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501880418" w:displacedByCustomXml="next"/>
    <w:bookmarkStart w:id="1" w:name="_Toc501880014" w:displacedByCustomXml="next"/>
    <w:sdt>
      <w:sdtPr>
        <w:rPr>
          <w:rFonts w:ascii="Calibri" w:eastAsia="Calibri" w:hAnsi="Calibri"/>
          <w:b w:val="0"/>
          <w:bCs w:val="0"/>
          <w:color w:val="auto"/>
          <w:sz w:val="22"/>
          <w:szCs w:val="22"/>
        </w:rPr>
        <w:id w:val="473058"/>
        <w:docPartObj>
          <w:docPartGallery w:val="Table of Contents"/>
          <w:docPartUnique/>
        </w:docPartObj>
      </w:sdtPr>
      <w:sdtEndPr/>
      <w:sdtContent>
        <w:p w:rsidR="00FA01B6" w:rsidRDefault="00FA01B6" w:rsidP="004A07CE">
          <w:pPr>
            <w:pStyle w:val="a5"/>
            <w:jc w:val="center"/>
          </w:pPr>
          <w:r w:rsidRPr="004A07CE">
            <w:rPr>
              <w:rFonts w:ascii="Times New Roman" w:hAnsi="Times New Roman"/>
              <w:color w:val="auto"/>
            </w:rPr>
            <w:t>Оглавление</w:t>
          </w:r>
        </w:p>
        <w:p w:rsidR="00E01A6F" w:rsidRDefault="0025533B">
          <w:pPr>
            <w:pStyle w:val="11"/>
            <w:rPr>
              <w:rFonts w:asciiTheme="minorHAnsi" w:eastAsiaTheme="minorEastAsia" w:hAnsiTheme="minorHAnsi" w:cstheme="minorBidi"/>
              <w:noProof/>
              <w:lang w:eastAsia="ru-RU"/>
            </w:rPr>
          </w:pPr>
          <w:r>
            <w:fldChar w:fldCharType="begin"/>
          </w:r>
          <w:r w:rsidR="00FA01B6">
            <w:instrText xml:space="preserve"> TOC \o "1-3" \h \z \u </w:instrText>
          </w:r>
          <w:r>
            <w:fldChar w:fldCharType="separate"/>
          </w:r>
          <w:hyperlink w:anchor="_Toc88501942" w:history="1">
            <w:r w:rsidR="00E01A6F" w:rsidRPr="002B140B">
              <w:rPr>
                <w:rStyle w:val="a6"/>
                <w:rFonts w:ascii="Times New Roman" w:hAnsi="Times New Roman"/>
                <w:noProof/>
              </w:rPr>
              <w:t>1</w:t>
            </w:r>
            <w:r w:rsidR="00E01A6F">
              <w:rPr>
                <w:rFonts w:asciiTheme="minorHAnsi" w:eastAsiaTheme="minorEastAsia" w:hAnsiTheme="minorHAnsi" w:cstheme="minorBidi"/>
                <w:noProof/>
                <w:lang w:eastAsia="ru-RU"/>
              </w:rPr>
              <w:tab/>
            </w:r>
            <w:r w:rsidR="00E01A6F" w:rsidRPr="002B140B">
              <w:rPr>
                <w:rStyle w:val="a6"/>
                <w:rFonts w:ascii="Times New Roman" w:hAnsi="Times New Roman"/>
                <w:noProof/>
              </w:rPr>
              <w:t>Общи</w:t>
            </w:r>
            <w:r w:rsidR="00E01A6F" w:rsidRPr="002B140B">
              <w:rPr>
                <w:rStyle w:val="a6"/>
                <w:rFonts w:ascii="Times New Roman" w:hAnsi="Times New Roman"/>
                <w:noProof/>
              </w:rPr>
              <w:t>е</w:t>
            </w:r>
            <w:r w:rsidR="00E01A6F" w:rsidRPr="002B140B">
              <w:rPr>
                <w:rStyle w:val="a6"/>
                <w:rFonts w:ascii="Times New Roman" w:hAnsi="Times New Roman"/>
                <w:noProof/>
              </w:rPr>
              <w:t xml:space="preserve"> положения</w:t>
            </w:r>
            <w:r w:rsidR="00E01A6F">
              <w:rPr>
                <w:noProof/>
                <w:webHidden/>
              </w:rPr>
              <w:tab/>
            </w:r>
            <w:r w:rsidR="00E01A6F">
              <w:rPr>
                <w:noProof/>
                <w:webHidden/>
              </w:rPr>
              <w:fldChar w:fldCharType="begin"/>
            </w:r>
            <w:r w:rsidR="00E01A6F">
              <w:rPr>
                <w:noProof/>
                <w:webHidden/>
              </w:rPr>
              <w:instrText xml:space="preserve"> PAGEREF _Toc88501942 \h </w:instrText>
            </w:r>
            <w:r w:rsidR="00E01A6F">
              <w:rPr>
                <w:noProof/>
                <w:webHidden/>
              </w:rPr>
            </w:r>
            <w:r w:rsidR="00E01A6F">
              <w:rPr>
                <w:noProof/>
                <w:webHidden/>
              </w:rPr>
              <w:fldChar w:fldCharType="separate"/>
            </w:r>
            <w:r w:rsidR="00E01A6F">
              <w:rPr>
                <w:noProof/>
                <w:webHidden/>
              </w:rPr>
              <w:t>6</w:t>
            </w:r>
            <w:r w:rsidR="00E01A6F">
              <w:rPr>
                <w:noProof/>
                <w:webHidden/>
              </w:rPr>
              <w:fldChar w:fldCharType="end"/>
            </w:r>
          </w:hyperlink>
        </w:p>
        <w:p w:rsidR="00E01A6F" w:rsidRDefault="00335C9E">
          <w:pPr>
            <w:pStyle w:val="21"/>
            <w:rPr>
              <w:rFonts w:asciiTheme="minorHAnsi" w:eastAsiaTheme="minorEastAsia" w:hAnsiTheme="minorHAnsi" w:cstheme="minorBidi"/>
              <w:noProof/>
              <w:lang w:eastAsia="ru-RU"/>
            </w:rPr>
          </w:pPr>
          <w:hyperlink w:anchor="_Toc88501943" w:history="1">
            <w:r w:rsidR="00E01A6F" w:rsidRPr="002B140B">
              <w:rPr>
                <w:rStyle w:val="a6"/>
                <w:rFonts w:ascii="Times New Roman" w:hAnsi="Times New Roman"/>
                <w:noProof/>
              </w:rPr>
              <w:t>1.1</w:t>
            </w:r>
            <w:r w:rsidR="00E01A6F">
              <w:rPr>
                <w:rFonts w:asciiTheme="minorHAnsi" w:eastAsiaTheme="minorEastAsia" w:hAnsiTheme="minorHAnsi" w:cstheme="minorBidi"/>
                <w:noProof/>
                <w:lang w:eastAsia="ru-RU"/>
              </w:rPr>
              <w:tab/>
            </w:r>
            <w:r w:rsidR="00E01A6F" w:rsidRPr="002B140B">
              <w:rPr>
                <w:rStyle w:val="a6"/>
                <w:rFonts w:ascii="Times New Roman" w:hAnsi="Times New Roman"/>
                <w:noProof/>
              </w:rPr>
              <w:t>Назначение основной профессиональной образовательной программы</w:t>
            </w:r>
            <w:r w:rsidR="00E01A6F">
              <w:rPr>
                <w:noProof/>
                <w:webHidden/>
              </w:rPr>
              <w:tab/>
            </w:r>
            <w:r w:rsidR="00E01A6F">
              <w:rPr>
                <w:noProof/>
                <w:webHidden/>
              </w:rPr>
              <w:fldChar w:fldCharType="begin"/>
            </w:r>
            <w:r w:rsidR="00E01A6F">
              <w:rPr>
                <w:noProof/>
                <w:webHidden/>
              </w:rPr>
              <w:instrText xml:space="preserve"> PAGEREF _Toc88501943 \h </w:instrText>
            </w:r>
            <w:r w:rsidR="00E01A6F">
              <w:rPr>
                <w:noProof/>
                <w:webHidden/>
              </w:rPr>
            </w:r>
            <w:r w:rsidR="00E01A6F">
              <w:rPr>
                <w:noProof/>
                <w:webHidden/>
              </w:rPr>
              <w:fldChar w:fldCharType="separate"/>
            </w:r>
            <w:r w:rsidR="00E01A6F">
              <w:rPr>
                <w:noProof/>
                <w:webHidden/>
              </w:rPr>
              <w:t>6</w:t>
            </w:r>
            <w:r w:rsidR="00E01A6F">
              <w:rPr>
                <w:noProof/>
                <w:webHidden/>
              </w:rPr>
              <w:fldChar w:fldCharType="end"/>
            </w:r>
          </w:hyperlink>
        </w:p>
        <w:p w:rsidR="00E01A6F" w:rsidRDefault="00335C9E">
          <w:pPr>
            <w:pStyle w:val="21"/>
            <w:rPr>
              <w:rFonts w:asciiTheme="minorHAnsi" w:eastAsiaTheme="minorEastAsia" w:hAnsiTheme="minorHAnsi" w:cstheme="minorBidi"/>
              <w:noProof/>
              <w:lang w:eastAsia="ru-RU"/>
            </w:rPr>
          </w:pPr>
          <w:hyperlink w:anchor="_Toc88501944" w:history="1">
            <w:r w:rsidR="00E01A6F" w:rsidRPr="002B140B">
              <w:rPr>
                <w:rStyle w:val="a6"/>
                <w:rFonts w:ascii="Times New Roman" w:hAnsi="Times New Roman"/>
                <w:noProof/>
              </w:rPr>
              <w:t>1.2</w:t>
            </w:r>
            <w:r w:rsidR="00E01A6F">
              <w:rPr>
                <w:rFonts w:asciiTheme="minorHAnsi" w:eastAsiaTheme="minorEastAsia" w:hAnsiTheme="minorHAnsi" w:cstheme="minorBidi"/>
                <w:noProof/>
                <w:lang w:eastAsia="ru-RU"/>
              </w:rPr>
              <w:tab/>
            </w:r>
            <w:r w:rsidR="00E01A6F" w:rsidRPr="002B140B">
              <w:rPr>
                <w:rStyle w:val="a6"/>
                <w:rFonts w:ascii="Times New Roman" w:hAnsi="Times New Roman"/>
                <w:noProof/>
              </w:rPr>
              <w:t>Нормативные правовые основы разработки основной профессиональной образовательной программы</w:t>
            </w:r>
            <w:r w:rsidR="00E01A6F">
              <w:rPr>
                <w:noProof/>
                <w:webHidden/>
              </w:rPr>
              <w:tab/>
            </w:r>
            <w:r w:rsidR="00E01A6F">
              <w:rPr>
                <w:noProof/>
                <w:webHidden/>
              </w:rPr>
              <w:fldChar w:fldCharType="begin"/>
            </w:r>
            <w:r w:rsidR="00E01A6F">
              <w:rPr>
                <w:noProof/>
                <w:webHidden/>
              </w:rPr>
              <w:instrText xml:space="preserve"> PAGEREF _Toc88501944 \h </w:instrText>
            </w:r>
            <w:r w:rsidR="00E01A6F">
              <w:rPr>
                <w:noProof/>
                <w:webHidden/>
              </w:rPr>
            </w:r>
            <w:r w:rsidR="00E01A6F">
              <w:rPr>
                <w:noProof/>
                <w:webHidden/>
              </w:rPr>
              <w:fldChar w:fldCharType="separate"/>
            </w:r>
            <w:r w:rsidR="00E01A6F">
              <w:rPr>
                <w:noProof/>
                <w:webHidden/>
              </w:rPr>
              <w:t>6</w:t>
            </w:r>
            <w:r w:rsidR="00E01A6F">
              <w:rPr>
                <w:noProof/>
                <w:webHidden/>
              </w:rPr>
              <w:fldChar w:fldCharType="end"/>
            </w:r>
          </w:hyperlink>
        </w:p>
        <w:p w:rsidR="00E01A6F" w:rsidRDefault="00335C9E">
          <w:pPr>
            <w:pStyle w:val="21"/>
            <w:rPr>
              <w:rFonts w:asciiTheme="minorHAnsi" w:eastAsiaTheme="minorEastAsia" w:hAnsiTheme="minorHAnsi" w:cstheme="minorBidi"/>
              <w:noProof/>
              <w:lang w:eastAsia="ru-RU"/>
            </w:rPr>
          </w:pPr>
          <w:hyperlink w:anchor="_Toc88501945" w:history="1">
            <w:r w:rsidR="00E01A6F" w:rsidRPr="002B140B">
              <w:rPr>
                <w:rStyle w:val="a6"/>
                <w:rFonts w:ascii="Times New Roman" w:hAnsi="Times New Roman"/>
                <w:noProof/>
              </w:rPr>
              <w:t>1.3</w:t>
            </w:r>
            <w:r w:rsidR="00E01A6F">
              <w:rPr>
                <w:rFonts w:asciiTheme="minorHAnsi" w:eastAsiaTheme="minorEastAsia" w:hAnsiTheme="minorHAnsi" w:cstheme="minorBidi"/>
                <w:noProof/>
                <w:lang w:eastAsia="ru-RU"/>
              </w:rPr>
              <w:tab/>
            </w:r>
            <w:r w:rsidR="00E01A6F" w:rsidRPr="002B140B">
              <w:rPr>
                <w:rStyle w:val="a6"/>
                <w:rFonts w:ascii="Times New Roman" w:hAnsi="Times New Roman"/>
                <w:noProof/>
              </w:rPr>
              <w:t>Характеристика основной профессиональной образовательной программы</w:t>
            </w:r>
            <w:r w:rsidR="00E01A6F">
              <w:rPr>
                <w:noProof/>
                <w:webHidden/>
              </w:rPr>
              <w:tab/>
            </w:r>
            <w:r w:rsidR="00E01A6F">
              <w:rPr>
                <w:noProof/>
                <w:webHidden/>
              </w:rPr>
              <w:fldChar w:fldCharType="begin"/>
            </w:r>
            <w:r w:rsidR="00E01A6F">
              <w:rPr>
                <w:noProof/>
                <w:webHidden/>
              </w:rPr>
              <w:instrText xml:space="preserve"> PAGEREF _Toc88501945 \h </w:instrText>
            </w:r>
            <w:r w:rsidR="00E01A6F">
              <w:rPr>
                <w:noProof/>
                <w:webHidden/>
              </w:rPr>
            </w:r>
            <w:r w:rsidR="00E01A6F">
              <w:rPr>
                <w:noProof/>
                <w:webHidden/>
              </w:rPr>
              <w:fldChar w:fldCharType="separate"/>
            </w:r>
            <w:r w:rsidR="00E01A6F">
              <w:rPr>
                <w:noProof/>
                <w:webHidden/>
              </w:rPr>
              <w:t>7</w:t>
            </w:r>
            <w:r w:rsidR="00E01A6F">
              <w:rPr>
                <w:noProof/>
                <w:webHidden/>
              </w:rPr>
              <w:fldChar w:fldCharType="end"/>
            </w:r>
          </w:hyperlink>
        </w:p>
        <w:p w:rsidR="00E01A6F" w:rsidRDefault="00335C9E">
          <w:pPr>
            <w:pStyle w:val="21"/>
            <w:rPr>
              <w:rFonts w:asciiTheme="minorHAnsi" w:eastAsiaTheme="minorEastAsia" w:hAnsiTheme="minorHAnsi" w:cstheme="minorBidi"/>
              <w:noProof/>
              <w:lang w:eastAsia="ru-RU"/>
            </w:rPr>
          </w:pPr>
          <w:hyperlink w:anchor="_Toc88501946" w:history="1">
            <w:r w:rsidR="00E01A6F" w:rsidRPr="002B140B">
              <w:rPr>
                <w:rStyle w:val="a6"/>
                <w:rFonts w:ascii="Times New Roman" w:hAnsi="Times New Roman"/>
                <w:noProof/>
              </w:rPr>
              <w:t>1.4</w:t>
            </w:r>
            <w:r w:rsidR="00E01A6F">
              <w:rPr>
                <w:rFonts w:asciiTheme="minorHAnsi" w:eastAsiaTheme="minorEastAsia" w:hAnsiTheme="minorHAnsi" w:cstheme="minorBidi"/>
                <w:noProof/>
                <w:lang w:eastAsia="ru-RU"/>
              </w:rPr>
              <w:tab/>
            </w:r>
            <w:r w:rsidR="00E01A6F" w:rsidRPr="002B140B">
              <w:rPr>
                <w:rStyle w:val="a6"/>
                <w:rFonts w:ascii="Times New Roman" w:hAnsi="Times New Roman"/>
                <w:noProof/>
              </w:rPr>
              <w:t>Термины, определения и используемые сокращения</w:t>
            </w:r>
            <w:r w:rsidR="00E01A6F">
              <w:rPr>
                <w:noProof/>
                <w:webHidden/>
              </w:rPr>
              <w:tab/>
            </w:r>
            <w:r w:rsidR="00E01A6F">
              <w:rPr>
                <w:noProof/>
                <w:webHidden/>
              </w:rPr>
              <w:fldChar w:fldCharType="begin"/>
            </w:r>
            <w:r w:rsidR="00E01A6F">
              <w:rPr>
                <w:noProof/>
                <w:webHidden/>
              </w:rPr>
              <w:instrText xml:space="preserve"> PAGEREF _Toc88501946 \h </w:instrText>
            </w:r>
            <w:r w:rsidR="00E01A6F">
              <w:rPr>
                <w:noProof/>
                <w:webHidden/>
              </w:rPr>
            </w:r>
            <w:r w:rsidR="00E01A6F">
              <w:rPr>
                <w:noProof/>
                <w:webHidden/>
              </w:rPr>
              <w:fldChar w:fldCharType="separate"/>
            </w:r>
            <w:r w:rsidR="00E01A6F">
              <w:rPr>
                <w:noProof/>
                <w:webHidden/>
              </w:rPr>
              <w:t>7</w:t>
            </w:r>
            <w:r w:rsidR="00E01A6F">
              <w:rPr>
                <w:noProof/>
                <w:webHidden/>
              </w:rPr>
              <w:fldChar w:fldCharType="end"/>
            </w:r>
          </w:hyperlink>
        </w:p>
        <w:p w:rsidR="00E01A6F" w:rsidRDefault="00335C9E">
          <w:pPr>
            <w:pStyle w:val="11"/>
            <w:rPr>
              <w:rFonts w:asciiTheme="minorHAnsi" w:eastAsiaTheme="minorEastAsia" w:hAnsiTheme="minorHAnsi" w:cstheme="minorBidi"/>
              <w:noProof/>
              <w:lang w:eastAsia="ru-RU"/>
            </w:rPr>
          </w:pPr>
          <w:hyperlink w:anchor="_Toc88501947" w:history="1">
            <w:r w:rsidR="00E01A6F" w:rsidRPr="002B140B">
              <w:rPr>
                <w:rStyle w:val="a6"/>
                <w:rFonts w:ascii="Times New Roman" w:hAnsi="Times New Roman"/>
                <w:noProof/>
              </w:rPr>
              <w:t>2</w:t>
            </w:r>
            <w:r w:rsidR="00E01A6F">
              <w:rPr>
                <w:rFonts w:asciiTheme="minorHAnsi" w:eastAsiaTheme="minorEastAsia" w:hAnsiTheme="minorHAnsi" w:cstheme="minorBidi"/>
                <w:noProof/>
                <w:lang w:eastAsia="ru-RU"/>
              </w:rPr>
              <w:tab/>
            </w:r>
            <w:r w:rsidR="00E01A6F" w:rsidRPr="002B140B">
              <w:rPr>
                <w:rStyle w:val="a6"/>
                <w:rFonts w:ascii="Times New Roman" w:hAnsi="Times New Roman"/>
                <w:noProof/>
              </w:rPr>
              <w:t>Характеристика профессиональной деятельности выпускников</w:t>
            </w:r>
            <w:r w:rsidR="00E01A6F">
              <w:rPr>
                <w:noProof/>
                <w:webHidden/>
              </w:rPr>
              <w:tab/>
            </w:r>
            <w:r w:rsidR="00E01A6F">
              <w:rPr>
                <w:noProof/>
                <w:webHidden/>
              </w:rPr>
              <w:fldChar w:fldCharType="begin"/>
            </w:r>
            <w:r w:rsidR="00E01A6F">
              <w:rPr>
                <w:noProof/>
                <w:webHidden/>
              </w:rPr>
              <w:instrText xml:space="preserve"> PAGEREF _Toc88501947 \h </w:instrText>
            </w:r>
            <w:r w:rsidR="00E01A6F">
              <w:rPr>
                <w:noProof/>
                <w:webHidden/>
              </w:rPr>
            </w:r>
            <w:r w:rsidR="00E01A6F">
              <w:rPr>
                <w:noProof/>
                <w:webHidden/>
              </w:rPr>
              <w:fldChar w:fldCharType="separate"/>
            </w:r>
            <w:r w:rsidR="00E01A6F">
              <w:rPr>
                <w:noProof/>
                <w:webHidden/>
              </w:rPr>
              <w:t>8</w:t>
            </w:r>
            <w:r w:rsidR="00E01A6F">
              <w:rPr>
                <w:noProof/>
                <w:webHidden/>
              </w:rPr>
              <w:fldChar w:fldCharType="end"/>
            </w:r>
          </w:hyperlink>
        </w:p>
        <w:p w:rsidR="00E01A6F" w:rsidRDefault="00335C9E">
          <w:pPr>
            <w:pStyle w:val="21"/>
            <w:rPr>
              <w:rFonts w:asciiTheme="minorHAnsi" w:eastAsiaTheme="minorEastAsia" w:hAnsiTheme="minorHAnsi" w:cstheme="minorBidi"/>
              <w:noProof/>
              <w:lang w:eastAsia="ru-RU"/>
            </w:rPr>
          </w:pPr>
          <w:hyperlink w:anchor="_Toc88501948" w:history="1">
            <w:r w:rsidR="00E01A6F" w:rsidRPr="002B140B">
              <w:rPr>
                <w:rStyle w:val="a6"/>
                <w:rFonts w:ascii="Times New Roman" w:hAnsi="Times New Roman"/>
                <w:noProof/>
              </w:rPr>
              <w:t>2.1</w:t>
            </w:r>
            <w:r w:rsidR="00E01A6F">
              <w:rPr>
                <w:rFonts w:asciiTheme="minorHAnsi" w:eastAsiaTheme="minorEastAsia" w:hAnsiTheme="minorHAnsi" w:cstheme="minorBidi"/>
                <w:noProof/>
                <w:lang w:eastAsia="ru-RU"/>
              </w:rPr>
              <w:tab/>
            </w:r>
            <w:r w:rsidR="00E01A6F" w:rsidRPr="002B140B">
              <w:rPr>
                <w:rStyle w:val="a6"/>
                <w:rFonts w:ascii="Times New Roman" w:hAnsi="Times New Roman"/>
                <w:noProof/>
              </w:rPr>
              <w:t>Область профессиональной деятельности выпускников</w:t>
            </w:r>
            <w:r w:rsidR="00E01A6F">
              <w:rPr>
                <w:noProof/>
                <w:webHidden/>
              </w:rPr>
              <w:tab/>
            </w:r>
            <w:r w:rsidR="00E01A6F">
              <w:rPr>
                <w:noProof/>
                <w:webHidden/>
              </w:rPr>
              <w:fldChar w:fldCharType="begin"/>
            </w:r>
            <w:r w:rsidR="00E01A6F">
              <w:rPr>
                <w:noProof/>
                <w:webHidden/>
              </w:rPr>
              <w:instrText xml:space="preserve"> PAGEREF _Toc88501948 \h </w:instrText>
            </w:r>
            <w:r w:rsidR="00E01A6F">
              <w:rPr>
                <w:noProof/>
                <w:webHidden/>
              </w:rPr>
            </w:r>
            <w:r w:rsidR="00E01A6F">
              <w:rPr>
                <w:noProof/>
                <w:webHidden/>
              </w:rPr>
              <w:fldChar w:fldCharType="separate"/>
            </w:r>
            <w:r w:rsidR="00E01A6F">
              <w:rPr>
                <w:noProof/>
                <w:webHidden/>
              </w:rPr>
              <w:t>8</w:t>
            </w:r>
            <w:r w:rsidR="00E01A6F">
              <w:rPr>
                <w:noProof/>
                <w:webHidden/>
              </w:rPr>
              <w:fldChar w:fldCharType="end"/>
            </w:r>
          </w:hyperlink>
        </w:p>
        <w:p w:rsidR="00E01A6F" w:rsidRDefault="00335C9E">
          <w:pPr>
            <w:pStyle w:val="21"/>
            <w:rPr>
              <w:rFonts w:asciiTheme="minorHAnsi" w:eastAsiaTheme="minorEastAsia" w:hAnsiTheme="minorHAnsi" w:cstheme="minorBidi"/>
              <w:noProof/>
              <w:lang w:eastAsia="ru-RU"/>
            </w:rPr>
          </w:pPr>
          <w:hyperlink w:anchor="_Toc88501949" w:history="1">
            <w:r w:rsidR="00E01A6F" w:rsidRPr="002B140B">
              <w:rPr>
                <w:rStyle w:val="a6"/>
                <w:rFonts w:ascii="Times New Roman" w:hAnsi="Times New Roman"/>
                <w:noProof/>
              </w:rPr>
              <w:t>2.2</w:t>
            </w:r>
            <w:r w:rsidR="00E01A6F">
              <w:rPr>
                <w:rFonts w:asciiTheme="minorHAnsi" w:eastAsiaTheme="minorEastAsia" w:hAnsiTheme="minorHAnsi" w:cstheme="minorBidi"/>
                <w:noProof/>
                <w:lang w:eastAsia="ru-RU"/>
              </w:rPr>
              <w:tab/>
            </w:r>
            <w:r w:rsidR="00E01A6F" w:rsidRPr="002B140B">
              <w:rPr>
                <w:rStyle w:val="a6"/>
                <w:rFonts w:ascii="Times New Roman" w:hAnsi="Times New Roman"/>
                <w:noProof/>
              </w:rPr>
              <w:t>Объекты профессиональной деятельности выпускников</w:t>
            </w:r>
            <w:r w:rsidR="00E01A6F">
              <w:rPr>
                <w:noProof/>
                <w:webHidden/>
              </w:rPr>
              <w:tab/>
            </w:r>
            <w:r w:rsidR="00E01A6F">
              <w:rPr>
                <w:noProof/>
                <w:webHidden/>
              </w:rPr>
              <w:fldChar w:fldCharType="begin"/>
            </w:r>
            <w:r w:rsidR="00E01A6F">
              <w:rPr>
                <w:noProof/>
                <w:webHidden/>
              </w:rPr>
              <w:instrText xml:space="preserve"> PAGEREF _Toc88501949 \h </w:instrText>
            </w:r>
            <w:r w:rsidR="00E01A6F">
              <w:rPr>
                <w:noProof/>
                <w:webHidden/>
              </w:rPr>
            </w:r>
            <w:r w:rsidR="00E01A6F">
              <w:rPr>
                <w:noProof/>
                <w:webHidden/>
              </w:rPr>
              <w:fldChar w:fldCharType="separate"/>
            </w:r>
            <w:r w:rsidR="00E01A6F">
              <w:rPr>
                <w:noProof/>
                <w:webHidden/>
              </w:rPr>
              <w:t>8</w:t>
            </w:r>
            <w:r w:rsidR="00E01A6F">
              <w:rPr>
                <w:noProof/>
                <w:webHidden/>
              </w:rPr>
              <w:fldChar w:fldCharType="end"/>
            </w:r>
          </w:hyperlink>
        </w:p>
        <w:p w:rsidR="00E01A6F" w:rsidRDefault="00335C9E">
          <w:pPr>
            <w:pStyle w:val="21"/>
            <w:rPr>
              <w:rFonts w:asciiTheme="minorHAnsi" w:eastAsiaTheme="minorEastAsia" w:hAnsiTheme="minorHAnsi" w:cstheme="minorBidi"/>
              <w:noProof/>
              <w:lang w:eastAsia="ru-RU"/>
            </w:rPr>
          </w:pPr>
          <w:hyperlink w:anchor="_Toc88501950" w:history="1">
            <w:r w:rsidR="00E01A6F" w:rsidRPr="002B140B">
              <w:rPr>
                <w:rStyle w:val="a6"/>
                <w:rFonts w:ascii="Times New Roman" w:hAnsi="Times New Roman"/>
                <w:noProof/>
              </w:rPr>
              <w:t>2.3</w:t>
            </w:r>
            <w:r w:rsidR="00E01A6F">
              <w:rPr>
                <w:rFonts w:asciiTheme="minorHAnsi" w:eastAsiaTheme="minorEastAsia" w:hAnsiTheme="minorHAnsi" w:cstheme="minorBidi"/>
                <w:noProof/>
                <w:lang w:eastAsia="ru-RU"/>
              </w:rPr>
              <w:tab/>
            </w:r>
            <w:r w:rsidR="00E01A6F" w:rsidRPr="002B140B">
              <w:rPr>
                <w:rStyle w:val="a6"/>
                <w:rFonts w:ascii="Times New Roman" w:hAnsi="Times New Roman"/>
                <w:noProof/>
              </w:rPr>
              <w:t>Виды  деятельности:</w:t>
            </w:r>
            <w:r w:rsidR="00E01A6F">
              <w:rPr>
                <w:noProof/>
                <w:webHidden/>
              </w:rPr>
              <w:tab/>
            </w:r>
            <w:r w:rsidR="00E01A6F">
              <w:rPr>
                <w:noProof/>
                <w:webHidden/>
              </w:rPr>
              <w:fldChar w:fldCharType="begin"/>
            </w:r>
            <w:r w:rsidR="00E01A6F">
              <w:rPr>
                <w:noProof/>
                <w:webHidden/>
              </w:rPr>
              <w:instrText xml:space="preserve"> PAGEREF _Toc88501950 \h </w:instrText>
            </w:r>
            <w:r w:rsidR="00E01A6F">
              <w:rPr>
                <w:noProof/>
                <w:webHidden/>
              </w:rPr>
            </w:r>
            <w:r w:rsidR="00E01A6F">
              <w:rPr>
                <w:noProof/>
                <w:webHidden/>
              </w:rPr>
              <w:fldChar w:fldCharType="separate"/>
            </w:r>
            <w:r w:rsidR="00E01A6F">
              <w:rPr>
                <w:noProof/>
                <w:webHidden/>
              </w:rPr>
              <w:t>8</w:t>
            </w:r>
            <w:r w:rsidR="00E01A6F">
              <w:rPr>
                <w:noProof/>
                <w:webHidden/>
              </w:rPr>
              <w:fldChar w:fldCharType="end"/>
            </w:r>
          </w:hyperlink>
        </w:p>
        <w:p w:rsidR="00E01A6F" w:rsidRDefault="00335C9E">
          <w:pPr>
            <w:pStyle w:val="21"/>
            <w:rPr>
              <w:rFonts w:asciiTheme="minorHAnsi" w:eastAsiaTheme="minorEastAsia" w:hAnsiTheme="minorHAnsi" w:cstheme="minorBidi"/>
              <w:noProof/>
              <w:lang w:eastAsia="ru-RU"/>
            </w:rPr>
          </w:pPr>
          <w:hyperlink w:anchor="_Toc88501951" w:history="1">
            <w:r w:rsidR="00E01A6F" w:rsidRPr="002B140B">
              <w:rPr>
                <w:rStyle w:val="a6"/>
                <w:rFonts w:ascii="Times New Roman" w:hAnsi="Times New Roman"/>
                <w:noProof/>
              </w:rPr>
              <w:t>2.4</w:t>
            </w:r>
            <w:r w:rsidR="00E01A6F">
              <w:rPr>
                <w:rFonts w:asciiTheme="minorHAnsi" w:eastAsiaTheme="minorEastAsia" w:hAnsiTheme="minorHAnsi" w:cstheme="minorBidi"/>
                <w:noProof/>
                <w:lang w:eastAsia="ru-RU"/>
              </w:rPr>
              <w:tab/>
            </w:r>
            <w:r w:rsidR="00E01A6F" w:rsidRPr="002B140B">
              <w:rPr>
                <w:rStyle w:val="a6"/>
                <w:rFonts w:ascii="Times New Roman" w:hAnsi="Times New Roman"/>
                <w:noProof/>
              </w:rPr>
              <w:t>Результаты освоения основной профессиональной образовательной программы</w:t>
            </w:r>
            <w:r w:rsidR="00E01A6F">
              <w:rPr>
                <w:noProof/>
                <w:webHidden/>
              </w:rPr>
              <w:tab/>
            </w:r>
            <w:r w:rsidR="00E01A6F">
              <w:rPr>
                <w:noProof/>
                <w:webHidden/>
              </w:rPr>
              <w:fldChar w:fldCharType="begin"/>
            </w:r>
            <w:r w:rsidR="00E01A6F">
              <w:rPr>
                <w:noProof/>
                <w:webHidden/>
              </w:rPr>
              <w:instrText xml:space="preserve"> PAGEREF _Toc88501951 \h </w:instrText>
            </w:r>
            <w:r w:rsidR="00E01A6F">
              <w:rPr>
                <w:noProof/>
                <w:webHidden/>
              </w:rPr>
            </w:r>
            <w:r w:rsidR="00E01A6F">
              <w:rPr>
                <w:noProof/>
                <w:webHidden/>
              </w:rPr>
              <w:fldChar w:fldCharType="separate"/>
            </w:r>
            <w:r w:rsidR="00E01A6F">
              <w:rPr>
                <w:noProof/>
                <w:webHidden/>
              </w:rPr>
              <w:t>8</w:t>
            </w:r>
            <w:r w:rsidR="00E01A6F">
              <w:rPr>
                <w:noProof/>
                <w:webHidden/>
              </w:rPr>
              <w:fldChar w:fldCharType="end"/>
            </w:r>
          </w:hyperlink>
        </w:p>
        <w:p w:rsidR="00E01A6F" w:rsidRDefault="00335C9E">
          <w:pPr>
            <w:pStyle w:val="11"/>
            <w:rPr>
              <w:rFonts w:asciiTheme="minorHAnsi" w:eastAsiaTheme="minorEastAsia" w:hAnsiTheme="minorHAnsi" w:cstheme="minorBidi"/>
              <w:noProof/>
              <w:lang w:eastAsia="ru-RU"/>
            </w:rPr>
          </w:pPr>
          <w:hyperlink w:anchor="_Toc88501952" w:history="1">
            <w:r w:rsidR="00E01A6F" w:rsidRPr="002B140B">
              <w:rPr>
                <w:rStyle w:val="a6"/>
                <w:rFonts w:ascii="Times New Roman" w:hAnsi="Times New Roman"/>
                <w:noProof/>
              </w:rPr>
              <w:t>3</w:t>
            </w:r>
            <w:r w:rsidR="00E01A6F">
              <w:rPr>
                <w:rFonts w:asciiTheme="minorHAnsi" w:eastAsiaTheme="minorEastAsia" w:hAnsiTheme="minorHAnsi" w:cstheme="minorBidi"/>
                <w:noProof/>
                <w:lang w:eastAsia="ru-RU"/>
              </w:rPr>
              <w:tab/>
            </w:r>
            <w:r w:rsidR="00E01A6F" w:rsidRPr="002B140B">
              <w:rPr>
                <w:rStyle w:val="a6"/>
                <w:rFonts w:ascii="Times New Roman" w:hAnsi="Times New Roman"/>
                <w:noProof/>
              </w:rPr>
              <w:t>Документы, определяющие содержание образовательного процесса</w:t>
            </w:r>
            <w:r w:rsidR="00E01A6F">
              <w:rPr>
                <w:noProof/>
                <w:webHidden/>
              </w:rPr>
              <w:tab/>
            </w:r>
            <w:r w:rsidR="00E01A6F">
              <w:rPr>
                <w:noProof/>
                <w:webHidden/>
              </w:rPr>
              <w:fldChar w:fldCharType="begin"/>
            </w:r>
            <w:r w:rsidR="00E01A6F">
              <w:rPr>
                <w:noProof/>
                <w:webHidden/>
              </w:rPr>
              <w:instrText xml:space="preserve"> PAGEREF _Toc88501952 \h </w:instrText>
            </w:r>
            <w:r w:rsidR="00E01A6F">
              <w:rPr>
                <w:noProof/>
                <w:webHidden/>
              </w:rPr>
            </w:r>
            <w:r w:rsidR="00E01A6F">
              <w:rPr>
                <w:noProof/>
                <w:webHidden/>
              </w:rPr>
              <w:fldChar w:fldCharType="separate"/>
            </w:r>
            <w:r w:rsidR="00E01A6F">
              <w:rPr>
                <w:noProof/>
                <w:webHidden/>
              </w:rPr>
              <w:t>18</w:t>
            </w:r>
            <w:r w:rsidR="00E01A6F">
              <w:rPr>
                <w:noProof/>
                <w:webHidden/>
              </w:rPr>
              <w:fldChar w:fldCharType="end"/>
            </w:r>
          </w:hyperlink>
        </w:p>
        <w:p w:rsidR="00E01A6F" w:rsidRDefault="00335C9E">
          <w:pPr>
            <w:pStyle w:val="21"/>
            <w:rPr>
              <w:rFonts w:asciiTheme="minorHAnsi" w:eastAsiaTheme="minorEastAsia" w:hAnsiTheme="minorHAnsi" w:cstheme="minorBidi"/>
              <w:noProof/>
              <w:lang w:eastAsia="ru-RU"/>
            </w:rPr>
          </w:pPr>
          <w:hyperlink w:anchor="_Toc88501953" w:history="1">
            <w:r w:rsidR="00E01A6F" w:rsidRPr="002B140B">
              <w:rPr>
                <w:rStyle w:val="a6"/>
                <w:rFonts w:ascii="Times New Roman" w:hAnsi="Times New Roman"/>
                <w:noProof/>
                <w:lang w:val="en-US"/>
              </w:rPr>
              <w:t>3.1.</w:t>
            </w:r>
            <w:r w:rsidR="00E01A6F">
              <w:rPr>
                <w:rFonts w:asciiTheme="minorHAnsi" w:eastAsiaTheme="minorEastAsia" w:hAnsiTheme="minorHAnsi" w:cstheme="minorBidi"/>
                <w:noProof/>
                <w:lang w:eastAsia="ru-RU"/>
              </w:rPr>
              <w:tab/>
            </w:r>
            <w:r w:rsidR="00E01A6F" w:rsidRPr="002B140B">
              <w:rPr>
                <w:rStyle w:val="a6"/>
                <w:rFonts w:ascii="Times New Roman" w:hAnsi="Times New Roman"/>
                <w:noProof/>
              </w:rPr>
              <w:t>Учебный план</w:t>
            </w:r>
            <w:r w:rsidR="00E01A6F">
              <w:rPr>
                <w:noProof/>
                <w:webHidden/>
              </w:rPr>
              <w:tab/>
            </w:r>
            <w:r w:rsidR="00E01A6F">
              <w:rPr>
                <w:noProof/>
                <w:webHidden/>
              </w:rPr>
              <w:fldChar w:fldCharType="begin"/>
            </w:r>
            <w:r w:rsidR="00E01A6F">
              <w:rPr>
                <w:noProof/>
                <w:webHidden/>
              </w:rPr>
              <w:instrText xml:space="preserve"> PAGEREF _Toc88501953 \h </w:instrText>
            </w:r>
            <w:r w:rsidR="00E01A6F">
              <w:rPr>
                <w:noProof/>
                <w:webHidden/>
              </w:rPr>
            </w:r>
            <w:r w:rsidR="00E01A6F">
              <w:rPr>
                <w:noProof/>
                <w:webHidden/>
              </w:rPr>
              <w:fldChar w:fldCharType="separate"/>
            </w:r>
            <w:r w:rsidR="00E01A6F">
              <w:rPr>
                <w:noProof/>
                <w:webHidden/>
              </w:rPr>
              <w:t>18</w:t>
            </w:r>
            <w:r w:rsidR="00E01A6F">
              <w:rPr>
                <w:noProof/>
                <w:webHidden/>
              </w:rPr>
              <w:fldChar w:fldCharType="end"/>
            </w:r>
          </w:hyperlink>
        </w:p>
        <w:p w:rsidR="00E01A6F" w:rsidRDefault="00335C9E">
          <w:pPr>
            <w:pStyle w:val="21"/>
            <w:rPr>
              <w:rFonts w:asciiTheme="minorHAnsi" w:eastAsiaTheme="minorEastAsia" w:hAnsiTheme="minorHAnsi" w:cstheme="minorBidi"/>
              <w:noProof/>
              <w:lang w:eastAsia="ru-RU"/>
            </w:rPr>
          </w:pPr>
          <w:hyperlink w:anchor="_Toc88501954" w:history="1">
            <w:r w:rsidR="00E01A6F" w:rsidRPr="002B140B">
              <w:rPr>
                <w:rStyle w:val="a6"/>
                <w:rFonts w:ascii="Times New Roman" w:hAnsi="Times New Roman"/>
                <w:noProof/>
              </w:rPr>
              <w:t>3.2.</w:t>
            </w:r>
            <w:r w:rsidR="00E01A6F">
              <w:rPr>
                <w:rFonts w:asciiTheme="minorHAnsi" w:eastAsiaTheme="minorEastAsia" w:hAnsiTheme="minorHAnsi" w:cstheme="minorBidi"/>
                <w:noProof/>
                <w:lang w:eastAsia="ru-RU"/>
              </w:rPr>
              <w:tab/>
            </w:r>
            <w:r w:rsidR="00E01A6F" w:rsidRPr="002B140B">
              <w:rPr>
                <w:rStyle w:val="a6"/>
                <w:rFonts w:ascii="Times New Roman" w:hAnsi="Times New Roman"/>
                <w:noProof/>
              </w:rPr>
              <w:t>Календарный учебный график</w:t>
            </w:r>
            <w:r w:rsidR="00E01A6F">
              <w:rPr>
                <w:noProof/>
                <w:webHidden/>
              </w:rPr>
              <w:tab/>
            </w:r>
            <w:r w:rsidR="00E01A6F">
              <w:rPr>
                <w:noProof/>
                <w:webHidden/>
              </w:rPr>
              <w:fldChar w:fldCharType="begin"/>
            </w:r>
            <w:r w:rsidR="00E01A6F">
              <w:rPr>
                <w:noProof/>
                <w:webHidden/>
              </w:rPr>
              <w:instrText xml:space="preserve"> PAGEREF _Toc88501954 \h </w:instrText>
            </w:r>
            <w:r w:rsidR="00E01A6F">
              <w:rPr>
                <w:noProof/>
                <w:webHidden/>
              </w:rPr>
            </w:r>
            <w:r w:rsidR="00E01A6F">
              <w:rPr>
                <w:noProof/>
                <w:webHidden/>
              </w:rPr>
              <w:fldChar w:fldCharType="separate"/>
            </w:r>
            <w:r w:rsidR="00E01A6F">
              <w:rPr>
                <w:noProof/>
                <w:webHidden/>
              </w:rPr>
              <w:t>8</w:t>
            </w:r>
            <w:r w:rsidR="00E01A6F">
              <w:rPr>
                <w:noProof/>
                <w:webHidden/>
              </w:rPr>
              <w:fldChar w:fldCharType="end"/>
            </w:r>
          </w:hyperlink>
        </w:p>
        <w:p w:rsidR="00E01A6F" w:rsidRDefault="00335C9E">
          <w:pPr>
            <w:pStyle w:val="21"/>
            <w:rPr>
              <w:rFonts w:asciiTheme="minorHAnsi" w:eastAsiaTheme="minorEastAsia" w:hAnsiTheme="minorHAnsi" w:cstheme="minorBidi"/>
              <w:noProof/>
              <w:lang w:eastAsia="ru-RU"/>
            </w:rPr>
          </w:pPr>
          <w:hyperlink w:anchor="_Toc88501955" w:history="1">
            <w:r w:rsidR="00E01A6F" w:rsidRPr="002B140B">
              <w:rPr>
                <w:rStyle w:val="a6"/>
                <w:rFonts w:ascii="Times New Roman" w:hAnsi="Times New Roman"/>
                <w:noProof/>
              </w:rPr>
              <w:t>3.3. Содержание предметные результаты освоения, тематическое планирование программ учебных дисциплин/профессиональных модулей</w:t>
            </w:r>
            <w:r w:rsidR="00E01A6F">
              <w:rPr>
                <w:noProof/>
                <w:webHidden/>
              </w:rPr>
              <w:tab/>
            </w:r>
            <w:r w:rsidR="00E01A6F">
              <w:rPr>
                <w:noProof/>
                <w:webHidden/>
              </w:rPr>
              <w:fldChar w:fldCharType="begin"/>
            </w:r>
            <w:r w:rsidR="00E01A6F">
              <w:rPr>
                <w:noProof/>
                <w:webHidden/>
              </w:rPr>
              <w:instrText xml:space="preserve"> PAGEREF _Toc88501955 \h </w:instrText>
            </w:r>
            <w:r w:rsidR="00E01A6F">
              <w:rPr>
                <w:noProof/>
                <w:webHidden/>
              </w:rPr>
            </w:r>
            <w:r w:rsidR="00E01A6F">
              <w:rPr>
                <w:noProof/>
                <w:webHidden/>
              </w:rPr>
              <w:fldChar w:fldCharType="separate"/>
            </w:r>
            <w:r w:rsidR="00E01A6F">
              <w:rPr>
                <w:noProof/>
                <w:webHidden/>
              </w:rPr>
              <w:t>12</w:t>
            </w:r>
            <w:r w:rsidR="00E01A6F">
              <w:rPr>
                <w:noProof/>
                <w:webHidden/>
              </w:rPr>
              <w:fldChar w:fldCharType="end"/>
            </w:r>
          </w:hyperlink>
        </w:p>
        <w:p w:rsidR="00E01A6F" w:rsidRDefault="00335C9E">
          <w:pPr>
            <w:pStyle w:val="21"/>
            <w:rPr>
              <w:rFonts w:asciiTheme="minorHAnsi" w:eastAsiaTheme="minorEastAsia" w:hAnsiTheme="minorHAnsi" w:cstheme="minorBidi"/>
              <w:noProof/>
              <w:lang w:eastAsia="ru-RU"/>
            </w:rPr>
          </w:pPr>
          <w:hyperlink w:anchor="_Toc88501956" w:history="1">
            <w:r w:rsidR="00E01A6F" w:rsidRPr="002B140B">
              <w:rPr>
                <w:rStyle w:val="a6"/>
                <w:rFonts w:ascii="Times New Roman" w:hAnsi="Times New Roman"/>
                <w:noProof/>
              </w:rPr>
              <w:t>3.3.1 ОУП.01 Русский язык.</w:t>
            </w:r>
            <w:r w:rsidR="00E01A6F">
              <w:rPr>
                <w:noProof/>
                <w:webHidden/>
              </w:rPr>
              <w:tab/>
            </w:r>
            <w:r w:rsidR="00E01A6F">
              <w:rPr>
                <w:noProof/>
                <w:webHidden/>
              </w:rPr>
              <w:fldChar w:fldCharType="begin"/>
            </w:r>
            <w:r w:rsidR="00E01A6F">
              <w:rPr>
                <w:noProof/>
                <w:webHidden/>
              </w:rPr>
              <w:instrText xml:space="preserve"> PAGEREF _Toc88501956 \h </w:instrText>
            </w:r>
            <w:r w:rsidR="00E01A6F">
              <w:rPr>
                <w:noProof/>
                <w:webHidden/>
              </w:rPr>
            </w:r>
            <w:r w:rsidR="00E01A6F">
              <w:rPr>
                <w:noProof/>
                <w:webHidden/>
              </w:rPr>
              <w:fldChar w:fldCharType="separate"/>
            </w:r>
            <w:r w:rsidR="00E01A6F">
              <w:rPr>
                <w:noProof/>
                <w:webHidden/>
              </w:rPr>
              <w:t>12</w:t>
            </w:r>
            <w:r w:rsidR="00E01A6F">
              <w:rPr>
                <w:noProof/>
                <w:webHidden/>
              </w:rPr>
              <w:fldChar w:fldCharType="end"/>
            </w:r>
          </w:hyperlink>
        </w:p>
        <w:p w:rsidR="00E01A6F" w:rsidRDefault="00335C9E">
          <w:pPr>
            <w:pStyle w:val="21"/>
            <w:rPr>
              <w:rFonts w:asciiTheme="minorHAnsi" w:eastAsiaTheme="minorEastAsia" w:hAnsiTheme="minorHAnsi" w:cstheme="minorBidi"/>
              <w:noProof/>
              <w:lang w:eastAsia="ru-RU"/>
            </w:rPr>
          </w:pPr>
          <w:hyperlink w:anchor="_Toc88501957" w:history="1">
            <w:r w:rsidR="00E01A6F" w:rsidRPr="002B140B">
              <w:rPr>
                <w:rStyle w:val="a6"/>
                <w:rFonts w:ascii="Times New Roman" w:hAnsi="Times New Roman"/>
                <w:noProof/>
              </w:rPr>
              <w:t>3.3.2 ОУП.02 Литература</w:t>
            </w:r>
            <w:r w:rsidR="00E01A6F">
              <w:rPr>
                <w:noProof/>
                <w:webHidden/>
              </w:rPr>
              <w:tab/>
            </w:r>
            <w:r w:rsidR="00E01A6F">
              <w:rPr>
                <w:noProof/>
                <w:webHidden/>
              </w:rPr>
              <w:fldChar w:fldCharType="begin"/>
            </w:r>
            <w:r w:rsidR="00E01A6F">
              <w:rPr>
                <w:noProof/>
                <w:webHidden/>
              </w:rPr>
              <w:instrText xml:space="preserve"> PAGEREF _Toc88501957 \h </w:instrText>
            </w:r>
            <w:r w:rsidR="00E01A6F">
              <w:rPr>
                <w:noProof/>
                <w:webHidden/>
              </w:rPr>
            </w:r>
            <w:r w:rsidR="00E01A6F">
              <w:rPr>
                <w:noProof/>
                <w:webHidden/>
              </w:rPr>
              <w:fldChar w:fldCharType="separate"/>
            </w:r>
            <w:r w:rsidR="00E01A6F">
              <w:rPr>
                <w:noProof/>
                <w:webHidden/>
              </w:rPr>
              <w:t>23</w:t>
            </w:r>
            <w:r w:rsidR="00E01A6F">
              <w:rPr>
                <w:noProof/>
                <w:webHidden/>
              </w:rPr>
              <w:fldChar w:fldCharType="end"/>
            </w:r>
          </w:hyperlink>
        </w:p>
        <w:p w:rsidR="00E01A6F" w:rsidRDefault="00335C9E">
          <w:pPr>
            <w:pStyle w:val="21"/>
            <w:rPr>
              <w:rFonts w:asciiTheme="minorHAnsi" w:eastAsiaTheme="minorEastAsia" w:hAnsiTheme="minorHAnsi" w:cstheme="minorBidi"/>
              <w:noProof/>
              <w:lang w:eastAsia="ru-RU"/>
            </w:rPr>
          </w:pPr>
          <w:hyperlink w:anchor="_Toc88501958" w:history="1">
            <w:r w:rsidR="00E01A6F" w:rsidRPr="002B140B">
              <w:rPr>
                <w:rStyle w:val="a6"/>
                <w:rFonts w:ascii="Times New Roman" w:hAnsi="Times New Roman"/>
                <w:noProof/>
              </w:rPr>
              <w:t>3.3.3 ОУП.03 Иностранный язык</w:t>
            </w:r>
            <w:r w:rsidR="00E01A6F">
              <w:rPr>
                <w:noProof/>
                <w:webHidden/>
              </w:rPr>
              <w:tab/>
            </w:r>
            <w:r w:rsidR="00E01A6F">
              <w:rPr>
                <w:noProof/>
                <w:webHidden/>
              </w:rPr>
              <w:fldChar w:fldCharType="begin"/>
            </w:r>
            <w:r w:rsidR="00E01A6F">
              <w:rPr>
                <w:noProof/>
                <w:webHidden/>
              </w:rPr>
              <w:instrText xml:space="preserve"> PAGEREF _Toc88501958 \h </w:instrText>
            </w:r>
            <w:r w:rsidR="00E01A6F">
              <w:rPr>
                <w:noProof/>
                <w:webHidden/>
              </w:rPr>
            </w:r>
            <w:r w:rsidR="00E01A6F">
              <w:rPr>
                <w:noProof/>
                <w:webHidden/>
              </w:rPr>
              <w:fldChar w:fldCharType="separate"/>
            </w:r>
            <w:r w:rsidR="00E01A6F">
              <w:rPr>
                <w:noProof/>
                <w:webHidden/>
              </w:rPr>
              <w:t>52</w:t>
            </w:r>
            <w:r w:rsidR="00E01A6F">
              <w:rPr>
                <w:noProof/>
                <w:webHidden/>
              </w:rPr>
              <w:fldChar w:fldCharType="end"/>
            </w:r>
          </w:hyperlink>
        </w:p>
        <w:p w:rsidR="00E01A6F" w:rsidRDefault="00335C9E">
          <w:pPr>
            <w:pStyle w:val="21"/>
            <w:rPr>
              <w:rFonts w:asciiTheme="minorHAnsi" w:eastAsiaTheme="minorEastAsia" w:hAnsiTheme="minorHAnsi" w:cstheme="minorBidi"/>
              <w:noProof/>
              <w:lang w:eastAsia="ru-RU"/>
            </w:rPr>
          </w:pPr>
          <w:hyperlink w:anchor="_Toc88501959" w:history="1">
            <w:r w:rsidR="00E01A6F" w:rsidRPr="002B140B">
              <w:rPr>
                <w:rStyle w:val="a6"/>
                <w:rFonts w:ascii="Times New Roman" w:hAnsi="Times New Roman"/>
                <w:noProof/>
              </w:rPr>
              <w:t>3.3.4 ОУП.04 Математика</w:t>
            </w:r>
            <w:r w:rsidR="00E01A6F">
              <w:rPr>
                <w:noProof/>
                <w:webHidden/>
              </w:rPr>
              <w:tab/>
            </w:r>
            <w:r w:rsidR="00E01A6F">
              <w:rPr>
                <w:noProof/>
                <w:webHidden/>
              </w:rPr>
              <w:fldChar w:fldCharType="begin"/>
            </w:r>
            <w:r w:rsidR="00E01A6F">
              <w:rPr>
                <w:noProof/>
                <w:webHidden/>
              </w:rPr>
              <w:instrText xml:space="preserve"> PAGEREF _Toc88501959 \h </w:instrText>
            </w:r>
            <w:r w:rsidR="00E01A6F">
              <w:rPr>
                <w:noProof/>
                <w:webHidden/>
              </w:rPr>
            </w:r>
            <w:r w:rsidR="00E01A6F">
              <w:rPr>
                <w:noProof/>
                <w:webHidden/>
              </w:rPr>
              <w:fldChar w:fldCharType="separate"/>
            </w:r>
            <w:r w:rsidR="00E01A6F">
              <w:rPr>
                <w:noProof/>
                <w:webHidden/>
              </w:rPr>
              <w:t>66</w:t>
            </w:r>
            <w:r w:rsidR="00E01A6F">
              <w:rPr>
                <w:noProof/>
                <w:webHidden/>
              </w:rPr>
              <w:fldChar w:fldCharType="end"/>
            </w:r>
          </w:hyperlink>
        </w:p>
        <w:p w:rsidR="00E01A6F" w:rsidRDefault="00335C9E">
          <w:pPr>
            <w:pStyle w:val="21"/>
            <w:rPr>
              <w:rFonts w:asciiTheme="minorHAnsi" w:eastAsiaTheme="minorEastAsia" w:hAnsiTheme="minorHAnsi" w:cstheme="minorBidi"/>
              <w:noProof/>
              <w:lang w:eastAsia="ru-RU"/>
            </w:rPr>
          </w:pPr>
          <w:hyperlink w:anchor="_Toc88501960" w:history="1">
            <w:r w:rsidR="00E01A6F" w:rsidRPr="002B140B">
              <w:rPr>
                <w:rStyle w:val="a6"/>
                <w:rFonts w:ascii="Times New Roman" w:hAnsi="Times New Roman"/>
                <w:noProof/>
              </w:rPr>
              <w:t>3.3.5 ОУП.05 История</w:t>
            </w:r>
            <w:r w:rsidR="00E01A6F">
              <w:rPr>
                <w:noProof/>
                <w:webHidden/>
              </w:rPr>
              <w:tab/>
            </w:r>
            <w:r w:rsidR="00E01A6F">
              <w:rPr>
                <w:noProof/>
                <w:webHidden/>
              </w:rPr>
              <w:fldChar w:fldCharType="begin"/>
            </w:r>
            <w:r w:rsidR="00E01A6F">
              <w:rPr>
                <w:noProof/>
                <w:webHidden/>
              </w:rPr>
              <w:instrText xml:space="preserve"> PAGEREF _Toc88501960 \h </w:instrText>
            </w:r>
            <w:r w:rsidR="00E01A6F">
              <w:rPr>
                <w:noProof/>
                <w:webHidden/>
              </w:rPr>
            </w:r>
            <w:r w:rsidR="00E01A6F">
              <w:rPr>
                <w:noProof/>
                <w:webHidden/>
              </w:rPr>
              <w:fldChar w:fldCharType="separate"/>
            </w:r>
            <w:r w:rsidR="00E01A6F">
              <w:rPr>
                <w:noProof/>
                <w:webHidden/>
              </w:rPr>
              <w:t>82</w:t>
            </w:r>
            <w:r w:rsidR="00E01A6F">
              <w:rPr>
                <w:noProof/>
                <w:webHidden/>
              </w:rPr>
              <w:fldChar w:fldCharType="end"/>
            </w:r>
          </w:hyperlink>
        </w:p>
        <w:p w:rsidR="00E01A6F" w:rsidRDefault="00335C9E">
          <w:pPr>
            <w:pStyle w:val="21"/>
            <w:rPr>
              <w:rFonts w:asciiTheme="minorHAnsi" w:eastAsiaTheme="minorEastAsia" w:hAnsiTheme="minorHAnsi" w:cstheme="minorBidi"/>
              <w:noProof/>
              <w:lang w:eastAsia="ru-RU"/>
            </w:rPr>
          </w:pPr>
          <w:hyperlink w:anchor="_Toc88501961" w:history="1">
            <w:r w:rsidR="00E01A6F" w:rsidRPr="002B140B">
              <w:rPr>
                <w:rStyle w:val="a6"/>
                <w:rFonts w:ascii="Times New Roman" w:hAnsi="Times New Roman"/>
                <w:noProof/>
              </w:rPr>
              <w:t>3.3.6 ОУП.06 Физическая культура</w:t>
            </w:r>
            <w:r w:rsidR="00E01A6F">
              <w:rPr>
                <w:noProof/>
                <w:webHidden/>
              </w:rPr>
              <w:tab/>
            </w:r>
            <w:r w:rsidR="00E01A6F">
              <w:rPr>
                <w:noProof/>
                <w:webHidden/>
              </w:rPr>
              <w:fldChar w:fldCharType="begin"/>
            </w:r>
            <w:r w:rsidR="00E01A6F">
              <w:rPr>
                <w:noProof/>
                <w:webHidden/>
              </w:rPr>
              <w:instrText xml:space="preserve"> PAGEREF _Toc88501961 \h </w:instrText>
            </w:r>
            <w:r w:rsidR="00E01A6F">
              <w:rPr>
                <w:noProof/>
                <w:webHidden/>
              </w:rPr>
            </w:r>
            <w:r w:rsidR="00E01A6F">
              <w:rPr>
                <w:noProof/>
                <w:webHidden/>
              </w:rPr>
              <w:fldChar w:fldCharType="separate"/>
            </w:r>
            <w:r w:rsidR="00E01A6F">
              <w:rPr>
                <w:noProof/>
                <w:webHidden/>
              </w:rPr>
              <w:t>124</w:t>
            </w:r>
            <w:r w:rsidR="00E01A6F">
              <w:rPr>
                <w:noProof/>
                <w:webHidden/>
              </w:rPr>
              <w:fldChar w:fldCharType="end"/>
            </w:r>
          </w:hyperlink>
        </w:p>
        <w:p w:rsidR="00E01A6F" w:rsidRDefault="00335C9E">
          <w:pPr>
            <w:pStyle w:val="21"/>
            <w:rPr>
              <w:rFonts w:asciiTheme="minorHAnsi" w:eastAsiaTheme="minorEastAsia" w:hAnsiTheme="minorHAnsi" w:cstheme="minorBidi"/>
              <w:noProof/>
              <w:lang w:eastAsia="ru-RU"/>
            </w:rPr>
          </w:pPr>
          <w:hyperlink w:anchor="_Toc88501962" w:history="1">
            <w:r w:rsidR="00E01A6F" w:rsidRPr="002B140B">
              <w:rPr>
                <w:rStyle w:val="a6"/>
                <w:rFonts w:ascii="Times New Roman" w:hAnsi="Times New Roman"/>
                <w:noProof/>
              </w:rPr>
              <w:t>3.3.7 ОУП. 07 Основы безопасности жизнедеятельности</w:t>
            </w:r>
            <w:r w:rsidR="00E01A6F">
              <w:rPr>
                <w:noProof/>
                <w:webHidden/>
              </w:rPr>
              <w:tab/>
            </w:r>
            <w:r w:rsidR="00E01A6F">
              <w:rPr>
                <w:noProof/>
                <w:webHidden/>
              </w:rPr>
              <w:fldChar w:fldCharType="begin"/>
            </w:r>
            <w:r w:rsidR="00E01A6F">
              <w:rPr>
                <w:noProof/>
                <w:webHidden/>
              </w:rPr>
              <w:instrText xml:space="preserve"> PAGEREF _Toc88501962 \h </w:instrText>
            </w:r>
            <w:r w:rsidR="00E01A6F">
              <w:rPr>
                <w:noProof/>
                <w:webHidden/>
              </w:rPr>
            </w:r>
            <w:r w:rsidR="00E01A6F">
              <w:rPr>
                <w:noProof/>
                <w:webHidden/>
              </w:rPr>
              <w:fldChar w:fldCharType="separate"/>
            </w:r>
            <w:r w:rsidR="00E01A6F">
              <w:rPr>
                <w:noProof/>
                <w:webHidden/>
              </w:rPr>
              <w:t>137</w:t>
            </w:r>
            <w:r w:rsidR="00E01A6F">
              <w:rPr>
                <w:noProof/>
                <w:webHidden/>
              </w:rPr>
              <w:fldChar w:fldCharType="end"/>
            </w:r>
          </w:hyperlink>
        </w:p>
        <w:p w:rsidR="00E01A6F" w:rsidRDefault="00335C9E">
          <w:pPr>
            <w:pStyle w:val="21"/>
            <w:rPr>
              <w:rFonts w:asciiTheme="minorHAnsi" w:eastAsiaTheme="minorEastAsia" w:hAnsiTheme="minorHAnsi" w:cstheme="minorBidi"/>
              <w:noProof/>
              <w:lang w:eastAsia="ru-RU"/>
            </w:rPr>
          </w:pPr>
          <w:hyperlink w:anchor="_Toc88501963" w:history="1">
            <w:r w:rsidR="00E01A6F" w:rsidRPr="002B140B">
              <w:rPr>
                <w:rStyle w:val="a6"/>
                <w:rFonts w:ascii="Times New Roman" w:hAnsi="Times New Roman"/>
                <w:noProof/>
              </w:rPr>
              <w:t>3.3.8 ОУП.08 Астрономия</w:t>
            </w:r>
            <w:r w:rsidR="00E01A6F">
              <w:rPr>
                <w:noProof/>
                <w:webHidden/>
              </w:rPr>
              <w:tab/>
            </w:r>
            <w:r w:rsidR="00E01A6F">
              <w:rPr>
                <w:noProof/>
                <w:webHidden/>
              </w:rPr>
              <w:fldChar w:fldCharType="begin"/>
            </w:r>
            <w:r w:rsidR="00E01A6F">
              <w:rPr>
                <w:noProof/>
                <w:webHidden/>
              </w:rPr>
              <w:instrText xml:space="preserve"> PAGEREF _Toc88501963 \h </w:instrText>
            </w:r>
            <w:r w:rsidR="00E01A6F">
              <w:rPr>
                <w:noProof/>
                <w:webHidden/>
              </w:rPr>
            </w:r>
            <w:r w:rsidR="00E01A6F">
              <w:rPr>
                <w:noProof/>
                <w:webHidden/>
              </w:rPr>
              <w:fldChar w:fldCharType="separate"/>
            </w:r>
            <w:r w:rsidR="00E01A6F">
              <w:rPr>
                <w:noProof/>
                <w:webHidden/>
              </w:rPr>
              <w:t>148</w:t>
            </w:r>
            <w:r w:rsidR="00E01A6F">
              <w:rPr>
                <w:noProof/>
                <w:webHidden/>
              </w:rPr>
              <w:fldChar w:fldCharType="end"/>
            </w:r>
          </w:hyperlink>
        </w:p>
        <w:p w:rsidR="00E01A6F" w:rsidRDefault="00335C9E">
          <w:pPr>
            <w:pStyle w:val="21"/>
            <w:rPr>
              <w:rFonts w:asciiTheme="minorHAnsi" w:eastAsiaTheme="minorEastAsia" w:hAnsiTheme="minorHAnsi" w:cstheme="minorBidi"/>
              <w:noProof/>
              <w:lang w:eastAsia="ru-RU"/>
            </w:rPr>
          </w:pPr>
          <w:hyperlink w:anchor="_Toc88501964" w:history="1">
            <w:r w:rsidR="00E01A6F" w:rsidRPr="002B140B">
              <w:rPr>
                <w:rStyle w:val="a6"/>
                <w:rFonts w:ascii="Times New Roman" w:hAnsi="Times New Roman"/>
                <w:noProof/>
              </w:rPr>
              <w:t>3.3.09 УППОп.09 ФИЗИКА</w:t>
            </w:r>
            <w:r w:rsidR="00E01A6F">
              <w:rPr>
                <w:noProof/>
                <w:webHidden/>
              </w:rPr>
              <w:tab/>
            </w:r>
            <w:r w:rsidR="00E01A6F">
              <w:rPr>
                <w:noProof/>
                <w:webHidden/>
              </w:rPr>
              <w:fldChar w:fldCharType="begin"/>
            </w:r>
            <w:r w:rsidR="00E01A6F">
              <w:rPr>
                <w:noProof/>
                <w:webHidden/>
              </w:rPr>
              <w:instrText xml:space="preserve"> PAGEREF _Toc88501964 \h </w:instrText>
            </w:r>
            <w:r w:rsidR="00E01A6F">
              <w:rPr>
                <w:noProof/>
                <w:webHidden/>
              </w:rPr>
            </w:r>
            <w:r w:rsidR="00E01A6F">
              <w:rPr>
                <w:noProof/>
                <w:webHidden/>
              </w:rPr>
              <w:fldChar w:fldCharType="separate"/>
            </w:r>
            <w:r w:rsidR="00E01A6F">
              <w:rPr>
                <w:noProof/>
                <w:webHidden/>
              </w:rPr>
              <w:t>156</w:t>
            </w:r>
            <w:r w:rsidR="00E01A6F">
              <w:rPr>
                <w:noProof/>
                <w:webHidden/>
              </w:rPr>
              <w:fldChar w:fldCharType="end"/>
            </w:r>
          </w:hyperlink>
        </w:p>
        <w:p w:rsidR="00E01A6F" w:rsidRDefault="00335C9E">
          <w:pPr>
            <w:pStyle w:val="21"/>
            <w:rPr>
              <w:rFonts w:asciiTheme="minorHAnsi" w:eastAsiaTheme="minorEastAsia" w:hAnsiTheme="minorHAnsi" w:cstheme="minorBidi"/>
              <w:noProof/>
              <w:lang w:eastAsia="ru-RU"/>
            </w:rPr>
          </w:pPr>
          <w:hyperlink w:anchor="_Toc88501965" w:history="1">
            <w:r w:rsidR="00E01A6F" w:rsidRPr="002B140B">
              <w:rPr>
                <w:rStyle w:val="a6"/>
                <w:rFonts w:ascii="Times New Roman" w:hAnsi="Times New Roman"/>
                <w:noProof/>
              </w:rPr>
              <w:t>3.3.10 ОУП.10 Информатика</w:t>
            </w:r>
            <w:r w:rsidR="00E01A6F">
              <w:rPr>
                <w:noProof/>
                <w:webHidden/>
              </w:rPr>
              <w:tab/>
            </w:r>
            <w:r w:rsidR="00E01A6F">
              <w:rPr>
                <w:noProof/>
                <w:webHidden/>
              </w:rPr>
              <w:fldChar w:fldCharType="begin"/>
            </w:r>
            <w:r w:rsidR="00E01A6F">
              <w:rPr>
                <w:noProof/>
                <w:webHidden/>
              </w:rPr>
              <w:instrText xml:space="preserve"> PAGEREF _Toc88501965 \h </w:instrText>
            </w:r>
            <w:r w:rsidR="00E01A6F">
              <w:rPr>
                <w:noProof/>
                <w:webHidden/>
              </w:rPr>
            </w:r>
            <w:r w:rsidR="00E01A6F">
              <w:rPr>
                <w:noProof/>
                <w:webHidden/>
              </w:rPr>
              <w:fldChar w:fldCharType="separate"/>
            </w:r>
            <w:r w:rsidR="00E01A6F">
              <w:rPr>
                <w:noProof/>
                <w:webHidden/>
              </w:rPr>
              <w:t>171</w:t>
            </w:r>
            <w:r w:rsidR="00E01A6F">
              <w:rPr>
                <w:noProof/>
                <w:webHidden/>
              </w:rPr>
              <w:fldChar w:fldCharType="end"/>
            </w:r>
          </w:hyperlink>
        </w:p>
        <w:p w:rsidR="00E01A6F" w:rsidRDefault="00335C9E">
          <w:pPr>
            <w:pStyle w:val="21"/>
            <w:rPr>
              <w:rFonts w:asciiTheme="minorHAnsi" w:eastAsiaTheme="minorEastAsia" w:hAnsiTheme="minorHAnsi" w:cstheme="minorBidi"/>
              <w:noProof/>
              <w:lang w:eastAsia="ru-RU"/>
            </w:rPr>
          </w:pPr>
          <w:hyperlink w:anchor="_Toc88501966" w:history="1">
            <w:r w:rsidR="00E01A6F" w:rsidRPr="002B140B">
              <w:rPr>
                <w:rStyle w:val="a6"/>
                <w:rFonts w:ascii="Times New Roman" w:hAnsi="Times New Roman"/>
                <w:noProof/>
              </w:rPr>
              <w:t>3.3.11ОУП.11Родная литература</w:t>
            </w:r>
            <w:r w:rsidR="00E01A6F">
              <w:rPr>
                <w:noProof/>
                <w:webHidden/>
              </w:rPr>
              <w:tab/>
            </w:r>
            <w:r w:rsidR="00E01A6F">
              <w:rPr>
                <w:noProof/>
                <w:webHidden/>
              </w:rPr>
              <w:fldChar w:fldCharType="begin"/>
            </w:r>
            <w:r w:rsidR="00E01A6F">
              <w:rPr>
                <w:noProof/>
                <w:webHidden/>
              </w:rPr>
              <w:instrText xml:space="preserve"> PAGEREF _Toc88501966 \h </w:instrText>
            </w:r>
            <w:r w:rsidR="00E01A6F">
              <w:rPr>
                <w:noProof/>
                <w:webHidden/>
              </w:rPr>
            </w:r>
            <w:r w:rsidR="00E01A6F">
              <w:rPr>
                <w:noProof/>
                <w:webHidden/>
              </w:rPr>
              <w:fldChar w:fldCharType="separate"/>
            </w:r>
            <w:r w:rsidR="00E01A6F">
              <w:rPr>
                <w:noProof/>
                <w:webHidden/>
              </w:rPr>
              <w:t>177</w:t>
            </w:r>
            <w:r w:rsidR="00E01A6F">
              <w:rPr>
                <w:noProof/>
                <w:webHidden/>
              </w:rPr>
              <w:fldChar w:fldCharType="end"/>
            </w:r>
          </w:hyperlink>
        </w:p>
        <w:p w:rsidR="00E01A6F" w:rsidRDefault="00335C9E">
          <w:pPr>
            <w:pStyle w:val="21"/>
            <w:rPr>
              <w:rFonts w:asciiTheme="minorHAnsi" w:eastAsiaTheme="minorEastAsia" w:hAnsiTheme="minorHAnsi" w:cstheme="minorBidi"/>
              <w:noProof/>
              <w:lang w:eastAsia="ru-RU"/>
            </w:rPr>
          </w:pPr>
          <w:hyperlink w:anchor="_Toc88501967" w:history="1">
            <w:r w:rsidR="00E01A6F" w:rsidRPr="002B140B">
              <w:rPr>
                <w:rStyle w:val="a6"/>
                <w:rFonts w:ascii="Times New Roman" w:hAnsi="Times New Roman"/>
                <w:noProof/>
              </w:rPr>
              <w:t>3.3.12. ДУП.12 Введение в профессиональную деятельность</w:t>
            </w:r>
            <w:r w:rsidR="00E01A6F">
              <w:rPr>
                <w:noProof/>
                <w:webHidden/>
              </w:rPr>
              <w:tab/>
            </w:r>
            <w:r w:rsidR="00E01A6F">
              <w:rPr>
                <w:noProof/>
                <w:webHidden/>
              </w:rPr>
              <w:fldChar w:fldCharType="begin"/>
            </w:r>
            <w:r w:rsidR="00E01A6F">
              <w:rPr>
                <w:noProof/>
                <w:webHidden/>
              </w:rPr>
              <w:instrText xml:space="preserve"> PAGEREF _Toc88501967 \h </w:instrText>
            </w:r>
            <w:r w:rsidR="00E01A6F">
              <w:rPr>
                <w:noProof/>
                <w:webHidden/>
              </w:rPr>
            </w:r>
            <w:r w:rsidR="00E01A6F">
              <w:rPr>
                <w:noProof/>
                <w:webHidden/>
              </w:rPr>
              <w:fldChar w:fldCharType="separate"/>
            </w:r>
            <w:r w:rsidR="00E01A6F">
              <w:rPr>
                <w:noProof/>
                <w:webHidden/>
              </w:rPr>
              <w:t>187</w:t>
            </w:r>
            <w:r w:rsidR="00E01A6F">
              <w:rPr>
                <w:noProof/>
                <w:webHidden/>
              </w:rPr>
              <w:fldChar w:fldCharType="end"/>
            </w:r>
          </w:hyperlink>
        </w:p>
        <w:p w:rsidR="00E01A6F" w:rsidRDefault="00335C9E">
          <w:pPr>
            <w:pStyle w:val="21"/>
            <w:rPr>
              <w:rFonts w:asciiTheme="minorHAnsi" w:eastAsiaTheme="minorEastAsia" w:hAnsiTheme="minorHAnsi" w:cstheme="minorBidi"/>
              <w:noProof/>
              <w:lang w:eastAsia="ru-RU"/>
            </w:rPr>
          </w:pPr>
          <w:hyperlink w:anchor="_Toc88501968" w:history="1">
            <w:r w:rsidR="00E01A6F" w:rsidRPr="002B140B">
              <w:rPr>
                <w:rStyle w:val="a6"/>
                <w:rFonts w:ascii="Times New Roman" w:hAnsi="Times New Roman"/>
                <w:noProof/>
              </w:rPr>
              <w:t>3.3.13 ОГСЭ.01 Основы философии</w:t>
            </w:r>
            <w:r w:rsidR="00E01A6F">
              <w:rPr>
                <w:noProof/>
                <w:webHidden/>
              </w:rPr>
              <w:tab/>
            </w:r>
            <w:r w:rsidR="00E01A6F">
              <w:rPr>
                <w:noProof/>
                <w:webHidden/>
              </w:rPr>
              <w:fldChar w:fldCharType="begin"/>
            </w:r>
            <w:r w:rsidR="00E01A6F">
              <w:rPr>
                <w:noProof/>
                <w:webHidden/>
              </w:rPr>
              <w:instrText xml:space="preserve"> PAGEREF _Toc88501968 \h </w:instrText>
            </w:r>
            <w:r w:rsidR="00E01A6F">
              <w:rPr>
                <w:noProof/>
                <w:webHidden/>
              </w:rPr>
            </w:r>
            <w:r w:rsidR="00E01A6F">
              <w:rPr>
                <w:noProof/>
                <w:webHidden/>
              </w:rPr>
              <w:fldChar w:fldCharType="separate"/>
            </w:r>
            <w:r w:rsidR="00E01A6F">
              <w:rPr>
                <w:noProof/>
                <w:webHidden/>
              </w:rPr>
              <w:t>218</w:t>
            </w:r>
            <w:r w:rsidR="00E01A6F">
              <w:rPr>
                <w:noProof/>
                <w:webHidden/>
              </w:rPr>
              <w:fldChar w:fldCharType="end"/>
            </w:r>
          </w:hyperlink>
        </w:p>
        <w:p w:rsidR="00E01A6F" w:rsidRDefault="00335C9E">
          <w:pPr>
            <w:pStyle w:val="21"/>
            <w:rPr>
              <w:rFonts w:asciiTheme="minorHAnsi" w:eastAsiaTheme="minorEastAsia" w:hAnsiTheme="minorHAnsi" w:cstheme="minorBidi"/>
              <w:noProof/>
              <w:lang w:eastAsia="ru-RU"/>
            </w:rPr>
          </w:pPr>
          <w:hyperlink w:anchor="_Toc88501969" w:history="1">
            <w:r w:rsidR="00E01A6F" w:rsidRPr="002B140B">
              <w:rPr>
                <w:rStyle w:val="a6"/>
                <w:rFonts w:ascii="Times New Roman" w:hAnsi="Times New Roman"/>
                <w:noProof/>
              </w:rPr>
              <w:t>3.3.14 ОГСЭ.02История</w:t>
            </w:r>
            <w:r w:rsidR="00E01A6F">
              <w:rPr>
                <w:noProof/>
                <w:webHidden/>
              </w:rPr>
              <w:tab/>
            </w:r>
            <w:r w:rsidR="00E01A6F">
              <w:rPr>
                <w:noProof/>
                <w:webHidden/>
              </w:rPr>
              <w:fldChar w:fldCharType="begin"/>
            </w:r>
            <w:r w:rsidR="00E01A6F">
              <w:rPr>
                <w:noProof/>
                <w:webHidden/>
              </w:rPr>
              <w:instrText xml:space="preserve"> PAGEREF _Toc88501969 \h </w:instrText>
            </w:r>
            <w:r w:rsidR="00E01A6F">
              <w:rPr>
                <w:noProof/>
                <w:webHidden/>
              </w:rPr>
            </w:r>
            <w:r w:rsidR="00E01A6F">
              <w:rPr>
                <w:noProof/>
                <w:webHidden/>
              </w:rPr>
              <w:fldChar w:fldCharType="separate"/>
            </w:r>
            <w:r w:rsidR="00E01A6F">
              <w:rPr>
                <w:noProof/>
                <w:webHidden/>
              </w:rPr>
              <w:t>228</w:t>
            </w:r>
            <w:r w:rsidR="00E01A6F">
              <w:rPr>
                <w:noProof/>
                <w:webHidden/>
              </w:rPr>
              <w:fldChar w:fldCharType="end"/>
            </w:r>
          </w:hyperlink>
        </w:p>
        <w:p w:rsidR="00E01A6F" w:rsidRDefault="00335C9E">
          <w:pPr>
            <w:pStyle w:val="21"/>
            <w:rPr>
              <w:rFonts w:asciiTheme="minorHAnsi" w:eastAsiaTheme="minorEastAsia" w:hAnsiTheme="minorHAnsi" w:cstheme="minorBidi"/>
              <w:noProof/>
              <w:lang w:eastAsia="ru-RU"/>
            </w:rPr>
          </w:pPr>
          <w:hyperlink w:anchor="_Toc88501970" w:history="1">
            <w:r w:rsidR="00E01A6F" w:rsidRPr="002B140B">
              <w:rPr>
                <w:rStyle w:val="a6"/>
                <w:rFonts w:ascii="Times New Roman" w:hAnsi="Times New Roman"/>
                <w:noProof/>
              </w:rPr>
              <w:t>3.3.15 ОГСЭ.03 Психология общения</w:t>
            </w:r>
            <w:r w:rsidR="00E01A6F">
              <w:rPr>
                <w:noProof/>
                <w:webHidden/>
              </w:rPr>
              <w:tab/>
            </w:r>
            <w:r w:rsidR="00E01A6F">
              <w:rPr>
                <w:noProof/>
                <w:webHidden/>
              </w:rPr>
              <w:fldChar w:fldCharType="begin"/>
            </w:r>
            <w:r w:rsidR="00E01A6F">
              <w:rPr>
                <w:noProof/>
                <w:webHidden/>
              </w:rPr>
              <w:instrText xml:space="preserve"> PAGEREF _Toc88501970 \h </w:instrText>
            </w:r>
            <w:r w:rsidR="00E01A6F">
              <w:rPr>
                <w:noProof/>
                <w:webHidden/>
              </w:rPr>
            </w:r>
            <w:r w:rsidR="00E01A6F">
              <w:rPr>
                <w:noProof/>
                <w:webHidden/>
              </w:rPr>
              <w:fldChar w:fldCharType="separate"/>
            </w:r>
            <w:r w:rsidR="00E01A6F">
              <w:rPr>
                <w:noProof/>
                <w:webHidden/>
              </w:rPr>
              <w:t>232</w:t>
            </w:r>
            <w:r w:rsidR="00E01A6F">
              <w:rPr>
                <w:noProof/>
                <w:webHidden/>
              </w:rPr>
              <w:fldChar w:fldCharType="end"/>
            </w:r>
          </w:hyperlink>
        </w:p>
        <w:p w:rsidR="00E01A6F" w:rsidRDefault="00335C9E">
          <w:pPr>
            <w:pStyle w:val="21"/>
            <w:rPr>
              <w:rFonts w:asciiTheme="minorHAnsi" w:eastAsiaTheme="minorEastAsia" w:hAnsiTheme="minorHAnsi" w:cstheme="minorBidi"/>
              <w:noProof/>
              <w:lang w:eastAsia="ru-RU"/>
            </w:rPr>
          </w:pPr>
          <w:hyperlink w:anchor="_Toc88501971" w:history="1">
            <w:r w:rsidR="00E01A6F" w:rsidRPr="002B140B">
              <w:rPr>
                <w:rStyle w:val="a6"/>
                <w:rFonts w:ascii="Times New Roman" w:hAnsi="Times New Roman"/>
                <w:noProof/>
              </w:rPr>
              <w:t>3.3.16. ОГСЭ.04 Иностранный язык в профессиональной деятельности</w:t>
            </w:r>
            <w:r w:rsidR="00E01A6F">
              <w:rPr>
                <w:noProof/>
                <w:webHidden/>
              </w:rPr>
              <w:tab/>
            </w:r>
            <w:r w:rsidR="00E01A6F">
              <w:rPr>
                <w:noProof/>
                <w:webHidden/>
              </w:rPr>
              <w:fldChar w:fldCharType="begin"/>
            </w:r>
            <w:r w:rsidR="00E01A6F">
              <w:rPr>
                <w:noProof/>
                <w:webHidden/>
              </w:rPr>
              <w:instrText xml:space="preserve"> PAGEREF _Toc88501971 \h </w:instrText>
            </w:r>
            <w:r w:rsidR="00E01A6F">
              <w:rPr>
                <w:noProof/>
                <w:webHidden/>
              </w:rPr>
            </w:r>
            <w:r w:rsidR="00E01A6F">
              <w:rPr>
                <w:noProof/>
                <w:webHidden/>
              </w:rPr>
              <w:fldChar w:fldCharType="separate"/>
            </w:r>
            <w:r w:rsidR="00E01A6F">
              <w:rPr>
                <w:noProof/>
                <w:webHidden/>
              </w:rPr>
              <w:t>239</w:t>
            </w:r>
            <w:r w:rsidR="00E01A6F">
              <w:rPr>
                <w:noProof/>
                <w:webHidden/>
              </w:rPr>
              <w:fldChar w:fldCharType="end"/>
            </w:r>
          </w:hyperlink>
        </w:p>
        <w:p w:rsidR="00E01A6F" w:rsidRDefault="00335C9E">
          <w:pPr>
            <w:pStyle w:val="21"/>
            <w:rPr>
              <w:rFonts w:asciiTheme="minorHAnsi" w:eastAsiaTheme="minorEastAsia" w:hAnsiTheme="minorHAnsi" w:cstheme="minorBidi"/>
              <w:noProof/>
              <w:lang w:eastAsia="ru-RU"/>
            </w:rPr>
          </w:pPr>
          <w:hyperlink w:anchor="_Toc88501972" w:history="1">
            <w:r w:rsidR="00E01A6F" w:rsidRPr="002B140B">
              <w:rPr>
                <w:rStyle w:val="a6"/>
                <w:rFonts w:ascii="Times New Roman" w:hAnsi="Times New Roman"/>
                <w:noProof/>
              </w:rPr>
              <w:t>3.3.17. ОГСЭ.05 Физическая культура</w:t>
            </w:r>
            <w:r w:rsidR="00E01A6F">
              <w:rPr>
                <w:noProof/>
                <w:webHidden/>
              </w:rPr>
              <w:tab/>
            </w:r>
            <w:r w:rsidR="00E01A6F">
              <w:rPr>
                <w:noProof/>
                <w:webHidden/>
              </w:rPr>
              <w:fldChar w:fldCharType="begin"/>
            </w:r>
            <w:r w:rsidR="00E01A6F">
              <w:rPr>
                <w:noProof/>
                <w:webHidden/>
              </w:rPr>
              <w:instrText xml:space="preserve"> PAGEREF _Toc88501972 \h </w:instrText>
            </w:r>
            <w:r w:rsidR="00E01A6F">
              <w:rPr>
                <w:noProof/>
                <w:webHidden/>
              </w:rPr>
            </w:r>
            <w:r w:rsidR="00E01A6F">
              <w:rPr>
                <w:noProof/>
                <w:webHidden/>
              </w:rPr>
              <w:fldChar w:fldCharType="separate"/>
            </w:r>
            <w:r w:rsidR="00E01A6F">
              <w:rPr>
                <w:noProof/>
                <w:webHidden/>
              </w:rPr>
              <w:t>243</w:t>
            </w:r>
            <w:r w:rsidR="00E01A6F">
              <w:rPr>
                <w:noProof/>
                <w:webHidden/>
              </w:rPr>
              <w:fldChar w:fldCharType="end"/>
            </w:r>
          </w:hyperlink>
        </w:p>
        <w:p w:rsidR="00E01A6F" w:rsidRDefault="00335C9E">
          <w:pPr>
            <w:pStyle w:val="21"/>
            <w:rPr>
              <w:rFonts w:asciiTheme="minorHAnsi" w:eastAsiaTheme="minorEastAsia" w:hAnsiTheme="minorHAnsi" w:cstheme="minorBidi"/>
              <w:noProof/>
              <w:lang w:eastAsia="ru-RU"/>
            </w:rPr>
          </w:pPr>
          <w:hyperlink w:anchor="_Toc88501973" w:history="1">
            <w:r w:rsidR="00E01A6F" w:rsidRPr="002B140B">
              <w:rPr>
                <w:rStyle w:val="a6"/>
                <w:rFonts w:ascii="Times New Roman" w:hAnsi="Times New Roman"/>
                <w:noProof/>
              </w:rPr>
              <w:t>3.3.18. ЕН.01 Элементы высшей математики</w:t>
            </w:r>
            <w:r w:rsidR="00E01A6F">
              <w:rPr>
                <w:noProof/>
                <w:webHidden/>
              </w:rPr>
              <w:tab/>
            </w:r>
            <w:r w:rsidR="00E01A6F">
              <w:rPr>
                <w:noProof/>
                <w:webHidden/>
              </w:rPr>
              <w:fldChar w:fldCharType="begin"/>
            </w:r>
            <w:r w:rsidR="00E01A6F">
              <w:rPr>
                <w:noProof/>
                <w:webHidden/>
              </w:rPr>
              <w:instrText xml:space="preserve"> PAGEREF _Toc88501973 \h </w:instrText>
            </w:r>
            <w:r w:rsidR="00E01A6F">
              <w:rPr>
                <w:noProof/>
                <w:webHidden/>
              </w:rPr>
            </w:r>
            <w:r w:rsidR="00E01A6F">
              <w:rPr>
                <w:noProof/>
                <w:webHidden/>
              </w:rPr>
              <w:fldChar w:fldCharType="separate"/>
            </w:r>
            <w:r w:rsidR="00E01A6F">
              <w:rPr>
                <w:noProof/>
                <w:webHidden/>
              </w:rPr>
              <w:t>250</w:t>
            </w:r>
            <w:r w:rsidR="00E01A6F">
              <w:rPr>
                <w:noProof/>
                <w:webHidden/>
              </w:rPr>
              <w:fldChar w:fldCharType="end"/>
            </w:r>
          </w:hyperlink>
        </w:p>
        <w:p w:rsidR="00E01A6F" w:rsidRDefault="00335C9E">
          <w:pPr>
            <w:pStyle w:val="21"/>
            <w:rPr>
              <w:rFonts w:asciiTheme="minorHAnsi" w:eastAsiaTheme="minorEastAsia" w:hAnsiTheme="minorHAnsi" w:cstheme="minorBidi"/>
              <w:noProof/>
              <w:lang w:eastAsia="ru-RU"/>
            </w:rPr>
          </w:pPr>
          <w:hyperlink w:anchor="_Toc88501974" w:history="1">
            <w:r w:rsidR="00E01A6F" w:rsidRPr="002B140B">
              <w:rPr>
                <w:rStyle w:val="a6"/>
                <w:rFonts w:ascii="Times New Roman" w:hAnsi="Times New Roman"/>
                <w:noProof/>
              </w:rPr>
              <w:t>3.3.18. ЕН.02Дискретная математика с элементами математической логики</w:t>
            </w:r>
            <w:r w:rsidR="00E01A6F">
              <w:rPr>
                <w:noProof/>
                <w:webHidden/>
              </w:rPr>
              <w:tab/>
            </w:r>
            <w:r w:rsidR="00E01A6F">
              <w:rPr>
                <w:noProof/>
                <w:webHidden/>
              </w:rPr>
              <w:fldChar w:fldCharType="begin"/>
            </w:r>
            <w:r w:rsidR="00E01A6F">
              <w:rPr>
                <w:noProof/>
                <w:webHidden/>
              </w:rPr>
              <w:instrText xml:space="preserve"> PAGEREF _Toc88501974 \h </w:instrText>
            </w:r>
            <w:r w:rsidR="00E01A6F">
              <w:rPr>
                <w:noProof/>
                <w:webHidden/>
              </w:rPr>
            </w:r>
            <w:r w:rsidR="00E01A6F">
              <w:rPr>
                <w:noProof/>
                <w:webHidden/>
              </w:rPr>
              <w:fldChar w:fldCharType="separate"/>
            </w:r>
            <w:r w:rsidR="00E01A6F">
              <w:rPr>
                <w:noProof/>
                <w:webHidden/>
              </w:rPr>
              <w:t>256</w:t>
            </w:r>
            <w:r w:rsidR="00E01A6F">
              <w:rPr>
                <w:noProof/>
                <w:webHidden/>
              </w:rPr>
              <w:fldChar w:fldCharType="end"/>
            </w:r>
          </w:hyperlink>
        </w:p>
        <w:p w:rsidR="00E01A6F" w:rsidRDefault="00335C9E">
          <w:pPr>
            <w:pStyle w:val="21"/>
            <w:rPr>
              <w:rFonts w:asciiTheme="minorHAnsi" w:eastAsiaTheme="minorEastAsia" w:hAnsiTheme="minorHAnsi" w:cstheme="minorBidi"/>
              <w:noProof/>
              <w:lang w:eastAsia="ru-RU"/>
            </w:rPr>
          </w:pPr>
          <w:hyperlink w:anchor="_Toc88501975" w:history="1">
            <w:r w:rsidR="00E01A6F" w:rsidRPr="002B140B">
              <w:rPr>
                <w:rStyle w:val="a6"/>
                <w:rFonts w:ascii="Times New Roman" w:hAnsi="Times New Roman"/>
                <w:noProof/>
              </w:rPr>
              <w:t>3.3.20. ЕН.03 Теория вероятностей и математическая статистика</w:t>
            </w:r>
            <w:r w:rsidR="00E01A6F">
              <w:rPr>
                <w:noProof/>
                <w:webHidden/>
              </w:rPr>
              <w:tab/>
            </w:r>
            <w:r w:rsidR="00E01A6F">
              <w:rPr>
                <w:noProof/>
                <w:webHidden/>
              </w:rPr>
              <w:fldChar w:fldCharType="begin"/>
            </w:r>
            <w:r w:rsidR="00E01A6F">
              <w:rPr>
                <w:noProof/>
                <w:webHidden/>
              </w:rPr>
              <w:instrText xml:space="preserve"> PAGEREF _Toc88501975 \h </w:instrText>
            </w:r>
            <w:r w:rsidR="00E01A6F">
              <w:rPr>
                <w:noProof/>
                <w:webHidden/>
              </w:rPr>
            </w:r>
            <w:r w:rsidR="00E01A6F">
              <w:rPr>
                <w:noProof/>
                <w:webHidden/>
              </w:rPr>
              <w:fldChar w:fldCharType="separate"/>
            </w:r>
            <w:r w:rsidR="00E01A6F">
              <w:rPr>
                <w:noProof/>
                <w:webHidden/>
              </w:rPr>
              <w:t>261</w:t>
            </w:r>
            <w:r w:rsidR="00E01A6F">
              <w:rPr>
                <w:noProof/>
                <w:webHidden/>
              </w:rPr>
              <w:fldChar w:fldCharType="end"/>
            </w:r>
          </w:hyperlink>
        </w:p>
        <w:p w:rsidR="00E01A6F" w:rsidRDefault="00335C9E">
          <w:pPr>
            <w:pStyle w:val="21"/>
            <w:rPr>
              <w:rFonts w:asciiTheme="minorHAnsi" w:eastAsiaTheme="minorEastAsia" w:hAnsiTheme="minorHAnsi" w:cstheme="minorBidi"/>
              <w:noProof/>
              <w:lang w:eastAsia="ru-RU"/>
            </w:rPr>
          </w:pPr>
          <w:hyperlink w:anchor="_Toc88501976" w:history="1">
            <w:r w:rsidR="00E01A6F" w:rsidRPr="002B140B">
              <w:rPr>
                <w:rStyle w:val="a6"/>
                <w:rFonts w:ascii="Times New Roman" w:hAnsi="Times New Roman"/>
                <w:noProof/>
              </w:rPr>
              <w:t>3.3.21. ОП.01  Операционные системы и среды</w:t>
            </w:r>
            <w:r w:rsidR="00E01A6F">
              <w:rPr>
                <w:noProof/>
                <w:webHidden/>
              </w:rPr>
              <w:tab/>
            </w:r>
            <w:r w:rsidR="00E01A6F">
              <w:rPr>
                <w:noProof/>
                <w:webHidden/>
              </w:rPr>
              <w:fldChar w:fldCharType="begin"/>
            </w:r>
            <w:r w:rsidR="00E01A6F">
              <w:rPr>
                <w:noProof/>
                <w:webHidden/>
              </w:rPr>
              <w:instrText xml:space="preserve"> PAGEREF _Toc88501976 \h </w:instrText>
            </w:r>
            <w:r w:rsidR="00E01A6F">
              <w:rPr>
                <w:noProof/>
                <w:webHidden/>
              </w:rPr>
            </w:r>
            <w:r w:rsidR="00E01A6F">
              <w:rPr>
                <w:noProof/>
                <w:webHidden/>
              </w:rPr>
              <w:fldChar w:fldCharType="separate"/>
            </w:r>
            <w:r w:rsidR="00E01A6F">
              <w:rPr>
                <w:noProof/>
                <w:webHidden/>
              </w:rPr>
              <w:t>266</w:t>
            </w:r>
            <w:r w:rsidR="00E01A6F">
              <w:rPr>
                <w:noProof/>
                <w:webHidden/>
              </w:rPr>
              <w:fldChar w:fldCharType="end"/>
            </w:r>
          </w:hyperlink>
        </w:p>
        <w:p w:rsidR="00E01A6F" w:rsidRDefault="00335C9E">
          <w:pPr>
            <w:pStyle w:val="21"/>
            <w:rPr>
              <w:rFonts w:asciiTheme="minorHAnsi" w:eastAsiaTheme="minorEastAsia" w:hAnsiTheme="minorHAnsi" w:cstheme="minorBidi"/>
              <w:noProof/>
              <w:lang w:eastAsia="ru-RU"/>
            </w:rPr>
          </w:pPr>
          <w:hyperlink w:anchor="_Toc88501977" w:history="1">
            <w:r w:rsidR="00E01A6F" w:rsidRPr="002B140B">
              <w:rPr>
                <w:rStyle w:val="a6"/>
                <w:rFonts w:ascii="Times New Roman" w:hAnsi="Times New Roman"/>
                <w:noProof/>
              </w:rPr>
              <w:t>3.3.22. ОП.02АРХИТЕКТУРА АППАРАТНЫХ СРЕДСТВ</w:t>
            </w:r>
            <w:r w:rsidR="00E01A6F">
              <w:rPr>
                <w:noProof/>
                <w:webHidden/>
              </w:rPr>
              <w:tab/>
            </w:r>
            <w:r w:rsidR="00E01A6F">
              <w:rPr>
                <w:noProof/>
                <w:webHidden/>
              </w:rPr>
              <w:fldChar w:fldCharType="begin"/>
            </w:r>
            <w:r w:rsidR="00E01A6F">
              <w:rPr>
                <w:noProof/>
                <w:webHidden/>
              </w:rPr>
              <w:instrText xml:space="preserve"> PAGEREF _Toc88501977 \h </w:instrText>
            </w:r>
            <w:r w:rsidR="00E01A6F">
              <w:rPr>
                <w:noProof/>
                <w:webHidden/>
              </w:rPr>
            </w:r>
            <w:r w:rsidR="00E01A6F">
              <w:rPr>
                <w:noProof/>
                <w:webHidden/>
              </w:rPr>
              <w:fldChar w:fldCharType="separate"/>
            </w:r>
            <w:r w:rsidR="00E01A6F">
              <w:rPr>
                <w:noProof/>
                <w:webHidden/>
              </w:rPr>
              <w:t>270</w:t>
            </w:r>
            <w:r w:rsidR="00E01A6F">
              <w:rPr>
                <w:noProof/>
                <w:webHidden/>
              </w:rPr>
              <w:fldChar w:fldCharType="end"/>
            </w:r>
          </w:hyperlink>
        </w:p>
        <w:p w:rsidR="00E01A6F" w:rsidRDefault="00335C9E">
          <w:pPr>
            <w:pStyle w:val="21"/>
            <w:rPr>
              <w:rFonts w:asciiTheme="minorHAnsi" w:eastAsiaTheme="minorEastAsia" w:hAnsiTheme="minorHAnsi" w:cstheme="minorBidi"/>
              <w:noProof/>
              <w:lang w:eastAsia="ru-RU"/>
            </w:rPr>
          </w:pPr>
          <w:hyperlink w:anchor="_Toc88501978" w:history="1">
            <w:r w:rsidR="00E01A6F" w:rsidRPr="002B140B">
              <w:rPr>
                <w:rStyle w:val="a6"/>
                <w:rFonts w:ascii="Times New Roman" w:hAnsi="Times New Roman"/>
                <w:noProof/>
              </w:rPr>
              <w:t>3.3.23ОП.03 Информационные технологии</w:t>
            </w:r>
            <w:r w:rsidR="00E01A6F">
              <w:rPr>
                <w:noProof/>
                <w:webHidden/>
              </w:rPr>
              <w:tab/>
            </w:r>
            <w:r w:rsidR="00E01A6F">
              <w:rPr>
                <w:noProof/>
                <w:webHidden/>
              </w:rPr>
              <w:fldChar w:fldCharType="begin"/>
            </w:r>
            <w:r w:rsidR="00E01A6F">
              <w:rPr>
                <w:noProof/>
                <w:webHidden/>
              </w:rPr>
              <w:instrText xml:space="preserve"> PAGEREF _Toc88501978 \h </w:instrText>
            </w:r>
            <w:r w:rsidR="00E01A6F">
              <w:rPr>
                <w:noProof/>
                <w:webHidden/>
              </w:rPr>
            </w:r>
            <w:r w:rsidR="00E01A6F">
              <w:rPr>
                <w:noProof/>
                <w:webHidden/>
              </w:rPr>
              <w:fldChar w:fldCharType="separate"/>
            </w:r>
            <w:r w:rsidR="00E01A6F">
              <w:rPr>
                <w:noProof/>
                <w:webHidden/>
              </w:rPr>
              <w:t>275</w:t>
            </w:r>
            <w:r w:rsidR="00E01A6F">
              <w:rPr>
                <w:noProof/>
                <w:webHidden/>
              </w:rPr>
              <w:fldChar w:fldCharType="end"/>
            </w:r>
          </w:hyperlink>
        </w:p>
        <w:p w:rsidR="00E01A6F" w:rsidRDefault="00335C9E">
          <w:pPr>
            <w:pStyle w:val="21"/>
            <w:rPr>
              <w:rFonts w:asciiTheme="minorHAnsi" w:eastAsiaTheme="minorEastAsia" w:hAnsiTheme="minorHAnsi" w:cstheme="minorBidi"/>
              <w:noProof/>
              <w:lang w:eastAsia="ru-RU"/>
            </w:rPr>
          </w:pPr>
          <w:hyperlink w:anchor="_Toc88501979" w:history="1">
            <w:r w:rsidR="00E01A6F" w:rsidRPr="002B140B">
              <w:rPr>
                <w:rStyle w:val="a6"/>
                <w:rFonts w:ascii="Times New Roman" w:hAnsi="Times New Roman"/>
                <w:noProof/>
              </w:rPr>
              <w:t>3.3.24. ОП.04 ОСНОВЫ АЛГОРИТМИЗАЦИИ И ПРОГРАММИРОВАНИЯ</w:t>
            </w:r>
            <w:r w:rsidR="00E01A6F">
              <w:rPr>
                <w:noProof/>
                <w:webHidden/>
              </w:rPr>
              <w:tab/>
            </w:r>
            <w:r w:rsidR="00E01A6F">
              <w:rPr>
                <w:noProof/>
                <w:webHidden/>
              </w:rPr>
              <w:fldChar w:fldCharType="begin"/>
            </w:r>
            <w:r w:rsidR="00E01A6F">
              <w:rPr>
                <w:noProof/>
                <w:webHidden/>
              </w:rPr>
              <w:instrText xml:space="preserve"> PAGEREF _Toc88501979 \h </w:instrText>
            </w:r>
            <w:r w:rsidR="00E01A6F">
              <w:rPr>
                <w:noProof/>
                <w:webHidden/>
              </w:rPr>
            </w:r>
            <w:r w:rsidR="00E01A6F">
              <w:rPr>
                <w:noProof/>
                <w:webHidden/>
              </w:rPr>
              <w:fldChar w:fldCharType="separate"/>
            </w:r>
            <w:r w:rsidR="00E01A6F">
              <w:rPr>
                <w:noProof/>
                <w:webHidden/>
              </w:rPr>
              <w:t>279</w:t>
            </w:r>
            <w:r w:rsidR="00E01A6F">
              <w:rPr>
                <w:noProof/>
                <w:webHidden/>
              </w:rPr>
              <w:fldChar w:fldCharType="end"/>
            </w:r>
          </w:hyperlink>
        </w:p>
        <w:p w:rsidR="00E01A6F" w:rsidRDefault="00335C9E">
          <w:pPr>
            <w:pStyle w:val="21"/>
            <w:rPr>
              <w:rFonts w:asciiTheme="minorHAnsi" w:eastAsiaTheme="minorEastAsia" w:hAnsiTheme="minorHAnsi" w:cstheme="minorBidi"/>
              <w:noProof/>
              <w:lang w:eastAsia="ru-RU"/>
            </w:rPr>
          </w:pPr>
          <w:hyperlink w:anchor="_Toc88501980" w:history="1">
            <w:r w:rsidR="00E01A6F" w:rsidRPr="002B140B">
              <w:rPr>
                <w:rStyle w:val="a6"/>
                <w:rFonts w:ascii="Times New Roman" w:hAnsi="Times New Roman"/>
                <w:noProof/>
              </w:rPr>
              <w:t>3.3.17 ОП.05 Правовое обеспечение профессиональной деятельности</w:t>
            </w:r>
            <w:r w:rsidR="00E01A6F">
              <w:rPr>
                <w:noProof/>
                <w:webHidden/>
              </w:rPr>
              <w:tab/>
            </w:r>
            <w:r w:rsidR="00E01A6F">
              <w:rPr>
                <w:noProof/>
                <w:webHidden/>
              </w:rPr>
              <w:fldChar w:fldCharType="begin"/>
            </w:r>
            <w:r w:rsidR="00E01A6F">
              <w:rPr>
                <w:noProof/>
                <w:webHidden/>
              </w:rPr>
              <w:instrText xml:space="preserve"> PAGEREF _Toc88501980 \h </w:instrText>
            </w:r>
            <w:r w:rsidR="00E01A6F">
              <w:rPr>
                <w:noProof/>
                <w:webHidden/>
              </w:rPr>
            </w:r>
            <w:r w:rsidR="00E01A6F">
              <w:rPr>
                <w:noProof/>
                <w:webHidden/>
              </w:rPr>
              <w:fldChar w:fldCharType="separate"/>
            </w:r>
            <w:r w:rsidR="00E01A6F">
              <w:rPr>
                <w:noProof/>
                <w:webHidden/>
              </w:rPr>
              <w:t>286</w:t>
            </w:r>
            <w:r w:rsidR="00E01A6F">
              <w:rPr>
                <w:noProof/>
                <w:webHidden/>
              </w:rPr>
              <w:fldChar w:fldCharType="end"/>
            </w:r>
          </w:hyperlink>
        </w:p>
        <w:p w:rsidR="00E01A6F" w:rsidRDefault="00335C9E">
          <w:pPr>
            <w:pStyle w:val="21"/>
            <w:rPr>
              <w:rFonts w:asciiTheme="minorHAnsi" w:eastAsiaTheme="minorEastAsia" w:hAnsiTheme="minorHAnsi" w:cstheme="minorBidi"/>
              <w:noProof/>
              <w:lang w:eastAsia="ru-RU"/>
            </w:rPr>
          </w:pPr>
          <w:hyperlink w:anchor="_Toc88501981" w:history="1">
            <w:r w:rsidR="00E01A6F" w:rsidRPr="002B140B">
              <w:rPr>
                <w:rStyle w:val="a6"/>
                <w:rFonts w:ascii="Times New Roman" w:hAnsi="Times New Roman"/>
                <w:noProof/>
              </w:rPr>
              <w:t>3.3.18. ОП.06 Безопасность жизнедеятельности</w:t>
            </w:r>
            <w:r w:rsidR="00E01A6F">
              <w:rPr>
                <w:noProof/>
                <w:webHidden/>
              </w:rPr>
              <w:tab/>
            </w:r>
            <w:r w:rsidR="00E01A6F">
              <w:rPr>
                <w:noProof/>
                <w:webHidden/>
              </w:rPr>
              <w:fldChar w:fldCharType="begin"/>
            </w:r>
            <w:r w:rsidR="00E01A6F">
              <w:rPr>
                <w:noProof/>
                <w:webHidden/>
              </w:rPr>
              <w:instrText xml:space="preserve"> PAGEREF _Toc88501981 \h </w:instrText>
            </w:r>
            <w:r w:rsidR="00E01A6F">
              <w:rPr>
                <w:noProof/>
                <w:webHidden/>
              </w:rPr>
            </w:r>
            <w:r w:rsidR="00E01A6F">
              <w:rPr>
                <w:noProof/>
                <w:webHidden/>
              </w:rPr>
              <w:fldChar w:fldCharType="separate"/>
            </w:r>
            <w:r w:rsidR="00E01A6F">
              <w:rPr>
                <w:noProof/>
                <w:webHidden/>
              </w:rPr>
              <w:t>291</w:t>
            </w:r>
            <w:r w:rsidR="00E01A6F">
              <w:rPr>
                <w:noProof/>
                <w:webHidden/>
              </w:rPr>
              <w:fldChar w:fldCharType="end"/>
            </w:r>
          </w:hyperlink>
        </w:p>
        <w:p w:rsidR="00E01A6F" w:rsidRDefault="00335C9E">
          <w:pPr>
            <w:pStyle w:val="21"/>
            <w:rPr>
              <w:rFonts w:asciiTheme="minorHAnsi" w:eastAsiaTheme="minorEastAsia" w:hAnsiTheme="minorHAnsi" w:cstheme="minorBidi"/>
              <w:noProof/>
              <w:lang w:eastAsia="ru-RU"/>
            </w:rPr>
          </w:pPr>
          <w:hyperlink w:anchor="_Toc88501982" w:history="1">
            <w:r w:rsidR="00E01A6F" w:rsidRPr="002B140B">
              <w:rPr>
                <w:rStyle w:val="a6"/>
                <w:rFonts w:ascii="Times New Roman" w:hAnsi="Times New Roman"/>
                <w:noProof/>
              </w:rPr>
              <w:t>3.3.19 ОП.07 ЭКОНОМИКА ОТРАСЛИ</w:t>
            </w:r>
            <w:r w:rsidR="00E01A6F">
              <w:rPr>
                <w:noProof/>
                <w:webHidden/>
              </w:rPr>
              <w:tab/>
            </w:r>
            <w:r w:rsidR="00E01A6F">
              <w:rPr>
                <w:noProof/>
                <w:webHidden/>
              </w:rPr>
              <w:fldChar w:fldCharType="begin"/>
            </w:r>
            <w:r w:rsidR="00E01A6F">
              <w:rPr>
                <w:noProof/>
                <w:webHidden/>
              </w:rPr>
              <w:instrText xml:space="preserve"> PAGEREF _Toc88501982 \h </w:instrText>
            </w:r>
            <w:r w:rsidR="00E01A6F">
              <w:rPr>
                <w:noProof/>
                <w:webHidden/>
              </w:rPr>
            </w:r>
            <w:r w:rsidR="00E01A6F">
              <w:rPr>
                <w:noProof/>
                <w:webHidden/>
              </w:rPr>
              <w:fldChar w:fldCharType="separate"/>
            </w:r>
            <w:r w:rsidR="00E01A6F">
              <w:rPr>
                <w:noProof/>
                <w:webHidden/>
              </w:rPr>
              <w:t>296</w:t>
            </w:r>
            <w:r w:rsidR="00E01A6F">
              <w:rPr>
                <w:noProof/>
                <w:webHidden/>
              </w:rPr>
              <w:fldChar w:fldCharType="end"/>
            </w:r>
          </w:hyperlink>
        </w:p>
        <w:p w:rsidR="00E01A6F" w:rsidRDefault="00335C9E">
          <w:pPr>
            <w:pStyle w:val="21"/>
            <w:rPr>
              <w:rFonts w:asciiTheme="minorHAnsi" w:eastAsiaTheme="minorEastAsia" w:hAnsiTheme="minorHAnsi" w:cstheme="minorBidi"/>
              <w:noProof/>
              <w:lang w:eastAsia="ru-RU"/>
            </w:rPr>
          </w:pPr>
          <w:hyperlink w:anchor="_Toc88501983" w:history="1">
            <w:r w:rsidR="00E01A6F" w:rsidRPr="002B140B">
              <w:rPr>
                <w:rStyle w:val="a6"/>
                <w:rFonts w:ascii="Times New Roman" w:hAnsi="Times New Roman"/>
                <w:noProof/>
              </w:rPr>
              <w:t>3.3.20. ОП.08ОСНОВЫ ПРОЕКТИРОВАНИЯ БАЗ ДАННЫХ</w:t>
            </w:r>
            <w:r w:rsidR="00E01A6F">
              <w:rPr>
                <w:noProof/>
                <w:webHidden/>
              </w:rPr>
              <w:tab/>
            </w:r>
            <w:r w:rsidR="00E01A6F">
              <w:rPr>
                <w:noProof/>
                <w:webHidden/>
              </w:rPr>
              <w:fldChar w:fldCharType="begin"/>
            </w:r>
            <w:r w:rsidR="00E01A6F">
              <w:rPr>
                <w:noProof/>
                <w:webHidden/>
              </w:rPr>
              <w:instrText xml:space="preserve"> PAGEREF _Toc88501983 \h </w:instrText>
            </w:r>
            <w:r w:rsidR="00E01A6F">
              <w:rPr>
                <w:noProof/>
                <w:webHidden/>
              </w:rPr>
            </w:r>
            <w:r w:rsidR="00E01A6F">
              <w:rPr>
                <w:noProof/>
                <w:webHidden/>
              </w:rPr>
              <w:fldChar w:fldCharType="separate"/>
            </w:r>
            <w:r w:rsidR="00E01A6F">
              <w:rPr>
                <w:noProof/>
                <w:webHidden/>
              </w:rPr>
              <w:t>301</w:t>
            </w:r>
            <w:r w:rsidR="00E01A6F">
              <w:rPr>
                <w:noProof/>
                <w:webHidden/>
              </w:rPr>
              <w:fldChar w:fldCharType="end"/>
            </w:r>
          </w:hyperlink>
        </w:p>
        <w:p w:rsidR="00E01A6F" w:rsidRDefault="00335C9E">
          <w:pPr>
            <w:pStyle w:val="21"/>
            <w:rPr>
              <w:rFonts w:asciiTheme="minorHAnsi" w:eastAsiaTheme="minorEastAsia" w:hAnsiTheme="minorHAnsi" w:cstheme="minorBidi"/>
              <w:noProof/>
              <w:lang w:eastAsia="ru-RU"/>
            </w:rPr>
          </w:pPr>
          <w:hyperlink w:anchor="_Toc88501984" w:history="1">
            <w:r w:rsidR="00E01A6F" w:rsidRPr="002B140B">
              <w:rPr>
                <w:rStyle w:val="a6"/>
                <w:rFonts w:ascii="Times New Roman" w:hAnsi="Times New Roman"/>
                <w:noProof/>
              </w:rPr>
              <w:t>3.3.21ОП.09 СТАНДАРТИЗАЦИЯ, СЕРТИФИКАЦИЯ И ТЕХНИЧЕСКОЕ ДОКУМЕНТОВЕДЕНИЕ</w:t>
            </w:r>
            <w:r w:rsidR="00E01A6F">
              <w:rPr>
                <w:noProof/>
                <w:webHidden/>
              </w:rPr>
              <w:tab/>
            </w:r>
            <w:r w:rsidR="00E01A6F">
              <w:rPr>
                <w:noProof/>
                <w:webHidden/>
              </w:rPr>
              <w:fldChar w:fldCharType="begin"/>
            </w:r>
            <w:r w:rsidR="00E01A6F">
              <w:rPr>
                <w:noProof/>
                <w:webHidden/>
              </w:rPr>
              <w:instrText xml:space="preserve"> PAGEREF _Toc88501984 \h </w:instrText>
            </w:r>
            <w:r w:rsidR="00E01A6F">
              <w:rPr>
                <w:noProof/>
                <w:webHidden/>
              </w:rPr>
            </w:r>
            <w:r w:rsidR="00E01A6F">
              <w:rPr>
                <w:noProof/>
                <w:webHidden/>
              </w:rPr>
              <w:fldChar w:fldCharType="separate"/>
            </w:r>
            <w:r w:rsidR="00E01A6F">
              <w:rPr>
                <w:noProof/>
                <w:webHidden/>
              </w:rPr>
              <w:t>305</w:t>
            </w:r>
            <w:r w:rsidR="00E01A6F">
              <w:rPr>
                <w:noProof/>
                <w:webHidden/>
              </w:rPr>
              <w:fldChar w:fldCharType="end"/>
            </w:r>
          </w:hyperlink>
        </w:p>
        <w:p w:rsidR="00E01A6F" w:rsidRDefault="00335C9E">
          <w:pPr>
            <w:pStyle w:val="21"/>
            <w:rPr>
              <w:rFonts w:asciiTheme="minorHAnsi" w:eastAsiaTheme="minorEastAsia" w:hAnsiTheme="minorHAnsi" w:cstheme="minorBidi"/>
              <w:noProof/>
              <w:lang w:eastAsia="ru-RU"/>
            </w:rPr>
          </w:pPr>
          <w:hyperlink w:anchor="_Toc88501985" w:history="1">
            <w:r w:rsidR="00E01A6F" w:rsidRPr="002B140B">
              <w:rPr>
                <w:rStyle w:val="a6"/>
                <w:rFonts w:ascii="Times New Roman" w:hAnsi="Times New Roman"/>
                <w:noProof/>
              </w:rPr>
              <w:t>3.3.22. ОП.10 ЧИСЛЕННЫЕ МЕТОДЫ</w:t>
            </w:r>
            <w:r w:rsidR="00E01A6F">
              <w:rPr>
                <w:noProof/>
                <w:webHidden/>
              </w:rPr>
              <w:tab/>
            </w:r>
            <w:r w:rsidR="00E01A6F">
              <w:rPr>
                <w:noProof/>
                <w:webHidden/>
              </w:rPr>
              <w:fldChar w:fldCharType="begin"/>
            </w:r>
            <w:r w:rsidR="00E01A6F">
              <w:rPr>
                <w:noProof/>
                <w:webHidden/>
              </w:rPr>
              <w:instrText xml:space="preserve"> PAGEREF _Toc88501985 \h </w:instrText>
            </w:r>
            <w:r w:rsidR="00E01A6F">
              <w:rPr>
                <w:noProof/>
                <w:webHidden/>
              </w:rPr>
            </w:r>
            <w:r w:rsidR="00E01A6F">
              <w:rPr>
                <w:noProof/>
                <w:webHidden/>
              </w:rPr>
              <w:fldChar w:fldCharType="separate"/>
            </w:r>
            <w:r w:rsidR="00E01A6F">
              <w:rPr>
                <w:noProof/>
                <w:webHidden/>
              </w:rPr>
              <w:t>309</w:t>
            </w:r>
            <w:r w:rsidR="00E01A6F">
              <w:rPr>
                <w:noProof/>
                <w:webHidden/>
              </w:rPr>
              <w:fldChar w:fldCharType="end"/>
            </w:r>
          </w:hyperlink>
        </w:p>
        <w:p w:rsidR="00E01A6F" w:rsidRDefault="00335C9E">
          <w:pPr>
            <w:pStyle w:val="21"/>
            <w:rPr>
              <w:rFonts w:asciiTheme="minorHAnsi" w:eastAsiaTheme="minorEastAsia" w:hAnsiTheme="minorHAnsi" w:cstheme="minorBidi"/>
              <w:noProof/>
              <w:lang w:eastAsia="ru-RU"/>
            </w:rPr>
          </w:pPr>
          <w:hyperlink w:anchor="_Toc88501986" w:history="1">
            <w:r w:rsidR="00E01A6F" w:rsidRPr="002B140B">
              <w:rPr>
                <w:rStyle w:val="a6"/>
                <w:rFonts w:ascii="Times New Roman" w:hAnsi="Times New Roman"/>
                <w:noProof/>
              </w:rPr>
              <w:t>3.3.23. ОП.11КОМПЬЮТЕРНЫЕ СЕТИ</w:t>
            </w:r>
            <w:r w:rsidR="00E01A6F">
              <w:rPr>
                <w:noProof/>
                <w:webHidden/>
              </w:rPr>
              <w:tab/>
            </w:r>
            <w:r w:rsidR="00E01A6F">
              <w:rPr>
                <w:noProof/>
                <w:webHidden/>
              </w:rPr>
              <w:fldChar w:fldCharType="begin"/>
            </w:r>
            <w:r w:rsidR="00E01A6F">
              <w:rPr>
                <w:noProof/>
                <w:webHidden/>
              </w:rPr>
              <w:instrText xml:space="preserve"> PAGEREF _Toc88501986 \h </w:instrText>
            </w:r>
            <w:r w:rsidR="00E01A6F">
              <w:rPr>
                <w:noProof/>
                <w:webHidden/>
              </w:rPr>
            </w:r>
            <w:r w:rsidR="00E01A6F">
              <w:rPr>
                <w:noProof/>
                <w:webHidden/>
              </w:rPr>
              <w:fldChar w:fldCharType="separate"/>
            </w:r>
            <w:r w:rsidR="00E01A6F">
              <w:rPr>
                <w:noProof/>
                <w:webHidden/>
              </w:rPr>
              <w:t>313</w:t>
            </w:r>
            <w:r w:rsidR="00E01A6F">
              <w:rPr>
                <w:noProof/>
                <w:webHidden/>
              </w:rPr>
              <w:fldChar w:fldCharType="end"/>
            </w:r>
          </w:hyperlink>
        </w:p>
        <w:p w:rsidR="00E01A6F" w:rsidRDefault="00335C9E">
          <w:pPr>
            <w:pStyle w:val="21"/>
            <w:tabs>
              <w:tab w:val="left" w:pos="880"/>
            </w:tabs>
            <w:rPr>
              <w:rFonts w:asciiTheme="minorHAnsi" w:eastAsiaTheme="minorEastAsia" w:hAnsiTheme="minorHAnsi" w:cstheme="minorBidi"/>
              <w:noProof/>
              <w:lang w:eastAsia="ru-RU"/>
            </w:rPr>
          </w:pPr>
          <w:hyperlink w:anchor="_Toc88501987" w:history="1">
            <w:r w:rsidR="00E01A6F" w:rsidRPr="002B140B">
              <w:rPr>
                <w:rStyle w:val="a6"/>
                <w:rFonts w:ascii="Times New Roman" w:hAnsi="Times New Roman"/>
                <w:noProof/>
              </w:rPr>
              <w:t>3.3.24.</w:t>
            </w:r>
            <w:r w:rsidR="00E01A6F">
              <w:rPr>
                <w:rFonts w:asciiTheme="minorHAnsi" w:eastAsiaTheme="minorEastAsia" w:hAnsiTheme="minorHAnsi" w:cstheme="minorBidi"/>
                <w:noProof/>
                <w:lang w:eastAsia="ru-RU"/>
              </w:rPr>
              <w:tab/>
            </w:r>
            <w:r w:rsidR="00E01A6F" w:rsidRPr="002B140B">
              <w:rPr>
                <w:rStyle w:val="a6"/>
                <w:rFonts w:ascii="Times New Roman" w:hAnsi="Times New Roman"/>
                <w:noProof/>
              </w:rPr>
              <w:t>ОП.12МЕНЕДЖМЕНТ В ПРОФЕССИОНАЛЬНОЙ ДЕЯТЕЛЬНОСТИ</w:t>
            </w:r>
            <w:r w:rsidR="00E01A6F">
              <w:rPr>
                <w:noProof/>
                <w:webHidden/>
              </w:rPr>
              <w:tab/>
            </w:r>
            <w:r w:rsidR="00E01A6F">
              <w:rPr>
                <w:noProof/>
                <w:webHidden/>
              </w:rPr>
              <w:fldChar w:fldCharType="begin"/>
            </w:r>
            <w:r w:rsidR="00E01A6F">
              <w:rPr>
                <w:noProof/>
                <w:webHidden/>
              </w:rPr>
              <w:instrText xml:space="preserve"> PAGEREF _Toc88501987 \h </w:instrText>
            </w:r>
            <w:r w:rsidR="00E01A6F">
              <w:rPr>
                <w:noProof/>
                <w:webHidden/>
              </w:rPr>
            </w:r>
            <w:r w:rsidR="00E01A6F">
              <w:rPr>
                <w:noProof/>
                <w:webHidden/>
              </w:rPr>
              <w:fldChar w:fldCharType="separate"/>
            </w:r>
            <w:r w:rsidR="00E01A6F">
              <w:rPr>
                <w:noProof/>
                <w:webHidden/>
              </w:rPr>
              <w:t>317</w:t>
            </w:r>
            <w:r w:rsidR="00E01A6F">
              <w:rPr>
                <w:noProof/>
                <w:webHidden/>
              </w:rPr>
              <w:fldChar w:fldCharType="end"/>
            </w:r>
          </w:hyperlink>
        </w:p>
        <w:p w:rsidR="00E01A6F" w:rsidRDefault="00335C9E">
          <w:pPr>
            <w:pStyle w:val="21"/>
            <w:rPr>
              <w:rFonts w:asciiTheme="minorHAnsi" w:eastAsiaTheme="minorEastAsia" w:hAnsiTheme="minorHAnsi" w:cstheme="minorBidi"/>
              <w:noProof/>
              <w:lang w:eastAsia="ru-RU"/>
            </w:rPr>
          </w:pPr>
          <w:hyperlink w:anchor="_Toc88501988" w:history="1">
            <w:r w:rsidR="00E01A6F" w:rsidRPr="002B140B">
              <w:rPr>
                <w:rStyle w:val="a6"/>
                <w:rFonts w:ascii="Times New Roman" w:hAnsi="Times New Roman"/>
                <w:noProof/>
              </w:rPr>
              <w:t>3.3.25. ПМ.01.Разработка модулей программного обеспечения для компьютерных систем</w:t>
            </w:r>
            <w:r w:rsidR="00E01A6F">
              <w:rPr>
                <w:noProof/>
                <w:webHidden/>
              </w:rPr>
              <w:tab/>
            </w:r>
            <w:r w:rsidR="00E01A6F">
              <w:rPr>
                <w:noProof/>
                <w:webHidden/>
              </w:rPr>
              <w:fldChar w:fldCharType="begin"/>
            </w:r>
            <w:r w:rsidR="00E01A6F">
              <w:rPr>
                <w:noProof/>
                <w:webHidden/>
              </w:rPr>
              <w:instrText xml:space="preserve"> PAGEREF _Toc88501988 \h </w:instrText>
            </w:r>
            <w:r w:rsidR="00E01A6F">
              <w:rPr>
                <w:noProof/>
                <w:webHidden/>
              </w:rPr>
            </w:r>
            <w:r w:rsidR="00E01A6F">
              <w:rPr>
                <w:noProof/>
                <w:webHidden/>
              </w:rPr>
              <w:fldChar w:fldCharType="separate"/>
            </w:r>
            <w:r w:rsidR="00E01A6F">
              <w:rPr>
                <w:noProof/>
                <w:webHidden/>
              </w:rPr>
              <w:t>321</w:t>
            </w:r>
            <w:r w:rsidR="00E01A6F">
              <w:rPr>
                <w:noProof/>
                <w:webHidden/>
              </w:rPr>
              <w:fldChar w:fldCharType="end"/>
            </w:r>
          </w:hyperlink>
        </w:p>
        <w:p w:rsidR="00E01A6F" w:rsidRDefault="00335C9E">
          <w:pPr>
            <w:pStyle w:val="21"/>
            <w:rPr>
              <w:rFonts w:asciiTheme="minorHAnsi" w:eastAsiaTheme="minorEastAsia" w:hAnsiTheme="minorHAnsi" w:cstheme="minorBidi"/>
              <w:noProof/>
              <w:lang w:eastAsia="ru-RU"/>
            </w:rPr>
          </w:pPr>
          <w:hyperlink w:anchor="_Toc88501989" w:history="1">
            <w:r w:rsidR="00E01A6F" w:rsidRPr="002B140B">
              <w:rPr>
                <w:rStyle w:val="a6"/>
                <w:rFonts w:ascii="Times New Roman" w:hAnsi="Times New Roman"/>
                <w:noProof/>
              </w:rPr>
              <w:t>3.3.26. ПМ.02. Осуществление интеграции программных модулей</w:t>
            </w:r>
            <w:r w:rsidR="00E01A6F">
              <w:rPr>
                <w:noProof/>
                <w:webHidden/>
              </w:rPr>
              <w:tab/>
            </w:r>
            <w:r w:rsidR="00E01A6F">
              <w:rPr>
                <w:noProof/>
                <w:webHidden/>
              </w:rPr>
              <w:fldChar w:fldCharType="begin"/>
            </w:r>
            <w:r w:rsidR="00E01A6F">
              <w:rPr>
                <w:noProof/>
                <w:webHidden/>
              </w:rPr>
              <w:instrText xml:space="preserve"> PAGEREF _Toc88501989 \h </w:instrText>
            </w:r>
            <w:r w:rsidR="00E01A6F">
              <w:rPr>
                <w:noProof/>
                <w:webHidden/>
              </w:rPr>
            </w:r>
            <w:r w:rsidR="00E01A6F">
              <w:rPr>
                <w:noProof/>
                <w:webHidden/>
              </w:rPr>
              <w:fldChar w:fldCharType="separate"/>
            </w:r>
            <w:r w:rsidR="00E01A6F">
              <w:rPr>
                <w:noProof/>
                <w:webHidden/>
              </w:rPr>
              <w:t>335</w:t>
            </w:r>
            <w:r w:rsidR="00E01A6F">
              <w:rPr>
                <w:noProof/>
                <w:webHidden/>
              </w:rPr>
              <w:fldChar w:fldCharType="end"/>
            </w:r>
          </w:hyperlink>
        </w:p>
        <w:p w:rsidR="00E01A6F" w:rsidRDefault="00335C9E">
          <w:pPr>
            <w:pStyle w:val="11"/>
            <w:rPr>
              <w:rFonts w:asciiTheme="minorHAnsi" w:eastAsiaTheme="minorEastAsia" w:hAnsiTheme="minorHAnsi" w:cstheme="minorBidi"/>
              <w:noProof/>
              <w:lang w:eastAsia="ru-RU"/>
            </w:rPr>
          </w:pPr>
          <w:hyperlink w:anchor="_Toc88501990" w:history="1">
            <w:r w:rsidR="00E01A6F" w:rsidRPr="002B140B">
              <w:rPr>
                <w:rStyle w:val="a6"/>
                <w:rFonts w:ascii="Times New Roman" w:hAnsi="Times New Roman"/>
                <w:noProof/>
              </w:rPr>
              <w:t>3.3.27. ПМ.04. Сопровождение и обслуживание программного обеспечения компьютерных систем</w:t>
            </w:r>
            <w:r w:rsidR="00E01A6F">
              <w:rPr>
                <w:noProof/>
                <w:webHidden/>
              </w:rPr>
              <w:tab/>
            </w:r>
            <w:r w:rsidR="00E01A6F">
              <w:rPr>
                <w:noProof/>
                <w:webHidden/>
              </w:rPr>
              <w:fldChar w:fldCharType="begin"/>
            </w:r>
            <w:r w:rsidR="00E01A6F">
              <w:rPr>
                <w:noProof/>
                <w:webHidden/>
              </w:rPr>
              <w:instrText xml:space="preserve"> PAGEREF _Toc88501990 \h </w:instrText>
            </w:r>
            <w:r w:rsidR="00E01A6F">
              <w:rPr>
                <w:noProof/>
                <w:webHidden/>
              </w:rPr>
            </w:r>
            <w:r w:rsidR="00E01A6F">
              <w:rPr>
                <w:noProof/>
                <w:webHidden/>
              </w:rPr>
              <w:fldChar w:fldCharType="separate"/>
            </w:r>
            <w:r w:rsidR="00E01A6F">
              <w:rPr>
                <w:noProof/>
                <w:webHidden/>
              </w:rPr>
              <w:t>349</w:t>
            </w:r>
            <w:r w:rsidR="00E01A6F">
              <w:rPr>
                <w:noProof/>
                <w:webHidden/>
              </w:rPr>
              <w:fldChar w:fldCharType="end"/>
            </w:r>
          </w:hyperlink>
        </w:p>
        <w:p w:rsidR="00E01A6F" w:rsidRDefault="00335C9E">
          <w:pPr>
            <w:pStyle w:val="21"/>
            <w:rPr>
              <w:rFonts w:asciiTheme="minorHAnsi" w:eastAsiaTheme="minorEastAsia" w:hAnsiTheme="minorHAnsi" w:cstheme="minorBidi"/>
              <w:noProof/>
              <w:lang w:eastAsia="ru-RU"/>
            </w:rPr>
          </w:pPr>
          <w:hyperlink w:anchor="_Toc88501991" w:history="1">
            <w:r w:rsidR="00E01A6F" w:rsidRPr="002B140B">
              <w:rPr>
                <w:rStyle w:val="a6"/>
                <w:rFonts w:ascii="Times New Roman" w:hAnsi="Times New Roman"/>
                <w:noProof/>
              </w:rPr>
              <w:t>3.3.27. ПМ.11.  Разработка, администрирование и защита баз данных</w:t>
            </w:r>
            <w:r w:rsidR="00E01A6F">
              <w:rPr>
                <w:noProof/>
                <w:webHidden/>
              </w:rPr>
              <w:tab/>
            </w:r>
            <w:r w:rsidR="00E01A6F">
              <w:rPr>
                <w:noProof/>
                <w:webHidden/>
              </w:rPr>
              <w:fldChar w:fldCharType="begin"/>
            </w:r>
            <w:r w:rsidR="00E01A6F">
              <w:rPr>
                <w:noProof/>
                <w:webHidden/>
              </w:rPr>
              <w:instrText xml:space="preserve"> PAGEREF _Toc88501991 \h </w:instrText>
            </w:r>
            <w:r w:rsidR="00E01A6F">
              <w:rPr>
                <w:noProof/>
                <w:webHidden/>
              </w:rPr>
            </w:r>
            <w:r w:rsidR="00E01A6F">
              <w:rPr>
                <w:noProof/>
                <w:webHidden/>
              </w:rPr>
              <w:fldChar w:fldCharType="separate"/>
            </w:r>
            <w:r w:rsidR="00E01A6F">
              <w:rPr>
                <w:noProof/>
                <w:webHidden/>
              </w:rPr>
              <w:t>360</w:t>
            </w:r>
            <w:r w:rsidR="00E01A6F">
              <w:rPr>
                <w:noProof/>
                <w:webHidden/>
              </w:rPr>
              <w:fldChar w:fldCharType="end"/>
            </w:r>
          </w:hyperlink>
        </w:p>
        <w:p w:rsidR="00E01A6F" w:rsidRDefault="00335C9E">
          <w:pPr>
            <w:pStyle w:val="21"/>
            <w:rPr>
              <w:rFonts w:asciiTheme="minorHAnsi" w:eastAsiaTheme="minorEastAsia" w:hAnsiTheme="minorHAnsi" w:cstheme="minorBidi"/>
              <w:noProof/>
              <w:lang w:eastAsia="ru-RU"/>
            </w:rPr>
          </w:pPr>
          <w:hyperlink w:anchor="_Toc88501992" w:history="1">
            <w:r w:rsidR="00E01A6F" w:rsidRPr="002B140B">
              <w:rPr>
                <w:rStyle w:val="a6"/>
                <w:rFonts w:ascii="Times New Roman" w:hAnsi="Times New Roman"/>
                <w:noProof/>
              </w:rPr>
              <w:t>3.3.28.  УП и ПП ПМ.01, ПМ.02, ПМ.04, ПМ.11</w:t>
            </w:r>
            <w:r w:rsidR="00E01A6F">
              <w:rPr>
                <w:noProof/>
                <w:webHidden/>
              </w:rPr>
              <w:tab/>
            </w:r>
            <w:r w:rsidR="00E01A6F">
              <w:rPr>
                <w:noProof/>
                <w:webHidden/>
              </w:rPr>
              <w:fldChar w:fldCharType="begin"/>
            </w:r>
            <w:r w:rsidR="00E01A6F">
              <w:rPr>
                <w:noProof/>
                <w:webHidden/>
              </w:rPr>
              <w:instrText xml:space="preserve"> PAGEREF _Toc88501992 \h </w:instrText>
            </w:r>
            <w:r w:rsidR="00E01A6F">
              <w:rPr>
                <w:noProof/>
                <w:webHidden/>
              </w:rPr>
            </w:r>
            <w:r w:rsidR="00E01A6F">
              <w:rPr>
                <w:noProof/>
                <w:webHidden/>
              </w:rPr>
              <w:fldChar w:fldCharType="separate"/>
            </w:r>
            <w:r w:rsidR="00E01A6F">
              <w:rPr>
                <w:noProof/>
                <w:webHidden/>
              </w:rPr>
              <w:t>369</w:t>
            </w:r>
            <w:r w:rsidR="00E01A6F">
              <w:rPr>
                <w:noProof/>
                <w:webHidden/>
              </w:rPr>
              <w:fldChar w:fldCharType="end"/>
            </w:r>
          </w:hyperlink>
        </w:p>
        <w:p w:rsidR="00E01A6F" w:rsidRDefault="00335C9E">
          <w:pPr>
            <w:pStyle w:val="21"/>
            <w:rPr>
              <w:rFonts w:asciiTheme="minorHAnsi" w:eastAsiaTheme="minorEastAsia" w:hAnsiTheme="minorHAnsi" w:cstheme="minorBidi"/>
              <w:noProof/>
              <w:lang w:eastAsia="ru-RU"/>
            </w:rPr>
          </w:pPr>
          <w:hyperlink w:anchor="_Toc88501993" w:history="1">
            <w:r w:rsidR="00E01A6F" w:rsidRPr="002B140B">
              <w:rPr>
                <w:rStyle w:val="a6"/>
                <w:rFonts w:ascii="Times New Roman" w:hAnsi="Times New Roman"/>
                <w:noProof/>
              </w:rPr>
              <w:t>3.4. Программа формирования универсальных учебных действий</w:t>
            </w:r>
            <w:r w:rsidR="00E01A6F">
              <w:rPr>
                <w:noProof/>
                <w:webHidden/>
              </w:rPr>
              <w:tab/>
            </w:r>
            <w:r w:rsidR="00E01A6F">
              <w:rPr>
                <w:noProof/>
                <w:webHidden/>
              </w:rPr>
              <w:fldChar w:fldCharType="begin"/>
            </w:r>
            <w:r w:rsidR="00E01A6F">
              <w:rPr>
                <w:noProof/>
                <w:webHidden/>
              </w:rPr>
              <w:instrText xml:space="preserve"> PAGEREF _Toc88501993 \h </w:instrText>
            </w:r>
            <w:r w:rsidR="00E01A6F">
              <w:rPr>
                <w:noProof/>
                <w:webHidden/>
              </w:rPr>
            </w:r>
            <w:r w:rsidR="00E01A6F">
              <w:rPr>
                <w:noProof/>
                <w:webHidden/>
              </w:rPr>
              <w:fldChar w:fldCharType="separate"/>
            </w:r>
            <w:r w:rsidR="00E01A6F">
              <w:rPr>
                <w:noProof/>
                <w:webHidden/>
              </w:rPr>
              <w:t>403</w:t>
            </w:r>
            <w:r w:rsidR="00E01A6F">
              <w:rPr>
                <w:noProof/>
                <w:webHidden/>
              </w:rPr>
              <w:fldChar w:fldCharType="end"/>
            </w:r>
          </w:hyperlink>
        </w:p>
        <w:p w:rsidR="00E01A6F" w:rsidRDefault="00335C9E">
          <w:pPr>
            <w:pStyle w:val="21"/>
            <w:rPr>
              <w:rFonts w:asciiTheme="minorHAnsi" w:eastAsiaTheme="minorEastAsia" w:hAnsiTheme="minorHAnsi" w:cstheme="minorBidi"/>
              <w:noProof/>
              <w:lang w:eastAsia="ru-RU"/>
            </w:rPr>
          </w:pPr>
          <w:hyperlink w:anchor="_Toc88501994" w:history="1">
            <w:r w:rsidR="00E01A6F" w:rsidRPr="002B140B">
              <w:rPr>
                <w:rStyle w:val="a6"/>
                <w:rFonts w:ascii="Times New Roman" w:hAnsi="Times New Roman"/>
                <w:noProof/>
              </w:rPr>
              <w:t>3.5. Программа воспитания</w:t>
            </w:r>
            <w:r w:rsidR="00E01A6F">
              <w:rPr>
                <w:noProof/>
                <w:webHidden/>
              </w:rPr>
              <w:tab/>
            </w:r>
            <w:r w:rsidR="00E01A6F">
              <w:rPr>
                <w:noProof/>
                <w:webHidden/>
              </w:rPr>
              <w:fldChar w:fldCharType="begin"/>
            </w:r>
            <w:r w:rsidR="00E01A6F">
              <w:rPr>
                <w:noProof/>
                <w:webHidden/>
              </w:rPr>
              <w:instrText xml:space="preserve"> PAGEREF _Toc88501994 \h </w:instrText>
            </w:r>
            <w:r w:rsidR="00E01A6F">
              <w:rPr>
                <w:noProof/>
                <w:webHidden/>
              </w:rPr>
            </w:r>
            <w:r w:rsidR="00E01A6F">
              <w:rPr>
                <w:noProof/>
                <w:webHidden/>
              </w:rPr>
              <w:fldChar w:fldCharType="separate"/>
            </w:r>
            <w:r w:rsidR="00E01A6F">
              <w:rPr>
                <w:noProof/>
                <w:webHidden/>
              </w:rPr>
              <w:t>431</w:t>
            </w:r>
            <w:r w:rsidR="00E01A6F">
              <w:rPr>
                <w:noProof/>
                <w:webHidden/>
              </w:rPr>
              <w:fldChar w:fldCharType="end"/>
            </w:r>
          </w:hyperlink>
        </w:p>
        <w:p w:rsidR="00E01A6F" w:rsidRDefault="00335C9E">
          <w:pPr>
            <w:pStyle w:val="11"/>
            <w:rPr>
              <w:rFonts w:asciiTheme="minorHAnsi" w:eastAsiaTheme="minorEastAsia" w:hAnsiTheme="minorHAnsi" w:cstheme="minorBidi"/>
              <w:noProof/>
              <w:lang w:eastAsia="ru-RU"/>
            </w:rPr>
          </w:pPr>
          <w:hyperlink w:anchor="_Toc88501995" w:history="1">
            <w:r w:rsidR="00E01A6F" w:rsidRPr="002B140B">
              <w:rPr>
                <w:rStyle w:val="a6"/>
                <w:rFonts w:ascii="Times New Roman" w:eastAsia="Batang" w:hAnsi="Times New Roman"/>
                <w:bCs/>
                <w:iCs/>
                <w:noProof/>
              </w:rPr>
              <w:t>3.5.1 Календарный план воспитательной работы</w:t>
            </w:r>
            <w:r w:rsidR="00E01A6F">
              <w:rPr>
                <w:noProof/>
                <w:webHidden/>
              </w:rPr>
              <w:tab/>
            </w:r>
            <w:r w:rsidR="00E01A6F">
              <w:rPr>
                <w:noProof/>
                <w:webHidden/>
              </w:rPr>
              <w:fldChar w:fldCharType="begin"/>
            </w:r>
            <w:r w:rsidR="00E01A6F">
              <w:rPr>
                <w:noProof/>
                <w:webHidden/>
              </w:rPr>
              <w:instrText xml:space="preserve"> PAGEREF _Toc88501995 \h </w:instrText>
            </w:r>
            <w:r w:rsidR="00E01A6F">
              <w:rPr>
                <w:noProof/>
                <w:webHidden/>
              </w:rPr>
            </w:r>
            <w:r w:rsidR="00E01A6F">
              <w:rPr>
                <w:noProof/>
                <w:webHidden/>
              </w:rPr>
              <w:fldChar w:fldCharType="separate"/>
            </w:r>
            <w:r w:rsidR="00E01A6F">
              <w:rPr>
                <w:noProof/>
                <w:webHidden/>
              </w:rPr>
              <w:t>450</w:t>
            </w:r>
            <w:r w:rsidR="00E01A6F">
              <w:rPr>
                <w:noProof/>
                <w:webHidden/>
              </w:rPr>
              <w:fldChar w:fldCharType="end"/>
            </w:r>
          </w:hyperlink>
        </w:p>
        <w:p w:rsidR="00E01A6F" w:rsidRDefault="00335C9E">
          <w:pPr>
            <w:pStyle w:val="21"/>
            <w:rPr>
              <w:rFonts w:asciiTheme="minorHAnsi" w:eastAsiaTheme="minorEastAsia" w:hAnsiTheme="minorHAnsi" w:cstheme="minorBidi"/>
              <w:noProof/>
              <w:lang w:eastAsia="ru-RU"/>
            </w:rPr>
          </w:pPr>
          <w:hyperlink w:anchor="_Toc88501996" w:history="1">
            <w:r w:rsidR="00E01A6F" w:rsidRPr="002B140B">
              <w:rPr>
                <w:rStyle w:val="a6"/>
                <w:rFonts w:ascii="Times New Roman" w:hAnsi="Times New Roman"/>
                <w:noProof/>
              </w:rPr>
              <w:t>3.6  Программа коррекционной помощи и поддержки обучающихся</w:t>
            </w:r>
            <w:r w:rsidR="00E01A6F">
              <w:rPr>
                <w:noProof/>
                <w:webHidden/>
              </w:rPr>
              <w:tab/>
            </w:r>
            <w:r w:rsidR="00E01A6F">
              <w:rPr>
                <w:noProof/>
                <w:webHidden/>
              </w:rPr>
              <w:fldChar w:fldCharType="begin"/>
            </w:r>
            <w:r w:rsidR="00E01A6F">
              <w:rPr>
                <w:noProof/>
                <w:webHidden/>
              </w:rPr>
              <w:instrText xml:space="preserve"> PAGEREF _Toc88501996 \h </w:instrText>
            </w:r>
            <w:r w:rsidR="00E01A6F">
              <w:rPr>
                <w:noProof/>
                <w:webHidden/>
              </w:rPr>
            </w:r>
            <w:r w:rsidR="00E01A6F">
              <w:rPr>
                <w:noProof/>
                <w:webHidden/>
              </w:rPr>
              <w:fldChar w:fldCharType="separate"/>
            </w:r>
            <w:r w:rsidR="00E01A6F">
              <w:rPr>
                <w:noProof/>
                <w:webHidden/>
              </w:rPr>
              <w:t>523</w:t>
            </w:r>
            <w:r w:rsidR="00E01A6F">
              <w:rPr>
                <w:noProof/>
                <w:webHidden/>
              </w:rPr>
              <w:fldChar w:fldCharType="end"/>
            </w:r>
          </w:hyperlink>
        </w:p>
        <w:p w:rsidR="00E01A6F" w:rsidRDefault="00335C9E">
          <w:pPr>
            <w:pStyle w:val="21"/>
            <w:rPr>
              <w:rFonts w:asciiTheme="minorHAnsi" w:eastAsiaTheme="minorEastAsia" w:hAnsiTheme="minorHAnsi" w:cstheme="minorBidi"/>
              <w:noProof/>
              <w:lang w:eastAsia="ru-RU"/>
            </w:rPr>
          </w:pPr>
          <w:hyperlink w:anchor="_Toc88501997" w:history="1">
            <w:r w:rsidR="00E01A6F" w:rsidRPr="002B140B">
              <w:rPr>
                <w:rStyle w:val="a6"/>
                <w:rFonts w:ascii="Times New Roman" w:hAnsi="Times New Roman"/>
                <w:noProof/>
              </w:rPr>
              <w:t>3.6.1. Цели и задачи программы коррекционной работы с обучающимися при получении профессионального образования</w:t>
            </w:r>
            <w:r w:rsidR="00E01A6F">
              <w:rPr>
                <w:noProof/>
                <w:webHidden/>
              </w:rPr>
              <w:tab/>
            </w:r>
            <w:r w:rsidR="00E01A6F">
              <w:rPr>
                <w:noProof/>
                <w:webHidden/>
              </w:rPr>
              <w:fldChar w:fldCharType="begin"/>
            </w:r>
            <w:r w:rsidR="00E01A6F">
              <w:rPr>
                <w:noProof/>
                <w:webHidden/>
              </w:rPr>
              <w:instrText xml:space="preserve"> PAGEREF _Toc88501997 \h </w:instrText>
            </w:r>
            <w:r w:rsidR="00E01A6F">
              <w:rPr>
                <w:noProof/>
                <w:webHidden/>
              </w:rPr>
            </w:r>
            <w:r w:rsidR="00E01A6F">
              <w:rPr>
                <w:noProof/>
                <w:webHidden/>
              </w:rPr>
              <w:fldChar w:fldCharType="separate"/>
            </w:r>
            <w:r w:rsidR="00E01A6F">
              <w:rPr>
                <w:noProof/>
                <w:webHidden/>
              </w:rPr>
              <w:t>523</w:t>
            </w:r>
            <w:r w:rsidR="00E01A6F">
              <w:rPr>
                <w:noProof/>
                <w:webHidden/>
              </w:rPr>
              <w:fldChar w:fldCharType="end"/>
            </w:r>
          </w:hyperlink>
        </w:p>
        <w:p w:rsidR="00E01A6F" w:rsidRDefault="00335C9E">
          <w:pPr>
            <w:pStyle w:val="21"/>
            <w:rPr>
              <w:rFonts w:asciiTheme="minorHAnsi" w:eastAsiaTheme="minorEastAsia" w:hAnsiTheme="minorHAnsi" w:cstheme="minorBidi"/>
              <w:noProof/>
              <w:lang w:eastAsia="ru-RU"/>
            </w:rPr>
          </w:pPr>
          <w:hyperlink w:anchor="_Toc88501998" w:history="1">
            <w:r w:rsidR="00E01A6F" w:rsidRPr="002B140B">
              <w:rPr>
                <w:rStyle w:val="a6"/>
                <w:rFonts w:ascii="Times New Roman" w:hAnsi="Times New Roman"/>
                <w:noProof/>
              </w:rPr>
              <w:t>3.6.2.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профессиональной образовательной программы.</w:t>
            </w:r>
            <w:r w:rsidR="00E01A6F">
              <w:rPr>
                <w:noProof/>
                <w:webHidden/>
              </w:rPr>
              <w:tab/>
            </w:r>
            <w:r w:rsidR="00E01A6F">
              <w:rPr>
                <w:noProof/>
                <w:webHidden/>
              </w:rPr>
              <w:fldChar w:fldCharType="begin"/>
            </w:r>
            <w:r w:rsidR="00E01A6F">
              <w:rPr>
                <w:noProof/>
                <w:webHidden/>
              </w:rPr>
              <w:instrText xml:space="preserve"> PAGEREF _Toc88501998 \h </w:instrText>
            </w:r>
            <w:r w:rsidR="00E01A6F">
              <w:rPr>
                <w:noProof/>
                <w:webHidden/>
              </w:rPr>
            </w:r>
            <w:r w:rsidR="00E01A6F">
              <w:rPr>
                <w:noProof/>
                <w:webHidden/>
              </w:rPr>
              <w:fldChar w:fldCharType="separate"/>
            </w:r>
            <w:r w:rsidR="00E01A6F">
              <w:rPr>
                <w:noProof/>
                <w:webHidden/>
              </w:rPr>
              <w:t>525</w:t>
            </w:r>
            <w:r w:rsidR="00E01A6F">
              <w:rPr>
                <w:noProof/>
                <w:webHidden/>
              </w:rPr>
              <w:fldChar w:fldCharType="end"/>
            </w:r>
          </w:hyperlink>
        </w:p>
        <w:p w:rsidR="00E01A6F" w:rsidRDefault="00335C9E">
          <w:pPr>
            <w:pStyle w:val="21"/>
            <w:rPr>
              <w:rFonts w:asciiTheme="minorHAnsi" w:eastAsiaTheme="minorEastAsia" w:hAnsiTheme="minorHAnsi" w:cstheme="minorBidi"/>
              <w:noProof/>
              <w:lang w:eastAsia="ru-RU"/>
            </w:rPr>
          </w:pPr>
          <w:hyperlink w:anchor="_Toc88501999" w:history="1">
            <w:r w:rsidR="00E01A6F" w:rsidRPr="002B140B">
              <w:rPr>
                <w:rStyle w:val="a6"/>
                <w:rFonts w:ascii="Times New Roman" w:hAnsi="Times New Roman"/>
                <w:noProof/>
              </w:rPr>
              <w:t>3.6.3.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r w:rsidR="00E01A6F">
              <w:rPr>
                <w:noProof/>
                <w:webHidden/>
              </w:rPr>
              <w:tab/>
            </w:r>
            <w:r w:rsidR="00E01A6F">
              <w:rPr>
                <w:noProof/>
                <w:webHidden/>
              </w:rPr>
              <w:fldChar w:fldCharType="begin"/>
            </w:r>
            <w:r w:rsidR="00E01A6F">
              <w:rPr>
                <w:noProof/>
                <w:webHidden/>
              </w:rPr>
              <w:instrText xml:space="preserve"> PAGEREF _Toc88501999 \h </w:instrText>
            </w:r>
            <w:r w:rsidR="00E01A6F">
              <w:rPr>
                <w:noProof/>
                <w:webHidden/>
              </w:rPr>
            </w:r>
            <w:r w:rsidR="00E01A6F">
              <w:rPr>
                <w:noProof/>
                <w:webHidden/>
              </w:rPr>
              <w:fldChar w:fldCharType="separate"/>
            </w:r>
            <w:r w:rsidR="00E01A6F">
              <w:rPr>
                <w:noProof/>
                <w:webHidden/>
              </w:rPr>
              <w:t>527</w:t>
            </w:r>
            <w:r w:rsidR="00E01A6F">
              <w:rPr>
                <w:noProof/>
                <w:webHidden/>
              </w:rPr>
              <w:fldChar w:fldCharType="end"/>
            </w:r>
          </w:hyperlink>
        </w:p>
        <w:p w:rsidR="00E01A6F" w:rsidRDefault="00335C9E">
          <w:pPr>
            <w:pStyle w:val="21"/>
            <w:rPr>
              <w:rFonts w:asciiTheme="minorHAnsi" w:eastAsiaTheme="minorEastAsia" w:hAnsiTheme="minorHAnsi" w:cstheme="minorBidi"/>
              <w:noProof/>
              <w:lang w:eastAsia="ru-RU"/>
            </w:rPr>
          </w:pPr>
          <w:hyperlink w:anchor="_Toc88502000" w:history="1">
            <w:r w:rsidR="00E01A6F" w:rsidRPr="002B140B">
              <w:rPr>
                <w:rStyle w:val="a6"/>
                <w:rFonts w:ascii="Times New Roman" w:hAnsi="Times New Roman"/>
                <w:noProof/>
              </w:rPr>
              <w:t>3.6.4. Механизмы реализации программы</w:t>
            </w:r>
            <w:r w:rsidR="00E01A6F">
              <w:rPr>
                <w:noProof/>
                <w:webHidden/>
              </w:rPr>
              <w:tab/>
            </w:r>
            <w:r w:rsidR="00E01A6F">
              <w:rPr>
                <w:noProof/>
                <w:webHidden/>
              </w:rPr>
              <w:fldChar w:fldCharType="begin"/>
            </w:r>
            <w:r w:rsidR="00E01A6F">
              <w:rPr>
                <w:noProof/>
                <w:webHidden/>
              </w:rPr>
              <w:instrText xml:space="preserve"> PAGEREF _Toc88502000 \h </w:instrText>
            </w:r>
            <w:r w:rsidR="00E01A6F">
              <w:rPr>
                <w:noProof/>
                <w:webHidden/>
              </w:rPr>
            </w:r>
            <w:r w:rsidR="00E01A6F">
              <w:rPr>
                <w:noProof/>
                <w:webHidden/>
              </w:rPr>
              <w:fldChar w:fldCharType="separate"/>
            </w:r>
            <w:r w:rsidR="00E01A6F">
              <w:rPr>
                <w:noProof/>
                <w:webHidden/>
              </w:rPr>
              <w:t>527</w:t>
            </w:r>
            <w:r w:rsidR="00E01A6F">
              <w:rPr>
                <w:noProof/>
                <w:webHidden/>
              </w:rPr>
              <w:fldChar w:fldCharType="end"/>
            </w:r>
          </w:hyperlink>
        </w:p>
        <w:p w:rsidR="00E01A6F" w:rsidRDefault="00335C9E">
          <w:pPr>
            <w:pStyle w:val="21"/>
            <w:rPr>
              <w:rFonts w:asciiTheme="minorHAnsi" w:eastAsiaTheme="minorEastAsia" w:hAnsiTheme="minorHAnsi" w:cstheme="minorBidi"/>
              <w:noProof/>
              <w:lang w:eastAsia="ru-RU"/>
            </w:rPr>
          </w:pPr>
          <w:hyperlink w:anchor="_Toc88502001" w:history="1">
            <w:r w:rsidR="00E01A6F" w:rsidRPr="002B140B">
              <w:rPr>
                <w:rStyle w:val="a6"/>
                <w:rFonts w:ascii="Times New Roman" w:hAnsi="Times New Roman"/>
                <w:noProof/>
              </w:rPr>
              <w:t>3.6.5. Планируемые результаты коррекционной работы</w:t>
            </w:r>
            <w:r w:rsidR="00E01A6F">
              <w:rPr>
                <w:noProof/>
                <w:webHidden/>
              </w:rPr>
              <w:tab/>
            </w:r>
            <w:r w:rsidR="00E01A6F">
              <w:rPr>
                <w:noProof/>
                <w:webHidden/>
              </w:rPr>
              <w:fldChar w:fldCharType="begin"/>
            </w:r>
            <w:r w:rsidR="00E01A6F">
              <w:rPr>
                <w:noProof/>
                <w:webHidden/>
              </w:rPr>
              <w:instrText xml:space="preserve"> PAGEREF _Toc88502001 \h </w:instrText>
            </w:r>
            <w:r w:rsidR="00E01A6F">
              <w:rPr>
                <w:noProof/>
                <w:webHidden/>
              </w:rPr>
            </w:r>
            <w:r w:rsidR="00E01A6F">
              <w:rPr>
                <w:noProof/>
                <w:webHidden/>
              </w:rPr>
              <w:fldChar w:fldCharType="separate"/>
            </w:r>
            <w:r w:rsidR="00E01A6F">
              <w:rPr>
                <w:noProof/>
                <w:webHidden/>
              </w:rPr>
              <w:t>529</w:t>
            </w:r>
            <w:r w:rsidR="00E01A6F">
              <w:rPr>
                <w:noProof/>
                <w:webHidden/>
              </w:rPr>
              <w:fldChar w:fldCharType="end"/>
            </w:r>
          </w:hyperlink>
        </w:p>
        <w:p w:rsidR="00E01A6F" w:rsidRDefault="00335C9E">
          <w:pPr>
            <w:pStyle w:val="21"/>
            <w:rPr>
              <w:rFonts w:asciiTheme="minorHAnsi" w:eastAsiaTheme="minorEastAsia" w:hAnsiTheme="minorHAnsi" w:cstheme="minorBidi"/>
              <w:noProof/>
              <w:lang w:eastAsia="ru-RU"/>
            </w:rPr>
          </w:pPr>
          <w:hyperlink w:anchor="_Toc88502002" w:history="1">
            <w:r w:rsidR="00E01A6F" w:rsidRPr="002B140B">
              <w:rPr>
                <w:rStyle w:val="a6"/>
                <w:rFonts w:ascii="Times New Roman" w:hAnsi="Times New Roman"/>
                <w:noProof/>
              </w:rPr>
              <w:t>4. Условия реализации основной профессиональной образовательной программы</w:t>
            </w:r>
            <w:r w:rsidR="00E01A6F">
              <w:rPr>
                <w:noProof/>
                <w:webHidden/>
              </w:rPr>
              <w:tab/>
            </w:r>
            <w:r w:rsidR="00E01A6F">
              <w:rPr>
                <w:noProof/>
                <w:webHidden/>
              </w:rPr>
              <w:fldChar w:fldCharType="begin"/>
            </w:r>
            <w:r w:rsidR="00E01A6F">
              <w:rPr>
                <w:noProof/>
                <w:webHidden/>
              </w:rPr>
              <w:instrText xml:space="preserve"> PAGEREF _Toc88502002 \h </w:instrText>
            </w:r>
            <w:r w:rsidR="00E01A6F">
              <w:rPr>
                <w:noProof/>
                <w:webHidden/>
              </w:rPr>
            </w:r>
            <w:r w:rsidR="00E01A6F">
              <w:rPr>
                <w:noProof/>
                <w:webHidden/>
              </w:rPr>
              <w:fldChar w:fldCharType="separate"/>
            </w:r>
            <w:r w:rsidR="00E01A6F">
              <w:rPr>
                <w:noProof/>
                <w:webHidden/>
              </w:rPr>
              <w:t>530</w:t>
            </w:r>
            <w:r w:rsidR="00E01A6F">
              <w:rPr>
                <w:noProof/>
                <w:webHidden/>
              </w:rPr>
              <w:fldChar w:fldCharType="end"/>
            </w:r>
          </w:hyperlink>
        </w:p>
        <w:p w:rsidR="00E01A6F" w:rsidRDefault="00335C9E">
          <w:pPr>
            <w:pStyle w:val="21"/>
            <w:rPr>
              <w:rFonts w:asciiTheme="minorHAnsi" w:eastAsiaTheme="minorEastAsia" w:hAnsiTheme="minorHAnsi" w:cstheme="minorBidi"/>
              <w:noProof/>
              <w:lang w:eastAsia="ru-RU"/>
            </w:rPr>
          </w:pPr>
          <w:hyperlink w:anchor="_Toc88502003" w:history="1">
            <w:r w:rsidR="00E01A6F" w:rsidRPr="002B140B">
              <w:rPr>
                <w:rStyle w:val="a6"/>
                <w:rFonts w:ascii="Times New Roman" w:hAnsi="Times New Roman"/>
                <w:noProof/>
              </w:rPr>
              <w:t>4.2. Учебно-методическое обеспечение основной профессиональной образовательной программы</w:t>
            </w:r>
            <w:r w:rsidR="00E01A6F">
              <w:rPr>
                <w:noProof/>
                <w:webHidden/>
              </w:rPr>
              <w:tab/>
            </w:r>
            <w:r w:rsidR="00E01A6F">
              <w:rPr>
                <w:noProof/>
                <w:webHidden/>
              </w:rPr>
              <w:fldChar w:fldCharType="begin"/>
            </w:r>
            <w:r w:rsidR="00E01A6F">
              <w:rPr>
                <w:noProof/>
                <w:webHidden/>
              </w:rPr>
              <w:instrText xml:space="preserve"> PAGEREF _Toc88502003 \h </w:instrText>
            </w:r>
            <w:r w:rsidR="00E01A6F">
              <w:rPr>
                <w:noProof/>
                <w:webHidden/>
              </w:rPr>
            </w:r>
            <w:r w:rsidR="00E01A6F">
              <w:rPr>
                <w:noProof/>
                <w:webHidden/>
              </w:rPr>
              <w:fldChar w:fldCharType="separate"/>
            </w:r>
            <w:r w:rsidR="00E01A6F">
              <w:rPr>
                <w:noProof/>
                <w:webHidden/>
              </w:rPr>
              <w:t>538</w:t>
            </w:r>
            <w:r w:rsidR="00E01A6F">
              <w:rPr>
                <w:noProof/>
                <w:webHidden/>
              </w:rPr>
              <w:fldChar w:fldCharType="end"/>
            </w:r>
          </w:hyperlink>
        </w:p>
        <w:p w:rsidR="00E01A6F" w:rsidRDefault="00335C9E">
          <w:pPr>
            <w:pStyle w:val="21"/>
            <w:rPr>
              <w:rFonts w:asciiTheme="minorHAnsi" w:eastAsiaTheme="minorEastAsia" w:hAnsiTheme="minorHAnsi" w:cstheme="minorBidi"/>
              <w:noProof/>
              <w:lang w:eastAsia="ru-RU"/>
            </w:rPr>
          </w:pPr>
          <w:hyperlink w:anchor="_Toc88502004" w:history="1">
            <w:r w:rsidR="00E01A6F" w:rsidRPr="002B140B">
              <w:rPr>
                <w:rStyle w:val="a6"/>
                <w:rFonts w:ascii="Times New Roman" w:hAnsi="Times New Roman"/>
                <w:noProof/>
              </w:rPr>
              <w:t>4.3.Кадровое обеспечение программы</w:t>
            </w:r>
            <w:r w:rsidR="00E01A6F">
              <w:rPr>
                <w:noProof/>
                <w:webHidden/>
              </w:rPr>
              <w:tab/>
            </w:r>
            <w:r w:rsidR="00E01A6F">
              <w:rPr>
                <w:noProof/>
                <w:webHidden/>
              </w:rPr>
              <w:fldChar w:fldCharType="begin"/>
            </w:r>
            <w:r w:rsidR="00E01A6F">
              <w:rPr>
                <w:noProof/>
                <w:webHidden/>
              </w:rPr>
              <w:instrText xml:space="preserve"> PAGEREF _Toc88502004 \h </w:instrText>
            </w:r>
            <w:r w:rsidR="00E01A6F">
              <w:rPr>
                <w:noProof/>
                <w:webHidden/>
              </w:rPr>
            </w:r>
            <w:r w:rsidR="00E01A6F">
              <w:rPr>
                <w:noProof/>
                <w:webHidden/>
              </w:rPr>
              <w:fldChar w:fldCharType="separate"/>
            </w:r>
            <w:r w:rsidR="00E01A6F">
              <w:rPr>
                <w:noProof/>
                <w:webHidden/>
              </w:rPr>
              <w:t>544</w:t>
            </w:r>
            <w:r w:rsidR="00E01A6F">
              <w:rPr>
                <w:noProof/>
                <w:webHidden/>
              </w:rPr>
              <w:fldChar w:fldCharType="end"/>
            </w:r>
          </w:hyperlink>
        </w:p>
        <w:p w:rsidR="00E01A6F" w:rsidRDefault="00335C9E">
          <w:pPr>
            <w:pStyle w:val="21"/>
            <w:rPr>
              <w:rFonts w:asciiTheme="minorHAnsi" w:eastAsiaTheme="minorEastAsia" w:hAnsiTheme="minorHAnsi" w:cstheme="minorBidi"/>
              <w:noProof/>
              <w:lang w:eastAsia="ru-RU"/>
            </w:rPr>
          </w:pPr>
          <w:hyperlink w:anchor="_Toc88502005" w:history="1">
            <w:r w:rsidR="00E01A6F" w:rsidRPr="002B140B">
              <w:rPr>
                <w:rStyle w:val="a6"/>
                <w:rFonts w:ascii="Times New Roman" w:hAnsi="Times New Roman"/>
                <w:noProof/>
              </w:rPr>
              <w:t>4.4. Рекомендации по использованию образовательных технологий</w:t>
            </w:r>
            <w:r w:rsidR="00E01A6F">
              <w:rPr>
                <w:noProof/>
                <w:webHidden/>
              </w:rPr>
              <w:tab/>
            </w:r>
            <w:r w:rsidR="00E01A6F">
              <w:rPr>
                <w:noProof/>
                <w:webHidden/>
              </w:rPr>
              <w:fldChar w:fldCharType="begin"/>
            </w:r>
            <w:r w:rsidR="00E01A6F">
              <w:rPr>
                <w:noProof/>
                <w:webHidden/>
              </w:rPr>
              <w:instrText xml:space="preserve"> PAGEREF _Toc88502005 \h </w:instrText>
            </w:r>
            <w:r w:rsidR="00E01A6F">
              <w:rPr>
                <w:noProof/>
                <w:webHidden/>
              </w:rPr>
            </w:r>
            <w:r w:rsidR="00E01A6F">
              <w:rPr>
                <w:noProof/>
                <w:webHidden/>
              </w:rPr>
              <w:fldChar w:fldCharType="separate"/>
            </w:r>
            <w:r w:rsidR="00E01A6F">
              <w:rPr>
                <w:noProof/>
                <w:webHidden/>
              </w:rPr>
              <w:t>569</w:t>
            </w:r>
            <w:r w:rsidR="00E01A6F">
              <w:rPr>
                <w:noProof/>
                <w:webHidden/>
              </w:rPr>
              <w:fldChar w:fldCharType="end"/>
            </w:r>
          </w:hyperlink>
        </w:p>
        <w:p w:rsidR="00E01A6F" w:rsidRDefault="00335C9E">
          <w:pPr>
            <w:pStyle w:val="21"/>
            <w:rPr>
              <w:rFonts w:asciiTheme="minorHAnsi" w:eastAsiaTheme="minorEastAsia" w:hAnsiTheme="minorHAnsi" w:cstheme="minorBidi"/>
              <w:noProof/>
              <w:lang w:eastAsia="ru-RU"/>
            </w:rPr>
          </w:pPr>
          <w:hyperlink w:anchor="_Toc88502006" w:history="1">
            <w:r w:rsidR="00E01A6F" w:rsidRPr="002B140B">
              <w:rPr>
                <w:rStyle w:val="a6"/>
                <w:rFonts w:ascii="Times New Roman" w:hAnsi="Times New Roman"/>
                <w:noProof/>
              </w:rPr>
              <w:t>4.5. Требования к выполнению индивидуального проекта</w:t>
            </w:r>
            <w:r w:rsidR="00E01A6F">
              <w:rPr>
                <w:noProof/>
                <w:webHidden/>
              </w:rPr>
              <w:tab/>
            </w:r>
            <w:r w:rsidR="00E01A6F">
              <w:rPr>
                <w:noProof/>
                <w:webHidden/>
              </w:rPr>
              <w:fldChar w:fldCharType="begin"/>
            </w:r>
            <w:r w:rsidR="00E01A6F">
              <w:rPr>
                <w:noProof/>
                <w:webHidden/>
              </w:rPr>
              <w:instrText xml:space="preserve"> PAGEREF _Toc88502006 \h </w:instrText>
            </w:r>
            <w:r w:rsidR="00E01A6F">
              <w:rPr>
                <w:noProof/>
                <w:webHidden/>
              </w:rPr>
            </w:r>
            <w:r w:rsidR="00E01A6F">
              <w:rPr>
                <w:noProof/>
                <w:webHidden/>
              </w:rPr>
              <w:fldChar w:fldCharType="separate"/>
            </w:r>
            <w:r w:rsidR="00E01A6F">
              <w:rPr>
                <w:noProof/>
                <w:webHidden/>
              </w:rPr>
              <w:t>576</w:t>
            </w:r>
            <w:r w:rsidR="00E01A6F">
              <w:rPr>
                <w:noProof/>
                <w:webHidden/>
              </w:rPr>
              <w:fldChar w:fldCharType="end"/>
            </w:r>
          </w:hyperlink>
        </w:p>
        <w:p w:rsidR="00E01A6F" w:rsidRDefault="00335C9E">
          <w:pPr>
            <w:pStyle w:val="21"/>
            <w:rPr>
              <w:rFonts w:asciiTheme="minorHAnsi" w:eastAsiaTheme="minorEastAsia" w:hAnsiTheme="minorHAnsi" w:cstheme="minorBidi"/>
              <w:noProof/>
              <w:lang w:eastAsia="ru-RU"/>
            </w:rPr>
          </w:pPr>
          <w:hyperlink w:anchor="_Toc88502007" w:history="1">
            <w:r w:rsidR="00E01A6F" w:rsidRPr="002B140B">
              <w:rPr>
                <w:rStyle w:val="a6"/>
                <w:rFonts w:ascii="Times New Roman" w:hAnsi="Times New Roman"/>
                <w:noProof/>
              </w:rPr>
              <w:t>4.6. Изучение дополнительных учебных дисциплин, курсов по выбору обучающихся</w:t>
            </w:r>
            <w:r w:rsidR="00E01A6F">
              <w:rPr>
                <w:noProof/>
                <w:webHidden/>
              </w:rPr>
              <w:tab/>
            </w:r>
            <w:r w:rsidR="00E01A6F">
              <w:rPr>
                <w:noProof/>
                <w:webHidden/>
              </w:rPr>
              <w:fldChar w:fldCharType="begin"/>
            </w:r>
            <w:r w:rsidR="00E01A6F">
              <w:rPr>
                <w:noProof/>
                <w:webHidden/>
              </w:rPr>
              <w:instrText xml:space="preserve"> PAGEREF _Toc88502007 \h </w:instrText>
            </w:r>
            <w:r w:rsidR="00E01A6F">
              <w:rPr>
                <w:noProof/>
                <w:webHidden/>
              </w:rPr>
            </w:r>
            <w:r w:rsidR="00E01A6F">
              <w:rPr>
                <w:noProof/>
                <w:webHidden/>
              </w:rPr>
              <w:fldChar w:fldCharType="separate"/>
            </w:r>
            <w:r w:rsidR="00E01A6F">
              <w:rPr>
                <w:noProof/>
                <w:webHidden/>
              </w:rPr>
              <w:t>580</w:t>
            </w:r>
            <w:r w:rsidR="00E01A6F">
              <w:rPr>
                <w:noProof/>
                <w:webHidden/>
              </w:rPr>
              <w:fldChar w:fldCharType="end"/>
            </w:r>
          </w:hyperlink>
        </w:p>
        <w:p w:rsidR="00E01A6F" w:rsidRDefault="00335C9E">
          <w:pPr>
            <w:pStyle w:val="21"/>
            <w:rPr>
              <w:rFonts w:asciiTheme="minorHAnsi" w:eastAsiaTheme="minorEastAsia" w:hAnsiTheme="minorHAnsi" w:cstheme="minorBidi"/>
              <w:noProof/>
              <w:lang w:eastAsia="ru-RU"/>
            </w:rPr>
          </w:pPr>
          <w:hyperlink w:anchor="_Toc88502008" w:history="1">
            <w:r w:rsidR="00E01A6F" w:rsidRPr="002B140B">
              <w:rPr>
                <w:rStyle w:val="a6"/>
                <w:rFonts w:ascii="Times New Roman" w:hAnsi="Times New Roman"/>
                <w:noProof/>
              </w:rPr>
              <w:t>5. Оценка результатов освоения основной профессиональной образовательной программы</w:t>
            </w:r>
            <w:r w:rsidR="00E01A6F">
              <w:rPr>
                <w:noProof/>
                <w:webHidden/>
              </w:rPr>
              <w:tab/>
            </w:r>
            <w:r w:rsidR="00E01A6F">
              <w:rPr>
                <w:noProof/>
                <w:webHidden/>
              </w:rPr>
              <w:fldChar w:fldCharType="begin"/>
            </w:r>
            <w:r w:rsidR="00E01A6F">
              <w:rPr>
                <w:noProof/>
                <w:webHidden/>
              </w:rPr>
              <w:instrText xml:space="preserve"> PAGEREF _Toc88502008 \h </w:instrText>
            </w:r>
            <w:r w:rsidR="00E01A6F">
              <w:rPr>
                <w:noProof/>
                <w:webHidden/>
              </w:rPr>
            </w:r>
            <w:r w:rsidR="00E01A6F">
              <w:rPr>
                <w:noProof/>
                <w:webHidden/>
              </w:rPr>
              <w:fldChar w:fldCharType="separate"/>
            </w:r>
            <w:r w:rsidR="00E01A6F">
              <w:rPr>
                <w:noProof/>
                <w:webHidden/>
              </w:rPr>
              <w:t>580</w:t>
            </w:r>
            <w:r w:rsidR="00E01A6F">
              <w:rPr>
                <w:noProof/>
                <w:webHidden/>
              </w:rPr>
              <w:fldChar w:fldCharType="end"/>
            </w:r>
          </w:hyperlink>
        </w:p>
        <w:p w:rsidR="00E01A6F" w:rsidRDefault="00335C9E">
          <w:pPr>
            <w:pStyle w:val="21"/>
            <w:rPr>
              <w:rFonts w:asciiTheme="minorHAnsi" w:eastAsiaTheme="minorEastAsia" w:hAnsiTheme="minorHAnsi" w:cstheme="minorBidi"/>
              <w:noProof/>
              <w:lang w:eastAsia="ru-RU"/>
            </w:rPr>
          </w:pPr>
          <w:hyperlink w:anchor="_Toc88502009" w:history="1">
            <w:r w:rsidR="00E01A6F" w:rsidRPr="002B140B">
              <w:rPr>
                <w:rStyle w:val="a6"/>
                <w:rFonts w:ascii="Times New Roman" w:hAnsi="Times New Roman"/>
                <w:noProof/>
              </w:rPr>
              <w:t>5.1. Оценка результатов текущего контроля</w:t>
            </w:r>
            <w:r w:rsidR="00E01A6F">
              <w:rPr>
                <w:noProof/>
                <w:webHidden/>
              </w:rPr>
              <w:tab/>
            </w:r>
            <w:r w:rsidR="00E01A6F">
              <w:rPr>
                <w:noProof/>
                <w:webHidden/>
              </w:rPr>
              <w:fldChar w:fldCharType="begin"/>
            </w:r>
            <w:r w:rsidR="00E01A6F">
              <w:rPr>
                <w:noProof/>
                <w:webHidden/>
              </w:rPr>
              <w:instrText xml:space="preserve"> PAGEREF _Toc88502009 \h </w:instrText>
            </w:r>
            <w:r w:rsidR="00E01A6F">
              <w:rPr>
                <w:noProof/>
                <w:webHidden/>
              </w:rPr>
            </w:r>
            <w:r w:rsidR="00E01A6F">
              <w:rPr>
                <w:noProof/>
                <w:webHidden/>
              </w:rPr>
              <w:fldChar w:fldCharType="separate"/>
            </w:r>
            <w:r w:rsidR="00E01A6F">
              <w:rPr>
                <w:noProof/>
                <w:webHidden/>
              </w:rPr>
              <w:t>581</w:t>
            </w:r>
            <w:r w:rsidR="00E01A6F">
              <w:rPr>
                <w:noProof/>
                <w:webHidden/>
              </w:rPr>
              <w:fldChar w:fldCharType="end"/>
            </w:r>
          </w:hyperlink>
        </w:p>
        <w:p w:rsidR="00E01A6F" w:rsidRDefault="00335C9E">
          <w:pPr>
            <w:pStyle w:val="21"/>
            <w:rPr>
              <w:rFonts w:asciiTheme="minorHAnsi" w:eastAsiaTheme="minorEastAsia" w:hAnsiTheme="minorHAnsi" w:cstheme="minorBidi"/>
              <w:noProof/>
              <w:lang w:eastAsia="ru-RU"/>
            </w:rPr>
          </w:pPr>
          <w:hyperlink w:anchor="_Toc88502010" w:history="1">
            <w:r w:rsidR="00E01A6F" w:rsidRPr="002B140B">
              <w:rPr>
                <w:rStyle w:val="a6"/>
                <w:rFonts w:ascii="Times New Roman" w:hAnsi="Times New Roman"/>
                <w:noProof/>
              </w:rPr>
              <w:t>5.2.</w:t>
            </w:r>
            <w:r w:rsidR="00E01A6F">
              <w:rPr>
                <w:rFonts w:asciiTheme="minorHAnsi" w:eastAsiaTheme="minorEastAsia" w:hAnsiTheme="minorHAnsi" w:cstheme="minorBidi"/>
                <w:noProof/>
                <w:lang w:eastAsia="ru-RU"/>
              </w:rPr>
              <w:tab/>
            </w:r>
            <w:r w:rsidR="00E01A6F" w:rsidRPr="002B140B">
              <w:rPr>
                <w:rStyle w:val="a6"/>
                <w:rFonts w:ascii="Times New Roman" w:hAnsi="Times New Roman"/>
                <w:noProof/>
              </w:rPr>
              <w:t>Оценка результатов промежуточной аттестации</w:t>
            </w:r>
            <w:r w:rsidR="00E01A6F">
              <w:rPr>
                <w:noProof/>
                <w:webHidden/>
              </w:rPr>
              <w:tab/>
            </w:r>
            <w:r w:rsidR="00E01A6F">
              <w:rPr>
                <w:noProof/>
                <w:webHidden/>
              </w:rPr>
              <w:fldChar w:fldCharType="begin"/>
            </w:r>
            <w:r w:rsidR="00E01A6F">
              <w:rPr>
                <w:noProof/>
                <w:webHidden/>
              </w:rPr>
              <w:instrText xml:space="preserve"> PAGEREF _Toc88502010 \h </w:instrText>
            </w:r>
            <w:r w:rsidR="00E01A6F">
              <w:rPr>
                <w:noProof/>
                <w:webHidden/>
              </w:rPr>
            </w:r>
            <w:r w:rsidR="00E01A6F">
              <w:rPr>
                <w:noProof/>
                <w:webHidden/>
              </w:rPr>
              <w:fldChar w:fldCharType="separate"/>
            </w:r>
            <w:r w:rsidR="00E01A6F">
              <w:rPr>
                <w:noProof/>
                <w:webHidden/>
              </w:rPr>
              <w:t>581</w:t>
            </w:r>
            <w:r w:rsidR="00E01A6F">
              <w:rPr>
                <w:noProof/>
                <w:webHidden/>
              </w:rPr>
              <w:fldChar w:fldCharType="end"/>
            </w:r>
          </w:hyperlink>
        </w:p>
        <w:p w:rsidR="00E01A6F" w:rsidRDefault="00335C9E">
          <w:pPr>
            <w:pStyle w:val="21"/>
            <w:rPr>
              <w:rFonts w:asciiTheme="minorHAnsi" w:eastAsiaTheme="minorEastAsia" w:hAnsiTheme="minorHAnsi" w:cstheme="minorBidi"/>
              <w:noProof/>
              <w:lang w:eastAsia="ru-RU"/>
            </w:rPr>
          </w:pPr>
          <w:hyperlink w:anchor="_Toc88502011" w:history="1">
            <w:r w:rsidR="00E01A6F" w:rsidRPr="002B140B">
              <w:rPr>
                <w:rStyle w:val="a6"/>
                <w:rFonts w:ascii="Times New Roman" w:hAnsi="Times New Roman"/>
                <w:noProof/>
              </w:rPr>
              <w:t>5.3.</w:t>
            </w:r>
            <w:r w:rsidR="00E01A6F">
              <w:rPr>
                <w:rFonts w:asciiTheme="minorHAnsi" w:eastAsiaTheme="minorEastAsia" w:hAnsiTheme="minorHAnsi" w:cstheme="minorBidi"/>
                <w:noProof/>
                <w:lang w:eastAsia="ru-RU"/>
              </w:rPr>
              <w:tab/>
            </w:r>
            <w:r w:rsidR="00E01A6F" w:rsidRPr="002B140B">
              <w:rPr>
                <w:rStyle w:val="a6"/>
                <w:rFonts w:ascii="Times New Roman" w:hAnsi="Times New Roman"/>
                <w:noProof/>
              </w:rPr>
              <w:t>Оценка результатов практической подготовки</w:t>
            </w:r>
            <w:r w:rsidR="00E01A6F">
              <w:rPr>
                <w:noProof/>
                <w:webHidden/>
              </w:rPr>
              <w:tab/>
            </w:r>
            <w:r w:rsidR="00E01A6F">
              <w:rPr>
                <w:noProof/>
                <w:webHidden/>
              </w:rPr>
              <w:fldChar w:fldCharType="begin"/>
            </w:r>
            <w:r w:rsidR="00E01A6F">
              <w:rPr>
                <w:noProof/>
                <w:webHidden/>
              </w:rPr>
              <w:instrText xml:space="preserve"> PAGEREF _Toc88502011 \h </w:instrText>
            </w:r>
            <w:r w:rsidR="00E01A6F">
              <w:rPr>
                <w:noProof/>
                <w:webHidden/>
              </w:rPr>
            </w:r>
            <w:r w:rsidR="00E01A6F">
              <w:rPr>
                <w:noProof/>
                <w:webHidden/>
              </w:rPr>
              <w:fldChar w:fldCharType="separate"/>
            </w:r>
            <w:r w:rsidR="00E01A6F">
              <w:rPr>
                <w:noProof/>
                <w:webHidden/>
              </w:rPr>
              <w:t>583</w:t>
            </w:r>
            <w:r w:rsidR="00E01A6F">
              <w:rPr>
                <w:noProof/>
                <w:webHidden/>
              </w:rPr>
              <w:fldChar w:fldCharType="end"/>
            </w:r>
          </w:hyperlink>
        </w:p>
        <w:p w:rsidR="00E01A6F" w:rsidRDefault="00335C9E">
          <w:pPr>
            <w:pStyle w:val="21"/>
            <w:rPr>
              <w:rFonts w:asciiTheme="minorHAnsi" w:eastAsiaTheme="minorEastAsia" w:hAnsiTheme="minorHAnsi" w:cstheme="minorBidi"/>
              <w:noProof/>
              <w:lang w:eastAsia="ru-RU"/>
            </w:rPr>
          </w:pPr>
          <w:hyperlink w:anchor="_Toc88502012" w:history="1">
            <w:r w:rsidR="00E01A6F" w:rsidRPr="002B140B">
              <w:rPr>
                <w:rStyle w:val="a6"/>
                <w:rFonts w:ascii="Times New Roman" w:hAnsi="Times New Roman"/>
                <w:noProof/>
              </w:rPr>
              <w:t>5.4.</w:t>
            </w:r>
            <w:r w:rsidR="00E01A6F">
              <w:rPr>
                <w:rFonts w:asciiTheme="minorHAnsi" w:eastAsiaTheme="minorEastAsia" w:hAnsiTheme="minorHAnsi" w:cstheme="minorBidi"/>
                <w:noProof/>
                <w:lang w:eastAsia="ru-RU"/>
              </w:rPr>
              <w:tab/>
            </w:r>
            <w:r w:rsidR="00E01A6F" w:rsidRPr="002B140B">
              <w:rPr>
                <w:rStyle w:val="a6"/>
                <w:rFonts w:ascii="Times New Roman" w:hAnsi="Times New Roman"/>
                <w:noProof/>
              </w:rPr>
              <w:t>Государственная итоговая аттестация</w:t>
            </w:r>
            <w:r w:rsidR="00E01A6F">
              <w:rPr>
                <w:noProof/>
                <w:webHidden/>
              </w:rPr>
              <w:tab/>
            </w:r>
            <w:r w:rsidR="00E01A6F">
              <w:rPr>
                <w:noProof/>
                <w:webHidden/>
              </w:rPr>
              <w:fldChar w:fldCharType="begin"/>
            </w:r>
            <w:r w:rsidR="00E01A6F">
              <w:rPr>
                <w:noProof/>
                <w:webHidden/>
              </w:rPr>
              <w:instrText xml:space="preserve"> PAGEREF _Toc88502012 \h </w:instrText>
            </w:r>
            <w:r w:rsidR="00E01A6F">
              <w:rPr>
                <w:noProof/>
                <w:webHidden/>
              </w:rPr>
            </w:r>
            <w:r w:rsidR="00E01A6F">
              <w:rPr>
                <w:noProof/>
                <w:webHidden/>
              </w:rPr>
              <w:fldChar w:fldCharType="separate"/>
            </w:r>
            <w:r w:rsidR="00E01A6F">
              <w:rPr>
                <w:noProof/>
                <w:webHidden/>
              </w:rPr>
              <w:t>584</w:t>
            </w:r>
            <w:r w:rsidR="00E01A6F">
              <w:rPr>
                <w:noProof/>
                <w:webHidden/>
              </w:rPr>
              <w:fldChar w:fldCharType="end"/>
            </w:r>
          </w:hyperlink>
        </w:p>
        <w:p w:rsidR="00FA01B6" w:rsidRDefault="0025533B">
          <w:r>
            <w:fldChar w:fldCharType="end"/>
          </w:r>
        </w:p>
      </w:sdtContent>
    </w:sdt>
    <w:p w:rsidR="00B667EB" w:rsidRPr="00B667EB" w:rsidRDefault="00B667EB" w:rsidP="00B667EB">
      <w:pPr>
        <w:pStyle w:val="2"/>
        <w:numPr>
          <w:ilvl w:val="0"/>
          <w:numId w:val="0"/>
        </w:numPr>
        <w:ind w:left="576" w:hanging="576"/>
        <w:rPr>
          <w:rFonts w:ascii="Times New Roman" w:hAnsi="Times New Roman"/>
          <w:i/>
          <w:color w:val="auto"/>
          <w:sz w:val="24"/>
          <w:szCs w:val="24"/>
        </w:rPr>
      </w:pPr>
      <w:bookmarkStart w:id="2" w:name="OLE_LINK7"/>
      <w:bookmarkStart w:id="3" w:name="OLE_LINK8"/>
      <w:bookmarkStart w:id="4" w:name="_Toc64879643"/>
      <w:bookmarkStart w:id="5" w:name="_Toc88501956"/>
      <w:bookmarkEnd w:id="1"/>
      <w:bookmarkEnd w:id="0"/>
      <w:r w:rsidRPr="00B667EB">
        <w:rPr>
          <w:rFonts w:ascii="Times New Roman" w:hAnsi="Times New Roman"/>
          <w:color w:val="auto"/>
          <w:sz w:val="24"/>
          <w:szCs w:val="24"/>
        </w:rPr>
        <w:t xml:space="preserve">3.3.1 </w:t>
      </w:r>
      <w:r w:rsidR="005B17E1">
        <w:rPr>
          <w:rFonts w:ascii="Times New Roman" w:hAnsi="Times New Roman"/>
          <w:color w:val="auto"/>
          <w:sz w:val="24"/>
          <w:szCs w:val="24"/>
        </w:rPr>
        <w:t>ОУП</w:t>
      </w:r>
      <w:r w:rsidRPr="00B667EB">
        <w:rPr>
          <w:rFonts w:ascii="Times New Roman" w:hAnsi="Times New Roman"/>
          <w:color w:val="auto"/>
          <w:sz w:val="24"/>
          <w:szCs w:val="24"/>
        </w:rPr>
        <w:t>.01 Русский язык.</w:t>
      </w:r>
      <w:bookmarkEnd w:id="4"/>
      <w:bookmarkEnd w:id="5"/>
    </w:p>
    <w:p w:rsidR="00356514" w:rsidRPr="00356514" w:rsidRDefault="00356514" w:rsidP="00356514">
      <w:pPr>
        <w:spacing w:after="0" w:line="240" w:lineRule="auto"/>
        <w:rPr>
          <w:rFonts w:ascii="Times New Roman" w:hAnsi="Times New Roman"/>
          <w:sz w:val="24"/>
          <w:szCs w:val="24"/>
        </w:rPr>
      </w:pPr>
      <w:r w:rsidRPr="00356514">
        <w:rPr>
          <w:rFonts w:ascii="Times New Roman" w:hAnsi="Times New Roman"/>
          <w:sz w:val="24"/>
          <w:szCs w:val="24"/>
        </w:rPr>
        <w:t>СОДЕРЖАНИЕ ОБЩЕОБРАЗОВАТЕЛЬНОГО ПРЕДМЕТА</w:t>
      </w:r>
    </w:p>
    <w:p w:rsidR="00B401D0" w:rsidRPr="0042736C" w:rsidRDefault="00B401D0" w:rsidP="00B401D0">
      <w:pPr>
        <w:spacing w:after="0" w:line="240" w:lineRule="auto"/>
        <w:contextualSpacing/>
        <w:jc w:val="both"/>
        <w:rPr>
          <w:rFonts w:ascii="Times New Roman" w:hAnsi="Times New Roman"/>
          <w:b/>
          <w:sz w:val="24"/>
          <w:szCs w:val="24"/>
        </w:rPr>
      </w:pPr>
      <w:r w:rsidRPr="0042736C">
        <w:rPr>
          <w:rFonts w:ascii="Times New Roman" w:hAnsi="Times New Roman"/>
          <w:b/>
          <w:sz w:val="24"/>
          <w:szCs w:val="24"/>
        </w:rPr>
        <w:t>Русский язык</w:t>
      </w:r>
    </w:p>
    <w:p w:rsidR="00B401D0" w:rsidRPr="0042736C" w:rsidRDefault="00B401D0" w:rsidP="00B401D0">
      <w:pPr>
        <w:spacing w:after="0" w:line="240" w:lineRule="auto"/>
        <w:contextualSpacing/>
        <w:jc w:val="both"/>
        <w:rPr>
          <w:rFonts w:ascii="Times New Roman" w:hAnsi="Times New Roman"/>
          <w:b/>
          <w:sz w:val="24"/>
          <w:szCs w:val="24"/>
        </w:rPr>
      </w:pPr>
      <w:r w:rsidRPr="0042736C">
        <w:rPr>
          <w:rFonts w:ascii="Times New Roman" w:hAnsi="Times New Roman"/>
          <w:b/>
          <w:sz w:val="24"/>
          <w:szCs w:val="24"/>
        </w:rPr>
        <w:t>Введение</w:t>
      </w:r>
    </w:p>
    <w:p w:rsidR="00B401D0" w:rsidRPr="0042736C" w:rsidRDefault="00B401D0" w:rsidP="00B401D0">
      <w:pPr>
        <w:spacing w:after="0" w:line="240" w:lineRule="auto"/>
        <w:contextualSpacing/>
        <w:jc w:val="both"/>
        <w:rPr>
          <w:rFonts w:ascii="Times New Roman" w:hAnsi="Times New Roman"/>
          <w:sz w:val="24"/>
          <w:szCs w:val="24"/>
        </w:rPr>
      </w:pPr>
      <w:r w:rsidRPr="0042736C">
        <w:rPr>
          <w:rFonts w:ascii="Times New Roman" w:hAnsi="Times New Roman"/>
          <w:sz w:val="24"/>
          <w:szCs w:val="24"/>
        </w:rPr>
        <w:t xml:space="preserve">Язык как средство общения и форма существования национальной культуры. Язык и общество. Язык как развивающееся явление. Язык как система. Основные уровни языка. Русский язык в современном мире. Язык и культура. Отражение в русском языке материальной и духовной культуры русского и других народов. Понятие о русском </w:t>
      </w:r>
      <w:r w:rsidRPr="0042736C">
        <w:rPr>
          <w:rFonts w:ascii="Times New Roman" w:hAnsi="Times New Roman"/>
          <w:sz w:val="24"/>
          <w:szCs w:val="24"/>
        </w:rPr>
        <w:lastRenderedPageBreak/>
        <w:t xml:space="preserve">литературном языке и языковой норме. Значение русского языка при освоении профессий СПО и специальностей СПО. </w:t>
      </w:r>
    </w:p>
    <w:p w:rsidR="00B401D0" w:rsidRPr="0042736C" w:rsidRDefault="00B401D0" w:rsidP="00B401D0">
      <w:pPr>
        <w:spacing w:after="0" w:line="240" w:lineRule="auto"/>
        <w:contextualSpacing/>
        <w:jc w:val="both"/>
        <w:rPr>
          <w:rFonts w:ascii="Times New Roman" w:hAnsi="Times New Roman"/>
          <w:b/>
          <w:sz w:val="24"/>
          <w:szCs w:val="24"/>
        </w:rPr>
      </w:pPr>
      <w:r w:rsidRPr="0042736C">
        <w:rPr>
          <w:rFonts w:ascii="Times New Roman" w:hAnsi="Times New Roman"/>
          <w:b/>
          <w:sz w:val="24"/>
          <w:szCs w:val="24"/>
        </w:rPr>
        <w:t xml:space="preserve">Практические занятия </w:t>
      </w:r>
    </w:p>
    <w:p w:rsidR="00B401D0" w:rsidRPr="0042736C" w:rsidRDefault="00B401D0" w:rsidP="00B401D0">
      <w:pPr>
        <w:spacing w:after="0" w:line="240" w:lineRule="auto"/>
        <w:contextualSpacing/>
        <w:jc w:val="both"/>
        <w:rPr>
          <w:rFonts w:ascii="Times New Roman" w:hAnsi="Times New Roman"/>
          <w:sz w:val="24"/>
          <w:szCs w:val="24"/>
        </w:rPr>
      </w:pPr>
      <w:r w:rsidRPr="0042736C">
        <w:rPr>
          <w:rFonts w:ascii="Times New Roman" w:hAnsi="Times New Roman"/>
          <w:sz w:val="24"/>
          <w:szCs w:val="24"/>
        </w:rPr>
        <w:t xml:space="preserve">1 Освоение общих закономерностей лингвистического анализа. </w:t>
      </w:r>
    </w:p>
    <w:p w:rsidR="00B401D0" w:rsidRPr="0042736C" w:rsidRDefault="00B401D0" w:rsidP="00B401D0">
      <w:pPr>
        <w:spacing w:after="0" w:line="240" w:lineRule="auto"/>
        <w:contextualSpacing/>
        <w:jc w:val="both"/>
        <w:rPr>
          <w:rFonts w:ascii="Times New Roman" w:hAnsi="Times New Roman"/>
          <w:sz w:val="24"/>
          <w:szCs w:val="24"/>
        </w:rPr>
      </w:pPr>
      <w:r w:rsidRPr="0042736C">
        <w:rPr>
          <w:rFonts w:ascii="Times New Roman" w:hAnsi="Times New Roman"/>
          <w:sz w:val="24"/>
          <w:szCs w:val="24"/>
        </w:rPr>
        <w:t>2 Выполнение заданий по обобщению знаний о современном русском языке как науке и анализу методов языкового исследования.</w:t>
      </w:r>
    </w:p>
    <w:p w:rsidR="00B401D0" w:rsidRPr="0042736C" w:rsidRDefault="00B401D0" w:rsidP="00B401D0">
      <w:pPr>
        <w:spacing w:after="0" w:line="240" w:lineRule="auto"/>
        <w:contextualSpacing/>
        <w:jc w:val="both"/>
        <w:rPr>
          <w:rFonts w:ascii="Times New Roman" w:hAnsi="Times New Roman"/>
          <w:b/>
          <w:sz w:val="24"/>
          <w:szCs w:val="24"/>
        </w:rPr>
      </w:pPr>
      <w:r w:rsidRPr="0042736C">
        <w:rPr>
          <w:rFonts w:ascii="Times New Roman" w:hAnsi="Times New Roman"/>
          <w:b/>
          <w:sz w:val="24"/>
          <w:szCs w:val="24"/>
        </w:rPr>
        <w:t xml:space="preserve">1. Язык и речь. Функциональные стили речи </w:t>
      </w:r>
    </w:p>
    <w:p w:rsidR="00B401D0" w:rsidRPr="0042736C" w:rsidRDefault="00B401D0" w:rsidP="00B401D0">
      <w:pPr>
        <w:spacing w:after="0" w:line="240" w:lineRule="auto"/>
        <w:contextualSpacing/>
        <w:jc w:val="both"/>
        <w:rPr>
          <w:rFonts w:ascii="Times New Roman" w:hAnsi="Times New Roman"/>
          <w:sz w:val="24"/>
          <w:szCs w:val="24"/>
        </w:rPr>
      </w:pPr>
      <w:r w:rsidRPr="0042736C">
        <w:rPr>
          <w:rFonts w:ascii="Times New Roman" w:hAnsi="Times New Roman"/>
          <w:sz w:val="24"/>
          <w:szCs w:val="24"/>
        </w:rPr>
        <w:t xml:space="preserve">Язык и речь. Виды речевой деятельности. Речевая ситуация и ее компоненты. Основные требования к речи: правильность, точность, выразительность, уместность употребления языковых средств. Функциональные стили речи и их особенности. Разговорный стиль речи, его основные признаки, сфера использования. Научный стиль речи. Основные жанры научного стиля: доклад, статья, сообщение и др. Официально-деловой стиль речи, его признаки, назначение. Жанры официально-делового стиля: заявление, доверенность, расписка, резюме и др. Публицистический стиль речи, его назначение. Основные жанры публицистического стиля. Основы ораторского искусства. Подготовка публичной речи. Особенности построения публичного выступления. Художественный стиль речи, его основные признаки: образность, использование изобразительно-выразительных средств и др. Текст как произведение речи. Признаки, структура текста. Сложное синтаксическое целое. Тема, основная мысль текста. Средства и виды связи предложений в тексте. Информационная переработка текста (план, тезисы, конспект, реферат, аннотация). Абзац как средство смыслового членения текста. Функционально-смысловые типы речи (повествование, описание, рассуждение). Соединение в тексте различных типов речи. Лингвостилистический анализ текста. </w:t>
      </w:r>
    </w:p>
    <w:p w:rsidR="00B401D0" w:rsidRPr="0042736C" w:rsidRDefault="00B401D0" w:rsidP="00B401D0">
      <w:pPr>
        <w:spacing w:after="0" w:line="240" w:lineRule="auto"/>
        <w:contextualSpacing/>
        <w:jc w:val="both"/>
        <w:rPr>
          <w:rFonts w:ascii="Times New Roman" w:hAnsi="Times New Roman"/>
          <w:b/>
          <w:sz w:val="24"/>
          <w:szCs w:val="24"/>
        </w:rPr>
      </w:pPr>
      <w:r w:rsidRPr="0042736C">
        <w:rPr>
          <w:rFonts w:ascii="Times New Roman" w:hAnsi="Times New Roman"/>
          <w:b/>
          <w:sz w:val="24"/>
          <w:szCs w:val="24"/>
        </w:rPr>
        <w:t xml:space="preserve">Практические занятия </w:t>
      </w:r>
    </w:p>
    <w:p w:rsidR="00B401D0" w:rsidRPr="0042736C" w:rsidRDefault="00B401D0" w:rsidP="00B401D0">
      <w:pPr>
        <w:spacing w:after="0" w:line="240" w:lineRule="auto"/>
        <w:contextualSpacing/>
        <w:jc w:val="both"/>
        <w:rPr>
          <w:rFonts w:ascii="Times New Roman" w:hAnsi="Times New Roman"/>
          <w:sz w:val="24"/>
          <w:szCs w:val="24"/>
        </w:rPr>
      </w:pPr>
      <w:r w:rsidRPr="0042736C">
        <w:rPr>
          <w:rFonts w:ascii="Times New Roman" w:hAnsi="Times New Roman"/>
          <w:sz w:val="24"/>
          <w:szCs w:val="24"/>
        </w:rPr>
        <w:t xml:space="preserve">3 Анализ основных стилевых разновидностей письменной и устной речи. </w:t>
      </w:r>
    </w:p>
    <w:p w:rsidR="00B401D0" w:rsidRPr="0042736C" w:rsidRDefault="00B401D0" w:rsidP="00B401D0">
      <w:pPr>
        <w:spacing w:after="0" w:line="240" w:lineRule="auto"/>
        <w:contextualSpacing/>
        <w:jc w:val="both"/>
        <w:rPr>
          <w:rFonts w:ascii="Times New Roman" w:hAnsi="Times New Roman"/>
          <w:sz w:val="24"/>
          <w:szCs w:val="24"/>
        </w:rPr>
      </w:pPr>
      <w:r w:rsidRPr="0042736C">
        <w:rPr>
          <w:rFonts w:ascii="Times New Roman" w:hAnsi="Times New Roman"/>
          <w:sz w:val="24"/>
          <w:szCs w:val="24"/>
        </w:rPr>
        <w:t xml:space="preserve">4 Определение типа, стиля, жанра текста (по заданному способу). </w:t>
      </w:r>
    </w:p>
    <w:p w:rsidR="00B401D0" w:rsidRPr="0042736C" w:rsidRDefault="00B401D0" w:rsidP="00B401D0">
      <w:pPr>
        <w:spacing w:after="0" w:line="240" w:lineRule="auto"/>
        <w:contextualSpacing/>
        <w:jc w:val="both"/>
        <w:rPr>
          <w:rFonts w:ascii="Times New Roman" w:hAnsi="Times New Roman"/>
          <w:sz w:val="24"/>
          <w:szCs w:val="24"/>
        </w:rPr>
      </w:pPr>
      <w:r w:rsidRPr="0042736C">
        <w:rPr>
          <w:rFonts w:ascii="Times New Roman" w:hAnsi="Times New Roman"/>
          <w:sz w:val="24"/>
          <w:szCs w:val="24"/>
        </w:rPr>
        <w:t xml:space="preserve">5 Анализ структуры текста. </w:t>
      </w:r>
    </w:p>
    <w:p w:rsidR="00B401D0" w:rsidRPr="0042736C" w:rsidRDefault="00B401D0" w:rsidP="00B401D0">
      <w:pPr>
        <w:spacing w:after="0" w:line="240" w:lineRule="auto"/>
        <w:contextualSpacing/>
        <w:jc w:val="both"/>
        <w:rPr>
          <w:rFonts w:ascii="Times New Roman" w:hAnsi="Times New Roman"/>
          <w:sz w:val="24"/>
          <w:szCs w:val="24"/>
        </w:rPr>
      </w:pPr>
      <w:r w:rsidRPr="0042736C">
        <w:rPr>
          <w:rFonts w:ascii="Times New Roman" w:hAnsi="Times New Roman"/>
          <w:sz w:val="24"/>
          <w:szCs w:val="24"/>
        </w:rPr>
        <w:t xml:space="preserve">6 Лингвостилистический (стилистический, речеведческий) анализ текста. </w:t>
      </w:r>
    </w:p>
    <w:p w:rsidR="00B401D0" w:rsidRPr="0042736C" w:rsidRDefault="00B401D0" w:rsidP="00B401D0">
      <w:pPr>
        <w:spacing w:after="0" w:line="240" w:lineRule="auto"/>
        <w:contextualSpacing/>
        <w:jc w:val="both"/>
        <w:rPr>
          <w:rFonts w:ascii="Times New Roman" w:hAnsi="Times New Roman"/>
          <w:sz w:val="24"/>
          <w:szCs w:val="24"/>
        </w:rPr>
      </w:pPr>
      <w:r w:rsidRPr="0042736C">
        <w:rPr>
          <w:rFonts w:ascii="Times New Roman" w:hAnsi="Times New Roman"/>
          <w:sz w:val="24"/>
          <w:szCs w:val="24"/>
        </w:rPr>
        <w:t xml:space="preserve">7 Освоение видов переработки текста. </w:t>
      </w:r>
    </w:p>
    <w:p w:rsidR="00B401D0" w:rsidRPr="0042736C" w:rsidRDefault="00B401D0" w:rsidP="00B401D0">
      <w:pPr>
        <w:spacing w:after="0" w:line="240" w:lineRule="auto"/>
        <w:contextualSpacing/>
        <w:jc w:val="both"/>
        <w:rPr>
          <w:rFonts w:ascii="Times New Roman" w:hAnsi="Times New Roman"/>
          <w:sz w:val="24"/>
          <w:szCs w:val="24"/>
        </w:rPr>
      </w:pPr>
      <w:r w:rsidRPr="0042736C">
        <w:rPr>
          <w:rFonts w:ascii="Times New Roman" w:hAnsi="Times New Roman"/>
          <w:sz w:val="24"/>
          <w:szCs w:val="24"/>
        </w:rPr>
        <w:t xml:space="preserve">8 Изучение особенностей построения текста разных функциональных типов. </w:t>
      </w:r>
    </w:p>
    <w:p w:rsidR="00B401D0" w:rsidRPr="0042736C" w:rsidRDefault="00B401D0" w:rsidP="00B401D0">
      <w:pPr>
        <w:spacing w:after="0" w:line="240" w:lineRule="auto"/>
        <w:contextualSpacing/>
        <w:jc w:val="both"/>
        <w:rPr>
          <w:rFonts w:ascii="Times New Roman" w:hAnsi="Times New Roman"/>
          <w:sz w:val="24"/>
          <w:szCs w:val="24"/>
        </w:rPr>
      </w:pPr>
      <w:r w:rsidRPr="0042736C">
        <w:rPr>
          <w:rFonts w:ascii="Times New Roman" w:hAnsi="Times New Roman"/>
          <w:sz w:val="24"/>
          <w:szCs w:val="24"/>
        </w:rPr>
        <w:t>9 Составление связного высказывания на заданную тему, в том числе на лингвистическую.</w:t>
      </w:r>
    </w:p>
    <w:p w:rsidR="00B401D0" w:rsidRPr="0042736C" w:rsidRDefault="00B401D0" w:rsidP="00B401D0">
      <w:pPr>
        <w:spacing w:after="0" w:line="240" w:lineRule="auto"/>
        <w:contextualSpacing/>
        <w:jc w:val="both"/>
        <w:rPr>
          <w:rFonts w:ascii="Times New Roman" w:hAnsi="Times New Roman"/>
          <w:sz w:val="24"/>
          <w:szCs w:val="24"/>
        </w:rPr>
      </w:pPr>
    </w:p>
    <w:p w:rsidR="00B401D0" w:rsidRPr="0042736C" w:rsidRDefault="00B401D0" w:rsidP="00B401D0">
      <w:pPr>
        <w:spacing w:after="0" w:line="240" w:lineRule="auto"/>
        <w:contextualSpacing/>
        <w:jc w:val="both"/>
        <w:rPr>
          <w:rFonts w:ascii="Times New Roman" w:hAnsi="Times New Roman"/>
          <w:b/>
          <w:sz w:val="24"/>
          <w:szCs w:val="24"/>
        </w:rPr>
      </w:pPr>
      <w:r w:rsidRPr="0042736C">
        <w:rPr>
          <w:rFonts w:ascii="Times New Roman" w:hAnsi="Times New Roman"/>
          <w:b/>
          <w:sz w:val="24"/>
          <w:szCs w:val="24"/>
        </w:rPr>
        <w:t>2. Фонетика, орфоэпия, графика, орфография</w:t>
      </w:r>
    </w:p>
    <w:p w:rsidR="00B401D0" w:rsidRPr="0042736C" w:rsidRDefault="00B401D0" w:rsidP="00B401D0">
      <w:pPr>
        <w:spacing w:after="0" w:line="240" w:lineRule="auto"/>
        <w:contextualSpacing/>
        <w:jc w:val="both"/>
        <w:rPr>
          <w:rFonts w:ascii="Times New Roman" w:hAnsi="Times New Roman"/>
          <w:sz w:val="24"/>
          <w:szCs w:val="24"/>
        </w:rPr>
      </w:pPr>
      <w:r w:rsidRPr="0042736C">
        <w:rPr>
          <w:rFonts w:ascii="Times New Roman" w:hAnsi="Times New Roman"/>
          <w:sz w:val="24"/>
          <w:szCs w:val="24"/>
        </w:rPr>
        <w:t>Фонетические единицы. Звук и фонема. Открытый и закрытый слоги. Соотношение буквы и звука. Фонетическая фраза. Ударение словесное и логическое. Роль ударения в стихотворной речи. Интонационное богатство русской речи. Фонетический разбор слова. Орфоэпические нормы: произносительные нормы и нормы ударения. Произношение гласных и согласных звуков, заимствованных слов. Использование орфоэпического словаря. Благозвучие речи. Звукопись как изобразительное средство. Ассонанс, аллитерация.</w:t>
      </w:r>
    </w:p>
    <w:p w:rsidR="00B401D0" w:rsidRPr="0042736C" w:rsidRDefault="00B401D0" w:rsidP="00B401D0">
      <w:pPr>
        <w:spacing w:after="0" w:line="240" w:lineRule="auto"/>
        <w:contextualSpacing/>
        <w:jc w:val="both"/>
        <w:rPr>
          <w:rFonts w:ascii="Times New Roman" w:hAnsi="Times New Roman"/>
          <w:sz w:val="24"/>
          <w:szCs w:val="24"/>
        </w:rPr>
      </w:pPr>
      <w:r w:rsidRPr="0042736C">
        <w:rPr>
          <w:rFonts w:ascii="Times New Roman" w:hAnsi="Times New Roman"/>
          <w:sz w:val="24"/>
          <w:szCs w:val="24"/>
        </w:rPr>
        <w:t xml:space="preserve">Правописание безударных гласных, звонких и глухих согласных. Употребление буквы ь. Правописание о/е после шипящих и ц. Правописание приставок на з- / с-. Правописание и/ы после приставок. </w:t>
      </w:r>
    </w:p>
    <w:p w:rsidR="00B401D0" w:rsidRPr="0042736C" w:rsidRDefault="00B401D0" w:rsidP="00B401D0">
      <w:pPr>
        <w:spacing w:after="0" w:line="240" w:lineRule="auto"/>
        <w:contextualSpacing/>
        <w:jc w:val="both"/>
        <w:rPr>
          <w:rFonts w:ascii="Times New Roman" w:hAnsi="Times New Roman"/>
          <w:b/>
          <w:sz w:val="24"/>
          <w:szCs w:val="24"/>
        </w:rPr>
      </w:pPr>
      <w:r w:rsidRPr="0042736C">
        <w:rPr>
          <w:rFonts w:ascii="Times New Roman" w:hAnsi="Times New Roman"/>
          <w:b/>
          <w:sz w:val="24"/>
          <w:szCs w:val="24"/>
        </w:rPr>
        <w:t xml:space="preserve">Практические занятия </w:t>
      </w:r>
    </w:p>
    <w:p w:rsidR="00B401D0" w:rsidRPr="0042736C" w:rsidRDefault="00B401D0" w:rsidP="00B401D0">
      <w:pPr>
        <w:spacing w:after="0" w:line="240" w:lineRule="auto"/>
        <w:contextualSpacing/>
        <w:jc w:val="both"/>
        <w:rPr>
          <w:rFonts w:ascii="Times New Roman" w:hAnsi="Times New Roman"/>
          <w:sz w:val="24"/>
          <w:szCs w:val="24"/>
        </w:rPr>
      </w:pPr>
      <w:r w:rsidRPr="0042736C">
        <w:rPr>
          <w:rFonts w:ascii="Times New Roman" w:hAnsi="Times New Roman"/>
          <w:sz w:val="24"/>
          <w:szCs w:val="24"/>
        </w:rPr>
        <w:t xml:space="preserve">10 Выявление закономерностей функционирования фонетической системы русского языка. </w:t>
      </w:r>
    </w:p>
    <w:p w:rsidR="00B401D0" w:rsidRPr="0042736C" w:rsidRDefault="00B401D0" w:rsidP="00B401D0">
      <w:pPr>
        <w:spacing w:after="0" w:line="240" w:lineRule="auto"/>
        <w:contextualSpacing/>
        <w:jc w:val="both"/>
        <w:rPr>
          <w:rFonts w:ascii="Times New Roman" w:hAnsi="Times New Roman"/>
          <w:sz w:val="24"/>
          <w:szCs w:val="24"/>
        </w:rPr>
      </w:pPr>
      <w:r w:rsidRPr="0042736C">
        <w:rPr>
          <w:rFonts w:ascii="Times New Roman" w:hAnsi="Times New Roman"/>
          <w:sz w:val="24"/>
          <w:szCs w:val="24"/>
        </w:rPr>
        <w:t xml:space="preserve">11 Сопоставление устной и письменной речи. </w:t>
      </w:r>
    </w:p>
    <w:p w:rsidR="00B401D0" w:rsidRPr="0042736C" w:rsidRDefault="00B401D0" w:rsidP="00B401D0">
      <w:pPr>
        <w:spacing w:after="0" w:line="240" w:lineRule="auto"/>
        <w:contextualSpacing/>
        <w:jc w:val="both"/>
        <w:rPr>
          <w:rFonts w:ascii="Times New Roman" w:hAnsi="Times New Roman"/>
          <w:sz w:val="24"/>
          <w:szCs w:val="24"/>
        </w:rPr>
      </w:pPr>
      <w:r w:rsidRPr="0042736C">
        <w:rPr>
          <w:rFonts w:ascii="Times New Roman" w:hAnsi="Times New Roman"/>
          <w:sz w:val="24"/>
          <w:szCs w:val="24"/>
        </w:rPr>
        <w:t xml:space="preserve">12 Наблюдение над функционированием правил орфографии и пунктуации в образцах письменных текстов. </w:t>
      </w:r>
    </w:p>
    <w:p w:rsidR="00B401D0" w:rsidRPr="0042736C" w:rsidRDefault="00B401D0" w:rsidP="00B401D0">
      <w:pPr>
        <w:spacing w:after="0" w:line="240" w:lineRule="auto"/>
        <w:contextualSpacing/>
        <w:jc w:val="both"/>
        <w:rPr>
          <w:rFonts w:ascii="Times New Roman" w:hAnsi="Times New Roman"/>
          <w:sz w:val="24"/>
          <w:szCs w:val="24"/>
        </w:rPr>
      </w:pPr>
      <w:r w:rsidRPr="0042736C">
        <w:rPr>
          <w:rFonts w:ascii="Times New Roman" w:hAnsi="Times New Roman"/>
          <w:sz w:val="24"/>
          <w:szCs w:val="24"/>
        </w:rPr>
        <w:t xml:space="preserve">13 Фонетический, орфоэпический и графический анализ слова. </w:t>
      </w:r>
    </w:p>
    <w:p w:rsidR="00B401D0" w:rsidRPr="0042736C" w:rsidRDefault="00B401D0" w:rsidP="00B401D0">
      <w:pPr>
        <w:spacing w:after="0" w:line="240" w:lineRule="auto"/>
        <w:contextualSpacing/>
        <w:jc w:val="both"/>
        <w:rPr>
          <w:rFonts w:ascii="Times New Roman" w:hAnsi="Times New Roman"/>
          <w:sz w:val="24"/>
          <w:szCs w:val="24"/>
        </w:rPr>
      </w:pPr>
      <w:r w:rsidRPr="0042736C">
        <w:rPr>
          <w:rFonts w:ascii="Times New Roman" w:hAnsi="Times New Roman"/>
          <w:sz w:val="24"/>
          <w:szCs w:val="24"/>
        </w:rPr>
        <w:lastRenderedPageBreak/>
        <w:t>14 Наблюдение над выразительными средствами фонетики</w:t>
      </w:r>
    </w:p>
    <w:p w:rsidR="00B401D0" w:rsidRPr="0042736C" w:rsidRDefault="00B401D0" w:rsidP="00B401D0">
      <w:pPr>
        <w:spacing w:after="0" w:line="240" w:lineRule="auto"/>
        <w:contextualSpacing/>
        <w:jc w:val="both"/>
        <w:rPr>
          <w:rFonts w:ascii="Times New Roman" w:hAnsi="Times New Roman"/>
          <w:sz w:val="24"/>
          <w:szCs w:val="24"/>
        </w:rPr>
      </w:pPr>
    </w:p>
    <w:p w:rsidR="00B401D0" w:rsidRPr="0042736C" w:rsidRDefault="00B401D0" w:rsidP="00B401D0">
      <w:pPr>
        <w:spacing w:after="0" w:line="240" w:lineRule="auto"/>
        <w:contextualSpacing/>
        <w:jc w:val="both"/>
        <w:rPr>
          <w:rFonts w:ascii="Times New Roman" w:hAnsi="Times New Roman"/>
          <w:b/>
          <w:sz w:val="24"/>
          <w:szCs w:val="24"/>
        </w:rPr>
      </w:pPr>
      <w:r w:rsidRPr="0042736C">
        <w:rPr>
          <w:rFonts w:ascii="Times New Roman" w:hAnsi="Times New Roman"/>
          <w:b/>
          <w:sz w:val="24"/>
          <w:szCs w:val="24"/>
        </w:rPr>
        <w:t>3. Лексикология и фразеология</w:t>
      </w:r>
    </w:p>
    <w:p w:rsidR="00B401D0" w:rsidRPr="0042736C" w:rsidRDefault="00B401D0" w:rsidP="00B401D0">
      <w:pPr>
        <w:spacing w:after="0" w:line="240" w:lineRule="auto"/>
        <w:contextualSpacing/>
        <w:jc w:val="both"/>
        <w:rPr>
          <w:rFonts w:ascii="Times New Roman" w:hAnsi="Times New Roman"/>
          <w:sz w:val="24"/>
          <w:szCs w:val="24"/>
        </w:rPr>
      </w:pPr>
      <w:r w:rsidRPr="0042736C">
        <w:rPr>
          <w:rFonts w:ascii="Times New Roman" w:hAnsi="Times New Roman"/>
          <w:sz w:val="24"/>
          <w:szCs w:val="24"/>
        </w:rPr>
        <w:t xml:space="preserve">Слово в лексической системе языка. Лексическое и грамматическое значение слова. Многозначность слова. Прямое и переносное значение слова. Метафора, метонимия как выразительные средства языка. Омонимы, синонимы, антонимы, паронимы и их употребление. Изобразительные возможности синонимов, антонимов, омонимов, паронимов. Контекстуальные синонимы и антонимы. Градация. Антитеза. Русская лексика с точки зрения ее происхождения (исконно русская, заимствованная лексика, старославянизмы). Лексика с точки зрения ее употребления: нейтральная, книжная, лексика устной речи (жаргонизмы, арготизмы, диалектизмы). Профессионализмы. Терминологическая лексика. Активный и пассивный словарный запас; архаизмы, историзмы, неологизмы. Особенности русского речевого этикета. Лексика, обозначающая предметы и явления традиционного русского быта. Фольклорная лексика и фразеология. Русские пословицы и поговорки. Фразеологизмы. Отличие фразеологизма от слова. Употребление фразеологизмов в речи. Афоризмы. Лексические и фразеологические словари. Лексикофразеологический разбор. Лексические нормы. Лексические ошибки и их исправление. Ошибки в употреблении фразеологических единиц и их исправление. </w:t>
      </w:r>
    </w:p>
    <w:p w:rsidR="00B401D0" w:rsidRPr="0042736C" w:rsidRDefault="00B401D0" w:rsidP="00B401D0">
      <w:pPr>
        <w:spacing w:after="0" w:line="240" w:lineRule="auto"/>
        <w:contextualSpacing/>
        <w:jc w:val="both"/>
        <w:rPr>
          <w:rFonts w:ascii="Times New Roman" w:hAnsi="Times New Roman"/>
          <w:b/>
          <w:sz w:val="24"/>
          <w:szCs w:val="24"/>
        </w:rPr>
      </w:pPr>
      <w:r w:rsidRPr="0042736C">
        <w:rPr>
          <w:rFonts w:ascii="Times New Roman" w:hAnsi="Times New Roman"/>
          <w:b/>
          <w:sz w:val="24"/>
          <w:szCs w:val="24"/>
        </w:rPr>
        <w:t xml:space="preserve">Практические занятия </w:t>
      </w:r>
    </w:p>
    <w:p w:rsidR="00B401D0" w:rsidRPr="0042736C" w:rsidRDefault="00B401D0" w:rsidP="00B401D0">
      <w:pPr>
        <w:spacing w:after="0" w:line="240" w:lineRule="auto"/>
        <w:contextualSpacing/>
        <w:jc w:val="both"/>
        <w:rPr>
          <w:rFonts w:ascii="Times New Roman" w:hAnsi="Times New Roman"/>
          <w:sz w:val="24"/>
          <w:szCs w:val="24"/>
        </w:rPr>
      </w:pPr>
      <w:r w:rsidRPr="0042736C">
        <w:rPr>
          <w:rFonts w:ascii="Times New Roman" w:hAnsi="Times New Roman"/>
          <w:sz w:val="24"/>
          <w:szCs w:val="24"/>
        </w:rPr>
        <w:t xml:space="preserve">15 Лингвистическое исследование лексических и фразеологических единиц — выведение алгоритма лексического анализа. </w:t>
      </w:r>
    </w:p>
    <w:p w:rsidR="00B401D0" w:rsidRPr="0042736C" w:rsidRDefault="00B401D0" w:rsidP="00B401D0">
      <w:pPr>
        <w:spacing w:after="0" w:line="240" w:lineRule="auto"/>
        <w:contextualSpacing/>
        <w:jc w:val="both"/>
        <w:rPr>
          <w:rFonts w:ascii="Times New Roman" w:hAnsi="Times New Roman"/>
          <w:sz w:val="24"/>
          <w:szCs w:val="24"/>
        </w:rPr>
      </w:pPr>
      <w:r w:rsidRPr="0042736C">
        <w:rPr>
          <w:rFonts w:ascii="Times New Roman" w:hAnsi="Times New Roman"/>
          <w:sz w:val="24"/>
          <w:szCs w:val="24"/>
        </w:rPr>
        <w:t xml:space="preserve">16 Наблюдение над функционированием лексических единиц в собственной речи, выработка навыка составления текстов (устных и письменных) с лексемами различных сфер употребления. </w:t>
      </w:r>
    </w:p>
    <w:p w:rsidR="00B401D0" w:rsidRPr="0042736C" w:rsidRDefault="00B401D0" w:rsidP="00B401D0">
      <w:pPr>
        <w:spacing w:after="0" w:line="240" w:lineRule="auto"/>
        <w:contextualSpacing/>
        <w:jc w:val="both"/>
        <w:rPr>
          <w:rFonts w:ascii="Times New Roman" w:hAnsi="Times New Roman"/>
          <w:sz w:val="24"/>
          <w:szCs w:val="24"/>
        </w:rPr>
      </w:pPr>
      <w:r w:rsidRPr="0042736C">
        <w:rPr>
          <w:rFonts w:ascii="Times New Roman" w:hAnsi="Times New Roman"/>
          <w:sz w:val="24"/>
          <w:szCs w:val="24"/>
        </w:rPr>
        <w:t xml:space="preserve">17 Лексический и фразеологический анализ слова. </w:t>
      </w:r>
    </w:p>
    <w:p w:rsidR="00B401D0" w:rsidRPr="0042736C" w:rsidRDefault="00B401D0" w:rsidP="00B401D0">
      <w:pPr>
        <w:spacing w:after="0" w:line="240" w:lineRule="auto"/>
        <w:contextualSpacing/>
        <w:jc w:val="both"/>
        <w:rPr>
          <w:rFonts w:ascii="Times New Roman" w:hAnsi="Times New Roman"/>
          <w:sz w:val="24"/>
          <w:szCs w:val="24"/>
        </w:rPr>
      </w:pPr>
      <w:r w:rsidRPr="0042736C">
        <w:rPr>
          <w:rFonts w:ascii="Times New Roman" w:hAnsi="Times New Roman"/>
          <w:sz w:val="24"/>
          <w:szCs w:val="24"/>
        </w:rPr>
        <w:t xml:space="preserve">18 Подбор текстов с изучаемым языковым явлением. </w:t>
      </w:r>
    </w:p>
    <w:p w:rsidR="00B401D0" w:rsidRPr="0042736C" w:rsidRDefault="00B401D0" w:rsidP="00B401D0">
      <w:pPr>
        <w:spacing w:after="0" w:line="240" w:lineRule="auto"/>
        <w:contextualSpacing/>
        <w:jc w:val="both"/>
        <w:rPr>
          <w:rFonts w:ascii="Times New Roman" w:hAnsi="Times New Roman"/>
          <w:sz w:val="24"/>
          <w:szCs w:val="24"/>
        </w:rPr>
      </w:pPr>
      <w:r w:rsidRPr="0042736C">
        <w:rPr>
          <w:rFonts w:ascii="Times New Roman" w:hAnsi="Times New Roman"/>
          <w:sz w:val="24"/>
          <w:szCs w:val="24"/>
        </w:rPr>
        <w:t xml:space="preserve">19 Наблюдение над изобразительно-выразительными средствами лексики. </w:t>
      </w:r>
    </w:p>
    <w:p w:rsidR="00B401D0" w:rsidRPr="0042736C" w:rsidRDefault="00B401D0" w:rsidP="00B401D0">
      <w:pPr>
        <w:spacing w:after="0" w:line="240" w:lineRule="auto"/>
        <w:contextualSpacing/>
        <w:jc w:val="both"/>
        <w:rPr>
          <w:rFonts w:ascii="Times New Roman" w:hAnsi="Times New Roman"/>
          <w:sz w:val="24"/>
          <w:szCs w:val="24"/>
        </w:rPr>
      </w:pPr>
      <w:r w:rsidRPr="0042736C">
        <w:rPr>
          <w:rFonts w:ascii="Times New Roman" w:hAnsi="Times New Roman"/>
          <w:sz w:val="24"/>
          <w:szCs w:val="24"/>
        </w:rPr>
        <w:t>20 Составление связного высказывания с использованием заданных лексем, в том числе на лингвистическую тему.</w:t>
      </w:r>
    </w:p>
    <w:p w:rsidR="00B401D0" w:rsidRPr="0042736C" w:rsidRDefault="00B401D0" w:rsidP="00B401D0">
      <w:pPr>
        <w:spacing w:after="0" w:line="240" w:lineRule="auto"/>
        <w:contextualSpacing/>
        <w:jc w:val="both"/>
        <w:rPr>
          <w:rFonts w:ascii="Times New Roman" w:hAnsi="Times New Roman"/>
          <w:b/>
          <w:sz w:val="24"/>
          <w:szCs w:val="24"/>
        </w:rPr>
      </w:pPr>
      <w:r w:rsidRPr="0042736C">
        <w:rPr>
          <w:rFonts w:ascii="Times New Roman" w:hAnsi="Times New Roman"/>
          <w:b/>
          <w:sz w:val="24"/>
          <w:szCs w:val="24"/>
        </w:rPr>
        <w:t>4. Морфемика, словообразование, орфография</w:t>
      </w:r>
    </w:p>
    <w:p w:rsidR="00B401D0" w:rsidRPr="0042736C" w:rsidRDefault="00B401D0" w:rsidP="00B401D0">
      <w:pPr>
        <w:spacing w:after="0" w:line="240" w:lineRule="auto"/>
        <w:contextualSpacing/>
        <w:jc w:val="both"/>
        <w:rPr>
          <w:rFonts w:ascii="Times New Roman" w:hAnsi="Times New Roman"/>
          <w:sz w:val="24"/>
          <w:szCs w:val="24"/>
        </w:rPr>
      </w:pPr>
      <w:r w:rsidRPr="0042736C">
        <w:rPr>
          <w:rFonts w:ascii="Times New Roman" w:hAnsi="Times New Roman"/>
          <w:sz w:val="24"/>
          <w:szCs w:val="24"/>
        </w:rPr>
        <w:t xml:space="preserve">Понятие морфемы как значимой части слова. Многозначность морфем. Синонимия и антонимия морфем. Морфемный разбор слова. Способы словообразования. Словообразование знаменательных частей речи. Особенности словообразования профессиональной лексики и терминов. Понятие об этимологии. Словообразовательный анализ. Употребление приставок в разных стилях речи. Употребление суффиксов в разных стилях речи. Речевые ошибки, связанные с неоправданным повтором однокоренных слов. Правописание чередующихся гласных в корнях слов. Правописание приставок при- / пре-. Правописание сложных слов. </w:t>
      </w:r>
    </w:p>
    <w:p w:rsidR="00B401D0" w:rsidRPr="0042736C" w:rsidRDefault="00B401D0" w:rsidP="00B401D0">
      <w:pPr>
        <w:spacing w:after="0" w:line="240" w:lineRule="auto"/>
        <w:contextualSpacing/>
        <w:jc w:val="both"/>
        <w:rPr>
          <w:rFonts w:ascii="Times New Roman" w:hAnsi="Times New Roman"/>
          <w:b/>
          <w:sz w:val="24"/>
          <w:szCs w:val="24"/>
        </w:rPr>
      </w:pPr>
      <w:r w:rsidRPr="0042736C">
        <w:rPr>
          <w:rFonts w:ascii="Times New Roman" w:hAnsi="Times New Roman"/>
          <w:b/>
          <w:sz w:val="24"/>
          <w:szCs w:val="24"/>
        </w:rPr>
        <w:t xml:space="preserve">Практические занятия </w:t>
      </w:r>
    </w:p>
    <w:p w:rsidR="00B401D0" w:rsidRPr="0042736C" w:rsidRDefault="00B401D0" w:rsidP="00B401D0">
      <w:pPr>
        <w:spacing w:after="0" w:line="240" w:lineRule="auto"/>
        <w:contextualSpacing/>
        <w:jc w:val="both"/>
        <w:rPr>
          <w:rFonts w:ascii="Times New Roman" w:hAnsi="Times New Roman"/>
          <w:sz w:val="24"/>
          <w:szCs w:val="24"/>
        </w:rPr>
      </w:pPr>
      <w:r w:rsidRPr="0042736C">
        <w:rPr>
          <w:rFonts w:ascii="Times New Roman" w:hAnsi="Times New Roman"/>
          <w:sz w:val="24"/>
          <w:szCs w:val="24"/>
        </w:rPr>
        <w:t>21 Наблюдение над значением морфем и их функциями в тексте.</w:t>
      </w:r>
    </w:p>
    <w:p w:rsidR="00B401D0" w:rsidRPr="0042736C" w:rsidRDefault="00B401D0" w:rsidP="00B401D0">
      <w:pPr>
        <w:spacing w:after="0" w:line="240" w:lineRule="auto"/>
        <w:contextualSpacing/>
        <w:jc w:val="both"/>
        <w:rPr>
          <w:rFonts w:ascii="Times New Roman" w:hAnsi="Times New Roman"/>
          <w:sz w:val="24"/>
          <w:szCs w:val="24"/>
        </w:rPr>
      </w:pPr>
      <w:r w:rsidRPr="0042736C">
        <w:rPr>
          <w:rFonts w:ascii="Times New Roman" w:hAnsi="Times New Roman"/>
          <w:sz w:val="24"/>
          <w:szCs w:val="24"/>
        </w:rPr>
        <w:t xml:space="preserve">22 Анализ одноструктурных слов с морфемами-омонимами; сопоставление слов с морфемами-синонимами. </w:t>
      </w:r>
    </w:p>
    <w:p w:rsidR="00B401D0" w:rsidRPr="0042736C" w:rsidRDefault="00B401D0" w:rsidP="00B401D0">
      <w:pPr>
        <w:spacing w:after="0" w:line="240" w:lineRule="auto"/>
        <w:contextualSpacing/>
        <w:jc w:val="both"/>
        <w:rPr>
          <w:rFonts w:ascii="Times New Roman" w:hAnsi="Times New Roman"/>
          <w:sz w:val="24"/>
          <w:szCs w:val="24"/>
        </w:rPr>
      </w:pPr>
      <w:r w:rsidRPr="0042736C">
        <w:rPr>
          <w:rFonts w:ascii="Times New Roman" w:hAnsi="Times New Roman"/>
          <w:sz w:val="24"/>
          <w:szCs w:val="24"/>
        </w:rPr>
        <w:t xml:space="preserve">23 Распределение слов по словообразовательным гнездам, восстановление словообразовательной цепочки. </w:t>
      </w:r>
    </w:p>
    <w:p w:rsidR="00B401D0" w:rsidRPr="0042736C" w:rsidRDefault="00B401D0" w:rsidP="00B401D0">
      <w:pPr>
        <w:spacing w:after="0" w:line="240" w:lineRule="auto"/>
        <w:contextualSpacing/>
        <w:jc w:val="both"/>
        <w:rPr>
          <w:rFonts w:ascii="Times New Roman" w:hAnsi="Times New Roman"/>
          <w:sz w:val="24"/>
          <w:szCs w:val="24"/>
        </w:rPr>
      </w:pPr>
      <w:r w:rsidRPr="0042736C">
        <w:rPr>
          <w:rFonts w:ascii="Times New Roman" w:hAnsi="Times New Roman"/>
          <w:sz w:val="24"/>
          <w:szCs w:val="24"/>
        </w:rPr>
        <w:t xml:space="preserve">24 Выработка навыка составления слов с помощью различных словообразовательных моделей и способов словообразования. </w:t>
      </w:r>
    </w:p>
    <w:p w:rsidR="00B401D0" w:rsidRPr="0042736C" w:rsidRDefault="00B401D0" w:rsidP="00B401D0">
      <w:pPr>
        <w:spacing w:after="0" w:line="240" w:lineRule="auto"/>
        <w:contextualSpacing/>
        <w:jc w:val="both"/>
        <w:rPr>
          <w:rFonts w:ascii="Times New Roman" w:hAnsi="Times New Roman"/>
          <w:sz w:val="24"/>
          <w:szCs w:val="24"/>
        </w:rPr>
      </w:pPr>
      <w:r w:rsidRPr="0042736C">
        <w:rPr>
          <w:rFonts w:ascii="Times New Roman" w:hAnsi="Times New Roman"/>
          <w:sz w:val="24"/>
          <w:szCs w:val="24"/>
        </w:rPr>
        <w:t xml:space="preserve">25 Наблюдение над функционированием правил орфографии и пунктуации в образцах письменных текстов. </w:t>
      </w:r>
    </w:p>
    <w:p w:rsidR="00B401D0" w:rsidRPr="0042736C" w:rsidRDefault="00B401D0" w:rsidP="00B401D0">
      <w:pPr>
        <w:spacing w:after="0" w:line="240" w:lineRule="auto"/>
        <w:contextualSpacing/>
        <w:jc w:val="both"/>
        <w:rPr>
          <w:rFonts w:ascii="Times New Roman" w:hAnsi="Times New Roman"/>
          <w:sz w:val="24"/>
          <w:szCs w:val="24"/>
        </w:rPr>
      </w:pPr>
      <w:r w:rsidRPr="0042736C">
        <w:rPr>
          <w:rFonts w:ascii="Times New Roman" w:hAnsi="Times New Roman"/>
          <w:sz w:val="24"/>
          <w:szCs w:val="24"/>
        </w:rPr>
        <w:t xml:space="preserve">26 Составление текстов (устных и письменных) с использованием однокоренных слов, слов одной структуры. </w:t>
      </w:r>
    </w:p>
    <w:p w:rsidR="00B401D0" w:rsidRPr="0042736C" w:rsidRDefault="00B401D0" w:rsidP="00B401D0">
      <w:pPr>
        <w:spacing w:after="0" w:line="240" w:lineRule="auto"/>
        <w:contextualSpacing/>
        <w:jc w:val="both"/>
        <w:rPr>
          <w:rFonts w:ascii="Times New Roman" w:hAnsi="Times New Roman"/>
          <w:sz w:val="24"/>
          <w:szCs w:val="24"/>
        </w:rPr>
      </w:pPr>
      <w:r w:rsidRPr="0042736C">
        <w:rPr>
          <w:rFonts w:ascii="Times New Roman" w:hAnsi="Times New Roman"/>
          <w:sz w:val="24"/>
          <w:szCs w:val="24"/>
        </w:rPr>
        <w:lastRenderedPageBreak/>
        <w:t>27 Морфемный, словообразовательный, этимологический анализ для понимания внутренней формы слова, наблюдения за историческими процессами.</w:t>
      </w:r>
    </w:p>
    <w:p w:rsidR="00B401D0" w:rsidRPr="0042736C" w:rsidRDefault="00B401D0" w:rsidP="00B401D0">
      <w:pPr>
        <w:spacing w:after="0" w:line="240" w:lineRule="auto"/>
        <w:contextualSpacing/>
        <w:jc w:val="both"/>
        <w:rPr>
          <w:rFonts w:ascii="Times New Roman" w:hAnsi="Times New Roman"/>
          <w:sz w:val="24"/>
          <w:szCs w:val="24"/>
        </w:rPr>
      </w:pPr>
    </w:p>
    <w:p w:rsidR="00B401D0" w:rsidRPr="0042736C" w:rsidRDefault="00B401D0" w:rsidP="00B401D0">
      <w:pPr>
        <w:spacing w:after="0" w:line="240" w:lineRule="auto"/>
        <w:contextualSpacing/>
        <w:jc w:val="both"/>
        <w:rPr>
          <w:rFonts w:ascii="Times New Roman" w:hAnsi="Times New Roman"/>
          <w:b/>
          <w:sz w:val="24"/>
          <w:szCs w:val="24"/>
        </w:rPr>
      </w:pPr>
      <w:r w:rsidRPr="0042736C">
        <w:rPr>
          <w:rFonts w:ascii="Times New Roman" w:hAnsi="Times New Roman"/>
          <w:b/>
          <w:sz w:val="24"/>
          <w:szCs w:val="24"/>
        </w:rPr>
        <w:t>5. Морфология и орфография</w:t>
      </w:r>
    </w:p>
    <w:p w:rsidR="00B401D0" w:rsidRPr="0042736C" w:rsidRDefault="00B401D0" w:rsidP="00B401D0">
      <w:pPr>
        <w:spacing w:after="0" w:line="240" w:lineRule="auto"/>
        <w:contextualSpacing/>
        <w:jc w:val="both"/>
        <w:rPr>
          <w:rFonts w:ascii="Times New Roman" w:hAnsi="Times New Roman"/>
          <w:sz w:val="24"/>
          <w:szCs w:val="24"/>
        </w:rPr>
      </w:pPr>
      <w:r w:rsidRPr="0042736C">
        <w:rPr>
          <w:rFonts w:ascii="Times New Roman" w:hAnsi="Times New Roman"/>
          <w:sz w:val="24"/>
          <w:szCs w:val="24"/>
        </w:rPr>
        <w:t xml:space="preserve">Грамматические признаки слова (грамматическое значение, грамматическая форма и синтаксическая функция). Знаменательные и незнаменательные части речи и их роль в построении текста. Основные выразительные средства морфологии. </w:t>
      </w:r>
    </w:p>
    <w:p w:rsidR="00B401D0" w:rsidRPr="0042736C" w:rsidRDefault="00B401D0" w:rsidP="00B401D0">
      <w:pPr>
        <w:spacing w:after="0" w:line="240" w:lineRule="auto"/>
        <w:contextualSpacing/>
        <w:jc w:val="both"/>
        <w:rPr>
          <w:rFonts w:ascii="Times New Roman" w:hAnsi="Times New Roman"/>
          <w:sz w:val="24"/>
          <w:szCs w:val="24"/>
        </w:rPr>
      </w:pPr>
      <w:r w:rsidRPr="0042736C">
        <w:rPr>
          <w:rFonts w:ascii="Times New Roman" w:hAnsi="Times New Roman"/>
          <w:b/>
          <w:sz w:val="24"/>
          <w:szCs w:val="24"/>
        </w:rPr>
        <w:t>Имя существительное</w:t>
      </w:r>
      <w:r w:rsidRPr="0042736C">
        <w:rPr>
          <w:rFonts w:ascii="Times New Roman" w:hAnsi="Times New Roman"/>
          <w:sz w:val="24"/>
          <w:szCs w:val="24"/>
        </w:rPr>
        <w:t xml:space="preserve">. Лексико-грамматические разряды имен существительных. Род, число, падеж существительных. Склонение имен существительных. Правописание окончаний имен существительных. Правописание сложных существительных. Морфологический разбор имени существительного. Употребление форм имен существительных в речи. </w:t>
      </w:r>
    </w:p>
    <w:p w:rsidR="00B401D0" w:rsidRPr="0042736C" w:rsidRDefault="00B401D0" w:rsidP="00B401D0">
      <w:pPr>
        <w:spacing w:after="0" w:line="240" w:lineRule="auto"/>
        <w:contextualSpacing/>
        <w:jc w:val="both"/>
        <w:rPr>
          <w:rFonts w:ascii="Times New Roman" w:hAnsi="Times New Roman"/>
          <w:sz w:val="24"/>
          <w:szCs w:val="24"/>
        </w:rPr>
      </w:pPr>
      <w:r w:rsidRPr="0042736C">
        <w:rPr>
          <w:rFonts w:ascii="Times New Roman" w:hAnsi="Times New Roman"/>
          <w:b/>
          <w:sz w:val="24"/>
          <w:szCs w:val="24"/>
        </w:rPr>
        <w:t>Имя прилагательное</w:t>
      </w:r>
      <w:r w:rsidRPr="0042736C">
        <w:rPr>
          <w:rFonts w:ascii="Times New Roman" w:hAnsi="Times New Roman"/>
          <w:sz w:val="24"/>
          <w:szCs w:val="24"/>
        </w:rPr>
        <w:t xml:space="preserve">. Лексико-грамматические разряды имен прилагательных. Степени сравнения имен прилагательных. Правописание суффиксов и окончаний имен прилагательных. Правописание сложных прилагательных. Морфологический разбор имени прилагательного. Употребление форм имен прилагательных в речи. </w:t>
      </w:r>
    </w:p>
    <w:p w:rsidR="00B401D0" w:rsidRPr="0042736C" w:rsidRDefault="00B401D0" w:rsidP="00B401D0">
      <w:pPr>
        <w:spacing w:after="0" w:line="240" w:lineRule="auto"/>
        <w:contextualSpacing/>
        <w:jc w:val="both"/>
        <w:rPr>
          <w:rFonts w:ascii="Times New Roman" w:hAnsi="Times New Roman"/>
          <w:sz w:val="24"/>
          <w:szCs w:val="24"/>
        </w:rPr>
      </w:pPr>
      <w:r w:rsidRPr="0042736C">
        <w:rPr>
          <w:rFonts w:ascii="Times New Roman" w:hAnsi="Times New Roman"/>
          <w:b/>
          <w:sz w:val="24"/>
          <w:szCs w:val="24"/>
        </w:rPr>
        <w:t>Имя числительное</w:t>
      </w:r>
      <w:r w:rsidRPr="0042736C">
        <w:rPr>
          <w:rFonts w:ascii="Times New Roman" w:hAnsi="Times New Roman"/>
          <w:sz w:val="24"/>
          <w:szCs w:val="24"/>
        </w:rPr>
        <w:t xml:space="preserve">. Лексико-грамматические разряды имен числительных. Правописание числительных. Морфологический разбор имени числительного. Употребление числительных в речи. Сочетание числительных оба, обе, двое, трое и других с существительными разного рода. </w:t>
      </w:r>
    </w:p>
    <w:p w:rsidR="00B401D0" w:rsidRPr="0042736C" w:rsidRDefault="00B401D0" w:rsidP="00B401D0">
      <w:pPr>
        <w:spacing w:after="0" w:line="240" w:lineRule="auto"/>
        <w:contextualSpacing/>
        <w:jc w:val="both"/>
        <w:rPr>
          <w:rFonts w:ascii="Times New Roman" w:hAnsi="Times New Roman"/>
          <w:sz w:val="24"/>
          <w:szCs w:val="24"/>
        </w:rPr>
      </w:pPr>
      <w:r w:rsidRPr="0042736C">
        <w:rPr>
          <w:rFonts w:ascii="Times New Roman" w:hAnsi="Times New Roman"/>
          <w:b/>
          <w:sz w:val="24"/>
          <w:szCs w:val="24"/>
        </w:rPr>
        <w:t>Местоимение</w:t>
      </w:r>
      <w:r w:rsidRPr="0042736C">
        <w:rPr>
          <w:rFonts w:ascii="Times New Roman" w:hAnsi="Times New Roman"/>
          <w:sz w:val="24"/>
          <w:szCs w:val="24"/>
        </w:rPr>
        <w:t xml:space="preserve">. Значение местоимения. Лексико-грамматические разряды местоимений. Правописание местоимений. Морфологический разбор местоимения. Употребление местоимений в речи. Местоимение как средство связи предложений в тексте. Синонимия местоименных форм. </w:t>
      </w:r>
    </w:p>
    <w:p w:rsidR="00B401D0" w:rsidRPr="0042736C" w:rsidRDefault="00B401D0" w:rsidP="00B401D0">
      <w:pPr>
        <w:spacing w:after="0" w:line="240" w:lineRule="auto"/>
        <w:contextualSpacing/>
        <w:jc w:val="both"/>
        <w:rPr>
          <w:rFonts w:ascii="Times New Roman" w:hAnsi="Times New Roman"/>
          <w:sz w:val="24"/>
          <w:szCs w:val="24"/>
        </w:rPr>
      </w:pPr>
      <w:r w:rsidRPr="0042736C">
        <w:rPr>
          <w:rFonts w:ascii="Times New Roman" w:hAnsi="Times New Roman"/>
          <w:b/>
          <w:sz w:val="24"/>
          <w:szCs w:val="24"/>
        </w:rPr>
        <w:t>Глагол</w:t>
      </w:r>
      <w:r w:rsidRPr="0042736C">
        <w:rPr>
          <w:rFonts w:ascii="Times New Roman" w:hAnsi="Times New Roman"/>
          <w:sz w:val="24"/>
          <w:szCs w:val="24"/>
        </w:rPr>
        <w:t xml:space="preserve">. Грамматические признаки глагола. Правописание суффиксов и личных окончаний глагола. Правописание не с глаголами. Морфологический разбор глагола. Употребление форм глагола в речи. Употребление в художественном тексте одного времени вместо другого, одного наклонения вместо другого с целью повышения образности и эмоциональности. Синонимия глагольных форм в художественном тексте. </w:t>
      </w:r>
    </w:p>
    <w:p w:rsidR="00B401D0" w:rsidRPr="0042736C" w:rsidRDefault="00B401D0" w:rsidP="00B401D0">
      <w:pPr>
        <w:spacing w:after="0" w:line="240" w:lineRule="auto"/>
        <w:contextualSpacing/>
        <w:jc w:val="both"/>
        <w:rPr>
          <w:rFonts w:ascii="Times New Roman" w:hAnsi="Times New Roman"/>
          <w:sz w:val="24"/>
          <w:szCs w:val="24"/>
        </w:rPr>
      </w:pPr>
      <w:r w:rsidRPr="0042736C">
        <w:rPr>
          <w:rFonts w:ascii="Times New Roman" w:hAnsi="Times New Roman"/>
          <w:b/>
          <w:sz w:val="24"/>
          <w:szCs w:val="24"/>
        </w:rPr>
        <w:t>Причастие как особая форма глагола</w:t>
      </w:r>
      <w:r w:rsidRPr="0042736C">
        <w:rPr>
          <w:rFonts w:ascii="Times New Roman" w:hAnsi="Times New Roman"/>
          <w:sz w:val="24"/>
          <w:szCs w:val="24"/>
        </w:rPr>
        <w:t xml:space="preserve">. Образование действительных и страдательных причастий. Правописание суффиксов и окончаний причастий. Правописание не с причастиями. Правописание -н- и -нн- в причастиях и отглагольных прилагательных. Причастный оборот и знаки препинания в предложении с причастным оборотом. Морфологический разбор причастия. Употребление причастий в текстах разных стилей. Синонимия причастий. </w:t>
      </w:r>
    </w:p>
    <w:p w:rsidR="00B401D0" w:rsidRPr="0042736C" w:rsidRDefault="00B401D0" w:rsidP="00B401D0">
      <w:pPr>
        <w:spacing w:after="0" w:line="240" w:lineRule="auto"/>
        <w:contextualSpacing/>
        <w:jc w:val="both"/>
        <w:rPr>
          <w:rFonts w:ascii="Times New Roman" w:hAnsi="Times New Roman"/>
          <w:sz w:val="24"/>
          <w:szCs w:val="24"/>
        </w:rPr>
      </w:pPr>
      <w:r w:rsidRPr="0042736C">
        <w:rPr>
          <w:rFonts w:ascii="Times New Roman" w:hAnsi="Times New Roman"/>
          <w:b/>
          <w:sz w:val="24"/>
          <w:szCs w:val="24"/>
        </w:rPr>
        <w:t>Деепричастие как особая форма глагола</w:t>
      </w:r>
      <w:r w:rsidRPr="0042736C">
        <w:rPr>
          <w:rFonts w:ascii="Times New Roman" w:hAnsi="Times New Roman"/>
          <w:sz w:val="24"/>
          <w:szCs w:val="24"/>
        </w:rPr>
        <w:t xml:space="preserve">. Образование деепричастий совершенного и несовершенного вида. Правописание не с деепричастиями. Деепричастный оборот и знаки препинания в предложениях с деепричастным оборотом. Морфологический разбор деепричастия. Употребление деепричастий в текстах разных стилей. Особенности построения предложений с деепричастиями. Синонимия деепричастий. </w:t>
      </w:r>
    </w:p>
    <w:p w:rsidR="00B401D0" w:rsidRPr="0042736C" w:rsidRDefault="00B401D0" w:rsidP="00B401D0">
      <w:pPr>
        <w:spacing w:after="0" w:line="240" w:lineRule="auto"/>
        <w:contextualSpacing/>
        <w:jc w:val="both"/>
        <w:rPr>
          <w:rFonts w:ascii="Times New Roman" w:hAnsi="Times New Roman"/>
          <w:sz w:val="24"/>
          <w:szCs w:val="24"/>
        </w:rPr>
      </w:pPr>
      <w:r w:rsidRPr="0042736C">
        <w:rPr>
          <w:rFonts w:ascii="Times New Roman" w:hAnsi="Times New Roman"/>
          <w:b/>
          <w:sz w:val="24"/>
          <w:szCs w:val="24"/>
        </w:rPr>
        <w:t>Наречие</w:t>
      </w:r>
      <w:r w:rsidRPr="0042736C">
        <w:rPr>
          <w:rFonts w:ascii="Times New Roman" w:hAnsi="Times New Roman"/>
          <w:sz w:val="24"/>
          <w:szCs w:val="24"/>
        </w:rPr>
        <w:t xml:space="preserve">. Грамматические признаки наречия. Степени сравнения наречий. Правописание наречий. Отличие наречий от слов-омонимов. Морфологический разбор наречия. Употребление наречия в речи. Синонимия наречий при характеристике признака действия. Использование местоименных наречий для связи предложений в тексте. </w:t>
      </w:r>
    </w:p>
    <w:p w:rsidR="00B401D0" w:rsidRPr="0042736C" w:rsidRDefault="00B401D0" w:rsidP="00B401D0">
      <w:pPr>
        <w:spacing w:after="0" w:line="240" w:lineRule="auto"/>
        <w:contextualSpacing/>
        <w:jc w:val="both"/>
        <w:rPr>
          <w:rFonts w:ascii="Times New Roman" w:hAnsi="Times New Roman"/>
          <w:sz w:val="24"/>
          <w:szCs w:val="24"/>
        </w:rPr>
      </w:pPr>
      <w:r w:rsidRPr="0042736C">
        <w:rPr>
          <w:rFonts w:ascii="Times New Roman" w:hAnsi="Times New Roman"/>
          <w:b/>
          <w:sz w:val="24"/>
          <w:szCs w:val="24"/>
        </w:rPr>
        <w:t>Слова категории состояния</w:t>
      </w:r>
      <w:r w:rsidRPr="0042736C">
        <w:rPr>
          <w:rFonts w:ascii="Times New Roman" w:hAnsi="Times New Roman"/>
          <w:sz w:val="24"/>
          <w:szCs w:val="24"/>
        </w:rPr>
        <w:t xml:space="preserve"> (безлично-предикативные слова). Отличие слов категории состояния от слов-омонимов. Группы слов категории состояния. Их функции в речи.Служебные части речи </w:t>
      </w:r>
    </w:p>
    <w:p w:rsidR="00B401D0" w:rsidRPr="0042736C" w:rsidRDefault="00B401D0" w:rsidP="00B401D0">
      <w:pPr>
        <w:spacing w:after="0" w:line="240" w:lineRule="auto"/>
        <w:contextualSpacing/>
        <w:jc w:val="both"/>
        <w:rPr>
          <w:rFonts w:ascii="Times New Roman" w:hAnsi="Times New Roman"/>
          <w:sz w:val="24"/>
          <w:szCs w:val="24"/>
        </w:rPr>
      </w:pPr>
      <w:r w:rsidRPr="0042736C">
        <w:rPr>
          <w:rFonts w:ascii="Times New Roman" w:hAnsi="Times New Roman"/>
          <w:b/>
          <w:sz w:val="24"/>
          <w:szCs w:val="24"/>
        </w:rPr>
        <w:t>Предлог как часть речи</w:t>
      </w:r>
      <w:r w:rsidRPr="0042736C">
        <w:rPr>
          <w:rFonts w:ascii="Times New Roman" w:hAnsi="Times New Roman"/>
          <w:sz w:val="24"/>
          <w:szCs w:val="24"/>
        </w:rPr>
        <w:t>. Правописание предлогов. Отличие производных предлогов (в течение, в продолжение, вследствие и др.) от слов-омонимов. Употребление предлогов в составе словосочетаний. Употребление существительных с предлогами благодаря, вопреки, согласно и др.</w:t>
      </w:r>
    </w:p>
    <w:p w:rsidR="00B401D0" w:rsidRPr="0042736C" w:rsidRDefault="00B401D0" w:rsidP="00B401D0">
      <w:pPr>
        <w:spacing w:after="0" w:line="240" w:lineRule="auto"/>
        <w:contextualSpacing/>
        <w:jc w:val="both"/>
        <w:rPr>
          <w:rFonts w:ascii="Times New Roman" w:hAnsi="Times New Roman"/>
          <w:sz w:val="24"/>
          <w:szCs w:val="24"/>
        </w:rPr>
      </w:pPr>
      <w:r w:rsidRPr="0042736C">
        <w:rPr>
          <w:rFonts w:ascii="Times New Roman" w:hAnsi="Times New Roman"/>
          <w:b/>
          <w:sz w:val="24"/>
          <w:szCs w:val="24"/>
        </w:rPr>
        <w:lastRenderedPageBreak/>
        <w:t>Союз как часть речи</w:t>
      </w:r>
      <w:r w:rsidRPr="0042736C">
        <w:rPr>
          <w:rFonts w:ascii="Times New Roman" w:hAnsi="Times New Roman"/>
          <w:sz w:val="24"/>
          <w:szCs w:val="24"/>
        </w:rPr>
        <w:t xml:space="preserve">. Правописание союзов. Отличие союзов тоже, также, чтобы, зато от слов-омонимов. Употребление союзов в простом и сложном предложении. Союзы как средство связи предложений в тексте. </w:t>
      </w:r>
    </w:p>
    <w:p w:rsidR="00B401D0" w:rsidRPr="0042736C" w:rsidRDefault="00B401D0" w:rsidP="00B401D0">
      <w:pPr>
        <w:spacing w:after="0" w:line="240" w:lineRule="auto"/>
        <w:contextualSpacing/>
        <w:jc w:val="both"/>
        <w:rPr>
          <w:rFonts w:ascii="Times New Roman" w:hAnsi="Times New Roman"/>
          <w:sz w:val="24"/>
          <w:szCs w:val="24"/>
        </w:rPr>
      </w:pPr>
      <w:r w:rsidRPr="0042736C">
        <w:rPr>
          <w:rFonts w:ascii="Times New Roman" w:hAnsi="Times New Roman"/>
          <w:b/>
          <w:sz w:val="24"/>
          <w:szCs w:val="24"/>
        </w:rPr>
        <w:t>Частица как часть речи</w:t>
      </w:r>
      <w:r w:rsidRPr="0042736C">
        <w:rPr>
          <w:rFonts w:ascii="Times New Roman" w:hAnsi="Times New Roman"/>
          <w:sz w:val="24"/>
          <w:szCs w:val="24"/>
        </w:rPr>
        <w:t xml:space="preserve">. Правописание частиц. Правописание частиц не и ни с разными частями речи. Частицы как средство выразительности речи. Употребление частиц в речи. </w:t>
      </w:r>
    </w:p>
    <w:p w:rsidR="00B401D0" w:rsidRPr="0042736C" w:rsidRDefault="00B401D0" w:rsidP="00B401D0">
      <w:pPr>
        <w:spacing w:after="0" w:line="240" w:lineRule="auto"/>
        <w:contextualSpacing/>
        <w:jc w:val="both"/>
        <w:rPr>
          <w:rFonts w:ascii="Times New Roman" w:hAnsi="Times New Roman"/>
          <w:sz w:val="24"/>
          <w:szCs w:val="24"/>
        </w:rPr>
      </w:pPr>
      <w:r w:rsidRPr="0042736C">
        <w:rPr>
          <w:rFonts w:ascii="Times New Roman" w:hAnsi="Times New Roman"/>
          <w:b/>
          <w:sz w:val="24"/>
          <w:szCs w:val="24"/>
        </w:rPr>
        <w:t>Междометия и звукоподражательные слова</w:t>
      </w:r>
      <w:r w:rsidRPr="0042736C">
        <w:rPr>
          <w:rFonts w:ascii="Times New Roman" w:hAnsi="Times New Roman"/>
          <w:sz w:val="24"/>
          <w:szCs w:val="24"/>
        </w:rPr>
        <w:t xml:space="preserve">. Правописание междометий и звукоподражаний. Знаки препинания в предложениях с междометиями. Употребление междометий в речи. </w:t>
      </w:r>
    </w:p>
    <w:p w:rsidR="00B401D0" w:rsidRPr="0042736C" w:rsidRDefault="00B401D0" w:rsidP="00B401D0">
      <w:pPr>
        <w:spacing w:after="0" w:line="240" w:lineRule="auto"/>
        <w:contextualSpacing/>
        <w:jc w:val="both"/>
        <w:rPr>
          <w:rFonts w:ascii="Times New Roman" w:hAnsi="Times New Roman"/>
          <w:sz w:val="24"/>
          <w:szCs w:val="24"/>
        </w:rPr>
      </w:pPr>
      <w:r w:rsidRPr="0042736C">
        <w:rPr>
          <w:rFonts w:ascii="Times New Roman" w:hAnsi="Times New Roman"/>
          <w:b/>
          <w:sz w:val="24"/>
          <w:szCs w:val="24"/>
        </w:rPr>
        <w:t>Практические занятия</w:t>
      </w:r>
    </w:p>
    <w:p w:rsidR="00B401D0" w:rsidRPr="0042736C" w:rsidRDefault="00B401D0" w:rsidP="00B401D0">
      <w:pPr>
        <w:spacing w:after="0" w:line="240" w:lineRule="auto"/>
        <w:contextualSpacing/>
        <w:jc w:val="both"/>
        <w:rPr>
          <w:rFonts w:ascii="Times New Roman" w:hAnsi="Times New Roman"/>
          <w:sz w:val="24"/>
          <w:szCs w:val="24"/>
        </w:rPr>
      </w:pPr>
      <w:r w:rsidRPr="0042736C">
        <w:rPr>
          <w:rFonts w:ascii="Times New Roman" w:hAnsi="Times New Roman"/>
          <w:sz w:val="24"/>
          <w:szCs w:val="24"/>
        </w:rPr>
        <w:t xml:space="preserve">28 Исследование текста с целью освоения основных понятий морфологии: грамматические категории и грамматические значения; выведение алгоритма морфологического разбора. </w:t>
      </w:r>
    </w:p>
    <w:p w:rsidR="00B401D0" w:rsidRPr="0042736C" w:rsidRDefault="00B401D0" w:rsidP="00B401D0">
      <w:pPr>
        <w:spacing w:after="0" w:line="240" w:lineRule="auto"/>
        <w:contextualSpacing/>
        <w:jc w:val="both"/>
        <w:rPr>
          <w:rFonts w:ascii="Times New Roman" w:hAnsi="Times New Roman"/>
          <w:sz w:val="24"/>
          <w:szCs w:val="24"/>
        </w:rPr>
      </w:pPr>
      <w:r w:rsidRPr="0042736C">
        <w:rPr>
          <w:rFonts w:ascii="Times New Roman" w:hAnsi="Times New Roman"/>
          <w:sz w:val="24"/>
          <w:szCs w:val="24"/>
        </w:rPr>
        <w:t xml:space="preserve">29 Наблюдение над значением словоформ разных частей речи и их функциями в тексте. </w:t>
      </w:r>
    </w:p>
    <w:p w:rsidR="00B401D0" w:rsidRPr="0042736C" w:rsidRDefault="00B401D0" w:rsidP="00B401D0">
      <w:pPr>
        <w:spacing w:after="0" w:line="240" w:lineRule="auto"/>
        <w:contextualSpacing/>
        <w:jc w:val="both"/>
        <w:rPr>
          <w:rFonts w:ascii="Times New Roman" w:hAnsi="Times New Roman"/>
          <w:sz w:val="24"/>
          <w:szCs w:val="24"/>
        </w:rPr>
      </w:pPr>
      <w:r w:rsidRPr="0042736C">
        <w:rPr>
          <w:rFonts w:ascii="Times New Roman" w:hAnsi="Times New Roman"/>
          <w:sz w:val="24"/>
          <w:szCs w:val="24"/>
        </w:rPr>
        <w:t xml:space="preserve">30 Анализ и характеристика общего грамматического значения, морфологических и синтаксических признаков слов разных частей речи. </w:t>
      </w:r>
    </w:p>
    <w:p w:rsidR="00B401D0" w:rsidRPr="0042736C" w:rsidRDefault="00B401D0" w:rsidP="00B401D0">
      <w:pPr>
        <w:spacing w:after="0" w:line="240" w:lineRule="auto"/>
        <w:contextualSpacing/>
        <w:jc w:val="both"/>
        <w:rPr>
          <w:rFonts w:ascii="Times New Roman" w:hAnsi="Times New Roman"/>
          <w:sz w:val="24"/>
          <w:szCs w:val="24"/>
        </w:rPr>
      </w:pPr>
      <w:r w:rsidRPr="0042736C">
        <w:rPr>
          <w:rFonts w:ascii="Times New Roman" w:hAnsi="Times New Roman"/>
          <w:sz w:val="24"/>
          <w:szCs w:val="24"/>
        </w:rPr>
        <w:t xml:space="preserve">31 Сопоставление лексического и грамматического значения слов. </w:t>
      </w:r>
    </w:p>
    <w:p w:rsidR="00B401D0" w:rsidRPr="0042736C" w:rsidRDefault="00B401D0" w:rsidP="00B401D0">
      <w:pPr>
        <w:spacing w:after="0" w:line="240" w:lineRule="auto"/>
        <w:contextualSpacing/>
        <w:jc w:val="both"/>
        <w:rPr>
          <w:rFonts w:ascii="Times New Roman" w:hAnsi="Times New Roman"/>
          <w:sz w:val="24"/>
          <w:szCs w:val="24"/>
        </w:rPr>
      </w:pPr>
      <w:r w:rsidRPr="0042736C">
        <w:rPr>
          <w:rFonts w:ascii="Times New Roman" w:hAnsi="Times New Roman"/>
          <w:sz w:val="24"/>
          <w:szCs w:val="24"/>
        </w:rPr>
        <w:t xml:space="preserve">32 Выявление нормы употребления сходных грамматических форм в письменной речи обучащихся. </w:t>
      </w:r>
    </w:p>
    <w:p w:rsidR="00B401D0" w:rsidRPr="0042736C" w:rsidRDefault="00B401D0" w:rsidP="00B401D0">
      <w:pPr>
        <w:spacing w:after="0" w:line="240" w:lineRule="auto"/>
        <w:contextualSpacing/>
        <w:jc w:val="both"/>
        <w:rPr>
          <w:rFonts w:ascii="Times New Roman" w:hAnsi="Times New Roman"/>
          <w:sz w:val="24"/>
          <w:szCs w:val="24"/>
        </w:rPr>
      </w:pPr>
      <w:r w:rsidRPr="0042736C">
        <w:rPr>
          <w:rFonts w:ascii="Times New Roman" w:hAnsi="Times New Roman"/>
          <w:sz w:val="24"/>
          <w:szCs w:val="24"/>
        </w:rPr>
        <w:t xml:space="preserve">33 Образование слов и форм слов разных частей речи с помощью различных словообразовательных моделей и способов словообразования и словоизменения; использование способа разграничения слов-омонимов, принадлежащих к разным частям речи. </w:t>
      </w:r>
    </w:p>
    <w:p w:rsidR="00B401D0" w:rsidRPr="0042736C" w:rsidRDefault="00B401D0" w:rsidP="00B401D0">
      <w:pPr>
        <w:spacing w:after="0" w:line="240" w:lineRule="auto"/>
        <w:contextualSpacing/>
        <w:jc w:val="both"/>
        <w:rPr>
          <w:rFonts w:ascii="Times New Roman" w:hAnsi="Times New Roman"/>
          <w:sz w:val="24"/>
          <w:szCs w:val="24"/>
        </w:rPr>
      </w:pPr>
      <w:r w:rsidRPr="0042736C">
        <w:rPr>
          <w:rFonts w:ascii="Times New Roman" w:hAnsi="Times New Roman"/>
          <w:sz w:val="24"/>
          <w:szCs w:val="24"/>
        </w:rPr>
        <w:t xml:space="preserve">34 Составление словосочетаний, предложений, текстов (устных и письменных) с использованием нужной словоформы с учетом различных типов и стилей речи. </w:t>
      </w:r>
    </w:p>
    <w:p w:rsidR="00B401D0" w:rsidRPr="0042736C" w:rsidRDefault="00B401D0" w:rsidP="00B401D0">
      <w:pPr>
        <w:spacing w:after="0" w:line="240" w:lineRule="auto"/>
        <w:contextualSpacing/>
        <w:jc w:val="both"/>
        <w:rPr>
          <w:rFonts w:ascii="Times New Roman" w:hAnsi="Times New Roman"/>
          <w:sz w:val="24"/>
          <w:szCs w:val="24"/>
        </w:rPr>
      </w:pPr>
      <w:r w:rsidRPr="0042736C">
        <w:rPr>
          <w:rFonts w:ascii="Times New Roman" w:hAnsi="Times New Roman"/>
          <w:sz w:val="24"/>
          <w:szCs w:val="24"/>
        </w:rPr>
        <w:t xml:space="preserve">35 Наблюдение над функционированием правил орфографии и пунктуации в образцах письменных текстов. </w:t>
      </w:r>
    </w:p>
    <w:p w:rsidR="00B401D0" w:rsidRPr="0042736C" w:rsidRDefault="00B401D0" w:rsidP="00B401D0">
      <w:pPr>
        <w:spacing w:after="0" w:line="240" w:lineRule="auto"/>
        <w:contextualSpacing/>
        <w:jc w:val="both"/>
        <w:rPr>
          <w:rFonts w:ascii="Times New Roman" w:hAnsi="Times New Roman"/>
          <w:sz w:val="24"/>
          <w:szCs w:val="24"/>
        </w:rPr>
      </w:pPr>
      <w:r w:rsidRPr="0042736C">
        <w:rPr>
          <w:rFonts w:ascii="Times New Roman" w:hAnsi="Times New Roman"/>
          <w:sz w:val="24"/>
          <w:szCs w:val="24"/>
        </w:rPr>
        <w:t>36 Подбор текстов с определенными орфограммами и пунктограммами.</w:t>
      </w:r>
    </w:p>
    <w:p w:rsidR="00B401D0" w:rsidRPr="0042736C" w:rsidRDefault="00B401D0" w:rsidP="00B401D0">
      <w:pPr>
        <w:spacing w:after="0" w:line="240" w:lineRule="auto"/>
        <w:contextualSpacing/>
        <w:jc w:val="both"/>
        <w:rPr>
          <w:rFonts w:ascii="Times New Roman" w:hAnsi="Times New Roman"/>
          <w:sz w:val="24"/>
          <w:szCs w:val="24"/>
        </w:rPr>
      </w:pPr>
    </w:p>
    <w:p w:rsidR="00B401D0" w:rsidRPr="0042736C" w:rsidRDefault="00B401D0" w:rsidP="00B401D0">
      <w:pPr>
        <w:spacing w:after="0" w:line="240" w:lineRule="auto"/>
        <w:contextualSpacing/>
        <w:jc w:val="both"/>
        <w:rPr>
          <w:rFonts w:ascii="Times New Roman" w:hAnsi="Times New Roman"/>
          <w:b/>
          <w:sz w:val="24"/>
          <w:szCs w:val="24"/>
        </w:rPr>
      </w:pPr>
      <w:r w:rsidRPr="0042736C">
        <w:rPr>
          <w:rFonts w:ascii="Times New Roman" w:hAnsi="Times New Roman"/>
          <w:b/>
          <w:sz w:val="24"/>
          <w:szCs w:val="24"/>
        </w:rPr>
        <w:t xml:space="preserve">6. Синтаксис и пунктуация </w:t>
      </w:r>
    </w:p>
    <w:p w:rsidR="00B401D0" w:rsidRPr="0042736C" w:rsidRDefault="00B401D0" w:rsidP="00B401D0">
      <w:pPr>
        <w:spacing w:after="0" w:line="240" w:lineRule="auto"/>
        <w:contextualSpacing/>
        <w:jc w:val="both"/>
        <w:rPr>
          <w:rFonts w:ascii="Times New Roman" w:hAnsi="Times New Roman"/>
          <w:sz w:val="24"/>
          <w:szCs w:val="24"/>
        </w:rPr>
      </w:pPr>
      <w:r w:rsidRPr="0042736C">
        <w:rPr>
          <w:rFonts w:ascii="Times New Roman" w:hAnsi="Times New Roman"/>
          <w:b/>
          <w:sz w:val="24"/>
          <w:szCs w:val="24"/>
        </w:rPr>
        <w:t>Основные единицы синтаксиса</w:t>
      </w:r>
      <w:r w:rsidRPr="0042736C">
        <w:rPr>
          <w:rFonts w:ascii="Times New Roman" w:hAnsi="Times New Roman"/>
          <w:sz w:val="24"/>
          <w:szCs w:val="24"/>
        </w:rPr>
        <w:t xml:space="preserve">. Словосочетание, предложение, сложное синтаксическое целое. Основные выразительные средства синтаксиса. </w:t>
      </w:r>
    </w:p>
    <w:p w:rsidR="00B401D0" w:rsidRPr="0042736C" w:rsidRDefault="00B401D0" w:rsidP="00B401D0">
      <w:pPr>
        <w:spacing w:after="0" w:line="240" w:lineRule="auto"/>
        <w:contextualSpacing/>
        <w:jc w:val="both"/>
        <w:rPr>
          <w:rFonts w:ascii="Times New Roman" w:hAnsi="Times New Roman"/>
          <w:sz w:val="24"/>
          <w:szCs w:val="24"/>
        </w:rPr>
      </w:pPr>
      <w:r w:rsidRPr="0042736C">
        <w:rPr>
          <w:rFonts w:ascii="Times New Roman" w:hAnsi="Times New Roman"/>
          <w:b/>
          <w:sz w:val="24"/>
          <w:szCs w:val="24"/>
        </w:rPr>
        <w:t>Словосочетание</w:t>
      </w:r>
      <w:r w:rsidRPr="0042736C">
        <w:rPr>
          <w:rFonts w:ascii="Times New Roman" w:hAnsi="Times New Roman"/>
          <w:sz w:val="24"/>
          <w:szCs w:val="24"/>
        </w:rPr>
        <w:t xml:space="preserve">. Строение словосочетания. Виды связи слов в словосочетании. Нормы построения словосочетаний. Синтаксический разбор словосочетаний. Значение словосочетания в построении предложения. Синонимия словосочетаний. </w:t>
      </w:r>
    </w:p>
    <w:p w:rsidR="00B401D0" w:rsidRPr="0042736C" w:rsidRDefault="00B401D0" w:rsidP="00B401D0">
      <w:pPr>
        <w:spacing w:after="0" w:line="240" w:lineRule="auto"/>
        <w:contextualSpacing/>
        <w:jc w:val="both"/>
        <w:rPr>
          <w:rFonts w:ascii="Times New Roman" w:hAnsi="Times New Roman"/>
          <w:sz w:val="24"/>
          <w:szCs w:val="24"/>
        </w:rPr>
      </w:pPr>
      <w:r w:rsidRPr="0042736C">
        <w:rPr>
          <w:rFonts w:ascii="Times New Roman" w:hAnsi="Times New Roman"/>
          <w:b/>
          <w:sz w:val="24"/>
          <w:szCs w:val="24"/>
        </w:rPr>
        <w:t>Простое предложение</w:t>
      </w:r>
      <w:r w:rsidRPr="0042736C">
        <w:rPr>
          <w:rFonts w:ascii="Times New Roman" w:hAnsi="Times New Roman"/>
          <w:sz w:val="24"/>
          <w:szCs w:val="24"/>
        </w:rPr>
        <w:t>. Виды предложений по цели высказывания; восклицательные предложения. Интонационное богатство русской речи. Логическое ударение. Прямой и обратный порядок слов. Стилистические функции и роль порядка слов в предложении. Грамматическая основа простого двусоставного предложения. Тире между подлежащим и сказуемым. Согласование сказуемого с подлежащим. Синонимия составных сказуемых. Единство видовременных форм глаголов-сказуемых как средство связи предложений в тексте. Второстепенные члены предложения (определение, приложение, обстоятельство, дополнение). Роль второстепенных членов предложения в построении текста. Синонимия согласованных и несогласованных определений. Обстоятельства времени и места как средство связи предложений в тексте. Односоставное и неполное предложение. Односоставные предложения с главным членом в форме подлежащего. Односоставные предложения с главным членом в форме сказуемого. Синонимия односоставных предложений. Предложения односоставные и двусоставные как синтаксические синонимы; использование их в разных типах и стилях речи. Использование неполных предложений в речи.</w:t>
      </w:r>
    </w:p>
    <w:p w:rsidR="00B401D0" w:rsidRPr="0042736C" w:rsidRDefault="00B401D0" w:rsidP="00B401D0">
      <w:pPr>
        <w:spacing w:after="0" w:line="240" w:lineRule="auto"/>
        <w:contextualSpacing/>
        <w:jc w:val="both"/>
        <w:rPr>
          <w:rFonts w:ascii="Times New Roman" w:hAnsi="Times New Roman"/>
          <w:sz w:val="24"/>
          <w:szCs w:val="24"/>
        </w:rPr>
      </w:pPr>
      <w:r w:rsidRPr="0042736C">
        <w:rPr>
          <w:rFonts w:ascii="Times New Roman" w:hAnsi="Times New Roman"/>
          <w:b/>
          <w:sz w:val="24"/>
          <w:szCs w:val="24"/>
        </w:rPr>
        <w:t>Односложное простое предложение</w:t>
      </w:r>
      <w:r w:rsidRPr="0042736C">
        <w:rPr>
          <w:rFonts w:ascii="Times New Roman" w:hAnsi="Times New Roman"/>
          <w:sz w:val="24"/>
          <w:szCs w:val="24"/>
        </w:rPr>
        <w:t xml:space="preserve">. Предложения с однородными членами и знаки препинания в них. Однородные и неоднородные определения. Употребление однородных </w:t>
      </w:r>
      <w:r w:rsidRPr="0042736C">
        <w:rPr>
          <w:rFonts w:ascii="Times New Roman" w:hAnsi="Times New Roman"/>
          <w:sz w:val="24"/>
          <w:szCs w:val="24"/>
        </w:rPr>
        <w:lastRenderedPageBreak/>
        <w:t xml:space="preserve">членов предложения в разных стилях речи. Синонимика ряда однородных членов предложения с союзами и без союзов. Предложения с обособленными и уточняющими членами. Обособление определений. Синонимия обособленных и необособленных определений. Обособление приложений. Обособление дополнений. Обособление обстоятельств. Роль сравнительного оборота как изобразительного средства языка. Уточняющие члены предложения. Стилистическая роль обособленных и необособленных членов предложения. Знаки препинания при словах, грамматически несвязанных с членами предложения. Вводные слова и предложения. Отличие вводных слов от знаменательных слов-омонимов. Употребление вводных слов в речи; стилистическое различие между ними. Использование вводных слов как средства связи предложений в тексте. Знаки препинания при обращении. Использование обращений в разных стилях речи как средства характеристики адресата и передачи авторского отношения к нему. </w:t>
      </w:r>
    </w:p>
    <w:p w:rsidR="00B401D0" w:rsidRPr="0042736C" w:rsidRDefault="00B401D0" w:rsidP="00B401D0">
      <w:pPr>
        <w:spacing w:after="0" w:line="240" w:lineRule="auto"/>
        <w:contextualSpacing/>
        <w:jc w:val="both"/>
        <w:rPr>
          <w:rFonts w:ascii="Times New Roman" w:hAnsi="Times New Roman"/>
          <w:sz w:val="24"/>
          <w:szCs w:val="24"/>
        </w:rPr>
      </w:pPr>
      <w:r w:rsidRPr="0042736C">
        <w:rPr>
          <w:rFonts w:ascii="Times New Roman" w:hAnsi="Times New Roman"/>
          <w:b/>
          <w:sz w:val="24"/>
          <w:szCs w:val="24"/>
        </w:rPr>
        <w:t>Сложное предложение</w:t>
      </w:r>
      <w:r w:rsidRPr="0042736C">
        <w:rPr>
          <w:rFonts w:ascii="Times New Roman" w:hAnsi="Times New Roman"/>
          <w:sz w:val="24"/>
          <w:szCs w:val="24"/>
        </w:rPr>
        <w:t xml:space="preserve">. Сложносочиненное предложение. Знаки препинания в сложносочиненном предложении. Синонимика сложносочиненных предложений с различными союзами. Употребление сложносочиненных предложений в речи. </w:t>
      </w:r>
    </w:p>
    <w:p w:rsidR="00B401D0" w:rsidRPr="0042736C" w:rsidRDefault="00B401D0" w:rsidP="00B401D0">
      <w:pPr>
        <w:spacing w:after="0" w:line="240" w:lineRule="auto"/>
        <w:contextualSpacing/>
        <w:jc w:val="both"/>
        <w:rPr>
          <w:rFonts w:ascii="Times New Roman" w:hAnsi="Times New Roman"/>
          <w:sz w:val="24"/>
          <w:szCs w:val="24"/>
        </w:rPr>
      </w:pPr>
      <w:r w:rsidRPr="0042736C">
        <w:rPr>
          <w:rFonts w:ascii="Times New Roman" w:hAnsi="Times New Roman"/>
          <w:b/>
          <w:sz w:val="24"/>
          <w:szCs w:val="24"/>
        </w:rPr>
        <w:t>Сложноподчиненное предложение.</w:t>
      </w:r>
      <w:r w:rsidRPr="0042736C">
        <w:rPr>
          <w:rFonts w:ascii="Times New Roman" w:hAnsi="Times New Roman"/>
          <w:sz w:val="24"/>
          <w:szCs w:val="24"/>
        </w:rPr>
        <w:t xml:space="preserve"> Знаки препинания в сложноподчиненном предложении. Использование сложноподчиненных предложений в разных типах и стилях речи. </w:t>
      </w:r>
    </w:p>
    <w:p w:rsidR="00B401D0" w:rsidRPr="0042736C" w:rsidRDefault="00B401D0" w:rsidP="00B401D0">
      <w:pPr>
        <w:spacing w:after="0" w:line="240" w:lineRule="auto"/>
        <w:contextualSpacing/>
        <w:jc w:val="both"/>
        <w:rPr>
          <w:rFonts w:ascii="Times New Roman" w:hAnsi="Times New Roman"/>
          <w:sz w:val="24"/>
          <w:szCs w:val="24"/>
        </w:rPr>
      </w:pPr>
      <w:r w:rsidRPr="0042736C">
        <w:rPr>
          <w:rFonts w:ascii="Times New Roman" w:hAnsi="Times New Roman"/>
          <w:b/>
          <w:sz w:val="24"/>
          <w:szCs w:val="24"/>
        </w:rPr>
        <w:t>Бессоюзное сложное предложение</w:t>
      </w:r>
      <w:r w:rsidRPr="0042736C">
        <w:rPr>
          <w:rFonts w:ascii="Times New Roman" w:hAnsi="Times New Roman"/>
          <w:sz w:val="24"/>
          <w:szCs w:val="24"/>
        </w:rPr>
        <w:t xml:space="preserve">. Знаки препинания в бессоюзном сложном предложении. Использование бессоюзных сложных предложений в речи. Знаки препинания в сложном предложении с разными видами связи. Синонимика простых и сложных предложений (простые и сложноподчиненные предложения, сложные союзные и бессоюзные предложения). Способы передачи чужой речи. Знаки препинания при прямой речи. Замена прямой речи косвенной. Знаки препинания при цитатах. Оформление диалога. Знаки препинания при диалоге. </w:t>
      </w:r>
    </w:p>
    <w:p w:rsidR="00B401D0" w:rsidRPr="0042736C" w:rsidRDefault="00B401D0" w:rsidP="00B401D0">
      <w:pPr>
        <w:spacing w:after="0" w:line="240" w:lineRule="auto"/>
        <w:contextualSpacing/>
        <w:jc w:val="both"/>
        <w:rPr>
          <w:rFonts w:ascii="Times New Roman" w:hAnsi="Times New Roman"/>
          <w:b/>
          <w:sz w:val="24"/>
          <w:szCs w:val="24"/>
        </w:rPr>
      </w:pPr>
      <w:r w:rsidRPr="0042736C">
        <w:rPr>
          <w:rFonts w:ascii="Times New Roman" w:hAnsi="Times New Roman"/>
          <w:b/>
          <w:sz w:val="24"/>
          <w:szCs w:val="24"/>
        </w:rPr>
        <w:t xml:space="preserve">Практические занятия </w:t>
      </w:r>
    </w:p>
    <w:p w:rsidR="00B401D0" w:rsidRPr="0042736C" w:rsidRDefault="00B401D0" w:rsidP="00B401D0">
      <w:pPr>
        <w:spacing w:after="0" w:line="240" w:lineRule="auto"/>
        <w:contextualSpacing/>
        <w:jc w:val="both"/>
        <w:rPr>
          <w:rFonts w:ascii="Times New Roman" w:hAnsi="Times New Roman"/>
          <w:sz w:val="24"/>
          <w:szCs w:val="24"/>
        </w:rPr>
      </w:pPr>
      <w:r w:rsidRPr="0042736C">
        <w:rPr>
          <w:rFonts w:ascii="Times New Roman" w:hAnsi="Times New Roman"/>
          <w:sz w:val="24"/>
          <w:szCs w:val="24"/>
        </w:rPr>
        <w:t xml:space="preserve">37 Исследование текстов для выявления существенных признаков синтаксических понятий, освоения основных научных положений о синтаксическом уровне современной системы русского языка, ее нормах и тенденциях развития. </w:t>
      </w:r>
    </w:p>
    <w:p w:rsidR="00B401D0" w:rsidRPr="0042736C" w:rsidRDefault="00B401D0" w:rsidP="00B401D0">
      <w:pPr>
        <w:spacing w:after="0" w:line="240" w:lineRule="auto"/>
        <w:contextualSpacing/>
        <w:jc w:val="both"/>
        <w:rPr>
          <w:rFonts w:ascii="Times New Roman" w:hAnsi="Times New Roman"/>
          <w:sz w:val="24"/>
          <w:szCs w:val="24"/>
        </w:rPr>
      </w:pPr>
      <w:r w:rsidRPr="0042736C">
        <w:rPr>
          <w:rFonts w:ascii="Times New Roman" w:hAnsi="Times New Roman"/>
          <w:sz w:val="24"/>
          <w:szCs w:val="24"/>
        </w:rPr>
        <w:t xml:space="preserve">38 Наблюдение над существенными признаками словосочетания. </w:t>
      </w:r>
    </w:p>
    <w:p w:rsidR="00B401D0" w:rsidRPr="0042736C" w:rsidRDefault="00B401D0" w:rsidP="00B401D0">
      <w:pPr>
        <w:spacing w:after="0" w:line="240" w:lineRule="auto"/>
        <w:contextualSpacing/>
        <w:jc w:val="both"/>
        <w:rPr>
          <w:rFonts w:ascii="Times New Roman" w:hAnsi="Times New Roman"/>
          <w:sz w:val="24"/>
          <w:szCs w:val="24"/>
        </w:rPr>
      </w:pPr>
      <w:r w:rsidRPr="0042736C">
        <w:rPr>
          <w:rFonts w:ascii="Times New Roman" w:hAnsi="Times New Roman"/>
          <w:sz w:val="24"/>
          <w:szCs w:val="24"/>
        </w:rPr>
        <w:t xml:space="preserve">39 Особенности употребления словосочетаний. </w:t>
      </w:r>
    </w:p>
    <w:p w:rsidR="00B401D0" w:rsidRPr="0042736C" w:rsidRDefault="00B401D0" w:rsidP="00B401D0">
      <w:pPr>
        <w:spacing w:after="0" w:line="240" w:lineRule="auto"/>
        <w:contextualSpacing/>
        <w:jc w:val="both"/>
        <w:rPr>
          <w:rFonts w:ascii="Times New Roman" w:hAnsi="Times New Roman"/>
          <w:sz w:val="24"/>
          <w:szCs w:val="24"/>
        </w:rPr>
      </w:pPr>
      <w:r w:rsidRPr="0042736C">
        <w:rPr>
          <w:rFonts w:ascii="Times New Roman" w:hAnsi="Times New Roman"/>
          <w:sz w:val="24"/>
          <w:szCs w:val="24"/>
        </w:rPr>
        <w:t xml:space="preserve">40 Синонимия словосочетаний. </w:t>
      </w:r>
    </w:p>
    <w:p w:rsidR="00B401D0" w:rsidRPr="0042736C" w:rsidRDefault="00B401D0" w:rsidP="00B401D0">
      <w:pPr>
        <w:spacing w:after="0" w:line="240" w:lineRule="auto"/>
        <w:contextualSpacing/>
        <w:jc w:val="both"/>
        <w:rPr>
          <w:rFonts w:ascii="Times New Roman" w:hAnsi="Times New Roman"/>
          <w:sz w:val="24"/>
          <w:szCs w:val="24"/>
        </w:rPr>
      </w:pPr>
      <w:r w:rsidRPr="0042736C">
        <w:rPr>
          <w:rFonts w:ascii="Times New Roman" w:hAnsi="Times New Roman"/>
          <w:sz w:val="24"/>
          <w:szCs w:val="24"/>
        </w:rPr>
        <w:t xml:space="preserve">41 Наблюдение над существенными признаками простого и сложного предложения; использование способа анализа структуры и семантики простого и сложного предложения. </w:t>
      </w:r>
    </w:p>
    <w:p w:rsidR="00B401D0" w:rsidRPr="0042736C" w:rsidRDefault="00B401D0" w:rsidP="00B401D0">
      <w:pPr>
        <w:spacing w:after="0" w:line="240" w:lineRule="auto"/>
        <w:contextualSpacing/>
        <w:jc w:val="both"/>
        <w:rPr>
          <w:rFonts w:ascii="Times New Roman" w:hAnsi="Times New Roman"/>
          <w:sz w:val="24"/>
          <w:szCs w:val="24"/>
        </w:rPr>
      </w:pPr>
      <w:r w:rsidRPr="0042736C">
        <w:rPr>
          <w:rFonts w:ascii="Times New Roman" w:hAnsi="Times New Roman"/>
          <w:sz w:val="24"/>
          <w:szCs w:val="24"/>
        </w:rPr>
        <w:t xml:space="preserve">42 Анализ роли разных типов простых и сложных предложений в текстообразовании. </w:t>
      </w:r>
    </w:p>
    <w:p w:rsidR="00B401D0" w:rsidRPr="0042736C" w:rsidRDefault="00B401D0" w:rsidP="00B401D0">
      <w:pPr>
        <w:spacing w:after="0" w:line="240" w:lineRule="auto"/>
        <w:contextualSpacing/>
        <w:jc w:val="both"/>
        <w:rPr>
          <w:rFonts w:ascii="Times New Roman" w:hAnsi="Times New Roman"/>
          <w:sz w:val="24"/>
          <w:szCs w:val="24"/>
        </w:rPr>
      </w:pPr>
      <w:r w:rsidRPr="0042736C">
        <w:rPr>
          <w:rFonts w:ascii="Times New Roman" w:hAnsi="Times New Roman"/>
          <w:sz w:val="24"/>
          <w:szCs w:val="24"/>
        </w:rPr>
        <w:t xml:space="preserve">43 Сопоставление устной и письменной речи. </w:t>
      </w:r>
    </w:p>
    <w:p w:rsidR="00B401D0" w:rsidRPr="0042736C" w:rsidRDefault="00B401D0" w:rsidP="00B401D0">
      <w:pPr>
        <w:spacing w:after="0" w:line="240" w:lineRule="auto"/>
        <w:contextualSpacing/>
        <w:jc w:val="both"/>
        <w:rPr>
          <w:rFonts w:ascii="Times New Roman" w:hAnsi="Times New Roman"/>
          <w:sz w:val="24"/>
          <w:szCs w:val="24"/>
        </w:rPr>
      </w:pPr>
      <w:r w:rsidRPr="0042736C">
        <w:rPr>
          <w:rFonts w:ascii="Times New Roman" w:hAnsi="Times New Roman"/>
          <w:sz w:val="24"/>
          <w:szCs w:val="24"/>
        </w:rPr>
        <w:t xml:space="preserve">44 Наблюдение над функционированием правил пунктуации в образцах письменных текстов. </w:t>
      </w:r>
    </w:p>
    <w:p w:rsidR="00B401D0" w:rsidRPr="0042736C" w:rsidRDefault="00B401D0" w:rsidP="00B401D0">
      <w:pPr>
        <w:spacing w:after="0" w:line="240" w:lineRule="auto"/>
        <w:contextualSpacing/>
        <w:jc w:val="both"/>
        <w:rPr>
          <w:rFonts w:ascii="Times New Roman" w:hAnsi="Times New Roman"/>
          <w:sz w:val="24"/>
          <w:szCs w:val="24"/>
        </w:rPr>
      </w:pPr>
      <w:r w:rsidRPr="0042736C">
        <w:rPr>
          <w:rFonts w:ascii="Times New Roman" w:hAnsi="Times New Roman"/>
          <w:sz w:val="24"/>
          <w:szCs w:val="24"/>
        </w:rPr>
        <w:t xml:space="preserve">45 Упражнения по синтаксической синонимии: двусоставное/односоставное предложение, предложение с обособленными определениями и обстоятельствами / сложноподчиненное предложение с придаточными определительными и обстоятельственными и др. </w:t>
      </w:r>
    </w:p>
    <w:p w:rsidR="00B401D0" w:rsidRPr="0042736C" w:rsidRDefault="00B401D0" w:rsidP="00B401D0">
      <w:pPr>
        <w:spacing w:after="0" w:line="240" w:lineRule="auto"/>
        <w:contextualSpacing/>
        <w:jc w:val="both"/>
        <w:rPr>
          <w:rFonts w:ascii="Times New Roman" w:hAnsi="Times New Roman"/>
          <w:sz w:val="24"/>
          <w:szCs w:val="24"/>
        </w:rPr>
      </w:pPr>
      <w:r w:rsidRPr="0042736C">
        <w:rPr>
          <w:rFonts w:ascii="Times New Roman" w:hAnsi="Times New Roman"/>
          <w:sz w:val="24"/>
          <w:szCs w:val="24"/>
        </w:rPr>
        <w:t xml:space="preserve">46 Анализ ошибок и недочетов в построении простого (сложного) предложения. </w:t>
      </w:r>
    </w:p>
    <w:p w:rsidR="00B401D0" w:rsidRPr="0042736C" w:rsidRDefault="00B401D0" w:rsidP="00B401D0">
      <w:pPr>
        <w:spacing w:after="0" w:line="240" w:lineRule="auto"/>
        <w:contextualSpacing/>
        <w:jc w:val="both"/>
        <w:rPr>
          <w:rFonts w:ascii="Times New Roman" w:hAnsi="Times New Roman"/>
          <w:sz w:val="24"/>
          <w:szCs w:val="24"/>
        </w:rPr>
      </w:pPr>
      <w:r w:rsidRPr="0042736C">
        <w:rPr>
          <w:rFonts w:ascii="Times New Roman" w:hAnsi="Times New Roman"/>
          <w:sz w:val="24"/>
          <w:szCs w:val="24"/>
        </w:rPr>
        <w:t xml:space="preserve">47 Составление схем простых и сложных предложений и составление предложений по схемам. </w:t>
      </w:r>
    </w:p>
    <w:p w:rsidR="00B401D0" w:rsidRPr="0042736C" w:rsidRDefault="00B401D0" w:rsidP="00B401D0">
      <w:pPr>
        <w:spacing w:after="0" w:line="240" w:lineRule="auto"/>
        <w:contextualSpacing/>
        <w:jc w:val="both"/>
        <w:rPr>
          <w:rFonts w:ascii="Times New Roman" w:hAnsi="Times New Roman"/>
          <w:sz w:val="24"/>
          <w:szCs w:val="24"/>
        </w:rPr>
      </w:pPr>
      <w:r w:rsidRPr="0042736C">
        <w:rPr>
          <w:rFonts w:ascii="Times New Roman" w:hAnsi="Times New Roman"/>
          <w:sz w:val="24"/>
          <w:szCs w:val="24"/>
        </w:rPr>
        <w:t xml:space="preserve">48 Составление связного высказывания с использованием предложений определенной структуры, в том числе на лингвистическую тему. </w:t>
      </w:r>
    </w:p>
    <w:p w:rsidR="00B401D0" w:rsidRPr="0042736C" w:rsidRDefault="00B401D0" w:rsidP="00B401D0">
      <w:pPr>
        <w:spacing w:after="0" w:line="240" w:lineRule="auto"/>
        <w:contextualSpacing/>
        <w:jc w:val="both"/>
        <w:rPr>
          <w:rFonts w:ascii="Times New Roman" w:hAnsi="Times New Roman"/>
          <w:sz w:val="24"/>
          <w:szCs w:val="24"/>
        </w:rPr>
      </w:pPr>
      <w:r w:rsidRPr="0042736C">
        <w:rPr>
          <w:rFonts w:ascii="Times New Roman" w:hAnsi="Times New Roman"/>
          <w:sz w:val="24"/>
          <w:szCs w:val="24"/>
        </w:rPr>
        <w:t>49 Применение синтаксического и пунктуационного разбора простого предложения.</w:t>
      </w:r>
    </w:p>
    <w:p w:rsidR="00B401D0" w:rsidRPr="0042736C" w:rsidRDefault="00B401D0" w:rsidP="00B401D0">
      <w:pPr>
        <w:spacing w:after="0" w:line="240" w:lineRule="auto"/>
        <w:contextualSpacing/>
        <w:jc w:val="both"/>
        <w:rPr>
          <w:rFonts w:ascii="Times New Roman" w:hAnsi="Times New Roman"/>
          <w:b/>
          <w:sz w:val="24"/>
          <w:szCs w:val="24"/>
        </w:rPr>
      </w:pPr>
      <w:r w:rsidRPr="0042736C">
        <w:rPr>
          <w:rFonts w:ascii="Times New Roman" w:hAnsi="Times New Roman"/>
          <w:b/>
          <w:sz w:val="24"/>
          <w:szCs w:val="24"/>
        </w:rPr>
        <w:t>ТЕМЫ РЕФЕРАТОВ (ДОКЛАДОВ), ИНДИВИДУАЛЬНЫХ ПРОЕКТОВ</w:t>
      </w:r>
    </w:p>
    <w:p w:rsidR="00B401D0" w:rsidRPr="00B401D0" w:rsidRDefault="00B401D0" w:rsidP="00137E26">
      <w:pPr>
        <w:pStyle w:val="a3"/>
        <w:numPr>
          <w:ilvl w:val="0"/>
          <w:numId w:val="52"/>
        </w:numPr>
        <w:spacing w:after="0" w:line="240" w:lineRule="auto"/>
        <w:jc w:val="both"/>
        <w:rPr>
          <w:rFonts w:ascii="Times New Roman" w:hAnsi="Times New Roman"/>
        </w:rPr>
      </w:pPr>
      <w:r w:rsidRPr="00B401D0">
        <w:rPr>
          <w:rFonts w:ascii="Times New Roman" w:hAnsi="Times New Roman"/>
        </w:rPr>
        <w:t xml:space="preserve">Русский язык среди других языков мира. </w:t>
      </w:r>
    </w:p>
    <w:p w:rsidR="00B401D0" w:rsidRPr="00B401D0" w:rsidRDefault="00B401D0" w:rsidP="00137E26">
      <w:pPr>
        <w:pStyle w:val="a3"/>
        <w:numPr>
          <w:ilvl w:val="0"/>
          <w:numId w:val="52"/>
        </w:numPr>
        <w:spacing w:after="0" w:line="240" w:lineRule="auto"/>
        <w:jc w:val="both"/>
        <w:rPr>
          <w:rFonts w:ascii="Times New Roman" w:hAnsi="Times New Roman"/>
        </w:rPr>
      </w:pPr>
      <w:r w:rsidRPr="00B401D0">
        <w:rPr>
          <w:rFonts w:ascii="Times New Roman" w:hAnsi="Times New Roman"/>
        </w:rPr>
        <w:t xml:space="preserve">Языковой вкус. Языковая норма. Языковая агрессия. </w:t>
      </w:r>
    </w:p>
    <w:p w:rsidR="00B401D0" w:rsidRPr="00B401D0" w:rsidRDefault="00B401D0" w:rsidP="00137E26">
      <w:pPr>
        <w:pStyle w:val="a3"/>
        <w:numPr>
          <w:ilvl w:val="0"/>
          <w:numId w:val="52"/>
        </w:numPr>
        <w:spacing w:after="0" w:line="240" w:lineRule="auto"/>
        <w:jc w:val="both"/>
        <w:rPr>
          <w:rFonts w:ascii="Times New Roman" w:hAnsi="Times New Roman"/>
        </w:rPr>
      </w:pPr>
      <w:r w:rsidRPr="00B401D0">
        <w:rPr>
          <w:rFonts w:ascii="Times New Roman" w:hAnsi="Times New Roman"/>
        </w:rPr>
        <w:t xml:space="preserve">Языковой портрет современника. </w:t>
      </w:r>
    </w:p>
    <w:p w:rsidR="00B401D0" w:rsidRPr="00B401D0" w:rsidRDefault="00B401D0" w:rsidP="00137E26">
      <w:pPr>
        <w:pStyle w:val="a3"/>
        <w:numPr>
          <w:ilvl w:val="0"/>
          <w:numId w:val="52"/>
        </w:numPr>
        <w:spacing w:after="0" w:line="240" w:lineRule="auto"/>
        <w:jc w:val="both"/>
        <w:rPr>
          <w:rFonts w:ascii="Times New Roman" w:hAnsi="Times New Roman"/>
        </w:rPr>
      </w:pPr>
      <w:r w:rsidRPr="00B401D0">
        <w:rPr>
          <w:rFonts w:ascii="Times New Roman" w:hAnsi="Times New Roman"/>
        </w:rPr>
        <w:lastRenderedPageBreak/>
        <w:t>Молодежный сленг и жаргон.</w:t>
      </w:r>
    </w:p>
    <w:p w:rsidR="00B401D0" w:rsidRPr="00B401D0" w:rsidRDefault="00B401D0" w:rsidP="00137E26">
      <w:pPr>
        <w:pStyle w:val="a3"/>
        <w:numPr>
          <w:ilvl w:val="0"/>
          <w:numId w:val="52"/>
        </w:numPr>
        <w:spacing w:after="0" w:line="240" w:lineRule="auto"/>
        <w:jc w:val="both"/>
        <w:rPr>
          <w:rFonts w:ascii="Times New Roman" w:hAnsi="Times New Roman"/>
        </w:rPr>
      </w:pPr>
      <w:r w:rsidRPr="00B401D0">
        <w:rPr>
          <w:rFonts w:ascii="Times New Roman" w:hAnsi="Times New Roman"/>
        </w:rPr>
        <w:t>Деятельность М. В. Ломоносова в развитии и популяризации русского литературного языка.</w:t>
      </w:r>
    </w:p>
    <w:p w:rsidR="00B401D0" w:rsidRPr="00B401D0" w:rsidRDefault="00B401D0" w:rsidP="00137E26">
      <w:pPr>
        <w:pStyle w:val="a3"/>
        <w:numPr>
          <w:ilvl w:val="0"/>
          <w:numId w:val="52"/>
        </w:numPr>
        <w:spacing w:after="0" w:line="240" w:lineRule="auto"/>
        <w:jc w:val="both"/>
        <w:rPr>
          <w:rFonts w:ascii="Times New Roman" w:hAnsi="Times New Roman"/>
        </w:rPr>
      </w:pPr>
      <w:r w:rsidRPr="00B401D0">
        <w:rPr>
          <w:rFonts w:ascii="Times New Roman" w:hAnsi="Times New Roman"/>
        </w:rPr>
        <w:t xml:space="preserve">А. С. Пушкин — создатель современного русского литературного языка. </w:t>
      </w:r>
    </w:p>
    <w:p w:rsidR="00B401D0" w:rsidRPr="00B401D0" w:rsidRDefault="00B401D0" w:rsidP="00137E26">
      <w:pPr>
        <w:pStyle w:val="a3"/>
        <w:numPr>
          <w:ilvl w:val="0"/>
          <w:numId w:val="52"/>
        </w:numPr>
        <w:spacing w:after="0" w:line="240" w:lineRule="auto"/>
        <w:jc w:val="both"/>
        <w:rPr>
          <w:rFonts w:ascii="Times New Roman" w:hAnsi="Times New Roman"/>
        </w:rPr>
      </w:pPr>
      <w:r w:rsidRPr="00B401D0">
        <w:rPr>
          <w:rFonts w:ascii="Times New Roman" w:hAnsi="Times New Roman"/>
        </w:rPr>
        <w:t xml:space="preserve">Русский литературный язык на рубеже XX—XXI веков. </w:t>
      </w:r>
    </w:p>
    <w:p w:rsidR="00B401D0" w:rsidRPr="00B401D0" w:rsidRDefault="00B401D0" w:rsidP="00137E26">
      <w:pPr>
        <w:pStyle w:val="a3"/>
        <w:numPr>
          <w:ilvl w:val="0"/>
          <w:numId w:val="52"/>
        </w:numPr>
        <w:spacing w:after="0" w:line="240" w:lineRule="auto"/>
        <w:jc w:val="both"/>
        <w:rPr>
          <w:rFonts w:ascii="Times New Roman" w:hAnsi="Times New Roman"/>
        </w:rPr>
      </w:pPr>
      <w:r w:rsidRPr="00B401D0">
        <w:rPr>
          <w:rFonts w:ascii="Times New Roman" w:hAnsi="Times New Roman"/>
        </w:rPr>
        <w:t>Формы существования национального русского языка: русский литературный язык, просторечие, диалекты, жаргонизмы.</w:t>
      </w:r>
    </w:p>
    <w:p w:rsidR="00B401D0" w:rsidRPr="00B401D0" w:rsidRDefault="00B401D0" w:rsidP="00137E26">
      <w:pPr>
        <w:pStyle w:val="a3"/>
        <w:numPr>
          <w:ilvl w:val="0"/>
          <w:numId w:val="52"/>
        </w:numPr>
        <w:spacing w:after="0" w:line="240" w:lineRule="auto"/>
        <w:jc w:val="both"/>
        <w:rPr>
          <w:rFonts w:ascii="Times New Roman" w:hAnsi="Times New Roman"/>
        </w:rPr>
      </w:pPr>
      <w:r w:rsidRPr="00B401D0">
        <w:rPr>
          <w:rFonts w:ascii="Times New Roman" w:hAnsi="Times New Roman"/>
        </w:rPr>
        <w:t xml:space="preserve">Язык и культура. </w:t>
      </w:r>
    </w:p>
    <w:p w:rsidR="00B401D0" w:rsidRPr="00B401D0" w:rsidRDefault="00B401D0" w:rsidP="00137E26">
      <w:pPr>
        <w:pStyle w:val="a3"/>
        <w:numPr>
          <w:ilvl w:val="0"/>
          <w:numId w:val="52"/>
        </w:numPr>
        <w:spacing w:after="0" w:line="240" w:lineRule="auto"/>
        <w:jc w:val="both"/>
        <w:rPr>
          <w:rFonts w:ascii="Times New Roman" w:hAnsi="Times New Roman"/>
        </w:rPr>
      </w:pPr>
      <w:r w:rsidRPr="00B401D0">
        <w:rPr>
          <w:rFonts w:ascii="Times New Roman" w:hAnsi="Times New Roman"/>
        </w:rPr>
        <w:t>Культурно-речевые традиции русского языка и современное состояние русской устной речи.</w:t>
      </w:r>
    </w:p>
    <w:p w:rsidR="00B401D0" w:rsidRPr="00B401D0" w:rsidRDefault="00B401D0" w:rsidP="00137E26">
      <w:pPr>
        <w:pStyle w:val="a3"/>
        <w:numPr>
          <w:ilvl w:val="0"/>
          <w:numId w:val="52"/>
        </w:numPr>
        <w:spacing w:after="0" w:line="240" w:lineRule="auto"/>
        <w:jc w:val="both"/>
        <w:rPr>
          <w:rFonts w:ascii="Times New Roman" w:hAnsi="Times New Roman"/>
        </w:rPr>
      </w:pPr>
      <w:r w:rsidRPr="00B401D0">
        <w:rPr>
          <w:rFonts w:ascii="Times New Roman" w:hAnsi="Times New Roman"/>
        </w:rPr>
        <w:t xml:space="preserve">Вопросы экологии русского языка. </w:t>
      </w:r>
    </w:p>
    <w:p w:rsidR="00B401D0" w:rsidRPr="00B401D0" w:rsidRDefault="00B401D0" w:rsidP="00137E26">
      <w:pPr>
        <w:pStyle w:val="a3"/>
        <w:numPr>
          <w:ilvl w:val="0"/>
          <w:numId w:val="52"/>
        </w:numPr>
        <w:spacing w:after="0" w:line="240" w:lineRule="auto"/>
        <w:jc w:val="both"/>
        <w:rPr>
          <w:rFonts w:ascii="Times New Roman" w:hAnsi="Times New Roman"/>
        </w:rPr>
      </w:pPr>
      <w:r w:rsidRPr="00B401D0">
        <w:rPr>
          <w:rFonts w:ascii="Times New Roman" w:hAnsi="Times New Roman"/>
        </w:rPr>
        <w:t xml:space="preserve">Виды делового общения, их языковые особенности. </w:t>
      </w:r>
    </w:p>
    <w:p w:rsidR="00B401D0" w:rsidRPr="00B401D0" w:rsidRDefault="00B401D0" w:rsidP="00137E26">
      <w:pPr>
        <w:pStyle w:val="a3"/>
        <w:numPr>
          <w:ilvl w:val="0"/>
          <w:numId w:val="52"/>
        </w:numPr>
        <w:spacing w:after="0" w:line="240" w:lineRule="auto"/>
        <w:jc w:val="both"/>
        <w:rPr>
          <w:rFonts w:ascii="Times New Roman" w:hAnsi="Times New Roman"/>
        </w:rPr>
      </w:pPr>
      <w:r w:rsidRPr="00B401D0">
        <w:rPr>
          <w:rFonts w:ascii="Times New Roman" w:hAnsi="Times New Roman"/>
        </w:rPr>
        <w:t xml:space="preserve">Языковые особенности научного стиля речи. </w:t>
      </w:r>
    </w:p>
    <w:p w:rsidR="00B401D0" w:rsidRPr="00B401D0" w:rsidRDefault="00B401D0" w:rsidP="00137E26">
      <w:pPr>
        <w:pStyle w:val="a3"/>
        <w:numPr>
          <w:ilvl w:val="0"/>
          <w:numId w:val="52"/>
        </w:numPr>
        <w:spacing w:after="0" w:line="240" w:lineRule="auto"/>
        <w:jc w:val="both"/>
        <w:rPr>
          <w:rFonts w:ascii="Times New Roman" w:hAnsi="Times New Roman"/>
        </w:rPr>
      </w:pPr>
      <w:r w:rsidRPr="00B401D0">
        <w:rPr>
          <w:rFonts w:ascii="Times New Roman" w:hAnsi="Times New Roman"/>
        </w:rPr>
        <w:t xml:space="preserve">Особенности художественного стиля. </w:t>
      </w:r>
    </w:p>
    <w:p w:rsidR="00B401D0" w:rsidRPr="00B401D0" w:rsidRDefault="00B401D0" w:rsidP="00137E26">
      <w:pPr>
        <w:pStyle w:val="a3"/>
        <w:numPr>
          <w:ilvl w:val="0"/>
          <w:numId w:val="52"/>
        </w:numPr>
        <w:spacing w:after="0" w:line="240" w:lineRule="auto"/>
        <w:jc w:val="both"/>
        <w:rPr>
          <w:rFonts w:ascii="Times New Roman" w:hAnsi="Times New Roman"/>
        </w:rPr>
      </w:pPr>
      <w:r w:rsidRPr="00B401D0">
        <w:rPr>
          <w:rFonts w:ascii="Times New Roman" w:hAnsi="Times New Roman"/>
        </w:rPr>
        <w:t xml:space="preserve">Публицистический стиль: языковые особенности, сфера использования. </w:t>
      </w:r>
    </w:p>
    <w:p w:rsidR="00B401D0" w:rsidRPr="00B401D0" w:rsidRDefault="00B401D0" w:rsidP="00137E26">
      <w:pPr>
        <w:pStyle w:val="a3"/>
        <w:numPr>
          <w:ilvl w:val="0"/>
          <w:numId w:val="52"/>
        </w:numPr>
        <w:spacing w:after="0" w:line="240" w:lineRule="auto"/>
        <w:jc w:val="both"/>
        <w:rPr>
          <w:rFonts w:ascii="Times New Roman" w:hAnsi="Times New Roman"/>
        </w:rPr>
      </w:pPr>
      <w:r w:rsidRPr="00B401D0">
        <w:rPr>
          <w:rFonts w:ascii="Times New Roman" w:hAnsi="Times New Roman"/>
        </w:rPr>
        <w:t xml:space="preserve">Экспрессивные средства языка в художественном тексте. </w:t>
      </w:r>
    </w:p>
    <w:p w:rsidR="00B401D0" w:rsidRPr="00B401D0" w:rsidRDefault="00B401D0" w:rsidP="00137E26">
      <w:pPr>
        <w:pStyle w:val="a3"/>
        <w:numPr>
          <w:ilvl w:val="0"/>
          <w:numId w:val="52"/>
        </w:numPr>
        <w:spacing w:after="0" w:line="240" w:lineRule="auto"/>
        <w:jc w:val="both"/>
        <w:rPr>
          <w:rFonts w:ascii="Times New Roman" w:hAnsi="Times New Roman"/>
        </w:rPr>
      </w:pPr>
      <w:r w:rsidRPr="00B401D0">
        <w:rPr>
          <w:rFonts w:ascii="Times New Roman" w:hAnsi="Times New Roman"/>
        </w:rPr>
        <w:t xml:space="preserve">СМИ и культура речи. </w:t>
      </w:r>
    </w:p>
    <w:p w:rsidR="00B401D0" w:rsidRPr="00B401D0" w:rsidRDefault="00B401D0" w:rsidP="00137E26">
      <w:pPr>
        <w:pStyle w:val="a3"/>
        <w:numPr>
          <w:ilvl w:val="0"/>
          <w:numId w:val="52"/>
        </w:numPr>
        <w:spacing w:after="0" w:line="240" w:lineRule="auto"/>
        <w:jc w:val="both"/>
        <w:rPr>
          <w:rFonts w:ascii="Times New Roman" w:hAnsi="Times New Roman"/>
        </w:rPr>
      </w:pPr>
      <w:r w:rsidRPr="00B401D0">
        <w:rPr>
          <w:rFonts w:ascii="Times New Roman" w:hAnsi="Times New Roman"/>
        </w:rPr>
        <w:t>Устная и письменная формы существования русского языка и сферы их применения.</w:t>
      </w:r>
    </w:p>
    <w:p w:rsidR="00B401D0" w:rsidRPr="00B401D0" w:rsidRDefault="00B401D0" w:rsidP="00137E26">
      <w:pPr>
        <w:pStyle w:val="a3"/>
        <w:numPr>
          <w:ilvl w:val="0"/>
          <w:numId w:val="52"/>
        </w:numPr>
        <w:spacing w:after="0" w:line="240" w:lineRule="auto"/>
        <w:jc w:val="both"/>
        <w:rPr>
          <w:rFonts w:ascii="Times New Roman" w:hAnsi="Times New Roman"/>
        </w:rPr>
      </w:pPr>
      <w:r w:rsidRPr="00B401D0">
        <w:rPr>
          <w:rFonts w:ascii="Times New Roman" w:hAnsi="Times New Roman"/>
        </w:rPr>
        <w:t>Стилистическое использование профессиональной и терминологической лексики в произведениях художественной литературы.</w:t>
      </w:r>
    </w:p>
    <w:p w:rsidR="00B401D0" w:rsidRPr="00B401D0" w:rsidRDefault="00B401D0" w:rsidP="00137E26">
      <w:pPr>
        <w:pStyle w:val="a3"/>
        <w:numPr>
          <w:ilvl w:val="0"/>
          <w:numId w:val="52"/>
        </w:numPr>
        <w:spacing w:after="0" w:line="240" w:lineRule="auto"/>
        <w:jc w:val="both"/>
        <w:rPr>
          <w:rFonts w:ascii="Times New Roman" w:hAnsi="Times New Roman"/>
        </w:rPr>
      </w:pPr>
      <w:r w:rsidRPr="00B401D0">
        <w:rPr>
          <w:rFonts w:ascii="Times New Roman" w:hAnsi="Times New Roman"/>
        </w:rPr>
        <w:t xml:space="preserve">Текст и его назначение. Типы текстов по смыслу и стилю. </w:t>
      </w:r>
    </w:p>
    <w:p w:rsidR="00B401D0" w:rsidRPr="00B401D0" w:rsidRDefault="00B401D0" w:rsidP="00137E26">
      <w:pPr>
        <w:pStyle w:val="a3"/>
        <w:numPr>
          <w:ilvl w:val="0"/>
          <w:numId w:val="52"/>
        </w:numPr>
        <w:spacing w:after="0" w:line="240" w:lineRule="auto"/>
        <w:jc w:val="both"/>
        <w:rPr>
          <w:rFonts w:ascii="Times New Roman" w:hAnsi="Times New Roman"/>
        </w:rPr>
      </w:pPr>
      <w:r w:rsidRPr="00B401D0">
        <w:rPr>
          <w:rFonts w:ascii="Times New Roman" w:hAnsi="Times New Roman"/>
        </w:rPr>
        <w:t xml:space="preserve">Русское письмо и его эволюция. </w:t>
      </w:r>
    </w:p>
    <w:p w:rsidR="00B401D0" w:rsidRPr="00B401D0" w:rsidRDefault="00B401D0" w:rsidP="00137E26">
      <w:pPr>
        <w:pStyle w:val="a3"/>
        <w:numPr>
          <w:ilvl w:val="0"/>
          <w:numId w:val="52"/>
        </w:numPr>
        <w:spacing w:after="0" w:line="240" w:lineRule="auto"/>
        <w:jc w:val="both"/>
        <w:rPr>
          <w:rFonts w:ascii="Times New Roman" w:hAnsi="Times New Roman"/>
        </w:rPr>
      </w:pPr>
      <w:r w:rsidRPr="00B401D0">
        <w:rPr>
          <w:rFonts w:ascii="Times New Roman" w:hAnsi="Times New Roman"/>
        </w:rPr>
        <w:t xml:space="preserve">Функционирование звуков языка в тексте: звукопись, анафора, аллитерация. </w:t>
      </w:r>
    </w:p>
    <w:p w:rsidR="00B401D0" w:rsidRPr="00B401D0" w:rsidRDefault="00B401D0" w:rsidP="00137E26">
      <w:pPr>
        <w:pStyle w:val="a3"/>
        <w:numPr>
          <w:ilvl w:val="0"/>
          <w:numId w:val="52"/>
        </w:numPr>
        <w:spacing w:after="0" w:line="240" w:lineRule="auto"/>
        <w:jc w:val="both"/>
        <w:rPr>
          <w:rFonts w:ascii="Times New Roman" w:hAnsi="Times New Roman"/>
        </w:rPr>
      </w:pPr>
      <w:r w:rsidRPr="00B401D0">
        <w:rPr>
          <w:rFonts w:ascii="Times New Roman" w:hAnsi="Times New Roman"/>
        </w:rPr>
        <w:t xml:space="preserve">Антонимы и их роль в речи. </w:t>
      </w:r>
    </w:p>
    <w:p w:rsidR="00B401D0" w:rsidRPr="00B401D0" w:rsidRDefault="00B401D0" w:rsidP="00137E26">
      <w:pPr>
        <w:pStyle w:val="a3"/>
        <w:numPr>
          <w:ilvl w:val="0"/>
          <w:numId w:val="52"/>
        </w:numPr>
        <w:spacing w:after="0" w:line="240" w:lineRule="auto"/>
        <w:jc w:val="both"/>
        <w:rPr>
          <w:rFonts w:ascii="Times New Roman" w:hAnsi="Times New Roman"/>
        </w:rPr>
      </w:pPr>
      <w:r w:rsidRPr="00B401D0">
        <w:rPr>
          <w:rFonts w:ascii="Times New Roman" w:hAnsi="Times New Roman"/>
        </w:rPr>
        <w:t>Синонимия в русском языке. Типы синонимов. Роль синонимов в организации речи.</w:t>
      </w:r>
    </w:p>
    <w:p w:rsidR="00B401D0" w:rsidRPr="00B401D0" w:rsidRDefault="00B401D0" w:rsidP="00137E26">
      <w:pPr>
        <w:pStyle w:val="a3"/>
        <w:numPr>
          <w:ilvl w:val="0"/>
          <w:numId w:val="52"/>
        </w:numPr>
        <w:spacing w:after="0" w:line="240" w:lineRule="auto"/>
        <w:jc w:val="both"/>
        <w:rPr>
          <w:rFonts w:ascii="Times New Roman" w:hAnsi="Times New Roman"/>
        </w:rPr>
      </w:pPr>
      <w:r w:rsidRPr="00B401D0">
        <w:rPr>
          <w:rFonts w:ascii="Times New Roman" w:hAnsi="Times New Roman"/>
        </w:rPr>
        <w:t xml:space="preserve">Старославянизмы и их роль в развитии русского языка. </w:t>
      </w:r>
    </w:p>
    <w:p w:rsidR="00B401D0" w:rsidRPr="00B401D0" w:rsidRDefault="00B401D0" w:rsidP="00137E26">
      <w:pPr>
        <w:pStyle w:val="a3"/>
        <w:numPr>
          <w:ilvl w:val="0"/>
          <w:numId w:val="52"/>
        </w:numPr>
        <w:spacing w:after="0" w:line="240" w:lineRule="auto"/>
        <w:jc w:val="both"/>
        <w:rPr>
          <w:rFonts w:ascii="Times New Roman" w:hAnsi="Times New Roman"/>
        </w:rPr>
      </w:pPr>
      <w:r w:rsidRPr="00B401D0">
        <w:rPr>
          <w:rFonts w:ascii="Times New Roman" w:hAnsi="Times New Roman"/>
        </w:rPr>
        <w:t xml:space="preserve">Русская фразеология как средство экспрессивности в русском языке. </w:t>
      </w:r>
    </w:p>
    <w:p w:rsidR="00B401D0" w:rsidRPr="00B401D0" w:rsidRDefault="00B401D0" w:rsidP="00137E26">
      <w:pPr>
        <w:pStyle w:val="a3"/>
        <w:numPr>
          <w:ilvl w:val="0"/>
          <w:numId w:val="52"/>
        </w:numPr>
        <w:spacing w:after="0" w:line="240" w:lineRule="auto"/>
        <w:jc w:val="both"/>
        <w:rPr>
          <w:rFonts w:ascii="Times New Roman" w:hAnsi="Times New Roman"/>
        </w:rPr>
      </w:pPr>
      <w:r w:rsidRPr="00B401D0">
        <w:rPr>
          <w:rFonts w:ascii="Times New Roman" w:hAnsi="Times New Roman"/>
        </w:rPr>
        <w:t xml:space="preserve">В. И. Даль как создатель «Словаря живого великорусского языка». </w:t>
      </w:r>
    </w:p>
    <w:p w:rsidR="00B401D0" w:rsidRPr="00B401D0" w:rsidRDefault="00B401D0" w:rsidP="00137E26">
      <w:pPr>
        <w:pStyle w:val="a3"/>
        <w:numPr>
          <w:ilvl w:val="0"/>
          <w:numId w:val="52"/>
        </w:numPr>
        <w:spacing w:after="0" w:line="240" w:lineRule="auto"/>
        <w:jc w:val="both"/>
        <w:rPr>
          <w:rFonts w:ascii="Times New Roman" w:hAnsi="Times New Roman"/>
        </w:rPr>
      </w:pPr>
      <w:r w:rsidRPr="00B401D0">
        <w:rPr>
          <w:rFonts w:ascii="Times New Roman" w:hAnsi="Times New Roman"/>
        </w:rPr>
        <w:t xml:space="preserve">Строение русского слова. Способы образования слов в русском языке. </w:t>
      </w:r>
    </w:p>
    <w:p w:rsidR="00B401D0" w:rsidRPr="00B401D0" w:rsidRDefault="00B401D0" w:rsidP="00137E26">
      <w:pPr>
        <w:pStyle w:val="a3"/>
        <w:numPr>
          <w:ilvl w:val="0"/>
          <w:numId w:val="52"/>
        </w:numPr>
        <w:spacing w:after="0" w:line="240" w:lineRule="auto"/>
        <w:jc w:val="both"/>
        <w:rPr>
          <w:rFonts w:ascii="Times New Roman" w:hAnsi="Times New Roman"/>
        </w:rPr>
      </w:pPr>
      <w:r w:rsidRPr="00B401D0">
        <w:rPr>
          <w:rFonts w:ascii="Times New Roman" w:hAnsi="Times New Roman"/>
        </w:rPr>
        <w:t xml:space="preserve">Исторические изменения в структуре слова. </w:t>
      </w:r>
    </w:p>
    <w:p w:rsidR="00B401D0" w:rsidRPr="00B401D0" w:rsidRDefault="00B401D0" w:rsidP="00137E26">
      <w:pPr>
        <w:pStyle w:val="a3"/>
        <w:numPr>
          <w:ilvl w:val="0"/>
          <w:numId w:val="52"/>
        </w:numPr>
        <w:spacing w:after="0" w:line="240" w:lineRule="auto"/>
        <w:jc w:val="both"/>
        <w:rPr>
          <w:rFonts w:ascii="Times New Roman" w:hAnsi="Times New Roman"/>
        </w:rPr>
      </w:pPr>
      <w:r w:rsidRPr="00B401D0">
        <w:rPr>
          <w:rFonts w:ascii="Times New Roman" w:hAnsi="Times New Roman"/>
        </w:rPr>
        <w:t xml:space="preserve">Учение о частях речи в русской грамматике. </w:t>
      </w:r>
    </w:p>
    <w:p w:rsidR="00B401D0" w:rsidRPr="00B401D0" w:rsidRDefault="00B401D0" w:rsidP="00137E26">
      <w:pPr>
        <w:pStyle w:val="a3"/>
        <w:numPr>
          <w:ilvl w:val="0"/>
          <w:numId w:val="52"/>
        </w:numPr>
        <w:spacing w:after="0" w:line="240" w:lineRule="auto"/>
        <w:jc w:val="both"/>
        <w:rPr>
          <w:rFonts w:ascii="Times New Roman" w:hAnsi="Times New Roman"/>
        </w:rPr>
      </w:pPr>
      <w:r w:rsidRPr="00B401D0">
        <w:rPr>
          <w:rFonts w:ascii="Times New Roman" w:hAnsi="Times New Roman"/>
        </w:rPr>
        <w:t xml:space="preserve">Грамматические нормы русского языка. </w:t>
      </w:r>
    </w:p>
    <w:p w:rsidR="00B401D0" w:rsidRPr="00B401D0" w:rsidRDefault="00B401D0" w:rsidP="00137E26">
      <w:pPr>
        <w:pStyle w:val="a3"/>
        <w:numPr>
          <w:ilvl w:val="0"/>
          <w:numId w:val="52"/>
        </w:numPr>
        <w:spacing w:after="0" w:line="240" w:lineRule="auto"/>
        <w:jc w:val="both"/>
        <w:rPr>
          <w:rFonts w:ascii="Times New Roman" w:hAnsi="Times New Roman"/>
        </w:rPr>
      </w:pPr>
      <w:r w:rsidRPr="00B401D0">
        <w:rPr>
          <w:rFonts w:ascii="Times New Roman" w:hAnsi="Times New Roman"/>
        </w:rPr>
        <w:t>Лексико-грамматические разряды имен существительных (на материале произведений художественной литературы).</w:t>
      </w:r>
    </w:p>
    <w:p w:rsidR="00B401D0" w:rsidRPr="00B401D0" w:rsidRDefault="00B401D0" w:rsidP="00137E26">
      <w:pPr>
        <w:pStyle w:val="a3"/>
        <w:numPr>
          <w:ilvl w:val="0"/>
          <w:numId w:val="52"/>
        </w:numPr>
        <w:spacing w:after="0" w:line="240" w:lineRule="auto"/>
        <w:jc w:val="both"/>
        <w:rPr>
          <w:rFonts w:ascii="Times New Roman" w:hAnsi="Times New Roman"/>
        </w:rPr>
      </w:pPr>
      <w:r w:rsidRPr="00B401D0">
        <w:rPr>
          <w:rFonts w:ascii="Times New Roman" w:hAnsi="Times New Roman"/>
        </w:rPr>
        <w:t>Прилагательные, их разряды, синтаксическая и стилистическая роль (на примере лирики русских поэтов).</w:t>
      </w:r>
    </w:p>
    <w:p w:rsidR="00B401D0" w:rsidRPr="00B401D0" w:rsidRDefault="00B401D0" w:rsidP="00137E26">
      <w:pPr>
        <w:pStyle w:val="a3"/>
        <w:numPr>
          <w:ilvl w:val="0"/>
          <w:numId w:val="52"/>
        </w:numPr>
        <w:spacing w:after="0" w:line="240" w:lineRule="auto"/>
        <w:jc w:val="both"/>
        <w:rPr>
          <w:rFonts w:ascii="Times New Roman" w:hAnsi="Times New Roman"/>
        </w:rPr>
      </w:pPr>
      <w:r w:rsidRPr="00B401D0">
        <w:rPr>
          <w:rFonts w:ascii="Times New Roman" w:hAnsi="Times New Roman"/>
        </w:rPr>
        <w:t xml:space="preserve">Категория наклонения глагола и ее роль в текстообразовании. </w:t>
      </w:r>
    </w:p>
    <w:p w:rsidR="00B401D0" w:rsidRPr="00B401D0" w:rsidRDefault="00B401D0" w:rsidP="00137E26">
      <w:pPr>
        <w:pStyle w:val="a3"/>
        <w:numPr>
          <w:ilvl w:val="0"/>
          <w:numId w:val="52"/>
        </w:numPr>
        <w:spacing w:after="0" w:line="240" w:lineRule="auto"/>
        <w:jc w:val="both"/>
        <w:rPr>
          <w:rFonts w:ascii="Times New Roman" w:hAnsi="Times New Roman"/>
        </w:rPr>
      </w:pPr>
      <w:r w:rsidRPr="00B401D0">
        <w:rPr>
          <w:rFonts w:ascii="Times New Roman" w:hAnsi="Times New Roman"/>
        </w:rPr>
        <w:t xml:space="preserve">Вопрос о причастии и деепричастии в русской грамматике. </w:t>
      </w:r>
    </w:p>
    <w:p w:rsidR="00B401D0" w:rsidRPr="00B401D0" w:rsidRDefault="00B401D0" w:rsidP="00137E26">
      <w:pPr>
        <w:pStyle w:val="a3"/>
        <w:numPr>
          <w:ilvl w:val="0"/>
          <w:numId w:val="52"/>
        </w:numPr>
        <w:spacing w:after="0" w:line="240" w:lineRule="auto"/>
        <w:jc w:val="both"/>
        <w:rPr>
          <w:rFonts w:ascii="Times New Roman" w:hAnsi="Times New Roman"/>
        </w:rPr>
      </w:pPr>
      <w:r w:rsidRPr="00B401D0">
        <w:rPr>
          <w:rFonts w:ascii="Times New Roman" w:hAnsi="Times New Roman"/>
        </w:rPr>
        <w:t>Наречия и слова категории состояния: семантика, синтаксические функции, употребление.</w:t>
      </w:r>
    </w:p>
    <w:p w:rsidR="00B401D0" w:rsidRPr="00B401D0" w:rsidRDefault="00B401D0" w:rsidP="00137E26">
      <w:pPr>
        <w:pStyle w:val="a3"/>
        <w:numPr>
          <w:ilvl w:val="0"/>
          <w:numId w:val="52"/>
        </w:numPr>
        <w:spacing w:after="0" w:line="240" w:lineRule="auto"/>
        <w:jc w:val="both"/>
        <w:rPr>
          <w:rFonts w:ascii="Times New Roman" w:hAnsi="Times New Roman"/>
        </w:rPr>
      </w:pPr>
      <w:r w:rsidRPr="00B401D0">
        <w:rPr>
          <w:rFonts w:ascii="Times New Roman" w:hAnsi="Times New Roman"/>
        </w:rPr>
        <w:t xml:space="preserve">Слова-омонимы в морфологии русского языка. </w:t>
      </w:r>
    </w:p>
    <w:p w:rsidR="00B401D0" w:rsidRPr="00B401D0" w:rsidRDefault="00B401D0" w:rsidP="00137E26">
      <w:pPr>
        <w:pStyle w:val="a3"/>
        <w:numPr>
          <w:ilvl w:val="0"/>
          <w:numId w:val="52"/>
        </w:numPr>
        <w:spacing w:after="0" w:line="240" w:lineRule="auto"/>
        <w:jc w:val="both"/>
        <w:rPr>
          <w:rFonts w:ascii="Times New Roman" w:hAnsi="Times New Roman"/>
        </w:rPr>
      </w:pPr>
      <w:r w:rsidRPr="00B401D0">
        <w:rPr>
          <w:rFonts w:ascii="Times New Roman" w:hAnsi="Times New Roman"/>
        </w:rPr>
        <w:t xml:space="preserve">Роль словосочетания в построении предложения. </w:t>
      </w:r>
    </w:p>
    <w:p w:rsidR="00B401D0" w:rsidRPr="00B401D0" w:rsidRDefault="00B401D0" w:rsidP="00137E26">
      <w:pPr>
        <w:pStyle w:val="a3"/>
        <w:numPr>
          <w:ilvl w:val="0"/>
          <w:numId w:val="52"/>
        </w:numPr>
        <w:spacing w:after="0" w:line="240" w:lineRule="auto"/>
        <w:jc w:val="both"/>
        <w:rPr>
          <w:rFonts w:ascii="Times New Roman" w:hAnsi="Times New Roman"/>
        </w:rPr>
      </w:pPr>
      <w:r w:rsidRPr="00B401D0">
        <w:rPr>
          <w:rFonts w:ascii="Times New Roman" w:hAnsi="Times New Roman"/>
        </w:rPr>
        <w:t>Односоставные предложения в русском языке: особенности структуры и семантики.</w:t>
      </w:r>
    </w:p>
    <w:p w:rsidR="00B401D0" w:rsidRPr="00B401D0" w:rsidRDefault="00B401D0" w:rsidP="00137E26">
      <w:pPr>
        <w:pStyle w:val="a3"/>
        <w:numPr>
          <w:ilvl w:val="0"/>
          <w:numId w:val="52"/>
        </w:numPr>
        <w:spacing w:after="0" w:line="240" w:lineRule="auto"/>
        <w:jc w:val="both"/>
        <w:rPr>
          <w:rFonts w:ascii="Times New Roman" w:hAnsi="Times New Roman"/>
        </w:rPr>
      </w:pPr>
      <w:r w:rsidRPr="00B401D0">
        <w:rPr>
          <w:rFonts w:ascii="Times New Roman" w:hAnsi="Times New Roman"/>
        </w:rPr>
        <w:t xml:space="preserve">Синтаксическая роль инфинитива. </w:t>
      </w:r>
    </w:p>
    <w:p w:rsidR="00B401D0" w:rsidRPr="00B401D0" w:rsidRDefault="00B401D0" w:rsidP="00137E26">
      <w:pPr>
        <w:pStyle w:val="a3"/>
        <w:numPr>
          <w:ilvl w:val="0"/>
          <w:numId w:val="52"/>
        </w:numPr>
        <w:spacing w:after="0" w:line="240" w:lineRule="auto"/>
        <w:jc w:val="both"/>
        <w:rPr>
          <w:rFonts w:ascii="Times New Roman" w:hAnsi="Times New Roman"/>
        </w:rPr>
      </w:pPr>
      <w:r w:rsidRPr="00B401D0">
        <w:rPr>
          <w:rFonts w:ascii="Times New Roman" w:hAnsi="Times New Roman"/>
        </w:rPr>
        <w:t xml:space="preserve">Предложения с однородными членами и их функции в речи. </w:t>
      </w:r>
    </w:p>
    <w:p w:rsidR="00B401D0" w:rsidRPr="00B401D0" w:rsidRDefault="00B401D0" w:rsidP="00137E26">
      <w:pPr>
        <w:pStyle w:val="a3"/>
        <w:numPr>
          <w:ilvl w:val="0"/>
          <w:numId w:val="52"/>
        </w:numPr>
        <w:spacing w:after="0" w:line="240" w:lineRule="auto"/>
        <w:jc w:val="both"/>
        <w:rPr>
          <w:rFonts w:ascii="Times New Roman" w:hAnsi="Times New Roman"/>
        </w:rPr>
      </w:pPr>
      <w:r w:rsidRPr="00B401D0">
        <w:rPr>
          <w:rFonts w:ascii="Times New Roman" w:hAnsi="Times New Roman"/>
        </w:rPr>
        <w:t xml:space="preserve">Обособленные члены предложения и их роль в организации текста. </w:t>
      </w:r>
    </w:p>
    <w:p w:rsidR="00B401D0" w:rsidRPr="00B401D0" w:rsidRDefault="00B401D0" w:rsidP="00137E26">
      <w:pPr>
        <w:pStyle w:val="a3"/>
        <w:numPr>
          <w:ilvl w:val="0"/>
          <w:numId w:val="52"/>
        </w:numPr>
        <w:spacing w:after="0" w:line="240" w:lineRule="auto"/>
        <w:jc w:val="both"/>
        <w:rPr>
          <w:rFonts w:ascii="Times New Roman" w:hAnsi="Times New Roman"/>
        </w:rPr>
      </w:pPr>
      <w:r w:rsidRPr="00B401D0">
        <w:rPr>
          <w:rFonts w:ascii="Times New Roman" w:hAnsi="Times New Roman"/>
        </w:rPr>
        <w:t xml:space="preserve">Структура и стилистическая роль вводных и вставных конструкций. </w:t>
      </w:r>
    </w:p>
    <w:p w:rsidR="00B401D0" w:rsidRPr="00B401D0" w:rsidRDefault="00B401D0" w:rsidP="00137E26">
      <w:pPr>
        <w:pStyle w:val="a3"/>
        <w:numPr>
          <w:ilvl w:val="0"/>
          <w:numId w:val="52"/>
        </w:numPr>
        <w:spacing w:after="0" w:line="240" w:lineRule="auto"/>
        <w:jc w:val="both"/>
        <w:rPr>
          <w:rFonts w:ascii="Times New Roman" w:hAnsi="Times New Roman"/>
        </w:rPr>
      </w:pPr>
      <w:r w:rsidRPr="00B401D0">
        <w:rPr>
          <w:rFonts w:ascii="Times New Roman" w:hAnsi="Times New Roman"/>
        </w:rPr>
        <w:t xml:space="preserve">Монолог и диалог. Особенности построения и употребления. </w:t>
      </w:r>
    </w:p>
    <w:p w:rsidR="00B401D0" w:rsidRPr="00B401D0" w:rsidRDefault="00B401D0" w:rsidP="00137E26">
      <w:pPr>
        <w:pStyle w:val="a3"/>
        <w:numPr>
          <w:ilvl w:val="0"/>
          <w:numId w:val="52"/>
        </w:numPr>
        <w:spacing w:after="0" w:line="240" w:lineRule="auto"/>
        <w:jc w:val="both"/>
        <w:rPr>
          <w:rFonts w:ascii="Times New Roman" w:hAnsi="Times New Roman"/>
        </w:rPr>
      </w:pPr>
      <w:r w:rsidRPr="00B401D0">
        <w:rPr>
          <w:rFonts w:ascii="Times New Roman" w:hAnsi="Times New Roman"/>
        </w:rPr>
        <w:t xml:space="preserve">Синонимика простых предложений. </w:t>
      </w:r>
    </w:p>
    <w:p w:rsidR="00B401D0" w:rsidRPr="00B401D0" w:rsidRDefault="00B401D0" w:rsidP="00137E26">
      <w:pPr>
        <w:pStyle w:val="a3"/>
        <w:numPr>
          <w:ilvl w:val="0"/>
          <w:numId w:val="52"/>
        </w:numPr>
        <w:spacing w:after="0" w:line="240" w:lineRule="auto"/>
        <w:jc w:val="both"/>
        <w:rPr>
          <w:rFonts w:ascii="Times New Roman" w:hAnsi="Times New Roman"/>
        </w:rPr>
      </w:pPr>
      <w:r w:rsidRPr="00B401D0">
        <w:rPr>
          <w:rFonts w:ascii="Times New Roman" w:hAnsi="Times New Roman"/>
        </w:rPr>
        <w:t xml:space="preserve">Синонимика сложных предложений. </w:t>
      </w:r>
    </w:p>
    <w:p w:rsidR="00B401D0" w:rsidRPr="00B401D0" w:rsidRDefault="00B401D0" w:rsidP="00137E26">
      <w:pPr>
        <w:pStyle w:val="a3"/>
        <w:numPr>
          <w:ilvl w:val="0"/>
          <w:numId w:val="52"/>
        </w:numPr>
        <w:spacing w:after="0" w:line="240" w:lineRule="auto"/>
        <w:jc w:val="both"/>
        <w:rPr>
          <w:rFonts w:ascii="Times New Roman" w:hAnsi="Times New Roman"/>
        </w:rPr>
      </w:pPr>
      <w:r w:rsidRPr="00B401D0">
        <w:rPr>
          <w:rFonts w:ascii="Times New Roman" w:hAnsi="Times New Roman"/>
        </w:rPr>
        <w:t xml:space="preserve">Использование сложных предложений в речи. </w:t>
      </w:r>
    </w:p>
    <w:p w:rsidR="00B401D0" w:rsidRPr="00B401D0" w:rsidRDefault="00B401D0" w:rsidP="00137E26">
      <w:pPr>
        <w:pStyle w:val="a3"/>
        <w:numPr>
          <w:ilvl w:val="0"/>
          <w:numId w:val="52"/>
        </w:numPr>
        <w:spacing w:after="0" w:line="240" w:lineRule="auto"/>
        <w:jc w:val="both"/>
        <w:rPr>
          <w:rFonts w:ascii="Times New Roman" w:hAnsi="Times New Roman"/>
        </w:rPr>
      </w:pPr>
      <w:r w:rsidRPr="00B401D0">
        <w:rPr>
          <w:rFonts w:ascii="Times New Roman" w:hAnsi="Times New Roman"/>
        </w:rPr>
        <w:t xml:space="preserve">Способы введения чужой речи в текст. </w:t>
      </w:r>
    </w:p>
    <w:p w:rsidR="00B401D0" w:rsidRPr="00B401D0" w:rsidRDefault="00B401D0" w:rsidP="00137E26">
      <w:pPr>
        <w:pStyle w:val="a3"/>
        <w:numPr>
          <w:ilvl w:val="0"/>
          <w:numId w:val="52"/>
        </w:numPr>
        <w:spacing w:after="0" w:line="240" w:lineRule="auto"/>
        <w:jc w:val="both"/>
        <w:rPr>
          <w:rFonts w:ascii="Times New Roman" w:hAnsi="Times New Roman"/>
        </w:rPr>
      </w:pPr>
      <w:r w:rsidRPr="00B401D0">
        <w:rPr>
          <w:rFonts w:ascii="Times New Roman" w:hAnsi="Times New Roman"/>
        </w:rPr>
        <w:t xml:space="preserve">Русская пунктуация и ее назначение. </w:t>
      </w:r>
    </w:p>
    <w:p w:rsidR="00B401D0" w:rsidRPr="00B401D0" w:rsidRDefault="00B401D0" w:rsidP="00137E26">
      <w:pPr>
        <w:pStyle w:val="a3"/>
        <w:numPr>
          <w:ilvl w:val="0"/>
          <w:numId w:val="52"/>
        </w:numPr>
        <w:spacing w:after="0" w:line="240" w:lineRule="auto"/>
        <w:jc w:val="both"/>
        <w:rPr>
          <w:rFonts w:ascii="Times New Roman" w:hAnsi="Times New Roman"/>
        </w:rPr>
      </w:pPr>
      <w:r w:rsidRPr="00B401D0">
        <w:rPr>
          <w:rFonts w:ascii="Times New Roman" w:hAnsi="Times New Roman"/>
        </w:rPr>
        <w:t>Порядок слов в предложении и его роль в организации художественного текста.</w:t>
      </w:r>
    </w:p>
    <w:p w:rsidR="00B401D0" w:rsidRPr="00B401D0" w:rsidRDefault="00B401D0" w:rsidP="00B401D0">
      <w:pPr>
        <w:shd w:val="clear" w:color="auto" w:fill="FFFFFF"/>
        <w:autoSpaceDE w:val="0"/>
        <w:autoSpaceDN w:val="0"/>
        <w:adjustRightInd w:val="0"/>
        <w:spacing w:after="0" w:line="240" w:lineRule="auto"/>
        <w:jc w:val="both"/>
        <w:rPr>
          <w:rFonts w:ascii="Times New Roman" w:hAnsi="Times New Roman"/>
          <w:sz w:val="24"/>
          <w:szCs w:val="24"/>
        </w:rPr>
      </w:pPr>
    </w:p>
    <w:p w:rsidR="00B401D0" w:rsidRPr="00B401D0" w:rsidRDefault="00B401D0" w:rsidP="00B401D0">
      <w:pPr>
        <w:shd w:val="clear" w:color="auto" w:fill="FFFFFF"/>
        <w:autoSpaceDE w:val="0"/>
        <w:autoSpaceDN w:val="0"/>
        <w:adjustRightInd w:val="0"/>
        <w:spacing w:after="0" w:line="240" w:lineRule="auto"/>
        <w:jc w:val="both"/>
        <w:rPr>
          <w:rFonts w:ascii="Times New Roman" w:hAnsi="Times New Roman"/>
          <w:b/>
          <w:sz w:val="24"/>
          <w:szCs w:val="24"/>
        </w:rPr>
      </w:pPr>
      <w:r w:rsidRPr="00B401D0">
        <w:rPr>
          <w:rFonts w:ascii="Times New Roman" w:hAnsi="Times New Roman"/>
          <w:b/>
          <w:sz w:val="24"/>
          <w:szCs w:val="24"/>
        </w:rPr>
        <w:t>РЕЗУЛЬТАТЫ ОСВОЕНИЯ УЧЕБНОЙ ДИСЦИПЛИНЫ</w:t>
      </w:r>
    </w:p>
    <w:p w:rsidR="00B401D0" w:rsidRPr="00B401D0" w:rsidRDefault="00B401D0" w:rsidP="00B401D0">
      <w:pPr>
        <w:shd w:val="clear" w:color="auto" w:fill="FFFFFF"/>
        <w:autoSpaceDE w:val="0"/>
        <w:autoSpaceDN w:val="0"/>
        <w:adjustRightInd w:val="0"/>
        <w:spacing w:after="0" w:line="240" w:lineRule="auto"/>
        <w:jc w:val="both"/>
        <w:rPr>
          <w:rFonts w:ascii="Times New Roman" w:hAnsi="Times New Roman"/>
          <w:b/>
          <w:sz w:val="24"/>
          <w:szCs w:val="24"/>
        </w:rPr>
      </w:pPr>
      <w:r w:rsidRPr="00B401D0">
        <w:rPr>
          <w:rFonts w:ascii="Times New Roman" w:hAnsi="Times New Roman"/>
          <w:b/>
          <w:sz w:val="24"/>
          <w:szCs w:val="24"/>
        </w:rPr>
        <w:t>Раздел Русский язык</w:t>
      </w:r>
    </w:p>
    <w:p w:rsidR="00B401D0" w:rsidRPr="00B401D0" w:rsidRDefault="00B401D0" w:rsidP="00B401D0">
      <w:pPr>
        <w:shd w:val="clear" w:color="auto" w:fill="FFFFFF"/>
        <w:autoSpaceDE w:val="0"/>
        <w:autoSpaceDN w:val="0"/>
        <w:adjustRightInd w:val="0"/>
        <w:spacing w:after="0" w:line="240" w:lineRule="auto"/>
        <w:jc w:val="both"/>
        <w:rPr>
          <w:rFonts w:ascii="Times New Roman" w:hAnsi="Times New Roman"/>
          <w:b/>
          <w:bCs/>
          <w:sz w:val="24"/>
          <w:szCs w:val="24"/>
        </w:rPr>
      </w:pPr>
      <w:r w:rsidRPr="00B401D0">
        <w:rPr>
          <w:rFonts w:ascii="Times New Roman" w:hAnsi="Times New Roman"/>
          <w:b/>
          <w:bCs/>
          <w:iCs/>
          <w:sz w:val="24"/>
          <w:szCs w:val="24"/>
        </w:rPr>
        <w:t>личностные</w:t>
      </w:r>
      <w:r w:rsidRPr="00B401D0">
        <w:rPr>
          <w:rFonts w:ascii="Times New Roman" w:hAnsi="Times New Roman"/>
          <w:b/>
          <w:bCs/>
          <w:sz w:val="24"/>
          <w:szCs w:val="24"/>
        </w:rPr>
        <w:t>:</w:t>
      </w:r>
    </w:p>
    <w:p w:rsidR="00B401D0" w:rsidRPr="00B401D0" w:rsidRDefault="00B401D0" w:rsidP="00B401D0">
      <w:pPr>
        <w:shd w:val="clear" w:color="auto" w:fill="FFFFFF"/>
        <w:autoSpaceDE w:val="0"/>
        <w:autoSpaceDN w:val="0"/>
        <w:adjustRightInd w:val="0"/>
        <w:spacing w:after="0" w:line="240" w:lineRule="auto"/>
        <w:jc w:val="both"/>
        <w:rPr>
          <w:rFonts w:ascii="Times New Roman" w:hAnsi="Times New Roman"/>
          <w:sz w:val="24"/>
          <w:szCs w:val="24"/>
        </w:rPr>
      </w:pPr>
      <w:r w:rsidRPr="00B401D0">
        <w:rPr>
          <w:rFonts w:ascii="Times New Roman" w:hAnsi="Times New Roman"/>
          <w:sz w:val="24"/>
          <w:szCs w:val="24"/>
        </w:rPr>
        <w:lastRenderedPageBreak/>
        <w:t>−воспитание уважения к русскому (родному) языку, который сохраняет и отражает культурные и нравственные ценности, накопленные народом на протяжении веков, осознание связи языка и истории, культуры русского и других народов;</w:t>
      </w:r>
    </w:p>
    <w:p w:rsidR="00B401D0" w:rsidRPr="00B401D0" w:rsidRDefault="00B401D0" w:rsidP="00B401D0">
      <w:pPr>
        <w:shd w:val="clear" w:color="auto" w:fill="FFFFFF"/>
        <w:autoSpaceDE w:val="0"/>
        <w:autoSpaceDN w:val="0"/>
        <w:adjustRightInd w:val="0"/>
        <w:spacing w:after="0" w:line="240" w:lineRule="auto"/>
        <w:jc w:val="both"/>
        <w:rPr>
          <w:rFonts w:ascii="Times New Roman" w:hAnsi="Times New Roman"/>
          <w:sz w:val="24"/>
          <w:szCs w:val="24"/>
        </w:rPr>
      </w:pPr>
      <w:r w:rsidRPr="00B401D0">
        <w:rPr>
          <w:rFonts w:ascii="Times New Roman" w:hAnsi="Times New Roman"/>
          <w:sz w:val="24"/>
          <w:szCs w:val="24"/>
        </w:rPr>
        <w:t>−понимание роли родного языка как основы успешной социализации личности;</w:t>
      </w:r>
    </w:p>
    <w:p w:rsidR="00B401D0" w:rsidRPr="00B401D0" w:rsidRDefault="00B401D0" w:rsidP="00B401D0">
      <w:pPr>
        <w:shd w:val="clear" w:color="auto" w:fill="FFFFFF"/>
        <w:autoSpaceDE w:val="0"/>
        <w:autoSpaceDN w:val="0"/>
        <w:adjustRightInd w:val="0"/>
        <w:spacing w:after="0" w:line="240" w:lineRule="auto"/>
        <w:jc w:val="both"/>
        <w:rPr>
          <w:rFonts w:ascii="Times New Roman" w:hAnsi="Times New Roman"/>
          <w:sz w:val="24"/>
          <w:szCs w:val="24"/>
        </w:rPr>
      </w:pPr>
      <w:r w:rsidRPr="00B401D0">
        <w:rPr>
          <w:rFonts w:ascii="Times New Roman" w:hAnsi="Times New Roman"/>
          <w:sz w:val="24"/>
          <w:szCs w:val="24"/>
        </w:rPr>
        <w:t>−осознание эстетической ценности, потребности сохранить чистоту русского языка как явления национальной культуры; формирование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B401D0" w:rsidRPr="00B401D0" w:rsidRDefault="00B401D0" w:rsidP="00B401D0">
      <w:pPr>
        <w:shd w:val="clear" w:color="auto" w:fill="FFFFFF"/>
        <w:autoSpaceDE w:val="0"/>
        <w:autoSpaceDN w:val="0"/>
        <w:adjustRightInd w:val="0"/>
        <w:spacing w:after="0" w:line="240" w:lineRule="auto"/>
        <w:jc w:val="both"/>
        <w:rPr>
          <w:rFonts w:ascii="Times New Roman" w:hAnsi="Times New Roman"/>
          <w:sz w:val="24"/>
          <w:szCs w:val="24"/>
        </w:rPr>
      </w:pPr>
      <w:r w:rsidRPr="00B401D0">
        <w:rPr>
          <w:rFonts w:ascii="Times New Roman" w:hAnsi="Times New Roman"/>
          <w:sz w:val="24"/>
          <w:szCs w:val="24"/>
        </w:rPr>
        <w:t>−способность к речевому самоконтролю; оцениванию устных и письменных высказываний с точки зрения языкового оформления, эффективности достижения поставленных коммуникативных задач;</w:t>
      </w:r>
    </w:p>
    <w:p w:rsidR="00B401D0" w:rsidRPr="00B401D0" w:rsidRDefault="00B401D0" w:rsidP="00B401D0">
      <w:pPr>
        <w:shd w:val="clear" w:color="auto" w:fill="FFFFFF"/>
        <w:autoSpaceDE w:val="0"/>
        <w:autoSpaceDN w:val="0"/>
        <w:adjustRightInd w:val="0"/>
        <w:spacing w:after="0" w:line="240" w:lineRule="auto"/>
        <w:jc w:val="both"/>
        <w:rPr>
          <w:rFonts w:ascii="Times New Roman" w:hAnsi="Times New Roman"/>
          <w:sz w:val="24"/>
          <w:szCs w:val="24"/>
        </w:rPr>
      </w:pPr>
      <w:r w:rsidRPr="00B401D0">
        <w:rPr>
          <w:rFonts w:ascii="Times New Roman" w:hAnsi="Times New Roman"/>
          <w:sz w:val="24"/>
          <w:szCs w:val="24"/>
        </w:rPr>
        <w:t>−готовность и способность к самостоятельной, творческой и ответственной деятельности;</w:t>
      </w:r>
    </w:p>
    <w:p w:rsidR="00B401D0" w:rsidRPr="00B401D0" w:rsidRDefault="00B401D0" w:rsidP="00B401D0">
      <w:pPr>
        <w:shd w:val="clear" w:color="auto" w:fill="FFFFFF"/>
        <w:autoSpaceDE w:val="0"/>
        <w:autoSpaceDN w:val="0"/>
        <w:adjustRightInd w:val="0"/>
        <w:spacing w:after="0" w:line="240" w:lineRule="auto"/>
        <w:jc w:val="both"/>
        <w:rPr>
          <w:rFonts w:ascii="Times New Roman" w:hAnsi="Times New Roman"/>
          <w:sz w:val="24"/>
          <w:szCs w:val="24"/>
        </w:rPr>
      </w:pPr>
      <w:r w:rsidRPr="00B401D0">
        <w:rPr>
          <w:rFonts w:ascii="Times New Roman" w:hAnsi="Times New Roman"/>
          <w:sz w:val="24"/>
          <w:szCs w:val="24"/>
        </w:rPr>
        <w:t>−способность к самооценке на основе наблюдения за собственной речью, потребность речевого самосовершенствования;</w:t>
      </w:r>
    </w:p>
    <w:p w:rsidR="00B401D0" w:rsidRPr="00B401D0" w:rsidRDefault="00B401D0" w:rsidP="00B401D0">
      <w:pPr>
        <w:shd w:val="clear" w:color="auto" w:fill="FFFFFF"/>
        <w:autoSpaceDE w:val="0"/>
        <w:autoSpaceDN w:val="0"/>
        <w:adjustRightInd w:val="0"/>
        <w:spacing w:after="0" w:line="240" w:lineRule="auto"/>
        <w:jc w:val="both"/>
        <w:rPr>
          <w:rFonts w:ascii="Times New Roman" w:hAnsi="Times New Roman"/>
          <w:b/>
          <w:bCs/>
          <w:sz w:val="24"/>
          <w:szCs w:val="24"/>
        </w:rPr>
      </w:pPr>
      <w:r w:rsidRPr="00B401D0">
        <w:rPr>
          <w:rFonts w:ascii="Times New Roman" w:hAnsi="Times New Roman"/>
          <w:b/>
          <w:bCs/>
          <w:iCs/>
          <w:sz w:val="24"/>
          <w:szCs w:val="24"/>
        </w:rPr>
        <w:t>метапредметные</w:t>
      </w:r>
      <w:r w:rsidRPr="00B401D0">
        <w:rPr>
          <w:rFonts w:ascii="Times New Roman" w:hAnsi="Times New Roman"/>
          <w:b/>
          <w:bCs/>
          <w:sz w:val="24"/>
          <w:szCs w:val="24"/>
        </w:rPr>
        <w:t>:</w:t>
      </w:r>
    </w:p>
    <w:p w:rsidR="00B401D0" w:rsidRPr="00B401D0" w:rsidRDefault="00B401D0" w:rsidP="00B401D0">
      <w:pPr>
        <w:shd w:val="clear" w:color="auto" w:fill="FFFFFF"/>
        <w:autoSpaceDE w:val="0"/>
        <w:autoSpaceDN w:val="0"/>
        <w:adjustRightInd w:val="0"/>
        <w:spacing w:after="0" w:line="240" w:lineRule="auto"/>
        <w:jc w:val="both"/>
        <w:rPr>
          <w:rFonts w:ascii="Times New Roman" w:hAnsi="Times New Roman"/>
          <w:sz w:val="24"/>
          <w:szCs w:val="24"/>
        </w:rPr>
      </w:pPr>
      <w:r w:rsidRPr="00B401D0">
        <w:rPr>
          <w:rFonts w:ascii="Times New Roman" w:hAnsi="Times New Roman"/>
          <w:sz w:val="24"/>
          <w:szCs w:val="24"/>
        </w:rPr>
        <w:t>−владение всеми видами речевой деятельности: аудированием, чтением (пониманием), говорением, письмом;</w:t>
      </w:r>
    </w:p>
    <w:p w:rsidR="00B401D0" w:rsidRPr="00B401D0" w:rsidRDefault="00B401D0" w:rsidP="00B401D0">
      <w:pPr>
        <w:shd w:val="clear" w:color="auto" w:fill="FFFFFF"/>
        <w:autoSpaceDE w:val="0"/>
        <w:autoSpaceDN w:val="0"/>
        <w:adjustRightInd w:val="0"/>
        <w:spacing w:after="0" w:line="240" w:lineRule="auto"/>
        <w:jc w:val="both"/>
        <w:rPr>
          <w:rFonts w:ascii="Times New Roman" w:hAnsi="Times New Roman"/>
          <w:sz w:val="24"/>
          <w:szCs w:val="24"/>
        </w:rPr>
      </w:pPr>
      <w:r w:rsidRPr="00B401D0">
        <w:rPr>
          <w:rFonts w:ascii="Times New Roman" w:hAnsi="Times New Roman"/>
          <w:sz w:val="24"/>
          <w:szCs w:val="24"/>
        </w:rPr>
        <w:t>− владение языковыми средствами — умение ясно, логично и точно излагать свою точку зрения, использовать адекватные языковые средства; использование приобретенных знаний и умений для анализа языковых явлений на межпредметном уровне;</w:t>
      </w:r>
    </w:p>
    <w:p w:rsidR="00B401D0" w:rsidRPr="00B401D0" w:rsidRDefault="00B401D0" w:rsidP="00B401D0">
      <w:pPr>
        <w:shd w:val="clear" w:color="auto" w:fill="FFFFFF"/>
        <w:autoSpaceDE w:val="0"/>
        <w:autoSpaceDN w:val="0"/>
        <w:adjustRightInd w:val="0"/>
        <w:spacing w:after="0" w:line="240" w:lineRule="auto"/>
        <w:jc w:val="both"/>
        <w:rPr>
          <w:rFonts w:ascii="Times New Roman" w:hAnsi="Times New Roman"/>
          <w:sz w:val="24"/>
          <w:szCs w:val="24"/>
        </w:rPr>
      </w:pPr>
      <w:r w:rsidRPr="00B401D0">
        <w:rPr>
          <w:rFonts w:ascii="Times New Roman" w:hAnsi="Times New Roman"/>
          <w:sz w:val="24"/>
          <w:szCs w:val="24"/>
        </w:rPr>
        <w:t>− применение навыков сотрудничества со сверстниками, детьми младшего возраста, взрослыми в процессе речевого общения, образовательной, общественно полезной, учебно-исследовательской, проектной и других видах деятельности;</w:t>
      </w:r>
    </w:p>
    <w:p w:rsidR="00B401D0" w:rsidRPr="00B401D0" w:rsidRDefault="00B401D0" w:rsidP="00B401D0">
      <w:pPr>
        <w:shd w:val="clear" w:color="auto" w:fill="FFFFFF"/>
        <w:autoSpaceDE w:val="0"/>
        <w:autoSpaceDN w:val="0"/>
        <w:adjustRightInd w:val="0"/>
        <w:spacing w:after="0" w:line="240" w:lineRule="auto"/>
        <w:jc w:val="both"/>
        <w:rPr>
          <w:rFonts w:ascii="Times New Roman" w:hAnsi="Times New Roman"/>
          <w:sz w:val="24"/>
          <w:szCs w:val="24"/>
        </w:rPr>
      </w:pPr>
      <w:r w:rsidRPr="00B401D0">
        <w:rPr>
          <w:rFonts w:ascii="Times New Roman" w:hAnsi="Times New Roman"/>
          <w:sz w:val="24"/>
          <w:szCs w:val="24"/>
        </w:rPr>
        <w:t>− овладение нормами речевого поведения в различных ситуациях межличностного и межкультурного общения;</w:t>
      </w:r>
    </w:p>
    <w:p w:rsidR="00B401D0" w:rsidRPr="00B401D0" w:rsidRDefault="00B401D0" w:rsidP="00B401D0">
      <w:pPr>
        <w:shd w:val="clear" w:color="auto" w:fill="FFFFFF"/>
        <w:autoSpaceDE w:val="0"/>
        <w:autoSpaceDN w:val="0"/>
        <w:adjustRightInd w:val="0"/>
        <w:spacing w:after="0" w:line="240" w:lineRule="auto"/>
        <w:jc w:val="both"/>
        <w:rPr>
          <w:rFonts w:ascii="Times New Roman" w:hAnsi="Times New Roman"/>
          <w:sz w:val="24"/>
          <w:szCs w:val="24"/>
        </w:rPr>
      </w:pPr>
      <w:r w:rsidRPr="00B401D0">
        <w:rPr>
          <w:rFonts w:ascii="Times New Roman" w:hAnsi="Times New Roman"/>
          <w:sz w:val="24"/>
          <w:szCs w:val="24"/>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B401D0" w:rsidRPr="00B401D0" w:rsidRDefault="00B401D0" w:rsidP="00B401D0">
      <w:pPr>
        <w:shd w:val="clear" w:color="auto" w:fill="FFFFFF"/>
        <w:autoSpaceDE w:val="0"/>
        <w:autoSpaceDN w:val="0"/>
        <w:adjustRightInd w:val="0"/>
        <w:spacing w:after="0" w:line="240" w:lineRule="auto"/>
        <w:jc w:val="both"/>
        <w:rPr>
          <w:rFonts w:ascii="Times New Roman" w:hAnsi="Times New Roman"/>
          <w:sz w:val="24"/>
          <w:szCs w:val="24"/>
        </w:rPr>
      </w:pPr>
      <w:r w:rsidRPr="00B401D0">
        <w:rPr>
          <w:rFonts w:ascii="Times New Roman" w:hAnsi="Times New Roman"/>
          <w:sz w:val="24"/>
          <w:szCs w:val="24"/>
        </w:rPr>
        <w:t>− умение извлекать необходимую информацию из различных источников: учебно-научных текстов, справочной литературы, средств массовой информации, информационных и коммуникационных технологий для решения когнитивных, коммуникативных и организационных задач в процессе изучения русского языка;</w:t>
      </w:r>
    </w:p>
    <w:p w:rsidR="00B401D0" w:rsidRPr="00B401D0" w:rsidRDefault="00B401D0" w:rsidP="00B401D0">
      <w:pPr>
        <w:shd w:val="clear" w:color="auto" w:fill="FFFFFF"/>
        <w:autoSpaceDE w:val="0"/>
        <w:autoSpaceDN w:val="0"/>
        <w:adjustRightInd w:val="0"/>
        <w:spacing w:after="0" w:line="240" w:lineRule="auto"/>
        <w:jc w:val="both"/>
        <w:rPr>
          <w:rFonts w:ascii="Times New Roman" w:hAnsi="Times New Roman"/>
          <w:b/>
          <w:bCs/>
          <w:sz w:val="24"/>
          <w:szCs w:val="24"/>
        </w:rPr>
      </w:pPr>
      <w:r w:rsidRPr="00B401D0">
        <w:rPr>
          <w:rFonts w:ascii="Times New Roman" w:hAnsi="Times New Roman"/>
          <w:b/>
          <w:bCs/>
          <w:iCs/>
          <w:sz w:val="24"/>
          <w:szCs w:val="24"/>
        </w:rPr>
        <w:t>предметные</w:t>
      </w:r>
      <w:r w:rsidRPr="00B401D0">
        <w:rPr>
          <w:rFonts w:ascii="Times New Roman" w:hAnsi="Times New Roman"/>
          <w:b/>
          <w:bCs/>
          <w:sz w:val="24"/>
          <w:szCs w:val="24"/>
        </w:rPr>
        <w:t>:</w:t>
      </w:r>
    </w:p>
    <w:p w:rsidR="00B401D0" w:rsidRPr="00B401D0" w:rsidRDefault="00B401D0" w:rsidP="00B401D0">
      <w:pPr>
        <w:shd w:val="clear" w:color="auto" w:fill="FFFFFF"/>
        <w:autoSpaceDE w:val="0"/>
        <w:autoSpaceDN w:val="0"/>
        <w:adjustRightInd w:val="0"/>
        <w:spacing w:after="0" w:line="240" w:lineRule="auto"/>
        <w:jc w:val="both"/>
        <w:rPr>
          <w:rFonts w:ascii="Times New Roman" w:hAnsi="Times New Roman"/>
          <w:sz w:val="24"/>
          <w:szCs w:val="24"/>
        </w:rPr>
      </w:pPr>
      <w:r w:rsidRPr="00B401D0">
        <w:rPr>
          <w:rFonts w:ascii="Times New Roman" w:hAnsi="Times New Roman"/>
          <w:sz w:val="24"/>
          <w:szCs w:val="24"/>
        </w:rPr>
        <w:t>− сформированность представлений о системе стилей  языка художественной литературы;</w:t>
      </w:r>
    </w:p>
    <w:p w:rsidR="00B401D0" w:rsidRPr="00B401D0" w:rsidRDefault="00B401D0" w:rsidP="00B401D0">
      <w:pPr>
        <w:shd w:val="clear" w:color="auto" w:fill="FFFFFF"/>
        <w:autoSpaceDE w:val="0"/>
        <w:autoSpaceDN w:val="0"/>
        <w:adjustRightInd w:val="0"/>
        <w:spacing w:after="0" w:line="240" w:lineRule="auto"/>
        <w:jc w:val="both"/>
        <w:rPr>
          <w:rFonts w:ascii="Times New Roman" w:hAnsi="Times New Roman"/>
          <w:sz w:val="24"/>
          <w:szCs w:val="24"/>
        </w:rPr>
      </w:pPr>
      <w:r w:rsidRPr="00B401D0">
        <w:rPr>
          <w:rFonts w:ascii="Times New Roman" w:hAnsi="Times New Roman"/>
          <w:sz w:val="24"/>
          <w:szCs w:val="24"/>
        </w:rPr>
        <w:t>− сформированность умений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B401D0" w:rsidRPr="00B401D0" w:rsidRDefault="00B401D0" w:rsidP="00B401D0">
      <w:pPr>
        <w:shd w:val="clear" w:color="auto" w:fill="FFFFFF"/>
        <w:autoSpaceDE w:val="0"/>
        <w:autoSpaceDN w:val="0"/>
        <w:adjustRightInd w:val="0"/>
        <w:spacing w:after="0" w:line="240" w:lineRule="auto"/>
        <w:jc w:val="both"/>
        <w:rPr>
          <w:rFonts w:ascii="Times New Roman" w:hAnsi="Times New Roman"/>
          <w:sz w:val="24"/>
          <w:szCs w:val="24"/>
        </w:rPr>
      </w:pPr>
      <w:r w:rsidRPr="00B401D0">
        <w:rPr>
          <w:rFonts w:ascii="Times New Roman" w:hAnsi="Times New Roman"/>
          <w:sz w:val="24"/>
          <w:szCs w:val="24"/>
        </w:rPr>
        <w:t>− владение навыками самоанализа и самооценки на основе наблюдений за собственной речью;</w:t>
      </w:r>
    </w:p>
    <w:p w:rsidR="00B401D0" w:rsidRPr="00B401D0" w:rsidRDefault="00B401D0" w:rsidP="00B401D0">
      <w:pPr>
        <w:shd w:val="clear" w:color="auto" w:fill="FFFFFF"/>
        <w:autoSpaceDE w:val="0"/>
        <w:autoSpaceDN w:val="0"/>
        <w:adjustRightInd w:val="0"/>
        <w:spacing w:after="0" w:line="240" w:lineRule="auto"/>
        <w:jc w:val="both"/>
        <w:rPr>
          <w:rFonts w:ascii="Times New Roman" w:hAnsi="Times New Roman"/>
          <w:sz w:val="24"/>
          <w:szCs w:val="24"/>
        </w:rPr>
      </w:pPr>
      <w:r w:rsidRPr="00B401D0">
        <w:rPr>
          <w:rFonts w:ascii="Times New Roman" w:hAnsi="Times New Roman"/>
          <w:sz w:val="24"/>
          <w:szCs w:val="24"/>
        </w:rPr>
        <w:t>− владение умением анализировать текст с точки зрения наличия в нем явной и скрытой, основной и второстепенной информации;</w:t>
      </w:r>
    </w:p>
    <w:p w:rsidR="00B401D0" w:rsidRPr="00B401D0" w:rsidRDefault="00B401D0" w:rsidP="00B401D0">
      <w:pPr>
        <w:shd w:val="clear" w:color="auto" w:fill="FFFFFF"/>
        <w:autoSpaceDE w:val="0"/>
        <w:autoSpaceDN w:val="0"/>
        <w:adjustRightInd w:val="0"/>
        <w:spacing w:after="0" w:line="240" w:lineRule="auto"/>
        <w:jc w:val="both"/>
        <w:rPr>
          <w:rFonts w:ascii="Times New Roman" w:hAnsi="Times New Roman"/>
          <w:sz w:val="24"/>
          <w:szCs w:val="24"/>
        </w:rPr>
      </w:pPr>
      <w:r w:rsidRPr="00B401D0">
        <w:rPr>
          <w:rFonts w:ascii="Times New Roman" w:hAnsi="Times New Roman"/>
          <w:sz w:val="24"/>
          <w:szCs w:val="24"/>
        </w:rPr>
        <w:t>− владение умением представлять тексты в виде тезисов, конспектов, аннотаций, рефератов, сочинений различных жанров;</w:t>
      </w:r>
    </w:p>
    <w:p w:rsidR="00B401D0" w:rsidRPr="00B401D0" w:rsidRDefault="00B401D0" w:rsidP="00B401D0">
      <w:pPr>
        <w:shd w:val="clear" w:color="auto" w:fill="FFFFFF"/>
        <w:autoSpaceDE w:val="0"/>
        <w:autoSpaceDN w:val="0"/>
        <w:adjustRightInd w:val="0"/>
        <w:spacing w:after="0" w:line="240" w:lineRule="auto"/>
        <w:jc w:val="both"/>
        <w:rPr>
          <w:rFonts w:ascii="Times New Roman" w:hAnsi="Times New Roman"/>
          <w:sz w:val="24"/>
          <w:szCs w:val="24"/>
        </w:rPr>
      </w:pPr>
      <w:r w:rsidRPr="00B401D0">
        <w:rPr>
          <w:rFonts w:ascii="Times New Roman" w:hAnsi="Times New Roman"/>
          <w:sz w:val="24"/>
          <w:szCs w:val="24"/>
        </w:rPr>
        <w:t>− сформированность представлений об изобразительно-выразительных возможностях русского языка;</w:t>
      </w:r>
    </w:p>
    <w:p w:rsidR="00B401D0" w:rsidRPr="00B401D0" w:rsidRDefault="00B401D0" w:rsidP="00B401D0">
      <w:pPr>
        <w:shd w:val="clear" w:color="auto" w:fill="FFFFFF"/>
        <w:autoSpaceDE w:val="0"/>
        <w:autoSpaceDN w:val="0"/>
        <w:adjustRightInd w:val="0"/>
        <w:spacing w:after="0" w:line="240" w:lineRule="auto"/>
        <w:jc w:val="both"/>
        <w:rPr>
          <w:rFonts w:ascii="Times New Roman" w:hAnsi="Times New Roman"/>
          <w:sz w:val="24"/>
          <w:szCs w:val="24"/>
        </w:rPr>
      </w:pPr>
      <w:r w:rsidRPr="00B401D0">
        <w:rPr>
          <w:rFonts w:ascii="Times New Roman" w:hAnsi="Times New Roman"/>
          <w:sz w:val="24"/>
          <w:szCs w:val="24"/>
        </w:rPr>
        <w:t>− сформированность умений учитывать исторический, историко-культурный контекст и контекст творчества писателя в процессе анализа текста;</w:t>
      </w:r>
    </w:p>
    <w:p w:rsidR="00B401D0" w:rsidRPr="00B401D0" w:rsidRDefault="00B401D0" w:rsidP="00B401D0">
      <w:pPr>
        <w:shd w:val="clear" w:color="auto" w:fill="FFFFFF"/>
        <w:autoSpaceDE w:val="0"/>
        <w:autoSpaceDN w:val="0"/>
        <w:adjustRightInd w:val="0"/>
        <w:spacing w:after="0" w:line="240" w:lineRule="auto"/>
        <w:jc w:val="both"/>
        <w:rPr>
          <w:rFonts w:ascii="Times New Roman" w:hAnsi="Times New Roman"/>
          <w:sz w:val="24"/>
          <w:szCs w:val="24"/>
        </w:rPr>
      </w:pPr>
      <w:r w:rsidRPr="00B401D0">
        <w:rPr>
          <w:rFonts w:ascii="Times New Roman" w:hAnsi="Times New Roman"/>
          <w:sz w:val="24"/>
          <w:szCs w:val="24"/>
        </w:rPr>
        <w:lastRenderedPageBreak/>
        <w:t>− способность выявлять в художественных текстах образы, темы и проблемы и выражать свое отношение к теме, проблеме текста в развернутых аргументированных устных и письменных высказываниях;</w:t>
      </w:r>
    </w:p>
    <w:p w:rsidR="00B401D0" w:rsidRPr="0042736C" w:rsidRDefault="00B401D0" w:rsidP="00B401D0">
      <w:pPr>
        <w:shd w:val="clear" w:color="auto" w:fill="FFFFFF"/>
        <w:autoSpaceDE w:val="0"/>
        <w:autoSpaceDN w:val="0"/>
        <w:adjustRightInd w:val="0"/>
        <w:spacing w:after="0" w:line="240" w:lineRule="auto"/>
        <w:jc w:val="both"/>
        <w:rPr>
          <w:rFonts w:ascii="Times New Roman" w:hAnsi="Times New Roman"/>
          <w:sz w:val="24"/>
          <w:szCs w:val="24"/>
        </w:rPr>
      </w:pPr>
      <w:r w:rsidRPr="00B401D0">
        <w:rPr>
          <w:rFonts w:ascii="Times New Roman" w:hAnsi="Times New Roman"/>
          <w:sz w:val="24"/>
          <w:szCs w:val="24"/>
        </w:rPr>
        <w:t>− владение навыками анализа текста с учетом их стилистической и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w:t>
      </w:r>
      <w:r w:rsidRPr="0042736C">
        <w:rPr>
          <w:rFonts w:ascii="Times New Roman" w:hAnsi="Times New Roman"/>
          <w:sz w:val="24"/>
          <w:szCs w:val="24"/>
        </w:rPr>
        <w:t xml:space="preserve"> понимания;</w:t>
      </w:r>
    </w:p>
    <w:p w:rsidR="00B401D0" w:rsidRPr="0042736C" w:rsidRDefault="00B401D0" w:rsidP="00B401D0">
      <w:pPr>
        <w:spacing w:after="0" w:line="240" w:lineRule="auto"/>
        <w:jc w:val="both"/>
        <w:rPr>
          <w:rFonts w:ascii="Times New Roman" w:hAnsi="Times New Roman"/>
          <w:sz w:val="24"/>
          <w:szCs w:val="24"/>
        </w:rPr>
      </w:pPr>
      <w:r w:rsidRPr="0042736C">
        <w:rPr>
          <w:rFonts w:ascii="Times New Roman" w:hAnsi="Times New Roman"/>
          <w:sz w:val="24"/>
          <w:szCs w:val="24"/>
        </w:rPr>
        <w:t>− сформированность представлений о системе стилей языка художественной литературы.</w:t>
      </w:r>
    </w:p>
    <w:p w:rsidR="00B401D0" w:rsidRPr="0042736C" w:rsidRDefault="00B401D0" w:rsidP="00B401D0">
      <w:pPr>
        <w:spacing w:after="0" w:line="240" w:lineRule="auto"/>
        <w:jc w:val="center"/>
        <w:rPr>
          <w:rFonts w:ascii="Times New Roman" w:hAnsi="Times New Roman"/>
          <w:b/>
          <w:sz w:val="24"/>
          <w:szCs w:val="24"/>
        </w:rPr>
      </w:pPr>
      <w:r w:rsidRPr="0042736C">
        <w:rPr>
          <w:rFonts w:ascii="Times New Roman" w:hAnsi="Times New Roman"/>
          <w:b/>
          <w:sz w:val="24"/>
          <w:szCs w:val="24"/>
        </w:rPr>
        <w:t>ТЕМАТИЧЕСКОЕ ПЛАНИРОВАНИЕ И ХАРАКТЕРИСТИКА ОСНОВНЫХ ВИДОВ УЧЕБНОЙ ДЕЯТЕЛЬНОСТИ ОБУЧАЮЩИХСЯ</w:t>
      </w:r>
    </w:p>
    <w:p w:rsidR="00B401D0" w:rsidRPr="0042736C" w:rsidRDefault="00B401D0" w:rsidP="00B401D0">
      <w:pPr>
        <w:spacing w:after="0" w:line="240" w:lineRule="auto"/>
        <w:rPr>
          <w:rFonts w:ascii="Times New Roman" w:hAnsi="Times New Roman"/>
          <w:b/>
          <w:sz w:val="24"/>
          <w:szCs w:val="24"/>
          <w:lang w:val="en-US"/>
        </w:rPr>
      </w:pPr>
      <w:r w:rsidRPr="0042736C">
        <w:rPr>
          <w:rFonts w:ascii="Times New Roman" w:hAnsi="Times New Roman"/>
          <w:b/>
          <w:sz w:val="24"/>
          <w:szCs w:val="24"/>
          <w:lang w:val="en-US"/>
        </w:rPr>
        <w:t>Раздел Русский  язык</w:t>
      </w:r>
    </w:p>
    <w:tbl>
      <w:tblPr>
        <w:tblW w:w="9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993"/>
        <w:gridCol w:w="6911"/>
      </w:tblGrid>
      <w:tr w:rsidR="00B401D0" w:rsidRPr="0042736C" w:rsidTr="00B401D0">
        <w:tc>
          <w:tcPr>
            <w:tcW w:w="1809" w:type="dxa"/>
          </w:tcPr>
          <w:p w:rsidR="00B401D0" w:rsidRPr="0042736C" w:rsidRDefault="00B401D0" w:rsidP="00B401D0">
            <w:pPr>
              <w:spacing w:after="0" w:line="240" w:lineRule="auto"/>
              <w:contextualSpacing/>
              <w:jc w:val="center"/>
              <w:rPr>
                <w:rFonts w:ascii="Times New Roman" w:hAnsi="Times New Roman"/>
                <w:sz w:val="24"/>
                <w:szCs w:val="24"/>
              </w:rPr>
            </w:pPr>
            <w:r w:rsidRPr="0042736C">
              <w:rPr>
                <w:rFonts w:ascii="Times New Roman" w:hAnsi="Times New Roman"/>
                <w:sz w:val="24"/>
                <w:szCs w:val="24"/>
              </w:rPr>
              <w:t>Вид учебной работы</w:t>
            </w:r>
          </w:p>
        </w:tc>
        <w:tc>
          <w:tcPr>
            <w:tcW w:w="993" w:type="dxa"/>
          </w:tcPr>
          <w:p w:rsidR="00B401D0" w:rsidRPr="0042736C" w:rsidRDefault="00B401D0" w:rsidP="00B401D0">
            <w:pPr>
              <w:spacing w:after="0" w:line="240" w:lineRule="auto"/>
              <w:contextualSpacing/>
              <w:jc w:val="center"/>
              <w:rPr>
                <w:rFonts w:ascii="Times New Roman" w:hAnsi="Times New Roman"/>
                <w:sz w:val="24"/>
                <w:szCs w:val="24"/>
              </w:rPr>
            </w:pPr>
            <w:r w:rsidRPr="0042736C">
              <w:rPr>
                <w:rFonts w:ascii="Times New Roman" w:hAnsi="Times New Roman"/>
                <w:sz w:val="24"/>
                <w:szCs w:val="24"/>
              </w:rPr>
              <w:t>Коли-чество часов</w:t>
            </w:r>
          </w:p>
        </w:tc>
        <w:tc>
          <w:tcPr>
            <w:tcW w:w="6911" w:type="dxa"/>
          </w:tcPr>
          <w:p w:rsidR="00B401D0" w:rsidRPr="0042736C" w:rsidRDefault="00B401D0" w:rsidP="00B401D0">
            <w:pPr>
              <w:spacing w:after="0" w:line="240" w:lineRule="auto"/>
              <w:contextualSpacing/>
              <w:jc w:val="center"/>
              <w:rPr>
                <w:rFonts w:ascii="Times New Roman" w:hAnsi="Times New Roman"/>
                <w:sz w:val="24"/>
                <w:szCs w:val="24"/>
              </w:rPr>
            </w:pPr>
            <w:r w:rsidRPr="0042736C">
              <w:rPr>
                <w:rFonts w:ascii="Times New Roman" w:hAnsi="Times New Roman"/>
                <w:sz w:val="24"/>
                <w:szCs w:val="24"/>
              </w:rPr>
              <w:t>Характеристика основных видов учебной деятельности студентов (на уровне учебных действий)</w:t>
            </w:r>
          </w:p>
        </w:tc>
      </w:tr>
      <w:tr w:rsidR="00B401D0" w:rsidRPr="0042736C" w:rsidTr="00B401D0">
        <w:tc>
          <w:tcPr>
            <w:tcW w:w="9713" w:type="dxa"/>
            <w:gridSpan w:val="3"/>
          </w:tcPr>
          <w:p w:rsidR="00B401D0" w:rsidRPr="0042736C" w:rsidRDefault="00B401D0" w:rsidP="00B401D0">
            <w:pPr>
              <w:spacing w:after="0" w:line="240" w:lineRule="auto"/>
              <w:contextualSpacing/>
              <w:jc w:val="center"/>
              <w:rPr>
                <w:rFonts w:ascii="Times New Roman" w:hAnsi="Times New Roman"/>
                <w:sz w:val="24"/>
                <w:szCs w:val="24"/>
              </w:rPr>
            </w:pPr>
            <w:r w:rsidRPr="0042736C">
              <w:rPr>
                <w:rFonts w:ascii="Times New Roman" w:hAnsi="Times New Roman"/>
                <w:sz w:val="24"/>
                <w:szCs w:val="24"/>
              </w:rPr>
              <w:t>Аудиторные занятия</w:t>
            </w:r>
          </w:p>
        </w:tc>
      </w:tr>
      <w:tr w:rsidR="00B401D0" w:rsidRPr="0042736C" w:rsidTr="00B401D0">
        <w:tc>
          <w:tcPr>
            <w:tcW w:w="1809" w:type="dxa"/>
          </w:tcPr>
          <w:p w:rsidR="00B401D0" w:rsidRPr="0042736C" w:rsidRDefault="00B401D0" w:rsidP="00B401D0">
            <w:pPr>
              <w:spacing w:after="0" w:line="240" w:lineRule="auto"/>
              <w:contextualSpacing/>
              <w:rPr>
                <w:rFonts w:ascii="Times New Roman" w:hAnsi="Times New Roman"/>
                <w:sz w:val="24"/>
                <w:szCs w:val="24"/>
              </w:rPr>
            </w:pPr>
            <w:r w:rsidRPr="0042736C">
              <w:rPr>
                <w:rFonts w:ascii="Times New Roman" w:hAnsi="Times New Roman"/>
                <w:sz w:val="24"/>
                <w:szCs w:val="24"/>
              </w:rPr>
              <w:t>Введение</w:t>
            </w:r>
          </w:p>
        </w:tc>
        <w:tc>
          <w:tcPr>
            <w:tcW w:w="993" w:type="dxa"/>
          </w:tcPr>
          <w:p w:rsidR="00B401D0" w:rsidRPr="0042736C" w:rsidRDefault="00B401D0" w:rsidP="00B401D0">
            <w:pPr>
              <w:spacing w:after="0" w:line="240" w:lineRule="auto"/>
              <w:contextualSpacing/>
              <w:jc w:val="center"/>
              <w:rPr>
                <w:rFonts w:ascii="Times New Roman" w:hAnsi="Times New Roman"/>
                <w:sz w:val="24"/>
                <w:szCs w:val="24"/>
              </w:rPr>
            </w:pPr>
            <w:r w:rsidRPr="0042736C">
              <w:rPr>
                <w:rFonts w:ascii="Times New Roman" w:hAnsi="Times New Roman"/>
                <w:sz w:val="24"/>
                <w:szCs w:val="24"/>
              </w:rPr>
              <w:t>2</w:t>
            </w:r>
          </w:p>
        </w:tc>
        <w:tc>
          <w:tcPr>
            <w:tcW w:w="6911" w:type="dxa"/>
          </w:tcPr>
          <w:p w:rsidR="00B401D0" w:rsidRPr="0042736C" w:rsidRDefault="00B401D0" w:rsidP="00B401D0">
            <w:pPr>
              <w:spacing w:after="0" w:line="240" w:lineRule="auto"/>
              <w:contextualSpacing/>
              <w:jc w:val="both"/>
              <w:rPr>
                <w:rFonts w:ascii="Times New Roman" w:hAnsi="Times New Roman"/>
                <w:sz w:val="24"/>
                <w:szCs w:val="24"/>
              </w:rPr>
            </w:pPr>
            <w:r w:rsidRPr="0042736C">
              <w:rPr>
                <w:rFonts w:ascii="Times New Roman" w:hAnsi="Times New Roman"/>
                <w:sz w:val="24"/>
                <w:szCs w:val="24"/>
              </w:rPr>
              <w:t>Извлекать из разных источников и преобразовывать информацию о языке как развивающемся явлении, о связи языка и культуры; характеризовать на отдельных примерах взаимосвязь языка, культуры и истории народа-носителя языка; анализировать пословицы и поговорки о русском языке; составлять связное высказывание (сочинение-рассуждение) в устной или письменной форме; приводить примеры, которые доказывают, что изучение языка позволяет лучше узнать историю и культуру страны; определять тему, основную мысль текстов о роли русского языка в жизни общества; вычитывать разные виды информации; проводить языковой разбор текстов; извлекать информацию из разных источников (таблиц, схем);преобразовывать информацию; строить рассуждение о роли русского языка в жизни человека</w:t>
            </w:r>
          </w:p>
        </w:tc>
      </w:tr>
      <w:tr w:rsidR="00B401D0" w:rsidRPr="0042736C" w:rsidTr="00B401D0">
        <w:tc>
          <w:tcPr>
            <w:tcW w:w="1809" w:type="dxa"/>
          </w:tcPr>
          <w:p w:rsidR="00B401D0" w:rsidRPr="0042736C" w:rsidRDefault="00B401D0" w:rsidP="00B401D0">
            <w:pPr>
              <w:spacing w:after="0" w:line="240" w:lineRule="auto"/>
              <w:contextualSpacing/>
              <w:rPr>
                <w:rFonts w:ascii="Times New Roman" w:hAnsi="Times New Roman"/>
                <w:sz w:val="24"/>
                <w:szCs w:val="24"/>
              </w:rPr>
            </w:pPr>
            <w:r w:rsidRPr="0042736C">
              <w:rPr>
                <w:rFonts w:ascii="Times New Roman" w:hAnsi="Times New Roman"/>
                <w:sz w:val="24"/>
                <w:szCs w:val="24"/>
              </w:rPr>
              <w:t>Язык и речь. Функциональ-ные стили речи</w:t>
            </w:r>
          </w:p>
        </w:tc>
        <w:tc>
          <w:tcPr>
            <w:tcW w:w="993" w:type="dxa"/>
          </w:tcPr>
          <w:p w:rsidR="00B401D0" w:rsidRPr="0042736C" w:rsidRDefault="00B401D0" w:rsidP="00B401D0">
            <w:pPr>
              <w:spacing w:after="0" w:line="240" w:lineRule="auto"/>
              <w:contextualSpacing/>
              <w:jc w:val="center"/>
              <w:rPr>
                <w:rFonts w:ascii="Times New Roman" w:hAnsi="Times New Roman"/>
                <w:sz w:val="24"/>
                <w:szCs w:val="24"/>
              </w:rPr>
            </w:pPr>
            <w:r w:rsidRPr="0042736C">
              <w:rPr>
                <w:rFonts w:ascii="Times New Roman" w:hAnsi="Times New Roman"/>
                <w:sz w:val="24"/>
                <w:szCs w:val="24"/>
              </w:rPr>
              <w:t>1</w:t>
            </w:r>
            <w:r w:rsidRPr="0042736C">
              <w:rPr>
                <w:rFonts w:ascii="Times New Roman" w:hAnsi="Times New Roman"/>
                <w:sz w:val="24"/>
                <w:szCs w:val="24"/>
                <w:lang w:val="en-US"/>
              </w:rPr>
              <w:t>4</w:t>
            </w:r>
          </w:p>
        </w:tc>
        <w:tc>
          <w:tcPr>
            <w:tcW w:w="6911" w:type="dxa"/>
          </w:tcPr>
          <w:p w:rsidR="00B401D0" w:rsidRPr="0042736C" w:rsidRDefault="00B401D0" w:rsidP="00B401D0">
            <w:pPr>
              <w:spacing w:after="0" w:line="240" w:lineRule="auto"/>
              <w:contextualSpacing/>
              <w:jc w:val="both"/>
              <w:rPr>
                <w:rFonts w:ascii="Times New Roman" w:hAnsi="Times New Roman"/>
                <w:sz w:val="24"/>
                <w:szCs w:val="24"/>
              </w:rPr>
            </w:pPr>
            <w:r w:rsidRPr="0042736C">
              <w:rPr>
                <w:rFonts w:ascii="Times New Roman" w:hAnsi="Times New Roman"/>
                <w:sz w:val="24"/>
                <w:szCs w:val="24"/>
              </w:rPr>
              <w:t xml:space="preserve">Выразительно читать текст, определять тему, функциональный тип речи, формулировать основную мысль художественных текстов; вычитывать разные виды информации; характеризовать средства и способы связи предложений в тексте; выполнять лингвостилистический анализ текста; определять авторскую позицию в тексте; высказывать свою точку зрения по проблеме текста; характеризовать изобразительно-выразительные средства языка, указывать их роль в идейно-художественном содержании текста; составлять связное высказывание (сочинение) в устной и письменной форме на основе проанализированных текстов; определять эмоциональный настрой текста; анализировать речь с точки зрения правильности, точности, выразительности, уместности употребления языковых средств; подбирать примеры по темам, взятым из изучаемых художественных произведений; оценивать чужие и собственные речевые высказывания разной функциональной направленности с точки зрения соответствия их коммуникативным задачам и нормам современного русского литературного языка; исправлять речевые недостатки, редактировать текст; выступать перед аудиторией сверстников с небольшими информационными сообщениями, докладами на учебно-научную тему; анализировать и сравнивать русский </w:t>
            </w:r>
            <w:r w:rsidRPr="0042736C">
              <w:rPr>
                <w:rFonts w:ascii="Times New Roman" w:hAnsi="Times New Roman"/>
                <w:sz w:val="24"/>
                <w:szCs w:val="24"/>
              </w:rPr>
              <w:lastRenderedPageBreak/>
              <w:t>речевой этикет с речевым этикетом отдельных народов России и мира; различать тексты разных функциональных стилей (экстралингвистические особенности, лингвистические особенности на уровне употребления лексических средств, типичных синтаксических конструкций);анализировать тексты разных жанров научного (учебно-научного), публицистического, официально-делового стилей, разговорной речи; создавать устные и письменные высказывания разных стилей, жанров и типов речи (отзыв, сообщение, доклад; интервью, репортаж, эссе; расписка, доверенность, заявление; рассказ, беседа, спор);подбирать тексты разных функциональных типов и стилей; осуществлять информационную переработку текста, создавать вторичный текст, используя разные виды переработки текста (план, тезисы, конспект, реферат, аннотацию, рецензию)</w:t>
            </w:r>
          </w:p>
        </w:tc>
      </w:tr>
      <w:tr w:rsidR="00B401D0" w:rsidRPr="0042736C" w:rsidTr="00B401D0">
        <w:tc>
          <w:tcPr>
            <w:tcW w:w="1809" w:type="dxa"/>
          </w:tcPr>
          <w:p w:rsidR="00B401D0" w:rsidRPr="0042736C" w:rsidRDefault="00B401D0" w:rsidP="00B401D0">
            <w:pPr>
              <w:spacing w:after="0" w:line="240" w:lineRule="auto"/>
              <w:contextualSpacing/>
              <w:rPr>
                <w:rFonts w:ascii="Times New Roman" w:hAnsi="Times New Roman"/>
                <w:sz w:val="24"/>
                <w:szCs w:val="24"/>
              </w:rPr>
            </w:pPr>
            <w:r w:rsidRPr="0042736C">
              <w:rPr>
                <w:rFonts w:ascii="Times New Roman" w:hAnsi="Times New Roman"/>
                <w:sz w:val="24"/>
                <w:szCs w:val="24"/>
              </w:rPr>
              <w:lastRenderedPageBreak/>
              <w:t>Фонетика, орфоэпия, графика, орфография</w:t>
            </w:r>
          </w:p>
        </w:tc>
        <w:tc>
          <w:tcPr>
            <w:tcW w:w="993" w:type="dxa"/>
          </w:tcPr>
          <w:p w:rsidR="00B401D0" w:rsidRPr="0042736C" w:rsidRDefault="00B401D0" w:rsidP="00B401D0">
            <w:pPr>
              <w:spacing w:after="0" w:line="240" w:lineRule="auto"/>
              <w:contextualSpacing/>
              <w:jc w:val="center"/>
              <w:rPr>
                <w:rFonts w:ascii="Times New Roman" w:hAnsi="Times New Roman"/>
                <w:sz w:val="24"/>
                <w:szCs w:val="24"/>
                <w:lang w:val="en-US"/>
              </w:rPr>
            </w:pPr>
            <w:r w:rsidRPr="0042736C">
              <w:rPr>
                <w:rFonts w:ascii="Times New Roman" w:hAnsi="Times New Roman"/>
                <w:sz w:val="24"/>
                <w:szCs w:val="24"/>
                <w:lang w:val="en-US"/>
              </w:rPr>
              <w:t>8</w:t>
            </w:r>
          </w:p>
        </w:tc>
        <w:tc>
          <w:tcPr>
            <w:tcW w:w="6911" w:type="dxa"/>
          </w:tcPr>
          <w:p w:rsidR="00B401D0" w:rsidRPr="0042736C" w:rsidRDefault="00B401D0" w:rsidP="00B401D0">
            <w:pPr>
              <w:spacing w:after="0" w:line="240" w:lineRule="auto"/>
              <w:contextualSpacing/>
              <w:jc w:val="both"/>
              <w:rPr>
                <w:rFonts w:ascii="Times New Roman" w:hAnsi="Times New Roman"/>
                <w:sz w:val="24"/>
                <w:szCs w:val="24"/>
              </w:rPr>
            </w:pPr>
            <w:r w:rsidRPr="0042736C">
              <w:rPr>
                <w:rFonts w:ascii="Times New Roman" w:hAnsi="Times New Roman"/>
                <w:sz w:val="24"/>
                <w:szCs w:val="24"/>
              </w:rPr>
              <w:t>Проводить фонетический разбор; извлекать необходимую информацию по изучаемой теме из таблиц, схем учебника; извлекать необходимую информацию из мультимедийных орфоэпических словарей и справочников; использовать ее в различных видах деятельности; строить рассуждения с целью анализа проделанной работы; определять круг орфографических и пунктуационных правил, по которым следует ориентироваться в конкретном случае; проводить операции синтеза и анализа с целью обобщения признаков, характеристик, фактов и т. д.; извлекать необходимую информацию из орфоэпических словарей и справочников; опознавать основные выразительные средства фонетики (звукопись)</w:t>
            </w:r>
          </w:p>
        </w:tc>
      </w:tr>
      <w:tr w:rsidR="00B401D0" w:rsidRPr="0042736C" w:rsidTr="00B401D0">
        <w:tc>
          <w:tcPr>
            <w:tcW w:w="1809" w:type="dxa"/>
          </w:tcPr>
          <w:p w:rsidR="00B401D0" w:rsidRPr="0042736C" w:rsidRDefault="00B401D0" w:rsidP="00B401D0">
            <w:pPr>
              <w:spacing w:after="0" w:line="240" w:lineRule="auto"/>
              <w:contextualSpacing/>
              <w:rPr>
                <w:rFonts w:ascii="Times New Roman" w:hAnsi="Times New Roman"/>
                <w:sz w:val="24"/>
                <w:szCs w:val="24"/>
              </w:rPr>
            </w:pPr>
            <w:r w:rsidRPr="0042736C">
              <w:rPr>
                <w:rFonts w:ascii="Times New Roman" w:hAnsi="Times New Roman"/>
                <w:sz w:val="24"/>
                <w:szCs w:val="24"/>
              </w:rPr>
              <w:t>Лексикология и фразеология</w:t>
            </w:r>
          </w:p>
        </w:tc>
        <w:tc>
          <w:tcPr>
            <w:tcW w:w="993" w:type="dxa"/>
          </w:tcPr>
          <w:p w:rsidR="00B401D0" w:rsidRPr="0042736C" w:rsidRDefault="00B401D0" w:rsidP="00B401D0">
            <w:pPr>
              <w:spacing w:after="0" w:line="240" w:lineRule="auto"/>
              <w:contextualSpacing/>
              <w:jc w:val="center"/>
              <w:rPr>
                <w:rFonts w:ascii="Times New Roman" w:hAnsi="Times New Roman"/>
                <w:sz w:val="24"/>
                <w:szCs w:val="24"/>
                <w:lang w:val="en-US"/>
              </w:rPr>
            </w:pPr>
            <w:r w:rsidRPr="0042736C">
              <w:rPr>
                <w:rFonts w:ascii="Times New Roman" w:hAnsi="Times New Roman"/>
                <w:sz w:val="24"/>
                <w:szCs w:val="24"/>
                <w:lang w:val="en-US"/>
              </w:rPr>
              <w:t>10</w:t>
            </w:r>
          </w:p>
        </w:tc>
        <w:tc>
          <w:tcPr>
            <w:tcW w:w="6911" w:type="dxa"/>
          </w:tcPr>
          <w:p w:rsidR="00B401D0" w:rsidRPr="0042736C" w:rsidRDefault="00B401D0" w:rsidP="00B401D0">
            <w:pPr>
              <w:spacing w:after="0" w:line="240" w:lineRule="auto"/>
              <w:contextualSpacing/>
              <w:jc w:val="both"/>
              <w:rPr>
                <w:rFonts w:ascii="Times New Roman" w:hAnsi="Times New Roman"/>
                <w:sz w:val="24"/>
                <w:szCs w:val="24"/>
              </w:rPr>
            </w:pPr>
            <w:r w:rsidRPr="0042736C">
              <w:rPr>
                <w:rFonts w:ascii="Times New Roman" w:hAnsi="Times New Roman"/>
                <w:sz w:val="24"/>
                <w:szCs w:val="24"/>
              </w:rPr>
              <w:t>Аргументировать различие лексического и грамматического значения слова; опознавать основные выразительные средства лексики и фразеологии в публицистической и художественной речи и оценивать их;объяснять особенности употребления лексических средств в текстах научного и официально-делового стилей речи; 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мультимедийных; использовать эту информацию в различных видах деятельности;познавать основные виды тропов, построенных на переносном значении слова (метафора, эпитет, олицетворение)</w:t>
            </w:r>
          </w:p>
        </w:tc>
      </w:tr>
      <w:tr w:rsidR="00B401D0" w:rsidRPr="0042736C" w:rsidTr="00B401D0">
        <w:tc>
          <w:tcPr>
            <w:tcW w:w="1809" w:type="dxa"/>
          </w:tcPr>
          <w:p w:rsidR="00B401D0" w:rsidRPr="0042736C" w:rsidRDefault="00B401D0" w:rsidP="00B401D0">
            <w:pPr>
              <w:spacing w:after="0" w:line="240" w:lineRule="auto"/>
              <w:contextualSpacing/>
              <w:rPr>
                <w:rFonts w:ascii="Times New Roman" w:hAnsi="Times New Roman"/>
                <w:sz w:val="24"/>
                <w:szCs w:val="24"/>
              </w:rPr>
            </w:pPr>
            <w:r w:rsidRPr="0042736C">
              <w:rPr>
                <w:rFonts w:ascii="Times New Roman" w:hAnsi="Times New Roman"/>
                <w:sz w:val="24"/>
                <w:szCs w:val="24"/>
              </w:rPr>
              <w:t>Морфемика, словообразо-вание, орфография</w:t>
            </w:r>
          </w:p>
        </w:tc>
        <w:tc>
          <w:tcPr>
            <w:tcW w:w="993" w:type="dxa"/>
          </w:tcPr>
          <w:p w:rsidR="00B401D0" w:rsidRPr="0042736C" w:rsidRDefault="00B401D0" w:rsidP="00B401D0">
            <w:pPr>
              <w:spacing w:after="0" w:line="240" w:lineRule="auto"/>
              <w:contextualSpacing/>
              <w:jc w:val="center"/>
              <w:rPr>
                <w:rFonts w:ascii="Times New Roman" w:hAnsi="Times New Roman"/>
                <w:sz w:val="24"/>
                <w:szCs w:val="24"/>
                <w:lang w:val="en-US"/>
              </w:rPr>
            </w:pPr>
            <w:r w:rsidRPr="0042736C">
              <w:rPr>
                <w:rFonts w:ascii="Times New Roman" w:hAnsi="Times New Roman"/>
                <w:sz w:val="24"/>
                <w:szCs w:val="24"/>
                <w:lang w:val="en-US"/>
              </w:rPr>
              <w:t>10</w:t>
            </w:r>
          </w:p>
        </w:tc>
        <w:tc>
          <w:tcPr>
            <w:tcW w:w="6911" w:type="dxa"/>
          </w:tcPr>
          <w:p w:rsidR="00B401D0" w:rsidRPr="0042736C" w:rsidRDefault="00B401D0" w:rsidP="00B401D0">
            <w:pPr>
              <w:spacing w:after="0" w:line="240" w:lineRule="auto"/>
              <w:contextualSpacing/>
              <w:jc w:val="both"/>
              <w:rPr>
                <w:rFonts w:ascii="Times New Roman" w:hAnsi="Times New Roman"/>
                <w:sz w:val="24"/>
                <w:szCs w:val="24"/>
              </w:rPr>
            </w:pPr>
            <w:r w:rsidRPr="0042736C">
              <w:rPr>
                <w:rFonts w:ascii="Times New Roman" w:hAnsi="Times New Roman"/>
                <w:sz w:val="24"/>
                <w:szCs w:val="24"/>
              </w:rPr>
              <w:t xml:space="preserve">Опознавать, наблюдать изучаемое языковое явление, извлекать его из текста;проводить морфемный, словообразовательный, этимологический, орфографический анализ;извлекать необходимую информацию по изучаемой теме из таблиц, схем учебника;характеризовать словообразовательные цепочки и словообразовательные гнезда, устанавливая смысловую и структурную связь однокоренных слов;опознавать основные выразительные средства словообразования в художественной речи и оценивать их;извлекать необходимую информацию из морфемных, словообразовательных и этимологических словарей и справочников, в том числе мультимедийных;использовать этимологическую справку для объяснения правописания и </w:t>
            </w:r>
            <w:r w:rsidRPr="0042736C">
              <w:rPr>
                <w:rFonts w:ascii="Times New Roman" w:hAnsi="Times New Roman"/>
                <w:sz w:val="24"/>
                <w:szCs w:val="24"/>
              </w:rPr>
              <w:lastRenderedPageBreak/>
              <w:t>лексического значения слова</w:t>
            </w:r>
          </w:p>
        </w:tc>
      </w:tr>
      <w:tr w:rsidR="00B401D0" w:rsidRPr="0042736C" w:rsidTr="00B401D0">
        <w:tc>
          <w:tcPr>
            <w:tcW w:w="1809" w:type="dxa"/>
          </w:tcPr>
          <w:p w:rsidR="00B401D0" w:rsidRPr="0042736C" w:rsidRDefault="00B401D0" w:rsidP="00B401D0">
            <w:pPr>
              <w:spacing w:after="0" w:line="240" w:lineRule="auto"/>
              <w:contextualSpacing/>
              <w:rPr>
                <w:rFonts w:ascii="Times New Roman" w:hAnsi="Times New Roman"/>
                <w:sz w:val="24"/>
                <w:szCs w:val="24"/>
              </w:rPr>
            </w:pPr>
            <w:r w:rsidRPr="0042736C">
              <w:rPr>
                <w:rFonts w:ascii="Times New Roman" w:hAnsi="Times New Roman"/>
                <w:sz w:val="24"/>
                <w:szCs w:val="24"/>
              </w:rPr>
              <w:lastRenderedPageBreak/>
              <w:t xml:space="preserve">Морфология и орфография  </w:t>
            </w:r>
          </w:p>
        </w:tc>
        <w:tc>
          <w:tcPr>
            <w:tcW w:w="993" w:type="dxa"/>
          </w:tcPr>
          <w:p w:rsidR="00B401D0" w:rsidRPr="0042736C" w:rsidRDefault="00B401D0" w:rsidP="00B401D0">
            <w:pPr>
              <w:spacing w:after="0" w:line="240" w:lineRule="auto"/>
              <w:contextualSpacing/>
              <w:jc w:val="center"/>
              <w:rPr>
                <w:rFonts w:ascii="Times New Roman" w:hAnsi="Times New Roman"/>
                <w:sz w:val="24"/>
                <w:szCs w:val="24"/>
                <w:lang w:val="en-US"/>
              </w:rPr>
            </w:pPr>
            <w:r w:rsidRPr="0042736C">
              <w:rPr>
                <w:rFonts w:ascii="Times New Roman" w:hAnsi="Times New Roman"/>
                <w:sz w:val="24"/>
                <w:szCs w:val="24"/>
                <w:lang w:val="en-US"/>
              </w:rPr>
              <w:t>14</w:t>
            </w:r>
          </w:p>
        </w:tc>
        <w:tc>
          <w:tcPr>
            <w:tcW w:w="6911" w:type="dxa"/>
          </w:tcPr>
          <w:p w:rsidR="00B401D0" w:rsidRPr="0042736C" w:rsidRDefault="00B401D0" w:rsidP="00B401D0">
            <w:pPr>
              <w:spacing w:after="0" w:line="240" w:lineRule="auto"/>
              <w:contextualSpacing/>
              <w:jc w:val="both"/>
              <w:rPr>
                <w:rFonts w:ascii="Times New Roman" w:hAnsi="Times New Roman"/>
                <w:sz w:val="24"/>
                <w:szCs w:val="24"/>
              </w:rPr>
            </w:pPr>
            <w:r w:rsidRPr="0042736C">
              <w:rPr>
                <w:rFonts w:ascii="Times New Roman" w:hAnsi="Times New Roman"/>
                <w:sz w:val="24"/>
                <w:szCs w:val="24"/>
              </w:rPr>
              <w:t>Опознавать, наблюдать изучаемое языковое явление, извлекать его из текста, анализировать с точки зрения текстообразующей роли;проводить морфологический, орфографический, пунктуационный анализ;извлекать необходимую информацию по изучаемой теме из таблиц, схем учебника; строить рассуждения с целью анализа проделанной работы;определять круг орфографических и пунктуационных правил, по которым следует ориентироваться в конкретном случае;проводить операции синтеза и анализа с целью обобщения признаков, характеристик, фактов и т. д.; подбирать примеры по теме из художественных текстов изучаемых произведений;составлять монологическое высказывание на лингвистическую тему в устной или письменной форме; анализировать текст с целью обнаружения изученных понятий (категорий), орфограмм, пунктограмм;извлекать необходимую информацию из мультимедийных словарей и справочников по правописанию; использовать эту информацию в процессе письма; определять роль слов разных частей речи в текстообразовании</w:t>
            </w:r>
          </w:p>
        </w:tc>
      </w:tr>
      <w:tr w:rsidR="00B401D0" w:rsidRPr="0042736C" w:rsidTr="00B401D0">
        <w:tc>
          <w:tcPr>
            <w:tcW w:w="1809" w:type="dxa"/>
          </w:tcPr>
          <w:p w:rsidR="00B401D0" w:rsidRPr="0042736C" w:rsidRDefault="00B401D0" w:rsidP="00B401D0">
            <w:pPr>
              <w:spacing w:after="0" w:line="240" w:lineRule="auto"/>
              <w:contextualSpacing/>
              <w:rPr>
                <w:rFonts w:ascii="Times New Roman" w:hAnsi="Times New Roman"/>
                <w:sz w:val="24"/>
                <w:szCs w:val="24"/>
              </w:rPr>
            </w:pPr>
            <w:r w:rsidRPr="0042736C">
              <w:rPr>
                <w:rFonts w:ascii="Times New Roman" w:hAnsi="Times New Roman"/>
                <w:sz w:val="24"/>
                <w:szCs w:val="24"/>
              </w:rPr>
              <w:t xml:space="preserve">Синтаксис и пунктуация </w:t>
            </w:r>
          </w:p>
        </w:tc>
        <w:tc>
          <w:tcPr>
            <w:tcW w:w="993" w:type="dxa"/>
          </w:tcPr>
          <w:p w:rsidR="00B401D0" w:rsidRPr="0042736C" w:rsidRDefault="00B401D0" w:rsidP="00B401D0">
            <w:pPr>
              <w:spacing w:after="0" w:line="240" w:lineRule="auto"/>
              <w:contextualSpacing/>
              <w:jc w:val="center"/>
              <w:rPr>
                <w:rFonts w:ascii="Times New Roman" w:hAnsi="Times New Roman"/>
                <w:sz w:val="24"/>
                <w:szCs w:val="24"/>
                <w:lang w:val="en-US"/>
              </w:rPr>
            </w:pPr>
            <w:r w:rsidRPr="0042736C">
              <w:rPr>
                <w:rFonts w:ascii="Times New Roman" w:hAnsi="Times New Roman"/>
                <w:sz w:val="24"/>
                <w:szCs w:val="24"/>
                <w:lang w:val="en-US"/>
              </w:rPr>
              <w:t>20</w:t>
            </w:r>
          </w:p>
        </w:tc>
        <w:tc>
          <w:tcPr>
            <w:tcW w:w="6911" w:type="dxa"/>
          </w:tcPr>
          <w:p w:rsidR="00B401D0" w:rsidRPr="0042736C" w:rsidRDefault="00B401D0" w:rsidP="00B401D0">
            <w:pPr>
              <w:spacing w:after="0" w:line="240" w:lineRule="auto"/>
              <w:contextualSpacing/>
              <w:jc w:val="both"/>
              <w:rPr>
                <w:rFonts w:ascii="Times New Roman" w:hAnsi="Times New Roman"/>
                <w:sz w:val="24"/>
                <w:szCs w:val="24"/>
              </w:rPr>
            </w:pPr>
            <w:r w:rsidRPr="0042736C">
              <w:rPr>
                <w:rFonts w:ascii="Times New Roman" w:hAnsi="Times New Roman"/>
                <w:sz w:val="24"/>
                <w:szCs w:val="24"/>
              </w:rPr>
              <w:t>Опознавать, наблюдать изучаемое языковое явление, извлекать его из текста, анализировать с точки зрения текстообразующей роли, проводить языковой разбор (фонетический, лексический, морфемный, словообразовательный, этимологический, морфологический, синтаксический, орфографический, пунктуационный);комментировать ответы товарищей; извлекать необходимую информацию по изучаемой теме из таблиц, схем учебника; строить рассуждения с целью анализа проделанной работы; определять круг орфографических и пунктуационных правил, по которым следует ориентироваться в конкретном случае; анализировать текст с целью обнаружения изученных понятий (категорий), орфограмм, пунктограмм;составлять синтаксические конструкции (словосочетания, предложения) по опорным словам, схемам, заданным темам, соблюдая основные синтаксические нормы;проводить операции синтеза и анализа с целью обобщения признаков, характеристик, фактов и т. д.; подбирать примеры по теме из художественных текстов изучаемых произведений;определять роль синтаксических конструкций в текстообразовании; находить в тексте стилистические фигуры;составлять связное высказывание (сочинение) на лингвистическую тему в устной и письменной форме по теме занятия;извлекать необходимую информацию из мультимедийных словарей и справочников по правописанию; использовать эту информацию в процессе письма;производить синонимическую замену синтаксических конструкций;составлять монологическое высказывание на лингвистическую тему в устной или письменной форме;пунктуационно оформлять предложения с разными смысловыми отрезками; определять роль знаков препинания в простых и сложных предложениях;составлять схемы предложений, конструировать предложения по схемам</w:t>
            </w:r>
          </w:p>
        </w:tc>
      </w:tr>
      <w:tr w:rsidR="00B401D0" w:rsidRPr="0042736C" w:rsidTr="00B401D0">
        <w:tc>
          <w:tcPr>
            <w:tcW w:w="1809" w:type="dxa"/>
          </w:tcPr>
          <w:p w:rsidR="00B401D0" w:rsidRPr="0042736C" w:rsidRDefault="00B401D0" w:rsidP="00B401D0">
            <w:pPr>
              <w:spacing w:after="0" w:line="240" w:lineRule="auto"/>
              <w:contextualSpacing/>
              <w:rPr>
                <w:rFonts w:ascii="Times New Roman" w:hAnsi="Times New Roman"/>
                <w:sz w:val="24"/>
                <w:szCs w:val="24"/>
              </w:rPr>
            </w:pPr>
            <w:r w:rsidRPr="0042736C">
              <w:rPr>
                <w:rFonts w:ascii="Times New Roman" w:hAnsi="Times New Roman"/>
                <w:sz w:val="24"/>
                <w:szCs w:val="24"/>
              </w:rPr>
              <w:t xml:space="preserve">Итого </w:t>
            </w:r>
          </w:p>
        </w:tc>
        <w:tc>
          <w:tcPr>
            <w:tcW w:w="993" w:type="dxa"/>
          </w:tcPr>
          <w:p w:rsidR="00B401D0" w:rsidRPr="0042736C" w:rsidRDefault="00B401D0" w:rsidP="00B401D0">
            <w:pPr>
              <w:spacing w:after="0" w:line="240" w:lineRule="auto"/>
              <w:contextualSpacing/>
              <w:rPr>
                <w:rFonts w:ascii="Times New Roman" w:hAnsi="Times New Roman"/>
                <w:sz w:val="24"/>
                <w:szCs w:val="24"/>
                <w:lang w:val="en-US"/>
              </w:rPr>
            </w:pPr>
            <w:r w:rsidRPr="0042736C">
              <w:rPr>
                <w:rFonts w:ascii="Times New Roman" w:hAnsi="Times New Roman"/>
                <w:sz w:val="24"/>
                <w:szCs w:val="24"/>
                <w:lang w:val="en-US"/>
              </w:rPr>
              <w:t>78</w:t>
            </w:r>
          </w:p>
        </w:tc>
        <w:tc>
          <w:tcPr>
            <w:tcW w:w="6911" w:type="dxa"/>
          </w:tcPr>
          <w:p w:rsidR="00B401D0" w:rsidRPr="0042736C" w:rsidRDefault="00B401D0" w:rsidP="00B401D0">
            <w:pPr>
              <w:spacing w:after="0" w:line="240" w:lineRule="auto"/>
              <w:contextualSpacing/>
              <w:rPr>
                <w:rFonts w:ascii="Times New Roman" w:hAnsi="Times New Roman"/>
                <w:sz w:val="24"/>
                <w:szCs w:val="24"/>
              </w:rPr>
            </w:pPr>
          </w:p>
        </w:tc>
      </w:tr>
      <w:tr w:rsidR="00B401D0" w:rsidRPr="0042736C" w:rsidTr="00B401D0">
        <w:tc>
          <w:tcPr>
            <w:tcW w:w="9713" w:type="dxa"/>
            <w:gridSpan w:val="3"/>
          </w:tcPr>
          <w:p w:rsidR="00B401D0" w:rsidRPr="0042736C" w:rsidRDefault="00B401D0" w:rsidP="00B401D0">
            <w:pPr>
              <w:spacing w:after="0" w:line="240" w:lineRule="auto"/>
              <w:contextualSpacing/>
              <w:jc w:val="center"/>
              <w:rPr>
                <w:rFonts w:ascii="Times New Roman" w:hAnsi="Times New Roman"/>
                <w:sz w:val="24"/>
                <w:szCs w:val="24"/>
              </w:rPr>
            </w:pPr>
            <w:r w:rsidRPr="0042736C">
              <w:rPr>
                <w:rFonts w:ascii="Times New Roman" w:hAnsi="Times New Roman"/>
                <w:sz w:val="24"/>
                <w:szCs w:val="24"/>
              </w:rPr>
              <w:lastRenderedPageBreak/>
              <w:t>Промежуточная аттестация в форме экзамена</w:t>
            </w:r>
          </w:p>
        </w:tc>
      </w:tr>
      <w:tr w:rsidR="00B401D0" w:rsidRPr="0042736C" w:rsidTr="00B401D0">
        <w:tc>
          <w:tcPr>
            <w:tcW w:w="1809" w:type="dxa"/>
          </w:tcPr>
          <w:p w:rsidR="00B401D0" w:rsidRPr="0042736C" w:rsidRDefault="00B401D0" w:rsidP="00B401D0">
            <w:pPr>
              <w:spacing w:after="0" w:line="240" w:lineRule="auto"/>
              <w:contextualSpacing/>
              <w:rPr>
                <w:rFonts w:ascii="Times New Roman" w:hAnsi="Times New Roman"/>
                <w:sz w:val="24"/>
                <w:szCs w:val="24"/>
              </w:rPr>
            </w:pPr>
            <w:r w:rsidRPr="0042736C">
              <w:rPr>
                <w:rFonts w:ascii="Times New Roman" w:hAnsi="Times New Roman"/>
                <w:sz w:val="24"/>
                <w:szCs w:val="24"/>
              </w:rPr>
              <w:t>Всего</w:t>
            </w:r>
          </w:p>
        </w:tc>
        <w:tc>
          <w:tcPr>
            <w:tcW w:w="993" w:type="dxa"/>
          </w:tcPr>
          <w:p w:rsidR="00B401D0" w:rsidRPr="0042736C" w:rsidRDefault="00B401D0" w:rsidP="00B401D0">
            <w:pPr>
              <w:spacing w:after="0" w:line="240" w:lineRule="auto"/>
              <w:contextualSpacing/>
              <w:rPr>
                <w:rFonts w:ascii="Times New Roman" w:hAnsi="Times New Roman"/>
                <w:sz w:val="24"/>
                <w:szCs w:val="24"/>
                <w:lang w:val="en-US"/>
              </w:rPr>
            </w:pPr>
            <w:r>
              <w:rPr>
                <w:rFonts w:ascii="Times New Roman" w:hAnsi="Times New Roman"/>
                <w:sz w:val="24"/>
                <w:szCs w:val="24"/>
                <w:lang w:val="en-US"/>
              </w:rPr>
              <w:t>102</w:t>
            </w:r>
          </w:p>
        </w:tc>
        <w:tc>
          <w:tcPr>
            <w:tcW w:w="6911" w:type="dxa"/>
          </w:tcPr>
          <w:p w:rsidR="00B401D0" w:rsidRPr="0042736C" w:rsidRDefault="00B401D0" w:rsidP="00B401D0">
            <w:pPr>
              <w:spacing w:after="0" w:line="240" w:lineRule="auto"/>
              <w:contextualSpacing/>
              <w:rPr>
                <w:rFonts w:ascii="Times New Roman" w:hAnsi="Times New Roman"/>
                <w:sz w:val="24"/>
                <w:szCs w:val="24"/>
              </w:rPr>
            </w:pPr>
          </w:p>
        </w:tc>
      </w:tr>
    </w:tbl>
    <w:p w:rsidR="00B401D0" w:rsidRDefault="00B401D0" w:rsidP="00AA011F">
      <w:pPr>
        <w:spacing w:after="0" w:line="240" w:lineRule="auto"/>
        <w:ind w:firstLine="709"/>
        <w:jc w:val="center"/>
        <w:rPr>
          <w:rFonts w:ascii="Times New Roman" w:hAnsi="Times New Roman"/>
          <w:b/>
          <w:bCs/>
          <w:sz w:val="24"/>
          <w:szCs w:val="24"/>
        </w:rPr>
      </w:pPr>
    </w:p>
    <w:p w:rsidR="00B401D0" w:rsidRDefault="00B401D0" w:rsidP="00AA011F">
      <w:pPr>
        <w:spacing w:after="0" w:line="240" w:lineRule="auto"/>
        <w:ind w:firstLine="709"/>
        <w:jc w:val="center"/>
        <w:rPr>
          <w:rFonts w:ascii="Times New Roman" w:hAnsi="Times New Roman"/>
          <w:b/>
          <w:bCs/>
          <w:sz w:val="24"/>
          <w:szCs w:val="24"/>
        </w:rPr>
      </w:pPr>
    </w:p>
    <w:p w:rsidR="00B401D0" w:rsidRDefault="00B401D0" w:rsidP="00AA011F">
      <w:pPr>
        <w:spacing w:after="0" w:line="240" w:lineRule="auto"/>
        <w:ind w:firstLine="709"/>
        <w:jc w:val="center"/>
        <w:rPr>
          <w:rFonts w:ascii="Times New Roman" w:hAnsi="Times New Roman"/>
          <w:b/>
          <w:bCs/>
          <w:sz w:val="24"/>
          <w:szCs w:val="24"/>
        </w:rPr>
      </w:pPr>
    </w:p>
    <w:p w:rsidR="00B401D0" w:rsidRDefault="00B401D0" w:rsidP="00AA011F">
      <w:pPr>
        <w:spacing w:after="0" w:line="240" w:lineRule="auto"/>
        <w:ind w:firstLine="709"/>
        <w:jc w:val="center"/>
        <w:rPr>
          <w:rFonts w:ascii="Times New Roman" w:hAnsi="Times New Roman"/>
          <w:b/>
          <w:bCs/>
          <w:sz w:val="24"/>
          <w:szCs w:val="24"/>
        </w:rPr>
      </w:pPr>
    </w:p>
    <w:p w:rsidR="00B401D0" w:rsidRDefault="00B401D0" w:rsidP="00AA011F">
      <w:pPr>
        <w:spacing w:after="0" w:line="240" w:lineRule="auto"/>
        <w:ind w:firstLine="709"/>
        <w:jc w:val="center"/>
        <w:rPr>
          <w:rFonts w:ascii="Times New Roman" w:hAnsi="Times New Roman"/>
          <w:b/>
          <w:bCs/>
          <w:sz w:val="24"/>
          <w:szCs w:val="24"/>
        </w:rPr>
      </w:pPr>
    </w:p>
    <w:p w:rsidR="00B401D0" w:rsidRDefault="00B401D0" w:rsidP="00AA011F">
      <w:pPr>
        <w:spacing w:after="0" w:line="240" w:lineRule="auto"/>
        <w:ind w:firstLine="709"/>
        <w:jc w:val="center"/>
        <w:rPr>
          <w:rFonts w:ascii="Times New Roman" w:hAnsi="Times New Roman"/>
          <w:b/>
          <w:bCs/>
          <w:sz w:val="24"/>
          <w:szCs w:val="24"/>
        </w:rPr>
      </w:pPr>
    </w:p>
    <w:p w:rsidR="00B401D0" w:rsidRDefault="00B401D0" w:rsidP="00AA011F">
      <w:pPr>
        <w:spacing w:after="0" w:line="240" w:lineRule="auto"/>
        <w:ind w:firstLine="709"/>
        <w:jc w:val="center"/>
        <w:rPr>
          <w:rFonts w:ascii="Times New Roman" w:hAnsi="Times New Roman"/>
          <w:b/>
          <w:bCs/>
          <w:sz w:val="24"/>
          <w:szCs w:val="24"/>
        </w:rPr>
      </w:pPr>
    </w:p>
    <w:p w:rsidR="00AA011F" w:rsidRPr="00AA011F" w:rsidRDefault="00AA011F" w:rsidP="00AA011F">
      <w:pPr>
        <w:spacing w:after="0" w:line="240" w:lineRule="auto"/>
        <w:ind w:firstLine="709"/>
        <w:jc w:val="center"/>
        <w:rPr>
          <w:rFonts w:ascii="Times New Roman" w:hAnsi="Times New Roman"/>
          <w:b/>
          <w:bCs/>
          <w:sz w:val="24"/>
          <w:szCs w:val="24"/>
        </w:rPr>
      </w:pPr>
      <w:r w:rsidRPr="00AA011F">
        <w:rPr>
          <w:rFonts w:ascii="Times New Roman" w:hAnsi="Times New Roman"/>
          <w:b/>
          <w:bCs/>
          <w:sz w:val="24"/>
          <w:szCs w:val="24"/>
        </w:rPr>
        <w:t>УСЛОВИЯ РЕАЛИЗАЦИИ ПРОГРАММЫ УЧЕБНОЙ ДИСЦИПЛИНЫ</w:t>
      </w:r>
    </w:p>
    <w:p w:rsidR="00AA011F" w:rsidRPr="00AA011F" w:rsidRDefault="00AA011F" w:rsidP="00AA011F">
      <w:pPr>
        <w:suppressAutoHyphens/>
        <w:spacing w:after="0" w:line="240" w:lineRule="auto"/>
        <w:ind w:firstLine="709"/>
        <w:jc w:val="both"/>
        <w:rPr>
          <w:rFonts w:ascii="Times New Roman" w:hAnsi="Times New Roman"/>
          <w:bCs/>
          <w:sz w:val="24"/>
          <w:szCs w:val="24"/>
        </w:rPr>
      </w:pPr>
      <w:r w:rsidRPr="00AA011F">
        <w:rPr>
          <w:rFonts w:ascii="Times New Roman" w:hAnsi="Times New Roman"/>
          <w:bCs/>
          <w:sz w:val="24"/>
          <w:szCs w:val="24"/>
        </w:rPr>
        <w:t>Для реализации программы учебной дисциплины должны быть предусмотрены следующие специальные помещения:</w:t>
      </w:r>
    </w:p>
    <w:p w:rsidR="00AA011F" w:rsidRPr="00AA011F" w:rsidRDefault="00AA011F" w:rsidP="00AA011F">
      <w:pPr>
        <w:suppressAutoHyphens/>
        <w:spacing w:after="0" w:line="240" w:lineRule="auto"/>
        <w:ind w:firstLine="709"/>
        <w:jc w:val="both"/>
        <w:rPr>
          <w:rFonts w:ascii="Times New Roman" w:hAnsi="Times New Roman"/>
          <w:bCs/>
          <w:sz w:val="24"/>
          <w:szCs w:val="24"/>
        </w:rPr>
      </w:pPr>
      <w:r w:rsidRPr="00AA011F">
        <w:rPr>
          <w:rFonts w:ascii="Times New Roman" w:hAnsi="Times New Roman"/>
          <w:bCs/>
          <w:sz w:val="24"/>
          <w:szCs w:val="24"/>
        </w:rPr>
        <w:t>Кабинет</w:t>
      </w:r>
      <w:r w:rsidRPr="00AA011F">
        <w:rPr>
          <w:rFonts w:ascii="Times New Roman" w:hAnsi="Times New Roman"/>
          <w:b/>
          <w:bCs/>
          <w:sz w:val="24"/>
          <w:szCs w:val="24"/>
        </w:rPr>
        <w:t xml:space="preserve"> «Русский язык. Литература</w:t>
      </w:r>
      <w:r w:rsidRPr="00AA011F">
        <w:rPr>
          <w:rFonts w:ascii="Times New Roman" w:hAnsi="Times New Roman"/>
          <w:bCs/>
          <w:sz w:val="24"/>
          <w:szCs w:val="24"/>
        </w:rPr>
        <w:t>», оснащенный оборудованием:</w:t>
      </w:r>
    </w:p>
    <w:p w:rsidR="00AA011F" w:rsidRPr="00AA011F" w:rsidRDefault="00AA011F" w:rsidP="00137E26">
      <w:pPr>
        <w:pStyle w:val="a3"/>
        <w:numPr>
          <w:ilvl w:val="0"/>
          <w:numId w:val="23"/>
        </w:numPr>
        <w:suppressAutoHyphens/>
        <w:spacing w:after="0" w:line="240" w:lineRule="auto"/>
        <w:ind w:left="0" w:firstLine="709"/>
        <w:jc w:val="both"/>
        <w:rPr>
          <w:rFonts w:ascii="Times New Roman" w:hAnsi="Times New Roman"/>
          <w:bCs/>
          <w:sz w:val="24"/>
          <w:szCs w:val="24"/>
        </w:rPr>
      </w:pPr>
      <w:r w:rsidRPr="00AA011F">
        <w:rPr>
          <w:rFonts w:ascii="Times New Roman" w:hAnsi="Times New Roman"/>
          <w:bCs/>
          <w:sz w:val="24"/>
          <w:szCs w:val="24"/>
        </w:rPr>
        <w:t>посадочные места по количеству обучающихся;</w:t>
      </w:r>
    </w:p>
    <w:p w:rsidR="00AA011F" w:rsidRPr="00AA011F" w:rsidRDefault="00AA011F" w:rsidP="00137E26">
      <w:pPr>
        <w:pStyle w:val="a3"/>
        <w:numPr>
          <w:ilvl w:val="0"/>
          <w:numId w:val="23"/>
        </w:numPr>
        <w:suppressAutoHyphens/>
        <w:spacing w:after="0" w:line="240" w:lineRule="auto"/>
        <w:ind w:left="0" w:firstLine="709"/>
        <w:jc w:val="both"/>
        <w:rPr>
          <w:rFonts w:ascii="Times New Roman" w:hAnsi="Times New Roman"/>
          <w:bCs/>
          <w:sz w:val="24"/>
          <w:szCs w:val="24"/>
        </w:rPr>
      </w:pPr>
      <w:r w:rsidRPr="00AA011F">
        <w:rPr>
          <w:rFonts w:ascii="Times New Roman" w:hAnsi="Times New Roman"/>
          <w:bCs/>
          <w:sz w:val="24"/>
          <w:szCs w:val="24"/>
        </w:rPr>
        <w:t>рабочее место преподавателя;</w:t>
      </w:r>
    </w:p>
    <w:p w:rsidR="00AA011F" w:rsidRPr="00AA011F" w:rsidRDefault="00AA011F" w:rsidP="00137E26">
      <w:pPr>
        <w:pStyle w:val="a3"/>
        <w:numPr>
          <w:ilvl w:val="0"/>
          <w:numId w:val="23"/>
        </w:numPr>
        <w:suppressAutoHyphens/>
        <w:spacing w:after="0" w:line="240" w:lineRule="auto"/>
        <w:ind w:left="0" w:firstLine="709"/>
        <w:jc w:val="both"/>
        <w:rPr>
          <w:rFonts w:ascii="Times New Roman" w:hAnsi="Times New Roman"/>
          <w:bCs/>
          <w:sz w:val="24"/>
          <w:szCs w:val="24"/>
        </w:rPr>
      </w:pPr>
      <w:r w:rsidRPr="00AA011F">
        <w:rPr>
          <w:rFonts w:ascii="Times New Roman" w:hAnsi="Times New Roman"/>
          <w:bCs/>
          <w:sz w:val="24"/>
          <w:szCs w:val="24"/>
        </w:rPr>
        <w:t>комплект таблиц по русскому языку и литературе;</w:t>
      </w:r>
    </w:p>
    <w:p w:rsidR="00AA011F" w:rsidRPr="00AA011F" w:rsidRDefault="00AA011F" w:rsidP="00137E26">
      <w:pPr>
        <w:pStyle w:val="a3"/>
        <w:numPr>
          <w:ilvl w:val="0"/>
          <w:numId w:val="23"/>
        </w:numPr>
        <w:suppressAutoHyphens/>
        <w:spacing w:after="0" w:line="240" w:lineRule="auto"/>
        <w:ind w:left="0" w:firstLine="709"/>
        <w:jc w:val="both"/>
        <w:rPr>
          <w:rFonts w:ascii="Times New Roman" w:hAnsi="Times New Roman"/>
          <w:bCs/>
          <w:sz w:val="24"/>
          <w:szCs w:val="24"/>
        </w:rPr>
      </w:pPr>
      <w:r w:rsidRPr="00AA011F">
        <w:rPr>
          <w:rFonts w:ascii="Times New Roman" w:hAnsi="Times New Roman"/>
          <w:bCs/>
          <w:sz w:val="24"/>
          <w:szCs w:val="24"/>
        </w:rPr>
        <w:t>комплекты учебников и учебных пособий по русскому языку и литературе, словари (толковый словарь Ожегова, словарь синонимов, антонимов, словарь лингвистических терминов, орфографический словарь);</w:t>
      </w:r>
    </w:p>
    <w:p w:rsidR="00AA011F" w:rsidRPr="00AA011F" w:rsidRDefault="00AA011F" w:rsidP="00137E26">
      <w:pPr>
        <w:pStyle w:val="a3"/>
        <w:numPr>
          <w:ilvl w:val="0"/>
          <w:numId w:val="23"/>
        </w:numPr>
        <w:suppressAutoHyphens/>
        <w:spacing w:after="0" w:line="240" w:lineRule="auto"/>
        <w:ind w:left="0" w:firstLine="709"/>
        <w:jc w:val="both"/>
        <w:rPr>
          <w:rFonts w:ascii="Times New Roman" w:hAnsi="Times New Roman"/>
          <w:bCs/>
          <w:sz w:val="24"/>
          <w:szCs w:val="24"/>
        </w:rPr>
      </w:pPr>
      <w:r w:rsidRPr="00AA011F">
        <w:rPr>
          <w:rFonts w:ascii="Times New Roman" w:hAnsi="Times New Roman"/>
          <w:bCs/>
          <w:sz w:val="24"/>
          <w:szCs w:val="24"/>
        </w:rPr>
        <w:t>художественная литература по программе;</w:t>
      </w:r>
    </w:p>
    <w:p w:rsidR="00AA011F" w:rsidRPr="00AA011F" w:rsidRDefault="00AA011F" w:rsidP="00137E26">
      <w:pPr>
        <w:pStyle w:val="a3"/>
        <w:numPr>
          <w:ilvl w:val="0"/>
          <w:numId w:val="23"/>
        </w:numPr>
        <w:suppressAutoHyphens/>
        <w:spacing w:after="0" w:line="240" w:lineRule="auto"/>
        <w:ind w:left="0" w:firstLine="709"/>
        <w:jc w:val="both"/>
        <w:rPr>
          <w:rFonts w:ascii="Times New Roman" w:hAnsi="Times New Roman"/>
          <w:bCs/>
          <w:sz w:val="24"/>
          <w:szCs w:val="24"/>
        </w:rPr>
      </w:pPr>
      <w:r w:rsidRPr="00AA011F">
        <w:rPr>
          <w:rFonts w:ascii="Times New Roman" w:hAnsi="Times New Roman"/>
          <w:bCs/>
          <w:sz w:val="24"/>
          <w:szCs w:val="24"/>
        </w:rPr>
        <w:t xml:space="preserve">сборники олимпиадных заданий по русскому языку и литературе. </w:t>
      </w:r>
    </w:p>
    <w:p w:rsidR="00AA011F" w:rsidRPr="00AA011F" w:rsidRDefault="00AA011F" w:rsidP="00AA011F">
      <w:pPr>
        <w:suppressAutoHyphens/>
        <w:spacing w:after="0" w:line="240" w:lineRule="auto"/>
        <w:ind w:firstLine="709"/>
        <w:jc w:val="both"/>
        <w:rPr>
          <w:rFonts w:ascii="Times New Roman" w:hAnsi="Times New Roman"/>
          <w:b/>
          <w:bCs/>
          <w:sz w:val="24"/>
          <w:szCs w:val="24"/>
        </w:rPr>
      </w:pPr>
      <w:r w:rsidRPr="00AA011F">
        <w:rPr>
          <w:rFonts w:ascii="Times New Roman" w:hAnsi="Times New Roman"/>
          <w:b/>
          <w:bCs/>
          <w:sz w:val="24"/>
          <w:szCs w:val="24"/>
        </w:rPr>
        <w:t>Технические средства обучения:</w:t>
      </w:r>
    </w:p>
    <w:p w:rsidR="00AA011F" w:rsidRPr="00AA011F" w:rsidRDefault="00AA011F" w:rsidP="00137E26">
      <w:pPr>
        <w:pStyle w:val="a3"/>
        <w:numPr>
          <w:ilvl w:val="0"/>
          <w:numId w:val="24"/>
        </w:numPr>
        <w:suppressAutoHyphens/>
        <w:spacing w:after="0" w:line="240" w:lineRule="auto"/>
        <w:ind w:left="0" w:firstLine="709"/>
        <w:jc w:val="both"/>
        <w:rPr>
          <w:rFonts w:ascii="Times New Roman" w:hAnsi="Times New Roman"/>
          <w:bCs/>
          <w:sz w:val="24"/>
          <w:szCs w:val="24"/>
        </w:rPr>
      </w:pPr>
      <w:r w:rsidRPr="00AA011F">
        <w:rPr>
          <w:rFonts w:ascii="Times New Roman" w:hAnsi="Times New Roman"/>
          <w:bCs/>
          <w:sz w:val="24"/>
          <w:szCs w:val="24"/>
        </w:rPr>
        <w:t>компьютер с лицензионным программным обеспечением;</w:t>
      </w:r>
    </w:p>
    <w:p w:rsidR="00AA011F" w:rsidRPr="00AA011F" w:rsidRDefault="00AA011F" w:rsidP="00137E26">
      <w:pPr>
        <w:pStyle w:val="a3"/>
        <w:numPr>
          <w:ilvl w:val="0"/>
          <w:numId w:val="24"/>
        </w:numPr>
        <w:suppressAutoHyphens/>
        <w:spacing w:after="0" w:line="240" w:lineRule="auto"/>
        <w:ind w:left="0" w:firstLine="709"/>
        <w:jc w:val="both"/>
        <w:rPr>
          <w:rFonts w:ascii="Times New Roman" w:hAnsi="Times New Roman"/>
          <w:bCs/>
          <w:sz w:val="24"/>
          <w:szCs w:val="24"/>
        </w:rPr>
      </w:pPr>
      <w:r w:rsidRPr="00AA011F">
        <w:rPr>
          <w:rFonts w:ascii="Times New Roman" w:hAnsi="Times New Roman"/>
          <w:bCs/>
          <w:sz w:val="24"/>
          <w:szCs w:val="24"/>
        </w:rPr>
        <w:t>мультимедиа проектор;</w:t>
      </w:r>
    </w:p>
    <w:p w:rsidR="00AA011F" w:rsidRPr="00AA011F" w:rsidRDefault="00AA011F" w:rsidP="00137E26">
      <w:pPr>
        <w:pStyle w:val="a3"/>
        <w:numPr>
          <w:ilvl w:val="0"/>
          <w:numId w:val="24"/>
        </w:numPr>
        <w:suppressAutoHyphens/>
        <w:spacing w:after="0" w:line="240" w:lineRule="auto"/>
        <w:ind w:left="0" w:firstLine="709"/>
        <w:jc w:val="both"/>
        <w:rPr>
          <w:rFonts w:ascii="Times New Roman" w:hAnsi="Times New Roman"/>
          <w:bCs/>
          <w:sz w:val="24"/>
          <w:szCs w:val="24"/>
        </w:rPr>
      </w:pPr>
      <w:r w:rsidRPr="00AA011F">
        <w:rPr>
          <w:rFonts w:ascii="Times New Roman" w:hAnsi="Times New Roman"/>
          <w:bCs/>
          <w:sz w:val="24"/>
          <w:szCs w:val="24"/>
        </w:rPr>
        <w:t>меловая, маркерная доска.</w:t>
      </w:r>
    </w:p>
    <w:p w:rsidR="00AA011F" w:rsidRPr="00AA011F" w:rsidRDefault="00AA011F" w:rsidP="00AA011F">
      <w:pPr>
        <w:pStyle w:val="34"/>
        <w:spacing w:after="0" w:line="240" w:lineRule="auto"/>
        <w:ind w:left="0" w:firstLine="709"/>
        <w:rPr>
          <w:rFonts w:ascii="Times New Roman" w:hAnsi="Times New Roman"/>
          <w:b/>
          <w:bCs/>
          <w:sz w:val="24"/>
          <w:szCs w:val="24"/>
        </w:rPr>
      </w:pPr>
      <w:r w:rsidRPr="00AA011F">
        <w:rPr>
          <w:rFonts w:ascii="Times New Roman" w:hAnsi="Times New Roman"/>
          <w:b/>
          <w:bCs/>
          <w:sz w:val="24"/>
          <w:szCs w:val="24"/>
        </w:rPr>
        <w:t>Информационное обеспечение реализации программы</w:t>
      </w:r>
    </w:p>
    <w:p w:rsidR="00AA011F" w:rsidRPr="00AA011F" w:rsidRDefault="00AA011F" w:rsidP="00AA011F">
      <w:pPr>
        <w:suppressAutoHyphens/>
        <w:spacing w:after="0" w:line="240" w:lineRule="auto"/>
        <w:ind w:firstLine="709"/>
        <w:jc w:val="both"/>
        <w:rPr>
          <w:rFonts w:ascii="Times New Roman" w:hAnsi="Times New Roman"/>
          <w:sz w:val="24"/>
          <w:szCs w:val="24"/>
        </w:rPr>
      </w:pPr>
      <w:r w:rsidRPr="00AA011F">
        <w:rPr>
          <w:rFonts w:ascii="Times New Roman" w:hAnsi="Times New Roman"/>
          <w:bCs/>
          <w:sz w:val="24"/>
          <w:szCs w:val="24"/>
        </w:rPr>
        <w:t>Для реализации программы библиотечный фонд образовательной организации должен иметь  п</w:t>
      </w:r>
      <w:r w:rsidRPr="00AA011F">
        <w:rPr>
          <w:rFonts w:ascii="Times New Roman" w:hAnsi="Times New Roman"/>
          <w:sz w:val="24"/>
          <w:szCs w:val="24"/>
        </w:rPr>
        <w:t>ечатные и/или электронные образовательные и информационные ресурсы, рекомендуемые для использования в образовательном процессе.</w:t>
      </w:r>
    </w:p>
    <w:p w:rsidR="00AA011F" w:rsidRPr="00AA011F" w:rsidRDefault="00AA011F" w:rsidP="00AA011F">
      <w:pPr>
        <w:spacing w:after="0" w:line="240" w:lineRule="auto"/>
        <w:ind w:firstLine="709"/>
        <w:rPr>
          <w:rFonts w:ascii="Times New Roman" w:hAnsi="Times New Roman"/>
          <w:b/>
          <w:sz w:val="24"/>
          <w:szCs w:val="24"/>
        </w:rPr>
      </w:pPr>
      <w:r w:rsidRPr="00AA011F">
        <w:rPr>
          <w:rFonts w:ascii="Times New Roman" w:hAnsi="Times New Roman"/>
          <w:b/>
          <w:sz w:val="24"/>
          <w:szCs w:val="24"/>
        </w:rPr>
        <w:t>Печатные издания:</w:t>
      </w:r>
    </w:p>
    <w:p w:rsidR="00AA011F" w:rsidRPr="00AA011F" w:rsidRDefault="00AA011F" w:rsidP="00AA011F">
      <w:pPr>
        <w:pStyle w:val="cv"/>
        <w:spacing w:before="0" w:beforeAutospacing="0" w:after="0" w:afterAutospacing="0"/>
        <w:ind w:firstLine="709"/>
        <w:jc w:val="both"/>
        <w:rPr>
          <w:b/>
        </w:rPr>
      </w:pPr>
      <w:r w:rsidRPr="00AA011F">
        <w:rPr>
          <w:b/>
        </w:rPr>
        <w:t>Основные источники:</w:t>
      </w:r>
    </w:p>
    <w:p w:rsidR="00AA011F" w:rsidRPr="00AA011F" w:rsidRDefault="00AA011F" w:rsidP="00137E26">
      <w:pPr>
        <w:pStyle w:val="cv"/>
        <w:numPr>
          <w:ilvl w:val="0"/>
          <w:numId w:val="25"/>
        </w:numPr>
        <w:spacing w:before="0" w:beforeAutospacing="0" w:after="0" w:afterAutospacing="0"/>
        <w:jc w:val="both"/>
        <w:rPr>
          <w:b/>
        </w:rPr>
      </w:pPr>
      <w:r w:rsidRPr="00AA011F">
        <w:t xml:space="preserve">Русский язык и литература: Литература.  в 2 ч.: учебник для студентов учреждений сред. проф. образования. Г.А. Обернихина, Т.В. Емельянова, Е.В. Мацыяка, К.В. Савченко - М.: Издательский центр «Академия», 2017. </w:t>
      </w:r>
    </w:p>
    <w:p w:rsidR="00AA011F" w:rsidRPr="00AA011F" w:rsidRDefault="00AA011F" w:rsidP="00AA011F">
      <w:pPr>
        <w:pStyle w:val="cv"/>
        <w:spacing w:before="0" w:beforeAutospacing="0" w:after="0" w:afterAutospacing="0"/>
        <w:ind w:firstLine="709"/>
        <w:jc w:val="both"/>
        <w:rPr>
          <w:b/>
        </w:rPr>
      </w:pPr>
      <w:r w:rsidRPr="00AA011F">
        <w:rPr>
          <w:b/>
        </w:rPr>
        <w:t>Дополнительные источники:</w:t>
      </w:r>
    </w:p>
    <w:p w:rsidR="00AA011F" w:rsidRPr="00AA011F" w:rsidRDefault="00AA011F" w:rsidP="00137E26">
      <w:pPr>
        <w:pStyle w:val="cv"/>
        <w:numPr>
          <w:ilvl w:val="0"/>
          <w:numId w:val="26"/>
        </w:numPr>
        <w:spacing w:before="0" w:beforeAutospacing="0" w:after="0" w:afterAutospacing="0"/>
        <w:jc w:val="both"/>
        <w:rPr>
          <w:b/>
        </w:rPr>
      </w:pPr>
      <w:r w:rsidRPr="00AA011F">
        <w:t xml:space="preserve">Русский язык и литература. Литература. Практикум.: учеб. пособие для студ. Учреждений сред. проф. образования. Г.А. Обернихина – М.: Издательский центр «Академия», 2017. </w:t>
      </w:r>
    </w:p>
    <w:p w:rsidR="00AA011F" w:rsidRPr="00AA011F" w:rsidRDefault="00AA011F" w:rsidP="00AA011F">
      <w:pPr>
        <w:pStyle w:val="cv"/>
        <w:spacing w:before="0" w:beforeAutospacing="0" w:after="0" w:afterAutospacing="0"/>
        <w:ind w:firstLine="709"/>
        <w:jc w:val="both"/>
        <w:rPr>
          <w:b/>
        </w:rPr>
      </w:pPr>
      <w:r w:rsidRPr="00AA011F">
        <w:rPr>
          <w:b/>
        </w:rPr>
        <w:t>Электронные издания:</w:t>
      </w:r>
    </w:p>
    <w:p w:rsidR="00AA011F" w:rsidRPr="00AA011F" w:rsidRDefault="00AA011F" w:rsidP="00137E26">
      <w:pPr>
        <w:numPr>
          <w:ilvl w:val="0"/>
          <w:numId w:val="27"/>
        </w:numPr>
        <w:spacing w:after="0" w:line="240" w:lineRule="auto"/>
        <w:rPr>
          <w:rFonts w:ascii="Times New Roman" w:hAnsi="Times New Roman"/>
          <w:sz w:val="24"/>
          <w:szCs w:val="24"/>
        </w:rPr>
      </w:pPr>
      <w:r w:rsidRPr="00AA011F">
        <w:rPr>
          <w:rFonts w:ascii="Times New Roman" w:hAnsi="Times New Roman"/>
          <w:sz w:val="24"/>
          <w:szCs w:val="24"/>
          <w:u w:val="single"/>
        </w:rPr>
        <w:t>www.book.ru</w:t>
      </w:r>
      <w:r w:rsidRPr="00AA011F">
        <w:rPr>
          <w:rFonts w:ascii="Times New Roman" w:hAnsi="Times New Roman"/>
          <w:sz w:val="24"/>
          <w:szCs w:val="24"/>
        </w:rPr>
        <w:t xml:space="preserve"> (Электронная библиотека)</w:t>
      </w:r>
    </w:p>
    <w:p w:rsidR="00AA011F" w:rsidRPr="00AA011F" w:rsidRDefault="00335C9E" w:rsidP="00137E26">
      <w:pPr>
        <w:numPr>
          <w:ilvl w:val="0"/>
          <w:numId w:val="27"/>
        </w:numPr>
        <w:spacing w:after="0" w:line="240" w:lineRule="auto"/>
        <w:rPr>
          <w:rFonts w:ascii="Times New Roman" w:eastAsia="Times New Roman" w:hAnsi="Times New Roman"/>
          <w:bCs/>
          <w:sz w:val="24"/>
          <w:szCs w:val="24"/>
        </w:rPr>
      </w:pPr>
      <w:hyperlink r:id="rId8" w:history="1">
        <w:r w:rsidR="00AA011F" w:rsidRPr="00AA011F">
          <w:rPr>
            <w:rFonts w:ascii="Times New Roman" w:eastAsia="Times New Roman" w:hAnsi="Times New Roman"/>
            <w:bCs/>
            <w:sz w:val="24"/>
            <w:szCs w:val="24"/>
            <w:u w:val="single"/>
            <w:lang w:val="en-US"/>
          </w:rPr>
          <w:t>www</w:t>
        </w:r>
        <w:r w:rsidR="00AA011F" w:rsidRPr="00AA011F">
          <w:rPr>
            <w:rFonts w:ascii="Times New Roman" w:eastAsia="Times New Roman" w:hAnsi="Times New Roman"/>
            <w:bCs/>
            <w:sz w:val="24"/>
            <w:szCs w:val="24"/>
            <w:u w:val="single"/>
          </w:rPr>
          <w:t>.</w:t>
        </w:r>
        <w:r w:rsidR="00AA011F" w:rsidRPr="00AA011F">
          <w:rPr>
            <w:rFonts w:ascii="Times New Roman" w:eastAsia="Times New Roman" w:hAnsi="Times New Roman"/>
            <w:bCs/>
            <w:sz w:val="24"/>
            <w:szCs w:val="24"/>
            <w:u w:val="single"/>
            <w:lang w:val="en-US"/>
          </w:rPr>
          <w:t>gramma</w:t>
        </w:r>
        <w:r w:rsidR="00AA011F" w:rsidRPr="00AA011F">
          <w:rPr>
            <w:rFonts w:ascii="Times New Roman" w:eastAsia="Times New Roman" w:hAnsi="Times New Roman"/>
            <w:bCs/>
            <w:sz w:val="24"/>
            <w:szCs w:val="24"/>
            <w:u w:val="single"/>
          </w:rPr>
          <w:t>.</w:t>
        </w:r>
        <w:r w:rsidR="00AA011F" w:rsidRPr="00AA011F">
          <w:rPr>
            <w:rFonts w:ascii="Times New Roman" w:eastAsia="Times New Roman" w:hAnsi="Times New Roman"/>
            <w:bCs/>
            <w:sz w:val="24"/>
            <w:szCs w:val="24"/>
            <w:u w:val="single"/>
            <w:lang w:val="en-US"/>
          </w:rPr>
          <w:t>ru</w:t>
        </w:r>
      </w:hyperlink>
      <w:r w:rsidR="00AA011F" w:rsidRPr="00AA011F">
        <w:rPr>
          <w:rFonts w:ascii="Times New Roman" w:eastAsia="Times New Roman" w:hAnsi="Times New Roman"/>
          <w:bCs/>
          <w:sz w:val="24"/>
          <w:szCs w:val="24"/>
        </w:rPr>
        <w:t xml:space="preserve"> (сайт «Культура письменной речи», созданный для оказания помощи в овладении нормами современного русского литературного языка и навыками совершенствования устной и письменной речи, создания и редактирования текста).</w:t>
      </w:r>
    </w:p>
    <w:p w:rsidR="00AA011F" w:rsidRPr="00AA011F" w:rsidRDefault="00335C9E" w:rsidP="00137E26">
      <w:pPr>
        <w:numPr>
          <w:ilvl w:val="0"/>
          <w:numId w:val="27"/>
        </w:numPr>
        <w:spacing w:after="0" w:line="240" w:lineRule="auto"/>
        <w:rPr>
          <w:rFonts w:ascii="Times New Roman" w:eastAsia="Times New Roman" w:hAnsi="Times New Roman"/>
          <w:bCs/>
          <w:sz w:val="24"/>
          <w:szCs w:val="24"/>
        </w:rPr>
      </w:pPr>
      <w:hyperlink r:id="rId9" w:history="1">
        <w:r w:rsidR="00AA011F" w:rsidRPr="00AA011F">
          <w:rPr>
            <w:rFonts w:ascii="Times New Roman" w:eastAsia="Times New Roman" w:hAnsi="Times New Roman"/>
            <w:bCs/>
            <w:sz w:val="24"/>
            <w:szCs w:val="24"/>
            <w:u w:val="single"/>
            <w:lang w:val="en-US"/>
          </w:rPr>
          <w:t>www</w:t>
        </w:r>
        <w:r w:rsidR="00AA011F" w:rsidRPr="00AA011F">
          <w:rPr>
            <w:rFonts w:ascii="Times New Roman" w:eastAsia="Times New Roman" w:hAnsi="Times New Roman"/>
            <w:bCs/>
            <w:sz w:val="24"/>
            <w:szCs w:val="24"/>
            <w:u w:val="single"/>
          </w:rPr>
          <w:t>.</w:t>
        </w:r>
        <w:r w:rsidR="00AA011F" w:rsidRPr="00AA011F">
          <w:rPr>
            <w:rFonts w:ascii="Times New Roman" w:eastAsia="Times New Roman" w:hAnsi="Times New Roman"/>
            <w:bCs/>
            <w:sz w:val="24"/>
            <w:szCs w:val="24"/>
            <w:u w:val="single"/>
            <w:lang w:val="en-US"/>
          </w:rPr>
          <w:t>krugosvet</w:t>
        </w:r>
        <w:r w:rsidR="00AA011F" w:rsidRPr="00AA011F">
          <w:rPr>
            <w:rFonts w:ascii="Times New Roman" w:eastAsia="Times New Roman" w:hAnsi="Times New Roman"/>
            <w:bCs/>
            <w:sz w:val="24"/>
            <w:szCs w:val="24"/>
            <w:u w:val="single"/>
          </w:rPr>
          <w:t>.</w:t>
        </w:r>
        <w:r w:rsidR="00AA011F" w:rsidRPr="00AA011F">
          <w:rPr>
            <w:rFonts w:ascii="Times New Roman" w:eastAsia="Times New Roman" w:hAnsi="Times New Roman"/>
            <w:bCs/>
            <w:sz w:val="24"/>
            <w:szCs w:val="24"/>
            <w:u w:val="single"/>
            <w:lang w:val="en-US"/>
          </w:rPr>
          <w:t>ru</w:t>
        </w:r>
      </w:hyperlink>
      <w:r w:rsidR="00AA011F" w:rsidRPr="00AA011F">
        <w:rPr>
          <w:rFonts w:ascii="Times New Roman" w:eastAsia="Times New Roman" w:hAnsi="Times New Roman"/>
          <w:bCs/>
          <w:sz w:val="24"/>
          <w:szCs w:val="24"/>
        </w:rPr>
        <w:t xml:space="preserve"> (универсальная научно-популярная онлайн-энциклопедия «Энциклопедия Кругосвет»).</w:t>
      </w:r>
    </w:p>
    <w:p w:rsidR="00AA011F" w:rsidRPr="00AA011F" w:rsidRDefault="00335C9E" w:rsidP="00137E26">
      <w:pPr>
        <w:numPr>
          <w:ilvl w:val="0"/>
          <w:numId w:val="27"/>
        </w:numPr>
        <w:spacing w:after="0" w:line="240" w:lineRule="auto"/>
        <w:rPr>
          <w:rFonts w:ascii="Times New Roman" w:eastAsia="Times New Roman" w:hAnsi="Times New Roman"/>
          <w:bCs/>
          <w:sz w:val="24"/>
          <w:szCs w:val="24"/>
        </w:rPr>
      </w:pPr>
      <w:hyperlink r:id="rId10" w:history="1">
        <w:r w:rsidR="00AA011F" w:rsidRPr="00AA011F">
          <w:rPr>
            <w:rFonts w:ascii="Times New Roman" w:eastAsia="Times New Roman" w:hAnsi="Times New Roman"/>
            <w:bCs/>
            <w:sz w:val="24"/>
            <w:szCs w:val="24"/>
            <w:u w:val="single"/>
            <w:lang w:val="en-US"/>
          </w:rPr>
          <w:t>www</w:t>
        </w:r>
        <w:r w:rsidR="00AA011F" w:rsidRPr="00AA011F">
          <w:rPr>
            <w:rFonts w:ascii="Times New Roman" w:eastAsia="Times New Roman" w:hAnsi="Times New Roman"/>
            <w:bCs/>
            <w:sz w:val="24"/>
            <w:szCs w:val="24"/>
            <w:u w:val="single"/>
          </w:rPr>
          <w:t>.</w:t>
        </w:r>
        <w:r w:rsidR="00AA011F" w:rsidRPr="00AA011F">
          <w:rPr>
            <w:rFonts w:ascii="Times New Roman" w:eastAsia="Times New Roman" w:hAnsi="Times New Roman"/>
            <w:bCs/>
            <w:sz w:val="24"/>
            <w:szCs w:val="24"/>
            <w:u w:val="single"/>
            <w:lang w:val="en-US"/>
          </w:rPr>
          <w:t>school</w:t>
        </w:r>
        <w:r w:rsidR="00AA011F" w:rsidRPr="00AA011F">
          <w:rPr>
            <w:rFonts w:ascii="Times New Roman" w:eastAsia="Times New Roman" w:hAnsi="Times New Roman"/>
            <w:bCs/>
            <w:sz w:val="24"/>
            <w:szCs w:val="24"/>
            <w:u w:val="single"/>
          </w:rPr>
          <w:t>-</w:t>
        </w:r>
        <w:r w:rsidR="00AA011F" w:rsidRPr="00AA011F">
          <w:rPr>
            <w:rFonts w:ascii="Times New Roman" w:eastAsia="Times New Roman" w:hAnsi="Times New Roman"/>
            <w:bCs/>
            <w:sz w:val="24"/>
            <w:szCs w:val="24"/>
            <w:u w:val="single"/>
            <w:lang w:val="en-US"/>
          </w:rPr>
          <w:t>collection</w:t>
        </w:r>
        <w:r w:rsidR="00AA011F" w:rsidRPr="00AA011F">
          <w:rPr>
            <w:rFonts w:ascii="Times New Roman" w:eastAsia="Times New Roman" w:hAnsi="Times New Roman"/>
            <w:bCs/>
            <w:sz w:val="24"/>
            <w:szCs w:val="24"/>
            <w:u w:val="single"/>
          </w:rPr>
          <w:t>.</w:t>
        </w:r>
        <w:r w:rsidR="00AA011F" w:rsidRPr="00AA011F">
          <w:rPr>
            <w:rFonts w:ascii="Times New Roman" w:eastAsia="Times New Roman" w:hAnsi="Times New Roman"/>
            <w:bCs/>
            <w:sz w:val="24"/>
            <w:szCs w:val="24"/>
            <w:u w:val="single"/>
            <w:lang w:val="en-US"/>
          </w:rPr>
          <w:t>edu</w:t>
        </w:r>
        <w:r w:rsidR="00AA011F" w:rsidRPr="00AA011F">
          <w:rPr>
            <w:rFonts w:ascii="Times New Roman" w:eastAsia="Times New Roman" w:hAnsi="Times New Roman"/>
            <w:bCs/>
            <w:sz w:val="24"/>
            <w:szCs w:val="24"/>
            <w:u w:val="single"/>
          </w:rPr>
          <w:t>.</w:t>
        </w:r>
        <w:r w:rsidR="00AA011F" w:rsidRPr="00AA011F">
          <w:rPr>
            <w:rFonts w:ascii="Times New Roman" w:eastAsia="Times New Roman" w:hAnsi="Times New Roman"/>
            <w:bCs/>
            <w:sz w:val="24"/>
            <w:szCs w:val="24"/>
            <w:u w:val="single"/>
            <w:lang w:val="en-US"/>
          </w:rPr>
          <w:t>ru</w:t>
        </w:r>
      </w:hyperlink>
      <w:r w:rsidR="00AA011F" w:rsidRPr="00AA011F">
        <w:rPr>
          <w:rFonts w:ascii="Times New Roman" w:eastAsia="Times New Roman" w:hAnsi="Times New Roman"/>
          <w:bCs/>
          <w:sz w:val="24"/>
          <w:szCs w:val="24"/>
        </w:rPr>
        <w:t xml:space="preserve"> (сайт «Единая коллекция цифровых образовательных ресурсов»).</w:t>
      </w:r>
    </w:p>
    <w:p w:rsidR="00AA011F" w:rsidRPr="00AA011F" w:rsidRDefault="00335C9E" w:rsidP="00137E26">
      <w:pPr>
        <w:numPr>
          <w:ilvl w:val="0"/>
          <w:numId w:val="27"/>
        </w:numPr>
        <w:spacing w:after="0" w:line="240" w:lineRule="auto"/>
        <w:rPr>
          <w:rFonts w:ascii="Times New Roman" w:eastAsia="Times New Roman" w:hAnsi="Times New Roman"/>
          <w:sz w:val="24"/>
          <w:szCs w:val="24"/>
        </w:rPr>
      </w:pPr>
      <w:hyperlink r:id="rId11" w:history="1">
        <w:r w:rsidR="00AA011F" w:rsidRPr="00AA011F">
          <w:rPr>
            <w:rFonts w:ascii="Times New Roman" w:eastAsia="Times New Roman" w:hAnsi="Times New Roman"/>
            <w:sz w:val="24"/>
            <w:szCs w:val="24"/>
            <w:u w:val="single"/>
            <w:lang w:val="en-US"/>
          </w:rPr>
          <w:t>www</w:t>
        </w:r>
        <w:r w:rsidR="00AA011F" w:rsidRPr="00AA011F">
          <w:rPr>
            <w:rFonts w:ascii="Times New Roman" w:eastAsia="Times New Roman" w:hAnsi="Times New Roman"/>
            <w:sz w:val="24"/>
            <w:szCs w:val="24"/>
            <w:u w:val="single"/>
          </w:rPr>
          <w:t>.</w:t>
        </w:r>
        <w:r w:rsidR="00AA011F" w:rsidRPr="00AA011F">
          <w:rPr>
            <w:rFonts w:ascii="Times New Roman" w:eastAsia="Times New Roman" w:hAnsi="Times New Roman"/>
            <w:sz w:val="24"/>
            <w:szCs w:val="24"/>
            <w:u w:val="single"/>
            <w:lang w:val="en-US"/>
          </w:rPr>
          <w:t>spravka</w:t>
        </w:r>
        <w:r w:rsidR="00AA011F" w:rsidRPr="00AA011F">
          <w:rPr>
            <w:rFonts w:ascii="Times New Roman" w:eastAsia="Times New Roman" w:hAnsi="Times New Roman"/>
            <w:sz w:val="24"/>
            <w:szCs w:val="24"/>
            <w:u w:val="single"/>
          </w:rPr>
          <w:t>.</w:t>
        </w:r>
        <w:r w:rsidR="00AA011F" w:rsidRPr="00AA011F">
          <w:rPr>
            <w:rFonts w:ascii="Times New Roman" w:eastAsia="Times New Roman" w:hAnsi="Times New Roman"/>
            <w:sz w:val="24"/>
            <w:szCs w:val="24"/>
            <w:u w:val="single"/>
            <w:lang w:val="en-US"/>
          </w:rPr>
          <w:t>gramota</w:t>
        </w:r>
        <w:r w:rsidR="00AA011F" w:rsidRPr="00AA011F">
          <w:rPr>
            <w:rFonts w:ascii="Times New Roman" w:eastAsia="Times New Roman" w:hAnsi="Times New Roman"/>
            <w:sz w:val="24"/>
            <w:szCs w:val="24"/>
            <w:u w:val="single"/>
          </w:rPr>
          <w:t>.</w:t>
        </w:r>
        <w:r w:rsidR="00AA011F" w:rsidRPr="00AA011F">
          <w:rPr>
            <w:rFonts w:ascii="Times New Roman" w:eastAsia="Times New Roman" w:hAnsi="Times New Roman"/>
            <w:sz w:val="24"/>
            <w:szCs w:val="24"/>
            <w:u w:val="single"/>
            <w:lang w:val="en-US"/>
          </w:rPr>
          <w:t>ru</w:t>
        </w:r>
      </w:hyperlink>
      <w:r w:rsidR="00AA011F" w:rsidRPr="00AA011F">
        <w:rPr>
          <w:rFonts w:ascii="Times New Roman" w:eastAsia="Times New Roman" w:hAnsi="Times New Roman"/>
          <w:sz w:val="24"/>
          <w:szCs w:val="24"/>
        </w:rPr>
        <w:t xml:space="preserve"> (сайт «Справочная служба русского языка»)</w:t>
      </w:r>
    </w:p>
    <w:p w:rsidR="00AA011F" w:rsidRPr="0013770F" w:rsidRDefault="00AA011F" w:rsidP="00A03E22">
      <w:pPr>
        <w:spacing w:after="0" w:line="240" w:lineRule="auto"/>
        <w:jc w:val="both"/>
        <w:rPr>
          <w:rFonts w:ascii="Times New Roman" w:hAnsi="Times New Roman"/>
          <w:b/>
          <w:sz w:val="24"/>
          <w:szCs w:val="24"/>
        </w:rPr>
      </w:pPr>
    </w:p>
    <w:p w:rsidR="00A03E22" w:rsidRPr="00B667EB" w:rsidRDefault="00A03E22" w:rsidP="00B667EB">
      <w:pPr>
        <w:pStyle w:val="2"/>
        <w:numPr>
          <w:ilvl w:val="0"/>
          <w:numId w:val="0"/>
        </w:numPr>
        <w:ind w:left="576" w:hanging="576"/>
        <w:rPr>
          <w:rFonts w:ascii="Times New Roman" w:hAnsi="Times New Roman"/>
          <w:color w:val="auto"/>
          <w:sz w:val="24"/>
          <w:szCs w:val="24"/>
        </w:rPr>
      </w:pPr>
      <w:bookmarkStart w:id="6" w:name="_Toc88501957"/>
      <w:r w:rsidRPr="00B667EB">
        <w:rPr>
          <w:rFonts w:ascii="Times New Roman" w:hAnsi="Times New Roman"/>
          <w:color w:val="auto"/>
          <w:sz w:val="24"/>
          <w:szCs w:val="24"/>
        </w:rPr>
        <w:lastRenderedPageBreak/>
        <w:t xml:space="preserve">3.3.2 </w:t>
      </w:r>
      <w:r w:rsidR="005B17E1">
        <w:rPr>
          <w:rFonts w:ascii="Times New Roman" w:hAnsi="Times New Roman"/>
          <w:color w:val="auto"/>
          <w:sz w:val="24"/>
          <w:szCs w:val="24"/>
        </w:rPr>
        <w:t>ОУП</w:t>
      </w:r>
      <w:r w:rsidRPr="00B667EB">
        <w:rPr>
          <w:rFonts w:ascii="Times New Roman" w:hAnsi="Times New Roman"/>
          <w:color w:val="auto"/>
          <w:sz w:val="24"/>
          <w:szCs w:val="24"/>
        </w:rPr>
        <w:t>.02 Литература</w:t>
      </w:r>
      <w:bookmarkEnd w:id="6"/>
    </w:p>
    <w:p w:rsidR="002661E8" w:rsidRPr="002661E8" w:rsidRDefault="00356514" w:rsidP="002661E8">
      <w:pPr>
        <w:shd w:val="clear" w:color="auto" w:fill="FFFFFF"/>
        <w:autoSpaceDE w:val="0"/>
        <w:autoSpaceDN w:val="0"/>
        <w:adjustRightInd w:val="0"/>
        <w:spacing w:after="0" w:line="240" w:lineRule="auto"/>
        <w:jc w:val="both"/>
        <w:rPr>
          <w:rFonts w:ascii="Times New Roman" w:eastAsia="Times New Roman" w:hAnsi="Times New Roman" w:cstheme="minorBidi"/>
          <w:sz w:val="24"/>
          <w:szCs w:val="24"/>
        </w:rPr>
      </w:pPr>
      <w:r>
        <w:rPr>
          <w:rFonts w:ascii="Times New Roman" w:eastAsia="Times New Roman" w:hAnsi="Times New Roman" w:cstheme="minorBidi"/>
          <w:sz w:val="24"/>
          <w:szCs w:val="24"/>
        </w:rPr>
        <w:t>СОДЕРЖАНИЕ ОБЩЕОБРАЗОВАТЕЛЬНОГО ПРЕДМЕТА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Введение</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Историко-культурный процесс и периодизация русской литературы. Специфика литературы как вида искусства. Взаимодействие русской и западноевропейской литературы. Самобытность русской литературы (с обобщением ранее изученного материала). Значение литературы при освоении профессий СПО.</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РУССКАЯ ЛИТЕРАТУРА XIX ВЕКА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Развитие русской литературы и культуры в первой половине XIX века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Историко-культурный процесс рубежа XVIII - XIX веков. Романтизм. Особенности русского романтизма. Литературные общества и кружки. Зарождение русской литературной критики. Становление реализма в русской литературе. Русское искусство.</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Для чтения и обсуждения (по выбору преподавателя). К. Н. Батюшков «Видение на берегах Леты», «Мои пенаты», «Тень друга», «Разлука», «Таврида». Е.А. Баратынский «Бал». В.А.Жуковский «Певец во стане русских воинов», «Песня», «Море», «Невыразимое», «Эолова арфа».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Зарубежная литература (обзор с чтением фрагментов по выбору преподавателя). Дж.Г.Байрон «Хочу я быть ребенком вольным...», «К времени», «К NN1», «Тьма», «Прометей», «Стансы к Августе», «В день, когда мне исполнилось тридцать шесть лет». Э.Т.А. Гофман «Крошка Цахес по прозванию Циннобер», «Песочный человек», «Щелкунчик и Мышиный король». И.В.Гёте «Фауст». О.Бальзак «Гобсек». В. Шекспир «Гамлет».</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Повторение. Основные тенденции развития литературы в конце XVIII - начале XIX века. Творчество М. В. Ломоносова, Г.Р.Державина, Д.И. Фонвизина, И. А. Крылова, Н. М. Карамзина.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Теория литературы. Художественная литература как вид искусства. Периодизация русской литературы XIX-XX веков. Романтизм, романтический герой. Реализм.</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Демонстрации. Архитектура Санкт-Петербурга и Москвы XVIII века. Живопись XVIII - начала XIX века. Развитие русского театра.</w:t>
      </w:r>
    </w:p>
    <w:p w:rsidR="002661E8" w:rsidRPr="002661E8" w:rsidRDefault="002661E8" w:rsidP="002661E8">
      <w:pPr>
        <w:spacing w:after="0" w:line="240" w:lineRule="auto"/>
        <w:jc w:val="both"/>
        <w:rPr>
          <w:rFonts w:ascii="Times New Roman" w:eastAsia="Times New Roman" w:hAnsi="Times New Roman"/>
          <w:sz w:val="24"/>
          <w:szCs w:val="24"/>
        </w:rPr>
      </w:pP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Александр Сергеевич Пушкин (1799 - 1837)</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Личность писателя. Жизненный и творческий путь (с обобщением ранее изученного). Детство и юность. Петербург и вольнолюбивая лирика. Южная ссылка и романтический период творчества. Михайловское: темы, мотивы и художественное своеобразие творчества. Становление реализма в творчестве Пушкина. Роль Пушкина в становлении русского литературного языка. Болдинская осень в творчестве Пушкина. Пушкин-мыслитель. Творчество А.С.Пушкина в критике и литературоведении. Жизнь произведений Пушкина в других видах искусства.«Чувства добрые» в лирике А.С.Пушкина: мечты о «вольности святой». Душевное благородство и гармоничность в выражении любовного чувства. Поиски смысла бытия, внутренней свободы. Отношения человека с Богом. Осмысление высокого назначения художника, его миссии пророка. Идея преемственности поколений. Осмысление исторических процессов с гуманистических позиций. Нравственное решение проблем человека и его времени.</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Для чтения и изучения. Стихотворения: «Вольность», «К Чаадаеву», «Деревня», «Свободы сеятель пустынный.», «К морю», «Подражания Корану» («И путник усталый на Бога роптал. »), «Пророк», «Поэт», «Поэт и толпа», «Поэту», «Элегия» («Безумных лет угасшее веселье...»), «...Вновь я посетил.», «Из Пиндемонти», «Осень (Отрывок)», «Когда за городом задумчив я брожу. ». Поэма «Медный всадник». Трагедия « Борис Годунов».</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 xml:space="preserve">Для чтения и обсуждения (по выбору преподавателя и студентов). Стихотворения «Воспоминания в Царском Селе», «Погасло дневное светило.», «Редеет облаков летучая гряда.», «Свободы сеятель пустынный.», «Сожженное письмо», «Храни меня, мой </w:t>
      </w:r>
      <w:r w:rsidRPr="002661E8">
        <w:rPr>
          <w:rFonts w:ascii="Times New Roman" w:eastAsia="Times New Roman" w:hAnsi="Times New Roman"/>
          <w:sz w:val="24"/>
          <w:szCs w:val="24"/>
        </w:rPr>
        <w:lastRenderedPageBreak/>
        <w:t>талисман», «К***», «На холмах Грузии лежит ночная мгла.», «Я вас любил, любовь еще, быть может.», «Все в жертву памяти твоей.», «Ненастный день потух.», «Брожу ли я вдоль улиц шумных», «Что в имени тебе моем?», «Если жизнь тебя обманет.», «19 октября» (1825), «Стихи, сочиненные ночью во время бессонницы», «Пир Петра Великого»; поэмы «Кавказский пленник», «Братья-разбойники», «Бахчисарайский фонтан», «Цыганы»; трагедия «Моцарт и Сальери».</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В.Г.Белинский «Сочинения Александра Пушкина. Статья пятая».</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Повторение. А. С. Пушкин: лирика, повесть «Капитанская дочка». Роман «Евгений Онегин».</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Теория литературы. Лирический герой и лирический сюжет. Элегия. Поэма. Трагедия. Конфликт. Проблематика.Психологическая глубина изображения героев.</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Демонстрации. Портреты А.С. Пушкина (худ. С.Г. Чириков, В.А. Тропинин, О. А.Кипренский, В.В. Матэ и др.), автопортреты. Рисунки А. С. Пушкина. Иллюстрации к произведениям А.С.Пушкина В.Фаворского, В.Дудорова, М.Врубеля, Н.Кузьмина, А.Бенуа, Г.Епифанова, А. Пластова и др. Романсы на стихи</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А. С. Пушкина А. П. Бородина, Н. А. Римского-Корсакова, А. Верстовского, М. Глинки, Г. В. Свиридова и др. Фрагменты из оперы М. П. Мусоргского «Борис Годунов».</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Наизусть. Не менее трех стихотворений по выбору студентов.</w:t>
      </w:r>
    </w:p>
    <w:p w:rsidR="002661E8" w:rsidRPr="002661E8" w:rsidRDefault="002661E8" w:rsidP="002661E8">
      <w:pPr>
        <w:spacing w:after="0" w:line="240" w:lineRule="auto"/>
        <w:jc w:val="both"/>
        <w:rPr>
          <w:rFonts w:ascii="Times New Roman" w:eastAsia="Times New Roman" w:hAnsi="Times New Roman"/>
          <w:sz w:val="24"/>
          <w:szCs w:val="24"/>
        </w:rPr>
      </w:pP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Михаил Юрьевич Лермонтов (1814 - 1841)</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Личность и жизненный путь М.Ю. Лермонтова (с обобщением ранее изученного). Темы, мотивы и образы ранней лирики Лермонтова. Жанровое и художественное своеобразие творчества М. Ю. Лермонтова петербургского и кавказского периодов.</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Тема одиночества в лирике Лермонтова. Поэт и общество. Трагизм любовной лирики Лермонтова.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Для чтения и изучения. Стихотворения: «Дума»,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«Валерик», «Родина», «Прощай, немытая Россия.», «Сон», «И скучно, и грустно!», «Выхожу один я на дорогу.». Поэма «Демон».</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Для чтения и обсуждения. «Наполеон», «Воздушный корабль», «Последнее новоселье», «Одиночество», «Я не для ангелов и рая.», «Молитва» («Не обвиняй меня, Всесильный.»), «Мой Демон»,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 Драма « Маскарад».В. Г. Белинский « Стихотворения М. Лермонтова».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Повторение. Лирика М. Ю. Лермонтова, «Песня про царя Ивана Васильевича, молодого опричника и удалого купца Калашникова». Поэма «Мцыри». Роман «Герой нашего времени».</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Теория литературы. Развитие понятия о романтизме. Антитеза. Композиция.</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Демонстрации. Портреты М. Ю. Лермонтова. Картины и рисунки М. Ю. Лермонтова. Произведения М. Ю. Лермонтова в творчестве русских живописцев и художников- иллюстраторов.</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Наизусть. Не менее трех стихотворений по выбору студентов.</w:t>
      </w:r>
    </w:p>
    <w:p w:rsidR="002661E8" w:rsidRPr="002661E8" w:rsidRDefault="002661E8" w:rsidP="002661E8">
      <w:pPr>
        <w:spacing w:after="0" w:line="240" w:lineRule="auto"/>
        <w:jc w:val="both"/>
        <w:rPr>
          <w:rFonts w:ascii="Times New Roman" w:eastAsia="Times New Roman" w:hAnsi="Times New Roman"/>
          <w:sz w:val="24"/>
          <w:szCs w:val="24"/>
        </w:rPr>
      </w:pP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Николай Васильевич Гоголь (1809 - 1852)</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Личность писателя, жизненный и творческий путь (с обобщением ранее изученного). «Петербургские повести»: проблематика и художественное своеобразие. Особенности сатиры Гоголя. Значение творчества Н. В. Гоголя в русской литературе.</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Для чтения и изучения. «Портрет».</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lastRenderedPageBreak/>
        <w:t>Для чтения и обсуждения. «Нос», «Выбранные места из переписки с друзьями» (глава «Нужно любить Россию»).</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В.Г.Белинский. «О русской повести и повестях Гоголя».</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Повторение. «Вечера на хуторе близ Диканьки», «Тарас Бульба». Комедия «Ревизор». Поэма «Мертвые души».</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Теория литературы. Литературный тип. Деталь. Гипербола. Гротеск. Юмор. Сатира.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Демонстрации. Портреты Н. В. Гоголя (худ. И. Репин, В. Горяев, Ф. А. Моллер и др.). Иллюстрации к произведениям Н. В. Гоголя Л. Бакста, Д. Кардовского, Н.Кузьмина, А.Каневского, А.Пластова, Е.Кибрика, В. Маковского, Ю.Коровина, А. Лаптева, Кукрыниксов.</w:t>
      </w:r>
    </w:p>
    <w:p w:rsidR="002661E8" w:rsidRPr="002661E8" w:rsidRDefault="002661E8" w:rsidP="002661E8">
      <w:pPr>
        <w:spacing w:after="0" w:line="240" w:lineRule="auto"/>
        <w:jc w:val="both"/>
        <w:rPr>
          <w:rFonts w:ascii="Times New Roman" w:eastAsia="Times New Roman" w:hAnsi="Times New Roman"/>
          <w:sz w:val="24"/>
          <w:szCs w:val="24"/>
        </w:rPr>
      </w:pP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Особенности развития русской литературы  во второй половине XIX века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Культурно-историческое развитие России середины XIX века. Конфликт либерального дворянства и разночинной демократии. Отмена крепостного права. Крымская война. Народничество. Укрепление реалистического направления в русской живописи второй половины XIX века. (И.К. Айвазовский, В.В. Верещагин, В.М. Васнецов, Н.Н. Ге, И.Н. Крамской, В.Г. Перов, И. Е. Репин, В.И. Суриков). Мастера русского реалистического пейзажа (И. И. Левитан, В. Д. Поленов, А. К. Саврасов, И. И. Шишкин, Ф. А. Васильев, А. И. Куинджи) (на примере 3-4 художников по выбору преподавателя). Содружество русских композиторов «Могучая кучка» (М. А. Балакирев, М. П. Мусоргский, А. И. Бородин, Н. А. Римский-Корсаков).</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Малый театр - «второй Московский университет в России». М.С. Щепкин - основоположник русского сценического реализма. Первый публичный музей национального русского искусства - Третьяковская галерея в Москве.</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Литературная критика и журнальная полемика 1860-х годов о «лишних людях» и «новом человеке» в журналах «Современник», «Отечественные записки», «Рус¬ское слово». Газета «Колокол», общественно-политическая и литературная деятель¬ность А. И. Герцена, В. Г. Белинского. Развитие реалистических традиций в прозе (И. С. Тургенев, И. А. Гончаров, Л. Н. Толстой, Ф. М. Достоевский, Н. С. Лесков и др.). Новые типы героев в русской литературе. Нигилистический и антинигилистический роман (Н.Г.Чернышевский, И.С.Тургенев). Драматургия А.Н.Островского и А.П. Чехова и ее сценическое воплощение. Поэзия «чистого искусства», и реалистическая поэзия.</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Для чтения и обсуждения. В.Г. Белинский «Литературные мечтания». А.И. Герцен «О развитии революционных идей в России». Д.И. Писарев «Реалисты». Н.Г. Чернышевский «Русский человек на rendez-vous». В.Е. Гаршин «Очень коротенький роман» (по выбору преподавателя).</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Литература народов России (по выбору преподавателя).</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Зарубежная литература. Ч.Диккенс «Посмертные записки Пиквикского клуба», «Домби и сын», «Приключения Оливера Твиста», «Крошка Доррит» (одно произведение по выбору преподавателя с чтением фрагментов). Г. Флобер «Госпожа Бовари», «Саламбо» (одно произведение по выбору преподавателя с чтением фрагментов).</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Демонстрации. Отрывки из музыкальных произведений П. И. Чайковского. Репродукции картин художников второй половины XIX века: И.К. Айвазовского, А.В. Верещагина, В. М. Васнецова, Н. Н. Ге, И. Н. Крамского, В. Г. Перова, И. Е. Репина, В.И. Сурикова, И. И. Левитана, В. Д. Поленова, А. К. Саврасова, И. И. Шишкина, Ф. А. Васильева, А. И. Куинджи.</w:t>
      </w:r>
    </w:p>
    <w:p w:rsidR="002661E8" w:rsidRPr="002661E8" w:rsidRDefault="002661E8" w:rsidP="002661E8">
      <w:pPr>
        <w:spacing w:after="0" w:line="240" w:lineRule="auto"/>
        <w:jc w:val="both"/>
        <w:rPr>
          <w:rFonts w:ascii="Times New Roman" w:eastAsia="Times New Roman" w:hAnsi="Times New Roman"/>
          <w:sz w:val="24"/>
          <w:szCs w:val="24"/>
        </w:rPr>
      </w:pP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Александр Николаевич Островский (1823-1886)</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Жизненный и творческий путь А. Н. Островского (с обобщением ранее изученно¬го). Социально-культурная новизна драматургии А. Н. Островского. Темы «горячего сердца» и «темного царства» в творчестве А.Н.Островского.</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lastRenderedPageBreak/>
        <w:t>Драма «Гроза». Творческая история драмы. Жанровое своеобразие. Художествен¬ные особенности драмы. Калинов и его обитатели (система персонажей). Самобытность замысла, оригинальность основного характера, сила трагической развязки в судьбе героев драмы. Символика грозы. Образ Катерины - воплощение лучших качеств женской натуры. Конфликт романтической личности с укладом жизни, лишенной народных нравственных основ. Мотивы искушений, мотив своеволия и свободы в драме. Катерина в оценке Н. А. Добролюбова и Д. И. Писарева. Позиция автора и его идеал. Роль персонажей второго ряда в пьесе.</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Драма «Бесприданница». Социальные и нравственные проблемы в драме. Лариса и ее окружение. Художественные особенности драмы «Бесприданница». Основные сюжетные линии драмы. Тема «маленького человека» в драме «Бесприданница».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Малый театр и драматургия А.Н.Островского.</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Для чтения и изучения. Драма «Гроза». Статья Н. А. Добролюбова «Луч света в темном царстве». Драма «Бесприданница».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Для чтения и обсуждения. Драмы А.Н. Островского «Бесприданница», «Таланты и поклонники» (одна драма по выбору преподавателя). Д. И. Писарев «Мотивы русской драмы» (фрагменты). Комедии А. Н. Островского «Свои люди - сочтемся», «На всякого мудреца довольно простоты», «Бешеные деньги» (одну комедию по выбору преподавателя).Н. А. Добролюбов, Д. И. Писарев, А. П. Григорьев о драме «Гроза».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Демонстрация. Фрагменты из музыкальных сочинений на сюжеты произведений А.Н. Островского.</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Повторение. Развитие традиций русского театра.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Теория литературы. Драма. Комедия.</w:t>
      </w:r>
    </w:p>
    <w:p w:rsidR="002661E8" w:rsidRPr="002661E8" w:rsidRDefault="002661E8" w:rsidP="002661E8">
      <w:pPr>
        <w:spacing w:after="0" w:line="240" w:lineRule="auto"/>
        <w:jc w:val="both"/>
        <w:rPr>
          <w:rFonts w:ascii="Times New Roman" w:eastAsia="Times New Roman" w:hAnsi="Times New Roman"/>
          <w:sz w:val="24"/>
          <w:szCs w:val="24"/>
        </w:rPr>
      </w:pP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Иван Александрович Гончаров (1812-1891)</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Жизненный путь и творческая биография И. А. Гончарова. Роль В. Г. Белинского в жизни И.А.Гончарова. «Обломов». Творческая история романа. Своеобразие сюжета и жанра произведения. Проблема русского национального характера в романе. Сон Ильи Ильича как художественно-философский центр романа. Образ Обломова. Противоречивость характера Обломова. Обломов как представитель своего времени и вневременной образ. Типичность образа Обломова. Эволюция образа Обломова. Штольц и Обломов. Прошлое и будущее России. Проблемы любви в романе. Любовь как лад человеческих отношений (Ольга Ильинская - Агафья Пшеницына).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Оценка романа «Обломов» в критике (Н.Добролюбова, Д.И.Писарева, И.Анненского и др.).</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Роман «Обрыв». Отражение смены эпох в обществе и нравах. Многообразие типов и характеров в романе. Трагическая судьба незаурядного человека в романе.</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Гончаров - мастер пейзажа. Тема России в романах Гончарова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Для чтения и изучения. Роман «Обломов».</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Для чтения и обсуждения. Роман « Обрыв». Статьи: Н. А. Добролюбов «Что такое обломовщина?», А.В. Дружинина «Обломов. Роман И. А.Гончарова», Д.И.Писарева «Роман И.А. Гончарова “Обломов”».</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Повторение. «Лишние люди» в литературе XIX века (Онегин, Печорин).</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Теория литературы. Социально-психологический роман.</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Демонстрации. Иллюстрации Ю. С. Гершковича, К. А. Трутовского к романам Гончарова. Фрагменты из к/ф «Несколько дней из жизни И. И. Обломова» (реж. Н. Михалков).</w:t>
      </w:r>
    </w:p>
    <w:p w:rsidR="002661E8" w:rsidRPr="002661E8" w:rsidRDefault="002661E8" w:rsidP="002661E8">
      <w:pPr>
        <w:spacing w:after="0" w:line="240" w:lineRule="auto"/>
        <w:jc w:val="both"/>
        <w:rPr>
          <w:rFonts w:ascii="Times New Roman" w:eastAsia="Times New Roman" w:hAnsi="Times New Roman"/>
          <w:sz w:val="24"/>
          <w:szCs w:val="24"/>
        </w:rPr>
      </w:pP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Иван Сергеевич Тургенев (1818 - 1883)</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 xml:space="preserve">Жизненный и творческий путь И. С. Тургенева (с обобщением ранее изученного). Психологизм творчества Тургенева. Тема любви в творчестве И. С. Тургенева (повести «Ася», «Первая любовь», «Стихотворения в прозе»). Их художественное своеобразие. </w:t>
      </w:r>
      <w:r w:rsidRPr="002661E8">
        <w:rPr>
          <w:rFonts w:ascii="Times New Roman" w:eastAsia="Times New Roman" w:hAnsi="Times New Roman"/>
          <w:sz w:val="24"/>
          <w:szCs w:val="24"/>
        </w:rPr>
        <w:lastRenderedPageBreak/>
        <w:t>Тургенев-романист (обзор одного-двух романов с чтением эпизодов). Типизация общественных явлений в романах И. С. Тургенева. Своеобразие художественной манеры Тургенева-романиста.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Роман «Отцы и дети». Смысл названия романа. Отображение в романе общественно-политической обстановки 1860-х годов. Проблематика романа. Особенности композиции романа. Базаров в системе образов романа. Нигилизм Базарова и пародия на нигилизм в романе (Ситников и Кукшина). Взгляды Базарова на искусство, природу, общество. Базаров и Кирсановы. Базаров и Одинцова. Любовная интрига в романе и ее роль в раскрытии идейно-эстетического содержания романа. Базаров и родители. Сущность споров, конфликт «отцов» и «детей». Значение заключительных сцен романа в раскрытии его идейно-эстетического содержания. Авторская позиция в романе.</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Полемика вокруг романа «Отцы и дети» (Д. И.Писарев, Н.Страхов, М.Антонович).</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Для чтения и изучения. Роман «Отцы и дети». Д. И. Писарев. «Базаров».</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Для чтения и обсуждения. Повести «Ася», «Первая любовь»; «Романы «Рудин», «Дворянское гнездо», «Накануне» (один-два романа по выбору преподавателя и студентов); статья М. А. Антоновича. «Асмодей нашего времени». Стихотворения в прозе (по выбору преподавателя).</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Повторение. Герой времени в творчестве М. Ю. Лермонтова и И. С. Тургенева (проблемы типизации). Особенности реализма И. С. Тургенева («Записки охотника»).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Теория литературы. Социально-психологический роман.</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Демонстрации. Портреты И. С. Тургенева (худ. А. Либер, В. Перов и др.). Иллюстрации к произведениям И. С. Тургенева художников В. Домогацкого, П. М. Боклевского, К. И. Рудакова (по выбору преподавателя). Романс А. М. Абазы на слова И. С. Тургенева «Утро туманное, утро седое».</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Наизусть. Одно стихотворение в прозе (по выбору студентов).</w:t>
      </w:r>
    </w:p>
    <w:p w:rsidR="002661E8" w:rsidRPr="002661E8" w:rsidRDefault="002661E8" w:rsidP="002661E8">
      <w:pPr>
        <w:spacing w:after="0" w:line="240" w:lineRule="auto"/>
        <w:jc w:val="both"/>
        <w:rPr>
          <w:rFonts w:ascii="Times New Roman" w:eastAsia="Times New Roman" w:hAnsi="Times New Roman"/>
          <w:sz w:val="24"/>
          <w:szCs w:val="24"/>
        </w:rPr>
      </w:pP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Николай Гаврилович Чернышевский (1828 -1889)</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Краткий очерк жизни и творчества Н. Г. Чернышевского.</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Эстетические взгляды Чернышевского и их отражение в романе. Особенности жанра и композиции романа. Утопические идеи в романе Н. Г. Чернышевского. Нравственные и идеологические проблемы в романе. «Женский вопрос» в романе. Образы «новых людей». Теория «разумного эгоизма». Образ «особенного человека» Рахметова. Противопоставление «новых людей» старому миру. Теория «разумного эгоизма» как философская основа романа. Роль снов Веры Павловны в романе. Четвертый сон как социальная утопия. Смысл финала романа.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Для чтения и изучения. Роман «Что делать?» (обзор с чтением фрагментов).</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Для чтения и обсуждения. «Эстетические отношения искусства к действитель-ности» Н. Г. Чернышевского (обзор с чтением фрагментов).</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Повторение. Женский вопрос в романе И. С. Тургенева «Отцы и дети».</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Теория литературы. Утопия. Антиутопия.</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Демонстрации. Репродукции картин: А. Руднев «Н. Г. Чернышевский на допросе в сенате»; Ю. Казмичев «Защита диссертации Н. Г. Чернышевского»; В. Ладыженский «Т.Г.Шевченко и Н.Г.Чернышевский в кругу друзей». Иллюстрации к роману Н. Г. Чернышевского «Что делать?» художника В. Минаева.</w:t>
      </w:r>
    </w:p>
    <w:p w:rsidR="002661E8" w:rsidRPr="002661E8" w:rsidRDefault="002661E8" w:rsidP="002661E8">
      <w:pPr>
        <w:spacing w:after="0" w:line="240" w:lineRule="auto"/>
        <w:jc w:val="both"/>
        <w:rPr>
          <w:rFonts w:ascii="Times New Roman" w:eastAsia="Times New Roman" w:hAnsi="Times New Roman"/>
          <w:sz w:val="24"/>
          <w:szCs w:val="24"/>
        </w:rPr>
      </w:pP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Николай Семенович Лесков (1831-1895)</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 xml:space="preserve">Сведения из биографии (с обобщением ранее изученного). Художественный мир писателя. Праведники Н. С. Лескова. Творчество Н. С. Лескова в 1870-е годы (обзор романа «Соборяне»). Повесть «Очарованный странник». Особенности композиции и жанра. Образ Ивана Флягина. Тема трагической судьбы талантливого русского человека. </w:t>
      </w:r>
      <w:r w:rsidRPr="002661E8">
        <w:rPr>
          <w:rFonts w:ascii="Times New Roman" w:eastAsia="Times New Roman" w:hAnsi="Times New Roman"/>
          <w:sz w:val="24"/>
          <w:szCs w:val="24"/>
        </w:rPr>
        <w:lastRenderedPageBreak/>
        <w:t>Смысл названия повести. Особенности повествовательной манеры Н. С. Лескова. Традиции житийной литературы в повести «Очарованный странник».</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Для чтения и изучения. Повесть-хроника «Очарованный странник».</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Для чтения и обсуждения (по выбору преподавателя). Роман « Соборяне», повесть «Леди Макбет Мценского уезда».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Повторение. Национальный характер в произведениях Н. С. Лескова («Левша»).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Демонстрации. Портреты Н.С.Лескова (худ. В.А.Серов, И.Е.Репин). Иллюстрации к рассказу «Левша» (худ. Н.В.Кузьмин). Иллюстрации к повести «Очарованный странник» (худ. И.С.Глазунов). Репродукция картины В.В.Верещагина «Илья Муромец на пиру у князя Владимира».</w:t>
      </w:r>
    </w:p>
    <w:p w:rsidR="002661E8" w:rsidRPr="002661E8" w:rsidRDefault="002661E8" w:rsidP="002661E8">
      <w:pPr>
        <w:spacing w:after="0" w:line="240" w:lineRule="auto"/>
        <w:jc w:val="both"/>
        <w:rPr>
          <w:rFonts w:ascii="Times New Roman" w:eastAsia="Times New Roman" w:hAnsi="Times New Roman"/>
          <w:sz w:val="24"/>
          <w:szCs w:val="24"/>
        </w:rPr>
      </w:pP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Михаил Евграфович Салтыков-Щедрин (1826-1889)</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Жизненный и творческий путь М.Е.Салтыкова-Щедрина (с обобщением ранее изученного). Мировоззрение писателя.</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Жанровое своеобразие, тематика и проблематика сказок М. Е. Салтыкова-Щедрина. Своеобразие фантастики в сказках М.Е.Салтыкова-Щедрина. Иносказательная образность сказок. Гротеск, аллегория, символика, язык сказок. Обобщающий смысл сказок.</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Замысел, история создания «Истории одного города». Своеобразие жанра, композиции. Образы градоначальников. Элементы антиутопии в «Истории одного города». Приемы сатирической фантастики, гротеска, художественного иносказания. Эзопов язык.</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Роль Салтыкова-Щедрина в истории русской литературы.</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Для чтения и изучения. Сказки М.Е.Салтыкова-Щедрина «Медведь на воеводстве», «Коняга». «История одного города» (главы: «О корени происхождения глуповцев», «Опись градоначальников», «Органчик», «Подтверждение покаяния. Заключение»).</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Для чтения и обсуждения (по выбору учителя). Роман « Господа Головлевы»; сказки «Орел-меценат», «Либерал» (по выбору преподавателя).</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Повторение. Фантастика в сказках М. Е. Салтыкова-Щедрина как средство сатирического изображения действительности («Повесть о том, как один мужик двух генералов прокормил», «Дикий помещик», «Премудрый пискарь»).</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Теория литературы. Развитие понятия сатиры. Понятия об условности в искусстве (гротеск, эзопов язык).</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Демонстрации. Портрет М. Е. Салтыкова-Щедрина работы И. Н. Крамского. Иллюстрации художников Кукрыниксов, Ре-ми, Н. В. Кузмина, Д. А. Шмаринова к произведениям М. Е. Салтыкова-Щедрина.</w:t>
      </w:r>
    </w:p>
    <w:p w:rsidR="002661E8" w:rsidRPr="002661E8" w:rsidRDefault="002661E8" w:rsidP="002661E8">
      <w:pPr>
        <w:spacing w:after="0" w:line="240" w:lineRule="auto"/>
        <w:jc w:val="both"/>
        <w:rPr>
          <w:rFonts w:ascii="Times New Roman" w:eastAsia="Times New Roman" w:hAnsi="Times New Roman"/>
          <w:sz w:val="24"/>
          <w:szCs w:val="24"/>
        </w:rPr>
      </w:pP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Федор Михайлович Достоевский (1821-1881)</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Сведения из жизни писателя (с обобщением ранее изученного).</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Роман «Преступление и наказание» Своеобразие жанра. Особенности сюжета. Отображение русской действительности в романе. Социальная и нравственно-философская проблематика романа. Социальные и философские основы бунта Раскольникова. Смысл теории Раскольникова. Проблема «сильной личности» и «толпы», «твари дрожащей» и «имеющих право» и ее опровержение в романе.</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Тайны внутреннего мира человека: готовность к греху, попранию высоких истин и нравственных ценностей. Драматичность характера и судьбы Родиона Раскольни¬кова. Сны Раскольникова в раскрытии его характера и общей композиции романа. Эволюция идеи «двойничества». Страдание и очищение в романе. Символические образы в романе. Символическое значение образа «вечной Сонечки». Своеобразие воплощения авторской позиции в романе. «Правда» Раскольникова и «правда» Сони. Петербург Достоевского. Библейские мотивы в произведении. Споры вокруг романа и его главного героя.</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lastRenderedPageBreak/>
        <w:t>Роман «Униженные и оскорбленные». Жанровое своеобразие романа. Особенности сюжета. Боль за униженных, угнетенных в произведении. Сложный, богатый внутренний мир «маленького человека». Развитие гуманистических традиций Пушкина и Гоголя.</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Роман «Идиот». Жанровое своеобразие романа. Особенности сюжета. Философская глубина, нравственная проблематика романа. Трагичность взаимоотношений героев с внешним миром. Князь Мышкин как «идеальный герой». Настасья Филипповна - один из лучших женских образов Достоевского.</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Для чтения и изучения. Роман «Преступление и наказание».</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Для чтения и обсуждения. Обзор романа « Униженные и оскорбленные» или « Идиот» (по выбору преподавателя).</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Повторение. Тема «маленького человека» в русской литературе: А. С. Пушкин. «Станционный смотритель», Н.В.Гоголь. «Шинель». Образ Петербурга: Н. В.Гоголь. «Невский проспект», «Мертвые души»; Н.А.Некрасов. Цикл «О погоде».</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Теория литературы. Полифонизм романов Ф. М.Достоевского.</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Демонстрации. Портрет Ф. М. Достоевского работы В. Г. Перова. Евангелие. Д.И.Писарев. Статья «Борьба за жизнь». Иллюстрации П.М.Боклевского, И. Э. Грабаря, Э. И. Неизвестного к «Преступлению и наказанию». Иллюстрации И.С.Глазунова к романам Достоевского. Картина Н.А.Ярошенко «Студент». Картина В.Г. Перова «Утопленница». Кадры из х/ф «Преступление и наказание» (реж. Л. А.Кулиджанов). Кадры из х/ф «Идиот» (реж. И. А.Пырьев). Кадры из х/ф «Тихие страницы» (реж. А.Сокуров).</w:t>
      </w:r>
    </w:p>
    <w:p w:rsidR="002661E8" w:rsidRPr="002661E8" w:rsidRDefault="002661E8" w:rsidP="002661E8">
      <w:pPr>
        <w:spacing w:after="0" w:line="240" w:lineRule="auto"/>
        <w:jc w:val="both"/>
        <w:rPr>
          <w:rFonts w:ascii="Times New Roman" w:eastAsia="Times New Roman" w:hAnsi="Times New Roman"/>
          <w:sz w:val="24"/>
          <w:szCs w:val="24"/>
        </w:rPr>
      </w:pP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Лев Николаевич Толстой (1828-1910)</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Жизненный путь и творческая биография (с обобщением ранее изученного). Духовные искания писателя.</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Роман-эпопея «Война и мир». Жанровое своеобразие романа. Особенности композиционной структуры романа. Художественные принципы Толстого в изображении русской действительности: следование правде, психологизм, «диалектика души». Соединение в романе идеи личного и всеобщего. Символическое значение понятий «война» и «мир». Духовные искания Андрея Болконского, Пьера Безухова, Наташи Ростовой. Светское общество в изображении Толстого, осуждение его бездуховности и лжепатриотизма. Авторский идеал семьи в романе. Правдивое изображение войны и русских солдат - художественное открытие Л. Н. Толстого. Бородинская битва - величайшее проявление русского патриотизма, кульминационный момент романа. «Дубина народной войны», партизанская война в романе. Образы Тихона Щербатого и Платона Каратаева, их отношение к войне. Народный полководец Кутузов. Кутузов и Наполеон в авторской оценке. Проблема русского национального характера. Осуждение жестокости войны в романе. Развенчание идеи «наполеонизма». Патриотизм в понимании писателя.</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«Севастопольские рассказы». Отражение перелома во взглядах писателя на жизнь в севастопольский период. Война как явление, противоречащее человеческой природе. Сила духа русского народа в представлении Толстого. Настоящие защитники Севастополя и «маленькие Наполеоны». Контраст между природой и деяниями человека на земле. Утверждение духовного начала в человеке. Особенности поэтики Толстого. Значение «Севастопольских рассказов» в творчестве Л.Н.Толстого.</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Роман «Анна Каренина». Светское общество конца XIX века в представлении Толстого. История Анны Карениной: долг и чувство. «Мысль семейная» в романе «Анна Каренина».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Краткий обзор творчества позднего периода: «Крейцерова соната», «Хаджи- Мурат».</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Мировое значение творчества Л.Н.Толстого. Л.Н.Толстой и культура XX века.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Для чтения и изучения. Роман-эпопея «Война и мир».</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Для чтения и обсуждения. «Севастопольские рассказы». Роман «Анна Каренина» (общая характеристика).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lastRenderedPageBreak/>
        <w:t>Повторение. Тема войны 1812 года в творчестве М. Ю. Лермонтова («Бородино»).</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Теория литературы. Понятие о романе-эпопее.</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Демонстрации. Портреты Л. Н. Толстого работы И. Е. Репина, И. Н. Крамского, Л. О. Пастернака, Н. Н. Ге, В. В. Мешкова. Картины и пейзажи поместья и усадьбы Толстых в Ясной Поляне. Иллюстрации А. Кокорина, П. Пинкисевича к «Севастопольским рассказам». Иллюстрации А. Апсита, Д. А. Шмаринова, К. И. Рудакова к роману-эпопее «Война и мир». Картины И.М.Прянишникова «В 1812 году» и А.Д. Кившенко «Совет в Филях». Портрет М. И. Кутузова работы Р. Волкова. Портрет Наполеона работы П. Деляроша. Гравюры Л. Ругендаса «Пожар Москвы в 1812 году» и А.Адама «Бородинское сражение. Бой за батарею Раевского». Кадры из к/ф «Война и мир» (реж. С.Ф. Бондарчук). Иллюстрации М. А. Врубеля, О. Г. Верейского, А. Н. Самохвалова к роману «Анна Каренина». Фрагменты из к/ф «Анна Каренина» (реж. А.Зархи).</w:t>
      </w:r>
    </w:p>
    <w:p w:rsidR="002661E8" w:rsidRPr="002661E8" w:rsidRDefault="002661E8" w:rsidP="002661E8">
      <w:pPr>
        <w:spacing w:after="0" w:line="240" w:lineRule="auto"/>
        <w:jc w:val="both"/>
        <w:rPr>
          <w:rFonts w:ascii="Times New Roman" w:eastAsia="Times New Roman" w:hAnsi="Times New Roman"/>
          <w:sz w:val="24"/>
          <w:szCs w:val="24"/>
        </w:rPr>
      </w:pP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Антон Павлович Чехов (1860-1904)</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Сведения из биографии (с обобщением ранее изученного). Своеобразие и всепро-никающая сила чеховского творчества. Художественное совершенство рассказов А.П. Чехова. Новаторство Чехова. Периодизация творчества Чехова. Работа писателя в журналах. Чехов-репортер.</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Юмористические рассказы. Пародийность ранних рассказов. Новаторство Чехова в поисках жанровых форм. Новый тип рассказа. Герои рассказов Чехова. Особенности изображения «маленького человека» в прозе А. П. Чехова.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Драматургия Чехова. Комедия «Вишневый сад». История создания, жанр, система персонажей. Сложность и многозначность отношений между персонажами. Разрушение дворянских гнезд в пьесе. Сочетание комического и драматического в пьесе «Вишневый сад». Лиризм и юмор в пьесе «Вишневый сад». Смысл названия пьесы. Особенности символов.</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Драматургия А. П. Чехова и Московский Художественный театр. Театр Чехова - воплощение кризиса современного общества. Роль А. П. Чехова в мировой драматургии театра.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Критика о Чехове (И.Анненский, В.Пьецух).</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Для чтения и изучения. Рассказы «Попрыгунья», «Душечка», «Дом с мезонином», «Студент», «Ионыч», «Человек в футляре», «Крыжовник», «О любви». Пьеса «Вишневый сад».</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Для чтения и обсуждения. Рассказы «Дома», «Дама с собачкой», «Палата № 6».</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Повторение. Художественные особенности раннего творчества А. П. Чехова («Лошадиная фамилия», «Хамелеон», «Толстый и тонкий», «Смерть чиновника»).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Теория литературы. Развитие понятие о драматургии (внутреннее и внешнее действие; подтекст; роль авторских ремарок, пауз, переклички реплик и т. д.).</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Демонстрации. Портреты А. П. Чехова работы художников Н. П. Ульянова, А.А. Серова. Иллюстрации Кукрыниксов к рассказам А. П. Чехова «Дама с собачкой», «Анна на шее», «Лошадиная фамилия». Иллюстрации Д. А. Дубинского к рассказам А.П. Чехова «Дом с мезонином», «Человек в футляре».</w:t>
      </w:r>
    </w:p>
    <w:p w:rsidR="002661E8" w:rsidRPr="002661E8" w:rsidRDefault="002661E8" w:rsidP="002661E8">
      <w:pPr>
        <w:spacing w:after="0" w:line="240" w:lineRule="auto"/>
        <w:jc w:val="both"/>
        <w:rPr>
          <w:rFonts w:ascii="Times New Roman" w:eastAsia="Times New Roman" w:hAnsi="Times New Roman"/>
          <w:sz w:val="24"/>
          <w:szCs w:val="24"/>
        </w:rPr>
      </w:pP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Поэзия второй половины XIX века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Обзор русской поэзии второй половины XIX века. Идейная борьба направлений «чистого искусства» и гражданской литературы. Стилевое, жанровое и тематическое разнообразие русской лирики второй половины XIX века.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 xml:space="preserve">Для чтения и обсуждения (по выбору преподавателя и студентов). А. Н. Майков «Осень», «Пейзаж», «И город вот опять! Опять сияет бал...», «Рыбная ловля», «У Мраморного моря», «Мысль поэта», «Емшан», «Из славянского мира», «Отзывы истории», литературное переложение «Слова о полку Игореве». Я. П. Полонский «Солнце и Месяц», </w:t>
      </w:r>
      <w:r w:rsidRPr="002661E8">
        <w:rPr>
          <w:rFonts w:ascii="Times New Roman" w:eastAsia="Times New Roman" w:hAnsi="Times New Roman"/>
          <w:sz w:val="24"/>
          <w:szCs w:val="24"/>
        </w:rPr>
        <w:lastRenderedPageBreak/>
        <w:t>«Зимний путь», «Затворница», «Колокольчик», «Узница», «Песня цыганки», «В альбом К.Ш.», «Прогулка верхом», «Одному из усталых», «Слепой тапер», «Миазм», «У двери», «Безумие горя», «Когда б любовь твоя мне спутницей была...», «Я читаю книгу песен...», «Зимний путь», «Двойник», «Тени и сны», «Блажен озлобленный поэт.», поэма «Н.А.Грибоедова». А. А.Григорьев. «О, говори хоть ты со мной, подруга семиструнная!..», «Цыганская венгерка» («Две гитары, зазвенев.»), «Вы рождены меня терзать.», «Я ее не люблю, не люблю.», «Над тобою мне тайная сила дана.», «Я измучен, истерзан тоскою.», «К Лавинии», «Героям нашего времени», «Прощание с Петербургом», «Нет, не рожден я биться лбом.», «Когда колокола торжественно звучат».</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Литература народов России. К. Л. Хетагуров «Послание», «Песня бедняка», «На кладбище», «Фсати», поэма «Кому живется весело».</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Теория литературы. Фольклор, фольклорные образы и мотивы в поэзии.</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Демонстрации. Картины В. Г. Перова, И. Н. Крамского, И. К. Айвазовского, А.К. Саврасова, И. И. Шишкина, Ф. А. Васильева, А. И. Куинджи, В. Д. Поленова, И. Е. Репина, В. М. Васнецова, И. И. Левитана. Романсы на стихи А. Н. Майкова и А.А. Григорьева.</w:t>
      </w:r>
    </w:p>
    <w:p w:rsidR="002661E8" w:rsidRPr="002661E8" w:rsidRDefault="002661E8" w:rsidP="002661E8">
      <w:pPr>
        <w:spacing w:after="0" w:line="240" w:lineRule="auto"/>
        <w:jc w:val="both"/>
        <w:rPr>
          <w:rFonts w:ascii="Times New Roman" w:eastAsia="Times New Roman" w:hAnsi="Times New Roman"/>
          <w:sz w:val="24"/>
          <w:szCs w:val="24"/>
        </w:rPr>
      </w:pP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Федор Иванович Тютчев (1803—1873)</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Жизненный и творческий путь Ф. И. Тютчева (с обобщением ранее изученного). Философская, общественно-политическая и любовная лирика Ф. И. Тютчева. Художественные особенности лирики Ф. И. Тютчева.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Для чтения и изучения. Стихотворения «8Пеп1шт», «Не то, что мните вы, природа.», «Умом Россию не понять.», «Эти бедные селенья.», «День и ночь», «О, как убийственно мы любим», «Последняя любовь», «К. Б.» («Я встретил Вас - и все былое.»), «Я помню время золотое.», «Тени сизые смесились.», «29-е января 1837», «Я очи знал, - о, эти очи», «Природа - сфинкс. И тем она верней...», «Нам не дано предугадать. ».</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Для чтения и обсуждения. Стихотворения: «Сны», «О чем ты воешь, ветр ночной?», «Видение», «Святая ночь на небосклон взошла.», «Русская география», «Море и утес», «Пророчество», «Над этой темною толпой. », «Русской женщине», «29-е января 1837», «Я лютеран люблю богослуженье.», «Твой милый взор, невинной страсти полный. », «Еще томлюсь тоской желаний. », «Люблю глаза твои, мой друг.», «Мечта», «В разлуке есть высокое значенье.», «Не знаю я, коснется ль благодать.», «Она сидела на полу.», «Чему молилась ты с любовью.», «Весь день она лежала в забытьи.», «Есть и в моем страдальческом застое.», «Опять стою я над Невой.», «Предопределение».</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Повторение. Пейзажная лирика Ф. И. Тютчева.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Теория литературы. Жанры лирики. Авторский афоризм.</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Демонстрация. Романсы на стихи Ф. И. Тютчева.</w:t>
      </w:r>
    </w:p>
    <w:p w:rsidR="002661E8" w:rsidRPr="002661E8" w:rsidRDefault="002661E8" w:rsidP="002661E8">
      <w:pPr>
        <w:spacing w:after="0" w:line="240" w:lineRule="auto"/>
        <w:jc w:val="both"/>
        <w:rPr>
          <w:rFonts w:ascii="Times New Roman" w:eastAsia="Times New Roman" w:hAnsi="Times New Roman"/>
          <w:sz w:val="24"/>
          <w:szCs w:val="24"/>
        </w:rPr>
      </w:pP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Афанасий Афанасьевич Фет (1820-1892)</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Жизненный и творческий путь А. А.Фета (с обобщением ранее изученного). Эстетические взгляды поэта и художественные особенности лирики А. А. Фета. Темы, мотивы и художественное своеобразие лирики А. А. Фета.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Для чтения и изучения. «Шепот, робкое дыханье.», «Это утро, радость эта.», «Вечер», «Я пришел к тебе с приветом.», «Еще одно забывчивое слово», «Одним толчком согнать ладью живую.», «Сияла ночь. Луной был полон сад.», «Еще майская ночь.».</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Для чтения и обсуждения. Стихотворения «Облаком волнистым.», «Какое счастье - ночь, и мы одни.», «Уж верба вся пушистая.», «Вечер», «Я тебе ничего не скажу.». Автобиографическая повесть «Жизнь Степановки, или Лирическое хозяйство».</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Демонстрации. Картины, фотографии с изображением природы средней полосы России. Иллюстрации В.М. Конашевича к стихотворениям А.А.Фета. Романсы на стихи Фета.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Повторение. Стихотворения русских поэтов о природе.</w:t>
      </w:r>
    </w:p>
    <w:p w:rsidR="002661E8" w:rsidRPr="002661E8" w:rsidRDefault="002661E8" w:rsidP="002661E8">
      <w:pPr>
        <w:spacing w:after="0" w:line="240" w:lineRule="auto"/>
        <w:jc w:val="both"/>
        <w:rPr>
          <w:rFonts w:ascii="Times New Roman" w:eastAsia="Times New Roman" w:hAnsi="Times New Roman"/>
          <w:sz w:val="24"/>
          <w:szCs w:val="24"/>
        </w:rPr>
      </w:pP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Алексей Константинович Толстой (1817-1875)</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Жизненный и творческий путь А. К. Толстого. Идейно-тематические и художественные особенности лирики А. К. Толстого. Многожанровость наследия А. К. Толстого. Сатирическое мастерство Толстого.</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Для чтения и изучения. Стихотворения: «Тщетно, художник, ты мнишь, что творений своих ты создатель!..», «Меня во мраке и в пыли.», «Двух станов не боец, но только гость случайный.», «Против течения», «Средь шумного бала, случайно.», «Колокольчики мои, цветики степные.», «Когда природа вся трепещет и сияет.», «То было раннею весной.», «Тебя так любят все; один твой тихий вид.».</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Для чтения и обсуждения. Стихотворения: «Слеза дрожит в твоем ревнивом взоре.», «Не верь мне, друг, когда в избытке горя.», «Минула страсть, и пыл ее тревожный.», «Не ветер, вея с высоты.», «Ты не спрашивай, не распытывай.», «Кабы знала я, кабы ведала.», «Ты, как утро весны.», «Милый друг, тебе не спится.», «Не верь мне, друг, когда в избытке горя.», «Вот уж снег последний в поле тает.», «Прозрачных облаков спокойное движенье.», «Земля цвела. В лугу, весной одетом». Роман «Князь Серебряный». Драматическая трилогия «Смерть Иоанна Грозного», «Царь Федор Иоаннович», «Царь Борис».</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Зарубежная литература. Поэзия Г. Гейне.</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Повторение. Тема любви в русской поэзии.</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Демонстрации. Портреты и фотографии А. К. Толстого. Портреты Козьмы Пруткова работы А. М. Жемчужникова, Бейдельмана, Л. Ф. Лагорио. Романс П. И. Чайковского на стихи А.К.Толстого «Средь шумного бала.».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Наизусть. Одно стихотворение А. К. Толстого (по выбору студентов).</w:t>
      </w:r>
    </w:p>
    <w:p w:rsidR="002661E8" w:rsidRPr="002661E8" w:rsidRDefault="002661E8" w:rsidP="002661E8">
      <w:pPr>
        <w:spacing w:after="0" w:line="240" w:lineRule="auto"/>
        <w:jc w:val="both"/>
        <w:rPr>
          <w:rFonts w:ascii="Times New Roman" w:eastAsia="Times New Roman" w:hAnsi="Times New Roman"/>
          <w:sz w:val="24"/>
          <w:szCs w:val="24"/>
        </w:rPr>
      </w:pP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Николай Алексеевич Некрасов (1821-1878)</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Жизненный и творческий путь Н. А. Некрасова (с обобщением ранее изученного). Гражданская позиция поэта. Журнал «Современник». Своеобразие тем, мотивов и образов поэзии Н.А. Некрасова 1840-1850-х и 1860-1870-х годов. Жанровое своеобразие лирики Некрасова. Любовная лирика Н. А. Некрасова. Поэма «Кому на Руси жить хорошо». Замысел поэмы, жанр, композиция. Сюжет. Нравственная проблематика. Авторская позиция. Многообразие крестьянских типов. Проблема счастья. Сатирические портреты в поэме. Языковое и стилистическое своеобразие произведений Н. А. Некрасова.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Для чтения и изучения. Стихотворения: «Родина», «Элегия» («Пускай нам говорит изменчивая мода.»), «Вчерашний день, часу в шестом.», «Еду ли ночью по улице темной.», «В дороге», «Поэт и гражданин», «Муза», «Мы с тобой бестолковые люди», «Я не люблю иронии твоей.», «О Муза, я у двери гроба.», «Блажен незло¬бивый поэт.», «Внимая ужасам войны.», «Орина - мать солдатская». Поэма «Кому на Руси жить хорошо» (обзор с чтением отрывков).</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Для чтения и обсуждения. Стихотворения: «Замолкни, Муза мести и печали.», «Современная ода», «Зине», «14 июня 1854 года», «Тишина», «Еще мучимый страстию мятежной.», «Да, наша жизнь текла мятежно.», «Слезы и нервы», «В деревне», «Несжатая полоса», «Забытая деревня», «Школьник», «Песня Еремушке», «.одинокий, потерянный.», «Что ты, сердце мое, расходилося?», «Пододвинь перо, бумагу, книги.». Поэма «Современники».</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Ю.И. Айхенвальд «Некрасов», К.И.Чуковский «Тема денег в творчестве Некрасова».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Повторение. Поэма Н. А. Некрасова «Мороз, Красный нос». Стихотворения «Вот парадный подъезд», «Железная дорога».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Теория литературы. Народность литературы. Стилизация.</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Демонстрации. Портреты Н. А. Некрасова. Иллюстрации А. И. Лебедева к стихо-творениям поэта. Песни и романсы на стихи Н. А. Некрасова.</w:t>
      </w:r>
    </w:p>
    <w:p w:rsidR="002661E8" w:rsidRPr="002661E8" w:rsidRDefault="002661E8" w:rsidP="002661E8">
      <w:pPr>
        <w:spacing w:after="0" w:line="240" w:lineRule="auto"/>
        <w:jc w:val="both"/>
        <w:rPr>
          <w:rFonts w:ascii="Times New Roman" w:eastAsia="Times New Roman" w:hAnsi="Times New Roman"/>
          <w:sz w:val="24"/>
          <w:szCs w:val="24"/>
        </w:rPr>
      </w:pP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ЛИТЕРАТУРА ХХ ВЕКА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Особенности развития литературы и других видов искусства в начале XX века</w:t>
      </w:r>
    </w:p>
    <w:p w:rsidR="002661E8" w:rsidRPr="002661E8" w:rsidRDefault="002661E8" w:rsidP="002661E8">
      <w:pPr>
        <w:spacing w:after="0" w:line="240" w:lineRule="auto"/>
        <w:jc w:val="both"/>
        <w:rPr>
          <w:rFonts w:ascii="Times New Roman" w:eastAsia="Times New Roman" w:hAnsi="Times New Roman"/>
          <w:sz w:val="24"/>
          <w:szCs w:val="24"/>
        </w:rPr>
      </w:pP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Серебряный век как культурно-историческая эпоха. Идеологический и эстетический плюрализм эпохи. Расцвет русской религиозно-философской мысли. Кризис гуманизма и религиозные искания в русской философии.</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Основные тенденции развития прозы. Реализм и модернизм в литературном процессе рубежа веков. Стилевая дифференциация реализма (Л. Н. Толстой, В. Г. Короленко, А.П.Чехов, И.С.Шмелев). Дискуссия о кризисе реализма.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Обращение к малым эпическим формам. Модернизм как реакция на кризис реализма. Журналы сатирического направления («Сатирикон», «Новый Сатирикон»).</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Для чтения и обсуждения (по выбору преподавателя). М. Горький «Человек»; Ф. Сологуб «Маленький человек»; Л. Н. Андреев драма «Жизнь Человека»; Д. С. Мережковский «О причинах упадка и о новых течениях в русской литературе»;</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А. Брюсов «Свобода слова»; В. И. Ленин « Партийная организация и партийная литература»; Н. А. Бердяев «Смысл искусства».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Повторение. Золотой век русской литературы. Литературный процесс в России в XVIII веке (основные вехи). Русский реалистический роман (творчество Л.Н.Толстого, Ф. М. Достоевского и др.).</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Демонстрации. Картины В.А.Серова, М.А. Врубеля, Ф.А. Малявина, Б. М. Кустодиева, К.С. Малевича (по выбору учителя). «Мир искусства» (А.Н. Бенуа, Л. С. Бакст, С. П. Дягилев, К. А. Сомов и др.). Музыка А. К. Глазунова, А. Н. Скрябина, А.В.Рахманинова, И. Ф.Стравинского, С.С. Прокофьева, Н. Я. Мясковского. «Русские сезоны» в Париже С. П. Дягилева. Расцвет оперного искусства. Ф. И. Шаляпин, Л. В. Собинов, А. В. Нежданова (материал по выбору учителя). Театр К. С. Станиславского и Вс. Э. Мейерхольда (обзор). Меценатство и его роль в развитии культуры.</w:t>
      </w:r>
    </w:p>
    <w:p w:rsidR="002661E8" w:rsidRPr="002661E8" w:rsidRDefault="002661E8" w:rsidP="002661E8">
      <w:pPr>
        <w:spacing w:after="0" w:line="240" w:lineRule="auto"/>
        <w:jc w:val="both"/>
        <w:rPr>
          <w:rFonts w:ascii="Times New Roman" w:eastAsia="Times New Roman" w:hAnsi="Times New Roman"/>
          <w:sz w:val="24"/>
          <w:szCs w:val="24"/>
        </w:rPr>
      </w:pP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Русская литература на рубеже веков</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Иван Алексеевич Бунин (1870-1953)</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Сведения из биографии (с обобщением ранее изученного).</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Лирика И. А. Бунина. Своеобразие поэтического мира И. А. Бунина. Философичность лирики Бунина. Поэтизация родной природы; мотивы деревенской и усадебной жизни. Тонкость передачи чувств и настроений лирического героя в поэзии И. А. Бунина. Особенности поэтики И. А. Бунина.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Проза И.А.Бунина. «Живопись словом» - характерная особенность стиля И. А. Бунина. Судьбы мира и цивилизации в творчестве И. А. Бунина. Русский национальный характер в изображении Бунина. Общая характеристика цикла рассказов «Темные аллеи». Тема любви в творчестве И. А. Бунина, новизна ее в сравнении с классической традицией. Слово, подробность, деталь в поэзии и прозе. Тема «дворянского гнезда» на рубеже XIX-XX веков, ее решение в рассказе И.А.Бунина « Антоновские яблоки» и пьесе А. П. Чехова «Вишневый сад». Реалистическое и символическое в прозе и поэзии.</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Критики о Бунине (В. Брюсов, Ю. Айхенвальд, З. Шаховская, О. Михайлов) (по выбору преподавателя).</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Для чтения и изучения. Рассказы «Антоновские яблоки», «Чистый понедельник», «Темные аллеи». Стихотворения Вечер», «Не устану воспевать вас, звезды!..», «И цветы, и шмели, и трава, и колосья».</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Для чтения и обсуждения. Рассказы (по выбору преподавателя) «Деревня», «Чаша жизни», «Легкое дыхание», «Грамматика любви», «Митина любовь», «Господин из Сан-Франциско», «Темные аллеи». Стихотворения: «Мы встретились случайно на углу», «Я к ней пришел в полночный час», «Ковыль».</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lastRenderedPageBreak/>
        <w:t>Повторение. Тема «дворянских гнезд» в русской литературе (И. С. Тургенев, А.П. Чехов). Русский национальный характер (на примере творчества Н. В. Гоголя и Л. Н. Толстого).</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Демонстрации. Портреты и фотографии И. А. Бунина разных лет. Иллюстрации к произведениям И. А. Бунина.</w:t>
      </w:r>
    </w:p>
    <w:p w:rsidR="002661E8" w:rsidRPr="002661E8" w:rsidRDefault="002661E8" w:rsidP="002661E8">
      <w:pPr>
        <w:spacing w:after="0" w:line="240" w:lineRule="auto"/>
        <w:jc w:val="both"/>
        <w:rPr>
          <w:rFonts w:ascii="Times New Roman" w:eastAsia="Times New Roman" w:hAnsi="Times New Roman"/>
          <w:sz w:val="24"/>
          <w:szCs w:val="24"/>
        </w:rPr>
      </w:pP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Александр Иванович Куприн (1870-1938)</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Сведения из биографии (с обобщением ранее изученного).</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Повести «Гранатовый браслет», «Олеся». Воспевание здоровых человеческих чувств в произведениях А. И. Куприна. Традиции романтизма и их влияние на творчество А. И. Куприна. Трагизм любви в творчестве А. И. Куприна. Тема «естественного человека» в творчестве Куприна (повесть «Олеся»). Поэтическое изображение природы, богатство духовного мира героев. Нравственные и социальные проблемы в рассказах Куприна. Осуждение пороков современного общества.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Повесть «Гранатовый браслет». Смысл названия повести, спор о сильной, бескорыстной любви, тема неравенства в повести. Трагический смысл произведения. Любовь как великая и вечная духовная ценность. Трагическая история любви «маленького человека». Столкновение высоты чувства и низости жизни как лейтмотив произведений А. И. Куприна о любви.</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Решение темы любви и истолкование библейского сюжета в повести «Суламифь».</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Обличительные мотивы в творчестве А. И. Куприна. Образ русского офицера в литературной традиции («Поединок»). Армия как модель русского общества рубежа XIX-XX веков. Изображение офицерской среды, строевой и казарменной жизни солдат, личных отношений между людьми. Освещение проблемы личности как «нравственного воскресения» героя. Ситуация дуэли: преломление традиции как отражение времени. Социальные и нравственные проблемы в повести. Традиции психологизма Л. Н. Толстого в творчестве Куприна.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Критики о Куприне (Ю. Айхенвальд, М. Горький, О. Михайлов) (по выбору преподавателя).</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Для чтения и изучения. Повесть «Гранатовый браслет».</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Для чтения и обсуждения. Повести: «Поединок», «Суламифь», «Олеся».</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Повторение. Романтические поэмы А.С. Пушкина «Цыганы», «Кавказский пленник». Тема любви в повести И. С. Тургенева “Ася”».</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Теория литературы. Повесть. Автобиографический роман.</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Демонстрация. Бетховен. Соната № 2, ор. 2. Largo Appassionato.</w:t>
      </w:r>
    </w:p>
    <w:p w:rsidR="002661E8" w:rsidRPr="002661E8" w:rsidRDefault="002661E8" w:rsidP="002661E8">
      <w:pPr>
        <w:spacing w:after="0" w:line="240" w:lineRule="auto"/>
        <w:jc w:val="both"/>
        <w:rPr>
          <w:rFonts w:ascii="Times New Roman" w:eastAsia="Times New Roman" w:hAnsi="Times New Roman"/>
          <w:sz w:val="24"/>
          <w:szCs w:val="24"/>
        </w:rPr>
      </w:pP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Серебряный век русской поэзии</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Обзор русской поэзии и поэзии народов России конца XIX - начала XX века. Константин Бальмонт, Валерий Брюсов, Андрей Белый, Николай Гумилев, Осип Мандельштам, Марина Цветаева, Георгий Иванов, Владислав Ходасевич, Игорь Северянин, Михаил Кузмин, Габдулла Тукай и др. Общая характеристика творчества (стихотворения не менее трех авторов по выбору).</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Проблема традиций и новаторства в литературе начала ХХ века. Формы ее разрешения в творчестве реалистов, символистов, акмеистов, футуристов.</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Серебряный век как своеобразный «русский ренессанс». Литературные течения поэзии русского модернизма: символизм, акмеизм, футуризм (общая характеристика направлений).</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Поэты, творившие вне литературных течений: И. Ф. Анненский, М. И. Цветаева.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Символизм</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 xml:space="preserve">Истоки русского символизма. Влияние западноевропейской философии и поэзии на творчество русских символистов. Философские основы и эстетические принципы символизма, его связь с романтизмом. Понимание символа символистами (задача </w:t>
      </w:r>
      <w:r w:rsidRPr="002661E8">
        <w:rPr>
          <w:rFonts w:ascii="Times New Roman" w:eastAsia="Times New Roman" w:hAnsi="Times New Roman"/>
          <w:sz w:val="24"/>
          <w:szCs w:val="24"/>
        </w:rPr>
        <w:lastRenderedPageBreak/>
        <w:t>предельного расширения значения слова, открытие тайн как цель нового искусства). Конструирование мира в процессе творчества, идея “творимой легенды”. Музыкальность стиха. «Старшие символисты» (В. Я. Брюсов, К. Д. Бальмонт, Ф. К. Сологуб) и «младосимволисты» (А.Белый, А.А.Блок). Философские основы и эстетические принципы символизма, его связь с романтизмом.</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Для чтения и обсуждения. По выбору преподавателя.</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Литература народов России. Габдулла Тукай, стихотворения (по выбору преподавателя).</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Зарубежная литература. Ш.Бодлер, П.Верлен, А.Рембо, М.Метерлинк.</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Повторение. Романтическая лирика поэтов XIX века (А.С.Пушкин, М.Ю.Лермонтов, Ф. И. Тютчев и др.)</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Теория литературы. Символизм. Акмеизм. Футуризм.</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Демонстрации. К. Дебюсси. Симфоническая картина «Море» или прелюдия «Шаги на снегу». Импрессионизм в живописи. Европейский символизм. Творчество А.Рембо, С.Малларме, П. Верлена, Э. Верхарна, М. Метерлинка, позднего Г. Ибсена и К. Гамсуна (по выбору учителя).</w:t>
      </w:r>
    </w:p>
    <w:p w:rsidR="002661E8" w:rsidRPr="002661E8" w:rsidRDefault="002661E8" w:rsidP="002661E8">
      <w:pPr>
        <w:spacing w:after="0" w:line="240" w:lineRule="auto"/>
        <w:jc w:val="both"/>
        <w:rPr>
          <w:rFonts w:ascii="Times New Roman" w:eastAsia="Times New Roman" w:hAnsi="Times New Roman"/>
          <w:sz w:val="24"/>
          <w:szCs w:val="24"/>
        </w:rPr>
      </w:pP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Валерий Яковлевич Брюсов</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Сведения из биографии. Основные темы и мотивы поэзии Брюсова. Своеобразие решения темы поэта и поэзии. Культ формы в лирике Брюсова.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Для чтения и изучения. Стихотворения: «Сонет к форме», «Юному поэту», « Грядущие гунны» (возможен выбор трех других стихотворений).</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Константин Дмитриевич Бальмонт</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Сведения из биографии. Основные темы и мотивы поэзии Бальмонта. Музыкальность стиха, изящество образов. Стремление к утонченным способам выражения чувств и мыслей.</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Для чтения и изучения. Стихотворения: «Я мечтою ловил уходящие тени.», «Безглагольность», «Я в этот мир пришел, чтоб видеть солнце.» (возможен выбор трех других стихотворений).</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Андрей Белый</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Сведения из биографии. Интуитивное постижение действительности. Тема родины, боль и тревога за судьбы России. Восприятие революционных событий как пришествия нового Мессии.</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Для чтения и изучения. Стихотворения: «Раздумье», «Русь», «Родине» (возможен выбор трех других стихотворений).</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Зарубежная литература. Поль Верлен (одно-два стихотворения по выбору преподавателя) из сборника «Романсы без слов». Морис Метерлинк пьеса « Принцесса Мален» (обзор с чтением фрагментов).</w:t>
      </w:r>
    </w:p>
    <w:p w:rsidR="002661E8" w:rsidRPr="002661E8" w:rsidRDefault="002661E8" w:rsidP="002661E8">
      <w:pPr>
        <w:spacing w:after="0" w:line="240" w:lineRule="auto"/>
        <w:jc w:val="both"/>
        <w:rPr>
          <w:rFonts w:ascii="Times New Roman" w:eastAsia="Times New Roman" w:hAnsi="Times New Roman"/>
          <w:sz w:val="24"/>
          <w:szCs w:val="24"/>
        </w:rPr>
      </w:pP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Акмеизм</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Истоки акмеизма. Программа акмеизма в статье Н. С. Гумилева «Наследие символизма и акмеизм». Утверждение акмеистами красоты земной жизни, возвращение к «прекрасной ясности», создание зримых образов конкретного мира. Идея поэта-ремесленника.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Николай Степанович Гумилев</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Сведения из биографии. Героизация действительности в поэзии Гумилева, романтическая традиция в его лирике. Своеобразие лирических сюжетов. Экзотическое, фантастическое и прозаическое в поэзии Гумилева.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Для чтения и изучения. Стихотворения: «Жираф», «Волшебная скрипка», «Заблудившийся трамвай» (возможен выбор трех других стихотворений). Статья «Наследие символизма и акмеизма».</w:t>
      </w:r>
    </w:p>
    <w:p w:rsidR="002661E8" w:rsidRPr="002661E8" w:rsidRDefault="002661E8" w:rsidP="002661E8">
      <w:pPr>
        <w:spacing w:after="0" w:line="240" w:lineRule="auto"/>
        <w:jc w:val="both"/>
        <w:rPr>
          <w:rFonts w:ascii="Times New Roman" w:eastAsia="Times New Roman" w:hAnsi="Times New Roman"/>
          <w:sz w:val="24"/>
          <w:szCs w:val="24"/>
        </w:rPr>
      </w:pP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Футуризм</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lastRenderedPageBreak/>
        <w:t>Манифесты футуризма, их пафос и проблематика. Поэт как миссионер “нового искусства”. Декларация о разрыве с традицией, абсолютизация “самовитого” слова, приоритет формы над содержанием, вторжение грубой лексики в поэтический язык, неологизмы, эпатаж. Звуковые и графические эксперименты футуристов. Группы футуристов: эгофутуристы (И.Северянин), кубофутуристы (В.В. Маяковский, В. Хлебников), «Центрифуга» (Б.Л.Пастернак).</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Для чтения и обсуждения. Декларация-манифест футуристов «Пощечина общественному вкусу».</w:t>
      </w:r>
    </w:p>
    <w:p w:rsidR="002661E8" w:rsidRPr="002661E8" w:rsidRDefault="002661E8" w:rsidP="002661E8">
      <w:pPr>
        <w:spacing w:after="0" w:line="240" w:lineRule="auto"/>
        <w:jc w:val="both"/>
        <w:rPr>
          <w:rFonts w:ascii="Times New Roman" w:eastAsia="Times New Roman" w:hAnsi="Times New Roman"/>
          <w:sz w:val="24"/>
          <w:szCs w:val="24"/>
        </w:rPr>
      </w:pP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Игорь Северянин</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Сведения из биографии. Эмоциональная взволнованность и ироничность поэзии Северянина, оригинальность его словотворчества.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Для чтения и изучения. Стихотворения: «Интродукция», «Эпилог» («Я, гений Игорь-Северянин»), «Двусмысленная слава» (возможен выбор трех других стихотворений).</w:t>
      </w:r>
    </w:p>
    <w:p w:rsidR="002661E8" w:rsidRPr="002661E8" w:rsidRDefault="002661E8" w:rsidP="002661E8">
      <w:pPr>
        <w:spacing w:after="0" w:line="240" w:lineRule="auto"/>
        <w:jc w:val="both"/>
        <w:rPr>
          <w:rFonts w:ascii="Times New Roman" w:eastAsia="Times New Roman" w:hAnsi="Times New Roman"/>
          <w:sz w:val="24"/>
          <w:szCs w:val="24"/>
        </w:rPr>
      </w:pP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Хлебников Велимир Владимирович</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Сведения из биографии. Слово в художественном мире поэзии Хлебникова. Поэтические эксперименты. Хлебников как поэт-философ.</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Для чтения и изучения. Стихотворения: «Заклятие смехом», «Бобэоби пелись губы», «Еще раз, еще раз» (возможен выбор трех других стихотворений).</w:t>
      </w:r>
    </w:p>
    <w:p w:rsidR="002661E8" w:rsidRPr="002661E8" w:rsidRDefault="002661E8" w:rsidP="002661E8">
      <w:pPr>
        <w:spacing w:after="0" w:line="240" w:lineRule="auto"/>
        <w:jc w:val="both"/>
        <w:rPr>
          <w:rFonts w:ascii="Times New Roman" w:eastAsia="Times New Roman" w:hAnsi="Times New Roman"/>
          <w:sz w:val="24"/>
          <w:szCs w:val="24"/>
        </w:rPr>
      </w:pP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Новокрестьянская поэзия</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Особое место в литературе начала века крестьянской поэзии. Продолжение традиций русской реалистической крестьянской поэзии XIX века в творчестве Н. А. Клюева, В. А. Есенина.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Николай Алексеевич Клюев</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Сведения из биографии. Крестьянская тематика, изображение труда и быта деревни, тема родины, неприятие городской цивилизации. Выражение национального русского самосознания. Религиозные мотивы.</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Для чтения и обсуждения. Стихотворения: «Осинушка», «Я люблю цыганские кочевья», «Из подвалов, из темных углов» (возможен выбор трех других стихотворений).</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Наизусть. Два-три стихотворения поэтов рубежа веков (по выбору студентов).</w:t>
      </w:r>
    </w:p>
    <w:p w:rsidR="002661E8" w:rsidRPr="002661E8" w:rsidRDefault="002661E8" w:rsidP="002661E8">
      <w:pPr>
        <w:spacing w:after="0" w:line="240" w:lineRule="auto"/>
        <w:jc w:val="both"/>
        <w:rPr>
          <w:rFonts w:ascii="Times New Roman" w:eastAsia="Times New Roman" w:hAnsi="Times New Roman"/>
          <w:sz w:val="24"/>
          <w:szCs w:val="24"/>
        </w:rPr>
      </w:pP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Максим Горький (1868-1936)</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Сведения из биографии (с обобщением ранее изученного).</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М. Горького как ранний образец социалистического реализма. Правда жизни в рассказах Горького. Типы персонажей в романтических рассказах писателя. Тематика и проблематика романтического творчества Горького. Поэтизация гордых и сильных людей. Авторская позиция и способ ее воплощения.</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Пьеса «На дне». Изображение правды жизни в пьесе и ее философский смысл. Герои пьесы. Спор о назначении человека. Авторская позиция и способы ее выражения. Новаторство Горького-драматурга. Горький и МХАТ. Горький-романист.</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Публицистика М. Горького: «Несвоевременные мысли». Поэтика заглавия. Выражение неприятия М. Горьким революционной действительности 1917-1918 годов как источник разногласий между М. Горьким и большевиками. Цикл публицистических статей М. Горького в связи с художественными произведениями писателя. Проблемы книги « Несвоевременные мысли».</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Критики о Горьком. (А. Луначарский, В. Ходасевич, Ю. Анненский).</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 xml:space="preserve">Для чтения и изучения. Пьеса «На дне» (обзор с чтением фрагментов). </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 Несвоевременные мысли». Рассказы «Челкаш», «Коновалов», «Старуха Изергиль».</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lastRenderedPageBreak/>
        <w:t>Для чтения и обсуждения. Рассказ «Макар Чудра». Романы «Мать», «Дело Ар-тамоновых», «Фома Гордеев» (по выбору преподавателя).</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Повторение. Особенности русского романтизма (поэмы А.С. Пушкина «Цыганы», «Кавказский пленник», М. Ю. Лермонтова «Демон»).</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Теория литературы. Развитие понятия о драме.</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Демонстрации. Картина И. К. Айвазовского «Девятый вал». Портреты М. Горького работы И. Е. Репина, В. А. Серова, П. Д. Корина.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Наизусть. Монолог Сатина.</w:t>
      </w:r>
    </w:p>
    <w:p w:rsidR="002661E8" w:rsidRPr="002661E8" w:rsidRDefault="002661E8" w:rsidP="002661E8">
      <w:pPr>
        <w:spacing w:after="0" w:line="240" w:lineRule="auto"/>
        <w:jc w:val="both"/>
        <w:rPr>
          <w:rFonts w:ascii="Times New Roman" w:eastAsia="Times New Roman" w:hAnsi="Times New Roman"/>
          <w:sz w:val="24"/>
          <w:szCs w:val="24"/>
        </w:rPr>
      </w:pP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Александр Александрович Блок (1880-1921)</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Сведения из биографии (с обобщением ранее изученного).</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Природа социальных противоречий в изображении поэта. Тема исторического прошлого в лирике Блока. Тема родины, тревога за судьбу России в лирике Блока.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Поэма «Двенадцать». Сложность восприятия Блоком социального характера революции. Сюжет поэмы и ее герои. Борьба миров. Изображение «мирового пожара», неоднозначность финала, образ Христа в поэме. Композиция, лексика, ритмика, интонационное разнообразие поэмы.</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Для чтения и изучения. Стихотворения: «Вхожу я в темные храмы», «Незнакомка», «Россия», «В ресторане», «Ночь, улица, фонарь, аптека.», «На железной дороге», «Река раскинулась. Течет.». Поэма «Двенадцать» (обзор с чтением фрагментов).</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Для чтения и обсуждения. Стихотворения: «Коршун», «О, я хочу безумно жить.», цикл «Кармен».</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Теория литературы. Развитие понятия о художественной образности (образ- символ). Развитие понятия о поэме.</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Демонстрации. Картины В. М. Васнецова, М. А. Врубеля, К. А. Сомова (по выбору учителя). Фортепианные концерты С. В. Рахманинова.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Наизусть. Два-три стихотворения А.А.Блока (по выбору студентов).</w:t>
      </w:r>
    </w:p>
    <w:p w:rsidR="002661E8" w:rsidRPr="002661E8" w:rsidRDefault="002661E8" w:rsidP="002661E8">
      <w:pPr>
        <w:spacing w:after="0" w:line="240" w:lineRule="auto"/>
        <w:jc w:val="both"/>
        <w:rPr>
          <w:rFonts w:ascii="Times New Roman" w:eastAsia="Times New Roman" w:hAnsi="Times New Roman"/>
          <w:sz w:val="24"/>
          <w:szCs w:val="24"/>
        </w:rPr>
      </w:pP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Особенности развития литературы 1920-х годов</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Противоречивость развития культуры в 1920-е годы. Литературный процесс 1920-х годов. Литературные группировки и журналы (РАПП, «Перевал», конструктивизм; «На посту», «Красная новь», «Новый мир» и др.). Политика партии в области литературы в 1920-е годы.</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Тема России и революции в творчестве поэтов разных поколений и мировоззрений (А. Блок, А. Белый, М. Волошин, А. Ахматова, М. Цветаева, О. Мандельштам, В. Ходасевич, В. Луговской, Н. Тихонов, Э. Багрицкий, М. Светлов и др.).</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Эксперименты со словом в поисках поэтического языка новой эпохи (В. Хлебников, А Крученых, поэты-обериуты).</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Единство и многообразие русской литературы («Серапионовы братья», «Кузница» и др.).</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Разнообразие идейно-художественных позиций советских писателей в освещении темы революции и Гражданской войны.</w:t>
      </w:r>
    </w:p>
    <w:p w:rsidR="002661E8" w:rsidRPr="002661E8" w:rsidRDefault="002661E8" w:rsidP="002661E8">
      <w:pPr>
        <w:spacing w:after="0" w:line="240" w:lineRule="auto"/>
        <w:jc w:val="both"/>
        <w:rPr>
          <w:rFonts w:ascii="Times New Roman" w:eastAsia="Times New Roman" w:hAnsi="Times New Roman"/>
          <w:sz w:val="24"/>
          <w:szCs w:val="24"/>
        </w:rPr>
      </w:pP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Владимир Владимирович Маяковский (1893-1930)</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Сведения из биографии (с обобщением ранее изученного). Поэтическая новизна ранней лирики: необычное содержание, гиперболичность и пластика образов, яркость метафор, контрасты и противоречия. Тема несоответствия мечты и действительности, несовершенства мира в лирике поэта. Проблемы духовной жизни. Характер и личность автора в стихах о любви. Сатира Маяковского. Обличение мещанства и «новообращенных». Поэма « Во весь голос». Тема поэта и поэзии. Новаторство поэзии Маяковского. Образ поэта-гражданина.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lastRenderedPageBreak/>
        <w:t>Для чтения и изучения. Стихотворения: «А вы могли бы?», «Нате!», «Послушайте!», «Скрипка и немножко нервно», «Письмо товарищу Кострову из Парижа о сущности любви», «Прозаседавшиеся», «Флейта-позвоночник», «Лиличка!», «Люблю», «Письмо Татьяне Яковлевой».</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Для чтения и обсуждения. Стихотворения: «Юбилейное», «Про это», «Разговор с фининспектором о поэзии». Вступление к поэме «Во весь голос», поэма «Облако в штанах». Пьесы «Клоп», «Баня» (по выбору преподавателя).</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Повторение. Тема поэта и поэзии в русской литературе (А.С. Пушкин. «Разговор книгопродавца с поэтом», «Поэт», «Пророк»; М. Ю. Лермонтов. «Поэт», Н. А. Некрасов. «Поэт и гражданин»).</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Теория литературы. Традиции и новаторство в литературе. Новая система стихосложения. Тоническое стихосложение.</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Демонстрации. Абстрактный автопортрет В. Маяковского 1918 года, рисунки А.В. Маяковского, плакаты Д. Моора.</w:t>
      </w:r>
    </w:p>
    <w:p w:rsidR="002661E8" w:rsidRPr="002661E8" w:rsidRDefault="002661E8" w:rsidP="002661E8">
      <w:pPr>
        <w:spacing w:after="0" w:line="240" w:lineRule="auto"/>
        <w:jc w:val="both"/>
        <w:rPr>
          <w:rFonts w:ascii="Times New Roman" w:eastAsia="Times New Roman" w:hAnsi="Times New Roman"/>
          <w:sz w:val="24"/>
          <w:szCs w:val="24"/>
        </w:rPr>
      </w:pP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Сергей Александрович Есенин (1895-1925)</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Сведения из биографии (с обобщением раннее изученного). Поэтизация русской природы, русской деревни. Развитие темы родины как выражение любви к России. Художественное своеобразие творчества Есенина: глубокий лиризм, необычайная образность, зрительность впечатлений, цветопись, принцип пейзажной живописи, народно-песенная основа стихов. Поэма «Анна Снегина» - поэма о судьбе человека и Родины. Лирическое и эпическое в поэме.</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Для чтения и изучения. Стихотворения: «Гой ты, Русь моя родная!», «Письмо матери», «Не бродить, не мять в кустах багряных», «Спит ковыль. Равнина до¬рогая», «Письмо к женщине», «Собаке Качалова», «Я покинул родимый дом», «Неуютная, жидкая лунность.», «Не жалею, не зову, не плачу», «Шаганэ, ты моя, Шаганэ».</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Для чтения и обсуждения. Стихотворения: «Русь», «Сорокоуст», «Мы теперь уходим понемногу», «Русь Советская». Поэма «Анна Снегина».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Повторение. Традиции пейзажной лирики в творчестве Ф. И. Тютчева и А.А. Фета.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Теория литературы. Развитие понятия о поэтических средствах художественной выразительности.</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Демонстрации. Фотографии С. Есенина. Заочная экскурсия по есенинским местам: Константиново - Москва. Песни, романсы на стихи С. Есенина.</w:t>
      </w:r>
    </w:p>
    <w:p w:rsidR="002661E8" w:rsidRPr="002661E8" w:rsidRDefault="002661E8" w:rsidP="002661E8">
      <w:pPr>
        <w:spacing w:after="0" w:line="240" w:lineRule="auto"/>
        <w:jc w:val="both"/>
        <w:rPr>
          <w:rFonts w:ascii="Times New Roman" w:eastAsia="Times New Roman" w:hAnsi="Times New Roman"/>
          <w:sz w:val="24"/>
          <w:szCs w:val="24"/>
        </w:rPr>
      </w:pP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Александр Александрович Фадеев (1901-1956)</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Сведения из биографии (с обобщением ранее изученного).</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Роман «Разгром». Гуманистическая направленность романа. Долг и преданность идее. Проблема человека и революции. Новаторский характер романа. Психологическая глубина изображения характеров. Революционная романтика. Полемика вокруг романа.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Для чтения и обсуждения. Роман «Разгром».</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Теория литературы. Проблема положительного героя в литературе.</w:t>
      </w:r>
    </w:p>
    <w:p w:rsidR="002661E8" w:rsidRPr="002661E8" w:rsidRDefault="002661E8" w:rsidP="002661E8">
      <w:pPr>
        <w:spacing w:after="0" w:line="240" w:lineRule="auto"/>
        <w:jc w:val="both"/>
        <w:rPr>
          <w:rFonts w:ascii="Times New Roman" w:eastAsia="Times New Roman" w:hAnsi="Times New Roman"/>
          <w:sz w:val="24"/>
          <w:szCs w:val="24"/>
        </w:rPr>
      </w:pP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Особенности развития литературы 1930 - начала 1940-х годов</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Становление новой культуры в 1930-е годы. Поворот к патриотизму в середине 1930-х годов (в культуре, искусстве и литературе). Первый съезд советских писателей и его значение. Социалистический реализм как новый художественный метод. Противоречия в его развитии и воплощении.</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Отражение индустриализации и коллективизации; поэтизация социалистиче¬ского идеала в творчестве Н. Островского, Л. Леонова, В. Катаева, М. Шолохова, Ф.Гладкова, М.Шагинян, Вс.Вишневского, Н.Погодина, Э.Багрицкого, М.Светлова, А. Луговского, Н.Тихонова, П.Васильева и др.</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lastRenderedPageBreak/>
        <w:t>Историческая тема в творчестве А. Толстого, Ю. Тынянова, А. Чапыгина.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Сатирическое обличение нового быта (М. Зощенко, И. Ильф и Е. Петров, М. Булгаков).</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Развитие драматургии в 1930-е годы.</w:t>
      </w:r>
    </w:p>
    <w:p w:rsidR="002661E8" w:rsidRPr="002661E8" w:rsidRDefault="002661E8" w:rsidP="002661E8">
      <w:pPr>
        <w:spacing w:after="0" w:line="240" w:lineRule="auto"/>
        <w:jc w:val="both"/>
        <w:rPr>
          <w:rFonts w:ascii="Times New Roman" w:eastAsia="Times New Roman" w:hAnsi="Times New Roman"/>
          <w:sz w:val="24"/>
          <w:szCs w:val="24"/>
        </w:rPr>
      </w:pP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Марина Ивановна Цветаева (1892-1941)</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Сведения из биографии. Идейно-тематические особенности поэзии М. И. Цветаевой, конфликт быта и бытия, времени и вечности. Художественные особенности поэзии М. И. Цветаевой. Фольклорные и литературные образы и мотивы в лирике Цветаевой. Своеобразие поэтического стиля.</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Для чтения и изучения. Стихотворения: «Моим стихам, написанным так рано.», «Генералам 12 года», «Кто создан из камня, кто создан из глины.», «Имя твое - птица в руке.», «Тоска по родине! Давно.», «Есть счастливцы и есть счастливицы.», «Хвала богатым».</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Для чтения и обсуждения. Стихотворения: «Стихи растут как звезды и как розы.», «Я счастлива жить образцово и просто.», «Плач матери по новобранцу», «Стихи к Блоку», «Стихи о Москве», «Лебединый стан», эссе (одно по выбору студентов).</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Зарубежная литература. Р. М. Рильке, стихотворения (по выбору преподавателя).</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Повторение. Тема поэта и поэзии в русской литературе XIX - XX веков. Образ Москвы в творчестве русских поэтов (А. С. Пушкин, М. Ю. Лермонтов, С. А. Есенин и др.).</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Теория литературы. Развитие понятия о средствах поэтической выразительности.</w:t>
      </w:r>
    </w:p>
    <w:p w:rsidR="002661E8" w:rsidRPr="002661E8" w:rsidRDefault="002661E8" w:rsidP="002661E8">
      <w:pPr>
        <w:spacing w:after="0" w:line="240" w:lineRule="auto"/>
        <w:jc w:val="both"/>
        <w:rPr>
          <w:rFonts w:ascii="Times New Roman" w:eastAsia="Times New Roman" w:hAnsi="Times New Roman"/>
          <w:sz w:val="24"/>
          <w:szCs w:val="24"/>
        </w:rPr>
      </w:pP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Осип Эмильевич Мандельштам (1891-1938)</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Сведения из биографии О.Э. Мандельштама. Идейно-тематические и художественные особенности поэзии О. Э. Мандельштама. Противостояние поэта «веку- волкодаву». Поиски духовных опор в искусстве и природе. Теория поэтического слова О. Мандельштама.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Для чтения и изучения. Стихотворения: «Selentium», «Notre Dame», «Бессонница. Гомер. Тугие паруса», «Ленинград» («Я вернулся в мой город, знакомый до слез»), «За гремучую доблесть грядущих веков», «Квартира тиха, как бумага.», «Золотистого меда струя из бутылки текла».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Для чтения и обсуждения. Стихотворения: «Мы живем под собою не чуя страны.», «Рим», «Европа», «Адмиралтейство», «Айа-София», «На площадь выбежав, свободен.», «Петербургские строфы», «Концерт на вокзале», «Природа - тот же Рим.».</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Повторение. Образ Петербурга в русской литературе XIX века (А. С. Пушкин, Н.В. Гоголь, Ф.М.Достоевский). Природа в поэзии XIX века.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Теория литературы. Развитие понятия о средствах поэтической выразительности.</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Наизусть. Одно-два стихотворения (по выбору студентов).</w:t>
      </w:r>
    </w:p>
    <w:p w:rsidR="002661E8" w:rsidRPr="002661E8" w:rsidRDefault="002661E8" w:rsidP="002661E8">
      <w:pPr>
        <w:spacing w:after="0" w:line="240" w:lineRule="auto"/>
        <w:jc w:val="both"/>
        <w:rPr>
          <w:rFonts w:ascii="Times New Roman" w:eastAsia="Times New Roman" w:hAnsi="Times New Roman"/>
          <w:sz w:val="24"/>
          <w:szCs w:val="24"/>
        </w:rPr>
      </w:pP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Андрей Платонов (Андрей Платонович Климентов) (1899-1951)</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По выбору преподавателя - творчество А. Н. Толстого или А. П. Платонова.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Сведения из биографии.</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Поиски положительного героя писателем. Единство нравственного и эстетического. Труд как основа нравственности человека. Принципы создания характеров. Социально-философское содержание творчества А. Платонова, своеобразие художественных средств (переплетение реального и фантастического в характерах героев- правдоискателей, метафоричность образов, язык произведений Платонова). Традиции русской сатиры в творчестве писателя.</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Для чтения и изучения. Рассказ «В прекрасном и яростном мире».</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Для чтения и обсуждения. Повесть « Котлован».</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Теория литературы. Развитие понятия о стиле писателя.</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lastRenderedPageBreak/>
        <w:t>Повторение. Гротеск в русской литературе XIX века. Творчество М. Е. Салтыкова- Щедрина.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Демонстрации. Музыка Д.Д.Шостаковича, И.О.Дунаевского. Картины П.Н.Филонова.</w:t>
      </w:r>
    </w:p>
    <w:p w:rsidR="002661E8" w:rsidRPr="002661E8" w:rsidRDefault="002661E8" w:rsidP="002661E8">
      <w:pPr>
        <w:spacing w:after="0" w:line="240" w:lineRule="auto"/>
        <w:jc w:val="both"/>
        <w:rPr>
          <w:rFonts w:ascii="Times New Roman" w:eastAsia="Times New Roman" w:hAnsi="Times New Roman"/>
          <w:sz w:val="24"/>
          <w:szCs w:val="24"/>
        </w:rPr>
      </w:pP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Исаак Эммануилович Бабель (1894-1940)</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Сведения из биографии писателя. Проблематика и особенности поэтики прозы Бабеля. Изображение событий Гражданской войны в книге рассказов «Конармия». Сочетание трагического и комического, прекрасного и безобразного в рассказах Бабеля.</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Для чтения и обсуждения. «Конармия» (обзор с чтением фрагментов рассказов).</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Повторение. Тема революции и Гражданской войны в русской литературе.</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Теория литературы. Развитие понятия о рассказе.</w:t>
      </w:r>
    </w:p>
    <w:p w:rsidR="002661E8" w:rsidRPr="002661E8" w:rsidRDefault="002661E8" w:rsidP="002661E8">
      <w:pPr>
        <w:spacing w:after="0" w:line="240" w:lineRule="auto"/>
        <w:jc w:val="both"/>
        <w:rPr>
          <w:rFonts w:ascii="Times New Roman" w:eastAsia="Times New Roman" w:hAnsi="Times New Roman"/>
          <w:sz w:val="24"/>
          <w:szCs w:val="24"/>
        </w:rPr>
      </w:pP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Михаил Афанасьевич Булгаков (1891-1940)</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Краткий обзор жизни и творчества (с обобщением ранее изученного материала).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Роман «Белая гвардия». Судьба людей в годы Гражданской войны. Изображение войны и офицеров белой гвардии как обычных людей. Отношение автора к героям романа. Честь - лейтмотив произведения. Тема Дома как основы миропорядка. Женские образы на страницах романа.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Сценическая жизнь пьесы «Дни Турбиных».</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Роман «Мастер и Маргарита». Своеобразие жанра. Многоплановость романа. Система образов. Ершалаимские главы. Москва 1930-х годов. Тайны психологии человека: страх сильных мира перед правдой жизни. Воланд и его окружение. Фантастическое и реалистическое в романе. Любовь и судьба Мастера. Традиции русской литературы (творчество Н. В. Гоголя) в творчестве М. Булгакова. Своеобразие писательской манеры.</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Для чтения и изучения. Роман «Белая гвардия» или «Мастер и Маргарита».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Повторение. Фантастика и реальность в произведениях Н. В. Гоголя и М. Е. Салтыкова- Щедрина. Сатирическое изображение действительности в творчестве М. Е. Салтыкова- Щедрина.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Теория литературы. Разнообразие типов романа в советской литературе.</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Демонстрации. Фотографии писателя. Иллюстрации русских художников к произведениям М. А. Булгакова. Фрагменты кинофильмов «Дни Турбиных» (реж. В. Басов), «Мастер и Маргарита» (реж. В. Бортко).</w:t>
      </w:r>
    </w:p>
    <w:p w:rsidR="002661E8" w:rsidRPr="002661E8" w:rsidRDefault="002661E8" w:rsidP="002661E8">
      <w:pPr>
        <w:spacing w:after="0" w:line="240" w:lineRule="auto"/>
        <w:jc w:val="both"/>
        <w:rPr>
          <w:rFonts w:ascii="Times New Roman" w:eastAsia="Times New Roman" w:hAnsi="Times New Roman"/>
          <w:sz w:val="24"/>
          <w:szCs w:val="24"/>
        </w:rPr>
      </w:pP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Алексей Николаевич Толстой (1883-1945)</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Сведения из биографии (с обобщением ранее изученного).</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Тема русской истории в творчестве писателя. Роман «Петр Первый» - художественная история России XVIII века. Единство исторического материала и художественного вымысла в романе. Образ Петра. Проблема личности и ее роль в судьбе страны. Народ в романе. Пафос борьбы за могущество и величие России. Художественное своеобразие романа. Экранизация произведения.</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Для чтения и обсуждения. Роман «Петр Первый» (обзор с чтением и анализом фрагментов).</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Повторение. Развитие жанра исторического романа (А.С. Пушкин. «Капитанская дочка», Л. Н. Толстой. «Война и мир»).</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Теория литературы. Исторический роман.</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Демонстрации. Фрагменты из кинофильмов «Юность Петра», «В начале славных дел». В. Скотт. «Айвенго».</w:t>
      </w:r>
    </w:p>
    <w:p w:rsidR="002661E8" w:rsidRPr="002661E8" w:rsidRDefault="002661E8" w:rsidP="002661E8">
      <w:pPr>
        <w:spacing w:after="0" w:line="240" w:lineRule="auto"/>
        <w:jc w:val="both"/>
        <w:rPr>
          <w:rFonts w:ascii="Times New Roman" w:eastAsia="Times New Roman" w:hAnsi="Times New Roman"/>
          <w:sz w:val="24"/>
          <w:szCs w:val="24"/>
        </w:rPr>
      </w:pP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Михаил Александрович Шолохов (1905-1984)</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Жизненный и творческий путь писателя (с обобщением ранее изученного).</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lastRenderedPageBreak/>
        <w:t>Мир и человек в рассказах М. Шолохова. Глубина реалистических обобщений. Трагический пафос «Донских рассказов». Поэтика раннего творчества М. Шолохова.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Роман-эпопея «Тихий Дон». Роман-эпопея о судьбах русского народа и казачества в годы Гражданской войны. Своеобразие жанра. Особенности композиции. Столкновение старого и нового мира в романе. Мастерство психологического анализа. Патриотизм и гуманизм романа. Образ Григория Мелехова. Трагедия человека из народа в поворотный момент истории, ее смысл и значение. Женские судьбы. Любовь на страницах романа. Многоплановость повествования. Традиции Л. Н. Толстого в романе М. Шолохова. Своеобразие художественной манеры писателя.</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Для чтения и изучения. Роман-эпопея «Тихий Дон» (обзор с чтением фрагментов).</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Для чтения и обсуждения (по выбору преподавателя). «Донские рассказы», «Поднятая целина».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Повторение. Традиции в изображении войны (Л. Н. Толстой «Война и мир»). Тема революции и Гражданской войны в творчестве русских писателей.</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Теория литературы. Развитие понятия о стиле писателя.</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Демонстрации. Иллюстрации О. Г. Верейского к роману «Тихий Дон». Фрагменты из кинофильма режиссера С.А.Герасимова «Тихий Дон» («Мосфильм», 1957-1958 годы).</w:t>
      </w:r>
    </w:p>
    <w:p w:rsidR="002661E8" w:rsidRPr="002661E8" w:rsidRDefault="002661E8" w:rsidP="002661E8">
      <w:pPr>
        <w:spacing w:after="0" w:line="240" w:lineRule="auto"/>
        <w:jc w:val="both"/>
        <w:rPr>
          <w:rFonts w:ascii="Times New Roman" w:eastAsia="Times New Roman" w:hAnsi="Times New Roman"/>
          <w:sz w:val="24"/>
          <w:szCs w:val="24"/>
        </w:rPr>
      </w:pP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Особенности развития литературы периода Великой Отечественной войны и первых послевоенных лет</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Деятели литературы и искусства на защите Отечества. Живопись А. Дейнеки и А. Пластова. Музыка Д. Шостаковича и песни военных лет (С. Соловьев-Седой,</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В.Лебедев-Кумач, И. Дунаевский и др.). Кинематограф героической эпохи.</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Лирический герой в стихах поэтов-фронтовиков (О. Берггольц, К. Симонов,</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А.Твардовский, А.Сурков, М. Исаковский, М.Алигер, Ю.Друнина, М.Джалиль и др.).</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Публицистика военных лет (М.Шолохов, И. Эренбург, А.Толстой).</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Реалистическое и романтическое изображение войны в прозе: рассказы Л. Соболева, В. Кожевникова, К. Паустовского, М. Шолохова и др.</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Повести и романы Б. Горбатова, А. Бека, А. Фадеева. Пьесы: «Русские люди» К. Симонова, «Фронт» А. Корнейчука и др.</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Произведения первых послевоенных лет. Проблемы человеческого бытия, добра и зла, эгоизма и жизненного подвига, противоборства созидающих и разрушающих сил в произведениях Э. Казакевича, В. Некрасова, А. Бека, В. Ажаева и др.</w:t>
      </w:r>
    </w:p>
    <w:p w:rsidR="002661E8" w:rsidRPr="002661E8" w:rsidRDefault="002661E8" w:rsidP="002661E8">
      <w:pPr>
        <w:spacing w:after="0" w:line="240" w:lineRule="auto"/>
        <w:jc w:val="both"/>
        <w:rPr>
          <w:rFonts w:ascii="Times New Roman" w:eastAsia="Times New Roman" w:hAnsi="Times New Roman"/>
          <w:sz w:val="24"/>
          <w:szCs w:val="24"/>
        </w:rPr>
      </w:pP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Анна Андреевна Ахматова (1889-1966)</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Жизненный и творческий путь (с обобщением ранее изученного).</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Ранняя лирика Ахматовой: глубина, яркость переживаний поэта. Тематика и тональность лирики периода Первой мировой войны: судьба страны и народа.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Личная и общественная темы в стихах революционных и первых послереволюционных лет. Темы любви к родной земле, Родине, России. Пушкинские темы в творчестве Ахматовой. Тема любви к Родине и гражданского мужества в лирике военных лет. Тема поэтического мастерства в творчестве поэтессы.</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Поэма «Реквием». Исторический масштаб и трагизм поэмы. Трагизм жизни и судьбы лирической героини и поэтессы. Своеобразие лирики Ахматовой.</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Для чтения и изучения. Стихотворения: «Смятение», «Молюсь оконному лучу.», «Пахнут липы сладко.», «Сероглазый король», «Песня последней встречи», «Мне ни к чему одические рати», «Сжала руки под темной вуалью.», «Не с теми я, кто бросил земли.», «Родная земля», «Мне голос был», «Победителям», «Муза». Поэма «Реквием».</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 xml:space="preserve">Для чтения и обсуждения. Два-три стихотворения (по выбору преподавателя). «Смуглый отрок бродил по аллеям», «Ты письмо мое, милый, не комкай», «Все расхищено, предано, </w:t>
      </w:r>
      <w:r w:rsidRPr="002661E8">
        <w:rPr>
          <w:rFonts w:ascii="Times New Roman" w:eastAsia="Times New Roman" w:hAnsi="Times New Roman"/>
          <w:sz w:val="24"/>
          <w:szCs w:val="24"/>
        </w:rPr>
        <w:lastRenderedPageBreak/>
        <w:t>продано», «Зачем вы отравили воду», цикл «Тайныремесла», «Клятва», «Мужество», «Поэма без героя». Статьи о Пушкине.</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Повторение. Образ Петербурга в русской литературе XIX века (А. С. Пушкин, Н. В. Гоголь, Ф. М. Достоевский). Любовная лирика русских поэтов.</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Теория литературы. Проблема традиций и новаторства в поэзии. Поэтическое мастерство.</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Демонстрации. Портреты А. А. Ахматовой кисти К.С. Петрова-Водкина, Ю. П. Ан-ненкова, А. Модильяни. И.В. Моцарт «Реквием». Иллюстрации М.В. Добужинского к книге «Подорожник».</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Наизусть. Два-три стихотворения (по выбору студентов).</w:t>
      </w:r>
    </w:p>
    <w:p w:rsidR="002661E8" w:rsidRPr="002661E8" w:rsidRDefault="002661E8" w:rsidP="002661E8">
      <w:pPr>
        <w:spacing w:after="0" w:line="240" w:lineRule="auto"/>
        <w:jc w:val="both"/>
        <w:rPr>
          <w:rFonts w:ascii="Times New Roman" w:eastAsia="Times New Roman" w:hAnsi="Times New Roman"/>
          <w:sz w:val="24"/>
          <w:szCs w:val="24"/>
        </w:rPr>
      </w:pP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Борис Леонидович Пастернак (1890-1960)</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Сведения из биографии. Основные мотивы лирики Б. Л. Пастернака. Связь человека и природы в лирике поэта. Эволюция поэтического стиля. Формально-содержательные доминанты поэтического стиля Б.Л. Пастернака. Любовь и поэзия, жизнь и смерть в философской концепции поэта.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Роман « Доктор Живаго». История создания и публикации романа. Жанровое своеобразие и художественные особенности романа. Тема интеллигенции и революции и ее решение в романе Б. Л. Пастернака. Особенности композиции романа «Доктор Живаго». Система образов романа. Образ Юрия Живаго. Тема творческой личности, ее судьбы. Тема любви как организующего начала в жизни человека. Образ Лары как носительницы основных жизненных начал. Символика романа, сквозные мотивы и образы. Роль поэтического цикла в структуре романа.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Для чтения и изучения. Стихотворения (два-три - по выбору преподавателя): «Февраль. Достать чернил и плакать», «Про эти стихи», «Определение поэзии», «Гамлет», «Быть знаменитым некрасиво», «Во всем мне хочется дойти до самой сути.», «Зимняя ночь». Поэма «Девятьсот пятый год» или «Лейтенант Шмидт».</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Для чтения и обсуждения. Роман « Доктор Живаго» (обзор с чтением фрагментов).</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Повторение. Тема интеллигенции и революции в литературе XX века (А.А.Блок. Поэма «Двенадцать», статья «Интеллигенция и революция»; М.А.Булгаков. «Белая гвардия»; А. А. Фадеев. «Разгром»).</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Теория литературы. Стиль. Лирика. Лирический цикл. Роман.</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Демонстрации. Видеофильм «Борис Пастернак». А. Скрябин. 1-я и 2-я сонаты; Ф.Шопен. Этюды; И.Стравинский. Музыка к балету «Петрушка». Б.Л.Пастернак. «Прелюдия». М. Врубель. «Демон». Живописно-графические работы Л. О. Пастернака. Диктант по тексту, подготовленному учащимися, на уроке русского языка.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Наизусть. Два-три стихотворения (по выбору учащихся)</w:t>
      </w:r>
    </w:p>
    <w:p w:rsidR="002661E8" w:rsidRPr="002661E8" w:rsidRDefault="002661E8" w:rsidP="002661E8">
      <w:pPr>
        <w:spacing w:after="0" w:line="240" w:lineRule="auto"/>
        <w:jc w:val="both"/>
        <w:rPr>
          <w:rFonts w:ascii="Times New Roman" w:eastAsia="Times New Roman" w:hAnsi="Times New Roman"/>
          <w:sz w:val="24"/>
          <w:szCs w:val="24"/>
        </w:rPr>
      </w:pP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Особенности развития литературы 1950-1980-х годов</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Общественно-культурная обстановка в стране во второй половине XX века. Развитие литературы 1950-1980-х годов. в контексте культуры. Кризис нормативной эстетики соцреализма. Литература периода «оттепели». Журналы «Иностранная литература», «Новый мир», «Наш современник». Реалистическая литература. Возрождение модернистской и авангардной тенденций в литературе. Многонациональность советской литературы.</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Для чтения и обсуждения (по выбору преподавателя)</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С.Смирнов. Очерки.</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В.Овечкин. Очерки.</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И. Эренбург. «Оттепель».</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Э. Хемингуэй. «Старик и море».</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П.Нилин. «Жестокость».</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В. Гроссман. «Жизнь и судьба».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lastRenderedPageBreak/>
        <w:t>В. Дудинцев. «Не хлебом единым».</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Ю. Домбровский. «Факультет ненужных вещей».</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Литература народов России.</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М. Карим. «Помилование».</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Г. Айги. Произведения по выбору преподавателя.</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Зарубежная литература.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Э. Хемингуэй. «Старик и море».</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Повторение. Реализм в русской литературе XIX века. Литературные направления, течения и школы в русской литературе первой половины ХХ века.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Теория литературы. Художественное направление. Художественный метод.</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Демонстрации. Достижения в академической музыке (балет «Спартак» А.Хачатуряна (1954), «Поэма памяти Сергея Есенина» (1956) и «Патетическая оратория» (1959) Г. Свиридова, 10-я и 11-я («1905 год») симфонии (1953, 1957), 3-6-й струнный квартеты (1946-1956) Д.Шостаковича, 1-я симфония С.Прокофьева (1952)). Освоение опыта русского и европейского авангарда: творчество Э. Денисова, А.Шнитке, С. Губайдулиной и др. Обращение к сюжетам классической литерату¬ры в балетном искусстве: Т.Хренников («Любовью за любовь», 1976; «Гусарская баллада», 1979), А.Петров («Сотворение мира», 1971; вокально-хореографические симфонии «Пушкин», 1979), В.Гаврилин («Анюта», 1980), А. Шнитке («Лабиринты», 1971; «Эскизы», 1985). Развитие бардовской песни, рок-музыки. Формирование новых направлений в изобразительном искусстве. Архитектура 1950- 1980-х годов. Развитие отечественной кинематографии.</w:t>
      </w:r>
    </w:p>
    <w:p w:rsidR="002661E8" w:rsidRPr="002661E8" w:rsidRDefault="002661E8" w:rsidP="002661E8">
      <w:pPr>
        <w:spacing w:after="0" w:line="240" w:lineRule="auto"/>
        <w:jc w:val="both"/>
        <w:rPr>
          <w:rFonts w:ascii="Times New Roman" w:eastAsia="Times New Roman" w:hAnsi="Times New Roman"/>
          <w:sz w:val="24"/>
          <w:szCs w:val="24"/>
        </w:rPr>
      </w:pP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Творчество писателей-прозаиков в 1950-1980-е годы</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Основные направления и течения художественной прозы 1950-1980-х годов. Тематика и проблематика, традиции и новаторство в произведениях прозаиков. Художественное своеобразие прозы В. Шаламова, В. Шукшина, В. Быкова, В. Распутина.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Новое осмысление проблемы человека на войне. Исследование природы подвига и предательства, философский анализ поведения человека в экстремальной ситуации. Роль произведений о Великой Отечественной войне в воспитании патриотических чувств молодого поколения.</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Изображение жизни советской деревни. Глубина, цельность духовного мира человека, связанного своей жизнью с землей. Динамика нравственных ценностей во времени, предвидение опасности утраты исторической памяти. Попытка оценить современную жизнь с позиций предшествующих поколений.</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Историческая тема в советской литературе. Разрешение вопроса о роли личности в истории, взаимоотношениях человека и власти. Автобиографическая литература.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Публицистическая направленность художественных произведений 1980-х годов. Об-ращение к трагическим страницам истории, размышления об общечеловеческих ценно¬стях. Журналы этого времени, их позиция («Новый мир», «Октябрь», «Знамя» и др.).</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Развитие жанра фантастики. Многонациональность советской литературы.</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Для чтения и изучения (по выбору преподавателя и студентов)</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В. Шаламов. «Сентенция», «Надгробное слово», «Крест».</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В.Шукшин. «Выбираю деревню на жительство», «Срезал», «Чудик».</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В. В. Быков. «Сотников».</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В.Распутин. «Прощание с Матерой».</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Для чтения и обсуждения (по выбору преподавателя и студентов)</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К. Г. Паустовский. «Корабельная роща».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В.Солоухин. «Владимирские проселки».</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О. Берггольц. «Дневные звезды».</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А.Гладилин. «Хроника времен Виктора Подгурского».</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lastRenderedPageBreak/>
        <w:t>В.Аксенов. «Коллеги», «Звездный билет».</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А.Кузнецов «У себя дома».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Ю.Казаков. «Манька», «Поморка».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 Дудинцев. «Не хлебом единым», «Белые одежды».</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Д.Гранин. «Иду на грозу». «Картина».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Ф.А.Абрамов. «Пелагея», «Алька», «Деревянные кони».</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В.Белов. «Плотницкие рассказы».</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Ю. Домбровский. «Хранитель древностей», «Факультет ненужных вещей».</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Е. Гинзбург. «Крутой маршрут».</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Г. Владимов. «Верный Руслан».</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Ю. Бондарев. «Горячий снег».</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В.Богомолов. «Момент истины».</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В. Кондратьев. «Сашка».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К.Воробьев. «Крик», «Убиты под Москвой».</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А. и Б. Стругацкие. «Повесть о дружбе и недружбе».</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В.Шукшин. «Я пришел дать вам волю».</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Ю.Трифонов. «Обмен», «Другая жизнь».</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А.Битов. «Пушкинский дом».</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В.Ерофеев. «Москва-Петушки».</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Ч.Айтматов. «Буранный полустанок».</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А.Ким. «Белка».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Литература народов России</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Ю. Рытхэу. «Сон в начале тумана».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Зарубежная литература: творчество Р.Шекли, Р. Брэдбери, С. Лема.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Повторение. Творчество прозаиков XIX - первой половины ХХ века.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Теория литературы. Литературная традиция. Новаторство. Роман. Повесть. Рассказ. Новелла. Тематика и проблематика литературного произведения.</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Демонстрации. Творчество художников-пейзажистов ХХ века. Экранизация произведений прозаиков 1950-1980-х годов.</w:t>
      </w:r>
    </w:p>
    <w:p w:rsidR="002661E8" w:rsidRPr="002661E8" w:rsidRDefault="002661E8" w:rsidP="002661E8">
      <w:pPr>
        <w:spacing w:after="0" w:line="240" w:lineRule="auto"/>
        <w:jc w:val="both"/>
        <w:rPr>
          <w:rFonts w:ascii="Times New Roman" w:eastAsia="Times New Roman" w:hAnsi="Times New Roman"/>
          <w:sz w:val="24"/>
          <w:szCs w:val="24"/>
        </w:rPr>
      </w:pP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Творчество поэтов в 1950-1980-е годы</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Развитие традиций русской классики и поиски нового поэтического языка, формы, жанра в поэзии 1950-1980-х годов. Лирика поэтов-фронтовиков. Творчество авторов, развивавших жанр авторской песни. Литературные объединения и направления в поэзии 1950-1980-х годов.</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Поэзия Н. Рубцова: художественные средства, своеобразие лирического героя. Тема родины в лирике поэта. Гармония человека и природы. Есенинские традиции в лирике Н. Рубцова.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Поэзия Р. Гамзатова: функции приема параллелизма, своеобразие лирического героя. Тема родины в поэзии Р. Гамзатова. Соотношение национального и общечеловеческого в поэзии Р. Гамзатова.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Поэзия Б. Окуджавы: художественные средства создания образа, своеобразие лирического героя. Тема войны, образы Москвы и Арбата в поэзии Б. Окуджавы.</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Поэзия А. Вознесенского: художественные средства создания образа, своеобразие лирического героя. Тематика стихотворений А. Вознесенского.</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Для чтения и изучения (по выбору преподавателя)</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Н.Рубцов. Стихотворения: «Березы», «Поэзия», «Оттепель», «Не пришла», «О чем писать?.», «Сергей Есенин», «В гостях», «Грани».</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Б.Окуджава. Стихотворения: «Арбатский дворик», «Арбатский романс», «Ангелы», «Песня кавалергарда», «Мы за ценой не постоим.».</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lastRenderedPageBreak/>
        <w:t>А.Вознесенский. Стихотворения: «Гойя», «Дорогие литсобратья», «Автопортрет», «Гитара», «Смерть Шукшина», «Памятник».</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Литература народов России</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Р.Гамзатов. Стихотворения: «Журавли», «Есть глаза у цветов», «И люблю малиновый рассвет я.», «Не торопись».</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Г.Айги. Произведения по выбору преподавателя.</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Для чтения и обсуждения (по выбору преподавателя)</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М. Светлов. Произведения по выбору.</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Н.Заболоцкий. Произведения по выбору.</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Ю. Друнина. Произведения по выбору.</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Р. Рождественский. Произведения по выбору.</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Е. Евтушенко. Произведения по выбору.</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Ю.Кузнецов. Произведения по выбору.</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Б. Ахмадулина. Произведения по выбору.</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В.Некрасов. Произведения по выбору.</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В.Высоцкий. Произведения по выбору.</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Г. Айги. Произведения по выбору.</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 Пригов. Произведения по выбору.</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А.Еременко. Произведения по выбору.</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И. Бродский. Произведения по выбору.</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Зарубежная литература. Творчество зарубежных поэтов 2-й половины ХХ века. (по выбору преподавателя).</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Повторение. Творчество поэтов XIX - первой половины ХХ века.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Теория литературы. Лирика. Авторская песня.</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Демонстрации. Эстрадная песня, авторская песня, рок-поэзия. Тема родины в живописи 1950-1980-х годов.</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Наизусть. Два-три стихотворения (по выбору учащихся).</w:t>
      </w:r>
    </w:p>
    <w:p w:rsidR="002661E8" w:rsidRPr="002661E8" w:rsidRDefault="002661E8" w:rsidP="002661E8">
      <w:pPr>
        <w:spacing w:after="0" w:line="240" w:lineRule="auto"/>
        <w:jc w:val="both"/>
        <w:rPr>
          <w:rFonts w:ascii="Times New Roman" w:eastAsia="Times New Roman" w:hAnsi="Times New Roman"/>
          <w:sz w:val="24"/>
          <w:szCs w:val="24"/>
        </w:rPr>
      </w:pP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Драматургия 1950-1980-х годов</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Особенности драматургии 1950-1960-х годов. Жанры и жанровые разновидности драматургии 1950-1960-х годов. Интерес к молодому современнику, актуальным проблемам настоящего. Социально-психологические пьесы В. Розова. Внимание драматургов к повседневным проблемам обычных людей. Тема войны в драматургии. Проблемы долга и совести, героизма и предательства, чести и бесчестия. Пьеса А. Салынского «Барабанщица» (1958). Тема любви в драмах А.Володина, Э. Радзинского. Взаимодействие театрального искусства периода «оттепели» с поэзией. Поэтические представления в Театре драмы и комедии на Таганке. Влияние Б.Брехта на режиссуру Ю.Любимова. Тематика и проблематика драматургии 1970- 1980-х годов. Обращение театров к произведениям отечественных прозаиков. Развитие жанра производственной (социологической) драмы. Драматургия В. Розова, А.Арбузова, А.Володина в 1970-1980-х годах. Тип «средненравственного» героя в драматургии А. Вампилова. «Поствампиловская драма».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Для чтения и обсуждения (по выбору преподавателя)</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В.Розов. «В добрый час!», «Гнездо глухаря».</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А.Володин. «Пять вечеров».</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А.Салынский. «Барабанщица».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А.Арбузов. «Иркутская история», «Жестокие игры».</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А.Галин, Л. Петрушевская. Драмы по выбору.</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Литература народов России. Мустай Карим. «Не бросай огонь, Прометей!»</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Зарубежная литература. Б.Брехт.</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Повторение. Творчество драматургов XIX - первой половины ХХ века.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lastRenderedPageBreak/>
        <w:t>Теория литературы. Драма. Жанр. Жанровая разновидность.</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Демонстрации. Экранизация пьес драматургов 1950-1980-х годов.</w:t>
      </w:r>
    </w:p>
    <w:p w:rsidR="002661E8" w:rsidRPr="002661E8" w:rsidRDefault="002661E8" w:rsidP="002661E8">
      <w:pPr>
        <w:spacing w:after="0" w:line="240" w:lineRule="auto"/>
        <w:jc w:val="both"/>
        <w:rPr>
          <w:rFonts w:ascii="Times New Roman" w:eastAsia="Times New Roman" w:hAnsi="Times New Roman"/>
          <w:sz w:val="24"/>
          <w:szCs w:val="24"/>
        </w:rPr>
      </w:pP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Александр Трифонович Твардовский (1910-1971)</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Сведения из биографии А. Т. Твардовского (с обобщением ранее изученного). Обзор творчества А. Т. Твардовского. Особенности поэтического мира. Автобиографизм поэзии Твардовского. Образ лирического героя, конкретно-исторический и общечеловеческий аспекты тематики. «Поэзия как служение и дар». Поэма «По праву памяти». Произведение лиро-эпического жанра. Драматизм и исповедальность поэмы. Образ отца как композиционный центр поэмы. Поэма «По праву памяти» как «завещание» поэта. Темы раскаяния и личной вины, памяти и забвения, исторического возмездия и «сыновней ответственности». А. Т. Твардовский - главный редактор журнала «Новый мир».</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Для чтения и изучения. Стихотворения: «Слово о словах», «Моим критикам», «Вся суть в одном-единственном завете.», «Памяти матери», «Я знаю, никакой моей вины.», «Я убит подо Ржевом». Поэма «По праву памяти».</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Для чтения и обсуждения (по выбору преподавателя). Поэмы: «За далью - даль», «Теркин на том свете». Стихотворения (по выбору преподавателя).</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Повторение. Тема поэта и поэзии в поэзии XIX-XX веков. Образы дома и дороги в русской поэзии. Тема войны в поэзии XX века.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Теория литературы. Стиль. Лирика. Лиро-эпика. Лирический цикл. Поэма.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Демонстрация. Иллюстрации к произведениям А. Твардовского.</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Александр Исаевич Солженицын (1918-2008)</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Обзор жизни и творчества А. И. Солженицына (с обобщением ранее изученного). Сюжетно-композиционные особенности повести «Один день Ивана Денисовича» и рассказа «Матренин двор». Отражение конфликтов истории в судьбах героев. Характеры героев как способ выражения авторской позиции. Новый подход к изображению прошлого. Проблема ответственности поколений. Мастерство А. Солженицына- психолога: глубина характеров, историко-философское обобщение в творчестве писателя. Литературные традиции в изображении человека из народа в образах Ивана Денисовича и Матрены. «Лагерная проза» А.Солженицына: «Архипелаг ГУЛАГ», романы «В круге первом», «Раковый корпус». Публицистика А. И. Солженицына.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Для чтения и изучения. Повесть «Один день Ивана Денисовича». Рассказ «Матренин двор».</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Для чтения и обсуждения (по выбору преподавателя). Романы: «В круге первом», «Раковый корпус», «Архипелаг ГУЛАГ» (обзор с чтением фрагментов).</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Повторение. Проза В. Шаламова.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Теория литературы. Эпос. Роман. Повесть. Рассказ. Литературный герой. Публицистика.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Демонстрация. Кадры из экранизаций произведений А. И. Солженицына.</w:t>
      </w:r>
    </w:p>
    <w:p w:rsidR="002661E8" w:rsidRPr="002661E8" w:rsidRDefault="002661E8" w:rsidP="002661E8">
      <w:pPr>
        <w:spacing w:after="0" w:line="240" w:lineRule="auto"/>
        <w:jc w:val="both"/>
        <w:rPr>
          <w:rFonts w:ascii="Times New Roman" w:eastAsia="Times New Roman" w:hAnsi="Times New Roman"/>
          <w:sz w:val="24"/>
          <w:szCs w:val="24"/>
        </w:rPr>
      </w:pP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Александр Валентинович Вампилов (1937-1972)</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Обзор жизни и творчества А. Вампилова. Проза А. Вампилова. Нравственная проблематика пьес А.Вампилова «Прошлым летом в Чулимске», «Старший сын». Своеобразие драмы «Утиная охота». Композиция драмы. Характер главного героя. Система персонажей, особенности художественного конфликта. Пьеса «Провинциальные анекдоты». Гоголевские традиции в пьесе А. Вампилова «Провинциальные анекдоты». Утверждение добра, любви и милосердия - главный пафос драматургии</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А.Вампилова.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Для чтения и изучения. Драма «Утиная охота».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Для чтения и обсуждения (по выбору преподавателя). Драмы «Провинциальные анекдоты», «Прошлым летом в Чулимске», «Старший сын».</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Повторение. Н.В.Гоголь: «Нос», «Ревизор». Драматургия 1950-1980-х годов.</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lastRenderedPageBreak/>
        <w:t>Теория литературы. Анекдот. Драма. Герой. Система персонажей. Конфликт.</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Демонстрация. Кадры из экранизаций пьес А. Вампилова.</w:t>
      </w:r>
    </w:p>
    <w:p w:rsidR="002661E8" w:rsidRPr="002661E8" w:rsidRDefault="002661E8" w:rsidP="002661E8">
      <w:pPr>
        <w:spacing w:after="0" w:line="240" w:lineRule="auto"/>
        <w:jc w:val="both"/>
        <w:rPr>
          <w:rFonts w:ascii="Times New Roman" w:eastAsia="Times New Roman" w:hAnsi="Times New Roman"/>
          <w:sz w:val="24"/>
          <w:szCs w:val="24"/>
        </w:rPr>
      </w:pP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Русское литературное зарубежье 1920-1990-х годов  (три волны эмиграции)</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Первая волна эмиграции русских писателей. Характерные черты литературы русского зарубежья 1920-1930-х годов. Творчество И.Шмелева, Б. Зайцева, В.Набокова, Г. Газданова, Б. Поплавского. Вторая волна эмиграции русских писателей. Осмысление опыта сталинских репрессий и Великой Отечественной войны в литературе. Творчество Б. Ширяева, Д. Кленовского, И. Елагина. Третья волна эмиграции. Возникновение диссидентского движения в СССР. Творчество И.Бродского, А. Синявского, Г. Владимова.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Для чтения и обсуждения (по выбору преподавателя)</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И.С.Шмелев. «Лето Господне», «Солнце мертвых».</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Б. К. Зайцев. «Странное путешествие».</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Г. Газданов. «Вечер у Клэр».</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В.Иванов. Произведения по выбору.</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З. Гиппиус. Произведения по выбору.</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Б. Ю. Поплавский. Произведения по выбору.</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Б. Ширяев. «Неугасимая лампада».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И. В. Елагин (Матвеев). Произведения по выбору.</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Д.И.Кленовский (Крачковский). Произведения по выбору.</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И. Бродский. Произведения по выбору.</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А.Синявский. «Прогулки с Пушкиным».</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Для чтения и изучения.</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В.Набоков. Машенька.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Повторение. Поэзия и проза ХХ века.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Теория литературы. Эпос. Лирика.</w:t>
      </w:r>
    </w:p>
    <w:p w:rsidR="002661E8" w:rsidRPr="002661E8" w:rsidRDefault="002661E8" w:rsidP="002661E8">
      <w:pPr>
        <w:spacing w:after="0" w:line="240" w:lineRule="auto"/>
        <w:jc w:val="both"/>
        <w:rPr>
          <w:rFonts w:ascii="Times New Roman" w:eastAsia="Times New Roman" w:hAnsi="Times New Roman"/>
          <w:sz w:val="24"/>
          <w:szCs w:val="24"/>
        </w:rPr>
      </w:pP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Особенности развития литературы конца 1980-2000-х годов</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Общественно-культурная ситуация в России конца ХХ - начала XXI века. Смешение разных идеологических и эстетических ориентиров. Всплеск антитоталитарных настроений на рубеже 1980-1990-х годов. «Задержанная» и «возвращенная» литература. Произведения А. Солженицына, А. Бека, А. Рыбакова, В. Дудинцева,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В. Войновича. Отражение постмодернистского мироощущения в современной литературе. Основные направления развития современной литературы. Проза А. Солженицына, В.Распутина, Ф.Искандера, Ю.Коваля, В.Маканина, С. Алексиевич, О. Ермакова, В. Астафьева, Г. Владимова, Л. Петрушевской, В. Пьецуха, Т. Толстой и др. Развитие разных традиций в поэзии Б. Ахмадулиной, Т. Бек, Н. Горбаневской, А. Жигулина, В. Соколова, О. Чухонцева, А. Вознесенского, Н. Искренко, Т. Кибирова, М. Сухотина и др. Духовная поэзия С. Аверинцева, И. Ратушинской, Н. Горбаневской и др. Развитие рок-поэзии. Драматургия постперестроечного времени.</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Для чтения и обсуждения (по выбору преподавателя)</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А. Рыбаков. «Дети Арбата».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В. Дудинцев. «Белые одежды».</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А.Солженицын. Рассказы.</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В.Распутин. Рассказы.</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С.Довлатов. Рассказы.</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В.Войнович. «Москва-2042».</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В.Маканин. «Лаз».</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А. Ким. «Белка».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А.Варламов. Рассказы.</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lastRenderedPageBreak/>
        <w:t>В.Пелевин. «Желтая стрела», «Принц Госплана»</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Т. Толстая. Рассказы.</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Л. Петрушевская. Рассказы.</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В.Пьецух. «Новая московская философия».</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О. Ермаков. «Афганские рассказы».</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В.Астафьев. «Прокляты и убиты».</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Г. Владимов. «Генерал и его армия».</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В.Соколов, Б. Ахмадулина, В. Корнилов, О. Чухонцев, Ю. Кузнецов, А. Кушнер (по выбору).</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О. Михайлова. «Русский сон».</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Л. Улицкая. «Русское варенье».</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Для чтения и изучения.</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В.Маканин. «Где сходилось небо с холмами».</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Т.Кибиров. Стихотворения: «Умничанье», «Онтологическое» (1997-1998), «В творческой лаборатории», «Nota bene», «С Новым годом!».</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Литература народов России. По выбору преподавателя.</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Зарубежная литература. По выбору преподавателя.</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Повторение. Проза, поэзия, драматургия 1950-1980-х годов.</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Теория литературы. Литературное направление. Художественный метод. Постмодернизм.</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Демонстрация. Живопись, музыка, архитектура 1980-2000-х годов.</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 xml:space="preserve">Творческие задания. </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63 Исследование и подготовка доклада (сообщения или реферата): «Особенности массовой литературы конца ХХ-ХХ1 века»; «Фантастика в современной литературе».</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Наизусть. Два-три стихотворения (по выбору учащихся).</w:t>
      </w:r>
    </w:p>
    <w:p w:rsidR="002661E8" w:rsidRPr="002661E8" w:rsidRDefault="002661E8" w:rsidP="002661E8">
      <w:pPr>
        <w:spacing w:after="0" w:line="240" w:lineRule="auto"/>
        <w:jc w:val="both"/>
        <w:rPr>
          <w:rFonts w:ascii="Times New Roman" w:eastAsia="Times New Roman" w:hAnsi="Times New Roman"/>
          <w:sz w:val="24"/>
          <w:szCs w:val="24"/>
        </w:rPr>
      </w:pP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РЕЗУЛЬТАТЫ ОСВОЕНИЯ УЧЕБНОЙ ДИСЦИПЛИНЫ</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личностные:</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эстетическое отношение к миру;</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совершенствование духовно-нравственных качеств личности, воспитание чувства любви к многонациональному Отечеству, уважительного отношения к русской литературе, культурам других народов;</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использование для решения познавательных и коммуникативных задач различных источников информации (словарей, энциклопедий, интернет-ресурсов и др.);</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метапредметные:</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умение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формулировать выводы;</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умение самостоятельно организовывать собственную деятельность, оценивать ее, определять сферу своих интересов;</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lastRenderedPageBreak/>
        <w:t>умение работать с разными источниками информации, находить ее, анализировать, использовать в самостоятельной деятельности;</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предметные:</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 xml:space="preserve">сформированность представлений о системе стилей </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сформированность устойчивого интереса к чтению как средству познания других культур, уважительного отношения к ним;</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сформированность навыков различных видов анализа литературных произведений;</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владение навыками самоанализа и самооценки на основе наблюдений за собственной речью;</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владение умением анализировать текст с точки зрения наличия в нем явной и скрытой, основной и второстепенной информации;</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владение умением представлять тексты в виде тезисов, конспектов, аннотаций, рефератов, сочинений различных жанров;</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 культуры;</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сформированность представлений о системе стилей языка художественной литературы.</w:t>
      </w:r>
    </w:p>
    <w:p w:rsidR="002661E8" w:rsidRPr="002661E8" w:rsidRDefault="002661E8" w:rsidP="002661E8">
      <w:pPr>
        <w:spacing w:after="0" w:line="240" w:lineRule="auto"/>
        <w:jc w:val="both"/>
        <w:rPr>
          <w:rFonts w:ascii="Times New Roman" w:eastAsia="Times New Roman" w:hAnsi="Times New Roman"/>
          <w:sz w:val="24"/>
          <w:szCs w:val="24"/>
        </w:rPr>
      </w:pPr>
    </w:p>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ТЕМАТИЧЕСКОЕ ПЛАНИРОВАНИЕ И ХАРАКТЕРИСТИКА ОСНОВНЫХ ВИДОВ УЧЕБНОЙ ДЕЯТЕЛЬНОСТИ ОБУЧАЮЩИХСЯ</w:t>
      </w:r>
    </w:p>
    <w:tbl>
      <w:tblPr>
        <w:tblW w:w="9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993"/>
        <w:gridCol w:w="6911"/>
      </w:tblGrid>
      <w:tr w:rsidR="002661E8" w:rsidRPr="002661E8" w:rsidTr="002661E8">
        <w:tc>
          <w:tcPr>
            <w:tcW w:w="1809" w:type="dxa"/>
          </w:tcPr>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Вид учебной работы</w:t>
            </w:r>
          </w:p>
        </w:tc>
        <w:tc>
          <w:tcPr>
            <w:tcW w:w="993" w:type="dxa"/>
          </w:tcPr>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Коли-чество часов</w:t>
            </w:r>
          </w:p>
        </w:tc>
        <w:tc>
          <w:tcPr>
            <w:tcW w:w="6911" w:type="dxa"/>
          </w:tcPr>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Характеристика основных видов учебной деятельности студентов (на уровне учебных действий)</w:t>
            </w:r>
          </w:p>
        </w:tc>
      </w:tr>
      <w:tr w:rsidR="002661E8" w:rsidRPr="002661E8" w:rsidTr="002661E8">
        <w:tc>
          <w:tcPr>
            <w:tcW w:w="9713" w:type="dxa"/>
            <w:gridSpan w:val="3"/>
          </w:tcPr>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Аудиторные занятия</w:t>
            </w:r>
          </w:p>
        </w:tc>
      </w:tr>
      <w:tr w:rsidR="002661E8" w:rsidRPr="002661E8" w:rsidTr="002661E8">
        <w:tc>
          <w:tcPr>
            <w:tcW w:w="1809" w:type="dxa"/>
          </w:tcPr>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 xml:space="preserve">Введение </w:t>
            </w:r>
          </w:p>
        </w:tc>
        <w:tc>
          <w:tcPr>
            <w:tcW w:w="993" w:type="dxa"/>
          </w:tcPr>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1</w:t>
            </w:r>
          </w:p>
        </w:tc>
        <w:tc>
          <w:tcPr>
            <w:tcW w:w="6911" w:type="dxa"/>
          </w:tcPr>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Аудирование; участие в беседе, ответы на вопросы; чтение</w:t>
            </w:r>
          </w:p>
        </w:tc>
      </w:tr>
      <w:tr w:rsidR="002661E8" w:rsidRPr="002661E8" w:rsidTr="002661E8">
        <w:tc>
          <w:tcPr>
            <w:tcW w:w="9713" w:type="dxa"/>
            <w:gridSpan w:val="3"/>
          </w:tcPr>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РУССКАЯ ЛИТЕРАТУРА XIX ВЕКА</w:t>
            </w:r>
          </w:p>
        </w:tc>
      </w:tr>
      <w:tr w:rsidR="002661E8" w:rsidRPr="002661E8" w:rsidTr="002661E8">
        <w:tc>
          <w:tcPr>
            <w:tcW w:w="1809" w:type="dxa"/>
          </w:tcPr>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Развитие русской литературы и культур в первой половине XIX века</w:t>
            </w:r>
          </w:p>
        </w:tc>
        <w:tc>
          <w:tcPr>
            <w:tcW w:w="993" w:type="dxa"/>
          </w:tcPr>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8</w:t>
            </w:r>
          </w:p>
        </w:tc>
        <w:tc>
          <w:tcPr>
            <w:tcW w:w="6911" w:type="dxa"/>
          </w:tcPr>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Аудирование; работа с источниками информации (дополнительная литература, энциклопедии, словари, в том числе интернет-источники); участие в беседе, ответы на вопросы; чтение; комментированное чтение; аналитическая работа с текстами художественных произведений; подготовка докладов и сообщений; самостоятельная и групповая работа по заданиям учебника; подготовка к семинару (в том числе подготовка компьютерных презентаций); выступления на семинаре; выразительное чтение стихотворений наизусть; конспектирование; написание сочинения; работа с иллюстративным материалом; самооценивание и взаимооценивание</w:t>
            </w:r>
          </w:p>
        </w:tc>
      </w:tr>
      <w:tr w:rsidR="002661E8" w:rsidRPr="002661E8" w:rsidTr="002661E8">
        <w:tc>
          <w:tcPr>
            <w:tcW w:w="1809" w:type="dxa"/>
          </w:tcPr>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 xml:space="preserve">Особенности </w:t>
            </w:r>
            <w:r w:rsidRPr="002661E8">
              <w:rPr>
                <w:rFonts w:ascii="Times New Roman" w:eastAsia="Times New Roman" w:hAnsi="Times New Roman"/>
                <w:sz w:val="24"/>
                <w:szCs w:val="24"/>
              </w:rPr>
              <w:lastRenderedPageBreak/>
              <w:t>развития русской литературы во второй половине XIX века</w:t>
            </w:r>
          </w:p>
        </w:tc>
        <w:tc>
          <w:tcPr>
            <w:tcW w:w="993" w:type="dxa"/>
          </w:tcPr>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lastRenderedPageBreak/>
              <w:t>45</w:t>
            </w:r>
          </w:p>
        </w:tc>
        <w:tc>
          <w:tcPr>
            <w:tcW w:w="6911" w:type="dxa"/>
          </w:tcPr>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 xml:space="preserve">Аудирование; конспектирование; чтение; комментированное </w:t>
            </w:r>
            <w:r w:rsidRPr="002661E8">
              <w:rPr>
                <w:rFonts w:ascii="Times New Roman" w:eastAsia="Times New Roman" w:hAnsi="Times New Roman"/>
                <w:sz w:val="24"/>
                <w:szCs w:val="24"/>
              </w:rPr>
              <w:lastRenderedPageBreak/>
              <w:t>чтение; подготовка сообщений и докладов; самостоятельная работа с источниками информации (дополнительная литература, энциклопедии, словари, в том числе интернет-источники); устные и письменные ответы на вопросы; участие в беседе; аналитическая работа с текстами художественных произведений и критических статей; написание различных видов планов; реферирование; участие в беседе; работа с иллюстративным материалом; написание сочинения; редактирование текста; реферирование текста; проектная и учебно-исследовательская работа; подготовка к семинару (в том числе подготовка компьютерных презентаций); самооценивание и взаимооценивание</w:t>
            </w:r>
          </w:p>
        </w:tc>
      </w:tr>
      <w:tr w:rsidR="002661E8" w:rsidRPr="002661E8" w:rsidTr="002661E8">
        <w:tc>
          <w:tcPr>
            <w:tcW w:w="1809" w:type="dxa"/>
          </w:tcPr>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lastRenderedPageBreak/>
              <w:t>Поэзия второй половины XIX века</w:t>
            </w:r>
          </w:p>
        </w:tc>
        <w:tc>
          <w:tcPr>
            <w:tcW w:w="993" w:type="dxa"/>
          </w:tcPr>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7</w:t>
            </w:r>
          </w:p>
        </w:tc>
        <w:tc>
          <w:tcPr>
            <w:tcW w:w="6911" w:type="dxa"/>
          </w:tcPr>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Аудирование; чтение и комментированное чтение; выразительное чтение и чтение наизусть; участие в беседе; самостоятельная работа с учебником; аналитическая работа с текстами стихотворений; составление тезисного плана выступления и сочинения; подготовка сообщения; выступ-ление на семинаре</w:t>
            </w:r>
          </w:p>
        </w:tc>
      </w:tr>
      <w:tr w:rsidR="002661E8" w:rsidRPr="002661E8" w:rsidTr="002661E8">
        <w:tc>
          <w:tcPr>
            <w:tcW w:w="9713" w:type="dxa"/>
            <w:gridSpan w:val="3"/>
          </w:tcPr>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ЛИТЕРАТУРА XX ВЕКА</w:t>
            </w:r>
          </w:p>
        </w:tc>
      </w:tr>
      <w:tr w:rsidR="002661E8" w:rsidRPr="002661E8" w:rsidTr="002661E8">
        <w:tc>
          <w:tcPr>
            <w:tcW w:w="1809" w:type="dxa"/>
          </w:tcPr>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Особенности развития литературы и других видов искусства в начале XX века</w:t>
            </w:r>
          </w:p>
        </w:tc>
        <w:tc>
          <w:tcPr>
            <w:tcW w:w="993" w:type="dxa"/>
          </w:tcPr>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9</w:t>
            </w:r>
          </w:p>
        </w:tc>
        <w:tc>
          <w:tcPr>
            <w:tcW w:w="6911" w:type="dxa"/>
          </w:tcPr>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Аудирование, участие в эвристической беседе; работа с источниками информации (дополнительная литература, энциклопедии, словари, в том числе интернет-источники), составление тезисного плана; составление плана сочинения; аналитическая работа с текстом художественного произведения; чтение; подготовка докладов и выступлений на семинаре (в том числе подготовка компьютерных презентаций); выразительное чтение и чтение наизусть; составление тезисного и цитатного планов; работа в группах по подготовке ответов на проблемные вопросы; проектная и учебно-исследовательская работа</w:t>
            </w:r>
          </w:p>
        </w:tc>
      </w:tr>
      <w:tr w:rsidR="002661E8" w:rsidRPr="002661E8" w:rsidTr="002661E8">
        <w:tc>
          <w:tcPr>
            <w:tcW w:w="1809" w:type="dxa"/>
          </w:tcPr>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Особенности развития литературы 1920-х годов</w:t>
            </w:r>
          </w:p>
        </w:tc>
        <w:tc>
          <w:tcPr>
            <w:tcW w:w="993" w:type="dxa"/>
          </w:tcPr>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6</w:t>
            </w:r>
          </w:p>
        </w:tc>
        <w:tc>
          <w:tcPr>
            <w:tcW w:w="6911" w:type="dxa"/>
          </w:tcPr>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Аудирование, участие в эвристической беседе, ответы на проблемные вопросы; конспектирование; индивидуальная и групповая аналитическая работа с текстами художественных произведений и учебника; составление систематизирующей таблицы; составление тезисного и цитатного планов сочинения; написание сочинения; чтение и комментированное чтение; выразительное чтение и чтение наизусть; работа с иллюстративным материалом</w:t>
            </w:r>
          </w:p>
        </w:tc>
      </w:tr>
      <w:tr w:rsidR="002661E8" w:rsidRPr="002661E8" w:rsidTr="002661E8">
        <w:tc>
          <w:tcPr>
            <w:tcW w:w="1809" w:type="dxa"/>
          </w:tcPr>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Особенности развития литературы 1930 — начала 1940-х годов</w:t>
            </w:r>
          </w:p>
        </w:tc>
        <w:tc>
          <w:tcPr>
            <w:tcW w:w="993" w:type="dxa"/>
          </w:tcPr>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14</w:t>
            </w:r>
          </w:p>
        </w:tc>
        <w:tc>
          <w:tcPr>
            <w:tcW w:w="6911" w:type="dxa"/>
          </w:tcPr>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Аудирование; чтение и комментированное чтение; самостоятельная и групповая работа с текстом учебника; индивидуальная и групповая аналитическая работа с текстами художественных произведений (устная и письменная); выразительное чтение и чтение наизусть; подготовка докладов и сообщений; составление тезисного и цитатного планов сочинения; работа с иллюстративным материалом; проектная и учебно-исследовательская работа</w:t>
            </w:r>
          </w:p>
        </w:tc>
      </w:tr>
      <w:tr w:rsidR="002661E8" w:rsidRPr="002661E8" w:rsidTr="002661E8">
        <w:tc>
          <w:tcPr>
            <w:tcW w:w="1809" w:type="dxa"/>
          </w:tcPr>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 xml:space="preserve">Особенности развития литературы периода Великой Отечественной </w:t>
            </w:r>
            <w:r w:rsidRPr="002661E8">
              <w:rPr>
                <w:rFonts w:ascii="Times New Roman" w:eastAsia="Times New Roman" w:hAnsi="Times New Roman"/>
                <w:sz w:val="24"/>
                <w:szCs w:val="24"/>
              </w:rPr>
              <w:lastRenderedPageBreak/>
              <w:t>войны и первых послевоенных лет</w:t>
            </w:r>
          </w:p>
        </w:tc>
        <w:tc>
          <w:tcPr>
            <w:tcW w:w="993" w:type="dxa"/>
          </w:tcPr>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lastRenderedPageBreak/>
              <w:t>3</w:t>
            </w:r>
          </w:p>
        </w:tc>
        <w:tc>
          <w:tcPr>
            <w:tcW w:w="6911" w:type="dxa"/>
          </w:tcPr>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Аудирование; чтение и комментированное чтение; подготовка литературной композиции; подготовка сообщений и докладов; выразительное чтение и чтение наизусть; групповая и индивидуальная работа с текстами художественных произведений; реферирование текста; написание сочинения</w:t>
            </w:r>
          </w:p>
        </w:tc>
      </w:tr>
      <w:tr w:rsidR="002661E8" w:rsidRPr="002661E8" w:rsidTr="002661E8">
        <w:tc>
          <w:tcPr>
            <w:tcW w:w="1809" w:type="dxa"/>
          </w:tcPr>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lastRenderedPageBreak/>
              <w:t>Особенности развития литературы 1950—1980-х годов</w:t>
            </w:r>
          </w:p>
        </w:tc>
        <w:tc>
          <w:tcPr>
            <w:tcW w:w="993" w:type="dxa"/>
          </w:tcPr>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14</w:t>
            </w:r>
          </w:p>
        </w:tc>
        <w:tc>
          <w:tcPr>
            <w:tcW w:w="6911" w:type="dxa"/>
          </w:tcPr>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Аудирование; групповая аналитическая работа с текстами литературных произведений; выразительное чтение и чтение наизусть; самооценивание и взаимооценивание; составление тезисного плана</w:t>
            </w:r>
          </w:p>
        </w:tc>
      </w:tr>
      <w:tr w:rsidR="002661E8" w:rsidRPr="002661E8" w:rsidTr="002661E8">
        <w:tc>
          <w:tcPr>
            <w:tcW w:w="1809" w:type="dxa"/>
          </w:tcPr>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Русское литературное зарубежье 1920—1990-х годов (три волны эмиграции)</w:t>
            </w:r>
          </w:p>
        </w:tc>
        <w:tc>
          <w:tcPr>
            <w:tcW w:w="993" w:type="dxa"/>
          </w:tcPr>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2</w:t>
            </w:r>
          </w:p>
        </w:tc>
        <w:tc>
          <w:tcPr>
            <w:tcW w:w="6911" w:type="dxa"/>
          </w:tcPr>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Аудирование; участие в эвристической беседе; чтение; самостоятельная аналитическая работа с текстами художественных произведений</w:t>
            </w:r>
          </w:p>
        </w:tc>
      </w:tr>
      <w:tr w:rsidR="002661E8" w:rsidRPr="002661E8" w:rsidTr="002661E8">
        <w:tc>
          <w:tcPr>
            <w:tcW w:w="1809" w:type="dxa"/>
          </w:tcPr>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Особенности развития литературы конца 1980—2000-х годов</w:t>
            </w:r>
          </w:p>
        </w:tc>
        <w:tc>
          <w:tcPr>
            <w:tcW w:w="993" w:type="dxa"/>
          </w:tcPr>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8</w:t>
            </w:r>
          </w:p>
        </w:tc>
        <w:tc>
          <w:tcPr>
            <w:tcW w:w="6911" w:type="dxa"/>
          </w:tcPr>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Аудирование; чтение; самостоятельная аналитическая работа с текстами художественных произведений, аннотирование; подготовка докладов и сообщений</w:t>
            </w:r>
          </w:p>
        </w:tc>
      </w:tr>
      <w:tr w:rsidR="002661E8" w:rsidRPr="002661E8" w:rsidTr="002661E8">
        <w:tc>
          <w:tcPr>
            <w:tcW w:w="1809" w:type="dxa"/>
          </w:tcPr>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 xml:space="preserve">Итого </w:t>
            </w:r>
          </w:p>
        </w:tc>
        <w:tc>
          <w:tcPr>
            <w:tcW w:w="993" w:type="dxa"/>
          </w:tcPr>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117</w:t>
            </w:r>
          </w:p>
        </w:tc>
        <w:tc>
          <w:tcPr>
            <w:tcW w:w="6911" w:type="dxa"/>
          </w:tcPr>
          <w:p w:rsidR="002661E8" w:rsidRPr="002661E8" w:rsidRDefault="002661E8" w:rsidP="002661E8">
            <w:pPr>
              <w:spacing w:after="0" w:line="240" w:lineRule="auto"/>
              <w:jc w:val="both"/>
              <w:rPr>
                <w:rFonts w:ascii="Times New Roman" w:eastAsia="Times New Roman" w:hAnsi="Times New Roman"/>
                <w:sz w:val="24"/>
                <w:szCs w:val="24"/>
              </w:rPr>
            </w:pPr>
          </w:p>
        </w:tc>
      </w:tr>
      <w:tr w:rsidR="002661E8" w:rsidRPr="002661E8" w:rsidTr="002661E8">
        <w:trPr>
          <w:trHeight w:val="136"/>
        </w:trPr>
        <w:tc>
          <w:tcPr>
            <w:tcW w:w="9713" w:type="dxa"/>
            <w:gridSpan w:val="3"/>
          </w:tcPr>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Промежуточная аттестация в форме дифференцированного зачета</w:t>
            </w:r>
          </w:p>
        </w:tc>
      </w:tr>
      <w:tr w:rsidR="002661E8" w:rsidRPr="002661E8" w:rsidTr="002661E8">
        <w:tc>
          <w:tcPr>
            <w:tcW w:w="1809" w:type="dxa"/>
          </w:tcPr>
          <w:p w:rsidR="002661E8" w:rsidRPr="002661E8" w:rsidRDefault="002661E8" w:rsidP="002661E8">
            <w:pPr>
              <w:spacing w:after="0" w:line="240" w:lineRule="auto"/>
              <w:jc w:val="both"/>
              <w:rPr>
                <w:rFonts w:ascii="Times New Roman" w:eastAsia="Times New Roman" w:hAnsi="Times New Roman"/>
                <w:sz w:val="24"/>
                <w:szCs w:val="24"/>
              </w:rPr>
            </w:pPr>
            <w:r w:rsidRPr="002661E8">
              <w:rPr>
                <w:rFonts w:ascii="Times New Roman" w:eastAsia="Times New Roman" w:hAnsi="Times New Roman"/>
                <w:sz w:val="24"/>
                <w:szCs w:val="24"/>
              </w:rPr>
              <w:t xml:space="preserve">Всего  </w:t>
            </w:r>
          </w:p>
        </w:tc>
        <w:tc>
          <w:tcPr>
            <w:tcW w:w="993" w:type="dxa"/>
          </w:tcPr>
          <w:p w:rsidR="002661E8" w:rsidRPr="002661E8" w:rsidRDefault="00C52A5C" w:rsidP="002661E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117</w:t>
            </w:r>
          </w:p>
        </w:tc>
        <w:tc>
          <w:tcPr>
            <w:tcW w:w="6911" w:type="dxa"/>
          </w:tcPr>
          <w:p w:rsidR="002661E8" w:rsidRPr="002661E8" w:rsidRDefault="002661E8" w:rsidP="002661E8">
            <w:pPr>
              <w:spacing w:after="0" w:line="240" w:lineRule="auto"/>
              <w:jc w:val="both"/>
              <w:rPr>
                <w:rFonts w:ascii="Times New Roman" w:eastAsia="Times New Roman" w:hAnsi="Times New Roman"/>
                <w:sz w:val="24"/>
                <w:szCs w:val="24"/>
              </w:rPr>
            </w:pPr>
          </w:p>
        </w:tc>
      </w:tr>
    </w:tbl>
    <w:p w:rsidR="002661E8" w:rsidRPr="002661E8" w:rsidRDefault="002661E8" w:rsidP="002661E8">
      <w:pPr>
        <w:spacing w:after="0" w:line="240" w:lineRule="auto"/>
        <w:jc w:val="both"/>
        <w:rPr>
          <w:rFonts w:ascii="Times New Roman" w:eastAsia="Times New Roman" w:hAnsi="Times New Roman"/>
          <w:sz w:val="24"/>
          <w:szCs w:val="24"/>
        </w:rPr>
      </w:pPr>
    </w:p>
    <w:p w:rsidR="00B667EB" w:rsidRPr="00303A26" w:rsidRDefault="00B667EB" w:rsidP="00B667EB">
      <w:pPr>
        <w:spacing w:after="0" w:line="240" w:lineRule="auto"/>
        <w:ind w:firstLine="709"/>
        <w:jc w:val="center"/>
        <w:rPr>
          <w:rFonts w:ascii="Times New Roman" w:hAnsi="Times New Roman"/>
          <w:b/>
          <w:bCs/>
          <w:sz w:val="24"/>
          <w:szCs w:val="24"/>
        </w:rPr>
      </w:pPr>
      <w:r w:rsidRPr="00303A26">
        <w:rPr>
          <w:rFonts w:ascii="Times New Roman" w:hAnsi="Times New Roman"/>
          <w:b/>
          <w:bCs/>
          <w:sz w:val="24"/>
          <w:szCs w:val="24"/>
        </w:rPr>
        <w:t>УСЛОВИЯ РЕАЛИЗАЦИИ ПРОГРАММЫ УЧЕБНОЙ ДИСЦИПЛИНЫ</w:t>
      </w:r>
    </w:p>
    <w:p w:rsidR="00B667EB" w:rsidRPr="00303A26" w:rsidRDefault="00B667EB" w:rsidP="00B667EB">
      <w:pPr>
        <w:suppressAutoHyphens/>
        <w:spacing w:after="0" w:line="240" w:lineRule="auto"/>
        <w:ind w:firstLine="709"/>
        <w:jc w:val="both"/>
        <w:rPr>
          <w:rFonts w:ascii="Times New Roman" w:hAnsi="Times New Roman"/>
          <w:bCs/>
          <w:sz w:val="24"/>
          <w:szCs w:val="24"/>
        </w:rPr>
      </w:pPr>
      <w:r w:rsidRPr="00303A26">
        <w:rPr>
          <w:rFonts w:ascii="Times New Roman" w:hAnsi="Times New Roman"/>
          <w:bCs/>
          <w:sz w:val="24"/>
          <w:szCs w:val="24"/>
        </w:rPr>
        <w:t>Для реализации программы учебной дисциплины должны быть предусмотрены следующие специальные помещения:</w:t>
      </w:r>
    </w:p>
    <w:p w:rsidR="00B667EB" w:rsidRPr="00303A26" w:rsidRDefault="00B667EB" w:rsidP="00B667EB">
      <w:pPr>
        <w:suppressAutoHyphens/>
        <w:spacing w:after="0" w:line="240" w:lineRule="auto"/>
        <w:ind w:firstLine="709"/>
        <w:jc w:val="both"/>
        <w:rPr>
          <w:rFonts w:ascii="Times New Roman" w:hAnsi="Times New Roman"/>
          <w:bCs/>
          <w:sz w:val="24"/>
          <w:szCs w:val="24"/>
        </w:rPr>
      </w:pPr>
      <w:r w:rsidRPr="00303A26">
        <w:rPr>
          <w:rFonts w:ascii="Times New Roman" w:hAnsi="Times New Roman"/>
          <w:bCs/>
          <w:sz w:val="24"/>
          <w:szCs w:val="24"/>
        </w:rPr>
        <w:t>Кабинет</w:t>
      </w:r>
      <w:r w:rsidRPr="00303A26">
        <w:rPr>
          <w:rFonts w:ascii="Times New Roman" w:hAnsi="Times New Roman"/>
          <w:b/>
          <w:bCs/>
          <w:sz w:val="24"/>
          <w:szCs w:val="24"/>
        </w:rPr>
        <w:t xml:space="preserve"> «Русский язык. Литература. Основы деловой культуры</w:t>
      </w:r>
      <w:r w:rsidRPr="00303A26">
        <w:rPr>
          <w:rFonts w:ascii="Times New Roman" w:hAnsi="Times New Roman"/>
          <w:bCs/>
          <w:sz w:val="24"/>
          <w:szCs w:val="24"/>
        </w:rPr>
        <w:t>», оснащенный оборудованием:</w:t>
      </w:r>
    </w:p>
    <w:p w:rsidR="00B667EB" w:rsidRPr="00303A26" w:rsidRDefault="00B667EB" w:rsidP="00137E26">
      <w:pPr>
        <w:pStyle w:val="a3"/>
        <w:numPr>
          <w:ilvl w:val="0"/>
          <w:numId w:val="23"/>
        </w:numPr>
        <w:suppressAutoHyphens/>
        <w:spacing w:after="0" w:line="240" w:lineRule="auto"/>
        <w:ind w:left="0" w:firstLine="709"/>
        <w:jc w:val="both"/>
        <w:rPr>
          <w:rFonts w:ascii="Times New Roman" w:hAnsi="Times New Roman"/>
          <w:bCs/>
          <w:sz w:val="24"/>
          <w:szCs w:val="24"/>
        </w:rPr>
      </w:pPr>
      <w:r w:rsidRPr="00303A26">
        <w:rPr>
          <w:rFonts w:ascii="Times New Roman" w:hAnsi="Times New Roman"/>
          <w:bCs/>
          <w:sz w:val="24"/>
          <w:szCs w:val="24"/>
        </w:rPr>
        <w:t>посадочные места по количеству обучающихся;</w:t>
      </w:r>
    </w:p>
    <w:p w:rsidR="00B667EB" w:rsidRPr="00303A26" w:rsidRDefault="00B667EB" w:rsidP="00137E26">
      <w:pPr>
        <w:pStyle w:val="a3"/>
        <w:numPr>
          <w:ilvl w:val="0"/>
          <w:numId w:val="23"/>
        </w:numPr>
        <w:suppressAutoHyphens/>
        <w:spacing w:after="0" w:line="240" w:lineRule="auto"/>
        <w:ind w:left="0" w:firstLine="709"/>
        <w:jc w:val="both"/>
        <w:rPr>
          <w:rFonts w:ascii="Times New Roman" w:hAnsi="Times New Roman"/>
          <w:bCs/>
          <w:sz w:val="24"/>
          <w:szCs w:val="24"/>
        </w:rPr>
      </w:pPr>
      <w:r w:rsidRPr="00303A26">
        <w:rPr>
          <w:rFonts w:ascii="Times New Roman" w:hAnsi="Times New Roman"/>
          <w:bCs/>
          <w:sz w:val="24"/>
          <w:szCs w:val="24"/>
        </w:rPr>
        <w:t>рабочее место преподавателя;</w:t>
      </w:r>
    </w:p>
    <w:p w:rsidR="00B667EB" w:rsidRPr="00303A26" w:rsidRDefault="00B667EB" w:rsidP="00137E26">
      <w:pPr>
        <w:pStyle w:val="a3"/>
        <w:numPr>
          <w:ilvl w:val="0"/>
          <w:numId w:val="23"/>
        </w:numPr>
        <w:suppressAutoHyphens/>
        <w:spacing w:after="0" w:line="240" w:lineRule="auto"/>
        <w:ind w:left="0" w:firstLine="709"/>
        <w:jc w:val="both"/>
        <w:rPr>
          <w:rFonts w:ascii="Times New Roman" w:hAnsi="Times New Roman"/>
          <w:bCs/>
          <w:sz w:val="24"/>
          <w:szCs w:val="24"/>
        </w:rPr>
      </w:pPr>
      <w:r w:rsidRPr="00303A26">
        <w:rPr>
          <w:rFonts w:ascii="Times New Roman" w:hAnsi="Times New Roman"/>
          <w:bCs/>
          <w:sz w:val="24"/>
          <w:szCs w:val="24"/>
        </w:rPr>
        <w:t>комплект таблиц по русскому языку и литературе;</w:t>
      </w:r>
    </w:p>
    <w:p w:rsidR="00B667EB" w:rsidRPr="00303A26" w:rsidRDefault="00B667EB" w:rsidP="00137E26">
      <w:pPr>
        <w:pStyle w:val="a3"/>
        <w:numPr>
          <w:ilvl w:val="0"/>
          <w:numId w:val="23"/>
        </w:numPr>
        <w:suppressAutoHyphens/>
        <w:spacing w:after="0" w:line="240" w:lineRule="auto"/>
        <w:ind w:left="0" w:firstLine="709"/>
        <w:jc w:val="both"/>
        <w:rPr>
          <w:rFonts w:ascii="Times New Roman" w:hAnsi="Times New Roman"/>
          <w:bCs/>
          <w:sz w:val="24"/>
          <w:szCs w:val="24"/>
        </w:rPr>
      </w:pPr>
      <w:r w:rsidRPr="00303A26">
        <w:rPr>
          <w:rFonts w:ascii="Times New Roman" w:hAnsi="Times New Roman"/>
          <w:bCs/>
          <w:sz w:val="24"/>
          <w:szCs w:val="24"/>
        </w:rPr>
        <w:t>комплекты учебников и учебных пособий по русскому языку и литературе, словари (толковый словарь Ожегова, словарь синонимов, антонимов, словарь лингвистических терминов, орфографический словарь);</w:t>
      </w:r>
    </w:p>
    <w:p w:rsidR="00B667EB" w:rsidRPr="00303A26" w:rsidRDefault="00B667EB" w:rsidP="00137E26">
      <w:pPr>
        <w:pStyle w:val="a3"/>
        <w:numPr>
          <w:ilvl w:val="0"/>
          <w:numId w:val="23"/>
        </w:numPr>
        <w:suppressAutoHyphens/>
        <w:spacing w:after="0" w:line="240" w:lineRule="auto"/>
        <w:ind w:left="0" w:firstLine="709"/>
        <w:jc w:val="both"/>
        <w:rPr>
          <w:rFonts w:ascii="Times New Roman" w:hAnsi="Times New Roman"/>
          <w:bCs/>
          <w:sz w:val="24"/>
          <w:szCs w:val="24"/>
        </w:rPr>
      </w:pPr>
      <w:r w:rsidRPr="00303A26">
        <w:rPr>
          <w:rFonts w:ascii="Times New Roman" w:hAnsi="Times New Roman"/>
          <w:bCs/>
          <w:sz w:val="24"/>
          <w:szCs w:val="24"/>
        </w:rPr>
        <w:t>художественная литература по программе;</w:t>
      </w:r>
    </w:p>
    <w:p w:rsidR="00B667EB" w:rsidRPr="00303A26" w:rsidRDefault="00B667EB" w:rsidP="00137E26">
      <w:pPr>
        <w:pStyle w:val="a3"/>
        <w:numPr>
          <w:ilvl w:val="0"/>
          <w:numId w:val="23"/>
        </w:numPr>
        <w:suppressAutoHyphens/>
        <w:spacing w:after="0" w:line="240" w:lineRule="auto"/>
        <w:ind w:left="0" w:firstLine="709"/>
        <w:jc w:val="both"/>
        <w:rPr>
          <w:rFonts w:ascii="Times New Roman" w:hAnsi="Times New Roman"/>
          <w:bCs/>
          <w:sz w:val="24"/>
          <w:szCs w:val="24"/>
        </w:rPr>
      </w:pPr>
      <w:r w:rsidRPr="00303A26">
        <w:rPr>
          <w:rFonts w:ascii="Times New Roman" w:hAnsi="Times New Roman"/>
          <w:bCs/>
          <w:sz w:val="24"/>
          <w:szCs w:val="24"/>
        </w:rPr>
        <w:t xml:space="preserve">сборники олимпиадных заданий по русскому языку и литературе. </w:t>
      </w:r>
    </w:p>
    <w:p w:rsidR="00B667EB" w:rsidRPr="00303A26" w:rsidRDefault="00B667EB" w:rsidP="00B667EB">
      <w:pPr>
        <w:suppressAutoHyphens/>
        <w:spacing w:after="0" w:line="240" w:lineRule="auto"/>
        <w:ind w:firstLine="709"/>
        <w:jc w:val="both"/>
        <w:rPr>
          <w:rFonts w:ascii="Times New Roman" w:hAnsi="Times New Roman"/>
          <w:b/>
          <w:bCs/>
          <w:sz w:val="24"/>
          <w:szCs w:val="24"/>
        </w:rPr>
      </w:pPr>
      <w:r w:rsidRPr="00303A26">
        <w:rPr>
          <w:rFonts w:ascii="Times New Roman" w:hAnsi="Times New Roman"/>
          <w:b/>
          <w:bCs/>
          <w:sz w:val="24"/>
          <w:szCs w:val="24"/>
        </w:rPr>
        <w:t>Технические средства обучения:</w:t>
      </w:r>
    </w:p>
    <w:p w:rsidR="00B667EB" w:rsidRPr="00303A26" w:rsidRDefault="00B667EB" w:rsidP="00137E26">
      <w:pPr>
        <w:pStyle w:val="a3"/>
        <w:numPr>
          <w:ilvl w:val="0"/>
          <w:numId w:val="24"/>
        </w:numPr>
        <w:suppressAutoHyphens/>
        <w:spacing w:after="0" w:line="240" w:lineRule="auto"/>
        <w:ind w:left="0" w:firstLine="709"/>
        <w:jc w:val="both"/>
        <w:rPr>
          <w:rFonts w:ascii="Times New Roman" w:hAnsi="Times New Roman"/>
          <w:bCs/>
          <w:sz w:val="24"/>
          <w:szCs w:val="24"/>
        </w:rPr>
      </w:pPr>
      <w:r w:rsidRPr="00303A26">
        <w:rPr>
          <w:rFonts w:ascii="Times New Roman" w:hAnsi="Times New Roman"/>
          <w:bCs/>
          <w:sz w:val="24"/>
          <w:szCs w:val="24"/>
        </w:rPr>
        <w:t>компьютер с лицензионным программным обеспечением;</w:t>
      </w:r>
    </w:p>
    <w:p w:rsidR="00B667EB" w:rsidRPr="00303A26" w:rsidRDefault="00B667EB" w:rsidP="00137E26">
      <w:pPr>
        <w:pStyle w:val="a3"/>
        <w:numPr>
          <w:ilvl w:val="0"/>
          <w:numId w:val="24"/>
        </w:numPr>
        <w:suppressAutoHyphens/>
        <w:spacing w:after="0" w:line="240" w:lineRule="auto"/>
        <w:ind w:left="0" w:firstLine="709"/>
        <w:jc w:val="both"/>
        <w:rPr>
          <w:rFonts w:ascii="Times New Roman" w:hAnsi="Times New Roman"/>
          <w:bCs/>
          <w:sz w:val="24"/>
          <w:szCs w:val="24"/>
        </w:rPr>
      </w:pPr>
      <w:r w:rsidRPr="00303A26">
        <w:rPr>
          <w:rFonts w:ascii="Times New Roman" w:hAnsi="Times New Roman"/>
          <w:bCs/>
          <w:sz w:val="24"/>
          <w:szCs w:val="24"/>
        </w:rPr>
        <w:t>мультимедиа проектор;</w:t>
      </w:r>
    </w:p>
    <w:p w:rsidR="00B667EB" w:rsidRPr="00303A26" w:rsidRDefault="00B667EB" w:rsidP="00137E26">
      <w:pPr>
        <w:pStyle w:val="a3"/>
        <w:numPr>
          <w:ilvl w:val="0"/>
          <w:numId w:val="24"/>
        </w:numPr>
        <w:suppressAutoHyphens/>
        <w:spacing w:after="0" w:line="240" w:lineRule="auto"/>
        <w:ind w:left="0" w:firstLine="709"/>
        <w:jc w:val="both"/>
        <w:rPr>
          <w:rFonts w:ascii="Times New Roman" w:hAnsi="Times New Roman"/>
          <w:bCs/>
          <w:sz w:val="24"/>
          <w:szCs w:val="24"/>
        </w:rPr>
      </w:pPr>
      <w:r w:rsidRPr="00303A26">
        <w:rPr>
          <w:rFonts w:ascii="Times New Roman" w:hAnsi="Times New Roman"/>
          <w:bCs/>
          <w:sz w:val="24"/>
          <w:szCs w:val="24"/>
        </w:rPr>
        <w:t>меловая, маркерная доска.</w:t>
      </w:r>
    </w:p>
    <w:p w:rsidR="00B667EB" w:rsidRPr="00303A26" w:rsidRDefault="00B667EB" w:rsidP="00B667EB">
      <w:pPr>
        <w:pStyle w:val="34"/>
        <w:spacing w:after="0" w:line="240" w:lineRule="auto"/>
        <w:ind w:left="0" w:firstLine="709"/>
        <w:rPr>
          <w:rFonts w:ascii="Times New Roman" w:hAnsi="Times New Roman"/>
          <w:b/>
          <w:bCs/>
          <w:sz w:val="24"/>
          <w:szCs w:val="24"/>
        </w:rPr>
      </w:pPr>
      <w:r w:rsidRPr="00303A26">
        <w:rPr>
          <w:rFonts w:ascii="Times New Roman" w:hAnsi="Times New Roman"/>
          <w:b/>
          <w:bCs/>
          <w:sz w:val="24"/>
          <w:szCs w:val="24"/>
        </w:rPr>
        <w:t>Информационное обеспечение реализации программы</w:t>
      </w:r>
    </w:p>
    <w:p w:rsidR="00B667EB" w:rsidRPr="00303A26" w:rsidRDefault="00B667EB" w:rsidP="00B667EB">
      <w:pPr>
        <w:suppressAutoHyphens/>
        <w:spacing w:after="0" w:line="240" w:lineRule="auto"/>
        <w:ind w:firstLine="709"/>
        <w:jc w:val="both"/>
        <w:rPr>
          <w:rFonts w:ascii="Times New Roman" w:hAnsi="Times New Roman"/>
          <w:sz w:val="24"/>
          <w:szCs w:val="24"/>
        </w:rPr>
      </w:pPr>
      <w:r w:rsidRPr="00303A26">
        <w:rPr>
          <w:rFonts w:ascii="Times New Roman" w:hAnsi="Times New Roman"/>
          <w:bCs/>
          <w:sz w:val="24"/>
          <w:szCs w:val="24"/>
        </w:rPr>
        <w:t>Для реализации программы библиотечный фонд образовательной организации должен иметь  п</w:t>
      </w:r>
      <w:r w:rsidRPr="00303A26">
        <w:rPr>
          <w:rFonts w:ascii="Times New Roman" w:hAnsi="Times New Roman"/>
          <w:sz w:val="24"/>
          <w:szCs w:val="24"/>
        </w:rPr>
        <w:t>ечатные и/или электронные образовательные и информационные ресурсы, рекомендуемые для использования в образовательном процессе.</w:t>
      </w:r>
    </w:p>
    <w:p w:rsidR="00B667EB" w:rsidRPr="00303A26" w:rsidRDefault="00B667EB" w:rsidP="00B667EB">
      <w:pPr>
        <w:spacing w:after="0" w:line="240" w:lineRule="auto"/>
        <w:ind w:firstLine="709"/>
        <w:rPr>
          <w:rFonts w:ascii="Times New Roman" w:hAnsi="Times New Roman"/>
          <w:b/>
          <w:sz w:val="24"/>
          <w:szCs w:val="24"/>
        </w:rPr>
      </w:pPr>
      <w:r w:rsidRPr="00303A26">
        <w:rPr>
          <w:rFonts w:ascii="Times New Roman" w:hAnsi="Times New Roman"/>
          <w:b/>
          <w:sz w:val="24"/>
          <w:szCs w:val="24"/>
        </w:rPr>
        <w:t>Печатные издания:</w:t>
      </w:r>
    </w:p>
    <w:p w:rsidR="00B667EB" w:rsidRPr="00303A26" w:rsidRDefault="00B667EB" w:rsidP="00B667EB">
      <w:pPr>
        <w:pStyle w:val="cv"/>
        <w:spacing w:before="0" w:beforeAutospacing="0" w:after="0" w:afterAutospacing="0"/>
        <w:ind w:firstLine="709"/>
        <w:jc w:val="both"/>
        <w:rPr>
          <w:b/>
        </w:rPr>
      </w:pPr>
      <w:r w:rsidRPr="00303A26">
        <w:rPr>
          <w:b/>
        </w:rPr>
        <w:t>Основные источники:</w:t>
      </w:r>
    </w:p>
    <w:p w:rsidR="00B667EB" w:rsidRPr="00303A26" w:rsidRDefault="00B667EB" w:rsidP="00137E26">
      <w:pPr>
        <w:pStyle w:val="cv"/>
        <w:numPr>
          <w:ilvl w:val="0"/>
          <w:numId w:val="29"/>
        </w:numPr>
        <w:spacing w:before="0" w:beforeAutospacing="0" w:after="0" w:afterAutospacing="0"/>
        <w:jc w:val="both"/>
        <w:rPr>
          <w:b/>
        </w:rPr>
      </w:pPr>
      <w:r w:rsidRPr="00303A26">
        <w:t xml:space="preserve">ОбернихинаГ.А., ЕмельяноваТ.В., МацыякаЕ.В., СавченкоК.В. </w:t>
      </w:r>
      <w:r w:rsidRPr="00303A26">
        <w:rPr>
          <w:rFonts w:eastAsia="Calibri"/>
          <w:lang w:eastAsia="en-US"/>
        </w:rPr>
        <w:t xml:space="preserve">Русский язык и литература: Литература.в 2 ч., </w:t>
      </w:r>
      <w:r w:rsidRPr="00303A26">
        <w:t>Издательский центр «Академия», 2017.</w:t>
      </w:r>
    </w:p>
    <w:p w:rsidR="00B667EB" w:rsidRPr="00303A26" w:rsidRDefault="00B667EB" w:rsidP="00B667EB">
      <w:pPr>
        <w:pStyle w:val="cv"/>
        <w:spacing w:before="0" w:beforeAutospacing="0" w:after="0" w:afterAutospacing="0"/>
        <w:ind w:firstLine="709"/>
        <w:jc w:val="both"/>
        <w:rPr>
          <w:b/>
        </w:rPr>
      </w:pPr>
      <w:r w:rsidRPr="00303A26">
        <w:rPr>
          <w:b/>
        </w:rPr>
        <w:lastRenderedPageBreak/>
        <w:t>Дополнительные источники:</w:t>
      </w:r>
    </w:p>
    <w:p w:rsidR="00B667EB" w:rsidRPr="00303A26" w:rsidRDefault="00B667EB" w:rsidP="00137E26">
      <w:pPr>
        <w:pStyle w:val="cv"/>
        <w:numPr>
          <w:ilvl w:val="0"/>
          <w:numId w:val="30"/>
        </w:numPr>
        <w:spacing w:before="0" w:beforeAutospacing="0" w:after="0" w:afterAutospacing="0"/>
        <w:jc w:val="both"/>
        <w:rPr>
          <w:b/>
        </w:rPr>
      </w:pPr>
      <w:r w:rsidRPr="00303A26">
        <w:t>Г.А. ОбернихинаРусский язык и литература. Литература. Практикум., Издательский центр «Академия», 2017.</w:t>
      </w:r>
    </w:p>
    <w:p w:rsidR="00B667EB" w:rsidRPr="00303A26" w:rsidRDefault="00B667EB" w:rsidP="00B667EB">
      <w:pPr>
        <w:pStyle w:val="cv"/>
        <w:spacing w:before="0" w:beforeAutospacing="0" w:after="0" w:afterAutospacing="0"/>
        <w:ind w:firstLine="709"/>
        <w:jc w:val="both"/>
        <w:rPr>
          <w:b/>
        </w:rPr>
      </w:pPr>
      <w:r w:rsidRPr="00303A26">
        <w:rPr>
          <w:b/>
        </w:rPr>
        <w:t>Электронные издания:</w:t>
      </w:r>
    </w:p>
    <w:p w:rsidR="00B667EB" w:rsidRPr="00303A26" w:rsidRDefault="00335C9E" w:rsidP="00137E26">
      <w:pPr>
        <w:pStyle w:val="a3"/>
        <w:numPr>
          <w:ilvl w:val="0"/>
          <w:numId w:val="28"/>
        </w:numPr>
        <w:spacing w:after="0" w:line="240" w:lineRule="auto"/>
        <w:ind w:left="851" w:hanging="851"/>
        <w:jc w:val="both"/>
        <w:rPr>
          <w:rFonts w:ascii="Times New Roman" w:hAnsi="Times New Roman"/>
          <w:bCs/>
          <w:sz w:val="24"/>
          <w:szCs w:val="24"/>
        </w:rPr>
      </w:pPr>
      <w:hyperlink r:id="rId12" w:history="1">
        <w:r w:rsidR="00B667EB" w:rsidRPr="00303A26">
          <w:rPr>
            <w:rFonts w:ascii="Times New Roman" w:hAnsi="Times New Roman"/>
            <w:bCs/>
            <w:sz w:val="24"/>
            <w:szCs w:val="24"/>
            <w:u w:val="single"/>
            <w:lang w:val="en-US"/>
          </w:rPr>
          <w:t>www</w:t>
        </w:r>
        <w:r w:rsidR="00B667EB" w:rsidRPr="00303A26">
          <w:rPr>
            <w:rFonts w:ascii="Times New Roman" w:hAnsi="Times New Roman"/>
            <w:bCs/>
            <w:sz w:val="24"/>
            <w:szCs w:val="24"/>
            <w:u w:val="single"/>
          </w:rPr>
          <w:t>.</w:t>
        </w:r>
        <w:r w:rsidR="00B667EB" w:rsidRPr="00303A26">
          <w:rPr>
            <w:rFonts w:ascii="Times New Roman" w:hAnsi="Times New Roman"/>
            <w:bCs/>
            <w:sz w:val="24"/>
            <w:szCs w:val="24"/>
            <w:u w:val="single"/>
            <w:lang w:val="en-US"/>
          </w:rPr>
          <w:t>gramma</w:t>
        </w:r>
        <w:r w:rsidR="00B667EB" w:rsidRPr="00303A26">
          <w:rPr>
            <w:rFonts w:ascii="Times New Roman" w:hAnsi="Times New Roman"/>
            <w:bCs/>
            <w:sz w:val="24"/>
            <w:szCs w:val="24"/>
            <w:u w:val="single"/>
          </w:rPr>
          <w:t>.</w:t>
        </w:r>
        <w:r w:rsidR="00B667EB" w:rsidRPr="00303A26">
          <w:rPr>
            <w:rFonts w:ascii="Times New Roman" w:hAnsi="Times New Roman"/>
            <w:bCs/>
            <w:sz w:val="24"/>
            <w:szCs w:val="24"/>
            <w:u w:val="single"/>
            <w:lang w:val="en-US"/>
          </w:rPr>
          <w:t>ru</w:t>
        </w:r>
      </w:hyperlink>
      <w:r w:rsidR="00B667EB" w:rsidRPr="00303A26">
        <w:rPr>
          <w:rFonts w:ascii="Times New Roman" w:hAnsi="Times New Roman"/>
          <w:bCs/>
          <w:sz w:val="24"/>
          <w:szCs w:val="24"/>
        </w:rPr>
        <w:t xml:space="preserve"> (сайт «Культура письменной речи», созданный для оказания помощи в овладении нормами современного русского литературного языка и навыками совершенствования устной и письменной речи, создания и редактирования текста).</w:t>
      </w:r>
    </w:p>
    <w:p w:rsidR="00B667EB" w:rsidRPr="00303A26" w:rsidRDefault="00335C9E" w:rsidP="00137E26">
      <w:pPr>
        <w:pStyle w:val="a3"/>
        <w:numPr>
          <w:ilvl w:val="0"/>
          <w:numId w:val="28"/>
        </w:numPr>
        <w:spacing w:after="0" w:line="240" w:lineRule="auto"/>
        <w:ind w:left="851" w:hanging="851"/>
        <w:jc w:val="both"/>
        <w:rPr>
          <w:rFonts w:ascii="Times New Roman" w:hAnsi="Times New Roman"/>
          <w:bCs/>
          <w:sz w:val="24"/>
          <w:szCs w:val="24"/>
        </w:rPr>
      </w:pPr>
      <w:hyperlink r:id="rId13" w:history="1">
        <w:r w:rsidR="00B667EB" w:rsidRPr="00303A26">
          <w:rPr>
            <w:rFonts w:ascii="Times New Roman" w:hAnsi="Times New Roman"/>
            <w:bCs/>
            <w:sz w:val="24"/>
            <w:szCs w:val="24"/>
            <w:u w:val="single"/>
            <w:lang w:val="en-US"/>
          </w:rPr>
          <w:t>www</w:t>
        </w:r>
        <w:r w:rsidR="00B667EB" w:rsidRPr="00303A26">
          <w:rPr>
            <w:rFonts w:ascii="Times New Roman" w:hAnsi="Times New Roman"/>
            <w:bCs/>
            <w:sz w:val="24"/>
            <w:szCs w:val="24"/>
            <w:u w:val="single"/>
          </w:rPr>
          <w:t>.</w:t>
        </w:r>
        <w:r w:rsidR="00B667EB" w:rsidRPr="00303A26">
          <w:rPr>
            <w:rFonts w:ascii="Times New Roman" w:hAnsi="Times New Roman"/>
            <w:bCs/>
            <w:sz w:val="24"/>
            <w:szCs w:val="24"/>
            <w:u w:val="single"/>
            <w:lang w:val="en-US"/>
          </w:rPr>
          <w:t>krugosvet</w:t>
        </w:r>
        <w:r w:rsidR="00B667EB" w:rsidRPr="00303A26">
          <w:rPr>
            <w:rFonts w:ascii="Times New Roman" w:hAnsi="Times New Roman"/>
            <w:bCs/>
            <w:sz w:val="24"/>
            <w:szCs w:val="24"/>
            <w:u w:val="single"/>
          </w:rPr>
          <w:t>.</w:t>
        </w:r>
        <w:r w:rsidR="00B667EB" w:rsidRPr="00303A26">
          <w:rPr>
            <w:rFonts w:ascii="Times New Roman" w:hAnsi="Times New Roman"/>
            <w:bCs/>
            <w:sz w:val="24"/>
            <w:szCs w:val="24"/>
            <w:u w:val="single"/>
            <w:lang w:val="en-US"/>
          </w:rPr>
          <w:t>ru</w:t>
        </w:r>
      </w:hyperlink>
      <w:r w:rsidR="00B667EB" w:rsidRPr="00303A26">
        <w:rPr>
          <w:rFonts w:ascii="Times New Roman" w:hAnsi="Times New Roman"/>
          <w:bCs/>
          <w:sz w:val="24"/>
          <w:szCs w:val="24"/>
        </w:rPr>
        <w:t xml:space="preserve"> (универсальная научно-популярная онлайн-энциклопедия «Энциклопедия Кругосвет»).</w:t>
      </w:r>
    </w:p>
    <w:p w:rsidR="00B667EB" w:rsidRPr="00303A26" w:rsidRDefault="00335C9E" w:rsidP="00137E26">
      <w:pPr>
        <w:pStyle w:val="a3"/>
        <w:numPr>
          <w:ilvl w:val="0"/>
          <w:numId w:val="28"/>
        </w:numPr>
        <w:spacing w:after="0" w:line="240" w:lineRule="auto"/>
        <w:ind w:left="851" w:hanging="851"/>
        <w:jc w:val="both"/>
        <w:rPr>
          <w:rFonts w:ascii="Times New Roman" w:hAnsi="Times New Roman"/>
          <w:bCs/>
          <w:sz w:val="24"/>
          <w:szCs w:val="24"/>
        </w:rPr>
      </w:pPr>
      <w:hyperlink r:id="rId14" w:history="1">
        <w:r w:rsidR="00B667EB" w:rsidRPr="00303A26">
          <w:rPr>
            <w:rFonts w:ascii="Times New Roman" w:hAnsi="Times New Roman"/>
            <w:bCs/>
            <w:sz w:val="24"/>
            <w:szCs w:val="24"/>
            <w:u w:val="single"/>
            <w:lang w:val="en-US"/>
          </w:rPr>
          <w:t>www</w:t>
        </w:r>
        <w:r w:rsidR="00B667EB" w:rsidRPr="00303A26">
          <w:rPr>
            <w:rFonts w:ascii="Times New Roman" w:hAnsi="Times New Roman"/>
            <w:bCs/>
            <w:sz w:val="24"/>
            <w:szCs w:val="24"/>
            <w:u w:val="single"/>
          </w:rPr>
          <w:t>.</w:t>
        </w:r>
        <w:r w:rsidR="00B667EB" w:rsidRPr="00303A26">
          <w:rPr>
            <w:rFonts w:ascii="Times New Roman" w:hAnsi="Times New Roman"/>
            <w:bCs/>
            <w:sz w:val="24"/>
            <w:szCs w:val="24"/>
            <w:u w:val="single"/>
            <w:lang w:val="en-US"/>
          </w:rPr>
          <w:t>school</w:t>
        </w:r>
        <w:r w:rsidR="00B667EB" w:rsidRPr="00303A26">
          <w:rPr>
            <w:rFonts w:ascii="Times New Roman" w:hAnsi="Times New Roman"/>
            <w:bCs/>
            <w:sz w:val="24"/>
            <w:szCs w:val="24"/>
            <w:u w:val="single"/>
          </w:rPr>
          <w:t>-</w:t>
        </w:r>
        <w:r w:rsidR="00B667EB" w:rsidRPr="00303A26">
          <w:rPr>
            <w:rFonts w:ascii="Times New Roman" w:hAnsi="Times New Roman"/>
            <w:bCs/>
            <w:sz w:val="24"/>
            <w:szCs w:val="24"/>
            <w:u w:val="single"/>
            <w:lang w:val="en-US"/>
          </w:rPr>
          <w:t>collection</w:t>
        </w:r>
        <w:r w:rsidR="00B667EB" w:rsidRPr="00303A26">
          <w:rPr>
            <w:rFonts w:ascii="Times New Roman" w:hAnsi="Times New Roman"/>
            <w:bCs/>
            <w:sz w:val="24"/>
            <w:szCs w:val="24"/>
            <w:u w:val="single"/>
          </w:rPr>
          <w:t>.</w:t>
        </w:r>
        <w:r w:rsidR="00B667EB" w:rsidRPr="00303A26">
          <w:rPr>
            <w:rFonts w:ascii="Times New Roman" w:hAnsi="Times New Roman"/>
            <w:bCs/>
            <w:sz w:val="24"/>
            <w:szCs w:val="24"/>
            <w:u w:val="single"/>
            <w:lang w:val="en-US"/>
          </w:rPr>
          <w:t>edu</w:t>
        </w:r>
        <w:r w:rsidR="00B667EB" w:rsidRPr="00303A26">
          <w:rPr>
            <w:rFonts w:ascii="Times New Roman" w:hAnsi="Times New Roman"/>
            <w:bCs/>
            <w:sz w:val="24"/>
            <w:szCs w:val="24"/>
            <w:u w:val="single"/>
          </w:rPr>
          <w:t>.</w:t>
        </w:r>
        <w:r w:rsidR="00B667EB" w:rsidRPr="00303A26">
          <w:rPr>
            <w:rFonts w:ascii="Times New Roman" w:hAnsi="Times New Roman"/>
            <w:bCs/>
            <w:sz w:val="24"/>
            <w:szCs w:val="24"/>
            <w:u w:val="single"/>
            <w:lang w:val="en-US"/>
          </w:rPr>
          <w:t>ru</w:t>
        </w:r>
      </w:hyperlink>
      <w:r w:rsidR="00B667EB" w:rsidRPr="00303A26">
        <w:rPr>
          <w:rFonts w:ascii="Times New Roman" w:hAnsi="Times New Roman"/>
          <w:bCs/>
          <w:sz w:val="24"/>
          <w:szCs w:val="24"/>
        </w:rPr>
        <w:t xml:space="preserve"> (сайт «Единая коллекция цифровых образовательных ресурсов»).</w:t>
      </w:r>
    </w:p>
    <w:p w:rsidR="00B667EB" w:rsidRPr="00303A26" w:rsidRDefault="00335C9E" w:rsidP="00137E26">
      <w:pPr>
        <w:pStyle w:val="a3"/>
        <w:numPr>
          <w:ilvl w:val="0"/>
          <w:numId w:val="28"/>
        </w:numPr>
        <w:spacing w:after="0" w:line="240" w:lineRule="auto"/>
        <w:ind w:left="851" w:hanging="851"/>
        <w:jc w:val="both"/>
        <w:rPr>
          <w:rFonts w:ascii="Times New Roman" w:hAnsi="Times New Roman"/>
          <w:sz w:val="24"/>
          <w:szCs w:val="24"/>
        </w:rPr>
      </w:pPr>
      <w:hyperlink r:id="rId15" w:history="1">
        <w:r w:rsidR="00B667EB" w:rsidRPr="00303A26">
          <w:rPr>
            <w:rFonts w:ascii="Times New Roman" w:hAnsi="Times New Roman"/>
            <w:sz w:val="24"/>
            <w:szCs w:val="24"/>
            <w:u w:val="single"/>
            <w:lang w:val="en-US"/>
          </w:rPr>
          <w:t>www</w:t>
        </w:r>
        <w:r w:rsidR="00B667EB" w:rsidRPr="00303A26">
          <w:rPr>
            <w:rFonts w:ascii="Times New Roman" w:hAnsi="Times New Roman"/>
            <w:sz w:val="24"/>
            <w:szCs w:val="24"/>
            <w:u w:val="single"/>
          </w:rPr>
          <w:t>.</w:t>
        </w:r>
        <w:r w:rsidR="00B667EB" w:rsidRPr="00303A26">
          <w:rPr>
            <w:rFonts w:ascii="Times New Roman" w:hAnsi="Times New Roman"/>
            <w:sz w:val="24"/>
            <w:szCs w:val="24"/>
            <w:u w:val="single"/>
            <w:lang w:val="en-US"/>
          </w:rPr>
          <w:t>spravka</w:t>
        </w:r>
        <w:r w:rsidR="00B667EB" w:rsidRPr="00303A26">
          <w:rPr>
            <w:rFonts w:ascii="Times New Roman" w:hAnsi="Times New Roman"/>
            <w:sz w:val="24"/>
            <w:szCs w:val="24"/>
            <w:u w:val="single"/>
          </w:rPr>
          <w:t>.</w:t>
        </w:r>
        <w:r w:rsidR="00B667EB" w:rsidRPr="00303A26">
          <w:rPr>
            <w:rFonts w:ascii="Times New Roman" w:hAnsi="Times New Roman"/>
            <w:sz w:val="24"/>
            <w:szCs w:val="24"/>
            <w:u w:val="single"/>
            <w:lang w:val="en-US"/>
          </w:rPr>
          <w:t>gramota</w:t>
        </w:r>
        <w:r w:rsidR="00B667EB" w:rsidRPr="00303A26">
          <w:rPr>
            <w:rFonts w:ascii="Times New Roman" w:hAnsi="Times New Roman"/>
            <w:sz w:val="24"/>
            <w:szCs w:val="24"/>
            <w:u w:val="single"/>
          </w:rPr>
          <w:t>.</w:t>
        </w:r>
        <w:r w:rsidR="00B667EB" w:rsidRPr="00303A26">
          <w:rPr>
            <w:rFonts w:ascii="Times New Roman" w:hAnsi="Times New Roman"/>
            <w:sz w:val="24"/>
            <w:szCs w:val="24"/>
            <w:u w:val="single"/>
            <w:lang w:val="en-US"/>
          </w:rPr>
          <w:t>ru</w:t>
        </w:r>
      </w:hyperlink>
      <w:r w:rsidR="00B667EB" w:rsidRPr="00303A26">
        <w:rPr>
          <w:rFonts w:ascii="Times New Roman" w:hAnsi="Times New Roman"/>
          <w:sz w:val="24"/>
          <w:szCs w:val="24"/>
        </w:rPr>
        <w:t xml:space="preserve"> (сайт «Справочная служба русского языка»)</w:t>
      </w:r>
    </w:p>
    <w:p w:rsidR="00A03E22" w:rsidRDefault="00A03E22" w:rsidP="00A03E22">
      <w:pPr>
        <w:spacing w:after="0" w:line="240" w:lineRule="auto"/>
        <w:jc w:val="both"/>
        <w:rPr>
          <w:rFonts w:ascii="Times New Roman" w:hAnsi="Times New Roman"/>
          <w:sz w:val="24"/>
          <w:szCs w:val="24"/>
        </w:rPr>
      </w:pPr>
    </w:p>
    <w:p w:rsidR="00A03E22" w:rsidRPr="004B73C2" w:rsidRDefault="00A03E22" w:rsidP="00272324">
      <w:pPr>
        <w:pStyle w:val="2"/>
        <w:numPr>
          <w:ilvl w:val="0"/>
          <w:numId w:val="0"/>
        </w:numPr>
        <w:ind w:left="576" w:hanging="576"/>
        <w:rPr>
          <w:rFonts w:ascii="Times New Roman" w:hAnsi="Times New Roman"/>
          <w:color w:val="auto"/>
          <w:sz w:val="24"/>
          <w:szCs w:val="24"/>
        </w:rPr>
      </w:pPr>
      <w:bookmarkStart w:id="7" w:name="_Toc88501958"/>
      <w:r w:rsidRPr="004B73C2">
        <w:rPr>
          <w:rFonts w:ascii="Times New Roman" w:hAnsi="Times New Roman"/>
          <w:color w:val="auto"/>
          <w:sz w:val="24"/>
          <w:szCs w:val="24"/>
        </w:rPr>
        <w:t xml:space="preserve">3.3.3 </w:t>
      </w:r>
      <w:r w:rsidR="005B17E1" w:rsidRPr="004B73C2">
        <w:rPr>
          <w:rFonts w:ascii="Times New Roman" w:hAnsi="Times New Roman"/>
          <w:color w:val="auto"/>
          <w:sz w:val="24"/>
          <w:szCs w:val="24"/>
        </w:rPr>
        <w:t>ОУП</w:t>
      </w:r>
      <w:r w:rsidRPr="004B73C2">
        <w:rPr>
          <w:rFonts w:ascii="Times New Roman" w:hAnsi="Times New Roman"/>
          <w:color w:val="auto"/>
          <w:sz w:val="24"/>
          <w:szCs w:val="24"/>
        </w:rPr>
        <w:t>.03 Иностранный язык</w:t>
      </w:r>
      <w:bookmarkEnd w:id="7"/>
    </w:p>
    <w:p w:rsidR="00EF0C64" w:rsidRDefault="00EF0C64" w:rsidP="00EF0C64">
      <w:pPr>
        <w:spacing w:after="0" w:line="240" w:lineRule="auto"/>
        <w:jc w:val="both"/>
        <w:rPr>
          <w:rFonts w:ascii="Times New Roman" w:hAnsi="Times New Roman"/>
          <w:b/>
          <w:sz w:val="24"/>
          <w:szCs w:val="24"/>
        </w:rPr>
      </w:pPr>
      <w:r>
        <w:rPr>
          <w:rFonts w:ascii="Times New Roman" w:hAnsi="Times New Roman"/>
          <w:b/>
          <w:sz w:val="24"/>
          <w:szCs w:val="24"/>
        </w:rPr>
        <w:t>1. СОДЕРЖАНИЕ УЧЕБНОГО ПРЕДМЕТА</w:t>
      </w:r>
    </w:p>
    <w:p w:rsidR="00EF0C64" w:rsidRDefault="00EF0C64" w:rsidP="00EF0C64">
      <w:pPr>
        <w:spacing w:after="0" w:line="240" w:lineRule="auto"/>
        <w:jc w:val="both"/>
        <w:rPr>
          <w:rFonts w:ascii="Times New Roman" w:hAnsi="Times New Roman"/>
          <w:b/>
          <w:sz w:val="24"/>
          <w:szCs w:val="24"/>
        </w:rPr>
      </w:pPr>
      <w:r>
        <w:rPr>
          <w:rFonts w:ascii="Times New Roman" w:hAnsi="Times New Roman"/>
          <w:b/>
          <w:sz w:val="24"/>
          <w:szCs w:val="24"/>
        </w:rPr>
        <w:t>Введение</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Цели и задачи изучения учебной дисциплины «Иностранный язык». Иностранный язык как язык международного общения и средство познания национальных культур. Основные варианты иностранного языка, их сходство и различия. Роль иностранного языка при освоении профессий СПО и специальностей СПО.</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Практические занятия</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1. Приветствие, прощание, представление себя и других людей в официальной и неофициальной обстановке.</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2. Описание человека (внешность, национальность, образование, личные качества, профессия, род занятий, должность, место работы и др.). Общение с друзьями.</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3. Семья и семейные отношения, домашние обязанности.</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4. Описание жилища и учебного заведения (здание, обстановка, условия жизни,</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техника, оборудование).</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5. Распорядок дня студента колледжа.</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6. Хобби, досуг.</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7. Описание местоположения объекта (адрес, как найти).</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8. Магазины, товары, совершение покупок.</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9. Физкультура и спорт, здоровый образ жизни.</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10. Экскурсии и путешествия.</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11. Россия, ее национальные символы, государственное и политическое устройство.</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12. Англоговорящие страны, географическое положение, климат, флора и фауна, национальные символы, государственное и политическое устройство, наиболее развитые отрасли экономики, достопримечательности, традиции.</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13. Научно-технический прогресс.</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14. Человек и природа, экологические проблемы.</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Индивидуальные проекты</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Сценарий телевизионной программы о жизни публичной персоны: биографические</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факты, вопросы для интервью и др.</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Экскурсия по родному городу (достопримечательности, разработка маршрута).</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Путеводитель по родному краю: визитная карточка, история, география, экологическая обстановка, фольклор.</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Презентация «Каким должен быть настоящий профессионал?».</w:t>
      </w:r>
    </w:p>
    <w:p w:rsidR="00EF0C64" w:rsidRDefault="00EF0C64" w:rsidP="00EF0C64">
      <w:pPr>
        <w:spacing w:after="0" w:line="240" w:lineRule="auto"/>
        <w:jc w:val="both"/>
        <w:rPr>
          <w:rFonts w:ascii="Times New Roman" w:hAnsi="Times New Roman"/>
          <w:sz w:val="24"/>
          <w:szCs w:val="24"/>
        </w:rPr>
      </w:pP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Профессионально ориентированное содержание</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lastRenderedPageBreak/>
        <w:t>Практические занятия</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 xml:space="preserve">15 Физические и природные явления. </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 xml:space="preserve">16 Достижения и инновации в области естественных наук. </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 xml:space="preserve">17 Экологические проблемы. Защита окружающей среды. Безопасность жизнедеятельности. </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18 Участие в отраслевых выставках.</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Ролевые игры</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 xml:space="preserve">Подбор персонала на открытые на предприятии вакансии. </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 xml:space="preserve">Популярная лекция об открытии/изобретении в области естественных наук. </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 xml:space="preserve">Ответы на вопросы слушателей. </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 xml:space="preserve">Интервью для экологического журнала: экологический портрет предприятия. </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На международной специализированной выставке (представление продукции, переговоры с потенциальными клиентами).</w:t>
      </w:r>
    </w:p>
    <w:p w:rsidR="00EF0C64" w:rsidRDefault="00EF0C64" w:rsidP="00EF0C64">
      <w:pPr>
        <w:spacing w:after="0" w:line="240" w:lineRule="auto"/>
        <w:jc w:val="both"/>
        <w:rPr>
          <w:rFonts w:ascii="Times New Roman" w:hAnsi="Times New Roman"/>
          <w:sz w:val="24"/>
          <w:szCs w:val="24"/>
        </w:rPr>
      </w:pPr>
    </w:p>
    <w:p w:rsidR="00EF0C64" w:rsidRDefault="00EF0C64" w:rsidP="00EF0C64">
      <w:pPr>
        <w:spacing w:after="0" w:line="240" w:lineRule="auto"/>
        <w:jc w:val="both"/>
        <w:rPr>
          <w:rFonts w:ascii="Times New Roman" w:hAnsi="Times New Roman"/>
          <w:b/>
          <w:sz w:val="24"/>
          <w:szCs w:val="24"/>
        </w:rPr>
      </w:pPr>
      <w:r>
        <w:rPr>
          <w:rFonts w:ascii="Times New Roman" w:hAnsi="Times New Roman"/>
          <w:b/>
          <w:sz w:val="24"/>
          <w:szCs w:val="24"/>
        </w:rPr>
        <w:t>2. РЕЗУЛЬТАТЫ ОСВОЕНИЯ УЧЕБНОГО ПРЕДМЕТА</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личностные:</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сформированность ценностного отношения к языку как культурному феномену и средству отображения развития общества, его истории и духовной культуры;</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сформированность широкого представления о достижениях национальных культур, о роли английского языка и культуры в развитии мировой культуры;</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развитие интереса и способности к наблюдению за иным способом мировидения;</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осознание своего места в поликультурном мире; готовность и способность вести диалог на английском языке с представителями других культур, достигать взаимопонимания, находить общие цели и сотрудничать в различных областях для их достижения; умение проявлять толерантность к другому образу мыслей, к иной позиции партнера по общению;</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готовность и способность к непрерывному образованию, включая самообразование, как в профессиональной области с использованием английского языка, так и в сфере английского языка;</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метапредметные:</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 xml:space="preserve">умение самостоятельно выбирать успешные коммуникативные стратегии в различных ситуациях общения; </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владение навыками проектной деятельности, моделирующей реальные ситуации межкультурной коммуникации;</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умение организовать коммуникативную деятельность, продуктивно общаться и взаимодействовать с ее участниками, учитывать их позиции, эффективно разрешать конфликты;</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умение ясно, логично и точно излагать свою точку зрения, используя адекватные языковые средства;</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предметные:</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владение знаниями о социокультурной специфике англоговорящих стран и умение строить свое речевое и неречевое поведение адекватно этой специфике;</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умение выделять общее и различное в культуре родной страны и англоговорящих стран;</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достижение порогового уровня владения английским языком, позволяющего выпускникам общаться в устной и письменной формах как с носителями английского языка, так и с представителями других стран, использующими данный язык как средство общения;</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w:t>
      </w:r>
    </w:p>
    <w:p w:rsidR="00EF0C64" w:rsidRDefault="00EF0C64" w:rsidP="00EF0C64">
      <w:pPr>
        <w:spacing w:after="0" w:line="240" w:lineRule="auto"/>
        <w:jc w:val="both"/>
        <w:rPr>
          <w:rFonts w:ascii="Times New Roman" w:hAnsi="Times New Roman"/>
          <w:b/>
          <w:sz w:val="24"/>
          <w:szCs w:val="24"/>
        </w:rPr>
      </w:pPr>
      <w:r>
        <w:rPr>
          <w:rFonts w:ascii="Times New Roman" w:hAnsi="Times New Roman"/>
          <w:b/>
          <w:sz w:val="24"/>
          <w:szCs w:val="24"/>
        </w:rPr>
        <w:lastRenderedPageBreak/>
        <w:t>3. ТЕМАТИЧЕСКОЕ ПЛАНИРОВАНИЕ УЧЕБНОЙ ДЕЯТЕЛЬНОСТИ ОБУЧАЮЩИХСЯ</w:t>
      </w:r>
    </w:p>
    <w:tbl>
      <w:tblPr>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99"/>
        <w:gridCol w:w="1416"/>
      </w:tblGrid>
      <w:tr w:rsidR="00EF0C64" w:rsidTr="00EF0C64">
        <w:tc>
          <w:tcPr>
            <w:tcW w:w="7905"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Вид учебной работы</w:t>
            </w:r>
          </w:p>
        </w:tc>
        <w:tc>
          <w:tcPr>
            <w:tcW w:w="1417"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Коли-чество часов</w:t>
            </w:r>
          </w:p>
        </w:tc>
      </w:tr>
      <w:tr w:rsidR="00EF0C64" w:rsidTr="00EF0C64">
        <w:tc>
          <w:tcPr>
            <w:tcW w:w="7905"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Введение</w:t>
            </w:r>
          </w:p>
        </w:tc>
        <w:tc>
          <w:tcPr>
            <w:tcW w:w="1417"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1</w:t>
            </w:r>
          </w:p>
        </w:tc>
      </w:tr>
      <w:tr w:rsidR="00EF0C64" w:rsidTr="00EF0C64">
        <w:tc>
          <w:tcPr>
            <w:tcW w:w="7905"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Приветствие, прощание, представление себя и других людей в официальной и неофициальной обстановке</w:t>
            </w:r>
          </w:p>
        </w:tc>
        <w:tc>
          <w:tcPr>
            <w:tcW w:w="1417"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2</w:t>
            </w:r>
          </w:p>
        </w:tc>
      </w:tr>
      <w:tr w:rsidR="00EF0C64" w:rsidTr="00EF0C64">
        <w:tc>
          <w:tcPr>
            <w:tcW w:w="7905"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Описание человека (внешность, национальность, образование, личные качества, профессия, род занятий, должность, место работы и др.). Общение с друзьями.</w:t>
            </w:r>
          </w:p>
        </w:tc>
        <w:tc>
          <w:tcPr>
            <w:tcW w:w="1417"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2</w:t>
            </w:r>
          </w:p>
        </w:tc>
      </w:tr>
      <w:tr w:rsidR="00EF0C64" w:rsidTr="00EF0C64">
        <w:tc>
          <w:tcPr>
            <w:tcW w:w="7905"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Семья и семейные отношения, домашние обязанности</w:t>
            </w:r>
          </w:p>
        </w:tc>
        <w:tc>
          <w:tcPr>
            <w:tcW w:w="1417"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7</w:t>
            </w:r>
          </w:p>
        </w:tc>
      </w:tr>
      <w:tr w:rsidR="00EF0C64" w:rsidTr="00EF0C64">
        <w:tc>
          <w:tcPr>
            <w:tcW w:w="7905"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Описание жилища и учебного заведения (здание, обстановка, условия жизни, техника, оборудование)</w:t>
            </w:r>
          </w:p>
        </w:tc>
        <w:tc>
          <w:tcPr>
            <w:tcW w:w="1417"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7</w:t>
            </w:r>
          </w:p>
        </w:tc>
      </w:tr>
      <w:tr w:rsidR="00EF0C64" w:rsidTr="00EF0C64">
        <w:tc>
          <w:tcPr>
            <w:tcW w:w="7905"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Распорядок дня студента колледжа</w:t>
            </w:r>
          </w:p>
        </w:tc>
        <w:tc>
          <w:tcPr>
            <w:tcW w:w="1417"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7</w:t>
            </w:r>
          </w:p>
        </w:tc>
      </w:tr>
      <w:tr w:rsidR="00EF0C64" w:rsidTr="00EF0C64">
        <w:tc>
          <w:tcPr>
            <w:tcW w:w="7905"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Хобби, досуг</w:t>
            </w:r>
          </w:p>
        </w:tc>
        <w:tc>
          <w:tcPr>
            <w:tcW w:w="1417"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7</w:t>
            </w:r>
          </w:p>
        </w:tc>
      </w:tr>
      <w:tr w:rsidR="00EF0C64" w:rsidTr="00EF0C64">
        <w:tc>
          <w:tcPr>
            <w:tcW w:w="7905"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Описание местоположения объекта (адрес, как найти)</w:t>
            </w:r>
          </w:p>
        </w:tc>
        <w:tc>
          <w:tcPr>
            <w:tcW w:w="1417"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7</w:t>
            </w:r>
          </w:p>
        </w:tc>
      </w:tr>
      <w:tr w:rsidR="00EF0C64" w:rsidTr="00EF0C64">
        <w:tc>
          <w:tcPr>
            <w:tcW w:w="7905"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Магазины, товары, совершение покупок</w:t>
            </w:r>
          </w:p>
        </w:tc>
        <w:tc>
          <w:tcPr>
            <w:tcW w:w="1417"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7</w:t>
            </w:r>
          </w:p>
        </w:tc>
      </w:tr>
      <w:tr w:rsidR="00EF0C64" w:rsidTr="00EF0C64">
        <w:tc>
          <w:tcPr>
            <w:tcW w:w="7905"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Физкультура и спорт, здоровый образ жизни</w:t>
            </w:r>
          </w:p>
        </w:tc>
        <w:tc>
          <w:tcPr>
            <w:tcW w:w="1417"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7</w:t>
            </w:r>
          </w:p>
        </w:tc>
      </w:tr>
      <w:tr w:rsidR="00EF0C64" w:rsidTr="00EF0C64">
        <w:tc>
          <w:tcPr>
            <w:tcW w:w="7905"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Экскурсии и путешествия</w:t>
            </w:r>
          </w:p>
        </w:tc>
        <w:tc>
          <w:tcPr>
            <w:tcW w:w="1417"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7</w:t>
            </w:r>
          </w:p>
        </w:tc>
      </w:tr>
      <w:tr w:rsidR="00EF0C64" w:rsidTr="00EF0C64">
        <w:tc>
          <w:tcPr>
            <w:tcW w:w="7905"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Россия, ее национальные символы, государственное и политическое устройство</w:t>
            </w:r>
          </w:p>
        </w:tc>
        <w:tc>
          <w:tcPr>
            <w:tcW w:w="1417"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7</w:t>
            </w:r>
          </w:p>
        </w:tc>
      </w:tr>
      <w:tr w:rsidR="00EF0C64" w:rsidTr="00EF0C64">
        <w:tc>
          <w:tcPr>
            <w:tcW w:w="7905"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Англоговорящие страны, географическое положение, климат, флора и фауна, национальные символы, государственное и политическое устройство, наиболее развитые отрасли экономики, достопримечательности, традиции</w:t>
            </w:r>
          </w:p>
        </w:tc>
        <w:tc>
          <w:tcPr>
            <w:tcW w:w="1417"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7</w:t>
            </w:r>
          </w:p>
        </w:tc>
      </w:tr>
      <w:tr w:rsidR="00EF0C64" w:rsidTr="00EF0C64">
        <w:tc>
          <w:tcPr>
            <w:tcW w:w="7905"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Научно-технический прогресс</w:t>
            </w:r>
          </w:p>
        </w:tc>
        <w:tc>
          <w:tcPr>
            <w:tcW w:w="1417"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7</w:t>
            </w:r>
          </w:p>
        </w:tc>
      </w:tr>
      <w:tr w:rsidR="00EF0C64" w:rsidTr="00EF0C64">
        <w:tc>
          <w:tcPr>
            <w:tcW w:w="7905"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Человек и природа, экологические проблемы</w:t>
            </w:r>
          </w:p>
        </w:tc>
        <w:tc>
          <w:tcPr>
            <w:tcW w:w="1417"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7</w:t>
            </w:r>
          </w:p>
        </w:tc>
      </w:tr>
      <w:tr w:rsidR="00EF0C64" w:rsidTr="00EF0C64">
        <w:tc>
          <w:tcPr>
            <w:tcW w:w="7905"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Физические и природные явления</w:t>
            </w:r>
          </w:p>
        </w:tc>
        <w:tc>
          <w:tcPr>
            <w:tcW w:w="1417"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7</w:t>
            </w:r>
          </w:p>
        </w:tc>
      </w:tr>
      <w:tr w:rsidR="00EF0C64" w:rsidTr="00EF0C64">
        <w:tc>
          <w:tcPr>
            <w:tcW w:w="7905"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Экологические проблемы. Защита окружающей среды. Безопасность жизнедеятельности</w:t>
            </w:r>
          </w:p>
        </w:tc>
        <w:tc>
          <w:tcPr>
            <w:tcW w:w="1417"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7</w:t>
            </w:r>
          </w:p>
        </w:tc>
      </w:tr>
      <w:tr w:rsidR="00EF0C64" w:rsidTr="00EF0C64">
        <w:tc>
          <w:tcPr>
            <w:tcW w:w="7905"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Достижения и инновации в области естественных наук</w:t>
            </w:r>
          </w:p>
        </w:tc>
        <w:tc>
          <w:tcPr>
            <w:tcW w:w="1417"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7</w:t>
            </w:r>
          </w:p>
        </w:tc>
      </w:tr>
      <w:tr w:rsidR="00EF0C64" w:rsidTr="00EF0C64">
        <w:tc>
          <w:tcPr>
            <w:tcW w:w="7905"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Отраслевые выставки</w:t>
            </w:r>
          </w:p>
        </w:tc>
        <w:tc>
          <w:tcPr>
            <w:tcW w:w="1417"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7</w:t>
            </w:r>
          </w:p>
        </w:tc>
      </w:tr>
      <w:tr w:rsidR="00EF0C64" w:rsidTr="00EF0C64">
        <w:tc>
          <w:tcPr>
            <w:tcW w:w="7905"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 xml:space="preserve">Итого </w:t>
            </w:r>
          </w:p>
        </w:tc>
        <w:tc>
          <w:tcPr>
            <w:tcW w:w="1417"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117</w:t>
            </w:r>
          </w:p>
        </w:tc>
      </w:tr>
      <w:tr w:rsidR="00EF0C64" w:rsidTr="00EF0C64">
        <w:tc>
          <w:tcPr>
            <w:tcW w:w="9322" w:type="dxa"/>
            <w:gridSpan w:val="2"/>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Внеаудиторная самостоятельная работа</w:t>
            </w:r>
          </w:p>
        </w:tc>
      </w:tr>
      <w:tr w:rsidR="00EF0C64" w:rsidTr="00EF0C64">
        <w:tc>
          <w:tcPr>
            <w:tcW w:w="7905"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 xml:space="preserve">Итого </w:t>
            </w:r>
          </w:p>
        </w:tc>
        <w:tc>
          <w:tcPr>
            <w:tcW w:w="1417"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0</w:t>
            </w:r>
          </w:p>
        </w:tc>
      </w:tr>
      <w:tr w:rsidR="00EF0C64" w:rsidTr="00EF0C64">
        <w:tc>
          <w:tcPr>
            <w:tcW w:w="9322" w:type="dxa"/>
            <w:gridSpan w:val="2"/>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Промежуточная аттестация в форме дифференцированного зачета</w:t>
            </w:r>
          </w:p>
        </w:tc>
      </w:tr>
      <w:tr w:rsidR="00EF0C64" w:rsidTr="00EF0C64">
        <w:tc>
          <w:tcPr>
            <w:tcW w:w="7905" w:type="dxa"/>
            <w:tcBorders>
              <w:top w:val="single" w:sz="4" w:space="0" w:color="000000"/>
              <w:left w:val="single" w:sz="4" w:space="0" w:color="000000"/>
              <w:bottom w:val="single" w:sz="4" w:space="0" w:color="auto"/>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Всего</w:t>
            </w:r>
          </w:p>
        </w:tc>
        <w:tc>
          <w:tcPr>
            <w:tcW w:w="1417" w:type="dxa"/>
            <w:tcBorders>
              <w:top w:val="single" w:sz="4" w:space="0" w:color="000000"/>
              <w:left w:val="single" w:sz="4" w:space="0" w:color="000000"/>
              <w:bottom w:val="single" w:sz="4" w:space="0" w:color="auto"/>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117</w:t>
            </w:r>
          </w:p>
        </w:tc>
      </w:tr>
    </w:tbl>
    <w:p w:rsidR="00EF0C64" w:rsidRDefault="00EF0C64" w:rsidP="00EF0C64">
      <w:pPr>
        <w:spacing w:after="0" w:line="240" w:lineRule="auto"/>
        <w:jc w:val="both"/>
        <w:rPr>
          <w:rFonts w:ascii="Times New Roman" w:hAnsi="Times New Roman"/>
          <w:sz w:val="24"/>
          <w:szCs w:val="24"/>
        </w:rPr>
      </w:pPr>
    </w:p>
    <w:p w:rsidR="00EF0C64" w:rsidRDefault="00EF0C64" w:rsidP="00EF0C64">
      <w:pPr>
        <w:spacing w:after="0" w:line="240" w:lineRule="auto"/>
        <w:jc w:val="both"/>
        <w:rPr>
          <w:rFonts w:ascii="Times New Roman" w:hAnsi="Times New Roman"/>
          <w:b/>
          <w:sz w:val="24"/>
          <w:szCs w:val="24"/>
          <w:lang w:eastAsia="ru-RU"/>
        </w:rPr>
      </w:pPr>
      <w:r>
        <w:rPr>
          <w:rFonts w:ascii="Times New Roman" w:hAnsi="Times New Roman"/>
          <w:sz w:val="24"/>
          <w:szCs w:val="24"/>
        </w:rPr>
        <w:t xml:space="preserve">4. </w:t>
      </w:r>
      <w:r>
        <w:rPr>
          <w:rFonts w:ascii="Times New Roman" w:hAnsi="Times New Roman"/>
          <w:b/>
          <w:sz w:val="24"/>
          <w:szCs w:val="24"/>
        </w:rPr>
        <w:t>ХАРАКТЕРИСТИКА ОСНОВНЫХ ВИДОВ УЧЕБНОЙ ДЕЯТЕЛЬНОСТИ СТУДЕНТОВ</w:t>
      </w:r>
    </w:p>
    <w:tbl>
      <w:tblPr>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1"/>
        <w:gridCol w:w="142"/>
        <w:gridCol w:w="7082"/>
      </w:tblGrid>
      <w:tr w:rsidR="00EF0C64" w:rsidTr="00EF0C64">
        <w:tc>
          <w:tcPr>
            <w:tcW w:w="2093"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Содержание обучения</w:t>
            </w:r>
          </w:p>
        </w:tc>
        <w:tc>
          <w:tcPr>
            <w:tcW w:w="7229" w:type="dxa"/>
            <w:gridSpan w:val="2"/>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Характеристика основных видов учебной деятельности студентов (на уровне учебных действий)</w:t>
            </w:r>
          </w:p>
        </w:tc>
      </w:tr>
      <w:tr w:rsidR="00EF0C64" w:rsidTr="00EF0C64">
        <w:tc>
          <w:tcPr>
            <w:tcW w:w="9322" w:type="dxa"/>
            <w:gridSpan w:val="3"/>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ВИДЫ РЕЧЕВОЙ ДЕЯТЕЛЬНОСТИ</w:t>
            </w:r>
          </w:p>
        </w:tc>
      </w:tr>
      <w:tr w:rsidR="00EF0C64" w:rsidTr="00EF0C64">
        <w:tc>
          <w:tcPr>
            <w:tcW w:w="2093"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Аудирование</w:t>
            </w:r>
          </w:p>
        </w:tc>
        <w:tc>
          <w:tcPr>
            <w:tcW w:w="7229" w:type="dxa"/>
            <w:gridSpan w:val="2"/>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 xml:space="preserve">Извлекать необходимую информацию. Отделять объективную информацию от субъективной. Адаптироваться к индивидуальным особенностям говорящего, его темпу речи. Пользоваться языковой и контекстуальной догадкой, прогнозированием. Получать дополнительную информацию и уточнять полученную с помощью переспроса или просьбы. Выражать свое отношение (согласие, </w:t>
            </w:r>
            <w:r>
              <w:rPr>
                <w:rFonts w:ascii="Times New Roman" w:hAnsi="Times New Roman"/>
                <w:sz w:val="24"/>
                <w:szCs w:val="24"/>
              </w:rPr>
              <w:lastRenderedPageBreak/>
              <w:t>несогласие) к прослушанной информации, обосновывая его. Составлять реферат, аннотацию прослушанного текста; составлять таблицу, схему на основе информации из текста. Передавать на иностранном языке (устно или письменно) содержание услышанного/увиденного</w:t>
            </w:r>
          </w:p>
        </w:tc>
      </w:tr>
      <w:tr w:rsidR="00EF0C64" w:rsidTr="00EF0C64">
        <w:tc>
          <w:tcPr>
            <w:tcW w:w="2093"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lastRenderedPageBreak/>
              <w:t>Говорение:</w:t>
            </w:r>
          </w:p>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-монологическая речь</w:t>
            </w:r>
          </w:p>
        </w:tc>
        <w:tc>
          <w:tcPr>
            <w:tcW w:w="7229" w:type="dxa"/>
            <w:gridSpan w:val="2"/>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Осуществлять неподготовленное высказывание на заданную тему или в соответствии с ситуацией.Делать подготовленное сообщение (краткое, развернутое) различного характера (описание, повествование, характеристика, рассуждение) на заданную тему или в соответствии с ситуацией с использованием различных источников информации (в том числе презентацию, доклад, обзор, устный реферат); приводить аргументацию и делать заключения.Делать развернутое сообщение, содержащее выражение собственной точки зрения, оценку передаваемой информации.Комментировать услышанное/увиденное/прочитанное.Составлять устный реферат услышанного или прочитанного текста.Составлять вопросы для интервью.Давать определения известным явлениям, понятиям, предметам</w:t>
            </w:r>
          </w:p>
        </w:tc>
      </w:tr>
      <w:tr w:rsidR="00EF0C64" w:rsidTr="00EF0C64">
        <w:tc>
          <w:tcPr>
            <w:tcW w:w="2093"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 диалогическая речь</w:t>
            </w:r>
          </w:p>
        </w:tc>
        <w:tc>
          <w:tcPr>
            <w:tcW w:w="7229" w:type="dxa"/>
            <w:gridSpan w:val="2"/>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Уточнять и дополнять сказанное. Использовать адекватные эмоционально-экспрессивные средства, мимику и жесты. Соблюдать логику и последовательность высказываний. Использовать монологические высказывания (развернутые реплики) в диалогической речи. Принимать участие в диалогах (полилогах) различных видов (диалог-рассуждение, диалог-расспрос, диалог-побуждение, диалог - обмен информацией, диалог - обмен мнениями, дискуссия, полемика) на заданную тему или в соответствии с ситуацией; приводить аргументацию и делать заключения. Выражать отношение (оценку, согласие, несогласие) к высказываниям партнера. Проводить интервью на заданную тему. Запрашивать необходимую информацию. Задавать вопросы, пользоваться переспросами. Уточнять и дополнять сказанное, пользоваться перифразами. Инициировать общение, проявлять инициативу, обращаться за помощью к партнеру, подхватывать и дополнять его мысль, корректно прерывать партнера, менять тему разговора, завершать разговор. Использовать адекватные эмоционально-экспрессивные средства, мимику и жесты. Соблюдать логику и последовательность высказываний. Концентрировать и распределять внимание в процессе общения. Быстро реагировать на реплики партнера. Использовать монологические высказывания (развернутые реплики) в диалогической речи</w:t>
            </w:r>
          </w:p>
        </w:tc>
      </w:tr>
      <w:tr w:rsidR="00EF0C64" w:rsidTr="00EF0C64">
        <w:tc>
          <w:tcPr>
            <w:tcW w:w="2093"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Чтение:</w:t>
            </w:r>
          </w:p>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 просмотровое</w:t>
            </w:r>
          </w:p>
        </w:tc>
        <w:tc>
          <w:tcPr>
            <w:tcW w:w="7229" w:type="dxa"/>
            <w:gridSpan w:val="2"/>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Определять тип и структурно-композиционные особенности текста. Получать самое общее представление о содержании текста, прогнозировать его содержание по заголовку, известным понятиям, терминам, географическим названиям, именам собственным</w:t>
            </w:r>
          </w:p>
        </w:tc>
      </w:tr>
      <w:tr w:rsidR="00EF0C64" w:rsidTr="00EF0C64">
        <w:tc>
          <w:tcPr>
            <w:tcW w:w="2093"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 поисковое</w:t>
            </w:r>
          </w:p>
        </w:tc>
        <w:tc>
          <w:tcPr>
            <w:tcW w:w="7229" w:type="dxa"/>
            <w:gridSpan w:val="2"/>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Извлекать из текста наиболее важную информацию. Находить информацию, относящуюся к определенной теме или отвечающую определенным критериям. Находить фрагменты текста, требующие детального изучения. Группировать информацию по определенным признакам</w:t>
            </w:r>
          </w:p>
        </w:tc>
      </w:tr>
      <w:tr w:rsidR="00EF0C64" w:rsidTr="00EF0C64">
        <w:tc>
          <w:tcPr>
            <w:tcW w:w="2093"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lastRenderedPageBreak/>
              <w:t>- ознакомительное</w:t>
            </w:r>
          </w:p>
        </w:tc>
        <w:tc>
          <w:tcPr>
            <w:tcW w:w="7229" w:type="dxa"/>
            <w:gridSpan w:val="2"/>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Использовать полученную информацию в других видах деятельности (например, в докладе, учебном проекте, ролевой игре). Понимать основное содержание текста, определять его главную мысль. Оценивать и интерпретировать содержание текста, высказывать свое отношение к нему</w:t>
            </w:r>
          </w:p>
        </w:tc>
      </w:tr>
      <w:tr w:rsidR="00EF0C64" w:rsidTr="00EF0C64">
        <w:tc>
          <w:tcPr>
            <w:tcW w:w="2093"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 изучающее</w:t>
            </w:r>
          </w:p>
        </w:tc>
        <w:tc>
          <w:tcPr>
            <w:tcW w:w="7229" w:type="dxa"/>
            <w:gridSpan w:val="2"/>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Обобщать информацию, полученную из текста, классифицировать ее, делать выводы. Использовать полученную информацию в других видах деятельности (например, в докладе, учебном проекте, ролевой игре). Полно и точно понимать содержание текста, в том числе с помощью словаря. Оценивать и интерпретировать содержание текста, высказывать свое отношение к нему. Обобщать информацию, полученную из текста, классифицировать ее, делать выводы. Отделять объективную информацию от субъективной. Устанавливать причинно-следственные связи.Извлекать необходимую информацию.Составлять реферат, аннотацию текста. Составлять таблицу, схему с использованием информации из текста</w:t>
            </w:r>
          </w:p>
        </w:tc>
      </w:tr>
      <w:tr w:rsidR="00EF0C64" w:rsidTr="00EF0C64">
        <w:tc>
          <w:tcPr>
            <w:tcW w:w="2093"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Письмо</w:t>
            </w:r>
          </w:p>
        </w:tc>
        <w:tc>
          <w:tcPr>
            <w:tcW w:w="7229" w:type="dxa"/>
            <w:gridSpan w:val="2"/>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 xml:space="preserve">Описывать различные события, факты, явления, комментировать их, делать обобщения и выводы. Выражать и обосновывать свою точку зрения с использованием эмоционально-оценочных средств. Использовать образец в качестве опоры для составления собственного текста (например, справочного или энциклопедического характера). </w:t>
            </w:r>
          </w:p>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Писать письма и заявления, в том числе электронные, личного и делового характера с соблюдением правил оформления таких писем. Запрашивать интересующую информацию. Заполнять анкеты, бланки сведениями личного или делового характера, числовыми данными. Составлять резюме. Составлять рекламные объявления. Составлять описания вакансий. Составлять несложные рецепты приготовления блюд. Составлять простые технические спецификации, инструкции по эксплуатации. Составлять расписание на день, списки дел, покупок и др. Писать сценарии, программы, планы различных мероприятий (например, экскурсии, урока, лекции). Фиксировать основные сведения в процессе чтения или прослушивания текста, в том числе в виде таблицы, схемы, графика. Составлять развернутый план, конспект, реферат, аннотацию устного выступления или печатного текста, в том числе для дальнейшего использования в устной и письменной речи (например, в докладах, интервью, собеседованиях, совещаниях, переговорах). Делать письменный пересказ текста; писать эссе (содержащие описание, повествование, рассуждение), обзоры, рецензии. Составлять буклет, брошюру, каталог (например, с туристической информацией, меню, сводом правил). Готовить текст презентации с использованием технических средств</w:t>
            </w:r>
          </w:p>
        </w:tc>
      </w:tr>
      <w:tr w:rsidR="00EF0C64" w:rsidTr="00EF0C64">
        <w:tc>
          <w:tcPr>
            <w:tcW w:w="9322" w:type="dxa"/>
            <w:gridSpan w:val="3"/>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РЕЧЕВЫЕ НАВЫКИ И УМЕНИЯ</w:t>
            </w:r>
          </w:p>
        </w:tc>
      </w:tr>
      <w:tr w:rsidR="00EF0C64" w:rsidTr="00EF0C64">
        <w:tc>
          <w:tcPr>
            <w:tcW w:w="2235" w:type="dxa"/>
            <w:gridSpan w:val="2"/>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Лексические навыки</w:t>
            </w:r>
          </w:p>
        </w:tc>
        <w:tc>
          <w:tcPr>
            <w:tcW w:w="7087"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 xml:space="preserve">Правильно употреблять лексику в зависимости от коммуникативного намерения; обладать быстрой реакцией при выборе лексических единиц. Правильно сочетать слова в синтагмах и предложениях. Использовать служебные слова для организации сочинительной и подчинительной связи в предложении, а также логической  связи предложений в устном и письменном тексте. Выбирать наиболее подходящий или </w:t>
            </w:r>
            <w:r>
              <w:rPr>
                <w:rFonts w:ascii="Times New Roman" w:hAnsi="Times New Roman"/>
                <w:sz w:val="24"/>
                <w:szCs w:val="24"/>
              </w:rPr>
              <w:lastRenderedPageBreak/>
              <w:t>корректный для конкретной ситуации синоним или антоним. Распознавать на письме и в речевом потоке изученные лексические единицы, включая наиболее употребляемые фразовые глаголы. Определять значения и грамматическую функцию слов, опираясь на правила словообразования. Различать сходные по написанию и звучанию слова. Пользоваться контекстом, прогнозированием и речевой догадкой при восприятии письменных и устных текстов. Определять происхождение слов с помощью словаря. Уметь расшифровывать некоторые аббревиатуры.</w:t>
            </w:r>
          </w:p>
        </w:tc>
      </w:tr>
      <w:tr w:rsidR="00EF0C64" w:rsidTr="00EF0C64">
        <w:tc>
          <w:tcPr>
            <w:tcW w:w="2235" w:type="dxa"/>
            <w:gridSpan w:val="2"/>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lastRenderedPageBreak/>
              <w:t>Грамматические навыки</w:t>
            </w:r>
          </w:p>
        </w:tc>
        <w:tc>
          <w:tcPr>
            <w:tcW w:w="7087"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 xml:space="preserve">Знать основные различия систем иностранного и русского языков: наличие грамматических явлений, не присущих русскому языку; различия в общих для обоих языков грамматических явлениях. Правильно пользоваться основными грамматическими средствами иностранного языка. Формулировать грамматические правила, в том числе с использованием графической опоры (образца, схемы, таблицы). Распознавать, образовывать и правильно употреблять в речи основные морфологические формы и синтаксические конструкции в зависимости от ситуации общения (например, сокращенные формы, широко употребительные в разговорной речи и имеющие ограниченное применение в официальной речи). Знать особенности грамматического оформления устных и письменных текстов; уметь изменять грамматическое оформление высказывания в зависимости от коммуникативного намерения. Различать сходные по форме и звучанию грамматические явления. Прогнозировать грамматические формы незнакомого слова или конструкции, зная правило их образования либо сопоставляя с формами известного слова или конструкции. </w:t>
            </w:r>
          </w:p>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Определять структуру простого и сложного предложения, устанавливать логические, временные, причинно-следственные, сочинительные, подчинительные и другие связи и отношения между элементами предложения и текста с помощью союзов и союзных слов</w:t>
            </w:r>
          </w:p>
        </w:tc>
      </w:tr>
      <w:tr w:rsidR="00EF0C64" w:rsidTr="00EF0C64">
        <w:tc>
          <w:tcPr>
            <w:tcW w:w="2235" w:type="dxa"/>
            <w:gridSpan w:val="2"/>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Орфографические навыки</w:t>
            </w:r>
          </w:p>
        </w:tc>
        <w:tc>
          <w:tcPr>
            <w:tcW w:w="7087"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Усвоить правописание слов, предназначенных для продуктивного усвоения. Применять правила орфографии и пунктуации в речи. Знать основные различия в орфографии и пунктуации. Проверять написание и перенос слов по словарю</w:t>
            </w:r>
          </w:p>
        </w:tc>
      </w:tr>
      <w:tr w:rsidR="00EF0C64" w:rsidTr="00EF0C64">
        <w:tc>
          <w:tcPr>
            <w:tcW w:w="2235" w:type="dxa"/>
            <w:gridSpan w:val="2"/>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Произносительные навыки</w:t>
            </w:r>
          </w:p>
        </w:tc>
        <w:tc>
          <w:tcPr>
            <w:tcW w:w="7087"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Владеть Международным фонетическим алфавитом, уметь читать слова в транскрипционной записи. Знать технику артикулирования отдельных звуков и звукосочетаний. Формулировать правила чтения гласных и согласных букв и буквосочетаний; знать типы слогов. Соблюдать ударения в словах и фразах. Знать ритмико-интонационные особенности различных типов предложений: повествовательного; побудительного; вопросительного, включая разделительный и риторический вопросы; восклицательного</w:t>
            </w:r>
          </w:p>
        </w:tc>
      </w:tr>
      <w:tr w:rsidR="00EF0C64" w:rsidTr="00EF0C64">
        <w:tc>
          <w:tcPr>
            <w:tcW w:w="2235" w:type="dxa"/>
            <w:gridSpan w:val="2"/>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Специальные навыки и умения</w:t>
            </w:r>
          </w:p>
        </w:tc>
        <w:tc>
          <w:tcPr>
            <w:tcW w:w="7087"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 xml:space="preserve">Пользоваться толковыми, двуязычными словарями и другими справочными материалами, в том числе мультимедийными, а также поисковыми системами и ресурсами в сети Интернет. Составлять ассоциограммы и разрабатывать мнемонические средства для закрепления лексики, запоминания грамматических </w:t>
            </w:r>
            <w:r>
              <w:rPr>
                <w:rFonts w:ascii="Times New Roman" w:hAnsi="Times New Roman"/>
                <w:sz w:val="24"/>
                <w:szCs w:val="24"/>
              </w:rPr>
              <w:lastRenderedPageBreak/>
              <w:t>правил и др.</w:t>
            </w:r>
          </w:p>
        </w:tc>
      </w:tr>
    </w:tbl>
    <w:p w:rsidR="00EF0C64" w:rsidRDefault="00EF0C64" w:rsidP="00EF0C64">
      <w:pPr>
        <w:spacing w:after="0" w:line="240" w:lineRule="auto"/>
        <w:jc w:val="both"/>
        <w:rPr>
          <w:rFonts w:ascii="Times New Roman" w:hAnsi="Times New Roman"/>
          <w:sz w:val="24"/>
          <w:szCs w:val="24"/>
        </w:rPr>
      </w:pPr>
    </w:p>
    <w:p w:rsidR="00272324" w:rsidRPr="00C45161" w:rsidRDefault="00272324" w:rsidP="00272324">
      <w:pPr>
        <w:spacing w:after="0" w:line="240" w:lineRule="auto"/>
        <w:jc w:val="both"/>
        <w:rPr>
          <w:rFonts w:ascii="Times New Roman" w:hAnsi="Times New Roman"/>
          <w:b/>
          <w:sz w:val="24"/>
          <w:szCs w:val="24"/>
        </w:rPr>
      </w:pPr>
      <w:r w:rsidRPr="00C45161">
        <w:rPr>
          <w:rFonts w:ascii="Times New Roman" w:hAnsi="Times New Roman"/>
          <w:b/>
          <w:sz w:val="24"/>
          <w:szCs w:val="24"/>
        </w:rPr>
        <w:t>УСЛОВИЯ РЕАЛИЗАЦИИ ПРОГРАММЫ УЧЕБНОЙ ДИСЦИПЛИНЫ</w:t>
      </w:r>
    </w:p>
    <w:p w:rsidR="00272324" w:rsidRPr="00C45161" w:rsidRDefault="00272324" w:rsidP="00272324">
      <w:pPr>
        <w:spacing w:after="0" w:line="240" w:lineRule="auto"/>
        <w:ind w:firstLine="709"/>
        <w:jc w:val="both"/>
        <w:rPr>
          <w:rFonts w:ascii="Times New Roman" w:hAnsi="Times New Roman"/>
          <w:sz w:val="24"/>
          <w:szCs w:val="24"/>
        </w:rPr>
      </w:pPr>
      <w:r w:rsidRPr="00C45161">
        <w:rPr>
          <w:rFonts w:ascii="Times New Roman" w:hAnsi="Times New Roman"/>
          <w:sz w:val="24"/>
          <w:szCs w:val="24"/>
        </w:rPr>
        <w:t>Для реализации программы учебной дисциплины должно быть предусмотрены следующие специальные помещения:</w:t>
      </w:r>
    </w:p>
    <w:p w:rsidR="00272324" w:rsidRPr="00C45161" w:rsidRDefault="00272324" w:rsidP="00272324">
      <w:pPr>
        <w:spacing w:after="0" w:line="240" w:lineRule="auto"/>
        <w:ind w:firstLine="709"/>
        <w:jc w:val="both"/>
        <w:rPr>
          <w:rFonts w:ascii="Times New Roman" w:hAnsi="Times New Roman"/>
          <w:sz w:val="24"/>
          <w:szCs w:val="24"/>
        </w:rPr>
      </w:pPr>
      <w:r w:rsidRPr="00C45161">
        <w:rPr>
          <w:rFonts w:ascii="Times New Roman" w:hAnsi="Times New Roman"/>
          <w:sz w:val="24"/>
          <w:szCs w:val="24"/>
        </w:rPr>
        <w:t xml:space="preserve">Кабинет </w:t>
      </w:r>
      <w:r w:rsidRPr="00C45161">
        <w:rPr>
          <w:rFonts w:ascii="Times New Roman" w:hAnsi="Times New Roman"/>
          <w:b/>
          <w:sz w:val="24"/>
          <w:szCs w:val="24"/>
        </w:rPr>
        <w:t>Иностранного языка</w:t>
      </w:r>
      <w:r w:rsidRPr="00C45161">
        <w:rPr>
          <w:rFonts w:ascii="Times New Roman" w:hAnsi="Times New Roman"/>
          <w:sz w:val="24"/>
          <w:szCs w:val="24"/>
        </w:rPr>
        <w:t>, оснащенный оборудованием:</w:t>
      </w:r>
    </w:p>
    <w:p w:rsidR="00272324" w:rsidRPr="00C45161" w:rsidRDefault="00272324" w:rsidP="00137E26">
      <w:pPr>
        <w:pStyle w:val="a3"/>
        <w:numPr>
          <w:ilvl w:val="0"/>
          <w:numId w:val="31"/>
        </w:numPr>
        <w:spacing w:after="0" w:line="240" w:lineRule="auto"/>
        <w:jc w:val="both"/>
        <w:rPr>
          <w:rFonts w:ascii="Times New Roman" w:hAnsi="Times New Roman"/>
          <w:sz w:val="24"/>
          <w:szCs w:val="24"/>
        </w:rPr>
      </w:pPr>
      <w:r w:rsidRPr="00C45161">
        <w:rPr>
          <w:rFonts w:ascii="Times New Roman" w:hAnsi="Times New Roman"/>
          <w:sz w:val="24"/>
          <w:szCs w:val="24"/>
        </w:rPr>
        <w:t xml:space="preserve">рабочее место преподавателя; </w:t>
      </w:r>
    </w:p>
    <w:p w:rsidR="00272324" w:rsidRPr="00C45161" w:rsidRDefault="00272324" w:rsidP="00137E26">
      <w:pPr>
        <w:pStyle w:val="a3"/>
        <w:numPr>
          <w:ilvl w:val="0"/>
          <w:numId w:val="31"/>
        </w:numPr>
        <w:spacing w:after="0" w:line="240" w:lineRule="auto"/>
        <w:jc w:val="both"/>
        <w:rPr>
          <w:rFonts w:ascii="Times New Roman" w:hAnsi="Times New Roman"/>
          <w:sz w:val="24"/>
          <w:szCs w:val="24"/>
        </w:rPr>
      </w:pPr>
      <w:r w:rsidRPr="00C45161">
        <w:rPr>
          <w:rFonts w:ascii="Times New Roman" w:hAnsi="Times New Roman"/>
          <w:sz w:val="24"/>
          <w:szCs w:val="24"/>
        </w:rPr>
        <w:t xml:space="preserve">посадочные места по количеству обучающихся; </w:t>
      </w:r>
    </w:p>
    <w:p w:rsidR="00272324" w:rsidRPr="00C45161" w:rsidRDefault="00272324" w:rsidP="00137E26">
      <w:pPr>
        <w:pStyle w:val="a3"/>
        <w:numPr>
          <w:ilvl w:val="0"/>
          <w:numId w:val="31"/>
        </w:numPr>
        <w:spacing w:after="0" w:line="240" w:lineRule="auto"/>
        <w:jc w:val="both"/>
        <w:rPr>
          <w:rFonts w:ascii="Times New Roman" w:hAnsi="Times New Roman"/>
          <w:sz w:val="24"/>
          <w:szCs w:val="24"/>
        </w:rPr>
      </w:pPr>
      <w:r w:rsidRPr="00C45161">
        <w:rPr>
          <w:rFonts w:ascii="Times New Roman" w:hAnsi="Times New Roman"/>
          <w:sz w:val="24"/>
          <w:szCs w:val="24"/>
        </w:rPr>
        <w:t>комплекты учебников и учебных пособий по английскому и немецкому языкам.</w:t>
      </w:r>
    </w:p>
    <w:p w:rsidR="00272324" w:rsidRPr="00C45161" w:rsidRDefault="00272324" w:rsidP="00272324">
      <w:pPr>
        <w:spacing w:after="0" w:line="240" w:lineRule="auto"/>
        <w:ind w:left="1069"/>
        <w:jc w:val="both"/>
        <w:rPr>
          <w:rFonts w:ascii="Times New Roman" w:hAnsi="Times New Roman"/>
          <w:sz w:val="24"/>
          <w:szCs w:val="24"/>
        </w:rPr>
      </w:pPr>
      <w:r w:rsidRPr="00C45161">
        <w:rPr>
          <w:rFonts w:ascii="Times New Roman" w:hAnsi="Times New Roman"/>
          <w:sz w:val="24"/>
          <w:szCs w:val="24"/>
        </w:rPr>
        <w:t>Технические средства обучения:</w:t>
      </w:r>
    </w:p>
    <w:p w:rsidR="00272324" w:rsidRPr="00C45161" w:rsidRDefault="00272324" w:rsidP="00137E26">
      <w:pPr>
        <w:pStyle w:val="a3"/>
        <w:numPr>
          <w:ilvl w:val="0"/>
          <w:numId w:val="31"/>
        </w:numPr>
        <w:spacing w:after="0" w:line="240" w:lineRule="auto"/>
        <w:jc w:val="both"/>
        <w:rPr>
          <w:rFonts w:ascii="Times New Roman" w:hAnsi="Times New Roman"/>
          <w:sz w:val="24"/>
          <w:szCs w:val="24"/>
        </w:rPr>
      </w:pPr>
      <w:r w:rsidRPr="00C45161">
        <w:rPr>
          <w:rFonts w:ascii="Times New Roman" w:hAnsi="Times New Roman"/>
          <w:sz w:val="24"/>
          <w:szCs w:val="24"/>
        </w:rPr>
        <w:t>персональный компьютер с лицензионным программным обеспечением;</w:t>
      </w:r>
    </w:p>
    <w:p w:rsidR="00272324" w:rsidRPr="00C45161" w:rsidRDefault="00272324" w:rsidP="00137E26">
      <w:pPr>
        <w:pStyle w:val="a3"/>
        <w:numPr>
          <w:ilvl w:val="0"/>
          <w:numId w:val="31"/>
        </w:numPr>
        <w:spacing w:after="0" w:line="240" w:lineRule="auto"/>
        <w:jc w:val="both"/>
        <w:rPr>
          <w:rFonts w:ascii="Times New Roman" w:hAnsi="Times New Roman"/>
          <w:sz w:val="24"/>
          <w:szCs w:val="24"/>
        </w:rPr>
      </w:pPr>
      <w:r w:rsidRPr="00C45161">
        <w:rPr>
          <w:rFonts w:ascii="Times New Roman" w:hAnsi="Times New Roman"/>
          <w:sz w:val="24"/>
          <w:szCs w:val="24"/>
        </w:rPr>
        <w:t>меловая доска;</w:t>
      </w:r>
    </w:p>
    <w:p w:rsidR="00272324" w:rsidRPr="00C45161" w:rsidRDefault="00272324" w:rsidP="00272324">
      <w:pPr>
        <w:spacing w:after="0" w:line="240" w:lineRule="auto"/>
        <w:jc w:val="both"/>
        <w:rPr>
          <w:rFonts w:ascii="Times New Roman" w:hAnsi="Times New Roman"/>
          <w:b/>
          <w:sz w:val="24"/>
          <w:szCs w:val="24"/>
        </w:rPr>
      </w:pPr>
      <w:r w:rsidRPr="00C45161">
        <w:rPr>
          <w:rFonts w:ascii="Times New Roman" w:hAnsi="Times New Roman"/>
          <w:b/>
          <w:sz w:val="24"/>
          <w:szCs w:val="24"/>
        </w:rPr>
        <w:t>Информационное обеспечение реализации программы</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p>
    <w:p w:rsidR="00EF0C64" w:rsidRDefault="00EF0C64" w:rsidP="00137E26">
      <w:pPr>
        <w:pStyle w:val="a3"/>
        <w:numPr>
          <w:ilvl w:val="0"/>
          <w:numId w:val="53"/>
        </w:numPr>
        <w:spacing w:after="0" w:line="240" w:lineRule="auto"/>
        <w:jc w:val="both"/>
        <w:rPr>
          <w:rFonts w:ascii="Times New Roman" w:hAnsi="Times New Roman"/>
          <w:sz w:val="24"/>
          <w:szCs w:val="24"/>
        </w:rPr>
      </w:pPr>
      <w:r>
        <w:rPr>
          <w:rFonts w:ascii="Times New Roman" w:hAnsi="Times New Roman"/>
          <w:sz w:val="24"/>
          <w:szCs w:val="24"/>
        </w:rPr>
        <w:t>Безкоровайная Г. Т., Койранская Е. А., Соколова Н. И., Лаврик Г. В. Planet of English:</w:t>
      </w:r>
    </w:p>
    <w:p w:rsidR="00EF0C64" w:rsidRDefault="00EF0C64" w:rsidP="00137E26">
      <w:pPr>
        <w:pStyle w:val="a3"/>
        <w:numPr>
          <w:ilvl w:val="0"/>
          <w:numId w:val="53"/>
        </w:numPr>
        <w:spacing w:after="0" w:line="240" w:lineRule="auto"/>
        <w:jc w:val="both"/>
        <w:rPr>
          <w:rFonts w:ascii="Times New Roman" w:hAnsi="Times New Roman"/>
          <w:sz w:val="24"/>
          <w:szCs w:val="24"/>
        </w:rPr>
      </w:pPr>
      <w:r>
        <w:rPr>
          <w:rFonts w:ascii="Times New Roman" w:hAnsi="Times New Roman"/>
          <w:sz w:val="24"/>
          <w:szCs w:val="24"/>
        </w:rPr>
        <w:t>учебник английского языка для учреждений СПО. — М., 2014.</w:t>
      </w:r>
    </w:p>
    <w:p w:rsidR="00EF0C64" w:rsidRDefault="00EF0C64" w:rsidP="00137E26">
      <w:pPr>
        <w:pStyle w:val="a3"/>
        <w:numPr>
          <w:ilvl w:val="0"/>
          <w:numId w:val="53"/>
        </w:numPr>
        <w:spacing w:after="0" w:line="240" w:lineRule="auto"/>
        <w:jc w:val="both"/>
        <w:rPr>
          <w:rFonts w:ascii="Times New Roman" w:hAnsi="Times New Roman"/>
          <w:sz w:val="24"/>
          <w:szCs w:val="24"/>
        </w:rPr>
      </w:pPr>
      <w:r>
        <w:rPr>
          <w:rFonts w:ascii="Times New Roman" w:hAnsi="Times New Roman"/>
          <w:sz w:val="24"/>
          <w:szCs w:val="24"/>
        </w:rPr>
        <w:t>Безкоровайная Г. Т., Койранская Е. А., Соколова Н. И., Лаврик Г. В. Planet of English:электронный учебно-методический комплекс английского языка для учреждений СПО. – М., 2015.</w:t>
      </w:r>
    </w:p>
    <w:p w:rsidR="00EF0C64" w:rsidRDefault="00EF0C64" w:rsidP="00137E26">
      <w:pPr>
        <w:pStyle w:val="a3"/>
        <w:numPr>
          <w:ilvl w:val="0"/>
          <w:numId w:val="53"/>
        </w:numPr>
        <w:spacing w:after="0" w:line="240" w:lineRule="auto"/>
        <w:jc w:val="both"/>
        <w:rPr>
          <w:rFonts w:ascii="Times New Roman" w:hAnsi="Times New Roman"/>
          <w:sz w:val="24"/>
          <w:szCs w:val="24"/>
        </w:rPr>
      </w:pPr>
      <w:r>
        <w:rPr>
          <w:rFonts w:ascii="Times New Roman" w:hAnsi="Times New Roman"/>
          <w:sz w:val="24"/>
          <w:szCs w:val="24"/>
        </w:rPr>
        <w:t>Голубев А.П., Балюк Н.В., Смирнова И.Б. Английский язык: учебник для студ. учрежде-ний сред. проф. образования. — М., 2014.</w:t>
      </w:r>
    </w:p>
    <w:p w:rsidR="00EF0C64" w:rsidRDefault="00EF0C64" w:rsidP="00137E26">
      <w:pPr>
        <w:pStyle w:val="a3"/>
        <w:numPr>
          <w:ilvl w:val="0"/>
          <w:numId w:val="53"/>
        </w:numPr>
        <w:spacing w:after="0" w:line="240" w:lineRule="auto"/>
        <w:jc w:val="both"/>
        <w:rPr>
          <w:rFonts w:ascii="Times New Roman" w:hAnsi="Times New Roman"/>
          <w:sz w:val="24"/>
          <w:szCs w:val="24"/>
        </w:rPr>
      </w:pPr>
      <w:r>
        <w:rPr>
          <w:rFonts w:ascii="Times New Roman" w:hAnsi="Times New Roman"/>
          <w:sz w:val="24"/>
          <w:szCs w:val="24"/>
        </w:rPr>
        <w:t>Голубев А.П., Бессонова Е.И., Смирнова И.Б. Английский язык для специальности «Ту-ризм» = English for Students in Tourism Management: учебник для студ. учреждений сред. проф. образования. — М., 2015.</w:t>
      </w:r>
    </w:p>
    <w:p w:rsidR="00EF0C64" w:rsidRDefault="00EF0C64" w:rsidP="00137E26">
      <w:pPr>
        <w:pStyle w:val="a3"/>
        <w:numPr>
          <w:ilvl w:val="0"/>
          <w:numId w:val="53"/>
        </w:numPr>
        <w:spacing w:after="0" w:line="240" w:lineRule="auto"/>
        <w:jc w:val="both"/>
        <w:rPr>
          <w:rFonts w:ascii="Times New Roman" w:hAnsi="Times New Roman"/>
          <w:sz w:val="24"/>
          <w:szCs w:val="24"/>
        </w:rPr>
      </w:pPr>
      <w:r>
        <w:rPr>
          <w:rFonts w:ascii="Times New Roman" w:hAnsi="Times New Roman"/>
          <w:sz w:val="24"/>
          <w:szCs w:val="24"/>
        </w:rPr>
        <w:t>Голубев А.П., Коржавый А.П., Смирнова И.Б. Английский язык для технических специ-альностей = English for Technical Colleges: учебник для студ. учреждений сред. проф. обра-зования. — М., 2014.</w:t>
      </w:r>
    </w:p>
    <w:p w:rsidR="00EF0C64" w:rsidRDefault="00EF0C64" w:rsidP="00137E26">
      <w:pPr>
        <w:pStyle w:val="a3"/>
        <w:numPr>
          <w:ilvl w:val="0"/>
          <w:numId w:val="53"/>
        </w:numPr>
        <w:spacing w:after="0" w:line="240" w:lineRule="auto"/>
        <w:jc w:val="both"/>
        <w:rPr>
          <w:rFonts w:ascii="Times New Roman" w:hAnsi="Times New Roman"/>
          <w:sz w:val="24"/>
          <w:szCs w:val="24"/>
        </w:rPr>
      </w:pPr>
      <w:r>
        <w:rPr>
          <w:rFonts w:ascii="Times New Roman" w:hAnsi="Times New Roman"/>
          <w:sz w:val="24"/>
          <w:szCs w:val="24"/>
        </w:rPr>
        <w:t>Колесникова Н.Н., Данилова Г.В., Девяткина Л.Н. Английский язык для менеджеров =English for Managers: учебник для студ. учреждений сред. проф. образования. — М., 2014.</w:t>
      </w:r>
    </w:p>
    <w:p w:rsidR="00EF0C64" w:rsidRDefault="00EF0C64" w:rsidP="00137E26">
      <w:pPr>
        <w:pStyle w:val="a3"/>
        <w:numPr>
          <w:ilvl w:val="0"/>
          <w:numId w:val="53"/>
        </w:numPr>
        <w:spacing w:after="0" w:line="240" w:lineRule="auto"/>
        <w:jc w:val="both"/>
        <w:rPr>
          <w:rFonts w:ascii="Times New Roman" w:hAnsi="Times New Roman"/>
          <w:sz w:val="24"/>
          <w:szCs w:val="24"/>
        </w:rPr>
      </w:pPr>
      <w:r>
        <w:rPr>
          <w:rFonts w:ascii="Times New Roman" w:hAnsi="Times New Roman"/>
          <w:sz w:val="24"/>
          <w:szCs w:val="24"/>
        </w:rPr>
        <w:t>ЛаврикГ</w:t>
      </w:r>
      <w:r>
        <w:rPr>
          <w:rFonts w:ascii="Times New Roman" w:hAnsi="Times New Roman"/>
          <w:sz w:val="24"/>
          <w:szCs w:val="24"/>
          <w:lang w:val="en-US"/>
        </w:rPr>
        <w:t>.</w:t>
      </w:r>
      <w:r>
        <w:rPr>
          <w:rFonts w:ascii="Times New Roman" w:hAnsi="Times New Roman"/>
          <w:sz w:val="24"/>
          <w:szCs w:val="24"/>
        </w:rPr>
        <w:t>В</w:t>
      </w:r>
      <w:r>
        <w:rPr>
          <w:rFonts w:ascii="Times New Roman" w:hAnsi="Times New Roman"/>
          <w:sz w:val="24"/>
          <w:szCs w:val="24"/>
          <w:lang w:val="en-US"/>
        </w:rPr>
        <w:t xml:space="preserve">. Planet of English. </w:t>
      </w:r>
      <w:r>
        <w:rPr>
          <w:rFonts w:ascii="Times New Roman" w:hAnsi="Times New Roman"/>
          <w:sz w:val="24"/>
          <w:szCs w:val="24"/>
        </w:rPr>
        <w:t>Social &amp; Financial Services Practice Book = Английскийязык.Практикум для профессий и специальностей социально-экономического профиля СПО. — М., 2014.</w:t>
      </w:r>
    </w:p>
    <w:p w:rsidR="00EF0C64" w:rsidRDefault="00EF0C64" w:rsidP="00137E26">
      <w:pPr>
        <w:pStyle w:val="a3"/>
        <w:numPr>
          <w:ilvl w:val="0"/>
          <w:numId w:val="53"/>
        </w:numPr>
        <w:spacing w:after="0" w:line="240" w:lineRule="auto"/>
        <w:jc w:val="both"/>
        <w:rPr>
          <w:rFonts w:ascii="Times New Roman" w:hAnsi="Times New Roman"/>
          <w:sz w:val="24"/>
          <w:szCs w:val="24"/>
        </w:rPr>
      </w:pPr>
      <w:r>
        <w:rPr>
          <w:rFonts w:ascii="Times New Roman" w:hAnsi="Times New Roman"/>
          <w:sz w:val="24"/>
          <w:szCs w:val="24"/>
        </w:rPr>
        <w:t>Марковина И.Ю., Громова Г.Е. Английский язык для медицинских колледжей = Englishfor Medical Colleges: учебник для студ. учреждений сред. проф. образования. — М., 2013.</w:t>
      </w:r>
    </w:p>
    <w:p w:rsidR="00EF0C64" w:rsidRDefault="00EF0C64" w:rsidP="00137E26">
      <w:pPr>
        <w:pStyle w:val="a3"/>
        <w:numPr>
          <w:ilvl w:val="0"/>
          <w:numId w:val="53"/>
        </w:numPr>
        <w:spacing w:after="0" w:line="240" w:lineRule="auto"/>
        <w:jc w:val="both"/>
        <w:rPr>
          <w:rFonts w:ascii="Times New Roman" w:hAnsi="Times New Roman"/>
          <w:sz w:val="24"/>
          <w:szCs w:val="24"/>
        </w:rPr>
      </w:pPr>
      <w:r>
        <w:rPr>
          <w:rFonts w:ascii="Times New Roman" w:hAnsi="Times New Roman"/>
          <w:sz w:val="24"/>
          <w:szCs w:val="24"/>
        </w:rPr>
        <w:t>СоколоваН</w:t>
      </w:r>
      <w:r>
        <w:rPr>
          <w:rFonts w:ascii="Times New Roman" w:hAnsi="Times New Roman"/>
          <w:sz w:val="24"/>
          <w:szCs w:val="24"/>
          <w:lang w:val="en-US"/>
        </w:rPr>
        <w:t>.</w:t>
      </w:r>
      <w:r>
        <w:rPr>
          <w:rFonts w:ascii="Times New Roman" w:hAnsi="Times New Roman"/>
          <w:sz w:val="24"/>
          <w:szCs w:val="24"/>
        </w:rPr>
        <w:t>И</w:t>
      </w:r>
      <w:r>
        <w:rPr>
          <w:rFonts w:ascii="Times New Roman" w:hAnsi="Times New Roman"/>
          <w:sz w:val="24"/>
          <w:szCs w:val="24"/>
          <w:lang w:val="en-US"/>
        </w:rPr>
        <w:t xml:space="preserve">. Planet of English: Humanities Practice Book = </w:t>
      </w:r>
      <w:r>
        <w:rPr>
          <w:rFonts w:ascii="Times New Roman" w:hAnsi="Times New Roman"/>
          <w:sz w:val="24"/>
          <w:szCs w:val="24"/>
        </w:rPr>
        <w:t>Английскийязык</w:t>
      </w:r>
      <w:r>
        <w:rPr>
          <w:rFonts w:ascii="Times New Roman" w:hAnsi="Times New Roman"/>
          <w:sz w:val="24"/>
          <w:szCs w:val="24"/>
          <w:lang w:val="en-US"/>
        </w:rPr>
        <w:t xml:space="preserve">. </w:t>
      </w:r>
      <w:r>
        <w:rPr>
          <w:rFonts w:ascii="Times New Roman" w:hAnsi="Times New Roman"/>
          <w:sz w:val="24"/>
          <w:szCs w:val="24"/>
        </w:rPr>
        <w:t>Практикумдля специальностей гуманитарного профиля СПО. — М., 2014.</w:t>
      </w:r>
    </w:p>
    <w:p w:rsidR="00EF0C64" w:rsidRDefault="00EF0C64" w:rsidP="00137E26">
      <w:pPr>
        <w:pStyle w:val="a3"/>
        <w:numPr>
          <w:ilvl w:val="0"/>
          <w:numId w:val="53"/>
        </w:numPr>
        <w:spacing w:after="0" w:line="240" w:lineRule="auto"/>
        <w:jc w:val="both"/>
        <w:rPr>
          <w:rFonts w:ascii="Times New Roman" w:hAnsi="Times New Roman"/>
          <w:sz w:val="24"/>
          <w:szCs w:val="24"/>
        </w:rPr>
      </w:pPr>
      <w:r>
        <w:rPr>
          <w:rFonts w:ascii="Times New Roman" w:hAnsi="Times New Roman"/>
          <w:sz w:val="24"/>
          <w:szCs w:val="24"/>
        </w:rPr>
        <w:t>Щербакова Н.И., Звенигородская Н.С. Английский язык для специалистов сферы обще-ственного питания = English for Cooking and Catering: учебник для студ. учреждений сред. проф. образования. — М., 2015.</w:t>
      </w:r>
    </w:p>
    <w:p w:rsidR="00EF0C64" w:rsidRDefault="00EF0C64" w:rsidP="00EF0C64">
      <w:pPr>
        <w:spacing w:after="0" w:line="240" w:lineRule="auto"/>
        <w:jc w:val="both"/>
        <w:rPr>
          <w:rFonts w:ascii="Times New Roman" w:hAnsi="Times New Roman"/>
          <w:b/>
          <w:sz w:val="24"/>
          <w:szCs w:val="24"/>
        </w:rPr>
      </w:pPr>
      <w:r>
        <w:rPr>
          <w:rFonts w:ascii="Times New Roman" w:hAnsi="Times New Roman"/>
          <w:b/>
          <w:sz w:val="24"/>
          <w:szCs w:val="24"/>
        </w:rPr>
        <w:t>Для преподавателей</w:t>
      </w:r>
    </w:p>
    <w:p w:rsidR="00EF0C64" w:rsidRDefault="00EF0C64" w:rsidP="00137E26">
      <w:pPr>
        <w:pStyle w:val="a3"/>
        <w:numPr>
          <w:ilvl w:val="0"/>
          <w:numId w:val="53"/>
        </w:numPr>
        <w:spacing w:after="0" w:line="240" w:lineRule="auto"/>
        <w:jc w:val="both"/>
        <w:rPr>
          <w:rFonts w:ascii="Times New Roman" w:hAnsi="Times New Roman"/>
          <w:sz w:val="24"/>
          <w:szCs w:val="24"/>
        </w:rPr>
      </w:pPr>
      <w:r>
        <w:rPr>
          <w:rFonts w:ascii="Times New Roman" w:hAnsi="Times New Roman"/>
          <w:sz w:val="24"/>
          <w:szCs w:val="24"/>
        </w:rPr>
        <w:t>Федеральный закон Российской Федерации от 29 декабря 2012 г. № 273-ФЗ «Об образовании в Российской Федерации».</w:t>
      </w:r>
    </w:p>
    <w:p w:rsidR="00EF0C64" w:rsidRDefault="00EF0C64" w:rsidP="00137E26">
      <w:pPr>
        <w:pStyle w:val="a3"/>
        <w:numPr>
          <w:ilvl w:val="0"/>
          <w:numId w:val="53"/>
        </w:numPr>
        <w:spacing w:after="0" w:line="240" w:lineRule="auto"/>
        <w:jc w:val="both"/>
        <w:rPr>
          <w:rFonts w:ascii="Times New Roman" w:hAnsi="Times New Roman"/>
          <w:sz w:val="24"/>
          <w:szCs w:val="24"/>
        </w:rPr>
      </w:pPr>
      <w:r>
        <w:rPr>
          <w:rFonts w:ascii="Times New Roman" w:hAnsi="Times New Roman"/>
          <w:sz w:val="24"/>
          <w:szCs w:val="24"/>
        </w:rPr>
        <w:lastRenderedPageBreak/>
        <w:t>Приказ Минобрнауки России от 17 мая 2012 г. № 413 «Об утверждении федерального государственного образовательного стандарта среднего (полного) общего образования».</w:t>
      </w:r>
    </w:p>
    <w:p w:rsidR="00EF0C64" w:rsidRDefault="00EF0C64" w:rsidP="00137E26">
      <w:pPr>
        <w:pStyle w:val="a3"/>
        <w:numPr>
          <w:ilvl w:val="0"/>
          <w:numId w:val="53"/>
        </w:numPr>
        <w:spacing w:after="0" w:line="240" w:lineRule="auto"/>
        <w:jc w:val="both"/>
        <w:rPr>
          <w:rFonts w:ascii="Times New Roman" w:hAnsi="Times New Roman"/>
          <w:sz w:val="24"/>
          <w:szCs w:val="24"/>
        </w:rPr>
      </w:pPr>
      <w:r>
        <w:rPr>
          <w:rFonts w:ascii="Times New Roman" w:hAnsi="Times New Roman"/>
          <w:sz w:val="24"/>
          <w:szCs w:val="24"/>
        </w:rPr>
        <w:t xml:space="preserve">Приказ Минобрнауки России от 29 декабря 2014 г. № 1645 «О внесении изменений </w:t>
      </w:r>
    </w:p>
    <w:p w:rsidR="00EF0C64" w:rsidRDefault="00EF0C64" w:rsidP="00137E26">
      <w:pPr>
        <w:pStyle w:val="a3"/>
        <w:numPr>
          <w:ilvl w:val="0"/>
          <w:numId w:val="53"/>
        </w:numPr>
        <w:spacing w:after="0" w:line="240" w:lineRule="auto"/>
        <w:jc w:val="both"/>
        <w:rPr>
          <w:rFonts w:ascii="Times New Roman" w:hAnsi="Times New Roman"/>
          <w:sz w:val="24"/>
          <w:szCs w:val="24"/>
        </w:rPr>
      </w:pPr>
      <w:r>
        <w:rPr>
          <w:rFonts w:ascii="Times New Roman" w:hAnsi="Times New Roman"/>
          <w:sz w:val="24"/>
          <w:szCs w:val="24"/>
        </w:rPr>
        <w:t>приказ Министерства образования и науки Российской Федерации от 17 мая 2012 г. № 413 “Об утверждении федерального государственного образовательного стандарта среднего (полного) общего образования”».</w:t>
      </w:r>
    </w:p>
    <w:p w:rsidR="00EF0C64" w:rsidRDefault="00EF0C64" w:rsidP="00137E26">
      <w:pPr>
        <w:pStyle w:val="a3"/>
        <w:numPr>
          <w:ilvl w:val="0"/>
          <w:numId w:val="53"/>
        </w:numPr>
        <w:spacing w:after="0" w:line="240" w:lineRule="auto"/>
        <w:jc w:val="both"/>
        <w:rPr>
          <w:rFonts w:ascii="Times New Roman" w:hAnsi="Times New Roman"/>
          <w:sz w:val="24"/>
          <w:szCs w:val="24"/>
        </w:rPr>
      </w:pPr>
      <w:r>
        <w:rPr>
          <w:rFonts w:ascii="Times New Roman" w:hAnsi="Times New Roman"/>
          <w:sz w:val="24"/>
          <w:szCs w:val="24"/>
        </w:rPr>
        <w:t>Письмо Департамента государственной политики в сфере подготовки рабочих кадров и ДПО Минобрнауки</w:t>
      </w:r>
      <w:r>
        <w:rPr>
          <w:rFonts w:ascii="Times New Roman" w:hAnsi="Times New Roman"/>
          <w:sz w:val="24"/>
          <w:szCs w:val="24"/>
        </w:rPr>
        <w:softHyphen/>
        <w:t xml:space="preserve"> России от 17 марта 2015 г.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EF0C64" w:rsidRDefault="00EF0C64" w:rsidP="00137E26">
      <w:pPr>
        <w:pStyle w:val="a3"/>
        <w:numPr>
          <w:ilvl w:val="0"/>
          <w:numId w:val="53"/>
        </w:numPr>
        <w:spacing w:after="0" w:line="240" w:lineRule="auto"/>
        <w:jc w:val="both"/>
        <w:rPr>
          <w:rFonts w:ascii="Times New Roman" w:hAnsi="Times New Roman"/>
          <w:sz w:val="24"/>
          <w:szCs w:val="24"/>
        </w:rPr>
      </w:pPr>
      <w:r>
        <w:rPr>
          <w:rFonts w:ascii="Times New Roman" w:hAnsi="Times New Roman"/>
          <w:sz w:val="24"/>
          <w:szCs w:val="24"/>
        </w:rPr>
        <w:t>Гальскова Н. Д., Гез Н. И. Теория обучения иностранным языкам. Лингводидактика иметодика. — М., 2014.</w:t>
      </w:r>
    </w:p>
    <w:p w:rsidR="00EF0C64" w:rsidRDefault="00EF0C64" w:rsidP="00137E26">
      <w:pPr>
        <w:pStyle w:val="a3"/>
        <w:numPr>
          <w:ilvl w:val="0"/>
          <w:numId w:val="53"/>
        </w:numPr>
        <w:spacing w:after="0" w:line="240" w:lineRule="auto"/>
        <w:jc w:val="both"/>
        <w:rPr>
          <w:rFonts w:ascii="Times New Roman" w:hAnsi="Times New Roman"/>
          <w:sz w:val="24"/>
          <w:szCs w:val="24"/>
        </w:rPr>
      </w:pPr>
      <w:r>
        <w:rPr>
          <w:rFonts w:ascii="Times New Roman" w:hAnsi="Times New Roman"/>
          <w:sz w:val="24"/>
          <w:szCs w:val="24"/>
        </w:rPr>
        <w:t>Горлова Н.А. Методика обучения иностранному языку: в 2 ч. — М., 2013.</w:t>
      </w:r>
    </w:p>
    <w:p w:rsidR="00EF0C64" w:rsidRDefault="00EF0C64" w:rsidP="00137E26">
      <w:pPr>
        <w:pStyle w:val="a3"/>
        <w:numPr>
          <w:ilvl w:val="0"/>
          <w:numId w:val="53"/>
        </w:numPr>
        <w:spacing w:after="0" w:line="240" w:lineRule="auto"/>
        <w:jc w:val="both"/>
        <w:rPr>
          <w:rFonts w:ascii="Times New Roman" w:hAnsi="Times New Roman"/>
          <w:sz w:val="24"/>
          <w:szCs w:val="24"/>
        </w:rPr>
      </w:pPr>
      <w:r>
        <w:rPr>
          <w:rFonts w:ascii="Times New Roman" w:hAnsi="Times New Roman"/>
          <w:sz w:val="24"/>
          <w:szCs w:val="24"/>
        </w:rPr>
        <w:t>Зубов А.В., Зубова И.И. Информационные технологии в лингвистике. — М., 2012. Ларина Т.В. Основы межкультурной коммуникации. – М., 2015 Щукин А.Н., Фролова Г.М. Методика преподавания иностранных языков. — М., 2015.</w:t>
      </w:r>
    </w:p>
    <w:p w:rsidR="00EF0C64" w:rsidRDefault="00EF0C64" w:rsidP="00137E26">
      <w:pPr>
        <w:pStyle w:val="a3"/>
        <w:numPr>
          <w:ilvl w:val="0"/>
          <w:numId w:val="53"/>
        </w:numPr>
        <w:spacing w:after="0" w:line="240" w:lineRule="auto"/>
        <w:jc w:val="both"/>
        <w:rPr>
          <w:rFonts w:ascii="Times New Roman" w:hAnsi="Times New Roman"/>
          <w:sz w:val="24"/>
          <w:szCs w:val="24"/>
        </w:rPr>
      </w:pPr>
      <w:r>
        <w:rPr>
          <w:rFonts w:ascii="Times New Roman" w:hAnsi="Times New Roman"/>
          <w:sz w:val="24"/>
          <w:szCs w:val="24"/>
        </w:rPr>
        <w:t>Профессор Хиггинс. Английский без акцента! (фонетический, лексический и грамматиче-ский мультимедийный справочник-тренажер).</w:t>
      </w:r>
    </w:p>
    <w:p w:rsidR="00EF0C64" w:rsidRDefault="00EF0C64" w:rsidP="00137E26">
      <w:pPr>
        <w:pStyle w:val="a3"/>
        <w:numPr>
          <w:ilvl w:val="0"/>
          <w:numId w:val="53"/>
        </w:numPr>
        <w:spacing w:after="0" w:line="240" w:lineRule="auto"/>
        <w:jc w:val="both"/>
        <w:rPr>
          <w:rFonts w:ascii="Times New Roman" w:hAnsi="Times New Roman"/>
          <w:sz w:val="24"/>
          <w:szCs w:val="24"/>
        </w:rPr>
      </w:pPr>
      <w:r>
        <w:rPr>
          <w:rFonts w:ascii="Times New Roman" w:hAnsi="Times New Roman"/>
          <w:sz w:val="24"/>
          <w:szCs w:val="24"/>
        </w:rPr>
        <w:t>Интернет-ресурсы</w:t>
      </w:r>
    </w:p>
    <w:p w:rsidR="00EF0C64" w:rsidRDefault="00EF0C64" w:rsidP="00137E26">
      <w:pPr>
        <w:pStyle w:val="a3"/>
        <w:numPr>
          <w:ilvl w:val="0"/>
          <w:numId w:val="53"/>
        </w:numPr>
        <w:spacing w:after="0" w:line="240" w:lineRule="auto"/>
        <w:jc w:val="both"/>
        <w:rPr>
          <w:rFonts w:ascii="Times New Roman" w:hAnsi="Times New Roman"/>
          <w:sz w:val="24"/>
          <w:szCs w:val="24"/>
        </w:rPr>
      </w:pPr>
      <w:r>
        <w:rPr>
          <w:rFonts w:ascii="Times New Roman" w:hAnsi="Times New Roman"/>
          <w:sz w:val="24"/>
          <w:szCs w:val="24"/>
        </w:rPr>
        <w:t>lingvo-online.ru (более 30 англо-русских, русско-английских и толковых словарей общей и отраслевой лексики).</w:t>
      </w:r>
    </w:p>
    <w:p w:rsidR="00EF0C64" w:rsidRDefault="00EF0C64" w:rsidP="00137E26">
      <w:pPr>
        <w:pStyle w:val="a3"/>
        <w:numPr>
          <w:ilvl w:val="0"/>
          <w:numId w:val="53"/>
        </w:numPr>
        <w:spacing w:after="0" w:line="240" w:lineRule="auto"/>
        <w:jc w:val="both"/>
        <w:rPr>
          <w:rFonts w:ascii="Times New Roman" w:hAnsi="Times New Roman"/>
          <w:sz w:val="24"/>
          <w:szCs w:val="24"/>
        </w:rPr>
      </w:pPr>
      <w:r>
        <w:rPr>
          <w:rFonts w:ascii="Times New Roman" w:hAnsi="Times New Roman"/>
          <w:sz w:val="24"/>
          <w:szCs w:val="24"/>
        </w:rPr>
        <w:t>www.macmillandictionary.com/dictionary/british/enjoy (Macmillan Dictionary с возможностью прослушать произношение слов).</w:t>
      </w:r>
    </w:p>
    <w:p w:rsidR="00EF0C64" w:rsidRDefault="00EF0C64" w:rsidP="00137E26">
      <w:pPr>
        <w:pStyle w:val="a3"/>
        <w:numPr>
          <w:ilvl w:val="0"/>
          <w:numId w:val="53"/>
        </w:numPr>
        <w:spacing w:after="0" w:line="240" w:lineRule="auto"/>
        <w:jc w:val="both"/>
        <w:rPr>
          <w:rFonts w:ascii="Times New Roman" w:hAnsi="Times New Roman"/>
          <w:sz w:val="24"/>
          <w:szCs w:val="24"/>
        </w:rPr>
      </w:pPr>
      <w:r>
        <w:rPr>
          <w:rFonts w:ascii="Times New Roman" w:hAnsi="Times New Roman"/>
          <w:sz w:val="24"/>
          <w:szCs w:val="24"/>
        </w:rPr>
        <w:t>www.britannica.com (энциклопедия «Британника»).</w:t>
      </w:r>
    </w:p>
    <w:p w:rsidR="00EF0C64" w:rsidRPr="00090514" w:rsidRDefault="00EF0C64" w:rsidP="00137E26">
      <w:pPr>
        <w:pStyle w:val="a3"/>
        <w:numPr>
          <w:ilvl w:val="0"/>
          <w:numId w:val="53"/>
        </w:numPr>
        <w:spacing w:after="0" w:line="240" w:lineRule="auto"/>
        <w:jc w:val="both"/>
        <w:rPr>
          <w:rFonts w:ascii="Times New Roman" w:hAnsi="Times New Roman"/>
          <w:sz w:val="24"/>
          <w:szCs w:val="24"/>
          <w:lang w:val="en-US"/>
        </w:rPr>
      </w:pPr>
      <w:r w:rsidRPr="00090514">
        <w:rPr>
          <w:rFonts w:ascii="Times New Roman" w:hAnsi="Times New Roman"/>
          <w:sz w:val="24"/>
          <w:szCs w:val="24"/>
          <w:lang w:val="en-US"/>
        </w:rPr>
        <w:t>www.ldoceonline.com (Longman Dictionary of Contemporary English).</w:t>
      </w:r>
    </w:p>
    <w:p w:rsidR="00272324" w:rsidRPr="00090514" w:rsidRDefault="00272324" w:rsidP="00A03E22">
      <w:pPr>
        <w:spacing w:after="0" w:line="240" w:lineRule="auto"/>
        <w:jc w:val="both"/>
        <w:rPr>
          <w:rFonts w:ascii="Times New Roman" w:hAnsi="Times New Roman"/>
          <w:b/>
          <w:sz w:val="24"/>
          <w:szCs w:val="24"/>
          <w:lang w:val="en-US"/>
        </w:rPr>
      </w:pPr>
    </w:p>
    <w:p w:rsidR="00EF0C64" w:rsidRDefault="00EF0C64" w:rsidP="00EF0C64">
      <w:pPr>
        <w:spacing w:after="0" w:line="240" w:lineRule="auto"/>
        <w:jc w:val="both"/>
        <w:rPr>
          <w:rFonts w:ascii="Times New Roman" w:hAnsi="Times New Roman"/>
          <w:b/>
          <w:sz w:val="24"/>
          <w:szCs w:val="24"/>
        </w:rPr>
      </w:pPr>
      <w:r>
        <w:rPr>
          <w:rFonts w:ascii="Times New Roman" w:hAnsi="Times New Roman"/>
          <w:b/>
          <w:sz w:val="24"/>
          <w:szCs w:val="24"/>
        </w:rPr>
        <w:t>1. СОДЕРЖАНИЕ УЧЕБН</w:t>
      </w:r>
      <w:r>
        <w:rPr>
          <w:rFonts w:ascii="Times New Roman" w:hAnsi="Times New Roman"/>
          <w:b/>
          <w:caps/>
          <w:sz w:val="24"/>
          <w:szCs w:val="24"/>
        </w:rPr>
        <w:t>ого предмета</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Введение</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Цели и задачи изучения учебной дисциплины «Иностранный язык». Иностранный язык как язык международного общения и средство познания национальных культур. Основные варианты иностранного языка, их сходство и различия. Роль иностранного языка при освоении профессий СПО и специальностей СПО.</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Практические занятия</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1. Приветствие, прощание, представление себя и других людей в официальной и неофициальной обстановке.</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2. Описание человека (внешность, национальность, образование, личные качества, профессия, род занятий, должность, место работы и др.). Общение с друзьями.</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3. Семья и семейные отношения, домашние обязанности.</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4. Описание жилища и учебного заведения (здание, обстановка, условия жизни,</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техника, оборудование).</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5. Распорядок дня студента колледжа.</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6. Хобби, досуг.</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7. Описание местоположения объекта (адрес, как найти).</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8. Магазины, товары, совершение покупок.</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9. Физкультура и спорт, здоровый образ жизни.</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10. Экскурсии и путешествия.</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lastRenderedPageBreak/>
        <w:t>11. Россия, ее национальные символы, государственное и политическое устройство.</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12. Англоговорящие страны, географическое положение, климат, флора и фауна, национальные символы, государственное и политическое устройство, наиболее развитые отрасли экономики, достопримечательности, традиции.</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13. Научно-технический прогресс.</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14. Человек и природа, экологические проблемы.</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Индивидуальные проекты</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Сценарий телевизионной программы о жизни публичной персоны: биографические</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факты, вопросы для интервью и др.</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Экскурсия по родному городу (достопримечательности, разработка маршрута).</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Путеводитель по родному краю: визитная карточка, история, география, экологическая обстановка, фольклор.</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Презентация «Каким должен быть настоящий профессионал?».</w:t>
      </w:r>
    </w:p>
    <w:p w:rsidR="00EF0C64" w:rsidRDefault="00EF0C64" w:rsidP="00EF0C64">
      <w:pPr>
        <w:spacing w:after="0" w:line="240" w:lineRule="auto"/>
        <w:jc w:val="both"/>
        <w:rPr>
          <w:rFonts w:ascii="Times New Roman" w:hAnsi="Times New Roman"/>
          <w:sz w:val="24"/>
          <w:szCs w:val="24"/>
        </w:rPr>
      </w:pP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Профессионально ориентированное содержание</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Практические занятия</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 xml:space="preserve">15 Физические и природные явления. </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 xml:space="preserve">16 Достижения и инновации в области естественных наук. </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 xml:space="preserve">17 Экологические проблемы. Защита окружающей среды. Безопасность жизнедеятельности. </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18 Участие в отраслевых выставках.</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Ролевые игры</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 xml:space="preserve">Подбор персонала на открытые на предприятии вакансии. </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 xml:space="preserve">Популярная лекция об открытии/изобретении в области естественных наук. </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 xml:space="preserve">Ответы на вопросы слушателей. </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 xml:space="preserve">Интервью для экологического журнала: экологический портрет предприятия. </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На международной специализированной выставке (представление продукции, переговоры с потенциальными клиентами).</w:t>
      </w:r>
    </w:p>
    <w:p w:rsidR="00EF0C64" w:rsidRDefault="00EF0C64" w:rsidP="00EF0C64">
      <w:pPr>
        <w:spacing w:after="0" w:line="240" w:lineRule="auto"/>
        <w:jc w:val="both"/>
        <w:rPr>
          <w:rFonts w:ascii="Times New Roman" w:hAnsi="Times New Roman"/>
          <w:sz w:val="24"/>
          <w:szCs w:val="24"/>
        </w:rPr>
      </w:pP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2. РЕЗУЛЬТАТЫ ОСВОЕНИЯ УЧЕБНого предмета</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личностные:</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сформированность ценностного отношения к языку как культурному феномену и средству отображения развития общества, его истории и духовной культуры;</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сформированность широкого представления о достижениях национальных культур, о роли английского языка и культуры в развитии мировой культуры;</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развитие интереса и способности к наблюдению за иным способом мировидения;</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осознание своего места в поликультурном мире; готовность и способность вести диалог на английском языке с представителями других культур, достигать взаимопонимания, находить общие цели и сотрудничать в различных областях для их достижения; умение проявлять толерантность к другому образу мыслей, к иной позиции партнера по общению;</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готовность и способность к непрерывному образованию, включая самообразование, как в профессиональной области с использованием английского языка, так и в сфере английского языка;</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метапредметные:</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 xml:space="preserve">умение самостоятельно выбирать успешные коммуникативные стратегии в различных ситуациях общения; </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владение навыками проектной деятельности, моделирующей реальные ситуации межкультурной коммуникации;</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умение организовать коммуникативную деятельность, продуктивно общаться и взаимодействовать с ее участниками, учитывать их позиции, эффективно разрешать конфликты;</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lastRenderedPageBreak/>
        <w:t>умение ясно, логично и точно излагать свою точку зрения, используя адекватные языковые средства;</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предметные:</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владение знаниями о социокультурной специфике англоговорящих стран и умение строить свое речевое и неречевое поведение адекватно этой специфике;</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умение выделять общее и различное в культуре родной страны и англоговорящих стран;</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достижение порогового уровня владения английским языком, позволяющего выпускникам общаться в устной и письменной формах как с носителями английского языка, так и с представителями других стран, использующими данный язык как средство общения;</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w:t>
      </w:r>
    </w:p>
    <w:p w:rsidR="00EF0C64" w:rsidRDefault="00EF0C64" w:rsidP="00EF0C64">
      <w:pPr>
        <w:spacing w:after="0" w:line="240" w:lineRule="auto"/>
        <w:jc w:val="both"/>
        <w:rPr>
          <w:rFonts w:ascii="Times New Roman" w:hAnsi="Times New Roman"/>
          <w:sz w:val="24"/>
          <w:szCs w:val="24"/>
        </w:rPr>
      </w:pPr>
      <w:r>
        <w:rPr>
          <w:rFonts w:ascii="Times New Roman" w:hAnsi="Times New Roman"/>
          <w:sz w:val="24"/>
          <w:szCs w:val="24"/>
        </w:rPr>
        <w:t>3. ТЕМАТИЧЕСКОЕ ПЛАНИРОВАНИЕ УЧЕБНОЙ ДЕЯТЕЛЬНОСТИ ОБУЧАЮЩИХСЯ</w:t>
      </w:r>
    </w:p>
    <w:tbl>
      <w:tblPr>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99"/>
        <w:gridCol w:w="1416"/>
      </w:tblGrid>
      <w:tr w:rsidR="00EF0C64" w:rsidTr="00EF0C64">
        <w:tc>
          <w:tcPr>
            <w:tcW w:w="7905"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Вид учебной работы</w:t>
            </w:r>
          </w:p>
        </w:tc>
        <w:tc>
          <w:tcPr>
            <w:tcW w:w="1417"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center"/>
              <w:rPr>
                <w:rFonts w:ascii="Times New Roman" w:hAnsi="Times New Roman"/>
                <w:sz w:val="24"/>
                <w:szCs w:val="24"/>
              </w:rPr>
            </w:pPr>
            <w:r>
              <w:rPr>
                <w:rFonts w:ascii="Times New Roman" w:hAnsi="Times New Roman"/>
                <w:sz w:val="24"/>
                <w:szCs w:val="24"/>
              </w:rPr>
              <w:t>Коли-чество часов</w:t>
            </w:r>
          </w:p>
        </w:tc>
      </w:tr>
      <w:tr w:rsidR="00EF0C64" w:rsidTr="00EF0C64">
        <w:tc>
          <w:tcPr>
            <w:tcW w:w="7905"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Введение</w:t>
            </w:r>
          </w:p>
        </w:tc>
        <w:tc>
          <w:tcPr>
            <w:tcW w:w="1417"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center"/>
              <w:rPr>
                <w:rFonts w:ascii="Times New Roman" w:hAnsi="Times New Roman"/>
                <w:sz w:val="24"/>
                <w:szCs w:val="24"/>
              </w:rPr>
            </w:pPr>
            <w:r>
              <w:rPr>
                <w:rFonts w:ascii="Times New Roman" w:hAnsi="Times New Roman"/>
                <w:sz w:val="24"/>
                <w:szCs w:val="24"/>
              </w:rPr>
              <w:t>1</w:t>
            </w:r>
          </w:p>
        </w:tc>
      </w:tr>
      <w:tr w:rsidR="00EF0C64" w:rsidTr="00EF0C64">
        <w:tc>
          <w:tcPr>
            <w:tcW w:w="7905"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Приветствие, прощание, представление себя и других людей в официальной и неофициальной обстановке</w:t>
            </w:r>
          </w:p>
        </w:tc>
        <w:tc>
          <w:tcPr>
            <w:tcW w:w="1417"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center"/>
              <w:rPr>
                <w:rFonts w:ascii="Times New Roman" w:hAnsi="Times New Roman"/>
                <w:sz w:val="24"/>
                <w:szCs w:val="24"/>
              </w:rPr>
            </w:pPr>
            <w:r>
              <w:rPr>
                <w:rFonts w:ascii="Times New Roman" w:hAnsi="Times New Roman"/>
                <w:sz w:val="24"/>
                <w:szCs w:val="24"/>
              </w:rPr>
              <w:t>2</w:t>
            </w:r>
          </w:p>
        </w:tc>
      </w:tr>
      <w:tr w:rsidR="00EF0C64" w:rsidTr="00EF0C64">
        <w:tc>
          <w:tcPr>
            <w:tcW w:w="7905"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Описание человека (внешность, национальность, образование, личные качества, профессия, род занятий, должность, место работы и др.). Общение с друзьями.</w:t>
            </w:r>
          </w:p>
        </w:tc>
        <w:tc>
          <w:tcPr>
            <w:tcW w:w="1417"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center"/>
              <w:rPr>
                <w:rFonts w:ascii="Times New Roman" w:hAnsi="Times New Roman"/>
                <w:sz w:val="24"/>
                <w:szCs w:val="24"/>
              </w:rPr>
            </w:pPr>
            <w:r>
              <w:rPr>
                <w:rFonts w:ascii="Times New Roman" w:hAnsi="Times New Roman"/>
                <w:sz w:val="24"/>
                <w:szCs w:val="24"/>
              </w:rPr>
              <w:t>2</w:t>
            </w:r>
          </w:p>
        </w:tc>
      </w:tr>
      <w:tr w:rsidR="00EF0C64" w:rsidTr="00EF0C64">
        <w:tc>
          <w:tcPr>
            <w:tcW w:w="7905"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Семья и семейные отношения, домашние обязанности</w:t>
            </w:r>
          </w:p>
        </w:tc>
        <w:tc>
          <w:tcPr>
            <w:tcW w:w="1417"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center"/>
              <w:rPr>
                <w:rFonts w:ascii="Times New Roman" w:hAnsi="Times New Roman"/>
                <w:sz w:val="24"/>
                <w:szCs w:val="24"/>
              </w:rPr>
            </w:pPr>
            <w:r>
              <w:rPr>
                <w:rFonts w:ascii="Times New Roman" w:hAnsi="Times New Roman"/>
                <w:sz w:val="24"/>
                <w:szCs w:val="24"/>
              </w:rPr>
              <w:t>7</w:t>
            </w:r>
          </w:p>
        </w:tc>
      </w:tr>
      <w:tr w:rsidR="00EF0C64" w:rsidTr="00EF0C64">
        <w:tc>
          <w:tcPr>
            <w:tcW w:w="7905"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Описание жилища и учебного заведения (здание, обстановка, условия жизни, техника, оборудование)</w:t>
            </w:r>
          </w:p>
        </w:tc>
        <w:tc>
          <w:tcPr>
            <w:tcW w:w="1417"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center"/>
              <w:rPr>
                <w:rFonts w:ascii="Times New Roman" w:hAnsi="Times New Roman"/>
                <w:sz w:val="24"/>
                <w:szCs w:val="24"/>
              </w:rPr>
            </w:pPr>
            <w:r>
              <w:rPr>
                <w:rFonts w:ascii="Times New Roman" w:hAnsi="Times New Roman"/>
                <w:sz w:val="24"/>
                <w:szCs w:val="24"/>
              </w:rPr>
              <w:t>7</w:t>
            </w:r>
          </w:p>
        </w:tc>
      </w:tr>
      <w:tr w:rsidR="00EF0C64" w:rsidTr="00EF0C64">
        <w:tc>
          <w:tcPr>
            <w:tcW w:w="7905"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Распорядок дня студента колледжа</w:t>
            </w:r>
          </w:p>
        </w:tc>
        <w:tc>
          <w:tcPr>
            <w:tcW w:w="1417"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center"/>
              <w:rPr>
                <w:rFonts w:ascii="Times New Roman" w:hAnsi="Times New Roman"/>
                <w:sz w:val="24"/>
                <w:szCs w:val="24"/>
              </w:rPr>
            </w:pPr>
            <w:r>
              <w:rPr>
                <w:rFonts w:ascii="Times New Roman" w:hAnsi="Times New Roman"/>
                <w:sz w:val="24"/>
                <w:szCs w:val="24"/>
              </w:rPr>
              <w:t>7</w:t>
            </w:r>
          </w:p>
        </w:tc>
      </w:tr>
      <w:tr w:rsidR="00EF0C64" w:rsidTr="00EF0C64">
        <w:tc>
          <w:tcPr>
            <w:tcW w:w="7905"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Хобби, досуг</w:t>
            </w:r>
          </w:p>
        </w:tc>
        <w:tc>
          <w:tcPr>
            <w:tcW w:w="1417"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center"/>
              <w:rPr>
                <w:rFonts w:ascii="Times New Roman" w:hAnsi="Times New Roman"/>
                <w:sz w:val="24"/>
                <w:szCs w:val="24"/>
              </w:rPr>
            </w:pPr>
            <w:r>
              <w:rPr>
                <w:rFonts w:ascii="Times New Roman" w:hAnsi="Times New Roman"/>
                <w:sz w:val="24"/>
                <w:szCs w:val="24"/>
              </w:rPr>
              <w:t>7</w:t>
            </w:r>
          </w:p>
        </w:tc>
      </w:tr>
      <w:tr w:rsidR="00EF0C64" w:rsidTr="00EF0C64">
        <w:tc>
          <w:tcPr>
            <w:tcW w:w="7905"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Описание местоположения объекта (адрес, как найти)</w:t>
            </w:r>
          </w:p>
        </w:tc>
        <w:tc>
          <w:tcPr>
            <w:tcW w:w="1417"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center"/>
              <w:rPr>
                <w:rFonts w:ascii="Times New Roman" w:hAnsi="Times New Roman"/>
                <w:sz w:val="24"/>
                <w:szCs w:val="24"/>
              </w:rPr>
            </w:pPr>
            <w:r>
              <w:rPr>
                <w:rFonts w:ascii="Times New Roman" w:hAnsi="Times New Roman"/>
                <w:sz w:val="24"/>
                <w:szCs w:val="24"/>
              </w:rPr>
              <w:t>7</w:t>
            </w:r>
          </w:p>
        </w:tc>
      </w:tr>
      <w:tr w:rsidR="00EF0C64" w:rsidTr="00EF0C64">
        <w:tc>
          <w:tcPr>
            <w:tcW w:w="7905"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Магазины, товары, совершение покупок</w:t>
            </w:r>
          </w:p>
        </w:tc>
        <w:tc>
          <w:tcPr>
            <w:tcW w:w="1417"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center"/>
              <w:rPr>
                <w:rFonts w:ascii="Times New Roman" w:hAnsi="Times New Roman"/>
                <w:sz w:val="24"/>
                <w:szCs w:val="24"/>
              </w:rPr>
            </w:pPr>
            <w:r>
              <w:rPr>
                <w:rFonts w:ascii="Times New Roman" w:hAnsi="Times New Roman"/>
                <w:sz w:val="24"/>
                <w:szCs w:val="24"/>
              </w:rPr>
              <w:t>7</w:t>
            </w:r>
          </w:p>
        </w:tc>
      </w:tr>
      <w:tr w:rsidR="00EF0C64" w:rsidTr="00EF0C64">
        <w:tc>
          <w:tcPr>
            <w:tcW w:w="7905"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Физкультура и спорт, здоровый образ жизни</w:t>
            </w:r>
          </w:p>
        </w:tc>
        <w:tc>
          <w:tcPr>
            <w:tcW w:w="1417"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center"/>
              <w:rPr>
                <w:rFonts w:ascii="Times New Roman" w:hAnsi="Times New Roman"/>
                <w:sz w:val="24"/>
                <w:szCs w:val="24"/>
              </w:rPr>
            </w:pPr>
            <w:r>
              <w:rPr>
                <w:rFonts w:ascii="Times New Roman" w:hAnsi="Times New Roman"/>
                <w:sz w:val="24"/>
                <w:szCs w:val="24"/>
              </w:rPr>
              <w:t>7</w:t>
            </w:r>
          </w:p>
        </w:tc>
      </w:tr>
      <w:tr w:rsidR="00EF0C64" w:rsidTr="00EF0C64">
        <w:tc>
          <w:tcPr>
            <w:tcW w:w="7905"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Экскурсии и путешествия</w:t>
            </w:r>
          </w:p>
        </w:tc>
        <w:tc>
          <w:tcPr>
            <w:tcW w:w="1417"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center"/>
              <w:rPr>
                <w:rFonts w:ascii="Times New Roman" w:hAnsi="Times New Roman"/>
                <w:sz w:val="24"/>
                <w:szCs w:val="24"/>
              </w:rPr>
            </w:pPr>
            <w:r>
              <w:rPr>
                <w:rFonts w:ascii="Times New Roman" w:hAnsi="Times New Roman"/>
                <w:sz w:val="24"/>
                <w:szCs w:val="24"/>
              </w:rPr>
              <w:t>7</w:t>
            </w:r>
          </w:p>
        </w:tc>
      </w:tr>
      <w:tr w:rsidR="00EF0C64" w:rsidTr="00EF0C64">
        <w:tc>
          <w:tcPr>
            <w:tcW w:w="7905"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Россия, ее национальные символы, государственное и политическое устройство</w:t>
            </w:r>
          </w:p>
        </w:tc>
        <w:tc>
          <w:tcPr>
            <w:tcW w:w="1417"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center"/>
              <w:rPr>
                <w:rFonts w:ascii="Times New Roman" w:hAnsi="Times New Roman"/>
                <w:sz w:val="24"/>
                <w:szCs w:val="24"/>
              </w:rPr>
            </w:pPr>
            <w:r>
              <w:rPr>
                <w:rFonts w:ascii="Times New Roman" w:hAnsi="Times New Roman"/>
                <w:sz w:val="24"/>
                <w:szCs w:val="24"/>
              </w:rPr>
              <w:t>7</w:t>
            </w:r>
          </w:p>
        </w:tc>
      </w:tr>
      <w:tr w:rsidR="00EF0C64" w:rsidTr="00EF0C64">
        <w:tc>
          <w:tcPr>
            <w:tcW w:w="7905"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Англоговорящие страны, географическое положение, климат, флора и фауна, национальные символы, государственное и политическое устройство, наиболее развитые отрасли экономики, достопримечательности, традиции</w:t>
            </w:r>
          </w:p>
        </w:tc>
        <w:tc>
          <w:tcPr>
            <w:tcW w:w="1417"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center"/>
              <w:rPr>
                <w:rFonts w:ascii="Times New Roman" w:hAnsi="Times New Roman"/>
                <w:sz w:val="24"/>
                <w:szCs w:val="24"/>
              </w:rPr>
            </w:pPr>
            <w:r>
              <w:rPr>
                <w:rFonts w:ascii="Times New Roman" w:hAnsi="Times New Roman"/>
                <w:sz w:val="24"/>
                <w:szCs w:val="24"/>
              </w:rPr>
              <w:t>7</w:t>
            </w:r>
          </w:p>
        </w:tc>
      </w:tr>
      <w:tr w:rsidR="00EF0C64" w:rsidTr="00EF0C64">
        <w:tc>
          <w:tcPr>
            <w:tcW w:w="7905"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Научно-технический прогресс</w:t>
            </w:r>
          </w:p>
        </w:tc>
        <w:tc>
          <w:tcPr>
            <w:tcW w:w="1417"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center"/>
              <w:rPr>
                <w:rFonts w:ascii="Times New Roman" w:hAnsi="Times New Roman"/>
                <w:sz w:val="24"/>
                <w:szCs w:val="24"/>
              </w:rPr>
            </w:pPr>
            <w:r>
              <w:rPr>
                <w:rFonts w:ascii="Times New Roman" w:hAnsi="Times New Roman"/>
                <w:sz w:val="24"/>
                <w:szCs w:val="24"/>
              </w:rPr>
              <w:t>7</w:t>
            </w:r>
          </w:p>
        </w:tc>
      </w:tr>
      <w:tr w:rsidR="00EF0C64" w:rsidTr="00EF0C64">
        <w:tc>
          <w:tcPr>
            <w:tcW w:w="7905"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Человек и природа, экологические проблемы</w:t>
            </w:r>
          </w:p>
        </w:tc>
        <w:tc>
          <w:tcPr>
            <w:tcW w:w="1417"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center"/>
              <w:rPr>
                <w:rFonts w:ascii="Times New Roman" w:hAnsi="Times New Roman"/>
                <w:sz w:val="24"/>
                <w:szCs w:val="24"/>
              </w:rPr>
            </w:pPr>
            <w:r>
              <w:rPr>
                <w:rFonts w:ascii="Times New Roman" w:hAnsi="Times New Roman"/>
                <w:sz w:val="24"/>
                <w:szCs w:val="24"/>
              </w:rPr>
              <w:t>7</w:t>
            </w:r>
          </w:p>
        </w:tc>
      </w:tr>
      <w:tr w:rsidR="00EF0C64" w:rsidTr="00EF0C64">
        <w:tc>
          <w:tcPr>
            <w:tcW w:w="7905"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Физические и природные явления</w:t>
            </w:r>
          </w:p>
        </w:tc>
        <w:tc>
          <w:tcPr>
            <w:tcW w:w="1417"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center"/>
              <w:rPr>
                <w:rFonts w:ascii="Times New Roman" w:hAnsi="Times New Roman"/>
                <w:sz w:val="24"/>
                <w:szCs w:val="24"/>
              </w:rPr>
            </w:pPr>
            <w:r>
              <w:rPr>
                <w:rFonts w:ascii="Times New Roman" w:hAnsi="Times New Roman"/>
                <w:sz w:val="24"/>
                <w:szCs w:val="24"/>
              </w:rPr>
              <w:t>7</w:t>
            </w:r>
          </w:p>
        </w:tc>
      </w:tr>
      <w:tr w:rsidR="00EF0C64" w:rsidTr="00EF0C64">
        <w:tc>
          <w:tcPr>
            <w:tcW w:w="7905"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Экологические проблемы. Защита окружающей среды. Безопасность жизнедеятельности</w:t>
            </w:r>
          </w:p>
        </w:tc>
        <w:tc>
          <w:tcPr>
            <w:tcW w:w="1417"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center"/>
              <w:rPr>
                <w:rFonts w:ascii="Times New Roman" w:hAnsi="Times New Roman"/>
                <w:sz w:val="24"/>
                <w:szCs w:val="24"/>
              </w:rPr>
            </w:pPr>
            <w:r>
              <w:rPr>
                <w:rFonts w:ascii="Times New Roman" w:hAnsi="Times New Roman"/>
                <w:sz w:val="24"/>
                <w:szCs w:val="24"/>
              </w:rPr>
              <w:t>7</w:t>
            </w:r>
          </w:p>
        </w:tc>
      </w:tr>
      <w:tr w:rsidR="00EF0C64" w:rsidTr="00EF0C64">
        <w:tc>
          <w:tcPr>
            <w:tcW w:w="7905"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Достижения и инновации в области естественных наук</w:t>
            </w:r>
          </w:p>
        </w:tc>
        <w:tc>
          <w:tcPr>
            <w:tcW w:w="1417"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center"/>
              <w:rPr>
                <w:rFonts w:ascii="Times New Roman" w:hAnsi="Times New Roman"/>
                <w:sz w:val="24"/>
                <w:szCs w:val="24"/>
              </w:rPr>
            </w:pPr>
            <w:r>
              <w:rPr>
                <w:rFonts w:ascii="Times New Roman" w:hAnsi="Times New Roman"/>
                <w:sz w:val="24"/>
                <w:szCs w:val="24"/>
              </w:rPr>
              <w:t>7</w:t>
            </w:r>
          </w:p>
        </w:tc>
      </w:tr>
      <w:tr w:rsidR="00EF0C64" w:rsidTr="00EF0C64">
        <w:tc>
          <w:tcPr>
            <w:tcW w:w="7905"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Отраслевые выставки</w:t>
            </w:r>
          </w:p>
        </w:tc>
        <w:tc>
          <w:tcPr>
            <w:tcW w:w="1417"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center"/>
              <w:rPr>
                <w:rFonts w:ascii="Times New Roman" w:hAnsi="Times New Roman"/>
                <w:sz w:val="24"/>
                <w:szCs w:val="24"/>
              </w:rPr>
            </w:pPr>
            <w:r>
              <w:rPr>
                <w:rFonts w:ascii="Times New Roman" w:hAnsi="Times New Roman"/>
                <w:sz w:val="24"/>
                <w:szCs w:val="24"/>
              </w:rPr>
              <w:t>7</w:t>
            </w:r>
          </w:p>
        </w:tc>
      </w:tr>
      <w:tr w:rsidR="00EF0C64" w:rsidTr="00EF0C64">
        <w:tc>
          <w:tcPr>
            <w:tcW w:w="7905"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 xml:space="preserve">Итого </w:t>
            </w:r>
          </w:p>
        </w:tc>
        <w:tc>
          <w:tcPr>
            <w:tcW w:w="1417"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center"/>
              <w:rPr>
                <w:rFonts w:ascii="Times New Roman" w:hAnsi="Times New Roman"/>
                <w:sz w:val="24"/>
                <w:szCs w:val="24"/>
              </w:rPr>
            </w:pPr>
            <w:r>
              <w:rPr>
                <w:rFonts w:ascii="Times New Roman" w:hAnsi="Times New Roman"/>
                <w:sz w:val="24"/>
                <w:szCs w:val="24"/>
              </w:rPr>
              <w:t>117</w:t>
            </w:r>
          </w:p>
        </w:tc>
      </w:tr>
      <w:tr w:rsidR="00EF0C64" w:rsidTr="00EF0C64">
        <w:tc>
          <w:tcPr>
            <w:tcW w:w="9322" w:type="dxa"/>
            <w:gridSpan w:val="2"/>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center"/>
              <w:rPr>
                <w:rFonts w:ascii="Times New Roman" w:hAnsi="Times New Roman"/>
                <w:sz w:val="24"/>
                <w:szCs w:val="24"/>
              </w:rPr>
            </w:pPr>
            <w:r>
              <w:rPr>
                <w:rFonts w:ascii="Times New Roman" w:hAnsi="Times New Roman"/>
                <w:sz w:val="24"/>
                <w:szCs w:val="24"/>
              </w:rPr>
              <w:t>Внеаудиторная самостоятельная работа</w:t>
            </w:r>
          </w:p>
        </w:tc>
      </w:tr>
      <w:tr w:rsidR="00EF0C64" w:rsidTr="00EF0C64">
        <w:tc>
          <w:tcPr>
            <w:tcW w:w="7905"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Итого </w:t>
            </w:r>
          </w:p>
        </w:tc>
        <w:tc>
          <w:tcPr>
            <w:tcW w:w="1417"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center"/>
              <w:rPr>
                <w:rFonts w:ascii="Times New Roman" w:hAnsi="Times New Roman"/>
                <w:sz w:val="24"/>
                <w:szCs w:val="24"/>
              </w:rPr>
            </w:pPr>
            <w:r>
              <w:rPr>
                <w:rFonts w:ascii="Times New Roman" w:hAnsi="Times New Roman"/>
                <w:sz w:val="24"/>
                <w:szCs w:val="24"/>
              </w:rPr>
              <w:t>58</w:t>
            </w:r>
          </w:p>
        </w:tc>
      </w:tr>
      <w:tr w:rsidR="00EF0C64" w:rsidTr="00EF0C64">
        <w:tc>
          <w:tcPr>
            <w:tcW w:w="9322" w:type="dxa"/>
            <w:gridSpan w:val="2"/>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center"/>
              <w:rPr>
                <w:rFonts w:ascii="Times New Roman" w:hAnsi="Times New Roman"/>
                <w:sz w:val="24"/>
                <w:szCs w:val="24"/>
              </w:rPr>
            </w:pPr>
            <w:r>
              <w:rPr>
                <w:rFonts w:ascii="Times New Roman" w:hAnsi="Times New Roman"/>
                <w:sz w:val="24"/>
                <w:szCs w:val="24"/>
              </w:rPr>
              <w:t>Промежуточная аттестация в форме дифференцированного зачета</w:t>
            </w:r>
          </w:p>
        </w:tc>
      </w:tr>
      <w:tr w:rsidR="00EF0C64" w:rsidTr="00EF0C64">
        <w:tc>
          <w:tcPr>
            <w:tcW w:w="7905" w:type="dxa"/>
            <w:tcBorders>
              <w:top w:val="single" w:sz="4" w:space="0" w:color="000000"/>
              <w:left w:val="single" w:sz="4" w:space="0" w:color="000000"/>
              <w:bottom w:val="single" w:sz="4" w:space="0" w:color="auto"/>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Всего</w:t>
            </w:r>
          </w:p>
        </w:tc>
        <w:tc>
          <w:tcPr>
            <w:tcW w:w="1417" w:type="dxa"/>
            <w:tcBorders>
              <w:top w:val="single" w:sz="4" w:space="0" w:color="000000"/>
              <w:left w:val="single" w:sz="4" w:space="0" w:color="000000"/>
              <w:bottom w:val="single" w:sz="4" w:space="0" w:color="auto"/>
              <w:right w:val="single" w:sz="4" w:space="0" w:color="000000"/>
            </w:tcBorders>
            <w:hideMark/>
          </w:tcPr>
          <w:p w:rsidR="00EF0C64" w:rsidRDefault="00EF0C64">
            <w:pPr>
              <w:spacing w:after="0" w:line="240" w:lineRule="auto"/>
              <w:jc w:val="center"/>
              <w:rPr>
                <w:rFonts w:ascii="Times New Roman" w:hAnsi="Times New Roman"/>
                <w:sz w:val="24"/>
                <w:szCs w:val="24"/>
              </w:rPr>
            </w:pPr>
            <w:r>
              <w:rPr>
                <w:rFonts w:ascii="Times New Roman" w:hAnsi="Times New Roman"/>
                <w:sz w:val="24"/>
                <w:szCs w:val="24"/>
              </w:rPr>
              <w:t>175</w:t>
            </w:r>
          </w:p>
        </w:tc>
      </w:tr>
    </w:tbl>
    <w:p w:rsidR="00EF0C64" w:rsidRDefault="00EF0C64" w:rsidP="00EF0C64">
      <w:pPr>
        <w:spacing w:after="0" w:line="240" w:lineRule="auto"/>
        <w:jc w:val="both"/>
        <w:rPr>
          <w:rFonts w:ascii="Times New Roman" w:hAnsi="Times New Roman"/>
          <w:sz w:val="24"/>
          <w:szCs w:val="24"/>
        </w:rPr>
      </w:pPr>
    </w:p>
    <w:p w:rsidR="00EF0C64" w:rsidRDefault="00EF0C64" w:rsidP="00EF0C64">
      <w:pPr>
        <w:spacing w:after="0" w:line="240" w:lineRule="auto"/>
        <w:jc w:val="both"/>
        <w:rPr>
          <w:rFonts w:ascii="Times New Roman" w:hAnsi="Times New Roman"/>
          <w:sz w:val="24"/>
          <w:szCs w:val="24"/>
          <w:lang w:eastAsia="ru-RU"/>
        </w:rPr>
      </w:pPr>
      <w:r>
        <w:rPr>
          <w:rFonts w:ascii="Times New Roman" w:hAnsi="Times New Roman"/>
          <w:sz w:val="24"/>
          <w:szCs w:val="24"/>
        </w:rPr>
        <w:t>4. ХАРАКТЕРИСТИКА ОСНОВНЫХ ВИДОВ УЧЕБНОЙ ДЕЯТЕЛЬНОСТИ СТУДЕНТОВ</w:t>
      </w:r>
    </w:p>
    <w:tbl>
      <w:tblPr>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1"/>
        <w:gridCol w:w="142"/>
        <w:gridCol w:w="7082"/>
      </w:tblGrid>
      <w:tr w:rsidR="00EF0C64" w:rsidTr="00EF0C64">
        <w:tc>
          <w:tcPr>
            <w:tcW w:w="2093"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Содержание обучения</w:t>
            </w:r>
          </w:p>
        </w:tc>
        <w:tc>
          <w:tcPr>
            <w:tcW w:w="7229" w:type="dxa"/>
            <w:gridSpan w:val="2"/>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Характеристика основных видов учебной деятельности студентов (на уровне учебных действий)</w:t>
            </w:r>
          </w:p>
        </w:tc>
      </w:tr>
      <w:tr w:rsidR="00EF0C64" w:rsidTr="00EF0C64">
        <w:tc>
          <w:tcPr>
            <w:tcW w:w="9322" w:type="dxa"/>
            <w:gridSpan w:val="3"/>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ВИДЫ РЕЧЕВОЙ ДЕЯТЕЛЬНОСТИ</w:t>
            </w:r>
          </w:p>
        </w:tc>
      </w:tr>
      <w:tr w:rsidR="00EF0C64" w:rsidTr="00EF0C64">
        <w:tc>
          <w:tcPr>
            <w:tcW w:w="2093"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Аудирование</w:t>
            </w:r>
          </w:p>
        </w:tc>
        <w:tc>
          <w:tcPr>
            <w:tcW w:w="7229" w:type="dxa"/>
            <w:gridSpan w:val="2"/>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Извлекать необходимую информацию. Отделять объективную информацию от субъективной. Адаптироваться к индивидуальным особенностям говорящего, его темпу речи. Пользоваться языковой и контекстуальной догадкой, прогнозированием. Получать дополнительную информацию и уточнять полученную с помощью переспроса или просьбы. Выражать свое отношение (согласие, несогласие) к прослушанной информации, обосновывая его. Составлять реферат, аннотацию прослушанного текста; составлять таблицу, схему на основе информации из текста. Передавать на иностранном языке (устно или письменно) содержание услышанного/увиденного</w:t>
            </w:r>
          </w:p>
        </w:tc>
      </w:tr>
      <w:tr w:rsidR="00EF0C64" w:rsidTr="00EF0C64">
        <w:tc>
          <w:tcPr>
            <w:tcW w:w="2093"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Говорение:</w:t>
            </w:r>
          </w:p>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-монологическая речь</w:t>
            </w:r>
          </w:p>
        </w:tc>
        <w:tc>
          <w:tcPr>
            <w:tcW w:w="7229" w:type="dxa"/>
            <w:gridSpan w:val="2"/>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Осуществлять неподготовленное высказывание на заданную тему или в соответствии с ситуацией.Делать подготовленное сообщение (краткое, развернутое) различного характера (описание, повествование, характеристика, рассуждение) на заданную тему или в соответствии с ситуацией с использованием различных источников информации (в том числе презентацию, доклад, обзор, устный реферат); приводить аргументацию и делать заключения.Делать развернутое сообщение, содержащее выражение собственной точки зрения, оценку передаваемой информации.Комментировать услышанное/увиденное/прочитанное.Составлять устный реферат услышанного или прочитанного текста.Составлять вопросы для интервью.Давать определения известным явлениям, понятиям, предметам</w:t>
            </w:r>
          </w:p>
        </w:tc>
      </w:tr>
      <w:tr w:rsidR="00EF0C64" w:rsidTr="00EF0C64">
        <w:tc>
          <w:tcPr>
            <w:tcW w:w="2093"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 диалогическая речь</w:t>
            </w:r>
          </w:p>
        </w:tc>
        <w:tc>
          <w:tcPr>
            <w:tcW w:w="7229" w:type="dxa"/>
            <w:gridSpan w:val="2"/>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 xml:space="preserve">Уточнять и дополнять сказанное. Использовать адекватные эмоционально-экспрессивные средства, мимику и жесты. Соблюдать логику и последовательность высказываний. Использовать монологические высказывания (развернутые реплики) в диалогической речи. Принимать участие в диалогах (полилогах) различных видов (диалог-рассуждение, диалог-расспрос, диалог-побуждение, диалог - обмен информацией, диалог - обмен мнениями, дискуссия, полемика) на заданную тему или в соответствии с ситуацией; приводить аргументацию и делать заключения. Выражать отношение (оценку, согласие, несогласие) к высказываниям партнера. Проводить интервью на заданную тему. Запрашивать необходимую информацию. Задавать вопросы, пользоваться переспросами. Уточнять и дополнять сказанное, пользоваться перифразами. Инициировать общение, проявлять инициативу, обращаться за помощью к партнеру, подхватывать и дополнять его мысль, корректно прерывать партнера, менять тему разговора, завершать разговор. Использовать адекватные </w:t>
            </w:r>
            <w:r>
              <w:rPr>
                <w:rFonts w:ascii="Times New Roman" w:hAnsi="Times New Roman"/>
                <w:sz w:val="24"/>
                <w:szCs w:val="24"/>
              </w:rPr>
              <w:lastRenderedPageBreak/>
              <w:t>эмоционально-экспрессивные средства, мимику и жесты. Соблюдать логику и последовательность высказываний. Концентрировать и распределять внимание в процессе общения. Быстро реагировать на реплики партнера. Использовать монологические высказывания (развернутые реплики) в диалогической речи</w:t>
            </w:r>
          </w:p>
        </w:tc>
      </w:tr>
      <w:tr w:rsidR="00EF0C64" w:rsidTr="00EF0C64">
        <w:tc>
          <w:tcPr>
            <w:tcW w:w="2093"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lastRenderedPageBreak/>
              <w:t>Чтение:</w:t>
            </w:r>
          </w:p>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 просмотровое</w:t>
            </w:r>
          </w:p>
        </w:tc>
        <w:tc>
          <w:tcPr>
            <w:tcW w:w="7229" w:type="dxa"/>
            <w:gridSpan w:val="2"/>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Определять тип и структурно-композиционные особенности текста. Получать самое общее представление о содержании текста, прогнозировать его содержание по заголовку, известным понятиям, терминам, географическим названиям, именам собственным</w:t>
            </w:r>
          </w:p>
        </w:tc>
      </w:tr>
      <w:tr w:rsidR="00EF0C64" w:rsidTr="00EF0C64">
        <w:tc>
          <w:tcPr>
            <w:tcW w:w="2093"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 поисковое</w:t>
            </w:r>
          </w:p>
        </w:tc>
        <w:tc>
          <w:tcPr>
            <w:tcW w:w="7229" w:type="dxa"/>
            <w:gridSpan w:val="2"/>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Извлекать из текста наиболее важную информацию. Находить информацию, относящуюся к определенной теме или отвечающую определенным критериям. Находить фрагменты текста, требующие детального изучения. Группировать информацию по определенным признакам</w:t>
            </w:r>
          </w:p>
        </w:tc>
      </w:tr>
      <w:tr w:rsidR="00EF0C64" w:rsidTr="00EF0C64">
        <w:tc>
          <w:tcPr>
            <w:tcW w:w="2093"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 ознакомительное</w:t>
            </w:r>
          </w:p>
        </w:tc>
        <w:tc>
          <w:tcPr>
            <w:tcW w:w="7229" w:type="dxa"/>
            <w:gridSpan w:val="2"/>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Использовать полученную информацию в других видах деятельности (например, в докладе, учебном проекте, ролевой игре). Понимать основное содержание текста, определять его главную мысль. Оценивать и интерпретировать содержание текста, высказывать свое отношение к нему</w:t>
            </w:r>
          </w:p>
        </w:tc>
      </w:tr>
      <w:tr w:rsidR="00EF0C64" w:rsidTr="00EF0C64">
        <w:tc>
          <w:tcPr>
            <w:tcW w:w="2093"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 изучающее</w:t>
            </w:r>
          </w:p>
        </w:tc>
        <w:tc>
          <w:tcPr>
            <w:tcW w:w="7229" w:type="dxa"/>
            <w:gridSpan w:val="2"/>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Обобщать информацию, полученную из текста, классифицировать ее, делать выводы. Использовать полученную информацию в других видах деятельности (например, в докладе, учебном проекте, ролевой игре). Полно и точно понимать содержание текста, в том числе с помощью словаря. Оценивать и интерпретировать содержание текста, высказывать свое отношение к нему. Обобщать информацию, полученную из текста, классифицировать ее, делать выводы. Отделять объективную информацию от субъективной. Устанавливать причинно-следственные связи.Извлекать необходимую информацию.Составлять реферат, аннотацию текста. Составлять таблицу, схему с использованием информации из текста</w:t>
            </w:r>
          </w:p>
        </w:tc>
      </w:tr>
      <w:tr w:rsidR="00EF0C64" w:rsidTr="00EF0C64">
        <w:tc>
          <w:tcPr>
            <w:tcW w:w="2093"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Письмо</w:t>
            </w:r>
          </w:p>
        </w:tc>
        <w:tc>
          <w:tcPr>
            <w:tcW w:w="7229" w:type="dxa"/>
            <w:gridSpan w:val="2"/>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 xml:space="preserve">Описывать различные события, факты, явления, комментировать их, делать обобщения и выводы. Выражать и обосновывать свою точку зрения с использованием эмоционально-оценочных средств. Использовать образец в качестве опоры для составления собственного текста (например, справочного или энциклопедического характера). </w:t>
            </w:r>
          </w:p>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 xml:space="preserve">Писать письма и заявления, в том числе электронные, личного и делового характера с соблюдением правил оформления таких писем. Запрашивать интересующую информацию. Заполнять анкеты, бланки сведениями личного или делового характера, числовыми данными. Составлять резюме. Составлять рекламные объявления. Составлять описания вакансий. Составлять несложные рецепты приготовления блюд. Составлять простые технические спецификации, инструкции по эксплуатации. Составлять расписание на день, списки дел, покупок и др. Писать сценарии, программы, планы различных мероприятий (например, экскурсии, урока, лекции). Фиксировать основные сведения в процессе чтения или прослушивания текста, в том числе в виде таблицы, схемы, графика. Составлять развернутый план, конспект, реферат, аннотацию устного выступления или печатного текста, в том числе </w:t>
            </w:r>
            <w:r>
              <w:rPr>
                <w:rFonts w:ascii="Times New Roman" w:hAnsi="Times New Roman"/>
                <w:sz w:val="24"/>
                <w:szCs w:val="24"/>
              </w:rPr>
              <w:lastRenderedPageBreak/>
              <w:t>для дальнейшего использования в устной и письменной речи (например, в докладах, интервью, собеседованиях, совещаниях, переговорах). Делать письменный пересказ текста; писать эссе (содержащие описание, повествование, рассуждение), обзоры, рецензии. Составлять буклет, брошюру, каталог (например, с туристической информацией, меню, сводом правил). Готовить текст презентации с использованием технических средств</w:t>
            </w:r>
          </w:p>
        </w:tc>
      </w:tr>
      <w:tr w:rsidR="00EF0C64" w:rsidTr="00EF0C64">
        <w:tc>
          <w:tcPr>
            <w:tcW w:w="9322" w:type="dxa"/>
            <w:gridSpan w:val="3"/>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lastRenderedPageBreak/>
              <w:t>РЕЧЕВЫЕ НАВЫКИ ИУМЕНИЯ</w:t>
            </w:r>
          </w:p>
        </w:tc>
      </w:tr>
      <w:tr w:rsidR="00EF0C64" w:rsidTr="00EF0C64">
        <w:tc>
          <w:tcPr>
            <w:tcW w:w="2235" w:type="dxa"/>
            <w:gridSpan w:val="2"/>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Лексические навыки</w:t>
            </w:r>
          </w:p>
        </w:tc>
        <w:tc>
          <w:tcPr>
            <w:tcW w:w="7087"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Правильно употреблять лексику в зависимости от коммуникативного намерения; обладать быстрой реакцией при выборе лексических единиц. Правильно сочетать слова в синтагмах и предложениях. Использовать служебные слова для организации сочинительной и подчинительной связи в предложении, а также логической  связи предложений в устном и письменном тексте. Выбирать наиболее подходящий или корректный для конкретной ситуации синоним или антоним. Распознавать на письме и в речевом потоке изученные лексические единицы, включая наиболее употребляемые фразовые глаголы. Определять значения и грамматическую функцию слов, опираясь на правила словообразования. Различать сходные по написанию и звучанию слова. Пользоваться контекстом, прогнозированием и речевой догадкой при восприятии письменных и устных текстов. Определять происхождение слов с помощью словаря. Уметь расшифровывать некоторые аббревиатуры.</w:t>
            </w:r>
          </w:p>
        </w:tc>
      </w:tr>
      <w:tr w:rsidR="00EF0C64" w:rsidTr="00EF0C64">
        <w:tc>
          <w:tcPr>
            <w:tcW w:w="2235" w:type="dxa"/>
            <w:gridSpan w:val="2"/>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Грамматические навыки</w:t>
            </w:r>
          </w:p>
        </w:tc>
        <w:tc>
          <w:tcPr>
            <w:tcW w:w="7087"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 xml:space="preserve">Знать основные различия систем иностранного и русского языков: наличие грамматических явлений, не присущих русскому языку; различия в общих для обоих языков грамматических явлениях. Правильно пользоваться основными грамматическими средствами иностранного языка. Формулировать грамматические правила, в том числе с использованием графической опоры (образца, схемы, таблицы). Распознавать, образовывать и правильно употреблять в речи основные морфологические формы и синтаксические конструкции в зависимости от ситуации общения (например, сокращенные формы, широко употребительные в разговорной речи и имеющие ограниченное применение в официальной речи). Знать особенности грамматического оформления устных и письменных текстов; уметь изменять грамматическое оформление высказывания в зависимости от коммуникативного намерения. Различать сходные по форме и звучанию грамматические явления. Прогнозировать грамматические формы незнакомого слова или конструкции, зная правило их образования либо сопоставляя с формами известного слова или конструкции. </w:t>
            </w:r>
          </w:p>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Определять структуру простого и сложного предложения, устанавливать логические, временные, причинно-следственные, сочинительные, подчинительные и другие связи и отношения между элементами предложения и текста с помощью союзов и союзных слов</w:t>
            </w:r>
          </w:p>
        </w:tc>
      </w:tr>
      <w:tr w:rsidR="00EF0C64" w:rsidTr="00EF0C64">
        <w:tc>
          <w:tcPr>
            <w:tcW w:w="2235" w:type="dxa"/>
            <w:gridSpan w:val="2"/>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Орфографические навыки</w:t>
            </w:r>
          </w:p>
        </w:tc>
        <w:tc>
          <w:tcPr>
            <w:tcW w:w="7087"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 xml:space="preserve">Усвоить правописание слов, предназначенных для продуктивного усвоения. Применять правила орфографии и пунктуации в речи. Знать основные различия в орфографии и пунктуации. Проверять </w:t>
            </w:r>
            <w:r>
              <w:rPr>
                <w:rFonts w:ascii="Times New Roman" w:hAnsi="Times New Roman"/>
                <w:sz w:val="24"/>
                <w:szCs w:val="24"/>
              </w:rPr>
              <w:lastRenderedPageBreak/>
              <w:t>написание и перенос слов по словарю</w:t>
            </w:r>
          </w:p>
        </w:tc>
      </w:tr>
      <w:tr w:rsidR="00EF0C64" w:rsidTr="00EF0C64">
        <w:tc>
          <w:tcPr>
            <w:tcW w:w="2235" w:type="dxa"/>
            <w:gridSpan w:val="2"/>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lastRenderedPageBreak/>
              <w:t>Произносительные навыки</w:t>
            </w:r>
          </w:p>
        </w:tc>
        <w:tc>
          <w:tcPr>
            <w:tcW w:w="7087"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Владеть Международным фонетическим алфавитом, уметь читать слова в транскрипционной записи. Знать технику артикулирования отдельных звуков и звукосочетаний. Формулировать правила чтения гласных и согласных букв и буквосочетаний; знать типы слогов. Соблюдать ударения в словах и фразах. Знать ритмико-интонационные особенности различных типов предложений: повествовательного; побудительного; вопросительного, включая разделительный и риторический вопросы; восклицательного</w:t>
            </w:r>
          </w:p>
        </w:tc>
      </w:tr>
      <w:tr w:rsidR="00EF0C64" w:rsidTr="00EF0C64">
        <w:tc>
          <w:tcPr>
            <w:tcW w:w="2235" w:type="dxa"/>
            <w:gridSpan w:val="2"/>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Специальные навыки и умения</w:t>
            </w:r>
          </w:p>
        </w:tc>
        <w:tc>
          <w:tcPr>
            <w:tcW w:w="7087" w:type="dxa"/>
            <w:tcBorders>
              <w:top w:val="single" w:sz="4" w:space="0" w:color="000000"/>
              <w:left w:val="single" w:sz="4" w:space="0" w:color="000000"/>
              <w:bottom w:val="single" w:sz="4" w:space="0" w:color="000000"/>
              <w:right w:val="single" w:sz="4" w:space="0" w:color="000000"/>
            </w:tcBorders>
            <w:hideMark/>
          </w:tcPr>
          <w:p w:rsidR="00EF0C64" w:rsidRDefault="00EF0C64">
            <w:pPr>
              <w:spacing w:after="0" w:line="240" w:lineRule="auto"/>
              <w:jc w:val="both"/>
              <w:rPr>
                <w:rFonts w:ascii="Times New Roman" w:hAnsi="Times New Roman"/>
                <w:sz w:val="24"/>
                <w:szCs w:val="24"/>
              </w:rPr>
            </w:pPr>
            <w:r>
              <w:rPr>
                <w:rFonts w:ascii="Times New Roman" w:hAnsi="Times New Roman"/>
                <w:sz w:val="24"/>
                <w:szCs w:val="24"/>
              </w:rPr>
              <w:t>Пользоваться толковыми, двуязычными словарями и другими справочными материалами, в том числе мультимедийными, а также поисковыми системами и ресурсами в сети Интернет. Составлять ассоциограммы и разрабатывать мнемонические средства для закрепления лексики, запоминания грамматических правил и др.</w:t>
            </w:r>
          </w:p>
        </w:tc>
      </w:tr>
    </w:tbl>
    <w:p w:rsidR="00EF0C64" w:rsidRDefault="00EF0C64" w:rsidP="00EF0C64">
      <w:pPr>
        <w:spacing w:after="0" w:line="240" w:lineRule="auto"/>
        <w:rPr>
          <w:rFonts w:asciiTheme="minorHAnsi" w:eastAsiaTheme="minorHAnsi" w:hAnsiTheme="minorHAnsi" w:cstheme="minorBidi"/>
          <w:lang w:eastAsia="ru-RU"/>
        </w:rPr>
      </w:pPr>
    </w:p>
    <w:p w:rsidR="00EF0C64" w:rsidRDefault="00EF0C64" w:rsidP="00137E26">
      <w:pPr>
        <w:pStyle w:val="a3"/>
        <w:numPr>
          <w:ilvl w:val="0"/>
          <w:numId w:val="54"/>
        </w:numPr>
        <w:spacing w:after="0" w:line="240" w:lineRule="auto"/>
        <w:jc w:val="center"/>
        <w:rPr>
          <w:rFonts w:ascii="Times New Roman" w:eastAsiaTheme="minorHAnsi" w:hAnsi="Times New Roman"/>
          <w:caps/>
          <w:sz w:val="24"/>
          <w:szCs w:val="24"/>
        </w:rPr>
      </w:pPr>
      <w:r>
        <w:rPr>
          <w:rFonts w:ascii="Times New Roman" w:hAnsi="Times New Roman"/>
          <w:caps/>
          <w:sz w:val="24"/>
          <w:szCs w:val="24"/>
        </w:rPr>
        <w:t>Информационное обеспечение реализации программы</w:t>
      </w:r>
    </w:p>
    <w:p w:rsidR="00EF0C64" w:rsidRDefault="00EF0C64" w:rsidP="00EF0C64">
      <w:pPr>
        <w:spacing w:after="0" w:line="240" w:lineRule="auto"/>
        <w:ind w:left="851"/>
        <w:jc w:val="both"/>
        <w:rPr>
          <w:rFonts w:ascii="Times New Roman" w:hAnsi="Times New Roman"/>
          <w:sz w:val="24"/>
          <w:szCs w:val="24"/>
        </w:rPr>
      </w:pPr>
      <w:r>
        <w:rPr>
          <w:rFonts w:ascii="Times New Roman" w:hAnsi="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p>
    <w:p w:rsidR="00EF0C64" w:rsidRDefault="00EF0C64" w:rsidP="00EF0C64">
      <w:pPr>
        <w:spacing w:after="0" w:line="240" w:lineRule="auto"/>
        <w:jc w:val="center"/>
        <w:rPr>
          <w:rFonts w:ascii="Times New Roman" w:eastAsia="Times New Roman" w:hAnsi="Times New Roman"/>
          <w:sz w:val="24"/>
          <w:szCs w:val="24"/>
        </w:rPr>
      </w:pPr>
      <w:r>
        <w:rPr>
          <w:rFonts w:ascii="Times New Roman" w:eastAsia="Times New Roman" w:hAnsi="Times New Roman"/>
          <w:b/>
          <w:bCs/>
          <w:sz w:val="24"/>
          <w:szCs w:val="24"/>
        </w:rPr>
        <w:t>Для студентов</w:t>
      </w:r>
    </w:p>
    <w:p w:rsidR="00EF0C64" w:rsidRDefault="00EF0C64" w:rsidP="00137E26">
      <w:pPr>
        <w:numPr>
          <w:ilvl w:val="0"/>
          <w:numId w:val="55"/>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.Немецкий для колледжей//Басова Н.В., Коноплева Т.Г.-4-еизд.- Ростов н/Д:Феникс, 2003.- 416с</w:t>
      </w:r>
    </w:p>
    <w:p w:rsidR="00EF0C64" w:rsidRDefault="00EF0C64" w:rsidP="00137E26">
      <w:pPr>
        <w:numPr>
          <w:ilvl w:val="0"/>
          <w:numId w:val="55"/>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Немецко- русские и русско-немецкие словари.</w:t>
      </w:r>
    </w:p>
    <w:p w:rsidR="00EF0C64" w:rsidRDefault="00EF0C64" w:rsidP="00137E26">
      <w:pPr>
        <w:numPr>
          <w:ilvl w:val="0"/>
          <w:numId w:val="55"/>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О.Михайлова «Справочник по грамматике немецкого языка» М, 1981г.</w:t>
      </w:r>
    </w:p>
    <w:p w:rsidR="00EF0C64" w:rsidRDefault="00EF0C64" w:rsidP="00137E26">
      <w:pPr>
        <w:numPr>
          <w:ilvl w:val="0"/>
          <w:numId w:val="55"/>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.Немецкий язык: Учебно-методический комплекс / М.И.Лихватская. – Челябинск: ЧЭК, 2009</w:t>
      </w:r>
    </w:p>
    <w:p w:rsidR="00EF0C64" w:rsidRDefault="00EF0C64" w:rsidP="00137E26">
      <w:pPr>
        <w:numPr>
          <w:ilvl w:val="0"/>
          <w:numId w:val="55"/>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Л.Якунина. «Учебник немецкого языка для средних специальных учебных заведений». М., 1979.</w:t>
      </w:r>
    </w:p>
    <w:p w:rsidR="00EF0C64" w:rsidRDefault="00EF0C64" w:rsidP="00137E26">
      <w:pPr>
        <w:numPr>
          <w:ilvl w:val="0"/>
          <w:numId w:val="55"/>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.А.Молоткова «Учебник немецкого языка для средних специальных учебных заведений» М., 1979г.</w:t>
      </w:r>
    </w:p>
    <w:p w:rsidR="00EF0C64" w:rsidRDefault="00EF0C64" w:rsidP="00137E26">
      <w:pPr>
        <w:numPr>
          <w:ilvl w:val="0"/>
          <w:numId w:val="55"/>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В.Корошкина « Сборник технических текстов на немецком языке для средних специальных учебных заведений» М., 1973г.</w:t>
      </w:r>
    </w:p>
    <w:p w:rsidR="00EF0C64" w:rsidRDefault="00EF0C64" w:rsidP="00137E26">
      <w:pPr>
        <w:numPr>
          <w:ilvl w:val="0"/>
          <w:numId w:val="55"/>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И.Гайдимовская «Хрестоматия по немецкому языку. Для средних специальных учебных заведений. М., 1974г.</w:t>
      </w:r>
    </w:p>
    <w:p w:rsidR="00EF0C64" w:rsidRDefault="00EF0C64" w:rsidP="00137E26">
      <w:pPr>
        <w:numPr>
          <w:ilvl w:val="0"/>
          <w:numId w:val="55"/>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Книга для чтения на немецком языке для ветеринарных дисциплин . М.,1978г.</w:t>
      </w:r>
    </w:p>
    <w:p w:rsidR="00EF0C64" w:rsidRDefault="00EF0C64" w:rsidP="00EF0C64">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Интернет-ресурсы: </w:t>
      </w:r>
    </w:p>
    <w:p w:rsidR="00EF0C64" w:rsidRDefault="00EF0C64" w:rsidP="00137E26">
      <w:pPr>
        <w:numPr>
          <w:ilvl w:val="0"/>
          <w:numId w:val="56"/>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Журнал для изучающих иностранные языки: </w:t>
      </w:r>
      <w:r>
        <w:rPr>
          <w:rFonts w:ascii="Times New Roman" w:eastAsia="Times New Roman" w:hAnsi="Times New Roman"/>
          <w:sz w:val="24"/>
          <w:szCs w:val="24"/>
          <w:u w:val="single"/>
        </w:rPr>
        <w:t>http://www.lingvin.com</w:t>
      </w:r>
      <w:r>
        <w:rPr>
          <w:rFonts w:ascii="Times New Roman" w:eastAsia="Times New Roman" w:hAnsi="Times New Roman"/>
          <w:sz w:val="24"/>
          <w:szCs w:val="24"/>
        </w:rPr>
        <w:t>.</w:t>
      </w:r>
    </w:p>
    <w:p w:rsidR="00EF0C64" w:rsidRDefault="00EF0C64" w:rsidP="00EF0C64">
      <w:pPr>
        <w:spacing w:after="0" w:line="240" w:lineRule="auto"/>
        <w:jc w:val="center"/>
        <w:rPr>
          <w:rFonts w:ascii="Times New Roman" w:eastAsia="Times New Roman" w:hAnsi="Times New Roman"/>
          <w:sz w:val="24"/>
          <w:szCs w:val="24"/>
        </w:rPr>
      </w:pPr>
      <w:r>
        <w:rPr>
          <w:rFonts w:ascii="Times New Roman" w:eastAsia="Times New Roman" w:hAnsi="Times New Roman"/>
          <w:b/>
          <w:bCs/>
          <w:sz w:val="24"/>
          <w:szCs w:val="24"/>
        </w:rPr>
        <w:t>Для преподавателей</w:t>
      </w:r>
    </w:p>
    <w:p w:rsidR="00EF0C64" w:rsidRPr="00EF0C64" w:rsidRDefault="00EF0C64" w:rsidP="00EF0C64">
      <w:pPr>
        <w:spacing w:after="0" w:line="240" w:lineRule="auto"/>
        <w:rPr>
          <w:rFonts w:ascii="Times New Roman" w:eastAsia="Times New Roman" w:hAnsi="Times New Roman"/>
          <w:sz w:val="24"/>
          <w:szCs w:val="24"/>
        </w:rPr>
      </w:pPr>
      <w:r w:rsidRPr="00EF0C64">
        <w:rPr>
          <w:rFonts w:ascii="Times New Roman" w:eastAsia="Times New Roman" w:hAnsi="Times New Roman"/>
          <w:bCs/>
          <w:iCs/>
          <w:sz w:val="24"/>
          <w:szCs w:val="24"/>
        </w:rPr>
        <w:t>Гальскова Н. Д., Гез Н. И.</w:t>
      </w:r>
      <w:r w:rsidRPr="00EF0C64">
        <w:rPr>
          <w:rFonts w:ascii="Times New Roman" w:eastAsia="Times New Roman" w:hAnsi="Times New Roman"/>
          <w:sz w:val="24"/>
          <w:szCs w:val="24"/>
        </w:rPr>
        <w:t xml:space="preserve"> Теория обучения иностранным языкам. Лингводидактика и методика. — М., 2014.</w:t>
      </w:r>
    </w:p>
    <w:p w:rsidR="00EF0C64" w:rsidRPr="00EF0C64" w:rsidRDefault="00EF0C64" w:rsidP="00EF0C64">
      <w:pPr>
        <w:spacing w:after="0" w:line="240" w:lineRule="auto"/>
        <w:rPr>
          <w:rFonts w:ascii="Times New Roman" w:eastAsia="Times New Roman" w:hAnsi="Times New Roman"/>
          <w:sz w:val="24"/>
          <w:szCs w:val="24"/>
        </w:rPr>
      </w:pPr>
      <w:r w:rsidRPr="00EF0C64">
        <w:rPr>
          <w:rFonts w:ascii="Times New Roman" w:eastAsia="Times New Roman" w:hAnsi="Times New Roman"/>
          <w:bCs/>
          <w:iCs/>
          <w:sz w:val="24"/>
          <w:szCs w:val="24"/>
        </w:rPr>
        <w:t>Горлова Н.А.</w:t>
      </w:r>
      <w:r w:rsidRPr="00EF0C64">
        <w:rPr>
          <w:rFonts w:ascii="Times New Roman" w:eastAsia="Times New Roman" w:hAnsi="Times New Roman"/>
          <w:sz w:val="24"/>
          <w:szCs w:val="24"/>
        </w:rPr>
        <w:t xml:space="preserve"> Методика обучения иностранному языку: в 2 ч. — М., 2013.</w:t>
      </w:r>
    </w:p>
    <w:p w:rsidR="00EF0C64" w:rsidRPr="00EF0C64" w:rsidRDefault="00EF0C64" w:rsidP="00EF0C64">
      <w:pPr>
        <w:spacing w:after="0" w:line="240" w:lineRule="auto"/>
        <w:rPr>
          <w:rFonts w:ascii="Times New Roman" w:eastAsia="Times New Roman" w:hAnsi="Times New Roman"/>
          <w:sz w:val="24"/>
          <w:szCs w:val="24"/>
        </w:rPr>
      </w:pPr>
      <w:r w:rsidRPr="00EF0C64">
        <w:rPr>
          <w:rFonts w:ascii="Times New Roman" w:eastAsia="Times New Roman" w:hAnsi="Times New Roman"/>
          <w:bCs/>
          <w:iCs/>
          <w:sz w:val="24"/>
          <w:szCs w:val="24"/>
        </w:rPr>
        <w:t>Зубов А. В.</w:t>
      </w:r>
      <w:r w:rsidRPr="00EF0C64">
        <w:rPr>
          <w:rFonts w:ascii="Times New Roman" w:eastAsia="Times New Roman" w:hAnsi="Times New Roman"/>
          <w:sz w:val="24"/>
          <w:szCs w:val="24"/>
        </w:rPr>
        <w:t xml:space="preserve">, </w:t>
      </w:r>
      <w:r w:rsidRPr="00EF0C64">
        <w:rPr>
          <w:rFonts w:ascii="Times New Roman" w:eastAsia="Times New Roman" w:hAnsi="Times New Roman"/>
          <w:bCs/>
          <w:iCs/>
          <w:sz w:val="24"/>
          <w:szCs w:val="24"/>
        </w:rPr>
        <w:t>Зубова И. И.</w:t>
      </w:r>
      <w:r w:rsidRPr="00EF0C64">
        <w:rPr>
          <w:rFonts w:ascii="Times New Roman" w:eastAsia="Times New Roman" w:hAnsi="Times New Roman"/>
          <w:sz w:val="24"/>
          <w:szCs w:val="24"/>
        </w:rPr>
        <w:t xml:space="preserve"> Информационные технологии в лингвистике. — М., 2012.</w:t>
      </w:r>
    </w:p>
    <w:p w:rsidR="00EF0C64" w:rsidRPr="00EF0C64" w:rsidRDefault="00EF0C64" w:rsidP="00EF0C64">
      <w:pPr>
        <w:spacing w:after="0" w:line="240" w:lineRule="auto"/>
        <w:rPr>
          <w:rFonts w:ascii="Times New Roman" w:eastAsia="Times New Roman" w:hAnsi="Times New Roman"/>
          <w:sz w:val="24"/>
          <w:szCs w:val="24"/>
        </w:rPr>
      </w:pPr>
      <w:r w:rsidRPr="00EF0C64">
        <w:rPr>
          <w:rFonts w:ascii="Times New Roman" w:eastAsia="Times New Roman" w:hAnsi="Times New Roman"/>
          <w:bCs/>
          <w:iCs/>
          <w:sz w:val="24"/>
          <w:szCs w:val="24"/>
        </w:rPr>
        <w:t>Ларина Т.В.</w:t>
      </w:r>
      <w:r w:rsidRPr="00EF0C64">
        <w:rPr>
          <w:rFonts w:ascii="Times New Roman" w:eastAsia="Times New Roman" w:hAnsi="Times New Roman"/>
          <w:sz w:val="24"/>
          <w:szCs w:val="24"/>
        </w:rPr>
        <w:t xml:space="preserve"> Основы межкультурной коммуникации. - М., 2015</w:t>
      </w:r>
    </w:p>
    <w:p w:rsidR="00EF0C64" w:rsidRPr="00EF0C64" w:rsidRDefault="00EF0C64" w:rsidP="00EF0C64">
      <w:pPr>
        <w:spacing w:after="0" w:line="240" w:lineRule="auto"/>
        <w:rPr>
          <w:rFonts w:ascii="Times New Roman" w:eastAsia="Times New Roman" w:hAnsi="Times New Roman"/>
          <w:sz w:val="24"/>
          <w:szCs w:val="24"/>
        </w:rPr>
      </w:pPr>
      <w:r w:rsidRPr="00EF0C64">
        <w:rPr>
          <w:rFonts w:ascii="Times New Roman" w:eastAsia="Times New Roman" w:hAnsi="Times New Roman"/>
          <w:bCs/>
          <w:iCs/>
          <w:sz w:val="24"/>
          <w:szCs w:val="24"/>
        </w:rPr>
        <w:t>Щукин А.Н., Фролова Г.М.</w:t>
      </w:r>
      <w:r w:rsidRPr="00EF0C64">
        <w:rPr>
          <w:rFonts w:ascii="Times New Roman" w:eastAsia="Times New Roman" w:hAnsi="Times New Roman"/>
          <w:sz w:val="24"/>
          <w:szCs w:val="24"/>
        </w:rPr>
        <w:t xml:space="preserve"> Методика преподавания иностранных языков. — М., 2015.</w:t>
      </w:r>
    </w:p>
    <w:p w:rsidR="00EF0C64" w:rsidRPr="00EF0C64" w:rsidRDefault="00EF0C64" w:rsidP="00EF0C64">
      <w:pPr>
        <w:spacing w:after="0" w:line="240" w:lineRule="auto"/>
        <w:rPr>
          <w:rFonts w:ascii="Times New Roman" w:eastAsia="Times New Roman" w:hAnsi="Times New Roman"/>
          <w:sz w:val="24"/>
          <w:szCs w:val="24"/>
        </w:rPr>
      </w:pPr>
      <w:r w:rsidRPr="00EF0C64">
        <w:rPr>
          <w:rFonts w:ascii="Times New Roman" w:eastAsia="Times New Roman" w:hAnsi="Times New Roman"/>
          <w:sz w:val="24"/>
          <w:szCs w:val="24"/>
        </w:rPr>
        <w:t>Профессор Хиггинс. Немецкий без акцента! (фонетический, лексический и грамматиче</w:t>
      </w:r>
      <w:r w:rsidRPr="00EF0C64">
        <w:rPr>
          <w:rFonts w:ascii="Times New Roman" w:eastAsia="Times New Roman" w:hAnsi="Times New Roman"/>
          <w:sz w:val="24"/>
          <w:szCs w:val="24"/>
        </w:rPr>
        <w:softHyphen/>
        <w:t>ский мультимедийный справочник-тренажер).</w:t>
      </w:r>
    </w:p>
    <w:p w:rsidR="00EF0C64" w:rsidRPr="00EF0C64" w:rsidRDefault="00EF0C64" w:rsidP="00A03E22">
      <w:pPr>
        <w:spacing w:after="0" w:line="240" w:lineRule="auto"/>
        <w:jc w:val="both"/>
        <w:rPr>
          <w:rFonts w:ascii="Times New Roman" w:hAnsi="Times New Roman"/>
          <w:b/>
          <w:sz w:val="24"/>
          <w:szCs w:val="24"/>
        </w:rPr>
      </w:pPr>
    </w:p>
    <w:p w:rsidR="00A03E22" w:rsidRPr="00DF04A1" w:rsidRDefault="00A03E22" w:rsidP="00FA01B6">
      <w:pPr>
        <w:pStyle w:val="2"/>
        <w:numPr>
          <w:ilvl w:val="0"/>
          <w:numId w:val="0"/>
        </w:numPr>
        <w:ind w:left="576" w:hanging="576"/>
        <w:rPr>
          <w:rFonts w:ascii="Times New Roman" w:hAnsi="Times New Roman"/>
          <w:color w:val="auto"/>
          <w:sz w:val="24"/>
          <w:szCs w:val="24"/>
        </w:rPr>
      </w:pPr>
      <w:bookmarkStart w:id="8" w:name="_Toc88501959"/>
      <w:r w:rsidRPr="00DF04A1">
        <w:rPr>
          <w:rFonts w:ascii="Times New Roman" w:hAnsi="Times New Roman"/>
          <w:color w:val="auto"/>
          <w:sz w:val="24"/>
          <w:szCs w:val="24"/>
        </w:rPr>
        <w:lastRenderedPageBreak/>
        <w:t xml:space="preserve">3.3.4 </w:t>
      </w:r>
      <w:r w:rsidR="005B17E1">
        <w:rPr>
          <w:rFonts w:ascii="Times New Roman" w:hAnsi="Times New Roman"/>
          <w:color w:val="auto"/>
          <w:sz w:val="24"/>
          <w:szCs w:val="24"/>
        </w:rPr>
        <w:t>ОУП</w:t>
      </w:r>
      <w:r w:rsidRPr="00DF04A1">
        <w:rPr>
          <w:rFonts w:ascii="Times New Roman" w:hAnsi="Times New Roman"/>
          <w:color w:val="auto"/>
          <w:sz w:val="24"/>
          <w:szCs w:val="24"/>
        </w:rPr>
        <w:t>.04 Математика</w:t>
      </w:r>
      <w:bookmarkEnd w:id="8"/>
    </w:p>
    <w:p w:rsidR="00A03E22" w:rsidRPr="00383873" w:rsidRDefault="00356514" w:rsidP="00A03E22">
      <w:pPr>
        <w:spacing w:after="0" w:line="240" w:lineRule="auto"/>
        <w:jc w:val="both"/>
        <w:rPr>
          <w:rFonts w:ascii="Times New Roman" w:hAnsi="Times New Roman"/>
          <w:sz w:val="24"/>
          <w:szCs w:val="24"/>
        </w:rPr>
      </w:pPr>
      <w:r>
        <w:rPr>
          <w:rFonts w:ascii="Times New Roman" w:hAnsi="Times New Roman"/>
          <w:sz w:val="24"/>
          <w:szCs w:val="24"/>
        </w:rPr>
        <w:t>СОДЕРЖАНИЕ ОБЩЕОБРАЗОВАТЕЛЬНОГО ПРЕДМЕТА</w:t>
      </w:r>
    </w:p>
    <w:p w:rsidR="00835A34" w:rsidRPr="00835A34" w:rsidRDefault="00835A34" w:rsidP="00835A34">
      <w:pPr>
        <w:autoSpaceDE w:val="0"/>
        <w:autoSpaceDN w:val="0"/>
        <w:adjustRightInd w:val="0"/>
        <w:spacing w:after="0" w:line="240" w:lineRule="auto"/>
        <w:rPr>
          <w:rFonts w:ascii="Times New Roman" w:hAnsi="Times New Roman"/>
          <w:b/>
          <w:sz w:val="24"/>
          <w:szCs w:val="24"/>
        </w:rPr>
      </w:pPr>
      <w:r w:rsidRPr="00835A34">
        <w:rPr>
          <w:rFonts w:ascii="Times New Roman" w:hAnsi="Times New Roman"/>
          <w:b/>
          <w:sz w:val="24"/>
          <w:szCs w:val="24"/>
        </w:rPr>
        <w:t>Технический профиль профессионального образования</w:t>
      </w:r>
    </w:p>
    <w:p w:rsidR="00835A34" w:rsidRPr="00835A34" w:rsidRDefault="00835A34" w:rsidP="00835A34">
      <w:pPr>
        <w:autoSpaceDE w:val="0"/>
        <w:autoSpaceDN w:val="0"/>
        <w:adjustRightInd w:val="0"/>
        <w:spacing w:after="0" w:line="240" w:lineRule="auto"/>
        <w:rPr>
          <w:rFonts w:ascii="Times New Roman" w:hAnsi="Times New Roman"/>
          <w:b/>
          <w:sz w:val="24"/>
          <w:szCs w:val="24"/>
        </w:rPr>
      </w:pPr>
      <w:r w:rsidRPr="00835A34">
        <w:rPr>
          <w:rFonts w:ascii="Times New Roman" w:hAnsi="Times New Roman"/>
          <w:b/>
          <w:sz w:val="24"/>
          <w:szCs w:val="24"/>
        </w:rPr>
        <w:t>Введение</w:t>
      </w:r>
    </w:p>
    <w:p w:rsidR="00835A34" w:rsidRPr="00835A34" w:rsidRDefault="00835A34" w:rsidP="00835A34">
      <w:pPr>
        <w:autoSpaceDE w:val="0"/>
        <w:autoSpaceDN w:val="0"/>
        <w:adjustRightInd w:val="0"/>
        <w:spacing w:after="0" w:line="240" w:lineRule="auto"/>
        <w:ind w:firstLine="708"/>
        <w:jc w:val="both"/>
        <w:rPr>
          <w:rFonts w:ascii="Times New Roman" w:hAnsi="Times New Roman"/>
          <w:sz w:val="24"/>
          <w:szCs w:val="24"/>
        </w:rPr>
      </w:pPr>
      <w:r w:rsidRPr="00835A34">
        <w:rPr>
          <w:rFonts w:ascii="Times New Roman" w:hAnsi="Times New Roman"/>
          <w:sz w:val="24"/>
          <w:szCs w:val="24"/>
        </w:rPr>
        <w:t>Математика в науке, технике, экономике, информационных технологиях и практической деятельности. Цели и задачи изучения математики при освоении профессийСПО и специальностей СПО.</w:t>
      </w:r>
    </w:p>
    <w:p w:rsidR="00835A34" w:rsidRPr="00835A34" w:rsidRDefault="00835A34" w:rsidP="00835A34">
      <w:pPr>
        <w:autoSpaceDE w:val="0"/>
        <w:autoSpaceDN w:val="0"/>
        <w:adjustRightInd w:val="0"/>
        <w:spacing w:after="0" w:line="240" w:lineRule="auto"/>
        <w:rPr>
          <w:rFonts w:ascii="Times New Roman" w:hAnsi="Times New Roman"/>
          <w:b/>
          <w:sz w:val="24"/>
          <w:szCs w:val="24"/>
        </w:rPr>
      </w:pPr>
    </w:p>
    <w:p w:rsidR="00835A34" w:rsidRPr="00835A34" w:rsidRDefault="00835A34" w:rsidP="00835A34">
      <w:pPr>
        <w:autoSpaceDE w:val="0"/>
        <w:autoSpaceDN w:val="0"/>
        <w:adjustRightInd w:val="0"/>
        <w:spacing w:after="0" w:line="240" w:lineRule="auto"/>
        <w:jc w:val="center"/>
        <w:rPr>
          <w:rFonts w:ascii="Times New Roman" w:hAnsi="Times New Roman"/>
          <w:b/>
          <w:sz w:val="24"/>
          <w:szCs w:val="24"/>
        </w:rPr>
      </w:pPr>
      <w:r w:rsidRPr="00835A34">
        <w:rPr>
          <w:rFonts w:ascii="Times New Roman" w:hAnsi="Times New Roman"/>
          <w:b/>
          <w:sz w:val="24"/>
          <w:szCs w:val="24"/>
        </w:rPr>
        <w:t>АЛГЕБРА</w:t>
      </w:r>
    </w:p>
    <w:p w:rsidR="00835A34" w:rsidRPr="00835A34" w:rsidRDefault="00835A34" w:rsidP="00137E26">
      <w:pPr>
        <w:pStyle w:val="a3"/>
        <w:numPr>
          <w:ilvl w:val="0"/>
          <w:numId w:val="57"/>
        </w:numPr>
        <w:autoSpaceDE w:val="0"/>
        <w:autoSpaceDN w:val="0"/>
        <w:adjustRightInd w:val="0"/>
        <w:spacing w:after="0" w:line="240" w:lineRule="auto"/>
        <w:rPr>
          <w:rFonts w:ascii="Times New Roman" w:hAnsi="Times New Roman"/>
          <w:b/>
          <w:iCs/>
          <w:sz w:val="24"/>
          <w:szCs w:val="24"/>
        </w:rPr>
      </w:pPr>
      <w:r w:rsidRPr="00835A34">
        <w:rPr>
          <w:rFonts w:ascii="Times New Roman" w:hAnsi="Times New Roman"/>
          <w:b/>
          <w:iCs/>
          <w:sz w:val="24"/>
          <w:szCs w:val="24"/>
        </w:rPr>
        <w:t>Развитие понятия о числе</w:t>
      </w:r>
    </w:p>
    <w:p w:rsidR="00835A34" w:rsidRPr="00835A34" w:rsidRDefault="00835A34" w:rsidP="00835A34">
      <w:pPr>
        <w:autoSpaceDE w:val="0"/>
        <w:autoSpaceDN w:val="0"/>
        <w:adjustRightInd w:val="0"/>
        <w:spacing w:after="0" w:line="240" w:lineRule="auto"/>
        <w:ind w:firstLine="708"/>
        <w:jc w:val="both"/>
        <w:rPr>
          <w:rFonts w:ascii="Times New Roman" w:hAnsi="Times New Roman"/>
          <w:sz w:val="24"/>
          <w:szCs w:val="24"/>
        </w:rPr>
      </w:pPr>
      <w:r w:rsidRPr="00835A34">
        <w:rPr>
          <w:rFonts w:ascii="Times New Roman" w:hAnsi="Times New Roman"/>
          <w:sz w:val="24"/>
          <w:szCs w:val="24"/>
        </w:rPr>
        <w:t xml:space="preserve">Целые и рациональные числа. Действительные числа. </w:t>
      </w:r>
      <w:r w:rsidRPr="00835A34">
        <w:rPr>
          <w:rFonts w:ascii="Times New Roman" w:hAnsi="Times New Roman"/>
          <w:iCs/>
          <w:sz w:val="24"/>
          <w:szCs w:val="24"/>
        </w:rPr>
        <w:t>Приближенные вычисления</w:t>
      </w:r>
      <w:r w:rsidRPr="00835A34">
        <w:rPr>
          <w:rFonts w:ascii="Times New Roman" w:hAnsi="Times New Roman"/>
          <w:sz w:val="24"/>
          <w:szCs w:val="24"/>
        </w:rPr>
        <w:t xml:space="preserve">. </w:t>
      </w:r>
      <w:r w:rsidRPr="00835A34">
        <w:rPr>
          <w:rFonts w:ascii="Times New Roman" w:hAnsi="Times New Roman"/>
          <w:iCs/>
          <w:sz w:val="24"/>
          <w:szCs w:val="24"/>
        </w:rPr>
        <w:t>Комплексные числа</w:t>
      </w:r>
      <w:r w:rsidRPr="00835A34">
        <w:rPr>
          <w:rFonts w:ascii="Times New Roman" w:hAnsi="Times New Roman"/>
          <w:sz w:val="24"/>
          <w:szCs w:val="24"/>
        </w:rPr>
        <w:t>.</w:t>
      </w:r>
    </w:p>
    <w:p w:rsidR="00835A34" w:rsidRPr="00835A34" w:rsidRDefault="00835A34" w:rsidP="00137E26">
      <w:pPr>
        <w:pStyle w:val="a3"/>
        <w:numPr>
          <w:ilvl w:val="0"/>
          <w:numId w:val="57"/>
        </w:numPr>
        <w:autoSpaceDE w:val="0"/>
        <w:autoSpaceDN w:val="0"/>
        <w:adjustRightInd w:val="0"/>
        <w:spacing w:after="0" w:line="240" w:lineRule="auto"/>
        <w:rPr>
          <w:rFonts w:ascii="Times New Roman" w:hAnsi="Times New Roman"/>
          <w:b/>
          <w:iCs/>
          <w:sz w:val="24"/>
          <w:szCs w:val="24"/>
        </w:rPr>
      </w:pPr>
      <w:r w:rsidRPr="00835A34">
        <w:rPr>
          <w:rFonts w:ascii="Times New Roman" w:hAnsi="Times New Roman"/>
          <w:b/>
          <w:iCs/>
          <w:sz w:val="24"/>
          <w:szCs w:val="24"/>
        </w:rPr>
        <w:t>Корни</w:t>
      </w:r>
      <w:r w:rsidRPr="00835A34">
        <w:rPr>
          <w:rFonts w:ascii="Times New Roman" w:hAnsi="Times New Roman"/>
          <w:b/>
          <w:sz w:val="24"/>
          <w:szCs w:val="24"/>
        </w:rPr>
        <w:t xml:space="preserve">, </w:t>
      </w:r>
      <w:r w:rsidRPr="00835A34">
        <w:rPr>
          <w:rFonts w:ascii="Times New Roman" w:hAnsi="Times New Roman"/>
          <w:b/>
          <w:iCs/>
          <w:sz w:val="24"/>
          <w:szCs w:val="24"/>
        </w:rPr>
        <w:t>степени и логарифмы</w:t>
      </w:r>
    </w:p>
    <w:p w:rsidR="00835A34" w:rsidRPr="00835A34" w:rsidRDefault="00835A34" w:rsidP="00835A34">
      <w:pPr>
        <w:autoSpaceDE w:val="0"/>
        <w:autoSpaceDN w:val="0"/>
        <w:adjustRightInd w:val="0"/>
        <w:spacing w:after="0" w:line="240" w:lineRule="auto"/>
        <w:ind w:firstLine="708"/>
        <w:jc w:val="both"/>
        <w:rPr>
          <w:rFonts w:ascii="Times New Roman" w:hAnsi="Times New Roman"/>
          <w:sz w:val="24"/>
          <w:szCs w:val="24"/>
        </w:rPr>
      </w:pPr>
      <w:r w:rsidRPr="00835A34">
        <w:rPr>
          <w:rFonts w:ascii="Times New Roman" w:hAnsi="Times New Roman"/>
          <w:b/>
          <w:bCs/>
          <w:sz w:val="24"/>
          <w:szCs w:val="24"/>
        </w:rPr>
        <w:t xml:space="preserve">Корни и степени. </w:t>
      </w:r>
      <w:r w:rsidRPr="00835A34">
        <w:rPr>
          <w:rFonts w:ascii="Times New Roman" w:hAnsi="Times New Roman"/>
          <w:sz w:val="24"/>
          <w:szCs w:val="24"/>
        </w:rPr>
        <w:t xml:space="preserve">Корни натуральной степени из числа и их свойства. Степени срациональными показателями, их свойства. Степени с действительными показателями. </w:t>
      </w:r>
      <w:r w:rsidRPr="00835A34">
        <w:rPr>
          <w:rFonts w:ascii="Times New Roman" w:hAnsi="Times New Roman"/>
          <w:iCs/>
          <w:sz w:val="24"/>
          <w:szCs w:val="24"/>
        </w:rPr>
        <w:t>Свойства степени с действительным показателем</w:t>
      </w:r>
      <w:r w:rsidRPr="00835A34">
        <w:rPr>
          <w:rFonts w:ascii="Times New Roman" w:hAnsi="Times New Roman"/>
          <w:sz w:val="24"/>
          <w:szCs w:val="24"/>
        </w:rPr>
        <w:t>.</w:t>
      </w:r>
    </w:p>
    <w:p w:rsidR="00835A34" w:rsidRPr="00835A34" w:rsidRDefault="00835A34" w:rsidP="00835A34">
      <w:pPr>
        <w:autoSpaceDE w:val="0"/>
        <w:autoSpaceDN w:val="0"/>
        <w:adjustRightInd w:val="0"/>
        <w:spacing w:after="0" w:line="240" w:lineRule="auto"/>
        <w:ind w:firstLine="708"/>
        <w:jc w:val="both"/>
        <w:rPr>
          <w:rFonts w:ascii="Times New Roman" w:hAnsi="Times New Roman"/>
          <w:sz w:val="24"/>
          <w:szCs w:val="24"/>
        </w:rPr>
      </w:pPr>
      <w:r w:rsidRPr="00835A34">
        <w:rPr>
          <w:rFonts w:ascii="Times New Roman" w:hAnsi="Times New Roman"/>
          <w:b/>
          <w:bCs/>
          <w:sz w:val="24"/>
          <w:szCs w:val="24"/>
        </w:rPr>
        <w:t xml:space="preserve">Логарифм. Логарифм числа. </w:t>
      </w:r>
      <w:r w:rsidRPr="00835A34">
        <w:rPr>
          <w:rFonts w:ascii="Times New Roman" w:hAnsi="Times New Roman"/>
          <w:sz w:val="24"/>
          <w:szCs w:val="24"/>
        </w:rPr>
        <w:t>Основное логарифмическое тождество. Десятичныеи натуральные логарифмы. Правила действий с логарифмами. Переход к новомуоснованию.</w:t>
      </w:r>
    </w:p>
    <w:p w:rsidR="00835A34" w:rsidRPr="00835A34" w:rsidRDefault="00835A34" w:rsidP="00835A34">
      <w:pPr>
        <w:autoSpaceDE w:val="0"/>
        <w:autoSpaceDN w:val="0"/>
        <w:adjustRightInd w:val="0"/>
        <w:spacing w:after="0" w:line="240" w:lineRule="auto"/>
        <w:ind w:firstLine="708"/>
        <w:jc w:val="both"/>
        <w:rPr>
          <w:rFonts w:ascii="Times New Roman" w:hAnsi="Times New Roman"/>
          <w:sz w:val="24"/>
          <w:szCs w:val="24"/>
        </w:rPr>
      </w:pPr>
      <w:r w:rsidRPr="00835A34">
        <w:rPr>
          <w:rFonts w:ascii="Times New Roman" w:hAnsi="Times New Roman"/>
          <w:b/>
          <w:bCs/>
          <w:sz w:val="24"/>
          <w:szCs w:val="24"/>
        </w:rPr>
        <w:t xml:space="preserve">Преобразование алгебраических выражений. </w:t>
      </w:r>
      <w:r w:rsidRPr="00835A34">
        <w:rPr>
          <w:rFonts w:ascii="Times New Roman" w:hAnsi="Times New Roman"/>
          <w:sz w:val="24"/>
          <w:szCs w:val="24"/>
        </w:rPr>
        <w:t>Преобразование рациональных, иррациональных степенных, показательных и логарифмических выражений.</w:t>
      </w:r>
    </w:p>
    <w:p w:rsidR="00835A34" w:rsidRPr="00835A34" w:rsidRDefault="00835A34" w:rsidP="00835A34">
      <w:pPr>
        <w:autoSpaceDE w:val="0"/>
        <w:autoSpaceDN w:val="0"/>
        <w:adjustRightInd w:val="0"/>
        <w:spacing w:after="0" w:line="240" w:lineRule="auto"/>
        <w:rPr>
          <w:rFonts w:ascii="Times New Roman" w:hAnsi="Times New Roman"/>
          <w:b/>
          <w:bCs/>
          <w:iCs/>
          <w:sz w:val="24"/>
          <w:szCs w:val="24"/>
        </w:rPr>
      </w:pPr>
      <w:r w:rsidRPr="00835A34">
        <w:rPr>
          <w:rFonts w:ascii="Times New Roman" w:hAnsi="Times New Roman"/>
          <w:b/>
          <w:bCs/>
          <w:iCs/>
          <w:sz w:val="24"/>
          <w:szCs w:val="24"/>
        </w:rPr>
        <w:t>Практические занятия</w:t>
      </w:r>
    </w:p>
    <w:p w:rsidR="00835A34" w:rsidRPr="00835A34" w:rsidRDefault="00835A34" w:rsidP="00137E26">
      <w:pPr>
        <w:pStyle w:val="a3"/>
        <w:numPr>
          <w:ilvl w:val="0"/>
          <w:numId w:val="58"/>
        </w:num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Арифметические действия над числами, нахождение приближенных значенийвеличин и погрешностей вычислений (абсолютной и относительной), сравнение числовых выражений.</w:t>
      </w:r>
    </w:p>
    <w:p w:rsidR="00835A34" w:rsidRPr="00835A34" w:rsidRDefault="00835A34" w:rsidP="00137E26">
      <w:pPr>
        <w:pStyle w:val="a3"/>
        <w:numPr>
          <w:ilvl w:val="0"/>
          <w:numId w:val="58"/>
        </w:num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 xml:space="preserve">Вычисление и сравнение корней. </w:t>
      </w:r>
    </w:p>
    <w:p w:rsidR="00835A34" w:rsidRPr="00835A34" w:rsidRDefault="00835A34" w:rsidP="00137E26">
      <w:pPr>
        <w:pStyle w:val="a3"/>
        <w:numPr>
          <w:ilvl w:val="0"/>
          <w:numId w:val="58"/>
        </w:num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Выполнение расчетов с радикалами.</w:t>
      </w:r>
    </w:p>
    <w:p w:rsidR="00835A34" w:rsidRPr="00835A34" w:rsidRDefault="00835A34" w:rsidP="00137E26">
      <w:pPr>
        <w:pStyle w:val="a3"/>
        <w:numPr>
          <w:ilvl w:val="0"/>
          <w:numId w:val="58"/>
        </w:num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 xml:space="preserve">Решение иррациональных уравнений. </w:t>
      </w:r>
    </w:p>
    <w:p w:rsidR="00835A34" w:rsidRPr="00835A34" w:rsidRDefault="00835A34" w:rsidP="00137E26">
      <w:pPr>
        <w:pStyle w:val="a3"/>
        <w:numPr>
          <w:ilvl w:val="0"/>
          <w:numId w:val="58"/>
        </w:num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 xml:space="preserve">Нахождение значений степеней с рациональными показателями. </w:t>
      </w:r>
    </w:p>
    <w:p w:rsidR="00835A34" w:rsidRPr="00835A34" w:rsidRDefault="00835A34" w:rsidP="00137E26">
      <w:pPr>
        <w:pStyle w:val="a3"/>
        <w:numPr>
          <w:ilvl w:val="0"/>
          <w:numId w:val="58"/>
        </w:num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 xml:space="preserve">Сравнение степеней. </w:t>
      </w:r>
    </w:p>
    <w:p w:rsidR="00835A34" w:rsidRPr="00835A34" w:rsidRDefault="00835A34" w:rsidP="00137E26">
      <w:pPr>
        <w:pStyle w:val="a3"/>
        <w:numPr>
          <w:ilvl w:val="0"/>
          <w:numId w:val="58"/>
        </w:num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 xml:space="preserve">Преобразования выражений, содержащихстепени. </w:t>
      </w:r>
    </w:p>
    <w:p w:rsidR="00835A34" w:rsidRPr="00835A34" w:rsidRDefault="00835A34" w:rsidP="00137E26">
      <w:pPr>
        <w:pStyle w:val="a3"/>
        <w:numPr>
          <w:ilvl w:val="0"/>
          <w:numId w:val="58"/>
        </w:num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Решение показательных уравнений.</w:t>
      </w:r>
    </w:p>
    <w:p w:rsidR="00835A34" w:rsidRPr="00835A34" w:rsidRDefault="00835A34" w:rsidP="00137E26">
      <w:pPr>
        <w:pStyle w:val="a3"/>
        <w:numPr>
          <w:ilvl w:val="0"/>
          <w:numId w:val="58"/>
        </w:num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Решение прикладных задач.</w:t>
      </w:r>
    </w:p>
    <w:p w:rsidR="00835A34" w:rsidRPr="00835A34" w:rsidRDefault="00835A34" w:rsidP="00137E26">
      <w:pPr>
        <w:pStyle w:val="a3"/>
        <w:numPr>
          <w:ilvl w:val="0"/>
          <w:numId w:val="58"/>
        </w:num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 xml:space="preserve">Нахождение значений логарифма по произвольному основанию. </w:t>
      </w:r>
    </w:p>
    <w:p w:rsidR="00835A34" w:rsidRPr="00835A34" w:rsidRDefault="00835A34" w:rsidP="00137E26">
      <w:pPr>
        <w:pStyle w:val="a3"/>
        <w:numPr>
          <w:ilvl w:val="0"/>
          <w:numId w:val="58"/>
        </w:num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 xml:space="preserve">Переход от одногооснования к другому. </w:t>
      </w:r>
    </w:p>
    <w:p w:rsidR="00835A34" w:rsidRPr="00835A34" w:rsidRDefault="00835A34" w:rsidP="00137E26">
      <w:pPr>
        <w:pStyle w:val="a3"/>
        <w:numPr>
          <w:ilvl w:val="0"/>
          <w:numId w:val="58"/>
        </w:num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 xml:space="preserve">Вычисление и сравнение логарифмов. </w:t>
      </w:r>
    </w:p>
    <w:p w:rsidR="00835A34" w:rsidRPr="00835A34" w:rsidRDefault="00835A34" w:rsidP="00137E26">
      <w:pPr>
        <w:pStyle w:val="a3"/>
        <w:numPr>
          <w:ilvl w:val="0"/>
          <w:numId w:val="58"/>
        </w:num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Логарифмирование ипотенцирование выражений.</w:t>
      </w:r>
    </w:p>
    <w:p w:rsidR="00835A34" w:rsidRPr="00835A34" w:rsidRDefault="00835A34" w:rsidP="00137E26">
      <w:pPr>
        <w:pStyle w:val="a3"/>
        <w:numPr>
          <w:ilvl w:val="0"/>
          <w:numId w:val="58"/>
        </w:num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Приближенные вычисления и решения прикладных задач.</w:t>
      </w:r>
    </w:p>
    <w:p w:rsidR="00835A34" w:rsidRPr="00835A34" w:rsidRDefault="00835A34" w:rsidP="00137E26">
      <w:pPr>
        <w:pStyle w:val="a3"/>
        <w:numPr>
          <w:ilvl w:val="0"/>
          <w:numId w:val="58"/>
        </w:num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Решение логарифмических уравнений.</w:t>
      </w:r>
    </w:p>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p>
    <w:p w:rsidR="00835A34" w:rsidRPr="00835A34" w:rsidRDefault="00835A34" w:rsidP="00835A34">
      <w:pPr>
        <w:autoSpaceDE w:val="0"/>
        <w:autoSpaceDN w:val="0"/>
        <w:adjustRightInd w:val="0"/>
        <w:spacing w:after="0" w:line="240" w:lineRule="auto"/>
        <w:jc w:val="center"/>
        <w:rPr>
          <w:rFonts w:ascii="Times New Roman" w:hAnsi="Times New Roman"/>
          <w:b/>
          <w:sz w:val="24"/>
          <w:szCs w:val="24"/>
        </w:rPr>
      </w:pPr>
      <w:r w:rsidRPr="00835A34">
        <w:rPr>
          <w:rFonts w:ascii="Times New Roman" w:hAnsi="Times New Roman"/>
          <w:b/>
          <w:sz w:val="24"/>
          <w:szCs w:val="24"/>
        </w:rPr>
        <w:t>ГЕОМЕТРИЯ</w:t>
      </w:r>
    </w:p>
    <w:p w:rsidR="00835A34" w:rsidRPr="00835A34" w:rsidRDefault="00835A34" w:rsidP="00835A34">
      <w:pPr>
        <w:autoSpaceDE w:val="0"/>
        <w:autoSpaceDN w:val="0"/>
        <w:adjustRightInd w:val="0"/>
        <w:spacing w:after="0" w:line="240" w:lineRule="auto"/>
        <w:jc w:val="center"/>
        <w:rPr>
          <w:rFonts w:ascii="Times New Roman" w:hAnsi="Times New Roman"/>
          <w:b/>
          <w:sz w:val="24"/>
          <w:szCs w:val="24"/>
        </w:rPr>
      </w:pPr>
    </w:p>
    <w:p w:rsidR="00835A34" w:rsidRPr="00835A34" w:rsidRDefault="00835A34" w:rsidP="00137E26">
      <w:pPr>
        <w:pStyle w:val="a3"/>
        <w:numPr>
          <w:ilvl w:val="0"/>
          <w:numId w:val="57"/>
        </w:numPr>
        <w:autoSpaceDE w:val="0"/>
        <w:autoSpaceDN w:val="0"/>
        <w:adjustRightInd w:val="0"/>
        <w:spacing w:after="0" w:line="240" w:lineRule="auto"/>
        <w:rPr>
          <w:rFonts w:ascii="Times New Roman" w:hAnsi="Times New Roman"/>
          <w:b/>
          <w:iCs/>
          <w:sz w:val="24"/>
          <w:szCs w:val="24"/>
        </w:rPr>
      </w:pPr>
      <w:r w:rsidRPr="00835A34">
        <w:rPr>
          <w:rFonts w:ascii="Times New Roman" w:hAnsi="Times New Roman"/>
          <w:b/>
          <w:iCs/>
          <w:sz w:val="24"/>
          <w:szCs w:val="24"/>
        </w:rPr>
        <w:t>Прямые и плоскости в пространстве</w:t>
      </w:r>
    </w:p>
    <w:p w:rsidR="00835A34" w:rsidRPr="00835A34" w:rsidRDefault="00835A34" w:rsidP="00835A34">
      <w:pPr>
        <w:autoSpaceDE w:val="0"/>
        <w:autoSpaceDN w:val="0"/>
        <w:adjustRightInd w:val="0"/>
        <w:spacing w:after="0" w:line="240" w:lineRule="auto"/>
        <w:ind w:firstLine="708"/>
        <w:jc w:val="both"/>
        <w:rPr>
          <w:rFonts w:ascii="Times New Roman" w:hAnsi="Times New Roman"/>
          <w:sz w:val="24"/>
          <w:szCs w:val="24"/>
        </w:rPr>
      </w:pPr>
      <w:r w:rsidRPr="00835A34">
        <w:rPr>
          <w:rFonts w:ascii="Times New Roman" w:hAnsi="Times New Roman"/>
          <w:sz w:val="24"/>
          <w:szCs w:val="24"/>
        </w:rPr>
        <w:t>Взаимное расположение двух прямых в пространстве. Параллельность прямой и плоскости. Параллельность плоскостей. Перпендикулярность прямой и плоскости.  Перпендикуляр и наклонная. Угол между прямой и плоскостью. Двугранный угол. Угол между плоскостями. Перпендикулярность двух плоскостей.</w:t>
      </w:r>
    </w:p>
    <w:p w:rsidR="00835A34" w:rsidRPr="00835A34" w:rsidRDefault="00835A34" w:rsidP="00835A34">
      <w:pPr>
        <w:autoSpaceDE w:val="0"/>
        <w:autoSpaceDN w:val="0"/>
        <w:adjustRightInd w:val="0"/>
        <w:spacing w:after="0" w:line="240" w:lineRule="auto"/>
        <w:ind w:firstLine="708"/>
        <w:jc w:val="both"/>
        <w:rPr>
          <w:rFonts w:ascii="Times New Roman" w:hAnsi="Times New Roman"/>
          <w:sz w:val="24"/>
          <w:szCs w:val="24"/>
        </w:rPr>
      </w:pPr>
      <w:r w:rsidRPr="00835A34">
        <w:rPr>
          <w:rFonts w:ascii="Times New Roman" w:hAnsi="Times New Roman"/>
          <w:sz w:val="24"/>
          <w:szCs w:val="24"/>
        </w:rPr>
        <w:t>Геометрические преобразования пространства: параллельный перенос, симметрия относительно плоскости.</w:t>
      </w:r>
    </w:p>
    <w:p w:rsidR="00835A34" w:rsidRPr="00835A34" w:rsidRDefault="00835A34" w:rsidP="00835A34">
      <w:pPr>
        <w:autoSpaceDE w:val="0"/>
        <w:autoSpaceDN w:val="0"/>
        <w:adjustRightInd w:val="0"/>
        <w:spacing w:after="0" w:line="240" w:lineRule="auto"/>
        <w:ind w:firstLine="708"/>
        <w:jc w:val="both"/>
        <w:rPr>
          <w:rFonts w:ascii="Times New Roman" w:hAnsi="Times New Roman"/>
          <w:sz w:val="24"/>
          <w:szCs w:val="24"/>
        </w:rPr>
      </w:pPr>
      <w:r w:rsidRPr="00835A34">
        <w:rPr>
          <w:rFonts w:ascii="Times New Roman" w:hAnsi="Times New Roman"/>
          <w:sz w:val="24"/>
          <w:szCs w:val="24"/>
        </w:rPr>
        <w:t xml:space="preserve">Параллельное проектирование. </w:t>
      </w:r>
      <w:r w:rsidRPr="00835A34">
        <w:rPr>
          <w:rFonts w:ascii="Times New Roman" w:hAnsi="Times New Roman"/>
          <w:iCs/>
          <w:sz w:val="24"/>
          <w:szCs w:val="24"/>
        </w:rPr>
        <w:t>Площадь ортогональной проекции</w:t>
      </w:r>
      <w:r w:rsidRPr="00835A34">
        <w:rPr>
          <w:rFonts w:ascii="Times New Roman" w:hAnsi="Times New Roman"/>
          <w:sz w:val="24"/>
          <w:szCs w:val="24"/>
        </w:rPr>
        <w:t>. Изображение пространственных фигур.</w:t>
      </w:r>
    </w:p>
    <w:p w:rsidR="00835A34" w:rsidRPr="00835A34" w:rsidRDefault="00835A34" w:rsidP="00835A34">
      <w:pPr>
        <w:autoSpaceDE w:val="0"/>
        <w:autoSpaceDN w:val="0"/>
        <w:adjustRightInd w:val="0"/>
        <w:spacing w:after="0" w:line="240" w:lineRule="auto"/>
        <w:rPr>
          <w:rFonts w:ascii="Times New Roman" w:hAnsi="Times New Roman"/>
          <w:b/>
          <w:sz w:val="24"/>
          <w:szCs w:val="24"/>
        </w:rPr>
      </w:pPr>
      <w:r w:rsidRPr="00835A34">
        <w:rPr>
          <w:rFonts w:ascii="Times New Roman" w:hAnsi="Times New Roman"/>
          <w:b/>
          <w:sz w:val="24"/>
          <w:szCs w:val="24"/>
        </w:rPr>
        <w:lastRenderedPageBreak/>
        <w:t>Практические занятия</w:t>
      </w:r>
    </w:p>
    <w:p w:rsidR="00835A34" w:rsidRPr="00835A34" w:rsidRDefault="00835A34" w:rsidP="00137E26">
      <w:pPr>
        <w:pStyle w:val="a3"/>
        <w:numPr>
          <w:ilvl w:val="0"/>
          <w:numId w:val="58"/>
        </w:num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 xml:space="preserve">Признаки взаимного расположения прямых. </w:t>
      </w:r>
    </w:p>
    <w:p w:rsidR="00835A34" w:rsidRPr="00835A34" w:rsidRDefault="00835A34" w:rsidP="00137E26">
      <w:pPr>
        <w:pStyle w:val="a3"/>
        <w:numPr>
          <w:ilvl w:val="0"/>
          <w:numId w:val="58"/>
        </w:num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 xml:space="preserve">Угол между прямыми. </w:t>
      </w:r>
    </w:p>
    <w:p w:rsidR="00835A34" w:rsidRPr="00835A34" w:rsidRDefault="00835A34" w:rsidP="00137E26">
      <w:pPr>
        <w:pStyle w:val="a3"/>
        <w:numPr>
          <w:ilvl w:val="0"/>
          <w:numId w:val="58"/>
        </w:num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 xml:space="preserve">Взаимное расположение прямых и плоскостей. </w:t>
      </w:r>
    </w:p>
    <w:p w:rsidR="00835A34" w:rsidRPr="00835A34" w:rsidRDefault="00835A34" w:rsidP="00137E26">
      <w:pPr>
        <w:pStyle w:val="a3"/>
        <w:numPr>
          <w:ilvl w:val="0"/>
          <w:numId w:val="58"/>
        </w:num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 xml:space="preserve">Перпендикуляр и наклонная к плоскости. </w:t>
      </w:r>
    </w:p>
    <w:p w:rsidR="00835A34" w:rsidRPr="00835A34" w:rsidRDefault="00835A34" w:rsidP="00137E26">
      <w:pPr>
        <w:pStyle w:val="a3"/>
        <w:numPr>
          <w:ilvl w:val="0"/>
          <w:numId w:val="58"/>
        </w:num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 xml:space="preserve">Угол между прямой и плоскостью. </w:t>
      </w:r>
    </w:p>
    <w:p w:rsidR="00835A34" w:rsidRPr="00835A34" w:rsidRDefault="00835A34" w:rsidP="00137E26">
      <w:pPr>
        <w:pStyle w:val="a3"/>
        <w:numPr>
          <w:ilvl w:val="0"/>
          <w:numId w:val="58"/>
        </w:num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 xml:space="preserve">Теоремы о взаимном расположении прямой и плоскости. </w:t>
      </w:r>
    </w:p>
    <w:p w:rsidR="00835A34" w:rsidRPr="00835A34" w:rsidRDefault="00835A34" w:rsidP="00137E26">
      <w:pPr>
        <w:pStyle w:val="a3"/>
        <w:numPr>
          <w:ilvl w:val="0"/>
          <w:numId w:val="58"/>
        </w:num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Теорема о трех перпендикулярах.</w:t>
      </w:r>
    </w:p>
    <w:p w:rsidR="00835A34" w:rsidRPr="00835A34" w:rsidRDefault="00835A34" w:rsidP="00137E26">
      <w:pPr>
        <w:pStyle w:val="a3"/>
        <w:numPr>
          <w:ilvl w:val="0"/>
          <w:numId w:val="58"/>
        </w:num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Признаки и свойства параллельных и перпендикулярных плоскостей.</w:t>
      </w:r>
    </w:p>
    <w:p w:rsidR="00835A34" w:rsidRPr="00835A34" w:rsidRDefault="00835A34" w:rsidP="00137E26">
      <w:pPr>
        <w:pStyle w:val="a3"/>
        <w:numPr>
          <w:ilvl w:val="0"/>
          <w:numId w:val="58"/>
        </w:num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Расстояние от точки до плоскости, от прямой до плоскости, расстояние между плоскостями, между скрещивающимися прямыми, между произвольными фигурами в пространстве.</w:t>
      </w:r>
    </w:p>
    <w:p w:rsidR="00835A34" w:rsidRPr="00835A34" w:rsidRDefault="00835A34" w:rsidP="00137E26">
      <w:pPr>
        <w:pStyle w:val="a3"/>
        <w:numPr>
          <w:ilvl w:val="0"/>
          <w:numId w:val="58"/>
        </w:num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 xml:space="preserve">Параллельное проектирование и его свойства. </w:t>
      </w:r>
    </w:p>
    <w:p w:rsidR="00835A34" w:rsidRPr="00835A34" w:rsidRDefault="00835A34" w:rsidP="00137E26">
      <w:pPr>
        <w:pStyle w:val="a3"/>
        <w:numPr>
          <w:ilvl w:val="0"/>
          <w:numId w:val="58"/>
        </w:num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 xml:space="preserve">Теорема о площади ортогональной проекции многоугольника. </w:t>
      </w:r>
    </w:p>
    <w:p w:rsidR="00835A34" w:rsidRPr="00835A34" w:rsidRDefault="00835A34" w:rsidP="00137E26">
      <w:pPr>
        <w:pStyle w:val="a3"/>
        <w:numPr>
          <w:ilvl w:val="0"/>
          <w:numId w:val="58"/>
        </w:num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Взаимное расположение пространственных фигур.</w:t>
      </w:r>
    </w:p>
    <w:p w:rsidR="00835A34" w:rsidRPr="00835A34" w:rsidRDefault="00835A34" w:rsidP="00835A34">
      <w:pPr>
        <w:autoSpaceDE w:val="0"/>
        <w:autoSpaceDN w:val="0"/>
        <w:adjustRightInd w:val="0"/>
        <w:spacing w:after="0" w:line="240" w:lineRule="auto"/>
        <w:ind w:firstLine="708"/>
        <w:jc w:val="center"/>
        <w:rPr>
          <w:rFonts w:ascii="Times New Roman" w:hAnsi="Times New Roman"/>
          <w:b/>
          <w:sz w:val="24"/>
          <w:szCs w:val="24"/>
        </w:rPr>
      </w:pPr>
    </w:p>
    <w:p w:rsidR="00835A34" w:rsidRPr="00835A34" w:rsidRDefault="00835A34" w:rsidP="00835A34">
      <w:pPr>
        <w:autoSpaceDE w:val="0"/>
        <w:autoSpaceDN w:val="0"/>
        <w:adjustRightInd w:val="0"/>
        <w:spacing w:after="0" w:line="240" w:lineRule="auto"/>
        <w:ind w:firstLine="708"/>
        <w:jc w:val="center"/>
        <w:rPr>
          <w:rFonts w:ascii="Times New Roman" w:hAnsi="Times New Roman"/>
          <w:b/>
          <w:sz w:val="24"/>
          <w:szCs w:val="24"/>
        </w:rPr>
      </w:pPr>
      <w:r w:rsidRPr="00835A34">
        <w:rPr>
          <w:rFonts w:ascii="Times New Roman" w:hAnsi="Times New Roman"/>
          <w:b/>
          <w:sz w:val="24"/>
          <w:szCs w:val="24"/>
        </w:rPr>
        <w:t>АЛГЕБРА</w:t>
      </w:r>
    </w:p>
    <w:p w:rsidR="00835A34" w:rsidRPr="00835A34" w:rsidRDefault="00835A34" w:rsidP="00137E26">
      <w:pPr>
        <w:pStyle w:val="a3"/>
        <w:numPr>
          <w:ilvl w:val="0"/>
          <w:numId w:val="57"/>
        </w:numPr>
        <w:autoSpaceDE w:val="0"/>
        <w:autoSpaceDN w:val="0"/>
        <w:adjustRightInd w:val="0"/>
        <w:spacing w:after="0" w:line="240" w:lineRule="auto"/>
        <w:jc w:val="both"/>
        <w:rPr>
          <w:rFonts w:ascii="Times New Roman" w:hAnsi="Times New Roman"/>
          <w:b/>
          <w:sz w:val="24"/>
          <w:szCs w:val="24"/>
        </w:rPr>
      </w:pPr>
      <w:r w:rsidRPr="00835A34">
        <w:rPr>
          <w:rFonts w:ascii="Times New Roman" w:hAnsi="Times New Roman"/>
          <w:b/>
          <w:sz w:val="24"/>
          <w:szCs w:val="24"/>
        </w:rPr>
        <w:t>Комбинаторика</w:t>
      </w:r>
    </w:p>
    <w:p w:rsidR="00835A34" w:rsidRPr="00835A34" w:rsidRDefault="00835A34" w:rsidP="00835A34">
      <w:pPr>
        <w:autoSpaceDE w:val="0"/>
        <w:autoSpaceDN w:val="0"/>
        <w:adjustRightInd w:val="0"/>
        <w:spacing w:after="0" w:line="240" w:lineRule="auto"/>
        <w:ind w:firstLine="708"/>
        <w:jc w:val="both"/>
        <w:rPr>
          <w:rFonts w:ascii="Times New Roman" w:hAnsi="Times New Roman"/>
          <w:sz w:val="24"/>
          <w:szCs w:val="24"/>
        </w:rPr>
      </w:pPr>
      <w:r w:rsidRPr="00835A34">
        <w:rPr>
          <w:rFonts w:ascii="Times New Roman" w:hAnsi="Times New Roman"/>
          <w:sz w:val="24"/>
          <w:szCs w:val="24"/>
        </w:rPr>
        <w:t>Основные понятия комбинаторики. Задачи на подсчет числа размещений, перестановок, сочетаний. Решение задач на перебор вариантов. Формула бинома Ньютона. Свойства биноминальных коэффициентов. Треугольник Паскаля.</w:t>
      </w:r>
    </w:p>
    <w:p w:rsidR="00835A34" w:rsidRPr="00835A34" w:rsidRDefault="00835A34" w:rsidP="00835A34">
      <w:pPr>
        <w:autoSpaceDE w:val="0"/>
        <w:autoSpaceDN w:val="0"/>
        <w:adjustRightInd w:val="0"/>
        <w:spacing w:after="0" w:line="240" w:lineRule="auto"/>
        <w:jc w:val="both"/>
        <w:rPr>
          <w:rFonts w:ascii="Times New Roman" w:hAnsi="Times New Roman"/>
          <w:b/>
          <w:sz w:val="24"/>
          <w:szCs w:val="24"/>
        </w:rPr>
      </w:pPr>
      <w:r w:rsidRPr="00835A34">
        <w:rPr>
          <w:rFonts w:ascii="Times New Roman" w:hAnsi="Times New Roman"/>
          <w:b/>
          <w:sz w:val="24"/>
          <w:szCs w:val="24"/>
        </w:rPr>
        <w:t>Практические занятия</w:t>
      </w:r>
    </w:p>
    <w:p w:rsidR="00835A34" w:rsidRPr="00835A34" w:rsidRDefault="00835A34" w:rsidP="00137E26">
      <w:pPr>
        <w:pStyle w:val="a3"/>
        <w:numPr>
          <w:ilvl w:val="0"/>
          <w:numId w:val="58"/>
        </w:numPr>
        <w:spacing w:after="0" w:line="240" w:lineRule="auto"/>
        <w:jc w:val="both"/>
        <w:rPr>
          <w:rFonts w:ascii="Times New Roman" w:hAnsi="Times New Roman"/>
          <w:sz w:val="24"/>
          <w:szCs w:val="24"/>
        </w:rPr>
      </w:pPr>
      <w:r w:rsidRPr="00835A34">
        <w:rPr>
          <w:rFonts w:ascii="Times New Roman" w:hAnsi="Times New Roman"/>
          <w:sz w:val="24"/>
          <w:szCs w:val="24"/>
        </w:rPr>
        <w:t xml:space="preserve">История развития комбинаторики, теории вероятностей и статистики и их роль в различных сферах человеческой жизнедеятельности. </w:t>
      </w:r>
    </w:p>
    <w:p w:rsidR="00835A34" w:rsidRPr="00835A34" w:rsidRDefault="00835A34" w:rsidP="00137E26">
      <w:pPr>
        <w:pStyle w:val="a3"/>
        <w:numPr>
          <w:ilvl w:val="0"/>
          <w:numId w:val="58"/>
        </w:numPr>
        <w:spacing w:after="0" w:line="240" w:lineRule="auto"/>
        <w:jc w:val="both"/>
        <w:rPr>
          <w:rFonts w:ascii="Times New Roman" w:hAnsi="Times New Roman"/>
          <w:sz w:val="24"/>
          <w:szCs w:val="24"/>
        </w:rPr>
      </w:pPr>
      <w:r w:rsidRPr="00835A34">
        <w:rPr>
          <w:rFonts w:ascii="Times New Roman" w:hAnsi="Times New Roman"/>
          <w:sz w:val="24"/>
          <w:szCs w:val="24"/>
        </w:rPr>
        <w:t xml:space="preserve">Правила комбинаторики. </w:t>
      </w:r>
    </w:p>
    <w:p w:rsidR="00835A34" w:rsidRPr="00835A34" w:rsidRDefault="00835A34" w:rsidP="00137E26">
      <w:pPr>
        <w:pStyle w:val="a3"/>
        <w:numPr>
          <w:ilvl w:val="0"/>
          <w:numId w:val="58"/>
        </w:numPr>
        <w:spacing w:after="0" w:line="240" w:lineRule="auto"/>
        <w:jc w:val="both"/>
        <w:rPr>
          <w:rFonts w:ascii="Times New Roman" w:hAnsi="Times New Roman"/>
          <w:sz w:val="24"/>
          <w:szCs w:val="24"/>
        </w:rPr>
      </w:pPr>
      <w:r w:rsidRPr="00835A34">
        <w:rPr>
          <w:rFonts w:ascii="Times New Roman" w:hAnsi="Times New Roman"/>
          <w:sz w:val="24"/>
          <w:szCs w:val="24"/>
        </w:rPr>
        <w:t xml:space="preserve">Решение комбинаторных задач. </w:t>
      </w:r>
    </w:p>
    <w:p w:rsidR="00835A34" w:rsidRPr="00835A34" w:rsidRDefault="00835A34" w:rsidP="00137E26">
      <w:pPr>
        <w:pStyle w:val="a3"/>
        <w:numPr>
          <w:ilvl w:val="0"/>
          <w:numId w:val="58"/>
        </w:numPr>
        <w:spacing w:after="0" w:line="240" w:lineRule="auto"/>
        <w:jc w:val="both"/>
        <w:rPr>
          <w:rFonts w:ascii="Times New Roman" w:hAnsi="Times New Roman"/>
          <w:sz w:val="24"/>
          <w:szCs w:val="24"/>
        </w:rPr>
      </w:pPr>
      <w:r w:rsidRPr="00835A34">
        <w:rPr>
          <w:rFonts w:ascii="Times New Roman" w:hAnsi="Times New Roman"/>
          <w:sz w:val="24"/>
          <w:szCs w:val="24"/>
        </w:rPr>
        <w:t xml:space="preserve">Размещения, сочетания и перестановки. </w:t>
      </w:r>
    </w:p>
    <w:p w:rsidR="00835A34" w:rsidRPr="00835A34" w:rsidRDefault="00835A34" w:rsidP="00137E26">
      <w:pPr>
        <w:pStyle w:val="a3"/>
        <w:numPr>
          <w:ilvl w:val="0"/>
          <w:numId w:val="58"/>
        </w:numPr>
        <w:spacing w:after="0" w:line="240" w:lineRule="auto"/>
        <w:jc w:val="both"/>
        <w:rPr>
          <w:rFonts w:ascii="Times New Roman" w:hAnsi="Times New Roman"/>
          <w:sz w:val="24"/>
          <w:szCs w:val="24"/>
        </w:rPr>
      </w:pPr>
      <w:r w:rsidRPr="00835A34">
        <w:rPr>
          <w:rFonts w:ascii="Times New Roman" w:hAnsi="Times New Roman"/>
          <w:sz w:val="24"/>
          <w:szCs w:val="24"/>
        </w:rPr>
        <w:t xml:space="preserve">Бином Ньютона и треугольник Паскаля. </w:t>
      </w:r>
    </w:p>
    <w:p w:rsidR="00835A34" w:rsidRPr="00835A34" w:rsidRDefault="00835A34" w:rsidP="00137E26">
      <w:pPr>
        <w:pStyle w:val="a3"/>
        <w:numPr>
          <w:ilvl w:val="0"/>
          <w:numId w:val="58"/>
        </w:numPr>
        <w:spacing w:after="0" w:line="240" w:lineRule="auto"/>
        <w:jc w:val="both"/>
        <w:rPr>
          <w:rFonts w:ascii="Times New Roman" w:hAnsi="Times New Roman"/>
          <w:sz w:val="24"/>
          <w:szCs w:val="24"/>
        </w:rPr>
      </w:pPr>
      <w:r w:rsidRPr="00835A34">
        <w:rPr>
          <w:rFonts w:ascii="Times New Roman" w:hAnsi="Times New Roman"/>
          <w:sz w:val="24"/>
          <w:szCs w:val="24"/>
        </w:rPr>
        <w:t xml:space="preserve">Прикладные задачи. </w:t>
      </w:r>
    </w:p>
    <w:p w:rsidR="00835A34" w:rsidRPr="00835A34" w:rsidRDefault="00835A34" w:rsidP="00835A34">
      <w:pPr>
        <w:spacing w:after="0" w:line="240" w:lineRule="auto"/>
        <w:jc w:val="center"/>
        <w:rPr>
          <w:rFonts w:ascii="Times New Roman" w:hAnsi="Times New Roman"/>
          <w:b/>
          <w:sz w:val="24"/>
          <w:szCs w:val="24"/>
        </w:rPr>
      </w:pPr>
    </w:p>
    <w:p w:rsidR="00835A34" w:rsidRPr="00835A34" w:rsidRDefault="00835A34" w:rsidP="00835A34">
      <w:pPr>
        <w:spacing w:after="0" w:line="240" w:lineRule="auto"/>
        <w:jc w:val="center"/>
        <w:rPr>
          <w:rFonts w:ascii="Times New Roman" w:hAnsi="Times New Roman"/>
          <w:b/>
          <w:sz w:val="24"/>
          <w:szCs w:val="24"/>
        </w:rPr>
      </w:pPr>
      <w:r w:rsidRPr="00835A34">
        <w:rPr>
          <w:rFonts w:ascii="Times New Roman" w:hAnsi="Times New Roman"/>
          <w:b/>
          <w:sz w:val="24"/>
          <w:szCs w:val="24"/>
        </w:rPr>
        <w:t>ГЕОМЕТРИЯ</w:t>
      </w:r>
    </w:p>
    <w:p w:rsidR="00835A34" w:rsidRPr="00835A34" w:rsidRDefault="00835A34" w:rsidP="00137E26">
      <w:pPr>
        <w:pStyle w:val="a3"/>
        <w:numPr>
          <w:ilvl w:val="0"/>
          <w:numId w:val="57"/>
        </w:numPr>
        <w:autoSpaceDE w:val="0"/>
        <w:autoSpaceDN w:val="0"/>
        <w:adjustRightInd w:val="0"/>
        <w:spacing w:after="0" w:line="240" w:lineRule="auto"/>
        <w:jc w:val="both"/>
        <w:rPr>
          <w:rFonts w:ascii="Times New Roman" w:hAnsi="Times New Roman"/>
          <w:b/>
          <w:sz w:val="24"/>
          <w:szCs w:val="24"/>
        </w:rPr>
      </w:pPr>
      <w:r w:rsidRPr="00835A34">
        <w:rPr>
          <w:rFonts w:ascii="Times New Roman" w:hAnsi="Times New Roman"/>
          <w:b/>
          <w:sz w:val="24"/>
          <w:szCs w:val="24"/>
        </w:rPr>
        <w:t>Координаты и векторы</w:t>
      </w:r>
    </w:p>
    <w:p w:rsidR="00835A34" w:rsidRPr="00835A34" w:rsidRDefault="00835A34" w:rsidP="00835A34">
      <w:pPr>
        <w:autoSpaceDE w:val="0"/>
        <w:autoSpaceDN w:val="0"/>
        <w:adjustRightInd w:val="0"/>
        <w:spacing w:after="0" w:line="240" w:lineRule="auto"/>
        <w:ind w:firstLine="708"/>
        <w:jc w:val="both"/>
        <w:rPr>
          <w:rFonts w:ascii="Times New Roman" w:hAnsi="Times New Roman"/>
          <w:sz w:val="24"/>
          <w:szCs w:val="24"/>
        </w:rPr>
      </w:pPr>
      <w:r w:rsidRPr="00835A34">
        <w:rPr>
          <w:rFonts w:ascii="Times New Roman" w:hAnsi="Times New Roman"/>
          <w:sz w:val="24"/>
          <w:szCs w:val="24"/>
        </w:rPr>
        <w:t>Прямоугольная (декартова) система координат в пространстве. Формула расстояния между двумя точками. Уравнения сферы, плоскости и прямой.</w:t>
      </w:r>
    </w:p>
    <w:p w:rsidR="00835A34" w:rsidRPr="00835A34" w:rsidRDefault="00835A34" w:rsidP="00835A34">
      <w:pPr>
        <w:autoSpaceDE w:val="0"/>
        <w:autoSpaceDN w:val="0"/>
        <w:adjustRightInd w:val="0"/>
        <w:spacing w:after="0" w:line="240" w:lineRule="auto"/>
        <w:ind w:firstLine="708"/>
        <w:jc w:val="both"/>
        <w:rPr>
          <w:rFonts w:ascii="Times New Roman" w:hAnsi="Times New Roman"/>
          <w:sz w:val="24"/>
          <w:szCs w:val="24"/>
        </w:rPr>
      </w:pPr>
      <w:r w:rsidRPr="00835A34">
        <w:rPr>
          <w:rFonts w:ascii="Times New Roman" w:hAnsi="Times New Roman"/>
          <w:sz w:val="24"/>
          <w:szCs w:val="24"/>
        </w:rPr>
        <w:t>Векторы. Модуль вектора. Равенство векторов. Сложение векторов. Умножение вектора на число. Разложение вектора по направлениям. Угол между двумя векторами. Проекция вектора на ось. Координаты вектора. Скалярное произведение векторов.</w:t>
      </w:r>
    </w:p>
    <w:p w:rsidR="00835A34" w:rsidRPr="00835A34" w:rsidRDefault="00835A34" w:rsidP="00835A34">
      <w:pPr>
        <w:autoSpaceDE w:val="0"/>
        <w:autoSpaceDN w:val="0"/>
        <w:adjustRightInd w:val="0"/>
        <w:spacing w:after="0" w:line="240" w:lineRule="auto"/>
        <w:ind w:firstLine="708"/>
        <w:jc w:val="both"/>
        <w:rPr>
          <w:rFonts w:ascii="Times New Roman" w:hAnsi="Times New Roman"/>
          <w:sz w:val="24"/>
          <w:szCs w:val="24"/>
        </w:rPr>
      </w:pPr>
      <w:r w:rsidRPr="00835A34">
        <w:rPr>
          <w:rFonts w:ascii="Times New Roman" w:hAnsi="Times New Roman"/>
          <w:sz w:val="24"/>
          <w:szCs w:val="24"/>
        </w:rPr>
        <w:t>Использование координат и векторов при решении математических и прикладныхзадач.</w:t>
      </w:r>
    </w:p>
    <w:p w:rsidR="00835A34" w:rsidRPr="00835A34" w:rsidRDefault="00835A34" w:rsidP="00835A34">
      <w:pPr>
        <w:autoSpaceDE w:val="0"/>
        <w:autoSpaceDN w:val="0"/>
        <w:adjustRightInd w:val="0"/>
        <w:spacing w:after="0" w:line="240" w:lineRule="auto"/>
        <w:jc w:val="both"/>
        <w:rPr>
          <w:rFonts w:ascii="Times New Roman" w:hAnsi="Times New Roman"/>
          <w:b/>
          <w:sz w:val="24"/>
          <w:szCs w:val="24"/>
        </w:rPr>
      </w:pPr>
      <w:r w:rsidRPr="00835A34">
        <w:rPr>
          <w:rFonts w:ascii="Times New Roman" w:hAnsi="Times New Roman"/>
          <w:b/>
          <w:sz w:val="24"/>
          <w:szCs w:val="24"/>
        </w:rPr>
        <w:t>Практические занятия</w:t>
      </w:r>
    </w:p>
    <w:p w:rsidR="00835A34" w:rsidRPr="00835A34" w:rsidRDefault="00835A34" w:rsidP="00137E26">
      <w:pPr>
        <w:pStyle w:val="a3"/>
        <w:numPr>
          <w:ilvl w:val="0"/>
          <w:numId w:val="58"/>
        </w:num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 xml:space="preserve">Векторы. </w:t>
      </w:r>
    </w:p>
    <w:p w:rsidR="00835A34" w:rsidRPr="00835A34" w:rsidRDefault="00835A34" w:rsidP="00137E26">
      <w:pPr>
        <w:pStyle w:val="a3"/>
        <w:numPr>
          <w:ilvl w:val="0"/>
          <w:numId w:val="58"/>
        </w:num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 xml:space="preserve">Действия с векторами. </w:t>
      </w:r>
    </w:p>
    <w:p w:rsidR="00835A34" w:rsidRPr="00835A34" w:rsidRDefault="00835A34" w:rsidP="00137E26">
      <w:pPr>
        <w:pStyle w:val="a3"/>
        <w:numPr>
          <w:ilvl w:val="0"/>
          <w:numId w:val="58"/>
        </w:num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Декартова система координат в пространстве.</w:t>
      </w:r>
    </w:p>
    <w:p w:rsidR="00835A34" w:rsidRPr="00835A34" w:rsidRDefault="00835A34" w:rsidP="00137E26">
      <w:pPr>
        <w:pStyle w:val="a3"/>
        <w:numPr>
          <w:ilvl w:val="0"/>
          <w:numId w:val="58"/>
        </w:num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 xml:space="preserve">Уравнение окружности, сферы, плоскости. </w:t>
      </w:r>
    </w:p>
    <w:p w:rsidR="00835A34" w:rsidRPr="00835A34" w:rsidRDefault="00835A34" w:rsidP="00137E26">
      <w:pPr>
        <w:pStyle w:val="a3"/>
        <w:numPr>
          <w:ilvl w:val="0"/>
          <w:numId w:val="58"/>
        </w:num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 xml:space="preserve">Расстояние между точками. </w:t>
      </w:r>
    </w:p>
    <w:p w:rsidR="00835A34" w:rsidRPr="00835A34" w:rsidRDefault="00835A34" w:rsidP="00137E26">
      <w:pPr>
        <w:pStyle w:val="a3"/>
        <w:numPr>
          <w:ilvl w:val="0"/>
          <w:numId w:val="58"/>
        </w:num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 xml:space="preserve">Действия с векторами, заданными координатами. </w:t>
      </w:r>
    </w:p>
    <w:p w:rsidR="00835A34" w:rsidRPr="00835A34" w:rsidRDefault="00835A34" w:rsidP="00137E26">
      <w:pPr>
        <w:pStyle w:val="a3"/>
        <w:numPr>
          <w:ilvl w:val="0"/>
          <w:numId w:val="58"/>
        </w:num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 xml:space="preserve">Скалярное произведение векторов. </w:t>
      </w:r>
    </w:p>
    <w:p w:rsidR="00835A34" w:rsidRPr="00835A34" w:rsidRDefault="00835A34" w:rsidP="00137E26">
      <w:pPr>
        <w:pStyle w:val="a3"/>
        <w:numPr>
          <w:ilvl w:val="0"/>
          <w:numId w:val="58"/>
        </w:num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 xml:space="preserve">Векторное уравнение прямой и плоскости. </w:t>
      </w:r>
    </w:p>
    <w:p w:rsidR="00835A34" w:rsidRPr="00835A34" w:rsidRDefault="00835A34" w:rsidP="00137E26">
      <w:pPr>
        <w:pStyle w:val="a3"/>
        <w:numPr>
          <w:ilvl w:val="0"/>
          <w:numId w:val="58"/>
        </w:num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Использование векторов при доказательстве теорем стереометрии.</w:t>
      </w:r>
    </w:p>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p>
    <w:p w:rsidR="00835A34" w:rsidRPr="00835A34" w:rsidRDefault="00835A34" w:rsidP="00835A34">
      <w:pPr>
        <w:autoSpaceDE w:val="0"/>
        <w:autoSpaceDN w:val="0"/>
        <w:adjustRightInd w:val="0"/>
        <w:spacing w:after="0" w:line="240" w:lineRule="auto"/>
        <w:ind w:firstLine="708"/>
        <w:jc w:val="center"/>
        <w:rPr>
          <w:rFonts w:ascii="Times New Roman" w:hAnsi="Times New Roman"/>
          <w:b/>
          <w:sz w:val="24"/>
          <w:szCs w:val="24"/>
        </w:rPr>
      </w:pPr>
      <w:r w:rsidRPr="00835A34">
        <w:rPr>
          <w:rFonts w:ascii="Times New Roman" w:hAnsi="Times New Roman"/>
          <w:b/>
          <w:sz w:val="24"/>
          <w:szCs w:val="24"/>
        </w:rPr>
        <w:t>АЛГЕБРА</w:t>
      </w:r>
    </w:p>
    <w:p w:rsidR="00835A34" w:rsidRPr="00835A34" w:rsidRDefault="00835A34" w:rsidP="00137E26">
      <w:pPr>
        <w:pStyle w:val="a3"/>
        <w:numPr>
          <w:ilvl w:val="0"/>
          <w:numId w:val="57"/>
        </w:numPr>
        <w:autoSpaceDE w:val="0"/>
        <w:autoSpaceDN w:val="0"/>
        <w:adjustRightInd w:val="0"/>
        <w:spacing w:after="0" w:line="240" w:lineRule="auto"/>
        <w:rPr>
          <w:rFonts w:ascii="Times New Roman" w:hAnsi="Times New Roman"/>
          <w:b/>
          <w:sz w:val="24"/>
          <w:szCs w:val="24"/>
        </w:rPr>
      </w:pPr>
      <w:r w:rsidRPr="00835A34">
        <w:rPr>
          <w:rFonts w:ascii="Times New Roman" w:hAnsi="Times New Roman"/>
          <w:b/>
          <w:sz w:val="24"/>
          <w:szCs w:val="24"/>
        </w:rPr>
        <w:lastRenderedPageBreak/>
        <w:t>Основы тригонометрии</w:t>
      </w:r>
    </w:p>
    <w:p w:rsidR="00835A34" w:rsidRPr="00835A34" w:rsidRDefault="00835A34" w:rsidP="00835A34">
      <w:pPr>
        <w:autoSpaceDE w:val="0"/>
        <w:autoSpaceDN w:val="0"/>
        <w:adjustRightInd w:val="0"/>
        <w:spacing w:after="0" w:line="240" w:lineRule="auto"/>
        <w:rPr>
          <w:rFonts w:ascii="Times New Roman" w:hAnsi="Times New Roman"/>
          <w:b/>
          <w:sz w:val="24"/>
          <w:szCs w:val="24"/>
        </w:rPr>
      </w:pPr>
      <w:r w:rsidRPr="00835A34">
        <w:rPr>
          <w:rFonts w:ascii="Times New Roman" w:hAnsi="Times New Roman"/>
          <w:b/>
          <w:sz w:val="24"/>
          <w:szCs w:val="24"/>
        </w:rPr>
        <w:t>Основные понятия</w:t>
      </w:r>
    </w:p>
    <w:p w:rsidR="00835A34" w:rsidRPr="00835A34" w:rsidRDefault="00835A34" w:rsidP="00835A34">
      <w:pPr>
        <w:autoSpaceDE w:val="0"/>
        <w:autoSpaceDN w:val="0"/>
        <w:adjustRightInd w:val="0"/>
        <w:spacing w:after="0" w:line="240" w:lineRule="auto"/>
        <w:ind w:firstLine="708"/>
        <w:jc w:val="both"/>
        <w:rPr>
          <w:rFonts w:ascii="Times New Roman" w:hAnsi="Times New Roman"/>
          <w:sz w:val="24"/>
          <w:szCs w:val="24"/>
        </w:rPr>
      </w:pPr>
      <w:r w:rsidRPr="00835A34">
        <w:rPr>
          <w:rFonts w:ascii="Times New Roman" w:hAnsi="Times New Roman"/>
          <w:sz w:val="24"/>
          <w:szCs w:val="24"/>
        </w:rPr>
        <w:t>Радианная мера угла. Вращательное движение. Синус, косинус, тангенс и котангенс числа.</w:t>
      </w:r>
    </w:p>
    <w:p w:rsidR="00835A34" w:rsidRPr="00835A34" w:rsidRDefault="00835A34" w:rsidP="00835A34">
      <w:pPr>
        <w:autoSpaceDE w:val="0"/>
        <w:autoSpaceDN w:val="0"/>
        <w:adjustRightInd w:val="0"/>
        <w:spacing w:after="0" w:line="240" w:lineRule="auto"/>
        <w:rPr>
          <w:rFonts w:ascii="Times New Roman" w:hAnsi="Times New Roman"/>
          <w:b/>
          <w:sz w:val="24"/>
          <w:szCs w:val="24"/>
        </w:rPr>
      </w:pPr>
      <w:r w:rsidRPr="00835A34">
        <w:rPr>
          <w:rFonts w:ascii="Times New Roman" w:hAnsi="Times New Roman"/>
          <w:b/>
          <w:sz w:val="24"/>
          <w:szCs w:val="24"/>
        </w:rPr>
        <w:t>Основные тригонометрические тождества</w:t>
      </w:r>
    </w:p>
    <w:p w:rsidR="00835A34" w:rsidRPr="00835A34" w:rsidRDefault="00835A34" w:rsidP="00835A34">
      <w:pPr>
        <w:autoSpaceDE w:val="0"/>
        <w:autoSpaceDN w:val="0"/>
        <w:adjustRightInd w:val="0"/>
        <w:spacing w:after="0" w:line="240" w:lineRule="auto"/>
        <w:ind w:firstLine="708"/>
        <w:jc w:val="both"/>
        <w:rPr>
          <w:rFonts w:ascii="Times New Roman" w:hAnsi="Times New Roman"/>
          <w:iCs/>
          <w:sz w:val="24"/>
          <w:szCs w:val="24"/>
        </w:rPr>
      </w:pPr>
      <w:r w:rsidRPr="00835A34">
        <w:rPr>
          <w:rFonts w:ascii="Times New Roman" w:hAnsi="Times New Roman"/>
          <w:sz w:val="24"/>
          <w:szCs w:val="24"/>
        </w:rPr>
        <w:t xml:space="preserve">Формулы приведения. Формулы сложения. Формулы удвоения </w:t>
      </w:r>
      <w:r w:rsidRPr="00835A34">
        <w:rPr>
          <w:rFonts w:ascii="Times New Roman" w:hAnsi="Times New Roman"/>
          <w:iCs/>
          <w:sz w:val="24"/>
          <w:szCs w:val="24"/>
        </w:rPr>
        <w:t>Формулы половинного угла</w:t>
      </w:r>
      <w:r w:rsidRPr="00835A34">
        <w:rPr>
          <w:rFonts w:ascii="Times New Roman" w:hAnsi="Times New Roman"/>
          <w:sz w:val="24"/>
          <w:szCs w:val="24"/>
        </w:rPr>
        <w:t>.</w:t>
      </w:r>
    </w:p>
    <w:p w:rsidR="00835A34" w:rsidRPr="00835A34" w:rsidRDefault="00835A34" w:rsidP="00835A34">
      <w:pPr>
        <w:autoSpaceDE w:val="0"/>
        <w:autoSpaceDN w:val="0"/>
        <w:adjustRightInd w:val="0"/>
        <w:spacing w:after="0" w:line="240" w:lineRule="auto"/>
        <w:jc w:val="both"/>
        <w:rPr>
          <w:rFonts w:ascii="Times New Roman" w:hAnsi="Times New Roman"/>
          <w:b/>
          <w:sz w:val="24"/>
          <w:szCs w:val="24"/>
        </w:rPr>
      </w:pPr>
      <w:r w:rsidRPr="00835A34">
        <w:rPr>
          <w:rFonts w:ascii="Times New Roman" w:hAnsi="Times New Roman"/>
          <w:b/>
          <w:sz w:val="24"/>
          <w:szCs w:val="24"/>
        </w:rPr>
        <w:t>Преобразования простейших тригонометрических выражений.</w:t>
      </w:r>
    </w:p>
    <w:p w:rsidR="00835A34" w:rsidRPr="00835A34" w:rsidRDefault="00835A34" w:rsidP="00835A34">
      <w:pPr>
        <w:autoSpaceDE w:val="0"/>
        <w:autoSpaceDN w:val="0"/>
        <w:adjustRightInd w:val="0"/>
        <w:spacing w:after="0" w:line="240" w:lineRule="auto"/>
        <w:ind w:firstLine="708"/>
        <w:jc w:val="both"/>
        <w:rPr>
          <w:rFonts w:ascii="Times New Roman" w:hAnsi="Times New Roman"/>
          <w:sz w:val="24"/>
          <w:szCs w:val="24"/>
        </w:rPr>
      </w:pPr>
      <w:r w:rsidRPr="00835A34">
        <w:rPr>
          <w:rFonts w:ascii="Times New Roman" w:hAnsi="Times New Roman"/>
          <w:sz w:val="24"/>
          <w:szCs w:val="24"/>
        </w:rPr>
        <w:t xml:space="preserve">Преобразование суммы тригонометрических функций в произведение и произведения в сумму. </w:t>
      </w:r>
      <w:r w:rsidRPr="00835A34">
        <w:rPr>
          <w:rFonts w:ascii="Times New Roman" w:hAnsi="Times New Roman"/>
          <w:iCs/>
          <w:sz w:val="24"/>
          <w:szCs w:val="24"/>
        </w:rPr>
        <w:t>Выражение тригонометрических функций через тангенс половинногоаргумента</w:t>
      </w:r>
      <w:r w:rsidRPr="00835A34">
        <w:rPr>
          <w:rFonts w:ascii="Times New Roman" w:hAnsi="Times New Roman"/>
          <w:sz w:val="24"/>
          <w:szCs w:val="24"/>
        </w:rPr>
        <w:t>.</w:t>
      </w:r>
    </w:p>
    <w:p w:rsidR="00835A34" w:rsidRPr="00835A34" w:rsidRDefault="00835A34" w:rsidP="00835A34">
      <w:pPr>
        <w:autoSpaceDE w:val="0"/>
        <w:autoSpaceDN w:val="0"/>
        <w:adjustRightInd w:val="0"/>
        <w:spacing w:after="0" w:line="240" w:lineRule="auto"/>
        <w:rPr>
          <w:rFonts w:ascii="Times New Roman" w:hAnsi="Times New Roman"/>
          <w:b/>
          <w:sz w:val="24"/>
          <w:szCs w:val="24"/>
        </w:rPr>
      </w:pPr>
      <w:r w:rsidRPr="00835A34">
        <w:rPr>
          <w:rFonts w:ascii="Times New Roman" w:hAnsi="Times New Roman"/>
          <w:b/>
          <w:sz w:val="24"/>
          <w:szCs w:val="24"/>
        </w:rPr>
        <w:t>Тригонометрические уравнения и неравенства</w:t>
      </w:r>
    </w:p>
    <w:p w:rsidR="00835A34" w:rsidRPr="00835A34" w:rsidRDefault="00835A34" w:rsidP="00835A34">
      <w:pPr>
        <w:autoSpaceDE w:val="0"/>
        <w:autoSpaceDN w:val="0"/>
        <w:adjustRightInd w:val="0"/>
        <w:spacing w:after="0" w:line="240" w:lineRule="auto"/>
        <w:ind w:firstLine="708"/>
        <w:jc w:val="both"/>
        <w:rPr>
          <w:rFonts w:ascii="Times New Roman" w:hAnsi="Times New Roman"/>
          <w:iCs/>
          <w:sz w:val="24"/>
          <w:szCs w:val="24"/>
        </w:rPr>
      </w:pPr>
      <w:r w:rsidRPr="00835A34">
        <w:rPr>
          <w:rFonts w:ascii="Times New Roman" w:hAnsi="Times New Roman"/>
          <w:sz w:val="24"/>
          <w:szCs w:val="24"/>
        </w:rPr>
        <w:t xml:space="preserve">Простейшие тригонометрические уравнения. </w:t>
      </w:r>
      <w:r w:rsidRPr="00835A34">
        <w:rPr>
          <w:rFonts w:ascii="Times New Roman" w:hAnsi="Times New Roman"/>
          <w:iCs/>
          <w:sz w:val="24"/>
          <w:szCs w:val="24"/>
        </w:rPr>
        <w:t>Простейшие тригонометрические</w:t>
      </w:r>
    </w:p>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iCs/>
          <w:sz w:val="24"/>
          <w:szCs w:val="24"/>
        </w:rPr>
        <w:t>неравенства</w:t>
      </w:r>
      <w:r w:rsidRPr="00835A34">
        <w:rPr>
          <w:rFonts w:ascii="Times New Roman" w:hAnsi="Times New Roman"/>
          <w:sz w:val="24"/>
          <w:szCs w:val="24"/>
        </w:rPr>
        <w:t>.</w:t>
      </w:r>
    </w:p>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b/>
          <w:bCs/>
          <w:sz w:val="24"/>
          <w:szCs w:val="24"/>
        </w:rPr>
        <w:t xml:space="preserve">Обратные тригонометрические функции. </w:t>
      </w:r>
      <w:r w:rsidRPr="00835A34">
        <w:rPr>
          <w:rFonts w:ascii="Times New Roman" w:hAnsi="Times New Roman"/>
          <w:sz w:val="24"/>
          <w:szCs w:val="24"/>
        </w:rPr>
        <w:t>Арксинус, арккосинус, арктангенс.</w:t>
      </w:r>
    </w:p>
    <w:p w:rsidR="00835A34" w:rsidRPr="00835A34" w:rsidRDefault="00835A34" w:rsidP="00835A34">
      <w:pPr>
        <w:autoSpaceDE w:val="0"/>
        <w:autoSpaceDN w:val="0"/>
        <w:adjustRightInd w:val="0"/>
        <w:spacing w:after="0" w:line="240" w:lineRule="auto"/>
        <w:rPr>
          <w:rFonts w:ascii="Times New Roman" w:hAnsi="Times New Roman"/>
          <w:b/>
          <w:bCs/>
          <w:iCs/>
          <w:sz w:val="24"/>
          <w:szCs w:val="24"/>
        </w:rPr>
      </w:pPr>
      <w:r w:rsidRPr="00835A34">
        <w:rPr>
          <w:rFonts w:ascii="Times New Roman" w:hAnsi="Times New Roman"/>
          <w:b/>
          <w:bCs/>
          <w:iCs/>
          <w:sz w:val="24"/>
          <w:szCs w:val="24"/>
        </w:rPr>
        <w:t>Практические занятия</w:t>
      </w:r>
    </w:p>
    <w:p w:rsidR="00835A34" w:rsidRPr="00835A34" w:rsidRDefault="00835A34" w:rsidP="00137E26">
      <w:pPr>
        <w:pStyle w:val="a3"/>
        <w:numPr>
          <w:ilvl w:val="0"/>
          <w:numId w:val="58"/>
        </w:num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Радианный метод измерения углов вращения и связь с градусной мерой.</w:t>
      </w:r>
    </w:p>
    <w:p w:rsidR="00835A34" w:rsidRPr="00835A34" w:rsidRDefault="00835A34" w:rsidP="00137E26">
      <w:pPr>
        <w:pStyle w:val="a3"/>
        <w:numPr>
          <w:ilvl w:val="0"/>
          <w:numId w:val="58"/>
        </w:num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Основные тригонометрические тождества, формулы сложения, удвоения, преобразование суммы тригонометрических функций в произведение, преобразование произведения тригонометрических функций в сумму.</w:t>
      </w:r>
    </w:p>
    <w:p w:rsidR="00835A34" w:rsidRPr="00835A34" w:rsidRDefault="00835A34" w:rsidP="00137E26">
      <w:pPr>
        <w:pStyle w:val="a3"/>
        <w:numPr>
          <w:ilvl w:val="0"/>
          <w:numId w:val="58"/>
        </w:num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Простейшие тригонометрическиеуравнения и неравенства.</w:t>
      </w:r>
    </w:p>
    <w:p w:rsidR="00835A34" w:rsidRPr="00835A34" w:rsidRDefault="00835A34" w:rsidP="00137E26">
      <w:pPr>
        <w:pStyle w:val="a3"/>
        <w:numPr>
          <w:ilvl w:val="0"/>
          <w:numId w:val="58"/>
        </w:num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Обратные тригонометрические функции: арксинус, арккосинус, арктангенс.</w:t>
      </w:r>
    </w:p>
    <w:p w:rsidR="00835A34" w:rsidRPr="00835A34" w:rsidRDefault="00835A34" w:rsidP="00137E26">
      <w:pPr>
        <w:pStyle w:val="a3"/>
        <w:numPr>
          <w:ilvl w:val="0"/>
          <w:numId w:val="57"/>
        </w:numPr>
        <w:autoSpaceDE w:val="0"/>
        <w:autoSpaceDN w:val="0"/>
        <w:adjustRightInd w:val="0"/>
        <w:spacing w:after="0" w:line="240" w:lineRule="auto"/>
        <w:rPr>
          <w:rFonts w:ascii="Times New Roman" w:hAnsi="Times New Roman"/>
          <w:b/>
          <w:sz w:val="24"/>
          <w:szCs w:val="24"/>
        </w:rPr>
      </w:pPr>
      <w:r w:rsidRPr="00835A34">
        <w:rPr>
          <w:rFonts w:ascii="Times New Roman" w:hAnsi="Times New Roman"/>
          <w:b/>
          <w:sz w:val="24"/>
          <w:szCs w:val="24"/>
        </w:rPr>
        <w:t>Функции и графики</w:t>
      </w:r>
    </w:p>
    <w:p w:rsidR="00835A34" w:rsidRPr="00835A34" w:rsidRDefault="00835A34" w:rsidP="00835A34">
      <w:pPr>
        <w:autoSpaceDE w:val="0"/>
        <w:autoSpaceDN w:val="0"/>
        <w:adjustRightInd w:val="0"/>
        <w:spacing w:after="0" w:line="240" w:lineRule="auto"/>
        <w:jc w:val="both"/>
        <w:rPr>
          <w:rFonts w:ascii="Times New Roman" w:hAnsi="Times New Roman"/>
          <w:b/>
          <w:bCs/>
          <w:sz w:val="24"/>
          <w:szCs w:val="24"/>
        </w:rPr>
      </w:pPr>
      <w:r w:rsidRPr="00835A34">
        <w:rPr>
          <w:rFonts w:ascii="Times New Roman" w:hAnsi="Times New Roman"/>
          <w:b/>
          <w:bCs/>
          <w:sz w:val="24"/>
          <w:szCs w:val="24"/>
        </w:rPr>
        <w:t>Функции.</w:t>
      </w:r>
    </w:p>
    <w:p w:rsidR="00835A34" w:rsidRPr="00835A34" w:rsidRDefault="00835A34" w:rsidP="00835A34">
      <w:pPr>
        <w:autoSpaceDE w:val="0"/>
        <w:autoSpaceDN w:val="0"/>
        <w:adjustRightInd w:val="0"/>
        <w:spacing w:after="0" w:line="240" w:lineRule="auto"/>
        <w:ind w:firstLine="708"/>
        <w:jc w:val="both"/>
        <w:rPr>
          <w:rFonts w:ascii="Times New Roman" w:hAnsi="Times New Roman"/>
          <w:sz w:val="24"/>
          <w:szCs w:val="24"/>
        </w:rPr>
      </w:pPr>
      <w:r w:rsidRPr="00835A34">
        <w:rPr>
          <w:rFonts w:ascii="Times New Roman" w:hAnsi="Times New Roman"/>
          <w:sz w:val="24"/>
          <w:szCs w:val="24"/>
        </w:rPr>
        <w:t>Область определения и множество значений; график функции, построение графиков функций, заданных различными способами.</w:t>
      </w:r>
    </w:p>
    <w:p w:rsidR="00835A34" w:rsidRPr="00835A34" w:rsidRDefault="00835A34" w:rsidP="00835A34">
      <w:pPr>
        <w:autoSpaceDE w:val="0"/>
        <w:autoSpaceDN w:val="0"/>
        <w:adjustRightInd w:val="0"/>
        <w:spacing w:after="0" w:line="240" w:lineRule="auto"/>
        <w:jc w:val="both"/>
        <w:rPr>
          <w:rFonts w:ascii="Times New Roman" w:hAnsi="Times New Roman"/>
          <w:b/>
          <w:bCs/>
          <w:sz w:val="24"/>
          <w:szCs w:val="24"/>
        </w:rPr>
      </w:pPr>
      <w:r w:rsidRPr="00835A34">
        <w:rPr>
          <w:rFonts w:ascii="Times New Roman" w:hAnsi="Times New Roman"/>
          <w:b/>
          <w:bCs/>
          <w:sz w:val="24"/>
          <w:szCs w:val="24"/>
        </w:rPr>
        <w:t xml:space="preserve">Свойства функции. </w:t>
      </w:r>
    </w:p>
    <w:p w:rsidR="00835A34" w:rsidRPr="00835A34" w:rsidRDefault="00835A34" w:rsidP="00835A34">
      <w:pPr>
        <w:autoSpaceDE w:val="0"/>
        <w:autoSpaceDN w:val="0"/>
        <w:adjustRightInd w:val="0"/>
        <w:spacing w:after="0" w:line="240" w:lineRule="auto"/>
        <w:ind w:firstLine="708"/>
        <w:jc w:val="both"/>
        <w:rPr>
          <w:rFonts w:ascii="Times New Roman" w:hAnsi="Times New Roman"/>
          <w:sz w:val="24"/>
          <w:szCs w:val="24"/>
        </w:rPr>
      </w:pPr>
      <w:r w:rsidRPr="00835A34">
        <w:rPr>
          <w:rFonts w:ascii="Times New Roman" w:hAnsi="Times New Roman"/>
          <w:sz w:val="24"/>
          <w:szCs w:val="24"/>
        </w:rPr>
        <w:t xml:space="preserve">Монотонность, четность, нечетность, ограниченность, периодичность. Промежутки возрастания и убывания, наибольшее и наименьшее значения,точки экстремума. Графическая интерпретация. Примеры функциональных зависимостей в реальных процессах и явлениях. Арифметические операции над функциями.Сложная функция (композиция). </w:t>
      </w:r>
      <w:r w:rsidRPr="00835A34">
        <w:rPr>
          <w:rFonts w:ascii="Times New Roman" w:hAnsi="Times New Roman"/>
          <w:iCs/>
          <w:sz w:val="24"/>
          <w:szCs w:val="24"/>
        </w:rPr>
        <w:t>Понятие о непрерывности функции</w:t>
      </w:r>
      <w:r w:rsidRPr="00835A34">
        <w:rPr>
          <w:rFonts w:ascii="Times New Roman" w:hAnsi="Times New Roman"/>
          <w:sz w:val="24"/>
          <w:szCs w:val="24"/>
        </w:rPr>
        <w:t>.</w:t>
      </w:r>
    </w:p>
    <w:p w:rsidR="00835A34" w:rsidRPr="00835A34" w:rsidRDefault="00835A34" w:rsidP="00835A34">
      <w:pPr>
        <w:autoSpaceDE w:val="0"/>
        <w:autoSpaceDN w:val="0"/>
        <w:adjustRightInd w:val="0"/>
        <w:spacing w:after="0" w:line="240" w:lineRule="auto"/>
        <w:jc w:val="both"/>
        <w:rPr>
          <w:rFonts w:ascii="Times New Roman" w:hAnsi="Times New Roman"/>
          <w:b/>
          <w:bCs/>
          <w:sz w:val="24"/>
          <w:szCs w:val="24"/>
        </w:rPr>
      </w:pPr>
      <w:r w:rsidRPr="00835A34">
        <w:rPr>
          <w:rFonts w:ascii="Times New Roman" w:hAnsi="Times New Roman"/>
          <w:b/>
          <w:bCs/>
          <w:sz w:val="24"/>
          <w:szCs w:val="24"/>
        </w:rPr>
        <w:t xml:space="preserve">Обратные функции. </w:t>
      </w:r>
    </w:p>
    <w:p w:rsidR="00835A34" w:rsidRPr="00835A34" w:rsidRDefault="00835A34" w:rsidP="00835A34">
      <w:pPr>
        <w:autoSpaceDE w:val="0"/>
        <w:autoSpaceDN w:val="0"/>
        <w:adjustRightInd w:val="0"/>
        <w:spacing w:after="0" w:line="240" w:lineRule="auto"/>
        <w:ind w:firstLine="708"/>
        <w:jc w:val="both"/>
        <w:rPr>
          <w:rFonts w:ascii="Times New Roman" w:hAnsi="Times New Roman"/>
          <w:sz w:val="24"/>
          <w:szCs w:val="24"/>
        </w:rPr>
      </w:pPr>
      <w:r w:rsidRPr="00835A34">
        <w:rPr>
          <w:rFonts w:ascii="Times New Roman" w:hAnsi="Times New Roman"/>
          <w:iCs/>
          <w:sz w:val="24"/>
          <w:szCs w:val="24"/>
        </w:rPr>
        <w:t>Область определения и область значений обратной функции</w:t>
      </w:r>
      <w:r w:rsidRPr="00835A34">
        <w:rPr>
          <w:rFonts w:ascii="Times New Roman" w:hAnsi="Times New Roman"/>
          <w:sz w:val="24"/>
          <w:szCs w:val="24"/>
        </w:rPr>
        <w:t>.</w:t>
      </w:r>
      <w:r w:rsidRPr="00835A34">
        <w:rPr>
          <w:rFonts w:ascii="Times New Roman" w:hAnsi="Times New Roman"/>
          <w:iCs/>
          <w:sz w:val="24"/>
          <w:szCs w:val="24"/>
        </w:rPr>
        <w:t>График обратной функции</w:t>
      </w:r>
      <w:r w:rsidRPr="00835A34">
        <w:rPr>
          <w:rFonts w:ascii="Times New Roman" w:hAnsi="Times New Roman"/>
          <w:sz w:val="24"/>
          <w:szCs w:val="24"/>
        </w:rPr>
        <w:t>.</w:t>
      </w:r>
    </w:p>
    <w:p w:rsidR="00835A34" w:rsidRPr="00835A34" w:rsidRDefault="00835A34" w:rsidP="00835A34">
      <w:pPr>
        <w:autoSpaceDE w:val="0"/>
        <w:autoSpaceDN w:val="0"/>
        <w:adjustRightInd w:val="0"/>
        <w:spacing w:after="0" w:line="240" w:lineRule="auto"/>
        <w:jc w:val="both"/>
        <w:rPr>
          <w:rFonts w:ascii="Times New Roman" w:hAnsi="Times New Roman"/>
          <w:b/>
          <w:sz w:val="24"/>
          <w:szCs w:val="24"/>
        </w:rPr>
      </w:pPr>
      <w:r w:rsidRPr="00835A34">
        <w:rPr>
          <w:rFonts w:ascii="Times New Roman" w:hAnsi="Times New Roman"/>
          <w:b/>
          <w:sz w:val="24"/>
          <w:szCs w:val="24"/>
        </w:rPr>
        <w:t>Степенные, показательные, логарифмическиеи тригонометрические функции.</w:t>
      </w:r>
    </w:p>
    <w:p w:rsidR="00835A34" w:rsidRPr="00835A34" w:rsidRDefault="00835A34" w:rsidP="00835A34">
      <w:pPr>
        <w:autoSpaceDE w:val="0"/>
        <w:autoSpaceDN w:val="0"/>
        <w:adjustRightInd w:val="0"/>
        <w:spacing w:after="0" w:line="240" w:lineRule="auto"/>
        <w:jc w:val="both"/>
        <w:rPr>
          <w:rFonts w:ascii="Times New Roman" w:hAnsi="Times New Roman"/>
          <w:b/>
          <w:sz w:val="24"/>
          <w:szCs w:val="24"/>
        </w:rPr>
      </w:pPr>
      <w:r w:rsidRPr="00835A34">
        <w:rPr>
          <w:rFonts w:ascii="Times New Roman" w:hAnsi="Times New Roman"/>
          <w:b/>
          <w:sz w:val="24"/>
          <w:szCs w:val="24"/>
        </w:rPr>
        <w:t>Обратные тригонометрические функции</w:t>
      </w:r>
    </w:p>
    <w:p w:rsidR="00835A34" w:rsidRPr="00835A34" w:rsidRDefault="00835A34" w:rsidP="00835A34">
      <w:pPr>
        <w:autoSpaceDE w:val="0"/>
        <w:autoSpaceDN w:val="0"/>
        <w:adjustRightInd w:val="0"/>
        <w:spacing w:after="0" w:line="240" w:lineRule="auto"/>
        <w:ind w:firstLine="708"/>
        <w:jc w:val="both"/>
        <w:rPr>
          <w:rFonts w:ascii="Times New Roman" w:hAnsi="Times New Roman"/>
          <w:sz w:val="24"/>
          <w:szCs w:val="24"/>
        </w:rPr>
      </w:pPr>
      <w:r w:rsidRPr="00835A34">
        <w:rPr>
          <w:rFonts w:ascii="Times New Roman" w:hAnsi="Times New Roman"/>
          <w:sz w:val="24"/>
          <w:szCs w:val="24"/>
        </w:rPr>
        <w:t>Определения функций, их свойства и графики.</w:t>
      </w:r>
    </w:p>
    <w:p w:rsidR="00835A34" w:rsidRPr="00835A34" w:rsidRDefault="00835A34" w:rsidP="00835A34">
      <w:pPr>
        <w:autoSpaceDE w:val="0"/>
        <w:autoSpaceDN w:val="0"/>
        <w:adjustRightInd w:val="0"/>
        <w:spacing w:after="0" w:line="240" w:lineRule="auto"/>
        <w:ind w:firstLine="708"/>
        <w:jc w:val="both"/>
        <w:rPr>
          <w:rFonts w:ascii="Times New Roman" w:hAnsi="Times New Roman"/>
          <w:sz w:val="24"/>
          <w:szCs w:val="24"/>
        </w:rPr>
      </w:pPr>
      <w:r w:rsidRPr="00835A34">
        <w:rPr>
          <w:rFonts w:ascii="Times New Roman" w:hAnsi="Times New Roman"/>
          <w:sz w:val="24"/>
          <w:szCs w:val="24"/>
        </w:rPr>
        <w:t>Преобразования графиков. Параллельный перенос, симметрия относительно осейкоординат и симметрия относительно начала координат, симметрия относительнопрямой</w:t>
      </w:r>
      <w:r w:rsidRPr="00835A34">
        <w:rPr>
          <w:rFonts w:ascii="Times New Roman" w:hAnsi="Times New Roman"/>
          <w:i/>
          <w:iCs/>
          <w:sz w:val="24"/>
          <w:szCs w:val="24"/>
        </w:rPr>
        <w:t xml:space="preserve">y </w:t>
      </w:r>
      <w:r w:rsidRPr="00835A34">
        <w:rPr>
          <w:rFonts w:ascii="Times New Roman" w:hAnsi="Times New Roman"/>
          <w:sz w:val="24"/>
          <w:szCs w:val="24"/>
        </w:rPr>
        <w:t xml:space="preserve">= </w:t>
      </w:r>
      <w:r w:rsidRPr="00835A34">
        <w:rPr>
          <w:rFonts w:ascii="Times New Roman" w:hAnsi="Times New Roman"/>
          <w:i/>
          <w:iCs/>
          <w:sz w:val="24"/>
          <w:szCs w:val="24"/>
        </w:rPr>
        <w:t>x</w:t>
      </w:r>
      <w:r w:rsidRPr="00835A34">
        <w:rPr>
          <w:rFonts w:ascii="Times New Roman" w:hAnsi="Times New Roman"/>
          <w:sz w:val="24"/>
          <w:szCs w:val="24"/>
        </w:rPr>
        <w:t>, растяжение и сжатие вдоль осей координат.</w:t>
      </w:r>
    </w:p>
    <w:p w:rsidR="00835A34" w:rsidRPr="00835A34" w:rsidRDefault="00835A34" w:rsidP="00835A34">
      <w:pPr>
        <w:autoSpaceDE w:val="0"/>
        <w:autoSpaceDN w:val="0"/>
        <w:adjustRightInd w:val="0"/>
        <w:spacing w:after="0" w:line="240" w:lineRule="auto"/>
        <w:rPr>
          <w:rFonts w:ascii="Times New Roman" w:hAnsi="Times New Roman"/>
          <w:b/>
          <w:bCs/>
          <w:iCs/>
          <w:sz w:val="24"/>
          <w:szCs w:val="24"/>
        </w:rPr>
      </w:pPr>
      <w:r w:rsidRPr="00835A34">
        <w:rPr>
          <w:rFonts w:ascii="Times New Roman" w:hAnsi="Times New Roman"/>
          <w:b/>
          <w:bCs/>
          <w:iCs/>
          <w:sz w:val="24"/>
          <w:szCs w:val="24"/>
        </w:rPr>
        <w:t>Практические занятия</w:t>
      </w:r>
    </w:p>
    <w:p w:rsidR="00835A34" w:rsidRPr="00835A34" w:rsidRDefault="00835A34" w:rsidP="00137E26">
      <w:pPr>
        <w:pStyle w:val="a3"/>
        <w:numPr>
          <w:ilvl w:val="0"/>
          <w:numId w:val="58"/>
        </w:num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 xml:space="preserve">Примеры зависимостей между переменными в реальных процессах из смежныхдисциплин. </w:t>
      </w:r>
    </w:p>
    <w:p w:rsidR="00835A34" w:rsidRPr="00835A34" w:rsidRDefault="00835A34" w:rsidP="00137E26">
      <w:pPr>
        <w:pStyle w:val="a3"/>
        <w:numPr>
          <w:ilvl w:val="0"/>
          <w:numId w:val="58"/>
        </w:num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 xml:space="preserve">Определение функций. </w:t>
      </w:r>
    </w:p>
    <w:p w:rsidR="00835A34" w:rsidRPr="00835A34" w:rsidRDefault="00835A34" w:rsidP="00137E26">
      <w:pPr>
        <w:pStyle w:val="a3"/>
        <w:numPr>
          <w:ilvl w:val="0"/>
          <w:numId w:val="58"/>
        </w:num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 xml:space="preserve">Построение и чтение графиков функций. </w:t>
      </w:r>
    </w:p>
    <w:p w:rsidR="00835A34" w:rsidRPr="00835A34" w:rsidRDefault="00835A34" w:rsidP="00137E26">
      <w:pPr>
        <w:pStyle w:val="a3"/>
        <w:numPr>
          <w:ilvl w:val="0"/>
          <w:numId w:val="58"/>
        </w:num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 xml:space="preserve">Исследование функции. </w:t>
      </w:r>
    </w:p>
    <w:p w:rsidR="00835A34" w:rsidRPr="00835A34" w:rsidRDefault="00835A34" w:rsidP="00137E26">
      <w:pPr>
        <w:pStyle w:val="a3"/>
        <w:numPr>
          <w:ilvl w:val="0"/>
          <w:numId w:val="58"/>
        </w:num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Свойства линейной, квадратичной, кусочно-линейной и дробно-линейной функций.</w:t>
      </w:r>
    </w:p>
    <w:p w:rsidR="00835A34" w:rsidRPr="00835A34" w:rsidRDefault="00835A34" w:rsidP="00137E26">
      <w:pPr>
        <w:pStyle w:val="a3"/>
        <w:numPr>
          <w:ilvl w:val="0"/>
          <w:numId w:val="58"/>
        </w:num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 xml:space="preserve">Непрерывные и периодические функции. </w:t>
      </w:r>
    </w:p>
    <w:p w:rsidR="00835A34" w:rsidRPr="00835A34" w:rsidRDefault="00835A34" w:rsidP="00137E26">
      <w:pPr>
        <w:pStyle w:val="a3"/>
        <w:numPr>
          <w:ilvl w:val="0"/>
          <w:numId w:val="58"/>
        </w:num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 xml:space="preserve">Свойства и графикисинуса, косинуса, тангенса и котангенса. </w:t>
      </w:r>
    </w:p>
    <w:p w:rsidR="00835A34" w:rsidRPr="00835A34" w:rsidRDefault="00835A34" w:rsidP="00137E26">
      <w:pPr>
        <w:pStyle w:val="a3"/>
        <w:numPr>
          <w:ilvl w:val="0"/>
          <w:numId w:val="58"/>
        </w:num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 xml:space="preserve">Обратные функции и их графики. </w:t>
      </w:r>
    </w:p>
    <w:p w:rsidR="00835A34" w:rsidRPr="00835A34" w:rsidRDefault="00835A34" w:rsidP="00137E26">
      <w:pPr>
        <w:pStyle w:val="a3"/>
        <w:numPr>
          <w:ilvl w:val="0"/>
          <w:numId w:val="58"/>
        </w:num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lastRenderedPageBreak/>
        <w:t xml:space="preserve">Обратныетригонометрические функции. </w:t>
      </w:r>
    </w:p>
    <w:p w:rsidR="00835A34" w:rsidRPr="00835A34" w:rsidRDefault="00835A34" w:rsidP="00137E26">
      <w:pPr>
        <w:pStyle w:val="a3"/>
        <w:numPr>
          <w:ilvl w:val="0"/>
          <w:numId w:val="58"/>
        </w:num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 xml:space="preserve">Преобразования графика функции. </w:t>
      </w:r>
    </w:p>
    <w:p w:rsidR="00835A34" w:rsidRPr="00835A34" w:rsidRDefault="00835A34" w:rsidP="00137E26">
      <w:pPr>
        <w:pStyle w:val="a3"/>
        <w:numPr>
          <w:ilvl w:val="0"/>
          <w:numId w:val="58"/>
        </w:num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 xml:space="preserve">Гармоническиеколебания. </w:t>
      </w:r>
    </w:p>
    <w:p w:rsidR="00835A34" w:rsidRPr="00835A34" w:rsidRDefault="00835A34" w:rsidP="00137E26">
      <w:pPr>
        <w:pStyle w:val="a3"/>
        <w:numPr>
          <w:ilvl w:val="0"/>
          <w:numId w:val="58"/>
        </w:num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Прикладные задачи.</w:t>
      </w:r>
    </w:p>
    <w:p w:rsidR="00835A34" w:rsidRPr="00835A34" w:rsidRDefault="00835A34" w:rsidP="00137E26">
      <w:pPr>
        <w:pStyle w:val="a3"/>
        <w:numPr>
          <w:ilvl w:val="0"/>
          <w:numId w:val="58"/>
        </w:num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 xml:space="preserve">Показательные, логарифмические, тригонометрические уравнения и </w:t>
      </w:r>
      <w:r w:rsidRPr="00835A34">
        <w:rPr>
          <w:rFonts w:ascii="Times New Roman" w:hAnsi="Times New Roman"/>
          <w:iCs/>
          <w:sz w:val="24"/>
          <w:szCs w:val="24"/>
        </w:rPr>
        <w:t>неравенства</w:t>
      </w:r>
      <w:r w:rsidRPr="00835A34">
        <w:rPr>
          <w:rFonts w:ascii="Times New Roman" w:hAnsi="Times New Roman"/>
          <w:sz w:val="24"/>
          <w:szCs w:val="24"/>
        </w:rPr>
        <w:t>.</w:t>
      </w:r>
    </w:p>
    <w:p w:rsidR="00835A34" w:rsidRPr="00835A34" w:rsidRDefault="00835A34" w:rsidP="00137E26">
      <w:pPr>
        <w:pStyle w:val="a3"/>
        <w:numPr>
          <w:ilvl w:val="0"/>
          <w:numId w:val="57"/>
        </w:numPr>
        <w:autoSpaceDE w:val="0"/>
        <w:autoSpaceDN w:val="0"/>
        <w:adjustRightInd w:val="0"/>
        <w:spacing w:after="0" w:line="240" w:lineRule="auto"/>
        <w:rPr>
          <w:rFonts w:ascii="Times New Roman" w:hAnsi="Times New Roman"/>
          <w:b/>
          <w:sz w:val="24"/>
          <w:szCs w:val="24"/>
        </w:rPr>
      </w:pPr>
      <w:r w:rsidRPr="00835A34">
        <w:rPr>
          <w:rFonts w:ascii="Times New Roman" w:hAnsi="Times New Roman"/>
          <w:b/>
          <w:sz w:val="24"/>
          <w:szCs w:val="24"/>
        </w:rPr>
        <w:t>Многогранники и круглые тела</w:t>
      </w:r>
    </w:p>
    <w:p w:rsidR="00835A34" w:rsidRPr="00835A34" w:rsidRDefault="00835A34" w:rsidP="00835A34">
      <w:pPr>
        <w:autoSpaceDE w:val="0"/>
        <w:autoSpaceDN w:val="0"/>
        <w:adjustRightInd w:val="0"/>
        <w:spacing w:after="0" w:line="240" w:lineRule="auto"/>
        <w:ind w:firstLine="708"/>
        <w:jc w:val="both"/>
        <w:rPr>
          <w:rFonts w:ascii="Times New Roman" w:hAnsi="Times New Roman"/>
          <w:sz w:val="24"/>
          <w:szCs w:val="24"/>
        </w:rPr>
      </w:pPr>
      <w:r w:rsidRPr="00835A34">
        <w:rPr>
          <w:rFonts w:ascii="Times New Roman" w:hAnsi="Times New Roman"/>
          <w:sz w:val="24"/>
          <w:szCs w:val="24"/>
        </w:rPr>
        <w:t>Вершины, ребра, грани многогранника. Развертка. Многогранные углы. Выпуклые многогранники. Теорема Эйлера.Призма. Прямая и наклонная призма. Правильная призма. Параллелепипед. Куб.Пирамида. Правильная пирамида. Усеченная пирамида. Тетраэдр. Симметрии в кубе, в параллелепипеде, в призме и пирамиде. Сечения куба, призмы и пирамиды.Представление о правильных многогранниках (тетраэдре, кубе, октаэдре, додекаэдре и икосаэдре).</w:t>
      </w:r>
    </w:p>
    <w:p w:rsidR="00835A34" w:rsidRPr="00835A34" w:rsidRDefault="00835A34" w:rsidP="00835A34">
      <w:pPr>
        <w:autoSpaceDE w:val="0"/>
        <w:autoSpaceDN w:val="0"/>
        <w:adjustRightInd w:val="0"/>
        <w:spacing w:after="0" w:line="240" w:lineRule="auto"/>
        <w:rPr>
          <w:rFonts w:ascii="Times New Roman" w:hAnsi="Times New Roman"/>
          <w:b/>
          <w:sz w:val="24"/>
          <w:szCs w:val="24"/>
        </w:rPr>
      </w:pPr>
      <w:r w:rsidRPr="00835A34">
        <w:rPr>
          <w:rFonts w:ascii="Times New Roman" w:hAnsi="Times New Roman"/>
          <w:b/>
          <w:sz w:val="24"/>
          <w:szCs w:val="24"/>
        </w:rPr>
        <w:t>Тела и поверхности вращения</w:t>
      </w:r>
    </w:p>
    <w:p w:rsidR="00835A34" w:rsidRPr="00835A34" w:rsidRDefault="00835A34" w:rsidP="00835A34">
      <w:pPr>
        <w:autoSpaceDE w:val="0"/>
        <w:autoSpaceDN w:val="0"/>
        <w:adjustRightInd w:val="0"/>
        <w:spacing w:after="0" w:line="240" w:lineRule="auto"/>
        <w:ind w:firstLine="708"/>
        <w:rPr>
          <w:rFonts w:ascii="Times New Roman" w:hAnsi="Times New Roman"/>
          <w:sz w:val="24"/>
          <w:szCs w:val="24"/>
        </w:rPr>
      </w:pPr>
      <w:r w:rsidRPr="00835A34">
        <w:rPr>
          <w:rFonts w:ascii="Times New Roman" w:hAnsi="Times New Roman"/>
          <w:sz w:val="24"/>
          <w:szCs w:val="24"/>
        </w:rPr>
        <w:t>Цилиндр и конус. Усеченный конус. Основание, высота, боковая поверхность, образующая, развертка. Осевые сечения и сечения, параллельные основанию. Шар и сфера, их сечения. Касательная плоскость к сфере.</w:t>
      </w:r>
    </w:p>
    <w:p w:rsidR="00835A34" w:rsidRPr="00835A34" w:rsidRDefault="00835A34" w:rsidP="00835A34">
      <w:pPr>
        <w:autoSpaceDE w:val="0"/>
        <w:autoSpaceDN w:val="0"/>
        <w:adjustRightInd w:val="0"/>
        <w:spacing w:after="0" w:line="240" w:lineRule="auto"/>
        <w:rPr>
          <w:rFonts w:ascii="Times New Roman" w:hAnsi="Times New Roman"/>
          <w:b/>
          <w:sz w:val="24"/>
          <w:szCs w:val="24"/>
        </w:rPr>
      </w:pPr>
      <w:r w:rsidRPr="00835A34">
        <w:rPr>
          <w:rFonts w:ascii="Times New Roman" w:hAnsi="Times New Roman"/>
          <w:b/>
          <w:sz w:val="24"/>
          <w:szCs w:val="24"/>
        </w:rPr>
        <w:t>Измерения в геометрии</w:t>
      </w:r>
    </w:p>
    <w:p w:rsidR="00835A34" w:rsidRPr="00835A34" w:rsidRDefault="00835A34" w:rsidP="00835A34">
      <w:pPr>
        <w:autoSpaceDE w:val="0"/>
        <w:autoSpaceDN w:val="0"/>
        <w:adjustRightInd w:val="0"/>
        <w:spacing w:after="0" w:line="240" w:lineRule="auto"/>
        <w:ind w:firstLine="708"/>
        <w:jc w:val="both"/>
        <w:rPr>
          <w:rFonts w:ascii="Times New Roman" w:hAnsi="Times New Roman"/>
          <w:sz w:val="24"/>
          <w:szCs w:val="24"/>
        </w:rPr>
      </w:pPr>
      <w:r w:rsidRPr="00835A34">
        <w:rPr>
          <w:rFonts w:ascii="Times New Roman" w:hAnsi="Times New Roman"/>
          <w:sz w:val="24"/>
          <w:szCs w:val="24"/>
        </w:rPr>
        <w:t>Объем и его измерение. Интегральная формула объема. 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 Подобие тел. Отношения площадей поверхностей и объемов подобных тел.</w:t>
      </w:r>
    </w:p>
    <w:p w:rsidR="00835A34" w:rsidRPr="00835A34" w:rsidRDefault="00835A34" w:rsidP="00835A34">
      <w:pPr>
        <w:autoSpaceDE w:val="0"/>
        <w:autoSpaceDN w:val="0"/>
        <w:adjustRightInd w:val="0"/>
        <w:spacing w:after="0" w:line="240" w:lineRule="auto"/>
        <w:rPr>
          <w:rFonts w:ascii="Times New Roman" w:hAnsi="Times New Roman"/>
          <w:b/>
          <w:sz w:val="24"/>
          <w:szCs w:val="24"/>
        </w:rPr>
      </w:pPr>
      <w:r w:rsidRPr="00835A34">
        <w:rPr>
          <w:rFonts w:ascii="Times New Roman" w:hAnsi="Times New Roman"/>
          <w:b/>
          <w:sz w:val="24"/>
          <w:szCs w:val="24"/>
        </w:rPr>
        <w:t>Практические занятия</w:t>
      </w:r>
    </w:p>
    <w:p w:rsidR="00835A34" w:rsidRPr="00835A34" w:rsidRDefault="00835A34" w:rsidP="00137E26">
      <w:pPr>
        <w:pStyle w:val="a3"/>
        <w:numPr>
          <w:ilvl w:val="0"/>
          <w:numId w:val="58"/>
        </w:num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 xml:space="preserve">Различные виды многогранников. </w:t>
      </w:r>
    </w:p>
    <w:p w:rsidR="00835A34" w:rsidRPr="00835A34" w:rsidRDefault="00835A34" w:rsidP="00137E26">
      <w:pPr>
        <w:pStyle w:val="a3"/>
        <w:numPr>
          <w:ilvl w:val="0"/>
          <w:numId w:val="58"/>
        </w:num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Изображениямногогранников.</w:t>
      </w:r>
    </w:p>
    <w:p w:rsidR="00835A34" w:rsidRPr="00835A34" w:rsidRDefault="00835A34" w:rsidP="00137E26">
      <w:pPr>
        <w:pStyle w:val="a3"/>
        <w:numPr>
          <w:ilvl w:val="0"/>
          <w:numId w:val="58"/>
        </w:num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 xml:space="preserve">Сечения, развертки многогранников. </w:t>
      </w:r>
    </w:p>
    <w:p w:rsidR="00835A34" w:rsidRPr="00835A34" w:rsidRDefault="00835A34" w:rsidP="00137E26">
      <w:pPr>
        <w:pStyle w:val="a3"/>
        <w:numPr>
          <w:ilvl w:val="0"/>
          <w:numId w:val="58"/>
        </w:num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 xml:space="preserve">Площадь поверхности. </w:t>
      </w:r>
    </w:p>
    <w:p w:rsidR="00835A34" w:rsidRPr="00835A34" w:rsidRDefault="00835A34" w:rsidP="00137E26">
      <w:pPr>
        <w:pStyle w:val="a3"/>
        <w:numPr>
          <w:ilvl w:val="0"/>
          <w:numId w:val="58"/>
        </w:num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 xml:space="preserve">Виды симметрий в пространстве. </w:t>
      </w:r>
    </w:p>
    <w:p w:rsidR="00835A34" w:rsidRPr="00835A34" w:rsidRDefault="00835A34" w:rsidP="00137E26">
      <w:pPr>
        <w:pStyle w:val="a3"/>
        <w:numPr>
          <w:ilvl w:val="0"/>
          <w:numId w:val="58"/>
        </w:num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 xml:space="preserve">Симметрия тел вращения и многогранников. </w:t>
      </w:r>
    </w:p>
    <w:p w:rsidR="00835A34" w:rsidRPr="00835A34" w:rsidRDefault="00835A34" w:rsidP="00137E26">
      <w:pPr>
        <w:pStyle w:val="a3"/>
        <w:numPr>
          <w:ilvl w:val="0"/>
          <w:numId w:val="58"/>
        </w:num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Вычисление площадей и объемов.</w:t>
      </w:r>
    </w:p>
    <w:p w:rsidR="00835A34" w:rsidRPr="00835A34" w:rsidRDefault="00835A34" w:rsidP="00137E26">
      <w:pPr>
        <w:pStyle w:val="a3"/>
        <w:numPr>
          <w:ilvl w:val="0"/>
          <w:numId w:val="57"/>
        </w:numPr>
        <w:autoSpaceDE w:val="0"/>
        <w:autoSpaceDN w:val="0"/>
        <w:adjustRightInd w:val="0"/>
        <w:spacing w:after="0" w:line="240" w:lineRule="auto"/>
        <w:rPr>
          <w:rFonts w:ascii="Times New Roman" w:hAnsi="Times New Roman"/>
          <w:b/>
          <w:sz w:val="24"/>
          <w:szCs w:val="24"/>
        </w:rPr>
      </w:pPr>
      <w:r w:rsidRPr="00835A34">
        <w:rPr>
          <w:rFonts w:ascii="Times New Roman" w:hAnsi="Times New Roman"/>
          <w:b/>
          <w:sz w:val="24"/>
          <w:szCs w:val="24"/>
        </w:rPr>
        <w:t>Начала математического анализа</w:t>
      </w:r>
    </w:p>
    <w:p w:rsidR="00835A34" w:rsidRPr="00835A34" w:rsidRDefault="00835A34" w:rsidP="00835A34">
      <w:pPr>
        <w:autoSpaceDE w:val="0"/>
        <w:autoSpaceDN w:val="0"/>
        <w:adjustRightInd w:val="0"/>
        <w:spacing w:after="0" w:line="240" w:lineRule="auto"/>
        <w:ind w:firstLine="708"/>
        <w:jc w:val="both"/>
        <w:rPr>
          <w:rFonts w:ascii="Times New Roman" w:hAnsi="Times New Roman"/>
          <w:sz w:val="24"/>
          <w:szCs w:val="24"/>
        </w:rPr>
      </w:pPr>
      <w:r w:rsidRPr="00835A34">
        <w:rPr>
          <w:rFonts w:ascii="Times New Roman" w:hAnsi="Times New Roman"/>
          <w:b/>
          <w:bCs/>
          <w:sz w:val="24"/>
          <w:szCs w:val="24"/>
        </w:rPr>
        <w:t xml:space="preserve">Последовательности. </w:t>
      </w:r>
      <w:r w:rsidRPr="00835A34">
        <w:rPr>
          <w:rFonts w:ascii="Times New Roman" w:hAnsi="Times New Roman"/>
          <w:sz w:val="24"/>
          <w:szCs w:val="24"/>
        </w:rPr>
        <w:t>Способы задания и свойства числовых последовательностей.</w:t>
      </w:r>
    </w:p>
    <w:p w:rsidR="00835A34" w:rsidRPr="00835A34" w:rsidRDefault="00835A34" w:rsidP="00835A34">
      <w:pPr>
        <w:autoSpaceDE w:val="0"/>
        <w:autoSpaceDN w:val="0"/>
        <w:adjustRightInd w:val="0"/>
        <w:spacing w:after="0" w:line="240" w:lineRule="auto"/>
        <w:ind w:firstLine="708"/>
        <w:jc w:val="both"/>
        <w:rPr>
          <w:rFonts w:ascii="Times New Roman" w:hAnsi="Times New Roman"/>
          <w:sz w:val="24"/>
          <w:szCs w:val="24"/>
        </w:rPr>
      </w:pPr>
      <w:r w:rsidRPr="00835A34">
        <w:rPr>
          <w:rFonts w:ascii="Times New Roman" w:hAnsi="Times New Roman"/>
          <w:iCs/>
          <w:sz w:val="24"/>
          <w:szCs w:val="24"/>
        </w:rPr>
        <w:t>Понятие о пределе последовательности</w:t>
      </w:r>
      <w:r w:rsidRPr="00835A34">
        <w:rPr>
          <w:rFonts w:ascii="Times New Roman" w:hAnsi="Times New Roman"/>
          <w:sz w:val="24"/>
          <w:szCs w:val="24"/>
        </w:rPr>
        <w:t xml:space="preserve">. </w:t>
      </w:r>
      <w:r w:rsidRPr="00835A34">
        <w:rPr>
          <w:rFonts w:ascii="Times New Roman" w:hAnsi="Times New Roman"/>
          <w:iCs/>
          <w:sz w:val="24"/>
          <w:szCs w:val="24"/>
        </w:rPr>
        <w:t>Существование предела монотоннойограниченной последовательности</w:t>
      </w:r>
      <w:r w:rsidRPr="00835A34">
        <w:rPr>
          <w:rFonts w:ascii="Times New Roman" w:hAnsi="Times New Roman"/>
          <w:sz w:val="24"/>
          <w:szCs w:val="24"/>
        </w:rPr>
        <w:t>. Суммирование последовательностей. Бесконечноубывающая геометрическая прогрессия и ее сумма.</w:t>
      </w:r>
    </w:p>
    <w:p w:rsidR="00835A34" w:rsidRPr="00835A34" w:rsidRDefault="00835A34" w:rsidP="00835A34">
      <w:pPr>
        <w:autoSpaceDE w:val="0"/>
        <w:autoSpaceDN w:val="0"/>
        <w:adjustRightInd w:val="0"/>
        <w:spacing w:after="0" w:line="240" w:lineRule="auto"/>
        <w:ind w:firstLine="708"/>
        <w:jc w:val="both"/>
        <w:rPr>
          <w:rFonts w:ascii="Times New Roman" w:hAnsi="Times New Roman"/>
          <w:sz w:val="24"/>
          <w:szCs w:val="24"/>
        </w:rPr>
      </w:pPr>
      <w:r w:rsidRPr="00835A34">
        <w:rPr>
          <w:rFonts w:ascii="Times New Roman" w:hAnsi="Times New Roman"/>
          <w:b/>
          <w:bCs/>
          <w:sz w:val="24"/>
          <w:szCs w:val="24"/>
        </w:rPr>
        <w:t xml:space="preserve">Производная. </w:t>
      </w:r>
      <w:r w:rsidRPr="00835A34">
        <w:rPr>
          <w:rFonts w:ascii="Times New Roman" w:hAnsi="Times New Roman"/>
          <w:sz w:val="24"/>
          <w:szCs w:val="24"/>
        </w:rPr>
        <w:t xml:space="preserve">Понятие о производной функции, ее геометрический и физическийсмысл. Уравнение касательной к графику функции. Производные суммы, разности, произведения, частные. Производные основных элементарных функций. Применение производной к исследованию функций и построению графиков. </w:t>
      </w:r>
      <w:r w:rsidRPr="00835A34">
        <w:rPr>
          <w:rFonts w:ascii="Times New Roman" w:hAnsi="Times New Roman"/>
          <w:iCs/>
          <w:sz w:val="24"/>
          <w:szCs w:val="24"/>
        </w:rPr>
        <w:t>Производныеобратной функции и композиции функции</w:t>
      </w:r>
      <w:r w:rsidRPr="00835A34">
        <w:rPr>
          <w:rFonts w:ascii="Times New Roman" w:hAnsi="Times New Roman"/>
          <w:sz w:val="24"/>
          <w:szCs w:val="24"/>
        </w:rPr>
        <w:t>.</w:t>
      </w:r>
    </w:p>
    <w:p w:rsidR="00835A34" w:rsidRPr="00835A34" w:rsidRDefault="00835A34" w:rsidP="00835A34">
      <w:pPr>
        <w:autoSpaceDE w:val="0"/>
        <w:autoSpaceDN w:val="0"/>
        <w:adjustRightInd w:val="0"/>
        <w:spacing w:after="0" w:line="240" w:lineRule="auto"/>
        <w:ind w:firstLine="708"/>
        <w:jc w:val="both"/>
        <w:rPr>
          <w:rFonts w:ascii="Times New Roman" w:hAnsi="Times New Roman"/>
          <w:sz w:val="24"/>
          <w:szCs w:val="24"/>
        </w:rPr>
      </w:pPr>
      <w:r w:rsidRPr="00835A34">
        <w:rPr>
          <w:rFonts w:ascii="Times New Roman" w:hAnsi="Times New Roman"/>
          <w:sz w:val="24"/>
          <w:szCs w:val="24"/>
        </w:rPr>
        <w:t>Примеры использования производной для нахождения наилучшего решения вприкладных задачах. Вторая производная, ее геометрический и физический смысл. Нахождение скорости для процесса, заданного формулой и графиком.</w:t>
      </w:r>
    </w:p>
    <w:p w:rsidR="00835A34" w:rsidRPr="00835A34" w:rsidRDefault="00835A34" w:rsidP="00835A34">
      <w:pPr>
        <w:autoSpaceDE w:val="0"/>
        <w:autoSpaceDN w:val="0"/>
        <w:adjustRightInd w:val="0"/>
        <w:spacing w:after="0" w:line="240" w:lineRule="auto"/>
        <w:jc w:val="both"/>
        <w:rPr>
          <w:rFonts w:ascii="Times New Roman" w:hAnsi="Times New Roman"/>
          <w:b/>
          <w:sz w:val="24"/>
          <w:szCs w:val="24"/>
        </w:rPr>
      </w:pPr>
      <w:r w:rsidRPr="00835A34">
        <w:rPr>
          <w:rFonts w:ascii="Times New Roman" w:hAnsi="Times New Roman"/>
          <w:b/>
          <w:sz w:val="24"/>
          <w:szCs w:val="24"/>
        </w:rPr>
        <w:t>Практические занятия</w:t>
      </w:r>
    </w:p>
    <w:p w:rsidR="00835A34" w:rsidRPr="00835A34" w:rsidRDefault="00835A34" w:rsidP="00137E26">
      <w:pPr>
        <w:pStyle w:val="a3"/>
        <w:numPr>
          <w:ilvl w:val="0"/>
          <w:numId w:val="58"/>
        </w:num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 xml:space="preserve">Числовая последовательность, способы ее задания, вычисления членов последовательности. </w:t>
      </w:r>
    </w:p>
    <w:p w:rsidR="00835A34" w:rsidRPr="00835A34" w:rsidRDefault="00835A34" w:rsidP="00137E26">
      <w:pPr>
        <w:pStyle w:val="a3"/>
        <w:numPr>
          <w:ilvl w:val="0"/>
          <w:numId w:val="58"/>
        </w:num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 xml:space="preserve">Предел последовательности. </w:t>
      </w:r>
    </w:p>
    <w:p w:rsidR="00835A34" w:rsidRPr="00835A34" w:rsidRDefault="00835A34" w:rsidP="00137E26">
      <w:pPr>
        <w:pStyle w:val="a3"/>
        <w:numPr>
          <w:ilvl w:val="0"/>
          <w:numId w:val="58"/>
        </w:num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Бесконечно убывающая геометрическаяпрогрессия.</w:t>
      </w:r>
    </w:p>
    <w:p w:rsidR="00835A34" w:rsidRPr="00835A34" w:rsidRDefault="00835A34" w:rsidP="00137E26">
      <w:pPr>
        <w:pStyle w:val="a3"/>
        <w:numPr>
          <w:ilvl w:val="0"/>
          <w:numId w:val="58"/>
        </w:num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Производная: механический и геометрический смысл производной.</w:t>
      </w:r>
    </w:p>
    <w:p w:rsidR="00835A34" w:rsidRPr="00835A34" w:rsidRDefault="00835A34" w:rsidP="00137E26">
      <w:pPr>
        <w:pStyle w:val="a3"/>
        <w:numPr>
          <w:ilvl w:val="0"/>
          <w:numId w:val="58"/>
        </w:num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Уравнение касательной в общем виде.</w:t>
      </w:r>
    </w:p>
    <w:p w:rsidR="00835A34" w:rsidRPr="00835A34" w:rsidRDefault="00835A34" w:rsidP="00137E26">
      <w:pPr>
        <w:pStyle w:val="a3"/>
        <w:numPr>
          <w:ilvl w:val="0"/>
          <w:numId w:val="58"/>
        </w:num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lastRenderedPageBreak/>
        <w:t xml:space="preserve">Правила и формулы дифференцирования, таблица производных элементарных функций. </w:t>
      </w:r>
    </w:p>
    <w:p w:rsidR="00835A34" w:rsidRPr="00835A34" w:rsidRDefault="00835A34" w:rsidP="00137E26">
      <w:pPr>
        <w:pStyle w:val="a3"/>
        <w:numPr>
          <w:ilvl w:val="0"/>
          <w:numId w:val="58"/>
        </w:num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 xml:space="preserve">Исследование функции с помощью производной. </w:t>
      </w:r>
    </w:p>
    <w:p w:rsidR="00835A34" w:rsidRPr="00835A34" w:rsidRDefault="00835A34" w:rsidP="00137E26">
      <w:pPr>
        <w:pStyle w:val="a3"/>
        <w:numPr>
          <w:ilvl w:val="0"/>
          <w:numId w:val="58"/>
        </w:num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Нахождение наибольшего, наименьшего значения и экстремальных значений функции.</w:t>
      </w:r>
    </w:p>
    <w:p w:rsidR="00835A34" w:rsidRPr="00835A34" w:rsidRDefault="00835A34" w:rsidP="00835A34">
      <w:pPr>
        <w:pStyle w:val="a3"/>
        <w:autoSpaceDE w:val="0"/>
        <w:autoSpaceDN w:val="0"/>
        <w:adjustRightInd w:val="0"/>
        <w:spacing w:after="0" w:line="240" w:lineRule="auto"/>
        <w:ind w:left="360"/>
        <w:jc w:val="both"/>
        <w:rPr>
          <w:rFonts w:ascii="Times New Roman" w:hAnsi="Times New Roman"/>
          <w:sz w:val="24"/>
          <w:szCs w:val="24"/>
        </w:rPr>
      </w:pPr>
    </w:p>
    <w:p w:rsidR="00835A34" w:rsidRPr="00835A34" w:rsidRDefault="00835A34" w:rsidP="00137E26">
      <w:pPr>
        <w:pStyle w:val="a3"/>
        <w:numPr>
          <w:ilvl w:val="0"/>
          <w:numId w:val="57"/>
        </w:numPr>
        <w:autoSpaceDE w:val="0"/>
        <w:autoSpaceDN w:val="0"/>
        <w:adjustRightInd w:val="0"/>
        <w:spacing w:after="0" w:line="240" w:lineRule="auto"/>
        <w:jc w:val="both"/>
        <w:rPr>
          <w:rFonts w:ascii="Times New Roman" w:hAnsi="Times New Roman"/>
          <w:b/>
          <w:sz w:val="24"/>
          <w:szCs w:val="24"/>
        </w:rPr>
      </w:pPr>
      <w:r w:rsidRPr="00835A34">
        <w:rPr>
          <w:rFonts w:ascii="Times New Roman" w:hAnsi="Times New Roman"/>
          <w:b/>
          <w:sz w:val="24"/>
          <w:szCs w:val="24"/>
        </w:rPr>
        <w:t xml:space="preserve"> Интеграл и его применение</w:t>
      </w:r>
    </w:p>
    <w:p w:rsidR="00835A34" w:rsidRPr="00835A34" w:rsidRDefault="00835A34" w:rsidP="00835A34">
      <w:pPr>
        <w:autoSpaceDE w:val="0"/>
        <w:autoSpaceDN w:val="0"/>
        <w:adjustRightInd w:val="0"/>
        <w:spacing w:after="0" w:line="240" w:lineRule="auto"/>
        <w:ind w:firstLine="708"/>
        <w:jc w:val="both"/>
        <w:rPr>
          <w:rFonts w:ascii="Times New Roman" w:hAnsi="Times New Roman"/>
          <w:sz w:val="24"/>
          <w:szCs w:val="24"/>
        </w:rPr>
      </w:pPr>
      <w:r w:rsidRPr="00835A34">
        <w:rPr>
          <w:rFonts w:ascii="Times New Roman" w:hAnsi="Times New Roman"/>
          <w:b/>
          <w:bCs/>
          <w:sz w:val="24"/>
          <w:szCs w:val="24"/>
        </w:rPr>
        <w:t xml:space="preserve">Первообразная и интеграл. </w:t>
      </w:r>
      <w:r w:rsidRPr="00835A34">
        <w:rPr>
          <w:rFonts w:ascii="Times New Roman" w:hAnsi="Times New Roman"/>
          <w:sz w:val="24"/>
          <w:szCs w:val="24"/>
        </w:rPr>
        <w:t>Применение определенного интеграла для нахожденияплощади криволинейной трапеции. Формула Ньютона—Лейбница. Примеры применения интеграла в физике и геометрии.</w:t>
      </w:r>
    </w:p>
    <w:p w:rsidR="00835A34" w:rsidRPr="00835A34" w:rsidRDefault="00835A34" w:rsidP="00835A34">
      <w:pPr>
        <w:autoSpaceDE w:val="0"/>
        <w:autoSpaceDN w:val="0"/>
        <w:adjustRightInd w:val="0"/>
        <w:spacing w:after="0" w:line="240" w:lineRule="auto"/>
        <w:jc w:val="both"/>
        <w:rPr>
          <w:rFonts w:ascii="Times New Roman" w:hAnsi="Times New Roman"/>
          <w:b/>
          <w:bCs/>
          <w:iCs/>
          <w:sz w:val="24"/>
          <w:szCs w:val="24"/>
        </w:rPr>
      </w:pPr>
      <w:r w:rsidRPr="00835A34">
        <w:rPr>
          <w:rFonts w:ascii="Times New Roman" w:hAnsi="Times New Roman"/>
          <w:b/>
          <w:bCs/>
          <w:iCs/>
          <w:sz w:val="24"/>
          <w:szCs w:val="24"/>
        </w:rPr>
        <w:t>Практические занятия</w:t>
      </w:r>
    </w:p>
    <w:p w:rsidR="00835A34" w:rsidRPr="00835A34" w:rsidRDefault="00835A34" w:rsidP="00137E26">
      <w:pPr>
        <w:pStyle w:val="a3"/>
        <w:numPr>
          <w:ilvl w:val="0"/>
          <w:numId w:val="58"/>
        </w:num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 xml:space="preserve">Интеграл и первообразная. </w:t>
      </w:r>
    </w:p>
    <w:p w:rsidR="00835A34" w:rsidRPr="00835A34" w:rsidRDefault="00835A34" w:rsidP="00137E26">
      <w:pPr>
        <w:pStyle w:val="a3"/>
        <w:numPr>
          <w:ilvl w:val="0"/>
          <w:numId w:val="58"/>
        </w:num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 xml:space="preserve">Теорема Ньютона—Лейбница. </w:t>
      </w:r>
    </w:p>
    <w:p w:rsidR="00835A34" w:rsidRPr="00835A34" w:rsidRDefault="00835A34" w:rsidP="00137E26">
      <w:pPr>
        <w:pStyle w:val="a3"/>
        <w:numPr>
          <w:ilvl w:val="0"/>
          <w:numId w:val="58"/>
        </w:num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Применение интегралак вычислению физических величин и площадей.</w:t>
      </w:r>
    </w:p>
    <w:p w:rsidR="00835A34" w:rsidRPr="00835A34" w:rsidRDefault="00835A34" w:rsidP="00137E26">
      <w:pPr>
        <w:pStyle w:val="a3"/>
        <w:numPr>
          <w:ilvl w:val="0"/>
          <w:numId w:val="57"/>
        </w:numPr>
        <w:autoSpaceDE w:val="0"/>
        <w:autoSpaceDN w:val="0"/>
        <w:adjustRightInd w:val="0"/>
        <w:spacing w:after="0" w:line="240" w:lineRule="auto"/>
        <w:rPr>
          <w:rFonts w:ascii="Times New Roman" w:hAnsi="Times New Roman"/>
          <w:b/>
          <w:sz w:val="24"/>
          <w:szCs w:val="24"/>
        </w:rPr>
      </w:pPr>
      <w:r w:rsidRPr="00835A34">
        <w:rPr>
          <w:rFonts w:ascii="Times New Roman" w:hAnsi="Times New Roman"/>
          <w:b/>
          <w:sz w:val="24"/>
          <w:szCs w:val="24"/>
        </w:rPr>
        <w:t>Элементы теории вероятностей и математической статистики</w:t>
      </w:r>
    </w:p>
    <w:p w:rsidR="00835A34" w:rsidRPr="00835A34" w:rsidRDefault="00835A34" w:rsidP="00835A34">
      <w:pPr>
        <w:autoSpaceDE w:val="0"/>
        <w:autoSpaceDN w:val="0"/>
        <w:adjustRightInd w:val="0"/>
        <w:spacing w:after="0" w:line="240" w:lineRule="auto"/>
        <w:ind w:firstLine="708"/>
        <w:jc w:val="both"/>
        <w:rPr>
          <w:rFonts w:ascii="Times New Roman" w:hAnsi="Times New Roman"/>
          <w:sz w:val="24"/>
          <w:szCs w:val="24"/>
        </w:rPr>
      </w:pPr>
      <w:r w:rsidRPr="00835A34">
        <w:rPr>
          <w:rFonts w:ascii="Times New Roman" w:hAnsi="Times New Roman"/>
          <w:sz w:val="24"/>
          <w:szCs w:val="24"/>
        </w:rPr>
        <w:t>Событие, вероятность события, сложение и умножение вероятностей. Понятие онезависимости событий. Дискретная случайная величина, закон ее распределения. Числовые характеристики дискретной случайной величины. Понятие о законе больших чисел.</w:t>
      </w:r>
    </w:p>
    <w:p w:rsidR="00835A34" w:rsidRPr="00835A34" w:rsidRDefault="00835A34" w:rsidP="00835A34">
      <w:pPr>
        <w:autoSpaceDE w:val="0"/>
        <w:autoSpaceDN w:val="0"/>
        <w:adjustRightInd w:val="0"/>
        <w:spacing w:after="0" w:line="240" w:lineRule="auto"/>
        <w:ind w:firstLine="708"/>
        <w:jc w:val="both"/>
        <w:rPr>
          <w:rFonts w:ascii="Times New Roman" w:hAnsi="Times New Roman"/>
          <w:sz w:val="24"/>
          <w:szCs w:val="24"/>
        </w:rPr>
      </w:pPr>
      <w:r w:rsidRPr="00835A34">
        <w:rPr>
          <w:rFonts w:ascii="Times New Roman" w:hAnsi="Times New Roman"/>
          <w:sz w:val="24"/>
          <w:szCs w:val="24"/>
        </w:rPr>
        <w:t>Представление данных (таблицы, диаграммы, графики), генеральная совокупность, выборка, среднее арифметическое, медиана. Понятие о задачах математической статистики. Решение практических задач с применением вероятностных методов.</w:t>
      </w:r>
    </w:p>
    <w:p w:rsidR="00835A34" w:rsidRPr="00835A34" w:rsidRDefault="00835A34" w:rsidP="00835A34">
      <w:pPr>
        <w:autoSpaceDE w:val="0"/>
        <w:autoSpaceDN w:val="0"/>
        <w:adjustRightInd w:val="0"/>
        <w:spacing w:after="0" w:line="240" w:lineRule="auto"/>
        <w:rPr>
          <w:rFonts w:ascii="Times New Roman" w:hAnsi="Times New Roman"/>
          <w:b/>
          <w:sz w:val="24"/>
          <w:szCs w:val="24"/>
        </w:rPr>
      </w:pPr>
      <w:r w:rsidRPr="00835A34">
        <w:rPr>
          <w:rFonts w:ascii="Times New Roman" w:hAnsi="Times New Roman"/>
          <w:b/>
          <w:sz w:val="24"/>
          <w:szCs w:val="24"/>
        </w:rPr>
        <w:t>Практические занятия</w:t>
      </w:r>
    </w:p>
    <w:p w:rsidR="00835A34" w:rsidRPr="00835A34" w:rsidRDefault="00835A34" w:rsidP="00137E26">
      <w:pPr>
        <w:pStyle w:val="a3"/>
        <w:numPr>
          <w:ilvl w:val="0"/>
          <w:numId w:val="58"/>
        </w:numPr>
        <w:autoSpaceDE w:val="0"/>
        <w:autoSpaceDN w:val="0"/>
        <w:adjustRightInd w:val="0"/>
        <w:spacing w:after="0" w:line="240" w:lineRule="auto"/>
        <w:rPr>
          <w:rFonts w:ascii="Times New Roman" w:hAnsi="Times New Roman"/>
          <w:sz w:val="24"/>
          <w:szCs w:val="24"/>
        </w:rPr>
      </w:pPr>
      <w:r w:rsidRPr="00835A34">
        <w:rPr>
          <w:rFonts w:ascii="Times New Roman" w:hAnsi="Times New Roman"/>
          <w:sz w:val="24"/>
          <w:szCs w:val="24"/>
        </w:rPr>
        <w:t xml:space="preserve">Классическое определение вероятности, свойства вероятностей, теорема о сумме вероятностей. </w:t>
      </w:r>
    </w:p>
    <w:p w:rsidR="00835A34" w:rsidRPr="00835A34" w:rsidRDefault="00835A34" w:rsidP="00137E26">
      <w:pPr>
        <w:pStyle w:val="a3"/>
        <w:numPr>
          <w:ilvl w:val="0"/>
          <w:numId w:val="58"/>
        </w:numPr>
        <w:autoSpaceDE w:val="0"/>
        <w:autoSpaceDN w:val="0"/>
        <w:adjustRightInd w:val="0"/>
        <w:spacing w:after="0" w:line="240" w:lineRule="auto"/>
        <w:rPr>
          <w:rFonts w:ascii="Times New Roman" w:hAnsi="Times New Roman"/>
          <w:sz w:val="24"/>
          <w:szCs w:val="24"/>
        </w:rPr>
      </w:pPr>
      <w:r w:rsidRPr="00835A34">
        <w:rPr>
          <w:rFonts w:ascii="Times New Roman" w:hAnsi="Times New Roman"/>
          <w:sz w:val="24"/>
          <w:szCs w:val="24"/>
        </w:rPr>
        <w:t xml:space="preserve">Вычисление вероятностей. </w:t>
      </w:r>
    </w:p>
    <w:p w:rsidR="00835A34" w:rsidRPr="00835A34" w:rsidRDefault="00835A34" w:rsidP="00137E26">
      <w:pPr>
        <w:pStyle w:val="a3"/>
        <w:numPr>
          <w:ilvl w:val="0"/>
          <w:numId w:val="58"/>
        </w:numPr>
        <w:autoSpaceDE w:val="0"/>
        <w:autoSpaceDN w:val="0"/>
        <w:adjustRightInd w:val="0"/>
        <w:spacing w:after="0" w:line="240" w:lineRule="auto"/>
        <w:rPr>
          <w:rFonts w:ascii="Times New Roman" w:hAnsi="Times New Roman"/>
          <w:sz w:val="24"/>
          <w:szCs w:val="24"/>
        </w:rPr>
      </w:pPr>
      <w:r w:rsidRPr="00835A34">
        <w:rPr>
          <w:rFonts w:ascii="Times New Roman" w:hAnsi="Times New Roman"/>
          <w:sz w:val="24"/>
          <w:szCs w:val="24"/>
        </w:rPr>
        <w:t xml:space="preserve">Прикладные задачи. </w:t>
      </w:r>
    </w:p>
    <w:p w:rsidR="00835A34" w:rsidRPr="00835A34" w:rsidRDefault="00835A34" w:rsidP="00137E26">
      <w:pPr>
        <w:pStyle w:val="a3"/>
        <w:numPr>
          <w:ilvl w:val="0"/>
          <w:numId w:val="58"/>
        </w:numPr>
        <w:autoSpaceDE w:val="0"/>
        <w:autoSpaceDN w:val="0"/>
        <w:adjustRightInd w:val="0"/>
        <w:spacing w:after="0" w:line="240" w:lineRule="auto"/>
        <w:rPr>
          <w:rFonts w:ascii="Times New Roman" w:hAnsi="Times New Roman"/>
          <w:sz w:val="24"/>
          <w:szCs w:val="24"/>
        </w:rPr>
      </w:pPr>
      <w:r w:rsidRPr="00835A34">
        <w:rPr>
          <w:rFonts w:ascii="Times New Roman" w:hAnsi="Times New Roman"/>
          <w:sz w:val="24"/>
          <w:szCs w:val="24"/>
        </w:rPr>
        <w:t xml:space="preserve">Представление числовых данных. </w:t>
      </w:r>
    </w:p>
    <w:p w:rsidR="00835A34" w:rsidRPr="00835A34" w:rsidRDefault="00835A34" w:rsidP="00137E26">
      <w:pPr>
        <w:pStyle w:val="a3"/>
        <w:numPr>
          <w:ilvl w:val="0"/>
          <w:numId w:val="58"/>
        </w:numPr>
        <w:autoSpaceDE w:val="0"/>
        <w:autoSpaceDN w:val="0"/>
        <w:adjustRightInd w:val="0"/>
        <w:spacing w:after="0" w:line="240" w:lineRule="auto"/>
        <w:rPr>
          <w:rFonts w:ascii="Times New Roman" w:hAnsi="Times New Roman"/>
          <w:sz w:val="24"/>
          <w:szCs w:val="24"/>
        </w:rPr>
      </w:pPr>
      <w:r w:rsidRPr="00835A34">
        <w:rPr>
          <w:rFonts w:ascii="Times New Roman" w:hAnsi="Times New Roman"/>
          <w:sz w:val="24"/>
          <w:szCs w:val="24"/>
        </w:rPr>
        <w:t>Прикладные задачи.</w:t>
      </w:r>
    </w:p>
    <w:p w:rsidR="00835A34" w:rsidRPr="00835A34" w:rsidRDefault="00835A34" w:rsidP="00137E26">
      <w:pPr>
        <w:pStyle w:val="a3"/>
        <w:numPr>
          <w:ilvl w:val="0"/>
          <w:numId w:val="57"/>
        </w:numPr>
        <w:autoSpaceDE w:val="0"/>
        <w:autoSpaceDN w:val="0"/>
        <w:adjustRightInd w:val="0"/>
        <w:spacing w:after="0" w:line="240" w:lineRule="auto"/>
        <w:rPr>
          <w:rFonts w:ascii="Times New Roman" w:hAnsi="Times New Roman"/>
          <w:b/>
          <w:sz w:val="24"/>
          <w:szCs w:val="24"/>
        </w:rPr>
      </w:pPr>
      <w:r w:rsidRPr="00835A34">
        <w:rPr>
          <w:rFonts w:ascii="Times New Roman" w:hAnsi="Times New Roman"/>
          <w:b/>
          <w:sz w:val="24"/>
          <w:szCs w:val="24"/>
        </w:rPr>
        <w:t>Уравнения и неравенства</w:t>
      </w:r>
    </w:p>
    <w:p w:rsidR="00835A34" w:rsidRPr="00835A34" w:rsidRDefault="00835A34" w:rsidP="00835A34">
      <w:pPr>
        <w:autoSpaceDE w:val="0"/>
        <w:autoSpaceDN w:val="0"/>
        <w:adjustRightInd w:val="0"/>
        <w:spacing w:after="0" w:line="240" w:lineRule="auto"/>
        <w:ind w:firstLine="708"/>
        <w:jc w:val="both"/>
        <w:rPr>
          <w:rFonts w:ascii="Times New Roman" w:hAnsi="Times New Roman"/>
          <w:sz w:val="24"/>
          <w:szCs w:val="24"/>
        </w:rPr>
      </w:pPr>
      <w:r w:rsidRPr="00835A34">
        <w:rPr>
          <w:rFonts w:ascii="Times New Roman" w:hAnsi="Times New Roman"/>
          <w:b/>
          <w:bCs/>
          <w:sz w:val="24"/>
          <w:szCs w:val="24"/>
        </w:rPr>
        <w:t xml:space="preserve">Уравнения и системы уравнений. </w:t>
      </w:r>
      <w:r w:rsidRPr="00835A34">
        <w:rPr>
          <w:rFonts w:ascii="Times New Roman" w:hAnsi="Times New Roman"/>
          <w:sz w:val="24"/>
          <w:szCs w:val="24"/>
        </w:rPr>
        <w:t>Рациональные, иррациональные, показательныеи тригонометрические уравнения и системы. Равносильность уравнений, неравенств, систем.Основные приемы их решения (разложение на множители, введение новых неизвестных, подстановка, графический метод).</w:t>
      </w:r>
    </w:p>
    <w:p w:rsidR="00835A34" w:rsidRPr="00835A34" w:rsidRDefault="00835A34" w:rsidP="00835A34">
      <w:pPr>
        <w:autoSpaceDE w:val="0"/>
        <w:autoSpaceDN w:val="0"/>
        <w:adjustRightInd w:val="0"/>
        <w:spacing w:after="0" w:line="240" w:lineRule="auto"/>
        <w:ind w:firstLine="708"/>
        <w:jc w:val="both"/>
        <w:rPr>
          <w:rFonts w:ascii="Times New Roman" w:hAnsi="Times New Roman"/>
          <w:i/>
          <w:iCs/>
          <w:sz w:val="24"/>
          <w:szCs w:val="24"/>
        </w:rPr>
      </w:pPr>
      <w:r w:rsidRPr="00835A34">
        <w:rPr>
          <w:rFonts w:ascii="Times New Roman" w:hAnsi="Times New Roman"/>
          <w:b/>
          <w:bCs/>
          <w:sz w:val="24"/>
          <w:szCs w:val="24"/>
        </w:rPr>
        <w:t xml:space="preserve">Неравенства. </w:t>
      </w:r>
      <w:r w:rsidRPr="00835A34">
        <w:rPr>
          <w:rFonts w:ascii="Times New Roman" w:hAnsi="Times New Roman"/>
          <w:sz w:val="24"/>
          <w:szCs w:val="24"/>
        </w:rPr>
        <w:t xml:space="preserve">Рациональные, иррациональные, показательные и </w:t>
      </w:r>
      <w:r w:rsidRPr="00835A34">
        <w:rPr>
          <w:rFonts w:ascii="Times New Roman" w:hAnsi="Times New Roman"/>
          <w:i/>
          <w:iCs/>
          <w:sz w:val="24"/>
          <w:szCs w:val="24"/>
        </w:rPr>
        <w:t xml:space="preserve">тригонометрические </w:t>
      </w:r>
      <w:r w:rsidRPr="00835A34">
        <w:rPr>
          <w:rFonts w:ascii="Times New Roman" w:hAnsi="Times New Roman"/>
          <w:sz w:val="24"/>
          <w:szCs w:val="24"/>
        </w:rPr>
        <w:t>неравенства. Основные приемы их решения.</w:t>
      </w:r>
    </w:p>
    <w:p w:rsidR="00835A34" w:rsidRPr="00835A34" w:rsidRDefault="00835A34" w:rsidP="00835A34">
      <w:pPr>
        <w:autoSpaceDE w:val="0"/>
        <w:autoSpaceDN w:val="0"/>
        <w:adjustRightInd w:val="0"/>
        <w:spacing w:after="0" w:line="240" w:lineRule="auto"/>
        <w:ind w:firstLine="708"/>
        <w:jc w:val="both"/>
        <w:rPr>
          <w:rFonts w:ascii="Times New Roman" w:hAnsi="Times New Roman"/>
          <w:b/>
          <w:bCs/>
          <w:sz w:val="24"/>
          <w:szCs w:val="24"/>
        </w:rPr>
      </w:pPr>
      <w:r w:rsidRPr="00835A34">
        <w:rPr>
          <w:rFonts w:ascii="Times New Roman" w:hAnsi="Times New Roman"/>
          <w:b/>
          <w:bCs/>
          <w:sz w:val="24"/>
          <w:szCs w:val="24"/>
        </w:rPr>
        <w:t xml:space="preserve">Использование свойств и графиков функций при решении уравнений и неравенств. </w:t>
      </w:r>
      <w:r w:rsidRPr="00835A34">
        <w:rPr>
          <w:rFonts w:ascii="Times New Roman" w:hAnsi="Times New Roman"/>
          <w:sz w:val="24"/>
          <w:szCs w:val="24"/>
        </w:rPr>
        <w:t>Метод интервалов. Изображение на координатной плоскости множестварешений уравнений и неравенств с двумя переменными и их систем.</w:t>
      </w:r>
    </w:p>
    <w:p w:rsidR="00835A34" w:rsidRPr="00835A34" w:rsidRDefault="00835A34" w:rsidP="00835A34">
      <w:pPr>
        <w:autoSpaceDE w:val="0"/>
        <w:autoSpaceDN w:val="0"/>
        <w:adjustRightInd w:val="0"/>
        <w:spacing w:after="0" w:line="240" w:lineRule="auto"/>
        <w:ind w:firstLine="708"/>
        <w:jc w:val="both"/>
        <w:rPr>
          <w:rFonts w:ascii="Times New Roman" w:hAnsi="Times New Roman"/>
          <w:b/>
          <w:bCs/>
          <w:iCs/>
          <w:sz w:val="24"/>
          <w:szCs w:val="24"/>
        </w:rPr>
      </w:pPr>
      <w:r w:rsidRPr="00835A34">
        <w:rPr>
          <w:rFonts w:ascii="Times New Roman" w:hAnsi="Times New Roman"/>
          <w:b/>
          <w:bCs/>
          <w:iCs/>
          <w:sz w:val="24"/>
          <w:szCs w:val="24"/>
        </w:rPr>
        <w:t>Прикладные задачи</w:t>
      </w:r>
    </w:p>
    <w:p w:rsidR="00835A34" w:rsidRPr="00835A34" w:rsidRDefault="00835A34" w:rsidP="00835A34">
      <w:pPr>
        <w:autoSpaceDE w:val="0"/>
        <w:autoSpaceDN w:val="0"/>
        <w:adjustRightInd w:val="0"/>
        <w:spacing w:after="0" w:line="240" w:lineRule="auto"/>
        <w:ind w:firstLine="708"/>
        <w:jc w:val="both"/>
        <w:rPr>
          <w:rFonts w:ascii="Times New Roman" w:hAnsi="Times New Roman"/>
          <w:sz w:val="24"/>
          <w:szCs w:val="24"/>
        </w:rPr>
      </w:pPr>
      <w:r w:rsidRPr="00835A34">
        <w:rPr>
          <w:rFonts w:ascii="Times New Roman" w:hAnsi="Times New Roman"/>
          <w:sz w:val="24"/>
          <w:szCs w:val="24"/>
        </w:rPr>
        <w:t>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p w:rsidR="00835A34" w:rsidRPr="00835A34" w:rsidRDefault="00835A34" w:rsidP="00835A34">
      <w:pPr>
        <w:autoSpaceDE w:val="0"/>
        <w:autoSpaceDN w:val="0"/>
        <w:adjustRightInd w:val="0"/>
        <w:spacing w:after="0" w:line="240" w:lineRule="auto"/>
        <w:jc w:val="both"/>
        <w:rPr>
          <w:rFonts w:ascii="Times New Roman" w:hAnsi="Times New Roman"/>
          <w:b/>
          <w:bCs/>
          <w:iCs/>
          <w:sz w:val="24"/>
          <w:szCs w:val="24"/>
        </w:rPr>
      </w:pPr>
      <w:r w:rsidRPr="00835A34">
        <w:rPr>
          <w:rFonts w:ascii="Times New Roman" w:hAnsi="Times New Roman"/>
          <w:b/>
          <w:bCs/>
          <w:iCs/>
          <w:sz w:val="24"/>
          <w:szCs w:val="24"/>
        </w:rPr>
        <w:t>Практические занятия</w:t>
      </w:r>
    </w:p>
    <w:p w:rsidR="00835A34" w:rsidRPr="00835A34" w:rsidRDefault="00835A34" w:rsidP="00137E26">
      <w:pPr>
        <w:pStyle w:val="a3"/>
        <w:numPr>
          <w:ilvl w:val="0"/>
          <w:numId w:val="58"/>
        </w:num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 xml:space="preserve">Корни уравнений. </w:t>
      </w:r>
    </w:p>
    <w:p w:rsidR="00835A34" w:rsidRPr="00835A34" w:rsidRDefault="00835A34" w:rsidP="00137E26">
      <w:pPr>
        <w:pStyle w:val="a3"/>
        <w:numPr>
          <w:ilvl w:val="0"/>
          <w:numId w:val="58"/>
        </w:num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 xml:space="preserve">Равносильность уравнений. </w:t>
      </w:r>
    </w:p>
    <w:p w:rsidR="00835A34" w:rsidRPr="00835A34" w:rsidRDefault="00835A34" w:rsidP="00137E26">
      <w:pPr>
        <w:pStyle w:val="a3"/>
        <w:numPr>
          <w:ilvl w:val="0"/>
          <w:numId w:val="58"/>
        </w:num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Преобразование уравнений.</w:t>
      </w:r>
    </w:p>
    <w:p w:rsidR="00835A34" w:rsidRPr="00835A34" w:rsidRDefault="00835A34" w:rsidP="00137E26">
      <w:pPr>
        <w:pStyle w:val="a3"/>
        <w:numPr>
          <w:ilvl w:val="0"/>
          <w:numId w:val="58"/>
        </w:num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 xml:space="preserve">Основные приемы решения уравнений. </w:t>
      </w:r>
    </w:p>
    <w:p w:rsidR="00835A34" w:rsidRPr="00835A34" w:rsidRDefault="00835A34" w:rsidP="00137E26">
      <w:pPr>
        <w:pStyle w:val="a3"/>
        <w:numPr>
          <w:ilvl w:val="0"/>
          <w:numId w:val="58"/>
        </w:num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Решение систем уравнений.</w:t>
      </w:r>
    </w:p>
    <w:p w:rsidR="00835A34" w:rsidRPr="00835A34" w:rsidRDefault="00835A34" w:rsidP="00137E26">
      <w:pPr>
        <w:pStyle w:val="a3"/>
        <w:numPr>
          <w:ilvl w:val="0"/>
          <w:numId w:val="58"/>
        </w:num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Использование свойств и графиков функций для решения уравнений и неравенств.</w:t>
      </w:r>
    </w:p>
    <w:p w:rsidR="00835A34" w:rsidRPr="00835A34" w:rsidRDefault="00835A34" w:rsidP="00835A34">
      <w:pPr>
        <w:autoSpaceDE w:val="0"/>
        <w:autoSpaceDN w:val="0"/>
        <w:adjustRightInd w:val="0"/>
        <w:spacing w:after="0" w:line="240" w:lineRule="auto"/>
        <w:ind w:firstLine="708"/>
        <w:jc w:val="both"/>
        <w:rPr>
          <w:rFonts w:ascii="Times New Roman" w:hAnsi="Times New Roman"/>
          <w:sz w:val="24"/>
          <w:szCs w:val="24"/>
        </w:rPr>
      </w:pPr>
      <w:r w:rsidRPr="00835A34">
        <w:rPr>
          <w:rFonts w:ascii="Times New Roman" w:hAnsi="Times New Roman"/>
          <w:sz w:val="24"/>
          <w:szCs w:val="24"/>
        </w:rPr>
        <w:t xml:space="preserve">Для внеаудиторных занятий студентам наряду с решением задач и выполненияпрактических заданий можно предложить темы исследовательских и </w:t>
      </w:r>
      <w:r w:rsidRPr="00835A34">
        <w:rPr>
          <w:rFonts w:ascii="Times New Roman" w:hAnsi="Times New Roman"/>
          <w:sz w:val="24"/>
          <w:szCs w:val="24"/>
        </w:rPr>
        <w:lastRenderedPageBreak/>
        <w:t>реферативныхработ, в которых вместо серий отдельных мелких задач и упражнений предлагаютсясюжетные задания, требующие длительной работы в рамках одной математическойситуации. Эти темы могут быть как индивидуальными заданиями, так и групповымидля совместного выполнения исследования.</w:t>
      </w:r>
    </w:p>
    <w:p w:rsidR="00835A34" w:rsidRPr="00835A34" w:rsidRDefault="00835A34" w:rsidP="00835A34">
      <w:pPr>
        <w:autoSpaceDE w:val="0"/>
        <w:autoSpaceDN w:val="0"/>
        <w:adjustRightInd w:val="0"/>
        <w:spacing w:after="0" w:line="240" w:lineRule="auto"/>
        <w:jc w:val="both"/>
        <w:rPr>
          <w:rFonts w:ascii="Times New Roman" w:hAnsi="Times New Roman"/>
          <w:b/>
          <w:iCs/>
          <w:sz w:val="24"/>
          <w:szCs w:val="24"/>
        </w:rPr>
      </w:pPr>
    </w:p>
    <w:p w:rsidR="00835A34" w:rsidRPr="00835A34" w:rsidRDefault="00835A34" w:rsidP="00835A34">
      <w:pPr>
        <w:autoSpaceDE w:val="0"/>
        <w:autoSpaceDN w:val="0"/>
        <w:adjustRightInd w:val="0"/>
        <w:spacing w:after="0" w:line="240" w:lineRule="auto"/>
        <w:jc w:val="both"/>
        <w:rPr>
          <w:rFonts w:ascii="Times New Roman" w:hAnsi="Times New Roman"/>
          <w:b/>
          <w:iCs/>
          <w:sz w:val="24"/>
          <w:szCs w:val="24"/>
        </w:rPr>
      </w:pPr>
      <w:r w:rsidRPr="00835A34">
        <w:rPr>
          <w:rFonts w:ascii="Times New Roman" w:hAnsi="Times New Roman"/>
          <w:b/>
          <w:iCs/>
          <w:sz w:val="24"/>
          <w:szCs w:val="24"/>
        </w:rPr>
        <w:t xml:space="preserve">2. Примерные темы рефератов </w:t>
      </w:r>
      <w:r w:rsidRPr="00835A34">
        <w:rPr>
          <w:rFonts w:ascii="Times New Roman" w:hAnsi="Times New Roman"/>
          <w:b/>
          <w:sz w:val="24"/>
          <w:szCs w:val="24"/>
        </w:rPr>
        <w:t>(</w:t>
      </w:r>
      <w:r w:rsidRPr="00835A34">
        <w:rPr>
          <w:rFonts w:ascii="Times New Roman" w:hAnsi="Times New Roman"/>
          <w:b/>
          <w:iCs/>
          <w:sz w:val="24"/>
          <w:szCs w:val="24"/>
        </w:rPr>
        <w:t>докладов)</w:t>
      </w:r>
      <w:r w:rsidRPr="00835A34">
        <w:rPr>
          <w:rFonts w:ascii="Times New Roman" w:hAnsi="Times New Roman"/>
          <w:b/>
          <w:sz w:val="24"/>
          <w:szCs w:val="24"/>
        </w:rPr>
        <w:t xml:space="preserve">, </w:t>
      </w:r>
      <w:r w:rsidRPr="00835A34">
        <w:rPr>
          <w:rFonts w:ascii="Times New Roman" w:hAnsi="Times New Roman"/>
          <w:b/>
          <w:iCs/>
          <w:sz w:val="24"/>
          <w:szCs w:val="24"/>
        </w:rPr>
        <w:t>исследовательских проектов</w:t>
      </w:r>
    </w:p>
    <w:p w:rsidR="00835A34" w:rsidRPr="00835A34" w:rsidRDefault="00835A34" w:rsidP="00835A34">
      <w:pPr>
        <w:autoSpaceDE w:val="0"/>
        <w:autoSpaceDN w:val="0"/>
        <w:adjustRightInd w:val="0"/>
        <w:spacing w:after="0" w:line="240" w:lineRule="auto"/>
        <w:rPr>
          <w:rFonts w:ascii="Times New Roman" w:hAnsi="Times New Roman"/>
          <w:b/>
          <w:iCs/>
          <w:sz w:val="24"/>
          <w:szCs w:val="24"/>
        </w:rPr>
      </w:pPr>
    </w:p>
    <w:p w:rsidR="00835A34" w:rsidRPr="00835A34" w:rsidRDefault="00835A34" w:rsidP="00137E26">
      <w:pPr>
        <w:numPr>
          <w:ilvl w:val="0"/>
          <w:numId w:val="59"/>
        </w:numPr>
        <w:autoSpaceDE w:val="0"/>
        <w:autoSpaceDN w:val="0"/>
        <w:adjustRightInd w:val="0"/>
        <w:spacing w:after="0" w:line="240" w:lineRule="auto"/>
        <w:rPr>
          <w:rFonts w:ascii="Times New Roman" w:hAnsi="Times New Roman"/>
          <w:sz w:val="24"/>
          <w:szCs w:val="24"/>
        </w:rPr>
      </w:pPr>
      <w:r w:rsidRPr="00835A34">
        <w:rPr>
          <w:rFonts w:ascii="Times New Roman" w:hAnsi="Times New Roman"/>
          <w:sz w:val="24"/>
          <w:szCs w:val="24"/>
        </w:rPr>
        <w:t>Непрерывные дроби.</w:t>
      </w:r>
    </w:p>
    <w:p w:rsidR="00835A34" w:rsidRPr="00835A34" w:rsidRDefault="00835A34" w:rsidP="00137E26">
      <w:pPr>
        <w:numPr>
          <w:ilvl w:val="0"/>
          <w:numId w:val="59"/>
        </w:numPr>
        <w:autoSpaceDE w:val="0"/>
        <w:autoSpaceDN w:val="0"/>
        <w:adjustRightInd w:val="0"/>
        <w:spacing w:after="0" w:line="240" w:lineRule="auto"/>
        <w:rPr>
          <w:rFonts w:ascii="Times New Roman" w:hAnsi="Times New Roman"/>
          <w:sz w:val="24"/>
          <w:szCs w:val="24"/>
        </w:rPr>
      </w:pPr>
      <w:r w:rsidRPr="00835A34">
        <w:rPr>
          <w:rFonts w:ascii="Times New Roman" w:hAnsi="Times New Roman"/>
          <w:sz w:val="24"/>
          <w:szCs w:val="24"/>
        </w:rPr>
        <w:t>Применение сложных процентов в экономических расчетах.</w:t>
      </w:r>
    </w:p>
    <w:p w:rsidR="00835A34" w:rsidRPr="00835A34" w:rsidRDefault="00835A34" w:rsidP="00137E26">
      <w:pPr>
        <w:numPr>
          <w:ilvl w:val="0"/>
          <w:numId w:val="59"/>
        </w:numPr>
        <w:autoSpaceDE w:val="0"/>
        <w:autoSpaceDN w:val="0"/>
        <w:adjustRightInd w:val="0"/>
        <w:spacing w:after="0" w:line="240" w:lineRule="auto"/>
        <w:rPr>
          <w:rFonts w:ascii="Times New Roman" w:hAnsi="Times New Roman"/>
          <w:sz w:val="24"/>
          <w:szCs w:val="24"/>
        </w:rPr>
      </w:pPr>
      <w:r w:rsidRPr="00835A34">
        <w:rPr>
          <w:rFonts w:ascii="Times New Roman" w:hAnsi="Times New Roman"/>
          <w:sz w:val="24"/>
          <w:szCs w:val="24"/>
        </w:rPr>
        <w:t>Параллельное проектирование.</w:t>
      </w:r>
    </w:p>
    <w:p w:rsidR="00835A34" w:rsidRPr="00835A34" w:rsidRDefault="00835A34" w:rsidP="00137E26">
      <w:pPr>
        <w:numPr>
          <w:ilvl w:val="0"/>
          <w:numId w:val="59"/>
        </w:numPr>
        <w:autoSpaceDE w:val="0"/>
        <w:autoSpaceDN w:val="0"/>
        <w:adjustRightInd w:val="0"/>
        <w:spacing w:after="0" w:line="240" w:lineRule="auto"/>
        <w:rPr>
          <w:rFonts w:ascii="Times New Roman" w:hAnsi="Times New Roman"/>
          <w:sz w:val="24"/>
          <w:szCs w:val="24"/>
        </w:rPr>
      </w:pPr>
      <w:r w:rsidRPr="00835A34">
        <w:rPr>
          <w:rFonts w:ascii="Times New Roman" w:hAnsi="Times New Roman"/>
          <w:sz w:val="24"/>
          <w:szCs w:val="24"/>
        </w:rPr>
        <w:t>Средние значения и их применение в статистике.</w:t>
      </w:r>
    </w:p>
    <w:p w:rsidR="00835A34" w:rsidRPr="00835A34" w:rsidRDefault="00835A34" w:rsidP="00137E26">
      <w:pPr>
        <w:numPr>
          <w:ilvl w:val="0"/>
          <w:numId w:val="59"/>
        </w:numPr>
        <w:autoSpaceDE w:val="0"/>
        <w:autoSpaceDN w:val="0"/>
        <w:adjustRightInd w:val="0"/>
        <w:spacing w:after="0" w:line="240" w:lineRule="auto"/>
        <w:rPr>
          <w:rFonts w:ascii="Times New Roman" w:hAnsi="Times New Roman"/>
          <w:sz w:val="24"/>
          <w:szCs w:val="24"/>
        </w:rPr>
      </w:pPr>
      <w:r w:rsidRPr="00835A34">
        <w:rPr>
          <w:rFonts w:ascii="Times New Roman" w:hAnsi="Times New Roman"/>
          <w:sz w:val="24"/>
          <w:szCs w:val="24"/>
        </w:rPr>
        <w:t>Векторное задание прямых и плоскостей в пространстве.</w:t>
      </w:r>
    </w:p>
    <w:p w:rsidR="00835A34" w:rsidRPr="00835A34" w:rsidRDefault="00835A34" w:rsidP="00137E26">
      <w:pPr>
        <w:numPr>
          <w:ilvl w:val="0"/>
          <w:numId w:val="59"/>
        </w:numPr>
        <w:autoSpaceDE w:val="0"/>
        <w:autoSpaceDN w:val="0"/>
        <w:adjustRightInd w:val="0"/>
        <w:spacing w:after="0" w:line="240" w:lineRule="auto"/>
        <w:rPr>
          <w:rFonts w:ascii="Times New Roman" w:hAnsi="Times New Roman"/>
          <w:sz w:val="24"/>
          <w:szCs w:val="24"/>
        </w:rPr>
      </w:pPr>
      <w:r w:rsidRPr="00835A34">
        <w:rPr>
          <w:rFonts w:ascii="Times New Roman" w:hAnsi="Times New Roman"/>
          <w:sz w:val="24"/>
          <w:szCs w:val="24"/>
        </w:rPr>
        <w:t>Сложение гармонических колебаний.</w:t>
      </w:r>
    </w:p>
    <w:p w:rsidR="00835A34" w:rsidRPr="00835A34" w:rsidRDefault="00835A34" w:rsidP="00137E26">
      <w:pPr>
        <w:numPr>
          <w:ilvl w:val="0"/>
          <w:numId w:val="59"/>
        </w:numPr>
        <w:autoSpaceDE w:val="0"/>
        <w:autoSpaceDN w:val="0"/>
        <w:adjustRightInd w:val="0"/>
        <w:spacing w:after="0" w:line="240" w:lineRule="auto"/>
        <w:rPr>
          <w:rFonts w:ascii="Times New Roman" w:hAnsi="Times New Roman"/>
          <w:sz w:val="24"/>
          <w:szCs w:val="24"/>
        </w:rPr>
      </w:pPr>
      <w:r w:rsidRPr="00835A34">
        <w:rPr>
          <w:rFonts w:ascii="Times New Roman" w:hAnsi="Times New Roman"/>
          <w:sz w:val="24"/>
          <w:szCs w:val="24"/>
        </w:rPr>
        <w:t>Графическое решение уравнений и неравенств.</w:t>
      </w:r>
    </w:p>
    <w:p w:rsidR="00835A34" w:rsidRPr="00835A34" w:rsidRDefault="00835A34" w:rsidP="00137E26">
      <w:pPr>
        <w:numPr>
          <w:ilvl w:val="0"/>
          <w:numId w:val="59"/>
        </w:numPr>
        <w:autoSpaceDE w:val="0"/>
        <w:autoSpaceDN w:val="0"/>
        <w:adjustRightInd w:val="0"/>
        <w:spacing w:after="0" w:line="240" w:lineRule="auto"/>
        <w:rPr>
          <w:rFonts w:ascii="Times New Roman" w:hAnsi="Times New Roman"/>
          <w:sz w:val="24"/>
          <w:szCs w:val="24"/>
        </w:rPr>
      </w:pPr>
      <w:r w:rsidRPr="00835A34">
        <w:rPr>
          <w:rFonts w:ascii="Times New Roman" w:hAnsi="Times New Roman"/>
          <w:sz w:val="24"/>
          <w:szCs w:val="24"/>
        </w:rPr>
        <w:t>Правильные и полуправильные многогранники.</w:t>
      </w:r>
    </w:p>
    <w:p w:rsidR="00835A34" w:rsidRPr="00835A34" w:rsidRDefault="00835A34" w:rsidP="00137E26">
      <w:pPr>
        <w:numPr>
          <w:ilvl w:val="0"/>
          <w:numId w:val="59"/>
        </w:numPr>
        <w:autoSpaceDE w:val="0"/>
        <w:autoSpaceDN w:val="0"/>
        <w:adjustRightInd w:val="0"/>
        <w:spacing w:after="0" w:line="240" w:lineRule="auto"/>
        <w:rPr>
          <w:rFonts w:ascii="Times New Roman" w:hAnsi="Times New Roman"/>
          <w:sz w:val="24"/>
          <w:szCs w:val="24"/>
        </w:rPr>
      </w:pPr>
      <w:r w:rsidRPr="00835A34">
        <w:rPr>
          <w:rFonts w:ascii="Times New Roman" w:hAnsi="Times New Roman"/>
          <w:sz w:val="24"/>
          <w:szCs w:val="24"/>
        </w:rPr>
        <w:t>Конические сечения и их применение в технике.</w:t>
      </w:r>
    </w:p>
    <w:p w:rsidR="00835A34" w:rsidRPr="00835A34" w:rsidRDefault="00835A34" w:rsidP="00137E26">
      <w:pPr>
        <w:numPr>
          <w:ilvl w:val="0"/>
          <w:numId w:val="59"/>
        </w:numPr>
        <w:autoSpaceDE w:val="0"/>
        <w:autoSpaceDN w:val="0"/>
        <w:adjustRightInd w:val="0"/>
        <w:spacing w:after="0" w:line="240" w:lineRule="auto"/>
        <w:rPr>
          <w:rFonts w:ascii="Times New Roman" w:hAnsi="Times New Roman"/>
          <w:sz w:val="24"/>
          <w:szCs w:val="24"/>
        </w:rPr>
      </w:pPr>
      <w:r w:rsidRPr="00835A34">
        <w:rPr>
          <w:rFonts w:ascii="Times New Roman" w:hAnsi="Times New Roman"/>
          <w:sz w:val="24"/>
          <w:szCs w:val="24"/>
        </w:rPr>
        <w:t>Функции в жизни человека.</w:t>
      </w:r>
    </w:p>
    <w:p w:rsidR="00835A34" w:rsidRPr="00835A34" w:rsidRDefault="00835A34" w:rsidP="00137E26">
      <w:pPr>
        <w:numPr>
          <w:ilvl w:val="0"/>
          <w:numId w:val="59"/>
        </w:numPr>
        <w:autoSpaceDE w:val="0"/>
        <w:autoSpaceDN w:val="0"/>
        <w:adjustRightInd w:val="0"/>
        <w:spacing w:after="0" w:line="240" w:lineRule="auto"/>
        <w:rPr>
          <w:rFonts w:ascii="Times New Roman" w:hAnsi="Times New Roman"/>
          <w:sz w:val="24"/>
          <w:szCs w:val="24"/>
        </w:rPr>
      </w:pPr>
      <w:r w:rsidRPr="00835A34">
        <w:rPr>
          <w:rFonts w:ascii="Times New Roman" w:hAnsi="Times New Roman"/>
          <w:sz w:val="24"/>
          <w:szCs w:val="24"/>
        </w:rPr>
        <w:t>Производная и ее практическое применение.</w:t>
      </w:r>
    </w:p>
    <w:p w:rsidR="00835A34" w:rsidRPr="00835A34" w:rsidRDefault="00835A34" w:rsidP="00137E26">
      <w:pPr>
        <w:numPr>
          <w:ilvl w:val="0"/>
          <w:numId w:val="59"/>
        </w:numPr>
        <w:autoSpaceDE w:val="0"/>
        <w:autoSpaceDN w:val="0"/>
        <w:adjustRightInd w:val="0"/>
        <w:spacing w:after="0" w:line="240" w:lineRule="auto"/>
        <w:rPr>
          <w:rFonts w:ascii="Times New Roman" w:hAnsi="Times New Roman"/>
          <w:sz w:val="24"/>
          <w:szCs w:val="24"/>
        </w:rPr>
      </w:pPr>
      <w:r w:rsidRPr="00835A34">
        <w:rPr>
          <w:rFonts w:ascii="Times New Roman" w:hAnsi="Times New Roman"/>
          <w:sz w:val="24"/>
          <w:szCs w:val="24"/>
        </w:rPr>
        <w:t>Схемы повторных испытаний Бернулли.</w:t>
      </w:r>
    </w:p>
    <w:p w:rsidR="00835A34" w:rsidRPr="00835A34" w:rsidRDefault="00835A34" w:rsidP="00137E26">
      <w:pPr>
        <w:numPr>
          <w:ilvl w:val="0"/>
          <w:numId w:val="59"/>
        </w:numPr>
        <w:autoSpaceDE w:val="0"/>
        <w:autoSpaceDN w:val="0"/>
        <w:adjustRightInd w:val="0"/>
        <w:spacing w:after="0" w:line="240" w:lineRule="auto"/>
        <w:rPr>
          <w:rFonts w:ascii="Times New Roman" w:hAnsi="Times New Roman"/>
          <w:sz w:val="24"/>
          <w:szCs w:val="24"/>
        </w:rPr>
      </w:pPr>
      <w:r w:rsidRPr="00835A34">
        <w:rPr>
          <w:rFonts w:ascii="Times New Roman" w:hAnsi="Times New Roman"/>
          <w:sz w:val="24"/>
          <w:szCs w:val="24"/>
        </w:rPr>
        <w:t>Исследование уравнений и неравенств с параметром.</w:t>
      </w:r>
    </w:p>
    <w:p w:rsidR="00835A34" w:rsidRPr="00835A34" w:rsidRDefault="00835A34" w:rsidP="00137E26">
      <w:pPr>
        <w:numPr>
          <w:ilvl w:val="0"/>
          <w:numId w:val="59"/>
        </w:numPr>
        <w:autoSpaceDE w:val="0"/>
        <w:autoSpaceDN w:val="0"/>
        <w:adjustRightInd w:val="0"/>
        <w:spacing w:after="0" w:line="240" w:lineRule="auto"/>
        <w:rPr>
          <w:rFonts w:ascii="Times New Roman" w:hAnsi="Times New Roman"/>
          <w:sz w:val="24"/>
          <w:szCs w:val="24"/>
        </w:rPr>
      </w:pPr>
      <w:r w:rsidRPr="00835A34">
        <w:rPr>
          <w:rFonts w:ascii="Times New Roman" w:hAnsi="Times New Roman"/>
          <w:sz w:val="24"/>
          <w:szCs w:val="24"/>
        </w:rPr>
        <w:t>Логарифмическая функция и ее применение в жизни человека.</w:t>
      </w:r>
    </w:p>
    <w:p w:rsidR="00835A34" w:rsidRPr="00835A34" w:rsidRDefault="00835A34" w:rsidP="00137E26">
      <w:pPr>
        <w:numPr>
          <w:ilvl w:val="0"/>
          <w:numId w:val="59"/>
        </w:numPr>
        <w:autoSpaceDE w:val="0"/>
        <w:autoSpaceDN w:val="0"/>
        <w:adjustRightInd w:val="0"/>
        <w:spacing w:after="0" w:line="240" w:lineRule="auto"/>
        <w:rPr>
          <w:rFonts w:ascii="Times New Roman" w:hAnsi="Times New Roman"/>
          <w:sz w:val="24"/>
          <w:szCs w:val="24"/>
        </w:rPr>
      </w:pPr>
      <w:r w:rsidRPr="00835A34">
        <w:rPr>
          <w:rFonts w:ascii="Times New Roman" w:hAnsi="Times New Roman"/>
          <w:sz w:val="24"/>
          <w:szCs w:val="24"/>
        </w:rPr>
        <w:t>Применение показательной и логарифмической функций в экономике.</w:t>
      </w:r>
    </w:p>
    <w:p w:rsidR="00835A34" w:rsidRPr="00835A34" w:rsidRDefault="00835A34" w:rsidP="00137E26">
      <w:pPr>
        <w:numPr>
          <w:ilvl w:val="0"/>
          <w:numId w:val="59"/>
        </w:numPr>
        <w:autoSpaceDE w:val="0"/>
        <w:autoSpaceDN w:val="0"/>
        <w:adjustRightInd w:val="0"/>
        <w:spacing w:after="0" w:line="240" w:lineRule="auto"/>
        <w:rPr>
          <w:rFonts w:ascii="Times New Roman" w:hAnsi="Times New Roman"/>
          <w:sz w:val="24"/>
          <w:szCs w:val="24"/>
        </w:rPr>
      </w:pPr>
      <w:r w:rsidRPr="00835A34">
        <w:rPr>
          <w:rFonts w:ascii="Times New Roman" w:hAnsi="Times New Roman"/>
          <w:sz w:val="24"/>
          <w:szCs w:val="24"/>
        </w:rPr>
        <w:t>Алгоритмы решения тригонометрических неравенств.</w:t>
      </w:r>
    </w:p>
    <w:p w:rsidR="00835A34" w:rsidRPr="00835A34" w:rsidRDefault="00835A34" w:rsidP="00137E26">
      <w:pPr>
        <w:numPr>
          <w:ilvl w:val="0"/>
          <w:numId w:val="59"/>
        </w:numPr>
        <w:autoSpaceDE w:val="0"/>
        <w:autoSpaceDN w:val="0"/>
        <w:adjustRightInd w:val="0"/>
        <w:spacing w:after="0" w:line="240" w:lineRule="auto"/>
        <w:rPr>
          <w:rFonts w:ascii="Times New Roman" w:hAnsi="Times New Roman"/>
          <w:sz w:val="24"/>
          <w:szCs w:val="24"/>
        </w:rPr>
      </w:pPr>
      <w:r w:rsidRPr="00835A34">
        <w:rPr>
          <w:rFonts w:ascii="Times New Roman" w:hAnsi="Times New Roman"/>
          <w:sz w:val="24"/>
          <w:szCs w:val="24"/>
        </w:rPr>
        <w:t>Алгоритмы решения тригонометрических уравнений и систем уравнений.</w:t>
      </w:r>
    </w:p>
    <w:p w:rsidR="00835A34" w:rsidRPr="00835A34" w:rsidRDefault="00835A34" w:rsidP="00137E26">
      <w:pPr>
        <w:numPr>
          <w:ilvl w:val="0"/>
          <w:numId w:val="59"/>
        </w:numPr>
        <w:autoSpaceDE w:val="0"/>
        <w:autoSpaceDN w:val="0"/>
        <w:adjustRightInd w:val="0"/>
        <w:spacing w:after="0" w:line="240" w:lineRule="auto"/>
        <w:rPr>
          <w:rFonts w:ascii="Times New Roman" w:hAnsi="Times New Roman"/>
          <w:sz w:val="24"/>
          <w:szCs w:val="24"/>
        </w:rPr>
      </w:pPr>
      <w:r w:rsidRPr="00835A34">
        <w:rPr>
          <w:rFonts w:ascii="Times New Roman" w:hAnsi="Times New Roman"/>
          <w:sz w:val="24"/>
          <w:szCs w:val="24"/>
        </w:rPr>
        <w:t>Применение тригонометрии в физике. Области применения тригонометрии.</w:t>
      </w:r>
    </w:p>
    <w:p w:rsidR="00835A34" w:rsidRPr="00835A34" w:rsidRDefault="00835A34" w:rsidP="00137E26">
      <w:pPr>
        <w:numPr>
          <w:ilvl w:val="0"/>
          <w:numId w:val="59"/>
        </w:numPr>
        <w:autoSpaceDE w:val="0"/>
        <w:autoSpaceDN w:val="0"/>
        <w:adjustRightInd w:val="0"/>
        <w:spacing w:after="0" w:line="240" w:lineRule="auto"/>
        <w:rPr>
          <w:rFonts w:ascii="Times New Roman" w:hAnsi="Times New Roman"/>
          <w:sz w:val="24"/>
          <w:szCs w:val="24"/>
        </w:rPr>
      </w:pPr>
      <w:r w:rsidRPr="00835A34">
        <w:rPr>
          <w:rFonts w:ascii="Times New Roman" w:hAnsi="Times New Roman"/>
          <w:sz w:val="24"/>
          <w:szCs w:val="24"/>
        </w:rPr>
        <w:t>Великие математики древности.</w:t>
      </w:r>
    </w:p>
    <w:p w:rsidR="00835A34" w:rsidRPr="00835A34" w:rsidRDefault="00835A34" w:rsidP="00137E26">
      <w:pPr>
        <w:numPr>
          <w:ilvl w:val="0"/>
          <w:numId w:val="59"/>
        </w:numPr>
        <w:autoSpaceDE w:val="0"/>
        <w:autoSpaceDN w:val="0"/>
        <w:adjustRightInd w:val="0"/>
        <w:spacing w:after="0" w:line="240" w:lineRule="auto"/>
        <w:rPr>
          <w:rFonts w:ascii="Times New Roman" w:hAnsi="Times New Roman"/>
          <w:sz w:val="24"/>
          <w:szCs w:val="24"/>
        </w:rPr>
      </w:pPr>
      <w:r w:rsidRPr="00835A34">
        <w:rPr>
          <w:rFonts w:ascii="Times New Roman" w:hAnsi="Times New Roman"/>
          <w:sz w:val="24"/>
          <w:szCs w:val="24"/>
        </w:rPr>
        <w:t>Геометрия Евклида как первая научная система.</w:t>
      </w:r>
    </w:p>
    <w:p w:rsidR="00835A34" w:rsidRPr="00835A34" w:rsidRDefault="00835A34" w:rsidP="00137E26">
      <w:pPr>
        <w:numPr>
          <w:ilvl w:val="0"/>
          <w:numId w:val="59"/>
        </w:numPr>
        <w:autoSpaceDE w:val="0"/>
        <w:autoSpaceDN w:val="0"/>
        <w:adjustRightInd w:val="0"/>
        <w:spacing w:after="0" w:line="240" w:lineRule="auto"/>
        <w:rPr>
          <w:rFonts w:ascii="Times New Roman" w:hAnsi="Times New Roman"/>
          <w:sz w:val="24"/>
          <w:szCs w:val="24"/>
        </w:rPr>
      </w:pPr>
      <w:r w:rsidRPr="00835A34">
        <w:rPr>
          <w:rFonts w:ascii="Times New Roman" w:hAnsi="Times New Roman"/>
          <w:sz w:val="24"/>
          <w:szCs w:val="24"/>
        </w:rPr>
        <w:t>Геометрия Лобачевского.</w:t>
      </w:r>
    </w:p>
    <w:p w:rsidR="00835A34" w:rsidRPr="00835A34" w:rsidRDefault="00835A34" w:rsidP="00137E26">
      <w:pPr>
        <w:numPr>
          <w:ilvl w:val="0"/>
          <w:numId w:val="59"/>
        </w:numPr>
        <w:autoSpaceDE w:val="0"/>
        <w:autoSpaceDN w:val="0"/>
        <w:adjustRightInd w:val="0"/>
        <w:spacing w:after="0" w:line="240" w:lineRule="auto"/>
        <w:rPr>
          <w:rFonts w:ascii="Times New Roman" w:hAnsi="Times New Roman"/>
          <w:sz w:val="24"/>
          <w:szCs w:val="24"/>
        </w:rPr>
      </w:pPr>
      <w:r w:rsidRPr="00835A34">
        <w:rPr>
          <w:rFonts w:ascii="Times New Roman" w:hAnsi="Times New Roman"/>
          <w:sz w:val="24"/>
          <w:szCs w:val="24"/>
        </w:rPr>
        <w:t>Графический метод решения тригонометрических уравнений и неравенств.</w:t>
      </w:r>
    </w:p>
    <w:p w:rsidR="00835A34" w:rsidRPr="00835A34" w:rsidRDefault="00835A34" w:rsidP="00137E26">
      <w:pPr>
        <w:numPr>
          <w:ilvl w:val="0"/>
          <w:numId w:val="59"/>
        </w:numPr>
        <w:autoSpaceDE w:val="0"/>
        <w:autoSpaceDN w:val="0"/>
        <w:adjustRightInd w:val="0"/>
        <w:spacing w:after="0" w:line="240" w:lineRule="auto"/>
        <w:rPr>
          <w:rFonts w:ascii="Times New Roman" w:hAnsi="Times New Roman"/>
          <w:sz w:val="24"/>
          <w:szCs w:val="24"/>
        </w:rPr>
      </w:pPr>
      <w:r w:rsidRPr="00835A34">
        <w:rPr>
          <w:rFonts w:ascii="Times New Roman" w:hAnsi="Times New Roman"/>
          <w:sz w:val="24"/>
          <w:szCs w:val="24"/>
        </w:rPr>
        <w:t>Загадки пирамиды.</w:t>
      </w:r>
    </w:p>
    <w:p w:rsidR="00835A34" w:rsidRPr="00835A34" w:rsidRDefault="00835A34" w:rsidP="00137E26">
      <w:pPr>
        <w:numPr>
          <w:ilvl w:val="0"/>
          <w:numId w:val="59"/>
        </w:numPr>
        <w:autoSpaceDE w:val="0"/>
        <w:autoSpaceDN w:val="0"/>
        <w:adjustRightInd w:val="0"/>
        <w:spacing w:after="0" w:line="240" w:lineRule="auto"/>
        <w:rPr>
          <w:rFonts w:ascii="Times New Roman" w:hAnsi="Times New Roman"/>
          <w:sz w:val="24"/>
          <w:szCs w:val="24"/>
        </w:rPr>
      </w:pPr>
      <w:r w:rsidRPr="00835A34">
        <w:rPr>
          <w:rFonts w:ascii="Times New Roman" w:hAnsi="Times New Roman"/>
          <w:sz w:val="24"/>
          <w:szCs w:val="24"/>
        </w:rPr>
        <w:t>Математика и философия</w:t>
      </w:r>
    </w:p>
    <w:p w:rsidR="00835A34" w:rsidRPr="00835A34" w:rsidRDefault="00835A34" w:rsidP="00137E26">
      <w:pPr>
        <w:numPr>
          <w:ilvl w:val="0"/>
          <w:numId w:val="59"/>
        </w:numPr>
        <w:autoSpaceDE w:val="0"/>
        <w:autoSpaceDN w:val="0"/>
        <w:adjustRightInd w:val="0"/>
        <w:spacing w:after="0" w:line="240" w:lineRule="auto"/>
        <w:rPr>
          <w:rFonts w:ascii="Times New Roman" w:hAnsi="Times New Roman"/>
          <w:sz w:val="24"/>
          <w:szCs w:val="24"/>
        </w:rPr>
      </w:pPr>
      <w:r w:rsidRPr="00835A34">
        <w:rPr>
          <w:rFonts w:ascii="Times New Roman" w:hAnsi="Times New Roman"/>
          <w:sz w:val="24"/>
          <w:szCs w:val="24"/>
        </w:rPr>
        <w:t>Нестандартные способы решения тригонометрических уравнений.</w:t>
      </w:r>
    </w:p>
    <w:p w:rsidR="00835A34" w:rsidRPr="00835A34" w:rsidRDefault="00835A34" w:rsidP="00137E26">
      <w:pPr>
        <w:numPr>
          <w:ilvl w:val="0"/>
          <w:numId w:val="59"/>
        </w:numPr>
        <w:autoSpaceDE w:val="0"/>
        <w:autoSpaceDN w:val="0"/>
        <w:adjustRightInd w:val="0"/>
        <w:spacing w:after="0" w:line="240" w:lineRule="auto"/>
        <w:rPr>
          <w:rFonts w:ascii="Times New Roman" w:hAnsi="Times New Roman"/>
          <w:sz w:val="24"/>
          <w:szCs w:val="24"/>
        </w:rPr>
      </w:pPr>
      <w:r w:rsidRPr="00835A34">
        <w:rPr>
          <w:rFonts w:ascii="Times New Roman" w:hAnsi="Times New Roman"/>
          <w:sz w:val="24"/>
          <w:szCs w:val="24"/>
        </w:rPr>
        <w:t>Геометрические формы в искусстве.</w:t>
      </w:r>
    </w:p>
    <w:p w:rsidR="00835A34" w:rsidRPr="00835A34" w:rsidRDefault="00835A34" w:rsidP="00137E26">
      <w:pPr>
        <w:numPr>
          <w:ilvl w:val="0"/>
          <w:numId w:val="59"/>
        </w:numPr>
        <w:autoSpaceDE w:val="0"/>
        <w:autoSpaceDN w:val="0"/>
        <w:adjustRightInd w:val="0"/>
        <w:spacing w:after="0" w:line="240" w:lineRule="auto"/>
        <w:rPr>
          <w:rFonts w:ascii="Times New Roman" w:hAnsi="Times New Roman"/>
          <w:sz w:val="24"/>
          <w:szCs w:val="24"/>
        </w:rPr>
      </w:pPr>
      <w:r w:rsidRPr="00835A34">
        <w:rPr>
          <w:rFonts w:ascii="Times New Roman" w:hAnsi="Times New Roman"/>
          <w:sz w:val="24"/>
          <w:szCs w:val="24"/>
        </w:rPr>
        <w:t>Интеграл и его применение в жизни человека.</w:t>
      </w:r>
    </w:p>
    <w:p w:rsidR="00835A34" w:rsidRPr="00835A34" w:rsidRDefault="00835A34" w:rsidP="00137E26">
      <w:pPr>
        <w:numPr>
          <w:ilvl w:val="0"/>
          <w:numId w:val="59"/>
        </w:numPr>
        <w:autoSpaceDE w:val="0"/>
        <w:autoSpaceDN w:val="0"/>
        <w:adjustRightInd w:val="0"/>
        <w:spacing w:after="0" w:line="240" w:lineRule="auto"/>
        <w:rPr>
          <w:rFonts w:ascii="Times New Roman" w:hAnsi="Times New Roman"/>
          <w:sz w:val="24"/>
          <w:szCs w:val="24"/>
        </w:rPr>
      </w:pPr>
      <w:r w:rsidRPr="00835A34">
        <w:rPr>
          <w:rFonts w:ascii="Times New Roman" w:hAnsi="Times New Roman"/>
          <w:sz w:val="24"/>
          <w:szCs w:val="24"/>
        </w:rPr>
        <w:t>Математика в архитектуре. Платоновы тела. Симметрия и гармония окружающего мира.</w:t>
      </w:r>
    </w:p>
    <w:p w:rsidR="00835A34" w:rsidRPr="00835A34" w:rsidRDefault="00835A34" w:rsidP="00137E26">
      <w:pPr>
        <w:numPr>
          <w:ilvl w:val="0"/>
          <w:numId w:val="59"/>
        </w:numPr>
        <w:autoSpaceDE w:val="0"/>
        <w:autoSpaceDN w:val="0"/>
        <w:adjustRightInd w:val="0"/>
        <w:spacing w:after="0" w:line="240" w:lineRule="auto"/>
        <w:rPr>
          <w:rFonts w:ascii="Times New Roman" w:hAnsi="Times New Roman"/>
          <w:sz w:val="24"/>
          <w:szCs w:val="24"/>
        </w:rPr>
      </w:pPr>
      <w:r w:rsidRPr="00835A34">
        <w:rPr>
          <w:rFonts w:ascii="Times New Roman" w:hAnsi="Times New Roman"/>
          <w:sz w:val="24"/>
          <w:szCs w:val="24"/>
        </w:rPr>
        <w:t>Математика на шахматной доске.</w:t>
      </w:r>
    </w:p>
    <w:p w:rsidR="00835A34" w:rsidRPr="00835A34" w:rsidRDefault="00835A34" w:rsidP="00137E26">
      <w:pPr>
        <w:numPr>
          <w:ilvl w:val="0"/>
          <w:numId w:val="59"/>
        </w:numPr>
        <w:autoSpaceDE w:val="0"/>
        <w:autoSpaceDN w:val="0"/>
        <w:adjustRightInd w:val="0"/>
        <w:spacing w:after="0" w:line="240" w:lineRule="auto"/>
        <w:rPr>
          <w:rFonts w:ascii="Times New Roman" w:hAnsi="Times New Roman"/>
          <w:sz w:val="24"/>
          <w:szCs w:val="24"/>
        </w:rPr>
      </w:pPr>
      <w:r w:rsidRPr="00835A34">
        <w:rPr>
          <w:rFonts w:ascii="Times New Roman" w:hAnsi="Times New Roman"/>
          <w:sz w:val="24"/>
          <w:szCs w:val="24"/>
        </w:rPr>
        <w:t>Метод математической индукции и его применение.</w:t>
      </w:r>
    </w:p>
    <w:p w:rsidR="00835A34" w:rsidRPr="00835A34" w:rsidRDefault="00835A34" w:rsidP="00137E26">
      <w:pPr>
        <w:numPr>
          <w:ilvl w:val="0"/>
          <w:numId w:val="59"/>
        </w:numPr>
        <w:autoSpaceDE w:val="0"/>
        <w:autoSpaceDN w:val="0"/>
        <w:adjustRightInd w:val="0"/>
        <w:spacing w:after="0" w:line="240" w:lineRule="auto"/>
        <w:rPr>
          <w:rFonts w:ascii="Times New Roman" w:hAnsi="Times New Roman"/>
          <w:sz w:val="24"/>
          <w:szCs w:val="24"/>
        </w:rPr>
      </w:pPr>
      <w:r w:rsidRPr="00835A34">
        <w:rPr>
          <w:rFonts w:ascii="Times New Roman" w:hAnsi="Times New Roman"/>
          <w:sz w:val="24"/>
          <w:szCs w:val="24"/>
        </w:rPr>
        <w:t>Случайные события и их математическое описание.</w:t>
      </w:r>
    </w:p>
    <w:p w:rsidR="00835A34" w:rsidRPr="00835A34" w:rsidRDefault="00835A34" w:rsidP="00137E26">
      <w:pPr>
        <w:numPr>
          <w:ilvl w:val="0"/>
          <w:numId w:val="59"/>
        </w:numPr>
        <w:autoSpaceDE w:val="0"/>
        <w:autoSpaceDN w:val="0"/>
        <w:adjustRightInd w:val="0"/>
        <w:spacing w:after="0" w:line="240" w:lineRule="auto"/>
        <w:rPr>
          <w:rFonts w:ascii="Times New Roman" w:hAnsi="Times New Roman"/>
          <w:sz w:val="24"/>
          <w:szCs w:val="24"/>
        </w:rPr>
      </w:pPr>
      <w:r w:rsidRPr="00835A34">
        <w:rPr>
          <w:rFonts w:ascii="Times New Roman" w:hAnsi="Times New Roman"/>
          <w:sz w:val="24"/>
          <w:szCs w:val="24"/>
        </w:rPr>
        <w:t>Стереометрические тела</w:t>
      </w:r>
    </w:p>
    <w:p w:rsidR="00835A34" w:rsidRPr="00835A34" w:rsidRDefault="00835A34" w:rsidP="00137E26">
      <w:pPr>
        <w:numPr>
          <w:ilvl w:val="0"/>
          <w:numId w:val="59"/>
        </w:numPr>
        <w:autoSpaceDE w:val="0"/>
        <w:autoSpaceDN w:val="0"/>
        <w:adjustRightInd w:val="0"/>
        <w:spacing w:after="0" w:line="240" w:lineRule="auto"/>
        <w:rPr>
          <w:rFonts w:ascii="Times New Roman" w:hAnsi="Times New Roman"/>
          <w:sz w:val="24"/>
          <w:szCs w:val="24"/>
        </w:rPr>
      </w:pPr>
      <w:r w:rsidRPr="00835A34">
        <w:rPr>
          <w:rFonts w:ascii="Times New Roman" w:hAnsi="Times New Roman"/>
          <w:sz w:val="24"/>
          <w:szCs w:val="24"/>
        </w:rPr>
        <w:t>Методы решения игровых задач.</w:t>
      </w:r>
    </w:p>
    <w:p w:rsidR="00835A34" w:rsidRPr="00835A34" w:rsidRDefault="00835A34" w:rsidP="00137E26">
      <w:pPr>
        <w:numPr>
          <w:ilvl w:val="0"/>
          <w:numId w:val="59"/>
        </w:numPr>
        <w:autoSpaceDE w:val="0"/>
        <w:autoSpaceDN w:val="0"/>
        <w:adjustRightInd w:val="0"/>
        <w:spacing w:after="0" w:line="240" w:lineRule="auto"/>
        <w:rPr>
          <w:rFonts w:ascii="Times New Roman" w:hAnsi="Times New Roman"/>
          <w:sz w:val="24"/>
          <w:szCs w:val="24"/>
        </w:rPr>
      </w:pPr>
      <w:r w:rsidRPr="00835A34">
        <w:rPr>
          <w:rFonts w:ascii="Times New Roman" w:hAnsi="Times New Roman"/>
          <w:sz w:val="24"/>
          <w:szCs w:val="24"/>
        </w:rPr>
        <w:t>Математическая логика и ее достижения.</w:t>
      </w:r>
    </w:p>
    <w:p w:rsidR="00835A34" w:rsidRPr="00835A34" w:rsidRDefault="00835A34" w:rsidP="00137E26">
      <w:pPr>
        <w:numPr>
          <w:ilvl w:val="0"/>
          <w:numId w:val="59"/>
        </w:numPr>
        <w:autoSpaceDE w:val="0"/>
        <w:autoSpaceDN w:val="0"/>
        <w:adjustRightInd w:val="0"/>
        <w:spacing w:after="0" w:line="240" w:lineRule="auto"/>
        <w:rPr>
          <w:rFonts w:ascii="Times New Roman" w:hAnsi="Times New Roman"/>
          <w:sz w:val="24"/>
          <w:szCs w:val="24"/>
        </w:rPr>
      </w:pPr>
      <w:r w:rsidRPr="00835A34">
        <w:rPr>
          <w:rFonts w:ascii="Times New Roman" w:hAnsi="Times New Roman"/>
          <w:sz w:val="24"/>
          <w:szCs w:val="24"/>
        </w:rPr>
        <w:t>Математические рассуждения и доказательства в математике.</w:t>
      </w:r>
    </w:p>
    <w:p w:rsidR="00835A34" w:rsidRPr="00835A34" w:rsidRDefault="00835A34" w:rsidP="00835A34">
      <w:pPr>
        <w:autoSpaceDE w:val="0"/>
        <w:autoSpaceDN w:val="0"/>
        <w:adjustRightInd w:val="0"/>
        <w:spacing w:after="0" w:line="240" w:lineRule="auto"/>
        <w:jc w:val="both"/>
        <w:rPr>
          <w:rFonts w:ascii="Times New Roman" w:hAnsi="Times New Roman"/>
          <w:b/>
          <w:sz w:val="24"/>
          <w:szCs w:val="24"/>
        </w:rPr>
      </w:pPr>
      <w:r w:rsidRPr="00835A34">
        <w:rPr>
          <w:rFonts w:ascii="Times New Roman" w:hAnsi="Times New Roman"/>
          <w:b/>
          <w:sz w:val="24"/>
          <w:szCs w:val="24"/>
        </w:rPr>
        <w:t>3. ПЛАНИРУЕМЫЕ ОБРАЗОВАТЕЛЬНЫЕ РЕЗУЛЬТАТЫ ОБУЧАЮЩИХСЯ</w:t>
      </w:r>
    </w:p>
    <w:p w:rsidR="00835A34" w:rsidRPr="00835A34" w:rsidRDefault="00835A34" w:rsidP="00835A34">
      <w:pPr>
        <w:spacing w:after="0" w:line="240" w:lineRule="auto"/>
        <w:jc w:val="both"/>
        <w:rPr>
          <w:rFonts w:ascii="Times New Roman" w:hAnsi="Times New Roman"/>
          <w:sz w:val="24"/>
          <w:szCs w:val="24"/>
        </w:rPr>
      </w:pPr>
      <w:r w:rsidRPr="00835A34">
        <w:rPr>
          <w:rFonts w:ascii="Times New Roman" w:hAnsi="Times New Roman"/>
          <w:sz w:val="24"/>
          <w:szCs w:val="24"/>
        </w:rPr>
        <w:t>Освоение  содержания  учебного предмета  «Математика», обеспечивает  достижение студентами следующих результатов:</w:t>
      </w:r>
    </w:p>
    <w:p w:rsidR="00835A34" w:rsidRPr="00835A34" w:rsidRDefault="00835A34" w:rsidP="00137E26">
      <w:pPr>
        <w:pStyle w:val="a3"/>
        <w:numPr>
          <w:ilvl w:val="0"/>
          <w:numId w:val="60"/>
        </w:numPr>
        <w:spacing w:after="0" w:line="240" w:lineRule="auto"/>
        <w:jc w:val="both"/>
        <w:rPr>
          <w:rFonts w:ascii="Times New Roman" w:hAnsi="Times New Roman"/>
          <w:i/>
          <w:sz w:val="24"/>
          <w:szCs w:val="24"/>
        </w:rPr>
      </w:pPr>
      <w:r w:rsidRPr="00835A34">
        <w:rPr>
          <w:rFonts w:ascii="Times New Roman" w:hAnsi="Times New Roman"/>
          <w:i/>
          <w:sz w:val="24"/>
          <w:szCs w:val="24"/>
        </w:rPr>
        <w:t>личностных:</w:t>
      </w:r>
    </w:p>
    <w:p w:rsidR="00835A34" w:rsidRPr="00835A34" w:rsidRDefault="00835A34" w:rsidP="00137E26">
      <w:pPr>
        <w:pStyle w:val="a3"/>
        <w:numPr>
          <w:ilvl w:val="0"/>
          <w:numId w:val="61"/>
        </w:numPr>
        <w:spacing w:after="0" w:line="240" w:lineRule="auto"/>
        <w:jc w:val="both"/>
        <w:rPr>
          <w:rFonts w:ascii="Times New Roman" w:hAnsi="Times New Roman"/>
          <w:sz w:val="24"/>
          <w:szCs w:val="24"/>
        </w:rPr>
      </w:pPr>
      <w:r w:rsidRPr="00835A34">
        <w:rPr>
          <w:rFonts w:ascii="Times New Roman" w:hAnsi="Times New Roman"/>
          <w:sz w:val="24"/>
          <w:szCs w:val="24"/>
        </w:rPr>
        <w:t>чувство гордости и уважения к истории и достижениям отечественной математической науки; математически грамотное поведение в профессиональной деятельности;</w:t>
      </w:r>
    </w:p>
    <w:p w:rsidR="00835A34" w:rsidRPr="00835A34" w:rsidRDefault="00835A34" w:rsidP="00137E26">
      <w:pPr>
        <w:pStyle w:val="a3"/>
        <w:numPr>
          <w:ilvl w:val="0"/>
          <w:numId w:val="61"/>
        </w:numPr>
        <w:spacing w:after="0" w:line="240" w:lineRule="auto"/>
        <w:jc w:val="both"/>
        <w:rPr>
          <w:rFonts w:ascii="Times New Roman" w:hAnsi="Times New Roman"/>
          <w:sz w:val="24"/>
          <w:szCs w:val="24"/>
        </w:rPr>
      </w:pPr>
      <w:r w:rsidRPr="00835A34">
        <w:rPr>
          <w:rFonts w:ascii="Times New Roman" w:hAnsi="Times New Roman"/>
          <w:sz w:val="24"/>
          <w:szCs w:val="24"/>
        </w:rPr>
        <w:lastRenderedPageBreak/>
        <w:t>готовность  к  продолжению  образования  и  повышения  квалификации  в  избранной профессиональной деятельности и объективное осознание роли математических компетенций в этом;</w:t>
      </w:r>
    </w:p>
    <w:p w:rsidR="00835A34" w:rsidRPr="00835A34" w:rsidRDefault="00835A34" w:rsidP="00137E26">
      <w:pPr>
        <w:pStyle w:val="a3"/>
        <w:numPr>
          <w:ilvl w:val="0"/>
          <w:numId w:val="61"/>
        </w:numPr>
        <w:spacing w:after="0" w:line="240" w:lineRule="auto"/>
        <w:jc w:val="both"/>
        <w:rPr>
          <w:rFonts w:ascii="Times New Roman" w:hAnsi="Times New Roman"/>
          <w:sz w:val="24"/>
          <w:szCs w:val="24"/>
        </w:rPr>
      </w:pPr>
      <w:r w:rsidRPr="00835A34">
        <w:rPr>
          <w:rFonts w:ascii="Times New Roman" w:hAnsi="Times New Roman"/>
          <w:sz w:val="24"/>
          <w:szCs w:val="24"/>
        </w:rPr>
        <w:t>умение использовать достижения современной математической науки и математических технологий для повышения собственного интеллектуального развития в выбранной профессиональной деятельности;</w:t>
      </w:r>
    </w:p>
    <w:p w:rsidR="00835A34" w:rsidRPr="00835A34" w:rsidRDefault="00835A34" w:rsidP="00137E26">
      <w:pPr>
        <w:pStyle w:val="a3"/>
        <w:numPr>
          <w:ilvl w:val="0"/>
          <w:numId w:val="62"/>
        </w:numPr>
        <w:spacing w:after="0" w:line="240" w:lineRule="auto"/>
        <w:jc w:val="both"/>
        <w:rPr>
          <w:rFonts w:ascii="Times New Roman" w:hAnsi="Times New Roman"/>
          <w:i/>
          <w:sz w:val="24"/>
          <w:szCs w:val="24"/>
        </w:rPr>
      </w:pPr>
      <w:r w:rsidRPr="00835A34">
        <w:rPr>
          <w:rFonts w:ascii="Times New Roman" w:hAnsi="Times New Roman"/>
          <w:i/>
          <w:sz w:val="24"/>
          <w:szCs w:val="24"/>
        </w:rPr>
        <w:t>метапредметных:</w:t>
      </w:r>
    </w:p>
    <w:p w:rsidR="00835A34" w:rsidRPr="00835A34" w:rsidRDefault="00835A34" w:rsidP="00137E26">
      <w:pPr>
        <w:numPr>
          <w:ilvl w:val="0"/>
          <w:numId w:val="63"/>
        </w:numPr>
        <w:spacing w:after="0" w:line="240" w:lineRule="auto"/>
        <w:jc w:val="both"/>
        <w:rPr>
          <w:rFonts w:ascii="Times New Roman" w:hAnsi="Times New Roman"/>
          <w:sz w:val="24"/>
          <w:szCs w:val="24"/>
        </w:rPr>
      </w:pPr>
      <w:r w:rsidRPr="00835A34">
        <w:rPr>
          <w:rFonts w:ascii="Times New Roman" w:hAnsi="Times New Roman"/>
          <w:sz w:val="24"/>
          <w:szCs w:val="24"/>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835A34" w:rsidRPr="00835A34" w:rsidRDefault="00835A34" w:rsidP="00137E26">
      <w:pPr>
        <w:numPr>
          <w:ilvl w:val="0"/>
          <w:numId w:val="63"/>
        </w:numPr>
        <w:spacing w:after="0" w:line="240" w:lineRule="auto"/>
        <w:jc w:val="both"/>
        <w:rPr>
          <w:rFonts w:ascii="Times New Roman" w:hAnsi="Times New Roman"/>
          <w:sz w:val="24"/>
          <w:szCs w:val="24"/>
        </w:rPr>
      </w:pPr>
      <w:r w:rsidRPr="00835A34">
        <w:rPr>
          <w:rFonts w:ascii="Times New Roman" w:hAnsi="Times New Roman"/>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835A34" w:rsidRPr="00835A34" w:rsidRDefault="00835A34" w:rsidP="00137E26">
      <w:pPr>
        <w:numPr>
          <w:ilvl w:val="0"/>
          <w:numId w:val="63"/>
        </w:numPr>
        <w:spacing w:after="0" w:line="240" w:lineRule="auto"/>
        <w:jc w:val="both"/>
        <w:rPr>
          <w:rFonts w:ascii="Times New Roman" w:hAnsi="Times New Roman"/>
          <w:sz w:val="24"/>
          <w:szCs w:val="24"/>
        </w:rPr>
      </w:pPr>
      <w:r w:rsidRPr="00835A34">
        <w:rPr>
          <w:rFonts w:ascii="Times New Roman" w:hAnsi="Times New Roman"/>
          <w:sz w:val="24"/>
          <w:szCs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835A34" w:rsidRPr="00835A34" w:rsidRDefault="00835A34" w:rsidP="00137E26">
      <w:pPr>
        <w:numPr>
          <w:ilvl w:val="0"/>
          <w:numId w:val="63"/>
        </w:numPr>
        <w:spacing w:after="0" w:line="240" w:lineRule="auto"/>
        <w:jc w:val="both"/>
        <w:rPr>
          <w:rFonts w:ascii="Times New Roman" w:hAnsi="Times New Roman"/>
          <w:sz w:val="24"/>
          <w:szCs w:val="24"/>
        </w:rPr>
      </w:pPr>
      <w:r w:rsidRPr="00835A34">
        <w:rPr>
          <w:rFonts w:ascii="Times New Roman" w:hAnsi="Times New Roman"/>
          <w:sz w:val="24"/>
          <w:szCs w:val="24"/>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835A34" w:rsidRPr="00835A34" w:rsidRDefault="00835A34" w:rsidP="00137E26">
      <w:pPr>
        <w:numPr>
          <w:ilvl w:val="0"/>
          <w:numId w:val="63"/>
        </w:numPr>
        <w:spacing w:after="0" w:line="240" w:lineRule="auto"/>
        <w:jc w:val="both"/>
        <w:rPr>
          <w:rFonts w:ascii="Times New Roman" w:hAnsi="Times New Roman"/>
          <w:sz w:val="24"/>
          <w:szCs w:val="24"/>
        </w:rPr>
      </w:pPr>
      <w:r w:rsidRPr="00835A34">
        <w:rPr>
          <w:rFonts w:ascii="Times New Roman" w:hAnsi="Times New Roman"/>
          <w:sz w:val="24"/>
          <w:szCs w:val="24"/>
        </w:rPr>
        <w:t>владение языковыми средствами: умение ясно, логично и точно излагать свою точку зрения, использовать адекватные языковые средства;</w:t>
      </w:r>
    </w:p>
    <w:p w:rsidR="00835A34" w:rsidRPr="00835A34" w:rsidRDefault="00835A34" w:rsidP="00137E26">
      <w:pPr>
        <w:numPr>
          <w:ilvl w:val="0"/>
          <w:numId w:val="63"/>
        </w:numPr>
        <w:spacing w:after="0" w:line="240" w:lineRule="auto"/>
        <w:jc w:val="both"/>
        <w:rPr>
          <w:rFonts w:ascii="Times New Roman" w:hAnsi="Times New Roman"/>
          <w:sz w:val="24"/>
          <w:szCs w:val="24"/>
        </w:rPr>
      </w:pPr>
      <w:r w:rsidRPr="00835A34">
        <w:rPr>
          <w:rFonts w:ascii="Times New Roman" w:hAnsi="Times New Roman"/>
          <w:sz w:val="24"/>
          <w:szCs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для их достижения;</w:t>
      </w:r>
    </w:p>
    <w:p w:rsidR="00835A34" w:rsidRPr="00835A34" w:rsidRDefault="00835A34" w:rsidP="00137E26">
      <w:pPr>
        <w:numPr>
          <w:ilvl w:val="0"/>
          <w:numId w:val="63"/>
        </w:numPr>
        <w:spacing w:after="0" w:line="240" w:lineRule="auto"/>
        <w:jc w:val="both"/>
        <w:rPr>
          <w:rFonts w:ascii="Times New Roman" w:hAnsi="Times New Roman"/>
          <w:sz w:val="24"/>
          <w:szCs w:val="24"/>
        </w:rPr>
      </w:pPr>
      <w:r w:rsidRPr="00835A34">
        <w:rPr>
          <w:rFonts w:ascii="Times New Roman" w:hAnsi="Times New Roman"/>
          <w:sz w:val="24"/>
          <w:szCs w:val="24"/>
        </w:rPr>
        <w:t>целеустремленность в поисках и принятии решений, сообразительность и интуиция, развитость пространственных представлений; способность воспринимать красоту и гармонию мира;</w:t>
      </w:r>
    </w:p>
    <w:p w:rsidR="00835A34" w:rsidRPr="00835A34" w:rsidRDefault="00835A34" w:rsidP="00137E26">
      <w:pPr>
        <w:pStyle w:val="a3"/>
        <w:numPr>
          <w:ilvl w:val="0"/>
          <w:numId w:val="62"/>
        </w:numPr>
        <w:spacing w:after="0" w:line="240" w:lineRule="auto"/>
        <w:jc w:val="both"/>
        <w:rPr>
          <w:rFonts w:ascii="Times New Roman" w:hAnsi="Times New Roman"/>
          <w:i/>
          <w:sz w:val="24"/>
          <w:szCs w:val="24"/>
        </w:rPr>
      </w:pPr>
      <w:r w:rsidRPr="00835A34">
        <w:rPr>
          <w:rFonts w:ascii="Times New Roman" w:hAnsi="Times New Roman"/>
          <w:i/>
          <w:sz w:val="24"/>
          <w:szCs w:val="24"/>
        </w:rPr>
        <w:t>регулятивных:</w:t>
      </w:r>
    </w:p>
    <w:p w:rsidR="00835A34" w:rsidRPr="00835A34" w:rsidRDefault="00835A34" w:rsidP="00137E26">
      <w:pPr>
        <w:pStyle w:val="Default"/>
        <w:numPr>
          <w:ilvl w:val="0"/>
          <w:numId w:val="64"/>
        </w:numPr>
        <w:ind w:left="709" w:hanging="283"/>
        <w:jc w:val="both"/>
        <w:rPr>
          <w:color w:val="auto"/>
        </w:rPr>
      </w:pPr>
      <w:r w:rsidRPr="00835A34">
        <w:rPr>
          <w:bCs/>
          <w:color w:val="auto"/>
        </w:rPr>
        <w:t xml:space="preserve">целеполагание </w:t>
      </w:r>
      <w:r w:rsidRPr="00835A34">
        <w:rPr>
          <w:color w:val="auto"/>
        </w:rPr>
        <w:t xml:space="preserve">во временной перспективе (во всех видах деятельности) – постановка учебной задачи на основе соотнесения того, что уже известно и усвоено обучающимся, и того, что еще неизвестно, активность в достижении поставленных целей; </w:t>
      </w:r>
    </w:p>
    <w:p w:rsidR="00835A34" w:rsidRPr="00835A34" w:rsidRDefault="00835A34" w:rsidP="00137E26">
      <w:pPr>
        <w:pStyle w:val="Default"/>
        <w:numPr>
          <w:ilvl w:val="0"/>
          <w:numId w:val="64"/>
        </w:numPr>
        <w:ind w:left="709" w:hanging="283"/>
        <w:jc w:val="both"/>
        <w:rPr>
          <w:color w:val="auto"/>
        </w:rPr>
      </w:pPr>
      <w:r w:rsidRPr="00835A34">
        <w:rPr>
          <w:bCs/>
          <w:color w:val="auto"/>
        </w:rPr>
        <w:t xml:space="preserve">планирование </w:t>
      </w:r>
      <w:r w:rsidRPr="00835A34">
        <w:rPr>
          <w:color w:val="auto"/>
        </w:rPr>
        <w:t xml:space="preserve">- структурирование деятельности с выделением основных шагов по достижению цели (определение последовательности промежуточных целей с учетом конечного результата), определение конкретных временных интервалов для решения каждой задачи; составление плана и последовательности действий; </w:t>
      </w:r>
    </w:p>
    <w:p w:rsidR="00835A34" w:rsidRPr="00835A34" w:rsidRDefault="00835A34" w:rsidP="00137E26">
      <w:pPr>
        <w:pStyle w:val="Default"/>
        <w:numPr>
          <w:ilvl w:val="0"/>
          <w:numId w:val="64"/>
        </w:numPr>
        <w:ind w:left="709" w:hanging="283"/>
        <w:jc w:val="both"/>
        <w:rPr>
          <w:color w:val="auto"/>
        </w:rPr>
      </w:pPr>
      <w:r w:rsidRPr="00835A34">
        <w:rPr>
          <w:bCs/>
          <w:color w:val="auto"/>
        </w:rPr>
        <w:t xml:space="preserve">прогнозирование </w:t>
      </w:r>
      <w:r w:rsidRPr="00835A34">
        <w:rPr>
          <w:color w:val="auto"/>
        </w:rPr>
        <w:t xml:space="preserve">— предвосхищение результата деятельности для выбора оптимального варианта действий по достижению цели, определения последствий и меры ответственности за эти последствия; </w:t>
      </w:r>
    </w:p>
    <w:p w:rsidR="00835A34" w:rsidRPr="00835A34" w:rsidRDefault="00835A34" w:rsidP="00137E26">
      <w:pPr>
        <w:pStyle w:val="Default"/>
        <w:numPr>
          <w:ilvl w:val="0"/>
          <w:numId w:val="64"/>
        </w:numPr>
        <w:ind w:left="709" w:hanging="283"/>
        <w:jc w:val="both"/>
        <w:rPr>
          <w:color w:val="auto"/>
        </w:rPr>
      </w:pPr>
      <w:r w:rsidRPr="00835A34">
        <w:rPr>
          <w:bCs/>
          <w:color w:val="auto"/>
        </w:rPr>
        <w:t xml:space="preserve">контроль </w:t>
      </w:r>
      <w:r w:rsidRPr="00835A34">
        <w:rPr>
          <w:color w:val="auto"/>
        </w:rPr>
        <w:t xml:space="preserve">— сравнение реального состояния дел с запланированным (или с образцом) с целью своевременной коррекции планов и/или алгоритма и содержания деятельности; </w:t>
      </w:r>
    </w:p>
    <w:p w:rsidR="00835A34" w:rsidRPr="00835A34" w:rsidRDefault="00835A34" w:rsidP="00137E26">
      <w:pPr>
        <w:pStyle w:val="Default"/>
        <w:numPr>
          <w:ilvl w:val="0"/>
          <w:numId w:val="64"/>
        </w:numPr>
        <w:ind w:left="709" w:hanging="283"/>
        <w:jc w:val="both"/>
        <w:rPr>
          <w:color w:val="auto"/>
        </w:rPr>
      </w:pPr>
      <w:r w:rsidRPr="00835A34">
        <w:rPr>
          <w:bCs/>
          <w:color w:val="auto"/>
        </w:rPr>
        <w:t xml:space="preserve">коррекция </w:t>
      </w:r>
      <w:r w:rsidRPr="00835A34">
        <w:rPr>
          <w:color w:val="auto"/>
        </w:rPr>
        <w:t xml:space="preserve">— изменения в планы и/или алгоритм и содержание деятельности, позволяющие уменьшить отклонения или исправить ошибки, допущенные на пути к цели; </w:t>
      </w:r>
    </w:p>
    <w:p w:rsidR="00835A34" w:rsidRPr="00835A34" w:rsidRDefault="00835A34" w:rsidP="00137E26">
      <w:pPr>
        <w:pStyle w:val="Default"/>
        <w:numPr>
          <w:ilvl w:val="0"/>
          <w:numId w:val="64"/>
        </w:numPr>
        <w:ind w:left="709" w:hanging="283"/>
        <w:jc w:val="both"/>
        <w:rPr>
          <w:color w:val="auto"/>
        </w:rPr>
      </w:pPr>
      <w:r w:rsidRPr="00835A34">
        <w:rPr>
          <w:bCs/>
          <w:color w:val="auto"/>
        </w:rPr>
        <w:lastRenderedPageBreak/>
        <w:t xml:space="preserve">оценка </w:t>
      </w:r>
      <w:r w:rsidRPr="00835A34">
        <w:rPr>
          <w:color w:val="auto"/>
        </w:rPr>
        <w:t xml:space="preserve">— определение и применение критериев успешности деятельности и качества результата; рефлексия способов и условий действий (выделение и осознание обучающимся того, что уже усвоено и что еще подлежит усвоению, осознание качества и уровня усвоения); </w:t>
      </w:r>
    </w:p>
    <w:p w:rsidR="00835A34" w:rsidRPr="00835A34" w:rsidRDefault="00835A34" w:rsidP="00137E26">
      <w:pPr>
        <w:pStyle w:val="Default"/>
        <w:numPr>
          <w:ilvl w:val="0"/>
          <w:numId w:val="64"/>
        </w:numPr>
        <w:ind w:left="709" w:hanging="283"/>
        <w:jc w:val="both"/>
        <w:rPr>
          <w:color w:val="auto"/>
        </w:rPr>
      </w:pPr>
      <w:r w:rsidRPr="00835A34">
        <w:rPr>
          <w:bCs/>
          <w:color w:val="auto"/>
        </w:rPr>
        <w:t>саморегуляция</w:t>
      </w:r>
      <w:r w:rsidRPr="00835A34">
        <w:rPr>
          <w:color w:val="auto"/>
        </w:rPr>
        <w:t xml:space="preserve">функциональных и эмоциональных состояний — учет личностных и физиологических особенностей при самоорганизации деятельности, анализ ситуации, самоконтроль, способности к мобилизации сил и энергии, способности к волевому усилию – к выбору в ситуации мотивационного конфликта, к преодолению препятствий) </w:t>
      </w:r>
    </w:p>
    <w:p w:rsidR="00835A34" w:rsidRPr="00835A34" w:rsidRDefault="00835A34" w:rsidP="00137E26">
      <w:pPr>
        <w:pStyle w:val="a3"/>
        <w:numPr>
          <w:ilvl w:val="0"/>
          <w:numId w:val="62"/>
        </w:numPr>
        <w:spacing w:after="0" w:line="240" w:lineRule="auto"/>
        <w:jc w:val="both"/>
        <w:rPr>
          <w:rFonts w:ascii="Times New Roman" w:hAnsi="Times New Roman"/>
          <w:i/>
          <w:sz w:val="24"/>
          <w:szCs w:val="24"/>
        </w:rPr>
      </w:pPr>
      <w:r w:rsidRPr="00835A34">
        <w:rPr>
          <w:rFonts w:ascii="Times New Roman" w:hAnsi="Times New Roman"/>
          <w:i/>
          <w:sz w:val="24"/>
          <w:szCs w:val="24"/>
        </w:rPr>
        <w:t>коммуникативных:</w:t>
      </w:r>
    </w:p>
    <w:p w:rsidR="00835A34" w:rsidRPr="00835A34" w:rsidRDefault="00835A34" w:rsidP="00137E26">
      <w:pPr>
        <w:pStyle w:val="Default"/>
        <w:numPr>
          <w:ilvl w:val="0"/>
          <w:numId w:val="65"/>
        </w:numPr>
        <w:ind w:left="709" w:hanging="283"/>
        <w:jc w:val="both"/>
        <w:rPr>
          <w:color w:val="auto"/>
        </w:rPr>
      </w:pPr>
      <w:r w:rsidRPr="00835A34">
        <w:rPr>
          <w:color w:val="auto"/>
        </w:rPr>
        <w:t xml:space="preserve">планирование учебного сотрудничества с преподавателем и сверстниками – определение цели, функций участников, способов взаимодействия; </w:t>
      </w:r>
    </w:p>
    <w:p w:rsidR="00835A34" w:rsidRPr="00835A34" w:rsidRDefault="00835A34" w:rsidP="00137E26">
      <w:pPr>
        <w:pStyle w:val="Default"/>
        <w:numPr>
          <w:ilvl w:val="0"/>
          <w:numId w:val="65"/>
        </w:numPr>
        <w:ind w:left="709" w:hanging="283"/>
        <w:jc w:val="both"/>
        <w:rPr>
          <w:color w:val="auto"/>
        </w:rPr>
      </w:pPr>
      <w:r w:rsidRPr="00835A34">
        <w:rPr>
          <w:color w:val="auto"/>
        </w:rPr>
        <w:t xml:space="preserve">постановка вопросов – инициативное сотрудничество в поиске и сборе информации; </w:t>
      </w:r>
    </w:p>
    <w:p w:rsidR="00835A34" w:rsidRPr="00835A34" w:rsidRDefault="00835A34" w:rsidP="00137E26">
      <w:pPr>
        <w:pStyle w:val="Default"/>
        <w:numPr>
          <w:ilvl w:val="0"/>
          <w:numId w:val="65"/>
        </w:numPr>
        <w:ind w:left="709" w:hanging="283"/>
        <w:jc w:val="both"/>
        <w:rPr>
          <w:color w:val="auto"/>
        </w:rPr>
      </w:pPr>
      <w:r w:rsidRPr="00835A34">
        <w:rPr>
          <w:color w:val="auto"/>
        </w:rPr>
        <w:t xml:space="preserve">разрешение конфликтов; </w:t>
      </w:r>
    </w:p>
    <w:p w:rsidR="00835A34" w:rsidRPr="00835A34" w:rsidRDefault="00835A34" w:rsidP="00137E26">
      <w:pPr>
        <w:pStyle w:val="Default"/>
        <w:numPr>
          <w:ilvl w:val="0"/>
          <w:numId w:val="65"/>
        </w:numPr>
        <w:ind w:left="709" w:hanging="283"/>
        <w:jc w:val="both"/>
        <w:rPr>
          <w:color w:val="auto"/>
        </w:rPr>
      </w:pPr>
      <w:r w:rsidRPr="00835A34">
        <w:rPr>
          <w:color w:val="auto"/>
        </w:rPr>
        <w:t xml:space="preserve">принятие решения и его реализация; </w:t>
      </w:r>
    </w:p>
    <w:p w:rsidR="00835A34" w:rsidRPr="00835A34" w:rsidRDefault="00835A34" w:rsidP="00137E26">
      <w:pPr>
        <w:pStyle w:val="Default"/>
        <w:numPr>
          <w:ilvl w:val="0"/>
          <w:numId w:val="65"/>
        </w:numPr>
        <w:ind w:left="709" w:hanging="283"/>
        <w:jc w:val="both"/>
        <w:rPr>
          <w:color w:val="auto"/>
        </w:rPr>
      </w:pPr>
      <w:r w:rsidRPr="00835A34">
        <w:rPr>
          <w:color w:val="auto"/>
        </w:rPr>
        <w:t xml:space="preserve">управление поведением партнера — контроль, коррекция, оценка действий партнера; </w:t>
      </w:r>
    </w:p>
    <w:p w:rsidR="00835A34" w:rsidRPr="00835A34" w:rsidRDefault="00835A34" w:rsidP="00137E26">
      <w:pPr>
        <w:pStyle w:val="Default"/>
        <w:numPr>
          <w:ilvl w:val="0"/>
          <w:numId w:val="65"/>
        </w:numPr>
        <w:ind w:left="709" w:hanging="283"/>
        <w:jc w:val="both"/>
        <w:rPr>
          <w:color w:val="auto"/>
        </w:rPr>
      </w:pPr>
      <w:r w:rsidRPr="00835A34">
        <w:rPr>
          <w:color w:val="auto"/>
        </w:rPr>
        <w:t>умение с достаточной полнотой и точностью выражать свои мысли в соответствии с задачами и условиями коммуникации; осознанное и произвольное построение речевого высказывания.</w:t>
      </w:r>
    </w:p>
    <w:p w:rsidR="00835A34" w:rsidRPr="00835A34" w:rsidRDefault="00835A34" w:rsidP="00137E26">
      <w:pPr>
        <w:pStyle w:val="a3"/>
        <w:numPr>
          <w:ilvl w:val="0"/>
          <w:numId w:val="62"/>
        </w:numPr>
        <w:spacing w:after="0" w:line="240" w:lineRule="auto"/>
        <w:jc w:val="both"/>
        <w:rPr>
          <w:rFonts w:ascii="Times New Roman" w:hAnsi="Times New Roman"/>
          <w:i/>
          <w:sz w:val="24"/>
          <w:szCs w:val="24"/>
        </w:rPr>
      </w:pPr>
      <w:r w:rsidRPr="00835A34">
        <w:rPr>
          <w:rFonts w:ascii="Times New Roman" w:hAnsi="Times New Roman"/>
          <w:i/>
          <w:sz w:val="24"/>
          <w:szCs w:val="24"/>
        </w:rPr>
        <w:t>познавательных:</w:t>
      </w:r>
    </w:p>
    <w:p w:rsidR="00835A34" w:rsidRPr="00835A34" w:rsidRDefault="00835A34" w:rsidP="00137E26">
      <w:pPr>
        <w:pStyle w:val="a3"/>
        <w:numPr>
          <w:ilvl w:val="0"/>
          <w:numId w:val="66"/>
        </w:numPr>
        <w:spacing w:after="0" w:line="240" w:lineRule="auto"/>
        <w:ind w:left="709" w:hanging="283"/>
        <w:jc w:val="both"/>
        <w:rPr>
          <w:rFonts w:ascii="Times New Roman" w:hAnsi="Times New Roman"/>
          <w:sz w:val="24"/>
          <w:szCs w:val="24"/>
        </w:rPr>
      </w:pPr>
      <w:r w:rsidRPr="00835A34">
        <w:rPr>
          <w:rFonts w:ascii="Times New Roman" w:hAnsi="Times New Roman"/>
          <w:sz w:val="24"/>
          <w:szCs w:val="24"/>
        </w:rPr>
        <w:t>использование  различных  видов  познавательной  деятельности  и  основных интеллектуальных  операций  (постановки  задачи,  формулирования  гипотез, анализа и синтеза, сравнения, обобщения, систематизации, выявления причинно-следственных связей, поиска аналогов, формулирования выводов) для решения поставленной задачи, применение основных методов познания (наблюдения,  научного  эксперимента)  для  изучения  различных  сторон  математических объектов и процессов, с которыми возникает необходимость сталкиваться в профессиональной сфере;</w:t>
      </w:r>
    </w:p>
    <w:p w:rsidR="00835A34" w:rsidRPr="00835A34" w:rsidRDefault="00835A34" w:rsidP="00137E26">
      <w:pPr>
        <w:pStyle w:val="a3"/>
        <w:numPr>
          <w:ilvl w:val="0"/>
          <w:numId w:val="66"/>
        </w:numPr>
        <w:spacing w:after="0" w:line="240" w:lineRule="auto"/>
        <w:ind w:left="709" w:hanging="283"/>
        <w:jc w:val="both"/>
        <w:rPr>
          <w:rFonts w:ascii="Times New Roman" w:hAnsi="Times New Roman"/>
          <w:sz w:val="24"/>
          <w:szCs w:val="24"/>
        </w:rPr>
      </w:pPr>
      <w:r w:rsidRPr="00835A34">
        <w:rPr>
          <w:rFonts w:ascii="Times New Roman" w:hAnsi="Times New Roman"/>
          <w:sz w:val="24"/>
          <w:szCs w:val="24"/>
        </w:rPr>
        <w:t>использование различных источников для получения математической информации, умение оценить ее достоверность для достижения хороших результатов в профессиональной сфере;</w:t>
      </w:r>
    </w:p>
    <w:p w:rsidR="00835A34" w:rsidRPr="00835A34" w:rsidRDefault="00835A34" w:rsidP="00137E26">
      <w:pPr>
        <w:pStyle w:val="a3"/>
        <w:numPr>
          <w:ilvl w:val="0"/>
          <w:numId w:val="66"/>
        </w:numPr>
        <w:spacing w:after="0" w:line="240" w:lineRule="auto"/>
        <w:ind w:left="709" w:hanging="283"/>
        <w:jc w:val="both"/>
        <w:rPr>
          <w:rFonts w:ascii="Times New Roman" w:hAnsi="Times New Roman"/>
          <w:sz w:val="24"/>
          <w:szCs w:val="24"/>
        </w:rPr>
      </w:pPr>
      <w:r w:rsidRPr="00835A34">
        <w:rPr>
          <w:rFonts w:ascii="Times New Roman" w:hAnsi="Times New Roman"/>
          <w:sz w:val="24"/>
          <w:szCs w:val="24"/>
        </w:rPr>
        <w:t xml:space="preserve">анализ проблемной ситуации, выявление проблемного вопроса, формулировка проблемы, самостоятельное создание алгоритмов деятельности при решении проблем творческого и поискового характера, решение проблемы; применение логических навыков; </w:t>
      </w:r>
    </w:p>
    <w:p w:rsidR="00835A34" w:rsidRPr="00835A34" w:rsidRDefault="00835A34" w:rsidP="00137E26">
      <w:pPr>
        <w:pStyle w:val="a3"/>
        <w:numPr>
          <w:ilvl w:val="0"/>
          <w:numId w:val="66"/>
        </w:numPr>
        <w:spacing w:after="0" w:line="240" w:lineRule="auto"/>
        <w:ind w:left="709" w:hanging="283"/>
        <w:jc w:val="both"/>
        <w:rPr>
          <w:rFonts w:ascii="Times New Roman" w:hAnsi="Times New Roman"/>
          <w:sz w:val="24"/>
          <w:szCs w:val="24"/>
        </w:rPr>
      </w:pPr>
      <w:r w:rsidRPr="00835A34">
        <w:rPr>
          <w:rFonts w:ascii="Times New Roman" w:hAnsi="Times New Roman"/>
          <w:sz w:val="24"/>
          <w:szCs w:val="24"/>
        </w:rPr>
        <w:t xml:space="preserve">самостоятельное выделение и формулирование познавательной цели; </w:t>
      </w:r>
    </w:p>
    <w:p w:rsidR="00835A34" w:rsidRPr="00835A34" w:rsidRDefault="00835A34" w:rsidP="00137E26">
      <w:pPr>
        <w:pStyle w:val="a3"/>
        <w:numPr>
          <w:ilvl w:val="0"/>
          <w:numId w:val="66"/>
        </w:numPr>
        <w:spacing w:after="0" w:line="240" w:lineRule="auto"/>
        <w:ind w:left="709" w:hanging="283"/>
        <w:jc w:val="both"/>
        <w:rPr>
          <w:rFonts w:ascii="Times New Roman" w:hAnsi="Times New Roman"/>
          <w:sz w:val="24"/>
          <w:szCs w:val="24"/>
        </w:rPr>
      </w:pPr>
      <w:r w:rsidRPr="00835A34">
        <w:rPr>
          <w:rFonts w:ascii="Times New Roman" w:hAnsi="Times New Roman"/>
          <w:sz w:val="24"/>
          <w:szCs w:val="24"/>
        </w:rPr>
        <w:t xml:space="preserve">самоорганизация в познавательной деятельности; выбор наиболее эффективных способов решения проблемы, учебных задач; рефлексия способов и условий действий; контроль и оценка процесса и результатов деятельности; </w:t>
      </w:r>
    </w:p>
    <w:p w:rsidR="00835A34" w:rsidRPr="00835A34" w:rsidRDefault="00835A34" w:rsidP="00137E26">
      <w:pPr>
        <w:pStyle w:val="a3"/>
        <w:numPr>
          <w:ilvl w:val="0"/>
          <w:numId w:val="66"/>
        </w:numPr>
        <w:spacing w:after="0" w:line="240" w:lineRule="auto"/>
        <w:ind w:left="709" w:hanging="283"/>
        <w:jc w:val="both"/>
        <w:rPr>
          <w:rFonts w:ascii="Times New Roman" w:hAnsi="Times New Roman"/>
          <w:sz w:val="24"/>
          <w:szCs w:val="24"/>
        </w:rPr>
      </w:pPr>
      <w:r w:rsidRPr="00835A34">
        <w:rPr>
          <w:rFonts w:ascii="Times New Roman" w:hAnsi="Times New Roman"/>
          <w:sz w:val="24"/>
          <w:szCs w:val="24"/>
        </w:rPr>
        <w:t xml:space="preserve">применение методов информационного поиска – поиск и выделение необходимой информации в различных источниках, в том числе эмпирическим и экспериментальным путем, а также с помощью компьютерных средств; использование навыков работы с текстом; </w:t>
      </w:r>
    </w:p>
    <w:p w:rsidR="00835A34" w:rsidRPr="00835A34" w:rsidRDefault="00835A34" w:rsidP="00137E26">
      <w:pPr>
        <w:pStyle w:val="Default"/>
        <w:numPr>
          <w:ilvl w:val="0"/>
          <w:numId w:val="66"/>
        </w:numPr>
        <w:ind w:left="709" w:hanging="283"/>
        <w:jc w:val="both"/>
        <w:rPr>
          <w:color w:val="auto"/>
        </w:rPr>
      </w:pPr>
      <w:r w:rsidRPr="00835A34">
        <w:rPr>
          <w:color w:val="auto"/>
        </w:rPr>
        <w:t xml:space="preserve">структурирование знаний; </w:t>
      </w:r>
    </w:p>
    <w:p w:rsidR="00835A34" w:rsidRPr="00835A34" w:rsidRDefault="00835A34" w:rsidP="00137E26">
      <w:pPr>
        <w:pStyle w:val="Default"/>
        <w:numPr>
          <w:ilvl w:val="0"/>
          <w:numId w:val="66"/>
        </w:numPr>
        <w:ind w:left="709" w:hanging="283"/>
        <w:jc w:val="both"/>
        <w:rPr>
          <w:color w:val="auto"/>
        </w:rPr>
      </w:pPr>
      <w:r w:rsidRPr="00835A34">
        <w:rPr>
          <w:color w:val="auto"/>
        </w:rPr>
        <w:t xml:space="preserve">моделирование (графическая или знаково-символическая форма предъявления информации); </w:t>
      </w:r>
    </w:p>
    <w:p w:rsidR="00835A34" w:rsidRPr="00835A34" w:rsidRDefault="00835A34" w:rsidP="00137E26">
      <w:pPr>
        <w:pStyle w:val="Default"/>
        <w:numPr>
          <w:ilvl w:val="0"/>
          <w:numId w:val="66"/>
        </w:numPr>
        <w:ind w:left="709" w:hanging="283"/>
        <w:jc w:val="both"/>
        <w:rPr>
          <w:color w:val="auto"/>
        </w:rPr>
      </w:pPr>
      <w:r w:rsidRPr="00835A34">
        <w:rPr>
          <w:color w:val="auto"/>
        </w:rPr>
        <w:t xml:space="preserve">проведение исследований, в том числе с использованием и преобразованием моделей с целью выявления закономерностей; </w:t>
      </w:r>
    </w:p>
    <w:p w:rsidR="00835A34" w:rsidRPr="00835A34" w:rsidRDefault="00835A34" w:rsidP="00137E26">
      <w:pPr>
        <w:pStyle w:val="Default"/>
        <w:numPr>
          <w:ilvl w:val="0"/>
          <w:numId w:val="66"/>
        </w:numPr>
        <w:ind w:left="709" w:hanging="283"/>
        <w:jc w:val="both"/>
        <w:rPr>
          <w:color w:val="auto"/>
        </w:rPr>
      </w:pPr>
      <w:r w:rsidRPr="00835A34">
        <w:rPr>
          <w:color w:val="auto"/>
        </w:rPr>
        <w:lastRenderedPageBreak/>
        <w:t xml:space="preserve">представление (изложение) результатов исследования или продуктов проектных работ; оформление результатов деятельности как конечного продукта – умение осознанно и произвольно строить речевое высказывание в устной и письменной форме; </w:t>
      </w:r>
    </w:p>
    <w:p w:rsidR="00835A34" w:rsidRPr="00835A34" w:rsidRDefault="00835A34" w:rsidP="00137E26">
      <w:pPr>
        <w:pStyle w:val="a3"/>
        <w:numPr>
          <w:ilvl w:val="0"/>
          <w:numId w:val="67"/>
        </w:numPr>
        <w:spacing w:after="0" w:line="240" w:lineRule="auto"/>
        <w:jc w:val="both"/>
        <w:rPr>
          <w:rFonts w:ascii="Times New Roman" w:hAnsi="Times New Roman"/>
          <w:i/>
          <w:sz w:val="24"/>
          <w:szCs w:val="24"/>
          <w:u w:val="single"/>
        </w:rPr>
      </w:pPr>
      <w:r w:rsidRPr="00835A34">
        <w:rPr>
          <w:rFonts w:ascii="Times New Roman" w:hAnsi="Times New Roman"/>
          <w:i/>
          <w:sz w:val="24"/>
          <w:szCs w:val="24"/>
          <w:u w:val="single"/>
        </w:rPr>
        <w:t>предметных:</w:t>
      </w:r>
    </w:p>
    <w:p w:rsidR="00835A34" w:rsidRPr="00835A34" w:rsidRDefault="00835A34" w:rsidP="00137E26">
      <w:pPr>
        <w:pStyle w:val="a3"/>
        <w:numPr>
          <w:ilvl w:val="0"/>
          <w:numId w:val="68"/>
        </w:numPr>
        <w:spacing w:after="0" w:line="240" w:lineRule="auto"/>
        <w:ind w:left="709" w:hanging="425"/>
        <w:jc w:val="both"/>
        <w:rPr>
          <w:rFonts w:ascii="Times New Roman" w:hAnsi="Times New Roman"/>
          <w:sz w:val="24"/>
          <w:szCs w:val="24"/>
        </w:rPr>
      </w:pPr>
      <w:r w:rsidRPr="00835A34">
        <w:rPr>
          <w:rFonts w:ascii="Times New Roman" w:hAnsi="Times New Roman"/>
          <w:sz w:val="24"/>
          <w:szCs w:val="24"/>
        </w:rPr>
        <w:t>сформированность  представлений  о  месте  математики  в  современной  научной картине  мира;  понимание  роли  математики  в  формировании  кругозора  и  функциональной грамотности человека для решения практических задач;</w:t>
      </w:r>
    </w:p>
    <w:p w:rsidR="00835A34" w:rsidRPr="00835A34" w:rsidRDefault="00835A34" w:rsidP="00137E26">
      <w:pPr>
        <w:pStyle w:val="a3"/>
        <w:numPr>
          <w:ilvl w:val="0"/>
          <w:numId w:val="68"/>
        </w:numPr>
        <w:spacing w:after="0" w:line="240" w:lineRule="auto"/>
        <w:ind w:left="709" w:hanging="425"/>
        <w:jc w:val="both"/>
        <w:rPr>
          <w:rFonts w:ascii="Times New Roman" w:hAnsi="Times New Roman"/>
          <w:sz w:val="24"/>
          <w:szCs w:val="24"/>
        </w:rPr>
      </w:pPr>
      <w:r w:rsidRPr="00835A34">
        <w:rPr>
          <w:rFonts w:ascii="Times New Roman" w:hAnsi="Times New Roman"/>
          <w:sz w:val="24"/>
          <w:szCs w:val="24"/>
        </w:rPr>
        <w:t>владение основополагающими математическими понятиями, теориями, законами и  закономерностями;  уверенное  пользование  математической   терминологией  и символикой;</w:t>
      </w:r>
    </w:p>
    <w:p w:rsidR="00835A34" w:rsidRPr="00835A34" w:rsidRDefault="00835A34" w:rsidP="00137E26">
      <w:pPr>
        <w:pStyle w:val="a3"/>
        <w:numPr>
          <w:ilvl w:val="0"/>
          <w:numId w:val="68"/>
        </w:numPr>
        <w:spacing w:after="0" w:line="240" w:lineRule="auto"/>
        <w:ind w:left="709" w:hanging="425"/>
        <w:jc w:val="both"/>
        <w:rPr>
          <w:rFonts w:ascii="Times New Roman" w:hAnsi="Times New Roman"/>
          <w:sz w:val="24"/>
          <w:szCs w:val="24"/>
        </w:rPr>
      </w:pPr>
      <w:r w:rsidRPr="00835A34">
        <w:rPr>
          <w:rFonts w:ascii="Times New Roman" w:hAnsi="Times New Roman"/>
          <w:sz w:val="24"/>
          <w:szCs w:val="24"/>
        </w:rPr>
        <w:t>владение основными методами научного познания, используемыми в математике: наблюдением, описанием, измерением, экспериментом; умение обрабатывать, объяснять  результаты  проведенных  вычислений  и  делать  выводы;  готовность  и способность применять методы познания при решении практических задач;</w:t>
      </w:r>
    </w:p>
    <w:p w:rsidR="00835A34" w:rsidRPr="00835A34" w:rsidRDefault="00835A34" w:rsidP="00137E26">
      <w:pPr>
        <w:pStyle w:val="a3"/>
        <w:numPr>
          <w:ilvl w:val="0"/>
          <w:numId w:val="68"/>
        </w:numPr>
        <w:spacing w:after="0" w:line="240" w:lineRule="auto"/>
        <w:ind w:left="709" w:hanging="425"/>
        <w:jc w:val="both"/>
        <w:rPr>
          <w:rFonts w:ascii="Times New Roman" w:hAnsi="Times New Roman"/>
          <w:sz w:val="24"/>
          <w:szCs w:val="24"/>
        </w:rPr>
      </w:pPr>
      <w:r w:rsidRPr="00835A34">
        <w:rPr>
          <w:rFonts w:ascii="Times New Roman" w:hAnsi="Times New Roman"/>
          <w:sz w:val="24"/>
          <w:szCs w:val="24"/>
        </w:rPr>
        <w:t>сформированность  умения  давать  количественные  оценки  и  производить расчеты по математическим формулам;</w:t>
      </w:r>
    </w:p>
    <w:p w:rsidR="00835A34" w:rsidRPr="00835A34" w:rsidRDefault="00835A34" w:rsidP="00137E26">
      <w:pPr>
        <w:pStyle w:val="a3"/>
        <w:numPr>
          <w:ilvl w:val="0"/>
          <w:numId w:val="68"/>
        </w:numPr>
        <w:spacing w:after="0" w:line="240" w:lineRule="auto"/>
        <w:ind w:left="709" w:hanging="425"/>
        <w:jc w:val="both"/>
        <w:rPr>
          <w:rFonts w:ascii="Times New Roman" w:hAnsi="Times New Roman"/>
          <w:sz w:val="24"/>
          <w:szCs w:val="24"/>
        </w:rPr>
      </w:pPr>
      <w:r w:rsidRPr="00835A34">
        <w:rPr>
          <w:rFonts w:ascii="Times New Roman" w:hAnsi="Times New Roman"/>
          <w:sz w:val="24"/>
          <w:szCs w:val="24"/>
        </w:rPr>
        <w:t>сформированность собственной позиции по отношению к математической информации, получаемой из разных источников.</w:t>
      </w:r>
    </w:p>
    <w:p w:rsidR="00835A34" w:rsidRPr="00835A34" w:rsidRDefault="00835A34" w:rsidP="00835A34">
      <w:pPr>
        <w:pStyle w:val="a3"/>
        <w:spacing w:after="0" w:line="240" w:lineRule="auto"/>
        <w:ind w:left="0"/>
        <w:jc w:val="both"/>
        <w:rPr>
          <w:rFonts w:ascii="Times New Roman" w:hAnsi="Times New Roman"/>
          <w:sz w:val="24"/>
          <w:szCs w:val="24"/>
        </w:rPr>
      </w:pPr>
    </w:p>
    <w:p w:rsidR="00835A34" w:rsidRPr="00835A34" w:rsidRDefault="00835A34" w:rsidP="00835A34">
      <w:pPr>
        <w:pStyle w:val="a3"/>
        <w:spacing w:after="0" w:line="240" w:lineRule="auto"/>
        <w:ind w:left="0"/>
        <w:jc w:val="both"/>
        <w:rPr>
          <w:rFonts w:ascii="Times New Roman" w:hAnsi="Times New Roman"/>
          <w:b/>
          <w:sz w:val="24"/>
          <w:szCs w:val="24"/>
        </w:rPr>
      </w:pPr>
      <w:r w:rsidRPr="00835A34">
        <w:rPr>
          <w:rFonts w:ascii="Times New Roman" w:hAnsi="Times New Roman"/>
          <w:b/>
          <w:sz w:val="24"/>
          <w:szCs w:val="24"/>
        </w:rPr>
        <w:t>4. ТЕМАТИЧЕСКОЕ ПЛАНИРОВАНИЕ И ХАРАКТЕРИСТИКА ОСНОВНЫХ ВИДОВ УЧЕБНОЙ ДЕЯТЕЛЬНОСТИ ОБУЧАЮЩИХСЯ</w:t>
      </w:r>
    </w:p>
    <w:p w:rsidR="00835A34" w:rsidRPr="00835A34" w:rsidRDefault="00835A34" w:rsidP="00835A34">
      <w:pPr>
        <w:pStyle w:val="a3"/>
        <w:spacing w:after="0" w:line="240" w:lineRule="auto"/>
        <w:ind w:left="0"/>
        <w:jc w:val="both"/>
        <w:rPr>
          <w:rFonts w:ascii="Times New Roman" w:hAnsi="Times New Roman"/>
          <w:sz w:val="24"/>
          <w:szCs w:val="24"/>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4"/>
        <w:gridCol w:w="1417"/>
        <w:gridCol w:w="5686"/>
      </w:tblGrid>
      <w:tr w:rsidR="00835A34" w:rsidRPr="00835A34" w:rsidTr="00835A34">
        <w:tc>
          <w:tcPr>
            <w:tcW w:w="2694" w:type="dxa"/>
            <w:tcBorders>
              <w:top w:val="single" w:sz="4" w:space="0" w:color="000000"/>
              <w:left w:val="single" w:sz="4" w:space="0" w:color="000000"/>
              <w:bottom w:val="single" w:sz="4" w:space="0" w:color="000000"/>
              <w:right w:val="single" w:sz="4" w:space="0" w:color="auto"/>
            </w:tcBorders>
            <w:hideMark/>
          </w:tcPr>
          <w:p w:rsidR="00835A34" w:rsidRPr="00835A34" w:rsidRDefault="00835A34" w:rsidP="00835A34">
            <w:pPr>
              <w:spacing w:after="0" w:line="240" w:lineRule="auto"/>
              <w:ind w:left="-35"/>
              <w:jc w:val="center"/>
              <w:rPr>
                <w:rFonts w:ascii="Times New Roman" w:hAnsi="Times New Roman"/>
                <w:sz w:val="24"/>
                <w:szCs w:val="24"/>
              </w:rPr>
            </w:pPr>
            <w:r w:rsidRPr="00835A34">
              <w:rPr>
                <w:rFonts w:ascii="Times New Roman" w:hAnsi="Times New Roman"/>
                <w:sz w:val="24"/>
                <w:szCs w:val="24"/>
              </w:rPr>
              <w:t>Содержание обучения</w:t>
            </w:r>
          </w:p>
        </w:tc>
        <w:tc>
          <w:tcPr>
            <w:tcW w:w="1000" w:type="dxa"/>
            <w:tcBorders>
              <w:top w:val="single" w:sz="4" w:space="0" w:color="000000"/>
              <w:left w:val="single" w:sz="4" w:space="0" w:color="auto"/>
              <w:bottom w:val="single" w:sz="4" w:space="0" w:color="000000"/>
              <w:right w:val="single" w:sz="4" w:space="0" w:color="000000"/>
            </w:tcBorders>
          </w:tcPr>
          <w:p w:rsidR="00835A34" w:rsidRPr="00835A34" w:rsidRDefault="00835A34" w:rsidP="00835A34">
            <w:pPr>
              <w:spacing w:after="0" w:line="240" w:lineRule="auto"/>
              <w:rPr>
                <w:rFonts w:ascii="Times New Roman" w:hAnsi="Times New Roman"/>
                <w:sz w:val="24"/>
                <w:szCs w:val="24"/>
              </w:rPr>
            </w:pPr>
            <w:r w:rsidRPr="00835A34">
              <w:rPr>
                <w:rFonts w:ascii="Times New Roman" w:hAnsi="Times New Roman"/>
                <w:sz w:val="24"/>
                <w:szCs w:val="24"/>
              </w:rPr>
              <w:t>Количество часов</w:t>
            </w:r>
          </w:p>
          <w:p w:rsidR="00835A34" w:rsidRPr="00835A34" w:rsidRDefault="00835A34" w:rsidP="00835A34">
            <w:pPr>
              <w:spacing w:after="0" w:line="240" w:lineRule="auto"/>
              <w:jc w:val="center"/>
              <w:rPr>
                <w:rFonts w:ascii="Times New Roman" w:hAnsi="Times New Roman"/>
                <w:sz w:val="24"/>
                <w:szCs w:val="24"/>
              </w:rPr>
            </w:pPr>
          </w:p>
        </w:tc>
        <w:tc>
          <w:tcPr>
            <w:tcW w:w="5879" w:type="dxa"/>
            <w:tcBorders>
              <w:top w:val="single" w:sz="4" w:space="0" w:color="000000"/>
              <w:left w:val="single" w:sz="4" w:space="0" w:color="000000"/>
              <w:bottom w:val="single" w:sz="4" w:space="0" w:color="000000"/>
              <w:right w:val="single" w:sz="4" w:space="0" w:color="000000"/>
            </w:tcBorders>
            <w:hideMark/>
          </w:tcPr>
          <w:p w:rsidR="00835A34" w:rsidRPr="00835A34" w:rsidRDefault="00835A34" w:rsidP="00835A34">
            <w:pPr>
              <w:spacing w:after="0" w:line="240" w:lineRule="auto"/>
              <w:ind w:left="24"/>
              <w:jc w:val="center"/>
              <w:rPr>
                <w:rFonts w:ascii="Times New Roman" w:hAnsi="Times New Roman"/>
                <w:sz w:val="24"/>
                <w:szCs w:val="24"/>
              </w:rPr>
            </w:pPr>
            <w:r w:rsidRPr="00835A34">
              <w:rPr>
                <w:rFonts w:ascii="Times New Roman" w:hAnsi="Times New Roman"/>
                <w:sz w:val="24"/>
                <w:szCs w:val="24"/>
              </w:rPr>
              <w:t>Характеристика основных видов деятельности студентов</w:t>
            </w:r>
          </w:p>
        </w:tc>
      </w:tr>
      <w:tr w:rsidR="00835A34" w:rsidRPr="00835A34" w:rsidTr="00835A34">
        <w:tc>
          <w:tcPr>
            <w:tcW w:w="9573" w:type="dxa"/>
            <w:gridSpan w:val="3"/>
            <w:tcBorders>
              <w:top w:val="single" w:sz="4" w:space="0" w:color="000000"/>
              <w:left w:val="single" w:sz="4" w:space="0" w:color="000000"/>
              <w:bottom w:val="single" w:sz="4" w:space="0" w:color="000000"/>
              <w:right w:val="single" w:sz="4" w:space="0" w:color="000000"/>
            </w:tcBorders>
            <w:hideMark/>
          </w:tcPr>
          <w:p w:rsidR="00835A34" w:rsidRPr="00835A34" w:rsidRDefault="00835A34" w:rsidP="00835A34">
            <w:pPr>
              <w:spacing w:after="0" w:line="240" w:lineRule="auto"/>
              <w:ind w:left="24"/>
              <w:jc w:val="center"/>
              <w:rPr>
                <w:rFonts w:ascii="Times New Roman" w:hAnsi="Times New Roman"/>
                <w:sz w:val="24"/>
                <w:szCs w:val="24"/>
              </w:rPr>
            </w:pPr>
            <w:r w:rsidRPr="00835A34">
              <w:rPr>
                <w:rFonts w:ascii="Times New Roman" w:hAnsi="Times New Roman"/>
                <w:sz w:val="24"/>
                <w:szCs w:val="24"/>
              </w:rPr>
              <w:t>Аудиторные занятия</w:t>
            </w:r>
          </w:p>
        </w:tc>
      </w:tr>
      <w:tr w:rsidR="00835A34" w:rsidRPr="00835A34" w:rsidTr="00835A34">
        <w:tc>
          <w:tcPr>
            <w:tcW w:w="2694" w:type="dxa"/>
            <w:tcBorders>
              <w:top w:val="single" w:sz="4" w:space="0" w:color="000000"/>
              <w:left w:val="single" w:sz="4" w:space="0" w:color="000000"/>
              <w:bottom w:val="single" w:sz="4" w:space="0" w:color="000000"/>
              <w:right w:val="single" w:sz="4" w:space="0" w:color="auto"/>
            </w:tcBorders>
            <w:hideMark/>
          </w:tcPr>
          <w:p w:rsidR="00835A34" w:rsidRPr="00835A34" w:rsidRDefault="00835A34" w:rsidP="00835A34">
            <w:pPr>
              <w:spacing w:after="0" w:line="240" w:lineRule="auto"/>
              <w:ind w:left="-35"/>
              <w:jc w:val="center"/>
              <w:rPr>
                <w:rFonts w:ascii="Times New Roman" w:hAnsi="Times New Roman"/>
                <w:sz w:val="24"/>
                <w:szCs w:val="24"/>
              </w:rPr>
            </w:pPr>
            <w:r w:rsidRPr="00835A34">
              <w:rPr>
                <w:rFonts w:ascii="Times New Roman" w:hAnsi="Times New Roman"/>
                <w:bCs/>
                <w:sz w:val="24"/>
                <w:szCs w:val="24"/>
              </w:rPr>
              <w:t>Введение</w:t>
            </w:r>
          </w:p>
        </w:tc>
        <w:tc>
          <w:tcPr>
            <w:tcW w:w="1000" w:type="dxa"/>
            <w:tcBorders>
              <w:top w:val="single" w:sz="4" w:space="0" w:color="000000"/>
              <w:left w:val="single" w:sz="4" w:space="0" w:color="auto"/>
              <w:bottom w:val="single" w:sz="4" w:space="0" w:color="000000"/>
              <w:right w:val="single" w:sz="4" w:space="0" w:color="000000"/>
            </w:tcBorders>
            <w:hideMark/>
          </w:tcPr>
          <w:p w:rsidR="00835A34" w:rsidRPr="00835A34" w:rsidRDefault="00835A34" w:rsidP="00835A34">
            <w:pPr>
              <w:spacing w:after="0" w:line="240" w:lineRule="auto"/>
              <w:jc w:val="center"/>
              <w:rPr>
                <w:rFonts w:ascii="Times New Roman" w:hAnsi="Times New Roman"/>
                <w:sz w:val="24"/>
                <w:szCs w:val="24"/>
              </w:rPr>
            </w:pPr>
            <w:r w:rsidRPr="00835A34">
              <w:rPr>
                <w:rFonts w:ascii="Times New Roman" w:hAnsi="Times New Roman"/>
                <w:sz w:val="24"/>
                <w:szCs w:val="24"/>
              </w:rPr>
              <w:t>2</w:t>
            </w:r>
          </w:p>
        </w:tc>
        <w:tc>
          <w:tcPr>
            <w:tcW w:w="5879" w:type="dxa"/>
            <w:tcBorders>
              <w:top w:val="single" w:sz="4" w:space="0" w:color="000000"/>
              <w:left w:val="single" w:sz="4" w:space="0" w:color="000000"/>
              <w:bottom w:val="single" w:sz="4" w:space="0" w:color="000000"/>
              <w:right w:val="single" w:sz="4" w:space="0" w:color="000000"/>
            </w:tcBorders>
            <w:hideMark/>
          </w:tcPr>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Ознакомление с ролью математики в науке, технике, экономике, информационных технологиях и практической деятельности.</w:t>
            </w:r>
          </w:p>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Ознакомление с целями и задачами изучения математики приосвоении профессий СПО и специальностей СПО</w:t>
            </w:r>
          </w:p>
        </w:tc>
      </w:tr>
      <w:tr w:rsidR="00835A34" w:rsidRPr="00835A34" w:rsidTr="00835A34">
        <w:tc>
          <w:tcPr>
            <w:tcW w:w="2694" w:type="dxa"/>
            <w:tcBorders>
              <w:top w:val="single" w:sz="4" w:space="0" w:color="000000"/>
              <w:left w:val="single" w:sz="4" w:space="0" w:color="000000"/>
              <w:bottom w:val="single" w:sz="4" w:space="0" w:color="000000"/>
              <w:right w:val="single" w:sz="4" w:space="0" w:color="auto"/>
            </w:tcBorders>
            <w:hideMark/>
          </w:tcPr>
          <w:p w:rsidR="00835A34" w:rsidRPr="00835A34" w:rsidRDefault="00835A34" w:rsidP="00835A34">
            <w:pPr>
              <w:autoSpaceDE w:val="0"/>
              <w:autoSpaceDN w:val="0"/>
              <w:adjustRightInd w:val="0"/>
              <w:spacing w:after="0" w:line="240" w:lineRule="auto"/>
              <w:jc w:val="center"/>
              <w:rPr>
                <w:rFonts w:ascii="Times New Roman" w:hAnsi="Times New Roman"/>
                <w:bCs/>
                <w:sz w:val="24"/>
                <w:szCs w:val="24"/>
              </w:rPr>
            </w:pPr>
            <w:r w:rsidRPr="00835A34">
              <w:rPr>
                <w:rFonts w:ascii="Times New Roman" w:hAnsi="Times New Roman"/>
                <w:bCs/>
                <w:sz w:val="24"/>
                <w:szCs w:val="24"/>
              </w:rPr>
              <w:t>Развитие понятия</w:t>
            </w:r>
          </w:p>
          <w:p w:rsidR="00835A34" w:rsidRPr="00835A34" w:rsidRDefault="00835A34" w:rsidP="00835A34">
            <w:pPr>
              <w:spacing w:after="0" w:line="240" w:lineRule="auto"/>
              <w:ind w:left="-35"/>
              <w:jc w:val="center"/>
              <w:rPr>
                <w:rFonts w:ascii="Times New Roman" w:hAnsi="Times New Roman"/>
                <w:sz w:val="24"/>
                <w:szCs w:val="24"/>
              </w:rPr>
            </w:pPr>
            <w:r w:rsidRPr="00835A34">
              <w:rPr>
                <w:rFonts w:ascii="Times New Roman" w:hAnsi="Times New Roman"/>
                <w:bCs/>
                <w:sz w:val="24"/>
                <w:szCs w:val="24"/>
              </w:rPr>
              <w:t>о числе</w:t>
            </w:r>
          </w:p>
        </w:tc>
        <w:tc>
          <w:tcPr>
            <w:tcW w:w="1000" w:type="dxa"/>
            <w:tcBorders>
              <w:top w:val="single" w:sz="4" w:space="0" w:color="000000"/>
              <w:left w:val="single" w:sz="4" w:space="0" w:color="auto"/>
              <w:bottom w:val="single" w:sz="4" w:space="0" w:color="000000"/>
              <w:right w:val="single" w:sz="4" w:space="0" w:color="000000"/>
            </w:tcBorders>
            <w:hideMark/>
          </w:tcPr>
          <w:p w:rsidR="00835A34" w:rsidRPr="00835A34" w:rsidRDefault="00835A34" w:rsidP="00835A34">
            <w:pPr>
              <w:spacing w:after="0" w:line="240" w:lineRule="auto"/>
              <w:ind w:left="-35"/>
              <w:jc w:val="center"/>
              <w:rPr>
                <w:rFonts w:ascii="Times New Roman" w:hAnsi="Times New Roman"/>
                <w:sz w:val="24"/>
                <w:szCs w:val="24"/>
              </w:rPr>
            </w:pPr>
            <w:r w:rsidRPr="00835A34">
              <w:rPr>
                <w:rFonts w:ascii="Times New Roman" w:hAnsi="Times New Roman"/>
                <w:sz w:val="24"/>
                <w:szCs w:val="24"/>
              </w:rPr>
              <w:t>10</w:t>
            </w:r>
          </w:p>
        </w:tc>
        <w:tc>
          <w:tcPr>
            <w:tcW w:w="5879" w:type="dxa"/>
            <w:tcBorders>
              <w:top w:val="single" w:sz="4" w:space="0" w:color="000000"/>
              <w:left w:val="single" w:sz="4" w:space="0" w:color="000000"/>
              <w:bottom w:val="single" w:sz="4" w:space="0" w:color="000000"/>
              <w:right w:val="single" w:sz="4" w:space="0" w:color="000000"/>
            </w:tcBorders>
            <w:hideMark/>
          </w:tcPr>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Выполнение арифметических действий над числами, сочетаяустные и письменные приемы.</w:t>
            </w:r>
          </w:p>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Нахождение приближенных значений величин и погрешностейвычислений (абсолютной и относительной); сравнение числовыхвыражений.</w:t>
            </w:r>
          </w:p>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Нахождение ошибок в преобразованиях и вычислениях (относится ко всем пунктам программы)</w:t>
            </w:r>
          </w:p>
        </w:tc>
      </w:tr>
      <w:tr w:rsidR="00835A34" w:rsidRPr="00835A34" w:rsidTr="00835A34">
        <w:trPr>
          <w:trHeight w:val="9383"/>
        </w:trPr>
        <w:tc>
          <w:tcPr>
            <w:tcW w:w="2694" w:type="dxa"/>
            <w:tcBorders>
              <w:top w:val="single" w:sz="4" w:space="0" w:color="000000"/>
              <w:left w:val="single" w:sz="4" w:space="0" w:color="000000"/>
              <w:bottom w:val="single" w:sz="4" w:space="0" w:color="000000"/>
              <w:right w:val="single" w:sz="4" w:space="0" w:color="auto"/>
            </w:tcBorders>
            <w:hideMark/>
          </w:tcPr>
          <w:p w:rsidR="00835A34" w:rsidRPr="00835A34" w:rsidRDefault="00835A34" w:rsidP="00835A34">
            <w:pPr>
              <w:autoSpaceDE w:val="0"/>
              <w:autoSpaceDN w:val="0"/>
              <w:adjustRightInd w:val="0"/>
              <w:spacing w:after="0" w:line="240" w:lineRule="auto"/>
              <w:jc w:val="center"/>
              <w:rPr>
                <w:rFonts w:ascii="Times New Roman" w:hAnsi="Times New Roman"/>
                <w:bCs/>
                <w:sz w:val="24"/>
                <w:szCs w:val="24"/>
              </w:rPr>
            </w:pPr>
            <w:r w:rsidRPr="00835A34">
              <w:rPr>
                <w:rFonts w:ascii="Times New Roman" w:hAnsi="Times New Roman"/>
                <w:bCs/>
                <w:sz w:val="24"/>
                <w:szCs w:val="24"/>
              </w:rPr>
              <w:lastRenderedPageBreak/>
              <w:t>Корни, степени, логарифмы</w:t>
            </w:r>
          </w:p>
        </w:tc>
        <w:tc>
          <w:tcPr>
            <w:tcW w:w="1000" w:type="dxa"/>
            <w:tcBorders>
              <w:top w:val="single" w:sz="4" w:space="0" w:color="000000"/>
              <w:left w:val="single" w:sz="4" w:space="0" w:color="auto"/>
              <w:bottom w:val="single" w:sz="4" w:space="0" w:color="000000"/>
              <w:right w:val="single" w:sz="4" w:space="0" w:color="000000"/>
            </w:tcBorders>
            <w:hideMark/>
          </w:tcPr>
          <w:p w:rsidR="00835A34" w:rsidRPr="00835A34" w:rsidRDefault="00835A34" w:rsidP="00835A34">
            <w:pPr>
              <w:autoSpaceDE w:val="0"/>
              <w:autoSpaceDN w:val="0"/>
              <w:adjustRightInd w:val="0"/>
              <w:spacing w:after="0" w:line="240" w:lineRule="auto"/>
              <w:jc w:val="center"/>
              <w:rPr>
                <w:rFonts w:ascii="Times New Roman" w:hAnsi="Times New Roman"/>
                <w:bCs/>
                <w:sz w:val="24"/>
                <w:szCs w:val="24"/>
              </w:rPr>
            </w:pPr>
            <w:r w:rsidRPr="00835A34">
              <w:rPr>
                <w:rFonts w:ascii="Times New Roman" w:hAnsi="Times New Roman"/>
                <w:bCs/>
                <w:sz w:val="24"/>
                <w:szCs w:val="24"/>
              </w:rPr>
              <w:t>28</w:t>
            </w:r>
          </w:p>
        </w:tc>
        <w:tc>
          <w:tcPr>
            <w:tcW w:w="5879" w:type="dxa"/>
            <w:tcBorders>
              <w:top w:val="single" w:sz="4" w:space="0" w:color="000000"/>
              <w:left w:val="single" w:sz="4" w:space="0" w:color="000000"/>
              <w:bottom w:val="single" w:sz="4" w:space="0" w:color="000000"/>
              <w:right w:val="single" w:sz="4" w:space="0" w:color="000000"/>
            </w:tcBorders>
            <w:hideMark/>
          </w:tcPr>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 xml:space="preserve">Ознакомление с понятием корня </w:t>
            </w:r>
            <w:r w:rsidRPr="00835A34">
              <w:rPr>
                <w:rFonts w:ascii="Times New Roman" w:hAnsi="Times New Roman"/>
                <w:i/>
                <w:iCs/>
                <w:sz w:val="24"/>
                <w:szCs w:val="24"/>
              </w:rPr>
              <w:t>n-</w:t>
            </w:r>
            <w:r w:rsidRPr="00835A34">
              <w:rPr>
                <w:rFonts w:ascii="Times New Roman" w:hAnsi="Times New Roman"/>
                <w:sz w:val="24"/>
                <w:szCs w:val="24"/>
              </w:rPr>
              <w:t>й степени, свойствами радикалов и правилами сравнения корней.</w:t>
            </w:r>
          </w:p>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Формулирование определения корня и свойств корней. Вычисление и сравнение корней, выполнение прикидки значения корня.</w:t>
            </w:r>
          </w:p>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Преобразование числовых и буквенных выражений, содержащих радикалы.</w:t>
            </w:r>
          </w:p>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Выполнение расчетов по формулам, содержащим радикалы, осуществляя необходимые подстановки и преобразования.</w:t>
            </w:r>
          </w:p>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Определение равносильности выражений с радикалами. Решение иррациональных уравнений.</w:t>
            </w:r>
          </w:p>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Ознакомление с понятием степени с действительным показателем.</w:t>
            </w:r>
          </w:p>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Нахождение значений степени, используя при необходимости инструментальные средства.</w:t>
            </w:r>
          </w:p>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 xml:space="preserve">Записывание корня </w:t>
            </w:r>
            <w:r w:rsidRPr="00835A34">
              <w:rPr>
                <w:rFonts w:ascii="Times New Roman" w:hAnsi="Times New Roman"/>
                <w:i/>
                <w:iCs/>
                <w:sz w:val="24"/>
                <w:szCs w:val="24"/>
              </w:rPr>
              <w:t>n</w:t>
            </w:r>
            <w:r w:rsidRPr="00835A34">
              <w:rPr>
                <w:rFonts w:ascii="Times New Roman" w:hAnsi="Times New Roman"/>
                <w:sz w:val="24"/>
                <w:szCs w:val="24"/>
              </w:rPr>
              <w:t>-й степени в виде степени с дробным показателем и наоборот.</w:t>
            </w:r>
          </w:p>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Формулирование свойств степеней. Вычисление степеней с рациональным показателем, выполнение прикидки значения степени, сравнение степеней.</w:t>
            </w:r>
          </w:p>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Преобразование числовых и буквенных выражений, содержащих степени, применяя свойства. Решение показательных уравнений.</w:t>
            </w:r>
          </w:p>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Ознакомление с применением корней и степеней при вычислении средних, делении отрезка в «золотом сечении». Решение прикладных задач на сложные проценты</w:t>
            </w:r>
          </w:p>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Выполнение преобразований выражений, применение формул, связанных со свойствами степеней и логарифмов.</w:t>
            </w:r>
          </w:p>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Определение области допустимых значений логарифмического выражения. Решение логарифмических уравнений.</w:t>
            </w:r>
          </w:p>
        </w:tc>
      </w:tr>
      <w:tr w:rsidR="00835A34" w:rsidRPr="00835A34" w:rsidTr="00835A34">
        <w:tc>
          <w:tcPr>
            <w:tcW w:w="2694" w:type="dxa"/>
            <w:tcBorders>
              <w:top w:val="single" w:sz="4" w:space="0" w:color="000000"/>
              <w:left w:val="single" w:sz="4" w:space="0" w:color="000000"/>
              <w:bottom w:val="single" w:sz="4" w:space="0" w:color="000000"/>
              <w:right w:val="single" w:sz="4" w:space="0" w:color="auto"/>
            </w:tcBorders>
            <w:hideMark/>
          </w:tcPr>
          <w:p w:rsidR="00835A34" w:rsidRPr="00835A34" w:rsidRDefault="00835A34" w:rsidP="00835A34">
            <w:pPr>
              <w:spacing w:after="0" w:line="240" w:lineRule="auto"/>
              <w:ind w:left="-35"/>
              <w:jc w:val="center"/>
              <w:rPr>
                <w:rFonts w:ascii="Times New Roman" w:hAnsi="Times New Roman"/>
                <w:bCs/>
                <w:sz w:val="24"/>
                <w:szCs w:val="24"/>
                <w:highlight w:val="yellow"/>
              </w:rPr>
            </w:pPr>
            <w:r w:rsidRPr="00835A34">
              <w:rPr>
                <w:rFonts w:ascii="Times New Roman" w:hAnsi="Times New Roman"/>
                <w:bCs/>
                <w:sz w:val="24"/>
                <w:szCs w:val="24"/>
              </w:rPr>
              <w:t xml:space="preserve">Прямые и плоскости в пространстве </w:t>
            </w:r>
          </w:p>
        </w:tc>
        <w:tc>
          <w:tcPr>
            <w:tcW w:w="1000" w:type="dxa"/>
            <w:tcBorders>
              <w:top w:val="single" w:sz="4" w:space="0" w:color="000000"/>
              <w:left w:val="single" w:sz="4" w:space="0" w:color="auto"/>
              <w:bottom w:val="single" w:sz="4" w:space="0" w:color="000000"/>
              <w:right w:val="single" w:sz="4" w:space="0" w:color="000000"/>
            </w:tcBorders>
            <w:hideMark/>
          </w:tcPr>
          <w:p w:rsidR="00835A34" w:rsidRPr="00835A34" w:rsidRDefault="00835A34" w:rsidP="00835A34">
            <w:pPr>
              <w:spacing w:after="0" w:line="240" w:lineRule="auto"/>
              <w:ind w:left="-35"/>
              <w:jc w:val="center"/>
              <w:rPr>
                <w:rFonts w:ascii="Times New Roman" w:hAnsi="Times New Roman"/>
                <w:sz w:val="24"/>
                <w:szCs w:val="24"/>
                <w:highlight w:val="yellow"/>
              </w:rPr>
            </w:pPr>
            <w:r w:rsidRPr="00835A34">
              <w:rPr>
                <w:rFonts w:ascii="Times New Roman" w:hAnsi="Times New Roman"/>
                <w:sz w:val="24"/>
                <w:szCs w:val="24"/>
              </w:rPr>
              <w:t>20</w:t>
            </w:r>
          </w:p>
        </w:tc>
        <w:tc>
          <w:tcPr>
            <w:tcW w:w="5879" w:type="dxa"/>
            <w:tcBorders>
              <w:top w:val="single" w:sz="4" w:space="0" w:color="000000"/>
              <w:left w:val="single" w:sz="4" w:space="0" w:color="000000"/>
              <w:bottom w:val="single" w:sz="4" w:space="0" w:color="000000"/>
              <w:right w:val="single" w:sz="4" w:space="0" w:color="000000"/>
            </w:tcBorders>
            <w:hideMark/>
          </w:tcPr>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Формулировка и приведение доказательств признаков взаимного расположения прямых и плоскостей. Распознавание на чертежах и моделях различных случаев взаимного расположения прямых и плоскостей, аргументирование своих суждений.</w:t>
            </w:r>
          </w:p>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Формулирование определений, признаков и свойств параллельных и перпендикулярных плоскостей, двугранных и линейных углов.</w:t>
            </w:r>
          </w:p>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Выполнение построения углов между прямыми, прямой и плоскостью, между плоскостями по описанию и распознавание их на моделях.</w:t>
            </w:r>
          </w:p>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Применение признаков и свойств расположения прямых и плоскостей при решении задач.</w:t>
            </w:r>
          </w:p>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 xml:space="preserve">Изображение на рисунках и конструирование на моделях перпендикуляров и наклонных к плоскости, прямых, параллельных плоскостей, углов между </w:t>
            </w:r>
            <w:r w:rsidRPr="00835A34">
              <w:rPr>
                <w:rFonts w:ascii="Times New Roman" w:hAnsi="Times New Roman"/>
                <w:sz w:val="24"/>
                <w:szCs w:val="24"/>
              </w:rPr>
              <w:lastRenderedPageBreak/>
              <w:t>прямой и плоскостью и обоснование построения.</w:t>
            </w:r>
          </w:p>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Решение задач на вычисление геометрических величин. Описывание расстояния от точки до плоскости, от прямой до плоскости, между плоскостями, между скрещивающимися прямыми,  между произвольными фигурами в пространстве.</w:t>
            </w:r>
          </w:p>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Формулирование и доказывание основных теорем о расстояниях(теорем существования, свойства).</w:t>
            </w:r>
          </w:p>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Изображение на чертежах и моделях расстояния и обоснование своих суждений. Определение и вычисление расстояний в пространстве. Применение формул и теорем планиметрии для решения задач.</w:t>
            </w:r>
          </w:p>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 xml:space="preserve">Ознакомление с понятием параллельного проектирования и его свойствами. </w:t>
            </w:r>
            <w:r w:rsidRPr="00835A34">
              <w:rPr>
                <w:rFonts w:ascii="Times New Roman" w:hAnsi="Times New Roman"/>
                <w:i/>
                <w:iCs/>
                <w:sz w:val="24"/>
                <w:szCs w:val="24"/>
              </w:rPr>
              <w:t>Формулирование теоремы о площади ортогональной проекции многоугольника</w:t>
            </w:r>
            <w:r w:rsidRPr="00835A34">
              <w:rPr>
                <w:rFonts w:ascii="Times New Roman" w:hAnsi="Times New Roman"/>
                <w:sz w:val="24"/>
                <w:szCs w:val="24"/>
              </w:rPr>
              <w:t>.</w:t>
            </w:r>
          </w:p>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Применение теории для обоснования построений и вычислений.</w:t>
            </w:r>
          </w:p>
          <w:p w:rsidR="00835A34" w:rsidRPr="00835A34" w:rsidRDefault="00835A34" w:rsidP="00835A34">
            <w:pPr>
              <w:autoSpaceDE w:val="0"/>
              <w:autoSpaceDN w:val="0"/>
              <w:adjustRightInd w:val="0"/>
              <w:spacing w:after="0" w:line="240" w:lineRule="auto"/>
              <w:jc w:val="both"/>
              <w:rPr>
                <w:rFonts w:ascii="Times New Roman" w:hAnsi="Times New Roman"/>
                <w:sz w:val="24"/>
                <w:szCs w:val="24"/>
                <w:highlight w:val="yellow"/>
              </w:rPr>
            </w:pPr>
            <w:r w:rsidRPr="00835A34">
              <w:rPr>
                <w:rFonts w:ascii="Times New Roman" w:hAnsi="Times New Roman"/>
                <w:sz w:val="24"/>
                <w:szCs w:val="24"/>
              </w:rPr>
              <w:t>Аргументирование своих суждений о взаимном расположении пространственных фигур.</w:t>
            </w:r>
          </w:p>
        </w:tc>
      </w:tr>
      <w:tr w:rsidR="00835A34" w:rsidRPr="00835A34" w:rsidTr="00835A34">
        <w:tc>
          <w:tcPr>
            <w:tcW w:w="2694" w:type="dxa"/>
            <w:tcBorders>
              <w:top w:val="single" w:sz="4" w:space="0" w:color="000000"/>
              <w:left w:val="single" w:sz="4" w:space="0" w:color="000000"/>
              <w:bottom w:val="single" w:sz="4" w:space="0" w:color="000000"/>
              <w:right w:val="single" w:sz="4" w:space="0" w:color="auto"/>
            </w:tcBorders>
            <w:hideMark/>
          </w:tcPr>
          <w:p w:rsidR="00835A34" w:rsidRPr="00835A34" w:rsidRDefault="00835A34" w:rsidP="00835A34">
            <w:pPr>
              <w:spacing w:after="0" w:line="240" w:lineRule="auto"/>
              <w:jc w:val="center"/>
              <w:rPr>
                <w:rFonts w:ascii="Times New Roman" w:hAnsi="Times New Roman"/>
                <w:sz w:val="24"/>
                <w:szCs w:val="24"/>
              </w:rPr>
            </w:pPr>
            <w:r w:rsidRPr="00835A34">
              <w:rPr>
                <w:rFonts w:ascii="Times New Roman" w:hAnsi="Times New Roman"/>
                <w:bCs/>
                <w:sz w:val="24"/>
                <w:szCs w:val="24"/>
              </w:rPr>
              <w:lastRenderedPageBreak/>
              <w:t>Комбинаторика</w:t>
            </w:r>
          </w:p>
        </w:tc>
        <w:tc>
          <w:tcPr>
            <w:tcW w:w="1000" w:type="dxa"/>
            <w:tcBorders>
              <w:top w:val="single" w:sz="4" w:space="0" w:color="000000"/>
              <w:left w:val="single" w:sz="4" w:space="0" w:color="auto"/>
              <w:bottom w:val="single" w:sz="4" w:space="0" w:color="000000"/>
              <w:right w:val="single" w:sz="4" w:space="0" w:color="000000"/>
            </w:tcBorders>
            <w:hideMark/>
          </w:tcPr>
          <w:p w:rsidR="00835A34" w:rsidRPr="00835A34" w:rsidRDefault="00835A34" w:rsidP="00835A34">
            <w:pPr>
              <w:spacing w:after="0" w:line="240" w:lineRule="auto"/>
              <w:ind w:left="-35"/>
              <w:jc w:val="center"/>
              <w:rPr>
                <w:rFonts w:ascii="Times New Roman" w:hAnsi="Times New Roman"/>
                <w:sz w:val="24"/>
                <w:szCs w:val="24"/>
              </w:rPr>
            </w:pPr>
            <w:r w:rsidRPr="00835A34">
              <w:rPr>
                <w:rFonts w:ascii="Times New Roman" w:hAnsi="Times New Roman"/>
                <w:sz w:val="24"/>
                <w:szCs w:val="24"/>
              </w:rPr>
              <w:t>12</w:t>
            </w:r>
          </w:p>
        </w:tc>
        <w:tc>
          <w:tcPr>
            <w:tcW w:w="5879" w:type="dxa"/>
            <w:tcBorders>
              <w:top w:val="single" w:sz="4" w:space="0" w:color="000000"/>
              <w:left w:val="single" w:sz="4" w:space="0" w:color="000000"/>
              <w:bottom w:val="single" w:sz="4" w:space="0" w:color="000000"/>
              <w:right w:val="single" w:sz="4" w:space="0" w:color="000000"/>
            </w:tcBorders>
            <w:hideMark/>
          </w:tcPr>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Изучение правила комбинаторики и применение при решении комбинаторных задач.</w:t>
            </w:r>
          </w:p>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Решение комбинаторных задач методом перебора и по правилу умножения.</w:t>
            </w:r>
          </w:p>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Ознакомление с понятиями комбинаторики: размещениями, сочетаниями, перестановками и формулами для их вычисления.</w:t>
            </w:r>
          </w:p>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Объяснение и применение формул для вычисления размещений, перестановок и сочетаний при решении задач.</w:t>
            </w:r>
          </w:p>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Ознакомление с биномом Ньютона и треугольником Паскаля.</w:t>
            </w:r>
          </w:p>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Решение практических задач с использованием понятий и правил комбинаторики</w:t>
            </w:r>
          </w:p>
        </w:tc>
      </w:tr>
      <w:tr w:rsidR="00835A34" w:rsidRPr="00835A34" w:rsidTr="00835A34">
        <w:tc>
          <w:tcPr>
            <w:tcW w:w="2694" w:type="dxa"/>
            <w:tcBorders>
              <w:top w:val="single" w:sz="4" w:space="0" w:color="000000"/>
              <w:left w:val="single" w:sz="4" w:space="0" w:color="000000"/>
              <w:bottom w:val="single" w:sz="4" w:space="0" w:color="000000"/>
              <w:right w:val="single" w:sz="4" w:space="0" w:color="auto"/>
            </w:tcBorders>
            <w:hideMark/>
          </w:tcPr>
          <w:p w:rsidR="00835A34" w:rsidRPr="00835A34" w:rsidRDefault="00835A34" w:rsidP="00835A34">
            <w:pPr>
              <w:spacing w:after="0" w:line="240" w:lineRule="auto"/>
              <w:ind w:left="-35"/>
              <w:jc w:val="center"/>
              <w:rPr>
                <w:rFonts w:ascii="Times New Roman" w:hAnsi="Times New Roman"/>
                <w:sz w:val="24"/>
                <w:szCs w:val="24"/>
              </w:rPr>
            </w:pPr>
            <w:r w:rsidRPr="00835A34">
              <w:rPr>
                <w:rFonts w:ascii="Times New Roman" w:hAnsi="Times New Roman"/>
                <w:bCs/>
                <w:sz w:val="24"/>
                <w:szCs w:val="24"/>
              </w:rPr>
              <w:t>Координаты и векторы</w:t>
            </w:r>
          </w:p>
        </w:tc>
        <w:tc>
          <w:tcPr>
            <w:tcW w:w="1000" w:type="dxa"/>
            <w:tcBorders>
              <w:top w:val="single" w:sz="4" w:space="0" w:color="000000"/>
              <w:left w:val="single" w:sz="4" w:space="0" w:color="auto"/>
              <w:bottom w:val="single" w:sz="4" w:space="0" w:color="000000"/>
              <w:right w:val="single" w:sz="4" w:space="0" w:color="000000"/>
            </w:tcBorders>
            <w:hideMark/>
          </w:tcPr>
          <w:p w:rsidR="00835A34" w:rsidRPr="00835A34" w:rsidRDefault="00835A34" w:rsidP="00835A34">
            <w:pPr>
              <w:spacing w:after="0" w:line="240" w:lineRule="auto"/>
              <w:ind w:left="-35"/>
              <w:jc w:val="center"/>
              <w:rPr>
                <w:rFonts w:ascii="Times New Roman" w:hAnsi="Times New Roman"/>
                <w:sz w:val="24"/>
                <w:szCs w:val="24"/>
              </w:rPr>
            </w:pPr>
            <w:r w:rsidRPr="00835A34">
              <w:rPr>
                <w:rFonts w:ascii="Times New Roman" w:hAnsi="Times New Roman"/>
                <w:sz w:val="24"/>
                <w:szCs w:val="24"/>
              </w:rPr>
              <w:t>16</w:t>
            </w:r>
          </w:p>
        </w:tc>
        <w:tc>
          <w:tcPr>
            <w:tcW w:w="5879" w:type="dxa"/>
            <w:tcBorders>
              <w:top w:val="single" w:sz="4" w:space="0" w:color="000000"/>
              <w:left w:val="single" w:sz="4" w:space="0" w:color="000000"/>
              <w:bottom w:val="single" w:sz="4" w:space="0" w:color="000000"/>
              <w:right w:val="single" w:sz="4" w:space="0" w:color="000000"/>
            </w:tcBorders>
            <w:hideMark/>
          </w:tcPr>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Ознакомление с понятием вектора. Изучение декартовой системы координат в пространстве, построение по заданным координатам точек и плоскостей, нахождение координат точек.</w:t>
            </w:r>
          </w:p>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Нахождение уравнений окружности, сферы, плоскости. Вычисление расстояний между точками.</w:t>
            </w:r>
          </w:p>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Изучение свойств векторных величин, правил разложения векторов в трехмерном пространстве, правил нахождения координат вектора в пространстве, правил действий с векторами, заданными координатами.</w:t>
            </w:r>
          </w:p>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Применение теории при решении задач на действия с векторами.</w:t>
            </w:r>
          </w:p>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 xml:space="preserve">Изучение скалярного произведения векторов, векторного уравнения прямой и плоскости. Применение теории при решении задач на действия с векторами, координатный метод, применение </w:t>
            </w:r>
            <w:r w:rsidRPr="00835A34">
              <w:rPr>
                <w:rFonts w:ascii="Times New Roman" w:hAnsi="Times New Roman"/>
                <w:sz w:val="24"/>
                <w:szCs w:val="24"/>
              </w:rPr>
              <w:lastRenderedPageBreak/>
              <w:t>векторов для вычисления величин углов и расстояний.</w:t>
            </w:r>
          </w:p>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Ознакомление с доказательствами теорем стереометрии о взаимном расположении прямых и плоскостей с использованием векторов.</w:t>
            </w:r>
          </w:p>
        </w:tc>
      </w:tr>
      <w:tr w:rsidR="00835A34" w:rsidRPr="00835A34" w:rsidTr="00835A34">
        <w:trPr>
          <w:trHeight w:val="9107"/>
        </w:trPr>
        <w:tc>
          <w:tcPr>
            <w:tcW w:w="2694" w:type="dxa"/>
            <w:tcBorders>
              <w:top w:val="single" w:sz="4" w:space="0" w:color="000000"/>
              <w:left w:val="single" w:sz="4" w:space="0" w:color="000000"/>
              <w:bottom w:val="single" w:sz="4" w:space="0" w:color="000000"/>
              <w:right w:val="single" w:sz="4" w:space="0" w:color="auto"/>
            </w:tcBorders>
            <w:hideMark/>
          </w:tcPr>
          <w:p w:rsidR="00835A34" w:rsidRPr="00835A34" w:rsidRDefault="00835A34" w:rsidP="00835A34">
            <w:pPr>
              <w:spacing w:after="0" w:line="240" w:lineRule="auto"/>
              <w:ind w:left="-35"/>
              <w:jc w:val="center"/>
              <w:rPr>
                <w:rFonts w:ascii="Times New Roman" w:hAnsi="Times New Roman"/>
                <w:sz w:val="24"/>
                <w:szCs w:val="24"/>
              </w:rPr>
            </w:pPr>
            <w:r w:rsidRPr="00835A34">
              <w:rPr>
                <w:rFonts w:ascii="Times New Roman" w:hAnsi="Times New Roman"/>
                <w:bCs/>
                <w:sz w:val="24"/>
                <w:szCs w:val="24"/>
              </w:rPr>
              <w:lastRenderedPageBreak/>
              <w:t>Основы тригонометрии</w:t>
            </w:r>
          </w:p>
        </w:tc>
        <w:tc>
          <w:tcPr>
            <w:tcW w:w="1000" w:type="dxa"/>
            <w:tcBorders>
              <w:top w:val="single" w:sz="4" w:space="0" w:color="000000"/>
              <w:left w:val="single" w:sz="4" w:space="0" w:color="auto"/>
              <w:bottom w:val="single" w:sz="4" w:space="0" w:color="000000"/>
              <w:right w:val="single" w:sz="4" w:space="0" w:color="000000"/>
            </w:tcBorders>
            <w:hideMark/>
          </w:tcPr>
          <w:p w:rsidR="00835A34" w:rsidRPr="00835A34" w:rsidRDefault="00835A34" w:rsidP="00835A34">
            <w:pPr>
              <w:spacing w:after="0" w:line="240" w:lineRule="auto"/>
              <w:ind w:left="-35"/>
              <w:jc w:val="center"/>
              <w:rPr>
                <w:rFonts w:ascii="Times New Roman" w:hAnsi="Times New Roman"/>
                <w:sz w:val="24"/>
                <w:szCs w:val="24"/>
              </w:rPr>
            </w:pPr>
            <w:r w:rsidRPr="00835A34">
              <w:rPr>
                <w:rFonts w:ascii="Times New Roman" w:hAnsi="Times New Roman"/>
                <w:sz w:val="24"/>
                <w:szCs w:val="24"/>
              </w:rPr>
              <w:t>31</w:t>
            </w:r>
          </w:p>
        </w:tc>
        <w:tc>
          <w:tcPr>
            <w:tcW w:w="5879" w:type="dxa"/>
            <w:tcBorders>
              <w:top w:val="single" w:sz="4" w:space="0" w:color="000000"/>
              <w:left w:val="single" w:sz="4" w:space="0" w:color="000000"/>
              <w:bottom w:val="single" w:sz="4" w:space="0" w:color="000000"/>
              <w:right w:val="single" w:sz="4" w:space="0" w:color="000000"/>
            </w:tcBorders>
            <w:hideMark/>
          </w:tcPr>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Изучение радианного метода измерения углов вращения и их связи с градусной мерой. Изображение углов вращения на окружности, соотнесение величины угла с его расположением. Формулирование определений тригонометрических функций для углов поворота и острых углов прямоугольного треугольника и объяснение их взаимосвязи.</w:t>
            </w:r>
          </w:p>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Применение основных тригонометрических тождеств для вычисления значений тригонометрических функций по одной из них</w:t>
            </w:r>
          </w:p>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Изучение основных формул тригонометрии: формулы сложения, удвоения, преобразования суммы тригонометрических функций в произведение и произведения в сумму и применение при вычислении значения тригонометрического выражения и упрощения его.</w:t>
            </w:r>
          </w:p>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Ознакомление со свойствами симметрии точек на единичной окружности и применение их для вывода формул приведения.</w:t>
            </w:r>
          </w:p>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Решение по формулам и тригонометрическому кругу простейших тригонометрических уравнений.</w:t>
            </w:r>
          </w:p>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Применение общих методов решения уравнений (приведение к линейному, квадратному, метод разложения на множители, замены переменной) при решении тригонометрических уравнений.</w:t>
            </w:r>
          </w:p>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Умение отмечать на круге решения простейших тригонометрических неравенств</w:t>
            </w:r>
          </w:p>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Ознакомление с понятием обратных тригонометрических функций.</w:t>
            </w:r>
          </w:p>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Изучение определений арксинуса, арккосинуса, арктангенса числа, формулирование их, изображение на единичной окружности, применение при решении уравнений</w:t>
            </w:r>
          </w:p>
        </w:tc>
      </w:tr>
      <w:tr w:rsidR="00835A34" w:rsidRPr="00835A34" w:rsidTr="00835A34">
        <w:tc>
          <w:tcPr>
            <w:tcW w:w="2694" w:type="dxa"/>
            <w:vMerge w:val="restart"/>
            <w:tcBorders>
              <w:top w:val="single" w:sz="4" w:space="0" w:color="000000"/>
              <w:left w:val="single" w:sz="4" w:space="0" w:color="000000"/>
              <w:bottom w:val="single" w:sz="4" w:space="0" w:color="000000"/>
              <w:right w:val="single" w:sz="4" w:space="0" w:color="auto"/>
            </w:tcBorders>
            <w:hideMark/>
          </w:tcPr>
          <w:p w:rsidR="00835A34" w:rsidRPr="00835A34" w:rsidRDefault="00835A34" w:rsidP="00835A34">
            <w:pPr>
              <w:autoSpaceDE w:val="0"/>
              <w:autoSpaceDN w:val="0"/>
              <w:adjustRightInd w:val="0"/>
              <w:spacing w:after="0" w:line="240" w:lineRule="auto"/>
              <w:jc w:val="center"/>
              <w:rPr>
                <w:rFonts w:ascii="Times New Roman" w:hAnsi="Times New Roman"/>
                <w:bCs/>
                <w:sz w:val="24"/>
                <w:szCs w:val="24"/>
              </w:rPr>
            </w:pPr>
            <w:r w:rsidRPr="00835A34">
              <w:rPr>
                <w:rFonts w:ascii="Times New Roman" w:hAnsi="Times New Roman"/>
                <w:bCs/>
                <w:sz w:val="24"/>
                <w:szCs w:val="24"/>
              </w:rPr>
              <w:t>Функции и графики</w:t>
            </w:r>
          </w:p>
        </w:tc>
        <w:tc>
          <w:tcPr>
            <w:tcW w:w="1000" w:type="dxa"/>
            <w:tcBorders>
              <w:top w:val="single" w:sz="4" w:space="0" w:color="000000"/>
              <w:left w:val="single" w:sz="4" w:space="0" w:color="auto"/>
              <w:bottom w:val="single" w:sz="4" w:space="0" w:color="000000"/>
              <w:right w:val="single" w:sz="4" w:space="0" w:color="000000"/>
            </w:tcBorders>
            <w:hideMark/>
          </w:tcPr>
          <w:p w:rsidR="00835A34" w:rsidRPr="00835A34" w:rsidRDefault="00835A34" w:rsidP="00835A34">
            <w:pPr>
              <w:autoSpaceDE w:val="0"/>
              <w:autoSpaceDN w:val="0"/>
              <w:adjustRightInd w:val="0"/>
              <w:spacing w:after="0" w:line="240" w:lineRule="auto"/>
              <w:jc w:val="center"/>
              <w:rPr>
                <w:rFonts w:ascii="Times New Roman" w:hAnsi="Times New Roman"/>
                <w:bCs/>
                <w:sz w:val="24"/>
                <w:szCs w:val="24"/>
              </w:rPr>
            </w:pPr>
            <w:r w:rsidRPr="00835A34">
              <w:rPr>
                <w:rFonts w:ascii="Times New Roman" w:hAnsi="Times New Roman"/>
                <w:bCs/>
                <w:sz w:val="24"/>
                <w:szCs w:val="24"/>
              </w:rPr>
              <w:t>18</w:t>
            </w:r>
          </w:p>
        </w:tc>
        <w:tc>
          <w:tcPr>
            <w:tcW w:w="5879" w:type="dxa"/>
            <w:vMerge w:val="restart"/>
            <w:tcBorders>
              <w:top w:val="single" w:sz="4" w:space="0" w:color="000000"/>
              <w:left w:val="single" w:sz="4" w:space="0" w:color="000000"/>
              <w:bottom w:val="single" w:sz="4" w:space="0" w:color="000000"/>
              <w:right w:val="single" w:sz="4" w:space="0" w:color="000000"/>
            </w:tcBorders>
            <w:hideMark/>
          </w:tcPr>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Ознакомление с понятием переменной, примерами зависимостей между переменными.</w:t>
            </w:r>
          </w:p>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Ознакомление с понятием графика, определение принадлежности точки графику функции. Определение по формуле простейшей зависимости, вида ее графика. Выражение по формуле одной переменной через другие.</w:t>
            </w:r>
          </w:p>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Ознакомление с определением функции, формулирование его.</w:t>
            </w:r>
          </w:p>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Нахождение области определения и области значений функции</w:t>
            </w:r>
          </w:p>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 xml:space="preserve">Ознакомление с примерами функциональных </w:t>
            </w:r>
            <w:r w:rsidRPr="00835A34">
              <w:rPr>
                <w:rFonts w:ascii="Times New Roman" w:hAnsi="Times New Roman"/>
                <w:sz w:val="24"/>
                <w:szCs w:val="24"/>
              </w:rPr>
              <w:lastRenderedPageBreak/>
              <w:t>зависимостей в реальных процессах из смежных дисциплин.</w:t>
            </w:r>
          </w:p>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Ознакомление с доказательными рассуждениями некоторых свойств линейной и квадратичной функций, проведение исследования линейной, кусочно-линейной, дробно-линейной и квадратичной функций, построение их графиков. Построение и чтение графиков функций. Исследование функции. Составление видов функций по данному условию, решение задач на экстремум.</w:t>
            </w:r>
          </w:p>
          <w:p w:rsidR="00835A34" w:rsidRPr="00835A34" w:rsidRDefault="00835A34" w:rsidP="00835A34">
            <w:pPr>
              <w:tabs>
                <w:tab w:val="left" w:pos="1708"/>
              </w:tabs>
              <w:spacing w:after="0" w:line="240" w:lineRule="auto"/>
              <w:ind w:left="24"/>
              <w:jc w:val="both"/>
              <w:rPr>
                <w:rFonts w:ascii="Times New Roman" w:hAnsi="Times New Roman"/>
                <w:sz w:val="24"/>
                <w:szCs w:val="24"/>
              </w:rPr>
            </w:pPr>
            <w:r w:rsidRPr="00835A34">
              <w:rPr>
                <w:rFonts w:ascii="Times New Roman" w:hAnsi="Times New Roman"/>
                <w:sz w:val="24"/>
                <w:szCs w:val="24"/>
              </w:rPr>
              <w:t>Выполнение преобразований графика функции</w:t>
            </w:r>
          </w:p>
          <w:p w:rsidR="00835A34" w:rsidRPr="00835A34" w:rsidRDefault="00835A34" w:rsidP="00835A34">
            <w:pPr>
              <w:autoSpaceDE w:val="0"/>
              <w:autoSpaceDN w:val="0"/>
              <w:adjustRightInd w:val="0"/>
              <w:spacing w:after="0" w:line="240" w:lineRule="auto"/>
              <w:rPr>
                <w:rFonts w:ascii="Times New Roman" w:hAnsi="Times New Roman"/>
                <w:i/>
                <w:iCs/>
                <w:sz w:val="24"/>
                <w:szCs w:val="24"/>
              </w:rPr>
            </w:pPr>
            <w:r w:rsidRPr="00835A34">
              <w:rPr>
                <w:rFonts w:ascii="Times New Roman" w:hAnsi="Times New Roman"/>
                <w:sz w:val="24"/>
                <w:szCs w:val="24"/>
              </w:rPr>
              <w:t xml:space="preserve">Изучение </w:t>
            </w:r>
            <w:r w:rsidRPr="00835A34">
              <w:rPr>
                <w:rFonts w:ascii="Times New Roman" w:hAnsi="Times New Roman"/>
                <w:i/>
                <w:iCs/>
                <w:sz w:val="24"/>
                <w:szCs w:val="24"/>
              </w:rPr>
              <w:t>понятия обратной функции</w:t>
            </w:r>
            <w:r w:rsidRPr="00835A34">
              <w:rPr>
                <w:rFonts w:ascii="Times New Roman" w:hAnsi="Times New Roman"/>
                <w:sz w:val="24"/>
                <w:szCs w:val="24"/>
              </w:rPr>
              <w:t xml:space="preserve">, определение вида и </w:t>
            </w:r>
            <w:r w:rsidRPr="00835A34">
              <w:rPr>
                <w:rFonts w:ascii="Times New Roman" w:hAnsi="Times New Roman"/>
                <w:i/>
                <w:iCs/>
                <w:sz w:val="24"/>
                <w:szCs w:val="24"/>
              </w:rPr>
              <w:t>построение графика обратной функции</w:t>
            </w:r>
            <w:r w:rsidRPr="00835A34">
              <w:rPr>
                <w:rFonts w:ascii="Times New Roman" w:hAnsi="Times New Roman"/>
                <w:sz w:val="24"/>
                <w:szCs w:val="24"/>
              </w:rPr>
              <w:t xml:space="preserve">, </w:t>
            </w:r>
            <w:r w:rsidRPr="00835A34">
              <w:rPr>
                <w:rFonts w:ascii="Times New Roman" w:hAnsi="Times New Roman"/>
                <w:iCs/>
                <w:sz w:val="24"/>
                <w:szCs w:val="24"/>
              </w:rPr>
              <w:t>нахождение</w:t>
            </w:r>
            <w:r w:rsidRPr="00835A34">
              <w:rPr>
                <w:rFonts w:ascii="Times New Roman" w:hAnsi="Times New Roman"/>
                <w:i/>
                <w:iCs/>
                <w:sz w:val="24"/>
                <w:szCs w:val="24"/>
              </w:rPr>
              <w:t xml:space="preserve"> ее области определения и области значений</w:t>
            </w:r>
            <w:r w:rsidRPr="00835A34">
              <w:rPr>
                <w:rFonts w:ascii="Times New Roman" w:hAnsi="Times New Roman"/>
                <w:sz w:val="24"/>
                <w:szCs w:val="24"/>
              </w:rPr>
              <w:t>. Применение свойств функций при исследовании уравнений и решении задач на экстремум.</w:t>
            </w:r>
          </w:p>
          <w:p w:rsidR="00835A34" w:rsidRPr="00835A34" w:rsidRDefault="00835A34" w:rsidP="00835A34">
            <w:pPr>
              <w:tabs>
                <w:tab w:val="left" w:pos="1708"/>
              </w:tabs>
              <w:spacing w:after="0" w:line="240" w:lineRule="auto"/>
              <w:ind w:left="24"/>
              <w:rPr>
                <w:rFonts w:ascii="Times New Roman" w:hAnsi="Times New Roman"/>
                <w:sz w:val="24"/>
                <w:szCs w:val="24"/>
              </w:rPr>
            </w:pPr>
            <w:r w:rsidRPr="00835A34">
              <w:rPr>
                <w:rFonts w:ascii="Times New Roman" w:hAnsi="Times New Roman"/>
                <w:sz w:val="24"/>
                <w:szCs w:val="24"/>
              </w:rPr>
              <w:t>Ознакомление с понятием сложной функции</w:t>
            </w:r>
          </w:p>
          <w:p w:rsidR="00835A34" w:rsidRPr="00835A34" w:rsidRDefault="00835A34" w:rsidP="00835A34">
            <w:pPr>
              <w:autoSpaceDE w:val="0"/>
              <w:autoSpaceDN w:val="0"/>
              <w:adjustRightInd w:val="0"/>
              <w:spacing w:after="0" w:line="240" w:lineRule="auto"/>
              <w:rPr>
                <w:rFonts w:ascii="Times New Roman" w:hAnsi="Times New Roman"/>
                <w:sz w:val="24"/>
                <w:szCs w:val="24"/>
              </w:rPr>
            </w:pPr>
            <w:r w:rsidRPr="00835A34">
              <w:rPr>
                <w:rFonts w:ascii="Times New Roman" w:hAnsi="Times New Roman"/>
                <w:sz w:val="24"/>
                <w:szCs w:val="24"/>
              </w:rPr>
              <w:t>Вычисление значений функций по значению аргумента.</w:t>
            </w:r>
          </w:p>
          <w:p w:rsidR="00835A34" w:rsidRPr="00835A34" w:rsidRDefault="00835A34" w:rsidP="00835A34">
            <w:pPr>
              <w:autoSpaceDE w:val="0"/>
              <w:autoSpaceDN w:val="0"/>
              <w:adjustRightInd w:val="0"/>
              <w:spacing w:after="0" w:line="240" w:lineRule="auto"/>
              <w:rPr>
                <w:rFonts w:ascii="Times New Roman" w:hAnsi="Times New Roman"/>
                <w:sz w:val="24"/>
                <w:szCs w:val="24"/>
              </w:rPr>
            </w:pPr>
            <w:r w:rsidRPr="00835A34">
              <w:rPr>
                <w:rFonts w:ascii="Times New Roman" w:hAnsi="Times New Roman"/>
                <w:sz w:val="24"/>
                <w:szCs w:val="24"/>
              </w:rPr>
              <w:t>Определение положения точки на графике по ее координатам и наоборот.</w:t>
            </w:r>
          </w:p>
          <w:p w:rsidR="00835A34" w:rsidRPr="00835A34" w:rsidRDefault="00835A34" w:rsidP="00835A34">
            <w:pPr>
              <w:autoSpaceDE w:val="0"/>
              <w:autoSpaceDN w:val="0"/>
              <w:adjustRightInd w:val="0"/>
              <w:spacing w:after="0" w:line="240" w:lineRule="auto"/>
              <w:rPr>
                <w:rFonts w:ascii="Times New Roman" w:hAnsi="Times New Roman"/>
                <w:sz w:val="24"/>
                <w:szCs w:val="24"/>
              </w:rPr>
            </w:pPr>
            <w:r w:rsidRPr="00835A34">
              <w:rPr>
                <w:rFonts w:ascii="Times New Roman" w:hAnsi="Times New Roman"/>
                <w:sz w:val="24"/>
                <w:szCs w:val="24"/>
              </w:rPr>
              <w:t>Использование свойств функций для сравнения значений степеней и логарифмов.</w:t>
            </w:r>
          </w:p>
          <w:p w:rsidR="00835A34" w:rsidRPr="00835A34" w:rsidRDefault="00835A34" w:rsidP="00835A34">
            <w:pPr>
              <w:tabs>
                <w:tab w:val="left" w:pos="1708"/>
              </w:tabs>
              <w:spacing w:after="0" w:line="240" w:lineRule="auto"/>
              <w:ind w:left="24"/>
              <w:rPr>
                <w:rFonts w:ascii="Times New Roman" w:hAnsi="Times New Roman"/>
                <w:sz w:val="24"/>
                <w:szCs w:val="24"/>
              </w:rPr>
            </w:pPr>
            <w:r w:rsidRPr="00835A34">
              <w:rPr>
                <w:rFonts w:ascii="Times New Roman" w:hAnsi="Times New Roman"/>
                <w:sz w:val="24"/>
                <w:szCs w:val="24"/>
              </w:rPr>
              <w:t>Построение графиков степенных и логарифмических функций.</w:t>
            </w:r>
          </w:p>
          <w:p w:rsidR="00835A34" w:rsidRPr="00835A34" w:rsidRDefault="00835A34" w:rsidP="00835A34">
            <w:pPr>
              <w:autoSpaceDE w:val="0"/>
              <w:autoSpaceDN w:val="0"/>
              <w:adjustRightInd w:val="0"/>
              <w:spacing w:after="0" w:line="240" w:lineRule="auto"/>
              <w:rPr>
                <w:rFonts w:ascii="Times New Roman" w:hAnsi="Times New Roman"/>
                <w:sz w:val="24"/>
                <w:szCs w:val="24"/>
              </w:rPr>
            </w:pPr>
            <w:r w:rsidRPr="00835A34">
              <w:rPr>
                <w:rFonts w:ascii="Times New Roman" w:hAnsi="Times New Roman"/>
                <w:sz w:val="24"/>
                <w:szCs w:val="24"/>
              </w:rPr>
              <w:t>Решение показательных и логарифмических уравнений и неравенств по известным алгоритмам.</w:t>
            </w:r>
          </w:p>
          <w:p w:rsidR="00835A34" w:rsidRPr="00835A34" w:rsidRDefault="00835A34" w:rsidP="00835A34">
            <w:pPr>
              <w:autoSpaceDE w:val="0"/>
              <w:autoSpaceDN w:val="0"/>
              <w:adjustRightInd w:val="0"/>
              <w:spacing w:after="0" w:line="240" w:lineRule="auto"/>
              <w:rPr>
                <w:rFonts w:ascii="Times New Roman" w:hAnsi="Times New Roman"/>
                <w:sz w:val="24"/>
                <w:szCs w:val="24"/>
              </w:rPr>
            </w:pPr>
            <w:r w:rsidRPr="00835A34">
              <w:rPr>
                <w:rFonts w:ascii="Times New Roman" w:hAnsi="Times New Roman"/>
                <w:sz w:val="24"/>
                <w:szCs w:val="24"/>
              </w:rPr>
              <w:t>Ознакомление с понятием непрерывной периодической функции, формулирование свойств синуса и косинуса, построение их графиков.</w:t>
            </w:r>
          </w:p>
          <w:p w:rsidR="00835A34" w:rsidRPr="00835A34" w:rsidRDefault="00835A34" w:rsidP="00835A34">
            <w:pPr>
              <w:autoSpaceDE w:val="0"/>
              <w:autoSpaceDN w:val="0"/>
              <w:adjustRightInd w:val="0"/>
              <w:spacing w:after="0" w:line="240" w:lineRule="auto"/>
              <w:rPr>
                <w:rFonts w:ascii="Times New Roman" w:hAnsi="Times New Roman"/>
                <w:sz w:val="24"/>
                <w:szCs w:val="24"/>
              </w:rPr>
            </w:pPr>
            <w:r w:rsidRPr="00835A34">
              <w:rPr>
                <w:rFonts w:ascii="Times New Roman" w:hAnsi="Times New Roman"/>
                <w:sz w:val="24"/>
                <w:szCs w:val="24"/>
              </w:rPr>
              <w:t>Ознакомление с понятием гармонических колебаний и примерами гармонических колебаний для описания процессов в физике и других областях знания.</w:t>
            </w:r>
          </w:p>
          <w:p w:rsidR="00835A34" w:rsidRPr="00835A34" w:rsidRDefault="00835A34" w:rsidP="00835A34">
            <w:pPr>
              <w:autoSpaceDE w:val="0"/>
              <w:autoSpaceDN w:val="0"/>
              <w:adjustRightInd w:val="0"/>
              <w:spacing w:after="0" w:line="240" w:lineRule="auto"/>
              <w:rPr>
                <w:rFonts w:ascii="Times New Roman" w:hAnsi="Times New Roman"/>
                <w:sz w:val="24"/>
                <w:szCs w:val="24"/>
              </w:rPr>
            </w:pPr>
            <w:r w:rsidRPr="00835A34">
              <w:rPr>
                <w:rFonts w:ascii="Times New Roman" w:hAnsi="Times New Roman"/>
                <w:sz w:val="24"/>
                <w:szCs w:val="24"/>
              </w:rPr>
              <w:t>Ознакомление с понятием разрывной периодической функции, формулирование свойств тангенса и котангенса, построение их графиков.</w:t>
            </w:r>
          </w:p>
          <w:p w:rsidR="00835A34" w:rsidRPr="00835A34" w:rsidRDefault="00835A34" w:rsidP="00835A34">
            <w:pPr>
              <w:autoSpaceDE w:val="0"/>
              <w:autoSpaceDN w:val="0"/>
              <w:adjustRightInd w:val="0"/>
              <w:spacing w:after="0" w:line="240" w:lineRule="auto"/>
              <w:rPr>
                <w:rFonts w:ascii="Times New Roman" w:hAnsi="Times New Roman"/>
                <w:sz w:val="24"/>
                <w:szCs w:val="24"/>
              </w:rPr>
            </w:pPr>
            <w:r w:rsidRPr="00835A34">
              <w:rPr>
                <w:rFonts w:ascii="Times New Roman" w:hAnsi="Times New Roman"/>
                <w:sz w:val="24"/>
                <w:szCs w:val="24"/>
              </w:rPr>
              <w:t>Применение свойств функций для сравнения значений тригонометрических функций, решения тригонометрических уравнений.</w:t>
            </w:r>
          </w:p>
          <w:p w:rsidR="00835A34" w:rsidRPr="00835A34" w:rsidRDefault="00835A34" w:rsidP="00835A34">
            <w:pPr>
              <w:autoSpaceDE w:val="0"/>
              <w:autoSpaceDN w:val="0"/>
              <w:adjustRightInd w:val="0"/>
              <w:spacing w:after="0" w:line="240" w:lineRule="auto"/>
              <w:rPr>
                <w:rFonts w:ascii="Times New Roman" w:hAnsi="Times New Roman"/>
                <w:i/>
                <w:iCs/>
                <w:sz w:val="24"/>
                <w:szCs w:val="24"/>
              </w:rPr>
            </w:pPr>
            <w:r w:rsidRPr="00835A34">
              <w:rPr>
                <w:rFonts w:ascii="Times New Roman" w:hAnsi="Times New Roman"/>
                <w:i/>
                <w:iCs/>
                <w:sz w:val="24"/>
                <w:szCs w:val="24"/>
              </w:rPr>
              <w:t>Построение графиков обратных тригонометрических функций и определение по графикам их свойств</w:t>
            </w:r>
            <w:r w:rsidRPr="00835A34">
              <w:rPr>
                <w:rFonts w:ascii="Times New Roman" w:hAnsi="Times New Roman"/>
                <w:sz w:val="24"/>
                <w:szCs w:val="24"/>
              </w:rPr>
              <w:t>.</w:t>
            </w:r>
          </w:p>
          <w:p w:rsidR="00835A34" w:rsidRPr="00835A34" w:rsidRDefault="00835A34" w:rsidP="00835A34">
            <w:pPr>
              <w:tabs>
                <w:tab w:val="left" w:pos="1708"/>
              </w:tabs>
              <w:spacing w:after="0" w:line="240" w:lineRule="auto"/>
              <w:ind w:left="24"/>
              <w:rPr>
                <w:rFonts w:ascii="Times New Roman" w:hAnsi="Times New Roman"/>
                <w:sz w:val="24"/>
                <w:szCs w:val="24"/>
              </w:rPr>
            </w:pPr>
            <w:r w:rsidRPr="00835A34">
              <w:rPr>
                <w:rFonts w:ascii="Times New Roman" w:hAnsi="Times New Roman"/>
                <w:sz w:val="24"/>
                <w:szCs w:val="24"/>
              </w:rPr>
              <w:t>Выполнение преобразования графиков</w:t>
            </w:r>
          </w:p>
        </w:tc>
      </w:tr>
      <w:tr w:rsidR="00835A34" w:rsidRPr="00835A34" w:rsidTr="00835A34">
        <w:trPr>
          <w:trHeight w:val="1452"/>
        </w:trPr>
        <w:tc>
          <w:tcPr>
            <w:tcW w:w="0" w:type="auto"/>
            <w:vMerge/>
            <w:tcBorders>
              <w:top w:val="single" w:sz="4" w:space="0" w:color="000000"/>
              <w:left w:val="single" w:sz="4" w:space="0" w:color="000000"/>
              <w:bottom w:val="single" w:sz="4" w:space="0" w:color="000000"/>
              <w:right w:val="single" w:sz="4" w:space="0" w:color="auto"/>
            </w:tcBorders>
            <w:vAlign w:val="center"/>
            <w:hideMark/>
          </w:tcPr>
          <w:p w:rsidR="00835A34" w:rsidRPr="00835A34" w:rsidRDefault="00835A34" w:rsidP="00835A34">
            <w:pPr>
              <w:spacing w:after="0" w:line="240" w:lineRule="auto"/>
              <w:rPr>
                <w:rFonts w:ascii="Times New Roman" w:hAnsi="Times New Roman"/>
                <w:bCs/>
                <w:sz w:val="24"/>
                <w:szCs w:val="24"/>
              </w:rPr>
            </w:pPr>
          </w:p>
        </w:tc>
        <w:tc>
          <w:tcPr>
            <w:tcW w:w="1000" w:type="dxa"/>
            <w:tcBorders>
              <w:top w:val="single" w:sz="4" w:space="0" w:color="000000"/>
              <w:left w:val="single" w:sz="4" w:space="0" w:color="auto"/>
              <w:bottom w:val="single" w:sz="4" w:space="0" w:color="000000"/>
              <w:right w:val="single" w:sz="4" w:space="0" w:color="000000"/>
            </w:tcBorders>
          </w:tcPr>
          <w:p w:rsidR="00835A34" w:rsidRPr="00835A34" w:rsidRDefault="00835A34" w:rsidP="00835A34">
            <w:pPr>
              <w:autoSpaceDE w:val="0"/>
              <w:autoSpaceDN w:val="0"/>
              <w:adjustRightInd w:val="0"/>
              <w:spacing w:after="0" w:line="240" w:lineRule="auto"/>
              <w:jc w:val="center"/>
              <w:rPr>
                <w:rFonts w:ascii="Times New Roman" w:hAnsi="Times New Roman"/>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35A34" w:rsidRPr="00835A34" w:rsidRDefault="00835A34" w:rsidP="00835A34">
            <w:pPr>
              <w:spacing w:after="0" w:line="240" w:lineRule="auto"/>
              <w:rPr>
                <w:rFonts w:ascii="Times New Roman" w:hAnsi="Times New Roman"/>
                <w:sz w:val="24"/>
                <w:szCs w:val="24"/>
              </w:rPr>
            </w:pPr>
          </w:p>
        </w:tc>
      </w:tr>
      <w:tr w:rsidR="00835A34" w:rsidRPr="00835A34" w:rsidTr="00835A34">
        <w:tc>
          <w:tcPr>
            <w:tcW w:w="2694" w:type="dxa"/>
            <w:tcBorders>
              <w:top w:val="single" w:sz="4" w:space="0" w:color="000000"/>
              <w:left w:val="single" w:sz="4" w:space="0" w:color="000000"/>
              <w:bottom w:val="single" w:sz="4" w:space="0" w:color="000000"/>
              <w:right w:val="single" w:sz="4" w:space="0" w:color="auto"/>
            </w:tcBorders>
            <w:hideMark/>
          </w:tcPr>
          <w:p w:rsidR="00835A34" w:rsidRPr="00835A34" w:rsidRDefault="00835A34" w:rsidP="00835A34">
            <w:pPr>
              <w:spacing w:after="0" w:line="240" w:lineRule="auto"/>
              <w:ind w:left="-35"/>
              <w:jc w:val="center"/>
              <w:rPr>
                <w:rFonts w:ascii="Times New Roman" w:hAnsi="Times New Roman"/>
                <w:sz w:val="24"/>
                <w:szCs w:val="24"/>
              </w:rPr>
            </w:pPr>
            <w:r w:rsidRPr="00835A34">
              <w:rPr>
                <w:rFonts w:ascii="Times New Roman" w:hAnsi="Times New Roman"/>
                <w:bCs/>
                <w:sz w:val="24"/>
                <w:szCs w:val="24"/>
              </w:rPr>
              <w:lastRenderedPageBreak/>
              <w:t>Многогранники и круглые тела</w:t>
            </w:r>
          </w:p>
        </w:tc>
        <w:tc>
          <w:tcPr>
            <w:tcW w:w="1000" w:type="dxa"/>
            <w:tcBorders>
              <w:top w:val="single" w:sz="4" w:space="0" w:color="000000"/>
              <w:left w:val="single" w:sz="4" w:space="0" w:color="auto"/>
              <w:bottom w:val="single" w:sz="4" w:space="0" w:color="000000"/>
              <w:right w:val="single" w:sz="4" w:space="0" w:color="000000"/>
            </w:tcBorders>
            <w:hideMark/>
          </w:tcPr>
          <w:p w:rsidR="00835A34" w:rsidRPr="00835A34" w:rsidRDefault="00835A34" w:rsidP="00835A34">
            <w:pPr>
              <w:spacing w:after="0" w:line="240" w:lineRule="auto"/>
              <w:jc w:val="center"/>
              <w:rPr>
                <w:rFonts w:ascii="Times New Roman" w:hAnsi="Times New Roman"/>
                <w:sz w:val="24"/>
                <w:szCs w:val="24"/>
              </w:rPr>
            </w:pPr>
            <w:r w:rsidRPr="00835A34">
              <w:rPr>
                <w:rFonts w:ascii="Times New Roman" w:hAnsi="Times New Roman"/>
                <w:sz w:val="24"/>
                <w:szCs w:val="24"/>
              </w:rPr>
              <w:t>26</w:t>
            </w:r>
          </w:p>
        </w:tc>
        <w:tc>
          <w:tcPr>
            <w:tcW w:w="5879" w:type="dxa"/>
            <w:tcBorders>
              <w:top w:val="single" w:sz="4" w:space="0" w:color="000000"/>
              <w:left w:val="single" w:sz="4" w:space="0" w:color="000000"/>
              <w:bottom w:val="single" w:sz="4" w:space="0" w:color="000000"/>
              <w:right w:val="single" w:sz="4" w:space="0" w:color="000000"/>
            </w:tcBorders>
            <w:hideMark/>
          </w:tcPr>
          <w:p w:rsidR="00835A34" w:rsidRPr="00835A34" w:rsidRDefault="00835A34" w:rsidP="00835A34">
            <w:pPr>
              <w:autoSpaceDE w:val="0"/>
              <w:autoSpaceDN w:val="0"/>
              <w:adjustRightInd w:val="0"/>
              <w:spacing w:after="0" w:line="240" w:lineRule="auto"/>
              <w:rPr>
                <w:rFonts w:ascii="Times New Roman" w:hAnsi="Times New Roman"/>
                <w:sz w:val="24"/>
                <w:szCs w:val="24"/>
              </w:rPr>
            </w:pPr>
            <w:r w:rsidRPr="00835A34">
              <w:rPr>
                <w:rFonts w:ascii="Times New Roman" w:hAnsi="Times New Roman"/>
                <w:sz w:val="24"/>
                <w:szCs w:val="24"/>
              </w:rPr>
              <w:t>Описание и характеристика различных видов многогранников, перечисление их элементов и свойств.</w:t>
            </w:r>
          </w:p>
          <w:p w:rsidR="00835A34" w:rsidRPr="00835A34" w:rsidRDefault="00835A34" w:rsidP="00835A34">
            <w:pPr>
              <w:autoSpaceDE w:val="0"/>
              <w:autoSpaceDN w:val="0"/>
              <w:adjustRightInd w:val="0"/>
              <w:spacing w:after="0" w:line="240" w:lineRule="auto"/>
              <w:rPr>
                <w:rFonts w:ascii="Times New Roman" w:hAnsi="Times New Roman"/>
                <w:sz w:val="24"/>
                <w:szCs w:val="24"/>
              </w:rPr>
            </w:pPr>
            <w:r w:rsidRPr="00835A34">
              <w:rPr>
                <w:rFonts w:ascii="Times New Roman" w:hAnsi="Times New Roman"/>
                <w:sz w:val="24"/>
                <w:szCs w:val="24"/>
              </w:rPr>
              <w:t>Изображение многогранников и выполнение построения на изображениях и моделях многогранников.</w:t>
            </w:r>
          </w:p>
          <w:p w:rsidR="00835A34" w:rsidRPr="00835A34" w:rsidRDefault="00835A34" w:rsidP="00835A34">
            <w:pPr>
              <w:autoSpaceDE w:val="0"/>
              <w:autoSpaceDN w:val="0"/>
              <w:adjustRightInd w:val="0"/>
              <w:spacing w:after="0" w:line="240" w:lineRule="auto"/>
              <w:rPr>
                <w:rFonts w:ascii="Times New Roman" w:hAnsi="Times New Roman"/>
                <w:sz w:val="24"/>
                <w:szCs w:val="24"/>
              </w:rPr>
            </w:pPr>
            <w:r w:rsidRPr="00835A34">
              <w:rPr>
                <w:rFonts w:ascii="Times New Roman" w:hAnsi="Times New Roman"/>
                <w:sz w:val="24"/>
                <w:szCs w:val="24"/>
              </w:rPr>
              <w:lastRenderedPageBreak/>
              <w:t>Вычисление линейных элементов и углов в пространственных конфигурациях, аргументирование своих суждений.</w:t>
            </w:r>
          </w:p>
          <w:p w:rsidR="00835A34" w:rsidRPr="00835A34" w:rsidRDefault="00835A34" w:rsidP="00835A34">
            <w:pPr>
              <w:autoSpaceDE w:val="0"/>
              <w:autoSpaceDN w:val="0"/>
              <w:adjustRightInd w:val="0"/>
              <w:spacing w:after="0" w:line="240" w:lineRule="auto"/>
              <w:rPr>
                <w:rFonts w:ascii="Times New Roman" w:hAnsi="Times New Roman"/>
                <w:i/>
                <w:iCs/>
                <w:sz w:val="24"/>
                <w:szCs w:val="24"/>
              </w:rPr>
            </w:pPr>
            <w:r w:rsidRPr="00835A34">
              <w:rPr>
                <w:rFonts w:ascii="Times New Roman" w:hAnsi="Times New Roman"/>
                <w:sz w:val="24"/>
                <w:szCs w:val="24"/>
              </w:rPr>
              <w:t xml:space="preserve">Характеристика и изображение сечения, </w:t>
            </w:r>
            <w:r w:rsidRPr="00835A34">
              <w:rPr>
                <w:rFonts w:ascii="Times New Roman" w:hAnsi="Times New Roman"/>
                <w:i/>
                <w:iCs/>
                <w:sz w:val="24"/>
                <w:szCs w:val="24"/>
              </w:rPr>
              <w:t>развертки многогранников</w:t>
            </w:r>
            <w:r w:rsidRPr="00835A34">
              <w:rPr>
                <w:rFonts w:ascii="Times New Roman" w:hAnsi="Times New Roman"/>
                <w:sz w:val="24"/>
                <w:szCs w:val="24"/>
              </w:rPr>
              <w:t>, вычисление площадей поверхностей.</w:t>
            </w:r>
          </w:p>
          <w:p w:rsidR="00835A34" w:rsidRPr="00835A34" w:rsidRDefault="00835A34" w:rsidP="00835A34">
            <w:pPr>
              <w:autoSpaceDE w:val="0"/>
              <w:autoSpaceDN w:val="0"/>
              <w:adjustRightInd w:val="0"/>
              <w:spacing w:after="0" w:line="240" w:lineRule="auto"/>
              <w:rPr>
                <w:rFonts w:ascii="Times New Roman" w:hAnsi="Times New Roman"/>
                <w:sz w:val="24"/>
                <w:szCs w:val="24"/>
              </w:rPr>
            </w:pPr>
            <w:r w:rsidRPr="00835A34">
              <w:rPr>
                <w:rFonts w:ascii="Times New Roman" w:hAnsi="Times New Roman"/>
                <w:sz w:val="24"/>
                <w:szCs w:val="24"/>
              </w:rPr>
              <w:t>Построение простейших сечений куба, призмы, пирамиды. Применение фактов и сведений из планиметрии.</w:t>
            </w:r>
          </w:p>
          <w:p w:rsidR="00835A34" w:rsidRPr="00835A34" w:rsidRDefault="00835A34" w:rsidP="00835A34">
            <w:pPr>
              <w:autoSpaceDE w:val="0"/>
              <w:autoSpaceDN w:val="0"/>
              <w:adjustRightInd w:val="0"/>
              <w:spacing w:after="0" w:line="240" w:lineRule="auto"/>
              <w:rPr>
                <w:rFonts w:ascii="Times New Roman" w:hAnsi="Times New Roman"/>
                <w:sz w:val="24"/>
                <w:szCs w:val="24"/>
              </w:rPr>
            </w:pPr>
            <w:r w:rsidRPr="00835A34">
              <w:rPr>
                <w:rFonts w:ascii="Times New Roman" w:hAnsi="Times New Roman"/>
                <w:sz w:val="24"/>
                <w:szCs w:val="24"/>
              </w:rPr>
              <w:t>Ознакомление с видами симметрий в пространстве, формулирование определений и свойств. Характеристика симметрии тел вращения и многогранников.</w:t>
            </w:r>
          </w:p>
          <w:p w:rsidR="00835A34" w:rsidRPr="00835A34" w:rsidRDefault="00835A34" w:rsidP="00835A34">
            <w:pPr>
              <w:autoSpaceDE w:val="0"/>
              <w:autoSpaceDN w:val="0"/>
              <w:adjustRightInd w:val="0"/>
              <w:spacing w:after="0" w:line="240" w:lineRule="auto"/>
              <w:rPr>
                <w:rFonts w:ascii="Times New Roman" w:hAnsi="Times New Roman"/>
                <w:sz w:val="24"/>
                <w:szCs w:val="24"/>
              </w:rPr>
            </w:pPr>
            <w:r w:rsidRPr="00835A34">
              <w:rPr>
                <w:rFonts w:ascii="Times New Roman" w:hAnsi="Times New Roman"/>
                <w:sz w:val="24"/>
                <w:szCs w:val="24"/>
              </w:rPr>
              <w:t>Применение свойств симметрии при решении задач.</w:t>
            </w:r>
          </w:p>
          <w:p w:rsidR="00835A34" w:rsidRPr="00835A34" w:rsidRDefault="00835A34" w:rsidP="00835A34">
            <w:pPr>
              <w:autoSpaceDE w:val="0"/>
              <w:autoSpaceDN w:val="0"/>
              <w:adjustRightInd w:val="0"/>
              <w:spacing w:after="0" w:line="240" w:lineRule="auto"/>
              <w:rPr>
                <w:rFonts w:ascii="Times New Roman" w:hAnsi="Times New Roman"/>
                <w:sz w:val="24"/>
                <w:szCs w:val="24"/>
              </w:rPr>
            </w:pPr>
            <w:r w:rsidRPr="00835A34">
              <w:rPr>
                <w:rFonts w:ascii="Times New Roman" w:hAnsi="Times New Roman"/>
                <w:sz w:val="24"/>
                <w:szCs w:val="24"/>
              </w:rPr>
              <w:t>Использование приобретенных знаний для исследования и моделирования несложных задач.</w:t>
            </w:r>
          </w:p>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Изображение основных многогранников и выполнение рисунков по условиям задач. Ознакомление с видами тел вращения, формулирование их определений и свойств.</w:t>
            </w:r>
          </w:p>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Формулирование теорем о сечении шара плоскостью и плоскости, касательной к сфере.</w:t>
            </w:r>
          </w:p>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Характеристика и изображение тел вращения, их развертки, сечения.</w:t>
            </w:r>
          </w:p>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Решение задач на построение сечений, вычисление длин, расстояний, углов, площадей. Проведение доказательных рассуждений при решении задач.</w:t>
            </w:r>
          </w:p>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Применение свойств симметрии при решении задач на тела вращения, комбинацию тел.</w:t>
            </w:r>
          </w:p>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Изображение основных круглых тел и выполнение рисунка по условию задачи.</w:t>
            </w:r>
          </w:p>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 xml:space="preserve"> Ознакомление с видами тел вращения, формулирование их определений и свойств.</w:t>
            </w:r>
          </w:p>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Формулирование теорем о сечении шара плоскостью и плоскости, касательной к сфере.</w:t>
            </w:r>
          </w:p>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Характеристика и изображение тел вращения, их развертки, сечения.</w:t>
            </w:r>
          </w:p>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Решение задач на построение сечений, вычисление длин, расстояний, углов, площадей. Проведение доказательных рассуждений при решении задач.</w:t>
            </w:r>
          </w:p>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Применение свойств симметрии при решении задач на тела вращения, комбинацию тел.</w:t>
            </w:r>
          </w:p>
          <w:p w:rsidR="00835A34" w:rsidRPr="00835A34" w:rsidRDefault="00835A34" w:rsidP="00835A34">
            <w:pPr>
              <w:autoSpaceDE w:val="0"/>
              <w:autoSpaceDN w:val="0"/>
              <w:adjustRightInd w:val="0"/>
              <w:spacing w:after="0" w:line="240" w:lineRule="auto"/>
              <w:rPr>
                <w:rFonts w:ascii="Times New Roman" w:hAnsi="Times New Roman"/>
                <w:sz w:val="24"/>
                <w:szCs w:val="24"/>
              </w:rPr>
            </w:pPr>
            <w:r w:rsidRPr="00835A34">
              <w:rPr>
                <w:rFonts w:ascii="Times New Roman" w:hAnsi="Times New Roman"/>
                <w:sz w:val="24"/>
                <w:szCs w:val="24"/>
              </w:rPr>
              <w:t>Изображение основных круглых тел и выполнение рисунка по условию задачи.</w:t>
            </w:r>
          </w:p>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Ознакомление с понятиями площади и объема, аксиомами и свойствами.</w:t>
            </w:r>
          </w:p>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Решение задач на вычисление площадей плоских фигур с применением соответствующих формул и фактов из планиметрии.</w:t>
            </w:r>
          </w:p>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 xml:space="preserve">Изучение теорем о вычислении объемов пространственных тел, решение задач на </w:t>
            </w:r>
            <w:r w:rsidRPr="00835A34">
              <w:rPr>
                <w:rFonts w:ascii="Times New Roman" w:hAnsi="Times New Roman"/>
                <w:sz w:val="24"/>
                <w:szCs w:val="24"/>
              </w:rPr>
              <w:lastRenderedPageBreak/>
              <w:t>применение формул вычисления объемов.</w:t>
            </w:r>
          </w:p>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Изучение формул для вычисления площадей поверхностей многогранников и тел вращения.</w:t>
            </w:r>
          </w:p>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Ознакомление с методом вычисления площади поверхности сферы.</w:t>
            </w:r>
          </w:p>
          <w:p w:rsidR="00835A34" w:rsidRPr="00835A34" w:rsidRDefault="00835A34" w:rsidP="00835A34">
            <w:pPr>
              <w:autoSpaceDE w:val="0"/>
              <w:autoSpaceDN w:val="0"/>
              <w:adjustRightInd w:val="0"/>
              <w:spacing w:after="0" w:line="240" w:lineRule="auto"/>
              <w:rPr>
                <w:rFonts w:ascii="Times New Roman" w:hAnsi="Times New Roman"/>
                <w:sz w:val="24"/>
                <w:szCs w:val="24"/>
              </w:rPr>
            </w:pPr>
            <w:r w:rsidRPr="00835A34">
              <w:rPr>
                <w:rFonts w:ascii="Times New Roman" w:hAnsi="Times New Roman"/>
                <w:sz w:val="24"/>
                <w:szCs w:val="24"/>
              </w:rPr>
              <w:t>Решение задач на вычисление площадей поверхности пространственных тел</w:t>
            </w:r>
          </w:p>
        </w:tc>
      </w:tr>
      <w:tr w:rsidR="00835A34" w:rsidRPr="00835A34" w:rsidTr="00835A34">
        <w:tc>
          <w:tcPr>
            <w:tcW w:w="2694" w:type="dxa"/>
            <w:vMerge w:val="restart"/>
            <w:tcBorders>
              <w:top w:val="single" w:sz="4" w:space="0" w:color="000000"/>
              <w:left w:val="single" w:sz="4" w:space="0" w:color="000000"/>
              <w:bottom w:val="single" w:sz="4" w:space="0" w:color="000000"/>
              <w:right w:val="single" w:sz="4" w:space="0" w:color="auto"/>
            </w:tcBorders>
          </w:tcPr>
          <w:p w:rsidR="00835A34" w:rsidRPr="00835A34" w:rsidRDefault="00835A34" w:rsidP="00835A34">
            <w:pPr>
              <w:spacing w:after="0" w:line="240" w:lineRule="auto"/>
              <w:ind w:left="-35"/>
              <w:jc w:val="center"/>
              <w:rPr>
                <w:rFonts w:ascii="Times New Roman" w:hAnsi="Times New Roman"/>
                <w:sz w:val="24"/>
                <w:szCs w:val="24"/>
                <w:highlight w:val="yellow"/>
              </w:rPr>
            </w:pPr>
            <w:r w:rsidRPr="00835A34">
              <w:rPr>
                <w:rFonts w:ascii="Times New Roman" w:hAnsi="Times New Roman"/>
                <w:sz w:val="24"/>
                <w:szCs w:val="24"/>
              </w:rPr>
              <w:lastRenderedPageBreak/>
              <w:t>Начала математического анализа</w:t>
            </w:r>
          </w:p>
          <w:p w:rsidR="00835A34" w:rsidRPr="00835A34" w:rsidRDefault="00835A34" w:rsidP="00835A34">
            <w:pPr>
              <w:autoSpaceDE w:val="0"/>
              <w:autoSpaceDN w:val="0"/>
              <w:adjustRightInd w:val="0"/>
              <w:spacing w:after="0" w:line="240" w:lineRule="auto"/>
              <w:jc w:val="center"/>
              <w:rPr>
                <w:rFonts w:ascii="Times New Roman" w:hAnsi="Times New Roman"/>
                <w:sz w:val="24"/>
                <w:szCs w:val="24"/>
                <w:highlight w:val="yellow"/>
              </w:rPr>
            </w:pPr>
          </w:p>
        </w:tc>
        <w:tc>
          <w:tcPr>
            <w:tcW w:w="1000" w:type="dxa"/>
            <w:tcBorders>
              <w:top w:val="single" w:sz="4" w:space="0" w:color="000000"/>
              <w:left w:val="single" w:sz="4" w:space="0" w:color="auto"/>
              <w:bottom w:val="single" w:sz="4" w:space="0" w:color="000000"/>
              <w:right w:val="single" w:sz="4" w:space="0" w:color="000000"/>
            </w:tcBorders>
            <w:hideMark/>
          </w:tcPr>
          <w:p w:rsidR="00835A34" w:rsidRPr="00835A34" w:rsidRDefault="00835A34" w:rsidP="00835A34">
            <w:pPr>
              <w:spacing w:after="0" w:line="240" w:lineRule="auto"/>
              <w:ind w:left="-35"/>
              <w:jc w:val="center"/>
              <w:rPr>
                <w:rFonts w:ascii="Times New Roman" w:hAnsi="Times New Roman"/>
                <w:sz w:val="24"/>
                <w:szCs w:val="24"/>
                <w:highlight w:val="yellow"/>
              </w:rPr>
            </w:pPr>
            <w:r w:rsidRPr="00835A34">
              <w:rPr>
                <w:rFonts w:ascii="Times New Roman" w:hAnsi="Times New Roman"/>
                <w:sz w:val="24"/>
                <w:szCs w:val="24"/>
              </w:rPr>
              <w:t>24</w:t>
            </w:r>
          </w:p>
        </w:tc>
        <w:tc>
          <w:tcPr>
            <w:tcW w:w="5879" w:type="dxa"/>
            <w:vMerge w:val="restart"/>
            <w:tcBorders>
              <w:top w:val="single" w:sz="4" w:space="0" w:color="000000"/>
              <w:left w:val="single" w:sz="4" w:space="0" w:color="000000"/>
              <w:bottom w:val="single" w:sz="4" w:space="0" w:color="000000"/>
              <w:right w:val="single" w:sz="4" w:space="0" w:color="000000"/>
            </w:tcBorders>
            <w:hideMark/>
          </w:tcPr>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Ознакомление с понятием числовой последовательности, способами ее задания, вычислениями ее членов.</w:t>
            </w:r>
          </w:p>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i/>
                <w:iCs/>
                <w:sz w:val="24"/>
                <w:szCs w:val="24"/>
              </w:rPr>
              <w:t>Ознакомление с понятием предела последовательности</w:t>
            </w:r>
            <w:r w:rsidRPr="00835A34">
              <w:rPr>
                <w:rFonts w:ascii="Times New Roman" w:hAnsi="Times New Roman"/>
                <w:sz w:val="24"/>
                <w:szCs w:val="24"/>
              </w:rPr>
              <w:t>.</w:t>
            </w:r>
          </w:p>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Ознакомление с вычислением суммы бесконечного числового ряда на примере вычисления суммы бесконечно убывающей геометрической прогрессии.</w:t>
            </w:r>
          </w:p>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Решение задач на применение формулы суммы бесконечно убывающей геометрической прогрессии</w:t>
            </w:r>
          </w:p>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Ознакомление с понятием производной.</w:t>
            </w:r>
          </w:p>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Изучение и формулирование ее механического и геометрического смысла, изучение алгоритма вычисления производной на примере вычисления мгновенной скорости и углового коэффициента касательной.</w:t>
            </w:r>
          </w:p>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Составление уравнения касательной в общем виде.</w:t>
            </w:r>
          </w:p>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Усвоение правил дифференцирования, таблицы производных элементарных функций, применение для дифференцирования функций, составления уравнения касательной.</w:t>
            </w:r>
          </w:p>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Изучение теорем о связи свойств функции и производной, формулировка их.</w:t>
            </w:r>
          </w:p>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Проведение с помощью производной исследования функции, заданной формулой.</w:t>
            </w:r>
          </w:p>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Установление связи свойств функции и производной по их графикам.</w:t>
            </w:r>
          </w:p>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Применение производной для решения задач на нахождение</w:t>
            </w:r>
          </w:p>
          <w:p w:rsidR="00835A34" w:rsidRPr="00835A34" w:rsidRDefault="00835A34" w:rsidP="00835A34">
            <w:pPr>
              <w:tabs>
                <w:tab w:val="left" w:pos="1708"/>
              </w:tabs>
              <w:spacing w:after="0" w:line="240" w:lineRule="auto"/>
              <w:ind w:left="24"/>
              <w:jc w:val="both"/>
              <w:rPr>
                <w:rFonts w:ascii="Times New Roman" w:hAnsi="Times New Roman"/>
                <w:sz w:val="24"/>
                <w:szCs w:val="24"/>
                <w:highlight w:val="yellow"/>
              </w:rPr>
            </w:pPr>
            <w:r w:rsidRPr="00835A34">
              <w:rPr>
                <w:rFonts w:ascii="Times New Roman" w:hAnsi="Times New Roman"/>
                <w:sz w:val="24"/>
                <w:szCs w:val="24"/>
              </w:rPr>
              <w:t>наибольшего, наименьшего значения и на нахождение экстремума</w:t>
            </w:r>
          </w:p>
        </w:tc>
      </w:tr>
      <w:tr w:rsidR="00835A34" w:rsidRPr="00835A34" w:rsidTr="00835A34">
        <w:tc>
          <w:tcPr>
            <w:tcW w:w="0" w:type="auto"/>
            <w:vMerge/>
            <w:tcBorders>
              <w:top w:val="single" w:sz="4" w:space="0" w:color="000000"/>
              <w:left w:val="single" w:sz="4" w:space="0" w:color="000000"/>
              <w:bottom w:val="single" w:sz="4" w:space="0" w:color="000000"/>
              <w:right w:val="single" w:sz="4" w:space="0" w:color="auto"/>
            </w:tcBorders>
            <w:vAlign w:val="center"/>
            <w:hideMark/>
          </w:tcPr>
          <w:p w:rsidR="00835A34" w:rsidRPr="00835A34" w:rsidRDefault="00835A34" w:rsidP="00835A34">
            <w:pPr>
              <w:spacing w:after="0" w:line="240" w:lineRule="auto"/>
              <w:rPr>
                <w:rFonts w:ascii="Times New Roman" w:hAnsi="Times New Roman"/>
                <w:sz w:val="24"/>
                <w:szCs w:val="24"/>
                <w:highlight w:val="yellow"/>
              </w:rPr>
            </w:pPr>
          </w:p>
        </w:tc>
        <w:tc>
          <w:tcPr>
            <w:tcW w:w="1000" w:type="dxa"/>
            <w:tcBorders>
              <w:top w:val="single" w:sz="4" w:space="0" w:color="000000"/>
              <w:left w:val="single" w:sz="4" w:space="0" w:color="auto"/>
              <w:bottom w:val="single" w:sz="4" w:space="0" w:color="000000"/>
              <w:right w:val="single" w:sz="4" w:space="0" w:color="000000"/>
            </w:tcBorders>
          </w:tcPr>
          <w:p w:rsidR="00835A34" w:rsidRPr="00835A34" w:rsidRDefault="00835A34" w:rsidP="00835A34">
            <w:pPr>
              <w:autoSpaceDE w:val="0"/>
              <w:autoSpaceDN w:val="0"/>
              <w:adjustRightInd w:val="0"/>
              <w:spacing w:after="0" w:line="240" w:lineRule="auto"/>
              <w:rPr>
                <w:rFonts w:ascii="Times New Roman" w:hAnsi="Times New Roman"/>
                <w:bCs/>
                <w:sz w:val="24"/>
                <w:szCs w:val="24"/>
                <w:highlight w:val="yellow"/>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35A34" w:rsidRPr="00835A34" w:rsidRDefault="00835A34" w:rsidP="00835A34">
            <w:pPr>
              <w:spacing w:after="0" w:line="240" w:lineRule="auto"/>
              <w:rPr>
                <w:rFonts w:ascii="Times New Roman" w:hAnsi="Times New Roman"/>
                <w:sz w:val="24"/>
                <w:szCs w:val="24"/>
                <w:highlight w:val="yellow"/>
              </w:rPr>
            </w:pPr>
          </w:p>
        </w:tc>
      </w:tr>
      <w:tr w:rsidR="00835A34" w:rsidRPr="00835A34" w:rsidTr="00835A34">
        <w:tc>
          <w:tcPr>
            <w:tcW w:w="2694" w:type="dxa"/>
            <w:tcBorders>
              <w:top w:val="single" w:sz="4" w:space="0" w:color="000000"/>
              <w:left w:val="single" w:sz="4" w:space="0" w:color="000000"/>
              <w:bottom w:val="single" w:sz="4" w:space="0" w:color="000000"/>
              <w:right w:val="single" w:sz="4" w:space="0" w:color="auto"/>
            </w:tcBorders>
            <w:hideMark/>
          </w:tcPr>
          <w:p w:rsidR="00835A34" w:rsidRPr="00835A34" w:rsidRDefault="00835A34" w:rsidP="00835A34">
            <w:pPr>
              <w:spacing w:after="0" w:line="240" w:lineRule="auto"/>
              <w:ind w:left="-35"/>
              <w:jc w:val="center"/>
              <w:rPr>
                <w:rFonts w:ascii="Times New Roman" w:hAnsi="Times New Roman"/>
                <w:sz w:val="24"/>
                <w:szCs w:val="24"/>
                <w:highlight w:val="yellow"/>
              </w:rPr>
            </w:pPr>
            <w:r w:rsidRPr="00835A34">
              <w:rPr>
                <w:rFonts w:ascii="Times New Roman" w:hAnsi="Times New Roman"/>
                <w:sz w:val="24"/>
                <w:szCs w:val="24"/>
              </w:rPr>
              <w:t xml:space="preserve">Интеграл и его применение </w:t>
            </w:r>
          </w:p>
        </w:tc>
        <w:tc>
          <w:tcPr>
            <w:tcW w:w="1000" w:type="dxa"/>
            <w:tcBorders>
              <w:top w:val="single" w:sz="4" w:space="0" w:color="000000"/>
              <w:left w:val="single" w:sz="4" w:space="0" w:color="auto"/>
              <w:bottom w:val="single" w:sz="4" w:space="0" w:color="000000"/>
              <w:right w:val="single" w:sz="4" w:space="0" w:color="000000"/>
            </w:tcBorders>
            <w:hideMark/>
          </w:tcPr>
          <w:p w:rsidR="00835A34" w:rsidRPr="00835A34" w:rsidRDefault="00835A34" w:rsidP="00835A34">
            <w:pPr>
              <w:spacing w:after="0" w:line="240" w:lineRule="auto"/>
              <w:jc w:val="center"/>
              <w:rPr>
                <w:rFonts w:ascii="Times New Roman" w:hAnsi="Times New Roman"/>
                <w:sz w:val="24"/>
                <w:szCs w:val="24"/>
              </w:rPr>
            </w:pPr>
            <w:r w:rsidRPr="00835A34">
              <w:rPr>
                <w:rFonts w:ascii="Times New Roman" w:hAnsi="Times New Roman"/>
                <w:sz w:val="24"/>
                <w:szCs w:val="24"/>
              </w:rPr>
              <w:t>15</w:t>
            </w:r>
          </w:p>
        </w:tc>
        <w:tc>
          <w:tcPr>
            <w:tcW w:w="5879" w:type="dxa"/>
            <w:tcBorders>
              <w:top w:val="single" w:sz="4" w:space="0" w:color="000000"/>
              <w:left w:val="single" w:sz="4" w:space="0" w:color="000000"/>
              <w:bottom w:val="single" w:sz="4" w:space="0" w:color="000000"/>
              <w:right w:val="single" w:sz="4" w:space="0" w:color="000000"/>
            </w:tcBorders>
            <w:hideMark/>
          </w:tcPr>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Ознакомление с понятием интеграла и первообразной.</w:t>
            </w:r>
          </w:p>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Изучение правила вычисления первообразной и теоремы Ньютона— Лейбница.</w:t>
            </w:r>
          </w:p>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Решение задач на связь первообразной и ее производной, вычисление первообразной для данной функции.</w:t>
            </w:r>
          </w:p>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Решение задач на применение интеграла для вычисления физических величин и площадей</w:t>
            </w:r>
          </w:p>
        </w:tc>
      </w:tr>
      <w:tr w:rsidR="00835A34" w:rsidRPr="00835A34" w:rsidTr="00835A34">
        <w:tc>
          <w:tcPr>
            <w:tcW w:w="2694" w:type="dxa"/>
            <w:tcBorders>
              <w:top w:val="single" w:sz="4" w:space="0" w:color="000000"/>
              <w:left w:val="single" w:sz="4" w:space="0" w:color="000000"/>
              <w:bottom w:val="single" w:sz="4" w:space="0" w:color="000000"/>
              <w:right w:val="single" w:sz="4" w:space="0" w:color="auto"/>
            </w:tcBorders>
            <w:hideMark/>
          </w:tcPr>
          <w:p w:rsidR="00835A34" w:rsidRPr="00835A34" w:rsidRDefault="00835A34" w:rsidP="00835A34">
            <w:pPr>
              <w:autoSpaceDE w:val="0"/>
              <w:autoSpaceDN w:val="0"/>
              <w:adjustRightInd w:val="0"/>
              <w:spacing w:after="0" w:line="240" w:lineRule="auto"/>
              <w:jc w:val="center"/>
              <w:rPr>
                <w:rFonts w:ascii="Times New Roman" w:hAnsi="Times New Roman"/>
                <w:bCs/>
                <w:sz w:val="24"/>
                <w:szCs w:val="24"/>
              </w:rPr>
            </w:pPr>
            <w:r w:rsidRPr="00835A34">
              <w:rPr>
                <w:rFonts w:ascii="Times New Roman" w:hAnsi="Times New Roman"/>
                <w:bCs/>
                <w:sz w:val="24"/>
                <w:szCs w:val="24"/>
              </w:rPr>
              <w:t>Элементы теории</w:t>
            </w:r>
          </w:p>
          <w:p w:rsidR="00835A34" w:rsidRPr="00835A34" w:rsidRDefault="00835A34" w:rsidP="00835A34">
            <w:pPr>
              <w:spacing w:after="0" w:line="240" w:lineRule="auto"/>
              <w:ind w:left="-35"/>
              <w:jc w:val="center"/>
              <w:rPr>
                <w:rFonts w:ascii="Times New Roman" w:hAnsi="Times New Roman"/>
                <w:sz w:val="24"/>
                <w:szCs w:val="24"/>
              </w:rPr>
            </w:pPr>
            <w:r w:rsidRPr="00835A34">
              <w:rPr>
                <w:rFonts w:ascii="Times New Roman" w:hAnsi="Times New Roman"/>
                <w:bCs/>
                <w:sz w:val="24"/>
                <w:szCs w:val="24"/>
              </w:rPr>
              <w:t>вероятностей</w:t>
            </w:r>
          </w:p>
        </w:tc>
        <w:tc>
          <w:tcPr>
            <w:tcW w:w="1000" w:type="dxa"/>
            <w:tcBorders>
              <w:top w:val="single" w:sz="4" w:space="0" w:color="000000"/>
              <w:left w:val="single" w:sz="4" w:space="0" w:color="auto"/>
              <w:bottom w:val="single" w:sz="4" w:space="0" w:color="000000"/>
              <w:right w:val="single" w:sz="4" w:space="0" w:color="000000"/>
            </w:tcBorders>
            <w:hideMark/>
          </w:tcPr>
          <w:p w:rsidR="00835A34" w:rsidRPr="00835A34" w:rsidRDefault="00835A34" w:rsidP="00835A34">
            <w:pPr>
              <w:spacing w:after="0" w:line="240" w:lineRule="auto"/>
              <w:ind w:left="-35"/>
              <w:jc w:val="center"/>
              <w:rPr>
                <w:rFonts w:ascii="Times New Roman" w:hAnsi="Times New Roman"/>
                <w:sz w:val="24"/>
                <w:szCs w:val="24"/>
              </w:rPr>
            </w:pPr>
            <w:r w:rsidRPr="00835A34">
              <w:rPr>
                <w:rFonts w:ascii="Times New Roman" w:hAnsi="Times New Roman"/>
                <w:sz w:val="24"/>
                <w:szCs w:val="24"/>
              </w:rPr>
              <w:t>12</w:t>
            </w:r>
          </w:p>
        </w:tc>
        <w:tc>
          <w:tcPr>
            <w:tcW w:w="5879" w:type="dxa"/>
            <w:tcBorders>
              <w:top w:val="single" w:sz="4" w:space="0" w:color="000000"/>
              <w:left w:val="single" w:sz="4" w:space="0" w:color="000000"/>
              <w:bottom w:val="single" w:sz="4" w:space="0" w:color="000000"/>
              <w:right w:val="single" w:sz="4" w:space="0" w:color="000000"/>
            </w:tcBorders>
            <w:hideMark/>
          </w:tcPr>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Изучение классического определения вероятности, свойств вероятности, теоремы о сумме вероятностей.</w:t>
            </w:r>
          </w:p>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 xml:space="preserve">Рассмотрение примеров вычисления вероятностей. </w:t>
            </w:r>
            <w:r w:rsidRPr="00835A34">
              <w:rPr>
                <w:rFonts w:ascii="Times New Roman" w:hAnsi="Times New Roman"/>
                <w:sz w:val="24"/>
                <w:szCs w:val="24"/>
              </w:rPr>
              <w:lastRenderedPageBreak/>
              <w:t>Решение задач на вычисление вероятностей событий Ознакомление с представлением числовых данных и их характеристиками.</w:t>
            </w:r>
          </w:p>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Решение практических задач на обработку числовых данных, вычисление их характеристик.</w:t>
            </w:r>
          </w:p>
        </w:tc>
      </w:tr>
      <w:tr w:rsidR="00835A34" w:rsidRPr="00835A34" w:rsidTr="00835A34">
        <w:tc>
          <w:tcPr>
            <w:tcW w:w="2694" w:type="dxa"/>
            <w:tcBorders>
              <w:top w:val="single" w:sz="4" w:space="0" w:color="000000"/>
              <w:left w:val="single" w:sz="4" w:space="0" w:color="000000"/>
              <w:bottom w:val="single" w:sz="4" w:space="0" w:color="000000"/>
              <w:right w:val="single" w:sz="4" w:space="0" w:color="auto"/>
            </w:tcBorders>
            <w:hideMark/>
          </w:tcPr>
          <w:p w:rsidR="00835A34" w:rsidRPr="00835A34" w:rsidRDefault="00835A34" w:rsidP="00835A34">
            <w:pPr>
              <w:autoSpaceDE w:val="0"/>
              <w:autoSpaceDN w:val="0"/>
              <w:adjustRightInd w:val="0"/>
              <w:spacing w:after="0" w:line="240" w:lineRule="auto"/>
              <w:jc w:val="center"/>
              <w:rPr>
                <w:rFonts w:ascii="Times New Roman" w:hAnsi="Times New Roman"/>
                <w:bCs/>
                <w:sz w:val="24"/>
                <w:szCs w:val="24"/>
              </w:rPr>
            </w:pPr>
            <w:r w:rsidRPr="00835A34">
              <w:rPr>
                <w:rFonts w:ascii="Times New Roman" w:hAnsi="Times New Roman"/>
                <w:bCs/>
                <w:sz w:val="24"/>
                <w:szCs w:val="24"/>
              </w:rPr>
              <w:lastRenderedPageBreak/>
              <w:t>Уравнения и системы</w:t>
            </w:r>
          </w:p>
          <w:p w:rsidR="00835A34" w:rsidRPr="00835A34" w:rsidRDefault="00835A34" w:rsidP="00835A34">
            <w:pPr>
              <w:autoSpaceDE w:val="0"/>
              <w:autoSpaceDN w:val="0"/>
              <w:adjustRightInd w:val="0"/>
              <w:spacing w:after="0" w:line="240" w:lineRule="auto"/>
              <w:jc w:val="center"/>
              <w:rPr>
                <w:rFonts w:ascii="Times New Roman" w:hAnsi="Times New Roman"/>
                <w:bCs/>
                <w:sz w:val="24"/>
                <w:szCs w:val="24"/>
              </w:rPr>
            </w:pPr>
            <w:r w:rsidRPr="00835A34">
              <w:rPr>
                <w:rFonts w:ascii="Times New Roman" w:hAnsi="Times New Roman"/>
                <w:bCs/>
                <w:sz w:val="24"/>
                <w:szCs w:val="24"/>
              </w:rPr>
              <w:t>уравнений</w:t>
            </w:r>
          </w:p>
          <w:p w:rsidR="00835A34" w:rsidRPr="00835A34" w:rsidRDefault="00835A34" w:rsidP="00835A34">
            <w:pPr>
              <w:autoSpaceDE w:val="0"/>
              <w:autoSpaceDN w:val="0"/>
              <w:adjustRightInd w:val="0"/>
              <w:spacing w:after="0" w:line="240" w:lineRule="auto"/>
              <w:jc w:val="center"/>
              <w:rPr>
                <w:rFonts w:ascii="Times New Roman" w:hAnsi="Times New Roman"/>
                <w:bCs/>
                <w:sz w:val="24"/>
                <w:szCs w:val="24"/>
              </w:rPr>
            </w:pPr>
            <w:r w:rsidRPr="00835A34">
              <w:rPr>
                <w:rFonts w:ascii="Times New Roman" w:hAnsi="Times New Roman"/>
                <w:bCs/>
                <w:sz w:val="24"/>
                <w:szCs w:val="24"/>
              </w:rPr>
              <w:t>Неравенства и системы неравенств с двумя</w:t>
            </w:r>
          </w:p>
          <w:p w:rsidR="00835A34" w:rsidRPr="00835A34" w:rsidRDefault="00835A34" w:rsidP="00835A34">
            <w:pPr>
              <w:spacing w:after="0" w:line="240" w:lineRule="auto"/>
              <w:ind w:left="-35"/>
              <w:jc w:val="center"/>
              <w:rPr>
                <w:rFonts w:ascii="Times New Roman" w:hAnsi="Times New Roman"/>
                <w:sz w:val="24"/>
                <w:szCs w:val="24"/>
              </w:rPr>
            </w:pPr>
            <w:r w:rsidRPr="00835A34">
              <w:rPr>
                <w:rFonts w:ascii="Times New Roman" w:hAnsi="Times New Roman"/>
                <w:bCs/>
                <w:sz w:val="24"/>
                <w:szCs w:val="24"/>
              </w:rPr>
              <w:t>переменными</w:t>
            </w:r>
          </w:p>
        </w:tc>
        <w:tc>
          <w:tcPr>
            <w:tcW w:w="1000" w:type="dxa"/>
            <w:tcBorders>
              <w:top w:val="single" w:sz="4" w:space="0" w:color="000000"/>
              <w:left w:val="single" w:sz="4" w:space="0" w:color="auto"/>
              <w:bottom w:val="single" w:sz="4" w:space="0" w:color="000000"/>
              <w:right w:val="single" w:sz="4" w:space="0" w:color="000000"/>
            </w:tcBorders>
            <w:hideMark/>
          </w:tcPr>
          <w:p w:rsidR="00835A34" w:rsidRPr="00835A34" w:rsidRDefault="00835A34" w:rsidP="00835A34">
            <w:pPr>
              <w:spacing w:after="0" w:line="240" w:lineRule="auto"/>
              <w:ind w:left="-35"/>
              <w:jc w:val="center"/>
              <w:rPr>
                <w:rFonts w:ascii="Times New Roman" w:hAnsi="Times New Roman"/>
                <w:sz w:val="24"/>
                <w:szCs w:val="24"/>
              </w:rPr>
            </w:pPr>
            <w:r w:rsidRPr="00835A34">
              <w:rPr>
                <w:rFonts w:ascii="Times New Roman" w:hAnsi="Times New Roman"/>
                <w:sz w:val="24"/>
                <w:szCs w:val="24"/>
              </w:rPr>
              <w:t>20</w:t>
            </w:r>
          </w:p>
        </w:tc>
        <w:tc>
          <w:tcPr>
            <w:tcW w:w="5879" w:type="dxa"/>
            <w:tcBorders>
              <w:top w:val="single" w:sz="4" w:space="0" w:color="000000"/>
              <w:left w:val="single" w:sz="4" w:space="0" w:color="000000"/>
              <w:bottom w:val="single" w:sz="4" w:space="0" w:color="000000"/>
              <w:right w:val="single" w:sz="4" w:space="0" w:color="000000"/>
            </w:tcBorders>
            <w:hideMark/>
          </w:tcPr>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Ознакомление с простейшими сведениями о корнях алгебраических уравнений, понятиями исследования уравнений и систем уравнений.</w:t>
            </w:r>
          </w:p>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Изучение теории равносильности уравнений и ее применения. записи решения стандартных уравнений, Повторение приемов преобразования уравнений для сведения к стандартному уравнению.</w:t>
            </w:r>
          </w:p>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Решение рациональных, иррациональных, показательных</w:t>
            </w:r>
          </w:p>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и тригонометрических уравнений и систем.</w:t>
            </w:r>
          </w:p>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Использование свойств и графиков функций для решения уравнений. Повторение основных приемов решения систем.</w:t>
            </w:r>
          </w:p>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Решение уравнений с применением всех приемов (разложения на множители, введения новых неизвестных, подстановки, графического метода).</w:t>
            </w:r>
          </w:p>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Решение систем уравнений с применением различных способов.</w:t>
            </w:r>
          </w:p>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Ознакомление с общими вопросами решения неравенств и использование свойств и графиков функций при решении неравенств.</w:t>
            </w:r>
          </w:p>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Решение неравенств и систем неравенств с применением различных способов.</w:t>
            </w:r>
          </w:p>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r w:rsidRPr="00835A34">
              <w:rPr>
                <w:rFonts w:ascii="Times New Roman" w:hAnsi="Times New Roman"/>
                <w:sz w:val="24"/>
                <w:szCs w:val="24"/>
              </w:rPr>
              <w:t>Применение математических методов для решения содержательных задач из различных областей науки и практики. Интерпретирование результатов с учетом реальных ограничений</w:t>
            </w:r>
          </w:p>
        </w:tc>
      </w:tr>
      <w:tr w:rsidR="00835A34" w:rsidRPr="00835A34" w:rsidTr="00835A34">
        <w:tc>
          <w:tcPr>
            <w:tcW w:w="2694" w:type="dxa"/>
            <w:tcBorders>
              <w:top w:val="single" w:sz="4" w:space="0" w:color="000000"/>
              <w:left w:val="single" w:sz="4" w:space="0" w:color="000000"/>
              <w:bottom w:val="single" w:sz="4" w:space="0" w:color="000000"/>
              <w:right w:val="single" w:sz="4" w:space="0" w:color="auto"/>
            </w:tcBorders>
            <w:hideMark/>
          </w:tcPr>
          <w:p w:rsidR="00835A34" w:rsidRPr="00835A34" w:rsidRDefault="00835A34" w:rsidP="00835A34">
            <w:pPr>
              <w:spacing w:after="0" w:line="240" w:lineRule="auto"/>
              <w:rPr>
                <w:rFonts w:ascii="Times New Roman" w:hAnsi="Times New Roman"/>
                <w:sz w:val="24"/>
                <w:szCs w:val="24"/>
              </w:rPr>
            </w:pPr>
            <w:r w:rsidRPr="00835A34">
              <w:rPr>
                <w:rFonts w:ascii="Times New Roman" w:hAnsi="Times New Roman"/>
                <w:sz w:val="24"/>
                <w:szCs w:val="24"/>
              </w:rPr>
              <w:t>Итого</w:t>
            </w:r>
          </w:p>
        </w:tc>
        <w:tc>
          <w:tcPr>
            <w:tcW w:w="1000" w:type="dxa"/>
            <w:tcBorders>
              <w:top w:val="single" w:sz="4" w:space="0" w:color="000000"/>
              <w:left w:val="single" w:sz="4" w:space="0" w:color="auto"/>
              <w:bottom w:val="single" w:sz="4" w:space="0" w:color="000000"/>
              <w:right w:val="single" w:sz="4" w:space="0" w:color="000000"/>
            </w:tcBorders>
            <w:hideMark/>
          </w:tcPr>
          <w:p w:rsidR="00835A34" w:rsidRPr="00835A34" w:rsidRDefault="00835A34" w:rsidP="00835A34">
            <w:pPr>
              <w:spacing w:after="0" w:line="240" w:lineRule="auto"/>
              <w:contextualSpacing/>
              <w:jc w:val="center"/>
              <w:rPr>
                <w:rFonts w:ascii="Times New Roman" w:hAnsi="Times New Roman"/>
                <w:sz w:val="24"/>
                <w:szCs w:val="24"/>
              </w:rPr>
            </w:pPr>
            <w:r w:rsidRPr="00835A34">
              <w:rPr>
                <w:rFonts w:ascii="Times New Roman" w:hAnsi="Times New Roman"/>
                <w:sz w:val="24"/>
                <w:szCs w:val="24"/>
              </w:rPr>
              <w:t>234</w:t>
            </w:r>
          </w:p>
        </w:tc>
        <w:tc>
          <w:tcPr>
            <w:tcW w:w="5879" w:type="dxa"/>
            <w:tcBorders>
              <w:top w:val="single" w:sz="4" w:space="0" w:color="000000"/>
              <w:left w:val="single" w:sz="4" w:space="0" w:color="000000"/>
              <w:bottom w:val="single" w:sz="4" w:space="0" w:color="000000"/>
              <w:right w:val="single" w:sz="4" w:space="0" w:color="000000"/>
            </w:tcBorders>
          </w:tcPr>
          <w:p w:rsidR="00835A34" w:rsidRPr="00835A34" w:rsidRDefault="00835A34" w:rsidP="00835A34">
            <w:pPr>
              <w:autoSpaceDE w:val="0"/>
              <w:autoSpaceDN w:val="0"/>
              <w:adjustRightInd w:val="0"/>
              <w:spacing w:after="0" w:line="240" w:lineRule="auto"/>
              <w:jc w:val="both"/>
              <w:rPr>
                <w:rFonts w:ascii="Times New Roman" w:hAnsi="Times New Roman"/>
                <w:sz w:val="24"/>
                <w:szCs w:val="24"/>
                <w:highlight w:val="yellow"/>
              </w:rPr>
            </w:pPr>
          </w:p>
        </w:tc>
      </w:tr>
      <w:tr w:rsidR="00835A34" w:rsidRPr="00835A34" w:rsidTr="00835A34">
        <w:tc>
          <w:tcPr>
            <w:tcW w:w="9573" w:type="dxa"/>
            <w:gridSpan w:val="3"/>
            <w:tcBorders>
              <w:top w:val="single" w:sz="4" w:space="0" w:color="000000"/>
              <w:left w:val="single" w:sz="4" w:space="0" w:color="000000"/>
              <w:bottom w:val="single" w:sz="4" w:space="0" w:color="000000"/>
              <w:right w:val="single" w:sz="4" w:space="0" w:color="000000"/>
            </w:tcBorders>
            <w:hideMark/>
          </w:tcPr>
          <w:p w:rsidR="00835A34" w:rsidRPr="00835A34" w:rsidRDefault="00835A34" w:rsidP="00835A34">
            <w:pPr>
              <w:autoSpaceDE w:val="0"/>
              <w:autoSpaceDN w:val="0"/>
              <w:adjustRightInd w:val="0"/>
              <w:spacing w:after="0" w:line="240" w:lineRule="auto"/>
              <w:jc w:val="center"/>
              <w:rPr>
                <w:rFonts w:ascii="Times New Roman" w:hAnsi="Times New Roman"/>
                <w:sz w:val="24"/>
                <w:szCs w:val="24"/>
              </w:rPr>
            </w:pPr>
            <w:r w:rsidRPr="00835A34">
              <w:rPr>
                <w:rFonts w:ascii="Times New Roman" w:hAnsi="Times New Roman"/>
                <w:sz w:val="24"/>
                <w:szCs w:val="24"/>
              </w:rPr>
              <w:t>Промежуточная аттестация в форме экзамена 24ч</w:t>
            </w:r>
          </w:p>
        </w:tc>
      </w:tr>
      <w:tr w:rsidR="00835A34" w:rsidRPr="00835A34" w:rsidTr="00835A34">
        <w:tc>
          <w:tcPr>
            <w:tcW w:w="2694" w:type="dxa"/>
            <w:tcBorders>
              <w:top w:val="single" w:sz="4" w:space="0" w:color="000000"/>
              <w:left w:val="single" w:sz="4" w:space="0" w:color="000000"/>
              <w:bottom w:val="single" w:sz="4" w:space="0" w:color="000000"/>
              <w:right w:val="single" w:sz="4" w:space="0" w:color="auto"/>
            </w:tcBorders>
            <w:hideMark/>
          </w:tcPr>
          <w:p w:rsidR="00835A34" w:rsidRPr="00835A34" w:rsidRDefault="00835A34" w:rsidP="00835A34">
            <w:pPr>
              <w:spacing w:after="0" w:line="240" w:lineRule="auto"/>
              <w:ind w:left="-35"/>
              <w:rPr>
                <w:rFonts w:ascii="Times New Roman" w:hAnsi="Times New Roman"/>
                <w:bCs/>
                <w:sz w:val="24"/>
                <w:szCs w:val="24"/>
              </w:rPr>
            </w:pPr>
            <w:r w:rsidRPr="00835A34">
              <w:rPr>
                <w:rFonts w:ascii="Times New Roman" w:hAnsi="Times New Roman"/>
                <w:bCs/>
                <w:sz w:val="24"/>
                <w:szCs w:val="24"/>
              </w:rPr>
              <w:t>Всего</w:t>
            </w:r>
          </w:p>
        </w:tc>
        <w:tc>
          <w:tcPr>
            <w:tcW w:w="1000" w:type="dxa"/>
            <w:tcBorders>
              <w:top w:val="single" w:sz="4" w:space="0" w:color="000000"/>
              <w:left w:val="single" w:sz="4" w:space="0" w:color="auto"/>
              <w:bottom w:val="single" w:sz="4" w:space="0" w:color="000000"/>
              <w:right w:val="single" w:sz="4" w:space="0" w:color="000000"/>
            </w:tcBorders>
            <w:hideMark/>
          </w:tcPr>
          <w:p w:rsidR="00835A34" w:rsidRPr="00835A34" w:rsidRDefault="00835A34" w:rsidP="00835A34">
            <w:pPr>
              <w:spacing w:after="0" w:line="240" w:lineRule="auto"/>
              <w:ind w:left="-35"/>
              <w:jc w:val="center"/>
              <w:rPr>
                <w:rFonts w:ascii="Times New Roman" w:hAnsi="Times New Roman"/>
                <w:sz w:val="24"/>
                <w:szCs w:val="24"/>
              </w:rPr>
            </w:pPr>
            <w:r w:rsidRPr="00835A34">
              <w:rPr>
                <w:rFonts w:ascii="Times New Roman" w:hAnsi="Times New Roman"/>
                <w:sz w:val="24"/>
                <w:szCs w:val="24"/>
              </w:rPr>
              <w:t>258</w:t>
            </w:r>
          </w:p>
        </w:tc>
        <w:tc>
          <w:tcPr>
            <w:tcW w:w="5879" w:type="dxa"/>
            <w:tcBorders>
              <w:top w:val="single" w:sz="4" w:space="0" w:color="000000"/>
              <w:left w:val="single" w:sz="4" w:space="0" w:color="000000"/>
              <w:bottom w:val="single" w:sz="4" w:space="0" w:color="000000"/>
              <w:right w:val="single" w:sz="4" w:space="0" w:color="000000"/>
            </w:tcBorders>
          </w:tcPr>
          <w:p w:rsidR="00835A34" w:rsidRPr="00835A34" w:rsidRDefault="00835A34" w:rsidP="00835A34">
            <w:pPr>
              <w:autoSpaceDE w:val="0"/>
              <w:autoSpaceDN w:val="0"/>
              <w:adjustRightInd w:val="0"/>
              <w:spacing w:after="0" w:line="240" w:lineRule="auto"/>
              <w:jc w:val="both"/>
              <w:rPr>
                <w:rFonts w:ascii="Times New Roman" w:hAnsi="Times New Roman"/>
                <w:sz w:val="24"/>
                <w:szCs w:val="24"/>
              </w:rPr>
            </w:pPr>
          </w:p>
        </w:tc>
      </w:tr>
    </w:tbl>
    <w:p w:rsidR="00835A34" w:rsidRPr="00835A34" w:rsidRDefault="00835A34" w:rsidP="00835A34">
      <w:pPr>
        <w:spacing w:after="0" w:line="240" w:lineRule="auto"/>
        <w:rPr>
          <w:rFonts w:ascii="Times New Roman" w:hAnsi="Times New Roman"/>
          <w:b/>
          <w:sz w:val="24"/>
          <w:szCs w:val="24"/>
        </w:rPr>
      </w:pPr>
    </w:p>
    <w:p w:rsidR="00835A34" w:rsidRPr="00835A34" w:rsidRDefault="00835A34" w:rsidP="00835A34">
      <w:pPr>
        <w:pStyle w:val="a3"/>
        <w:spacing w:after="0" w:line="240" w:lineRule="auto"/>
        <w:rPr>
          <w:rFonts w:ascii="Times New Roman" w:hAnsi="Times New Roman"/>
          <w:b/>
          <w:sz w:val="24"/>
          <w:szCs w:val="24"/>
        </w:rPr>
      </w:pPr>
      <w:r w:rsidRPr="00835A34">
        <w:rPr>
          <w:rFonts w:ascii="Times New Roman" w:hAnsi="Times New Roman"/>
          <w:b/>
          <w:sz w:val="24"/>
          <w:szCs w:val="24"/>
        </w:rPr>
        <w:t>5.  УСЛОВИЯ РЕАЛИЗАЦИИ ПРОГРАММЫ УЧЕБНОГО ПРЕДМЕТА</w:t>
      </w:r>
    </w:p>
    <w:p w:rsidR="00835A34" w:rsidRPr="00835A34" w:rsidRDefault="00835A34" w:rsidP="00835A34">
      <w:pPr>
        <w:spacing w:after="0" w:line="240" w:lineRule="auto"/>
        <w:contextualSpacing/>
        <w:jc w:val="both"/>
        <w:rPr>
          <w:rFonts w:ascii="Times New Roman" w:hAnsi="Times New Roman"/>
          <w:sz w:val="24"/>
          <w:szCs w:val="24"/>
        </w:rPr>
      </w:pPr>
      <w:r w:rsidRPr="00835A34">
        <w:rPr>
          <w:rFonts w:ascii="Times New Roman" w:hAnsi="Times New Roman"/>
          <w:sz w:val="24"/>
          <w:szCs w:val="24"/>
        </w:rPr>
        <w:t>Для реализации программы учебного предмета  должны быть предусмотрены следующие специальные помещения:</w:t>
      </w:r>
    </w:p>
    <w:p w:rsidR="00835A34" w:rsidRPr="00835A34" w:rsidRDefault="00835A34" w:rsidP="00835A34">
      <w:pPr>
        <w:spacing w:after="0" w:line="240" w:lineRule="auto"/>
        <w:contextualSpacing/>
        <w:jc w:val="both"/>
        <w:rPr>
          <w:rFonts w:ascii="Times New Roman" w:hAnsi="Times New Roman"/>
          <w:sz w:val="24"/>
          <w:szCs w:val="24"/>
        </w:rPr>
      </w:pPr>
      <w:r w:rsidRPr="00835A34">
        <w:rPr>
          <w:rFonts w:ascii="Times New Roman" w:hAnsi="Times New Roman"/>
          <w:sz w:val="24"/>
          <w:szCs w:val="24"/>
        </w:rPr>
        <w:t>Кабинет  №46,</w:t>
      </w:r>
    </w:p>
    <w:p w:rsidR="00835A34" w:rsidRPr="00835A34" w:rsidRDefault="00835A34" w:rsidP="00835A34">
      <w:pPr>
        <w:spacing w:after="0" w:line="240" w:lineRule="auto"/>
        <w:contextualSpacing/>
        <w:jc w:val="both"/>
        <w:rPr>
          <w:rFonts w:ascii="Times New Roman" w:hAnsi="Times New Roman"/>
          <w:sz w:val="24"/>
          <w:szCs w:val="24"/>
        </w:rPr>
      </w:pPr>
      <w:r w:rsidRPr="00835A34">
        <w:rPr>
          <w:rFonts w:ascii="Times New Roman" w:hAnsi="Times New Roman"/>
          <w:sz w:val="24"/>
          <w:szCs w:val="24"/>
        </w:rPr>
        <w:t>оснащенный оборудованием:</w:t>
      </w:r>
    </w:p>
    <w:p w:rsidR="00835A34" w:rsidRPr="00835A34" w:rsidRDefault="00835A34" w:rsidP="00137E26">
      <w:pPr>
        <w:numPr>
          <w:ilvl w:val="0"/>
          <w:numId w:val="6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835A34">
        <w:rPr>
          <w:rFonts w:ascii="Times New Roman" w:hAnsi="Times New Roman"/>
          <w:bCs/>
          <w:sz w:val="24"/>
          <w:szCs w:val="24"/>
        </w:rPr>
        <w:t>посадочные места по количеству обучающихся;</w:t>
      </w:r>
    </w:p>
    <w:p w:rsidR="00835A34" w:rsidRPr="00835A34" w:rsidRDefault="00835A34" w:rsidP="00137E26">
      <w:pPr>
        <w:numPr>
          <w:ilvl w:val="0"/>
          <w:numId w:val="6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835A34">
        <w:rPr>
          <w:rFonts w:ascii="Times New Roman" w:hAnsi="Times New Roman"/>
          <w:bCs/>
          <w:sz w:val="24"/>
          <w:szCs w:val="24"/>
        </w:rPr>
        <w:t>рабочее место преподавателя;</w:t>
      </w:r>
    </w:p>
    <w:p w:rsidR="00835A34" w:rsidRPr="00835A34" w:rsidRDefault="00835A34" w:rsidP="00137E26">
      <w:pPr>
        <w:numPr>
          <w:ilvl w:val="0"/>
          <w:numId w:val="6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835A34">
        <w:rPr>
          <w:rFonts w:ascii="Times New Roman" w:hAnsi="Times New Roman"/>
          <w:bCs/>
          <w:sz w:val="24"/>
          <w:szCs w:val="24"/>
        </w:rPr>
        <w:t>комплекты заданий для тестирования и контрольных работ;</w:t>
      </w:r>
    </w:p>
    <w:p w:rsidR="00835A34" w:rsidRPr="00835A34" w:rsidRDefault="00835A34" w:rsidP="00137E26">
      <w:pPr>
        <w:numPr>
          <w:ilvl w:val="0"/>
          <w:numId w:val="6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35A34">
        <w:rPr>
          <w:rFonts w:ascii="Times New Roman" w:hAnsi="Times New Roman"/>
          <w:sz w:val="24"/>
          <w:szCs w:val="24"/>
        </w:rPr>
        <w:t>комплекты учебников;</w:t>
      </w:r>
    </w:p>
    <w:p w:rsidR="00835A34" w:rsidRPr="00835A34" w:rsidRDefault="00835A34" w:rsidP="00137E26">
      <w:pPr>
        <w:numPr>
          <w:ilvl w:val="0"/>
          <w:numId w:val="70"/>
        </w:numPr>
        <w:suppressAutoHyphens/>
        <w:spacing w:after="0" w:line="240" w:lineRule="auto"/>
        <w:ind w:left="709" w:hanging="283"/>
        <w:contextualSpacing/>
        <w:jc w:val="both"/>
        <w:rPr>
          <w:rFonts w:ascii="Times New Roman" w:hAnsi="Times New Roman"/>
          <w:bCs/>
          <w:sz w:val="24"/>
          <w:szCs w:val="24"/>
        </w:rPr>
      </w:pPr>
      <w:r w:rsidRPr="00835A34">
        <w:rPr>
          <w:rFonts w:ascii="Times New Roman" w:hAnsi="Times New Roman"/>
          <w:bCs/>
          <w:sz w:val="24"/>
          <w:szCs w:val="24"/>
        </w:rPr>
        <w:t>объемные модели многогранников, тел вращения, пространственных моделей;</w:t>
      </w:r>
    </w:p>
    <w:p w:rsidR="00835A34" w:rsidRPr="00835A34" w:rsidRDefault="00835A34" w:rsidP="00137E26">
      <w:pPr>
        <w:numPr>
          <w:ilvl w:val="0"/>
          <w:numId w:val="6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35A34">
        <w:rPr>
          <w:rFonts w:ascii="Times New Roman" w:hAnsi="Times New Roman"/>
          <w:bCs/>
          <w:sz w:val="24"/>
          <w:szCs w:val="24"/>
        </w:rPr>
        <w:t>измерительные и чертежные инструменты</w:t>
      </w:r>
    </w:p>
    <w:p w:rsidR="00835A34" w:rsidRPr="00835A34" w:rsidRDefault="00835A34" w:rsidP="00835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835A34" w:rsidRPr="00835A34" w:rsidRDefault="00835A34" w:rsidP="00835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35A34">
        <w:rPr>
          <w:rFonts w:ascii="Times New Roman" w:hAnsi="Times New Roman"/>
          <w:bCs/>
          <w:sz w:val="24"/>
          <w:szCs w:val="24"/>
        </w:rPr>
        <w:t>Технические средства обучения:</w:t>
      </w:r>
    </w:p>
    <w:p w:rsidR="00835A34" w:rsidRPr="00835A34" w:rsidRDefault="00835A34" w:rsidP="00137E26">
      <w:pPr>
        <w:numPr>
          <w:ilvl w:val="0"/>
          <w:numId w:val="7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835A34">
        <w:rPr>
          <w:rFonts w:ascii="Times New Roman" w:hAnsi="Times New Roman"/>
          <w:bCs/>
          <w:sz w:val="24"/>
          <w:szCs w:val="24"/>
        </w:rPr>
        <w:t>компьютер  с лицензионным программным обеспечением;</w:t>
      </w:r>
    </w:p>
    <w:p w:rsidR="00835A34" w:rsidRPr="00835A34" w:rsidRDefault="00835A34" w:rsidP="00137E26">
      <w:pPr>
        <w:numPr>
          <w:ilvl w:val="0"/>
          <w:numId w:val="7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835A34">
        <w:rPr>
          <w:rFonts w:ascii="Times New Roman" w:hAnsi="Times New Roman"/>
          <w:bCs/>
          <w:sz w:val="24"/>
          <w:szCs w:val="24"/>
        </w:rPr>
        <w:lastRenderedPageBreak/>
        <w:t>меловая доска;</w:t>
      </w:r>
    </w:p>
    <w:p w:rsidR="00835A34" w:rsidRPr="00835A34" w:rsidRDefault="00835A34" w:rsidP="00137E26">
      <w:pPr>
        <w:numPr>
          <w:ilvl w:val="0"/>
          <w:numId w:val="7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835A34">
        <w:rPr>
          <w:rFonts w:ascii="Times New Roman" w:hAnsi="Times New Roman"/>
          <w:bCs/>
          <w:sz w:val="24"/>
          <w:szCs w:val="24"/>
        </w:rPr>
        <w:t>мультимедиапроектор.</w:t>
      </w:r>
    </w:p>
    <w:p w:rsidR="00835A34" w:rsidRPr="00835A34" w:rsidRDefault="00835A34" w:rsidP="00835A34">
      <w:pPr>
        <w:spacing w:after="0" w:line="240" w:lineRule="auto"/>
        <w:contextualSpacing/>
        <w:jc w:val="both"/>
        <w:rPr>
          <w:rFonts w:ascii="Times New Roman" w:hAnsi="Times New Roman"/>
          <w:sz w:val="24"/>
          <w:szCs w:val="24"/>
        </w:rPr>
      </w:pPr>
    </w:p>
    <w:p w:rsidR="00835A34" w:rsidRPr="00835A34" w:rsidRDefault="00835A34" w:rsidP="00137E26">
      <w:pPr>
        <w:pStyle w:val="a3"/>
        <w:numPr>
          <w:ilvl w:val="0"/>
          <w:numId w:val="72"/>
        </w:numPr>
        <w:spacing w:after="0" w:line="240" w:lineRule="auto"/>
        <w:jc w:val="center"/>
        <w:rPr>
          <w:rFonts w:ascii="Times New Roman" w:hAnsi="Times New Roman"/>
          <w:b/>
          <w:caps/>
          <w:sz w:val="24"/>
          <w:szCs w:val="24"/>
        </w:rPr>
      </w:pPr>
      <w:r w:rsidRPr="00835A34">
        <w:rPr>
          <w:rFonts w:ascii="Times New Roman" w:hAnsi="Times New Roman"/>
          <w:b/>
          <w:caps/>
          <w:sz w:val="24"/>
          <w:szCs w:val="24"/>
        </w:rPr>
        <w:t>Информационное обеспечение реализации программы</w:t>
      </w:r>
    </w:p>
    <w:p w:rsidR="00835A34" w:rsidRPr="00835A34" w:rsidRDefault="00835A34" w:rsidP="00835A34">
      <w:pPr>
        <w:spacing w:after="0" w:line="240" w:lineRule="auto"/>
        <w:ind w:firstLine="567"/>
        <w:contextualSpacing/>
        <w:jc w:val="both"/>
        <w:rPr>
          <w:rFonts w:ascii="Times New Roman" w:hAnsi="Times New Roman"/>
          <w:sz w:val="24"/>
          <w:szCs w:val="24"/>
        </w:rPr>
      </w:pPr>
      <w:r w:rsidRPr="00835A34">
        <w:rPr>
          <w:rFonts w:ascii="Times New Roman" w:hAnsi="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p>
    <w:p w:rsidR="00835A34" w:rsidRPr="00835A34" w:rsidRDefault="00835A34" w:rsidP="00835A34">
      <w:pPr>
        <w:spacing w:after="0" w:line="240" w:lineRule="auto"/>
        <w:ind w:firstLine="567"/>
        <w:contextualSpacing/>
        <w:jc w:val="both"/>
        <w:rPr>
          <w:rFonts w:ascii="Times New Roman" w:hAnsi="Times New Roman"/>
          <w:sz w:val="24"/>
          <w:szCs w:val="24"/>
        </w:rPr>
      </w:pPr>
    </w:p>
    <w:p w:rsidR="00835A34" w:rsidRPr="00835A34" w:rsidRDefault="00835A34" w:rsidP="00835A34">
      <w:pPr>
        <w:spacing w:after="0" w:line="240" w:lineRule="auto"/>
        <w:ind w:firstLine="142"/>
        <w:contextualSpacing/>
        <w:jc w:val="both"/>
        <w:rPr>
          <w:rFonts w:ascii="Times New Roman" w:hAnsi="Times New Roman"/>
          <w:sz w:val="24"/>
          <w:szCs w:val="24"/>
        </w:rPr>
      </w:pPr>
      <w:r w:rsidRPr="00835A34">
        <w:rPr>
          <w:rFonts w:ascii="Times New Roman" w:hAnsi="Times New Roman"/>
          <w:sz w:val="24"/>
          <w:szCs w:val="24"/>
        </w:rPr>
        <w:t>Основные источники:</w:t>
      </w:r>
    </w:p>
    <w:p w:rsidR="00835A34" w:rsidRPr="00835A34" w:rsidRDefault="00835A34" w:rsidP="00137E26">
      <w:pPr>
        <w:pStyle w:val="a3"/>
        <w:numPr>
          <w:ilvl w:val="0"/>
          <w:numId w:val="73"/>
        </w:numPr>
        <w:spacing w:after="0" w:line="240" w:lineRule="auto"/>
        <w:jc w:val="both"/>
        <w:rPr>
          <w:rFonts w:ascii="Times New Roman" w:hAnsi="Times New Roman"/>
          <w:sz w:val="24"/>
          <w:szCs w:val="24"/>
        </w:rPr>
      </w:pPr>
      <w:r w:rsidRPr="00835A34">
        <w:rPr>
          <w:rFonts w:ascii="Times New Roman" w:hAnsi="Times New Roman"/>
          <w:sz w:val="24"/>
          <w:szCs w:val="24"/>
        </w:rPr>
        <w:t>В.П. Григорьев, Т.Н. Сабурова Математика: учебник для студ. учреждений сред. проф. образования / - М.: Издательский центр «Академия», 2017.- 368с.</w:t>
      </w:r>
    </w:p>
    <w:p w:rsidR="00835A34" w:rsidRPr="00835A34" w:rsidRDefault="00835A34" w:rsidP="00137E26">
      <w:pPr>
        <w:pStyle w:val="a3"/>
        <w:numPr>
          <w:ilvl w:val="0"/>
          <w:numId w:val="73"/>
        </w:numPr>
        <w:spacing w:after="0" w:line="240" w:lineRule="auto"/>
        <w:jc w:val="both"/>
        <w:rPr>
          <w:rFonts w:ascii="Times New Roman" w:hAnsi="Times New Roman"/>
          <w:sz w:val="24"/>
          <w:szCs w:val="24"/>
        </w:rPr>
      </w:pPr>
      <w:r w:rsidRPr="00835A34">
        <w:rPr>
          <w:rFonts w:ascii="Times New Roman" w:hAnsi="Times New Roman"/>
          <w:sz w:val="24"/>
          <w:szCs w:val="24"/>
        </w:rPr>
        <w:t>В.П. Григорьев, Ю.А. Дубинкий, Т.Н. Сабурова Элементы высшей математики: учебник для студ. учреждений сред. проф. образования / - М.: Издательский центр «Академия», 2017.-400с.</w:t>
      </w:r>
    </w:p>
    <w:p w:rsidR="00835A34" w:rsidRPr="00835A34" w:rsidRDefault="00835A34" w:rsidP="00835A34">
      <w:pPr>
        <w:autoSpaceDE w:val="0"/>
        <w:autoSpaceDN w:val="0"/>
        <w:adjustRightInd w:val="0"/>
        <w:spacing w:after="0" w:line="240" w:lineRule="auto"/>
        <w:rPr>
          <w:rFonts w:ascii="Times New Roman" w:hAnsi="Times New Roman"/>
          <w:bCs/>
          <w:sz w:val="24"/>
          <w:szCs w:val="24"/>
        </w:rPr>
      </w:pPr>
      <w:r w:rsidRPr="00835A34">
        <w:rPr>
          <w:rFonts w:ascii="Times New Roman" w:hAnsi="Times New Roman"/>
          <w:bCs/>
          <w:sz w:val="24"/>
          <w:szCs w:val="24"/>
        </w:rPr>
        <w:t>Дополнительные источники (ДИ):</w:t>
      </w:r>
    </w:p>
    <w:p w:rsidR="00835A34" w:rsidRPr="00835A34" w:rsidRDefault="00835A34" w:rsidP="00835A34">
      <w:pPr>
        <w:spacing w:after="0" w:line="240" w:lineRule="auto"/>
        <w:jc w:val="both"/>
        <w:rPr>
          <w:rFonts w:ascii="Times New Roman" w:hAnsi="Times New Roman"/>
          <w:bCs/>
          <w:sz w:val="24"/>
          <w:szCs w:val="24"/>
        </w:rPr>
      </w:pPr>
      <w:r w:rsidRPr="00835A34">
        <w:rPr>
          <w:rFonts w:ascii="Times New Roman" w:hAnsi="Times New Roman"/>
          <w:bCs/>
          <w:sz w:val="24"/>
          <w:szCs w:val="24"/>
        </w:rPr>
        <w:t>1.Математика: учебник для студ.учреждений сред.проф.обр..Башмаков М. И. Кнорус М., 2020г</w:t>
      </w:r>
    </w:p>
    <w:p w:rsidR="00835A34" w:rsidRPr="00835A34" w:rsidRDefault="00835A34" w:rsidP="00835A34">
      <w:pPr>
        <w:spacing w:after="0" w:line="240" w:lineRule="auto"/>
        <w:jc w:val="both"/>
        <w:rPr>
          <w:rFonts w:ascii="Times New Roman" w:hAnsi="Times New Roman"/>
          <w:sz w:val="24"/>
          <w:szCs w:val="24"/>
        </w:rPr>
      </w:pPr>
      <w:r w:rsidRPr="00835A34">
        <w:rPr>
          <w:rFonts w:ascii="Times New Roman" w:hAnsi="Times New Roman"/>
          <w:bCs/>
          <w:sz w:val="24"/>
          <w:szCs w:val="24"/>
        </w:rPr>
        <w:t>2.Математика:  задачник. Башмаков М. И. М., 2017г.</w:t>
      </w:r>
    </w:p>
    <w:p w:rsidR="00835A34" w:rsidRPr="00835A34" w:rsidRDefault="00835A34" w:rsidP="00835A34">
      <w:pPr>
        <w:spacing w:after="0" w:line="240" w:lineRule="auto"/>
        <w:jc w:val="both"/>
        <w:rPr>
          <w:rFonts w:ascii="Times New Roman" w:hAnsi="Times New Roman"/>
          <w:sz w:val="24"/>
          <w:szCs w:val="24"/>
        </w:rPr>
      </w:pPr>
      <w:r w:rsidRPr="00835A34">
        <w:rPr>
          <w:rFonts w:ascii="Times New Roman" w:hAnsi="Times New Roman"/>
          <w:bCs/>
          <w:sz w:val="24"/>
          <w:szCs w:val="24"/>
        </w:rPr>
        <w:t>3.Математика:  сборник задач профильной направленности. Башмаков М. И. М., 2017г.</w:t>
      </w:r>
    </w:p>
    <w:p w:rsidR="00835A34" w:rsidRPr="00835A34" w:rsidRDefault="00835A34" w:rsidP="00137E26">
      <w:pPr>
        <w:pStyle w:val="a3"/>
        <w:numPr>
          <w:ilvl w:val="2"/>
          <w:numId w:val="72"/>
        </w:numPr>
        <w:autoSpaceDE w:val="0"/>
        <w:autoSpaceDN w:val="0"/>
        <w:adjustRightInd w:val="0"/>
        <w:spacing w:after="0" w:line="240" w:lineRule="auto"/>
        <w:ind w:left="0" w:hanging="1701"/>
        <w:rPr>
          <w:rFonts w:ascii="Times New Roman" w:hAnsi="Times New Roman"/>
          <w:b/>
          <w:bCs/>
          <w:sz w:val="24"/>
          <w:szCs w:val="24"/>
        </w:rPr>
      </w:pPr>
      <w:r w:rsidRPr="00835A34">
        <w:rPr>
          <w:rFonts w:ascii="Times New Roman" w:hAnsi="Times New Roman"/>
          <w:bCs/>
          <w:sz w:val="24"/>
          <w:szCs w:val="24"/>
        </w:rPr>
        <w:t>4. Математика. Алгебра и начала анализа, геометрия: учебник. Башмаков М. М.:  Издательский  центр  «Академия», 2017г.</w:t>
      </w:r>
    </w:p>
    <w:p w:rsidR="00835A34" w:rsidRPr="00835A34" w:rsidRDefault="00835A34" w:rsidP="00835A34">
      <w:pPr>
        <w:autoSpaceDE w:val="0"/>
        <w:autoSpaceDN w:val="0"/>
        <w:adjustRightInd w:val="0"/>
        <w:spacing w:after="0" w:line="240" w:lineRule="auto"/>
        <w:rPr>
          <w:rFonts w:ascii="Times New Roman" w:hAnsi="Times New Roman"/>
          <w:bCs/>
          <w:sz w:val="24"/>
          <w:szCs w:val="24"/>
        </w:rPr>
      </w:pPr>
      <w:r w:rsidRPr="00835A34">
        <w:rPr>
          <w:rFonts w:ascii="Times New Roman" w:hAnsi="Times New Roman"/>
          <w:bCs/>
          <w:sz w:val="24"/>
          <w:szCs w:val="24"/>
        </w:rPr>
        <w:t>5.Математика. Алгебра и начала анализа, геометрия:  задачник. Башмаков М. М.:  Издательский  центр  «Академия», 2017г.</w:t>
      </w:r>
    </w:p>
    <w:p w:rsidR="00835A34" w:rsidRPr="00835A34" w:rsidRDefault="00835A34" w:rsidP="00835A34">
      <w:pPr>
        <w:tabs>
          <w:tab w:val="num" w:pos="1418"/>
        </w:tabs>
        <w:autoSpaceDE w:val="0"/>
        <w:autoSpaceDN w:val="0"/>
        <w:adjustRightInd w:val="0"/>
        <w:spacing w:after="0" w:line="240" w:lineRule="auto"/>
        <w:rPr>
          <w:rFonts w:ascii="Times New Roman" w:hAnsi="Times New Roman"/>
          <w:bCs/>
          <w:sz w:val="24"/>
          <w:szCs w:val="24"/>
        </w:rPr>
      </w:pPr>
      <w:r w:rsidRPr="00835A34">
        <w:rPr>
          <w:rFonts w:ascii="Times New Roman" w:hAnsi="Times New Roman"/>
          <w:bCs/>
          <w:sz w:val="24"/>
          <w:szCs w:val="24"/>
        </w:rPr>
        <w:t>6.Математика. Алгебра и начала анализа, геометрия:  сборник задач профильной направленности.Башмаков М. М.:  Издательский  центр  «Академия», 2017г.</w:t>
      </w:r>
    </w:p>
    <w:p w:rsidR="00835A34" w:rsidRPr="00835A34" w:rsidRDefault="00835A34" w:rsidP="00835A34">
      <w:pPr>
        <w:autoSpaceDE w:val="0"/>
        <w:autoSpaceDN w:val="0"/>
        <w:adjustRightInd w:val="0"/>
        <w:spacing w:after="0" w:line="240" w:lineRule="auto"/>
        <w:rPr>
          <w:rFonts w:ascii="Times New Roman" w:hAnsi="Times New Roman"/>
          <w:bCs/>
          <w:sz w:val="24"/>
          <w:szCs w:val="24"/>
        </w:rPr>
      </w:pPr>
      <w:r w:rsidRPr="00835A34">
        <w:rPr>
          <w:rFonts w:ascii="Times New Roman" w:hAnsi="Times New Roman"/>
          <w:bCs/>
          <w:sz w:val="24"/>
          <w:szCs w:val="24"/>
        </w:rPr>
        <w:t>Интернет-ресурсы:</w:t>
      </w:r>
    </w:p>
    <w:p w:rsidR="00835A34" w:rsidRPr="00077A2B" w:rsidRDefault="00335C9E" w:rsidP="00137E26">
      <w:pPr>
        <w:pStyle w:val="a3"/>
        <w:numPr>
          <w:ilvl w:val="0"/>
          <w:numId w:val="74"/>
        </w:numPr>
        <w:spacing w:after="0" w:line="240" w:lineRule="auto"/>
        <w:ind w:left="284"/>
        <w:rPr>
          <w:rFonts w:ascii="Times New Roman" w:hAnsi="Times New Roman"/>
          <w:sz w:val="24"/>
          <w:szCs w:val="24"/>
        </w:rPr>
      </w:pPr>
      <w:hyperlink r:id="rId16" w:history="1">
        <w:r w:rsidR="00835A34" w:rsidRPr="00077A2B">
          <w:rPr>
            <w:rStyle w:val="a6"/>
            <w:rFonts w:ascii="Times New Roman" w:hAnsi="Times New Roman"/>
            <w:color w:val="auto"/>
            <w:sz w:val="24"/>
            <w:szCs w:val="24"/>
          </w:rPr>
          <w:t>http://allrefs.net/c23/3urr2/</w:t>
        </w:r>
      </w:hyperlink>
      <w:r w:rsidR="00835A34" w:rsidRPr="00077A2B">
        <w:rPr>
          <w:rFonts w:ascii="Times New Roman" w:hAnsi="Times New Roman"/>
          <w:sz w:val="24"/>
          <w:szCs w:val="24"/>
        </w:rPr>
        <w:t>Т.А.Ярцева, Н.В.Карабутова, Математика, Сборник заданий для самостоятельной работы студентов</w:t>
      </w:r>
    </w:p>
    <w:p w:rsidR="00835A34" w:rsidRPr="00835A34" w:rsidRDefault="00335C9E" w:rsidP="00137E26">
      <w:pPr>
        <w:pStyle w:val="a3"/>
        <w:numPr>
          <w:ilvl w:val="0"/>
          <w:numId w:val="74"/>
        </w:numPr>
        <w:spacing w:after="0" w:line="240" w:lineRule="auto"/>
        <w:ind w:left="284"/>
        <w:rPr>
          <w:rFonts w:ascii="Times New Roman" w:hAnsi="Times New Roman"/>
          <w:sz w:val="24"/>
          <w:szCs w:val="24"/>
        </w:rPr>
      </w:pPr>
      <w:hyperlink r:id="rId17" w:history="1">
        <w:r w:rsidR="00835A34" w:rsidRPr="00835A34">
          <w:rPr>
            <w:rStyle w:val="a6"/>
            <w:rFonts w:ascii="Times New Roman" w:hAnsi="Times New Roman"/>
            <w:sz w:val="24"/>
            <w:szCs w:val="24"/>
          </w:rPr>
          <w:t>http://testedu.ru/test/matematika/7-klass/formulyi-sokrashhennogo-umnozheniya-2.html</w:t>
        </w:r>
      </w:hyperlink>
      <w:r w:rsidR="00835A34" w:rsidRPr="00835A34">
        <w:rPr>
          <w:rFonts w:ascii="Times New Roman" w:hAnsi="Times New Roman"/>
          <w:sz w:val="24"/>
          <w:szCs w:val="24"/>
        </w:rPr>
        <w:t xml:space="preserve"> Онлайн-тест «Формулы сокращенного умножения»</w:t>
      </w:r>
    </w:p>
    <w:p w:rsidR="00835A34" w:rsidRPr="00835A34" w:rsidRDefault="00335C9E" w:rsidP="00137E26">
      <w:pPr>
        <w:pStyle w:val="a3"/>
        <w:numPr>
          <w:ilvl w:val="0"/>
          <w:numId w:val="74"/>
        </w:numPr>
        <w:spacing w:after="0" w:line="240" w:lineRule="auto"/>
        <w:ind w:left="284"/>
        <w:rPr>
          <w:rFonts w:ascii="Times New Roman" w:hAnsi="Times New Roman"/>
          <w:sz w:val="24"/>
          <w:szCs w:val="24"/>
        </w:rPr>
      </w:pPr>
      <w:hyperlink r:id="rId18" w:history="1">
        <w:r w:rsidR="00835A34" w:rsidRPr="00835A34">
          <w:rPr>
            <w:rStyle w:val="a6"/>
            <w:rFonts w:ascii="Times New Roman" w:hAnsi="Times New Roman"/>
            <w:sz w:val="24"/>
            <w:szCs w:val="24"/>
          </w:rPr>
          <w:t>http://testedu.ru/test/matematika/6-klass/proporczii-i-proczentyi.html</w:t>
        </w:r>
      </w:hyperlink>
      <w:r w:rsidR="00835A34" w:rsidRPr="00835A34">
        <w:rPr>
          <w:rFonts w:ascii="Times New Roman" w:hAnsi="Times New Roman"/>
          <w:sz w:val="24"/>
          <w:szCs w:val="24"/>
        </w:rPr>
        <w:t xml:space="preserve"> Онлайн - тест «Пропорции и процент»</w:t>
      </w:r>
    </w:p>
    <w:p w:rsidR="00835A34" w:rsidRPr="00835A34" w:rsidRDefault="00335C9E" w:rsidP="00137E26">
      <w:pPr>
        <w:pStyle w:val="a3"/>
        <w:numPr>
          <w:ilvl w:val="0"/>
          <w:numId w:val="74"/>
        </w:numPr>
        <w:spacing w:after="0" w:line="240" w:lineRule="auto"/>
        <w:ind w:left="284"/>
        <w:rPr>
          <w:rFonts w:ascii="Times New Roman" w:hAnsi="Times New Roman"/>
          <w:sz w:val="24"/>
          <w:szCs w:val="24"/>
        </w:rPr>
      </w:pPr>
      <w:hyperlink r:id="rId19" w:history="1">
        <w:r w:rsidR="00835A34" w:rsidRPr="00835A34">
          <w:rPr>
            <w:rStyle w:val="a6"/>
            <w:rFonts w:ascii="Times New Roman" w:hAnsi="Times New Roman"/>
            <w:sz w:val="24"/>
            <w:szCs w:val="24"/>
          </w:rPr>
          <w:t>http://www.yaklass.ru/</w:t>
        </w:r>
      </w:hyperlink>
      <w:r w:rsidR="00835A34" w:rsidRPr="00835A34">
        <w:rPr>
          <w:rFonts w:ascii="Times New Roman" w:hAnsi="Times New Roman"/>
          <w:sz w:val="24"/>
          <w:szCs w:val="24"/>
        </w:rPr>
        <w:t xml:space="preserve">  Дистанционный тренинг для школьников</w:t>
      </w:r>
    </w:p>
    <w:p w:rsidR="00835A34" w:rsidRPr="00835A34" w:rsidRDefault="00335C9E" w:rsidP="00137E26">
      <w:pPr>
        <w:pStyle w:val="a3"/>
        <w:numPr>
          <w:ilvl w:val="0"/>
          <w:numId w:val="74"/>
        </w:numPr>
        <w:spacing w:after="0" w:line="240" w:lineRule="auto"/>
        <w:ind w:left="284"/>
        <w:rPr>
          <w:rFonts w:ascii="Times New Roman" w:hAnsi="Times New Roman"/>
          <w:sz w:val="24"/>
          <w:szCs w:val="24"/>
        </w:rPr>
      </w:pPr>
      <w:hyperlink r:id="rId20" w:history="1">
        <w:r w:rsidR="00835A34" w:rsidRPr="00835A34">
          <w:rPr>
            <w:rStyle w:val="a6"/>
            <w:rFonts w:ascii="Times New Roman" w:hAnsi="Times New Roman"/>
            <w:sz w:val="24"/>
            <w:szCs w:val="24"/>
          </w:rPr>
          <w:t>www.fipi.ru</w:t>
        </w:r>
      </w:hyperlink>
      <w:r w:rsidR="00835A34" w:rsidRPr="00835A34">
        <w:rPr>
          <w:rFonts w:ascii="Times New Roman" w:hAnsi="Times New Roman"/>
          <w:sz w:val="24"/>
          <w:szCs w:val="24"/>
        </w:rPr>
        <w:t xml:space="preserve"> Федеральный институт педагогических измерений.</w:t>
      </w:r>
    </w:p>
    <w:p w:rsidR="00835A34" w:rsidRPr="00835A34" w:rsidRDefault="00335C9E" w:rsidP="00137E26">
      <w:pPr>
        <w:pStyle w:val="a3"/>
        <w:numPr>
          <w:ilvl w:val="0"/>
          <w:numId w:val="74"/>
        </w:numPr>
        <w:spacing w:after="0" w:line="240" w:lineRule="auto"/>
        <w:ind w:left="284"/>
        <w:rPr>
          <w:rFonts w:ascii="Times New Roman" w:hAnsi="Times New Roman"/>
          <w:sz w:val="24"/>
          <w:szCs w:val="24"/>
        </w:rPr>
      </w:pPr>
      <w:hyperlink r:id="rId21" w:tgtFrame="_blank" w:history="1">
        <w:r w:rsidR="00835A34" w:rsidRPr="00835A34">
          <w:rPr>
            <w:rStyle w:val="a6"/>
            <w:rFonts w:ascii="Times New Roman" w:hAnsi="Times New Roman"/>
            <w:sz w:val="24"/>
            <w:szCs w:val="24"/>
            <w:shd w:val="clear" w:color="auto" w:fill="FFFFFF"/>
          </w:rPr>
          <w:t>http://www.uztest.ru</w:t>
        </w:r>
      </w:hyperlink>
      <w:r w:rsidR="00835A34" w:rsidRPr="00835A34">
        <w:rPr>
          <w:rFonts w:ascii="Times New Roman" w:hAnsi="Times New Roman"/>
          <w:sz w:val="24"/>
          <w:szCs w:val="24"/>
          <w:shd w:val="clear" w:color="auto" w:fill="FFFFFF"/>
        </w:rPr>
        <w:t>Методические материалы: поурочное и тематическое планирование, конспекты, детальные разработки уроков, открытые уроки, презентации.</w:t>
      </w:r>
    </w:p>
    <w:p w:rsidR="00835A34" w:rsidRPr="00835A34" w:rsidRDefault="00335C9E" w:rsidP="00137E26">
      <w:pPr>
        <w:pStyle w:val="a3"/>
        <w:numPr>
          <w:ilvl w:val="0"/>
          <w:numId w:val="74"/>
        </w:numPr>
        <w:spacing w:after="0" w:line="240" w:lineRule="auto"/>
        <w:ind w:left="284"/>
        <w:rPr>
          <w:rFonts w:ascii="Times New Roman" w:hAnsi="Times New Roman"/>
          <w:sz w:val="24"/>
          <w:szCs w:val="24"/>
        </w:rPr>
      </w:pPr>
      <w:hyperlink r:id="rId22" w:history="1">
        <w:r w:rsidR="00835A34" w:rsidRPr="00835A34">
          <w:rPr>
            <w:rStyle w:val="a6"/>
            <w:rFonts w:ascii="Times New Roman" w:hAnsi="Times New Roman"/>
            <w:sz w:val="24"/>
            <w:szCs w:val="24"/>
            <w:shd w:val="clear" w:color="auto" w:fill="FFFFFF"/>
          </w:rPr>
          <w:t>http://function-x.ru/probabilities1.html</w:t>
        </w:r>
      </w:hyperlink>
      <w:r w:rsidR="00835A34" w:rsidRPr="00835A34">
        <w:rPr>
          <w:rFonts w:ascii="Times New Roman" w:hAnsi="Times New Roman"/>
          <w:sz w:val="24"/>
          <w:szCs w:val="24"/>
          <w:shd w:val="clear" w:color="auto" w:fill="FFFFFF"/>
        </w:rPr>
        <w:t xml:space="preserve"> Основные понятия теории вероятностей. Определение и свойства вероятностей.</w:t>
      </w:r>
    </w:p>
    <w:p w:rsidR="00835A34" w:rsidRPr="00835A34" w:rsidRDefault="00835A34" w:rsidP="00137E26">
      <w:pPr>
        <w:pStyle w:val="a3"/>
        <w:numPr>
          <w:ilvl w:val="0"/>
          <w:numId w:val="74"/>
        </w:numPr>
        <w:spacing w:after="0" w:line="240" w:lineRule="auto"/>
        <w:ind w:left="284"/>
        <w:rPr>
          <w:rFonts w:ascii="Times New Roman" w:hAnsi="Times New Roman"/>
          <w:sz w:val="24"/>
          <w:szCs w:val="24"/>
        </w:rPr>
      </w:pPr>
      <w:r w:rsidRPr="00835A34">
        <w:rPr>
          <w:rFonts w:ascii="Times New Roman" w:hAnsi="Times New Roman"/>
          <w:sz w:val="24"/>
          <w:szCs w:val="24"/>
        </w:rPr>
        <w:t>Электронная библиотечная система ВООК.</w:t>
      </w:r>
      <w:r w:rsidRPr="00835A34">
        <w:rPr>
          <w:rFonts w:ascii="Times New Roman" w:hAnsi="Times New Roman"/>
          <w:sz w:val="24"/>
          <w:szCs w:val="24"/>
          <w:lang w:val="en-US"/>
        </w:rPr>
        <w:t>ru</w:t>
      </w:r>
      <w:r w:rsidRPr="00835A34">
        <w:rPr>
          <w:rFonts w:ascii="Times New Roman" w:hAnsi="Times New Roman"/>
          <w:sz w:val="24"/>
          <w:szCs w:val="24"/>
        </w:rPr>
        <w:t xml:space="preserve"> (ЭБС ВООК.</w:t>
      </w:r>
      <w:r w:rsidRPr="00835A34">
        <w:rPr>
          <w:rFonts w:ascii="Times New Roman" w:hAnsi="Times New Roman"/>
          <w:sz w:val="24"/>
          <w:szCs w:val="24"/>
          <w:lang w:val="en-US"/>
        </w:rPr>
        <w:t>ru</w:t>
      </w:r>
      <w:r w:rsidRPr="00835A34">
        <w:rPr>
          <w:rFonts w:ascii="Times New Roman" w:hAnsi="Times New Roman"/>
          <w:sz w:val="24"/>
          <w:szCs w:val="24"/>
        </w:rPr>
        <w:t>)</w:t>
      </w:r>
    </w:p>
    <w:p w:rsidR="00C85AD7" w:rsidRDefault="00C85AD7" w:rsidP="00A03E22">
      <w:pPr>
        <w:spacing w:after="0" w:line="240" w:lineRule="auto"/>
        <w:jc w:val="both"/>
        <w:rPr>
          <w:rFonts w:ascii="Times New Roman" w:hAnsi="Times New Roman"/>
          <w:sz w:val="24"/>
          <w:szCs w:val="24"/>
        </w:rPr>
      </w:pPr>
    </w:p>
    <w:p w:rsidR="00A03E22" w:rsidRPr="00DF04A1" w:rsidRDefault="00A03E22" w:rsidP="00DF04A1">
      <w:pPr>
        <w:pStyle w:val="2"/>
        <w:numPr>
          <w:ilvl w:val="0"/>
          <w:numId w:val="0"/>
        </w:numPr>
        <w:ind w:left="576" w:hanging="576"/>
        <w:rPr>
          <w:rFonts w:ascii="Times New Roman" w:hAnsi="Times New Roman"/>
          <w:color w:val="auto"/>
          <w:sz w:val="24"/>
          <w:szCs w:val="24"/>
        </w:rPr>
      </w:pPr>
      <w:bookmarkStart w:id="9" w:name="_Toc88501960"/>
      <w:r w:rsidRPr="00DF04A1">
        <w:rPr>
          <w:rFonts w:ascii="Times New Roman" w:hAnsi="Times New Roman"/>
          <w:color w:val="auto"/>
          <w:sz w:val="24"/>
          <w:szCs w:val="24"/>
        </w:rPr>
        <w:t xml:space="preserve">3.3.5 </w:t>
      </w:r>
      <w:r w:rsidR="005B17E1">
        <w:rPr>
          <w:rFonts w:ascii="Times New Roman" w:hAnsi="Times New Roman"/>
          <w:color w:val="auto"/>
          <w:sz w:val="24"/>
          <w:szCs w:val="24"/>
        </w:rPr>
        <w:t>ОУП</w:t>
      </w:r>
      <w:r w:rsidRPr="00DF04A1">
        <w:rPr>
          <w:rFonts w:ascii="Times New Roman" w:hAnsi="Times New Roman"/>
          <w:color w:val="auto"/>
          <w:sz w:val="24"/>
          <w:szCs w:val="24"/>
        </w:rPr>
        <w:t>.05 История</w:t>
      </w:r>
      <w:bookmarkEnd w:id="9"/>
    </w:p>
    <w:p w:rsidR="00DF04A1" w:rsidRPr="00024E51" w:rsidRDefault="00356514" w:rsidP="00DF04A1">
      <w:pPr>
        <w:spacing w:after="0" w:line="240" w:lineRule="auto"/>
        <w:contextualSpacing/>
        <w:rPr>
          <w:rFonts w:ascii="Times New Roman" w:hAnsi="Times New Roman"/>
          <w:sz w:val="24"/>
          <w:szCs w:val="24"/>
        </w:rPr>
      </w:pPr>
      <w:r>
        <w:rPr>
          <w:rFonts w:ascii="Times New Roman" w:hAnsi="Times New Roman"/>
          <w:sz w:val="24"/>
          <w:szCs w:val="24"/>
        </w:rPr>
        <w:t>СОДЕРЖАНИЕ ОБЩЕОБРАЗОВАТЕЛЬНОГО ПРЕДМЕТА</w:t>
      </w:r>
    </w:p>
    <w:p w:rsidR="00356514" w:rsidRDefault="00356514" w:rsidP="00356514">
      <w:pPr>
        <w:spacing w:after="0" w:line="240" w:lineRule="auto"/>
        <w:jc w:val="both"/>
        <w:rPr>
          <w:rFonts w:ascii="Times New Roman" w:hAnsi="Times New Roman"/>
          <w:b/>
          <w:sz w:val="24"/>
          <w:szCs w:val="24"/>
        </w:rPr>
      </w:pPr>
      <w:r>
        <w:rPr>
          <w:rFonts w:ascii="Times New Roman" w:eastAsia="Arial" w:hAnsi="Times New Roman"/>
          <w:b/>
          <w:sz w:val="24"/>
          <w:szCs w:val="24"/>
        </w:rPr>
        <w:t>ВВЕДЕНИЕ</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sz w:val="24"/>
          <w:szCs w:val="24"/>
        </w:rPr>
        <w:t xml:space="preserve">Значение изучения истории. Проблема достоверности исторических знаний. Исторические источники, их виды, основные методы работы с ними. </w:t>
      </w:r>
      <w:r>
        <w:rPr>
          <w:rFonts w:ascii="Times New Roman" w:eastAsia="Arial" w:hAnsi="Times New Roman"/>
          <w:i/>
          <w:iCs/>
          <w:sz w:val="24"/>
          <w:szCs w:val="24"/>
        </w:rPr>
        <w:t>Вспомогательные исторические дисциплины</w:t>
      </w:r>
      <w:r>
        <w:rPr>
          <w:rFonts w:ascii="Times New Roman" w:eastAsia="Arial" w:hAnsi="Times New Roman"/>
          <w:sz w:val="24"/>
          <w:szCs w:val="24"/>
        </w:rPr>
        <w:t>.</w:t>
      </w:r>
      <w:r>
        <w:rPr>
          <w:rFonts w:ascii="Times New Roman" w:eastAsia="Arial" w:hAnsi="Times New Roman"/>
          <w:i/>
          <w:iCs/>
          <w:sz w:val="24"/>
          <w:szCs w:val="24"/>
        </w:rPr>
        <w:t xml:space="preserve"> Историческое событие и исторический факт</w:t>
      </w:r>
      <w:r>
        <w:rPr>
          <w:rFonts w:ascii="Times New Roman" w:eastAsia="Arial" w:hAnsi="Times New Roman"/>
          <w:sz w:val="24"/>
          <w:szCs w:val="24"/>
        </w:rPr>
        <w:t>.</w:t>
      </w:r>
      <w:r>
        <w:rPr>
          <w:rFonts w:ascii="Times New Roman" w:eastAsia="Arial" w:hAnsi="Times New Roman"/>
          <w:i/>
          <w:iCs/>
          <w:sz w:val="24"/>
          <w:szCs w:val="24"/>
        </w:rPr>
        <w:t xml:space="preserve"> Концепции исторического развития </w:t>
      </w:r>
      <w:r>
        <w:rPr>
          <w:rFonts w:ascii="Times New Roman" w:eastAsia="Arial" w:hAnsi="Times New Roman"/>
          <w:sz w:val="24"/>
          <w:szCs w:val="24"/>
        </w:rPr>
        <w:t>(</w:t>
      </w:r>
      <w:r>
        <w:rPr>
          <w:rFonts w:ascii="Times New Roman" w:eastAsia="Arial" w:hAnsi="Times New Roman"/>
          <w:i/>
          <w:iCs/>
          <w:sz w:val="24"/>
          <w:szCs w:val="24"/>
        </w:rPr>
        <w:t>формационная</w:t>
      </w:r>
      <w:r>
        <w:rPr>
          <w:rFonts w:ascii="Times New Roman" w:eastAsia="Arial" w:hAnsi="Times New Roman"/>
          <w:sz w:val="24"/>
          <w:szCs w:val="24"/>
        </w:rPr>
        <w:t>,</w:t>
      </w:r>
      <w:r>
        <w:rPr>
          <w:rFonts w:ascii="Times New Roman" w:eastAsia="Arial" w:hAnsi="Times New Roman"/>
          <w:i/>
          <w:iCs/>
          <w:sz w:val="24"/>
          <w:szCs w:val="24"/>
        </w:rPr>
        <w:t xml:space="preserve"> цивилизационная</w:t>
      </w:r>
      <w:r>
        <w:rPr>
          <w:rFonts w:ascii="Times New Roman" w:eastAsia="Arial" w:hAnsi="Times New Roman"/>
          <w:sz w:val="24"/>
          <w:szCs w:val="24"/>
        </w:rPr>
        <w:t>,</w:t>
      </w:r>
      <w:r>
        <w:rPr>
          <w:rFonts w:ascii="Times New Roman" w:eastAsia="Arial" w:hAnsi="Times New Roman"/>
          <w:i/>
          <w:iCs/>
          <w:sz w:val="24"/>
          <w:szCs w:val="24"/>
        </w:rPr>
        <w:t xml:space="preserve"> их сочетание</w:t>
      </w:r>
      <w:r>
        <w:rPr>
          <w:rFonts w:ascii="Times New Roman" w:eastAsia="Arial" w:hAnsi="Times New Roman"/>
          <w:sz w:val="24"/>
          <w:szCs w:val="24"/>
        </w:rPr>
        <w:t>). Периодизация всемирной истории. История России — часть всемирной истории.</w:t>
      </w:r>
    </w:p>
    <w:p w:rsidR="00356514" w:rsidRDefault="00356514" w:rsidP="00356514">
      <w:pPr>
        <w:tabs>
          <w:tab w:val="left" w:pos="142"/>
        </w:tabs>
        <w:spacing w:after="0" w:line="240" w:lineRule="auto"/>
        <w:jc w:val="both"/>
        <w:rPr>
          <w:rFonts w:ascii="Times New Roman" w:eastAsia="Arial" w:hAnsi="Times New Roman"/>
          <w:b/>
          <w:sz w:val="24"/>
          <w:szCs w:val="24"/>
        </w:rPr>
      </w:pPr>
      <w:r>
        <w:rPr>
          <w:rFonts w:ascii="Times New Roman" w:eastAsia="Arial" w:hAnsi="Times New Roman"/>
          <w:b/>
          <w:sz w:val="24"/>
          <w:szCs w:val="24"/>
        </w:rPr>
        <w:t>РАЗДЕЛ 1: ДРЕВНЕЙШАЯ СТАДИЯ ИСТОРИИ ЧЕЛОВЕЧЕСТВА</w:t>
      </w:r>
    </w:p>
    <w:p w:rsidR="00356514" w:rsidRDefault="00356514" w:rsidP="00356514">
      <w:pPr>
        <w:spacing w:after="0" w:line="240" w:lineRule="auto"/>
        <w:ind w:firstLine="580"/>
        <w:jc w:val="both"/>
        <w:rPr>
          <w:rFonts w:ascii="Times New Roman" w:eastAsiaTheme="minorHAnsi" w:hAnsi="Times New Roman"/>
          <w:sz w:val="24"/>
          <w:szCs w:val="24"/>
        </w:rPr>
      </w:pPr>
      <w:r>
        <w:rPr>
          <w:rFonts w:ascii="Times New Roman" w:eastAsia="Arial" w:hAnsi="Times New Roman"/>
          <w:b/>
          <w:bCs/>
          <w:sz w:val="24"/>
          <w:szCs w:val="24"/>
        </w:rPr>
        <w:lastRenderedPageBreak/>
        <w:t xml:space="preserve">Происхождение человека. Люди эпохи палеолита. </w:t>
      </w:r>
      <w:r>
        <w:rPr>
          <w:rFonts w:ascii="Times New Roman" w:eastAsia="Arial" w:hAnsi="Times New Roman"/>
          <w:sz w:val="24"/>
          <w:szCs w:val="24"/>
        </w:rPr>
        <w:t xml:space="preserve">Источники знаний о древнейшем человеке. Проблемы антропогенеза. Древнейшие виды человека. Расселение древнейших людей по земному шару. Появление человека современного вида. Палеолит. </w:t>
      </w:r>
      <w:r>
        <w:rPr>
          <w:rFonts w:ascii="Times New Roman" w:eastAsia="Arial" w:hAnsi="Times New Roman"/>
          <w:i/>
          <w:iCs/>
          <w:sz w:val="24"/>
          <w:szCs w:val="24"/>
        </w:rPr>
        <w:t>Условия жизни и занятия первобытных людей</w:t>
      </w:r>
      <w:r>
        <w:rPr>
          <w:rFonts w:ascii="Times New Roman" w:eastAsia="Arial" w:hAnsi="Times New Roman"/>
          <w:sz w:val="24"/>
          <w:szCs w:val="24"/>
        </w:rPr>
        <w:t xml:space="preserve">. </w:t>
      </w:r>
      <w:r>
        <w:rPr>
          <w:rFonts w:ascii="Times New Roman" w:eastAsia="Arial" w:hAnsi="Times New Roman"/>
          <w:i/>
          <w:iCs/>
          <w:sz w:val="24"/>
          <w:szCs w:val="24"/>
        </w:rPr>
        <w:t>Социальные отношения</w:t>
      </w:r>
      <w:r>
        <w:rPr>
          <w:rFonts w:ascii="Times New Roman" w:eastAsia="Arial" w:hAnsi="Times New Roman"/>
          <w:sz w:val="24"/>
          <w:szCs w:val="24"/>
        </w:rPr>
        <w:t xml:space="preserve">. Родовая община. </w:t>
      </w:r>
      <w:r>
        <w:rPr>
          <w:rFonts w:ascii="Times New Roman" w:eastAsia="Arial" w:hAnsi="Times New Roman"/>
          <w:i/>
          <w:iCs/>
          <w:sz w:val="24"/>
          <w:szCs w:val="24"/>
        </w:rPr>
        <w:t>Формы первобытного брака</w:t>
      </w:r>
      <w:r>
        <w:rPr>
          <w:rFonts w:ascii="Times New Roman" w:eastAsia="Arial" w:hAnsi="Times New Roman"/>
          <w:sz w:val="24"/>
          <w:szCs w:val="24"/>
        </w:rPr>
        <w:t>. Достижения людей палеолита. Причины зарождения и особенности первобытной религии и искусства. Археологические памятники палеолита на территории России.</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b/>
          <w:bCs/>
          <w:i/>
          <w:iCs/>
          <w:sz w:val="24"/>
          <w:szCs w:val="24"/>
        </w:rPr>
        <w:t>Практические занятия</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sz w:val="24"/>
          <w:szCs w:val="24"/>
        </w:rPr>
        <w:t>Археологические памятники палеолита на территории России.</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b/>
          <w:bCs/>
          <w:sz w:val="24"/>
          <w:szCs w:val="24"/>
        </w:rPr>
        <w:t xml:space="preserve">Неолитическая революция и ее последствия. </w:t>
      </w:r>
      <w:r>
        <w:rPr>
          <w:rFonts w:ascii="Times New Roman" w:eastAsia="Arial" w:hAnsi="Times New Roman"/>
          <w:sz w:val="24"/>
          <w:szCs w:val="24"/>
        </w:rPr>
        <w:t xml:space="preserve">Понятие «неолитическая революция». Причины неолитической революции. Зарождение производящего хозяйства, появление земледелия и животноводства. Прародина производящего хозяйства. Последствия неолитической революции. </w:t>
      </w:r>
      <w:r>
        <w:rPr>
          <w:rFonts w:ascii="Times New Roman" w:eastAsia="Arial" w:hAnsi="Times New Roman"/>
          <w:i/>
          <w:iCs/>
          <w:sz w:val="24"/>
          <w:szCs w:val="24"/>
        </w:rPr>
        <w:t>Древнейшие поселения земледельцев и животноводов</w:t>
      </w:r>
      <w:r>
        <w:rPr>
          <w:rFonts w:ascii="Times New Roman" w:eastAsia="Arial" w:hAnsi="Times New Roman"/>
          <w:sz w:val="24"/>
          <w:szCs w:val="24"/>
        </w:rPr>
        <w:t>. Неолитическая революция на территории современной России. Первое</w:t>
      </w:r>
      <w:r>
        <w:rPr>
          <w:rFonts w:ascii="Times New Roman" w:hAnsi="Times New Roman"/>
          <w:sz w:val="24"/>
          <w:szCs w:val="24"/>
        </w:rPr>
        <w:t xml:space="preserve"> и </w:t>
      </w:r>
      <w:r>
        <w:rPr>
          <w:rFonts w:ascii="Times New Roman" w:eastAsia="Arial" w:hAnsi="Times New Roman"/>
          <w:sz w:val="24"/>
          <w:szCs w:val="24"/>
        </w:rPr>
        <w:t xml:space="preserve">второе общественное разделение труда. Появление ремесла и торговли. Начало формирования народов. </w:t>
      </w:r>
      <w:r>
        <w:rPr>
          <w:rFonts w:ascii="Times New Roman" w:eastAsia="Arial" w:hAnsi="Times New Roman"/>
          <w:i/>
          <w:iCs/>
          <w:sz w:val="24"/>
          <w:szCs w:val="24"/>
        </w:rPr>
        <w:t>Индоевропейцы и проблема их прародины</w:t>
      </w:r>
      <w:r>
        <w:rPr>
          <w:rFonts w:ascii="Times New Roman" w:eastAsia="Arial" w:hAnsi="Times New Roman"/>
          <w:sz w:val="24"/>
          <w:szCs w:val="24"/>
        </w:rPr>
        <w:t xml:space="preserve">. Эволюция общественных отношений, усиление неравенства. Соседская община. Племена и союзы племен. </w:t>
      </w:r>
      <w:r>
        <w:rPr>
          <w:rFonts w:ascii="Times New Roman" w:eastAsia="Arial" w:hAnsi="Times New Roman"/>
          <w:i/>
          <w:iCs/>
          <w:sz w:val="24"/>
          <w:szCs w:val="24"/>
        </w:rPr>
        <w:t>Укрепление власти вождей</w:t>
      </w:r>
      <w:r>
        <w:rPr>
          <w:rFonts w:ascii="Times New Roman" w:eastAsia="Arial" w:hAnsi="Times New Roman"/>
          <w:sz w:val="24"/>
          <w:szCs w:val="24"/>
        </w:rPr>
        <w:t>. Возникновение элементов государственности. Древнейшие города.</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b/>
          <w:bCs/>
          <w:i/>
          <w:iCs/>
          <w:sz w:val="24"/>
          <w:szCs w:val="24"/>
        </w:rPr>
        <w:t>Практическое занятие</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sz w:val="24"/>
          <w:szCs w:val="24"/>
        </w:rPr>
        <w:t>Неолитическая революция на территории современной России.</w:t>
      </w:r>
    </w:p>
    <w:p w:rsidR="00356514" w:rsidRDefault="00356514" w:rsidP="00356514">
      <w:pPr>
        <w:tabs>
          <w:tab w:val="left" w:pos="142"/>
        </w:tabs>
        <w:spacing w:after="0" w:line="240" w:lineRule="auto"/>
        <w:ind w:left="580"/>
        <w:jc w:val="both"/>
        <w:rPr>
          <w:rFonts w:ascii="Times New Roman" w:eastAsia="Arial" w:hAnsi="Times New Roman"/>
          <w:sz w:val="24"/>
          <w:szCs w:val="24"/>
        </w:rPr>
      </w:pPr>
      <w:r>
        <w:rPr>
          <w:rFonts w:ascii="Times New Roman" w:eastAsia="Arial" w:hAnsi="Times New Roman"/>
          <w:b/>
          <w:sz w:val="24"/>
          <w:szCs w:val="24"/>
        </w:rPr>
        <w:t xml:space="preserve">Контрольная работа по разделу 1: </w:t>
      </w:r>
      <w:r>
        <w:rPr>
          <w:rFonts w:ascii="Times New Roman" w:eastAsia="Arial" w:hAnsi="Times New Roman"/>
          <w:sz w:val="24"/>
          <w:szCs w:val="24"/>
        </w:rPr>
        <w:t>«Древнейшая стадия истории человечества»</w:t>
      </w:r>
    </w:p>
    <w:p w:rsidR="00356514" w:rsidRDefault="00356514" w:rsidP="00356514">
      <w:pPr>
        <w:tabs>
          <w:tab w:val="left" w:pos="142"/>
        </w:tabs>
        <w:spacing w:after="0" w:line="240" w:lineRule="auto"/>
        <w:jc w:val="both"/>
        <w:rPr>
          <w:rFonts w:ascii="Times New Roman" w:eastAsia="Arial" w:hAnsi="Times New Roman"/>
          <w:b/>
          <w:sz w:val="24"/>
          <w:szCs w:val="24"/>
        </w:rPr>
      </w:pPr>
      <w:r>
        <w:rPr>
          <w:rFonts w:ascii="Times New Roman" w:eastAsia="Arial" w:hAnsi="Times New Roman"/>
          <w:b/>
          <w:sz w:val="24"/>
          <w:szCs w:val="24"/>
        </w:rPr>
        <w:t>РАЗДЕЛ 2: ЦИВИЛИЗАЦИИ ДРЕВНЕГО МИРА</w:t>
      </w:r>
    </w:p>
    <w:p w:rsidR="00356514" w:rsidRDefault="00356514" w:rsidP="00356514">
      <w:pPr>
        <w:spacing w:after="0" w:line="240" w:lineRule="auto"/>
        <w:ind w:firstLine="580"/>
        <w:jc w:val="both"/>
        <w:rPr>
          <w:rFonts w:ascii="Times New Roman" w:eastAsiaTheme="minorHAnsi" w:hAnsi="Times New Roman"/>
          <w:sz w:val="24"/>
          <w:szCs w:val="24"/>
        </w:rPr>
      </w:pPr>
      <w:r>
        <w:rPr>
          <w:rFonts w:ascii="Times New Roman" w:eastAsia="Arial" w:hAnsi="Times New Roman"/>
          <w:b/>
          <w:bCs/>
          <w:sz w:val="24"/>
          <w:szCs w:val="24"/>
        </w:rPr>
        <w:t xml:space="preserve">Древнейшие государства. </w:t>
      </w:r>
      <w:r>
        <w:rPr>
          <w:rFonts w:ascii="Times New Roman" w:eastAsia="Arial" w:hAnsi="Times New Roman"/>
          <w:sz w:val="24"/>
          <w:szCs w:val="24"/>
        </w:rPr>
        <w:t>Понятие цивилизации. Особенности цивилизаций Древнего мира — древневосточной и античной. Специфика древнеегипетской цивилизации. Города-государства Шумера. Вавилон. Законы царя Хаммурапи. Финикийцы и их достижения. Древние евреи в Палестине. Хараппская цивилизация Индии. Индия под властью ариев. Зарождение древнекитайской цивилизации.</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b/>
          <w:bCs/>
          <w:i/>
          <w:iCs/>
          <w:sz w:val="24"/>
          <w:szCs w:val="24"/>
        </w:rPr>
        <w:t>Практическое занятие</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sz w:val="24"/>
          <w:szCs w:val="24"/>
        </w:rPr>
        <w:t xml:space="preserve">Особенности цивилизаций Древнего мира — древневосточной и античной. </w:t>
      </w:r>
      <w:r>
        <w:rPr>
          <w:rFonts w:ascii="Times New Roman" w:eastAsia="Arial" w:hAnsi="Times New Roman"/>
          <w:b/>
          <w:bCs/>
          <w:sz w:val="24"/>
          <w:szCs w:val="24"/>
        </w:rPr>
        <w:t xml:space="preserve">Великие державы Древнего Востока. </w:t>
      </w:r>
      <w:r>
        <w:rPr>
          <w:rFonts w:ascii="Times New Roman" w:eastAsia="Arial" w:hAnsi="Times New Roman"/>
          <w:sz w:val="24"/>
          <w:szCs w:val="24"/>
        </w:rPr>
        <w:t>Предпосылки складывания великих держав, их особенности. Последствия появления великих держав. Хеттское царство. Ассирийская военная держава. Урарту. Мидийско Персидская держава — крупнейшее государство Древнего Востока. Государства Индии. Объединение Китая. Империи Цинь и Хань.</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b/>
          <w:bCs/>
          <w:sz w:val="24"/>
          <w:szCs w:val="24"/>
        </w:rPr>
        <w:t xml:space="preserve">Древняя Греция. </w:t>
      </w:r>
      <w:r>
        <w:rPr>
          <w:rFonts w:ascii="Times New Roman" w:eastAsia="Arial" w:hAnsi="Times New Roman"/>
          <w:sz w:val="24"/>
          <w:szCs w:val="24"/>
        </w:rPr>
        <w:t xml:space="preserve">Особенности географического положения и природы Греции. Минойская и микенская цивилизации. Последствия вторжения дорийцев в Грецию. Складывание полисного строя. Характерные черты полиса. Великая греческая колонизация и ее последствия. Развитие демократии в Афинах. </w:t>
      </w:r>
      <w:r>
        <w:rPr>
          <w:rFonts w:ascii="Times New Roman" w:eastAsia="Arial" w:hAnsi="Times New Roman"/>
          <w:i/>
          <w:iCs/>
          <w:sz w:val="24"/>
          <w:szCs w:val="24"/>
        </w:rPr>
        <w:t>Спарта и ее роль в истории Древней Греции</w:t>
      </w:r>
      <w:r>
        <w:rPr>
          <w:rFonts w:ascii="Times New Roman" w:eastAsia="Arial" w:hAnsi="Times New Roman"/>
          <w:sz w:val="24"/>
          <w:szCs w:val="24"/>
        </w:rPr>
        <w:t>.</w:t>
      </w:r>
      <w:r>
        <w:rPr>
          <w:rFonts w:ascii="Times New Roman" w:eastAsia="Arial" w:hAnsi="Times New Roman"/>
          <w:i/>
          <w:iCs/>
          <w:sz w:val="24"/>
          <w:szCs w:val="24"/>
        </w:rPr>
        <w:t xml:space="preserve"> Греко</w:t>
      </w:r>
      <w:r>
        <w:rPr>
          <w:rFonts w:ascii="Times New Roman" w:eastAsia="Arial" w:hAnsi="Times New Roman"/>
          <w:sz w:val="24"/>
          <w:szCs w:val="24"/>
        </w:rPr>
        <w:t>-</w:t>
      </w:r>
      <w:r>
        <w:rPr>
          <w:rFonts w:ascii="Times New Roman" w:eastAsia="Arial" w:hAnsi="Times New Roman"/>
          <w:i/>
          <w:iCs/>
          <w:sz w:val="24"/>
          <w:szCs w:val="24"/>
        </w:rPr>
        <w:t>персидские войны</w:t>
      </w:r>
      <w:r>
        <w:rPr>
          <w:rFonts w:ascii="Times New Roman" w:eastAsia="Arial" w:hAnsi="Times New Roman"/>
          <w:sz w:val="24"/>
          <w:szCs w:val="24"/>
        </w:rPr>
        <w:t>,</w:t>
      </w:r>
      <w:r>
        <w:rPr>
          <w:rFonts w:ascii="Times New Roman" w:eastAsia="Arial" w:hAnsi="Times New Roman"/>
          <w:i/>
          <w:iCs/>
          <w:sz w:val="24"/>
          <w:szCs w:val="24"/>
        </w:rPr>
        <w:t xml:space="preserve"> их ход</w:t>
      </w:r>
      <w:r>
        <w:rPr>
          <w:rFonts w:ascii="Times New Roman" w:eastAsia="Arial" w:hAnsi="Times New Roman"/>
          <w:sz w:val="24"/>
          <w:szCs w:val="24"/>
        </w:rPr>
        <w:t>,</w:t>
      </w:r>
      <w:r>
        <w:rPr>
          <w:rFonts w:ascii="Times New Roman" w:eastAsia="Arial" w:hAnsi="Times New Roman"/>
          <w:i/>
          <w:iCs/>
          <w:sz w:val="24"/>
          <w:szCs w:val="24"/>
        </w:rPr>
        <w:t xml:space="preserve"> результаты</w:t>
      </w:r>
      <w:r>
        <w:rPr>
          <w:rFonts w:ascii="Times New Roman" w:eastAsia="Arial" w:hAnsi="Times New Roman"/>
          <w:sz w:val="24"/>
          <w:szCs w:val="24"/>
        </w:rPr>
        <w:t>,</w:t>
      </w:r>
      <w:r>
        <w:rPr>
          <w:rFonts w:ascii="Times New Roman" w:eastAsia="Arial" w:hAnsi="Times New Roman"/>
          <w:i/>
          <w:iCs/>
          <w:sz w:val="24"/>
          <w:szCs w:val="24"/>
        </w:rPr>
        <w:t xml:space="preserve"> последствия</w:t>
      </w:r>
      <w:r>
        <w:rPr>
          <w:rFonts w:ascii="Times New Roman" w:eastAsia="Arial" w:hAnsi="Times New Roman"/>
          <w:sz w:val="24"/>
          <w:szCs w:val="24"/>
        </w:rPr>
        <w:t>.</w:t>
      </w:r>
      <w:r>
        <w:rPr>
          <w:rFonts w:ascii="Times New Roman" w:eastAsia="Arial" w:hAnsi="Times New Roman"/>
          <w:i/>
          <w:iCs/>
          <w:sz w:val="24"/>
          <w:szCs w:val="24"/>
        </w:rPr>
        <w:t xml:space="preserve"> Расцвет демократии в Афинах</w:t>
      </w:r>
      <w:r>
        <w:rPr>
          <w:rFonts w:ascii="Times New Roman" w:eastAsia="Arial" w:hAnsi="Times New Roman"/>
          <w:sz w:val="24"/>
          <w:szCs w:val="24"/>
        </w:rPr>
        <w:t>.</w:t>
      </w:r>
      <w:r>
        <w:rPr>
          <w:rFonts w:ascii="Times New Roman" w:eastAsia="Arial" w:hAnsi="Times New Roman"/>
          <w:i/>
          <w:iCs/>
          <w:sz w:val="24"/>
          <w:szCs w:val="24"/>
        </w:rPr>
        <w:t xml:space="preserve"> Причины и результаты кризиса полиса</w:t>
      </w:r>
      <w:r>
        <w:rPr>
          <w:rFonts w:ascii="Times New Roman" w:eastAsia="Arial" w:hAnsi="Times New Roman"/>
          <w:sz w:val="24"/>
          <w:szCs w:val="24"/>
        </w:rPr>
        <w:t xml:space="preserve">. Македонское завоевание Греции. Походы Александра Македонского и их результаты. </w:t>
      </w:r>
      <w:r>
        <w:rPr>
          <w:rFonts w:ascii="Times New Roman" w:eastAsia="Arial" w:hAnsi="Times New Roman"/>
          <w:i/>
          <w:iCs/>
          <w:sz w:val="24"/>
          <w:szCs w:val="24"/>
        </w:rPr>
        <w:t xml:space="preserve">Эллинистические государства </w:t>
      </w:r>
      <w:r>
        <w:rPr>
          <w:rFonts w:ascii="Times New Roman" w:eastAsia="Arial" w:hAnsi="Times New Roman"/>
          <w:sz w:val="24"/>
          <w:szCs w:val="24"/>
        </w:rPr>
        <w:t>—</w:t>
      </w:r>
      <w:r>
        <w:rPr>
          <w:rFonts w:ascii="Times New Roman" w:eastAsia="Arial" w:hAnsi="Times New Roman"/>
          <w:i/>
          <w:iCs/>
          <w:sz w:val="24"/>
          <w:szCs w:val="24"/>
        </w:rPr>
        <w:t xml:space="preserve"> синтез античной и древневосточной цивилизации</w:t>
      </w:r>
      <w:r>
        <w:rPr>
          <w:rFonts w:ascii="Times New Roman" w:eastAsia="Arial" w:hAnsi="Times New Roman"/>
          <w:sz w:val="24"/>
          <w:szCs w:val="24"/>
        </w:rPr>
        <w:t>.</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b/>
          <w:bCs/>
          <w:i/>
          <w:iCs/>
          <w:sz w:val="24"/>
          <w:szCs w:val="24"/>
        </w:rPr>
        <w:t>Практическое занятие</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sz w:val="24"/>
          <w:szCs w:val="24"/>
        </w:rPr>
        <w:t>Великая греческая колонизация и ее последствия.</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b/>
          <w:bCs/>
          <w:sz w:val="24"/>
          <w:szCs w:val="24"/>
        </w:rPr>
        <w:t xml:space="preserve">Древний Рим. </w:t>
      </w:r>
      <w:r>
        <w:rPr>
          <w:rFonts w:ascii="Times New Roman" w:eastAsia="Arial" w:hAnsi="Times New Roman"/>
          <w:sz w:val="24"/>
          <w:szCs w:val="24"/>
        </w:rPr>
        <w:t xml:space="preserve">Рим в период правления царей. Рождение Римской республики и особенности управления в ней. Борьба патрициев и плебеев, ее результаты. Римские завоевания. </w:t>
      </w:r>
      <w:r>
        <w:rPr>
          <w:rFonts w:ascii="Times New Roman" w:eastAsia="Arial" w:hAnsi="Times New Roman"/>
          <w:i/>
          <w:iCs/>
          <w:sz w:val="24"/>
          <w:szCs w:val="24"/>
        </w:rPr>
        <w:t>Борьба с Карфагеном</w:t>
      </w:r>
      <w:r>
        <w:rPr>
          <w:rFonts w:ascii="Times New Roman" w:eastAsia="Arial" w:hAnsi="Times New Roman"/>
          <w:sz w:val="24"/>
          <w:szCs w:val="24"/>
        </w:rPr>
        <w:t xml:space="preserve">. </w:t>
      </w:r>
      <w:r>
        <w:rPr>
          <w:rFonts w:ascii="Times New Roman" w:eastAsia="Arial" w:hAnsi="Times New Roman"/>
          <w:i/>
          <w:iCs/>
          <w:sz w:val="24"/>
          <w:szCs w:val="24"/>
        </w:rPr>
        <w:t>Превращение Римской республики в мировую державу</w:t>
      </w:r>
      <w:r>
        <w:rPr>
          <w:rFonts w:ascii="Times New Roman" w:eastAsia="Arial" w:hAnsi="Times New Roman"/>
          <w:sz w:val="24"/>
          <w:szCs w:val="24"/>
        </w:rPr>
        <w:t xml:space="preserve">. Система управления в Римской республике. Внутриполитическая борьба, гражданские войны. Рабство в Риме, восстание рабов под предводительством Спартака. От республики к империи. Римская империя: территория, управление. </w:t>
      </w:r>
      <w:r>
        <w:rPr>
          <w:rFonts w:ascii="Times New Roman" w:eastAsia="Arial" w:hAnsi="Times New Roman"/>
          <w:i/>
          <w:iCs/>
          <w:sz w:val="24"/>
          <w:szCs w:val="24"/>
        </w:rPr>
        <w:t>Периоды принципата и домината</w:t>
      </w:r>
      <w:r>
        <w:rPr>
          <w:rFonts w:ascii="Times New Roman" w:eastAsia="Arial" w:hAnsi="Times New Roman"/>
          <w:sz w:val="24"/>
          <w:szCs w:val="24"/>
        </w:rPr>
        <w:t>.</w:t>
      </w:r>
      <w:r>
        <w:rPr>
          <w:rFonts w:ascii="Times New Roman" w:eastAsia="Arial" w:hAnsi="Times New Roman"/>
          <w:i/>
          <w:iCs/>
          <w:sz w:val="24"/>
          <w:szCs w:val="24"/>
        </w:rPr>
        <w:t xml:space="preserve"> Рим и провинции</w:t>
      </w:r>
      <w:r>
        <w:rPr>
          <w:rFonts w:ascii="Times New Roman" w:eastAsia="Arial" w:hAnsi="Times New Roman"/>
          <w:sz w:val="24"/>
          <w:szCs w:val="24"/>
        </w:rPr>
        <w:t>.</w:t>
      </w:r>
      <w:r>
        <w:rPr>
          <w:rFonts w:ascii="Times New Roman" w:eastAsia="Arial" w:hAnsi="Times New Roman"/>
          <w:i/>
          <w:iCs/>
          <w:sz w:val="24"/>
          <w:szCs w:val="24"/>
        </w:rPr>
        <w:t xml:space="preserve"> Войны Римской империи</w:t>
      </w:r>
      <w:r>
        <w:rPr>
          <w:rFonts w:ascii="Times New Roman" w:eastAsia="Arial" w:hAnsi="Times New Roman"/>
          <w:sz w:val="24"/>
          <w:szCs w:val="24"/>
        </w:rPr>
        <w:t>.</w:t>
      </w:r>
      <w:r>
        <w:rPr>
          <w:rFonts w:ascii="Times New Roman" w:eastAsia="Arial" w:hAnsi="Times New Roman"/>
          <w:i/>
          <w:iCs/>
          <w:sz w:val="24"/>
          <w:szCs w:val="24"/>
        </w:rPr>
        <w:t xml:space="preserve"> Римляне и варвары</w:t>
      </w:r>
      <w:r>
        <w:rPr>
          <w:rFonts w:ascii="Times New Roman" w:eastAsia="Arial" w:hAnsi="Times New Roman"/>
          <w:sz w:val="24"/>
          <w:szCs w:val="24"/>
        </w:rPr>
        <w:t>. Кризис Римской империи.</w:t>
      </w:r>
      <w:r>
        <w:rPr>
          <w:rFonts w:ascii="Times New Roman" w:eastAsia="Arial" w:hAnsi="Times New Roman"/>
          <w:i/>
          <w:iCs/>
          <w:sz w:val="24"/>
          <w:szCs w:val="24"/>
        </w:rPr>
        <w:t xml:space="preserve"> </w:t>
      </w:r>
      <w:r>
        <w:rPr>
          <w:rFonts w:ascii="Times New Roman" w:eastAsia="Arial" w:hAnsi="Times New Roman"/>
          <w:i/>
          <w:iCs/>
          <w:sz w:val="24"/>
          <w:szCs w:val="24"/>
        </w:rPr>
        <w:lastRenderedPageBreak/>
        <w:t>Поздняя империя</w:t>
      </w:r>
      <w:r>
        <w:rPr>
          <w:rFonts w:ascii="Times New Roman" w:eastAsia="Arial" w:hAnsi="Times New Roman"/>
          <w:sz w:val="24"/>
          <w:szCs w:val="24"/>
        </w:rPr>
        <w:t>.</w:t>
      </w:r>
      <w:r>
        <w:rPr>
          <w:rFonts w:ascii="Times New Roman" w:eastAsia="Arial" w:hAnsi="Times New Roman"/>
          <w:i/>
          <w:iCs/>
          <w:sz w:val="24"/>
          <w:szCs w:val="24"/>
        </w:rPr>
        <w:t xml:space="preserve"> Эволюция системы императорской власти</w:t>
      </w:r>
      <w:r>
        <w:rPr>
          <w:rFonts w:ascii="Times New Roman" w:eastAsia="Arial" w:hAnsi="Times New Roman"/>
          <w:sz w:val="24"/>
          <w:szCs w:val="24"/>
        </w:rPr>
        <w:t>.</w:t>
      </w:r>
      <w:r>
        <w:rPr>
          <w:rFonts w:ascii="Times New Roman" w:eastAsia="Arial" w:hAnsi="Times New Roman"/>
          <w:i/>
          <w:iCs/>
          <w:sz w:val="24"/>
          <w:szCs w:val="24"/>
        </w:rPr>
        <w:t xml:space="preserve"> Колонат</w:t>
      </w:r>
      <w:r>
        <w:rPr>
          <w:rFonts w:ascii="Times New Roman" w:eastAsia="Arial" w:hAnsi="Times New Roman"/>
          <w:sz w:val="24"/>
          <w:szCs w:val="24"/>
        </w:rPr>
        <w:t>. Разделение Римской империи на Восточную и Западную. Великое переселение народов и падение Западной Римской империи.</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b/>
          <w:bCs/>
          <w:i/>
          <w:iCs/>
          <w:sz w:val="24"/>
          <w:szCs w:val="24"/>
        </w:rPr>
        <w:t>Практическое занятие</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sz w:val="24"/>
          <w:szCs w:val="24"/>
        </w:rPr>
        <w:t>Великое переселение народов и падение Западной Римской империи.</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b/>
          <w:bCs/>
          <w:sz w:val="24"/>
          <w:szCs w:val="24"/>
        </w:rPr>
        <w:t xml:space="preserve">Культура и религия Древнего мира. </w:t>
      </w:r>
      <w:r>
        <w:rPr>
          <w:rFonts w:ascii="Times New Roman" w:eastAsia="Arial" w:hAnsi="Times New Roman"/>
          <w:sz w:val="24"/>
          <w:szCs w:val="24"/>
        </w:rPr>
        <w:t xml:space="preserve">Особенности культуры и религиозных воззрений Древнего Востока. Монотеизм. Иудаизм. Буддизм — древнейшая мировая религия. Зарождение конфуцианства в Китае. Достижения культуры Древней Греции. Особенности древнеримской культуры. Античная философия, наука, литература, архитектура, изобразительное искусство. </w:t>
      </w:r>
      <w:r>
        <w:rPr>
          <w:rFonts w:ascii="Times New Roman" w:eastAsia="Arial" w:hAnsi="Times New Roman"/>
          <w:i/>
          <w:iCs/>
          <w:sz w:val="24"/>
          <w:szCs w:val="24"/>
        </w:rPr>
        <w:t>Античная культура как фундамент современной мировой культуры</w:t>
      </w:r>
      <w:r>
        <w:rPr>
          <w:rFonts w:ascii="Times New Roman" w:eastAsia="Arial" w:hAnsi="Times New Roman"/>
          <w:sz w:val="24"/>
          <w:szCs w:val="24"/>
        </w:rPr>
        <w:t>.</w:t>
      </w:r>
      <w:r>
        <w:rPr>
          <w:rFonts w:ascii="Times New Roman" w:eastAsia="Arial" w:hAnsi="Times New Roman"/>
          <w:i/>
          <w:iCs/>
          <w:sz w:val="24"/>
          <w:szCs w:val="24"/>
        </w:rPr>
        <w:t xml:space="preserve"> Религиозные представления древних греков и римлян</w:t>
      </w:r>
      <w:r>
        <w:rPr>
          <w:rFonts w:ascii="Times New Roman" w:eastAsia="Arial" w:hAnsi="Times New Roman"/>
          <w:sz w:val="24"/>
          <w:szCs w:val="24"/>
        </w:rPr>
        <w:t xml:space="preserve">. Возникновение христианства. Особенности христианского вероучения и церковной структуры. </w:t>
      </w:r>
      <w:r>
        <w:rPr>
          <w:rFonts w:ascii="Times New Roman" w:eastAsia="Arial" w:hAnsi="Times New Roman"/>
          <w:i/>
          <w:iCs/>
          <w:sz w:val="24"/>
          <w:szCs w:val="24"/>
        </w:rPr>
        <w:t>Превращение христианства в государственную религию Римской империи</w:t>
      </w:r>
      <w:r>
        <w:rPr>
          <w:rFonts w:ascii="Times New Roman" w:eastAsia="Arial" w:hAnsi="Times New Roman"/>
          <w:sz w:val="24"/>
          <w:szCs w:val="24"/>
        </w:rPr>
        <w:t>.</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b/>
          <w:bCs/>
          <w:i/>
          <w:iCs/>
          <w:sz w:val="24"/>
          <w:szCs w:val="24"/>
        </w:rPr>
        <w:t>Практические занятия</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sz w:val="24"/>
          <w:szCs w:val="24"/>
        </w:rPr>
        <w:t>Возникновение христианства.</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sz w:val="24"/>
          <w:szCs w:val="24"/>
        </w:rPr>
        <w:t>Особенности христианского вероучения и церковной структуры.</w:t>
      </w:r>
    </w:p>
    <w:p w:rsidR="00356514" w:rsidRDefault="00356514" w:rsidP="00356514">
      <w:pPr>
        <w:tabs>
          <w:tab w:val="left" w:pos="142"/>
        </w:tabs>
        <w:spacing w:after="0" w:line="240" w:lineRule="auto"/>
        <w:ind w:left="580"/>
        <w:jc w:val="both"/>
        <w:rPr>
          <w:rFonts w:ascii="Times New Roman" w:eastAsia="Arial" w:hAnsi="Times New Roman"/>
          <w:sz w:val="24"/>
          <w:szCs w:val="24"/>
        </w:rPr>
      </w:pPr>
      <w:r>
        <w:rPr>
          <w:rFonts w:ascii="Times New Roman" w:eastAsia="Arial" w:hAnsi="Times New Roman"/>
          <w:b/>
          <w:sz w:val="24"/>
          <w:szCs w:val="24"/>
        </w:rPr>
        <w:t xml:space="preserve">Контрольная работа по разделу 2: </w:t>
      </w:r>
      <w:r>
        <w:rPr>
          <w:rFonts w:ascii="Times New Roman" w:eastAsia="Arial" w:hAnsi="Times New Roman"/>
          <w:sz w:val="24"/>
          <w:szCs w:val="24"/>
        </w:rPr>
        <w:t>«Цивилизации Древнего мира»</w:t>
      </w:r>
    </w:p>
    <w:p w:rsidR="00356514" w:rsidRDefault="00356514" w:rsidP="00356514">
      <w:pPr>
        <w:tabs>
          <w:tab w:val="left" w:pos="142"/>
        </w:tabs>
        <w:spacing w:after="0" w:line="240" w:lineRule="auto"/>
        <w:jc w:val="both"/>
        <w:rPr>
          <w:rFonts w:ascii="Times New Roman" w:eastAsia="Arial" w:hAnsi="Times New Roman"/>
          <w:b/>
          <w:sz w:val="24"/>
          <w:szCs w:val="24"/>
        </w:rPr>
      </w:pPr>
      <w:r>
        <w:rPr>
          <w:rFonts w:ascii="Times New Roman" w:eastAsia="Arial" w:hAnsi="Times New Roman"/>
          <w:b/>
          <w:sz w:val="24"/>
          <w:szCs w:val="24"/>
        </w:rPr>
        <w:t>РАЗДЕЛ 3: ЦИВИЛИЗАЦИИ ЗАПАДА И ВОСТОКА В СРЕДНИЕ ВЕКА</w:t>
      </w:r>
    </w:p>
    <w:p w:rsidR="00356514" w:rsidRDefault="00356514" w:rsidP="00356514">
      <w:pPr>
        <w:spacing w:after="0" w:line="240" w:lineRule="auto"/>
        <w:ind w:firstLine="580"/>
        <w:jc w:val="both"/>
        <w:rPr>
          <w:rFonts w:ascii="Times New Roman" w:eastAsiaTheme="minorHAnsi" w:hAnsi="Times New Roman"/>
          <w:sz w:val="24"/>
          <w:szCs w:val="24"/>
        </w:rPr>
      </w:pPr>
      <w:r>
        <w:rPr>
          <w:rFonts w:ascii="Times New Roman" w:eastAsia="Arial" w:hAnsi="Times New Roman"/>
          <w:b/>
          <w:bCs/>
          <w:sz w:val="24"/>
          <w:szCs w:val="24"/>
        </w:rPr>
        <w:t xml:space="preserve">Великое переселение народов и образование варварских королевств в Европе. </w:t>
      </w:r>
      <w:r>
        <w:rPr>
          <w:rFonts w:ascii="Times New Roman" w:eastAsia="Arial" w:hAnsi="Times New Roman"/>
          <w:sz w:val="24"/>
          <w:szCs w:val="24"/>
        </w:rPr>
        <w:t xml:space="preserve">Средние века: понятие, хронологические рамки, периодизация. Варвары и их вторжения на территорию Римской империи. </w:t>
      </w:r>
      <w:r>
        <w:rPr>
          <w:rFonts w:ascii="Times New Roman" w:eastAsia="Arial" w:hAnsi="Times New Roman"/>
          <w:i/>
          <w:iCs/>
          <w:sz w:val="24"/>
          <w:szCs w:val="24"/>
        </w:rPr>
        <w:t>Крещение варварских племен</w:t>
      </w:r>
      <w:r>
        <w:rPr>
          <w:rFonts w:ascii="Times New Roman" w:eastAsia="Arial" w:hAnsi="Times New Roman"/>
          <w:sz w:val="24"/>
          <w:szCs w:val="24"/>
        </w:rPr>
        <w:t xml:space="preserve">. Варварские королевства, особенности отношений варваров и римского населения в различных королевствах. </w:t>
      </w:r>
      <w:r>
        <w:rPr>
          <w:rFonts w:ascii="Times New Roman" w:eastAsia="Arial" w:hAnsi="Times New Roman"/>
          <w:i/>
          <w:iCs/>
          <w:sz w:val="24"/>
          <w:szCs w:val="24"/>
        </w:rPr>
        <w:t>Синтез позднеримского и варварского начал в европейском обществе раннего Средневековья</w:t>
      </w:r>
      <w:r>
        <w:rPr>
          <w:rFonts w:ascii="Times New Roman" w:eastAsia="Arial" w:hAnsi="Times New Roman"/>
          <w:sz w:val="24"/>
          <w:szCs w:val="24"/>
        </w:rPr>
        <w:t>.</w:t>
      </w:r>
      <w:r>
        <w:rPr>
          <w:rFonts w:ascii="Times New Roman" w:eastAsia="Arial" w:hAnsi="Times New Roman"/>
          <w:i/>
          <w:iCs/>
          <w:sz w:val="24"/>
          <w:szCs w:val="24"/>
        </w:rPr>
        <w:t xml:space="preserve"> Варварские правды</w:t>
      </w:r>
      <w:r>
        <w:rPr>
          <w:rFonts w:ascii="Times New Roman" w:eastAsia="Arial" w:hAnsi="Times New Roman"/>
          <w:sz w:val="24"/>
          <w:szCs w:val="24"/>
        </w:rPr>
        <w:t>.</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b/>
          <w:bCs/>
          <w:sz w:val="24"/>
          <w:szCs w:val="24"/>
        </w:rPr>
        <w:t xml:space="preserve">Возникновение ислама. Арабские завоевания. </w:t>
      </w:r>
      <w:r>
        <w:rPr>
          <w:rFonts w:ascii="Times New Roman" w:eastAsia="Arial" w:hAnsi="Times New Roman"/>
          <w:sz w:val="24"/>
          <w:szCs w:val="24"/>
        </w:rPr>
        <w:t xml:space="preserve">Арабы. Мухаммед и его учение. Возникновение ислама. Основы мусульманского вероучения. Образование Арабского халифата. Арабские завоевания. </w:t>
      </w:r>
      <w:r>
        <w:rPr>
          <w:rFonts w:ascii="Times New Roman" w:eastAsia="Arial" w:hAnsi="Times New Roman"/>
          <w:i/>
          <w:iCs/>
          <w:sz w:val="24"/>
          <w:szCs w:val="24"/>
        </w:rPr>
        <w:t>Мусульмане и христиане</w:t>
      </w:r>
      <w:r>
        <w:rPr>
          <w:rFonts w:ascii="Times New Roman" w:eastAsia="Arial" w:hAnsi="Times New Roman"/>
          <w:sz w:val="24"/>
          <w:szCs w:val="24"/>
        </w:rPr>
        <w:t xml:space="preserve">. </w:t>
      </w:r>
      <w:r>
        <w:rPr>
          <w:rFonts w:ascii="Times New Roman" w:eastAsia="Arial" w:hAnsi="Times New Roman"/>
          <w:i/>
          <w:iCs/>
          <w:sz w:val="24"/>
          <w:szCs w:val="24"/>
        </w:rPr>
        <w:t>Халифат Омейядов и Аббасидов</w:t>
      </w:r>
      <w:r>
        <w:rPr>
          <w:rFonts w:ascii="Times New Roman" w:eastAsia="Arial" w:hAnsi="Times New Roman"/>
          <w:sz w:val="24"/>
          <w:szCs w:val="24"/>
        </w:rPr>
        <w:t>. Распад халифата. Культура исламского мира.</w:t>
      </w:r>
      <w:r>
        <w:rPr>
          <w:rFonts w:ascii="Times New Roman" w:eastAsia="Arial" w:hAnsi="Times New Roman"/>
          <w:i/>
          <w:iCs/>
          <w:sz w:val="24"/>
          <w:szCs w:val="24"/>
        </w:rPr>
        <w:t xml:space="preserve"> Архитектура</w:t>
      </w:r>
      <w:r>
        <w:rPr>
          <w:rFonts w:ascii="Times New Roman" w:eastAsia="Arial" w:hAnsi="Times New Roman"/>
          <w:sz w:val="24"/>
          <w:szCs w:val="24"/>
        </w:rPr>
        <w:t>,</w:t>
      </w:r>
      <w:r>
        <w:rPr>
          <w:rFonts w:ascii="Times New Roman" w:eastAsia="Arial" w:hAnsi="Times New Roman"/>
          <w:i/>
          <w:iCs/>
          <w:sz w:val="24"/>
          <w:szCs w:val="24"/>
        </w:rPr>
        <w:t xml:space="preserve"> каллиграфия</w:t>
      </w:r>
      <w:r>
        <w:rPr>
          <w:rFonts w:ascii="Times New Roman" w:eastAsia="Arial" w:hAnsi="Times New Roman"/>
          <w:sz w:val="24"/>
          <w:szCs w:val="24"/>
        </w:rPr>
        <w:t>,</w:t>
      </w:r>
      <w:r>
        <w:rPr>
          <w:rFonts w:ascii="Times New Roman" w:eastAsia="Arial" w:hAnsi="Times New Roman"/>
          <w:i/>
          <w:iCs/>
          <w:sz w:val="24"/>
          <w:szCs w:val="24"/>
        </w:rPr>
        <w:t xml:space="preserve"> литература</w:t>
      </w:r>
      <w:r>
        <w:rPr>
          <w:rFonts w:ascii="Times New Roman" w:eastAsia="Arial" w:hAnsi="Times New Roman"/>
          <w:sz w:val="24"/>
          <w:szCs w:val="24"/>
        </w:rPr>
        <w:t>. Развитие науки.</w:t>
      </w:r>
      <w:r>
        <w:rPr>
          <w:rFonts w:ascii="Times New Roman" w:eastAsia="Arial" w:hAnsi="Times New Roman"/>
          <w:i/>
          <w:iCs/>
          <w:sz w:val="24"/>
          <w:szCs w:val="24"/>
        </w:rPr>
        <w:t xml:space="preserve"> Арабы как связующее звено между культурами античного мира и средневековой Европы</w:t>
      </w:r>
      <w:r>
        <w:rPr>
          <w:rFonts w:ascii="Times New Roman" w:eastAsia="Arial" w:hAnsi="Times New Roman"/>
          <w:sz w:val="24"/>
          <w:szCs w:val="24"/>
        </w:rPr>
        <w:t>.</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b/>
          <w:bCs/>
          <w:i/>
          <w:iCs/>
          <w:sz w:val="24"/>
          <w:szCs w:val="24"/>
        </w:rPr>
        <w:t>Практические занятия</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sz w:val="24"/>
          <w:szCs w:val="24"/>
        </w:rPr>
        <w:t>Возникновение ислама.</w:t>
      </w:r>
    </w:p>
    <w:p w:rsidR="00356514" w:rsidRDefault="00356514" w:rsidP="00356514">
      <w:pPr>
        <w:spacing w:after="0" w:line="240" w:lineRule="auto"/>
        <w:ind w:firstLine="580"/>
        <w:jc w:val="both"/>
        <w:rPr>
          <w:rFonts w:ascii="Times New Roman" w:eastAsiaTheme="minorHAnsi" w:hAnsi="Times New Roman"/>
          <w:sz w:val="24"/>
          <w:szCs w:val="24"/>
        </w:rPr>
      </w:pPr>
      <w:r>
        <w:rPr>
          <w:rFonts w:ascii="Times New Roman" w:eastAsia="Arial" w:hAnsi="Times New Roman"/>
          <w:sz w:val="24"/>
          <w:szCs w:val="24"/>
        </w:rPr>
        <w:t>Основы мусульманского вероучения.</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b/>
          <w:bCs/>
          <w:sz w:val="24"/>
          <w:szCs w:val="24"/>
        </w:rPr>
        <w:t xml:space="preserve">Византийская империя. </w:t>
      </w:r>
      <w:r>
        <w:rPr>
          <w:rFonts w:ascii="Times New Roman" w:eastAsia="Arial" w:hAnsi="Times New Roman"/>
          <w:sz w:val="24"/>
          <w:szCs w:val="24"/>
        </w:rPr>
        <w:t xml:space="preserve">Территория Византии. Византийская империя: власть, управление. Расцвет Византии при Юстиниане. </w:t>
      </w:r>
      <w:r>
        <w:rPr>
          <w:rFonts w:ascii="Times New Roman" w:eastAsia="Arial" w:hAnsi="Times New Roman"/>
          <w:i/>
          <w:iCs/>
          <w:sz w:val="24"/>
          <w:szCs w:val="24"/>
        </w:rPr>
        <w:t>Попытка восстановления Римской империи</w:t>
      </w:r>
      <w:r>
        <w:rPr>
          <w:rFonts w:ascii="Times New Roman" w:eastAsia="Arial" w:hAnsi="Times New Roman"/>
          <w:sz w:val="24"/>
          <w:szCs w:val="24"/>
        </w:rPr>
        <w:t>.</w:t>
      </w:r>
      <w:r>
        <w:rPr>
          <w:rFonts w:ascii="Times New Roman" w:eastAsia="Arial" w:hAnsi="Times New Roman"/>
          <w:i/>
          <w:iCs/>
          <w:sz w:val="24"/>
          <w:szCs w:val="24"/>
        </w:rPr>
        <w:t xml:space="preserve"> Кодификация права</w:t>
      </w:r>
      <w:r>
        <w:rPr>
          <w:rFonts w:ascii="Times New Roman" w:eastAsia="Arial" w:hAnsi="Times New Roman"/>
          <w:sz w:val="24"/>
          <w:szCs w:val="24"/>
        </w:rPr>
        <w:t xml:space="preserve">. Византия и славяне, славянизация Балкан. Принятие христианства славянскими народами. </w:t>
      </w:r>
      <w:r>
        <w:rPr>
          <w:rFonts w:ascii="Times New Roman" w:eastAsia="Arial" w:hAnsi="Times New Roman"/>
          <w:i/>
          <w:iCs/>
          <w:sz w:val="24"/>
          <w:szCs w:val="24"/>
        </w:rPr>
        <w:t>Византия и страны Востока</w:t>
      </w:r>
      <w:r>
        <w:rPr>
          <w:rFonts w:ascii="Times New Roman" w:eastAsia="Arial" w:hAnsi="Times New Roman"/>
          <w:sz w:val="24"/>
          <w:szCs w:val="24"/>
        </w:rPr>
        <w:t xml:space="preserve">. Турецкие завоевания и падение Византии. Культура Византии. </w:t>
      </w:r>
      <w:r>
        <w:rPr>
          <w:rFonts w:ascii="Times New Roman" w:eastAsia="Arial" w:hAnsi="Times New Roman"/>
          <w:i/>
          <w:iCs/>
          <w:sz w:val="24"/>
          <w:szCs w:val="24"/>
        </w:rPr>
        <w:t>Сохранение и переработка античного наследия</w:t>
      </w:r>
      <w:r>
        <w:rPr>
          <w:rFonts w:ascii="Times New Roman" w:eastAsia="Arial" w:hAnsi="Times New Roman"/>
          <w:sz w:val="24"/>
          <w:szCs w:val="24"/>
        </w:rPr>
        <w:t>. Искусство, иконопись, архитектура.</w:t>
      </w:r>
      <w:r>
        <w:rPr>
          <w:rFonts w:ascii="Times New Roman" w:eastAsia="Arial" w:hAnsi="Times New Roman"/>
          <w:i/>
          <w:iCs/>
          <w:sz w:val="24"/>
          <w:szCs w:val="24"/>
        </w:rPr>
        <w:t xml:space="preserve"> Человек в византийской цивилизации</w:t>
      </w:r>
      <w:r>
        <w:rPr>
          <w:rFonts w:ascii="Times New Roman" w:eastAsia="Arial" w:hAnsi="Times New Roman"/>
          <w:sz w:val="24"/>
          <w:szCs w:val="24"/>
        </w:rPr>
        <w:t>. Влияние Византии на государственность и культуру России.</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b/>
          <w:bCs/>
          <w:i/>
          <w:iCs/>
          <w:sz w:val="24"/>
          <w:szCs w:val="24"/>
        </w:rPr>
        <w:t>Практическое занятие</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sz w:val="24"/>
          <w:szCs w:val="24"/>
        </w:rPr>
        <w:t>Принятие христианства славянскими народами.</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b/>
          <w:bCs/>
          <w:sz w:val="24"/>
          <w:szCs w:val="24"/>
        </w:rPr>
        <w:t xml:space="preserve">Восток в Средние века. </w:t>
      </w:r>
      <w:r>
        <w:rPr>
          <w:rFonts w:ascii="Times New Roman" w:eastAsia="Arial" w:hAnsi="Times New Roman"/>
          <w:sz w:val="24"/>
          <w:szCs w:val="24"/>
        </w:rPr>
        <w:t xml:space="preserve">Средневековая Индия. Ислам в Индии. Делийский султанат. Культура средневековой Индии. Особенности развития Китая. Административно-бюрократическая система. </w:t>
      </w:r>
      <w:r>
        <w:rPr>
          <w:rFonts w:ascii="Times New Roman" w:eastAsia="Arial" w:hAnsi="Times New Roman"/>
          <w:i/>
          <w:iCs/>
          <w:sz w:val="24"/>
          <w:szCs w:val="24"/>
        </w:rPr>
        <w:t>Империи Суй</w:t>
      </w:r>
      <w:r>
        <w:rPr>
          <w:rFonts w:ascii="Times New Roman" w:eastAsia="Arial" w:hAnsi="Times New Roman"/>
          <w:sz w:val="24"/>
          <w:szCs w:val="24"/>
        </w:rPr>
        <w:t xml:space="preserve">, </w:t>
      </w:r>
      <w:r>
        <w:rPr>
          <w:rFonts w:ascii="Times New Roman" w:eastAsia="Arial" w:hAnsi="Times New Roman"/>
          <w:i/>
          <w:iCs/>
          <w:sz w:val="24"/>
          <w:szCs w:val="24"/>
        </w:rPr>
        <w:t>Тан</w:t>
      </w:r>
      <w:r>
        <w:rPr>
          <w:rFonts w:ascii="Times New Roman" w:eastAsia="Arial" w:hAnsi="Times New Roman"/>
          <w:sz w:val="24"/>
          <w:szCs w:val="24"/>
        </w:rPr>
        <w:t xml:space="preserve">. </w:t>
      </w:r>
      <w:r>
        <w:rPr>
          <w:rFonts w:ascii="Times New Roman" w:eastAsia="Arial" w:hAnsi="Times New Roman"/>
          <w:i/>
          <w:iCs/>
          <w:sz w:val="24"/>
          <w:szCs w:val="24"/>
        </w:rPr>
        <w:t>Монголы</w:t>
      </w:r>
      <w:r>
        <w:rPr>
          <w:rFonts w:ascii="Times New Roman" w:eastAsia="Arial" w:hAnsi="Times New Roman"/>
          <w:sz w:val="24"/>
          <w:szCs w:val="24"/>
        </w:rPr>
        <w:t xml:space="preserve">. </w:t>
      </w:r>
      <w:r>
        <w:rPr>
          <w:rFonts w:ascii="Times New Roman" w:eastAsia="Arial" w:hAnsi="Times New Roman"/>
          <w:i/>
          <w:iCs/>
          <w:sz w:val="24"/>
          <w:szCs w:val="24"/>
        </w:rPr>
        <w:t>Чингисхан</w:t>
      </w:r>
      <w:r>
        <w:rPr>
          <w:rFonts w:ascii="Times New Roman" w:eastAsia="Arial" w:hAnsi="Times New Roman"/>
          <w:sz w:val="24"/>
          <w:szCs w:val="24"/>
        </w:rPr>
        <w:t xml:space="preserve">. </w:t>
      </w:r>
      <w:r>
        <w:rPr>
          <w:rFonts w:ascii="Times New Roman" w:eastAsia="Arial" w:hAnsi="Times New Roman"/>
          <w:i/>
          <w:iCs/>
          <w:sz w:val="24"/>
          <w:szCs w:val="24"/>
        </w:rPr>
        <w:t>Монгольские завоевания</w:t>
      </w:r>
      <w:r>
        <w:rPr>
          <w:rFonts w:ascii="Times New Roman" w:eastAsia="Arial" w:hAnsi="Times New Roman"/>
          <w:sz w:val="24"/>
          <w:szCs w:val="24"/>
        </w:rPr>
        <w:t>,</w:t>
      </w:r>
      <w:r>
        <w:rPr>
          <w:rFonts w:ascii="Times New Roman" w:eastAsia="Arial" w:hAnsi="Times New Roman"/>
          <w:i/>
          <w:iCs/>
          <w:sz w:val="24"/>
          <w:szCs w:val="24"/>
        </w:rPr>
        <w:t xml:space="preserve"> управление державой</w:t>
      </w:r>
      <w:r>
        <w:rPr>
          <w:rFonts w:ascii="Times New Roman" w:eastAsia="Arial" w:hAnsi="Times New Roman"/>
          <w:sz w:val="24"/>
          <w:szCs w:val="24"/>
        </w:rPr>
        <w:t>.</w:t>
      </w:r>
      <w:r>
        <w:rPr>
          <w:rFonts w:ascii="Times New Roman" w:eastAsia="Arial" w:hAnsi="Times New Roman"/>
          <w:i/>
          <w:iCs/>
          <w:sz w:val="24"/>
          <w:szCs w:val="24"/>
        </w:rPr>
        <w:t xml:space="preserve"> Распад Монгольской империи</w:t>
      </w:r>
      <w:r>
        <w:rPr>
          <w:rFonts w:ascii="Times New Roman" w:eastAsia="Arial" w:hAnsi="Times New Roman"/>
          <w:sz w:val="24"/>
          <w:szCs w:val="24"/>
        </w:rPr>
        <w:t>.</w:t>
      </w:r>
      <w:r>
        <w:rPr>
          <w:rFonts w:ascii="Times New Roman" w:eastAsia="Arial" w:hAnsi="Times New Roman"/>
          <w:i/>
          <w:iCs/>
          <w:sz w:val="24"/>
          <w:szCs w:val="24"/>
        </w:rPr>
        <w:t xml:space="preserve"> Империя Юань в Китае</w:t>
      </w:r>
      <w:r>
        <w:rPr>
          <w:rFonts w:ascii="Times New Roman" w:eastAsia="Arial" w:hAnsi="Times New Roman"/>
          <w:sz w:val="24"/>
          <w:szCs w:val="24"/>
        </w:rPr>
        <w:t>.</w:t>
      </w:r>
      <w:r>
        <w:rPr>
          <w:rFonts w:ascii="Times New Roman" w:eastAsia="Arial" w:hAnsi="Times New Roman"/>
          <w:i/>
          <w:iCs/>
          <w:sz w:val="24"/>
          <w:szCs w:val="24"/>
        </w:rPr>
        <w:t xml:space="preserve"> Свержение монгольского владычества в Китае</w:t>
      </w:r>
      <w:r>
        <w:rPr>
          <w:rFonts w:ascii="Times New Roman" w:eastAsia="Arial" w:hAnsi="Times New Roman"/>
          <w:sz w:val="24"/>
          <w:szCs w:val="24"/>
        </w:rPr>
        <w:t>,</w:t>
      </w:r>
      <w:r>
        <w:rPr>
          <w:rFonts w:ascii="Times New Roman" w:eastAsia="Arial" w:hAnsi="Times New Roman"/>
          <w:i/>
          <w:iCs/>
          <w:sz w:val="24"/>
          <w:szCs w:val="24"/>
        </w:rPr>
        <w:t xml:space="preserve"> империя Мин</w:t>
      </w:r>
      <w:r>
        <w:rPr>
          <w:rFonts w:ascii="Times New Roman" w:eastAsia="Arial" w:hAnsi="Times New Roman"/>
          <w:sz w:val="24"/>
          <w:szCs w:val="24"/>
        </w:rPr>
        <w:t>. Китайская культура и ее влияние на соседние народы. Становление и эволюция государственности в Японии. Самураи. Правление сёгунов.</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b/>
          <w:bCs/>
          <w:i/>
          <w:iCs/>
          <w:sz w:val="24"/>
          <w:szCs w:val="24"/>
        </w:rPr>
        <w:t>Практическое занятие</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sz w:val="24"/>
          <w:szCs w:val="24"/>
        </w:rPr>
        <w:t>Китайская культура и ее влияние на соседние народы.</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b/>
          <w:bCs/>
          <w:sz w:val="24"/>
          <w:szCs w:val="24"/>
        </w:rPr>
        <w:lastRenderedPageBreak/>
        <w:t xml:space="preserve">Империя Карла Великого и ее распад. Феодальная раздробленность в Европе. </w:t>
      </w:r>
      <w:r>
        <w:rPr>
          <w:rFonts w:ascii="Times New Roman" w:eastAsia="Arial" w:hAnsi="Times New Roman"/>
          <w:sz w:val="24"/>
          <w:szCs w:val="24"/>
        </w:rPr>
        <w:t xml:space="preserve">Королевство франков. Военная реформа Карла Мартела и ее значение. </w:t>
      </w:r>
      <w:r>
        <w:rPr>
          <w:rFonts w:ascii="Times New Roman" w:eastAsia="Arial" w:hAnsi="Times New Roman"/>
          <w:i/>
          <w:iCs/>
          <w:sz w:val="24"/>
          <w:szCs w:val="24"/>
        </w:rPr>
        <w:t>Франкские короли и римские папы</w:t>
      </w:r>
      <w:r>
        <w:rPr>
          <w:rFonts w:ascii="Times New Roman" w:eastAsia="Arial" w:hAnsi="Times New Roman"/>
          <w:sz w:val="24"/>
          <w:szCs w:val="24"/>
        </w:rPr>
        <w:t xml:space="preserve">. Карл Великий, его завоевания и держава. Каролингское возрождение. Распад Каролингской империи. Причины и последствия феодальной раздробленности. Британия в раннее Средневековье. </w:t>
      </w:r>
      <w:r>
        <w:rPr>
          <w:rFonts w:ascii="Times New Roman" w:eastAsia="Arial" w:hAnsi="Times New Roman"/>
          <w:i/>
          <w:iCs/>
          <w:sz w:val="24"/>
          <w:szCs w:val="24"/>
        </w:rPr>
        <w:t>Норманны и их походы</w:t>
      </w:r>
      <w:r>
        <w:rPr>
          <w:rFonts w:ascii="Times New Roman" w:eastAsia="Arial" w:hAnsi="Times New Roman"/>
          <w:sz w:val="24"/>
          <w:szCs w:val="24"/>
        </w:rPr>
        <w:t xml:space="preserve">. </w:t>
      </w:r>
      <w:r>
        <w:rPr>
          <w:rFonts w:ascii="Times New Roman" w:eastAsia="Arial" w:hAnsi="Times New Roman"/>
          <w:i/>
          <w:iCs/>
          <w:sz w:val="24"/>
          <w:szCs w:val="24"/>
        </w:rPr>
        <w:t>Норманнское завоевание Англии</w:t>
      </w:r>
      <w:r>
        <w:rPr>
          <w:rFonts w:ascii="Times New Roman" w:eastAsia="Arial" w:hAnsi="Times New Roman"/>
          <w:sz w:val="24"/>
          <w:szCs w:val="24"/>
        </w:rPr>
        <w:t>.</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b/>
          <w:bCs/>
          <w:i/>
          <w:iCs/>
          <w:sz w:val="24"/>
          <w:szCs w:val="24"/>
        </w:rPr>
        <w:t>Практическое занятие</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sz w:val="24"/>
          <w:szCs w:val="24"/>
        </w:rPr>
        <w:t>Военная реформа Карла Мартела и ее значение.</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b/>
          <w:bCs/>
          <w:sz w:val="24"/>
          <w:szCs w:val="24"/>
        </w:rPr>
        <w:t xml:space="preserve">Основные черты западноевропейского феодализма. </w:t>
      </w:r>
      <w:r>
        <w:rPr>
          <w:rFonts w:ascii="Times New Roman" w:eastAsia="Arial" w:hAnsi="Times New Roman"/>
          <w:sz w:val="24"/>
          <w:szCs w:val="24"/>
        </w:rPr>
        <w:t xml:space="preserve">Средневековое общество. Феодализм: понятие, основные черты. Феодальное землевладение, вассально-ленные отношения. </w:t>
      </w:r>
      <w:r>
        <w:rPr>
          <w:rFonts w:ascii="Times New Roman" w:eastAsia="Arial" w:hAnsi="Times New Roman"/>
          <w:i/>
          <w:iCs/>
          <w:sz w:val="24"/>
          <w:szCs w:val="24"/>
        </w:rPr>
        <w:t>Причины возникновения феодализма</w:t>
      </w:r>
      <w:r>
        <w:rPr>
          <w:rFonts w:ascii="Times New Roman" w:eastAsia="Arial" w:hAnsi="Times New Roman"/>
          <w:sz w:val="24"/>
          <w:szCs w:val="24"/>
        </w:rPr>
        <w:t>. Структура и сословия средневекового общества. Крестьяне, хозяйственная жизнь, крестьянская община. Феодалы. Феодальный замок. Рыцари, рыцарская культура.</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b/>
          <w:bCs/>
          <w:i/>
          <w:iCs/>
          <w:sz w:val="24"/>
          <w:szCs w:val="24"/>
        </w:rPr>
        <w:t>Практическое занятие</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sz w:val="24"/>
          <w:szCs w:val="24"/>
        </w:rPr>
        <w:t>Структура и сословия средневекового общества.</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b/>
          <w:bCs/>
          <w:sz w:val="24"/>
          <w:szCs w:val="24"/>
        </w:rPr>
        <w:t xml:space="preserve">Средневековый западноевропейский город. </w:t>
      </w:r>
      <w:r>
        <w:rPr>
          <w:rFonts w:ascii="Times New Roman" w:eastAsia="Arial" w:hAnsi="Times New Roman"/>
          <w:sz w:val="24"/>
          <w:szCs w:val="24"/>
        </w:rPr>
        <w:t xml:space="preserve">Города Средневековья, причины их возникновения. Развитие ремесла и торговли. Коммуны и сеньоры. </w:t>
      </w:r>
      <w:r>
        <w:rPr>
          <w:rFonts w:ascii="Times New Roman" w:eastAsia="Arial" w:hAnsi="Times New Roman"/>
          <w:i/>
          <w:iCs/>
          <w:sz w:val="24"/>
          <w:szCs w:val="24"/>
        </w:rPr>
        <w:t>Городские республики</w:t>
      </w:r>
      <w:r>
        <w:rPr>
          <w:rFonts w:ascii="Times New Roman" w:eastAsia="Arial" w:hAnsi="Times New Roman"/>
          <w:sz w:val="24"/>
          <w:szCs w:val="24"/>
        </w:rPr>
        <w:t>.</w:t>
      </w:r>
      <w:r>
        <w:rPr>
          <w:rFonts w:ascii="Times New Roman" w:eastAsia="Arial" w:hAnsi="Times New Roman"/>
          <w:i/>
          <w:iCs/>
          <w:sz w:val="24"/>
          <w:szCs w:val="24"/>
        </w:rPr>
        <w:t xml:space="preserve"> Ремесленники и цехи</w:t>
      </w:r>
      <w:r>
        <w:rPr>
          <w:rFonts w:ascii="Times New Roman" w:eastAsia="Arial" w:hAnsi="Times New Roman"/>
          <w:sz w:val="24"/>
          <w:szCs w:val="24"/>
        </w:rPr>
        <w:t>.</w:t>
      </w:r>
      <w:r>
        <w:rPr>
          <w:rFonts w:ascii="Times New Roman" w:eastAsia="Arial" w:hAnsi="Times New Roman"/>
          <w:i/>
          <w:iCs/>
          <w:sz w:val="24"/>
          <w:szCs w:val="24"/>
        </w:rPr>
        <w:t xml:space="preserve"> Социальные движения</w:t>
      </w:r>
      <w:r>
        <w:rPr>
          <w:rFonts w:ascii="Times New Roman" w:eastAsia="Arial" w:hAnsi="Times New Roman"/>
          <w:sz w:val="24"/>
          <w:szCs w:val="24"/>
        </w:rPr>
        <w:t>. Повседневная жизнь горожан. Значение средневековых городов.</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b/>
          <w:bCs/>
          <w:i/>
          <w:iCs/>
          <w:sz w:val="24"/>
          <w:szCs w:val="24"/>
        </w:rPr>
        <w:t>Практическое занятие</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sz w:val="24"/>
          <w:szCs w:val="24"/>
        </w:rPr>
        <w:t>Повседневная жизнь горожан в Средние века.</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b/>
          <w:bCs/>
          <w:sz w:val="24"/>
          <w:szCs w:val="24"/>
        </w:rPr>
        <w:t xml:space="preserve">Католическая церковь в Средние века. Крестовые походы. </w:t>
      </w:r>
      <w:r>
        <w:rPr>
          <w:rFonts w:ascii="Times New Roman" w:eastAsia="Arial" w:hAnsi="Times New Roman"/>
          <w:sz w:val="24"/>
          <w:szCs w:val="24"/>
        </w:rPr>
        <w:t xml:space="preserve">Христианская церковь в Средневековье. Церковная организация и иерархия. Усиление роли римских пап. Разделение церквей, католицизм и православие. Духовенство, монастыри, их роль в средневековом обществе. </w:t>
      </w:r>
      <w:r>
        <w:rPr>
          <w:rFonts w:ascii="Times New Roman" w:eastAsia="Arial" w:hAnsi="Times New Roman"/>
          <w:i/>
          <w:iCs/>
          <w:sz w:val="24"/>
          <w:szCs w:val="24"/>
        </w:rPr>
        <w:t>Клюнийская реформа</w:t>
      </w:r>
      <w:r>
        <w:rPr>
          <w:rFonts w:ascii="Times New Roman" w:eastAsia="Arial" w:hAnsi="Times New Roman"/>
          <w:sz w:val="24"/>
          <w:szCs w:val="24"/>
        </w:rPr>
        <w:t xml:space="preserve">, </w:t>
      </w:r>
      <w:r>
        <w:rPr>
          <w:rFonts w:ascii="Times New Roman" w:eastAsia="Arial" w:hAnsi="Times New Roman"/>
          <w:i/>
          <w:iCs/>
          <w:sz w:val="24"/>
          <w:szCs w:val="24"/>
        </w:rPr>
        <w:t>монашеские ордена</w:t>
      </w:r>
      <w:r>
        <w:rPr>
          <w:rFonts w:ascii="Times New Roman" w:eastAsia="Arial" w:hAnsi="Times New Roman"/>
          <w:sz w:val="24"/>
          <w:szCs w:val="24"/>
        </w:rPr>
        <w:t xml:space="preserve">. </w:t>
      </w:r>
      <w:r>
        <w:rPr>
          <w:rFonts w:ascii="Times New Roman" w:eastAsia="Arial" w:hAnsi="Times New Roman"/>
          <w:i/>
          <w:iCs/>
          <w:sz w:val="24"/>
          <w:szCs w:val="24"/>
        </w:rPr>
        <w:t>Борьба пап</w:t>
      </w:r>
      <w:r>
        <w:rPr>
          <w:rFonts w:ascii="Times New Roman" w:eastAsia="Arial" w:hAnsi="Times New Roman"/>
          <w:sz w:val="24"/>
          <w:szCs w:val="24"/>
        </w:rPr>
        <w:t xml:space="preserve"> и </w:t>
      </w:r>
      <w:r>
        <w:rPr>
          <w:rFonts w:ascii="Times New Roman" w:eastAsia="Arial" w:hAnsi="Times New Roman"/>
          <w:i/>
          <w:iCs/>
          <w:sz w:val="24"/>
          <w:szCs w:val="24"/>
        </w:rPr>
        <w:t>императоров Священной Римской империи</w:t>
      </w:r>
      <w:r>
        <w:rPr>
          <w:rFonts w:ascii="Times New Roman" w:eastAsia="Arial" w:hAnsi="Times New Roman"/>
          <w:sz w:val="24"/>
          <w:szCs w:val="24"/>
        </w:rPr>
        <w:t>.</w:t>
      </w:r>
      <w:r>
        <w:rPr>
          <w:rFonts w:ascii="Times New Roman" w:eastAsia="Arial" w:hAnsi="Times New Roman"/>
          <w:i/>
          <w:iCs/>
          <w:sz w:val="24"/>
          <w:szCs w:val="24"/>
        </w:rPr>
        <w:t xml:space="preserve"> Папская теократия</w:t>
      </w:r>
      <w:r>
        <w:rPr>
          <w:rFonts w:ascii="Times New Roman" w:eastAsia="Arial" w:hAnsi="Times New Roman"/>
          <w:sz w:val="24"/>
          <w:szCs w:val="24"/>
        </w:rPr>
        <w:t>. Крестовые походы, их последствия. Ереси в Средние века: причины их возникновения и распространения. Инквизиция. Упадок папства.</w:t>
      </w:r>
    </w:p>
    <w:p w:rsidR="00356514" w:rsidRDefault="00356514" w:rsidP="00356514">
      <w:pPr>
        <w:spacing w:after="0" w:line="240" w:lineRule="auto"/>
        <w:ind w:firstLine="580"/>
        <w:jc w:val="both"/>
        <w:rPr>
          <w:rFonts w:ascii="Times New Roman" w:eastAsia="Arial" w:hAnsi="Times New Roman"/>
          <w:b/>
          <w:bCs/>
          <w:i/>
          <w:iCs/>
          <w:sz w:val="24"/>
          <w:szCs w:val="24"/>
        </w:rPr>
      </w:pPr>
      <w:r>
        <w:rPr>
          <w:rFonts w:ascii="Times New Roman" w:eastAsia="Arial" w:hAnsi="Times New Roman"/>
          <w:b/>
          <w:bCs/>
          <w:i/>
          <w:iCs/>
          <w:sz w:val="24"/>
          <w:szCs w:val="24"/>
        </w:rPr>
        <w:t xml:space="preserve">Практическое занятие </w:t>
      </w:r>
    </w:p>
    <w:p w:rsidR="00356514" w:rsidRDefault="00356514" w:rsidP="00356514">
      <w:pPr>
        <w:spacing w:after="0" w:line="240" w:lineRule="auto"/>
        <w:ind w:firstLine="580"/>
        <w:jc w:val="both"/>
        <w:rPr>
          <w:rFonts w:ascii="Times New Roman" w:eastAsia="Arial" w:hAnsi="Times New Roman"/>
          <w:i/>
          <w:iCs/>
          <w:sz w:val="24"/>
          <w:szCs w:val="24"/>
        </w:rPr>
      </w:pPr>
      <w:r>
        <w:rPr>
          <w:rFonts w:ascii="Times New Roman" w:eastAsia="Arial" w:hAnsi="Times New Roman"/>
          <w:sz w:val="24"/>
          <w:szCs w:val="24"/>
        </w:rPr>
        <w:t>Крестовые походы, их последствия.</w:t>
      </w:r>
    </w:p>
    <w:p w:rsidR="00356514" w:rsidRDefault="00356514" w:rsidP="00356514">
      <w:pPr>
        <w:spacing w:after="0" w:line="240" w:lineRule="auto"/>
        <w:ind w:firstLine="580"/>
        <w:jc w:val="both"/>
        <w:rPr>
          <w:rFonts w:ascii="Times New Roman" w:eastAsia="Arial" w:hAnsi="Times New Roman"/>
          <w:i/>
          <w:iCs/>
          <w:sz w:val="24"/>
          <w:szCs w:val="24"/>
        </w:rPr>
      </w:pPr>
      <w:r>
        <w:rPr>
          <w:rFonts w:ascii="Times New Roman" w:eastAsia="Arial" w:hAnsi="Times New Roman"/>
          <w:b/>
          <w:bCs/>
          <w:sz w:val="24"/>
          <w:szCs w:val="24"/>
        </w:rPr>
        <w:t xml:space="preserve">Зарождение централизованных государств в Европе. </w:t>
      </w:r>
      <w:r>
        <w:rPr>
          <w:rFonts w:ascii="Times New Roman" w:eastAsia="Arial" w:hAnsi="Times New Roman"/>
          <w:sz w:val="24"/>
          <w:szCs w:val="24"/>
        </w:rPr>
        <w:t xml:space="preserve">Англия и Франция в Средние века. </w:t>
      </w:r>
      <w:r>
        <w:rPr>
          <w:rFonts w:ascii="Times New Roman" w:eastAsia="Arial" w:hAnsi="Times New Roman"/>
          <w:i/>
          <w:iCs/>
          <w:sz w:val="24"/>
          <w:szCs w:val="24"/>
        </w:rPr>
        <w:t>Держава Плантагенетов</w:t>
      </w:r>
      <w:r>
        <w:rPr>
          <w:rFonts w:ascii="Times New Roman" w:eastAsia="Arial" w:hAnsi="Times New Roman"/>
          <w:sz w:val="24"/>
          <w:szCs w:val="24"/>
        </w:rPr>
        <w:t>. Великая хартия вольностей. Франция под властью Капетингов на пути к единому государству. Оформление сословного представительства (Парламент в Англии, Генеральные штаты во Франции). Столетняя война и ее итоги. Османское государство и падение Византии. Рождение Османской империи и государства Европы. Пиренейский полуостров в Средние века. Реконкиста. Образование Испании и Португалии. Политический и культурный подъем в Чехии. Ян Гус. Гуситские войны и их последствия. Перемены во внутренней жизни европейских стран. «</w:t>
      </w:r>
      <w:r>
        <w:rPr>
          <w:rFonts w:ascii="Times New Roman" w:eastAsia="Arial" w:hAnsi="Times New Roman"/>
          <w:i/>
          <w:iCs/>
          <w:sz w:val="24"/>
          <w:szCs w:val="24"/>
        </w:rPr>
        <w:t>Черная смерть</w:t>
      </w:r>
      <w:r>
        <w:rPr>
          <w:rFonts w:ascii="Times New Roman" w:eastAsia="Arial" w:hAnsi="Times New Roman"/>
          <w:sz w:val="24"/>
          <w:szCs w:val="24"/>
        </w:rPr>
        <w:t xml:space="preserve">» </w:t>
      </w:r>
      <w:r>
        <w:rPr>
          <w:rFonts w:ascii="Times New Roman" w:eastAsia="Arial" w:hAnsi="Times New Roman"/>
          <w:i/>
          <w:iCs/>
          <w:sz w:val="24"/>
          <w:szCs w:val="24"/>
        </w:rPr>
        <w:t>и ее последствия</w:t>
      </w:r>
      <w:r>
        <w:rPr>
          <w:rFonts w:ascii="Times New Roman" w:eastAsia="Arial" w:hAnsi="Times New Roman"/>
          <w:sz w:val="24"/>
          <w:szCs w:val="24"/>
        </w:rPr>
        <w:t xml:space="preserve">. </w:t>
      </w:r>
      <w:r>
        <w:rPr>
          <w:rFonts w:ascii="Times New Roman" w:eastAsia="Arial" w:hAnsi="Times New Roman"/>
          <w:i/>
          <w:iCs/>
          <w:sz w:val="24"/>
          <w:szCs w:val="24"/>
        </w:rPr>
        <w:t>Изменения в положении трудового населения</w:t>
      </w:r>
      <w:r>
        <w:rPr>
          <w:rFonts w:ascii="Times New Roman" w:eastAsia="Arial" w:hAnsi="Times New Roman"/>
          <w:sz w:val="24"/>
          <w:szCs w:val="24"/>
        </w:rPr>
        <w:t>.</w:t>
      </w:r>
      <w:r>
        <w:rPr>
          <w:rFonts w:ascii="Times New Roman" w:eastAsia="Arial" w:hAnsi="Times New Roman"/>
          <w:i/>
          <w:iCs/>
          <w:sz w:val="24"/>
          <w:szCs w:val="24"/>
        </w:rPr>
        <w:t xml:space="preserve"> Жакерия</w:t>
      </w:r>
      <w:r>
        <w:rPr>
          <w:rFonts w:ascii="Times New Roman" w:eastAsia="Arial" w:hAnsi="Times New Roman"/>
          <w:sz w:val="24"/>
          <w:szCs w:val="24"/>
        </w:rPr>
        <w:t>.</w:t>
      </w:r>
      <w:r>
        <w:rPr>
          <w:rFonts w:ascii="Times New Roman" w:eastAsia="Arial" w:hAnsi="Times New Roman"/>
          <w:i/>
          <w:iCs/>
          <w:sz w:val="24"/>
          <w:szCs w:val="24"/>
        </w:rPr>
        <w:t xml:space="preserve"> Восстание Уота Тайлера</w:t>
      </w:r>
      <w:r>
        <w:rPr>
          <w:rFonts w:ascii="Times New Roman" w:eastAsia="Arial" w:hAnsi="Times New Roman"/>
          <w:sz w:val="24"/>
          <w:szCs w:val="24"/>
        </w:rPr>
        <w:t xml:space="preserve">. Завершение складывания национальных государств. Окончательное объединение Франции. </w:t>
      </w:r>
      <w:r>
        <w:rPr>
          <w:rFonts w:ascii="Times New Roman" w:eastAsia="Arial" w:hAnsi="Times New Roman"/>
          <w:i/>
          <w:iCs/>
          <w:sz w:val="24"/>
          <w:szCs w:val="24"/>
        </w:rPr>
        <w:t>Война Алой и Белой розы в Англии</w:t>
      </w:r>
      <w:r>
        <w:rPr>
          <w:rFonts w:ascii="Times New Roman" w:eastAsia="Arial" w:hAnsi="Times New Roman"/>
          <w:sz w:val="24"/>
          <w:szCs w:val="24"/>
        </w:rPr>
        <w:t>. Укрепление королевской власти в Англии.</w:t>
      </w:r>
    </w:p>
    <w:p w:rsidR="00356514" w:rsidRDefault="00356514" w:rsidP="00356514">
      <w:pPr>
        <w:spacing w:after="0" w:line="240" w:lineRule="auto"/>
        <w:ind w:firstLine="580"/>
        <w:jc w:val="both"/>
        <w:rPr>
          <w:rFonts w:ascii="Times New Roman" w:eastAsia="Arial" w:hAnsi="Times New Roman"/>
          <w:i/>
          <w:iCs/>
          <w:sz w:val="24"/>
          <w:szCs w:val="24"/>
        </w:rPr>
      </w:pPr>
      <w:r>
        <w:rPr>
          <w:rFonts w:ascii="Times New Roman" w:eastAsia="Arial" w:hAnsi="Times New Roman"/>
          <w:b/>
          <w:bCs/>
          <w:i/>
          <w:iCs/>
          <w:sz w:val="24"/>
          <w:szCs w:val="24"/>
        </w:rPr>
        <w:t>Практические занятия</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sz w:val="24"/>
          <w:szCs w:val="24"/>
        </w:rPr>
        <w:t xml:space="preserve">Политический и культурный подъем в Чехии. </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sz w:val="24"/>
          <w:szCs w:val="24"/>
        </w:rPr>
        <w:t xml:space="preserve">Ян Гус. </w:t>
      </w:r>
    </w:p>
    <w:p w:rsidR="00356514" w:rsidRDefault="00356514" w:rsidP="00356514">
      <w:pPr>
        <w:spacing w:after="0" w:line="240" w:lineRule="auto"/>
        <w:ind w:firstLine="580"/>
        <w:jc w:val="both"/>
        <w:rPr>
          <w:rFonts w:ascii="Times New Roman" w:eastAsia="Arial" w:hAnsi="Times New Roman"/>
          <w:i/>
          <w:iCs/>
          <w:sz w:val="24"/>
          <w:szCs w:val="24"/>
        </w:rPr>
      </w:pPr>
      <w:r>
        <w:rPr>
          <w:rFonts w:ascii="Times New Roman" w:eastAsia="Arial" w:hAnsi="Times New Roman"/>
          <w:sz w:val="24"/>
          <w:szCs w:val="24"/>
        </w:rPr>
        <w:t>Гуситские войны и их последствия.</w:t>
      </w:r>
    </w:p>
    <w:p w:rsidR="00356514" w:rsidRDefault="00356514" w:rsidP="00356514">
      <w:pPr>
        <w:spacing w:after="0" w:line="240" w:lineRule="auto"/>
        <w:ind w:firstLine="580"/>
        <w:jc w:val="both"/>
        <w:rPr>
          <w:rFonts w:ascii="Times New Roman" w:eastAsia="Arial" w:hAnsi="Times New Roman"/>
          <w:i/>
          <w:iCs/>
          <w:sz w:val="24"/>
          <w:szCs w:val="24"/>
        </w:rPr>
      </w:pPr>
      <w:r>
        <w:rPr>
          <w:rFonts w:ascii="Times New Roman" w:eastAsia="Arial" w:hAnsi="Times New Roman"/>
          <w:b/>
          <w:bCs/>
          <w:sz w:val="24"/>
          <w:szCs w:val="24"/>
        </w:rPr>
        <w:t xml:space="preserve">Средневековая культура Западной Европы. Начало Ренессанса. </w:t>
      </w:r>
      <w:r>
        <w:rPr>
          <w:rFonts w:ascii="Times New Roman" w:eastAsia="Arial" w:hAnsi="Times New Roman"/>
          <w:sz w:val="24"/>
          <w:szCs w:val="24"/>
        </w:rPr>
        <w:t>Особенности</w:t>
      </w:r>
      <w:r>
        <w:rPr>
          <w:rFonts w:ascii="Times New Roman" w:eastAsia="Arial" w:hAnsi="Times New Roman"/>
          <w:i/>
          <w:iCs/>
          <w:sz w:val="24"/>
          <w:szCs w:val="24"/>
        </w:rPr>
        <w:t xml:space="preserve"> и </w:t>
      </w:r>
      <w:r>
        <w:rPr>
          <w:rFonts w:ascii="Times New Roman" w:eastAsia="Arial" w:hAnsi="Times New Roman"/>
          <w:sz w:val="24"/>
          <w:szCs w:val="24"/>
        </w:rPr>
        <w:t>достижения средневековой культуры. Наука и богословие. Духовные ценности Средневековья. Школы и университеты. Художественная культура (</w:t>
      </w:r>
      <w:r>
        <w:rPr>
          <w:rFonts w:ascii="Times New Roman" w:eastAsia="Arial" w:hAnsi="Times New Roman"/>
          <w:i/>
          <w:iCs/>
          <w:sz w:val="24"/>
          <w:szCs w:val="24"/>
        </w:rPr>
        <w:t>стили</w:t>
      </w:r>
      <w:r>
        <w:rPr>
          <w:rFonts w:ascii="Times New Roman" w:eastAsia="Arial" w:hAnsi="Times New Roman"/>
          <w:sz w:val="24"/>
          <w:szCs w:val="24"/>
        </w:rPr>
        <w:t xml:space="preserve">, </w:t>
      </w:r>
      <w:r>
        <w:rPr>
          <w:rFonts w:ascii="Times New Roman" w:eastAsia="Arial" w:hAnsi="Times New Roman"/>
          <w:i/>
          <w:iCs/>
          <w:sz w:val="24"/>
          <w:szCs w:val="24"/>
        </w:rPr>
        <w:t>творцы</w:t>
      </w:r>
      <w:r>
        <w:rPr>
          <w:rFonts w:ascii="Times New Roman" w:eastAsia="Arial" w:hAnsi="Times New Roman"/>
          <w:sz w:val="24"/>
          <w:szCs w:val="24"/>
        </w:rPr>
        <w:t xml:space="preserve">, </w:t>
      </w:r>
      <w:r>
        <w:rPr>
          <w:rFonts w:ascii="Times New Roman" w:eastAsia="Arial" w:hAnsi="Times New Roman"/>
          <w:i/>
          <w:iCs/>
          <w:sz w:val="24"/>
          <w:szCs w:val="24"/>
        </w:rPr>
        <w:t>памятники искусства</w:t>
      </w:r>
      <w:r>
        <w:rPr>
          <w:rFonts w:ascii="Times New Roman" w:eastAsia="Arial" w:hAnsi="Times New Roman"/>
          <w:sz w:val="24"/>
          <w:szCs w:val="24"/>
        </w:rPr>
        <w:t xml:space="preserve">).Изобретение книгопечатания и последствия этого события. </w:t>
      </w:r>
      <w:r>
        <w:rPr>
          <w:rFonts w:ascii="Times New Roman" w:eastAsia="Arial" w:hAnsi="Times New Roman"/>
          <w:sz w:val="24"/>
          <w:szCs w:val="24"/>
        </w:rPr>
        <w:lastRenderedPageBreak/>
        <w:t>Гуманизм. Начало Ренессанса (Возрождения). Культурное наследие европейского Средневековья.</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b/>
          <w:bCs/>
          <w:i/>
          <w:iCs/>
          <w:sz w:val="24"/>
          <w:szCs w:val="24"/>
        </w:rPr>
        <w:t>Практическое занятие</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sz w:val="24"/>
          <w:szCs w:val="24"/>
        </w:rPr>
        <w:t>Культурное наследие европейского Средневековья.</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b/>
          <w:sz w:val="24"/>
          <w:szCs w:val="24"/>
        </w:rPr>
        <w:t xml:space="preserve">Контрольная работа по разделу 3: </w:t>
      </w:r>
      <w:r>
        <w:rPr>
          <w:rFonts w:ascii="Times New Roman" w:eastAsia="Arial" w:hAnsi="Times New Roman"/>
          <w:sz w:val="24"/>
          <w:szCs w:val="24"/>
        </w:rPr>
        <w:t>«Цивилизации запада и востока в средние века»</w:t>
      </w:r>
    </w:p>
    <w:p w:rsidR="00356514" w:rsidRDefault="00356514" w:rsidP="00356514">
      <w:pPr>
        <w:tabs>
          <w:tab w:val="left" w:pos="0"/>
        </w:tabs>
        <w:spacing w:after="0" w:line="240" w:lineRule="auto"/>
        <w:jc w:val="both"/>
        <w:rPr>
          <w:rFonts w:ascii="Times New Roman" w:eastAsia="Arial" w:hAnsi="Times New Roman"/>
          <w:b/>
          <w:sz w:val="24"/>
          <w:szCs w:val="24"/>
        </w:rPr>
      </w:pPr>
      <w:r>
        <w:rPr>
          <w:rFonts w:ascii="Times New Roman" w:eastAsia="Arial" w:hAnsi="Times New Roman"/>
          <w:b/>
          <w:sz w:val="24"/>
          <w:szCs w:val="24"/>
        </w:rPr>
        <w:t>РАЗДЕЛ 4: ОТ ДРЕВНЕЙ РУСИ К РОССИЙСКОМУ ГОСУДАРСТВУ</w:t>
      </w:r>
    </w:p>
    <w:p w:rsidR="00356514" w:rsidRDefault="00356514" w:rsidP="00356514">
      <w:pPr>
        <w:spacing w:after="0" w:line="240" w:lineRule="auto"/>
        <w:ind w:firstLine="580"/>
        <w:jc w:val="both"/>
        <w:rPr>
          <w:rFonts w:ascii="Times New Roman" w:eastAsiaTheme="minorHAnsi" w:hAnsi="Times New Roman"/>
          <w:sz w:val="24"/>
          <w:szCs w:val="24"/>
        </w:rPr>
      </w:pPr>
      <w:r>
        <w:rPr>
          <w:rFonts w:ascii="Times New Roman" w:eastAsia="Arial" w:hAnsi="Times New Roman"/>
          <w:b/>
          <w:bCs/>
          <w:sz w:val="24"/>
          <w:szCs w:val="24"/>
        </w:rPr>
        <w:t xml:space="preserve">Образование Древнерусского государства. </w:t>
      </w:r>
      <w:r>
        <w:rPr>
          <w:rFonts w:ascii="Times New Roman" w:eastAsia="Arial" w:hAnsi="Times New Roman"/>
          <w:sz w:val="24"/>
          <w:szCs w:val="24"/>
        </w:rPr>
        <w:t xml:space="preserve">Восточные славяне: происхождение, расселение, занятия, общественное устройство. </w:t>
      </w:r>
      <w:r>
        <w:rPr>
          <w:rFonts w:ascii="Times New Roman" w:eastAsia="Arial" w:hAnsi="Times New Roman"/>
          <w:i/>
          <w:iCs/>
          <w:sz w:val="24"/>
          <w:szCs w:val="24"/>
        </w:rPr>
        <w:t>Взаимоотношения с соседними народами и государствами</w:t>
      </w:r>
      <w:r>
        <w:rPr>
          <w:rFonts w:ascii="Times New Roman" w:eastAsia="Arial" w:hAnsi="Times New Roman"/>
          <w:sz w:val="24"/>
          <w:szCs w:val="24"/>
        </w:rPr>
        <w:t xml:space="preserve">. Предпосылки и причины образования Древнерусского государства. Новгород и Киев — центры древнерусской государственности. </w:t>
      </w:r>
      <w:r>
        <w:rPr>
          <w:rFonts w:ascii="Times New Roman" w:eastAsia="Arial" w:hAnsi="Times New Roman"/>
          <w:i/>
          <w:iCs/>
          <w:sz w:val="24"/>
          <w:szCs w:val="24"/>
        </w:rPr>
        <w:t>Варяжская проблема</w:t>
      </w:r>
      <w:r>
        <w:rPr>
          <w:rFonts w:ascii="Times New Roman" w:eastAsia="Arial" w:hAnsi="Times New Roman"/>
          <w:sz w:val="24"/>
          <w:szCs w:val="24"/>
        </w:rPr>
        <w:t>. Формирование княжеской власти(князь и дружина, полюдье). Первые русские князья, их внутренняя и внешняя политика. Походы Святослава.</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b/>
          <w:bCs/>
          <w:i/>
          <w:iCs/>
          <w:sz w:val="24"/>
          <w:szCs w:val="24"/>
        </w:rPr>
        <w:t>Практическое занятие</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sz w:val="24"/>
          <w:szCs w:val="24"/>
        </w:rPr>
        <w:t>Предпосылки и причины образования Древнерусского государства.</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b/>
          <w:bCs/>
          <w:sz w:val="24"/>
          <w:szCs w:val="24"/>
        </w:rPr>
        <w:t xml:space="preserve">Крещение Руси и его значение. </w:t>
      </w:r>
      <w:r>
        <w:rPr>
          <w:rFonts w:ascii="Times New Roman" w:eastAsia="Arial" w:hAnsi="Times New Roman"/>
          <w:sz w:val="24"/>
          <w:szCs w:val="24"/>
        </w:rPr>
        <w:t xml:space="preserve">Начало правления князя Владимира Святославича. </w:t>
      </w:r>
      <w:r>
        <w:rPr>
          <w:rFonts w:ascii="Times New Roman" w:eastAsia="Arial" w:hAnsi="Times New Roman"/>
          <w:i/>
          <w:iCs/>
          <w:sz w:val="24"/>
          <w:szCs w:val="24"/>
        </w:rPr>
        <w:t>Организация защиты Руси от кочевников</w:t>
      </w:r>
      <w:r>
        <w:rPr>
          <w:rFonts w:ascii="Times New Roman" w:eastAsia="Arial" w:hAnsi="Times New Roman"/>
          <w:sz w:val="24"/>
          <w:szCs w:val="24"/>
        </w:rPr>
        <w:t>. Крещение Руси: причины, основные события, значение. Христианство и язычество. Церковная организация на Руси. Монастыри. Распространение культуры и письменности.</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b/>
          <w:bCs/>
          <w:i/>
          <w:iCs/>
          <w:sz w:val="24"/>
          <w:szCs w:val="24"/>
        </w:rPr>
        <w:t>Практическое занятие</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sz w:val="24"/>
          <w:szCs w:val="24"/>
        </w:rPr>
        <w:t>Крещение Руси: причины, основные события, значение.</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b/>
          <w:bCs/>
          <w:sz w:val="24"/>
          <w:szCs w:val="24"/>
        </w:rPr>
        <w:t xml:space="preserve">Общество Древней Руси. </w:t>
      </w:r>
      <w:r>
        <w:rPr>
          <w:rFonts w:ascii="Times New Roman" w:eastAsia="Arial" w:hAnsi="Times New Roman"/>
          <w:sz w:val="24"/>
          <w:szCs w:val="24"/>
        </w:rPr>
        <w:t xml:space="preserve">Социально-экономический и политический строй Древней Руси. </w:t>
      </w:r>
      <w:r>
        <w:rPr>
          <w:rFonts w:ascii="Times New Roman" w:eastAsia="Arial" w:hAnsi="Times New Roman"/>
          <w:i/>
          <w:iCs/>
          <w:sz w:val="24"/>
          <w:szCs w:val="24"/>
        </w:rPr>
        <w:t>Земельные отношения</w:t>
      </w:r>
      <w:r>
        <w:rPr>
          <w:rFonts w:ascii="Times New Roman" w:eastAsia="Arial" w:hAnsi="Times New Roman"/>
          <w:sz w:val="24"/>
          <w:szCs w:val="24"/>
        </w:rPr>
        <w:t xml:space="preserve">. </w:t>
      </w:r>
      <w:r>
        <w:rPr>
          <w:rFonts w:ascii="Times New Roman" w:eastAsia="Arial" w:hAnsi="Times New Roman"/>
          <w:i/>
          <w:iCs/>
          <w:sz w:val="24"/>
          <w:szCs w:val="24"/>
        </w:rPr>
        <w:t>Свободное и зависимое население</w:t>
      </w:r>
      <w:r>
        <w:rPr>
          <w:rFonts w:ascii="Times New Roman" w:eastAsia="Arial" w:hAnsi="Times New Roman"/>
          <w:sz w:val="24"/>
          <w:szCs w:val="24"/>
        </w:rPr>
        <w:t xml:space="preserve">. </w:t>
      </w:r>
      <w:r>
        <w:rPr>
          <w:rFonts w:ascii="Times New Roman" w:eastAsia="Arial" w:hAnsi="Times New Roman"/>
          <w:i/>
          <w:iCs/>
          <w:sz w:val="24"/>
          <w:szCs w:val="24"/>
        </w:rPr>
        <w:t>Древнерусские города</w:t>
      </w:r>
      <w:r>
        <w:rPr>
          <w:rFonts w:ascii="Times New Roman" w:eastAsia="Arial" w:hAnsi="Times New Roman"/>
          <w:sz w:val="24"/>
          <w:szCs w:val="24"/>
        </w:rPr>
        <w:t>,</w:t>
      </w:r>
      <w:r>
        <w:rPr>
          <w:rFonts w:ascii="Times New Roman" w:eastAsia="Arial" w:hAnsi="Times New Roman"/>
          <w:i/>
          <w:iCs/>
          <w:sz w:val="24"/>
          <w:szCs w:val="24"/>
        </w:rPr>
        <w:t xml:space="preserve"> развитие ремесел и торговли</w:t>
      </w:r>
      <w:r>
        <w:rPr>
          <w:rFonts w:ascii="Times New Roman" w:eastAsia="Arial" w:hAnsi="Times New Roman"/>
          <w:sz w:val="24"/>
          <w:szCs w:val="24"/>
        </w:rPr>
        <w:t>. Русская Правда. Политика Ярослава Мудрого и Владимира Мономаха. Древняя Русь и ее соседи.</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b/>
          <w:bCs/>
          <w:sz w:val="24"/>
          <w:szCs w:val="24"/>
        </w:rPr>
        <w:t xml:space="preserve">Раздробленность на Руси. </w:t>
      </w:r>
      <w:r>
        <w:rPr>
          <w:rFonts w:ascii="Times New Roman" w:eastAsia="Arial" w:hAnsi="Times New Roman"/>
          <w:sz w:val="24"/>
          <w:szCs w:val="24"/>
        </w:rPr>
        <w:t>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Новгородская земля. Владимиро-Суздальское княжество. Зарождение стремления к объединению русских земель.</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b/>
          <w:bCs/>
          <w:i/>
          <w:iCs/>
          <w:sz w:val="24"/>
          <w:szCs w:val="24"/>
        </w:rPr>
        <w:t>Практическое занятие</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sz w:val="24"/>
          <w:szCs w:val="24"/>
        </w:rPr>
        <w:t>Владимиро-Суздальское княжество.</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b/>
          <w:bCs/>
          <w:sz w:val="24"/>
          <w:szCs w:val="24"/>
        </w:rPr>
        <w:t xml:space="preserve">Древнерусская культура. </w:t>
      </w:r>
      <w:r>
        <w:rPr>
          <w:rFonts w:ascii="Times New Roman" w:eastAsia="Arial" w:hAnsi="Times New Roman"/>
          <w:sz w:val="24"/>
          <w:szCs w:val="24"/>
        </w:rPr>
        <w:t>Особенности древнерусской культуры. Возникновение письменности. Летописание. Литература (</w:t>
      </w:r>
      <w:r>
        <w:rPr>
          <w:rFonts w:ascii="Times New Roman" w:eastAsia="Arial" w:hAnsi="Times New Roman"/>
          <w:i/>
          <w:iCs/>
          <w:sz w:val="24"/>
          <w:szCs w:val="24"/>
        </w:rPr>
        <w:t>слово</w:t>
      </w:r>
      <w:r>
        <w:rPr>
          <w:rFonts w:ascii="Times New Roman" w:eastAsia="Arial" w:hAnsi="Times New Roman"/>
          <w:sz w:val="24"/>
          <w:szCs w:val="24"/>
        </w:rPr>
        <w:t xml:space="preserve">, </w:t>
      </w:r>
      <w:r>
        <w:rPr>
          <w:rFonts w:ascii="Times New Roman" w:eastAsia="Arial" w:hAnsi="Times New Roman"/>
          <w:i/>
          <w:iCs/>
          <w:sz w:val="24"/>
          <w:szCs w:val="24"/>
        </w:rPr>
        <w:t>житие</w:t>
      </w:r>
      <w:r>
        <w:rPr>
          <w:rFonts w:ascii="Times New Roman" w:eastAsia="Arial" w:hAnsi="Times New Roman"/>
          <w:sz w:val="24"/>
          <w:szCs w:val="24"/>
        </w:rPr>
        <w:t xml:space="preserve">, </w:t>
      </w:r>
      <w:r>
        <w:rPr>
          <w:rFonts w:ascii="Times New Roman" w:eastAsia="Arial" w:hAnsi="Times New Roman"/>
          <w:i/>
          <w:iCs/>
          <w:sz w:val="24"/>
          <w:szCs w:val="24"/>
        </w:rPr>
        <w:t>поучение</w:t>
      </w:r>
      <w:r>
        <w:rPr>
          <w:rFonts w:ascii="Times New Roman" w:eastAsia="Arial" w:hAnsi="Times New Roman"/>
          <w:sz w:val="24"/>
          <w:szCs w:val="24"/>
        </w:rPr>
        <w:t xml:space="preserve">, </w:t>
      </w:r>
      <w:r>
        <w:rPr>
          <w:rFonts w:ascii="Times New Roman" w:eastAsia="Arial" w:hAnsi="Times New Roman"/>
          <w:i/>
          <w:iCs/>
          <w:sz w:val="24"/>
          <w:szCs w:val="24"/>
        </w:rPr>
        <w:t>хождение</w:t>
      </w:r>
      <w:r>
        <w:rPr>
          <w:rFonts w:ascii="Times New Roman" w:eastAsia="Arial" w:hAnsi="Times New Roman"/>
          <w:sz w:val="24"/>
          <w:szCs w:val="24"/>
        </w:rPr>
        <w:t>). Былинный эпос. Деревянное и каменное зодчество. Живопись (</w:t>
      </w:r>
      <w:r>
        <w:rPr>
          <w:rFonts w:ascii="Times New Roman" w:eastAsia="Arial" w:hAnsi="Times New Roman"/>
          <w:i/>
          <w:iCs/>
          <w:sz w:val="24"/>
          <w:szCs w:val="24"/>
        </w:rPr>
        <w:t>мозаики</w:t>
      </w:r>
      <w:r>
        <w:rPr>
          <w:rFonts w:ascii="Times New Roman" w:eastAsia="Arial" w:hAnsi="Times New Roman"/>
          <w:sz w:val="24"/>
          <w:szCs w:val="24"/>
        </w:rPr>
        <w:t xml:space="preserve">, </w:t>
      </w:r>
      <w:r>
        <w:rPr>
          <w:rFonts w:ascii="Times New Roman" w:eastAsia="Arial" w:hAnsi="Times New Roman"/>
          <w:i/>
          <w:iCs/>
          <w:sz w:val="24"/>
          <w:szCs w:val="24"/>
        </w:rPr>
        <w:t>фрески</w:t>
      </w:r>
      <w:r>
        <w:rPr>
          <w:rFonts w:ascii="Times New Roman" w:eastAsia="Arial" w:hAnsi="Times New Roman"/>
          <w:sz w:val="24"/>
          <w:szCs w:val="24"/>
        </w:rPr>
        <w:t xml:space="preserve">). Иконы. </w:t>
      </w:r>
      <w:r>
        <w:rPr>
          <w:rFonts w:ascii="Times New Roman" w:eastAsia="Arial" w:hAnsi="Times New Roman"/>
          <w:i/>
          <w:iCs/>
          <w:sz w:val="24"/>
          <w:szCs w:val="24"/>
        </w:rPr>
        <w:t>Декоративно</w:t>
      </w:r>
      <w:r>
        <w:rPr>
          <w:rFonts w:ascii="Times New Roman" w:eastAsia="Arial" w:hAnsi="Times New Roman"/>
          <w:sz w:val="24"/>
          <w:szCs w:val="24"/>
        </w:rPr>
        <w:t>-</w:t>
      </w:r>
      <w:r>
        <w:rPr>
          <w:rFonts w:ascii="Times New Roman" w:eastAsia="Arial" w:hAnsi="Times New Roman"/>
          <w:i/>
          <w:iCs/>
          <w:sz w:val="24"/>
          <w:szCs w:val="24"/>
        </w:rPr>
        <w:t>прикладное искусство</w:t>
      </w:r>
      <w:r>
        <w:rPr>
          <w:rFonts w:ascii="Times New Roman" w:eastAsia="Arial" w:hAnsi="Times New Roman"/>
          <w:sz w:val="24"/>
          <w:szCs w:val="24"/>
        </w:rPr>
        <w:t>. Развитие местных художественных школ.</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b/>
          <w:bCs/>
          <w:i/>
          <w:iCs/>
          <w:sz w:val="24"/>
          <w:szCs w:val="24"/>
        </w:rPr>
        <w:t>Практическое занятие</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sz w:val="24"/>
          <w:szCs w:val="24"/>
        </w:rPr>
        <w:t>Деревянное и каменное зодчество.</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b/>
          <w:bCs/>
          <w:sz w:val="24"/>
          <w:szCs w:val="24"/>
        </w:rPr>
        <w:t xml:space="preserve">Монгольское завоевание и его последствия. </w:t>
      </w:r>
      <w:r>
        <w:rPr>
          <w:rFonts w:ascii="Times New Roman" w:eastAsia="Arial" w:hAnsi="Times New Roman"/>
          <w:sz w:val="24"/>
          <w:szCs w:val="24"/>
        </w:rPr>
        <w:t xml:space="preserve">Монгольское нашествие. Сражение на Калке. Поход монголов на Северо-Западную Русь. Героическая оборона русских городов. </w:t>
      </w:r>
      <w:r>
        <w:rPr>
          <w:rFonts w:ascii="Times New Roman" w:eastAsia="Arial" w:hAnsi="Times New Roman"/>
          <w:i/>
          <w:iCs/>
          <w:sz w:val="24"/>
          <w:szCs w:val="24"/>
        </w:rPr>
        <w:t>Походы монгольских войск на Юго</w:t>
      </w:r>
      <w:r>
        <w:rPr>
          <w:rFonts w:ascii="Times New Roman" w:eastAsia="Arial" w:hAnsi="Times New Roman"/>
          <w:sz w:val="24"/>
          <w:szCs w:val="24"/>
        </w:rPr>
        <w:t>-</w:t>
      </w:r>
      <w:r>
        <w:rPr>
          <w:rFonts w:ascii="Times New Roman" w:eastAsia="Arial" w:hAnsi="Times New Roman"/>
          <w:i/>
          <w:iCs/>
          <w:sz w:val="24"/>
          <w:szCs w:val="24"/>
        </w:rPr>
        <w:t>Западную Русь и страны Центральной Европы</w:t>
      </w:r>
      <w:r>
        <w:rPr>
          <w:rFonts w:ascii="Times New Roman" w:eastAsia="Arial" w:hAnsi="Times New Roman"/>
          <w:sz w:val="24"/>
          <w:szCs w:val="24"/>
        </w:rPr>
        <w:t>. Значение противостояния Руси монгольскому завоеванию. Борьба Руси против экспансии с Запада. Александр Ярославич. Невская битва. Ледовое побоище. Зависимость русских земель от Орды и ее последствия. Борьба населения русских земель против ордынского владычества.</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b/>
          <w:bCs/>
          <w:i/>
          <w:iCs/>
          <w:sz w:val="24"/>
          <w:szCs w:val="24"/>
        </w:rPr>
        <w:t>Практическое занятие</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sz w:val="24"/>
          <w:szCs w:val="24"/>
        </w:rPr>
        <w:t>Значение противостояния Руси монгольскому завоеванию.</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b/>
          <w:bCs/>
          <w:sz w:val="24"/>
          <w:szCs w:val="24"/>
        </w:rPr>
        <w:t xml:space="preserve">Начало возвышения Москвы. </w:t>
      </w:r>
      <w:r>
        <w:rPr>
          <w:rFonts w:ascii="Times New Roman" w:eastAsia="Arial" w:hAnsi="Times New Roman"/>
          <w:sz w:val="24"/>
          <w:szCs w:val="24"/>
        </w:rPr>
        <w:t xml:space="preserve">Причины и основные этапы объединения русских земель. Москва и Тверь: борьба за великое княжение. Причины и ход возвышения Москвы. </w:t>
      </w:r>
      <w:r>
        <w:rPr>
          <w:rFonts w:ascii="Times New Roman" w:eastAsia="Arial" w:hAnsi="Times New Roman"/>
          <w:i/>
          <w:iCs/>
          <w:sz w:val="24"/>
          <w:szCs w:val="24"/>
        </w:rPr>
        <w:t>Московские князья и их политика</w:t>
      </w:r>
      <w:r>
        <w:rPr>
          <w:rFonts w:ascii="Times New Roman" w:eastAsia="Arial" w:hAnsi="Times New Roman"/>
          <w:sz w:val="24"/>
          <w:szCs w:val="24"/>
        </w:rPr>
        <w:t>. Княжеская власть и церковь. Дмитрий Донской. Начало борьбы с ордынским владычеством. Куликовская битва, ее значение.</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b/>
          <w:bCs/>
          <w:i/>
          <w:iCs/>
          <w:sz w:val="24"/>
          <w:szCs w:val="24"/>
        </w:rPr>
        <w:t>Практическое занятие</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sz w:val="24"/>
          <w:szCs w:val="24"/>
        </w:rPr>
        <w:t>Куликовская битва, ее значение.</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b/>
          <w:bCs/>
          <w:sz w:val="24"/>
          <w:szCs w:val="24"/>
        </w:rPr>
        <w:lastRenderedPageBreak/>
        <w:t xml:space="preserve">Образование единого Русского государства. </w:t>
      </w:r>
      <w:r>
        <w:rPr>
          <w:rFonts w:ascii="Times New Roman" w:eastAsia="Arial" w:hAnsi="Times New Roman"/>
          <w:sz w:val="24"/>
          <w:szCs w:val="24"/>
        </w:rPr>
        <w:t xml:space="preserve">Русь при преемниках Дмитрия Донского. </w:t>
      </w:r>
      <w:r>
        <w:rPr>
          <w:rFonts w:ascii="Times New Roman" w:eastAsia="Arial" w:hAnsi="Times New Roman"/>
          <w:i/>
          <w:iCs/>
          <w:sz w:val="24"/>
          <w:szCs w:val="24"/>
        </w:rPr>
        <w:t>Отношения между Москвой и Ордой</w:t>
      </w:r>
      <w:r>
        <w:rPr>
          <w:rFonts w:ascii="Times New Roman" w:eastAsia="Arial" w:hAnsi="Times New Roman"/>
          <w:sz w:val="24"/>
          <w:szCs w:val="24"/>
        </w:rPr>
        <w:t xml:space="preserve">, </w:t>
      </w:r>
      <w:r>
        <w:rPr>
          <w:rFonts w:ascii="Times New Roman" w:eastAsia="Arial" w:hAnsi="Times New Roman"/>
          <w:i/>
          <w:iCs/>
          <w:sz w:val="24"/>
          <w:szCs w:val="24"/>
        </w:rPr>
        <w:t>Москвой и Литвой</w:t>
      </w:r>
      <w:r>
        <w:rPr>
          <w:rFonts w:ascii="Times New Roman" w:eastAsia="Arial" w:hAnsi="Times New Roman"/>
          <w:sz w:val="24"/>
          <w:szCs w:val="24"/>
        </w:rPr>
        <w:t xml:space="preserve">. </w:t>
      </w:r>
      <w:r>
        <w:rPr>
          <w:rFonts w:ascii="Times New Roman" w:eastAsia="Arial" w:hAnsi="Times New Roman"/>
          <w:i/>
          <w:iCs/>
          <w:sz w:val="24"/>
          <w:szCs w:val="24"/>
        </w:rPr>
        <w:t xml:space="preserve">Феодальная война второй четверти </w:t>
      </w:r>
      <w:r>
        <w:rPr>
          <w:rFonts w:ascii="Times New Roman" w:eastAsia="Arial" w:hAnsi="Times New Roman"/>
          <w:sz w:val="24"/>
          <w:szCs w:val="24"/>
        </w:rPr>
        <w:t>XV</w:t>
      </w:r>
      <w:r>
        <w:rPr>
          <w:rFonts w:ascii="Times New Roman" w:eastAsia="Arial" w:hAnsi="Times New Roman"/>
          <w:i/>
          <w:iCs/>
          <w:sz w:val="24"/>
          <w:szCs w:val="24"/>
        </w:rPr>
        <w:t xml:space="preserve"> века</w:t>
      </w:r>
      <w:r>
        <w:rPr>
          <w:rFonts w:ascii="Times New Roman" w:eastAsia="Arial" w:hAnsi="Times New Roman"/>
          <w:sz w:val="24"/>
          <w:szCs w:val="24"/>
        </w:rPr>
        <w:t>,</w:t>
      </w:r>
      <w:r>
        <w:rPr>
          <w:rFonts w:ascii="Times New Roman" w:eastAsia="Arial" w:hAnsi="Times New Roman"/>
          <w:i/>
          <w:iCs/>
          <w:sz w:val="24"/>
          <w:szCs w:val="24"/>
        </w:rPr>
        <w:t xml:space="preserve"> ее итоги</w:t>
      </w:r>
      <w:r>
        <w:rPr>
          <w:rFonts w:ascii="Times New Roman" w:eastAsia="Arial" w:hAnsi="Times New Roman"/>
          <w:sz w:val="24"/>
          <w:szCs w:val="24"/>
        </w:rPr>
        <w:t xml:space="preserve">. Автокефалия Русской православной церкви. Иван III. Присоединение Новгорода. Завершение объединения русских земель. Прекращение зависимости Руси от Золотой Орды. </w:t>
      </w:r>
      <w:r>
        <w:rPr>
          <w:rFonts w:ascii="Times New Roman" w:eastAsia="Arial" w:hAnsi="Times New Roman"/>
          <w:i/>
          <w:iCs/>
          <w:sz w:val="24"/>
          <w:szCs w:val="24"/>
        </w:rPr>
        <w:t>Войны с Казанью</w:t>
      </w:r>
      <w:r>
        <w:rPr>
          <w:rFonts w:ascii="Times New Roman" w:eastAsia="Arial" w:hAnsi="Times New Roman"/>
          <w:sz w:val="24"/>
          <w:szCs w:val="24"/>
        </w:rPr>
        <w:t xml:space="preserve">, </w:t>
      </w:r>
      <w:r>
        <w:rPr>
          <w:rFonts w:ascii="Times New Roman" w:eastAsia="Arial" w:hAnsi="Times New Roman"/>
          <w:i/>
          <w:iCs/>
          <w:sz w:val="24"/>
          <w:szCs w:val="24"/>
        </w:rPr>
        <w:t>Литвой</w:t>
      </w:r>
      <w:r>
        <w:rPr>
          <w:rFonts w:ascii="Times New Roman" w:eastAsia="Arial" w:hAnsi="Times New Roman"/>
          <w:sz w:val="24"/>
          <w:szCs w:val="24"/>
        </w:rPr>
        <w:t xml:space="preserve">, </w:t>
      </w:r>
      <w:r>
        <w:rPr>
          <w:rFonts w:ascii="Times New Roman" w:eastAsia="Arial" w:hAnsi="Times New Roman"/>
          <w:i/>
          <w:iCs/>
          <w:sz w:val="24"/>
          <w:szCs w:val="24"/>
        </w:rPr>
        <w:t>Ливонским орденом и Швецией</w:t>
      </w:r>
      <w:r>
        <w:rPr>
          <w:rFonts w:ascii="Times New Roman" w:eastAsia="Arial" w:hAnsi="Times New Roman"/>
          <w:sz w:val="24"/>
          <w:szCs w:val="24"/>
        </w:rPr>
        <w:t xml:space="preserve">. Образование единого Русского государства и его значение. Усиление великокняжеской власти. Судебник 1497 года. </w:t>
      </w:r>
      <w:r>
        <w:rPr>
          <w:rFonts w:ascii="Times New Roman" w:eastAsia="Arial" w:hAnsi="Times New Roman"/>
          <w:i/>
          <w:iCs/>
          <w:sz w:val="24"/>
          <w:szCs w:val="24"/>
        </w:rPr>
        <w:t>Происхождение герба России</w:t>
      </w:r>
      <w:r>
        <w:rPr>
          <w:rFonts w:ascii="Times New Roman" w:eastAsia="Arial" w:hAnsi="Times New Roman"/>
          <w:sz w:val="24"/>
          <w:szCs w:val="24"/>
        </w:rPr>
        <w:t xml:space="preserve">. </w:t>
      </w:r>
      <w:r>
        <w:rPr>
          <w:rFonts w:ascii="Times New Roman" w:eastAsia="Arial" w:hAnsi="Times New Roman"/>
          <w:i/>
          <w:iCs/>
          <w:sz w:val="24"/>
          <w:szCs w:val="24"/>
        </w:rPr>
        <w:t>Система землевладения</w:t>
      </w:r>
      <w:r>
        <w:rPr>
          <w:rFonts w:ascii="Times New Roman" w:eastAsia="Arial" w:hAnsi="Times New Roman"/>
          <w:sz w:val="24"/>
          <w:szCs w:val="24"/>
        </w:rPr>
        <w:t>. Положение крестьян, ограничение их свободы. Предпосылки и начало складывания крепостнической системы.</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b/>
          <w:bCs/>
          <w:i/>
          <w:iCs/>
          <w:sz w:val="24"/>
          <w:szCs w:val="24"/>
        </w:rPr>
        <w:t>Практическое занятие</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sz w:val="24"/>
          <w:szCs w:val="24"/>
        </w:rPr>
        <w:t>Образование единого Русского государства и его значение.</w:t>
      </w:r>
    </w:p>
    <w:p w:rsidR="00356514" w:rsidRDefault="00356514" w:rsidP="00356514">
      <w:pPr>
        <w:tabs>
          <w:tab w:val="left" w:pos="0"/>
        </w:tabs>
        <w:spacing w:after="0" w:line="240" w:lineRule="auto"/>
        <w:ind w:left="580"/>
        <w:jc w:val="both"/>
        <w:rPr>
          <w:rFonts w:ascii="Times New Roman" w:eastAsia="Arial" w:hAnsi="Times New Roman"/>
          <w:sz w:val="24"/>
          <w:szCs w:val="24"/>
        </w:rPr>
      </w:pPr>
      <w:r>
        <w:rPr>
          <w:rFonts w:ascii="Times New Roman" w:eastAsia="Arial" w:hAnsi="Times New Roman"/>
          <w:b/>
          <w:sz w:val="24"/>
          <w:szCs w:val="24"/>
        </w:rPr>
        <w:t xml:space="preserve">Контрольная работа по разделу 4: </w:t>
      </w:r>
      <w:r>
        <w:rPr>
          <w:rFonts w:ascii="Times New Roman" w:eastAsia="Arial" w:hAnsi="Times New Roman"/>
          <w:sz w:val="24"/>
          <w:szCs w:val="24"/>
        </w:rPr>
        <w:t>«От Древней Руси к Российскому государству»</w:t>
      </w:r>
    </w:p>
    <w:p w:rsidR="00356514" w:rsidRDefault="00356514" w:rsidP="00356514">
      <w:pPr>
        <w:tabs>
          <w:tab w:val="left" w:pos="900"/>
        </w:tabs>
        <w:spacing w:after="0" w:line="240" w:lineRule="auto"/>
        <w:jc w:val="both"/>
        <w:rPr>
          <w:rFonts w:ascii="Times New Roman" w:eastAsia="Arial" w:hAnsi="Times New Roman"/>
          <w:b/>
          <w:sz w:val="24"/>
          <w:szCs w:val="24"/>
        </w:rPr>
      </w:pPr>
      <w:r>
        <w:rPr>
          <w:rFonts w:ascii="Times New Roman" w:eastAsia="Arial" w:hAnsi="Times New Roman"/>
          <w:b/>
          <w:sz w:val="24"/>
          <w:szCs w:val="24"/>
        </w:rPr>
        <w:t>РАЗДЕЛ 5: РОССИЯ В ХVI— ХVII ВЕКАХ: ОТ ВЕЛИКОГО КНЯЖЕСТВА К ЦАРСТВУ</w:t>
      </w:r>
    </w:p>
    <w:p w:rsidR="00356514" w:rsidRDefault="00356514" w:rsidP="00356514">
      <w:pPr>
        <w:spacing w:after="0" w:line="240" w:lineRule="auto"/>
        <w:ind w:firstLine="580"/>
        <w:jc w:val="both"/>
        <w:rPr>
          <w:rFonts w:ascii="Times New Roman" w:eastAsiaTheme="minorHAnsi" w:hAnsi="Times New Roman"/>
          <w:sz w:val="24"/>
          <w:szCs w:val="24"/>
        </w:rPr>
      </w:pPr>
      <w:r>
        <w:rPr>
          <w:rFonts w:ascii="Times New Roman" w:eastAsia="Arial" w:hAnsi="Times New Roman"/>
          <w:b/>
          <w:bCs/>
          <w:sz w:val="24"/>
          <w:szCs w:val="24"/>
        </w:rPr>
        <w:t xml:space="preserve">Россия в правление Ивана Грозного. </w:t>
      </w:r>
      <w:r>
        <w:rPr>
          <w:rFonts w:ascii="Times New Roman" w:eastAsia="Arial" w:hAnsi="Times New Roman"/>
          <w:i/>
          <w:iCs/>
          <w:sz w:val="24"/>
          <w:szCs w:val="24"/>
        </w:rPr>
        <w:t>Россия в период боярского правления</w:t>
      </w:r>
      <w:r>
        <w:rPr>
          <w:rFonts w:ascii="Times New Roman" w:eastAsia="Arial" w:hAnsi="Times New Roman"/>
          <w:sz w:val="24"/>
          <w:szCs w:val="24"/>
        </w:rPr>
        <w:t xml:space="preserve">. Иван IV. Избранная рада. Реформы 1550-х годов и их значение. Становление приказной системы. </w:t>
      </w:r>
      <w:r>
        <w:rPr>
          <w:rFonts w:ascii="Times New Roman" w:eastAsia="Arial" w:hAnsi="Times New Roman"/>
          <w:i/>
          <w:iCs/>
          <w:sz w:val="24"/>
          <w:szCs w:val="24"/>
        </w:rPr>
        <w:t>Укрепление армии</w:t>
      </w:r>
      <w:r>
        <w:rPr>
          <w:rFonts w:ascii="Times New Roman" w:eastAsia="Arial" w:hAnsi="Times New Roman"/>
          <w:sz w:val="24"/>
          <w:szCs w:val="24"/>
        </w:rPr>
        <w:t xml:space="preserve">. </w:t>
      </w:r>
      <w:r>
        <w:rPr>
          <w:rFonts w:ascii="Times New Roman" w:eastAsia="Arial" w:hAnsi="Times New Roman"/>
          <w:i/>
          <w:iCs/>
          <w:sz w:val="24"/>
          <w:szCs w:val="24"/>
        </w:rPr>
        <w:t>Стоглавый собор</w:t>
      </w:r>
      <w:r>
        <w:rPr>
          <w:rFonts w:ascii="Times New Roman" w:eastAsia="Arial" w:hAnsi="Times New Roman"/>
          <w:sz w:val="24"/>
          <w:szCs w:val="24"/>
        </w:rPr>
        <w:t>. Расширение территории государства, его многонациональный характер. Походы на Казань. Присоединение Казанского и Астраханского ханств, борьба с Крымским ханством, покорение Западной Сибири. Ливонская война, ее итоги и последствия. Опричнина, споры о ее смысле. Последствия опричнины. Россия в конце XVI века, нарастание кризиса. Учреждение патриаршества. Закрепощение крестьян.</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b/>
          <w:bCs/>
          <w:i/>
          <w:iCs/>
          <w:sz w:val="24"/>
          <w:szCs w:val="24"/>
        </w:rPr>
        <w:t>Практическое занятие</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sz w:val="24"/>
          <w:szCs w:val="24"/>
        </w:rPr>
        <w:t>Опричнина, споры о ее смысле.</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b/>
          <w:bCs/>
          <w:sz w:val="24"/>
          <w:szCs w:val="24"/>
        </w:rPr>
        <w:t xml:space="preserve">Смутное время начала XVII века. </w:t>
      </w:r>
      <w:r>
        <w:rPr>
          <w:rFonts w:ascii="Times New Roman" w:eastAsia="Arial" w:hAnsi="Times New Roman"/>
          <w:sz w:val="24"/>
          <w:szCs w:val="24"/>
        </w:rPr>
        <w:t>Царствование Б.Годунова. Смута: причины, участники, последствия. Самозванцы. Восстание под предводительством И.Болотникова. Вмешательство Речи Посполитой и Швеции в Смуту. Оборона Смоленска. Освободительная борьба против интервентов. Патриотический подъем народа. Окончание Смуты</w:t>
      </w:r>
      <w:r>
        <w:rPr>
          <w:rFonts w:ascii="Times New Roman" w:hAnsi="Times New Roman"/>
          <w:sz w:val="24"/>
          <w:szCs w:val="24"/>
        </w:rPr>
        <w:t xml:space="preserve"> и </w:t>
      </w:r>
      <w:r>
        <w:rPr>
          <w:rFonts w:ascii="Times New Roman" w:eastAsia="Arial" w:hAnsi="Times New Roman"/>
          <w:sz w:val="24"/>
          <w:szCs w:val="24"/>
        </w:rPr>
        <w:t>возрождение российской государственности. Ополчение К.Минина и Д.Пожарского. Освобождение Москвы. Начало царствования династии Романовых.</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b/>
          <w:bCs/>
          <w:i/>
          <w:iCs/>
          <w:sz w:val="24"/>
          <w:szCs w:val="24"/>
        </w:rPr>
        <w:t>Практическое занятие</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sz w:val="24"/>
          <w:szCs w:val="24"/>
        </w:rPr>
        <w:t>Окончание Смуты и возрождение российской государственности.</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b/>
          <w:bCs/>
          <w:sz w:val="24"/>
          <w:szCs w:val="24"/>
        </w:rPr>
        <w:t xml:space="preserve">Экономическое и социальное развитие России в XVII веке. Народные движения. </w:t>
      </w:r>
      <w:r>
        <w:rPr>
          <w:rFonts w:ascii="Times New Roman" w:eastAsia="Arial" w:hAnsi="Times New Roman"/>
          <w:i/>
          <w:iCs/>
          <w:sz w:val="24"/>
          <w:szCs w:val="24"/>
        </w:rPr>
        <w:t>Экономические последствия Смуты</w:t>
      </w:r>
      <w:r>
        <w:rPr>
          <w:rFonts w:ascii="Times New Roman" w:eastAsia="Arial" w:hAnsi="Times New Roman"/>
          <w:sz w:val="24"/>
          <w:szCs w:val="24"/>
        </w:rPr>
        <w:t>.</w:t>
      </w:r>
      <w:r>
        <w:rPr>
          <w:rFonts w:ascii="Times New Roman" w:eastAsia="Arial" w:hAnsi="Times New Roman"/>
          <w:i/>
          <w:iCs/>
          <w:sz w:val="24"/>
          <w:szCs w:val="24"/>
        </w:rPr>
        <w:t xml:space="preserve"> Восстановление хозяйства</w:t>
      </w:r>
      <w:r>
        <w:rPr>
          <w:rFonts w:ascii="Times New Roman" w:eastAsia="Arial" w:hAnsi="Times New Roman"/>
          <w:sz w:val="24"/>
          <w:szCs w:val="24"/>
        </w:rPr>
        <w:t xml:space="preserve">. Новые явления в экономике страны: </w:t>
      </w:r>
      <w:r>
        <w:rPr>
          <w:rFonts w:ascii="Times New Roman" w:eastAsia="Arial" w:hAnsi="Times New Roman"/>
          <w:i/>
          <w:iCs/>
          <w:sz w:val="24"/>
          <w:szCs w:val="24"/>
        </w:rPr>
        <w:t>рост товарно</w:t>
      </w:r>
      <w:r>
        <w:rPr>
          <w:rFonts w:ascii="Times New Roman" w:eastAsia="Arial" w:hAnsi="Times New Roman"/>
          <w:sz w:val="24"/>
          <w:szCs w:val="24"/>
        </w:rPr>
        <w:t>-</w:t>
      </w:r>
      <w:r>
        <w:rPr>
          <w:rFonts w:ascii="Times New Roman" w:eastAsia="Arial" w:hAnsi="Times New Roman"/>
          <w:i/>
          <w:iCs/>
          <w:sz w:val="24"/>
          <w:szCs w:val="24"/>
        </w:rPr>
        <w:t>денежных отношений</w:t>
      </w:r>
      <w:r>
        <w:rPr>
          <w:rFonts w:ascii="Times New Roman" w:eastAsia="Arial" w:hAnsi="Times New Roman"/>
          <w:sz w:val="24"/>
          <w:szCs w:val="24"/>
        </w:rPr>
        <w:t xml:space="preserve">, </w:t>
      </w:r>
      <w:r>
        <w:rPr>
          <w:rFonts w:ascii="Times New Roman" w:eastAsia="Arial" w:hAnsi="Times New Roman"/>
          <w:i/>
          <w:iCs/>
          <w:sz w:val="24"/>
          <w:szCs w:val="24"/>
        </w:rPr>
        <w:t>развитие мелкотоварного производства</w:t>
      </w:r>
      <w:r>
        <w:rPr>
          <w:rFonts w:ascii="Times New Roman" w:eastAsia="Arial" w:hAnsi="Times New Roman"/>
          <w:sz w:val="24"/>
          <w:szCs w:val="24"/>
        </w:rPr>
        <w:t>, возникновение мануфактур. Развитие торговли, начало формирования всероссийского рынка. Окончательное закрепощение крестьян. Народные движения в XVII веке: причины, формы, участники. Городские восстания. Восстание под предводительством С.Т.Разина.</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b/>
          <w:bCs/>
          <w:i/>
          <w:iCs/>
          <w:sz w:val="24"/>
          <w:szCs w:val="24"/>
        </w:rPr>
        <w:t>Практическое занятие</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sz w:val="24"/>
          <w:szCs w:val="24"/>
        </w:rPr>
        <w:t>Народные движения в XVII веке: причины, формы, участники.</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b/>
          <w:bCs/>
          <w:sz w:val="24"/>
          <w:szCs w:val="24"/>
        </w:rPr>
        <w:t xml:space="preserve">Становление абсолютизма в России. Внешняя политика России в ХVII веке. </w:t>
      </w:r>
      <w:r>
        <w:rPr>
          <w:rFonts w:ascii="Times New Roman" w:eastAsia="Arial" w:hAnsi="Times New Roman"/>
          <w:sz w:val="24"/>
          <w:szCs w:val="24"/>
        </w:rPr>
        <w:t xml:space="preserve">Усиление царской власти. Развитие приказной системы. </w:t>
      </w:r>
      <w:r>
        <w:rPr>
          <w:rFonts w:ascii="Times New Roman" w:eastAsia="Arial" w:hAnsi="Times New Roman"/>
          <w:i/>
          <w:iCs/>
          <w:sz w:val="24"/>
          <w:szCs w:val="24"/>
        </w:rPr>
        <w:t>Преобразования в армии</w:t>
      </w:r>
      <w:r>
        <w:rPr>
          <w:rFonts w:ascii="Times New Roman" w:eastAsia="Arial" w:hAnsi="Times New Roman"/>
          <w:sz w:val="24"/>
          <w:szCs w:val="24"/>
        </w:rPr>
        <w:t xml:space="preserve">. Начало становления абсолютизма. Власть и церковь. Реформы патриарха Никона. Церковный раскол. </w:t>
      </w:r>
      <w:r>
        <w:rPr>
          <w:rFonts w:ascii="Times New Roman" w:eastAsia="Arial" w:hAnsi="Times New Roman"/>
          <w:i/>
          <w:iCs/>
          <w:sz w:val="24"/>
          <w:szCs w:val="24"/>
        </w:rPr>
        <w:t>Протопоп Аввакум</w:t>
      </w:r>
      <w:r>
        <w:rPr>
          <w:rFonts w:ascii="Times New Roman" w:eastAsia="Arial" w:hAnsi="Times New Roman"/>
          <w:sz w:val="24"/>
          <w:szCs w:val="24"/>
        </w:rPr>
        <w:t xml:space="preserve">. Освоение Сибири и Дальнего Востока. Русские первопроходцы. Внешняя политика России в XVII веке. Взаимоотношения с соседними государствами и народами. Россия и Речь Посполитая. Смоленская война. Присоединение к России Левобережной Украины и Киева. </w:t>
      </w:r>
      <w:r>
        <w:rPr>
          <w:rFonts w:ascii="Times New Roman" w:eastAsia="Arial" w:hAnsi="Times New Roman"/>
          <w:i/>
          <w:iCs/>
          <w:sz w:val="24"/>
          <w:szCs w:val="24"/>
        </w:rPr>
        <w:t>Отношения России с Крымским ханством и Османской империей</w:t>
      </w:r>
      <w:r>
        <w:rPr>
          <w:rFonts w:ascii="Times New Roman" w:eastAsia="Arial" w:hAnsi="Times New Roman"/>
          <w:sz w:val="24"/>
          <w:szCs w:val="24"/>
        </w:rPr>
        <w:t>.</w:t>
      </w:r>
    </w:p>
    <w:p w:rsidR="00356514" w:rsidRDefault="00356514" w:rsidP="00356514">
      <w:pPr>
        <w:spacing w:after="0" w:line="240" w:lineRule="auto"/>
        <w:ind w:firstLine="580"/>
        <w:jc w:val="both"/>
        <w:rPr>
          <w:rFonts w:ascii="Times New Roman" w:eastAsia="Arial" w:hAnsi="Times New Roman"/>
          <w:b/>
          <w:bCs/>
          <w:i/>
          <w:iCs/>
          <w:sz w:val="24"/>
          <w:szCs w:val="24"/>
        </w:rPr>
      </w:pPr>
      <w:r>
        <w:rPr>
          <w:rFonts w:ascii="Times New Roman" w:eastAsia="Arial" w:hAnsi="Times New Roman"/>
          <w:b/>
          <w:bCs/>
          <w:i/>
          <w:iCs/>
          <w:sz w:val="24"/>
          <w:szCs w:val="24"/>
        </w:rPr>
        <w:t>Практические занятия</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sz w:val="24"/>
          <w:szCs w:val="24"/>
        </w:rPr>
        <w:t xml:space="preserve">Реформы патриарха Никона. </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sz w:val="24"/>
          <w:szCs w:val="24"/>
        </w:rPr>
        <w:lastRenderedPageBreak/>
        <w:t>Церковный раскол.</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b/>
          <w:bCs/>
          <w:sz w:val="24"/>
          <w:szCs w:val="24"/>
        </w:rPr>
        <w:t xml:space="preserve">Культура Руси конца XIII—XVII веков. </w:t>
      </w:r>
      <w:r>
        <w:rPr>
          <w:rFonts w:ascii="Times New Roman" w:eastAsia="Arial" w:hAnsi="Times New Roman"/>
          <w:sz w:val="24"/>
          <w:szCs w:val="24"/>
        </w:rPr>
        <w:t>Культура XIII— XV веков. Летописание. Важнейшие памятники литературы (</w:t>
      </w:r>
      <w:r>
        <w:rPr>
          <w:rFonts w:ascii="Times New Roman" w:eastAsia="Arial" w:hAnsi="Times New Roman"/>
          <w:i/>
          <w:iCs/>
          <w:sz w:val="24"/>
          <w:szCs w:val="24"/>
        </w:rPr>
        <w:t>памятники куликовского цикла</w:t>
      </w:r>
      <w:r>
        <w:rPr>
          <w:rFonts w:ascii="Times New Roman" w:eastAsia="Arial" w:hAnsi="Times New Roman"/>
          <w:sz w:val="24"/>
          <w:szCs w:val="24"/>
        </w:rPr>
        <w:t xml:space="preserve">, </w:t>
      </w:r>
      <w:r>
        <w:rPr>
          <w:rFonts w:ascii="Times New Roman" w:eastAsia="Arial" w:hAnsi="Times New Roman"/>
          <w:i/>
          <w:iCs/>
          <w:sz w:val="24"/>
          <w:szCs w:val="24"/>
        </w:rPr>
        <w:t>сказания</w:t>
      </w:r>
      <w:r>
        <w:rPr>
          <w:rFonts w:ascii="Times New Roman" w:eastAsia="Arial" w:hAnsi="Times New Roman"/>
          <w:sz w:val="24"/>
          <w:szCs w:val="24"/>
        </w:rPr>
        <w:t>,</w:t>
      </w:r>
      <w:r>
        <w:rPr>
          <w:rFonts w:ascii="Times New Roman" w:eastAsia="Arial" w:hAnsi="Times New Roman"/>
          <w:i/>
          <w:iCs/>
          <w:sz w:val="24"/>
          <w:szCs w:val="24"/>
        </w:rPr>
        <w:t xml:space="preserve"> жития</w:t>
      </w:r>
      <w:r>
        <w:rPr>
          <w:rFonts w:ascii="Times New Roman" w:eastAsia="Arial" w:hAnsi="Times New Roman"/>
          <w:sz w:val="24"/>
          <w:szCs w:val="24"/>
        </w:rPr>
        <w:t>,</w:t>
      </w:r>
      <w:r>
        <w:rPr>
          <w:rFonts w:ascii="Times New Roman" w:eastAsia="Arial" w:hAnsi="Times New Roman"/>
          <w:i/>
          <w:iCs/>
          <w:sz w:val="24"/>
          <w:szCs w:val="24"/>
        </w:rPr>
        <w:t>хождения</w:t>
      </w:r>
      <w:r>
        <w:rPr>
          <w:rFonts w:ascii="Times New Roman" w:eastAsia="Arial" w:hAnsi="Times New Roman"/>
          <w:sz w:val="24"/>
          <w:szCs w:val="24"/>
        </w:rPr>
        <w:t>).Развитие зодчества(Московский Кремль,</w:t>
      </w:r>
      <w:r>
        <w:rPr>
          <w:rFonts w:ascii="Times New Roman" w:eastAsia="Arial" w:hAnsi="Times New Roman"/>
          <w:i/>
          <w:iCs/>
          <w:sz w:val="24"/>
          <w:szCs w:val="24"/>
        </w:rPr>
        <w:t xml:space="preserve"> монастырские комплексы</w:t>
      </w:r>
      <w:r>
        <w:rPr>
          <w:rFonts w:ascii="Times New Roman" w:eastAsia="Arial" w:hAnsi="Times New Roman"/>
          <w:sz w:val="24"/>
          <w:szCs w:val="24"/>
        </w:rPr>
        <w:t>-</w:t>
      </w:r>
      <w:r>
        <w:rPr>
          <w:rFonts w:ascii="Times New Roman" w:eastAsia="Arial" w:hAnsi="Times New Roman"/>
          <w:i/>
          <w:iCs/>
          <w:sz w:val="24"/>
          <w:szCs w:val="24"/>
        </w:rPr>
        <w:t>крепости</w:t>
      </w:r>
      <w:r>
        <w:rPr>
          <w:rFonts w:ascii="Times New Roman" w:eastAsia="Arial" w:hAnsi="Times New Roman"/>
          <w:sz w:val="24"/>
          <w:szCs w:val="24"/>
        </w:rPr>
        <w:t>).Расцвет иконописи(Ф.Грек, А.Рублев). Культура XVI века. Книгопечатание (И. Федоров). Публицистика. Зодчество (шатровые храмы). «Домострой». Культура XVII века.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Зодчество: основные стили и памятники. Живопись (С. Ушаков).</w:t>
      </w:r>
    </w:p>
    <w:p w:rsidR="00356514" w:rsidRDefault="00356514" w:rsidP="00356514">
      <w:pPr>
        <w:spacing w:after="0" w:line="240" w:lineRule="auto"/>
        <w:ind w:firstLine="580"/>
        <w:jc w:val="both"/>
        <w:rPr>
          <w:rFonts w:ascii="Times New Roman" w:eastAsia="Arial" w:hAnsi="Times New Roman"/>
          <w:b/>
          <w:bCs/>
          <w:i/>
          <w:iCs/>
          <w:sz w:val="24"/>
          <w:szCs w:val="24"/>
        </w:rPr>
      </w:pPr>
      <w:r>
        <w:rPr>
          <w:rFonts w:ascii="Times New Roman" w:eastAsia="Arial" w:hAnsi="Times New Roman"/>
          <w:b/>
          <w:bCs/>
          <w:i/>
          <w:iCs/>
          <w:sz w:val="24"/>
          <w:szCs w:val="24"/>
        </w:rPr>
        <w:t xml:space="preserve">Практическое занятие </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sz w:val="24"/>
          <w:szCs w:val="24"/>
        </w:rPr>
        <w:t>Культура России XVII века.</w:t>
      </w:r>
    </w:p>
    <w:p w:rsidR="00356514" w:rsidRDefault="00356514" w:rsidP="00356514">
      <w:pPr>
        <w:tabs>
          <w:tab w:val="left" w:pos="900"/>
        </w:tabs>
        <w:spacing w:after="0" w:line="240" w:lineRule="auto"/>
        <w:ind w:left="580"/>
        <w:jc w:val="both"/>
        <w:rPr>
          <w:rFonts w:ascii="Times New Roman" w:eastAsia="Arial" w:hAnsi="Times New Roman"/>
          <w:sz w:val="24"/>
          <w:szCs w:val="24"/>
        </w:rPr>
      </w:pPr>
      <w:r>
        <w:rPr>
          <w:rFonts w:ascii="Times New Roman" w:eastAsia="Arial" w:hAnsi="Times New Roman"/>
          <w:b/>
          <w:sz w:val="24"/>
          <w:szCs w:val="24"/>
        </w:rPr>
        <w:t xml:space="preserve">Контрольная работа по разделу 5: </w:t>
      </w:r>
      <w:r>
        <w:rPr>
          <w:rFonts w:ascii="Times New Roman" w:eastAsia="Arial" w:hAnsi="Times New Roman"/>
          <w:sz w:val="24"/>
          <w:szCs w:val="24"/>
        </w:rPr>
        <w:t>«Россия в ХVI— ХVII веках: от великого княжества к царству»</w:t>
      </w:r>
    </w:p>
    <w:p w:rsidR="00356514" w:rsidRDefault="00356514" w:rsidP="00356514">
      <w:pPr>
        <w:tabs>
          <w:tab w:val="left" w:pos="284"/>
        </w:tabs>
        <w:spacing w:after="0" w:line="240" w:lineRule="auto"/>
        <w:jc w:val="both"/>
        <w:rPr>
          <w:rFonts w:ascii="Times New Roman" w:eastAsia="Arial" w:hAnsi="Times New Roman"/>
          <w:b/>
          <w:sz w:val="24"/>
          <w:szCs w:val="24"/>
        </w:rPr>
      </w:pPr>
      <w:r>
        <w:rPr>
          <w:rFonts w:ascii="Times New Roman" w:eastAsia="Arial" w:hAnsi="Times New Roman"/>
          <w:b/>
          <w:sz w:val="24"/>
          <w:szCs w:val="24"/>
        </w:rPr>
        <w:t>РАЗДЕЛ 6: СТРАНЫ ЗАПАДА И ВОСТОКА В ХVI — ХVIII ВЕКЕ</w:t>
      </w:r>
    </w:p>
    <w:p w:rsidR="00356514" w:rsidRDefault="00356514" w:rsidP="00356514">
      <w:pPr>
        <w:spacing w:after="0" w:line="240" w:lineRule="auto"/>
        <w:ind w:firstLine="580"/>
        <w:jc w:val="both"/>
        <w:rPr>
          <w:rFonts w:ascii="Times New Roman" w:eastAsiaTheme="minorHAnsi" w:hAnsi="Times New Roman"/>
          <w:sz w:val="24"/>
          <w:szCs w:val="24"/>
        </w:rPr>
      </w:pPr>
      <w:r>
        <w:rPr>
          <w:rFonts w:ascii="Times New Roman" w:eastAsia="Arial" w:hAnsi="Times New Roman"/>
          <w:b/>
          <w:bCs/>
          <w:sz w:val="24"/>
          <w:szCs w:val="24"/>
        </w:rPr>
        <w:t xml:space="preserve">Экономическое развитие и перемены в западноевропейском обществе. </w:t>
      </w:r>
      <w:r>
        <w:rPr>
          <w:rFonts w:ascii="Times New Roman" w:eastAsia="Arial" w:hAnsi="Times New Roman"/>
          <w:i/>
          <w:iCs/>
          <w:sz w:val="24"/>
          <w:szCs w:val="24"/>
        </w:rPr>
        <w:t>Новые формы организации производства</w:t>
      </w:r>
      <w:r>
        <w:rPr>
          <w:rFonts w:ascii="Times New Roman" w:eastAsia="Arial" w:hAnsi="Times New Roman"/>
          <w:sz w:val="24"/>
          <w:szCs w:val="24"/>
        </w:rPr>
        <w:t>.</w:t>
      </w:r>
      <w:r>
        <w:rPr>
          <w:rFonts w:ascii="Times New Roman" w:eastAsia="Arial" w:hAnsi="Times New Roman"/>
          <w:i/>
          <w:iCs/>
          <w:sz w:val="24"/>
          <w:szCs w:val="24"/>
        </w:rPr>
        <w:t xml:space="preserve"> Накопление капитала</w:t>
      </w:r>
      <w:r>
        <w:rPr>
          <w:rFonts w:ascii="Times New Roman" w:eastAsia="Arial" w:hAnsi="Times New Roman"/>
          <w:sz w:val="24"/>
          <w:szCs w:val="24"/>
        </w:rPr>
        <w:t>. Зарождение ранних капиталистических отношений. Мануфактура. Открытия в науке, усовершенствование</w:t>
      </w:r>
      <w:r>
        <w:rPr>
          <w:rFonts w:ascii="Times New Roman" w:hAnsi="Times New Roman"/>
          <w:sz w:val="24"/>
          <w:szCs w:val="24"/>
        </w:rPr>
        <w:t xml:space="preserve"> в </w:t>
      </w:r>
      <w:r>
        <w:rPr>
          <w:rFonts w:ascii="Times New Roman" w:eastAsia="Arial" w:hAnsi="Times New Roman"/>
          <w:sz w:val="24"/>
          <w:szCs w:val="24"/>
        </w:rPr>
        <w:t xml:space="preserve">технике, внедрение технических новинок в производство. </w:t>
      </w:r>
      <w:r>
        <w:rPr>
          <w:rFonts w:ascii="Times New Roman" w:eastAsia="Arial" w:hAnsi="Times New Roman"/>
          <w:i/>
          <w:iCs/>
          <w:sz w:val="24"/>
          <w:szCs w:val="24"/>
        </w:rPr>
        <w:t>Революции в кораблестроении и военном деле</w:t>
      </w:r>
      <w:r>
        <w:rPr>
          <w:rFonts w:ascii="Times New Roman" w:eastAsia="Arial" w:hAnsi="Times New Roman"/>
          <w:sz w:val="24"/>
          <w:szCs w:val="24"/>
        </w:rPr>
        <w:t>.</w:t>
      </w:r>
      <w:r>
        <w:rPr>
          <w:rFonts w:ascii="Times New Roman" w:eastAsia="Arial" w:hAnsi="Times New Roman"/>
          <w:i/>
          <w:iCs/>
          <w:sz w:val="24"/>
          <w:szCs w:val="24"/>
        </w:rPr>
        <w:t xml:space="preserve"> Совершенствование огнестрельного оружия</w:t>
      </w:r>
      <w:r>
        <w:rPr>
          <w:rFonts w:ascii="Times New Roman" w:eastAsia="Arial" w:hAnsi="Times New Roman"/>
          <w:sz w:val="24"/>
          <w:szCs w:val="24"/>
        </w:rPr>
        <w:t>. Развитие торговли и товарно-денежных отношений. Революция цен и ее последствия.</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b/>
          <w:bCs/>
          <w:i/>
          <w:iCs/>
          <w:sz w:val="24"/>
          <w:szCs w:val="24"/>
        </w:rPr>
        <w:t>Практическое занятие</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sz w:val="24"/>
          <w:szCs w:val="24"/>
        </w:rPr>
        <w:t>Зарождение ранних капиталистических отношений.</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b/>
          <w:bCs/>
          <w:sz w:val="24"/>
          <w:szCs w:val="24"/>
        </w:rPr>
        <w:t xml:space="preserve">Великие географические открытия. Образование колониальных империй. </w:t>
      </w:r>
      <w:r>
        <w:rPr>
          <w:rFonts w:ascii="Times New Roman" w:eastAsia="Arial" w:hAnsi="Times New Roman"/>
          <w:sz w:val="24"/>
          <w:szCs w:val="24"/>
        </w:rPr>
        <w:t xml:space="preserve">Великие географические открытия, их технические, экономические и интеллектуальные предпосылки. Поиски пути в Индию и открытие Нового Света (Х.Колумб, Васко да Гама, Ф.Магеллан). Разделы сфер влияния и начало формирования колониальной системы. </w:t>
      </w:r>
      <w:r>
        <w:rPr>
          <w:rFonts w:ascii="Times New Roman" w:eastAsia="Arial" w:hAnsi="Times New Roman"/>
          <w:i/>
          <w:iCs/>
          <w:sz w:val="24"/>
          <w:szCs w:val="24"/>
        </w:rPr>
        <w:t>Испанские и португальские колонии в Америке</w:t>
      </w:r>
      <w:r>
        <w:rPr>
          <w:rFonts w:ascii="Times New Roman" w:eastAsia="Arial" w:hAnsi="Times New Roman"/>
          <w:sz w:val="24"/>
          <w:szCs w:val="24"/>
        </w:rPr>
        <w:t>. Политические, экономические и культурные последствия Великих географических открытий.</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b/>
          <w:bCs/>
          <w:i/>
          <w:iCs/>
          <w:sz w:val="24"/>
          <w:szCs w:val="24"/>
        </w:rPr>
        <w:t>Практическое занятие</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sz w:val="24"/>
          <w:szCs w:val="24"/>
        </w:rPr>
        <w:t>Политические, экономические и культурные последствия Великих географических открытий.</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b/>
          <w:bCs/>
          <w:sz w:val="24"/>
          <w:szCs w:val="24"/>
        </w:rPr>
        <w:t xml:space="preserve">Возрождение и гуманизм в Западной Европе. </w:t>
      </w:r>
      <w:r>
        <w:rPr>
          <w:rFonts w:ascii="Times New Roman" w:eastAsia="Arial" w:hAnsi="Times New Roman"/>
          <w:sz w:val="24"/>
          <w:szCs w:val="24"/>
        </w:rPr>
        <w:t xml:space="preserve">Эпоха Возрождения. Понятие«Возрождение». Истоки и предпосылки становления культуры Ренессанса в Италии. Гуманизм и новая концепция человеческой личности. Идеи гуманизма в Северной Европе. </w:t>
      </w:r>
      <w:r>
        <w:rPr>
          <w:rFonts w:ascii="Times New Roman" w:eastAsia="Arial" w:hAnsi="Times New Roman"/>
          <w:i/>
          <w:iCs/>
          <w:sz w:val="24"/>
          <w:szCs w:val="24"/>
        </w:rPr>
        <w:t>Влияние гуманистических идей в литературе</w:t>
      </w:r>
      <w:r>
        <w:rPr>
          <w:rFonts w:ascii="Times New Roman" w:eastAsia="Arial" w:hAnsi="Times New Roman"/>
          <w:sz w:val="24"/>
          <w:szCs w:val="24"/>
        </w:rPr>
        <w:t xml:space="preserve">, </w:t>
      </w:r>
      <w:r>
        <w:rPr>
          <w:rFonts w:ascii="Times New Roman" w:eastAsia="Arial" w:hAnsi="Times New Roman"/>
          <w:i/>
          <w:iCs/>
          <w:sz w:val="24"/>
          <w:szCs w:val="24"/>
        </w:rPr>
        <w:t>искусстве и архитектуре</w:t>
      </w:r>
      <w:r>
        <w:rPr>
          <w:rFonts w:ascii="Times New Roman" w:eastAsia="Arial" w:hAnsi="Times New Roman"/>
          <w:sz w:val="24"/>
          <w:szCs w:val="24"/>
        </w:rPr>
        <w:t>. Высокое Возрождение в Италии. Искусство стран Северного Возрождения.</w:t>
      </w:r>
    </w:p>
    <w:p w:rsidR="00356514" w:rsidRDefault="00356514" w:rsidP="00356514">
      <w:pPr>
        <w:spacing w:after="0" w:line="240" w:lineRule="auto"/>
        <w:ind w:firstLine="580"/>
        <w:jc w:val="both"/>
        <w:rPr>
          <w:rFonts w:ascii="Times New Roman" w:eastAsia="Arial" w:hAnsi="Times New Roman"/>
          <w:b/>
          <w:bCs/>
          <w:i/>
          <w:iCs/>
          <w:sz w:val="24"/>
          <w:szCs w:val="24"/>
        </w:rPr>
      </w:pPr>
      <w:r>
        <w:rPr>
          <w:rFonts w:ascii="Times New Roman" w:eastAsia="Arial" w:hAnsi="Times New Roman"/>
          <w:b/>
          <w:bCs/>
          <w:i/>
          <w:iCs/>
          <w:sz w:val="24"/>
          <w:szCs w:val="24"/>
        </w:rPr>
        <w:t xml:space="preserve">Практическое занятие </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sz w:val="24"/>
          <w:szCs w:val="24"/>
        </w:rPr>
        <w:t>Высокое Возрождение в Италии.</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b/>
          <w:bCs/>
          <w:sz w:val="24"/>
          <w:szCs w:val="24"/>
        </w:rPr>
        <w:t xml:space="preserve">Реформация и контрреформация. </w:t>
      </w:r>
      <w:r>
        <w:rPr>
          <w:rFonts w:ascii="Times New Roman" w:eastAsia="Arial" w:hAnsi="Times New Roman"/>
          <w:sz w:val="24"/>
          <w:szCs w:val="24"/>
        </w:rPr>
        <w:t>Понятие «протестантизм».</w:t>
      </w:r>
      <w:r>
        <w:rPr>
          <w:rFonts w:ascii="Times New Roman" w:eastAsia="Arial" w:hAnsi="Times New Roman"/>
          <w:i/>
          <w:iCs/>
          <w:sz w:val="24"/>
          <w:szCs w:val="24"/>
        </w:rPr>
        <w:t>Церковь накануне Реформации</w:t>
      </w:r>
      <w:r>
        <w:rPr>
          <w:rFonts w:ascii="Times New Roman" w:eastAsia="Arial" w:hAnsi="Times New Roman"/>
          <w:sz w:val="24"/>
          <w:szCs w:val="24"/>
        </w:rPr>
        <w:t>.</w:t>
      </w:r>
      <w:r>
        <w:rPr>
          <w:rFonts w:ascii="Times New Roman" w:eastAsia="Arial" w:hAnsi="Times New Roman"/>
          <w:i/>
          <w:iCs/>
          <w:sz w:val="24"/>
          <w:szCs w:val="24"/>
        </w:rPr>
        <w:t xml:space="preserve"> Гуманистическая критика церкви</w:t>
      </w:r>
      <w:r>
        <w:rPr>
          <w:rFonts w:ascii="Times New Roman" w:eastAsia="Arial" w:hAnsi="Times New Roman"/>
          <w:sz w:val="24"/>
          <w:szCs w:val="24"/>
        </w:rPr>
        <w:t>. Мартин Лютер. Реформация в Германии, лютеранство. Религиозные войны. Крестьянская война в Германии. Жан Кальвин и распространение его учения. Новая конфессиональная карта Европы. Контрреформация и попытки преобразований в католическом мире. Орден иезуитов.</w:t>
      </w:r>
    </w:p>
    <w:p w:rsidR="00356514" w:rsidRDefault="00356514" w:rsidP="00356514">
      <w:pPr>
        <w:tabs>
          <w:tab w:val="left" w:pos="462"/>
        </w:tabs>
        <w:spacing w:after="0" w:line="240" w:lineRule="auto"/>
        <w:ind w:firstLine="580"/>
        <w:jc w:val="both"/>
        <w:rPr>
          <w:rFonts w:ascii="Times New Roman" w:eastAsiaTheme="minorHAnsi" w:hAnsi="Times New Roman"/>
          <w:sz w:val="24"/>
          <w:szCs w:val="24"/>
        </w:rPr>
      </w:pPr>
      <w:r>
        <w:rPr>
          <w:rFonts w:ascii="Times New Roman" w:eastAsia="Arial" w:hAnsi="Times New Roman"/>
          <w:b/>
          <w:bCs/>
          <w:i/>
          <w:iCs/>
          <w:sz w:val="24"/>
          <w:szCs w:val="24"/>
        </w:rPr>
        <w:t>Практическое занятие</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sz w:val="24"/>
          <w:szCs w:val="24"/>
        </w:rPr>
        <w:t>Крестьянская война в Германии.</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b/>
          <w:bCs/>
          <w:sz w:val="24"/>
          <w:szCs w:val="24"/>
        </w:rPr>
        <w:t xml:space="preserve">Становление абсолютизма в европейских странах. </w:t>
      </w:r>
      <w:r>
        <w:rPr>
          <w:rFonts w:ascii="Times New Roman" w:eastAsia="Arial" w:hAnsi="Times New Roman"/>
          <w:sz w:val="24"/>
          <w:szCs w:val="24"/>
        </w:rPr>
        <w:t xml:space="preserve">Абсолютизм как общественно-политическая система. Абсолютизм во Франции. Религиозные войны и правление Генриха IV. </w:t>
      </w:r>
      <w:r>
        <w:rPr>
          <w:rFonts w:ascii="Times New Roman" w:eastAsia="Arial" w:hAnsi="Times New Roman"/>
          <w:i/>
          <w:iCs/>
          <w:sz w:val="24"/>
          <w:szCs w:val="24"/>
        </w:rPr>
        <w:t>Франция при кардинале Ришелье</w:t>
      </w:r>
      <w:r>
        <w:rPr>
          <w:rFonts w:ascii="Times New Roman" w:eastAsia="Arial" w:hAnsi="Times New Roman"/>
          <w:sz w:val="24"/>
          <w:szCs w:val="24"/>
        </w:rPr>
        <w:t xml:space="preserve">. </w:t>
      </w:r>
      <w:r>
        <w:rPr>
          <w:rFonts w:ascii="Times New Roman" w:eastAsia="Arial" w:hAnsi="Times New Roman"/>
          <w:i/>
          <w:iCs/>
          <w:sz w:val="24"/>
          <w:szCs w:val="24"/>
        </w:rPr>
        <w:t>Фронда</w:t>
      </w:r>
      <w:r>
        <w:rPr>
          <w:rFonts w:ascii="Times New Roman" w:eastAsia="Arial" w:hAnsi="Times New Roman"/>
          <w:sz w:val="24"/>
          <w:szCs w:val="24"/>
        </w:rPr>
        <w:t>. Людовик XIV — «король-солнце». Абсолютизм в Испании. Испания и империя Габсбургов в XVII—XVIII веках. Англия</w:t>
      </w:r>
      <w:r>
        <w:rPr>
          <w:rFonts w:ascii="Times New Roman" w:hAnsi="Times New Roman"/>
          <w:sz w:val="24"/>
          <w:szCs w:val="24"/>
        </w:rPr>
        <w:t xml:space="preserve"> в </w:t>
      </w:r>
      <w:r>
        <w:rPr>
          <w:rFonts w:ascii="Times New Roman" w:eastAsia="Arial" w:hAnsi="Times New Roman"/>
          <w:sz w:val="24"/>
          <w:szCs w:val="24"/>
        </w:rPr>
        <w:t xml:space="preserve">эпоху Тюдоров. </w:t>
      </w:r>
      <w:r>
        <w:rPr>
          <w:rFonts w:ascii="Times New Roman" w:eastAsia="Arial" w:hAnsi="Times New Roman"/>
          <w:i/>
          <w:iCs/>
          <w:sz w:val="24"/>
          <w:szCs w:val="24"/>
        </w:rPr>
        <w:t>Превращение Англии в великую морскую державу при Елизавете I</w:t>
      </w:r>
      <w:r>
        <w:rPr>
          <w:rFonts w:ascii="Times New Roman" w:eastAsia="Arial" w:hAnsi="Times New Roman"/>
          <w:sz w:val="24"/>
          <w:szCs w:val="24"/>
        </w:rPr>
        <w:t>.</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sz w:val="24"/>
          <w:szCs w:val="24"/>
        </w:rPr>
        <w:lastRenderedPageBreak/>
        <w:t>Общие черты и особенности абсолютизма в странах Европы. «Просвещенный абсолютизм», его значение и особенности в Пруссии, при монархии Габсбургов.</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b/>
          <w:bCs/>
          <w:i/>
          <w:iCs/>
          <w:sz w:val="24"/>
          <w:szCs w:val="24"/>
        </w:rPr>
        <w:t>Практическое занятие</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sz w:val="24"/>
          <w:szCs w:val="24"/>
        </w:rPr>
        <w:t>Общие черты и особенности абсолютизма в странах Европы.</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b/>
          <w:bCs/>
          <w:sz w:val="24"/>
          <w:szCs w:val="24"/>
        </w:rPr>
        <w:t xml:space="preserve">Англия в XVII—ХVIII веках. </w:t>
      </w:r>
      <w:r>
        <w:rPr>
          <w:rFonts w:ascii="Times New Roman" w:eastAsia="Arial" w:hAnsi="Times New Roman"/>
          <w:sz w:val="24"/>
          <w:szCs w:val="24"/>
        </w:rPr>
        <w:t xml:space="preserve">Причины и начало революции в Англии. </w:t>
      </w:r>
      <w:r>
        <w:rPr>
          <w:rFonts w:ascii="Times New Roman" w:eastAsia="Arial" w:hAnsi="Times New Roman"/>
          <w:i/>
          <w:iCs/>
          <w:sz w:val="24"/>
          <w:szCs w:val="24"/>
        </w:rPr>
        <w:t>Демократические течения в революции</w:t>
      </w:r>
      <w:r>
        <w:rPr>
          <w:rFonts w:ascii="Times New Roman" w:eastAsia="Arial" w:hAnsi="Times New Roman"/>
          <w:sz w:val="24"/>
          <w:szCs w:val="24"/>
        </w:rPr>
        <w:t>.</w:t>
      </w:r>
      <w:r>
        <w:rPr>
          <w:rFonts w:ascii="Times New Roman" w:eastAsia="Arial" w:hAnsi="Times New Roman"/>
          <w:i/>
          <w:iCs/>
          <w:sz w:val="24"/>
          <w:szCs w:val="24"/>
        </w:rPr>
        <w:t xml:space="preserve"> Провозглашение республики</w:t>
      </w:r>
      <w:r>
        <w:rPr>
          <w:rFonts w:ascii="Times New Roman" w:eastAsia="Arial" w:hAnsi="Times New Roman"/>
          <w:sz w:val="24"/>
          <w:szCs w:val="24"/>
        </w:rPr>
        <w:t xml:space="preserve">. Протекторат О.Кромвеля. Реставрация монархии. Итоги, характер и значение Английской революции. «Славная революция». Английское Просвещение. Дж.Локк. Политическое развитие Англии в XVIII веке. </w:t>
      </w:r>
      <w:r>
        <w:rPr>
          <w:rFonts w:ascii="Times New Roman" w:eastAsia="Arial" w:hAnsi="Times New Roman"/>
          <w:i/>
          <w:iCs/>
          <w:sz w:val="24"/>
          <w:szCs w:val="24"/>
        </w:rPr>
        <w:t>Колониальные проблемы</w:t>
      </w:r>
      <w:r>
        <w:rPr>
          <w:rFonts w:ascii="Times New Roman" w:eastAsia="Arial" w:hAnsi="Times New Roman"/>
          <w:sz w:val="24"/>
          <w:szCs w:val="24"/>
        </w:rPr>
        <w:t>. Подъем мануфактурного производства. Начало промышленной революции. Изменения в социальной структуре общества.</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b/>
          <w:bCs/>
          <w:i/>
          <w:iCs/>
          <w:sz w:val="24"/>
          <w:szCs w:val="24"/>
        </w:rPr>
        <w:t>Практическое занятие</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sz w:val="24"/>
          <w:szCs w:val="24"/>
        </w:rPr>
        <w:t>Итоги, характер и значение Английской революции.</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b/>
          <w:bCs/>
          <w:sz w:val="24"/>
          <w:szCs w:val="24"/>
        </w:rPr>
        <w:t xml:space="preserve">Страны Востока в XVI—XVIII веках. </w:t>
      </w:r>
      <w:r>
        <w:rPr>
          <w:rFonts w:ascii="Times New Roman" w:eastAsia="Arial" w:hAnsi="Times New Roman"/>
          <w:sz w:val="24"/>
          <w:szCs w:val="24"/>
        </w:rPr>
        <w:t xml:space="preserve">Османские завоевания в Европе. Борьба европейских стран с османской опасностью. </w:t>
      </w:r>
      <w:r>
        <w:rPr>
          <w:rFonts w:ascii="Times New Roman" w:eastAsia="Arial" w:hAnsi="Times New Roman"/>
          <w:i/>
          <w:iCs/>
          <w:sz w:val="24"/>
          <w:szCs w:val="24"/>
        </w:rPr>
        <w:t>Внутренний строй Османской империи и причины ее упадка</w:t>
      </w:r>
      <w:r>
        <w:rPr>
          <w:rFonts w:ascii="Times New Roman" w:eastAsia="Arial" w:hAnsi="Times New Roman"/>
          <w:sz w:val="24"/>
          <w:szCs w:val="24"/>
        </w:rPr>
        <w:t>. Маньчжурское завоевание Китая.</w:t>
      </w:r>
      <w:r>
        <w:rPr>
          <w:rFonts w:ascii="Times New Roman" w:eastAsia="Arial" w:hAnsi="Times New Roman"/>
          <w:i/>
          <w:iCs/>
          <w:sz w:val="24"/>
          <w:szCs w:val="24"/>
        </w:rPr>
        <w:t xml:space="preserve"> Империя Цин и ее особенности</w:t>
      </w:r>
      <w:r>
        <w:rPr>
          <w:rFonts w:ascii="Times New Roman" w:eastAsia="Arial" w:hAnsi="Times New Roman"/>
          <w:sz w:val="24"/>
          <w:szCs w:val="24"/>
        </w:rPr>
        <w:t>. Начало проникновения европейцев в Китай. Цинская политика изоляции. Сёгунат Токугавы в Японии.</w:t>
      </w:r>
    </w:p>
    <w:p w:rsidR="00356514" w:rsidRDefault="00356514" w:rsidP="00356514">
      <w:pPr>
        <w:spacing w:after="0" w:line="240" w:lineRule="auto"/>
        <w:ind w:firstLine="580"/>
        <w:jc w:val="both"/>
        <w:rPr>
          <w:rFonts w:ascii="Times New Roman" w:eastAsia="Arial" w:hAnsi="Times New Roman"/>
          <w:b/>
          <w:bCs/>
          <w:i/>
          <w:iCs/>
          <w:sz w:val="24"/>
          <w:szCs w:val="24"/>
        </w:rPr>
      </w:pPr>
      <w:r>
        <w:rPr>
          <w:rFonts w:ascii="Times New Roman" w:eastAsia="Arial" w:hAnsi="Times New Roman"/>
          <w:b/>
          <w:bCs/>
          <w:i/>
          <w:iCs/>
          <w:sz w:val="24"/>
          <w:szCs w:val="24"/>
        </w:rPr>
        <w:t xml:space="preserve">Практическое занятие </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sz w:val="24"/>
          <w:szCs w:val="24"/>
        </w:rPr>
        <w:t>Сёгунат Токугавы в Японии.</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b/>
          <w:bCs/>
          <w:sz w:val="24"/>
          <w:szCs w:val="24"/>
        </w:rPr>
        <w:t xml:space="preserve">Страны Востока и колониальная экспансия европейцев. </w:t>
      </w:r>
      <w:r>
        <w:rPr>
          <w:rFonts w:ascii="Times New Roman" w:eastAsia="Arial" w:hAnsi="Times New Roman"/>
          <w:sz w:val="24"/>
          <w:szCs w:val="24"/>
        </w:rPr>
        <w:t xml:space="preserve">Колониальные захваты Англии, Голландии и Франции. </w:t>
      </w:r>
      <w:r>
        <w:rPr>
          <w:rFonts w:ascii="Times New Roman" w:eastAsia="Arial" w:hAnsi="Times New Roman"/>
          <w:i/>
          <w:iCs/>
          <w:sz w:val="24"/>
          <w:szCs w:val="24"/>
        </w:rPr>
        <w:t>Колониальное соперничество</w:t>
      </w:r>
      <w:r>
        <w:rPr>
          <w:rFonts w:ascii="Times New Roman" w:eastAsia="Arial" w:hAnsi="Times New Roman"/>
          <w:sz w:val="24"/>
          <w:szCs w:val="24"/>
        </w:rPr>
        <w:t xml:space="preserve">. Складывание колониальной системы. Колонизаторы и местное население. Значение колоний для развития стран Западной Европы. Испанские и португальские колонии Америки, </w:t>
      </w:r>
      <w:r>
        <w:rPr>
          <w:rFonts w:ascii="Times New Roman" w:eastAsia="Arial" w:hAnsi="Times New Roman"/>
          <w:i/>
          <w:iCs/>
          <w:sz w:val="24"/>
          <w:szCs w:val="24"/>
        </w:rPr>
        <w:t>ввоз африканских рабов</w:t>
      </w:r>
      <w:r>
        <w:rPr>
          <w:rFonts w:ascii="Times New Roman" w:eastAsia="Arial" w:hAnsi="Times New Roman"/>
          <w:sz w:val="24"/>
          <w:szCs w:val="24"/>
        </w:rPr>
        <w:t>. Английские колонии в Северной Америке: социально-экономическое развитие и политическое устройство. Рабовладение. Европейские колонизаторы в Индии. Захват Индии Англией и его последствия.</w:t>
      </w:r>
    </w:p>
    <w:p w:rsidR="00356514" w:rsidRDefault="00356514" w:rsidP="00356514">
      <w:pPr>
        <w:spacing w:after="0" w:line="240" w:lineRule="auto"/>
        <w:ind w:firstLine="580"/>
        <w:jc w:val="both"/>
        <w:rPr>
          <w:rFonts w:ascii="Times New Roman" w:eastAsiaTheme="minorHAnsi" w:hAnsi="Times New Roman"/>
          <w:sz w:val="24"/>
          <w:szCs w:val="24"/>
        </w:rPr>
      </w:pPr>
      <w:r>
        <w:rPr>
          <w:rFonts w:ascii="Times New Roman" w:eastAsia="Arial" w:hAnsi="Times New Roman"/>
          <w:b/>
          <w:bCs/>
          <w:i/>
          <w:iCs/>
          <w:sz w:val="24"/>
          <w:szCs w:val="24"/>
        </w:rPr>
        <w:t>Практическое занятие</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sz w:val="24"/>
          <w:szCs w:val="24"/>
        </w:rPr>
        <w:t>Европейские колонизаторы в Индии.</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b/>
          <w:bCs/>
          <w:sz w:val="24"/>
          <w:szCs w:val="24"/>
        </w:rPr>
        <w:t xml:space="preserve">Международные отношения в XVII—XVIII веках. </w:t>
      </w:r>
      <w:r>
        <w:rPr>
          <w:rFonts w:ascii="Times New Roman" w:eastAsia="Arial" w:hAnsi="Times New Roman"/>
          <w:sz w:val="24"/>
          <w:szCs w:val="24"/>
        </w:rPr>
        <w:t>Религиозные, экономические</w:t>
      </w:r>
      <w:r>
        <w:rPr>
          <w:rFonts w:ascii="Times New Roman" w:hAnsi="Times New Roman"/>
          <w:sz w:val="24"/>
          <w:szCs w:val="24"/>
        </w:rPr>
        <w:t xml:space="preserve"> и </w:t>
      </w:r>
      <w:r>
        <w:rPr>
          <w:rFonts w:ascii="Times New Roman" w:eastAsia="Arial" w:hAnsi="Times New Roman"/>
          <w:sz w:val="24"/>
          <w:szCs w:val="24"/>
        </w:rPr>
        <w:t xml:space="preserve">колониальные противоречия. Причины, ход, особенности, последствия Тридцатилетней войны. </w:t>
      </w:r>
      <w:r>
        <w:rPr>
          <w:rFonts w:ascii="Times New Roman" w:eastAsia="Arial" w:hAnsi="Times New Roman"/>
          <w:i/>
          <w:iCs/>
          <w:sz w:val="24"/>
          <w:szCs w:val="24"/>
        </w:rPr>
        <w:t>Вестфальский мир и его значение</w:t>
      </w:r>
      <w:r>
        <w:rPr>
          <w:rFonts w:ascii="Times New Roman" w:eastAsia="Arial" w:hAnsi="Times New Roman"/>
          <w:sz w:val="24"/>
          <w:szCs w:val="24"/>
        </w:rPr>
        <w:t xml:space="preserve">. </w:t>
      </w:r>
      <w:r>
        <w:rPr>
          <w:rFonts w:ascii="Times New Roman" w:eastAsia="Arial" w:hAnsi="Times New Roman"/>
          <w:i/>
          <w:iCs/>
          <w:sz w:val="24"/>
          <w:szCs w:val="24"/>
        </w:rPr>
        <w:t>Гегемония Франции в Европе во второй половине ХVII века</w:t>
      </w:r>
      <w:r>
        <w:rPr>
          <w:rFonts w:ascii="Times New Roman" w:eastAsia="Arial" w:hAnsi="Times New Roman"/>
          <w:sz w:val="24"/>
          <w:szCs w:val="24"/>
        </w:rPr>
        <w:t>. Династические войны XVIII века. (Война за испанское наследство, Война за австрийское наследство). Семилетняя война — прообраз мировой войны.</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b/>
          <w:bCs/>
          <w:i/>
          <w:iCs/>
          <w:sz w:val="24"/>
          <w:szCs w:val="24"/>
        </w:rPr>
        <w:t>Практическое занятие</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sz w:val="24"/>
          <w:szCs w:val="24"/>
        </w:rPr>
        <w:t>Причины, ход, особенности, последствия Тридцатилетней войны.</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b/>
          <w:bCs/>
          <w:sz w:val="24"/>
          <w:szCs w:val="24"/>
        </w:rPr>
        <w:t xml:space="preserve">Развитие европейской культуры и науки в XVII—XVIII веках. Эпоха просвещения. </w:t>
      </w:r>
      <w:r>
        <w:rPr>
          <w:rFonts w:ascii="Times New Roman" w:eastAsia="Arial" w:hAnsi="Times New Roman"/>
          <w:sz w:val="24"/>
          <w:szCs w:val="24"/>
        </w:rPr>
        <w:t>Новые художественные стили: классицизм, барокко, рококо. Крупнейшие писатели, художники, композиторы. Просвещение: эпоха и идеология. Развитие науки, важнейшие достижения. Идеология Просвещения и значение ее распространения. Учение о естественном праве и общественном договоре. Вольтер, Ш.Монтескьё, Ж.Ж.Руссо.</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b/>
          <w:bCs/>
          <w:i/>
          <w:iCs/>
          <w:sz w:val="24"/>
          <w:szCs w:val="24"/>
        </w:rPr>
        <w:t>Практическое занятие</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sz w:val="24"/>
          <w:szCs w:val="24"/>
        </w:rPr>
        <w:t>Идеология Просвещения и значение ее распространения.</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b/>
          <w:bCs/>
          <w:sz w:val="24"/>
          <w:szCs w:val="24"/>
        </w:rPr>
        <w:t xml:space="preserve">Война за независимость и образование США. </w:t>
      </w:r>
      <w:r>
        <w:rPr>
          <w:rFonts w:ascii="Times New Roman" w:eastAsia="Arial" w:hAnsi="Times New Roman"/>
          <w:sz w:val="24"/>
          <w:szCs w:val="24"/>
        </w:rPr>
        <w:t xml:space="preserve">Причины борьбы английских колоний в Северной Америке за независимость. </w:t>
      </w:r>
      <w:r>
        <w:rPr>
          <w:rFonts w:ascii="Times New Roman" w:eastAsia="Arial" w:hAnsi="Times New Roman"/>
          <w:i/>
          <w:iCs/>
          <w:sz w:val="24"/>
          <w:szCs w:val="24"/>
        </w:rPr>
        <w:t>Начало освободительного движения</w:t>
      </w:r>
      <w:r>
        <w:rPr>
          <w:rFonts w:ascii="Times New Roman" w:eastAsia="Arial" w:hAnsi="Times New Roman"/>
          <w:sz w:val="24"/>
          <w:szCs w:val="24"/>
        </w:rPr>
        <w:t>. Декларация независимости США. Образование США. Война за независимость как первая буржуазная революция в США. Конституция США. Билль о правах.</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b/>
          <w:bCs/>
          <w:i/>
          <w:iCs/>
          <w:sz w:val="24"/>
          <w:szCs w:val="24"/>
        </w:rPr>
        <w:t>Практическое занятие</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sz w:val="24"/>
          <w:szCs w:val="24"/>
        </w:rPr>
        <w:t>Война за независимость как первая буржуазная революция в США.</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b/>
          <w:bCs/>
          <w:sz w:val="24"/>
          <w:szCs w:val="24"/>
        </w:rPr>
        <w:t xml:space="preserve">Французская революция конца XVIII века. </w:t>
      </w:r>
      <w:r>
        <w:rPr>
          <w:rFonts w:ascii="Times New Roman" w:eastAsia="Arial" w:hAnsi="Times New Roman"/>
          <w:sz w:val="24"/>
          <w:szCs w:val="24"/>
        </w:rPr>
        <w:t xml:space="preserve">Предпосылки и причины Французской революции конца XVIII века. Начало революции. Декларация прав человека и гражданина. </w:t>
      </w:r>
      <w:r>
        <w:rPr>
          <w:rFonts w:ascii="Times New Roman" w:eastAsia="Arial" w:hAnsi="Times New Roman"/>
          <w:i/>
          <w:iCs/>
          <w:sz w:val="24"/>
          <w:szCs w:val="24"/>
        </w:rPr>
        <w:t>Конституционалисты</w:t>
      </w:r>
      <w:r>
        <w:rPr>
          <w:rFonts w:ascii="Times New Roman" w:eastAsia="Arial" w:hAnsi="Times New Roman"/>
          <w:sz w:val="24"/>
          <w:szCs w:val="24"/>
        </w:rPr>
        <w:t xml:space="preserve">, </w:t>
      </w:r>
      <w:r>
        <w:rPr>
          <w:rFonts w:ascii="Times New Roman" w:eastAsia="Arial" w:hAnsi="Times New Roman"/>
          <w:i/>
          <w:iCs/>
          <w:sz w:val="24"/>
          <w:szCs w:val="24"/>
        </w:rPr>
        <w:t>жирондисты и якобинцы</w:t>
      </w:r>
      <w:r>
        <w:rPr>
          <w:rFonts w:ascii="Times New Roman" w:eastAsia="Arial" w:hAnsi="Times New Roman"/>
          <w:sz w:val="24"/>
          <w:szCs w:val="24"/>
        </w:rPr>
        <w:t xml:space="preserve">. Конституция1791 года. </w:t>
      </w:r>
      <w:r>
        <w:rPr>
          <w:rFonts w:ascii="Times New Roman" w:eastAsia="Arial" w:hAnsi="Times New Roman"/>
          <w:i/>
          <w:iCs/>
          <w:sz w:val="24"/>
          <w:szCs w:val="24"/>
        </w:rPr>
        <w:lastRenderedPageBreak/>
        <w:t>Начало революционных войн</w:t>
      </w:r>
      <w:r>
        <w:rPr>
          <w:rFonts w:ascii="Times New Roman" w:eastAsia="Arial" w:hAnsi="Times New Roman"/>
          <w:sz w:val="24"/>
          <w:szCs w:val="24"/>
        </w:rPr>
        <w:t>. Свержение монархии и установление республики. Якобинская диктатура. Террор. Падение якобинцев. От термидора к брюмеру. Установление во Франции власти Наполеона Бонапарта. Итоги революции. Международное значение революции.</w:t>
      </w:r>
    </w:p>
    <w:p w:rsidR="00356514" w:rsidRDefault="00356514" w:rsidP="00356514">
      <w:pPr>
        <w:spacing w:after="0" w:line="240" w:lineRule="auto"/>
        <w:ind w:firstLine="580"/>
        <w:jc w:val="both"/>
        <w:rPr>
          <w:rFonts w:ascii="Times New Roman" w:eastAsiaTheme="minorHAnsi" w:hAnsi="Times New Roman"/>
          <w:sz w:val="24"/>
          <w:szCs w:val="24"/>
        </w:rPr>
      </w:pPr>
      <w:r>
        <w:rPr>
          <w:rFonts w:ascii="Times New Roman" w:eastAsia="Arial" w:hAnsi="Times New Roman"/>
          <w:b/>
          <w:bCs/>
          <w:i/>
          <w:iCs/>
          <w:sz w:val="24"/>
          <w:szCs w:val="24"/>
        </w:rPr>
        <w:t>Практическое занятие</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sz w:val="24"/>
          <w:szCs w:val="24"/>
        </w:rPr>
        <w:t>Якобинская диктатура.</w:t>
      </w:r>
    </w:p>
    <w:p w:rsidR="00356514" w:rsidRDefault="00356514" w:rsidP="00356514">
      <w:pPr>
        <w:spacing w:after="0" w:line="240" w:lineRule="auto"/>
        <w:ind w:firstLine="580"/>
        <w:jc w:val="both"/>
        <w:rPr>
          <w:rFonts w:ascii="Times New Roman" w:eastAsiaTheme="minorHAnsi" w:hAnsi="Times New Roman"/>
          <w:sz w:val="24"/>
          <w:szCs w:val="24"/>
        </w:rPr>
      </w:pPr>
      <w:r>
        <w:rPr>
          <w:rFonts w:ascii="Times New Roman" w:eastAsia="Arial" w:hAnsi="Times New Roman"/>
          <w:b/>
          <w:sz w:val="24"/>
          <w:szCs w:val="24"/>
        </w:rPr>
        <w:t xml:space="preserve">Контрольная работа по разделу 6: </w:t>
      </w:r>
      <w:r>
        <w:rPr>
          <w:rFonts w:ascii="Times New Roman" w:eastAsia="Arial" w:hAnsi="Times New Roman"/>
          <w:sz w:val="24"/>
          <w:szCs w:val="24"/>
        </w:rPr>
        <w:t>«Страны Запада и Востока в ХVI — ХVIII веке»</w:t>
      </w:r>
    </w:p>
    <w:p w:rsidR="00356514" w:rsidRDefault="00356514" w:rsidP="00356514">
      <w:pPr>
        <w:tabs>
          <w:tab w:val="left" w:pos="1120"/>
        </w:tabs>
        <w:spacing w:after="0" w:line="240" w:lineRule="auto"/>
        <w:jc w:val="both"/>
        <w:rPr>
          <w:rFonts w:ascii="Times New Roman" w:eastAsia="Arial" w:hAnsi="Times New Roman"/>
          <w:b/>
          <w:sz w:val="24"/>
          <w:szCs w:val="24"/>
        </w:rPr>
      </w:pPr>
      <w:r>
        <w:rPr>
          <w:rFonts w:ascii="Times New Roman" w:eastAsia="Arial" w:hAnsi="Times New Roman"/>
          <w:b/>
          <w:sz w:val="24"/>
          <w:szCs w:val="24"/>
        </w:rPr>
        <w:t>РАЗДЕЛ 7: РОССИЯ В КОНЦЕ ХVII — ХVIII ВЕКОВ: ОТ ЦАРСТВА К ИМПЕРИИ</w:t>
      </w:r>
    </w:p>
    <w:p w:rsidR="00356514" w:rsidRDefault="00356514" w:rsidP="00356514">
      <w:pPr>
        <w:spacing w:after="0" w:line="240" w:lineRule="auto"/>
        <w:ind w:firstLine="580"/>
        <w:jc w:val="both"/>
        <w:rPr>
          <w:rFonts w:ascii="Times New Roman" w:eastAsiaTheme="minorHAnsi" w:hAnsi="Times New Roman"/>
          <w:sz w:val="24"/>
          <w:szCs w:val="24"/>
        </w:rPr>
      </w:pPr>
      <w:r>
        <w:rPr>
          <w:rFonts w:ascii="Times New Roman" w:eastAsia="Arial" w:hAnsi="Times New Roman"/>
          <w:b/>
          <w:bCs/>
          <w:sz w:val="24"/>
          <w:szCs w:val="24"/>
        </w:rPr>
        <w:t xml:space="preserve">Россия в эпоху петровских преобразований. </w:t>
      </w:r>
      <w:r>
        <w:rPr>
          <w:rFonts w:ascii="Times New Roman" w:eastAsia="Arial" w:hAnsi="Times New Roman"/>
          <w:sz w:val="24"/>
          <w:szCs w:val="24"/>
        </w:rPr>
        <w:t xml:space="preserve">Дискуссии о Петре I, значении и цене его преобразований. Начало царствования Петра I. </w:t>
      </w:r>
      <w:r>
        <w:rPr>
          <w:rFonts w:ascii="Times New Roman" w:eastAsia="Arial" w:hAnsi="Times New Roman"/>
          <w:i/>
          <w:iCs/>
          <w:sz w:val="24"/>
          <w:szCs w:val="24"/>
        </w:rPr>
        <w:t>Стрелецкое восстание</w:t>
      </w:r>
      <w:r>
        <w:rPr>
          <w:rFonts w:ascii="Times New Roman" w:eastAsia="Arial" w:hAnsi="Times New Roman"/>
          <w:sz w:val="24"/>
          <w:szCs w:val="24"/>
        </w:rPr>
        <w:t xml:space="preserve">. </w:t>
      </w:r>
      <w:r>
        <w:rPr>
          <w:rFonts w:ascii="Times New Roman" w:eastAsia="Arial" w:hAnsi="Times New Roman"/>
          <w:i/>
          <w:iCs/>
          <w:sz w:val="24"/>
          <w:szCs w:val="24"/>
        </w:rPr>
        <w:t>Правление царевны Софьи</w:t>
      </w:r>
      <w:r>
        <w:rPr>
          <w:rFonts w:ascii="Times New Roman" w:eastAsia="Arial" w:hAnsi="Times New Roman"/>
          <w:sz w:val="24"/>
          <w:szCs w:val="24"/>
        </w:rPr>
        <w:t>.</w:t>
      </w:r>
      <w:r>
        <w:rPr>
          <w:rFonts w:ascii="Times New Roman" w:eastAsia="Arial" w:hAnsi="Times New Roman"/>
          <w:i/>
          <w:iCs/>
          <w:sz w:val="24"/>
          <w:szCs w:val="24"/>
        </w:rPr>
        <w:t xml:space="preserve"> Крымские походы В</w:t>
      </w:r>
      <w:r>
        <w:rPr>
          <w:rFonts w:ascii="Times New Roman" w:eastAsia="Arial" w:hAnsi="Times New Roman"/>
          <w:sz w:val="24"/>
          <w:szCs w:val="24"/>
        </w:rPr>
        <w:t>.</w:t>
      </w:r>
      <w:r>
        <w:rPr>
          <w:rFonts w:ascii="Times New Roman" w:eastAsia="Arial" w:hAnsi="Times New Roman"/>
          <w:i/>
          <w:iCs/>
          <w:sz w:val="24"/>
          <w:szCs w:val="24"/>
        </w:rPr>
        <w:t>В</w:t>
      </w:r>
      <w:r>
        <w:rPr>
          <w:rFonts w:ascii="Times New Roman" w:eastAsia="Arial" w:hAnsi="Times New Roman"/>
          <w:sz w:val="24"/>
          <w:szCs w:val="24"/>
        </w:rPr>
        <w:t>.</w:t>
      </w:r>
      <w:r>
        <w:rPr>
          <w:rFonts w:ascii="Times New Roman" w:eastAsia="Arial" w:hAnsi="Times New Roman"/>
          <w:i/>
          <w:iCs/>
          <w:sz w:val="24"/>
          <w:szCs w:val="24"/>
        </w:rPr>
        <w:t>Голицына</w:t>
      </w:r>
      <w:r>
        <w:rPr>
          <w:rFonts w:ascii="Times New Roman" w:eastAsia="Arial" w:hAnsi="Times New Roman"/>
          <w:sz w:val="24"/>
          <w:szCs w:val="24"/>
        </w:rPr>
        <w:t xml:space="preserve">. Начало самостоятельного правления Петра I. Азовские походы. Великое посольство. </w:t>
      </w:r>
      <w:r>
        <w:rPr>
          <w:rFonts w:ascii="Times New Roman" w:eastAsia="Arial" w:hAnsi="Times New Roman"/>
          <w:i/>
          <w:iCs/>
          <w:sz w:val="24"/>
          <w:szCs w:val="24"/>
        </w:rPr>
        <w:t>Первые преобразования</w:t>
      </w:r>
      <w:r>
        <w:rPr>
          <w:rFonts w:ascii="Times New Roman" w:eastAsia="Arial" w:hAnsi="Times New Roman"/>
          <w:sz w:val="24"/>
          <w:szCs w:val="24"/>
        </w:rPr>
        <w:t xml:space="preserve">. Северная война: причины, основные события, итоги. Значение Полтавской битвы. </w:t>
      </w:r>
      <w:r>
        <w:rPr>
          <w:rFonts w:ascii="Times New Roman" w:eastAsia="Arial" w:hAnsi="Times New Roman"/>
          <w:i/>
          <w:iCs/>
          <w:sz w:val="24"/>
          <w:szCs w:val="24"/>
        </w:rPr>
        <w:t>Прутский и Каспийский походы</w:t>
      </w:r>
      <w:r>
        <w:rPr>
          <w:rFonts w:ascii="Times New Roman" w:eastAsia="Arial" w:hAnsi="Times New Roman"/>
          <w:sz w:val="24"/>
          <w:szCs w:val="24"/>
        </w:rPr>
        <w:t xml:space="preserve">. Провозглашение России империей. Государственные реформы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Развитие экономики. </w:t>
      </w:r>
      <w:r>
        <w:rPr>
          <w:rFonts w:ascii="Times New Roman" w:eastAsia="Arial" w:hAnsi="Times New Roman"/>
          <w:i/>
          <w:iCs/>
          <w:sz w:val="24"/>
          <w:szCs w:val="24"/>
        </w:rPr>
        <w:t>Политика протекционизма и меркантилизма</w:t>
      </w:r>
      <w:r>
        <w:rPr>
          <w:rFonts w:ascii="Times New Roman" w:eastAsia="Arial" w:hAnsi="Times New Roman"/>
          <w:sz w:val="24"/>
          <w:szCs w:val="24"/>
        </w:rPr>
        <w:t xml:space="preserve">. </w:t>
      </w:r>
      <w:r>
        <w:rPr>
          <w:rFonts w:ascii="Times New Roman" w:eastAsia="Arial" w:hAnsi="Times New Roman"/>
          <w:i/>
          <w:iCs/>
          <w:sz w:val="24"/>
          <w:szCs w:val="24"/>
        </w:rPr>
        <w:t>Подушная подать</w:t>
      </w:r>
      <w:r>
        <w:rPr>
          <w:rFonts w:ascii="Times New Roman" w:eastAsia="Arial" w:hAnsi="Times New Roman"/>
          <w:sz w:val="24"/>
          <w:szCs w:val="24"/>
        </w:rPr>
        <w:t xml:space="preserve">. </w:t>
      </w:r>
      <w:r>
        <w:rPr>
          <w:rFonts w:ascii="Times New Roman" w:eastAsia="Arial" w:hAnsi="Times New Roman"/>
          <w:i/>
          <w:iCs/>
          <w:sz w:val="24"/>
          <w:szCs w:val="24"/>
        </w:rPr>
        <w:t>Введение паспортной системы</w:t>
      </w:r>
      <w:r>
        <w:rPr>
          <w:rFonts w:ascii="Times New Roman" w:eastAsia="Arial" w:hAnsi="Times New Roman"/>
          <w:sz w:val="24"/>
          <w:szCs w:val="24"/>
        </w:rPr>
        <w:t>.</w:t>
      </w:r>
      <w:r>
        <w:rPr>
          <w:rFonts w:ascii="Times New Roman" w:eastAsia="Arial" w:hAnsi="Times New Roman"/>
          <w:i/>
          <w:iCs/>
          <w:sz w:val="24"/>
          <w:szCs w:val="24"/>
        </w:rPr>
        <w:t xml:space="preserve"> Социальные движения</w:t>
      </w:r>
      <w:r>
        <w:rPr>
          <w:rFonts w:ascii="Times New Roman" w:eastAsia="Arial" w:hAnsi="Times New Roman"/>
          <w:sz w:val="24"/>
          <w:szCs w:val="24"/>
        </w:rPr>
        <w:t>. Восстания в Астрахани, на Дону. Итоги и цена преобразований Петра Великого.</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b/>
          <w:bCs/>
          <w:i/>
          <w:iCs/>
          <w:sz w:val="24"/>
          <w:szCs w:val="24"/>
        </w:rPr>
        <w:t>Практическое занятие</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sz w:val="24"/>
          <w:szCs w:val="24"/>
        </w:rPr>
        <w:t>Итоги и цена преобразований Петра Великого.</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b/>
          <w:bCs/>
          <w:sz w:val="24"/>
          <w:szCs w:val="24"/>
        </w:rPr>
        <w:t xml:space="preserve">Экономическое и социальное развитие в XVIII веке. Народные движения. </w:t>
      </w:r>
      <w:r>
        <w:rPr>
          <w:rFonts w:ascii="Times New Roman" w:eastAsia="Arial" w:hAnsi="Times New Roman"/>
          <w:sz w:val="24"/>
          <w:szCs w:val="24"/>
        </w:rPr>
        <w:t>Развитие промышленности и торговли во второй четверти — конце ХVIII века. Рост помещичьего землевладения. Основные сословия российского общества, их положение. Усиление крепостничества. Восстание под предводительством Е.И.Пугачева и его значение.</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b/>
          <w:bCs/>
          <w:i/>
          <w:iCs/>
          <w:sz w:val="24"/>
          <w:szCs w:val="24"/>
        </w:rPr>
        <w:t>Практическое занятие</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sz w:val="24"/>
          <w:szCs w:val="24"/>
        </w:rPr>
        <w:t>Восстание под предводительством Е.И.Пугачева и его значение.</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b/>
          <w:bCs/>
          <w:sz w:val="24"/>
          <w:szCs w:val="24"/>
        </w:rPr>
        <w:t xml:space="preserve">Внутренняя и внешняя политика России в середине — второй половине XVIII века. </w:t>
      </w:r>
      <w:r>
        <w:rPr>
          <w:rFonts w:ascii="Times New Roman" w:eastAsia="Arial" w:hAnsi="Times New Roman"/>
          <w:sz w:val="24"/>
          <w:szCs w:val="24"/>
        </w:rPr>
        <w:t xml:space="preserve">Дворцовые перевороты: причины, сущность, последствия. Внутренняя и внешняя политика преемников Петра I. Расширение привилегий дворянства. </w:t>
      </w:r>
      <w:r>
        <w:rPr>
          <w:rFonts w:ascii="Times New Roman" w:eastAsia="Arial" w:hAnsi="Times New Roman"/>
          <w:i/>
          <w:iCs/>
          <w:sz w:val="24"/>
          <w:szCs w:val="24"/>
        </w:rPr>
        <w:t>Русско</w:t>
      </w:r>
      <w:r>
        <w:rPr>
          <w:rFonts w:ascii="Times New Roman" w:eastAsia="Arial" w:hAnsi="Times New Roman"/>
          <w:sz w:val="24"/>
          <w:szCs w:val="24"/>
        </w:rPr>
        <w:t>-</w:t>
      </w:r>
      <w:r>
        <w:rPr>
          <w:rFonts w:ascii="Times New Roman" w:eastAsia="Arial" w:hAnsi="Times New Roman"/>
          <w:i/>
          <w:iCs/>
          <w:sz w:val="24"/>
          <w:szCs w:val="24"/>
        </w:rPr>
        <w:t>турецкая война 1735</w:t>
      </w:r>
      <w:r>
        <w:rPr>
          <w:rFonts w:ascii="Times New Roman" w:eastAsia="Arial" w:hAnsi="Times New Roman"/>
          <w:sz w:val="24"/>
          <w:szCs w:val="24"/>
        </w:rPr>
        <w:t>—</w:t>
      </w:r>
      <w:r>
        <w:rPr>
          <w:rFonts w:ascii="Times New Roman" w:eastAsia="Arial" w:hAnsi="Times New Roman"/>
          <w:i/>
          <w:iCs/>
          <w:sz w:val="24"/>
          <w:szCs w:val="24"/>
        </w:rPr>
        <w:t xml:space="preserve"> 1739 годов</w:t>
      </w:r>
      <w:r>
        <w:rPr>
          <w:rFonts w:ascii="Times New Roman" w:eastAsia="Arial" w:hAnsi="Times New Roman"/>
          <w:sz w:val="24"/>
          <w:szCs w:val="24"/>
        </w:rPr>
        <w:t xml:space="preserve">. Участие России в Семилетней войне. Короткое правление Петра III. Правление Екатерины II. Политика «просвещенного абсолютизма»: основные направления, мероприятия, значение. </w:t>
      </w:r>
      <w:r>
        <w:rPr>
          <w:rFonts w:ascii="Times New Roman" w:eastAsia="Arial" w:hAnsi="Times New Roman"/>
          <w:i/>
          <w:iCs/>
          <w:sz w:val="24"/>
          <w:szCs w:val="24"/>
        </w:rPr>
        <w:t>Уложенная комиссия</w:t>
      </w:r>
      <w:r>
        <w:rPr>
          <w:rFonts w:ascii="Times New Roman" w:eastAsia="Arial" w:hAnsi="Times New Roman"/>
          <w:sz w:val="24"/>
          <w:szCs w:val="24"/>
        </w:rPr>
        <w:t>. Губернская реформа. Жалованные грамоты дворянству и городам. Внутренняя политика Павла I, его свержение. Внешняя политика Екатерины II. Русско-турецкие войны и их итоги. Великие русские полководцы и флотоводцы (П.А.Румянцев, А.В.Суворов, Ф. Ф. Ушаков). Присоединение и освоение Крыма и Новороссии; Г. А. Потемкин. Участие России в разделах Речи Посполитой. Внешняя политика Павла I. Итальянский и Швейцарский походы А.В.Суворова, Средиземноморская экспедиция Ф.Ф.Ушакова.</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b/>
          <w:bCs/>
          <w:i/>
          <w:iCs/>
          <w:sz w:val="24"/>
          <w:szCs w:val="24"/>
        </w:rPr>
        <w:t>Практическое занятие</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sz w:val="24"/>
          <w:szCs w:val="24"/>
        </w:rPr>
        <w:t>Присоединение и освоение Крыма и Новороссии.</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b/>
          <w:bCs/>
          <w:sz w:val="24"/>
          <w:szCs w:val="24"/>
        </w:rPr>
        <w:t xml:space="preserve">Русская культура XVIII века. </w:t>
      </w:r>
      <w:r>
        <w:rPr>
          <w:rFonts w:ascii="Times New Roman" w:eastAsia="Arial" w:hAnsi="Times New Roman"/>
          <w:sz w:val="24"/>
          <w:szCs w:val="24"/>
        </w:rPr>
        <w:t xml:space="preserve">Нововведения в культуре петровских времен. Просвещение и научные знания (Ф.Прокопович. И.Т.Посошков). Литература и искусство. </w:t>
      </w:r>
      <w:r>
        <w:rPr>
          <w:rFonts w:ascii="Times New Roman" w:eastAsia="Arial" w:hAnsi="Times New Roman"/>
          <w:i/>
          <w:iCs/>
          <w:sz w:val="24"/>
          <w:szCs w:val="24"/>
        </w:rPr>
        <w:t>Архитектура и изобразительное искусство</w:t>
      </w:r>
      <w:r>
        <w:rPr>
          <w:rFonts w:ascii="Times New Roman" w:eastAsia="Arial" w:hAnsi="Times New Roman"/>
          <w:sz w:val="24"/>
          <w:szCs w:val="24"/>
        </w:rPr>
        <w:t xml:space="preserve"> (</w:t>
      </w:r>
      <w:r>
        <w:rPr>
          <w:rFonts w:ascii="Times New Roman" w:eastAsia="Arial" w:hAnsi="Times New Roman"/>
          <w:i/>
          <w:iCs/>
          <w:sz w:val="24"/>
          <w:szCs w:val="24"/>
        </w:rPr>
        <w:t>Д</w:t>
      </w:r>
      <w:r>
        <w:rPr>
          <w:rFonts w:ascii="Times New Roman" w:eastAsia="Arial" w:hAnsi="Times New Roman"/>
          <w:sz w:val="24"/>
          <w:szCs w:val="24"/>
        </w:rPr>
        <w:t xml:space="preserve">.   </w:t>
      </w:r>
      <w:r>
        <w:rPr>
          <w:rFonts w:ascii="Times New Roman" w:eastAsia="Arial" w:hAnsi="Times New Roman"/>
          <w:i/>
          <w:iCs/>
          <w:sz w:val="24"/>
          <w:szCs w:val="24"/>
        </w:rPr>
        <w:t>Трезини</w:t>
      </w:r>
      <w:r>
        <w:rPr>
          <w:rFonts w:ascii="Times New Roman" w:eastAsia="Arial" w:hAnsi="Times New Roman"/>
          <w:sz w:val="24"/>
          <w:szCs w:val="24"/>
        </w:rPr>
        <w:t xml:space="preserve">, </w:t>
      </w:r>
      <w:r>
        <w:rPr>
          <w:rFonts w:ascii="Times New Roman" w:eastAsia="Arial" w:hAnsi="Times New Roman"/>
          <w:i/>
          <w:iCs/>
          <w:sz w:val="24"/>
          <w:szCs w:val="24"/>
        </w:rPr>
        <w:t>В</w:t>
      </w:r>
      <w:r>
        <w:rPr>
          <w:rFonts w:ascii="Times New Roman" w:eastAsia="Arial" w:hAnsi="Times New Roman"/>
          <w:sz w:val="24"/>
          <w:szCs w:val="24"/>
        </w:rPr>
        <w:t xml:space="preserve">. </w:t>
      </w:r>
      <w:r>
        <w:rPr>
          <w:rFonts w:ascii="Times New Roman" w:eastAsia="Arial" w:hAnsi="Times New Roman"/>
          <w:i/>
          <w:iCs/>
          <w:sz w:val="24"/>
          <w:szCs w:val="24"/>
        </w:rPr>
        <w:t>В</w:t>
      </w:r>
      <w:r>
        <w:rPr>
          <w:rFonts w:ascii="Times New Roman" w:eastAsia="Arial" w:hAnsi="Times New Roman"/>
          <w:sz w:val="24"/>
          <w:szCs w:val="24"/>
        </w:rPr>
        <w:t xml:space="preserve">. </w:t>
      </w:r>
      <w:r>
        <w:rPr>
          <w:rFonts w:ascii="Times New Roman" w:eastAsia="Arial" w:hAnsi="Times New Roman"/>
          <w:i/>
          <w:iCs/>
          <w:sz w:val="24"/>
          <w:szCs w:val="24"/>
        </w:rPr>
        <w:t>Растрелли</w:t>
      </w:r>
      <w:r>
        <w:rPr>
          <w:rFonts w:ascii="Times New Roman" w:eastAsia="Arial" w:hAnsi="Times New Roman"/>
          <w:sz w:val="24"/>
          <w:szCs w:val="24"/>
        </w:rPr>
        <w:t xml:space="preserve">, </w:t>
      </w:r>
      <w:r>
        <w:rPr>
          <w:rFonts w:ascii="Times New Roman" w:eastAsia="Arial" w:hAnsi="Times New Roman"/>
          <w:i/>
          <w:iCs/>
          <w:sz w:val="24"/>
          <w:szCs w:val="24"/>
        </w:rPr>
        <w:t>И</w:t>
      </w:r>
      <w:r>
        <w:rPr>
          <w:rFonts w:ascii="Times New Roman" w:eastAsia="Arial" w:hAnsi="Times New Roman"/>
          <w:sz w:val="24"/>
          <w:szCs w:val="24"/>
        </w:rPr>
        <w:t>.</w:t>
      </w:r>
      <w:r>
        <w:rPr>
          <w:rFonts w:ascii="Times New Roman" w:eastAsia="Arial" w:hAnsi="Times New Roman"/>
          <w:i/>
          <w:iCs/>
          <w:sz w:val="24"/>
          <w:szCs w:val="24"/>
        </w:rPr>
        <w:t>Н</w:t>
      </w:r>
      <w:r>
        <w:rPr>
          <w:rFonts w:ascii="Times New Roman" w:eastAsia="Arial" w:hAnsi="Times New Roman"/>
          <w:sz w:val="24"/>
          <w:szCs w:val="24"/>
        </w:rPr>
        <w:t>.</w:t>
      </w:r>
      <w:r>
        <w:rPr>
          <w:rFonts w:ascii="Times New Roman" w:eastAsia="Arial" w:hAnsi="Times New Roman"/>
          <w:i/>
          <w:iCs/>
          <w:sz w:val="24"/>
          <w:szCs w:val="24"/>
        </w:rPr>
        <w:t>Никитин</w:t>
      </w:r>
      <w:r>
        <w:rPr>
          <w:rFonts w:ascii="Times New Roman" w:eastAsia="Arial" w:hAnsi="Times New Roman"/>
          <w:sz w:val="24"/>
          <w:szCs w:val="24"/>
        </w:rPr>
        <w:t xml:space="preserve">).Культура и быт России во второй половине XVIII века. Становление отечественной науки; М.В.Ломоносов. </w:t>
      </w:r>
      <w:r>
        <w:rPr>
          <w:rFonts w:ascii="Times New Roman" w:eastAsia="Arial" w:hAnsi="Times New Roman"/>
          <w:i/>
          <w:iCs/>
          <w:sz w:val="24"/>
          <w:szCs w:val="24"/>
        </w:rPr>
        <w:t>Исследовательские экспедиции</w:t>
      </w:r>
      <w:r>
        <w:rPr>
          <w:rFonts w:ascii="Times New Roman" w:eastAsia="Arial" w:hAnsi="Times New Roman"/>
          <w:sz w:val="24"/>
          <w:szCs w:val="24"/>
        </w:rPr>
        <w:t xml:space="preserve">. Историческая наука (В.Н.Татищев). Русские изобретатели (И.И.Ползунов, И.П.Кулибин). Общественная мысль (Н.И.Новиков, А.Н.Радищев). Литература: основные направления, жанры, писатели (А.П.Сумароков, Н.М.Карамзин, Г.Р.Державин, Д.И.Фонвизин). Развитие архитектуры, </w:t>
      </w:r>
      <w:r>
        <w:rPr>
          <w:rFonts w:ascii="Times New Roman" w:eastAsia="Arial" w:hAnsi="Times New Roman"/>
          <w:sz w:val="24"/>
          <w:szCs w:val="24"/>
        </w:rPr>
        <w:lastRenderedPageBreak/>
        <w:t>живописи, скульптуры, музыки (стили и течения, художники</w:t>
      </w:r>
      <w:r>
        <w:rPr>
          <w:rFonts w:ascii="Times New Roman" w:hAnsi="Times New Roman"/>
          <w:sz w:val="24"/>
          <w:szCs w:val="24"/>
        </w:rPr>
        <w:t xml:space="preserve"> и </w:t>
      </w:r>
      <w:r>
        <w:rPr>
          <w:rFonts w:ascii="Times New Roman" w:eastAsia="Arial" w:hAnsi="Times New Roman"/>
          <w:sz w:val="24"/>
          <w:szCs w:val="24"/>
        </w:rPr>
        <w:t>их произведения). Театр (Ф.Г.Волков).</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b/>
          <w:bCs/>
          <w:i/>
          <w:iCs/>
          <w:sz w:val="24"/>
          <w:szCs w:val="24"/>
        </w:rPr>
        <w:t>Практическое занятие</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sz w:val="24"/>
          <w:szCs w:val="24"/>
        </w:rPr>
        <w:t>Историческая наука в России в ХVIII веке.</w:t>
      </w:r>
    </w:p>
    <w:p w:rsidR="00356514" w:rsidRDefault="00356514" w:rsidP="00356514">
      <w:pPr>
        <w:tabs>
          <w:tab w:val="left" w:pos="1120"/>
        </w:tabs>
        <w:spacing w:after="0" w:line="240" w:lineRule="auto"/>
        <w:ind w:left="580"/>
        <w:jc w:val="both"/>
        <w:rPr>
          <w:rFonts w:ascii="Times New Roman" w:eastAsia="Arial" w:hAnsi="Times New Roman"/>
          <w:sz w:val="24"/>
          <w:szCs w:val="24"/>
        </w:rPr>
      </w:pPr>
      <w:r>
        <w:rPr>
          <w:rFonts w:ascii="Times New Roman" w:eastAsia="Arial" w:hAnsi="Times New Roman"/>
          <w:b/>
          <w:sz w:val="24"/>
          <w:szCs w:val="24"/>
        </w:rPr>
        <w:t xml:space="preserve">Контрольная работа по разделу 7: </w:t>
      </w:r>
      <w:r>
        <w:rPr>
          <w:rFonts w:ascii="Times New Roman" w:eastAsia="Arial" w:hAnsi="Times New Roman"/>
          <w:sz w:val="24"/>
          <w:szCs w:val="24"/>
        </w:rPr>
        <w:t>«Россия в конце ХVII — ХVIII веков: от царства к империи»</w:t>
      </w:r>
    </w:p>
    <w:p w:rsidR="00356514" w:rsidRDefault="00356514" w:rsidP="00356514">
      <w:pPr>
        <w:tabs>
          <w:tab w:val="left" w:pos="284"/>
        </w:tabs>
        <w:spacing w:after="0" w:line="240" w:lineRule="auto"/>
        <w:jc w:val="both"/>
        <w:rPr>
          <w:rFonts w:ascii="Times New Roman" w:eastAsia="Arial" w:hAnsi="Times New Roman"/>
          <w:b/>
          <w:sz w:val="24"/>
          <w:szCs w:val="24"/>
        </w:rPr>
      </w:pPr>
      <w:r>
        <w:rPr>
          <w:rFonts w:ascii="Times New Roman" w:eastAsia="Arial" w:hAnsi="Times New Roman"/>
          <w:b/>
          <w:sz w:val="24"/>
          <w:szCs w:val="24"/>
        </w:rPr>
        <w:t>РАЗДЕЛ 8: СТАНОВЛЕНИЕ ИНДУСТРИАЛЬНОЙ ЦИВИЛИЗАЦИИ</w:t>
      </w:r>
    </w:p>
    <w:p w:rsidR="00356514" w:rsidRDefault="00356514" w:rsidP="00356514">
      <w:pPr>
        <w:spacing w:after="0" w:line="240" w:lineRule="auto"/>
        <w:ind w:firstLine="580"/>
        <w:jc w:val="both"/>
        <w:rPr>
          <w:rFonts w:ascii="Times New Roman" w:eastAsiaTheme="minorHAnsi" w:hAnsi="Times New Roman"/>
          <w:sz w:val="24"/>
          <w:szCs w:val="24"/>
        </w:rPr>
      </w:pPr>
      <w:r>
        <w:rPr>
          <w:rFonts w:ascii="Times New Roman" w:eastAsia="Arial" w:hAnsi="Times New Roman"/>
          <w:b/>
          <w:bCs/>
          <w:sz w:val="24"/>
          <w:szCs w:val="24"/>
        </w:rPr>
        <w:t xml:space="preserve">Промышленный переворот и его последствия. </w:t>
      </w:r>
      <w:r>
        <w:rPr>
          <w:rFonts w:ascii="Times New Roman" w:eastAsia="Arial" w:hAnsi="Times New Roman"/>
          <w:sz w:val="24"/>
          <w:szCs w:val="24"/>
        </w:rPr>
        <w:t>Промышленный переворот(промышленная революция), его причины и последствия. Важнейшие изобретения.</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i/>
          <w:iCs/>
          <w:sz w:val="24"/>
          <w:szCs w:val="24"/>
        </w:rPr>
        <w:t>Технический переворот в промышленности</w:t>
      </w:r>
      <w:r>
        <w:rPr>
          <w:rFonts w:ascii="Times New Roman" w:eastAsia="Arial" w:hAnsi="Times New Roman"/>
          <w:sz w:val="24"/>
          <w:szCs w:val="24"/>
        </w:rPr>
        <w:t xml:space="preserve">. От мануфактуры к фабрике. Машинное производство. </w:t>
      </w:r>
      <w:r>
        <w:rPr>
          <w:rFonts w:ascii="Times New Roman" w:eastAsia="Arial" w:hAnsi="Times New Roman"/>
          <w:i/>
          <w:iCs/>
          <w:sz w:val="24"/>
          <w:szCs w:val="24"/>
        </w:rPr>
        <w:t>Появление новых видов транспорта и средств связи</w:t>
      </w:r>
      <w:r>
        <w:rPr>
          <w:rFonts w:ascii="Times New Roman" w:eastAsia="Arial" w:hAnsi="Times New Roman"/>
          <w:sz w:val="24"/>
          <w:szCs w:val="24"/>
        </w:rPr>
        <w:t xml:space="preserve">. Социальные последствия промышленной революции. Индустриальное общество. Экономическое развитие Англии и Франции в ХIХ веке. </w:t>
      </w:r>
      <w:r>
        <w:rPr>
          <w:rFonts w:ascii="Times New Roman" w:eastAsia="Arial" w:hAnsi="Times New Roman"/>
          <w:i/>
          <w:iCs/>
          <w:sz w:val="24"/>
          <w:szCs w:val="24"/>
        </w:rPr>
        <w:t>Конец эпохи</w:t>
      </w:r>
      <w:r>
        <w:rPr>
          <w:rFonts w:ascii="Times New Roman" w:eastAsia="Arial" w:hAnsi="Times New Roman"/>
          <w:sz w:val="24"/>
          <w:szCs w:val="24"/>
        </w:rPr>
        <w:t xml:space="preserve"> «</w:t>
      </w:r>
      <w:r>
        <w:rPr>
          <w:rFonts w:ascii="Times New Roman" w:eastAsia="Arial" w:hAnsi="Times New Roman"/>
          <w:i/>
          <w:iCs/>
          <w:sz w:val="24"/>
          <w:szCs w:val="24"/>
        </w:rPr>
        <w:t>свободного капитализма</w:t>
      </w:r>
      <w:r>
        <w:rPr>
          <w:rFonts w:ascii="Times New Roman" w:eastAsia="Arial" w:hAnsi="Times New Roman"/>
          <w:sz w:val="24"/>
          <w:szCs w:val="24"/>
        </w:rPr>
        <w:t xml:space="preserve">». Концентрация производства и капитала. Монополии и их формы. </w:t>
      </w:r>
      <w:r>
        <w:rPr>
          <w:rFonts w:ascii="Times New Roman" w:eastAsia="Arial" w:hAnsi="Times New Roman"/>
          <w:i/>
          <w:iCs/>
          <w:sz w:val="24"/>
          <w:szCs w:val="24"/>
        </w:rPr>
        <w:t>Финансовый капитал</w:t>
      </w:r>
      <w:r>
        <w:rPr>
          <w:rFonts w:ascii="Times New Roman" w:eastAsia="Arial" w:hAnsi="Times New Roman"/>
          <w:sz w:val="24"/>
          <w:szCs w:val="24"/>
        </w:rPr>
        <w:t>. Роль государства в экономике.</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b/>
          <w:bCs/>
          <w:i/>
          <w:iCs/>
          <w:sz w:val="24"/>
          <w:szCs w:val="24"/>
        </w:rPr>
        <w:t>Практическое занятие</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sz w:val="24"/>
          <w:szCs w:val="24"/>
        </w:rPr>
        <w:t xml:space="preserve">Социальные последствия промышленной революции. </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sz w:val="24"/>
          <w:szCs w:val="24"/>
        </w:rPr>
        <w:t xml:space="preserve">Индустриальное общество. </w:t>
      </w:r>
    </w:p>
    <w:p w:rsidR="00356514" w:rsidRDefault="00356514" w:rsidP="00356514">
      <w:pPr>
        <w:spacing w:after="0" w:line="240" w:lineRule="auto"/>
        <w:ind w:firstLine="580"/>
        <w:jc w:val="both"/>
        <w:rPr>
          <w:rFonts w:ascii="Times New Roman" w:eastAsiaTheme="minorHAnsi" w:hAnsi="Times New Roman"/>
          <w:sz w:val="24"/>
          <w:szCs w:val="24"/>
        </w:rPr>
      </w:pPr>
      <w:r>
        <w:rPr>
          <w:rFonts w:ascii="Times New Roman" w:eastAsia="Arial" w:hAnsi="Times New Roman"/>
          <w:b/>
          <w:bCs/>
          <w:sz w:val="24"/>
          <w:szCs w:val="24"/>
        </w:rPr>
        <w:t xml:space="preserve">Международные отношения. </w:t>
      </w:r>
      <w:r>
        <w:rPr>
          <w:rFonts w:ascii="Times New Roman" w:eastAsia="Arial" w:hAnsi="Times New Roman"/>
          <w:sz w:val="24"/>
          <w:szCs w:val="24"/>
        </w:rPr>
        <w:t xml:space="preserve">Войны Французской революции и Наполеоновские войны. Антифранцузские коалиции. Крушение наполеоновской империи и его причины. Создание Венской системы международных отношений. </w:t>
      </w:r>
      <w:r>
        <w:rPr>
          <w:rFonts w:ascii="Times New Roman" w:eastAsia="Arial" w:hAnsi="Times New Roman"/>
          <w:i/>
          <w:iCs/>
          <w:sz w:val="24"/>
          <w:szCs w:val="24"/>
        </w:rPr>
        <w:t>Священный союз</w:t>
      </w:r>
      <w:r>
        <w:rPr>
          <w:rFonts w:ascii="Times New Roman" w:eastAsia="Arial" w:hAnsi="Times New Roman"/>
          <w:sz w:val="24"/>
          <w:szCs w:val="24"/>
        </w:rPr>
        <w:t xml:space="preserve">. </w:t>
      </w:r>
      <w:r>
        <w:rPr>
          <w:rFonts w:ascii="Times New Roman" w:eastAsia="Arial" w:hAnsi="Times New Roman"/>
          <w:i/>
          <w:iCs/>
          <w:sz w:val="24"/>
          <w:szCs w:val="24"/>
        </w:rPr>
        <w:t>Восточный вопрос и обострение противоречий между европейскими державами</w:t>
      </w:r>
      <w:r>
        <w:rPr>
          <w:rFonts w:ascii="Times New Roman" w:eastAsia="Arial" w:hAnsi="Times New Roman"/>
          <w:sz w:val="24"/>
          <w:szCs w:val="24"/>
        </w:rPr>
        <w:t xml:space="preserve">. Крымская (Восточная) война и ее последствия. Франко-прусская война и изменение расстановки сил на мировой арене. Колониальные захваты. </w:t>
      </w:r>
      <w:r>
        <w:rPr>
          <w:rFonts w:ascii="Times New Roman" w:eastAsia="Arial" w:hAnsi="Times New Roman"/>
          <w:i/>
          <w:iCs/>
          <w:sz w:val="24"/>
          <w:szCs w:val="24"/>
        </w:rPr>
        <w:t>Противоречия между державами</w:t>
      </w:r>
      <w:r>
        <w:rPr>
          <w:rFonts w:ascii="Times New Roman" w:eastAsia="Arial" w:hAnsi="Times New Roman"/>
          <w:sz w:val="24"/>
          <w:szCs w:val="24"/>
        </w:rPr>
        <w:t>. Складывание системы союзов. Тройственный союз. Франко-русский союз — начало образования Антанты.</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b/>
          <w:bCs/>
          <w:i/>
          <w:iCs/>
          <w:sz w:val="24"/>
          <w:szCs w:val="24"/>
        </w:rPr>
        <w:t>Практическое занятие</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sz w:val="24"/>
          <w:szCs w:val="24"/>
        </w:rPr>
        <w:t>Крымская (Восточная) война и ее последствия.</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b/>
          <w:bCs/>
          <w:sz w:val="24"/>
          <w:szCs w:val="24"/>
        </w:rPr>
        <w:t xml:space="preserve">Политическое развитие стран Европы и Америки. </w:t>
      </w:r>
      <w:r>
        <w:rPr>
          <w:rFonts w:ascii="Times New Roman" w:eastAsia="Arial" w:hAnsi="Times New Roman"/>
          <w:sz w:val="24"/>
          <w:szCs w:val="24"/>
        </w:rPr>
        <w:t>Страны Европы после Наполеоновских войн. Июльская революция во Франции. Образование независимых государств в Латинской Америке. Эволюция политической системы Великобритании, чартистское движение. Революции во Франции, Германии, Австрийской империи</w:t>
      </w:r>
      <w:r>
        <w:rPr>
          <w:rFonts w:ascii="Times New Roman" w:hAnsi="Times New Roman"/>
          <w:sz w:val="24"/>
          <w:szCs w:val="24"/>
        </w:rPr>
        <w:t xml:space="preserve"> и </w:t>
      </w:r>
      <w:r>
        <w:rPr>
          <w:rFonts w:ascii="Times New Roman" w:eastAsia="Arial" w:hAnsi="Times New Roman"/>
          <w:sz w:val="24"/>
          <w:szCs w:val="24"/>
        </w:rPr>
        <w:t xml:space="preserve">Италии в 1848—1849 годах: характер, итоги и последствия. Пути объединения национальных государств: Италии, Германии. Социально-экономическое развитие США в конце XVIII — первой половине XIX века. </w:t>
      </w:r>
      <w:r>
        <w:rPr>
          <w:rFonts w:ascii="Times New Roman" w:eastAsia="Arial" w:hAnsi="Times New Roman"/>
          <w:i/>
          <w:iCs/>
          <w:sz w:val="24"/>
          <w:szCs w:val="24"/>
        </w:rPr>
        <w:t>Истоки конфликта Север</w:t>
      </w:r>
      <w:r>
        <w:rPr>
          <w:rFonts w:ascii="Times New Roman" w:eastAsia="Arial" w:hAnsi="Times New Roman"/>
          <w:sz w:val="24"/>
          <w:szCs w:val="24"/>
        </w:rPr>
        <w:t xml:space="preserve"> — </w:t>
      </w:r>
      <w:r>
        <w:rPr>
          <w:rFonts w:ascii="Times New Roman" w:eastAsia="Arial" w:hAnsi="Times New Roman"/>
          <w:i/>
          <w:iCs/>
          <w:sz w:val="24"/>
          <w:szCs w:val="24"/>
        </w:rPr>
        <w:t>Юг</w:t>
      </w:r>
      <w:r>
        <w:rPr>
          <w:rFonts w:ascii="Times New Roman" w:eastAsia="Arial" w:hAnsi="Times New Roman"/>
          <w:sz w:val="24"/>
          <w:szCs w:val="24"/>
        </w:rPr>
        <w:t>.</w:t>
      </w:r>
      <w:r>
        <w:rPr>
          <w:rFonts w:ascii="Times New Roman" w:eastAsia="Arial" w:hAnsi="Times New Roman"/>
          <w:i/>
          <w:iCs/>
          <w:sz w:val="24"/>
          <w:szCs w:val="24"/>
        </w:rPr>
        <w:t xml:space="preserve"> Президент А</w:t>
      </w:r>
      <w:r>
        <w:rPr>
          <w:rFonts w:ascii="Times New Roman" w:eastAsia="Arial" w:hAnsi="Times New Roman"/>
          <w:sz w:val="24"/>
          <w:szCs w:val="24"/>
        </w:rPr>
        <w:t>.</w:t>
      </w:r>
      <w:r>
        <w:rPr>
          <w:rFonts w:ascii="Times New Roman" w:eastAsia="Arial" w:hAnsi="Times New Roman"/>
          <w:i/>
          <w:iCs/>
          <w:sz w:val="24"/>
          <w:szCs w:val="24"/>
        </w:rPr>
        <w:t xml:space="preserve"> Линкольн</w:t>
      </w:r>
      <w:r>
        <w:rPr>
          <w:rFonts w:ascii="Times New Roman" w:eastAsia="Arial" w:hAnsi="Times New Roman"/>
          <w:sz w:val="24"/>
          <w:szCs w:val="24"/>
        </w:rPr>
        <w:t xml:space="preserve">. Гражданская война в США. Отмена рабства. Итоги войны. Распространение социалистических идей. </w:t>
      </w:r>
      <w:r>
        <w:rPr>
          <w:rFonts w:ascii="Times New Roman" w:eastAsia="Arial" w:hAnsi="Times New Roman"/>
          <w:i/>
          <w:iCs/>
          <w:sz w:val="24"/>
          <w:szCs w:val="24"/>
        </w:rPr>
        <w:t>Первые социалисты</w:t>
      </w:r>
      <w:r>
        <w:rPr>
          <w:rFonts w:ascii="Times New Roman" w:eastAsia="Arial" w:hAnsi="Times New Roman"/>
          <w:sz w:val="24"/>
          <w:szCs w:val="24"/>
        </w:rPr>
        <w:t xml:space="preserve">. Учение К.Маркса. Рост рабочего движения. Деятельность I Интернационала. Возникновение социал-демократии. Образование II Интернационала. </w:t>
      </w:r>
      <w:r>
        <w:rPr>
          <w:rFonts w:ascii="Times New Roman" w:eastAsia="Arial" w:hAnsi="Times New Roman"/>
          <w:i/>
          <w:iCs/>
          <w:sz w:val="24"/>
          <w:szCs w:val="24"/>
        </w:rPr>
        <w:t>Течения внутри социал</w:t>
      </w:r>
      <w:r>
        <w:rPr>
          <w:rFonts w:ascii="Times New Roman" w:eastAsia="Arial" w:hAnsi="Times New Roman"/>
          <w:sz w:val="24"/>
          <w:szCs w:val="24"/>
        </w:rPr>
        <w:t>-</w:t>
      </w:r>
      <w:r>
        <w:rPr>
          <w:rFonts w:ascii="Times New Roman" w:eastAsia="Arial" w:hAnsi="Times New Roman"/>
          <w:i/>
          <w:iCs/>
          <w:sz w:val="24"/>
          <w:szCs w:val="24"/>
        </w:rPr>
        <w:t>демократии</w:t>
      </w:r>
      <w:r>
        <w:rPr>
          <w:rFonts w:ascii="Times New Roman" w:eastAsia="Arial" w:hAnsi="Times New Roman"/>
          <w:sz w:val="24"/>
          <w:szCs w:val="24"/>
        </w:rPr>
        <w:t>.</w:t>
      </w:r>
    </w:p>
    <w:p w:rsidR="00356514" w:rsidRDefault="00356514" w:rsidP="00356514">
      <w:pPr>
        <w:spacing w:after="0" w:line="240" w:lineRule="auto"/>
        <w:ind w:firstLine="580"/>
        <w:jc w:val="both"/>
        <w:rPr>
          <w:rFonts w:ascii="Times New Roman" w:eastAsia="Arial" w:hAnsi="Times New Roman"/>
          <w:b/>
          <w:bCs/>
          <w:i/>
          <w:iCs/>
          <w:sz w:val="24"/>
          <w:szCs w:val="24"/>
        </w:rPr>
      </w:pPr>
      <w:r>
        <w:rPr>
          <w:rFonts w:ascii="Times New Roman" w:eastAsia="Arial" w:hAnsi="Times New Roman"/>
          <w:b/>
          <w:bCs/>
          <w:i/>
          <w:iCs/>
          <w:sz w:val="24"/>
          <w:szCs w:val="24"/>
        </w:rPr>
        <w:t xml:space="preserve">Практическое занятие </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sz w:val="24"/>
          <w:szCs w:val="24"/>
        </w:rPr>
        <w:t>Гражданская война в США.</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b/>
          <w:bCs/>
          <w:sz w:val="24"/>
          <w:szCs w:val="24"/>
        </w:rPr>
        <w:t xml:space="preserve">Развитие западноевропейской культуры. </w:t>
      </w:r>
      <w:r>
        <w:rPr>
          <w:rFonts w:ascii="Times New Roman" w:eastAsia="Arial" w:hAnsi="Times New Roman"/>
          <w:sz w:val="24"/>
          <w:szCs w:val="24"/>
        </w:rPr>
        <w:t xml:space="preserve">Литература. Изобразительное искусство. Музыка. Романтизм, реализм, символизм в художественном творчестве. Секуляризация науки. Теория Ч. Дарвина. Важнейшие научные открытия. </w:t>
      </w:r>
      <w:r>
        <w:rPr>
          <w:rFonts w:ascii="Times New Roman" w:eastAsia="Arial" w:hAnsi="Times New Roman"/>
          <w:i/>
          <w:iCs/>
          <w:sz w:val="24"/>
          <w:szCs w:val="24"/>
        </w:rPr>
        <w:t>Революция в физике</w:t>
      </w:r>
      <w:r>
        <w:rPr>
          <w:rFonts w:ascii="Times New Roman" w:eastAsia="Arial" w:hAnsi="Times New Roman"/>
          <w:sz w:val="24"/>
          <w:szCs w:val="24"/>
        </w:rPr>
        <w:t>. Влияние культурных изменений на повседневную жизнь и быт людей. Автомобили и воздухоплавание.</w:t>
      </w:r>
    </w:p>
    <w:p w:rsidR="00356514" w:rsidRDefault="00356514" w:rsidP="00356514">
      <w:pPr>
        <w:tabs>
          <w:tab w:val="left" w:pos="284"/>
        </w:tabs>
        <w:spacing w:after="0" w:line="240" w:lineRule="auto"/>
        <w:ind w:left="580"/>
        <w:jc w:val="both"/>
        <w:rPr>
          <w:rFonts w:ascii="Times New Roman" w:eastAsia="Arial" w:hAnsi="Times New Roman"/>
          <w:sz w:val="24"/>
          <w:szCs w:val="24"/>
        </w:rPr>
      </w:pPr>
      <w:r>
        <w:rPr>
          <w:rFonts w:ascii="Times New Roman" w:eastAsia="Arial" w:hAnsi="Times New Roman"/>
          <w:b/>
          <w:sz w:val="24"/>
          <w:szCs w:val="24"/>
        </w:rPr>
        <w:t xml:space="preserve">Контрольная работа по разделу 8: </w:t>
      </w:r>
      <w:r>
        <w:rPr>
          <w:rFonts w:ascii="Times New Roman" w:eastAsia="Arial" w:hAnsi="Times New Roman"/>
          <w:sz w:val="24"/>
          <w:szCs w:val="24"/>
        </w:rPr>
        <w:t>«Становление индустриальной цивилизации»</w:t>
      </w:r>
    </w:p>
    <w:p w:rsidR="00356514" w:rsidRDefault="00356514" w:rsidP="00356514">
      <w:pPr>
        <w:tabs>
          <w:tab w:val="left" w:pos="860"/>
        </w:tabs>
        <w:spacing w:after="0" w:line="240" w:lineRule="auto"/>
        <w:jc w:val="both"/>
        <w:rPr>
          <w:rFonts w:ascii="Times New Roman" w:eastAsia="Arial" w:hAnsi="Times New Roman"/>
          <w:b/>
          <w:sz w:val="24"/>
          <w:szCs w:val="24"/>
        </w:rPr>
      </w:pPr>
      <w:r>
        <w:rPr>
          <w:rFonts w:ascii="Times New Roman" w:eastAsia="Arial" w:hAnsi="Times New Roman"/>
          <w:b/>
          <w:sz w:val="24"/>
          <w:szCs w:val="24"/>
        </w:rPr>
        <w:t>РАЗДЕЛ 9: ПРОЦЕСС МОДЕРНИЗАЦИИ В ТРАДИЦИОННЫХ ОБЩЕСТВАХ ВОСТОКА</w:t>
      </w:r>
    </w:p>
    <w:p w:rsidR="00356514" w:rsidRDefault="00356514" w:rsidP="00356514">
      <w:pPr>
        <w:spacing w:after="0" w:line="240" w:lineRule="auto"/>
        <w:ind w:firstLine="580"/>
        <w:jc w:val="both"/>
        <w:rPr>
          <w:rFonts w:ascii="Times New Roman" w:eastAsiaTheme="minorHAnsi" w:hAnsi="Times New Roman"/>
          <w:sz w:val="24"/>
          <w:szCs w:val="24"/>
        </w:rPr>
      </w:pPr>
      <w:r>
        <w:rPr>
          <w:rFonts w:ascii="Times New Roman" w:eastAsia="Arial" w:hAnsi="Times New Roman"/>
          <w:b/>
          <w:bCs/>
          <w:sz w:val="24"/>
          <w:szCs w:val="24"/>
        </w:rPr>
        <w:lastRenderedPageBreak/>
        <w:t xml:space="preserve">Колониальная экспансия европейских стран. Индия. </w:t>
      </w:r>
      <w:r>
        <w:rPr>
          <w:rFonts w:ascii="Times New Roman" w:eastAsia="Arial" w:hAnsi="Times New Roman"/>
          <w:sz w:val="24"/>
          <w:szCs w:val="24"/>
        </w:rPr>
        <w:t xml:space="preserve">Особенности социально-экономического и политического развития стран Востока. </w:t>
      </w:r>
      <w:r>
        <w:rPr>
          <w:rFonts w:ascii="Times New Roman" w:eastAsia="Arial" w:hAnsi="Times New Roman"/>
          <w:i/>
          <w:iCs/>
          <w:sz w:val="24"/>
          <w:szCs w:val="24"/>
        </w:rPr>
        <w:t>Страны Востока и страны Запада</w:t>
      </w:r>
      <w:r>
        <w:rPr>
          <w:rFonts w:ascii="Times New Roman" w:eastAsia="Arial" w:hAnsi="Times New Roman"/>
          <w:sz w:val="24"/>
          <w:szCs w:val="24"/>
        </w:rPr>
        <w:t>:</w:t>
      </w:r>
      <w:r>
        <w:rPr>
          <w:rFonts w:ascii="Times New Roman" w:eastAsia="Arial" w:hAnsi="Times New Roman"/>
          <w:i/>
          <w:iCs/>
          <w:sz w:val="24"/>
          <w:szCs w:val="24"/>
        </w:rPr>
        <w:t xml:space="preserve"> углубление разрыва в темпах экономического роста</w:t>
      </w:r>
      <w:r>
        <w:rPr>
          <w:rFonts w:ascii="Times New Roman" w:eastAsia="Arial" w:hAnsi="Times New Roman"/>
          <w:sz w:val="24"/>
          <w:szCs w:val="24"/>
        </w:rPr>
        <w:t xml:space="preserve">. Значение колоний для ускоренного развития западных стран. Колониальный раздел Азии и Африки. Традиционные общества и колониальное управление. Освободительная борьба народов колоний и зависимых стран. </w:t>
      </w:r>
      <w:r>
        <w:rPr>
          <w:rFonts w:ascii="Times New Roman" w:eastAsia="Arial" w:hAnsi="Times New Roman"/>
          <w:i/>
          <w:iCs/>
          <w:sz w:val="24"/>
          <w:szCs w:val="24"/>
        </w:rPr>
        <w:t>Индия под властью британской короны</w:t>
      </w:r>
      <w:r>
        <w:rPr>
          <w:rFonts w:ascii="Times New Roman" w:eastAsia="Arial" w:hAnsi="Times New Roman"/>
          <w:sz w:val="24"/>
          <w:szCs w:val="24"/>
        </w:rPr>
        <w:t xml:space="preserve">. </w:t>
      </w:r>
      <w:r>
        <w:rPr>
          <w:rFonts w:ascii="Times New Roman" w:eastAsia="Arial" w:hAnsi="Times New Roman"/>
          <w:i/>
          <w:iCs/>
          <w:sz w:val="24"/>
          <w:szCs w:val="24"/>
        </w:rPr>
        <w:t>Восстание сипаев и реформы в управлении Индии</w:t>
      </w:r>
      <w:r>
        <w:rPr>
          <w:rFonts w:ascii="Times New Roman" w:eastAsia="Arial" w:hAnsi="Times New Roman"/>
          <w:sz w:val="24"/>
          <w:szCs w:val="24"/>
        </w:rPr>
        <w:t>.</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b/>
          <w:bCs/>
          <w:i/>
          <w:iCs/>
          <w:sz w:val="24"/>
          <w:szCs w:val="24"/>
        </w:rPr>
        <w:t>Практическое занятие</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sz w:val="24"/>
          <w:szCs w:val="24"/>
        </w:rPr>
        <w:t>Колониальный раздел Азии и Африки.</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b/>
          <w:bCs/>
          <w:sz w:val="24"/>
          <w:szCs w:val="24"/>
        </w:rPr>
        <w:t xml:space="preserve">Китай и Япония. </w:t>
      </w:r>
      <w:r>
        <w:rPr>
          <w:rFonts w:ascii="Times New Roman" w:eastAsia="Arial" w:hAnsi="Times New Roman"/>
          <w:sz w:val="24"/>
          <w:szCs w:val="24"/>
        </w:rPr>
        <w:t xml:space="preserve">Начало превращения Китая в зависимую страну. </w:t>
      </w:r>
      <w:r>
        <w:rPr>
          <w:rFonts w:ascii="Times New Roman" w:eastAsia="Arial" w:hAnsi="Times New Roman"/>
          <w:i/>
          <w:iCs/>
          <w:sz w:val="24"/>
          <w:szCs w:val="24"/>
        </w:rPr>
        <w:t>Опиумные войны</w:t>
      </w:r>
      <w:r>
        <w:rPr>
          <w:rFonts w:ascii="Times New Roman" w:eastAsia="Arial" w:hAnsi="Times New Roman"/>
          <w:sz w:val="24"/>
          <w:szCs w:val="24"/>
        </w:rPr>
        <w:t>.</w:t>
      </w:r>
      <w:r>
        <w:rPr>
          <w:rFonts w:ascii="Times New Roman" w:eastAsia="Arial" w:hAnsi="Times New Roman"/>
          <w:i/>
          <w:iCs/>
          <w:sz w:val="24"/>
          <w:szCs w:val="24"/>
        </w:rPr>
        <w:t xml:space="preserve"> Восстание тайпинов</w:t>
      </w:r>
      <w:r>
        <w:rPr>
          <w:rFonts w:ascii="Times New Roman" w:eastAsia="Arial" w:hAnsi="Times New Roman"/>
          <w:sz w:val="24"/>
          <w:szCs w:val="24"/>
        </w:rPr>
        <w:t>,</w:t>
      </w:r>
      <w:r>
        <w:rPr>
          <w:rFonts w:ascii="Times New Roman" w:eastAsia="Arial" w:hAnsi="Times New Roman"/>
          <w:i/>
          <w:iCs/>
          <w:sz w:val="24"/>
          <w:szCs w:val="24"/>
        </w:rPr>
        <w:t xml:space="preserve"> его особенности и последствия</w:t>
      </w:r>
      <w:r>
        <w:rPr>
          <w:rFonts w:ascii="Times New Roman" w:eastAsia="Arial" w:hAnsi="Times New Roman"/>
          <w:sz w:val="24"/>
          <w:szCs w:val="24"/>
        </w:rPr>
        <w:t>. Упадок и окончательное закабаление Китая западными странами. Особенности японского общества в период сёгуната Токугава. Насильственное «открытие» Японии. Революция Мэйдзи</w:t>
      </w:r>
      <w:r>
        <w:rPr>
          <w:rFonts w:ascii="Times New Roman" w:hAnsi="Times New Roman"/>
          <w:sz w:val="24"/>
          <w:szCs w:val="24"/>
        </w:rPr>
        <w:t xml:space="preserve">и </w:t>
      </w:r>
      <w:r>
        <w:rPr>
          <w:rFonts w:ascii="Times New Roman" w:eastAsia="Arial" w:hAnsi="Times New Roman"/>
          <w:sz w:val="24"/>
          <w:szCs w:val="24"/>
        </w:rPr>
        <w:t>ее последствия. Усиление Японии и начало ее экспансии в Восточной Азии.</w:t>
      </w:r>
    </w:p>
    <w:p w:rsidR="00356514" w:rsidRDefault="00356514" w:rsidP="00356514">
      <w:pPr>
        <w:spacing w:after="0" w:line="240" w:lineRule="auto"/>
        <w:ind w:firstLine="580"/>
        <w:jc w:val="both"/>
        <w:rPr>
          <w:rFonts w:ascii="Times New Roman" w:eastAsia="Arial" w:hAnsi="Times New Roman"/>
          <w:b/>
          <w:bCs/>
          <w:i/>
          <w:iCs/>
          <w:sz w:val="24"/>
          <w:szCs w:val="24"/>
        </w:rPr>
      </w:pPr>
      <w:r>
        <w:rPr>
          <w:rFonts w:ascii="Times New Roman" w:eastAsia="Arial" w:hAnsi="Times New Roman"/>
          <w:b/>
          <w:bCs/>
          <w:i/>
          <w:iCs/>
          <w:sz w:val="24"/>
          <w:szCs w:val="24"/>
        </w:rPr>
        <w:t xml:space="preserve">Практическое занятие </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sz w:val="24"/>
          <w:szCs w:val="24"/>
        </w:rPr>
        <w:t>Революция Мэйдзи и ее последствия.</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b/>
          <w:sz w:val="24"/>
          <w:szCs w:val="24"/>
        </w:rPr>
        <w:t xml:space="preserve">Контрольная работа по разделу 9: </w:t>
      </w:r>
      <w:r>
        <w:rPr>
          <w:rFonts w:ascii="Times New Roman" w:eastAsia="Arial" w:hAnsi="Times New Roman"/>
          <w:sz w:val="24"/>
          <w:szCs w:val="24"/>
        </w:rPr>
        <w:t>«Процесс модернизации в традиционных обществах Востока»</w:t>
      </w:r>
    </w:p>
    <w:p w:rsidR="00356514" w:rsidRDefault="00356514" w:rsidP="00356514">
      <w:pPr>
        <w:tabs>
          <w:tab w:val="left" w:pos="142"/>
        </w:tabs>
        <w:spacing w:after="0" w:line="240" w:lineRule="auto"/>
        <w:rPr>
          <w:rFonts w:ascii="Times New Roman" w:eastAsia="Arial" w:hAnsi="Times New Roman"/>
          <w:b/>
          <w:sz w:val="24"/>
          <w:szCs w:val="24"/>
        </w:rPr>
      </w:pPr>
      <w:r>
        <w:rPr>
          <w:rFonts w:ascii="Times New Roman" w:eastAsia="Arial" w:hAnsi="Times New Roman"/>
          <w:b/>
          <w:sz w:val="24"/>
          <w:szCs w:val="24"/>
        </w:rPr>
        <w:t>РАЗДЕЛ 10: РОССИЙСКАЯ ИМПЕРИЯ В ХIХ ВЕКЕ</w:t>
      </w:r>
    </w:p>
    <w:p w:rsidR="00356514" w:rsidRDefault="00356514" w:rsidP="00356514">
      <w:pPr>
        <w:spacing w:after="0" w:line="240" w:lineRule="auto"/>
        <w:ind w:firstLine="580"/>
        <w:jc w:val="both"/>
        <w:rPr>
          <w:rFonts w:ascii="Times New Roman" w:eastAsiaTheme="minorHAnsi" w:hAnsi="Times New Roman"/>
          <w:sz w:val="24"/>
          <w:szCs w:val="24"/>
        </w:rPr>
      </w:pPr>
      <w:r>
        <w:rPr>
          <w:rFonts w:ascii="Times New Roman" w:eastAsia="Arial" w:hAnsi="Times New Roman"/>
          <w:b/>
          <w:bCs/>
          <w:sz w:val="24"/>
          <w:szCs w:val="24"/>
        </w:rPr>
        <w:t xml:space="preserve">Внутренняя и внешняя политика России в начале XIX века. </w:t>
      </w:r>
      <w:r>
        <w:rPr>
          <w:rFonts w:ascii="Times New Roman" w:eastAsia="Arial" w:hAnsi="Times New Roman"/>
          <w:sz w:val="24"/>
          <w:szCs w:val="24"/>
        </w:rPr>
        <w:t xml:space="preserve">Император Александр I и его окружение. Создание министерств. Указ о вольных хлебопашцах. </w:t>
      </w:r>
      <w:r>
        <w:rPr>
          <w:rFonts w:ascii="Times New Roman" w:eastAsia="Arial" w:hAnsi="Times New Roman"/>
          <w:i/>
          <w:iCs/>
          <w:sz w:val="24"/>
          <w:szCs w:val="24"/>
        </w:rPr>
        <w:t>Меры по развитию системы образования</w:t>
      </w:r>
      <w:r>
        <w:rPr>
          <w:rFonts w:ascii="Times New Roman" w:eastAsia="Arial" w:hAnsi="Times New Roman"/>
          <w:sz w:val="24"/>
          <w:szCs w:val="24"/>
        </w:rPr>
        <w:t xml:space="preserve">. Проект М.М.Сперанского. Учреждение Государственного совета. Участие России в антифранцузских коалициях. </w:t>
      </w:r>
      <w:r>
        <w:rPr>
          <w:rFonts w:ascii="Times New Roman" w:eastAsia="Arial" w:hAnsi="Times New Roman"/>
          <w:i/>
          <w:iCs/>
          <w:sz w:val="24"/>
          <w:szCs w:val="24"/>
        </w:rPr>
        <w:t>Тильзитский мир 1807 года и его последствия</w:t>
      </w:r>
      <w:r>
        <w:rPr>
          <w:rFonts w:ascii="Times New Roman" w:eastAsia="Arial" w:hAnsi="Times New Roman"/>
          <w:sz w:val="24"/>
          <w:szCs w:val="24"/>
        </w:rPr>
        <w:t>.</w:t>
      </w:r>
      <w:r>
        <w:rPr>
          <w:rFonts w:ascii="Times New Roman" w:eastAsia="Arial" w:hAnsi="Times New Roman"/>
          <w:i/>
          <w:iCs/>
          <w:sz w:val="24"/>
          <w:szCs w:val="24"/>
        </w:rPr>
        <w:t xml:space="preserve"> Присоединение к России Финляндии и Бессарабии</w:t>
      </w:r>
      <w:r>
        <w:rPr>
          <w:rFonts w:ascii="Times New Roman" w:eastAsia="Arial" w:hAnsi="Times New Roman"/>
          <w:sz w:val="24"/>
          <w:szCs w:val="24"/>
        </w:rPr>
        <w:t>. Отечественная война1812года.Планы сторон, основные этапы и сражения войны. Герои войны (М.И.Кутузов, П.И.Багратион, Н.Н.Раевский, Д.В.Давыдов</w:t>
      </w:r>
      <w:r>
        <w:rPr>
          <w:rFonts w:ascii="Times New Roman" w:hAnsi="Times New Roman"/>
          <w:sz w:val="24"/>
          <w:szCs w:val="24"/>
        </w:rPr>
        <w:t xml:space="preserve"> и </w:t>
      </w:r>
      <w:r>
        <w:rPr>
          <w:rFonts w:ascii="Times New Roman" w:eastAsia="Arial" w:hAnsi="Times New Roman"/>
          <w:sz w:val="24"/>
          <w:szCs w:val="24"/>
        </w:rPr>
        <w:t xml:space="preserve">др.). Причины победы России в Отечественной войне 1812 года Заграничный поход русской армии 1813—1814 годов. Венский конгресс. </w:t>
      </w:r>
      <w:r>
        <w:rPr>
          <w:rFonts w:ascii="Times New Roman" w:eastAsia="Arial" w:hAnsi="Times New Roman"/>
          <w:i/>
          <w:iCs/>
          <w:sz w:val="24"/>
          <w:szCs w:val="24"/>
        </w:rPr>
        <w:t>Роль России в европейской политике в 1813</w:t>
      </w:r>
      <w:r>
        <w:rPr>
          <w:rFonts w:ascii="Times New Roman" w:eastAsia="Arial" w:hAnsi="Times New Roman"/>
          <w:sz w:val="24"/>
          <w:szCs w:val="24"/>
        </w:rPr>
        <w:t>—</w:t>
      </w:r>
      <w:r>
        <w:rPr>
          <w:rFonts w:ascii="Times New Roman" w:eastAsia="Arial" w:hAnsi="Times New Roman"/>
          <w:i/>
          <w:iCs/>
          <w:sz w:val="24"/>
          <w:szCs w:val="24"/>
        </w:rPr>
        <w:t>1825 годах</w:t>
      </w:r>
      <w:r>
        <w:rPr>
          <w:rFonts w:ascii="Times New Roman" w:eastAsia="Arial" w:hAnsi="Times New Roman"/>
          <w:sz w:val="24"/>
          <w:szCs w:val="24"/>
        </w:rPr>
        <w:t>. Изменение внутриполитического курса Александра I</w:t>
      </w:r>
      <w:r>
        <w:rPr>
          <w:rFonts w:ascii="Times New Roman" w:hAnsi="Times New Roman"/>
          <w:sz w:val="24"/>
          <w:szCs w:val="24"/>
        </w:rPr>
        <w:t xml:space="preserve"> в </w:t>
      </w:r>
      <w:r>
        <w:rPr>
          <w:rFonts w:ascii="Times New Roman" w:eastAsia="Arial" w:hAnsi="Times New Roman"/>
          <w:sz w:val="24"/>
          <w:szCs w:val="24"/>
        </w:rPr>
        <w:t>1816—1825 годах. Аракчеевщина. Военные поселения.</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b/>
          <w:bCs/>
          <w:i/>
          <w:iCs/>
          <w:sz w:val="24"/>
          <w:szCs w:val="24"/>
        </w:rPr>
        <w:t>Практическое занятие</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sz w:val="24"/>
          <w:szCs w:val="24"/>
        </w:rPr>
        <w:t>Отечественная война 1812 года.</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b/>
          <w:bCs/>
          <w:sz w:val="24"/>
          <w:szCs w:val="24"/>
        </w:rPr>
        <w:t xml:space="preserve">Движение декабристов. </w:t>
      </w:r>
      <w:r>
        <w:rPr>
          <w:rFonts w:ascii="Times New Roman" w:eastAsia="Arial" w:hAnsi="Times New Roman"/>
          <w:sz w:val="24"/>
          <w:szCs w:val="24"/>
        </w:rPr>
        <w:t>Движение декабристов: предпосылки возникновения, идейные основы и цели, первые организации, их участники. Южное общество; «Русская правда» П.И.Пестеля. Северное общество; Конституция Н.М.Муравьева. Выступления декабристов в Санкт-Петербурге (14 декабря 1825 года) и на юге, их итоги. Значение движения декабристов.</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b/>
          <w:bCs/>
          <w:i/>
          <w:iCs/>
          <w:sz w:val="24"/>
          <w:szCs w:val="24"/>
        </w:rPr>
        <w:t>Практическое занятие</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sz w:val="24"/>
          <w:szCs w:val="24"/>
        </w:rPr>
        <w:t>Значение движения декабристов.</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b/>
          <w:bCs/>
          <w:i/>
          <w:iCs/>
          <w:sz w:val="24"/>
          <w:szCs w:val="24"/>
        </w:rPr>
        <w:t>Внутренняя политика Николая I</w:t>
      </w:r>
      <w:r>
        <w:rPr>
          <w:rFonts w:ascii="Times New Roman" w:eastAsia="Arial" w:hAnsi="Times New Roman"/>
          <w:b/>
          <w:bCs/>
          <w:sz w:val="24"/>
          <w:szCs w:val="24"/>
        </w:rPr>
        <w:t xml:space="preserve">. </w:t>
      </w:r>
      <w:r>
        <w:rPr>
          <w:rFonts w:ascii="Times New Roman" w:eastAsia="Arial" w:hAnsi="Times New Roman"/>
          <w:sz w:val="24"/>
          <w:szCs w:val="24"/>
        </w:rPr>
        <w:t xml:space="preserve">Правление Николая I. </w:t>
      </w:r>
      <w:r>
        <w:rPr>
          <w:rFonts w:ascii="Times New Roman" w:eastAsia="Arial" w:hAnsi="Times New Roman"/>
          <w:i/>
          <w:iCs/>
          <w:sz w:val="24"/>
          <w:szCs w:val="24"/>
        </w:rPr>
        <w:t>Преобразование и укрепление роли государственного аппарата</w:t>
      </w:r>
      <w:r>
        <w:rPr>
          <w:rFonts w:ascii="Times New Roman" w:eastAsia="Arial" w:hAnsi="Times New Roman"/>
          <w:sz w:val="24"/>
          <w:szCs w:val="24"/>
        </w:rPr>
        <w:t xml:space="preserve">. Кодификация законов. Социально-экономическое развитие России во второй четверти XIX века. Крестьянский вопрос. Реформа управления государственными крестьянами П. Д. Киселева. Начало промышленного переворота, его экономические и социальные последствия. Финансовая реформа  Е.Ф.Канкрина. </w:t>
      </w:r>
      <w:r>
        <w:rPr>
          <w:rFonts w:ascii="Times New Roman" w:eastAsia="Arial" w:hAnsi="Times New Roman"/>
          <w:i/>
          <w:iCs/>
          <w:sz w:val="24"/>
          <w:szCs w:val="24"/>
        </w:rPr>
        <w:t>Политика в области образования</w:t>
      </w:r>
      <w:r>
        <w:rPr>
          <w:rFonts w:ascii="Times New Roman" w:eastAsia="Arial" w:hAnsi="Times New Roman"/>
          <w:sz w:val="24"/>
          <w:szCs w:val="24"/>
        </w:rPr>
        <w:t>. Теория официальной народности (С.С.Уваров).</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b/>
          <w:bCs/>
          <w:i/>
          <w:iCs/>
          <w:sz w:val="24"/>
          <w:szCs w:val="24"/>
        </w:rPr>
        <w:t>Практическое занятие</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sz w:val="24"/>
          <w:szCs w:val="24"/>
        </w:rPr>
        <w:t>Начало промышленного переворота в России, его экономические и социальные последствия.</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b/>
          <w:bCs/>
          <w:sz w:val="24"/>
          <w:szCs w:val="24"/>
        </w:rPr>
        <w:t xml:space="preserve">Общественное движение во второй четверти XIX века. </w:t>
      </w:r>
      <w:r>
        <w:rPr>
          <w:rFonts w:ascii="Times New Roman" w:eastAsia="Arial" w:hAnsi="Times New Roman"/>
          <w:sz w:val="24"/>
          <w:szCs w:val="24"/>
        </w:rPr>
        <w:t>Оппозиционная общественная мысль. «Философическое письмо» П. Я. Чаадаева. Славянофилы (К. С.</w:t>
      </w:r>
      <w:r>
        <w:rPr>
          <w:rFonts w:ascii="Times New Roman" w:hAnsi="Times New Roman"/>
          <w:sz w:val="24"/>
          <w:szCs w:val="24"/>
        </w:rPr>
        <w:t xml:space="preserve">и </w:t>
      </w:r>
      <w:r>
        <w:rPr>
          <w:rFonts w:ascii="Times New Roman" w:eastAsia="Arial" w:hAnsi="Times New Roman"/>
          <w:sz w:val="24"/>
          <w:szCs w:val="24"/>
        </w:rPr>
        <w:t xml:space="preserve">И. </w:t>
      </w:r>
      <w:r>
        <w:rPr>
          <w:rFonts w:ascii="Times New Roman" w:eastAsia="Arial" w:hAnsi="Times New Roman"/>
          <w:sz w:val="24"/>
          <w:szCs w:val="24"/>
        </w:rPr>
        <w:lastRenderedPageBreak/>
        <w:t>С. Аксаковы, И. В. и П. В. Киреевские, А. С. Хомяков, Ю. Ф. Самарин и др.)</w:t>
      </w:r>
      <w:r>
        <w:rPr>
          <w:rFonts w:ascii="Times New Roman" w:hAnsi="Times New Roman"/>
          <w:sz w:val="24"/>
          <w:szCs w:val="24"/>
        </w:rPr>
        <w:t xml:space="preserve"> и </w:t>
      </w:r>
      <w:r>
        <w:rPr>
          <w:rFonts w:ascii="Times New Roman" w:eastAsia="Arial" w:hAnsi="Times New Roman"/>
          <w:sz w:val="24"/>
          <w:szCs w:val="24"/>
        </w:rPr>
        <w:t>западники (К.Д. Кавелин, С.М.Соловьев, Т.Н.Грановский и др.). Революционно-социалистические течения (А. И. Герцен, Н. П. Огарев, В. Г. Белинский). Общество петрашевцев. Создание А.И.Герценом теории русского социализма и его издательская деятельность.</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b/>
          <w:bCs/>
          <w:i/>
          <w:iCs/>
          <w:sz w:val="24"/>
          <w:szCs w:val="24"/>
        </w:rPr>
        <w:t>Практическое занятие</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sz w:val="24"/>
          <w:szCs w:val="24"/>
        </w:rPr>
        <w:t>Создание А.И.Герценом теории русского социализма и его издательская деятельность.</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b/>
          <w:bCs/>
          <w:sz w:val="24"/>
          <w:szCs w:val="24"/>
        </w:rPr>
        <w:t xml:space="preserve">Внешняя политика России во второй четверти XIX века. </w:t>
      </w:r>
      <w:r>
        <w:rPr>
          <w:rFonts w:ascii="Times New Roman" w:eastAsia="Arial" w:hAnsi="Times New Roman"/>
          <w:i/>
          <w:iCs/>
          <w:sz w:val="24"/>
          <w:szCs w:val="24"/>
        </w:rPr>
        <w:t>Россия и революционные события 1830</w:t>
      </w:r>
      <w:r>
        <w:rPr>
          <w:rFonts w:ascii="Times New Roman" w:eastAsia="Arial" w:hAnsi="Times New Roman"/>
          <w:sz w:val="24"/>
          <w:szCs w:val="24"/>
        </w:rPr>
        <w:t>—</w:t>
      </w:r>
      <w:r>
        <w:rPr>
          <w:rFonts w:ascii="Times New Roman" w:eastAsia="Arial" w:hAnsi="Times New Roman"/>
          <w:i/>
          <w:iCs/>
          <w:sz w:val="24"/>
          <w:szCs w:val="24"/>
        </w:rPr>
        <w:t>1831 и 1848</w:t>
      </w:r>
      <w:r>
        <w:rPr>
          <w:rFonts w:ascii="Times New Roman" w:eastAsia="Arial" w:hAnsi="Times New Roman"/>
          <w:sz w:val="24"/>
          <w:szCs w:val="24"/>
        </w:rPr>
        <w:t>—</w:t>
      </w:r>
      <w:r>
        <w:rPr>
          <w:rFonts w:ascii="Times New Roman" w:eastAsia="Arial" w:hAnsi="Times New Roman"/>
          <w:i/>
          <w:iCs/>
          <w:sz w:val="24"/>
          <w:szCs w:val="24"/>
        </w:rPr>
        <w:t>1849 годов в Европе</w:t>
      </w:r>
      <w:r>
        <w:rPr>
          <w:rFonts w:ascii="Times New Roman" w:eastAsia="Arial" w:hAnsi="Times New Roman"/>
          <w:sz w:val="24"/>
          <w:szCs w:val="24"/>
        </w:rPr>
        <w:t>. Восточный вопрос. Войны с Ираном и Турцией. Кавказская война. Крымская война 1853—1856 годов: причины, этапы военных действий, итоги. Героическая оборона Севастополя и ее герои.</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b/>
          <w:bCs/>
          <w:i/>
          <w:iCs/>
          <w:sz w:val="24"/>
          <w:szCs w:val="24"/>
        </w:rPr>
        <w:t>Практическое занятие</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sz w:val="24"/>
          <w:szCs w:val="24"/>
        </w:rPr>
        <w:t>Героическая оборона Севастополя в 1854—1855 годах и ее герои.</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b/>
          <w:bCs/>
          <w:sz w:val="24"/>
          <w:szCs w:val="24"/>
        </w:rPr>
        <w:t xml:space="preserve">Отмена крепостного права и реформы 60—70-х годов XIX века. Контрреформы. </w:t>
      </w:r>
      <w:r>
        <w:rPr>
          <w:rFonts w:ascii="Times New Roman" w:eastAsia="Arial" w:hAnsi="Times New Roman"/>
          <w:sz w:val="24"/>
          <w:szCs w:val="24"/>
        </w:rPr>
        <w:t xml:space="preserve">Необходимость и предпосылки реформ. Император Александр II и его окружение. </w:t>
      </w:r>
      <w:r>
        <w:rPr>
          <w:rFonts w:ascii="Times New Roman" w:eastAsia="Arial" w:hAnsi="Times New Roman"/>
          <w:i/>
          <w:iCs/>
          <w:sz w:val="24"/>
          <w:szCs w:val="24"/>
        </w:rPr>
        <w:t>Планы и проекты переустройства России</w:t>
      </w:r>
      <w:r>
        <w:rPr>
          <w:rFonts w:ascii="Times New Roman" w:eastAsia="Arial" w:hAnsi="Times New Roman"/>
          <w:sz w:val="24"/>
          <w:szCs w:val="24"/>
        </w:rPr>
        <w:t>. Подготовка крестьянской реформы.</w:t>
      </w:r>
      <w:r>
        <w:rPr>
          <w:rFonts w:ascii="Times New Roman" w:eastAsia="Arial" w:hAnsi="Times New Roman"/>
          <w:i/>
          <w:iCs/>
          <w:sz w:val="24"/>
          <w:szCs w:val="24"/>
        </w:rPr>
        <w:t xml:space="preserve"> Разработка проекта реформы в Редакционных комиссиях</w:t>
      </w:r>
      <w:r>
        <w:rPr>
          <w:rFonts w:ascii="Times New Roman" w:eastAsia="Arial" w:hAnsi="Times New Roman"/>
          <w:sz w:val="24"/>
          <w:szCs w:val="24"/>
        </w:rPr>
        <w:t>. Основные положения Крестьянской реформы 1861 года и условия освобождения крестьян. Значение отмены крепостного права. Земская и городская реформы, создание системы местного самоуправления. Судебная реформа, суд присяжных. Введение всеобщей воинской повинности. Реформы в области образования и печати. Итоги и следствия реформ 1860—1870-х годов. «Конституция М.Т.Лорис-Меликова». Александр III. Причины контрреформ, их основные направления и последствия.</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b/>
          <w:bCs/>
          <w:i/>
          <w:iCs/>
          <w:sz w:val="24"/>
          <w:szCs w:val="24"/>
        </w:rPr>
        <w:t>Практическое занятие</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sz w:val="24"/>
          <w:szCs w:val="24"/>
        </w:rPr>
        <w:t>Значение отмены крепостного права в России.</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b/>
          <w:bCs/>
          <w:sz w:val="24"/>
          <w:szCs w:val="24"/>
        </w:rPr>
        <w:t xml:space="preserve">Общественное движение во второй половине XIX века. </w:t>
      </w:r>
      <w:r>
        <w:rPr>
          <w:rFonts w:ascii="Times New Roman" w:eastAsia="Arial" w:hAnsi="Times New Roman"/>
          <w:sz w:val="24"/>
          <w:szCs w:val="24"/>
        </w:rPr>
        <w:t xml:space="preserve">Общественное движение в России в последней трети XIX века. Консервативные, либеральные, радикальные течения общественной мысли. Народническое движение: идеология (М.А.Бакунин, П.Л.Лавров, П.Н.Ткачев), организации, тактика. Деятельность «Земли и воли» и «Народной воли». </w:t>
      </w:r>
      <w:r>
        <w:rPr>
          <w:rFonts w:ascii="Times New Roman" w:eastAsia="Arial" w:hAnsi="Times New Roman"/>
          <w:i/>
          <w:iCs/>
          <w:sz w:val="24"/>
          <w:szCs w:val="24"/>
        </w:rPr>
        <w:t>Охота народовольцев на царя</w:t>
      </w:r>
      <w:r>
        <w:rPr>
          <w:rFonts w:ascii="Times New Roman" w:eastAsia="Arial" w:hAnsi="Times New Roman"/>
          <w:sz w:val="24"/>
          <w:szCs w:val="24"/>
        </w:rPr>
        <w:t xml:space="preserve">. </w:t>
      </w:r>
      <w:r>
        <w:rPr>
          <w:rFonts w:ascii="Times New Roman" w:eastAsia="Arial" w:hAnsi="Times New Roman"/>
          <w:i/>
          <w:iCs/>
          <w:sz w:val="24"/>
          <w:szCs w:val="24"/>
        </w:rPr>
        <w:t>Кризис революционного народничества</w:t>
      </w:r>
      <w:r>
        <w:rPr>
          <w:rFonts w:ascii="Times New Roman" w:eastAsia="Arial" w:hAnsi="Times New Roman"/>
          <w:sz w:val="24"/>
          <w:szCs w:val="24"/>
        </w:rPr>
        <w:t>. Основные идеи либерального народничества. Распространение марксизма и зарождение российской социал-демократии. Начало рабочего движения.</w:t>
      </w:r>
    </w:p>
    <w:p w:rsidR="00356514" w:rsidRDefault="00356514" w:rsidP="00356514">
      <w:pPr>
        <w:spacing w:after="0" w:line="240" w:lineRule="auto"/>
        <w:ind w:firstLine="580"/>
        <w:jc w:val="both"/>
        <w:rPr>
          <w:rFonts w:ascii="Times New Roman" w:eastAsiaTheme="minorHAnsi" w:hAnsi="Times New Roman"/>
          <w:sz w:val="24"/>
          <w:szCs w:val="24"/>
        </w:rPr>
      </w:pPr>
      <w:r>
        <w:rPr>
          <w:rFonts w:ascii="Times New Roman" w:eastAsia="Arial" w:hAnsi="Times New Roman"/>
          <w:b/>
          <w:bCs/>
          <w:i/>
          <w:iCs/>
          <w:sz w:val="24"/>
          <w:szCs w:val="24"/>
        </w:rPr>
        <w:t>Практическое занятие</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sz w:val="24"/>
          <w:szCs w:val="24"/>
        </w:rPr>
        <w:t>Народническое движение.</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b/>
          <w:bCs/>
          <w:sz w:val="24"/>
          <w:szCs w:val="24"/>
        </w:rPr>
        <w:t xml:space="preserve">Экономическое развитие во второй половине XIX века. </w:t>
      </w:r>
      <w:r>
        <w:rPr>
          <w:rFonts w:ascii="Times New Roman" w:eastAsia="Arial" w:hAnsi="Times New Roman"/>
          <w:sz w:val="24"/>
          <w:szCs w:val="24"/>
        </w:rPr>
        <w:t xml:space="preserve">Социально-экономическое развитие пореформенной России. Сельское хозяйство после отмены крепостного права. Развитие торговли и промышленности. </w:t>
      </w:r>
      <w:r>
        <w:rPr>
          <w:rFonts w:ascii="Times New Roman" w:eastAsia="Arial" w:hAnsi="Times New Roman"/>
          <w:i/>
          <w:iCs/>
          <w:sz w:val="24"/>
          <w:szCs w:val="24"/>
        </w:rPr>
        <w:t>Железнодорожное строительство</w:t>
      </w:r>
      <w:r>
        <w:rPr>
          <w:rFonts w:ascii="Times New Roman" w:eastAsia="Arial" w:hAnsi="Times New Roman"/>
          <w:sz w:val="24"/>
          <w:szCs w:val="24"/>
        </w:rPr>
        <w:t>. Завершение промышленного переворота, его последствия. Возрастание роли государства в экономической жизни страны. Курс на модернизацию промышленности. Экономические и финансовые реформы (Н.X.Бунге, С.Ю.Витте). Разработка рабочего законодательства.</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b/>
          <w:bCs/>
          <w:i/>
          <w:iCs/>
          <w:sz w:val="24"/>
          <w:szCs w:val="24"/>
        </w:rPr>
        <w:t>Практическое занятие</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sz w:val="24"/>
          <w:szCs w:val="24"/>
        </w:rPr>
        <w:t>Курс на модернизацию промышленности в России во второй половине ХIХ века.</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b/>
          <w:bCs/>
          <w:sz w:val="24"/>
          <w:szCs w:val="24"/>
        </w:rPr>
        <w:t xml:space="preserve">Внешняя политика России во второй половине XIX века. </w:t>
      </w:r>
      <w:r>
        <w:rPr>
          <w:rFonts w:ascii="Times New Roman" w:eastAsia="Arial" w:hAnsi="Times New Roman"/>
          <w:sz w:val="24"/>
          <w:szCs w:val="24"/>
        </w:rPr>
        <w:t xml:space="preserve">Европейская политика. А.М.Горчаков и преодоление последствий поражения в Крымской войне. Русско-турецкая война 1877—1878 годов, ход военных действий на Балканах — в Закавказье. </w:t>
      </w:r>
      <w:r>
        <w:rPr>
          <w:rFonts w:ascii="Times New Roman" w:eastAsia="Arial" w:hAnsi="Times New Roman"/>
          <w:i/>
          <w:iCs/>
          <w:sz w:val="24"/>
          <w:szCs w:val="24"/>
        </w:rPr>
        <w:t>Роль России в освобождении балканских народов</w:t>
      </w:r>
      <w:r>
        <w:rPr>
          <w:rFonts w:ascii="Times New Roman" w:eastAsia="Arial" w:hAnsi="Times New Roman"/>
          <w:sz w:val="24"/>
          <w:szCs w:val="24"/>
        </w:rPr>
        <w:t>. Присоединение Казахстана и Средней Азии. Заключение русско-французского союза. Политика России на Дальнем Востоке. Россия в международных отношениях конца XIX века.</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b/>
          <w:bCs/>
          <w:i/>
          <w:iCs/>
          <w:sz w:val="24"/>
          <w:szCs w:val="24"/>
        </w:rPr>
        <w:t>Практическое занятие</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sz w:val="24"/>
          <w:szCs w:val="24"/>
        </w:rPr>
        <w:t>Русско-турецкая война 1877—1878 годов.</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b/>
          <w:bCs/>
          <w:sz w:val="24"/>
          <w:szCs w:val="24"/>
        </w:rPr>
        <w:lastRenderedPageBreak/>
        <w:t xml:space="preserve">Русская культура XIX века. </w:t>
      </w:r>
      <w:r>
        <w:rPr>
          <w:rFonts w:ascii="Times New Roman" w:eastAsia="Arial" w:hAnsi="Times New Roman"/>
          <w:sz w:val="24"/>
          <w:szCs w:val="24"/>
        </w:rPr>
        <w:t>Развитие науки и техники (Н.И.Лобачевский, Н.И.Пирогов, Н.Н.Зинин, Б.С.Якоби, А.Г.Столетов, Д.И.Менделеев, И.М.Сеченов</w:t>
      </w:r>
      <w:r>
        <w:rPr>
          <w:rFonts w:ascii="Times New Roman" w:hAnsi="Times New Roman"/>
          <w:sz w:val="24"/>
          <w:szCs w:val="24"/>
        </w:rPr>
        <w:t xml:space="preserve"> и </w:t>
      </w:r>
      <w:r>
        <w:rPr>
          <w:rFonts w:ascii="Times New Roman" w:eastAsia="Arial" w:hAnsi="Times New Roman"/>
          <w:sz w:val="24"/>
          <w:szCs w:val="24"/>
        </w:rPr>
        <w:t xml:space="preserve">др.). </w:t>
      </w:r>
      <w:r>
        <w:rPr>
          <w:rFonts w:ascii="Times New Roman" w:eastAsia="Arial" w:hAnsi="Times New Roman"/>
          <w:i/>
          <w:iCs/>
          <w:sz w:val="24"/>
          <w:szCs w:val="24"/>
        </w:rPr>
        <w:t>Географические экспедиции</w:t>
      </w:r>
      <w:r>
        <w:rPr>
          <w:rFonts w:ascii="Times New Roman" w:eastAsia="Arial" w:hAnsi="Times New Roman"/>
          <w:sz w:val="24"/>
          <w:szCs w:val="24"/>
        </w:rPr>
        <w:t xml:space="preserve">, </w:t>
      </w:r>
      <w:r>
        <w:rPr>
          <w:rFonts w:ascii="Times New Roman" w:eastAsia="Arial" w:hAnsi="Times New Roman"/>
          <w:i/>
          <w:iCs/>
          <w:sz w:val="24"/>
          <w:szCs w:val="24"/>
        </w:rPr>
        <w:t>их участники</w:t>
      </w:r>
      <w:r>
        <w:rPr>
          <w:rFonts w:ascii="Times New Roman" w:eastAsia="Arial" w:hAnsi="Times New Roman"/>
          <w:sz w:val="24"/>
          <w:szCs w:val="24"/>
        </w:rPr>
        <w:t xml:space="preserve">. Расширение сети школ и университетов. Основные стили в художественной культуре (романтизм, классицизм, реализм). Золотой век русской литературы: писатели и их произведения (В. А. Жуковский, А.С.Пушкин, М.Ю.Лермонтов, Н.В.Гоголь и др.). Общественное звучание литературы (Н.А.Некрасов, И.С.Тургенев, Л.Н.Толстой, Ф.М.Достоевский). Становление </w:t>
      </w:r>
      <w:r>
        <w:rPr>
          <w:rFonts w:ascii="Times New Roman" w:hAnsi="Times New Roman"/>
          <w:sz w:val="24"/>
          <w:szCs w:val="24"/>
        </w:rPr>
        <w:t xml:space="preserve">и </w:t>
      </w:r>
      <w:r>
        <w:rPr>
          <w:rFonts w:ascii="Times New Roman" w:eastAsia="Arial" w:hAnsi="Times New Roman"/>
          <w:sz w:val="24"/>
          <w:szCs w:val="24"/>
        </w:rPr>
        <w:t>развитие национальной музыкальной школы (М.И.Глинка, П.И.Чайковский, Могучая кучка). Расцвет театрального искусства, возрастание его роли в общественной жизни. Живопись: академизм, реализм, передвижники. Архитектура: стили (русский ампир, классицизм), зодчие и их произведения. Место российской культуры в мировой культуре XIX века.</w:t>
      </w:r>
    </w:p>
    <w:p w:rsidR="00356514" w:rsidRDefault="00356514" w:rsidP="00356514">
      <w:pPr>
        <w:spacing w:after="0" w:line="240" w:lineRule="auto"/>
        <w:ind w:firstLine="580"/>
        <w:jc w:val="both"/>
        <w:rPr>
          <w:rFonts w:ascii="Times New Roman" w:eastAsia="Arial" w:hAnsi="Times New Roman"/>
          <w:b/>
          <w:bCs/>
          <w:i/>
          <w:iCs/>
          <w:sz w:val="24"/>
          <w:szCs w:val="24"/>
        </w:rPr>
      </w:pPr>
      <w:r>
        <w:rPr>
          <w:rFonts w:ascii="Times New Roman" w:eastAsia="Arial" w:hAnsi="Times New Roman"/>
          <w:b/>
          <w:bCs/>
          <w:i/>
          <w:iCs/>
          <w:sz w:val="24"/>
          <w:szCs w:val="24"/>
        </w:rPr>
        <w:t xml:space="preserve">Практическое занятие </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sz w:val="24"/>
          <w:szCs w:val="24"/>
        </w:rPr>
        <w:t>Золотой век русской литературы.</w:t>
      </w:r>
    </w:p>
    <w:p w:rsidR="00356514" w:rsidRDefault="00356514" w:rsidP="00356514">
      <w:pPr>
        <w:spacing w:after="0" w:line="240" w:lineRule="auto"/>
        <w:ind w:firstLine="580"/>
        <w:jc w:val="both"/>
        <w:rPr>
          <w:rFonts w:ascii="Times New Roman" w:eastAsia="Arial" w:hAnsi="Times New Roman"/>
          <w:b/>
          <w:sz w:val="24"/>
          <w:szCs w:val="24"/>
        </w:rPr>
      </w:pPr>
      <w:r>
        <w:rPr>
          <w:rFonts w:ascii="Times New Roman" w:eastAsia="Arial" w:hAnsi="Times New Roman"/>
          <w:b/>
          <w:sz w:val="24"/>
          <w:szCs w:val="24"/>
        </w:rPr>
        <w:t xml:space="preserve">Контрольная работа по разделу 10: </w:t>
      </w:r>
      <w:r>
        <w:rPr>
          <w:rFonts w:ascii="Times New Roman" w:eastAsia="Arial" w:hAnsi="Times New Roman"/>
          <w:sz w:val="24"/>
          <w:szCs w:val="24"/>
        </w:rPr>
        <w:t>«Российская империя в ХIХ веке»</w:t>
      </w:r>
    </w:p>
    <w:p w:rsidR="00356514" w:rsidRDefault="00356514" w:rsidP="00356514">
      <w:pPr>
        <w:tabs>
          <w:tab w:val="left" w:pos="0"/>
        </w:tabs>
        <w:spacing w:after="0" w:line="240" w:lineRule="auto"/>
        <w:jc w:val="both"/>
        <w:rPr>
          <w:rFonts w:ascii="Times New Roman" w:eastAsia="Arial" w:hAnsi="Times New Roman"/>
          <w:b/>
          <w:sz w:val="24"/>
          <w:szCs w:val="24"/>
        </w:rPr>
      </w:pPr>
      <w:r>
        <w:rPr>
          <w:rFonts w:ascii="Times New Roman" w:eastAsia="Arial" w:hAnsi="Times New Roman"/>
          <w:b/>
          <w:sz w:val="24"/>
          <w:szCs w:val="24"/>
        </w:rPr>
        <w:t>РАЗДЕЛ 11: ОТ НОВОЙ ИСТОРИИ К НОВЕЙШЕЙ</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b/>
          <w:bCs/>
          <w:sz w:val="24"/>
          <w:szCs w:val="24"/>
        </w:rPr>
        <w:t xml:space="preserve">Мир в начале ХХ века. </w:t>
      </w:r>
      <w:r>
        <w:rPr>
          <w:rFonts w:ascii="Times New Roman" w:eastAsia="Arial" w:hAnsi="Times New Roman"/>
          <w:sz w:val="24"/>
          <w:szCs w:val="24"/>
        </w:rPr>
        <w:t>Понятие«новейшая история».Важнейшие изменения на карте мира. Первые войны за передел мира. Окончательное формирование двух блоков</w:t>
      </w:r>
      <w:r>
        <w:rPr>
          <w:rFonts w:ascii="Times New Roman" w:hAnsi="Times New Roman"/>
          <w:sz w:val="24"/>
          <w:szCs w:val="24"/>
        </w:rPr>
        <w:t xml:space="preserve"> в </w:t>
      </w:r>
      <w:r>
        <w:rPr>
          <w:rFonts w:ascii="Times New Roman" w:eastAsia="Arial" w:hAnsi="Times New Roman"/>
          <w:sz w:val="24"/>
          <w:szCs w:val="24"/>
        </w:rPr>
        <w:t xml:space="preserve">Европе (Тройственного союза и Антанты), нарастание противоречий между ними. </w:t>
      </w:r>
      <w:r>
        <w:rPr>
          <w:rFonts w:ascii="Times New Roman" w:eastAsia="Arial" w:hAnsi="Times New Roman"/>
          <w:i/>
          <w:iCs/>
          <w:sz w:val="24"/>
          <w:szCs w:val="24"/>
        </w:rPr>
        <w:t>Военно</w:t>
      </w:r>
      <w:r>
        <w:rPr>
          <w:rFonts w:ascii="Times New Roman" w:eastAsia="Arial" w:hAnsi="Times New Roman"/>
          <w:sz w:val="24"/>
          <w:szCs w:val="24"/>
        </w:rPr>
        <w:t>-</w:t>
      </w:r>
      <w:r>
        <w:rPr>
          <w:rFonts w:ascii="Times New Roman" w:eastAsia="Arial" w:hAnsi="Times New Roman"/>
          <w:i/>
          <w:iCs/>
          <w:sz w:val="24"/>
          <w:szCs w:val="24"/>
        </w:rPr>
        <w:t>политические планы сторон</w:t>
      </w:r>
      <w:r>
        <w:rPr>
          <w:rFonts w:ascii="Times New Roman" w:eastAsia="Arial" w:hAnsi="Times New Roman"/>
          <w:sz w:val="24"/>
          <w:szCs w:val="24"/>
        </w:rPr>
        <w:t>.</w:t>
      </w:r>
      <w:r>
        <w:rPr>
          <w:rFonts w:ascii="Times New Roman" w:eastAsia="Arial" w:hAnsi="Times New Roman"/>
          <w:i/>
          <w:iCs/>
          <w:sz w:val="24"/>
          <w:szCs w:val="24"/>
        </w:rPr>
        <w:t xml:space="preserve"> Гонка вооружений</w:t>
      </w:r>
      <w:r>
        <w:rPr>
          <w:rFonts w:ascii="Times New Roman" w:eastAsia="Arial" w:hAnsi="Times New Roman"/>
          <w:sz w:val="24"/>
          <w:szCs w:val="24"/>
        </w:rPr>
        <w:t>.</w:t>
      </w:r>
      <w:r>
        <w:rPr>
          <w:rFonts w:ascii="Times New Roman" w:eastAsia="Arial" w:hAnsi="Times New Roman"/>
          <w:i/>
          <w:iCs/>
          <w:sz w:val="24"/>
          <w:szCs w:val="24"/>
        </w:rPr>
        <w:t xml:space="preserve"> Балканские войны</w:t>
      </w:r>
      <w:r>
        <w:rPr>
          <w:rFonts w:ascii="Times New Roman" w:eastAsia="Arial" w:hAnsi="Times New Roman"/>
          <w:sz w:val="24"/>
          <w:szCs w:val="24"/>
        </w:rPr>
        <w:t>.</w:t>
      </w:r>
      <w:r>
        <w:rPr>
          <w:rFonts w:ascii="Times New Roman" w:eastAsia="Arial" w:hAnsi="Times New Roman"/>
          <w:i/>
          <w:iCs/>
          <w:sz w:val="24"/>
          <w:szCs w:val="24"/>
        </w:rPr>
        <w:t xml:space="preserve"> Подготовка к большой войне</w:t>
      </w:r>
      <w:r>
        <w:rPr>
          <w:rFonts w:ascii="Times New Roman" w:eastAsia="Arial" w:hAnsi="Times New Roman"/>
          <w:sz w:val="24"/>
          <w:szCs w:val="24"/>
        </w:rPr>
        <w:t>. Особенности экономического развития Великобритании, Франции, Германии, США. Социальные движения и социальные реформы. Реформизм</w:t>
      </w:r>
      <w:r>
        <w:rPr>
          <w:rFonts w:ascii="Times New Roman" w:hAnsi="Times New Roman"/>
          <w:sz w:val="24"/>
          <w:szCs w:val="24"/>
        </w:rPr>
        <w:t xml:space="preserve"> в </w:t>
      </w:r>
      <w:r>
        <w:rPr>
          <w:rFonts w:ascii="Times New Roman" w:eastAsia="Arial" w:hAnsi="Times New Roman"/>
          <w:sz w:val="24"/>
          <w:szCs w:val="24"/>
        </w:rPr>
        <w:t>деятельности правительств. Влияние достижений научно-технического прогресса.</w:t>
      </w:r>
    </w:p>
    <w:p w:rsidR="00356514" w:rsidRDefault="00356514" w:rsidP="00356514">
      <w:pPr>
        <w:spacing w:after="0" w:line="240" w:lineRule="auto"/>
        <w:ind w:firstLine="580"/>
        <w:jc w:val="both"/>
        <w:rPr>
          <w:rFonts w:ascii="Times New Roman" w:eastAsiaTheme="minorHAnsi" w:hAnsi="Times New Roman"/>
          <w:sz w:val="24"/>
          <w:szCs w:val="24"/>
        </w:rPr>
      </w:pPr>
      <w:r>
        <w:rPr>
          <w:rFonts w:ascii="Times New Roman" w:eastAsia="Arial" w:hAnsi="Times New Roman"/>
          <w:b/>
          <w:bCs/>
          <w:sz w:val="24"/>
          <w:szCs w:val="24"/>
        </w:rPr>
        <w:t xml:space="preserve">Пробуждение Азии в начале ХХ века. </w:t>
      </w:r>
      <w:r>
        <w:rPr>
          <w:rFonts w:ascii="Times New Roman" w:eastAsia="Arial" w:hAnsi="Times New Roman"/>
          <w:sz w:val="24"/>
          <w:szCs w:val="24"/>
        </w:rPr>
        <w:t xml:space="preserve">Колонии, зависимые страны и метрополии. </w:t>
      </w:r>
      <w:r>
        <w:rPr>
          <w:rFonts w:ascii="Times New Roman" w:eastAsia="Arial" w:hAnsi="Times New Roman"/>
          <w:i/>
          <w:iCs/>
          <w:sz w:val="24"/>
          <w:szCs w:val="24"/>
        </w:rPr>
        <w:t>Начало антиколониальной борьбы</w:t>
      </w:r>
      <w:r>
        <w:rPr>
          <w:rFonts w:ascii="Times New Roman" w:eastAsia="Arial" w:hAnsi="Times New Roman"/>
          <w:sz w:val="24"/>
          <w:szCs w:val="24"/>
        </w:rPr>
        <w:t xml:space="preserve">. Синьхайская революция в Китае. Сун Ятсен. Гоминьдан. Кризис </w:t>
      </w:r>
      <w:r>
        <w:rPr>
          <w:rFonts w:ascii="Times New Roman" w:eastAsia="Arial" w:hAnsi="Times New Roman"/>
          <w:i/>
          <w:iCs/>
          <w:sz w:val="24"/>
          <w:szCs w:val="24"/>
        </w:rPr>
        <w:t>Османской империи и Младотурецкая революция</w:t>
      </w:r>
      <w:r>
        <w:rPr>
          <w:rFonts w:ascii="Times New Roman" w:eastAsia="Arial" w:hAnsi="Times New Roman"/>
          <w:sz w:val="24"/>
          <w:szCs w:val="24"/>
        </w:rPr>
        <w:t xml:space="preserve">. </w:t>
      </w:r>
      <w:r>
        <w:rPr>
          <w:rFonts w:ascii="Times New Roman" w:eastAsia="Arial" w:hAnsi="Times New Roman"/>
          <w:i/>
          <w:iCs/>
          <w:sz w:val="24"/>
          <w:szCs w:val="24"/>
        </w:rPr>
        <w:t>Революция</w:t>
      </w:r>
      <w:r>
        <w:rPr>
          <w:rFonts w:ascii="Times New Roman" w:hAnsi="Times New Roman"/>
          <w:sz w:val="24"/>
          <w:szCs w:val="24"/>
        </w:rPr>
        <w:t xml:space="preserve"> в </w:t>
      </w:r>
      <w:r>
        <w:rPr>
          <w:rFonts w:ascii="Times New Roman" w:eastAsia="Arial" w:hAnsi="Times New Roman"/>
          <w:i/>
          <w:iCs/>
          <w:sz w:val="24"/>
          <w:szCs w:val="24"/>
        </w:rPr>
        <w:t>Иране</w:t>
      </w:r>
      <w:r>
        <w:rPr>
          <w:rFonts w:ascii="Times New Roman" w:eastAsia="Arial" w:hAnsi="Times New Roman"/>
          <w:sz w:val="24"/>
          <w:szCs w:val="24"/>
        </w:rPr>
        <w:t>. Национально-освободительная борьба в Индии против британского господства. Индийский национальный конгресс. М.Ганди.</w:t>
      </w:r>
    </w:p>
    <w:p w:rsidR="00356514" w:rsidRDefault="00356514" w:rsidP="00356514">
      <w:pPr>
        <w:spacing w:after="0" w:line="240" w:lineRule="auto"/>
        <w:ind w:firstLine="580"/>
        <w:jc w:val="both"/>
        <w:rPr>
          <w:rFonts w:ascii="Times New Roman" w:eastAsia="Arial" w:hAnsi="Times New Roman"/>
          <w:b/>
          <w:bCs/>
          <w:i/>
          <w:iCs/>
          <w:sz w:val="24"/>
          <w:szCs w:val="24"/>
        </w:rPr>
      </w:pPr>
      <w:r>
        <w:rPr>
          <w:rFonts w:ascii="Times New Roman" w:eastAsia="Arial" w:hAnsi="Times New Roman"/>
          <w:b/>
          <w:bCs/>
          <w:i/>
          <w:iCs/>
          <w:sz w:val="24"/>
          <w:szCs w:val="24"/>
        </w:rPr>
        <w:t xml:space="preserve">Практическое занятие </w:t>
      </w:r>
    </w:p>
    <w:p w:rsidR="00356514" w:rsidRDefault="00356514" w:rsidP="00356514">
      <w:pPr>
        <w:spacing w:after="0" w:line="240" w:lineRule="auto"/>
        <w:ind w:firstLine="580"/>
        <w:jc w:val="both"/>
        <w:rPr>
          <w:rFonts w:ascii="Times New Roman" w:eastAsia="Arial" w:hAnsi="Times New Roman"/>
          <w:i/>
          <w:iCs/>
          <w:sz w:val="24"/>
          <w:szCs w:val="24"/>
        </w:rPr>
      </w:pPr>
      <w:r>
        <w:rPr>
          <w:rFonts w:ascii="Times New Roman" w:eastAsia="Arial" w:hAnsi="Times New Roman"/>
          <w:sz w:val="24"/>
          <w:szCs w:val="24"/>
        </w:rPr>
        <w:t>Синьхайская революция в Китае.</w:t>
      </w:r>
    </w:p>
    <w:p w:rsidR="00356514" w:rsidRDefault="00356514" w:rsidP="00356514">
      <w:pPr>
        <w:spacing w:after="0" w:line="240" w:lineRule="auto"/>
        <w:ind w:firstLine="580"/>
        <w:jc w:val="both"/>
        <w:rPr>
          <w:rFonts w:ascii="Times New Roman" w:eastAsiaTheme="minorHAnsi" w:hAnsi="Times New Roman"/>
          <w:sz w:val="24"/>
          <w:szCs w:val="24"/>
        </w:rPr>
      </w:pPr>
      <w:r>
        <w:rPr>
          <w:rFonts w:ascii="Times New Roman" w:eastAsia="Arial" w:hAnsi="Times New Roman"/>
          <w:b/>
          <w:bCs/>
          <w:sz w:val="24"/>
          <w:szCs w:val="24"/>
        </w:rPr>
        <w:t xml:space="preserve">Россия на рубеже XIX—XX веков. </w:t>
      </w:r>
      <w:r>
        <w:rPr>
          <w:rFonts w:ascii="Times New Roman" w:eastAsia="Arial" w:hAnsi="Times New Roman"/>
          <w:sz w:val="24"/>
          <w:szCs w:val="24"/>
        </w:rPr>
        <w:t xml:space="preserve">Динамика промышленного развития. Роль государства в экономике России. </w:t>
      </w:r>
      <w:r>
        <w:rPr>
          <w:rFonts w:ascii="Times New Roman" w:eastAsia="Arial" w:hAnsi="Times New Roman"/>
          <w:i/>
          <w:iCs/>
          <w:sz w:val="24"/>
          <w:szCs w:val="24"/>
        </w:rPr>
        <w:t>Аграрный вопрос</w:t>
      </w:r>
      <w:r>
        <w:rPr>
          <w:rFonts w:ascii="Times New Roman" w:eastAsia="Arial" w:hAnsi="Times New Roman"/>
          <w:sz w:val="24"/>
          <w:szCs w:val="24"/>
        </w:rPr>
        <w:t xml:space="preserve">. Император Николай II, его политические воззрения. Общественное движение Возникновение социалистических и либеральных организаций и партий: их цели, тактика, лидеры (Г. В. Плеханов, В.М.Чернов, В.И.Ленин, Ю.О.Мартов, П.Б.Струве). Усиление рабочего и крестьянского движения. Внешняя политика России. Конференции в Гааге. </w:t>
      </w:r>
      <w:r>
        <w:rPr>
          <w:rFonts w:ascii="Times New Roman" w:eastAsia="Arial" w:hAnsi="Times New Roman"/>
          <w:i/>
          <w:iCs/>
          <w:sz w:val="24"/>
          <w:szCs w:val="24"/>
        </w:rPr>
        <w:t>Усиление влияния в Северо</w:t>
      </w:r>
      <w:r>
        <w:rPr>
          <w:rFonts w:ascii="Times New Roman" w:eastAsia="Arial" w:hAnsi="Times New Roman"/>
          <w:sz w:val="24"/>
          <w:szCs w:val="24"/>
        </w:rPr>
        <w:t>-</w:t>
      </w:r>
      <w:r>
        <w:rPr>
          <w:rFonts w:ascii="Times New Roman" w:eastAsia="Arial" w:hAnsi="Times New Roman"/>
          <w:i/>
          <w:iCs/>
          <w:sz w:val="24"/>
          <w:szCs w:val="24"/>
        </w:rPr>
        <w:t>Восточном Китае</w:t>
      </w:r>
      <w:r>
        <w:rPr>
          <w:rFonts w:ascii="Times New Roman" w:eastAsia="Arial" w:hAnsi="Times New Roman"/>
          <w:sz w:val="24"/>
          <w:szCs w:val="24"/>
        </w:rPr>
        <w:t>. Русско-японская война1904—1905годов:планысторон, основные сражения. Портсмутский мир.</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b/>
          <w:bCs/>
          <w:sz w:val="24"/>
          <w:szCs w:val="24"/>
        </w:rPr>
        <w:t xml:space="preserve">Революция 1905—1907 годов в России. </w:t>
      </w:r>
      <w:r>
        <w:rPr>
          <w:rFonts w:ascii="Times New Roman" w:eastAsia="Arial" w:hAnsi="Times New Roman"/>
          <w:sz w:val="24"/>
          <w:szCs w:val="24"/>
        </w:rPr>
        <w:t xml:space="preserve">Причины революции. «Кровавое воскресенье» и начало революции. </w:t>
      </w:r>
      <w:r>
        <w:rPr>
          <w:rFonts w:ascii="Times New Roman" w:eastAsia="Arial" w:hAnsi="Times New Roman"/>
          <w:i/>
          <w:iCs/>
          <w:sz w:val="24"/>
          <w:szCs w:val="24"/>
        </w:rPr>
        <w:t>Развитие революционных событий и политика властей</w:t>
      </w:r>
      <w:r>
        <w:rPr>
          <w:rFonts w:ascii="Times New Roman" w:eastAsia="Arial" w:hAnsi="Times New Roman"/>
          <w:sz w:val="24"/>
          <w:szCs w:val="24"/>
        </w:rPr>
        <w:t xml:space="preserve">. Советы как форма политического творчества масс. Манифест 17 октября 1905 года. Московское восстание. Спад революции. Становление конституционной монархии и элементов гражданского общества. </w:t>
      </w:r>
      <w:r>
        <w:rPr>
          <w:rFonts w:ascii="Times New Roman" w:eastAsia="Arial" w:hAnsi="Times New Roman"/>
          <w:i/>
          <w:iCs/>
          <w:sz w:val="24"/>
          <w:szCs w:val="24"/>
        </w:rPr>
        <w:t>Легальные политические партии</w:t>
      </w:r>
      <w:r>
        <w:rPr>
          <w:rFonts w:ascii="Times New Roman" w:eastAsia="Arial" w:hAnsi="Times New Roman"/>
          <w:sz w:val="24"/>
          <w:szCs w:val="24"/>
        </w:rPr>
        <w:t>. Опыт российского парламентаризма 1906—1917 годов: особенности парламентской системы, ее полномочия и влияние на общественно-политическую жизнь, тенденции эволюции. Результаты Первой российской революции в политических и социальных аспектах.</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b/>
          <w:bCs/>
          <w:i/>
          <w:iCs/>
          <w:sz w:val="24"/>
          <w:szCs w:val="24"/>
        </w:rPr>
        <w:t>Практическое занятие</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sz w:val="24"/>
          <w:szCs w:val="24"/>
        </w:rPr>
        <w:t xml:space="preserve">Становление конституционной монархии и элементов гражданского общества. </w:t>
      </w:r>
    </w:p>
    <w:p w:rsidR="00356514" w:rsidRDefault="00356514" w:rsidP="00356514">
      <w:pPr>
        <w:spacing w:after="0" w:line="240" w:lineRule="auto"/>
        <w:ind w:firstLine="580"/>
        <w:jc w:val="both"/>
        <w:rPr>
          <w:rFonts w:ascii="Times New Roman" w:eastAsiaTheme="minorHAnsi" w:hAnsi="Times New Roman"/>
          <w:sz w:val="24"/>
          <w:szCs w:val="24"/>
        </w:rPr>
      </w:pPr>
      <w:r>
        <w:rPr>
          <w:rFonts w:ascii="Times New Roman" w:eastAsia="Arial" w:hAnsi="Times New Roman"/>
          <w:b/>
          <w:bCs/>
          <w:sz w:val="24"/>
          <w:szCs w:val="24"/>
        </w:rPr>
        <w:t xml:space="preserve">Россия в период столыпинских реформ. </w:t>
      </w:r>
      <w:r>
        <w:rPr>
          <w:rFonts w:ascii="Times New Roman" w:eastAsia="Arial" w:hAnsi="Times New Roman"/>
          <w:sz w:val="24"/>
          <w:szCs w:val="24"/>
        </w:rPr>
        <w:t xml:space="preserve">П.А.Столыпин как государственный деятель. Программа П. А. Столыпина, ее главные цели и комплексный характер. </w:t>
      </w:r>
      <w:r>
        <w:rPr>
          <w:rFonts w:ascii="Times New Roman" w:eastAsia="Arial" w:hAnsi="Times New Roman"/>
          <w:i/>
          <w:iCs/>
          <w:sz w:val="24"/>
          <w:szCs w:val="24"/>
        </w:rPr>
        <w:t>П</w:t>
      </w:r>
      <w:r>
        <w:rPr>
          <w:rFonts w:ascii="Times New Roman" w:eastAsia="Arial" w:hAnsi="Times New Roman"/>
          <w:sz w:val="24"/>
          <w:szCs w:val="24"/>
        </w:rPr>
        <w:t>.</w:t>
      </w:r>
      <w:r>
        <w:rPr>
          <w:rFonts w:ascii="Times New Roman" w:eastAsia="Arial" w:hAnsi="Times New Roman"/>
          <w:i/>
          <w:iCs/>
          <w:sz w:val="24"/>
          <w:szCs w:val="24"/>
        </w:rPr>
        <w:t>А</w:t>
      </w:r>
      <w:r>
        <w:rPr>
          <w:rFonts w:ascii="Times New Roman" w:eastAsia="Arial" w:hAnsi="Times New Roman"/>
          <w:sz w:val="24"/>
          <w:szCs w:val="24"/>
        </w:rPr>
        <w:t>.</w:t>
      </w:r>
      <w:r>
        <w:rPr>
          <w:rFonts w:ascii="Times New Roman" w:eastAsia="Arial" w:hAnsi="Times New Roman"/>
          <w:i/>
          <w:iCs/>
          <w:sz w:val="24"/>
          <w:szCs w:val="24"/>
        </w:rPr>
        <w:t>Столыпин и III Государственная дума</w:t>
      </w:r>
      <w:r>
        <w:rPr>
          <w:rFonts w:ascii="Times New Roman" w:eastAsia="Arial" w:hAnsi="Times New Roman"/>
          <w:sz w:val="24"/>
          <w:szCs w:val="24"/>
        </w:rPr>
        <w:t>. Основное содержание и этапы реализации аграрной реформы, ее влияние на экономическое и социальное развитие России.</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sz w:val="24"/>
          <w:szCs w:val="24"/>
        </w:rPr>
        <w:lastRenderedPageBreak/>
        <w:t>Проблемы</w:t>
      </w:r>
      <w:r>
        <w:rPr>
          <w:rFonts w:ascii="Times New Roman" w:eastAsia="Arial" w:hAnsi="Times New Roman"/>
          <w:sz w:val="24"/>
          <w:szCs w:val="24"/>
        </w:rPr>
        <w:softHyphen/>
        <w:t xml:space="preserve"> и противоречия в ходе проведения аграрной реформы. </w:t>
      </w:r>
      <w:r>
        <w:rPr>
          <w:rFonts w:ascii="Times New Roman" w:eastAsia="Arial" w:hAnsi="Times New Roman"/>
          <w:i/>
          <w:iCs/>
          <w:sz w:val="24"/>
          <w:szCs w:val="24"/>
        </w:rPr>
        <w:t>Другие реформы и их проекты</w:t>
      </w:r>
      <w:r>
        <w:rPr>
          <w:rFonts w:ascii="Times New Roman" w:eastAsia="Arial" w:hAnsi="Times New Roman"/>
          <w:sz w:val="24"/>
          <w:szCs w:val="24"/>
        </w:rPr>
        <w:t>. Экономический подъем. Политическая и общественная жизнь в России в 1910— 1914 годы. Обострение внешнеполитической обстановки.</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b/>
          <w:bCs/>
          <w:i/>
          <w:iCs/>
          <w:sz w:val="24"/>
          <w:szCs w:val="24"/>
        </w:rPr>
        <w:t>Практическое занятие</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sz w:val="24"/>
          <w:szCs w:val="24"/>
        </w:rPr>
        <w:t>Основное содержание и этапы реализации столыпинской аграрной реформы, ее влияние на экономическое и социальное развитие России.</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b/>
          <w:bCs/>
          <w:sz w:val="24"/>
          <w:szCs w:val="24"/>
        </w:rPr>
        <w:t xml:space="preserve">Серебряный век русской культуры. </w:t>
      </w:r>
      <w:r>
        <w:rPr>
          <w:rFonts w:ascii="Times New Roman" w:eastAsia="Arial" w:hAnsi="Times New Roman"/>
          <w:sz w:val="24"/>
          <w:szCs w:val="24"/>
        </w:rPr>
        <w:t xml:space="preserve">Открытия российских ученых в науке и технике. Русская философия: поиски общественного идеала. </w:t>
      </w:r>
      <w:r>
        <w:rPr>
          <w:rFonts w:ascii="Times New Roman" w:eastAsia="Arial" w:hAnsi="Times New Roman"/>
          <w:i/>
          <w:iCs/>
          <w:sz w:val="24"/>
          <w:szCs w:val="24"/>
        </w:rPr>
        <w:t>Сборник</w:t>
      </w:r>
      <w:r>
        <w:rPr>
          <w:rFonts w:ascii="Times New Roman" w:eastAsia="Arial" w:hAnsi="Times New Roman"/>
          <w:sz w:val="24"/>
          <w:szCs w:val="24"/>
        </w:rPr>
        <w:t xml:space="preserve"> «</w:t>
      </w:r>
      <w:r>
        <w:rPr>
          <w:rFonts w:ascii="Times New Roman" w:eastAsia="Arial" w:hAnsi="Times New Roman"/>
          <w:i/>
          <w:iCs/>
          <w:sz w:val="24"/>
          <w:szCs w:val="24"/>
        </w:rPr>
        <w:t>Вехи</w:t>
      </w:r>
      <w:r>
        <w:rPr>
          <w:rFonts w:ascii="Times New Roman" w:eastAsia="Arial" w:hAnsi="Times New Roman"/>
          <w:sz w:val="24"/>
          <w:szCs w:val="24"/>
        </w:rPr>
        <w:t>». Развитие литературы: от реализма к модернизму. Поэзия Серебряного века. Изобразительное искусство: традиции реализма, «Мир искусства», авангардизм, его направления. Архитектура. Скульптура. Музыка.</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b/>
          <w:bCs/>
          <w:i/>
          <w:iCs/>
          <w:sz w:val="24"/>
          <w:szCs w:val="24"/>
        </w:rPr>
        <w:t>Практическое занятие</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sz w:val="24"/>
          <w:szCs w:val="24"/>
        </w:rPr>
        <w:t>Русская философия: поиски общественного идеала.</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b/>
          <w:bCs/>
          <w:sz w:val="24"/>
          <w:szCs w:val="24"/>
        </w:rPr>
        <w:t xml:space="preserve">Первая мировая война. Боевые действия 1914—1918 годов. </w:t>
      </w:r>
      <w:r>
        <w:rPr>
          <w:rFonts w:ascii="Times New Roman" w:eastAsia="Arial" w:hAnsi="Times New Roman"/>
          <w:sz w:val="24"/>
          <w:szCs w:val="24"/>
        </w:rPr>
        <w:t xml:space="preserve">Особенности и участники войны. </w:t>
      </w:r>
      <w:r>
        <w:rPr>
          <w:rFonts w:ascii="Times New Roman" w:eastAsia="Arial" w:hAnsi="Times New Roman"/>
          <w:i/>
          <w:iCs/>
          <w:sz w:val="24"/>
          <w:szCs w:val="24"/>
        </w:rPr>
        <w:t>Начальный период боевых действий</w:t>
      </w:r>
      <w:r>
        <w:rPr>
          <w:rFonts w:ascii="Times New Roman" w:eastAsia="Arial" w:hAnsi="Times New Roman"/>
          <w:sz w:val="24"/>
          <w:szCs w:val="24"/>
        </w:rPr>
        <w:t>(</w:t>
      </w:r>
      <w:r>
        <w:rPr>
          <w:rFonts w:ascii="Times New Roman" w:eastAsia="Arial" w:hAnsi="Times New Roman"/>
          <w:i/>
          <w:iCs/>
          <w:sz w:val="24"/>
          <w:szCs w:val="24"/>
        </w:rPr>
        <w:t>август</w:t>
      </w:r>
      <w:r>
        <w:rPr>
          <w:rFonts w:ascii="Times New Roman" w:eastAsia="Arial" w:hAnsi="Times New Roman"/>
          <w:sz w:val="24"/>
          <w:szCs w:val="24"/>
        </w:rPr>
        <w:t>—</w:t>
      </w:r>
      <w:r>
        <w:rPr>
          <w:rFonts w:ascii="Times New Roman" w:eastAsia="Arial" w:hAnsi="Times New Roman"/>
          <w:i/>
          <w:iCs/>
          <w:sz w:val="24"/>
          <w:szCs w:val="24"/>
        </w:rPr>
        <w:t>декабрь1914года</w:t>
      </w:r>
      <w:r>
        <w:rPr>
          <w:rFonts w:ascii="Times New Roman" w:eastAsia="Arial" w:hAnsi="Times New Roman"/>
          <w:sz w:val="24"/>
          <w:szCs w:val="24"/>
        </w:rPr>
        <w:t xml:space="preserve">). Восточный фронт и его роль в войне. </w:t>
      </w:r>
      <w:r>
        <w:rPr>
          <w:rFonts w:ascii="Times New Roman" w:eastAsia="Arial" w:hAnsi="Times New Roman"/>
          <w:i/>
          <w:iCs/>
          <w:sz w:val="24"/>
          <w:szCs w:val="24"/>
        </w:rPr>
        <w:t>Успехи и поражения русской армии</w:t>
      </w:r>
      <w:r>
        <w:rPr>
          <w:rFonts w:ascii="Times New Roman" w:eastAsia="Arial" w:hAnsi="Times New Roman"/>
          <w:sz w:val="24"/>
          <w:szCs w:val="24"/>
        </w:rPr>
        <w:t xml:space="preserve">. Переход к позиционной войне. Основные сражения в Европе в 1915—1917 годах. Брусиловский прорыв и его значение. </w:t>
      </w:r>
      <w:r>
        <w:rPr>
          <w:rFonts w:ascii="Times New Roman" w:eastAsia="Arial" w:hAnsi="Times New Roman"/>
          <w:i/>
          <w:iCs/>
          <w:sz w:val="24"/>
          <w:szCs w:val="24"/>
        </w:rPr>
        <w:t>Боевые действия в Африке и Азии</w:t>
      </w:r>
      <w:r>
        <w:rPr>
          <w:rFonts w:ascii="Times New Roman" w:eastAsia="Arial" w:hAnsi="Times New Roman"/>
          <w:sz w:val="24"/>
          <w:szCs w:val="24"/>
        </w:rPr>
        <w:t xml:space="preserve">. </w:t>
      </w:r>
      <w:r>
        <w:rPr>
          <w:rFonts w:ascii="Times New Roman" w:eastAsia="Arial" w:hAnsi="Times New Roman"/>
          <w:i/>
          <w:iCs/>
          <w:sz w:val="24"/>
          <w:szCs w:val="24"/>
        </w:rPr>
        <w:t>Вступление в войну США и выход изнее России</w:t>
      </w:r>
      <w:r>
        <w:rPr>
          <w:rFonts w:ascii="Times New Roman" w:eastAsia="Arial" w:hAnsi="Times New Roman"/>
          <w:sz w:val="24"/>
          <w:szCs w:val="24"/>
        </w:rPr>
        <w:t>.</w:t>
      </w:r>
      <w:r>
        <w:rPr>
          <w:rFonts w:ascii="Times New Roman" w:eastAsia="Arial" w:hAnsi="Times New Roman"/>
          <w:i/>
          <w:iCs/>
          <w:sz w:val="24"/>
          <w:szCs w:val="24"/>
        </w:rPr>
        <w:t xml:space="preserve"> Боевые действия в 1918 году</w:t>
      </w:r>
      <w:r>
        <w:rPr>
          <w:rFonts w:ascii="Times New Roman" w:eastAsia="Arial" w:hAnsi="Times New Roman"/>
          <w:sz w:val="24"/>
          <w:szCs w:val="24"/>
        </w:rPr>
        <w:t>. Поражение Германии и ее союзников.</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b/>
          <w:bCs/>
          <w:i/>
          <w:iCs/>
          <w:sz w:val="24"/>
          <w:szCs w:val="24"/>
        </w:rPr>
        <w:t>Практическое занятие</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sz w:val="24"/>
          <w:szCs w:val="24"/>
        </w:rPr>
        <w:t>Восточный фронт и его роль в Первой мировой войне.</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b/>
          <w:bCs/>
          <w:sz w:val="24"/>
          <w:szCs w:val="24"/>
        </w:rPr>
        <w:t xml:space="preserve">Первая мировая война и общество. </w:t>
      </w:r>
      <w:r>
        <w:rPr>
          <w:rFonts w:ascii="Times New Roman" w:eastAsia="Arial" w:hAnsi="Times New Roman"/>
          <w:sz w:val="24"/>
          <w:szCs w:val="24"/>
        </w:rPr>
        <w:t xml:space="preserve">Развитие военной техники в годы войны. </w:t>
      </w:r>
      <w:r>
        <w:rPr>
          <w:rFonts w:ascii="Times New Roman" w:eastAsia="Arial" w:hAnsi="Times New Roman"/>
          <w:i/>
          <w:iCs/>
          <w:sz w:val="24"/>
          <w:szCs w:val="24"/>
        </w:rPr>
        <w:t>Применение новых видов вооружений</w:t>
      </w:r>
      <w:r>
        <w:rPr>
          <w:rFonts w:ascii="Times New Roman" w:eastAsia="Arial" w:hAnsi="Times New Roman"/>
          <w:sz w:val="24"/>
          <w:szCs w:val="24"/>
        </w:rPr>
        <w:t>:</w:t>
      </w:r>
      <w:r>
        <w:rPr>
          <w:rFonts w:ascii="Times New Roman" w:eastAsia="Arial" w:hAnsi="Times New Roman"/>
          <w:i/>
          <w:iCs/>
          <w:sz w:val="24"/>
          <w:szCs w:val="24"/>
        </w:rPr>
        <w:t xml:space="preserve"> танков</w:t>
      </w:r>
      <w:r>
        <w:rPr>
          <w:rFonts w:ascii="Times New Roman" w:eastAsia="Arial" w:hAnsi="Times New Roman"/>
          <w:sz w:val="24"/>
          <w:szCs w:val="24"/>
        </w:rPr>
        <w:t>,</w:t>
      </w:r>
      <w:r>
        <w:rPr>
          <w:rFonts w:ascii="Times New Roman" w:eastAsia="Arial" w:hAnsi="Times New Roman"/>
          <w:i/>
          <w:iCs/>
          <w:sz w:val="24"/>
          <w:szCs w:val="24"/>
        </w:rPr>
        <w:t xml:space="preserve"> самолетов</w:t>
      </w:r>
      <w:r>
        <w:rPr>
          <w:rFonts w:ascii="Times New Roman" w:eastAsia="Arial" w:hAnsi="Times New Roman"/>
          <w:sz w:val="24"/>
          <w:szCs w:val="24"/>
        </w:rPr>
        <w:t>,</w:t>
      </w:r>
      <w:r>
        <w:rPr>
          <w:rFonts w:ascii="Times New Roman" w:eastAsia="Arial" w:hAnsi="Times New Roman"/>
          <w:i/>
          <w:iCs/>
          <w:sz w:val="24"/>
          <w:szCs w:val="24"/>
        </w:rPr>
        <w:t xml:space="preserve"> отравляющих газов</w:t>
      </w:r>
      <w:r>
        <w:rPr>
          <w:rFonts w:ascii="Times New Roman" w:eastAsia="Arial" w:hAnsi="Times New Roman"/>
          <w:sz w:val="24"/>
          <w:szCs w:val="24"/>
        </w:rPr>
        <w:t>.</w:t>
      </w:r>
      <w:r>
        <w:rPr>
          <w:rFonts w:ascii="Times New Roman" w:eastAsia="Arial" w:hAnsi="Times New Roman"/>
          <w:i/>
          <w:iCs/>
          <w:sz w:val="24"/>
          <w:szCs w:val="24"/>
        </w:rPr>
        <w:t xml:space="preserve"> Перевод государственного управления и экономики на военные рельсы</w:t>
      </w:r>
      <w:r>
        <w:rPr>
          <w:rFonts w:ascii="Times New Roman" w:eastAsia="Arial" w:hAnsi="Times New Roman"/>
          <w:sz w:val="24"/>
          <w:szCs w:val="24"/>
        </w:rPr>
        <w:t xml:space="preserve">. Государственное регулирование экономики. </w:t>
      </w:r>
      <w:r>
        <w:rPr>
          <w:rFonts w:ascii="Times New Roman" w:eastAsia="Arial" w:hAnsi="Times New Roman"/>
          <w:i/>
          <w:iCs/>
          <w:sz w:val="24"/>
          <w:szCs w:val="24"/>
        </w:rPr>
        <w:t>Патриотический подъем в начале войны</w:t>
      </w:r>
      <w:r>
        <w:rPr>
          <w:rFonts w:ascii="Times New Roman" w:eastAsia="Arial" w:hAnsi="Times New Roman"/>
          <w:sz w:val="24"/>
          <w:szCs w:val="24"/>
        </w:rPr>
        <w:t>. Власть и общество на разных этапах войны. Нарастание тягот и бедствий населения. Антивоенные</w:t>
      </w:r>
      <w:r>
        <w:rPr>
          <w:rFonts w:ascii="Times New Roman" w:hAnsi="Times New Roman"/>
          <w:sz w:val="24"/>
          <w:szCs w:val="24"/>
        </w:rPr>
        <w:t xml:space="preserve"> и </w:t>
      </w:r>
      <w:r>
        <w:rPr>
          <w:rFonts w:ascii="Times New Roman" w:eastAsia="Arial" w:hAnsi="Times New Roman"/>
          <w:sz w:val="24"/>
          <w:szCs w:val="24"/>
        </w:rPr>
        <w:t>национальные движения. Нарастание общенационального кризиса в России. Итоги Первой мировой войны. Парижская и Вашингтонская конференции и их решения.</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b/>
          <w:bCs/>
          <w:i/>
          <w:iCs/>
          <w:sz w:val="24"/>
          <w:szCs w:val="24"/>
        </w:rPr>
        <w:t>Практическое занятие</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sz w:val="24"/>
          <w:szCs w:val="24"/>
        </w:rPr>
        <w:t>Власть и российское общество на разных этапах Первой мировой войны.</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b/>
          <w:bCs/>
          <w:sz w:val="24"/>
          <w:szCs w:val="24"/>
        </w:rPr>
        <w:t xml:space="preserve">Февральская революция в России. От Февраля к Октябрю. </w:t>
      </w:r>
      <w:r>
        <w:rPr>
          <w:rFonts w:ascii="Times New Roman" w:eastAsia="Arial" w:hAnsi="Times New Roman"/>
          <w:sz w:val="24"/>
          <w:szCs w:val="24"/>
        </w:rPr>
        <w:t xml:space="preserve">Причины революции. Отречение Николая II от престола. Падение монархии как начало Великой российской революции. Временное правительство и Петроградский совет рабочих и солдатских депутатов: начало двоевластия. </w:t>
      </w:r>
      <w:r>
        <w:rPr>
          <w:rFonts w:ascii="Times New Roman" w:eastAsia="Arial" w:hAnsi="Times New Roman"/>
          <w:i/>
          <w:iCs/>
          <w:sz w:val="24"/>
          <w:szCs w:val="24"/>
        </w:rPr>
        <w:t>Вопросы о войне и земле</w:t>
      </w:r>
      <w:r>
        <w:rPr>
          <w:rFonts w:ascii="Times New Roman" w:eastAsia="Arial" w:hAnsi="Times New Roman"/>
          <w:sz w:val="24"/>
          <w:szCs w:val="24"/>
        </w:rPr>
        <w:t>. «</w:t>
      </w:r>
      <w:r>
        <w:rPr>
          <w:rFonts w:ascii="Times New Roman" w:eastAsia="Arial" w:hAnsi="Times New Roman"/>
          <w:i/>
          <w:iCs/>
          <w:sz w:val="24"/>
          <w:szCs w:val="24"/>
        </w:rPr>
        <w:t>Апрельские тезисы</w:t>
      </w:r>
      <w:r>
        <w:rPr>
          <w:rFonts w:ascii="Times New Roman" w:eastAsia="Arial" w:hAnsi="Times New Roman"/>
          <w:sz w:val="24"/>
          <w:szCs w:val="24"/>
        </w:rPr>
        <w:t xml:space="preserve">» </w:t>
      </w:r>
      <w:r>
        <w:rPr>
          <w:rFonts w:ascii="Times New Roman" w:eastAsia="Arial" w:hAnsi="Times New Roman"/>
          <w:i/>
          <w:iCs/>
          <w:sz w:val="24"/>
          <w:szCs w:val="24"/>
        </w:rPr>
        <w:t>В</w:t>
      </w:r>
      <w:r>
        <w:rPr>
          <w:rFonts w:ascii="Times New Roman" w:eastAsia="Arial" w:hAnsi="Times New Roman"/>
          <w:sz w:val="24"/>
          <w:szCs w:val="24"/>
        </w:rPr>
        <w:t>.</w:t>
      </w:r>
      <w:r>
        <w:rPr>
          <w:rFonts w:ascii="Times New Roman" w:eastAsia="Arial" w:hAnsi="Times New Roman"/>
          <w:i/>
          <w:iCs/>
          <w:sz w:val="24"/>
          <w:szCs w:val="24"/>
        </w:rPr>
        <w:t>И</w:t>
      </w:r>
      <w:r>
        <w:rPr>
          <w:rFonts w:ascii="Times New Roman" w:eastAsia="Arial" w:hAnsi="Times New Roman"/>
          <w:sz w:val="24"/>
          <w:szCs w:val="24"/>
        </w:rPr>
        <w:t>.</w:t>
      </w:r>
      <w:r>
        <w:rPr>
          <w:rFonts w:ascii="Times New Roman" w:eastAsia="Arial" w:hAnsi="Times New Roman"/>
          <w:i/>
          <w:iCs/>
          <w:sz w:val="24"/>
          <w:szCs w:val="24"/>
        </w:rPr>
        <w:t>Ленина и программа партии большевиков о переходе от буржуазного этапа революции к пролетарскому</w:t>
      </w:r>
      <w:r>
        <w:rPr>
          <w:rFonts w:ascii="Times New Roman" w:eastAsia="Arial" w:hAnsi="Times New Roman"/>
          <w:sz w:val="24"/>
          <w:szCs w:val="24"/>
        </w:rPr>
        <w:t>(</w:t>
      </w:r>
      <w:r>
        <w:rPr>
          <w:rFonts w:ascii="Times New Roman" w:eastAsia="Arial" w:hAnsi="Times New Roman"/>
          <w:i/>
          <w:iCs/>
          <w:sz w:val="24"/>
          <w:szCs w:val="24"/>
        </w:rPr>
        <w:t>социалистическому</w:t>
      </w:r>
      <w:r>
        <w:rPr>
          <w:rFonts w:ascii="Times New Roman" w:eastAsia="Arial" w:hAnsi="Times New Roman"/>
          <w:sz w:val="24"/>
          <w:szCs w:val="24"/>
        </w:rPr>
        <w:t>).Причины апрельского, июньского и июльского кризисов Временного правительства. Конец двоевластия. На пороге экономической катастрофы и распада: Россия в июле—октябре 1917 года. Деятельность А.Ф.Керенского во главе Временного правительства. Выступление Л.Г.Корнилова и его провал. Изменения в революционной части политического поля России: раскол эсеров, рост влияния большевиков в Советах.</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b/>
          <w:bCs/>
          <w:i/>
          <w:iCs/>
          <w:sz w:val="24"/>
          <w:szCs w:val="24"/>
        </w:rPr>
        <w:t>Практическое занятие</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sz w:val="24"/>
          <w:szCs w:val="24"/>
        </w:rPr>
        <w:t>Временное правительство и Петроградский совет рабочих и солдатских депутатов в 1917 году.</w:t>
      </w:r>
    </w:p>
    <w:p w:rsidR="00356514" w:rsidRDefault="00356514" w:rsidP="00356514">
      <w:pPr>
        <w:spacing w:after="0" w:line="240" w:lineRule="auto"/>
        <w:ind w:firstLine="580"/>
        <w:jc w:val="both"/>
        <w:rPr>
          <w:rFonts w:ascii="Times New Roman" w:eastAsiaTheme="minorHAnsi" w:hAnsi="Times New Roman"/>
          <w:sz w:val="24"/>
          <w:szCs w:val="24"/>
        </w:rPr>
      </w:pPr>
      <w:r>
        <w:rPr>
          <w:rFonts w:ascii="Times New Roman" w:eastAsia="Arial" w:hAnsi="Times New Roman"/>
          <w:b/>
          <w:bCs/>
          <w:sz w:val="24"/>
          <w:szCs w:val="24"/>
        </w:rPr>
        <w:t xml:space="preserve">Октябрьская революция в России и ее последствия. </w:t>
      </w:r>
      <w:r>
        <w:rPr>
          <w:rFonts w:ascii="Times New Roman" w:eastAsia="Arial" w:hAnsi="Times New Roman"/>
          <w:sz w:val="24"/>
          <w:szCs w:val="24"/>
        </w:rPr>
        <w:t xml:space="preserve">События24—25октября в Петрограде, приход к власти большевиков во главе с В.И.Лениным. </w:t>
      </w:r>
      <w:r>
        <w:rPr>
          <w:rFonts w:ascii="Times New Roman" w:eastAsia="Arial" w:hAnsi="Times New Roman"/>
          <w:i/>
          <w:iCs/>
          <w:sz w:val="24"/>
          <w:szCs w:val="24"/>
        </w:rPr>
        <w:t>Союз большевиков и левых эсеров</w:t>
      </w:r>
      <w:r>
        <w:rPr>
          <w:rFonts w:ascii="Times New Roman" w:eastAsia="Arial" w:hAnsi="Times New Roman"/>
          <w:sz w:val="24"/>
          <w:szCs w:val="24"/>
        </w:rPr>
        <w:t>.</w:t>
      </w:r>
      <w:r>
        <w:rPr>
          <w:rFonts w:ascii="Times New Roman" w:eastAsia="Arial" w:hAnsi="Times New Roman"/>
          <w:i/>
          <w:iCs/>
          <w:sz w:val="24"/>
          <w:szCs w:val="24"/>
        </w:rPr>
        <w:t xml:space="preserve"> Установление власти Советов в основных регионах России</w:t>
      </w:r>
      <w:r>
        <w:rPr>
          <w:rFonts w:ascii="Times New Roman" w:eastAsia="Arial" w:hAnsi="Times New Roman"/>
          <w:sz w:val="24"/>
          <w:szCs w:val="24"/>
        </w:rPr>
        <w:t>.</w:t>
      </w:r>
      <w:r>
        <w:rPr>
          <w:rFonts w:ascii="Times New Roman" w:hAnsi="Times New Roman"/>
          <w:sz w:val="24"/>
          <w:szCs w:val="24"/>
          <w:lang w:val="en-US"/>
        </w:rPr>
        <w:t>II</w:t>
      </w:r>
      <w:r>
        <w:rPr>
          <w:rFonts w:ascii="Times New Roman" w:eastAsia="Arial" w:hAnsi="Times New Roman"/>
          <w:sz w:val="24"/>
          <w:szCs w:val="24"/>
        </w:rPr>
        <w:t>Всероссийский съезд Советов. Декреты о мире и о земле. Формирование новых органов власти. Создание ВЧК, начало формирования Красной Армии. Отношение большевиков к созыву Учредительного собрания. Причины разгона Учредительного собрания. Создание федеративного социалистического государства и его оформление</w:t>
      </w:r>
      <w:r>
        <w:rPr>
          <w:rFonts w:ascii="Times New Roman" w:hAnsi="Times New Roman"/>
          <w:sz w:val="24"/>
          <w:szCs w:val="24"/>
        </w:rPr>
        <w:t xml:space="preserve"> в </w:t>
      </w:r>
      <w:r>
        <w:rPr>
          <w:rFonts w:ascii="Times New Roman" w:eastAsia="Arial" w:hAnsi="Times New Roman"/>
          <w:sz w:val="24"/>
          <w:szCs w:val="24"/>
        </w:rPr>
        <w:t xml:space="preserve">Конституции РСФСР </w:t>
      </w:r>
      <w:r>
        <w:rPr>
          <w:rFonts w:ascii="Times New Roman" w:eastAsia="Arial" w:hAnsi="Times New Roman"/>
          <w:sz w:val="24"/>
          <w:szCs w:val="24"/>
        </w:rPr>
        <w:lastRenderedPageBreak/>
        <w:t xml:space="preserve">1918 года. Советско-германские переговоры и заключение Брестского мира, его условия, экономические и политические последствия. </w:t>
      </w:r>
      <w:r>
        <w:rPr>
          <w:rFonts w:ascii="Times New Roman" w:eastAsia="Arial" w:hAnsi="Times New Roman"/>
          <w:i/>
          <w:iCs/>
          <w:sz w:val="24"/>
          <w:szCs w:val="24"/>
        </w:rPr>
        <w:t>Разрыв левых эсеров с большевиками</w:t>
      </w:r>
      <w:r>
        <w:rPr>
          <w:rFonts w:ascii="Times New Roman" w:eastAsia="Arial" w:hAnsi="Times New Roman"/>
          <w:sz w:val="24"/>
          <w:szCs w:val="24"/>
        </w:rPr>
        <w:t>,</w:t>
      </w:r>
      <w:r>
        <w:rPr>
          <w:rFonts w:ascii="Times New Roman" w:eastAsia="Arial" w:hAnsi="Times New Roman"/>
          <w:i/>
          <w:iCs/>
          <w:sz w:val="24"/>
          <w:szCs w:val="24"/>
        </w:rPr>
        <w:t xml:space="preserve"> выступление левых эсеров и его разгром</w:t>
      </w:r>
      <w:r>
        <w:rPr>
          <w:rFonts w:ascii="Times New Roman" w:eastAsia="Arial" w:hAnsi="Times New Roman"/>
          <w:sz w:val="24"/>
          <w:szCs w:val="24"/>
        </w:rPr>
        <w:t>. Установление однопартийного режима.</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b/>
          <w:bCs/>
          <w:i/>
          <w:iCs/>
          <w:sz w:val="24"/>
          <w:szCs w:val="24"/>
        </w:rPr>
        <w:t>Практическое занятие</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sz w:val="24"/>
          <w:szCs w:val="24"/>
          <w:lang w:val="en-US"/>
        </w:rPr>
        <w:t>II</w:t>
      </w:r>
      <w:r>
        <w:rPr>
          <w:rFonts w:ascii="Times New Roman" w:eastAsia="Arial" w:hAnsi="Times New Roman"/>
          <w:sz w:val="24"/>
          <w:szCs w:val="24"/>
        </w:rPr>
        <w:t xml:space="preserve"> Всероссийский съезд Советов.</w:t>
      </w:r>
    </w:p>
    <w:p w:rsidR="00356514" w:rsidRDefault="00356514" w:rsidP="00356514">
      <w:pPr>
        <w:tabs>
          <w:tab w:val="left" w:pos="780"/>
        </w:tabs>
        <w:spacing w:after="0" w:line="240" w:lineRule="auto"/>
        <w:ind w:left="580"/>
        <w:jc w:val="both"/>
        <w:rPr>
          <w:rFonts w:ascii="Times New Roman" w:eastAsia="Arial" w:hAnsi="Times New Roman"/>
          <w:sz w:val="24"/>
          <w:szCs w:val="24"/>
        </w:rPr>
      </w:pPr>
      <w:r>
        <w:rPr>
          <w:rFonts w:ascii="Times New Roman" w:eastAsia="Arial" w:hAnsi="Times New Roman"/>
          <w:sz w:val="24"/>
          <w:szCs w:val="24"/>
        </w:rPr>
        <w:t>Декреты о мире и о земле.</w:t>
      </w:r>
    </w:p>
    <w:p w:rsidR="00356514" w:rsidRDefault="00356514" w:rsidP="00356514">
      <w:pPr>
        <w:spacing w:after="0" w:line="240" w:lineRule="auto"/>
        <w:ind w:firstLine="580"/>
        <w:jc w:val="both"/>
        <w:rPr>
          <w:rFonts w:ascii="Times New Roman" w:eastAsiaTheme="minorHAnsi" w:hAnsi="Times New Roman"/>
          <w:sz w:val="24"/>
          <w:szCs w:val="24"/>
        </w:rPr>
      </w:pPr>
      <w:r>
        <w:rPr>
          <w:rFonts w:ascii="Times New Roman" w:eastAsia="Arial" w:hAnsi="Times New Roman"/>
          <w:b/>
          <w:bCs/>
          <w:sz w:val="24"/>
          <w:szCs w:val="24"/>
        </w:rPr>
        <w:t xml:space="preserve">Гражданская война в России. </w:t>
      </w:r>
      <w:r>
        <w:rPr>
          <w:rFonts w:ascii="Times New Roman" w:eastAsia="Arial" w:hAnsi="Times New Roman"/>
          <w:sz w:val="24"/>
          <w:szCs w:val="24"/>
        </w:rPr>
        <w:t xml:space="preserve">Причины Гражданской войны. Красные и белые: политические ориентации, лозунги и реальные действия, социальная опора. Другие участники Гражданской войны. Цели и этапы участия иностранных государств в Гражданской войне. </w:t>
      </w:r>
      <w:r>
        <w:rPr>
          <w:rFonts w:ascii="Times New Roman" w:eastAsia="Arial" w:hAnsi="Times New Roman"/>
          <w:i/>
          <w:iCs/>
          <w:sz w:val="24"/>
          <w:szCs w:val="24"/>
        </w:rPr>
        <w:t>Начало фронтовой Гражданской войны</w:t>
      </w:r>
      <w:r>
        <w:rPr>
          <w:rFonts w:ascii="Times New Roman" w:eastAsia="Arial" w:hAnsi="Times New Roman"/>
          <w:sz w:val="24"/>
          <w:szCs w:val="24"/>
        </w:rPr>
        <w:t xml:space="preserve">. </w:t>
      </w:r>
      <w:r>
        <w:rPr>
          <w:rFonts w:ascii="Times New Roman" w:eastAsia="Arial" w:hAnsi="Times New Roman"/>
          <w:i/>
          <w:iCs/>
          <w:sz w:val="24"/>
          <w:szCs w:val="24"/>
        </w:rPr>
        <w:t>Ход военных действий на фронтах в 1918</w:t>
      </w:r>
      <w:r>
        <w:rPr>
          <w:rFonts w:ascii="Times New Roman" w:eastAsia="Arial" w:hAnsi="Times New Roman"/>
          <w:sz w:val="24"/>
          <w:szCs w:val="24"/>
        </w:rPr>
        <w:t>—</w:t>
      </w:r>
      <w:r>
        <w:rPr>
          <w:rFonts w:ascii="Times New Roman" w:eastAsia="Arial" w:hAnsi="Times New Roman"/>
          <w:i/>
          <w:iCs/>
          <w:sz w:val="24"/>
          <w:szCs w:val="24"/>
        </w:rPr>
        <w:t>1920 годах</w:t>
      </w:r>
      <w:r>
        <w:rPr>
          <w:rFonts w:ascii="Times New Roman" w:eastAsia="Arial" w:hAnsi="Times New Roman"/>
          <w:sz w:val="24"/>
          <w:szCs w:val="24"/>
        </w:rPr>
        <w:t>.</w:t>
      </w:r>
      <w:r>
        <w:rPr>
          <w:rFonts w:ascii="Times New Roman" w:eastAsia="Arial" w:hAnsi="Times New Roman"/>
          <w:i/>
          <w:iCs/>
          <w:sz w:val="24"/>
          <w:szCs w:val="24"/>
        </w:rPr>
        <w:t xml:space="preserve"> Завершающий период Гражданской войны</w:t>
      </w:r>
      <w:r>
        <w:rPr>
          <w:rFonts w:ascii="Times New Roman" w:eastAsia="Arial" w:hAnsi="Times New Roman"/>
          <w:sz w:val="24"/>
          <w:szCs w:val="24"/>
        </w:rPr>
        <w:t>. Причины победы красных. Россия в годы Гражданской войны. Экономическая политика большевиков. Национализация, «красногвардейская атака на капитал». Политика «военного коммунизма», ее причины, цели, содержание, последствия. Последствия</w:t>
      </w:r>
      <w:r>
        <w:rPr>
          <w:rFonts w:ascii="Times New Roman" w:hAnsi="Times New Roman"/>
          <w:sz w:val="24"/>
          <w:szCs w:val="24"/>
        </w:rPr>
        <w:t xml:space="preserve"> и </w:t>
      </w:r>
      <w:r>
        <w:rPr>
          <w:rFonts w:ascii="Times New Roman" w:eastAsia="Arial" w:hAnsi="Times New Roman"/>
          <w:sz w:val="24"/>
          <w:szCs w:val="24"/>
        </w:rPr>
        <w:t>итоги Гражданской войны.</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b/>
          <w:bCs/>
          <w:i/>
          <w:iCs/>
          <w:sz w:val="24"/>
          <w:szCs w:val="24"/>
        </w:rPr>
        <w:t>Практическое занятие</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sz w:val="24"/>
          <w:szCs w:val="24"/>
        </w:rPr>
        <w:t>Россия в годы Гражданской войны.</w:t>
      </w:r>
    </w:p>
    <w:p w:rsidR="00356514" w:rsidRDefault="00356514" w:rsidP="00356514">
      <w:pPr>
        <w:spacing w:after="0" w:line="240" w:lineRule="auto"/>
        <w:ind w:left="567"/>
        <w:jc w:val="both"/>
        <w:rPr>
          <w:rFonts w:ascii="Times New Roman" w:eastAsia="Arial" w:hAnsi="Times New Roman"/>
          <w:b/>
          <w:sz w:val="24"/>
          <w:szCs w:val="24"/>
        </w:rPr>
      </w:pPr>
      <w:r>
        <w:rPr>
          <w:rFonts w:ascii="Times New Roman" w:eastAsia="Arial" w:hAnsi="Times New Roman"/>
          <w:b/>
          <w:sz w:val="24"/>
          <w:szCs w:val="24"/>
        </w:rPr>
        <w:t xml:space="preserve">Контрольная работа по разделу 11: </w:t>
      </w:r>
      <w:r>
        <w:rPr>
          <w:rFonts w:ascii="Times New Roman" w:eastAsia="Arial" w:hAnsi="Times New Roman"/>
          <w:sz w:val="24"/>
          <w:szCs w:val="24"/>
        </w:rPr>
        <w:t>«От Новой истории к Новейшей»</w:t>
      </w:r>
    </w:p>
    <w:p w:rsidR="00356514" w:rsidRDefault="00356514" w:rsidP="00356514">
      <w:pPr>
        <w:tabs>
          <w:tab w:val="left" w:pos="142"/>
        </w:tabs>
        <w:spacing w:after="0" w:line="240" w:lineRule="auto"/>
        <w:jc w:val="both"/>
        <w:rPr>
          <w:rFonts w:ascii="Times New Roman" w:eastAsia="Arial" w:hAnsi="Times New Roman"/>
          <w:b/>
          <w:sz w:val="24"/>
          <w:szCs w:val="24"/>
        </w:rPr>
      </w:pPr>
      <w:r>
        <w:rPr>
          <w:rFonts w:ascii="Times New Roman" w:eastAsia="Arial" w:hAnsi="Times New Roman"/>
          <w:b/>
          <w:sz w:val="24"/>
          <w:szCs w:val="24"/>
        </w:rPr>
        <w:t>РАЗДЕЛ 12: МЕЖВОЕННЫЙ ПЕРИОД (1918-1939)</w:t>
      </w:r>
    </w:p>
    <w:p w:rsidR="00356514" w:rsidRDefault="00356514" w:rsidP="00356514">
      <w:pPr>
        <w:spacing w:after="0" w:line="240" w:lineRule="auto"/>
        <w:ind w:firstLine="580"/>
        <w:jc w:val="both"/>
        <w:rPr>
          <w:rFonts w:ascii="Times New Roman" w:eastAsiaTheme="minorHAnsi" w:hAnsi="Times New Roman"/>
          <w:sz w:val="24"/>
          <w:szCs w:val="24"/>
        </w:rPr>
      </w:pPr>
      <w:r>
        <w:rPr>
          <w:rFonts w:ascii="Times New Roman" w:eastAsia="Arial" w:hAnsi="Times New Roman"/>
          <w:b/>
          <w:bCs/>
          <w:sz w:val="24"/>
          <w:szCs w:val="24"/>
        </w:rPr>
        <w:t xml:space="preserve">Европа и США. </w:t>
      </w:r>
      <w:r>
        <w:rPr>
          <w:rFonts w:ascii="Times New Roman" w:eastAsia="Arial" w:hAnsi="Times New Roman"/>
          <w:sz w:val="24"/>
          <w:szCs w:val="24"/>
        </w:rPr>
        <w:t xml:space="preserve">Территориальные изменения в Европе и Азии после Первой мировой войны. Революционные события 1918 — начала 1920-х годов в Европе. Ноябрьская революция в Германии и возникновение Веймарской республики. Революции в Венгрии. Зарождение коммунистического движения, создание и деятельность Коммунистического интернационала. Экономическое развитие ведущих стран мира в 1920-х годах. Причины мирового экономического кризиса 1929—1933 годов. </w:t>
      </w:r>
      <w:r>
        <w:rPr>
          <w:rFonts w:ascii="Times New Roman" w:eastAsia="Arial" w:hAnsi="Times New Roman"/>
          <w:i/>
          <w:iCs/>
          <w:sz w:val="24"/>
          <w:szCs w:val="24"/>
        </w:rPr>
        <w:t>Влияние биржевого краха на экономику США</w:t>
      </w:r>
      <w:r>
        <w:rPr>
          <w:rFonts w:ascii="Times New Roman" w:eastAsia="Arial" w:hAnsi="Times New Roman"/>
          <w:sz w:val="24"/>
          <w:szCs w:val="24"/>
        </w:rPr>
        <w:t>.</w:t>
      </w:r>
      <w:r>
        <w:rPr>
          <w:rFonts w:ascii="Times New Roman" w:eastAsia="Arial" w:hAnsi="Times New Roman"/>
          <w:i/>
          <w:iCs/>
          <w:sz w:val="24"/>
          <w:szCs w:val="24"/>
        </w:rPr>
        <w:t xml:space="preserve"> Распространение кризиса на другие страны</w:t>
      </w:r>
      <w:r>
        <w:rPr>
          <w:rFonts w:ascii="Times New Roman" w:eastAsia="Arial" w:hAnsi="Times New Roman"/>
          <w:sz w:val="24"/>
          <w:szCs w:val="24"/>
        </w:rPr>
        <w:t>.</w:t>
      </w:r>
      <w:r>
        <w:rPr>
          <w:rFonts w:ascii="Times New Roman" w:eastAsia="Arial" w:hAnsi="Times New Roman"/>
          <w:i/>
          <w:iCs/>
          <w:sz w:val="24"/>
          <w:szCs w:val="24"/>
        </w:rPr>
        <w:t xml:space="preserve"> Поиск путей выхода из кризиса</w:t>
      </w:r>
      <w:r>
        <w:rPr>
          <w:rFonts w:ascii="Times New Roman" w:eastAsia="Arial" w:hAnsi="Times New Roman"/>
          <w:sz w:val="24"/>
          <w:szCs w:val="24"/>
        </w:rPr>
        <w:t>. Дж.М. Кейнс и его рецепты спасения экономики. Государственное регулирование экономики и социальных отношений. «Новый курс» президента США Ф.Рузвельта и его результаты.</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b/>
          <w:bCs/>
          <w:i/>
          <w:iCs/>
          <w:sz w:val="24"/>
          <w:szCs w:val="24"/>
        </w:rPr>
        <w:t>Практическое занятие</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sz w:val="24"/>
          <w:szCs w:val="24"/>
        </w:rPr>
        <w:t>Причины мирового экономического кризиса 1929—1933 годов.</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b/>
          <w:bCs/>
          <w:sz w:val="24"/>
          <w:szCs w:val="24"/>
        </w:rPr>
        <w:t xml:space="preserve">Недемократические режимы. </w:t>
      </w:r>
      <w:r>
        <w:rPr>
          <w:rFonts w:ascii="Times New Roman" w:eastAsia="Arial" w:hAnsi="Times New Roman"/>
          <w:i/>
          <w:iCs/>
          <w:sz w:val="24"/>
          <w:szCs w:val="24"/>
        </w:rPr>
        <w:t>Рост фашистских движений в Западной Европе</w:t>
      </w:r>
      <w:r>
        <w:rPr>
          <w:rFonts w:ascii="Times New Roman" w:eastAsia="Arial" w:hAnsi="Times New Roman"/>
          <w:sz w:val="24"/>
          <w:szCs w:val="24"/>
        </w:rPr>
        <w:t xml:space="preserve">. Захват фашистами власти в Италии. </w:t>
      </w:r>
      <w:r>
        <w:rPr>
          <w:rFonts w:ascii="Times New Roman" w:eastAsia="Arial" w:hAnsi="Times New Roman"/>
          <w:i/>
          <w:iCs/>
          <w:sz w:val="24"/>
          <w:szCs w:val="24"/>
        </w:rPr>
        <w:t>Режим Муссолини в Италии</w:t>
      </w:r>
      <w:r>
        <w:rPr>
          <w:rFonts w:ascii="Times New Roman" w:eastAsia="Arial" w:hAnsi="Times New Roman"/>
          <w:sz w:val="24"/>
          <w:szCs w:val="24"/>
        </w:rPr>
        <w:t xml:space="preserve">. Победа нацистов в Германии. А. Гитлер — фюрер германского народа. Внутренняя политика А.Гитлера, установление и функционирование тоталитарного режима, причины его устойчивости. Авторитарные режимы в большинстве стран Европы: общие черты и национальные особенности. Создание и победа Народного фронта во Франции, Испании. </w:t>
      </w:r>
      <w:r>
        <w:rPr>
          <w:rFonts w:ascii="Times New Roman" w:eastAsia="Arial" w:hAnsi="Times New Roman"/>
          <w:i/>
          <w:iCs/>
          <w:sz w:val="24"/>
          <w:szCs w:val="24"/>
        </w:rPr>
        <w:t>Реформы правительств Народного фронта</w:t>
      </w:r>
      <w:r>
        <w:rPr>
          <w:rFonts w:ascii="Times New Roman" w:eastAsia="Arial" w:hAnsi="Times New Roman"/>
          <w:sz w:val="24"/>
          <w:szCs w:val="24"/>
        </w:rPr>
        <w:t xml:space="preserve">. Гражданская война в Испании. </w:t>
      </w:r>
      <w:r>
        <w:rPr>
          <w:rFonts w:ascii="Times New Roman" w:eastAsia="Arial" w:hAnsi="Times New Roman"/>
          <w:i/>
          <w:iCs/>
          <w:sz w:val="24"/>
          <w:szCs w:val="24"/>
        </w:rPr>
        <w:t>Помощь СССР антифашистам</w:t>
      </w:r>
      <w:r>
        <w:rPr>
          <w:rFonts w:ascii="Times New Roman" w:eastAsia="Arial" w:hAnsi="Times New Roman"/>
          <w:sz w:val="24"/>
          <w:szCs w:val="24"/>
        </w:rPr>
        <w:t>.</w:t>
      </w:r>
      <w:r>
        <w:rPr>
          <w:rFonts w:ascii="Times New Roman" w:eastAsia="Arial" w:hAnsi="Times New Roman"/>
          <w:i/>
          <w:iCs/>
          <w:sz w:val="24"/>
          <w:szCs w:val="24"/>
        </w:rPr>
        <w:t xml:space="preserve"> Причины победы мятежников</w:t>
      </w:r>
      <w:r>
        <w:rPr>
          <w:rFonts w:ascii="Times New Roman" w:eastAsia="Arial" w:hAnsi="Times New Roman"/>
          <w:sz w:val="24"/>
          <w:szCs w:val="24"/>
        </w:rPr>
        <w:t>.</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b/>
          <w:bCs/>
          <w:i/>
          <w:iCs/>
          <w:sz w:val="24"/>
          <w:szCs w:val="24"/>
        </w:rPr>
        <w:t>Практическое занятие</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sz w:val="24"/>
          <w:szCs w:val="24"/>
        </w:rPr>
        <w:t>Гражданская война в Испании.</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b/>
          <w:bCs/>
          <w:sz w:val="24"/>
          <w:szCs w:val="24"/>
        </w:rPr>
        <w:t>Турция, Китай, Индия, Япония .</w:t>
      </w:r>
      <w:r>
        <w:rPr>
          <w:rFonts w:ascii="Times New Roman" w:eastAsia="Arial" w:hAnsi="Times New Roman"/>
          <w:sz w:val="24"/>
          <w:szCs w:val="24"/>
        </w:rPr>
        <w:t xml:space="preserve">Воздействие Первой мировой войны и Великой российской революции на страны Азии. Установление республики в Турции, деятельность М. Кемаля. Великая национальная революция 1925—1927 годов в Китае. Создание Компартии Китая. Установление диктатуры Чан Кайши и гражданская война в Китае. </w:t>
      </w:r>
      <w:r>
        <w:rPr>
          <w:rFonts w:ascii="Times New Roman" w:eastAsia="Arial" w:hAnsi="Times New Roman"/>
          <w:i/>
          <w:iCs/>
          <w:sz w:val="24"/>
          <w:szCs w:val="24"/>
        </w:rPr>
        <w:t>Советские районы Китая</w:t>
      </w:r>
      <w:r>
        <w:rPr>
          <w:rFonts w:ascii="Times New Roman" w:eastAsia="Arial" w:hAnsi="Times New Roman"/>
          <w:sz w:val="24"/>
          <w:szCs w:val="24"/>
        </w:rPr>
        <w:t xml:space="preserve">. Создание Национального фронта борьбы против Японии. </w:t>
      </w:r>
      <w:r>
        <w:rPr>
          <w:rFonts w:ascii="Times New Roman" w:eastAsia="Arial" w:hAnsi="Times New Roman"/>
          <w:i/>
          <w:iCs/>
          <w:sz w:val="24"/>
          <w:szCs w:val="24"/>
        </w:rPr>
        <w:t>Сохранение противоречий между коммунистами и гоминдановцами</w:t>
      </w:r>
      <w:r>
        <w:rPr>
          <w:rFonts w:ascii="Times New Roman" w:eastAsia="Arial" w:hAnsi="Times New Roman"/>
          <w:sz w:val="24"/>
          <w:szCs w:val="24"/>
        </w:rPr>
        <w:t>. Кампания гражданского неповиновения в Индии. Идеология ненасильственного сопротивления английским колонизаторам М. Ганди. Милитаризация Японии, ее переход к внешнеполитической экспансии.</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b/>
          <w:bCs/>
          <w:i/>
          <w:iCs/>
          <w:sz w:val="24"/>
          <w:szCs w:val="24"/>
        </w:rPr>
        <w:t>Практическое занятие</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sz w:val="24"/>
          <w:szCs w:val="24"/>
        </w:rPr>
        <w:lastRenderedPageBreak/>
        <w:t>Великая национальная революция 1925—1927 годов в Китае.</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b/>
          <w:bCs/>
          <w:sz w:val="24"/>
          <w:szCs w:val="24"/>
        </w:rPr>
        <w:t xml:space="preserve">Международные отношения. </w:t>
      </w:r>
      <w:r>
        <w:rPr>
          <w:rFonts w:ascii="Times New Roman" w:eastAsia="Arial" w:hAnsi="Times New Roman"/>
          <w:sz w:val="24"/>
          <w:szCs w:val="24"/>
        </w:rPr>
        <w:t xml:space="preserve">Деятельность Лиги Наций. Кризис Версальско-Вашингтонской системы. Агрессия Японии на Дальнем Востоке. Начало японо-китайской войны. Столкновения Японии и СССР. События у озера Хасан и реки Халхин-Гол. </w:t>
      </w:r>
      <w:r>
        <w:rPr>
          <w:rFonts w:ascii="Times New Roman" w:eastAsia="Arial" w:hAnsi="Times New Roman"/>
          <w:i/>
          <w:iCs/>
          <w:sz w:val="24"/>
          <w:szCs w:val="24"/>
        </w:rPr>
        <w:t>Агрессия Италии в Эфиопии</w:t>
      </w:r>
      <w:r>
        <w:rPr>
          <w:rFonts w:ascii="Times New Roman" w:eastAsia="Arial" w:hAnsi="Times New Roman"/>
          <w:sz w:val="24"/>
          <w:szCs w:val="24"/>
        </w:rPr>
        <w:t xml:space="preserve">. </w:t>
      </w:r>
      <w:r>
        <w:rPr>
          <w:rFonts w:ascii="Times New Roman" w:eastAsia="Arial" w:hAnsi="Times New Roman"/>
          <w:i/>
          <w:iCs/>
          <w:sz w:val="24"/>
          <w:szCs w:val="24"/>
        </w:rPr>
        <w:t>Вмешательство Германии и Италии в гражданскую войну в Испании</w:t>
      </w:r>
      <w:r>
        <w:rPr>
          <w:rFonts w:ascii="Times New Roman" w:eastAsia="Arial" w:hAnsi="Times New Roman"/>
          <w:sz w:val="24"/>
          <w:szCs w:val="24"/>
        </w:rPr>
        <w:t>. Складывание союза агрессивных государств«Берлин — Рим — Токио». Западная политика «умиротворения» агрессоров. Аншлюс Австрии. Мюнхенский сговор и раздел Чехословакии.</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b/>
          <w:bCs/>
          <w:i/>
          <w:iCs/>
          <w:sz w:val="24"/>
          <w:szCs w:val="24"/>
        </w:rPr>
        <w:t>Практическое занятие</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sz w:val="24"/>
          <w:szCs w:val="24"/>
        </w:rPr>
        <w:t>Мюнхенский сговор и раздел Чехословакии.</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b/>
          <w:bCs/>
          <w:sz w:val="24"/>
          <w:szCs w:val="24"/>
        </w:rPr>
        <w:t xml:space="preserve">Культура в первой половине ХХ века. </w:t>
      </w:r>
      <w:r>
        <w:rPr>
          <w:rFonts w:ascii="Times New Roman" w:eastAsia="Arial" w:hAnsi="Times New Roman"/>
          <w:sz w:val="24"/>
          <w:szCs w:val="24"/>
        </w:rPr>
        <w:t>Развитие науки.Открытия в области физики, химии, биологии, медицины. Формирование новых художественных направлений</w:t>
      </w:r>
      <w:r>
        <w:rPr>
          <w:rFonts w:ascii="Times New Roman" w:hAnsi="Times New Roman"/>
          <w:sz w:val="24"/>
          <w:szCs w:val="24"/>
        </w:rPr>
        <w:t xml:space="preserve"> и </w:t>
      </w:r>
      <w:r>
        <w:rPr>
          <w:rFonts w:ascii="Times New Roman" w:eastAsia="Arial" w:hAnsi="Times New Roman"/>
          <w:sz w:val="24"/>
          <w:szCs w:val="24"/>
        </w:rPr>
        <w:t xml:space="preserve">школ. Развитие реалистического и модернистского искусства. Изобразительное искусство. Архитектура. Основные направления в литературе. Писатели: модернисты, реалисты; писатели «потерянного поколения», антиутопии. Музыка. Театр. Развитие киноискусства. </w:t>
      </w:r>
      <w:r>
        <w:rPr>
          <w:rFonts w:ascii="Times New Roman" w:eastAsia="Arial" w:hAnsi="Times New Roman"/>
          <w:i/>
          <w:iCs/>
          <w:sz w:val="24"/>
          <w:szCs w:val="24"/>
        </w:rPr>
        <w:t>Рождение звукового кино</w:t>
      </w:r>
      <w:r>
        <w:rPr>
          <w:rFonts w:ascii="Times New Roman" w:eastAsia="Arial" w:hAnsi="Times New Roman"/>
          <w:sz w:val="24"/>
          <w:szCs w:val="24"/>
        </w:rPr>
        <w:t>. Нацизм и культура.</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b/>
          <w:bCs/>
          <w:i/>
          <w:iCs/>
          <w:sz w:val="24"/>
          <w:szCs w:val="24"/>
        </w:rPr>
        <w:t>Практическое занятие</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sz w:val="24"/>
          <w:szCs w:val="24"/>
        </w:rPr>
        <w:t>Формирование новых художественных направлений и школ в искусстве первой половины ХХ века.</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b/>
          <w:bCs/>
          <w:sz w:val="24"/>
          <w:szCs w:val="24"/>
        </w:rPr>
        <w:t xml:space="preserve">Новая экономическая политика в Советской России. Образование СССР. </w:t>
      </w:r>
      <w:r>
        <w:rPr>
          <w:rFonts w:ascii="Times New Roman" w:eastAsia="Arial" w:hAnsi="Times New Roman"/>
          <w:sz w:val="24"/>
          <w:szCs w:val="24"/>
        </w:rPr>
        <w:t xml:space="preserve">Экономический и политический кризис. Крестьянские восстания, Кронштадтский мятеж и др. Переход к новой экономической политике. Сущность нэпа. Достижения и противоречия нэпа, причины его свертывания. Политическая жизнь в 1920-е годы. Образование СССР: предпосылки объединения республик, альтернативные проекты и практические решения. </w:t>
      </w:r>
      <w:r>
        <w:rPr>
          <w:rFonts w:ascii="Times New Roman" w:eastAsia="Arial" w:hAnsi="Times New Roman"/>
          <w:i/>
          <w:iCs/>
          <w:sz w:val="24"/>
          <w:szCs w:val="24"/>
        </w:rPr>
        <w:t>Национальная политика советской власти</w:t>
      </w:r>
      <w:r>
        <w:rPr>
          <w:rFonts w:ascii="Times New Roman" w:eastAsia="Arial" w:hAnsi="Times New Roman"/>
          <w:sz w:val="24"/>
          <w:szCs w:val="24"/>
        </w:rPr>
        <w:t>. Укрепление позиций страны на международной арене.</w:t>
      </w:r>
    </w:p>
    <w:p w:rsidR="00356514" w:rsidRDefault="00356514" w:rsidP="00356514">
      <w:pPr>
        <w:spacing w:after="0" w:line="240" w:lineRule="auto"/>
        <w:ind w:firstLine="580"/>
        <w:jc w:val="both"/>
        <w:rPr>
          <w:rFonts w:ascii="Times New Roman" w:eastAsia="Arial" w:hAnsi="Times New Roman"/>
          <w:b/>
          <w:bCs/>
          <w:i/>
          <w:iCs/>
          <w:sz w:val="24"/>
          <w:szCs w:val="24"/>
        </w:rPr>
      </w:pPr>
      <w:r>
        <w:rPr>
          <w:rFonts w:ascii="Times New Roman" w:eastAsia="Arial" w:hAnsi="Times New Roman"/>
          <w:b/>
          <w:bCs/>
          <w:i/>
          <w:iCs/>
          <w:sz w:val="24"/>
          <w:szCs w:val="24"/>
        </w:rPr>
        <w:t xml:space="preserve">Практические занятия </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sz w:val="24"/>
          <w:szCs w:val="24"/>
        </w:rPr>
        <w:t>Сущность нэпа.</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sz w:val="24"/>
          <w:szCs w:val="24"/>
        </w:rPr>
        <w:t>Достижения и противоречия нэпа, причины его свертывания.</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b/>
          <w:bCs/>
          <w:sz w:val="24"/>
          <w:szCs w:val="24"/>
        </w:rPr>
        <w:t xml:space="preserve">Индустриализация и коллективизация в СССР. </w:t>
      </w:r>
      <w:r>
        <w:rPr>
          <w:rFonts w:ascii="Times New Roman" w:eastAsia="Arial" w:hAnsi="Times New Roman"/>
          <w:sz w:val="24"/>
          <w:szCs w:val="24"/>
        </w:rPr>
        <w:t xml:space="preserve">Обострение внутрипартийных разногласий и борьбы за лидерство в партии и государстве. Советская модель модернизации. </w:t>
      </w:r>
      <w:r>
        <w:rPr>
          <w:rFonts w:ascii="Times New Roman" w:eastAsia="Arial" w:hAnsi="Times New Roman"/>
          <w:i/>
          <w:iCs/>
          <w:sz w:val="24"/>
          <w:szCs w:val="24"/>
        </w:rPr>
        <w:t>Начало индустриализации</w:t>
      </w:r>
      <w:r>
        <w:rPr>
          <w:rFonts w:ascii="Times New Roman" w:eastAsia="Arial" w:hAnsi="Times New Roman"/>
          <w:sz w:val="24"/>
          <w:szCs w:val="24"/>
        </w:rPr>
        <w:t>. Коллективизация сельского хозяйства :формы, методы, экономические и социальные последствия. Индустриализация: цели, методы, экономические и социальные итоги и следствия. Первые пятилетки: задачи и результаты.</w:t>
      </w:r>
    </w:p>
    <w:p w:rsidR="00356514" w:rsidRDefault="00356514" w:rsidP="00356514">
      <w:pPr>
        <w:spacing w:after="0" w:line="240" w:lineRule="auto"/>
        <w:ind w:firstLine="580"/>
        <w:jc w:val="both"/>
        <w:rPr>
          <w:rFonts w:ascii="Times New Roman" w:eastAsia="Arial" w:hAnsi="Times New Roman"/>
          <w:b/>
          <w:bCs/>
          <w:i/>
          <w:iCs/>
          <w:sz w:val="24"/>
          <w:szCs w:val="24"/>
        </w:rPr>
      </w:pPr>
      <w:r>
        <w:rPr>
          <w:rFonts w:ascii="Times New Roman" w:eastAsia="Arial" w:hAnsi="Times New Roman"/>
          <w:b/>
          <w:bCs/>
          <w:i/>
          <w:iCs/>
          <w:sz w:val="24"/>
          <w:szCs w:val="24"/>
        </w:rPr>
        <w:t xml:space="preserve">Практическое занятие </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sz w:val="24"/>
          <w:szCs w:val="24"/>
        </w:rPr>
        <w:t>Советская модель модернизации.</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b/>
          <w:bCs/>
          <w:sz w:val="24"/>
          <w:szCs w:val="24"/>
        </w:rPr>
        <w:t xml:space="preserve">Советское государство и общество в 1920—1930-е годы. </w:t>
      </w:r>
      <w:r>
        <w:rPr>
          <w:rFonts w:ascii="Times New Roman" w:eastAsia="Arial" w:hAnsi="Times New Roman"/>
          <w:sz w:val="24"/>
          <w:szCs w:val="24"/>
        </w:rPr>
        <w:t xml:space="preserve">Особенности советской политической системы: однопартийность, сращивание партийного и государственного аппарата, контроль над обществом. Культ вождя. И.В.Сталин. Массовые репрессии, их последствия. </w:t>
      </w:r>
      <w:r>
        <w:rPr>
          <w:rFonts w:ascii="Times New Roman" w:eastAsia="Arial" w:hAnsi="Times New Roman"/>
          <w:i/>
          <w:iCs/>
          <w:sz w:val="24"/>
          <w:szCs w:val="24"/>
        </w:rPr>
        <w:t>Изменение социальной структуры советского общества</w:t>
      </w:r>
      <w:r>
        <w:rPr>
          <w:rFonts w:ascii="Times New Roman" w:eastAsia="Arial" w:hAnsi="Times New Roman"/>
          <w:sz w:val="24"/>
          <w:szCs w:val="24"/>
        </w:rPr>
        <w:t xml:space="preserve">. Стахановское движение. </w:t>
      </w:r>
      <w:r>
        <w:rPr>
          <w:rFonts w:ascii="Times New Roman" w:eastAsia="Arial" w:hAnsi="Times New Roman"/>
          <w:i/>
          <w:iCs/>
          <w:sz w:val="24"/>
          <w:szCs w:val="24"/>
        </w:rPr>
        <w:t>Положение основных социальных групп</w:t>
      </w:r>
      <w:r>
        <w:rPr>
          <w:rFonts w:ascii="Times New Roman" w:eastAsia="Arial" w:hAnsi="Times New Roman"/>
          <w:sz w:val="24"/>
          <w:szCs w:val="24"/>
        </w:rPr>
        <w:t>. Повседневная жизнь и быт населения городов и деревень. Итоги развития СССР в 1930-е годы. Конституция СССР 1936 года.</w:t>
      </w:r>
    </w:p>
    <w:p w:rsidR="00356514" w:rsidRDefault="00356514" w:rsidP="00356514">
      <w:pPr>
        <w:spacing w:after="0" w:line="240" w:lineRule="auto"/>
        <w:ind w:firstLine="580"/>
        <w:jc w:val="both"/>
        <w:rPr>
          <w:rFonts w:ascii="Times New Roman" w:eastAsia="Arial" w:hAnsi="Times New Roman"/>
          <w:b/>
          <w:bCs/>
          <w:i/>
          <w:iCs/>
          <w:sz w:val="24"/>
          <w:szCs w:val="24"/>
        </w:rPr>
      </w:pPr>
      <w:r>
        <w:rPr>
          <w:rFonts w:ascii="Times New Roman" w:eastAsia="Arial" w:hAnsi="Times New Roman"/>
          <w:b/>
          <w:bCs/>
          <w:i/>
          <w:iCs/>
          <w:sz w:val="24"/>
          <w:szCs w:val="24"/>
        </w:rPr>
        <w:t xml:space="preserve">Практическое занятие </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sz w:val="24"/>
          <w:szCs w:val="24"/>
        </w:rPr>
        <w:t>Стахановское движение.</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b/>
          <w:bCs/>
          <w:sz w:val="24"/>
          <w:szCs w:val="24"/>
        </w:rPr>
        <w:t xml:space="preserve">Советская культура в 1920—1930-е годы. </w:t>
      </w:r>
      <w:r>
        <w:rPr>
          <w:rFonts w:ascii="Times New Roman" w:eastAsia="Arial" w:hAnsi="Times New Roman"/>
          <w:sz w:val="24"/>
          <w:szCs w:val="24"/>
        </w:rPr>
        <w:t xml:space="preserve">«Культурная революция»:задачи и направления. Ликвидация неграмотности, создание системы народного образования. Культурное разнообразие 1920-х годов. </w:t>
      </w:r>
      <w:r>
        <w:rPr>
          <w:rFonts w:ascii="Times New Roman" w:eastAsia="Arial" w:hAnsi="Times New Roman"/>
          <w:i/>
          <w:iCs/>
          <w:sz w:val="24"/>
          <w:szCs w:val="24"/>
        </w:rPr>
        <w:t>Идейная борьба среди деятелей культуры</w:t>
      </w:r>
      <w:r>
        <w:rPr>
          <w:rFonts w:ascii="Times New Roman" w:eastAsia="Arial" w:hAnsi="Times New Roman"/>
          <w:sz w:val="24"/>
          <w:szCs w:val="24"/>
        </w:rPr>
        <w:t xml:space="preserve">. </w:t>
      </w:r>
      <w:r>
        <w:rPr>
          <w:rFonts w:ascii="Times New Roman" w:eastAsia="Arial" w:hAnsi="Times New Roman"/>
          <w:i/>
          <w:iCs/>
          <w:sz w:val="24"/>
          <w:szCs w:val="24"/>
        </w:rPr>
        <w:t>Утверждение метода социалистического реализма в литературе и искусстве</w:t>
      </w:r>
      <w:r>
        <w:rPr>
          <w:rFonts w:ascii="Times New Roman" w:eastAsia="Arial" w:hAnsi="Times New Roman"/>
          <w:sz w:val="24"/>
          <w:szCs w:val="24"/>
        </w:rPr>
        <w:t>. Достижения литературы и искусства. Развитие кинематографа. Введение обязательного начального преподавания. Восстановление преподавания истории. Идеологический контроль над духовной жизнью общества. Развитие советской науки.</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b/>
          <w:bCs/>
          <w:i/>
          <w:iCs/>
          <w:sz w:val="24"/>
          <w:szCs w:val="24"/>
        </w:rPr>
        <w:lastRenderedPageBreak/>
        <w:t>Практическое занятие</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sz w:val="24"/>
          <w:szCs w:val="24"/>
        </w:rPr>
        <w:t>«Культурная революция»: задачи и направления.</w:t>
      </w:r>
    </w:p>
    <w:p w:rsidR="00356514" w:rsidRDefault="00356514" w:rsidP="00356514">
      <w:pPr>
        <w:tabs>
          <w:tab w:val="left" w:pos="142"/>
        </w:tabs>
        <w:spacing w:after="0" w:line="240" w:lineRule="auto"/>
        <w:ind w:left="567"/>
        <w:jc w:val="both"/>
        <w:rPr>
          <w:rFonts w:ascii="Times New Roman" w:eastAsia="Arial" w:hAnsi="Times New Roman"/>
          <w:b/>
          <w:sz w:val="24"/>
          <w:szCs w:val="24"/>
        </w:rPr>
      </w:pPr>
      <w:r>
        <w:rPr>
          <w:rFonts w:ascii="Times New Roman" w:eastAsia="Arial" w:hAnsi="Times New Roman"/>
          <w:b/>
          <w:sz w:val="24"/>
          <w:szCs w:val="24"/>
        </w:rPr>
        <w:t xml:space="preserve">Контрольная работа по разделу 12: </w:t>
      </w:r>
      <w:r>
        <w:rPr>
          <w:rFonts w:ascii="Times New Roman" w:eastAsia="Arial" w:hAnsi="Times New Roman"/>
          <w:sz w:val="24"/>
          <w:szCs w:val="24"/>
        </w:rPr>
        <w:t>«Межвоенный период (1918-1939)»</w:t>
      </w:r>
    </w:p>
    <w:p w:rsidR="00356514" w:rsidRDefault="00356514" w:rsidP="00356514">
      <w:pPr>
        <w:tabs>
          <w:tab w:val="left" w:pos="0"/>
        </w:tabs>
        <w:spacing w:after="0" w:line="240" w:lineRule="auto"/>
        <w:jc w:val="both"/>
        <w:rPr>
          <w:rFonts w:ascii="Times New Roman" w:eastAsia="Arial" w:hAnsi="Times New Roman"/>
          <w:b/>
          <w:sz w:val="24"/>
          <w:szCs w:val="24"/>
        </w:rPr>
      </w:pPr>
      <w:r>
        <w:rPr>
          <w:rFonts w:ascii="Times New Roman" w:eastAsia="Arial" w:hAnsi="Times New Roman"/>
          <w:b/>
          <w:sz w:val="24"/>
          <w:szCs w:val="24"/>
        </w:rPr>
        <w:t>РАЗДЕЛ 13: ВТОРАЯ МИРОВАЯ ВОЙНА. ВЕЛИКАЯ ОТЕЧЕСТВЕННАЯ ВОЙНА</w:t>
      </w:r>
    </w:p>
    <w:p w:rsidR="00356514" w:rsidRDefault="00356514" w:rsidP="00356514">
      <w:pPr>
        <w:spacing w:after="0" w:line="240" w:lineRule="auto"/>
        <w:ind w:firstLine="580"/>
        <w:jc w:val="both"/>
        <w:rPr>
          <w:rFonts w:ascii="Times New Roman" w:eastAsiaTheme="minorHAnsi" w:hAnsi="Times New Roman"/>
          <w:sz w:val="24"/>
          <w:szCs w:val="24"/>
        </w:rPr>
      </w:pPr>
      <w:r>
        <w:rPr>
          <w:rFonts w:ascii="Times New Roman" w:eastAsia="Arial" w:hAnsi="Times New Roman"/>
          <w:b/>
          <w:bCs/>
          <w:sz w:val="24"/>
          <w:szCs w:val="24"/>
        </w:rPr>
        <w:t xml:space="preserve">Накануне мировой войны. </w:t>
      </w:r>
      <w:r>
        <w:rPr>
          <w:rFonts w:ascii="Times New Roman" w:eastAsia="Arial" w:hAnsi="Times New Roman"/>
          <w:i/>
          <w:iCs/>
          <w:sz w:val="24"/>
          <w:szCs w:val="24"/>
        </w:rPr>
        <w:t>Мир в конце1930</w:t>
      </w:r>
      <w:r>
        <w:rPr>
          <w:rFonts w:ascii="Times New Roman" w:eastAsia="Arial" w:hAnsi="Times New Roman"/>
          <w:sz w:val="24"/>
          <w:szCs w:val="24"/>
        </w:rPr>
        <w:t>-</w:t>
      </w:r>
      <w:r>
        <w:rPr>
          <w:rFonts w:ascii="Times New Roman" w:eastAsia="Arial" w:hAnsi="Times New Roman"/>
          <w:i/>
          <w:iCs/>
          <w:sz w:val="24"/>
          <w:szCs w:val="24"/>
        </w:rPr>
        <w:t>х годов</w:t>
      </w:r>
      <w:r>
        <w:rPr>
          <w:rFonts w:ascii="Times New Roman" w:eastAsia="Arial" w:hAnsi="Times New Roman"/>
          <w:sz w:val="24"/>
          <w:szCs w:val="24"/>
        </w:rPr>
        <w:t xml:space="preserve">: </w:t>
      </w:r>
      <w:r>
        <w:rPr>
          <w:rFonts w:ascii="Times New Roman" w:eastAsia="Arial" w:hAnsi="Times New Roman"/>
          <w:i/>
          <w:iCs/>
          <w:sz w:val="24"/>
          <w:szCs w:val="24"/>
        </w:rPr>
        <w:t>три центра силы</w:t>
      </w:r>
      <w:r>
        <w:rPr>
          <w:rFonts w:ascii="Times New Roman" w:eastAsia="Arial" w:hAnsi="Times New Roman"/>
          <w:sz w:val="24"/>
          <w:szCs w:val="24"/>
        </w:rPr>
        <w:t xml:space="preserve">. </w:t>
      </w:r>
      <w:r>
        <w:rPr>
          <w:rFonts w:ascii="Times New Roman" w:eastAsia="Arial" w:hAnsi="Times New Roman"/>
          <w:i/>
          <w:iCs/>
          <w:sz w:val="24"/>
          <w:szCs w:val="24"/>
        </w:rPr>
        <w:t>Наратание угрозы войны</w:t>
      </w:r>
      <w:r>
        <w:rPr>
          <w:rFonts w:ascii="Times New Roman" w:eastAsia="Arial" w:hAnsi="Times New Roman"/>
          <w:sz w:val="24"/>
          <w:szCs w:val="24"/>
        </w:rPr>
        <w:t>. Политика«умиротворения»агрессора и переход Германии к решительным действиям. Англо-франко-советские переговоры в Москве, причины их неудачи. Советско-германский пакт о ненападении и секретный дополнительный протокол. Военно-политические планы сторон. Подготовка к войне.</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b/>
          <w:bCs/>
          <w:i/>
          <w:iCs/>
          <w:sz w:val="24"/>
          <w:szCs w:val="24"/>
        </w:rPr>
        <w:t>Практические занятия</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sz w:val="24"/>
          <w:szCs w:val="24"/>
        </w:rPr>
        <w:t>Военно-политические планы сторон накануне Второй мировой войны.</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sz w:val="24"/>
          <w:szCs w:val="24"/>
        </w:rPr>
        <w:t>Подготовка к войне.</w:t>
      </w:r>
    </w:p>
    <w:p w:rsidR="00356514" w:rsidRDefault="00356514" w:rsidP="00356514">
      <w:pPr>
        <w:spacing w:after="0" w:line="240" w:lineRule="auto"/>
        <w:ind w:firstLine="580"/>
        <w:jc w:val="both"/>
        <w:rPr>
          <w:rFonts w:ascii="Times New Roman" w:eastAsia="Arial" w:hAnsi="Times New Roman"/>
          <w:i/>
          <w:iCs/>
          <w:sz w:val="24"/>
          <w:szCs w:val="24"/>
        </w:rPr>
      </w:pPr>
      <w:r>
        <w:rPr>
          <w:rFonts w:ascii="Times New Roman" w:eastAsia="Arial" w:hAnsi="Times New Roman"/>
          <w:b/>
          <w:bCs/>
          <w:sz w:val="24"/>
          <w:szCs w:val="24"/>
        </w:rPr>
        <w:t xml:space="preserve">Первый период Второй мировой войны. Бои на Тихом океане. </w:t>
      </w:r>
      <w:r>
        <w:rPr>
          <w:rFonts w:ascii="Times New Roman" w:eastAsia="Arial" w:hAnsi="Times New Roman"/>
          <w:sz w:val="24"/>
          <w:szCs w:val="24"/>
        </w:rPr>
        <w:t xml:space="preserve">Нападение Германии на Польшу. «Странная война» на Западном фронте. Поражение Франции. </w:t>
      </w:r>
      <w:r>
        <w:rPr>
          <w:rFonts w:ascii="Times New Roman" w:eastAsia="Arial" w:hAnsi="Times New Roman"/>
          <w:i/>
          <w:iCs/>
          <w:sz w:val="24"/>
          <w:szCs w:val="24"/>
        </w:rPr>
        <w:t>Оккупация подчинение Германией стран Европы</w:t>
      </w:r>
      <w:r>
        <w:rPr>
          <w:rFonts w:ascii="Times New Roman" w:eastAsia="Arial" w:hAnsi="Times New Roman"/>
          <w:sz w:val="24"/>
          <w:szCs w:val="24"/>
        </w:rPr>
        <w:t>.</w:t>
      </w:r>
      <w:r>
        <w:rPr>
          <w:rFonts w:ascii="Times New Roman" w:eastAsia="Arial" w:hAnsi="Times New Roman"/>
          <w:i/>
          <w:iCs/>
          <w:sz w:val="24"/>
          <w:szCs w:val="24"/>
        </w:rPr>
        <w:t xml:space="preserve"> Битва за Англию</w:t>
      </w:r>
      <w:r>
        <w:rPr>
          <w:rFonts w:ascii="Times New Roman" w:eastAsia="Arial" w:hAnsi="Times New Roman"/>
          <w:sz w:val="24"/>
          <w:szCs w:val="24"/>
        </w:rPr>
        <w:t>. Укрепление безопасности СССР: присоединение Западной Белоруссии и Западной Украины, Бессарабии</w:t>
      </w:r>
      <w:r>
        <w:rPr>
          <w:rFonts w:ascii="Times New Roman" w:eastAsia="Arial" w:hAnsi="Times New Roman"/>
          <w:iCs/>
          <w:sz w:val="24"/>
          <w:szCs w:val="24"/>
        </w:rPr>
        <w:t xml:space="preserve">и  </w:t>
      </w:r>
      <w:r>
        <w:rPr>
          <w:rFonts w:ascii="Times New Roman" w:eastAsia="Arial" w:hAnsi="Times New Roman"/>
          <w:sz w:val="24"/>
          <w:szCs w:val="24"/>
        </w:rPr>
        <w:t>Северной Буковины, Советско-финляндская война, советизация прибалтийских республик. Нацистская программа завоевания СССР. Подготовка СССР и Германии к войне. Соотношение боевых сил к июню 1941 года. Великая Отечественная война как самостоятельный и определяющий этап Второй мировой войны. Цели сторон, соотношение сил. Основные сражения и их итоги на первом этапе войны (22 июня 1941 года — ноябрь 1942 года). Деятельность советского руководства по организации обороны страны. Историческое значение Московской битвы. Нападение Японии на США. Боевые действия на Тихом океане в 1941—1945 годах.</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b/>
          <w:bCs/>
          <w:i/>
          <w:iCs/>
          <w:sz w:val="24"/>
          <w:szCs w:val="24"/>
        </w:rPr>
        <w:t>Практическое занятие</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sz w:val="24"/>
          <w:szCs w:val="24"/>
        </w:rPr>
        <w:t>Историческое значение Московской битвы.</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b/>
          <w:bCs/>
          <w:sz w:val="24"/>
          <w:szCs w:val="24"/>
        </w:rPr>
        <w:t xml:space="preserve">Второй период Второй мировой войны. </w:t>
      </w:r>
      <w:r>
        <w:rPr>
          <w:rFonts w:ascii="Times New Roman" w:eastAsia="Arial" w:hAnsi="Times New Roman"/>
          <w:sz w:val="24"/>
          <w:szCs w:val="24"/>
        </w:rPr>
        <w:t xml:space="preserve">Военные действия на советско-германском фронте в 1942 году. Сталинградская битва и начало коренного перелома в ходе войны. </w:t>
      </w:r>
      <w:r>
        <w:rPr>
          <w:rFonts w:ascii="Times New Roman" w:eastAsia="Arial" w:hAnsi="Times New Roman"/>
          <w:i/>
          <w:iCs/>
          <w:sz w:val="24"/>
          <w:szCs w:val="24"/>
        </w:rPr>
        <w:t>Военные действия в Северной Африке</w:t>
      </w:r>
      <w:r>
        <w:rPr>
          <w:rFonts w:ascii="Times New Roman" w:eastAsia="Arial" w:hAnsi="Times New Roman"/>
          <w:sz w:val="24"/>
          <w:szCs w:val="24"/>
        </w:rPr>
        <w:t xml:space="preserve">. Складывание антигитлеровской коалиции и ее значение. </w:t>
      </w:r>
      <w:r>
        <w:rPr>
          <w:rFonts w:ascii="Times New Roman" w:eastAsia="Arial" w:hAnsi="Times New Roman"/>
          <w:i/>
          <w:iCs/>
          <w:sz w:val="24"/>
          <w:szCs w:val="24"/>
        </w:rPr>
        <w:t>Конференции глав союзных держав и их решения</w:t>
      </w:r>
      <w:r>
        <w:rPr>
          <w:rFonts w:ascii="Times New Roman" w:eastAsia="Arial" w:hAnsi="Times New Roman"/>
          <w:sz w:val="24"/>
          <w:szCs w:val="24"/>
        </w:rPr>
        <w:t>. Курская битва и завершение коренного перелома. Оккупационный режим. Геноцид. Холокост. Движение Сопротивления</w:t>
      </w:r>
      <w:r>
        <w:rPr>
          <w:rFonts w:ascii="Times New Roman" w:eastAsia="Arial" w:hAnsi="Times New Roman"/>
          <w:b/>
          <w:bCs/>
          <w:sz w:val="24"/>
          <w:szCs w:val="24"/>
        </w:rPr>
        <w:t xml:space="preserve">. </w:t>
      </w:r>
      <w:r>
        <w:rPr>
          <w:rFonts w:ascii="Times New Roman" w:eastAsia="Arial" w:hAnsi="Times New Roman"/>
          <w:sz w:val="24"/>
          <w:szCs w:val="24"/>
        </w:rPr>
        <w:t>Партизанское движение в СССР, формы борьбы, роль и значение. Коллаборационизм, его причины в разных странах Европы и Азии. Советский тыл в годы войны. Эвакуация. Вклад в победу деятелей науки и культуры. Изменение положения Русской православной церкви и других конфессий в годы войны. Главные задачи и основные наступательные операции Красной Армии на третьем этапе войны (1944). Открытие Второго фронта в Европе. Военные операции 1945 года. Разгром Германии. Советско-японская война. Атомная бомбардировка Хиросимы и Нагасаки. Окончание Второй мировой войны. Значение победы над фашизмом. Решающий вклад СССР в Победу. Людские и материальные потери воюющих сторон.</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b/>
          <w:bCs/>
          <w:i/>
          <w:iCs/>
          <w:sz w:val="24"/>
          <w:szCs w:val="24"/>
        </w:rPr>
        <w:t>Практические занятия</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sz w:val="24"/>
          <w:szCs w:val="24"/>
        </w:rPr>
        <w:t>Сталинградская битва и начало коренного перелома в ходе Великой Отечественной войны.</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sz w:val="24"/>
          <w:szCs w:val="24"/>
        </w:rPr>
        <w:t>Движение Сопротивления в годы Второй мировой войны.</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b/>
          <w:sz w:val="24"/>
          <w:szCs w:val="24"/>
        </w:rPr>
        <w:t xml:space="preserve">Контрольная работа по разделу 13: </w:t>
      </w:r>
      <w:r>
        <w:rPr>
          <w:rFonts w:ascii="Times New Roman" w:eastAsia="Arial" w:hAnsi="Times New Roman"/>
          <w:sz w:val="24"/>
          <w:szCs w:val="24"/>
        </w:rPr>
        <w:t>«Вторая мировая война. Великая Отечественная война»</w:t>
      </w:r>
    </w:p>
    <w:p w:rsidR="00356514" w:rsidRDefault="00356514" w:rsidP="00356514">
      <w:pPr>
        <w:tabs>
          <w:tab w:val="left" w:pos="142"/>
        </w:tabs>
        <w:spacing w:after="0" w:line="240" w:lineRule="auto"/>
        <w:jc w:val="both"/>
        <w:rPr>
          <w:rFonts w:ascii="Times New Roman" w:eastAsia="Arial" w:hAnsi="Times New Roman"/>
          <w:b/>
          <w:sz w:val="24"/>
          <w:szCs w:val="24"/>
        </w:rPr>
      </w:pPr>
      <w:r>
        <w:rPr>
          <w:rFonts w:ascii="Times New Roman" w:eastAsia="Arial" w:hAnsi="Times New Roman"/>
          <w:b/>
          <w:sz w:val="24"/>
          <w:szCs w:val="24"/>
        </w:rPr>
        <w:t>РАЗДЕЛ 14: СОРЕВНОВАНИЕ СОЦИАЛЬНЫХ СИСТЕМ. СОВРЕМЕННЫЙ МИР</w:t>
      </w:r>
    </w:p>
    <w:p w:rsidR="00356514" w:rsidRDefault="00356514" w:rsidP="00356514">
      <w:pPr>
        <w:spacing w:after="0" w:line="240" w:lineRule="auto"/>
        <w:ind w:firstLine="580"/>
        <w:jc w:val="both"/>
        <w:rPr>
          <w:rFonts w:ascii="Times New Roman" w:eastAsiaTheme="minorHAnsi" w:hAnsi="Times New Roman"/>
          <w:sz w:val="24"/>
          <w:szCs w:val="24"/>
        </w:rPr>
      </w:pPr>
      <w:r>
        <w:rPr>
          <w:rFonts w:ascii="Times New Roman" w:eastAsia="Arial" w:hAnsi="Times New Roman"/>
          <w:b/>
          <w:bCs/>
          <w:sz w:val="24"/>
          <w:szCs w:val="24"/>
        </w:rPr>
        <w:t xml:space="preserve">Послевоенное устройство мира. Начало «холодной войны». </w:t>
      </w:r>
      <w:r>
        <w:rPr>
          <w:rFonts w:ascii="Times New Roman" w:eastAsia="Arial" w:hAnsi="Times New Roman"/>
          <w:sz w:val="24"/>
          <w:szCs w:val="24"/>
        </w:rPr>
        <w:t xml:space="preserve">Итоги Второй мировой войны и новая геополитическая ситуация в мире. Решения Потсдамской конференции. Создание ООН и ее деятельность. </w:t>
      </w:r>
      <w:r>
        <w:rPr>
          <w:rFonts w:ascii="Times New Roman" w:eastAsia="Arial" w:hAnsi="Times New Roman"/>
          <w:i/>
          <w:iCs/>
          <w:sz w:val="24"/>
          <w:szCs w:val="24"/>
        </w:rPr>
        <w:t>Раскол антифашистской коалиции</w:t>
      </w:r>
      <w:r>
        <w:rPr>
          <w:rFonts w:ascii="Times New Roman" w:eastAsia="Arial" w:hAnsi="Times New Roman"/>
          <w:sz w:val="24"/>
          <w:szCs w:val="24"/>
        </w:rPr>
        <w:t xml:space="preserve">. Начало «холодной войны». Создание НАТО и СЭВ. </w:t>
      </w:r>
      <w:r>
        <w:rPr>
          <w:rFonts w:ascii="Times New Roman" w:eastAsia="Arial" w:hAnsi="Times New Roman"/>
          <w:i/>
          <w:iCs/>
          <w:sz w:val="24"/>
          <w:szCs w:val="24"/>
        </w:rPr>
        <w:t>Особая позиция Югославии</w:t>
      </w:r>
      <w:r>
        <w:rPr>
          <w:rFonts w:ascii="Times New Roman" w:eastAsia="Arial" w:hAnsi="Times New Roman"/>
          <w:sz w:val="24"/>
          <w:szCs w:val="24"/>
        </w:rPr>
        <w:t xml:space="preserve">. </w:t>
      </w:r>
      <w:r>
        <w:rPr>
          <w:rFonts w:ascii="Times New Roman" w:eastAsia="Arial" w:hAnsi="Times New Roman"/>
          <w:sz w:val="24"/>
          <w:szCs w:val="24"/>
        </w:rPr>
        <w:lastRenderedPageBreak/>
        <w:t>Формирование двухполюсного (биполярного) мира. Создание НАТО и ОВД. Берлинский кризис. Раскол Германии. Война в Корее. Гонка вооружений.</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b/>
          <w:bCs/>
          <w:i/>
          <w:iCs/>
          <w:sz w:val="24"/>
          <w:szCs w:val="24"/>
        </w:rPr>
        <w:t>Практическое занятие</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sz w:val="24"/>
          <w:szCs w:val="24"/>
        </w:rPr>
        <w:t>Создание ООН и ее деятельность.</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b/>
          <w:bCs/>
          <w:sz w:val="24"/>
          <w:szCs w:val="24"/>
        </w:rPr>
        <w:t xml:space="preserve">Ведущие капиталистические страны. </w:t>
      </w:r>
      <w:r>
        <w:rPr>
          <w:rFonts w:ascii="Times New Roman" w:eastAsia="Arial" w:hAnsi="Times New Roman"/>
          <w:sz w:val="24"/>
          <w:szCs w:val="24"/>
        </w:rPr>
        <w:t xml:space="preserve">Превращение США в ведущую мировую державу. Факторы, способствовавшие успешному экономическому развитию США. Развитие научно-технической революции. </w:t>
      </w:r>
      <w:r>
        <w:rPr>
          <w:rFonts w:ascii="Times New Roman" w:eastAsia="Arial" w:hAnsi="Times New Roman"/>
          <w:i/>
          <w:iCs/>
          <w:sz w:val="24"/>
          <w:szCs w:val="24"/>
        </w:rPr>
        <w:t>Основные тенденции внутренней и внешней политики США</w:t>
      </w:r>
      <w:r>
        <w:rPr>
          <w:rFonts w:ascii="Times New Roman" w:eastAsia="Arial" w:hAnsi="Times New Roman"/>
          <w:sz w:val="24"/>
          <w:szCs w:val="24"/>
        </w:rPr>
        <w:t>. Послевоенное восстановление стран Западной Европы. «План Маршалла». Важнейшие тенденции развития Великобритании, Франции, ФРГ. Падение авторитарных режимов в Португалии, Испании, Греции. Европейская интеграция,</w:t>
      </w:r>
      <w:r>
        <w:rPr>
          <w:rFonts w:ascii="Times New Roman" w:hAnsi="Times New Roman"/>
          <w:sz w:val="24"/>
          <w:szCs w:val="24"/>
        </w:rPr>
        <w:t xml:space="preserve"> ее </w:t>
      </w:r>
      <w:r>
        <w:rPr>
          <w:rFonts w:ascii="Times New Roman" w:eastAsia="Arial" w:hAnsi="Times New Roman"/>
          <w:sz w:val="24"/>
          <w:szCs w:val="24"/>
        </w:rPr>
        <w:t>причины, цели, ход, последствия. Особенности развития Японии.</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b/>
          <w:bCs/>
          <w:i/>
          <w:iCs/>
          <w:sz w:val="24"/>
          <w:szCs w:val="24"/>
        </w:rPr>
        <w:t>Практические занятия</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sz w:val="24"/>
          <w:szCs w:val="24"/>
        </w:rPr>
        <w:t>Послевоенное восстановление стран Западной Европы.</w:t>
      </w:r>
    </w:p>
    <w:p w:rsidR="00356514" w:rsidRDefault="00356514" w:rsidP="00356514">
      <w:pPr>
        <w:spacing w:after="0" w:line="240" w:lineRule="auto"/>
        <w:ind w:firstLine="580"/>
        <w:jc w:val="both"/>
        <w:rPr>
          <w:rFonts w:ascii="Times New Roman" w:eastAsiaTheme="minorHAnsi" w:hAnsi="Times New Roman"/>
          <w:sz w:val="24"/>
          <w:szCs w:val="24"/>
        </w:rPr>
      </w:pPr>
      <w:r>
        <w:rPr>
          <w:rFonts w:ascii="Times New Roman" w:eastAsia="Arial" w:hAnsi="Times New Roman"/>
          <w:sz w:val="24"/>
          <w:szCs w:val="24"/>
        </w:rPr>
        <w:t>«План Маршалла».</w:t>
      </w:r>
    </w:p>
    <w:p w:rsidR="00356514" w:rsidRDefault="00356514" w:rsidP="00356514">
      <w:pPr>
        <w:spacing w:after="0" w:line="240" w:lineRule="auto"/>
        <w:ind w:firstLine="580"/>
        <w:jc w:val="both"/>
        <w:rPr>
          <w:rFonts w:ascii="Times New Roman" w:eastAsia="Arial" w:hAnsi="Times New Roman"/>
          <w:i/>
          <w:iCs/>
          <w:sz w:val="24"/>
          <w:szCs w:val="24"/>
        </w:rPr>
      </w:pPr>
      <w:r>
        <w:rPr>
          <w:rFonts w:ascii="Times New Roman" w:eastAsia="Arial" w:hAnsi="Times New Roman"/>
          <w:b/>
          <w:bCs/>
          <w:sz w:val="24"/>
          <w:szCs w:val="24"/>
        </w:rPr>
        <w:t xml:space="preserve">Страны Восточной Европы. </w:t>
      </w:r>
      <w:r>
        <w:rPr>
          <w:rFonts w:ascii="Times New Roman" w:eastAsia="Arial" w:hAnsi="Times New Roman"/>
          <w:sz w:val="24"/>
          <w:szCs w:val="24"/>
        </w:rPr>
        <w:t xml:space="preserve">Установление власти коммунистических сил после Второй мировой войны в странах Восточной Европы. Начало социалистического строительства. </w:t>
      </w:r>
      <w:r>
        <w:rPr>
          <w:rFonts w:ascii="Times New Roman" w:eastAsia="Arial" w:hAnsi="Times New Roman"/>
          <w:i/>
          <w:iCs/>
          <w:sz w:val="24"/>
          <w:szCs w:val="24"/>
        </w:rPr>
        <w:t>Копирование опыта СССР</w:t>
      </w:r>
      <w:r>
        <w:rPr>
          <w:rFonts w:ascii="Times New Roman" w:eastAsia="Arial" w:hAnsi="Times New Roman"/>
          <w:sz w:val="24"/>
          <w:szCs w:val="24"/>
        </w:rPr>
        <w:t xml:space="preserve">. </w:t>
      </w:r>
      <w:r>
        <w:rPr>
          <w:rFonts w:ascii="Times New Roman" w:eastAsia="Arial" w:hAnsi="Times New Roman"/>
          <w:i/>
          <w:iCs/>
          <w:sz w:val="24"/>
          <w:szCs w:val="24"/>
        </w:rPr>
        <w:t xml:space="preserve">Создание и деятельность Совета экономической взаимопомощи </w:t>
      </w:r>
      <w:r>
        <w:rPr>
          <w:rFonts w:ascii="Times New Roman" w:eastAsia="Arial" w:hAnsi="Times New Roman"/>
          <w:sz w:val="24"/>
          <w:szCs w:val="24"/>
        </w:rPr>
        <w:t>(</w:t>
      </w:r>
      <w:r>
        <w:rPr>
          <w:rFonts w:ascii="Times New Roman" w:eastAsia="Arial" w:hAnsi="Times New Roman"/>
          <w:i/>
          <w:iCs/>
          <w:sz w:val="24"/>
          <w:szCs w:val="24"/>
        </w:rPr>
        <w:t>СЭВ</w:t>
      </w:r>
      <w:r>
        <w:rPr>
          <w:rFonts w:ascii="Times New Roman" w:eastAsia="Arial" w:hAnsi="Times New Roman"/>
          <w:sz w:val="24"/>
          <w:szCs w:val="24"/>
        </w:rPr>
        <w:t xml:space="preserve">).Антикоммунистическое восстание в Венгрии и его подавление. </w:t>
      </w:r>
      <w:r>
        <w:rPr>
          <w:rFonts w:ascii="Times New Roman" w:eastAsia="Arial" w:hAnsi="Times New Roman"/>
          <w:i/>
          <w:iCs/>
          <w:sz w:val="24"/>
          <w:szCs w:val="24"/>
        </w:rPr>
        <w:t>Экономическое и политическое развитие социалистических государств в Европе в 1960</w:t>
      </w:r>
      <w:r>
        <w:rPr>
          <w:rFonts w:ascii="Times New Roman" w:eastAsia="Arial" w:hAnsi="Times New Roman"/>
          <w:sz w:val="24"/>
          <w:szCs w:val="24"/>
        </w:rPr>
        <w:t>—</w:t>
      </w:r>
      <w:r>
        <w:rPr>
          <w:rFonts w:ascii="Times New Roman" w:eastAsia="Arial" w:hAnsi="Times New Roman"/>
          <w:i/>
          <w:iCs/>
          <w:sz w:val="24"/>
          <w:szCs w:val="24"/>
        </w:rPr>
        <w:t>1970</w:t>
      </w:r>
      <w:r>
        <w:rPr>
          <w:rFonts w:ascii="Times New Roman" w:eastAsia="Arial" w:hAnsi="Times New Roman"/>
          <w:sz w:val="24"/>
          <w:szCs w:val="24"/>
        </w:rPr>
        <w:t>-</w:t>
      </w:r>
      <w:r>
        <w:rPr>
          <w:rFonts w:ascii="Times New Roman" w:eastAsia="Arial" w:hAnsi="Times New Roman"/>
          <w:i/>
          <w:iCs/>
          <w:sz w:val="24"/>
          <w:szCs w:val="24"/>
        </w:rPr>
        <w:t>е годы</w:t>
      </w:r>
      <w:r>
        <w:rPr>
          <w:rFonts w:ascii="Times New Roman" w:eastAsia="Arial" w:hAnsi="Times New Roman"/>
          <w:sz w:val="24"/>
          <w:szCs w:val="24"/>
        </w:rPr>
        <w:t>. Попытки реформ. Я.Кадар. «Пражская весна».Кризисные явления в Польше. Особый путь Югославии под руководством И.Б.Тито.</w:t>
      </w:r>
    </w:p>
    <w:p w:rsidR="00356514" w:rsidRDefault="00356514" w:rsidP="00356514">
      <w:pPr>
        <w:spacing w:after="0" w:line="240" w:lineRule="auto"/>
        <w:ind w:firstLine="580"/>
        <w:jc w:val="both"/>
        <w:rPr>
          <w:rFonts w:ascii="Times New Roman" w:eastAsia="Arial" w:hAnsi="Times New Roman"/>
          <w:i/>
          <w:iCs/>
          <w:sz w:val="24"/>
          <w:szCs w:val="24"/>
        </w:rPr>
      </w:pPr>
      <w:r>
        <w:rPr>
          <w:rFonts w:ascii="Times New Roman" w:eastAsia="Arial" w:hAnsi="Times New Roman"/>
          <w:sz w:val="24"/>
          <w:szCs w:val="24"/>
        </w:rPr>
        <w:t>Перемены в странах Восточной Европы в конце ХХ века. Объединение Германии. Распад Югославии и война на Балканах.«Шоковая терапия» и социальные последствия перехода к рынку. Восточная Европа в начале ХХ века.</w:t>
      </w:r>
    </w:p>
    <w:p w:rsidR="00356514" w:rsidRDefault="00356514" w:rsidP="00356514">
      <w:pPr>
        <w:spacing w:after="0" w:line="240" w:lineRule="auto"/>
        <w:ind w:firstLine="580"/>
        <w:jc w:val="both"/>
        <w:rPr>
          <w:rFonts w:ascii="Times New Roman" w:eastAsiaTheme="minorHAnsi" w:hAnsi="Times New Roman"/>
          <w:sz w:val="24"/>
          <w:szCs w:val="24"/>
        </w:rPr>
      </w:pPr>
      <w:r>
        <w:rPr>
          <w:rFonts w:ascii="Times New Roman" w:eastAsia="Arial" w:hAnsi="Times New Roman"/>
          <w:b/>
          <w:bCs/>
          <w:i/>
          <w:iCs/>
          <w:sz w:val="24"/>
          <w:szCs w:val="24"/>
        </w:rPr>
        <w:t>Практическое занятие</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sz w:val="24"/>
          <w:szCs w:val="24"/>
        </w:rPr>
        <w:t>Особый путь Югославии под руководством И.Б.Тито.</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b/>
          <w:bCs/>
          <w:sz w:val="24"/>
          <w:szCs w:val="24"/>
        </w:rPr>
        <w:t xml:space="preserve">Крушение колониальной системы. </w:t>
      </w:r>
      <w:r>
        <w:rPr>
          <w:rFonts w:ascii="Times New Roman" w:eastAsia="Arial" w:hAnsi="Times New Roman"/>
          <w:sz w:val="24"/>
          <w:szCs w:val="24"/>
        </w:rPr>
        <w:t xml:space="preserve">Освобождение от колониальной зависимости стран Азии (Вьетнама, Индии, Индонезии). Деколонизация Африки. </w:t>
      </w:r>
      <w:r>
        <w:rPr>
          <w:rFonts w:ascii="Times New Roman" w:eastAsia="Arial" w:hAnsi="Times New Roman"/>
          <w:i/>
          <w:iCs/>
          <w:sz w:val="24"/>
          <w:szCs w:val="24"/>
        </w:rPr>
        <w:t>Освобождение Анголы и Мозамбика</w:t>
      </w:r>
      <w:r>
        <w:rPr>
          <w:rFonts w:ascii="Times New Roman" w:eastAsia="Arial" w:hAnsi="Times New Roman"/>
          <w:sz w:val="24"/>
          <w:szCs w:val="24"/>
        </w:rPr>
        <w:t xml:space="preserve">. Падение режима апартеида в ЮАР. Основные проблемы освободившихся стран. </w:t>
      </w:r>
      <w:r>
        <w:rPr>
          <w:rFonts w:ascii="Times New Roman" w:eastAsia="Arial" w:hAnsi="Times New Roman"/>
          <w:i/>
          <w:iCs/>
          <w:sz w:val="24"/>
          <w:szCs w:val="24"/>
        </w:rPr>
        <w:t>Социалистический и капиталистический пути развития</w:t>
      </w:r>
      <w:r>
        <w:rPr>
          <w:rFonts w:ascii="Times New Roman" w:eastAsia="Arial" w:hAnsi="Times New Roman"/>
          <w:sz w:val="24"/>
          <w:szCs w:val="24"/>
        </w:rPr>
        <w:t>. Поиск путей модернизации. «Азиатские тигры». Основы ускоренного экономического роста. Исламская революция в Иране. Вторжение войск западной коалиции в Ирак. «Арабская весна», ее причины и последствия.</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b/>
          <w:bCs/>
          <w:i/>
          <w:iCs/>
          <w:sz w:val="24"/>
          <w:szCs w:val="24"/>
        </w:rPr>
        <w:t>Практическое занятие</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sz w:val="24"/>
          <w:szCs w:val="24"/>
        </w:rPr>
        <w:t>Основные проблемы освободившихся стран во второй половине ХХ века.</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b/>
          <w:bCs/>
          <w:sz w:val="24"/>
          <w:szCs w:val="24"/>
        </w:rPr>
        <w:t xml:space="preserve">Индия, Пакистан, Китай. </w:t>
      </w:r>
      <w:r>
        <w:rPr>
          <w:rFonts w:ascii="Times New Roman" w:eastAsia="Arial" w:hAnsi="Times New Roman"/>
          <w:sz w:val="24"/>
          <w:szCs w:val="24"/>
        </w:rPr>
        <w:t xml:space="preserve">Освобождение Индии и Пакистана от власти Великобритании. </w:t>
      </w:r>
      <w:r>
        <w:rPr>
          <w:rFonts w:ascii="Times New Roman" w:eastAsia="Arial" w:hAnsi="Times New Roman"/>
          <w:i/>
          <w:iCs/>
          <w:sz w:val="24"/>
          <w:szCs w:val="24"/>
        </w:rPr>
        <w:t>Причины противоречий между Индией и Пакистаном</w:t>
      </w:r>
      <w:r>
        <w:rPr>
          <w:rFonts w:ascii="Times New Roman" w:eastAsia="Arial" w:hAnsi="Times New Roman"/>
          <w:sz w:val="24"/>
          <w:szCs w:val="24"/>
        </w:rPr>
        <w:t>. Особенности внутри- и внешнеполитического развития этих государств. Реформы в Индии. Успехи</w:t>
      </w:r>
      <w:r>
        <w:rPr>
          <w:rFonts w:ascii="Times New Roman" w:hAnsi="Times New Roman"/>
          <w:sz w:val="24"/>
          <w:szCs w:val="24"/>
        </w:rPr>
        <w:t xml:space="preserve"> в </w:t>
      </w:r>
      <w:r>
        <w:rPr>
          <w:rFonts w:ascii="Times New Roman" w:eastAsia="Arial" w:hAnsi="Times New Roman"/>
          <w:sz w:val="24"/>
          <w:szCs w:val="24"/>
        </w:rPr>
        <w:t>развитии Индии в начале XXI века. Завершение гражданской войны в Китае. Образование КНР. Мао Цзэдун. «Большой скачок», народные коммуны и «культурная революция» в КНР. Реформы в Китае. Дэн Сяопин. Успехи и проблемы развития социалистического Китая на современном этапе.</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b/>
          <w:bCs/>
          <w:i/>
          <w:iCs/>
          <w:sz w:val="24"/>
          <w:szCs w:val="24"/>
        </w:rPr>
        <w:t>Практическое занятие</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sz w:val="24"/>
          <w:szCs w:val="24"/>
        </w:rPr>
        <w:t xml:space="preserve">Успехи и проблемы развития социалистического Китая на современном этапе. </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b/>
          <w:bCs/>
          <w:sz w:val="24"/>
          <w:szCs w:val="24"/>
        </w:rPr>
        <w:t xml:space="preserve">Страны Латинской Америки. </w:t>
      </w:r>
      <w:r>
        <w:rPr>
          <w:rFonts w:ascii="Times New Roman" w:eastAsia="Arial" w:hAnsi="Times New Roman"/>
          <w:sz w:val="24"/>
          <w:szCs w:val="24"/>
        </w:rPr>
        <w:t xml:space="preserve">Особенности экономического и политического развития стран Латинской Америки. </w:t>
      </w:r>
      <w:r>
        <w:rPr>
          <w:rFonts w:ascii="Times New Roman" w:eastAsia="Arial" w:hAnsi="Times New Roman"/>
          <w:i/>
          <w:iCs/>
          <w:sz w:val="24"/>
          <w:szCs w:val="24"/>
        </w:rPr>
        <w:t>Национал</w:t>
      </w:r>
      <w:r>
        <w:rPr>
          <w:rFonts w:ascii="Times New Roman" w:eastAsia="Arial" w:hAnsi="Times New Roman"/>
          <w:sz w:val="24"/>
          <w:szCs w:val="24"/>
        </w:rPr>
        <w:t>-</w:t>
      </w:r>
      <w:r>
        <w:rPr>
          <w:rFonts w:ascii="Times New Roman" w:eastAsia="Arial" w:hAnsi="Times New Roman"/>
          <w:i/>
          <w:iCs/>
          <w:sz w:val="24"/>
          <w:szCs w:val="24"/>
        </w:rPr>
        <w:t>реформизм</w:t>
      </w:r>
      <w:r>
        <w:rPr>
          <w:rFonts w:ascii="Times New Roman" w:eastAsia="Arial" w:hAnsi="Times New Roman"/>
          <w:sz w:val="24"/>
          <w:szCs w:val="24"/>
        </w:rPr>
        <w:t xml:space="preserve">. </w:t>
      </w:r>
      <w:r>
        <w:rPr>
          <w:rFonts w:ascii="Times New Roman" w:eastAsia="Arial" w:hAnsi="Times New Roman"/>
          <w:i/>
          <w:iCs/>
          <w:sz w:val="24"/>
          <w:szCs w:val="24"/>
        </w:rPr>
        <w:t>Х</w:t>
      </w:r>
      <w:r>
        <w:rPr>
          <w:rFonts w:ascii="Times New Roman" w:eastAsia="Arial" w:hAnsi="Times New Roman"/>
          <w:sz w:val="24"/>
          <w:szCs w:val="24"/>
        </w:rPr>
        <w:t>.</w:t>
      </w:r>
      <w:r>
        <w:rPr>
          <w:rFonts w:ascii="Times New Roman" w:eastAsia="Arial" w:hAnsi="Times New Roman"/>
          <w:i/>
          <w:iCs/>
          <w:sz w:val="24"/>
          <w:szCs w:val="24"/>
        </w:rPr>
        <w:t>Перрон</w:t>
      </w:r>
      <w:r>
        <w:rPr>
          <w:rFonts w:ascii="Times New Roman" w:eastAsia="Arial" w:hAnsi="Times New Roman"/>
          <w:sz w:val="24"/>
          <w:szCs w:val="24"/>
        </w:rPr>
        <w:t xml:space="preserve">. </w:t>
      </w:r>
      <w:r>
        <w:rPr>
          <w:rFonts w:ascii="Times New Roman" w:eastAsia="Arial" w:hAnsi="Times New Roman"/>
          <w:i/>
          <w:iCs/>
          <w:sz w:val="24"/>
          <w:szCs w:val="24"/>
        </w:rPr>
        <w:t>Военные перевороты и военные диктатуры</w:t>
      </w:r>
      <w:r>
        <w:rPr>
          <w:rFonts w:ascii="Times New Roman" w:eastAsia="Arial" w:hAnsi="Times New Roman"/>
          <w:sz w:val="24"/>
          <w:szCs w:val="24"/>
        </w:rPr>
        <w:t xml:space="preserve">. Между диктатурой и демократией .Господство США в Латинской Америке. Кубинская революция. Ф.Кастро. Строительство социализма на Кубе. Куба после распада СССР. Чилийская революция. С.Альенде. Сандинистская революция в Никарагуа. «Левый поворот» в конце ХХ — начале ХХI века. Президент </w:t>
      </w:r>
      <w:r>
        <w:rPr>
          <w:rFonts w:ascii="Times New Roman" w:eastAsia="Arial" w:hAnsi="Times New Roman"/>
          <w:sz w:val="24"/>
          <w:szCs w:val="24"/>
        </w:rPr>
        <w:lastRenderedPageBreak/>
        <w:t xml:space="preserve">Венесуэлы У.Чавес и его последователи в других странах. </w:t>
      </w:r>
      <w:r>
        <w:rPr>
          <w:rFonts w:ascii="Times New Roman" w:eastAsia="Arial" w:hAnsi="Times New Roman"/>
          <w:i/>
          <w:iCs/>
          <w:sz w:val="24"/>
          <w:szCs w:val="24"/>
        </w:rPr>
        <w:t>Строительство социализма ХХI века</w:t>
      </w:r>
      <w:r>
        <w:rPr>
          <w:rFonts w:ascii="Times New Roman" w:eastAsia="Arial" w:hAnsi="Times New Roman"/>
          <w:sz w:val="24"/>
          <w:szCs w:val="24"/>
        </w:rPr>
        <w:t>.</w:t>
      </w:r>
    </w:p>
    <w:p w:rsidR="00356514" w:rsidRDefault="00356514" w:rsidP="00356514">
      <w:pPr>
        <w:spacing w:after="0" w:line="240" w:lineRule="auto"/>
        <w:ind w:firstLine="580"/>
        <w:jc w:val="both"/>
        <w:rPr>
          <w:rFonts w:ascii="Times New Roman" w:eastAsia="Arial" w:hAnsi="Times New Roman"/>
          <w:b/>
          <w:bCs/>
          <w:i/>
          <w:iCs/>
          <w:sz w:val="24"/>
          <w:szCs w:val="24"/>
        </w:rPr>
      </w:pPr>
      <w:r>
        <w:rPr>
          <w:rFonts w:ascii="Times New Roman" w:eastAsia="Arial" w:hAnsi="Times New Roman"/>
          <w:b/>
          <w:bCs/>
          <w:i/>
          <w:iCs/>
          <w:sz w:val="24"/>
          <w:szCs w:val="24"/>
        </w:rPr>
        <w:t xml:space="preserve">Практическое занятие </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sz w:val="24"/>
          <w:szCs w:val="24"/>
        </w:rPr>
        <w:t>Кубинская революция.</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b/>
          <w:bCs/>
          <w:sz w:val="24"/>
          <w:szCs w:val="24"/>
        </w:rPr>
        <w:t xml:space="preserve">Международные отношения. </w:t>
      </w:r>
      <w:r>
        <w:rPr>
          <w:rFonts w:ascii="Times New Roman" w:eastAsia="Arial" w:hAnsi="Times New Roman"/>
          <w:sz w:val="24"/>
          <w:szCs w:val="24"/>
        </w:rPr>
        <w:t xml:space="preserve">Международные конфликты и кризисы в1950 —1960-е годы. Борьба сверхдержав — СССР и США. Суэцкий кризис. Берлинский кризис. Карибский кризис — порог ядерной войны. Война США во Вьетнаме. Ближневосточный конфликт. Образование государства Израиль. Арабо-израильские войны. Палестинская проблема. Достижение примерного военно-стратегического паритета СССР и США. Разрядка международной напряженности в 1970-е годы. Хельсинкское совещание по безопасности и сотрудничеству в Европе. Введение ограниченного контингента советских войск в Афганистан. Кризис разрядки. Новое политическое мышление. Конец двухполярного мира и превращение США в единственную сверхдержаву. Расширение НАТО на Восток. </w:t>
      </w:r>
      <w:r>
        <w:rPr>
          <w:rFonts w:ascii="Times New Roman" w:eastAsia="Arial" w:hAnsi="Times New Roman"/>
          <w:i/>
          <w:iCs/>
          <w:sz w:val="24"/>
          <w:szCs w:val="24"/>
        </w:rPr>
        <w:t>Войны США и их союзников в Афганистане</w:t>
      </w:r>
      <w:r>
        <w:rPr>
          <w:rFonts w:ascii="Times New Roman" w:eastAsia="Arial" w:hAnsi="Times New Roman"/>
          <w:sz w:val="24"/>
          <w:szCs w:val="24"/>
        </w:rPr>
        <w:t xml:space="preserve">, </w:t>
      </w:r>
      <w:r>
        <w:rPr>
          <w:rFonts w:ascii="Times New Roman" w:eastAsia="Arial" w:hAnsi="Times New Roman"/>
          <w:i/>
          <w:iCs/>
          <w:sz w:val="24"/>
          <w:szCs w:val="24"/>
        </w:rPr>
        <w:t>Ираке</w:t>
      </w:r>
      <w:r>
        <w:rPr>
          <w:rFonts w:ascii="Times New Roman" w:eastAsia="Arial" w:hAnsi="Times New Roman"/>
          <w:sz w:val="24"/>
          <w:szCs w:val="24"/>
        </w:rPr>
        <w:t xml:space="preserve">, </w:t>
      </w:r>
      <w:r>
        <w:rPr>
          <w:rFonts w:ascii="Times New Roman" w:eastAsia="Arial" w:hAnsi="Times New Roman"/>
          <w:i/>
          <w:iCs/>
          <w:sz w:val="24"/>
          <w:szCs w:val="24"/>
        </w:rPr>
        <w:t>вмешательство</w:t>
      </w:r>
      <w:r>
        <w:rPr>
          <w:rFonts w:ascii="Times New Roman" w:eastAsia="Arial" w:hAnsi="Times New Roman"/>
          <w:sz w:val="24"/>
          <w:szCs w:val="24"/>
        </w:rPr>
        <w:t xml:space="preserve"> в </w:t>
      </w:r>
      <w:r>
        <w:rPr>
          <w:rFonts w:ascii="Times New Roman" w:eastAsia="Arial" w:hAnsi="Times New Roman"/>
          <w:i/>
          <w:iCs/>
          <w:sz w:val="24"/>
          <w:szCs w:val="24"/>
        </w:rPr>
        <w:t>события в Ливии</w:t>
      </w:r>
      <w:r>
        <w:rPr>
          <w:rFonts w:ascii="Times New Roman" w:eastAsia="Arial" w:hAnsi="Times New Roman"/>
          <w:sz w:val="24"/>
          <w:szCs w:val="24"/>
        </w:rPr>
        <w:t>,</w:t>
      </w:r>
      <w:r>
        <w:rPr>
          <w:rFonts w:ascii="Times New Roman" w:eastAsia="Arial" w:hAnsi="Times New Roman"/>
          <w:i/>
          <w:iCs/>
          <w:sz w:val="24"/>
          <w:szCs w:val="24"/>
        </w:rPr>
        <w:t xml:space="preserve"> Сирии</w:t>
      </w:r>
      <w:r>
        <w:rPr>
          <w:rFonts w:ascii="Times New Roman" w:eastAsia="Arial" w:hAnsi="Times New Roman"/>
          <w:sz w:val="24"/>
          <w:szCs w:val="24"/>
        </w:rPr>
        <w:t>. Многополярный мир, его основные центры.</w:t>
      </w:r>
    </w:p>
    <w:p w:rsidR="00356514" w:rsidRDefault="00356514" w:rsidP="00356514">
      <w:pPr>
        <w:spacing w:after="0" w:line="240" w:lineRule="auto"/>
        <w:ind w:firstLine="580"/>
        <w:jc w:val="both"/>
        <w:rPr>
          <w:rFonts w:ascii="Times New Roman" w:eastAsia="Arial" w:hAnsi="Times New Roman"/>
          <w:i/>
          <w:iCs/>
          <w:sz w:val="24"/>
          <w:szCs w:val="24"/>
        </w:rPr>
      </w:pPr>
      <w:r>
        <w:rPr>
          <w:rFonts w:ascii="Times New Roman" w:eastAsia="Arial" w:hAnsi="Times New Roman"/>
          <w:b/>
          <w:bCs/>
          <w:i/>
          <w:iCs/>
          <w:sz w:val="24"/>
          <w:szCs w:val="24"/>
        </w:rPr>
        <w:t>Практическое занятие</w:t>
      </w:r>
    </w:p>
    <w:p w:rsidR="00356514" w:rsidRDefault="00356514" w:rsidP="00356514">
      <w:pPr>
        <w:spacing w:after="0" w:line="240" w:lineRule="auto"/>
        <w:ind w:firstLine="580"/>
        <w:jc w:val="both"/>
        <w:rPr>
          <w:rFonts w:ascii="Times New Roman" w:eastAsia="Arial" w:hAnsi="Times New Roman"/>
          <w:i/>
          <w:iCs/>
          <w:sz w:val="24"/>
          <w:szCs w:val="24"/>
        </w:rPr>
      </w:pPr>
      <w:r>
        <w:rPr>
          <w:rFonts w:ascii="Times New Roman" w:eastAsia="Arial" w:hAnsi="Times New Roman"/>
          <w:sz w:val="24"/>
          <w:szCs w:val="24"/>
        </w:rPr>
        <w:t>Разрядка международной напряженности в 1970-е годы.</w:t>
      </w:r>
    </w:p>
    <w:p w:rsidR="00356514" w:rsidRDefault="00356514" w:rsidP="00356514">
      <w:pPr>
        <w:spacing w:after="0" w:line="240" w:lineRule="auto"/>
        <w:ind w:firstLine="580"/>
        <w:jc w:val="both"/>
        <w:rPr>
          <w:rFonts w:ascii="Times New Roman" w:eastAsiaTheme="minorHAnsi" w:hAnsi="Times New Roman"/>
          <w:sz w:val="24"/>
          <w:szCs w:val="24"/>
        </w:rPr>
      </w:pPr>
      <w:r>
        <w:rPr>
          <w:rFonts w:ascii="Times New Roman" w:eastAsia="Arial" w:hAnsi="Times New Roman"/>
          <w:b/>
          <w:bCs/>
          <w:sz w:val="24"/>
          <w:szCs w:val="24"/>
        </w:rPr>
        <w:t xml:space="preserve">Развитие культуры. </w:t>
      </w:r>
      <w:r>
        <w:rPr>
          <w:rFonts w:ascii="Times New Roman" w:eastAsia="Arial" w:hAnsi="Times New Roman"/>
          <w:sz w:val="24"/>
          <w:szCs w:val="24"/>
        </w:rPr>
        <w:t xml:space="preserve">Крупнейшие научные открытия второй половины ХХ—начала XXI века. Освоение космоса. Новые черты культуры. </w:t>
      </w:r>
      <w:r>
        <w:rPr>
          <w:rFonts w:ascii="Times New Roman" w:eastAsia="Arial" w:hAnsi="Times New Roman"/>
          <w:i/>
          <w:iCs/>
          <w:sz w:val="24"/>
          <w:szCs w:val="24"/>
        </w:rPr>
        <w:t>Произведения о войне немецких писателей</w:t>
      </w:r>
      <w:r>
        <w:rPr>
          <w:rFonts w:ascii="Times New Roman" w:eastAsia="Arial" w:hAnsi="Times New Roman"/>
          <w:sz w:val="24"/>
          <w:szCs w:val="24"/>
        </w:rPr>
        <w:t xml:space="preserve">. Реалистические и модернистские направления в искусстве. Экзистенциализм. Театр абсурда. Поп-арт и его черты. Развитие кинематографа. Итальянский неореализм. Развлекательный кинематограф Голливуда. Звезды экрана. Появление рок-музыки. Массовая культура. </w:t>
      </w:r>
      <w:r>
        <w:rPr>
          <w:rFonts w:ascii="Times New Roman" w:eastAsia="Arial" w:hAnsi="Times New Roman"/>
          <w:i/>
          <w:iCs/>
          <w:sz w:val="24"/>
          <w:szCs w:val="24"/>
        </w:rPr>
        <w:t>Индустрия развлечений</w:t>
      </w:r>
      <w:r>
        <w:rPr>
          <w:rFonts w:ascii="Times New Roman" w:eastAsia="Arial" w:hAnsi="Times New Roman"/>
          <w:sz w:val="24"/>
          <w:szCs w:val="24"/>
        </w:rPr>
        <w:t>. Постмодернизм — стирание грани между элитарной и массовой культурой. Глобализация</w:t>
      </w:r>
      <w:r>
        <w:rPr>
          <w:rFonts w:ascii="Times New Roman" w:hAnsi="Times New Roman"/>
          <w:sz w:val="24"/>
          <w:szCs w:val="24"/>
        </w:rPr>
        <w:t xml:space="preserve"> и </w:t>
      </w:r>
      <w:r>
        <w:rPr>
          <w:rFonts w:ascii="Times New Roman" w:eastAsia="Arial" w:hAnsi="Times New Roman"/>
          <w:sz w:val="24"/>
          <w:szCs w:val="24"/>
        </w:rPr>
        <w:t>национальные культуры.</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b/>
          <w:bCs/>
          <w:i/>
          <w:iCs/>
          <w:sz w:val="24"/>
          <w:szCs w:val="24"/>
        </w:rPr>
        <w:t>Практическое занятие</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sz w:val="24"/>
          <w:szCs w:val="24"/>
        </w:rPr>
        <w:t>Глобализация и национальные культуры в конце ХХ — начале ХХI века.</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b/>
          <w:sz w:val="24"/>
          <w:szCs w:val="24"/>
        </w:rPr>
        <w:t xml:space="preserve">Контрольная работа по разделу14: </w:t>
      </w:r>
      <w:r>
        <w:rPr>
          <w:rFonts w:ascii="Times New Roman" w:eastAsia="Arial" w:hAnsi="Times New Roman"/>
          <w:sz w:val="24"/>
          <w:szCs w:val="24"/>
        </w:rPr>
        <w:t>«Соревнование социальных систем. Современный мир»</w:t>
      </w:r>
    </w:p>
    <w:p w:rsidR="00356514" w:rsidRDefault="00356514" w:rsidP="00356514">
      <w:pPr>
        <w:tabs>
          <w:tab w:val="left" w:pos="142"/>
        </w:tabs>
        <w:spacing w:after="0" w:line="240" w:lineRule="auto"/>
        <w:jc w:val="both"/>
        <w:rPr>
          <w:rFonts w:ascii="Times New Roman" w:eastAsia="Arial" w:hAnsi="Times New Roman"/>
          <w:b/>
          <w:sz w:val="24"/>
          <w:szCs w:val="24"/>
        </w:rPr>
      </w:pPr>
      <w:r>
        <w:rPr>
          <w:rFonts w:ascii="Times New Roman" w:eastAsia="Arial" w:hAnsi="Times New Roman"/>
          <w:b/>
          <w:sz w:val="24"/>
          <w:szCs w:val="24"/>
        </w:rPr>
        <w:t>РАЗДЕЛ 15: АПОГЕЙ И КРИЗИС СОВЕТСКОЙ СИСТЕМЫ. 1945 — 1991 ГОДЫ</w:t>
      </w:r>
    </w:p>
    <w:p w:rsidR="00356514" w:rsidRDefault="00356514" w:rsidP="00356514">
      <w:pPr>
        <w:spacing w:after="0" w:line="240" w:lineRule="auto"/>
        <w:ind w:firstLine="580"/>
        <w:jc w:val="both"/>
        <w:rPr>
          <w:rFonts w:ascii="Times New Roman" w:eastAsiaTheme="minorHAnsi" w:hAnsi="Times New Roman"/>
          <w:sz w:val="24"/>
          <w:szCs w:val="24"/>
        </w:rPr>
      </w:pPr>
      <w:r>
        <w:rPr>
          <w:rFonts w:ascii="Times New Roman" w:eastAsia="Arial" w:hAnsi="Times New Roman"/>
          <w:b/>
          <w:bCs/>
          <w:sz w:val="24"/>
          <w:szCs w:val="24"/>
        </w:rPr>
        <w:t xml:space="preserve">СССР в послевоенные годы. </w:t>
      </w:r>
      <w:r>
        <w:rPr>
          <w:rFonts w:ascii="Times New Roman" w:eastAsia="Arial" w:hAnsi="Times New Roman"/>
          <w:sz w:val="24"/>
          <w:szCs w:val="24"/>
        </w:rPr>
        <w:t xml:space="preserve">Укрепление статуса СССР как великой мировой державы. Начало «холодной войны». Атомная монополия США; создание атомного оружия и средств его доставки в СССР. Конверсия, возрождение и развитие промышленности. Положение в сельском хозяйстве. Голод 1946 года. Послевоенное общество, духовный подъем людей. Противоречия социально-политического развития. </w:t>
      </w:r>
      <w:r>
        <w:rPr>
          <w:rFonts w:ascii="Times New Roman" w:eastAsia="Arial" w:hAnsi="Times New Roman"/>
          <w:i/>
          <w:iCs/>
          <w:sz w:val="24"/>
          <w:szCs w:val="24"/>
        </w:rPr>
        <w:t>Усиление роли государства во всех сферах жизни общества</w:t>
      </w:r>
      <w:r>
        <w:rPr>
          <w:rFonts w:ascii="Times New Roman" w:eastAsia="Arial" w:hAnsi="Times New Roman"/>
          <w:sz w:val="24"/>
          <w:szCs w:val="24"/>
        </w:rPr>
        <w:t>.</w:t>
      </w:r>
      <w:r>
        <w:rPr>
          <w:rFonts w:ascii="Times New Roman" w:eastAsia="Arial" w:hAnsi="Times New Roman"/>
          <w:i/>
          <w:iCs/>
          <w:sz w:val="24"/>
          <w:szCs w:val="24"/>
        </w:rPr>
        <w:t xml:space="preserve"> Власть и общество</w:t>
      </w:r>
      <w:r>
        <w:rPr>
          <w:rFonts w:ascii="Times New Roman" w:eastAsia="Arial" w:hAnsi="Times New Roman"/>
          <w:sz w:val="24"/>
          <w:szCs w:val="24"/>
        </w:rPr>
        <w:t>. Репрессии. Идеология и культура в послевоенный период; идеологические кампании и научные дискуссии 1940-х годов.</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b/>
          <w:bCs/>
          <w:i/>
          <w:iCs/>
          <w:sz w:val="24"/>
          <w:szCs w:val="24"/>
        </w:rPr>
        <w:t>Практическое занятие</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sz w:val="24"/>
          <w:szCs w:val="24"/>
        </w:rPr>
        <w:t>Послевоенное советское общество, духовный подъем людей.</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b/>
          <w:bCs/>
          <w:sz w:val="24"/>
          <w:szCs w:val="24"/>
        </w:rPr>
        <w:t xml:space="preserve">СССР в 1950-х — начале 1960-х годов. </w:t>
      </w:r>
      <w:r>
        <w:rPr>
          <w:rFonts w:ascii="Times New Roman" w:eastAsia="Arial" w:hAnsi="Times New Roman"/>
          <w:sz w:val="24"/>
          <w:szCs w:val="24"/>
        </w:rPr>
        <w:t xml:space="preserve">Перемены после смерти И.В.Сталина. Борьба за власть, победа Н.С.Хрущева.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w:t>
      </w:r>
      <w:r>
        <w:rPr>
          <w:rFonts w:ascii="Times New Roman" w:eastAsia="Arial" w:hAnsi="Times New Roman"/>
          <w:i/>
          <w:iCs/>
          <w:sz w:val="24"/>
          <w:szCs w:val="24"/>
        </w:rPr>
        <w:t>Достижения в промышленности</w:t>
      </w:r>
      <w:r>
        <w:rPr>
          <w:rFonts w:ascii="Times New Roman" w:eastAsia="Arial" w:hAnsi="Times New Roman"/>
          <w:sz w:val="24"/>
          <w:szCs w:val="24"/>
        </w:rPr>
        <w:t xml:space="preserve">. </w:t>
      </w:r>
      <w:r>
        <w:rPr>
          <w:rFonts w:ascii="Times New Roman" w:eastAsia="Arial" w:hAnsi="Times New Roman"/>
          <w:i/>
          <w:iCs/>
          <w:sz w:val="24"/>
          <w:szCs w:val="24"/>
        </w:rPr>
        <w:t>Ситуация в сельском хозяйстве</w:t>
      </w:r>
      <w:r>
        <w:rPr>
          <w:rFonts w:ascii="Times New Roman" w:eastAsia="Arial" w:hAnsi="Times New Roman"/>
          <w:sz w:val="24"/>
          <w:szCs w:val="24"/>
        </w:rPr>
        <w:t>. Освоение целины. Курс на строительство коммунизма. Социальная политика; жилищное строительство. Усиление негативных явлений в экономике. Выступления населения.</w:t>
      </w:r>
    </w:p>
    <w:p w:rsidR="00356514" w:rsidRDefault="00356514" w:rsidP="00356514">
      <w:pPr>
        <w:spacing w:after="0" w:line="240" w:lineRule="auto"/>
        <w:ind w:firstLine="580"/>
        <w:jc w:val="both"/>
        <w:rPr>
          <w:rFonts w:ascii="Times New Roman" w:hAnsi="Times New Roman"/>
          <w:sz w:val="24"/>
          <w:szCs w:val="24"/>
        </w:rPr>
      </w:pPr>
      <w:r>
        <w:rPr>
          <w:rFonts w:ascii="Times New Roman" w:eastAsia="Arial" w:hAnsi="Times New Roman"/>
          <w:b/>
          <w:bCs/>
          <w:i/>
          <w:iCs/>
          <w:sz w:val="24"/>
          <w:szCs w:val="24"/>
        </w:rPr>
        <w:t>Практическое занятие</w:t>
      </w:r>
    </w:p>
    <w:p w:rsidR="00356514" w:rsidRDefault="00356514" w:rsidP="00137E26">
      <w:pPr>
        <w:numPr>
          <w:ilvl w:val="0"/>
          <w:numId w:val="75"/>
        </w:numPr>
        <w:tabs>
          <w:tab w:val="left" w:pos="960"/>
        </w:tabs>
        <w:spacing w:after="0" w:line="240" w:lineRule="auto"/>
        <w:ind w:firstLine="580"/>
        <w:jc w:val="both"/>
        <w:rPr>
          <w:rFonts w:ascii="Times New Roman" w:eastAsia="Arial" w:hAnsi="Times New Roman"/>
          <w:sz w:val="24"/>
          <w:szCs w:val="24"/>
        </w:rPr>
      </w:pPr>
      <w:r>
        <w:rPr>
          <w:rFonts w:ascii="Times New Roman" w:eastAsia="Arial" w:hAnsi="Times New Roman"/>
          <w:sz w:val="24"/>
          <w:szCs w:val="24"/>
        </w:rPr>
        <w:t>съезд КПСС и его значение.</w:t>
      </w:r>
    </w:p>
    <w:p w:rsidR="00356514" w:rsidRDefault="00356514" w:rsidP="00356514">
      <w:pPr>
        <w:spacing w:after="0" w:line="240" w:lineRule="auto"/>
        <w:ind w:firstLine="580"/>
        <w:jc w:val="both"/>
        <w:rPr>
          <w:rFonts w:ascii="Times New Roman" w:eastAsiaTheme="minorHAnsi" w:hAnsi="Times New Roman"/>
          <w:sz w:val="24"/>
          <w:szCs w:val="24"/>
        </w:rPr>
      </w:pPr>
      <w:r>
        <w:rPr>
          <w:rFonts w:ascii="Times New Roman" w:eastAsia="Arial" w:hAnsi="Times New Roman"/>
          <w:b/>
          <w:bCs/>
          <w:sz w:val="24"/>
          <w:szCs w:val="24"/>
        </w:rPr>
        <w:t xml:space="preserve">СССР во второй половине 1960-х — начале 1980-х годов. </w:t>
      </w:r>
      <w:r>
        <w:rPr>
          <w:rFonts w:ascii="Times New Roman" w:eastAsia="Arial" w:hAnsi="Times New Roman"/>
          <w:sz w:val="24"/>
          <w:szCs w:val="24"/>
        </w:rPr>
        <w:t xml:space="preserve">Противоречия внутриполитического курса Н.С.Хрущева. Причины отставки Н.С.Хрущева. Л.И.Брежнев. Концепция развитого социализма. Власть и общество. </w:t>
      </w:r>
      <w:r>
        <w:rPr>
          <w:rFonts w:ascii="Times New Roman" w:eastAsia="Arial" w:hAnsi="Times New Roman"/>
          <w:i/>
          <w:iCs/>
          <w:sz w:val="24"/>
          <w:szCs w:val="24"/>
        </w:rPr>
        <w:t>Усиление позиций партийно</w:t>
      </w:r>
      <w:r>
        <w:rPr>
          <w:rFonts w:ascii="Times New Roman" w:eastAsia="Arial" w:hAnsi="Times New Roman"/>
          <w:sz w:val="24"/>
          <w:szCs w:val="24"/>
        </w:rPr>
        <w:t>-</w:t>
      </w:r>
      <w:r>
        <w:rPr>
          <w:rFonts w:ascii="Times New Roman" w:eastAsia="Arial" w:hAnsi="Times New Roman"/>
          <w:i/>
          <w:iCs/>
          <w:sz w:val="24"/>
          <w:szCs w:val="24"/>
        </w:rPr>
        <w:lastRenderedPageBreak/>
        <w:t>государственной номенклатуры</w:t>
      </w:r>
      <w:r>
        <w:rPr>
          <w:rFonts w:ascii="Times New Roman" w:eastAsia="Arial" w:hAnsi="Times New Roman"/>
          <w:sz w:val="24"/>
          <w:szCs w:val="24"/>
        </w:rPr>
        <w:t xml:space="preserve">. Конституция СССР1977года.Преобразования в сельском хозяйстве. Экономическая реформа 1965 года: задачи и результаты. Достижения и проблемы в развитии науки и техники. Нарастание негативных тенденций в экономике. Застой. Теневая экономика. </w:t>
      </w:r>
      <w:r>
        <w:rPr>
          <w:rFonts w:ascii="Times New Roman" w:eastAsia="Arial" w:hAnsi="Times New Roman"/>
          <w:i/>
          <w:iCs/>
          <w:sz w:val="24"/>
          <w:szCs w:val="24"/>
        </w:rPr>
        <w:t>Усиление идеологического контроля</w:t>
      </w:r>
      <w:r>
        <w:rPr>
          <w:rFonts w:ascii="Times New Roman" w:hAnsi="Times New Roman"/>
          <w:sz w:val="24"/>
          <w:szCs w:val="24"/>
        </w:rPr>
        <w:t xml:space="preserve"> в </w:t>
      </w:r>
      <w:r>
        <w:rPr>
          <w:rFonts w:ascii="Times New Roman" w:eastAsia="Arial" w:hAnsi="Times New Roman"/>
          <w:i/>
          <w:iCs/>
          <w:sz w:val="24"/>
          <w:szCs w:val="24"/>
        </w:rPr>
        <w:t>различных сферах культуры</w:t>
      </w:r>
      <w:r>
        <w:rPr>
          <w:rFonts w:ascii="Times New Roman" w:eastAsia="Arial" w:hAnsi="Times New Roman"/>
          <w:sz w:val="24"/>
          <w:szCs w:val="24"/>
        </w:rPr>
        <w:t>. Инакомыслие, диссиденты. Социальная политика, рост благосостояния населения. Причины усиления недовольства. СССР в системе международных отношений. Установление военно-стратегического паритета между СССР и США. Переход к политике разрядки международной напряженности. Участие</w:t>
      </w:r>
    </w:p>
    <w:p w:rsidR="00356514" w:rsidRDefault="00356514" w:rsidP="00356514">
      <w:pPr>
        <w:spacing w:after="0" w:line="240" w:lineRule="auto"/>
        <w:ind w:firstLine="580"/>
        <w:jc w:val="both"/>
        <w:rPr>
          <w:rFonts w:ascii="Times New Roman" w:eastAsia="Arial" w:hAnsi="Times New Roman"/>
          <w:i/>
          <w:iCs/>
          <w:sz w:val="24"/>
          <w:szCs w:val="24"/>
        </w:rPr>
      </w:pPr>
      <w:r>
        <w:rPr>
          <w:rFonts w:ascii="Times New Roman" w:eastAsia="Arial" w:hAnsi="Times New Roman"/>
          <w:sz w:val="24"/>
          <w:szCs w:val="24"/>
        </w:rPr>
        <w:t>СССР в военных действиях в Афганистане.</w:t>
      </w:r>
    </w:p>
    <w:p w:rsidR="00356514" w:rsidRDefault="00356514" w:rsidP="00356514">
      <w:pPr>
        <w:spacing w:after="0" w:line="240" w:lineRule="auto"/>
        <w:ind w:firstLine="580"/>
        <w:jc w:val="both"/>
        <w:rPr>
          <w:rFonts w:ascii="Times New Roman" w:eastAsia="Arial" w:hAnsi="Times New Roman"/>
          <w:i/>
          <w:iCs/>
          <w:sz w:val="24"/>
          <w:szCs w:val="24"/>
        </w:rPr>
      </w:pPr>
      <w:r>
        <w:rPr>
          <w:rFonts w:ascii="Times New Roman" w:eastAsia="Arial" w:hAnsi="Times New Roman"/>
          <w:b/>
          <w:bCs/>
          <w:i/>
          <w:iCs/>
          <w:sz w:val="24"/>
          <w:szCs w:val="24"/>
        </w:rPr>
        <w:t>Практическое занятие</w:t>
      </w:r>
    </w:p>
    <w:p w:rsidR="00356514" w:rsidRDefault="00356514" w:rsidP="00356514">
      <w:pPr>
        <w:spacing w:after="0" w:line="240" w:lineRule="auto"/>
        <w:ind w:firstLine="580"/>
        <w:jc w:val="both"/>
        <w:rPr>
          <w:rFonts w:ascii="Times New Roman" w:eastAsia="Arial" w:hAnsi="Times New Roman"/>
          <w:i/>
          <w:iCs/>
          <w:sz w:val="24"/>
          <w:szCs w:val="24"/>
        </w:rPr>
      </w:pPr>
      <w:r>
        <w:rPr>
          <w:rFonts w:ascii="Times New Roman" w:eastAsia="Arial" w:hAnsi="Times New Roman"/>
          <w:sz w:val="24"/>
          <w:szCs w:val="24"/>
        </w:rPr>
        <w:t>Экономическая реформа 1965 года в СССР: задачи и результаты.</w:t>
      </w:r>
    </w:p>
    <w:p w:rsidR="00356514" w:rsidRDefault="00356514" w:rsidP="00356514">
      <w:pPr>
        <w:spacing w:after="0" w:line="240" w:lineRule="auto"/>
        <w:ind w:firstLine="580"/>
        <w:jc w:val="both"/>
        <w:rPr>
          <w:rFonts w:ascii="Times New Roman" w:eastAsia="Arial" w:hAnsi="Times New Roman"/>
          <w:i/>
          <w:iCs/>
          <w:sz w:val="24"/>
          <w:szCs w:val="24"/>
        </w:rPr>
      </w:pPr>
      <w:r>
        <w:rPr>
          <w:rFonts w:ascii="Times New Roman" w:eastAsia="Arial" w:hAnsi="Times New Roman"/>
          <w:b/>
          <w:bCs/>
          <w:sz w:val="24"/>
          <w:szCs w:val="24"/>
        </w:rPr>
        <w:t xml:space="preserve">СССР в годы перестройки. </w:t>
      </w:r>
      <w:r>
        <w:rPr>
          <w:rFonts w:ascii="Times New Roman" w:eastAsia="Arial" w:hAnsi="Times New Roman"/>
          <w:sz w:val="24"/>
          <w:szCs w:val="24"/>
        </w:rPr>
        <w:t xml:space="preserve">Предпосылки перемен .М.С.Горбачев. Политика ускорения и ее неудача. </w:t>
      </w:r>
      <w:r>
        <w:rPr>
          <w:rFonts w:ascii="Times New Roman" w:eastAsia="Arial" w:hAnsi="Times New Roman"/>
          <w:i/>
          <w:iCs/>
          <w:sz w:val="24"/>
          <w:szCs w:val="24"/>
        </w:rPr>
        <w:t>Причины нарастания проблем в экономике</w:t>
      </w:r>
      <w:r>
        <w:rPr>
          <w:rFonts w:ascii="Times New Roman" w:eastAsia="Arial" w:hAnsi="Times New Roman"/>
          <w:sz w:val="24"/>
          <w:szCs w:val="24"/>
        </w:rPr>
        <w:t xml:space="preserve">. Экономические реформы, их результаты. </w:t>
      </w:r>
      <w:r>
        <w:rPr>
          <w:rFonts w:ascii="Times New Roman" w:eastAsia="Arial" w:hAnsi="Times New Roman"/>
          <w:i/>
          <w:iCs/>
          <w:sz w:val="24"/>
          <w:szCs w:val="24"/>
        </w:rPr>
        <w:t>Разработка проектов приватизации и перехода к рынку</w:t>
      </w:r>
      <w:r>
        <w:rPr>
          <w:rFonts w:ascii="Times New Roman" w:eastAsia="Arial" w:hAnsi="Times New Roman"/>
          <w:sz w:val="24"/>
          <w:szCs w:val="24"/>
        </w:rPr>
        <w:t xml:space="preserve">. Реформы политической системы. </w:t>
      </w:r>
      <w:r>
        <w:rPr>
          <w:rFonts w:ascii="Times New Roman" w:eastAsia="Arial" w:hAnsi="Times New Roman"/>
          <w:i/>
          <w:iCs/>
          <w:sz w:val="24"/>
          <w:szCs w:val="24"/>
        </w:rPr>
        <w:t>Изменение государственного устройства СССР</w:t>
      </w:r>
      <w:r>
        <w:rPr>
          <w:rFonts w:ascii="Times New Roman" w:eastAsia="Arial" w:hAnsi="Times New Roman"/>
          <w:sz w:val="24"/>
          <w:szCs w:val="24"/>
        </w:rPr>
        <w:t xml:space="preserve">. Национальная политика и межнациональные отношения. Национальные движения </w:t>
      </w:r>
      <w:r>
        <w:rPr>
          <w:rFonts w:ascii="Times New Roman" w:eastAsia="Arial" w:hAnsi="Times New Roman"/>
          <w:iCs/>
          <w:sz w:val="24"/>
          <w:szCs w:val="24"/>
        </w:rPr>
        <w:t xml:space="preserve">в </w:t>
      </w:r>
      <w:r>
        <w:rPr>
          <w:rFonts w:ascii="Times New Roman" w:eastAsia="Arial" w:hAnsi="Times New Roman"/>
          <w:sz w:val="24"/>
          <w:szCs w:val="24"/>
        </w:rPr>
        <w:t xml:space="preserve">союзных республиках. Политика гласности и ее последствия. Изменения в общественном сознании. Власть и церковь в годы перестройки. Нарастание </w:t>
      </w:r>
      <w:r>
        <w:rPr>
          <w:rFonts w:ascii="Times New Roman" w:eastAsia="Arial" w:hAnsi="Times New Roman"/>
          <w:i/>
          <w:iCs/>
          <w:sz w:val="24"/>
          <w:szCs w:val="24"/>
        </w:rPr>
        <w:t>экономического кризиса и обострение межнациональных противоречий</w:t>
      </w:r>
      <w:r>
        <w:rPr>
          <w:rFonts w:ascii="Times New Roman" w:eastAsia="Arial" w:hAnsi="Times New Roman"/>
          <w:sz w:val="24"/>
          <w:szCs w:val="24"/>
        </w:rPr>
        <w:t>.</w:t>
      </w:r>
      <w:r>
        <w:rPr>
          <w:rFonts w:ascii="Times New Roman" w:eastAsia="Arial" w:hAnsi="Times New Roman"/>
          <w:i/>
          <w:iCs/>
          <w:sz w:val="24"/>
          <w:szCs w:val="24"/>
        </w:rPr>
        <w:t xml:space="preserve"> Образование политических партий и движений</w:t>
      </w:r>
      <w:r>
        <w:rPr>
          <w:rFonts w:ascii="Times New Roman" w:eastAsia="Arial" w:hAnsi="Times New Roman"/>
          <w:sz w:val="24"/>
          <w:szCs w:val="24"/>
        </w:rPr>
        <w:t>. Августовские события1991года.Распад СССР. Образование СНГ. Причины и последствия кризиса советской системы и распада СССР.</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b/>
          <w:bCs/>
          <w:i/>
          <w:iCs/>
          <w:sz w:val="24"/>
          <w:szCs w:val="24"/>
        </w:rPr>
        <w:t>Практическое занятие</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sz w:val="24"/>
          <w:szCs w:val="24"/>
        </w:rPr>
        <w:t>Политика гласности в СССР и ее последствия.</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b/>
          <w:bCs/>
          <w:sz w:val="24"/>
          <w:szCs w:val="24"/>
        </w:rPr>
        <w:t xml:space="preserve">Развитие советской культуры (1945—1991 годы). </w:t>
      </w:r>
      <w:r>
        <w:rPr>
          <w:rFonts w:ascii="Times New Roman" w:eastAsia="Arial" w:hAnsi="Times New Roman"/>
          <w:sz w:val="24"/>
          <w:szCs w:val="24"/>
        </w:rPr>
        <w:t xml:space="preserve">Развитие культуры в послевоенные годы. </w:t>
      </w:r>
      <w:r>
        <w:rPr>
          <w:rFonts w:ascii="Times New Roman" w:eastAsia="Arial" w:hAnsi="Times New Roman"/>
          <w:i/>
          <w:iCs/>
          <w:sz w:val="24"/>
          <w:szCs w:val="24"/>
        </w:rPr>
        <w:t>Произведения о прошедшей войне и послевоенной жизни</w:t>
      </w:r>
      <w:r>
        <w:rPr>
          <w:rFonts w:ascii="Times New Roman" w:eastAsia="Arial" w:hAnsi="Times New Roman"/>
          <w:sz w:val="24"/>
          <w:szCs w:val="24"/>
        </w:rPr>
        <w:t xml:space="preserve">. Советская культура в конце 1950-х — 1960-е годы. Новые тенденции в художественной жизни страны. «Оттепель» в литературе, молодые поэты 1960-х годов. Театр, его общественное звучание. Власть и творческая интеллигенция. Советская культура в середине1960 — 1980-х годов. </w:t>
      </w:r>
      <w:r>
        <w:rPr>
          <w:rFonts w:ascii="Times New Roman" w:eastAsia="Arial" w:hAnsi="Times New Roman"/>
          <w:i/>
          <w:iCs/>
          <w:sz w:val="24"/>
          <w:szCs w:val="24"/>
        </w:rPr>
        <w:t>Достижения и противоречия художественной культуры</w:t>
      </w:r>
      <w:r>
        <w:rPr>
          <w:rFonts w:ascii="Times New Roman" w:eastAsia="Arial" w:hAnsi="Times New Roman"/>
          <w:sz w:val="24"/>
          <w:szCs w:val="24"/>
        </w:rPr>
        <w:t xml:space="preserve">. Культура в годы перестройки. </w:t>
      </w:r>
      <w:r>
        <w:rPr>
          <w:rFonts w:ascii="Times New Roman" w:eastAsia="Arial" w:hAnsi="Times New Roman"/>
          <w:i/>
          <w:iCs/>
          <w:sz w:val="24"/>
          <w:szCs w:val="24"/>
        </w:rPr>
        <w:t>Публикация запрещенных ранее произведений</w:t>
      </w:r>
      <w:r>
        <w:rPr>
          <w:rFonts w:ascii="Times New Roman" w:eastAsia="Arial" w:hAnsi="Times New Roman"/>
          <w:sz w:val="24"/>
          <w:szCs w:val="24"/>
        </w:rPr>
        <w:t xml:space="preserve">, </w:t>
      </w:r>
      <w:r>
        <w:rPr>
          <w:rFonts w:ascii="Times New Roman" w:eastAsia="Arial" w:hAnsi="Times New Roman"/>
          <w:i/>
          <w:iCs/>
          <w:sz w:val="24"/>
          <w:szCs w:val="24"/>
        </w:rPr>
        <w:t>показ кинофильмов</w:t>
      </w:r>
      <w:r>
        <w:rPr>
          <w:rFonts w:ascii="Times New Roman" w:eastAsia="Arial" w:hAnsi="Times New Roman"/>
          <w:sz w:val="24"/>
          <w:szCs w:val="24"/>
        </w:rPr>
        <w:t>.</w:t>
      </w:r>
      <w:r>
        <w:rPr>
          <w:rFonts w:ascii="Times New Roman" w:eastAsia="Arial" w:hAnsi="Times New Roman"/>
          <w:i/>
          <w:iCs/>
          <w:sz w:val="24"/>
          <w:szCs w:val="24"/>
        </w:rPr>
        <w:t xml:space="preserve"> Острые темы в литературе</w:t>
      </w:r>
      <w:r>
        <w:rPr>
          <w:rFonts w:ascii="Times New Roman" w:eastAsia="Arial" w:hAnsi="Times New Roman"/>
          <w:sz w:val="24"/>
          <w:szCs w:val="24"/>
        </w:rPr>
        <w:t>,</w:t>
      </w:r>
      <w:r>
        <w:rPr>
          <w:rFonts w:ascii="Times New Roman" w:eastAsia="Arial" w:hAnsi="Times New Roman"/>
          <w:i/>
          <w:iCs/>
          <w:sz w:val="24"/>
          <w:szCs w:val="24"/>
        </w:rPr>
        <w:t>публицистике</w:t>
      </w:r>
      <w:r>
        <w:rPr>
          <w:rFonts w:ascii="Times New Roman" w:eastAsia="Arial" w:hAnsi="Times New Roman"/>
          <w:sz w:val="24"/>
          <w:szCs w:val="24"/>
        </w:rPr>
        <w:t>,</w:t>
      </w:r>
      <w:r>
        <w:rPr>
          <w:rFonts w:ascii="Times New Roman" w:eastAsia="Arial" w:hAnsi="Times New Roman"/>
          <w:i/>
          <w:iCs/>
          <w:sz w:val="24"/>
          <w:szCs w:val="24"/>
        </w:rPr>
        <w:t xml:space="preserve"> произведениях кинематографа</w:t>
      </w:r>
      <w:r>
        <w:rPr>
          <w:rFonts w:ascii="Times New Roman" w:eastAsia="Arial" w:hAnsi="Times New Roman"/>
          <w:sz w:val="24"/>
          <w:szCs w:val="24"/>
        </w:rPr>
        <w:t xml:space="preserve">. Развитие науки и техники в СССР. Научно-техническая революция. Успехи советской космонавтики (С.П.Королев, Ю.А.Гагарин). Развитие образования в СССР. </w:t>
      </w:r>
      <w:r>
        <w:rPr>
          <w:rFonts w:ascii="Times New Roman" w:eastAsia="Arial" w:hAnsi="Times New Roman"/>
          <w:i/>
          <w:iCs/>
          <w:sz w:val="24"/>
          <w:szCs w:val="24"/>
        </w:rPr>
        <w:t>Введение обязательного восьмилетнего</w:t>
      </w:r>
      <w:r>
        <w:rPr>
          <w:rFonts w:ascii="Times New Roman" w:eastAsia="Arial" w:hAnsi="Times New Roman"/>
          <w:sz w:val="24"/>
          <w:szCs w:val="24"/>
        </w:rPr>
        <w:t xml:space="preserve">, </w:t>
      </w:r>
      <w:r>
        <w:rPr>
          <w:rFonts w:ascii="Times New Roman" w:eastAsia="Arial" w:hAnsi="Times New Roman"/>
          <w:i/>
          <w:iCs/>
          <w:sz w:val="24"/>
          <w:szCs w:val="24"/>
        </w:rPr>
        <w:t>затем обязательного среднего образования</w:t>
      </w:r>
      <w:r>
        <w:rPr>
          <w:rFonts w:ascii="Times New Roman" w:eastAsia="Arial" w:hAnsi="Times New Roman"/>
          <w:sz w:val="24"/>
          <w:szCs w:val="24"/>
        </w:rPr>
        <w:t>.</w:t>
      </w:r>
      <w:r>
        <w:rPr>
          <w:rFonts w:ascii="Times New Roman" w:eastAsia="Arial" w:hAnsi="Times New Roman"/>
          <w:i/>
          <w:iCs/>
          <w:sz w:val="24"/>
          <w:szCs w:val="24"/>
        </w:rPr>
        <w:t xml:space="preserve"> Рост числа вузов и студентов</w:t>
      </w:r>
      <w:r>
        <w:rPr>
          <w:rFonts w:ascii="Times New Roman" w:eastAsia="Arial" w:hAnsi="Times New Roman"/>
          <w:sz w:val="24"/>
          <w:szCs w:val="24"/>
        </w:rPr>
        <w:t>.</w:t>
      </w:r>
    </w:p>
    <w:p w:rsidR="00356514" w:rsidRDefault="00356514" w:rsidP="00356514">
      <w:pPr>
        <w:spacing w:after="0" w:line="240" w:lineRule="auto"/>
        <w:ind w:firstLine="580"/>
        <w:jc w:val="both"/>
        <w:rPr>
          <w:rFonts w:ascii="Times New Roman" w:eastAsia="Arial" w:hAnsi="Times New Roman"/>
          <w:b/>
          <w:bCs/>
          <w:i/>
          <w:iCs/>
          <w:sz w:val="24"/>
          <w:szCs w:val="24"/>
        </w:rPr>
      </w:pPr>
      <w:r>
        <w:rPr>
          <w:rFonts w:ascii="Times New Roman" w:eastAsia="Arial" w:hAnsi="Times New Roman"/>
          <w:b/>
          <w:bCs/>
          <w:i/>
          <w:iCs/>
          <w:sz w:val="24"/>
          <w:szCs w:val="24"/>
        </w:rPr>
        <w:t xml:space="preserve">Практическое занятие </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sz w:val="24"/>
          <w:szCs w:val="24"/>
        </w:rPr>
        <w:t>Успехи советской космонавтики.</w:t>
      </w:r>
    </w:p>
    <w:p w:rsidR="00356514" w:rsidRDefault="00356514" w:rsidP="00356514">
      <w:pPr>
        <w:tabs>
          <w:tab w:val="left" w:pos="142"/>
        </w:tabs>
        <w:spacing w:after="0" w:line="240" w:lineRule="auto"/>
        <w:ind w:left="580"/>
        <w:jc w:val="both"/>
        <w:rPr>
          <w:rFonts w:ascii="Times New Roman" w:eastAsia="Arial" w:hAnsi="Times New Roman"/>
          <w:sz w:val="24"/>
          <w:szCs w:val="24"/>
        </w:rPr>
      </w:pPr>
      <w:r>
        <w:rPr>
          <w:rFonts w:ascii="Times New Roman" w:eastAsia="Arial" w:hAnsi="Times New Roman"/>
          <w:b/>
          <w:sz w:val="24"/>
          <w:szCs w:val="24"/>
        </w:rPr>
        <w:t xml:space="preserve">Контрольная работа по разделу 15: </w:t>
      </w:r>
      <w:r>
        <w:rPr>
          <w:rFonts w:ascii="Times New Roman" w:eastAsia="Arial" w:hAnsi="Times New Roman"/>
          <w:sz w:val="24"/>
          <w:szCs w:val="24"/>
        </w:rPr>
        <w:t>«Апогей и кризис советской системы. 1945 — 1991 годы»</w:t>
      </w:r>
    </w:p>
    <w:p w:rsidR="00356514" w:rsidRDefault="00356514" w:rsidP="00356514">
      <w:pPr>
        <w:tabs>
          <w:tab w:val="left" w:pos="142"/>
        </w:tabs>
        <w:spacing w:after="0" w:line="240" w:lineRule="auto"/>
        <w:jc w:val="both"/>
        <w:rPr>
          <w:rFonts w:ascii="Times New Roman" w:eastAsia="Arial" w:hAnsi="Times New Roman"/>
          <w:b/>
          <w:sz w:val="24"/>
          <w:szCs w:val="24"/>
        </w:rPr>
      </w:pPr>
      <w:r>
        <w:rPr>
          <w:rFonts w:ascii="Times New Roman" w:eastAsia="Arial" w:hAnsi="Times New Roman"/>
          <w:b/>
          <w:sz w:val="24"/>
          <w:szCs w:val="24"/>
        </w:rPr>
        <w:t>РАЗДЕЛ 16: РОССИЙСКАЯ ФЕДЕРАЦИЯ НА РУБЕЖЕ ХХ— ХХI ВЕКОВ</w:t>
      </w:r>
    </w:p>
    <w:p w:rsidR="00356514" w:rsidRDefault="00356514" w:rsidP="00356514">
      <w:pPr>
        <w:spacing w:after="0" w:line="240" w:lineRule="auto"/>
        <w:ind w:firstLine="580"/>
        <w:jc w:val="both"/>
        <w:rPr>
          <w:rFonts w:ascii="Times New Roman" w:eastAsiaTheme="minorHAnsi" w:hAnsi="Times New Roman"/>
          <w:sz w:val="24"/>
          <w:szCs w:val="24"/>
        </w:rPr>
      </w:pPr>
      <w:r>
        <w:rPr>
          <w:rFonts w:ascii="Times New Roman" w:eastAsia="Arial" w:hAnsi="Times New Roman"/>
          <w:b/>
          <w:bCs/>
          <w:sz w:val="24"/>
          <w:szCs w:val="24"/>
        </w:rPr>
        <w:t xml:space="preserve">Формирование российской государственности. </w:t>
      </w:r>
      <w:r>
        <w:rPr>
          <w:rFonts w:ascii="Times New Roman" w:eastAsia="Arial" w:hAnsi="Times New Roman"/>
          <w:i/>
          <w:iCs/>
          <w:sz w:val="24"/>
          <w:szCs w:val="24"/>
        </w:rPr>
        <w:t>Изменения в системе власти</w:t>
      </w:r>
      <w:r>
        <w:rPr>
          <w:rFonts w:ascii="Times New Roman" w:eastAsia="Arial" w:hAnsi="Times New Roman"/>
          <w:sz w:val="24"/>
          <w:szCs w:val="24"/>
        </w:rPr>
        <w:t xml:space="preserve">. Б.Н.Ельцин. Политический кризис осени 1993 года. Принятие Конституции России1993 года. Экономические реформы 1990-х годов: основные этапы и результаты. Трудности и противоречия перехода к рыночной экономике. </w:t>
      </w:r>
      <w:r>
        <w:rPr>
          <w:rFonts w:ascii="Times New Roman" w:eastAsia="Arial" w:hAnsi="Times New Roman"/>
          <w:i/>
          <w:iCs/>
          <w:sz w:val="24"/>
          <w:szCs w:val="24"/>
        </w:rPr>
        <w:t>Основные направления национальной политики</w:t>
      </w:r>
      <w:r>
        <w:rPr>
          <w:rFonts w:ascii="Times New Roman" w:eastAsia="Arial" w:hAnsi="Times New Roman"/>
          <w:sz w:val="24"/>
          <w:szCs w:val="24"/>
        </w:rPr>
        <w:t>:</w:t>
      </w:r>
      <w:r>
        <w:rPr>
          <w:rFonts w:ascii="Times New Roman" w:eastAsia="Arial" w:hAnsi="Times New Roman"/>
          <w:i/>
          <w:iCs/>
          <w:sz w:val="24"/>
          <w:szCs w:val="24"/>
        </w:rPr>
        <w:t xml:space="preserve"> успехи и просчеты</w:t>
      </w:r>
      <w:r>
        <w:rPr>
          <w:rFonts w:ascii="Times New Roman" w:eastAsia="Arial" w:hAnsi="Times New Roman"/>
          <w:sz w:val="24"/>
          <w:szCs w:val="24"/>
        </w:rPr>
        <w:t xml:space="preserve">. Нарастание противоречий между центром ирегионами. Военно-политический кризис в Чечне. Отставка Б.Н.Ельцина. Деятельность Президента России В.В.Путина: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 Развитие экономики и социальной сферы в начале ХХI века. Роль государства в экономике. </w:t>
      </w:r>
      <w:r>
        <w:rPr>
          <w:rFonts w:ascii="Times New Roman" w:eastAsia="Arial" w:hAnsi="Times New Roman"/>
          <w:i/>
          <w:iCs/>
          <w:sz w:val="24"/>
          <w:szCs w:val="24"/>
        </w:rPr>
        <w:t>Приоритетные национальные проекты и федеральные программы</w:t>
      </w:r>
      <w:r>
        <w:rPr>
          <w:rFonts w:ascii="Times New Roman" w:eastAsia="Arial" w:hAnsi="Times New Roman"/>
          <w:sz w:val="24"/>
          <w:szCs w:val="24"/>
        </w:rPr>
        <w:t xml:space="preserve">. </w:t>
      </w:r>
      <w:r>
        <w:rPr>
          <w:rFonts w:ascii="Times New Roman" w:eastAsia="Arial" w:hAnsi="Times New Roman"/>
          <w:sz w:val="24"/>
          <w:szCs w:val="24"/>
        </w:rPr>
        <w:lastRenderedPageBreak/>
        <w:t xml:space="preserve">Политические лидеры и общественные деятели современной России. Президентские выборы 2008 года. Президент России Д.А.Медведев. Государственная политика в условиях экономического кризиса, начавшегося в 2008 году. Президентские выборы 2012 года. </w:t>
      </w:r>
      <w:r>
        <w:rPr>
          <w:rFonts w:ascii="Times New Roman" w:eastAsia="Arial" w:hAnsi="Times New Roman"/>
          <w:i/>
          <w:iCs/>
          <w:sz w:val="24"/>
          <w:szCs w:val="24"/>
        </w:rPr>
        <w:t>Разработка и реализация планов дальнейшего развития России</w:t>
      </w:r>
      <w:r>
        <w:rPr>
          <w:rFonts w:ascii="Times New Roman" w:eastAsia="Arial" w:hAnsi="Times New Roman"/>
          <w:sz w:val="24"/>
          <w:szCs w:val="24"/>
        </w:rPr>
        <w:t xml:space="preserve">. Геополитическое положение и внешняя политика России в1990-е годы. Россия и Запад. </w:t>
      </w:r>
      <w:r>
        <w:rPr>
          <w:rFonts w:ascii="Times New Roman" w:eastAsia="Arial" w:hAnsi="Times New Roman"/>
          <w:i/>
          <w:iCs/>
          <w:sz w:val="24"/>
          <w:szCs w:val="24"/>
        </w:rPr>
        <w:t>Балканский кризис1999года</w:t>
      </w:r>
      <w:r>
        <w:rPr>
          <w:rFonts w:ascii="Times New Roman" w:eastAsia="Arial" w:hAnsi="Times New Roman"/>
          <w:sz w:val="24"/>
          <w:szCs w:val="24"/>
        </w:rPr>
        <w:t>. Отношения со странами СНГ. Восточное направление внешней политики. Разработка новой внешнеполитической стратегии в начале XXI века. Укрепление международного престижа России. Решение задач борьбы с терроризмом. Российская Федерация в системе современных международных отношений. Политический кризис на Украине и воссоединение Крыма</w:t>
      </w:r>
      <w:r>
        <w:rPr>
          <w:rFonts w:ascii="Times New Roman" w:hAnsi="Times New Roman"/>
          <w:sz w:val="24"/>
          <w:szCs w:val="24"/>
        </w:rPr>
        <w:t xml:space="preserve"> с </w:t>
      </w:r>
      <w:r>
        <w:rPr>
          <w:rFonts w:ascii="Times New Roman" w:eastAsia="Arial" w:hAnsi="Times New Roman"/>
          <w:sz w:val="24"/>
          <w:szCs w:val="24"/>
        </w:rPr>
        <w:t>Россией. Культура и духовная жизнь общества в конце ХХ — начале XXI века.</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i/>
          <w:iCs/>
          <w:sz w:val="24"/>
          <w:szCs w:val="24"/>
        </w:rPr>
        <w:t>Распространение информационных технологий в различных сферах жизни общества</w:t>
      </w:r>
      <w:r>
        <w:rPr>
          <w:rFonts w:ascii="Times New Roman" w:eastAsia="Arial" w:hAnsi="Times New Roman"/>
          <w:sz w:val="24"/>
          <w:szCs w:val="24"/>
        </w:rPr>
        <w:t>. Многообразие стилей художественной культуры. Достижения и противоречия культурного развития.</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b/>
          <w:bCs/>
          <w:i/>
          <w:iCs/>
          <w:sz w:val="24"/>
          <w:szCs w:val="24"/>
        </w:rPr>
        <w:t>Практические занятия</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sz w:val="24"/>
          <w:szCs w:val="24"/>
        </w:rPr>
        <w:t xml:space="preserve">Экономические реформы 1990-х годов в России: основные этапы и результаты. </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sz w:val="24"/>
          <w:szCs w:val="24"/>
        </w:rPr>
        <w:t>Политический кризис на Украине и воссоединение Крыма с Россией.</w:t>
      </w:r>
    </w:p>
    <w:p w:rsidR="00356514" w:rsidRDefault="00356514" w:rsidP="00356514">
      <w:pPr>
        <w:spacing w:after="0" w:line="240" w:lineRule="auto"/>
        <w:ind w:firstLine="580"/>
        <w:jc w:val="both"/>
        <w:rPr>
          <w:rFonts w:ascii="Times New Roman" w:eastAsia="Arial" w:hAnsi="Times New Roman"/>
          <w:sz w:val="24"/>
          <w:szCs w:val="24"/>
        </w:rPr>
      </w:pPr>
      <w:r>
        <w:rPr>
          <w:rFonts w:ascii="Times New Roman" w:eastAsia="Arial" w:hAnsi="Times New Roman"/>
          <w:b/>
          <w:sz w:val="24"/>
          <w:szCs w:val="24"/>
        </w:rPr>
        <w:t xml:space="preserve">Контрольная работа по разделу 16: </w:t>
      </w:r>
      <w:r>
        <w:rPr>
          <w:rFonts w:ascii="Times New Roman" w:eastAsia="Arial" w:hAnsi="Times New Roman"/>
          <w:sz w:val="24"/>
          <w:szCs w:val="24"/>
        </w:rPr>
        <w:t>«Российская Федерация на рубеже ХХ— ХХI веков»</w:t>
      </w:r>
    </w:p>
    <w:p w:rsidR="00356514" w:rsidRDefault="00356514" w:rsidP="00356514">
      <w:pPr>
        <w:pStyle w:val="a3"/>
        <w:spacing w:after="0" w:line="240" w:lineRule="auto"/>
        <w:ind w:right="636"/>
        <w:jc w:val="both"/>
        <w:rPr>
          <w:rFonts w:ascii="Times New Roman" w:eastAsiaTheme="minorHAnsi" w:hAnsi="Times New Roman"/>
          <w:sz w:val="24"/>
          <w:szCs w:val="24"/>
        </w:rPr>
      </w:pPr>
    </w:p>
    <w:p w:rsidR="00356514" w:rsidRDefault="00356514" w:rsidP="00137E26">
      <w:pPr>
        <w:pStyle w:val="a3"/>
        <w:numPr>
          <w:ilvl w:val="0"/>
          <w:numId w:val="76"/>
        </w:numPr>
        <w:spacing w:after="0" w:line="240" w:lineRule="auto"/>
        <w:ind w:right="636"/>
        <w:jc w:val="both"/>
        <w:rPr>
          <w:rFonts w:ascii="Times New Roman" w:eastAsia="Franklin Gothic" w:hAnsi="Times New Roman"/>
          <w:caps/>
          <w:sz w:val="24"/>
          <w:szCs w:val="24"/>
        </w:rPr>
      </w:pPr>
      <w:r>
        <w:rPr>
          <w:rFonts w:ascii="Times New Roman" w:eastAsia="Franklin Gothic" w:hAnsi="Times New Roman"/>
          <w:caps/>
          <w:sz w:val="24"/>
          <w:szCs w:val="24"/>
        </w:rPr>
        <w:t>Темы рефератов (докладов)</w:t>
      </w:r>
    </w:p>
    <w:p w:rsidR="00356514" w:rsidRDefault="00356514" w:rsidP="00137E26">
      <w:pPr>
        <w:numPr>
          <w:ilvl w:val="0"/>
          <w:numId w:val="77"/>
        </w:numPr>
        <w:tabs>
          <w:tab w:val="left" w:pos="820"/>
        </w:tabs>
        <w:spacing w:after="0" w:line="240" w:lineRule="auto"/>
        <w:ind w:left="709"/>
        <w:rPr>
          <w:rFonts w:ascii="Times New Roman" w:eastAsia="Symbol" w:hAnsi="Times New Roman"/>
          <w:sz w:val="24"/>
          <w:szCs w:val="24"/>
        </w:rPr>
      </w:pPr>
      <w:r>
        <w:rPr>
          <w:rFonts w:ascii="Times New Roman" w:eastAsia="Arial" w:hAnsi="Times New Roman"/>
          <w:sz w:val="24"/>
          <w:szCs w:val="24"/>
        </w:rPr>
        <w:t>Происхождение человека: дискуссионные вопросы.</w:t>
      </w:r>
    </w:p>
    <w:p w:rsidR="00356514" w:rsidRDefault="00356514" w:rsidP="00137E26">
      <w:pPr>
        <w:numPr>
          <w:ilvl w:val="0"/>
          <w:numId w:val="77"/>
        </w:numPr>
        <w:tabs>
          <w:tab w:val="left" w:pos="820"/>
        </w:tabs>
        <w:spacing w:after="0" w:line="240" w:lineRule="auto"/>
        <w:ind w:left="709"/>
        <w:rPr>
          <w:rFonts w:ascii="Times New Roman" w:eastAsia="Symbol" w:hAnsi="Times New Roman"/>
          <w:sz w:val="24"/>
          <w:szCs w:val="24"/>
        </w:rPr>
      </w:pPr>
      <w:r>
        <w:rPr>
          <w:rFonts w:ascii="Times New Roman" w:eastAsia="Arial" w:hAnsi="Times New Roman"/>
          <w:sz w:val="24"/>
          <w:szCs w:val="24"/>
        </w:rPr>
        <w:t>Начало цивилизации.</w:t>
      </w:r>
    </w:p>
    <w:p w:rsidR="00356514" w:rsidRDefault="00356514" w:rsidP="00137E26">
      <w:pPr>
        <w:numPr>
          <w:ilvl w:val="0"/>
          <w:numId w:val="77"/>
        </w:numPr>
        <w:tabs>
          <w:tab w:val="left" w:pos="820"/>
        </w:tabs>
        <w:spacing w:after="0" w:line="240" w:lineRule="auto"/>
        <w:ind w:left="709"/>
        <w:rPr>
          <w:rFonts w:ascii="Times New Roman" w:eastAsia="Symbol" w:hAnsi="Times New Roman"/>
          <w:sz w:val="24"/>
          <w:szCs w:val="24"/>
        </w:rPr>
      </w:pPr>
      <w:r>
        <w:rPr>
          <w:rFonts w:ascii="Times New Roman" w:eastAsia="Arial" w:hAnsi="Times New Roman"/>
          <w:sz w:val="24"/>
          <w:szCs w:val="24"/>
        </w:rPr>
        <w:t>Древний Восток и Античность: сходство и различия.</w:t>
      </w:r>
    </w:p>
    <w:p w:rsidR="00356514" w:rsidRDefault="00356514" w:rsidP="00137E26">
      <w:pPr>
        <w:numPr>
          <w:ilvl w:val="0"/>
          <w:numId w:val="77"/>
        </w:numPr>
        <w:tabs>
          <w:tab w:val="left" w:pos="820"/>
        </w:tabs>
        <w:spacing w:after="0" w:line="240" w:lineRule="auto"/>
        <w:ind w:left="709"/>
        <w:rPr>
          <w:rFonts w:ascii="Times New Roman" w:eastAsia="Symbol" w:hAnsi="Times New Roman"/>
          <w:sz w:val="24"/>
          <w:szCs w:val="24"/>
        </w:rPr>
      </w:pPr>
      <w:r>
        <w:rPr>
          <w:rFonts w:ascii="Times New Roman" w:eastAsia="Arial" w:hAnsi="Times New Roman"/>
          <w:sz w:val="24"/>
          <w:szCs w:val="24"/>
        </w:rPr>
        <w:t>Феномен западноевропейского Средневековья</w:t>
      </w:r>
    </w:p>
    <w:p w:rsidR="00356514" w:rsidRDefault="00356514" w:rsidP="00137E26">
      <w:pPr>
        <w:numPr>
          <w:ilvl w:val="0"/>
          <w:numId w:val="77"/>
        </w:numPr>
        <w:tabs>
          <w:tab w:val="left" w:pos="820"/>
        </w:tabs>
        <w:spacing w:after="0" w:line="240" w:lineRule="auto"/>
        <w:ind w:left="709"/>
        <w:rPr>
          <w:rFonts w:ascii="Times New Roman" w:eastAsia="Symbol" w:hAnsi="Times New Roman"/>
          <w:sz w:val="24"/>
          <w:szCs w:val="24"/>
        </w:rPr>
      </w:pPr>
      <w:r>
        <w:rPr>
          <w:rFonts w:ascii="Times New Roman" w:eastAsia="Arial" w:hAnsi="Times New Roman"/>
          <w:sz w:val="24"/>
          <w:szCs w:val="24"/>
        </w:rPr>
        <w:t>Восток в Средние века.</w:t>
      </w:r>
    </w:p>
    <w:p w:rsidR="00356514" w:rsidRDefault="00356514" w:rsidP="00137E26">
      <w:pPr>
        <w:numPr>
          <w:ilvl w:val="0"/>
          <w:numId w:val="77"/>
        </w:numPr>
        <w:tabs>
          <w:tab w:val="left" w:pos="820"/>
        </w:tabs>
        <w:spacing w:after="0" w:line="240" w:lineRule="auto"/>
        <w:ind w:left="709"/>
        <w:rPr>
          <w:rFonts w:ascii="Times New Roman" w:eastAsia="Symbol" w:hAnsi="Times New Roman"/>
          <w:sz w:val="24"/>
          <w:szCs w:val="24"/>
        </w:rPr>
      </w:pPr>
      <w:r>
        <w:rPr>
          <w:rFonts w:ascii="Times New Roman" w:eastAsia="Arial" w:hAnsi="Times New Roman"/>
          <w:sz w:val="24"/>
          <w:szCs w:val="24"/>
        </w:rPr>
        <w:t>Основы российской истории.</w:t>
      </w:r>
    </w:p>
    <w:p w:rsidR="00356514" w:rsidRDefault="00356514" w:rsidP="00137E26">
      <w:pPr>
        <w:numPr>
          <w:ilvl w:val="0"/>
          <w:numId w:val="77"/>
        </w:numPr>
        <w:tabs>
          <w:tab w:val="left" w:pos="820"/>
        </w:tabs>
        <w:spacing w:after="0" w:line="240" w:lineRule="auto"/>
        <w:ind w:left="709"/>
        <w:rPr>
          <w:rFonts w:ascii="Times New Roman" w:eastAsia="Symbol" w:hAnsi="Times New Roman"/>
          <w:sz w:val="24"/>
          <w:szCs w:val="24"/>
        </w:rPr>
      </w:pPr>
      <w:r>
        <w:rPr>
          <w:rFonts w:ascii="Times New Roman" w:eastAsia="Arial" w:hAnsi="Times New Roman"/>
          <w:sz w:val="24"/>
          <w:szCs w:val="24"/>
        </w:rPr>
        <w:t>Происхождение Древнерусского государства.</w:t>
      </w:r>
    </w:p>
    <w:p w:rsidR="00356514" w:rsidRDefault="00356514" w:rsidP="00137E26">
      <w:pPr>
        <w:numPr>
          <w:ilvl w:val="0"/>
          <w:numId w:val="77"/>
        </w:numPr>
        <w:tabs>
          <w:tab w:val="left" w:pos="820"/>
        </w:tabs>
        <w:spacing w:after="0" w:line="240" w:lineRule="auto"/>
        <w:ind w:left="709"/>
        <w:rPr>
          <w:rFonts w:ascii="Times New Roman" w:eastAsia="Symbol" w:hAnsi="Times New Roman"/>
          <w:sz w:val="24"/>
          <w:szCs w:val="24"/>
        </w:rPr>
      </w:pPr>
      <w:r>
        <w:rPr>
          <w:rFonts w:ascii="Times New Roman" w:eastAsia="Arial" w:hAnsi="Times New Roman"/>
          <w:sz w:val="24"/>
          <w:szCs w:val="24"/>
        </w:rPr>
        <w:t>Русь в эпоху раздробленности.</w:t>
      </w:r>
    </w:p>
    <w:p w:rsidR="00356514" w:rsidRDefault="00356514" w:rsidP="00137E26">
      <w:pPr>
        <w:numPr>
          <w:ilvl w:val="0"/>
          <w:numId w:val="77"/>
        </w:numPr>
        <w:tabs>
          <w:tab w:val="left" w:pos="820"/>
        </w:tabs>
        <w:spacing w:after="0" w:line="240" w:lineRule="auto"/>
        <w:ind w:left="709"/>
        <w:rPr>
          <w:rFonts w:ascii="Times New Roman" w:eastAsia="Symbol" w:hAnsi="Times New Roman"/>
          <w:sz w:val="24"/>
          <w:szCs w:val="24"/>
        </w:rPr>
      </w:pPr>
      <w:r>
        <w:rPr>
          <w:rFonts w:ascii="Times New Roman" w:eastAsia="Arial" w:hAnsi="Times New Roman"/>
          <w:sz w:val="24"/>
          <w:szCs w:val="24"/>
        </w:rPr>
        <w:t>Возрождение русских земель (ХIV—ХV века).</w:t>
      </w:r>
    </w:p>
    <w:p w:rsidR="00356514" w:rsidRDefault="00356514" w:rsidP="00137E26">
      <w:pPr>
        <w:numPr>
          <w:ilvl w:val="0"/>
          <w:numId w:val="77"/>
        </w:numPr>
        <w:tabs>
          <w:tab w:val="left" w:pos="820"/>
        </w:tabs>
        <w:spacing w:after="0" w:line="240" w:lineRule="auto"/>
        <w:ind w:left="709"/>
        <w:rPr>
          <w:rFonts w:ascii="Times New Roman" w:eastAsia="Symbol" w:hAnsi="Times New Roman"/>
          <w:sz w:val="24"/>
          <w:szCs w:val="24"/>
        </w:rPr>
      </w:pPr>
      <w:r>
        <w:rPr>
          <w:rFonts w:ascii="Times New Roman" w:eastAsia="Arial" w:hAnsi="Times New Roman"/>
          <w:sz w:val="24"/>
          <w:szCs w:val="24"/>
        </w:rPr>
        <w:t>Рождение Российского централизованного государства.</w:t>
      </w:r>
    </w:p>
    <w:p w:rsidR="00356514" w:rsidRDefault="00356514" w:rsidP="00137E26">
      <w:pPr>
        <w:numPr>
          <w:ilvl w:val="0"/>
          <w:numId w:val="77"/>
        </w:numPr>
        <w:tabs>
          <w:tab w:val="left" w:pos="820"/>
        </w:tabs>
        <w:spacing w:after="0" w:line="240" w:lineRule="auto"/>
        <w:ind w:left="709"/>
        <w:rPr>
          <w:rFonts w:ascii="Times New Roman" w:eastAsia="Symbol" w:hAnsi="Times New Roman"/>
          <w:sz w:val="24"/>
          <w:szCs w:val="24"/>
        </w:rPr>
      </w:pPr>
      <w:r>
        <w:rPr>
          <w:rFonts w:ascii="Times New Roman" w:eastAsia="Arial" w:hAnsi="Times New Roman"/>
          <w:sz w:val="24"/>
          <w:szCs w:val="24"/>
        </w:rPr>
        <w:t>Смутное время в России.</w:t>
      </w:r>
    </w:p>
    <w:p w:rsidR="00356514" w:rsidRDefault="00356514" w:rsidP="00137E26">
      <w:pPr>
        <w:numPr>
          <w:ilvl w:val="0"/>
          <w:numId w:val="77"/>
        </w:numPr>
        <w:tabs>
          <w:tab w:val="left" w:pos="820"/>
        </w:tabs>
        <w:spacing w:after="0" w:line="240" w:lineRule="auto"/>
        <w:ind w:left="709"/>
        <w:rPr>
          <w:rFonts w:ascii="Times New Roman" w:eastAsia="Symbol" w:hAnsi="Times New Roman"/>
          <w:sz w:val="24"/>
          <w:szCs w:val="24"/>
        </w:rPr>
      </w:pPr>
      <w:r>
        <w:rPr>
          <w:rFonts w:ascii="Times New Roman" w:eastAsia="Arial" w:hAnsi="Times New Roman"/>
          <w:sz w:val="24"/>
          <w:szCs w:val="24"/>
        </w:rPr>
        <w:t>Россия в ХVII веке: успехи и проблемы.</w:t>
      </w:r>
    </w:p>
    <w:p w:rsidR="00356514" w:rsidRDefault="00356514" w:rsidP="00137E26">
      <w:pPr>
        <w:numPr>
          <w:ilvl w:val="0"/>
          <w:numId w:val="77"/>
        </w:numPr>
        <w:tabs>
          <w:tab w:val="left" w:pos="820"/>
        </w:tabs>
        <w:spacing w:after="0" w:line="240" w:lineRule="auto"/>
        <w:ind w:left="709"/>
        <w:rPr>
          <w:rFonts w:ascii="Times New Roman" w:eastAsia="Symbol" w:hAnsi="Times New Roman"/>
          <w:sz w:val="24"/>
          <w:szCs w:val="24"/>
        </w:rPr>
      </w:pPr>
      <w:r>
        <w:rPr>
          <w:rFonts w:ascii="Times New Roman" w:eastAsia="Arial" w:hAnsi="Times New Roman"/>
          <w:sz w:val="24"/>
          <w:szCs w:val="24"/>
        </w:rPr>
        <w:t>Наш край с древнейших времен до конца ХVII века.</w:t>
      </w:r>
    </w:p>
    <w:p w:rsidR="00356514" w:rsidRDefault="00356514" w:rsidP="00137E26">
      <w:pPr>
        <w:numPr>
          <w:ilvl w:val="0"/>
          <w:numId w:val="77"/>
        </w:numPr>
        <w:tabs>
          <w:tab w:val="left" w:pos="820"/>
        </w:tabs>
        <w:spacing w:after="0" w:line="240" w:lineRule="auto"/>
        <w:ind w:left="709"/>
        <w:rPr>
          <w:rFonts w:ascii="Times New Roman" w:eastAsia="Symbol" w:hAnsi="Times New Roman"/>
          <w:sz w:val="24"/>
          <w:szCs w:val="24"/>
        </w:rPr>
      </w:pPr>
      <w:r>
        <w:rPr>
          <w:rFonts w:ascii="Times New Roman" w:eastAsia="Arial" w:hAnsi="Times New Roman"/>
          <w:sz w:val="24"/>
          <w:szCs w:val="24"/>
        </w:rPr>
        <w:t>Истоки модернизации в Западной Европе.</w:t>
      </w:r>
    </w:p>
    <w:p w:rsidR="00356514" w:rsidRDefault="00356514" w:rsidP="00137E26">
      <w:pPr>
        <w:numPr>
          <w:ilvl w:val="0"/>
          <w:numId w:val="77"/>
        </w:numPr>
        <w:tabs>
          <w:tab w:val="left" w:pos="820"/>
        </w:tabs>
        <w:spacing w:after="0" w:line="240" w:lineRule="auto"/>
        <w:ind w:left="709"/>
        <w:rPr>
          <w:rFonts w:ascii="Times New Roman" w:eastAsia="Symbol" w:hAnsi="Times New Roman"/>
          <w:sz w:val="24"/>
          <w:szCs w:val="24"/>
        </w:rPr>
      </w:pPr>
      <w:r>
        <w:rPr>
          <w:rFonts w:ascii="Times New Roman" w:eastAsia="Arial" w:hAnsi="Times New Roman"/>
          <w:sz w:val="24"/>
          <w:szCs w:val="24"/>
        </w:rPr>
        <w:t>Революции ХVII— ХVIII веков как порождение модернизационных процессов.</w:t>
      </w:r>
    </w:p>
    <w:p w:rsidR="00356514" w:rsidRDefault="00356514" w:rsidP="00137E26">
      <w:pPr>
        <w:numPr>
          <w:ilvl w:val="0"/>
          <w:numId w:val="77"/>
        </w:numPr>
        <w:tabs>
          <w:tab w:val="left" w:pos="820"/>
        </w:tabs>
        <w:spacing w:after="0" w:line="240" w:lineRule="auto"/>
        <w:ind w:left="709"/>
        <w:rPr>
          <w:rFonts w:ascii="Times New Roman" w:eastAsia="Symbol" w:hAnsi="Times New Roman"/>
          <w:sz w:val="24"/>
          <w:szCs w:val="24"/>
        </w:rPr>
      </w:pPr>
      <w:r>
        <w:rPr>
          <w:rFonts w:ascii="Times New Roman" w:eastAsia="Arial" w:hAnsi="Times New Roman"/>
          <w:sz w:val="24"/>
          <w:szCs w:val="24"/>
        </w:rPr>
        <w:t>Страны Востока в раннее Новое время.</w:t>
      </w:r>
    </w:p>
    <w:p w:rsidR="00356514" w:rsidRDefault="00356514" w:rsidP="00137E26">
      <w:pPr>
        <w:numPr>
          <w:ilvl w:val="0"/>
          <w:numId w:val="77"/>
        </w:numPr>
        <w:tabs>
          <w:tab w:val="left" w:pos="820"/>
        </w:tabs>
        <w:spacing w:after="0" w:line="240" w:lineRule="auto"/>
        <w:ind w:left="709"/>
        <w:rPr>
          <w:rFonts w:ascii="Times New Roman" w:eastAsia="Symbol" w:hAnsi="Times New Roman"/>
          <w:sz w:val="24"/>
          <w:szCs w:val="24"/>
        </w:rPr>
      </w:pPr>
      <w:r>
        <w:rPr>
          <w:rFonts w:ascii="Times New Roman" w:eastAsia="Arial" w:hAnsi="Times New Roman"/>
          <w:sz w:val="24"/>
          <w:szCs w:val="24"/>
        </w:rPr>
        <w:t>Становление новой России (конец ХVII — начало ХVIII века).</w:t>
      </w:r>
    </w:p>
    <w:p w:rsidR="00356514" w:rsidRDefault="00356514" w:rsidP="00137E26">
      <w:pPr>
        <w:numPr>
          <w:ilvl w:val="0"/>
          <w:numId w:val="77"/>
        </w:numPr>
        <w:tabs>
          <w:tab w:val="left" w:pos="820"/>
        </w:tabs>
        <w:spacing w:after="0" w:line="240" w:lineRule="auto"/>
        <w:ind w:left="709"/>
        <w:rPr>
          <w:rFonts w:ascii="Times New Roman" w:eastAsia="Symbol" w:hAnsi="Times New Roman"/>
          <w:sz w:val="24"/>
          <w:szCs w:val="24"/>
        </w:rPr>
      </w:pPr>
      <w:r>
        <w:rPr>
          <w:rFonts w:ascii="Times New Roman" w:eastAsia="Arial" w:hAnsi="Times New Roman"/>
          <w:sz w:val="24"/>
          <w:szCs w:val="24"/>
        </w:rPr>
        <w:t>Россия ХVIII века: победная поступь империи.</w:t>
      </w:r>
    </w:p>
    <w:p w:rsidR="00356514" w:rsidRDefault="00356514" w:rsidP="00137E26">
      <w:pPr>
        <w:numPr>
          <w:ilvl w:val="0"/>
          <w:numId w:val="77"/>
        </w:numPr>
        <w:tabs>
          <w:tab w:val="left" w:pos="820"/>
        </w:tabs>
        <w:spacing w:after="0" w:line="240" w:lineRule="auto"/>
        <w:ind w:left="709"/>
        <w:rPr>
          <w:rFonts w:ascii="Times New Roman" w:eastAsia="Symbol" w:hAnsi="Times New Roman"/>
          <w:sz w:val="24"/>
          <w:szCs w:val="24"/>
        </w:rPr>
      </w:pPr>
      <w:r>
        <w:rPr>
          <w:rFonts w:ascii="Times New Roman" w:eastAsia="Arial" w:hAnsi="Times New Roman"/>
          <w:sz w:val="24"/>
          <w:szCs w:val="24"/>
        </w:rPr>
        <w:t>Наш край в ХVIII веке.</w:t>
      </w:r>
    </w:p>
    <w:p w:rsidR="00356514" w:rsidRDefault="00356514" w:rsidP="00137E26">
      <w:pPr>
        <w:numPr>
          <w:ilvl w:val="0"/>
          <w:numId w:val="77"/>
        </w:numPr>
        <w:tabs>
          <w:tab w:val="left" w:pos="820"/>
        </w:tabs>
        <w:spacing w:after="0" w:line="240" w:lineRule="auto"/>
        <w:ind w:left="709"/>
        <w:rPr>
          <w:rFonts w:ascii="Times New Roman" w:eastAsia="Symbol" w:hAnsi="Times New Roman"/>
          <w:sz w:val="24"/>
          <w:szCs w:val="24"/>
        </w:rPr>
      </w:pPr>
      <w:r>
        <w:rPr>
          <w:rFonts w:ascii="Times New Roman" w:eastAsia="Arial" w:hAnsi="Times New Roman"/>
          <w:sz w:val="24"/>
          <w:szCs w:val="24"/>
        </w:rPr>
        <w:t>Рождение индустриального общества.</w:t>
      </w:r>
    </w:p>
    <w:p w:rsidR="00356514" w:rsidRDefault="00356514" w:rsidP="00137E26">
      <w:pPr>
        <w:numPr>
          <w:ilvl w:val="0"/>
          <w:numId w:val="77"/>
        </w:numPr>
        <w:tabs>
          <w:tab w:val="left" w:pos="820"/>
        </w:tabs>
        <w:spacing w:after="0" w:line="240" w:lineRule="auto"/>
        <w:ind w:left="709"/>
        <w:rPr>
          <w:rFonts w:ascii="Times New Roman" w:eastAsia="Symbol" w:hAnsi="Times New Roman"/>
          <w:sz w:val="24"/>
          <w:szCs w:val="24"/>
        </w:rPr>
      </w:pPr>
      <w:r>
        <w:rPr>
          <w:rFonts w:ascii="Times New Roman" w:eastAsia="Arial" w:hAnsi="Times New Roman"/>
          <w:sz w:val="24"/>
          <w:szCs w:val="24"/>
        </w:rPr>
        <w:t>Восток и Запад в ХIХ веке: борьба и взаимовлияние.</w:t>
      </w:r>
    </w:p>
    <w:p w:rsidR="00356514" w:rsidRDefault="00356514" w:rsidP="00137E26">
      <w:pPr>
        <w:numPr>
          <w:ilvl w:val="0"/>
          <w:numId w:val="77"/>
        </w:numPr>
        <w:tabs>
          <w:tab w:val="left" w:pos="820"/>
        </w:tabs>
        <w:spacing w:after="0" w:line="240" w:lineRule="auto"/>
        <w:ind w:left="709"/>
        <w:rPr>
          <w:rFonts w:ascii="Times New Roman" w:eastAsia="Symbol" w:hAnsi="Times New Roman"/>
          <w:sz w:val="24"/>
          <w:szCs w:val="24"/>
        </w:rPr>
      </w:pPr>
      <w:r>
        <w:rPr>
          <w:rFonts w:ascii="Times New Roman" w:eastAsia="Arial" w:hAnsi="Times New Roman"/>
          <w:sz w:val="24"/>
          <w:szCs w:val="24"/>
        </w:rPr>
        <w:t>Отечественная война 1812 года.</w:t>
      </w:r>
    </w:p>
    <w:p w:rsidR="00356514" w:rsidRDefault="00356514" w:rsidP="00137E26">
      <w:pPr>
        <w:numPr>
          <w:ilvl w:val="0"/>
          <w:numId w:val="77"/>
        </w:numPr>
        <w:tabs>
          <w:tab w:val="left" w:pos="820"/>
        </w:tabs>
        <w:spacing w:after="0" w:line="240" w:lineRule="auto"/>
        <w:ind w:left="709"/>
        <w:rPr>
          <w:rFonts w:ascii="Times New Roman" w:eastAsia="Symbol" w:hAnsi="Times New Roman"/>
          <w:sz w:val="24"/>
          <w:szCs w:val="24"/>
        </w:rPr>
      </w:pPr>
      <w:r>
        <w:rPr>
          <w:rFonts w:ascii="Times New Roman" w:eastAsia="Arial" w:hAnsi="Times New Roman"/>
          <w:sz w:val="24"/>
          <w:szCs w:val="24"/>
        </w:rPr>
        <w:t>Россия ХIХ века: реформы или революция.</w:t>
      </w:r>
    </w:p>
    <w:p w:rsidR="00356514" w:rsidRDefault="00356514" w:rsidP="00137E26">
      <w:pPr>
        <w:numPr>
          <w:ilvl w:val="0"/>
          <w:numId w:val="77"/>
        </w:numPr>
        <w:tabs>
          <w:tab w:val="left" w:pos="820"/>
        </w:tabs>
        <w:spacing w:after="0" w:line="240" w:lineRule="auto"/>
        <w:ind w:left="709"/>
        <w:rPr>
          <w:rFonts w:ascii="Times New Roman" w:eastAsia="Symbol" w:hAnsi="Times New Roman"/>
          <w:sz w:val="24"/>
          <w:szCs w:val="24"/>
        </w:rPr>
      </w:pPr>
      <w:r>
        <w:rPr>
          <w:rFonts w:ascii="Times New Roman" w:eastAsia="Arial" w:hAnsi="Times New Roman"/>
          <w:sz w:val="24"/>
          <w:szCs w:val="24"/>
        </w:rPr>
        <w:t>Наш край в ХIХ веке.</w:t>
      </w:r>
    </w:p>
    <w:p w:rsidR="00356514" w:rsidRDefault="00356514" w:rsidP="00137E26">
      <w:pPr>
        <w:numPr>
          <w:ilvl w:val="0"/>
          <w:numId w:val="77"/>
        </w:numPr>
        <w:tabs>
          <w:tab w:val="left" w:pos="820"/>
        </w:tabs>
        <w:spacing w:after="0" w:line="240" w:lineRule="auto"/>
        <w:ind w:left="709"/>
        <w:rPr>
          <w:rFonts w:ascii="Times New Roman" w:eastAsia="Symbol" w:hAnsi="Times New Roman"/>
          <w:sz w:val="24"/>
          <w:szCs w:val="24"/>
        </w:rPr>
      </w:pPr>
      <w:r>
        <w:rPr>
          <w:rFonts w:ascii="Times New Roman" w:eastAsia="Arial" w:hAnsi="Times New Roman"/>
          <w:sz w:val="24"/>
          <w:szCs w:val="24"/>
        </w:rPr>
        <w:t>Мир начала ХХ века: достижения и противоречия.</w:t>
      </w:r>
    </w:p>
    <w:p w:rsidR="00356514" w:rsidRDefault="00356514" w:rsidP="00137E26">
      <w:pPr>
        <w:numPr>
          <w:ilvl w:val="0"/>
          <w:numId w:val="77"/>
        </w:numPr>
        <w:tabs>
          <w:tab w:val="left" w:pos="820"/>
        </w:tabs>
        <w:spacing w:after="0" w:line="240" w:lineRule="auto"/>
        <w:ind w:left="709"/>
        <w:rPr>
          <w:rFonts w:ascii="Times New Roman" w:eastAsia="Symbol" w:hAnsi="Times New Roman"/>
          <w:sz w:val="24"/>
          <w:szCs w:val="24"/>
        </w:rPr>
      </w:pPr>
      <w:r>
        <w:rPr>
          <w:rFonts w:ascii="Times New Roman" w:eastAsia="Arial" w:hAnsi="Times New Roman"/>
          <w:sz w:val="24"/>
          <w:szCs w:val="24"/>
        </w:rPr>
        <w:t>Великая российская революция.</w:t>
      </w:r>
    </w:p>
    <w:p w:rsidR="00356514" w:rsidRDefault="00356514" w:rsidP="00137E26">
      <w:pPr>
        <w:numPr>
          <w:ilvl w:val="0"/>
          <w:numId w:val="77"/>
        </w:numPr>
        <w:tabs>
          <w:tab w:val="left" w:pos="820"/>
        </w:tabs>
        <w:spacing w:after="0" w:line="240" w:lineRule="auto"/>
        <w:ind w:left="709"/>
        <w:rPr>
          <w:rFonts w:ascii="Times New Roman" w:eastAsia="Symbol" w:hAnsi="Times New Roman"/>
          <w:sz w:val="24"/>
          <w:szCs w:val="24"/>
        </w:rPr>
      </w:pPr>
      <w:r>
        <w:rPr>
          <w:rFonts w:ascii="Times New Roman" w:eastAsia="Arial" w:hAnsi="Times New Roman"/>
          <w:sz w:val="24"/>
          <w:szCs w:val="24"/>
        </w:rPr>
        <w:t>Между Первой и Второй мировыми войнами: альтернативы развития.</w:t>
      </w:r>
    </w:p>
    <w:p w:rsidR="00356514" w:rsidRDefault="00356514" w:rsidP="00137E26">
      <w:pPr>
        <w:numPr>
          <w:ilvl w:val="0"/>
          <w:numId w:val="77"/>
        </w:numPr>
        <w:tabs>
          <w:tab w:val="left" w:pos="820"/>
        </w:tabs>
        <w:spacing w:after="0" w:line="240" w:lineRule="auto"/>
        <w:ind w:left="709"/>
        <w:rPr>
          <w:rFonts w:ascii="Times New Roman" w:eastAsia="Symbol" w:hAnsi="Times New Roman"/>
          <w:sz w:val="24"/>
          <w:szCs w:val="24"/>
        </w:rPr>
      </w:pPr>
      <w:r>
        <w:rPr>
          <w:rFonts w:ascii="Times New Roman" w:eastAsia="Arial" w:hAnsi="Times New Roman"/>
          <w:sz w:val="24"/>
          <w:szCs w:val="24"/>
        </w:rPr>
        <w:t>Советский вариант модернизации: успехи и издержки.</w:t>
      </w:r>
    </w:p>
    <w:p w:rsidR="00356514" w:rsidRDefault="00356514" w:rsidP="00137E26">
      <w:pPr>
        <w:numPr>
          <w:ilvl w:val="0"/>
          <w:numId w:val="77"/>
        </w:numPr>
        <w:tabs>
          <w:tab w:val="left" w:pos="820"/>
        </w:tabs>
        <w:spacing w:after="0" w:line="240" w:lineRule="auto"/>
        <w:ind w:left="709"/>
        <w:rPr>
          <w:rFonts w:ascii="Times New Roman" w:eastAsiaTheme="minorHAnsi" w:hAnsi="Times New Roman"/>
          <w:sz w:val="24"/>
          <w:szCs w:val="24"/>
        </w:rPr>
      </w:pPr>
      <w:r>
        <w:rPr>
          <w:rFonts w:ascii="Times New Roman" w:eastAsia="Arial" w:hAnsi="Times New Roman"/>
          <w:sz w:val="24"/>
          <w:szCs w:val="24"/>
        </w:rPr>
        <w:t>Наш край в 1920—1930-е годы.</w:t>
      </w:r>
    </w:p>
    <w:p w:rsidR="00356514" w:rsidRDefault="00356514" w:rsidP="00137E26">
      <w:pPr>
        <w:numPr>
          <w:ilvl w:val="0"/>
          <w:numId w:val="77"/>
        </w:numPr>
        <w:tabs>
          <w:tab w:val="left" w:pos="820"/>
        </w:tabs>
        <w:spacing w:after="0" w:line="240" w:lineRule="auto"/>
        <w:ind w:left="709"/>
        <w:rPr>
          <w:rFonts w:ascii="Times New Roman" w:eastAsia="Symbol" w:hAnsi="Times New Roman"/>
          <w:sz w:val="24"/>
          <w:szCs w:val="24"/>
        </w:rPr>
      </w:pPr>
      <w:r>
        <w:rPr>
          <w:rFonts w:ascii="Times New Roman" w:eastAsia="Arial" w:hAnsi="Times New Roman"/>
          <w:sz w:val="24"/>
          <w:szCs w:val="24"/>
        </w:rPr>
        <w:t>Вторая мировая война: дискуссионные вопросы.</w:t>
      </w:r>
    </w:p>
    <w:p w:rsidR="00356514" w:rsidRDefault="00356514" w:rsidP="00137E26">
      <w:pPr>
        <w:numPr>
          <w:ilvl w:val="0"/>
          <w:numId w:val="77"/>
        </w:numPr>
        <w:tabs>
          <w:tab w:val="left" w:pos="820"/>
        </w:tabs>
        <w:spacing w:after="0" w:line="240" w:lineRule="auto"/>
        <w:ind w:left="709"/>
        <w:rPr>
          <w:rFonts w:ascii="Times New Roman" w:eastAsia="Symbol" w:hAnsi="Times New Roman"/>
          <w:sz w:val="24"/>
          <w:szCs w:val="24"/>
        </w:rPr>
      </w:pPr>
      <w:r>
        <w:rPr>
          <w:rFonts w:ascii="Times New Roman" w:eastAsia="Arial" w:hAnsi="Times New Roman"/>
          <w:sz w:val="24"/>
          <w:szCs w:val="24"/>
        </w:rPr>
        <w:lastRenderedPageBreak/>
        <w:t>Великая Отечественная война: значение и цена Победы.</w:t>
      </w:r>
    </w:p>
    <w:p w:rsidR="00356514" w:rsidRDefault="00356514" w:rsidP="00137E26">
      <w:pPr>
        <w:numPr>
          <w:ilvl w:val="0"/>
          <w:numId w:val="77"/>
        </w:numPr>
        <w:tabs>
          <w:tab w:val="left" w:pos="820"/>
        </w:tabs>
        <w:spacing w:after="0" w:line="240" w:lineRule="auto"/>
        <w:ind w:left="709"/>
        <w:rPr>
          <w:rFonts w:ascii="Times New Roman" w:eastAsia="Symbol" w:hAnsi="Times New Roman"/>
          <w:sz w:val="24"/>
          <w:szCs w:val="24"/>
        </w:rPr>
      </w:pPr>
      <w:r>
        <w:rPr>
          <w:rFonts w:ascii="Times New Roman" w:eastAsia="Arial" w:hAnsi="Times New Roman"/>
          <w:sz w:val="24"/>
          <w:szCs w:val="24"/>
        </w:rPr>
        <w:t>Наш край в годы Великой Отечественной войны.</w:t>
      </w:r>
    </w:p>
    <w:p w:rsidR="00356514" w:rsidRDefault="00356514" w:rsidP="00137E26">
      <w:pPr>
        <w:numPr>
          <w:ilvl w:val="0"/>
          <w:numId w:val="77"/>
        </w:numPr>
        <w:tabs>
          <w:tab w:val="left" w:pos="820"/>
        </w:tabs>
        <w:spacing w:after="0" w:line="240" w:lineRule="auto"/>
        <w:ind w:left="709"/>
        <w:rPr>
          <w:rFonts w:ascii="Times New Roman" w:eastAsia="Symbol" w:hAnsi="Times New Roman"/>
          <w:sz w:val="24"/>
          <w:szCs w:val="24"/>
        </w:rPr>
      </w:pPr>
      <w:r>
        <w:rPr>
          <w:rFonts w:ascii="Times New Roman" w:eastAsia="Arial" w:hAnsi="Times New Roman"/>
          <w:sz w:val="24"/>
          <w:szCs w:val="24"/>
        </w:rPr>
        <w:t>От индустриальной цивилизации к постиндустриальной.</w:t>
      </w:r>
    </w:p>
    <w:p w:rsidR="00356514" w:rsidRDefault="00356514" w:rsidP="00137E26">
      <w:pPr>
        <w:numPr>
          <w:ilvl w:val="0"/>
          <w:numId w:val="77"/>
        </w:numPr>
        <w:tabs>
          <w:tab w:val="left" w:pos="820"/>
        </w:tabs>
        <w:spacing w:after="0" w:line="240" w:lineRule="auto"/>
        <w:ind w:left="709"/>
        <w:rPr>
          <w:rFonts w:ascii="Times New Roman" w:eastAsia="Symbol" w:hAnsi="Times New Roman"/>
          <w:sz w:val="24"/>
          <w:szCs w:val="24"/>
        </w:rPr>
      </w:pPr>
      <w:r>
        <w:rPr>
          <w:rFonts w:ascii="Times New Roman" w:eastAsia="Arial" w:hAnsi="Times New Roman"/>
          <w:sz w:val="24"/>
          <w:szCs w:val="24"/>
        </w:rPr>
        <w:t>Конец колониальной эпохи.</w:t>
      </w:r>
    </w:p>
    <w:p w:rsidR="00356514" w:rsidRDefault="00356514" w:rsidP="00137E26">
      <w:pPr>
        <w:numPr>
          <w:ilvl w:val="0"/>
          <w:numId w:val="77"/>
        </w:numPr>
        <w:tabs>
          <w:tab w:val="left" w:pos="820"/>
        </w:tabs>
        <w:spacing w:after="0" w:line="240" w:lineRule="auto"/>
        <w:ind w:left="709"/>
        <w:rPr>
          <w:rFonts w:ascii="Times New Roman" w:eastAsia="Symbol" w:hAnsi="Times New Roman"/>
          <w:sz w:val="24"/>
          <w:szCs w:val="24"/>
        </w:rPr>
      </w:pPr>
      <w:r>
        <w:rPr>
          <w:rFonts w:ascii="Times New Roman" w:eastAsia="Arial" w:hAnsi="Times New Roman"/>
          <w:sz w:val="24"/>
          <w:szCs w:val="24"/>
        </w:rPr>
        <w:t>СССР: триумф и распад.</w:t>
      </w:r>
    </w:p>
    <w:p w:rsidR="00356514" w:rsidRDefault="00356514" w:rsidP="00137E26">
      <w:pPr>
        <w:numPr>
          <w:ilvl w:val="0"/>
          <w:numId w:val="77"/>
        </w:numPr>
        <w:tabs>
          <w:tab w:val="left" w:pos="820"/>
        </w:tabs>
        <w:spacing w:after="0" w:line="240" w:lineRule="auto"/>
        <w:ind w:left="709"/>
        <w:rPr>
          <w:rFonts w:ascii="Times New Roman" w:eastAsia="Symbol" w:hAnsi="Times New Roman"/>
          <w:sz w:val="24"/>
          <w:szCs w:val="24"/>
        </w:rPr>
      </w:pPr>
      <w:r>
        <w:rPr>
          <w:rFonts w:ascii="Times New Roman" w:eastAsia="Arial" w:hAnsi="Times New Roman"/>
          <w:sz w:val="24"/>
          <w:szCs w:val="24"/>
        </w:rPr>
        <w:t>Наш край во второй половине 1940-х — 1991-х годов.</w:t>
      </w:r>
    </w:p>
    <w:p w:rsidR="00356514" w:rsidRDefault="00356514" w:rsidP="00137E26">
      <w:pPr>
        <w:numPr>
          <w:ilvl w:val="0"/>
          <w:numId w:val="77"/>
        </w:numPr>
        <w:tabs>
          <w:tab w:val="left" w:pos="820"/>
        </w:tabs>
        <w:spacing w:after="0" w:line="240" w:lineRule="auto"/>
        <w:ind w:left="709"/>
        <w:rPr>
          <w:rFonts w:ascii="Times New Roman" w:eastAsia="Symbol" w:hAnsi="Times New Roman"/>
          <w:sz w:val="24"/>
          <w:szCs w:val="24"/>
        </w:rPr>
      </w:pPr>
      <w:r>
        <w:rPr>
          <w:rFonts w:ascii="Times New Roman" w:eastAsia="Arial" w:hAnsi="Times New Roman"/>
          <w:sz w:val="24"/>
          <w:szCs w:val="24"/>
        </w:rPr>
        <w:t>Российская Федерация и глобальные вызовы современности.</w:t>
      </w:r>
    </w:p>
    <w:p w:rsidR="00356514" w:rsidRDefault="00356514" w:rsidP="00137E26">
      <w:pPr>
        <w:numPr>
          <w:ilvl w:val="0"/>
          <w:numId w:val="77"/>
        </w:numPr>
        <w:tabs>
          <w:tab w:val="left" w:pos="820"/>
        </w:tabs>
        <w:spacing w:after="0" w:line="240" w:lineRule="auto"/>
        <w:ind w:left="709"/>
        <w:rPr>
          <w:rFonts w:ascii="Times New Roman" w:eastAsiaTheme="minorHAnsi" w:hAnsi="Times New Roman"/>
          <w:sz w:val="24"/>
          <w:szCs w:val="24"/>
        </w:rPr>
      </w:pPr>
      <w:r>
        <w:rPr>
          <w:rFonts w:ascii="Times New Roman" w:eastAsia="Arial" w:hAnsi="Times New Roman"/>
          <w:sz w:val="24"/>
          <w:szCs w:val="24"/>
        </w:rPr>
        <w:t>Наш край на рубеже ХХ—ХХI веков.</w:t>
      </w:r>
    </w:p>
    <w:p w:rsidR="00356514" w:rsidRDefault="00356514" w:rsidP="00356514">
      <w:pPr>
        <w:tabs>
          <w:tab w:val="left" w:pos="820"/>
        </w:tabs>
        <w:spacing w:after="0" w:line="240" w:lineRule="auto"/>
        <w:rPr>
          <w:rFonts w:ascii="Times New Roman" w:eastAsia="Arial" w:hAnsi="Times New Roman"/>
          <w:sz w:val="24"/>
          <w:szCs w:val="24"/>
        </w:rPr>
      </w:pPr>
    </w:p>
    <w:p w:rsidR="00356514" w:rsidRDefault="00356514" w:rsidP="00137E26">
      <w:pPr>
        <w:pStyle w:val="a3"/>
        <w:numPr>
          <w:ilvl w:val="0"/>
          <w:numId w:val="76"/>
        </w:numPr>
        <w:spacing w:after="0" w:line="240" w:lineRule="auto"/>
        <w:jc w:val="both"/>
        <w:rPr>
          <w:rFonts w:ascii="Times New Roman" w:eastAsiaTheme="minorHAnsi" w:hAnsi="Times New Roman"/>
          <w:sz w:val="24"/>
          <w:szCs w:val="24"/>
        </w:rPr>
      </w:pPr>
      <w:r>
        <w:rPr>
          <w:rFonts w:ascii="Times New Roman" w:hAnsi="Times New Roman"/>
          <w:sz w:val="24"/>
          <w:szCs w:val="24"/>
        </w:rPr>
        <w:t>РЕЗУЛЬТАТЫ ОСВОЕНИЯ УЧЕБНОЙ ДИСЦИПЛИНЫ</w:t>
      </w:r>
    </w:p>
    <w:p w:rsidR="00356514" w:rsidRDefault="00356514" w:rsidP="00356514">
      <w:pPr>
        <w:spacing w:after="0" w:line="240" w:lineRule="auto"/>
        <w:jc w:val="both"/>
        <w:rPr>
          <w:rFonts w:ascii="Times New Roman" w:hAnsi="Times New Roman"/>
          <w:b/>
          <w:sz w:val="24"/>
          <w:szCs w:val="24"/>
        </w:rPr>
      </w:pPr>
      <w:r>
        <w:rPr>
          <w:rFonts w:ascii="Times New Roman" w:hAnsi="Times New Roman"/>
          <w:sz w:val="24"/>
          <w:szCs w:val="24"/>
        </w:rPr>
        <w:t xml:space="preserve">Освоение содержания учебной дисциплины «История» обеспечивает достижение студентами следующих </w:t>
      </w:r>
      <w:r>
        <w:rPr>
          <w:rFonts w:ascii="Times New Roman" w:hAnsi="Times New Roman"/>
          <w:b/>
          <w:sz w:val="24"/>
          <w:szCs w:val="24"/>
        </w:rPr>
        <w:t>результатов:</w:t>
      </w:r>
    </w:p>
    <w:p w:rsidR="00356514" w:rsidRDefault="00356514" w:rsidP="00137E26">
      <w:pPr>
        <w:numPr>
          <w:ilvl w:val="0"/>
          <w:numId w:val="78"/>
        </w:numPr>
        <w:tabs>
          <w:tab w:val="left" w:pos="820"/>
        </w:tabs>
        <w:spacing w:after="0" w:line="240" w:lineRule="auto"/>
        <w:ind w:firstLine="426"/>
        <w:rPr>
          <w:rFonts w:ascii="Times New Roman" w:eastAsia="Symbol" w:hAnsi="Times New Roman"/>
          <w:sz w:val="24"/>
          <w:szCs w:val="24"/>
        </w:rPr>
      </w:pPr>
      <w:r>
        <w:rPr>
          <w:rFonts w:ascii="Times New Roman" w:eastAsia="Arial" w:hAnsi="Times New Roman"/>
          <w:b/>
          <w:bCs/>
          <w:i/>
          <w:iCs/>
          <w:sz w:val="24"/>
          <w:szCs w:val="24"/>
        </w:rPr>
        <w:t>личностных</w:t>
      </w:r>
      <w:r>
        <w:rPr>
          <w:rFonts w:ascii="Times New Roman" w:eastAsia="Arial" w:hAnsi="Times New Roman"/>
          <w:b/>
          <w:bCs/>
          <w:sz w:val="24"/>
          <w:szCs w:val="24"/>
        </w:rPr>
        <w:t>:</w:t>
      </w:r>
    </w:p>
    <w:p w:rsidR="00356514" w:rsidRDefault="00356514" w:rsidP="00356514">
      <w:pPr>
        <w:spacing w:after="0" w:line="240" w:lineRule="auto"/>
        <w:ind w:firstLine="426"/>
        <w:jc w:val="both"/>
        <w:rPr>
          <w:rFonts w:ascii="Times New Roman" w:eastAsia="Symbol" w:hAnsi="Times New Roman"/>
          <w:sz w:val="24"/>
          <w:szCs w:val="24"/>
        </w:rPr>
      </w:pPr>
      <w:r>
        <w:rPr>
          <w:rFonts w:ascii="Times New Roman" w:eastAsia="Arial Unicode MS" w:hAnsi="Times New Roman"/>
          <w:sz w:val="24"/>
          <w:szCs w:val="24"/>
        </w:rPr>
        <w:t>−</w:t>
      </w:r>
      <w:r>
        <w:rPr>
          <w:rFonts w:ascii="Times New Roman" w:eastAsia="Arial" w:hAnsi="Times New Roman"/>
          <w:sz w:val="24"/>
          <w:szCs w:val="24"/>
        </w:rPr>
        <w:t>сформированность российской гражданской идентичности, патриотизма, уважения к своему народу, чувств ответственности перед Родиной, гордости за свой край, свою Родину, прошлое и настоящее многонационального народа России, уважения к государственным символам (гербу, флагу, гимну);</w:t>
      </w:r>
    </w:p>
    <w:p w:rsidR="00356514" w:rsidRDefault="00356514" w:rsidP="00356514">
      <w:pPr>
        <w:spacing w:after="0" w:line="240" w:lineRule="auto"/>
        <w:ind w:firstLine="426"/>
        <w:jc w:val="both"/>
        <w:rPr>
          <w:rFonts w:ascii="Times New Roman" w:eastAsia="Symbol" w:hAnsi="Times New Roman"/>
          <w:sz w:val="24"/>
          <w:szCs w:val="24"/>
        </w:rPr>
      </w:pPr>
      <w:r>
        <w:rPr>
          <w:rFonts w:ascii="Times New Roman" w:eastAsia="Arial Unicode MS" w:hAnsi="Times New Roman"/>
          <w:sz w:val="24"/>
          <w:szCs w:val="24"/>
        </w:rPr>
        <w:t>−</w:t>
      </w:r>
      <w:r>
        <w:rPr>
          <w:rFonts w:ascii="Times New Roman" w:eastAsia="Arial" w:hAnsi="Times New Roman"/>
          <w:sz w:val="24"/>
          <w:szCs w:val="24"/>
        </w:rPr>
        <w:t>становление гражданской позиции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356514" w:rsidRDefault="00356514" w:rsidP="00356514">
      <w:pPr>
        <w:spacing w:after="0" w:line="240" w:lineRule="auto"/>
        <w:ind w:firstLine="426"/>
        <w:jc w:val="both"/>
        <w:rPr>
          <w:rFonts w:ascii="Times New Roman" w:eastAsia="Symbol" w:hAnsi="Times New Roman"/>
          <w:sz w:val="24"/>
          <w:szCs w:val="24"/>
        </w:rPr>
      </w:pPr>
      <w:r>
        <w:rPr>
          <w:rFonts w:ascii="Times New Roman" w:eastAsia="Arial Unicode MS" w:hAnsi="Times New Roman"/>
          <w:sz w:val="24"/>
          <w:szCs w:val="24"/>
        </w:rPr>
        <w:t>−</w:t>
      </w:r>
      <w:r>
        <w:rPr>
          <w:rFonts w:ascii="Times New Roman" w:eastAsia="Arial" w:hAnsi="Times New Roman"/>
          <w:sz w:val="24"/>
          <w:szCs w:val="24"/>
        </w:rPr>
        <w:t>готовность к служению Отечеству, его защите;</w:t>
      </w:r>
    </w:p>
    <w:p w:rsidR="00356514" w:rsidRDefault="00356514" w:rsidP="00356514">
      <w:pPr>
        <w:spacing w:after="0" w:line="240" w:lineRule="auto"/>
        <w:ind w:firstLine="426"/>
        <w:jc w:val="both"/>
        <w:rPr>
          <w:rFonts w:ascii="Times New Roman" w:eastAsiaTheme="minorHAnsi" w:hAnsi="Times New Roman"/>
          <w:sz w:val="24"/>
          <w:szCs w:val="24"/>
        </w:rPr>
      </w:pPr>
      <w:r>
        <w:rPr>
          <w:rFonts w:ascii="Times New Roman" w:eastAsia="Arial Unicode MS" w:hAnsi="Times New Roman"/>
          <w:sz w:val="24"/>
          <w:szCs w:val="24"/>
        </w:rPr>
        <w:t>−</w:t>
      </w:r>
      <w:r>
        <w:rPr>
          <w:rFonts w:ascii="Times New Roman" w:eastAsia="Arial" w:hAnsi="Times New Roman"/>
          <w:sz w:val="24"/>
          <w:szCs w:val="24"/>
        </w:rPr>
        <w:t>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356514" w:rsidRDefault="00356514" w:rsidP="00356514">
      <w:pPr>
        <w:spacing w:after="0" w:line="240" w:lineRule="auto"/>
        <w:ind w:firstLine="426"/>
        <w:jc w:val="both"/>
        <w:rPr>
          <w:rFonts w:ascii="Times New Roman" w:hAnsi="Times New Roman"/>
          <w:sz w:val="24"/>
          <w:szCs w:val="24"/>
        </w:rPr>
      </w:pPr>
      <w:r>
        <w:rPr>
          <w:rFonts w:ascii="Times New Roman" w:eastAsia="Arial Unicode MS" w:hAnsi="Times New Roman"/>
          <w:sz w:val="24"/>
          <w:szCs w:val="24"/>
        </w:rPr>
        <w:t>−</w:t>
      </w:r>
      <w:r>
        <w:rPr>
          <w:rFonts w:ascii="Times New Roman" w:eastAsia="Arial" w:hAnsi="Times New Roman"/>
          <w:sz w:val="24"/>
          <w:szCs w:val="24"/>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356514" w:rsidRDefault="00356514" w:rsidP="00356514">
      <w:pPr>
        <w:spacing w:after="0" w:line="240" w:lineRule="auto"/>
        <w:ind w:firstLine="426"/>
        <w:jc w:val="both"/>
        <w:rPr>
          <w:rFonts w:ascii="Times New Roman" w:hAnsi="Times New Roman"/>
          <w:sz w:val="24"/>
          <w:szCs w:val="24"/>
        </w:rPr>
      </w:pPr>
      <w:r>
        <w:rPr>
          <w:rFonts w:ascii="Times New Roman" w:eastAsia="Arial Unicode MS" w:hAnsi="Times New Roman"/>
          <w:sz w:val="24"/>
          <w:szCs w:val="24"/>
        </w:rPr>
        <w:t>−</w:t>
      </w:r>
      <w:r>
        <w:rPr>
          <w:rFonts w:ascii="Times New Roman" w:eastAsia="Arial" w:hAnsi="Times New Roman"/>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356514" w:rsidRDefault="00356514" w:rsidP="00137E26">
      <w:pPr>
        <w:numPr>
          <w:ilvl w:val="0"/>
          <w:numId w:val="79"/>
        </w:numPr>
        <w:tabs>
          <w:tab w:val="left" w:pos="820"/>
        </w:tabs>
        <w:spacing w:after="0" w:line="240" w:lineRule="auto"/>
        <w:ind w:firstLine="426"/>
        <w:jc w:val="both"/>
        <w:rPr>
          <w:rFonts w:ascii="Times New Roman" w:eastAsia="Symbol" w:hAnsi="Times New Roman"/>
          <w:sz w:val="24"/>
          <w:szCs w:val="24"/>
        </w:rPr>
      </w:pPr>
      <w:r>
        <w:rPr>
          <w:rFonts w:ascii="Times New Roman" w:eastAsia="Arial" w:hAnsi="Times New Roman"/>
          <w:b/>
          <w:bCs/>
          <w:i/>
          <w:iCs/>
          <w:sz w:val="24"/>
          <w:szCs w:val="24"/>
        </w:rPr>
        <w:t>метапредметных</w:t>
      </w:r>
      <w:r>
        <w:rPr>
          <w:rFonts w:ascii="Times New Roman" w:eastAsia="Arial" w:hAnsi="Times New Roman"/>
          <w:b/>
          <w:bCs/>
          <w:sz w:val="24"/>
          <w:szCs w:val="24"/>
        </w:rPr>
        <w:t>:</w:t>
      </w:r>
    </w:p>
    <w:p w:rsidR="00356514" w:rsidRDefault="00356514" w:rsidP="00356514">
      <w:pPr>
        <w:spacing w:after="0" w:line="240" w:lineRule="auto"/>
        <w:ind w:firstLine="426"/>
        <w:jc w:val="both"/>
        <w:rPr>
          <w:rFonts w:ascii="Times New Roman" w:eastAsia="Symbol" w:hAnsi="Times New Roman"/>
          <w:sz w:val="24"/>
          <w:szCs w:val="24"/>
        </w:rPr>
      </w:pPr>
      <w:r>
        <w:rPr>
          <w:rFonts w:ascii="Times New Roman" w:eastAsia="Arial Unicode MS" w:hAnsi="Times New Roman"/>
          <w:sz w:val="24"/>
          <w:szCs w:val="24"/>
        </w:rPr>
        <w:t>−</w:t>
      </w:r>
      <w:r>
        <w:rPr>
          <w:rFonts w:ascii="Times New Roman" w:eastAsia="Arial" w:hAnsi="Times New Roman"/>
          <w:sz w:val="24"/>
          <w:szCs w:val="24"/>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356514" w:rsidRDefault="00356514" w:rsidP="00356514">
      <w:pPr>
        <w:spacing w:after="0" w:line="240" w:lineRule="auto"/>
        <w:ind w:firstLine="426"/>
        <w:jc w:val="both"/>
        <w:rPr>
          <w:rFonts w:ascii="Times New Roman" w:eastAsia="Symbol" w:hAnsi="Times New Roman"/>
          <w:sz w:val="24"/>
          <w:szCs w:val="24"/>
        </w:rPr>
      </w:pPr>
      <w:r>
        <w:rPr>
          <w:rFonts w:ascii="Times New Roman" w:eastAsia="Arial Unicode MS" w:hAnsi="Times New Roman"/>
          <w:sz w:val="24"/>
          <w:szCs w:val="24"/>
        </w:rPr>
        <w:t>−</w:t>
      </w:r>
      <w:r>
        <w:rPr>
          <w:rFonts w:ascii="Times New Roman" w:eastAsia="Arial" w:hAnsi="Times New Roman"/>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356514" w:rsidRDefault="00356514" w:rsidP="00356514">
      <w:pPr>
        <w:spacing w:after="0" w:line="240" w:lineRule="auto"/>
        <w:ind w:firstLine="426"/>
        <w:jc w:val="both"/>
        <w:rPr>
          <w:rFonts w:ascii="Times New Roman" w:eastAsia="Symbol" w:hAnsi="Times New Roman"/>
          <w:sz w:val="24"/>
          <w:szCs w:val="24"/>
        </w:rPr>
      </w:pPr>
      <w:r>
        <w:rPr>
          <w:rFonts w:ascii="Times New Roman" w:eastAsia="Arial Unicode MS" w:hAnsi="Times New Roman"/>
          <w:sz w:val="24"/>
          <w:szCs w:val="24"/>
        </w:rPr>
        <w:t>−</w:t>
      </w:r>
      <w:r>
        <w:rPr>
          <w:rFonts w:ascii="Times New Roman" w:eastAsia="Arial" w:hAnsi="Times New Roman"/>
          <w:sz w:val="24"/>
          <w:szCs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356514" w:rsidRDefault="00356514" w:rsidP="00356514">
      <w:pPr>
        <w:spacing w:after="0" w:line="240" w:lineRule="auto"/>
        <w:ind w:firstLine="426"/>
        <w:jc w:val="both"/>
        <w:rPr>
          <w:rFonts w:ascii="Times New Roman" w:eastAsia="Symbol" w:hAnsi="Times New Roman"/>
          <w:sz w:val="24"/>
          <w:szCs w:val="24"/>
        </w:rPr>
      </w:pPr>
      <w:r>
        <w:rPr>
          <w:rFonts w:ascii="Times New Roman" w:eastAsia="Arial Unicode MS" w:hAnsi="Times New Roman"/>
          <w:sz w:val="24"/>
          <w:szCs w:val="24"/>
        </w:rPr>
        <w:t>−</w:t>
      </w:r>
      <w:r>
        <w:rPr>
          <w:rFonts w:ascii="Times New Roman" w:eastAsia="Arial" w:hAnsi="Times New Roman"/>
          <w:sz w:val="24"/>
          <w:szCs w:val="24"/>
        </w:rPr>
        <w:t>готовность и способность к самостоятельной информационно-познавательной деятельности, включая умение ориентироваться в различных источниках исторической информации, критически ее оценивать и интерпретировать;</w:t>
      </w:r>
    </w:p>
    <w:p w:rsidR="00356514" w:rsidRDefault="00356514" w:rsidP="00356514">
      <w:pPr>
        <w:spacing w:after="0" w:line="240" w:lineRule="auto"/>
        <w:ind w:firstLine="426"/>
        <w:jc w:val="both"/>
        <w:rPr>
          <w:rFonts w:ascii="Times New Roman" w:eastAsia="Symbol" w:hAnsi="Times New Roman"/>
          <w:sz w:val="24"/>
          <w:szCs w:val="24"/>
        </w:rPr>
      </w:pPr>
      <w:r>
        <w:rPr>
          <w:rFonts w:ascii="Times New Roman" w:eastAsia="Arial Unicode MS" w:hAnsi="Times New Roman"/>
          <w:sz w:val="24"/>
          <w:szCs w:val="24"/>
        </w:rPr>
        <w:t>−</w:t>
      </w:r>
      <w:r>
        <w:rPr>
          <w:rFonts w:ascii="Times New Roman" w:eastAsia="Arial" w:hAnsi="Times New Roman"/>
          <w:sz w:val="24"/>
          <w:szCs w:val="24"/>
        </w:rPr>
        <w:t xml:space="preserve">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w:t>
      </w:r>
      <w:r>
        <w:rPr>
          <w:rFonts w:ascii="Times New Roman" w:eastAsia="Arial" w:hAnsi="Times New Roman"/>
          <w:sz w:val="24"/>
          <w:szCs w:val="24"/>
        </w:rPr>
        <w:lastRenderedPageBreak/>
        <w:t>требований эргономики, техники безопасности, гигиены, ресурсосбережения, правовых и этических норм, норм информационной безопасности;</w:t>
      </w:r>
    </w:p>
    <w:p w:rsidR="00356514" w:rsidRDefault="00356514" w:rsidP="00356514">
      <w:pPr>
        <w:spacing w:after="0" w:line="240" w:lineRule="auto"/>
        <w:ind w:firstLine="426"/>
        <w:jc w:val="both"/>
        <w:rPr>
          <w:rFonts w:ascii="Times New Roman" w:eastAsia="Symbol" w:hAnsi="Times New Roman"/>
          <w:sz w:val="24"/>
          <w:szCs w:val="24"/>
        </w:rPr>
      </w:pPr>
      <w:r>
        <w:rPr>
          <w:rFonts w:ascii="Times New Roman" w:eastAsia="Arial Unicode MS" w:hAnsi="Times New Roman"/>
          <w:sz w:val="24"/>
          <w:szCs w:val="24"/>
        </w:rPr>
        <w:t>−</w:t>
      </w:r>
      <w:r>
        <w:rPr>
          <w:rFonts w:ascii="Times New Roman" w:eastAsia="Arial" w:hAnsi="Times New Roman"/>
          <w:sz w:val="24"/>
          <w:szCs w:val="24"/>
        </w:rPr>
        <w:t>умение самостоятельно оценивать и принимать решения, определяющие стратегию поведения, с учетом гражданских и нравственных ценностей;</w:t>
      </w:r>
    </w:p>
    <w:p w:rsidR="00356514" w:rsidRDefault="00356514" w:rsidP="00137E26">
      <w:pPr>
        <w:numPr>
          <w:ilvl w:val="0"/>
          <w:numId w:val="79"/>
        </w:numPr>
        <w:tabs>
          <w:tab w:val="left" w:pos="820"/>
        </w:tabs>
        <w:spacing w:after="0" w:line="240" w:lineRule="auto"/>
        <w:ind w:firstLine="426"/>
        <w:jc w:val="both"/>
        <w:rPr>
          <w:rFonts w:ascii="Times New Roman" w:eastAsia="Symbol" w:hAnsi="Times New Roman"/>
          <w:sz w:val="24"/>
          <w:szCs w:val="24"/>
        </w:rPr>
      </w:pPr>
      <w:r>
        <w:rPr>
          <w:rFonts w:ascii="Times New Roman" w:eastAsia="Arial" w:hAnsi="Times New Roman"/>
          <w:b/>
          <w:bCs/>
          <w:i/>
          <w:iCs/>
          <w:sz w:val="24"/>
          <w:szCs w:val="24"/>
        </w:rPr>
        <w:t>предметных</w:t>
      </w:r>
      <w:r>
        <w:rPr>
          <w:rFonts w:ascii="Times New Roman" w:eastAsia="Arial" w:hAnsi="Times New Roman"/>
          <w:b/>
          <w:bCs/>
          <w:sz w:val="24"/>
          <w:szCs w:val="24"/>
        </w:rPr>
        <w:t>:</w:t>
      </w:r>
    </w:p>
    <w:p w:rsidR="00356514" w:rsidRDefault="00356514" w:rsidP="00356514">
      <w:pPr>
        <w:spacing w:after="0" w:line="240" w:lineRule="auto"/>
        <w:ind w:firstLine="426"/>
        <w:jc w:val="both"/>
        <w:rPr>
          <w:rFonts w:ascii="Times New Roman" w:eastAsia="Symbol" w:hAnsi="Times New Roman"/>
          <w:sz w:val="24"/>
          <w:szCs w:val="24"/>
        </w:rPr>
      </w:pPr>
      <w:r>
        <w:rPr>
          <w:rFonts w:ascii="Times New Roman" w:eastAsia="Arial Unicode MS" w:hAnsi="Times New Roman"/>
          <w:sz w:val="24"/>
          <w:szCs w:val="24"/>
        </w:rPr>
        <w:t>−</w:t>
      </w:r>
      <w:r>
        <w:rPr>
          <w:rFonts w:ascii="Times New Roman" w:eastAsia="Arial" w:hAnsi="Times New Roman"/>
          <w:sz w:val="24"/>
          <w:szCs w:val="24"/>
        </w:rPr>
        <w:t>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356514" w:rsidRDefault="00356514" w:rsidP="00356514">
      <w:pPr>
        <w:spacing w:after="0" w:line="240" w:lineRule="auto"/>
        <w:ind w:firstLine="426"/>
        <w:jc w:val="both"/>
        <w:rPr>
          <w:rFonts w:ascii="Times New Roman" w:eastAsia="Arial" w:hAnsi="Times New Roman"/>
          <w:sz w:val="24"/>
          <w:szCs w:val="24"/>
        </w:rPr>
      </w:pPr>
      <w:r>
        <w:rPr>
          <w:rFonts w:ascii="Times New Roman" w:eastAsia="Arial Unicode MS" w:hAnsi="Times New Roman"/>
          <w:sz w:val="24"/>
          <w:szCs w:val="24"/>
        </w:rPr>
        <w:t>−</w:t>
      </w:r>
      <w:r>
        <w:rPr>
          <w:rFonts w:ascii="Times New Roman" w:eastAsia="Arial" w:hAnsi="Times New Roman"/>
          <w:sz w:val="24"/>
          <w:szCs w:val="24"/>
        </w:rPr>
        <w:t xml:space="preserve">владение комплексом знаний об истории России и человечества в целом, представлениями об общем и особенном в мировом историческом процессе; </w:t>
      </w:r>
    </w:p>
    <w:p w:rsidR="00356514" w:rsidRDefault="00356514" w:rsidP="00356514">
      <w:pPr>
        <w:spacing w:after="0" w:line="240" w:lineRule="auto"/>
        <w:ind w:firstLine="426"/>
        <w:jc w:val="both"/>
        <w:rPr>
          <w:rFonts w:ascii="Times New Roman" w:eastAsia="Symbol" w:hAnsi="Times New Roman"/>
          <w:sz w:val="24"/>
          <w:szCs w:val="24"/>
        </w:rPr>
      </w:pPr>
      <w:r>
        <w:rPr>
          <w:rFonts w:ascii="Times New Roman" w:eastAsia="Arial Unicode MS" w:hAnsi="Times New Roman"/>
          <w:sz w:val="24"/>
          <w:szCs w:val="24"/>
        </w:rPr>
        <w:t>−</w:t>
      </w:r>
      <w:r>
        <w:rPr>
          <w:rFonts w:ascii="Times New Roman" w:eastAsia="Arial" w:hAnsi="Times New Roman"/>
          <w:sz w:val="24"/>
          <w:szCs w:val="24"/>
        </w:rPr>
        <w:t xml:space="preserve">сформированность умений применять исторические знания в профессиональной и общественной деятельности, поликультурном общении; </w:t>
      </w:r>
    </w:p>
    <w:p w:rsidR="00356514" w:rsidRDefault="00356514" w:rsidP="00356514">
      <w:pPr>
        <w:spacing w:after="0" w:line="240" w:lineRule="auto"/>
        <w:ind w:firstLine="426"/>
        <w:jc w:val="both"/>
        <w:rPr>
          <w:rFonts w:ascii="Times New Roman" w:eastAsia="Symbol" w:hAnsi="Times New Roman"/>
          <w:sz w:val="24"/>
          <w:szCs w:val="24"/>
        </w:rPr>
      </w:pPr>
      <w:r>
        <w:rPr>
          <w:rFonts w:ascii="Times New Roman" w:eastAsia="Arial Unicode MS" w:hAnsi="Times New Roman"/>
          <w:sz w:val="24"/>
          <w:szCs w:val="24"/>
        </w:rPr>
        <w:t>−</w:t>
      </w:r>
      <w:r>
        <w:rPr>
          <w:rFonts w:ascii="Times New Roman" w:eastAsia="Arial" w:hAnsi="Times New Roman"/>
          <w:sz w:val="24"/>
          <w:szCs w:val="24"/>
        </w:rPr>
        <w:t xml:space="preserve">владение навыками проектной деятельности и исторической реконструкции с привлечением различных источников; </w:t>
      </w:r>
    </w:p>
    <w:p w:rsidR="00356514" w:rsidRDefault="00356514" w:rsidP="00356514">
      <w:pPr>
        <w:spacing w:after="0" w:line="240" w:lineRule="auto"/>
        <w:ind w:firstLine="426"/>
        <w:jc w:val="both"/>
        <w:rPr>
          <w:rFonts w:ascii="Times New Roman" w:eastAsia="Symbol" w:hAnsi="Times New Roman"/>
          <w:sz w:val="24"/>
          <w:szCs w:val="24"/>
        </w:rPr>
      </w:pPr>
      <w:r>
        <w:rPr>
          <w:rFonts w:ascii="Times New Roman" w:eastAsia="Arial Unicode MS" w:hAnsi="Times New Roman"/>
          <w:sz w:val="24"/>
          <w:szCs w:val="24"/>
        </w:rPr>
        <w:t>−</w:t>
      </w:r>
      <w:r>
        <w:rPr>
          <w:rFonts w:ascii="Times New Roman" w:eastAsia="Arial" w:hAnsi="Times New Roman"/>
          <w:sz w:val="24"/>
          <w:szCs w:val="24"/>
        </w:rPr>
        <w:t>формированность умений вести диалог, обосновывать свою точку зрения в дискуссии по исторической тематике.</w:t>
      </w:r>
    </w:p>
    <w:p w:rsidR="00356514" w:rsidRDefault="00356514" w:rsidP="00356514">
      <w:pPr>
        <w:spacing w:after="0" w:line="240" w:lineRule="auto"/>
        <w:contextualSpacing/>
        <w:jc w:val="both"/>
        <w:rPr>
          <w:rFonts w:ascii="Times New Roman" w:eastAsiaTheme="minorHAnsi" w:hAnsi="Times New Roman"/>
          <w:sz w:val="24"/>
          <w:szCs w:val="24"/>
        </w:rPr>
      </w:pPr>
    </w:p>
    <w:p w:rsidR="00356514" w:rsidRDefault="00356514" w:rsidP="00137E26">
      <w:pPr>
        <w:pStyle w:val="a3"/>
        <w:numPr>
          <w:ilvl w:val="0"/>
          <w:numId w:val="76"/>
        </w:numPr>
        <w:spacing w:after="0" w:line="240" w:lineRule="auto"/>
        <w:jc w:val="center"/>
        <w:rPr>
          <w:rFonts w:ascii="Times New Roman" w:hAnsi="Times New Roman"/>
          <w:sz w:val="24"/>
          <w:szCs w:val="24"/>
        </w:rPr>
      </w:pPr>
      <w:r>
        <w:rPr>
          <w:rFonts w:ascii="Times New Roman" w:hAnsi="Times New Roman"/>
          <w:sz w:val="24"/>
          <w:szCs w:val="24"/>
        </w:rPr>
        <w:t>ТЕМАТИЧЕСКОЕ ПЛАНИРОВАНИЕ И ХАРАКТЕРИСТИКА ОСНОВНЫХ ВИДОВ УЧЕБНОЙ ДЕЯТЕЛЬНОСТИ ОБУЧАЮЩИХСЯ</w:t>
      </w:r>
    </w:p>
    <w:tbl>
      <w:tblPr>
        <w:tblStyle w:val="a9"/>
        <w:tblW w:w="0" w:type="auto"/>
        <w:tblLook w:val="04A0" w:firstRow="1" w:lastRow="0" w:firstColumn="1" w:lastColumn="0" w:noHBand="0" w:noVBand="1"/>
      </w:tblPr>
      <w:tblGrid>
        <w:gridCol w:w="2235"/>
        <w:gridCol w:w="1134"/>
        <w:gridCol w:w="4252"/>
        <w:gridCol w:w="1950"/>
      </w:tblGrid>
      <w:tr w:rsidR="00356514" w:rsidTr="00356514">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514" w:rsidRDefault="00356514" w:rsidP="00356514">
            <w:pPr>
              <w:spacing w:after="0" w:line="240" w:lineRule="auto"/>
              <w:rPr>
                <w:sz w:val="24"/>
                <w:szCs w:val="24"/>
              </w:rPr>
            </w:pPr>
            <w:r>
              <w:rPr>
                <w:b/>
                <w:sz w:val="24"/>
                <w:szCs w:val="24"/>
              </w:rPr>
              <w:t>Вид учебной работы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514" w:rsidRDefault="00356514" w:rsidP="00356514">
            <w:pPr>
              <w:spacing w:after="0" w:line="240" w:lineRule="auto"/>
              <w:jc w:val="center"/>
              <w:rPr>
                <w:sz w:val="24"/>
                <w:szCs w:val="24"/>
              </w:rPr>
            </w:pPr>
            <w:r>
              <w:rPr>
                <w:b/>
                <w:sz w:val="24"/>
                <w:szCs w:val="24"/>
              </w:rPr>
              <w:t>Коли-чество часов</w:t>
            </w:r>
          </w:p>
        </w:tc>
        <w:tc>
          <w:tcPr>
            <w:tcW w:w="62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514" w:rsidRDefault="00356514" w:rsidP="00356514">
            <w:pPr>
              <w:spacing w:after="0" w:line="240" w:lineRule="auto"/>
              <w:ind w:firstLine="317"/>
              <w:jc w:val="center"/>
              <w:rPr>
                <w:sz w:val="24"/>
                <w:szCs w:val="24"/>
              </w:rPr>
            </w:pPr>
            <w:r>
              <w:rPr>
                <w:b/>
                <w:sz w:val="24"/>
                <w:szCs w:val="24"/>
              </w:rPr>
              <w:t>Характеристика основных видов учебной деятельности студентов (на уровне учебных действий)</w:t>
            </w:r>
          </w:p>
        </w:tc>
      </w:tr>
      <w:tr w:rsidR="00356514" w:rsidTr="00356514">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514" w:rsidRDefault="00356514" w:rsidP="00356514">
            <w:pPr>
              <w:pStyle w:val="TableParagraph"/>
              <w:tabs>
                <w:tab w:val="left" w:pos="3366"/>
              </w:tabs>
              <w:spacing w:before="0"/>
              <w:rPr>
                <w:rFonts w:ascii="Times New Roman" w:eastAsia="Georgia" w:hAnsi="Times New Roman" w:cs="Times New Roman"/>
                <w:sz w:val="24"/>
                <w:szCs w:val="24"/>
                <w:lang w:val="ru-RU"/>
              </w:rPr>
            </w:pPr>
            <w:r>
              <w:rPr>
                <w:rFonts w:ascii="Times New Roman" w:hAnsi="Times New Roman" w:cs="Times New Roman"/>
                <w:b/>
                <w:color w:val="231F20"/>
                <w:sz w:val="24"/>
                <w:szCs w:val="24"/>
                <w:lang w:val="ru-RU"/>
              </w:rPr>
              <w:t>Введение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514" w:rsidRDefault="00356514" w:rsidP="00356514">
            <w:pPr>
              <w:pStyle w:val="TableParagraph"/>
              <w:tabs>
                <w:tab w:val="left" w:pos="3366"/>
              </w:tabs>
              <w:spacing w:before="0"/>
              <w:jc w:val="center"/>
              <w:rPr>
                <w:rFonts w:ascii="Times New Roman" w:hAnsi="Times New Roman" w:cs="Times New Roman"/>
                <w:b/>
                <w:color w:val="231F20"/>
                <w:sz w:val="24"/>
                <w:szCs w:val="24"/>
                <w:lang w:val="ru-RU"/>
              </w:rPr>
            </w:pPr>
            <w:r>
              <w:rPr>
                <w:rFonts w:ascii="Times New Roman" w:hAnsi="Times New Roman" w:cs="Times New Roman"/>
                <w:b/>
                <w:color w:val="231F20"/>
                <w:sz w:val="24"/>
                <w:szCs w:val="24"/>
                <w:lang w:val="ru-RU"/>
              </w:rPr>
              <w:t>2</w:t>
            </w:r>
          </w:p>
        </w:tc>
        <w:tc>
          <w:tcPr>
            <w:tcW w:w="62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514" w:rsidRDefault="00356514" w:rsidP="00356514">
            <w:pPr>
              <w:pStyle w:val="TableParagraph"/>
              <w:tabs>
                <w:tab w:val="left" w:pos="3366"/>
              </w:tabs>
              <w:spacing w:before="0"/>
              <w:ind w:left="33" w:firstLine="33"/>
              <w:jc w:val="both"/>
              <w:rPr>
                <w:rFonts w:ascii="Times New Roman" w:hAnsi="Times New Roman" w:cs="Times New Roman"/>
                <w:sz w:val="24"/>
                <w:szCs w:val="24"/>
                <w:lang w:val="ru-RU"/>
              </w:rPr>
            </w:pPr>
            <w:r>
              <w:rPr>
                <w:rFonts w:ascii="Times New Roman" w:hAnsi="Times New Roman" w:cs="Times New Roman"/>
                <w:color w:val="231F20"/>
                <w:sz w:val="24"/>
                <w:szCs w:val="24"/>
                <w:lang w:val="ru-RU"/>
              </w:rPr>
              <w:t>Актуализация знаний о предмете истории.</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color w:val="231F20"/>
                <w:sz w:val="24"/>
                <w:szCs w:val="24"/>
                <w:lang w:val="ru-RU"/>
              </w:rPr>
              <w:t>Высказывание собственных суждений о значении исторической науки для отдельного человека, государства, общества.</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color w:val="231F20"/>
                <w:sz w:val="24"/>
                <w:szCs w:val="24"/>
                <w:lang w:val="ru-RU"/>
              </w:rPr>
              <w:t>Высказывание суждений о месте истории России во всемирной истории</w:t>
            </w:r>
          </w:p>
        </w:tc>
      </w:tr>
      <w:tr w:rsidR="00356514" w:rsidTr="00356514">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514" w:rsidRDefault="00356514" w:rsidP="00356514">
            <w:pPr>
              <w:pStyle w:val="TableParagraph"/>
              <w:tabs>
                <w:tab w:val="left" w:pos="2127"/>
                <w:tab w:val="left" w:pos="3366"/>
              </w:tabs>
              <w:spacing w:before="0"/>
              <w:rPr>
                <w:rFonts w:ascii="Times New Roman" w:eastAsia="Georgia" w:hAnsi="Times New Roman" w:cs="Times New Roman"/>
                <w:sz w:val="24"/>
                <w:szCs w:val="24"/>
                <w:lang w:val="ru-RU"/>
              </w:rPr>
            </w:pPr>
            <w:r>
              <w:rPr>
                <w:rFonts w:ascii="Times New Roman" w:hAnsi="Times New Roman" w:cs="Times New Roman"/>
                <w:b/>
                <w:color w:val="231F20"/>
                <w:sz w:val="24"/>
                <w:szCs w:val="24"/>
                <w:lang w:val="ru-RU"/>
              </w:rPr>
              <w:t>Древнейшая стадия истории человечества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514" w:rsidRDefault="00356514" w:rsidP="00356514">
            <w:pPr>
              <w:pStyle w:val="TableParagraph"/>
              <w:tabs>
                <w:tab w:val="left" w:pos="3366"/>
              </w:tabs>
              <w:spacing w:before="0"/>
              <w:jc w:val="center"/>
              <w:rPr>
                <w:rFonts w:ascii="Times New Roman" w:hAnsi="Times New Roman" w:cs="Times New Roman"/>
                <w:b/>
                <w:color w:val="231F20"/>
                <w:sz w:val="24"/>
                <w:szCs w:val="24"/>
                <w:lang w:val="ru-RU"/>
              </w:rPr>
            </w:pPr>
            <w:r>
              <w:rPr>
                <w:rFonts w:ascii="Times New Roman" w:hAnsi="Times New Roman" w:cs="Times New Roman"/>
                <w:b/>
                <w:color w:val="231F20"/>
                <w:sz w:val="24"/>
                <w:szCs w:val="24"/>
                <w:lang w:val="ru-RU"/>
              </w:rPr>
              <w:t>2</w:t>
            </w:r>
          </w:p>
        </w:tc>
        <w:tc>
          <w:tcPr>
            <w:tcW w:w="62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color w:val="231F20"/>
                <w:sz w:val="24"/>
                <w:szCs w:val="24"/>
                <w:lang w:val="ru-RU"/>
              </w:rPr>
              <w:t>Рассказ о современных представлениях, о происхождении человека, расселении древнейших людей (с использованием исторической карты).</w:t>
            </w:r>
          </w:p>
          <w:p w:rsidR="00356514" w:rsidRDefault="00356514" w:rsidP="00356514">
            <w:pPr>
              <w:pStyle w:val="TableParagraph"/>
              <w:tabs>
                <w:tab w:val="left" w:pos="3366"/>
              </w:tabs>
              <w:spacing w:before="0"/>
              <w:ind w:firstLine="317"/>
              <w:jc w:val="both"/>
              <w:rPr>
                <w:rFonts w:ascii="Times New Roman" w:eastAsiaTheme="minorHAnsi" w:hAnsi="Times New Roman" w:cs="Times New Roman"/>
                <w:color w:val="231F20"/>
                <w:sz w:val="24"/>
                <w:szCs w:val="24"/>
                <w:lang w:val="ru-RU"/>
              </w:rPr>
            </w:pPr>
            <w:r>
              <w:rPr>
                <w:rFonts w:ascii="Times New Roman" w:hAnsi="Times New Roman" w:cs="Times New Roman"/>
                <w:color w:val="231F20"/>
                <w:sz w:val="24"/>
                <w:szCs w:val="24"/>
                <w:lang w:val="ru-RU"/>
              </w:rPr>
              <w:t>Раскрытие причин возникновения производящего хозяйства, характеристика перемен в жизни людей, связанных с этим событием.</w:t>
            </w:r>
          </w:p>
          <w:p w:rsidR="00356514" w:rsidRDefault="00356514" w:rsidP="00356514">
            <w:pPr>
              <w:spacing w:after="0" w:line="240" w:lineRule="auto"/>
              <w:ind w:firstLine="317"/>
              <w:rPr>
                <w:rFonts w:eastAsia="Bookman Old Style"/>
                <w:sz w:val="24"/>
                <w:szCs w:val="24"/>
              </w:rPr>
            </w:pPr>
            <w:r>
              <w:rPr>
                <w:sz w:val="24"/>
                <w:szCs w:val="24"/>
              </w:rPr>
              <w:t xml:space="preserve">Называние и указание на карте расселения древних людей на </w:t>
            </w:r>
            <w:r>
              <w:rPr>
                <w:w w:val="95"/>
                <w:sz w:val="24"/>
                <w:szCs w:val="24"/>
              </w:rPr>
              <w:t xml:space="preserve">территории России, территории складывания индоевропейской </w:t>
            </w:r>
            <w:r>
              <w:rPr>
                <w:sz w:val="24"/>
                <w:szCs w:val="24"/>
              </w:rPr>
              <w:t>общности.</w:t>
            </w:r>
          </w:p>
          <w:p w:rsidR="00356514" w:rsidRDefault="00356514" w:rsidP="00356514">
            <w:pPr>
              <w:pStyle w:val="TableParagraph"/>
              <w:spacing w:before="0"/>
              <w:rPr>
                <w:rFonts w:ascii="Times New Roman" w:hAnsi="Times New Roman" w:cs="Times New Roman"/>
                <w:sz w:val="24"/>
                <w:szCs w:val="24"/>
              </w:rPr>
            </w:pPr>
            <w:r>
              <w:rPr>
                <w:rFonts w:ascii="Times New Roman" w:hAnsi="Times New Roman" w:cs="Times New Roman"/>
                <w:w w:val="95"/>
                <w:sz w:val="24"/>
                <w:szCs w:val="24"/>
              </w:rPr>
              <w:t>Обоснование закономерности появления государства</w:t>
            </w:r>
          </w:p>
        </w:tc>
      </w:tr>
      <w:tr w:rsidR="00356514" w:rsidTr="00356514">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514" w:rsidRDefault="00356514" w:rsidP="00356514">
            <w:pPr>
              <w:pStyle w:val="TableParagraph"/>
              <w:tabs>
                <w:tab w:val="left" w:pos="1985"/>
                <w:tab w:val="left" w:pos="3366"/>
              </w:tabs>
              <w:spacing w:before="0"/>
              <w:rPr>
                <w:rFonts w:ascii="Times New Roman" w:eastAsia="Georgia" w:hAnsi="Times New Roman" w:cs="Times New Roman"/>
                <w:sz w:val="24"/>
                <w:szCs w:val="24"/>
              </w:rPr>
            </w:pPr>
            <w:r>
              <w:rPr>
                <w:rFonts w:ascii="Times New Roman" w:hAnsi="Times New Roman" w:cs="Times New Roman"/>
                <w:b/>
                <w:color w:val="231F20"/>
                <w:w w:val="95"/>
                <w:sz w:val="24"/>
                <w:szCs w:val="24"/>
              </w:rPr>
              <w:t xml:space="preserve">Цивилизации </w:t>
            </w:r>
            <w:r>
              <w:rPr>
                <w:rFonts w:ascii="Times New Roman" w:hAnsi="Times New Roman" w:cs="Times New Roman"/>
                <w:b/>
                <w:color w:val="231F20"/>
                <w:w w:val="95"/>
                <w:sz w:val="24"/>
                <w:szCs w:val="24"/>
                <w:lang w:val="ru-RU"/>
              </w:rPr>
              <w:t>Д</w:t>
            </w:r>
            <w:r>
              <w:rPr>
                <w:rFonts w:ascii="Times New Roman" w:hAnsi="Times New Roman" w:cs="Times New Roman"/>
                <w:b/>
                <w:color w:val="231F20"/>
                <w:w w:val="95"/>
                <w:sz w:val="24"/>
                <w:szCs w:val="24"/>
              </w:rPr>
              <w:t>ревнегомира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514" w:rsidRDefault="00356514" w:rsidP="00356514">
            <w:pPr>
              <w:pStyle w:val="TableParagraph"/>
              <w:tabs>
                <w:tab w:val="left" w:pos="3366"/>
              </w:tabs>
              <w:spacing w:before="0"/>
              <w:jc w:val="center"/>
              <w:rPr>
                <w:rFonts w:ascii="Times New Roman" w:hAnsi="Times New Roman" w:cs="Times New Roman"/>
                <w:b/>
                <w:color w:val="231F20"/>
                <w:sz w:val="24"/>
                <w:szCs w:val="24"/>
                <w:lang w:val="ru-RU"/>
              </w:rPr>
            </w:pPr>
            <w:r>
              <w:rPr>
                <w:rFonts w:ascii="Times New Roman" w:hAnsi="Times New Roman" w:cs="Times New Roman"/>
                <w:b/>
                <w:color w:val="231F20"/>
                <w:sz w:val="24"/>
                <w:szCs w:val="24"/>
                <w:lang w:val="ru-RU"/>
              </w:rPr>
              <w:t>5</w:t>
            </w:r>
          </w:p>
        </w:tc>
        <w:tc>
          <w:tcPr>
            <w:tcW w:w="62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color w:val="231F20"/>
                <w:sz w:val="24"/>
                <w:szCs w:val="24"/>
                <w:lang w:val="ru-RU"/>
              </w:rPr>
              <w:t>Локализация цивилизации Древнего Востока на ленте времен и исторической карте, объяснение, как природные условия влияли на образ жизни, отношения в древних обществах.</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color w:val="231F20"/>
                <w:sz w:val="24"/>
                <w:szCs w:val="24"/>
                <w:lang w:val="ru-RU"/>
              </w:rPr>
              <w:t xml:space="preserve">Характеристика экономической жизни социального строя </w:t>
            </w:r>
            <w:r>
              <w:rPr>
                <w:rFonts w:ascii="Times New Roman" w:hAnsi="Times New Roman" w:cs="Times New Roman"/>
                <w:sz w:val="24"/>
                <w:szCs w:val="24"/>
                <w:lang w:val="ru-RU"/>
              </w:rPr>
              <w:t>древневосточных  обществ</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color w:val="231F20"/>
                <w:sz w:val="24"/>
                <w:szCs w:val="24"/>
                <w:lang w:val="ru-RU"/>
              </w:rPr>
              <w:t>Раскрытие причин, особенностей и последствий появления великих держав.</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color w:val="231F20"/>
                <w:sz w:val="24"/>
                <w:szCs w:val="24"/>
                <w:lang w:val="ru-RU"/>
              </w:rPr>
              <w:t>Указание особенностей исторического пути Хеттской, Ассирийской, Персидской держав.</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color w:val="231F20"/>
                <w:sz w:val="24"/>
                <w:szCs w:val="24"/>
                <w:lang w:val="ru-RU"/>
              </w:rPr>
              <w:t>Характеристика отличительных черт цивилизаций Древней Индии  Древнего Китая</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color w:val="231F20"/>
                <w:sz w:val="24"/>
                <w:szCs w:val="24"/>
                <w:lang w:val="ru-RU"/>
              </w:rPr>
              <w:t xml:space="preserve">Характеристика основных этапов истории Древней </w:t>
            </w:r>
            <w:r>
              <w:rPr>
                <w:rFonts w:ascii="Times New Roman" w:hAnsi="Times New Roman" w:cs="Times New Roman"/>
                <w:color w:val="231F20"/>
                <w:sz w:val="24"/>
                <w:szCs w:val="24"/>
                <w:lang w:val="ru-RU"/>
              </w:rPr>
              <w:lastRenderedPageBreak/>
              <w:t>Греции, источников ее истории.</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color w:val="231F20"/>
                <w:sz w:val="24"/>
                <w:szCs w:val="24"/>
                <w:lang w:val="ru-RU"/>
              </w:rPr>
              <w:t>Рассказ с использованием карты о древнегреческой колонизации, оценка ее последствий.</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color w:val="231F20"/>
                <w:sz w:val="24"/>
                <w:szCs w:val="24"/>
                <w:lang w:val="ru-RU"/>
              </w:rPr>
              <w:t>Раскрытие причин возникновения, сущности значения эллинизма</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color w:val="231F20"/>
                <w:sz w:val="24"/>
                <w:szCs w:val="24"/>
                <w:lang w:val="ru-RU"/>
              </w:rPr>
              <w:t>Характеристика с использованием карты основных этапов истории Древней Италии, становления и развития Римского государства.</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color w:val="231F20"/>
                <w:sz w:val="24"/>
                <w:szCs w:val="24"/>
                <w:lang w:val="ru-RU"/>
              </w:rPr>
              <w:t>Раскрытие причин военных успехов Римского государства, осо</w:t>
            </w:r>
            <w:r>
              <w:rPr>
                <w:rFonts w:ascii="Times New Roman" w:hAnsi="Times New Roman" w:cs="Times New Roman"/>
                <w:color w:val="231F20"/>
                <w:w w:val="95"/>
                <w:sz w:val="24"/>
                <w:szCs w:val="24"/>
                <w:lang w:val="ru-RU"/>
              </w:rPr>
              <w:t>бенностей организации римской армии</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color w:val="231F20"/>
                <w:sz w:val="24"/>
                <w:szCs w:val="24"/>
                <w:lang w:val="ru-RU"/>
              </w:rPr>
              <w:t>Систематизация материала о мифологии и религиозных учениях, возникших в Древнем мире.</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color w:val="231F20"/>
                <w:sz w:val="24"/>
                <w:szCs w:val="24"/>
                <w:lang w:val="ru-RU"/>
              </w:rPr>
              <w:t>Раскрытие предпосылки значения распространения буддиз</w:t>
            </w:r>
            <w:r>
              <w:rPr>
                <w:rFonts w:ascii="Times New Roman" w:hAnsi="Times New Roman" w:cs="Times New Roman"/>
                <w:color w:val="231F20"/>
                <w:w w:val="95"/>
                <w:sz w:val="24"/>
                <w:szCs w:val="24"/>
                <w:lang w:val="ru-RU"/>
              </w:rPr>
              <w:t>ма, христианства.</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color w:val="231F20"/>
                <w:sz w:val="24"/>
                <w:szCs w:val="24"/>
                <w:lang w:val="ru-RU"/>
              </w:rPr>
              <w:t>Объяснение причин зарождения научных знаний.</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color w:val="231F20"/>
                <w:sz w:val="24"/>
                <w:szCs w:val="24"/>
                <w:lang w:val="ru-RU"/>
              </w:rPr>
              <w:t>Объяснение вклада Древней Греции Древнего Рима в мировое культурное наследие</w:t>
            </w:r>
          </w:p>
        </w:tc>
      </w:tr>
      <w:tr w:rsidR="00356514" w:rsidTr="00356514">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514" w:rsidRDefault="00356514" w:rsidP="00356514">
            <w:pPr>
              <w:pStyle w:val="TableParagraph"/>
              <w:tabs>
                <w:tab w:val="left" w:pos="3366"/>
              </w:tabs>
              <w:spacing w:before="0"/>
              <w:ind w:right="332"/>
              <w:rPr>
                <w:rFonts w:ascii="Times New Roman" w:eastAsia="Georgia" w:hAnsi="Times New Roman" w:cs="Times New Roman"/>
                <w:sz w:val="24"/>
                <w:szCs w:val="24"/>
                <w:lang w:val="ru-RU"/>
              </w:rPr>
            </w:pPr>
            <w:r>
              <w:rPr>
                <w:rFonts w:ascii="Times New Roman" w:hAnsi="Times New Roman" w:cs="Times New Roman"/>
                <w:b/>
                <w:color w:val="231F20"/>
                <w:sz w:val="24"/>
                <w:szCs w:val="24"/>
                <w:lang w:val="ru-RU"/>
              </w:rPr>
              <w:lastRenderedPageBreak/>
              <w:t>Цивилизации Запада и Востока в Средние века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514" w:rsidRDefault="00356514" w:rsidP="00356514">
            <w:pPr>
              <w:pStyle w:val="TableParagraph"/>
              <w:tabs>
                <w:tab w:val="left" w:pos="3366"/>
              </w:tabs>
              <w:spacing w:before="0"/>
              <w:jc w:val="center"/>
              <w:rPr>
                <w:rFonts w:ascii="Times New Roman" w:hAnsi="Times New Roman" w:cs="Times New Roman"/>
                <w:b/>
                <w:color w:val="231F20"/>
                <w:sz w:val="24"/>
                <w:szCs w:val="24"/>
                <w:lang w:val="ru-RU"/>
              </w:rPr>
            </w:pPr>
            <w:r>
              <w:rPr>
                <w:rFonts w:ascii="Times New Roman" w:hAnsi="Times New Roman" w:cs="Times New Roman"/>
                <w:b/>
                <w:color w:val="231F20"/>
                <w:sz w:val="24"/>
                <w:szCs w:val="24"/>
                <w:lang w:val="ru-RU"/>
              </w:rPr>
              <w:t>9</w:t>
            </w:r>
          </w:p>
        </w:tc>
        <w:tc>
          <w:tcPr>
            <w:tcW w:w="62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color w:val="231F20"/>
                <w:sz w:val="24"/>
                <w:szCs w:val="24"/>
                <w:lang w:val="ru-RU"/>
              </w:rPr>
              <w:t>Раскрытие оснований периодизации истории Средних веков, характеристика источников по этой эпохе.</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color w:val="231F20"/>
                <w:sz w:val="24"/>
                <w:szCs w:val="24"/>
                <w:lang w:val="ru-RU"/>
              </w:rPr>
              <w:t xml:space="preserve">Участие в обсуждении вопроса о взаимодействии варварского и </w:t>
            </w:r>
            <w:r>
              <w:rPr>
                <w:rFonts w:ascii="Times New Roman" w:hAnsi="Times New Roman" w:cs="Times New Roman"/>
                <w:color w:val="231F20"/>
                <w:w w:val="95"/>
                <w:sz w:val="24"/>
                <w:szCs w:val="24"/>
                <w:lang w:val="ru-RU"/>
              </w:rPr>
              <w:t>римского начал в европейском обществе раннего Средневековья</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color w:val="231F20"/>
                <w:sz w:val="24"/>
                <w:szCs w:val="24"/>
                <w:lang w:val="ru-RU"/>
              </w:rPr>
              <w:t xml:space="preserve">Рассказ с использованием карты о возникновении Арабского халифата; объяснение причин его возвышения и разделения. </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color w:val="231F20"/>
                <w:sz w:val="24"/>
                <w:szCs w:val="24"/>
                <w:lang w:val="ru-RU"/>
              </w:rPr>
              <w:t>Характеристика системы управления в Арабском халифате, значения арабской культуры</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color w:val="231F20"/>
                <w:sz w:val="24"/>
                <w:szCs w:val="24"/>
                <w:lang w:val="ru-RU"/>
              </w:rPr>
              <w:t>Рассказ с использованием карты о возникновении Византии; объяснение причин ее  возвышения и упадка.</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color w:val="231F20"/>
                <w:spacing w:val="-3"/>
                <w:sz w:val="24"/>
                <w:szCs w:val="24"/>
                <w:lang w:val="ru-RU"/>
              </w:rPr>
              <w:t xml:space="preserve">Рассказ </w:t>
            </w:r>
            <w:r>
              <w:rPr>
                <w:rFonts w:ascii="Times New Roman" w:hAnsi="Times New Roman" w:cs="Times New Roman"/>
                <w:color w:val="231F20"/>
                <w:sz w:val="24"/>
                <w:szCs w:val="24"/>
                <w:lang w:val="ru-RU"/>
              </w:rPr>
              <w:t xml:space="preserve">о </w:t>
            </w:r>
            <w:r>
              <w:rPr>
                <w:rFonts w:ascii="Times New Roman" w:hAnsi="Times New Roman" w:cs="Times New Roman"/>
                <w:color w:val="231F20"/>
                <w:spacing w:val="-3"/>
                <w:sz w:val="24"/>
                <w:szCs w:val="24"/>
                <w:lang w:val="ru-RU"/>
              </w:rPr>
              <w:t xml:space="preserve">влиянии </w:t>
            </w:r>
            <w:r>
              <w:rPr>
                <w:rFonts w:ascii="Times New Roman" w:hAnsi="Times New Roman" w:cs="Times New Roman"/>
                <w:color w:val="231F20"/>
                <w:spacing w:val="-4"/>
                <w:sz w:val="24"/>
                <w:szCs w:val="24"/>
                <w:lang w:val="ru-RU"/>
              </w:rPr>
              <w:t xml:space="preserve">Византии </w:t>
            </w:r>
            <w:r>
              <w:rPr>
                <w:rFonts w:ascii="Times New Roman" w:hAnsi="Times New Roman" w:cs="Times New Roman"/>
                <w:color w:val="231F20"/>
                <w:sz w:val="24"/>
                <w:szCs w:val="24"/>
                <w:lang w:val="ru-RU"/>
              </w:rPr>
              <w:t xml:space="preserve">и ее </w:t>
            </w:r>
            <w:r>
              <w:rPr>
                <w:rFonts w:ascii="Times New Roman" w:hAnsi="Times New Roman" w:cs="Times New Roman"/>
                <w:color w:val="231F20"/>
                <w:spacing w:val="-3"/>
                <w:sz w:val="24"/>
                <w:szCs w:val="24"/>
                <w:lang w:val="ru-RU"/>
              </w:rPr>
              <w:t xml:space="preserve">культуры </w:t>
            </w:r>
            <w:r>
              <w:rPr>
                <w:rFonts w:ascii="Times New Roman" w:hAnsi="Times New Roman" w:cs="Times New Roman"/>
                <w:color w:val="231F20"/>
                <w:sz w:val="24"/>
                <w:szCs w:val="24"/>
                <w:lang w:val="ru-RU"/>
              </w:rPr>
              <w:t xml:space="preserve">на </w:t>
            </w:r>
            <w:r>
              <w:rPr>
                <w:rFonts w:ascii="Times New Roman" w:hAnsi="Times New Roman" w:cs="Times New Roman"/>
                <w:color w:val="231F20"/>
                <w:spacing w:val="-4"/>
                <w:sz w:val="24"/>
                <w:szCs w:val="24"/>
                <w:lang w:val="ru-RU"/>
              </w:rPr>
              <w:t xml:space="preserve">историю </w:t>
            </w:r>
            <w:r>
              <w:rPr>
                <w:rFonts w:ascii="Times New Roman" w:hAnsi="Times New Roman" w:cs="Times New Roman"/>
                <w:color w:val="231F20"/>
                <w:sz w:val="24"/>
                <w:szCs w:val="24"/>
                <w:lang w:val="ru-RU"/>
              </w:rPr>
              <w:t xml:space="preserve">и </w:t>
            </w:r>
            <w:r>
              <w:rPr>
                <w:rFonts w:ascii="Times New Roman" w:hAnsi="Times New Roman" w:cs="Times New Roman"/>
                <w:color w:val="231F20"/>
                <w:spacing w:val="-3"/>
                <w:sz w:val="24"/>
                <w:szCs w:val="24"/>
                <w:lang w:val="ru-RU"/>
              </w:rPr>
              <w:t>культу</w:t>
            </w:r>
            <w:r>
              <w:rPr>
                <w:rFonts w:ascii="Times New Roman" w:hAnsi="Times New Roman" w:cs="Times New Roman"/>
                <w:color w:val="231F20"/>
                <w:sz w:val="24"/>
                <w:szCs w:val="24"/>
                <w:lang w:val="ru-RU"/>
              </w:rPr>
              <w:t xml:space="preserve">ру </w:t>
            </w:r>
            <w:r>
              <w:rPr>
                <w:rFonts w:ascii="Times New Roman" w:hAnsi="Times New Roman" w:cs="Times New Roman"/>
                <w:color w:val="231F20"/>
                <w:spacing w:val="-3"/>
                <w:sz w:val="24"/>
                <w:szCs w:val="24"/>
                <w:lang w:val="ru-RU"/>
              </w:rPr>
              <w:t xml:space="preserve">славянских </w:t>
            </w:r>
            <w:r>
              <w:rPr>
                <w:rFonts w:ascii="Times New Roman" w:hAnsi="Times New Roman" w:cs="Times New Roman"/>
                <w:color w:val="231F20"/>
                <w:spacing w:val="-4"/>
                <w:sz w:val="24"/>
                <w:szCs w:val="24"/>
                <w:lang w:val="ru-RU"/>
              </w:rPr>
              <w:t xml:space="preserve">государств, </w:t>
            </w:r>
            <w:r>
              <w:rPr>
                <w:rFonts w:ascii="Times New Roman" w:hAnsi="Times New Roman" w:cs="Times New Roman"/>
                <w:color w:val="231F20"/>
                <w:sz w:val="24"/>
                <w:szCs w:val="24"/>
                <w:lang w:val="ru-RU"/>
              </w:rPr>
              <w:t xml:space="preserve">в </w:t>
            </w:r>
            <w:r>
              <w:rPr>
                <w:rFonts w:ascii="Times New Roman" w:hAnsi="Times New Roman" w:cs="Times New Roman"/>
                <w:color w:val="231F20"/>
                <w:spacing w:val="-4"/>
                <w:sz w:val="24"/>
                <w:szCs w:val="24"/>
                <w:lang w:val="ru-RU"/>
              </w:rPr>
              <w:t xml:space="preserve">частности </w:t>
            </w:r>
            <w:r>
              <w:rPr>
                <w:rFonts w:ascii="Times New Roman" w:hAnsi="Times New Roman" w:cs="Times New Roman"/>
                <w:color w:val="231F20"/>
                <w:spacing w:val="-3"/>
                <w:sz w:val="24"/>
                <w:szCs w:val="24"/>
                <w:lang w:val="ru-RU"/>
              </w:rPr>
              <w:t xml:space="preserve">России, </w:t>
            </w:r>
            <w:r>
              <w:rPr>
                <w:rFonts w:ascii="Times New Roman" w:hAnsi="Times New Roman" w:cs="Times New Roman"/>
                <w:color w:val="231F20"/>
                <w:spacing w:val="-4"/>
                <w:sz w:val="24"/>
                <w:szCs w:val="24"/>
                <w:lang w:val="ru-RU"/>
              </w:rPr>
              <w:t>раскрытие значе</w:t>
            </w:r>
            <w:r>
              <w:rPr>
                <w:rFonts w:ascii="Times New Roman" w:hAnsi="Times New Roman" w:cs="Times New Roman"/>
                <w:color w:val="231F20"/>
                <w:sz w:val="24"/>
                <w:szCs w:val="24"/>
                <w:lang w:val="ru-RU"/>
              </w:rPr>
              <w:t xml:space="preserve">ния </w:t>
            </w:r>
            <w:r>
              <w:rPr>
                <w:rFonts w:ascii="Times New Roman" w:hAnsi="Times New Roman" w:cs="Times New Roman"/>
                <w:color w:val="231F20"/>
                <w:spacing w:val="-4"/>
                <w:sz w:val="24"/>
                <w:szCs w:val="24"/>
                <w:lang w:val="ru-RU"/>
              </w:rPr>
              <w:t xml:space="preserve">создания славянской письменности </w:t>
            </w:r>
            <w:r>
              <w:rPr>
                <w:rFonts w:ascii="Times New Roman" w:hAnsi="Times New Roman" w:cs="Times New Roman"/>
                <w:color w:val="231F20"/>
                <w:spacing w:val="-3"/>
                <w:sz w:val="24"/>
                <w:szCs w:val="24"/>
                <w:lang w:val="ru-RU"/>
              </w:rPr>
              <w:t xml:space="preserve">Кириллом </w:t>
            </w:r>
            <w:r>
              <w:rPr>
                <w:rFonts w:ascii="Times New Roman" w:hAnsi="Times New Roman" w:cs="Times New Roman"/>
                <w:color w:val="231F20"/>
                <w:sz w:val="24"/>
                <w:szCs w:val="24"/>
                <w:lang w:val="ru-RU"/>
              </w:rPr>
              <w:t xml:space="preserve">и  </w:t>
            </w:r>
            <w:r>
              <w:rPr>
                <w:rFonts w:ascii="Times New Roman" w:hAnsi="Times New Roman" w:cs="Times New Roman"/>
                <w:color w:val="231F20"/>
                <w:spacing w:val="-4"/>
                <w:sz w:val="24"/>
                <w:szCs w:val="24"/>
                <w:lang w:val="ru-RU"/>
              </w:rPr>
              <w:t>Мефодием</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color w:val="231F20"/>
                <w:spacing w:val="-4"/>
                <w:sz w:val="24"/>
                <w:szCs w:val="24"/>
                <w:lang w:val="ru-RU"/>
              </w:rPr>
              <w:t xml:space="preserve">Характеристика общественного устройства государств </w:t>
            </w:r>
            <w:r>
              <w:rPr>
                <w:rFonts w:ascii="Times New Roman" w:hAnsi="Times New Roman" w:cs="Times New Roman"/>
                <w:color w:val="231F20"/>
                <w:sz w:val="24"/>
                <w:szCs w:val="24"/>
                <w:lang w:val="ru-RU"/>
              </w:rPr>
              <w:t xml:space="preserve">Востока </w:t>
            </w:r>
            <w:r>
              <w:rPr>
                <w:rFonts w:ascii="Times New Roman" w:hAnsi="Times New Roman" w:cs="Times New Roman"/>
                <w:color w:val="231F20"/>
                <w:w w:val="105"/>
                <w:sz w:val="24"/>
                <w:szCs w:val="24"/>
                <w:lang w:val="ru-RU"/>
              </w:rPr>
              <w:t>в Средние века, отношений власти и подданных, системы управления.</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color w:val="231F20"/>
                <w:spacing w:val="-5"/>
                <w:sz w:val="24"/>
                <w:szCs w:val="24"/>
                <w:lang w:val="ru-RU"/>
              </w:rPr>
              <w:t xml:space="preserve">Представление описания, характеристики памятников </w:t>
            </w:r>
            <w:r>
              <w:rPr>
                <w:rFonts w:ascii="Times New Roman" w:hAnsi="Times New Roman" w:cs="Times New Roman"/>
                <w:color w:val="231F20"/>
                <w:spacing w:val="-4"/>
                <w:sz w:val="24"/>
                <w:szCs w:val="24"/>
                <w:lang w:val="ru-RU"/>
              </w:rPr>
              <w:t>культуры н</w:t>
            </w:r>
            <w:r>
              <w:rPr>
                <w:rFonts w:ascii="Times New Roman" w:hAnsi="Times New Roman" w:cs="Times New Roman"/>
                <w:color w:val="231F20"/>
                <w:spacing w:val="-5"/>
                <w:sz w:val="24"/>
                <w:szCs w:val="24"/>
                <w:lang w:val="ru-RU"/>
              </w:rPr>
              <w:t xml:space="preserve">ародов Востока </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color w:val="231F20"/>
                <w:sz w:val="24"/>
                <w:szCs w:val="24"/>
                <w:lang w:val="ru-RU"/>
              </w:rPr>
              <w:t>Раскрытие сущности военной реформы Карла Мартела, его влияния на успех и франкских королей.</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color w:val="231F20"/>
                <w:sz w:val="24"/>
                <w:szCs w:val="24"/>
                <w:lang w:val="ru-RU"/>
              </w:rPr>
              <w:t>Рассказ о причинах, ходе и последствиях походов Карла Великого, значении образования его империи.</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color w:val="231F20"/>
                <w:sz w:val="24"/>
                <w:szCs w:val="24"/>
                <w:lang w:val="ru-RU"/>
              </w:rPr>
              <w:t>Объяснение термина каролингское возрождение.</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color w:val="231F20"/>
                <w:sz w:val="24"/>
                <w:szCs w:val="24"/>
                <w:lang w:val="ru-RU"/>
              </w:rPr>
              <w:t>Объяснение причин походов норманнов, указание на их последствия</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color w:val="231F20"/>
                <w:sz w:val="24"/>
                <w:szCs w:val="24"/>
                <w:lang w:val="ru-RU"/>
              </w:rPr>
              <w:t>Раскрытие современных подходов к объяснению сущности феодализма.</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color w:val="231F20"/>
                <w:sz w:val="24"/>
                <w:szCs w:val="24"/>
                <w:lang w:val="ru-RU"/>
              </w:rPr>
              <w:t>Рассказ о жизни представителей различных сословий средневекового общества: рыцарей, крестьян, горожан, духовенства и др. (сообщение, презентация)</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color w:val="231F20"/>
                <w:sz w:val="24"/>
                <w:szCs w:val="24"/>
                <w:lang w:val="ru-RU"/>
              </w:rPr>
              <w:lastRenderedPageBreak/>
              <w:t>Систематизация материала о причинах возникновения, сущности и значении средневековых городов.</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color w:val="231F20"/>
                <w:sz w:val="24"/>
                <w:szCs w:val="24"/>
                <w:lang w:val="ru-RU"/>
              </w:rPr>
              <w:t>Характеристика взаимоотношений горожан и сеньоров, различных слоев населения городов</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color w:val="231F20"/>
                <w:sz w:val="24"/>
                <w:szCs w:val="24"/>
                <w:lang w:val="ru-RU"/>
              </w:rPr>
              <w:t>Характеристика роли христианской церкви в средневековом обществе.</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color w:val="231F20"/>
                <w:sz w:val="24"/>
                <w:szCs w:val="24"/>
                <w:lang w:val="ru-RU"/>
              </w:rPr>
              <w:t>Рассказ о причинах и последствиях борьбы римских пап и императоров Священной Римской империи.</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color w:val="231F20"/>
                <w:sz w:val="24"/>
                <w:szCs w:val="24"/>
                <w:lang w:val="ru-RU"/>
              </w:rPr>
              <w:t>Систематизация материала по истории Крестовых походов, высказывание суждения об их причинах и последствиях</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color w:val="231F20"/>
                <w:sz w:val="24"/>
                <w:szCs w:val="24"/>
                <w:lang w:val="ru-RU"/>
              </w:rPr>
              <w:t xml:space="preserve">Раскрытие особенностей развития Англиии Франции, причин и последствий зарождения в этих странах сословно </w:t>
            </w:r>
            <w:r>
              <w:rPr>
                <w:rFonts w:ascii="Times New Roman" w:hAnsi="Times New Roman" w:cs="Times New Roman"/>
                <w:color w:val="231F20"/>
                <w:w w:val="95"/>
                <w:sz w:val="24"/>
                <w:szCs w:val="24"/>
                <w:lang w:val="ru-RU"/>
              </w:rPr>
              <w:t>представительной монархии.</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color w:val="231F20"/>
                <w:sz w:val="24"/>
                <w:szCs w:val="24"/>
                <w:lang w:val="ru-RU"/>
              </w:rPr>
              <w:t>Характеристика причин, хода, результатов Столетней войны. Систематизация знаний о важнейших событиях позднего Средневековья: падении Византии, реконкисте и образовании Испании и Португалии, гуситских войнах.</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color w:val="231F20"/>
                <w:sz w:val="24"/>
                <w:szCs w:val="24"/>
                <w:lang w:val="ru-RU"/>
              </w:rPr>
              <w:t>Показ исторических предпосылок образования централизованных государств в Западной Европе.</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color w:val="231F20"/>
                <w:sz w:val="24"/>
                <w:szCs w:val="24"/>
                <w:lang w:val="ru-RU"/>
              </w:rPr>
              <w:t>Рассказ о наиболее значительных народных выступлениях Средневековья</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color w:val="231F20"/>
                <w:sz w:val="24"/>
                <w:szCs w:val="24"/>
                <w:lang w:val="ru-RU"/>
              </w:rPr>
              <w:t>Подготовка сообщения, презентации на тему «Первые европейские университеты».</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color w:val="231F20"/>
                <w:sz w:val="24"/>
                <w:szCs w:val="24"/>
                <w:lang w:val="ru-RU"/>
              </w:rPr>
              <w:t>Характеристика  основных художественных стилей средневековой культуры (с рассмотрением конкретных памятников, произведений).</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color w:val="231F20"/>
                <w:sz w:val="24"/>
                <w:szCs w:val="24"/>
                <w:lang w:val="ru-RU"/>
              </w:rPr>
              <w:t>Высказывание суждений о предпосылках возникновения и значении идей гуманизма и Возрождения для развития европей</w:t>
            </w:r>
            <w:r>
              <w:rPr>
                <w:rFonts w:ascii="Times New Roman" w:hAnsi="Times New Roman" w:cs="Times New Roman"/>
                <w:color w:val="231F20"/>
                <w:w w:val="95"/>
                <w:sz w:val="24"/>
                <w:szCs w:val="24"/>
                <w:lang w:val="ru-RU"/>
              </w:rPr>
              <w:t>ского общества</w:t>
            </w:r>
          </w:p>
        </w:tc>
      </w:tr>
      <w:tr w:rsidR="00356514" w:rsidTr="00356514">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514" w:rsidRDefault="00356514" w:rsidP="00356514">
            <w:pPr>
              <w:spacing w:after="0" w:line="240" w:lineRule="auto"/>
              <w:rPr>
                <w:sz w:val="24"/>
                <w:szCs w:val="24"/>
              </w:rPr>
            </w:pPr>
            <w:r>
              <w:rPr>
                <w:b/>
                <w:color w:val="231F20"/>
                <w:sz w:val="24"/>
                <w:szCs w:val="24"/>
              </w:rPr>
              <w:lastRenderedPageBreak/>
              <w:t>От Древней Руси к Российскому государству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514" w:rsidRDefault="00356514" w:rsidP="00356514">
            <w:pPr>
              <w:spacing w:after="0" w:line="240" w:lineRule="auto"/>
              <w:jc w:val="center"/>
              <w:rPr>
                <w:sz w:val="24"/>
                <w:szCs w:val="24"/>
              </w:rPr>
            </w:pPr>
            <w:r>
              <w:rPr>
                <w:b/>
                <w:color w:val="231F20"/>
                <w:sz w:val="24"/>
                <w:szCs w:val="24"/>
              </w:rPr>
              <w:t>10</w:t>
            </w:r>
          </w:p>
        </w:tc>
        <w:tc>
          <w:tcPr>
            <w:tcW w:w="62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color w:val="231F20"/>
                <w:sz w:val="24"/>
                <w:szCs w:val="24"/>
                <w:lang w:val="ru-RU"/>
              </w:rPr>
              <w:t xml:space="preserve">Характеристика территорий расселения восточных славян и их соседей, природных условий, в которых они жили, их занятий, </w:t>
            </w:r>
            <w:r>
              <w:rPr>
                <w:rFonts w:ascii="Times New Roman" w:hAnsi="Times New Roman" w:cs="Times New Roman"/>
                <w:color w:val="231F20"/>
                <w:w w:val="95"/>
                <w:sz w:val="24"/>
                <w:szCs w:val="24"/>
                <w:lang w:val="ru-RU"/>
              </w:rPr>
              <w:t>быта, верований.</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color w:val="231F20"/>
                <w:sz w:val="24"/>
                <w:szCs w:val="24"/>
                <w:lang w:val="ru-RU"/>
              </w:rPr>
              <w:t>Раскрытие причин и указание времени бразования Древнерус</w:t>
            </w:r>
            <w:r>
              <w:rPr>
                <w:rFonts w:ascii="Times New Roman" w:hAnsi="Times New Roman" w:cs="Times New Roman"/>
                <w:color w:val="231F20"/>
                <w:w w:val="95"/>
                <w:sz w:val="24"/>
                <w:szCs w:val="24"/>
                <w:lang w:val="ru-RU"/>
              </w:rPr>
              <w:t>ского государства.</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color w:val="231F20"/>
                <w:sz w:val="24"/>
                <w:szCs w:val="24"/>
                <w:lang w:val="ru-RU"/>
              </w:rPr>
              <w:t>Составление хронологической таблицы о деятельности первых  русских князей</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color w:val="231F20"/>
                <w:sz w:val="24"/>
                <w:szCs w:val="24"/>
                <w:lang w:val="ru-RU"/>
              </w:rPr>
              <w:t>Актуализация знаний о возникновении христианства и основных его постулатах.</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color w:val="231F20"/>
                <w:sz w:val="24"/>
                <w:szCs w:val="24"/>
                <w:lang w:val="ru-RU"/>
              </w:rPr>
              <w:t>Рассказ о причинах крещения Руси, основных событиях, связанных с принятием христианства на Руси.</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color w:val="231F20"/>
                <w:sz w:val="24"/>
                <w:szCs w:val="24"/>
                <w:lang w:val="ru-RU"/>
              </w:rPr>
              <w:t>Оценка значения принятия христианства на Руси</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color w:val="231F20"/>
                <w:sz w:val="24"/>
                <w:szCs w:val="24"/>
                <w:lang w:val="ru-RU"/>
              </w:rPr>
              <w:t>Характеристика общественного и политического строя Древней Руси, внутренней и внешней политики русских князей.</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color w:val="231F20"/>
                <w:sz w:val="24"/>
                <w:szCs w:val="24"/>
                <w:lang w:val="ru-RU"/>
              </w:rPr>
              <w:t>Анализ содержания Русской Правды. Указание причин княжеских усобиц.</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color w:val="231F20"/>
                <w:sz w:val="24"/>
                <w:szCs w:val="24"/>
                <w:lang w:val="ru-RU"/>
              </w:rPr>
              <w:t xml:space="preserve">Составление характеристики личности, оценка, сравнение исторических деятелей (на примере князей </w:t>
            </w:r>
            <w:r>
              <w:rPr>
                <w:rFonts w:ascii="Times New Roman" w:hAnsi="Times New Roman" w:cs="Times New Roman"/>
                <w:color w:val="231F20"/>
                <w:sz w:val="24"/>
                <w:szCs w:val="24"/>
                <w:lang w:val="ru-RU"/>
              </w:rPr>
              <w:lastRenderedPageBreak/>
              <w:t>Ярослава Мудрого, Владимира Мономаха)</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color w:val="231F20"/>
                <w:sz w:val="24"/>
                <w:szCs w:val="24"/>
                <w:lang w:val="ru-RU"/>
              </w:rPr>
              <w:t>Называние причин раздробленности на Руси, раскрытие по</w:t>
            </w:r>
            <w:r>
              <w:rPr>
                <w:rFonts w:ascii="Times New Roman" w:hAnsi="Times New Roman" w:cs="Times New Roman"/>
                <w:color w:val="231F20"/>
                <w:w w:val="95"/>
                <w:sz w:val="24"/>
                <w:szCs w:val="24"/>
                <w:lang w:val="ru-RU"/>
              </w:rPr>
              <w:t>следствий раздробленности.</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color w:val="231F20"/>
                <w:sz w:val="24"/>
                <w:szCs w:val="24"/>
                <w:lang w:val="ru-RU"/>
              </w:rPr>
              <w:t>Указание на исторической карте территорий крупнейших самостоятельных центров Руси.</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color w:val="231F20"/>
                <w:sz w:val="24"/>
                <w:szCs w:val="24"/>
                <w:lang w:val="ru-RU"/>
              </w:rPr>
              <w:t>Характеристика особенностей географического положения, социально-политического развития, до стижений экономики и культуры Новгородской и Владимиро-Суздальской земель</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color w:val="231F20"/>
                <w:sz w:val="24"/>
                <w:szCs w:val="24"/>
                <w:lang w:val="ru-RU"/>
              </w:rPr>
              <w:t>Рассказ о развитии культуры в Древней Руси. Характеристика памятников литературы, зодчества Древней Руси.</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color w:val="231F20"/>
                <w:sz w:val="24"/>
                <w:szCs w:val="24"/>
                <w:lang w:val="ru-RU"/>
              </w:rPr>
              <w:t xml:space="preserve">Высказывание суждений о значении наследия Древней Руси </w:t>
            </w:r>
            <w:r>
              <w:rPr>
                <w:rFonts w:ascii="Times New Roman" w:hAnsi="Times New Roman" w:cs="Times New Roman"/>
                <w:color w:val="231F20"/>
                <w:w w:val="95"/>
                <w:sz w:val="24"/>
                <w:szCs w:val="24"/>
                <w:lang w:val="ru-RU"/>
              </w:rPr>
              <w:t>для современного общества</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color w:val="231F20"/>
                <w:sz w:val="24"/>
                <w:szCs w:val="24"/>
                <w:lang w:val="ru-RU"/>
              </w:rPr>
              <w:t>Изложение материала о причинах и последствиях монгольских завоеваний.</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color w:val="231F20"/>
                <w:sz w:val="24"/>
                <w:szCs w:val="24"/>
                <w:lang w:val="ru-RU"/>
              </w:rPr>
              <w:t>Приведение примеров героической борьбы русского народа про</w:t>
            </w:r>
            <w:r>
              <w:rPr>
                <w:rFonts w:ascii="Times New Roman" w:hAnsi="Times New Roman" w:cs="Times New Roman"/>
                <w:color w:val="231F20"/>
                <w:w w:val="95"/>
                <w:sz w:val="24"/>
                <w:szCs w:val="24"/>
                <w:lang w:val="ru-RU"/>
              </w:rPr>
              <w:t>тив завоевателей.</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color w:val="231F20"/>
                <w:sz w:val="24"/>
                <w:szCs w:val="24"/>
                <w:lang w:val="ru-RU"/>
              </w:rPr>
              <w:t>Рассказ о Невской битве и Ледовом побоище. Составление характеристики Александра Невского.</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color w:val="231F20"/>
                <w:sz w:val="24"/>
                <w:szCs w:val="24"/>
                <w:lang w:val="ru-RU"/>
              </w:rPr>
              <w:t>Оценка последствий ордынского владычества для Руси, харак</w:t>
            </w:r>
            <w:r>
              <w:rPr>
                <w:rFonts w:ascii="Times New Roman" w:hAnsi="Times New Roman" w:cs="Times New Roman"/>
                <w:color w:val="231F20"/>
                <w:w w:val="95"/>
                <w:sz w:val="24"/>
                <w:szCs w:val="24"/>
                <w:lang w:val="ru-RU"/>
              </w:rPr>
              <w:t>теристика повинностей населения</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color w:val="231F20"/>
                <w:sz w:val="24"/>
                <w:szCs w:val="24"/>
                <w:lang w:val="ru-RU"/>
              </w:rPr>
              <w:t>Раскрытие причин и следствий объединения русских земель вокруг Москвы.</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color w:val="231F20"/>
                <w:sz w:val="24"/>
                <w:szCs w:val="24"/>
                <w:lang w:val="ru-RU"/>
              </w:rPr>
              <w:t>Аргументация оценки деятельности Ивана Калиты, Дмитрия Донского.</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color w:val="231F20"/>
                <w:sz w:val="24"/>
                <w:szCs w:val="24"/>
                <w:lang w:val="ru-RU"/>
              </w:rPr>
              <w:t>Раскрытие роли Русской православной церкви в возрождении и объединении Руси.</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color w:val="231F20"/>
                <w:sz w:val="24"/>
                <w:szCs w:val="24"/>
                <w:lang w:val="ru-RU"/>
              </w:rPr>
              <w:t>Раскрытие значения Куликовской битвы для дальнейшего развития России</w:t>
            </w:r>
          </w:p>
          <w:p w:rsidR="00356514" w:rsidRDefault="00356514" w:rsidP="00356514">
            <w:pPr>
              <w:pStyle w:val="TableParagraph"/>
              <w:tabs>
                <w:tab w:val="left" w:pos="3366"/>
              </w:tabs>
              <w:spacing w:before="0"/>
              <w:ind w:firstLine="317"/>
              <w:jc w:val="both"/>
              <w:rPr>
                <w:rFonts w:ascii="Times New Roman" w:eastAsiaTheme="minorHAnsi" w:hAnsi="Times New Roman" w:cs="Times New Roman"/>
                <w:color w:val="231F20"/>
                <w:sz w:val="24"/>
                <w:szCs w:val="24"/>
                <w:lang w:val="ru-RU"/>
              </w:rPr>
            </w:pPr>
            <w:r>
              <w:rPr>
                <w:rFonts w:ascii="Times New Roman" w:hAnsi="Times New Roman" w:cs="Times New Roman"/>
                <w:color w:val="231F20"/>
                <w:sz w:val="24"/>
                <w:szCs w:val="24"/>
                <w:lang w:val="ru-RU"/>
              </w:rPr>
              <w:t>Указание на исторической карте роста территории Московской Руси.</w:t>
            </w:r>
          </w:p>
          <w:p w:rsidR="00356514" w:rsidRDefault="00356514" w:rsidP="00356514">
            <w:pPr>
              <w:pStyle w:val="TableParagraph"/>
              <w:tabs>
                <w:tab w:val="left" w:pos="3366"/>
              </w:tabs>
              <w:spacing w:before="0"/>
              <w:ind w:firstLine="317"/>
              <w:jc w:val="both"/>
              <w:rPr>
                <w:rFonts w:ascii="Times New Roman" w:hAnsi="Times New Roman" w:cs="Times New Roman"/>
                <w:color w:val="231F20"/>
                <w:sz w:val="24"/>
                <w:szCs w:val="24"/>
                <w:lang w:val="ru-RU"/>
              </w:rPr>
            </w:pPr>
            <w:r>
              <w:rPr>
                <w:rFonts w:ascii="Times New Roman" w:hAnsi="Times New Roman" w:cs="Times New Roman"/>
                <w:color w:val="231F20"/>
                <w:sz w:val="24"/>
                <w:szCs w:val="24"/>
                <w:lang w:val="ru-RU"/>
              </w:rPr>
              <w:t>Составление характеристики Ивана III.</w:t>
            </w:r>
          </w:p>
          <w:p w:rsidR="00356514" w:rsidRDefault="00356514" w:rsidP="00356514">
            <w:pPr>
              <w:pStyle w:val="TableParagraph"/>
              <w:tabs>
                <w:tab w:val="left" w:pos="3366"/>
              </w:tabs>
              <w:spacing w:before="0"/>
              <w:ind w:firstLine="317"/>
              <w:jc w:val="both"/>
              <w:rPr>
                <w:rFonts w:ascii="Times New Roman" w:hAnsi="Times New Roman" w:cs="Times New Roman"/>
                <w:color w:val="231F20"/>
                <w:sz w:val="24"/>
                <w:szCs w:val="24"/>
                <w:lang w:val="ru-RU"/>
              </w:rPr>
            </w:pPr>
            <w:r>
              <w:rPr>
                <w:rFonts w:ascii="Times New Roman" w:hAnsi="Times New Roman" w:cs="Times New Roman"/>
                <w:color w:val="231F20"/>
                <w:sz w:val="24"/>
                <w:szCs w:val="24"/>
                <w:lang w:val="ru-RU"/>
              </w:rPr>
              <w:t>Объяснение значения создания единого Русского государства.</w:t>
            </w:r>
          </w:p>
          <w:p w:rsidR="00356514" w:rsidRDefault="00356514" w:rsidP="00356514">
            <w:pPr>
              <w:pStyle w:val="TableParagraph"/>
              <w:tabs>
                <w:tab w:val="left" w:pos="3366"/>
              </w:tabs>
              <w:spacing w:before="0"/>
              <w:ind w:firstLine="317"/>
              <w:jc w:val="both"/>
              <w:rPr>
                <w:rFonts w:ascii="Times New Roman" w:hAnsi="Times New Roman" w:cs="Times New Roman"/>
                <w:color w:val="231F20"/>
                <w:sz w:val="24"/>
                <w:szCs w:val="24"/>
                <w:lang w:val="ru-RU"/>
              </w:rPr>
            </w:pPr>
            <w:r>
              <w:rPr>
                <w:rFonts w:ascii="Times New Roman" w:hAnsi="Times New Roman" w:cs="Times New Roman"/>
                <w:color w:val="231F20"/>
                <w:sz w:val="24"/>
                <w:szCs w:val="24"/>
                <w:lang w:val="ru-RU"/>
              </w:rPr>
              <w:t>Изложение вопроса о влиянии централизованного государства на развитие хозяйства страны и положение людей.</w:t>
            </w:r>
          </w:p>
          <w:p w:rsidR="00356514" w:rsidRDefault="00356514" w:rsidP="00356514">
            <w:pPr>
              <w:spacing w:after="0" w:line="240" w:lineRule="auto"/>
              <w:ind w:firstLine="317"/>
              <w:jc w:val="center"/>
              <w:rPr>
                <w:sz w:val="24"/>
                <w:szCs w:val="24"/>
              </w:rPr>
            </w:pPr>
            <w:r>
              <w:rPr>
                <w:color w:val="231F20"/>
                <w:sz w:val="24"/>
                <w:szCs w:val="24"/>
              </w:rPr>
              <w:t>Изучение отрывков из Судебника 1497 года и использование содержащихся в них сведений в рассказе о положении крестьян и начале их закрепощения</w:t>
            </w:r>
          </w:p>
        </w:tc>
      </w:tr>
      <w:tr w:rsidR="00356514" w:rsidTr="00356514">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514" w:rsidRDefault="00356514" w:rsidP="00356514">
            <w:pPr>
              <w:spacing w:after="0" w:line="240" w:lineRule="auto"/>
              <w:rPr>
                <w:sz w:val="24"/>
                <w:szCs w:val="24"/>
              </w:rPr>
            </w:pPr>
            <w:r>
              <w:rPr>
                <w:rFonts w:eastAsia="Georgia"/>
                <w:b/>
                <w:bCs/>
                <w:color w:val="231F20"/>
                <w:sz w:val="24"/>
                <w:szCs w:val="24"/>
              </w:rPr>
              <w:lastRenderedPageBreak/>
              <w:t>Россия в ХVI—ХVII веках: от великого княжества к царству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514" w:rsidRDefault="00356514" w:rsidP="00356514">
            <w:pPr>
              <w:spacing w:after="0" w:line="240" w:lineRule="auto"/>
              <w:jc w:val="center"/>
              <w:rPr>
                <w:sz w:val="24"/>
                <w:szCs w:val="24"/>
              </w:rPr>
            </w:pPr>
            <w:r>
              <w:rPr>
                <w:b/>
                <w:color w:val="231F20"/>
                <w:sz w:val="24"/>
                <w:szCs w:val="24"/>
              </w:rPr>
              <w:t>6</w:t>
            </w:r>
          </w:p>
        </w:tc>
        <w:tc>
          <w:tcPr>
            <w:tcW w:w="62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514" w:rsidRDefault="00356514" w:rsidP="00356514">
            <w:pPr>
              <w:pStyle w:val="TableParagraph"/>
              <w:tabs>
                <w:tab w:val="left" w:pos="3366"/>
              </w:tabs>
              <w:spacing w:before="0"/>
              <w:ind w:firstLine="317"/>
              <w:jc w:val="both"/>
              <w:rPr>
                <w:rFonts w:ascii="Times New Roman" w:hAnsi="Times New Roman" w:cs="Times New Roman"/>
                <w:color w:val="231F20"/>
                <w:sz w:val="24"/>
                <w:szCs w:val="24"/>
                <w:lang w:val="ru-RU"/>
              </w:rPr>
            </w:pPr>
            <w:r>
              <w:rPr>
                <w:rFonts w:ascii="Times New Roman" w:hAnsi="Times New Roman" w:cs="Times New Roman"/>
                <w:color w:val="231F20"/>
                <w:sz w:val="24"/>
                <w:szCs w:val="24"/>
                <w:lang w:val="ru-RU"/>
              </w:rPr>
              <w:t xml:space="preserve">Характеристика внутренней политики Ивана IV в середине </w:t>
            </w:r>
          </w:p>
          <w:p w:rsidR="00356514" w:rsidRDefault="00356514" w:rsidP="00356514">
            <w:pPr>
              <w:pStyle w:val="TableParagraph"/>
              <w:tabs>
                <w:tab w:val="left" w:pos="3366"/>
              </w:tabs>
              <w:spacing w:before="0"/>
              <w:ind w:firstLine="317"/>
              <w:jc w:val="both"/>
              <w:rPr>
                <w:rFonts w:ascii="Times New Roman" w:hAnsi="Times New Roman" w:cs="Times New Roman"/>
                <w:color w:val="231F20"/>
                <w:sz w:val="24"/>
                <w:szCs w:val="24"/>
                <w:lang w:val="ru-RU"/>
              </w:rPr>
            </w:pPr>
            <w:r>
              <w:rPr>
                <w:rFonts w:ascii="Times New Roman" w:hAnsi="Times New Roman" w:cs="Times New Roman"/>
                <w:color w:val="231F20"/>
                <w:sz w:val="24"/>
                <w:szCs w:val="24"/>
                <w:lang w:val="ru-RU"/>
              </w:rPr>
              <w:t>ХVI века, основных мероприятий и значения реформ</w:t>
            </w:r>
          </w:p>
          <w:p w:rsidR="00356514" w:rsidRDefault="00356514" w:rsidP="00356514">
            <w:pPr>
              <w:pStyle w:val="TableParagraph"/>
              <w:tabs>
                <w:tab w:val="left" w:pos="3366"/>
              </w:tabs>
              <w:spacing w:before="0"/>
              <w:ind w:firstLine="317"/>
              <w:jc w:val="both"/>
              <w:rPr>
                <w:rFonts w:ascii="Times New Roman" w:hAnsi="Times New Roman" w:cs="Times New Roman"/>
                <w:color w:val="231F20"/>
                <w:sz w:val="24"/>
                <w:szCs w:val="24"/>
                <w:lang w:val="ru-RU"/>
              </w:rPr>
            </w:pPr>
            <w:r>
              <w:rPr>
                <w:rFonts w:ascii="Times New Roman" w:hAnsi="Times New Roman" w:cs="Times New Roman"/>
                <w:color w:val="231F20"/>
                <w:sz w:val="24"/>
                <w:szCs w:val="24"/>
                <w:lang w:val="ru-RU"/>
              </w:rPr>
              <w:t>1550-х годов.</w:t>
            </w:r>
          </w:p>
          <w:p w:rsidR="00356514" w:rsidRDefault="00356514" w:rsidP="00356514">
            <w:pPr>
              <w:pStyle w:val="TableParagraph"/>
              <w:tabs>
                <w:tab w:val="left" w:pos="3366"/>
              </w:tabs>
              <w:spacing w:before="0"/>
              <w:ind w:firstLine="317"/>
              <w:jc w:val="both"/>
              <w:rPr>
                <w:rFonts w:ascii="Times New Roman" w:hAnsi="Times New Roman" w:cs="Times New Roman"/>
                <w:color w:val="231F20"/>
                <w:sz w:val="24"/>
                <w:szCs w:val="24"/>
                <w:lang w:val="ru-RU"/>
              </w:rPr>
            </w:pPr>
            <w:r>
              <w:rPr>
                <w:rFonts w:ascii="Times New Roman" w:hAnsi="Times New Roman" w:cs="Times New Roman"/>
                <w:color w:val="231F20"/>
                <w:sz w:val="24"/>
                <w:szCs w:val="24"/>
                <w:lang w:val="ru-RU"/>
              </w:rPr>
              <w:t>Раскрытие значения присоединения Среднего и Нижнего Поволжья, Западной Сибири к России.</w:t>
            </w:r>
          </w:p>
          <w:p w:rsidR="00356514" w:rsidRDefault="00356514" w:rsidP="00356514">
            <w:pPr>
              <w:pStyle w:val="TableParagraph"/>
              <w:tabs>
                <w:tab w:val="left" w:pos="3366"/>
              </w:tabs>
              <w:spacing w:before="0"/>
              <w:ind w:firstLine="317"/>
              <w:jc w:val="both"/>
              <w:rPr>
                <w:rFonts w:ascii="Times New Roman" w:hAnsi="Times New Roman" w:cs="Times New Roman"/>
                <w:color w:val="231F20"/>
                <w:sz w:val="24"/>
                <w:szCs w:val="24"/>
                <w:lang w:val="ru-RU"/>
              </w:rPr>
            </w:pPr>
            <w:r>
              <w:rPr>
                <w:rFonts w:ascii="Times New Roman" w:hAnsi="Times New Roman" w:cs="Times New Roman"/>
                <w:color w:val="231F20"/>
                <w:sz w:val="24"/>
                <w:szCs w:val="24"/>
                <w:lang w:val="ru-RU"/>
              </w:rPr>
              <w:t>Объяснение последствий Ливонской войны для Русского государства.</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Объяснение причин, сущности и последствий опричнины.</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Обоснование оценки итогов правления Ивана Грозного</w:t>
            </w:r>
          </w:p>
          <w:p w:rsidR="00356514" w:rsidRDefault="00356514" w:rsidP="00356514">
            <w:pPr>
              <w:pStyle w:val="TableParagraph"/>
              <w:tabs>
                <w:tab w:val="left" w:pos="3366"/>
              </w:tabs>
              <w:spacing w:before="0"/>
              <w:ind w:firstLine="317"/>
              <w:jc w:val="both"/>
              <w:rPr>
                <w:rFonts w:ascii="Times New Roman" w:eastAsiaTheme="minorHAnsi" w:hAnsi="Times New Roman" w:cs="Times New Roman"/>
                <w:color w:val="231F20"/>
                <w:sz w:val="24"/>
                <w:szCs w:val="24"/>
                <w:lang w:val="ru-RU"/>
              </w:rPr>
            </w:pPr>
            <w:r>
              <w:rPr>
                <w:rFonts w:ascii="Times New Roman" w:hAnsi="Times New Roman" w:cs="Times New Roman"/>
                <w:color w:val="231F20"/>
                <w:sz w:val="24"/>
                <w:szCs w:val="24"/>
                <w:lang w:val="ru-RU"/>
              </w:rPr>
              <w:t>Раскрытие того, в чем заключались причины Смутного времени.</w:t>
            </w:r>
          </w:p>
          <w:p w:rsidR="00356514" w:rsidRDefault="00356514" w:rsidP="00356514">
            <w:pPr>
              <w:pStyle w:val="TableParagraph"/>
              <w:tabs>
                <w:tab w:val="left" w:pos="3366"/>
              </w:tabs>
              <w:spacing w:before="0"/>
              <w:ind w:firstLine="317"/>
              <w:jc w:val="both"/>
              <w:rPr>
                <w:rFonts w:ascii="Times New Roman" w:hAnsi="Times New Roman" w:cs="Times New Roman"/>
                <w:color w:val="231F20"/>
                <w:sz w:val="24"/>
                <w:szCs w:val="24"/>
                <w:lang w:val="ru-RU"/>
              </w:rPr>
            </w:pPr>
            <w:r>
              <w:rPr>
                <w:rFonts w:ascii="Times New Roman" w:hAnsi="Times New Roman" w:cs="Times New Roman"/>
                <w:color w:val="231F20"/>
                <w:sz w:val="24"/>
                <w:szCs w:val="24"/>
                <w:lang w:val="ru-RU"/>
              </w:rPr>
              <w:t xml:space="preserve">Характеристика личности и деятельности Бориса Годунова, </w:t>
            </w:r>
          </w:p>
          <w:p w:rsidR="00356514" w:rsidRDefault="00356514" w:rsidP="00356514">
            <w:pPr>
              <w:pStyle w:val="TableParagraph"/>
              <w:tabs>
                <w:tab w:val="left" w:pos="3366"/>
              </w:tabs>
              <w:spacing w:before="0"/>
              <w:ind w:firstLine="317"/>
              <w:jc w:val="both"/>
              <w:rPr>
                <w:rFonts w:ascii="Times New Roman" w:hAnsi="Times New Roman" w:cs="Times New Roman"/>
                <w:color w:val="231F20"/>
                <w:sz w:val="24"/>
                <w:szCs w:val="24"/>
                <w:lang w:val="ru-RU"/>
              </w:rPr>
            </w:pPr>
            <w:r>
              <w:rPr>
                <w:rFonts w:ascii="Times New Roman" w:hAnsi="Times New Roman" w:cs="Times New Roman"/>
                <w:color w:val="231F20"/>
                <w:sz w:val="24"/>
                <w:szCs w:val="24"/>
                <w:lang w:val="ru-RU"/>
              </w:rPr>
              <w:t>Лжедмитрия I, Василия Шуйского, Лжедмитрия II.</w:t>
            </w:r>
          </w:p>
          <w:p w:rsidR="00356514" w:rsidRDefault="00356514" w:rsidP="00356514">
            <w:pPr>
              <w:pStyle w:val="TableParagraph"/>
              <w:tabs>
                <w:tab w:val="left" w:pos="3366"/>
              </w:tabs>
              <w:spacing w:before="0"/>
              <w:ind w:firstLine="317"/>
              <w:jc w:val="both"/>
              <w:rPr>
                <w:rFonts w:ascii="Times New Roman" w:hAnsi="Times New Roman" w:cs="Times New Roman"/>
                <w:color w:val="231F20"/>
                <w:sz w:val="24"/>
                <w:szCs w:val="24"/>
                <w:lang w:val="ru-RU"/>
              </w:rPr>
            </w:pPr>
            <w:r>
              <w:rPr>
                <w:rFonts w:ascii="Times New Roman" w:hAnsi="Times New Roman" w:cs="Times New Roman"/>
                <w:color w:val="231F20"/>
                <w:sz w:val="24"/>
                <w:szCs w:val="24"/>
                <w:lang w:val="ru-RU"/>
              </w:rPr>
              <w:t xml:space="preserve">Указание на исторической карте направлений походов отрядов под предводительством Лжедмитрия I, И. И. Болотникова, </w:t>
            </w:r>
          </w:p>
          <w:p w:rsidR="00356514" w:rsidRDefault="00356514" w:rsidP="00356514">
            <w:pPr>
              <w:pStyle w:val="TableParagraph"/>
              <w:tabs>
                <w:tab w:val="left" w:pos="3366"/>
              </w:tabs>
              <w:spacing w:before="0"/>
              <w:ind w:firstLine="317"/>
              <w:jc w:val="both"/>
              <w:rPr>
                <w:rFonts w:ascii="Times New Roman" w:hAnsi="Times New Roman" w:cs="Times New Roman"/>
                <w:color w:val="231F20"/>
                <w:sz w:val="24"/>
                <w:szCs w:val="24"/>
                <w:lang w:val="ru-RU"/>
              </w:rPr>
            </w:pPr>
            <w:r>
              <w:rPr>
                <w:rFonts w:ascii="Times New Roman" w:hAnsi="Times New Roman" w:cs="Times New Roman"/>
                <w:color w:val="231F20"/>
                <w:sz w:val="24"/>
                <w:szCs w:val="24"/>
                <w:lang w:val="ru-RU"/>
              </w:rPr>
              <w:t>Лжедмитрия II, направлений походов польских и шведских войск, движения отрядов Первого и Второго ополчений и др.</w:t>
            </w:r>
          </w:p>
          <w:p w:rsidR="00356514" w:rsidRDefault="00356514" w:rsidP="00356514">
            <w:pPr>
              <w:pStyle w:val="TableParagraph"/>
              <w:tabs>
                <w:tab w:val="left" w:pos="3366"/>
              </w:tabs>
              <w:spacing w:before="0"/>
              <w:ind w:firstLine="317"/>
              <w:jc w:val="both"/>
              <w:rPr>
                <w:rFonts w:ascii="Times New Roman" w:hAnsi="Times New Roman" w:cs="Times New Roman"/>
                <w:color w:val="231F20"/>
                <w:sz w:val="24"/>
                <w:szCs w:val="24"/>
                <w:lang w:val="ru-RU"/>
              </w:rPr>
            </w:pPr>
            <w:r>
              <w:rPr>
                <w:rFonts w:ascii="Times New Roman" w:hAnsi="Times New Roman" w:cs="Times New Roman"/>
                <w:color w:val="231F20"/>
                <w:sz w:val="24"/>
                <w:szCs w:val="24"/>
                <w:lang w:val="ru-RU"/>
              </w:rPr>
              <w:t xml:space="preserve">Высказывание оценки деятельности П. П. Ляпунова, </w:t>
            </w:r>
          </w:p>
          <w:p w:rsidR="00356514" w:rsidRDefault="00356514" w:rsidP="00356514">
            <w:pPr>
              <w:pStyle w:val="TableParagraph"/>
              <w:tabs>
                <w:tab w:val="left" w:pos="3366"/>
              </w:tabs>
              <w:spacing w:before="0"/>
              <w:ind w:firstLine="317"/>
              <w:jc w:val="both"/>
              <w:rPr>
                <w:rFonts w:ascii="Times New Roman" w:hAnsi="Times New Roman" w:cs="Times New Roman"/>
                <w:color w:val="231F20"/>
                <w:sz w:val="24"/>
                <w:szCs w:val="24"/>
                <w:lang w:val="ru-RU"/>
              </w:rPr>
            </w:pPr>
            <w:r>
              <w:rPr>
                <w:rFonts w:ascii="Times New Roman" w:hAnsi="Times New Roman" w:cs="Times New Roman"/>
                <w:color w:val="231F20"/>
                <w:sz w:val="24"/>
                <w:szCs w:val="24"/>
                <w:lang w:val="ru-RU"/>
              </w:rPr>
              <w:t>К. Минина, Д. М. Пожарского.</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color w:val="231F20"/>
                <w:sz w:val="24"/>
                <w:szCs w:val="24"/>
                <w:lang w:val="ru-RU"/>
              </w:rPr>
              <w:t>Раскрытие значения освобождения Москвы войсками ополчений для развития России</w:t>
            </w:r>
          </w:p>
          <w:p w:rsidR="00356514" w:rsidRDefault="00356514" w:rsidP="00356514">
            <w:pPr>
              <w:pStyle w:val="TableParagraph"/>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Использование информации исторических карт при рассмотрении экономического развития России в </w:t>
            </w:r>
            <w:r>
              <w:rPr>
                <w:rFonts w:ascii="Times New Roman" w:hAnsi="Times New Roman" w:cs="Times New Roman"/>
                <w:sz w:val="24"/>
                <w:szCs w:val="24"/>
              </w:rPr>
              <w:t>XVII</w:t>
            </w:r>
            <w:r>
              <w:rPr>
                <w:rFonts w:ascii="Times New Roman" w:hAnsi="Times New Roman" w:cs="Times New Roman"/>
                <w:sz w:val="24"/>
                <w:szCs w:val="24"/>
                <w:lang w:val="ru-RU"/>
              </w:rPr>
              <w:t xml:space="preserve"> веке.</w:t>
            </w:r>
          </w:p>
          <w:p w:rsidR="00356514" w:rsidRDefault="00356514" w:rsidP="00356514">
            <w:pPr>
              <w:pStyle w:val="TableParagraph"/>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Раскрытие важнейших последствий появления и распространения мануфактур в России.</w:t>
            </w:r>
          </w:p>
          <w:p w:rsidR="00356514" w:rsidRDefault="00356514" w:rsidP="00356514">
            <w:pPr>
              <w:pStyle w:val="TableParagraph"/>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Раскрытие причин народных движений в России </w:t>
            </w:r>
            <w:r>
              <w:rPr>
                <w:rFonts w:ascii="Times New Roman" w:hAnsi="Times New Roman" w:cs="Times New Roman"/>
                <w:sz w:val="24"/>
                <w:szCs w:val="24"/>
              </w:rPr>
              <w:t>XVII</w:t>
            </w:r>
            <w:r>
              <w:rPr>
                <w:rFonts w:ascii="Times New Roman" w:hAnsi="Times New Roman" w:cs="Times New Roman"/>
                <w:sz w:val="24"/>
                <w:szCs w:val="24"/>
                <w:lang w:val="ru-RU"/>
              </w:rPr>
              <w:t xml:space="preserve"> века.</w:t>
            </w:r>
          </w:p>
          <w:p w:rsidR="00356514" w:rsidRDefault="00356514" w:rsidP="00356514">
            <w:pPr>
              <w:pStyle w:val="TableParagraph"/>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Систематизация исторического материала в форме таблицы «Народные движения в России </w:t>
            </w:r>
            <w:r>
              <w:rPr>
                <w:rFonts w:ascii="Times New Roman" w:hAnsi="Times New Roman" w:cs="Times New Roman"/>
                <w:sz w:val="24"/>
                <w:szCs w:val="24"/>
              </w:rPr>
              <w:t>XVII</w:t>
            </w:r>
            <w:r>
              <w:rPr>
                <w:rFonts w:ascii="Times New Roman" w:hAnsi="Times New Roman" w:cs="Times New Roman"/>
                <w:sz w:val="24"/>
                <w:szCs w:val="24"/>
                <w:lang w:val="ru-RU"/>
              </w:rPr>
              <w:t xml:space="preserve"> века»</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Раскрытие причин и последствий усиления самодержавной власти.</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Анализ объективных и субъективных причин и последствий </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раскола в Русской православной церкви.</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Характеристика значения присоединения Сибири к России.</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Объяснение того, в чем заключались цели и результаты внешней политики России в XVII веке</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Составление систематической таблицы о достижениях культуры Руси в XIII—XVII веках.</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Подготовка описания выдающихся памятников культуры </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ХIII—XVII веков (в том числе связанных со своим регионом); характеристика их художественных достоинств, исторического значения и др.</w:t>
            </w:r>
          </w:p>
          <w:p w:rsidR="00356514" w:rsidRDefault="00356514" w:rsidP="00356514">
            <w:pPr>
              <w:spacing w:after="0" w:line="240" w:lineRule="auto"/>
              <w:ind w:firstLine="317"/>
              <w:jc w:val="center"/>
              <w:rPr>
                <w:sz w:val="24"/>
                <w:szCs w:val="24"/>
              </w:rPr>
            </w:pPr>
            <w:r>
              <w:rPr>
                <w:rFonts w:eastAsia="Bookman Old Style"/>
                <w:sz w:val="24"/>
                <w:szCs w:val="24"/>
              </w:rPr>
              <w:t>Осуществление поиска информации для сообщений о памятниках культуры конца XIII—ХVIII веков и их создателях (в том числе связанных с историей своего региона)</w:t>
            </w:r>
          </w:p>
        </w:tc>
      </w:tr>
      <w:tr w:rsidR="00356514" w:rsidTr="00356514">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514" w:rsidRDefault="00356514" w:rsidP="00356514">
            <w:pPr>
              <w:spacing w:after="0" w:line="240" w:lineRule="auto"/>
              <w:rPr>
                <w:sz w:val="24"/>
                <w:szCs w:val="24"/>
              </w:rPr>
            </w:pPr>
            <w:r>
              <w:rPr>
                <w:rFonts w:eastAsia="Georgia"/>
                <w:b/>
                <w:bCs/>
                <w:color w:val="231F20"/>
                <w:w w:val="105"/>
                <w:sz w:val="24"/>
                <w:szCs w:val="24"/>
              </w:rPr>
              <w:lastRenderedPageBreak/>
              <w:t xml:space="preserve">Страны  Запада и Востока в </w:t>
            </w:r>
            <w:r>
              <w:rPr>
                <w:rFonts w:eastAsia="Georgia"/>
                <w:b/>
                <w:bCs/>
                <w:color w:val="231F20"/>
                <w:spacing w:val="5"/>
                <w:w w:val="105"/>
                <w:sz w:val="24"/>
                <w:szCs w:val="24"/>
              </w:rPr>
              <w:t>ХVI—</w:t>
            </w:r>
            <w:r>
              <w:rPr>
                <w:rFonts w:eastAsia="Georgia"/>
                <w:b/>
                <w:bCs/>
                <w:color w:val="231F20"/>
                <w:w w:val="105"/>
                <w:sz w:val="24"/>
                <w:szCs w:val="24"/>
              </w:rPr>
              <w:t>ХVIII веках</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514" w:rsidRDefault="00356514" w:rsidP="00356514">
            <w:pPr>
              <w:spacing w:after="0" w:line="240" w:lineRule="auto"/>
              <w:jc w:val="center"/>
              <w:rPr>
                <w:sz w:val="24"/>
                <w:szCs w:val="24"/>
              </w:rPr>
            </w:pPr>
            <w:r>
              <w:rPr>
                <w:rFonts w:eastAsia="Bookman Old Style"/>
                <w:b/>
                <w:sz w:val="24"/>
                <w:szCs w:val="24"/>
              </w:rPr>
              <w:t>9</w:t>
            </w:r>
          </w:p>
        </w:tc>
        <w:tc>
          <w:tcPr>
            <w:tcW w:w="62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Объяснение причин и сущности модернизации.</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Характеристика развития экономики в странах Западной Европы в ХVI—ХVIII веках.</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Раскрытие важнейших изменений в социальной структуре европейского общества в Новое время.</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Рассказ о важнейших открытиях в науке, усовершенствованиях в технике, кораблестроении, военном деле, позволивших странам Западной Европы совершить рывок в своем развитии</w:t>
            </w:r>
          </w:p>
          <w:p w:rsidR="00356514" w:rsidRDefault="00356514" w:rsidP="00356514">
            <w:pPr>
              <w:pStyle w:val="TableParagraph"/>
              <w:tabs>
                <w:tab w:val="left" w:pos="3366"/>
              </w:tabs>
              <w:spacing w:before="0"/>
              <w:ind w:firstLine="317"/>
              <w:jc w:val="both"/>
              <w:rPr>
                <w:rFonts w:ascii="Times New Roman" w:eastAsiaTheme="minorHAnsi" w:hAnsi="Times New Roman" w:cs="Times New Roman"/>
                <w:color w:val="231F20"/>
                <w:sz w:val="24"/>
                <w:szCs w:val="24"/>
                <w:lang w:val="ru-RU"/>
              </w:rPr>
            </w:pPr>
            <w:r>
              <w:rPr>
                <w:rFonts w:ascii="Times New Roman" w:hAnsi="Times New Roman" w:cs="Times New Roman"/>
                <w:color w:val="231F20"/>
                <w:sz w:val="24"/>
                <w:szCs w:val="24"/>
                <w:lang w:val="ru-RU"/>
              </w:rPr>
              <w:t>Систематизация материала о Великих географических открытиях (в форме хронологической таблицы), объяснение, в чем состояли их предпосылки.</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Характеристика последствий Великих географических открытий и создания первых колониальных империй для стран и народов Европы, Азии, Америки, Африки</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Характеристика причин и основных черт эпохи Возрождения, главных достижений и деятелей Возрождения в науке и искусстве.</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Раскрытие содержания идей гуманизма и значения их распространения.</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Подготовка презентации об одном из титанов Возрождения, показывающей его вклад в становление новой культуры</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Раскрытие причин Реформации, указание важнейших черт протестантизма и особенностей его различных течений.</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Характеристика основных событий и последствий Реформации и религиозных войн</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Раскрытие характерных черт абсолютизма как формы правления, приведение примеров политики абсолютизма (во Франции, Англии).</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Рассказ о важнейших событиях истории Франции, Англии, Испании, империи Габсбургов.</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Участие в обсуждении темы «Особенности политики “просвещенного абсолютизма” в разных странах Европы»</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Характеристика предпосылок, причин и особенностей Английской революции, описание ее основных событий и этапов.</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Раскрытие значения Английской революции, причин реставрации и «Славной революции».</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Характеристика причин и последствий промышленной революции (промышленного переворота), объяснение того, почему она началась в Англии</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Раскрытие особенностей социально-экономического и политического развития стран Востока, объяснение причин углубления разрыва в темпах экономического развития этих стран и стран Западной Европы.</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Характеристика особенностей развития Османской империи, Китая и Японии</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Рассказ с использованием карты о колониальных захватах </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европейских государств в Африке в XVI — XIX веках; объяснение, в чем состояли цели и методы </w:t>
            </w:r>
            <w:r>
              <w:rPr>
                <w:rFonts w:ascii="Times New Roman" w:hAnsi="Times New Roman" w:cs="Times New Roman"/>
                <w:sz w:val="24"/>
                <w:szCs w:val="24"/>
                <w:lang w:val="ru-RU"/>
              </w:rPr>
              <w:lastRenderedPageBreak/>
              <w:t>колониальной политики европейцев.</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Высказывание и аргументация суждений о последствиях колонизации для африканских обществ.</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Описание главных черт и достижений культуры стран и народов Азии, Африки</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Систематизация материала о причинах и последствиях крупнейших военных конфликтов в XVII — середине XVIII века в Европе и за ее пределами.</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Участие в обсуждении ключевых проблем международных отношений XVII — середины XVIII веков в ходе учебной конференции, круглого стола</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Характеристика причин и основных черт культуры, ее главных достижений и деятелей в науке и искусстве.</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Составление  характеристик  деятелей  Просвещения</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Рассказ о ключевых событиях, итогах и значении войны североамериканских колоний за независимость (с использованием </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исторической карты).</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Анализ положений Декларации независимости, Конституции США, объяснение, в чем заключалось их значение для создававшегося нового государства.</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Составление характеристик активных участников борьбы за независимость, «отцов-основателей» США.</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Объяснение, почему освободительная война североамериканских штатов против Англии считается революцией</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Систематизация материала по истории Французской революции.</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Составление характеристик деятелей Французской революций, высказывание и аргументация суждений об их роли в революции (в форме устного сообщения, эссе, участия в дискуссии).</w:t>
            </w:r>
          </w:p>
          <w:p w:rsidR="00356514" w:rsidRDefault="00356514" w:rsidP="00356514">
            <w:pPr>
              <w:spacing w:after="0" w:line="240" w:lineRule="auto"/>
              <w:ind w:firstLine="317"/>
              <w:jc w:val="center"/>
              <w:rPr>
                <w:sz w:val="24"/>
                <w:szCs w:val="24"/>
              </w:rPr>
            </w:pPr>
            <w:r>
              <w:rPr>
                <w:rFonts w:eastAsia="Bookman Old Style"/>
                <w:sz w:val="24"/>
                <w:szCs w:val="24"/>
              </w:rPr>
              <w:t>Участие в дискуссии на тему «Является ли террор неизбежным спутником настоящей революции?»</w:t>
            </w:r>
          </w:p>
        </w:tc>
      </w:tr>
      <w:tr w:rsidR="00356514" w:rsidTr="00356514">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514" w:rsidRDefault="00356514" w:rsidP="00356514">
            <w:pPr>
              <w:spacing w:after="0" w:line="240" w:lineRule="auto"/>
              <w:rPr>
                <w:sz w:val="24"/>
                <w:szCs w:val="24"/>
              </w:rPr>
            </w:pPr>
            <w:r>
              <w:rPr>
                <w:rFonts w:eastAsia="Georgia"/>
                <w:b/>
                <w:bCs/>
                <w:color w:val="231F20"/>
                <w:sz w:val="24"/>
                <w:szCs w:val="24"/>
              </w:rPr>
              <w:lastRenderedPageBreak/>
              <w:t>Россия в конце ХVII—ХVIII веке: от царства к империи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514" w:rsidRDefault="00356514" w:rsidP="00356514">
            <w:pPr>
              <w:spacing w:after="0" w:line="240" w:lineRule="auto"/>
              <w:jc w:val="center"/>
              <w:rPr>
                <w:sz w:val="24"/>
                <w:szCs w:val="24"/>
              </w:rPr>
            </w:pPr>
            <w:r>
              <w:rPr>
                <w:rFonts w:eastAsia="Bookman Old Style"/>
                <w:b/>
                <w:sz w:val="24"/>
                <w:szCs w:val="24"/>
              </w:rPr>
              <w:t>8</w:t>
            </w:r>
          </w:p>
        </w:tc>
        <w:tc>
          <w:tcPr>
            <w:tcW w:w="62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Систематизация мнений историков о причинах петровских преобразований.</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Представление характеристики реформ Петра I:</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1) в государственном управлении;</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2) в экономике и социальной политике;</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3) в военном деле;</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4) в сфере культуры и быта.</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Систематизация материала о ходе и ключевых событиях, итогах Северной войны.</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Характеристика отношения различных слоев российского общества к преобразовательской деятельности Петра I, показ на конкретных примерах, в чем оно проявлялось</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Характеристика основных черт социально-экономического развития России в середине — второй половине XVIII века.</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Рассказ с использованием карты о причинах, ходе, </w:t>
            </w:r>
            <w:r>
              <w:rPr>
                <w:rFonts w:ascii="Times New Roman" w:hAnsi="Times New Roman" w:cs="Times New Roman"/>
                <w:sz w:val="24"/>
                <w:szCs w:val="24"/>
                <w:lang w:val="ru-RU"/>
              </w:rPr>
              <w:lastRenderedPageBreak/>
              <w:t>результатах восстания под предводительством Е. И. Пугачева</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Систематизация материала о дворцовых переворотах (причинах, событиях, участниках, последствиях).</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Сопоставление политики «просвещенного абсолютизма» в России и других европейских странах.</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Характеристика личности и царствования Екатерины II.</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Объяснение, чем вызваны противоречивые оценки личности </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и царствования Павла I; высказывание и аргументация своего мнения.</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Раскрытие с использованием исторической карты, внешнеполитических задач, стоящих перед Россией во второй половине XVIII века; характеристика результатов внешней политики данного периода</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Систематизация материала о развитии образования в России </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в XVIII веке, объяснение, какие события играли в нем ключевую роль.</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Сравнение характерных черт российского и европейского Просвещения, выявление в них общего и различного.</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Рассказ о важнейших достижениях русской науки и культуры в XVIII веке, подготовка презентации на эту тему.</w:t>
            </w:r>
          </w:p>
          <w:p w:rsidR="00356514" w:rsidRDefault="00356514" w:rsidP="00356514">
            <w:pPr>
              <w:spacing w:after="0" w:line="240" w:lineRule="auto"/>
              <w:ind w:firstLine="317"/>
              <w:jc w:val="center"/>
              <w:rPr>
                <w:sz w:val="24"/>
                <w:szCs w:val="24"/>
              </w:rPr>
            </w:pPr>
          </w:p>
        </w:tc>
      </w:tr>
      <w:tr w:rsidR="00356514" w:rsidTr="00356514">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514" w:rsidRDefault="00356514" w:rsidP="00356514">
            <w:pPr>
              <w:spacing w:after="0" w:line="240" w:lineRule="auto"/>
              <w:rPr>
                <w:sz w:val="24"/>
                <w:szCs w:val="24"/>
              </w:rPr>
            </w:pPr>
            <w:r>
              <w:rPr>
                <w:b/>
                <w:color w:val="231F20"/>
                <w:w w:val="95"/>
                <w:sz w:val="24"/>
                <w:szCs w:val="24"/>
              </w:rPr>
              <w:lastRenderedPageBreak/>
              <w:t>Становление  индустриальной цивилизации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514" w:rsidRDefault="00356514" w:rsidP="00356514">
            <w:pPr>
              <w:spacing w:after="0" w:line="240" w:lineRule="auto"/>
              <w:jc w:val="center"/>
              <w:rPr>
                <w:sz w:val="24"/>
                <w:szCs w:val="24"/>
              </w:rPr>
            </w:pPr>
            <w:r>
              <w:rPr>
                <w:rFonts w:eastAsia="Bookman Old Style"/>
                <w:b/>
                <w:sz w:val="24"/>
                <w:szCs w:val="24"/>
              </w:rPr>
              <w:t>4</w:t>
            </w:r>
          </w:p>
        </w:tc>
        <w:tc>
          <w:tcPr>
            <w:tcW w:w="62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Систематизация материала о главных научных и технических достижениях, способствовавших развертыванию промышленной революции.</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Раскрытие сущности, экономических и социальных последствий промышленной революции</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Систематизация материала о причинах и последствиях крупнейших военных конфликтов XIX века в Европе и за ее пределами.</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Участие в обсуждении ключевых проблем международных отношений ХIХ века в ходе конференции, круглого стола, в том числе в форме ролевых высказываний.</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Участие в дискуссии на тему «Был ли неизбежен раскол Европы на два военных блока в конце ХIХ — начале ХХ века»</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Систематизация материала по истории революций XIX века в Европе и Северной Америке, характеристика их задач, участников, ключевых событий, итогов.</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Сопоставление опыта движения за реформы и революционных выступлений в Европе XIX века, высказывание суждений об эффективности реформистского и революционного путей преобразования общества.</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Сравнение путей создания единых государств в </w:t>
            </w:r>
            <w:r>
              <w:rPr>
                <w:rFonts w:ascii="Times New Roman" w:hAnsi="Times New Roman" w:cs="Times New Roman"/>
                <w:sz w:val="24"/>
                <w:szCs w:val="24"/>
                <w:lang w:val="ru-RU"/>
              </w:rPr>
              <w:lastRenderedPageBreak/>
              <w:t xml:space="preserve">Германии </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и Италии, выявление особенностей каждой из стран.</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Объяснение причин распространения социалистических идей, возникновения рабочего движения.</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Составление характеристики известных исторических деятелей ХIХ века с привлечением материалов справочных изданий, Интернета</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Рассказ о важнейших научных открытиях и технических достижениях ХIХ века, объяснение, в чем состояло их значение.</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Характеристика основных стилей и течений в художественной культуре ХIХ века с раскрытием их особенностей на примерах конкретных произведений.</w:t>
            </w:r>
          </w:p>
          <w:p w:rsidR="00356514" w:rsidRDefault="00356514" w:rsidP="00356514">
            <w:pPr>
              <w:spacing w:after="0" w:line="240" w:lineRule="auto"/>
              <w:ind w:firstLine="317"/>
              <w:jc w:val="center"/>
              <w:rPr>
                <w:sz w:val="24"/>
                <w:szCs w:val="24"/>
              </w:rPr>
            </w:pPr>
            <w:r>
              <w:rPr>
                <w:rFonts w:eastAsia="Bookman Old Style"/>
                <w:sz w:val="24"/>
                <w:szCs w:val="24"/>
              </w:rPr>
              <w:t>Объяснение, в чем выразилась демократизация европейской культуры в XIX веке</w:t>
            </w:r>
          </w:p>
        </w:tc>
      </w:tr>
      <w:tr w:rsidR="00356514" w:rsidTr="00356514">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514" w:rsidRDefault="00356514" w:rsidP="00356514">
            <w:pPr>
              <w:spacing w:after="0" w:line="240" w:lineRule="auto"/>
              <w:rPr>
                <w:sz w:val="24"/>
                <w:szCs w:val="24"/>
              </w:rPr>
            </w:pPr>
            <w:r>
              <w:rPr>
                <w:b/>
                <w:color w:val="231F20"/>
                <w:w w:val="95"/>
                <w:sz w:val="24"/>
                <w:szCs w:val="24"/>
              </w:rPr>
              <w:lastRenderedPageBreak/>
              <w:t>Процесс модернизации в традиционных обществах   востока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514" w:rsidRDefault="00356514" w:rsidP="00356514">
            <w:pPr>
              <w:spacing w:after="0" w:line="240" w:lineRule="auto"/>
              <w:jc w:val="center"/>
              <w:rPr>
                <w:sz w:val="24"/>
                <w:szCs w:val="24"/>
              </w:rPr>
            </w:pPr>
            <w:r>
              <w:rPr>
                <w:rFonts w:eastAsia="Bookman Old Style"/>
                <w:b/>
                <w:sz w:val="24"/>
                <w:szCs w:val="24"/>
              </w:rPr>
              <w:t>2</w:t>
            </w:r>
          </w:p>
        </w:tc>
        <w:tc>
          <w:tcPr>
            <w:tcW w:w="62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Раскрытие особенностей социально-экономического и политического развития стран Азии, Латинской Америки, Африки.</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Характеристика предпосылок, участников, крупнейших событий, итогов борьбы народов Латинской Америки за независимость, особенностей развития стран Латинской Америки в ХIХ веке.</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Рассказ с использованием карты о колониальных захватах </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европейских государств в Африке в XVI—XIX веках; объяснение, в чем состояли цели и методы колониальной политики европейцев.</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Описание главных черт и достижений культуры стран и народов Азии, Африки и Латинской Америки в XVI—XIX веках</w:t>
            </w:r>
          </w:p>
          <w:p w:rsidR="00356514" w:rsidRDefault="00356514" w:rsidP="00356514">
            <w:pPr>
              <w:spacing w:after="0" w:line="240" w:lineRule="auto"/>
              <w:ind w:firstLine="317"/>
              <w:jc w:val="center"/>
              <w:rPr>
                <w:sz w:val="24"/>
                <w:szCs w:val="24"/>
              </w:rPr>
            </w:pPr>
            <w:r>
              <w:rPr>
                <w:rFonts w:eastAsia="Bookman Old Style"/>
                <w:sz w:val="24"/>
                <w:szCs w:val="24"/>
              </w:rPr>
              <w:t>Сопоставление практики проведения реформ, модернизации в странах Азии; высказывание суждений о значении европейского опыта для этих стран</w:t>
            </w:r>
          </w:p>
        </w:tc>
      </w:tr>
      <w:tr w:rsidR="00356514" w:rsidTr="00356514">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514" w:rsidRDefault="00356514" w:rsidP="00356514">
            <w:pPr>
              <w:pStyle w:val="TableParagraph"/>
              <w:tabs>
                <w:tab w:val="left" w:pos="3366"/>
              </w:tabs>
              <w:spacing w:before="0"/>
              <w:ind w:right="332"/>
              <w:rPr>
                <w:rFonts w:ascii="Times New Roman" w:eastAsia="Georgia" w:hAnsi="Times New Roman" w:cs="Times New Roman"/>
                <w:sz w:val="24"/>
                <w:szCs w:val="24"/>
                <w:lang w:val="ru-RU"/>
              </w:rPr>
            </w:pPr>
            <w:r>
              <w:rPr>
                <w:rFonts w:ascii="Times New Roman" w:hAnsi="Times New Roman" w:cs="Times New Roman"/>
                <w:b/>
                <w:color w:val="231F20"/>
                <w:sz w:val="24"/>
                <w:szCs w:val="24"/>
                <w:lang w:val="ru-RU"/>
              </w:rPr>
              <w:t>Российская империя в Х</w:t>
            </w:r>
            <w:r>
              <w:rPr>
                <w:rFonts w:ascii="Times New Roman" w:hAnsi="Times New Roman" w:cs="Times New Roman"/>
                <w:b/>
                <w:color w:val="231F20"/>
                <w:sz w:val="24"/>
                <w:szCs w:val="24"/>
              </w:rPr>
              <w:t>I</w:t>
            </w:r>
            <w:r>
              <w:rPr>
                <w:rFonts w:ascii="Times New Roman" w:hAnsi="Times New Roman" w:cs="Times New Roman"/>
                <w:b/>
                <w:color w:val="231F20"/>
                <w:sz w:val="24"/>
                <w:szCs w:val="24"/>
                <w:lang w:val="ru-RU"/>
              </w:rPr>
              <w:t>Х веке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514" w:rsidRDefault="00356514" w:rsidP="00356514">
            <w:pPr>
              <w:pStyle w:val="TableParagraph"/>
              <w:tabs>
                <w:tab w:val="left" w:pos="3366"/>
              </w:tabs>
              <w:spacing w:before="0"/>
              <w:jc w:val="center"/>
              <w:rPr>
                <w:rFonts w:ascii="Times New Roman" w:hAnsi="Times New Roman" w:cs="Times New Roman"/>
                <w:b/>
                <w:sz w:val="24"/>
                <w:szCs w:val="24"/>
                <w:lang w:val="ru-RU"/>
              </w:rPr>
            </w:pPr>
            <w:r>
              <w:rPr>
                <w:rFonts w:ascii="Times New Roman" w:hAnsi="Times New Roman" w:cs="Times New Roman"/>
                <w:b/>
                <w:sz w:val="24"/>
                <w:szCs w:val="24"/>
                <w:lang w:val="ru-RU"/>
              </w:rPr>
              <w:t>12</w:t>
            </w:r>
          </w:p>
        </w:tc>
        <w:tc>
          <w:tcPr>
            <w:tcW w:w="62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Систематизация материала о политическом курсе императора Александра I на разных этапах его правления (в форме таблицы, тезисов и т. п.).</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Характеристика сущности проекта М. М. Сперанского, объяснение, какие изменения в общественно-политическом устройстве России он предусматривал.</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Представление исторического портрета Александра I и государственных деятелей времени его правления с использованием историко-биографической литературы (в форме сообщения, эссе, реферата, презентации).</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Систематизация материала об основных событиях и участниках Отечественной войны 1812 года, заграничных походах русской армии (в ходе семинара, круглого стола с использованием источников, работ историков</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Характеристика предпосылок, системы взглядов, </w:t>
            </w:r>
            <w:r>
              <w:rPr>
                <w:rFonts w:ascii="Times New Roman" w:hAnsi="Times New Roman" w:cs="Times New Roman"/>
                <w:sz w:val="24"/>
                <w:szCs w:val="24"/>
                <w:lang w:val="ru-RU"/>
              </w:rPr>
              <w:lastRenderedPageBreak/>
              <w:t xml:space="preserve">тактики </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действий декабристов, анализ их программных документов.</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Сопоставление оценок движения декабристов, данных современниками и историками, высказывание и аргументация своей оценки (при проведении круглого стола, дискуссионного клуба и т. п.)</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Характеристика основных государственных преобразований, осуществленных во второй четверти XIX века, мер по решению крестьянского вопроса.</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Представление характеристик Николая I и государственных </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деятелей его царствования (с привлечением дополнительных источников, мемуарной литературы)</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Характеристика основных направлений общественного движения во второй четверти XIX века, взглядов западников и славянофилов, выявление общего и различного.</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Высказывание суждений о том, какие идеи общественно-политической мысли России XIX века сохранили свое значение для современности (при проведении круглого стола, дискуссии)</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Составление обзора ключевых событий внешней политики России во второй четверти XIX века (европейской политики, Кавказской войны, Крымской войны), их итогов и последствий.</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Анализ причин и последствий создания и действий антироссийской коалиции в период Крымской войны</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Раскрытие основного содержания Великих реформ 1860 — 1870-х годов (крестьянской, земской, городской, судебной, военной, преобразований в сфере просвещения, печати).</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Представление исторического портрета Александра II и государственных деятелей времени его правления с использованием историко-биографической литературы (в форме сообщения, эссе, реферата, презентации).</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Характеристика внутренней политики Александра III в 1880 — 1890-е годы, сущности и последствий политики контрреформ</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Систематизация материала об этапах и эволюции народнического движения, составление исторических портретов народников (в форме сообщений, эссе, презентации).</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Раскрытие предпосылок, обстоятельств и значения зарождения в России социал-демократического движения</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Сопоставление этапов и черт промышленной революции в России с аналогичными процессами в ведущих европейских странах (в форме сравнительной таблицы).</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Систематизация материала о завершении </w:t>
            </w:r>
            <w:r>
              <w:rPr>
                <w:rFonts w:ascii="Times New Roman" w:hAnsi="Times New Roman" w:cs="Times New Roman"/>
                <w:sz w:val="24"/>
                <w:szCs w:val="24"/>
                <w:lang w:val="ru-RU"/>
              </w:rPr>
              <w:lastRenderedPageBreak/>
              <w:t>промышленной революции в России; конкретизация общих положений на примере экономического и социального развития своего края.</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Объяснение сути особенностей социально-экономического положения России к началу XIX века, концу XIX века</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Участие в подготовке и обсуждении исследовательского проекта </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«Русско-турецкая война 1877 —1878 годов: военные и дипломатические аспекты, место в общественном сознании россиян» (на основе анализа источников, в том числе картин русских художников, посвященных этой войне)</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Раскрытие определяющих черт развития русской культуры в XIX века, ее основных достижений; характеристика творчества выдающихся деятелей культуры (в форме сообщения, выступления на семинаре, круглом столе).</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Подготовка и проведение виртуальных экскурсий по залам художественных музеев и экспозициям произведений живописцев, скульпторов и архитекторов ХIХ века.</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Осуществление подготовки и презентации сообщения, исследовательского проекта о развитии культуры своего региона в XIX века.</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Оценка места русской культуры в мировой культуре XIX века</w:t>
            </w:r>
          </w:p>
        </w:tc>
      </w:tr>
      <w:tr w:rsidR="00356514" w:rsidTr="00356514">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514" w:rsidRDefault="00356514" w:rsidP="00356514">
            <w:pPr>
              <w:pStyle w:val="TableParagraph"/>
              <w:tabs>
                <w:tab w:val="left" w:pos="3366"/>
              </w:tabs>
              <w:spacing w:before="0"/>
              <w:ind w:right="332"/>
              <w:rPr>
                <w:rFonts w:ascii="Times New Roman" w:eastAsia="Georgia" w:hAnsi="Times New Roman" w:cs="Times New Roman"/>
                <w:sz w:val="24"/>
                <w:szCs w:val="24"/>
                <w:lang w:val="ru-RU"/>
              </w:rPr>
            </w:pPr>
            <w:r>
              <w:rPr>
                <w:rFonts w:ascii="Times New Roman" w:hAnsi="Times New Roman" w:cs="Times New Roman"/>
                <w:b/>
                <w:color w:val="231F20"/>
                <w:sz w:val="24"/>
                <w:szCs w:val="24"/>
                <w:lang w:val="ru-RU"/>
              </w:rPr>
              <w:lastRenderedPageBreak/>
              <w:t>От Новой истории к Новейшей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514" w:rsidRDefault="00356514" w:rsidP="00356514">
            <w:pPr>
              <w:pStyle w:val="TableParagraph"/>
              <w:tabs>
                <w:tab w:val="left" w:pos="3366"/>
              </w:tabs>
              <w:spacing w:before="0"/>
              <w:jc w:val="center"/>
              <w:rPr>
                <w:rFonts w:ascii="Times New Roman" w:hAnsi="Times New Roman" w:cs="Times New Roman"/>
                <w:b/>
                <w:sz w:val="24"/>
                <w:szCs w:val="24"/>
                <w:lang w:val="ru-RU"/>
              </w:rPr>
            </w:pPr>
            <w:r>
              <w:rPr>
                <w:rFonts w:ascii="Times New Roman" w:hAnsi="Times New Roman" w:cs="Times New Roman"/>
                <w:b/>
                <w:sz w:val="24"/>
                <w:szCs w:val="24"/>
                <w:lang w:val="ru-RU"/>
              </w:rPr>
              <w:t>9</w:t>
            </w:r>
          </w:p>
        </w:tc>
        <w:tc>
          <w:tcPr>
            <w:tcW w:w="62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Показ на карте ведущих государств мира и их колонии в начале ХХ века.</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Объяснение и применение в историческом контексте понятий: «модернизация», «индустриализация», «империализм», «урбанизация», «Антанта», «Тройственный союз».</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Характеристика причин, содержания и значения социальных реформ начала ХХ века на примерах разных стран.</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Раскрытие сущности причин неравномерности темпов развития индустриальных стран в начале ХХ века</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Объяснение и применение в историческом контексте понятия «пробуждение Азии».</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Сопоставление путей модернизации стран Азии, Латинской </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Америки в начале ХХ века; выявление особенностей отдельных стран.</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Объяснение, в чем заключались задачи и итоги революций в Османской империи, Иране, Китае, Мексике</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Объяснение, в чем заключались главные противоречия в политическом, экономическом, социальном развитии России в начале ХХ века.</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Представление характеристики Николая II (в форме эссе, реферата).</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Систематизация материала о развитии экономики в начале ХХ века, выявление ее характерных черт</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Систематизация материала об основных событиях российской революции 1905 —1907 годов, ее причинах, этапах, важнейших событиях (в виде хроники событий, тезисов).</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Объяснение и применение в историческом контексте понятий: «кадеты», «октябристы», «социал-демократы», «Совет», «Государственная дума», «конституционная монархия».</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Сравнение позиций политических партий, созданных и действовавших во время революции, их оценка (на основе работы с документами).</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Раскрытие причин, особенностей и последствий национальных движений в ходе революции.</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Участие в сборе и представлении материала о событиях революции 1905 —1907 годов в своем регионе.</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Оценка итогов революции 1905 —1907 годов</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Раскрытие основных положений и итогов осуществления политической программы П. А. Столыпина, его аграрной реформы.</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Характеристика достижений российской культуры начала </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ХХ века: творчества выдающихся деятелей науки и культуры (в форме сообщений, эссе, портретных характеристик, реферата и др.).</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Объяснение и применение в историческом контексте понятий: «модернизм», «символизм», «декадентство», «авангард», «кубизм», абстракционизм, «футуризм», «акмеизм».</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Участие в подготовке и презентации проекта «Культура нашего края в начале ХХ века» (с использованием материалов краеведческого музея, личных архивов)</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Характеристика причин, участников, основных этапов и крупнейших сражений Первой мировой войны.</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Систематизация материала о событиях на Западном и Восточном фронтах войны (в форме таблицы), раскрытие их взаимообусловленности.</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Характеристика итогов и последствий Первой мировой войны</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Анализ материала о влиянии войны на развитие общества</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в воюющих странах.</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Характеристика жизни людей на фронтах и в тылу (с использованием исторических источников, мемуаров).</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Объяснение, как война воздействовала на положение в России, </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высказывание суждения по вопросу «Война — путь к револю-ции?»</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Характеристика причин и сущности революционных событий февраля 1917 года.</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Оценка деятельности Временного правительства, Петроградского Совета.</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Характеристика позиций основных политических партий и их лидеров в период весны—осени 1917 года</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Характеристика причин и сущности событий октября </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1917 года, сопоставление различных оценок этих событий, высказывание и аргументация своей точки зрения (в ходе диспута).</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Объяснение причин прихода большевиков к власти.</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Систематизация материала о создании Советского государства, первых преобразованиях (в форме конспекта, таблицы).</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Объяснение и применение в историческом контексте понятий: «декрет», «национализация», «рабочий контроль», «Учредительное собрание».</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Характеристика обстоятельств и последствий заключения </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Брестского мира.</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Участие в обсуждении роли В. И. Ленина в истории ХХ века(в форме учебной конференции, диспута)</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Характеристика причин Гражданской войны и интервенции, </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целей, участников и тактики белого и красного движения.</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Проведение поиска информации о событиях Гражданской </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войны в родном крае, городе, представление ее в форме презентации, эссе.</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Сравнение политики «военного коммунизма» и нэпа, выявление их общие черт и различий</w:t>
            </w:r>
          </w:p>
        </w:tc>
      </w:tr>
      <w:tr w:rsidR="00356514" w:rsidTr="00356514">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514" w:rsidRDefault="00356514" w:rsidP="00356514">
            <w:pPr>
              <w:pStyle w:val="TableParagraph"/>
              <w:tabs>
                <w:tab w:val="left" w:pos="3366"/>
              </w:tabs>
              <w:spacing w:before="0"/>
              <w:rPr>
                <w:rFonts w:ascii="Times New Roman" w:eastAsia="Georgia" w:hAnsi="Times New Roman" w:cs="Times New Roman"/>
                <w:sz w:val="24"/>
                <w:szCs w:val="24"/>
              </w:rPr>
            </w:pPr>
            <w:r>
              <w:rPr>
                <w:rFonts w:ascii="Times New Roman" w:hAnsi="Times New Roman" w:cs="Times New Roman"/>
                <w:b/>
                <w:color w:val="231F20"/>
                <w:sz w:val="24"/>
                <w:szCs w:val="24"/>
              </w:rPr>
              <w:lastRenderedPageBreak/>
              <w:t>Ме</w:t>
            </w:r>
            <w:r>
              <w:rPr>
                <w:rFonts w:ascii="Times New Roman" w:hAnsi="Times New Roman" w:cs="Times New Roman"/>
                <w:b/>
                <w:color w:val="231F20"/>
                <w:sz w:val="24"/>
                <w:szCs w:val="24"/>
                <w:lang w:val="ru-RU"/>
              </w:rPr>
              <w:t>жвоенный период (1918 – 19391)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514" w:rsidRDefault="00356514" w:rsidP="00356514">
            <w:pPr>
              <w:pStyle w:val="TableParagraph"/>
              <w:tabs>
                <w:tab w:val="left" w:pos="3366"/>
              </w:tabs>
              <w:spacing w:before="0"/>
              <w:jc w:val="center"/>
              <w:rPr>
                <w:rFonts w:ascii="Times New Roman" w:hAnsi="Times New Roman" w:cs="Times New Roman"/>
                <w:b/>
                <w:sz w:val="24"/>
                <w:szCs w:val="24"/>
                <w:lang w:val="ru-RU"/>
              </w:rPr>
            </w:pPr>
            <w:r>
              <w:rPr>
                <w:rFonts w:ascii="Times New Roman" w:hAnsi="Times New Roman" w:cs="Times New Roman"/>
                <w:b/>
                <w:sz w:val="24"/>
                <w:szCs w:val="24"/>
                <w:lang w:val="ru-RU"/>
              </w:rPr>
              <w:t>10</w:t>
            </w:r>
          </w:p>
        </w:tc>
        <w:tc>
          <w:tcPr>
            <w:tcW w:w="62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Систематизация материала о революционных событиях 1918 — начала 1920-х годов в Европе (причин, участников, ключевых событий, итогов революций).</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Характеристика успехов и проблем экономического развития стран Европы и США в 1920-е годы.</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Раскрытие причин мирового экономического кризиса 1929 — 1933 годов и его последствий.</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Объяснение сущности, причин успеха и противоречий «нового курса» президента США Ф. Рузвельт</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Объяснение и применение в историческом контексте понятий: «мировой экономический кризис», «тоталитаризм», «авторитаризм», «фашизм», «нацизм».</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Объяснение причин возникновения и распространения фашизма в Италии и нацизма в Германии.</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Систематизация материала о гражданской войне в </w:t>
            </w:r>
            <w:r>
              <w:rPr>
                <w:rFonts w:ascii="Times New Roman" w:hAnsi="Times New Roman" w:cs="Times New Roman"/>
                <w:sz w:val="24"/>
                <w:szCs w:val="24"/>
                <w:lang w:val="ru-RU"/>
              </w:rPr>
              <w:lastRenderedPageBreak/>
              <w:t>Испании, высказывание оценки ее последствий</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Характеристика опыта и итогов реформ и революций как путей модернизации в странах Азии.</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Раскрытие особенностей освободительного движения 1920 —1930-х годов в Китае и Индии.</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Высказывание суждений о роли лидеров в освободительном движении и модернизации стран Азии.</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Высказывание суждений о причинах и особенностях японской экспансии</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Характеристика основных этапов и тенденций развития международных отношений в 1920 —1930-е годы.</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Участие в дискуссии о предпосылках, характере и значении важнейших международных событий 1920 —1930-х годов</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Характеристика основных течений в литературе и искусстве 1920 —1930-х годов на примерах творчества выдающихся мастеров культуры, их произведений (в форме сообщений или презентаций, в ходе круглого стола).</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Сравнение развития западной и советской культуры в 1920 — 1930-е годы, выявление черт их различия и сходствам</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Участие в семинаре на тему «Нэп как явление социально-экономической и общественно-политической жизни Советской страны».</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Сравнение основных вариантов объединения советских республик, их оценка, анализ положений Конституции СССР </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(1924 года), раскрытие значения образования СССР.</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Раскрытие сущности, основного содержания и результатов внутрипартийной борьбы в 1920 —1930-е годы</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Представление характеристики и оценки политических процессов 1930-х годов.</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Характеристика причин, методов и итогов индустриализации и коллективизации в СССР.</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Проведение поиска информации о ходе индустриализации и коллективизации в своем городе, крае (в форме исследовательского проекта)</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Раскрытие особенностей социальных процессов в СССР</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в 1930-е годы.</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Характеристика эволюции политической системы в СССР </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в 1930-е годы, раскрытие предпосылок усиления централизации власти.</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Анализ информации источников и работ историков о политических процессах и репрессиях 1930-х годов, оценка этих событий</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Систематизация информации о политике в области </w:t>
            </w:r>
            <w:r>
              <w:rPr>
                <w:rFonts w:ascii="Times New Roman" w:hAnsi="Times New Roman" w:cs="Times New Roman"/>
                <w:sz w:val="24"/>
                <w:szCs w:val="24"/>
                <w:lang w:val="ru-RU"/>
              </w:rPr>
              <w:lastRenderedPageBreak/>
              <w:t>культуры в 1920 —1930-е годы, выявление ее основных тенденций.</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Характеристика достижений советской науки и культуры.</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Участие в подготовке и представлении материалов о творчестве и судьбах ученых, деятелей литературы и искусства 1920 — 1930-х годов (в форме биографических справок, эссе, презентаций, рефератов).</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Систематизация информации о политике власти по отношению к различным религиозным конфессиям, положении религии в СССР</w:t>
            </w:r>
          </w:p>
        </w:tc>
      </w:tr>
      <w:tr w:rsidR="00356514" w:rsidTr="00356514">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514" w:rsidRDefault="00356514" w:rsidP="00356514">
            <w:pPr>
              <w:pStyle w:val="TableParagraph"/>
              <w:tabs>
                <w:tab w:val="left" w:pos="1985"/>
                <w:tab w:val="left" w:pos="3366"/>
              </w:tabs>
              <w:spacing w:before="0"/>
              <w:rPr>
                <w:rFonts w:ascii="Times New Roman" w:eastAsia="Georgia" w:hAnsi="Times New Roman" w:cs="Times New Roman"/>
                <w:sz w:val="24"/>
                <w:szCs w:val="24"/>
              </w:rPr>
            </w:pPr>
            <w:r>
              <w:rPr>
                <w:rFonts w:ascii="Times New Roman" w:hAnsi="Times New Roman" w:cs="Times New Roman"/>
                <w:b/>
                <w:color w:val="231F20"/>
                <w:sz w:val="24"/>
                <w:szCs w:val="24"/>
              </w:rPr>
              <w:lastRenderedPageBreak/>
              <w:t>Вторая мироваяво</w:t>
            </w:r>
            <w:r>
              <w:rPr>
                <w:rFonts w:ascii="Times New Roman" w:hAnsi="Times New Roman" w:cs="Times New Roman"/>
                <w:b/>
                <w:color w:val="231F20"/>
                <w:sz w:val="24"/>
                <w:szCs w:val="24"/>
                <w:lang w:val="ru-RU"/>
              </w:rPr>
              <w:t>й</w:t>
            </w:r>
            <w:r>
              <w:rPr>
                <w:rFonts w:ascii="Times New Roman" w:hAnsi="Times New Roman" w:cs="Times New Roman"/>
                <w:b/>
                <w:color w:val="231F20"/>
                <w:sz w:val="24"/>
                <w:szCs w:val="24"/>
              </w:rPr>
              <w:t>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514" w:rsidRDefault="00356514" w:rsidP="00356514">
            <w:pPr>
              <w:pStyle w:val="TableParagraph"/>
              <w:tabs>
                <w:tab w:val="left" w:pos="3366"/>
              </w:tabs>
              <w:spacing w:before="0"/>
              <w:jc w:val="center"/>
              <w:rPr>
                <w:rFonts w:ascii="Times New Roman" w:hAnsi="Times New Roman" w:cs="Times New Roman"/>
                <w:b/>
                <w:sz w:val="24"/>
                <w:szCs w:val="24"/>
                <w:lang w:val="ru-RU"/>
              </w:rPr>
            </w:pPr>
            <w:r>
              <w:rPr>
                <w:rFonts w:ascii="Times New Roman" w:hAnsi="Times New Roman" w:cs="Times New Roman"/>
                <w:b/>
                <w:sz w:val="24"/>
                <w:szCs w:val="24"/>
                <w:lang w:val="ru-RU"/>
              </w:rPr>
              <w:t>8</w:t>
            </w:r>
          </w:p>
        </w:tc>
        <w:tc>
          <w:tcPr>
            <w:tcW w:w="62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Характеристика причин кризиса Версальско-Вашингтонской </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системы и начала Второй мировой войны.</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Приведение оценок Мюнхенского соглашения и советско-германских договоров 1939 года</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Называние с использованием карты участников и основных этапов Второй мировой войны.</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Характеристика роли отдельных фронтов в общем ходе Второй мировой войны.</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Представление биографических справок, очерков об участниках войны: полководцах, солдатах, тружениках тыла.</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Раскрытие значения создания антигитлеровской коалиции и роли дипломатии в годы войны.</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Характеристика значения битвы под Москвой</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Систематизация материала о крупнейших военных операциях Второй мировой и Великой Отечественной войн: их масштабах, итогах и роли в общем ходе войн (в виде синхронистических и тематических таблиц, тезисов и др.).</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Показ особенностей развития экономики в главных воюющих государствах, объяснение причин успехов советской экономики.</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Рассказ о положении людей на фронтах и в тылу, характеристика жизни людей в годы войны с привлечением информации исторических источников (в том числе музейных материалов, воспоминаний и т. д.).</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Высказывание собственного суждения о причинах коллаборационизма в разных странах в годы войны.</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Характеристика итогов Второй мировой и Великой Отечественной войн, их исторического значения.</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Участие в подготовке проекта «Война в памяти народа» (с обращением к воспоминаниям людей старшего поколения, произведениям литературы, кинофильмам и др.)</w:t>
            </w:r>
          </w:p>
        </w:tc>
      </w:tr>
      <w:tr w:rsidR="00356514" w:rsidTr="00356514">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514" w:rsidRDefault="00356514" w:rsidP="00356514">
            <w:pPr>
              <w:pStyle w:val="TableParagraph"/>
              <w:tabs>
                <w:tab w:val="left" w:pos="3366"/>
              </w:tabs>
              <w:spacing w:before="0"/>
              <w:ind w:right="332"/>
              <w:rPr>
                <w:rFonts w:ascii="Times New Roman" w:eastAsia="Georgia" w:hAnsi="Times New Roman" w:cs="Times New Roman"/>
                <w:sz w:val="24"/>
                <w:szCs w:val="24"/>
                <w:lang w:val="ru-RU"/>
              </w:rPr>
            </w:pPr>
            <w:r>
              <w:rPr>
                <w:rFonts w:ascii="Times New Roman" w:eastAsia="Georgia" w:hAnsi="Times New Roman" w:cs="Times New Roman"/>
                <w:b/>
                <w:bCs/>
                <w:color w:val="231F20"/>
                <w:sz w:val="24"/>
                <w:szCs w:val="24"/>
                <w:lang w:val="ru-RU"/>
              </w:rPr>
              <w:t>Соревнование социальных систем. Современный мир</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514" w:rsidRDefault="00356514" w:rsidP="00356514">
            <w:pPr>
              <w:pStyle w:val="TableParagraph"/>
              <w:tabs>
                <w:tab w:val="left" w:pos="3366"/>
              </w:tabs>
              <w:spacing w:before="0"/>
              <w:jc w:val="center"/>
              <w:rPr>
                <w:rFonts w:ascii="Times New Roman" w:hAnsi="Times New Roman" w:cs="Times New Roman"/>
                <w:b/>
                <w:sz w:val="24"/>
                <w:szCs w:val="24"/>
                <w:lang w:val="ru-RU"/>
              </w:rPr>
            </w:pPr>
            <w:r>
              <w:rPr>
                <w:rFonts w:ascii="Times New Roman" w:hAnsi="Times New Roman" w:cs="Times New Roman"/>
                <w:b/>
                <w:sz w:val="24"/>
                <w:szCs w:val="24"/>
                <w:lang w:val="ru-RU"/>
              </w:rPr>
              <w:t>7</w:t>
            </w:r>
          </w:p>
        </w:tc>
        <w:tc>
          <w:tcPr>
            <w:tcW w:w="62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Представление с использованием карты характеристики важнейших изменений, произошедших в мире после Второй мировой войны.</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Раскрытие причин и последствий укрепления статуса СССР как великой державы.</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Характеристика причин создания и основ деятельности ООН.</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Объяснение причин формирования двух военно-политических блоков</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Характеристика этапов научно-технического прогресса во второй половине ХХ — начале ХХI века, сущности научно-технической и информационной революций, их социальных последствий.</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Раскрытие сущности наиболее значительных изменений в </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структуре общества во второй половине ХХ — начале XXI века, причин и последствий этих изменений (на примере отдельных стран).</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Представление обзора политической истории США во второй половине ХХ — начале XXI века.</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Высказывание суждения о том, в чем выражается, чем объясняется лидерство США в современном мире и каковы его последствия.</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Раскрытие предпосылок, достижений и проблем европейской интеграции</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Характеристика основных этапов в истории восточноевропейских стран второй половины XX — начала XXI века.</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Сбор материалов и подготовка презентации о событиях в Венгрии в 1956 году и в Чехословакии в 1968 году.</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Объяснение и применение в историческом контексте понятий: «мировая социалистическая система», «СЭВ», «ОВД», «Пражская весна», «Солидарность», «бархатная революция», «приватизация».</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Систематизация и анализ информации (в том числе из дополнительной литературы и СМИ) о развитии восточноевропейских стран в конце ХХ — начале ХХI века</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Характеристика этапов освобождения стран Азии и Африки от колониальной и полуколониальной зависимости, раскрытие особенностей развития этих стран во второй половине ХХ — начале ХХI века.</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Характеристика этапов развития стран Азии и Африки после их освобождения от колониальной и полуколониальной зависимости.</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Характеристика особенностей процесса национального освобождения и становления государственности в Индии и Пакистане.</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Объяснение причин успехов в развитии Китая и Индии в конце ХХ — начале ХХI века, высказывание суждений о перспективах развития этих стран.</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Участие в дискуссии на тему «В чем причины успехов реформ в Китае: уроки для России» с привлечением работ историков и публицистов</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Сопоставление реформистского и революционного </w:t>
            </w:r>
            <w:r>
              <w:rPr>
                <w:rFonts w:ascii="Times New Roman" w:hAnsi="Times New Roman" w:cs="Times New Roman"/>
                <w:sz w:val="24"/>
                <w:szCs w:val="24"/>
                <w:lang w:val="ru-RU"/>
              </w:rPr>
              <w:lastRenderedPageBreak/>
              <w:t>путей решения социально-экономических противоречий в странах Латинской Америки, высказывание суждений об их результативности.</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Характеристика крупнейших политических деятелей Латинской Америки второй половины ХХ — начала ХХI века</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Объяснение сущности «холодной войны», ее влияния на историю второй половины ХХ века.</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Характеристика основных периодов и тенденций развития международных отношений в 1945 году — начале XXI века.</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Рассказ с использованием карты о международных кризисах 1940 —1960-х годов.</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Участие в обсуждении событий современной международной жизни (с привлечением материалов СМИ)</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Характеристика достижений в различных областях науки, показ их влияния на развитие общества (в том числе с привлечением дополнительной литературы, СМИ, Интернета).</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Объяснение причин и последствий влияния глобализации на национальные культуры</w:t>
            </w:r>
          </w:p>
        </w:tc>
      </w:tr>
      <w:tr w:rsidR="00356514" w:rsidTr="00356514">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514" w:rsidRDefault="00356514" w:rsidP="00356514">
            <w:pPr>
              <w:pStyle w:val="TableParagraph"/>
              <w:tabs>
                <w:tab w:val="left" w:pos="3366"/>
              </w:tabs>
              <w:spacing w:before="0"/>
              <w:ind w:right="332"/>
              <w:rPr>
                <w:rFonts w:ascii="Times New Roman" w:eastAsia="Georgia" w:hAnsi="Times New Roman" w:cs="Times New Roman"/>
                <w:sz w:val="24"/>
                <w:szCs w:val="24"/>
                <w:lang w:val="ru-RU"/>
              </w:rPr>
            </w:pPr>
            <w:r>
              <w:rPr>
                <w:rFonts w:ascii="Times New Roman" w:eastAsia="Georgia" w:hAnsi="Times New Roman" w:cs="Times New Roman"/>
                <w:b/>
                <w:bCs/>
                <w:color w:val="231F20"/>
                <w:sz w:val="24"/>
                <w:szCs w:val="24"/>
                <w:lang w:val="ru-RU"/>
              </w:rPr>
              <w:lastRenderedPageBreak/>
              <w:t>Апогейи кризис советской системы. 1945—1991 годы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514" w:rsidRDefault="00356514" w:rsidP="00356514">
            <w:pPr>
              <w:pStyle w:val="TableParagraph"/>
              <w:tabs>
                <w:tab w:val="left" w:pos="3366"/>
              </w:tabs>
              <w:spacing w:before="0"/>
              <w:jc w:val="center"/>
              <w:rPr>
                <w:rFonts w:ascii="Times New Roman" w:hAnsi="Times New Roman" w:cs="Times New Roman"/>
                <w:b/>
                <w:sz w:val="24"/>
                <w:szCs w:val="24"/>
                <w:lang w:val="ru-RU"/>
              </w:rPr>
            </w:pPr>
            <w:r>
              <w:rPr>
                <w:rFonts w:ascii="Times New Roman" w:hAnsi="Times New Roman" w:cs="Times New Roman"/>
                <w:b/>
                <w:sz w:val="24"/>
                <w:szCs w:val="24"/>
                <w:lang w:val="ru-RU"/>
              </w:rPr>
              <w:t>8</w:t>
            </w:r>
          </w:p>
        </w:tc>
        <w:tc>
          <w:tcPr>
            <w:tcW w:w="62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Систематизация материала о развитии СССР в первые послевоенные годы, основных задачах и мероприятиях внутренней и внешней политики.</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Характеристика процесса возрождения различных сторон жизни советского общества в послевоенные годы.</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Проведение поиска информации о жизни людей в послевоенные годы (с привлечением мемуарной, художественной литературы).</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Участие в подготовке презентации «Родной край (город) в первые послевоенные годы»</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Характеристика перемен в общественно-политической жизни СССР, новых подходов к решению хозяйственных и социальных проблем, реформ.</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Проведение обзора достижений советской науки и техники во второй половине 1950 — первой половине 1960-х годов (с использованием научно-популярной и справочной литературы), раскрытие их международного значения</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Систематизация материала о тенденциях и результатах экономического и социального развития СССР в 1965 — начале 1980-х годов (в форме сообщения, конспекта).</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Объяснение, в чем проявлялись противоречия в развитии науки и техники, художественной культуры в рассматриваемый период.</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Проведение поиска информации о повседневной жизни, интересах советских людей в 1960 — середине 1980-х годов (в том числе путем опроса родственников, </w:t>
            </w:r>
            <w:r>
              <w:rPr>
                <w:rFonts w:ascii="Times New Roman" w:hAnsi="Times New Roman" w:cs="Times New Roman"/>
                <w:sz w:val="24"/>
                <w:szCs w:val="24"/>
                <w:lang w:val="ru-RU"/>
              </w:rPr>
              <w:lastRenderedPageBreak/>
              <w:t>людей старших поколений).</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Оценка государственной деятельности Л. И. Брежнева.</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Систематизация материала о развитии международных отношений и внешней политики СССР (периоды улучшения и обострения международных отношений, ключевые события)</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Характеристика причин и предпосылок перестройки в СССР.</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Проведение поиска информации об изменениях в сфере экономики и общественной жизни в годы перестройки.</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Составление характеристики (политического портрета) </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М. С. Горбачева (с привлечением дополнительной литературы).</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Участие в обсуждении вопросов о характере и последствиях </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перестройки, причинах кризиса советской системы и распада СССР, высказывание и аргументация своего мнения</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Характеристика особенностей развития советской науки в разные периоды второй половины ХХ века.</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Подготовка сравнительной таблицы «Научно-технические открытия стран Запада и СССР в 1950 —1970-е годы».</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Рассказ о выдающихся произведениях литературы и искусства.</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Объяснение, в чем заключалась противоречивость партийной культурной политики.</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Рассказ о развитии отечественной культуры в 1960 —1980-е </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годы, характеристика творчества ее выдающихся представителей</w:t>
            </w:r>
          </w:p>
        </w:tc>
      </w:tr>
      <w:tr w:rsidR="00356514" w:rsidTr="00356514">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514" w:rsidRDefault="00356514" w:rsidP="00356514">
            <w:pPr>
              <w:pStyle w:val="TableParagraph"/>
              <w:tabs>
                <w:tab w:val="left" w:pos="3366"/>
              </w:tabs>
              <w:spacing w:before="0"/>
              <w:ind w:right="332"/>
              <w:rPr>
                <w:rFonts w:ascii="Times New Roman" w:eastAsia="Georgia" w:hAnsi="Times New Roman" w:cs="Times New Roman"/>
                <w:sz w:val="24"/>
                <w:szCs w:val="24"/>
                <w:lang w:val="ru-RU"/>
              </w:rPr>
            </w:pPr>
            <w:r>
              <w:rPr>
                <w:rFonts w:ascii="Times New Roman" w:eastAsia="Georgia" w:hAnsi="Times New Roman" w:cs="Times New Roman"/>
                <w:b/>
                <w:bCs/>
                <w:color w:val="231F20"/>
                <w:sz w:val="24"/>
                <w:szCs w:val="24"/>
                <w:lang w:val="ru-RU"/>
              </w:rPr>
              <w:lastRenderedPageBreak/>
              <w:t>Российская Федерация на рубеже ХХ— ХХ</w:t>
            </w:r>
            <w:r>
              <w:rPr>
                <w:rFonts w:ascii="Times New Roman" w:eastAsia="Georgia" w:hAnsi="Times New Roman" w:cs="Times New Roman"/>
                <w:b/>
                <w:bCs/>
                <w:color w:val="231F20"/>
                <w:sz w:val="24"/>
                <w:szCs w:val="24"/>
              </w:rPr>
              <w:t>I</w:t>
            </w:r>
            <w:r>
              <w:rPr>
                <w:rFonts w:ascii="Times New Roman" w:eastAsia="Georgia" w:hAnsi="Times New Roman" w:cs="Times New Roman"/>
                <w:b/>
                <w:bCs/>
                <w:color w:val="231F20"/>
                <w:sz w:val="24"/>
                <w:szCs w:val="24"/>
                <w:lang w:val="ru-RU"/>
              </w:rPr>
              <w:t xml:space="preserve"> веков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514" w:rsidRDefault="00356514" w:rsidP="00356514">
            <w:pPr>
              <w:pStyle w:val="TableParagraph"/>
              <w:tabs>
                <w:tab w:val="left" w:pos="3366"/>
              </w:tabs>
              <w:spacing w:before="0"/>
              <w:jc w:val="center"/>
              <w:rPr>
                <w:rFonts w:ascii="Times New Roman" w:hAnsi="Times New Roman" w:cs="Times New Roman"/>
                <w:b/>
                <w:sz w:val="24"/>
                <w:szCs w:val="24"/>
                <w:lang w:val="ru-RU"/>
              </w:rPr>
            </w:pPr>
            <w:r>
              <w:rPr>
                <w:rFonts w:ascii="Times New Roman" w:hAnsi="Times New Roman" w:cs="Times New Roman"/>
                <w:b/>
                <w:sz w:val="24"/>
                <w:szCs w:val="24"/>
                <w:lang w:val="ru-RU"/>
              </w:rPr>
              <w:t>6</w:t>
            </w:r>
          </w:p>
        </w:tc>
        <w:tc>
          <w:tcPr>
            <w:tcW w:w="62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Объяснение, в чем заключались трудности перехода к рыночной экономике, с привлечением свидетельств современников.</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Характеристика темпов, масштабов, характера и социально-экономических последствий приватизации в России.</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Сравнение Конституции России 1993 года с Конституцией СССР 1977 года по самостоятельно сформулированным вопросам.</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Объяснение причин военно-политического кризиса в Чечне и способов его разрешения в середине 1990-х годов.</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Оценка итогов развития РФ в 1990-е годы.</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Систематизация и раскрытие основных направлений реформаторской деятельности руководства РФ в начале ХХI века.</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Рассказ о государственных символах России в </w:t>
            </w:r>
            <w:r>
              <w:rPr>
                <w:rFonts w:ascii="Times New Roman" w:hAnsi="Times New Roman" w:cs="Times New Roman"/>
                <w:sz w:val="24"/>
                <w:szCs w:val="24"/>
                <w:lang w:val="ru-RU"/>
              </w:rPr>
              <w:lastRenderedPageBreak/>
              <w:t>контексте формирования нового образа страны.</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Представление краткой характеристики основных политических партий современной России, указание их лидеров.</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Указание глобальных проблем и вызовов, с которыми столкнулась России в ХХI веке.</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Характеристика ключевых событий политической истории современной России в XXI веке.</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Систематизация материалов печати и телевидения об актуальных проблемах и событиях в жизни современного российского общества, представление их в виде обзоров, рефератов.</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Проведение обзора текущей информации телевидения и прессы о внешнеполитической деятельности руководителей страны.</w:t>
            </w:r>
          </w:p>
          <w:p w:rsidR="00356514" w:rsidRDefault="00356514" w:rsidP="00356514">
            <w:pPr>
              <w:pStyle w:val="TableParagraph"/>
              <w:tabs>
                <w:tab w:val="left" w:pos="3366"/>
              </w:tabs>
              <w:spacing w:before="0"/>
              <w:ind w:firstLine="317"/>
              <w:jc w:val="both"/>
              <w:rPr>
                <w:rFonts w:ascii="Times New Roman" w:hAnsi="Times New Roman" w:cs="Times New Roman"/>
                <w:sz w:val="24"/>
                <w:szCs w:val="24"/>
                <w:lang w:val="ru-RU"/>
              </w:rPr>
            </w:pPr>
            <w:r>
              <w:rPr>
                <w:rFonts w:ascii="Times New Roman" w:hAnsi="Times New Roman" w:cs="Times New Roman"/>
                <w:sz w:val="24"/>
                <w:szCs w:val="24"/>
                <w:lang w:val="ru-RU"/>
              </w:rPr>
              <w:t>Характеристика места и роли России в современном мире</w:t>
            </w:r>
          </w:p>
        </w:tc>
      </w:tr>
      <w:tr w:rsidR="00356514" w:rsidTr="00356514">
        <w:tc>
          <w:tcPr>
            <w:tcW w:w="762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514" w:rsidRDefault="00356514" w:rsidP="00356514">
            <w:pPr>
              <w:pStyle w:val="TableParagraph"/>
              <w:spacing w:before="0"/>
              <w:ind w:firstLine="189"/>
              <w:rPr>
                <w:rFonts w:ascii="Times New Roman" w:eastAsia="Georgia" w:hAnsi="Times New Roman" w:cs="Times New Roman"/>
                <w:sz w:val="24"/>
                <w:szCs w:val="24"/>
              </w:rPr>
            </w:pPr>
            <w:r>
              <w:rPr>
                <w:rFonts w:ascii="Times New Roman" w:hAnsi="Times New Roman" w:cs="Times New Roman"/>
                <w:b/>
                <w:color w:val="231F20"/>
                <w:sz w:val="24"/>
                <w:szCs w:val="24"/>
              </w:rPr>
              <w:lastRenderedPageBreak/>
              <w:t>Итого</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514" w:rsidRDefault="00356514" w:rsidP="00356514">
            <w:pPr>
              <w:pStyle w:val="TableParagraph"/>
              <w:spacing w:before="0"/>
              <w:ind w:firstLine="189"/>
              <w:jc w:val="center"/>
              <w:rPr>
                <w:rFonts w:ascii="Times New Roman" w:eastAsia="Georgia" w:hAnsi="Times New Roman" w:cs="Times New Roman"/>
                <w:b/>
                <w:sz w:val="24"/>
                <w:szCs w:val="24"/>
                <w:lang w:val="ru-RU"/>
              </w:rPr>
            </w:pPr>
            <w:r>
              <w:rPr>
                <w:rFonts w:ascii="Times New Roman" w:eastAsia="Georgia" w:hAnsi="Times New Roman" w:cs="Times New Roman"/>
                <w:b/>
                <w:sz w:val="24"/>
                <w:szCs w:val="24"/>
                <w:lang w:val="ru-RU"/>
              </w:rPr>
              <w:t>117</w:t>
            </w:r>
          </w:p>
        </w:tc>
      </w:tr>
      <w:tr w:rsidR="00356514" w:rsidTr="00356514">
        <w:tc>
          <w:tcPr>
            <w:tcW w:w="957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514" w:rsidRDefault="00356514" w:rsidP="00356514">
            <w:pPr>
              <w:pStyle w:val="TableParagraph"/>
              <w:spacing w:before="0"/>
              <w:ind w:firstLine="189"/>
              <w:rPr>
                <w:rFonts w:ascii="Times New Roman" w:hAnsi="Times New Roman" w:cs="Times New Roman"/>
                <w:b/>
                <w:color w:val="231F20"/>
                <w:w w:val="90"/>
                <w:sz w:val="24"/>
                <w:szCs w:val="24"/>
                <w:lang w:val="ru-RU"/>
              </w:rPr>
            </w:pPr>
            <w:r>
              <w:rPr>
                <w:rFonts w:ascii="Times New Roman" w:hAnsi="Times New Roman" w:cs="Times New Roman"/>
                <w:b/>
                <w:color w:val="231F20"/>
                <w:w w:val="90"/>
                <w:sz w:val="24"/>
                <w:szCs w:val="24"/>
              </w:rPr>
              <w:t>Внеаудиторнаясамостоятельнаяработ</w:t>
            </w:r>
            <w:r>
              <w:rPr>
                <w:rFonts w:ascii="Times New Roman" w:hAnsi="Times New Roman" w:cs="Times New Roman"/>
                <w:b/>
                <w:color w:val="231F20"/>
                <w:w w:val="90"/>
                <w:sz w:val="24"/>
                <w:szCs w:val="24"/>
                <w:lang w:val="ru-RU"/>
              </w:rPr>
              <w:t>а</w:t>
            </w:r>
          </w:p>
        </w:tc>
      </w:tr>
      <w:tr w:rsidR="00356514" w:rsidTr="00356514">
        <w:tc>
          <w:tcPr>
            <w:tcW w:w="762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514" w:rsidRDefault="00356514" w:rsidP="00356514">
            <w:pPr>
              <w:pStyle w:val="TableParagraph"/>
              <w:spacing w:before="0"/>
              <w:ind w:right="263" w:firstLine="189"/>
              <w:rPr>
                <w:rFonts w:ascii="Times New Roman" w:hAnsi="Times New Roman" w:cs="Times New Roman"/>
                <w:sz w:val="24"/>
                <w:szCs w:val="24"/>
                <w:lang w:val="ru-RU"/>
              </w:rPr>
            </w:pPr>
            <w:r>
              <w:rPr>
                <w:rFonts w:ascii="Times New Roman" w:hAnsi="Times New Roman" w:cs="Times New Roman"/>
                <w:color w:val="231F20"/>
                <w:w w:val="95"/>
                <w:sz w:val="24"/>
                <w:szCs w:val="24"/>
                <w:lang w:val="ru-RU"/>
              </w:rPr>
              <w:t>Подготовка рефератов, докладов индивидуаль</w:t>
            </w:r>
            <w:r>
              <w:rPr>
                <w:rFonts w:ascii="Times New Roman" w:hAnsi="Times New Roman" w:cs="Times New Roman"/>
                <w:color w:val="231F20"/>
                <w:sz w:val="24"/>
                <w:szCs w:val="24"/>
                <w:lang w:val="ru-RU"/>
              </w:rPr>
              <w:t>ного проекта с использованием информационных технологий и др.</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514" w:rsidRDefault="00356514" w:rsidP="00356514">
            <w:pPr>
              <w:pStyle w:val="TableParagraph"/>
              <w:spacing w:before="0"/>
              <w:ind w:firstLine="189"/>
              <w:jc w:val="center"/>
              <w:rPr>
                <w:rFonts w:ascii="Times New Roman" w:hAnsi="Times New Roman" w:cs="Times New Roman"/>
                <w:b/>
                <w:color w:val="231F20"/>
                <w:sz w:val="24"/>
                <w:szCs w:val="24"/>
                <w:lang w:val="ru-RU"/>
              </w:rPr>
            </w:pPr>
            <w:r>
              <w:rPr>
                <w:rFonts w:ascii="Times New Roman" w:hAnsi="Times New Roman" w:cs="Times New Roman"/>
                <w:b/>
                <w:color w:val="231F20"/>
                <w:sz w:val="24"/>
                <w:szCs w:val="24"/>
                <w:lang w:val="ru-RU"/>
              </w:rPr>
              <w:t>0</w:t>
            </w:r>
          </w:p>
        </w:tc>
      </w:tr>
      <w:tr w:rsidR="00356514" w:rsidTr="00356514">
        <w:tc>
          <w:tcPr>
            <w:tcW w:w="957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514" w:rsidRDefault="00356514" w:rsidP="00356514">
            <w:pPr>
              <w:pStyle w:val="TableParagraph"/>
              <w:spacing w:before="0"/>
              <w:ind w:firstLine="189"/>
              <w:rPr>
                <w:rFonts w:ascii="Times New Roman" w:eastAsia="Georgia" w:hAnsi="Times New Roman" w:cs="Times New Roman"/>
                <w:sz w:val="24"/>
                <w:szCs w:val="24"/>
                <w:lang w:val="ru-RU"/>
              </w:rPr>
            </w:pPr>
            <w:r>
              <w:rPr>
                <w:rFonts w:ascii="Times New Roman" w:hAnsi="Times New Roman" w:cs="Times New Roman"/>
                <w:b/>
                <w:i/>
                <w:color w:val="231F20"/>
                <w:spacing w:val="-5"/>
                <w:sz w:val="24"/>
                <w:szCs w:val="24"/>
                <w:lang w:val="ru-RU"/>
              </w:rPr>
              <w:t xml:space="preserve">Промежуточная аттестация </w:t>
            </w:r>
            <w:r>
              <w:rPr>
                <w:rFonts w:ascii="Times New Roman" w:hAnsi="Times New Roman" w:cs="Times New Roman"/>
                <w:b/>
                <w:i/>
                <w:color w:val="231F20"/>
                <w:sz w:val="24"/>
                <w:szCs w:val="24"/>
                <w:lang w:val="ru-RU"/>
              </w:rPr>
              <w:t xml:space="preserve">в </w:t>
            </w:r>
            <w:r>
              <w:rPr>
                <w:rFonts w:ascii="Times New Roman" w:hAnsi="Times New Roman" w:cs="Times New Roman"/>
                <w:b/>
                <w:i/>
                <w:color w:val="231F20"/>
                <w:spacing w:val="-4"/>
                <w:sz w:val="24"/>
                <w:szCs w:val="24"/>
                <w:lang w:val="ru-RU"/>
              </w:rPr>
              <w:t xml:space="preserve">форме </w:t>
            </w:r>
            <w:r>
              <w:rPr>
                <w:rFonts w:ascii="Times New Roman" w:hAnsi="Times New Roman" w:cs="Times New Roman"/>
                <w:b/>
                <w:i/>
                <w:color w:val="231F20"/>
                <w:spacing w:val="-5"/>
                <w:sz w:val="24"/>
                <w:szCs w:val="24"/>
                <w:lang w:val="ru-RU"/>
              </w:rPr>
              <w:t xml:space="preserve">дифференцированного зачета </w:t>
            </w:r>
          </w:p>
        </w:tc>
      </w:tr>
      <w:tr w:rsidR="00356514" w:rsidTr="00356514">
        <w:tc>
          <w:tcPr>
            <w:tcW w:w="762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514" w:rsidRDefault="00356514" w:rsidP="00356514">
            <w:pPr>
              <w:pStyle w:val="TableParagraph"/>
              <w:spacing w:before="0"/>
              <w:ind w:firstLine="189"/>
              <w:rPr>
                <w:rFonts w:ascii="Times New Roman" w:hAnsi="Times New Roman" w:cs="Times New Roman"/>
                <w:b/>
                <w:color w:val="231F20"/>
                <w:sz w:val="24"/>
                <w:szCs w:val="24"/>
                <w:lang w:val="ru-RU"/>
              </w:rPr>
            </w:pPr>
            <w:r>
              <w:rPr>
                <w:rFonts w:ascii="Times New Roman" w:hAnsi="Times New Roman" w:cs="Times New Roman"/>
                <w:b/>
                <w:color w:val="231F20"/>
                <w:sz w:val="24"/>
                <w:szCs w:val="24"/>
              </w:rPr>
              <w:t>Всего</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514" w:rsidRDefault="00356514" w:rsidP="00356514">
            <w:pPr>
              <w:pStyle w:val="TableParagraph"/>
              <w:spacing w:before="0"/>
              <w:ind w:right="25" w:firstLine="189"/>
              <w:jc w:val="center"/>
              <w:rPr>
                <w:rFonts w:ascii="Times New Roman" w:hAnsi="Times New Roman" w:cs="Times New Roman"/>
                <w:b/>
                <w:color w:val="231F20"/>
                <w:w w:val="110"/>
                <w:sz w:val="24"/>
                <w:szCs w:val="24"/>
                <w:lang w:val="ru-RU"/>
              </w:rPr>
            </w:pPr>
            <w:r>
              <w:rPr>
                <w:rFonts w:ascii="Times New Roman" w:hAnsi="Times New Roman" w:cs="Times New Roman"/>
                <w:b/>
                <w:color w:val="231F20"/>
                <w:w w:val="110"/>
                <w:sz w:val="24"/>
                <w:szCs w:val="24"/>
                <w:lang w:val="ru-RU"/>
              </w:rPr>
              <w:t>117</w:t>
            </w:r>
          </w:p>
        </w:tc>
      </w:tr>
    </w:tbl>
    <w:p w:rsidR="00356514" w:rsidRDefault="00356514" w:rsidP="00356514">
      <w:pPr>
        <w:spacing w:after="0" w:line="240" w:lineRule="auto"/>
        <w:jc w:val="both"/>
        <w:rPr>
          <w:rFonts w:ascii="Times New Roman" w:hAnsi="Times New Roman"/>
          <w:sz w:val="24"/>
          <w:szCs w:val="24"/>
        </w:rPr>
      </w:pPr>
    </w:p>
    <w:p w:rsidR="00356514" w:rsidRDefault="00356514" w:rsidP="00137E26">
      <w:pPr>
        <w:pStyle w:val="a3"/>
        <w:numPr>
          <w:ilvl w:val="0"/>
          <w:numId w:val="76"/>
        </w:numPr>
        <w:spacing w:after="0" w:line="240" w:lineRule="auto"/>
        <w:jc w:val="center"/>
        <w:rPr>
          <w:rFonts w:ascii="Times New Roman" w:hAnsi="Times New Roman"/>
          <w:sz w:val="24"/>
          <w:szCs w:val="24"/>
        </w:rPr>
      </w:pPr>
      <w:r>
        <w:rPr>
          <w:rFonts w:ascii="Times New Roman" w:hAnsi="Times New Roman"/>
          <w:sz w:val="24"/>
          <w:szCs w:val="24"/>
        </w:rPr>
        <w:t>УСЛОВИЯ РЕАЛИЗАЦИИ ПРОГРАММЫ УЧЕБНОЙ ДИСЦИПЛИНЫ</w:t>
      </w:r>
    </w:p>
    <w:p w:rsidR="00356514" w:rsidRDefault="00356514" w:rsidP="00356514">
      <w:pPr>
        <w:spacing w:after="0" w:line="240" w:lineRule="auto"/>
        <w:contextualSpacing/>
        <w:jc w:val="both"/>
        <w:rPr>
          <w:rFonts w:ascii="Times New Roman" w:hAnsi="Times New Roman"/>
          <w:sz w:val="24"/>
          <w:szCs w:val="24"/>
        </w:rPr>
      </w:pPr>
      <w:r>
        <w:rPr>
          <w:rFonts w:ascii="Times New Roman" w:hAnsi="Times New Roman"/>
          <w:sz w:val="24"/>
          <w:szCs w:val="24"/>
        </w:rPr>
        <w:t>Для реализации программы учебной дисциплины  должны быть предусмотрены следующие специальные помещения:</w:t>
      </w:r>
    </w:p>
    <w:p w:rsidR="00356514" w:rsidRDefault="00356514" w:rsidP="00356514">
      <w:pPr>
        <w:spacing w:after="0" w:line="240" w:lineRule="auto"/>
        <w:contextualSpacing/>
        <w:jc w:val="both"/>
        <w:rPr>
          <w:rFonts w:ascii="Times New Roman" w:hAnsi="Times New Roman"/>
          <w:sz w:val="24"/>
          <w:szCs w:val="24"/>
        </w:rPr>
      </w:pPr>
      <w:r>
        <w:rPr>
          <w:rFonts w:ascii="Times New Roman" w:hAnsi="Times New Roman"/>
          <w:sz w:val="24"/>
          <w:szCs w:val="24"/>
        </w:rPr>
        <w:t>Кабинет  №13,</w:t>
      </w:r>
    </w:p>
    <w:p w:rsidR="00356514" w:rsidRDefault="00356514" w:rsidP="00356514">
      <w:pPr>
        <w:spacing w:after="0" w:line="240" w:lineRule="auto"/>
        <w:contextualSpacing/>
        <w:jc w:val="both"/>
        <w:rPr>
          <w:rFonts w:ascii="Times New Roman" w:hAnsi="Times New Roman"/>
          <w:sz w:val="24"/>
          <w:szCs w:val="24"/>
        </w:rPr>
      </w:pPr>
      <w:r>
        <w:rPr>
          <w:rFonts w:ascii="Times New Roman" w:hAnsi="Times New Roman"/>
          <w:sz w:val="24"/>
          <w:szCs w:val="24"/>
        </w:rPr>
        <w:t>оснащенный оборудованием:</w:t>
      </w:r>
    </w:p>
    <w:p w:rsidR="00356514" w:rsidRDefault="00356514" w:rsidP="00137E26">
      <w:pPr>
        <w:numPr>
          <w:ilvl w:val="0"/>
          <w:numId w:val="6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посадочные места по количеству обучающихся;</w:t>
      </w:r>
    </w:p>
    <w:p w:rsidR="00356514" w:rsidRDefault="00356514" w:rsidP="00137E26">
      <w:pPr>
        <w:numPr>
          <w:ilvl w:val="0"/>
          <w:numId w:val="6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рабочее место преподавателя;</w:t>
      </w:r>
    </w:p>
    <w:p w:rsidR="00356514" w:rsidRDefault="00356514" w:rsidP="00137E26">
      <w:pPr>
        <w:numPr>
          <w:ilvl w:val="0"/>
          <w:numId w:val="6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комплекты учебных карт и плакатов;</w:t>
      </w:r>
    </w:p>
    <w:p w:rsidR="00356514" w:rsidRDefault="00356514" w:rsidP="00137E26">
      <w:pPr>
        <w:numPr>
          <w:ilvl w:val="0"/>
          <w:numId w:val="6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комплекты заданий для тестирования и контрольных работ;</w:t>
      </w:r>
    </w:p>
    <w:p w:rsidR="00356514" w:rsidRDefault="00356514" w:rsidP="00137E26">
      <w:pPr>
        <w:numPr>
          <w:ilvl w:val="0"/>
          <w:numId w:val="6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комплекты учебников;</w:t>
      </w:r>
    </w:p>
    <w:p w:rsidR="00356514" w:rsidRDefault="00356514" w:rsidP="00356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Технические средства обучения:</w:t>
      </w:r>
    </w:p>
    <w:p w:rsidR="00356514" w:rsidRDefault="00356514" w:rsidP="00137E26">
      <w:pPr>
        <w:numPr>
          <w:ilvl w:val="0"/>
          <w:numId w:val="7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компьютер  с лицензионным программным обеспечением;</w:t>
      </w:r>
    </w:p>
    <w:p w:rsidR="00356514" w:rsidRDefault="00356514" w:rsidP="00137E26">
      <w:pPr>
        <w:numPr>
          <w:ilvl w:val="0"/>
          <w:numId w:val="7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меловая доска;</w:t>
      </w:r>
    </w:p>
    <w:p w:rsidR="00356514" w:rsidRDefault="00356514" w:rsidP="00137E26">
      <w:pPr>
        <w:numPr>
          <w:ilvl w:val="0"/>
          <w:numId w:val="7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мультимедиапроектор.</w:t>
      </w:r>
    </w:p>
    <w:p w:rsidR="00356514" w:rsidRDefault="00356514" w:rsidP="00356514">
      <w:pPr>
        <w:spacing w:after="0" w:line="240" w:lineRule="auto"/>
        <w:contextualSpacing/>
        <w:jc w:val="both"/>
        <w:rPr>
          <w:rFonts w:ascii="Times New Roman" w:hAnsi="Times New Roman"/>
          <w:sz w:val="24"/>
          <w:szCs w:val="24"/>
        </w:rPr>
      </w:pPr>
    </w:p>
    <w:p w:rsidR="00356514" w:rsidRDefault="00356514" w:rsidP="00137E26">
      <w:pPr>
        <w:pStyle w:val="a3"/>
        <w:numPr>
          <w:ilvl w:val="0"/>
          <w:numId w:val="76"/>
        </w:numPr>
        <w:spacing w:after="0" w:line="240" w:lineRule="auto"/>
        <w:jc w:val="center"/>
        <w:rPr>
          <w:rFonts w:ascii="Times New Roman" w:hAnsi="Times New Roman"/>
          <w:caps/>
          <w:sz w:val="24"/>
          <w:szCs w:val="24"/>
        </w:rPr>
      </w:pPr>
      <w:r>
        <w:rPr>
          <w:rFonts w:ascii="Times New Roman" w:hAnsi="Times New Roman"/>
          <w:caps/>
          <w:sz w:val="24"/>
          <w:szCs w:val="24"/>
        </w:rPr>
        <w:t>Информационное обеспечение реализации программы</w:t>
      </w:r>
    </w:p>
    <w:p w:rsidR="00356514" w:rsidRDefault="00356514" w:rsidP="00356514">
      <w:pPr>
        <w:spacing w:after="0" w:line="240" w:lineRule="auto"/>
        <w:ind w:firstLine="567"/>
        <w:contextualSpacing/>
        <w:jc w:val="both"/>
        <w:rPr>
          <w:rFonts w:ascii="Times New Roman" w:hAnsi="Times New Roman"/>
          <w:sz w:val="24"/>
          <w:szCs w:val="24"/>
        </w:rPr>
      </w:pPr>
      <w:r>
        <w:rPr>
          <w:rFonts w:ascii="Times New Roman" w:hAnsi="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p>
    <w:p w:rsidR="00356514" w:rsidRDefault="00356514" w:rsidP="00356514">
      <w:pPr>
        <w:spacing w:after="0" w:line="240" w:lineRule="auto"/>
        <w:ind w:firstLine="567"/>
        <w:contextualSpacing/>
        <w:jc w:val="both"/>
        <w:rPr>
          <w:rFonts w:ascii="Times New Roman" w:hAnsi="Times New Roman"/>
          <w:b/>
          <w:sz w:val="24"/>
          <w:szCs w:val="24"/>
        </w:rPr>
      </w:pPr>
      <w:r>
        <w:rPr>
          <w:rFonts w:ascii="Times New Roman" w:hAnsi="Times New Roman"/>
          <w:b/>
          <w:sz w:val="24"/>
          <w:szCs w:val="24"/>
        </w:rPr>
        <w:t>Печатные издания:</w:t>
      </w:r>
    </w:p>
    <w:p w:rsidR="00356514" w:rsidRDefault="00356514" w:rsidP="00356514">
      <w:pPr>
        <w:spacing w:after="0" w:line="240" w:lineRule="auto"/>
        <w:ind w:firstLine="142"/>
        <w:contextualSpacing/>
        <w:jc w:val="both"/>
        <w:rPr>
          <w:rFonts w:ascii="Times New Roman" w:hAnsi="Times New Roman"/>
          <w:b/>
          <w:sz w:val="24"/>
          <w:szCs w:val="24"/>
        </w:rPr>
      </w:pPr>
      <w:r>
        <w:rPr>
          <w:rFonts w:ascii="Times New Roman" w:hAnsi="Times New Roman"/>
          <w:b/>
          <w:sz w:val="24"/>
          <w:szCs w:val="24"/>
        </w:rPr>
        <w:t>Основные источники:</w:t>
      </w:r>
    </w:p>
    <w:p w:rsidR="00356514" w:rsidRDefault="00356514" w:rsidP="00137E26">
      <w:pPr>
        <w:pStyle w:val="a3"/>
        <w:numPr>
          <w:ilvl w:val="0"/>
          <w:numId w:val="80"/>
        </w:numPr>
        <w:spacing w:after="0" w:line="240" w:lineRule="auto"/>
        <w:ind w:left="0" w:firstLine="142"/>
        <w:jc w:val="both"/>
        <w:rPr>
          <w:rFonts w:ascii="Times New Roman" w:hAnsi="Times New Roman"/>
          <w:sz w:val="24"/>
          <w:szCs w:val="24"/>
        </w:rPr>
      </w:pPr>
      <w:r>
        <w:rPr>
          <w:rFonts w:ascii="Times New Roman" w:eastAsia="Times New Roman" w:hAnsi="Times New Roman"/>
          <w:sz w:val="24"/>
          <w:szCs w:val="24"/>
        </w:rPr>
        <w:t>Артемов В.в., Лубченков Ю.Н. История: в 2 ч.: учебник для студентов профессиональных образовательных организаций, осваивающих профессии и специальности СПО. – М., 2020</w:t>
      </w:r>
    </w:p>
    <w:p w:rsidR="00356514" w:rsidRDefault="00356514" w:rsidP="00137E26">
      <w:pPr>
        <w:pStyle w:val="a3"/>
        <w:numPr>
          <w:ilvl w:val="0"/>
          <w:numId w:val="80"/>
        </w:numPr>
        <w:spacing w:after="0" w:line="240" w:lineRule="auto"/>
        <w:ind w:left="0" w:firstLine="142"/>
        <w:jc w:val="both"/>
        <w:rPr>
          <w:rFonts w:ascii="Times New Roman" w:hAnsi="Times New Roman"/>
          <w:sz w:val="24"/>
          <w:szCs w:val="24"/>
        </w:rPr>
      </w:pPr>
      <w:r>
        <w:rPr>
          <w:rFonts w:ascii="Times New Roman" w:eastAsia="Times New Roman" w:hAnsi="Times New Roman"/>
          <w:sz w:val="24"/>
          <w:szCs w:val="24"/>
        </w:rPr>
        <w:lastRenderedPageBreak/>
        <w:t>Артемов В.В., Лубченков Ю.Н. История: Дидактические материалы: учеб.пособие для студентов профессиональных образовательных организаций, осваивающих профессии и специальности СПО. – М., 2020</w:t>
      </w:r>
    </w:p>
    <w:p w:rsidR="00356514" w:rsidRDefault="00356514" w:rsidP="00137E26">
      <w:pPr>
        <w:pStyle w:val="a3"/>
        <w:numPr>
          <w:ilvl w:val="0"/>
          <w:numId w:val="80"/>
        </w:numPr>
        <w:spacing w:after="0" w:line="240" w:lineRule="auto"/>
        <w:ind w:left="0" w:firstLine="142"/>
        <w:jc w:val="both"/>
        <w:rPr>
          <w:rFonts w:ascii="Times New Roman" w:hAnsi="Times New Roman"/>
          <w:sz w:val="24"/>
          <w:szCs w:val="24"/>
        </w:rPr>
      </w:pPr>
      <w:r>
        <w:rPr>
          <w:rFonts w:ascii="Times New Roman" w:eastAsia="Times New Roman" w:hAnsi="Times New Roman"/>
          <w:sz w:val="24"/>
          <w:szCs w:val="24"/>
        </w:rPr>
        <w:t>Артемов В.В., Лубченков Ю.Н. История: электронный учебно-методический комплекс.–М., 2020</w:t>
      </w:r>
    </w:p>
    <w:p w:rsidR="00356514" w:rsidRDefault="00356514" w:rsidP="00356514">
      <w:pPr>
        <w:spacing w:after="0" w:line="240" w:lineRule="auto"/>
        <w:ind w:firstLine="142"/>
        <w:contextualSpacing/>
        <w:jc w:val="both"/>
        <w:rPr>
          <w:rFonts w:ascii="Times New Roman" w:hAnsi="Times New Roman"/>
          <w:b/>
          <w:sz w:val="24"/>
          <w:szCs w:val="24"/>
        </w:rPr>
      </w:pPr>
      <w:r>
        <w:rPr>
          <w:rFonts w:ascii="Times New Roman" w:hAnsi="Times New Roman"/>
          <w:b/>
          <w:sz w:val="24"/>
          <w:szCs w:val="24"/>
        </w:rPr>
        <w:t>Дополнительные источники:</w:t>
      </w:r>
    </w:p>
    <w:p w:rsidR="00356514" w:rsidRDefault="00356514" w:rsidP="00137E26">
      <w:pPr>
        <w:pStyle w:val="a3"/>
        <w:numPr>
          <w:ilvl w:val="0"/>
          <w:numId w:val="81"/>
        </w:numPr>
        <w:spacing w:after="0" w:line="240" w:lineRule="auto"/>
        <w:ind w:left="0" w:firstLine="142"/>
        <w:jc w:val="both"/>
        <w:rPr>
          <w:rFonts w:ascii="Times New Roman" w:hAnsi="Times New Roman"/>
          <w:sz w:val="24"/>
          <w:szCs w:val="24"/>
        </w:rPr>
      </w:pPr>
      <w:r>
        <w:rPr>
          <w:rFonts w:ascii="Times New Roman" w:eastAsia="Times New Roman" w:hAnsi="Times New Roman"/>
          <w:sz w:val="24"/>
          <w:szCs w:val="24"/>
        </w:rPr>
        <w:t>Аверьянов К. А., Ромашов С. А. Смутное время: Российское государствов начале ХVII в.: исторический атлас. –М., 2019.</w:t>
      </w:r>
    </w:p>
    <w:p w:rsidR="00356514" w:rsidRDefault="00356514" w:rsidP="00137E26">
      <w:pPr>
        <w:pStyle w:val="a3"/>
        <w:numPr>
          <w:ilvl w:val="0"/>
          <w:numId w:val="81"/>
        </w:numPr>
        <w:spacing w:after="0" w:line="240" w:lineRule="auto"/>
        <w:ind w:left="0" w:firstLine="142"/>
        <w:jc w:val="both"/>
        <w:rPr>
          <w:rFonts w:ascii="Times New Roman" w:hAnsi="Times New Roman"/>
          <w:sz w:val="24"/>
          <w:szCs w:val="24"/>
        </w:rPr>
      </w:pPr>
      <w:r>
        <w:rPr>
          <w:rFonts w:ascii="Times New Roman" w:eastAsia="Times New Roman" w:hAnsi="Times New Roman"/>
          <w:sz w:val="24"/>
          <w:szCs w:val="24"/>
        </w:rPr>
        <w:t>Артасов И. А. Данилов А. А., Крицкая Н. Ф., Мельникова О. Н. Я сдам ЕГЭ! История: модульный курс: практикум и диагностика. –М., 2017.</w:t>
      </w:r>
    </w:p>
    <w:p w:rsidR="00356514" w:rsidRDefault="00356514" w:rsidP="00137E26">
      <w:pPr>
        <w:pStyle w:val="a3"/>
        <w:numPr>
          <w:ilvl w:val="0"/>
          <w:numId w:val="81"/>
        </w:numPr>
        <w:spacing w:after="0" w:line="240" w:lineRule="auto"/>
        <w:ind w:left="0" w:firstLine="142"/>
        <w:jc w:val="both"/>
        <w:rPr>
          <w:rFonts w:ascii="Times New Roman" w:hAnsi="Times New Roman"/>
          <w:sz w:val="24"/>
          <w:szCs w:val="24"/>
        </w:rPr>
      </w:pPr>
      <w:r>
        <w:rPr>
          <w:rFonts w:ascii="Times New Roman" w:eastAsia="Times New Roman" w:hAnsi="Times New Roman"/>
          <w:sz w:val="24"/>
          <w:szCs w:val="24"/>
        </w:rPr>
        <w:t>Булдаков В. П., Леонтьева Т. Г. Война, породившая революцию. – М.,2015.</w:t>
      </w:r>
    </w:p>
    <w:p w:rsidR="00356514" w:rsidRDefault="00356514" w:rsidP="00137E26">
      <w:pPr>
        <w:pStyle w:val="a3"/>
        <w:numPr>
          <w:ilvl w:val="0"/>
          <w:numId w:val="81"/>
        </w:numPr>
        <w:spacing w:after="0" w:line="240" w:lineRule="auto"/>
        <w:ind w:left="0" w:firstLine="142"/>
        <w:jc w:val="both"/>
        <w:rPr>
          <w:rFonts w:ascii="Times New Roman" w:hAnsi="Times New Roman"/>
          <w:sz w:val="24"/>
          <w:szCs w:val="24"/>
        </w:rPr>
      </w:pPr>
      <w:r>
        <w:rPr>
          <w:rFonts w:ascii="Times New Roman" w:eastAsia="Times New Roman" w:hAnsi="Times New Roman"/>
          <w:sz w:val="24"/>
          <w:szCs w:val="24"/>
        </w:rPr>
        <w:t>Вторая мировая война в истории человечества: 1939—1945 гг. Материалы международной научной конференции / Под ред. С. В. Девятова и др. – М., 2015.</w:t>
      </w:r>
    </w:p>
    <w:p w:rsidR="00356514" w:rsidRDefault="00356514" w:rsidP="00137E26">
      <w:pPr>
        <w:pStyle w:val="a3"/>
        <w:numPr>
          <w:ilvl w:val="0"/>
          <w:numId w:val="81"/>
        </w:numPr>
        <w:spacing w:after="0" w:line="240" w:lineRule="auto"/>
        <w:ind w:left="0" w:firstLine="142"/>
        <w:jc w:val="both"/>
        <w:rPr>
          <w:rFonts w:ascii="Times New Roman" w:hAnsi="Times New Roman"/>
          <w:sz w:val="24"/>
          <w:szCs w:val="24"/>
        </w:rPr>
      </w:pPr>
      <w:r>
        <w:rPr>
          <w:rFonts w:ascii="Times New Roman" w:eastAsia="Times New Roman" w:hAnsi="Times New Roman"/>
          <w:sz w:val="24"/>
          <w:szCs w:val="24"/>
        </w:rPr>
        <w:t>Дорожина Н. И. Современный урок истории. – М., 2017.</w:t>
      </w:r>
    </w:p>
    <w:p w:rsidR="00356514" w:rsidRDefault="00356514" w:rsidP="00137E26">
      <w:pPr>
        <w:pStyle w:val="a3"/>
        <w:numPr>
          <w:ilvl w:val="0"/>
          <w:numId w:val="81"/>
        </w:numPr>
        <w:spacing w:after="0" w:line="240" w:lineRule="auto"/>
        <w:ind w:left="0" w:firstLine="142"/>
        <w:jc w:val="both"/>
        <w:rPr>
          <w:rFonts w:ascii="Times New Roman" w:hAnsi="Times New Roman"/>
          <w:sz w:val="24"/>
          <w:szCs w:val="24"/>
        </w:rPr>
      </w:pPr>
      <w:r>
        <w:rPr>
          <w:rFonts w:ascii="Times New Roman" w:eastAsia="Times New Roman" w:hAnsi="Times New Roman"/>
          <w:sz w:val="24"/>
          <w:szCs w:val="24"/>
        </w:rPr>
        <w:t>Мельникова, В. Я. Петрухин. –М., 2017.</w:t>
      </w:r>
    </w:p>
    <w:p w:rsidR="00356514" w:rsidRDefault="00356514" w:rsidP="00137E26">
      <w:pPr>
        <w:pStyle w:val="a3"/>
        <w:numPr>
          <w:ilvl w:val="0"/>
          <w:numId w:val="81"/>
        </w:numPr>
        <w:spacing w:after="0" w:line="240" w:lineRule="auto"/>
        <w:ind w:left="0" w:firstLine="142"/>
        <w:jc w:val="both"/>
        <w:rPr>
          <w:rFonts w:ascii="Times New Roman" w:hAnsi="Times New Roman"/>
          <w:sz w:val="24"/>
          <w:szCs w:val="24"/>
        </w:rPr>
      </w:pPr>
      <w:r>
        <w:rPr>
          <w:rFonts w:ascii="Times New Roman" w:eastAsia="Times New Roman" w:hAnsi="Times New Roman"/>
          <w:sz w:val="24"/>
          <w:szCs w:val="24"/>
        </w:rPr>
        <w:t>Краткий курс истории ВКП(б). Текст и его история. В 2 ч. / Сост. М. В.</w:t>
      </w:r>
    </w:p>
    <w:p w:rsidR="00356514" w:rsidRDefault="00356514" w:rsidP="00137E26">
      <w:pPr>
        <w:pStyle w:val="a3"/>
        <w:numPr>
          <w:ilvl w:val="0"/>
          <w:numId w:val="81"/>
        </w:numPr>
        <w:spacing w:after="0" w:line="240" w:lineRule="auto"/>
        <w:ind w:left="0" w:firstLine="142"/>
        <w:jc w:val="both"/>
        <w:rPr>
          <w:rFonts w:ascii="Times New Roman" w:hAnsi="Times New Roman"/>
          <w:sz w:val="24"/>
          <w:szCs w:val="24"/>
        </w:rPr>
      </w:pPr>
      <w:r>
        <w:rPr>
          <w:rFonts w:ascii="Times New Roman" w:eastAsia="Times New Roman" w:hAnsi="Times New Roman"/>
          <w:sz w:val="24"/>
          <w:szCs w:val="24"/>
        </w:rPr>
        <w:t>Зеленов, Д. Бренденберг. – М., 2017.</w:t>
      </w:r>
    </w:p>
    <w:p w:rsidR="00356514" w:rsidRDefault="00356514" w:rsidP="00137E26">
      <w:pPr>
        <w:pStyle w:val="a3"/>
        <w:numPr>
          <w:ilvl w:val="0"/>
          <w:numId w:val="81"/>
        </w:numPr>
        <w:spacing w:after="0" w:line="240" w:lineRule="auto"/>
        <w:ind w:left="0" w:firstLine="142"/>
        <w:jc w:val="both"/>
        <w:rPr>
          <w:rFonts w:ascii="Times New Roman" w:hAnsi="Times New Roman"/>
          <w:sz w:val="24"/>
          <w:szCs w:val="24"/>
        </w:rPr>
      </w:pPr>
      <w:r>
        <w:rPr>
          <w:rFonts w:ascii="Times New Roman" w:eastAsia="Times New Roman" w:hAnsi="Times New Roman"/>
          <w:sz w:val="24"/>
          <w:szCs w:val="24"/>
        </w:rPr>
        <w:t>Критический  словарь  Русской  революции:  1914—1921  гг.  /  Сост.  Э.</w:t>
      </w:r>
    </w:p>
    <w:p w:rsidR="00356514" w:rsidRDefault="00356514" w:rsidP="00137E26">
      <w:pPr>
        <w:pStyle w:val="a3"/>
        <w:numPr>
          <w:ilvl w:val="0"/>
          <w:numId w:val="81"/>
        </w:numPr>
        <w:spacing w:after="0" w:line="240" w:lineRule="auto"/>
        <w:ind w:left="0" w:firstLine="142"/>
        <w:jc w:val="both"/>
        <w:rPr>
          <w:rFonts w:ascii="Times New Roman" w:hAnsi="Times New Roman"/>
          <w:sz w:val="24"/>
          <w:szCs w:val="24"/>
        </w:rPr>
      </w:pPr>
      <w:r>
        <w:rPr>
          <w:rFonts w:ascii="Times New Roman" w:eastAsia="Times New Roman" w:hAnsi="Times New Roman"/>
          <w:sz w:val="24"/>
          <w:szCs w:val="24"/>
        </w:rPr>
        <w:t>Актон, У. Г. Розенберг, В. Ю. Черняев. СПб, 2014.35</w:t>
      </w:r>
    </w:p>
    <w:p w:rsidR="00356514" w:rsidRDefault="00356514" w:rsidP="00137E26">
      <w:pPr>
        <w:pStyle w:val="a3"/>
        <w:numPr>
          <w:ilvl w:val="0"/>
          <w:numId w:val="81"/>
        </w:numPr>
        <w:spacing w:after="0" w:line="240" w:lineRule="auto"/>
        <w:ind w:left="0" w:firstLine="142"/>
        <w:jc w:val="both"/>
        <w:rPr>
          <w:rFonts w:ascii="Times New Roman" w:hAnsi="Times New Roman"/>
          <w:sz w:val="24"/>
          <w:szCs w:val="24"/>
        </w:rPr>
      </w:pPr>
      <w:r>
        <w:rPr>
          <w:rFonts w:ascii="Times New Roman" w:eastAsia="Times New Roman" w:hAnsi="Times New Roman"/>
          <w:sz w:val="24"/>
          <w:szCs w:val="24"/>
        </w:rPr>
        <w:t>Мусатов В. Л. Второе «освобождение» Европы. –М., 2018.</w:t>
      </w:r>
    </w:p>
    <w:p w:rsidR="00356514" w:rsidRDefault="00356514" w:rsidP="00137E26">
      <w:pPr>
        <w:pStyle w:val="a3"/>
        <w:numPr>
          <w:ilvl w:val="0"/>
          <w:numId w:val="81"/>
        </w:numPr>
        <w:spacing w:after="0" w:line="240" w:lineRule="auto"/>
        <w:ind w:left="0" w:firstLine="142"/>
        <w:jc w:val="both"/>
        <w:rPr>
          <w:rFonts w:ascii="Times New Roman" w:hAnsi="Times New Roman"/>
          <w:sz w:val="24"/>
          <w:szCs w:val="24"/>
        </w:rPr>
      </w:pPr>
      <w:r>
        <w:rPr>
          <w:rFonts w:ascii="Times New Roman" w:eastAsia="Times New Roman" w:hAnsi="Times New Roman"/>
          <w:sz w:val="24"/>
          <w:szCs w:val="24"/>
        </w:rPr>
        <w:t>Розенталь И. С., Валентинов Н. и другие. ХХ век глазами современников. –М., 2017.</w:t>
      </w:r>
    </w:p>
    <w:p w:rsidR="00356514" w:rsidRDefault="00356514" w:rsidP="00137E26">
      <w:pPr>
        <w:pStyle w:val="a3"/>
        <w:numPr>
          <w:ilvl w:val="0"/>
          <w:numId w:val="81"/>
        </w:numPr>
        <w:spacing w:after="0" w:line="240" w:lineRule="auto"/>
        <w:ind w:left="0" w:firstLine="142"/>
        <w:jc w:val="both"/>
        <w:rPr>
          <w:rFonts w:ascii="Times New Roman" w:eastAsia="Times New Roman" w:hAnsi="Times New Roman"/>
          <w:sz w:val="24"/>
          <w:szCs w:val="24"/>
        </w:rPr>
      </w:pPr>
      <w:r>
        <w:rPr>
          <w:rFonts w:ascii="Times New Roman" w:eastAsia="Times New Roman" w:hAnsi="Times New Roman"/>
          <w:sz w:val="24"/>
          <w:szCs w:val="24"/>
        </w:rPr>
        <w:t xml:space="preserve">Победа-70: реконструкция юбилея / Под ред. Г. А. Бордюгова. –М., 2017. </w:t>
      </w:r>
    </w:p>
    <w:p w:rsidR="00356514" w:rsidRDefault="00356514" w:rsidP="00137E26">
      <w:pPr>
        <w:pStyle w:val="a3"/>
        <w:numPr>
          <w:ilvl w:val="0"/>
          <w:numId w:val="81"/>
        </w:numPr>
        <w:spacing w:after="0" w:line="240" w:lineRule="auto"/>
        <w:ind w:left="0" w:firstLine="142"/>
        <w:jc w:val="both"/>
        <w:rPr>
          <w:rFonts w:ascii="Times New Roman" w:eastAsiaTheme="minorHAnsi" w:hAnsi="Times New Roman"/>
          <w:sz w:val="24"/>
          <w:szCs w:val="24"/>
        </w:rPr>
      </w:pPr>
      <w:r>
        <w:rPr>
          <w:rFonts w:ascii="Times New Roman" w:eastAsia="Times New Roman" w:hAnsi="Times New Roman"/>
          <w:sz w:val="24"/>
          <w:szCs w:val="24"/>
        </w:rPr>
        <w:t>Формирование территории Российского государства. ХVI — начало ХХв. (границы и геополитика) / Под ред. Е. П. Кудрявцевой. – М., 2017.</w:t>
      </w:r>
    </w:p>
    <w:p w:rsidR="00356514" w:rsidRDefault="00356514" w:rsidP="00356514">
      <w:pPr>
        <w:spacing w:after="0" w:line="240" w:lineRule="auto"/>
        <w:ind w:firstLine="142"/>
        <w:contextualSpacing/>
        <w:jc w:val="both"/>
        <w:rPr>
          <w:rFonts w:ascii="Times New Roman" w:hAnsi="Times New Roman"/>
          <w:b/>
          <w:sz w:val="24"/>
          <w:szCs w:val="24"/>
        </w:rPr>
      </w:pPr>
      <w:r>
        <w:rPr>
          <w:rFonts w:ascii="Times New Roman" w:hAnsi="Times New Roman"/>
          <w:b/>
          <w:sz w:val="24"/>
          <w:szCs w:val="24"/>
        </w:rPr>
        <w:t>Электронные издания:</w:t>
      </w:r>
    </w:p>
    <w:p w:rsidR="00356514" w:rsidRDefault="00335C9E" w:rsidP="00137E26">
      <w:pPr>
        <w:pStyle w:val="a3"/>
        <w:numPr>
          <w:ilvl w:val="0"/>
          <w:numId w:val="82"/>
        </w:numPr>
        <w:spacing w:after="0" w:line="240" w:lineRule="auto"/>
        <w:ind w:left="0" w:firstLine="142"/>
        <w:jc w:val="both"/>
        <w:rPr>
          <w:rFonts w:ascii="Times New Roman" w:hAnsi="Times New Roman"/>
          <w:sz w:val="24"/>
          <w:szCs w:val="24"/>
        </w:rPr>
      </w:pPr>
      <w:hyperlink r:id="rId23" w:history="1">
        <w:r w:rsidR="00356514">
          <w:rPr>
            <w:rStyle w:val="a6"/>
            <w:rFonts w:ascii="Times New Roman" w:eastAsia="Arial" w:hAnsi="Times New Roman"/>
            <w:sz w:val="24"/>
            <w:szCs w:val="24"/>
          </w:rPr>
          <w:t>www.gumer.info</w:t>
        </w:r>
      </w:hyperlink>
      <w:r w:rsidR="00356514">
        <w:rPr>
          <w:rFonts w:ascii="Times New Roman" w:eastAsia="Arial" w:hAnsi="Times New Roman"/>
          <w:sz w:val="24"/>
          <w:szCs w:val="24"/>
        </w:rPr>
        <w:t xml:space="preserve">  (Библиотека Гумер).</w:t>
      </w:r>
    </w:p>
    <w:p w:rsidR="00356514" w:rsidRDefault="00335C9E" w:rsidP="00137E26">
      <w:pPr>
        <w:pStyle w:val="a3"/>
        <w:numPr>
          <w:ilvl w:val="0"/>
          <w:numId w:val="82"/>
        </w:numPr>
        <w:tabs>
          <w:tab w:val="left" w:pos="1100"/>
        </w:tabs>
        <w:spacing w:after="0" w:line="240" w:lineRule="auto"/>
        <w:ind w:left="0" w:firstLine="142"/>
        <w:jc w:val="both"/>
        <w:rPr>
          <w:rFonts w:ascii="Times New Roman" w:eastAsia="Arial" w:hAnsi="Times New Roman"/>
          <w:sz w:val="24"/>
          <w:szCs w:val="24"/>
        </w:rPr>
      </w:pPr>
      <w:hyperlink r:id="rId24" w:history="1">
        <w:r w:rsidR="00356514">
          <w:rPr>
            <w:rStyle w:val="a6"/>
            <w:rFonts w:ascii="Times New Roman" w:eastAsia="Arial" w:hAnsi="Times New Roman"/>
            <w:sz w:val="24"/>
            <w:szCs w:val="24"/>
            <w:lang w:val="en-US"/>
          </w:rPr>
          <w:t>www</w:t>
        </w:r>
        <w:r w:rsidR="00356514">
          <w:rPr>
            <w:rStyle w:val="a6"/>
            <w:rFonts w:ascii="Times New Roman" w:eastAsia="Arial" w:hAnsi="Times New Roman"/>
            <w:sz w:val="24"/>
            <w:szCs w:val="24"/>
          </w:rPr>
          <w:t>.</w:t>
        </w:r>
        <w:r w:rsidR="00356514">
          <w:rPr>
            <w:rStyle w:val="a6"/>
            <w:rFonts w:ascii="Times New Roman" w:eastAsia="Arial" w:hAnsi="Times New Roman"/>
            <w:sz w:val="24"/>
            <w:szCs w:val="24"/>
            <w:lang w:val="en-US"/>
          </w:rPr>
          <w:t>hist</w:t>
        </w:r>
        <w:r w:rsidR="00356514">
          <w:rPr>
            <w:rStyle w:val="a6"/>
            <w:rFonts w:ascii="Times New Roman" w:eastAsia="Arial" w:hAnsi="Times New Roman"/>
            <w:sz w:val="24"/>
            <w:szCs w:val="24"/>
          </w:rPr>
          <w:t>.</w:t>
        </w:r>
        <w:r w:rsidR="00356514">
          <w:rPr>
            <w:rStyle w:val="a6"/>
            <w:rFonts w:ascii="Times New Roman" w:eastAsia="Arial" w:hAnsi="Times New Roman"/>
            <w:sz w:val="24"/>
            <w:szCs w:val="24"/>
            <w:lang w:val="en-US"/>
          </w:rPr>
          <w:t>msu</w:t>
        </w:r>
        <w:r w:rsidR="00356514">
          <w:rPr>
            <w:rStyle w:val="a6"/>
            <w:rFonts w:ascii="Times New Roman" w:eastAsia="Arial" w:hAnsi="Times New Roman"/>
            <w:sz w:val="24"/>
            <w:szCs w:val="24"/>
          </w:rPr>
          <w:t>.</w:t>
        </w:r>
        <w:r w:rsidR="00356514">
          <w:rPr>
            <w:rStyle w:val="a6"/>
            <w:rFonts w:ascii="Times New Roman" w:eastAsia="Arial" w:hAnsi="Times New Roman"/>
            <w:sz w:val="24"/>
            <w:szCs w:val="24"/>
            <w:lang w:val="en-US"/>
          </w:rPr>
          <w:t>ru</w:t>
        </w:r>
        <w:r w:rsidR="00356514">
          <w:rPr>
            <w:rStyle w:val="a6"/>
            <w:rFonts w:ascii="Times New Roman" w:eastAsia="Arial" w:hAnsi="Times New Roman"/>
            <w:sz w:val="24"/>
            <w:szCs w:val="24"/>
          </w:rPr>
          <w:t>/</w:t>
        </w:r>
        <w:r w:rsidR="00356514">
          <w:rPr>
            <w:rStyle w:val="a6"/>
            <w:rFonts w:ascii="Times New Roman" w:eastAsia="Arial" w:hAnsi="Times New Roman"/>
            <w:sz w:val="24"/>
            <w:szCs w:val="24"/>
            <w:lang w:val="en-US"/>
          </w:rPr>
          <w:t>ER</w:t>
        </w:r>
        <w:r w:rsidR="00356514">
          <w:rPr>
            <w:rStyle w:val="a6"/>
            <w:rFonts w:ascii="Times New Roman" w:eastAsia="Arial" w:hAnsi="Times New Roman"/>
            <w:sz w:val="24"/>
            <w:szCs w:val="24"/>
          </w:rPr>
          <w:t>/</w:t>
        </w:r>
        <w:r w:rsidR="00356514">
          <w:rPr>
            <w:rStyle w:val="a6"/>
            <w:rFonts w:ascii="Times New Roman" w:eastAsia="Arial" w:hAnsi="Times New Roman"/>
            <w:sz w:val="24"/>
            <w:szCs w:val="24"/>
            <w:lang w:val="en-US"/>
          </w:rPr>
          <w:t>Etext</w:t>
        </w:r>
        <w:r w:rsidR="00356514">
          <w:rPr>
            <w:rStyle w:val="a6"/>
            <w:rFonts w:ascii="Times New Roman" w:eastAsia="Arial" w:hAnsi="Times New Roman"/>
            <w:sz w:val="24"/>
            <w:szCs w:val="24"/>
          </w:rPr>
          <w:t>/</w:t>
        </w:r>
        <w:r w:rsidR="00356514">
          <w:rPr>
            <w:rStyle w:val="a6"/>
            <w:rFonts w:ascii="Times New Roman" w:eastAsia="Arial" w:hAnsi="Times New Roman"/>
            <w:sz w:val="24"/>
            <w:szCs w:val="24"/>
            <w:lang w:val="en-US"/>
          </w:rPr>
          <w:t>PICT</w:t>
        </w:r>
        <w:r w:rsidR="00356514">
          <w:rPr>
            <w:rStyle w:val="a6"/>
            <w:rFonts w:ascii="Times New Roman" w:eastAsia="Arial" w:hAnsi="Times New Roman"/>
            <w:sz w:val="24"/>
            <w:szCs w:val="24"/>
          </w:rPr>
          <w:t>/</w:t>
        </w:r>
        <w:r w:rsidR="00356514">
          <w:rPr>
            <w:rStyle w:val="a6"/>
            <w:rFonts w:ascii="Times New Roman" w:eastAsia="Arial" w:hAnsi="Times New Roman"/>
            <w:sz w:val="24"/>
            <w:szCs w:val="24"/>
            <w:lang w:val="en-US"/>
          </w:rPr>
          <w:t>feudal</w:t>
        </w:r>
        <w:r w:rsidR="00356514">
          <w:rPr>
            <w:rStyle w:val="a6"/>
            <w:rFonts w:ascii="Times New Roman" w:eastAsia="Arial" w:hAnsi="Times New Roman"/>
            <w:sz w:val="24"/>
            <w:szCs w:val="24"/>
          </w:rPr>
          <w:t>.</w:t>
        </w:r>
        <w:r w:rsidR="00356514">
          <w:rPr>
            <w:rStyle w:val="a6"/>
            <w:rFonts w:ascii="Times New Roman" w:eastAsia="Arial" w:hAnsi="Times New Roman"/>
            <w:sz w:val="24"/>
            <w:szCs w:val="24"/>
            <w:lang w:val="en-US"/>
          </w:rPr>
          <w:t>htm</w:t>
        </w:r>
      </w:hyperlink>
      <w:r w:rsidR="00356514">
        <w:rPr>
          <w:rFonts w:ascii="Times New Roman" w:eastAsia="Arial" w:hAnsi="Times New Roman"/>
          <w:sz w:val="24"/>
          <w:szCs w:val="24"/>
        </w:rPr>
        <w:t xml:space="preserve"> (Библиотека Исторического факультетаМГУ).</w:t>
      </w:r>
    </w:p>
    <w:p w:rsidR="00356514" w:rsidRDefault="00335C9E" w:rsidP="00137E26">
      <w:pPr>
        <w:pStyle w:val="a3"/>
        <w:numPr>
          <w:ilvl w:val="0"/>
          <w:numId w:val="82"/>
        </w:numPr>
        <w:spacing w:after="0" w:line="240" w:lineRule="auto"/>
        <w:ind w:left="0" w:firstLine="142"/>
        <w:jc w:val="both"/>
        <w:rPr>
          <w:rFonts w:ascii="Times New Roman" w:eastAsia="Arial" w:hAnsi="Times New Roman"/>
          <w:sz w:val="24"/>
          <w:szCs w:val="24"/>
        </w:rPr>
      </w:pPr>
      <w:hyperlink r:id="rId25" w:history="1">
        <w:r w:rsidR="00356514">
          <w:rPr>
            <w:rStyle w:val="a6"/>
            <w:rFonts w:ascii="Times New Roman" w:eastAsia="Arial" w:hAnsi="Times New Roman"/>
            <w:sz w:val="24"/>
            <w:szCs w:val="24"/>
          </w:rPr>
          <w:t>www.plekhanovfound.ru/library</w:t>
        </w:r>
      </w:hyperlink>
      <w:r w:rsidR="00356514">
        <w:rPr>
          <w:rFonts w:ascii="Times New Roman" w:eastAsia="Arial" w:hAnsi="Times New Roman"/>
          <w:sz w:val="24"/>
          <w:szCs w:val="24"/>
        </w:rPr>
        <w:t xml:space="preserve">  (Библиотека социал-демократа).</w:t>
      </w:r>
    </w:p>
    <w:p w:rsidR="00356514" w:rsidRDefault="00335C9E" w:rsidP="00137E26">
      <w:pPr>
        <w:pStyle w:val="a3"/>
        <w:numPr>
          <w:ilvl w:val="0"/>
          <w:numId w:val="82"/>
        </w:numPr>
        <w:spacing w:after="0" w:line="240" w:lineRule="auto"/>
        <w:ind w:left="0" w:firstLine="142"/>
        <w:jc w:val="both"/>
        <w:rPr>
          <w:rFonts w:ascii="Times New Roman" w:eastAsia="Arial" w:hAnsi="Times New Roman"/>
          <w:sz w:val="24"/>
          <w:szCs w:val="24"/>
        </w:rPr>
      </w:pPr>
      <w:hyperlink r:id="rId26" w:history="1">
        <w:r w:rsidR="00356514">
          <w:rPr>
            <w:rStyle w:val="a6"/>
            <w:rFonts w:ascii="Times New Roman" w:eastAsia="Arial" w:hAnsi="Times New Roman"/>
            <w:sz w:val="24"/>
            <w:szCs w:val="24"/>
          </w:rPr>
          <w:t>www.bibliotekar.ru</w:t>
        </w:r>
      </w:hyperlink>
      <w:r w:rsidR="00356514">
        <w:rPr>
          <w:rFonts w:ascii="Times New Roman" w:eastAsia="Arial" w:hAnsi="Times New Roman"/>
          <w:sz w:val="24"/>
          <w:szCs w:val="24"/>
        </w:rPr>
        <w:t xml:space="preserve">  (Библиотекарь.Ру: электронная библиотека нехудожественной лите-ратуры по русской и мировой истории, искусству, культуре, прикладным наукам).</w:t>
      </w:r>
    </w:p>
    <w:p w:rsidR="00356514" w:rsidRDefault="00335C9E" w:rsidP="00137E26">
      <w:pPr>
        <w:pStyle w:val="a3"/>
        <w:numPr>
          <w:ilvl w:val="0"/>
          <w:numId w:val="82"/>
        </w:numPr>
        <w:spacing w:after="0" w:line="240" w:lineRule="auto"/>
        <w:ind w:left="0" w:firstLine="142"/>
        <w:jc w:val="both"/>
        <w:rPr>
          <w:rFonts w:ascii="Times New Roman" w:eastAsia="Arial" w:hAnsi="Times New Roman"/>
          <w:sz w:val="24"/>
          <w:szCs w:val="24"/>
        </w:rPr>
      </w:pPr>
      <w:hyperlink r:id="rId27" w:history="1">
        <w:r w:rsidR="00356514">
          <w:rPr>
            <w:rStyle w:val="a6"/>
            <w:rFonts w:ascii="Times New Roman" w:eastAsia="Arial" w:hAnsi="Times New Roman"/>
            <w:sz w:val="24"/>
            <w:szCs w:val="24"/>
          </w:rPr>
          <w:t>https://ru.wikipedia.org</w:t>
        </w:r>
      </w:hyperlink>
      <w:r w:rsidR="00356514">
        <w:rPr>
          <w:rFonts w:ascii="Times New Roman" w:eastAsia="Arial" w:hAnsi="Times New Roman"/>
          <w:sz w:val="24"/>
          <w:szCs w:val="24"/>
        </w:rPr>
        <w:t xml:space="preserve">  (Википедия: свободная энциклопедия).</w:t>
      </w:r>
    </w:p>
    <w:p w:rsidR="00356514" w:rsidRDefault="00335C9E" w:rsidP="00137E26">
      <w:pPr>
        <w:pStyle w:val="a3"/>
        <w:numPr>
          <w:ilvl w:val="0"/>
          <w:numId w:val="82"/>
        </w:numPr>
        <w:spacing w:after="0" w:line="240" w:lineRule="auto"/>
        <w:ind w:left="0" w:firstLine="142"/>
        <w:jc w:val="both"/>
        <w:rPr>
          <w:rFonts w:ascii="Times New Roman" w:eastAsiaTheme="minorHAnsi" w:hAnsi="Times New Roman"/>
          <w:sz w:val="24"/>
          <w:szCs w:val="24"/>
        </w:rPr>
      </w:pPr>
      <w:hyperlink r:id="rId28" w:history="1">
        <w:r w:rsidR="00356514">
          <w:rPr>
            <w:rStyle w:val="a6"/>
            <w:rFonts w:ascii="Times New Roman" w:eastAsia="Arial" w:hAnsi="Times New Roman"/>
            <w:sz w:val="24"/>
            <w:szCs w:val="24"/>
          </w:rPr>
          <w:t>https://ru.wikisource.org</w:t>
        </w:r>
      </w:hyperlink>
      <w:r w:rsidR="00356514">
        <w:rPr>
          <w:rFonts w:ascii="Times New Roman" w:eastAsia="Arial" w:hAnsi="Times New Roman"/>
          <w:sz w:val="24"/>
          <w:szCs w:val="24"/>
        </w:rPr>
        <w:t xml:space="preserve">  (Викитека: свободная библиотека).</w:t>
      </w:r>
    </w:p>
    <w:p w:rsidR="00356514" w:rsidRDefault="00335C9E" w:rsidP="00137E26">
      <w:pPr>
        <w:pStyle w:val="a3"/>
        <w:numPr>
          <w:ilvl w:val="0"/>
          <w:numId w:val="82"/>
        </w:numPr>
        <w:tabs>
          <w:tab w:val="left" w:pos="709"/>
        </w:tabs>
        <w:spacing w:after="0" w:line="240" w:lineRule="auto"/>
        <w:ind w:left="0" w:firstLine="142"/>
        <w:jc w:val="both"/>
        <w:rPr>
          <w:rFonts w:ascii="Times New Roman" w:eastAsia="Arial" w:hAnsi="Times New Roman"/>
          <w:sz w:val="24"/>
          <w:szCs w:val="24"/>
        </w:rPr>
      </w:pPr>
      <w:hyperlink r:id="rId29" w:history="1">
        <w:r w:rsidR="00356514">
          <w:rPr>
            <w:rStyle w:val="a6"/>
            <w:rFonts w:ascii="Times New Roman" w:eastAsia="Arial" w:hAnsi="Times New Roman"/>
            <w:sz w:val="24"/>
            <w:szCs w:val="24"/>
            <w:lang w:val="en-US"/>
          </w:rPr>
          <w:t>www</w:t>
        </w:r>
        <w:r w:rsidR="00356514">
          <w:rPr>
            <w:rStyle w:val="a6"/>
            <w:rFonts w:ascii="Times New Roman" w:eastAsia="Arial" w:hAnsi="Times New Roman"/>
            <w:sz w:val="24"/>
            <w:szCs w:val="24"/>
          </w:rPr>
          <w:t>.wco.ru/icons</w:t>
        </w:r>
      </w:hyperlink>
      <w:r w:rsidR="00356514">
        <w:rPr>
          <w:rFonts w:ascii="Times New Roman" w:eastAsia="Arial" w:hAnsi="Times New Roman"/>
          <w:sz w:val="24"/>
          <w:szCs w:val="24"/>
        </w:rPr>
        <w:t xml:space="preserve">  (Виртуальный каталог икон).</w:t>
      </w:r>
    </w:p>
    <w:p w:rsidR="00356514" w:rsidRDefault="00335C9E" w:rsidP="00137E26">
      <w:pPr>
        <w:pStyle w:val="a3"/>
        <w:numPr>
          <w:ilvl w:val="0"/>
          <w:numId w:val="82"/>
        </w:numPr>
        <w:tabs>
          <w:tab w:val="left" w:pos="709"/>
        </w:tabs>
        <w:spacing w:after="0" w:line="240" w:lineRule="auto"/>
        <w:ind w:left="0" w:firstLine="142"/>
        <w:jc w:val="both"/>
        <w:rPr>
          <w:rFonts w:ascii="Times New Roman" w:eastAsia="Arial" w:hAnsi="Times New Roman"/>
          <w:sz w:val="24"/>
          <w:szCs w:val="24"/>
        </w:rPr>
      </w:pPr>
      <w:hyperlink r:id="rId30" w:history="1">
        <w:r w:rsidR="00356514">
          <w:rPr>
            <w:rStyle w:val="a6"/>
            <w:rFonts w:ascii="Times New Roman" w:eastAsia="Arial" w:hAnsi="Times New Roman"/>
            <w:sz w:val="24"/>
            <w:szCs w:val="24"/>
            <w:lang w:val="en-US"/>
          </w:rPr>
          <w:t>www</w:t>
        </w:r>
        <w:r w:rsidR="00356514">
          <w:rPr>
            <w:rStyle w:val="a6"/>
            <w:rFonts w:ascii="Times New Roman" w:eastAsia="Arial" w:hAnsi="Times New Roman"/>
            <w:sz w:val="24"/>
            <w:szCs w:val="24"/>
          </w:rPr>
          <w:t>.militera.lib.ru</w:t>
        </w:r>
      </w:hyperlink>
      <w:r w:rsidR="00356514">
        <w:rPr>
          <w:rFonts w:ascii="Times New Roman" w:eastAsia="Arial" w:hAnsi="Times New Roman"/>
          <w:sz w:val="24"/>
          <w:szCs w:val="24"/>
        </w:rPr>
        <w:t xml:space="preserve">  (Военная литература: собрание текстов).</w:t>
      </w:r>
    </w:p>
    <w:p w:rsidR="00356514" w:rsidRDefault="00335C9E" w:rsidP="00137E26">
      <w:pPr>
        <w:pStyle w:val="a3"/>
        <w:numPr>
          <w:ilvl w:val="0"/>
          <w:numId w:val="82"/>
        </w:numPr>
        <w:tabs>
          <w:tab w:val="left" w:pos="1078"/>
        </w:tabs>
        <w:spacing w:after="0" w:line="240" w:lineRule="auto"/>
        <w:ind w:left="0" w:firstLine="142"/>
        <w:jc w:val="both"/>
        <w:rPr>
          <w:rFonts w:ascii="Times New Roman" w:eastAsia="Arial" w:hAnsi="Times New Roman"/>
          <w:sz w:val="24"/>
          <w:szCs w:val="24"/>
        </w:rPr>
      </w:pPr>
      <w:hyperlink r:id="rId31" w:history="1">
        <w:r w:rsidR="00356514">
          <w:rPr>
            <w:rStyle w:val="a6"/>
            <w:rFonts w:ascii="Times New Roman" w:eastAsia="Arial" w:hAnsi="Times New Roman"/>
            <w:sz w:val="24"/>
            <w:szCs w:val="24"/>
            <w:lang w:val="en-US"/>
          </w:rPr>
          <w:t>www</w:t>
        </w:r>
        <w:r w:rsidR="00356514">
          <w:rPr>
            <w:rStyle w:val="a6"/>
            <w:rFonts w:ascii="Times New Roman" w:eastAsia="Arial" w:hAnsi="Times New Roman"/>
            <w:sz w:val="24"/>
            <w:szCs w:val="24"/>
          </w:rPr>
          <w:t>.world-war2.chat.ru</w:t>
        </w:r>
      </w:hyperlink>
      <w:r w:rsidR="00356514">
        <w:rPr>
          <w:rFonts w:ascii="Times New Roman" w:eastAsia="Arial" w:hAnsi="Times New Roman"/>
          <w:sz w:val="24"/>
          <w:szCs w:val="24"/>
        </w:rPr>
        <w:t xml:space="preserve">  (Вторая Мировая война в русском Интернете).</w:t>
      </w:r>
    </w:p>
    <w:p w:rsidR="00356514" w:rsidRDefault="00335C9E" w:rsidP="00137E26">
      <w:pPr>
        <w:pStyle w:val="a3"/>
        <w:numPr>
          <w:ilvl w:val="0"/>
          <w:numId w:val="82"/>
        </w:numPr>
        <w:tabs>
          <w:tab w:val="left" w:pos="1078"/>
        </w:tabs>
        <w:spacing w:after="0" w:line="240" w:lineRule="auto"/>
        <w:ind w:left="0" w:firstLine="142"/>
        <w:jc w:val="both"/>
        <w:rPr>
          <w:rFonts w:ascii="Times New Roman" w:eastAsia="Arial" w:hAnsi="Times New Roman"/>
          <w:sz w:val="24"/>
          <w:szCs w:val="24"/>
        </w:rPr>
      </w:pPr>
      <w:hyperlink r:id="rId32" w:history="1">
        <w:r w:rsidR="00356514">
          <w:rPr>
            <w:rStyle w:val="a6"/>
            <w:rFonts w:ascii="Times New Roman" w:eastAsia="Arial" w:hAnsi="Times New Roman"/>
            <w:sz w:val="24"/>
            <w:szCs w:val="24"/>
          </w:rPr>
          <w:t>www.kulichki.com/~gumilev/HE1</w:t>
        </w:r>
      </w:hyperlink>
      <w:r w:rsidR="00356514">
        <w:rPr>
          <w:rFonts w:ascii="Times New Roman" w:eastAsia="Arial" w:hAnsi="Times New Roman"/>
          <w:sz w:val="24"/>
          <w:szCs w:val="24"/>
        </w:rPr>
        <w:t xml:space="preserve">  (Древний Восток).</w:t>
      </w:r>
    </w:p>
    <w:p w:rsidR="00356514" w:rsidRDefault="00335C9E" w:rsidP="00137E26">
      <w:pPr>
        <w:pStyle w:val="a3"/>
        <w:numPr>
          <w:ilvl w:val="0"/>
          <w:numId w:val="82"/>
        </w:numPr>
        <w:spacing w:after="0" w:line="240" w:lineRule="auto"/>
        <w:ind w:left="0" w:firstLine="142"/>
        <w:jc w:val="both"/>
        <w:rPr>
          <w:rFonts w:ascii="Times New Roman" w:eastAsia="Arial" w:hAnsi="Times New Roman"/>
          <w:sz w:val="24"/>
          <w:szCs w:val="24"/>
        </w:rPr>
      </w:pPr>
      <w:hyperlink r:id="rId33" w:history="1">
        <w:r w:rsidR="00356514">
          <w:rPr>
            <w:rStyle w:val="a6"/>
            <w:rFonts w:ascii="Times New Roman" w:eastAsia="Arial" w:hAnsi="Times New Roman"/>
            <w:sz w:val="24"/>
            <w:szCs w:val="24"/>
          </w:rPr>
          <w:t>www.old-rus-maps.ru</w:t>
        </w:r>
      </w:hyperlink>
      <w:r w:rsidR="00356514">
        <w:rPr>
          <w:rFonts w:ascii="Times New Roman" w:eastAsia="Arial" w:hAnsi="Times New Roman"/>
          <w:sz w:val="24"/>
          <w:szCs w:val="24"/>
        </w:rPr>
        <w:t xml:space="preserve">  (Европейские гравированные географические чертежи и карты России, изданные в XVI—XVIII столетиях).</w:t>
      </w:r>
    </w:p>
    <w:p w:rsidR="00356514" w:rsidRDefault="00335C9E" w:rsidP="00137E26">
      <w:pPr>
        <w:pStyle w:val="a3"/>
        <w:numPr>
          <w:ilvl w:val="0"/>
          <w:numId w:val="82"/>
        </w:numPr>
        <w:tabs>
          <w:tab w:val="left" w:pos="1078"/>
        </w:tabs>
        <w:spacing w:after="0" w:line="240" w:lineRule="auto"/>
        <w:ind w:left="0" w:firstLine="142"/>
        <w:jc w:val="both"/>
        <w:rPr>
          <w:rFonts w:ascii="Times New Roman" w:eastAsia="Arial" w:hAnsi="Times New Roman"/>
          <w:sz w:val="24"/>
          <w:szCs w:val="24"/>
        </w:rPr>
      </w:pPr>
      <w:hyperlink r:id="rId34" w:history="1">
        <w:r w:rsidR="00356514">
          <w:rPr>
            <w:rStyle w:val="a6"/>
            <w:rFonts w:ascii="Times New Roman" w:eastAsia="Arial" w:hAnsi="Times New Roman"/>
            <w:sz w:val="24"/>
            <w:szCs w:val="24"/>
            <w:lang w:val="en-US"/>
          </w:rPr>
          <w:t>www</w:t>
        </w:r>
        <w:r w:rsidR="00356514">
          <w:rPr>
            <w:rStyle w:val="a6"/>
            <w:rFonts w:ascii="Times New Roman" w:eastAsia="Arial" w:hAnsi="Times New Roman"/>
            <w:sz w:val="24"/>
            <w:szCs w:val="24"/>
          </w:rPr>
          <w:t>.biograf-book.narod.ru</w:t>
        </w:r>
      </w:hyperlink>
      <w:r w:rsidR="00356514">
        <w:rPr>
          <w:rFonts w:ascii="Times New Roman" w:eastAsia="Arial" w:hAnsi="Times New Roman"/>
          <w:sz w:val="24"/>
          <w:szCs w:val="24"/>
        </w:rPr>
        <w:t xml:space="preserve">  (Избранные биографии: биографическая литература СССР). </w:t>
      </w:r>
    </w:p>
    <w:p w:rsidR="00356514" w:rsidRDefault="00335C9E" w:rsidP="00137E26">
      <w:pPr>
        <w:pStyle w:val="a3"/>
        <w:numPr>
          <w:ilvl w:val="0"/>
          <w:numId w:val="82"/>
        </w:numPr>
        <w:tabs>
          <w:tab w:val="left" w:pos="1078"/>
        </w:tabs>
        <w:spacing w:after="0" w:line="240" w:lineRule="auto"/>
        <w:ind w:left="0" w:firstLine="142"/>
        <w:jc w:val="both"/>
        <w:rPr>
          <w:rFonts w:ascii="Times New Roman" w:eastAsia="Arial" w:hAnsi="Times New Roman"/>
          <w:sz w:val="24"/>
          <w:szCs w:val="24"/>
        </w:rPr>
      </w:pPr>
      <w:hyperlink r:id="rId35" w:history="1">
        <w:r w:rsidR="00356514">
          <w:rPr>
            <w:rStyle w:val="a6"/>
            <w:rFonts w:ascii="Times New Roman" w:eastAsia="Arial" w:hAnsi="Times New Roman"/>
            <w:sz w:val="24"/>
            <w:szCs w:val="24"/>
          </w:rPr>
          <w:t>www.magister.msk.ru/library/library.htm</w:t>
        </w:r>
      </w:hyperlink>
      <w:r w:rsidR="00356514">
        <w:rPr>
          <w:rFonts w:ascii="Times New Roman" w:eastAsia="Arial" w:hAnsi="Times New Roman"/>
          <w:sz w:val="24"/>
          <w:szCs w:val="24"/>
        </w:rPr>
        <w:t xml:space="preserve">  (Интернет-издательство «Библиотека»: электронные издания произведений и биографических и критических материалов).</w:t>
      </w:r>
    </w:p>
    <w:p w:rsidR="00356514" w:rsidRDefault="00335C9E" w:rsidP="00137E26">
      <w:pPr>
        <w:pStyle w:val="a3"/>
        <w:numPr>
          <w:ilvl w:val="0"/>
          <w:numId w:val="82"/>
        </w:numPr>
        <w:tabs>
          <w:tab w:val="left" w:pos="1078"/>
        </w:tabs>
        <w:spacing w:after="0" w:line="240" w:lineRule="auto"/>
        <w:ind w:left="0" w:firstLine="142"/>
        <w:jc w:val="both"/>
        <w:rPr>
          <w:rFonts w:ascii="Times New Roman" w:eastAsia="Arial" w:hAnsi="Times New Roman"/>
          <w:sz w:val="24"/>
          <w:szCs w:val="24"/>
        </w:rPr>
      </w:pPr>
      <w:hyperlink r:id="rId36" w:history="1">
        <w:r w:rsidR="00356514">
          <w:rPr>
            <w:rStyle w:val="a6"/>
            <w:rFonts w:ascii="Times New Roman" w:eastAsia="Arial" w:hAnsi="Times New Roman"/>
            <w:sz w:val="24"/>
            <w:szCs w:val="24"/>
            <w:lang w:val="en-US"/>
          </w:rPr>
          <w:t>www</w:t>
        </w:r>
        <w:r w:rsidR="00356514">
          <w:rPr>
            <w:rStyle w:val="a6"/>
            <w:rFonts w:ascii="Times New Roman" w:eastAsia="Arial" w:hAnsi="Times New Roman"/>
            <w:sz w:val="24"/>
            <w:szCs w:val="24"/>
          </w:rPr>
          <w:t>.intellect-video.com/russian-history</w:t>
        </w:r>
      </w:hyperlink>
      <w:r w:rsidR="00356514">
        <w:rPr>
          <w:rFonts w:ascii="Times New Roman" w:eastAsia="Arial" w:hAnsi="Times New Roman"/>
          <w:sz w:val="24"/>
          <w:szCs w:val="24"/>
        </w:rPr>
        <w:t xml:space="preserve">  (История России и СССР: онлайн-видео). </w:t>
      </w:r>
    </w:p>
    <w:p w:rsidR="00356514" w:rsidRDefault="00335C9E" w:rsidP="00137E26">
      <w:pPr>
        <w:pStyle w:val="a3"/>
        <w:numPr>
          <w:ilvl w:val="0"/>
          <w:numId w:val="82"/>
        </w:numPr>
        <w:tabs>
          <w:tab w:val="left" w:pos="1078"/>
        </w:tabs>
        <w:spacing w:after="0" w:line="240" w:lineRule="auto"/>
        <w:ind w:left="0" w:firstLine="142"/>
        <w:jc w:val="both"/>
        <w:rPr>
          <w:rFonts w:ascii="Times New Roman" w:eastAsia="Arial" w:hAnsi="Times New Roman"/>
          <w:sz w:val="24"/>
          <w:szCs w:val="24"/>
        </w:rPr>
      </w:pPr>
      <w:hyperlink r:id="rId37" w:history="1">
        <w:r w:rsidR="00356514">
          <w:rPr>
            <w:rStyle w:val="a6"/>
            <w:rFonts w:ascii="Times New Roman" w:eastAsia="Arial" w:hAnsi="Times New Roman"/>
            <w:sz w:val="24"/>
            <w:szCs w:val="24"/>
          </w:rPr>
          <w:t>www.historicus.ru</w:t>
        </w:r>
      </w:hyperlink>
      <w:r w:rsidR="00356514">
        <w:rPr>
          <w:rFonts w:ascii="Times New Roman" w:eastAsia="Arial" w:hAnsi="Times New Roman"/>
          <w:sz w:val="24"/>
          <w:szCs w:val="24"/>
        </w:rPr>
        <w:t xml:space="preserve">  (Историк: общественно-политический журнал).</w:t>
      </w:r>
    </w:p>
    <w:p w:rsidR="00356514" w:rsidRDefault="00335C9E" w:rsidP="00137E26">
      <w:pPr>
        <w:pStyle w:val="a3"/>
        <w:numPr>
          <w:ilvl w:val="0"/>
          <w:numId w:val="82"/>
        </w:numPr>
        <w:spacing w:after="0" w:line="240" w:lineRule="auto"/>
        <w:ind w:left="0" w:firstLine="142"/>
        <w:jc w:val="both"/>
        <w:rPr>
          <w:rFonts w:ascii="Times New Roman" w:eastAsia="Arial" w:hAnsi="Times New Roman"/>
          <w:sz w:val="24"/>
          <w:szCs w:val="24"/>
        </w:rPr>
      </w:pPr>
      <w:hyperlink r:id="rId38" w:history="1">
        <w:r w:rsidR="00356514">
          <w:rPr>
            <w:rStyle w:val="a6"/>
            <w:rFonts w:ascii="Times New Roman" w:eastAsia="Arial" w:hAnsi="Times New Roman"/>
            <w:sz w:val="24"/>
            <w:szCs w:val="24"/>
          </w:rPr>
          <w:t>www.history.tom.ru</w:t>
        </w:r>
      </w:hyperlink>
      <w:r w:rsidR="00356514">
        <w:rPr>
          <w:rFonts w:ascii="Times New Roman" w:eastAsia="Arial" w:hAnsi="Times New Roman"/>
          <w:sz w:val="24"/>
          <w:szCs w:val="24"/>
        </w:rPr>
        <w:t xml:space="preserve">  (История России от князей до Президента). </w:t>
      </w:r>
    </w:p>
    <w:p w:rsidR="00356514" w:rsidRDefault="00335C9E" w:rsidP="00137E26">
      <w:pPr>
        <w:pStyle w:val="a3"/>
        <w:numPr>
          <w:ilvl w:val="0"/>
          <w:numId w:val="82"/>
        </w:numPr>
        <w:spacing w:after="0" w:line="240" w:lineRule="auto"/>
        <w:ind w:left="0" w:firstLine="142"/>
        <w:jc w:val="both"/>
        <w:rPr>
          <w:rFonts w:ascii="Times New Roman" w:eastAsia="Arial" w:hAnsi="Times New Roman"/>
          <w:sz w:val="24"/>
          <w:szCs w:val="24"/>
        </w:rPr>
      </w:pPr>
      <w:hyperlink r:id="rId39" w:history="1">
        <w:r w:rsidR="00356514">
          <w:rPr>
            <w:rStyle w:val="a6"/>
            <w:rFonts w:ascii="Times New Roman" w:eastAsia="Arial" w:hAnsi="Times New Roman"/>
            <w:sz w:val="24"/>
            <w:szCs w:val="24"/>
          </w:rPr>
          <w:t>www.statehistory.ru</w:t>
        </w:r>
      </w:hyperlink>
      <w:r w:rsidR="00356514">
        <w:rPr>
          <w:rFonts w:ascii="Times New Roman" w:eastAsia="Arial" w:hAnsi="Times New Roman"/>
          <w:sz w:val="24"/>
          <w:szCs w:val="24"/>
        </w:rPr>
        <w:t xml:space="preserve">  (История государства).</w:t>
      </w:r>
    </w:p>
    <w:p w:rsidR="00356514" w:rsidRDefault="00335C9E" w:rsidP="00137E26">
      <w:pPr>
        <w:pStyle w:val="a3"/>
        <w:numPr>
          <w:ilvl w:val="0"/>
          <w:numId w:val="82"/>
        </w:numPr>
        <w:spacing w:after="0" w:line="240" w:lineRule="auto"/>
        <w:ind w:left="0" w:firstLine="142"/>
        <w:jc w:val="both"/>
        <w:rPr>
          <w:rFonts w:ascii="Times New Roman" w:eastAsia="Arial" w:hAnsi="Times New Roman"/>
          <w:sz w:val="24"/>
          <w:szCs w:val="24"/>
        </w:rPr>
      </w:pPr>
      <w:hyperlink r:id="rId40" w:history="1">
        <w:r w:rsidR="00356514">
          <w:rPr>
            <w:rStyle w:val="a6"/>
            <w:rFonts w:ascii="Times New Roman" w:eastAsia="Arial" w:hAnsi="Times New Roman"/>
            <w:sz w:val="24"/>
            <w:szCs w:val="24"/>
          </w:rPr>
          <w:t>www.kulichki.com/grandwar</w:t>
        </w:r>
      </w:hyperlink>
      <w:r w:rsidR="00356514">
        <w:rPr>
          <w:rFonts w:ascii="Times New Roman" w:eastAsia="Arial" w:hAnsi="Times New Roman"/>
          <w:sz w:val="24"/>
          <w:szCs w:val="24"/>
        </w:rPr>
        <w:t xml:space="preserve">  («Как наши деды воевали»: рассказы о военных конфликтахРоссийской империи).</w:t>
      </w:r>
    </w:p>
    <w:p w:rsidR="00356514" w:rsidRDefault="00335C9E" w:rsidP="00137E26">
      <w:pPr>
        <w:pStyle w:val="a3"/>
        <w:numPr>
          <w:ilvl w:val="0"/>
          <w:numId w:val="82"/>
        </w:numPr>
        <w:spacing w:after="0" w:line="240" w:lineRule="auto"/>
        <w:ind w:left="0" w:firstLine="142"/>
        <w:jc w:val="both"/>
        <w:rPr>
          <w:rFonts w:ascii="Times New Roman" w:eastAsia="Arial" w:hAnsi="Times New Roman"/>
          <w:sz w:val="24"/>
          <w:szCs w:val="24"/>
        </w:rPr>
      </w:pPr>
      <w:hyperlink r:id="rId41" w:history="1">
        <w:r w:rsidR="00356514">
          <w:rPr>
            <w:rStyle w:val="a6"/>
            <w:rFonts w:ascii="Times New Roman" w:eastAsia="Arial" w:hAnsi="Times New Roman"/>
            <w:sz w:val="24"/>
            <w:szCs w:val="24"/>
            <w:lang w:val="en-US"/>
          </w:rPr>
          <w:t>www</w:t>
        </w:r>
        <w:r w:rsidR="00356514">
          <w:rPr>
            <w:rStyle w:val="a6"/>
            <w:rFonts w:ascii="Times New Roman" w:eastAsia="Arial" w:hAnsi="Times New Roman"/>
            <w:sz w:val="24"/>
            <w:szCs w:val="24"/>
          </w:rPr>
          <w:t>.raremaps.ru</w:t>
        </w:r>
      </w:hyperlink>
      <w:r w:rsidR="00356514">
        <w:rPr>
          <w:rFonts w:ascii="Times New Roman" w:eastAsia="Arial" w:hAnsi="Times New Roman"/>
          <w:sz w:val="24"/>
          <w:szCs w:val="24"/>
        </w:rPr>
        <w:t xml:space="preserve">  (Коллекция старинных карт Российской империи).</w:t>
      </w:r>
    </w:p>
    <w:p w:rsidR="00356514" w:rsidRDefault="00335C9E" w:rsidP="00137E26">
      <w:pPr>
        <w:pStyle w:val="a3"/>
        <w:numPr>
          <w:ilvl w:val="0"/>
          <w:numId w:val="82"/>
        </w:numPr>
        <w:tabs>
          <w:tab w:val="left" w:pos="1078"/>
        </w:tabs>
        <w:spacing w:after="0" w:line="240" w:lineRule="auto"/>
        <w:ind w:left="0" w:firstLine="142"/>
        <w:jc w:val="both"/>
        <w:rPr>
          <w:rFonts w:ascii="Times New Roman" w:eastAsia="Arial" w:hAnsi="Times New Roman"/>
          <w:sz w:val="24"/>
          <w:szCs w:val="24"/>
        </w:rPr>
      </w:pPr>
      <w:hyperlink r:id="rId42" w:history="1">
        <w:r w:rsidR="00356514">
          <w:rPr>
            <w:rStyle w:val="a6"/>
            <w:rFonts w:ascii="Times New Roman" w:eastAsia="Arial" w:hAnsi="Times New Roman"/>
            <w:sz w:val="24"/>
            <w:szCs w:val="24"/>
            <w:lang w:val="en-US"/>
          </w:rPr>
          <w:t>www</w:t>
        </w:r>
        <w:r w:rsidR="00356514">
          <w:rPr>
            <w:rStyle w:val="a6"/>
            <w:rFonts w:ascii="Times New Roman" w:eastAsia="Arial" w:hAnsi="Times New Roman"/>
            <w:sz w:val="24"/>
            <w:szCs w:val="24"/>
          </w:rPr>
          <w:t>.old-maps.narod.ru</w:t>
        </w:r>
      </w:hyperlink>
      <w:r w:rsidR="00356514">
        <w:rPr>
          <w:rFonts w:ascii="Times New Roman" w:eastAsia="Arial" w:hAnsi="Times New Roman"/>
          <w:sz w:val="24"/>
          <w:szCs w:val="24"/>
        </w:rPr>
        <w:t xml:space="preserve">  (Коллекция старинных карт территорий и городов России). </w:t>
      </w:r>
    </w:p>
    <w:p w:rsidR="00356514" w:rsidRDefault="00335C9E" w:rsidP="00137E26">
      <w:pPr>
        <w:pStyle w:val="a3"/>
        <w:numPr>
          <w:ilvl w:val="0"/>
          <w:numId w:val="82"/>
        </w:numPr>
        <w:tabs>
          <w:tab w:val="left" w:pos="1078"/>
        </w:tabs>
        <w:spacing w:after="0" w:line="240" w:lineRule="auto"/>
        <w:ind w:left="0" w:firstLine="142"/>
        <w:jc w:val="both"/>
        <w:rPr>
          <w:rFonts w:ascii="Times New Roman" w:eastAsia="Arial" w:hAnsi="Times New Roman"/>
          <w:sz w:val="24"/>
          <w:szCs w:val="24"/>
        </w:rPr>
      </w:pPr>
      <w:hyperlink r:id="rId43" w:history="1">
        <w:r w:rsidR="00356514">
          <w:rPr>
            <w:rStyle w:val="a6"/>
            <w:rFonts w:ascii="Times New Roman" w:eastAsia="Arial" w:hAnsi="Times New Roman"/>
            <w:sz w:val="24"/>
            <w:szCs w:val="24"/>
          </w:rPr>
          <w:t>www.mifologia.chat.ru</w:t>
        </w:r>
      </w:hyperlink>
      <w:r w:rsidR="00356514">
        <w:rPr>
          <w:rFonts w:ascii="Times New Roman" w:eastAsia="Arial" w:hAnsi="Times New Roman"/>
          <w:sz w:val="24"/>
          <w:szCs w:val="24"/>
        </w:rPr>
        <w:t xml:space="preserve">  (Мифология народов мира).</w:t>
      </w:r>
    </w:p>
    <w:p w:rsidR="00356514" w:rsidRDefault="00335C9E" w:rsidP="00137E26">
      <w:pPr>
        <w:pStyle w:val="a3"/>
        <w:numPr>
          <w:ilvl w:val="0"/>
          <w:numId w:val="82"/>
        </w:numPr>
        <w:spacing w:after="0" w:line="240" w:lineRule="auto"/>
        <w:ind w:left="0" w:firstLine="142"/>
        <w:jc w:val="both"/>
        <w:rPr>
          <w:rFonts w:ascii="Times New Roman" w:eastAsia="Arial" w:hAnsi="Times New Roman"/>
          <w:sz w:val="24"/>
          <w:szCs w:val="24"/>
        </w:rPr>
      </w:pPr>
      <w:hyperlink r:id="rId44" w:history="1">
        <w:r w:rsidR="00356514">
          <w:rPr>
            <w:rStyle w:val="a6"/>
            <w:rFonts w:ascii="Times New Roman" w:eastAsia="Arial" w:hAnsi="Times New Roman"/>
            <w:sz w:val="24"/>
            <w:szCs w:val="24"/>
          </w:rPr>
          <w:t>www.krugosvet.ru</w:t>
        </w:r>
      </w:hyperlink>
      <w:r w:rsidR="00356514">
        <w:rPr>
          <w:rFonts w:ascii="Times New Roman" w:eastAsia="Arial" w:hAnsi="Times New Roman"/>
          <w:sz w:val="24"/>
          <w:szCs w:val="24"/>
        </w:rPr>
        <w:t xml:space="preserve">  (Онлайн-энциклопедия «Кругосвет»).</w:t>
      </w:r>
    </w:p>
    <w:p w:rsidR="00356514" w:rsidRDefault="00335C9E" w:rsidP="00137E26">
      <w:pPr>
        <w:pStyle w:val="a3"/>
        <w:numPr>
          <w:ilvl w:val="0"/>
          <w:numId w:val="82"/>
        </w:numPr>
        <w:spacing w:after="0" w:line="240" w:lineRule="auto"/>
        <w:ind w:left="0" w:firstLine="142"/>
        <w:jc w:val="both"/>
        <w:rPr>
          <w:rFonts w:ascii="Times New Roman" w:eastAsia="Arial" w:hAnsi="Times New Roman"/>
          <w:sz w:val="24"/>
          <w:szCs w:val="24"/>
        </w:rPr>
      </w:pPr>
      <w:hyperlink r:id="rId45" w:history="1">
        <w:r w:rsidR="00356514">
          <w:rPr>
            <w:rStyle w:val="a6"/>
            <w:rFonts w:ascii="Times New Roman" w:eastAsia="Arial" w:hAnsi="Times New Roman"/>
            <w:sz w:val="24"/>
            <w:szCs w:val="24"/>
          </w:rPr>
          <w:t>www.liber.rsuh.ru</w:t>
        </w:r>
      </w:hyperlink>
      <w:r w:rsidR="00356514">
        <w:rPr>
          <w:rFonts w:ascii="Times New Roman" w:eastAsia="Arial" w:hAnsi="Times New Roman"/>
          <w:sz w:val="24"/>
          <w:szCs w:val="24"/>
        </w:rPr>
        <w:t xml:space="preserve">  (Информационный комплекс РГГУ «Научная библиотека»). </w:t>
      </w:r>
    </w:p>
    <w:p w:rsidR="00356514" w:rsidRDefault="00335C9E" w:rsidP="00137E26">
      <w:pPr>
        <w:pStyle w:val="a3"/>
        <w:numPr>
          <w:ilvl w:val="0"/>
          <w:numId w:val="82"/>
        </w:numPr>
        <w:spacing w:after="0" w:line="240" w:lineRule="auto"/>
        <w:ind w:left="0" w:firstLine="142"/>
        <w:jc w:val="both"/>
        <w:rPr>
          <w:rFonts w:ascii="Times New Roman" w:eastAsia="Arial" w:hAnsi="Times New Roman"/>
          <w:sz w:val="24"/>
          <w:szCs w:val="24"/>
        </w:rPr>
      </w:pPr>
      <w:hyperlink r:id="rId46" w:history="1">
        <w:r w:rsidR="00356514">
          <w:rPr>
            <w:rStyle w:val="a6"/>
            <w:rFonts w:ascii="Times New Roman" w:eastAsia="Arial" w:hAnsi="Times New Roman"/>
            <w:sz w:val="24"/>
            <w:szCs w:val="24"/>
          </w:rPr>
          <w:t>www.august-1914.ru</w:t>
        </w:r>
      </w:hyperlink>
      <w:r w:rsidR="00356514">
        <w:rPr>
          <w:rFonts w:ascii="Times New Roman" w:eastAsia="Arial" w:hAnsi="Times New Roman"/>
          <w:sz w:val="24"/>
          <w:szCs w:val="24"/>
        </w:rPr>
        <w:t xml:space="preserve">  (Первая мировая война: интернет-проект). </w:t>
      </w:r>
    </w:p>
    <w:p w:rsidR="00356514" w:rsidRDefault="00335C9E" w:rsidP="00137E26">
      <w:pPr>
        <w:pStyle w:val="a3"/>
        <w:numPr>
          <w:ilvl w:val="0"/>
          <w:numId w:val="82"/>
        </w:numPr>
        <w:spacing w:after="0" w:line="240" w:lineRule="auto"/>
        <w:ind w:left="0" w:firstLine="142"/>
        <w:jc w:val="both"/>
        <w:rPr>
          <w:rFonts w:ascii="Times New Roman" w:eastAsia="Arial" w:hAnsi="Times New Roman"/>
          <w:sz w:val="24"/>
          <w:szCs w:val="24"/>
        </w:rPr>
      </w:pPr>
      <w:hyperlink r:id="rId47" w:history="1">
        <w:r w:rsidR="00356514">
          <w:rPr>
            <w:rStyle w:val="a6"/>
            <w:rFonts w:ascii="Times New Roman" w:eastAsia="Arial" w:hAnsi="Times New Roman"/>
            <w:sz w:val="24"/>
            <w:szCs w:val="24"/>
          </w:rPr>
          <w:t>www.9may.ru</w:t>
        </w:r>
      </w:hyperlink>
      <w:r w:rsidR="00356514">
        <w:rPr>
          <w:rFonts w:ascii="Times New Roman" w:eastAsia="Arial" w:hAnsi="Times New Roman"/>
          <w:sz w:val="24"/>
          <w:szCs w:val="24"/>
        </w:rPr>
        <w:t xml:space="preserve">  (Проект-акция: «Наша Победа. День за днем»).</w:t>
      </w:r>
    </w:p>
    <w:p w:rsidR="00356514" w:rsidRDefault="00335C9E" w:rsidP="00137E26">
      <w:pPr>
        <w:pStyle w:val="a3"/>
        <w:numPr>
          <w:ilvl w:val="0"/>
          <w:numId w:val="82"/>
        </w:numPr>
        <w:spacing w:after="0" w:line="240" w:lineRule="auto"/>
        <w:ind w:left="0" w:firstLine="142"/>
        <w:jc w:val="both"/>
        <w:rPr>
          <w:rFonts w:ascii="Times New Roman" w:eastAsia="Arial" w:hAnsi="Times New Roman"/>
          <w:sz w:val="24"/>
          <w:szCs w:val="24"/>
        </w:rPr>
      </w:pPr>
      <w:hyperlink r:id="rId48" w:history="1">
        <w:r w:rsidR="00356514">
          <w:rPr>
            <w:rStyle w:val="a6"/>
            <w:rFonts w:ascii="Times New Roman" w:eastAsia="Arial" w:hAnsi="Times New Roman"/>
            <w:sz w:val="24"/>
            <w:szCs w:val="24"/>
          </w:rPr>
          <w:t>www.temples.ru</w:t>
        </w:r>
      </w:hyperlink>
      <w:r w:rsidR="00356514">
        <w:rPr>
          <w:rFonts w:ascii="Times New Roman" w:eastAsia="Arial" w:hAnsi="Times New Roman"/>
          <w:sz w:val="24"/>
          <w:szCs w:val="24"/>
        </w:rPr>
        <w:t xml:space="preserve">  (Проект «Храмы России»).</w:t>
      </w:r>
    </w:p>
    <w:p w:rsidR="00356514" w:rsidRDefault="00335C9E" w:rsidP="00137E26">
      <w:pPr>
        <w:pStyle w:val="a3"/>
        <w:numPr>
          <w:ilvl w:val="0"/>
          <w:numId w:val="82"/>
        </w:numPr>
        <w:spacing w:after="0" w:line="240" w:lineRule="auto"/>
        <w:ind w:left="0" w:firstLine="142"/>
        <w:jc w:val="both"/>
        <w:rPr>
          <w:rFonts w:ascii="Times New Roman" w:eastAsia="Arial" w:hAnsi="Times New Roman"/>
          <w:sz w:val="24"/>
          <w:szCs w:val="24"/>
        </w:rPr>
      </w:pPr>
      <w:hyperlink r:id="rId49" w:history="1">
        <w:r w:rsidR="00356514">
          <w:rPr>
            <w:rStyle w:val="a6"/>
            <w:rFonts w:ascii="Times New Roman" w:eastAsia="Arial" w:hAnsi="Times New Roman"/>
            <w:sz w:val="24"/>
            <w:szCs w:val="24"/>
          </w:rPr>
          <w:t>www.radzivil.chat.ru</w:t>
        </w:r>
      </w:hyperlink>
      <w:r w:rsidR="00356514">
        <w:rPr>
          <w:rFonts w:ascii="Times New Roman" w:eastAsia="Arial" w:hAnsi="Times New Roman"/>
          <w:sz w:val="24"/>
          <w:szCs w:val="24"/>
        </w:rPr>
        <w:t xml:space="preserve">  (Радзивилловская летопись с иллюстрациями).</w:t>
      </w:r>
    </w:p>
    <w:p w:rsidR="00356514" w:rsidRDefault="00335C9E" w:rsidP="00137E26">
      <w:pPr>
        <w:pStyle w:val="a3"/>
        <w:numPr>
          <w:ilvl w:val="0"/>
          <w:numId w:val="82"/>
        </w:numPr>
        <w:spacing w:after="0" w:line="240" w:lineRule="auto"/>
        <w:ind w:left="0" w:firstLine="142"/>
        <w:jc w:val="both"/>
        <w:rPr>
          <w:rFonts w:ascii="Times New Roman" w:eastAsia="Arial" w:hAnsi="Times New Roman"/>
          <w:sz w:val="24"/>
          <w:szCs w:val="24"/>
        </w:rPr>
      </w:pPr>
      <w:hyperlink r:id="rId50" w:history="1">
        <w:r w:rsidR="00356514">
          <w:rPr>
            <w:rStyle w:val="a6"/>
            <w:rFonts w:ascii="Times New Roman" w:eastAsia="Arial" w:hAnsi="Times New Roman"/>
            <w:sz w:val="24"/>
            <w:szCs w:val="24"/>
          </w:rPr>
          <w:t>www.borodulincollection.com/index.html</w:t>
        </w:r>
      </w:hyperlink>
      <w:r w:rsidR="00356514">
        <w:rPr>
          <w:rFonts w:ascii="Times New Roman" w:eastAsia="Arial" w:hAnsi="Times New Roman"/>
          <w:sz w:val="24"/>
          <w:szCs w:val="24"/>
        </w:rPr>
        <w:t xml:space="preserve">  (Раритеты фотохроники СССР: 1917—1991 гг. —коллекция Льва Бородулина).</w:t>
      </w:r>
    </w:p>
    <w:p w:rsidR="00356514" w:rsidRDefault="00335C9E" w:rsidP="00137E26">
      <w:pPr>
        <w:pStyle w:val="a3"/>
        <w:numPr>
          <w:ilvl w:val="0"/>
          <w:numId w:val="82"/>
        </w:numPr>
        <w:tabs>
          <w:tab w:val="left" w:pos="1078"/>
        </w:tabs>
        <w:spacing w:after="0" w:line="240" w:lineRule="auto"/>
        <w:ind w:left="0" w:firstLine="142"/>
        <w:jc w:val="both"/>
        <w:rPr>
          <w:rFonts w:ascii="Times New Roman" w:eastAsia="Arial" w:hAnsi="Times New Roman"/>
          <w:sz w:val="24"/>
          <w:szCs w:val="24"/>
        </w:rPr>
      </w:pPr>
      <w:hyperlink r:id="rId51" w:history="1">
        <w:r w:rsidR="00356514">
          <w:rPr>
            <w:rStyle w:val="a6"/>
            <w:rFonts w:ascii="Times New Roman" w:eastAsia="Arial" w:hAnsi="Times New Roman"/>
            <w:sz w:val="24"/>
            <w:szCs w:val="24"/>
            <w:lang w:val="en-US"/>
          </w:rPr>
          <w:t>www</w:t>
        </w:r>
        <w:r w:rsidR="00356514">
          <w:rPr>
            <w:rStyle w:val="a6"/>
            <w:rFonts w:ascii="Times New Roman" w:eastAsia="Arial" w:hAnsi="Times New Roman"/>
            <w:sz w:val="24"/>
            <w:szCs w:val="24"/>
          </w:rPr>
          <w:t>.rusrevolution.info</w:t>
        </w:r>
      </w:hyperlink>
      <w:r w:rsidR="00356514">
        <w:rPr>
          <w:rFonts w:ascii="Times New Roman" w:eastAsia="Arial" w:hAnsi="Times New Roman"/>
          <w:sz w:val="24"/>
          <w:szCs w:val="24"/>
        </w:rPr>
        <w:t xml:space="preserve">  (Революция и Гражданская война: интернет-проект). </w:t>
      </w:r>
    </w:p>
    <w:p w:rsidR="00356514" w:rsidRDefault="00335C9E" w:rsidP="00137E26">
      <w:pPr>
        <w:pStyle w:val="a3"/>
        <w:numPr>
          <w:ilvl w:val="0"/>
          <w:numId w:val="82"/>
        </w:numPr>
        <w:tabs>
          <w:tab w:val="left" w:pos="1078"/>
        </w:tabs>
        <w:spacing w:after="0" w:line="240" w:lineRule="auto"/>
        <w:ind w:left="0" w:firstLine="142"/>
        <w:jc w:val="both"/>
        <w:rPr>
          <w:rFonts w:ascii="Times New Roman" w:eastAsia="Arial" w:hAnsi="Times New Roman"/>
          <w:sz w:val="24"/>
          <w:szCs w:val="24"/>
        </w:rPr>
      </w:pPr>
      <w:hyperlink r:id="rId52" w:history="1">
        <w:r w:rsidR="00356514">
          <w:rPr>
            <w:rStyle w:val="a6"/>
            <w:rFonts w:ascii="Times New Roman" w:eastAsia="Arial" w:hAnsi="Times New Roman"/>
            <w:sz w:val="24"/>
            <w:szCs w:val="24"/>
          </w:rPr>
          <w:t>www.rodina.rg.ru</w:t>
        </w:r>
      </w:hyperlink>
      <w:r w:rsidR="00356514">
        <w:rPr>
          <w:rFonts w:ascii="Times New Roman" w:eastAsia="Arial" w:hAnsi="Times New Roman"/>
          <w:b/>
          <w:bCs/>
          <w:sz w:val="24"/>
          <w:szCs w:val="24"/>
        </w:rPr>
        <w:t>(</w:t>
      </w:r>
      <w:r w:rsidR="00356514">
        <w:rPr>
          <w:rFonts w:ascii="Times New Roman" w:eastAsia="Arial" w:hAnsi="Times New Roman"/>
          <w:sz w:val="24"/>
          <w:szCs w:val="24"/>
        </w:rPr>
        <w:t xml:space="preserve">Родина: российский исторический иллюстрированный журнал). </w:t>
      </w:r>
    </w:p>
    <w:p w:rsidR="00356514" w:rsidRDefault="00335C9E" w:rsidP="00137E26">
      <w:pPr>
        <w:pStyle w:val="a3"/>
        <w:numPr>
          <w:ilvl w:val="0"/>
          <w:numId w:val="82"/>
        </w:numPr>
        <w:tabs>
          <w:tab w:val="left" w:pos="1078"/>
        </w:tabs>
        <w:spacing w:after="0" w:line="240" w:lineRule="auto"/>
        <w:ind w:left="0" w:firstLine="142"/>
        <w:jc w:val="both"/>
        <w:rPr>
          <w:rFonts w:ascii="Times New Roman" w:eastAsia="Arial" w:hAnsi="Times New Roman"/>
          <w:sz w:val="24"/>
          <w:szCs w:val="24"/>
        </w:rPr>
      </w:pPr>
      <w:hyperlink r:id="rId53" w:history="1">
        <w:r w:rsidR="00356514">
          <w:rPr>
            <w:rStyle w:val="a6"/>
            <w:rFonts w:ascii="Times New Roman" w:eastAsia="Arial" w:hAnsi="Times New Roman"/>
            <w:sz w:val="24"/>
            <w:szCs w:val="24"/>
          </w:rPr>
          <w:t>www.all-photo.ru/empire/index.ru.html</w:t>
        </w:r>
      </w:hyperlink>
      <w:r w:rsidR="00356514">
        <w:rPr>
          <w:rFonts w:ascii="Times New Roman" w:eastAsia="Arial" w:hAnsi="Times New Roman"/>
          <w:sz w:val="24"/>
          <w:szCs w:val="24"/>
        </w:rPr>
        <w:t xml:space="preserve">  (Российская империя в фотографиях). </w:t>
      </w:r>
    </w:p>
    <w:p w:rsidR="00356514" w:rsidRDefault="00335C9E" w:rsidP="00137E26">
      <w:pPr>
        <w:pStyle w:val="a3"/>
        <w:numPr>
          <w:ilvl w:val="0"/>
          <w:numId w:val="82"/>
        </w:numPr>
        <w:tabs>
          <w:tab w:val="left" w:pos="1078"/>
        </w:tabs>
        <w:spacing w:after="0" w:line="240" w:lineRule="auto"/>
        <w:ind w:left="0" w:firstLine="142"/>
        <w:jc w:val="both"/>
        <w:rPr>
          <w:rFonts w:ascii="Times New Roman" w:eastAsia="Arial" w:hAnsi="Times New Roman"/>
          <w:sz w:val="24"/>
          <w:szCs w:val="24"/>
        </w:rPr>
      </w:pPr>
      <w:hyperlink r:id="rId54" w:history="1">
        <w:r w:rsidR="00356514">
          <w:rPr>
            <w:rStyle w:val="a6"/>
            <w:rFonts w:ascii="Times New Roman" w:eastAsia="Arial" w:hAnsi="Times New Roman"/>
            <w:sz w:val="24"/>
            <w:szCs w:val="24"/>
          </w:rPr>
          <w:t>www.fershal.narod.ru</w:t>
        </w:r>
      </w:hyperlink>
      <w:r w:rsidR="00356514">
        <w:rPr>
          <w:rFonts w:ascii="Times New Roman" w:eastAsia="Arial" w:hAnsi="Times New Roman"/>
          <w:sz w:val="24"/>
          <w:szCs w:val="24"/>
        </w:rPr>
        <w:t xml:space="preserve">  (Российский мемуарий).</w:t>
      </w:r>
    </w:p>
    <w:p w:rsidR="00356514" w:rsidRDefault="00335C9E" w:rsidP="00137E26">
      <w:pPr>
        <w:pStyle w:val="a3"/>
        <w:numPr>
          <w:ilvl w:val="0"/>
          <w:numId w:val="82"/>
        </w:numPr>
        <w:spacing w:after="0" w:line="240" w:lineRule="auto"/>
        <w:ind w:left="0" w:firstLine="142"/>
        <w:jc w:val="both"/>
        <w:rPr>
          <w:rFonts w:ascii="Times New Roman" w:eastAsia="Arial" w:hAnsi="Times New Roman"/>
          <w:sz w:val="24"/>
          <w:szCs w:val="24"/>
        </w:rPr>
      </w:pPr>
      <w:hyperlink r:id="rId55" w:history="1">
        <w:r w:rsidR="00356514">
          <w:rPr>
            <w:rStyle w:val="a6"/>
            <w:rFonts w:ascii="Times New Roman" w:eastAsia="Arial" w:hAnsi="Times New Roman"/>
            <w:sz w:val="24"/>
            <w:szCs w:val="24"/>
          </w:rPr>
          <w:t>www.avorhist.ru</w:t>
        </w:r>
      </w:hyperlink>
      <w:r w:rsidR="00356514">
        <w:rPr>
          <w:rFonts w:ascii="Times New Roman" w:eastAsia="Arial" w:hAnsi="Times New Roman"/>
          <w:sz w:val="24"/>
          <w:szCs w:val="24"/>
        </w:rPr>
        <w:t xml:space="preserve">  (Русь Древняя и удельная).</w:t>
      </w:r>
    </w:p>
    <w:p w:rsidR="00356514" w:rsidRDefault="00335C9E" w:rsidP="00137E26">
      <w:pPr>
        <w:pStyle w:val="a3"/>
        <w:numPr>
          <w:ilvl w:val="0"/>
          <w:numId w:val="82"/>
        </w:numPr>
        <w:spacing w:after="0" w:line="240" w:lineRule="auto"/>
        <w:ind w:left="0" w:firstLine="142"/>
        <w:jc w:val="both"/>
        <w:rPr>
          <w:rFonts w:ascii="Times New Roman" w:eastAsia="Arial" w:hAnsi="Times New Roman"/>
          <w:sz w:val="24"/>
          <w:szCs w:val="24"/>
        </w:rPr>
      </w:pPr>
      <w:hyperlink r:id="rId56" w:history="1">
        <w:r w:rsidR="00356514">
          <w:rPr>
            <w:rStyle w:val="a6"/>
            <w:rFonts w:ascii="Times New Roman" w:eastAsia="Arial" w:hAnsi="Times New Roman"/>
            <w:sz w:val="24"/>
            <w:szCs w:val="24"/>
          </w:rPr>
          <w:t>www.memoirs.ru</w:t>
        </w:r>
      </w:hyperlink>
      <w:r w:rsidR="00356514">
        <w:rPr>
          <w:rFonts w:ascii="Times New Roman" w:eastAsia="Arial" w:hAnsi="Times New Roman"/>
          <w:sz w:val="24"/>
          <w:szCs w:val="24"/>
        </w:rPr>
        <w:t xml:space="preserve">  (Русские мемуары: Россия в дневниках и воспоминаниях).</w:t>
      </w:r>
    </w:p>
    <w:p w:rsidR="00356514" w:rsidRDefault="00335C9E" w:rsidP="00137E26">
      <w:pPr>
        <w:pStyle w:val="a3"/>
        <w:numPr>
          <w:ilvl w:val="0"/>
          <w:numId w:val="82"/>
        </w:numPr>
        <w:spacing w:after="0" w:line="240" w:lineRule="auto"/>
        <w:ind w:left="0" w:firstLine="142"/>
        <w:jc w:val="both"/>
        <w:rPr>
          <w:rFonts w:ascii="Times New Roman" w:eastAsia="Arial" w:hAnsi="Times New Roman"/>
          <w:sz w:val="24"/>
          <w:szCs w:val="24"/>
        </w:rPr>
      </w:pPr>
      <w:hyperlink r:id="rId57" w:history="1">
        <w:r w:rsidR="00356514">
          <w:rPr>
            <w:rStyle w:val="a6"/>
            <w:rFonts w:ascii="Times New Roman" w:eastAsia="Arial" w:hAnsi="Times New Roman"/>
            <w:sz w:val="24"/>
            <w:szCs w:val="24"/>
          </w:rPr>
          <w:t>www.scepsis.ru/library/history/page1</w:t>
        </w:r>
      </w:hyperlink>
      <w:r w:rsidR="00356514">
        <w:rPr>
          <w:rFonts w:ascii="Times New Roman" w:eastAsia="Arial" w:hAnsi="Times New Roman"/>
          <w:sz w:val="24"/>
          <w:szCs w:val="24"/>
        </w:rPr>
        <w:t xml:space="preserve">  (Скепсис: научно-просветительский журнал).</w:t>
      </w:r>
    </w:p>
    <w:p w:rsidR="00356514" w:rsidRDefault="00356514" w:rsidP="00137E26">
      <w:pPr>
        <w:pStyle w:val="a3"/>
        <w:numPr>
          <w:ilvl w:val="0"/>
          <w:numId w:val="82"/>
        </w:numPr>
        <w:spacing w:after="0" w:line="240" w:lineRule="auto"/>
        <w:ind w:left="0" w:firstLine="142"/>
        <w:jc w:val="both"/>
        <w:rPr>
          <w:rFonts w:ascii="Times New Roman" w:eastAsia="Arial" w:hAnsi="Times New Roman"/>
          <w:sz w:val="24"/>
          <w:szCs w:val="24"/>
        </w:rPr>
      </w:pPr>
      <w:r>
        <w:rPr>
          <w:rFonts w:ascii="Times New Roman" w:eastAsia="Arial" w:hAnsi="Times New Roman"/>
          <w:sz w:val="24"/>
          <w:szCs w:val="24"/>
        </w:rPr>
        <w:t>www. arhivtime. Ru  (Следы времени: интернет-архив старинных фотографий, открыток, документов).</w:t>
      </w:r>
    </w:p>
    <w:p w:rsidR="00356514" w:rsidRDefault="00335C9E" w:rsidP="00137E26">
      <w:pPr>
        <w:pStyle w:val="a3"/>
        <w:numPr>
          <w:ilvl w:val="0"/>
          <w:numId w:val="82"/>
        </w:numPr>
        <w:tabs>
          <w:tab w:val="left" w:pos="567"/>
        </w:tabs>
        <w:spacing w:after="0" w:line="240" w:lineRule="auto"/>
        <w:ind w:left="0" w:firstLine="142"/>
        <w:jc w:val="both"/>
        <w:rPr>
          <w:rFonts w:ascii="Times New Roman" w:eastAsia="Arial" w:hAnsi="Times New Roman"/>
          <w:sz w:val="24"/>
          <w:szCs w:val="24"/>
        </w:rPr>
      </w:pPr>
      <w:hyperlink r:id="rId58" w:history="1">
        <w:r w:rsidR="00356514">
          <w:rPr>
            <w:rStyle w:val="a6"/>
            <w:rFonts w:ascii="Times New Roman" w:eastAsia="Arial" w:hAnsi="Times New Roman"/>
            <w:sz w:val="24"/>
            <w:szCs w:val="24"/>
            <w:lang w:val="en-US"/>
          </w:rPr>
          <w:t>www</w:t>
        </w:r>
        <w:r w:rsidR="00356514">
          <w:rPr>
            <w:rStyle w:val="a6"/>
            <w:rFonts w:ascii="Times New Roman" w:eastAsia="Arial" w:hAnsi="Times New Roman"/>
            <w:sz w:val="24"/>
            <w:szCs w:val="24"/>
          </w:rPr>
          <w:t>.sovmusic.ru</w:t>
        </w:r>
      </w:hyperlink>
      <w:r w:rsidR="00356514">
        <w:rPr>
          <w:rFonts w:ascii="Times New Roman" w:eastAsia="Arial" w:hAnsi="Times New Roman"/>
          <w:sz w:val="24"/>
          <w:szCs w:val="24"/>
        </w:rPr>
        <w:t xml:space="preserve">  (Советская музыка).</w:t>
      </w:r>
    </w:p>
    <w:p w:rsidR="00356514" w:rsidRDefault="00335C9E" w:rsidP="00137E26">
      <w:pPr>
        <w:pStyle w:val="a3"/>
        <w:numPr>
          <w:ilvl w:val="0"/>
          <w:numId w:val="82"/>
        </w:numPr>
        <w:spacing w:after="0" w:line="240" w:lineRule="auto"/>
        <w:ind w:left="0" w:firstLine="142"/>
        <w:jc w:val="both"/>
        <w:rPr>
          <w:rFonts w:ascii="Times New Roman" w:eastAsia="Arial" w:hAnsi="Times New Roman"/>
          <w:sz w:val="24"/>
          <w:szCs w:val="24"/>
        </w:rPr>
      </w:pPr>
      <w:hyperlink r:id="rId59" w:history="1">
        <w:r w:rsidR="00356514">
          <w:rPr>
            <w:rStyle w:val="a6"/>
            <w:rFonts w:ascii="Times New Roman" w:eastAsia="Arial" w:hAnsi="Times New Roman"/>
            <w:sz w:val="24"/>
            <w:szCs w:val="24"/>
            <w:lang w:val="en-US"/>
          </w:rPr>
          <w:t>www</w:t>
        </w:r>
        <w:r w:rsidR="00356514">
          <w:rPr>
            <w:rStyle w:val="a6"/>
            <w:rFonts w:ascii="Times New Roman" w:eastAsia="Arial" w:hAnsi="Times New Roman"/>
            <w:sz w:val="24"/>
            <w:szCs w:val="24"/>
          </w:rPr>
          <w:t>.infoliolib.info</w:t>
        </w:r>
      </w:hyperlink>
      <w:r w:rsidR="00356514">
        <w:rPr>
          <w:rFonts w:ascii="Times New Roman" w:eastAsia="Arial" w:hAnsi="Times New Roman"/>
          <w:sz w:val="24"/>
          <w:szCs w:val="24"/>
        </w:rPr>
        <w:t xml:space="preserve">  (Университетская электронная библиотека Infolio).</w:t>
      </w:r>
    </w:p>
    <w:p w:rsidR="00356514" w:rsidRDefault="00335C9E" w:rsidP="00137E26">
      <w:pPr>
        <w:pStyle w:val="a3"/>
        <w:numPr>
          <w:ilvl w:val="0"/>
          <w:numId w:val="82"/>
        </w:numPr>
        <w:tabs>
          <w:tab w:val="left" w:pos="1071"/>
        </w:tabs>
        <w:spacing w:after="0" w:line="240" w:lineRule="auto"/>
        <w:ind w:left="0" w:firstLine="142"/>
        <w:jc w:val="both"/>
        <w:rPr>
          <w:rFonts w:ascii="Times New Roman" w:eastAsia="Arial" w:hAnsi="Times New Roman"/>
          <w:sz w:val="24"/>
          <w:szCs w:val="24"/>
        </w:rPr>
      </w:pPr>
      <w:hyperlink r:id="rId60" w:history="1">
        <w:r w:rsidR="00356514">
          <w:rPr>
            <w:rStyle w:val="a6"/>
            <w:rFonts w:ascii="Times New Roman" w:eastAsia="Arial" w:hAnsi="Times New Roman"/>
            <w:sz w:val="24"/>
            <w:szCs w:val="24"/>
            <w:lang w:val="en-US"/>
          </w:rPr>
          <w:t>www</w:t>
        </w:r>
        <w:r w:rsidR="00356514">
          <w:rPr>
            <w:rStyle w:val="a6"/>
            <w:rFonts w:ascii="Times New Roman" w:eastAsia="Arial" w:hAnsi="Times New Roman"/>
            <w:sz w:val="24"/>
            <w:szCs w:val="24"/>
          </w:rPr>
          <w:t>.hist.msu.ru/ER/Etext/index.html</w:t>
        </w:r>
      </w:hyperlink>
      <w:r w:rsidR="00356514">
        <w:rPr>
          <w:rFonts w:ascii="Times New Roman" w:eastAsia="Arial" w:hAnsi="Times New Roman"/>
          <w:sz w:val="24"/>
          <w:szCs w:val="24"/>
        </w:rPr>
        <w:t xml:space="preserve">  (электронная библиотека Исторического факультета МГУ им. М.В.Ломоносова).</w:t>
      </w:r>
    </w:p>
    <w:p w:rsidR="00356514" w:rsidRDefault="00335C9E" w:rsidP="00137E26">
      <w:pPr>
        <w:pStyle w:val="a3"/>
        <w:numPr>
          <w:ilvl w:val="0"/>
          <w:numId w:val="82"/>
        </w:numPr>
        <w:spacing w:after="0" w:line="240" w:lineRule="auto"/>
        <w:ind w:left="0" w:firstLine="142"/>
        <w:jc w:val="both"/>
        <w:rPr>
          <w:rFonts w:ascii="Times New Roman" w:eastAsia="Arial" w:hAnsi="Times New Roman"/>
          <w:sz w:val="24"/>
          <w:szCs w:val="24"/>
        </w:rPr>
      </w:pPr>
      <w:hyperlink r:id="rId61" w:history="1">
        <w:r w:rsidR="00356514">
          <w:rPr>
            <w:rStyle w:val="a6"/>
            <w:rFonts w:ascii="Times New Roman" w:eastAsia="Arial" w:hAnsi="Times New Roman"/>
            <w:sz w:val="24"/>
            <w:szCs w:val="24"/>
          </w:rPr>
          <w:t>www.library.spbu.ru</w:t>
        </w:r>
      </w:hyperlink>
      <w:r w:rsidR="00356514">
        <w:rPr>
          <w:rFonts w:ascii="Times New Roman" w:eastAsia="Arial" w:hAnsi="Times New Roman"/>
          <w:sz w:val="24"/>
          <w:szCs w:val="24"/>
        </w:rPr>
        <w:t xml:space="preserve">  (Научная библиотека им. М.Горького СПбГУ).</w:t>
      </w:r>
    </w:p>
    <w:p w:rsidR="00356514" w:rsidRDefault="00335C9E" w:rsidP="00137E26">
      <w:pPr>
        <w:pStyle w:val="a3"/>
        <w:numPr>
          <w:ilvl w:val="0"/>
          <w:numId w:val="82"/>
        </w:numPr>
        <w:tabs>
          <w:tab w:val="left" w:pos="709"/>
        </w:tabs>
        <w:spacing w:after="0" w:line="240" w:lineRule="auto"/>
        <w:ind w:left="0" w:firstLine="142"/>
        <w:jc w:val="both"/>
        <w:rPr>
          <w:rFonts w:ascii="Times New Roman" w:eastAsiaTheme="minorHAnsi" w:hAnsi="Times New Roman"/>
          <w:sz w:val="24"/>
          <w:szCs w:val="24"/>
        </w:rPr>
      </w:pPr>
      <w:hyperlink r:id="rId62" w:history="1">
        <w:r w:rsidR="00356514">
          <w:rPr>
            <w:rStyle w:val="a6"/>
            <w:rFonts w:ascii="Times New Roman" w:eastAsia="Arial" w:hAnsi="Times New Roman"/>
            <w:sz w:val="24"/>
            <w:szCs w:val="24"/>
            <w:lang w:val="en-US"/>
          </w:rPr>
          <w:t>www</w:t>
        </w:r>
        <w:r w:rsidR="00356514">
          <w:rPr>
            <w:rStyle w:val="a6"/>
            <w:rFonts w:ascii="Times New Roman" w:eastAsia="Arial" w:hAnsi="Times New Roman"/>
            <w:sz w:val="24"/>
            <w:szCs w:val="24"/>
          </w:rPr>
          <w:t>.ec-dejavu.ru</w:t>
        </w:r>
      </w:hyperlink>
      <w:r w:rsidR="00356514">
        <w:rPr>
          <w:rFonts w:ascii="Times New Roman" w:eastAsia="Arial" w:hAnsi="Times New Roman"/>
          <w:sz w:val="24"/>
          <w:szCs w:val="24"/>
        </w:rPr>
        <w:t xml:space="preserve">  (Энциклопедия культур DеjаVu).</w:t>
      </w:r>
    </w:p>
    <w:p w:rsidR="00356514" w:rsidRDefault="00356514" w:rsidP="00356514">
      <w:pPr>
        <w:spacing w:after="0" w:line="240" w:lineRule="auto"/>
        <w:ind w:firstLine="142"/>
        <w:contextualSpacing/>
        <w:jc w:val="both"/>
        <w:rPr>
          <w:rFonts w:ascii="Times New Roman" w:hAnsi="Times New Roman"/>
          <w:sz w:val="24"/>
          <w:szCs w:val="24"/>
        </w:rPr>
      </w:pPr>
    </w:p>
    <w:p w:rsidR="00A03E22" w:rsidRPr="00356514" w:rsidRDefault="00A03E22" w:rsidP="00356514">
      <w:pPr>
        <w:pStyle w:val="2"/>
        <w:numPr>
          <w:ilvl w:val="0"/>
          <w:numId w:val="0"/>
        </w:numPr>
        <w:spacing w:before="0" w:line="240" w:lineRule="auto"/>
        <w:ind w:left="576" w:hanging="576"/>
        <w:rPr>
          <w:rFonts w:ascii="Times New Roman" w:hAnsi="Times New Roman"/>
          <w:color w:val="auto"/>
          <w:sz w:val="24"/>
          <w:szCs w:val="24"/>
        </w:rPr>
      </w:pPr>
      <w:bookmarkStart w:id="10" w:name="_Toc88501961"/>
      <w:r w:rsidRPr="00356514">
        <w:rPr>
          <w:rFonts w:ascii="Times New Roman" w:hAnsi="Times New Roman"/>
          <w:color w:val="auto"/>
          <w:sz w:val="24"/>
          <w:szCs w:val="24"/>
        </w:rPr>
        <w:t xml:space="preserve">3.3.6 </w:t>
      </w:r>
      <w:r w:rsidR="005B17E1" w:rsidRPr="00356514">
        <w:rPr>
          <w:rFonts w:ascii="Times New Roman" w:hAnsi="Times New Roman"/>
          <w:color w:val="auto"/>
          <w:sz w:val="24"/>
          <w:szCs w:val="24"/>
        </w:rPr>
        <w:t>ОУП</w:t>
      </w:r>
      <w:r w:rsidRPr="00356514">
        <w:rPr>
          <w:rFonts w:ascii="Times New Roman" w:hAnsi="Times New Roman"/>
          <w:color w:val="auto"/>
          <w:sz w:val="24"/>
          <w:szCs w:val="24"/>
        </w:rPr>
        <w:t>.06 Физическая культура</w:t>
      </w:r>
      <w:bookmarkEnd w:id="10"/>
    </w:p>
    <w:p w:rsidR="00356514" w:rsidRPr="00356514" w:rsidRDefault="00356514" w:rsidP="00356514">
      <w:pPr>
        <w:spacing w:after="0" w:line="240" w:lineRule="auto"/>
        <w:rPr>
          <w:rFonts w:ascii="Times New Roman" w:hAnsi="Times New Roman"/>
          <w:sz w:val="24"/>
          <w:szCs w:val="24"/>
        </w:rPr>
      </w:pPr>
      <w:r w:rsidRPr="00356514">
        <w:rPr>
          <w:rFonts w:ascii="Times New Roman" w:hAnsi="Times New Roman"/>
          <w:sz w:val="24"/>
          <w:szCs w:val="24"/>
        </w:rPr>
        <w:t>СОДЕРЖАНИЕ ОБЩЕОБРАЗОВАТЕЛЬНОГО ПРЕДМЕТА</w:t>
      </w:r>
    </w:p>
    <w:p w:rsidR="00356514" w:rsidRPr="00356514" w:rsidRDefault="00356514" w:rsidP="00356514">
      <w:pPr>
        <w:spacing w:after="0" w:line="240" w:lineRule="auto"/>
        <w:rPr>
          <w:rFonts w:ascii="Times New Roman" w:hAnsi="Times New Roman"/>
          <w:sz w:val="24"/>
          <w:szCs w:val="24"/>
        </w:rPr>
      </w:pPr>
      <w:r w:rsidRPr="00356514">
        <w:rPr>
          <w:rFonts w:ascii="Times New Roman" w:hAnsi="Times New Roman"/>
          <w:sz w:val="24"/>
          <w:szCs w:val="24"/>
        </w:rPr>
        <w:t>Теоретическая часть</w:t>
      </w:r>
    </w:p>
    <w:p w:rsidR="00356514" w:rsidRPr="00356514" w:rsidRDefault="00356514" w:rsidP="00356514">
      <w:pPr>
        <w:spacing w:after="0" w:line="240" w:lineRule="auto"/>
        <w:jc w:val="both"/>
        <w:rPr>
          <w:rFonts w:ascii="Times New Roman" w:hAnsi="Times New Roman"/>
          <w:sz w:val="24"/>
          <w:szCs w:val="24"/>
        </w:rPr>
      </w:pPr>
      <w:r w:rsidRPr="00356514">
        <w:rPr>
          <w:rFonts w:ascii="Times New Roman" w:hAnsi="Times New Roman"/>
          <w:sz w:val="24"/>
          <w:szCs w:val="24"/>
        </w:rPr>
        <w:t>Введение. Физическая культура в общекультурной и профессиональной подготовке студентов СПО</w:t>
      </w:r>
    </w:p>
    <w:p w:rsidR="00356514" w:rsidRPr="00356514" w:rsidRDefault="00356514" w:rsidP="00356514">
      <w:pPr>
        <w:spacing w:after="0" w:line="240" w:lineRule="auto"/>
        <w:jc w:val="both"/>
        <w:rPr>
          <w:rFonts w:ascii="Times New Roman" w:hAnsi="Times New Roman"/>
          <w:sz w:val="24"/>
          <w:szCs w:val="24"/>
        </w:rPr>
      </w:pPr>
      <w:r w:rsidRPr="00356514">
        <w:rPr>
          <w:rFonts w:ascii="Times New Roman" w:hAnsi="Times New Roman"/>
          <w:sz w:val="24"/>
          <w:szCs w:val="24"/>
        </w:rPr>
        <w:t>Современное состояние физической культуры и спорта. Физическая культура и личность профессионала.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w:t>
      </w:r>
    </w:p>
    <w:p w:rsidR="00356514" w:rsidRPr="00356514" w:rsidRDefault="00356514" w:rsidP="00356514">
      <w:pPr>
        <w:spacing w:after="0" w:line="240" w:lineRule="auto"/>
        <w:jc w:val="both"/>
        <w:rPr>
          <w:rFonts w:ascii="Times New Roman" w:hAnsi="Times New Roman"/>
          <w:sz w:val="24"/>
          <w:szCs w:val="24"/>
        </w:rPr>
      </w:pPr>
      <w:r w:rsidRPr="00356514">
        <w:rPr>
          <w:rFonts w:ascii="Times New Roman" w:hAnsi="Times New Roman"/>
          <w:sz w:val="24"/>
          <w:szCs w:val="24"/>
        </w:rPr>
        <w:t>Особенности организации занятий со студентами в процессе освоения содержания учебной дисциплины «Физическая культура». Введение Всероссийского физкультурно-спортивного комплекса «Готов к труду и обороне» (ГТО). Требования к технике безопасности при занятиях физическими упражнениями.</w:t>
      </w:r>
    </w:p>
    <w:p w:rsidR="00356514" w:rsidRPr="00356514" w:rsidRDefault="00356514" w:rsidP="00356514">
      <w:pPr>
        <w:spacing w:after="0" w:line="240" w:lineRule="auto"/>
        <w:jc w:val="both"/>
        <w:rPr>
          <w:rFonts w:ascii="Times New Roman" w:hAnsi="Times New Roman"/>
          <w:sz w:val="24"/>
          <w:szCs w:val="24"/>
        </w:rPr>
      </w:pPr>
      <w:r w:rsidRPr="00356514">
        <w:rPr>
          <w:rFonts w:ascii="Times New Roman" w:hAnsi="Times New Roman"/>
          <w:sz w:val="24"/>
          <w:szCs w:val="24"/>
        </w:rPr>
        <w:t>1. Основы здорового образа жизни. Физическая культура в обеспечении здоровья  Здоровье человека, его ценность и значимость для профессионала. Взаимосвязь общей культуры обучающихся и их образа жизни. Современное состояние здоровья молодежи. Личное отношение к здоровью как условие формирования здорового образа жизни. Двигательная активность.</w:t>
      </w:r>
    </w:p>
    <w:p w:rsidR="00356514" w:rsidRPr="00356514" w:rsidRDefault="00356514" w:rsidP="00356514">
      <w:pPr>
        <w:spacing w:after="0" w:line="240" w:lineRule="auto"/>
        <w:jc w:val="both"/>
        <w:rPr>
          <w:rFonts w:ascii="Times New Roman" w:hAnsi="Times New Roman"/>
          <w:sz w:val="24"/>
          <w:szCs w:val="24"/>
        </w:rPr>
      </w:pPr>
      <w:r w:rsidRPr="00356514">
        <w:rPr>
          <w:rFonts w:ascii="Times New Roman" w:hAnsi="Times New Roman"/>
          <w:sz w:val="24"/>
          <w:szCs w:val="24"/>
        </w:rPr>
        <w:t>Влияние экологических факторов на здоровье человека. О вреде и профилактике курения, алкоголизма, наркомании. Влияние наследственных заболеваний в формировании здорового образа жизни. Рациональное питание и профессия. Режим в трудовой и учебной деятельности. Активный отдых. Вводная и производственная</w:t>
      </w:r>
    </w:p>
    <w:p w:rsidR="00356514" w:rsidRPr="00356514" w:rsidRDefault="00356514" w:rsidP="00356514">
      <w:pPr>
        <w:spacing w:after="0" w:line="240" w:lineRule="auto"/>
        <w:jc w:val="both"/>
        <w:rPr>
          <w:rFonts w:ascii="Times New Roman" w:hAnsi="Times New Roman"/>
          <w:sz w:val="24"/>
          <w:szCs w:val="24"/>
        </w:rPr>
      </w:pPr>
      <w:r w:rsidRPr="00356514">
        <w:rPr>
          <w:rFonts w:ascii="Times New Roman" w:hAnsi="Times New Roman"/>
          <w:sz w:val="24"/>
          <w:szCs w:val="24"/>
        </w:rPr>
        <w:lastRenderedPageBreak/>
        <w:t>гимнастика. Гигиенические средства оздоровления и управления работоспособностью: закаливание, личная гигиена, гидропроцедуры, бани, массаж. Материнство и здоровье. Профилактика  профессиональных заболеваний средствами и методами физического воспитания.</w:t>
      </w:r>
    </w:p>
    <w:p w:rsidR="00356514" w:rsidRPr="00356514" w:rsidRDefault="00356514" w:rsidP="00356514">
      <w:pPr>
        <w:spacing w:after="0" w:line="240" w:lineRule="auto"/>
        <w:jc w:val="both"/>
        <w:rPr>
          <w:rFonts w:ascii="Times New Roman" w:hAnsi="Times New Roman"/>
          <w:sz w:val="24"/>
          <w:szCs w:val="24"/>
        </w:rPr>
      </w:pPr>
      <w:r w:rsidRPr="00356514">
        <w:rPr>
          <w:rFonts w:ascii="Times New Roman" w:hAnsi="Times New Roman"/>
          <w:sz w:val="24"/>
          <w:szCs w:val="24"/>
        </w:rPr>
        <w:t>2. Основы методики самостоятельных занятий физическими упражнениями Мотивация и целенаправленность самостоятельных занятий, их формы и содержание.</w:t>
      </w:r>
    </w:p>
    <w:p w:rsidR="00356514" w:rsidRPr="00356514" w:rsidRDefault="00356514" w:rsidP="00356514">
      <w:pPr>
        <w:spacing w:after="0" w:line="240" w:lineRule="auto"/>
        <w:jc w:val="both"/>
        <w:rPr>
          <w:rFonts w:ascii="Times New Roman" w:hAnsi="Times New Roman"/>
          <w:sz w:val="24"/>
          <w:szCs w:val="24"/>
        </w:rPr>
      </w:pPr>
      <w:r w:rsidRPr="00356514">
        <w:rPr>
          <w:rFonts w:ascii="Times New Roman" w:hAnsi="Times New Roman"/>
          <w:sz w:val="24"/>
          <w:szCs w:val="24"/>
        </w:rPr>
        <w:t>Организация занятий физическими упражнениями различной направленности.</w:t>
      </w:r>
    </w:p>
    <w:p w:rsidR="00356514" w:rsidRPr="00356514" w:rsidRDefault="00356514" w:rsidP="00356514">
      <w:pPr>
        <w:spacing w:after="0" w:line="240" w:lineRule="auto"/>
        <w:jc w:val="both"/>
        <w:rPr>
          <w:rFonts w:ascii="Times New Roman" w:hAnsi="Times New Roman"/>
          <w:sz w:val="24"/>
          <w:szCs w:val="24"/>
        </w:rPr>
      </w:pPr>
      <w:r w:rsidRPr="00356514">
        <w:rPr>
          <w:rFonts w:ascii="Times New Roman" w:hAnsi="Times New Roman"/>
          <w:sz w:val="24"/>
          <w:szCs w:val="24"/>
        </w:rPr>
        <w:t>Особенности самостоятельных занятий для юношей и девушек. Основные принципы построения самостоятельных занятий и их гигиена. Коррекция фигуры. Основные признаки утомления. Факторы регуляции нагрузки. Тесты для определения оптимальной индивидуальной нагрузки. Сенситивность в развитии профилирующих двигательных качеств.</w:t>
      </w:r>
    </w:p>
    <w:p w:rsidR="00356514" w:rsidRPr="00356514" w:rsidRDefault="00356514" w:rsidP="00356514">
      <w:pPr>
        <w:spacing w:after="0" w:line="240" w:lineRule="auto"/>
        <w:jc w:val="both"/>
        <w:rPr>
          <w:rFonts w:ascii="Times New Roman" w:hAnsi="Times New Roman"/>
          <w:sz w:val="24"/>
          <w:szCs w:val="24"/>
        </w:rPr>
      </w:pPr>
      <w:r w:rsidRPr="00356514">
        <w:rPr>
          <w:rFonts w:ascii="Times New Roman" w:hAnsi="Times New Roman"/>
          <w:sz w:val="24"/>
          <w:szCs w:val="24"/>
        </w:rPr>
        <w:t>3. Самоконтроль, его основные методы, показатели и критерии оценки</w:t>
      </w:r>
    </w:p>
    <w:p w:rsidR="00356514" w:rsidRPr="00356514" w:rsidRDefault="00356514" w:rsidP="00356514">
      <w:pPr>
        <w:spacing w:after="0" w:line="240" w:lineRule="auto"/>
        <w:jc w:val="both"/>
        <w:rPr>
          <w:rFonts w:ascii="Times New Roman" w:hAnsi="Times New Roman"/>
          <w:sz w:val="24"/>
          <w:szCs w:val="24"/>
        </w:rPr>
      </w:pPr>
      <w:r w:rsidRPr="00356514">
        <w:rPr>
          <w:rFonts w:ascii="Times New Roman" w:hAnsi="Times New Roman"/>
          <w:sz w:val="24"/>
          <w:szCs w:val="24"/>
        </w:rPr>
        <w:t>Использование методов стандартов, антропометрических индексов, номограмм, функциональных проб, упражнений-тестов для оценки физического развития, телосложения, функционального состояния организма, физической подготовленности.</w:t>
      </w:r>
    </w:p>
    <w:p w:rsidR="00356514" w:rsidRPr="00356514" w:rsidRDefault="00356514" w:rsidP="00356514">
      <w:pPr>
        <w:spacing w:after="0" w:line="240" w:lineRule="auto"/>
        <w:jc w:val="both"/>
        <w:rPr>
          <w:rFonts w:ascii="Times New Roman" w:hAnsi="Times New Roman"/>
          <w:sz w:val="24"/>
          <w:szCs w:val="24"/>
        </w:rPr>
      </w:pPr>
      <w:r w:rsidRPr="00356514">
        <w:rPr>
          <w:rFonts w:ascii="Times New Roman" w:hAnsi="Times New Roman"/>
          <w:sz w:val="24"/>
          <w:szCs w:val="24"/>
        </w:rPr>
        <w:t>Коррекция содержания и методики занятий физическими упражнениями и спортом по результатам показателей контроля.</w:t>
      </w:r>
    </w:p>
    <w:p w:rsidR="00356514" w:rsidRPr="00356514" w:rsidRDefault="00356514" w:rsidP="00356514">
      <w:pPr>
        <w:spacing w:after="0" w:line="240" w:lineRule="auto"/>
        <w:jc w:val="both"/>
        <w:rPr>
          <w:rFonts w:ascii="Times New Roman" w:hAnsi="Times New Roman"/>
          <w:sz w:val="24"/>
          <w:szCs w:val="24"/>
        </w:rPr>
      </w:pPr>
      <w:r w:rsidRPr="00356514">
        <w:rPr>
          <w:rFonts w:ascii="Times New Roman" w:hAnsi="Times New Roman"/>
          <w:sz w:val="24"/>
          <w:szCs w:val="24"/>
        </w:rPr>
        <w:t>4. Психофизиологические основы учебного и производственного труда.</w:t>
      </w:r>
    </w:p>
    <w:p w:rsidR="00356514" w:rsidRPr="00356514" w:rsidRDefault="00356514" w:rsidP="00356514">
      <w:pPr>
        <w:spacing w:after="0" w:line="240" w:lineRule="auto"/>
        <w:jc w:val="both"/>
        <w:rPr>
          <w:rFonts w:ascii="Times New Roman" w:hAnsi="Times New Roman"/>
          <w:sz w:val="24"/>
          <w:szCs w:val="24"/>
        </w:rPr>
      </w:pPr>
      <w:r w:rsidRPr="00356514">
        <w:rPr>
          <w:rFonts w:ascii="Times New Roman" w:hAnsi="Times New Roman"/>
          <w:sz w:val="24"/>
          <w:szCs w:val="24"/>
        </w:rPr>
        <w:t>Средства физической культуры в регулировании работоспособности</w:t>
      </w:r>
    </w:p>
    <w:p w:rsidR="00356514" w:rsidRPr="00356514" w:rsidRDefault="00356514" w:rsidP="00356514">
      <w:pPr>
        <w:spacing w:after="0" w:line="240" w:lineRule="auto"/>
        <w:jc w:val="both"/>
        <w:rPr>
          <w:rFonts w:ascii="Times New Roman" w:hAnsi="Times New Roman"/>
          <w:sz w:val="24"/>
          <w:szCs w:val="24"/>
        </w:rPr>
      </w:pPr>
      <w:r w:rsidRPr="00356514">
        <w:rPr>
          <w:rFonts w:ascii="Times New Roman" w:hAnsi="Times New Roman"/>
          <w:sz w:val="24"/>
          <w:szCs w:val="24"/>
        </w:rPr>
        <w:t>Средства физической культуры в регулировании работоспособности.</w:t>
      </w:r>
    </w:p>
    <w:p w:rsidR="00356514" w:rsidRPr="00356514" w:rsidRDefault="00356514" w:rsidP="00356514">
      <w:pPr>
        <w:spacing w:after="0" w:line="240" w:lineRule="auto"/>
        <w:jc w:val="both"/>
        <w:rPr>
          <w:rFonts w:ascii="Times New Roman" w:hAnsi="Times New Roman"/>
          <w:sz w:val="24"/>
          <w:szCs w:val="24"/>
        </w:rPr>
      </w:pPr>
      <w:r w:rsidRPr="00356514">
        <w:rPr>
          <w:rFonts w:ascii="Times New Roman" w:hAnsi="Times New Roman"/>
          <w:sz w:val="24"/>
          <w:szCs w:val="24"/>
        </w:rPr>
        <w:t>Психофизиологическая характеристика будущей производственной деятельности и учебного труда студентов профессиональных образовательных организаций. Динамика работоспособности в учебном году и факторы, ее определяющие. Основные причины изменения общего состояния студентов в период экзаменационной сессии. Критерии нервно-эмоционального, психического и психофизического утомления. Методы повышения эффективности производственного и учебного труда. Значение мышечной релаксации. Аутотренинг и его использование для повышения работоспособности.</w:t>
      </w:r>
    </w:p>
    <w:p w:rsidR="00356514" w:rsidRPr="00356514" w:rsidRDefault="00356514" w:rsidP="00356514">
      <w:pPr>
        <w:spacing w:after="0" w:line="240" w:lineRule="auto"/>
        <w:jc w:val="both"/>
        <w:rPr>
          <w:rFonts w:ascii="Times New Roman" w:hAnsi="Times New Roman"/>
          <w:sz w:val="24"/>
          <w:szCs w:val="24"/>
        </w:rPr>
      </w:pPr>
      <w:r w:rsidRPr="00356514">
        <w:rPr>
          <w:rFonts w:ascii="Times New Roman" w:hAnsi="Times New Roman"/>
          <w:sz w:val="24"/>
          <w:szCs w:val="24"/>
        </w:rPr>
        <w:t>5. Физическая культура в профессиональной деятельности специалиста</w:t>
      </w:r>
    </w:p>
    <w:p w:rsidR="00356514" w:rsidRPr="00356514" w:rsidRDefault="00356514" w:rsidP="00356514">
      <w:pPr>
        <w:spacing w:after="0" w:line="240" w:lineRule="auto"/>
        <w:jc w:val="both"/>
        <w:rPr>
          <w:rFonts w:ascii="Times New Roman" w:hAnsi="Times New Roman"/>
          <w:sz w:val="24"/>
          <w:szCs w:val="24"/>
        </w:rPr>
      </w:pPr>
      <w:r w:rsidRPr="00356514">
        <w:rPr>
          <w:rFonts w:ascii="Times New Roman" w:hAnsi="Times New Roman"/>
          <w:sz w:val="24"/>
          <w:szCs w:val="24"/>
        </w:rPr>
        <w:t>Личная и социально-экономическая необходимость специальной адаптивной и психофизической подготовки к труду. Оздоровительные и профилированные методы физического воспитания при занятиях различными видами двигательной активности.</w:t>
      </w:r>
    </w:p>
    <w:p w:rsidR="00356514" w:rsidRPr="00356514" w:rsidRDefault="00356514" w:rsidP="00356514">
      <w:pPr>
        <w:spacing w:after="0" w:line="240" w:lineRule="auto"/>
        <w:jc w:val="both"/>
        <w:rPr>
          <w:rFonts w:ascii="Times New Roman" w:hAnsi="Times New Roman"/>
          <w:sz w:val="24"/>
          <w:szCs w:val="24"/>
        </w:rPr>
      </w:pPr>
      <w:r w:rsidRPr="00356514">
        <w:rPr>
          <w:rFonts w:ascii="Times New Roman" w:hAnsi="Times New Roman"/>
          <w:sz w:val="24"/>
          <w:szCs w:val="24"/>
        </w:rPr>
        <w:t>Профилактика профессиональных заболеваний средствами и методами физического воспитания. Тестирование состояния здоровья, двигательных качеств, психофизиологических функций, к которым профессия (специальность) предъявляет повышенные требования.</w:t>
      </w:r>
    </w:p>
    <w:p w:rsidR="00356514" w:rsidRPr="00356514" w:rsidRDefault="00356514" w:rsidP="00356514">
      <w:pPr>
        <w:spacing w:after="0" w:line="240" w:lineRule="auto"/>
        <w:jc w:val="both"/>
        <w:rPr>
          <w:rFonts w:ascii="Times New Roman" w:hAnsi="Times New Roman"/>
          <w:b/>
          <w:sz w:val="24"/>
          <w:szCs w:val="24"/>
        </w:rPr>
      </w:pPr>
      <w:r w:rsidRPr="00356514">
        <w:rPr>
          <w:rFonts w:ascii="Times New Roman" w:hAnsi="Times New Roman"/>
          <w:b/>
          <w:sz w:val="24"/>
          <w:szCs w:val="24"/>
        </w:rPr>
        <w:t>Практическая часть</w:t>
      </w:r>
    </w:p>
    <w:p w:rsidR="00356514" w:rsidRPr="00356514" w:rsidRDefault="00356514" w:rsidP="00356514">
      <w:pPr>
        <w:spacing w:after="0" w:line="240" w:lineRule="auto"/>
        <w:jc w:val="both"/>
        <w:rPr>
          <w:rFonts w:ascii="Times New Roman" w:hAnsi="Times New Roman"/>
          <w:sz w:val="24"/>
          <w:szCs w:val="24"/>
        </w:rPr>
      </w:pPr>
      <w:r w:rsidRPr="00356514">
        <w:rPr>
          <w:rFonts w:ascii="Times New Roman" w:hAnsi="Times New Roman"/>
          <w:sz w:val="24"/>
          <w:szCs w:val="24"/>
        </w:rPr>
        <w:t>Учебно-методические занятия</w:t>
      </w:r>
    </w:p>
    <w:p w:rsidR="00356514" w:rsidRPr="00356514" w:rsidRDefault="00356514" w:rsidP="00356514">
      <w:pPr>
        <w:spacing w:after="0" w:line="240" w:lineRule="auto"/>
        <w:jc w:val="both"/>
        <w:rPr>
          <w:rFonts w:ascii="Times New Roman" w:hAnsi="Times New Roman"/>
          <w:sz w:val="24"/>
          <w:szCs w:val="24"/>
        </w:rPr>
      </w:pPr>
      <w:r w:rsidRPr="00356514">
        <w:rPr>
          <w:rFonts w:ascii="Times New Roman" w:hAnsi="Times New Roman"/>
          <w:sz w:val="24"/>
          <w:szCs w:val="24"/>
        </w:rPr>
        <w:t>Содержание учебно-методических занятий определяется по выбору преподавателя с учетом интересов студентов.</w:t>
      </w:r>
    </w:p>
    <w:p w:rsidR="00356514" w:rsidRPr="00356514" w:rsidRDefault="00356514" w:rsidP="00356514">
      <w:pPr>
        <w:spacing w:after="0" w:line="240" w:lineRule="auto"/>
        <w:jc w:val="both"/>
        <w:rPr>
          <w:rFonts w:ascii="Times New Roman" w:hAnsi="Times New Roman"/>
          <w:sz w:val="24"/>
          <w:szCs w:val="24"/>
        </w:rPr>
      </w:pPr>
      <w:r w:rsidRPr="00356514">
        <w:rPr>
          <w:rFonts w:ascii="Times New Roman" w:hAnsi="Times New Roman"/>
          <w:b/>
          <w:color w:val="000000"/>
          <w:sz w:val="24"/>
          <w:szCs w:val="24"/>
        </w:rPr>
        <w:t xml:space="preserve">Практическое занятие №1 </w:t>
      </w:r>
      <w:r w:rsidRPr="00356514">
        <w:rPr>
          <w:rFonts w:ascii="Times New Roman" w:hAnsi="Times New Roman"/>
          <w:sz w:val="24"/>
          <w:szCs w:val="24"/>
        </w:rPr>
        <w:t>Простейшие методики самооценки работоспособности, усталости, утомления и применение средств физической культуры для их направленной коррекции. Использование методов самоконтроля, стандартов, индексов.</w:t>
      </w:r>
    </w:p>
    <w:p w:rsidR="00356514" w:rsidRPr="00356514" w:rsidRDefault="00356514" w:rsidP="00356514">
      <w:pPr>
        <w:spacing w:after="0" w:line="240" w:lineRule="auto"/>
        <w:jc w:val="both"/>
        <w:rPr>
          <w:rFonts w:ascii="Times New Roman" w:hAnsi="Times New Roman"/>
          <w:sz w:val="24"/>
          <w:szCs w:val="24"/>
        </w:rPr>
      </w:pPr>
      <w:r w:rsidRPr="00356514">
        <w:rPr>
          <w:rFonts w:ascii="Times New Roman" w:hAnsi="Times New Roman"/>
          <w:b/>
          <w:color w:val="000000"/>
          <w:sz w:val="24"/>
          <w:szCs w:val="24"/>
        </w:rPr>
        <w:t xml:space="preserve">Практическое занятие №2 </w:t>
      </w:r>
      <w:r w:rsidRPr="00356514">
        <w:rPr>
          <w:rFonts w:ascii="Times New Roman" w:hAnsi="Times New Roman"/>
          <w:sz w:val="24"/>
          <w:szCs w:val="24"/>
        </w:rPr>
        <w:t>Методика составления и проведения самостоятельных занятий физическими упражнениями гигиенической и профессиональной направленности. Методика активного отдыха в ходе профессиональной деятельности по избранному направлению.</w:t>
      </w:r>
    </w:p>
    <w:p w:rsidR="00356514" w:rsidRPr="00356514" w:rsidRDefault="00356514" w:rsidP="00356514">
      <w:pPr>
        <w:spacing w:after="0" w:line="240" w:lineRule="auto"/>
        <w:jc w:val="both"/>
        <w:rPr>
          <w:rFonts w:ascii="Times New Roman" w:hAnsi="Times New Roman"/>
          <w:sz w:val="24"/>
          <w:szCs w:val="24"/>
        </w:rPr>
      </w:pPr>
      <w:r w:rsidRPr="00356514">
        <w:rPr>
          <w:rFonts w:ascii="Times New Roman" w:hAnsi="Times New Roman"/>
          <w:b/>
          <w:color w:val="000000"/>
          <w:sz w:val="24"/>
          <w:szCs w:val="24"/>
        </w:rPr>
        <w:t xml:space="preserve">Практическое занятие №3 </w:t>
      </w:r>
      <w:r w:rsidRPr="00356514">
        <w:rPr>
          <w:rFonts w:ascii="Times New Roman" w:hAnsi="Times New Roman"/>
          <w:sz w:val="24"/>
          <w:szCs w:val="24"/>
        </w:rPr>
        <w:t>Массаж и самомассаж при физическом и умственном утомлении.</w:t>
      </w:r>
    </w:p>
    <w:p w:rsidR="00356514" w:rsidRPr="00356514" w:rsidRDefault="00356514" w:rsidP="00356514">
      <w:pPr>
        <w:spacing w:after="0" w:line="240" w:lineRule="auto"/>
        <w:jc w:val="both"/>
        <w:rPr>
          <w:rFonts w:ascii="Times New Roman" w:hAnsi="Times New Roman"/>
          <w:sz w:val="24"/>
          <w:szCs w:val="24"/>
        </w:rPr>
      </w:pPr>
      <w:r w:rsidRPr="00356514">
        <w:rPr>
          <w:rFonts w:ascii="Times New Roman" w:hAnsi="Times New Roman"/>
          <w:b/>
          <w:color w:val="000000"/>
          <w:sz w:val="24"/>
          <w:szCs w:val="24"/>
        </w:rPr>
        <w:t xml:space="preserve">Практическое занятие №4 </w:t>
      </w:r>
      <w:r w:rsidRPr="00356514">
        <w:rPr>
          <w:rFonts w:ascii="Times New Roman" w:hAnsi="Times New Roman"/>
          <w:sz w:val="24"/>
          <w:szCs w:val="24"/>
        </w:rPr>
        <w:t xml:space="preserve">Физические упражнения для профилактики и коррекции нарушения опорнодвигательного аппарата. Профилактика профессиональных заболеваний </w:t>
      </w:r>
      <w:r w:rsidRPr="00356514">
        <w:rPr>
          <w:rFonts w:ascii="Times New Roman" w:hAnsi="Times New Roman"/>
          <w:sz w:val="24"/>
          <w:szCs w:val="24"/>
        </w:rPr>
        <w:lastRenderedPageBreak/>
        <w:t>средствами и методами физического воспитания. Физические упражнения для коррекции зрения.</w:t>
      </w:r>
    </w:p>
    <w:p w:rsidR="00356514" w:rsidRPr="00356514" w:rsidRDefault="00356514" w:rsidP="00356514">
      <w:pPr>
        <w:spacing w:after="0" w:line="240" w:lineRule="auto"/>
        <w:jc w:val="both"/>
        <w:rPr>
          <w:rFonts w:ascii="Times New Roman" w:hAnsi="Times New Roman"/>
          <w:sz w:val="24"/>
          <w:szCs w:val="24"/>
        </w:rPr>
      </w:pPr>
      <w:r w:rsidRPr="00356514">
        <w:rPr>
          <w:rFonts w:ascii="Times New Roman" w:hAnsi="Times New Roman"/>
          <w:b/>
          <w:color w:val="000000"/>
          <w:sz w:val="24"/>
          <w:szCs w:val="24"/>
        </w:rPr>
        <w:t xml:space="preserve">Практическое занятие №5 </w:t>
      </w:r>
      <w:r w:rsidRPr="00356514">
        <w:rPr>
          <w:rFonts w:ascii="Times New Roman" w:hAnsi="Times New Roman"/>
          <w:sz w:val="24"/>
          <w:szCs w:val="24"/>
        </w:rPr>
        <w:t>Составление и проведение комплексов утренней, вводной и производственной гимнастики с учетом направления будущей профессиональной деятельности студентов.</w:t>
      </w:r>
    </w:p>
    <w:p w:rsidR="00356514" w:rsidRPr="00356514" w:rsidRDefault="00356514" w:rsidP="00356514">
      <w:pPr>
        <w:spacing w:after="0" w:line="240" w:lineRule="auto"/>
        <w:jc w:val="both"/>
        <w:rPr>
          <w:rFonts w:ascii="Times New Roman" w:hAnsi="Times New Roman"/>
          <w:sz w:val="24"/>
          <w:szCs w:val="24"/>
        </w:rPr>
      </w:pPr>
      <w:r w:rsidRPr="00356514">
        <w:rPr>
          <w:rFonts w:ascii="Times New Roman" w:hAnsi="Times New Roman"/>
          <w:b/>
          <w:color w:val="000000"/>
          <w:sz w:val="24"/>
          <w:szCs w:val="24"/>
        </w:rPr>
        <w:t xml:space="preserve">Практическое занятие №6 </w:t>
      </w:r>
      <w:r w:rsidRPr="00356514">
        <w:rPr>
          <w:rFonts w:ascii="Times New Roman" w:hAnsi="Times New Roman"/>
          <w:sz w:val="24"/>
          <w:szCs w:val="24"/>
        </w:rPr>
        <w:t>Методика определения профессионально значимых психофизиологических и двигательных качеств на основе профессиограммы специалиста. Спортограмма и профессиограмма.</w:t>
      </w:r>
    </w:p>
    <w:p w:rsidR="00356514" w:rsidRPr="00356514" w:rsidRDefault="00356514" w:rsidP="00356514">
      <w:pPr>
        <w:spacing w:after="0" w:line="240" w:lineRule="auto"/>
        <w:jc w:val="both"/>
        <w:rPr>
          <w:rFonts w:ascii="Times New Roman" w:hAnsi="Times New Roman"/>
          <w:sz w:val="24"/>
          <w:szCs w:val="24"/>
        </w:rPr>
      </w:pPr>
      <w:r w:rsidRPr="00356514">
        <w:rPr>
          <w:rFonts w:ascii="Times New Roman" w:hAnsi="Times New Roman"/>
          <w:b/>
          <w:color w:val="000000"/>
          <w:sz w:val="24"/>
          <w:szCs w:val="24"/>
        </w:rPr>
        <w:t xml:space="preserve">Практическое занятие №7 </w:t>
      </w:r>
      <w:r w:rsidRPr="00356514">
        <w:rPr>
          <w:rFonts w:ascii="Times New Roman" w:hAnsi="Times New Roman"/>
          <w:sz w:val="24"/>
          <w:szCs w:val="24"/>
        </w:rPr>
        <w:t>Самооценка и анализ выполнения обязательных тестов состояния здоровья и общефизической подготовки. Методика самоконтроля за уровнем развития профессионально значимых качеств и свойств личности.</w:t>
      </w:r>
    </w:p>
    <w:p w:rsidR="00356514" w:rsidRPr="00356514" w:rsidRDefault="00356514" w:rsidP="00356514">
      <w:pPr>
        <w:spacing w:after="0" w:line="240" w:lineRule="auto"/>
        <w:jc w:val="both"/>
        <w:rPr>
          <w:rFonts w:ascii="Times New Roman" w:hAnsi="Times New Roman"/>
          <w:sz w:val="24"/>
          <w:szCs w:val="24"/>
        </w:rPr>
      </w:pPr>
      <w:r w:rsidRPr="00356514">
        <w:rPr>
          <w:rFonts w:ascii="Times New Roman" w:hAnsi="Times New Roman"/>
          <w:b/>
          <w:color w:val="000000"/>
          <w:sz w:val="24"/>
          <w:szCs w:val="24"/>
        </w:rPr>
        <w:t xml:space="preserve">Практическое занятие №8 </w:t>
      </w:r>
      <w:r w:rsidRPr="00356514">
        <w:rPr>
          <w:rFonts w:ascii="Times New Roman" w:hAnsi="Times New Roman"/>
          <w:sz w:val="24"/>
          <w:szCs w:val="24"/>
        </w:rPr>
        <w:t>Ведение личного дневника самоконтроля (индивидуальной карты здоровья). Определение уровня здоровья (по Э. Н. Вайнеру).</w:t>
      </w:r>
    </w:p>
    <w:p w:rsidR="00356514" w:rsidRPr="00356514" w:rsidRDefault="00356514" w:rsidP="00356514">
      <w:pPr>
        <w:spacing w:after="0" w:line="240" w:lineRule="auto"/>
        <w:jc w:val="both"/>
        <w:rPr>
          <w:rFonts w:ascii="Times New Roman" w:hAnsi="Times New Roman"/>
          <w:sz w:val="24"/>
          <w:szCs w:val="24"/>
        </w:rPr>
      </w:pPr>
      <w:r w:rsidRPr="00356514">
        <w:rPr>
          <w:rFonts w:ascii="Times New Roman" w:hAnsi="Times New Roman"/>
          <w:b/>
          <w:color w:val="000000"/>
          <w:sz w:val="24"/>
          <w:szCs w:val="24"/>
        </w:rPr>
        <w:t xml:space="preserve">Практическое занятие №9 </w:t>
      </w:r>
      <w:r w:rsidRPr="00356514">
        <w:rPr>
          <w:rFonts w:ascii="Times New Roman" w:hAnsi="Times New Roman"/>
          <w:sz w:val="24"/>
          <w:szCs w:val="24"/>
        </w:rPr>
        <w:t>Индивидуальная оздоровительная программа двигательной активности с учетом профессиональной направленности.</w:t>
      </w:r>
    </w:p>
    <w:p w:rsidR="00356514" w:rsidRPr="00356514" w:rsidRDefault="00356514" w:rsidP="00356514">
      <w:pPr>
        <w:spacing w:after="0" w:line="240" w:lineRule="auto"/>
        <w:jc w:val="both"/>
        <w:rPr>
          <w:rFonts w:ascii="Times New Roman" w:hAnsi="Times New Roman"/>
          <w:sz w:val="24"/>
          <w:szCs w:val="24"/>
        </w:rPr>
      </w:pPr>
      <w:r w:rsidRPr="00356514">
        <w:rPr>
          <w:rFonts w:ascii="Times New Roman" w:hAnsi="Times New Roman"/>
          <w:sz w:val="24"/>
          <w:szCs w:val="24"/>
        </w:rPr>
        <w:t>Учебно-тренировочные занятия При проведении учебно-тренировочных занятий преподаватель определяет оптимальный объем физической нагрузки, опираясь на данные о состоянии здоровья студентов, дает индивидуальные рекомендации для самостоятельных занятий тем или иным видом спорта.</w:t>
      </w:r>
    </w:p>
    <w:p w:rsidR="00356514" w:rsidRPr="00356514" w:rsidRDefault="00356514" w:rsidP="00356514">
      <w:pPr>
        <w:spacing w:after="0" w:line="240" w:lineRule="auto"/>
        <w:jc w:val="both"/>
        <w:rPr>
          <w:rFonts w:ascii="Times New Roman" w:hAnsi="Times New Roman"/>
          <w:sz w:val="24"/>
          <w:szCs w:val="24"/>
        </w:rPr>
      </w:pPr>
      <w:r w:rsidRPr="00356514">
        <w:rPr>
          <w:rFonts w:ascii="Times New Roman" w:hAnsi="Times New Roman"/>
          <w:sz w:val="24"/>
          <w:szCs w:val="24"/>
        </w:rPr>
        <w:t>1. Легкая атлетика. Кроссовая подготовка</w:t>
      </w:r>
    </w:p>
    <w:p w:rsidR="00356514" w:rsidRPr="00356514" w:rsidRDefault="00356514" w:rsidP="00356514">
      <w:pPr>
        <w:spacing w:after="0" w:line="240" w:lineRule="auto"/>
        <w:jc w:val="both"/>
        <w:rPr>
          <w:rFonts w:ascii="Times New Roman" w:hAnsi="Times New Roman"/>
          <w:sz w:val="24"/>
          <w:szCs w:val="24"/>
        </w:rPr>
      </w:pPr>
      <w:r w:rsidRPr="00356514">
        <w:rPr>
          <w:rFonts w:ascii="Times New Roman" w:hAnsi="Times New Roman"/>
          <w:sz w:val="24"/>
          <w:szCs w:val="24"/>
        </w:rPr>
        <w:t>Решает задачи поддержки и укрепления здоровья. Способствует развитию выносливости, быстроты, скоростно-силовых качеств, упорства, трудолюбия, внимания, восприятия, мышления.</w:t>
      </w:r>
    </w:p>
    <w:p w:rsidR="00356514" w:rsidRPr="00356514" w:rsidRDefault="00356514" w:rsidP="00356514">
      <w:pPr>
        <w:spacing w:after="0" w:line="240" w:lineRule="auto"/>
        <w:jc w:val="both"/>
        <w:rPr>
          <w:rFonts w:ascii="Times New Roman" w:hAnsi="Times New Roman"/>
          <w:sz w:val="24"/>
          <w:szCs w:val="24"/>
        </w:rPr>
      </w:pPr>
      <w:r w:rsidRPr="00356514">
        <w:rPr>
          <w:rFonts w:ascii="Times New Roman" w:hAnsi="Times New Roman"/>
          <w:sz w:val="24"/>
          <w:szCs w:val="24"/>
        </w:rPr>
        <w:t>Кроссовая подготовка: высокий и низкий старт, стартовый разгон, финиширование; бег 100 м, эстафетный бег 4 ´100 м, 4´ 400 м; бег по прямой с различной скоростью, равномерный бег на дистанцию 2 000 м (девушки) и 3 000 м (юноши), прыжки в длину с разбега способом «согнув ноги»; прыжки в высоту способами: «прогнувшись», перешагивания, «ножницы», перекидной; метание гранаты весом 500 г (девушки) и 700 г (юноши); толкание ядра.</w:t>
      </w:r>
    </w:p>
    <w:p w:rsidR="00356514" w:rsidRPr="00356514" w:rsidRDefault="00356514" w:rsidP="00356514">
      <w:pPr>
        <w:spacing w:after="0" w:line="240" w:lineRule="auto"/>
        <w:jc w:val="both"/>
        <w:rPr>
          <w:rFonts w:ascii="Times New Roman" w:hAnsi="Times New Roman"/>
          <w:color w:val="000000"/>
          <w:sz w:val="24"/>
          <w:szCs w:val="24"/>
        </w:rPr>
      </w:pPr>
      <w:r w:rsidRPr="00356514">
        <w:rPr>
          <w:rFonts w:ascii="Times New Roman" w:hAnsi="Times New Roman"/>
          <w:b/>
          <w:color w:val="000000"/>
          <w:sz w:val="24"/>
          <w:szCs w:val="24"/>
        </w:rPr>
        <w:t>Практическое занятие №10:</w:t>
      </w:r>
      <w:r w:rsidRPr="00356514">
        <w:rPr>
          <w:rFonts w:ascii="Times New Roman" w:hAnsi="Times New Roman"/>
          <w:color w:val="000000"/>
          <w:sz w:val="24"/>
          <w:szCs w:val="24"/>
        </w:rPr>
        <w:t xml:space="preserve"> «Отработка техники бега на короткие дистанции с низкого и высокого старта» </w:t>
      </w:r>
    </w:p>
    <w:p w:rsidR="00356514" w:rsidRPr="00356514" w:rsidRDefault="00356514" w:rsidP="00356514">
      <w:pPr>
        <w:spacing w:after="0" w:line="240" w:lineRule="auto"/>
        <w:jc w:val="both"/>
        <w:rPr>
          <w:rFonts w:ascii="Times New Roman" w:hAnsi="Times New Roman"/>
          <w:color w:val="000000"/>
          <w:sz w:val="24"/>
          <w:szCs w:val="24"/>
        </w:rPr>
      </w:pPr>
      <w:r w:rsidRPr="00356514">
        <w:rPr>
          <w:rFonts w:ascii="Times New Roman" w:hAnsi="Times New Roman"/>
          <w:b/>
          <w:color w:val="000000"/>
          <w:sz w:val="24"/>
          <w:szCs w:val="24"/>
        </w:rPr>
        <w:t>Практическое занятие №11:</w:t>
      </w:r>
      <w:r w:rsidRPr="00356514">
        <w:rPr>
          <w:rFonts w:ascii="Times New Roman" w:hAnsi="Times New Roman"/>
          <w:color w:val="000000"/>
          <w:sz w:val="24"/>
          <w:szCs w:val="24"/>
        </w:rPr>
        <w:t xml:space="preserve"> «Отработка техники метания гранаты весом 700 г (юноши). Выполнение контрольных упражнений по определению уровня физической подготовленности»  </w:t>
      </w:r>
    </w:p>
    <w:p w:rsidR="00356514" w:rsidRPr="00356514" w:rsidRDefault="00356514" w:rsidP="00356514">
      <w:pPr>
        <w:spacing w:after="0" w:line="240" w:lineRule="auto"/>
        <w:jc w:val="both"/>
        <w:rPr>
          <w:rFonts w:ascii="Times New Roman" w:hAnsi="Times New Roman"/>
          <w:color w:val="000000"/>
          <w:sz w:val="24"/>
          <w:szCs w:val="24"/>
        </w:rPr>
      </w:pPr>
      <w:r w:rsidRPr="00356514">
        <w:rPr>
          <w:rFonts w:ascii="Times New Roman" w:hAnsi="Times New Roman"/>
          <w:b/>
          <w:color w:val="000000"/>
          <w:sz w:val="24"/>
          <w:szCs w:val="24"/>
        </w:rPr>
        <w:t>Практическое занятие №12:</w:t>
      </w:r>
      <w:r w:rsidRPr="00356514">
        <w:rPr>
          <w:rFonts w:ascii="Times New Roman" w:hAnsi="Times New Roman"/>
          <w:color w:val="000000"/>
          <w:sz w:val="24"/>
          <w:szCs w:val="24"/>
        </w:rPr>
        <w:t xml:space="preserve"> «Отработка техники бега на средние дистанции. Совершенствование техники бега на короткие дистанции (старт, разбег, финиширование). Обучение эстафетному бегу. Отработка техники прыжка в длину с места и с разбега способом «согнув ноги. Выполнение контрольных упражнений по определению уровня физической подготовленности»  </w:t>
      </w:r>
    </w:p>
    <w:p w:rsidR="00356514" w:rsidRPr="00356514" w:rsidRDefault="00356514" w:rsidP="00356514">
      <w:pPr>
        <w:spacing w:after="0" w:line="240" w:lineRule="auto"/>
        <w:jc w:val="both"/>
        <w:rPr>
          <w:rFonts w:ascii="Times New Roman" w:hAnsi="Times New Roman"/>
          <w:color w:val="000000"/>
          <w:sz w:val="24"/>
          <w:szCs w:val="24"/>
        </w:rPr>
      </w:pPr>
      <w:r w:rsidRPr="00356514">
        <w:rPr>
          <w:rFonts w:ascii="Times New Roman" w:hAnsi="Times New Roman"/>
          <w:b/>
          <w:color w:val="000000"/>
          <w:sz w:val="24"/>
          <w:szCs w:val="24"/>
        </w:rPr>
        <w:t>Практическое занятие №13:</w:t>
      </w:r>
      <w:r w:rsidRPr="00356514">
        <w:rPr>
          <w:rFonts w:ascii="Times New Roman" w:hAnsi="Times New Roman"/>
          <w:color w:val="000000"/>
          <w:sz w:val="24"/>
          <w:szCs w:val="24"/>
        </w:rPr>
        <w:t xml:space="preserve"> «Совершенствование техники прыжка в длину с разбега способом «согнув ноги. Отработка техники бега на длинные дистанции. Выполнение контрольного норматива: бег 30 м и 60 м на время. Сдача контрольных нормативов контрольных нормативов по броску набивного мяча 1 кг (девушки) и 2 кг (юноши) из-за головы»</w:t>
      </w:r>
    </w:p>
    <w:p w:rsidR="00356514" w:rsidRPr="00356514" w:rsidRDefault="00356514" w:rsidP="00356514">
      <w:pPr>
        <w:spacing w:after="0" w:line="240" w:lineRule="auto"/>
        <w:jc w:val="both"/>
        <w:rPr>
          <w:rFonts w:ascii="Times New Roman" w:hAnsi="Times New Roman"/>
          <w:color w:val="000000"/>
          <w:sz w:val="24"/>
          <w:szCs w:val="24"/>
        </w:rPr>
      </w:pPr>
      <w:r w:rsidRPr="00356514">
        <w:rPr>
          <w:rFonts w:ascii="Times New Roman" w:hAnsi="Times New Roman"/>
          <w:b/>
          <w:color w:val="000000"/>
          <w:sz w:val="24"/>
          <w:szCs w:val="24"/>
        </w:rPr>
        <w:t>Практическое занятие №14:</w:t>
      </w:r>
      <w:r w:rsidRPr="00356514">
        <w:rPr>
          <w:rFonts w:ascii="Times New Roman" w:hAnsi="Times New Roman"/>
          <w:color w:val="000000"/>
          <w:sz w:val="24"/>
          <w:szCs w:val="24"/>
        </w:rPr>
        <w:t xml:space="preserve"> «Совершенствование техники бега на длинные дистанции. Кроссовая подготовка. Выполнение контрольного норматива: прыжок в длину с места и с разбега» </w:t>
      </w:r>
    </w:p>
    <w:p w:rsidR="00356514" w:rsidRPr="00356514" w:rsidRDefault="00356514" w:rsidP="00356514">
      <w:pPr>
        <w:spacing w:after="0" w:line="240" w:lineRule="auto"/>
        <w:jc w:val="both"/>
        <w:rPr>
          <w:rFonts w:ascii="Times New Roman" w:hAnsi="Times New Roman"/>
          <w:sz w:val="24"/>
          <w:szCs w:val="24"/>
        </w:rPr>
      </w:pPr>
      <w:r w:rsidRPr="00356514">
        <w:rPr>
          <w:rFonts w:ascii="Times New Roman" w:hAnsi="Times New Roman"/>
          <w:b/>
          <w:color w:val="000000"/>
          <w:sz w:val="24"/>
          <w:szCs w:val="24"/>
        </w:rPr>
        <w:t>Практическое занятие №15:</w:t>
      </w:r>
      <w:r w:rsidRPr="00356514">
        <w:rPr>
          <w:rFonts w:ascii="Times New Roman" w:hAnsi="Times New Roman"/>
          <w:color w:val="000000"/>
          <w:sz w:val="24"/>
          <w:szCs w:val="24"/>
        </w:rPr>
        <w:t xml:space="preserve"> «Кроссовая подготовка. Бег по пересеченной местности 3 км – 4юноши, 2 км – девушки без учета времени. Отработка техники прыжка в высоту способами: «прогнувшись» </w:t>
      </w:r>
    </w:p>
    <w:p w:rsidR="00356514" w:rsidRPr="00356514" w:rsidRDefault="00356514" w:rsidP="00356514">
      <w:pPr>
        <w:spacing w:after="0" w:line="240" w:lineRule="auto"/>
        <w:jc w:val="both"/>
        <w:rPr>
          <w:rFonts w:ascii="Times New Roman" w:hAnsi="Times New Roman"/>
          <w:sz w:val="24"/>
          <w:szCs w:val="24"/>
        </w:rPr>
      </w:pPr>
    </w:p>
    <w:p w:rsidR="00356514" w:rsidRPr="00356514" w:rsidRDefault="00356514" w:rsidP="00356514">
      <w:pPr>
        <w:spacing w:after="0" w:line="240" w:lineRule="auto"/>
        <w:jc w:val="both"/>
        <w:rPr>
          <w:rFonts w:ascii="Times New Roman" w:hAnsi="Times New Roman"/>
          <w:sz w:val="24"/>
          <w:szCs w:val="24"/>
        </w:rPr>
      </w:pPr>
      <w:r w:rsidRPr="00356514">
        <w:rPr>
          <w:rFonts w:ascii="Times New Roman" w:hAnsi="Times New Roman"/>
          <w:sz w:val="24"/>
          <w:szCs w:val="24"/>
        </w:rPr>
        <w:lastRenderedPageBreak/>
        <w:t>2. Лыжная подготовка</w:t>
      </w:r>
    </w:p>
    <w:p w:rsidR="00356514" w:rsidRPr="00356514" w:rsidRDefault="00356514" w:rsidP="00356514">
      <w:pPr>
        <w:spacing w:after="0" w:line="240" w:lineRule="auto"/>
        <w:jc w:val="both"/>
        <w:rPr>
          <w:rFonts w:ascii="Times New Roman" w:hAnsi="Times New Roman"/>
          <w:sz w:val="24"/>
          <w:szCs w:val="24"/>
        </w:rPr>
      </w:pPr>
      <w:r w:rsidRPr="00356514">
        <w:rPr>
          <w:rFonts w:ascii="Times New Roman" w:hAnsi="Times New Roman"/>
          <w:sz w:val="24"/>
          <w:szCs w:val="24"/>
        </w:rPr>
        <w:t>Решает оздоровительные задачи, задачи активного отдыха. Увеличивает резервные возможности сердечно-сосудистой и дыхательной систем, повышает защитные функции организма. Совершенствует силовую выносливость, координацию движений. Воспитывает смелость, выдержку, упорство в достижении цели. Переход с одновременных лыжных ходов на попеременные. Преодоление подъемов и препятствий. Переход с хода на ход в зависимости от условий дистанции и состояния лыжни. Элементы тактики лыжных гонок: распределение сил, лидирование, обгон, финиширование и др. Прохождение дистанции до 3 км (девушки) и 5 км (юноши). Основные элементы тактики в лыжных гонках. Правила соревнований. Техника безопасности при занятиях лыжным спортом. Первая помощь при травмах и обморожениях.</w:t>
      </w:r>
    </w:p>
    <w:p w:rsidR="00356514" w:rsidRPr="00356514" w:rsidRDefault="00356514" w:rsidP="00356514">
      <w:pPr>
        <w:spacing w:after="0" w:line="240" w:lineRule="auto"/>
        <w:jc w:val="both"/>
        <w:rPr>
          <w:rFonts w:ascii="Times New Roman" w:hAnsi="Times New Roman"/>
          <w:color w:val="000000"/>
          <w:sz w:val="24"/>
          <w:szCs w:val="24"/>
        </w:rPr>
      </w:pPr>
      <w:r w:rsidRPr="00356514">
        <w:rPr>
          <w:rFonts w:ascii="Times New Roman" w:hAnsi="Times New Roman"/>
          <w:b/>
          <w:color w:val="000000"/>
          <w:sz w:val="24"/>
          <w:szCs w:val="24"/>
        </w:rPr>
        <w:t>Практическое занятие №16:</w:t>
      </w:r>
      <w:r w:rsidRPr="00356514">
        <w:rPr>
          <w:rFonts w:ascii="Times New Roman" w:hAnsi="Times New Roman"/>
          <w:color w:val="000000"/>
          <w:sz w:val="24"/>
          <w:szCs w:val="24"/>
        </w:rPr>
        <w:t xml:space="preserve"> «Совершенствование техники перемещения лыжных ходов». </w:t>
      </w:r>
    </w:p>
    <w:p w:rsidR="00356514" w:rsidRPr="00356514" w:rsidRDefault="00356514" w:rsidP="00356514">
      <w:pPr>
        <w:spacing w:after="0" w:line="240" w:lineRule="auto"/>
        <w:jc w:val="both"/>
        <w:rPr>
          <w:rFonts w:ascii="Times New Roman" w:hAnsi="Times New Roman"/>
          <w:color w:val="000000"/>
          <w:sz w:val="24"/>
          <w:szCs w:val="24"/>
        </w:rPr>
      </w:pPr>
      <w:r w:rsidRPr="00356514">
        <w:rPr>
          <w:rFonts w:ascii="Times New Roman" w:hAnsi="Times New Roman"/>
          <w:b/>
          <w:color w:val="000000"/>
          <w:sz w:val="24"/>
          <w:szCs w:val="24"/>
        </w:rPr>
        <w:t>Практическое занятие №17: «</w:t>
      </w:r>
      <w:r w:rsidRPr="00356514">
        <w:rPr>
          <w:rFonts w:ascii="Times New Roman" w:hAnsi="Times New Roman"/>
          <w:color w:val="000000"/>
          <w:sz w:val="24"/>
          <w:szCs w:val="24"/>
        </w:rPr>
        <w:t>Закрепление техники попеременного двушажного хода».</w:t>
      </w:r>
    </w:p>
    <w:p w:rsidR="00356514" w:rsidRPr="00356514" w:rsidRDefault="00356514" w:rsidP="00356514">
      <w:pPr>
        <w:spacing w:after="0" w:line="240" w:lineRule="auto"/>
        <w:jc w:val="both"/>
        <w:rPr>
          <w:rFonts w:ascii="Times New Roman" w:hAnsi="Times New Roman"/>
          <w:color w:val="000000"/>
          <w:sz w:val="24"/>
          <w:szCs w:val="24"/>
        </w:rPr>
      </w:pPr>
      <w:r w:rsidRPr="00356514">
        <w:rPr>
          <w:rFonts w:ascii="Times New Roman" w:hAnsi="Times New Roman"/>
          <w:b/>
          <w:color w:val="000000"/>
          <w:sz w:val="24"/>
          <w:szCs w:val="24"/>
        </w:rPr>
        <w:t>Практическое занятие №18: «</w:t>
      </w:r>
      <w:r w:rsidRPr="00356514">
        <w:rPr>
          <w:rFonts w:ascii="Times New Roman" w:hAnsi="Times New Roman"/>
          <w:color w:val="000000"/>
          <w:sz w:val="24"/>
          <w:szCs w:val="24"/>
        </w:rPr>
        <w:t>Закрепление техники подъема и спуска в основной стойке».</w:t>
      </w:r>
    </w:p>
    <w:p w:rsidR="00356514" w:rsidRPr="00356514" w:rsidRDefault="00356514" w:rsidP="00356514">
      <w:pPr>
        <w:spacing w:after="0" w:line="240" w:lineRule="auto"/>
        <w:jc w:val="both"/>
        <w:rPr>
          <w:rFonts w:ascii="Times New Roman" w:hAnsi="Times New Roman"/>
          <w:color w:val="000000"/>
          <w:sz w:val="24"/>
          <w:szCs w:val="24"/>
        </w:rPr>
      </w:pPr>
      <w:r w:rsidRPr="00356514">
        <w:rPr>
          <w:rFonts w:ascii="Times New Roman" w:hAnsi="Times New Roman"/>
          <w:b/>
          <w:color w:val="000000"/>
          <w:sz w:val="24"/>
          <w:szCs w:val="24"/>
        </w:rPr>
        <w:t>Практическое занятие №19:  «</w:t>
      </w:r>
      <w:r w:rsidRPr="00356514">
        <w:rPr>
          <w:rFonts w:ascii="Times New Roman" w:hAnsi="Times New Roman"/>
          <w:color w:val="000000"/>
          <w:sz w:val="24"/>
          <w:szCs w:val="24"/>
        </w:rPr>
        <w:t>Полуконьковый и коньковый ход»</w:t>
      </w:r>
    </w:p>
    <w:p w:rsidR="00356514" w:rsidRPr="00356514" w:rsidRDefault="00356514" w:rsidP="00356514">
      <w:pPr>
        <w:spacing w:after="0" w:line="240" w:lineRule="auto"/>
        <w:jc w:val="both"/>
        <w:rPr>
          <w:rFonts w:ascii="Times New Roman" w:hAnsi="Times New Roman"/>
          <w:sz w:val="24"/>
          <w:szCs w:val="24"/>
        </w:rPr>
      </w:pPr>
      <w:r w:rsidRPr="00356514">
        <w:rPr>
          <w:rFonts w:ascii="Times New Roman" w:hAnsi="Times New Roman"/>
          <w:b/>
          <w:color w:val="000000"/>
          <w:sz w:val="24"/>
          <w:szCs w:val="24"/>
        </w:rPr>
        <w:t xml:space="preserve">Практическое занятие №20: </w:t>
      </w:r>
      <w:r w:rsidRPr="00356514">
        <w:rPr>
          <w:rFonts w:ascii="Times New Roman" w:hAnsi="Times New Roman"/>
          <w:color w:val="000000"/>
          <w:sz w:val="24"/>
          <w:szCs w:val="24"/>
        </w:rPr>
        <w:t xml:space="preserve">«Отработка элементов тактики лыжных гонок: распределение сил, лидирование, обгон, финиширование». </w:t>
      </w:r>
    </w:p>
    <w:p w:rsidR="00356514" w:rsidRPr="00356514" w:rsidRDefault="00356514" w:rsidP="00356514">
      <w:pPr>
        <w:spacing w:after="0" w:line="240" w:lineRule="auto"/>
        <w:jc w:val="both"/>
        <w:rPr>
          <w:rFonts w:ascii="Times New Roman" w:hAnsi="Times New Roman"/>
          <w:sz w:val="24"/>
          <w:szCs w:val="24"/>
        </w:rPr>
      </w:pPr>
    </w:p>
    <w:p w:rsidR="00356514" w:rsidRPr="00356514" w:rsidRDefault="00356514" w:rsidP="00356514">
      <w:pPr>
        <w:spacing w:after="0" w:line="240" w:lineRule="auto"/>
        <w:jc w:val="both"/>
        <w:rPr>
          <w:rFonts w:ascii="Times New Roman" w:hAnsi="Times New Roman"/>
          <w:sz w:val="24"/>
          <w:szCs w:val="24"/>
        </w:rPr>
      </w:pPr>
      <w:r w:rsidRPr="00356514">
        <w:rPr>
          <w:rFonts w:ascii="Times New Roman" w:hAnsi="Times New Roman"/>
          <w:sz w:val="24"/>
          <w:szCs w:val="24"/>
        </w:rPr>
        <w:t>3. Гимнастика</w:t>
      </w:r>
    </w:p>
    <w:p w:rsidR="00356514" w:rsidRPr="00356514" w:rsidRDefault="00356514" w:rsidP="00356514">
      <w:pPr>
        <w:spacing w:after="0" w:line="240" w:lineRule="auto"/>
        <w:jc w:val="both"/>
        <w:rPr>
          <w:rFonts w:ascii="Times New Roman" w:hAnsi="Times New Roman"/>
          <w:sz w:val="24"/>
          <w:szCs w:val="24"/>
        </w:rPr>
      </w:pPr>
      <w:r w:rsidRPr="00356514">
        <w:rPr>
          <w:rFonts w:ascii="Times New Roman" w:hAnsi="Times New Roman"/>
          <w:sz w:val="24"/>
          <w:szCs w:val="24"/>
        </w:rPr>
        <w:t>Решает оздоровительные и профилактические задачи. Развивает силу, выносливость, координацию, гибкость, равновесие, сенсоторику. Совершенствует память, внимание, целеустремленность, мышление. Общеразвивающие упражнения, упражнения в паре с партнером, упражнения с гантелями, набивными мячами, упражнения с мячом, обручем (девушки). Упражнения для профилактики профессиональных заболеваний (упражнения в чередовании напряжения с расслаблением, упражнения для коррекции нарушений осанки, упражнения на внимание, висы и упоры, упражнения у гимнастической стенки). Упражнения для коррекции зрения. Комплексы упражнений вводной и производственной гимнастики.</w:t>
      </w:r>
    </w:p>
    <w:p w:rsidR="00356514" w:rsidRPr="00356514" w:rsidRDefault="00356514" w:rsidP="00356514">
      <w:pPr>
        <w:pStyle w:val="ab"/>
        <w:spacing w:before="0" w:beforeAutospacing="0" w:after="0" w:afterAutospacing="0"/>
        <w:rPr>
          <w:color w:val="000000"/>
        </w:rPr>
      </w:pPr>
      <w:r w:rsidRPr="00356514">
        <w:rPr>
          <w:b/>
          <w:color w:val="000000"/>
        </w:rPr>
        <w:t>Практическое занятие №21:</w:t>
      </w:r>
      <w:r w:rsidRPr="00356514">
        <w:rPr>
          <w:color w:val="000000"/>
        </w:rPr>
        <w:t xml:space="preserve"> «Выполнение общеразвивающих упражнений, упражнений в паре, упражнений с гантелями, набивными мячами, упражнений с мячом. обручем (девушки)». </w:t>
      </w:r>
    </w:p>
    <w:p w:rsidR="00356514" w:rsidRPr="00356514" w:rsidRDefault="00356514" w:rsidP="00356514">
      <w:pPr>
        <w:pStyle w:val="ab"/>
        <w:spacing w:before="0" w:beforeAutospacing="0" w:after="0" w:afterAutospacing="0"/>
        <w:rPr>
          <w:color w:val="000000"/>
        </w:rPr>
      </w:pPr>
      <w:r w:rsidRPr="00356514">
        <w:rPr>
          <w:b/>
          <w:color w:val="000000"/>
        </w:rPr>
        <w:t>Практическое занятие №22:</w:t>
      </w:r>
      <w:r w:rsidRPr="00356514">
        <w:rPr>
          <w:color w:val="000000"/>
        </w:rPr>
        <w:t xml:space="preserve"> «Выполнение упражнений с отягощением,  собственным весом (подтягивание в висе, отжимание в упоре, удержание равновесия в висе, упоре)». </w:t>
      </w:r>
    </w:p>
    <w:p w:rsidR="00356514" w:rsidRPr="00356514" w:rsidRDefault="00356514" w:rsidP="00356514">
      <w:pPr>
        <w:pStyle w:val="ab"/>
        <w:spacing w:before="0" w:beforeAutospacing="0" w:after="0" w:afterAutospacing="0"/>
        <w:rPr>
          <w:color w:val="000000"/>
        </w:rPr>
      </w:pPr>
      <w:r w:rsidRPr="00356514">
        <w:rPr>
          <w:b/>
          <w:color w:val="000000"/>
        </w:rPr>
        <w:t>Практическое занятие №23:</w:t>
      </w:r>
      <w:r w:rsidRPr="00356514">
        <w:rPr>
          <w:color w:val="000000"/>
        </w:rPr>
        <w:t xml:space="preserve"> «Выполнение упражнений на развитие силовой выносливости. Упражнения на развитие силы» </w:t>
      </w:r>
    </w:p>
    <w:p w:rsidR="00356514" w:rsidRPr="00356514" w:rsidRDefault="00356514" w:rsidP="00356514">
      <w:pPr>
        <w:pStyle w:val="ab"/>
        <w:spacing w:before="0" w:beforeAutospacing="0" w:after="0" w:afterAutospacing="0"/>
        <w:rPr>
          <w:color w:val="000000"/>
        </w:rPr>
      </w:pPr>
      <w:r w:rsidRPr="00356514">
        <w:rPr>
          <w:b/>
          <w:color w:val="000000"/>
        </w:rPr>
        <w:t xml:space="preserve"> Практическое занятие №24:</w:t>
      </w:r>
      <w:r w:rsidRPr="00356514">
        <w:rPr>
          <w:color w:val="000000"/>
        </w:rPr>
        <w:t xml:space="preserve"> «Освоение методики выполнения комплексов утренней, вводной и производственной гимнастики с целью профилактики профессиональных заболеваний» </w:t>
      </w:r>
    </w:p>
    <w:p w:rsidR="00356514" w:rsidRPr="00356514" w:rsidRDefault="00356514" w:rsidP="00356514">
      <w:pPr>
        <w:spacing w:after="0" w:line="240" w:lineRule="auto"/>
        <w:jc w:val="both"/>
        <w:rPr>
          <w:rFonts w:ascii="Times New Roman" w:hAnsi="Times New Roman"/>
          <w:sz w:val="24"/>
          <w:szCs w:val="24"/>
        </w:rPr>
      </w:pPr>
      <w:r w:rsidRPr="00356514">
        <w:rPr>
          <w:rFonts w:ascii="Times New Roman" w:hAnsi="Times New Roman"/>
          <w:sz w:val="24"/>
          <w:szCs w:val="24"/>
        </w:rPr>
        <w:t>4. Спортивные игры</w:t>
      </w:r>
    </w:p>
    <w:p w:rsidR="00356514" w:rsidRPr="00356514" w:rsidRDefault="00356514" w:rsidP="00356514">
      <w:pPr>
        <w:spacing w:after="0" w:line="240" w:lineRule="auto"/>
        <w:jc w:val="both"/>
        <w:rPr>
          <w:rFonts w:ascii="Times New Roman" w:hAnsi="Times New Roman"/>
          <w:sz w:val="24"/>
          <w:szCs w:val="24"/>
        </w:rPr>
      </w:pPr>
      <w:r w:rsidRPr="00356514">
        <w:rPr>
          <w:rFonts w:ascii="Times New Roman" w:hAnsi="Times New Roman"/>
          <w:sz w:val="24"/>
          <w:szCs w:val="24"/>
        </w:rPr>
        <w:t xml:space="preserve">Проведение спортивных игр способствует совершенствованию профессиональной двигательной подготовленности, укреплению здоровья, в том числе развитию координационных способностей, ориентации в пространстве, скорости реакции; дифференцировке пространственных, временны х и силовых параметров движения, формированию двигательной активности, силовой и скоростной выносливости; совершенствованию взрывной силы; развитию таких личностных качеств, как восприятие, внимание, память, воображение, согласованность групповых взаимодействий, быстрое принятие решений; воспитанию волевых качеств, инициативности и самостоятельности. Из перечисленных спортивных игр профессиональная образовательная организация выбирает те, для проведения которых есть условия, материально-техническое оснащение, </w:t>
      </w:r>
      <w:r w:rsidRPr="00356514">
        <w:rPr>
          <w:rFonts w:ascii="Times New Roman" w:hAnsi="Times New Roman"/>
          <w:sz w:val="24"/>
          <w:szCs w:val="24"/>
        </w:rPr>
        <w:lastRenderedPageBreak/>
        <w:t>которые в большей степени направлены на предупреждение и профилактику профзаболеваний, отвечают климатическим условиям региона.</w:t>
      </w:r>
    </w:p>
    <w:p w:rsidR="00356514" w:rsidRPr="00356514" w:rsidRDefault="00356514" w:rsidP="00356514">
      <w:pPr>
        <w:spacing w:after="0" w:line="240" w:lineRule="auto"/>
        <w:jc w:val="both"/>
        <w:rPr>
          <w:rFonts w:ascii="Times New Roman" w:hAnsi="Times New Roman"/>
          <w:sz w:val="24"/>
          <w:szCs w:val="24"/>
        </w:rPr>
      </w:pPr>
      <w:r w:rsidRPr="00356514">
        <w:rPr>
          <w:rFonts w:ascii="Times New Roman" w:hAnsi="Times New Roman"/>
          <w:sz w:val="24"/>
          <w:szCs w:val="24"/>
        </w:rPr>
        <w:t>Волейбол</w:t>
      </w:r>
    </w:p>
    <w:p w:rsidR="00356514" w:rsidRPr="00356514" w:rsidRDefault="00356514" w:rsidP="00356514">
      <w:pPr>
        <w:spacing w:after="0" w:line="240" w:lineRule="auto"/>
        <w:jc w:val="both"/>
        <w:rPr>
          <w:rFonts w:ascii="Times New Roman" w:hAnsi="Times New Roman"/>
          <w:sz w:val="24"/>
          <w:szCs w:val="24"/>
        </w:rPr>
      </w:pPr>
      <w:r w:rsidRPr="00356514">
        <w:rPr>
          <w:rFonts w:ascii="Times New Roman" w:hAnsi="Times New Roman"/>
          <w:sz w:val="24"/>
          <w:szCs w:val="24"/>
        </w:rPr>
        <w:t>Исходное положение (стойки), перемещения, передача, подача, нападающий удар, прием мяча снизу двумя руками, прием мяча одной рукой с последующим нападением и перекатом в сторону, на бедро и спину, прием мяча одной рукой в падении вперед и последующим скольжением на груди—животе, блокирование, тактика нападения, тактика защиты. Правила игры. Техника безопасности игры. Игра по упрощенным правилам волейбола. Игра по правилам.</w:t>
      </w:r>
    </w:p>
    <w:p w:rsidR="00356514" w:rsidRPr="00356514" w:rsidRDefault="00356514" w:rsidP="00356514">
      <w:pPr>
        <w:spacing w:after="0" w:line="240" w:lineRule="auto"/>
        <w:jc w:val="both"/>
        <w:rPr>
          <w:rFonts w:ascii="Times New Roman" w:hAnsi="Times New Roman"/>
          <w:color w:val="000000"/>
          <w:sz w:val="24"/>
          <w:szCs w:val="24"/>
        </w:rPr>
      </w:pPr>
      <w:r w:rsidRPr="00356514">
        <w:rPr>
          <w:rFonts w:ascii="Times New Roman" w:hAnsi="Times New Roman"/>
          <w:b/>
          <w:color w:val="000000"/>
          <w:sz w:val="24"/>
          <w:szCs w:val="24"/>
        </w:rPr>
        <w:t>Практическое занятие №25:</w:t>
      </w:r>
      <w:r w:rsidRPr="00356514">
        <w:rPr>
          <w:rFonts w:ascii="Times New Roman" w:hAnsi="Times New Roman"/>
          <w:color w:val="000000"/>
          <w:sz w:val="24"/>
          <w:szCs w:val="24"/>
        </w:rPr>
        <w:t xml:space="preserve"> «Отработка техники перемещений, стоек, верхней и нижней передачи мяча двумя руками»  \</w:t>
      </w:r>
    </w:p>
    <w:p w:rsidR="00356514" w:rsidRPr="00356514" w:rsidRDefault="00356514" w:rsidP="00356514">
      <w:pPr>
        <w:spacing w:after="0" w:line="240" w:lineRule="auto"/>
        <w:jc w:val="both"/>
        <w:rPr>
          <w:rFonts w:ascii="Times New Roman" w:hAnsi="Times New Roman"/>
          <w:color w:val="000000"/>
          <w:sz w:val="24"/>
          <w:szCs w:val="24"/>
        </w:rPr>
      </w:pPr>
      <w:r w:rsidRPr="00356514">
        <w:rPr>
          <w:rFonts w:ascii="Times New Roman" w:hAnsi="Times New Roman"/>
          <w:b/>
          <w:color w:val="000000"/>
          <w:sz w:val="24"/>
          <w:szCs w:val="24"/>
        </w:rPr>
        <w:t xml:space="preserve">Практическое занятие №26: </w:t>
      </w:r>
      <w:r w:rsidRPr="00356514">
        <w:rPr>
          <w:rFonts w:ascii="Times New Roman" w:hAnsi="Times New Roman"/>
          <w:color w:val="000000"/>
          <w:sz w:val="24"/>
          <w:szCs w:val="24"/>
        </w:rPr>
        <w:t>«Отработка прямой нижней и прямой верхней подачи мяча. Отработка техники передачи мяча двумя руками сверху и снизу на месте. Отработка сочетаний передач мяча»</w:t>
      </w:r>
    </w:p>
    <w:p w:rsidR="00356514" w:rsidRPr="00356514" w:rsidRDefault="00356514" w:rsidP="00356514">
      <w:pPr>
        <w:spacing w:after="0" w:line="240" w:lineRule="auto"/>
        <w:jc w:val="both"/>
        <w:rPr>
          <w:rFonts w:ascii="Times New Roman" w:hAnsi="Times New Roman"/>
          <w:color w:val="000000"/>
          <w:sz w:val="24"/>
          <w:szCs w:val="24"/>
        </w:rPr>
      </w:pPr>
      <w:r w:rsidRPr="00356514">
        <w:rPr>
          <w:rFonts w:ascii="Times New Roman" w:hAnsi="Times New Roman"/>
          <w:b/>
          <w:color w:val="000000"/>
          <w:sz w:val="24"/>
          <w:szCs w:val="24"/>
        </w:rPr>
        <w:t>Практическое занятие №27:</w:t>
      </w:r>
      <w:r w:rsidRPr="00356514">
        <w:rPr>
          <w:rFonts w:ascii="Times New Roman" w:hAnsi="Times New Roman"/>
          <w:color w:val="000000"/>
          <w:sz w:val="24"/>
          <w:szCs w:val="24"/>
        </w:rPr>
        <w:t xml:space="preserve"> «Подбор мяча от сетки. Отработка нападающего удара» </w:t>
      </w:r>
    </w:p>
    <w:p w:rsidR="00356514" w:rsidRPr="00356514" w:rsidRDefault="00356514" w:rsidP="00356514">
      <w:pPr>
        <w:spacing w:after="0" w:line="240" w:lineRule="auto"/>
        <w:jc w:val="both"/>
        <w:rPr>
          <w:rFonts w:ascii="Times New Roman" w:hAnsi="Times New Roman"/>
          <w:sz w:val="24"/>
          <w:szCs w:val="24"/>
        </w:rPr>
      </w:pPr>
      <w:r w:rsidRPr="00356514">
        <w:rPr>
          <w:rFonts w:ascii="Times New Roman" w:hAnsi="Times New Roman"/>
          <w:b/>
          <w:color w:val="000000"/>
          <w:sz w:val="24"/>
          <w:szCs w:val="24"/>
        </w:rPr>
        <w:t>Практическое занятие №28: «</w:t>
      </w:r>
      <w:r w:rsidRPr="00356514">
        <w:rPr>
          <w:rFonts w:ascii="Times New Roman" w:hAnsi="Times New Roman"/>
          <w:color w:val="000000"/>
          <w:sz w:val="24"/>
          <w:szCs w:val="24"/>
        </w:rPr>
        <w:t xml:space="preserve">Учебная игра. Командные тактические действия в нападении. Разбор правил и результатов игры» </w:t>
      </w:r>
    </w:p>
    <w:p w:rsidR="00356514" w:rsidRPr="00356514" w:rsidRDefault="00356514" w:rsidP="00356514">
      <w:pPr>
        <w:spacing w:after="0" w:line="240" w:lineRule="auto"/>
        <w:jc w:val="both"/>
        <w:rPr>
          <w:rFonts w:ascii="Times New Roman" w:hAnsi="Times New Roman"/>
          <w:sz w:val="24"/>
          <w:szCs w:val="24"/>
        </w:rPr>
      </w:pPr>
    </w:p>
    <w:p w:rsidR="00356514" w:rsidRPr="00356514" w:rsidRDefault="00356514" w:rsidP="00356514">
      <w:pPr>
        <w:spacing w:after="0" w:line="240" w:lineRule="auto"/>
        <w:jc w:val="both"/>
        <w:rPr>
          <w:rFonts w:ascii="Times New Roman" w:hAnsi="Times New Roman"/>
          <w:sz w:val="24"/>
          <w:szCs w:val="24"/>
        </w:rPr>
      </w:pPr>
      <w:r w:rsidRPr="00356514">
        <w:rPr>
          <w:rFonts w:ascii="Times New Roman" w:hAnsi="Times New Roman"/>
          <w:sz w:val="24"/>
          <w:szCs w:val="24"/>
        </w:rPr>
        <w:t>Баскетбол</w:t>
      </w:r>
    </w:p>
    <w:p w:rsidR="00356514" w:rsidRPr="00356514" w:rsidRDefault="00356514" w:rsidP="00356514">
      <w:pPr>
        <w:spacing w:after="0" w:line="240" w:lineRule="auto"/>
        <w:jc w:val="both"/>
        <w:rPr>
          <w:rFonts w:ascii="Times New Roman" w:hAnsi="Times New Roman"/>
          <w:sz w:val="24"/>
          <w:szCs w:val="24"/>
        </w:rPr>
      </w:pPr>
      <w:r w:rsidRPr="00356514">
        <w:rPr>
          <w:rFonts w:ascii="Times New Roman" w:hAnsi="Times New Roman"/>
          <w:sz w:val="24"/>
          <w:szCs w:val="24"/>
        </w:rPr>
        <w:t>Ловля и передача мяча, ведение, броски мяча в корзину (с места, в движении, прыжком), вырывание и выбивание (приемы овладения мячом), прием техники защита — перехват, приемы, применяемые против броска, накрывание, тактика нападения, тактика защиты. Правила игры. Техника безопасности игры. Игра по упрощенным правилам баскетбола. Игра по правилам.</w:t>
      </w:r>
    </w:p>
    <w:p w:rsidR="00356514" w:rsidRPr="00356514" w:rsidRDefault="00356514" w:rsidP="00356514">
      <w:pPr>
        <w:spacing w:after="0" w:line="240" w:lineRule="auto"/>
        <w:jc w:val="both"/>
        <w:rPr>
          <w:rFonts w:ascii="Times New Roman" w:hAnsi="Times New Roman"/>
          <w:color w:val="000000"/>
          <w:sz w:val="24"/>
          <w:szCs w:val="24"/>
        </w:rPr>
      </w:pPr>
      <w:r w:rsidRPr="00356514">
        <w:rPr>
          <w:rFonts w:ascii="Times New Roman" w:hAnsi="Times New Roman"/>
          <w:b/>
          <w:color w:val="000000"/>
          <w:sz w:val="24"/>
          <w:szCs w:val="24"/>
        </w:rPr>
        <w:t>Практическое занятие №29</w:t>
      </w:r>
      <w:r w:rsidRPr="00356514">
        <w:rPr>
          <w:rFonts w:ascii="Times New Roman" w:hAnsi="Times New Roman"/>
          <w:b/>
          <w:sz w:val="24"/>
          <w:szCs w:val="24"/>
        </w:rPr>
        <w:t>:</w:t>
      </w:r>
      <w:r w:rsidRPr="00356514">
        <w:rPr>
          <w:rFonts w:ascii="Times New Roman" w:hAnsi="Times New Roman"/>
          <w:color w:val="000000"/>
          <w:sz w:val="24"/>
          <w:szCs w:val="24"/>
        </w:rPr>
        <w:t xml:space="preserve">«Отработка техники перемещения по площадке в стойке баскетболиста. Овладение и закрепление техникой ведения мяча. Овладение техникой передачи мяча: с отскоком от пола, одной рукой от плеча, снизу, сбоку» </w:t>
      </w:r>
    </w:p>
    <w:p w:rsidR="00356514" w:rsidRPr="00356514" w:rsidRDefault="00356514" w:rsidP="00356514">
      <w:pPr>
        <w:spacing w:after="0" w:line="240" w:lineRule="auto"/>
        <w:jc w:val="both"/>
        <w:rPr>
          <w:rFonts w:ascii="Times New Roman" w:hAnsi="Times New Roman"/>
          <w:color w:val="000000"/>
          <w:sz w:val="24"/>
          <w:szCs w:val="24"/>
        </w:rPr>
      </w:pPr>
      <w:r w:rsidRPr="00356514">
        <w:rPr>
          <w:rFonts w:ascii="Times New Roman" w:hAnsi="Times New Roman"/>
          <w:b/>
          <w:color w:val="000000"/>
          <w:sz w:val="24"/>
          <w:szCs w:val="24"/>
        </w:rPr>
        <w:t>Практическое занятие № 30:</w:t>
      </w:r>
      <w:r w:rsidRPr="00356514">
        <w:rPr>
          <w:rFonts w:ascii="Times New Roman" w:hAnsi="Times New Roman"/>
          <w:color w:val="000000"/>
          <w:sz w:val="24"/>
          <w:szCs w:val="24"/>
        </w:rPr>
        <w:t xml:space="preserve"> «Отработка техники броска в кольцо одной рукой. Отработка броска в кольцо одной рукой в движении» </w:t>
      </w:r>
    </w:p>
    <w:p w:rsidR="00356514" w:rsidRPr="00356514" w:rsidRDefault="00356514" w:rsidP="00356514">
      <w:pPr>
        <w:pStyle w:val="ab"/>
        <w:spacing w:before="0" w:beforeAutospacing="0" w:after="0" w:afterAutospacing="0"/>
        <w:rPr>
          <w:color w:val="000000"/>
        </w:rPr>
      </w:pPr>
      <w:r w:rsidRPr="00356514">
        <w:rPr>
          <w:b/>
          <w:color w:val="000000"/>
        </w:rPr>
        <w:t>Практическое занятие №31:</w:t>
      </w:r>
      <w:r w:rsidRPr="00356514">
        <w:rPr>
          <w:color w:val="000000"/>
        </w:rPr>
        <w:t xml:space="preserve"> «Отработка индивидуальных действий игрока без мяча и с мячом. Совершенствование техники передач мяча. Разбор правил игры по баскетболу» </w:t>
      </w:r>
    </w:p>
    <w:p w:rsidR="00356514" w:rsidRPr="00356514" w:rsidRDefault="00356514" w:rsidP="00356514">
      <w:pPr>
        <w:pStyle w:val="ab"/>
        <w:spacing w:before="0" w:beforeAutospacing="0" w:after="0" w:afterAutospacing="0"/>
        <w:rPr>
          <w:color w:val="000000"/>
        </w:rPr>
      </w:pPr>
      <w:r w:rsidRPr="00356514">
        <w:rPr>
          <w:b/>
          <w:color w:val="000000"/>
        </w:rPr>
        <w:t xml:space="preserve"> Практическое занятие 32:</w:t>
      </w:r>
      <w:r w:rsidRPr="00356514">
        <w:rPr>
          <w:color w:val="000000"/>
        </w:rPr>
        <w:t xml:space="preserve"> «Отработка техники штрафного броска, взаимодействиям игроков при штрафном броске. Прием контрольного норматива «Бросок мяча в кольцо с места»  </w:t>
      </w:r>
    </w:p>
    <w:p w:rsidR="00356514" w:rsidRPr="00356514" w:rsidRDefault="00356514" w:rsidP="00356514">
      <w:pPr>
        <w:pStyle w:val="ab"/>
        <w:spacing w:before="0" w:beforeAutospacing="0" w:after="0" w:afterAutospacing="0"/>
        <w:rPr>
          <w:color w:val="000000"/>
        </w:rPr>
      </w:pPr>
      <w:r w:rsidRPr="00356514">
        <w:rPr>
          <w:b/>
          <w:color w:val="000000"/>
        </w:rPr>
        <w:t xml:space="preserve"> Практическое занятие 33:  </w:t>
      </w:r>
      <w:r w:rsidRPr="00356514">
        <w:rPr>
          <w:color w:val="000000"/>
        </w:rPr>
        <w:t>«Отработка тактики игры в нападении. Учебная игра. Командные тактические действия в нападении. Разбор правил и итогов игры». Выполнение контрольных упражнений по определению уровня физической подготовленности</w:t>
      </w:r>
    </w:p>
    <w:p w:rsidR="00356514" w:rsidRPr="00356514" w:rsidRDefault="00356514" w:rsidP="00356514">
      <w:pPr>
        <w:pStyle w:val="ab"/>
        <w:spacing w:before="0" w:beforeAutospacing="0" w:after="0" w:afterAutospacing="0"/>
      </w:pPr>
      <w:r w:rsidRPr="00356514">
        <w:t>5. Плавание</w:t>
      </w:r>
    </w:p>
    <w:p w:rsidR="00356514" w:rsidRPr="00356514" w:rsidRDefault="00356514" w:rsidP="00356514">
      <w:pPr>
        <w:pStyle w:val="ab"/>
        <w:spacing w:before="0" w:beforeAutospacing="0" w:after="0" w:afterAutospacing="0"/>
        <w:rPr>
          <w:color w:val="000000"/>
        </w:rPr>
      </w:pPr>
      <w:r w:rsidRPr="00356514">
        <w:t xml:space="preserve">Занятия позволяют учащимся повышать потенциальные возможности дыхательной и сердечно-сосудистой систем. В процессе занятий совершенствуются основные двигательные качества: сила, выносливость, быстрота. В образовательных учреждениях, где есть условия, продолжается этап углубленного закрепления пройденного материала, направленного на приобретение навыка надежного и длительного плавания в глубокой воде. Специальные плавательные упражнения для изучения (закрепления) кроля на груди, спине, брасса. Старты. Повороты, ныряние ногами и головой. Плавание до 400 м. Упражнения по совершенствованию техники движений рук, ног, туловища, плавание в полной координации. Плавание на боку, на спине. Плавание в одежде. Освобождение от одежды в воде. Плавание в умеренном и попеременном темпе до 600 м. Проплывание отрезков 25—100 м по 2—6 раз. Специальные подготовительные, общеразвивающие и подводящие упражнения на суше. Элементы и игра в водное поло (юноши), элементы </w:t>
      </w:r>
      <w:r w:rsidRPr="00356514">
        <w:lastRenderedPageBreak/>
        <w:t>фигурного плавания (девушки). Правила плавания в открытом водоеме. Доврачебная помощь пострадавшему. Техника безопасности при занятиях плаванием в открытых водоемах и в бассейне. Самоконтроль при занятиях плаванием.</w:t>
      </w:r>
    </w:p>
    <w:p w:rsidR="00356514" w:rsidRPr="00356514" w:rsidRDefault="00356514" w:rsidP="00356514">
      <w:pPr>
        <w:spacing w:after="0" w:line="240" w:lineRule="auto"/>
        <w:jc w:val="both"/>
        <w:rPr>
          <w:rFonts w:ascii="Times New Roman" w:hAnsi="Times New Roman"/>
          <w:color w:val="000000"/>
          <w:sz w:val="24"/>
          <w:szCs w:val="24"/>
        </w:rPr>
      </w:pPr>
      <w:r w:rsidRPr="00356514">
        <w:rPr>
          <w:rFonts w:ascii="Times New Roman" w:hAnsi="Times New Roman"/>
          <w:b/>
          <w:color w:val="000000"/>
          <w:sz w:val="24"/>
          <w:szCs w:val="24"/>
        </w:rPr>
        <w:t>Практическое занятие №34:</w:t>
      </w:r>
      <w:r w:rsidRPr="00356514">
        <w:rPr>
          <w:rFonts w:ascii="Times New Roman" w:hAnsi="Times New Roman"/>
          <w:sz w:val="24"/>
          <w:szCs w:val="24"/>
        </w:rPr>
        <w:t xml:space="preserve"> « Определение степени владения техникой способов плавания </w:t>
      </w:r>
      <w:r w:rsidRPr="00356514">
        <w:rPr>
          <w:rFonts w:ascii="Times New Roman" w:hAnsi="Times New Roman"/>
          <w:color w:val="000000"/>
          <w:sz w:val="24"/>
          <w:szCs w:val="24"/>
        </w:rPr>
        <w:t>Выполнение упражнений на совершенствование техники изученных способов плавания по элементам».</w:t>
      </w:r>
    </w:p>
    <w:p w:rsidR="00356514" w:rsidRPr="00356514" w:rsidRDefault="00356514" w:rsidP="00356514">
      <w:pPr>
        <w:spacing w:after="0" w:line="240" w:lineRule="auto"/>
        <w:jc w:val="both"/>
        <w:rPr>
          <w:rFonts w:ascii="Times New Roman" w:hAnsi="Times New Roman"/>
          <w:color w:val="000000"/>
          <w:sz w:val="24"/>
          <w:szCs w:val="24"/>
        </w:rPr>
      </w:pPr>
      <w:r w:rsidRPr="00356514">
        <w:rPr>
          <w:rFonts w:ascii="Times New Roman" w:hAnsi="Times New Roman"/>
          <w:b/>
          <w:color w:val="000000"/>
          <w:sz w:val="24"/>
          <w:szCs w:val="24"/>
        </w:rPr>
        <w:t>Практическое занятие №35:</w:t>
      </w:r>
      <w:r w:rsidRPr="00356514">
        <w:rPr>
          <w:rFonts w:ascii="Times New Roman" w:hAnsi="Times New Roman"/>
          <w:color w:val="000000"/>
          <w:sz w:val="24"/>
          <w:szCs w:val="24"/>
        </w:rPr>
        <w:t xml:space="preserve"> «Прикладное плавание. Брасс на спине, плавание на боку».</w:t>
      </w:r>
    </w:p>
    <w:p w:rsidR="00356514" w:rsidRPr="00356514" w:rsidRDefault="00356514" w:rsidP="00356514">
      <w:pPr>
        <w:spacing w:after="0" w:line="240" w:lineRule="auto"/>
        <w:jc w:val="both"/>
        <w:rPr>
          <w:rFonts w:ascii="Times New Roman" w:hAnsi="Times New Roman"/>
          <w:color w:val="000000"/>
          <w:sz w:val="24"/>
          <w:szCs w:val="24"/>
        </w:rPr>
      </w:pPr>
      <w:r w:rsidRPr="00356514">
        <w:rPr>
          <w:rFonts w:ascii="Times New Roman" w:hAnsi="Times New Roman"/>
          <w:b/>
          <w:color w:val="000000"/>
          <w:sz w:val="24"/>
          <w:szCs w:val="24"/>
        </w:rPr>
        <w:t>Практическое занятие №36:</w:t>
      </w:r>
      <w:r w:rsidRPr="00356514">
        <w:rPr>
          <w:rFonts w:ascii="Times New Roman" w:hAnsi="Times New Roman"/>
          <w:color w:val="000000"/>
          <w:sz w:val="24"/>
          <w:szCs w:val="24"/>
        </w:rPr>
        <w:t xml:space="preserve"> « Способы оказания доврачебной помощи пострадавшему на воде. Практикумы» </w:t>
      </w:r>
    </w:p>
    <w:p w:rsidR="00356514" w:rsidRPr="00356514" w:rsidRDefault="00356514" w:rsidP="00356514">
      <w:pPr>
        <w:spacing w:after="0" w:line="240" w:lineRule="auto"/>
        <w:jc w:val="both"/>
        <w:rPr>
          <w:rFonts w:ascii="Times New Roman" w:hAnsi="Times New Roman"/>
          <w:sz w:val="24"/>
          <w:szCs w:val="24"/>
        </w:rPr>
      </w:pPr>
      <w:r w:rsidRPr="00356514">
        <w:rPr>
          <w:rFonts w:ascii="Times New Roman" w:hAnsi="Times New Roman"/>
          <w:b/>
          <w:color w:val="000000"/>
          <w:sz w:val="24"/>
          <w:szCs w:val="24"/>
        </w:rPr>
        <w:t>Практическое занятие №37:</w:t>
      </w:r>
      <w:r w:rsidRPr="00356514">
        <w:rPr>
          <w:rFonts w:ascii="Times New Roman" w:hAnsi="Times New Roman"/>
          <w:color w:val="000000"/>
          <w:sz w:val="24"/>
          <w:szCs w:val="24"/>
        </w:rPr>
        <w:t xml:space="preserve"> »</w:t>
      </w:r>
      <w:r w:rsidRPr="00356514">
        <w:rPr>
          <w:rFonts w:ascii="Times New Roman" w:hAnsi="Times New Roman"/>
          <w:sz w:val="24"/>
          <w:szCs w:val="24"/>
        </w:rPr>
        <w:t xml:space="preserve"> Отработка техники плавания способом «брасс», «кроль» </w:t>
      </w:r>
    </w:p>
    <w:p w:rsidR="00356514" w:rsidRPr="00356514" w:rsidRDefault="00356514" w:rsidP="00356514">
      <w:pPr>
        <w:spacing w:after="0" w:line="240" w:lineRule="auto"/>
        <w:jc w:val="both"/>
        <w:rPr>
          <w:rFonts w:ascii="Times New Roman" w:hAnsi="Times New Roman"/>
          <w:sz w:val="24"/>
          <w:szCs w:val="24"/>
        </w:rPr>
      </w:pPr>
      <w:r w:rsidRPr="00356514">
        <w:rPr>
          <w:rFonts w:ascii="Times New Roman" w:hAnsi="Times New Roman"/>
          <w:b/>
          <w:color w:val="000000"/>
          <w:sz w:val="24"/>
          <w:szCs w:val="24"/>
        </w:rPr>
        <w:t>Практическое занятие №38</w:t>
      </w:r>
      <w:r w:rsidRPr="00356514">
        <w:rPr>
          <w:rFonts w:ascii="Times New Roman" w:hAnsi="Times New Roman"/>
          <w:color w:val="000000"/>
          <w:sz w:val="24"/>
          <w:szCs w:val="24"/>
        </w:rPr>
        <w:t xml:space="preserve">: » Выполнение упражнений на совершенствование техники изученных способов плавания по элементам и в целом» </w:t>
      </w:r>
    </w:p>
    <w:p w:rsidR="00356514" w:rsidRPr="00356514" w:rsidRDefault="00356514" w:rsidP="00356514">
      <w:pPr>
        <w:spacing w:after="0" w:line="240" w:lineRule="auto"/>
        <w:jc w:val="both"/>
        <w:rPr>
          <w:rFonts w:ascii="Times New Roman" w:hAnsi="Times New Roman"/>
          <w:sz w:val="24"/>
          <w:szCs w:val="24"/>
        </w:rPr>
      </w:pPr>
      <w:r w:rsidRPr="00356514">
        <w:rPr>
          <w:rFonts w:ascii="Times New Roman" w:hAnsi="Times New Roman"/>
          <w:sz w:val="24"/>
          <w:szCs w:val="24"/>
        </w:rPr>
        <w:t>6. Виды спорта по выбору</w:t>
      </w:r>
    </w:p>
    <w:p w:rsidR="00356514" w:rsidRPr="00356514" w:rsidRDefault="00356514" w:rsidP="00356514">
      <w:pPr>
        <w:spacing w:after="0" w:line="240" w:lineRule="auto"/>
        <w:jc w:val="both"/>
        <w:rPr>
          <w:rFonts w:ascii="Times New Roman" w:hAnsi="Times New Roman"/>
          <w:sz w:val="24"/>
          <w:szCs w:val="24"/>
        </w:rPr>
      </w:pPr>
      <w:r w:rsidRPr="00356514">
        <w:rPr>
          <w:rFonts w:ascii="Times New Roman" w:hAnsi="Times New Roman"/>
          <w:sz w:val="24"/>
          <w:szCs w:val="24"/>
        </w:rPr>
        <w:t>Ритмическая гимнастика Занятия способствуют совершенствованию координационных способностей, выносливости, ловкости, гибкости, коррекции фигуры. Оказывают оздоровительное влияние на сердечно-сосудистую, дыхательную, нервно-мышечную системы. Использование музыкального сопровождения совершенствует чувство ритма. Индивидуально подобранные композиции из упражнений, выполняемых с разной амплитудой, траекторией, ритмом, темпом, пространственной точностью. Комплекс упражнений с профессиональной направленностью из 26—30 движений.</w:t>
      </w:r>
    </w:p>
    <w:p w:rsidR="00356514" w:rsidRPr="00356514" w:rsidRDefault="00356514" w:rsidP="00356514">
      <w:pPr>
        <w:spacing w:after="0" w:line="240" w:lineRule="auto"/>
        <w:jc w:val="both"/>
        <w:rPr>
          <w:rFonts w:ascii="Times New Roman" w:hAnsi="Times New Roman"/>
          <w:sz w:val="24"/>
          <w:szCs w:val="24"/>
        </w:rPr>
      </w:pPr>
      <w:r w:rsidRPr="00356514">
        <w:rPr>
          <w:rFonts w:ascii="Times New Roman" w:hAnsi="Times New Roman"/>
          <w:b/>
          <w:color w:val="000000"/>
          <w:sz w:val="24"/>
          <w:szCs w:val="24"/>
        </w:rPr>
        <w:t>Практическое занятие №39:</w:t>
      </w:r>
      <w:r w:rsidRPr="00356514">
        <w:rPr>
          <w:rFonts w:ascii="Times New Roman" w:hAnsi="Times New Roman"/>
          <w:color w:val="000000"/>
          <w:sz w:val="24"/>
          <w:szCs w:val="24"/>
        </w:rPr>
        <w:t xml:space="preserve"> «Комплексы упражнений для</w:t>
      </w:r>
      <w:r w:rsidRPr="00356514">
        <w:rPr>
          <w:rFonts w:ascii="Times New Roman" w:hAnsi="Times New Roman"/>
          <w:sz w:val="24"/>
          <w:szCs w:val="24"/>
        </w:rPr>
        <w:t xml:space="preserve"> мышц груди, плечевого пояса, рук Упражнения для мышц живота».</w:t>
      </w:r>
    </w:p>
    <w:p w:rsidR="00356514" w:rsidRPr="00356514" w:rsidRDefault="00356514" w:rsidP="00356514">
      <w:pPr>
        <w:spacing w:after="0" w:line="240" w:lineRule="auto"/>
        <w:jc w:val="both"/>
        <w:rPr>
          <w:rFonts w:ascii="Times New Roman" w:hAnsi="Times New Roman"/>
          <w:sz w:val="24"/>
          <w:szCs w:val="24"/>
        </w:rPr>
      </w:pPr>
      <w:r w:rsidRPr="00356514">
        <w:rPr>
          <w:rFonts w:ascii="Times New Roman" w:hAnsi="Times New Roman"/>
          <w:b/>
          <w:color w:val="000000"/>
          <w:sz w:val="24"/>
          <w:szCs w:val="24"/>
        </w:rPr>
        <w:t>Практическое занятие №40:</w:t>
      </w:r>
      <w:r w:rsidRPr="00356514">
        <w:rPr>
          <w:rFonts w:ascii="Times New Roman" w:hAnsi="Times New Roman"/>
          <w:sz w:val="24"/>
          <w:szCs w:val="24"/>
        </w:rPr>
        <w:t xml:space="preserve"> «</w:t>
      </w:r>
      <w:r w:rsidRPr="00356514">
        <w:rPr>
          <w:rFonts w:ascii="Times New Roman" w:hAnsi="Times New Roman"/>
          <w:color w:val="000000"/>
          <w:sz w:val="24"/>
          <w:szCs w:val="24"/>
        </w:rPr>
        <w:t>Комплексы упражнений</w:t>
      </w:r>
      <w:r w:rsidRPr="00356514">
        <w:rPr>
          <w:rFonts w:ascii="Times New Roman" w:hAnsi="Times New Roman"/>
          <w:sz w:val="24"/>
          <w:szCs w:val="24"/>
        </w:rPr>
        <w:t xml:space="preserve"> для приводящих, отводящих мышц бедра, мышц таза. Сочетание выполнение упражнений под музыку».</w:t>
      </w:r>
    </w:p>
    <w:p w:rsidR="00356514" w:rsidRPr="00356514" w:rsidRDefault="00356514" w:rsidP="00356514">
      <w:pPr>
        <w:spacing w:after="0" w:line="240" w:lineRule="auto"/>
        <w:jc w:val="both"/>
        <w:rPr>
          <w:rFonts w:ascii="Times New Roman" w:hAnsi="Times New Roman"/>
          <w:sz w:val="24"/>
          <w:szCs w:val="24"/>
        </w:rPr>
      </w:pPr>
      <w:r w:rsidRPr="00356514">
        <w:rPr>
          <w:rFonts w:ascii="Times New Roman" w:hAnsi="Times New Roman"/>
          <w:sz w:val="24"/>
          <w:szCs w:val="24"/>
        </w:rPr>
        <w:t>Атлетическая гимнастика, работа на тренажерах</w:t>
      </w:r>
    </w:p>
    <w:p w:rsidR="00356514" w:rsidRPr="00356514" w:rsidRDefault="00356514" w:rsidP="00356514">
      <w:pPr>
        <w:spacing w:after="0" w:line="240" w:lineRule="auto"/>
        <w:jc w:val="both"/>
        <w:rPr>
          <w:rFonts w:ascii="Times New Roman" w:hAnsi="Times New Roman"/>
          <w:sz w:val="24"/>
          <w:szCs w:val="24"/>
        </w:rPr>
      </w:pPr>
      <w:r w:rsidRPr="00356514">
        <w:rPr>
          <w:rFonts w:ascii="Times New Roman" w:hAnsi="Times New Roman"/>
          <w:sz w:val="24"/>
          <w:szCs w:val="24"/>
        </w:rPr>
        <w:t>Решает задачи коррекции фигуры, дифференцировки силовых характеристик движений, совершенствует регуляцию мышечного тонуса. Воспитывает абсолютную и относительную силу избранных групп мышц.</w:t>
      </w:r>
    </w:p>
    <w:p w:rsidR="00356514" w:rsidRPr="00356514" w:rsidRDefault="00356514" w:rsidP="00356514">
      <w:pPr>
        <w:spacing w:after="0" w:line="240" w:lineRule="auto"/>
        <w:jc w:val="both"/>
        <w:rPr>
          <w:rFonts w:ascii="Times New Roman" w:hAnsi="Times New Roman"/>
          <w:sz w:val="24"/>
          <w:szCs w:val="24"/>
        </w:rPr>
      </w:pPr>
      <w:r w:rsidRPr="00356514">
        <w:rPr>
          <w:rFonts w:ascii="Times New Roman" w:hAnsi="Times New Roman"/>
          <w:sz w:val="24"/>
          <w:szCs w:val="24"/>
        </w:rPr>
        <w:t>Круговой метод тренировки для развития силы основных мышечных групп с эспандерами, амортизаторами из резины, гантелями, гирей, штангой. Техника безопасности занятий.</w:t>
      </w:r>
    </w:p>
    <w:p w:rsidR="00356514" w:rsidRPr="00356514" w:rsidRDefault="00356514" w:rsidP="00356514">
      <w:pPr>
        <w:spacing w:after="0" w:line="240" w:lineRule="auto"/>
        <w:jc w:val="both"/>
        <w:rPr>
          <w:rFonts w:ascii="Times New Roman" w:hAnsi="Times New Roman"/>
          <w:sz w:val="24"/>
          <w:szCs w:val="24"/>
        </w:rPr>
      </w:pPr>
      <w:r w:rsidRPr="00356514">
        <w:rPr>
          <w:rFonts w:ascii="Times New Roman" w:hAnsi="Times New Roman"/>
          <w:b/>
          <w:color w:val="000000"/>
          <w:sz w:val="24"/>
          <w:szCs w:val="24"/>
        </w:rPr>
        <w:t>Практическое занятие №41:</w:t>
      </w:r>
      <w:r w:rsidRPr="00356514">
        <w:rPr>
          <w:rFonts w:ascii="Times New Roman" w:hAnsi="Times New Roman"/>
          <w:color w:val="000000"/>
          <w:sz w:val="24"/>
          <w:szCs w:val="24"/>
        </w:rPr>
        <w:t xml:space="preserve"> «Разработка комплекса упражнений для занятий в тренажерном зале под руководством преподавателя». </w:t>
      </w:r>
      <w:r w:rsidRPr="00356514">
        <w:rPr>
          <w:rFonts w:ascii="Times New Roman" w:hAnsi="Times New Roman"/>
          <w:color w:val="000000"/>
          <w:sz w:val="24"/>
          <w:szCs w:val="24"/>
        </w:rPr>
        <w:br/>
      </w:r>
      <w:r w:rsidRPr="00356514">
        <w:rPr>
          <w:rFonts w:ascii="Times New Roman" w:hAnsi="Times New Roman"/>
          <w:b/>
          <w:color w:val="000000"/>
          <w:sz w:val="24"/>
          <w:szCs w:val="24"/>
        </w:rPr>
        <w:t>Практическое занятие №42:</w:t>
      </w:r>
      <w:r w:rsidRPr="00356514">
        <w:rPr>
          <w:rFonts w:ascii="Times New Roman" w:hAnsi="Times New Roman"/>
          <w:color w:val="000000"/>
          <w:sz w:val="24"/>
          <w:szCs w:val="24"/>
        </w:rPr>
        <w:t xml:space="preserve"> «Круговая тренировка на тренажерах и снарядах».</w:t>
      </w:r>
    </w:p>
    <w:p w:rsidR="00356514" w:rsidRPr="00356514" w:rsidRDefault="00356514" w:rsidP="00356514">
      <w:pPr>
        <w:spacing w:after="0" w:line="240" w:lineRule="auto"/>
        <w:jc w:val="both"/>
        <w:rPr>
          <w:rFonts w:ascii="Times New Roman" w:hAnsi="Times New Roman"/>
          <w:sz w:val="24"/>
          <w:szCs w:val="24"/>
        </w:rPr>
      </w:pPr>
      <w:r w:rsidRPr="00356514">
        <w:rPr>
          <w:rFonts w:ascii="Times New Roman" w:hAnsi="Times New Roman"/>
          <w:sz w:val="24"/>
          <w:szCs w:val="24"/>
        </w:rPr>
        <w:t>Элементы единоборства Знакомство с видами единоборств и их влиянием на развитие физических, нравственных и волевых качеств.</w:t>
      </w:r>
    </w:p>
    <w:p w:rsidR="00356514" w:rsidRPr="00356514" w:rsidRDefault="00356514" w:rsidP="00356514">
      <w:pPr>
        <w:spacing w:after="0" w:line="240" w:lineRule="auto"/>
        <w:jc w:val="both"/>
        <w:rPr>
          <w:rFonts w:ascii="Times New Roman" w:hAnsi="Times New Roman"/>
          <w:sz w:val="24"/>
          <w:szCs w:val="24"/>
        </w:rPr>
      </w:pPr>
      <w:r w:rsidRPr="00356514">
        <w:rPr>
          <w:rFonts w:ascii="Times New Roman" w:hAnsi="Times New Roman"/>
          <w:sz w:val="24"/>
          <w:szCs w:val="24"/>
        </w:rPr>
        <w:t>Каратэ-до, айкидо, таэквондо (восточные единоборства) развивают сложные координационные движения, психофизические навыки (предчувствие ситуации, мгновенный анализ сложившейся ситуации, умение избежать стресса, снятие психического напряжения, релаксацию, регуляцию процессов психического возбуждения и торможения, уверенность и спокойствие, способность мгновенно принимать правильное решение).</w:t>
      </w:r>
    </w:p>
    <w:p w:rsidR="00356514" w:rsidRPr="00356514" w:rsidRDefault="00356514" w:rsidP="00356514">
      <w:pPr>
        <w:spacing w:after="0" w:line="240" w:lineRule="auto"/>
        <w:jc w:val="both"/>
        <w:rPr>
          <w:rFonts w:ascii="Times New Roman" w:hAnsi="Times New Roman"/>
          <w:sz w:val="24"/>
          <w:szCs w:val="24"/>
        </w:rPr>
      </w:pPr>
      <w:r w:rsidRPr="00356514">
        <w:rPr>
          <w:rFonts w:ascii="Times New Roman" w:hAnsi="Times New Roman"/>
          <w:sz w:val="24"/>
          <w:szCs w:val="24"/>
        </w:rPr>
        <w:t>Дзюдо, самбо, греко-римская, вольная борьба формируют психофизические навыки (преодоление, предчувствие, выбор правильного решения, настойчивость, терпение), обучают приемам самозащиты и зашиты, развивают физические качества (статическую и динамическую силу, силовую выносливость, общую выносливость, гибкость).</w:t>
      </w:r>
    </w:p>
    <w:p w:rsidR="00356514" w:rsidRPr="00356514" w:rsidRDefault="00356514" w:rsidP="00356514">
      <w:pPr>
        <w:spacing w:after="0" w:line="240" w:lineRule="auto"/>
        <w:jc w:val="both"/>
        <w:rPr>
          <w:rFonts w:ascii="Times New Roman" w:hAnsi="Times New Roman"/>
          <w:sz w:val="24"/>
          <w:szCs w:val="24"/>
        </w:rPr>
      </w:pPr>
      <w:r w:rsidRPr="00356514">
        <w:rPr>
          <w:rFonts w:ascii="Times New Roman" w:hAnsi="Times New Roman"/>
          <w:sz w:val="24"/>
          <w:szCs w:val="24"/>
        </w:rPr>
        <w:t>Приемы самостраховки. Приемы борьбы лежа и стоя. Учебная схватка. Подвижные игры типа «Сила и ловкость», «Борьба всадников», «Борьба двое против двоих» и т. д. Силовые упражнения и единоборства в парах. Овладение приемами страховки, подвижные игры. Самоконтроль при занятиях единоборствами.</w:t>
      </w:r>
    </w:p>
    <w:p w:rsidR="00356514" w:rsidRPr="00356514" w:rsidRDefault="00356514" w:rsidP="00356514">
      <w:pPr>
        <w:spacing w:after="0" w:line="240" w:lineRule="auto"/>
        <w:rPr>
          <w:rFonts w:ascii="Times New Roman" w:hAnsi="Times New Roman"/>
          <w:b/>
          <w:color w:val="000000"/>
          <w:sz w:val="24"/>
          <w:szCs w:val="24"/>
        </w:rPr>
      </w:pPr>
      <w:r w:rsidRPr="00356514">
        <w:rPr>
          <w:rFonts w:ascii="Times New Roman" w:hAnsi="Times New Roman"/>
          <w:sz w:val="24"/>
          <w:szCs w:val="24"/>
        </w:rPr>
        <w:t>Правила соревнований по одному из видов единоборств. Гигиена борца. Техника безопасности в ходе единоборств.</w:t>
      </w:r>
    </w:p>
    <w:p w:rsidR="00356514" w:rsidRPr="00356514" w:rsidRDefault="00356514" w:rsidP="00356514">
      <w:pPr>
        <w:spacing w:after="0" w:line="240" w:lineRule="auto"/>
        <w:rPr>
          <w:rFonts w:ascii="Times New Roman" w:hAnsi="Times New Roman"/>
          <w:sz w:val="24"/>
          <w:szCs w:val="24"/>
        </w:rPr>
      </w:pPr>
      <w:r w:rsidRPr="00356514">
        <w:rPr>
          <w:rFonts w:ascii="Times New Roman" w:hAnsi="Times New Roman"/>
          <w:b/>
          <w:color w:val="000000"/>
          <w:sz w:val="24"/>
          <w:szCs w:val="24"/>
        </w:rPr>
        <w:lastRenderedPageBreak/>
        <w:t>Практическое занятие №45:</w:t>
      </w:r>
      <w:r w:rsidRPr="00356514">
        <w:rPr>
          <w:rFonts w:ascii="Times New Roman" w:hAnsi="Times New Roman"/>
          <w:sz w:val="24"/>
          <w:szCs w:val="24"/>
        </w:rPr>
        <w:t xml:space="preserve"> «Техника безопасности в ходе единоборств Приемы самостраховки». </w:t>
      </w:r>
    </w:p>
    <w:p w:rsidR="00356514" w:rsidRPr="00356514" w:rsidRDefault="00356514" w:rsidP="00356514">
      <w:pPr>
        <w:spacing w:after="0" w:line="240" w:lineRule="auto"/>
        <w:rPr>
          <w:rFonts w:ascii="Times New Roman" w:hAnsi="Times New Roman"/>
          <w:sz w:val="24"/>
          <w:szCs w:val="24"/>
        </w:rPr>
      </w:pPr>
      <w:r w:rsidRPr="00356514">
        <w:rPr>
          <w:rFonts w:ascii="Times New Roman" w:hAnsi="Times New Roman"/>
          <w:b/>
          <w:color w:val="000000"/>
          <w:sz w:val="24"/>
          <w:szCs w:val="24"/>
        </w:rPr>
        <w:t>Практическое занятие №46:</w:t>
      </w:r>
      <w:r w:rsidRPr="00356514">
        <w:rPr>
          <w:rFonts w:ascii="Times New Roman" w:hAnsi="Times New Roman"/>
          <w:color w:val="000000"/>
          <w:sz w:val="24"/>
          <w:szCs w:val="24"/>
        </w:rPr>
        <w:t xml:space="preserve"> « </w:t>
      </w:r>
      <w:r w:rsidRPr="00356514">
        <w:rPr>
          <w:rFonts w:ascii="Times New Roman" w:hAnsi="Times New Roman"/>
          <w:sz w:val="24"/>
          <w:szCs w:val="24"/>
        </w:rPr>
        <w:t xml:space="preserve">Приемы борьбы лежа и стоя». </w:t>
      </w:r>
    </w:p>
    <w:p w:rsidR="00356514" w:rsidRPr="00356514" w:rsidRDefault="00356514" w:rsidP="00356514">
      <w:pPr>
        <w:spacing w:after="0" w:line="240" w:lineRule="auto"/>
        <w:jc w:val="both"/>
        <w:rPr>
          <w:rFonts w:ascii="Times New Roman" w:hAnsi="Times New Roman"/>
          <w:sz w:val="24"/>
          <w:szCs w:val="24"/>
        </w:rPr>
      </w:pPr>
    </w:p>
    <w:p w:rsidR="00356514" w:rsidRPr="00356514" w:rsidRDefault="00356514" w:rsidP="00356514">
      <w:pPr>
        <w:spacing w:after="0" w:line="240" w:lineRule="auto"/>
        <w:jc w:val="both"/>
        <w:rPr>
          <w:rFonts w:ascii="Times New Roman" w:hAnsi="Times New Roman"/>
          <w:sz w:val="24"/>
          <w:szCs w:val="24"/>
        </w:rPr>
      </w:pPr>
      <w:r w:rsidRPr="00356514">
        <w:rPr>
          <w:rFonts w:ascii="Times New Roman" w:hAnsi="Times New Roman"/>
          <w:sz w:val="24"/>
          <w:szCs w:val="24"/>
        </w:rPr>
        <w:t xml:space="preserve">Дыхательная гимнастика </w:t>
      </w:r>
    </w:p>
    <w:p w:rsidR="00356514" w:rsidRPr="00356514" w:rsidRDefault="00356514" w:rsidP="00356514">
      <w:pPr>
        <w:spacing w:after="0" w:line="240" w:lineRule="auto"/>
        <w:jc w:val="both"/>
        <w:rPr>
          <w:rFonts w:ascii="Times New Roman" w:hAnsi="Times New Roman"/>
          <w:sz w:val="24"/>
          <w:szCs w:val="24"/>
        </w:rPr>
      </w:pPr>
      <w:r w:rsidRPr="00356514">
        <w:rPr>
          <w:rFonts w:ascii="Times New Roman" w:hAnsi="Times New Roman"/>
          <w:sz w:val="24"/>
          <w:szCs w:val="24"/>
        </w:rPr>
        <w:t>Упражнения дыхательной гимнастики могут быть использованы в качестве профилактического средства физического воспитания.</w:t>
      </w:r>
    </w:p>
    <w:p w:rsidR="00356514" w:rsidRPr="00356514" w:rsidRDefault="00356514" w:rsidP="00356514">
      <w:pPr>
        <w:spacing w:after="0" w:line="240" w:lineRule="auto"/>
        <w:jc w:val="both"/>
        <w:rPr>
          <w:rFonts w:ascii="Times New Roman" w:hAnsi="Times New Roman"/>
          <w:sz w:val="24"/>
          <w:szCs w:val="24"/>
        </w:rPr>
      </w:pPr>
      <w:r w:rsidRPr="00356514">
        <w:rPr>
          <w:rFonts w:ascii="Times New Roman" w:hAnsi="Times New Roman"/>
          <w:sz w:val="24"/>
          <w:szCs w:val="24"/>
        </w:rPr>
        <w:t>Дыхательная гимнастика используется для повышения основных функциональных систем: дыхательной и сердечно-сосудистой. Позволяет увеличивать жизненную емкость легких. Классические методы дыхания при выполнении движений.Дыхательные упражнения йогов. Современные методики дыхательной гимнастики (Лобановой-Поповой, Стрельниковой, Бутейко).</w:t>
      </w:r>
    </w:p>
    <w:p w:rsidR="00356514" w:rsidRPr="00356514" w:rsidRDefault="00356514" w:rsidP="00356514">
      <w:pPr>
        <w:spacing w:after="0" w:line="240" w:lineRule="auto"/>
        <w:jc w:val="both"/>
        <w:rPr>
          <w:rFonts w:ascii="Times New Roman" w:hAnsi="Times New Roman"/>
          <w:sz w:val="24"/>
          <w:szCs w:val="24"/>
        </w:rPr>
      </w:pPr>
      <w:r w:rsidRPr="00356514">
        <w:rPr>
          <w:rFonts w:ascii="Times New Roman" w:hAnsi="Times New Roman"/>
          <w:b/>
          <w:color w:val="000000"/>
          <w:sz w:val="24"/>
          <w:szCs w:val="24"/>
        </w:rPr>
        <w:t>Практическое занятие № 43:</w:t>
      </w:r>
      <w:r w:rsidRPr="00356514">
        <w:rPr>
          <w:rFonts w:ascii="Times New Roman" w:hAnsi="Times New Roman"/>
          <w:color w:val="000000"/>
          <w:sz w:val="24"/>
          <w:szCs w:val="24"/>
        </w:rPr>
        <w:t xml:space="preserve"> «</w:t>
      </w:r>
      <w:r w:rsidRPr="00356514">
        <w:rPr>
          <w:rFonts w:ascii="Times New Roman" w:hAnsi="Times New Roman"/>
          <w:sz w:val="24"/>
          <w:szCs w:val="24"/>
        </w:rPr>
        <w:t xml:space="preserve"> Дыхательная гимнастика для повышения основных функциональных систем.  Классические методы дыхания при выполнении движений».</w:t>
      </w:r>
    </w:p>
    <w:p w:rsidR="00356514" w:rsidRPr="00356514" w:rsidRDefault="00356514" w:rsidP="00356514">
      <w:pPr>
        <w:spacing w:after="0" w:line="240" w:lineRule="auto"/>
        <w:jc w:val="both"/>
        <w:rPr>
          <w:rFonts w:ascii="Times New Roman" w:hAnsi="Times New Roman"/>
          <w:sz w:val="24"/>
          <w:szCs w:val="24"/>
        </w:rPr>
      </w:pPr>
      <w:r w:rsidRPr="00356514">
        <w:rPr>
          <w:rFonts w:ascii="Times New Roman" w:hAnsi="Times New Roman"/>
          <w:b/>
          <w:color w:val="000000"/>
          <w:sz w:val="24"/>
          <w:szCs w:val="24"/>
        </w:rPr>
        <w:t>Практическое занятие №44:</w:t>
      </w:r>
      <w:r w:rsidRPr="00356514">
        <w:rPr>
          <w:rFonts w:ascii="Times New Roman" w:hAnsi="Times New Roman"/>
          <w:color w:val="000000"/>
          <w:sz w:val="24"/>
          <w:szCs w:val="24"/>
        </w:rPr>
        <w:t xml:space="preserve"> «</w:t>
      </w:r>
      <w:r w:rsidRPr="00356514">
        <w:rPr>
          <w:rFonts w:ascii="Times New Roman" w:hAnsi="Times New Roman"/>
          <w:sz w:val="24"/>
          <w:szCs w:val="24"/>
        </w:rPr>
        <w:t>Современные методики дыхательной гимнастики (Лобановой-Поповой, Стрельниковой,  Бутейко)».</w:t>
      </w:r>
    </w:p>
    <w:p w:rsidR="00356514" w:rsidRPr="00356514" w:rsidRDefault="00356514" w:rsidP="00356514">
      <w:pPr>
        <w:spacing w:after="0" w:line="240" w:lineRule="auto"/>
        <w:jc w:val="both"/>
        <w:rPr>
          <w:rFonts w:ascii="Times New Roman" w:hAnsi="Times New Roman"/>
          <w:sz w:val="24"/>
          <w:szCs w:val="24"/>
        </w:rPr>
      </w:pPr>
    </w:p>
    <w:p w:rsidR="00356514" w:rsidRPr="00356514" w:rsidRDefault="00356514" w:rsidP="00356514">
      <w:pPr>
        <w:spacing w:after="0" w:line="240" w:lineRule="auto"/>
        <w:jc w:val="both"/>
        <w:rPr>
          <w:rFonts w:ascii="Times New Roman" w:hAnsi="Times New Roman"/>
          <w:sz w:val="24"/>
          <w:szCs w:val="24"/>
        </w:rPr>
      </w:pPr>
      <w:r w:rsidRPr="00356514">
        <w:rPr>
          <w:rFonts w:ascii="Times New Roman" w:hAnsi="Times New Roman"/>
          <w:sz w:val="24"/>
          <w:szCs w:val="24"/>
        </w:rPr>
        <w:t>Спортивная аэробика</w:t>
      </w:r>
    </w:p>
    <w:p w:rsidR="00356514" w:rsidRPr="00356514" w:rsidRDefault="00356514" w:rsidP="00356514">
      <w:pPr>
        <w:spacing w:after="0" w:line="240" w:lineRule="auto"/>
        <w:jc w:val="both"/>
        <w:rPr>
          <w:rFonts w:ascii="Times New Roman" w:hAnsi="Times New Roman"/>
          <w:sz w:val="24"/>
          <w:szCs w:val="24"/>
        </w:rPr>
      </w:pPr>
      <w:r w:rsidRPr="00356514">
        <w:rPr>
          <w:rFonts w:ascii="Times New Roman" w:hAnsi="Times New Roman"/>
          <w:sz w:val="24"/>
          <w:szCs w:val="24"/>
        </w:rPr>
        <w:t>Занятия спортивной аэробикой совершенствуют чувство темпа, ритма, координацию движений, гибкость, силу, выносливость.</w:t>
      </w:r>
    </w:p>
    <w:p w:rsidR="00356514" w:rsidRPr="00356514" w:rsidRDefault="00356514" w:rsidP="00356514">
      <w:pPr>
        <w:spacing w:after="0" w:line="240" w:lineRule="auto"/>
        <w:jc w:val="both"/>
        <w:rPr>
          <w:rFonts w:ascii="Times New Roman" w:hAnsi="Times New Roman"/>
          <w:sz w:val="24"/>
          <w:szCs w:val="24"/>
        </w:rPr>
      </w:pPr>
      <w:r w:rsidRPr="00356514">
        <w:rPr>
          <w:rFonts w:ascii="Times New Roman" w:hAnsi="Times New Roman"/>
          <w:sz w:val="24"/>
          <w:szCs w:val="24"/>
        </w:rPr>
        <w:t>Комбинация из спортивно-гимнастических и акробатических элементов. Обязательные элементы: подскоки, амплитудные махи ногами, упражнения для мышц живота, отжимание в упоре лежа (четырехкратное непрерывное исполнение). Дополнительные элементы: кувырки вперед и назад, падение в упор лежа, перевороты вперед, назад, в сторону, подъем разгибом с лопаток, шпагаты, сальто.Техника безопасности при занятии спортивной аэробикой.</w:t>
      </w:r>
    </w:p>
    <w:p w:rsidR="00356514" w:rsidRPr="00356514" w:rsidRDefault="00356514" w:rsidP="00356514">
      <w:pPr>
        <w:spacing w:after="0" w:line="240" w:lineRule="auto"/>
        <w:jc w:val="both"/>
        <w:rPr>
          <w:rFonts w:ascii="Times New Roman" w:hAnsi="Times New Roman"/>
          <w:sz w:val="24"/>
          <w:szCs w:val="24"/>
        </w:rPr>
      </w:pPr>
      <w:r w:rsidRPr="00356514">
        <w:rPr>
          <w:rFonts w:ascii="Times New Roman" w:hAnsi="Times New Roman"/>
          <w:b/>
          <w:color w:val="000000"/>
          <w:sz w:val="24"/>
          <w:szCs w:val="24"/>
        </w:rPr>
        <w:t xml:space="preserve"> Практическое занятие № 47:</w:t>
      </w:r>
      <w:r w:rsidRPr="00356514">
        <w:rPr>
          <w:rFonts w:ascii="Times New Roman" w:hAnsi="Times New Roman"/>
          <w:color w:val="000000"/>
          <w:sz w:val="24"/>
          <w:szCs w:val="24"/>
        </w:rPr>
        <w:t xml:space="preserve"> « </w:t>
      </w:r>
      <w:r w:rsidRPr="00356514">
        <w:rPr>
          <w:rFonts w:ascii="Times New Roman" w:hAnsi="Times New Roman"/>
          <w:sz w:val="24"/>
          <w:szCs w:val="24"/>
        </w:rPr>
        <w:t>Подскоки,  амплитудные махи ногами, упражнения для мышц живота, отжимание в упоре лежа».</w:t>
      </w:r>
    </w:p>
    <w:p w:rsidR="00356514" w:rsidRPr="00356514" w:rsidRDefault="00356514" w:rsidP="00356514">
      <w:pPr>
        <w:spacing w:after="0" w:line="240" w:lineRule="auto"/>
        <w:jc w:val="both"/>
        <w:rPr>
          <w:rFonts w:ascii="Times New Roman" w:hAnsi="Times New Roman"/>
          <w:sz w:val="24"/>
          <w:szCs w:val="24"/>
        </w:rPr>
      </w:pPr>
      <w:r w:rsidRPr="00356514">
        <w:rPr>
          <w:rFonts w:ascii="Times New Roman" w:hAnsi="Times New Roman"/>
          <w:b/>
          <w:color w:val="000000"/>
          <w:sz w:val="24"/>
          <w:szCs w:val="24"/>
        </w:rPr>
        <w:t>Практическое занятие №48:</w:t>
      </w:r>
      <w:r w:rsidRPr="00356514">
        <w:rPr>
          <w:rFonts w:ascii="Times New Roman" w:hAnsi="Times New Roman"/>
          <w:color w:val="000000"/>
          <w:sz w:val="24"/>
          <w:szCs w:val="24"/>
        </w:rPr>
        <w:t xml:space="preserve"> «</w:t>
      </w:r>
      <w:r w:rsidRPr="00356514">
        <w:rPr>
          <w:rFonts w:ascii="Times New Roman" w:hAnsi="Times New Roman"/>
          <w:sz w:val="24"/>
          <w:szCs w:val="24"/>
        </w:rPr>
        <w:t>Подъем разгибом с лопаток, шпагаты, сальто. Комбинация из спортивно –гимнастических и акробатических элементов».</w:t>
      </w:r>
    </w:p>
    <w:p w:rsidR="00356514" w:rsidRPr="00356514" w:rsidRDefault="00356514" w:rsidP="00356514">
      <w:pPr>
        <w:spacing w:after="0" w:line="240" w:lineRule="auto"/>
        <w:jc w:val="both"/>
        <w:rPr>
          <w:rFonts w:ascii="Times New Roman" w:hAnsi="Times New Roman"/>
          <w:sz w:val="24"/>
          <w:szCs w:val="24"/>
        </w:rPr>
      </w:pPr>
    </w:p>
    <w:p w:rsidR="00356514" w:rsidRPr="00356514" w:rsidRDefault="00356514" w:rsidP="00356514">
      <w:pPr>
        <w:spacing w:after="0" w:line="240" w:lineRule="auto"/>
        <w:jc w:val="both"/>
        <w:rPr>
          <w:rFonts w:ascii="Times New Roman" w:hAnsi="Times New Roman"/>
          <w:sz w:val="24"/>
          <w:szCs w:val="24"/>
        </w:rPr>
      </w:pPr>
      <w:r w:rsidRPr="00356514">
        <w:rPr>
          <w:rFonts w:ascii="Times New Roman" w:hAnsi="Times New Roman"/>
          <w:sz w:val="24"/>
          <w:szCs w:val="24"/>
        </w:rPr>
        <w:t>При заинтересованности обучающихся, наличии соответствующих условий и специалиста в образовательном учреждении могут проводиться также занятия по гидроаэробике, стретчинговой гимнастике, гимнастической методике хатхайоги, ушу, а также динамические комплексы упражнений, пауэрлифтинг, армрестлинг, бейсбол.</w:t>
      </w:r>
    </w:p>
    <w:p w:rsidR="00356514" w:rsidRPr="00356514" w:rsidRDefault="00356514" w:rsidP="00356514">
      <w:pPr>
        <w:spacing w:after="0" w:line="240" w:lineRule="auto"/>
        <w:jc w:val="both"/>
        <w:rPr>
          <w:rFonts w:ascii="Times New Roman" w:hAnsi="Times New Roman"/>
          <w:sz w:val="24"/>
          <w:szCs w:val="24"/>
        </w:rPr>
      </w:pPr>
      <w:r w:rsidRPr="00356514">
        <w:rPr>
          <w:rFonts w:ascii="Times New Roman" w:hAnsi="Times New Roman"/>
          <w:sz w:val="24"/>
          <w:szCs w:val="24"/>
        </w:rPr>
        <w:t>РЕЗУЛЬТАТЫ ОСВОЕНИЯ УЧЕБНОЙ ДИСЦИПЛИНЫ</w:t>
      </w:r>
    </w:p>
    <w:p w:rsidR="00356514" w:rsidRPr="00356514" w:rsidRDefault="00356514" w:rsidP="00356514">
      <w:pPr>
        <w:spacing w:after="0" w:line="240" w:lineRule="auto"/>
        <w:jc w:val="both"/>
        <w:rPr>
          <w:rFonts w:ascii="Times New Roman" w:hAnsi="Times New Roman"/>
          <w:sz w:val="24"/>
          <w:szCs w:val="24"/>
        </w:rPr>
      </w:pPr>
      <w:r w:rsidRPr="00356514">
        <w:rPr>
          <w:rFonts w:ascii="Times New Roman" w:hAnsi="Times New Roman"/>
          <w:sz w:val="24"/>
          <w:szCs w:val="24"/>
        </w:rPr>
        <w:t>• личностные:</w:t>
      </w:r>
    </w:p>
    <w:p w:rsidR="00356514" w:rsidRPr="00356514" w:rsidRDefault="00356514" w:rsidP="00356514">
      <w:pPr>
        <w:spacing w:after="0" w:line="240" w:lineRule="auto"/>
        <w:jc w:val="both"/>
        <w:rPr>
          <w:rFonts w:ascii="Times New Roman" w:hAnsi="Times New Roman"/>
          <w:sz w:val="24"/>
          <w:szCs w:val="24"/>
        </w:rPr>
      </w:pPr>
      <w:r w:rsidRPr="00356514">
        <w:rPr>
          <w:rFonts w:ascii="Times New Roman" w:hAnsi="Times New Roman"/>
          <w:sz w:val="24"/>
          <w:szCs w:val="24"/>
        </w:rPr>
        <w:t>− готовность и способность обучающихся к саморазвитию и личностному самоопределению;</w:t>
      </w:r>
    </w:p>
    <w:p w:rsidR="00356514" w:rsidRPr="00356514" w:rsidRDefault="00356514" w:rsidP="00356514">
      <w:pPr>
        <w:spacing w:after="0" w:line="240" w:lineRule="auto"/>
        <w:jc w:val="both"/>
        <w:rPr>
          <w:rFonts w:ascii="Times New Roman" w:hAnsi="Times New Roman"/>
          <w:sz w:val="24"/>
          <w:szCs w:val="24"/>
        </w:rPr>
      </w:pPr>
      <w:r w:rsidRPr="00356514">
        <w:rPr>
          <w:rFonts w:ascii="Times New Roman" w:hAnsi="Times New Roman"/>
          <w:sz w:val="24"/>
          <w:szCs w:val="24"/>
        </w:rPr>
        <w:t>− сформированность устойчивой мотивации к здоровому образу жизни и обучению, целенаправленному личностному совершенствованию двигательной активности с валеологической и профессиональной направленностью, неприятию вредных привычек: курения, употребления алкоголя, наркотиков;</w:t>
      </w:r>
    </w:p>
    <w:p w:rsidR="00356514" w:rsidRPr="00356514" w:rsidRDefault="00356514" w:rsidP="00356514">
      <w:pPr>
        <w:spacing w:after="0" w:line="240" w:lineRule="auto"/>
        <w:jc w:val="both"/>
        <w:rPr>
          <w:rFonts w:ascii="Times New Roman" w:hAnsi="Times New Roman"/>
          <w:sz w:val="24"/>
          <w:szCs w:val="24"/>
        </w:rPr>
      </w:pPr>
      <w:r w:rsidRPr="00356514">
        <w:rPr>
          <w:rFonts w:ascii="Times New Roman" w:hAnsi="Times New Roman"/>
          <w:sz w:val="24"/>
          <w:szCs w:val="24"/>
        </w:rPr>
        <w:t>− потребность к самостоятельному использованию физической культуры как составляющей доминанты здоровья;</w:t>
      </w:r>
    </w:p>
    <w:p w:rsidR="00356514" w:rsidRPr="00356514" w:rsidRDefault="00356514" w:rsidP="00356514">
      <w:pPr>
        <w:spacing w:after="0" w:line="240" w:lineRule="auto"/>
        <w:jc w:val="both"/>
        <w:rPr>
          <w:rFonts w:ascii="Times New Roman" w:hAnsi="Times New Roman"/>
          <w:sz w:val="24"/>
          <w:szCs w:val="24"/>
        </w:rPr>
      </w:pPr>
      <w:r w:rsidRPr="00356514">
        <w:rPr>
          <w:rFonts w:ascii="Times New Roman" w:hAnsi="Times New Roman"/>
          <w:sz w:val="24"/>
          <w:szCs w:val="24"/>
        </w:rPr>
        <w:t>− приобретение личного опыта творческого использования профессионально-оздоровительных средств и методов двигательной активности;</w:t>
      </w:r>
    </w:p>
    <w:p w:rsidR="00356514" w:rsidRPr="00356514" w:rsidRDefault="00356514" w:rsidP="00356514">
      <w:pPr>
        <w:spacing w:after="0" w:line="240" w:lineRule="auto"/>
        <w:jc w:val="both"/>
        <w:rPr>
          <w:rFonts w:ascii="Times New Roman" w:hAnsi="Times New Roman"/>
          <w:sz w:val="24"/>
          <w:szCs w:val="24"/>
        </w:rPr>
      </w:pPr>
      <w:r w:rsidRPr="00356514">
        <w:rPr>
          <w:rFonts w:ascii="Times New Roman" w:hAnsi="Times New Roman"/>
          <w:sz w:val="24"/>
          <w:szCs w:val="24"/>
        </w:rPr>
        <w:t xml:space="preserve">− 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действий в процессе целенаправленной двигательной </w:t>
      </w:r>
      <w:r w:rsidRPr="00356514">
        <w:rPr>
          <w:rFonts w:ascii="Times New Roman" w:hAnsi="Times New Roman"/>
          <w:sz w:val="24"/>
          <w:szCs w:val="24"/>
        </w:rPr>
        <w:lastRenderedPageBreak/>
        <w:t>активности, способности их использования в социальной, в том числе профессиональной, практике;</w:t>
      </w:r>
    </w:p>
    <w:p w:rsidR="00356514" w:rsidRPr="00356514" w:rsidRDefault="00356514" w:rsidP="00356514">
      <w:pPr>
        <w:spacing w:after="0" w:line="240" w:lineRule="auto"/>
        <w:jc w:val="both"/>
        <w:rPr>
          <w:rFonts w:ascii="Times New Roman" w:hAnsi="Times New Roman"/>
          <w:sz w:val="24"/>
          <w:szCs w:val="24"/>
        </w:rPr>
      </w:pPr>
      <w:r w:rsidRPr="00356514">
        <w:rPr>
          <w:rFonts w:ascii="Times New Roman" w:hAnsi="Times New Roman"/>
          <w:sz w:val="24"/>
          <w:szCs w:val="24"/>
        </w:rPr>
        <w:t>− готовность самостоятельно использовать в трудовых и жизненных ситуациях навыки профессиональной адаптивной физической культуры;</w:t>
      </w:r>
    </w:p>
    <w:p w:rsidR="00356514" w:rsidRPr="00356514" w:rsidRDefault="00356514" w:rsidP="00356514">
      <w:pPr>
        <w:spacing w:after="0" w:line="240" w:lineRule="auto"/>
        <w:jc w:val="both"/>
        <w:rPr>
          <w:rFonts w:ascii="Times New Roman" w:hAnsi="Times New Roman"/>
          <w:sz w:val="24"/>
          <w:szCs w:val="24"/>
        </w:rPr>
      </w:pPr>
      <w:r w:rsidRPr="00356514">
        <w:rPr>
          <w:rFonts w:ascii="Times New Roman" w:hAnsi="Times New Roman"/>
          <w:sz w:val="24"/>
          <w:szCs w:val="24"/>
        </w:rPr>
        <w:t>− 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w:t>
      </w:r>
    </w:p>
    <w:p w:rsidR="00356514" w:rsidRPr="00356514" w:rsidRDefault="00356514" w:rsidP="00356514">
      <w:pPr>
        <w:spacing w:after="0" w:line="240" w:lineRule="auto"/>
        <w:jc w:val="both"/>
        <w:rPr>
          <w:rFonts w:ascii="Times New Roman" w:hAnsi="Times New Roman"/>
          <w:sz w:val="24"/>
          <w:szCs w:val="24"/>
        </w:rPr>
      </w:pPr>
      <w:r w:rsidRPr="00356514">
        <w:rPr>
          <w:rFonts w:ascii="Times New Roman" w:hAnsi="Times New Roman"/>
          <w:sz w:val="24"/>
          <w:szCs w:val="24"/>
        </w:rPr>
        <w:t>− способность использования системы значимых социальных и межличностных отношений, ценностно-смысловых установок, отражающих личностные и гражданские позиции, в спортивной, оздоровительной и физкультурной деятельности;</w:t>
      </w:r>
    </w:p>
    <w:p w:rsidR="00356514" w:rsidRPr="00356514" w:rsidRDefault="00356514" w:rsidP="00356514">
      <w:pPr>
        <w:spacing w:after="0" w:line="240" w:lineRule="auto"/>
        <w:jc w:val="both"/>
        <w:rPr>
          <w:rFonts w:ascii="Times New Roman" w:hAnsi="Times New Roman"/>
          <w:sz w:val="24"/>
          <w:szCs w:val="24"/>
        </w:rPr>
      </w:pPr>
      <w:r w:rsidRPr="00356514">
        <w:rPr>
          <w:rFonts w:ascii="Times New Roman" w:hAnsi="Times New Roman"/>
          <w:sz w:val="24"/>
          <w:szCs w:val="24"/>
        </w:rPr>
        <w:t>− формирование навыков сотрудничества со сверстниками, умение продуктивно общаться и взаимодействовать в процессе физкультурно-оздоровительной и спортивной деятельности, учитывать позиции других участников деятельности, эффективно разрешать конфликты;</w:t>
      </w:r>
    </w:p>
    <w:p w:rsidR="00356514" w:rsidRPr="00356514" w:rsidRDefault="00356514" w:rsidP="00356514">
      <w:pPr>
        <w:spacing w:after="0" w:line="240" w:lineRule="auto"/>
        <w:jc w:val="both"/>
        <w:rPr>
          <w:rFonts w:ascii="Times New Roman" w:hAnsi="Times New Roman"/>
          <w:sz w:val="24"/>
          <w:szCs w:val="24"/>
        </w:rPr>
      </w:pPr>
      <w:r w:rsidRPr="00356514">
        <w:rPr>
          <w:rFonts w:ascii="Times New Roman" w:hAnsi="Times New Roman"/>
          <w:sz w:val="24"/>
          <w:szCs w:val="24"/>
        </w:rPr>
        <w:t>− принятие и 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356514" w:rsidRPr="00356514" w:rsidRDefault="00356514" w:rsidP="00356514">
      <w:pPr>
        <w:spacing w:after="0" w:line="240" w:lineRule="auto"/>
        <w:jc w:val="both"/>
        <w:rPr>
          <w:rFonts w:ascii="Times New Roman" w:hAnsi="Times New Roman"/>
          <w:sz w:val="24"/>
          <w:szCs w:val="24"/>
        </w:rPr>
      </w:pPr>
      <w:r w:rsidRPr="00356514">
        <w:rPr>
          <w:rFonts w:ascii="Times New Roman" w:hAnsi="Times New Roman"/>
          <w:sz w:val="24"/>
          <w:szCs w:val="24"/>
        </w:rPr>
        <w:t>− умение оказывать первую помощь при занятиях спортивно-оздоровительной деятельностью;</w:t>
      </w:r>
    </w:p>
    <w:p w:rsidR="00356514" w:rsidRPr="00356514" w:rsidRDefault="00356514" w:rsidP="00356514">
      <w:pPr>
        <w:spacing w:after="0" w:line="240" w:lineRule="auto"/>
        <w:jc w:val="both"/>
        <w:rPr>
          <w:rFonts w:ascii="Times New Roman" w:hAnsi="Times New Roman"/>
          <w:sz w:val="24"/>
          <w:szCs w:val="24"/>
        </w:rPr>
      </w:pPr>
      <w:r w:rsidRPr="00356514">
        <w:rPr>
          <w:rFonts w:ascii="Times New Roman" w:hAnsi="Times New Roman"/>
          <w:sz w:val="24"/>
          <w:szCs w:val="24"/>
        </w:rPr>
        <w:t xml:space="preserve"> − патриотизм, уважение к своему народу, чувство ответственности перед Родиной;</w:t>
      </w:r>
    </w:p>
    <w:p w:rsidR="00356514" w:rsidRPr="00356514" w:rsidRDefault="00356514" w:rsidP="00356514">
      <w:pPr>
        <w:spacing w:after="0" w:line="240" w:lineRule="auto"/>
        <w:jc w:val="both"/>
        <w:rPr>
          <w:rFonts w:ascii="Times New Roman" w:hAnsi="Times New Roman"/>
          <w:sz w:val="24"/>
          <w:szCs w:val="24"/>
        </w:rPr>
      </w:pPr>
      <w:r w:rsidRPr="00356514">
        <w:rPr>
          <w:rFonts w:ascii="Times New Roman" w:hAnsi="Times New Roman"/>
          <w:sz w:val="24"/>
          <w:szCs w:val="24"/>
        </w:rPr>
        <w:t>− готовность к служению Отечеству, его защите;</w:t>
      </w:r>
    </w:p>
    <w:p w:rsidR="00356514" w:rsidRPr="00356514" w:rsidRDefault="00356514" w:rsidP="00356514">
      <w:pPr>
        <w:spacing w:after="0" w:line="240" w:lineRule="auto"/>
        <w:jc w:val="both"/>
        <w:rPr>
          <w:rFonts w:ascii="Times New Roman" w:hAnsi="Times New Roman"/>
          <w:sz w:val="24"/>
          <w:szCs w:val="24"/>
        </w:rPr>
      </w:pPr>
      <w:r w:rsidRPr="00356514">
        <w:rPr>
          <w:rFonts w:ascii="Times New Roman" w:hAnsi="Times New Roman"/>
          <w:sz w:val="24"/>
          <w:szCs w:val="24"/>
        </w:rPr>
        <w:t>• метапредметные:</w:t>
      </w:r>
    </w:p>
    <w:p w:rsidR="00356514" w:rsidRPr="00356514" w:rsidRDefault="00356514" w:rsidP="00356514">
      <w:pPr>
        <w:spacing w:after="0" w:line="240" w:lineRule="auto"/>
        <w:jc w:val="both"/>
        <w:rPr>
          <w:rFonts w:ascii="Times New Roman" w:hAnsi="Times New Roman"/>
          <w:sz w:val="24"/>
          <w:szCs w:val="24"/>
        </w:rPr>
      </w:pPr>
      <w:r w:rsidRPr="00356514">
        <w:rPr>
          <w:rFonts w:ascii="Times New Roman" w:hAnsi="Times New Roman"/>
          <w:sz w:val="24"/>
          <w:szCs w:val="24"/>
        </w:rPr>
        <w:t>− способность использовать межпредметные понятия и универсальные учебные действия (регулятивные, познавательные, коммуникативные) в познавательной, спортивной, физкультурной, оздоровительной и социальной практике;</w:t>
      </w:r>
    </w:p>
    <w:p w:rsidR="00356514" w:rsidRPr="00356514" w:rsidRDefault="00356514" w:rsidP="00356514">
      <w:pPr>
        <w:spacing w:after="0" w:line="240" w:lineRule="auto"/>
        <w:jc w:val="both"/>
        <w:rPr>
          <w:rFonts w:ascii="Times New Roman" w:hAnsi="Times New Roman"/>
          <w:sz w:val="24"/>
          <w:szCs w:val="24"/>
        </w:rPr>
      </w:pPr>
      <w:r w:rsidRPr="00356514">
        <w:rPr>
          <w:rFonts w:ascii="Times New Roman" w:hAnsi="Times New Roman"/>
          <w:sz w:val="24"/>
          <w:szCs w:val="24"/>
        </w:rPr>
        <w:t>− готовность учебного сотрудничества с преподавателями и сверстниками с использованием специальных средств и методов двигательной активности;</w:t>
      </w:r>
    </w:p>
    <w:p w:rsidR="00356514" w:rsidRPr="00356514" w:rsidRDefault="00356514" w:rsidP="00356514">
      <w:pPr>
        <w:spacing w:after="0" w:line="240" w:lineRule="auto"/>
        <w:jc w:val="both"/>
        <w:rPr>
          <w:rFonts w:ascii="Times New Roman" w:hAnsi="Times New Roman"/>
          <w:sz w:val="24"/>
          <w:szCs w:val="24"/>
        </w:rPr>
      </w:pPr>
      <w:r w:rsidRPr="00356514">
        <w:rPr>
          <w:rFonts w:ascii="Times New Roman" w:hAnsi="Times New Roman"/>
          <w:sz w:val="24"/>
          <w:szCs w:val="24"/>
        </w:rPr>
        <w:t>− освоение знаний, полученных в процессе теоретических, учебно-методических и практических занятий, в области анатомии, физиологии, психологии (возрастной и спортивной), экологии, ОБЖ;</w:t>
      </w:r>
    </w:p>
    <w:p w:rsidR="00356514" w:rsidRPr="00356514" w:rsidRDefault="00356514" w:rsidP="00356514">
      <w:pPr>
        <w:spacing w:after="0" w:line="240" w:lineRule="auto"/>
        <w:jc w:val="both"/>
        <w:rPr>
          <w:rFonts w:ascii="Times New Roman" w:hAnsi="Times New Roman"/>
          <w:sz w:val="24"/>
          <w:szCs w:val="24"/>
        </w:rPr>
      </w:pPr>
      <w:r w:rsidRPr="00356514">
        <w:rPr>
          <w:rFonts w:ascii="Times New Roman" w:hAnsi="Times New Roman"/>
          <w:sz w:val="24"/>
          <w:szCs w:val="24"/>
        </w:rPr>
        <w:t>−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 физической культуре, получаемую из различных источников;</w:t>
      </w:r>
    </w:p>
    <w:p w:rsidR="00356514" w:rsidRPr="00356514" w:rsidRDefault="00356514" w:rsidP="00356514">
      <w:pPr>
        <w:spacing w:after="0" w:line="240" w:lineRule="auto"/>
        <w:jc w:val="both"/>
        <w:rPr>
          <w:rFonts w:ascii="Times New Roman" w:hAnsi="Times New Roman"/>
          <w:sz w:val="24"/>
          <w:szCs w:val="24"/>
        </w:rPr>
      </w:pPr>
      <w:r w:rsidRPr="00356514">
        <w:rPr>
          <w:rFonts w:ascii="Times New Roman" w:hAnsi="Times New Roman"/>
          <w:sz w:val="24"/>
          <w:szCs w:val="24"/>
        </w:rPr>
        <w:t>− формирование навыков участия в различных видах соревновательной деятельности, моделирующих профессиональную подготовку;</w:t>
      </w:r>
    </w:p>
    <w:p w:rsidR="00356514" w:rsidRPr="00356514" w:rsidRDefault="00356514" w:rsidP="00356514">
      <w:pPr>
        <w:spacing w:after="0" w:line="240" w:lineRule="auto"/>
        <w:jc w:val="both"/>
        <w:rPr>
          <w:rFonts w:ascii="Times New Roman" w:hAnsi="Times New Roman"/>
          <w:sz w:val="24"/>
          <w:szCs w:val="24"/>
        </w:rPr>
      </w:pPr>
      <w:r w:rsidRPr="00356514">
        <w:rPr>
          <w:rFonts w:ascii="Times New Roman" w:hAnsi="Times New Roman"/>
          <w:sz w:val="24"/>
          <w:szCs w:val="24"/>
        </w:rPr>
        <w:t>−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норм информационной безопасности;</w:t>
      </w:r>
    </w:p>
    <w:p w:rsidR="00356514" w:rsidRPr="00356514" w:rsidRDefault="00356514" w:rsidP="00356514">
      <w:pPr>
        <w:spacing w:after="0" w:line="240" w:lineRule="auto"/>
        <w:jc w:val="both"/>
        <w:rPr>
          <w:rFonts w:ascii="Times New Roman" w:hAnsi="Times New Roman"/>
          <w:sz w:val="24"/>
          <w:szCs w:val="24"/>
        </w:rPr>
      </w:pPr>
      <w:r w:rsidRPr="00356514">
        <w:rPr>
          <w:rFonts w:ascii="Times New Roman" w:hAnsi="Times New Roman"/>
          <w:sz w:val="24"/>
          <w:szCs w:val="24"/>
        </w:rPr>
        <w:t>• предметные:</w:t>
      </w:r>
    </w:p>
    <w:p w:rsidR="00356514" w:rsidRPr="00356514" w:rsidRDefault="00356514" w:rsidP="00356514">
      <w:pPr>
        <w:spacing w:after="0" w:line="240" w:lineRule="auto"/>
        <w:jc w:val="both"/>
        <w:rPr>
          <w:rFonts w:ascii="Times New Roman" w:hAnsi="Times New Roman"/>
          <w:sz w:val="24"/>
          <w:szCs w:val="24"/>
        </w:rPr>
      </w:pPr>
      <w:r w:rsidRPr="00356514">
        <w:rPr>
          <w:rFonts w:ascii="Times New Roman" w:hAnsi="Times New Roman"/>
          <w:sz w:val="24"/>
          <w:szCs w:val="24"/>
        </w:rPr>
        <w:t>− умение использовать разнообразные формы и виды физкультурной деятельности для организации здорового образа жизни, активного отдыха и досуга;</w:t>
      </w:r>
    </w:p>
    <w:p w:rsidR="00356514" w:rsidRPr="00356514" w:rsidRDefault="00356514" w:rsidP="00356514">
      <w:pPr>
        <w:spacing w:after="0" w:line="240" w:lineRule="auto"/>
        <w:jc w:val="both"/>
        <w:rPr>
          <w:rFonts w:ascii="Times New Roman" w:hAnsi="Times New Roman"/>
          <w:sz w:val="24"/>
          <w:szCs w:val="24"/>
        </w:rPr>
      </w:pPr>
      <w:r w:rsidRPr="00356514">
        <w:rPr>
          <w:rFonts w:ascii="Times New Roman" w:hAnsi="Times New Roman"/>
          <w:sz w:val="24"/>
          <w:szCs w:val="24"/>
        </w:rPr>
        <w:t>−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356514" w:rsidRPr="00356514" w:rsidRDefault="00356514" w:rsidP="00356514">
      <w:pPr>
        <w:spacing w:after="0" w:line="240" w:lineRule="auto"/>
        <w:jc w:val="both"/>
        <w:rPr>
          <w:rFonts w:ascii="Times New Roman" w:hAnsi="Times New Roman"/>
          <w:sz w:val="24"/>
          <w:szCs w:val="24"/>
        </w:rPr>
      </w:pPr>
      <w:r w:rsidRPr="00356514">
        <w:rPr>
          <w:rFonts w:ascii="Times New Roman" w:hAnsi="Times New Roman"/>
          <w:sz w:val="24"/>
          <w:szCs w:val="24"/>
        </w:rPr>
        <w:t>−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356514" w:rsidRPr="00356514" w:rsidRDefault="00356514" w:rsidP="00356514">
      <w:pPr>
        <w:spacing w:after="0" w:line="240" w:lineRule="auto"/>
        <w:jc w:val="both"/>
        <w:rPr>
          <w:rFonts w:ascii="Times New Roman" w:hAnsi="Times New Roman"/>
          <w:sz w:val="24"/>
          <w:szCs w:val="24"/>
        </w:rPr>
      </w:pPr>
      <w:r w:rsidRPr="00356514">
        <w:rPr>
          <w:rFonts w:ascii="Times New Roman" w:hAnsi="Times New Roman"/>
          <w:sz w:val="24"/>
          <w:szCs w:val="24"/>
        </w:rPr>
        <w:lastRenderedPageBreak/>
        <w:t>−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356514" w:rsidRPr="00356514" w:rsidRDefault="00356514" w:rsidP="00356514">
      <w:pPr>
        <w:spacing w:after="0" w:line="240" w:lineRule="auto"/>
        <w:jc w:val="both"/>
        <w:rPr>
          <w:rFonts w:ascii="Times New Roman" w:hAnsi="Times New Roman"/>
          <w:sz w:val="24"/>
          <w:szCs w:val="24"/>
        </w:rPr>
      </w:pPr>
      <w:r w:rsidRPr="00356514">
        <w:rPr>
          <w:rFonts w:ascii="Times New Roman" w:hAnsi="Times New Roman"/>
          <w:sz w:val="24"/>
          <w:szCs w:val="24"/>
        </w:rPr>
        <w:t>− владение техническими приемами и двигательными действиями базовых видов спорта, активное применение их в игровой и соревновательной деятельности, готовность к выполнению нормативов Всероссийского физкультурно-спортивного комплекса «Готов к труду и обороне» (ГТО).</w:t>
      </w:r>
    </w:p>
    <w:p w:rsidR="00356514" w:rsidRPr="00356514" w:rsidRDefault="00356514" w:rsidP="00356514">
      <w:pPr>
        <w:spacing w:after="0" w:line="240" w:lineRule="auto"/>
        <w:jc w:val="center"/>
        <w:rPr>
          <w:rFonts w:ascii="Times New Roman" w:hAnsi="Times New Roman"/>
          <w:sz w:val="24"/>
          <w:szCs w:val="24"/>
        </w:rPr>
      </w:pPr>
      <w:r w:rsidRPr="00356514">
        <w:rPr>
          <w:rFonts w:ascii="Times New Roman" w:hAnsi="Times New Roman"/>
          <w:sz w:val="24"/>
          <w:szCs w:val="24"/>
        </w:rPr>
        <w:t>ТЕМАТИЧЕСКОЕ ПЛАНИРОВАНИЕ И ХАРАКТЕРИСТИКА ОСНОВНЫХ ВИДОВ УЧЕБНОЙ ДЕЯТЕЛЬНОСТИ ОБУЧАЮЩИХСЯ</w:t>
      </w:r>
    </w:p>
    <w:tbl>
      <w:tblPr>
        <w:tblW w:w="9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4"/>
        <w:gridCol w:w="993"/>
        <w:gridCol w:w="5923"/>
      </w:tblGrid>
      <w:tr w:rsidR="00356514" w:rsidRPr="00356514" w:rsidTr="00356514">
        <w:tc>
          <w:tcPr>
            <w:tcW w:w="2802" w:type="dxa"/>
            <w:tcBorders>
              <w:top w:val="single" w:sz="4" w:space="0" w:color="000000"/>
              <w:left w:val="single" w:sz="4" w:space="0" w:color="000000"/>
              <w:bottom w:val="single" w:sz="4" w:space="0" w:color="000000"/>
              <w:right w:val="single" w:sz="4" w:space="0" w:color="000000"/>
            </w:tcBorders>
            <w:hideMark/>
          </w:tcPr>
          <w:p w:rsidR="00356514" w:rsidRPr="00356514" w:rsidRDefault="00356514" w:rsidP="00356514">
            <w:pPr>
              <w:spacing w:after="0" w:line="240" w:lineRule="auto"/>
              <w:rPr>
                <w:rFonts w:ascii="Times New Roman" w:eastAsia="Times New Roman" w:hAnsi="Times New Roman"/>
                <w:sz w:val="24"/>
                <w:szCs w:val="24"/>
              </w:rPr>
            </w:pPr>
            <w:r w:rsidRPr="00356514">
              <w:rPr>
                <w:rFonts w:ascii="Times New Roman" w:hAnsi="Times New Roman"/>
                <w:sz w:val="24"/>
                <w:szCs w:val="24"/>
              </w:rPr>
              <w:t>Вид учебной работы</w:t>
            </w:r>
          </w:p>
        </w:tc>
        <w:tc>
          <w:tcPr>
            <w:tcW w:w="992" w:type="dxa"/>
            <w:tcBorders>
              <w:top w:val="single" w:sz="4" w:space="0" w:color="000000"/>
              <w:left w:val="single" w:sz="4" w:space="0" w:color="000000"/>
              <w:bottom w:val="single" w:sz="4" w:space="0" w:color="000000"/>
              <w:right w:val="single" w:sz="4" w:space="0" w:color="000000"/>
            </w:tcBorders>
            <w:hideMark/>
          </w:tcPr>
          <w:p w:rsidR="00356514" w:rsidRPr="00356514" w:rsidRDefault="00356514" w:rsidP="00356514">
            <w:pPr>
              <w:spacing w:after="0" w:line="240" w:lineRule="auto"/>
              <w:jc w:val="center"/>
              <w:rPr>
                <w:rFonts w:ascii="Times New Roman" w:eastAsia="Times New Roman" w:hAnsi="Times New Roman"/>
                <w:sz w:val="24"/>
                <w:szCs w:val="24"/>
              </w:rPr>
            </w:pPr>
            <w:r w:rsidRPr="00356514">
              <w:rPr>
                <w:rFonts w:ascii="Times New Roman" w:hAnsi="Times New Roman"/>
                <w:sz w:val="24"/>
                <w:szCs w:val="24"/>
              </w:rPr>
              <w:t>Коли-чество часов</w:t>
            </w:r>
          </w:p>
        </w:tc>
        <w:tc>
          <w:tcPr>
            <w:tcW w:w="5919" w:type="dxa"/>
            <w:tcBorders>
              <w:top w:val="single" w:sz="4" w:space="0" w:color="000000"/>
              <w:left w:val="single" w:sz="4" w:space="0" w:color="000000"/>
              <w:bottom w:val="single" w:sz="4" w:space="0" w:color="000000"/>
              <w:right w:val="single" w:sz="4" w:space="0" w:color="000000"/>
            </w:tcBorders>
            <w:hideMark/>
          </w:tcPr>
          <w:p w:rsidR="00356514" w:rsidRPr="00356514" w:rsidRDefault="00356514" w:rsidP="00356514">
            <w:pPr>
              <w:spacing w:after="0" w:line="240" w:lineRule="auto"/>
              <w:rPr>
                <w:rFonts w:ascii="Times New Roman" w:eastAsia="Times New Roman" w:hAnsi="Times New Roman"/>
                <w:sz w:val="24"/>
                <w:szCs w:val="24"/>
              </w:rPr>
            </w:pPr>
            <w:r w:rsidRPr="00356514">
              <w:rPr>
                <w:rFonts w:ascii="Times New Roman" w:hAnsi="Times New Roman"/>
                <w:sz w:val="24"/>
                <w:szCs w:val="24"/>
              </w:rPr>
              <w:t>Характеристика основных видов учебной деятельности студентов (на уровне учебных действий)</w:t>
            </w:r>
          </w:p>
        </w:tc>
      </w:tr>
      <w:tr w:rsidR="00356514" w:rsidRPr="00356514" w:rsidTr="00356514">
        <w:tc>
          <w:tcPr>
            <w:tcW w:w="9713" w:type="dxa"/>
            <w:gridSpan w:val="3"/>
            <w:tcBorders>
              <w:top w:val="single" w:sz="4" w:space="0" w:color="000000"/>
              <w:left w:val="single" w:sz="4" w:space="0" w:color="000000"/>
              <w:bottom w:val="single" w:sz="4" w:space="0" w:color="000000"/>
              <w:right w:val="single" w:sz="4" w:space="0" w:color="000000"/>
            </w:tcBorders>
            <w:hideMark/>
          </w:tcPr>
          <w:p w:rsidR="00356514" w:rsidRPr="00356514" w:rsidRDefault="00356514" w:rsidP="00356514">
            <w:pPr>
              <w:spacing w:after="0" w:line="240" w:lineRule="auto"/>
              <w:jc w:val="center"/>
              <w:rPr>
                <w:rFonts w:ascii="Times New Roman" w:eastAsia="Times New Roman" w:hAnsi="Times New Roman"/>
                <w:sz w:val="24"/>
                <w:szCs w:val="24"/>
              </w:rPr>
            </w:pPr>
            <w:r w:rsidRPr="00356514">
              <w:rPr>
                <w:rFonts w:ascii="Times New Roman" w:hAnsi="Times New Roman"/>
                <w:sz w:val="24"/>
                <w:szCs w:val="24"/>
              </w:rPr>
              <w:t>Аудиторные занятия</w:t>
            </w:r>
          </w:p>
        </w:tc>
      </w:tr>
      <w:tr w:rsidR="00356514" w:rsidRPr="00356514" w:rsidTr="00356514">
        <w:tc>
          <w:tcPr>
            <w:tcW w:w="9713" w:type="dxa"/>
            <w:gridSpan w:val="3"/>
            <w:tcBorders>
              <w:top w:val="single" w:sz="4" w:space="0" w:color="000000"/>
              <w:left w:val="single" w:sz="4" w:space="0" w:color="000000"/>
              <w:bottom w:val="single" w:sz="4" w:space="0" w:color="000000"/>
              <w:right w:val="single" w:sz="4" w:space="0" w:color="000000"/>
            </w:tcBorders>
            <w:hideMark/>
          </w:tcPr>
          <w:p w:rsidR="00356514" w:rsidRPr="00356514" w:rsidRDefault="00356514" w:rsidP="00356514">
            <w:pPr>
              <w:spacing w:after="0" w:line="240" w:lineRule="auto"/>
              <w:jc w:val="center"/>
              <w:rPr>
                <w:rFonts w:ascii="Times New Roman" w:eastAsia="Times New Roman" w:hAnsi="Times New Roman"/>
                <w:sz w:val="24"/>
                <w:szCs w:val="24"/>
              </w:rPr>
            </w:pPr>
            <w:r w:rsidRPr="00356514">
              <w:rPr>
                <w:rFonts w:ascii="Times New Roman" w:hAnsi="Times New Roman"/>
                <w:sz w:val="24"/>
                <w:szCs w:val="24"/>
              </w:rPr>
              <w:t>Теоретическая часть</w:t>
            </w:r>
          </w:p>
        </w:tc>
      </w:tr>
      <w:tr w:rsidR="00356514" w:rsidRPr="00356514" w:rsidTr="00356514">
        <w:tc>
          <w:tcPr>
            <w:tcW w:w="2802" w:type="dxa"/>
            <w:tcBorders>
              <w:top w:val="single" w:sz="4" w:space="0" w:color="000000"/>
              <w:left w:val="single" w:sz="4" w:space="0" w:color="000000"/>
              <w:bottom w:val="single" w:sz="4" w:space="0" w:color="000000"/>
              <w:right w:val="single" w:sz="4" w:space="0" w:color="000000"/>
            </w:tcBorders>
            <w:hideMark/>
          </w:tcPr>
          <w:p w:rsidR="00356514" w:rsidRPr="00356514" w:rsidRDefault="00356514" w:rsidP="00356514">
            <w:pPr>
              <w:spacing w:after="0" w:line="240" w:lineRule="auto"/>
              <w:rPr>
                <w:rFonts w:ascii="Times New Roman" w:eastAsia="Times New Roman" w:hAnsi="Times New Roman"/>
                <w:sz w:val="24"/>
                <w:szCs w:val="24"/>
              </w:rPr>
            </w:pPr>
            <w:r w:rsidRPr="00356514">
              <w:rPr>
                <w:rFonts w:ascii="Times New Roman" w:hAnsi="Times New Roman"/>
                <w:sz w:val="24"/>
                <w:szCs w:val="24"/>
              </w:rPr>
              <w:t>Итого</w:t>
            </w:r>
          </w:p>
        </w:tc>
        <w:tc>
          <w:tcPr>
            <w:tcW w:w="992" w:type="dxa"/>
            <w:tcBorders>
              <w:top w:val="single" w:sz="4" w:space="0" w:color="000000"/>
              <w:left w:val="single" w:sz="4" w:space="0" w:color="000000"/>
              <w:bottom w:val="single" w:sz="4" w:space="0" w:color="000000"/>
              <w:right w:val="single" w:sz="4" w:space="0" w:color="000000"/>
            </w:tcBorders>
            <w:hideMark/>
          </w:tcPr>
          <w:p w:rsidR="00356514" w:rsidRPr="00356514" w:rsidRDefault="00356514" w:rsidP="00356514">
            <w:pPr>
              <w:spacing w:after="0" w:line="240" w:lineRule="auto"/>
              <w:jc w:val="center"/>
              <w:rPr>
                <w:rFonts w:ascii="Times New Roman" w:eastAsia="Times New Roman" w:hAnsi="Times New Roman"/>
                <w:sz w:val="24"/>
                <w:szCs w:val="24"/>
              </w:rPr>
            </w:pPr>
            <w:r w:rsidRPr="00356514">
              <w:rPr>
                <w:rFonts w:ascii="Times New Roman" w:hAnsi="Times New Roman"/>
                <w:sz w:val="24"/>
                <w:szCs w:val="24"/>
              </w:rPr>
              <w:t>10</w:t>
            </w:r>
          </w:p>
        </w:tc>
        <w:tc>
          <w:tcPr>
            <w:tcW w:w="5919" w:type="dxa"/>
            <w:tcBorders>
              <w:top w:val="single" w:sz="4" w:space="0" w:color="000000"/>
              <w:left w:val="single" w:sz="4" w:space="0" w:color="000000"/>
              <w:bottom w:val="single" w:sz="4" w:space="0" w:color="000000"/>
              <w:right w:val="single" w:sz="4" w:space="0" w:color="000000"/>
            </w:tcBorders>
          </w:tcPr>
          <w:p w:rsidR="00356514" w:rsidRPr="00356514" w:rsidRDefault="00356514" w:rsidP="00356514">
            <w:pPr>
              <w:spacing w:after="0" w:line="240" w:lineRule="auto"/>
              <w:rPr>
                <w:rFonts w:ascii="Times New Roman" w:eastAsia="Times New Roman" w:hAnsi="Times New Roman"/>
                <w:sz w:val="24"/>
                <w:szCs w:val="24"/>
              </w:rPr>
            </w:pPr>
          </w:p>
        </w:tc>
      </w:tr>
      <w:tr w:rsidR="00356514" w:rsidRPr="00356514" w:rsidTr="00356514">
        <w:tc>
          <w:tcPr>
            <w:tcW w:w="2802" w:type="dxa"/>
            <w:tcBorders>
              <w:top w:val="single" w:sz="4" w:space="0" w:color="000000"/>
              <w:left w:val="single" w:sz="4" w:space="0" w:color="000000"/>
              <w:bottom w:val="single" w:sz="4" w:space="0" w:color="000000"/>
              <w:right w:val="single" w:sz="4" w:space="0" w:color="000000"/>
            </w:tcBorders>
            <w:hideMark/>
          </w:tcPr>
          <w:p w:rsidR="00356514" w:rsidRPr="00356514" w:rsidRDefault="00356514" w:rsidP="00356514">
            <w:pPr>
              <w:spacing w:after="0" w:line="240" w:lineRule="auto"/>
              <w:rPr>
                <w:rFonts w:ascii="Times New Roman" w:eastAsia="Times New Roman" w:hAnsi="Times New Roman"/>
                <w:sz w:val="24"/>
                <w:szCs w:val="24"/>
              </w:rPr>
            </w:pPr>
            <w:r w:rsidRPr="00356514">
              <w:rPr>
                <w:rFonts w:ascii="Times New Roman" w:hAnsi="Times New Roman"/>
                <w:sz w:val="24"/>
                <w:szCs w:val="24"/>
              </w:rPr>
              <w:t>Ведение. Физическая культура в обшекультурной и профессиональной подготовке студентов СПО</w:t>
            </w:r>
          </w:p>
        </w:tc>
        <w:tc>
          <w:tcPr>
            <w:tcW w:w="992" w:type="dxa"/>
            <w:tcBorders>
              <w:top w:val="single" w:sz="4" w:space="0" w:color="000000"/>
              <w:left w:val="single" w:sz="4" w:space="0" w:color="000000"/>
              <w:bottom w:val="single" w:sz="4" w:space="0" w:color="000000"/>
              <w:right w:val="single" w:sz="4" w:space="0" w:color="000000"/>
            </w:tcBorders>
            <w:hideMark/>
          </w:tcPr>
          <w:p w:rsidR="00356514" w:rsidRPr="00356514" w:rsidRDefault="00356514" w:rsidP="00356514">
            <w:pPr>
              <w:spacing w:after="0" w:line="240" w:lineRule="auto"/>
              <w:jc w:val="center"/>
              <w:rPr>
                <w:rFonts w:ascii="Times New Roman" w:eastAsia="Times New Roman" w:hAnsi="Times New Roman"/>
                <w:sz w:val="24"/>
                <w:szCs w:val="24"/>
              </w:rPr>
            </w:pPr>
            <w:r w:rsidRPr="00356514">
              <w:rPr>
                <w:rFonts w:ascii="Times New Roman" w:hAnsi="Times New Roman"/>
                <w:sz w:val="24"/>
                <w:szCs w:val="24"/>
              </w:rPr>
              <w:t>1</w:t>
            </w:r>
          </w:p>
        </w:tc>
        <w:tc>
          <w:tcPr>
            <w:tcW w:w="5919" w:type="dxa"/>
            <w:tcBorders>
              <w:top w:val="single" w:sz="4" w:space="0" w:color="000000"/>
              <w:left w:val="single" w:sz="4" w:space="0" w:color="000000"/>
              <w:bottom w:val="single" w:sz="4" w:space="0" w:color="000000"/>
              <w:right w:val="single" w:sz="4" w:space="0" w:color="000000"/>
            </w:tcBorders>
            <w:hideMark/>
          </w:tcPr>
          <w:p w:rsidR="00356514" w:rsidRPr="00356514" w:rsidRDefault="00356514" w:rsidP="00356514">
            <w:pPr>
              <w:spacing w:after="0" w:line="240" w:lineRule="auto"/>
              <w:rPr>
                <w:rFonts w:ascii="Times New Roman" w:eastAsia="Times New Roman" w:hAnsi="Times New Roman"/>
                <w:sz w:val="24"/>
                <w:szCs w:val="24"/>
              </w:rPr>
            </w:pPr>
            <w:r w:rsidRPr="00356514">
              <w:rPr>
                <w:rFonts w:ascii="Times New Roman" w:hAnsi="Times New Roman"/>
                <w:sz w:val="24"/>
                <w:szCs w:val="24"/>
              </w:rPr>
              <w:t>Знание современного состояния физической культуры и спорта.Умение обосновывать значение физической культуры для формирования личности профессионала, профилактики профзаболеваний.Знание оздоровительных систем физического воспитания.Владение информацией о Всероссийском физкультурно-спортивном комплексе «Готов к труду и обороне» (ГТО)</w:t>
            </w:r>
          </w:p>
        </w:tc>
      </w:tr>
      <w:tr w:rsidR="00356514" w:rsidRPr="00356514" w:rsidTr="00356514">
        <w:tc>
          <w:tcPr>
            <w:tcW w:w="2802" w:type="dxa"/>
            <w:tcBorders>
              <w:top w:val="single" w:sz="4" w:space="0" w:color="000000"/>
              <w:left w:val="single" w:sz="4" w:space="0" w:color="000000"/>
              <w:bottom w:val="single" w:sz="4" w:space="0" w:color="000000"/>
              <w:right w:val="single" w:sz="4" w:space="0" w:color="000000"/>
            </w:tcBorders>
            <w:hideMark/>
          </w:tcPr>
          <w:p w:rsidR="00356514" w:rsidRPr="00356514" w:rsidRDefault="00356514" w:rsidP="00356514">
            <w:pPr>
              <w:spacing w:after="0" w:line="240" w:lineRule="auto"/>
              <w:rPr>
                <w:rFonts w:ascii="Times New Roman" w:eastAsia="Times New Roman" w:hAnsi="Times New Roman"/>
                <w:sz w:val="24"/>
                <w:szCs w:val="24"/>
              </w:rPr>
            </w:pPr>
            <w:r w:rsidRPr="00356514">
              <w:rPr>
                <w:rFonts w:ascii="Times New Roman" w:hAnsi="Times New Roman"/>
                <w:sz w:val="24"/>
                <w:szCs w:val="24"/>
              </w:rPr>
              <w:t>Основы здорового образа жизни. Физическая культура в обеспечении здоровья</w:t>
            </w:r>
          </w:p>
        </w:tc>
        <w:tc>
          <w:tcPr>
            <w:tcW w:w="992" w:type="dxa"/>
            <w:tcBorders>
              <w:top w:val="single" w:sz="4" w:space="0" w:color="000000"/>
              <w:left w:val="single" w:sz="4" w:space="0" w:color="000000"/>
              <w:bottom w:val="single" w:sz="4" w:space="0" w:color="000000"/>
              <w:right w:val="single" w:sz="4" w:space="0" w:color="000000"/>
            </w:tcBorders>
            <w:hideMark/>
          </w:tcPr>
          <w:p w:rsidR="00356514" w:rsidRPr="00356514" w:rsidRDefault="00356514" w:rsidP="00356514">
            <w:pPr>
              <w:spacing w:after="0" w:line="240" w:lineRule="auto"/>
              <w:jc w:val="center"/>
              <w:rPr>
                <w:rFonts w:ascii="Times New Roman" w:eastAsia="Times New Roman" w:hAnsi="Times New Roman"/>
                <w:sz w:val="24"/>
                <w:szCs w:val="24"/>
              </w:rPr>
            </w:pPr>
            <w:r w:rsidRPr="00356514">
              <w:rPr>
                <w:rFonts w:ascii="Times New Roman" w:hAnsi="Times New Roman"/>
                <w:sz w:val="24"/>
                <w:szCs w:val="24"/>
              </w:rPr>
              <w:t>1</w:t>
            </w:r>
          </w:p>
        </w:tc>
        <w:tc>
          <w:tcPr>
            <w:tcW w:w="5919" w:type="dxa"/>
            <w:tcBorders>
              <w:top w:val="single" w:sz="4" w:space="0" w:color="000000"/>
              <w:left w:val="single" w:sz="4" w:space="0" w:color="000000"/>
              <w:bottom w:val="single" w:sz="4" w:space="0" w:color="000000"/>
              <w:right w:val="single" w:sz="4" w:space="0" w:color="000000"/>
            </w:tcBorders>
          </w:tcPr>
          <w:p w:rsidR="00356514" w:rsidRPr="00356514" w:rsidRDefault="00356514" w:rsidP="00356514">
            <w:pPr>
              <w:spacing w:after="0" w:line="240" w:lineRule="auto"/>
              <w:rPr>
                <w:rFonts w:ascii="Times New Roman" w:eastAsia="Times New Roman" w:hAnsi="Times New Roman"/>
                <w:sz w:val="24"/>
                <w:szCs w:val="24"/>
              </w:rPr>
            </w:pPr>
          </w:p>
        </w:tc>
      </w:tr>
      <w:tr w:rsidR="00356514" w:rsidRPr="00356514" w:rsidTr="00356514">
        <w:tc>
          <w:tcPr>
            <w:tcW w:w="2802" w:type="dxa"/>
            <w:tcBorders>
              <w:top w:val="single" w:sz="4" w:space="0" w:color="000000"/>
              <w:left w:val="single" w:sz="4" w:space="0" w:color="000000"/>
              <w:bottom w:val="single" w:sz="4" w:space="0" w:color="000000"/>
              <w:right w:val="single" w:sz="4" w:space="0" w:color="000000"/>
            </w:tcBorders>
            <w:hideMark/>
          </w:tcPr>
          <w:p w:rsidR="00356514" w:rsidRPr="00356514" w:rsidRDefault="00356514" w:rsidP="00356514">
            <w:pPr>
              <w:spacing w:after="0" w:line="240" w:lineRule="auto"/>
              <w:rPr>
                <w:rFonts w:ascii="Times New Roman" w:eastAsia="Times New Roman" w:hAnsi="Times New Roman"/>
                <w:sz w:val="24"/>
                <w:szCs w:val="24"/>
              </w:rPr>
            </w:pPr>
            <w:r w:rsidRPr="00356514">
              <w:rPr>
                <w:rFonts w:ascii="Times New Roman" w:hAnsi="Times New Roman"/>
                <w:sz w:val="24"/>
                <w:szCs w:val="24"/>
              </w:rPr>
              <w:t>Основы методики самостоятельных занятий физическими упражнениями</w:t>
            </w:r>
          </w:p>
        </w:tc>
        <w:tc>
          <w:tcPr>
            <w:tcW w:w="992" w:type="dxa"/>
            <w:tcBorders>
              <w:top w:val="single" w:sz="4" w:space="0" w:color="000000"/>
              <w:left w:val="single" w:sz="4" w:space="0" w:color="000000"/>
              <w:bottom w:val="single" w:sz="4" w:space="0" w:color="000000"/>
              <w:right w:val="single" w:sz="4" w:space="0" w:color="000000"/>
            </w:tcBorders>
            <w:hideMark/>
          </w:tcPr>
          <w:p w:rsidR="00356514" w:rsidRPr="00356514" w:rsidRDefault="00356514" w:rsidP="00356514">
            <w:pPr>
              <w:spacing w:after="0" w:line="240" w:lineRule="auto"/>
              <w:jc w:val="center"/>
              <w:rPr>
                <w:rFonts w:ascii="Times New Roman" w:eastAsia="Times New Roman" w:hAnsi="Times New Roman"/>
                <w:sz w:val="24"/>
                <w:szCs w:val="24"/>
              </w:rPr>
            </w:pPr>
            <w:r w:rsidRPr="00356514">
              <w:rPr>
                <w:rFonts w:ascii="Times New Roman" w:hAnsi="Times New Roman"/>
                <w:sz w:val="24"/>
                <w:szCs w:val="24"/>
              </w:rPr>
              <w:t>2</w:t>
            </w:r>
          </w:p>
        </w:tc>
        <w:tc>
          <w:tcPr>
            <w:tcW w:w="5919" w:type="dxa"/>
            <w:tcBorders>
              <w:top w:val="single" w:sz="4" w:space="0" w:color="000000"/>
              <w:left w:val="single" w:sz="4" w:space="0" w:color="000000"/>
              <w:bottom w:val="single" w:sz="4" w:space="0" w:color="000000"/>
              <w:right w:val="single" w:sz="4" w:space="0" w:color="000000"/>
            </w:tcBorders>
            <w:hideMark/>
          </w:tcPr>
          <w:p w:rsidR="00356514" w:rsidRPr="00356514" w:rsidRDefault="00356514" w:rsidP="00356514">
            <w:pPr>
              <w:spacing w:after="0" w:line="240" w:lineRule="auto"/>
              <w:rPr>
                <w:rFonts w:ascii="Times New Roman" w:eastAsia="Times New Roman" w:hAnsi="Times New Roman"/>
                <w:sz w:val="24"/>
                <w:szCs w:val="24"/>
              </w:rPr>
            </w:pPr>
            <w:r w:rsidRPr="00356514">
              <w:rPr>
                <w:rFonts w:ascii="Times New Roman" w:hAnsi="Times New Roman"/>
                <w:sz w:val="24"/>
                <w:szCs w:val="24"/>
              </w:rPr>
              <w:t>Демонстрация мотивации и стремления к самостоятельным занятиям.Знание форм и содержания физических упражнений.Умение организовывать занятия физическими упражнениями различной направленности с использованием знаний особенностей самостоятельных занятий для юношей и девушек.Знание основных принципов построения самостоятельных занятий и их гигиены</w:t>
            </w:r>
          </w:p>
        </w:tc>
      </w:tr>
      <w:tr w:rsidR="00356514" w:rsidRPr="00356514" w:rsidTr="00356514">
        <w:tc>
          <w:tcPr>
            <w:tcW w:w="2802" w:type="dxa"/>
            <w:tcBorders>
              <w:top w:val="single" w:sz="4" w:space="0" w:color="000000"/>
              <w:left w:val="single" w:sz="4" w:space="0" w:color="000000"/>
              <w:bottom w:val="single" w:sz="4" w:space="0" w:color="000000"/>
              <w:right w:val="single" w:sz="4" w:space="0" w:color="000000"/>
            </w:tcBorders>
            <w:hideMark/>
          </w:tcPr>
          <w:p w:rsidR="00356514" w:rsidRPr="00356514" w:rsidRDefault="00356514" w:rsidP="00356514">
            <w:pPr>
              <w:spacing w:after="0" w:line="240" w:lineRule="auto"/>
              <w:rPr>
                <w:rFonts w:ascii="Times New Roman" w:eastAsia="Times New Roman" w:hAnsi="Times New Roman"/>
                <w:sz w:val="24"/>
                <w:szCs w:val="24"/>
              </w:rPr>
            </w:pPr>
            <w:r w:rsidRPr="00356514">
              <w:rPr>
                <w:rFonts w:ascii="Times New Roman" w:hAnsi="Times New Roman"/>
                <w:sz w:val="24"/>
                <w:szCs w:val="24"/>
              </w:rPr>
              <w:t>Самоконтроль, его основные методы, показатели и критерии оценки</w:t>
            </w:r>
          </w:p>
        </w:tc>
        <w:tc>
          <w:tcPr>
            <w:tcW w:w="992" w:type="dxa"/>
            <w:tcBorders>
              <w:top w:val="single" w:sz="4" w:space="0" w:color="000000"/>
              <w:left w:val="single" w:sz="4" w:space="0" w:color="000000"/>
              <w:bottom w:val="single" w:sz="4" w:space="0" w:color="000000"/>
              <w:right w:val="single" w:sz="4" w:space="0" w:color="000000"/>
            </w:tcBorders>
            <w:hideMark/>
          </w:tcPr>
          <w:p w:rsidR="00356514" w:rsidRPr="00356514" w:rsidRDefault="00356514" w:rsidP="00356514">
            <w:pPr>
              <w:spacing w:after="0" w:line="240" w:lineRule="auto"/>
              <w:jc w:val="center"/>
              <w:rPr>
                <w:rFonts w:ascii="Times New Roman" w:eastAsia="Times New Roman" w:hAnsi="Times New Roman"/>
                <w:sz w:val="24"/>
                <w:szCs w:val="24"/>
              </w:rPr>
            </w:pPr>
            <w:r w:rsidRPr="00356514">
              <w:rPr>
                <w:rFonts w:ascii="Times New Roman" w:hAnsi="Times New Roman"/>
                <w:sz w:val="24"/>
                <w:szCs w:val="24"/>
              </w:rPr>
              <w:t>2</w:t>
            </w:r>
          </w:p>
        </w:tc>
        <w:tc>
          <w:tcPr>
            <w:tcW w:w="5919" w:type="dxa"/>
            <w:tcBorders>
              <w:top w:val="single" w:sz="4" w:space="0" w:color="000000"/>
              <w:left w:val="single" w:sz="4" w:space="0" w:color="000000"/>
              <w:bottom w:val="single" w:sz="4" w:space="0" w:color="000000"/>
              <w:right w:val="single" w:sz="4" w:space="0" w:color="000000"/>
            </w:tcBorders>
            <w:hideMark/>
          </w:tcPr>
          <w:p w:rsidR="00356514" w:rsidRPr="00356514" w:rsidRDefault="00356514" w:rsidP="00356514">
            <w:pPr>
              <w:spacing w:after="0" w:line="240" w:lineRule="auto"/>
              <w:rPr>
                <w:rFonts w:ascii="Times New Roman" w:eastAsia="Times New Roman" w:hAnsi="Times New Roman"/>
                <w:sz w:val="24"/>
                <w:szCs w:val="24"/>
              </w:rPr>
            </w:pPr>
            <w:r w:rsidRPr="00356514">
              <w:rPr>
                <w:rFonts w:ascii="Times New Roman" w:hAnsi="Times New Roman"/>
                <w:sz w:val="24"/>
                <w:szCs w:val="24"/>
              </w:rPr>
              <w:t>Самостоятельное использование и оценка показателей функциональных проб, упражнений-тестов для оценки физического развития, телосложения, функционального состояния организма, физической подготовленности.Внесение коррекций в содержание занятий физическими упражнениями и спортом по результатам показателей контроля</w:t>
            </w:r>
          </w:p>
        </w:tc>
      </w:tr>
      <w:tr w:rsidR="00356514" w:rsidRPr="00356514" w:rsidTr="00356514">
        <w:tc>
          <w:tcPr>
            <w:tcW w:w="2802" w:type="dxa"/>
            <w:tcBorders>
              <w:top w:val="single" w:sz="4" w:space="0" w:color="000000"/>
              <w:left w:val="single" w:sz="4" w:space="0" w:color="000000"/>
              <w:bottom w:val="single" w:sz="4" w:space="0" w:color="000000"/>
              <w:right w:val="single" w:sz="4" w:space="0" w:color="000000"/>
            </w:tcBorders>
            <w:hideMark/>
          </w:tcPr>
          <w:p w:rsidR="00356514" w:rsidRPr="00356514" w:rsidRDefault="00356514" w:rsidP="00356514">
            <w:pPr>
              <w:spacing w:after="0" w:line="240" w:lineRule="auto"/>
              <w:rPr>
                <w:rFonts w:ascii="Times New Roman" w:eastAsia="Times New Roman" w:hAnsi="Times New Roman"/>
                <w:sz w:val="24"/>
                <w:szCs w:val="24"/>
              </w:rPr>
            </w:pPr>
            <w:r w:rsidRPr="00356514">
              <w:rPr>
                <w:rFonts w:ascii="Times New Roman" w:hAnsi="Times New Roman"/>
                <w:sz w:val="24"/>
                <w:szCs w:val="24"/>
              </w:rPr>
              <w:t>Психофизиологические основы учебного и производственного труда. Средства физической культуры в регулировании работоспособности</w:t>
            </w:r>
          </w:p>
        </w:tc>
        <w:tc>
          <w:tcPr>
            <w:tcW w:w="992" w:type="dxa"/>
            <w:tcBorders>
              <w:top w:val="single" w:sz="4" w:space="0" w:color="000000"/>
              <w:left w:val="single" w:sz="4" w:space="0" w:color="000000"/>
              <w:bottom w:val="single" w:sz="4" w:space="0" w:color="000000"/>
              <w:right w:val="single" w:sz="4" w:space="0" w:color="000000"/>
            </w:tcBorders>
            <w:hideMark/>
          </w:tcPr>
          <w:p w:rsidR="00356514" w:rsidRPr="00356514" w:rsidRDefault="00356514" w:rsidP="00356514">
            <w:pPr>
              <w:spacing w:after="0" w:line="240" w:lineRule="auto"/>
              <w:jc w:val="center"/>
              <w:rPr>
                <w:rFonts w:ascii="Times New Roman" w:eastAsia="Times New Roman" w:hAnsi="Times New Roman"/>
                <w:sz w:val="24"/>
                <w:szCs w:val="24"/>
              </w:rPr>
            </w:pPr>
            <w:r w:rsidRPr="00356514">
              <w:rPr>
                <w:rFonts w:ascii="Times New Roman" w:hAnsi="Times New Roman"/>
                <w:sz w:val="24"/>
                <w:szCs w:val="24"/>
              </w:rPr>
              <w:t>2</w:t>
            </w:r>
          </w:p>
        </w:tc>
        <w:tc>
          <w:tcPr>
            <w:tcW w:w="5919" w:type="dxa"/>
            <w:tcBorders>
              <w:top w:val="single" w:sz="4" w:space="0" w:color="000000"/>
              <w:left w:val="single" w:sz="4" w:space="0" w:color="000000"/>
              <w:bottom w:val="single" w:sz="4" w:space="0" w:color="000000"/>
              <w:right w:val="single" w:sz="4" w:space="0" w:color="000000"/>
            </w:tcBorders>
            <w:hideMark/>
          </w:tcPr>
          <w:p w:rsidR="00356514" w:rsidRPr="00356514" w:rsidRDefault="00356514" w:rsidP="00356514">
            <w:pPr>
              <w:spacing w:after="0" w:line="240" w:lineRule="auto"/>
              <w:rPr>
                <w:rFonts w:ascii="Times New Roman" w:eastAsia="Times New Roman" w:hAnsi="Times New Roman"/>
                <w:sz w:val="24"/>
                <w:szCs w:val="24"/>
              </w:rPr>
            </w:pPr>
            <w:r w:rsidRPr="00356514">
              <w:rPr>
                <w:rFonts w:ascii="Times New Roman" w:hAnsi="Times New Roman"/>
                <w:sz w:val="24"/>
                <w:szCs w:val="24"/>
              </w:rPr>
              <w:t xml:space="preserve">Знание требований, которые предъявляет профессиональная деятельность к личности, ее психофизиологическим возможностям, здоровью и физической подготовленности.Использование знаний динамики работоспособности в учебном году и в период экзаменационной сессии.Умение определять основные критерии нервно-эмоционального, психического и психофизического утомления.Овладение методами повышения </w:t>
            </w:r>
            <w:r w:rsidRPr="00356514">
              <w:rPr>
                <w:rFonts w:ascii="Times New Roman" w:hAnsi="Times New Roman"/>
                <w:sz w:val="24"/>
                <w:szCs w:val="24"/>
              </w:rPr>
              <w:lastRenderedPageBreak/>
              <w:t>эффективности производственного и учебного труда; освоение применения аутотренинга для повышения работоспособности</w:t>
            </w:r>
          </w:p>
        </w:tc>
      </w:tr>
      <w:tr w:rsidR="00356514" w:rsidRPr="00356514" w:rsidTr="00356514">
        <w:tc>
          <w:tcPr>
            <w:tcW w:w="2802" w:type="dxa"/>
            <w:tcBorders>
              <w:top w:val="single" w:sz="4" w:space="0" w:color="000000"/>
              <w:left w:val="single" w:sz="4" w:space="0" w:color="000000"/>
              <w:bottom w:val="single" w:sz="4" w:space="0" w:color="000000"/>
              <w:right w:val="single" w:sz="4" w:space="0" w:color="000000"/>
            </w:tcBorders>
            <w:hideMark/>
          </w:tcPr>
          <w:p w:rsidR="00356514" w:rsidRPr="00356514" w:rsidRDefault="00356514" w:rsidP="00356514">
            <w:pPr>
              <w:spacing w:after="0" w:line="240" w:lineRule="auto"/>
              <w:rPr>
                <w:rFonts w:ascii="Times New Roman" w:eastAsia="Times New Roman" w:hAnsi="Times New Roman"/>
                <w:sz w:val="24"/>
                <w:szCs w:val="24"/>
              </w:rPr>
            </w:pPr>
            <w:r w:rsidRPr="00356514">
              <w:rPr>
                <w:rFonts w:ascii="Times New Roman" w:hAnsi="Times New Roman"/>
                <w:sz w:val="24"/>
                <w:szCs w:val="24"/>
              </w:rPr>
              <w:lastRenderedPageBreak/>
              <w:t>Физическая культура в профессиональной деятельности специалиста</w:t>
            </w:r>
          </w:p>
        </w:tc>
        <w:tc>
          <w:tcPr>
            <w:tcW w:w="992" w:type="dxa"/>
            <w:tcBorders>
              <w:top w:val="single" w:sz="4" w:space="0" w:color="000000"/>
              <w:left w:val="single" w:sz="4" w:space="0" w:color="000000"/>
              <w:bottom w:val="single" w:sz="4" w:space="0" w:color="000000"/>
              <w:right w:val="single" w:sz="4" w:space="0" w:color="000000"/>
            </w:tcBorders>
            <w:hideMark/>
          </w:tcPr>
          <w:p w:rsidR="00356514" w:rsidRPr="00356514" w:rsidRDefault="00356514" w:rsidP="00356514">
            <w:pPr>
              <w:spacing w:after="0" w:line="240" w:lineRule="auto"/>
              <w:jc w:val="center"/>
              <w:rPr>
                <w:rFonts w:ascii="Times New Roman" w:eastAsia="Times New Roman" w:hAnsi="Times New Roman"/>
                <w:sz w:val="24"/>
                <w:szCs w:val="24"/>
              </w:rPr>
            </w:pPr>
            <w:r w:rsidRPr="00356514">
              <w:rPr>
                <w:rFonts w:ascii="Times New Roman" w:hAnsi="Times New Roman"/>
                <w:sz w:val="24"/>
                <w:szCs w:val="24"/>
              </w:rPr>
              <w:t>2</w:t>
            </w:r>
          </w:p>
        </w:tc>
        <w:tc>
          <w:tcPr>
            <w:tcW w:w="5919" w:type="dxa"/>
            <w:tcBorders>
              <w:top w:val="single" w:sz="4" w:space="0" w:color="000000"/>
              <w:left w:val="single" w:sz="4" w:space="0" w:color="000000"/>
              <w:bottom w:val="single" w:sz="4" w:space="0" w:color="000000"/>
              <w:right w:val="single" w:sz="4" w:space="0" w:color="000000"/>
            </w:tcBorders>
            <w:hideMark/>
          </w:tcPr>
          <w:p w:rsidR="00356514" w:rsidRPr="00356514" w:rsidRDefault="00356514" w:rsidP="00356514">
            <w:pPr>
              <w:spacing w:after="0" w:line="240" w:lineRule="auto"/>
              <w:rPr>
                <w:rFonts w:ascii="Times New Roman" w:eastAsia="Times New Roman" w:hAnsi="Times New Roman"/>
                <w:sz w:val="24"/>
                <w:szCs w:val="24"/>
              </w:rPr>
            </w:pPr>
            <w:r w:rsidRPr="00356514">
              <w:rPr>
                <w:rFonts w:ascii="Times New Roman" w:hAnsi="Times New Roman"/>
                <w:sz w:val="24"/>
                <w:szCs w:val="24"/>
              </w:rPr>
              <w:t>Обоснование социально-экономической необходимости специальной адаптивной и психофизической подготовки к труду.Умение использовать оздоровительные и профилированные методы физического воспитания при занятиях различными видами двигательной активности.Применение средств и методов физического воспитания для профилактики профессиональных заболеваний.Умение использовать на практике результаты компьютерного тестирования состояния здоровья, двигательных качеств, психофизиологических функций, к которым профессия (специальность) предъявляет повышенные требования</w:t>
            </w:r>
          </w:p>
        </w:tc>
      </w:tr>
      <w:tr w:rsidR="00356514" w:rsidRPr="00356514" w:rsidTr="00356514">
        <w:tc>
          <w:tcPr>
            <w:tcW w:w="9713" w:type="dxa"/>
            <w:gridSpan w:val="3"/>
            <w:tcBorders>
              <w:top w:val="single" w:sz="4" w:space="0" w:color="000000"/>
              <w:left w:val="single" w:sz="4" w:space="0" w:color="000000"/>
              <w:bottom w:val="single" w:sz="4" w:space="0" w:color="000000"/>
              <w:right w:val="single" w:sz="4" w:space="0" w:color="000000"/>
            </w:tcBorders>
            <w:hideMark/>
          </w:tcPr>
          <w:p w:rsidR="00356514" w:rsidRPr="00356514" w:rsidRDefault="00356514" w:rsidP="00356514">
            <w:pPr>
              <w:spacing w:after="0" w:line="240" w:lineRule="auto"/>
              <w:jc w:val="center"/>
              <w:rPr>
                <w:rFonts w:ascii="Times New Roman" w:eastAsia="Times New Roman" w:hAnsi="Times New Roman"/>
                <w:sz w:val="24"/>
                <w:szCs w:val="24"/>
              </w:rPr>
            </w:pPr>
            <w:r w:rsidRPr="00356514">
              <w:rPr>
                <w:rFonts w:ascii="Times New Roman" w:hAnsi="Times New Roman"/>
                <w:sz w:val="24"/>
                <w:szCs w:val="24"/>
              </w:rPr>
              <w:t>Практическая часть</w:t>
            </w:r>
          </w:p>
        </w:tc>
      </w:tr>
      <w:tr w:rsidR="00356514" w:rsidRPr="00356514" w:rsidTr="00356514">
        <w:tc>
          <w:tcPr>
            <w:tcW w:w="2802" w:type="dxa"/>
            <w:tcBorders>
              <w:top w:val="single" w:sz="4" w:space="0" w:color="000000"/>
              <w:left w:val="single" w:sz="4" w:space="0" w:color="000000"/>
              <w:bottom w:val="single" w:sz="4" w:space="0" w:color="000000"/>
              <w:right w:val="single" w:sz="4" w:space="0" w:color="000000"/>
            </w:tcBorders>
            <w:hideMark/>
          </w:tcPr>
          <w:p w:rsidR="00356514" w:rsidRPr="00356514" w:rsidRDefault="00356514" w:rsidP="00356514">
            <w:pPr>
              <w:spacing w:after="0" w:line="240" w:lineRule="auto"/>
              <w:rPr>
                <w:rFonts w:ascii="Times New Roman" w:eastAsia="Times New Roman" w:hAnsi="Times New Roman"/>
                <w:sz w:val="24"/>
                <w:szCs w:val="24"/>
              </w:rPr>
            </w:pPr>
            <w:r w:rsidRPr="00356514">
              <w:rPr>
                <w:rFonts w:ascii="Times New Roman" w:hAnsi="Times New Roman"/>
                <w:sz w:val="24"/>
                <w:szCs w:val="24"/>
              </w:rPr>
              <w:t>Итого</w:t>
            </w:r>
          </w:p>
        </w:tc>
        <w:tc>
          <w:tcPr>
            <w:tcW w:w="992" w:type="dxa"/>
            <w:tcBorders>
              <w:top w:val="single" w:sz="4" w:space="0" w:color="000000"/>
              <w:left w:val="single" w:sz="4" w:space="0" w:color="000000"/>
              <w:bottom w:val="single" w:sz="4" w:space="0" w:color="000000"/>
              <w:right w:val="single" w:sz="4" w:space="0" w:color="000000"/>
            </w:tcBorders>
            <w:hideMark/>
          </w:tcPr>
          <w:p w:rsidR="00356514" w:rsidRPr="00356514" w:rsidRDefault="00356514" w:rsidP="00356514">
            <w:pPr>
              <w:spacing w:after="0" w:line="240" w:lineRule="auto"/>
              <w:jc w:val="center"/>
              <w:rPr>
                <w:rFonts w:ascii="Times New Roman" w:eastAsia="Times New Roman" w:hAnsi="Times New Roman"/>
                <w:sz w:val="24"/>
                <w:szCs w:val="24"/>
              </w:rPr>
            </w:pPr>
            <w:r w:rsidRPr="00356514">
              <w:rPr>
                <w:rFonts w:ascii="Times New Roman" w:hAnsi="Times New Roman"/>
                <w:sz w:val="24"/>
                <w:szCs w:val="24"/>
              </w:rPr>
              <w:t>161</w:t>
            </w:r>
          </w:p>
        </w:tc>
        <w:tc>
          <w:tcPr>
            <w:tcW w:w="5919" w:type="dxa"/>
            <w:tcBorders>
              <w:top w:val="single" w:sz="4" w:space="0" w:color="000000"/>
              <w:left w:val="single" w:sz="4" w:space="0" w:color="000000"/>
              <w:bottom w:val="single" w:sz="4" w:space="0" w:color="000000"/>
              <w:right w:val="single" w:sz="4" w:space="0" w:color="000000"/>
            </w:tcBorders>
          </w:tcPr>
          <w:p w:rsidR="00356514" w:rsidRPr="00356514" w:rsidRDefault="00356514" w:rsidP="00356514">
            <w:pPr>
              <w:spacing w:after="0" w:line="240" w:lineRule="auto"/>
              <w:rPr>
                <w:rFonts w:ascii="Times New Roman" w:eastAsia="Times New Roman" w:hAnsi="Times New Roman"/>
                <w:sz w:val="24"/>
                <w:szCs w:val="24"/>
              </w:rPr>
            </w:pPr>
          </w:p>
        </w:tc>
      </w:tr>
      <w:tr w:rsidR="00356514" w:rsidRPr="00356514" w:rsidTr="00356514">
        <w:tc>
          <w:tcPr>
            <w:tcW w:w="2802" w:type="dxa"/>
            <w:tcBorders>
              <w:top w:val="single" w:sz="4" w:space="0" w:color="000000"/>
              <w:left w:val="single" w:sz="4" w:space="0" w:color="000000"/>
              <w:bottom w:val="single" w:sz="4" w:space="0" w:color="000000"/>
              <w:right w:val="single" w:sz="4" w:space="0" w:color="000000"/>
            </w:tcBorders>
            <w:hideMark/>
          </w:tcPr>
          <w:p w:rsidR="00356514" w:rsidRPr="00356514" w:rsidRDefault="00356514" w:rsidP="00356514">
            <w:pPr>
              <w:spacing w:after="0" w:line="240" w:lineRule="auto"/>
              <w:rPr>
                <w:rFonts w:ascii="Times New Roman" w:eastAsia="Times New Roman" w:hAnsi="Times New Roman"/>
                <w:sz w:val="24"/>
                <w:szCs w:val="24"/>
              </w:rPr>
            </w:pPr>
            <w:r w:rsidRPr="00356514">
              <w:rPr>
                <w:rFonts w:ascii="Times New Roman" w:hAnsi="Times New Roman"/>
                <w:sz w:val="24"/>
                <w:szCs w:val="24"/>
              </w:rPr>
              <w:t>Учебно-методические занятия</w:t>
            </w:r>
          </w:p>
        </w:tc>
        <w:tc>
          <w:tcPr>
            <w:tcW w:w="992" w:type="dxa"/>
            <w:tcBorders>
              <w:top w:val="single" w:sz="4" w:space="0" w:color="000000"/>
              <w:left w:val="single" w:sz="4" w:space="0" w:color="000000"/>
              <w:bottom w:val="single" w:sz="4" w:space="0" w:color="000000"/>
              <w:right w:val="single" w:sz="4" w:space="0" w:color="000000"/>
            </w:tcBorders>
            <w:hideMark/>
          </w:tcPr>
          <w:p w:rsidR="00356514" w:rsidRPr="00356514" w:rsidRDefault="00356514" w:rsidP="00356514">
            <w:pPr>
              <w:spacing w:after="0" w:line="240" w:lineRule="auto"/>
              <w:jc w:val="center"/>
              <w:rPr>
                <w:rFonts w:ascii="Times New Roman" w:eastAsia="Times New Roman" w:hAnsi="Times New Roman"/>
                <w:sz w:val="24"/>
                <w:szCs w:val="24"/>
              </w:rPr>
            </w:pPr>
            <w:r w:rsidRPr="00356514">
              <w:rPr>
                <w:rFonts w:ascii="Times New Roman" w:hAnsi="Times New Roman"/>
                <w:sz w:val="24"/>
                <w:szCs w:val="24"/>
              </w:rPr>
              <w:t>8</w:t>
            </w:r>
          </w:p>
        </w:tc>
        <w:tc>
          <w:tcPr>
            <w:tcW w:w="5919" w:type="dxa"/>
            <w:tcBorders>
              <w:top w:val="single" w:sz="4" w:space="0" w:color="000000"/>
              <w:left w:val="single" w:sz="4" w:space="0" w:color="000000"/>
              <w:bottom w:val="single" w:sz="4" w:space="0" w:color="000000"/>
              <w:right w:val="single" w:sz="4" w:space="0" w:color="000000"/>
            </w:tcBorders>
            <w:hideMark/>
          </w:tcPr>
          <w:p w:rsidR="00356514" w:rsidRPr="00356514" w:rsidRDefault="00356514" w:rsidP="00356514">
            <w:pPr>
              <w:spacing w:after="0" w:line="240" w:lineRule="auto"/>
              <w:rPr>
                <w:rFonts w:ascii="Times New Roman" w:eastAsia="Times New Roman" w:hAnsi="Times New Roman"/>
                <w:sz w:val="24"/>
                <w:szCs w:val="24"/>
              </w:rPr>
            </w:pPr>
            <w:r w:rsidRPr="00356514">
              <w:rPr>
                <w:rFonts w:ascii="Times New Roman" w:hAnsi="Times New Roman"/>
                <w:sz w:val="24"/>
                <w:szCs w:val="24"/>
              </w:rPr>
              <w:t>Демонстрация установки на психическое и физическое здоровье. Освоение методов профилактики профессиональных заболеваний. Овладение приемами массажа и самомассажа, психорегулирующими упражнениями. Использование тестов, позволяющих самостоятельно определять и анализировать состояние здоровья; овладение основными приемами неотложной доврачебной помощи. Знание и применение методики активного отдыха, массажа и самомассажа при физическом и умственном утомлении. Освоение методики занятий физическими упражнениями для профилактики и коррекции нарушения опорно-двигательного аппарата, зрения и основных функциональных систем. Знание методов здоровьесберегающих технологий при работе за компьютером. Умение составлять и проводить комплексы утренней, вводной и производственной гимнастики с учетом направления будущей профессиональной деятельности</w:t>
            </w:r>
          </w:p>
        </w:tc>
      </w:tr>
      <w:tr w:rsidR="00356514" w:rsidRPr="00356514" w:rsidTr="00356514">
        <w:tc>
          <w:tcPr>
            <w:tcW w:w="9713" w:type="dxa"/>
            <w:gridSpan w:val="3"/>
            <w:tcBorders>
              <w:top w:val="single" w:sz="4" w:space="0" w:color="000000"/>
              <w:left w:val="single" w:sz="4" w:space="0" w:color="000000"/>
              <w:bottom w:val="single" w:sz="4" w:space="0" w:color="000000"/>
              <w:right w:val="single" w:sz="4" w:space="0" w:color="000000"/>
            </w:tcBorders>
            <w:hideMark/>
          </w:tcPr>
          <w:p w:rsidR="00356514" w:rsidRPr="00356514" w:rsidRDefault="00356514" w:rsidP="00356514">
            <w:pPr>
              <w:spacing w:after="0" w:line="240" w:lineRule="auto"/>
              <w:jc w:val="center"/>
              <w:rPr>
                <w:rFonts w:ascii="Times New Roman" w:eastAsia="Times New Roman" w:hAnsi="Times New Roman"/>
                <w:sz w:val="24"/>
                <w:szCs w:val="24"/>
              </w:rPr>
            </w:pPr>
            <w:r w:rsidRPr="00356514">
              <w:rPr>
                <w:rFonts w:ascii="Times New Roman" w:hAnsi="Times New Roman"/>
                <w:sz w:val="24"/>
                <w:szCs w:val="24"/>
              </w:rPr>
              <w:t>Учебно-тренировочные занятия</w:t>
            </w:r>
          </w:p>
        </w:tc>
      </w:tr>
      <w:tr w:rsidR="00356514" w:rsidRPr="00356514" w:rsidTr="00356514">
        <w:tc>
          <w:tcPr>
            <w:tcW w:w="2802" w:type="dxa"/>
            <w:tcBorders>
              <w:top w:val="single" w:sz="4" w:space="0" w:color="000000"/>
              <w:left w:val="single" w:sz="4" w:space="0" w:color="000000"/>
              <w:bottom w:val="single" w:sz="4" w:space="0" w:color="000000"/>
              <w:right w:val="single" w:sz="4" w:space="0" w:color="000000"/>
            </w:tcBorders>
            <w:hideMark/>
          </w:tcPr>
          <w:p w:rsidR="00356514" w:rsidRPr="00356514" w:rsidRDefault="00356514" w:rsidP="00356514">
            <w:pPr>
              <w:spacing w:after="0" w:line="240" w:lineRule="auto"/>
              <w:rPr>
                <w:rFonts w:ascii="Times New Roman" w:eastAsia="Times New Roman" w:hAnsi="Times New Roman"/>
                <w:sz w:val="24"/>
                <w:szCs w:val="24"/>
              </w:rPr>
            </w:pPr>
            <w:r w:rsidRPr="00356514">
              <w:rPr>
                <w:rFonts w:ascii="Times New Roman" w:hAnsi="Times New Roman"/>
                <w:sz w:val="24"/>
                <w:szCs w:val="24"/>
              </w:rPr>
              <w:t>Итого</w:t>
            </w:r>
          </w:p>
        </w:tc>
        <w:tc>
          <w:tcPr>
            <w:tcW w:w="992" w:type="dxa"/>
            <w:tcBorders>
              <w:top w:val="single" w:sz="4" w:space="0" w:color="000000"/>
              <w:left w:val="single" w:sz="4" w:space="0" w:color="000000"/>
              <w:bottom w:val="single" w:sz="4" w:space="0" w:color="000000"/>
              <w:right w:val="single" w:sz="4" w:space="0" w:color="000000"/>
            </w:tcBorders>
            <w:hideMark/>
          </w:tcPr>
          <w:p w:rsidR="00356514" w:rsidRPr="00356514" w:rsidRDefault="00356514" w:rsidP="00356514">
            <w:pPr>
              <w:spacing w:after="0" w:line="240" w:lineRule="auto"/>
              <w:jc w:val="center"/>
              <w:rPr>
                <w:rFonts w:ascii="Times New Roman" w:eastAsia="Times New Roman" w:hAnsi="Times New Roman"/>
                <w:sz w:val="24"/>
                <w:szCs w:val="24"/>
              </w:rPr>
            </w:pPr>
            <w:r w:rsidRPr="00356514">
              <w:rPr>
                <w:rFonts w:ascii="Times New Roman" w:hAnsi="Times New Roman"/>
                <w:sz w:val="24"/>
                <w:szCs w:val="24"/>
              </w:rPr>
              <w:t>153</w:t>
            </w:r>
          </w:p>
        </w:tc>
        <w:tc>
          <w:tcPr>
            <w:tcW w:w="5919" w:type="dxa"/>
            <w:tcBorders>
              <w:top w:val="single" w:sz="4" w:space="0" w:color="000000"/>
              <w:left w:val="single" w:sz="4" w:space="0" w:color="000000"/>
              <w:bottom w:val="single" w:sz="4" w:space="0" w:color="000000"/>
              <w:right w:val="single" w:sz="4" w:space="0" w:color="000000"/>
            </w:tcBorders>
          </w:tcPr>
          <w:p w:rsidR="00356514" w:rsidRPr="00356514" w:rsidRDefault="00356514" w:rsidP="00356514">
            <w:pPr>
              <w:spacing w:after="0" w:line="240" w:lineRule="auto"/>
              <w:rPr>
                <w:rFonts w:ascii="Times New Roman" w:eastAsia="Times New Roman" w:hAnsi="Times New Roman"/>
                <w:sz w:val="24"/>
                <w:szCs w:val="24"/>
              </w:rPr>
            </w:pPr>
          </w:p>
        </w:tc>
      </w:tr>
      <w:tr w:rsidR="00356514" w:rsidRPr="00356514" w:rsidTr="00356514">
        <w:tc>
          <w:tcPr>
            <w:tcW w:w="2802" w:type="dxa"/>
            <w:tcBorders>
              <w:top w:val="single" w:sz="4" w:space="0" w:color="000000"/>
              <w:left w:val="single" w:sz="4" w:space="0" w:color="000000"/>
              <w:bottom w:val="single" w:sz="4" w:space="0" w:color="000000"/>
              <w:right w:val="single" w:sz="4" w:space="0" w:color="000000"/>
            </w:tcBorders>
            <w:hideMark/>
          </w:tcPr>
          <w:p w:rsidR="00356514" w:rsidRPr="00356514" w:rsidRDefault="00356514" w:rsidP="00356514">
            <w:pPr>
              <w:spacing w:after="0" w:line="240" w:lineRule="auto"/>
              <w:rPr>
                <w:rFonts w:ascii="Times New Roman" w:eastAsia="Times New Roman" w:hAnsi="Times New Roman"/>
                <w:sz w:val="24"/>
                <w:szCs w:val="24"/>
              </w:rPr>
            </w:pPr>
            <w:r w:rsidRPr="00356514">
              <w:rPr>
                <w:rFonts w:ascii="Times New Roman" w:hAnsi="Times New Roman"/>
                <w:sz w:val="24"/>
                <w:szCs w:val="24"/>
              </w:rPr>
              <w:t>Легкая атлетика. Кроссовая подготовка</w:t>
            </w:r>
          </w:p>
        </w:tc>
        <w:tc>
          <w:tcPr>
            <w:tcW w:w="992" w:type="dxa"/>
            <w:tcBorders>
              <w:top w:val="single" w:sz="4" w:space="0" w:color="000000"/>
              <w:left w:val="single" w:sz="4" w:space="0" w:color="000000"/>
              <w:bottom w:val="single" w:sz="4" w:space="0" w:color="000000"/>
              <w:right w:val="single" w:sz="4" w:space="0" w:color="000000"/>
            </w:tcBorders>
            <w:hideMark/>
          </w:tcPr>
          <w:p w:rsidR="00356514" w:rsidRPr="00356514" w:rsidRDefault="00356514" w:rsidP="00356514">
            <w:pPr>
              <w:spacing w:after="0" w:line="240" w:lineRule="auto"/>
              <w:jc w:val="center"/>
              <w:rPr>
                <w:rFonts w:ascii="Times New Roman" w:eastAsia="Times New Roman" w:hAnsi="Times New Roman"/>
                <w:sz w:val="24"/>
                <w:szCs w:val="24"/>
              </w:rPr>
            </w:pPr>
            <w:r w:rsidRPr="00356514">
              <w:rPr>
                <w:rFonts w:ascii="Times New Roman" w:hAnsi="Times New Roman"/>
                <w:sz w:val="24"/>
                <w:szCs w:val="24"/>
              </w:rPr>
              <w:t>36</w:t>
            </w:r>
          </w:p>
        </w:tc>
        <w:tc>
          <w:tcPr>
            <w:tcW w:w="5919" w:type="dxa"/>
            <w:tcBorders>
              <w:top w:val="single" w:sz="4" w:space="0" w:color="000000"/>
              <w:left w:val="single" w:sz="4" w:space="0" w:color="000000"/>
              <w:bottom w:val="single" w:sz="4" w:space="0" w:color="000000"/>
              <w:right w:val="single" w:sz="4" w:space="0" w:color="000000"/>
            </w:tcBorders>
            <w:hideMark/>
          </w:tcPr>
          <w:p w:rsidR="00356514" w:rsidRPr="00356514" w:rsidRDefault="00356514" w:rsidP="00356514">
            <w:pPr>
              <w:spacing w:after="0" w:line="240" w:lineRule="auto"/>
              <w:rPr>
                <w:rFonts w:ascii="Times New Roman" w:eastAsia="Times New Roman" w:hAnsi="Times New Roman"/>
                <w:sz w:val="24"/>
                <w:szCs w:val="24"/>
              </w:rPr>
            </w:pPr>
            <w:r w:rsidRPr="00356514">
              <w:rPr>
                <w:rFonts w:ascii="Times New Roman" w:hAnsi="Times New Roman"/>
                <w:sz w:val="24"/>
                <w:szCs w:val="24"/>
              </w:rPr>
              <w:t xml:space="preserve">Освоение техники беговых упражнений (кроссового бега, бега на короткие, средние и длинные дистанции), высокого и низкого старта, стартового разгона, финиширования; бега 100 м, эстафетный бег 4 100 м, 4 400 м; бега по прямой с различной скоростью, равномерного бега на дистанцию 2 000 м (девушки) и 3 000 м (юноши). Умение технически грамотно выполнять (на технику): прыжки в длину с разбега способом «согнув ноги»; прыжки в высоту способами: «прогнувшись», перешагивания, «ножницы», перекидной. Метание гранаты весом 500 г (девушки) и 700 г (юноши); толкание ядра; сдача контрольных </w:t>
            </w:r>
            <w:r w:rsidRPr="00356514">
              <w:rPr>
                <w:rFonts w:ascii="Times New Roman" w:hAnsi="Times New Roman"/>
                <w:sz w:val="24"/>
                <w:szCs w:val="24"/>
              </w:rPr>
              <w:lastRenderedPageBreak/>
              <w:t>нормативов</w:t>
            </w:r>
          </w:p>
        </w:tc>
      </w:tr>
      <w:tr w:rsidR="00356514" w:rsidRPr="00356514" w:rsidTr="00356514">
        <w:tc>
          <w:tcPr>
            <w:tcW w:w="2802" w:type="dxa"/>
            <w:tcBorders>
              <w:top w:val="single" w:sz="4" w:space="0" w:color="000000"/>
              <w:left w:val="single" w:sz="4" w:space="0" w:color="000000"/>
              <w:bottom w:val="single" w:sz="4" w:space="0" w:color="000000"/>
              <w:right w:val="single" w:sz="4" w:space="0" w:color="000000"/>
            </w:tcBorders>
            <w:hideMark/>
          </w:tcPr>
          <w:p w:rsidR="00356514" w:rsidRPr="00356514" w:rsidRDefault="00356514" w:rsidP="00356514">
            <w:pPr>
              <w:spacing w:after="0" w:line="240" w:lineRule="auto"/>
              <w:rPr>
                <w:rFonts w:ascii="Times New Roman" w:eastAsia="Times New Roman" w:hAnsi="Times New Roman"/>
                <w:sz w:val="24"/>
                <w:szCs w:val="24"/>
              </w:rPr>
            </w:pPr>
            <w:r w:rsidRPr="00356514">
              <w:rPr>
                <w:rFonts w:ascii="Times New Roman" w:hAnsi="Times New Roman"/>
                <w:sz w:val="24"/>
                <w:szCs w:val="24"/>
              </w:rPr>
              <w:lastRenderedPageBreak/>
              <w:t>Лыжная подготовка</w:t>
            </w:r>
          </w:p>
        </w:tc>
        <w:tc>
          <w:tcPr>
            <w:tcW w:w="992" w:type="dxa"/>
            <w:tcBorders>
              <w:top w:val="single" w:sz="4" w:space="0" w:color="000000"/>
              <w:left w:val="single" w:sz="4" w:space="0" w:color="000000"/>
              <w:bottom w:val="single" w:sz="4" w:space="0" w:color="000000"/>
              <w:right w:val="single" w:sz="4" w:space="0" w:color="000000"/>
            </w:tcBorders>
            <w:hideMark/>
          </w:tcPr>
          <w:p w:rsidR="00356514" w:rsidRPr="00356514" w:rsidRDefault="00356514" w:rsidP="00356514">
            <w:pPr>
              <w:spacing w:after="0" w:line="240" w:lineRule="auto"/>
              <w:jc w:val="center"/>
              <w:rPr>
                <w:rFonts w:ascii="Times New Roman" w:eastAsia="Times New Roman" w:hAnsi="Times New Roman"/>
                <w:sz w:val="24"/>
                <w:szCs w:val="24"/>
              </w:rPr>
            </w:pPr>
            <w:r w:rsidRPr="00356514">
              <w:rPr>
                <w:rFonts w:ascii="Times New Roman" w:hAnsi="Times New Roman"/>
                <w:sz w:val="24"/>
                <w:szCs w:val="24"/>
              </w:rPr>
              <w:t>14</w:t>
            </w:r>
          </w:p>
        </w:tc>
        <w:tc>
          <w:tcPr>
            <w:tcW w:w="5919" w:type="dxa"/>
            <w:tcBorders>
              <w:top w:val="single" w:sz="4" w:space="0" w:color="000000"/>
              <w:left w:val="single" w:sz="4" w:space="0" w:color="000000"/>
              <w:bottom w:val="single" w:sz="4" w:space="0" w:color="000000"/>
              <w:right w:val="single" w:sz="4" w:space="0" w:color="000000"/>
            </w:tcBorders>
            <w:hideMark/>
          </w:tcPr>
          <w:p w:rsidR="00356514" w:rsidRPr="00356514" w:rsidRDefault="00356514" w:rsidP="00356514">
            <w:pPr>
              <w:spacing w:after="0" w:line="240" w:lineRule="auto"/>
              <w:rPr>
                <w:rFonts w:ascii="Times New Roman" w:eastAsia="Times New Roman" w:hAnsi="Times New Roman"/>
                <w:sz w:val="24"/>
                <w:szCs w:val="24"/>
              </w:rPr>
            </w:pPr>
            <w:r w:rsidRPr="00356514">
              <w:rPr>
                <w:rFonts w:ascii="Times New Roman" w:hAnsi="Times New Roman"/>
                <w:sz w:val="24"/>
                <w:szCs w:val="24"/>
              </w:rPr>
              <w:t>Овладение техникой лыжных ходов, перехода с одновременных лыжных ходов на попеременные. Преодоление подъемов и препятствий; выполнение перехода с хода на ход в зависимости от условий дистанции и состояния лыжни. Сдача на оценку техники лыжных ходов. Умение разбираться в элементах тактики лыжных гонок: распределении сил, лидировании, обгоне, финишировании и др. Прохождение дистанции до 3 км (девушки) и 5 км (юноши). Знание правил соревнований, техники безопасности при занятиях лыжным спортом. Умение оказывать первую помощь при травмах и обморожениях</w:t>
            </w:r>
          </w:p>
        </w:tc>
      </w:tr>
      <w:tr w:rsidR="00356514" w:rsidRPr="00356514" w:rsidTr="00356514">
        <w:tc>
          <w:tcPr>
            <w:tcW w:w="2802" w:type="dxa"/>
            <w:tcBorders>
              <w:top w:val="single" w:sz="4" w:space="0" w:color="000000"/>
              <w:left w:val="single" w:sz="4" w:space="0" w:color="000000"/>
              <w:bottom w:val="single" w:sz="4" w:space="0" w:color="000000"/>
              <w:right w:val="single" w:sz="4" w:space="0" w:color="000000"/>
            </w:tcBorders>
            <w:hideMark/>
          </w:tcPr>
          <w:p w:rsidR="00356514" w:rsidRPr="00356514" w:rsidRDefault="00356514" w:rsidP="00356514">
            <w:pPr>
              <w:spacing w:after="0" w:line="240" w:lineRule="auto"/>
              <w:rPr>
                <w:rFonts w:ascii="Times New Roman" w:eastAsia="Times New Roman" w:hAnsi="Times New Roman"/>
                <w:sz w:val="24"/>
                <w:szCs w:val="24"/>
              </w:rPr>
            </w:pPr>
            <w:r w:rsidRPr="00356514">
              <w:rPr>
                <w:rFonts w:ascii="Times New Roman" w:hAnsi="Times New Roman"/>
                <w:sz w:val="24"/>
                <w:szCs w:val="24"/>
              </w:rPr>
              <w:t>Гимнастика</w:t>
            </w:r>
          </w:p>
        </w:tc>
        <w:tc>
          <w:tcPr>
            <w:tcW w:w="992" w:type="dxa"/>
            <w:tcBorders>
              <w:top w:val="single" w:sz="4" w:space="0" w:color="000000"/>
              <w:left w:val="single" w:sz="4" w:space="0" w:color="000000"/>
              <w:bottom w:val="single" w:sz="4" w:space="0" w:color="000000"/>
              <w:right w:val="single" w:sz="4" w:space="0" w:color="000000"/>
            </w:tcBorders>
            <w:hideMark/>
          </w:tcPr>
          <w:p w:rsidR="00356514" w:rsidRPr="00356514" w:rsidRDefault="00356514" w:rsidP="00356514">
            <w:pPr>
              <w:spacing w:after="0" w:line="240" w:lineRule="auto"/>
              <w:jc w:val="center"/>
              <w:rPr>
                <w:rFonts w:ascii="Times New Roman" w:eastAsia="Times New Roman" w:hAnsi="Times New Roman"/>
                <w:sz w:val="24"/>
                <w:szCs w:val="24"/>
              </w:rPr>
            </w:pPr>
            <w:r w:rsidRPr="00356514">
              <w:rPr>
                <w:rFonts w:ascii="Times New Roman" w:hAnsi="Times New Roman"/>
                <w:sz w:val="24"/>
                <w:szCs w:val="24"/>
              </w:rPr>
              <w:t>20</w:t>
            </w:r>
          </w:p>
        </w:tc>
        <w:tc>
          <w:tcPr>
            <w:tcW w:w="5919" w:type="dxa"/>
            <w:tcBorders>
              <w:top w:val="single" w:sz="4" w:space="0" w:color="000000"/>
              <w:left w:val="single" w:sz="4" w:space="0" w:color="000000"/>
              <w:bottom w:val="single" w:sz="4" w:space="0" w:color="000000"/>
              <w:right w:val="single" w:sz="4" w:space="0" w:color="000000"/>
            </w:tcBorders>
            <w:hideMark/>
          </w:tcPr>
          <w:p w:rsidR="00356514" w:rsidRPr="00356514" w:rsidRDefault="00356514" w:rsidP="00356514">
            <w:pPr>
              <w:spacing w:after="0" w:line="240" w:lineRule="auto"/>
              <w:rPr>
                <w:rFonts w:ascii="Times New Roman" w:eastAsia="Times New Roman" w:hAnsi="Times New Roman"/>
                <w:sz w:val="24"/>
                <w:szCs w:val="24"/>
              </w:rPr>
            </w:pPr>
            <w:r w:rsidRPr="00356514">
              <w:rPr>
                <w:rFonts w:ascii="Times New Roman" w:hAnsi="Times New Roman"/>
                <w:sz w:val="24"/>
                <w:szCs w:val="24"/>
              </w:rPr>
              <w:t>Освоение техники общеразвивающих упражнений, упражнений в паре с партнером, упражнений с гантелями, набивными мячами, упражнений с мячом, обручем (девушки); выполнение упражнений для профилактики профессиональных заболеваний (упражнений в чередовании напряжения с расслаблением, упражнений для коррекции нарушений осанки, упражнений на внимание, висов и упоров, упражнений у гимнастической стенки), упражнений для коррекции зрения. Выполнение комплексов упражнений вводной и производственной гимнастики</w:t>
            </w:r>
          </w:p>
        </w:tc>
      </w:tr>
      <w:tr w:rsidR="00356514" w:rsidRPr="00356514" w:rsidTr="00356514">
        <w:tc>
          <w:tcPr>
            <w:tcW w:w="2802" w:type="dxa"/>
            <w:tcBorders>
              <w:top w:val="single" w:sz="4" w:space="0" w:color="000000"/>
              <w:left w:val="single" w:sz="4" w:space="0" w:color="000000"/>
              <w:bottom w:val="single" w:sz="4" w:space="0" w:color="000000"/>
              <w:right w:val="single" w:sz="4" w:space="0" w:color="000000"/>
            </w:tcBorders>
            <w:hideMark/>
          </w:tcPr>
          <w:p w:rsidR="00356514" w:rsidRPr="00356514" w:rsidRDefault="00356514" w:rsidP="00356514">
            <w:pPr>
              <w:spacing w:after="0" w:line="240" w:lineRule="auto"/>
              <w:rPr>
                <w:rFonts w:ascii="Times New Roman" w:eastAsia="Times New Roman" w:hAnsi="Times New Roman"/>
                <w:sz w:val="24"/>
                <w:szCs w:val="24"/>
              </w:rPr>
            </w:pPr>
            <w:r w:rsidRPr="00356514">
              <w:rPr>
                <w:rFonts w:ascii="Times New Roman" w:hAnsi="Times New Roman"/>
                <w:sz w:val="24"/>
                <w:szCs w:val="24"/>
              </w:rPr>
              <w:t>Спортивные игры (по выбору)</w:t>
            </w:r>
          </w:p>
        </w:tc>
        <w:tc>
          <w:tcPr>
            <w:tcW w:w="992" w:type="dxa"/>
            <w:tcBorders>
              <w:top w:val="single" w:sz="4" w:space="0" w:color="000000"/>
              <w:left w:val="single" w:sz="4" w:space="0" w:color="000000"/>
              <w:bottom w:val="single" w:sz="4" w:space="0" w:color="000000"/>
              <w:right w:val="single" w:sz="4" w:space="0" w:color="000000"/>
            </w:tcBorders>
            <w:hideMark/>
          </w:tcPr>
          <w:p w:rsidR="00356514" w:rsidRPr="00356514" w:rsidRDefault="00356514" w:rsidP="00356514">
            <w:pPr>
              <w:spacing w:after="0" w:line="240" w:lineRule="auto"/>
              <w:jc w:val="center"/>
              <w:rPr>
                <w:rFonts w:ascii="Times New Roman" w:eastAsia="Times New Roman" w:hAnsi="Times New Roman"/>
                <w:sz w:val="24"/>
                <w:szCs w:val="24"/>
              </w:rPr>
            </w:pPr>
            <w:r w:rsidRPr="00356514">
              <w:rPr>
                <w:rFonts w:ascii="Times New Roman" w:hAnsi="Times New Roman"/>
                <w:sz w:val="24"/>
                <w:szCs w:val="24"/>
              </w:rPr>
              <w:t>31</w:t>
            </w:r>
          </w:p>
        </w:tc>
        <w:tc>
          <w:tcPr>
            <w:tcW w:w="5919" w:type="dxa"/>
            <w:tcBorders>
              <w:top w:val="single" w:sz="4" w:space="0" w:color="000000"/>
              <w:left w:val="single" w:sz="4" w:space="0" w:color="000000"/>
              <w:bottom w:val="single" w:sz="4" w:space="0" w:color="000000"/>
              <w:right w:val="single" w:sz="4" w:space="0" w:color="000000"/>
            </w:tcBorders>
            <w:hideMark/>
          </w:tcPr>
          <w:p w:rsidR="00356514" w:rsidRPr="00356514" w:rsidRDefault="00356514" w:rsidP="00356514">
            <w:pPr>
              <w:spacing w:after="0" w:line="240" w:lineRule="auto"/>
              <w:rPr>
                <w:rFonts w:ascii="Times New Roman" w:eastAsia="Times New Roman" w:hAnsi="Times New Roman"/>
                <w:sz w:val="24"/>
                <w:szCs w:val="24"/>
              </w:rPr>
            </w:pPr>
            <w:r w:rsidRPr="00356514">
              <w:rPr>
                <w:rFonts w:ascii="Times New Roman" w:hAnsi="Times New Roman"/>
                <w:sz w:val="24"/>
                <w:szCs w:val="24"/>
              </w:rPr>
              <w:t>Освоение основных игровых элементов. Знание правил соревнований по избранному игровому виду спорта. Развитие координационных способностей, совершенствование ориентации в пространстве, скорости реакции, дифференцировке пространственных, временных и силовых параметров движения. Развитие личностно-коммуникативных качеств. Совершенствование восприятия, внимания, памяти, воображения, согласованности групповых взаимодействий, быстрого принятия решений. Развитие волевых качеств, инициативности, самостоятельности. Умение выполнять технику игровых элементов на оценку. Участие в соревнованиях по избранному виду спорта. Освоение техники самоконтроля при занятиях; умение оказывать первую помощь при травмах в игровой ситуации</w:t>
            </w:r>
          </w:p>
        </w:tc>
      </w:tr>
      <w:tr w:rsidR="00356514" w:rsidRPr="00356514" w:rsidTr="00356514">
        <w:tc>
          <w:tcPr>
            <w:tcW w:w="2802" w:type="dxa"/>
            <w:tcBorders>
              <w:top w:val="single" w:sz="4" w:space="0" w:color="000000"/>
              <w:left w:val="single" w:sz="4" w:space="0" w:color="000000"/>
              <w:bottom w:val="single" w:sz="4" w:space="0" w:color="000000"/>
              <w:right w:val="single" w:sz="4" w:space="0" w:color="000000"/>
            </w:tcBorders>
            <w:hideMark/>
          </w:tcPr>
          <w:p w:rsidR="00356514" w:rsidRPr="00356514" w:rsidRDefault="00356514" w:rsidP="00356514">
            <w:pPr>
              <w:spacing w:after="0" w:line="240" w:lineRule="auto"/>
              <w:rPr>
                <w:rFonts w:ascii="Times New Roman" w:eastAsia="Times New Roman" w:hAnsi="Times New Roman"/>
                <w:sz w:val="24"/>
                <w:szCs w:val="24"/>
              </w:rPr>
            </w:pPr>
            <w:r w:rsidRPr="00356514">
              <w:rPr>
                <w:rFonts w:ascii="Times New Roman" w:hAnsi="Times New Roman"/>
                <w:sz w:val="24"/>
                <w:szCs w:val="24"/>
              </w:rPr>
              <w:t>Плавание</w:t>
            </w:r>
          </w:p>
        </w:tc>
        <w:tc>
          <w:tcPr>
            <w:tcW w:w="992" w:type="dxa"/>
            <w:tcBorders>
              <w:top w:val="single" w:sz="4" w:space="0" w:color="000000"/>
              <w:left w:val="single" w:sz="4" w:space="0" w:color="000000"/>
              <w:bottom w:val="single" w:sz="4" w:space="0" w:color="000000"/>
              <w:right w:val="single" w:sz="4" w:space="0" w:color="000000"/>
            </w:tcBorders>
            <w:hideMark/>
          </w:tcPr>
          <w:p w:rsidR="00356514" w:rsidRPr="00356514" w:rsidRDefault="00356514" w:rsidP="00356514">
            <w:pPr>
              <w:spacing w:after="0" w:line="240" w:lineRule="auto"/>
              <w:jc w:val="center"/>
              <w:rPr>
                <w:rFonts w:ascii="Times New Roman" w:eastAsia="Times New Roman" w:hAnsi="Times New Roman"/>
                <w:sz w:val="24"/>
                <w:szCs w:val="24"/>
              </w:rPr>
            </w:pPr>
            <w:r w:rsidRPr="00356514">
              <w:rPr>
                <w:rFonts w:ascii="Times New Roman" w:hAnsi="Times New Roman"/>
                <w:sz w:val="24"/>
                <w:szCs w:val="24"/>
              </w:rPr>
              <w:t>16</w:t>
            </w:r>
          </w:p>
        </w:tc>
        <w:tc>
          <w:tcPr>
            <w:tcW w:w="5919" w:type="dxa"/>
            <w:tcBorders>
              <w:top w:val="single" w:sz="4" w:space="0" w:color="000000"/>
              <w:left w:val="single" w:sz="4" w:space="0" w:color="000000"/>
              <w:bottom w:val="single" w:sz="4" w:space="0" w:color="000000"/>
              <w:right w:val="single" w:sz="4" w:space="0" w:color="000000"/>
            </w:tcBorders>
            <w:hideMark/>
          </w:tcPr>
          <w:p w:rsidR="00356514" w:rsidRPr="00356514" w:rsidRDefault="00356514" w:rsidP="00356514">
            <w:pPr>
              <w:spacing w:after="0" w:line="240" w:lineRule="auto"/>
              <w:rPr>
                <w:rFonts w:ascii="Times New Roman" w:eastAsia="Times New Roman" w:hAnsi="Times New Roman"/>
                <w:sz w:val="24"/>
                <w:szCs w:val="24"/>
              </w:rPr>
            </w:pPr>
            <w:r w:rsidRPr="00356514">
              <w:rPr>
                <w:rFonts w:ascii="Times New Roman" w:hAnsi="Times New Roman"/>
                <w:sz w:val="24"/>
                <w:szCs w:val="24"/>
              </w:rPr>
              <w:t xml:space="preserve">Умение выполнять специальные плавательные упражнения для изучения кроля на груди, спине, брасса. Освоение стартов, поворотов, ныряния ногами и головой. Закрепление упражнений по совершенствованию техники движений рук, ног, туловища, плавания в полной координации, плавания на боку, на спине. Освоение элементов игры в водное поло (юноши), элементов фигурного плавания (девушки); знание правил плавания в открытом водоеме. Умение оказывать доврачебную помощь </w:t>
            </w:r>
            <w:r w:rsidRPr="00356514">
              <w:rPr>
                <w:rFonts w:ascii="Times New Roman" w:hAnsi="Times New Roman"/>
                <w:sz w:val="24"/>
                <w:szCs w:val="24"/>
              </w:rPr>
              <w:lastRenderedPageBreak/>
              <w:t>пострадавшему. Знание техники безопасности при занятиях плаванием в открытых водоемах и бассейне. Освоение самоконтроля при занятиях плаванием</w:t>
            </w:r>
          </w:p>
        </w:tc>
      </w:tr>
      <w:tr w:rsidR="00356514" w:rsidRPr="00356514" w:rsidTr="00356514">
        <w:tc>
          <w:tcPr>
            <w:tcW w:w="2802" w:type="dxa"/>
            <w:tcBorders>
              <w:top w:val="single" w:sz="4" w:space="0" w:color="000000"/>
              <w:left w:val="single" w:sz="4" w:space="0" w:color="000000"/>
              <w:bottom w:val="single" w:sz="4" w:space="0" w:color="000000"/>
              <w:right w:val="single" w:sz="4" w:space="0" w:color="000000"/>
            </w:tcBorders>
            <w:hideMark/>
          </w:tcPr>
          <w:p w:rsidR="00356514" w:rsidRPr="00356514" w:rsidRDefault="00356514" w:rsidP="00356514">
            <w:pPr>
              <w:spacing w:after="0" w:line="240" w:lineRule="auto"/>
              <w:rPr>
                <w:rFonts w:ascii="Times New Roman" w:eastAsia="Times New Roman" w:hAnsi="Times New Roman"/>
                <w:sz w:val="24"/>
                <w:szCs w:val="24"/>
              </w:rPr>
            </w:pPr>
            <w:r w:rsidRPr="00356514">
              <w:rPr>
                <w:rFonts w:ascii="Times New Roman" w:hAnsi="Times New Roman"/>
                <w:sz w:val="24"/>
                <w:szCs w:val="24"/>
              </w:rPr>
              <w:lastRenderedPageBreak/>
              <w:t>Виды спорта по выбору</w:t>
            </w:r>
          </w:p>
        </w:tc>
        <w:tc>
          <w:tcPr>
            <w:tcW w:w="992" w:type="dxa"/>
            <w:tcBorders>
              <w:top w:val="single" w:sz="4" w:space="0" w:color="000000"/>
              <w:left w:val="single" w:sz="4" w:space="0" w:color="000000"/>
              <w:bottom w:val="single" w:sz="4" w:space="0" w:color="000000"/>
              <w:right w:val="single" w:sz="4" w:space="0" w:color="000000"/>
            </w:tcBorders>
            <w:hideMark/>
          </w:tcPr>
          <w:p w:rsidR="00356514" w:rsidRPr="00356514" w:rsidRDefault="00356514" w:rsidP="00356514">
            <w:pPr>
              <w:spacing w:after="0" w:line="240" w:lineRule="auto"/>
              <w:jc w:val="center"/>
              <w:rPr>
                <w:rFonts w:ascii="Times New Roman" w:eastAsia="Times New Roman" w:hAnsi="Times New Roman"/>
                <w:sz w:val="24"/>
                <w:szCs w:val="24"/>
              </w:rPr>
            </w:pPr>
            <w:r w:rsidRPr="00356514">
              <w:rPr>
                <w:rFonts w:ascii="Times New Roman" w:hAnsi="Times New Roman"/>
                <w:sz w:val="24"/>
                <w:szCs w:val="24"/>
              </w:rPr>
              <w:t>36</w:t>
            </w:r>
          </w:p>
        </w:tc>
        <w:tc>
          <w:tcPr>
            <w:tcW w:w="5919" w:type="dxa"/>
            <w:tcBorders>
              <w:top w:val="single" w:sz="4" w:space="0" w:color="000000"/>
              <w:left w:val="single" w:sz="4" w:space="0" w:color="000000"/>
              <w:bottom w:val="single" w:sz="4" w:space="0" w:color="000000"/>
              <w:right w:val="single" w:sz="4" w:space="0" w:color="000000"/>
            </w:tcBorders>
            <w:hideMark/>
          </w:tcPr>
          <w:p w:rsidR="00356514" w:rsidRPr="00356514" w:rsidRDefault="00356514" w:rsidP="00356514">
            <w:pPr>
              <w:spacing w:after="0" w:line="240" w:lineRule="auto"/>
              <w:rPr>
                <w:rFonts w:ascii="Times New Roman" w:eastAsia="Times New Roman" w:hAnsi="Times New Roman"/>
                <w:sz w:val="24"/>
                <w:szCs w:val="24"/>
              </w:rPr>
            </w:pPr>
            <w:r w:rsidRPr="00356514">
              <w:rPr>
                <w:rFonts w:ascii="Times New Roman" w:hAnsi="Times New Roman"/>
                <w:sz w:val="24"/>
                <w:szCs w:val="24"/>
              </w:rPr>
              <w:t>Умение составлять и выполнять индивидуально подобранные композиции из упражнений, выполняемых с разной амплитудой, траекторией, ритмом, темпом, пространственной точностью. Составление, освоение и выполнение в группе комплекса упражнений из 26—30 движений</w:t>
            </w:r>
          </w:p>
        </w:tc>
      </w:tr>
      <w:tr w:rsidR="00356514" w:rsidRPr="00356514" w:rsidTr="00356514">
        <w:tc>
          <w:tcPr>
            <w:tcW w:w="2802" w:type="dxa"/>
            <w:tcBorders>
              <w:top w:val="single" w:sz="4" w:space="0" w:color="000000"/>
              <w:left w:val="single" w:sz="4" w:space="0" w:color="000000"/>
              <w:bottom w:val="single" w:sz="4" w:space="0" w:color="000000"/>
              <w:right w:val="single" w:sz="4" w:space="0" w:color="000000"/>
            </w:tcBorders>
            <w:hideMark/>
          </w:tcPr>
          <w:p w:rsidR="00356514" w:rsidRPr="00356514" w:rsidRDefault="00356514" w:rsidP="00356514">
            <w:pPr>
              <w:spacing w:after="0" w:line="240" w:lineRule="auto"/>
              <w:rPr>
                <w:rFonts w:ascii="Times New Roman" w:eastAsia="Times New Roman" w:hAnsi="Times New Roman"/>
                <w:sz w:val="24"/>
                <w:szCs w:val="24"/>
              </w:rPr>
            </w:pPr>
            <w:r w:rsidRPr="00356514">
              <w:rPr>
                <w:rFonts w:ascii="Times New Roman" w:hAnsi="Times New Roman"/>
                <w:sz w:val="24"/>
                <w:szCs w:val="24"/>
              </w:rPr>
              <w:t>1. Ритмическая гимнастика</w:t>
            </w:r>
          </w:p>
        </w:tc>
        <w:tc>
          <w:tcPr>
            <w:tcW w:w="992" w:type="dxa"/>
            <w:tcBorders>
              <w:top w:val="single" w:sz="4" w:space="0" w:color="000000"/>
              <w:left w:val="single" w:sz="4" w:space="0" w:color="000000"/>
              <w:bottom w:val="single" w:sz="4" w:space="0" w:color="000000"/>
              <w:right w:val="single" w:sz="4" w:space="0" w:color="000000"/>
            </w:tcBorders>
          </w:tcPr>
          <w:p w:rsidR="00356514" w:rsidRPr="00356514" w:rsidRDefault="00356514" w:rsidP="00356514">
            <w:pPr>
              <w:spacing w:after="0" w:line="240" w:lineRule="auto"/>
              <w:jc w:val="center"/>
              <w:rPr>
                <w:rFonts w:ascii="Times New Roman" w:eastAsia="Times New Roman" w:hAnsi="Times New Roman"/>
                <w:sz w:val="24"/>
                <w:szCs w:val="24"/>
              </w:rPr>
            </w:pPr>
          </w:p>
        </w:tc>
        <w:tc>
          <w:tcPr>
            <w:tcW w:w="5919" w:type="dxa"/>
            <w:tcBorders>
              <w:top w:val="single" w:sz="4" w:space="0" w:color="000000"/>
              <w:left w:val="single" w:sz="4" w:space="0" w:color="000000"/>
              <w:bottom w:val="single" w:sz="4" w:space="0" w:color="000000"/>
              <w:right w:val="single" w:sz="4" w:space="0" w:color="000000"/>
            </w:tcBorders>
            <w:hideMark/>
          </w:tcPr>
          <w:p w:rsidR="00356514" w:rsidRPr="00356514" w:rsidRDefault="00356514" w:rsidP="00356514">
            <w:pPr>
              <w:spacing w:after="0" w:line="240" w:lineRule="auto"/>
              <w:rPr>
                <w:rFonts w:ascii="Times New Roman" w:eastAsia="Times New Roman" w:hAnsi="Times New Roman"/>
                <w:sz w:val="24"/>
                <w:szCs w:val="24"/>
              </w:rPr>
            </w:pPr>
            <w:r w:rsidRPr="00356514">
              <w:rPr>
                <w:rFonts w:ascii="Times New Roman" w:hAnsi="Times New Roman"/>
                <w:sz w:val="24"/>
                <w:szCs w:val="24"/>
              </w:rPr>
              <w:t>Знание средств и методов тренировки для развития силы основных мышечных групп с эспандерами, амортизаторами из резины, гантелями, гирей, штангой. Умение осуществлять контроль за состоянием здоровья. Освоение техники безопасности занятий</w:t>
            </w:r>
          </w:p>
        </w:tc>
      </w:tr>
      <w:tr w:rsidR="00356514" w:rsidRPr="00356514" w:rsidTr="00356514">
        <w:tc>
          <w:tcPr>
            <w:tcW w:w="2802" w:type="dxa"/>
            <w:tcBorders>
              <w:top w:val="single" w:sz="4" w:space="0" w:color="000000"/>
              <w:left w:val="single" w:sz="4" w:space="0" w:color="000000"/>
              <w:bottom w:val="single" w:sz="4" w:space="0" w:color="000000"/>
              <w:right w:val="single" w:sz="4" w:space="0" w:color="000000"/>
            </w:tcBorders>
            <w:hideMark/>
          </w:tcPr>
          <w:p w:rsidR="00356514" w:rsidRPr="00356514" w:rsidRDefault="00356514" w:rsidP="00356514">
            <w:pPr>
              <w:spacing w:after="0" w:line="240" w:lineRule="auto"/>
              <w:rPr>
                <w:rFonts w:ascii="Times New Roman" w:eastAsia="Times New Roman" w:hAnsi="Times New Roman"/>
                <w:sz w:val="24"/>
                <w:szCs w:val="24"/>
              </w:rPr>
            </w:pPr>
            <w:r w:rsidRPr="00356514">
              <w:rPr>
                <w:rFonts w:ascii="Times New Roman" w:hAnsi="Times New Roman"/>
                <w:sz w:val="24"/>
                <w:szCs w:val="24"/>
              </w:rPr>
              <w:t>2. Атлетическая гимнастика, работа на тренажерах</w:t>
            </w:r>
          </w:p>
        </w:tc>
        <w:tc>
          <w:tcPr>
            <w:tcW w:w="992" w:type="dxa"/>
            <w:tcBorders>
              <w:top w:val="single" w:sz="4" w:space="0" w:color="000000"/>
              <w:left w:val="single" w:sz="4" w:space="0" w:color="000000"/>
              <w:bottom w:val="single" w:sz="4" w:space="0" w:color="000000"/>
              <w:right w:val="single" w:sz="4" w:space="0" w:color="000000"/>
            </w:tcBorders>
          </w:tcPr>
          <w:p w:rsidR="00356514" w:rsidRPr="00356514" w:rsidRDefault="00356514" w:rsidP="00356514">
            <w:pPr>
              <w:spacing w:after="0" w:line="240" w:lineRule="auto"/>
              <w:jc w:val="center"/>
              <w:rPr>
                <w:rFonts w:ascii="Times New Roman" w:eastAsia="Times New Roman" w:hAnsi="Times New Roman"/>
                <w:sz w:val="24"/>
                <w:szCs w:val="24"/>
              </w:rPr>
            </w:pPr>
          </w:p>
        </w:tc>
        <w:tc>
          <w:tcPr>
            <w:tcW w:w="5919" w:type="dxa"/>
            <w:tcBorders>
              <w:top w:val="single" w:sz="4" w:space="0" w:color="000000"/>
              <w:left w:val="single" w:sz="4" w:space="0" w:color="000000"/>
              <w:bottom w:val="single" w:sz="4" w:space="0" w:color="000000"/>
              <w:right w:val="single" w:sz="4" w:space="0" w:color="000000"/>
            </w:tcBorders>
            <w:hideMark/>
          </w:tcPr>
          <w:p w:rsidR="00356514" w:rsidRPr="00356514" w:rsidRDefault="00356514" w:rsidP="00356514">
            <w:pPr>
              <w:spacing w:after="0" w:line="240" w:lineRule="auto"/>
              <w:rPr>
                <w:rFonts w:ascii="Times New Roman" w:eastAsia="Times New Roman" w:hAnsi="Times New Roman"/>
                <w:sz w:val="24"/>
                <w:szCs w:val="24"/>
              </w:rPr>
            </w:pPr>
            <w:r w:rsidRPr="00356514">
              <w:rPr>
                <w:rFonts w:ascii="Times New Roman" w:hAnsi="Times New Roman"/>
                <w:sz w:val="24"/>
                <w:szCs w:val="24"/>
              </w:rPr>
              <w:t>Знание и умение грамотно использовать современные методики дыхательной гимнастики. Осуществление контроля и самоконтроля за состоянием здоровья. Знание средств и методов при занятиях дыхательной гимнастикой. Заполнение дневника самоконтроля</w:t>
            </w:r>
          </w:p>
        </w:tc>
      </w:tr>
      <w:tr w:rsidR="00356514" w:rsidRPr="00356514" w:rsidTr="00356514">
        <w:tc>
          <w:tcPr>
            <w:tcW w:w="2802" w:type="dxa"/>
            <w:tcBorders>
              <w:top w:val="single" w:sz="4" w:space="0" w:color="000000"/>
              <w:left w:val="single" w:sz="4" w:space="0" w:color="000000"/>
              <w:bottom w:val="single" w:sz="4" w:space="0" w:color="000000"/>
              <w:right w:val="single" w:sz="4" w:space="0" w:color="000000"/>
            </w:tcBorders>
            <w:hideMark/>
          </w:tcPr>
          <w:p w:rsidR="00356514" w:rsidRPr="00356514" w:rsidRDefault="00356514" w:rsidP="00356514">
            <w:pPr>
              <w:spacing w:after="0" w:line="240" w:lineRule="auto"/>
              <w:rPr>
                <w:rFonts w:ascii="Times New Roman" w:eastAsia="Times New Roman" w:hAnsi="Times New Roman"/>
                <w:sz w:val="24"/>
                <w:szCs w:val="24"/>
              </w:rPr>
            </w:pPr>
            <w:r w:rsidRPr="00356514">
              <w:rPr>
                <w:rFonts w:ascii="Times New Roman" w:hAnsi="Times New Roman"/>
                <w:sz w:val="24"/>
                <w:szCs w:val="24"/>
              </w:rPr>
              <w:t>4. Дыхательная гимнастика</w:t>
            </w:r>
          </w:p>
        </w:tc>
        <w:tc>
          <w:tcPr>
            <w:tcW w:w="992" w:type="dxa"/>
            <w:tcBorders>
              <w:top w:val="single" w:sz="4" w:space="0" w:color="000000"/>
              <w:left w:val="single" w:sz="4" w:space="0" w:color="000000"/>
              <w:bottom w:val="single" w:sz="4" w:space="0" w:color="000000"/>
              <w:right w:val="single" w:sz="4" w:space="0" w:color="000000"/>
            </w:tcBorders>
          </w:tcPr>
          <w:p w:rsidR="00356514" w:rsidRPr="00356514" w:rsidRDefault="00356514" w:rsidP="00356514">
            <w:pPr>
              <w:spacing w:after="0" w:line="240" w:lineRule="auto"/>
              <w:jc w:val="center"/>
              <w:rPr>
                <w:rFonts w:ascii="Times New Roman" w:eastAsia="Times New Roman" w:hAnsi="Times New Roman"/>
                <w:sz w:val="24"/>
                <w:szCs w:val="24"/>
              </w:rPr>
            </w:pPr>
          </w:p>
        </w:tc>
        <w:tc>
          <w:tcPr>
            <w:tcW w:w="5919" w:type="dxa"/>
            <w:tcBorders>
              <w:top w:val="single" w:sz="4" w:space="0" w:color="000000"/>
              <w:left w:val="single" w:sz="4" w:space="0" w:color="000000"/>
              <w:bottom w:val="single" w:sz="4" w:space="0" w:color="000000"/>
              <w:right w:val="single" w:sz="4" w:space="0" w:color="000000"/>
            </w:tcBorders>
            <w:hideMark/>
          </w:tcPr>
          <w:p w:rsidR="00356514" w:rsidRPr="00356514" w:rsidRDefault="00356514" w:rsidP="00356514">
            <w:pPr>
              <w:spacing w:after="0" w:line="240" w:lineRule="auto"/>
              <w:rPr>
                <w:rFonts w:ascii="Times New Roman" w:eastAsia="Times New Roman" w:hAnsi="Times New Roman"/>
                <w:sz w:val="24"/>
                <w:szCs w:val="24"/>
              </w:rPr>
            </w:pPr>
            <w:r w:rsidRPr="00356514">
              <w:rPr>
                <w:rFonts w:ascii="Times New Roman" w:hAnsi="Times New Roman"/>
                <w:sz w:val="24"/>
                <w:szCs w:val="24"/>
              </w:rPr>
              <w:t>Умение составлять и выполнять с группой комбинации из спортивно-гимнастических и акробатических элементов, включая дополнительные элементы. Знание техники безопасности при занятии спортивной аэробикой. Умение осуществлять самоконтроль. Участие в соревнованиях</w:t>
            </w:r>
          </w:p>
        </w:tc>
      </w:tr>
      <w:tr w:rsidR="00356514" w:rsidRPr="00356514" w:rsidTr="00356514">
        <w:tc>
          <w:tcPr>
            <w:tcW w:w="2802" w:type="dxa"/>
            <w:tcBorders>
              <w:top w:val="single" w:sz="4" w:space="0" w:color="000000"/>
              <w:left w:val="single" w:sz="4" w:space="0" w:color="000000"/>
              <w:bottom w:val="single" w:sz="4" w:space="0" w:color="000000"/>
              <w:right w:val="single" w:sz="4" w:space="0" w:color="000000"/>
            </w:tcBorders>
            <w:hideMark/>
          </w:tcPr>
          <w:p w:rsidR="00356514" w:rsidRPr="00356514" w:rsidRDefault="00356514" w:rsidP="00356514">
            <w:pPr>
              <w:spacing w:after="0" w:line="240" w:lineRule="auto"/>
              <w:rPr>
                <w:rFonts w:ascii="Times New Roman" w:eastAsia="Times New Roman" w:hAnsi="Times New Roman"/>
                <w:sz w:val="24"/>
                <w:szCs w:val="24"/>
              </w:rPr>
            </w:pPr>
            <w:r w:rsidRPr="00356514">
              <w:rPr>
                <w:rFonts w:ascii="Times New Roman" w:hAnsi="Times New Roman"/>
                <w:sz w:val="24"/>
                <w:szCs w:val="24"/>
              </w:rPr>
              <w:t>5. Спортивная аэробика</w:t>
            </w:r>
          </w:p>
        </w:tc>
        <w:tc>
          <w:tcPr>
            <w:tcW w:w="992" w:type="dxa"/>
            <w:tcBorders>
              <w:top w:val="single" w:sz="4" w:space="0" w:color="000000"/>
              <w:left w:val="single" w:sz="4" w:space="0" w:color="000000"/>
              <w:bottom w:val="single" w:sz="4" w:space="0" w:color="000000"/>
              <w:right w:val="single" w:sz="4" w:space="0" w:color="000000"/>
            </w:tcBorders>
          </w:tcPr>
          <w:p w:rsidR="00356514" w:rsidRPr="00356514" w:rsidRDefault="00356514" w:rsidP="00356514">
            <w:pPr>
              <w:spacing w:after="0" w:line="240" w:lineRule="auto"/>
              <w:jc w:val="center"/>
              <w:rPr>
                <w:rFonts w:ascii="Times New Roman" w:eastAsia="Times New Roman" w:hAnsi="Times New Roman"/>
                <w:sz w:val="24"/>
                <w:szCs w:val="24"/>
              </w:rPr>
            </w:pPr>
          </w:p>
        </w:tc>
        <w:tc>
          <w:tcPr>
            <w:tcW w:w="5919" w:type="dxa"/>
            <w:tcBorders>
              <w:top w:val="single" w:sz="4" w:space="0" w:color="000000"/>
              <w:left w:val="single" w:sz="4" w:space="0" w:color="000000"/>
              <w:bottom w:val="single" w:sz="4" w:space="0" w:color="000000"/>
              <w:right w:val="single" w:sz="4" w:space="0" w:color="000000"/>
            </w:tcBorders>
            <w:hideMark/>
          </w:tcPr>
          <w:p w:rsidR="00356514" w:rsidRPr="00356514" w:rsidRDefault="00356514" w:rsidP="00356514">
            <w:pPr>
              <w:spacing w:after="0" w:line="240" w:lineRule="auto"/>
              <w:rPr>
                <w:rFonts w:ascii="Times New Roman" w:eastAsia="Times New Roman" w:hAnsi="Times New Roman"/>
                <w:sz w:val="24"/>
                <w:szCs w:val="24"/>
              </w:rPr>
            </w:pPr>
            <w:r w:rsidRPr="00356514">
              <w:rPr>
                <w:rFonts w:ascii="Times New Roman" w:hAnsi="Times New Roman"/>
                <w:sz w:val="24"/>
                <w:szCs w:val="24"/>
              </w:rPr>
              <w:t>Овладение спортивным мастерством в избранном виде спорта. Участие в соревнованиях. Умение осуществлять контроль за состоянием здоровья (в динамике). Умение оказать первую медицинскую помощь при травмах. Соблюдение техники безопасности</w:t>
            </w:r>
          </w:p>
        </w:tc>
      </w:tr>
      <w:tr w:rsidR="00356514" w:rsidRPr="00356514" w:rsidTr="00356514">
        <w:tc>
          <w:tcPr>
            <w:tcW w:w="2802" w:type="dxa"/>
            <w:tcBorders>
              <w:top w:val="single" w:sz="4" w:space="0" w:color="000000"/>
              <w:left w:val="single" w:sz="4" w:space="0" w:color="000000"/>
              <w:bottom w:val="single" w:sz="4" w:space="0" w:color="000000"/>
              <w:right w:val="single" w:sz="4" w:space="0" w:color="000000"/>
            </w:tcBorders>
            <w:hideMark/>
          </w:tcPr>
          <w:p w:rsidR="00356514" w:rsidRPr="00356514" w:rsidRDefault="00356514" w:rsidP="00356514">
            <w:pPr>
              <w:spacing w:after="0" w:line="240" w:lineRule="auto"/>
              <w:rPr>
                <w:rFonts w:ascii="Times New Roman" w:eastAsia="Times New Roman" w:hAnsi="Times New Roman"/>
                <w:sz w:val="24"/>
                <w:szCs w:val="24"/>
              </w:rPr>
            </w:pPr>
            <w:r w:rsidRPr="00356514">
              <w:rPr>
                <w:rFonts w:ascii="Times New Roman" w:hAnsi="Times New Roman"/>
                <w:sz w:val="24"/>
                <w:szCs w:val="24"/>
              </w:rPr>
              <w:t xml:space="preserve">Итого </w:t>
            </w:r>
          </w:p>
        </w:tc>
        <w:tc>
          <w:tcPr>
            <w:tcW w:w="992" w:type="dxa"/>
            <w:tcBorders>
              <w:top w:val="single" w:sz="4" w:space="0" w:color="000000"/>
              <w:left w:val="single" w:sz="4" w:space="0" w:color="000000"/>
              <w:bottom w:val="single" w:sz="4" w:space="0" w:color="000000"/>
              <w:right w:val="single" w:sz="4" w:space="0" w:color="000000"/>
            </w:tcBorders>
            <w:hideMark/>
          </w:tcPr>
          <w:p w:rsidR="00356514" w:rsidRPr="00356514" w:rsidRDefault="00356514" w:rsidP="00356514">
            <w:pPr>
              <w:spacing w:after="0" w:line="240" w:lineRule="auto"/>
              <w:jc w:val="center"/>
              <w:rPr>
                <w:rFonts w:ascii="Times New Roman" w:eastAsia="Times New Roman" w:hAnsi="Times New Roman"/>
                <w:sz w:val="24"/>
                <w:szCs w:val="24"/>
              </w:rPr>
            </w:pPr>
            <w:r w:rsidRPr="00356514">
              <w:rPr>
                <w:rFonts w:ascii="Times New Roman" w:hAnsi="Times New Roman"/>
                <w:sz w:val="24"/>
                <w:szCs w:val="24"/>
              </w:rPr>
              <w:t>171</w:t>
            </w:r>
          </w:p>
        </w:tc>
        <w:tc>
          <w:tcPr>
            <w:tcW w:w="5919" w:type="dxa"/>
            <w:tcBorders>
              <w:top w:val="single" w:sz="4" w:space="0" w:color="000000"/>
              <w:left w:val="single" w:sz="4" w:space="0" w:color="000000"/>
              <w:bottom w:val="single" w:sz="4" w:space="0" w:color="000000"/>
              <w:right w:val="single" w:sz="4" w:space="0" w:color="000000"/>
            </w:tcBorders>
          </w:tcPr>
          <w:p w:rsidR="00356514" w:rsidRPr="00356514" w:rsidRDefault="00356514" w:rsidP="00356514">
            <w:pPr>
              <w:spacing w:after="0" w:line="240" w:lineRule="auto"/>
              <w:rPr>
                <w:rFonts w:ascii="Times New Roman" w:eastAsia="Times New Roman" w:hAnsi="Times New Roman"/>
                <w:sz w:val="24"/>
                <w:szCs w:val="24"/>
              </w:rPr>
            </w:pPr>
          </w:p>
        </w:tc>
      </w:tr>
      <w:tr w:rsidR="00356514" w:rsidRPr="00356514" w:rsidTr="00356514">
        <w:tc>
          <w:tcPr>
            <w:tcW w:w="9713" w:type="dxa"/>
            <w:gridSpan w:val="3"/>
            <w:tcBorders>
              <w:top w:val="single" w:sz="4" w:space="0" w:color="000000"/>
              <w:left w:val="single" w:sz="4" w:space="0" w:color="000000"/>
              <w:bottom w:val="single" w:sz="4" w:space="0" w:color="000000"/>
              <w:right w:val="single" w:sz="4" w:space="0" w:color="000000"/>
            </w:tcBorders>
            <w:hideMark/>
          </w:tcPr>
          <w:p w:rsidR="00356514" w:rsidRPr="00356514" w:rsidRDefault="00356514" w:rsidP="00356514">
            <w:pPr>
              <w:spacing w:after="0" w:line="240" w:lineRule="auto"/>
              <w:jc w:val="center"/>
              <w:rPr>
                <w:rFonts w:ascii="Times New Roman" w:eastAsia="Times New Roman" w:hAnsi="Times New Roman"/>
                <w:sz w:val="24"/>
                <w:szCs w:val="24"/>
              </w:rPr>
            </w:pPr>
            <w:r w:rsidRPr="00356514">
              <w:rPr>
                <w:rFonts w:ascii="Times New Roman" w:hAnsi="Times New Roman"/>
                <w:sz w:val="24"/>
                <w:szCs w:val="24"/>
              </w:rPr>
              <w:t>Внеаудиторная самостоятельная работа</w:t>
            </w:r>
          </w:p>
        </w:tc>
      </w:tr>
      <w:tr w:rsidR="00356514" w:rsidRPr="00356514" w:rsidTr="00356514">
        <w:tc>
          <w:tcPr>
            <w:tcW w:w="2802" w:type="dxa"/>
            <w:tcBorders>
              <w:top w:val="single" w:sz="4" w:space="0" w:color="000000"/>
              <w:left w:val="single" w:sz="4" w:space="0" w:color="000000"/>
              <w:bottom w:val="single" w:sz="4" w:space="0" w:color="000000"/>
              <w:right w:val="single" w:sz="4" w:space="0" w:color="000000"/>
            </w:tcBorders>
            <w:hideMark/>
          </w:tcPr>
          <w:p w:rsidR="00356514" w:rsidRPr="00356514" w:rsidRDefault="00356514" w:rsidP="00356514">
            <w:pPr>
              <w:spacing w:after="0" w:line="240" w:lineRule="auto"/>
              <w:rPr>
                <w:rFonts w:ascii="Times New Roman" w:eastAsia="Times New Roman" w:hAnsi="Times New Roman"/>
                <w:sz w:val="24"/>
                <w:szCs w:val="24"/>
              </w:rPr>
            </w:pPr>
            <w:r w:rsidRPr="00356514">
              <w:rPr>
                <w:rFonts w:ascii="Times New Roman" w:hAnsi="Times New Roman"/>
                <w:sz w:val="24"/>
                <w:szCs w:val="24"/>
              </w:rPr>
              <w:t xml:space="preserve">Итого </w:t>
            </w:r>
          </w:p>
        </w:tc>
        <w:tc>
          <w:tcPr>
            <w:tcW w:w="992" w:type="dxa"/>
            <w:tcBorders>
              <w:top w:val="single" w:sz="4" w:space="0" w:color="000000"/>
              <w:left w:val="single" w:sz="4" w:space="0" w:color="000000"/>
              <w:bottom w:val="single" w:sz="4" w:space="0" w:color="000000"/>
              <w:right w:val="single" w:sz="4" w:space="0" w:color="000000"/>
            </w:tcBorders>
            <w:hideMark/>
          </w:tcPr>
          <w:p w:rsidR="00356514" w:rsidRPr="00356514" w:rsidRDefault="00356514" w:rsidP="00356514">
            <w:pPr>
              <w:spacing w:after="0" w:line="240" w:lineRule="auto"/>
              <w:jc w:val="center"/>
              <w:rPr>
                <w:rFonts w:ascii="Times New Roman" w:eastAsia="Times New Roman" w:hAnsi="Times New Roman"/>
                <w:sz w:val="24"/>
                <w:szCs w:val="24"/>
              </w:rPr>
            </w:pPr>
            <w:r w:rsidRPr="00356514">
              <w:rPr>
                <w:rFonts w:ascii="Times New Roman" w:hAnsi="Times New Roman"/>
                <w:sz w:val="24"/>
                <w:szCs w:val="24"/>
              </w:rPr>
              <w:t>0</w:t>
            </w:r>
          </w:p>
        </w:tc>
        <w:tc>
          <w:tcPr>
            <w:tcW w:w="5919" w:type="dxa"/>
            <w:tcBorders>
              <w:top w:val="single" w:sz="4" w:space="0" w:color="000000"/>
              <w:left w:val="single" w:sz="4" w:space="0" w:color="000000"/>
              <w:bottom w:val="single" w:sz="4" w:space="0" w:color="000000"/>
              <w:right w:val="single" w:sz="4" w:space="0" w:color="000000"/>
            </w:tcBorders>
            <w:hideMark/>
          </w:tcPr>
          <w:p w:rsidR="00356514" w:rsidRPr="00356514" w:rsidRDefault="00356514" w:rsidP="00356514">
            <w:pPr>
              <w:spacing w:after="0" w:line="240" w:lineRule="auto"/>
              <w:rPr>
                <w:rFonts w:ascii="Times New Roman" w:eastAsia="Times New Roman" w:hAnsi="Times New Roman"/>
                <w:sz w:val="24"/>
                <w:szCs w:val="24"/>
              </w:rPr>
            </w:pPr>
            <w:r w:rsidRPr="00356514">
              <w:rPr>
                <w:rFonts w:ascii="Times New Roman" w:hAnsi="Times New Roman"/>
                <w:sz w:val="24"/>
                <w:szCs w:val="24"/>
              </w:rPr>
              <w:t>Овл</w:t>
            </w:r>
          </w:p>
        </w:tc>
      </w:tr>
      <w:tr w:rsidR="00356514" w:rsidRPr="00356514" w:rsidTr="00356514">
        <w:tc>
          <w:tcPr>
            <w:tcW w:w="9713" w:type="dxa"/>
            <w:gridSpan w:val="3"/>
            <w:tcBorders>
              <w:top w:val="single" w:sz="4" w:space="0" w:color="000000"/>
              <w:left w:val="single" w:sz="4" w:space="0" w:color="000000"/>
              <w:bottom w:val="single" w:sz="4" w:space="0" w:color="000000"/>
              <w:right w:val="single" w:sz="4" w:space="0" w:color="000000"/>
            </w:tcBorders>
            <w:hideMark/>
          </w:tcPr>
          <w:p w:rsidR="00356514" w:rsidRPr="00356514" w:rsidRDefault="00356514" w:rsidP="00356514">
            <w:pPr>
              <w:spacing w:after="0" w:line="240" w:lineRule="auto"/>
              <w:jc w:val="center"/>
              <w:rPr>
                <w:rFonts w:ascii="Times New Roman" w:eastAsia="Times New Roman" w:hAnsi="Times New Roman"/>
                <w:sz w:val="24"/>
                <w:szCs w:val="24"/>
              </w:rPr>
            </w:pPr>
            <w:r w:rsidRPr="00356514">
              <w:rPr>
                <w:rFonts w:ascii="Times New Roman" w:hAnsi="Times New Roman"/>
                <w:sz w:val="24"/>
                <w:szCs w:val="24"/>
              </w:rPr>
              <w:t>Промежуточная аттестация в форме дифференцированного зачета</w:t>
            </w:r>
          </w:p>
        </w:tc>
      </w:tr>
      <w:tr w:rsidR="00356514" w:rsidRPr="00356514" w:rsidTr="00356514">
        <w:tc>
          <w:tcPr>
            <w:tcW w:w="2802" w:type="dxa"/>
            <w:tcBorders>
              <w:top w:val="single" w:sz="4" w:space="0" w:color="000000"/>
              <w:left w:val="single" w:sz="4" w:space="0" w:color="000000"/>
              <w:bottom w:val="single" w:sz="4" w:space="0" w:color="000000"/>
              <w:right w:val="single" w:sz="4" w:space="0" w:color="000000"/>
            </w:tcBorders>
            <w:hideMark/>
          </w:tcPr>
          <w:p w:rsidR="00356514" w:rsidRPr="00356514" w:rsidRDefault="00356514" w:rsidP="00356514">
            <w:pPr>
              <w:spacing w:after="0" w:line="240" w:lineRule="auto"/>
              <w:rPr>
                <w:rFonts w:ascii="Times New Roman" w:eastAsia="Times New Roman" w:hAnsi="Times New Roman"/>
                <w:sz w:val="24"/>
                <w:szCs w:val="24"/>
              </w:rPr>
            </w:pPr>
            <w:r w:rsidRPr="00356514">
              <w:rPr>
                <w:rFonts w:ascii="Times New Roman" w:hAnsi="Times New Roman"/>
                <w:sz w:val="24"/>
                <w:szCs w:val="24"/>
              </w:rPr>
              <w:t>Всего</w:t>
            </w:r>
          </w:p>
        </w:tc>
        <w:tc>
          <w:tcPr>
            <w:tcW w:w="992" w:type="dxa"/>
            <w:tcBorders>
              <w:top w:val="single" w:sz="4" w:space="0" w:color="000000"/>
              <w:left w:val="single" w:sz="4" w:space="0" w:color="000000"/>
              <w:bottom w:val="single" w:sz="4" w:space="0" w:color="000000"/>
              <w:right w:val="single" w:sz="4" w:space="0" w:color="000000"/>
            </w:tcBorders>
            <w:hideMark/>
          </w:tcPr>
          <w:p w:rsidR="00356514" w:rsidRPr="00356514" w:rsidRDefault="00356514" w:rsidP="00356514">
            <w:pPr>
              <w:spacing w:after="0" w:line="240" w:lineRule="auto"/>
              <w:jc w:val="center"/>
              <w:rPr>
                <w:rFonts w:ascii="Times New Roman" w:eastAsia="Times New Roman" w:hAnsi="Times New Roman"/>
                <w:sz w:val="24"/>
                <w:szCs w:val="24"/>
              </w:rPr>
            </w:pPr>
            <w:r w:rsidRPr="00356514">
              <w:rPr>
                <w:rFonts w:ascii="Times New Roman" w:hAnsi="Times New Roman"/>
                <w:sz w:val="24"/>
                <w:szCs w:val="24"/>
              </w:rPr>
              <w:t>171</w:t>
            </w:r>
          </w:p>
        </w:tc>
        <w:tc>
          <w:tcPr>
            <w:tcW w:w="5919" w:type="dxa"/>
            <w:tcBorders>
              <w:top w:val="single" w:sz="4" w:space="0" w:color="000000"/>
              <w:left w:val="single" w:sz="4" w:space="0" w:color="000000"/>
              <w:bottom w:val="single" w:sz="4" w:space="0" w:color="000000"/>
              <w:right w:val="single" w:sz="4" w:space="0" w:color="000000"/>
            </w:tcBorders>
          </w:tcPr>
          <w:p w:rsidR="00356514" w:rsidRPr="00356514" w:rsidRDefault="00356514" w:rsidP="00356514">
            <w:pPr>
              <w:spacing w:after="0" w:line="240" w:lineRule="auto"/>
              <w:rPr>
                <w:rFonts w:ascii="Times New Roman" w:eastAsia="Times New Roman" w:hAnsi="Times New Roman"/>
                <w:sz w:val="24"/>
                <w:szCs w:val="24"/>
              </w:rPr>
            </w:pPr>
          </w:p>
        </w:tc>
      </w:tr>
    </w:tbl>
    <w:p w:rsidR="00356514" w:rsidRPr="00356514" w:rsidRDefault="00356514" w:rsidP="00356514">
      <w:pPr>
        <w:spacing w:after="0" w:line="240" w:lineRule="auto"/>
        <w:jc w:val="center"/>
        <w:rPr>
          <w:rFonts w:ascii="Times New Roman" w:eastAsia="Times New Roman" w:hAnsi="Times New Roman"/>
          <w:bCs/>
          <w:sz w:val="24"/>
          <w:szCs w:val="24"/>
        </w:rPr>
      </w:pPr>
      <w:r w:rsidRPr="00356514">
        <w:rPr>
          <w:rFonts w:ascii="Times New Roman" w:hAnsi="Times New Roman"/>
          <w:bCs/>
          <w:sz w:val="24"/>
          <w:szCs w:val="24"/>
        </w:rPr>
        <w:t>УСЛОВИЯ РЕАЛИЗАЦИИ ПРОГРАММЫ УЧЕБНОЙ ДИСЦИПЛИНЫ</w:t>
      </w:r>
    </w:p>
    <w:p w:rsidR="00356514" w:rsidRPr="00356514" w:rsidRDefault="00356514" w:rsidP="00356514">
      <w:pPr>
        <w:suppressAutoHyphens/>
        <w:spacing w:after="0" w:line="240" w:lineRule="auto"/>
        <w:ind w:firstLine="709"/>
        <w:jc w:val="both"/>
        <w:rPr>
          <w:rFonts w:ascii="Times New Roman" w:hAnsi="Times New Roman"/>
          <w:bCs/>
          <w:sz w:val="24"/>
          <w:szCs w:val="24"/>
        </w:rPr>
      </w:pPr>
      <w:r w:rsidRPr="00356514">
        <w:rPr>
          <w:rFonts w:ascii="Times New Roman" w:hAnsi="Times New Roman"/>
          <w:bCs/>
          <w:sz w:val="24"/>
          <w:szCs w:val="24"/>
        </w:rPr>
        <w:t>Для реализации программы учебной дисциплины  должны быть предусмотрены следующие специальные помещения:</w:t>
      </w:r>
    </w:p>
    <w:p w:rsidR="00356514" w:rsidRPr="00356514" w:rsidRDefault="00356514" w:rsidP="00356514">
      <w:pPr>
        <w:suppressAutoHyphens/>
        <w:spacing w:after="0" w:line="240" w:lineRule="auto"/>
        <w:ind w:firstLine="709"/>
        <w:jc w:val="both"/>
        <w:rPr>
          <w:rFonts w:ascii="Times New Roman" w:hAnsi="Times New Roman"/>
          <w:bCs/>
          <w:sz w:val="24"/>
          <w:szCs w:val="24"/>
        </w:rPr>
      </w:pPr>
      <w:r w:rsidRPr="00356514">
        <w:rPr>
          <w:rFonts w:ascii="Times New Roman" w:hAnsi="Times New Roman"/>
          <w:bCs/>
          <w:sz w:val="24"/>
          <w:szCs w:val="24"/>
        </w:rPr>
        <w:t>Кабинет</w:t>
      </w:r>
      <w:r w:rsidRPr="00356514">
        <w:rPr>
          <w:rFonts w:ascii="Times New Roman" w:hAnsi="Times New Roman"/>
          <w:b/>
          <w:bCs/>
          <w:sz w:val="24"/>
          <w:szCs w:val="24"/>
        </w:rPr>
        <w:t xml:space="preserve"> «</w:t>
      </w:r>
      <w:r w:rsidRPr="00356514">
        <w:rPr>
          <w:rFonts w:ascii="Times New Roman" w:hAnsi="Times New Roman"/>
          <w:bCs/>
          <w:sz w:val="24"/>
          <w:szCs w:val="24"/>
        </w:rPr>
        <w:t>спортивный зал»</w:t>
      </w:r>
    </w:p>
    <w:p w:rsidR="00356514" w:rsidRPr="00356514" w:rsidRDefault="00356514" w:rsidP="00356514">
      <w:pPr>
        <w:suppressAutoHyphens/>
        <w:spacing w:after="0" w:line="240" w:lineRule="auto"/>
        <w:ind w:firstLine="709"/>
        <w:jc w:val="both"/>
        <w:rPr>
          <w:rFonts w:ascii="Times New Roman" w:hAnsi="Times New Roman"/>
          <w:bCs/>
          <w:sz w:val="24"/>
          <w:szCs w:val="24"/>
        </w:rPr>
      </w:pPr>
      <w:r w:rsidRPr="00356514">
        <w:rPr>
          <w:rFonts w:ascii="Times New Roman" w:hAnsi="Times New Roman"/>
          <w:bCs/>
          <w:sz w:val="24"/>
          <w:szCs w:val="24"/>
        </w:rPr>
        <w:t>оснащенный оборудованием:</w:t>
      </w:r>
    </w:p>
    <w:p w:rsidR="00356514" w:rsidRPr="00356514" w:rsidRDefault="00356514" w:rsidP="00137E26">
      <w:pPr>
        <w:numPr>
          <w:ilvl w:val="0"/>
          <w:numId w:val="83"/>
        </w:numPr>
        <w:spacing w:after="0" w:line="240" w:lineRule="auto"/>
        <w:ind w:right="7" w:hanging="284"/>
        <w:jc w:val="both"/>
        <w:rPr>
          <w:rFonts w:ascii="Times New Roman" w:hAnsi="Times New Roman"/>
          <w:sz w:val="24"/>
          <w:szCs w:val="24"/>
        </w:rPr>
      </w:pPr>
      <w:r w:rsidRPr="00356514">
        <w:rPr>
          <w:rFonts w:ascii="Times New Roman" w:hAnsi="Times New Roman"/>
          <w:sz w:val="24"/>
          <w:szCs w:val="24"/>
        </w:rPr>
        <w:t>стенка гимнастическая; перекладина навесная универсальная для стенки гимнастической; гимнастические скамейки; гимнастические снаряды (перекладина, брусья, бревно, конь с ручками, конь для прыжков и др.),тренажерыдля занятий атлетической гимнастикой</w:t>
      </w:r>
      <w:r w:rsidRPr="00356514">
        <w:rPr>
          <w:rFonts w:ascii="Times New Roman" w:hAnsi="Times New Roman"/>
          <w:b/>
          <w:sz w:val="24"/>
          <w:szCs w:val="24"/>
        </w:rPr>
        <w:t xml:space="preserve">, </w:t>
      </w:r>
      <w:r w:rsidRPr="00356514">
        <w:rPr>
          <w:rFonts w:ascii="Times New Roman" w:hAnsi="Times New Roman"/>
          <w:sz w:val="24"/>
          <w:szCs w:val="24"/>
        </w:rPr>
        <w:t>маты гимнастические, канат, шест для лазания, канат для перетягивания, стойки для прыжков в высоту, перекладина для прыжков в высоту, зона приземления для прыжков в высоту, беговая дорожка, ковер борцовский или татами, скакалки, палки гимнастические, мячи набивные, мячи для метания, гантели (разные), гири 16, 24, 32 кг, секундомеры, весы напольные, ростомер, динамометры, приборы для измерения давления и др.;</w:t>
      </w:r>
    </w:p>
    <w:p w:rsidR="00356514" w:rsidRPr="00356514" w:rsidRDefault="00356514" w:rsidP="00137E26">
      <w:pPr>
        <w:numPr>
          <w:ilvl w:val="0"/>
          <w:numId w:val="83"/>
        </w:numPr>
        <w:spacing w:after="0" w:line="240" w:lineRule="auto"/>
        <w:ind w:right="7" w:hanging="284"/>
        <w:jc w:val="both"/>
        <w:rPr>
          <w:rFonts w:ascii="Times New Roman" w:hAnsi="Times New Roman"/>
          <w:sz w:val="24"/>
          <w:szCs w:val="24"/>
        </w:rPr>
      </w:pPr>
      <w:r w:rsidRPr="00356514">
        <w:rPr>
          <w:rFonts w:ascii="Times New Roman" w:hAnsi="Times New Roman"/>
          <w:sz w:val="24"/>
          <w:szCs w:val="24"/>
        </w:rPr>
        <w:lastRenderedPageBreak/>
        <w:t>кольца баскетбольные, щиты баскетбольные, рамы для выноса баскетбольного щита или стойки баскетбольные, защита для баскетбольного щита и стоек, сетки баскетбольные, мячи баскетбольные, стойки волейбольные, защита для волейбольных стоек, сетка волейбольная, антенны волейбольные с карманами, волейбольные мячи, ворота для мини-футбола, сетки для ворот мини-футбольных, гасители для ворот мини-футбольных, мячи для мини-футбола и др.</w:t>
      </w:r>
    </w:p>
    <w:p w:rsidR="00356514" w:rsidRPr="00356514" w:rsidRDefault="00356514" w:rsidP="00356514">
      <w:pPr>
        <w:spacing w:after="0" w:line="240" w:lineRule="auto"/>
        <w:ind w:left="284" w:right="7"/>
        <w:rPr>
          <w:rFonts w:ascii="Times New Roman" w:hAnsi="Times New Roman"/>
          <w:sz w:val="24"/>
          <w:szCs w:val="24"/>
        </w:rPr>
      </w:pPr>
      <w:r w:rsidRPr="00356514">
        <w:rPr>
          <w:rFonts w:ascii="Times New Roman" w:hAnsi="Times New Roman"/>
          <w:sz w:val="24"/>
          <w:szCs w:val="24"/>
        </w:rPr>
        <w:t>Открытый стадион широкого профиля:</w:t>
      </w:r>
    </w:p>
    <w:p w:rsidR="00356514" w:rsidRPr="00356514" w:rsidRDefault="00356514" w:rsidP="00137E26">
      <w:pPr>
        <w:numPr>
          <w:ilvl w:val="0"/>
          <w:numId w:val="83"/>
        </w:numPr>
        <w:spacing w:after="0" w:line="240" w:lineRule="auto"/>
        <w:ind w:right="7" w:hanging="284"/>
        <w:jc w:val="both"/>
        <w:rPr>
          <w:rFonts w:ascii="Times New Roman" w:hAnsi="Times New Roman"/>
          <w:sz w:val="24"/>
          <w:szCs w:val="24"/>
        </w:rPr>
      </w:pPr>
      <w:r w:rsidRPr="00356514">
        <w:rPr>
          <w:rFonts w:ascii="Times New Roman" w:hAnsi="Times New Roman"/>
          <w:sz w:val="24"/>
          <w:szCs w:val="24"/>
        </w:rPr>
        <w:t>стойки для прыжков в высоту, перекладина для прыжков в высоту, зона приземления для прыжков в высоту, решетка для места приземления, указатель расстояний для тройного прыжка, брусок отталкивания для прыжков в длину и тройного прыжка, турник уличный, брусья уличные, рукоход уличный, полоса препятствий, ворота футбольные, сетки для футбольных ворот, мячи футбольные, сетка для переноса мячей, колодки стартовые, барьеры для бега, стартовые флажки или стартовый пистолет, флажки красные и белые, палочки эстафетные, гранаты учебные Ф-1, круг для метания ядра, упор для ног, для метания ядра, ядра, указатели дальности метания на 25, 30, 35, 40, 45, 50, 55 м, нагрудные номера, тумбы «Старт—Финиш», «Поворот», рулетка металлическая, мерный шнур, секундомеры.</w:t>
      </w:r>
    </w:p>
    <w:p w:rsidR="00356514" w:rsidRPr="00356514" w:rsidRDefault="00356514" w:rsidP="00137E26">
      <w:pPr>
        <w:numPr>
          <w:ilvl w:val="0"/>
          <w:numId w:val="83"/>
        </w:numPr>
        <w:spacing w:after="0" w:line="240" w:lineRule="auto"/>
        <w:ind w:right="7" w:hanging="284"/>
        <w:jc w:val="both"/>
        <w:rPr>
          <w:rFonts w:ascii="Times New Roman" w:hAnsi="Times New Roman"/>
          <w:sz w:val="24"/>
          <w:szCs w:val="24"/>
        </w:rPr>
      </w:pPr>
      <w:r w:rsidRPr="00356514">
        <w:rPr>
          <w:rFonts w:ascii="Times New Roman" w:hAnsi="Times New Roman"/>
          <w:sz w:val="24"/>
          <w:szCs w:val="24"/>
        </w:rPr>
        <w:t>тренажерный зал;</w:t>
      </w:r>
    </w:p>
    <w:p w:rsidR="00356514" w:rsidRPr="00356514" w:rsidRDefault="00356514" w:rsidP="00137E26">
      <w:pPr>
        <w:numPr>
          <w:ilvl w:val="0"/>
          <w:numId w:val="83"/>
        </w:numPr>
        <w:spacing w:after="0" w:line="240" w:lineRule="auto"/>
        <w:ind w:right="7" w:hanging="284"/>
        <w:jc w:val="both"/>
        <w:rPr>
          <w:rFonts w:ascii="Times New Roman" w:hAnsi="Times New Roman"/>
          <w:sz w:val="24"/>
          <w:szCs w:val="24"/>
        </w:rPr>
      </w:pPr>
      <w:r w:rsidRPr="00356514">
        <w:rPr>
          <w:rFonts w:ascii="Times New Roman" w:hAnsi="Times New Roman"/>
          <w:sz w:val="24"/>
          <w:szCs w:val="24"/>
        </w:rPr>
        <w:t>плавательный бассейн;</w:t>
      </w:r>
    </w:p>
    <w:p w:rsidR="00356514" w:rsidRPr="00356514" w:rsidRDefault="00356514" w:rsidP="00137E26">
      <w:pPr>
        <w:numPr>
          <w:ilvl w:val="0"/>
          <w:numId w:val="83"/>
        </w:numPr>
        <w:spacing w:after="0" w:line="240" w:lineRule="auto"/>
        <w:ind w:right="7" w:hanging="284"/>
        <w:jc w:val="both"/>
        <w:rPr>
          <w:rFonts w:ascii="Times New Roman" w:hAnsi="Times New Roman"/>
          <w:sz w:val="24"/>
          <w:szCs w:val="24"/>
        </w:rPr>
      </w:pPr>
      <w:r w:rsidRPr="00356514">
        <w:rPr>
          <w:rFonts w:ascii="Times New Roman" w:hAnsi="Times New Roman"/>
          <w:sz w:val="24"/>
          <w:szCs w:val="24"/>
        </w:rPr>
        <w:t>лыжная база с лыжехранилищем;</w:t>
      </w:r>
    </w:p>
    <w:p w:rsidR="00356514" w:rsidRPr="00356514" w:rsidRDefault="00356514" w:rsidP="00137E26">
      <w:pPr>
        <w:numPr>
          <w:ilvl w:val="0"/>
          <w:numId w:val="83"/>
        </w:numPr>
        <w:spacing w:after="0" w:line="240" w:lineRule="auto"/>
        <w:ind w:right="7" w:hanging="284"/>
        <w:jc w:val="both"/>
        <w:rPr>
          <w:rFonts w:ascii="Times New Roman" w:hAnsi="Times New Roman"/>
          <w:sz w:val="24"/>
          <w:szCs w:val="24"/>
        </w:rPr>
      </w:pPr>
      <w:r w:rsidRPr="00356514">
        <w:rPr>
          <w:rFonts w:ascii="Times New Roman" w:hAnsi="Times New Roman"/>
          <w:sz w:val="24"/>
          <w:szCs w:val="24"/>
        </w:rPr>
        <w:t>специализированные спортивные залы (зал спортивных игр, гимнастики, хореографии, единоборств и др.);</w:t>
      </w:r>
    </w:p>
    <w:p w:rsidR="00356514" w:rsidRPr="00356514" w:rsidRDefault="00356514" w:rsidP="00137E26">
      <w:pPr>
        <w:numPr>
          <w:ilvl w:val="0"/>
          <w:numId w:val="83"/>
        </w:numPr>
        <w:spacing w:after="0" w:line="240" w:lineRule="auto"/>
        <w:ind w:right="7" w:hanging="284"/>
        <w:jc w:val="both"/>
        <w:rPr>
          <w:rFonts w:ascii="Times New Roman" w:hAnsi="Times New Roman"/>
          <w:sz w:val="24"/>
          <w:szCs w:val="24"/>
        </w:rPr>
      </w:pPr>
      <w:r w:rsidRPr="00356514">
        <w:rPr>
          <w:rFonts w:ascii="Times New Roman" w:hAnsi="Times New Roman"/>
          <w:sz w:val="24"/>
          <w:szCs w:val="24"/>
        </w:rPr>
        <w:t>открытые спортивные площадки для занятий: баскетболом; бадминтоном, волейболом, теннисом, мини-футболом, хоккеем;</w:t>
      </w:r>
    </w:p>
    <w:p w:rsidR="00356514" w:rsidRPr="00356514" w:rsidRDefault="00356514" w:rsidP="00137E26">
      <w:pPr>
        <w:numPr>
          <w:ilvl w:val="0"/>
          <w:numId w:val="83"/>
        </w:numPr>
        <w:spacing w:after="0" w:line="240" w:lineRule="auto"/>
        <w:ind w:right="7" w:hanging="284"/>
        <w:jc w:val="both"/>
        <w:rPr>
          <w:rFonts w:ascii="Times New Roman" w:hAnsi="Times New Roman"/>
          <w:sz w:val="24"/>
          <w:szCs w:val="24"/>
        </w:rPr>
      </w:pPr>
      <w:r w:rsidRPr="00356514">
        <w:rPr>
          <w:rFonts w:ascii="Times New Roman" w:hAnsi="Times New Roman"/>
          <w:sz w:val="24"/>
          <w:szCs w:val="24"/>
        </w:rPr>
        <w:t>футбольное поле с замкнутой беговой дорожкой, секторами для прыжков и метаний.</w:t>
      </w:r>
    </w:p>
    <w:p w:rsidR="00356514" w:rsidRPr="00356514" w:rsidRDefault="00356514" w:rsidP="00356514">
      <w:pPr>
        <w:pStyle w:val="34"/>
        <w:spacing w:after="0" w:line="240" w:lineRule="auto"/>
        <w:ind w:left="0"/>
        <w:rPr>
          <w:rFonts w:ascii="Times New Roman" w:hAnsi="Times New Roman"/>
          <w:b/>
          <w:bCs/>
          <w:sz w:val="24"/>
          <w:szCs w:val="24"/>
        </w:rPr>
      </w:pPr>
      <w:r w:rsidRPr="00356514">
        <w:rPr>
          <w:rFonts w:ascii="Times New Roman" w:hAnsi="Times New Roman"/>
          <w:b/>
          <w:bCs/>
          <w:sz w:val="24"/>
          <w:szCs w:val="24"/>
        </w:rPr>
        <w:t>Информационное обеспечение реализации программы</w:t>
      </w:r>
    </w:p>
    <w:p w:rsidR="00356514" w:rsidRPr="00356514" w:rsidRDefault="00356514" w:rsidP="00356514">
      <w:pPr>
        <w:suppressAutoHyphens/>
        <w:spacing w:after="0" w:line="240" w:lineRule="auto"/>
        <w:ind w:firstLine="709"/>
        <w:jc w:val="both"/>
        <w:rPr>
          <w:rFonts w:ascii="Times New Roman" w:hAnsi="Times New Roman"/>
          <w:sz w:val="24"/>
          <w:szCs w:val="24"/>
        </w:rPr>
      </w:pPr>
      <w:r w:rsidRPr="00356514">
        <w:rPr>
          <w:rFonts w:ascii="Times New Roman" w:hAnsi="Times New Roman"/>
          <w:bCs/>
          <w:sz w:val="24"/>
          <w:szCs w:val="24"/>
        </w:rPr>
        <w:t>Для реализации программы библиотечный фонд образовательной организации должен иметь  п</w:t>
      </w:r>
      <w:r w:rsidRPr="00356514">
        <w:rPr>
          <w:rFonts w:ascii="Times New Roman" w:hAnsi="Times New Roman"/>
          <w:sz w:val="24"/>
          <w:szCs w:val="24"/>
        </w:rPr>
        <w:t>ечатные и/или электронные образовательные и информационные ресурсы, рекомендуемые для использования в образовательном процессе.</w:t>
      </w:r>
    </w:p>
    <w:p w:rsidR="00356514" w:rsidRPr="00356514" w:rsidRDefault="00356514" w:rsidP="00356514">
      <w:pPr>
        <w:spacing w:after="0" w:line="240" w:lineRule="auto"/>
        <w:rPr>
          <w:rFonts w:ascii="Times New Roman" w:hAnsi="Times New Roman"/>
          <w:b/>
          <w:sz w:val="24"/>
          <w:szCs w:val="24"/>
        </w:rPr>
      </w:pPr>
      <w:r w:rsidRPr="00356514">
        <w:rPr>
          <w:rFonts w:ascii="Times New Roman" w:hAnsi="Times New Roman"/>
          <w:b/>
          <w:sz w:val="24"/>
          <w:szCs w:val="24"/>
        </w:rPr>
        <w:t>Печатные издания:</w:t>
      </w:r>
    </w:p>
    <w:p w:rsidR="00356514" w:rsidRPr="00356514" w:rsidRDefault="00356514" w:rsidP="00356514">
      <w:pPr>
        <w:pStyle w:val="cv"/>
        <w:spacing w:before="0" w:beforeAutospacing="0" w:after="0" w:afterAutospacing="0"/>
        <w:ind w:left="1134"/>
        <w:jc w:val="both"/>
      </w:pPr>
      <w:r w:rsidRPr="00356514">
        <w:t>Основные источники:</w:t>
      </w:r>
    </w:p>
    <w:p w:rsidR="00356514" w:rsidRPr="00356514" w:rsidRDefault="00356514" w:rsidP="00356514">
      <w:pPr>
        <w:pStyle w:val="cv"/>
        <w:spacing w:before="0" w:beforeAutospacing="0" w:after="0" w:afterAutospacing="0"/>
        <w:ind w:left="142" w:hanging="142"/>
      </w:pPr>
      <w:r w:rsidRPr="00356514">
        <w:t>Физическая культура:  учебник   для студентов профессиональных образовательных организаций, осваивающих профессии и специальности СПО.. Бишаева  А.А. М., 2017</w:t>
      </w:r>
    </w:p>
    <w:p w:rsidR="00356514" w:rsidRPr="00356514" w:rsidRDefault="00356514" w:rsidP="00356514">
      <w:pPr>
        <w:pStyle w:val="cv"/>
        <w:spacing w:before="0" w:beforeAutospacing="0" w:after="0" w:afterAutospacing="0"/>
        <w:ind w:left="142" w:hanging="142"/>
      </w:pPr>
      <w:r w:rsidRPr="00356514">
        <w:t xml:space="preserve">Физическая культура:  электронный учебник   для студентов профессиональных образовательных организаций, осваивающих профессии и специальности СПО. </w:t>
      </w:r>
    </w:p>
    <w:p w:rsidR="00356514" w:rsidRPr="00356514" w:rsidRDefault="00356514" w:rsidP="00356514">
      <w:pPr>
        <w:pStyle w:val="cv"/>
        <w:spacing w:before="0" w:beforeAutospacing="0" w:after="0" w:afterAutospacing="0"/>
        <w:ind w:left="142" w:hanging="142"/>
      </w:pPr>
      <w:r w:rsidRPr="00356514">
        <w:t>Бишаева  А.А. М., 2017</w:t>
      </w:r>
    </w:p>
    <w:p w:rsidR="00356514" w:rsidRPr="00356514" w:rsidRDefault="00356514" w:rsidP="00356514">
      <w:pPr>
        <w:pStyle w:val="cv"/>
        <w:spacing w:before="0" w:beforeAutospacing="0" w:after="0" w:afterAutospacing="0"/>
        <w:ind w:left="1134"/>
        <w:jc w:val="both"/>
      </w:pPr>
      <w:r w:rsidRPr="00356514">
        <w:t>Дополнительные источники:</w:t>
      </w:r>
    </w:p>
    <w:p w:rsidR="00356514" w:rsidRPr="00356514" w:rsidRDefault="00356514" w:rsidP="00356514">
      <w:pPr>
        <w:pStyle w:val="cv"/>
        <w:spacing w:before="0" w:beforeAutospacing="0" w:after="0" w:afterAutospacing="0"/>
        <w:ind w:left="142" w:hanging="142"/>
        <w:jc w:val="both"/>
      </w:pPr>
      <w:r w:rsidRPr="00356514">
        <w:t xml:space="preserve">Профессионально-оздоровительная физическая культура студента: учеб. пособие. </w:t>
      </w:r>
      <w:r w:rsidRPr="00356514">
        <w:rPr>
          <w:rStyle w:val="510"/>
          <w:rFonts w:ascii="Times New Roman" w:hAnsi="Times New Roman" w:cs="Times New Roman"/>
          <w:sz w:val="24"/>
          <w:szCs w:val="24"/>
        </w:rPr>
        <w:t>Бишаева А. А.</w:t>
      </w:r>
      <w:r w:rsidRPr="00356514">
        <w:t xml:space="preserve"> М., 2013.</w:t>
      </w:r>
    </w:p>
    <w:p w:rsidR="00356514" w:rsidRPr="00356514" w:rsidRDefault="00356514" w:rsidP="00356514">
      <w:pPr>
        <w:pStyle w:val="cv"/>
        <w:spacing w:before="0" w:beforeAutospacing="0" w:after="0" w:afterAutospacing="0"/>
        <w:ind w:left="142" w:hanging="142"/>
        <w:jc w:val="both"/>
      </w:pPr>
      <w:r w:rsidRPr="00356514">
        <w:t xml:space="preserve">Теория и методика обучения базовым видам спорта. </w:t>
      </w:r>
    </w:p>
    <w:p w:rsidR="00356514" w:rsidRPr="00356514" w:rsidRDefault="00356514" w:rsidP="00356514">
      <w:pPr>
        <w:pStyle w:val="cv"/>
        <w:spacing w:before="0" w:beforeAutospacing="0" w:after="0" w:afterAutospacing="0"/>
        <w:ind w:left="142" w:hanging="142"/>
        <w:jc w:val="both"/>
      </w:pPr>
      <w:r w:rsidRPr="00356514">
        <w:rPr>
          <w:rStyle w:val="510"/>
          <w:rFonts w:ascii="Times New Roman" w:hAnsi="Times New Roman" w:cs="Times New Roman"/>
          <w:sz w:val="24"/>
          <w:szCs w:val="24"/>
        </w:rPr>
        <w:t xml:space="preserve">Литвинов А. А., Козлов А.В., Ивченко Е.В. </w:t>
      </w:r>
      <w:r w:rsidRPr="00356514">
        <w:t>М., 2014</w:t>
      </w:r>
    </w:p>
    <w:p w:rsidR="00356514" w:rsidRPr="00356514" w:rsidRDefault="00356514" w:rsidP="00356514">
      <w:pPr>
        <w:autoSpaceDE w:val="0"/>
        <w:autoSpaceDN w:val="0"/>
        <w:adjustRightInd w:val="0"/>
        <w:spacing w:after="0" w:line="240" w:lineRule="auto"/>
        <w:ind w:left="142" w:hanging="142"/>
        <w:jc w:val="both"/>
        <w:rPr>
          <w:rFonts w:ascii="Times New Roman" w:hAnsi="Times New Roman"/>
          <w:sz w:val="24"/>
          <w:szCs w:val="24"/>
        </w:rPr>
      </w:pPr>
      <w:r w:rsidRPr="00356514">
        <w:rPr>
          <w:rFonts w:ascii="Times New Roman" w:hAnsi="Times New Roman"/>
          <w:sz w:val="24"/>
          <w:szCs w:val="24"/>
        </w:rPr>
        <w:t xml:space="preserve">Реабилитация социально-психологического здоровья детско-молодежных групп. </w:t>
      </w:r>
      <w:r w:rsidRPr="00356514">
        <w:rPr>
          <w:rStyle w:val="510"/>
          <w:rFonts w:ascii="Times New Roman" w:hAnsi="Times New Roman" w:cs="Times New Roman"/>
          <w:sz w:val="24"/>
          <w:szCs w:val="24"/>
        </w:rPr>
        <w:t>Миронова Т. И.</w:t>
      </w:r>
      <w:r w:rsidRPr="00356514">
        <w:rPr>
          <w:rFonts w:ascii="Times New Roman" w:hAnsi="Times New Roman"/>
          <w:sz w:val="24"/>
          <w:szCs w:val="24"/>
        </w:rPr>
        <w:t xml:space="preserve"> Кострома, 2014.</w:t>
      </w:r>
    </w:p>
    <w:p w:rsidR="00356514" w:rsidRPr="00356514" w:rsidRDefault="00356514" w:rsidP="00356514">
      <w:pPr>
        <w:pStyle w:val="cv"/>
        <w:spacing w:before="0" w:beforeAutospacing="0" w:after="0" w:afterAutospacing="0"/>
        <w:ind w:left="142" w:hanging="142"/>
        <w:jc w:val="both"/>
      </w:pPr>
      <w:r w:rsidRPr="00356514">
        <w:t xml:space="preserve">Безопасность жизнедеятельности. Практикум </w:t>
      </w:r>
      <w:r w:rsidRPr="00356514">
        <w:rPr>
          <w:rStyle w:val="510"/>
          <w:rFonts w:ascii="Times New Roman" w:hAnsi="Times New Roman" w:cs="Times New Roman"/>
          <w:sz w:val="24"/>
          <w:szCs w:val="24"/>
        </w:rPr>
        <w:t>Н.В.Косолапова., Н.В.Прокопенко.</w:t>
      </w:r>
      <w:r w:rsidRPr="00356514">
        <w:t xml:space="preserve"> ИЦ»Академия М.2017</w:t>
      </w:r>
    </w:p>
    <w:p w:rsidR="00356514" w:rsidRPr="00356514" w:rsidRDefault="00356514" w:rsidP="00356514">
      <w:pPr>
        <w:autoSpaceDE w:val="0"/>
        <w:autoSpaceDN w:val="0"/>
        <w:adjustRightInd w:val="0"/>
        <w:spacing w:after="0" w:line="240" w:lineRule="auto"/>
        <w:ind w:left="142" w:hanging="142"/>
        <w:jc w:val="both"/>
        <w:rPr>
          <w:rFonts w:ascii="Times New Roman" w:hAnsi="Times New Roman"/>
          <w:sz w:val="24"/>
          <w:szCs w:val="24"/>
        </w:rPr>
      </w:pPr>
      <w:r w:rsidRPr="00356514">
        <w:rPr>
          <w:rFonts w:ascii="Times New Roman" w:hAnsi="Times New Roman"/>
          <w:sz w:val="24"/>
          <w:szCs w:val="24"/>
        </w:rPr>
        <w:t>Педагогическое обеспечение социальной работы с молодежью: учеб. посо</w:t>
      </w:r>
      <w:r w:rsidRPr="00356514">
        <w:rPr>
          <w:rFonts w:ascii="Times New Roman" w:hAnsi="Times New Roman"/>
          <w:sz w:val="24"/>
          <w:szCs w:val="24"/>
        </w:rPr>
        <w:softHyphen/>
        <w:t xml:space="preserve">бие. </w:t>
      </w:r>
      <w:r w:rsidRPr="00356514">
        <w:rPr>
          <w:rStyle w:val="510"/>
          <w:rFonts w:ascii="Times New Roman" w:hAnsi="Times New Roman" w:cs="Times New Roman"/>
          <w:sz w:val="24"/>
          <w:szCs w:val="24"/>
        </w:rPr>
        <w:t>Тижонин А.И.</w:t>
      </w:r>
      <w:r w:rsidRPr="00356514">
        <w:rPr>
          <w:rFonts w:ascii="Times New Roman" w:hAnsi="Times New Roman"/>
          <w:sz w:val="24"/>
          <w:szCs w:val="24"/>
        </w:rPr>
        <w:t xml:space="preserve">  под ред. Н.Ф.Басова М., 2013.</w:t>
      </w:r>
    </w:p>
    <w:p w:rsidR="00356514" w:rsidRPr="00356514" w:rsidRDefault="00356514" w:rsidP="00356514">
      <w:pPr>
        <w:pStyle w:val="cv"/>
        <w:spacing w:before="0" w:beforeAutospacing="0" w:after="0" w:afterAutospacing="0"/>
        <w:jc w:val="both"/>
      </w:pPr>
    </w:p>
    <w:p w:rsidR="00356514" w:rsidRPr="00356514" w:rsidRDefault="00356514" w:rsidP="00356514">
      <w:pPr>
        <w:pStyle w:val="cv"/>
        <w:spacing w:before="0" w:beforeAutospacing="0" w:after="0" w:afterAutospacing="0"/>
        <w:jc w:val="both"/>
        <w:rPr>
          <w:b/>
        </w:rPr>
      </w:pPr>
      <w:r w:rsidRPr="00356514">
        <w:rPr>
          <w:b/>
        </w:rPr>
        <w:t>Электронные издания:</w:t>
      </w:r>
    </w:p>
    <w:p w:rsidR="00356514" w:rsidRPr="00356514" w:rsidRDefault="00335C9E" w:rsidP="00137E26">
      <w:pPr>
        <w:numPr>
          <w:ilvl w:val="0"/>
          <w:numId w:val="32"/>
        </w:numPr>
        <w:autoSpaceDE w:val="0"/>
        <w:autoSpaceDN w:val="0"/>
        <w:adjustRightInd w:val="0"/>
        <w:spacing w:after="0" w:line="240" w:lineRule="auto"/>
        <w:ind w:left="284" w:hanging="284"/>
        <w:rPr>
          <w:rFonts w:ascii="Times New Roman" w:hAnsi="Times New Roman"/>
          <w:bCs/>
          <w:sz w:val="24"/>
          <w:szCs w:val="24"/>
        </w:rPr>
      </w:pPr>
      <w:hyperlink r:id="rId63" w:history="1">
        <w:r w:rsidR="00356514" w:rsidRPr="00356514">
          <w:rPr>
            <w:rStyle w:val="a6"/>
            <w:rFonts w:ascii="Times New Roman" w:hAnsi="Times New Roman"/>
            <w:sz w:val="24"/>
            <w:szCs w:val="24"/>
            <w:lang w:val="en-US"/>
          </w:rPr>
          <w:t>www</w:t>
        </w:r>
        <w:r w:rsidR="00356514" w:rsidRPr="00356514">
          <w:rPr>
            <w:rStyle w:val="a6"/>
            <w:rFonts w:ascii="Times New Roman" w:hAnsi="Times New Roman"/>
            <w:sz w:val="24"/>
            <w:szCs w:val="24"/>
          </w:rPr>
          <w:t>.</w:t>
        </w:r>
        <w:r w:rsidR="00356514" w:rsidRPr="00356514">
          <w:rPr>
            <w:rStyle w:val="a6"/>
            <w:rFonts w:ascii="Times New Roman" w:hAnsi="Times New Roman"/>
            <w:sz w:val="24"/>
            <w:szCs w:val="24"/>
            <w:lang w:val="en-US"/>
          </w:rPr>
          <w:t>minstm</w:t>
        </w:r>
        <w:r w:rsidR="00356514" w:rsidRPr="00356514">
          <w:rPr>
            <w:rStyle w:val="a6"/>
            <w:rFonts w:ascii="Times New Roman" w:hAnsi="Times New Roman"/>
            <w:sz w:val="24"/>
            <w:szCs w:val="24"/>
          </w:rPr>
          <w:t>.</w:t>
        </w:r>
        <w:r w:rsidR="00356514" w:rsidRPr="00356514">
          <w:rPr>
            <w:rStyle w:val="a6"/>
            <w:rFonts w:ascii="Times New Roman" w:hAnsi="Times New Roman"/>
            <w:sz w:val="24"/>
            <w:szCs w:val="24"/>
            <w:lang w:val="en-US"/>
          </w:rPr>
          <w:t>gov</w:t>
        </w:r>
        <w:r w:rsidR="00356514" w:rsidRPr="00356514">
          <w:rPr>
            <w:rStyle w:val="a6"/>
            <w:rFonts w:ascii="Times New Roman" w:hAnsi="Times New Roman"/>
            <w:sz w:val="24"/>
            <w:szCs w:val="24"/>
          </w:rPr>
          <w:t>.</w:t>
        </w:r>
        <w:r w:rsidR="00356514" w:rsidRPr="00356514">
          <w:rPr>
            <w:rStyle w:val="a6"/>
            <w:rFonts w:ascii="Times New Roman" w:hAnsi="Times New Roman"/>
            <w:sz w:val="24"/>
            <w:szCs w:val="24"/>
            <w:lang w:val="en-US"/>
          </w:rPr>
          <w:t>ru</w:t>
        </w:r>
      </w:hyperlink>
      <w:r w:rsidR="00356514" w:rsidRPr="00356514">
        <w:rPr>
          <w:rFonts w:ascii="Times New Roman" w:hAnsi="Times New Roman"/>
          <w:sz w:val="24"/>
          <w:szCs w:val="24"/>
        </w:rPr>
        <w:t xml:space="preserve">(Официальный сайт Министерства спорта Российской Федерации). </w:t>
      </w:r>
    </w:p>
    <w:p w:rsidR="00356514" w:rsidRPr="00356514" w:rsidRDefault="00335C9E" w:rsidP="00137E26">
      <w:pPr>
        <w:numPr>
          <w:ilvl w:val="0"/>
          <w:numId w:val="32"/>
        </w:numPr>
        <w:autoSpaceDE w:val="0"/>
        <w:autoSpaceDN w:val="0"/>
        <w:adjustRightInd w:val="0"/>
        <w:spacing w:after="0" w:line="240" w:lineRule="auto"/>
        <w:ind w:left="284" w:hanging="284"/>
        <w:rPr>
          <w:rFonts w:ascii="Times New Roman" w:hAnsi="Times New Roman"/>
          <w:bCs/>
          <w:sz w:val="24"/>
          <w:szCs w:val="24"/>
        </w:rPr>
      </w:pPr>
      <w:hyperlink r:id="rId64" w:history="1">
        <w:r w:rsidR="00356514" w:rsidRPr="00356514">
          <w:rPr>
            <w:rStyle w:val="a6"/>
            <w:rFonts w:ascii="Times New Roman" w:hAnsi="Times New Roman"/>
            <w:sz w:val="24"/>
            <w:szCs w:val="24"/>
            <w:lang w:val="en-US"/>
          </w:rPr>
          <w:t>www</w:t>
        </w:r>
        <w:r w:rsidR="00356514" w:rsidRPr="00356514">
          <w:rPr>
            <w:rStyle w:val="a6"/>
            <w:rFonts w:ascii="Times New Roman" w:hAnsi="Times New Roman"/>
            <w:sz w:val="24"/>
            <w:szCs w:val="24"/>
          </w:rPr>
          <w:t>.</w:t>
        </w:r>
        <w:r w:rsidR="00356514" w:rsidRPr="00356514">
          <w:rPr>
            <w:rStyle w:val="a6"/>
            <w:rFonts w:ascii="Times New Roman" w:hAnsi="Times New Roman"/>
            <w:sz w:val="24"/>
            <w:szCs w:val="24"/>
            <w:lang w:val="en-US"/>
          </w:rPr>
          <w:t>edu</w:t>
        </w:r>
        <w:r w:rsidR="00356514" w:rsidRPr="00356514">
          <w:rPr>
            <w:rStyle w:val="a6"/>
            <w:rFonts w:ascii="Times New Roman" w:hAnsi="Times New Roman"/>
            <w:sz w:val="24"/>
            <w:szCs w:val="24"/>
          </w:rPr>
          <w:t>.</w:t>
        </w:r>
        <w:r w:rsidR="00356514" w:rsidRPr="00356514">
          <w:rPr>
            <w:rStyle w:val="a6"/>
            <w:rFonts w:ascii="Times New Roman" w:hAnsi="Times New Roman"/>
            <w:sz w:val="24"/>
            <w:szCs w:val="24"/>
            <w:lang w:val="en-US"/>
          </w:rPr>
          <w:t>ru</w:t>
        </w:r>
      </w:hyperlink>
      <w:r w:rsidR="00356514" w:rsidRPr="00356514">
        <w:rPr>
          <w:rFonts w:ascii="Times New Roman" w:hAnsi="Times New Roman"/>
          <w:sz w:val="24"/>
          <w:szCs w:val="24"/>
        </w:rPr>
        <w:t>(Федеральный портал «Российское образование»).</w:t>
      </w:r>
    </w:p>
    <w:p w:rsidR="00356514" w:rsidRPr="00356514" w:rsidRDefault="00335C9E" w:rsidP="00137E26">
      <w:pPr>
        <w:numPr>
          <w:ilvl w:val="0"/>
          <w:numId w:val="32"/>
        </w:numPr>
        <w:autoSpaceDE w:val="0"/>
        <w:autoSpaceDN w:val="0"/>
        <w:adjustRightInd w:val="0"/>
        <w:spacing w:after="0" w:line="240" w:lineRule="auto"/>
        <w:ind w:left="284" w:hanging="284"/>
        <w:rPr>
          <w:rFonts w:ascii="Times New Roman" w:hAnsi="Times New Roman"/>
          <w:bCs/>
          <w:sz w:val="24"/>
          <w:szCs w:val="24"/>
        </w:rPr>
      </w:pPr>
      <w:hyperlink r:id="rId65" w:history="1">
        <w:r w:rsidR="00356514" w:rsidRPr="00356514">
          <w:rPr>
            <w:rStyle w:val="a6"/>
            <w:rFonts w:ascii="Times New Roman" w:hAnsi="Times New Roman"/>
            <w:bCs/>
            <w:sz w:val="24"/>
            <w:szCs w:val="24"/>
            <w:lang w:val="en-US"/>
          </w:rPr>
          <w:t>https</w:t>
        </w:r>
        <w:r w:rsidR="00356514" w:rsidRPr="00356514">
          <w:rPr>
            <w:rStyle w:val="a6"/>
            <w:rFonts w:ascii="Times New Roman" w:hAnsi="Times New Roman"/>
            <w:bCs/>
            <w:sz w:val="24"/>
            <w:szCs w:val="24"/>
          </w:rPr>
          <w:t>://</w:t>
        </w:r>
        <w:r w:rsidR="00356514" w:rsidRPr="00356514">
          <w:rPr>
            <w:rStyle w:val="a6"/>
            <w:rFonts w:ascii="Times New Roman" w:hAnsi="Times New Roman"/>
            <w:bCs/>
            <w:sz w:val="24"/>
            <w:szCs w:val="24"/>
            <w:lang w:val="en-US"/>
          </w:rPr>
          <w:t>studme</w:t>
        </w:r>
        <w:r w:rsidR="00356514" w:rsidRPr="00356514">
          <w:rPr>
            <w:rStyle w:val="a6"/>
            <w:rFonts w:ascii="Times New Roman" w:hAnsi="Times New Roman"/>
            <w:bCs/>
            <w:sz w:val="24"/>
            <w:szCs w:val="24"/>
          </w:rPr>
          <w:t>.</w:t>
        </w:r>
        <w:r w:rsidR="00356514" w:rsidRPr="00356514">
          <w:rPr>
            <w:rStyle w:val="a6"/>
            <w:rFonts w:ascii="Times New Roman" w:hAnsi="Times New Roman"/>
            <w:bCs/>
            <w:sz w:val="24"/>
            <w:szCs w:val="24"/>
            <w:lang w:val="en-US"/>
          </w:rPr>
          <w:t>org</w:t>
        </w:r>
        <w:r w:rsidR="00356514" w:rsidRPr="00356514">
          <w:rPr>
            <w:rStyle w:val="a6"/>
            <w:rFonts w:ascii="Times New Roman" w:hAnsi="Times New Roman"/>
            <w:bCs/>
            <w:sz w:val="24"/>
            <w:szCs w:val="24"/>
          </w:rPr>
          <w:t>/17190803/</w:t>
        </w:r>
        <w:r w:rsidR="00356514" w:rsidRPr="00356514">
          <w:rPr>
            <w:rStyle w:val="a6"/>
            <w:rFonts w:ascii="Times New Roman" w:hAnsi="Times New Roman"/>
            <w:bCs/>
            <w:sz w:val="24"/>
            <w:szCs w:val="24"/>
            <w:lang w:val="en-US"/>
          </w:rPr>
          <w:t>bzhd</w:t>
        </w:r>
        <w:r w:rsidR="00356514" w:rsidRPr="00356514">
          <w:rPr>
            <w:rStyle w:val="a6"/>
            <w:rFonts w:ascii="Times New Roman" w:hAnsi="Times New Roman"/>
            <w:bCs/>
            <w:sz w:val="24"/>
            <w:szCs w:val="24"/>
          </w:rPr>
          <w:t>/</w:t>
        </w:r>
        <w:r w:rsidR="00356514" w:rsidRPr="00356514">
          <w:rPr>
            <w:rStyle w:val="a6"/>
            <w:rFonts w:ascii="Times New Roman" w:hAnsi="Times New Roman"/>
            <w:bCs/>
            <w:sz w:val="24"/>
            <w:szCs w:val="24"/>
            <w:lang w:val="en-US"/>
          </w:rPr>
          <w:t>osnovy</w:t>
        </w:r>
        <w:r w:rsidR="00356514" w:rsidRPr="00356514">
          <w:rPr>
            <w:rStyle w:val="a6"/>
            <w:rFonts w:ascii="Times New Roman" w:hAnsi="Times New Roman"/>
            <w:bCs/>
            <w:sz w:val="24"/>
            <w:szCs w:val="24"/>
          </w:rPr>
          <w:t>_</w:t>
        </w:r>
        <w:r w:rsidR="00356514" w:rsidRPr="00356514">
          <w:rPr>
            <w:rStyle w:val="a6"/>
            <w:rFonts w:ascii="Times New Roman" w:hAnsi="Times New Roman"/>
            <w:bCs/>
            <w:sz w:val="24"/>
            <w:szCs w:val="24"/>
            <w:lang w:val="en-US"/>
          </w:rPr>
          <w:t>meditsinskih</w:t>
        </w:r>
        <w:r w:rsidR="00356514" w:rsidRPr="00356514">
          <w:rPr>
            <w:rStyle w:val="a6"/>
            <w:rFonts w:ascii="Times New Roman" w:hAnsi="Times New Roman"/>
            <w:bCs/>
            <w:sz w:val="24"/>
            <w:szCs w:val="24"/>
          </w:rPr>
          <w:t>_</w:t>
        </w:r>
        <w:r w:rsidR="00356514" w:rsidRPr="00356514">
          <w:rPr>
            <w:rStyle w:val="a6"/>
            <w:rFonts w:ascii="Times New Roman" w:hAnsi="Times New Roman"/>
            <w:bCs/>
            <w:sz w:val="24"/>
            <w:szCs w:val="24"/>
            <w:lang w:val="en-US"/>
          </w:rPr>
          <w:t>znaniy</w:t>
        </w:r>
      </w:hyperlink>
    </w:p>
    <w:p w:rsidR="00356514" w:rsidRPr="00356514" w:rsidRDefault="00356514" w:rsidP="00137E26">
      <w:pPr>
        <w:numPr>
          <w:ilvl w:val="0"/>
          <w:numId w:val="32"/>
        </w:numPr>
        <w:autoSpaceDE w:val="0"/>
        <w:autoSpaceDN w:val="0"/>
        <w:adjustRightInd w:val="0"/>
        <w:spacing w:after="0" w:line="240" w:lineRule="auto"/>
        <w:ind w:left="284" w:hanging="284"/>
        <w:rPr>
          <w:rFonts w:ascii="Times New Roman" w:hAnsi="Times New Roman"/>
          <w:sz w:val="24"/>
          <w:szCs w:val="24"/>
          <w:shd w:val="clear" w:color="auto" w:fill="FFFFFF"/>
          <w:lang w:val="en-US"/>
        </w:rPr>
      </w:pPr>
      <w:r w:rsidRPr="00356514">
        <w:rPr>
          <w:rFonts w:ascii="Times New Roman" w:hAnsi="Times New Roman"/>
          <w:sz w:val="24"/>
          <w:szCs w:val="24"/>
          <w:shd w:val="clear" w:color="auto" w:fill="FFFFFF"/>
          <w:lang w:val="en-US"/>
        </w:rPr>
        <w:t>uristinfo.net/.../4207-pervaja-meditsinskaja-pomosch-postradavshim-pri-chs-proveden...</w:t>
      </w:r>
    </w:p>
    <w:p w:rsidR="00356514" w:rsidRPr="00356514" w:rsidRDefault="00335C9E" w:rsidP="00137E26">
      <w:pPr>
        <w:numPr>
          <w:ilvl w:val="0"/>
          <w:numId w:val="32"/>
        </w:numPr>
        <w:autoSpaceDE w:val="0"/>
        <w:autoSpaceDN w:val="0"/>
        <w:adjustRightInd w:val="0"/>
        <w:spacing w:after="0" w:line="240" w:lineRule="auto"/>
        <w:ind w:left="284" w:hanging="284"/>
        <w:rPr>
          <w:rFonts w:ascii="Times New Roman" w:hAnsi="Times New Roman"/>
          <w:sz w:val="24"/>
          <w:szCs w:val="24"/>
          <w:shd w:val="clear" w:color="auto" w:fill="FFFFFF"/>
        </w:rPr>
      </w:pPr>
      <w:hyperlink r:id="rId66" w:history="1">
        <w:r w:rsidR="00356514" w:rsidRPr="00356514">
          <w:rPr>
            <w:rStyle w:val="a6"/>
            <w:rFonts w:ascii="Times New Roman" w:hAnsi="Times New Roman"/>
            <w:sz w:val="24"/>
            <w:szCs w:val="24"/>
            <w:lang w:val="en-US"/>
          </w:rPr>
          <w:t>www</w:t>
        </w:r>
        <w:r w:rsidR="00356514" w:rsidRPr="00356514">
          <w:rPr>
            <w:rStyle w:val="a6"/>
            <w:rFonts w:ascii="Times New Roman" w:hAnsi="Times New Roman"/>
            <w:sz w:val="24"/>
            <w:szCs w:val="24"/>
          </w:rPr>
          <w:t>.</w:t>
        </w:r>
        <w:r w:rsidR="00356514" w:rsidRPr="00356514">
          <w:rPr>
            <w:rStyle w:val="a6"/>
            <w:rFonts w:ascii="Times New Roman" w:hAnsi="Times New Roman"/>
            <w:sz w:val="24"/>
            <w:szCs w:val="24"/>
            <w:lang w:val="en-US"/>
          </w:rPr>
          <w:t>olympic</w:t>
        </w:r>
        <w:r w:rsidR="00356514" w:rsidRPr="00356514">
          <w:rPr>
            <w:rStyle w:val="a6"/>
            <w:rFonts w:ascii="Times New Roman" w:hAnsi="Times New Roman"/>
            <w:sz w:val="24"/>
            <w:szCs w:val="24"/>
          </w:rPr>
          <w:t>.</w:t>
        </w:r>
        <w:r w:rsidR="00356514" w:rsidRPr="00356514">
          <w:rPr>
            <w:rStyle w:val="a6"/>
            <w:rFonts w:ascii="Times New Roman" w:hAnsi="Times New Roman"/>
            <w:sz w:val="24"/>
            <w:szCs w:val="24"/>
            <w:lang w:val="en-US"/>
          </w:rPr>
          <w:t>ru</w:t>
        </w:r>
      </w:hyperlink>
      <w:r w:rsidR="00356514" w:rsidRPr="00356514">
        <w:rPr>
          <w:rFonts w:ascii="Times New Roman" w:hAnsi="Times New Roman"/>
          <w:sz w:val="24"/>
          <w:szCs w:val="24"/>
        </w:rPr>
        <w:t>(Официальный сайт Олимпийского комитета России).</w:t>
      </w:r>
    </w:p>
    <w:p w:rsidR="00356514" w:rsidRPr="00356514" w:rsidRDefault="00335C9E" w:rsidP="00137E26">
      <w:pPr>
        <w:numPr>
          <w:ilvl w:val="0"/>
          <w:numId w:val="32"/>
        </w:numPr>
        <w:autoSpaceDE w:val="0"/>
        <w:autoSpaceDN w:val="0"/>
        <w:adjustRightInd w:val="0"/>
        <w:spacing w:after="0" w:line="240" w:lineRule="auto"/>
        <w:ind w:left="284" w:hanging="284"/>
        <w:rPr>
          <w:rFonts w:ascii="Times New Roman" w:hAnsi="Times New Roman"/>
          <w:sz w:val="24"/>
          <w:szCs w:val="24"/>
          <w:shd w:val="clear" w:color="auto" w:fill="FFFFFF"/>
        </w:rPr>
      </w:pPr>
      <w:hyperlink r:id="rId67" w:history="1">
        <w:r w:rsidR="00356514" w:rsidRPr="00356514">
          <w:rPr>
            <w:rStyle w:val="a6"/>
            <w:rFonts w:ascii="Times New Roman" w:hAnsi="Times New Roman"/>
            <w:sz w:val="24"/>
            <w:szCs w:val="24"/>
            <w:lang w:val="en-US"/>
          </w:rPr>
          <w:t>www</w:t>
        </w:r>
        <w:r w:rsidR="00356514" w:rsidRPr="00356514">
          <w:rPr>
            <w:rStyle w:val="a6"/>
            <w:rFonts w:ascii="Times New Roman" w:hAnsi="Times New Roman"/>
            <w:sz w:val="24"/>
            <w:szCs w:val="24"/>
          </w:rPr>
          <w:t>.</w:t>
        </w:r>
        <w:r w:rsidR="00356514" w:rsidRPr="00356514">
          <w:rPr>
            <w:rStyle w:val="a6"/>
            <w:rFonts w:ascii="Times New Roman" w:hAnsi="Times New Roman"/>
            <w:sz w:val="24"/>
            <w:szCs w:val="24"/>
            <w:lang w:val="en-US"/>
          </w:rPr>
          <w:t>goup</w:t>
        </w:r>
        <w:r w:rsidR="00356514" w:rsidRPr="00356514">
          <w:rPr>
            <w:rStyle w:val="a6"/>
            <w:rFonts w:ascii="Times New Roman" w:hAnsi="Times New Roman"/>
            <w:sz w:val="24"/>
            <w:szCs w:val="24"/>
          </w:rPr>
          <w:t>32441.</w:t>
        </w:r>
        <w:r w:rsidR="00356514" w:rsidRPr="00356514">
          <w:rPr>
            <w:rStyle w:val="a6"/>
            <w:rFonts w:ascii="Times New Roman" w:hAnsi="Times New Roman"/>
            <w:sz w:val="24"/>
            <w:szCs w:val="24"/>
            <w:lang w:val="en-US"/>
          </w:rPr>
          <w:t>narod</w:t>
        </w:r>
        <w:r w:rsidR="00356514" w:rsidRPr="00356514">
          <w:rPr>
            <w:rStyle w:val="a6"/>
            <w:rFonts w:ascii="Times New Roman" w:hAnsi="Times New Roman"/>
            <w:sz w:val="24"/>
            <w:szCs w:val="24"/>
          </w:rPr>
          <w:t>.</w:t>
        </w:r>
        <w:r w:rsidR="00356514" w:rsidRPr="00356514">
          <w:rPr>
            <w:rStyle w:val="a6"/>
            <w:rFonts w:ascii="Times New Roman" w:hAnsi="Times New Roman"/>
            <w:sz w:val="24"/>
            <w:szCs w:val="24"/>
            <w:lang w:val="en-US"/>
          </w:rPr>
          <w:t>ru</w:t>
        </w:r>
      </w:hyperlink>
      <w:r w:rsidR="00356514" w:rsidRPr="00356514">
        <w:rPr>
          <w:rFonts w:ascii="Times New Roman" w:hAnsi="Times New Roman"/>
          <w:sz w:val="24"/>
          <w:szCs w:val="24"/>
        </w:rPr>
        <w:t>(сайт: Учебно-методические пособия «Общевойсковая подготов</w:t>
      </w:r>
      <w:r w:rsidR="00356514" w:rsidRPr="00356514">
        <w:rPr>
          <w:rFonts w:ascii="Times New Roman" w:hAnsi="Times New Roman"/>
          <w:sz w:val="24"/>
          <w:szCs w:val="24"/>
        </w:rPr>
        <w:softHyphen/>
        <w:t>ка». Наставление по физической подготовке в Вооруженных Силах Российской Федерации (НФП-2009</w:t>
      </w:r>
      <w:bookmarkStart w:id="11" w:name="_Toc447130370"/>
      <w:bookmarkEnd w:id="11"/>
      <w:r w:rsidR="00356514" w:rsidRPr="00356514">
        <w:rPr>
          <w:rFonts w:ascii="Times New Roman" w:hAnsi="Times New Roman"/>
          <w:sz w:val="24"/>
          <w:szCs w:val="24"/>
        </w:rPr>
        <w:t>)</w:t>
      </w:r>
    </w:p>
    <w:p w:rsidR="00356514" w:rsidRDefault="00356514" w:rsidP="00356514"/>
    <w:p w:rsidR="00A03E22" w:rsidRPr="00CC0D7A" w:rsidRDefault="00A03E22" w:rsidP="00CC0D7A">
      <w:pPr>
        <w:pStyle w:val="2"/>
        <w:numPr>
          <w:ilvl w:val="0"/>
          <w:numId w:val="0"/>
        </w:numPr>
        <w:ind w:left="576" w:hanging="576"/>
        <w:rPr>
          <w:rFonts w:ascii="Times New Roman" w:hAnsi="Times New Roman"/>
          <w:color w:val="auto"/>
          <w:sz w:val="24"/>
          <w:szCs w:val="24"/>
        </w:rPr>
      </w:pPr>
      <w:bookmarkStart w:id="12" w:name="_Toc88501962"/>
      <w:r w:rsidRPr="00CC0D7A">
        <w:rPr>
          <w:rFonts w:ascii="Times New Roman" w:hAnsi="Times New Roman"/>
          <w:color w:val="auto"/>
          <w:sz w:val="24"/>
          <w:szCs w:val="24"/>
        </w:rPr>
        <w:t xml:space="preserve">3.3.7 </w:t>
      </w:r>
      <w:r w:rsidR="005B17E1">
        <w:rPr>
          <w:rFonts w:ascii="Times New Roman" w:hAnsi="Times New Roman"/>
          <w:color w:val="auto"/>
          <w:sz w:val="24"/>
          <w:szCs w:val="24"/>
        </w:rPr>
        <w:t>ОУП</w:t>
      </w:r>
      <w:r w:rsidRPr="00CC0D7A">
        <w:rPr>
          <w:rFonts w:ascii="Times New Roman" w:hAnsi="Times New Roman"/>
          <w:color w:val="auto"/>
          <w:sz w:val="24"/>
          <w:szCs w:val="24"/>
        </w:rPr>
        <w:t>. 07 Основы безопасности жизнедеятельности</w:t>
      </w:r>
      <w:bookmarkEnd w:id="12"/>
    </w:p>
    <w:p w:rsidR="00CC0D7A" w:rsidRPr="003C436F" w:rsidRDefault="00CC0D7A" w:rsidP="00CC0D7A">
      <w:pPr>
        <w:spacing w:after="0" w:line="240" w:lineRule="auto"/>
        <w:contextualSpacing/>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СОДЕРЖАНИЕ УЧЕБНОЙ ДИСЦИПЛИНЫ</w:t>
      </w:r>
    </w:p>
    <w:p w:rsidR="00CC0D7A" w:rsidRPr="003C436F" w:rsidRDefault="00CC0D7A" w:rsidP="00CC0D7A">
      <w:pPr>
        <w:autoSpaceDE w:val="0"/>
        <w:autoSpaceDN w:val="0"/>
        <w:adjustRightInd w:val="0"/>
        <w:spacing w:after="0" w:line="240" w:lineRule="auto"/>
        <w:jc w:val="both"/>
        <w:rPr>
          <w:rFonts w:ascii="Times New Roman" w:eastAsia="Times New Roman" w:hAnsi="Times New Roman"/>
          <w:b/>
          <w:sz w:val="24"/>
          <w:szCs w:val="24"/>
          <w:lang w:eastAsia="ru-RU"/>
        </w:rPr>
      </w:pPr>
      <w:r w:rsidRPr="003C436F">
        <w:rPr>
          <w:rFonts w:ascii="Times New Roman" w:eastAsia="Times New Roman" w:hAnsi="Times New Roman"/>
          <w:b/>
          <w:sz w:val="24"/>
          <w:szCs w:val="24"/>
          <w:lang w:eastAsia="ru-RU"/>
        </w:rPr>
        <w:t>Введение</w:t>
      </w:r>
    </w:p>
    <w:p w:rsidR="00CC0D7A" w:rsidRPr="003C436F" w:rsidRDefault="00CC0D7A" w:rsidP="00CC0D7A">
      <w:pPr>
        <w:autoSpaceDE w:val="0"/>
        <w:autoSpaceDN w:val="0"/>
        <w:adjustRightInd w:val="0"/>
        <w:spacing w:after="0" w:line="240" w:lineRule="auto"/>
        <w:jc w:val="both"/>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Актуальность изучения дисциплины «Основы безопасности жизнедеятельности», цели и задачи дисциплины. Основные теоретические положения дисциплины, определения терминов «среда обитания», «биосфера», «опасность», «риск», «безопасность».</w:t>
      </w:r>
    </w:p>
    <w:p w:rsidR="00CC0D7A" w:rsidRPr="003C436F" w:rsidRDefault="00CC0D7A" w:rsidP="00CC0D7A">
      <w:pPr>
        <w:autoSpaceDE w:val="0"/>
        <w:autoSpaceDN w:val="0"/>
        <w:adjustRightInd w:val="0"/>
        <w:spacing w:after="0" w:line="240" w:lineRule="auto"/>
        <w:jc w:val="both"/>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Необходимость формирования безопасного мышления и поведения. Культура безопасности жизнедеятельности — современная концепция безопасного типа поведения личности. Значение изучения основ безопасности жизнедеятельности при освоении профессий СПО и специальностей СПО.</w:t>
      </w:r>
    </w:p>
    <w:p w:rsidR="00CC0D7A" w:rsidRPr="003C436F" w:rsidRDefault="00CC0D7A" w:rsidP="00CC0D7A">
      <w:pPr>
        <w:autoSpaceDE w:val="0"/>
        <w:autoSpaceDN w:val="0"/>
        <w:adjustRightInd w:val="0"/>
        <w:spacing w:after="0" w:line="240" w:lineRule="auto"/>
        <w:jc w:val="both"/>
        <w:rPr>
          <w:rFonts w:ascii="Times New Roman" w:eastAsia="Times New Roman" w:hAnsi="Times New Roman"/>
          <w:b/>
          <w:sz w:val="24"/>
          <w:szCs w:val="24"/>
          <w:lang w:eastAsia="ru-RU"/>
        </w:rPr>
      </w:pPr>
      <w:r w:rsidRPr="003C436F">
        <w:rPr>
          <w:rFonts w:ascii="Times New Roman" w:eastAsia="Times New Roman" w:hAnsi="Times New Roman"/>
          <w:b/>
          <w:sz w:val="24"/>
          <w:szCs w:val="24"/>
          <w:lang w:eastAsia="ru-RU"/>
        </w:rPr>
        <w:t>1. Обеспечение личной безопасности и сохранение здоровья</w:t>
      </w:r>
    </w:p>
    <w:p w:rsidR="00CC0D7A" w:rsidRPr="003C436F" w:rsidRDefault="00CC0D7A" w:rsidP="00CC0D7A">
      <w:pPr>
        <w:autoSpaceDE w:val="0"/>
        <w:autoSpaceDN w:val="0"/>
        <w:adjustRightInd w:val="0"/>
        <w:spacing w:after="0" w:line="240" w:lineRule="auto"/>
        <w:jc w:val="both"/>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1.1. Здоровье и здоровый образ жизни. Общие понятия о здоровье. Здоровый образ жизни как необходимое условие сохранения и укрепления здоровья человека и общества.</w:t>
      </w:r>
    </w:p>
    <w:p w:rsidR="00CC0D7A" w:rsidRPr="003C436F" w:rsidRDefault="00CC0D7A" w:rsidP="00CC0D7A">
      <w:pPr>
        <w:autoSpaceDE w:val="0"/>
        <w:autoSpaceDN w:val="0"/>
        <w:adjustRightInd w:val="0"/>
        <w:spacing w:after="0" w:line="240" w:lineRule="auto"/>
        <w:jc w:val="both"/>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1.2. Факторы, способствующие укреплению здоровья</w:t>
      </w:r>
      <w:r w:rsidRPr="003C436F">
        <w:rPr>
          <w:rFonts w:ascii="Times New Roman" w:eastAsia="Times New Roman" w:hAnsi="Times New Roman"/>
          <w:bCs/>
          <w:sz w:val="24"/>
          <w:szCs w:val="24"/>
          <w:lang w:eastAsia="ru-RU"/>
        </w:rPr>
        <w:t xml:space="preserve">. </w:t>
      </w:r>
      <w:r w:rsidRPr="003C436F">
        <w:rPr>
          <w:rFonts w:ascii="Times New Roman" w:eastAsia="Times New Roman" w:hAnsi="Times New Roman"/>
          <w:sz w:val="24"/>
          <w:szCs w:val="24"/>
          <w:lang w:eastAsia="ru-RU"/>
        </w:rPr>
        <w:t xml:space="preserve">Двигательная активность и закаливание организма. Занятия физической культурой. Психологическая уравновешенность и ее значение для здоровья. Режим дня, труда и отдыха. Рациональное питание и его значение для здоровья. Влияние двигательной активности на здоровье человека. Закаливание и его влияние на здоровье. Правила личной гигиены и здоровье человека. </w:t>
      </w:r>
    </w:p>
    <w:p w:rsidR="00CC0D7A" w:rsidRPr="003C436F" w:rsidRDefault="00CC0D7A" w:rsidP="00CC0D7A">
      <w:pPr>
        <w:autoSpaceDE w:val="0"/>
        <w:autoSpaceDN w:val="0"/>
        <w:adjustRightInd w:val="0"/>
        <w:spacing w:after="0" w:line="240" w:lineRule="auto"/>
        <w:jc w:val="both"/>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1.3. Влияние неблагоприятной окружающей среды на здоровье человека. Основные источники загрязнения окружающей среды. Техносфера как источник негативных факторов.</w:t>
      </w:r>
    </w:p>
    <w:p w:rsidR="00CC0D7A" w:rsidRPr="003C436F" w:rsidRDefault="00CC0D7A" w:rsidP="00CC0D7A">
      <w:pPr>
        <w:autoSpaceDE w:val="0"/>
        <w:autoSpaceDN w:val="0"/>
        <w:adjustRightInd w:val="0"/>
        <w:spacing w:after="0" w:line="240" w:lineRule="auto"/>
        <w:jc w:val="both"/>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 xml:space="preserve">1.4. Вредные привычки (употребление алкоголя, курение, употребление наркотиков) и их профилактика. Алкоголь и его влияние на здоровье человека, социальные последствия употребления алкоголя, снижение умственной и физической работоспособности. Курение и его влияние на состояние здоровья. Табачный дым и его составные части. Влияние курения на нервную систему, сердечно-сосудистую систему. Пассивное курение и его влияние на здоровье. Наркотики, наркомания и токсикомания, общие понятия и определения. Социальные последствия пристрастия к наркотикам. Профилактика наркомании. </w:t>
      </w:r>
    </w:p>
    <w:p w:rsidR="00CC0D7A" w:rsidRPr="003C436F" w:rsidRDefault="00CC0D7A" w:rsidP="00CC0D7A">
      <w:pPr>
        <w:autoSpaceDE w:val="0"/>
        <w:autoSpaceDN w:val="0"/>
        <w:adjustRightInd w:val="0"/>
        <w:spacing w:after="0" w:line="240" w:lineRule="auto"/>
        <w:jc w:val="both"/>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1.5. Правила и безопасность дорожного движения. Модели поведения пешеходов, велосипедистов, пассажиров и водителей транспортных средств при организации дорожного движения.</w:t>
      </w:r>
    </w:p>
    <w:p w:rsidR="00CC0D7A" w:rsidRPr="003C436F" w:rsidRDefault="00CC0D7A" w:rsidP="00CC0D7A">
      <w:pPr>
        <w:autoSpaceDE w:val="0"/>
        <w:autoSpaceDN w:val="0"/>
        <w:adjustRightInd w:val="0"/>
        <w:spacing w:after="0" w:line="240" w:lineRule="auto"/>
        <w:jc w:val="both"/>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1.6. Репродуктивное здоровье как составляющая часть здоровья человека и общества. Социальная роль женщины в современном обществе. Репродуктивное здоровье женщины и факторы, влияющие на него. Здоровый образ жизни — необходимое условие сохранности репродуктивного здоровья.</w:t>
      </w:r>
    </w:p>
    <w:p w:rsidR="00CC0D7A" w:rsidRPr="003C436F" w:rsidRDefault="00CC0D7A" w:rsidP="00CC0D7A">
      <w:pPr>
        <w:autoSpaceDE w:val="0"/>
        <w:autoSpaceDN w:val="0"/>
        <w:adjustRightInd w:val="0"/>
        <w:spacing w:after="0" w:line="240" w:lineRule="auto"/>
        <w:jc w:val="both"/>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1.7. Правовые основы взаимоотношения полов. Брак и семья. Культура брачных отношений. Основные функции семьи. Основы семейного права в Российской Федерации. Права и обязанности родителей. Конвенция ООН «О правах ребенка».</w:t>
      </w:r>
    </w:p>
    <w:p w:rsidR="00CC0D7A" w:rsidRPr="003C436F" w:rsidRDefault="00CC0D7A" w:rsidP="00CC0D7A">
      <w:pPr>
        <w:autoSpaceDE w:val="0"/>
        <w:autoSpaceDN w:val="0"/>
        <w:adjustRightInd w:val="0"/>
        <w:spacing w:after="0" w:line="240" w:lineRule="auto"/>
        <w:jc w:val="both"/>
        <w:rPr>
          <w:rFonts w:ascii="Times New Roman" w:eastAsia="Times New Roman" w:hAnsi="Times New Roman"/>
          <w:b/>
          <w:bCs/>
          <w:i/>
          <w:iCs/>
          <w:sz w:val="24"/>
          <w:szCs w:val="24"/>
          <w:lang w:eastAsia="ru-RU"/>
        </w:rPr>
      </w:pPr>
      <w:r w:rsidRPr="003C436F">
        <w:rPr>
          <w:rFonts w:ascii="Times New Roman" w:eastAsia="Times New Roman" w:hAnsi="Times New Roman"/>
          <w:b/>
          <w:bCs/>
          <w:i/>
          <w:iCs/>
          <w:sz w:val="24"/>
          <w:szCs w:val="24"/>
          <w:lang w:eastAsia="ru-RU"/>
        </w:rPr>
        <w:t>Практические занятия</w:t>
      </w:r>
    </w:p>
    <w:p w:rsidR="00CC0D7A" w:rsidRPr="003C436F" w:rsidRDefault="00CC0D7A" w:rsidP="00CC0D7A">
      <w:pPr>
        <w:autoSpaceDE w:val="0"/>
        <w:autoSpaceDN w:val="0"/>
        <w:adjustRightInd w:val="0"/>
        <w:spacing w:after="0" w:line="240" w:lineRule="auto"/>
        <w:jc w:val="both"/>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1. Изучение основных положений организации рационального питания и освоение методов его гигиенической оценки.</w:t>
      </w:r>
    </w:p>
    <w:p w:rsidR="00CC0D7A" w:rsidRPr="003C436F" w:rsidRDefault="00CC0D7A" w:rsidP="00CC0D7A">
      <w:pPr>
        <w:autoSpaceDE w:val="0"/>
        <w:autoSpaceDN w:val="0"/>
        <w:adjustRightInd w:val="0"/>
        <w:spacing w:after="0" w:line="240" w:lineRule="auto"/>
        <w:jc w:val="both"/>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lastRenderedPageBreak/>
        <w:t>2. Изучение моделей поведения пешеходов, велосипедистов, пассажиров и водителей транспортных средств при организации дорожного движения.</w:t>
      </w:r>
      <w:r>
        <w:rPr>
          <w:rFonts w:ascii="Times New Roman" w:eastAsia="Times New Roman" w:hAnsi="Times New Roman"/>
          <w:sz w:val="24"/>
          <w:szCs w:val="24"/>
          <w:lang w:eastAsia="ru-RU"/>
        </w:rPr>
        <w:t xml:space="preserve"> Опасности железных дорог.</w:t>
      </w:r>
    </w:p>
    <w:p w:rsidR="00CC0D7A" w:rsidRPr="003C436F" w:rsidRDefault="00CC0D7A" w:rsidP="00CC0D7A">
      <w:pPr>
        <w:autoSpaceDE w:val="0"/>
        <w:autoSpaceDN w:val="0"/>
        <w:adjustRightInd w:val="0"/>
        <w:spacing w:after="0" w:line="240" w:lineRule="auto"/>
        <w:jc w:val="both"/>
        <w:rPr>
          <w:rFonts w:ascii="Times New Roman" w:eastAsia="Times New Roman" w:hAnsi="Times New Roman"/>
          <w:sz w:val="24"/>
          <w:szCs w:val="24"/>
          <w:lang w:eastAsia="ru-RU"/>
        </w:rPr>
      </w:pPr>
    </w:p>
    <w:p w:rsidR="00CC0D7A" w:rsidRPr="003C436F" w:rsidRDefault="00CC0D7A" w:rsidP="00CC0D7A">
      <w:pPr>
        <w:autoSpaceDE w:val="0"/>
        <w:autoSpaceDN w:val="0"/>
        <w:adjustRightInd w:val="0"/>
        <w:spacing w:after="0" w:line="240" w:lineRule="auto"/>
        <w:jc w:val="both"/>
        <w:rPr>
          <w:rFonts w:ascii="Times New Roman" w:eastAsia="Times New Roman" w:hAnsi="Times New Roman"/>
          <w:b/>
          <w:sz w:val="24"/>
          <w:szCs w:val="24"/>
          <w:lang w:eastAsia="ru-RU"/>
        </w:rPr>
      </w:pPr>
      <w:r w:rsidRPr="003C436F">
        <w:rPr>
          <w:rFonts w:ascii="Times New Roman" w:eastAsia="Times New Roman" w:hAnsi="Times New Roman"/>
          <w:b/>
          <w:sz w:val="24"/>
          <w:szCs w:val="24"/>
          <w:lang w:eastAsia="ru-RU"/>
        </w:rPr>
        <w:t>2. Государственная система обеспечения безопасности населения</w:t>
      </w:r>
    </w:p>
    <w:p w:rsidR="00CC0D7A" w:rsidRPr="003C436F" w:rsidRDefault="00CC0D7A" w:rsidP="00CC0D7A">
      <w:pPr>
        <w:autoSpaceDE w:val="0"/>
        <w:autoSpaceDN w:val="0"/>
        <w:adjustRightInd w:val="0"/>
        <w:spacing w:after="0" w:line="240" w:lineRule="auto"/>
        <w:jc w:val="both"/>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2.1. Общие понятия и классификация чрезвычайных ситуаций природного и техногенного характера.</w:t>
      </w:r>
    </w:p>
    <w:p w:rsidR="00CC0D7A" w:rsidRPr="003C436F" w:rsidRDefault="00CC0D7A" w:rsidP="00CC0D7A">
      <w:pPr>
        <w:autoSpaceDE w:val="0"/>
        <w:autoSpaceDN w:val="0"/>
        <w:adjustRightInd w:val="0"/>
        <w:spacing w:after="0" w:line="240" w:lineRule="auto"/>
        <w:jc w:val="both"/>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2.2. Характеристика чрезвычайных ситуаций природного и техногенного характера, наиболее вероятных для данной местности и района проживания. Правила поведения в условиях чрезвычайных ситуаций природного и техногенного характера. Отработка правил поведения при получении сигнала о чрезвычайной ситуации согласно плану образовательного учреждения (укрытие в защитных сооружениях, эвакуация и др.).</w:t>
      </w:r>
    </w:p>
    <w:p w:rsidR="00CC0D7A" w:rsidRPr="003C436F" w:rsidRDefault="00CC0D7A" w:rsidP="00CC0D7A">
      <w:pPr>
        <w:autoSpaceDE w:val="0"/>
        <w:autoSpaceDN w:val="0"/>
        <w:adjustRightInd w:val="0"/>
        <w:spacing w:after="0" w:line="240" w:lineRule="auto"/>
        <w:jc w:val="both"/>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2.3. Единая государственная система предупреждения и ликвидации чрезвычайных ситуаций (РСЧС), история ее создания, предназначение, структура, задачи, решаемые для защиты населения от чрезвычайных ситуаций.</w:t>
      </w:r>
    </w:p>
    <w:p w:rsidR="00CC0D7A" w:rsidRPr="003C436F" w:rsidRDefault="00CC0D7A" w:rsidP="00CC0D7A">
      <w:pPr>
        <w:autoSpaceDE w:val="0"/>
        <w:autoSpaceDN w:val="0"/>
        <w:adjustRightInd w:val="0"/>
        <w:spacing w:after="0" w:line="240" w:lineRule="auto"/>
        <w:jc w:val="both"/>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2.4. Гражданская оборона — составная часть обороноспособности страны. Основные понятия и определения, задачи гражданской обороны. Структура и органы управления гражданской обороной. Мониторинг и прогнозирование чрезвычайных ситуаций.</w:t>
      </w:r>
    </w:p>
    <w:p w:rsidR="00CC0D7A" w:rsidRPr="003C436F" w:rsidRDefault="00CC0D7A" w:rsidP="00CC0D7A">
      <w:pPr>
        <w:autoSpaceDE w:val="0"/>
        <w:autoSpaceDN w:val="0"/>
        <w:adjustRightInd w:val="0"/>
        <w:spacing w:after="0" w:line="240" w:lineRule="auto"/>
        <w:jc w:val="both"/>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2.5. Современные средства поражения и их поражающие факторы. Мероприятия по защите населения. Оповещение и информирование населения об опасностях, возникающих в чрезвычайных ситуациях военного и мирного времени. Эвакуация населения в условиях чрезвычайных ситуаций.</w:t>
      </w:r>
    </w:p>
    <w:p w:rsidR="00CC0D7A" w:rsidRPr="003C436F" w:rsidRDefault="00CC0D7A" w:rsidP="00CC0D7A">
      <w:pPr>
        <w:autoSpaceDE w:val="0"/>
        <w:autoSpaceDN w:val="0"/>
        <w:adjustRightInd w:val="0"/>
        <w:spacing w:after="0" w:line="240" w:lineRule="auto"/>
        <w:jc w:val="both"/>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2.6. Организация инженерной защиты населения от поражающих факторов чрезвычайных ситуаций мирного и военного времени. Инженерная защита, виды защитных сооружений. Основное предназначение защитных сооружений гражданской обороны. Правила поведения в защитных сооружениях.</w:t>
      </w:r>
    </w:p>
    <w:p w:rsidR="00CC0D7A" w:rsidRPr="003C436F" w:rsidRDefault="00CC0D7A" w:rsidP="00CC0D7A">
      <w:pPr>
        <w:autoSpaceDE w:val="0"/>
        <w:autoSpaceDN w:val="0"/>
        <w:adjustRightInd w:val="0"/>
        <w:spacing w:after="0" w:line="240" w:lineRule="auto"/>
        <w:jc w:val="both"/>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2.7. Аварийно-спасательные и другие неотложные работы, проводимые в зонах чрезвычайных ситуаций. Организация и основное содержание аварийно-спасательных работ. Санитарная обработка людей после их пребывания в зонах заражения.</w:t>
      </w:r>
    </w:p>
    <w:p w:rsidR="00CC0D7A" w:rsidRPr="003C436F" w:rsidRDefault="00CC0D7A" w:rsidP="00CC0D7A">
      <w:pPr>
        <w:autoSpaceDE w:val="0"/>
        <w:autoSpaceDN w:val="0"/>
        <w:adjustRightInd w:val="0"/>
        <w:spacing w:after="0" w:line="240" w:lineRule="auto"/>
        <w:jc w:val="both"/>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2.8. Обучение населения защите от чрезвычайных ситуаций. Основные направления</w:t>
      </w:r>
    </w:p>
    <w:p w:rsidR="00CC0D7A" w:rsidRPr="003C436F" w:rsidRDefault="00CC0D7A" w:rsidP="00CC0D7A">
      <w:pPr>
        <w:autoSpaceDE w:val="0"/>
        <w:autoSpaceDN w:val="0"/>
        <w:adjustRightInd w:val="0"/>
        <w:spacing w:after="0" w:line="240" w:lineRule="auto"/>
        <w:jc w:val="both"/>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деятельности государственных организаций и ведомств Российской Федерации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 Организация гражданской обороны в образовательном учреждении, ее предназначение.</w:t>
      </w:r>
    </w:p>
    <w:p w:rsidR="00CC0D7A" w:rsidRPr="003C436F" w:rsidRDefault="00CC0D7A" w:rsidP="00CC0D7A">
      <w:pPr>
        <w:autoSpaceDE w:val="0"/>
        <w:autoSpaceDN w:val="0"/>
        <w:adjustRightInd w:val="0"/>
        <w:spacing w:after="0" w:line="240" w:lineRule="auto"/>
        <w:jc w:val="both"/>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2.9. Правила безопасного поведения при угрозе террористического акта, захвате в качестве заложника. Меры безопасности для населения, оказавшегося на территории военных действий.</w:t>
      </w:r>
    </w:p>
    <w:p w:rsidR="00CC0D7A" w:rsidRPr="003C436F" w:rsidRDefault="00CC0D7A" w:rsidP="00CC0D7A">
      <w:pPr>
        <w:autoSpaceDE w:val="0"/>
        <w:autoSpaceDN w:val="0"/>
        <w:adjustRightInd w:val="0"/>
        <w:spacing w:after="0" w:line="240" w:lineRule="auto"/>
        <w:jc w:val="both"/>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2.10. Государственные службы по охране здоровья и безопасности граждан. МЧС России — федеральный орган управления в области защиты населения от чрезвычайных ситуаций. Полиция Российской Федерации — система государственных органов исполнительной власти в области защиты здоровья, прав, свободы и собственности граждан от противоправных посягательств. Служба скорой медицинской помощи. Федеральная служба по надзору в сфере защиты прав потребителей и благополучия человека (Роспотребнадзор России). Другие государственные службы в области безопасности. Правовые основы организации защиты населения Российской Федерации от чрезвычайных ситуаций мирного времени.</w:t>
      </w:r>
    </w:p>
    <w:p w:rsidR="00CC0D7A" w:rsidRPr="003C436F" w:rsidRDefault="00CC0D7A" w:rsidP="00CC0D7A">
      <w:pPr>
        <w:autoSpaceDE w:val="0"/>
        <w:autoSpaceDN w:val="0"/>
        <w:adjustRightInd w:val="0"/>
        <w:spacing w:after="0" w:line="240" w:lineRule="auto"/>
        <w:jc w:val="both"/>
        <w:rPr>
          <w:rFonts w:ascii="Times New Roman" w:eastAsia="Times New Roman" w:hAnsi="Times New Roman"/>
          <w:b/>
          <w:bCs/>
          <w:i/>
          <w:iCs/>
          <w:sz w:val="24"/>
          <w:szCs w:val="24"/>
          <w:lang w:eastAsia="ru-RU"/>
        </w:rPr>
      </w:pPr>
      <w:r w:rsidRPr="003C436F">
        <w:rPr>
          <w:rFonts w:ascii="Times New Roman" w:eastAsia="Times New Roman" w:hAnsi="Times New Roman"/>
          <w:b/>
          <w:bCs/>
          <w:i/>
          <w:iCs/>
          <w:sz w:val="24"/>
          <w:szCs w:val="24"/>
          <w:lang w:eastAsia="ru-RU"/>
        </w:rPr>
        <w:t>Практические занятия</w:t>
      </w:r>
    </w:p>
    <w:p w:rsidR="00CC0D7A" w:rsidRPr="003C436F" w:rsidRDefault="00CC0D7A" w:rsidP="00CC0D7A">
      <w:pPr>
        <w:autoSpaceDE w:val="0"/>
        <w:autoSpaceDN w:val="0"/>
        <w:adjustRightInd w:val="0"/>
        <w:spacing w:after="0" w:line="240" w:lineRule="auto"/>
        <w:jc w:val="both"/>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3. Изучение и отработка моделей поведения в условиях вынужденной природной автономии.</w:t>
      </w:r>
    </w:p>
    <w:p w:rsidR="00CC0D7A" w:rsidRPr="003C436F" w:rsidRDefault="00CC0D7A" w:rsidP="00CC0D7A">
      <w:pPr>
        <w:autoSpaceDE w:val="0"/>
        <w:autoSpaceDN w:val="0"/>
        <w:adjustRightInd w:val="0"/>
        <w:spacing w:after="0" w:line="240" w:lineRule="auto"/>
        <w:jc w:val="both"/>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4. Изучение и отработка моделей поведения в ЧС на транспорте.</w:t>
      </w:r>
    </w:p>
    <w:p w:rsidR="00CC0D7A" w:rsidRPr="003C436F" w:rsidRDefault="00CC0D7A" w:rsidP="00CC0D7A">
      <w:pPr>
        <w:autoSpaceDE w:val="0"/>
        <w:autoSpaceDN w:val="0"/>
        <w:adjustRightInd w:val="0"/>
        <w:spacing w:after="0" w:line="240" w:lineRule="auto"/>
        <w:jc w:val="both"/>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5. Изучение первичных средств пожаротушения.</w:t>
      </w:r>
    </w:p>
    <w:p w:rsidR="00CC0D7A" w:rsidRPr="003C436F" w:rsidRDefault="00CC0D7A" w:rsidP="00CC0D7A">
      <w:pPr>
        <w:autoSpaceDE w:val="0"/>
        <w:autoSpaceDN w:val="0"/>
        <w:adjustRightInd w:val="0"/>
        <w:spacing w:after="0" w:line="240" w:lineRule="auto"/>
        <w:jc w:val="both"/>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lastRenderedPageBreak/>
        <w:t>6. Изучение и использование средств индивидуальной защиты от поражающих факторов в ЧС мирного и военного времени.</w:t>
      </w:r>
    </w:p>
    <w:p w:rsidR="00CC0D7A" w:rsidRPr="003C436F" w:rsidRDefault="00CC0D7A" w:rsidP="00CC0D7A">
      <w:pPr>
        <w:autoSpaceDE w:val="0"/>
        <w:autoSpaceDN w:val="0"/>
        <w:adjustRightInd w:val="0"/>
        <w:spacing w:after="0" w:line="240" w:lineRule="auto"/>
        <w:jc w:val="both"/>
        <w:rPr>
          <w:rFonts w:ascii="Times New Roman" w:eastAsia="Times New Roman" w:hAnsi="Times New Roman"/>
          <w:sz w:val="24"/>
          <w:szCs w:val="24"/>
          <w:lang w:eastAsia="ru-RU"/>
        </w:rPr>
      </w:pPr>
    </w:p>
    <w:p w:rsidR="00CC0D7A" w:rsidRPr="003C436F" w:rsidRDefault="00CC0D7A" w:rsidP="00CC0D7A">
      <w:pPr>
        <w:autoSpaceDE w:val="0"/>
        <w:autoSpaceDN w:val="0"/>
        <w:adjustRightInd w:val="0"/>
        <w:spacing w:after="0" w:line="240" w:lineRule="auto"/>
        <w:jc w:val="both"/>
        <w:rPr>
          <w:rFonts w:ascii="Times New Roman" w:eastAsia="Times New Roman" w:hAnsi="Times New Roman"/>
          <w:b/>
          <w:sz w:val="24"/>
          <w:szCs w:val="24"/>
          <w:lang w:eastAsia="ru-RU"/>
        </w:rPr>
      </w:pPr>
      <w:r w:rsidRPr="003C436F">
        <w:rPr>
          <w:rFonts w:ascii="Times New Roman" w:eastAsia="Times New Roman" w:hAnsi="Times New Roman"/>
          <w:b/>
          <w:sz w:val="24"/>
          <w:szCs w:val="24"/>
          <w:lang w:eastAsia="ru-RU"/>
        </w:rPr>
        <w:t>3. Основы обороны государства и воинская обязанность</w:t>
      </w:r>
    </w:p>
    <w:p w:rsidR="00CC0D7A" w:rsidRPr="003C436F" w:rsidRDefault="00CC0D7A" w:rsidP="00CC0D7A">
      <w:pPr>
        <w:autoSpaceDE w:val="0"/>
        <w:autoSpaceDN w:val="0"/>
        <w:adjustRightInd w:val="0"/>
        <w:spacing w:after="0" w:line="240" w:lineRule="auto"/>
        <w:jc w:val="both"/>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3.1. История создания Вооруженных Сил России. Организация вооруженных сил Московского государства в XIV—XV веках. Военная реформа Ивана Грозного в середине XVI века. Военная реформа Петра I, создание регулярной армии, ее особенности. Военные реформы в России во второй половине XIX века, создание массовой армии. Создание советских Вооруженных Сил, их структура и предназначение. Основные предпосылки проведения военной реформы Вооруженных Сил Российской Федерации на современном этапе. Функции и основные задачи современных Вооруженных сил Российской Федерации, их роль и место в системе обеспечения национальной безопасности.</w:t>
      </w:r>
    </w:p>
    <w:p w:rsidR="00CC0D7A" w:rsidRPr="003C436F" w:rsidRDefault="00CC0D7A" w:rsidP="00CC0D7A">
      <w:pPr>
        <w:autoSpaceDE w:val="0"/>
        <w:autoSpaceDN w:val="0"/>
        <w:adjustRightInd w:val="0"/>
        <w:spacing w:after="0" w:line="240" w:lineRule="auto"/>
        <w:jc w:val="both"/>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3.2. Организационная структура Вооруженных Сил Российской Федерации. Виды Вооруженных Сил Российской Федерации, рода Вооруженных Сил Российской Федерации, рода войск. Сухопутные войска: история создания, предназначение, структура. Военно-воздушные силы: история создания, предназначение, структура. Военно-морской флот, история создания, предназначение, структура. Ракетные войска стратегического назначения: история создания, предназначение, структура. Войска воздушно-космической обороны: история создания, предназначение, структура. Воздушно-десантные войска: история создания, предназначение, структура. Другие войска: Пограничные войска Федеральной службы безопасности Российской Федерации, внутренние войска Министерства внутренних дел Российской Федерации, Железнодорожные войска Российской Федерации, войска гражданской обороны МЧС Росси. Их состав и предназначение.</w:t>
      </w:r>
    </w:p>
    <w:p w:rsidR="00CC0D7A" w:rsidRPr="003C436F" w:rsidRDefault="00CC0D7A" w:rsidP="00CC0D7A">
      <w:pPr>
        <w:autoSpaceDE w:val="0"/>
        <w:autoSpaceDN w:val="0"/>
        <w:adjustRightInd w:val="0"/>
        <w:spacing w:after="0" w:line="240" w:lineRule="auto"/>
        <w:jc w:val="both"/>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3.3. Воинская обязанность. Основные понятия о воинской обязанности. Воинский учет. Организация воинского учета и его предназначение. Первоначальная постановка граждан на воинский учет. Обязанности граждан по воинскому учету. Организация медицинского освидетельствования граждан при первоначальной постановке на воинский учет.</w:t>
      </w:r>
    </w:p>
    <w:p w:rsidR="00CC0D7A" w:rsidRPr="003C436F" w:rsidRDefault="00CC0D7A" w:rsidP="00CC0D7A">
      <w:pPr>
        <w:autoSpaceDE w:val="0"/>
        <w:autoSpaceDN w:val="0"/>
        <w:adjustRightInd w:val="0"/>
        <w:spacing w:after="0" w:line="240" w:lineRule="auto"/>
        <w:jc w:val="both"/>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3.4. Обязательная подготовка граждан к военной службе. Основное содержание обязательной подготовки гражданина к военной службе. Добровольная подготовка граждан к военной службе. Основные направления добровольной подготовки граждан к военной службе: занятия военно-прикладными видами спорта; обучение по дополнительным образовательным программам, имеющее целью военную подготовку несовершеннолетних граждан в учреждениях начального профессионального и среднего профессионального образования; обучение по программам подготовки офицеров запаса на военных кафедрах в образовательных учреждениях высшего профессионального образования.</w:t>
      </w:r>
    </w:p>
    <w:p w:rsidR="00CC0D7A" w:rsidRPr="003C436F" w:rsidRDefault="00CC0D7A" w:rsidP="00CC0D7A">
      <w:pPr>
        <w:autoSpaceDE w:val="0"/>
        <w:autoSpaceDN w:val="0"/>
        <w:adjustRightInd w:val="0"/>
        <w:spacing w:after="0" w:line="240" w:lineRule="auto"/>
        <w:jc w:val="both"/>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3.5. Призыв на военную службу. Общие, должностные и специальные обязанности военнослужащих. Размещение военнослужащих, распределение времени и повседневный порядок жизни воинской части.</w:t>
      </w:r>
    </w:p>
    <w:p w:rsidR="00CC0D7A" w:rsidRPr="003C436F" w:rsidRDefault="00CC0D7A" w:rsidP="00CC0D7A">
      <w:pPr>
        <w:autoSpaceDE w:val="0"/>
        <w:autoSpaceDN w:val="0"/>
        <w:adjustRightInd w:val="0"/>
        <w:spacing w:after="0" w:line="240" w:lineRule="auto"/>
        <w:jc w:val="both"/>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3.6. Прохождение военной службы по контракту. Основные условия прохождения военной службы по контракту. Требования, предъявляемые к гражданам, поступающим на военную службу по контракту. Сроки военной службы по контракту. Права и льготы, предоставляемые военнослужащим, проходящим военную службу по контракту.</w:t>
      </w:r>
    </w:p>
    <w:p w:rsidR="00CC0D7A" w:rsidRPr="003C436F" w:rsidRDefault="00CC0D7A" w:rsidP="00CC0D7A">
      <w:pPr>
        <w:autoSpaceDE w:val="0"/>
        <w:autoSpaceDN w:val="0"/>
        <w:adjustRightInd w:val="0"/>
        <w:spacing w:after="0" w:line="240" w:lineRule="auto"/>
        <w:jc w:val="both"/>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3.7. Альтернативная гражданская служба. Основные условия прохождения альтернативной гражданской службы. Требования, предъявляемые к гражданам, для прохождения альтернативной гражданской службы.</w:t>
      </w:r>
    </w:p>
    <w:p w:rsidR="00CC0D7A" w:rsidRPr="003C436F" w:rsidRDefault="00CC0D7A" w:rsidP="00CC0D7A">
      <w:pPr>
        <w:autoSpaceDE w:val="0"/>
        <w:autoSpaceDN w:val="0"/>
        <w:adjustRightInd w:val="0"/>
        <w:spacing w:after="0" w:line="240" w:lineRule="auto"/>
        <w:jc w:val="both"/>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 xml:space="preserve">3.8. Качества личности военнослужащего как защитника Отечества: любовь к Родине, высокая воинская дисциплина, верность воинскому долгу и военной присяге, готовность в любую минуту встать на защиту свободы, независимости конституционного строя в России, народа и Отечества. Военнослужащий — специалист, в совершенстве владеющий </w:t>
      </w:r>
      <w:r w:rsidRPr="003C436F">
        <w:rPr>
          <w:rFonts w:ascii="Times New Roman" w:eastAsia="Times New Roman" w:hAnsi="Times New Roman"/>
          <w:sz w:val="24"/>
          <w:szCs w:val="24"/>
          <w:lang w:eastAsia="ru-RU"/>
        </w:rPr>
        <w:lastRenderedPageBreak/>
        <w:t>оружием и военной техникой. Требования воинской деятельности, предъявляемые к моральным, индивидуально-психологическим и профессиональным качествам гражданина. Виды воинской деятельности и их особенности. Особенности воинской деятельности в различных видах Вооруженных Сил и родах войск. Требования к психическим и морально-этическим качествам призывника. Основные понятия о психологической совместимости членов воинского коллектива (экипажа, боевого расчета). Военнослужащий — подчиненный, строго соблюдающий Конституцию РФ и законодательство Российской Федерации, выполняющий требования воинских уставов, приказы командиров и начальников.</w:t>
      </w:r>
    </w:p>
    <w:p w:rsidR="00CC0D7A" w:rsidRPr="003C436F" w:rsidRDefault="00CC0D7A" w:rsidP="00CC0D7A">
      <w:pPr>
        <w:autoSpaceDE w:val="0"/>
        <w:autoSpaceDN w:val="0"/>
        <w:adjustRightInd w:val="0"/>
        <w:spacing w:after="0" w:line="240" w:lineRule="auto"/>
        <w:jc w:val="both"/>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3.9. Воинская дисциплина и ответственность. Единоначалие — принцип строительства Вооруженных Сил Российской Федерации. Общие права и обязанности военнослужащих. Воинская дисциплина, ее сущность и значение. Виды ответственности, установленной для военнослужащих (дисциплинарная, административная, гражданско-правовая, материальная, уголовная). Дисциплинарные взыскания, налагаемые на солдат и матросов, проходящих военную службу по призыву. Уголовная ответственность за преступления против военной службы (неисполнение приказа, нарушение уставных правил взаимоотношений между военнослужащими, самовольное оставление части и др.). Соблюдение норм международного гуманитарного права.</w:t>
      </w:r>
    </w:p>
    <w:p w:rsidR="00CC0D7A" w:rsidRPr="003C436F" w:rsidRDefault="00CC0D7A" w:rsidP="00CC0D7A">
      <w:pPr>
        <w:autoSpaceDE w:val="0"/>
        <w:autoSpaceDN w:val="0"/>
        <w:adjustRightInd w:val="0"/>
        <w:spacing w:after="0" w:line="240" w:lineRule="auto"/>
        <w:jc w:val="both"/>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 xml:space="preserve">3.10. Как стать офицером Российской армии. Основные виды военных образовательных учреждений профессионального образования. Правила приема граждан в военные образовательные учреждения профессионального образования. Организация подготовки офицерских кадров для Вооруженных Сил Российской Федерации. </w:t>
      </w:r>
    </w:p>
    <w:p w:rsidR="00CC0D7A" w:rsidRPr="003C436F" w:rsidRDefault="00CC0D7A" w:rsidP="00CC0D7A">
      <w:pPr>
        <w:autoSpaceDE w:val="0"/>
        <w:autoSpaceDN w:val="0"/>
        <w:adjustRightInd w:val="0"/>
        <w:spacing w:after="0" w:line="240" w:lineRule="auto"/>
        <w:jc w:val="both"/>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3.11. Боевые традиции Вооруженных Сил России. Патриотизм и верность воинскому долгу — основные качества защитника Отечества. Воинский долг — обязанность по вооруженной защите Отечества. Дни воинской славы России — дни славных побед. Основные формы увековечения памяти российских воинов, отличившихся в сражениях, связанных с днями воинской славы России. Дружба, войсковое товарищество — основа боевой готовности частей и подразделений. Особенности воинского коллектива, значение войскового товарищества в боевых условиях и повседневной жизни частей и подразделений. Войсковое товарищество — боевая традиция Российской армии и флота.</w:t>
      </w:r>
    </w:p>
    <w:p w:rsidR="00CC0D7A" w:rsidRPr="003C436F" w:rsidRDefault="00CC0D7A" w:rsidP="00CC0D7A">
      <w:pPr>
        <w:autoSpaceDE w:val="0"/>
        <w:autoSpaceDN w:val="0"/>
        <w:adjustRightInd w:val="0"/>
        <w:spacing w:after="0" w:line="240" w:lineRule="auto"/>
        <w:jc w:val="both"/>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3.12. Ритуалы Вооруженных Сил Российской Федерации. Ритуал приведения к военной присяге. Ритуал вручения боевого знамени воинской части. Вручение личному составу вооружения и военной техники. Проводы военнослужащих, уволенных в запас или отставку. Символы воинской чести. Боевое знамя воинской части — символ воинской чести, доблести и славы. Ордена — почетные награды за воинские отличия и заслуги в бою и военной службе.</w:t>
      </w:r>
    </w:p>
    <w:p w:rsidR="00CC0D7A" w:rsidRPr="003C436F" w:rsidRDefault="00CC0D7A" w:rsidP="00CC0D7A">
      <w:pPr>
        <w:autoSpaceDE w:val="0"/>
        <w:autoSpaceDN w:val="0"/>
        <w:adjustRightInd w:val="0"/>
        <w:spacing w:after="0" w:line="240" w:lineRule="auto"/>
        <w:jc w:val="both"/>
        <w:rPr>
          <w:rFonts w:ascii="Times New Roman" w:eastAsia="Times New Roman" w:hAnsi="Times New Roman"/>
          <w:b/>
          <w:bCs/>
          <w:i/>
          <w:iCs/>
          <w:sz w:val="24"/>
          <w:szCs w:val="24"/>
          <w:lang w:eastAsia="ru-RU"/>
        </w:rPr>
      </w:pPr>
      <w:r w:rsidRPr="003C436F">
        <w:rPr>
          <w:rFonts w:ascii="Times New Roman" w:eastAsia="Times New Roman" w:hAnsi="Times New Roman"/>
          <w:b/>
          <w:bCs/>
          <w:i/>
          <w:iCs/>
          <w:sz w:val="24"/>
          <w:szCs w:val="24"/>
          <w:lang w:eastAsia="ru-RU"/>
        </w:rPr>
        <w:t>Практические занятия</w:t>
      </w:r>
    </w:p>
    <w:p w:rsidR="00CC0D7A" w:rsidRPr="003C436F" w:rsidRDefault="00CC0D7A" w:rsidP="00CC0D7A">
      <w:pPr>
        <w:autoSpaceDE w:val="0"/>
        <w:autoSpaceDN w:val="0"/>
        <w:adjustRightInd w:val="0"/>
        <w:spacing w:after="0" w:line="240" w:lineRule="auto"/>
        <w:jc w:val="both"/>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7. Изучение способов бесконфликтного общения и саморегуляции.</w:t>
      </w:r>
    </w:p>
    <w:p w:rsidR="00CC0D7A" w:rsidRPr="003C436F" w:rsidRDefault="00CC0D7A" w:rsidP="00CC0D7A">
      <w:pPr>
        <w:autoSpaceDE w:val="0"/>
        <w:autoSpaceDN w:val="0"/>
        <w:adjustRightInd w:val="0"/>
        <w:spacing w:after="0" w:line="240" w:lineRule="auto"/>
        <w:jc w:val="both"/>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8. Особенности службы в армии, изучение и освоение методик проведения строевой</w:t>
      </w:r>
    </w:p>
    <w:p w:rsidR="00CC0D7A" w:rsidRPr="003C436F" w:rsidRDefault="00CC0D7A" w:rsidP="00CC0D7A">
      <w:pPr>
        <w:autoSpaceDE w:val="0"/>
        <w:autoSpaceDN w:val="0"/>
        <w:adjustRightInd w:val="0"/>
        <w:spacing w:after="0" w:line="240" w:lineRule="auto"/>
        <w:jc w:val="both"/>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подготовки.</w:t>
      </w:r>
    </w:p>
    <w:p w:rsidR="00CC0D7A" w:rsidRPr="003C436F" w:rsidRDefault="00CC0D7A" w:rsidP="00CC0D7A">
      <w:pPr>
        <w:autoSpaceDE w:val="0"/>
        <w:autoSpaceDN w:val="0"/>
        <w:adjustRightInd w:val="0"/>
        <w:spacing w:after="0" w:line="240" w:lineRule="auto"/>
        <w:jc w:val="both"/>
        <w:rPr>
          <w:rFonts w:ascii="Times New Roman" w:eastAsia="Times New Roman" w:hAnsi="Times New Roman"/>
          <w:sz w:val="24"/>
          <w:szCs w:val="24"/>
          <w:lang w:eastAsia="ru-RU"/>
        </w:rPr>
      </w:pPr>
    </w:p>
    <w:p w:rsidR="00CC0D7A" w:rsidRPr="003C436F" w:rsidRDefault="00CC0D7A" w:rsidP="00CC0D7A">
      <w:pPr>
        <w:autoSpaceDE w:val="0"/>
        <w:autoSpaceDN w:val="0"/>
        <w:adjustRightInd w:val="0"/>
        <w:spacing w:after="0" w:line="240" w:lineRule="auto"/>
        <w:jc w:val="both"/>
        <w:rPr>
          <w:rFonts w:ascii="Times New Roman" w:eastAsia="Times New Roman" w:hAnsi="Times New Roman"/>
          <w:b/>
          <w:sz w:val="24"/>
          <w:szCs w:val="24"/>
          <w:lang w:eastAsia="ru-RU"/>
        </w:rPr>
      </w:pPr>
      <w:r w:rsidRPr="003C436F">
        <w:rPr>
          <w:rFonts w:ascii="Times New Roman" w:eastAsia="Times New Roman" w:hAnsi="Times New Roman"/>
          <w:b/>
          <w:sz w:val="24"/>
          <w:szCs w:val="24"/>
          <w:lang w:eastAsia="ru-RU"/>
        </w:rPr>
        <w:t>4. Основы медицинских знаний</w:t>
      </w:r>
    </w:p>
    <w:p w:rsidR="00CC0D7A" w:rsidRPr="003C436F" w:rsidRDefault="00CC0D7A" w:rsidP="00CC0D7A">
      <w:pPr>
        <w:autoSpaceDE w:val="0"/>
        <w:autoSpaceDN w:val="0"/>
        <w:adjustRightInd w:val="0"/>
        <w:spacing w:after="0" w:line="240" w:lineRule="auto"/>
        <w:jc w:val="both"/>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4.1. Понятие первой помощи. Перечень состояний, при которых оказывается первая помощь. Признаки жизни. Общие правила оказания первой помощи. Федеральный закон «Об основах охраны здоровья граждан Российской Федерации».</w:t>
      </w:r>
    </w:p>
    <w:p w:rsidR="00CC0D7A" w:rsidRPr="003C436F" w:rsidRDefault="00CC0D7A" w:rsidP="00CC0D7A">
      <w:pPr>
        <w:autoSpaceDE w:val="0"/>
        <w:autoSpaceDN w:val="0"/>
        <w:adjustRightInd w:val="0"/>
        <w:spacing w:after="0" w:line="240" w:lineRule="auto"/>
        <w:jc w:val="both"/>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4.2. Понятие травм и их виды. Правила первой помощи при ранениях. Правила наложения повязок различных типов. Первая помощь при травмах различных областей тела. Первая помощь при проникающих ранениях грудной и брюшной полости, черепа. Первая помощь при сотрясениях и ушибах головного мозга. Первая помощь при переломах. Первая помощь при электротравмах и повреждении молнией.</w:t>
      </w:r>
    </w:p>
    <w:p w:rsidR="00CC0D7A" w:rsidRPr="003C436F" w:rsidRDefault="00CC0D7A" w:rsidP="00CC0D7A">
      <w:pPr>
        <w:autoSpaceDE w:val="0"/>
        <w:autoSpaceDN w:val="0"/>
        <w:adjustRightInd w:val="0"/>
        <w:spacing w:after="0" w:line="240" w:lineRule="auto"/>
        <w:jc w:val="both"/>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lastRenderedPageBreak/>
        <w:t>4.3. Первая помощь при синдроме длительного сдавливания. Понятие травматического токсикоза. Местные и общие признаки травматического токсикоза. Основные периоды развития травматического токсикоза.</w:t>
      </w:r>
    </w:p>
    <w:p w:rsidR="00CC0D7A" w:rsidRPr="003C436F" w:rsidRDefault="00CC0D7A" w:rsidP="00CC0D7A">
      <w:pPr>
        <w:autoSpaceDE w:val="0"/>
        <w:autoSpaceDN w:val="0"/>
        <w:adjustRightInd w:val="0"/>
        <w:spacing w:after="0" w:line="240" w:lineRule="auto"/>
        <w:jc w:val="both"/>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4.4. Понятие и виды кровотечений. Первая помощь при наружных кровотечениях. Первая помощь при капиллярном кровотечении. Первая помощь при артериальном кровотечении. Правила наложения жгута и закрутки. Первая помощь при венозном кровотечении. Смешанное кровотечение. Основные признаки внутреннего кровотечения.</w:t>
      </w:r>
    </w:p>
    <w:p w:rsidR="00CC0D7A" w:rsidRPr="003C436F" w:rsidRDefault="00CC0D7A" w:rsidP="00CC0D7A">
      <w:pPr>
        <w:autoSpaceDE w:val="0"/>
        <w:autoSpaceDN w:val="0"/>
        <w:adjustRightInd w:val="0"/>
        <w:spacing w:after="0" w:line="240" w:lineRule="auto"/>
        <w:jc w:val="both"/>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4.5. Первая помощь при ожогах. Понятие, основные виды и степени ожогов. Первая помощь при термических ожогах. Первая помощь при химических ожогах. Первая помощь при воздействии высоких температур. Последствия воздействия высоких температур на организм человека. Основные признаки теплового удара. Предупреждение развития перегревов. Воздействие ультрафиолетовых лучей на человека.</w:t>
      </w:r>
    </w:p>
    <w:p w:rsidR="00CC0D7A" w:rsidRPr="003C436F" w:rsidRDefault="00CC0D7A" w:rsidP="00CC0D7A">
      <w:pPr>
        <w:autoSpaceDE w:val="0"/>
        <w:autoSpaceDN w:val="0"/>
        <w:adjustRightInd w:val="0"/>
        <w:spacing w:after="0" w:line="240" w:lineRule="auto"/>
        <w:jc w:val="both"/>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4.6. Первая помощь при воздействии низких температур. Последствия воздействия низких температур на организм человека. Основные степени отморожений.</w:t>
      </w:r>
    </w:p>
    <w:p w:rsidR="00CC0D7A" w:rsidRPr="003C436F" w:rsidRDefault="00CC0D7A" w:rsidP="00CC0D7A">
      <w:pPr>
        <w:autoSpaceDE w:val="0"/>
        <w:autoSpaceDN w:val="0"/>
        <w:adjustRightInd w:val="0"/>
        <w:spacing w:after="0" w:line="240" w:lineRule="auto"/>
        <w:jc w:val="both"/>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4.7. Первая помощь при попадании инородных тел в верхние дыхательные пути. Основные приемы удаления инородных тел из верхних дыхательных путей.</w:t>
      </w:r>
    </w:p>
    <w:p w:rsidR="00CC0D7A" w:rsidRPr="003C436F" w:rsidRDefault="00CC0D7A" w:rsidP="00CC0D7A">
      <w:pPr>
        <w:autoSpaceDE w:val="0"/>
        <w:autoSpaceDN w:val="0"/>
        <w:adjustRightInd w:val="0"/>
        <w:spacing w:after="0" w:line="240" w:lineRule="auto"/>
        <w:jc w:val="both"/>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4.8. Первая помощь при отравлениях. Острое и хроническое отравление.</w:t>
      </w:r>
    </w:p>
    <w:p w:rsidR="00CC0D7A" w:rsidRPr="003C436F" w:rsidRDefault="00CC0D7A" w:rsidP="00CC0D7A">
      <w:pPr>
        <w:autoSpaceDE w:val="0"/>
        <w:autoSpaceDN w:val="0"/>
        <w:adjustRightInd w:val="0"/>
        <w:spacing w:after="0" w:line="240" w:lineRule="auto"/>
        <w:jc w:val="both"/>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4.9. Первая помощь при отсутствии сознания. Признаки обморока. Первая помощь при отсутствии кровообращения (остановке сердца). Основные причины остановки сердца. Признаки расстройства кровообращения и клинической смерти. Правила проведения непрямого (наружного) массажа сердца и искусственного дыхания.</w:t>
      </w:r>
    </w:p>
    <w:p w:rsidR="00CC0D7A" w:rsidRPr="003C436F" w:rsidRDefault="00CC0D7A" w:rsidP="00CC0D7A">
      <w:pPr>
        <w:autoSpaceDE w:val="0"/>
        <w:autoSpaceDN w:val="0"/>
        <w:adjustRightInd w:val="0"/>
        <w:spacing w:after="0" w:line="240" w:lineRule="auto"/>
        <w:jc w:val="both"/>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4.10. Основные инфекционные болезни, их классификация и профилактика. Пути передачи возбудителей инфекционных болезней. Индивидуальная и общественная профилактика инфекционных заболеваний. Инфекции, передаваемые половым путем, и их профилактика. Ранние половые связи и их последствия для здоровья.</w:t>
      </w:r>
    </w:p>
    <w:p w:rsidR="00CC0D7A" w:rsidRPr="003C436F" w:rsidRDefault="00CC0D7A" w:rsidP="00CC0D7A">
      <w:pPr>
        <w:autoSpaceDE w:val="0"/>
        <w:autoSpaceDN w:val="0"/>
        <w:adjustRightInd w:val="0"/>
        <w:spacing w:after="0" w:line="240" w:lineRule="auto"/>
        <w:jc w:val="both"/>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4.11. Здоровье родителей и здоровье будущего ребенка. Основные средства планирования семьи. Факторы, влияющие на здоровье ребенка. Беременность и гигиена беременности. Признаки и сроки беременности. Понятие патронажа, виды патронажей. Особенности питания и образа жизни беременной женщины.</w:t>
      </w:r>
    </w:p>
    <w:p w:rsidR="00CC0D7A" w:rsidRPr="003C436F" w:rsidRDefault="00CC0D7A" w:rsidP="00CC0D7A">
      <w:pPr>
        <w:autoSpaceDE w:val="0"/>
        <w:autoSpaceDN w:val="0"/>
        <w:adjustRightInd w:val="0"/>
        <w:spacing w:after="0" w:line="240" w:lineRule="auto"/>
        <w:jc w:val="both"/>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4.12. Основы ухода за младенцем. Физиологические особенности развития новорожденных детей. Основные мероприятия по уходу за младенцами. Формирование основ здорового образа жизни. Духовность и здоровье семьи.</w:t>
      </w:r>
    </w:p>
    <w:p w:rsidR="00CC0D7A" w:rsidRPr="003C436F" w:rsidRDefault="00CC0D7A" w:rsidP="00CC0D7A">
      <w:pPr>
        <w:autoSpaceDE w:val="0"/>
        <w:autoSpaceDN w:val="0"/>
        <w:adjustRightInd w:val="0"/>
        <w:spacing w:after="0" w:line="240" w:lineRule="auto"/>
        <w:jc w:val="both"/>
        <w:rPr>
          <w:rFonts w:ascii="Times New Roman" w:eastAsia="Times New Roman" w:hAnsi="Times New Roman"/>
          <w:b/>
          <w:bCs/>
          <w:i/>
          <w:iCs/>
          <w:sz w:val="24"/>
          <w:szCs w:val="24"/>
          <w:lang w:eastAsia="ru-RU"/>
        </w:rPr>
      </w:pPr>
      <w:r w:rsidRPr="003C436F">
        <w:rPr>
          <w:rFonts w:ascii="Times New Roman" w:eastAsia="Times New Roman" w:hAnsi="Times New Roman"/>
          <w:b/>
          <w:bCs/>
          <w:i/>
          <w:iCs/>
          <w:sz w:val="24"/>
          <w:szCs w:val="24"/>
          <w:lang w:eastAsia="ru-RU"/>
        </w:rPr>
        <w:t>Практические занятия</w:t>
      </w:r>
    </w:p>
    <w:p w:rsidR="00CC0D7A" w:rsidRPr="003C436F" w:rsidRDefault="00CC0D7A" w:rsidP="00CC0D7A">
      <w:pPr>
        <w:autoSpaceDE w:val="0"/>
        <w:autoSpaceDN w:val="0"/>
        <w:adjustRightInd w:val="0"/>
        <w:spacing w:after="0" w:line="240" w:lineRule="auto"/>
        <w:jc w:val="both"/>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 xml:space="preserve">9. </w:t>
      </w:r>
      <w:bookmarkStart w:id="13" w:name="OLE_LINK37"/>
      <w:r w:rsidRPr="003C436F">
        <w:rPr>
          <w:rFonts w:ascii="Times New Roman" w:eastAsia="Times New Roman" w:hAnsi="Times New Roman"/>
          <w:sz w:val="24"/>
          <w:szCs w:val="24"/>
          <w:lang w:eastAsia="ru-RU"/>
        </w:rPr>
        <w:t>Изучение и освоение основных приемов оказания первой помощи при кровотечениях</w:t>
      </w:r>
      <w:bookmarkEnd w:id="13"/>
      <w:r w:rsidRPr="003C436F">
        <w:rPr>
          <w:rFonts w:ascii="Times New Roman" w:eastAsia="Times New Roman" w:hAnsi="Times New Roman"/>
          <w:sz w:val="24"/>
          <w:szCs w:val="24"/>
          <w:lang w:eastAsia="ru-RU"/>
        </w:rPr>
        <w:t>.</w:t>
      </w:r>
    </w:p>
    <w:p w:rsidR="00CC0D7A" w:rsidRPr="003C436F" w:rsidRDefault="00CC0D7A" w:rsidP="00CC0D7A">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 xml:space="preserve">10. </w:t>
      </w:r>
      <w:bookmarkStart w:id="14" w:name="OLE_LINK38"/>
      <w:r w:rsidRPr="003C436F">
        <w:rPr>
          <w:rFonts w:ascii="Times New Roman" w:eastAsia="Times New Roman" w:hAnsi="Times New Roman"/>
          <w:sz w:val="24"/>
          <w:szCs w:val="24"/>
          <w:lang w:eastAsia="ru-RU"/>
        </w:rPr>
        <w:t>Изучение и освоение основных способов искусственного дыхания</w:t>
      </w:r>
      <w:bookmarkEnd w:id="14"/>
      <w:r w:rsidRPr="003C436F">
        <w:rPr>
          <w:rFonts w:ascii="Times New Roman" w:eastAsia="Times New Roman" w:hAnsi="Times New Roman"/>
          <w:sz w:val="24"/>
          <w:szCs w:val="24"/>
          <w:lang w:eastAsia="ru-RU"/>
        </w:rPr>
        <w:t>.</w:t>
      </w:r>
    </w:p>
    <w:p w:rsidR="00CC0D7A" w:rsidRPr="003C436F" w:rsidRDefault="00CC0D7A" w:rsidP="00CC0D7A">
      <w:pPr>
        <w:autoSpaceDE w:val="0"/>
        <w:autoSpaceDN w:val="0"/>
        <w:adjustRightInd w:val="0"/>
        <w:spacing w:after="0" w:line="240" w:lineRule="auto"/>
        <w:jc w:val="both"/>
        <w:rPr>
          <w:rFonts w:ascii="Times New Roman" w:eastAsia="Times New Roman" w:hAnsi="Times New Roman"/>
          <w:sz w:val="24"/>
          <w:szCs w:val="24"/>
          <w:lang w:eastAsia="ru-RU"/>
        </w:rPr>
      </w:pPr>
    </w:p>
    <w:p w:rsidR="00CC0D7A" w:rsidRPr="003C436F" w:rsidRDefault="00CC0D7A" w:rsidP="00CC0D7A">
      <w:pPr>
        <w:autoSpaceDE w:val="0"/>
        <w:autoSpaceDN w:val="0"/>
        <w:adjustRightInd w:val="0"/>
        <w:spacing w:after="0" w:line="240" w:lineRule="auto"/>
        <w:jc w:val="both"/>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ТЕМЫ РЕФЕРАТОВ (ДОКЛАДОВ), ИНДИВИДУАЛЬНЫХ ПРОЕКТОВ</w:t>
      </w:r>
    </w:p>
    <w:p w:rsidR="00CC0D7A" w:rsidRPr="003C436F" w:rsidRDefault="00CC0D7A" w:rsidP="00CC0D7A">
      <w:pPr>
        <w:spacing w:after="0" w:line="240" w:lineRule="auto"/>
        <w:contextualSpacing/>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Эволюция среды обитания, переход к техносфере.</w:t>
      </w:r>
    </w:p>
    <w:p w:rsidR="00CC0D7A" w:rsidRPr="003C436F" w:rsidRDefault="00CC0D7A" w:rsidP="00CC0D7A">
      <w:pPr>
        <w:spacing w:after="0" w:line="240" w:lineRule="auto"/>
        <w:contextualSpacing/>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 xml:space="preserve">Взаимодействие человека и среды обитания. </w:t>
      </w:r>
    </w:p>
    <w:p w:rsidR="00CC0D7A" w:rsidRPr="003C436F" w:rsidRDefault="00CC0D7A" w:rsidP="00CC0D7A">
      <w:pPr>
        <w:spacing w:after="0" w:line="240" w:lineRule="auto"/>
        <w:contextualSpacing/>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 xml:space="preserve">Стратегия устойчивого развития как условие выживания человечества. </w:t>
      </w:r>
      <w:r w:rsidRPr="003C436F">
        <w:rPr>
          <w:rFonts w:ascii="Times New Roman" w:eastAsia="Times New Roman" w:hAnsi="Times New Roman"/>
          <w:sz w:val="24"/>
          <w:szCs w:val="24"/>
          <w:lang w:eastAsia="ru-RU"/>
        </w:rPr>
        <w:tab/>
      </w:r>
    </w:p>
    <w:p w:rsidR="00CC0D7A" w:rsidRPr="003C436F" w:rsidRDefault="00CC0D7A" w:rsidP="00CC0D7A">
      <w:pPr>
        <w:spacing w:after="0" w:line="240" w:lineRule="auto"/>
        <w:contextualSpacing/>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Основные пути формирования культуры безопасности жизнедеятельности в современном обществе.</w:t>
      </w:r>
    </w:p>
    <w:p w:rsidR="00CC0D7A" w:rsidRPr="003C436F" w:rsidRDefault="00CC0D7A" w:rsidP="00CC0D7A">
      <w:pPr>
        <w:spacing w:after="0" w:line="240" w:lineRule="auto"/>
        <w:contextualSpacing/>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 xml:space="preserve">Здоровый образ жизни — основа укрепления и сохранения личного здоровья. </w:t>
      </w:r>
    </w:p>
    <w:p w:rsidR="00CC0D7A" w:rsidRPr="003C436F" w:rsidRDefault="00CC0D7A" w:rsidP="00CC0D7A">
      <w:pPr>
        <w:spacing w:after="0" w:line="240" w:lineRule="auto"/>
        <w:contextualSpacing/>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 xml:space="preserve">Факторы, способствующие укреплению здоровья. </w:t>
      </w:r>
    </w:p>
    <w:p w:rsidR="00CC0D7A" w:rsidRPr="003C436F" w:rsidRDefault="00CC0D7A" w:rsidP="00CC0D7A">
      <w:pPr>
        <w:spacing w:after="0" w:line="240" w:lineRule="auto"/>
        <w:contextualSpacing/>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Организация студенческого труда, отдыха и эффективной самостоятельной работы.</w:t>
      </w:r>
    </w:p>
    <w:p w:rsidR="00CC0D7A" w:rsidRPr="003C436F" w:rsidRDefault="00CC0D7A" w:rsidP="00CC0D7A">
      <w:pPr>
        <w:spacing w:after="0" w:line="240" w:lineRule="auto"/>
        <w:contextualSpacing/>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 xml:space="preserve">Роль физической культуры в сохранении здоровья. </w:t>
      </w:r>
    </w:p>
    <w:p w:rsidR="00CC0D7A" w:rsidRPr="003C436F" w:rsidRDefault="00CC0D7A" w:rsidP="00CC0D7A">
      <w:pPr>
        <w:spacing w:after="0" w:line="240" w:lineRule="auto"/>
        <w:contextualSpacing/>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 xml:space="preserve">Пути сохранения репродуктивного здоровья общества. </w:t>
      </w:r>
    </w:p>
    <w:p w:rsidR="00CC0D7A" w:rsidRPr="003C436F" w:rsidRDefault="00CC0D7A" w:rsidP="00CC0D7A">
      <w:pPr>
        <w:spacing w:after="0" w:line="240" w:lineRule="auto"/>
        <w:contextualSpacing/>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 xml:space="preserve">Алкоголь и его влияние на здоровье человека. </w:t>
      </w:r>
    </w:p>
    <w:p w:rsidR="00CC0D7A" w:rsidRPr="003C436F" w:rsidRDefault="00CC0D7A" w:rsidP="00CC0D7A">
      <w:pPr>
        <w:spacing w:after="0" w:line="240" w:lineRule="auto"/>
        <w:contextualSpacing/>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 xml:space="preserve">Табакокурение и его влияние на здоровье. </w:t>
      </w:r>
    </w:p>
    <w:p w:rsidR="00CC0D7A" w:rsidRPr="003C436F" w:rsidRDefault="00CC0D7A" w:rsidP="00CC0D7A">
      <w:pPr>
        <w:spacing w:after="0" w:line="240" w:lineRule="auto"/>
        <w:contextualSpacing/>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 xml:space="preserve">Наркотики и их пагубное воздействие на организм. </w:t>
      </w:r>
    </w:p>
    <w:p w:rsidR="00CC0D7A" w:rsidRPr="003C436F" w:rsidRDefault="00CC0D7A" w:rsidP="00CC0D7A">
      <w:pPr>
        <w:spacing w:after="0" w:line="240" w:lineRule="auto"/>
        <w:contextualSpacing/>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 xml:space="preserve">Компьютерные игры и их влияние на организм человека. </w:t>
      </w:r>
    </w:p>
    <w:p w:rsidR="00CC0D7A" w:rsidRPr="003C436F" w:rsidRDefault="00CC0D7A" w:rsidP="00CC0D7A">
      <w:pPr>
        <w:spacing w:after="0" w:line="240" w:lineRule="auto"/>
        <w:contextualSpacing/>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lastRenderedPageBreak/>
        <w:t xml:space="preserve">Особенности трудовой деятельности женщин и подростков. </w:t>
      </w:r>
    </w:p>
    <w:p w:rsidR="00CC0D7A" w:rsidRPr="003C436F" w:rsidRDefault="00CC0D7A" w:rsidP="00CC0D7A">
      <w:pPr>
        <w:spacing w:after="0" w:line="240" w:lineRule="auto"/>
        <w:contextualSpacing/>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Характеристика ЧС природного характера, наиболее вероятных для данной  местности и района проживания.</w:t>
      </w:r>
    </w:p>
    <w:p w:rsidR="00CC0D7A" w:rsidRPr="003C436F" w:rsidRDefault="00CC0D7A" w:rsidP="00CC0D7A">
      <w:pPr>
        <w:spacing w:after="0" w:line="240" w:lineRule="auto"/>
        <w:contextualSpacing/>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Характеристика ЧС техногенного характера, наиболее вероятных для данной местности и района проживания.</w:t>
      </w:r>
    </w:p>
    <w:p w:rsidR="00CC0D7A" w:rsidRPr="003C436F" w:rsidRDefault="00CC0D7A" w:rsidP="00CC0D7A">
      <w:pPr>
        <w:spacing w:after="0" w:line="240" w:lineRule="auto"/>
        <w:contextualSpacing/>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 xml:space="preserve">Терроризм как основная социальная опасность современности. </w:t>
      </w:r>
    </w:p>
    <w:p w:rsidR="00CC0D7A" w:rsidRPr="003C436F" w:rsidRDefault="00CC0D7A" w:rsidP="00CC0D7A">
      <w:pPr>
        <w:spacing w:after="0" w:line="240" w:lineRule="auto"/>
        <w:contextualSpacing/>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 xml:space="preserve">Космические опасности: мифы и реальность. </w:t>
      </w:r>
    </w:p>
    <w:p w:rsidR="00CC0D7A" w:rsidRPr="003C436F" w:rsidRDefault="00CC0D7A" w:rsidP="00CC0D7A">
      <w:pPr>
        <w:spacing w:after="0" w:line="240" w:lineRule="auto"/>
        <w:contextualSpacing/>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 xml:space="preserve">Современные средства поражения и их поражающие факторы. </w:t>
      </w:r>
    </w:p>
    <w:p w:rsidR="00CC0D7A" w:rsidRPr="003C436F" w:rsidRDefault="00CC0D7A" w:rsidP="00CC0D7A">
      <w:pPr>
        <w:spacing w:after="0" w:line="240" w:lineRule="auto"/>
        <w:contextualSpacing/>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 xml:space="preserve">Оповещение и информирование населения об опасности. </w:t>
      </w:r>
    </w:p>
    <w:p w:rsidR="00CC0D7A" w:rsidRPr="003C436F" w:rsidRDefault="00CC0D7A" w:rsidP="00CC0D7A">
      <w:pPr>
        <w:spacing w:after="0" w:line="240" w:lineRule="auto"/>
        <w:contextualSpacing/>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 xml:space="preserve">Инженерная защита в системе обеспечения безопасности населения. </w:t>
      </w:r>
    </w:p>
    <w:p w:rsidR="00CC0D7A" w:rsidRPr="003C436F" w:rsidRDefault="00CC0D7A" w:rsidP="00CC0D7A">
      <w:pPr>
        <w:spacing w:after="0" w:line="240" w:lineRule="auto"/>
        <w:contextualSpacing/>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Правовые и организационные основы обеспечения безопасности жизнедеятельности.</w:t>
      </w:r>
    </w:p>
    <w:p w:rsidR="00CC0D7A" w:rsidRPr="003C436F" w:rsidRDefault="00CC0D7A" w:rsidP="00CC0D7A">
      <w:pPr>
        <w:spacing w:after="0" w:line="240" w:lineRule="auto"/>
        <w:contextualSpacing/>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МЧС России — федеральный орган управления в области защиты населения от чрезвычайных ситуаций.</w:t>
      </w:r>
    </w:p>
    <w:p w:rsidR="00CC0D7A" w:rsidRPr="003C436F" w:rsidRDefault="00CC0D7A" w:rsidP="00CC0D7A">
      <w:pPr>
        <w:spacing w:after="0" w:line="240" w:lineRule="auto"/>
        <w:contextualSpacing/>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 xml:space="preserve">Структура Вооруженных Сил Российской Федерации. Виды и рода войск. </w:t>
      </w:r>
    </w:p>
    <w:p w:rsidR="00CC0D7A" w:rsidRPr="003C436F" w:rsidRDefault="00CC0D7A" w:rsidP="00CC0D7A">
      <w:pPr>
        <w:spacing w:after="0" w:line="240" w:lineRule="auto"/>
        <w:contextualSpacing/>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 xml:space="preserve">Основные виды вооружения и военной техники в Российской Федерации. </w:t>
      </w:r>
    </w:p>
    <w:p w:rsidR="00CC0D7A" w:rsidRPr="003C436F" w:rsidRDefault="00CC0D7A" w:rsidP="00CC0D7A">
      <w:pPr>
        <w:spacing w:after="0" w:line="240" w:lineRule="auto"/>
        <w:contextualSpacing/>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 xml:space="preserve">Военная служба как особый вид федеральной государственной службы. </w:t>
      </w:r>
    </w:p>
    <w:p w:rsidR="00CC0D7A" w:rsidRPr="003C436F" w:rsidRDefault="00CC0D7A" w:rsidP="00CC0D7A">
      <w:pPr>
        <w:spacing w:after="0" w:line="240" w:lineRule="auto"/>
        <w:contextualSpacing/>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Организация и порядок призыва граждан на военную службу в Российской Федерации.</w:t>
      </w:r>
    </w:p>
    <w:p w:rsidR="00CC0D7A" w:rsidRPr="003C436F" w:rsidRDefault="00CC0D7A" w:rsidP="00CC0D7A">
      <w:pPr>
        <w:spacing w:after="0" w:line="240" w:lineRule="auto"/>
        <w:contextualSpacing/>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 xml:space="preserve">Боевые традиции Вооруженных Сил Российской Федерации. </w:t>
      </w:r>
    </w:p>
    <w:p w:rsidR="00CC0D7A" w:rsidRPr="003C436F" w:rsidRDefault="00CC0D7A" w:rsidP="00CC0D7A">
      <w:pPr>
        <w:spacing w:after="0" w:line="240" w:lineRule="auto"/>
        <w:contextualSpacing/>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 xml:space="preserve">Символы воинской чести. </w:t>
      </w:r>
    </w:p>
    <w:p w:rsidR="00CC0D7A" w:rsidRPr="003C436F" w:rsidRDefault="00CC0D7A" w:rsidP="00CC0D7A">
      <w:pPr>
        <w:spacing w:after="0" w:line="240" w:lineRule="auto"/>
        <w:contextualSpacing/>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 xml:space="preserve">Патриотизм и верность воинскому долгу. </w:t>
      </w:r>
    </w:p>
    <w:p w:rsidR="00CC0D7A" w:rsidRPr="003C436F" w:rsidRDefault="00CC0D7A" w:rsidP="00CC0D7A">
      <w:pPr>
        <w:spacing w:after="0" w:line="240" w:lineRule="auto"/>
        <w:contextualSpacing/>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 xml:space="preserve">Дни воинской славы России. </w:t>
      </w:r>
    </w:p>
    <w:p w:rsidR="00CC0D7A" w:rsidRPr="003C436F" w:rsidRDefault="00CC0D7A" w:rsidP="00CC0D7A">
      <w:pPr>
        <w:spacing w:after="0" w:line="240" w:lineRule="auto"/>
        <w:contextualSpacing/>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 xml:space="preserve">Города-герои Российской Федерации. </w:t>
      </w:r>
    </w:p>
    <w:p w:rsidR="00CC0D7A" w:rsidRPr="003C436F" w:rsidRDefault="00CC0D7A" w:rsidP="00CC0D7A">
      <w:pPr>
        <w:spacing w:after="0" w:line="240" w:lineRule="auto"/>
        <w:contextualSpacing/>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 xml:space="preserve">Города воинской славы Российской Федерации. </w:t>
      </w:r>
    </w:p>
    <w:p w:rsidR="00CC0D7A" w:rsidRPr="003C436F" w:rsidRDefault="00CC0D7A" w:rsidP="00CC0D7A">
      <w:pPr>
        <w:spacing w:after="0" w:line="240" w:lineRule="auto"/>
        <w:contextualSpacing/>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 xml:space="preserve">Профилактика инфекционных заболеваний. </w:t>
      </w:r>
    </w:p>
    <w:p w:rsidR="00CC0D7A" w:rsidRPr="003C436F" w:rsidRDefault="00CC0D7A" w:rsidP="00CC0D7A">
      <w:pPr>
        <w:spacing w:after="0" w:line="240" w:lineRule="auto"/>
        <w:contextualSpacing/>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 xml:space="preserve">Первая помощь при острой сердечной недостаточности. </w:t>
      </w:r>
    </w:p>
    <w:p w:rsidR="00CC0D7A" w:rsidRPr="003C436F" w:rsidRDefault="00CC0D7A" w:rsidP="00CC0D7A">
      <w:pPr>
        <w:spacing w:after="0" w:line="240" w:lineRule="auto"/>
        <w:contextualSpacing/>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 xml:space="preserve">СПИД — чума XXI века. </w:t>
      </w:r>
    </w:p>
    <w:p w:rsidR="00CC0D7A" w:rsidRPr="003C436F" w:rsidRDefault="00CC0D7A" w:rsidP="00CC0D7A">
      <w:pPr>
        <w:spacing w:after="0" w:line="240" w:lineRule="auto"/>
        <w:contextualSpacing/>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 xml:space="preserve">Оказание первой помощи при бытовых травмах. </w:t>
      </w:r>
    </w:p>
    <w:p w:rsidR="00CC0D7A" w:rsidRPr="003C436F" w:rsidRDefault="00CC0D7A" w:rsidP="00CC0D7A">
      <w:pPr>
        <w:spacing w:after="0" w:line="240" w:lineRule="auto"/>
        <w:contextualSpacing/>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 xml:space="preserve">Духовность и здоровье семьи. </w:t>
      </w:r>
    </w:p>
    <w:p w:rsidR="00CC0D7A" w:rsidRPr="003C436F" w:rsidRDefault="00CC0D7A" w:rsidP="00CC0D7A">
      <w:pPr>
        <w:spacing w:after="0" w:line="240" w:lineRule="auto"/>
        <w:contextualSpacing/>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 xml:space="preserve">Здоровье родителей — здоровье ребенка. </w:t>
      </w:r>
    </w:p>
    <w:p w:rsidR="00CC0D7A" w:rsidRPr="003C436F" w:rsidRDefault="00CC0D7A" w:rsidP="00CC0D7A">
      <w:pPr>
        <w:spacing w:after="0" w:line="240" w:lineRule="auto"/>
        <w:contextualSpacing/>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 xml:space="preserve">Формирование здорового образа жизни с пеленок. </w:t>
      </w:r>
    </w:p>
    <w:p w:rsidR="00CC0D7A" w:rsidRPr="003C436F" w:rsidRDefault="00CC0D7A" w:rsidP="00CC0D7A">
      <w:pPr>
        <w:spacing w:after="0" w:line="240" w:lineRule="auto"/>
        <w:contextualSpacing/>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 xml:space="preserve">Как стать долгожителем? </w:t>
      </w:r>
    </w:p>
    <w:p w:rsidR="00CC0D7A" w:rsidRPr="003C436F" w:rsidRDefault="00CC0D7A" w:rsidP="00CC0D7A">
      <w:pPr>
        <w:spacing w:after="0" w:line="240" w:lineRule="auto"/>
        <w:contextualSpacing/>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 xml:space="preserve">Рождение ребенка — высшее чудо на Земле. </w:t>
      </w:r>
    </w:p>
    <w:p w:rsidR="00CC0D7A" w:rsidRDefault="00CC0D7A" w:rsidP="00CC0D7A">
      <w:pPr>
        <w:spacing w:after="0" w:line="240" w:lineRule="auto"/>
        <w:contextualSpacing/>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Политика государства по поддержке семьи.</w:t>
      </w:r>
    </w:p>
    <w:p w:rsidR="00CC0D7A" w:rsidRPr="003C436F" w:rsidRDefault="00CC0D7A" w:rsidP="00CC0D7A">
      <w:pPr>
        <w:spacing w:after="0" w:line="240" w:lineRule="auto"/>
        <w:contextualSpacing/>
        <w:rPr>
          <w:rFonts w:ascii="Times New Roman" w:eastAsia="Times New Roman" w:hAnsi="Times New Roman"/>
          <w:sz w:val="24"/>
          <w:szCs w:val="24"/>
          <w:lang w:eastAsia="ru-RU"/>
        </w:rPr>
      </w:pPr>
    </w:p>
    <w:p w:rsidR="00CC0D7A" w:rsidRPr="003C436F" w:rsidRDefault="00CC0D7A" w:rsidP="00CC0D7A">
      <w:pPr>
        <w:shd w:val="clear" w:color="auto" w:fill="FFFFFF"/>
        <w:autoSpaceDE w:val="0"/>
        <w:autoSpaceDN w:val="0"/>
        <w:adjustRightInd w:val="0"/>
        <w:spacing w:after="0" w:line="240" w:lineRule="auto"/>
        <w:jc w:val="both"/>
        <w:rPr>
          <w:rFonts w:ascii="Times New Roman" w:eastAsia="Times New Roman" w:hAnsi="Times New Roman"/>
          <w:b/>
          <w:sz w:val="24"/>
          <w:szCs w:val="24"/>
          <w:lang w:eastAsia="ru-RU"/>
        </w:rPr>
      </w:pPr>
      <w:r w:rsidRPr="003C436F">
        <w:rPr>
          <w:rFonts w:ascii="Times New Roman" w:eastAsia="Times New Roman" w:hAnsi="Times New Roman"/>
          <w:b/>
          <w:sz w:val="24"/>
          <w:szCs w:val="24"/>
          <w:lang w:eastAsia="ru-RU"/>
        </w:rPr>
        <w:t>РЕЗУЛЬТАТЫ ОСВОЕНИЯ УЧЕБНОЙ ДИСЦИПЛИНЫ</w:t>
      </w:r>
    </w:p>
    <w:p w:rsidR="00CC0D7A" w:rsidRPr="003C436F" w:rsidRDefault="00CC0D7A" w:rsidP="00CC0D7A">
      <w:pPr>
        <w:shd w:val="clear" w:color="auto" w:fill="FFFFFF"/>
        <w:autoSpaceDE w:val="0"/>
        <w:autoSpaceDN w:val="0"/>
        <w:adjustRightInd w:val="0"/>
        <w:spacing w:after="0" w:line="240" w:lineRule="auto"/>
        <w:jc w:val="both"/>
        <w:rPr>
          <w:rFonts w:ascii="Times New Roman" w:eastAsia="Times New Roman" w:hAnsi="Times New Roman"/>
          <w:bCs/>
          <w:sz w:val="24"/>
          <w:szCs w:val="24"/>
          <w:lang w:eastAsia="ru-RU"/>
        </w:rPr>
      </w:pPr>
      <w:r w:rsidRPr="003C436F">
        <w:rPr>
          <w:rFonts w:ascii="Times New Roman" w:eastAsia="Times New Roman" w:hAnsi="Times New Roman"/>
          <w:sz w:val="24"/>
          <w:szCs w:val="24"/>
          <w:lang w:eastAsia="ru-RU"/>
        </w:rPr>
        <w:t xml:space="preserve">• </w:t>
      </w:r>
      <w:r w:rsidRPr="003C436F">
        <w:rPr>
          <w:rFonts w:ascii="Times New Roman" w:eastAsia="Times New Roman" w:hAnsi="Times New Roman"/>
          <w:bCs/>
          <w:i/>
          <w:iCs/>
          <w:sz w:val="24"/>
          <w:szCs w:val="24"/>
          <w:lang w:eastAsia="ru-RU"/>
        </w:rPr>
        <w:t>личностные</w:t>
      </w:r>
      <w:r w:rsidRPr="003C436F">
        <w:rPr>
          <w:rFonts w:ascii="Times New Roman" w:eastAsia="Times New Roman" w:hAnsi="Times New Roman"/>
          <w:bCs/>
          <w:sz w:val="24"/>
          <w:szCs w:val="24"/>
          <w:lang w:eastAsia="ru-RU"/>
        </w:rPr>
        <w:t>:</w:t>
      </w:r>
    </w:p>
    <w:p w:rsidR="00CC0D7A" w:rsidRPr="003C436F" w:rsidRDefault="00CC0D7A" w:rsidP="00CC0D7A">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 развитие личностных, в том числе духовных и физических, качеств, обеспечивающих защищенность жизненно важных интересов личности от внешних и внутренних угроз;</w:t>
      </w:r>
    </w:p>
    <w:p w:rsidR="00CC0D7A" w:rsidRPr="003C436F" w:rsidRDefault="00CC0D7A" w:rsidP="00CC0D7A">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 готовность к служению Отечеству, его защите;</w:t>
      </w:r>
    </w:p>
    <w:p w:rsidR="00CC0D7A" w:rsidRPr="003C436F" w:rsidRDefault="00CC0D7A" w:rsidP="00CC0D7A">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 формирование потребности соблюдать нормы здорового образа жизни, осознанно выполнять правила безопасности жизнедеятельности;</w:t>
      </w:r>
    </w:p>
    <w:p w:rsidR="00CC0D7A" w:rsidRPr="003C436F" w:rsidRDefault="00CC0D7A" w:rsidP="00CC0D7A">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 исключение из своей жизни вредных привычек (курения, пьянства и т. д.);</w:t>
      </w:r>
    </w:p>
    <w:p w:rsidR="00CC0D7A" w:rsidRPr="003C436F" w:rsidRDefault="00CC0D7A" w:rsidP="00CC0D7A">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 воспитание ответственного отношения к сохранению окружающей природной среды, личному здоровью, как к индивидуальной и общественной ценности;</w:t>
      </w:r>
    </w:p>
    <w:p w:rsidR="00CC0D7A" w:rsidRPr="003C436F" w:rsidRDefault="00CC0D7A" w:rsidP="00CC0D7A">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 освоение приемов действий в опасных и чрезвычайных ситуациях природного, техногенного и социального характера;</w:t>
      </w:r>
    </w:p>
    <w:p w:rsidR="00CC0D7A" w:rsidRPr="003C436F" w:rsidRDefault="00CC0D7A" w:rsidP="00CC0D7A">
      <w:pPr>
        <w:shd w:val="clear" w:color="auto" w:fill="FFFFFF"/>
        <w:autoSpaceDE w:val="0"/>
        <w:autoSpaceDN w:val="0"/>
        <w:adjustRightInd w:val="0"/>
        <w:spacing w:after="0" w:line="240" w:lineRule="auto"/>
        <w:jc w:val="both"/>
        <w:rPr>
          <w:rFonts w:ascii="Times New Roman" w:eastAsia="Times New Roman" w:hAnsi="Times New Roman"/>
          <w:bCs/>
          <w:sz w:val="24"/>
          <w:szCs w:val="24"/>
          <w:lang w:eastAsia="ru-RU"/>
        </w:rPr>
      </w:pPr>
      <w:r w:rsidRPr="003C436F">
        <w:rPr>
          <w:rFonts w:ascii="Times New Roman" w:eastAsia="Times New Roman" w:hAnsi="Times New Roman"/>
          <w:sz w:val="24"/>
          <w:szCs w:val="24"/>
          <w:lang w:eastAsia="ru-RU"/>
        </w:rPr>
        <w:t xml:space="preserve">• </w:t>
      </w:r>
      <w:r w:rsidRPr="003C436F">
        <w:rPr>
          <w:rFonts w:ascii="Times New Roman" w:eastAsia="Times New Roman" w:hAnsi="Times New Roman"/>
          <w:bCs/>
          <w:i/>
          <w:iCs/>
          <w:sz w:val="24"/>
          <w:szCs w:val="24"/>
          <w:lang w:eastAsia="ru-RU"/>
        </w:rPr>
        <w:t>метапредметные</w:t>
      </w:r>
      <w:r w:rsidRPr="003C436F">
        <w:rPr>
          <w:rFonts w:ascii="Times New Roman" w:eastAsia="Times New Roman" w:hAnsi="Times New Roman"/>
          <w:bCs/>
          <w:sz w:val="24"/>
          <w:szCs w:val="24"/>
          <w:lang w:eastAsia="ru-RU"/>
        </w:rPr>
        <w:t>:</w:t>
      </w:r>
    </w:p>
    <w:p w:rsidR="00CC0D7A" w:rsidRPr="003C436F" w:rsidRDefault="00CC0D7A" w:rsidP="00CC0D7A">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 овладение умениями формулировать личные понятия о безопасности; анализировать причины возникновения опасных и чрезвычайных ситуаций;</w:t>
      </w:r>
    </w:p>
    <w:p w:rsidR="00CC0D7A" w:rsidRPr="003C436F" w:rsidRDefault="00CC0D7A" w:rsidP="00CC0D7A">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 обобщать и сравнивать последствия опасных и чрезвычайных ситуаций;</w:t>
      </w:r>
    </w:p>
    <w:p w:rsidR="00CC0D7A" w:rsidRPr="003C436F" w:rsidRDefault="00CC0D7A" w:rsidP="00CC0D7A">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lastRenderedPageBreak/>
        <w:t>- выявлять причинно-следственные связи опасных ситуаций и их влияние на безопасность жизнедеятельности человека;</w:t>
      </w:r>
    </w:p>
    <w:p w:rsidR="00CC0D7A" w:rsidRPr="003C436F" w:rsidRDefault="00CC0D7A" w:rsidP="00CC0D7A">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 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 выбирать средства реализации поставленных целей, оценивать результаты своей деятельности в обеспечении личной безопасности;</w:t>
      </w:r>
    </w:p>
    <w:p w:rsidR="00CC0D7A" w:rsidRPr="003C436F" w:rsidRDefault="00CC0D7A" w:rsidP="00CC0D7A">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 формирование умения воспринимать и перерабатывать информацию, генерировать идеи, моделировать индивидуальные подходы к обеспечению личной безопасности в повседневной жизни и в чрезвычайных ситуациях;</w:t>
      </w:r>
    </w:p>
    <w:p w:rsidR="00CC0D7A" w:rsidRPr="003C436F" w:rsidRDefault="00CC0D7A" w:rsidP="00CC0D7A">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 приобретение опыта самостоятельного поиска, анализа и отбора информации в области безопасности жизнедеятельности с использованием различных источников и новых информационных технологий;</w:t>
      </w:r>
    </w:p>
    <w:p w:rsidR="00CC0D7A" w:rsidRPr="003C436F" w:rsidRDefault="00CC0D7A" w:rsidP="00CC0D7A">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 развитие умения выражать свои мысли и способности слушать собеседника, понимать его точку зрения, признавать право другого человека на иное мнение;</w:t>
      </w:r>
    </w:p>
    <w:p w:rsidR="00CC0D7A" w:rsidRPr="003C436F" w:rsidRDefault="00CC0D7A" w:rsidP="00CC0D7A">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 формирование умений взаимодействовать с окружающими, выполнять различные социальные роли во время и при ликвидации последствий чрезвычайных ситуаций;</w:t>
      </w:r>
    </w:p>
    <w:p w:rsidR="00CC0D7A" w:rsidRPr="003C436F" w:rsidRDefault="00CC0D7A" w:rsidP="00CC0D7A">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 формирование умения предвидеть возникновение опасных ситуаций по характерным признакам их появления, а также на основе анализа специальной информации, получаемой из различных источников;</w:t>
      </w:r>
    </w:p>
    <w:p w:rsidR="00CC0D7A" w:rsidRPr="003C436F" w:rsidRDefault="00CC0D7A" w:rsidP="00CC0D7A">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 развитие умения применять полученные теоретические знания на практике:</w:t>
      </w:r>
    </w:p>
    <w:p w:rsidR="00CC0D7A" w:rsidRPr="003C436F" w:rsidRDefault="00CC0D7A" w:rsidP="00CC0D7A">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w:t>
      </w:r>
    </w:p>
    <w:p w:rsidR="00CC0D7A" w:rsidRPr="003C436F" w:rsidRDefault="00CC0D7A" w:rsidP="00CC0D7A">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 формирование умения анализировать явления и события природного, техногенного и социального характера, выявлять причины их возникновения и возможные последствия, проектировать модели личного безопасного поведения;</w:t>
      </w:r>
    </w:p>
    <w:p w:rsidR="00CC0D7A" w:rsidRPr="003C436F" w:rsidRDefault="00CC0D7A" w:rsidP="00CC0D7A">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 развитие умения информировать о результатах своих наблюдений, участвовать в дискуссии, отстаивать свою точку зрения, находить компромиссное решение в различных ситуациях;</w:t>
      </w:r>
    </w:p>
    <w:p w:rsidR="00CC0D7A" w:rsidRPr="003C436F" w:rsidRDefault="00CC0D7A" w:rsidP="00CC0D7A">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 освоение знания устройства и принципов действия бытовых приборов и других технических средств, используемых в повседневной жизни;</w:t>
      </w:r>
    </w:p>
    <w:p w:rsidR="00CC0D7A" w:rsidRPr="003C436F" w:rsidRDefault="00CC0D7A" w:rsidP="00CC0D7A">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 ситуаций, связанных с нарушением работы технических средств и правил их эксплуатации;</w:t>
      </w:r>
    </w:p>
    <w:p w:rsidR="00CC0D7A" w:rsidRPr="003C436F" w:rsidRDefault="00CC0D7A" w:rsidP="00CC0D7A">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 формирование установки на здоровый образ жизни;</w:t>
      </w:r>
    </w:p>
    <w:p w:rsidR="00CC0D7A" w:rsidRPr="003C436F" w:rsidRDefault="00CC0D7A" w:rsidP="00CC0D7A">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 развитие необходимых физических качеств: выносливости, силы, ловкости, гибкости, скоростных качеств, достаточных для того, чтобы выдерживать необходимые умственные и физические нагрузки;</w:t>
      </w:r>
    </w:p>
    <w:p w:rsidR="00CC0D7A" w:rsidRPr="003C436F" w:rsidRDefault="00CC0D7A" w:rsidP="00CC0D7A">
      <w:pPr>
        <w:shd w:val="clear" w:color="auto" w:fill="FFFFFF"/>
        <w:autoSpaceDE w:val="0"/>
        <w:autoSpaceDN w:val="0"/>
        <w:adjustRightInd w:val="0"/>
        <w:spacing w:after="0" w:line="240" w:lineRule="auto"/>
        <w:jc w:val="both"/>
        <w:rPr>
          <w:rFonts w:ascii="Times New Roman" w:eastAsia="Times New Roman" w:hAnsi="Times New Roman"/>
          <w:bCs/>
          <w:sz w:val="24"/>
          <w:szCs w:val="24"/>
          <w:lang w:eastAsia="ru-RU"/>
        </w:rPr>
      </w:pPr>
      <w:r w:rsidRPr="003C436F">
        <w:rPr>
          <w:rFonts w:ascii="Times New Roman" w:eastAsia="Times New Roman" w:hAnsi="Times New Roman"/>
          <w:sz w:val="24"/>
          <w:szCs w:val="24"/>
          <w:lang w:eastAsia="ru-RU"/>
        </w:rPr>
        <w:t xml:space="preserve">• </w:t>
      </w:r>
      <w:r w:rsidRPr="003C436F">
        <w:rPr>
          <w:rFonts w:ascii="Times New Roman" w:eastAsia="Times New Roman" w:hAnsi="Times New Roman"/>
          <w:bCs/>
          <w:i/>
          <w:iCs/>
          <w:sz w:val="24"/>
          <w:szCs w:val="24"/>
          <w:lang w:eastAsia="ru-RU"/>
        </w:rPr>
        <w:t>предметные</w:t>
      </w:r>
      <w:r w:rsidRPr="003C436F">
        <w:rPr>
          <w:rFonts w:ascii="Times New Roman" w:eastAsia="Times New Roman" w:hAnsi="Times New Roman"/>
          <w:bCs/>
          <w:sz w:val="24"/>
          <w:szCs w:val="24"/>
          <w:lang w:eastAsia="ru-RU"/>
        </w:rPr>
        <w:t>:</w:t>
      </w:r>
    </w:p>
    <w:p w:rsidR="00CC0D7A" w:rsidRPr="003C436F" w:rsidRDefault="00CC0D7A" w:rsidP="00CC0D7A">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 сформированность представлений о культуре безопасности жизнедеятельности, в том числе о культуре экологической безопасности как жизненно важной социально-нравственной позиции личности, а также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CC0D7A" w:rsidRPr="003C436F" w:rsidRDefault="00CC0D7A" w:rsidP="00CC0D7A">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 получение знания основ государственной системы, российского законодательства, направленного на защиту населения от внешних и внутренних угроз;</w:t>
      </w:r>
    </w:p>
    <w:p w:rsidR="00CC0D7A" w:rsidRPr="003C436F" w:rsidRDefault="00CC0D7A" w:rsidP="00CC0D7A">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CC0D7A" w:rsidRPr="003C436F" w:rsidRDefault="00CC0D7A" w:rsidP="00CC0D7A">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 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CC0D7A" w:rsidRPr="003C436F" w:rsidRDefault="00CC0D7A" w:rsidP="00CC0D7A">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lastRenderedPageBreak/>
        <w:t>− освоение знания распространенных опасных и чрезвычайных ситуаций природного, техногенного и социального характера;</w:t>
      </w:r>
    </w:p>
    <w:p w:rsidR="00CC0D7A" w:rsidRPr="003C436F" w:rsidRDefault="00CC0D7A" w:rsidP="00CC0D7A">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 освоение знания факторов, пагубно влияющих на здоровье человека;</w:t>
      </w:r>
    </w:p>
    <w:p w:rsidR="00CC0D7A" w:rsidRPr="003C436F" w:rsidRDefault="00CC0D7A" w:rsidP="00CC0D7A">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 развитие знания основных мер защиты (в том числе в области гражданской обороны) и правил поведения в условиях опасных и чрезвычайных ситуаций;</w:t>
      </w:r>
    </w:p>
    <w:p w:rsidR="00CC0D7A" w:rsidRPr="003C436F" w:rsidRDefault="00CC0D7A" w:rsidP="00CC0D7A">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 формирование умения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CC0D7A" w:rsidRPr="003C436F" w:rsidRDefault="00CC0D7A" w:rsidP="00CC0D7A">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 развитие умения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CC0D7A" w:rsidRPr="003C436F" w:rsidRDefault="00CC0D7A" w:rsidP="00CC0D7A">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 получение и освоение знания основ обороны государства и воинской службы: законодательства об обороне государства и воинской обязанности граждан; прав и обязанностей гражданина до призыва, во время призыва и прохождения военной службы, уставных отношений, быта военнослужащих, порядка несения службы и воинских ритуалов, строевой, огневой и тактической подготовки;</w:t>
      </w:r>
    </w:p>
    <w:p w:rsidR="00CC0D7A" w:rsidRPr="003C436F" w:rsidRDefault="00CC0D7A" w:rsidP="00CC0D7A">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 освоение знания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CC0D7A" w:rsidRPr="003C436F" w:rsidRDefault="00CC0D7A" w:rsidP="00CC0D7A">
      <w:pPr>
        <w:spacing w:after="0" w:line="240" w:lineRule="auto"/>
        <w:contextualSpacing/>
        <w:rPr>
          <w:rFonts w:ascii="Times New Roman" w:eastAsia="Times New Roman" w:hAnsi="Times New Roman"/>
          <w:sz w:val="24"/>
          <w:szCs w:val="24"/>
          <w:lang w:eastAsia="ru-RU"/>
        </w:rPr>
      </w:pPr>
      <w:r w:rsidRPr="003C436F">
        <w:rPr>
          <w:rFonts w:ascii="Times New Roman" w:eastAsia="Times New Roman" w:hAnsi="Times New Roman"/>
          <w:sz w:val="24"/>
          <w:szCs w:val="24"/>
          <w:lang w:eastAsia="ru-RU"/>
        </w:rPr>
        <w:t>− владение основами медицинских знаний и оказания первой помощи пострадавшим при неотложных состояниях (травмах, отравлениях и различных видах поражений), включая знания об основных инфекционных заболеваниях и их профилактике</w:t>
      </w:r>
    </w:p>
    <w:p w:rsidR="00CC0D7A" w:rsidRPr="003C436F" w:rsidRDefault="00CC0D7A" w:rsidP="00CC0D7A">
      <w:pPr>
        <w:spacing w:after="0" w:line="240" w:lineRule="auto"/>
        <w:contextualSpacing/>
        <w:jc w:val="both"/>
        <w:rPr>
          <w:rFonts w:ascii="Times New Roman" w:eastAsia="Times New Roman" w:hAnsi="Times New Roman"/>
          <w:sz w:val="24"/>
          <w:szCs w:val="24"/>
          <w:lang w:eastAsia="ru-RU"/>
        </w:rPr>
      </w:pPr>
      <w:bookmarkStart w:id="15" w:name="OLE_LINK31"/>
      <w:bookmarkStart w:id="16" w:name="OLE_LINK32"/>
    </w:p>
    <w:p w:rsidR="00CC0D7A" w:rsidRPr="003C5323" w:rsidRDefault="00CC0D7A" w:rsidP="00CC0D7A">
      <w:pPr>
        <w:spacing w:after="0" w:line="240" w:lineRule="auto"/>
        <w:contextualSpacing/>
        <w:jc w:val="both"/>
        <w:rPr>
          <w:rFonts w:ascii="Times New Roman" w:eastAsia="Times New Roman" w:hAnsi="Times New Roman"/>
          <w:b/>
          <w:sz w:val="24"/>
          <w:szCs w:val="24"/>
          <w:lang w:eastAsia="ru-RU"/>
        </w:rPr>
      </w:pPr>
      <w:r w:rsidRPr="003C5323">
        <w:rPr>
          <w:rFonts w:ascii="Times New Roman" w:eastAsia="Times New Roman" w:hAnsi="Times New Roman"/>
          <w:b/>
          <w:sz w:val="24"/>
          <w:szCs w:val="24"/>
          <w:lang w:eastAsia="ru-RU"/>
        </w:rPr>
        <w:t>ТЕМАТИЧЕСКОЕ ПЛАНИРОВАНИЕ И ХАРАКТЕРИСТИКА ОСНОВНЫХ ВИДОВ УЧЕБНОЙ ДЕЯТЕЛЬНОСТИ ОБУЧАЮЩИХСЯ</w:t>
      </w:r>
    </w:p>
    <w:tbl>
      <w:tblPr>
        <w:tblW w:w="9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992"/>
        <w:gridCol w:w="6628"/>
      </w:tblGrid>
      <w:tr w:rsidR="00CC0D7A" w:rsidRPr="003C5323" w:rsidTr="003C5323">
        <w:tc>
          <w:tcPr>
            <w:tcW w:w="2093" w:type="dxa"/>
          </w:tcPr>
          <w:p w:rsidR="00CC0D7A" w:rsidRPr="003C5323" w:rsidRDefault="00CC0D7A" w:rsidP="00CC0D7A">
            <w:pPr>
              <w:spacing w:after="0" w:line="240" w:lineRule="auto"/>
              <w:contextualSpacing/>
              <w:jc w:val="center"/>
              <w:rPr>
                <w:rFonts w:ascii="Times New Roman" w:eastAsia="Times New Roman" w:hAnsi="Times New Roman"/>
                <w:sz w:val="24"/>
                <w:szCs w:val="24"/>
                <w:lang w:eastAsia="ru-RU"/>
              </w:rPr>
            </w:pPr>
            <w:r w:rsidRPr="003C5323">
              <w:rPr>
                <w:rFonts w:ascii="Times New Roman" w:eastAsia="Times New Roman" w:hAnsi="Times New Roman"/>
                <w:sz w:val="24"/>
                <w:szCs w:val="24"/>
                <w:lang w:eastAsia="ru-RU"/>
              </w:rPr>
              <w:t>Вид учебной работы</w:t>
            </w:r>
          </w:p>
        </w:tc>
        <w:tc>
          <w:tcPr>
            <w:tcW w:w="992" w:type="dxa"/>
          </w:tcPr>
          <w:p w:rsidR="00CC0D7A" w:rsidRPr="003C5323" w:rsidRDefault="00CC0D7A" w:rsidP="00CC0D7A">
            <w:pPr>
              <w:spacing w:after="0" w:line="240" w:lineRule="auto"/>
              <w:contextualSpacing/>
              <w:jc w:val="center"/>
              <w:rPr>
                <w:rFonts w:ascii="Times New Roman" w:eastAsia="Times New Roman" w:hAnsi="Times New Roman"/>
                <w:sz w:val="24"/>
                <w:szCs w:val="24"/>
                <w:lang w:eastAsia="ru-RU"/>
              </w:rPr>
            </w:pPr>
            <w:r w:rsidRPr="003C5323">
              <w:rPr>
                <w:rFonts w:ascii="Times New Roman" w:eastAsia="Times New Roman" w:hAnsi="Times New Roman"/>
                <w:sz w:val="24"/>
                <w:szCs w:val="24"/>
                <w:lang w:eastAsia="ru-RU"/>
              </w:rPr>
              <w:t>Коли-чество часов</w:t>
            </w:r>
          </w:p>
        </w:tc>
        <w:tc>
          <w:tcPr>
            <w:tcW w:w="6628" w:type="dxa"/>
          </w:tcPr>
          <w:p w:rsidR="00CC0D7A" w:rsidRPr="003C5323" w:rsidRDefault="00CC0D7A" w:rsidP="00CC0D7A">
            <w:pPr>
              <w:spacing w:after="0" w:line="240" w:lineRule="auto"/>
              <w:contextualSpacing/>
              <w:jc w:val="center"/>
              <w:rPr>
                <w:rFonts w:ascii="Times New Roman" w:eastAsia="Times New Roman" w:hAnsi="Times New Roman"/>
                <w:sz w:val="24"/>
                <w:szCs w:val="24"/>
                <w:lang w:eastAsia="ru-RU"/>
              </w:rPr>
            </w:pPr>
            <w:r w:rsidRPr="003C5323">
              <w:rPr>
                <w:rFonts w:ascii="Times New Roman" w:eastAsia="Times New Roman" w:hAnsi="Times New Roman"/>
                <w:sz w:val="24"/>
                <w:szCs w:val="24"/>
                <w:lang w:eastAsia="ru-RU"/>
              </w:rPr>
              <w:t>Характеристика основных видов учебной деятельности студентов (на уровне учебных действий)</w:t>
            </w:r>
          </w:p>
        </w:tc>
      </w:tr>
      <w:tr w:rsidR="00CC0D7A" w:rsidRPr="003C5323" w:rsidTr="00CC0D7A">
        <w:tc>
          <w:tcPr>
            <w:tcW w:w="9713" w:type="dxa"/>
            <w:gridSpan w:val="3"/>
          </w:tcPr>
          <w:p w:rsidR="00CC0D7A" w:rsidRPr="003C5323" w:rsidRDefault="00CC0D7A" w:rsidP="00CC0D7A">
            <w:pPr>
              <w:spacing w:after="0" w:line="240" w:lineRule="auto"/>
              <w:contextualSpacing/>
              <w:jc w:val="center"/>
              <w:rPr>
                <w:rFonts w:ascii="Times New Roman" w:eastAsia="Times New Roman" w:hAnsi="Times New Roman"/>
                <w:sz w:val="24"/>
                <w:szCs w:val="24"/>
                <w:lang w:eastAsia="ru-RU"/>
              </w:rPr>
            </w:pPr>
            <w:r w:rsidRPr="003C5323">
              <w:rPr>
                <w:rFonts w:ascii="Times New Roman" w:eastAsia="Times New Roman" w:hAnsi="Times New Roman"/>
                <w:sz w:val="24"/>
                <w:szCs w:val="24"/>
                <w:lang w:eastAsia="ru-RU"/>
              </w:rPr>
              <w:t>Аудиторные занятия</w:t>
            </w:r>
          </w:p>
        </w:tc>
      </w:tr>
      <w:tr w:rsidR="00CC0D7A" w:rsidRPr="003C5323" w:rsidTr="003C5323">
        <w:tc>
          <w:tcPr>
            <w:tcW w:w="2093" w:type="dxa"/>
          </w:tcPr>
          <w:p w:rsidR="00CC0D7A" w:rsidRPr="003C5323" w:rsidRDefault="00CC0D7A" w:rsidP="00CC0D7A">
            <w:pPr>
              <w:spacing w:after="0" w:line="240" w:lineRule="auto"/>
              <w:contextualSpacing/>
              <w:rPr>
                <w:rFonts w:ascii="Times New Roman" w:eastAsia="Times New Roman" w:hAnsi="Times New Roman"/>
                <w:sz w:val="24"/>
                <w:szCs w:val="24"/>
                <w:lang w:eastAsia="ru-RU"/>
              </w:rPr>
            </w:pPr>
            <w:r w:rsidRPr="003C5323">
              <w:rPr>
                <w:rFonts w:ascii="Times New Roman" w:eastAsia="Times New Roman" w:hAnsi="Times New Roman"/>
                <w:sz w:val="24"/>
                <w:szCs w:val="24"/>
                <w:lang w:eastAsia="ru-RU"/>
              </w:rPr>
              <w:t>Введение</w:t>
            </w:r>
          </w:p>
        </w:tc>
        <w:tc>
          <w:tcPr>
            <w:tcW w:w="992" w:type="dxa"/>
          </w:tcPr>
          <w:p w:rsidR="00CC0D7A" w:rsidRPr="003C5323" w:rsidRDefault="00CC0D7A" w:rsidP="00CC0D7A">
            <w:pPr>
              <w:spacing w:after="0" w:line="240" w:lineRule="auto"/>
              <w:contextualSpacing/>
              <w:jc w:val="center"/>
              <w:rPr>
                <w:rFonts w:ascii="Times New Roman" w:eastAsia="Times New Roman" w:hAnsi="Times New Roman"/>
                <w:sz w:val="24"/>
                <w:szCs w:val="24"/>
                <w:lang w:eastAsia="ru-RU"/>
              </w:rPr>
            </w:pPr>
            <w:r w:rsidRPr="003C5323">
              <w:rPr>
                <w:rFonts w:ascii="Times New Roman" w:eastAsia="Times New Roman" w:hAnsi="Times New Roman"/>
                <w:sz w:val="24"/>
                <w:szCs w:val="24"/>
                <w:lang w:eastAsia="ru-RU"/>
              </w:rPr>
              <w:t>2</w:t>
            </w:r>
          </w:p>
        </w:tc>
        <w:tc>
          <w:tcPr>
            <w:tcW w:w="6628" w:type="dxa"/>
          </w:tcPr>
          <w:p w:rsidR="00CC0D7A" w:rsidRPr="003C5323" w:rsidRDefault="00CC0D7A" w:rsidP="00CC0D7A">
            <w:pPr>
              <w:spacing w:after="0" w:line="240" w:lineRule="auto"/>
              <w:contextualSpacing/>
              <w:jc w:val="both"/>
              <w:rPr>
                <w:rFonts w:ascii="Times New Roman" w:eastAsia="Times New Roman" w:hAnsi="Times New Roman"/>
                <w:sz w:val="24"/>
                <w:szCs w:val="24"/>
                <w:lang w:eastAsia="ru-RU"/>
              </w:rPr>
            </w:pPr>
            <w:r w:rsidRPr="003C5323">
              <w:rPr>
                <w:rFonts w:ascii="Times New Roman" w:eastAsia="Times New Roman" w:hAnsi="Times New Roman"/>
                <w:sz w:val="24"/>
                <w:szCs w:val="24"/>
                <w:lang w:eastAsia="ru-RU"/>
              </w:rPr>
              <w:t>Различение основных понятий и теоретических положений основ безопасности жизнедеятельности, применение знаний дисциплины для обеспечения своей безопасности. Анализ влияния современного человека на окружающую среду, оценка примеров зависимости благополучия жизни людей от состояния окружающей среды; моделирование ситуаций по сохранению биосферы и ее защите</w:t>
            </w:r>
          </w:p>
        </w:tc>
      </w:tr>
      <w:bookmarkEnd w:id="15"/>
      <w:bookmarkEnd w:id="16"/>
      <w:tr w:rsidR="00CC0D7A" w:rsidRPr="003C5323" w:rsidTr="003C5323">
        <w:tc>
          <w:tcPr>
            <w:tcW w:w="2093" w:type="dxa"/>
          </w:tcPr>
          <w:p w:rsidR="00CC0D7A" w:rsidRPr="003C5323" w:rsidRDefault="00CC0D7A" w:rsidP="00CC0D7A">
            <w:pPr>
              <w:spacing w:after="0" w:line="240" w:lineRule="auto"/>
              <w:contextualSpacing/>
              <w:rPr>
                <w:rFonts w:ascii="Times New Roman" w:eastAsia="Times New Roman" w:hAnsi="Times New Roman"/>
                <w:sz w:val="24"/>
                <w:szCs w:val="24"/>
                <w:lang w:eastAsia="ru-RU"/>
              </w:rPr>
            </w:pPr>
            <w:r w:rsidRPr="003C5323">
              <w:rPr>
                <w:rFonts w:ascii="Times New Roman" w:eastAsia="Times New Roman" w:hAnsi="Times New Roman"/>
                <w:sz w:val="24"/>
                <w:szCs w:val="24"/>
                <w:lang w:eastAsia="ru-RU"/>
              </w:rPr>
              <w:t>1. Обеспечение личной безопасности и сохранение здоровья</w:t>
            </w:r>
          </w:p>
        </w:tc>
        <w:tc>
          <w:tcPr>
            <w:tcW w:w="992" w:type="dxa"/>
          </w:tcPr>
          <w:p w:rsidR="00CC0D7A" w:rsidRPr="003C5323" w:rsidRDefault="00CC0D7A" w:rsidP="00CC0D7A">
            <w:pPr>
              <w:spacing w:after="0" w:line="240" w:lineRule="auto"/>
              <w:contextualSpacing/>
              <w:jc w:val="center"/>
              <w:rPr>
                <w:rFonts w:ascii="Times New Roman" w:eastAsia="Times New Roman" w:hAnsi="Times New Roman"/>
                <w:sz w:val="24"/>
                <w:szCs w:val="24"/>
                <w:lang w:eastAsia="ru-RU"/>
              </w:rPr>
            </w:pPr>
            <w:r w:rsidRPr="003C5323">
              <w:rPr>
                <w:rFonts w:ascii="Times New Roman" w:eastAsia="Times New Roman" w:hAnsi="Times New Roman"/>
                <w:sz w:val="24"/>
                <w:szCs w:val="24"/>
                <w:lang w:eastAsia="ru-RU"/>
              </w:rPr>
              <w:t>16</w:t>
            </w:r>
          </w:p>
        </w:tc>
        <w:tc>
          <w:tcPr>
            <w:tcW w:w="6628" w:type="dxa"/>
          </w:tcPr>
          <w:p w:rsidR="00CC0D7A" w:rsidRPr="003C5323" w:rsidRDefault="00CC0D7A" w:rsidP="00CC0D7A">
            <w:pPr>
              <w:spacing w:after="0" w:line="240" w:lineRule="auto"/>
              <w:contextualSpacing/>
              <w:jc w:val="both"/>
              <w:rPr>
                <w:rFonts w:ascii="Times New Roman" w:eastAsia="Times New Roman" w:hAnsi="Times New Roman"/>
                <w:sz w:val="24"/>
                <w:szCs w:val="24"/>
                <w:lang w:eastAsia="ru-RU"/>
              </w:rPr>
            </w:pPr>
            <w:r w:rsidRPr="003C5323">
              <w:rPr>
                <w:rFonts w:ascii="Times New Roman" w:eastAsia="Times New Roman" w:hAnsi="Times New Roman"/>
                <w:sz w:val="24"/>
                <w:szCs w:val="24"/>
                <w:lang w:eastAsia="ru-RU"/>
              </w:rPr>
              <w:t xml:space="preserve">Определение основных понятий о здоровье и здоровом образе жизни. Усвоение факторов, влияющих на здоровье, выявление факторов, разрушающих здоровье, планирование режима дня, выявление условий обеспечения рационального питания, объяснение случаев из собственной жизни и своих наблюдений по планированию режима труда и отдыха. Анализ влияния двигательной активности на здоровье человека, определение основных форм закаливания, их влияния на здоровье человека, обоснование последствий влияния алкоголя на здоровье  человека и социальных последствий употребления алкоголя. Анализ влияния неблагоприятной окружающей среды на здоровье человека. Моделирование социальных последствий пристрастия к наркотикам. Моделирование ситуаций по организации безопасности дорожного движения. Характеристика </w:t>
            </w:r>
            <w:r w:rsidRPr="003C5323">
              <w:rPr>
                <w:rFonts w:ascii="Times New Roman" w:eastAsia="Times New Roman" w:hAnsi="Times New Roman"/>
                <w:sz w:val="24"/>
                <w:szCs w:val="24"/>
                <w:lang w:eastAsia="ru-RU"/>
              </w:rPr>
              <w:lastRenderedPageBreak/>
              <w:t>факторов, влияющих на репродуктивное здоровье человека. Моделирование ситуаций по применению правил сохранения и укрепления здоровья</w:t>
            </w:r>
          </w:p>
        </w:tc>
      </w:tr>
      <w:tr w:rsidR="00CC0D7A" w:rsidRPr="003C5323" w:rsidTr="003C5323">
        <w:tc>
          <w:tcPr>
            <w:tcW w:w="2093" w:type="dxa"/>
          </w:tcPr>
          <w:p w:rsidR="00CC0D7A" w:rsidRPr="003C5323" w:rsidRDefault="00CC0D7A" w:rsidP="00CC0D7A">
            <w:pPr>
              <w:spacing w:after="0" w:line="240" w:lineRule="auto"/>
              <w:contextualSpacing/>
              <w:rPr>
                <w:rFonts w:ascii="Times New Roman" w:eastAsia="Times New Roman" w:hAnsi="Times New Roman"/>
                <w:sz w:val="24"/>
                <w:szCs w:val="24"/>
                <w:lang w:eastAsia="ru-RU"/>
              </w:rPr>
            </w:pPr>
            <w:r w:rsidRPr="003C5323">
              <w:rPr>
                <w:rFonts w:ascii="Times New Roman" w:eastAsia="Times New Roman" w:hAnsi="Times New Roman"/>
                <w:sz w:val="24"/>
                <w:szCs w:val="24"/>
                <w:lang w:eastAsia="ru-RU"/>
              </w:rPr>
              <w:lastRenderedPageBreak/>
              <w:t xml:space="preserve">2. Государствен-ная система обеспечения безопасности населения </w:t>
            </w:r>
          </w:p>
        </w:tc>
        <w:tc>
          <w:tcPr>
            <w:tcW w:w="992" w:type="dxa"/>
          </w:tcPr>
          <w:p w:rsidR="00CC0D7A" w:rsidRPr="003C5323" w:rsidRDefault="00CC0D7A" w:rsidP="0014088D">
            <w:pPr>
              <w:spacing w:after="0" w:line="240" w:lineRule="auto"/>
              <w:contextualSpacing/>
              <w:jc w:val="center"/>
              <w:rPr>
                <w:rFonts w:ascii="Times New Roman" w:eastAsia="Times New Roman" w:hAnsi="Times New Roman"/>
                <w:sz w:val="24"/>
                <w:szCs w:val="24"/>
                <w:lang w:eastAsia="ru-RU"/>
              </w:rPr>
            </w:pPr>
            <w:r w:rsidRPr="003C5323">
              <w:rPr>
                <w:rFonts w:ascii="Times New Roman" w:eastAsia="Times New Roman" w:hAnsi="Times New Roman"/>
                <w:sz w:val="24"/>
                <w:szCs w:val="24"/>
                <w:lang w:eastAsia="ru-RU"/>
              </w:rPr>
              <w:t>1</w:t>
            </w:r>
            <w:r w:rsidR="0014088D">
              <w:rPr>
                <w:rFonts w:ascii="Times New Roman" w:eastAsia="Times New Roman" w:hAnsi="Times New Roman"/>
                <w:sz w:val="24"/>
                <w:szCs w:val="24"/>
                <w:lang w:eastAsia="ru-RU"/>
              </w:rPr>
              <w:t>6</w:t>
            </w:r>
          </w:p>
        </w:tc>
        <w:tc>
          <w:tcPr>
            <w:tcW w:w="6628" w:type="dxa"/>
          </w:tcPr>
          <w:p w:rsidR="00CC0D7A" w:rsidRPr="003C5323" w:rsidRDefault="00CC0D7A" w:rsidP="00CC0D7A">
            <w:pPr>
              <w:spacing w:after="0" w:line="240" w:lineRule="auto"/>
              <w:contextualSpacing/>
              <w:jc w:val="both"/>
              <w:rPr>
                <w:rFonts w:ascii="Times New Roman" w:eastAsia="Times New Roman" w:hAnsi="Times New Roman"/>
                <w:sz w:val="24"/>
                <w:szCs w:val="24"/>
                <w:lang w:eastAsia="ru-RU"/>
              </w:rPr>
            </w:pPr>
            <w:r w:rsidRPr="003C5323">
              <w:rPr>
                <w:rFonts w:ascii="Times New Roman" w:eastAsia="Times New Roman" w:hAnsi="Times New Roman"/>
                <w:sz w:val="24"/>
                <w:szCs w:val="24"/>
                <w:lang w:eastAsia="ru-RU"/>
              </w:rPr>
              <w:t>Усвоение общих понятий чрезвычайных ситуаций, классификация чрезвычайных ситуаций природного и техногенного характера по основным признакам, характеристика особенностей ЧС различного происхождения. Выявление потенциально опасных ситуаций для сохранения жизни и здоровья человека, сохранения личного и общественного имущества при ЧС. Моделирование поведения населения при угрозе и возникновении ЧС. Освоение моделей поведения в разных ситуациях: как вести себя дома, на дорогах, в лесу, на водоемах, характеристика основных функций системы по предупреждению и ликвидации ЧС (РСЧС);  объяснение основных правил эвакуации населения в условиях чрезвычайных ситуаций, оценка правильности выбора индивидуальных средств защиты при возникновении ЧС; раскрытие возможностей современных средств оповещения населения об опасностях, возникающих в чрезвычайных ситуациях военного и мирного времени; характеристика правил безопасного поведения при угрозе террористического акта, захвате в качестве заложника. Определение мер безопасности населения, оказавшегося на территории военных действий. Характеристика предназначения и основных функций полиции, службы скорой помощи, Федеральной службы по надзору в сфере защиты прав потребителей и благополучия человека и других государственных служб в области безопасности</w:t>
            </w:r>
          </w:p>
        </w:tc>
      </w:tr>
      <w:tr w:rsidR="00CC0D7A" w:rsidRPr="003C5323" w:rsidTr="003C5323">
        <w:tc>
          <w:tcPr>
            <w:tcW w:w="2093" w:type="dxa"/>
          </w:tcPr>
          <w:p w:rsidR="00CC0D7A" w:rsidRPr="003C5323" w:rsidRDefault="00CC0D7A" w:rsidP="00CC0D7A">
            <w:pPr>
              <w:spacing w:after="0" w:line="240" w:lineRule="auto"/>
              <w:contextualSpacing/>
              <w:rPr>
                <w:rFonts w:ascii="Times New Roman" w:eastAsia="Times New Roman" w:hAnsi="Times New Roman"/>
                <w:sz w:val="24"/>
                <w:szCs w:val="24"/>
                <w:lang w:eastAsia="ru-RU"/>
              </w:rPr>
            </w:pPr>
            <w:r w:rsidRPr="003C5323">
              <w:rPr>
                <w:rFonts w:ascii="Times New Roman" w:eastAsia="Times New Roman" w:hAnsi="Times New Roman"/>
                <w:sz w:val="24"/>
                <w:szCs w:val="24"/>
                <w:lang w:eastAsia="ru-RU"/>
              </w:rPr>
              <w:t xml:space="preserve">3. Основы обороны государства и воинская обязанность </w:t>
            </w:r>
          </w:p>
        </w:tc>
        <w:tc>
          <w:tcPr>
            <w:tcW w:w="992" w:type="dxa"/>
          </w:tcPr>
          <w:p w:rsidR="00CC0D7A" w:rsidRPr="003C5323" w:rsidRDefault="00CC0D7A" w:rsidP="00CC0D7A">
            <w:pPr>
              <w:spacing w:after="0" w:line="240" w:lineRule="auto"/>
              <w:contextualSpacing/>
              <w:jc w:val="center"/>
              <w:rPr>
                <w:rFonts w:ascii="Times New Roman" w:eastAsia="Times New Roman" w:hAnsi="Times New Roman"/>
                <w:sz w:val="24"/>
                <w:szCs w:val="24"/>
                <w:lang w:eastAsia="ru-RU"/>
              </w:rPr>
            </w:pPr>
            <w:r w:rsidRPr="003C5323">
              <w:rPr>
                <w:rFonts w:ascii="Times New Roman" w:eastAsia="Times New Roman" w:hAnsi="Times New Roman"/>
                <w:sz w:val="24"/>
                <w:szCs w:val="24"/>
                <w:lang w:eastAsia="ru-RU"/>
              </w:rPr>
              <w:t>18</w:t>
            </w:r>
          </w:p>
        </w:tc>
        <w:tc>
          <w:tcPr>
            <w:tcW w:w="6628" w:type="dxa"/>
          </w:tcPr>
          <w:p w:rsidR="00CC0D7A" w:rsidRPr="003C5323" w:rsidRDefault="00CC0D7A" w:rsidP="00CC0D7A">
            <w:pPr>
              <w:spacing w:after="0" w:line="240" w:lineRule="auto"/>
              <w:contextualSpacing/>
              <w:jc w:val="both"/>
              <w:rPr>
                <w:rFonts w:ascii="Times New Roman" w:eastAsia="Times New Roman" w:hAnsi="Times New Roman"/>
                <w:sz w:val="24"/>
                <w:szCs w:val="24"/>
                <w:lang w:eastAsia="ru-RU"/>
              </w:rPr>
            </w:pPr>
            <w:r w:rsidRPr="003C5323">
              <w:rPr>
                <w:rFonts w:ascii="Times New Roman" w:eastAsia="Times New Roman" w:hAnsi="Times New Roman"/>
                <w:sz w:val="24"/>
                <w:szCs w:val="24"/>
                <w:lang w:eastAsia="ru-RU"/>
              </w:rPr>
              <w:t>Различение основных понятий военной и национальной безопасности, освоение функций и основные задачи современных Вооруженных сил Российской Федерации, характеристика основных этапов создания Вооруженных Сил России. Анализ основных этапов проведения военной реформы Вооруженных Сил Российской Федерации на современном этапе, определение организационной структуры, видов и родов Вооруженных Сил Российской Федерации; формулирование общих, должностных и специальных обязанностей военнослужащих. Характеристика распределения времени и повседневного порядка жизни воинской части, сопоставление порядка и условий прохождения военной службы по призыву и по контракту; анализ условий прохождения альтернативной гражданской службы. Анализ качеств личности военнослужащего как защитника Отечества. Характеристика требований воинской деятельности, предъявляемых к моральным, индивидуально-психологическим и профессиональным качествам гражданина; характеристика понятий «воинская дисциплина» и «ответственность»; освоение основ строевой подготовки. Определение боевых традиций Вооруженных Сил России, объяснение основных понятий о ритуалах Вооруженных Сил Российской Федерации и символах воинской чести</w:t>
            </w:r>
          </w:p>
        </w:tc>
      </w:tr>
      <w:tr w:rsidR="00CC0D7A" w:rsidRPr="003C5323" w:rsidTr="003C5323">
        <w:tc>
          <w:tcPr>
            <w:tcW w:w="2093" w:type="dxa"/>
          </w:tcPr>
          <w:p w:rsidR="00CC0D7A" w:rsidRPr="003C5323" w:rsidRDefault="00CC0D7A" w:rsidP="00CC0D7A">
            <w:pPr>
              <w:spacing w:after="0" w:line="240" w:lineRule="auto"/>
              <w:contextualSpacing/>
              <w:rPr>
                <w:rFonts w:ascii="Times New Roman" w:eastAsia="Times New Roman" w:hAnsi="Times New Roman"/>
                <w:sz w:val="24"/>
                <w:szCs w:val="24"/>
                <w:lang w:eastAsia="ru-RU"/>
              </w:rPr>
            </w:pPr>
            <w:r w:rsidRPr="003C5323">
              <w:rPr>
                <w:rFonts w:ascii="Times New Roman" w:eastAsia="Times New Roman" w:hAnsi="Times New Roman"/>
                <w:sz w:val="24"/>
                <w:szCs w:val="24"/>
                <w:lang w:eastAsia="ru-RU"/>
              </w:rPr>
              <w:lastRenderedPageBreak/>
              <w:t xml:space="preserve">4. Основы медицинских знаний  </w:t>
            </w:r>
          </w:p>
        </w:tc>
        <w:tc>
          <w:tcPr>
            <w:tcW w:w="992" w:type="dxa"/>
          </w:tcPr>
          <w:p w:rsidR="00CC0D7A" w:rsidRPr="003C5323" w:rsidRDefault="00CC0D7A" w:rsidP="00CC0D7A">
            <w:pPr>
              <w:spacing w:after="0" w:line="240" w:lineRule="auto"/>
              <w:contextualSpacing/>
              <w:jc w:val="center"/>
              <w:rPr>
                <w:rFonts w:ascii="Times New Roman" w:eastAsia="Times New Roman" w:hAnsi="Times New Roman"/>
                <w:sz w:val="24"/>
                <w:szCs w:val="24"/>
                <w:lang w:eastAsia="ru-RU"/>
              </w:rPr>
            </w:pPr>
            <w:r w:rsidRPr="003C5323">
              <w:rPr>
                <w:rFonts w:ascii="Times New Roman" w:eastAsia="Times New Roman" w:hAnsi="Times New Roman"/>
                <w:sz w:val="24"/>
                <w:szCs w:val="24"/>
                <w:lang w:eastAsia="ru-RU"/>
              </w:rPr>
              <w:t>18</w:t>
            </w:r>
          </w:p>
        </w:tc>
        <w:tc>
          <w:tcPr>
            <w:tcW w:w="6628" w:type="dxa"/>
          </w:tcPr>
          <w:p w:rsidR="00CC0D7A" w:rsidRPr="003C5323" w:rsidRDefault="00CC0D7A" w:rsidP="00CC0D7A">
            <w:pPr>
              <w:spacing w:after="0" w:line="240" w:lineRule="auto"/>
              <w:contextualSpacing/>
              <w:jc w:val="both"/>
              <w:rPr>
                <w:rFonts w:ascii="Times New Roman" w:eastAsia="Times New Roman" w:hAnsi="Times New Roman"/>
                <w:sz w:val="24"/>
                <w:szCs w:val="24"/>
                <w:lang w:eastAsia="ru-RU"/>
              </w:rPr>
            </w:pPr>
            <w:r w:rsidRPr="003C5323">
              <w:rPr>
                <w:rFonts w:ascii="Times New Roman" w:eastAsia="Times New Roman" w:hAnsi="Times New Roman"/>
                <w:sz w:val="24"/>
                <w:szCs w:val="24"/>
                <w:lang w:eastAsia="ru-RU"/>
              </w:rPr>
              <w:t>Освоение основных понятий о состояниях, при которых оказывается первая помощь; моделирование ситуаций по оказанию первой помощи при несчастных случаях. Характеристика основных признаков жизни. Освоение алгоритма идентификации основных видов кровотечений, идентификация основных признаков теплового удара. Определение основных средств планирования семьи. Определение особенностей образа жизни и рациона питания беременной женщины</w:t>
            </w:r>
          </w:p>
        </w:tc>
      </w:tr>
      <w:tr w:rsidR="00CC0D7A" w:rsidRPr="003C5323" w:rsidTr="003C5323">
        <w:tc>
          <w:tcPr>
            <w:tcW w:w="2093" w:type="dxa"/>
          </w:tcPr>
          <w:p w:rsidR="00CC0D7A" w:rsidRPr="003C5323" w:rsidRDefault="00CC0D7A" w:rsidP="00CC0D7A">
            <w:pPr>
              <w:spacing w:after="0" w:line="240" w:lineRule="auto"/>
              <w:contextualSpacing/>
              <w:rPr>
                <w:rFonts w:ascii="Times New Roman" w:eastAsia="Times New Roman" w:hAnsi="Times New Roman"/>
                <w:sz w:val="24"/>
                <w:szCs w:val="24"/>
                <w:lang w:eastAsia="ru-RU"/>
              </w:rPr>
            </w:pPr>
            <w:r w:rsidRPr="003C5323">
              <w:rPr>
                <w:rFonts w:ascii="Times New Roman" w:eastAsia="Times New Roman" w:hAnsi="Times New Roman"/>
                <w:sz w:val="24"/>
                <w:szCs w:val="24"/>
                <w:lang w:eastAsia="ru-RU"/>
              </w:rPr>
              <w:t xml:space="preserve">Итого </w:t>
            </w:r>
          </w:p>
        </w:tc>
        <w:tc>
          <w:tcPr>
            <w:tcW w:w="992" w:type="dxa"/>
          </w:tcPr>
          <w:p w:rsidR="00CC0D7A" w:rsidRPr="003C5323" w:rsidRDefault="00CC0D7A" w:rsidP="003C5323">
            <w:pPr>
              <w:spacing w:after="0" w:line="240" w:lineRule="auto"/>
              <w:contextualSpacing/>
              <w:rPr>
                <w:rFonts w:ascii="Times New Roman" w:eastAsia="Times New Roman" w:hAnsi="Times New Roman"/>
                <w:sz w:val="24"/>
                <w:szCs w:val="24"/>
                <w:lang w:eastAsia="ru-RU"/>
              </w:rPr>
            </w:pPr>
            <w:r w:rsidRPr="003C5323">
              <w:rPr>
                <w:rFonts w:ascii="Times New Roman" w:eastAsia="Times New Roman" w:hAnsi="Times New Roman"/>
                <w:sz w:val="24"/>
                <w:szCs w:val="24"/>
                <w:lang w:eastAsia="ru-RU"/>
              </w:rPr>
              <w:t>7</w:t>
            </w:r>
            <w:r w:rsidR="003C5323" w:rsidRPr="003C5323">
              <w:rPr>
                <w:rFonts w:ascii="Times New Roman" w:eastAsia="Times New Roman" w:hAnsi="Times New Roman"/>
                <w:sz w:val="24"/>
                <w:szCs w:val="24"/>
                <w:lang w:eastAsia="ru-RU"/>
              </w:rPr>
              <w:t>0</w:t>
            </w:r>
          </w:p>
        </w:tc>
        <w:tc>
          <w:tcPr>
            <w:tcW w:w="6628" w:type="dxa"/>
          </w:tcPr>
          <w:p w:rsidR="00CC0D7A" w:rsidRPr="003C5323" w:rsidRDefault="00CC0D7A" w:rsidP="00CC0D7A">
            <w:pPr>
              <w:spacing w:after="0" w:line="240" w:lineRule="auto"/>
              <w:contextualSpacing/>
              <w:rPr>
                <w:rFonts w:ascii="Times New Roman" w:eastAsia="Times New Roman" w:hAnsi="Times New Roman"/>
                <w:sz w:val="24"/>
                <w:szCs w:val="24"/>
                <w:lang w:eastAsia="ru-RU"/>
              </w:rPr>
            </w:pPr>
          </w:p>
        </w:tc>
      </w:tr>
      <w:tr w:rsidR="00CC0D7A" w:rsidRPr="003C5323" w:rsidTr="00CC0D7A">
        <w:tc>
          <w:tcPr>
            <w:tcW w:w="9713" w:type="dxa"/>
            <w:gridSpan w:val="3"/>
          </w:tcPr>
          <w:p w:rsidR="00CC0D7A" w:rsidRPr="003C5323" w:rsidRDefault="00CC0D7A" w:rsidP="00CC0D7A">
            <w:pPr>
              <w:spacing w:after="0" w:line="240" w:lineRule="auto"/>
              <w:contextualSpacing/>
              <w:jc w:val="center"/>
              <w:rPr>
                <w:rFonts w:ascii="Times New Roman" w:eastAsia="Times New Roman" w:hAnsi="Times New Roman"/>
                <w:sz w:val="24"/>
                <w:szCs w:val="24"/>
                <w:lang w:eastAsia="ru-RU"/>
              </w:rPr>
            </w:pPr>
            <w:r w:rsidRPr="003C5323">
              <w:rPr>
                <w:rFonts w:ascii="Times New Roman" w:eastAsia="Times New Roman" w:hAnsi="Times New Roman"/>
                <w:sz w:val="24"/>
                <w:szCs w:val="24"/>
                <w:lang w:eastAsia="ru-RU"/>
              </w:rPr>
              <w:t>Внеаудиторная самостоятельная работа</w:t>
            </w:r>
          </w:p>
        </w:tc>
      </w:tr>
      <w:tr w:rsidR="00CC0D7A" w:rsidRPr="003C5323" w:rsidTr="003C5323">
        <w:tc>
          <w:tcPr>
            <w:tcW w:w="2093" w:type="dxa"/>
          </w:tcPr>
          <w:p w:rsidR="00CC0D7A" w:rsidRPr="003C5323" w:rsidRDefault="00CC0D7A" w:rsidP="00CC0D7A">
            <w:pPr>
              <w:spacing w:after="0" w:line="240" w:lineRule="auto"/>
              <w:contextualSpacing/>
              <w:rPr>
                <w:rFonts w:ascii="Times New Roman" w:eastAsia="Times New Roman" w:hAnsi="Times New Roman"/>
                <w:sz w:val="24"/>
                <w:szCs w:val="24"/>
                <w:lang w:eastAsia="ru-RU"/>
              </w:rPr>
            </w:pPr>
            <w:r w:rsidRPr="003C5323">
              <w:rPr>
                <w:rFonts w:ascii="Times New Roman" w:eastAsia="Times New Roman" w:hAnsi="Times New Roman"/>
                <w:sz w:val="24"/>
                <w:szCs w:val="24"/>
                <w:lang w:eastAsia="ru-RU"/>
              </w:rPr>
              <w:t xml:space="preserve">Итого </w:t>
            </w:r>
          </w:p>
        </w:tc>
        <w:tc>
          <w:tcPr>
            <w:tcW w:w="992" w:type="dxa"/>
          </w:tcPr>
          <w:p w:rsidR="00CC0D7A" w:rsidRPr="003C5323" w:rsidRDefault="003C5323" w:rsidP="00CC0D7A">
            <w:pPr>
              <w:spacing w:after="0" w:line="240" w:lineRule="auto"/>
              <w:contextualSpacing/>
              <w:rPr>
                <w:rFonts w:ascii="Times New Roman" w:eastAsia="Times New Roman" w:hAnsi="Times New Roman"/>
                <w:sz w:val="24"/>
                <w:szCs w:val="24"/>
                <w:lang w:eastAsia="ru-RU"/>
              </w:rPr>
            </w:pPr>
            <w:r w:rsidRPr="003C5323">
              <w:rPr>
                <w:rFonts w:ascii="Times New Roman" w:eastAsia="Times New Roman" w:hAnsi="Times New Roman"/>
                <w:sz w:val="24"/>
                <w:szCs w:val="24"/>
                <w:lang w:eastAsia="ru-RU"/>
              </w:rPr>
              <w:t>0</w:t>
            </w:r>
          </w:p>
        </w:tc>
        <w:tc>
          <w:tcPr>
            <w:tcW w:w="6628" w:type="dxa"/>
          </w:tcPr>
          <w:p w:rsidR="00CC0D7A" w:rsidRPr="003C5323" w:rsidRDefault="00CC0D7A" w:rsidP="00CC0D7A">
            <w:pPr>
              <w:spacing w:after="0" w:line="240" w:lineRule="auto"/>
              <w:contextualSpacing/>
              <w:rPr>
                <w:rFonts w:ascii="Times New Roman" w:eastAsia="Times New Roman" w:hAnsi="Times New Roman"/>
                <w:sz w:val="24"/>
                <w:szCs w:val="24"/>
                <w:lang w:eastAsia="ru-RU"/>
              </w:rPr>
            </w:pPr>
          </w:p>
        </w:tc>
      </w:tr>
      <w:tr w:rsidR="00CC0D7A" w:rsidRPr="003C5323" w:rsidTr="00CC0D7A">
        <w:tc>
          <w:tcPr>
            <w:tcW w:w="9713" w:type="dxa"/>
            <w:gridSpan w:val="3"/>
          </w:tcPr>
          <w:p w:rsidR="00CC0D7A" w:rsidRPr="003C5323" w:rsidRDefault="00CC0D7A" w:rsidP="00CC0D7A">
            <w:pPr>
              <w:spacing w:after="0" w:line="240" w:lineRule="auto"/>
              <w:contextualSpacing/>
              <w:jc w:val="center"/>
              <w:rPr>
                <w:rFonts w:ascii="Times New Roman" w:eastAsia="Times New Roman" w:hAnsi="Times New Roman"/>
                <w:sz w:val="24"/>
                <w:szCs w:val="24"/>
                <w:lang w:eastAsia="ru-RU"/>
              </w:rPr>
            </w:pPr>
            <w:r w:rsidRPr="003C5323">
              <w:rPr>
                <w:rFonts w:ascii="Times New Roman" w:eastAsia="Times New Roman" w:hAnsi="Times New Roman"/>
                <w:sz w:val="24"/>
                <w:szCs w:val="24"/>
                <w:lang w:eastAsia="ru-RU"/>
              </w:rPr>
              <w:t xml:space="preserve">Промежуточная аттестация в форме дифференцированного зачета </w:t>
            </w:r>
          </w:p>
        </w:tc>
      </w:tr>
      <w:tr w:rsidR="00CC0D7A" w:rsidRPr="003C436F" w:rsidTr="003C5323">
        <w:tc>
          <w:tcPr>
            <w:tcW w:w="2093" w:type="dxa"/>
          </w:tcPr>
          <w:p w:rsidR="00CC0D7A" w:rsidRPr="003C5323" w:rsidRDefault="00CC0D7A" w:rsidP="00CC0D7A">
            <w:pPr>
              <w:spacing w:after="0" w:line="240" w:lineRule="auto"/>
              <w:contextualSpacing/>
              <w:rPr>
                <w:rFonts w:ascii="Times New Roman" w:eastAsia="Times New Roman" w:hAnsi="Times New Roman"/>
                <w:sz w:val="24"/>
                <w:szCs w:val="24"/>
                <w:lang w:eastAsia="ru-RU"/>
              </w:rPr>
            </w:pPr>
            <w:r w:rsidRPr="003C5323">
              <w:rPr>
                <w:rFonts w:ascii="Times New Roman" w:eastAsia="Times New Roman" w:hAnsi="Times New Roman"/>
                <w:sz w:val="24"/>
                <w:szCs w:val="24"/>
                <w:lang w:eastAsia="ru-RU"/>
              </w:rPr>
              <w:t>Всего</w:t>
            </w:r>
          </w:p>
        </w:tc>
        <w:tc>
          <w:tcPr>
            <w:tcW w:w="992" w:type="dxa"/>
          </w:tcPr>
          <w:p w:rsidR="00CC0D7A" w:rsidRPr="003C436F" w:rsidRDefault="003C5323" w:rsidP="00CC0D7A">
            <w:pPr>
              <w:spacing w:after="0" w:line="240" w:lineRule="auto"/>
              <w:contextualSpacing/>
              <w:rPr>
                <w:rFonts w:ascii="Times New Roman" w:eastAsia="Times New Roman" w:hAnsi="Times New Roman"/>
                <w:sz w:val="24"/>
                <w:szCs w:val="24"/>
                <w:lang w:eastAsia="ru-RU"/>
              </w:rPr>
            </w:pPr>
            <w:r w:rsidRPr="003C5323">
              <w:rPr>
                <w:rFonts w:ascii="Times New Roman" w:eastAsia="Times New Roman" w:hAnsi="Times New Roman"/>
                <w:sz w:val="24"/>
                <w:szCs w:val="24"/>
                <w:lang w:eastAsia="ru-RU"/>
              </w:rPr>
              <w:t>70</w:t>
            </w:r>
          </w:p>
        </w:tc>
        <w:tc>
          <w:tcPr>
            <w:tcW w:w="6628" w:type="dxa"/>
          </w:tcPr>
          <w:p w:rsidR="00CC0D7A" w:rsidRPr="003C436F" w:rsidRDefault="00CC0D7A" w:rsidP="00CC0D7A">
            <w:pPr>
              <w:spacing w:after="0" w:line="240" w:lineRule="auto"/>
              <w:contextualSpacing/>
              <w:rPr>
                <w:rFonts w:ascii="Times New Roman" w:eastAsia="Times New Roman" w:hAnsi="Times New Roman"/>
                <w:sz w:val="24"/>
                <w:szCs w:val="24"/>
                <w:lang w:eastAsia="ru-RU"/>
              </w:rPr>
            </w:pPr>
          </w:p>
        </w:tc>
      </w:tr>
    </w:tbl>
    <w:p w:rsidR="00CC0D7A" w:rsidRPr="00CC0D7A" w:rsidRDefault="00CC0D7A" w:rsidP="00CC0D7A">
      <w:pPr>
        <w:spacing w:after="0" w:line="240" w:lineRule="auto"/>
        <w:jc w:val="center"/>
        <w:rPr>
          <w:rFonts w:ascii="Times New Roman" w:hAnsi="Times New Roman"/>
          <w:bCs/>
          <w:sz w:val="24"/>
          <w:szCs w:val="24"/>
        </w:rPr>
      </w:pPr>
      <w:r w:rsidRPr="00CC0D7A">
        <w:rPr>
          <w:rFonts w:ascii="Times New Roman" w:hAnsi="Times New Roman"/>
          <w:bCs/>
          <w:sz w:val="24"/>
          <w:szCs w:val="24"/>
        </w:rPr>
        <w:t>УСЛОВИЯ РЕАЛИЗАЦИИ ПРОГРАММЫ УЧЕБНОЙ ДИСЦИПЛИНЫ</w:t>
      </w:r>
    </w:p>
    <w:p w:rsidR="00CC0D7A" w:rsidRPr="00CC0D7A" w:rsidRDefault="00CC0D7A" w:rsidP="00CC0D7A">
      <w:pPr>
        <w:suppressAutoHyphens/>
        <w:spacing w:after="0" w:line="240" w:lineRule="auto"/>
        <w:ind w:firstLine="709"/>
        <w:jc w:val="both"/>
        <w:rPr>
          <w:rFonts w:ascii="Times New Roman" w:hAnsi="Times New Roman"/>
          <w:bCs/>
          <w:sz w:val="24"/>
          <w:szCs w:val="24"/>
        </w:rPr>
      </w:pPr>
      <w:r w:rsidRPr="00CC0D7A">
        <w:rPr>
          <w:rFonts w:ascii="Times New Roman" w:hAnsi="Times New Roman"/>
          <w:bCs/>
          <w:sz w:val="24"/>
          <w:szCs w:val="24"/>
        </w:rPr>
        <w:t>Для реализации программы учебной дисциплины  должны быть предусмотрены следующие специальные помещения:</w:t>
      </w:r>
    </w:p>
    <w:p w:rsidR="00CC0D7A" w:rsidRPr="00CC0D7A" w:rsidRDefault="00CC0D7A" w:rsidP="00CC0D7A">
      <w:pPr>
        <w:suppressAutoHyphens/>
        <w:spacing w:after="0" w:line="240" w:lineRule="auto"/>
        <w:ind w:firstLine="709"/>
        <w:jc w:val="both"/>
        <w:rPr>
          <w:rFonts w:ascii="Times New Roman" w:hAnsi="Times New Roman"/>
          <w:bCs/>
          <w:sz w:val="24"/>
          <w:szCs w:val="24"/>
        </w:rPr>
      </w:pPr>
      <w:r w:rsidRPr="00CC0D7A">
        <w:rPr>
          <w:rFonts w:ascii="Times New Roman" w:hAnsi="Times New Roman"/>
          <w:bCs/>
          <w:sz w:val="24"/>
          <w:szCs w:val="24"/>
        </w:rPr>
        <w:t>Кабинет</w:t>
      </w:r>
      <w:r w:rsidRPr="00CC0D7A">
        <w:rPr>
          <w:rFonts w:ascii="Times New Roman" w:hAnsi="Times New Roman"/>
          <w:b/>
          <w:bCs/>
          <w:sz w:val="24"/>
          <w:szCs w:val="24"/>
        </w:rPr>
        <w:t xml:space="preserve"> «Основы безопасности жизнедеятельности», </w:t>
      </w:r>
      <w:r w:rsidRPr="00CC0D7A">
        <w:rPr>
          <w:rFonts w:ascii="Times New Roman" w:hAnsi="Times New Roman"/>
          <w:bCs/>
          <w:sz w:val="24"/>
          <w:szCs w:val="24"/>
        </w:rPr>
        <w:t>оснащенный оборудованием:</w:t>
      </w:r>
    </w:p>
    <w:p w:rsidR="00CC0D7A" w:rsidRPr="00CC0D7A" w:rsidRDefault="00CC0D7A" w:rsidP="00137E26">
      <w:pPr>
        <w:numPr>
          <w:ilvl w:val="0"/>
          <w:numId w:val="33"/>
        </w:numPr>
        <w:spacing w:after="0" w:line="240" w:lineRule="auto"/>
        <w:ind w:hanging="284"/>
        <w:jc w:val="both"/>
        <w:rPr>
          <w:rFonts w:ascii="Times New Roman" w:hAnsi="Times New Roman"/>
          <w:sz w:val="24"/>
          <w:szCs w:val="24"/>
        </w:rPr>
      </w:pPr>
      <w:r w:rsidRPr="00CC0D7A">
        <w:rPr>
          <w:rFonts w:ascii="Times New Roman" w:hAnsi="Times New Roman"/>
          <w:sz w:val="24"/>
          <w:szCs w:val="24"/>
        </w:rPr>
        <w:t>многофункциональный комплекс преподавателя;</w:t>
      </w:r>
    </w:p>
    <w:p w:rsidR="00CC0D7A" w:rsidRPr="00CC0D7A" w:rsidRDefault="00CC0D7A" w:rsidP="00137E26">
      <w:pPr>
        <w:numPr>
          <w:ilvl w:val="0"/>
          <w:numId w:val="33"/>
        </w:numPr>
        <w:spacing w:after="0" w:line="240" w:lineRule="auto"/>
        <w:ind w:hanging="284"/>
        <w:jc w:val="both"/>
        <w:rPr>
          <w:rFonts w:ascii="Times New Roman" w:hAnsi="Times New Roman"/>
          <w:sz w:val="24"/>
          <w:szCs w:val="24"/>
        </w:rPr>
      </w:pPr>
      <w:r w:rsidRPr="00CC0D7A">
        <w:rPr>
          <w:rFonts w:ascii="Times New Roman" w:hAnsi="Times New Roman"/>
          <w:sz w:val="24"/>
          <w:szCs w:val="24"/>
        </w:rPr>
        <w:t>наглядные пособия (комплекты учебных таблиц, стендов, схем, плакатов, портретов выдающихся ученых в области обеспечения безопасной жизнедеятельности населения и др.);</w:t>
      </w:r>
    </w:p>
    <w:p w:rsidR="00CC0D7A" w:rsidRPr="00CC0D7A" w:rsidRDefault="00CC0D7A" w:rsidP="00137E26">
      <w:pPr>
        <w:numPr>
          <w:ilvl w:val="0"/>
          <w:numId w:val="33"/>
        </w:numPr>
        <w:spacing w:after="0" w:line="240" w:lineRule="auto"/>
        <w:ind w:hanging="284"/>
        <w:jc w:val="both"/>
        <w:rPr>
          <w:rFonts w:ascii="Times New Roman" w:hAnsi="Times New Roman"/>
          <w:sz w:val="24"/>
          <w:szCs w:val="24"/>
        </w:rPr>
      </w:pPr>
      <w:r w:rsidRPr="00CC0D7A">
        <w:rPr>
          <w:rFonts w:ascii="Times New Roman" w:hAnsi="Times New Roman"/>
          <w:sz w:val="24"/>
          <w:szCs w:val="24"/>
        </w:rPr>
        <w:t>информационно-коммуникативные средства;</w:t>
      </w:r>
    </w:p>
    <w:p w:rsidR="00CC0D7A" w:rsidRPr="00CC0D7A" w:rsidRDefault="00CC0D7A" w:rsidP="00137E26">
      <w:pPr>
        <w:numPr>
          <w:ilvl w:val="0"/>
          <w:numId w:val="33"/>
        </w:numPr>
        <w:spacing w:after="0" w:line="240" w:lineRule="auto"/>
        <w:ind w:hanging="284"/>
        <w:jc w:val="both"/>
        <w:rPr>
          <w:rFonts w:ascii="Times New Roman" w:hAnsi="Times New Roman"/>
          <w:sz w:val="24"/>
          <w:szCs w:val="24"/>
        </w:rPr>
      </w:pPr>
      <w:r w:rsidRPr="00CC0D7A">
        <w:rPr>
          <w:rFonts w:ascii="Times New Roman" w:hAnsi="Times New Roman"/>
          <w:sz w:val="24"/>
          <w:szCs w:val="24"/>
        </w:rPr>
        <w:t>экранно-звуковые пособия;</w:t>
      </w:r>
    </w:p>
    <w:p w:rsidR="00CC0D7A" w:rsidRPr="00CC0D7A" w:rsidRDefault="00CC0D7A" w:rsidP="00137E26">
      <w:pPr>
        <w:numPr>
          <w:ilvl w:val="0"/>
          <w:numId w:val="33"/>
        </w:numPr>
        <w:spacing w:after="0" w:line="240" w:lineRule="auto"/>
        <w:ind w:hanging="284"/>
        <w:jc w:val="both"/>
        <w:rPr>
          <w:rFonts w:ascii="Times New Roman" w:hAnsi="Times New Roman"/>
          <w:sz w:val="24"/>
          <w:szCs w:val="24"/>
        </w:rPr>
      </w:pPr>
      <w:r w:rsidRPr="00CC0D7A">
        <w:rPr>
          <w:rFonts w:ascii="Times New Roman" w:hAnsi="Times New Roman"/>
          <w:sz w:val="24"/>
          <w:szCs w:val="24"/>
        </w:rPr>
        <w:t>тренажеры для отработки навыков оказания сердечно-легочной и мозговой реанимации с индикацией правильности выполнения действий на экране компьютера и пульте контроля управления — роботы-тренажеры типа «Гоша» и др.;</w:t>
      </w:r>
    </w:p>
    <w:p w:rsidR="00CC0D7A" w:rsidRPr="00CC0D7A" w:rsidRDefault="00CC0D7A" w:rsidP="00137E26">
      <w:pPr>
        <w:numPr>
          <w:ilvl w:val="0"/>
          <w:numId w:val="33"/>
        </w:numPr>
        <w:spacing w:after="0" w:line="240" w:lineRule="auto"/>
        <w:ind w:hanging="284"/>
        <w:jc w:val="both"/>
        <w:rPr>
          <w:rFonts w:ascii="Times New Roman" w:hAnsi="Times New Roman"/>
          <w:sz w:val="24"/>
          <w:szCs w:val="24"/>
        </w:rPr>
      </w:pPr>
      <w:r w:rsidRPr="00CC0D7A">
        <w:rPr>
          <w:rFonts w:ascii="Times New Roman" w:hAnsi="Times New Roman"/>
          <w:sz w:val="24"/>
          <w:szCs w:val="24"/>
        </w:rPr>
        <w:t>тренажер для отработки действий при оказании помощи в воде;</w:t>
      </w:r>
    </w:p>
    <w:p w:rsidR="00CC0D7A" w:rsidRPr="00CC0D7A" w:rsidRDefault="00CC0D7A" w:rsidP="00137E26">
      <w:pPr>
        <w:numPr>
          <w:ilvl w:val="0"/>
          <w:numId w:val="33"/>
        </w:numPr>
        <w:spacing w:after="0" w:line="240" w:lineRule="auto"/>
        <w:ind w:hanging="284"/>
        <w:jc w:val="both"/>
        <w:rPr>
          <w:rFonts w:ascii="Times New Roman" w:hAnsi="Times New Roman"/>
          <w:sz w:val="24"/>
          <w:szCs w:val="24"/>
        </w:rPr>
      </w:pPr>
      <w:r w:rsidRPr="00CC0D7A">
        <w:rPr>
          <w:rFonts w:ascii="Times New Roman" w:hAnsi="Times New Roman"/>
          <w:sz w:val="24"/>
          <w:szCs w:val="24"/>
        </w:rPr>
        <w:t>имитаторы ранений и поражений;</w:t>
      </w:r>
    </w:p>
    <w:p w:rsidR="00CC0D7A" w:rsidRPr="00CC0D7A" w:rsidRDefault="00CC0D7A" w:rsidP="00137E26">
      <w:pPr>
        <w:numPr>
          <w:ilvl w:val="0"/>
          <w:numId w:val="33"/>
        </w:numPr>
        <w:spacing w:after="0" w:line="240" w:lineRule="auto"/>
        <w:ind w:hanging="284"/>
        <w:jc w:val="both"/>
        <w:rPr>
          <w:rFonts w:ascii="Times New Roman" w:hAnsi="Times New Roman"/>
          <w:sz w:val="24"/>
          <w:szCs w:val="24"/>
        </w:rPr>
      </w:pPr>
      <w:r w:rsidRPr="00CC0D7A">
        <w:rPr>
          <w:rFonts w:ascii="Times New Roman" w:hAnsi="Times New Roman"/>
          <w:sz w:val="24"/>
          <w:szCs w:val="24"/>
        </w:rPr>
        <w:t>образцы аварийно-спасательных инструментов и оборудования (АСИО), средств индивидуальной защиты (СИЗ): противогаз ГП-7, респиратор Р-2, защитный костюм Л-1, общевойсковой защитный костюм, общевойсковой прибор химической разведки, компас-азимут; дозиметр бытовой (индикатор радиоактивности);</w:t>
      </w:r>
    </w:p>
    <w:p w:rsidR="00CC0D7A" w:rsidRPr="00CC0D7A" w:rsidRDefault="00CC0D7A" w:rsidP="00137E26">
      <w:pPr>
        <w:numPr>
          <w:ilvl w:val="0"/>
          <w:numId w:val="33"/>
        </w:numPr>
        <w:spacing w:after="0" w:line="240" w:lineRule="auto"/>
        <w:ind w:hanging="284"/>
        <w:jc w:val="both"/>
        <w:rPr>
          <w:rFonts w:ascii="Times New Roman" w:hAnsi="Times New Roman"/>
          <w:sz w:val="24"/>
          <w:szCs w:val="24"/>
        </w:rPr>
      </w:pPr>
      <w:r w:rsidRPr="00CC0D7A">
        <w:rPr>
          <w:rFonts w:ascii="Times New Roman" w:hAnsi="Times New Roman"/>
          <w:sz w:val="24"/>
          <w:szCs w:val="24"/>
        </w:rPr>
        <w:t>учебно-методический комплект «Факторы радиационной и химической опасности» для изучения факторов радиационной и химической опасности;</w:t>
      </w:r>
    </w:p>
    <w:p w:rsidR="00CC0D7A" w:rsidRPr="00CC0D7A" w:rsidRDefault="00CC0D7A" w:rsidP="00137E26">
      <w:pPr>
        <w:numPr>
          <w:ilvl w:val="0"/>
          <w:numId w:val="33"/>
        </w:numPr>
        <w:spacing w:after="0" w:line="240" w:lineRule="auto"/>
        <w:ind w:hanging="284"/>
        <w:jc w:val="both"/>
        <w:rPr>
          <w:rFonts w:ascii="Times New Roman" w:hAnsi="Times New Roman"/>
          <w:sz w:val="24"/>
          <w:szCs w:val="24"/>
        </w:rPr>
      </w:pPr>
      <w:r w:rsidRPr="00CC0D7A">
        <w:rPr>
          <w:rFonts w:ascii="Times New Roman" w:hAnsi="Times New Roman"/>
          <w:sz w:val="24"/>
          <w:szCs w:val="24"/>
        </w:rPr>
        <w:t>образцы средств первой медицинской помощи: индивидуальный перевязочный пакет ИПП-1; жгут кровоостанавливающий; аптечка индивидуальная АИ-2; комплект противоожоговый; индивидуальный противохимический пакет ИПП-11; сумка санитарная; носилки плащевые;</w:t>
      </w:r>
    </w:p>
    <w:p w:rsidR="00CC0D7A" w:rsidRPr="00CC0D7A" w:rsidRDefault="00CC0D7A" w:rsidP="00137E26">
      <w:pPr>
        <w:numPr>
          <w:ilvl w:val="0"/>
          <w:numId w:val="33"/>
        </w:numPr>
        <w:spacing w:after="0" w:line="240" w:lineRule="auto"/>
        <w:ind w:hanging="284"/>
        <w:jc w:val="both"/>
        <w:rPr>
          <w:rFonts w:ascii="Times New Roman" w:hAnsi="Times New Roman"/>
          <w:sz w:val="24"/>
          <w:szCs w:val="24"/>
        </w:rPr>
      </w:pPr>
      <w:r w:rsidRPr="00CC0D7A">
        <w:rPr>
          <w:rFonts w:ascii="Times New Roman" w:hAnsi="Times New Roman"/>
          <w:sz w:val="24"/>
          <w:szCs w:val="24"/>
        </w:rPr>
        <w:t>образцы средств пожаротушения (СП);</w:t>
      </w:r>
    </w:p>
    <w:p w:rsidR="00CC0D7A" w:rsidRPr="00CC0D7A" w:rsidRDefault="00CC0D7A" w:rsidP="00137E26">
      <w:pPr>
        <w:numPr>
          <w:ilvl w:val="0"/>
          <w:numId w:val="33"/>
        </w:numPr>
        <w:spacing w:after="0" w:line="240" w:lineRule="auto"/>
        <w:ind w:hanging="284"/>
        <w:jc w:val="both"/>
        <w:rPr>
          <w:rFonts w:ascii="Times New Roman" w:hAnsi="Times New Roman"/>
          <w:sz w:val="24"/>
          <w:szCs w:val="24"/>
        </w:rPr>
      </w:pPr>
      <w:r w:rsidRPr="00CC0D7A">
        <w:rPr>
          <w:rFonts w:ascii="Times New Roman" w:hAnsi="Times New Roman"/>
          <w:sz w:val="24"/>
          <w:szCs w:val="24"/>
        </w:rPr>
        <w:t>макеты: встроенного убежища, быстровозводимого убежища, противорадиационного укрытия, а также макеты местности, зданий и муляжи;</w:t>
      </w:r>
    </w:p>
    <w:p w:rsidR="00CC0D7A" w:rsidRPr="00CC0D7A" w:rsidRDefault="00CC0D7A" w:rsidP="00137E26">
      <w:pPr>
        <w:numPr>
          <w:ilvl w:val="0"/>
          <w:numId w:val="33"/>
        </w:numPr>
        <w:spacing w:after="0" w:line="240" w:lineRule="auto"/>
        <w:ind w:hanging="284"/>
        <w:jc w:val="both"/>
        <w:rPr>
          <w:rFonts w:ascii="Times New Roman" w:hAnsi="Times New Roman"/>
          <w:sz w:val="24"/>
          <w:szCs w:val="24"/>
        </w:rPr>
      </w:pPr>
      <w:r w:rsidRPr="00CC0D7A">
        <w:rPr>
          <w:rFonts w:ascii="Times New Roman" w:hAnsi="Times New Roman"/>
          <w:sz w:val="24"/>
          <w:szCs w:val="24"/>
        </w:rPr>
        <w:t>макет автомата Калашникова;</w:t>
      </w:r>
    </w:p>
    <w:p w:rsidR="00CC0D7A" w:rsidRPr="00CC0D7A" w:rsidRDefault="00CC0D7A" w:rsidP="00137E26">
      <w:pPr>
        <w:numPr>
          <w:ilvl w:val="0"/>
          <w:numId w:val="33"/>
        </w:numPr>
        <w:spacing w:after="0" w:line="240" w:lineRule="auto"/>
        <w:ind w:hanging="284"/>
        <w:jc w:val="both"/>
        <w:rPr>
          <w:rFonts w:ascii="Times New Roman" w:hAnsi="Times New Roman"/>
          <w:sz w:val="24"/>
          <w:szCs w:val="24"/>
        </w:rPr>
      </w:pPr>
      <w:r w:rsidRPr="00CC0D7A">
        <w:rPr>
          <w:rFonts w:ascii="Times New Roman" w:hAnsi="Times New Roman"/>
          <w:sz w:val="24"/>
          <w:szCs w:val="24"/>
        </w:rPr>
        <w:t>электронный стрелковый тренажер;</w:t>
      </w:r>
    </w:p>
    <w:p w:rsidR="00CC0D7A" w:rsidRPr="00CC0D7A" w:rsidRDefault="00CC0D7A" w:rsidP="00137E26">
      <w:pPr>
        <w:numPr>
          <w:ilvl w:val="0"/>
          <w:numId w:val="33"/>
        </w:numPr>
        <w:spacing w:after="0" w:line="240" w:lineRule="auto"/>
        <w:ind w:hanging="284"/>
        <w:jc w:val="both"/>
        <w:rPr>
          <w:rFonts w:ascii="Times New Roman" w:hAnsi="Times New Roman"/>
          <w:sz w:val="24"/>
          <w:szCs w:val="24"/>
        </w:rPr>
      </w:pPr>
      <w:r w:rsidRPr="00CC0D7A">
        <w:rPr>
          <w:rFonts w:ascii="Times New Roman" w:hAnsi="Times New Roman"/>
          <w:sz w:val="24"/>
          <w:szCs w:val="24"/>
        </w:rPr>
        <w:t>обучающие и контролирующие программы по темам дисциплины;</w:t>
      </w:r>
    </w:p>
    <w:p w:rsidR="00CC0D7A" w:rsidRPr="00CC0D7A" w:rsidRDefault="00CC0D7A" w:rsidP="00137E26">
      <w:pPr>
        <w:numPr>
          <w:ilvl w:val="0"/>
          <w:numId w:val="33"/>
        </w:numPr>
        <w:spacing w:after="0" w:line="240" w:lineRule="auto"/>
        <w:ind w:hanging="284"/>
        <w:jc w:val="both"/>
        <w:rPr>
          <w:rFonts w:ascii="Times New Roman" w:hAnsi="Times New Roman"/>
          <w:sz w:val="24"/>
          <w:szCs w:val="24"/>
        </w:rPr>
      </w:pPr>
      <w:r w:rsidRPr="00CC0D7A">
        <w:rPr>
          <w:rFonts w:ascii="Times New Roman" w:hAnsi="Times New Roman"/>
          <w:sz w:val="24"/>
          <w:szCs w:val="24"/>
        </w:rPr>
        <w:t>комплекты технической документации, в том числе паспорта на средства обучения, инструкции по их использованию и технике безопасности;</w:t>
      </w:r>
    </w:p>
    <w:p w:rsidR="00CC0D7A" w:rsidRPr="00CC0D7A" w:rsidRDefault="00CC0D7A" w:rsidP="00137E26">
      <w:pPr>
        <w:numPr>
          <w:ilvl w:val="0"/>
          <w:numId w:val="33"/>
        </w:numPr>
        <w:spacing w:after="0" w:line="240" w:lineRule="auto"/>
        <w:ind w:hanging="284"/>
        <w:jc w:val="both"/>
        <w:rPr>
          <w:rFonts w:ascii="Times New Roman" w:hAnsi="Times New Roman"/>
          <w:sz w:val="24"/>
          <w:szCs w:val="24"/>
        </w:rPr>
      </w:pPr>
      <w:r w:rsidRPr="00CC0D7A">
        <w:rPr>
          <w:rFonts w:ascii="Times New Roman" w:hAnsi="Times New Roman"/>
          <w:sz w:val="24"/>
          <w:szCs w:val="24"/>
        </w:rPr>
        <w:t>библиотечный фонд.</w:t>
      </w:r>
    </w:p>
    <w:p w:rsidR="00CC0D7A" w:rsidRPr="00CC0D7A" w:rsidRDefault="00CC0D7A" w:rsidP="00CC0D7A">
      <w:pPr>
        <w:pStyle w:val="34"/>
        <w:spacing w:after="0" w:line="240" w:lineRule="auto"/>
        <w:ind w:left="0"/>
        <w:rPr>
          <w:rFonts w:ascii="Times New Roman" w:hAnsi="Times New Roman"/>
          <w:b/>
          <w:bCs/>
          <w:sz w:val="24"/>
          <w:szCs w:val="24"/>
        </w:rPr>
      </w:pPr>
      <w:r w:rsidRPr="00CC0D7A">
        <w:rPr>
          <w:rFonts w:ascii="Times New Roman" w:hAnsi="Times New Roman"/>
          <w:b/>
          <w:bCs/>
          <w:sz w:val="24"/>
          <w:szCs w:val="24"/>
        </w:rPr>
        <w:t>Информационное обеспечение реализации программы</w:t>
      </w:r>
    </w:p>
    <w:p w:rsidR="00CC0D7A" w:rsidRPr="00CC0D7A" w:rsidRDefault="00CC0D7A" w:rsidP="00CC0D7A">
      <w:pPr>
        <w:suppressAutoHyphens/>
        <w:spacing w:after="0" w:line="240" w:lineRule="auto"/>
        <w:ind w:firstLine="709"/>
        <w:jc w:val="both"/>
        <w:rPr>
          <w:rFonts w:ascii="Times New Roman" w:hAnsi="Times New Roman"/>
          <w:sz w:val="24"/>
          <w:szCs w:val="24"/>
        </w:rPr>
      </w:pPr>
      <w:r w:rsidRPr="00CC0D7A">
        <w:rPr>
          <w:rFonts w:ascii="Times New Roman" w:hAnsi="Times New Roman"/>
          <w:bCs/>
          <w:sz w:val="24"/>
          <w:szCs w:val="24"/>
        </w:rPr>
        <w:lastRenderedPageBreak/>
        <w:t>Для реализации программы библиотечный фонд образовательной организации должен иметь  п</w:t>
      </w:r>
      <w:r w:rsidRPr="00CC0D7A">
        <w:rPr>
          <w:rFonts w:ascii="Times New Roman" w:hAnsi="Times New Roman"/>
          <w:sz w:val="24"/>
          <w:szCs w:val="24"/>
        </w:rPr>
        <w:t>ечатные и/или электронные образовательные и информационные ресурсы, рекомендуемые для использования в образовательном процессе.</w:t>
      </w:r>
    </w:p>
    <w:p w:rsidR="00CC0D7A" w:rsidRPr="00CC0D7A" w:rsidRDefault="00CC0D7A" w:rsidP="00CC0D7A">
      <w:pPr>
        <w:spacing w:after="0" w:line="240" w:lineRule="auto"/>
        <w:rPr>
          <w:rFonts w:ascii="Times New Roman" w:hAnsi="Times New Roman"/>
          <w:b/>
          <w:sz w:val="24"/>
          <w:szCs w:val="24"/>
        </w:rPr>
      </w:pPr>
      <w:r w:rsidRPr="00CC0D7A">
        <w:rPr>
          <w:rFonts w:ascii="Times New Roman" w:hAnsi="Times New Roman"/>
          <w:b/>
          <w:sz w:val="24"/>
          <w:szCs w:val="24"/>
        </w:rPr>
        <w:t>Печатные издания:</w:t>
      </w:r>
    </w:p>
    <w:p w:rsidR="00CC0D7A" w:rsidRPr="00CC0D7A" w:rsidRDefault="00CC0D7A" w:rsidP="00CC0D7A">
      <w:pPr>
        <w:suppressAutoHyphens/>
        <w:spacing w:after="0" w:line="240" w:lineRule="auto"/>
        <w:ind w:firstLine="709"/>
        <w:jc w:val="both"/>
        <w:rPr>
          <w:rFonts w:ascii="Times New Roman" w:hAnsi="Times New Roman"/>
          <w:bCs/>
          <w:sz w:val="24"/>
          <w:szCs w:val="24"/>
        </w:rPr>
      </w:pPr>
      <w:r w:rsidRPr="00CC0D7A">
        <w:rPr>
          <w:rFonts w:ascii="Times New Roman" w:hAnsi="Times New Roman"/>
          <w:bCs/>
          <w:sz w:val="24"/>
          <w:szCs w:val="24"/>
        </w:rPr>
        <w:t>Основные источники:</w:t>
      </w:r>
    </w:p>
    <w:p w:rsidR="00CC0D7A" w:rsidRPr="00CC0D7A" w:rsidRDefault="00CC0D7A" w:rsidP="00137E26">
      <w:pPr>
        <w:pStyle w:val="a3"/>
        <w:numPr>
          <w:ilvl w:val="0"/>
          <w:numId w:val="34"/>
        </w:numPr>
        <w:suppressAutoHyphens/>
        <w:spacing w:after="0" w:line="240" w:lineRule="auto"/>
        <w:jc w:val="both"/>
        <w:rPr>
          <w:rFonts w:ascii="Times New Roman" w:hAnsi="Times New Roman"/>
          <w:bCs/>
          <w:sz w:val="24"/>
          <w:szCs w:val="24"/>
        </w:rPr>
      </w:pPr>
      <w:r w:rsidRPr="00CC0D7A">
        <w:rPr>
          <w:rFonts w:ascii="Times New Roman" w:hAnsi="Times New Roman"/>
          <w:bCs/>
          <w:sz w:val="24"/>
          <w:szCs w:val="24"/>
        </w:rPr>
        <w:t>Косолапова Н.В., Прокопенко Н.А. Основы безопасности жизнедеятельности: учебник для сред. проф. образования. — М., 2015.</w:t>
      </w:r>
    </w:p>
    <w:p w:rsidR="00CC0D7A" w:rsidRPr="00CC0D7A" w:rsidRDefault="00CC0D7A" w:rsidP="00137E26">
      <w:pPr>
        <w:pStyle w:val="a3"/>
        <w:numPr>
          <w:ilvl w:val="0"/>
          <w:numId w:val="34"/>
        </w:numPr>
        <w:suppressAutoHyphens/>
        <w:spacing w:after="0" w:line="240" w:lineRule="auto"/>
        <w:jc w:val="both"/>
        <w:rPr>
          <w:rFonts w:ascii="Times New Roman" w:hAnsi="Times New Roman"/>
          <w:bCs/>
          <w:sz w:val="24"/>
          <w:szCs w:val="24"/>
        </w:rPr>
      </w:pPr>
      <w:r w:rsidRPr="00CC0D7A">
        <w:rPr>
          <w:rFonts w:ascii="Times New Roman" w:hAnsi="Times New Roman"/>
          <w:bCs/>
          <w:sz w:val="24"/>
          <w:szCs w:val="24"/>
        </w:rPr>
        <w:t>Косолапова Н.В., Прокопенко Н.А. Основы безопасности жизнедеятельности: электронный учебник для сред. проф. образования. — М., 2015.</w:t>
      </w:r>
    </w:p>
    <w:p w:rsidR="00CC0D7A" w:rsidRPr="00CC0D7A" w:rsidRDefault="00CC0D7A" w:rsidP="00CC0D7A">
      <w:pPr>
        <w:suppressAutoHyphens/>
        <w:spacing w:after="0" w:line="240" w:lineRule="auto"/>
        <w:ind w:firstLine="709"/>
        <w:jc w:val="both"/>
        <w:rPr>
          <w:rFonts w:ascii="Times New Roman" w:hAnsi="Times New Roman"/>
          <w:bCs/>
          <w:sz w:val="24"/>
          <w:szCs w:val="24"/>
        </w:rPr>
      </w:pPr>
      <w:r w:rsidRPr="00CC0D7A">
        <w:rPr>
          <w:rFonts w:ascii="Times New Roman" w:hAnsi="Times New Roman"/>
          <w:bCs/>
          <w:sz w:val="24"/>
          <w:szCs w:val="24"/>
        </w:rPr>
        <w:t>Дополнительные источники:</w:t>
      </w:r>
    </w:p>
    <w:p w:rsidR="00CC0D7A" w:rsidRPr="00CC0D7A" w:rsidRDefault="00CC0D7A" w:rsidP="00137E26">
      <w:pPr>
        <w:pStyle w:val="a3"/>
        <w:numPr>
          <w:ilvl w:val="0"/>
          <w:numId w:val="35"/>
        </w:numPr>
        <w:suppressAutoHyphens/>
        <w:spacing w:after="0" w:line="240" w:lineRule="auto"/>
        <w:jc w:val="both"/>
        <w:rPr>
          <w:rFonts w:ascii="Times New Roman" w:hAnsi="Times New Roman"/>
          <w:bCs/>
          <w:sz w:val="24"/>
          <w:szCs w:val="24"/>
        </w:rPr>
      </w:pPr>
      <w:r w:rsidRPr="00CC0D7A">
        <w:rPr>
          <w:rFonts w:ascii="Times New Roman" w:hAnsi="Times New Roman"/>
          <w:bCs/>
          <w:sz w:val="24"/>
          <w:szCs w:val="24"/>
        </w:rPr>
        <w:t xml:space="preserve">Косолапова Н.В., Прокопенко Н.А., Побежимова Е.Л. Безопасность жизнедеятельности: </w:t>
      </w:r>
    </w:p>
    <w:p w:rsidR="00CC0D7A" w:rsidRPr="00CC0D7A" w:rsidRDefault="00CC0D7A" w:rsidP="00137E26">
      <w:pPr>
        <w:pStyle w:val="a3"/>
        <w:numPr>
          <w:ilvl w:val="0"/>
          <w:numId w:val="35"/>
        </w:numPr>
        <w:suppressAutoHyphens/>
        <w:spacing w:after="0" w:line="240" w:lineRule="auto"/>
        <w:jc w:val="both"/>
        <w:rPr>
          <w:rFonts w:ascii="Times New Roman" w:hAnsi="Times New Roman"/>
          <w:bCs/>
          <w:sz w:val="24"/>
          <w:szCs w:val="24"/>
        </w:rPr>
      </w:pPr>
      <w:r w:rsidRPr="00CC0D7A">
        <w:rPr>
          <w:rFonts w:ascii="Times New Roman" w:hAnsi="Times New Roman"/>
          <w:bCs/>
          <w:sz w:val="24"/>
          <w:szCs w:val="24"/>
        </w:rPr>
        <w:t>учебник для учреждений сред. проф. образования. — М., 2014.</w:t>
      </w:r>
    </w:p>
    <w:p w:rsidR="00CC0D7A" w:rsidRPr="00CC0D7A" w:rsidRDefault="00CC0D7A" w:rsidP="00137E26">
      <w:pPr>
        <w:pStyle w:val="a3"/>
        <w:numPr>
          <w:ilvl w:val="0"/>
          <w:numId w:val="35"/>
        </w:numPr>
        <w:suppressAutoHyphens/>
        <w:spacing w:after="0" w:line="240" w:lineRule="auto"/>
        <w:jc w:val="both"/>
        <w:rPr>
          <w:rFonts w:ascii="Times New Roman" w:hAnsi="Times New Roman"/>
          <w:bCs/>
          <w:sz w:val="24"/>
          <w:szCs w:val="24"/>
        </w:rPr>
      </w:pPr>
      <w:r w:rsidRPr="00CC0D7A">
        <w:rPr>
          <w:rFonts w:ascii="Times New Roman" w:hAnsi="Times New Roman"/>
          <w:bCs/>
          <w:sz w:val="24"/>
          <w:szCs w:val="24"/>
        </w:rPr>
        <w:t>Косолапова Н.В., Прокопенко Н.А., Побежимова Е.Л. Безопасность жизнедеятельности. Практикум: учеб. пособие для учреждений сред. проф. образования. — М., 2013.</w:t>
      </w:r>
    </w:p>
    <w:p w:rsidR="00CC0D7A" w:rsidRPr="00CC0D7A" w:rsidRDefault="00CC0D7A" w:rsidP="00137E26">
      <w:pPr>
        <w:pStyle w:val="a3"/>
        <w:numPr>
          <w:ilvl w:val="0"/>
          <w:numId w:val="35"/>
        </w:numPr>
        <w:suppressAutoHyphens/>
        <w:spacing w:after="0" w:line="240" w:lineRule="auto"/>
        <w:jc w:val="both"/>
        <w:rPr>
          <w:rFonts w:ascii="Times New Roman" w:hAnsi="Times New Roman"/>
          <w:bCs/>
          <w:sz w:val="24"/>
          <w:szCs w:val="24"/>
        </w:rPr>
      </w:pPr>
      <w:r w:rsidRPr="00CC0D7A">
        <w:rPr>
          <w:rFonts w:ascii="Times New Roman" w:hAnsi="Times New Roman"/>
          <w:bCs/>
          <w:sz w:val="24"/>
          <w:szCs w:val="24"/>
        </w:rPr>
        <w:t xml:space="preserve">Косолапова Н.В., Прокопенко Н.А., Побежимова Е.Л. Безопасность жизнедеятельности: электронное учебное издание для обучающихся по </w:t>
      </w:r>
      <w:r w:rsidR="00017D5E">
        <w:rPr>
          <w:rFonts w:ascii="Times New Roman" w:hAnsi="Times New Roman"/>
          <w:bCs/>
          <w:sz w:val="24"/>
          <w:szCs w:val="24"/>
        </w:rPr>
        <w:t>специальность</w:t>
      </w:r>
      <w:r w:rsidRPr="00CC0D7A">
        <w:rPr>
          <w:rFonts w:ascii="Times New Roman" w:hAnsi="Times New Roman"/>
          <w:bCs/>
          <w:sz w:val="24"/>
          <w:szCs w:val="24"/>
        </w:rPr>
        <w:t xml:space="preserve">м в учреждениях сред. проф. </w:t>
      </w:r>
    </w:p>
    <w:p w:rsidR="00CC0D7A" w:rsidRPr="00CC0D7A" w:rsidRDefault="00CC0D7A" w:rsidP="00137E26">
      <w:pPr>
        <w:pStyle w:val="a3"/>
        <w:numPr>
          <w:ilvl w:val="0"/>
          <w:numId w:val="35"/>
        </w:numPr>
        <w:suppressAutoHyphens/>
        <w:spacing w:after="0" w:line="240" w:lineRule="auto"/>
        <w:jc w:val="both"/>
        <w:rPr>
          <w:rFonts w:ascii="Times New Roman" w:hAnsi="Times New Roman"/>
          <w:bCs/>
          <w:sz w:val="24"/>
          <w:szCs w:val="24"/>
        </w:rPr>
      </w:pPr>
      <w:r w:rsidRPr="00CC0D7A">
        <w:rPr>
          <w:rFonts w:ascii="Times New Roman" w:hAnsi="Times New Roman"/>
          <w:bCs/>
          <w:sz w:val="24"/>
          <w:szCs w:val="24"/>
        </w:rPr>
        <w:t>образования. — М., 2014.</w:t>
      </w:r>
    </w:p>
    <w:p w:rsidR="00CC0D7A" w:rsidRPr="00CC0D7A" w:rsidRDefault="00CC0D7A" w:rsidP="00137E26">
      <w:pPr>
        <w:pStyle w:val="a3"/>
        <w:numPr>
          <w:ilvl w:val="0"/>
          <w:numId w:val="35"/>
        </w:numPr>
        <w:suppressAutoHyphens/>
        <w:spacing w:after="0" w:line="240" w:lineRule="auto"/>
        <w:jc w:val="both"/>
        <w:rPr>
          <w:rFonts w:ascii="Times New Roman" w:hAnsi="Times New Roman"/>
          <w:bCs/>
          <w:sz w:val="24"/>
          <w:szCs w:val="24"/>
        </w:rPr>
      </w:pPr>
      <w:r w:rsidRPr="00CC0D7A">
        <w:rPr>
          <w:rFonts w:ascii="Times New Roman" w:hAnsi="Times New Roman"/>
          <w:bCs/>
          <w:sz w:val="24"/>
          <w:szCs w:val="24"/>
        </w:rPr>
        <w:t xml:space="preserve">Косолапова Н.В., Прокопенко Н.А., Побежимова Е.Л. Безопасность жизнедеятельности: </w:t>
      </w:r>
    </w:p>
    <w:p w:rsidR="00CC0D7A" w:rsidRPr="00CC0D7A" w:rsidRDefault="00CC0D7A" w:rsidP="00137E26">
      <w:pPr>
        <w:pStyle w:val="a3"/>
        <w:numPr>
          <w:ilvl w:val="0"/>
          <w:numId w:val="35"/>
        </w:numPr>
        <w:suppressAutoHyphens/>
        <w:spacing w:after="0" w:line="240" w:lineRule="auto"/>
        <w:jc w:val="both"/>
        <w:rPr>
          <w:rFonts w:ascii="Times New Roman" w:hAnsi="Times New Roman"/>
          <w:bCs/>
          <w:sz w:val="24"/>
          <w:szCs w:val="24"/>
        </w:rPr>
      </w:pPr>
      <w:r w:rsidRPr="00CC0D7A">
        <w:rPr>
          <w:rFonts w:ascii="Times New Roman" w:hAnsi="Times New Roman"/>
          <w:bCs/>
          <w:sz w:val="24"/>
          <w:szCs w:val="24"/>
        </w:rPr>
        <w:t>электронное приложение к учебнику для учреждений сред. проф. образования. — М., 2014.</w:t>
      </w:r>
    </w:p>
    <w:p w:rsidR="00CC0D7A" w:rsidRPr="00CC0D7A" w:rsidRDefault="00CC0D7A" w:rsidP="00137E26">
      <w:pPr>
        <w:pStyle w:val="a3"/>
        <w:numPr>
          <w:ilvl w:val="0"/>
          <w:numId w:val="35"/>
        </w:numPr>
        <w:suppressAutoHyphens/>
        <w:spacing w:after="0" w:line="240" w:lineRule="auto"/>
        <w:jc w:val="both"/>
        <w:rPr>
          <w:rFonts w:ascii="Times New Roman" w:hAnsi="Times New Roman"/>
          <w:bCs/>
          <w:sz w:val="24"/>
          <w:szCs w:val="24"/>
        </w:rPr>
      </w:pPr>
      <w:r w:rsidRPr="00CC0D7A">
        <w:rPr>
          <w:rFonts w:ascii="Times New Roman" w:hAnsi="Times New Roman"/>
          <w:bCs/>
          <w:sz w:val="24"/>
          <w:szCs w:val="24"/>
        </w:rPr>
        <w:t>Косолапова Н.В., Прокопенко Н.А., Побежимова Е.Л. Безопасность жизнедеятельности: электронный учебно-методический комплекс для учреждений сред. проф. образования. — М., 2014.</w:t>
      </w:r>
    </w:p>
    <w:p w:rsidR="00CC0D7A" w:rsidRPr="00CC0D7A" w:rsidRDefault="00CC0D7A" w:rsidP="00137E26">
      <w:pPr>
        <w:pStyle w:val="a3"/>
        <w:numPr>
          <w:ilvl w:val="0"/>
          <w:numId w:val="35"/>
        </w:numPr>
        <w:suppressAutoHyphens/>
        <w:spacing w:after="0" w:line="240" w:lineRule="auto"/>
        <w:jc w:val="both"/>
        <w:rPr>
          <w:rFonts w:ascii="Times New Roman" w:hAnsi="Times New Roman"/>
          <w:bCs/>
          <w:sz w:val="24"/>
          <w:szCs w:val="24"/>
        </w:rPr>
      </w:pPr>
      <w:r w:rsidRPr="00CC0D7A">
        <w:rPr>
          <w:rFonts w:ascii="Times New Roman" w:hAnsi="Times New Roman"/>
          <w:bCs/>
          <w:sz w:val="24"/>
          <w:szCs w:val="24"/>
        </w:rPr>
        <w:t>Микрюков В.Ю. Безопасность жизнедеятельности: учебник для студентов сред. проф. образования. — М., 2014.</w:t>
      </w:r>
    </w:p>
    <w:p w:rsidR="00CC0D7A" w:rsidRPr="00CC0D7A" w:rsidRDefault="00CC0D7A" w:rsidP="00137E26">
      <w:pPr>
        <w:pStyle w:val="a3"/>
        <w:numPr>
          <w:ilvl w:val="0"/>
          <w:numId w:val="35"/>
        </w:numPr>
        <w:suppressAutoHyphens/>
        <w:spacing w:after="0" w:line="240" w:lineRule="auto"/>
        <w:jc w:val="both"/>
        <w:rPr>
          <w:rFonts w:ascii="Times New Roman" w:hAnsi="Times New Roman"/>
          <w:bCs/>
          <w:sz w:val="24"/>
          <w:szCs w:val="24"/>
        </w:rPr>
      </w:pPr>
      <w:r w:rsidRPr="00CC0D7A">
        <w:rPr>
          <w:rFonts w:ascii="Times New Roman" w:hAnsi="Times New Roman"/>
          <w:bCs/>
          <w:sz w:val="24"/>
          <w:szCs w:val="24"/>
        </w:rPr>
        <w:t>Микрюков В.Ю. Основы военной службы: учебник для учащихся старших классов сред. образовательных учреждений и студентов сред. спец. учеб. заведений, а также преподавателей этого курса. — М., 2014.</w:t>
      </w:r>
    </w:p>
    <w:p w:rsidR="00CC0D7A" w:rsidRPr="00CC0D7A" w:rsidRDefault="00CC0D7A" w:rsidP="00137E26">
      <w:pPr>
        <w:pStyle w:val="a3"/>
        <w:numPr>
          <w:ilvl w:val="0"/>
          <w:numId w:val="35"/>
        </w:numPr>
        <w:suppressAutoHyphens/>
        <w:spacing w:after="0" w:line="240" w:lineRule="auto"/>
        <w:jc w:val="both"/>
        <w:rPr>
          <w:rFonts w:ascii="Times New Roman" w:hAnsi="Times New Roman"/>
          <w:bCs/>
          <w:sz w:val="24"/>
          <w:szCs w:val="24"/>
        </w:rPr>
      </w:pPr>
      <w:r w:rsidRPr="00CC0D7A">
        <w:rPr>
          <w:rFonts w:ascii="Times New Roman" w:hAnsi="Times New Roman"/>
          <w:bCs/>
          <w:sz w:val="24"/>
          <w:szCs w:val="24"/>
        </w:rPr>
        <w:t>Микрюков В.Ю. Азбука патриота. Друзья и враги России. — М., 2013.</w:t>
      </w:r>
    </w:p>
    <w:p w:rsidR="00CC0D7A" w:rsidRPr="00CC0D7A" w:rsidRDefault="00CC0D7A" w:rsidP="00137E26">
      <w:pPr>
        <w:pStyle w:val="a3"/>
        <w:numPr>
          <w:ilvl w:val="0"/>
          <w:numId w:val="35"/>
        </w:numPr>
        <w:suppressAutoHyphens/>
        <w:spacing w:after="0" w:line="240" w:lineRule="auto"/>
        <w:jc w:val="both"/>
        <w:rPr>
          <w:rFonts w:ascii="Times New Roman" w:hAnsi="Times New Roman"/>
          <w:bCs/>
          <w:sz w:val="24"/>
          <w:szCs w:val="24"/>
        </w:rPr>
      </w:pPr>
      <w:r w:rsidRPr="00CC0D7A">
        <w:rPr>
          <w:rFonts w:ascii="Times New Roman" w:hAnsi="Times New Roman"/>
          <w:bCs/>
          <w:sz w:val="24"/>
          <w:szCs w:val="24"/>
        </w:rPr>
        <w:t>Айзман Р.И., Омельченко И.В. Основы медицинских знаний: учеб. пособие для бакалавров. — М., 2013.</w:t>
      </w:r>
    </w:p>
    <w:p w:rsidR="00CC0D7A" w:rsidRPr="00CC0D7A" w:rsidRDefault="00CC0D7A" w:rsidP="00137E26">
      <w:pPr>
        <w:pStyle w:val="a3"/>
        <w:numPr>
          <w:ilvl w:val="0"/>
          <w:numId w:val="35"/>
        </w:numPr>
        <w:suppressAutoHyphens/>
        <w:spacing w:after="0" w:line="240" w:lineRule="auto"/>
        <w:jc w:val="both"/>
        <w:rPr>
          <w:rFonts w:ascii="Times New Roman" w:hAnsi="Times New Roman"/>
          <w:bCs/>
          <w:sz w:val="24"/>
          <w:szCs w:val="24"/>
        </w:rPr>
      </w:pPr>
      <w:r w:rsidRPr="00CC0D7A">
        <w:rPr>
          <w:rFonts w:ascii="Times New Roman" w:hAnsi="Times New Roman"/>
          <w:bCs/>
          <w:sz w:val="24"/>
          <w:szCs w:val="24"/>
        </w:rPr>
        <w:t>Аксенова М., Кузнецов С., Евлахович и др. Огнестрельное оружие. — М., 2012.</w:t>
      </w:r>
    </w:p>
    <w:p w:rsidR="00CC0D7A" w:rsidRPr="00CC0D7A" w:rsidRDefault="00CC0D7A" w:rsidP="00CC0D7A">
      <w:pPr>
        <w:pStyle w:val="cv"/>
        <w:spacing w:before="0" w:beforeAutospacing="0" w:after="0" w:afterAutospacing="0"/>
        <w:jc w:val="both"/>
        <w:rPr>
          <w:b/>
        </w:rPr>
      </w:pPr>
      <w:r w:rsidRPr="00CC0D7A">
        <w:rPr>
          <w:b/>
        </w:rPr>
        <w:t>Электронные издания:</w:t>
      </w:r>
    </w:p>
    <w:p w:rsidR="00CC0D7A" w:rsidRPr="00CC0D7A" w:rsidRDefault="00CC0D7A" w:rsidP="00CC0D7A">
      <w:pPr>
        <w:spacing w:after="0" w:line="240" w:lineRule="auto"/>
        <w:rPr>
          <w:rFonts w:ascii="Times New Roman" w:hAnsi="Times New Roman"/>
          <w:sz w:val="24"/>
          <w:szCs w:val="24"/>
        </w:rPr>
      </w:pPr>
      <w:r w:rsidRPr="00CC0D7A">
        <w:rPr>
          <w:rFonts w:ascii="Times New Roman" w:hAnsi="Times New Roman"/>
          <w:sz w:val="24"/>
          <w:szCs w:val="24"/>
        </w:rPr>
        <w:t>www.mchs.gov.ru (сайт МЧС РФ).</w:t>
      </w:r>
    </w:p>
    <w:p w:rsidR="00CC0D7A" w:rsidRPr="00CC0D7A" w:rsidRDefault="00CC0D7A" w:rsidP="00CC0D7A">
      <w:pPr>
        <w:spacing w:after="0" w:line="240" w:lineRule="auto"/>
        <w:ind w:right="-15"/>
        <w:rPr>
          <w:rFonts w:ascii="Times New Roman" w:hAnsi="Times New Roman"/>
          <w:sz w:val="24"/>
          <w:szCs w:val="24"/>
        </w:rPr>
      </w:pPr>
      <w:r w:rsidRPr="00CC0D7A">
        <w:rPr>
          <w:rFonts w:ascii="Times New Roman" w:hAnsi="Times New Roman"/>
          <w:sz w:val="24"/>
          <w:szCs w:val="24"/>
        </w:rPr>
        <w:t xml:space="preserve">www.mvd.ru (сайт МВД РФ). </w:t>
      </w:r>
    </w:p>
    <w:p w:rsidR="00CC0D7A" w:rsidRPr="00CC0D7A" w:rsidRDefault="00CC0D7A" w:rsidP="00CC0D7A">
      <w:pPr>
        <w:spacing w:after="0" w:line="240" w:lineRule="auto"/>
        <w:ind w:right="-15"/>
        <w:rPr>
          <w:rFonts w:ascii="Times New Roman" w:hAnsi="Times New Roman"/>
          <w:sz w:val="24"/>
          <w:szCs w:val="24"/>
        </w:rPr>
      </w:pPr>
      <w:r w:rsidRPr="00CC0D7A">
        <w:rPr>
          <w:rFonts w:ascii="Times New Roman" w:hAnsi="Times New Roman"/>
          <w:sz w:val="24"/>
          <w:szCs w:val="24"/>
        </w:rPr>
        <w:t xml:space="preserve">www.mil.ru (сайт Минобороны). </w:t>
      </w:r>
    </w:p>
    <w:p w:rsidR="00CC0D7A" w:rsidRPr="00CC0D7A" w:rsidRDefault="00CC0D7A" w:rsidP="00CC0D7A">
      <w:pPr>
        <w:spacing w:after="0" w:line="240" w:lineRule="auto"/>
        <w:ind w:right="-15"/>
        <w:rPr>
          <w:rFonts w:ascii="Times New Roman" w:hAnsi="Times New Roman"/>
          <w:sz w:val="24"/>
          <w:szCs w:val="24"/>
        </w:rPr>
      </w:pPr>
      <w:r w:rsidRPr="00CC0D7A">
        <w:rPr>
          <w:rFonts w:ascii="Times New Roman" w:hAnsi="Times New Roman"/>
          <w:sz w:val="24"/>
          <w:szCs w:val="24"/>
        </w:rPr>
        <w:t xml:space="preserve">www.fsb.ru (сайт ФСБ РФ). </w:t>
      </w:r>
    </w:p>
    <w:p w:rsidR="00CC0D7A" w:rsidRPr="00CC0D7A" w:rsidRDefault="00CC0D7A" w:rsidP="00CC0D7A">
      <w:pPr>
        <w:spacing w:after="0" w:line="240" w:lineRule="auto"/>
        <w:ind w:right="-15"/>
        <w:rPr>
          <w:rFonts w:ascii="Times New Roman" w:hAnsi="Times New Roman"/>
          <w:sz w:val="24"/>
          <w:szCs w:val="24"/>
        </w:rPr>
      </w:pPr>
      <w:r w:rsidRPr="00CC0D7A">
        <w:rPr>
          <w:rFonts w:ascii="Times New Roman" w:hAnsi="Times New Roman"/>
          <w:sz w:val="24"/>
          <w:szCs w:val="24"/>
        </w:rPr>
        <w:t xml:space="preserve">www.dic.academic.ru (Академик. Словари и энциклопедии). </w:t>
      </w:r>
    </w:p>
    <w:p w:rsidR="00CC0D7A" w:rsidRPr="00CC0D7A" w:rsidRDefault="00CC0D7A" w:rsidP="00CC0D7A">
      <w:pPr>
        <w:spacing w:after="0" w:line="240" w:lineRule="auto"/>
        <w:ind w:right="-15"/>
        <w:rPr>
          <w:rFonts w:ascii="Times New Roman" w:hAnsi="Times New Roman"/>
          <w:sz w:val="24"/>
          <w:szCs w:val="24"/>
        </w:rPr>
      </w:pPr>
      <w:r w:rsidRPr="00CC0D7A">
        <w:rPr>
          <w:rFonts w:ascii="Times New Roman" w:hAnsi="Times New Roman"/>
          <w:sz w:val="24"/>
          <w:szCs w:val="24"/>
          <w:lang w:val="en-US"/>
        </w:rPr>
        <w:t>www</w:t>
      </w:r>
      <w:r w:rsidRPr="00CC0D7A">
        <w:rPr>
          <w:rFonts w:ascii="Times New Roman" w:hAnsi="Times New Roman"/>
          <w:sz w:val="24"/>
          <w:szCs w:val="24"/>
        </w:rPr>
        <w:t>.</w:t>
      </w:r>
      <w:r w:rsidRPr="00CC0D7A">
        <w:rPr>
          <w:rFonts w:ascii="Times New Roman" w:hAnsi="Times New Roman"/>
          <w:sz w:val="24"/>
          <w:szCs w:val="24"/>
          <w:lang w:val="en-US"/>
        </w:rPr>
        <w:t>booksgid</w:t>
      </w:r>
      <w:r w:rsidRPr="00CC0D7A">
        <w:rPr>
          <w:rFonts w:ascii="Times New Roman" w:hAnsi="Times New Roman"/>
          <w:sz w:val="24"/>
          <w:szCs w:val="24"/>
        </w:rPr>
        <w:t>.</w:t>
      </w:r>
      <w:r w:rsidRPr="00CC0D7A">
        <w:rPr>
          <w:rFonts w:ascii="Times New Roman" w:hAnsi="Times New Roman"/>
          <w:sz w:val="24"/>
          <w:szCs w:val="24"/>
          <w:lang w:val="en-US"/>
        </w:rPr>
        <w:t>com</w:t>
      </w:r>
      <w:r w:rsidRPr="00CC0D7A">
        <w:rPr>
          <w:rFonts w:ascii="Times New Roman" w:hAnsi="Times New Roman"/>
          <w:sz w:val="24"/>
          <w:szCs w:val="24"/>
        </w:rPr>
        <w:t xml:space="preserve"> (Воок</w:t>
      </w:r>
      <w:r w:rsidRPr="00CC0D7A">
        <w:rPr>
          <w:rFonts w:ascii="Times New Roman" w:hAnsi="Times New Roman"/>
          <w:sz w:val="24"/>
          <w:szCs w:val="24"/>
          <w:lang w:val="en-US"/>
        </w:rPr>
        <w:t>sGid</w:t>
      </w:r>
      <w:r w:rsidRPr="00CC0D7A">
        <w:rPr>
          <w:rFonts w:ascii="Times New Roman" w:hAnsi="Times New Roman"/>
          <w:sz w:val="24"/>
          <w:szCs w:val="24"/>
        </w:rPr>
        <w:t xml:space="preserve">. Электронная библиотека). </w:t>
      </w:r>
    </w:p>
    <w:p w:rsidR="00CC0D7A" w:rsidRPr="00CC0D7A" w:rsidRDefault="00CC0D7A" w:rsidP="00CC0D7A">
      <w:pPr>
        <w:spacing w:after="0" w:line="240" w:lineRule="auto"/>
        <w:ind w:right="-15"/>
        <w:rPr>
          <w:rFonts w:ascii="Times New Roman" w:hAnsi="Times New Roman"/>
          <w:sz w:val="24"/>
          <w:szCs w:val="24"/>
        </w:rPr>
      </w:pPr>
      <w:r w:rsidRPr="00CC0D7A">
        <w:rPr>
          <w:rFonts w:ascii="Times New Roman" w:hAnsi="Times New Roman"/>
          <w:sz w:val="24"/>
          <w:szCs w:val="24"/>
        </w:rPr>
        <w:t xml:space="preserve">www.globalteka.ru/index.html (Глобалтека. Глобальная библиотека научных ресурсов). </w:t>
      </w:r>
    </w:p>
    <w:p w:rsidR="00CC0D7A" w:rsidRPr="00CC0D7A" w:rsidRDefault="00CC0D7A" w:rsidP="00CC0D7A">
      <w:pPr>
        <w:spacing w:after="0" w:line="240" w:lineRule="auto"/>
        <w:ind w:right="-15"/>
        <w:rPr>
          <w:rFonts w:ascii="Times New Roman" w:hAnsi="Times New Roman"/>
          <w:sz w:val="24"/>
          <w:szCs w:val="24"/>
        </w:rPr>
      </w:pPr>
      <w:r w:rsidRPr="00CC0D7A">
        <w:rPr>
          <w:rFonts w:ascii="Times New Roman" w:hAnsi="Times New Roman"/>
          <w:sz w:val="24"/>
          <w:szCs w:val="24"/>
        </w:rPr>
        <w:t xml:space="preserve">www.window.edu.ru (Единое окно доступа к образовательным ресурсам). </w:t>
      </w:r>
    </w:p>
    <w:p w:rsidR="00CC0D7A" w:rsidRPr="00CC0D7A" w:rsidRDefault="00CC0D7A" w:rsidP="00CC0D7A">
      <w:pPr>
        <w:spacing w:after="0" w:line="240" w:lineRule="auto"/>
        <w:ind w:right="-15"/>
        <w:rPr>
          <w:rFonts w:ascii="Times New Roman" w:hAnsi="Times New Roman"/>
          <w:sz w:val="24"/>
          <w:szCs w:val="24"/>
        </w:rPr>
      </w:pPr>
      <w:r w:rsidRPr="00CC0D7A">
        <w:rPr>
          <w:rFonts w:ascii="Times New Roman" w:hAnsi="Times New Roman"/>
          <w:sz w:val="24"/>
          <w:szCs w:val="24"/>
        </w:rPr>
        <w:t xml:space="preserve">www.iprbookshop.ru (Электронно-библиотечная система IPRbooks). </w:t>
      </w:r>
    </w:p>
    <w:p w:rsidR="00CC0D7A" w:rsidRPr="00CC0D7A" w:rsidRDefault="00CC0D7A" w:rsidP="00CC0D7A">
      <w:pPr>
        <w:spacing w:after="0" w:line="240" w:lineRule="auto"/>
        <w:ind w:right="-15"/>
        <w:rPr>
          <w:rFonts w:ascii="Times New Roman" w:hAnsi="Times New Roman"/>
          <w:sz w:val="24"/>
          <w:szCs w:val="24"/>
        </w:rPr>
      </w:pPr>
      <w:r w:rsidRPr="00CC0D7A">
        <w:rPr>
          <w:rFonts w:ascii="Times New Roman" w:hAnsi="Times New Roman"/>
          <w:sz w:val="24"/>
          <w:szCs w:val="24"/>
        </w:rPr>
        <w:t>www.school.edu.ru/default.asp (Российский образовательный портал. Доступность, качество, эффективность).</w:t>
      </w:r>
    </w:p>
    <w:p w:rsidR="00CC0D7A" w:rsidRPr="00CC0D7A" w:rsidRDefault="00CC0D7A" w:rsidP="00CC0D7A">
      <w:pPr>
        <w:spacing w:after="0" w:line="240" w:lineRule="auto"/>
        <w:rPr>
          <w:rFonts w:ascii="Times New Roman" w:hAnsi="Times New Roman"/>
          <w:sz w:val="24"/>
          <w:szCs w:val="24"/>
        </w:rPr>
      </w:pPr>
      <w:r w:rsidRPr="00CC0D7A">
        <w:rPr>
          <w:rFonts w:ascii="Times New Roman" w:hAnsi="Times New Roman"/>
          <w:sz w:val="24"/>
          <w:szCs w:val="24"/>
        </w:rPr>
        <w:t>www.ru/book (Электронная библиотечная система).</w:t>
      </w:r>
    </w:p>
    <w:p w:rsidR="00CC0D7A" w:rsidRPr="00CC0D7A" w:rsidRDefault="00CC0D7A" w:rsidP="00CC0D7A">
      <w:pPr>
        <w:spacing w:after="0" w:line="240" w:lineRule="auto"/>
        <w:rPr>
          <w:rFonts w:ascii="Times New Roman" w:hAnsi="Times New Roman"/>
          <w:sz w:val="24"/>
          <w:szCs w:val="24"/>
        </w:rPr>
      </w:pPr>
      <w:r w:rsidRPr="00CC0D7A">
        <w:rPr>
          <w:rFonts w:ascii="Times New Roman" w:hAnsi="Times New Roman"/>
          <w:sz w:val="24"/>
          <w:szCs w:val="24"/>
        </w:rPr>
        <w:lastRenderedPageBreak/>
        <w:t xml:space="preserve">www.pobediteli.ru (проект «ПОБЕДИТЕЛИ: Солдаты Великой войны»). </w:t>
      </w:r>
    </w:p>
    <w:p w:rsidR="00CC0D7A" w:rsidRPr="00CC0D7A" w:rsidRDefault="00CC0D7A" w:rsidP="00CC0D7A">
      <w:pPr>
        <w:spacing w:after="0" w:line="240" w:lineRule="auto"/>
        <w:rPr>
          <w:rFonts w:ascii="Times New Roman" w:hAnsi="Times New Roman"/>
          <w:sz w:val="24"/>
          <w:szCs w:val="24"/>
        </w:rPr>
      </w:pPr>
      <w:r w:rsidRPr="00CC0D7A">
        <w:rPr>
          <w:rFonts w:ascii="Times New Roman" w:hAnsi="Times New Roman"/>
          <w:sz w:val="24"/>
          <w:szCs w:val="24"/>
        </w:rPr>
        <w:t xml:space="preserve">www.monino.ru (Музей Военно-Воздушных Сил). </w:t>
      </w:r>
    </w:p>
    <w:p w:rsidR="00CC0D7A" w:rsidRPr="00CC0D7A" w:rsidRDefault="00CC0D7A" w:rsidP="00CC0D7A">
      <w:pPr>
        <w:spacing w:after="0" w:line="240" w:lineRule="auto"/>
        <w:rPr>
          <w:rFonts w:ascii="Times New Roman" w:hAnsi="Times New Roman"/>
          <w:sz w:val="24"/>
          <w:szCs w:val="24"/>
        </w:rPr>
      </w:pPr>
      <w:r w:rsidRPr="00CC0D7A">
        <w:rPr>
          <w:rFonts w:ascii="Times New Roman" w:hAnsi="Times New Roman"/>
          <w:sz w:val="24"/>
          <w:szCs w:val="24"/>
        </w:rPr>
        <w:t xml:space="preserve">www.simvolika.rsl.ru (Государственные символы России. История и реальность). </w:t>
      </w:r>
    </w:p>
    <w:p w:rsidR="00CC0D7A" w:rsidRPr="00CC0D7A" w:rsidRDefault="00CC0D7A" w:rsidP="00CC0D7A">
      <w:pPr>
        <w:spacing w:after="0" w:line="240" w:lineRule="auto"/>
        <w:rPr>
          <w:rFonts w:ascii="Times New Roman" w:hAnsi="Times New Roman"/>
          <w:b/>
          <w:sz w:val="24"/>
          <w:szCs w:val="24"/>
        </w:rPr>
      </w:pPr>
      <w:r w:rsidRPr="00CC0D7A">
        <w:rPr>
          <w:rFonts w:ascii="Times New Roman" w:hAnsi="Times New Roman"/>
          <w:sz w:val="24"/>
          <w:szCs w:val="24"/>
        </w:rPr>
        <w:t>www.militera.lib.ru (Во</w:t>
      </w:r>
      <w:r w:rsidRPr="00CC0D7A">
        <w:rPr>
          <w:rFonts w:ascii="Times New Roman" w:hAnsi="Times New Roman"/>
          <w:color w:val="231F20"/>
          <w:sz w:val="24"/>
          <w:szCs w:val="24"/>
        </w:rPr>
        <w:t>енная литература</w:t>
      </w:r>
      <w:r w:rsidRPr="00CC0D7A">
        <w:rPr>
          <w:rFonts w:ascii="Times New Roman" w:hAnsi="Times New Roman"/>
          <w:sz w:val="24"/>
          <w:szCs w:val="24"/>
        </w:rPr>
        <w:t>)</w:t>
      </w:r>
    </w:p>
    <w:p w:rsidR="00CC0D7A" w:rsidRPr="00CC0D7A" w:rsidRDefault="00CC0D7A" w:rsidP="00CC0D7A">
      <w:pPr>
        <w:spacing w:after="0" w:line="240" w:lineRule="auto"/>
        <w:rPr>
          <w:rFonts w:ascii="Times New Roman" w:hAnsi="Times New Roman"/>
          <w:b/>
          <w:sz w:val="24"/>
          <w:szCs w:val="24"/>
        </w:rPr>
      </w:pPr>
    </w:p>
    <w:p w:rsidR="00A03E22" w:rsidRPr="003010FC" w:rsidRDefault="00A03E22" w:rsidP="00CC0D7A">
      <w:pPr>
        <w:pStyle w:val="2"/>
        <w:numPr>
          <w:ilvl w:val="0"/>
          <w:numId w:val="0"/>
        </w:numPr>
        <w:spacing w:before="0" w:line="240" w:lineRule="auto"/>
        <w:ind w:left="576" w:hanging="576"/>
        <w:rPr>
          <w:rFonts w:ascii="Times New Roman" w:hAnsi="Times New Roman"/>
          <w:color w:val="auto"/>
          <w:sz w:val="24"/>
          <w:szCs w:val="24"/>
        </w:rPr>
      </w:pPr>
      <w:bookmarkStart w:id="17" w:name="_Toc88501963"/>
      <w:r w:rsidRPr="003010FC">
        <w:rPr>
          <w:rFonts w:ascii="Times New Roman" w:hAnsi="Times New Roman"/>
          <w:color w:val="auto"/>
          <w:sz w:val="24"/>
          <w:szCs w:val="24"/>
        </w:rPr>
        <w:t xml:space="preserve">3.3.8 </w:t>
      </w:r>
      <w:r w:rsidR="005B17E1" w:rsidRPr="003010FC">
        <w:rPr>
          <w:rFonts w:ascii="Times New Roman" w:hAnsi="Times New Roman"/>
          <w:color w:val="auto"/>
          <w:sz w:val="24"/>
          <w:szCs w:val="24"/>
        </w:rPr>
        <w:t>ОУП</w:t>
      </w:r>
      <w:r w:rsidRPr="003010FC">
        <w:rPr>
          <w:rFonts w:ascii="Times New Roman" w:hAnsi="Times New Roman"/>
          <w:color w:val="auto"/>
          <w:sz w:val="24"/>
          <w:szCs w:val="24"/>
        </w:rPr>
        <w:t>.08 Астрономия</w:t>
      </w:r>
      <w:bookmarkEnd w:id="17"/>
    </w:p>
    <w:p w:rsidR="003C5323" w:rsidRPr="003010FC" w:rsidRDefault="003C5323" w:rsidP="00137E26">
      <w:pPr>
        <w:pStyle w:val="a3"/>
        <w:numPr>
          <w:ilvl w:val="0"/>
          <w:numId w:val="84"/>
        </w:numPr>
        <w:autoSpaceDE w:val="0"/>
        <w:autoSpaceDN w:val="0"/>
        <w:adjustRightInd w:val="0"/>
        <w:spacing w:after="0" w:line="240" w:lineRule="auto"/>
        <w:rPr>
          <w:rFonts w:ascii="Times New Roman" w:hAnsi="Times New Roman"/>
          <w:sz w:val="24"/>
          <w:szCs w:val="24"/>
        </w:rPr>
      </w:pPr>
      <w:r w:rsidRPr="003010FC">
        <w:rPr>
          <w:rFonts w:ascii="Times New Roman" w:hAnsi="Times New Roman"/>
          <w:sz w:val="24"/>
          <w:szCs w:val="24"/>
        </w:rPr>
        <w:t>СОДЕРЖАНИЕ УЧЕБНОГО ПРЕДМЕТА</w:t>
      </w:r>
    </w:p>
    <w:p w:rsidR="003C5323" w:rsidRPr="003010FC" w:rsidRDefault="003C5323" w:rsidP="003C5323">
      <w:pPr>
        <w:spacing w:after="0" w:line="240" w:lineRule="auto"/>
        <w:contextualSpacing/>
        <w:rPr>
          <w:rStyle w:val="FontStyle51"/>
          <w:sz w:val="24"/>
          <w:szCs w:val="24"/>
        </w:rPr>
      </w:pPr>
      <w:r w:rsidRPr="003010FC">
        <w:rPr>
          <w:rStyle w:val="FontStyle51"/>
          <w:sz w:val="24"/>
          <w:szCs w:val="24"/>
        </w:rPr>
        <w:t>Введение</w:t>
      </w:r>
    </w:p>
    <w:p w:rsidR="003C5323" w:rsidRPr="003010FC" w:rsidRDefault="003C5323" w:rsidP="003C5323">
      <w:pPr>
        <w:spacing w:after="0" w:line="240" w:lineRule="auto"/>
        <w:contextualSpacing/>
        <w:rPr>
          <w:rStyle w:val="FontStyle51"/>
          <w:sz w:val="24"/>
          <w:szCs w:val="24"/>
        </w:rPr>
      </w:pPr>
      <w:r w:rsidRPr="003010FC">
        <w:rPr>
          <w:rStyle w:val="FontStyle53"/>
          <w:rFonts w:ascii="Times New Roman" w:hAnsi="Times New Roman" w:cs="Times New Roman"/>
          <w:sz w:val="24"/>
          <w:szCs w:val="24"/>
        </w:rPr>
        <w:t>Астрономия, ее связь с другими науками. Роль астрономии в развитии цивилизации. Структура и масштабы Вселенной. Особенности астрономических методов исследования. Наземные и космические телескопы, принцип их работы. Всеволновая астрономия: электромагнитное излучение как источник информации о небесных телах. Практическое применение астрономических исследований. История развития отечественной космонавтики. Первый искусственный спутник Земли, полет Ю. А. Гагарина. Достижения современной космонавтики.</w:t>
      </w:r>
    </w:p>
    <w:p w:rsidR="003C5323" w:rsidRPr="003010FC" w:rsidRDefault="003C5323" w:rsidP="003C5323">
      <w:pPr>
        <w:pStyle w:val="Style27"/>
        <w:widowControl/>
        <w:tabs>
          <w:tab w:val="left" w:pos="0"/>
        </w:tabs>
        <w:ind w:left="142" w:right="5"/>
        <w:contextualSpacing/>
        <w:rPr>
          <w:rStyle w:val="FontStyle51"/>
          <w:sz w:val="24"/>
          <w:szCs w:val="24"/>
        </w:rPr>
      </w:pPr>
      <w:r w:rsidRPr="003010FC">
        <w:rPr>
          <w:rStyle w:val="FontStyle51"/>
          <w:sz w:val="24"/>
          <w:szCs w:val="24"/>
        </w:rPr>
        <w:t>РАЗДЕЛ 1.История развития астрономии</w:t>
      </w:r>
    </w:p>
    <w:p w:rsidR="003C5323" w:rsidRPr="003010FC" w:rsidRDefault="003C5323" w:rsidP="003C5323">
      <w:pPr>
        <w:pStyle w:val="Style20"/>
        <w:widowControl/>
        <w:spacing w:line="240" w:lineRule="auto"/>
        <w:ind w:firstLine="567"/>
        <w:rPr>
          <w:rFonts w:ascii="Times New Roman" w:hAnsi="Times New Roman" w:cs="Times New Roman"/>
        </w:rPr>
      </w:pPr>
      <w:r w:rsidRPr="003010FC">
        <w:rPr>
          <w:rStyle w:val="FontStyle53"/>
          <w:rFonts w:ascii="Times New Roman" w:hAnsi="Times New Roman" w:cs="Times New Roman"/>
          <w:sz w:val="24"/>
          <w:szCs w:val="24"/>
        </w:rPr>
        <w:t>Астрономия Аристотеля как «наиболее физическая из математических наук». Космология Аристотеля. Гиппарх Никейский: первые математические теории видимого движения Солнца и Луны и теории затмений. Птолемей (астрономия как «математическое изучение неба»). Создание первой универсальной математической модели мира на основе принципа геоцентризма.</w:t>
      </w:r>
    </w:p>
    <w:p w:rsidR="003C5323" w:rsidRPr="003010FC" w:rsidRDefault="003C5323" w:rsidP="003C5323">
      <w:pPr>
        <w:pStyle w:val="Style20"/>
        <w:widowControl/>
        <w:spacing w:line="240" w:lineRule="auto"/>
        <w:ind w:firstLine="567"/>
        <w:rPr>
          <w:rFonts w:ascii="Times New Roman" w:hAnsi="Times New Roman" w:cs="Times New Roman"/>
        </w:rPr>
      </w:pPr>
      <w:r w:rsidRPr="003010FC">
        <w:rPr>
          <w:rStyle w:val="FontStyle53"/>
          <w:rFonts w:ascii="Times New Roman" w:hAnsi="Times New Roman" w:cs="Times New Roman"/>
          <w:sz w:val="24"/>
          <w:szCs w:val="24"/>
        </w:rPr>
        <w:t>Звездное небо (изменение видов звездного неба в течение суток, года). Летоисчисление и его точность (солнечный и лунный, юлианский и григорианский календари, проекты новых календарей).</w:t>
      </w:r>
    </w:p>
    <w:p w:rsidR="003C5323" w:rsidRPr="003010FC" w:rsidRDefault="003C5323" w:rsidP="003C5323">
      <w:pPr>
        <w:pStyle w:val="Style20"/>
        <w:widowControl/>
        <w:spacing w:line="240" w:lineRule="auto"/>
        <w:ind w:firstLine="567"/>
        <w:rPr>
          <w:rFonts w:ascii="Times New Roman" w:hAnsi="Times New Roman" w:cs="Times New Roman"/>
        </w:rPr>
      </w:pPr>
      <w:r w:rsidRPr="003010FC">
        <w:rPr>
          <w:rStyle w:val="FontStyle53"/>
          <w:rFonts w:ascii="Times New Roman" w:hAnsi="Times New Roman" w:cs="Times New Roman"/>
          <w:sz w:val="24"/>
          <w:szCs w:val="24"/>
        </w:rPr>
        <w:t>Оптическая астрономия (телескопы: виды, характеристики, назначение).</w:t>
      </w:r>
    </w:p>
    <w:p w:rsidR="003C5323" w:rsidRPr="003010FC" w:rsidRDefault="003C5323" w:rsidP="003C5323">
      <w:pPr>
        <w:pStyle w:val="Style20"/>
        <w:widowControl/>
        <w:spacing w:line="240" w:lineRule="auto"/>
        <w:ind w:firstLine="567"/>
        <w:rPr>
          <w:rFonts w:ascii="Times New Roman" w:hAnsi="Times New Roman" w:cs="Times New Roman"/>
        </w:rPr>
      </w:pPr>
      <w:r w:rsidRPr="003010FC">
        <w:rPr>
          <w:rStyle w:val="FontStyle53"/>
          <w:rFonts w:ascii="Times New Roman" w:hAnsi="Times New Roman" w:cs="Times New Roman"/>
          <w:sz w:val="24"/>
          <w:szCs w:val="24"/>
        </w:rPr>
        <w:t>Изучение околоземного пространства (история советской космонавтики, современные методы изучения ближнего космоса).</w:t>
      </w:r>
    </w:p>
    <w:p w:rsidR="003C5323" w:rsidRPr="003010FC" w:rsidRDefault="003C5323" w:rsidP="003C5323">
      <w:pPr>
        <w:pStyle w:val="Style20"/>
        <w:widowControl/>
        <w:spacing w:line="240" w:lineRule="auto"/>
        <w:ind w:firstLine="567"/>
        <w:rPr>
          <w:rStyle w:val="FontStyle53"/>
          <w:rFonts w:ascii="Times New Roman" w:hAnsi="Times New Roman" w:cs="Times New Roman"/>
          <w:sz w:val="24"/>
          <w:szCs w:val="24"/>
        </w:rPr>
      </w:pPr>
      <w:r w:rsidRPr="003010FC">
        <w:rPr>
          <w:rStyle w:val="FontStyle53"/>
          <w:rFonts w:ascii="Times New Roman" w:hAnsi="Times New Roman" w:cs="Times New Roman"/>
          <w:sz w:val="24"/>
          <w:szCs w:val="24"/>
        </w:rPr>
        <w:t>Астрономия дальнего космоса (волновая астрономия, наземные и орбитальные телескопы, современные методы изучения дальнего космоса).</w:t>
      </w:r>
    </w:p>
    <w:p w:rsidR="003C5323" w:rsidRPr="003010FC" w:rsidRDefault="003C5323" w:rsidP="003C5323">
      <w:pPr>
        <w:pStyle w:val="Style25"/>
        <w:widowControl/>
        <w:ind w:left="288" w:firstLine="567"/>
        <w:contextualSpacing/>
        <w:jc w:val="left"/>
        <w:rPr>
          <w:rStyle w:val="FontStyle56"/>
          <w:sz w:val="24"/>
          <w:szCs w:val="24"/>
        </w:rPr>
      </w:pPr>
      <w:r w:rsidRPr="003010FC">
        <w:rPr>
          <w:rStyle w:val="FontStyle56"/>
          <w:sz w:val="24"/>
          <w:szCs w:val="24"/>
        </w:rPr>
        <w:t>Демонстрация</w:t>
      </w:r>
    </w:p>
    <w:p w:rsidR="003C5323" w:rsidRPr="003010FC" w:rsidRDefault="003C5323" w:rsidP="003C5323">
      <w:pPr>
        <w:pStyle w:val="Style20"/>
        <w:widowControl/>
        <w:spacing w:line="240" w:lineRule="auto"/>
        <w:ind w:left="288" w:firstLine="567"/>
        <w:contextualSpacing/>
        <w:jc w:val="left"/>
        <w:rPr>
          <w:rStyle w:val="FontStyle53"/>
          <w:rFonts w:ascii="Times New Roman" w:hAnsi="Times New Roman" w:cs="Times New Roman"/>
          <w:sz w:val="24"/>
          <w:szCs w:val="24"/>
        </w:rPr>
      </w:pPr>
      <w:r w:rsidRPr="003010FC">
        <w:rPr>
          <w:rStyle w:val="FontStyle53"/>
          <w:rFonts w:ascii="Times New Roman" w:hAnsi="Times New Roman" w:cs="Times New Roman"/>
          <w:sz w:val="24"/>
          <w:szCs w:val="24"/>
        </w:rPr>
        <w:t>Карта звездного неба.</w:t>
      </w:r>
    </w:p>
    <w:p w:rsidR="003C5323" w:rsidRPr="003010FC" w:rsidRDefault="003C5323" w:rsidP="003C5323">
      <w:pPr>
        <w:pStyle w:val="Style27"/>
        <w:widowControl/>
        <w:tabs>
          <w:tab w:val="left" w:pos="331"/>
        </w:tabs>
        <w:ind w:right="10"/>
        <w:contextualSpacing/>
        <w:rPr>
          <w:rStyle w:val="FontStyle51"/>
          <w:sz w:val="24"/>
          <w:szCs w:val="24"/>
        </w:rPr>
      </w:pPr>
      <w:r w:rsidRPr="003010FC">
        <w:rPr>
          <w:rStyle w:val="FontStyle51"/>
          <w:sz w:val="24"/>
          <w:szCs w:val="24"/>
        </w:rPr>
        <w:t>РАЗДЕЛ 2.</w:t>
      </w:r>
      <w:r w:rsidRPr="003010FC">
        <w:rPr>
          <w:rStyle w:val="FontStyle51"/>
          <w:sz w:val="24"/>
          <w:szCs w:val="24"/>
        </w:rPr>
        <w:tab/>
        <w:t>Устройство Солнечной системы</w:t>
      </w:r>
    </w:p>
    <w:p w:rsidR="003C5323" w:rsidRPr="003010FC" w:rsidRDefault="003C5323" w:rsidP="003C5323">
      <w:pPr>
        <w:pStyle w:val="Style27"/>
        <w:widowControl/>
        <w:tabs>
          <w:tab w:val="left" w:pos="331"/>
        </w:tabs>
        <w:ind w:right="10"/>
        <w:contextualSpacing/>
        <w:jc w:val="both"/>
        <w:rPr>
          <w:rStyle w:val="FontStyle53"/>
          <w:rFonts w:ascii="Times New Roman" w:hAnsi="Times New Roman" w:cs="Times New Roman"/>
          <w:sz w:val="24"/>
          <w:szCs w:val="24"/>
        </w:rPr>
      </w:pPr>
      <w:r w:rsidRPr="003010FC">
        <w:rPr>
          <w:rStyle w:val="FontStyle53"/>
          <w:rFonts w:ascii="Times New Roman" w:hAnsi="Times New Roman" w:cs="Times New Roman"/>
          <w:sz w:val="24"/>
          <w:szCs w:val="24"/>
        </w:rPr>
        <w:t>Система «Земля — Луна» (основные движения Земли, форма Земли, Луна — спутник Земли, солнечные и лунные затмения). Природа Луны (физические условия на Луне, поверхность Луны, лунные породы). Планеты земной группы (Меркурий, Венера, Земля, Марс; общая характеристика атмосферы, поверхности). Планеты-гиганты (Юпитер, Сатурн, Уран, Нептун; общая характеристика, особенности строения, спутники, кольца). Астероиды и метеориты. Закономерность в расстояниях планет от Солнца. Орбиты астероидов. Два пояса астероидов: Главный пояс (между орбитами Марса и Юпитера) и пояс Койпера (за пределами орбиты Нептуна; Плутон — один из крупнейших астероидов этого пояса). Физические характеристики астероидов. Метеориты. Кометы и метеоры (открытие комет, вид, строение, орбиты, природа комет, метеоры и болиды, метеорные потоки). Понятие об астероидно-кометной опасности. Исследования Солнечной системы. Межпланетные космические аппараты, используемые для исследования планет. Новые научные исследования Солнечной системы.</w:t>
      </w:r>
    </w:p>
    <w:p w:rsidR="003C5323" w:rsidRPr="003010FC" w:rsidRDefault="003C5323" w:rsidP="003C5323">
      <w:pPr>
        <w:pStyle w:val="Style27"/>
        <w:widowControl/>
        <w:tabs>
          <w:tab w:val="left" w:pos="331"/>
        </w:tabs>
        <w:ind w:right="10"/>
        <w:contextualSpacing/>
        <w:rPr>
          <w:rStyle w:val="FontStyle56"/>
          <w:sz w:val="24"/>
          <w:szCs w:val="24"/>
        </w:rPr>
      </w:pPr>
      <w:r w:rsidRPr="003010FC">
        <w:rPr>
          <w:rStyle w:val="FontStyle56"/>
          <w:sz w:val="24"/>
          <w:szCs w:val="24"/>
        </w:rPr>
        <w:t>Демонстрация</w:t>
      </w:r>
    </w:p>
    <w:p w:rsidR="003C5323" w:rsidRPr="003010FC" w:rsidRDefault="003C5323" w:rsidP="003C5323">
      <w:pPr>
        <w:pStyle w:val="Style27"/>
        <w:widowControl/>
        <w:tabs>
          <w:tab w:val="left" w:pos="331"/>
        </w:tabs>
        <w:ind w:right="10"/>
        <w:contextualSpacing/>
        <w:rPr>
          <w:rFonts w:ascii="Times New Roman" w:hAnsi="Times New Roman" w:cs="Times New Roman"/>
        </w:rPr>
      </w:pPr>
      <w:r w:rsidRPr="003010FC">
        <w:rPr>
          <w:rStyle w:val="FontStyle53"/>
          <w:rFonts w:ascii="Times New Roman" w:hAnsi="Times New Roman" w:cs="Times New Roman"/>
          <w:sz w:val="24"/>
          <w:szCs w:val="24"/>
        </w:rPr>
        <w:t xml:space="preserve">Видеоролик «Луна» </w:t>
      </w:r>
      <w:hyperlink r:id="rId68" w:history="1">
        <w:r w:rsidRPr="003010FC">
          <w:rPr>
            <w:rStyle w:val="-"/>
            <w:rFonts w:ascii="Times New Roman" w:hAnsi="Times New Roman" w:cs="Times New Roman"/>
            <w:lang w:val="en-US"/>
          </w:rPr>
          <w:t>https</w:t>
        </w:r>
        <w:r w:rsidRPr="003010FC">
          <w:rPr>
            <w:rStyle w:val="-"/>
            <w:rFonts w:ascii="Times New Roman" w:hAnsi="Times New Roman" w:cs="Times New Roman"/>
          </w:rPr>
          <w:t>://</w:t>
        </w:r>
        <w:r w:rsidRPr="003010FC">
          <w:rPr>
            <w:rStyle w:val="-"/>
            <w:rFonts w:ascii="Times New Roman" w:hAnsi="Times New Roman" w:cs="Times New Roman"/>
            <w:lang w:val="en-US"/>
          </w:rPr>
          <w:t>www</w:t>
        </w:r>
        <w:r w:rsidRPr="003010FC">
          <w:rPr>
            <w:rStyle w:val="-"/>
            <w:rFonts w:ascii="Times New Roman" w:hAnsi="Times New Roman" w:cs="Times New Roman"/>
          </w:rPr>
          <w:t>.</w:t>
        </w:r>
        <w:r w:rsidRPr="003010FC">
          <w:rPr>
            <w:rStyle w:val="-"/>
            <w:rFonts w:ascii="Times New Roman" w:hAnsi="Times New Roman" w:cs="Times New Roman"/>
            <w:lang w:val="en-US"/>
          </w:rPr>
          <w:t>youtube</w:t>
        </w:r>
        <w:r w:rsidRPr="003010FC">
          <w:rPr>
            <w:rStyle w:val="-"/>
            <w:rFonts w:ascii="Times New Roman" w:hAnsi="Times New Roman" w:cs="Times New Roman"/>
          </w:rPr>
          <w:t>.</w:t>
        </w:r>
        <w:r w:rsidRPr="003010FC">
          <w:rPr>
            <w:rStyle w:val="-"/>
            <w:rFonts w:ascii="Times New Roman" w:hAnsi="Times New Roman" w:cs="Times New Roman"/>
            <w:lang w:val="en-US"/>
          </w:rPr>
          <w:t>com</w:t>
        </w:r>
        <w:r w:rsidRPr="003010FC">
          <w:rPr>
            <w:rStyle w:val="-"/>
            <w:rFonts w:ascii="Times New Roman" w:hAnsi="Times New Roman" w:cs="Times New Roman"/>
          </w:rPr>
          <w:t>/</w:t>
        </w:r>
        <w:r w:rsidRPr="003010FC">
          <w:rPr>
            <w:rStyle w:val="-"/>
            <w:rFonts w:ascii="Times New Roman" w:hAnsi="Times New Roman" w:cs="Times New Roman"/>
            <w:lang w:val="en-US"/>
          </w:rPr>
          <w:t>watch</w:t>
        </w:r>
        <w:r w:rsidRPr="003010FC">
          <w:rPr>
            <w:rStyle w:val="-"/>
            <w:rFonts w:ascii="Times New Roman" w:hAnsi="Times New Roman" w:cs="Times New Roman"/>
          </w:rPr>
          <w:t>?</w:t>
        </w:r>
        <w:r w:rsidRPr="003010FC">
          <w:rPr>
            <w:rStyle w:val="-"/>
            <w:rFonts w:ascii="Times New Roman" w:hAnsi="Times New Roman" w:cs="Times New Roman"/>
            <w:lang w:val="en-US"/>
          </w:rPr>
          <w:t>v</w:t>
        </w:r>
        <w:r w:rsidRPr="003010FC">
          <w:rPr>
            <w:rStyle w:val="-"/>
            <w:rFonts w:ascii="Times New Roman" w:hAnsi="Times New Roman" w:cs="Times New Roman"/>
          </w:rPr>
          <w:t>=</w:t>
        </w:r>
        <w:r w:rsidRPr="003010FC">
          <w:rPr>
            <w:rStyle w:val="-"/>
            <w:rFonts w:ascii="Times New Roman" w:hAnsi="Times New Roman" w:cs="Times New Roman"/>
            <w:lang w:val="en-US"/>
          </w:rPr>
          <w:t>gV</w:t>
        </w:r>
        <w:r w:rsidRPr="003010FC">
          <w:rPr>
            <w:rStyle w:val="-"/>
            <w:rFonts w:ascii="Times New Roman" w:hAnsi="Times New Roman" w:cs="Times New Roman"/>
          </w:rPr>
          <w:t>8</w:t>
        </w:r>
        <w:r w:rsidRPr="003010FC">
          <w:rPr>
            <w:rStyle w:val="-"/>
            <w:rFonts w:ascii="Times New Roman" w:hAnsi="Times New Roman" w:cs="Times New Roman"/>
            <w:lang w:val="en-US"/>
          </w:rPr>
          <w:t>eT</w:t>
        </w:r>
        <w:r w:rsidRPr="003010FC">
          <w:rPr>
            <w:rStyle w:val="-"/>
            <w:rFonts w:ascii="Times New Roman" w:hAnsi="Times New Roman" w:cs="Times New Roman"/>
          </w:rPr>
          <w:t>2</w:t>
        </w:r>
        <w:r w:rsidRPr="003010FC">
          <w:rPr>
            <w:rStyle w:val="-"/>
            <w:rFonts w:ascii="Times New Roman" w:hAnsi="Times New Roman" w:cs="Times New Roman"/>
            <w:lang w:val="en-US"/>
          </w:rPr>
          <w:t>DtP</w:t>
        </w:r>
        <w:r w:rsidRPr="003010FC">
          <w:rPr>
            <w:rStyle w:val="-"/>
            <w:rFonts w:ascii="Times New Roman" w:hAnsi="Times New Roman" w:cs="Times New Roman"/>
          </w:rPr>
          <w:t>1</w:t>
        </w:r>
        <w:r w:rsidRPr="003010FC">
          <w:rPr>
            <w:rStyle w:val="-"/>
            <w:rFonts w:ascii="Times New Roman" w:hAnsi="Times New Roman" w:cs="Times New Roman"/>
            <w:lang w:val="en-US"/>
          </w:rPr>
          <w:t>I</w:t>
        </w:r>
      </w:hyperlink>
    </w:p>
    <w:p w:rsidR="003C5323" w:rsidRPr="003010FC" w:rsidRDefault="003C5323" w:rsidP="003C5323">
      <w:pPr>
        <w:pStyle w:val="Style27"/>
        <w:widowControl/>
        <w:tabs>
          <w:tab w:val="left" w:pos="331"/>
        </w:tabs>
        <w:ind w:right="10"/>
        <w:contextualSpacing/>
        <w:rPr>
          <w:rStyle w:val="FontStyle53"/>
          <w:rFonts w:ascii="Times New Roman" w:hAnsi="Times New Roman" w:cs="Times New Roman"/>
          <w:sz w:val="24"/>
          <w:szCs w:val="24"/>
          <w:lang w:eastAsia="en-US"/>
        </w:rPr>
      </w:pPr>
      <w:r w:rsidRPr="003010FC">
        <w:rPr>
          <w:rStyle w:val="FontStyle53"/>
          <w:rFonts w:ascii="Times New Roman" w:hAnsi="Times New Roman" w:cs="Times New Roman"/>
          <w:sz w:val="24"/>
          <w:szCs w:val="24"/>
          <w:lang w:val="en-US"/>
        </w:rPr>
        <w:t>GoogleMaps</w:t>
      </w:r>
      <w:r w:rsidRPr="003010FC">
        <w:rPr>
          <w:rStyle w:val="FontStyle53"/>
          <w:rFonts w:ascii="Times New Roman" w:hAnsi="Times New Roman" w:cs="Times New Roman"/>
          <w:sz w:val="24"/>
          <w:szCs w:val="24"/>
        </w:rPr>
        <w:t xml:space="preserve"> посещение планеты Солнечной системы </w:t>
      </w:r>
      <w:hyperlink r:id="rId69" w:history="1">
        <w:r w:rsidRPr="003010FC">
          <w:rPr>
            <w:rStyle w:val="-"/>
            <w:rFonts w:ascii="Times New Roman" w:hAnsi="Times New Roman" w:cs="Times New Roman"/>
            <w:lang w:val="en-US" w:eastAsia="en-US"/>
          </w:rPr>
          <w:t>https</w:t>
        </w:r>
        <w:r w:rsidRPr="003010FC">
          <w:rPr>
            <w:rStyle w:val="-"/>
            <w:rFonts w:ascii="Times New Roman" w:hAnsi="Times New Roman" w:cs="Times New Roman"/>
            <w:lang w:eastAsia="en-US"/>
          </w:rPr>
          <w:t>://</w:t>
        </w:r>
        <w:r w:rsidRPr="003010FC">
          <w:rPr>
            <w:rStyle w:val="-"/>
            <w:rFonts w:ascii="Times New Roman" w:hAnsi="Times New Roman" w:cs="Times New Roman"/>
            <w:lang w:val="en-US" w:eastAsia="en-US"/>
          </w:rPr>
          <w:t>hi</w:t>
        </w:r>
        <w:r w:rsidRPr="003010FC">
          <w:rPr>
            <w:rStyle w:val="-"/>
            <w:rFonts w:ascii="Times New Roman" w:hAnsi="Times New Roman" w:cs="Times New Roman"/>
            <w:lang w:eastAsia="en-US"/>
          </w:rPr>
          <w:t>-</w:t>
        </w:r>
        <w:r w:rsidRPr="003010FC">
          <w:rPr>
            <w:rStyle w:val="-"/>
            <w:rFonts w:ascii="Times New Roman" w:hAnsi="Times New Roman" w:cs="Times New Roman"/>
            <w:lang w:val="en-US" w:eastAsia="en-US"/>
          </w:rPr>
          <w:t>news</w:t>
        </w:r>
      </w:hyperlink>
      <w:r w:rsidRPr="003010FC">
        <w:rPr>
          <w:rStyle w:val="FontStyle53"/>
          <w:rFonts w:ascii="Times New Roman" w:hAnsi="Times New Roman" w:cs="Times New Roman"/>
          <w:sz w:val="24"/>
          <w:szCs w:val="24"/>
          <w:lang w:eastAsia="en-US"/>
        </w:rPr>
        <w:t xml:space="preserve">. </w:t>
      </w:r>
      <w:r w:rsidRPr="003010FC">
        <w:rPr>
          <w:rStyle w:val="FontStyle53"/>
          <w:rFonts w:ascii="Times New Roman" w:hAnsi="Times New Roman" w:cs="Times New Roman"/>
          <w:sz w:val="24"/>
          <w:szCs w:val="24"/>
          <w:lang w:val="en-US" w:eastAsia="en-US"/>
        </w:rPr>
        <w:t>ru</w:t>
      </w:r>
      <w:r w:rsidRPr="003010FC">
        <w:rPr>
          <w:rStyle w:val="FontStyle53"/>
          <w:rFonts w:ascii="Times New Roman" w:hAnsi="Times New Roman" w:cs="Times New Roman"/>
          <w:sz w:val="24"/>
          <w:szCs w:val="24"/>
          <w:lang w:eastAsia="en-US"/>
        </w:rPr>
        <w:t>/</w:t>
      </w:r>
      <w:r w:rsidRPr="003010FC">
        <w:rPr>
          <w:rStyle w:val="FontStyle53"/>
          <w:rFonts w:ascii="Times New Roman" w:hAnsi="Times New Roman" w:cs="Times New Roman"/>
          <w:sz w:val="24"/>
          <w:szCs w:val="24"/>
          <w:lang w:val="en-US" w:eastAsia="en-US"/>
        </w:rPr>
        <w:t>eto</w:t>
      </w:r>
      <w:r w:rsidRPr="003010FC">
        <w:rPr>
          <w:rStyle w:val="FontStyle53"/>
          <w:rFonts w:ascii="Times New Roman" w:hAnsi="Times New Roman" w:cs="Times New Roman"/>
          <w:sz w:val="24"/>
          <w:szCs w:val="24"/>
          <w:lang w:eastAsia="en-US"/>
        </w:rPr>
        <w:t>-</w:t>
      </w:r>
      <w:r w:rsidRPr="003010FC">
        <w:rPr>
          <w:rStyle w:val="FontStyle53"/>
          <w:rFonts w:ascii="Times New Roman" w:hAnsi="Times New Roman" w:cs="Times New Roman"/>
          <w:sz w:val="24"/>
          <w:szCs w:val="24"/>
          <w:lang w:val="en-US" w:eastAsia="en-US"/>
        </w:rPr>
        <w:t>interesno</w:t>
      </w:r>
      <w:r w:rsidRPr="003010FC">
        <w:rPr>
          <w:rStyle w:val="FontStyle53"/>
          <w:rFonts w:ascii="Times New Roman" w:hAnsi="Times New Roman" w:cs="Times New Roman"/>
          <w:sz w:val="24"/>
          <w:szCs w:val="24"/>
          <w:lang w:eastAsia="en-US"/>
        </w:rPr>
        <w:t>/</w:t>
      </w:r>
      <w:r w:rsidRPr="003010FC">
        <w:rPr>
          <w:rStyle w:val="FontStyle53"/>
          <w:rFonts w:ascii="Times New Roman" w:hAnsi="Times New Roman" w:cs="Times New Roman"/>
          <w:sz w:val="24"/>
          <w:szCs w:val="24"/>
          <w:lang w:val="en-US" w:eastAsia="en-US"/>
        </w:rPr>
        <w:t>v</w:t>
      </w:r>
      <w:r w:rsidRPr="003010FC">
        <w:rPr>
          <w:rStyle w:val="FontStyle53"/>
          <w:rFonts w:ascii="Times New Roman" w:hAnsi="Times New Roman" w:cs="Times New Roman"/>
          <w:sz w:val="24"/>
          <w:szCs w:val="24"/>
          <w:lang w:eastAsia="en-US"/>
        </w:rPr>
        <w:t>-</w:t>
      </w:r>
      <w:r w:rsidRPr="003010FC">
        <w:rPr>
          <w:rStyle w:val="FontStyle53"/>
          <w:rFonts w:ascii="Times New Roman" w:hAnsi="Times New Roman" w:cs="Times New Roman"/>
          <w:sz w:val="24"/>
          <w:szCs w:val="24"/>
          <w:lang w:val="en-US" w:eastAsia="en-US"/>
        </w:rPr>
        <w:t>google</w:t>
      </w:r>
      <w:r w:rsidRPr="003010FC">
        <w:rPr>
          <w:rStyle w:val="FontStyle53"/>
          <w:rFonts w:ascii="Times New Roman" w:hAnsi="Times New Roman" w:cs="Times New Roman"/>
          <w:sz w:val="24"/>
          <w:szCs w:val="24"/>
          <w:lang w:eastAsia="en-US"/>
        </w:rPr>
        <w:t>-</w:t>
      </w:r>
      <w:r w:rsidRPr="003010FC">
        <w:rPr>
          <w:rStyle w:val="FontStyle53"/>
          <w:rFonts w:ascii="Times New Roman" w:hAnsi="Times New Roman" w:cs="Times New Roman"/>
          <w:sz w:val="24"/>
          <w:szCs w:val="24"/>
          <w:lang w:val="en-US" w:eastAsia="en-US"/>
        </w:rPr>
        <w:t>maps</w:t>
      </w:r>
      <w:r w:rsidRPr="003010FC">
        <w:rPr>
          <w:rStyle w:val="FontStyle53"/>
          <w:rFonts w:ascii="Times New Roman" w:hAnsi="Times New Roman" w:cs="Times New Roman"/>
          <w:sz w:val="24"/>
          <w:szCs w:val="24"/>
          <w:lang w:eastAsia="en-US"/>
        </w:rPr>
        <w:t>-</w:t>
      </w:r>
      <w:r w:rsidRPr="003010FC">
        <w:rPr>
          <w:rStyle w:val="FontStyle53"/>
          <w:rFonts w:ascii="Times New Roman" w:hAnsi="Times New Roman" w:cs="Times New Roman"/>
          <w:sz w:val="24"/>
          <w:szCs w:val="24"/>
          <w:lang w:val="en-US" w:eastAsia="en-US"/>
        </w:rPr>
        <w:t>teper</w:t>
      </w:r>
      <w:r w:rsidRPr="003010FC">
        <w:rPr>
          <w:rStyle w:val="FontStyle53"/>
          <w:rFonts w:ascii="Times New Roman" w:hAnsi="Times New Roman" w:cs="Times New Roman"/>
          <w:sz w:val="24"/>
          <w:szCs w:val="24"/>
          <w:lang w:eastAsia="en-US"/>
        </w:rPr>
        <w:t>-</w:t>
      </w:r>
      <w:r w:rsidRPr="003010FC">
        <w:rPr>
          <w:rStyle w:val="FontStyle53"/>
          <w:rFonts w:ascii="Times New Roman" w:hAnsi="Times New Roman" w:cs="Times New Roman"/>
          <w:sz w:val="24"/>
          <w:szCs w:val="24"/>
          <w:lang w:val="en-US" w:eastAsia="en-US"/>
        </w:rPr>
        <w:t>mozhno</w:t>
      </w:r>
      <w:r w:rsidRPr="003010FC">
        <w:rPr>
          <w:rStyle w:val="FontStyle53"/>
          <w:rFonts w:ascii="Times New Roman" w:hAnsi="Times New Roman" w:cs="Times New Roman"/>
          <w:sz w:val="24"/>
          <w:szCs w:val="24"/>
          <w:lang w:eastAsia="en-US"/>
        </w:rPr>
        <w:t>-</w:t>
      </w:r>
      <w:r w:rsidRPr="003010FC">
        <w:rPr>
          <w:rStyle w:val="FontStyle53"/>
          <w:rFonts w:ascii="Times New Roman" w:hAnsi="Times New Roman" w:cs="Times New Roman"/>
          <w:sz w:val="24"/>
          <w:szCs w:val="24"/>
          <w:lang w:val="en-US" w:eastAsia="en-US"/>
        </w:rPr>
        <w:t>posetit</w:t>
      </w:r>
      <w:r w:rsidRPr="003010FC">
        <w:rPr>
          <w:rStyle w:val="FontStyle53"/>
          <w:rFonts w:ascii="Times New Roman" w:hAnsi="Times New Roman" w:cs="Times New Roman"/>
          <w:sz w:val="24"/>
          <w:szCs w:val="24"/>
          <w:lang w:eastAsia="en-US"/>
        </w:rPr>
        <w:t>-</w:t>
      </w:r>
      <w:r w:rsidRPr="003010FC">
        <w:rPr>
          <w:rStyle w:val="FontStyle53"/>
          <w:rFonts w:ascii="Times New Roman" w:hAnsi="Times New Roman" w:cs="Times New Roman"/>
          <w:sz w:val="24"/>
          <w:szCs w:val="24"/>
          <w:lang w:val="en-US" w:eastAsia="en-US"/>
        </w:rPr>
        <w:t>planety</w:t>
      </w:r>
      <w:r w:rsidRPr="003010FC">
        <w:rPr>
          <w:rStyle w:val="FontStyle53"/>
          <w:rFonts w:ascii="Times New Roman" w:hAnsi="Times New Roman" w:cs="Times New Roman"/>
          <w:sz w:val="24"/>
          <w:szCs w:val="24"/>
          <w:lang w:eastAsia="en-US"/>
        </w:rPr>
        <w:t>-</w:t>
      </w:r>
      <w:r w:rsidRPr="003010FC">
        <w:rPr>
          <w:rStyle w:val="FontStyle53"/>
          <w:rFonts w:ascii="Times New Roman" w:hAnsi="Times New Roman" w:cs="Times New Roman"/>
          <w:sz w:val="24"/>
          <w:szCs w:val="24"/>
          <w:lang w:val="en-US" w:eastAsia="en-US"/>
        </w:rPr>
        <w:t>solnechnoj</w:t>
      </w:r>
      <w:r w:rsidRPr="003010FC">
        <w:rPr>
          <w:rStyle w:val="FontStyle53"/>
          <w:rFonts w:ascii="Times New Roman" w:hAnsi="Times New Roman" w:cs="Times New Roman"/>
          <w:sz w:val="24"/>
          <w:szCs w:val="24"/>
          <w:lang w:eastAsia="en-US"/>
        </w:rPr>
        <w:t>-</w:t>
      </w:r>
      <w:r w:rsidRPr="003010FC">
        <w:rPr>
          <w:rStyle w:val="FontStyle53"/>
          <w:rFonts w:ascii="Times New Roman" w:hAnsi="Times New Roman" w:cs="Times New Roman"/>
          <w:sz w:val="24"/>
          <w:szCs w:val="24"/>
          <w:lang w:val="en-US" w:eastAsia="en-US"/>
        </w:rPr>
        <w:t>sistemy</w:t>
      </w:r>
      <w:r w:rsidRPr="003010FC">
        <w:rPr>
          <w:rStyle w:val="FontStyle53"/>
          <w:rFonts w:ascii="Times New Roman" w:hAnsi="Times New Roman" w:cs="Times New Roman"/>
          <w:sz w:val="24"/>
          <w:szCs w:val="24"/>
          <w:lang w:eastAsia="en-US"/>
        </w:rPr>
        <w:t xml:space="preserve">. </w:t>
      </w:r>
      <w:r w:rsidRPr="003010FC">
        <w:rPr>
          <w:rStyle w:val="FontStyle53"/>
          <w:rFonts w:ascii="Times New Roman" w:hAnsi="Times New Roman" w:cs="Times New Roman"/>
          <w:sz w:val="24"/>
          <w:szCs w:val="24"/>
          <w:lang w:val="en-US" w:eastAsia="en-US"/>
        </w:rPr>
        <w:t>html</w:t>
      </w:r>
    </w:p>
    <w:p w:rsidR="003C5323" w:rsidRPr="003010FC" w:rsidRDefault="003C5323" w:rsidP="003C5323">
      <w:pPr>
        <w:pStyle w:val="Style27"/>
        <w:widowControl/>
        <w:tabs>
          <w:tab w:val="left" w:pos="331"/>
        </w:tabs>
        <w:ind w:right="10"/>
        <w:contextualSpacing/>
        <w:rPr>
          <w:rStyle w:val="FontStyle56"/>
          <w:sz w:val="24"/>
          <w:szCs w:val="24"/>
        </w:rPr>
      </w:pPr>
      <w:r w:rsidRPr="003010FC">
        <w:rPr>
          <w:rStyle w:val="FontStyle56"/>
          <w:sz w:val="24"/>
          <w:szCs w:val="24"/>
          <w:lang w:eastAsia="en-US"/>
        </w:rPr>
        <w:t>Практическое занятие</w:t>
      </w:r>
    </w:p>
    <w:p w:rsidR="003C5323" w:rsidRPr="003010FC" w:rsidRDefault="003C5323" w:rsidP="00137E26">
      <w:pPr>
        <w:pStyle w:val="Style27"/>
        <w:widowControl/>
        <w:numPr>
          <w:ilvl w:val="1"/>
          <w:numId w:val="85"/>
        </w:numPr>
        <w:tabs>
          <w:tab w:val="left" w:pos="331"/>
        </w:tabs>
        <w:ind w:right="10"/>
        <w:contextualSpacing/>
        <w:rPr>
          <w:rStyle w:val="FontStyle53"/>
          <w:rFonts w:ascii="Times New Roman" w:hAnsi="Times New Roman" w:cs="Times New Roman"/>
          <w:sz w:val="24"/>
          <w:szCs w:val="24"/>
          <w:lang w:val="en-US"/>
        </w:rPr>
      </w:pPr>
      <w:r w:rsidRPr="003010FC">
        <w:rPr>
          <w:rStyle w:val="FontStyle53"/>
          <w:rFonts w:ascii="Times New Roman" w:hAnsi="Times New Roman" w:cs="Times New Roman"/>
          <w:sz w:val="24"/>
          <w:szCs w:val="24"/>
        </w:rPr>
        <w:lastRenderedPageBreak/>
        <w:t>С помощью картографического сервиса (</w:t>
      </w:r>
      <w:r w:rsidRPr="003010FC">
        <w:rPr>
          <w:rStyle w:val="FontStyle53"/>
          <w:rFonts w:ascii="Times New Roman" w:hAnsi="Times New Roman" w:cs="Times New Roman"/>
          <w:sz w:val="24"/>
          <w:szCs w:val="24"/>
          <w:lang w:val="en-US"/>
        </w:rPr>
        <w:t>GoogleMaps</w:t>
      </w:r>
      <w:r w:rsidRPr="003010FC">
        <w:rPr>
          <w:rStyle w:val="FontStyle53"/>
          <w:rFonts w:ascii="Times New Roman" w:hAnsi="Times New Roman" w:cs="Times New Roman"/>
          <w:sz w:val="24"/>
          <w:szCs w:val="24"/>
        </w:rPr>
        <w:t xml:space="preserve"> и др.) посетить раздел «Космос» и описать новые достижения в этой области. </w:t>
      </w:r>
      <w:hyperlink r:id="rId70" w:history="1">
        <w:r w:rsidRPr="003010FC">
          <w:rPr>
            <w:rStyle w:val="-"/>
            <w:rFonts w:ascii="Times New Roman" w:hAnsi="Times New Roman" w:cs="Times New Roman"/>
            <w:lang w:val="en-US"/>
          </w:rPr>
          <w:t>https://hi-news</w:t>
        </w:r>
      </w:hyperlink>
      <w:r w:rsidRPr="003010FC">
        <w:rPr>
          <w:rStyle w:val="FontStyle53"/>
          <w:rFonts w:ascii="Times New Roman" w:hAnsi="Times New Roman" w:cs="Times New Roman"/>
          <w:sz w:val="24"/>
          <w:szCs w:val="24"/>
          <w:lang w:val="en-US"/>
        </w:rPr>
        <w:t>. ru/tag/kosmos</w:t>
      </w:r>
    </w:p>
    <w:p w:rsidR="003C5323" w:rsidRPr="003010FC" w:rsidRDefault="003C5323" w:rsidP="003C5323">
      <w:pPr>
        <w:pStyle w:val="Style27"/>
        <w:widowControl/>
        <w:tabs>
          <w:tab w:val="left" w:pos="331"/>
        </w:tabs>
        <w:ind w:left="1080" w:right="10"/>
        <w:contextualSpacing/>
        <w:rPr>
          <w:rStyle w:val="FontStyle53"/>
          <w:rFonts w:ascii="Times New Roman" w:hAnsi="Times New Roman" w:cs="Times New Roman"/>
          <w:sz w:val="24"/>
          <w:szCs w:val="24"/>
        </w:rPr>
      </w:pPr>
      <w:r w:rsidRPr="003010FC">
        <w:rPr>
          <w:rStyle w:val="FontStyle53"/>
          <w:rFonts w:ascii="Times New Roman" w:hAnsi="Times New Roman" w:cs="Times New Roman"/>
          <w:sz w:val="24"/>
          <w:szCs w:val="24"/>
        </w:rPr>
        <w:t xml:space="preserve">2.  Используя сервис </w:t>
      </w:r>
      <w:r w:rsidRPr="003010FC">
        <w:rPr>
          <w:rStyle w:val="FontStyle53"/>
          <w:rFonts w:ascii="Times New Roman" w:hAnsi="Times New Roman" w:cs="Times New Roman"/>
          <w:sz w:val="24"/>
          <w:szCs w:val="24"/>
          <w:lang w:val="en-US"/>
        </w:rPr>
        <w:t>GoogleMaps</w:t>
      </w:r>
      <w:r w:rsidRPr="003010FC">
        <w:rPr>
          <w:rStyle w:val="FontStyle53"/>
          <w:rFonts w:ascii="Times New Roman" w:hAnsi="Times New Roman" w:cs="Times New Roman"/>
          <w:sz w:val="24"/>
          <w:szCs w:val="24"/>
        </w:rPr>
        <w:t>, посетить одну из планет Солнечной системы и описать ее особенности;</w:t>
      </w:r>
    </w:p>
    <w:p w:rsidR="003C5323" w:rsidRPr="003010FC" w:rsidRDefault="003C5323" w:rsidP="003C5323">
      <w:pPr>
        <w:pStyle w:val="Style27"/>
        <w:widowControl/>
        <w:tabs>
          <w:tab w:val="left" w:pos="331"/>
        </w:tabs>
        <w:ind w:left="1080" w:right="10"/>
        <w:contextualSpacing/>
        <w:rPr>
          <w:rStyle w:val="FontStyle53"/>
          <w:rFonts w:ascii="Times New Roman" w:hAnsi="Times New Roman" w:cs="Times New Roman"/>
          <w:sz w:val="24"/>
          <w:szCs w:val="24"/>
        </w:rPr>
      </w:pPr>
      <w:r w:rsidRPr="003010FC">
        <w:rPr>
          <w:rStyle w:val="FontStyle53"/>
          <w:rFonts w:ascii="Times New Roman" w:hAnsi="Times New Roman" w:cs="Times New Roman"/>
          <w:sz w:val="24"/>
          <w:szCs w:val="24"/>
        </w:rPr>
        <w:t xml:space="preserve">3.  Используя сервис </w:t>
      </w:r>
      <w:r w:rsidRPr="003010FC">
        <w:rPr>
          <w:rStyle w:val="FontStyle53"/>
          <w:rFonts w:ascii="Times New Roman" w:hAnsi="Times New Roman" w:cs="Times New Roman"/>
          <w:sz w:val="24"/>
          <w:szCs w:val="24"/>
          <w:lang w:val="en-US"/>
        </w:rPr>
        <w:t>GoogleMaps</w:t>
      </w:r>
      <w:r w:rsidRPr="003010FC">
        <w:rPr>
          <w:rStyle w:val="FontStyle53"/>
          <w:rFonts w:ascii="Times New Roman" w:hAnsi="Times New Roman" w:cs="Times New Roman"/>
          <w:sz w:val="24"/>
          <w:szCs w:val="24"/>
        </w:rPr>
        <w:t>, посетить международную космическую станцию и описать ее устройство и назначение.</w:t>
      </w:r>
    </w:p>
    <w:p w:rsidR="003C5323" w:rsidRPr="003010FC" w:rsidRDefault="003C5323" w:rsidP="003C5323">
      <w:pPr>
        <w:pStyle w:val="Style30"/>
        <w:widowControl/>
        <w:spacing w:line="240" w:lineRule="auto"/>
        <w:ind w:right="14"/>
        <w:contextualSpacing/>
        <w:jc w:val="left"/>
        <w:rPr>
          <w:rStyle w:val="FontStyle51"/>
          <w:sz w:val="24"/>
          <w:szCs w:val="24"/>
        </w:rPr>
      </w:pPr>
      <w:r w:rsidRPr="003010FC">
        <w:rPr>
          <w:rStyle w:val="FontStyle51"/>
          <w:sz w:val="24"/>
          <w:szCs w:val="24"/>
        </w:rPr>
        <w:t>РАЗДЕЛ 3. Строение и эволюция Вселенной</w:t>
      </w:r>
    </w:p>
    <w:p w:rsidR="003C5323" w:rsidRPr="003010FC" w:rsidRDefault="003C5323" w:rsidP="003C5323">
      <w:pPr>
        <w:pStyle w:val="Style30"/>
        <w:widowControl/>
        <w:spacing w:line="240" w:lineRule="auto"/>
        <w:ind w:right="14"/>
        <w:contextualSpacing/>
        <w:rPr>
          <w:rStyle w:val="FontStyle53"/>
          <w:rFonts w:ascii="Times New Roman" w:hAnsi="Times New Roman" w:cs="Times New Roman"/>
          <w:sz w:val="24"/>
          <w:szCs w:val="24"/>
        </w:rPr>
      </w:pPr>
      <w:r w:rsidRPr="003010FC">
        <w:rPr>
          <w:rStyle w:val="FontStyle53"/>
          <w:rFonts w:ascii="Times New Roman" w:hAnsi="Times New Roman" w:cs="Times New Roman"/>
          <w:sz w:val="24"/>
          <w:szCs w:val="24"/>
        </w:rPr>
        <w:t>Расстояние до звезд (определение расстояний по годичным параллаксам, видимые и абсолютные звездные величины). Пространственные скорости звезд (собственные движения и тангенциальные скорости звезд, эффект Доплера и определение лучевых скоростей звезд). Физическая природа звезд (цвет, температура, спектры и химический состав, светимости, радиусы, массы, средние плотности). Связь между физическими характеристиками звезд (диаграмма «спектр — светимость», соотношение «масса — светимость», вращение звезд различных спектральных классов). Двойные звезды (оптические и физические двойные звезды, определенных масс звезды из наблюдений двойных звезд, невидимые спутники звезд). Открытие экзопланет — планет, движущихся вокруг звезд. Физические переменные, новые и сверхновые звезды (цефеиды, другие физические переменные звезды, новые и сверхновые). Наша Галактика (состав — звезды и звездные скопления, туманности, межзвездный газ, космические лучи и магнитные поля). Строение Галактики, вращение Галактики и движение звезд в ней. Сверхмассивная черная дыра в центре Галактики. Радиоизлучение Галактики. Загадочные гамма-всплески. Другие галактики (открытие других галактик, определение размеров, расстояний и масс галактик; многообразие галактик, радиогалактики и активность ядер галактик, квазары и сверхмассивные черные дыры в ядрах галактик). Метагалактика (системы галактик и крупномасштабная структура Вселенной, расширение Метагалактики, гипотеза «горячей Вселенной», космологические модели Вселенной, открытие ускоренного расширения Метагалактики). Происхождение и эволюция звезд. Возраст галактик и звезд. Происхождение планет (возраст Земли и других тел Солнечной системы, основные закономерности в Солнечной системе, первые космогонические гипотезы, современные представления о происхождении планет). Жизнь и разум во Вселенной (эволюция Вселенной и жизнь, проблема внеземных цивилизаций).</w:t>
      </w:r>
    </w:p>
    <w:p w:rsidR="003C5323" w:rsidRPr="003010FC" w:rsidRDefault="003C5323" w:rsidP="003C5323">
      <w:pPr>
        <w:pStyle w:val="Style30"/>
        <w:widowControl/>
        <w:spacing w:line="240" w:lineRule="auto"/>
        <w:ind w:right="14"/>
        <w:contextualSpacing/>
        <w:jc w:val="left"/>
        <w:rPr>
          <w:rStyle w:val="FontStyle56"/>
          <w:sz w:val="24"/>
          <w:szCs w:val="24"/>
        </w:rPr>
      </w:pPr>
      <w:r w:rsidRPr="003010FC">
        <w:rPr>
          <w:rStyle w:val="FontStyle56"/>
          <w:sz w:val="24"/>
          <w:szCs w:val="24"/>
        </w:rPr>
        <w:t>Практическое занятие:</w:t>
      </w:r>
    </w:p>
    <w:p w:rsidR="003C5323" w:rsidRPr="003010FC" w:rsidRDefault="003C5323" w:rsidP="003C5323">
      <w:pPr>
        <w:pStyle w:val="Style30"/>
        <w:widowControl/>
        <w:spacing w:line="240" w:lineRule="auto"/>
        <w:ind w:right="14"/>
        <w:contextualSpacing/>
        <w:jc w:val="left"/>
        <w:rPr>
          <w:rStyle w:val="FontStyle53"/>
          <w:rFonts w:ascii="Times New Roman" w:hAnsi="Times New Roman" w:cs="Times New Roman"/>
          <w:sz w:val="24"/>
          <w:szCs w:val="24"/>
        </w:rPr>
      </w:pPr>
      <w:r w:rsidRPr="003010FC">
        <w:rPr>
          <w:rStyle w:val="FontStyle53"/>
          <w:rFonts w:ascii="Times New Roman" w:hAnsi="Times New Roman" w:cs="Times New Roman"/>
          <w:sz w:val="24"/>
          <w:szCs w:val="24"/>
        </w:rPr>
        <w:t>Спектральные классы звёзд.</w:t>
      </w:r>
    </w:p>
    <w:p w:rsidR="003C5323" w:rsidRPr="003010FC" w:rsidRDefault="003C5323" w:rsidP="003C5323">
      <w:pPr>
        <w:pStyle w:val="Style30"/>
        <w:widowControl/>
        <w:spacing w:line="240" w:lineRule="auto"/>
        <w:ind w:right="14"/>
        <w:contextualSpacing/>
        <w:jc w:val="left"/>
        <w:rPr>
          <w:rStyle w:val="FontStyle53"/>
          <w:rFonts w:ascii="Times New Roman" w:hAnsi="Times New Roman" w:cs="Times New Roman"/>
          <w:b/>
          <w:bCs/>
          <w:sz w:val="24"/>
          <w:szCs w:val="24"/>
        </w:rPr>
      </w:pPr>
      <w:r w:rsidRPr="003010FC">
        <w:rPr>
          <w:rStyle w:val="FontStyle56"/>
          <w:sz w:val="24"/>
          <w:szCs w:val="24"/>
        </w:rPr>
        <w:t>Экскурсии, в том числе интерактивные:</w:t>
      </w:r>
    </w:p>
    <w:p w:rsidR="003C5323" w:rsidRPr="003010FC" w:rsidRDefault="003C5323" w:rsidP="003C5323">
      <w:pPr>
        <w:pStyle w:val="Style36"/>
        <w:widowControl/>
        <w:tabs>
          <w:tab w:val="left" w:pos="557"/>
        </w:tabs>
        <w:ind w:left="283" w:firstLine="279"/>
        <w:rPr>
          <w:rStyle w:val="FontStyle53"/>
          <w:rFonts w:ascii="Times New Roman" w:hAnsi="Times New Roman" w:cs="Times New Roman"/>
          <w:sz w:val="24"/>
          <w:szCs w:val="24"/>
          <w:lang w:val="en-US"/>
        </w:rPr>
      </w:pPr>
      <w:r w:rsidRPr="003010FC">
        <w:rPr>
          <w:rStyle w:val="FontStyle53"/>
          <w:rFonts w:ascii="Times New Roman" w:hAnsi="Times New Roman" w:cs="Times New Roman"/>
          <w:sz w:val="24"/>
          <w:szCs w:val="24"/>
        </w:rPr>
        <w:t>Теория и практика космического полета на тренажере «Союз — ТМА». Ссылки</w:t>
      </w:r>
      <w:r w:rsidRPr="003010FC">
        <w:rPr>
          <w:rStyle w:val="FontStyle53"/>
          <w:rFonts w:ascii="Times New Roman" w:hAnsi="Times New Roman" w:cs="Times New Roman"/>
          <w:sz w:val="24"/>
          <w:szCs w:val="24"/>
          <w:lang w:val="en-US"/>
        </w:rPr>
        <w:t>:</w:t>
      </w:r>
    </w:p>
    <w:p w:rsidR="003C5323" w:rsidRPr="00090514" w:rsidRDefault="00335C9E" w:rsidP="003C5323">
      <w:pPr>
        <w:pStyle w:val="Style35"/>
        <w:widowControl/>
        <w:spacing w:line="240" w:lineRule="auto"/>
        <w:ind w:left="288" w:firstLine="279"/>
        <w:rPr>
          <w:rFonts w:ascii="Times New Roman" w:hAnsi="Times New Roman" w:cs="Times New Roman"/>
          <w:lang w:val="en-US"/>
        </w:rPr>
      </w:pPr>
      <w:hyperlink r:id="rId71" w:history="1">
        <w:r w:rsidR="003C5323" w:rsidRPr="003010FC">
          <w:rPr>
            <w:rStyle w:val="-"/>
            <w:rFonts w:ascii="Times New Roman" w:hAnsi="Times New Roman" w:cs="Times New Roman"/>
            <w:lang w:val="en-US" w:eastAsia="en-US"/>
          </w:rPr>
          <w:t>http://www</w:t>
        </w:r>
      </w:hyperlink>
      <w:r w:rsidR="003C5323" w:rsidRPr="003010FC">
        <w:rPr>
          <w:rStyle w:val="FontStyle53"/>
          <w:rFonts w:ascii="Times New Roman" w:hAnsi="Times New Roman" w:cs="Times New Roman"/>
          <w:sz w:val="24"/>
          <w:szCs w:val="24"/>
          <w:lang w:val="en-US" w:eastAsia="en-US"/>
        </w:rPr>
        <w:t xml:space="preserve">. planetarium-moscow. ru/world-of-astronomy/astronomical-news/ </w:t>
      </w:r>
    </w:p>
    <w:p w:rsidR="003C5323" w:rsidRPr="003010FC" w:rsidRDefault="00335C9E" w:rsidP="003C5323">
      <w:pPr>
        <w:pStyle w:val="Style35"/>
        <w:widowControl/>
        <w:spacing w:line="240" w:lineRule="auto"/>
        <w:ind w:left="288" w:firstLine="279"/>
        <w:rPr>
          <w:rFonts w:ascii="Times New Roman" w:hAnsi="Times New Roman" w:cs="Times New Roman"/>
          <w:lang w:val="en-US"/>
        </w:rPr>
      </w:pPr>
      <w:hyperlink r:id="rId72" w:history="1">
        <w:r w:rsidR="003C5323" w:rsidRPr="003010FC">
          <w:rPr>
            <w:rStyle w:val="-"/>
            <w:rFonts w:ascii="Times New Roman" w:hAnsi="Times New Roman" w:cs="Times New Roman"/>
            <w:lang w:val="en-US" w:eastAsia="en-US"/>
          </w:rPr>
          <w:t>http://www</w:t>
        </w:r>
      </w:hyperlink>
      <w:r w:rsidR="003C5323" w:rsidRPr="003010FC">
        <w:rPr>
          <w:rStyle w:val="FontStyle53"/>
          <w:rFonts w:ascii="Times New Roman" w:hAnsi="Times New Roman" w:cs="Times New Roman"/>
          <w:sz w:val="24"/>
          <w:szCs w:val="24"/>
          <w:lang w:val="en-US" w:eastAsia="en-US"/>
        </w:rPr>
        <w:t>. kosmo-museum. ru/static_pages/interaktiv</w:t>
      </w:r>
    </w:p>
    <w:p w:rsidR="003C5323" w:rsidRPr="003010FC" w:rsidRDefault="003C5323" w:rsidP="00137E26">
      <w:pPr>
        <w:pStyle w:val="Style30"/>
        <w:widowControl/>
        <w:numPr>
          <w:ilvl w:val="1"/>
          <w:numId w:val="85"/>
        </w:numPr>
        <w:autoSpaceDE/>
        <w:autoSpaceDN/>
        <w:adjustRightInd/>
        <w:spacing w:line="240" w:lineRule="auto"/>
        <w:jc w:val="left"/>
        <w:rPr>
          <w:rStyle w:val="FontStyle51"/>
          <w:sz w:val="24"/>
          <w:szCs w:val="24"/>
        </w:rPr>
      </w:pPr>
      <w:r w:rsidRPr="003010FC">
        <w:rPr>
          <w:rStyle w:val="FontStyle51"/>
          <w:sz w:val="24"/>
          <w:szCs w:val="24"/>
        </w:rPr>
        <w:t>Примерные темы рефератов (докладов)</w:t>
      </w:r>
    </w:p>
    <w:p w:rsidR="003C5323" w:rsidRPr="003010FC" w:rsidRDefault="003C5323" w:rsidP="00137E26">
      <w:pPr>
        <w:pStyle w:val="Style36"/>
        <w:widowControl/>
        <w:numPr>
          <w:ilvl w:val="0"/>
          <w:numId w:val="86"/>
        </w:numPr>
        <w:tabs>
          <w:tab w:val="left" w:pos="557"/>
        </w:tabs>
        <w:rPr>
          <w:rStyle w:val="FontStyle53"/>
          <w:rFonts w:ascii="Times New Roman" w:hAnsi="Times New Roman" w:cs="Times New Roman"/>
          <w:sz w:val="24"/>
          <w:szCs w:val="24"/>
        </w:rPr>
      </w:pPr>
      <w:r w:rsidRPr="003010FC">
        <w:rPr>
          <w:rStyle w:val="FontStyle53"/>
          <w:rFonts w:ascii="Times New Roman" w:hAnsi="Times New Roman" w:cs="Times New Roman"/>
          <w:sz w:val="24"/>
          <w:szCs w:val="24"/>
        </w:rPr>
        <w:t>Астрономия — древнейшая из наук.</w:t>
      </w:r>
    </w:p>
    <w:p w:rsidR="003C5323" w:rsidRPr="003010FC" w:rsidRDefault="003C5323" w:rsidP="00137E26">
      <w:pPr>
        <w:pStyle w:val="Style36"/>
        <w:widowControl/>
        <w:numPr>
          <w:ilvl w:val="0"/>
          <w:numId w:val="86"/>
        </w:numPr>
        <w:tabs>
          <w:tab w:val="left" w:pos="557"/>
        </w:tabs>
        <w:rPr>
          <w:rStyle w:val="FontStyle53"/>
          <w:rFonts w:ascii="Times New Roman" w:hAnsi="Times New Roman" w:cs="Times New Roman"/>
          <w:sz w:val="24"/>
          <w:szCs w:val="24"/>
        </w:rPr>
      </w:pPr>
      <w:r w:rsidRPr="003010FC">
        <w:rPr>
          <w:rStyle w:val="FontStyle53"/>
          <w:rFonts w:ascii="Times New Roman" w:hAnsi="Times New Roman" w:cs="Times New Roman"/>
          <w:sz w:val="24"/>
          <w:szCs w:val="24"/>
        </w:rPr>
        <w:t>Современные обсерватории.</w:t>
      </w:r>
    </w:p>
    <w:p w:rsidR="003C5323" w:rsidRPr="003010FC" w:rsidRDefault="003C5323" w:rsidP="00137E26">
      <w:pPr>
        <w:pStyle w:val="Style36"/>
        <w:widowControl/>
        <w:numPr>
          <w:ilvl w:val="0"/>
          <w:numId w:val="86"/>
        </w:numPr>
        <w:tabs>
          <w:tab w:val="left" w:pos="557"/>
        </w:tabs>
        <w:rPr>
          <w:rStyle w:val="FontStyle53"/>
          <w:rFonts w:ascii="Times New Roman" w:hAnsi="Times New Roman" w:cs="Times New Roman"/>
          <w:sz w:val="24"/>
          <w:szCs w:val="24"/>
        </w:rPr>
      </w:pPr>
      <w:r w:rsidRPr="003010FC">
        <w:rPr>
          <w:rStyle w:val="FontStyle53"/>
          <w:rFonts w:ascii="Times New Roman" w:hAnsi="Times New Roman" w:cs="Times New Roman"/>
          <w:sz w:val="24"/>
          <w:szCs w:val="24"/>
        </w:rPr>
        <w:t>Об истории возникновения названий созвездий и звезд.</w:t>
      </w:r>
    </w:p>
    <w:p w:rsidR="003C5323" w:rsidRPr="003010FC" w:rsidRDefault="003C5323" w:rsidP="00137E26">
      <w:pPr>
        <w:pStyle w:val="Style36"/>
        <w:widowControl/>
        <w:numPr>
          <w:ilvl w:val="0"/>
          <w:numId w:val="86"/>
        </w:numPr>
        <w:tabs>
          <w:tab w:val="left" w:pos="557"/>
        </w:tabs>
        <w:rPr>
          <w:rStyle w:val="FontStyle53"/>
          <w:rFonts w:ascii="Times New Roman" w:hAnsi="Times New Roman" w:cs="Times New Roman"/>
          <w:sz w:val="24"/>
          <w:szCs w:val="24"/>
        </w:rPr>
      </w:pPr>
      <w:r w:rsidRPr="003010FC">
        <w:rPr>
          <w:rStyle w:val="FontStyle53"/>
          <w:rFonts w:ascii="Times New Roman" w:hAnsi="Times New Roman" w:cs="Times New Roman"/>
          <w:sz w:val="24"/>
          <w:szCs w:val="24"/>
        </w:rPr>
        <w:t>История календаря.</w:t>
      </w:r>
    </w:p>
    <w:p w:rsidR="003C5323" w:rsidRPr="003010FC" w:rsidRDefault="003C5323" w:rsidP="00137E26">
      <w:pPr>
        <w:pStyle w:val="Style36"/>
        <w:widowControl/>
        <w:numPr>
          <w:ilvl w:val="0"/>
          <w:numId w:val="86"/>
        </w:numPr>
        <w:tabs>
          <w:tab w:val="left" w:pos="557"/>
        </w:tabs>
        <w:rPr>
          <w:rStyle w:val="FontStyle53"/>
          <w:rFonts w:ascii="Times New Roman" w:hAnsi="Times New Roman" w:cs="Times New Roman"/>
          <w:sz w:val="24"/>
          <w:szCs w:val="24"/>
        </w:rPr>
      </w:pPr>
      <w:r w:rsidRPr="003010FC">
        <w:rPr>
          <w:rStyle w:val="FontStyle53"/>
          <w:rFonts w:ascii="Times New Roman" w:hAnsi="Times New Roman" w:cs="Times New Roman"/>
          <w:sz w:val="24"/>
          <w:szCs w:val="24"/>
        </w:rPr>
        <w:t>Хранение и передача точного времени.</w:t>
      </w:r>
    </w:p>
    <w:p w:rsidR="003C5323" w:rsidRPr="003010FC" w:rsidRDefault="003C5323" w:rsidP="00137E26">
      <w:pPr>
        <w:pStyle w:val="Style36"/>
        <w:widowControl/>
        <w:numPr>
          <w:ilvl w:val="0"/>
          <w:numId w:val="86"/>
        </w:numPr>
        <w:tabs>
          <w:tab w:val="left" w:pos="557"/>
        </w:tabs>
        <w:rPr>
          <w:rStyle w:val="FontStyle53"/>
          <w:rFonts w:ascii="Times New Roman" w:hAnsi="Times New Roman" w:cs="Times New Roman"/>
          <w:sz w:val="24"/>
          <w:szCs w:val="24"/>
        </w:rPr>
      </w:pPr>
      <w:r w:rsidRPr="003010FC">
        <w:rPr>
          <w:rStyle w:val="FontStyle53"/>
          <w:rFonts w:ascii="Times New Roman" w:hAnsi="Times New Roman" w:cs="Times New Roman"/>
          <w:sz w:val="24"/>
          <w:szCs w:val="24"/>
        </w:rPr>
        <w:t>История происхождения названий ярчайших объектов неба.</w:t>
      </w:r>
    </w:p>
    <w:p w:rsidR="003C5323" w:rsidRPr="003010FC" w:rsidRDefault="003C5323" w:rsidP="00137E26">
      <w:pPr>
        <w:pStyle w:val="Style36"/>
        <w:widowControl/>
        <w:numPr>
          <w:ilvl w:val="0"/>
          <w:numId w:val="86"/>
        </w:numPr>
        <w:tabs>
          <w:tab w:val="left" w:pos="557"/>
        </w:tabs>
        <w:rPr>
          <w:rStyle w:val="FontStyle53"/>
          <w:rFonts w:ascii="Times New Roman" w:hAnsi="Times New Roman" w:cs="Times New Roman"/>
          <w:sz w:val="24"/>
          <w:szCs w:val="24"/>
        </w:rPr>
      </w:pPr>
      <w:r w:rsidRPr="003010FC">
        <w:rPr>
          <w:rStyle w:val="FontStyle53"/>
          <w:rFonts w:ascii="Times New Roman" w:hAnsi="Times New Roman" w:cs="Times New Roman"/>
          <w:sz w:val="24"/>
          <w:szCs w:val="24"/>
        </w:rPr>
        <w:t>Прецессия земной оси и изменение координат светил с течением времени.</w:t>
      </w:r>
    </w:p>
    <w:p w:rsidR="003C5323" w:rsidRPr="003010FC" w:rsidRDefault="003C5323" w:rsidP="00137E26">
      <w:pPr>
        <w:pStyle w:val="Style36"/>
        <w:widowControl/>
        <w:numPr>
          <w:ilvl w:val="0"/>
          <w:numId w:val="86"/>
        </w:numPr>
        <w:tabs>
          <w:tab w:val="left" w:pos="557"/>
        </w:tabs>
        <w:rPr>
          <w:rStyle w:val="FontStyle53"/>
          <w:rFonts w:ascii="Times New Roman" w:hAnsi="Times New Roman" w:cs="Times New Roman"/>
          <w:sz w:val="24"/>
          <w:szCs w:val="24"/>
        </w:rPr>
      </w:pPr>
      <w:r w:rsidRPr="003010FC">
        <w:rPr>
          <w:rStyle w:val="FontStyle53"/>
          <w:rFonts w:ascii="Times New Roman" w:hAnsi="Times New Roman" w:cs="Times New Roman"/>
          <w:sz w:val="24"/>
          <w:szCs w:val="24"/>
        </w:rPr>
        <w:t>Системы координат в астрономии и границы их применимости.</w:t>
      </w:r>
    </w:p>
    <w:p w:rsidR="003C5323" w:rsidRPr="003010FC" w:rsidRDefault="003C5323" w:rsidP="00137E26">
      <w:pPr>
        <w:pStyle w:val="Style36"/>
        <w:widowControl/>
        <w:numPr>
          <w:ilvl w:val="0"/>
          <w:numId w:val="86"/>
        </w:numPr>
        <w:tabs>
          <w:tab w:val="left" w:pos="557"/>
        </w:tabs>
        <w:rPr>
          <w:rFonts w:ascii="Times New Roman" w:hAnsi="Times New Roman" w:cs="Times New Roman"/>
        </w:rPr>
      </w:pPr>
      <w:r w:rsidRPr="003010FC">
        <w:rPr>
          <w:rStyle w:val="FontStyle53"/>
          <w:rFonts w:ascii="Times New Roman" w:hAnsi="Times New Roman" w:cs="Times New Roman"/>
          <w:sz w:val="24"/>
          <w:szCs w:val="24"/>
        </w:rPr>
        <w:t>Античные представления философов о строении мира.</w:t>
      </w:r>
    </w:p>
    <w:p w:rsidR="003C5323" w:rsidRPr="003010FC" w:rsidRDefault="003C5323" w:rsidP="00137E26">
      <w:pPr>
        <w:pStyle w:val="Style36"/>
        <w:widowControl/>
        <w:numPr>
          <w:ilvl w:val="0"/>
          <w:numId w:val="86"/>
        </w:numPr>
        <w:tabs>
          <w:tab w:val="left" w:pos="682"/>
        </w:tabs>
        <w:rPr>
          <w:rStyle w:val="FontStyle53"/>
          <w:rFonts w:ascii="Times New Roman" w:hAnsi="Times New Roman" w:cs="Times New Roman"/>
          <w:sz w:val="24"/>
          <w:szCs w:val="24"/>
        </w:rPr>
      </w:pPr>
      <w:r w:rsidRPr="003010FC">
        <w:rPr>
          <w:rStyle w:val="FontStyle53"/>
          <w:rFonts w:ascii="Times New Roman" w:hAnsi="Times New Roman" w:cs="Times New Roman"/>
          <w:sz w:val="24"/>
          <w:szCs w:val="24"/>
        </w:rPr>
        <w:t>Точки Лагранжа.</w:t>
      </w:r>
    </w:p>
    <w:p w:rsidR="003C5323" w:rsidRPr="003010FC" w:rsidRDefault="003C5323" w:rsidP="00137E26">
      <w:pPr>
        <w:pStyle w:val="Style36"/>
        <w:widowControl/>
        <w:numPr>
          <w:ilvl w:val="0"/>
          <w:numId w:val="86"/>
        </w:numPr>
        <w:tabs>
          <w:tab w:val="left" w:pos="682"/>
        </w:tabs>
        <w:rPr>
          <w:rStyle w:val="FontStyle53"/>
          <w:rFonts w:ascii="Times New Roman" w:hAnsi="Times New Roman" w:cs="Times New Roman"/>
          <w:sz w:val="24"/>
          <w:szCs w:val="24"/>
        </w:rPr>
      </w:pPr>
      <w:r w:rsidRPr="003010FC">
        <w:rPr>
          <w:rStyle w:val="FontStyle53"/>
          <w:rFonts w:ascii="Times New Roman" w:hAnsi="Times New Roman" w:cs="Times New Roman"/>
          <w:sz w:val="24"/>
          <w:szCs w:val="24"/>
        </w:rPr>
        <w:t>Современные методы геодезических измерений.</w:t>
      </w:r>
    </w:p>
    <w:p w:rsidR="003C5323" w:rsidRPr="003010FC" w:rsidRDefault="003C5323" w:rsidP="00137E26">
      <w:pPr>
        <w:pStyle w:val="Style36"/>
        <w:widowControl/>
        <w:numPr>
          <w:ilvl w:val="0"/>
          <w:numId w:val="86"/>
        </w:numPr>
        <w:tabs>
          <w:tab w:val="left" w:pos="682"/>
        </w:tabs>
        <w:rPr>
          <w:rStyle w:val="FontStyle53"/>
          <w:rFonts w:ascii="Times New Roman" w:hAnsi="Times New Roman" w:cs="Times New Roman"/>
          <w:sz w:val="24"/>
          <w:szCs w:val="24"/>
        </w:rPr>
      </w:pPr>
      <w:r w:rsidRPr="003010FC">
        <w:rPr>
          <w:rStyle w:val="FontStyle53"/>
          <w:rFonts w:ascii="Times New Roman" w:hAnsi="Times New Roman" w:cs="Times New Roman"/>
          <w:sz w:val="24"/>
          <w:szCs w:val="24"/>
        </w:rPr>
        <w:t>История открытия Плутона и Нептуна.</w:t>
      </w:r>
    </w:p>
    <w:p w:rsidR="003C5323" w:rsidRPr="003010FC" w:rsidRDefault="003C5323" w:rsidP="00137E26">
      <w:pPr>
        <w:pStyle w:val="Style19"/>
        <w:widowControl/>
        <w:numPr>
          <w:ilvl w:val="0"/>
          <w:numId w:val="86"/>
        </w:numPr>
        <w:tabs>
          <w:tab w:val="left" w:pos="677"/>
        </w:tabs>
        <w:spacing w:line="240" w:lineRule="auto"/>
        <w:rPr>
          <w:rStyle w:val="FontStyle53"/>
          <w:rFonts w:ascii="Times New Roman" w:hAnsi="Times New Roman" w:cs="Times New Roman"/>
          <w:sz w:val="24"/>
          <w:szCs w:val="24"/>
        </w:rPr>
      </w:pPr>
      <w:r w:rsidRPr="003010FC">
        <w:rPr>
          <w:rStyle w:val="FontStyle53"/>
          <w:rFonts w:ascii="Times New Roman" w:hAnsi="Times New Roman" w:cs="Times New Roman"/>
          <w:sz w:val="24"/>
          <w:szCs w:val="24"/>
        </w:rPr>
        <w:lastRenderedPageBreak/>
        <w:t>Конструктивные особенности советских и американских космических аппа</w:t>
      </w:r>
      <w:r w:rsidRPr="003010FC">
        <w:rPr>
          <w:rStyle w:val="FontStyle53"/>
          <w:rFonts w:ascii="Times New Roman" w:hAnsi="Times New Roman" w:cs="Times New Roman"/>
          <w:sz w:val="24"/>
          <w:szCs w:val="24"/>
        </w:rPr>
        <w:softHyphen/>
        <w:t>ратов.</w:t>
      </w:r>
    </w:p>
    <w:p w:rsidR="003C5323" w:rsidRPr="003010FC" w:rsidRDefault="003C5323" w:rsidP="00137E26">
      <w:pPr>
        <w:pStyle w:val="Style36"/>
        <w:widowControl/>
        <w:numPr>
          <w:ilvl w:val="0"/>
          <w:numId w:val="86"/>
        </w:numPr>
        <w:tabs>
          <w:tab w:val="left" w:pos="682"/>
        </w:tabs>
        <w:rPr>
          <w:rStyle w:val="FontStyle53"/>
          <w:rFonts w:ascii="Times New Roman" w:hAnsi="Times New Roman" w:cs="Times New Roman"/>
          <w:sz w:val="24"/>
          <w:szCs w:val="24"/>
        </w:rPr>
      </w:pPr>
      <w:r w:rsidRPr="003010FC">
        <w:rPr>
          <w:rStyle w:val="FontStyle53"/>
          <w:rFonts w:ascii="Times New Roman" w:hAnsi="Times New Roman" w:cs="Times New Roman"/>
          <w:sz w:val="24"/>
          <w:szCs w:val="24"/>
        </w:rPr>
        <w:t>Полеты АМС к планетам Солнечной системы.</w:t>
      </w:r>
    </w:p>
    <w:p w:rsidR="003C5323" w:rsidRPr="003010FC" w:rsidRDefault="003C5323" w:rsidP="00137E26">
      <w:pPr>
        <w:pStyle w:val="Style36"/>
        <w:widowControl/>
        <w:numPr>
          <w:ilvl w:val="0"/>
          <w:numId w:val="86"/>
        </w:numPr>
        <w:tabs>
          <w:tab w:val="left" w:pos="682"/>
        </w:tabs>
        <w:rPr>
          <w:rStyle w:val="FontStyle53"/>
          <w:rFonts w:ascii="Times New Roman" w:hAnsi="Times New Roman" w:cs="Times New Roman"/>
          <w:sz w:val="24"/>
          <w:szCs w:val="24"/>
        </w:rPr>
      </w:pPr>
      <w:r w:rsidRPr="003010FC">
        <w:rPr>
          <w:rStyle w:val="FontStyle53"/>
          <w:rFonts w:ascii="Times New Roman" w:hAnsi="Times New Roman" w:cs="Times New Roman"/>
          <w:sz w:val="24"/>
          <w:szCs w:val="24"/>
        </w:rPr>
        <w:t>Проекты по добыче полезных ископаемых на Луне.</w:t>
      </w:r>
    </w:p>
    <w:p w:rsidR="003C5323" w:rsidRPr="003010FC" w:rsidRDefault="003C5323" w:rsidP="00137E26">
      <w:pPr>
        <w:pStyle w:val="Style36"/>
        <w:widowControl/>
        <w:numPr>
          <w:ilvl w:val="0"/>
          <w:numId w:val="86"/>
        </w:numPr>
        <w:tabs>
          <w:tab w:val="left" w:pos="682"/>
        </w:tabs>
        <w:rPr>
          <w:rStyle w:val="FontStyle53"/>
          <w:rFonts w:ascii="Times New Roman" w:hAnsi="Times New Roman" w:cs="Times New Roman"/>
          <w:sz w:val="24"/>
          <w:szCs w:val="24"/>
        </w:rPr>
      </w:pPr>
      <w:r w:rsidRPr="003010FC">
        <w:rPr>
          <w:rStyle w:val="FontStyle53"/>
          <w:rFonts w:ascii="Times New Roman" w:hAnsi="Times New Roman" w:cs="Times New Roman"/>
          <w:sz w:val="24"/>
          <w:szCs w:val="24"/>
        </w:rPr>
        <w:t>Самые высокие горы планет земной группы.</w:t>
      </w:r>
    </w:p>
    <w:p w:rsidR="003C5323" w:rsidRPr="003010FC" w:rsidRDefault="003C5323" w:rsidP="00137E26">
      <w:pPr>
        <w:pStyle w:val="Style36"/>
        <w:widowControl/>
        <w:numPr>
          <w:ilvl w:val="0"/>
          <w:numId w:val="86"/>
        </w:numPr>
        <w:tabs>
          <w:tab w:val="left" w:pos="682"/>
        </w:tabs>
        <w:rPr>
          <w:rStyle w:val="FontStyle53"/>
          <w:rFonts w:ascii="Times New Roman" w:hAnsi="Times New Roman" w:cs="Times New Roman"/>
          <w:sz w:val="24"/>
          <w:szCs w:val="24"/>
        </w:rPr>
      </w:pPr>
      <w:r w:rsidRPr="003010FC">
        <w:rPr>
          <w:rStyle w:val="FontStyle53"/>
          <w:rFonts w:ascii="Times New Roman" w:hAnsi="Times New Roman" w:cs="Times New Roman"/>
          <w:sz w:val="24"/>
          <w:szCs w:val="24"/>
        </w:rPr>
        <w:t>Современные исследования планет земной группы АМС.</w:t>
      </w:r>
    </w:p>
    <w:p w:rsidR="003C5323" w:rsidRPr="003010FC" w:rsidRDefault="003C5323" w:rsidP="00137E26">
      <w:pPr>
        <w:pStyle w:val="Style36"/>
        <w:widowControl/>
        <w:numPr>
          <w:ilvl w:val="0"/>
          <w:numId w:val="86"/>
        </w:numPr>
        <w:tabs>
          <w:tab w:val="left" w:pos="682"/>
        </w:tabs>
        <w:rPr>
          <w:rStyle w:val="FontStyle53"/>
          <w:rFonts w:ascii="Times New Roman" w:hAnsi="Times New Roman" w:cs="Times New Roman"/>
          <w:sz w:val="24"/>
          <w:szCs w:val="24"/>
        </w:rPr>
      </w:pPr>
      <w:r w:rsidRPr="003010FC">
        <w:rPr>
          <w:rStyle w:val="FontStyle53"/>
          <w:rFonts w:ascii="Times New Roman" w:hAnsi="Times New Roman" w:cs="Times New Roman"/>
          <w:sz w:val="24"/>
          <w:szCs w:val="24"/>
        </w:rPr>
        <w:t>Парниковый эффект: польза или вред?</w:t>
      </w:r>
    </w:p>
    <w:p w:rsidR="003C5323" w:rsidRPr="003010FC" w:rsidRDefault="003C5323" w:rsidP="00137E26">
      <w:pPr>
        <w:pStyle w:val="Style36"/>
        <w:widowControl/>
        <w:numPr>
          <w:ilvl w:val="0"/>
          <w:numId w:val="86"/>
        </w:numPr>
        <w:tabs>
          <w:tab w:val="left" w:pos="682"/>
        </w:tabs>
        <w:rPr>
          <w:rStyle w:val="FontStyle53"/>
          <w:rFonts w:ascii="Times New Roman" w:hAnsi="Times New Roman" w:cs="Times New Roman"/>
          <w:sz w:val="24"/>
          <w:szCs w:val="24"/>
        </w:rPr>
      </w:pPr>
      <w:r w:rsidRPr="003010FC">
        <w:rPr>
          <w:rStyle w:val="FontStyle53"/>
          <w:rFonts w:ascii="Times New Roman" w:hAnsi="Times New Roman" w:cs="Times New Roman"/>
          <w:sz w:val="24"/>
          <w:szCs w:val="24"/>
        </w:rPr>
        <w:t>Полярные сияния.</w:t>
      </w:r>
    </w:p>
    <w:p w:rsidR="003C5323" w:rsidRPr="003010FC" w:rsidRDefault="003C5323" w:rsidP="00137E26">
      <w:pPr>
        <w:pStyle w:val="Style19"/>
        <w:widowControl/>
        <w:numPr>
          <w:ilvl w:val="0"/>
          <w:numId w:val="86"/>
        </w:numPr>
        <w:tabs>
          <w:tab w:val="left" w:pos="677"/>
        </w:tabs>
        <w:spacing w:line="240" w:lineRule="auto"/>
        <w:jc w:val="left"/>
        <w:rPr>
          <w:rStyle w:val="FontStyle53"/>
          <w:rFonts w:ascii="Times New Roman" w:hAnsi="Times New Roman" w:cs="Times New Roman"/>
          <w:sz w:val="24"/>
          <w:szCs w:val="24"/>
        </w:rPr>
      </w:pPr>
      <w:r w:rsidRPr="003010FC">
        <w:rPr>
          <w:rStyle w:val="FontStyle53"/>
          <w:rFonts w:ascii="Times New Roman" w:hAnsi="Times New Roman" w:cs="Times New Roman"/>
          <w:sz w:val="24"/>
          <w:szCs w:val="24"/>
        </w:rPr>
        <w:t>Самая тяжелая и яркая звезда во Вселенной.</w:t>
      </w:r>
    </w:p>
    <w:p w:rsidR="003C5323" w:rsidRPr="003010FC" w:rsidRDefault="003C5323" w:rsidP="00137E26">
      <w:pPr>
        <w:pStyle w:val="Style19"/>
        <w:widowControl/>
        <w:numPr>
          <w:ilvl w:val="0"/>
          <w:numId w:val="86"/>
        </w:numPr>
        <w:tabs>
          <w:tab w:val="left" w:pos="677"/>
        </w:tabs>
        <w:spacing w:line="240" w:lineRule="auto"/>
        <w:jc w:val="left"/>
        <w:rPr>
          <w:rStyle w:val="FontStyle53"/>
          <w:rFonts w:ascii="Times New Roman" w:hAnsi="Times New Roman" w:cs="Times New Roman"/>
          <w:sz w:val="24"/>
          <w:szCs w:val="24"/>
        </w:rPr>
      </w:pPr>
      <w:r w:rsidRPr="003010FC">
        <w:rPr>
          <w:rStyle w:val="FontStyle53"/>
          <w:rFonts w:ascii="Times New Roman" w:hAnsi="Times New Roman" w:cs="Times New Roman"/>
          <w:sz w:val="24"/>
          <w:szCs w:val="24"/>
        </w:rPr>
        <w:t>Экзопланеты.</w:t>
      </w:r>
    </w:p>
    <w:p w:rsidR="003C5323" w:rsidRPr="003010FC" w:rsidRDefault="003C5323" w:rsidP="00137E26">
      <w:pPr>
        <w:pStyle w:val="Style19"/>
        <w:widowControl/>
        <w:numPr>
          <w:ilvl w:val="0"/>
          <w:numId w:val="86"/>
        </w:numPr>
        <w:tabs>
          <w:tab w:val="left" w:pos="677"/>
        </w:tabs>
        <w:spacing w:line="240" w:lineRule="auto"/>
        <w:jc w:val="left"/>
        <w:rPr>
          <w:rStyle w:val="FontStyle53"/>
          <w:rFonts w:ascii="Times New Roman" w:hAnsi="Times New Roman" w:cs="Times New Roman"/>
          <w:sz w:val="24"/>
          <w:szCs w:val="24"/>
        </w:rPr>
      </w:pPr>
      <w:r w:rsidRPr="003010FC">
        <w:rPr>
          <w:rStyle w:val="FontStyle53"/>
          <w:rFonts w:ascii="Times New Roman" w:hAnsi="Times New Roman" w:cs="Times New Roman"/>
          <w:sz w:val="24"/>
          <w:szCs w:val="24"/>
        </w:rPr>
        <w:t>Правда и вымысел: белые и серые дыры.</w:t>
      </w:r>
    </w:p>
    <w:p w:rsidR="003C5323" w:rsidRPr="003010FC" w:rsidRDefault="003C5323" w:rsidP="00137E26">
      <w:pPr>
        <w:pStyle w:val="Style19"/>
        <w:widowControl/>
        <w:numPr>
          <w:ilvl w:val="0"/>
          <w:numId w:val="86"/>
        </w:numPr>
        <w:tabs>
          <w:tab w:val="left" w:pos="677"/>
        </w:tabs>
        <w:spacing w:line="240" w:lineRule="auto"/>
        <w:jc w:val="left"/>
        <w:rPr>
          <w:rStyle w:val="FontStyle53"/>
          <w:rFonts w:ascii="Times New Roman" w:hAnsi="Times New Roman" w:cs="Times New Roman"/>
          <w:sz w:val="24"/>
          <w:szCs w:val="24"/>
        </w:rPr>
      </w:pPr>
      <w:r w:rsidRPr="003010FC">
        <w:rPr>
          <w:rStyle w:val="FontStyle53"/>
          <w:rFonts w:ascii="Times New Roman" w:hAnsi="Times New Roman" w:cs="Times New Roman"/>
          <w:sz w:val="24"/>
          <w:szCs w:val="24"/>
        </w:rPr>
        <w:t>История открытия и изучения черных дыр.</w:t>
      </w:r>
    </w:p>
    <w:p w:rsidR="003C5323" w:rsidRPr="003010FC" w:rsidRDefault="003C5323" w:rsidP="00137E26">
      <w:pPr>
        <w:pStyle w:val="Style19"/>
        <w:widowControl/>
        <w:numPr>
          <w:ilvl w:val="0"/>
          <w:numId w:val="86"/>
        </w:numPr>
        <w:tabs>
          <w:tab w:val="left" w:pos="677"/>
        </w:tabs>
        <w:spacing w:line="240" w:lineRule="auto"/>
        <w:jc w:val="left"/>
        <w:rPr>
          <w:rStyle w:val="FontStyle53"/>
          <w:rFonts w:ascii="Times New Roman" w:hAnsi="Times New Roman" w:cs="Times New Roman"/>
          <w:sz w:val="24"/>
          <w:szCs w:val="24"/>
        </w:rPr>
      </w:pPr>
      <w:r w:rsidRPr="003010FC">
        <w:rPr>
          <w:rStyle w:val="FontStyle53"/>
          <w:rFonts w:ascii="Times New Roman" w:hAnsi="Times New Roman" w:cs="Times New Roman"/>
          <w:sz w:val="24"/>
          <w:szCs w:val="24"/>
        </w:rPr>
        <w:t>Идеи множественности миров в работах Дж. Бруно.</w:t>
      </w:r>
    </w:p>
    <w:p w:rsidR="003C5323" w:rsidRPr="003010FC" w:rsidRDefault="003C5323" w:rsidP="00137E26">
      <w:pPr>
        <w:pStyle w:val="Style19"/>
        <w:widowControl/>
        <w:numPr>
          <w:ilvl w:val="0"/>
          <w:numId w:val="86"/>
        </w:numPr>
        <w:tabs>
          <w:tab w:val="left" w:pos="677"/>
        </w:tabs>
        <w:spacing w:line="240" w:lineRule="auto"/>
        <w:jc w:val="left"/>
        <w:rPr>
          <w:rStyle w:val="FontStyle53"/>
          <w:rFonts w:ascii="Times New Roman" w:hAnsi="Times New Roman" w:cs="Times New Roman"/>
          <w:sz w:val="24"/>
          <w:szCs w:val="24"/>
        </w:rPr>
      </w:pPr>
      <w:r w:rsidRPr="003010FC">
        <w:rPr>
          <w:rStyle w:val="FontStyle53"/>
          <w:rFonts w:ascii="Times New Roman" w:hAnsi="Times New Roman" w:cs="Times New Roman"/>
          <w:sz w:val="24"/>
          <w:szCs w:val="24"/>
        </w:rPr>
        <w:t>Идеи существования внеземного разума в работах философов-космистов.</w:t>
      </w:r>
    </w:p>
    <w:p w:rsidR="003C5323" w:rsidRPr="003010FC" w:rsidRDefault="003C5323" w:rsidP="00137E26">
      <w:pPr>
        <w:pStyle w:val="Style19"/>
        <w:widowControl/>
        <w:numPr>
          <w:ilvl w:val="0"/>
          <w:numId w:val="86"/>
        </w:numPr>
        <w:tabs>
          <w:tab w:val="left" w:pos="677"/>
        </w:tabs>
        <w:spacing w:line="240" w:lineRule="auto"/>
        <w:jc w:val="left"/>
        <w:rPr>
          <w:rStyle w:val="FontStyle53"/>
          <w:rFonts w:ascii="Times New Roman" w:hAnsi="Times New Roman" w:cs="Times New Roman"/>
          <w:sz w:val="24"/>
          <w:szCs w:val="24"/>
        </w:rPr>
      </w:pPr>
      <w:r w:rsidRPr="003010FC">
        <w:rPr>
          <w:rStyle w:val="FontStyle53"/>
          <w:rFonts w:ascii="Times New Roman" w:hAnsi="Times New Roman" w:cs="Times New Roman"/>
          <w:sz w:val="24"/>
          <w:szCs w:val="24"/>
        </w:rPr>
        <w:t>Проблема внеземного разума в научно-фантастической литературе.</w:t>
      </w:r>
    </w:p>
    <w:p w:rsidR="003C5323" w:rsidRPr="003010FC" w:rsidRDefault="003C5323" w:rsidP="00137E26">
      <w:pPr>
        <w:pStyle w:val="Style19"/>
        <w:widowControl/>
        <w:numPr>
          <w:ilvl w:val="0"/>
          <w:numId w:val="86"/>
        </w:numPr>
        <w:tabs>
          <w:tab w:val="left" w:pos="677"/>
        </w:tabs>
        <w:spacing w:line="240" w:lineRule="auto"/>
        <w:jc w:val="left"/>
        <w:rPr>
          <w:rStyle w:val="FontStyle53"/>
          <w:rFonts w:ascii="Times New Roman" w:hAnsi="Times New Roman" w:cs="Times New Roman"/>
          <w:sz w:val="24"/>
          <w:szCs w:val="24"/>
        </w:rPr>
      </w:pPr>
      <w:r w:rsidRPr="003010FC">
        <w:rPr>
          <w:rStyle w:val="FontStyle53"/>
          <w:rFonts w:ascii="Times New Roman" w:hAnsi="Times New Roman" w:cs="Times New Roman"/>
          <w:sz w:val="24"/>
          <w:szCs w:val="24"/>
        </w:rPr>
        <w:t>Методы поиска экзопланет.</w:t>
      </w:r>
    </w:p>
    <w:p w:rsidR="003C5323" w:rsidRPr="003010FC" w:rsidRDefault="003C5323" w:rsidP="00137E26">
      <w:pPr>
        <w:pStyle w:val="Style19"/>
        <w:widowControl/>
        <w:numPr>
          <w:ilvl w:val="0"/>
          <w:numId w:val="86"/>
        </w:numPr>
        <w:tabs>
          <w:tab w:val="left" w:pos="677"/>
        </w:tabs>
        <w:spacing w:line="240" w:lineRule="auto"/>
        <w:jc w:val="left"/>
        <w:rPr>
          <w:rStyle w:val="FontStyle53"/>
          <w:rFonts w:ascii="Times New Roman" w:hAnsi="Times New Roman" w:cs="Times New Roman"/>
          <w:sz w:val="24"/>
          <w:szCs w:val="24"/>
        </w:rPr>
      </w:pPr>
      <w:r w:rsidRPr="003010FC">
        <w:rPr>
          <w:rStyle w:val="FontStyle53"/>
          <w:rFonts w:ascii="Times New Roman" w:hAnsi="Times New Roman" w:cs="Times New Roman"/>
          <w:sz w:val="24"/>
          <w:szCs w:val="24"/>
        </w:rPr>
        <w:t>История радиопосланий землян другим цивилизациям.</w:t>
      </w:r>
    </w:p>
    <w:p w:rsidR="003C5323" w:rsidRPr="003010FC" w:rsidRDefault="003C5323" w:rsidP="00137E26">
      <w:pPr>
        <w:pStyle w:val="Style19"/>
        <w:widowControl/>
        <w:numPr>
          <w:ilvl w:val="0"/>
          <w:numId w:val="86"/>
        </w:numPr>
        <w:tabs>
          <w:tab w:val="left" w:pos="677"/>
        </w:tabs>
        <w:spacing w:line="240" w:lineRule="auto"/>
        <w:jc w:val="left"/>
        <w:rPr>
          <w:rStyle w:val="FontStyle53"/>
          <w:rFonts w:ascii="Times New Roman" w:hAnsi="Times New Roman" w:cs="Times New Roman"/>
          <w:sz w:val="24"/>
          <w:szCs w:val="24"/>
        </w:rPr>
      </w:pPr>
      <w:r w:rsidRPr="003010FC">
        <w:rPr>
          <w:rStyle w:val="FontStyle53"/>
          <w:rFonts w:ascii="Times New Roman" w:hAnsi="Times New Roman" w:cs="Times New Roman"/>
          <w:sz w:val="24"/>
          <w:szCs w:val="24"/>
        </w:rPr>
        <w:t>История поиска радиосигналов разумных цивилизаций.</w:t>
      </w:r>
    </w:p>
    <w:p w:rsidR="003C5323" w:rsidRPr="003010FC" w:rsidRDefault="003C5323" w:rsidP="00137E26">
      <w:pPr>
        <w:pStyle w:val="Style19"/>
        <w:widowControl/>
        <w:numPr>
          <w:ilvl w:val="0"/>
          <w:numId w:val="86"/>
        </w:numPr>
        <w:tabs>
          <w:tab w:val="left" w:pos="677"/>
        </w:tabs>
        <w:spacing w:line="240" w:lineRule="auto"/>
        <w:rPr>
          <w:rFonts w:ascii="Times New Roman" w:hAnsi="Times New Roman" w:cs="Times New Roman"/>
        </w:rPr>
      </w:pPr>
      <w:r w:rsidRPr="003010FC">
        <w:rPr>
          <w:rStyle w:val="FontStyle53"/>
          <w:rFonts w:ascii="Times New Roman" w:hAnsi="Times New Roman" w:cs="Times New Roman"/>
          <w:sz w:val="24"/>
          <w:szCs w:val="24"/>
        </w:rPr>
        <w:t>Методы теоретической оценки возможности обнаружения внеземных цивилизаций на современном этапе развития землян.</w:t>
      </w:r>
    </w:p>
    <w:p w:rsidR="003C5323" w:rsidRPr="003010FC" w:rsidRDefault="003C5323" w:rsidP="00137E26">
      <w:pPr>
        <w:pStyle w:val="Style19"/>
        <w:widowControl/>
        <w:numPr>
          <w:ilvl w:val="0"/>
          <w:numId w:val="86"/>
        </w:numPr>
        <w:tabs>
          <w:tab w:val="left" w:pos="677"/>
        </w:tabs>
        <w:spacing w:line="240" w:lineRule="auto"/>
        <w:rPr>
          <w:rStyle w:val="FontStyle53"/>
          <w:rFonts w:ascii="Times New Roman" w:hAnsi="Times New Roman" w:cs="Times New Roman"/>
          <w:sz w:val="24"/>
          <w:szCs w:val="24"/>
        </w:rPr>
      </w:pPr>
      <w:r w:rsidRPr="003010FC">
        <w:rPr>
          <w:rStyle w:val="FontStyle53"/>
          <w:rFonts w:ascii="Times New Roman" w:hAnsi="Times New Roman" w:cs="Times New Roman"/>
          <w:sz w:val="24"/>
          <w:szCs w:val="24"/>
        </w:rPr>
        <w:t>Проекты переселения на другие планеты: фантазия или осуществимая реальность.</w:t>
      </w:r>
    </w:p>
    <w:p w:rsidR="003C5323" w:rsidRPr="003010FC" w:rsidRDefault="003C5323" w:rsidP="003C5323">
      <w:pPr>
        <w:spacing w:after="0" w:line="240" w:lineRule="auto"/>
        <w:rPr>
          <w:rFonts w:ascii="Times New Roman" w:hAnsi="Times New Roman"/>
          <w:sz w:val="24"/>
          <w:szCs w:val="24"/>
        </w:rPr>
      </w:pPr>
    </w:p>
    <w:p w:rsidR="003C5323" w:rsidRPr="003010FC" w:rsidRDefault="003C5323" w:rsidP="00137E26">
      <w:pPr>
        <w:pStyle w:val="a3"/>
        <w:numPr>
          <w:ilvl w:val="1"/>
          <w:numId w:val="85"/>
        </w:numPr>
        <w:spacing w:after="0" w:line="240" w:lineRule="auto"/>
        <w:rPr>
          <w:rFonts w:ascii="Times New Roman" w:hAnsi="Times New Roman"/>
          <w:sz w:val="24"/>
          <w:szCs w:val="24"/>
        </w:rPr>
      </w:pPr>
      <w:r w:rsidRPr="003010FC">
        <w:rPr>
          <w:rFonts w:ascii="Times New Roman" w:eastAsia="SchoolBookCSanPin-Regular" w:hAnsi="Times New Roman"/>
          <w:sz w:val="24"/>
          <w:szCs w:val="24"/>
        </w:rPr>
        <w:t>РЕЗУЛЬТАТЫ ОСВОЕНИЯ УЧЕБНОГО ПРЕДМЕТА</w:t>
      </w:r>
    </w:p>
    <w:p w:rsidR="003C5323" w:rsidRPr="003010FC" w:rsidRDefault="003C5323" w:rsidP="003C5323">
      <w:pPr>
        <w:pStyle w:val="Style33"/>
        <w:widowControl/>
        <w:tabs>
          <w:tab w:val="left" w:pos="566"/>
        </w:tabs>
        <w:ind w:left="288"/>
        <w:rPr>
          <w:rStyle w:val="FontStyle45"/>
          <w:rFonts w:ascii="Times New Roman" w:hAnsi="Times New Roman" w:cs="Times New Roman"/>
          <w:b w:val="0"/>
          <w:sz w:val="24"/>
          <w:szCs w:val="24"/>
        </w:rPr>
      </w:pPr>
      <w:r w:rsidRPr="003010FC">
        <w:rPr>
          <w:rStyle w:val="FontStyle45"/>
          <w:rFonts w:ascii="Times New Roman" w:hAnsi="Times New Roman" w:cs="Times New Roman"/>
          <w:sz w:val="24"/>
          <w:szCs w:val="24"/>
        </w:rPr>
        <w:t>•</w:t>
      </w:r>
      <w:r w:rsidRPr="003010FC">
        <w:rPr>
          <w:rStyle w:val="FontStyle45"/>
          <w:rFonts w:ascii="Times New Roman" w:hAnsi="Times New Roman" w:cs="Times New Roman"/>
          <w:sz w:val="24"/>
          <w:szCs w:val="24"/>
        </w:rPr>
        <w:tab/>
      </w:r>
      <w:r w:rsidRPr="003010FC">
        <w:rPr>
          <w:rStyle w:val="FontStyle45"/>
          <w:rFonts w:ascii="Times New Roman" w:hAnsi="Times New Roman" w:cs="Times New Roman"/>
          <w:b w:val="0"/>
          <w:sz w:val="24"/>
          <w:szCs w:val="24"/>
        </w:rPr>
        <w:t>личностные:</w:t>
      </w:r>
    </w:p>
    <w:p w:rsidR="003C5323" w:rsidRPr="003010FC" w:rsidRDefault="003C5323" w:rsidP="00137E26">
      <w:pPr>
        <w:pStyle w:val="Style31"/>
        <w:widowControl/>
        <w:numPr>
          <w:ilvl w:val="0"/>
          <w:numId w:val="85"/>
        </w:numPr>
        <w:tabs>
          <w:tab w:val="left" w:pos="850"/>
        </w:tabs>
        <w:spacing w:line="240" w:lineRule="auto"/>
        <w:ind w:left="850"/>
        <w:rPr>
          <w:rStyle w:val="FontStyle53"/>
          <w:rFonts w:ascii="Times New Roman" w:hAnsi="Times New Roman" w:cs="Times New Roman"/>
          <w:sz w:val="24"/>
          <w:szCs w:val="24"/>
        </w:rPr>
      </w:pPr>
      <w:r w:rsidRPr="003010FC">
        <w:rPr>
          <w:rStyle w:val="FontStyle53"/>
          <w:rFonts w:ascii="Times New Roman" w:hAnsi="Times New Roman" w:cs="Times New Roman"/>
          <w:sz w:val="24"/>
          <w:szCs w:val="24"/>
        </w:rPr>
        <w:t>сформированность научного мировоззрения, соответствующего современному уровню развития астрономической науки;</w:t>
      </w:r>
    </w:p>
    <w:p w:rsidR="003C5323" w:rsidRPr="003010FC" w:rsidRDefault="003C5323" w:rsidP="00137E26">
      <w:pPr>
        <w:pStyle w:val="Style31"/>
        <w:widowControl/>
        <w:numPr>
          <w:ilvl w:val="0"/>
          <w:numId w:val="85"/>
        </w:numPr>
        <w:tabs>
          <w:tab w:val="left" w:pos="850"/>
        </w:tabs>
        <w:spacing w:line="240" w:lineRule="auto"/>
        <w:ind w:left="562" w:firstLine="0"/>
        <w:jc w:val="left"/>
        <w:rPr>
          <w:rStyle w:val="FontStyle53"/>
          <w:rFonts w:ascii="Times New Roman" w:hAnsi="Times New Roman" w:cs="Times New Roman"/>
          <w:sz w:val="24"/>
          <w:szCs w:val="24"/>
        </w:rPr>
      </w:pPr>
      <w:r w:rsidRPr="003010FC">
        <w:rPr>
          <w:rStyle w:val="FontStyle53"/>
          <w:rFonts w:ascii="Times New Roman" w:hAnsi="Times New Roman" w:cs="Times New Roman"/>
          <w:sz w:val="24"/>
          <w:szCs w:val="24"/>
        </w:rPr>
        <w:t>устойчивый интерес к истории и достижениям в области астрономии;</w:t>
      </w:r>
    </w:p>
    <w:p w:rsidR="003C5323" w:rsidRPr="003010FC" w:rsidRDefault="003C5323" w:rsidP="00137E26">
      <w:pPr>
        <w:pStyle w:val="Style31"/>
        <w:widowControl/>
        <w:numPr>
          <w:ilvl w:val="0"/>
          <w:numId w:val="85"/>
        </w:numPr>
        <w:tabs>
          <w:tab w:val="left" w:pos="850"/>
        </w:tabs>
        <w:spacing w:line="240" w:lineRule="auto"/>
        <w:ind w:left="850"/>
        <w:rPr>
          <w:rStyle w:val="FontStyle53"/>
          <w:rFonts w:ascii="Times New Roman" w:hAnsi="Times New Roman" w:cs="Times New Roman"/>
          <w:sz w:val="24"/>
          <w:szCs w:val="24"/>
        </w:rPr>
      </w:pPr>
      <w:r w:rsidRPr="003010FC">
        <w:rPr>
          <w:rStyle w:val="FontStyle53"/>
          <w:rFonts w:ascii="Times New Roman" w:hAnsi="Times New Roman" w:cs="Times New Roman"/>
          <w:sz w:val="24"/>
          <w:szCs w:val="24"/>
        </w:rPr>
        <w:t>умение анализировать последствия освоения космического пространства для жизни и деятельности человека;</w:t>
      </w:r>
    </w:p>
    <w:p w:rsidR="003C5323" w:rsidRPr="003010FC" w:rsidRDefault="003C5323" w:rsidP="003C5323">
      <w:pPr>
        <w:pStyle w:val="Style33"/>
        <w:widowControl/>
        <w:tabs>
          <w:tab w:val="left" w:pos="566"/>
        </w:tabs>
        <w:ind w:left="288"/>
        <w:rPr>
          <w:rStyle w:val="FontStyle45"/>
          <w:rFonts w:ascii="Times New Roman" w:hAnsi="Times New Roman" w:cs="Times New Roman"/>
          <w:b w:val="0"/>
          <w:sz w:val="24"/>
          <w:szCs w:val="24"/>
        </w:rPr>
      </w:pPr>
      <w:r w:rsidRPr="003010FC">
        <w:rPr>
          <w:rStyle w:val="FontStyle45"/>
          <w:rFonts w:ascii="Times New Roman" w:hAnsi="Times New Roman" w:cs="Times New Roman"/>
          <w:sz w:val="24"/>
          <w:szCs w:val="24"/>
        </w:rPr>
        <w:t>•</w:t>
      </w:r>
      <w:r w:rsidRPr="003010FC">
        <w:rPr>
          <w:rStyle w:val="FontStyle45"/>
          <w:rFonts w:ascii="Times New Roman" w:hAnsi="Times New Roman" w:cs="Times New Roman"/>
          <w:sz w:val="24"/>
          <w:szCs w:val="24"/>
        </w:rPr>
        <w:tab/>
      </w:r>
      <w:r w:rsidRPr="003010FC">
        <w:rPr>
          <w:rStyle w:val="FontStyle45"/>
          <w:rFonts w:ascii="Times New Roman" w:hAnsi="Times New Roman" w:cs="Times New Roman"/>
          <w:b w:val="0"/>
          <w:sz w:val="24"/>
          <w:szCs w:val="24"/>
        </w:rPr>
        <w:t>метапредметные:</w:t>
      </w:r>
    </w:p>
    <w:p w:rsidR="003C5323" w:rsidRPr="003010FC" w:rsidRDefault="003C5323" w:rsidP="00137E26">
      <w:pPr>
        <w:pStyle w:val="Style31"/>
        <w:widowControl/>
        <w:numPr>
          <w:ilvl w:val="0"/>
          <w:numId w:val="85"/>
        </w:numPr>
        <w:tabs>
          <w:tab w:val="left" w:pos="850"/>
        </w:tabs>
        <w:spacing w:line="240" w:lineRule="auto"/>
        <w:ind w:left="850"/>
        <w:rPr>
          <w:rFonts w:ascii="Times New Roman" w:hAnsi="Times New Roman" w:cs="Times New Roman"/>
        </w:rPr>
      </w:pPr>
      <w:r w:rsidRPr="003010FC">
        <w:rPr>
          <w:rStyle w:val="FontStyle53"/>
          <w:rFonts w:ascii="Times New Roman" w:hAnsi="Times New Roman" w:cs="Times New Roman"/>
          <w:sz w:val="24"/>
          <w:szCs w:val="24"/>
        </w:rPr>
        <w:t>умение использовать при выполнении практических заданий по астрономии такие мыслительные операции, как постановка задачи, формулирование гипотез, анализ и синтез, сравнение, обобщение, систематизация, выявление причинно-следственных связей, поиск аналогов, формулирование выводов для изучения различных сторон астрономических явлений, процессов, с которыми возникает необходимость сталкиваться в профессиональной сфере;</w:t>
      </w:r>
    </w:p>
    <w:p w:rsidR="003C5323" w:rsidRPr="003010FC" w:rsidRDefault="003C5323" w:rsidP="00137E26">
      <w:pPr>
        <w:pStyle w:val="Style31"/>
        <w:widowControl/>
        <w:numPr>
          <w:ilvl w:val="0"/>
          <w:numId w:val="85"/>
        </w:numPr>
        <w:tabs>
          <w:tab w:val="left" w:pos="850"/>
        </w:tabs>
        <w:spacing w:line="240" w:lineRule="auto"/>
        <w:ind w:left="850"/>
        <w:rPr>
          <w:rFonts w:ascii="Times New Roman" w:hAnsi="Times New Roman" w:cs="Times New Roman"/>
        </w:rPr>
      </w:pPr>
      <w:r w:rsidRPr="003010FC">
        <w:rPr>
          <w:rStyle w:val="FontStyle53"/>
          <w:rFonts w:ascii="Times New Roman" w:hAnsi="Times New Roman" w:cs="Times New Roman"/>
          <w:sz w:val="24"/>
          <w:szCs w:val="24"/>
        </w:rPr>
        <w:t>владение навыками познавательной деятельности, навыками разрешения проблем, возникающих при выполнении практических заданий по астрономии;</w:t>
      </w:r>
    </w:p>
    <w:p w:rsidR="003C5323" w:rsidRPr="003010FC" w:rsidRDefault="003C5323" w:rsidP="00137E26">
      <w:pPr>
        <w:pStyle w:val="Style31"/>
        <w:widowControl/>
        <w:numPr>
          <w:ilvl w:val="0"/>
          <w:numId w:val="85"/>
        </w:numPr>
        <w:tabs>
          <w:tab w:val="left" w:pos="850"/>
        </w:tabs>
        <w:spacing w:line="240" w:lineRule="auto"/>
        <w:ind w:left="850"/>
        <w:rPr>
          <w:rStyle w:val="FontStyle53"/>
          <w:rFonts w:ascii="Times New Roman" w:hAnsi="Times New Roman" w:cs="Times New Roman"/>
          <w:sz w:val="24"/>
          <w:szCs w:val="24"/>
        </w:rPr>
      </w:pPr>
      <w:r w:rsidRPr="003010FC">
        <w:rPr>
          <w:rStyle w:val="FontStyle53"/>
          <w:rFonts w:ascii="Times New Roman" w:hAnsi="Times New Roman" w:cs="Times New Roman"/>
          <w:sz w:val="24"/>
          <w:szCs w:val="24"/>
        </w:rPr>
        <w:t>умение использовать различные источники по астрономии для получения достоверной научной информации, умение оценить ее достоверность;</w:t>
      </w:r>
    </w:p>
    <w:p w:rsidR="003C5323" w:rsidRPr="003010FC" w:rsidRDefault="003C5323" w:rsidP="00137E26">
      <w:pPr>
        <w:pStyle w:val="Style31"/>
        <w:widowControl/>
        <w:numPr>
          <w:ilvl w:val="0"/>
          <w:numId w:val="85"/>
        </w:numPr>
        <w:tabs>
          <w:tab w:val="left" w:pos="850"/>
        </w:tabs>
        <w:spacing w:line="240" w:lineRule="auto"/>
        <w:ind w:left="850"/>
        <w:rPr>
          <w:rStyle w:val="FontStyle53"/>
          <w:rFonts w:ascii="Times New Roman" w:hAnsi="Times New Roman" w:cs="Times New Roman"/>
          <w:sz w:val="24"/>
          <w:szCs w:val="24"/>
        </w:rPr>
      </w:pPr>
      <w:r w:rsidRPr="003010FC">
        <w:rPr>
          <w:rStyle w:val="FontStyle53"/>
          <w:rFonts w:ascii="Times New Roman" w:hAnsi="Times New Roman" w:cs="Times New Roman"/>
          <w:sz w:val="24"/>
          <w:szCs w:val="24"/>
        </w:rPr>
        <w:t>владение языковыми средствами: умение ясно, логично и точно излагать свою точку зрения по различным вопросам астрономии, использовать языковые средства, адекватные обсуждаемой проблеме астрономического характера, включая составление текста и презентации материалов с использованием информационных и коммуникационных технологий;</w:t>
      </w:r>
    </w:p>
    <w:p w:rsidR="003C5323" w:rsidRPr="003010FC" w:rsidRDefault="003C5323" w:rsidP="003C5323">
      <w:pPr>
        <w:pStyle w:val="Style33"/>
        <w:widowControl/>
        <w:tabs>
          <w:tab w:val="left" w:pos="566"/>
        </w:tabs>
        <w:ind w:left="288"/>
        <w:rPr>
          <w:rStyle w:val="FontStyle45"/>
          <w:rFonts w:ascii="Times New Roman" w:hAnsi="Times New Roman" w:cs="Times New Roman"/>
          <w:b w:val="0"/>
          <w:sz w:val="24"/>
          <w:szCs w:val="24"/>
        </w:rPr>
      </w:pPr>
      <w:r w:rsidRPr="003010FC">
        <w:rPr>
          <w:rStyle w:val="FontStyle45"/>
          <w:rFonts w:ascii="Times New Roman" w:hAnsi="Times New Roman" w:cs="Times New Roman"/>
          <w:sz w:val="24"/>
          <w:szCs w:val="24"/>
        </w:rPr>
        <w:t>•</w:t>
      </w:r>
      <w:r w:rsidRPr="003010FC">
        <w:rPr>
          <w:rStyle w:val="FontStyle45"/>
          <w:rFonts w:ascii="Times New Roman" w:hAnsi="Times New Roman" w:cs="Times New Roman"/>
          <w:sz w:val="24"/>
          <w:szCs w:val="24"/>
        </w:rPr>
        <w:tab/>
      </w:r>
      <w:r w:rsidRPr="003010FC">
        <w:rPr>
          <w:rStyle w:val="FontStyle45"/>
          <w:rFonts w:ascii="Times New Roman" w:hAnsi="Times New Roman" w:cs="Times New Roman"/>
          <w:b w:val="0"/>
          <w:sz w:val="24"/>
          <w:szCs w:val="24"/>
        </w:rPr>
        <w:t>предметные:</w:t>
      </w:r>
    </w:p>
    <w:p w:rsidR="003C5323" w:rsidRPr="003010FC" w:rsidRDefault="003C5323" w:rsidP="00137E26">
      <w:pPr>
        <w:pStyle w:val="Style31"/>
        <w:widowControl/>
        <w:numPr>
          <w:ilvl w:val="0"/>
          <w:numId w:val="85"/>
        </w:numPr>
        <w:tabs>
          <w:tab w:val="left" w:pos="850"/>
        </w:tabs>
        <w:spacing w:line="240" w:lineRule="auto"/>
        <w:ind w:left="850"/>
        <w:rPr>
          <w:rStyle w:val="FontStyle53"/>
          <w:rFonts w:ascii="Times New Roman" w:hAnsi="Times New Roman" w:cs="Times New Roman"/>
          <w:sz w:val="24"/>
          <w:szCs w:val="24"/>
        </w:rPr>
      </w:pPr>
      <w:r w:rsidRPr="003010FC">
        <w:rPr>
          <w:rStyle w:val="FontStyle53"/>
          <w:rFonts w:ascii="Times New Roman" w:hAnsi="Times New Roman" w:cs="Times New Roman"/>
          <w:sz w:val="24"/>
          <w:szCs w:val="24"/>
        </w:rPr>
        <w:t>сформированность представлений о строении Солнечной системы, эволюции звезд и Вселенной, пространственно-временных масштабах Вселенной;</w:t>
      </w:r>
    </w:p>
    <w:p w:rsidR="003C5323" w:rsidRPr="003010FC" w:rsidRDefault="003C5323" w:rsidP="00137E26">
      <w:pPr>
        <w:pStyle w:val="Style31"/>
        <w:widowControl/>
        <w:numPr>
          <w:ilvl w:val="0"/>
          <w:numId w:val="85"/>
        </w:numPr>
        <w:tabs>
          <w:tab w:val="left" w:pos="850"/>
        </w:tabs>
        <w:spacing w:line="240" w:lineRule="auto"/>
        <w:ind w:left="562" w:firstLine="0"/>
        <w:jc w:val="left"/>
        <w:rPr>
          <w:rStyle w:val="FontStyle53"/>
          <w:rFonts w:ascii="Times New Roman" w:hAnsi="Times New Roman" w:cs="Times New Roman"/>
          <w:sz w:val="24"/>
          <w:szCs w:val="24"/>
        </w:rPr>
      </w:pPr>
      <w:r w:rsidRPr="003010FC">
        <w:rPr>
          <w:rStyle w:val="FontStyle53"/>
          <w:rFonts w:ascii="Times New Roman" w:hAnsi="Times New Roman" w:cs="Times New Roman"/>
          <w:sz w:val="24"/>
          <w:szCs w:val="24"/>
        </w:rPr>
        <w:t>понимание сущности наблюдаемых во Вселенной явлений;</w:t>
      </w:r>
    </w:p>
    <w:p w:rsidR="003C5323" w:rsidRPr="003010FC" w:rsidRDefault="003C5323" w:rsidP="00137E26">
      <w:pPr>
        <w:pStyle w:val="Style31"/>
        <w:widowControl/>
        <w:numPr>
          <w:ilvl w:val="0"/>
          <w:numId w:val="85"/>
        </w:numPr>
        <w:tabs>
          <w:tab w:val="left" w:pos="850"/>
        </w:tabs>
        <w:spacing w:line="240" w:lineRule="auto"/>
        <w:ind w:left="850"/>
        <w:rPr>
          <w:rStyle w:val="FontStyle53"/>
          <w:rFonts w:ascii="Times New Roman" w:hAnsi="Times New Roman" w:cs="Times New Roman"/>
          <w:sz w:val="24"/>
          <w:szCs w:val="24"/>
        </w:rPr>
      </w:pPr>
      <w:r w:rsidRPr="003010FC">
        <w:rPr>
          <w:rStyle w:val="FontStyle53"/>
          <w:rFonts w:ascii="Times New Roman" w:hAnsi="Times New Roman" w:cs="Times New Roman"/>
          <w:sz w:val="24"/>
          <w:szCs w:val="24"/>
        </w:rPr>
        <w:lastRenderedPageBreak/>
        <w:t>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p w:rsidR="003C5323" w:rsidRPr="003010FC" w:rsidRDefault="003C5323" w:rsidP="00137E26">
      <w:pPr>
        <w:pStyle w:val="Style31"/>
        <w:widowControl/>
        <w:numPr>
          <w:ilvl w:val="0"/>
          <w:numId w:val="85"/>
        </w:numPr>
        <w:tabs>
          <w:tab w:val="left" w:pos="850"/>
        </w:tabs>
        <w:spacing w:line="240" w:lineRule="auto"/>
        <w:ind w:left="850"/>
        <w:rPr>
          <w:rStyle w:val="FontStyle53"/>
          <w:rFonts w:ascii="Times New Roman" w:hAnsi="Times New Roman" w:cs="Times New Roman"/>
          <w:sz w:val="24"/>
          <w:szCs w:val="24"/>
        </w:rPr>
      </w:pPr>
      <w:r w:rsidRPr="003010FC">
        <w:rPr>
          <w:rStyle w:val="FontStyle53"/>
          <w:rFonts w:ascii="Times New Roman" w:hAnsi="Times New Roman" w:cs="Times New Roman"/>
          <w:sz w:val="24"/>
          <w:szCs w:val="24"/>
        </w:rPr>
        <w:t>сформированность представлений о значении астрономии в практической деятельности человека и дальнейшем научно-техническом развитии;</w:t>
      </w:r>
    </w:p>
    <w:p w:rsidR="003C5323" w:rsidRPr="003010FC" w:rsidRDefault="003C5323" w:rsidP="00137E26">
      <w:pPr>
        <w:pStyle w:val="Style31"/>
        <w:widowControl/>
        <w:numPr>
          <w:ilvl w:val="0"/>
          <w:numId w:val="85"/>
        </w:numPr>
        <w:tabs>
          <w:tab w:val="left" w:pos="850"/>
        </w:tabs>
        <w:spacing w:line="240" w:lineRule="auto"/>
        <w:ind w:left="850"/>
        <w:rPr>
          <w:rFonts w:ascii="Times New Roman" w:hAnsi="Times New Roman" w:cs="Times New Roman"/>
        </w:rPr>
      </w:pPr>
      <w:r w:rsidRPr="003010FC">
        <w:rPr>
          <w:rStyle w:val="FontStyle53"/>
          <w:rFonts w:ascii="Times New Roman" w:hAnsi="Times New Roman" w:cs="Times New Roman"/>
          <w:sz w:val="24"/>
          <w:szCs w:val="24"/>
        </w:rPr>
        <w:t>осознание роли отечественной науки в освоении и использовании космического пространства и развитии международного сотрудничества в этой области.</w:t>
      </w:r>
    </w:p>
    <w:p w:rsidR="003C5323" w:rsidRDefault="003C5323" w:rsidP="003C5323">
      <w:pPr>
        <w:pStyle w:val="Style20"/>
        <w:widowControl/>
        <w:spacing w:line="240" w:lineRule="auto"/>
        <w:ind w:right="5" w:firstLine="0"/>
        <w:rPr>
          <w:rStyle w:val="FontStyle53"/>
          <w:rFonts w:ascii="Times New Roman" w:hAnsi="Times New Roman" w:cs="Times New Roman"/>
          <w:sz w:val="24"/>
          <w:szCs w:val="24"/>
        </w:rPr>
      </w:pPr>
    </w:p>
    <w:p w:rsidR="003C5323" w:rsidRDefault="003C5323" w:rsidP="003C5323">
      <w:pPr>
        <w:spacing w:after="0" w:line="240" w:lineRule="auto"/>
        <w:jc w:val="center"/>
      </w:pPr>
      <w:r>
        <w:rPr>
          <w:rFonts w:ascii="Times New Roman" w:eastAsia="SchoolBookCSanPin-Regular" w:hAnsi="Times New Roman"/>
          <w:bCs/>
          <w:sz w:val="24"/>
          <w:szCs w:val="24"/>
        </w:rPr>
        <w:t>4. ТЕМАТИЧЕСКОЕ ПЛАНИРОВАНИЕ ИХАРАКТЕРИСТИКА ОСНОВНЫХ ВИДОВ УЧЕБНОЙ ДЕЯТЕЛЬНОСТИ СТУДЕНТОВ</w:t>
      </w:r>
    </w:p>
    <w:tbl>
      <w:tblPr>
        <w:tblW w:w="9105" w:type="dxa"/>
        <w:tblInd w:w="33"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Layout w:type="fixed"/>
        <w:tblCellMar>
          <w:left w:w="24" w:type="dxa"/>
          <w:right w:w="40" w:type="dxa"/>
        </w:tblCellMar>
        <w:tblLook w:val="04A0" w:firstRow="1" w:lastRow="0" w:firstColumn="1" w:lastColumn="0" w:noHBand="0" w:noVBand="1"/>
      </w:tblPr>
      <w:tblGrid>
        <w:gridCol w:w="1712"/>
        <w:gridCol w:w="1265"/>
        <w:gridCol w:w="6128"/>
      </w:tblGrid>
      <w:tr w:rsidR="003C5323" w:rsidTr="003C5323">
        <w:tc>
          <w:tcPr>
            <w:tcW w:w="1711" w:type="dxa"/>
            <w:tcBorders>
              <w:top w:val="single" w:sz="6" w:space="0" w:color="00000A"/>
              <w:left w:val="single" w:sz="6" w:space="0" w:color="00000A"/>
              <w:bottom w:val="single" w:sz="6" w:space="0" w:color="00000A"/>
              <w:right w:val="single" w:sz="6" w:space="0" w:color="00000A"/>
            </w:tcBorders>
            <w:vAlign w:val="center"/>
            <w:hideMark/>
          </w:tcPr>
          <w:p w:rsidR="003C5323" w:rsidRDefault="003C5323">
            <w:pPr>
              <w:pStyle w:val="Style28"/>
              <w:widowControl/>
              <w:spacing w:line="240" w:lineRule="auto"/>
              <w:ind w:left="250"/>
              <w:jc w:val="left"/>
              <w:rPr>
                <w:rStyle w:val="FontStyle47"/>
                <w:sz w:val="24"/>
                <w:szCs w:val="24"/>
              </w:rPr>
            </w:pPr>
            <w:r>
              <w:rPr>
                <w:rStyle w:val="FontStyle47"/>
              </w:rPr>
              <w:t>Содержание обучения</w:t>
            </w:r>
          </w:p>
        </w:tc>
        <w:tc>
          <w:tcPr>
            <w:tcW w:w="1265" w:type="dxa"/>
            <w:tcBorders>
              <w:top w:val="single" w:sz="6" w:space="0" w:color="00000A"/>
              <w:left w:val="single" w:sz="6" w:space="0" w:color="00000A"/>
              <w:bottom w:val="single" w:sz="6" w:space="0" w:color="00000A"/>
              <w:right w:val="single" w:sz="6" w:space="0" w:color="00000A"/>
            </w:tcBorders>
            <w:hideMark/>
          </w:tcPr>
          <w:p w:rsidR="003C5323" w:rsidRDefault="003C5323">
            <w:pPr>
              <w:pStyle w:val="Style28"/>
              <w:widowControl/>
              <w:spacing w:line="240" w:lineRule="auto"/>
              <w:jc w:val="left"/>
              <w:rPr>
                <w:rFonts w:ascii="Times New Roman" w:hAnsi="Times New Roman" w:cs="Times New Roman"/>
              </w:rPr>
            </w:pPr>
            <w:r>
              <w:rPr>
                <w:rFonts w:ascii="Times New Roman" w:hAnsi="Times New Roman" w:cs="Times New Roman"/>
              </w:rPr>
              <w:t xml:space="preserve">Количество </w:t>
            </w:r>
          </w:p>
          <w:p w:rsidR="003C5323" w:rsidRDefault="003C5323">
            <w:pPr>
              <w:pStyle w:val="Style28"/>
              <w:widowControl/>
              <w:spacing w:line="240" w:lineRule="auto"/>
              <w:jc w:val="left"/>
              <w:rPr>
                <w:rStyle w:val="FontStyle47"/>
                <w:sz w:val="24"/>
                <w:szCs w:val="24"/>
              </w:rPr>
            </w:pPr>
            <w:r>
              <w:rPr>
                <w:rFonts w:ascii="Times New Roman" w:hAnsi="Times New Roman" w:cs="Times New Roman"/>
              </w:rPr>
              <w:t>часов</w:t>
            </w:r>
          </w:p>
        </w:tc>
        <w:tc>
          <w:tcPr>
            <w:tcW w:w="6126" w:type="dxa"/>
            <w:tcBorders>
              <w:top w:val="single" w:sz="6" w:space="0" w:color="00000A"/>
              <w:left w:val="single" w:sz="6" w:space="0" w:color="00000A"/>
              <w:bottom w:val="single" w:sz="6" w:space="0" w:color="00000A"/>
              <w:right w:val="single" w:sz="6" w:space="0" w:color="00000A"/>
            </w:tcBorders>
            <w:vAlign w:val="center"/>
            <w:hideMark/>
          </w:tcPr>
          <w:p w:rsidR="003C5323" w:rsidRDefault="003C5323">
            <w:pPr>
              <w:pStyle w:val="Style28"/>
              <w:widowControl/>
              <w:spacing w:line="240" w:lineRule="auto"/>
              <w:ind w:left="610"/>
              <w:jc w:val="left"/>
              <w:rPr>
                <w:rStyle w:val="FontStyle47"/>
                <w:sz w:val="24"/>
                <w:szCs w:val="24"/>
              </w:rPr>
            </w:pPr>
            <w:r>
              <w:rPr>
                <w:rStyle w:val="FontStyle47"/>
              </w:rPr>
              <w:t>Характеристика основных видов деятельности студентов (на уровне учебных действий)</w:t>
            </w:r>
          </w:p>
        </w:tc>
      </w:tr>
      <w:tr w:rsidR="003C5323" w:rsidTr="003C5323">
        <w:tc>
          <w:tcPr>
            <w:tcW w:w="9102" w:type="dxa"/>
            <w:gridSpan w:val="3"/>
            <w:tcBorders>
              <w:top w:val="single" w:sz="6" w:space="0" w:color="00000A"/>
              <w:left w:val="single" w:sz="6" w:space="0" w:color="00000A"/>
              <w:bottom w:val="single" w:sz="6" w:space="0" w:color="00000A"/>
              <w:right w:val="single" w:sz="6" w:space="0" w:color="00000A"/>
            </w:tcBorders>
            <w:vAlign w:val="center"/>
            <w:hideMark/>
          </w:tcPr>
          <w:p w:rsidR="003C5323" w:rsidRDefault="003C5323">
            <w:pPr>
              <w:pStyle w:val="Style28"/>
              <w:widowControl/>
              <w:spacing w:line="240" w:lineRule="auto"/>
              <w:ind w:left="610"/>
              <w:rPr>
                <w:rStyle w:val="FontStyle47"/>
                <w:sz w:val="24"/>
                <w:szCs w:val="24"/>
              </w:rPr>
            </w:pPr>
            <w:r>
              <w:rPr>
                <w:rStyle w:val="FontStyle47"/>
              </w:rPr>
              <w:t>Аудиторные занятия</w:t>
            </w:r>
          </w:p>
        </w:tc>
      </w:tr>
      <w:tr w:rsidR="003C5323" w:rsidTr="003C5323">
        <w:tc>
          <w:tcPr>
            <w:tcW w:w="1711" w:type="dxa"/>
            <w:tcBorders>
              <w:top w:val="single" w:sz="6" w:space="0" w:color="00000A"/>
              <w:left w:val="single" w:sz="6" w:space="0" w:color="00000A"/>
              <w:bottom w:val="single" w:sz="6" w:space="0" w:color="00000A"/>
              <w:right w:val="single" w:sz="6" w:space="0" w:color="00000A"/>
            </w:tcBorders>
            <w:hideMark/>
          </w:tcPr>
          <w:p w:rsidR="003C5323" w:rsidRDefault="003C5323">
            <w:pPr>
              <w:pStyle w:val="Style24"/>
              <w:widowControl/>
              <w:spacing w:line="240" w:lineRule="auto"/>
              <w:rPr>
                <w:rStyle w:val="FontStyle48"/>
                <w:b/>
              </w:rPr>
            </w:pPr>
            <w:r>
              <w:rPr>
                <w:rStyle w:val="FontStyle48"/>
              </w:rPr>
              <w:t>Введение</w:t>
            </w:r>
          </w:p>
        </w:tc>
        <w:tc>
          <w:tcPr>
            <w:tcW w:w="1265" w:type="dxa"/>
            <w:tcBorders>
              <w:top w:val="single" w:sz="6" w:space="0" w:color="00000A"/>
              <w:left w:val="single" w:sz="6" w:space="0" w:color="00000A"/>
              <w:bottom w:val="single" w:sz="6" w:space="0" w:color="00000A"/>
              <w:right w:val="single" w:sz="6" w:space="0" w:color="00000A"/>
            </w:tcBorders>
          </w:tcPr>
          <w:p w:rsidR="003C5323" w:rsidRDefault="003C5323">
            <w:pPr>
              <w:pStyle w:val="Style24"/>
              <w:widowControl/>
              <w:spacing w:line="240" w:lineRule="auto"/>
              <w:rPr>
                <w:rStyle w:val="FontStyle48"/>
              </w:rPr>
            </w:pPr>
            <w:r>
              <w:rPr>
                <w:rStyle w:val="FontStyle48"/>
              </w:rPr>
              <w:t>2</w:t>
            </w:r>
          </w:p>
          <w:p w:rsidR="003C5323" w:rsidRDefault="003C5323">
            <w:pPr>
              <w:pStyle w:val="Style24"/>
              <w:widowControl/>
              <w:spacing w:line="240" w:lineRule="auto"/>
              <w:rPr>
                <w:rStyle w:val="FontStyle48"/>
              </w:rPr>
            </w:pPr>
          </w:p>
          <w:p w:rsidR="003C5323" w:rsidRDefault="003C5323">
            <w:pPr>
              <w:pStyle w:val="Style24"/>
              <w:widowControl/>
              <w:spacing w:line="240" w:lineRule="auto"/>
              <w:rPr>
                <w:rStyle w:val="FontStyle48"/>
              </w:rPr>
            </w:pPr>
          </w:p>
          <w:p w:rsidR="003C5323" w:rsidRDefault="003C5323">
            <w:pPr>
              <w:pStyle w:val="Style24"/>
              <w:widowControl/>
              <w:spacing w:line="240" w:lineRule="auto"/>
              <w:rPr>
                <w:rStyle w:val="FontStyle48"/>
              </w:rPr>
            </w:pPr>
          </w:p>
          <w:p w:rsidR="003C5323" w:rsidRDefault="003C5323">
            <w:pPr>
              <w:pStyle w:val="Style24"/>
              <w:widowControl/>
              <w:spacing w:line="240" w:lineRule="auto"/>
              <w:rPr>
                <w:rStyle w:val="FontStyle48"/>
              </w:rPr>
            </w:pPr>
          </w:p>
          <w:p w:rsidR="003C5323" w:rsidRDefault="003C5323">
            <w:pPr>
              <w:pStyle w:val="Style24"/>
              <w:widowControl/>
              <w:spacing w:line="240" w:lineRule="auto"/>
              <w:rPr>
                <w:rStyle w:val="FontStyle48"/>
              </w:rPr>
            </w:pPr>
          </w:p>
          <w:p w:rsidR="003C5323" w:rsidRDefault="003C5323">
            <w:pPr>
              <w:pStyle w:val="Style24"/>
              <w:widowControl/>
              <w:spacing w:line="240" w:lineRule="auto"/>
              <w:rPr>
                <w:rStyle w:val="FontStyle48"/>
              </w:rPr>
            </w:pPr>
          </w:p>
        </w:tc>
        <w:tc>
          <w:tcPr>
            <w:tcW w:w="6126" w:type="dxa"/>
            <w:tcBorders>
              <w:top w:val="single" w:sz="6" w:space="0" w:color="00000A"/>
              <w:left w:val="single" w:sz="6" w:space="0" w:color="00000A"/>
              <w:bottom w:val="single" w:sz="6" w:space="0" w:color="00000A"/>
              <w:right w:val="single" w:sz="6" w:space="0" w:color="00000A"/>
            </w:tcBorders>
            <w:hideMark/>
          </w:tcPr>
          <w:p w:rsidR="003C5323" w:rsidRDefault="003C5323">
            <w:pPr>
              <w:pStyle w:val="Style24"/>
              <w:widowControl/>
              <w:spacing w:line="240" w:lineRule="auto"/>
              <w:rPr>
                <w:rStyle w:val="FontStyle48"/>
              </w:rPr>
            </w:pPr>
            <w:r>
              <w:rPr>
                <w:rStyle w:val="FontStyle48"/>
              </w:rPr>
              <w:t>Познакомиться с предметом изучения астрономии. Определить роль астрономии в формировании современной картины мира и в практической деятельности людей.</w:t>
            </w:r>
          </w:p>
          <w:p w:rsidR="003C5323" w:rsidRDefault="003C5323">
            <w:pPr>
              <w:pStyle w:val="Style24"/>
              <w:widowControl/>
              <w:spacing w:line="240" w:lineRule="auto"/>
              <w:ind w:left="5" w:hanging="5"/>
              <w:rPr>
                <w:rStyle w:val="FontStyle48"/>
              </w:rPr>
            </w:pPr>
            <w:r>
              <w:rPr>
                <w:rStyle w:val="FontStyle48"/>
              </w:rPr>
              <w:t xml:space="preserve">Определить значение астрономии при освоении профессий и специальностей среднего профессионального образования. </w:t>
            </w:r>
          </w:p>
        </w:tc>
      </w:tr>
      <w:tr w:rsidR="003C5323" w:rsidTr="003C5323">
        <w:trPr>
          <w:trHeight w:val="828"/>
        </w:trPr>
        <w:tc>
          <w:tcPr>
            <w:tcW w:w="1711" w:type="dxa"/>
            <w:tcBorders>
              <w:top w:val="single" w:sz="6" w:space="0" w:color="00000A"/>
              <w:left w:val="single" w:sz="6" w:space="0" w:color="00000A"/>
              <w:bottom w:val="single" w:sz="6" w:space="0" w:color="00000A"/>
              <w:right w:val="single" w:sz="6" w:space="0" w:color="00000A"/>
            </w:tcBorders>
            <w:hideMark/>
          </w:tcPr>
          <w:p w:rsidR="003C5323" w:rsidRDefault="003C5323">
            <w:pPr>
              <w:pStyle w:val="Style24"/>
              <w:widowControl/>
              <w:spacing w:line="240" w:lineRule="auto"/>
              <w:ind w:left="5" w:hanging="5"/>
              <w:rPr>
                <w:rStyle w:val="FontStyle48"/>
                <w:b/>
              </w:rPr>
            </w:pPr>
            <w:r>
              <w:rPr>
                <w:rStyle w:val="FontStyle48"/>
              </w:rPr>
              <w:t>История развития астрономии</w:t>
            </w:r>
          </w:p>
        </w:tc>
        <w:tc>
          <w:tcPr>
            <w:tcW w:w="1265" w:type="dxa"/>
            <w:tcBorders>
              <w:top w:val="single" w:sz="6" w:space="0" w:color="00000A"/>
              <w:left w:val="single" w:sz="6" w:space="0" w:color="00000A"/>
              <w:bottom w:val="single" w:sz="6" w:space="0" w:color="00000A"/>
              <w:right w:val="single" w:sz="6" w:space="0" w:color="00000A"/>
            </w:tcBorders>
            <w:hideMark/>
          </w:tcPr>
          <w:p w:rsidR="003C5323" w:rsidRDefault="003C5323">
            <w:pPr>
              <w:pStyle w:val="Style24"/>
              <w:widowControl/>
              <w:spacing w:line="240" w:lineRule="auto"/>
              <w:rPr>
                <w:rStyle w:val="FontStyle48"/>
              </w:rPr>
            </w:pPr>
            <w:r>
              <w:rPr>
                <w:rStyle w:val="FontStyle48"/>
              </w:rPr>
              <w:t>4</w:t>
            </w:r>
          </w:p>
        </w:tc>
        <w:tc>
          <w:tcPr>
            <w:tcW w:w="6126" w:type="dxa"/>
            <w:tcBorders>
              <w:top w:val="single" w:sz="6" w:space="0" w:color="00000A"/>
              <w:left w:val="single" w:sz="6" w:space="0" w:color="00000A"/>
              <w:bottom w:val="single" w:sz="6" w:space="0" w:color="00000A"/>
              <w:right w:val="single" w:sz="6" w:space="0" w:color="00000A"/>
            </w:tcBorders>
            <w:hideMark/>
          </w:tcPr>
          <w:p w:rsidR="003C5323" w:rsidRDefault="003C5323" w:rsidP="0014088D">
            <w:pPr>
              <w:pStyle w:val="Style24"/>
              <w:spacing w:line="240" w:lineRule="auto"/>
              <w:ind w:left="109" w:right="143"/>
              <w:jc w:val="both"/>
              <w:rPr>
                <w:rStyle w:val="FontStyle48"/>
              </w:rPr>
            </w:pPr>
            <w:r>
              <w:rPr>
                <w:rStyle w:val="FontStyle48"/>
              </w:rPr>
              <w:t>Познакомиться с представлениями о Вселенной древних ученых. Определить место и значение древней астрономии в эволюции взглядов на Вселенную</w:t>
            </w:r>
          </w:p>
          <w:p w:rsidR="003C5323" w:rsidRDefault="003C5323" w:rsidP="0014088D">
            <w:pPr>
              <w:pStyle w:val="Style24"/>
              <w:spacing w:line="240" w:lineRule="auto"/>
              <w:ind w:left="109" w:right="143"/>
              <w:jc w:val="both"/>
              <w:rPr>
                <w:rStyle w:val="FontStyle48"/>
              </w:rPr>
            </w:pPr>
            <w:r>
              <w:rPr>
                <w:rStyle w:val="FontStyle48"/>
              </w:rPr>
              <w:t>Использовать карту звездного неба для нахождения координат светила. Приводить примеры практического использования карты звездного неба. Познакомиться с историей создания различных календарей. Определить роль и значение летоисчисления для жизни и деятельности человека. Определить значение использования календарей при освоении профессий и специальностей среднего профессионального образования</w:t>
            </w:r>
          </w:p>
          <w:p w:rsidR="003C5323" w:rsidRDefault="003C5323" w:rsidP="0014088D">
            <w:pPr>
              <w:pStyle w:val="Style24"/>
              <w:spacing w:line="240" w:lineRule="auto"/>
              <w:ind w:left="109" w:right="143"/>
              <w:jc w:val="both"/>
              <w:rPr>
                <w:rStyle w:val="FontStyle48"/>
              </w:rPr>
            </w:pPr>
            <w:r>
              <w:rPr>
                <w:rStyle w:val="FontStyle48"/>
              </w:rPr>
              <w:t>Познакомиться с инструментами оптической (наблюдательной) астрономии. Определить роль наблюдательной астрономии в эволюции взглядов на Вселенную. Определить взаимосвязь развития цивилизации и инструментов наблюдения.</w:t>
            </w:r>
          </w:p>
          <w:p w:rsidR="003C5323" w:rsidRDefault="003C5323" w:rsidP="0014088D">
            <w:pPr>
              <w:pStyle w:val="Style24"/>
              <w:spacing w:line="240" w:lineRule="auto"/>
              <w:ind w:left="109" w:right="143"/>
              <w:jc w:val="both"/>
              <w:rPr>
                <w:rStyle w:val="FontStyle48"/>
              </w:rPr>
            </w:pPr>
            <w:r>
              <w:rPr>
                <w:rStyle w:val="FontStyle48"/>
              </w:rPr>
              <w:t xml:space="preserve">Определить значение наблюдений при освоении профессий и специальностей среднего профессионального образования. Познакомиться с историей космонавтики и проблемами освоения космоса. Определить значение освоения ближнего космоса для развития человеческой цивилизации и экономического развития России. Определить значение знаний об освоении ближнего космоса для профессий и специальностей среднего профессионального образования. Познакомиться с проблемами освоения дальнего космоса. Определить значение освоения дальнего космоса для развития человеческой цивилизации и экономического развития России. Определить значение знаний об освоении дальнего </w:t>
            </w:r>
            <w:r>
              <w:rPr>
                <w:rStyle w:val="FontStyle48"/>
              </w:rPr>
              <w:lastRenderedPageBreak/>
              <w:t>космоса для профессий и специальностей среднего профессионального образования</w:t>
            </w:r>
          </w:p>
        </w:tc>
      </w:tr>
      <w:tr w:rsidR="003C5323" w:rsidRPr="003C5323" w:rsidTr="003C5323">
        <w:trPr>
          <w:trHeight w:val="411"/>
        </w:trPr>
        <w:tc>
          <w:tcPr>
            <w:tcW w:w="1711" w:type="dxa"/>
            <w:tcBorders>
              <w:top w:val="single" w:sz="6" w:space="0" w:color="00000A"/>
              <w:left w:val="single" w:sz="6" w:space="0" w:color="00000A"/>
              <w:bottom w:val="single" w:sz="6" w:space="0" w:color="00000A"/>
              <w:right w:val="single" w:sz="6" w:space="0" w:color="00000A"/>
            </w:tcBorders>
            <w:hideMark/>
          </w:tcPr>
          <w:p w:rsidR="003C5323" w:rsidRPr="003C5323" w:rsidRDefault="003C5323" w:rsidP="003C5323">
            <w:pPr>
              <w:pStyle w:val="Style24"/>
              <w:widowControl/>
              <w:spacing w:line="240" w:lineRule="auto"/>
              <w:jc w:val="both"/>
              <w:rPr>
                <w:rFonts w:ascii="Times New Roman" w:hAnsi="Times New Roman" w:cs="Times New Roman"/>
              </w:rPr>
            </w:pPr>
            <w:r w:rsidRPr="003C5323">
              <w:rPr>
                <w:rStyle w:val="FontStyle55"/>
                <w:rFonts w:ascii="Times New Roman" w:hAnsi="Times New Roman" w:cs="Times New Roman"/>
                <w:sz w:val="24"/>
                <w:szCs w:val="24"/>
              </w:rPr>
              <w:lastRenderedPageBreak/>
              <w:t>Устройство Солнечной системы</w:t>
            </w:r>
          </w:p>
        </w:tc>
        <w:tc>
          <w:tcPr>
            <w:tcW w:w="1265" w:type="dxa"/>
            <w:tcBorders>
              <w:top w:val="single" w:sz="6" w:space="0" w:color="00000A"/>
              <w:left w:val="single" w:sz="6" w:space="0" w:color="00000A"/>
              <w:bottom w:val="single" w:sz="6" w:space="0" w:color="00000A"/>
              <w:right w:val="single" w:sz="6" w:space="0" w:color="00000A"/>
            </w:tcBorders>
            <w:hideMark/>
          </w:tcPr>
          <w:p w:rsidR="003C5323" w:rsidRPr="003C5323" w:rsidRDefault="003C5323" w:rsidP="003C5323">
            <w:pPr>
              <w:pStyle w:val="Style24"/>
              <w:widowControl/>
              <w:spacing w:line="240" w:lineRule="auto"/>
              <w:jc w:val="both"/>
              <w:rPr>
                <w:rStyle w:val="FontStyle48"/>
              </w:rPr>
            </w:pPr>
            <w:r w:rsidRPr="003C5323">
              <w:rPr>
                <w:rStyle w:val="FontStyle48"/>
              </w:rPr>
              <w:t>16</w:t>
            </w:r>
          </w:p>
        </w:tc>
        <w:tc>
          <w:tcPr>
            <w:tcW w:w="6126" w:type="dxa"/>
            <w:tcBorders>
              <w:top w:val="single" w:sz="6" w:space="0" w:color="00000A"/>
              <w:left w:val="single" w:sz="6" w:space="0" w:color="00000A"/>
              <w:bottom w:val="single" w:sz="6" w:space="0" w:color="00000A"/>
              <w:right w:val="single" w:sz="6" w:space="0" w:color="00000A"/>
            </w:tcBorders>
            <w:hideMark/>
          </w:tcPr>
          <w:p w:rsidR="003C5323" w:rsidRPr="00F90466" w:rsidRDefault="003C5323" w:rsidP="00F90466">
            <w:pPr>
              <w:pStyle w:val="Style24"/>
              <w:spacing w:line="240" w:lineRule="auto"/>
              <w:ind w:left="109" w:right="143"/>
              <w:jc w:val="both"/>
              <w:rPr>
                <w:rStyle w:val="FontStyle48"/>
              </w:rPr>
            </w:pPr>
            <w:r w:rsidRPr="003C5323">
              <w:rPr>
                <w:rStyle w:val="FontStyle48"/>
              </w:rPr>
              <w:t>Познакомиться с различными теориями происхождения Солнечной системы.</w:t>
            </w:r>
          </w:p>
          <w:p w:rsidR="003C5323" w:rsidRPr="00F90466" w:rsidRDefault="003C5323" w:rsidP="00F90466">
            <w:pPr>
              <w:pStyle w:val="Style24"/>
              <w:spacing w:line="240" w:lineRule="auto"/>
              <w:ind w:left="109" w:right="143"/>
              <w:jc w:val="both"/>
              <w:rPr>
                <w:rStyle w:val="FontStyle48"/>
              </w:rPr>
            </w:pPr>
            <w:r w:rsidRPr="003C5323">
              <w:rPr>
                <w:rStyle w:val="FontStyle48"/>
              </w:rPr>
              <w:t>Определить значение знаний о происхождении Солнечной системы для освоения профессий и специальностей среднего профессионального образования</w:t>
            </w:r>
          </w:p>
          <w:p w:rsidR="003C5323" w:rsidRPr="00F90466" w:rsidRDefault="003C5323" w:rsidP="00F90466">
            <w:pPr>
              <w:pStyle w:val="Style24"/>
              <w:spacing w:line="240" w:lineRule="auto"/>
              <w:ind w:left="109" w:right="143"/>
              <w:jc w:val="both"/>
              <w:rPr>
                <w:rStyle w:val="FontStyle48"/>
              </w:rPr>
            </w:pPr>
            <w:r w:rsidRPr="003C5323">
              <w:rPr>
                <w:rStyle w:val="FontStyle48"/>
              </w:rPr>
              <w:t>Познакомиться с понятиями «конфигурация планет», «синодический период», «сидерический период», «конфигурации планет и условия их видимости».</w:t>
            </w:r>
          </w:p>
          <w:p w:rsidR="003C5323" w:rsidRPr="00F90466" w:rsidRDefault="003C5323" w:rsidP="00F90466">
            <w:pPr>
              <w:pStyle w:val="Style24"/>
              <w:spacing w:line="240" w:lineRule="auto"/>
              <w:ind w:left="109" w:right="143"/>
              <w:jc w:val="both"/>
              <w:rPr>
                <w:rStyle w:val="FontStyle48"/>
              </w:rPr>
            </w:pPr>
            <w:r w:rsidRPr="003C5323">
              <w:rPr>
                <w:rStyle w:val="FontStyle48"/>
              </w:rPr>
              <w:t>Научиться проводить вычисления для определения синодического и сидерического (звездного) периодов обращения планет. Определить значение знаний о конфигурации планет для освоения профессий и специальностей среднего профессионального образования</w:t>
            </w:r>
          </w:p>
          <w:p w:rsidR="003C5323" w:rsidRPr="00F90466" w:rsidRDefault="003C5323" w:rsidP="00F90466">
            <w:pPr>
              <w:pStyle w:val="Style24"/>
              <w:spacing w:line="240" w:lineRule="auto"/>
              <w:ind w:left="109" w:right="143"/>
              <w:jc w:val="both"/>
              <w:rPr>
                <w:rStyle w:val="FontStyle48"/>
              </w:rPr>
            </w:pPr>
            <w:r w:rsidRPr="003C5323">
              <w:rPr>
                <w:rStyle w:val="FontStyle48"/>
              </w:rPr>
              <w:t>Познакомиться с системой Земля — Луна (двойная планета). Определить значение исследований Луны космическими аппаратами.</w:t>
            </w:r>
          </w:p>
          <w:p w:rsidR="003C5323" w:rsidRPr="003C5323" w:rsidRDefault="003C5323" w:rsidP="00F90466">
            <w:pPr>
              <w:pStyle w:val="Style24"/>
              <w:spacing w:line="240" w:lineRule="auto"/>
              <w:ind w:left="109" w:right="143"/>
              <w:jc w:val="both"/>
              <w:rPr>
                <w:rStyle w:val="FontStyle48"/>
              </w:rPr>
            </w:pPr>
            <w:r w:rsidRPr="003C5323">
              <w:rPr>
                <w:rStyle w:val="FontStyle48"/>
              </w:rPr>
              <w:t>Определить значение пилотируемых космических экспедиций на Луну.</w:t>
            </w:r>
          </w:p>
          <w:p w:rsidR="003C5323" w:rsidRPr="00F90466" w:rsidRDefault="003C5323" w:rsidP="00F90466">
            <w:pPr>
              <w:pStyle w:val="Style24"/>
              <w:spacing w:line="240" w:lineRule="auto"/>
              <w:ind w:left="109" w:right="143"/>
              <w:jc w:val="both"/>
              <w:rPr>
                <w:rStyle w:val="FontStyle48"/>
              </w:rPr>
            </w:pPr>
            <w:r w:rsidRPr="003C5323">
              <w:rPr>
                <w:rStyle w:val="FontStyle48"/>
              </w:rPr>
              <w:t>Определить значение знаний о системе Земля — Луна для освоения профессий и специальностей среднего профессионального образования</w:t>
            </w:r>
          </w:p>
          <w:p w:rsidR="003C5323" w:rsidRPr="00F90466" w:rsidRDefault="003C5323" w:rsidP="00F90466">
            <w:pPr>
              <w:pStyle w:val="Style24"/>
              <w:spacing w:line="240" w:lineRule="auto"/>
              <w:ind w:left="109" w:right="143"/>
              <w:jc w:val="both"/>
              <w:rPr>
                <w:rStyle w:val="FontStyle48"/>
              </w:rPr>
            </w:pPr>
            <w:r w:rsidRPr="003C5323">
              <w:rPr>
                <w:rStyle w:val="FontStyle48"/>
              </w:rPr>
              <w:t>Познакомиться с физической природой Луны, строением лунной поверхности, физическими условиями на Луне. Определить значение знаний о природе Луны для развития человеческой цивилизации.</w:t>
            </w:r>
          </w:p>
          <w:p w:rsidR="003C5323" w:rsidRPr="00F90466" w:rsidRDefault="003C5323" w:rsidP="00F90466">
            <w:pPr>
              <w:pStyle w:val="Style24"/>
              <w:spacing w:line="240" w:lineRule="auto"/>
              <w:ind w:left="109" w:right="143"/>
              <w:jc w:val="both"/>
              <w:rPr>
                <w:rStyle w:val="FontStyle48"/>
              </w:rPr>
            </w:pPr>
            <w:r w:rsidRPr="003C5323">
              <w:rPr>
                <w:rStyle w:val="FontStyle48"/>
              </w:rPr>
              <w:t>Определить значение знаний о природе Луны для освоения профессий и специальностей среднего профессионального образования</w:t>
            </w:r>
          </w:p>
          <w:p w:rsidR="003C5323" w:rsidRPr="00F90466" w:rsidRDefault="003C5323" w:rsidP="00F90466">
            <w:pPr>
              <w:pStyle w:val="Style24"/>
              <w:spacing w:line="240" w:lineRule="auto"/>
              <w:ind w:left="109" w:right="143"/>
              <w:jc w:val="both"/>
              <w:rPr>
                <w:rStyle w:val="FontStyle48"/>
              </w:rPr>
            </w:pPr>
            <w:r w:rsidRPr="003C5323">
              <w:rPr>
                <w:rStyle w:val="FontStyle48"/>
              </w:rPr>
              <w:t>Познакомиться с планетами земной группы. Определить значение знаний о планетах земной группы для развития человеческой цивилизации.</w:t>
            </w:r>
          </w:p>
          <w:p w:rsidR="003C5323" w:rsidRPr="00F90466" w:rsidRDefault="003C5323" w:rsidP="00F90466">
            <w:pPr>
              <w:pStyle w:val="Style24"/>
              <w:spacing w:line="240" w:lineRule="auto"/>
              <w:ind w:left="109" w:right="143"/>
              <w:jc w:val="both"/>
              <w:rPr>
                <w:rStyle w:val="FontStyle48"/>
              </w:rPr>
            </w:pPr>
            <w:r w:rsidRPr="003C5323">
              <w:rPr>
                <w:rStyle w:val="FontStyle48"/>
              </w:rPr>
              <w:t>Определить значение знаний о планетах земной группы для освоения профессий и специальностей среднего профессионального образования</w:t>
            </w:r>
          </w:p>
          <w:p w:rsidR="003C5323" w:rsidRPr="003C5323" w:rsidRDefault="003C5323" w:rsidP="00F90466">
            <w:pPr>
              <w:pStyle w:val="Style24"/>
              <w:spacing w:line="240" w:lineRule="auto"/>
              <w:ind w:left="109" w:right="143"/>
              <w:jc w:val="both"/>
              <w:rPr>
                <w:rStyle w:val="FontStyle48"/>
              </w:rPr>
            </w:pPr>
            <w:r w:rsidRPr="003C5323">
              <w:rPr>
                <w:rStyle w:val="FontStyle48"/>
              </w:rPr>
              <w:t>Познакомиться с планетами-гигантами.</w:t>
            </w:r>
          </w:p>
          <w:p w:rsidR="003C5323" w:rsidRPr="003C5323" w:rsidRDefault="003C5323" w:rsidP="00F90466">
            <w:pPr>
              <w:pStyle w:val="Style24"/>
              <w:spacing w:line="240" w:lineRule="auto"/>
              <w:ind w:left="109" w:right="143"/>
              <w:jc w:val="both"/>
              <w:rPr>
                <w:rStyle w:val="FontStyle48"/>
              </w:rPr>
            </w:pPr>
            <w:r w:rsidRPr="003C5323">
              <w:rPr>
                <w:rStyle w:val="FontStyle48"/>
              </w:rPr>
              <w:t>Определить значение знаний о планетах-гигантах для развития человеческой цивилизации.</w:t>
            </w:r>
          </w:p>
          <w:p w:rsidR="003C5323" w:rsidRPr="00F90466" w:rsidRDefault="003C5323" w:rsidP="00F90466">
            <w:pPr>
              <w:pStyle w:val="Style24"/>
              <w:spacing w:line="240" w:lineRule="auto"/>
              <w:ind w:left="109" w:right="143"/>
              <w:jc w:val="both"/>
              <w:rPr>
                <w:rStyle w:val="FontStyle48"/>
              </w:rPr>
            </w:pPr>
            <w:r w:rsidRPr="003C5323">
              <w:rPr>
                <w:rStyle w:val="FontStyle48"/>
              </w:rPr>
              <w:t>Определить значение знаний о планетах-гигантах для освоения профессий и специальностей среднего профессионального образования</w:t>
            </w:r>
          </w:p>
          <w:p w:rsidR="003C5323" w:rsidRPr="003C5323" w:rsidRDefault="003C5323" w:rsidP="00F90466">
            <w:pPr>
              <w:pStyle w:val="Style24"/>
              <w:spacing w:line="240" w:lineRule="auto"/>
              <w:ind w:left="109" w:right="143"/>
              <w:jc w:val="both"/>
              <w:rPr>
                <w:rStyle w:val="FontStyle48"/>
              </w:rPr>
            </w:pPr>
            <w:r w:rsidRPr="003C5323">
              <w:rPr>
                <w:rStyle w:val="FontStyle48"/>
              </w:rPr>
              <w:t>Познакомиться с малыми телами Солнечной системы. Определить значение знаний о малых телах Солнечной системы для развития человеческой цивилизации.</w:t>
            </w:r>
          </w:p>
          <w:p w:rsidR="003C5323" w:rsidRPr="00F90466" w:rsidRDefault="003C5323" w:rsidP="00F90466">
            <w:pPr>
              <w:pStyle w:val="Style24"/>
              <w:spacing w:line="240" w:lineRule="auto"/>
              <w:ind w:left="109" w:right="143"/>
              <w:jc w:val="both"/>
              <w:rPr>
                <w:rStyle w:val="FontStyle48"/>
              </w:rPr>
            </w:pPr>
            <w:r w:rsidRPr="003C5323">
              <w:rPr>
                <w:rStyle w:val="FontStyle48"/>
              </w:rPr>
              <w:t>Определить значение знаний о малых телах Солнечной системы для освоения профессий и специальностей среднего профессионального образования</w:t>
            </w:r>
          </w:p>
          <w:p w:rsidR="003C5323" w:rsidRPr="00F90466" w:rsidRDefault="003C5323" w:rsidP="00F90466">
            <w:pPr>
              <w:pStyle w:val="Style24"/>
              <w:spacing w:line="240" w:lineRule="auto"/>
              <w:ind w:left="109" w:right="143"/>
              <w:jc w:val="both"/>
              <w:rPr>
                <w:rStyle w:val="FontStyle48"/>
              </w:rPr>
            </w:pPr>
            <w:r w:rsidRPr="003C5323">
              <w:rPr>
                <w:rStyle w:val="FontStyle48"/>
              </w:rPr>
              <w:lastRenderedPageBreak/>
              <w:t>Познакомиться с общими сведениями о Солнце. Определить значение знаний о Солнце для развития человеческой цивилизации.</w:t>
            </w:r>
          </w:p>
          <w:p w:rsidR="003C5323" w:rsidRPr="00F90466" w:rsidRDefault="003C5323" w:rsidP="00F90466">
            <w:pPr>
              <w:pStyle w:val="Style24"/>
              <w:spacing w:line="240" w:lineRule="auto"/>
              <w:ind w:left="109" w:right="143"/>
              <w:jc w:val="both"/>
              <w:rPr>
                <w:rStyle w:val="FontStyle48"/>
              </w:rPr>
            </w:pPr>
            <w:r w:rsidRPr="003C5323">
              <w:rPr>
                <w:rStyle w:val="FontStyle48"/>
              </w:rPr>
              <w:t>Определить значение знаний о Солнце для освоения профессий и специальностей среднего профессионального образования</w:t>
            </w:r>
          </w:p>
          <w:p w:rsidR="003C5323" w:rsidRPr="00F90466" w:rsidRDefault="003C5323" w:rsidP="00F90466">
            <w:pPr>
              <w:pStyle w:val="Style24"/>
              <w:spacing w:line="240" w:lineRule="auto"/>
              <w:ind w:left="109" w:right="143"/>
              <w:jc w:val="both"/>
              <w:rPr>
                <w:rStyle w:val="FontStyle48"/>
              </w:rPr>
            </w:pPr>
            <w:r w:rsidRPr="003C5323">
              <w:rPr>
                <w:rStyle w:val="FontStyle48"/>
              </w:rPr>
              <w:t>Изучить взаимосвязь существования жизни на Земле и Солнца. Определить значение знаний о Солнце для существования жизни на Земле.</w:t>
            </w:r>
          </w:p>
          <w:p w:rsidR="003C5323" w:rsidRPr="00F90466" w:rsidRDefault="003C5323" w:rsidP="00F90466">
            <w:pPr>
              <w:pStyle w:val="Style24"/>
              <w:spacing w:line="240" w:lineRule="auto"/>
              <w:ind w:left="109" w:right="143"/>
              <w:jc w:val="both"/>
              <w:rPr>
                <w:rStyle w:val="FontStyle48"/>
              </w:rPr>
            </w:pPr>
            <w:r w:rsidRPr="003C5323">
              <w:rPr>
                <w:rStyle w:val="FontStyle48"/>
              </w:rPr>
              <w:t>Определить значение знаний изучения Солнца как источника жизни на Земле для освоения профессий и специальностей среднего профессионального образования</w:t>
            </w:r>
          </w:p>
          <w:p w:rsidR="003C5323" w:rsidRPr="003C5323" w:rsidRDefault="003C5323" w:rsidP="00F90466">
            <w:pPr>
              <w:pStyle w:val="Style24"/>
              <w:spacing w:line="240" w:lineRule="auto"/>
              <w:ind w:left="109" w:right="143"/>
              <w:jc w:val="both"/>
              <w:rPr>
                <w:rStyle w:val="FontStyle48"/>
              </w:rPr>
            </w:pPr>
            <w:r w:rsidRPr="003C5323">
              <w:rPr>
                <w:rStyle w:val="FontStyle48"/>
              </w:rPr>
              <w:t>Изучить законы Кеплера.</w:t>
            </w:r>
          </w:p>
          <w:p w:rsidR="003C5323" w:rsidRPr="003C5323" w:rsidRDefault="003C5323" w:rsidP="00F90466">
            <w:pPr>
              <w:pStyle w:val="Style24"/>
              <w:spacing w:line="240" w:lineRule="auto"/>
              <w:ind w:left="109" w:right="143"/>
              <w:jc w:val="both"/>
              <w:rPr>
                <w:rStyle w:val="FontStyle48"/>
              </w:rPr>
            </w:pPr>
            <w:r w:rsidRPr="003C5323">
              <w:rPr>
                <w:rStyle w:val="FontStyle48"/>
              </w:rPr>
              <w:t>Определить значение законов Кеплера для изучения небесных тел и Вселенной.</w:t>
            </w:r>
          </w:p>
          <w:p w:rsidR="003C5323" w:rsidRPr="003C5323" w:rsidRDefault="003C5323" w:rsidP="00F90466">
            <w:pPr>
              <w:pStyle w:val="Style24"/>
              <w:spacing w:line="240" w:lineRule="auto"/>
              <w:ind w:left="109" w:right="143"/>
              <w:jc w:val="both"/>
              <w:rPr>
                <w:rStyle w:val="FontStyle48"/>
              </w:rPr>
            </w:pPr>
            <w:r w:rsidRPr="003C5323">
              <w:rPr>
                <w:rStyle w:val="FontStyle48"/>
              </w:rPr>
              <w:t>Определить значение законов Кеплера для открытия новых планет. Познакомиться с исследованиями Солнечной системы. Определить значение межпланетных экспедиций для развития человеческой цивилизации.</w:t>
            </w:r>
          </w:p>
          <w:p w:rsidR="003C5323" w:rsidRPr="00F90466" w:rsidRDefault="003C5323" w:rsidP="00F90466">
            <w:pPr>
              <w:pStyle w:val="Style24"/>
              <w:spacing w:line="240" w:lineRule="auto"/>
              <w:ind w:left="109" w:right="143"/>
              <w:jc w:val="both"/>
              <w:rPr>
                <w:rStyle w:val="FontStyle48"/>
              </w:rPr>
            </w:pPr>
            <w:r w:rsidRPr="003C5323">
              <w:rPr>
                <w:rStyle w:val="FontStyle48"/>
              </w:rPr>
              <w:t>Определить значение современных знаний о межпланетных экспедициях для освоения профессий и специальностей среднего профессионального образования</w:t>
            </w:r>
          </w:p>
        </w:tc>
      </w:tr>
      <w:tr w:rsidR="003C5323" w:rsidRPr="003C5323" w:rsidTr="003C5323">
        <w:trPr>
          <w:trHeight w:val="1688"/>
        </w:trPr>
        <w:tc>
          <w:tcPr>
            <w:tcW w:w="1711" w:type="dxa"/>
            <w:tcBorders>
              <w:top w:val="single" w:sz="6" w:space="0" w:color="00000A"/>
              <w:left w:val="single" w:sz="6" w:space="0" w:color="00000A"/>
              <w:bottom w:val="single" w:sz="6" w:space="0" w:color="00000A"/>
              <w:right w:val="single" w:sz="6" w:space="0" w:color="00000A"/>
            </w:tcBorders>
            <w:hideMark/>
          </w:tcPr>
          <w:p w:rsidR="003C5323" w:rsidRPr="003C5323" w:rsidRDefault="003C5323" w:rsidP="003C5323">
            <w:pPr>
              <w:pStyle w:val="Style24"/>
              <w:widowControl/>
              <w:spacing w:line="240" w:lineRule="auto"/>
              <w:jc w:val="both"/>
              <w:rPr>
                <w:rStyle w:val="FontStyle48"/>
                <w:b/>
              </w:rPr>
            </w:pPr>
            <w:r w:rsidRPr="003C5323">
              <w:rPr>
                <w:rStyle w:val="FontStyle48"/>
              </w:rPr>
              <w:lastRenderedPageBreak/>
              <w:t>Строение и эволюция Вселенной</w:t>
            </w:r>
          </w:p>
        </w:tc>
        <w:tc>
          <w:tcPr>
            <w:tcW w:w="1265" w:type="dxa"/>
            <w:tcBorders>
              <w:top w:val="single" w:sz="6" w:space="0" w:color="00000A"/>
              <w:left w:val="single" w:sz="6" w:space="0" w:color="00000A"/>
              <w:bottom w:val="single" w:sz="6" w:space="0" w:color="00000A"/>
              <w:right w:val="single" w:sz="6" w:space="0" w:color="00000A"/>
            </w:tcBorders>
            <w:hideMark/>
          </w:tcPr>
          <w:p w:rsidR="003C5323" w:rsidRPr="003C5323" w:rsidRDefault="003C5323" w:rsidP="003C5323">
            <w:pPr>
              <w:pStyle w:val="Style24"/>
              <w:widowControl/>
              <w:spacing w:line="240" w:lineRule="auto"/>
              <w:jc w:val="both"/>
              <w:rPr>
                <w:rStyle w:val="FontStyle48"/>
              </w:rPr>
            </w:pPr>
            <w:r w:rsidRPr="003C5323">
              <w:rPr>
                <w:rStyle w:val="FontStyle48"/>
              </w:rPr>
              <w:t>14</w:t>
            </w:r>
          </w:p>
        </w:tc>
        <w:tc>
          <w:tcPr>
            <w:tcW w:w="6126" w:type="dxa"/>
            <w:tcBorders>
              <w:top w:val="single" w:sz="6" w:space="0" w:color="00000A"/>
              <w:left w:val="single" w:sz="6" w:space="0" w:color="00000A"/>
              <w:bottom w:val="single" w:sz="6" w:space="0" w:color="00000A"/>
              <w:right w:val="single" w:sz="6" w:space="0" w:color="00000A"/>
            </w:tcBorders>
            <w:hideMark/>
          </w:tcPr>
          <w:p w:rsidR="003C5323" w:rsidRPr="003C5323" w:rsidRDefault="003C5323" w:rsidP="00F90466">
            <w:pPr>
              <w:pStyle w:val="Style24"/>
              <w:spacing w:line="240" w:lineRule="auto"/>
              <w:ind w:left="109" w:right="143"/>
              <w:jc w:val="both"/>
              <w:rPr>
                <w:rStyle w:val="FontStyle48"/>
              </w:rPr>
            </w:pPr>
            <w:r w:rsidRPr="003C5323">
              <w:rPr>
                <w:rStyle w:val="FontStyle48"/>
              </w:rPr>
              <w:t>Изучить методы определения расстояний до звезд. Определить значение знаний об определении расстояний до звезд для изучения Вселенной.</w:t>
            </w:r>
          </w:p>
          <w:p w:rsidR="003C5323" w:rsidRPr="00F90466" w:rsidRDefault="003C5323" w:rsidP="00F90466">
            <w:pPr>
              <w:pStyle w:val="Style24"/>
              <w:spacing w:line="240" w:lineRule="auto"/>
              <w:ind w:left="109" w:right="143"/>
              <w:jc w:val="both"/>
              <w:rPr>
                <w:rStyle w:val="FontStyle48"/>
              </w:rPr>
            </w:pPr>
            <w:r w:rsidRPr="003C5323">
              <w:rPr>
                <w:rStyle w:val="FontStyle48"/>
              </w:rPr>
              <w:t>Определить значение знаний об определении расстояний до звезд для освоения профессий и специальностей среднего профессионального образования</w:t>
            </w:r>
          </w:p>
          <w:p w:rsidR="003C5323" w:rsidRPr="003C5323" w:rsidRDefault="003C5323" w:rsidP="00F90466">
            <w:pPr>
              <w:pStyle w:val="Style24"/>
              <w:spacing w:line="240" w:lineRule="auto"/>
              <w:ind w:left="109" w:right="143"/>
              <w:jc w:val="both"/>
              <w:rPr>
                <w:rStyle w:val="FontStyle48"/>
              </w:rPr>
            </w:pPr>
            <w:r w:rsidRPr="003C5323">
              <w:rPr>
                <w:rStyle w:val="FontStyle48"/>
              </w:rPr>
              <w:t>Познакомиться с физической природой звезд.</w:t>
            </w:r>
          </w:p>
          <w:p w:rsidR="003C5323" w:rsidRPr="00F90466" w:rsidRDefault="003C5323" w:rsidP="00F90466">
            <w:pPr>
              <w:pStyle w:val="Style24"/>
              <w:spacing w:line="240" w:lineRule="auto"/>
              <w:ind w:left="109" w:right="143"/>
              <w:jc w:val="both"/>
              <w:rPr>
                <w:rStyle w:val="FontStyle48"/>
              </w:rPr>
            </w:pPr>
            <w:r w:rsidRPr="003C5323">
              <w:rPr>
                <w:rStyle w:val="FontStyle48"/>
              </w:rPr>
              <w:t>Определить значение знаний о физической природе звезд для человека. Определить значение современных знаний о физической природе звезд для освоения профессий и специальностей среднего профессионального образования</w:t>
            </w:r>
          </w:p>
          <w:p w:rsidR="003C5323" w:rsidRPr="003C5323" w:rsidRDefault="003C5323" w:rsidP="00F90466">
            <w:pPr>
              <w:pStyle w:val="Style24"/>
              <w:spacing w:line="240" w:lineRule="auto"/>
              <w:ind w:left="109" w:right="143"/>
              <w:jc w:val="both"/>
              <w:rPr>
                <w:rStyle w:val="FontStyle48"/>
              </w:rPr>
            </w:pPr>
            <w:r w:rsidRPr="003C5323">
              <w:rPr>
                <w:rStyle w:val="FontStyle48"/>
              </w:rPr>
              <w:t>Познакомиться с видами звезд. Изучить особенности спектральных классов звезд. Определить значение современных астрономических открытий для человека.</w:t>
            </w:r>
          </w:p>
          <w:p w:rsidR="003C5323" w:rsidRPr="003C5323" w:rsidRDefault="003C5323" w:rsidP="00F90466">
            <w:pPr>
              <w:pStyle w:val="Style24"/>
              <w:spacing w:line="240" w:lineRule="auto"/>
              <w:ind w:left="109" w:right="143"/>
              <w:jc w:val="both"/>
              <w:rPr>
                <w:rStyle w:val="FontStyle48"/>
              </w:rPr>
            </w:pPr>
            <w:r w:rsidRPr="003C5323">
              <w:rPr>
                <w:rStyle w:val="FontStyle48"/>
              </w:rPr>
              <w:t>Определить значение современных знаний о Вселенной для освоения профессий и специальностей среднего профессионального образования</w:t>
            </w:r>
            <w:r w:rsidRPr="00F90466">
              <w:rPr>
                <w:rStyle w:val="FontStyle48"/>
              </w:rPr>
              <w:t xml:space="preserve">. </w:t>
            </w:r>
            <w:r w:rsidRPr="003C5323">
              <w:rPr>
                <w:rStyle w:val="FontStyle48"/>
              </w:rPr>
              <w:t xml:space="preserve">Познакомиться со звездными системами и экзопланетами. Определить значение современных астрономических знаний о звездных системах и экзопланетах для человека. Определить значение этих знаний для освоения профессий и специальностей среднего профессионального образования. Познакомиться с представлениями и научными изысканиями о нашей </w:t>
            </w:r>
            <w:r w:rsidRPr="003C5323">
              <w:rPr>
                <w:rStyle w:val="FontStyle48"/>
              </w:rPr>
              <w:lastRenderedPageBreak/>
              <w:t>Галактике, с понятием «галактический год». Определить значение современных знаний о нашей Галактике для жизни и деятельности человека. Определить значение современных знаний о Вселенной для освоения профессий и специальностей среднего профессионального образования. Познакомиться с различными галактиками и их особенностями. Определить значение знаний о других галактиках для развития науки и человека. Определить значение современных знаний о Вселенной для освоения профессий и специальностей среднего профессионального образования</w:t>
            </w:r>
            <w:r w:rsidRPr="00F90466">
              <w:rPr>
                <w:rStyle w:val="FontStyle48"/>
              </w:rPr>
              <w:t xml:space="preserve">. </w:t>
            </w:r>
            <w:r w:rsidRPr="003C5323">
              <w:rPr>
                <w:rStyle w:val="FontStyle48"/>
              </w:rPr>
              <w:t>Познакомиться с различными гипотезами и учениями о происхождении галактик.Определить значение современных астрономических знаний о происхождении галактик для человека. Определить значение современных знаний о происхождении галактик для освоения профессий и специальностей среднего профессионального образования</w:t>
            </w:r>
            <w:r w:rsidRPr="00F90466">
              <w:rPr>
                <w:rStyle w:val="FontStyle48"/>
              </w:rPr>
              <w:t xml:space="preserve">. </w:t>
            </w:r>
            <w:r w:rsidRPr="003C5323">
              <w:rPr>
                <w:rStyle w:val="FontStyle48"/>
              </w:rPr>
              <w:t>Познакомиться с эволюцией галактик и звезд. Определить значение знаний об эволюции галактик и звезд для человека. Определить значение современных знаний об эволюции галактик и звезд для освоения профессий и специальностей среднего профессионального образованияПознакомиться с различными гипотезами о существовании жизни и разума во Вселенной.Определить значение изучения проблем существования жизни и разума во Вселенной для развития человеческой цивилизации. Определить значение современных знаний о жизни и разуме во Вселенной для освоения профессий и специальностей среднего профессионального образования. Познакомиться с достижениями современной астрономической науки.</w:t>
            </w:r>
          </w:p>
          <w:p w:rsidR="003C5323" w:rsidRPr="003C5323" w:rsidRDefault="003C5323" w:rsidP="00F90466">
            <w:pPr>
              <w:pStyle w:val="Style24"/>
              <w:spacing w:line="240" w:lineRule="auto"/>
              <w:ind w:left="109" w:right="143"/>
              <w:jc w:val="both"/>
            </w:pPr>
            <w:r w:rsidRPr="003C5323">
              <w:rPr>
                <w:rStyle w:val="FontStyle48"/>
              </w:rPr>
              <w:t>Определить значение современных астрономических открытий для человека. Определить значение современных знаний о Вселенной для освоения профессий и специальностей среднего профессионального образования</w:t>
            </w:r>
          </w:p>
        </w:tc>
      </w:tr>
      <w:tr w:rsidR="003C5323" w:rsidRPr="003C5323" w:rsidTr="003C5323">
        <w:trPr>
          <w:trHeight w:val="446"/>
        </w:trPr>
        <w:tc>
          <w:tcPr>
            <w:tcW w:w="1711" w:type="dxa"/>
            <w:tcBorders>
              <w:top w:val="single" w:sz="6" w:space="0" w:color="00000A"/>
              <w:left w:val="single" w:sz="6" w:space="0" w:color="00000A"/>
              <w:bottom w:val="single" w:sz="6" w:space="0" w:color="00000A"/>
              <w:right w:val="single" w:sz="6" w:space="0" w:color="00000A"/>
            </w:tcBorders>
            <w:hideMark/>
          </w:tcPr>
          <w:p w:rsidR="003C5323" w:rsidRPr="003C5323" w:rsidRDefault="003C5323" w:rsidP="003C5323">
            <w:pPr>
              <w:tabs>
                <w:tab w:val="left" w:pos="268"/>
              </w:tabs>
              <w:spacing w:after="0" w:line="240" w:lineRule="auto"/>
              <w:contextualSpacing/>
              <w:jc w:val="both"/>
              <w:rPr>
                <w:rFonts w:ascii="Times New Roman" w:eastAsia="Times New Roman" w:hAnsi="Times New Roman"/>
                <w:b/>
                <w:i/>
                <w:iCs/>
                <w:color w:val="00000A"/>
                <w:sz w:val="24"/>
                <w:szCs w:val="24"/>
              </w:rPr>
            </w:pPr>
            <w:r w:rsidRPr="003C5323">
              <w:rPr>
                <w:rFonts w:ascii="Times New Roman" w:hAnsi="Times New Roman"/>
                <w:sz w:val="24"/>
                <w:szCs w:val="24"/>
              </w:rPr>
              <w:lastRenderedPageBreak/>
              <w:t>Итого</w:t>
            </w:r>
          </w:p>
        </w:tc>
        <w:tc>
          <w:tcPr>
            <w:tcW w:w="1265" w:type="dxa"/>
            <w:tcBorders>
              <w:top w:val="single" w:sz="6" w:space="0" w:color="00000A"/>
              <w:left w:val="single" w:sz="6" w:space="0" w:color="00000A"/>
              <w:bottom w:val="single" w:sz="6" w:space="0" w:color="00000A"/>
              <w:right w:val="single" w:sz="6" w:space="0" w:color="00000A"/>
            </w:tcBorders>
            <w:hideMark/>
          </w:tcPr>
          <w:p w:rsidR="003C5323" w:rsidRPr="003C5323" w:rsidRDefault="003C5323" w:rsidP="003C5323">
            <w:pPr>
              <w:spacing w:after="0" w:line="240" w:lineRule="auto"/>
              <w:contextualSpacing/>
              <w:jc w:val="both"/>
              <w:rPr>
                <w:rFonts w:ascii="Times New Roman" w:hAnsi="Times New Roman"/>
                <w:color w:val="00000A"/>
                <w:sz w:val="24"/>
                <w:szCs w:val="24"/>
              </w:rPr>
            </w:pPr>
            <w:r w:rsidRPr="003C5323">
              <w:rPr>
                <w:rFonts w:ascii="Times New Roman" w:hAnsi="Times New Roman"/>
                <w:sz w:val="24"/>
                <w:szCs w:val="24"/>
              </w:rPr>
              <w:t>36</w:t>
            </w:r>
          </w:p>
        </w:tc>
        <w:tc>
          <w:tcPr>
            <w:tcW w:w="6126" w:type="dxa"/>
            <w:tcBorders>
              <w:top w:val="single" w:sz="6" w:space="0" w:color="00000A"/>
              <w:left w:val="single" w:sz="6" w:space="0" w:color="00000A"/>
              <w:bottom w:val="single" w:sz="6" w:space="0" w:color="00000A"/>
              <w:right w:val="single" w:sz="6" w:space="0" w:color="00000A"/>
            </w:tcBorders>
          </w:tcPr>
          <w:p w:rsidR="003C5323" w:rsidRPr="003C5323" w:rsidRDefault="003C5323" w:rsidP="003C5323">
            <w:pPr>
              <w:shd w:val="clear" w:color="auto" w:fill="FFFFFF"/>
              <w:autoSpaceDE w:val="0"/>
              <w:autoSpaceDN w:val="0"/>
              <w:adjustRightInd w:val="0"/>
              <w:spacing w:after="0" w:line="240" w:lineRule="auto"/>
              <w:jc w:val="both"/>
              <w:rPr>
                <w:rFonts w:ascii="Times New Roman" w:eastAsia="Times New Roman" w:hAnsi="Times New Roman"/>
                <w:color w:val="00000A"/>
                <w:sz w:val="24"/>
                <w:szCs w:val="24"/>
              </w:rPr>
            </w:pPr>
          </w:p>
        </w:tc>
      </w:tr>
      <w:tr w:rsidR="003C5323" w:rsidRPr="003C5323" w:rsidTr="003C5323">
        <w:trPr>
          <w:trHeight w:val="446"/>
        </w:trPr>
        <w:tc>
          <w:tcPr>
            <w:tcW w:w="9102" w:type="dxa"/>
            <w:gridSpan w:val="3"/>
            <w:tcBorders>
              <w:top w:val="single" w:sz="6" w:space="0" w:color="00000A"/>
              <w:left w:val="single" w:sz="6" w:space="0" w:color="00000A"/>
              <w:bottom w:val="single" w:sz="6" w:space="0" w:color="00000A"/>
              <w:right w:val="single" w:sz="6" w:space="0" w:color="00000A"/>
            </w:tcBorders>
            <w:hideMark/>
          </w:tcPr>
          <w:p w:rsidR="003C5323" w:rsidRPr="003C5323" w:rsidRDefault="003C5323" w:rsidP="003C5323">
            <w:pPr>
              <w:shd w:val="clear" w:color="auto" w:fill="FFFFFF"/>
              <w:autoSpaceDE w:val="0"/>
              <w:autoSpaceDN w:val="0"/>
              <w:adjustRightInd w:val="0"/>
              <w:spacing w:after="0" w:line="240" w:lineRule="auto"/>
              <w:jc w:val="both"/>
              <w:rPr>
                <w:rFonts w:ascii="Times New Roman" w:eastAsia="Times New Roman" w:hAnsi="Times New Roman"/>
                <w:color w:val="00000A"/>
                <w:sz w:val="24"/>
                <w:szCs w:val="24"/>
              </w:rPr>
            </w:pPr>
            <w:r w:rsidRPr="003C5323">
              <w:rPr>
                <w:rFonts w:ascii="Times New Roman" w:hAnsi="Times New Roman"/>
                <w:sz w:val="24"/>
                <w:szCs w:val="24"/>
              </w:rPr>
              <w:t>Промежуточная аттестация в форме дифференцированного зачёта</w:t>
            </w:r>
          </w:p>
        </w:tc>
      </w:tr>
      <w:tr w:rsidR="003C5323" w:rsidRPr="003C5323" w:rsidTr="003C5323">
        <w:trPr>
          <w:trHeight w:val="446"/>
        </w:trPr>
        <w:tc>
          <w:tcPr>
            <w:tcW w:w="1711" w:type="dxa"/>
            <w:tcBorders>
              <w:top w:val="single" w:sz="6" w:space="0" w:color="00000A"/>
              <w:left w:val="single" w:sz="6" w:space="0" w:color="00000A"/>
              <w:bottom w:val="single" w:sz="6" w:space="0" w:color="00000A"/>
              <w:right w:val="single" w:sz="6" w:space="0" w:color="00000A"/>
            </w:tcBorders>
            <w:hideMark/>
          </w:tcPr>
          <w:p w:rsidR="003C5323" w:rsidRPr="003C5323" w:rsidRDefault="003C5323" w:rsidP="003C5323">
            <w:pPr>
              <w:tabs>
                <w:tab w:val="left" w:pos="268"/>
              </w:tabs>
              <w:spacing w:after="0" w:line="240" w:lineRule="auto"/>
              <w:contextualSpacing/>
              <w:jc w:val="both"/>
              <w:rPr>
                <w:rFonts w:ascii="Times New Roman" w:hAnsi="Times New Roman"/>
                <w:color w:val="00000A"/>
                <w:sz w:val="24"/>
                <w:szCs w:val="24"/>
              </w:rPr>
            </w:pPr>
            <w:r w:rsidRPr="003C5323">
              <w:rPr>
                <w:rFonts w:ascii="Times New Roman" w:hAnsi="Times New Roman"/>
                <w:sz w:val="24"/>
                <w:szCs w:val="24"/>
              </w:rPr>
              <w:t>Всего</w:t>
            </w:r>
          </w:p>
        </w:tc>
        <w:tc>
          <w:tcPr>
            <w:tcW w:w="1265" w:type="dxa"/>
            <w:tcBorders>
              <w:top w:val="single" w:sz="6" w:space="0" w:color="00000A"/>
              <w:left w:val="single" w:sz="6" w:space="0" w:color="00000A"/>
              <w:bottom w:val="single" w:sz="6" w:space="0" w:color="00000A"/>
              <w:right w:val="single" w:sz="6" w:space="0" w:color="00000A"/>
            </w:tcBorders>
            <w:hideMark/>
          </w:tcPr>
          <w:p w:rsidR="003C5323" w:rsidRPr="003C5323" w:rsidRDefault="003C5323" w:rsidP="003C5323">
            <w:pPr>
              <w:spacing w:after="0" w:line="240" w:lineRule="auto"/>
              <w:contextualSpacing/>
              <w:jc w:val="both"/>
              <w:rPr>
                <w:rFonts w:ascii="Times New Roman" w:hAnsi="Times New Roman"/>
                <w:color w:val="00000A"/>
                <w:sz w:val="24"/>
                <w:szCs w:val="24"/>
              </w:rPr>
            </w:pPr>
            <w:r w:rsidRPr="003C5323">
              <w:rPr>
                <w:rFonts w:ascii="Times New Roman" w:hAnsi="Times New Roman"/>
                <w:sz w:val="24"/>
                <w:szCs w:val="24"/>
              </w:rPr>
              <w:t>36</w:t>
            </w:r>
          </w:p>
        </w:tc>
        <w:tc>
          <w:tcPr>
            <w:tcW w:w="6126" w:type="dxa"/>
            <w:tcBorders>
              <w:top w:val="single" w:sz="6" w:space="0" w:color="00000A"/>
              <w:left w:val="single" w:sz="6" w:space="0" w:color="00000A"/>
              <w:bottom w:val="single" w:sz="6" w:space="0" w:color="00000A"/>
              <w:right w:val="single" w:sz="6" w:space="0" w:color="00000A"/>
            </w:tcBorders>
          </w:tcPr>
          <w:p w:rsidR="003C5323" w:rsidRPr="003C5323" w:rsidRDefault="003C5323" w:rsidP="003C5323">
            <w:pPr>
              <w:shd w:val="clear" w:color="auto" w:fill="FFFFFF"/>
              <w:autoSpaceDE w:val="0"/>
              <w:autoSpaceDN w:val="0"/>
              <w:adjustRightInd w:val="0"/>
              <w:spacing w:after="0" w:line="240" w:lineRule="auto"/>
              <w:jc w:val="both"/>
              <w:rPr>
                <w:rFonts w:ascii="Times New Roman" w:eastAsia="Times New Roman" w:hAnsi="Times New Roman"/>
                <w:color w:val="00000A"/>
                <w:sz w:val="24"/>
                <w:szCs w:val="24"/>
              </w:rPr>
            </w:pPr>
          </w:p>
        </w:tc>
      </w:tr>
    </w:tbl>
    <w:p w:rsidR="003C5323" w:rsidRPr="003C5323" w:rsidRDefault="003C5323" w:rsidP="003C5323">
      <w:pPr>
        <w:pStyle w:val="Style26"/>
        <w:widowControl/>
        <w:ind w:left="2107"/>
        <w:jc w:val="both"/>
        <w:rPr>
          <w:rFonts w:ascii="Times New Roman" w:hAnsi="Times New Roman" w:cs="Times New Roman"/>
        </w:rPr>
      </w:pPr>
    </w:p>
    <w:p w:rsidR="003C5323" w:rsidRPr="003C5323" w:rsidRDefault="003C5323" w:rsidP="00137E26">
      <w:pPr>
        <w:pStyle w:val="a3"/>
        <w:numPr>
          <w:ilvl w:val="0"/>
          <w:numId w:val="87"/>
        </w:numPr>
        <w:spacing w:after="0" w:line="240" w:lineRule="auto"/>
        <w:jc w:val="both"/>
        <w:rPr>
          <w:rFonts w:ascii="Times New Roman" w:hAnsi="Times New Roman"/>
          <w:sz w:val="24"/>
          <w:szCs w:val="24"/>
        </w:rPr>
      </w:pPr>
      <w:r w:rsidRPr="003C5323">
        <w:rPr>
          <w:rFonts w:ascii="Times New Roman" w:hAnsi="Times New Roman"/>
          <w:sz w:val="24"/>
          <w:szCs w:val="24"/>
        </w:rPr>
        <w:t>УСЛОВИЯ РЕАЛИЗАЦИИ ПРОГРАММЫ УЧЕБНОГО ПРЕДМЕТА</w:t>
      </w:r>
    </w:p>
    <w:p w:rsidR="003C5323" w:rsidRPr="003C5323" w:rsidRDefault="003C5323" w:rsidP="003C5323">
      <w:pPr>
        <w:suppressAutoHyphens/>
        <w:spacing w:after="0" w:line="240" w:lineRule="auto"/>
        <w:ind w:firstLine="709"/>
        <w:jc w:val="both"/>
        <w:rPr>
          <w:rFonts w:ascii="Times New Roman" w:hAnsi="Times New Roman"/>
          <w:bCs/>
          <w:sz w:val="24"/>
          <w:szCs w:val="24"/>
        </w:rPr>
      </w:pPr>
      <w:r w:rsidRPr="003C5323">
        <w:rPr>
          <w:rFonts w:ascii="Times New Roman" w:hAnsi="Times New Roman"/>
          <w:bCs/>
          <w:sz w:val="24"/>
          <w:szCs w:val="24"/>
        </w:rPr>
        <w:t>Для реализации программы учебного предмета должны быть предусмотрены следующие специальные помещения:</w:t>
      </w:r>
    </w:p>
    <w:p w:rsidR="003C5323" w:rsidRPr="003C5323" w:rsidRDefault="003C5323" w:rsidP="003C5323">
      <w:pPr>
        <w:suppressAutoHyphens/>
        <w:spacing w:after="0" w:line="240" w:lineRule="auto"/>
        <w:ind w:firstLine="709"/>
        <w:jc w:val="both"/>
        <w:rPr>
          <w:rFonts w:ascii="Times New Roman" w:hAnsi="Times New Roman"/>
          <w:bCs/>
          <w:sz w:val="24"/>
          <w:szCs w:val="24"/>
        </w:rPr>
      </w:pPr>
      <w:r w:rsidRPr="003C5323">
        <w:rPr>
          <w:rFonts w:ascii="Times New Roman" w:hAnsi="Times New Roman"/>
          <w:bCs/>
          <w:sz w:val="24"/>
          <w:szCs w:val="24"/>
        </w:rPr>
        <w:t>Кабинет</w:t>
      </w:r>
      <w:r w:rsidRPr="003C5323">
        <w:rPr>
          <w:rFonts w:ascii="Times New Roman" w:hAnsi="Times New Roman"/>
          <w:b/>
          <w:bCs/>
          <w:sz w:val="24"/>
          <w:szCs w:val="24"/>
        </w:rPr>
        <w:t xml:space="preserve"> «</w:t>
      </w:r>
      <w:r w:rsidRPr="003C5323">
        <w:rPr>
          <w:rFonts w:ascii="Times New Roman" w:hAnsi="Times New Roman"/>
          <w:bCs/>
          <w:sz w:val="24"/>
          <w:szCs w:val="24"/>
        </w:rPr>
        <w:t>Физика»,оснащенный оборудованием:</w:t>
      </w:r>
    </w:p>
    <w:p w:rsidR="003C5323" w:rsidRPr="003C5323" w:rsidRDefault="003C5323" w:rsidP="00137E26">
      <w:pPr>
        <w:pStyle w:val="a3"/>
        <w:numPr>
          <w:ilvl w:val="0"/>
          <w:numId w:val="88"/>
        </w:numPr>
        <w:suppressAutoHyphens/>
        <w:spacing w:after="0" w:line="240" w:lineRule="auto"/>
        <w:jc w:val="both"/>
        <w:rPr>
          <w:rFonts w:ascii="Times New Roman" w:hAnsi="Times New Roman"/>
          <w:bCs/>
          <w:sz w:val="24"/>
          <w:szCs w:val="24"/>
        </w:rPr>
      </w:pPr>
      <w:r w:rsidRPr="003C5323">
        <w:rPr>
          <w:rFonts w:ascii="Times New Roman" w:hAnsi="Times New Roman"/>
          <w:bCs/>
          <w:sz w:val="24"/>
          <w:szCs w:val="24"/>
        </w:rPr>
        <w:t>посадочные места по количеству обучающихся;</w:t>
      </w:r>
    </w:p>
    <w:p w:rsidR="003C5323" w:rsidRPr="003C5323" w:rsidRDefault="003C5323" w:rsidP="00137E26">
      <w:pPr>
        <w:pStyle w:val="a3"/>
        <w:numPr>
          <w:ilvl w:val="0"/>
          <w:numId w:val="88"/>
        </w:numPr>
        <w:suppressAutoHyphens/>
        <w:spacing w:after="0" w:line="240" w:lineRule="auto"/>
        <w:jc w:val="both"/>
        <w:rPr>
          <w:rFonts w:ascii="Times New Roman" w:hAnsi="Times New Roman"/>
          <w:bCs/>
          <w:sz w:val="24"/>
          <w:szCs w:val="24"/>
        </w:rPr>
      </w:pPr>
      <w:r w:rsidRPr="003C5323">
        <w:rPr>
          <w:rFonts w:ascii="Times New Roman" w:hAnsi="Times New Roman"/>
          <w:bCs/>
          <w:sz w:val="24"/>
          <w:szCs w:val="24"/>
        </w:rPr>
        <w:t>рабочее место преподавателя;</w:t>
      </w:r>
    </w:p>
    <w:p w:rsidR="003C5323" w:rsidRPr="003C5323" w:rsidRDefault="003C5323" w:rsidP="00137E26">
      <w:pPr>
        <w:pStyle w:val="a3"/>
        <w:numPr>
          <w:ilvl w:val="0"/>
          <w:numId w:val="88"/>
        </w:numPr>
        <w:suppressAutoHyphens/>
        <w:spacing w:after="0" w:line="240" w:lineRule="auto"/>
        <w:jc w:val="both"/>
        <w:rPr>
          <w:rFonts w:ascii="Times New Roman" w:hAnsi="Times New Roman"/>
          <w:bCs/>
          <w:sz w:val="24"/>
          <w:szCs w:val="24"/>
        </w:rPr>
      </w:pPr>
      <w:r w:rsidRPr="003C5323">
        <w:rPr>
          <w:rFonts w:ascii="Times New Roman" w:hAnsi="Times New Roman"/>
          <w:bCs/>
          <w:sz w:val="24"/>
          <w:szCs w:val="24"/>
        </w:rPr>
        <w:t>комплекты заданий для практических работ;</w:t>
      </w:r>
    </w:p>
    <w:p w:rsidR="003C5323" w:rsidRPr="003C5323" w:rsidRDefault="003C5323" w:rsidP="00137E26">
      <w:pPr>
        <w:pStyle w:val="a3"/>
        <w:numPr>
          <w:ilvl w:val="0"/>
          <w:numId w:val="88"/>
        </w:numPr>
        <w:suppressAutoHyphens/>
        <w:spacing w:after="0" w:line="240" w:lineRule="auto"/>
        <w:jc w:val="both"/>
        <w:rPr>
          <w:rFonts w:ascii="Times New Roman" w:hAnsi="Times New Roman"/>
          <w:bCs/>
          <w:sz w:val="24"/>
          <w:szCs w:val="24"/>
        </w:rPr>
      </w:pPr>
      <w:r w:rsidRPr="003C5323">
        <w:rPr>
          <w:rFonts w:ascii="Times New Roman" w:hAnsi="Times New Roman"/>
          <w:bCs/>
          <w:sz w:val="24"/>
          <w:szCs w:val="24"/>
        </w:rPr>
        <w:lastRenderedPageBreak/>
        <w:t>комплекты заданий для тестирования и дифференцированного зачета.</w:t>
      </w:r>
    </w:p>
    <w:p w:rsidR="003C5323" w:rsidRPr="003C5323" w:rsidRDefault="003C5323" w:rsidP="003C5323">
      <w:pPr>
        <w:suppressAutoHyphens/>
        <w:spacing w:after="0" w:line="240" w:lineRule="auto"/>
        <w:ind w:firstLine="709"/>
        <w:jc w:val="both"/>
        <w:rPr>
          <w:rFonts w:ascii="Times New Roman" w:hAnsi="Times New Roman"/>
          <w:bCs/>
          <w:sz w:val="24"/>
          <w:szCs w:val="24"/>
        </w:rPr>
      </w:pPr>
    </w:p>
    <w:p w:rsidR="003C5323" w:rsidRPr="003C5323" w:rsidRDefault="003C5323" w:rsidP="003C5323">
      <w:pPr>
        <w:suppressAutoHyphens/>
        <w:spacing w:after="0" w:line="240" w:lineRule="auto"/>
        <w:ind w:firstLine="709"/>
        <w:jc w:val="both"/>
        <w:rPr>
          <w:rFonts w:ascii="Times New Roman" w:hAnsi="Times New Roman"/>
          <w:bCs/>
          <w:sz w:val="24"/>
          <w:szCs w:val="24"/>
        </w:rPr>
      </w:pPr>
      <w:r w:rsidRPr="003C5323">
        <w:rPr>
          <w:rFonts w:ascii="Times New Roman" w:hAnsi="Times New Roman"/>
          <w:bCs/>
          <w:sz w:val="24"/>
          <w:szCs w:val="24"/>
        </w:rPr>
        <w:t>Технические средства обучения:</w:t>
      </w:r>
    </w:p>
    <w:p w:rsidR="003C5323" w:rsidRPr="003C5323" w:rsidRDefault="003C5323" w:rsidP="00137E26">
      <w:pPr>
        <w:pStyle w:val="a3"/>
        <w:numPr>
          <w:ilvl w:val="0"/>
          <w:numId w:val="89"/>
        </w:numPr>
        <w:suppressAutoHyphens/>
        <w:spacing w:after="0" w:line="240" w:lineRule="auto"/>
        <w:jc w:val="both"/>
        <w:rPr>
          <w:rFonts w:ascii="Times New Roman" w:hAnsi="Times New Roman"/>
          <w:bCs/>
          <w:sz w:val="24"/>
          <w:szCs w:val="24"/>
        </w:rPr>
      </w:pPr>
      <w:r w:rsidRPr="003C5323">
        <w:rPr>
          <w:rFonts w:ascii="Times New Roman" w:hAnsi="Times New Roman"/>
          <w:bCs/>
          <w:sz w:val="24"/>
          <w:szCs w:val="24"/>
        </w:rPr>
        <w:t>компьютер с лицензионным программным обеспечением;</w:t>
      </w:r>
    </w:p>
    <w:p w:rsidR="003C5323" w:rsidRPr="003C5323" w:rsidRDefault="003C5323" w:rsidP="00137E26">
      <w:pPr>
        <w:pStyle w:val="a3"/>
        <w:numPr>
          <w:ilvl w:val="0"/>
          <w:numId w:val="89"/>
        </w:numPr>
        <w:suppressAutoHyphens/>
        <w:spacing w:after="0" w:line="240" w:lineRule="auto"/>
        <w:jc w:val="both"/>
        <w:rPr>
          <w:rFonts w:ascii="Times New Roman" w:hAnsi="Times New Roman"/>
          <w:bCs/>
          <w:sz w:val="24"/>
          <w:szCs w:val="24"/>
        </w:rPr>
      </w:pPr>
      <w:r w:rsidRPr="003C5323">
        <w:rPr>
          <w:rFonts w:ascii="Times New Roman" w:hAnsi="Times New Roman"/>
          <w:bCs/>
          <w:sz w:val="24"/>
          <w:szCs w:val="24"/>
        </w:rPr>
        <w:t>мультимедиа проектор;</w:t>
      </w:r>
    </w:p>
    <w:p w:rsidR="003C5323" w:rsidRPr="003C5323" w:rsidRDefault="003C5323" w:rsidP="00137E26">
      <w:pPr>
        <w:pStyle w:val="a3"/>
        <w:numPr>
          <w:ilvl w:val="0"/>
          <w:numId w:val="89"/>
        </w:numPr>
        <w:suppressAutoHyphens/>
        <w:spacing w:after="0" w:line="240" w:lineRule="auto"/>
        <w:jc w:val="both"/>
        <w:rPr>
          <w:rFonts w:ascii="Times New Roman" w:hAnsi="Times New Roman"/>
          <w:bCs/>
          <w:sz w:val="24"/>
          <w:szCs w:val="24"/>
        </w:rPr>
      </w:pPr>
      <w:r w:rsidRPr="003C5323">
        <w:rPr>
          <w:rFonts w:ascii="Times New Roman" w:hAnsi="Times New Roman"/>
          <w:bCs/>
          <w:sz w:val="24"/>
          <w:szCs w:val="24"/>
        </w:rPr>
        <w:t>маркерная доска.</w:t>
      </w:r>
    </w:p>
    <w:p w:rsidR="003C5323" w:rsidRPr="003C5323" w:rsidRDefault="003C5323" w:rsidP="003C5323">
      <w:pPr>
        <w:pStyle w:val="a3"/>
        <w:suppressAutoHyphens/>
        <w:spacing w:after="0" w:line="240" w:lineRule="auto"/>
        <w:ind w:left="1068"/>
        <w:jc w:val="both"/>
        <w:rPr>
          <w:rFonts w:ascii="Times New Roman" w:hAnsi="Times New Roman"/>
          <w:bCs/>
          <w:sz w:val="24"/>
          <w:szCs w:val="24"/>
        </w:rPr>
      </w:pPr>
    </w:p>
    <w:p w:rsidR="003C5323" w:rsidRPr="003C5323" w:rsidRDefault="003C5323" w:rsidP="00137E26">
      <w:pPr>
        <w:pStyle w:val="a3"/>
        <w:numPr>
          <w:ilvl w:val="0"/>
          <w:numId w:val="87"/>
        </w:numPr>
        <w:spacing w:after="0" w:line="240" w:lineRule="auto"/>
        <w:jc w:val="both"/>
        <w:rPr>
          <w:rFonts w:ascii="Times New Roman" w:hAnsi="Times New Roman"/>
          <w:caps/>
          <w:sz w:val="24"/>
          <w:szCs w:val="24"/>
        </w:rPr>
      </w:pPr>
      <w:r w:rsidRPr="003C5323">
        <w:rPr>
          <w:rFonts w:ascii="Times New Roman" w:hAnsi="Times New Roman"/>
          <w:caps/>
          <w:sz w:val="24"/>
          <w:szCs w:val="24"/>
        </w:rPr>
        <w:t>Информационное обеспечение реализации программы</w:t>
      </w:r>
    </w:p>
    <w:p w:rsidR="003C5323" w:rsidRPr="003C5323" w:rsidRDefault="003C5323" w:rsidP="003C5323">
      <w:pPr>
        <w:spacing w:after="0" w:line="240" w:lineRule="auto"/>
        <w:ind w:firstLine="567"/>
        <w:contextualSpacing/>
        <w:jc w:val="both"/>
        <w:rPr>
          <w:rFonts w:ascii="Times New Roman" w:hAnsi="Times New Roman"/>
          <w:sz w:val="24"/>
          <w:szCs w:val="24"/>
        </w:rPr>
      </w:pPr>
      <w:r w:rsidRPr="003C5323">
        <w:rPr>
          <w:rFonts w:ascii="Times New Roman" w:hAnsi="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p>
    <w:p w:rsidR="003C5323" w:rsidRPr="003C5323" w:rsidRDefault="003C5323" w:rsidP="003C5323">
      <w:pPr>
        <w:spacing w:after="0" w:line="240" w:lineRule="auto"/>
        <w:ind w:firstLine="567"/>
        <w:contextualSpacing/>
        <w:jc w:val="both"/>
        <w:rPr>
          <w:rFonts w:ascii="Times New Roman" w:hAnsi="Times New Roman"/>
          <w:b/>
          <w:sz w:val="24"/>
          <w:szCs w:val="24"/>
        </w:rPr>
      </w:pPr>
      <w:r w:rsidRPr="003C5323">
        <w:rPr>
          <w:rFonts w:ascii="Times New Roman" w:hAnsi="Times New Roman"/>
          <w:b/>
          <w:sz w:val="24"/>
          <w:szCs w:val="24"/>
        </w:rPr>
        <w:t>Печатные издания:</w:t>
      </w:r>
    </w:p>
    <w:p w:rsidR="003C5323" w:rsidRPr="003C5323" w:rsidRDefault="003C5323" w:rsidP="003C5323">
      <w:pPr>
        <w:spacing w:after="0" w:line="240" w:lineRule="auto"/>
        <w:ind w:firstLine="142"/>
        <w:contextualSpacing/>
        <w:jc w:val="both"/>
        <w:rPr>
          <w:rFonts w:ascii="Times New Roman" w:hAnsi="Times New Roman"/>
          <w:b/>
          <w:sz w:val="24"/>
          <w:szCs w:val="24"/>
        </w:rPr>
      </w:pPr>
      <w:r w:rsidRPr="003C5323">
        <w:rPr>
          <w:rFonts w:ascii="Times New Roman" w:hAnsi="Times New Roman"/>
          <w:b/>
          <w:sz w:val="24"/>
          <w:szCs w:val="24"/>
        </w:rPr>
        <w:t>Основные источники:</w:t>
      </w:r>
    </w:p>
    <w:p w:rsidR="003C5323" w:rsidRPr="003C5323" w:rsidRDefault="003C5323" w:rsidP="003C5323">
      <w:pPr>
        <w:pStyle w:val="Style20"/>
        <w:widowControl/>
        <w:spacing w:line="240" w:lineRule="auto"/>
        <w:ind w:right="19" w:firstLine="567"/>
        <w:rPr>
          <w:rFonts w:ascii="Times New Roman" w:hAnsi="Times New Roman" w:cs="Times New Roman"/>
        </w:rPr>
      </w:pPr>
      <w:r w:rsidRPr="003C5323">
        <w:rPr>
          <w:rStyle w:val="FontStyle53"/>
          <w:rFonts w:ascii="Times New Roman" w:hAnsi="Times New Roman" w:cs="Times New Roman"/>
          <w:sz w:val="24"/>
          <w:szCs w:val="24"/>
        </w:rPr>
        <w:t>Астрономия: учебник для проф. образоват. организаций / [Е.В.Алексеева, П.М.Скворцов, Т. С.Фещенко, Л.А.Шестакова], под ред. Т.С. Фещенко. — М. : Издательский центр «Академия», 2018.</w:t>
      </w:r>
    </w:p>
    <w:p w:rsidR="003C5323" w:rsidRPr="003C5323" w:rsidRDefault="003C5323" w:rsidP="003C5323">
      <w:pPr>
        <w:pStyle w:val="cv"/>
        <w:spacing w:before="0" w:beforeAutospacing="0" w:after="0" w:afterAutospacing="0"/>
        <w:ind w:left="1134"/>
        <w:jc w:val="both"/>
        <w:rPr>
          <w:b/>
        </w:rPr>
      </w:pPr>
      <w:r w:rsidRPr="003C5323">
        <w:rPr>
          <w:b/>
        </w:rPr>
        <w:t>Дополнительные источники:</w:t>
      </w:r>
    </w:p>
    <w:p w:rsidR="003C5323" w:rsidRPr="003C5323" w:rsidRDefault="003C5323" w:rsidP="003C5323">
      <w:pPr>
        <w:pStyle w:val="Style20"/>
        <w:widowControl/>
        <w:spacing w:line="240" w:lineRule="auto"/>
        <w:ind w:right="19" w:firstLine="567"/>
        <w:rPr>
          <w:rStyle w:val="FontStyle53"/>
          <w:rFonts w:ascii="Times New Roman" w:hAnsi="Times New Roman" w:cs="Times New Roman"/>
          <w:sz w:val="24"/>
          <w:szCs w:val="24"/>
        </w:rPr>
      </w:pPr>
      <w:r w:rsidRPr="003C5323">
        <w:rPr>
          <w:rStyle w:val="FontStyle53"/>
          <w:rFonts w:ascii="Times New Roman" w:hAnsi="Times New Roman" w:cs="Times New Roman"/>
          <w:sz w:val="24"/>
          <w:szCs w:val="24"/>
        </w:rPr>
        <w:t xml:space="preserve">1. Астрономия : учеб. пособие для СПО/ отв. ред. А. В. Коломиец , А. А. Сафонов.- М. : Издательство Юрайт,  2018.-277с.: [16} с. цв. вкл. – ( Серия : Профессиональное образование). </w:t>
      </w:r>
    </w:p>
    <w:p w:rsidR="003C5323" w:rsidRPr="003C5323" w:rsidRDefault="003C5323" w:rsidP="003C5323">
      <w:pPr>
        <w:pStyle w:val="Style20"/>
        <w:widowControl/>
        <w:spacing w:line="240" w:lineRule="auto"/>
        <w:ind w:right="14" w:firstLine="567"/>
        <w:rPr>
          <w:rStyle w:val="FontStyle53"/>
          <w:rFonts w:ascii="Times New Roman" w:hAnsi="Times New Roman" w:cs="Times New Roman"/>
          <w:sz w:val="24"/>
          <w:szCs w:val="24"/>
        </w:rPr>
      </w:pPr>
      <w:r w:rsidRPr="003C5323">
        <w:rPr>
          <w:rStyle w:val="FontStyle41"/>
          <w:rFonts w:ascii="Times New Roman" w:hAnsi="Times New Roman" w:cs="Times New Roman"/>
          <w:sz w:val="24"/>
          <w:szCs w:val="24"/>
        </w:rPr>
        <w:t xml:space="preserve">3. Воронцов-Вельяминов Б.А. </w:t>
      </w:r>
      <w:r w:rsidRPr="003C5323">
        <w:rPr>
          <w:rStyle w:val="FontStyle53"/>
          <w:rFonts w:ascii="Times New Roman" w:hAnsi="Times New Roman" w:cs="Times New Roman"/>
          <w:sz w:val="24"/>
          <w:szCs w:val="24"/>
        </w:rPr>
        <w:t>Астрономия. Базовый уровень. 11 класс : учебник для общеобразоват. организаций / Б. А. Воронцов-Вельяминов, Е. К. Страут. — М. : Дрофа, 2017.</w:t>
      </w:r>
    </w:p>
    <w:p w:rsidR="003C5323" w:rsidRPr="003C5323" w:rsidRDefault="003C5323" w:rsidP="003C5323">
      <w:pPr>
        <w:pStyle w:val="Style20"/>
        <w:widowControl/>
        <w:spacing w:line="240" w:lineRule="auto"/>
        <w:ind w:firstLine="567"/>
        <w:rPr>
          <w:rStyle w:val="FontStyle53"/>
          <w:rFonts w:ascii="Times New Roman" w:hAnsi="Times New Roman" w:cs="Times New Roman"/>
          <w:sz w:val="24"/>
          <w:szCs w:val="24"/>
        </w:rPr>
      </w:pPr>
      <w:r w:rsidRPr="003C5323">
        <w:rPr>
          <w:rStyle w:val="FontStyle41"/>
          <w:rFonts w:ascii="Times New Roman" w:hAnsi="Times New Roman" w:cs="Times New Roman"/>
          <w:sz w:val="24"/>
          <w:szCs w:val="24"/>
        </w:rPr>
        <w:t xml:space="preserve">4. Левитан Е.П. </w:t>
      </w:r>
      <w:r w:rsidRPr="003C5323">
        <w:rPr>
          <w:rStyle w:val="FontStyle53"/>
          <w:rFonts w:ascii="Times New Roman" w:hAnsi="Times New Roman" w:cs="Times New Roman"/>
          <w:sz w:val="24"/>
          <w:szCs w:val="24"/>
        </w:rPr>
        <w:t>Астрономия. Базовый уровень. 11 класс. : учебник для общеоб</w:t>
      </w:r>
      <w:r w:rsidRPr="003C5323">
        <w:rPr>
          <w:rStyle w:val="FontStyle53"/>
          <w:rFonts w:ascii="Times New Roman" w:hAnsi="Times New Roman" w:cs="Times New Roman"/>
          <w:sz w:val="24"/>
          <w:szCs w:val="24"/>
        </w:rPr>
        <w:softHyphen/>
        <w:t>разоват. организаций / Е. П. Левитан. — М. : Просвещение, 2018.</w:t>
      </w:r>
    </w:p>
    <w:p w:rsidR="003C5323" w:rsidRPr="003C5323" w:rsidRDefault="003C5323" w:rsidP="003C5323">
      <w:pPr>
        <w:pStyle w:val="Style20"/>
        <w:widowControl/>
        <w:spacing w:line="240" w:lineRule="auto"/>
        <w:ind w:right="29" w:firstLine="567"/>
        <w:rPr>
          <w:rStyle w:val="FontStyle53"/>
          <w:rFonts w:ascii="Times New Roman" w:hAnsi="Times New Roman" w:cs="Times New Roman"/>
          <w:sz w:val="24"/>
          <w:szCs w:val="24"/>
        </w:rPr>
      </w:pPr>
      <w:r w:rsidRPr="003C5323">
        <w:rPr>
          <w:rStyle w:val="FontStyle53"/>
          <w:rFonts w:ascii="Times New Roman" w:hAnsi="Times New Roman" w:cs="Times New Roman"/>
          <w:sz w:val="24"/>
          <w:szCs w:val="24"/>
        </w:rPr>
        <w:t xml:space="preserve">5. </w:t>
      </w:r>
      <w:r w:rsidRPr="003C5323">
        <w:rPr>
          <w:rStyle w:val="FontStyle41"/>
          <w:rFonts w:ascii="Times New Roman" w:hAnsi="Times New Roman" w:cs="Times New Roman"/>
          <w:sz w:val="24"/>
          <w:szCs w:val="24"/>
        </w:rPr>
        <w:t xml:space="preserve">Куликовский П.Г. </w:t>
      </w:r>
      <w:r w:rsidRPr="003C5323">
        <w:rPr>
          <w:rStyle w:val="FontStyle53"/>
          <w:rFonts w:ascii="Times New Roman" w:hAnsi="Times New Roman" w:cs="Times New Roman"/>
          <w:sz w:val="24"/>
          <w:szCs w:val="24"/>
        </w:rPr>
        <w:t>Справочник любителя астрономии / П. Г.Куликовский. — М. :Либроком, 2013. Школьный астрономический календарь. Пособие для любителей астрономии / Московский планетарий — М., (на текущий учебный год).</w:t>
      </w:r>
    </w:p>
    <w:p w:rsidR="003C5323" w:rsidRPr="003C5323" w:rsidRDefault="003C5323" w:rsidP="003C5323">
      <w:pPr>
        <w:pStyle w:val="cv"/>
        <w:spacing w:before="0" w:beforeAutospacing="0" w:after="0" w:afterAutospacing="0"/>
        <w:ind w:left="1134"/>
        <w:jc w:val="both"/>
      </w:pPr>
    </w:p>
    <w:p w:rsidR="003C5323" w:rsidRPr="003C5323" w:rsidRDefault="003C5323" w:rsidP="003C5323">
      <w:pPr>
        <w:pStyle w:val="cv"/>
        <w:spacing w:before="0" w:beforeAutospacing="0" w:after="0" w:afterAutospacing="0"/>
        <w:jc w:val="both"/>
        <w:rPr>
          <w:b/>
        </w:rPr>
      </w:pPr>
      <w:r w:rsidRPr="003C5323">
        <w:rPr>
          <w:b/>
        </w:rPr>
        <w:t>Электронные издания:</w:t>
      </w:r>
    </w:p>
    <w:p w:rsidR="003C5323" w:rsidRPr="003C5323" w:rsidRDefault="003C5323" w:rsidP="003C5323">
      <w:pPr>
        <w:pStyle w:val="Style17"/>
        <w:widowControl/>
        <w:ind w:left="283" w:right="1210" w:firstLine="567"/>
        <w:jc w:val="both"/>
        <w:rPr>
          <w:lang w:val="en-US"/>
        </w:rPr>
      </w:pPr>
      <w:r w:rsidRPr="003C5323">
        <w:rPr>
          <w:rStyle w:val="FontStyle53"/>
          <w:sz w:val="24"/>
          <w:szCs w:val="24"/>
        </w:rPr>
        <w:t xml:space="preserve"> «Астрономия — это здорово!» </w:t>
      </w:r>
      <w:hyperlink r:id="rId73" w:history="1">
        <w:r w:rsidRPr="003C5323">
          <w:rPr>
            <w:rStyle w:val="-"/>
            <w:lang w:val="en-US"/>
          </w:rPr>
          <w:t xml:space="preserve">http://menobr.ru/files/astronom2.pptx </w:t>
        </w:r>
      </w:hyperlink>
      <w:hyperlink r:id="rId74" w:history="1">
        <w:r w:rsidRPr="003C5323">
          <w:rPr>
            <w:rStyle w:val="-"/>
            <w:lang w:val="en-US"/>
          </w:rPr>
          <w:t>http</w:t>
        </w:r>
      </w:hyperlink>
      <w:r w:rsidRPr="003C5323">
        <w:rPr>
          <w:rStyle w:val="-"/>
          <w:lang w:val="en-US"/>
        </w:rPr>
        <w:t>://menobr</w:t>
      </w:r>
      <w:r w:rsidRPr="003C5323">
        <w:rPr>
          <w:rStyle w:val="FontStyle53"/>
          <w:sz w:val="24"/>
          <w:szCs w:val="24"/>
          <w:lang w:val="en-US"/>
        </w:rPr>
        <w:t>. ru/files/blank. pdf.</w:t>
      </w:r>
    </w:p>
    <w:p w:rsidR="003C5323" w:rsidRPr="003C5323" w:rsidRDefault="003C5323" w:rsidP="003C5323">
      <w:pPr>
        <w:pStyle w:val="Style20"/>
        <w:widowControl/>
        <w:spacing w:line="240" w:lineRule="auto"/>
        <w:ind w:left="307" w:firstLine="567"/>
        <w:rPr>
          <w:rFonts w:ascii="Times New Roman" w:hAnsi="Times New Roman" w:cs="Times New Roman"/>
        </w:rPr>
      </w:pPr>
      <w:r w:rsidRPr="003C5323">
        <w:rPr>
          <w:rStyle w:val="FontStyle53"/>
          <w:rFonts w:ascii="Times New Roman" w:hAnsi="Times New Roman" w:cs="Times New Roman"/>
          <w:sz w:val="24"/>
          <w:szCs w:val="24"/>
        </w:rPr>
        <w:t xml:space="preserve">«Знаешь ли ты астрономию?» </w:t>
      </w:r>
      <w:hyperlink r:id="rId75" w:history="1">
        <w:r w:rsidRPr="003C5323">
          <w:rPr>
            <w:rStyle w:val="-"/>
            <w:rFonts w:ascii="Times New Roman" w:hAnsi="Times New Roman" w:cs="Times New Roman"/>
            <w:lang w:val="en-US"/>
          </w:rPr>
          <w:t>http</w:t>
        </w:r>
        <w:r w:rsidRPr="003C5323">
          <w:rPr>
            <w:rStyle w:val="-"/>
            <w:rFonts w:ascii="Times New Roman" w:hAnsi="Times New Roman" w:cs="Times New Roman"/>
          </w:rPr>
          <w:t>://</w:t>
        </w:r>
        <w:r w:rsidRPr="003C5323">
          <w:rPr>
            <w:rStyle w:val="-"/>
            <w:rFonts w:ascii="Times New Roman" w:hAnsi="Times New Roman" w:cs="Times New Roman"/>
            <w:lang w:val="en-US"/>
          </w:rPr>
          <w:t>menobr</w:t>
        </w:r>
        <w:r w:rsidRPr="003C5323">
          <w:rPr>
            <w:rStyle w:val="-"/>
            <w:rFonts w:ascii="Times New Roman" w:hAnsi="Times New Roman" w:cs="Times New Roman"/>
          </w:rPr>
          <w:t>.</w:t>
        </w:r>
        <w:r w:rsidRPr="003C5323">
          <w:rPr>
            <w:rStyle w:val="-"/>
            <w:rFonts w:ascii="Times New Roman" w:hAnsi="Times New Roman" w:cs="Times New Roman"/>
            <w:lang w:val="en-US"/>
          </w:rPr>
          <w:t>ru</w:t>
        </w:r>
        <w:r w:rsidRPr="003C5323">
          <w:rPr>
            <w:rStyle w:val="-"/>
            <w:rFonts w:ascii="Times New Roman" w:hAnsi="Times New Roman" w:cs="Times New Roman"/>
          </w:rPr>
          <w:t>/</w:t>
        </w:r>
        <w:r w:rsidRPr="003C5323">
          <w:rPr>
            <w:rStyle w:val="-"/>
            <w:rFonts w:ascii="Times New Roman" w:hAnsi="Times New Roman" w:cs="Times New Roman"/>
            <w:lang w:val="en-US"/>
          </w:rPr>
          <w:t>files</w:t>
        </w:r>
        <w:r w:rsidRPr="003C5323">
          <w:rPr>
            <w:rStyle w:val="-"/>
            <w:rFonts w:ascii="Times New Roman" w:hAnsi="Times New Roman" w:cs="Times New Roman"/>
          </w:rPr>
          <w:t>/</w:t>
        </w:r>
        <w:r w:rsidRPr="003C5323">
          <w:rPr>
            <w:rStyle w:val="-"/>
            <w:rFonts w:ascii="Times New Roman" w:hAnsi="Times New Roman" w:cs="Times New Roman"/>
            <w:lang w:val="en-US"/>
          </w:rPr>
          <w:t>astronom</w:t>
        </w:r>
        <w:r w:rsidRPr="003C5323">
          <w:rPr>
            <w:rStyle w:val="-"/>
            <w:rFonts w:ascii="Times New Roman" w:hAnsi="Times New Roman" w:cs="Times New Roman"/>
          </w:rPr>
          <w:t>1.</w:t>
        </w:r>
        <w:r w:rsidRPr="003C5323">
          <w:rPr>
            <w:rStyle w:val="-"/>
            <w:rFonts w:ascii="Times New Roman" w:hAnsi="Times New Roman" w:cs="Times New Roman"/>
            <w:lang w:val="en-US"/>
          </w:rPr>
          <w:t>pptx</w:t>
        </w:r>
      </w:hyperlink>
    </w:p>
    <w:p w:rsidR="003C5323" w:rsidRPr="003C5323" w:rsidRDefault="003C5323" w:rsidP="003C5323">
      <w:pPr>
        <w:pStyle w:val="Style20"/>
        <w:widowControl/>
        <w:spacing w:line="240" w:lineRule="auto"/>
        <w:ind w:firstLine="567"/>
        <w:rPr>
          <w:rFonts w:ascii="Times New Roman" w:hAnsi="Times New Roman" w:cs="Times New Roman"/>
        </w:rPr>
      </w:pPr>
      <w:r w:rsidRPr="003C5323">
        <w:rPr>
          <w:rStyle w:val="FontStyle53"/>
          <w:rFonts w:ascii="Times New Roman" w:hAnsi="Times New Roman" w:cs="Times New Roman"/>
          <w:sz w:val="24"/>
          <w:szCs w:val="24"/>
        </w:rPr>
        <w:t xml:space="preserve">Астрономическое общество. [Электронный ресурс] — Режим доступа: </w:t>
      </w:r>
      <w:hyperlink r:id="rId76" w:history="1">
        <w:r w:rsidRPr="003C5323">
          <w:rPr>
            <w:rStyle w:val="-"/>
            <w:rFonts w:ascii="Times New Roman" w:hAnsi="Times New Roman" w:cs="Times New Roman"/>
            <w:lang w:val="en-US"/>
          </w:rPr>
          <w:t>http</w:t>
        </w:r>
        <w:r w:rsidRPr="003C5323">
          <w:rPr>
            <w:rStyle w:val="-"/>
            <w:rFonts w:ascii="Times New Roman" w:hAnsi="Times New Roman" w:cs="Times New Roman"/>
          </w:rPr>
          <w:t>://</w:t>
        </w:r>
        <w:r w:rsidRPr="003C5323">
          <w:rPr>
            <w:rStyle w:val="-"/>
            <w:rFonts w:ascii="Times New Roman" w:hAnsi="Times New Roman" w:cs="Times New Roman"/>
            <w:lang w:val="en-US"/>
          </w:rPr>
          <w:t>www</w:t>
        </w:r>
      </w:hyperlink>
      <w:r w:rsidRPr="003C5323">
        <w:rPr>
          <w:rStyle w:val="FontStyle53"/>
          <w:rFonts w:ascii="Times New Roman" w:hAnsi="Times New Roman" w:cs="Times New Roman"/>
          <w:sz w:val="24"/>
          <w:szCs w:val="24"/>
        </w:rPr>
        <w:t xml:space="preserve">. </w:t>
      </w:r>
      <w:r w:rsidRPr="003C5323">
        <w:rPr>
          <w:rStyle w:val="FontStyle53"/>
          <w:rFonts w:ascii="Times New Roman" w:hAnsi="Times New Roman" w:cs="Times New Roman"/>
          <w:sz w:val="24"/>
          <w:szCs w:val="24"/>
          <w:lang w:val="en-US"/>
        </w:rPr>
        <w:t>sai</w:t>
      </w:r>
      <w:r w:rsidRPr="003C5323">
        <w:rPr>
          <w:rStyle w:val="FontStyle53"/>
          <w:rFonts w:ascii="Times New Roman" w:hAnsi="Times New Roman" w:cs="Times New Roman"/>
          <w:sz w:val="24"/>
          <w:szCs w:val="24"/>
        </w:rPr>
        <w:t xml:space="preserve">. </w:t>
      </w:r>
      <w:r w:rsidRPr="003C5323">
        <w:rPr>
          <w:rStyle w:val="FontStyle53"/>
          <w:rFonts w:ascii="Times New Roman" w:hAnsi="Times New Roman" w:cs="Times New Roman"/>
          <w:sz w:val="24"/>
          <w:szCs w:val="24"/>
          <w:lang w:val="en-US"/>
        </w:rPr>
        <w:t>msu</w:t>
      </w:r>
      <w:r w:rsidRPr="003C5323">
        <w:rPr>
          <w:rStyle w:val="FontStyle53"/>
          <w:rFonts w:ascii="Times New Roman" w:hAnsi="Times New Roman" w:cs="Times New Roman"/>
          <w:sz w:val="24"/>
          <w:szCs w:val="24"/>
        </w:rPr>
        <w:t xml:space="preserve">. </w:t>
      </w:r>
      <w:r w:rsidRPr="003C5323">
        <w:rPr>
          <w:rStyle w:val="FontStyle53"/>
          <w:rFonts w:ascii="Times New Roman" w:hAnsi="Times New Roman" w:cs="Times New Roman"/>
          <w:sz w:val="24"/>
          <w:szCs w:val="24"/>
          <w:lang w:val="en-US"/>
        </w:rPr>
        <w:t>su</w:t>
      </w:r>
      <w:r w:rsidRPr="003C5323">
        <w:rPr>
          <w:rStyle w:val="FontStyle53"/>
          <w:rFonts w:ascii="Times New Roman" w:hAnsi="Times New Roman" w:cs="Times New Roman"/>
          <w:sz w:val="24"/>
          <w:szCs w:val="24"/>
        </w:rPr>
        <w:t>/</w:t>
      </w:r>
      <w:r w:rsidRPr="003C5323">
        <w:rPr>
          <w:rStyle w:val="FontStyle53"/>
          <w:rFonts w:ascii="Times New Roman" w:hAnsi="Times New Roman" w:cs="Times New Roman"/>
          <w:sz w:val="24"/>
          <w:szCs w:val="24"/>
          <w:lang w:val="en-US"/>
        </w:rPr>
        <w:t>EAAS</w:t>
      </w:r>
    </w:p>
    <w:p w:rsidR="003C5323" w:rsidRPr="003C5323" w:rsidRDefault="003C5323" w:rsidP="003C5323">
      <w:pPr>
        <w:pStyle w:val="Style20"/>
        <w:widowControl/>
        <w:spacing w:line="240" w:lineRule="auto"/>
        <w:ind w:right="5" w:firstLine="567"/>
        <w:rPr>
          <w:rFonts w:ascii="Times New Roman" w:hAnsi="Times New Roman" w:cs="Times New Roman"/>
        </w:rPr>
      </w:pPr>
      <w:r w:rsidRPr="003C5323">
        <w:rPr>
          <w:rStyle w:val="FontStyle41"/>
          <w:rFonts w:ascii="Times New Roman" w:hAnsi="Times New Roman" w:cs="Times New Roman"/>
          <w:sz w:val="24"/>
          <w:szCs w:val="24"/>
        </w:rPr>
        <w:t xml:space="preserve">Гомулина Н.Н. </w:t>
      </w:r>
      <w:r w:rsidRPr="003C5323">
        <w:rPr>
          <w:rStyle w:val="FontStyle53"/>
          <w:rFonts w:ascii="Times New Roman" w:hAnsi="Times New Roman" w:cs="Times New Roman"/>
          <w:sz w:val="24"/>
          <w:szCs w:val="24"/>
        </w:rPr>
        <w:t>Открытая астрономия / под ред. В.Г. Сурдина. [Электронный ре</w:t>
      </w:r>
      <w:r w:rsidRPr="003C5323">
        <w:rPr>
          <w:rStyle w:val="FontStyle53"/>
          <w:rFonts w:ascii="Times New Roman" w:hAnsi="Times New Roman" w:cs="Times New Roman"/>
          <w:sz w:val="24"/>
          <w:szCs w:val="24"/>
        </w:rPr>
        <w:softHyphen/>
        <w:t xml:space="preserve">сурс] — Режим доступа: </w:t>
      </w:r>
      <w:hyperlink r:id="rId77" w:history="1">
        <w:r w:rsidRPr="003C5323">
          <w:rPr>
            <w:rStyle w:val="-"/>
            <w:rFonts w:ascii="Times New Roman" w:hAnsi="Times New Roman" w:cs="Times New Roman"/>
            <w:lang w:val="en-US"/>
          </w:rPr>
          <w:t>http</w:t>
        </w:r>
        <w:r w:rsidRPr="003C5323">
          <w:rPr>
            <w:rStyle w:val="-"/>
            <w:rFonts w:ascii="Times New Roman" w:hAnsi="Times New Roman" w:cs="Times New Roman"/>
          </w:rPr>
          <w:t>://</w:t>
        </w:r>
        <w:r w:rsidRPr="003C5323">
          <w:rPr>
            <w:rStyle w:val="-"/>
            <w:rFonts w:ascii="Times New Roman" w:hAnsi="Times New Roman" w:cs="Times New Roman"/>
            <w:lang w:val="en-US"/>
          </w:rPr>
          <w:t>www</w:t>
        </w:r>
        <w:r w:rsidRPr="003C5323">
          <w:rPr>
            <w:rStyle w:val="-"/>
            <w:rFonts w:ascii="Times New Roman" w:hAnsi="Times New Roman" w:cs="Times New Roman"/>
          </w:rPr>
          <w:t>.</w:t>
        </w:r>
        <w:r w:rsidRPr="003C5323">
          <w:rPr>
            <w:rStyle w:val="-"/>
            <w:rFonts w:ascii="Times New Roman" w:hAnsi="Times New Roman" w:cs="Times New Roman"/>
            <w:lang w:val="en-US"/>
          </w:rPr>
          <w:t>college</w:t>
        </w:r>
        <w:r w:rsidRPr="003C5323">
          <w:rPr>
            <w:rStyle w:val="-"/>
            <w:rFonts w:ascii="Times New Roman" w:hAnsi="Times New Roman" w:cs="Times New Roman"/>
          </w:rPr>
          <w:t>.</w:t>
        </w:r>
        <w:r w:rsidRPr="003C5323">
          <w:rPr>
            <w:rStyle w:val="-"/>
            <w:rFonts w:ascii="Times New Roman" w:hAnsi="Times New Roman" w:cs="Times New Roman"/>
            <w:lang w:val="en-US"/>
          </w:rPr>
          <w:t>ru</w:t>
        </w:r>
        <w:r w:rsidRPr="003C5323">
          <w:rPr>
            <w:rStyle w:val="-"/>
            <w:rFonts w:ascii="Times New Roman" w:hAnsi="Times New Roman" w:cs="Times New Roman"/>
          </w:rPr>
          <w:t>/</w:t>
        </w:r>
        <w:r w:rsidRPr="003C5323">
          <w:rPr>
            <w:rStyle w:val="-"/>
            <w:rFonts w:ascii="Times New Roman" w:hAnsi="Times New Roman" w:cs="Times New Roman"/>
            <w:lang w:val="en-US"/>
          </w:rPr>
          <w:t>astronomy</w:t>
        </w:r>
        <w:r w:rsidRPr="003C5323">
          <w:rPr>
            <w:rStyle w:val="-"/>
            <w:rFonts w:ascii="Times New Roman" w:hAnsi="Times New Roman" w:cs="Times New Roman"/>
          </w:rPr>
          <w:t>/</w:t>
        </w:r>
        <w:r w:rsidRPr="003C5323">
          <w:rPr>
            <w:rStyle w:val="-"/>
            <w:rFonts w:ascii="Times New Roman" w:hAnsi="Times New Roman" w:cs="Times New Roman"/>
            <w:lang w:val="en-US"/>
          </w:rPr>
          <w:t>course</w:t>
        </w:r>
        <w:r w:rsidRPr="003C5323">
          <w:rPr>
            <w:rStyle w:val="-"/>
            <w:rFonts w:ascii="Times New Roman" w:hAnsi="Times New Roman" w:cs="Times New Roman"/>
          </w:rPr>
          <w:t>/</w:t>
        </w:r>
        <w:r w:rsidRPr="003C5323">
          <w:rPr>
            <w:rStyle w:val="-"/>
            <w:rFonts w:ascii="Times New Roman" w:hAnsi="Times New Roman" w:cs="Times New Roman"/>
            <w:lang w:val="en-US"/>
          </w:rPr>
          <w:t>content</w:t>
        </w:r>
        <w:r w:rsidRPr="003C5323">
          <w:rPr>
            <w:rStyle w:val="-"/>
            <w:rFonts w:ascii="Times New Roman" w:hAnsi="Times New Roman" w:cs="Times New Roman"/>
          </w:rPr>
          <w:t>/</w:t>
        </w:r>
        <w:r w:rsidRPr="003C5323">
          <w:rPr>
            <w:rStyle w:val="-"/>
            <w:rFonts w:ascii="Times New Roman" w:hAnsi="Times New Roman" w:cs="Times New Roman"/>
            <w:lang w:val="en-US"/>
          </w:rPr>
          <w:t>index</w:t>
        </w:r>
        <w:r w:rsidRPr="003C5323">
          <w:rPr>
            <w:rStyle w:val="-"/>
            <w:rFonts w:ascii="Times New Roman" w:hAnsi="Times New Roman" w:cs="Times New Roman"/>
          </w:rPr>
          <w:t>.</w:t>
        </w:r>
        <w:r w:rsidRPr="003C5323">
          <w:rPr>
            <w:rStyle w:val="-"/>
            <w:rFonts w:ascii="Times New Roman" w:hAnsi="Times New Roman" w:cs="Times New Roman"/>
            <w:lang w:val="en-US"/>
          </w:rPr>
          <w:t>htm</w:t>
        </w:r>
      </w:hyperlink>
    </w:p>
    <w:p w:rsidR="003C5323" w:rsidRPr="003C5323" w:rsidRDefault="003C5323" w:rsidP="003C5323">
      <w:pPr>
        <w:pStyle w:val="Style20"/>
        <w:widowControl/>
        <w:spacing w:line="240" w:lineRule="auto"/>
        <w:ind w:firstLine="567"/>
        <w:rPr>
          <w:rFonts w:ascii="Times New Roman" w:hAnsi="Times New Roman" w:cs="Times New Roman"/>
        </w:rPr>
      </w:pPr>
      <w:r w:rsidRPr="003C5323">
        <w:rPr>
          <w:rStyle w:val="FontStyle53"/>
          <w:rFonts w:ascii="Times New Roman" w:hAnsi="Times New Roman" w:cs="Times New Roman"/>
          <w:sz w:val="24"/>
          <w:szCs w:val="24"/>
        </w:rPr>
        <w:t>Государственный астрономический институт им. П.К. Штернберга МГУ. [Элек</w:t>
      </w:r>
      <w:r w:rsidRPr="003C5323">
        <w:rPr>
          <w:rStyle w:val="FontStyle53"/>
          <w:rFonts w:ascii="Times New Roman" w:hAnsi="Times New Roman" w:cs="Times New Roman"/>
          <w:sz w:val="24"/>
          <w:szCs w:val="24"/>
        </w:rPr>
        <w:softHyphen/>
        <w:t xml:space="preserve">тронный ресурс] — Режим доступа: </w:t>
      </w:r>
      <w:hyperlink r:id="rId78" w:history="1">
        <w:r w:rsidRPr="003C5323">
          <w:rPr>
            <w:rStyle w:val="-"/>
            <w:rFonts w:ascii="Times New Roman" w:hAnsi="Times New Roman" w:cs="Times New Roman"/>
            <w:lang w:val="en-US"/>
          </w:rPr>
          <w:t>http</w:t>
        </w:r>
        <w:r w:rsidRPr="003C5323">
          <w:rPr>
            <w:rStyle w:val="-"/>
            <w:rFonts w:ascii="Times New Roman" w:hAnsi="Times New Roman" w:cs="Times New Roman"/>
          </w:rPr>
          <w:t>://</w:t>
        </w:r>
        <w:r w:rsidRPr="003C5323">
          <w:rPr>
            <w:rStyle w:val="-"/>
            <w:rFonts w:ascii="Times New Roman" w:hAnsi="Times New Roman" w:cs="Times New Roman"/>
            <w:lang w:val="en-US"/>
          </w:rPr>
          <w:t>www</w:t>
        </w:r>
      </w:hyperlink>
      <w:r w:rsidRPr="003C5323">
        <w:rPr>
          <w:rStyle w:val="FontStyle53"/>
          <w:rFonts w:ascii="Times New Roman" w:hAnsi="Times New Roman" w:cs="Times New Roman"/>
          <w:sz w:val="24"/>
          <w:szCs w:val="24"/>
        </w:rPr>
        <w:t xml:space="preserve">. </w:t>
      </w:r>
      <w:r w:rsidRPr="003C5323">
        <w:rPr>
          <w:rStyle w:val="FontStyle53"/>
          <w:rFonts w:ascii="Times New Roman" w:hAnsi="Times New Roman" w:cs="Times New Roman"/>
          <w:sz w:val="24"/>
          <w:szCs w:val="24"/>
          <w:lang w:val="en-US"/>
        </w:rPr>
        <w:t>sai</w:t>
      </w:r>
      <w:r w:rsidRPr="003C5323">
        <w:rPr>
          <w:rStyle w:val="FontStyle53"/>
          <w:rFonts w:ascii="Times New Roman" w:hAnsi="Times New Roman" w:cs="Times New Roman"/>
          <w:sz w:val="24"/>
          <w:szCs w:val="24"/>
        </w:rPr>
        <w:t xml:space="preserve">. </w:t>
      </w:r>
      <w:r w:rsidRPr="003C5323">
        <w:rPr>
          <w:rStyle w:val="FontStyle53"/>
          <w:rFonts w:ascii="Times New Roman" w:hAnsi="Times New Roman" w:cs="Times New Roman"/>
          <w:sz w:val="24"/>
          <w:szCs w:val="24"/>
          <w:lang w:val="en-US"/>
        </w:rPr>
        <w:t>msu</w:t>
      </w:r>
      <w:r w:rsidRPr="003C5323">
        <w:rPr>
          <w:rStyle w:val="FontStyle53"/>
          <w:rFonts w:ascii="Times New Roman" w:hAnsi="Times New Roman" w:cs="Times New Roman"/>
          <w:sz w:val="24"/>
          <w:szCs w:val="24"/>
        </w:rPr>
        <w:t xml:space="preserve">. </w:t>
      </w:r>
      <w:r w:rsidRPr="003C5323">
        <w:rPr>
          <w:rStyle w:val="FontStyle53"/>
          <w:rFonts w:ascii="Times New Roman" w:hAnsi="Times New Roman" w:cs="Times New Roman"/>
          <w:sz w:val="24"/>
          <w:szCs w:val="24"/>
          <w:lang w:val="en-US"/>
        </w:rPr>
        <w:t>ru</w:t>
      </w:r>
    </w:p>
    <w:p w:rsidR="003C5323" w:rsidRPr="003C5323" w:rsidRDefault="003C5323" w:rsidP="003C5323">
      <w:pPr>
        <w:pStyle w:val="Style20"/>
        <w:widowControl/>
        <w:spacing w:line="240" w:lineRule="auto"/>
        <w:ind w:right="5" w:firstLine="567"/>
        <w:rPr>
          <w:rFonts w:ascii="Times New Roman" w:hAnsi="Times New Roman" w:cs="Times New Roman"/>
        </w:rPr>
      </w:pPr>
      <w:r w:rsidRPr="003C5323">
        <w:rPr>
          <w:rStyle w:val="FontStyle53"/>
          <w:rFonts w:ascii="Times New Roman" w:hAnsi="Times New Roman" w:cs="Times New Roman"/>
          <w:sz w:val="24"/>
          <w:szCs w:val="24"/>
        </w:rPr>
        <w:t xml:space="preserve">Институт земного магнетизма, ионосферы и распространения радиоволн им. Н.В.Пушкова РАН. [Электронный ресурс] — Режим доступа: </w:t>
      </w:r>
      <w:hyperlink r:id="rId79" w:history="1">
        <w:r w:rsidRPr="003C5323">
          <w:rPr>
            <w:rStyle w:val="-"/>
            <w:rFonts w:ascii="Times New Roman" w:hAnsi="Times New Roman" w:cs="Times New Roman"/>
            <w:lang w:val="en-US"/>
          </w:rPr>
          <w:t>http</w:t>
        </w:r>
        <w:r w:rsidRPr="003C5323">
          <w:rPr>
            <w:rStyle w:val="-"/>
            <w:rFonts w:ascii="Times New Roman" w:hAnsi="Times New Roman" w:cs="Times New Roman"/>
          </w:rPr>
          <w:t>://</w:t>
        </w:r>
        <w:r w:rsidRPr="003C5323">
          <w:rPr>
            <w:rStyle w:val="-"/>
            <w:rFonts w:ascii="Times New Roman" w:hAnsi="Times New Roman" w:cs="Times New Roman"/>
            <w:lang w:val="en-US"/>
          </w:rPr>
          <w:t>www</w:t>
        </w:r>
        <w:r w:rsidRPr="003C5323">
          <w:rPr>
            <w:rStyle w:val="-"/>
            <w:rFonts w:ascii="Times New Roman" w:hAnsi="Times New Roman" w:cs="Times New Roman"/>
          </w:rPr>
          <w:t>.</w:t>
        </w:r>
        <w:r w:rsidRPr="003C5323">
          <w:rPr>
            <w:rStyle w:val="-"/>
            <w:rFonts w:ascii="Times New Roman" w:hAnsi="Times New Roman" w:cs="Times New Roman"/>
            <w:lang w:val="en-US"/>
          </w:rPr>
          <w:t>izmiran</w:t>
        </w:r>
        <w:r w:rsidRPr="003C5323">
          <w:rPr>
            <w:rStyle w:val="-"/>
            <w:rFonts w:ascii="Times New Roman" w:hAnsi="Times New Roman" w:cs="Times New Roman"/>
          </w:rPr>
          <w:t>.</w:t>
        </w:r>
        <w:r w:rsidRPr="003C5323">
          <w:rPr>
            <w:rStyle w:val="-"/>
            <w:rFonts w:ascii="Times New Roman" w:hAnsi="Times New Roman" w:cs="Times New Roman"/>
            <w:lang w:val="en-US"/>
          </w:rPr>
          <w:t>ru</w:t>
        </w:r>
      </w:hyperlink>
    </w:p>
    <w:p w:rsidR="003C5323" w:rsidRPr="003C5323" w:rsidRDefault="003C5323" w:rsidP="003C5323">
      <w:pPr>
        <w:pStyle w:val="Style20"/>
        <w:widowControl/>
        <w:spacing w:line="240" w:lineRule="auto"/>
        <w:ind w:right="5" w:firstLine="567"/>
        <w:rPr>
          <w:rFonts w:ascii="Times New Roman" w:hAnsi="Times New Roman" w:cs="Times New Roman"/>
        </w:rPr>
      </w:pPr>
      <w:r w:rsidRPr="003C5323">
        <w:rPr>
          <w:rStyle w:val="FontStyle53"/>
          <w:rFonts w:ascii="Times New Roman" w:hAnsi="Times New Roman" w:cs="Times New Roman"/>
          <w:sz w:val="24"/>
          <w:szCs w:val="24"/>
        </w:rPr>
        <w:t>Компетентностный подход в обучении астрономии по УМК В. М.Чаругина. [Элек</w:t>
      </w:r>
      <w:r w:rsidRPr="003C5323">
        <w:rPr>
          <w:rStyle w:val="FontStyle53"/>
          <w:rFonts w:ascii="Times New Roman" w:hAnsi="Times New Roman" w:cs="Times New Roman"/>
          <w:sz w:val="24"/>
          <w:szCs w:val="24"/>
        </w:rPr>
        <w:softHyphen/>
        <w:t xml:space="preserve">тронный ресурс] — Режим доступа: </w:t>
      </w:r>
      <w:hyperlink r:id="rId80" w:history="1">
        <w:r w:rsidRPr="003C5323">
          <w:rPr>
            <w:rStyle w:val="-"/>
            <w:rFonts w:ascii="Times New Roman" w:hAnsi="Times New Roman" w:cs="Times New Roman"/>
            <w:lang w:val="en-US"/>
          </w:rPr>
          <w:t>https</w:t>
        </w:r>
        <w:r w:rsidRPr="003C5323">
          <w:rPr>
            <w:rStyle w:val="-"/>
            <w:rFonts w:ascii="Times New Roman" w:hAnsi="Times New Roman" w:cs="Times New Roman"/>
          </w:rPr>
          <w:t>://</w:t>
        </w:r>
        <w:r w:rsidRPr="003C5323">
          <w:rPr>
            <w:rStyle w:val="-"/>
            <w:rFonts w:ascii="Times New Roman" w:hAnsi="Times New Roman" w:cs="Times New Roman"/>
            <w:lang w:val="en-US"/>
          </w:rPr>
          <w:t>www</w:t>
        </w:r>
        <w:r w:rsidRPr="003C5323">
          <w:rPr>
            <w:rStyle w:val="-"/>
            <w:rFonts w:ascii="Times New Roman" w:hAnsi="Times New Roman" w:cs="Times New Roman"/>
          </w:rPr>
          <w:t>.</w:t>
        </w:r>
        <w:r w:rsidRPr="003C5323">
          <w:rPr>
            <w:rStyle w:val="-"/>
            <w:rFonts w:ascii="Times New Roman" w:hAnsi="Times New Roman" w:cs="Times New Roman"/>
            <w:lang w:val="en-US"/>
          </w:rPr>
          <w:t>youtube</w:t>
        </w:r>
        <w:r w:rsidRPr="003C5323">
          <w:rPr>
            <w:rStyle w:val="-"/>
            <w:rFonts w:ascii="Times New Roman" w:hAnsi="Times New Roman" w:cs="Times New Roman"/>
          </w:rPr>
          <w:t>.</w:t>
        </w:r>
        <w:r w:rsidRPr="003C5323">
          <w:rPr>
            <w:rStyle w:val="-"/>
            <w:rFonts w:ascii="Times New Roman" w:hAnsi="Times New Roman" w:cs="Times New Roman"/>
            <w:lang w:val="en-US"/>
          </w:rPr>
          <w:t>com</w:t>
        </w:r>
        <w:r w:rsidRPr="003C5323">
          <w:rPr>
            <w:rStyle w:val="-"/>
            <w:rFonts w:ascii="Times New Roman" w:hAnsi="Times New Roman" w:cs="Times New Roman"/>
          </w:rPr>
          <w:t>/</w:t>
        </w:r>
        <w:r w:rsidRPr="003C5323">
          <w:rPr>
            <w:rStyle w:val="-"/>
            <w:rFonts w:ascii="Times New Roman" w:hAnsi="Times New Roman" w:cs="Times New Roman"/>
            <w:lang w:val="en-US"/>
          </w:rPr>
          <w:t>watch</w:t>
        </w:r>
        <w:r w:rsidRPr="003C5323">
          <w:rPr>
            <w:rStyle w:val="-"/>
            <w:rFonts w:ascii="Times New Roman" w:hAnsi="Times New Roman" w:cs="Times New Roman"/>
          </w:rPr>
          <w:t>?</w:t>
        </w:r>
        <w:r w:rsidRPr="003C5323">
          <w:rPr>
            <w:rStyle w:val="-"/>
            <w:rFonts w:ascii="Times New Roman" w:hAnsi="Times New Roman" w:cs="Times New Roman"/>
            <w:lang w:val="en-US"/>
          </w:rPr>
          <w:t>v</w:t>
        </w:r>
        <w:r w:rsidRPr="003C5323">
          <w:rPr>
            <w:rStyle w:val="-"/>
            <w:rFonts w:ascii="Times New Roman" w:hAnsi="Times New Roman" w:cs="Times New Roman"/>
          </w:rPr>
          <w:t>=</w:t>
        </w:r>
        <w:r w:rsidRPr="003C5323">
          <w:rPr>
            <w:rStyle w:val="-"/>
            <w:rFonts w:ascii="Times New Roman" w:hAnsi="Times New Roman" w:cs="Times New Roman"/>
            <w:lang w:val="en-US"/>
          </w:rPr>
          <w:t>TKNGOhR</w:t>
        </w:r>
        <w:r w:rsidRPr="003C5323">
          <w:rPr>
            <w:rStyle w:val="-"/>
            <w:rFonts w:ascii="Times New Roman" w:hAnsi="Times New Roman" w:cs="Times New Roman"/>
          </w:rPr>
          <w:t xml:space="preserve">3 </w:t>
        </w:r>
      </w:hyperlink>
      <w:r w:rsidRPr="003C5323">
        <w:rPr>
          <w:rStyle w:val="FontStyle53"/>
          <w:rFonts w:ascii="Times New Roman" w:hAnsi="Times New Roman" w:cs="Times New Roman"/>
          <w:sz w:val="24"/>
          <w:szCs w:val="24"/>
          <w:lang w:val="en-US"/>
        </w:rPr>
        <w:t>w</w:t>
      </w:r>
      <w:r w:rsidRPr="003C5323">
        <w:rPr>
          <w:rStyle w:val="FontStyle53"/>
          <w:rFonts w:ascii="Times New Roman" w:hAnsi="Times New Roman" w:cs="Times New Roman"/>
          <w:sz w:val="24"/>
          <w:szCs w:val="24"/>
        </w:rPr>
        <w:t>1</w:t>
      </w:r>
      <w:r w:rsidRPr="003C5323">
        <w:rPr>
          <w:rStyle w:val="FontStyle53"/>
          <w:rFonts w:ascii="Times New Roman" w:hAnsi="Times New Roman" w:cs="Times New Roman"/>
          <w:sz w:val="24"/>
          <w:szCs w:val="24"/>
          <w:lang w:val="en-US"/>
        </w:rPr>
        <w:t>s</w:t>
      </w:r>
      <w:r w:rsidRPr="003C5323">
        <w:rPr>
          <w:rStyle w:val="FontStyle53"/>
          <w:rFonts w:ascii="Times New Roman" w:hAnsi="Times New Roman" w:cs="Times New Roman"/>
          <w:sz w:val="24"/>
          <w:szCs w:val="24"/>
        </w:rPr>
        <w:t>&amp;</w:t>
      </w:r>
      <w:r w:rsidRPr="003C5323">
        <w:rPr>
          <w:rStyle w:val="FontStyle53"/>
          <w:rFonts w:ascii="Times New Roman" w:hAnsi="Times New Roman" w:cs="Times New Roman"/>
          <w:sz w:val="24"/>
          <w:szCs w:val="24"/>
          <w:lang w:val="en-US"/>
        </w:rPr>
        <w:t>feature</w:t>
      </w:r>
      <w:r w:rsidRPr="003C5323">
        <w:rPr>
          <w:rStyle w:val="FontStyle53"/>
          <w:rFonts w:ascii="Times New Roman" w:hAnsi="Times New Roman" w:cs="Times New Roman"/>
          <w:sz w:val="24"/>
          <w:szCs w:val="24"/>
        </w:rPr>
        <w:t>=</w:t>
      </w:r>
      <w:r w:rsidRPr="003C5323">
        <w:rPr>
          <w:rStyle w:val="FontStyle53"/>
          <w:rFonts w:ascii="Times New Roman" w:hAnsi="Times New Roman" w:cs="Times New Roman"/>
          <w:sz w:val="24"/>
          <w:szCs w:val="24"/>
          <w:lang w:val="en-US"/>
        </w:rPr>
        <w:t>youtu</w:t>
      </w:r>
      <w:r w:rsidRPr="003C5323">
        <w:rPr>
          <w:rStyle w:val="FontStyle53"/>
          <w:rFonts w:ascii="Times New Roman" w:hAnsi="Times New Roman" w:cs="Times New Roman"/>
          <w:sz w:val="24"/>
          <w:szCs w:val="24"/>
        </w:rPr>
        <w:t xml:space="preserve">. </w:t>
      </w:r>
      <w:r w:rsidRPr="003C5323">
        <w:rPr>
          <w:rStyle w:val="FontStyle53"/>
          <w:rFonts w:ascii="Times New Roman" w:hAnsi="Times New Roman" w:cs="Times New Roman"/>
          <w:sz w:val="24"/>
          <w:szCs w:val="24"/>
          <w:lang w:val="en-US"/>
        </w:rPr>
        <w:t>be</w:t>
      </w:r>
    </w:p>
    <w:p w:rsidR="003C5323" w:rsidRPr="003C5323" w:rsidRDefault="003C5323" w:rsidP="003C5323">
      <w:pPr>
        <w:pStyle w:val="Style20"/>
        <w:widowControl/>
        <w:spacing w:line="240" w:lineRule="auto"/>
        <w:ind w:right="10" w:firstLine="567"/>
        <w:rPr>
          <w:rStyle w:val="FontStyle53"/>
          <w:rFonts w:ascii="Times New Roman" w:hAnsi="Times New Roman" w:cs="Times New Roman"/>
          <w:sz w:val="24"/>
          <w:szCs w:val="24"/>
        </w:rPr>
      </w:pPr>
      <w:r w:rsidRPr="003C5323">
        <w:rPr>
          <w:rStyle w:val="FontStyle53"/>
          <w:rFonts w:ascii="Times New Roman" w:hAnsi="Times New Roman" w:cs="Times New Roman"/>
          <w:sz w:val="24"/>
          <w:szCs w:val="24"/>
        </w:rPr>
        <w:t>Корпорация Российский учебник. Астрономия для учителей физики. Серия ве-бинаров.</w:t>
      </w:r>
    </w:p>
    <w:p w:rsidR="003C5323" w:rsidRPr="003C5323" w:rsidRDefault="003C5323" w:rsidP="003C5323">
      <w:pPr>
        <w:pStyle w:val="Style20"/>
        <w:widowControl/>
        <w:spacing w:line="240" w:lineRule="auto"/>
        <w:ind w:right="10" w:firstLine="567"/>
      </w:pPr>
      <w:r w:rsidRPr="003C5323">
        <w:rPr>
          <w:rStyle w:val="FontStyle53"/>
          <w:rFonts w:ascii="Times New Roman" w:hAnsi="Times New Roman" w:cs="Times New Roman"/>
          <w:sz w:val="24"/>
          <w:szCs w:val="24"/>
        </w:rPr>
        <w:t>Часть 1. Преподавание астрономии как отдельного предмета. [Электронный ре</w:t>
      </w:r>
      <w:r w:rsidRPr="003C5323">
        <w:rPr>
          <w:rStyle w:val="FontStyle53"/>
          <w:rFonts w:ascii="Times New Roman" w:hAnsi="Times New Roman" w:cs="Times New Roman"/>
          <w:sz w:val="24"/>
          <w:szCs w:val="24"/>
        </w:rPr>
        <w:softHyphen/>
        <w:t xml:space="preserve">сурс] — Режим доступа: </w:t>
      </w:r>
      <w:hyperlink r:id="rId81" w:history="1">
        <w:r w:rsidRPr="003C5323">
          <w:rPr>
            <w:rStyle w:val="-"/>
            <w:rFonts w:ascii="Times New Roman" w:hAnsi="Times New Roman" w:cs="Times New Roman"/>
            <w:lang w:val="en-US"/>
          </w:rPr>
          <w:t>https</w:t>
        </w:r>
        <w:r w:rsidRPr="003C5323">
          <w:rPr>
            <w:rStyle w:val="-"/>
            <w:rFonts w:ascii="Times New Roman" w:hAnsi="Times New Roman" w:cs="Times New Roman"/>
          </w:rPr>
          <w:t>://</w:t>
        </w:r>
        <w:r w:rsidRPr="003C5323">
          <w:rPr>
            <w:rStyle w:val="-"/>
            <w:rFonts w:ascii="Times New Roman" w:hAnsi="Times New Roman" w:cs="Times New Roman"/>
            <w:lang w:val="en-US"/>
          </w:rPr>
          <w:t>www</w:t>
        </w:r>
        <w:r w:rsidRPr="003C5323">
          <w:rPr>
            <w:rStyle w:val="-"/>
            <w:rFonts w:ascii="Times New Roman" w:hAnsi="Times New Roman" w:cs="Times New Roman"/>
          </w:rPr>
          <w:t>.</w:t>
        </w:r>
        <w:r w:rsidRPr="003C5323">
          <w:rPr>
            <w:rStyle w:val="-"/>
            <w:rFonts w:ascii="Times New Roman" w:hAnsi="Times New Roman" w:cs="Times New Roman"/>
            <w:lang w:val="en-US"/>
          </w:rPr>
          <w:t>youtube</w:t>
        </w:r>
        <w:r w:rsidRPr="003C5323">
          <w:rPr>
            <w:rStyle w:val="-"/>
            <w:rFonts w:ascii="Times New Roman" w:hAnsi="Times New Roman" w:cs="Times New Roman"/>
          </w:rPr>
          <w:t>.</w:t>
        </w:r>
        <w:r w:rsidRPr="003C5323">
          <w:rPr>
            <w:rStyle w:val="-"/>
            <w:rFonts w:ascii="Times New Roman" w:hAnsi="Times New Roman" w:cs="Times New Roman"/>
            <w:lang w:val="en-US"/>
          </w:rPr>
          <w:t>com</w:t>
        </w:r>
        <w:r w:rsidRPr="003C5323">
          <w:rPr>
            <w:rStyle w:val="-"/>
            <w:rFonts w:ascii="Times New Roman" w:hAnsi="Times New Roman" w:cs="Times New Roman"/>
          </w:rPr>
          <w:t>/</w:t>
        </w:r>
        <w:r w:rsidRPr="003C5323">
          <w:rPr>
            <w:rStyle w:val="-"/>
            <w:rFonts w:ascii="Times New Roman" w:hAnsi="Times New Roman" w:cs="Times New Roman"/>
            <w:lang w:val="en-US"/>
          </w:rPr>
          <w:t>watch</w:t>
        </w:r>
        <w:r w:rsidRPr="003C5323">
          <w:rPr>
            <w:rStyle w:val="-"/>
            <w:rFonts w:ascii="Times New Roman" w:hAnsi="Times New Roman" w:cs="Times New Roman"/>
          </w:rPr>
          <w:t>?</w:t>
        </w:r>
        <w:r w:rsidRPr="003C5323">
          <w:rPr>
            <w:rStyle w:val="-"/>
            <w:rFonts w:ascii="Times New Roman" w:hAnsi="Times New Roman" w:cs="Times New Roman"/>
            <w:lang w:val="en-US"/>
          </w:rPr>
          <w:t>v</w:t>
        </w:r>
        <w:r w:rsidRPr="003C5323">
          <w:rPr>
            <w:rStyle w:val="-"/>
            <w:rFonts w:ascii="Times New Roman" w:hAnsi="Times New Roman" w:cs="Times New Roman"/>
          </w:rPr>
          <w:t>=</w:t>
        </w:r>
        <w:r w:rsidRPr="003C5323">
          <w:rPr>
            <w:rStyle w:val="-"/>
            <w:rFonts w:ascii="Times New Roman" w:hAnsi="Times New Roman" w:cs="Times New Roman"/>
            <w:lang w:val="en-US"/>
          </w:rPr>
          <w:t>YmE</w:t>
        </w:r>
        <w:r w:rsidRPr="003C5323">
          <w:rPr>
            <w:rStyle w:val="-"/>
            <w:rFonts w:ascii="Times New Roman" w:hAnsi="Times New Roman" w:cs="Times New Roman"/>
          </w:rPr>
          <w:t>4</w:t>
        </w:r>
        <w:r w:rsidRPr="003C5323">
          <w:rPr>
            <w:rStyle w:val="-"/>
            <w:rFonts w:ascii="Times New Roman" w:hAnsi="Times New Roman" w:cs="Times New Roman"/>
            <w:lang w:val="en-US"/>
          </w:rPr>
          <w:t>YLArZb</w:t>
        </w:r>
        <w:r w:rsidRPr="003C5323">
          <w:rPr>
            <w:rStyle w:val="-"/>
            <w:rFonts w:ascii="Times New Roman" w:hAnsi="Times New Roman" w:cs="Times New Roman"/>
          </w:rPr>
          <w:t>0</w:t>
        </w:r>
      </w:hyperlink>
    </w:p>
    <w:p w:rsidR="003C5323" w:rsidRPr="003C5323" w:rsidRDefault="003C5323" w:rsidP="003C5323">
      <w:pPr>
        <w:pStyle w:val="Style20"/>
        <w:widowControl/>
        <w:spacing w:line="240" w:lineRule="auto"/>
        <w:ind w:firstLine="567"/>
        <w:rPr>
          <w:rFonts w:ascii="Times New Roman" w:hAnsi="Times New Roman" w:cs="Times New Roman"/>
        </w:rPr>
      </w:pPr>
      <w:r w:rsidRPr="003C5323">
        <w:rPr>
          <w:rStyle w:val="FontStyle53"/>
          <w:rFonts w:ascii="Times New Roman" w:hAnsi="Times New Roman" w:cs="Times New Roman"/>
          <w:sz w:val="24"/>
          <w:szCs w:val="24"/>
        </w:rPr>
        <w:t xml:space="preserve">Часть 2. Роль астрономии в достижении учащимися планируемых результатов освоения основной образовательной программы СОО. [Электронный ресурс] — Режим доступа: </w:t>
      </w:r>
      <w:hyperlink r:id="rId82" w:history="1">
        <w:r w:rsidRPr="003C5323">
          <w:rPr>
            <w:rStyle w:val="-"/>
            <w:rFonts w:ascii="Times New Roman" w:hAnsi="Times New Roman" w:cs="Times New Roman"/>
            <w:lang w:val="en-US"/>
          </w:rPr>
          <w:t>https</w:t>
        </w:r>
        <w:r w:rsidRPr="003C5323">
          <w:rPr>
            <w:rStyle w:val="-"/>
            <w:rFonts w:ascii="Times New Roman" w:hAnsi="Times New Roman" w:cs="Times New Roman"/>
          </w:rPr>
          <w:t>://</w:t>
        </w:r>
        <w:r w:rsidRPr="003C5323">
          <w:rPr>
            <w:rStyle w:val="-"/>
            <w:rFonts w:ascii="Times New Roman" w:hAnsi="Times New Roman" w:cs="Times New Roman"/>
            <w:lang w:val="en-US"/>
          </w:rPr>
          <w:t>www</w:t>
        </w:r>
        <w:r w:rsidRPr="003C5323">
          <w:rPr>
            <w:rStyle w:val="-"/>
            <w:rFonts w:ascii="Times New Roman" w:hAnsi="Times New Roman" w:cs="Times New Roman"/>
          </w:rPr>
          <w:t>.</w:t>
        </w:r>
        <w:r w:rsidRPr="003C5323">
          <w:rPr>
            <w:rStyle w:val="-"/>
            <w:rFonts w:ascii="Times New Roman" w:hAnsi="Times New Roman" w:cs="Times New Roman"/>
            <w:lang w:val="en-US"/>
          </w:rPr>
          <w:t>youtube</w:t>
        </w:r>
      </w:hyperlink>
      <w:r w:rsidRPr="003C5323">
        <w:rPr>
          <w:rStyle w:val="FontStyle53"/>
          <w:rFonts w:ascii="Times New Roman" w:hAnsi="Times New Roman" w:cs="Times New Roman"/>
          <w:sz w:val="24"/>
          <w:szCs w:val="24"/>
        </w:rPr>
        <w:t xml:space="preserve">. </w:t>
      </w:r>
      <w:r w:rsidRPr="003C5323">
        <w:rPr>
          <w:rStyle w:val="FontStyle53"/>
          <w:rFonts w:ascii="Times New Roman" w:hAnsi="Times New Roman" w:cs="Times New Roman"/>
          <w:sz w:val="24"/>
          <w:szCs w:val="24"/>
          <w:lang w:val="en-US"/>
        </w:rPr>
        <w:t>com</w:t>
      </w:r>
      <w:r w:rsidRPr="003C5323">
        <w:rPr>
          <w:rStyle w:val="FontStyle53"/>
          <w:rFonts w:ascii="Times New Roman" w:hAnsi="Times New Roman" w:cs="Times New Roman"/>
          <w:sz w:val="24"/>
          <w:szCs w:val="24"/>
        </w:rPr>
        <w:t>/</w:t>
      </w:r>
      <w:r w:rsidRPr="003C5323">
        <w:rPr>
          <w:rStyle w:val="FontStyle53"/>
          <w:rFonts w:ascii="Times New Roman" w:hAnsi="Times New Roman" w:cs="Times New Roman"/>
          <w:sz w:val="24"/>
          <w:szCs w:val="24"/>
          <w:lang w:val="en-US"/>
        </w:rPr>
        <w:t>watch</w:t>
      </w:r>
      <w:r w:rsidRPr="003C5323">
        <w:rPr>
          <w:rStyle w:val="FontStyle53"/>
          <w:rFonts w:ascii="Times New Roman" w:hAnsi="Times New Roman" w:cs="Times New Roman"/>
          <w:sz w:val="24"/>
          <w:szCs w:val="24"/>
        </w:rPr>
        <w:t>?</w:t>
      </w:r>
      <w:r w:rsidRPr="003C5323">
        <w:rPr>
          <w:rStyle w:val="FontStyle53"/>
          <w:rFonts w:ascii="Times New Roman" w:hAnsi="Times New Roman" w:cs="Times New Roman"/>
          <w:sz w:val="24"/>
          <w:szCs w:val="24"/>
          <w:lang w:val="en-US"/>
        </w:rPr>
        <w:t>v</w:t>
      </w:r>
      <w:r w:rsidRPr="003C5323">
        <w:rPr>
          <w:rStyle w:val="FontStyle53"/>
          <w:rFonts w:ascii="Times New Roman" w:hAnsi="Times New Roman" w:cs="Times New Roman"/>
          <w:sz w:val="24"/>
          <w:szCs w:val="24"/>
        </w:rPr>
        <w:t>=</w:t>
      </w:r>
      <w:r w:rsidRPr="003C5323">
        <w:rPr>
          <w:rStyle w:val="FontStyle53"/>
          <w:rFonts w:ascii="Times New Roman" w:hAnsi="Times New Roman" w:cs="Times New Roman"/>
          <w:sz w:val="24"/>
          <w:szCs w:val="24"/>
          <w:lang w:val="en-US"/>
        </w:rPr>
        <w:t>gClRXQ</w:t>
      </w:r>
      <w:r w:rsidRPr="003C5323">
        <w:rPr>
          <w:rStyle w:val="FontStyle53"/>
          <w:rFonts w:ascii="Times New Roman" w:hAnsi="Times New Roman" w:cs="Times New Roman"/>
          <w:sz w:val="24"/>
          <w:szCs w:val="24"/>
        </w:rPr>
        <w:t>-</w:t>
      </w:r>
      <w:r w:rsidRPr="003C5323">
        <w:rPr>
          <w:rStyle w:val="FontStyle53"/>
          <w:rFonts w:ascii="Times New Roman" w:hAnsi="Times New Roman" w:cs="Times New Roman"/>
          <w:sz w:val="24"/>
          <w:szCs w:val="24"/>
          <w:lang w:val="en-US"/>
        </w:rPr>
        <w:t>qjaI</w:t>
      </w:r>
    </w:p>
    <w:p w:rsidR="003C5323" w:rsidRPr="003C5323" w:rsidRDefault="003C5323" w:rsidP="003C5323">
      <w:pPr>
        <w:pStyle w:val="Style20"/>
        <w:widowControl/>
        <w:spacing w:line="240" w:lineRule="auto"/>
        <w:ind w:firstLine="567"/>
        <w:rPr>
          <w:rFonts w:ascii="Times New Roman" w:hAnsi="Times New Roman" w:cs="Times New Roman"/>
        </w:rPr>
      </w:pPr>
      <w:r w:rsidRPr="003C5323">
        <w:rPr>
          <w:rStyle w:val="FontStyle53"/>
          <w:rFonts w:ascii="Times New Roman" w:hAnsi="Times New Roman" w:cs="Times New Roman"/>
          <w:sz w:val="24"/>
          <w:szCs w:val="24"/>
        </w:rPr>
        <w:lastRenderedPageBreak/>
        <w:t xml:space="preserve">Часть 3. Методические особенности реализации курса астрономии в урочной и внеурочной деятельности в условиях введения ФГОС СОО. [Электронный ресурс] — Режим доступа: </w:t>
      </w:r>
      <w:hyperlink r:id="rId83" w:history="1">
        <w:r w:rsidRPr="003C5323">
          <w:rPr>
            <w:rStyle w:val="-"/>
            <w:rFonts w:ascii="Times New Roman" w:hAnsi="Times New Roman" w:cs="Times New Roman"/>
            <w:lang w:val="en-US"/>
          </w:rPr>
          <w:t>https</w:t>
        </w:r>
        <w:r w:rsidRPr="003C5323">
          <w:rPr>
            <w:rStyle w:val="-"/>
            <w:rFonts w:ascii="Times New Roman" w:hAnsi="Times New Roman" w:cs="Times New Roman"/>
          </w:rPr>
          <w:t>://</w:t>
        </w:r>
        <w:r w:rsidRPr="003C5323">
          <w:rPr>
            <w:rStyle w:val="-"/>
            <w:rFonts w:ascii="Times New Roman" w:hAnsi="Times New Roman" w:cs="Times New Roman"/>
            <w:lang w:val="en-US"/>
          </w:rPr>
          <w:t>www</w:t>
        </w:r>
        <w:r w:rsidRPr="003C5323">
          <w:rPr>
            <w:rStyle w:val="-"/>
            <w:rFonts w:ascii="Times New Roman" w:hAnsi="Times New Roman" w:cs="Times New Roman"/>
          </w:rPr>
          <w:t>.</w:t>
        </w:r>
        <w:r w:rsidRPr="003C5323">
          <w:rPr>
            <w:rStyle w:val="-"/>
            <w:rFonts w:ascii="Times New Roman" w:hAnsi="Times New Roman" w:cs="Times New Roman"/>
            <w:lang w:val="en-US"/>
          </w:rPr>
          <w:t>youtube</w:t>
        </w:r>
        <w:r w:rsidRPr="003C5323">
          <w:rPr>
            <w:rStyle w:val="-"/>
            <w:rFonts w:ascii="Times New Roman" w:hAnsi="Times New Roman" w:cs="Times New Roman"/>
          </w:rPr>
          <w:t>.</w:t>
        </w:r>
        <w:r w:rsidRPr="003C5323">
          <w:rPr>
            <w:rStyle w:val="-"/>
            <w:rFonts w:ascii="Times New Roman" w:hAnsi="Times New Roman" w:cs="Times New Roman"/>
            <w:lang w:val="en-US"/>
          </w:rPr>
          <w:t>com</w:t>
        </w:r>
        <w:r w:rsidRPr="003C5323">
          <w:rPr>
            <w:rStyle w:val="-"/>
            <w:rFonts w:ascii="Times New Roman" w:hAnsi="Times New Roman" w:cs="Times New Roman"/>
          </w:rPr>
          <w:t>/</w:t>
        </w:r>
        <w:r w:rsidRPr="003C5323">
          <w:rPr>
            <w:rStyle w:val="-"/>
            <w:rFonts w:ascii="Times New Roman" w:hAnsi="Times New Roman" w:cs="Times New Roman"/>
            <w:lang w:val="en-US"/>
          </w:rPr>
          <w:t>watch</w:t>
        </w:r>
        <w:r w:rsidRPr="003C5323">
          <w:rPr>
            <w:rStyle w:val="-"/>
            <w:rFonts w:ascii="Times New Roman" w:hAnsi="Times New Roman" w:cs="Times New Roman"/>
          </w:rPr>
          <w:t>?</w:t>
        </w:r>
        <w:r w:rsidRPr="003C5323">
          <w:rPr>
            <w:rStyle w:val="-"/>
            <w:rFonts w:ascii="Times New Roman" w:hAnsi="Times New Roman" w:cs="Times New Roman"/>
            <w:lang w:val="en-US"/>
          </w:rPr>
          <w:t>v</w:t>
        </w:r>
        <w:r w:rsidRPr="003C5323">
          <w:rPr>
            <w:rStyle w:val="-"/>
            <w:rFonts w:ascii="Times New Roman" w:hAnsi="Times New Roman" w:cs="Times New Roman"/>
          </w:rPr>
          <w:t>=</w:t>
        </w:r>
        <w:r w:rsidRPr="003C5323">
          <w:rPr>
            <w:rStyle w:val="-"/>
            <w:rFonts w:ascii="Times New Roman" w:hAnsi="Times New Roman" w:cs="Times New Roman"/>
            <w:lang w:val="en-US"/>
          </w:rPr>
          <w:t>Eaw</w:t>
        </w:r>
        <w:r w:rsidRPr="003C5323">
          <w:rPr>
            <w:rStyle w:val="-"/>
            <w:rFonts w:ascii="Times New Roman" w:hAnsi="Times New Roman" w:cs="Times New Roman"/>
          </w:rPr>
          <w:t>979</w:t>
        </w:r>
        <w:r w:rsidRPr="003C5323">
          <w:rPr>
            <w:rStyle w:val="-"/>
            <w:rFonts w:ascii="Times New Roman" w:hAnsi="Times New Roman" w:cs="Times New Roman"/>
            <w:lang w:val="en-US"/>
          </w:rPr>
          <w:t>Ow</w:t>
        </w:r>
        <w:r w:rsidRPr="003C5323">
          <w:rPr>
            <w:rStyle w:val="-"/>
            <w:rFonts w:ascii="Times New Roman" w:hAnsi="Times New Roman" w:cs="Times New Roman"/>
          </w:rPr>
          <w:t>_</w:t>
        </w:r>
        <w:r w:rsidRPr="003C5323">
          <w:rPr>
            <w:rStyle w:val="-"/>
            <w:rFonts w:ascii="Times New Roman" w:hAnsi="Times New Roman" w:cs="Times New Roman"/>
            <w:lang w:val="en-US"/>
          </w:rPr>
          <w:t>c</w:t>
        </w:r>
        <w:r w:rsidRPr="003C5323">
          <w:rPr>
            <w:rStyle w:val="-"/>
            <w:rFonts w:ascii="Times New Roman" w:hAnsi="Times New Roman" w:cs="Times New Roman"/>
          </w:rPr>
          <w:t>0</w:t>
        </w:r>
      </w:hyperlink>
    </w:p>
    <w:p w:rsidR="003C5323" w:rsidRPr="003C5323" w:rsidRDefault="003C5323" w:rsidP="003C5323">
      <w:pPr>
        <w:pStyle w:val="Style20"/>
        <w:widowControl/>
        <w:spacing w:line="240" w:lineRule="auto"/>
        <w:ind w:right="5" w:firstLine="567"/>
        <w:rPr>
          <w:rFonts w:ascii="Times New Roman" w:hAnsi="Times New Roman" w:cs="Times New Roman"/>
        </w:rPr>
      </w:pPr>
      <w:r w:rsidRPr="003C5323">
        <w:rPr>
          <w:rStyle w:val="FontStyle53"/>
          <w:rFonts w:ascii="Times New Roman" w:hAnsi="Times New Roman" w:cs="Times New Roman"/>
          <w:sz w:val="24"/>
          <w:szCs w:val="24"/>
        </w:rPr>
        <w:t xml:space="preserve">Новости космоса, астрономии и космонавтики. [Электронный ресурс] — Режим доступа: </w:t>
      </w:r>
      <w:hyperlink r:id="rId84" w:history="1">
        <w:r w:rsidRPr="003C5323">
          <w:rPr>
            <w:rStyle w:val="-"/>
            <w:rFonts w:ascii="Times New Roman" w:hAnsi="Times New Roman" w:cs="Times New Roman"/>
            <w:lang w:val="en-US"/>
          </w:rPr>
          <w:t>http</w:t>
        </w:r>
        <w:r w:rsidRPr="003C5323">
          <w:rPr>
            <w:rStyle w:val="-"/>
            <w:rFonts w:ascii="Times New Roman" w:hAnsi="Times New Roman" w:cs="Times New Roman"/>
          </w:rPr>
          <w:t>://</w:t>
        </w:r>
        <w:r w:rsidRPr="003C5323">
          <w:rPr>
            <w:rStyle w:val="-"/>
            <w:rFonts w:ascii="Times New Roman" w:hAnsi="Times New Roman" w:cs="Times New Roman"/>
            <w:lang w:val="en-US"/>
          </w:rPr>
          <w:t>www</w:t>
        </w:r>
      </w:hyperlink>
      <w:r w:rsidRPr="003C5323">
        <w:rPr>
          <w:rStyle w:val="FontStyle53"/>
          <w:rFonts w:ascii="Times New Roman" w:hAnsi="Times New Roman" w:cs="Times New Roman"/>
          <w:sz w:val="24"/>
          <w:szCs w:val="24"/>
        </w:rPr>
        <w:t xml:space="preserve">. </w:t>
      </w:r>
      <w:r w:rsidRPr="003C5323">
        <w:rPr>
          <w:rStyle w:val="FontStyle53"/>
          <w:rFonts w:ascii="Times New Roman" w:hAnsi="Times New Roman" w:cs="Times New Roman"/>
          <w:sz w:val="24"/>
          <w:szCs w:val="24"/>
          <w:lang w:val="en-US"/>
        </w:rPr>
        <w:t>astronews</w:t>
      </w:r>
      <w:r w:rsidRPr="003C5323">
        <w:rPr>
          <w:rStyle w:val="FontStyle53"/>
          <w:rFonts w:ascii="Times New Roman" w:hAnsi="Times New Roman" w:cs="Times New Roman"/>
          <w:sz w:val="24"/>
          <w:szCs w:val="24"/>
        </w:rPr>
        <w:t xml:space="preserve">. </w:t>
      </w:r>
      <w:r w:rsidRPr="003C5323">
        <w:rPr>
          <w:rStyle w:val="FontStyle53"/>
          <w:rFonts w:ascii="Times New Roman" w:hAnsi="Times New Roman" w:cs="Times New Roman"/>
          <w:sz w:val="24"/>
          <w:szCs w:val="24"/>
          <w:lang w:val="en-US"/>
        </w:rPr>
        <w:t>ru</w:t>
      </w:r>
      <w:r w:rsidRPr="003C5323">
        <w:rPr>
          <w:rStyle w:val="FontStyle53"/>
          <w:rFonts w:ascii="Times New Roman" w:hAnsi="Times New Roman" w:cs="Times New Roman"/>
          <w:sz w:val="24"/>
          <w:szCs w:val="24"/>
        </w:rPr>
        <w:t>/</w:t>
      </w:r>
    </w:p>
    <w:p w:rsidR="003C5323" w:rsidRPr="003C5323" w:rsidRDefault="003C5323" w:rsidP="003C5323">
      <w:pPr>
        <w:pStyle w:val="Style20"/>
        <w:widowControl/>
        <w:spacing w:line="240" w:lineRule="auto"/>
        <w:ind w:right="10" w:firstLine="567"/>
        <w:rPr>
          <w:rFonts w:ascii="Times New Roman" w:hAnsi="Times New Roman" w:cs="Times New Roman"/>
        </w:rPr>
      </w:pPr>
      <w:r w:rsidRPr="003C5323">
        <w:rPr>
          <w:rStyle w:val="FontStyle53"/>
          <w:rFonts w:ascii="Times New Roman" w:hAnsi="Times New Roman" w:cs="Times New Roman"/>
          <w:sz w:val="24"/>
          <w:szCs w:val="24"/>
        </w:rPr>
        <w:t>Общероссийский астрономический портал. Астрономия РФ. [Электронный ре</w:t>
      </w:r>
      <w:r w:rsidRPr="003C5323">
        <w:rPr>
          <w:rStyle w:val="FontStyle53"/>
          <w:rFonts w:ascii="Times New Roman" w:hAnsi="Times New Roman" w:cs="Times New Roman"/>
          <w:sz w:val="24"/>
          <w:szCs w:val="24"/>
        </w:rPr>
        <w:softHyphen/>
        <w:t xml:space="preserve">сурс] — Режим доступа: </w:t>
      </w:r>
      <w:hyperlink r:id="rId85" w:history="1">
        <w:r w:rsidRPr="003C5323">
          <w:rPr>
            <w:rStyle w:val="-"/>
            <w:rFonts w:ascii="Times New Roman" w:hAnsi="Times New Roman" w:cs="Times New Roman"/>
            <w:lang w:val="en-US"/>
          </w:rPr>
          <w:t>http</w:t>
        </w:r>
        <w:r w:rsidRPr="003C5323">
          <w:rPr>
            <w:rStyle w:val="-"/>
            <w:rFonts w:ascii="Times New Roman" w:hAnsi="Times New Roman" w:cs="Times New Roman"/>
          </w:rPr>
          <w:t>://</w:t>
        </w:r>
        <w:r w:rsidRPr="003C5323">
          <w:rPr>
            <w:rStyle w:val="-"/>
            <w:rFonts w:ascii="Times New Roman" w:hAnsi="Times New Roman" w:cs="Times New Roman"/>
            <w:lang w:val="en-US"/>
          </w:rPr>
          <w:t>xn</w:t>
        </w:r>
        <w:r w:rsidRPr="003C5323">
          <w:rPr>
            <w:rStyle w:val="-"/>
            <w:rFonts w:ascii="Times New Roman" w:hAnsi="Times New Roman" w:cs="Times New Roman"/>
          </w:rPr>
          <w:t>--80</w:t>
        </w:r>
        <w:r w:rsidRPr="003C5323">
          <w:rPr>
            <w:rStyle w:val="-"/>
            <w:rFonts w:ascii="Times New Roman" w:hAnsi="Times New Roman" w:cs="Times New Roman"/>
            <w:lang w:val="en-US"/>
          </w:rPr>
          <w:t>aqldeblhj</w:t>
        </w:r>
        <w:r w:rsidRPr="003C5323">
          <w:rPr>
            <w:rStyle w:val="-"/>
            <w:rFonts w:ascii="Times New Roman" w:hAnsi="Times New Roman" w:cs="Times New Roman"/>
          </w:rPr>
          <w:t>0</w:t>
        </w:r>
        <w:r w:rsidRPr="003C5323">
          <w:rPr>
            <w:rStyle w:val="-"/>
            <w:rFonts w:ascii="Times New Roman" w:hAnsi="Times New Roman" w:cs="Times New Roman"/>
            <w:lang w:val="en-US"/>
          </w:rPr>
          <w:t>l</w:t>
        </w:r>
        <w:r w:rsidRPr="003C5323">
          <w:rPr>
            <w:rStyle w:val="-"/>
            <w:rFonts w:ascii="Times New Roman" w:hAnsi="Times New Roman" w:cs="Times New Roman"/>
          </w:rPr>
          <w:t>.</w:t>
        </w:r>
        <w:r w:rsidRPr="003C5323">
          <w:rPr>
            <w:rStyle w:val="-"/>
            <w:rFonts w:ascii="Times New Roman" w:hAnsi="Times New Roman" w:cs="Times New Roman"/>
            <w:lang w:val="en-US"/>
          </w:rPr>
          <w:t>xn</w:t>
        </w:r>
        <w:r w:rsidRPr="003C5323">
          <w:rPr>
            <w:rStyle w:val="-"/>
            <w:rFonts w:ascii="Times New Roman" w:hAnsi="Times New Roman" w:cs="Times New Roman"/>
          </w:rPr>
          <w:t>--</w:t>
        </w:r>
        <w:r w:rsidRPr="003C5323">
          <w:rPr>
            <w:rStyle w:val="-"/>
            <w:rFonts w:ascii="Times New Roman" w:hAnsi="Times New Roman" w:cs="Times New Roman"/>
            <w:lang w:val="en-US"/>
          </w:rPr>
          <w:t>p</w:t>
        </w:r>
        <w:r w:rsidRPr="003C5323">
          <w:rPr>
            <w:rStyle w:val="-"/>
            <w:rFonts w:ascii="Times New Roman" w:hAnsi="Times New Roman" w:cs="Times New Roman"/>
          </w:rPr>
          <w:t>1</w:t>
        </w:r>
        <w:r w:rsidRPr="003C5323">
          <w:rPr>
            <w:rStyle w:val="-"/>
            <w:rFonts w:ascii="Times New Roman" w:hAnsi="Times New Roman" w:cs="Times New Roman"/>
            <w:lang w:val="en-US"/>
          </w:rPr>
          <w:t>ai</w:t>
        </w:r>
        <w:r w:rsidRPr="003C5323">
          <w:rPr>
            <w:rStyle w:val="-"/>
            <w:rFonts w:ascii="Times New Roman" w:hAnsi="Times New Roman" w:cs="Times New Roman"/>
          </w:rPr>
          <w:t>/</w:t>
        </w:r>
      </w:hyperlink>
    </w:p>
    <w:p w:rsidR="003C5323" w:rsidRPr="003C5323" w:rsidRDefault="003C5323" w:rsidP="003C5323">
      <w:pPr>
        <w:pStyle w:val="Style20"/>
        <w:widowControl/>
        <w:spacing w:line="240" w:lineRule="auto"/>
        <w:ind w:right="5" w:firstLine="567"/>
        <w:rPr>
          <w:rFonts w:ascii="Times New Roman" w:hAnsi="Times New Roman" w:cs="Times New Roman"/>
        </w:rPr>
      </w:pPr>
      <w:r w:rsidRPr="003C5323">
        <w:rPr>
          <w:rStyle w:val="FontStyle53"/>
          <w:rFonts w:ascii="Times New Roman" w:hAnsi="Times New Roman" w:cs="Times New Roman"/>
          <w:sz w:val="24"/>
          <w:szCs w:val="24"/>
        </w:rPr>
        <w:t xml:space="preserve">Российская астрономическая сеть. [Электронный ресурс] — Режим доступа: </w:t>
      </w:r>
      <w:r w:rsidRPr="003C5323">
        <w:rPr>
          <w:rFonts w:ascii="Times New Roman" w:hAnsi="Times New Roman" w:cs="Times New Roman"/>
          <w:lang w:val="en-US"/>
        </w:rPr>
        <w:t>http</w:t>
      </w:r>
      <w:r w:rsidRPr="003C5323">
        <w:rPr>
          <w:rFonts w:ascii="Times New Roman" w:hAnsi="Times New Roman" w:cs="Times New Roman"/>
        </w:rPr>
        <w:t xml:space="preserve">:// </w:t>
      </w:r>
      <w:r w:rsidRPr="003C5323">
        <w:rPr>
          <w:rStyle w:val="FontStyle53"/>
          <w:rFonts w:ascii="Times New Roman" w:hAnsi="Times New Roman" w:cs="Times New Roman"/>
          <w:sz w:val="24"/>
          <w:szCs w:val="24"/>
          <w:lang w:val="en-US"/>
        </w:rPr>
        <w:t>www</w:t>
      </w:r>
      <w:r w:rsidRPr="003C5323">
        <w:rPr>
          <w:rStyle w:val="FontStyle53"/>
          <w:rFonts w:ascii="Times New Roman" w:hAnsi="Times New Roman" w:cs="Times New Roman"/>
          <w:sz w:val="24"/>
          <w:szCs w:val="24"/>
        </w:rPr>
        <w:t xml:space="preserve">. </w:t>
      </w:r>
      <w:r w:rsidRPr="003C5323">
        <w:rPr>
          <w:rStyle w:val="FontStyle53"/>
          <w:rFonts w:ascii="Times New Roman" w:hAnsi="Times New Roman" w:cs="Times New Roman"/>
          <w:sz w:val="24"/>
          <w:szCs w:val="24"/>
          <w:lang w:val="en-US"/>
        </w:rPr>
        <w:t>astronet</w:t>
      </w:r>
      <w:r w:rsidRPr="003C5323">
        <w:rPr>
          <w:rStyle w:val="FontStyle53"/>
          <w:rFonts w:ascii="Times New Roman" w:hAnsi="Times New Roman" w:cs="Times New Roman"/>
          <w:sz w:val="24"/>
          <w:szCs w:val="24"/>
        </w:rPr>
        <w:t xml:space="preserve">. </w:t>
      </w:r>
      <w:r w:rsidRPr="003C5323">
        <w:rPr>
          <w:rStyle w:val="FontStyle53"/>
          <w:rFonts w:ascii="Times New Roman" w:hAnsi="Times New Roman" w:cs="Times New Roman"/>
          <w:sz w:val="24"/>
          <w:szCs w:val="24"/>
          <w:lang w:val="en-US"/>
        </w:rPr>
        <w:t>ru</w:t>
      </w:r>
    </w:p>
    <w:p w:rsidR="003C5323" w:rsidRPr="003C5323" w:rsidRDefault="003C5323" w:rsidP="003C5323">
      <w:pPr>
        <w:pStyle w:val="Style20"/>
        <w:widowControl/>
        <w:spacing w:line="240" w:lineRule="auto"/>
        <w:ind w:right="10" w:firstLine="567"/>
        <w:rPr>
          <w:rFonts w:ascii="Times New Roman" w:hAnsi="Times New Roman" w:cs="Times New Roman"/>
        </w:rPr>
      </w:pPr>
      <w:r w:rsidRPr="003C5323">
        <w:rPr>
          <w:rStyle w:val="FontStyle53"/>
          <w:rFonts w:ascii="Times New Roman" w:hAnsi="Times New Roman" w:cs="Times New Roman"/>
          <w:sz w:val="24"/>
          <w:szCs w:val="24"/>
        </w:rPr>
        <w:t xml:space="preserve">Универсальная научно-популярная онлайн-энциклопедия «Энциклопедия Кругос-вет». [Электронный ресурс] — Режим доступа: </w:t>
      </w:r>
      <w:hyperlink r:id="rId86" w:history="1">
        <w:r w:rsidRPr="003C5323">
          <w:rPr>
            <w:rStyle w:val="-"/>
            <w:rFonts w:ascii="Times New Roman" w:hAnsi="Times New Roman" w:cs="Times New Roman"/>
            <w:lang w:val="en-US"/>
          </w:rPr>
          <w:t>http</w:t>
        </w:r>
        <w:r w:rsidRPr="003C5323">
          <w:rPr>
            <w:rStyle w:val="-"/>
            <w:rFonts w:ascii="Times New Roman" w:hAnsi="Times New Roman" w:cs="Times New Roman"/>
          </w:rPr>
          <w:t>://</w:t>
        </w:r>
        <w:r w:rsidRPr="003C5323">
          <w:rPr>
            <w:rStyle w:val="-"/>
            <w:rFonts w:ascii="Times New Roman" w:hAnsi="Times New Roman" w:cs="Times New Roman"/>
            <w:lang w:val="en-US"/>
          </w:rPr>
          <w:t>www</w:t>
        </w:r>
        <w:r w:rsidRPr="003C5323">
          <w:rPr>
            <w:rStyle w:val="-"/>
            <w:rFonts w:ascii="Times New Roman" w:hAnsi="Times New Roman" w:cs="Times New Roman"/>
          </w:rPr>
          <w:t>.</w:t>
        </w:r>
        <w:r w:rsidRPr="003C5323">
          <w:rPr>
            <w:rStyle w:val="-"/>
            <w:rFonts w:ascii="Times New Roman" w:hAnsi="Times New Roman" w:cs="Times New Roman"/>
            <w:lang w:val="en-US"/>
          </w:rPr>
          <w:t>krugosvet</w:t>
        </w:r>
        <w:r w:rsidRPr="003C5323">
          <w:rPr>
            <w:rStyle w:val="-"/>
            <w:rFonts w:ascii="Times New Roman" w:hAnsi="Times New Roman" w:cs="Times New Roman"/>
          </w:rPr>
          <w:t>.</w:t>
        </w:r>
        <w:r w:rsidRPr="003C5323">
          <w:rPr>
            <w:rStyle w:val="-"/>
            <w:rFonts w:ascii="Times New Roman" w:hAnsi="Times New Roman" w:cs="Times New Roman"/>
            <w:lang w:val="en-US"/>
          </w:rPr>
          <w:t>ru</w:t>
        </w:r>
      </w:hyperlink>
    </w:p>
    <w:p w:rsidR="003C5323" w:rsidRPr="003C5323" w:rsidRDefault="003C5323" w:rsidP="003C5323">
      <w:pPr>
        <w:pStyle w:val="Style20"/>
        <w:widowControl/>
        <w:spacing w:line="240" w:lineRule="auto"/>
        <w:ind w:right="10" w:firstLine="567"/>
        <w:rPr>
          <w:rFonts w:ascii="Times New Roman" w:hAnsi="Times New Roman" w:cs="Times New Roman"/>
        </w:rPr>
      </w:pPr>
      <w:r w:rsidRPr="003C5323">
        <w:rPr>
          <w:rStyle w:val="FontStyle53"/>
          <w:rFonts w:ascii="Times New Roman" w:hAnsi="Times New Roman" w:cs="Times New Roman"/>
          <w:sz w:val="24"/>
          <w:szCs w:val="24"/>
        </w:rPr>
        <w:t xml:space="preserve">Энциклопедия «Космонавтика». [Электронный ресурс] — Режим доступа: </w:t>
      </w:r>
      <w:r w:rsidRPr="003C5323">
        <w:rPr>
          <w:rFonts w:ascii="Times New Roman" w:hAnsi="Times New Roman" w:cs="Times New Roman"/>
          <w:lang w:val="en-US"/>
        </w:rPr>
        <w:t>http</w:t>
      </w:r>
      <w:r w:rsidRPr="003C5323">
        <w:rPr>
          <w:rFonts w:ascii="Times New Roman" w:hAnsi="Times New Roman" w:cs="Times New Roman"/>
        </w:rPr>
        <w:t xml:space="preserve">:// </w:t>
      </w:r>
      <w:r w:rsidRPr="003C5323">
        <w:rPr>
          <w:rStyle w:val="FontStyle53"/>
          <w:rFonts w:ascii="Times New Roman" w:hAnsi="Times New Roman" w:cs="Times New Roman"/>
          <w:sz w:val="24"/>
          <w:szCs w:val="24"/>
          <w:lang w:val="en-US"/>
        </w:rPr>
        <w:t>www</w:t>
      </w:r>
      <w:r w:rsidRPr="003C5323">
        <w:rPr>
          <w:rStyle w:val="FontStyle53"/>
          <w:rFonts w:ascii="Times New Roman" w:hAnsi="Times New Roman" w:cs="Times New Roman"/>
          <w:sz w:val="24"/>
          <w:szCs w:val="24"/>
        </w:rPr>
        <w:t xml:space="preserve">. </w:t>
      </w:r>
      <w:r w:rsidRPr="003C5323">
        <w:rPr>
          <w:rStyle w:val="FontStyle53"/>
          <w:rFonts w:ascii="Times New Roman" w:hAnsi="Times New Roman" w:cs="Times New Roman"/>
          <w:sz w:val="24"/>
          <w:szCs w:val="24"/>
          <w:lang w:val="en-US"/>
        </w:rPr>
        <w:t>cosmoworld</w:t>
      </w:r>
      <w:r w:rsidRPr="003C5323">
        <w:rPr>
          <w:rStyle w:val="FontStyle53"/>
          <w:rFonts w:ascii="Times New Roman" w:hAnsi="Times New Roman" w:cs="Times New Roman"/>
          <w:sz w:val="24"/>
          <w:szCs w:val="24"/>
        </w:rPr>
        <w:t xml:space="preserve">. </w:t>
      </w:r>
      <w:r w:rsidRPr="003C5323">
        <w:rPr>
          <w:rStyle w:val="FontStyle53"/>
          <w:rFonts w:ascii="Times New Roman" w:hAnsi="Times New Roman" w:cs="Times New Roman"/>
          <w:sz w:val="24"/>
          <w:szCs w:val="24"/>
          <w:lang w:val="en-US"/>
        </w:rPr>
        <w:t>ru</w:t>
      </w:r>
      <w:r w:rsidRPr="003C5323">
        <w:rPr>
          <w:rStyle w:val="FontStyle53"/>
          <w:rFonts w:ascii="Times New Roman" w:hAnsi="Times New Roman" w:cs="Times New Roman"/>
          <w:sz w:val="24"/>
          <w:szCs w:val="24"/>
        </w:rPr>
        <w:t>/</w:t>
      </w:r>
      <w:r w:rsidRPr="003C5323">
        <w:rPr>
          <w:rStyle w:val="FontStyle53"/>
          <w:rFonts w:ascii="Times New Roman" w:hAnsi="Times New Roman" w:cs="Times New Roman"/>
          <w:sz w:val="24"/>
          <w:szCs w:val="24"/>
          <w:lang w:val="en-US"/>
        </w:rPr>
        <w:t>spaceencyclopedia</w:t>
      </w:r>
    </w:p>
    <w:p w:rsidR="003C5323" w:rsidRPr="003C5323" w:rsidRDefault="00335C9E" w:rsidP="003C5323">
      <w:pPr>
        <w:pStyle w:val="Style17"/>
        <w:widowControl/>
        <w:ind w:firstLine="567"/>
        <w:jc w:val="both"/>
      </w:pPr>
      <w:hyperlink r:id="rId87" w:history="1">
        <w:r w:rsidR="003C5323" w:rsidRPr="003C5323">
          <w:rPr>
            <w:rStyle w:val="a6"/>
            <w:lang w:val="en-US" w:eastAsia="en-US"/>
          </w:rPr>
          <w:t>https</w:t>
        </w:r>
        <w:r w:rsidR="003C5323" w:rsidRPr="003C5323">
          <w:rPr>
            <w:rStyle w:val="a6"/>
            <w:lang w:eastAsia="en-US"/>
          </w:rPr>
          <w:t>://</w:t>
        </w:r>
        <w:r w:rsidR="003C5323" w:rsidRPr="003C5323">
          <w:rPr>
            <w:rStyle w:val="a6"/>
            <w:lang w:val="en-US" w:eastAsia="en-US"/>
          </w:rPr>
          <w:t>sites</w:t>
        </w:r>
        <w:r w:rsidR="003C5323" w:rsidRPr="003C5323">
          <w:rPr>
            <w:rStyle w:val="a6"/>
            <w:lang w:eastAsia="en-US"/>
          </w:rPr>
          <w:t>.</w:t>
        </w:r>
        <w:r w:rsidR="003C5323" w:rsidRPr="003C5323">
          <w:rPr>
            <w:rStyle w:val="a6"/>
            <w:lang w:val="en-US" w:eastAsia="en-US"/>
          </w:rPr>
          <w:t>google</w:t>
        </w:r>
        <w:r w:rsidR="003C5323" w:rsidRPr="003C5323">
          <w:rPr>
            <w:rStyle w:val="a6"/>
            <w:lang w:eastAsia="en-US"/>
          </w:rPr>
          <w:t>.</w:t>
        </w:r>
        <w:r w:rsidR="003C5323" w:rsidRPr="003C5323">
          <w:rPr>
            <w:rStyle w:val="a6"/>
            <w:lang w:val="en-US" w:eastAsia="en-US"/>
          </w:rPr>
          <w:t>com</w:t>
        </w:r>
        <w:r w:rsidR="003C5323" w:rsidRPr="003C5323">
          <w:rPr>
            <w:rStyle w:val="a6"/>
            <w:lang w:eastAsia="en-US"/>
          </w:rPr>
          <w:t>/</w:t>
        </w:r>
        <w:r w:rsidR="003C5323" w:rsidRPr="003C5323">
          <w:rPr>
            <w:rStyle w:val="a6"/>
            <w:lang w:val="en-US" w:eastAsia="en-US"/>
          </w:rPr>
          <w:t>site</w:t>
        </w:r>
        <w:r w:rsidR="003C5323" w:rsidRPr="003C5323">
          <w:rPr>
            <w:rStyle w:val="a6"/>
            <w:lang w:eastAsia="en-US"/>
          </w:rPr>
          <w:t>/</w:t>
        </w:r>
        <w:r w:rsidR="003C5323" w:rsidRPr="003C5323">
          <w:rPr>
            <w:rStyle w:val="a6"/>
            <w:lang w:val="en-US" w:eastAsia="en-US"/>
          </w:rPr>
          <w:t>astronomlevitan</w:t>
        </w:r>
        <w:r w:rsidR="003C5323" w:rsidRPr="003C5323">
          <w:rPr>
            <w:rStyle w:val="a6"/>
            <w:lang w:eastAsia="en-US"/>
          </w:rPr>
          <w:t>/</w:t>
        </w:r>
        <w:r w:rsidR="003C5323" w:rsidRPr="003C5323">
          <w:rPr>
            <w:rStyle w:val="a6"/>
            <w:lang w:val="en-US" w:eastAsia="en-US"/>
          </w:rPr>
          <w:t>plakaty</w:t>
        </w:r>
      </w:hyperlink>
    </w:p>
    <w:p w:rsidR="003C5323" w:rsidRPr="003C5323" w:rsidRDefault="00335C9E" w:rsidP="003C5323">
      <w:pPr>
        <w:pStyle w:val="Style17"/>
        <w:widowControl/>
        <w:ind w:left="283" w:firstLine="567"/>
        <w:jc w:val="both"/>
      </w:pPr>
      <w:hyperlink r:id="rId88" w:history="1">
        <w:r w:rsidR="003C5323" w:rsidRPr="003C5323">
          <w:rPr>
            <w:rStyle w:val="-"/>
            <w:lang w:val="en-US" w:eastAsia="en-US"/>
          </w:rPr>
          <w:t>http</w:t>
        </w:r>
        <w:r w:rsidR="003C5323" w:rsidRPr="003C5323">
          <w:rPr>
            <w:rStyle w:val="-"/>
            <w:lang w:eastAsia="en-US"/>
          </w:rPr>
          <w:t>://</w:t>
        </w:r>
        <w:r w:rsidR="003C5323" w:rsidRPr="003C5323">
          <w:rPr>
            <w:rStyle w:val="-"/>
            <w:lang w:val="en-US" w:eastAsia="en-US"/>
          </w:rPr>
          <w:t>earth</w:t>
        </w:r>
        <w:r w:rsidR="003C5323" w:rsidRPr="003C5323">
          <w:rPr>
            <w:rStyle w:val="-"/>
            <w:lang w:eastAsia="en-US"/>
          </w:rPr>
          <w:t>-</w:t>
        </w:r>
        <w:r w:rsidR="003C5323" w:rsidRPr="003C5323">
          <w:rPr>
            <w:rStyle w:val="-"/>
            <w:lang w:val="en-US" w:eastAsia="en-US"/>
          </w:rPr>
          <w:t>and</w:t>
        </w:r>
        <w:r w:rsidR="003C5323" w:rsidRPr="003C5323">
          <w:rPr>
            <w:rStyle w:val="-"/>
            <w:lang w:eastAsia="en-US"/>
          </w:rPr>
          <w:t>-</w:t>
        </w:r>
        <w:r w:rsidR="003C5323" w:rsidRPr="003C5323">
          <w:rPr>
            <w:rStyle w:val="-"/>
            <w:lang w:val="en-US" w:eastAsia="en-US"/>
          </w:rPr>
          <w:t>universe</w:t>
        </w:r>
        <w:r w:rsidR="003C5323" w:rsidRPr="003C5323">
          <w:rPr>
            <w:rStyle w:val="-"/>
            <w:lang w:eastAsia="en-US"/>
          </w:rPr>
          <w:t>.</w:t>
        </w:r>
        <w:r w:rsidR="003C5323" w:rsidRPr="003C5323">
          <w:rPr>
            <w:rStyle w:val="-"/>
            <w:lang w:val="en-US" w:eastAsia="en-US"/>
          </w:rPr>
          <w:t>narod</w:t>
        </w:r>
        <w:r w:rsidR="003C5323" w:rsidRPr="003C5323">
          <w:rPr>
            <w:rStyle w:val="-"/>
            <w:lang w:eastAsia="en-US"/>
          </w:rPr>
          <w:t>.</w:t>
        </w:r>
        <w:r w:rsidR="003C5323" w:rsidRPr="003C5323">
          <w:rPr>
            <w:rStyle w:val="-"/>
            <w:lang w:val="en-US" w:eastAsia="en-US"/>
          </w:rPr>
          <w:t>ru</w:t>
        </w:r>
        <w:r w:rsidR="003C5323" w:rsidRPr="003C5323">
          <w:rPr>
            <w:rStyle w:val="-"/>
            <w:lang w:eastAsia="en-US"/>
          </w:rPr>
          <w:t>/</w:t>
        </w:r>
        <w:r w:rsidR="003C5323" w:rsidRPr="003C5323">
          <w:rPr>
            <w:rStyle w:val="-"/>
            <w:lang w:val="en-US" w:eastAsia="en-US"/>
          </w:rPr>
          <w:t>index</w:t>
        </w:r>
        <w:r w:rsidR="003C5323" w:rsidRPr="003C5323">
          <w:rPr>
            <w:rStyle w:val="-"/>
            <w:lang w:eastAsia="en-US"/>
          </w:rPr>
          <w:t>.</w:t>
        </w:r>
        <w:r w:rsidR="003C5323" w:rsidRPr="003C5323">
          <w:rPr>
            <w:rStyle w:val="-"/>
            <w:lang w:val="en-US" w:eastAsia="en-US"/>
          </w:rPr>
          <w:t>html</w:t>
        </w:r>
      </w:hyperlink>
    </w:p>
    <w:p w:rsidR="003C5323" w:rsidRPr="003C5323" w:rsidRDefault="00335C9E" w:rsidP="003C5323">
      <w:pPr>
        <w:pStyle w:val="Style17"/>
        <w:widowControl/>
        <w:ind w:left="283" w:firstLine="567"/>
        <w:jc w:val="both"/>
      </w:pPr>
      <w:hyperlink r:id="rId89" w:history="1">
        <w:r w:rsidR="003C5323" w:rsidRPr="003C5323">
          <w:rPr>
            <w:rStyle w:val="-"/>
            <w:lang w:val="en-US" w:eastAsia="en-US"/>
          </w:rPr>
          <w:t>http</w:t>
        </w:r>
        <w:r w:rsidR="003C5323" w:rsidRPr="003C5323">
          <w:rPr>
            <w:rStyle w:val="-"/>
            <w:lang w:eastAsia="en-US"/>
          </w:rPr>
          <w:t>://</w:t>
        </w:r>
        <w:r w:rsidR="003C5323" w:rsidRPr="003C5323">
          <w:rPr>
            <w:rStyle w:val="-"/>
            <w:lang w:val="en-US" w:eastAsia="en-US"/>
          </w:rPr>
          <w:t>catalog</w:t>
        </w:r>
        <w:r w:rsidR="003C5323" w:rsidRPr="003C5323">
          <w:rPr>
            <w:rStyle w:val="-"/>
            <w:lang w:eastAsia="en-US"/>
          </w:rPr>
          <w:t>.</w:t>
        </w:r>
        <w:r w:rsidR="003C5323" w:rsidRPr="003C5323">
          <w:rPr>
            <w:rStyle w:val="-"/>
            <w:lang w:val="en-US" w:eastAsia="en-US"/>
          </w:rPr>
          <w:t>prosv</w:t>
        </w:r>
        <w:r w:rsidR="003C5323" w:rsidRPr="003C5323">
          <w:rPr>
            <w:rStyle w:val="-"/>
            <w:lang w:eastAsia="en-US"/>
          </w:rPr>
          <w:t>.</w:t>
        </w:r>
        <w:r w:rsidR="003C5323" w:rsidRPr="003C5323">
          <w:rPr>
            <w:rStyle w:val="-"/>
            <w:lang w:val="en-US" w:eastAsia="en-US"/>
          </w:rPr>
          <w:t>ru</w:t>
        </w:r>
        <w:r w:rsidR="003C5323" w:rsidRPr="003C5323">
          <w:rPr>
            <w:rStyle w:val="-"/>
            <w:lang w:eastAsia="en-US"/>
          </w:rPr>
          <w:t>/</w:t>
        </w:r>
        <w:r w:rsidR="003C5323" w:rsidRPr="003C5323">
          <w:rPr>
            <w:rStyle w:val="-"/>
            <w:lang w:val="en-US" w:eastAsia="en-US"/>
          </w:rPr>
          <w:t>item</w:t>
        </w:r>
        <w:r w:rsidR="003C5323" w:rsidRPr="003C5323">
          <w:rPr>
            <w:rStyle w:val="-"/>
            <w:lang w:eastAsia="en-US"/>
          </w:rPr>
          <w:t>/28633</w:t>
        </w:r>
      </w:hyperlink>
    </w:p>
    <w:p w:rsidR="003C5323" w:rsidRPr="003C5323" w:rsidRDefault="00335C9E" w:rsidP="003C5323">
      <w:pPr>
        <w:pStyle w:val="Style17"/>
        <w:widowControl/>
        <w:ind w:left="283" w:firstLine="567"/>
        <w:jc w:val="both"/>
      </w:pPr>
      <w:hyperlink r:id="rId90" w:history="1">
        <w:r w:rsidR="003C5323" w:rsidRPr="003C5323">
          <w:rPr>
            <w:rStyle w:val="-"/>
            <w:lang w:val="en-US" w:eastAsia="en-US"/>
          </w:rPr>
          <w:t>http</w:t>
        </w:r>
        <w:r w:rsidR="003C5323" w:rsidRPr="003C5323">
          <w:rPr>
            <w:rStyle w:val="-"/>
            <w:lang w:eastAsia="en-US"/>
          </w:rPr>
          <w:t>://</w:t>
        </w:r>
        <w:r w:rsidR="003C5323" w:rsidRPr="003C5323">
          <w:rPr>
            <w:rStyle w:val="-"/>
            <w:lang w:val="en-US" w:eastAsia="en-US"/>
          </w:rPr>
          <w:t>www</w:t>
        </w:r>
        <w:r w:rsidR="003C5323" w:rsidRPr="003C5323">
          <w:rPr>
            <w:rStyle w:val="-"/>
            <w:lang w:eastAsia="en-US"/>
          </w:rPr>
          <w:t>.</w:t>
        </w:r>
        <w:r w:rsidR="003C5323" w:rsidRPr="003C5323">
          <w:rPr>
            <w:rStyle w:val="-"/>
            <w:lang w:val="en-US" w:eastAsia="en-US"/>
          </w:rPr>
          <w:t>planetarium</w:t>
        </w:r>
        <w:r w:rsidR="003C5323" w:rsidRPr="003C5323">
          <w:rPr>
            <w:rStyle w:val="-"/>
            <w:lang w:eastAsia="en-US"/>
          </w:rPr>
          <w:t>-</w:t>
        </w:r>
        <w:r w:rsidR="003C5323" w:rsidRPr="003C5323">
          <w:rPr>
            <w:rStyle w:val="-"/>
            <w:lang w:val="en-US" w:eastAsia="en-US"/>
          </w:rPr>
          <w:t>moscow</w:t>
        </w:r>
        <w:r w:rsidR="003C5323" w:rsidRPr="003C5323">
          <w:rPr>
            <w:rStyle w:val="-"/>
            <w:lang w:eastAsia="en-US"/>
          </w:rPr>
          <w:t>.</w:t>
        </w:r>
        <w:r w:rsidR="003C5323" w:rsidRPr="003C5323">
          <w:rPr>
            <w:rStyle w:val="-"/>
            <w:lang w:val="en-US" w:eastAsia="en-US"/>
          </w:rPr>
          <w:t>ru</w:t>
        </w:r>
        <w:r w:rsidR="003C5323" w:rsidRPr="003C5323">
          <w:rPr>
            <w:rStyle w:val="-"/>
            <w:lang w:eastAsia="en-US"/>
          </w:rPr>
          <w:t>/</w:t>
        </w:r>
      </w:hyperlink>
    </w:p>
    <w:p w:rsidR="003C5323" w:rsidRPr="003C5323" w:rsidRDefault="00335C9E" w:rsidP="003C5323">
      <w:pPr>
        <w:pStyle w:val="Style17"/>
        <w:widowControl/>
        <w:ind w:left="283" w:firstLine="567"/>
        <w:jc w:val="both"/>
      </w:pPr>
      <w:hyperlink r:id="rId91" w:history="1">
        <w:r w:rsidR="003C5323" w:rsidRPr="003C5323">
          <w:rPr>
            <w:rStyle w:val="-"/>
            <w:lang w:val="en-US" w:eastAsia="en-US"/>
          </w:rPr>
          <w:t>https</w:t>
        </w:r>
        <w:r w:rsidR="003C5323" w:rsidRPr="003C5323">
          <w:rPr>
            <w:rStyle w:val="-"/>
            <w:lang w:eastAsia="en-US"/>
          </w:rPr>
          <w:t>://</w:t>
        </w:r>
        <w:r w:rsidR="003C5323" w:rsidRPr="003C5323">
          <w:rPr>
            <w:rStyle w:val="-"/>
            <w:lang w:val="en-US" w:eastAsia="en-US"/>
          </w:rPr>
          <w:t>sites</w:t>
        </w:r>
        <w:r w:rsidR="003C5323" w:rsidRPr="003C5323">
          <w:rPr>
            <w:rStyle w:val="-"/>
            <w:lang w:eastAsia="en-US"/>
          </w:rPr>
          <w:t>.</w:t>
        </w:r>
        <w:r w:rsidR="003C5323" w:rsidRPr="003C5323">
          <w:rPr>
            <w:rStyle w:val="-"/>
            <w:lang w:val="en-US" w:eastAsia="en-US"/>
          </w:rPr>
          <w:t>google</w:t>
        </w:r>
        <w:r w:rsidR="003C5323" w:rsidRPr="003C5323">
          <w:rPr>
            <w:rStyle w:val="-"/>
            <w:lang w:eastAsia="en-US"/>
          </w:rPr>
          <w:t>.</w:t>
        </w:r>
        <w:r w:rsidR="003C5323" w:rsidRPr="003C5323">
          <w:rPr>
            <w:rStyle w:val="-"/>
            <w:lang w:val="en-US" w:eastAsia="en-US"/>
          </w:rPr>
          <w:t>com</w:t>
        </w:r>
        <w:r w:rsidR="003C5323" w:rsidRPr="003C5323">
          <w:rPr>
            <w:rStyle w:val="-"/>
            <w:lang w:eastAsia="en-US"/>
          </w:rPr>
          <w:t>/</w:t>
        </w:r>
        <w:r w:rsidR="003C5323" w:rsidRPr="003C5323">
          <w:rPr>
            <w:rStyle w:val="-"/>
            <w:lang w:val="en-US" w:eastAsia="en-US"/>
          </w:rPr>
          <w:t>site</w:t>
        </w:r>
        <w:r w:rsidR="003C5323" w:rsidRPr="003C5323">
          <w:rPr>
            <w:rStyle w:val="-"/>
            <w:lang w:eastAsia="en-US"/>
          </w:rPr>
          <w:t>/</w:t>
        </w:r>
        <w:r w:rsidR="003C5323" w:rsidRPr="003C5323">
          <w:rPr>
            <w:rStyle w:val="-"/>
            <w:lang w:val="en-US" w:eastAsia="en-US"/>
          </w:rPr>
          <w:t>auastro</w:t>
        </w:r>
        <w:r w:rsidR="003C5323" w:rsidRPr="003C5323">
          <w:rPr>
            <w:rStyle w:val="-"/>
            <w:lang w:eastAsia="en-US"/>
          </w:rPr>
          <w:t>2/</w:t>
        </w:r>
        <w:r w:rsidR="003C5323" w:rsidRPr="003C5323">
          <w:rPr>
            <w:rStyle w:val="-"/>
            <w:lang w:val="en-US" w:eastAsia="en-US"/>
          </w:rPr>
          <w:t>levitan</w:t>
        </w:r>
      </w:hyperlink>
    </w:p>
    <w:p w:rsidR="003C5323" w:rsidRPr="003C5323" w:rsidRDefault="00335C9E" w:rsidP="003C5323">
      <w:pPr>
        <w:pStyle w:val="Style17"/>
        <w:widowControl/>
        <w:ind w:left="283" w:firstLine="567"/>
        <w:jc w:val="both"/>
      </w:pPr>
      <w:hyperlink r:id="rId92" w:history="1">
        <w:r w:rsidR="003C5323" w:rsidRPr="003C5323">
          <w:rPr>
            <w:rStyle w:val="-"/>
            <w:lang w:val="en-US" w:eastAsia="en-US"/>
          </w:rPr>
          <w:t>http</w:t>
        </w:r>
        <w:r w:rsidR="003C5323" w:rsidRPr="003C5323">
          <w:rPr>
            <w:rStyle w:val="-"/>
            <w:lang w:eastAsia="en-US"/>
          </w:rPr>
          <w:t>://</w:t>
        </w:r>
        <w:r w:rsidR="003C5323" w:rsidRPr="003C5323">
          <w:rPr>
            <w:rStyle w:val="-"/>
            <w:lang w:val="en-US" w:eastAsia="en-US"/>
          </w:rPr>
          <w:t>www</w:t>
        </w:r>
        <w:r w:rsidR="003C5323" w:rsidRPr="003C5323">
          <w:rPr>
            <w:rStyle w:val="-"/>
            <w:lang w:eastAsia="en-US"/>
          </w:rPr>
          <w:t>.</w:t>
        </w:r>
        <w:r w:rsidR="003C5323" w:rsidRPr="003C5323">
          <w:rPr>
            <w:rStyle w:val="-"/>
            <w:lang w:val="en-US" w:eastAsia="en-US"/>
          </w:rPr>
          <w:t>gomulina</w:t>
        </w:r>
        <w:r w:rsidR="003C5323" w:rsidRPr="003C5323">
          <w:rPr>
            <w:rStyle w:val="-"/>
            <w:lang w:eastAsia="en-US"/>
          </w:rPr>
          <w:t>.</w:t>
        </w:r>
        <w:r w:rsidR="003C5323" w:rsidRPr="003C5323">
          <w:rPr>
            <w:rStyle w:val="-"/>
            <w:lang w:val="en-US" w:eastAsia="en-US"/>
          </w:rPr>
          <w:t>orc</w:t>
        </w:r>
        <w:r w:rsidR="003C5323" w:rsidRPr="003C5323">
          <w:rPr>
            <w:rStyle w:val="-"/>
            <w:lang w:eastAsia="en-US"/>
          </w:rPr>
          <w:t>.</w:t>
        </w:r>
        <w:r w:rsidR="003C5323" w:rsidRPr="003C5323">
          <w:rPr>
            <w:rStyle w:val="-"/>
            <w:lang w:val="en-US" w:eastAsia="en-US"/>
          </w:rPr>
          <w:t>ru</w:t>
        </w:r>
        <w:r w:rsidR="003C5323" w:rsidRPr="003C5323">
          <w:rPr>
            <w:rStyle w:val="-"/>
            <w:lang w:eastAsia="en-US"/>
          </w:rPr>
          <w:t>/</w:t>
        </w:r>
      </w:hyperlink>
    </w:p>
    <w:p w:rsidR="003C5323" w:rsidRPr="003C5323" w:rsidRDefault="00335C9E" w:rsidP="003C5323">
      <w:pPr>
        <w:pStyle w:val="Style17"/>
        <w:widowControl/>
        <w:ind w:left="283" w:firstLine="567"/>
        <w:jc w:val="both"/>
      </w:pPr>
      <w:hyperlink r:id="rId93" w:history="1">
        <w:r w:rsidR="003C5323" w:rsidRPr="003C5323">
          <w:rPr>
            <w:rStyle w:val="-"/>
            <w:lang w:val="en-US" w:eastAsia="en-US"/>
          </w:rPr>
          <w:t>http</w:t>
        </w:r>
        <w:r w:rsidR="003C5323" w:rsidRPr="003C5323">
          <w:rPr>
            <w:rStyle w:val="-"/>
            <w:lang w:eastAsia="en-US"/>
          </w:rPr>
          <w:t>://</w:t>
        </w:r>
        <w:r w:rsidR="003C5323" w:rsidRPr="003C5323">
          <w:rPr>
            <w:rStyle w:val="-"/>
            <w:lang w:val="en-US" w:eastAsia="en-US"/>
          </w:rPr>
          <w:t>www</w:t>
        </w:r>
        <w:r w:rsidR="003C5323" w:rsidRPr="003C5323">
          <w:rPr>
            <w:rStyle w:val="-"/>
            <w:lang w:eastAsia="en-US"/>
          </w:rPr>
          <w:t>.</w:t>
        </w:r>
        <w:r w:rsidR="003C5323" w:rsidRPr="003C5323">
          <w:rPr>
            <w:rStyle w:val="-"/>
            <w:lang w:val="en-US" w:eastAsia="en-US"/>
          </w:rPr>
          <w:t>myastronomy</w:t>
        </w:r>
        <w:r w:rsidR="003C5323" w:rsidRPr="003C5323">
          <w:rPr>
            <w:rStyle w:val="-"/>
            <w:lang w:eastAsia="en-US"/>
          </w:rPr>
          <w:t>.</w:t>
        </w:r>
        <w:r w:rsidR="003C5323" w:rsidRPr="003C5323">
          <w:rPr>
            <w:rStyle w:val="-"/>
            <w:lang w:val="en-US" w:eastAsia="en-US"/>
          </w:rPr>
          <w:t>ru</w:t>
        </w:r>
      </w:hyperlink>
    </w:p>
    <w:p w:rsidR="003C5323" w:rsidRDefault="003C5323" w:rsidP="003C5323">
      <w:pPr>
        <w:pStyle w:val="Style30"/>
        <w:widowControl/>
        <w:spacing w:line="240" w:lineRule="auto"/>
        <w:ind w:right="24" w:firstLine="567"/>
        <w:jc w:val="left"/>
      </w:pPr>
    </w:p>
    <w:p w:rsidR="00CC0D7A" w:rsidRPr="00CC0D7A" w:rsidRDefault="00CC0D7A" w:rsidP="00CC0D7A">
      <w:pPr>
        <w:pStyle w:val="2"/>
        <w:numPr>
          <w:ilvl w:val="0"/>
          <w:numId w:val="0"/>
        </w:numPr>
        <w:spacing w:before="0" w:line="240" w:lineRule="auto"/>
        <w:ind w:left="576" w:hanging="576"/>
        <w:rPr>
          <w:rFonts w:ascii="Times New Roman" w:hAnsi="Times New Roman"/>
          <w:color w:val="auto"/>
          <w:sz w:val="24"/>
          <w:szCs w:val="24"/>
        </w:rPr>
      </w:pPr>
      <w:bookmarkStart w:id="18" w:name="_Toc88501964"/>
      <w:r w:rsidRPr="00CC0D7A">
        <w:rPr>
          <w:rFonts w:ascii="Times New Roman" w:hAnsi="Times New Roman"/>
          <w:color w:val="auto"/>
          <w:sz w:val="24"/>
          <w:szCs w:val="24"/>
        </w:rPr>
        <w:t xml:space="preserve">3.3.09 </w:t>
      </w:r>
      <w:r w:rsidR="003C5323">
        <w:rPr>
          <w:rFonts w:ascii="Times New Roman" w:hAnsi="Times New Roman"/>
          <w:color w:val="auto"/>
          <w:sz w:val="24"/>
          <w:szCs w:val="24"/>
        </w:rPr>
        <w:t>УППОп</w:t>
      </w:r>
      <w:r w:rsidRPr="00CC0D7A">
        <w:rPr>
          <w:rFonts w:ascii="Times New Roman" w:hAnsi="Times New Roman"/>
          <w:color w:val="auto"/>
          <w:sz w:val="24"/>
          <w:szCs w:val="24"/>
        </w:rPr>
        <w:t>.09</w:t>
      </w:r>
      <w:r w:rsidR="003C5323">
        <w:rPr>
          <w:rFonts w:ascii="Times New Roman" w:hAnsi="Times New Roman"/>
          <w:color w:val="auto"/>
          <w:sz w:val="24"/>
          <w:szCs w:val="24"/>
        </w:rPr>
        <w:t xml:space="preserve"> ФИЗИКА</w:t>
      </w:r>
      <w:bookmarkEnd w:id="18"/>
    </w:p>
    <w:p w:rsidR="003C5323" w:rsidRDefault="003C5323" w:rsidP="003C5323">
      <w:pPr>
        <w:pStyle w:val="a3"/>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1. СОДЕРЖАНИЕ УЧЕБНОГО ПРЕДМЕТА</w:t>
      </w:r>
    </w:p>
    <w:p w:rsidR="003C5323" w:rsidRDefault="003C5323" w:rsidP="003C5323">
      <w:pPr>
        <w:autoSpaceDE w:val="0"/>
        <w:autoSpaceDN w:val="0"/>
        <w:adjustRightInd w:val="0"/>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ВВЕДЕНИЕ</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eastAsia="SchoolBookCSanPin-Regular" w:hAnsi="Times New Roman"/>
          <w:sz w:val="24"/>
          <w:szCs w:val="24"/>
          <w:lang w:eastAsia="ru-RU"/>
        </w:rPr>
        <w:t>Физика — фундаментальная наука о природе.</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eastAsia="SchoolBookCSanPin-Regular" w:hAnsi="Times New Roman"/>
          <w:sz w:val="24"/>
          <w:szCs w:val="24"/>
          <w:lang w:eastAsia="ru-RU"/>
        </w:rPr>
        <w:t>Естественнонаучный метод познания, его возможности и границы применимости.</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eastAsia="SchoolBookCSanPin-Regular" w:hAnsi="Times New Roman"/>
          <w:sz w:val="24"/>
          <w:szCs w:val="24"/>
          <w:lang w:eastAsia="ru-RU"/>
        </w:rPr>
        <w:t>Эксперимент и теория в процессе познания природы. Моделирование физических явлений и процессов. Роль эксперимента и теории в процессе познания природы.</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eastAsia="SchoolBookCSanPin-Regular" w:hAnsi="Times New Roman"/>
          <w:sz w:val="24"/>
          <w:szCs w:val="24"/>
          <w:lang w:eastAsia="ru-RU"/>
        </w:rPr>
        <w:t>Физическая величина. Погрешности измерений физических величин. Физические законы. Границы применимости физических законов. Понятие о физической картине мира. Значение физики при освоении профессий СПО и специальностей СПО.</w:t>
      </w:r>
    </w:p>
    <w:p w:rsidR="003C5323" w:rsidRDefault="003C5323" w:rsidP="003C5323">
      <w:pPr>
        <w:autoSpaceDE w:val="0"/>
        <w:autoSpaceDN w:val="0"/>
        <w:adjustRightInd w:val="0"/>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РАЗДЕЛ 1. Механика</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hAnsi="Times New Roman"/>
          <w:b/>
          <w:bCs/>
          <w:sz w:val="24"/>
          <w:szCs w:val="24"/>
          <w:lang w:eastAsia="ru-RU"/>
        </w:rPr>
        <w:t xml:space="preserve">Кинематика. </w:t>
      </w:r>
      <w:r>
        <w:rPr>
          <w:rFonts w:ascii="Times New Roman" w:eastAsia="SchoolBookCSanPin-Regular" w:hAnsi="Times New Roman"/>
          <w:sz w:val="24"/>
          <w:szCs w:val="24"/>
          <w:lang w:eastAsia="ru-RU"/>
        </w:rPr>
        <w:t>Механическое движение. Перемещение. Путь. Скорость. Равномерное прямолинейное движение. Ускорение. Равнопеременное прямолинейное движение. Свободное падение. Движение тела, брошенного под углом к горизонту. Равномерное движение по окружности.</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hAnsi="Times New Roman"/>
          <w:b/>
          <w:bCs/>
          <w:sz w:val="24"/>
          <w:szCs w:val="24"/>
          <w:lang w:eastAsia="ru-RU"/>
        </w:rPr>
        <w:t xml:space="preserve">Законы механики Ньютона. </w:t>
      </w:r>
      <w:r>
        <w:rPr>
          <w:rFonts w:ascii="Times New Roman" w:eastAsia="SchoolBookCSanPin-Regular" w:hAnsi="Times New Roman"/>
          <w:sz w:val="24"/>
          <w:szCs w:val="24"/>
          <w:lang w:eastAsia="ru-RU"/>
        </w:rPr>
        <w:t>Первый закон Ньютона. Сила. Масса. Импульс. Второй закон Ньютона. Основной закон классической динамики. Третий закон Ньютона. Закон всемирного тяготения. Гравитационное поле. Сила тяжести. Вес. Способы измерения массы тел. Силы в механике.</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hAnsi="Times New Roman"/>
          <w:b/>
          <w:bCs/>
          <w:sz w:val="24"/>
          <w:szCs w:val="24"/>
          <w:lang w:eastAsia="ru-RU"/>
        </w:rPr>
        <w:t xml:space="preserve">Законы сохранения в механике. </w:t>
      </w:r>
      <w:r>
        <w:rPr>
          <w:rFonts w:ascii="Times New Roman" w:eastAsia="SchoolBookCSanPin-Regular" w:hAnsi="Times New Roman"/>
          <w:sz w:val="24"/>
          <w:szCs w:val="24"/>
          <w:lang w:eastAsia="ru-RU"/>
        </w:rPr>
        <w:t>Закон сохранения импульса. Реактивное движение. Работа силы. Работа потенциальных сил. Мощность. Энергия. Кинетическая энергия. Потенциальная энергия. Закон сохранения механической энергии. Применение законов сохранения.</w:t>
      </w:r>
    </w:p>
    <w:p w:rsidR="003C5323" w:rsidRDefault="003C5323" w:rsidP="003C5323">
      <w:pPr>
        <w:autoSpaceDE w:val="0"/>
        <w:autoSpaceDN w:val="0"/>
        <w:adjustRightInd w:val="0"/>
        <w:spacing w:after="0" w:line="240" w:lineRule="auto"/>
        <w:jc w:val="both"/>
        <w:rPr>
          <w:rFonts w:ascii="Times New Roman" w:eastAsia="SchoolBookCSanPin-Regular" w:hAnsi="Times New Roman"/>
          <w:b/>
          <w:bCs/>
          <w:i/>
          <w:iCs/>
          <w:sz w:val="24"/>
          <w:szCs w:val="24"/>
          <w:lang w:eastAsia="ru-RU"/>
        </w:rPr>
      </w:pPr>
      <w:r>
        <w:rPr>
          <w:rFonts w:ascii="Times New Roman" w:eastAsia="SchoolBookCSanPin-Regular" w:hAnsi="Times New Roman"/>
          <w:b/>
          <w:bCs/>
          <w:i/>
          <w:iCs/>
          <w:sz w:val="24"/>
          <w:szCs w:val="24"/>
          <w:lang w:eastAsia="ru-RU"/>
        </w:rPr>
        <w:t>Демонстрации</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eastAsia="SchoolBookCSanPin-Regular" w:hAnsi="Times New Roman"/>
          <w:sz w:val="24"/>
          <w:szCs w:val="24"/>
          <w:lang w:eastAsia="ru-RU"/>
        </w:rPr>
        <w:t>Зависимость траектории от выбора системы отсчета.</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eastAsia="SchoolBookCSanPin-Regular" w:hAnsi="Times New Roman"/>
          <w:sz w:val="24"/>
          <w:szCs w:val="24"/>
          <w:lang w:eastAsia="ru-RU"/>
        </w:rPr>
        <w:t>Виды механического движения.</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eastAsia="SchoolBookCSanPin-Regular" w:hAnsi="Times New Roman"/>
          <w:sz w:val="24"/>
          <w:szCs w:val="24"/>
          <w:lang w:eastAsia="ru-RU"/>
        </w:rPr>
        <w:t>Зависимость ускорения тела от его массы и силы, действующей на тело.</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eastAsia="SchoolBookCSanPin-Regular" w:hAnsi="Times New Roman"/>
          <w:sz w:val="24"/>
          <w:szCs w:val="24"/>
          <w:lang w:eastAsia="ru-RU"/>
        </w:rPr>
        <w:t>Сложение сил.</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eastAsia="SchoolBookCSanPin-Regular" w:hAnsi="Times New Roman"/>
          <w:sz w:val="24"/>
          <w:szCs w:val="24"/>
          <w:lang w:eastAsia="ru-RU"/>
        </w:rPr>
        <w:t>Равенство и противоположность направления сил действия и противодействия.</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eastAsia="SchoolBookCSanPin-Regular" w:hAnsi="Times New Roman"/>
          <w:sz w:val="24"/>
          <w:szCs w:val="24"/>
          <w:lang w:eastAsia="ru-RU"/>
        </w:rPr>
        <w:t>Зависимость силы упругости от деформации.</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eastAsia="SchoolBookCSanPin-Regular" w:hAnsi="Times New Roman"/>
          <w:sz w:val="24"/>
          <w:szCs w:val="24"/>
          <w:lang w:eastAsia="ru-RU"/>
        </w:rPr>
        <w:lastRenderedPageBreak/>
        <w:t>Силы трения.</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eastAsia="SchoolBookCSanPin-Regular" w:hAnsi="Times New Roman"/>
          <w:sz w:val="24"/>
          <w:szCs w:val="24"/>
          <w:lang w:eastAsia="ru-RU"/>
        </w:rPr>
        <w:t>Невесомость.</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eastAsia="SchoolBookCSanPin-Regular" w:hAnsi="Times New Roman"/>
          <w:sz w:val="24"/>
          <w:szCs w:val="24"/>
          <w:lang w:eastAsia="ru-RU"/>
        </w:rPr>
        <w:t>Реактивное движение.</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eastAsia="SchoolBookCSanPin-Regular" w:hAnsi="Times New Roman"/>
          <w:sz w:val="24"/>
          <w:szCs w:val="24"/>
          <w:lang w:eastAsia="ru-RU"/>
        </w:rPr>
        <w:t>Переход потенциальной энергии в кинетическую и обратно.</w:t>
      </w:r>
    </w:p>
    <w:p w:rsidR="003C5323" w:rsidRDefault="003C5323" w:rsidP="003C5323">
      <w:pPr>
        <w:autoSpaceDE w:val="0"/>
        <w:autoSpaceDN w:val="0"/>
        <w:adjustRightInd w:val="0"/>
        <w:spacing w:after="0" w:line="240" w:lineRule="auto"/>
        <w:jc w:val="both"/>
        <w:rPr>
          <w:rFonts w:ascii="Times New Roman" w:eastAsia="SchoolBookCSanPin-Regular" w:hAnsi="Times New Roman"/>
          <w:b/>
          <w:bCs/>
          <w:i/>
          <w:iCs/>
          <w:sz w:val="24"/>
          <w:szCs w:val="24"/>
          <w:lang w:eastAsia="ru-RU"/>
        </w:rPr>
      </w:pPr>
      <w:r>
        <w:rPr>
          <w:rFonts w:ascii="Times New Roman" w:eastAsia="SchoolBookCSanPin-Regular" w:hAnsi="Times New Roman"/>
          <w:b/>
          <w:bCs/>
          <w:i/>
          <w:iCs/>
          <w:sz w:val="24"/>
          <w:szCs w:val="24"/>
          <w:lang w:eastAsia="ru-RU"/>
        </w:rPr>
        <w:t>Лабораторные работы</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rPr>
      </w:pPr>
      <w:r>
        <w:rPr>
          <w:rFonts w:ascii="Times New Roman" w:eastAsia="SchoolBookCSanPin-Regular" w:hAnsi="Times New Roman"/>
          <w:sz w:val="24"/>
          <w:szCs w:val="24"/>
        </w:rPr>
        <w:t xml:space="preserve">1. Исследование движения тела под действием постоянной силы. </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rPr>
      </w:pPr>
      <w:r>
        <w:rPr>
          <w:rFonts w:ascii="Times New Roman" w:eastAsia="SchoolBookCSanPin-Regular" w:hAnsi="Times New Roman"/>
          <w:sz w:val="24"/>
          <w:szCs w:val="24"/>
        </w:rPr>
        <w:t xml:space="preserve">2. Изучение закона сохранения импульса. </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rPr>
      </w:pPr>
      <w:r>
        <w:rPr>
          <w:rFonts w:ascii="Times New Roman" w:eastAsia="SchoolBookCSanPin-Regular" w:hAnsi="Times New Roman"/>
          <w:sz w:val="24"/>
          <w:szCs w:val="24"/>
        </w:rPr>
        <w:t xml:space="preserve">3. Сохранение механической энергии при движении тела под действием сил тяжести и упругости. </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rPr>
      </w:pPr>
      <w:r>
        <w:rPr>
          <w:rFonts w:ascii="Times New Roman" w:eastAsia="SchoolBookCSanPin-Regular" w:hAnsi="Times New Roman"/>
          <w:sz w:val="24"/>
          <w:szCs w:val="24"/>
        </w:rPr>
        <w:t xml:space="preserve">4. Сравнение работы силы с изменением кинетической энергии тела. </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rPr>
      </w:pPr>
      <w:r>
        <w:rPr>
          <w:rFonts w:ascii="Times New Roman" w:eastAsia="SchoolBookCSanPin-Regular" w:hAnsi="Times New Roman"/>
          <w:sz w:val="24"/>
          <w:szCs w:val="24"/>
        </w:rPr>
        <w:t xml:space="preserve">5. Изучение законов сохранения на примере удара шаров и баллистического маятника. </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rPr>
      </w:pPr>
      <w:r>
        <w:rPr>
          <w:rFonts w:ascii="Times New Roman" w:eastAsia="SchoolBookCSanPin-Regular" w:hAnsi="Times New Roman"/>
          <w:sz w:val="24"/>
          <w:szCs w:val="24"/>
        </w:rPr>
        <w:t>6. Изучение особенностей силы трения (скольжения).</w:t>
      </w:r>
    </w:p>
    <w:p w:rsidR="003C5323" w:rsidRDefault="003C5323" w:rsidP="003C5323">
      <w:pPr>
        <w:autoSpaceDE w:val="0"/>
        <w:autoSpaceDN w:val="0"/>
        <w:adjustRightInd w:val="0"/>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РАЗДЕЛ 2. Основы молекулярной физики и термодинамики</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hAnsi="Times New Roman"/>
          <w:b/>
          <w:bCs/>
          <w:sz w:val="24"/>
          <w:szCs w:val="24"/>
          <w:lang w:eastAsia="ru-RU"/>
        </w:rPr>
        <w:t xml:space="preserve">Основы молекулярно-кинетической теории. Идеальный газ. </w:t>
      </w:r>
      <w:r>
        <w:rPr>
          <w:rFonts w:ascii="Times New Roman" w:eastAsia="SchoolBookCSanPin-Regular" w:hAnsi="Times New Roman"/>
          <w:sz w:val="24"/>
          <w:szCs w:val="24"/>
          <w:lang w:eastAsia="ru-RU"/>
        </w:rPr>
        <w:t>Основные положения молекулярно-кинетической теории. Размеры и масса молекул и атомов. Броуновское движение. Диффузия. Силы и энергия межмолекулярного взаимодействия. Строение газообразных, жидких и твердых тел. Скорости движения молекул и их измерение. Идеальный газ. Давление газа. Основное уравнение молекулярно-кинетической теории газов. Температура и ее измерение. Газовые законы. Абсолютный нуль температуры. Термодинамическая шкала температуры. Уравнение состояния идеального газа. Молярная газовая постоянная.</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hAnsi="Times New Roman"/>
          <w:b/>
          <w:bCs/>
          <w:sz w:val="24"/>
          <w:szCs w:val="24"/>
          <w:lang w:eastAsia="ru-RU"/>
        </w:rPr>
        <w:t xml:space="preserve">Основы термодинамики. </w:t>
      </w:r>
      <w:r>
        <w:rPr>
          <w:rFonts w:ascii="Times New Roman" w:eastAsia="SchoolBookCSanPin-Regular" w:hAnsi="Times New Roman"/>
          <w:sz w:val="24"/>
          <w:szCs w:val="24"/>
          <w:lang w:eastAsia="ru-RU"/>
        </w:rPr>
        <w:t>Основные понятия и определения. Внутренняя энергия системы. Внутренняя энергия идеального газа. Работа и теплота как формы передачи энергии. Теплоемкость. Удельная теплоемкость. Уравнение теплового баланса. Первое начало термодинамики. Адиабатный процесс. Принцип действия тепловой машины. КПД теплового двигателя. Второе начало термодинамики. Термодинамическая шкала температур. Холодильные машины. Тепловые двигатели. Охрана природы.</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hAnsi="Times New Roman"/>
          <w:b/>
          <w:bCs/>
          <w:sz w:val="24"/>
          <w:szCs w:val="24"/>
          <w:lang w:eastAsia="ru-RU"/>
        </w:rPr>
        <w:t xml:space="preserve">Свойства паров. </w:t>
      </w:r>
      <w:r>
        <w:rPr>
          <w:rFonts w:ascii="Times New Roman" w:eastAsia="SchoolBookCSanPin-Regular" w:hAnsi="Times New Roman"/>
          <w:sz w:val="24"/>
          <w:szCs w:val="24"/>
          <w:lang w:eastAsia="ru-RU"/>
        </w:rPr>
        <w:t>Испарение и конденсация. Насыщенный пар и его свойства. Абсолютная и относительная влажность воздуха. Точка росы. Кипение. Зависимость температуры кипения от давления. Перегретый пар и его использование в технике.</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hAnsi="Times New Roman"/>
          <w:b/>
          <w:bCs/>
          <w:sz w:val="24"/>
          <w:szCs w:val="24"/>
          <w:lang w:eastAsia="ru-RU"/>
        </w:rPr>
        <w:t xml:space="preserve">Свойства жидкостей. </w:t>
      </w:r>
      <w:r>
        <w:rPr>
          <w:rFonts w:ascii="Times New Roman" w:eastAsia="SchoolBookCSanPin-Regular" w:hAnsi="Times New Roman"/>
          <w:sz w:val="24"/>
          <w:szCs w:val="24"/>
          <w:lang w:eastAsia="ru-RU"/>
        </w:rPr>
        <w:t>Характеристика жидкого состояния вещества. Поверхностный слой жидкости. Энергия поверхностного слоя. Явления на границе жидкости с твердым телом. Капиллярные явления.</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hAnsi="Times New Roman"/>
          <w:b/>
          <w:bCs/>
          <w:sz w:val="24"/>
          <w:szCs w:val="24"/>
          <w:lang w:eastAsia="ru-RU"/>
        </w:rPr>
        <w:t xml:space="preserve">Свойства твердых тел. </w:t>
      </w:r>
      <w:r>
        <w:rPr>
          <w:rFonts w:ascii="Times New Roman" w:eastAsia="SchoolBookCSanPin-Regular" w:hAnsi="Times New Roman"/>
          <w:sz w:val="24"/>
          <w:szCs w:val="24"/>
          <w:lang w:eastAsia="ru-RU"/>
        </w:rPr>
        <w:t>Характеристика твердого состояния вещества. Упругие свойства твердых тел. Закон Гука. Механические свойства твердых тел. Тепловое расширение твердых тел и жидкостей. Плавление и кристаллизация.</w:t>
      </w:r>
    </w:p>
    <w:p w:rsidR="003C5323" w:rsidRDefault="003C5323" w:rsidP="003C5323">
      <w:pPr>
        <w:autoSpaceDE w:val="0"/>
        <w:autoSpaceDN w:val="0"/>
        <w:adjustRightInd w:val="0"/>
        <w:spacing w:after="0" w:line="240" w:lineRule="auto"/>
        <w:jc w:val="both"/>
        <w:rPr>
          <w:rFonts w:ascii="Times New Roman" w:hAnsi="Times New Roman"/>
          <w:b/>
          <w:bCs/>
          <w:i/>
          <w:iCs/>
          <w:sz w:val="24"/>
          <w:szCs w:val="24"/>
          <w:lang w:eastAsia="ru-RU"/>
        </w:rPr>
      </w:pPr>
      <w:r>
        <w:rPr>
          <w:rFonts w:ascii="Times New Roman" w:hAnsi="Times New Roman"/>
          <w:b/>
          <w:bCs/>
          <w:i/>
          <w:iCs/>
          <w:sz w:val="24"/>
          <w:szCs w:val="24"/>
          <w:lang w:eastAsia="ru-RU"/>
        </w:rPr>
        <w:t>Демонстрации</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eastAsia="SchoolBookCSanPin-Regular" w:hAnsi="Times New Roman"/>
          <w:sz w:val="24"/>
          <w:szCs w:val="24"/>
          <w:lang w:eastAsia="ru-RU"/>
        </w:rPr>
        <w:t>Движение броуновских частиц.</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eastAsia="SchoolBookCSanPin-Regular" w:hAnsi="Times New Roman"/>
          <w:sz w:val="24"/>
          <w:szCs w:val="24"/>
          <w:lang w:eastAsia="ru-RU"/>
        </w:rPr>
        <w:t>Диффузия.</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eastAsia="SchoolBookCSanPin-Regular" w:hAnsi="Times New Roman"/>
          <w:sz w:val="24"/>
          <w:szCs w:val="24"/>
          <w:lang w:eastAsia="ru-RU"/>
        </w:rPr>
        <w:t>Изменение давления газа с изменением температуры при постоянном объеме.</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eastAsia="SchoolBookCSanPin-Regular" w:hAnsi="Times New Roman"/>
          <w:sz w:val="24"/>
          <w:szCs w:val="24"/>
          <w:lang w:eastAsia="ru-RU"/>
        </w:rPr>
        <w:t>Изотермический и изобарный процессы.</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eastAsia="SchoolBookCSanPin-Regular" w:hAnsi="Times New Roman"/>
          <w:sz w:val="24"/>
          <w:szCs w:val="24"/>
          <w:lang w:eastAsia="ru-RU"/>
        </w:rPr>
        <w:t>Изменение внутренней энергии тел при совершении работы.</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eastAsia="SchoolBookCSanPin-Regular" w:hAnsi="Times New Roman"/>
          <w:sz w:val="24"/>
          <w:szCs w:val="24"/>
          <w:lang w:eastAsia="ru-RU"/>
        </w:rPr>
        <w:t>Модели тепловых двигателей.</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eastAsia="SchoolBookCSanPin-Regular" w:hAnsi="Times New Roman"/>
          <w:sz w:val="24"/>
          <w:szCs w:val="24"/>
          <w:lang w:eastAsia="ru-RU"/>
        </w:rPr>
        <w:t>Кипение воды при пониженном давлении.</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eastAsia="SchoolBookCSanPin-Regular" w:hAnsi="Times New Roman"/>
          <w:sz w:val="24"/>
          <w:szCs w:val="24"/>
          <w:lang w:eastAsia="ru-RU"/>
        </w:rPr>
        <w:t>Психрометр и гигрометр.</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eastAsia="SchoolBookCSanPin-Regular" w:hAnsi="Times New Roman"/>
          <w:sz w:val="24"/>
          <w:szCs w:val="24"/>
          <w:lang w:eastAsia="ru-RU"/>
        </w:rPr>
        <w:t>Явления поверхностного натяжения и смачивания.</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eastAsia="SchoolBookCSanPin-Regular" w:hAnsi="Times New Roman"/>
          <w:sz w:val="24"/>
          <w:szCs w:val="24"/>
          <w:lang w:eastAsia="ru-RU"/>
        </w:rPr>
        <w:t>Кристаллы, аморфные вещества, жидкокристаллические тела.</w:t>
      </w:r>
    </w:p>
    <w:p w:rsidR="003C5323" w:rsidRDefault="003C5323" w:rsidP="003C5323">
      <w:pPr>
        <w:autoSpaceDE w:val="0"/>
        <w:autoSpaceDN w:val="0"/>
        <w:adjustRightInd w:val="0"/>
        <w:spacing w:after="0" w:line="240" w:lineRule="auto"/>
        <w:jc w:val="both"/>
        <w:rPr>
          <w:rFonts w:ascii="Times New Roman" w:hAnsi="Times New Roman"/>
          <w:b/>
          <w:bCs/>
          <w:i/>
          <w:iCs/>
          <w:sz w:val="24"/>
          <w:szCs w:val="24"/>
          <w:lang w:eastAsia="ru-RU"/>
        </w:rPr>
      </w:pPr>
      <w:r>
        <w:rPr>
          <w:rFonts w:ascii="Times New Roman" w:hAnsi="Times New Roman"/>
          <w:b/>
          <w:bCs/>
          <w:i/>
          <w:iCs/>
          <w:sz w:val="24"/>
          <w:szCs w:val="24"/>
          <w:lang w:eastAsia="ru-RU"/>
        </w:rPr>
        <w:t>Лабораторные работы</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rPr>
      </w:pPr>
      <w:r>
        <w:rPr>
          <w:rFonts w:ascii="Times New Roman" w:eastAsia="SchoolBookCSanPin-Regular" w:hAnsi="Times New Roman"/>
          <w:sz w:val="24"/>
          <w:szCs w:val="24"/>
        </w:rPr>
        <w:t xml:space="preserve">7. Измерение влажности воздуха. </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rPr>
      </w:pPr>
      <w:r>
        <w:rPr>
          <w:rFonts w:ascii="Times New Roman" w:eastAsia="SchoolBookCSanPin-Regular" w:hAnsi="Times New Roman"/>
          <w:sz w:val="24"/>
          <w:szCs w:val="24"/>
        </w:rPr>
        <w:t xml:space="preserve">8. Измерение поверхностного натяжения жидкости. </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rPr>
      </w:pPr>
      <w:r>
        <w:rPr>
          <w:rFonts w:ascii="Times New Roman" w:eastAsia="SchoolBookCSanPin-Regular" w:hAnsi="Times New Roman"/>
          <w:sz w:val="24"/>
          <w:szCs w:val="24"/>
        </w:rPr>
        <w:t xml:space="preserve">9. Наблюдение процесса кристаллизации </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rPr>
      </w:pPr>
      <w:r>
        <w:rPr>
          <w:rFonts w:ascii="Times New Roman" w:eastAsia="SchoolBookCSanPin-Regular" w:hAnsi="Times New Roman"/>
          <w:sz w:val="24"/>
          <w:szCs w:val="24"/>
        </w:rPr>
        <w:lastRenderedPageBreak/>
        <w:t xml:space="preserve">10. Изучение деформации растяжения. </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rPr>
      </w:pPr>
      <w:r>
        <w:rPr>
          <w:rFonts w:ascii="Times New Roman" w:eastAsia="SchoolBookCSanPin-Regular" w:hAnsi="Times New Roman"/>
          <w:sz w:val="24"/>
          <w:szCs w:val="24"/>
        </w:rPr>
        <w:t xml:space="preserve">11. Изучение теплового расширения твердых тел. </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rPr>
      </w:pPr>
      <w:r>
        <w:rPr>
          <w:rFonts w:ascii="Times New Roman" w:eastAsia="SchoolBookCSanPin-Regular" w:hAnsi="Times New Roman"/>
          <w:sz w:val="24"/>
          <w:szCs w:val="24"/>
        </w:rPr>
        <w:t>12. Изучение особенностей теплового расширения воды.</w:t>
      </w:r>
    </w:p>
    <w:p w:rsidR="003C5323" w:rsidRDefault="003C5323" w:rsidP="003C5323">
      <w:pPr>
        <w:autoSpaceDE w:val="0"/>
        <w:autoSpaceDN w:val="0"/>
        <w:adjustRightInd w:val="0"/>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РАЗДЕЛ 3. Электродинамика</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hAnsi="Times New Roman"/>
          <w:b/>
          <w:bCs/>
          <w:sz w:val="24"/>
          <w:szCs w:val="24"/>
          <w:lang w:eastAsia="ru-RU"/>
        </w:rPr>
        <w:t xml:space="preserve">Электрическое поле. </w:t>
      </w:r>
      <w:r>
        <w:rPr>
          <w:rFonts w:ascii="Times New Roman" w:eastAsia="SchoolBookCSanPin-Regular" w:hAnsi="Times New Roman"/>
          <w:sz w:val="24"/>
          <w:szCs w:val="24"/>
          <w:lang w:eastAsia="ru-RU"/>
        </w:rPr>
        <w:t>Электрические заряды. Закон сохранения заряда. Закон Кулона. Электрическое поле. Напряженность электрического поля. Принцип суперпозиции полей. Работа сил электростатического поля. Потенциал. Разность потенциалов. Эквипотенциальные поверхности. Связь между напряженностью и разностью потенциалов электрического поля. Диэлектрики в электрическом поле. Поляризация диэлектриков. Проводники в электрическом поле. Конденсаторы. Соединение конденсаторов в батарею. Энергия заряженного конденсатора. Энергия электрического поля.</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hAnsi="Times New Roman"/>
          <w:b/>
          <w:bCs/>
          <w:sz w:val="24"/>
          <w:szCs w:val="24"/>
          <w:lang w:eastAsia="ru-RU"/>
        </w:rPr>
        <w:t xml:space="preserve">Законы постоянного тока. </w:t>
      </w:r>
      <w:r>
        <w:rPr>
          <w:rFonts w:ascii="Times New Roman" w:eastAsia="SchoolBookCSanPin-Regular" w:hAnsi="Times New Roman"/>
          <w:sz w:val="24"/>
          <w:szCs w:val="24"/>
          <w:lang w:eastAsia="ru-RU"/>
        </w:rPr>
        <w:t>Условия, необходимые для возникновения и поддержания электрического тока. Сила тока и плотность тока. Закон Ома для участка цепи без ЭДС. Зависимость электрического сопротивления от материала, длины и площади поперечного сечения проводника. Зависимость электрического сопротивления проводников от температуры. Электродвижущая сила источника тока. Закон Ома для полной цепи. Соединение проводников. Соединение источников электрической энергии в батарею. Закон Джоуля—Ленца. Работа и мощность электрического тока. Тепловое действие тока.</w:t>
      </w:r>
    </w:p>
    <w:p w:rsidR="003C5323" w:rsidRDefault="003C5323" w:rsidP="003C5323">
      <w:pPr>
        <w:autoSpaceDE w:val="0"/>
        <w:autoSpaceDN w:val="0"/>
        <w:adjustRightInd w:val="0"/>
        <w:spacing w:after="0" w:line="240" w:lineRule="auto"/>
        <w:jc w:val="both"/>
        <w:rPr>
          <w:rFonts w:ascii="Times New Roman" w:hAnsi="Times New Roman"/>
          <w:b/>
          <w:bCs/>
          <w:iCs/>
          <w:sz w:val="24"/>
          <w:szCs w:val="24"/>
          <w:lang w:eastAsia="ru-RU"/>
        </w:rPr>
      </w:pPr>
      <w:r>
        <w:rPr>
          <w:rFonts w:ascii="Times New Roman" w:hAnsi="Times New Roman"/>
          <w:b/>
          <w:bCs/>
          <w:iCs/>
          <w:sz w:val="24"/>
          <w:szCs w:val="24"/>
          <w:lang w:eastAsia="ru-RU"/>
        </w:rPr>
        <w:t xml:space="preserve">Электрический ток в различных средах. </w:t>
      </w:r>
      <w:r>
        <w:rPr>
          <w:rFonts w:ascii="Times New Roman" w:hAnsi="Times New Roman"/>
          <w:sz w:val="24"/>
          <w:szCs w:val="24"/>
          <w:lang w:eastAsia="ru-RU"/>
        </w:rPr>
        <w:t>Электрический ток в металлах. Электронный газ. Работавыхода. Электрический ток в электролитах. Электролиз. Законы Фарадея.Применение электролиза в технике. Электрический ток в газах и вакууме.Ионизация газа. Виды газовых разрядов. Понятие о плазме. Свойства иприменение электронных пучков. Электрический ток в полупроводниках. Собственная проводимость полупроводников. Полупроводниковые приборы.</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hAnsi="Times New Roman"/>
          <w:b/>
          <w:bCs/>
          <w:sz w:val="24"/>
          <w:szCs w:val="24"/>
          <w:lang w:eastAsia="ru-RU"/>
        </w:rPr>
        <w:t xml:space="preserve">Магнитное поле. </w:t>
      </w:r>
      <w:r>
        <w:rPr>
          <w:rFonts w:ascii="Times New Roman" w:eastAsia="SchoolBookCSanPin-Regular" w:hAnsi="Times New Roman"/>
          <w:sz w:val="24"/>
          <w:szCs w:val="24"/>
          <w:lang w:eastAsia="ru-RU"/>
        </w:rPr>
        <w:t>Вектор индукции магнитного поля. Действие магнитного поля на прямолинейный проводник с током. Закон Ампера. Взаимодействие токов. Магнитный поток. Работа по перемещению проводника с током в магнитном поле. Действие магнитного поля на движущийся заряд. Сила Лоренца. Определение удельного заряда. Ускорители заряженных частиц.</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hAnsi="Times New Roman"/>
          <w:b/>
          <w:bCs/>
          <w:sz w:val="24"/>
          <w:szCs w:val="24"/>
          <w:lang w:eastAsia="ru-RU"/>
        </w:rPr>
        <w:t xml:space="preserve">Электромагнитная индукция. </w:t>
      </w:r>
      <w:r>
        <w:rPr>
          <w:rFonts w:ascii="Times New Roman" w:eastAsia="SchoolBookCSanPin-Regular" w:hAnsi="Times New Roman"/>
          <w:sz w:val="24"/>
          <w:szCs w:val="24"/>
          <w:lang w:eastAsia="ru-RU"/>
        </w:rPr>
        <w:t>Электромагнитная индукция. Вихревое электрическое поле. Самоиндукция. Энергия магнитного поля.</w:t>
      </w:r>
    </w:p>
    <w:p w:rsidR="003C5323" w:rsidRDefault="003C5323" w:rsidP="003C5323">
      <w:pPr>
        <w:autoSpaceDE w:val="0"/>
        <w:autoSpaceDN w:val="0"/>
        <w:adjustRightInd w:val="0"/>
        <w:spacing w:after="0" w:line="240" w:lineRule="auto"/>
        <w:jc w:val="both"/>
        <w:rPr>
          <w:rFonts w:ascii="Times New Roman" w:hAnsi="Times New Roman"/>
          <w:b/>
          <w:bCs/>
          <w:i/>
          <w:iCs/>
          <w:sz w:val="24"/>
          <w:szCs w:val="24"/>
          <w:lang w:eastAsia="ru-RU"/>
        </w:rPr>
      </w:pPr>
      <w:r>
        <w:rPr>
          <w:rFonts w:ascii="Times New Roman" w:hAnsi="Times New Roman"/>
          <w:b/>
          <w:bCs/>
          <w:i/>
          <w:iCs/>
          <w:sz w:val="24"/>
          <w:szCs w:val="24"/>
          <w:lang w:eastAsia="ru-RU"/>
        </w:rPr>
        <w:t>Демонстрации</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eastAsia="SchoolBookCSanPin-Regular" w:hAnsi="Times New Roman"/>
          <w:sz w:val="24"/>
          <w:szCs w:val="24"/>
          <w:lang w:eastAsia="ru-RU"/>
        </w:rPr>
        <w:t>Взаимодействие заряженных тел.</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eastAsia="SchoolBookCSanPin-Regular" w:hAnsi="Times New Roman"/>
          <w:sz w:val="24"/>
          <w:szCs w:val="24"/>
          <w:lang w:eastAsia="ru-RU"/>
        </w:rPr>
        <w:t>Проводники в электрическом поле.</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eastAsia="SchoolBookCSanPin-Regular" w:hAnsi="Times New Roman"/>
          <w:sz w:val="24"/>
          <w:szCs w:val="24"/>
          <w:lang w:eastAsia="ru-RU"/>
        </w:rPr>
        <w:t>Диэлектрики в электрическом поле.</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eastAsia="SchoolBookCSanPin-Regular" w:hAnsi="Times New Roman"/>
          <w:sz w:val="24"/>
          <w:szCs w:val="24"/>
          <w:lang w:eastAsia="ru-RU"/>
        </w:rPr>
        <w:t>Конденсаторы.</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eastAsia="SchoolBookCSanPin-Regular" w:hAnsi="Times New Roman"/>
          <w:sz w:val="24"/>
          <w:szCs w:val="24"/>
          <w:lang w:eastAsia="ru-RU"/>
        </w:rPr>
        <w:t>Тепловое действие электрического тока.</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eastAsia="SchoolBookCSanPin-Regular" w:hAnsi="Times New Roman"/>
          <w:sz w:val="24"/>
          <w:szCs w:val="24"/>
          <w:lang w:eastAsia="ru-RU"/>
        </w:rPr>
        <w:t>Собственная и примесная проводимость полупроводников.</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eastAsia="SchoolBookCSanPin-Regular" w:hAnsi="Times New Roman"/>
          <w:sz w:val="24"/>
          <w:szCs w:val="24"/>
          <w:lang w:eastAsia="ru-RU"/>
        </w:rPr>
        <w:t>Полупроводниковый диод.</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eastAsia="SchoolBookCSanPin-Regular" w:hAnsi="Times New Roman"/>
          <w:sz w:val="24"/>
          <w:szCs w:val="24"/>
          <w:lang w:eastAsia="ru-RU"/>
        </w:rPr>
        <w:t>Транзистор.</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eastAsia="SchoolBookCSanPin-Regular" w:hAnsi="Times New Roman"/>
          <w:sz w:val="24"/>
          <w:szCs w:val="24"/>
          <w:lang w:eastAsia="ru-RU"/>
        </w:rPr>
        <w:t>Опыт Эрстеда.</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eastAsia="SchoolBookCSanPin-Regular" w:hAnsi="Times New Roman"/>
          <w:sz w:val="24"/>
          <w:szCs w:val="24"/>
          <w:lang w:eastAsia="ru-RU"/>
        </w:rPr>
        <w:t>Взаимодействие проводников с токами.</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eastAsia="SchoolBookCSanPin-Regular" w:hAnsi="Times New Roman"/>
          <w:sz w:val="24"/>
          <w:szCs w:val="24"/>
          <w:lang w:eastAsia="ru-RU"/>
        </w:rPr>
        <w:t>Отклонение электронного пучка магнитным полем.</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eastAsia="SchoolBookCSanPin-Regular" w:hAnsi="Times New Roman"/>
          <w:sz w:val="24"/>
          <w:szCs w:val="24"/>
          <w:lang w:eastAsia="ru-RU"/>
        </w:rPr>
        <w:t>Электродвигатель.</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eastAsia="SchoolBookCSanPin-Regular" w:hAnsi="Times New Roman"/>
          <w:sz w:val="24"/>
          <w:szCs w:val="24"/>
          <w:lang w:eastAsia="ru-RU"/>
        </w:rPr>
        <w:t>Электроизмерительные приборы.</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eastAsia="SchoolBookCSanPin-Regular" w:hAnsi="Times New Roman"/>
          <w:sz w:val="24"/>
          <w:szCs w:val="24"/>
          <w:lang w:eastAsia="ru-RU"/>
        </w:rPr>
        <w:t>Электромагнитная индукция.</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eastAsia="SchoolBookCSanPin-Regular" w:hAnsi="Times New Roman"/>
          <w:sz w:val="24"/>
          <w:szCs w:val="24"/>
          <w:lang w:eastAsia="ru-RU"/>
        </w:rPr>
        <w:t>Опыты Фарадея.</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eastAsia="SchoolBookCSanPin-Regular" w:hAnsi="Times New Roman"/>
          <w:sz w:val="24"/>
          <w:szCs w:val="24"/>
          <w:lang w:eastAsia="ru-RU"/>
        </w:rPr>
        <w:t>Зависимость ЭДС самоиндукции от скорости изменения силы тока и индуктивности проводника.</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eastAsia="SchoolBookCSanPin-Regular" w:hAnsi="Times New Roman"/>
          <w:sz w:val="24"/>
          <w:szCs w:val="24"/>
          <w:lang w:eastAsia="ru-RU"/>
        </w:rPr>
        <w:t>Работа электрогенератора.</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eastAsia="SchoolBookCSanPin-Regular" w:hAnsi="Times New Roman"/>
          <w:sz w:val="24"/>
          <w:szCs w:val="24"/>
          <w:lang w:eastAsia="ru-RU"/>
        </w:rPr>
        <w:lastRenderedPageBreak/>
        <w:t>Трансформатор.</w:t>
      </w:r>
    </w:p>
    <w:p w:rsidR="003C5323" w:rsidRDefault="003C5323" w:rsidP="003C5323">
      <w:pPr>
        <w:autoSpaceDE w:val="0"/>
        <w:autoSpaceDN w:val="0"/>
        <w:adjustRightInd w:val="0"/>
        <w:spacing w:after="0" w:line="240" w:lineRule="auto"/>
        <w:jc w:val="both"/>
        <w:rPr>
          <w:rFonts w:ascii="Times New Roman" w:eastAsia="SchoolBookCSanPin-Regular" w:hAnsi="Times New Roman"/>
          <w:b/>
          <w:bCs/>
          <w:i/>
          <w:iCs/>
          <w:sz w:val="24"/>
          <w:szCs w:val="24"/>
          <w:lang w:eastAsia="ru-RU"/>
        </w:rPr>
      </w:pPr>
      <w:r>
        <w:rPr>
          <w:rFonts w:ascii="Times New Roman" w:eastAsia="SchoolBookCSanPin-Regular" w:hAnsi="Times New Roman"/>
          <w:b/>
          <w:bCs/>
          <w:i/>
          <w:iCs/>
          <w:sz w:val="24"/>
          <w:szCs w:val="24"/>
          <w:lang w:eastAsia="ru-RU"/>
        </w:rPr>
        <w:t>Лабораторные работы</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rPr>
      </w:pPr>
      <w:r>
        <w:rPr>
          <w:rFonts w:ascii="Times New Roman" w:eastAsia="SchoolBookCSanPin-Regular" w:hAnsi="Times New Roman"/>
          <w:sz w:val="24"/>
          <w:szCs w:val="24"/>
        </w:rPr>
        <w:t xml:space="preserve">13. Изучение закона Ома для участка цепи, последовательного и параллельного соединения проводников. </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rPr>
      </w:pPr>
      <w:r>
        <w:rPr>
          <w:rFonts w:ascii="Times New Roman" w:eastAsia="SchoolBookCSanPin-Regular" w:hAnsi="Times New Roman"/>
          <w:sz w:val="24"/>
          <w:szCs w:val="24"/>
        </w:rPr>
        <w:t xml:space="preserve">14. Изучение закона Ома для полной цепи. </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rPr>
      </w:pPr>
      <w:r>
        <w:rPr>
          <w:rFonts w:ascii="Times New Roman" w:eastAsia="SchoolBookCSanPin-Regular" w:hAnsi="Times New Roman"/>
          <w:sz w:val="24"/>
          <w:szCs w:val="24"/>
        </w:rPr>
        <w:t xml:space="preserve">15. Изучение явления электромагнитной индукции. </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rPr>
      </w:pPr>
      <w:r>
        <w:rPr>
          <w:rFonts w:ascii="Times New Roman" w:eastAsia="SchoolBookCSanPin-Regular" w:hAnsi="Times New Roman"/>
          <w:sz w:val="24"/>
          <w:szCs w:val="24"/>
        </w:rPr>
        <w:t xml:space="preserve">16. Определение коэффициента полезного действия электрического чайника. </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rPr>
      </w:pPr>
      <w:r>
        <w:rPr>
          <w:rFonts w:ascii="Times New Roman" w:eastAsia="SchoolBookCSanPin-Regular" w:hAnsi="Times New Roman"/>
          <w:sz w:val="24"/>
          <w:szCs w:val="24"/>
        </w:rPr>
        <w:t xml:space="preserve">17. Определение температуры нити лампы накаливания. </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rPr>
      </w:pPr>
      <w:r>
        <w:rPr>
          <w:rFonts w:ascii="Times New Roman" w:eastAsia="SchoolBookCSanPin-Regular" w:hAnsi="Times New Roman"/>
          <w:sz w:val="24"/>
          <w:szCs w:val="24"/>
        </w:rPr>
        <w:t xml:space="preserve">18. Определение ЭДС и внутреннего сопротивления источника напряжения. </w:t>
      </w:r>
    </w:p>
    <w:p w:rsidR="003C5323" w:rsidRDefault="003C5323" w:rsidP="003C5323">
      <w:pPr>
        <w:autoSpaceDE w:val="0"/>
        <w:autoSpaceDN w:val="0"/>
        <w:adjustRightInd w:val="0"/>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РАЗДЕЛ 4. Колебания и волны</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hAnsi="Times New Roman"/>
          <w:b/>
          <w:bCs/>
          <w:sz w:val="24"/>
          <w:szCs w:val="24"/>
          <w:lang w:eastAsia="ru-RU"/>
        </w:rPr>
        <w:t xml:space="preserve">Механические колебания. </w:t>
      </w:r>
      <w:r>
        <w:rPr>
          <w:rFonts w:ascii="Times New Roman" w:eastAsia="SchoolBookCSanPin-Regular" w:hAnsi="Times New Roman"/>
          <w:sz w:val="24"/>
          <w:szCs w:val="24"/>
          <w:lang w:eastAsia="ru-RU"/>
        </w:rPr>
        <w:t>Колебательное движение. Гармонические колебания. Свободные механические колебания. Линейные механические колебательные системы. Превращение энергии при колебательном движении. Свободные затухающие механические колебания. Вынужденные механические колебания.</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hAnsi="Times New Roman"/>
          <w:b/>
          <w:bCs/>
          <w:sz w:val="24"/>
          <w:szCs w:val="24"/>
          <w:lang w:eastAsia="ru-RU"/>
        </w:rPr>
        <w:t xml:space="preserve">Упругие волны. </w:t>
      </w:r>
      <w:r>
        <w:rPr>
          <w:rFonts w:ascii="Times New Roman" w:eastAsia="SchoolBookCSanPin-Regular" w:hAnsi="Times New Roman"/>
          <w:sz w:val="24"/>
          <w:szCs w:val="24"/>
          <w:lang w:eastAsia="ru-RU"/>
        </w:rPr>
        <w:t>Поперечные и продольные волны. Характеристики волны. Уравнение плоской бегущей волны. Интерференция волн. Понятие о дифракции волн. Звуковые волны. Ультразвук и его применение.</w:t>
      </w:r>
    </w:p>
    <w:p w:rsidR="003C5323" w:rsidRDefault="003C5323" w:rsidP="003C5323">
      <w:pPr>
        <w:autoSpaceDE w:val="0"/>
        <w:autoSpaceDN w:val="0"/>
        <w:adjustRightInd w:val="0"/>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 xml:space="preserve">Основы специальной теории относительности </w:t>
      </w:r>
      <w:r>
        <w:rPr>
          <w:rFonts w:ascii="Times New Roman" w:hAnsi="Times New Roman"/>
          <w:sz w:val="24"/>
          <w:szCs w:val="24"/>
          <w:lang w:eastAsia="ru-RU"/>
        </w:rPr>
        <w:t>Инвариантность модуля скорости света в вакууме. Постулаты Эйнштейна.Пространство и время специальной теории относительности. Связь массы иэнергии свободной частицы. Энергия покоя.</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hAnsi="Times New Roman"/>
          <w:b/>
          <w:bCs/>
          <w:sz w:val="24"/>
          <w:szCs w:val="24"/>
          <w:lang w:eastAsia="ru-RU"/>
        </w:rPr>
        <w:t xml:space="preserve">Электромагнитные колебания. </w:t>
      </w:r>
      <w:r>
        <w:rPr>
          <w:rFonts w:ascii="Times New Roman" w:eastAsia="SchoolBookCSanPin-Regular" w:hAnsi="Times New Roman"/>
          <w:sz w:val="24"/>
          <w:szCs w:val="24"/>
          <w:lang w:eastAsia="ru-RU"/>
        </w:rPr>
        <w:t>Свободные электромагнитные колебания. Превращение энергии в колебательном контуре. Затухающие электромагнитные колебания. Генератор незатухающих электромагнитных колебаний. Вынужденные электрические колебания. Переменный ток. Генератор переменного тока. Емкостное и индуктивное сопротивления переменного тока. Закон Ома для электрической цепи переменного тока. Работа и мощность переменного тока. Генераторы тока. Трансформаторы. Токи высокой частоты. Получение, передача и распределение электроэнергии.</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hAnsi="Times New Roman"/>
          <w:b/>
          <w:bCs/>
          <w:sz w:val="24"/>
          <w:szCs w:val="24"/>
          <w:lang w:eastAsia="ru-RU"/>
        </w:rPr>
        <w:t xml:space="preserve">Электромагнитные волны. </w:t>
      </w:r>
      <w:r>
        <w:rPr>
          <w:rFonts w:ascii="Times New Roman" w:eastAsia="SchoolBookCSanPin-Regular" w:hAnsi="Times New Roman"/>
          <w:sz w:val="24"/>
          <w:szCs w:val="24"/>
          <w:lang w:eastAsia="ru-RU"/>
        </w:rPr>
        <w:t>Электромагнитное поле как особый вид материи. Электромагнитные волны. Вибратор Герца. Открытый колебательный контур. Изобретение радио А. С. Поповым. Понятие о радиосвязи. Применение электромагнитных волн.</w:t>
      </w:r>
    </w:p>
    <w:p w:rsidR="003C5323" w:rsidRDefault="003C5323" w:rsidP="003C5323">
      <w:pPr>
        <w:autoSpaceDE w:val="0"/>
        <w:autoSpaceDN w:val="0"/>
        <w:adjustRightInd w:val="0"/>
        <w:spacing w:after="0" w:line="240" w:lineRule="auto"/>
        <w:jc w:val="both"/>
        <w:rPr>
          <w:rFonts w:ascii="Times New Roman" w:hAnsi="Times New Roman"/>
          <w:b/>
          <w:bCs/>
          <w:i/>
          <w:iCs/>
          <w:sz w:val="24"/>
          <w:szCs w:val="24"/>
          <w:lang w:eastAsia="ru-RU"/>
        </w:rPr>
      </w:pPr>
      <w:r>
        <w:rPr>
          <w:rFonts w:ascii="Times New Roman" w:hAnsi="Times New Roman"/>
          <w:b/>
          <w:bCs/>
          <w:i/>
          <w:iCs/>
          <w:sz w:val="24"/>
          <w:szCs w:val="24"/>
          <w:lang w:eastAsia="ru-RU"/>
        </w:rPr>
        <w:t>Демонстрации</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eastAsia="SchoolBookCSanPin-Regular" w:hAnsi="Times New Roman"/>
          <w:sz w:val="24"/>
          <w:szCs w:val="24"/>
          <w:lang w:eastAsia="ru-RU"/>
        </w:rPr>
        <w:t>Свободные и вынужденные механические колебания.</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eastAsia="SchoolBookCSanPin-Regular" w:hAnsi="Times New Roman"/>
          <w:sz w:val="24"/>
          <w:szCs w:val="24"/>
          <w:lang w:eastAsia="ru-RU"/>
        </w:rPr>
        <w:t>Резонанс.</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eastAsia="SchoolBookCSanPin-Regular" w:hAnsi="Times New Roman"/>
          <w:sz w:val="24"/>
          <w:szCs w:val="24"/>
          <w:lang w:eastAsia="ru-RU"/>
        </w:rPr>
        <w:t>Образование и распространение упругих волн.</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eastAsia="SchoolBookCSanPin-Regular" w:hAnsi="Times New Roman"/>
          <w:sz w:val="24"/>
          <w:szCs w:val="24"/>
          <w:lang w:eastAsia="ru-RU"/>
        </w:rPr>
        <w:t>Частота колебаний и высота тона звука.</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eastAsia="SchoolBookCSanPin-Regular" w:hAnsi="Times New Roman"/>
          <w:sz w:val="24"/>
          <w:szCs w:val="24"/>
          <w:lang w:eastAsia="ru-RU"/>
        </w:rPr>
        <w:t>Свободные электромагнитные колебания.</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eastAsia="SchoolBookCSanPin-Regular" w:hAnsi="Times New Roman"/>
          <w:sz w:val="24"/>
          <w:szCs w:val="24"/>
          <w:lang w:eastAsia="ru-RU"/>
        </w:rPr>
        <w:t>Осциллограмма переменного тока.</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eastAsia="SchoolBookCSanPin-Regular" w:hAnsi="Times New Roman"/>
          <w:sz w:val="24"/>
          <w:szCs w:val="24"/>
          <w:lang w:eastAsia="ru-RU"/>
        </w:rPr>
        <w:t>Конденсатор в цепи переменного тока.</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eastAsia="SchoolBookCSanPin-Regular" w:hAnsi="Times New Roman"/>
          <w:sz w:val="24"/>
          <w:szCs w:val="24"/>
          <w:lang w:eastAsia="ru-RU"/>
        </w:rPr>
        <w:t>Катушка индуктивности в цепи переменного тока.</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eastAsia="SchoolBookCSanPin-Regular" w:hAnsi="Times New Roman"/>
          <w:sz w:val="24"/>
          <w:szCs w:val="24"/>
          <w:lang w:eastAsia="ru-RU"/>
        </w:rPr>
        <w:t>Резонанс в последовательной цепи переменного тока.</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eastAsia="SchoolBookCSanPin-Regular" w:hAnsi="Times New Roman"/>
          <w:sz w:val="24"/>
          <w:szCs w:val="24"/>
          <w:lang w:eastAsia="ru-RU"/>
        </w:rPr>
        <w:t>Излучение и прием электромагнитных волн.</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eastAsia="SchoolBookCSanPin-Regular" w:hAnsi="Times New Roman"/>
          <w:sz w:val="24"/>
          <w:szCs w:val="24"/>
          <w:lang w:eastAsia="ru-RU"/>
        </w:rPr>
        <w:t>Радиосвязь.</w:t>
      </w:r>
    </w:p>
    <w:p w:rsidR="003C5323" w:rsidRDefault="003C5323" w:rsidP="003C5323">
      <w:pPr>
        <w:autoSpaceDE w:val="0"/>
        <w:autoSpaceDN w:val="0"/>
        <w:adjustRightInd w:val="0"/>
        <w:spacing w:after="0" w:line="240" w:lineRule="auto"/>
        <w:jc w:val="both"/>
        <w:rPr>
          <w:rFonts w:ascii="Times New Roman" w:hAnsi="Times New Roman"/>
          <w:b/>
          <w:bCs/>
          <w:i/>
          <w:iCs/>
          <w:sz w:val="24"/>
          <w:szCs w:val="24"/>
          <w:lang w:eastAsia="ru-RU"/>
        </w:rPr>
      </w:pPr>
      <w:r>
        <w:rPr>
          <w:rFonts w:ascii="Times New Roman" w:hAnsi="Times New Roman"/>
          <w:b/>
          <w:bCs/>
          <w:i/>
          <w:iCs/>
          <w:sz w:val="24"/>
          <w:szCs w:val="24"/>
          <w:lang w:eastAsia="ru-RU"/>
        </w:rPr>
        <w:t>Лабораторные работы</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rPr>
      </w:pPr>
      <w:r>
        <w:rPr>
          <w:rFonts w:ascii="Times New Roman" w:eastAsia="SchoolBookCSanPin-Regular" w:hAnsi="Times New Roman"/>
          <w:sz w:val="24"/>
          <w:szCs w:val="24"/>
        </w:rPr>
        <w:t xml:space="preserve">19. Изучение зависимости периода колебаний нитяного (или пружинного) маятника от длины нити (или массы груза). </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rPr>
      </w:pPr>
      <w:r>
        <w:rPr>
          <w:rFonts w:ascii="Times New Roman" w:eastAsia="SchoolBookCSanPin-Regular" w:hAnsi="Times New Roman"/>
          <w:sz w:val="24"/>
          <w:szCs w:val="24"/>
        </w:rPr>
        <w:t xml:space="preserve">20. Индуктивные и емкостное сопротивления в цепи переменного тока </w:t>
      </w:r>
    </w:p>
    <w:p w:rsidR="003C5323" w:rsidRDefault="003C5323" w:rsidP="003C5323">
      <w:pPr>
        <w:autoSpaceDE w:val="0"/>
        <w:autoSpaceDN w:val="0"/>
        <w:adjustRightInd w:val="0"/>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РАЗДЕЛ 5. Оптика</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hAnsi="Times New Roman"/>
          <w:b/>
          <w:bCs/>
          <w:sz w:val="24"/>
          <w:szCs w:val="24"/>
          <w:lang w:eastAsia="ru-RU"/>
        </w:rPr>
        <w:t xml:space="preserve">Природа света. </w:t>
      </w:r>
      <w:r>
        <w:rPr>
          <w:rFonts w:ascii="Times New Roman" w:eastAsia="SchoolBookCSanPin-Regular" w:hAnsi="Times New Roman"/>
          <w:sz w:val="24"/>
          <w:szCs w:val="24"/>
          <w:lang w:eastAsia="ru-RU"/>
        </w:rPr>
        <w:t>Скорость распространения света. Законы отражения и преломления света. Полное отражение. Линзы. Глаз как оптическая система. Оптические приборы.</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hAnsi="Times New Roman"/>
          <w:b/>
          <w:bCs/>
          <w:sz w:val="24"/>
          <w:szCs w:val="24"/>
          <w:lang w:eastAsia="ru-RU"/>
        </w:rPr>
        <w:lastRenderedPageBreak/>
        <w:t xml:space="preserve">Волновые свойства света. </w:t>
      </w:r>
      <w:r>
        <w:rPr>
          <w:rFonts w:ascii="Times New Roman" w:eastAsia="SchoolBookCSanPin-Regular" w:hAnsi="Times New Roman"/>
          <w:sz w:val="24"/>
          <w:szCs w:val="24"/>
          <w:lang w:eastAsia="ru-RU"/>
        </w:rPr>
        <w:t>Интерференция света. Когерентность световых лучей. Интерференция в тонких пленках. Полосы равной толщины. Кольца Ньютона. Использование интерференции в науке и технике. Дифракция света. Дифракция на щели в параллельных лучах. Дифракционная решетка. Понятие о голографии. Поляризация поперечных волн. Поляризация света. Двойное лучепреломление. Поляроиды. Дисперсия света. Виды спектров. Спектры испускания. Спектры поглощения. Ультрафиолетовое и инфракрасное излучения. Рентгеновские лучи. Их природа и свойства.</w:t>
      </w:r>
    </w:p>
    <w:p w:rsidR="003C5323" w:rsidRDefault="003C5323" w:rsidP="003C5323">
      <w:pPr>
        <w:autoSpaceDE w:val="0"/>
        <w:autoSpaceDN w:val="0"/>
        <w:adjustRightInd w:val="0"/>
        <w:spacing w:after="0" w:line="240" w:lineRule="auto"/>
        <w:jc w:val="both"/>
        <w:rPr>
          <w:rFonts w:ascii="Times New Roman" w:hAnsi="Times New Roman"/>
          <w:b/>
          <w:bCs/>
          <w:i/>
          <w:iCs/>
          <w:sz w:val="24"/>
          <w:szCs w:val="24"/>
          <w:lang w:eastAsia="ru-RU"/>
        </w:rPr>
      </w:pPr>
      <w:r>
        <w:rPr>
          <w:rFonts w:ascii="Times New Roman" w:hAnsi="Times New Roman"/>
          <w:b/>
          <w:bCs/>
          <w:i/>
          <w:iCs/>
          <w:sz w:val="24"/>
          <w:szCs w:val="24"/>
          <w:lang w:eastAsia="ru-RU"/>
        </w:rPr>
        <w:t>Демонстрации</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eastAsia="SchoolBookCSanPin-Regular" w:hAnsi="Times New Roman"/>
          <w:sz w:val="24"/>
          <w:szCs w:val="24"/>
          <w:lang w:eastAsia="ru-RU"/>
        </w:rPr>
        <w:t>Законы отражения и преломления света.</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eastAsia="SchoolBookCSanPin-Regular" w:hAnsi="Times New Roman"/>
          <w:sz w:val="24"/>
          <w:szCs w:val="24"/>
          <w:lang w:eastAsia="ru-RU"/>
        </w:rPr>
        <w:t>Полное внутреннее отражение.</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eastAsia="SchoolBookCSanPin-Regular" w:hAnsi="Times New Roman"/>
          <w:sz w:val="24"/>
          <w:szCs w:val="24"/>
          <w:lang w:eastAsia="ru-RU"/>
        </w:rPr>
        <w:t>Оптические приборы.</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eastAsia="SchoolBookCSanPin-Regular" w:hAnsi="Times New Roman"/>
          <w:sz w:val="24"/>
          <w:szCs w:val="24"/>
          <w:lang w:eastAsia="ru-RU"/>
        </w:rPr>
        <w:t>Интерференция света.</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eastAsia="SchoolBookCSanPin-Regular" w:hAnsi="Times New Roman"/>
          <w:sz w:val="24"/>
          <w:szCs w:val="24"/>
          <w:lang w:eastAsia="ru-RU"/>
        </w:rPr>
        <w:t>Дифракция света.</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eastAsia="SchoolBookCSanPin-Regular" w:hAnsi="Times New Roman"/>
          <w:sz w:val="24"/>
          <w:szCs w:val="24"/>
          <w:lang w:eastAsia="ru-RU"/>
        </w:rPr>
        <w:t>Поляризация света.</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eastAsia="SchoolBookCSanPin-Regular" w:hAnsi="Times New Roman"/>
          <w:sz w:val="24"/>
          <w:szCs w:val="24"/>
          <w:lang w:eastAsia="ru-RU"/>
        </w:rPr>
        <w:t>Получение спектра с помощью призмы.</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eastAsia="SchoolBookCSanPin-Regular" w:hAnsi="Times New Roman"/>
          <w:sz w:val="24"/>
          <w:szCs w:val="24"/>
          <w:lang w:eastAsia="ru-RU"/>
        </w:rPr>
        <w:t>Получение спектра с помощью дифракционной решетки.</w:t>
      </w:r>
    </w:p>
    <w:p w:rsidR="003C5323" w:rsidRDefault="003C5323" w:rsidP="003C5323">
      <w:pPr>
        <w:autoSpaceDE w:val="0"/>
        <w:autoSpaceDN w:val="0"/>
        <w:adjustRightInd w:val="0"/>
        <w:spacing w:after="0"/>
        <w:jc w:val="both"/>
        <w:rPr>
          <w:rFonts w:ascii="Times New Roman" w:eastAsia="SchoolBookCSanPin-Regular" w:hAnsi="Times New Roman"/>
          <w:sz w:val="24"/>
          <w:szCs w:val="24"/>
          <w:lang w:eastAsia="ru-RU"/>
        </w:rPr>
      </w:pPr>
      <w:r>
        <w:rPr>
          <w:rFonts w:ascii="Times New Roman" w:eastAsia="SchoolBookCSanPin-Regular" w:hAnsi="Times New Roman"/>
          <w:sz w:val="24"/>
          <w:szCs w:val="24"/>
          <w:lang w:eastAsia="ru-RU"/>
        </w:rPr>
        <w:t>Спектроскоп.</w:t>
      </w:r>
    </w:p>
    <w:p w:rsidR="003C5323" w:rsidRDefault="003C5323" w:rsidP="003C5323">
      <w:pPr>
        <w:autoSpaceDE w:val="0"/>
        <w:autoSpaceDN w:val="0"/>
        <w:adjustRightInd w:val="0"/>
        <w:spacing w:after="0"/>
        <w:jc w:val="both"/>
        <w:rPr>
          <w:rFonts w:ascii="Times New Roman" w:eastAsia="SchoolBookCSanPin-Regular" w:hAnsi="Times New Roman"/>
          <w:sz w:val="24"/>
          <w:szCs w:val="24"/>
          <w:lang w:eastAsia="ru-RU"/>
        </w:rPr>
      </w:pPr>
      <w:r>
        <w:rPr>
          <w:rFonts w:ascii="Times New Roman" w:hAnsi="Times New Roman"/>
          <w:b/>
          <w:bCs/>
          <w:i/>
          <w:iCs/>
          <w:sz w:val="24"/>
          <w:szCs w:val="24"/>
          <w:lang w:eastAsia="ru-RU"/>
        </w:rPr>
        <w:t>Лабораторные работы</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rPr>
      </w:pPr>
      <w:r>
        <w:rPr>
          <w:rFonts w:ascii="Times New Roman" w:eastAsia="SchoolBookCSanPin-Regular" w:hAnsi="Times New Roman"/>
          <w:sz w:val="24"/>
          <w:szCs w:val="24"/>
        </w:rPr>
        <w:t xml:space="preserve">21. Изучение изображения предметов в тонкой линзе. </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rPr>
      </w:pPr>
      <w:r>
        <w:rPr>
          <w:rFonts w:ascii="Times New Roman" w:eastAsia="SchoolBookCSanPin-Regular" w:hAnsi="Times New Roman"/>
          <w:sz w:val="24"/>
          <w:szCs w:val="24"/>
        </w:rPr>
        <w:t xml:space="preserve">22. Изучение интерференции и дифракции света. </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rPr>
      </w:pPr>
      <w:r>
        <w:rPr>
          <w:rFonts w:ascii="Times New Roman" w:eastAsia="SchoolBookCSanPin-Regular" w:hAnsi="Times New Roman"/>
          <w:sz w:val="24"/>
          <w:szCs w:val="24"/>
        </w:rPr>
        <w:t>23. Градуировка спектроскопа и определение длины волны спектральных линий.</w:t>
      </w:r>
    </w:p>
    <w:p w:rsidR="003C5323" w:rsidRDefault="003C5323" w:rsidP="003C5323">
      <w:p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lang w:eastAsia="ru-RU"/>
        </w:rPr>
        <w:t xml:space="preserve">РАЗДЕЛ 6. </w:t>
      </w:r>
      <w:r>
        <w:rPr>
          <w:rFonts w:ascii="Times New Roman" w:hAnsi="Times New Roman"/>
          <w:b/>
          <w:sz w:val="24"/>
          <w:szCs w:val="24"/>
        </w:rPr>
        <w:t>Основы специальной теории относительности</w:t>
      </w:r>
    </w:p>
    <w:p w:rsidR="003C5323" w:rsidRDefault="003C5323" w:rsidP="003C5323">
      <w:pPr>
        <w:autoSpaceDE w:val="0"/>
        <w:autoSpaceDN w:val="0"/>
        <w:adjustRightInd w:val="0"/>
        <w:spacing w:after="0" w:line="240" w:lineRule="auto"/>
        <w:jc w:val="both"/>
        <w:rPr>
          <w:rFonts w:ascii="Times New Roman" w:hAnsi="Times New Roman"/>
          <w:b/>
          <w:sz w:val="24"/>
          <w:szCs w:val="24"/>
          <w:lang w:eastAsia="ru-RU"/>
        </w:rPr>
      </w:pPr>
      <w:r>
        <w:rPr>
          <w:rFonts w:ascii="Times New Roman" w:hAnsi="Times New Roman"/>
          <w:sz w:val="24"/>
          <w:szCs w:val="24"/>
        </w:rPr>
        <w:t>Инвариантность модуля скорости света в вакууме. Постулаты Эйнштейна. Пространство и время специальной теории относительности. Связь массы и энергии свободной частицы. Энергия покоя.</w:t>
      </w:r>
    </w:p>
    <w:p w:rsidR="003C5323" w:rsidRDefault="003C5323" w:rsidP="003C5323">
      <w:pPr>
        <w:autoSpaceDE w:val="0"/>
        <w:autoSpaceDN w:val="0"/>
        <w:adjustRightInd w:val="0"/>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РАЗДЕЛ 7. Элементы квантовой физики</w:t>
      </w:r>
    </w:p>
    <w:p w:rsidR="003C5323" w:rsidRDefault="003C5323" w:rsidP="003C532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b/>
          <w:bCs/>
          <w:iCs/>
          <w:sz w:val="24"/>
          <w:szCs w:val="24"/>
          <w:lang w:eastAsia="ru-RU"/>
        </w:rPr>
        <w:t>Квантовая оптика.</w:t>
      </w:r>
      <w:r>
        <w:rPr>
          <w:rFonts w:ascii="Times New Roman" w:hAnsi="Times New Roman"/>
          <w:sz w:val="24"/>
          <w:szCs w:val="24"/>
          <w:lang w:eastAsia="ru-RU"/>
        </w:rPr>
        <w:t>Тепловое излучение. Распределение энергии в спектре абсолютно чёрного тела. Квантовая гипотеза Планка. Фотоны. Внешний фотоэлектрический эффект. Внутренний фотоэффект. Типы фотоэлементов. Давление света. Понятие о корпускулярно-волновой природе света.</w:t>
      </w:r>
    </w:p>
    <w:p w:rsidR="003C5323" w:rsidRDefault="003C5323" w:rsidP="003C532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b/>
          <w:bCs/>
          <w:iCs/>
          <w:sz w:val="24"/>
          <w:szCs w:val="24"/>
          <w:lang w:eastAsia="ru-RU"/>
        </w:rPr>
        <w:t>Физика атома</w:t>
      </w:r>
      <w:r>
        <w:rPr>
          <w:rFonts w:ascii="Times New Roman" w:hAnsi="Times New Roman"/>
          <w:b/>
          <w:bCs/>
          <w:i/>
          <w:iCs/>
          <w:sz w:val="24"/>
          <w:szCs w:val="24"/>
          <w:lang w:eastAsia="ru-RU"/>
        </w:rPr>
        <w:t xml:space="preserve">. </w:t>
      </w:r>
      <w:r>
        <w:rPr>
          <w:rFonts w:ascii="Times New Roman" w:hAnsi="Times New Roman"/>
          <w:sz w:val="24"/>
          <w:szCs w:val="24"/>
          <w:lang w:eastAsia="ru-RU"/>
        </w:rPr>
        <w:t>Развитие взглядов на строение вещества. Закономерности в атомных спектрах водорода. Ядерная модель атома. Опыты Э. Резерфорда. Модель атома водорода по Н.Бору. Гипотеза де Бройля. Соотношение неопределённостей Гейзенберга. Квантовые генераторы.</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hAnsi="Times New Roman"/>
          <w:b/>
          <w:bCs/>
          <w:sz w:val="24"/>
          <w:szCs w:val="24"/>
          <w:lang w:eastAsia="ru-RU"/>
        </w:rPr>
        <w:t xml:space="preserve">Физика атомного ядра. </w:t>
      </w:r>
      <w:r>
        <w:rPr>
          <w:rFonts w:ascii="Times New Roman" w:eastAsia="SchoolBookCSanPin-Regular" w:hAnsi="Times New Roman"/>
          <w:sz w:val="24"/>
          <w:szCs w:val="24"/>
          <w:lang w:eastAsia="ru-RU"/>
        </w:rPr>
        <w:t>Естественная радиоактивность. Закон радиоактивного распада. Способы наблюдения и регистрации заряженных частиц. Эффект Вавилова —Черенкова. Строение атомного ядра. Дефект массы, энергия связи и устойчивость атомных ядер. Ядерные реакции. Искусственная радиоактивность. Деление тяжелых ядер. Цепная ядерная реакция. Управляемая цепная реакция. Ядерный реактор. Получение радиоактивных изотопов и их применение. Биологическое действие радиоактивных излучений. Элементарные частицы.</w:t>
      </w:r>
    </w:p>
    <w:p w:rsidR="003C5323" w:rsidRDefault="003C5323" w:rsidP="003C5323">
      <w:pPr>
        <w:autoSpaceDE w:val="0"/>
        <w:autoSpaceDN w:val="0"/>
        <w:adjustRightInd w:val="0"/>
        <w:spacing w:after="0" w:line="240" w:lineRule="auto"/>
        <w:jc w:val="both"/>
        <w:rPr>
          <w:rFonts w:ascii="Times New Roman" w:hAnsi="Times New Roman"/>
          <w:b/>
          <w:bCs/>
          <w:i/>
          <w:iCs/>
          <w:sz w:val="24"/>
          <w:szCs w:val="24"/>
          <w:lang w:eastAsia="ru-RU"/>
        </w:rPr>
      </w:pPr>
      <w:r>
        <w:rPr>
          <w:rFonts w:ascii="Times New Roman" w:hAnsi="Times New Roman"/>
          <w:b/>
          <w:bCs/>
          <w:i/>
          <w:iCs/>
          <w:sz w:val="24"/>
          <w:szCs w:val="24"/>
          <w:lang w:eastAsia="ru-RU"/>
        </w:rPr>
        <w:t>Демонстрации</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eastAsia="SchoolBookCSanPin-Regular" w:hAnsi="Times New Roman"/>
          <w:sz w:val="24"/>
          <w:szCs w:val="24"/>
          <w:lang w:eastAsia="ru-RU"/>
        </w:rPr>
        <w:t>Фотоэффект.</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eastAsia="SchoolBookCSanPin-Regular" w:hAnsi="Times New Roman"/>
          <w:sz w:val="24"/>
          <w:szCs w:val="24"/>
          <w:lang w:eastAsia="ru-RU"/>
        </w:rPr>
        <w:t>Линейчатые спектры различных веществ.</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eastAsia="SchoolBookCSanPin-Regular" w:hAnsi="Times New Roman"/>
          <w:sz w:val="24"/>
          <w:szCs w:val="24"/>
          <w:lang w:eastAsia="ru-RU"/>
        </w:rPr>
        <w:t>Излучение лазера (квантового генератора).</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eastAsia="SchoolBookCSanPin-Regular" w:hAnsi="Times New Roman"/>
          <w:sz w:val="24"/>
          <w:szCs w:val="24"/>
          <w:lang w:eastAsia="ru-RU"/>
        </w:rPr>
        <w:t>Счетчик ионизирующих излучений.</w:t>
      </w:r>
    </w:p>
    <w:p w:rsidR="003C5323" w:rsidRDefault="003C5323" w:rsidP="003C5323">
      <w:pPr>
        <w:autoSpaceDE w:val="0"/>
        <w:autoSpaceDN w:val="0"/>
        <w:adjustRightInd w:val="0"/>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РАЗДЕЛ 8. Эволюция Вселенной</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hAnsi="Times New Roman"/>
          <w:b/>
          <w:bCs/>
          <w:sz w:val="24"/>
          <w:szCs w:val="24"/>
          <w:lang w:eastAsia="ru-RU"/>
        </w:rPr>
        <w:t xml:space="preserve">Строение и развитие Вселенной. </w:t>
      </w:r>
      <w:r>
        <w:rPr>
          <w:rFonts w:ascii="Times New Roman" w:eastAsia="SchoolBookCSanPin-Regular" w:hAnsi="Times New Roman"/>
          <w:sz w:val="24"/>
          <w:szCs w:val="24"/>
          <w:lang w:eastAsia="ru-RU"/>
        </w:rPr>
        <w:t>Наша звездная система — Галактика. Другие галактики. Бесконечность Вселенной. Понятие о космологии. Расширяющаяся Вселенная. Модель горячей Вселенной. Строение и происхождение Галактик.</w:t>
      </w:r>
      <w:r>
        <w:rPr>
          <w:rFonts w:ascii="Times New Roman" w:hAnsi="Times New Roman"/>
          <w:sz w:val="24"/>
          <w:szCs w:val="24"/>
          <w:lang w:eastAsia="ru-RU"/>
        </w:rPr>
        <w:t>Тёмная материя и тёмная энергия.</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hAnsi="Times New Roman"/>
          <w:b/>
          <w:bCs/>
          <w:sz w:val="24"/>
          <w:szCs w:val="24"/>
          <w:lang w:eastAsia="ru-RU"/>
        </w:rPr>
        <w:lastRenderedPageBreak/>
        <w:t xml:space="preserve">Эволюция звезд. Гипотеза происхождения Солнечной системы. </w:t>
      </w:r>
      <w:r>
        <w:rPr>
          <w:rFonts w:ascii="Times New Roman" w:eastAsia="SchoolBookCSanPin-Regular" w:hAnsi="Times New Roman"/>
          <w:sz w:val="24"/>
          <w:szCs w:val="24"/>
          <w:lang w:eastAsia="ru-RU"/>
        </w:rPr>
        <w:t>Термоядерный синтез. Проблема термоядерной энергетики. Энергия Солнца и звезд. Эволюция звезд. Происхождение Солнечной системы.</w:t>
      </w:r>
    </w:p>
    <w:p w:rsidR="003C5323" w:rsidRDefault="003C5323" w:rsidP="003C5323">
      <w:pPr>
        <w:autoSpaceDE w:val="0"/>
        <w:autoSpaceDN w:val="0"/>
        <w:adjustRightInd w:val="0"/>
        <w:spacing w:after="0" w:line="240" w:lineRule="auto"/>
        <w:jc w:val="both"/>
        <w:rPr>
          <w:rFonts w:ascii="Times New Roman" w:hAnsi="Times New Roman"/>
          <w:b/>
          <w:bCs/>
          <w:i/>
          <w:iCs/>
          <w:sz w:val="24"/>
          <w:szCs w:val="24"/>
          <w:lang w:eastAsia="ru-RU"/>
        </w:rPr>
      </w:pPr>
      <w:r>
        <w:rPr>
          <w:rFonts w:ascii="Times New Roman" w:hAnsi="Times New Roman"/>
          <w:b/>
          <w:bCs/>
          <w:i/>
          <w:iCs/>
          <w:sz w:val="24"/>
          <w:szCs w:val="24"/>
          <w:lang w:eastAsia="ru-RU"/>
        </w:rPr>
        <w:t>Демонстрации</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eastAsia="SchoolBookCSanPin-Regular" w:hAnsi="Times New Roman"/>
          <w:sz w:val="24"/>
          <w:szCs w:val="24"/>
          <w:lang w:eastAsia="ru-RU"/>
        </w:rPr>
        <w:t>Солнечная система (модель).</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eastAsia="SchoolBookCSanPin-Regular" w:hAnsi="Times New Roman"/>
          <w:sz w:val="24"/>
          <w:szCs w:val="24"/>
          <w:lang w:eastAsia="ru-RU"/>
        </w:rPr>
        <w:t>Фотографии планет, сделанные с космических зондов.</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eastAsia="SchoolBookCSanPin-Regular" w:hAnsi="Times New Roman"/>
          <w:sz w:val="24"/>
          <w:szCs w:val="24"/>
          <w:lang w:eastAsia="ru-RU"/>
        </w:rPr>
        <w:t>Карта Луны и планет.</w:t>
      </w:r>
    </w:p>
    <w:p w:rsidR="003C5323" w:rsidRDefault="003C5323" w:rsidP="003C5323">
      <w:pPr>
        <w:autoSpaceDE w:val="0"/>
        <w:autoSpaceDN w:val="0"/>
        <w:adjustRightInd w:val="0"/>
        <w:rPr>
          <w:rFonts w:ascii="Times New Roman" w:hAnsi="Times New Roman"/>
          <w:b/>
          <w:sz w:val="24"/>
          <w:szCs w:val="24"/>
        </w:rPr>
      </w:pPr>
      <w:r>
        <w:rPr>
          <w:rFonts w:ascii="Times New Roman" w:eastAsia="SchoolBookCSanPin-Regular" w:hAnsi="Times New Roman"/>
          <w:sz w:val="24"/>
          <w:szCs w:val="24"/>
          <w:lang w:eastAsia="ru-RU"/>
        </w:rPr>
        <w:t>Строение и эволюция Вселенной.</w:t>
      </w:r>
    </w:p>
    <w:p w:rsidR="003C5323" w:rsidRDefault="003C5323" w:rsidP="003C5323">
      <w:pPr>
        <w:spacing w:after="0" w:line="240" w:lineRule="auto"/>
        <w:contextualSpacing/>
        <w:jc w:val="both"/>
        <w:rPr>
          <w:rFonts w:ascii="Times New Roman" w:hAnsi="Times New Roman"/>
          <w:sz w:val="24"/>
          <w:szCs w:val="24"/>
        </w:rPr>
      </w:pPr>
      <w:r>
        <w:rPr>
          <w:rFonts w:ascii="Times New Roman" w:hAnsi="Times New Roman"/>
          <w:sz w:val="24"/>
          <w:szCs w:val="24"/>
        </w:rPr>
        <w:t>2. ТЕМЫ РЕФЕРАТОВ (ДОКЛАДОВ)</w:t>
      </w:r>
    </w:p>
    <w:p w:rsidR="003C5323" w:rsidRDefault="003C5323" w:rsidP="00137E26">
      <w:pPr>
        <w:numPr>
          <w:ilvl w:val="0"/>
          <w:numId w:val="90"/>
        </w:numPr>
        <w:spacing w:line="240" w:lineRule="auto"/>
        <w:ind w:left="0" w:firstLine="0"/>
        <w:contextualSpacing/>
        <w:rPr>
          <w:rFonts w:ascii="Times New Roman" w:hAnsi="Times New Roman"/>
          <w:sz w:val="24"/>
          <w:szCs w:val="24"/>
          <w:lang w:eastAsia="ru-RU"/>
        </w:rPr>
      </w:pPr>
      <w:r>
        <w:rPr>
          <w:rFonts w:ascii="Times New Roman" w:hAnsi="Times New Roman"/>
          <w:sz w:val="24"/>
          <w:szCs w:val="24"/>
          <w:lang w:eastAsia="ru-RU"/>
        </w:rPr>
        <w:t>Александр Григорьевич Столетов — русский физик.</w:t>
      </w:r>
    </w:p>
    <w:p w:rsidR="003C5323" w:rsidRDefault="003C5323" w:rsidP="00137E26">
      <w:pPr>
        <w:numPr>
          <w:ilvl w:val="0"/>
          <w:numId w:val="90"/>
        </w:numPr>
        <w:spacing w:line="240" w:lineRule="auto"/>
        <w:ind w:left="0" w:firstLine="0"/>
        <w:contextualSpacing/>
        <w:rPr>
          <w:rFonts w:ascii="Times New Roman" w:hAnsi="Times New Roman"/>
          <w:sz w:val="24"/>
          <w:szCs w:val="24"/>
          <w:lang w:eastAsia="ru-RU"/>
        </w:rPr>
      </w:pPr>
      <w:r>
        <w:rPr>
          <w:rFonts w:ascii="Times New Roman" w:hAnsi="Times New Roman"/>
          <w:sz w:val="24"/>
          <w:szCs w:val="24"/>
          <w:lang w:eastAsia="ru-RU"/>
        </w:rPr>
        <w:t>Александр Степанович Попов — русский ученый, изобретатель радио.</w:t>
      </w:r>
    </w:p>
    <w:p w:rsidR="003C5323" w:rsidRDefault="003C5323" w:rsidP="00137E26">
      <w:pPr>
        <w:numPr>
          <w:ilvl w:val="0"/>
          <w:numId w:val="90"/>
        </w:numPr>
        <w:spacing w:line="240" w:lineRule="auto"/>
        <w:ind w:left="0" w:firstLine="0"/>
        <w:contextualSpacing/>
        <w:rPr>
          <w:rFonts w:ascii="Times New Roman" w:hAnsi="Times New Roman"/>
          <w:sz w:val="24"/>
          <w:szCs w:val="24"/>
          <w:lang w:eastAsia="ru-RU"/>
        </w:rPr>
      </w:pPr>
      <w:r>
        <w:rPr>
          <w:rFonts w:ascii="Times New Roman" w:hAnsi="Times New Roman"/>
          <w:sz w:val="24"/>
          <w:szCs w:val="24"/>
          <w:lang w:eastAsia="ru-RU"/>
        </w:rPr>
        <w:t>Альтернативная энергетика.</w:t>
      </w:r>
    </w:p>
    <w:p w:rsidR="003C5323" w:rsidRDefault="003C5323" w:rsidP="00137E26">
      <w:pPr>
        <w:numPr>
          <w:ilvl w:val="0"/>
          <w:numId w:val="90"/>
        </w:numPr>
        <w:spacing w:line="240" w:lineRule="auto"/>
        <w:ind w:left="0" w:firstLine="0"/>
        <w:contextualSpacing/>
        <w:rPr>
          <w:rFonts w:ascii="Times New Roman" w:hAnsi="Times New Roman"/>
          <w:sz w:val="24"/>
          <w:szCs w:val="24"/>
          <w:lang w:eastAsia="ru-RU"/>
        </w:rPr>
      </w:pPr>
      <w:r>
        <w:rPr>
          <w:rFonts w:ascii="Times New Roman" w:hAnsi="Times New Roman"/>
          <w:sz w:val="24"/>
          <w:szCs w:val="24"/>
          <w:lang w:eastAsia="ru-RU"/>
        </w:rPr>
        <w:t>Акустические свойства полупроводников.</w:t>
      </w:r>
    </w:p>
    <w:p w:rsidR="003C5323" w:rsidRDefault="003C5323" w:rsidP="00137E26">
      <w:pPr>
        <w:numPr>
          <w:ilvl w:val="0"/>
          <w:numId w:val="90"/>
        </w:numPr>
        <w:spacing w:line="240" w:lineRule="auto"/>
        <w:ind w:left="0" w:firstLine="0"/>
        <w:contextualSpacing/>
        <w:rPr>
          <w:rFonts w:ascii="Times New Roman" w:hAnsi="Times New Roman"/>
          <w:sz w:val="24"/>
          <w:szCs w:val="24"/>
          <w:lang w:eastAsia="ru-RU"/>
        </w:rPr>
      </w:pPr>
      <w:r>
        <w:rPr>
          <w:rFonts w:ascii="Times New Roman" w:hAnsi="Times New Roman"/>
          <w:sz w:val="24"/>
          <w:szCs w:val="24"/>
          <w:lang w:eastAsia="ru-RU"/>
        </w:rPr>
        <w:t>Андре Мари Ампер — основоположник электродинамики.</w:t>
      </w:r>
    </w:p>
    <w:p w:rsidR="003C5323" w:rsidRDefault="003C5323" w:rsidP="00137E26">
      <w:pPr>
        <w:numPr>
          <w:ilvl w:val="0"/>
          <w:numId w:val="90"/>
        </w:numPr>
        <w:spacing w:line="240" w:lineRule="auto"/>
        <w:ind w:left="0" w:firstLine="0"/>
        <w:contextualSpacing/>
        <w:rPr>
          <w:rFonts w:ascii="Times New Roman" w:hAnsi="Times New Roman"/>
          <w:sz w:val="24"/>
          <w:szCs w:val="24"/>
          <w:lang w:eastAsia="ru-RU"/>
        </w:rPr>
      </w:pPr>
      <w:r>
        <w:rPr>
          <w:rFonts w:ascii="Times New Roman" w:hAnsi="Times New Roman"/>
          <w:sz w:val="24"/>
          <w:szCs w:val="24"/>
          <w:lang w:eastAsia="ru-RU"/>
        </w:rPr>
        <w:t>Асинхронный двигатель.</w:t>
      </w:r>
    </w:p>
    <w:p w:rsidR="003C5323" w:rsidRDefault="003C5323" w:rsidP="00137E26">
      <w:pPr>
        <w:numPr>
          <w:ilvl w:val="0"/>
          <w:numId w:val="90"/>
        </w:numPr>
        <w:spacing w:line="240" w:lineRule="auto"/>
        <w:ind w:left="0" w:firstLine="0"/>
        <w:contextualSpacing/>
        <w:rPr>
          <w:rFonts w:ascii="Times New Roman" w:hAnsi="Times New Roman"/>
          <w:sz w:val="24"/>
          <w:szCs w:val="24"/>
          <w:lang w:eastAsia="ru-RU"/>
        </w:rPr>
      </w:pPr>
      <w:r>
        <w:rPr>
          <w:rFonts w:ascii="Times New Roman" w:hAnsi="Times New Roman"/>
          <w:sz w:val="24"/>
          <w:szCs w:val="24"/>
          <w:lang w:eastAsia="ru-RU"/>
        </w:rPr>
        <w:t>Астероиды.</w:t>
      </w:r>
    </w:p>
    <w:p w:rsidR="003C5323" w:rsidRDefault="003C5323" w:rsidP="00137E26">
      <w:pPr>
        <w:numPr>
          <w:ilvl w:val="0"/>
          <w:numId w:val="90"/>
        </w:numPr>
        <w:spacing w:line="240" w:lineRule="auto"/>
        <w:ind w:left="0" w:firstLine="0"/>
        <w:contextualSpacing/>
        <w:rPr>
          <w:rFonts w:ascii="Times New Roman" w:hAnsi="Times New Roman"/>
          <w:sz w:val="24"/>
          <w:szCs w:val="24"/>
          <w:lang w:eastAsia="ru-RU"/>
        </w:rPr>
      </w:pPr>
      <w:r>
        <w:rPr>
          <w:rFonts w:ascii="Times New Roman" w:hAnsi="Times New Roman"/>
          <w:sz w:val="24"/>
          <w:szCs w:val="24"/>
          <w:lang w:eastAsia="ru-RU"/>
        </w:rPr>
        <w:t>Астрономия наших дней.</w:t>
      </w:r>
    </w:p>
    <w:p w:rsidR="003C5323" w:rsidRDefault="003C5323" w:rsidP="00137E26">
      <w:pPr>
        <w:numPr>
          <w:ilvl w:val="0"/>
          <w:numId w:val="90"/>
        </w:numPr>
        <w:spacing w:line="240" w:lineRule="auto"/>
        <w:ind w:left="0" w:firstLine="0"/>
        <w:contextualSpacing/>
        <w:rPr>
          <w:rFonts w:ascii="Times New Roman" w:hAnsi="Times New Roman"/>
          <w:sz w:val="24"/>
          <w:szCs w:val="24"/>
          <w:lang w:eastAsia="ru-RU"/>
        </w:rPr>
      </w:pPr>
      <w:r>
        <w:rPr>
          <w:rFonts w:ascii="Times New Roman" w:hAnsi="Times New Roman"/>
          <w:sz w:val="24"/>
          <w:szCs w:val="24"/>
          <w:lang w:eastAsia="ru-RU"/>
        </w:rPr>
        <w:t>Атомная физика. Изотопы. Применение радиоактивных изотопов.</w:t>
      </w:r>
    </w:p>
    <w:p w:rsidR="003C5323" w:rsidRDefault="003C5323" w:rsidP="00137E26">
      <w:pPr>
        <w:numPr>
          <w:ilvl w:val="0"/>
          <w:numId w:val="90"/>
        </w:numPr>
        <w:spacing w:line="240" w:lineRule="auto"/>
        <w:ind w:left="0" w:firstLine="0"/>
        <w:contextualSpacing/>
        <w:rPr>
          <w:rFonts w:ascii="Times New Roman" w:hAnsi="Times New Roman"/>
          <w:sz w:val="24"/>
          <w:szCs w:val="24"/>
          <w:lang w:eastAsia="ru-RU"/>
        </w:rPr>
      </w:pPr>
      <w:r>
        <w:rPr>
          <w:rFonts w:ascii="Times New Roman" w:hAnsi="Times New Roman"/>
          <w:sz w:val="24"/>
          <w:szCs w:val="24"/>
          <w:lang w:eastAsia="ru-RU"/>
        </w:rPr>
        <w:t>Бесконтактные методы контроля температуры.</w:t>
      </w:r>
    </w:p>
    <w:p w:rsidR="003C5323" w:rsidRDefault="003C5323" w:rsidP="00137E26">
      <w:pPr>
        <w:numPr>
          <w:ilvl w:val="0"/>
          <w:numId w:val="90"/>
        </w:numPr>
        <w:spacing w:line="240" w:lineRule="auto"/>
        <w:ind w:left="0" w:firstLine="0"/>
        <w:contextualSpacing/>
        <w:rPr>
          <w:rFonts w:ascii="Times New Roman" w:hAnsi="Times New Roman"/>
          <w:sz w:val="24"/>
          <w:szCs w:val="24"/>
          <w:lang w:eastAsia="ru-RU"/>
        </w:rPr>
      </w:pPr>
      <w:r>
        <w:rPr>
          <w:rFonts w:ascii="Times New Roman" w:hAnsi="Times New Roman"/>
          <w:sz w:val="24"/>
          <w:szCs w:val="24"/>
          <w:lang w:eastAsia="ru-RU"/>
        </w:rPr>
        <w:t>Биполярные транзисторы.</w:t>
      </w:r>
    </w:p>
    <w:p w:rsidR="003C5323" w:rsidRDefault="003C5323" w:rsidP="00137E26">
      <w:pPr>
        <w:numPr>
          <w:ilvl w:val="0"/>
          <w:numId w:val="90"/>
        </w:numPr>
        <w:spacing w:line="240" w:lineRule="auto"/>
        <w:ind w:left="0" w:firstLine="0"/>
        <w:contextualSpacing/>
        <w:rPr>
          <w:rFonts w:ascii="Times New Roman" w:hAnsi="Times New Roman"/>
          <w:sz w:val="24"/>
          <w:szCs w:val="24"/>
          <w:lang w:eastAsia="ru-RU"/>
        </w:rPr>
      </w:pPr>
      <w:r>
        <w:rPr>
          <w:rFonts w:ascii="Times New Roman" w:hAnsi="Times New Roman"/>
          <w:sz w:val="24"/>
          <w:szCs w:val="24"/>
          <w:lang w:eastAsia="ru-RU"/>
        </w:rPr>
        <w:t>Борис Семенович Якоби — физик и изобретатель.</w:t>
      </w:r>
    </w:p>
    <w:p w:rsidR="003C5323" w:rsidRDefault="003C5323" w:rsidP="00137E26">
      <w:pPr>
        <w:numPr>
          <w:ilvl w:val="0"/>
          <w:numId w:val="90"/>
        </w:numPr>
        <w:spacing w:line="240" w:lineRule="auto"/>
        <w:ind w:left="0" w:firstLine="0"/>
        <w:contextualSpacing/>
        <w:rPr>
          <w:rFonts w:ascii="Times New Roman" w:hAnsi="Times New Roman"/>
          <w:sz w:val="24"/>
          <w:szCs w:val="24"/>
          <w:lang w:eastAsia="ru-RU"/>
        </w:rPr>
      </w:pPr>
      <w:r>
        <w:rPr>
          <w:rFonts w:ascii="Times New Roman" w:hAnsi="Times New Roman"/>
          <w:sz w:val="24"/>
          <w:szCs w:val="24"/>
          <w:lang w:eastAsia="ru-RU"/>
        </w:rPr>
        <w:t>Величайшие открытия физики.</w:t>
      </w:r>
    </w:p>
    <w:p w:rsidR="003C5323" w:rsidRDefault="003C5323" w:rsidP="00137E26">
      <w:pPr>
        <w:numPr>
          <w:ilvl w:val="0"/>
          <w:numId w:val="90"/>
        </w:numPr>
        <w:spacing w:line="240" w:lineRule="auto"/>
        <w:ind w:left="0" w:firstLine="0"/>
        <w:contextualSpacing/>
        <w:rPr>
          <w:rFonts w:ascii="Times New Roman" w:hAnsi="Times New Roman"/>
          <w:sz w:val="24"/>
          <w:szCs w:val="24"/>
          <w:lang w:eastAsia="ru-RU"/>
        </w:rPr>
      </w:pPr>
      <w:r>
        <w:rPr>
          <w:rFonts w:ascii="Times New Roman" w:hAnsi="Times New Roman"/>
          <w:sz w:val="24"/>
          <w:szCs w:val="24"/>
          <w:lang w:eastAsia="ru-RU"/>
        </w:rPr>
        <w:t>Виды электрических разрядов. Электрические разряды на службе человека.</w:t>
      </w:r>
    </w:p>
    <w:p w:rsidR="003C5323" w:rsidRDefault="003C5323" w:rsidP="00137E26">
      <w:pPr>
        <w:numPr>
          <w:ilvl w:val="0"/>
          <w:numId w:val="90"/>
        </w:numPr>
        <w:spacing w:line="240" w:lineRule="auto"/>
        <w:ind w:left="0" w:firstLine="0"/>
        <w:contextualSpacing/>
        <w:rPr>
          <w:rFonts w:ascii="Times New Roman" w:hAnsi="Times New Roman"/>
          <w:sz w:val="24"/>
          <w:szCs w:val="24"/>
          <w:lang w:eastAsia="ru-RU"/>
        </w:rPr>
      </w:pPr>
      <w:r>
        <w:rPr>
          <w:rFonts w:ascii="Times New Roman" w:hAnsi="Times New Roman"/>
          <w:sz w:val="24"/>
          <w:szCs w:val="24"/>
          <w:lang w:eastAsia="ru-RU"/>
        </w:rPr>
        <w:t>Влияние дефектов на физические свойства кристаллов.</w:t>
      </w:r>
    </w:p>
    <w:p w:rsidR="003C5323" w:rsidRDefault="003C5323" w:rsidP="00137E26">
      <w:pPr>
        <w:numPr>
          <w:ilvl w:val="0"/>
          <w:numId w:val="90"/>
        </w:numPr>
        <w:spacing w:line="240" w:lineRule="auto"/>
        <w:ind w:left="0" w:firstLine="0"/>
        <w:contextualSpacing/>
        <w:rPr>
          <w:rFonts w:ascii="Times New Roman" w:hAnsi="Times New Roman"/>
          <w:sz w:val="24"/>
          <w:szCs w:val="24"/>
          <w:lang w:eastAsia="ru-RU"/>
        </w:rPr>
      </w:pPr>
      <w:r>
        <w:rPr>
          <w:rFonts w:ascii="Times New Roman" w:hAnsi="Times New Roman"/>
          <w:sz w:val="24"/>
          <w:szCs w:val="24"/>
          <w:lang w:eastAsia="ru-RU"/>
        </w:rPr>
        <w:t>Вселенная и темная материя.</w:t>
      </w:r>
    </w:p>
    <w:p w:rsidR="003C5323" w:rsidRDefault="003C5323" w:rsidP="00137E26">
      <w:pPr>
        <w:numPr>
          <w:ilvl w:val="0"/>
          <w:numId w:val="90"/>
        </w:numPr>
        <w:spacing w:line="240" w:lineRule="auto"/>
        <w:ind w:left="0" w:firstLine="0"/>
        <w:contextualSpacing/>
        <w:rPr>
          <w:rFonts w:ascii="Times New Roman" w:hAnsi="Times New Roman"/>
          <w:sz w:val="24"/>
          <w:szCs w:val="24"/>
          <w:lang w:eastAsia="ru-RU"/>
        </w:rPr>
      </w:pPr>
      <w:r>
        <w:rPr>
          <w:rFonts w:ascii="Times New Roman" w:hAnsi="Times New Roman"/>
          <w:sz w:val="24"/>
          <w:szCs w:val="24"/>
          <w:lang w:eastAsia="ru-RU"/>
        </w:rPr>
        <w:t>Галилео Галилей — основатель точного естествознания.</w:t>
      </w:r>
    </w:p>
    <w:p w:rsidR="003C5323" w:rsidRDefault="003C5323" w:rsidP="00137E26">
      <w:pPr>
        <w:numPr>
          <w:ilvl w:val="0"/>
          <w:numId w:val="90"/>
        </w:numPr>
        <w:spacing w:line="240" w:lineRule="auto"/>
        <w:ind w:left="0" w:firstLine="0"/>
        <w:contextualSpacing/>
        <w:rPr>
          <w:rFonts w:ascii="Times New Roman" w:hAnsi="Times New Roman"/>
          <w:sz w:val="24"/>
          <w:szCs w:val="24"/>
          <w:lang w:eastAsia="ru-RU"/>
        </w:rPr>
      </w:pPr>
      <w:r>
        <w:rPr>
          <w:rFonts w:ascii="Times New Roman" w:hAnsi="Times New Roman"/>
          <w:sz w:val="24"/>
          <w:szCs w:val="24"/>
          <w:lang w:eastAsia="ru-RU"/>
        </w:rPr>
        <w:t>Голография и ее применение.</w:t>
      </w:r>
    </w:p>
    <w:p w:rsidR="003C5323" w:rsidRDefault="003C5323" w:rsidP="00137E26">
      <w:pPr>
        <w:numPr>
          <w:ilvl w:val="0"/>
          <w:numId w:val="90"/>
        </w:numPr>
        <w:spacing w:line="240" w:lineRule="auto"/>
        <w:ind w:left="0" w:firstLine="0"/>
        <w:contextualSpacing/>
        <w:rPr>
          <w:rFonts w:ascii="Times New Roman" w:hAnsi="Times New Roman"/>
          <w:sz w:val="24"/>
          <w:szCs w:val="24"/>
          <w:lang w:eastAsia="ru-RU"/>
        </w:rPr>
      </w:pPr>
      <w:r>
        <w:rPr>
          <w:rFonts w:ascii="Times New Roman" w:hAnsi="Times New Roman"/>
          <w:sz w:val="24"/>
          <w:szCs w:val="24"/>
          <w:lang w:eastAsia="ru-RU"/>
        </w:rPr>
        <w:t>Движение тела переменной массы.</w:t>
      </w:r>
    </w:p>
    <w:p w:rsidR="003C5323" w:rsidRDefault="003C5323" w:rsidP="00137E26">
      <w:pPr>
        <w:numPr>
          <w:ilvl w:val="0"/>
          <w:numId w:val="90"/>
        </w:numPr>
        <w:spacing w:line="240" w:lineRule="auto"/>
        <w:ind w:left="0" w:firstLine="0"/>
        <w:contextualSpacing/>
        <w:rPr>
          <w:rFonts w:ascii="Times New Roman" w:hAnsi="Times New Roman"/>
          <w:sz w:val="24"/>
          <w:szCs w:val="24"/>
          <w:lang w:eastAsia="ru-RU"/>
        </w:rPr>
      </w:pPr>
      <w:r>
        <w:rPr>
          <w:rFonts w:ascii="Times New Roman" w:hAnsi="Times New Roman"/>
          <w:sz w:val="24"/>
          <w:szCs w:val="24"/>
          <w:lang w:eastAsia="ru-RU"/>
        </w:rPr>
        <w:t>Дифракция в нашей жизни.</w:t>
      </w:r>
    </w:p>
    <w:p w:rsidR="003C5323" w:rsidRDefault="003C5323" w:rsidP="00137E26">
      <w:pPr>
        <w:numPr>
          <w:ilvl w:val="0"/>
          <w:numId w:val="90"/>
        </w:numPr>
        <w:spacing w:line="240" w:lineRule="auto"/>
        <w:ind w:left="0" w:firstLine="0"/>
        <w:contextualSpacing/>
        <w:rPr>
          <w:rFonts w:ascii="Times New Roman" w:hAnsi="Times New Roman"/>
          <w:sz w:val="24"/>
          <w:szCs w:val="24"/>
          <w:lang w:eastAsia="ru-RU"/>
        </w:rPr>
      </w:pPr>
      <w:r>
        <w:rPr>
          <w:rFonts w:ascii="Times New Roman" w:hAnsi="Times New Roman"/>
          <w:sz w:val="24"/>
          <w:szCs w:val="24"/>
          <w:lang w:eastAsia="ru-RU"/>
        </w:rPr>
        <w:t>Жидкие кристаллы.</w:t>
      </w:r>
    </w:p>
    <w:p w:rsidR="003C5323" w:rsidRDefault="003C5323" w:rsidP="00137E26">
      <w:pPr>
        <w:numPr>
          <w:ilvl w:val="0"/>
          <w:numId w:val="90"/>
        </w:numPr>
        <w:spacing w:line="240" w:lineRule="auto"/>
        <w:ind w:left="0" w:firstLine="0"/>
        <w:contextualSpacing/>
        <w:rPr>
          <w:rFonts w:ascii="Times New Roman" w:hAnsi="Times New Roman"/>
          <w:sz w:val="24"/>
          <w:szCs w:val="24"/>
          <w:lang w:eastAsia="ru-RU"/>
        </w:rPr>
      </w:pPr>
      <w:r>
        <w:rPr>
          <w:rFonts w:ascii="Times New Roman" w:hAnsi="Times New Roman"/>
          <w:sz w:val="24"/>
          <w:szCs w:val="24"/>
          <w:lang w:eastAsia="ru-RU"/>
        </w:rPr>
        <w:t>Законы Кирхгофа для электрической цепи.</w:t>
      </w:r>
    </w:p>
    <w:p w:rsidR="003C5323" w:rsidRDefault="003C5323" w:rsidP="00137E26">
      <w:pPr>
        <w:numPr>
          <w:ilvl w:val="0"/>
          <w:numId w:val="90"/>
        </w:numPr>
        <w:spacing w:line="240" w:lineRule="auto"/>
        <w:ind w:left="0" w:firstLine="0"/>
        <w:contextualSpacing/>
        <w:rPr>
          <w:rFonts w:ascii="Times New Roman" w:hAnsi="Times New Roman"/>
          <w:sz w:val="24"/>
          <w:szCs w:val="24"/>
          <w:lang w:eastAsia="ru-RU"/>
        </w:rPr>
      </w:pPr>
      <w:r>
        <w:rPr>
          <w:rFonts w:ascii="Times New Roman" w:hAnsi="Times New Roman"/>
          <w:sz w:val="24"/>
          <w:szCs w:val="24"/>
          <w:lang w:eastAsia="ru-RU"/>
        </w:rPr>
        <w:t>Законы сохранения в механике.</w:t>
      </w:r>
    </w:p>
    <w:p w:rsidR="003C5323" w:rsidRDefault="003C5323" w:rsidP="00137E26">
      <w:pPr>
        <w:numPr>
          <w:ilvl w:val="0"/>
          <w:numId w:val="90"/>
        </w:numPr>
        <w:spacing w:line="240" w:lineRule="auto"/>
        <w:ind w:left="0" w:firstLine="0"/>
        <w:contextualSpacing/>
        <w:rPr>
          <w:rFonts w:ascii="Times New Roman" w:hAnsi="Times New Roman"/>
          <w:sz w:val="24"/>
          <w:szCs w:val="24"/>
          <w:lang w:eastAsia="ru-RU"/>
        </w:rPr>
      </w:pPr>
      <w:r>
        <w:rPr>
          <w:rFonts w:ascii="Times New Roman" w:hAnsi="Times New Roman"/>
          <w:sz w:val="24"/>
          <w:szCs w:val="24"/>
          <w:lang w:eastAsia="ru-RU"/>
        </w:rPr>
        <w:t>Значение открытий Галилея.</w:t>
      </w:r>
    </w:p>
    <w:p w:rsidR="003C5323" w:rsidRDefault="003C5323" w:rsidP="00137E26">
      <w:pPr>
        <w:numPr>
          <w:ilvl w:val="0"/>
          <w:numId w:val="90"/>
        </w:numPr>
        <w:spacing w:line="240" w:lineRule="auto"/>
        <w:ind w:left="0" w:firstLine="0"/>
        <w:contextualSpacing/>
        <w:rPr>
          <w:rFonts w:ascii="Times New Roman" w:hAnsi="Times New Roman"/>
          <w:sz w:val="24"/>
          <w:szCs w:val="24"/>
          <w:lang w:eastAsia="ru-RU"/>
        </w:rPr>
      </w:pPr>
      <w:r>
        <w:rPr>
          <w:rFonts w:ascii="Times New Roman" w:hAnsi="Times New Roman"/>
          <w:sz w:val="24"/>
          <w:szCs w:val="24"/>
          <w:lang w:eastAsia="ru-RU"/>
        </w:rPr>
        <w:t>Игорь Васильевич Курчатов — физик, организатор атомной науки и техники.</w:t>
      </w:r>
    </w:p>
    <w:p w:rsidR="003C5323" w:rsidRDefault="003C5323" w:rsidP="00137E26">
      <w:pPr>
        <w:numPr>
          <w:ilvl w:val="0"/>
          <w:numId w:val="90"/>
        </w:numPr>
        <w:spacing w:line="240" w:lineRule="auto"/>
        <w:ind w:left="0" w:firstLine="0"/>
        <w:contextualSpacing/>
        <w:rPr>
          <w:rFonts w:ascii="Times New Roman" w:hAnsi="Times New Roman"/>
          <w:sz w:val="24"/>
          <w:szCs w:val="24"/>
          <w:lang w:eastAsia="ru-RU"/>
        </w:rPr>
      </w:pPr>
      <w:r>
        <w:rPr>
          <w:rFonts w:ascii="Times New Roman" w:hAnsi="Times New Roman"/>
          <w:sz w:val="24"/>
          <w:szCs w:val="24"/>
          <w:lang w:eastAsia="ru-RU"/>
        </w:rPr>
        <w:t>Исаак Ньютон — создатель классической физики.</w:t>
      </w:r>
    </w:p>
    <w:p w:rsidR="003C5323" w:rsidRDefault="003C5323" w:rsidP="00137E26">
      <w:pPr>
        <w:numPr>
          <w:ilvl w:val="0"/>
          <w:numId w:val="90"/>
        </w:numPr>
        <w:spacing w:line="240" w:lineRule="auto"/>
        <w:ind w:left="0" w:firstLine="0"/>
        <w:contextualSpacing/>
        <w:rPr>
          <w:rFonts w:ascii="Times New Roman" w:hAnsi="Times New Roman"/>
          <w:sz w:val="24"/>
          <w:szCs w:val="24"/>
          <w:lang w:eastAsia="ru-RU"/>
        </w:rPr>
      </w:pPr>
      <w:r>
        <w:rPr>
          <w:rFonts w:ascii="Times New Roman" w:hAnsi="Times New Roman"/>
          <w:sz w:val="24"/>
          <w:szCs w:val="24"/>
          <w:lang w:eastAsia="ru-RU"/>
        </w:rPr>
        <w:t>Использование электроэнергии в транспорте.</w:t>
      </w:r>
    </w:p>
    <w:p w:rsidR="003C5323" w:rsidRDefault="003C5323" w:rsidP="00137E26">
      <w:pPr>
        <w:numPr>
          <w:ilvl w:val="0"/>
          <w:numId w:val="90"/>
        </w:numPr>
        <w:spacing w:line="240" w:lineRule="auto"/>
        <w:ind w:left="0" w:firstLine="0"/>
        <w:contextualSpacing/>
        <w:rPr>
          <w:rFonts w:ascii="Times New Roman" w:hAnsi="Times New Roman"/>
          <w:sz w:val="24"/>
          <w:szCs w:val="24"/>
          <w:lang w:eastAsia="ru-RU"/>
        </w:rPr>
      </w:pPr>
      <w:r>
        <w:rPr>
          <w:rFonts w:ascii="Times New Roman" w:hAnsi="Times New Roman"/>
          <w:sz w:val="24"/>
          <w:szCs w:val="24"/>
          <w:lang w:eastAsia="ru-RU"/>
        </w:rPr>
        <w:t>Классификация и характеристики элементарных частиц.</w:t>
      </w:r>
    </w:p>
    <w:p w:rsidR="003C5323" w:rsidRDefault="003C5323" w:rsidP="00137E26">
      <w:pPr>
        <w:numPr>
          <w:ilvl w:val="0"/>
          <w:numId w:val="90"/>
        </w:numPr>
        <w:spacing w:line="240" w:lineRule="auto"/>
        <w:ind w:left="0" w:firstLine="0"/>
        <w:contextualSpacing/>
        <w:rPr>
          <w:rFonts w:ascii="Times New Roman" w:hAnsi="Times New Roman"/>
          <w:sz w:val="24"/>
          <w:szCs w:val="24"/>
          <w:lang w:eastAsia="ru-RU"/>
        </w:rPr>
      </w:pPr>
      <w:r>
        <w:rPr>
          <w:rFonts w:ascii="Times New Roman" w:hAnsi="Times New Roman"/>
          <w:sz w:val="24"/>
          <w:szCs w:val="24"/>
          <w:lang w:eastAsia="ru-RU"/>
        </w:rPr>
        <w:t>Конструкционная прочность материала и ее связь со структурой.</w:t>
      </w:r>
    </w:p>
    <w:p w:rsidR="003C5323" w:rsidRDefault="003C5323" w:rsidP="00137E26">
      <w:pPr>
        <w:numPr>
          <w:ilvl w:val="0"/>
          <w:numId w:val="90"/>
        </w:numPr>
        <w:spacing w:line="240" w:lineRule="auto"/>
        <w:ind w:left="0" w:firstLine="0"/>
        <w:contextualSpacing/>
        <w:rPr>
          <w:rFonts w:ascii="Times New Roman" w:hAnsi="Times New Roman"/>
          <w:sz w:val="24"/>
          <w:szCs w:val="24"/>
          <w:lang w:eastAsia="ru-RU"/>
        </w:rPr>
      </w:pPr>
      <w:r>
        <w:rPr>
          <w:rFonts w:ascii="Times New Roman" w:hAnsi="Times New Roman"/>
          <w:sz w:val="24"/>
          <w:szCs w:val="24"/>
          <w:lang w:eastAsia="ru-RU"/>
        </w:rPr>
        <w:t>Конструкция и виды лазеров.</w:t>
      </w:r>
    </w:p>
    <w:p w:rsidR="003C5323" w:rsidRDefault="003C5323" w:rsidP="00137E26">
      <w:pPr>
        <w:numPr>
          <w:ilvl w:val="0"/>
          <w:numId w:val="90"/>
        </w:numPr>
        <w:spacing w:line="240" w:lineRule="auto"/>
        <w:ind w:left="0" w:firstLine="0"/>
        <w:contextualSpacing/>
        <w:rPr>
          <w:rFonts w:ascii="Times New Roman" w:hAnsi="Times New Roman"/>
          <w:sz w:val="24"/>
          <w:szCs w:val="24"/>
          <w:lang w:eastAsia="ru-RU"/>
        </w:rPr>
      </w:pPr>
      <w:r>
        <w:rPr>
          <w:rFonts w:ascii="Times New Roman" w:hAnsi="Times New Roman"/>
          <w:sz w:val="24"/>
          <w:szCs w:val="24"/>
          <w:lang w:eastAsia="ru-RU"/>
        </w:rPr>
        <w:t>Криоэлектроника (микроэлектроника и холод).</w:t>
      </w:r>
    </w:p>
    <w:p w:rsidR="003C5323" w:rsidRDefault="003C5323" w:rsidP="00137E26">
      <w:pPr>
        <w:numPr>
          <w:ilvl w:val="0"/>
          <w:numId w:val="90"/>
        </w:numPr>
        <w:spacing w:line="240" w:lineRule="auto"/>
        <w:ind w:left="0" w:firstLine="0"/>
        <w:contextualSpacing/>
        <w:rPr>
          <w:rFonts w:ascii="Times New Roman" w:hAnsi="Times New Roman"/>
          <w:sz w:val="24"/>
          <w:szCs w:val="24"/>
          <w:lang w:eastAsia="ru-RU"/>
        </w:rPr>
      </w:pPr>
      <w:r>
        <w:rPr>
          <w:rFonts w:ascii="Times New Roman" w:hAnsi="Times New Roman"/>
          <w:sz w:val="24"/>
          <w:szCs w:val="24"/>
          <w:lang w:eastAsia="ru-RU"/>
        </w:rPr>
        <w:t>Лазерные технологии и их использование.</w:t>
      </w:r>
    </w:p>
    <w:p w:rsidR="003C5323" w:rsidRDefault="003C5323" w:rsidP="00137E26">
      <w:pPr>
        <w:numPr>
          <w:ilvl w:val="0"/>
          <w:numId w:val="90"/>
        </w:numPr>
        <w:spacing w:line="240" w:lineRule="auto"/>
        <w:ind w:left="0" w:firstLine="0"/>
        <w:contextualSpacing/>
        <w:rPr>
          <w:rFonts w:ascii="Times New Roman" w:hAnsi="Times New Roman"/>
          <w:sz w:val="24"/>
          <w:szCs w:val="24"/>
          <w:lang w:eastAsia="ru-RU"/>
        </w:rPr>
      </w:pPr>
      <w:r>
        <w:rPr>
          <w:rFonts w:ascii="Times New Roman" w:hAnsi="Times New Roman"/>
          <w:sz w:val="24"/>
          <w:szCs w:val="24"/>
          <w:lang w:eastAsia="ru-RU"/>
        </w:rPr>
        <w:t>Леонардо да Винчи — ученый и изобретатель.</w:t>
      </w:r>
    </w:p>
    <w:p w:rsidR="003C5323" w:rsidRDefault="003C5323" w:rsidP="00137E26">
      <w:pPr>
        <w:numPr>
          <w:ilvl w:val="0"/>
          <w:numId w:val="90"/>
        </w:numPr>
        <w:spacing w:line="240" w:lineRule="auto"/>
        <w:ind w:left="0" w:firstLine="0"/>
        <w:contextualSpacing/>
        <w:rPr>
          <w:rFonts w:ascii="Times New Roman" w:hAnsi="Times New Roman"/>
          <w:sz w:val="24"/>
          <w:szCs w:val="24"/>
          <w:lang w:eastAsia="ru-RU"/>
        </w:rPr>
      </w:pPr>
      <w:r>
        <w:rPr>
          <w:rFonts w:ascii="Times New Roman" w:hAnsi="Times New Roman"/>
          <w:sz w:val="24"/>
          <w:szCs w:val="24"/>
          <w:lang w:eastAsia="ru-RU"/>
        </w:rPr>
        <w:t xml:space="preserve">Магнитные измерения (принципы построения приборов, способы измерения </w:t>
      </w:r>
    </w:p>
    <w:p w:rsidR="003C5323" w:rsidRDefault="003C5323" w:rsidP="00137E26">
      <w:pPr>
        <w:numPr>
          <w:ilvl w:val="0"/>
          <w:numId w:val="90"/>
        </w:numPr>
        <w:spacing w:line="240" w:lineRule="auto"/>
        <w:ind w:left="0" w:firstLine="0"/>
        <w:contextualSpacing/>
        <w:rPr>
          <w:rFonts w:ascii="Times New Roman" w:hAnsi="Times New Roman"/>
          <w:sz w:val="24"/>
          <w:szCs w:val="24"/>
          <w:lang w:eastAsia="ru-RU"/>
        </w:rPr>
      </w:pPr>
      <w:r>
        <w:rPr>
          <w:rFonts w:ascii="Times New Roman" w:hAnsi="Times New Roman"/>
          <w:sz w:val="24"/>
          <w:szCs w:val="24"/>
          <w:lang w:eastAsia="ru-RU"/>
        </w:rPr>
        <w:t>магнитного потока, магнитной индукции).</w:t>
      </w:r>
    </w:p>
    <w:p w:rsidR="003C5323" w:rsidRDefault="003C5323" w:rsidP="00137E26">
      <w:pPr>
        <w:numPr>
          <w:ilvl w:val="0"/>
          <w:numId w:val="90"/>
        </w:numPr>
        <w:spacing w:line="240" w:lineRule="auto"/>
        <w:ind w:left="0" w:firstLine="0"/>
        <w:contextualSpacing/>
        <w:rPr>
          <w:rFonts w:ascii="Times New Roman" w:hAnsi="Times New Roman"/>
          <w:sz w:val="24"/>
          <w:szCs w:val="24"/>
          <w:lang w:eastAsia="ru-RU"/>
        </w:rPr>
      </w:pPr>
      <w:r>
        <w:rPr>
          <w:rFonts w:ascii="Times New Roman" w:hAnsi="Times New Roman"/>
          <w:sz w:val="24"/>
          <w:szCs w:val="24"/>
          <w:lang w:eastAsia="ru-RU"/>
        </w:rPr>
        <w:t>Майкл Фарадей — создатель учения об электромагнитном по</w:t>
      </w:r>
    </w:p>
    <w:p w:rsidR="003C5323" w:rsidRDefault="003C5323" w:rsidP="00137E26">
      <w:pPr>
        <w:numPr>
          <w:ilvl w:val="0"/>
          <w:numId w:val="90"/>
        </w:numPr>
        <w:spacing w:line="240" w:lineRule="auto"/>
        <w:ind w:left="0" w:firstLine="0"/>
        <w:contextualSpacing/>
        <w:rPr>
          <w:rFonts w:ascii="Times New Roman" w:hAnsi="Times New Roman"/>
          <w:sz w:val="24"/>
          <w:szCs w:val="24"/>
          <w:lang w:eastAsia="ru-RU"/>
        </w:rPr>
      </w:pPr>
      <w:r>
        <w:rPr>
          <w:rFonts w:ascii="Times New Roman" w:hAnsi="Times New Roman"/>
          <w:sz w:val="24"/>
          <w:szCs w:val="24"/>
          <w:lang w:eastAsia="ru-RU"/>
        </w:rPr>
        <w:t>Макс Планк.</w:t>
      </w:r>
    </w:p>
    <w:p w:rsidR="003C5323" w:rsidRDefault="003C5323" w:rsidP="00137E26">
      <w:pPr>
        <w:numPr>
          <w:ilvl w:val="0"/>
          <w:numId w:val="90"/>
        </w:numPr>
        <w:spacing w:line="240" w:lineRule="auto"/>
        <w:ind w:left="0" w:firstLine="0"/>
        <w:contextualSpacing/>
        <w:rPr>
          <w:rFonts w:ascii="Times New Roman" w:hAnsi="Times New Roman"/>
          <w:sz w:val="24"/>
          <w:szCs w:val="24"/>
          <w:lang w:eastAsia="ru-RU"/>
        </w:rPr>
      </w:pPr>
      <w:r>
        <w:rPr>
          <w:rFonts w:ascii="Times New Roman" w:hAnsi="Times New Roman"/>
          <w:sz w:val="24"/>
          <w:szCs w:val="24"/>
          <w:lang w:eastAsia="ru-RU"/>
        </w:rPr>
        <w:t>Метод меченых атомов.</w:t>
      </w:r>
    </w:p>
    <w:p w:rsidR="003C5323" w:rsidRDefault="003C5323" w:rsidP="00137E26">
      <w:pPr>
        <w:numPr>
          <w:ilvl w:val="0"/>
          <w:numId w:val="90"/>
        </w:numPr>
        <w:spacing w:line="240" w:lineRule="auto"/>
        <w:ind w:left="0" w:firstLine="0"/>
        <w:contextualSpacing/>
        <w:rPr>
          <w:rFonts w:ascii="Times New Roman" w:hAnsi="Times New Roman"/>
          <w:sz w:val="24"/>
          <w:szCs w:val="24"/>
          <w:lang w:eastAsia="ru-RU"/>
        </w:rPr>
      </w:pPr>
      <w:r>
        <w:rPr>
          <w:rFonts w:ascii="Times New Roman" w:hAnsi="Times New Roman"/>
          <w:sz w:val="24"/>
          <w:szCs w:val="24"/>
          <w:lang w:eastAsia="ru-RU"/>
        </w:rPr>
        <w:t>Методы наблюдения и регистрации радиоактивных излучений и частиц.</w:t>
      </w:r>
    </w:p>
    <w:p w:rsidR="003C5323" w:rsidRDefault="003C5323" w:rsidP="00137E26">
      <w:pPr>
        <w:numPr>
          <w:ilvl w:val="0"/>
          <w:numId w:val="90"/>
        </w:numPr>
        <w:spacing w:line="240" w:lineRule="auto"/>
        <w:ind w:left="0" w:firstLine="0"/>
        <w:contextualSpacing/>
        <w:rPr>
          <w:rFonts w:ascii="Times New Roman" w:hAnsi="Times New Roman"/>
          <w:sz w:val="24"/>
          <w:szCs w:val="24"/>
          <w:lang w:eastAsia="ru-RU"/>
        </w:rPr>
      </w:pPr>
      <w:r>
        <w:rPr>
          <w:rFonts w:ascii="Times New Roman" w:hAnsi="Times New Roman"/>
          <w:sz w:val="24"/>
          <w:szCs w:val="24"/>
          <w:lang w:eastAsia="ru-RU"/>
        </w:rPr>
        <w:t>Методы определения плотности.</w:t>
      </w:r>
    </w:p>
    <w:p w:rsidR="003C5323" w:rsidRDefault="003C5323" w:rsidP="00137E26">
      <w:pPr>
        <w:numPr>
          <w:ilvl w:val="0"/>
          <w:numId w:val="90"/>
        </w:numPr>
        <w:spacing w:line="240" w:lineRule="auto"/>
        <w:ind w:left="0" w:firstLine="0"/>
        <w:contextualSpacing/>
        <w:rPr>
          <w:rFonts w:ascii="Times New Roman" w:hAnsi="Times New Roman"/>
          <w:sz w:val="24"/>
          <w:szCs w:val="24"/>
          <w:lang w:eastAsia="ru-RU"/>
        </w:rPr>
      </w:pPr>
      <w:r>
        <w:rPr>
          <w:rFonts w:ascii="Times New Roman" w:hAnsi="Times New Roman"/>
          <w:sz w:val="24"/>
          <w:szCs w:val="24"/>
          <w:lang w:eastAsia="ru-RU"/>
        </w:rPr>
        <w:t>Михаил Васильевич Ломоносов — ученый энциклопедист.</w:t>
      </w:r>
    </w:p>
    <w:p w:rsidR="003C5323" w:rsidRDefault="003C5323" w:rsidP="00137E26">
      <w:pPr>
        <w:numPr>
          <w:ilvl w:val="0"/>
          <w:numId w:val="90"/>
        </w:numPr>
        <w:spacing w:line="240" w:lineRule="auto"/>
        <w:ind w:left="0" w:firstLine="0"/>
        <w:contextualSpacing/>
        <w:rPr>
          <w:rFonts w:ascii="Times New Roman" w:hAnsi="Times New Roman"/>
          <w:sz w:val="24"/>
          <w:szCs w:val="24"/>
          <w:lang w:eastAsia="ru-RU"/>
        </w:rPr>
      </w:pPr>
      <w:r>
        <w:rPr>
          <w:rFonts w:ascii="Times New Roman" w:hAnsi="Times New Roman"/>
          <w:sz w:val="24"/>
          <w:szCs w:val="24"/>
          <w:lang w:eastAsia="ru-RU"/>
        </w:rPr>
        <w:lastRenderedPageBreak/>
        <w:t>Модели атома. Опыт Резерфорда.</w:t>
      </w:r>
    </w:p>
    <w:p w:rsidR="003C5323" w:rsidRDefault="003C5323" w:rsidP="00137E26">
      <w:pPr>
        <w:numPr>
          <w:ilvl w:val="0"/>
          <w:numId w:val="90"/>
        </w:numPr>
        <w:spacing w:line="240" w:lineRule="auto"/>
        <w:ind w:left="0" w:firstLine="0"/>
        <w:contextualSpacing/>
        <w:rPr>
          <w:rFonts w:ascii="Times New Roman" w:hAnsi="Times New Roman"/>
          <w:sz w:val="24"/>
          <w:szCs w:val="24"/>
          <w:lang w:eastAsia="ru-RU"/>
        </w:rPr>
      </w:pPr>
      <w:r>
        <w:rPr>
          <w:rFonts w:ascii="Times New Roman" w:hAnsi="Times New Roman"/>
          <w:sz w:val="24"/>
          <w:szCs w:val="24"/>
          <w:lang w:eastAsia="ru-RU"/>
        </w:rPr>
        <w:t>Молекулярно-кинетическая теория идеальных газов.</w:t>
      </w:r>
    </w:p>
    <w:p w:rsidR="003C5323" w:rsidRDefault="003C5323" w:rsidP="00137E26">
      <w:pPr>
        <w:numPr>
          <w:ilvl w:val="0"/>
          <w:numId w:val="90"/>
        </w:numPr>
        <w:spacing w:line="240" w:lineRule="auto"/>
        <w:ind w:left="0" w:firstLine="0"/>
        <w:contextualSpacing/>
        <w:rPr>
          <w:rFonts w:ascii="Times New Roman" w:hAnsi="Times New Roman"/>
          <w:sz w:val="24"/>
          <w:szCs w:val="24"/>
          <w:lang w:eastAsia="ru-RU"/>
        </w:rPr>
      </w:pPr>
      <w:r>
        <w:rPr>
          <w:rFonts w:ascii="Times New Roman" w:hAnsi="Times New Roman"/>
          <w:sz w:val="24"/>
          <w:szCs w:val="24"/>
          <w:lang w:eastAsia="ru-RU"/>
        </w:rPr>
        <w:t>Молния — газовый разряд в природных условиях.</w:t>
      </w:r>
    </w:p>
    <w:p w:rsidR="003C5323" w:rsidRDefault="003C5323" w:rsidP="00137E26">
      <w:pPr>
        <w:numPr>
          <w:ilvl w:val="0"/>
          <w:numId w:val="90"/>
        </w:numPr>
        <w:spacing w:line="240" w:lineRule="auto"/>
        <w:ind w:left="0" w:firstLine="0"/>
        <w:contextualSpacing/>
        <w:rPr>
          <w:rFonts w:ascii="Times New Roman" w:hAnsi="Times New Roman"/>
          <w:sz w:val="24"/>
          <w:szCs w:val="24"/>
          <w:lang w:eastAsia="ru-RU"/>
        </w:rPr>
      </w:pPr>
      <w:r>
        <w:rPr>
          <w:rFonts w:ascii="Times New Roman" w:hAnsi="Times New Roman"/>
          <w:sz w:val="24"/>
          <w:szCs w:val="24"/>
          <w:lang w:eastAsia="ru-RU"/>
        </w:rPr>
        <w:t>Нанотехнология — междисциплинарная область фундаментальной и прикладной науки и техники.</w:t>
      </w:r>
    </w:p>
    <w:p w:rsidR="003C5323" w:rsidRDefault="003C5323" w:rsidP="00137E26">
      <w:pPr>
        <w:numPr>
          <w:ilvl w:val="0"/>
          <w:numId w:val="90"/>
        </w:numPr>
        <w:spacing w:line="240" w:lineRule="auto"/>
        <w:ind w:left="0" w:firstLine="0"/>
        <w:contextualSpacing/>
        <w:rPr>
          <w:rFonts w:ascii="Times New Roman" w:hAnsi="Times New Roman"/>
          <w:sz w:val="24"/>
          <w:szCs w:val="24"/>
          <w:lang w:eastAsia="ru-RU"/>
        </w:rPr>
      </w:pPr>
      <w:r>
        <w:rPr>
          <w:rFonts w:ascii="Times New Roman" w:hAnsi="Times New Roman"/>
          <w:sz w:val="24"/>
          <w:szCs w:val="24"/>
          <w:lang w:eastAsia="ru-RU"/>
        </w:rPr>
        <w:t>Никола Тесла: жизнь и необычайные открытия.</w:t>
      </w:r>
    </w:p>
    <w:p w:rsidR="003C5323" w:rsidRDefault="003C5323" w:rsidP="00137E26">
      <w:pPr>
        <w:numPr>
          <w:ilvl w:val="0"/>
          <w:numId w:val="90"/>
        </w:numPr>
        <w:spacing w:line="240" w:lineRule="auto"/>
        <w:ind w:left="0" w:firstLine="0"/>
        <w:contextualSpacing/>
        <w:rPr>
          <w:rFonts w:ascii="Times New Roman" w:hAnsi="Times New Roman"/>
          <w:sz w:val="24"/>
          <w:szCs w:val="24"/>
          <w:lang w:eastAsia="ru-RU"/>
        </w:rPr>
      </w:pPr>
      <w:r>
        <w:rPr>
          <w:rFonts w:ascii="Times New Roman" w:hAnsi="Times New Roman"/>
          <w:sz w:val="24"/>
          <w:szCs w:val="24"/>
          <w:lang w:eastAsia="ru-RU"/>
        </w:rPr>
        <w:t>Николай Коперник — создатель гелиоцентрической системы мира.</w:t>
      </w:r>
    </w:p>
    <w:p w:rsidR="003C5323" w:rsidRDefault="003C5323" w:rsidP="00137E26">
      <w:pPr>
        <w:numPr>
          <w:ilvl w:val="0"/>
          <w:numId w:val="90"/>
        </w:numPr>
        <w:spacing w:line="240" w:lineRule="auto"/>
        <w:ind w:left="0" w:firstLine="0"/>
        <w:contextualSpacing/>
        <w:rPr>
          <w:rFonts w:ascii="Times New Roman" w:hAnsi="Times New Roman"/>
          <w:sz w:val="24"/>
          <w:szCs w:val="24"/>
          <w:lang w:eastAsia="ru-RU"/>
        </w:rPr>
      </w:pPr>
      <w:r>
        <w:rPr>
          <w:rFonts w:ascii="Times New Roman" w:hAnsi="Times New Roman"/>
          <w:sz w:val="24"/>
          <w:szCs w:val="24"/>
          <w:lang w:eastAsia="ru-RU"/>
        </w:rPr>
        <w:t>Нильс Бор — один из создателей современной физики.</w:t>
      </w:r>
    </w:p>
    <w:p w:rsidR="003C5323" w:rsidRDefault="003C5323" w:rsidP="00137E26">
      <w:pPr>
        <w:numPr>
          <w:ilvl w:val="0"/>
          <w:numId w:val="90"/>
        </w:numPr>
        <w:spacing w:line="240" w:lineRule="auto"/>
        <w:ind w:left="0" w:firstLine="0"/>
        <w:contextualSpacing/>
        <w:rPr>
          <w:rFonts w:ascii="Times New Roman" w:hAnsi="Times New Roman"/>
          <w:sz w:val="24"/>
          <w:szCs w:val="24"/>
          <w:lang w:eastAsia="ru-RU"/>
        </w:rPr>
      </w:pPr>
      <w:r>
        <w:rPr>
          <w:rFonts w:ascii="Times New Roman" w:hAnsi="Times New Roman"/>
          <w:sz w:val="24"/>
          <w:szCs w:val="24"/>
          <w:lang w:eastAsia="ru-RU"/>
        </w:rPr>
        <w:t>Нуклеосинтез во Вселенной.</w:t>
      </w:r>
    </w:p>
    <w:p w:rsidR="003C5323" w:rsidRDefault="003C5323" w:rsidP="00137E26">
      <w:pPr>
        <w:numPr>
          <w:ilvl w:val="0"/>
          <w:numId w:val="90"/>
        </w:numPr>
        <w:spacing w:line="240" w:lineRule="auto"/>
        <w:ind w:left="0" w:firstLine="0"/>
        <w:contextualSpacing/>
        <w:rPr>
          <w:rFonts w:ascii="Times New Roman" w:hAnsi="Times New Roman"/>
          <w:sz w:val="24"/>
          <w:szCs w:val="24"/>
          <w:lang w:eastAsia="ru-RU"/>
        </w:rPr>
      </w:pPr>
      <w:r>
        <w:rPr>
          <w:rFonts w:ascii="Times New Roman" w:hAnsi="Times New Roman"/>
          <w:sz w:val="24"/>
          <w:szCs w:val="24"/>
          <w:lang w:eastAsia="ru-RU"/>
        </w:rPr>
        <w:t>Объяснение фотосинтеза с точки зрения физики.</w:t>
      </w:r>
    </w:p>
    <w:p w:rsidR="003C5323" w:rsidRDefault="003C5323" w:rsidP="00137E26">
      <w:pPr>
        <w:numPr>
          <w:ilvl w:val="0"/>
          <w:numId w:val="90"/>
        </w:numPr>
        <w:spacing w:line="240" w:lineRule="auto"/>
        <w:ind w:left="0" w:firstLine="0"/>
        <w:contextualSpacing/>
        <w:rPr>
          <w:rFonts w:ascii="Times New Roman" w:hAnsi="Times New Roman"/>
          <w:sz w:val="24"/>
          <w:szCs w:val="24"/>
          <w:lang w:eastAsia="ru-RU"/>
        </w:rPr>
      </w:pPr>
      <w:r>
        <w:rPr>
          <w:rFonts w:ascii="Times New Roman" w:hAnsi="Times New Roman"/>
          <w:sz w:val="24"/>
          <w:szCs w:val="24"/>
          <w:lang w:eastAsia="ru-RU"/>
        </w:rPr>
        <w:t>Оптические явления в природе.</w:t>
      </w:r>
    </w:p>
    <w:p w:rsidR="003C5323" w:rsidRDefault="003C5323" w:rsidP="00137E26">
      <w:pPr>
        <w:numPr>
          <w:ilvl w:val="0"/>
          <w:numId w:val="90"/>
        </w:numPr>
        <w:spacing w:line="240" w:lineRule="auto"/>
        <w:ind w:left="0" w:firstLine="0"/>
        <w:contextualSpacing/>
        <w:rPr>
          <w:rFonts w:ascii="Times New Roman" w:hAnsi="Times New Roman"/>
          <w:sz w:val="24"/>
          <w:szCs w:val="24"/>
          <w:lang w:eastAsia="ru-RU"/>
        </w:rPr>
      </w:pPr>
      <w:r>
        <w:rPr>
          <w:rFonts w:ascii="Times New Roman" w:hAnsi="Times New Roman"/>
          <w:sz w:val="24"/>
          <w:szCs w:val="24"/>
          <w:lang w:eastAsia="ru-RU"/>
        </w:rPr>
        <w:t>Открытие и применение высокотемпературной сверхпроводимости</w:t>
      </w:r>
    </w:p>
    <w:p w:rsidR="003C5323" w:rsidRDefault="003C5323" w:rsidP="00137E26">
      <w:pPr>
        <w:numPr>
          <w:ilvl w:val="0"/>
          <w:numId w:val="90"/>
        </w:numPr>
        <w:spacing w:line="240" w:lineRule="auto"/>
        <w:ind w:left="0" w:firstLine="0"/>
        <w:contextualSpacing/>
        <w:rPr>
          <w:rFonts w:ascii="Times New Roman" w:hAnsi="Times New Roman"/>
          <w:sz w:val="24"/>
          <w:szCs w:val="24"/>
          <w:lang w:eastAsia="ru-RU"/>
        </w:rPr>
      </w:pPr>
      <w:r>
        <w:rPr>
          <w:rFonts w:ascii="Times New Roman" w:hAnsi="Times New Roman"/>
          <w:sz w:val="24"/>
          <w:szCs w:val="24"/>
          <w:lang w:eastAsia="ru-RU"/>
        </w:rPr>
        <w:t>Переменный электрический ток и его применение.</w:t>
      </w:r>
    </w:p>
    <w:p w:rsidR="003C5323" w:rsidRDefault="003C5323" w:rsidP="00137E26">
      <w:pPr>
        <w:numPr>
          <w:ilvl w:val="0"/>
          <w:numId w:val="90"/>
        </w:numPr>
        <w:spacing w:line="240" w:lineRule="auto"/>
        <w:ind w:left="0" w:firstLine="0"/>
        <w:contextualSpacing/>
        <w:rPr>
          <w:rFonts w:ascii="Times New Roman" w:hAnsi="Times New Roman"/>
          <w:sz w:val="24"/>
          <w:szCs w:val="24"/>
          <w:lang w:eastAsia="ru-RU"/>
        </w:rPr>
      </w:pPr>
      <w:r>
        <w:rPr>
          <w:rFonts w:ascii="Times New Roman" w:hAnsi="Times New Roman"/>
          <w:sz w:val="24"/>
          <w:szCs w:val="24"/>
          <w:lang w:eastAsia="ru-RU"/>
        </w:rPr>
        <w:t>Плазма — четвертое состояние вещества.</w:t>
      </w:r>
    </w:p>
    <w:p w:rsidR="003C5323" w:rsidRDefault="003C5323" w:rsidP="00137E26">
      <w:pPr>
        <w:numPr>
          <w:ilvl w:val="0"/>
          <w:numId w:val="90"/>
        </w:numPr>
        <w:spacing w:line="240" w:lineRule="auto"/>
        <w:ind w:left="0" w:firstLine="0"/>
        <w:contextualSpacing/>
        <w:rPr>
          <w:rFonts w:ascii="Times New Roman" w:hAnsi="Times New Roman"/>
          <w:sz w:val="24"/>
          <w:szCs w:val="24"/>
          <w:lang w:eastAsia="ru-RU"/>
        </w:rPr>
      </w:pPr>
      <w:r>
        <w:rPr>
          <w:rFonts w:ascii="Times New Roman" w:hAnsi="Times New Roman"/>
          <w:sz w:val="24"/>
          <w:szCs w:val="24"/>
          <w:lang w:eastAsia="ru-RU"/>
        </w:rPr>
        <w:t>Планеты Солнечной системы.</w:t>
      </w:r>
    </w:p>
    <w:p w:rsidR="003C5323" w:rsidRDefault="003C5323" w:rsidP="00137E26">
      <w:pPr>
        <w:numPr>
          <w:ilvl w:val="0"/>
          <w:numId w:val="90"/>
        </w:numPr>
        <w:spacing w:line="240" w:lineRule="auto"/>
        <w:ind w:left="0" w:firstLine="0"/>
        <w:contextualSpacing/>
        <w:rPr>
          <w:rFonts w:ascii="Times New Roman" w:hAnsi="Times New Roman"/>
          <w:sz w:val="24"/>
          <w:szCs w:val="24"/>
          <w:lang w:eastAsia="ru-RU"/>
        </w:rPr>
      </w:pPr>
      <w:r>
        <w:rPr>
          <w:rFonts w:ascii="Times New Roman" w:hAnsi="Times New Roman"/>
          <w:sz w:val="24"/>
          <w:szCs w:val="24"/>
          <w:lang w:eastAsia="ru-RU"/>
        </w:rPr>
        <w:t>Полупроводниковые датчики температуры.</w:t>
      </w:r>
    </w:p>
    <w:p w:rsidR="003C5323" w:rsidRDefault="003C5323" w:rsidP="00137E26">
      <w:pPr>
        <w:numPr>
          <w:ilvl w:val="0"/>
          <w:numId w:val="90"/>
        </w:numPr>
        <w:spacing w:line="240" w:lineRule="auto"/>
        <w:ind w:left="0" w:firstLine="0"/>
        <w:contextualSpacing/>
        <w:rPr>
          <w:rFonts w:ascii="Times New Roman" w:hAnsi="Times New Roman"/>
          <w:sz w:val="24"/>
          <w:szCs w:val="24"/>
          <w:lang w:eastAsia="ru-RU"/>
        </w:rPr>
      </w:pPr>
      <w:r>
        <w:rPr>
          <w:rFonts w:ascii="Times New Roman" w:hAnsi="Times New Roman"/>
          <w:sz w:val="24"/>
          <w:szCs w:val="24"/>
          <w:lang w:eastAsia="ru-RU"/>
        </w:rPr>
        <w:t>Применение жидких кристаллов в промышленности.</w:t>
      </w:r>
    </w:p>
    <w:p w:rsidR="003C5323" w:rsidRDefault="003C5323" w:rsidP="00137E26">
      <w:pPr>
        <w:numPr>
          <w:ilvl w:val="0"/>
          <w:numId w:val="90"/>
        </w:numPr>
        <w:spacing w:line="240" w:lineRule="auto"/>
        <w:ind w:left="0" w:firstLine="0"/>
        <w:contextualSpacing/>
        <w:rPr>
          <w:rFonts w:ascii="Times New Roman" w:hAnsi="Times New Roman"/>
          <w:sz w:val="24"/>
          <w:szCs w:val="24"/>
          <w:lang w:eastAsia="ru-RU"/>
        </w:rPr>
      </w:pPr>
      <w:r>
        <w:rPr>
          <w:rFonts w:ascii="Times New Roman" w:hAnsi="Times New Roman"/>
          <w:sz w:val="24"/>
          <w:szCs w:val="24"/>
          <w:lang w:eastAsia="ru-RU"/>
        </w:rPr>
        <w:t>Применение ядерных реакторов.</w:t>
      </w:r>
    </w:p>
    <w:p w:rsidR="003C5323" w:rsidRDefault="003C5323" w:rsidP="00137E26">
      <w:pPr>
        <w:numPr>
          <w:ilvl w:val="0"/>
          <w:numId w:val="90"/>
        </w:numPr>
        <w:spacing w:line="240" w:lineRule="auto"/>
        <w:ind w:left="0" w:firstLine="0"/>
        <w:contextualSpacing/>
        <w:rPr>
          <w:rFonts w:ascii="Times New Roman" w:hAnsi="Times New Roman"/>
          <w:sz w:val="24"/>
          <w:szCs w:val="24"/>
          <w:lang w:eastAsia="ru-RU"/>
        </w:rPr>
      </w:pPr>
      <w:r>
        <w:rPr>
          <w:rFonts w:ascii="Times New Roman" w:hAnsi="Times New Roman"/>
          <w:sz w:val="24"/>
          <w:szCs w:val="24"/>
          <w:lang w:eastAsia="ru-RU"/>
        </w:rPr>
        <w:t>Природа ферромагнетизма.</w:t>
      </w:r>
    </w:p>
    <w:p w:rsidR="003C5323" w:rsidRDefault="003C5323" w:rsidP="00137E26">
      <w:pPr>
        <w:numPr>
          <w:ilvl w:val="0"/>
          <w:numId w:val="90"/>
        </w:numPr>
        <w:spacing w:line="240" w:lineRule="auto"/>
        <w:ind w:left="0" w:firstLine="0"/>
        <w:contextualSpacing/>
        <w:rPr>
          <w:rFonts w:ascii="Times New Roman" w:hAnsi="Times New Roman"/>
          <w:sz w:val="24"/>
          <w:szCs w:val="24"/>
          <w:lang w:eastAsia="ru-RU"/>
        </w:rPr>
      </w:pPr>
      <w:r>
        <w:rPr>
          <w:rFonts w:ascii="Times New Roman" w:hAnsi="Times New Roman"/>
          <w:sz w:val="24"/>
          <w:szCs w:val="24"/>
          <w:lang w:eastAsia="ru-RU"/>
        </w:rPr>
        <w:t>Проблемы экологии, связанные с использованием тепловых машин.</w:t>
      </w:r>
    </w:p>
    <w:p w:rsidR="003C5323" w:rsidRDefault="003C5323" w:rsidP="00137E26">
      <w:pPr>
        <w:numPr>
          <w:ilvl w:val="0"/>
          <w:numId w:val="90"/>
        </w:numPr>
        <w:spacing w:line="240" w:lineRule="auto"/>
        <w:ind w:left="0" w:firstLine="0"/>
        <w:contextualSpacing/>
        <w:rPr>
          <w:rFonts w:ascii="Times New Roman" w:hAnsi="Times New Roman"/>
          <w:sz w:val="24"/>
          <w:szCs w:val="24"/>
          <w:lang w:eastAsia="ru-RU"/>
        </w:rPr>
      </w:pPr>
      <w:r>
        <w:rPr>
          <w:rFonts w:ascii="Times New Roman" w:hAnsi="Times New Roman"/>
          <w:sz w:val="24"/>
          <w:szCs w:val="24"/>
          <w:lang w:eastAsia="ru-RU"/>
        </w:rPr>
        <w:t>Производство, передача и использование электроэнергии.</w:t>
      </w:r>
    </w:p>
    <w:p w:rsidR="003C5323" w:rsidRDefault="003C5323" w:rsidP="00137E26">
      <w:pPr>
        <w:numPr>
          <w:ilvl w:val="0"/>
          <w:numId w:val="90"/>
        </w:numPr>
        <w:spacing w:line="240" w:lineRule="auto"/>
        <w:ind w:left="0" w:firstLine="0"/>
        <w:contextualSpacing/>
        <w:rPr>
          <w:rFonts w:ascii="Times New Roman" w:hAnsi="Times New Roman"/>
          <w:sz w:val="24"/>
          <w:szCs w:val="24"/>
          <w:lang w:eastAsia="ru-RU"/>
        </w:rPr>
      </w:pPr>
      <w:r>
        <w:rPr>
          <w:rFonts w:ascii="Times New Roman" w:hAnsi="Times New Roman"/>
          <w:sz w:val="24"/>
          <w:szCs w:val="24"/>
          <w:lang w:eastAsia="ru-RU"/>
        </w:rPr>
        <w:t>Происхождение Солнечной системы.</w:t>
      </w:r>
    </w:p>
    <w:p w:rsidR="003C5323" w:rsidRDefault="003C5323" w:rsidP="00137E26">
      <w:pPr>
        <w:numPr>
          <w:ilvl w:val="0"/>
          <w:numId w:val="90"/>
        </w:numPr>
        <w:spacing w:line="240" w:lineRule="auto"/>
        <w:ind w:left="0" w:firstLine="0"/>
        <w:contextualSpacing/>
        <w:rPr>
          <w:rFonts w:ascii="Times New Roman" w:hAnsi="Times New Roman"/>
          <w:sz w:val="24"/>
          <w:szCs w:val="24"/>
          <w:lang w:eastAsia="ru-RU"/>
        </w:rPr>
      </w:pPr>
      <w:r>
        <w:rPr>
          <w:rFonts w:ascii="Times New Roman" w:hAnsi="Times New Roman"/>
          <w:sz w:val="24"/>
          <w:szCs w:val="24"/>
          <w:lang w:eastAsia="ru-RU"/>
        </w:rPr>
        <w:t>Пьезоэлектрический эффект его применение.</w:t>
      </w:r>
    </w:p>
    <w:p w:rsidR="003C5323" w:rsidRDefault="003C5323" w:rsidP="00137E26">
      <w:pPr>
        <w:numPr>
          <w:ilvl w:val="0"/>
          <w:numId w:val="90"/>
        </w:numPr>
        <w:spacing w:line="240" w:lineRule="auto"/>
        <w:ind w:left="0" w:firstLine="0"/>
        <w:contextualSpacing/>
        <w:rPr>
          <w:rFonts w:ascii="Times New Roman" w:hAnsi="Times New Roman"/>
          <w:sz w:val="24"/>
          <w:szCs w:val="24"/>
          <w:lang w:eastAsia="ru-RU"/>
        </w:rPr>
      </w:pPr>
      <w:r>
        <w:rPr>
          <w:rFonts w:ascii="Times New Roman" w:hAnsi="Times New Roman"/>
          <w:sz w:val="24"/>
          <w:szCs w:val="24"/>
          <w:lang w:eastAsia="ru-RU"/>
        </w:rPr>
        <w:t>Развитие средств связи и радио.</w:t>
      </w:r>
    </w:p>
    <w:p w:rsidR="003C5323" w:rsidRDefault="003C5323" w:rsidP="00137E26">
      <w:pPr>
        <w:numPr>
          <w:ilvl w:val="0"/>
          <w:numId w:val="90"/>
        </w:numPr>
        <w:spacing w:line="240" w:lineRule="auto"/>
        <w:ind w:left="0" w:firstLine="0"/>
        <w:contextualSpacing/>
        <w:rPr>
          <w:rFonts w:ascii="Times New Roman" w:hAnsi="Times New Roman"/>
          <w:sz w:val="24"/>
          <w:szCs w:val="24"/>
          <w:lang w:eastAsia="ru-RU"/>
        </w:rPr>
      </w:pPr>
      <w:r>
        <w:rPr>
          <w:rFonts w:ascii="Times New Roman" w:hAnsi="Times New Roman"/>
          <w:sz w:val="24"/>
          <w:szCs w:val="24"/>
          <w:lang w:eastAsia="ru-RU"/>
        </w:rPr>
        <w:t>Реактивные двигатели и основы работы тепловой машины.</w:t>
      </w:r>
    </w:p>
    <w:p w:rsidR="003C5323" w:rsidRDefault="003C5323" w:rsidP="00137E26">
      <w:pPr>
        <w:numPr>
          <w:ilvl w:val="0"/>
          <w:numId w:val="90"/>
        </w:numPr>
        <w:spacing w:line="240" w:lineRule="auto"/>
        <w:ind w:left="0" w:firstLine="0"/>
        <w:contextualSpacing/>
        <w:rPr>
          <w:rFonts w:ascii="Times New Roman" w:hAnsi="Times New Roman"/>
          <w:sz w:val="24"/>
          <w:szCs w:val="24"/>
          <w:lang w:eastAsia="ru-RU"/>
        </w:rPr>
      </w:pPr>
      <w:r>
        <w:rPr>
          <w:rFonts w:ascii="Times New Roman" w:hAnsi="Times New Roman"/>
          <w:sz w:val="24"/>
          <w:szCs w:val="24"/>
          <w:lang w:eastAsia="ru-RU"/>
        </w:rPr>
        <w:t>Реликтовое излучение.</w:t>
      </w:r>
    </w:p>
    <w:p w:rsidR="003C5323" w:rsidRDefault="003C5323" w:rsidP="00137E26">
      <w:pPr>
        <w:numPr>
          <w:ilvl w:val="0"/>
          <w:numId w:val="90"/>
        </w:numPr>
        <w:spacing w:line="240" w:lineRule="auto"/>
        <w:ind w:left="0" w:firstLine="0"/>
        <w:contextualSpacing/>
        <w:rPr>
          <w:rFonts w:ascii="Times New Roman" w:hAnsi="Times New Roman"/>
          <w:sz w:val="24"/>
          <w:szCs w:val="24"/>
          <w:lang w:eastAsia="ru-RU"/>
        </w:rPr>
      </w:pPr>
      <w:r>
        <w:rPr>
          <w:rFonts w:ascii="Times New Roman" w:hAnsi="Times New Roman"/>
          <w:sz w:val="24"/>
          <w:szCs w:val="24"/>
          <w:lang w:eastAsia="ru-RU"/>
        </w:rPr>
        <w:t>Рентгеновские лучи. История открытия. Применение.</w:t>
      </w:r>
    </w:p>
    <w:p w:rsidR="003C5323" w:rsidRDefault="003C5323" w:rsidP="00137E26">
      <w:pPr>
        <w:numPr>
          <w:ilvl w:val="0"/>
          <w:numId w:val="90"/>
        </w:numPr>
        <w:spacing w:line="240" w:lineRule="auto"/>
        <w:ind w:left="0" w:firstLine="0"/>
        <w:contextualSpacing/>
        <w:rPr>
          <w:rFonts w:ascii="Times New Roman" w:hAnsi="Times New Roman"/>
          <w:sz w:val="24"/>
          <w:szCs w:val="24"/>
          <w:lang w:eastAsia="ru-RU"/>
        </w:rPr>
      </w:pPr>
      <w:r>
        <w:rPr>
          <w:rFonts w:ascii="Times New Roman" w:hAnsi="Times New Roman"/>
          <w:sz w:val="24"/>
          <w:szCs w:val="24"/>
          <w:lang w:eastAsia="ru-RU"/>
        </w:rPr>
        <w:t>Рождение и эволюция звезд.</w:t>
      </w:r>
    </w:p>
    <w:p w:rsidR="003C5323" w:rsidRDefault="003C5323" w:rsidP="00137E26">
      <w:pPr>
        <w:numPr>
          <w:ilvl w:val="0"/>
          <w:numId w:val="90"/>
        </w:numPr>
        <w:spacing w:line="240" w:lineRule="auto"/>
        <w:ind w:left="0" w:firstLine="0"/>
        <w:contextualSpacing/>
        <w:rPr>
          <w:rFonts w:ascii="Times New Roman" w:hAnsi="Times New Roman"/>
          <w:sz w:val="24"/>
          <w:szCs w:val="24"/>
          <w:lang w:eastAsia="ru-RU"/>
        </w:rPr>
      </w:pPr>
      <w:r>
        <w:rPr>
          <w:rFonts w:ascii="Times New Roman" w:hAnsi="Times New Roman"/>
          <w:sz w:val="24"/>
          <w:szCs w:val="24"/>
          <w:lang w:eastAsia="ru-RU"/>
        </w:rPr>
        <w:t>Роль К.Э.Циолковского в развитии космонавтики.</w:t>
      </w:r>
    </w:p>
    <w:p w:rsidR="003C5323" w:rsidRDefault="003C5323" w:rsidP="00137E26">
      <w:pPr>
        <w:numPr>
          <w:ilvl w:val="0"/>
          <w:numId w:val="90"/>
        </w:numPr>
        <w:spacing w:line="240" w:lineRule="auto"/>
        <w:ind w:left="0" w:firstLine="0"/>
        <w:contextualSpacing/>
        <w:rPr>
          <w:rFonts w:ascii="Times New Roman" w:hAnsi="Times New Roman"/>
          <w:sz w:val="24"/>
          <w:szCs w:val="24"/>
          <w:lang w:eastAsia="ru-RU"/>
        </w:rPr>
      </w:pPr>
      <w:r>
        <w:rPr>
          <w:rFonts w:ascii="Times New Roman" w:hAnsi="Times New Roman"/>
          <w:sz w:val="24"/>
          <w:szCs w:val="24"/>
          <w:lang w:eastAsia="ru-RU"/>
        </w:rPr>
        <w:t>Свет — электромагнитная волна.</w:t>
      </w:r>
    </w:p>
    <w:p w:rsidR="003C5323" w:rsidRDefault="003C5323" w:rsidP="00137E26">
      <w:pPr>
        <w:numPr>
          <w:ilvl w:val="0"/>
          <w:numId w:val="90"/>
        </w:numPr>
        <w:spacing w:line="240" w:lineRule="auto"/>
        <w:ind w:left="0" w:firstLine="0"/>
        <w:contextualSpacing/>
        <w:rPr>
          <w:rFonts w:ascii="Times New Roman" w:hAnsi="Times New Roman"/>
          <w:sz w:val="24"/>
          <w:szCs w:val="24"/>
          <w:lang w:eastAsia="ru-RU"/>
        </w:rPr>
      </w:pPr>
      <w:r>
        <w:rPr>
          <w:rFonts w:ascii="Times New Roman" w:hAnsi="Times New Roman"/>
          <w:sz w:val="24"/>
          <w:szCs w:val="24"/>
          <w:lang w:eastAsia="ru-RU"/>
        </w:rPr>
        <w:t>Сергей Павлович Королев — конструктор и организатор производства ракетнокосмической техники.</w:t>
      </w:r>
    </w:p>
    <w:p w:rsidR="003C5323" w:rsidRDefault="003C5323" w:rsidP="00137E26">
      <w:pPr>
        <w:numPr>
          <w:ilvl w:val="0"/>
          <w:numId w:val="90"/>
        </w:numPr>
        <w:spacing w:line="240" w:lineRule="auto"/>
        <w:ind w:left="0" w:firstLine="0"/>
        <w:contextualSpacing/>
        <w:rPr>
          <w:rFonts w:ascii="Times New Roman" w:hAnsi="Times New Roman"/>
          <w:sz w:val="24"/>
          <w:szCs w:val="24"/>
          <w:lang w:eastAsia="ru-RU"/>
        </w:rPr>
      </w:pPr>
      <w:r>
        <w:rPr>
          <w:rFonts w:ascii="Times New Roman" w:hAnsi="Times New Roman"/>
          <w:sz w:val="24"/>
          <w:szCs w:val="24"/>
          <w:lang w:eastAsia="ru-RU"/>
        </w:rPr>
        <w:t>Силы трения.</w:t>
      </w:r>
    </w:p>
    <w:p w:rsidR="003C5323" w:rsidRDefault="003C5323" w:rsidP="00137E26">
      <w:pPr>
        <w:numPr>
          <w:ilvl w:val="0"/>
          <w:numId w:val="90"/>
        </w:numPr>
        <w:spacing w:line="240" w:lineRule="auto"/>
        <w:ind w:left="0" w:firstLine="0"/>
        <w:contextualSpacing/>
        <w:rPr>
          <w:rFonts w:ascii="Times New Roman" w:hAnsi="Times New Roman"/>
          <w:sz w:val="24"/>
          <w:szCs w:val="24"/>
          <w:lang w:eastAsia="ru-RU"/>
        </w:rPr>
      </w:pPr>
      <w:r>
        <w:rPr>
          <w:rFonts w:ascii="Times New Roman" w:hAnsi="Times New Roman"/>
          <w:sz w:val="24"/>
          <w:szCs w:val="24"/>
          <w:lang w:eastAsia="ru-RU"/>
        </w:rPr>
        <w:t>Современная спутниковая связь.</w:t>
      </w:r>
    </w:p>
    <w:p w:rsidR="003C5323" w:rsidRDefault="003C5323" w:rsidP="00137E26">
      <w:pPr>
        <w:numPr>
          <w:ilvl w:val="0"/>
          <w:numId w:val="90"/>
        </w:numPr>
        <w:spacing w:line="240" w:lineRule="auto"/>
        <w:ind w:left="0" w:firstLine="0"/>
        <w:contextualSpacing/>
        <w:rPr>
          <w:rFonts w:ascii="Times New Roman" w:hAnsi="Times New Roman"/>
          <w:sz w:val="24"/>
          <w:szCs w:val="24"/>
          <w:lang w:eastAsia="ru-RU"/>
        </w:rPr>
      </w:pPr>
      <w:r>
        <w:rPr>
          <w:rFonts w:ascii="Times New Roman" w:hAnsi="Times New Roman"/>
          <w:sz w:val="24"/>
          <w:szCs w:val="24"/>
          <w:lang w:eastAsia="ru-RU"/>
        </w:rPr>
        <w:t>Современная физическая картина мира.</w:t>
      </w:r>
    </w:p>
    <w:p w:rsidR="003C5323" w:rsidRDefault="003C5323" w:rsidP="00137E26">
      <w:pPr>
        <w:numPr>
          <w:ilvl w:val="0"/>
          <w:numId w:val="90"/>
        </w:numPr>
        <w:spacing w:line="240" w:lineRule="auto"/>
        <w:ind w:left="0" w:firstLine="0"/>
        <w:contextualSpacing/>
        <w:rPr>
          <w:rFonts w:ascii="Times New Roman" w:hAnsi="Times New Roman"/>
          <w:sz w:val="24"/>
          <w:szCs w:val="24"/>
          <w:lang w:eastAsia="ru-RU"/>
        </w:rPr>
      </w:pPr>
      <w:r>
        <w:rPr>
          <w:rFonts w:ascii="Times New Roman" w:hAnsi="Times New Roman"/>
          <w:sz w:val="24"/>
          <w:szCs w:val="24"/>
          <w:lang w:eastAsia="ru-RU"/>
        </w:rPr>
        <w:t>Современные средства связи</w:t>
      </w:r>
    </w:p>
    <w:p w:rsidR="003C5323" w:rsidRDefault="003C5323" w:rsidP="00137E26">
      <w:pPr>
        <w:numPr>
          <w:ilvl w:val="0"/>
          <w:numId w:val="90"/>
        </w:numPr>
        <w:spacing w:line="240" w:lineRule="auto"/>
        <w:ind w:left="0" w:firstLine="0"/>
        <w:contextualSpacing/>
        <w:rPr>
          <w:rFonts w:ascii="Times New Roman" w:hAnsi="Times New Roman"/>
          <w:sz w:val="24"/>
          <w:szCs w:val="24"/>
          <w:lang w:eastAsia="ru-RU"/>
        </w:rPr>
      </w:pPr>
      <w:r>
        <w:rPr>
          <w:rFonts w:ascii="Times New Roman" w:hAnsi="Times New Roman"/>
          <w:sz w:val="24"/>
          <w:szCs w:val="24"/>
          <w:lang w:eastAsia="ru-RU"/>
        </w:rPr>
        <w:t>Солнце — источник жизни на Земле.</w:t>
      </w:r>
    </w:p>
    <w:p w:rsidR="003C5323" w:rsidRDefault="003C5323" w:rsidP="00137E26">
      <w:pPr>
        <w:numPr>
          <w:ilvl w:val="0"/>
          <w:numId w:val="90"/>
        </w:numPr>
        <w:spacing w:line="240" w:lineRule="auto"/>
        <w:ind w:left="0" w:firstLine="0"/>
        <w:contextualSpacing/>
        <w:rPr>
          <w:rFonts w:ascii="Times New Roman" w:hAnsi="Times New Roman"/>
          <w:sz w:val="24"/>
          <w:szCs w:val="24"/>
          <w:lang w:eastAsia="ru-RU"/>
        </w:rPr>
      </w:pPr>
      <w:r>
        <w:rPr>
          <w:rFonts w:ascii="Times New Roman" w:hAnsi="Times New Roman"/>
          <w:sz w:val="24"/>
          <w:szCs w:val="24"/>
          <w:lang w:eastAsia="ru-RU"/>
        </w:rPr>
        <w:t>Трансформаторы.</w:t>
      </w:r>
    </w:p>
    <w:p w:rsidR="003C5323" w:rsidRDefault="003C5323" w:rsidP="003C5323">
      <w:pPr>
        <w:spacing w:after="0" w:line="240" w:lineRule="auto"/>
        <w:contextualSpacing/>
        <w:rPr>
          <w:rFonts w:ascii="Times New Roman" w:hAnsi="Times New Roman"/>
          <w:sz w:val="24"/>
          <w:szCs w:val="24"/>
        </w:rPr>
      </w:pPr>
    </w:p>
    <w:p w:rsidR="003C5323" w:rsidRDefault="003C5323" w:rsidP="003C5323">
      <w:pPr>
        <w:spacing w:after="0" w:line="240" w:lineRule="auto"/>
        <w:contextualSpacing/>
        <w:rPr>
          <w:rFonts w:ascii="Times New Roman" w:hAnsi="Times New Roman"/>
          <w:sz w:val="24"/>
          <w:szCs w:val="24"/>
        </w:rPr>
      </w:pPr>
      <w:r>
        <w:rPr>
          <w:rFonts w:ascii="Times New Roman" w:hAnsi="Times New Roman"/>
          <w:sz w:val="24"/>
          <w:szCs w:val="24"/>
        </w:rPr>
        <w:t>3. РЕЗУЛЬТАТЫ ОСВОЕНИЯ УЧЕБНОГО ПРЕДМЕТА</w:t>
      </w:r>
    </w:p>
    <w:p w:rsidR="003C5323" w:rsidRDefault="003C5323" w:rsidP="003C5323">
      <w:pPr>
        <w:autoSpaceDE w:val="0"/>
        <w:autoSpaceDN w:val="0"/>
        <w:adjustRightInd w:val="0"/>
        <w:spacing w:after="0" w:line="240" w:lineRule="auto"/>
        <w:jc w:val="both"/>
        <w:rPr>
          <w:rFonts w:ascii="Times New Roman" w:eastAsia="SymbolMT" w:hAnsi="Times New Roman"/>
          <w:bCs/>
          <w:sz w:val="24"/>
          <w:szCs w:val="24"/>
          <w:lang w:eastAsia="ru-RU"/>
        </w:rPr>
      </w:pPr>
      <w:r>
        <w:rPr>
          <w:rFonts w:ascii="Times New Roman" w:eastAsia="SymbolMT" w:hAnsi="Times New Roman"/>
          <w:sz w:val="24"/>
          <w:szCs w:val="24"/>
          <w:lang w:eastAsia="ru-RU"/>
        </w:rPr>
        <w:t xml:space="preserve">• </w:t>
      </w:r>
      <w:r>
        <w:rPr>
          <w:rFonts w:ascii="Times New Roman" w:eastAsia="SymbolMT" w:hAnsi="Times New Roman"/>
          <w:bCs/>
          <w:i/>
          <w:iCs/>
          <w:sz w:val="24"/>
          <w:szCs w:val="24"/>
          <w:lang w:eastAsia="ru-RU"/>
        </w:rPr>
        <w:t>личностные</w:t>
      </w:r>
      <w:r>
        <w:rPr>
          <w:rFonts w:ascii="Times New Roman" w:eastAsia="SymbolMT" w:hAnsi="Times New Roman"/>
          <w:bCs/>
          <w:sz w:val="24"/>
          <w:szCs w:val="24"/>
          <w:lang w:eastAsia="ru-RU"/>
        </w:rPr>
        <w:t>:</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eastAsia="SymbolMT" w:hAnsi="Times New Roman"/>
          <w:sz w:val="24"/>
          <w:szCs w:val="24"/>
          <w:lang w:eastAsia="ru-RU"/>
        </w:rPr>
        <w:t xml:space="preserve">− </w:t>
      </w:r>
      <w:r>
        <w:rPr>
          <w:rFonts w:ascii="Times New Roman" w:eastAsia="SchoolBookCSanPin-Regular" w:hAnsi="Times New Roman"/>
          <w:sz w:val="24"/>
          <w:szCs w:val="24"/>
          <w:lang w:eastAsia="ru-RU"/>
        </w:rPr>
        <w:t>чувство гордости и уважения к истории и достижениям отечественной физической науки; физически грамотное поведение в профессиональной деятельности и быту при обращении с приборами и устройствами;</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eastAsia="SymbolMT" w:hAnsi="Times New Roman"/>
          <w:sz w:val="24"/>
          <w:szCs w:val="24"/>
          <w:lang w:eastAsia="ru-RU"/>
        </w:rPr>
        <w:t xml:space="preserve">− </w:t>
      </w:r>
      <w:r>
        <w:rPr>
          <w:rFonts w:ascii="Times New Roman" w:eastAsia="SchoolBookCSanPin-Regular" w:hAnsi="Times New Roman"/>
          <w:sz w:val="24"/>
          <w:szCs w:val="24"/>
          <w:lang w:eastAsia="ru-RU"/>
        </w:rPr>
        <w:t>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eastAsia="SymbolMT" w:hAnsi="Times New Roman"/>
          <w:sz w:val="24"/>
          <w:szCs w:val="24"/>
          <w:lang w:eastAsia="ru-RU"/>
        </w:rPr>
        <w:t xml:space="preserve">− </w:t>
      </w:r>
      <w:r>
        <w:rPr>
          <w:rFonts w:ascii="Times New Roman" w:eastAsia="SchoolBookCSanPin-Regular" w:hAnsi="Times New Roman"/>
          <w:sz w:val="24"/>
          <w:szCs w:val="24"/>
          <w:lang w:eastAsia="ru-RU"/>
        </w:rPr>
        <w:t>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eastAsia="SymbolMT" w:hAnsi="Times New Roman"/>
          <w:sz w:val="24"/>
          <w:szCs w:val="24"/>
          <w:lang w:eastAsia="ru-RU"/>
        </w:rPr>
        <w:lastRenderedPageBreak/>
        <w:t xml:space="preserve">− </w:t>
      </w:r>
      <w:r>
        <w:rPr>
          <w:rFonts w:ascii="Times New Roman" w:eastAsia="SchoolBookCSanPin-Regular" w:hAnsi="Times New Roman"/>
          <w:sz w:val="24"/>
          <w:szCs w:val="24"/>
          <w:lang w:eastAsia="ru-RU"/>
        </w:rPr>
        <w:t>умение самостоятельно добывать новые для себя физические знания, используя для этого доступные источники информации;</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eastAsia="SymbolMT" w:hAnsi="Times New Roman"/>
          <w:sz w:val="24"/>
          <w:szCs w:val="24"/>
          <w:lang w:eastAsia="ru-RU"/>
        </w:rPr>
        <w:t xml:space="preserve">− </w:t>
      </w:r>
      <w:r>
        <w:rPr>
          <w:rFonts w:ascii="Times New Roman" w:eastAsia="SchoolBookCSanPin-Regular" w:hAnsi="Times New Roman"/>
          <w:sz w:val="24"/>
          <w:szCs w:val="24"/>
          <w:lang w:eastAsia="ru-RU"/>
        </w:rPr>
        <w:t>умение выстраивать конструктивные взаимоотношения в команде по решению общих задач;</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eastAsia="SymbolMT" w:hAnsi="Times New Roman"/>
          <w:sz w:val="24"/>
          <w:szCs w:val="24"/>
          <w:lang w:eastAsia="ru-RU"/>
        </w:rPr>
        <w:t xml:space="preserve">− </w:t>
      </w:r>
      <w:r>
        <w:rPr>
          <w:rFonts w:ascii="Times New Roman" w:eastAsia="SchoolBookCSanPin-Regular" w:hAnsi="Times New Roman"/>
          <w:sz w:val="24"/>
          <w:szCs w:val="24"/>
          <w:lang w:eastAsia="ru-RU"/>
        </w:rPr>
        <w:t>умение управлять своей познавательной деятельностью, проводить самооценку уровня собственного интеллектуального развития;</w:t>
      </w:r>
    </w:p>
    <w:p w:rsidR="003C5323" w:rsidRDefault="003C5323" w:rsidP="003C5323">
      <w:pPr>
        <w:autoSpaceDE w:val="0"/>
        <w:autoSpaceDN w:val="0"/>
        <w:adjustRightInd w:val="0"/>
        <w:spacing w:after="0" w:line="240" w:lineRule="auto"/>
        <w:jc w:val="both"/>
        <w:rPr>
          <w:rFonts w:ascii="Times New Roman" w:eastAsia="SymbolMT" w:hAnsi="Times New Roman"/>
          <w:bCs/>
          <w:sz w:val="24"/>
          <w:szCs w:val="24"/>
          <w:lang w:eastAsia="ru-RU"/>
        </w:rPr>
      </w:pPr>
      <w:r>
        <w:rPr>
          <w:rFonts w:ascii="Times New Roman" w:eastAsia="SymbolMT" w:hAnsi="Times New Roman"/>
          <w:sz w:val="24"/>
          <w:szCs w:val="24"/>
          <w:lang w:eastAsia="ru-RU"/>
        </w:rPr>
        <w:t xml:space="preserve">• </w:t>
      </w:r>
      <w:r>
        <w:rPr>
          <w:rFonts w:ascii="Times New Roman" w:eastAsia="SymbolMT" w:hAnsi="Times New Roman"/>
          <w:bCs/>
          <w:i/>
          <w:iCs/>
          <w:sz w:val="24"/>
          <w:szCs w:val="24"/>
          <w:lang w:eastAsia="ru-RU"/>
        </w:rPr>
        <w:t>метапредметные</w:t>
      </w:r>
      <w:r>
        <w:rPr>
          <w:rFonts w:ascii="Times New Roman" w:eastAsia="SymbolMT" w:hAnsi="Times New Roman"/>
          <w:bCs/>
          <w:sz w:val="24"/>
          <w:szCs w:val="24"/>
          <w:lang w:eastAsia="ru-RU"/>
        </w:rPr>
        <w:t>:</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eastAsia="SymbolMT" w:hAnsi="Times New Roman"/>
          <w:sz w:val="24"/>
          <w:szCs w:val="24"/>
          <w:lang w:eastAsia="ru-RU"/>
        </w:rPr>
        <w:t xml:space="preserve">− </w:t>
      </w:r>
      <w:r>
        <w:rPr>
          <w:rFonts w:ascii="Times New Roman" w:eastAsia="SchoolBookCSanPin-Regular" w:hAnsi="Times New Roman"/>
          <w:sz w:val="24"/>
          <w:szCs w:val="24"/>
          <w:lang w:eastAsia="ru-RU"/>
        </w:rPr>
        <w:t>использование различных видов познавательной деятельности для решения физических задач, применение основных методов познания (наблюдения, описания, измерения, эксперимента) для изучения различных сторон окружающей действительности;</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eastAsia="SymbolMT" w:hAnsi="Times New Roman"/>
          <w:sz w:val="24"/>
          <w:szCs w:val="24"/>
          <w:lang w:eastAsia="ru-RU"/>
        </w:rPr>
        <w:t xml:space="preserve">− </w:t>
      </w:r>
      <w:r>
        <w:rPr>
          <w:rFonts w:ascii="Times New Roman" w:eastAsia="SchoolBookCSanPin-Regular" w:hAnsi="Times New Roman"/>
          <w:sz w:val="24"/>
          <w:szCs w:val="24"/>
          <w:lang w:eastAsia="ru-RU"/>
        </w:rPr>
        <w:t>использование основных интеллектуальных операций: постановки задачи, формулирования гипотез, анализа и синтеза, сравнения, обобщения, систематизации, выявления причинно-следственных связей, поиска аналогов, формулирования выводов для изучения различных сторон физических объектов, явлений и процессов, с которыми возникает необходимость сталкиваться в профессиональной сфере;</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eastAsia="SymbolMT" w:hAnsi="Times New Roman"/>
          <w:sz w:val="24"/>
          <w:szCs w:val="24"/>
          <w:lang w:eastAsia="ru-RU"/>
        </w:rPr>
        <w:t xml:space="preserve">− </w:t>
      </w:r>
      <w:r>
        <w:rPr>
          <w:rFonts w:ascii="Times New Roman" w:eastAsia="SchoolBookCSanPin-Regular" w:hAnsi="Times New Roman"/>
          <w:sz w:val="24"/>
          <w:szCs w:val="24"/>
          <w:lang w:eastAsia="ru-RU"/>
        </w:rPr>
        <w:t>умение генерировать идеи и определять средства, необходимые для их реализации;</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eastAsia="SymbolMT" w:hAnsi="Times New Roman"/>
          <w:sz w:val="24"/>
          <w:szCs w:val="24"/>
          <w:lang w:eastAsia="ru-RU"/>
        </w:rPr>
        <w:t xml:space="preserve">− </w:t>
      </w:r>
      <w:r>
        <w:rPr>
          <w:rFonts w:ascii="Times New Roman" w:eastAsia="SchoolBookCSanPin-Regular" w:hAnsi="Times New Roman"/>
          <w:sz w:val="24"/>
          <w:szCs w:val="24"/>
          <w:lang w:eastAsia="ru-RU"/>
        </w:rPr>
        <w:t>умение использовать различные источники для получения физической информации, оценивать ее достоверность;</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eastAsia="SymbolMT" w:hAnsi="Times New Roman"/>
          <w:sz w:val="24"/>
          <w:szCs w:val="24"/>
          <w:lang w:eastAsia="ru-RU"/>
        </w:rPr>
        <w:t xml:space="preserve">− </w:t>
      </w:r>
      <w:r>
        <w:rPr>
          <w:rFonts w:ascii="Times New Roman" w:eastAsia="SchoolBookCSanPin-Regular" w:hAnsi="Times New Roman"/>
          <w:sz w:val="24"/>
          <w:szCs w:val="24"/>
          <w:lang w:eastAsia="ru-RU"/>
        </w:rPr>
        <w:t>умение анализировать и представлять информацию в различных видах;</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eastAsia="SymbolMT" w:hAnsi="Times New Roman"/>
          <w:sz w:val="24"/>
          <w:szCs w:val="24"/>
          <w:lang w:eastAsia="ru-RU"/>
        </w:rPr>
        <w:t xml:space="preserve">− </w:t>
      </w:r>
      <w:r>
        <w:rPr>
          <w:rFonts w:ascii="Times New Roman" w:eastAsia="SchoolBookCSanPin-Regular" w:hAnsi="Times New Roman"/>
          <w:sz w:val="24"/>
          <w:szCs w:val="24"/>
          <w:lang w:eastAsia="ru-RU"/>
        </w:rPr>
        <w:t>умение публично представлять результаты собственного исследования, вести дискуссии, доступно и гармонично сочетая содержание и формы представляемой информации;</w:t>
      </w:r>
    </w:p>
    <w:p w:rsidR="003C5323" w:rsidRDefault="003C5323" w:rsidP="003C5323">
      <w:pPr>
        <w:autoSpaceDE w:val="0"/>
        <w:autoSpaceDN w:val="0"/>
        <w:adjustRightInd w:val="0"/>
        <w:spacing w:after="0" w:line="240" w:lineRule="auto"/>
        <w:jc w:val="both"/>
        <w:rPr>
          <w:rFonts w:ascii="Times New Roman" w:eastAsia="SchoolBookCSanPin-Regular" w:hAnsi="Times New Roman"/>
          <w:b/>
          <w:bCs/>
          <w:sz w:val="24"/>
          <w:szCs w:val="24"/>
          <w:lang w:eastAsia="ru-RU"/>
        </w:rPr>
      </w:pPr>
      <w:r>
        <w:rPr>
          <w:rFonts w:ascii="Times New Roman" w:eastAsia="SymbolMT" w:hAnsi="Times New Roman"/>
          <w:sz w:val="24"/>
          <w:szCs w:val="24"/>
          <w:lang w:eastAsia="ru-RU"/>
        </w:rPr>
        <w:t xml:space="preserve">• </w:t>
      </w:r>
      <w:r>
        <w:rPr>
          <w:rFonts w:ascii="Times New Roman" w:eastAsia="SchoolBookCSanPin-Regular" w:hAnsi="Times New Roman"/>
          <w:bCs/>
          <w:i/>
          <w:iCs/>
          <w:sz w:val="24"/>
          <w:szCs w:val="24"/>
          <w:lang w:eastAsia="ru-RU"/>
        </w:rPr>
        <w:t>предметные</w:t>
      </w:r>
      <w:r>
        <w:rPr>
          <w:rFonts w:ascii="Times New Roman" w:eastAsia="SchoolBookCSanPin-Regular" w:hAnsi="Times New Roman"/>
          <w:bCs/>
          <w:sz w:val="24"/>
          <w:szCs w:val="24"/>
          <w:lang w:eastAsia="ru-RU"/>
        </w:rPr>
        <w:t>:</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eastAsia="SymbolMT" w:hAnsi="Times New Roman"/>
          <w:sz w:val="24"/>
          <w:szCs w:val="24"/>
          <w:lang w:eastAsia="ru-RU"/>
        </w:rPr>
        <w:t xml:space="preserve">− </w:t>
      </w:r>
      <w:r>
        <w:rPr>
          <w:rFonts w:ascii="Times New Roman" w:eastAsia="SchoolBookCSanPin-Regular" w:hAnsi="Times New Roman"/>
          <w:sz w:val="24"/>
          <w:szCs w:val="24"/>
          <w:lang w:eastAsia="ru-RU"/>
        </w:rPr>
        <w:t>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роли физики в формировании кругозора и функциональной грамотности человека для решения практических задач;</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eastAsia="SymbolMT" w:hAnsi="Times New Roman"/>
          <w:sz w:val="24"/>
          <w:szCs w:val="24"/>
          <w:lang w:eastAsia="ru-RU"/>
        </w:rPr>
        <w:t xml:space="preserve">−  </w:t>
      </w:r>
      <w:r>
        <w:rPr>
          <w:rFonts w:ascii="Times New Roman" w:eastAsia="SchoolBookCSanPin-Regular" w:hAnsi="Times New Roman"/>
          <w:sz w:val="24"/>
          <w:szCs w:val="24"/>
          <w:lang w:eastAsia="ru-RU"/>
        </w:rPr>
        <w:t>владение основополагающими физическими понятиями, закономерностями, законами и теориями; уверенное использование физической терминологии и символики;</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eastAsia="SymbolMT" w:hAnsi="Times New Roman"/>
          <w:sz w:val="24"/>
          <w:szCs w:val="24"/>
          <w:lang w:eastAsia="ru-RU"/>
        </w:rPr>
        <w:t xml:space="preserve">− </w:t>
      </w:r>
      <w:r>
        <w:rPr>
          <w:rFonts w:ascii="Times New Roman" w:eastAsia="SchoolBookCSanPin-Regular" w:hAnsi="Times New Roman"/>
          <w:sz w:val="24"/>
          <w:szCs w:val="24"/>
          <w:lang w:eastAsia="ru-RU"/>
        </w:rPr>
        <w:t>владение основными методами научного познания, используемыми в физике: наблюдением, описанием, измерением, экспериментом;</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eastAsia="SymbolMT" w:hAnsi="Times New Roman"/>
          <w:sz w:val="24"/>
          <w:szCs w:val="24"/>
          <w:lang w:eastAsia="ru-RU"/>
        </w:rPr>
        <w:t xml:space="preserve">− </w:t>
      </w:r>
      <w:r>
        <w:rPr>
          <w:rFonts w:ascii="Times New Roman" w:eastAsia="SchoolBookCSanPin-Regular" w:hAnsi="Times New Roman"/>
          <w:sz w:val="24"/>
          <w:szCs w:val="24"/>
          <w:lang w:eastAsia="ru-RU"/>
        </w:rPr>
        <w:t>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eastAsia="SymbolMT" w:hAnsi="Times New Roman"/>
          <w:sz w:val="24"/>
          <w:szCs w:val="24"/>
          <w:lang w:eastAsia="ru-RU"/>
        </w:rPr>
        <w:t xml:space="preserve">− </w:t>
      </w:r>
      <w:r>
        <w:rPr>
          <w:rFonts w:ascii="Times New Roman" w:eastAsia="SchoolBookCSanPin-Regular" w:hAnsi="Times New Roman"/>
          <w:sz w:val="24"/>
          <w:szCs w:val="24"/>
          <w:lang w:eastAsia="ru-RU"/>
        </w:rPr>
        <w:t>сформированность умения решать физические задачи;</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eastAsia="SymbolMT" w:hAnsi="Times New Roman"/>
          <w:sz w:val="24"/>
          <w:szCs w:val="24"/>
          <w:lang w:eastAsia="ru-RU"/>
        </w:rPr>
        <w:t xml:space="preserve">− </w:t>
      </w:r>
      <w:r>
        <w:rPr>
          <w:rFonts w:ascii="Times New Roman" w:eastAsia="SchoolBookCSanPin-Regular" w:hAnsi="Times New Roman"/>
          <w:sz w:val="24"/>
          <w:szCs w:val="24"/>
          <w:lang w:eastAsia="ru-RU"/>
        </w:rPr>
        <w:t>сформированность умения применять полученные знания для объяснения условий протекания физических явлений в природе, профессиональной сфере и для принятия практических решений в повседневной жизни;</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r>
        <w:rPr>
          <w:rFonts w:ascii="Times New Roman" w:eastAsia="SymbolMT" w:hAnsi="Times New Roman"/>
          <w:sz w:val="24"/>
          <w:szCs w:val="24"/>
          <w:lang w:eastAsia="ru-RU"/>
        </w:rPr>
        <w:t xml:space="preserve">− </w:t>
      </w:r>
      <w:r>
        <w:rPr>
          <w:rFonts w:ascii="Times New Roman" w:eastAsia="SchoolBookCSanPin-Regular" w:hAnsi="Times New Roman"/>
          <w:sz w:val="24"/>
          <w:szCs w:val="24"/>
          <w:lang w:eastAsia="ru-RU"/>
        </w:rPr>
        <w:t>сформированность собственной позиции по отношению к физической информации, получаемой из разных источников.</w:t>
      </w:r>
    </w:p>
    <w:p w:rsidR="003C5323" w:rsidRDefault="003C5323" w:rsidP="003C5323">
      <w:pPr>
        <w:autoSpaceDE w:val="0"/>
        <w:autoSpaceDN w:val="0"/>
        <w:adjustRightInd w:val="0"/>
        <w:spacing w:after="0" w:line="240" w:lineRule="auto"/>
        <w:jc w:val="both"/>
        <w:rPr>
          <w:rFonts w:ascii="Times New Roman" w:eastAsia="SchoolBookCSanPin-Regular" w:hAnsi="Times New Roman"/>
          <w:sz w:val="24"/>
          <w:szCs w:val="24"/>
          <w:lang w:eastAsia="ru-RU"/>
        </w:rPr>
      </w:pPr>
    </w:p>
    <w:p w:rsidR="003C5323" w:rsidRDefault="003C5323" w:rsidP="003C5323">
      <w:pPr>
        <w:spacing w:after="0" w:line="240" w:lineRule="auto"/>
        <w:contextualSpacing/>
        <w:jc w:val="center"/>
        <w:rPr>
          <w:rFonts w:ascii="Times New Roman" w:hAnsi="Times New Roman"/>
          <w:sz w:val="24"/>
          <w:szCs w:val="24"/>
        </w:rPr>
      </w:pPr>
      <w:r>
        <w:rPr>
          <w:rFonts w:ascii="Times New Roman" w:hAnsi="Times New Roman"/>
          <w:sz w:val="24"/>
          <w:szCs w:val="24"/>
        </w:rPr>
        <w:t>4. ТЕМАТИЧЕСКОЕ ПЛАНИРОВАНИЕ И ХАРАКТЕРИСТИКА ОСНОВНЫХ</w:t>
      </w:r>
    </w:p>
    <w:p w:rsidR="003C5323" w:rsidRDefault="003C5323" w:rsidP="003C5323">
      <w:pPr>
        <w:spacing w:after="0" w:line="240" w:lineRule="auto"/>
        <w:contextualSpacing/>
        <w:jc w:val="center"/>
        <w:rPr>
          <w:rFonts w:ascii="Times New Roman" w:hAnsi="Times New Roman"/>
          <w:sz w:val="24"/>
          <w:szCs w:val="24"/>
        </w:rPr>
      </w:pPr>
      <w:r>
        <w:rPr>
          <w:rFonts w:ascii="Times New Roman" w:hAnsi="Times New Roman"/>
          <w:sz w:val="24"/>
          <w:szCs w:val="24"/>
        </w:rPr>
        <w:t>ВИДОВ УЧЕБНОЙ ДЕЯТЕЛЬНОСТИ ОБУЧАЮЩИХСЯ</w:t>
      </w:r>
    </w:p>
    <w:tbl>
      <w:tblPr>
        <w:tblW w:w="9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0"/>
        <w:gridCol w:w="142"/>
        <w:gridCol w:w="852"/>
        <w:gridCol w:w="6916"/>
      </w:tblGrid>
      <w:tr w:rsidR="003C5323" w:rsidTr="003C5323">
        <w:tc>
          <w:tcPr>
            <w:tcW w:w="1809" w:type="dxa"/>
            <w:tcBorders>
              <w:top w:val="single" w:sz="4" w:space="0" w:color="000000"/>
              <w:left w:val="single" w:sz="4" w:space="0" w:color="000000"/>
              <w:bottom w:val="single" w:sz="4" w:space="0" w:color="000000"/>
              <w:right w:val="single" w:sz="4" w:space="0" w:color="000000"/>
            </w:tcBorders>
            <w:hideMark/>
          </w:tcPr>
          <w:p w:rsidR="003C5323" w:rsidRDefault="003C5323">
            <w:pPr>
              <w:spacing w:after="0" w:line="240" w:lineRule="auto"/>
              <w:contextualSpacing/>
              <w:jc w:val="center"/>
              <w:rPr>
                <w:rFonts w:ascii="Times New Roman" w:hAnsi="Times New Roman"/>
                <w:b/>
                <w:sz w:val="24"/>
                <w:szCs w:val="24"/>
              </w:rPr>
            </w:pPr>
            <w:r>
              <w:rPr>
                <w:rFonts w:ascii="Times New Roman" w:hAnsi="Times New Roman"/>
                <w:b/>
                <w:sz w:val="24"/>
                <w:szCs w:val="24"/>
              </w:rPr>
              <w:t>Вид учебной работы</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3C5323" w:rsidRDefault="003C5323">
            <w:pPr>
              <w:spacing w:after="0" w:line="240" w:lineRule="auto"/>
              <w:contextualSpacing/>
              <w:jc w:val="center"/>
              <w:rPr>
                <w:rFonts w:ascii="Times New Roman" w:hAnsi="Times New Roman"/>
                <w:b/>
                <w:sz w:val="24"/>
                <w:szCs w:val="24"/>
              </w:rPr>
            </w:pPr>
            <w:r>
              <w:rPr>
                <w:rFonts w:ascii="Times New Roman" w:hAnsi="Times New Roman"/>
                <w:b/>
                <w:sz w:val="24"/>
                <w:szCs w:val="24"/>
              </w:rPr>
              <w:t>Коли-чество часов</w:t>
            </w:r>
          </w:p>
        </w:tc>
        <w:tc>
          <w:tcPr>
            <w:tcW w:w="6911" w:type="dxa"/>
            <w:tcBorders>
              <w:top w:val="single" w:sz="4" w:space="0" w:color="000000"/>
              <w:left w:val="single" w:sz="4" w:space="0" w:color="000000"/>
              <w:bottom w:val="single" w:sz="4" w:space="0" w:color="000000"/>
              <w:right w:val="single" w:sz="4" w:space="0" w:color="000000"/>
            </w:tcBorders>
            <w:hideMark/>
          </w:tcPr>
          <w:p w:rsidR="003C5323" w:rsidRDefault="003C5323">
            <w:pPr>
              <w:spacing w:after="0" w:line="240" w:lineRule="auto"/>
              <w:contextualSpacing/>
              <w:jc w:val="center"/>
              <w:rPr>
                <w:rFonts w:ascii="Times New Roman" w:hAnsi="Times New Roman"/>
                <w:b/>
                <w:sz w:val="24"/>
                <w:szCs w:val="24"/>
              </w:rPr>
            </w:pPr>
            <w:r>
              <w:rPr>
                <w:rFonts w:ascii="Times New Roman" w:hAnsi="Times New Roman"/>
                <w:b/>
                <w:sz w:val="24"/>
                <w:szCs w:val="24"/>
              </w:rPr>
              <w:t>Характеристика основных видов учебной деятельности студентов (на уровне учебных действий)</w:t>
            </w:r>
          </w:p>
        </w:tc>
      </w:tr>
      <w:tr w:rsidR="003C5323" w:rsidTr="003C5323">
        <w:tc>
          <w:tcPr>
            <w:tcW w:w="9713" w:type="dxa"/>
            <w:gridSpan w:val="4"/>
            <w:tcBorders>
              <w:top w:val="single" w:sz="4" w:space="0" w:color="000000"/>
              <w:left w:val="single" w:sz="4" w:space="0" w:color="000000"/>
              <w:bottom w:val="single" w:sz="4" w:space="0" w:color="000000"/>
              <w:right w:val="single" w:sz="4" w:space="0" w:color="000000"/>
            </w:tcBorders>
            <w:hideMark/>
          </w:tcPr>
          <w:p w:rsidR="003C5323" w:rsidRDefault="003C5323">
            <w:pPr>
              <w:spacing w:after="0" w:line="240" w:lineRule="auto"/>
              <w:contextualSpacing/>
              <w:jc w:val="center"/>
              <w:rPr>
                <w:rFonts w:ascii="Times New Roman" w:hAnsi="Times New Roman"/>
                <w:sz w:val="24"/>
                <w:szCs w:val="24"/>
              </w:rPr>
            </w:pPr>
            <w:r>
              <w:rPr>
                <w:rFonts w:ascii="Times New Roman" w:hAnsi="Times New Roman"/>
                <w:sz w:val="24"/>
                <w:szCs w:val="24"/>
              </w:rPr>
              <w:t>Аудиторные занятия</w:t>
            </w:r>
          </w:p>
        </w:tc>
      </w:tr>
      <w:tr w:rsidR="003C5323" w:rsidTr="003C5323">
        <w:tc>
          <w:tcPr>
            <w:tcW w:w="1951" w:type="dxa"/>
            <w:gridSpan w:val="2"/>
            <w:tcBorders>
              <w:top w:val="single" w:sz="4" w:space="0" w:color="000000"/>
              <w:left w:val="single" w:sz="4" w:space="0" w:color="000000"/>
              <w:bottom w:val="single" w:sz="4" w:space="0" w:color="000000"/>
              <w:right w:val="single" w:sz="4" w:space="0" w:color="000000"/>
            </w:tcBorders>
            <w:hideMark/>
          </w:tcPr>
          <w:p w:rsidR="003C5323" w:rsidRDefault="003C5323">
            <w:pPr>
              <w:spacing w:after="0" w:line="240" w:lineRule="auto"/>
              <w:contextualSpacing/>
              <w:rPr>
                <w:rFonts w:ascii="Times New Roman" w:hAnsi="Times New Roman"/>
                <w:sz w:val="24"/>
                <w:szCs w:val="24"/>
              </w:rPr>
            </w:pPr>
            <w:r>
              <w:rPr>
                <w:rFonts w:ascii="Times New Roman" w:hAnsi="Times New Roman"/>
                <w:sz w:val="24"/>
                <w:szCs w:val="24"/>
              </w:rPr>
              <w:t>Введение</w:t>
            </w:r>
          </w:p>
        </w:tc>
        <w:tc>
          <w:tcPr>
            <w:tcW w:w="851" w:type="dxa"/>
            <w:tcBorders>
              <w:top w:val="single" w:sz="4" w:space="0" w:color="000000"/>
              <w:left w:val="single" w:sz="4" w:space="0" w:color="000000"/>
              <w:bottom w:val="single" w:sz="4" w:space="0" w:color="000000"/>
              <w:right w:val="single" w:sz="4" w:space="0" w:color="000000"/>
            </w:tcBorders>
            <w:hideMark/>
          </w:tcPr>
          <w:p w:rsidR="003C5323" w:rsidRDefault="003C5323">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2</w:t>
            </w:r>
          </w:p>
        </w:tc>
        <w:tc>
          <w:tcPr>
            <w:tcW w:w="6911" w:type="dxa"/>
            <w:tcBorders>
              <w:top w:val="single" w:sz="4" w:space="0" w:color="000000"/>
              <w:left w:val="single" w:sz="4" w:space="0" w:color="000000"/>
              <w:bottom w:val="single" w:sz="4" w:space="0" w:color="000000"/>
              <w:right w:val="single" w:sz="4" w:space="0" w:color="000000"/>
            </w:tcBorders>
            <w:hideMark/>
          </w:tcPr>
          <w:p w:rsidR="003C5323" w:rsidRDefault="003C5323">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sz w:val="24"/>
                <w:szCs w:val="24"/>
              </w:rPr>
              <w:t>Умения постановки целей деятельности, планирования соб</w:t>
            </w:r>
            <w:r>
              <w:rPr>
                <w:rFonts w:ascii="Times New Roman" w:eastAsia="Times New Roman" w:hAnsi="Times New Roman"/>
                <w:sz w:val="24"/>
                <w:szCs w:val="24"/>
              </w:rPr>
              <w:softHyphen/>
              <w:t>ственной деятельности для достижения поставленных целей, предвидения возможных результатов этих действий, организа</w:t>
            </w:r>
            <w:r>
              <w:rPr>
                <w:rFonts w:ascii="Times New Roman" w:eastAsia="Times New Roman" w:hAnsi="Times New Roman"/>
                <w:sz w:val="24"/>
                <w:szCs w:val="24"/>
              </w:rPr>
              <w:softHyphen/>
              <w:t>ции самоконтроля и оценки полученных результатов. Развитие способности ясно и точно излагать свои мысли, логи</w:t>
            </w:r>
            <w:r>
              <w:rPr>
                <w:rFonts w:ascii="Times New Roman" w:eastAsia="Times New Roman" w:hAnsi="Times New Roman"/>
                <w:sz w:val="24"/>
                <w:szCs w:val="24"/>
              </w:rPr>
              <w:softHyphen/>
              <w:t xml:space="preserve">чески </w:t>
            </w:r>
            <w:r>
              <w:rPr>
                <w:rFonts w:ascii="Times New Roman" w:eastAsia="Times New Roman" w:hAnsi="Times New Roman"/>
                <w:sz w:val="24"/>
                <w:szCs w:val="24"/>
              </w:rPr>
              <w:lastRenderedPageBreak/>
              <w:t>обосновывать свою точку зрения, воспринимать и анали</w:t>
            </w:r>
            <w:r>
              <w:rPr>
                <w:rFonts w:ascii="Times New Roman" w:eastAsia="Times New Roman" w:hAnsi="Times New Roman"/>
                <w:sz w:val="24"/>
                <w:szCs w:val="24"/>
              </w:rPr>
              <w:softHyphen/>
              <w:t>зировать мнения собеседников, признавая право другого челове</w:t>
            </w:r>
            <w:r>
              <w:rPr>
                <w:rFonts w:ascii="Times New Roman" w:eastAsia="Times New Roman" w:hAnsi="Times New Roman"/>
                <w:sz w:val="24"/>
                <w:szCs w:val="24"/>
              </w:rPr>
              <w:softHyphen/>
              <w:t>ка на иное мнение.</w:t>
            </w:r>
          </w:p>
          <w:p w:rsidR="003C5323" w:rsidRDefault="003C5323">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sz w:val="24"/>
                <w:szCs w:val="24"/>
              </w:rPr>
              <w:t>Произведение измерения физических величин и оценка грани</w:t>
            </w:r>
            <w:r>
              <w:rPr>
                <w:rFonts w:ascii="Times New Roman" w:eastAsia="Times New Roman" w:hAnsi="Times New Roman"/>
                <w:sz w:val="24"/>
                <w:szCs w:val="24"/>
              </w:rPr>
              <w:softHyphen/>
              <w:t>цы погрешностей измерений.</w:t>
            </w:r>
          </w:p>
          <w:p w:rsidR="003C5323" w:rsidRDefault="003C5323">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sz w:val="24"/>
                <w:szCs w:val="24"/>
              </w:rPr>
              <w:t>Представление границы погрешностей измерений при построе</w:t>
            </w:r>
            <w:r>
              <w:rPr>
                <w:rFonts w:ascii="Times New Roman" w:eastAsia="Times New Roman" w:hAnsi="Times New Roman"/>
                <w:sz w:val="24"/>
                <w:szCs w:val="24"/>
              </w:rPr>
              <w:softHyphen/>
              <w:t>нии графиков.</w:t>
            </w:r>
          </w:p>
          <w:p w:rsidR="003C5323" w:rsidRDefault="003C5323">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sz w:val="24"/>
                <w:szCs w:val="24"/>
              </w:rPr>
              <w:t>Умение высказывать гипотезы для объяснения наблюдаемых явлений.</w:t>
            </w:r>
          </w:p>
          <w:p w:rsidR="003C5323" w:rsidRDefault="003C5323">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sz w:val="24"/>
                <w:szCs w:val="24"/>
              </w:rPr>
              <w:t>Умение предлагать модели явлений. Указание границ применимости физических законов. Изложение основных положений современной научной картины мира.</w:t>
            </w:r>
          </w:p>
          <w:p w:rsidR="003C5323" w:rsidRDefault="003C5323">
            <w:pPr>
              <w:spacing w:after="0" w:line="240" w:lineRule="auto"/>
              <w:contextualSpacing/>
              <w:rPr>
                <w:rFonts w:ascii="Times New Roman" w:hAnsi="Times New Roman"/>
                <w:sz w:val="24"/>
                <w:szCs w:val="24"/>
              </w:rPr>
            </w:pPr>
            <w:r>
              <w:rPr>
                <w:rFonts w:ascii="Times New Roman" w:eastAsia="Times New Roman" w:hAnsi="Times New Roman"/>
                <w:sz w:val="24"/>
                <w:szCs w:val="24"/>
              </w:rPr>
              <w:t>Приведение примеров влияния открытий в физике на прогресс в технике и технологии производства. Использование Интернета для поиска информации</w:t>
            </w:r>
          </w:p>
        </w:tc>
      </w:tr>
      <w:tr w:rsidR="003C5323" w:rsidTr="003C5323">
        <w:tc>
          <w:tcPr>
            <w:tcW w:w="1951" w:type="dxa"/>
            <w:gridSpan w:val="2"/>
            <w:tcBorders>
              <w:top w:val="single" w:sz="4" w:space="0" w:color="000000"/>
              <w:left w:val="single" w:sz="4" w:space="0" w:color="000000"/>
              <w:bottom w:val="single" w:sz="4" w:space="0" w:color="000000"/>
              <w:right w:val="single" w:sz="4" w:space="0" w:color="000000"/>
            </w:tcBorders>
            <w:hideMark/>
          </w:tcPr>
          <w:p w:rsidR="003C5323" w:rsidRDefault="003C5323">
            <w:pPr>
              <w:spacing w:after="0" w:line="240" w:lineRule="auto"/>
              <w:contextualSpacing/>
              <w:rPr>
                <w:rFonts w:ascii="Times New Roman" w:eastAsia="Times New Roman" w:hAnsi="Times New Roman"/>
                <w:b/>
                <w:bCs/>
                <w:sz w:val="24"/>
                <w:szCs w:val="24"/>
              </w:rPr>
            </w:pPr>
            <w:r>
              <w:rPr>
                <w:rFonts w:ascii="Times New Roman" w:eastAsia="Times New Roman" w:hAnsi="Times New Roman"/>
                <w:b/>
                <w:bCs/>
                <w:sz w:val="24"/>
                <w:szCs w:val="24"/>
              </w:rPr>
              <w:lastRenderedPageBreak/>
              <w:t>1.МЕХАНИКА</w:t>
            </w:r>
          </w:p>
          <w:p w:rsidR="003C5323" w:rsidRDefault="003C5323">
            <w:pPr>
              <w:spacing w:after="0" w:line="240" w:lineRule="auto"/>
              <w:contextualSpacing/>
              <w:rPr>
                <w:rFonts w:ascii="Times New Roman" w:eastAsia="Times New Roman" w:hAnsi="Times New Roman"/>
                <w:b/>
                <w:bCs/>
                <w:sz w:val="24"/>
                <w:szCs w:val="24"/>
              </w:rPr>
            </w:pPr>
            <w:r>
              <w:rPr>
                <w:rFonts w:ascii="Times New Roman" w:eastAsia="Times New Roman" w:hAnsi="Times New Roman"/>
                <w:b/>
                <w:i/>
                <w:iCs/>
                <w:sz w:val="24"/>
                <w:szCs w:val="24"/>
              </w:rPr>
              <w:t>Кинематика</w:t>
            </w:r>
          </w:p>
        </w:tc>
        <w:tc>
          <w:tcPr>
            <w:tcW w:w="851" w:type="dxa"/>
            <w:tcBorders>
              <w:top w:val="single" w:sz="4" w:space="0" w:color="000000"/>
              <w:left w:val="single" w:sz="4" w:space="0" w:color="000000"/>
              <w:bottom w:val="single" w:sz="4" w:space="0" w:color="000000"/>
              <w:right w:val="single" w:sz="4" w:space="0" w:color="000000"/>
            </w:tcBorders>
            <w:hideMark/>
          </w:tcPr>
          <w:p w:rsidR="003C5323" w:rsidRDefault="003C5323">
            <w:pPr>
              <w:spacing w:after="0" w:line="240" w:lineRule="auto"/>
              <w:contextualSpacing/>
              <w:jc w:val="center"/>
              <w:rPr>
                <w:rFonts w:ascii="Times New Roman" w:hAnsi="Times New Roman"/>
                <w:sz w:val="24"/>
                <w:szCs w:val="24"/>
              </w:rPr>
            </w:pPr>
            <w:r>
              <w:rPr>
                <w:rFonts w:ascii="Times New Roman" w:hAnsi="Times New Roman"/>
                <w:sz w:val="24"/>
                <w:szCs w:val="24"/>
              </w:rPr>
              <w:t>27</w:t>
            </w:r>
          </w:p>
        </w:tc>
        <w:tc>
          <w:tcPr>
            <w:tcW w:w="6911" w:type="dxa"/>
            <w:tcBorders>
              <w:top w:val="single" w:sz="4" w:space="0" w:color="000000"/>
              <w:left w:val="single" w:sz="4" w:space="0" w:color="000000"/>
              <w:bottom w:val="single" w:sz="4" w:space="0" w:color="000000"/>
              <w:right w:val="single" w:sz="4" w:space="0" w:color="000000"/>
            </w:tcBorders>
            <w:hideMark/>
          </w:tcPr>
          <w:p w:rsidR="003C5323" w:rsidRDefault="003C5323">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sz w:val="24"/>
                <w:szCs w:val="24"/>
              </w:rPr>
              <w:t>Представление механического движения тела уравнениями за</w:t>
            </w:r>
            <w:r>
              <w:rPr>
                <w:rFonts w:ascii="Times New Roman" w:eastAsia="Times New Roman" w:hAnsi="Times New Roman"/>
                <w:sz w:val="24"/>
                <w:szCs w:val="24"/>
              </w:rPr>
              <w:softHyphen/>
              <w:t>висимости координат и проекцией скорости от времени. Представление механического движения тела графиками зави</w:t>
            </w:r>
            <w:r>
              <w:rPr>
                <w:rFonts w:ascii="Times New Roman" w:eastAsia="Times New Roman" w:hAnsi="Times New Roman"/>
                <w:sz w:val="24"/>
                <w:szCs w:val="24"/>
              </w:rPr>
              <w:softHyphen/>
              <w:t>симости координат и проекцией скорости от времени. Определение координат пройденного пути, скорости и ускоре</w:t>
            </w:r>
            <w:r>
              <w:rPr>
                <w:rFonts w:ascii="Times New Roman" w:eastAsia="Times New Roman" w:hAnsi="Times New Roman"/>
                <w:sz w:val="24"/>
                <w:szCs w:val="24"/>
              </w:rPr>
              <w:softHyphen/>
              <w:t>ния тела по графикам зависимости координат и проекций скоро</w:t>
            </w:r>
            <w:r>
              <w:rPr>
                <w:rFonts w:ascii="Times New Roman" w:eastAsia="Times New Roman" w:hAnsi="Times New Roman"/>
                <w:sz w:val="24"/>
                <w:szCs w:val="24"/>
              </w:rPr>
              <w:softHyphen/>
              <w:t>сти от времени. Определение координат пройденного пути, ско</w:t>
            </w:r>
            <w:r>
              <w:rPr>
                <w:rFonts w:ascii="Times New Roman" w:eastAsia="Times New Roman" w:hAnsi="Times New Roman"/>
                <w:sz w:val="24"/>
                <w:szCs w:val="24"/>
              </w:rPr>
              <w:softHyphen/>
              <w:t>рости и ускорения тела по уравнениям зависимости координат и проекций скорости от времени.</w:t>
            </w:r>
          </w:p>
          <w:p w:rsidR="003C5323" w:rsidRDefault="003C5323">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sz w:val="24"/>
                <w:szCs w:val="24"/>
              </w:rPr>
              <w:t>Проведение сравнительного анализа равномерного и равнопере</w:t>
            </w:r>
            <w:r>
              <w:rPr>
                <w:rFonts w:ascii="Times New Roman" w:eastAsia="Times New Roman" w:hAnsi="Times New Roman"/>
                <w:sz w:val="24"/>
                <w:szCs w:val="24"/>
              </w:rPr>
              <w:softHyphen/>
              <w:t>менного движений.</w:t>
            </w:r>
          </w:p>
          <w:p w:rsidR="003C5323" w:rsidRDefault="003C5323">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sz w:val="24"/>
                <w:szCs w:val="24"/>
              </w:rPr>
              <w:t>Указание использования поступательного и вращательного дви</w:t>
            </w:r>
            <w:r>
              <w:rPr>
                <w:rFonts w:ascii="Times New Roman" w:eastAsia="Times New Roman" w:hAnsi="Times New Roman"/>
                <w:sz w:val="24"/>
                <w:szCs w:val="24"/>
              </w:rPr>
              <w:softHyphen/>
              <w:t>жений в технике.</w:t>
            </w:r>
          </w:p>
          <w:p w:rsidR="003C5323" w:rsidRDefault="003C5323">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sz w:val="24"/>
                <w:szCs w:val="24"/>
              </w:rPr>
              <w:t>Приобретение опыта работы в группе с выполнением различных социальных ролей.</w:t>
            </w:r>
          </w:p>
          <w:p w:rsidR="003C5323" w:rsidRDefault="003C5323">
            <w:pPr>
              <w:spacing w:after="0" w:line="240" w:lineRule="auto"/>
              <w:contextualSpacing/>
              <w:jc w:val="both"/>
              <w:rPr>
                <w:rFonts w:ascii="Times New Roman" w:hAnsi="Times New Roman"/>
                <w:sz w:val="24"/>
                <w:szCs w:val="24"/>
              </w:rPr>
            </w:pPr>
            <w:r>
              <w:rPr>
                <w:rFonts w:ascii="Times New Roman" w:eastAsia="Times New Roman" w:hAnsi="Times New Roman"/>
                <w:sz w:val="24"/>
                <w:szCs w:val="24"/>
              </w:rPr>
              <w:t>Разработка возможной системы действий и конструкции для экспериментального определения кинематических вели</w:t>
            </w:r>
            <w:r>
              <w:rPr>
                <w:rFonts w:ascii="Times New Roman" w:eastAsia="Times New Roman" w:hAnsi="Times New Roman"/>
                <w:sz w:val="24"/>
                <w:szCs w:val="24"/>
              </w:rPr>
              <w:softHyphen/>
              <w:t>чин. Представление информации о видах движения в виде таблицы.</w:t>
            </w:r>
          </w:p>
        </w:tc>
      </w:tr>
      <w:tr w:rsidR="003C5323" w:rsidTr="003C5323">
        <w:tc>
          <w:tcPr>
            <w:tcW w:w="1951" w:type="dxa"/>
            <w:gridSpan w:val="2"/>
            <w:tcBorders>
              <w:top w:val="single" w:sz="4" w:space="0" w:color="000000"/>
              <w:left w:val="single" w:sz="4" w:space="0" w:color="000000"/>
              <w:bottom w:val="single" w:sz="4" w:space="0" w:color="000000"/>
              <w:right w:val="single" w:sz="4" w:space="0" w:color="000000"/>
            </w:tcBorders>
            <w:hideMark/>
          </w:tcPr>
          <w:p w:rsidR="003C5323" w:rsidRDefault="003C5323">
            <w:pPr>
              <w:spacing w:after="0" w:line="240" w:lineRule="auto"/>
              <w:contextualSpacing/>
              <w:rPr>
                <w:rFonts w:ascii="Times New Roman" w:eastAsia="Times New Roman" w:hAnsi="Times New Roman"/>
                <w:b/>
                <w:bCs/>
                <w:sz w:val="24"/>
                <w:szCs w:val="24"/>
              </w:rPr>
            </w:pPr>
            <w:r>
              <w:rPr>
                <w:rFonts w:ascii="Times New Roman" w:hAnsi="Times New Roman"/>
                <w:b/>
                <w:bCs/>
                <w:i/>
                <w:iCs/>
                <w:sz w:val="24"/>
                <w:szCs w:val="24"/>
                <w:lang w:eastAsia="ru-RU"/>
              </w:rPr>
              <w:t>Законы механики Ньютона</w:t>
            </w:r>
          </w:p>
        </w:tc>
        <w:tc>
          <w:tcPr>
            <w:tcW w:w="851" w:type="dxa"/>
            <w:tcBorders>
              <w:top w:val="single" w:sz="4" w:space="0" w:color="000000"/>
              <w:left w:val="single" w:sz="4" w:space="0" w:color="000000"/>
              <w:bottom w:val="single" w:sz="4" w:space="0" w:color="000000"/>
              <w:right w:val="single" w:sz="4" w:space="0" w:color="000000"/>
            </w:tcBorders>
          </w:tcPr>
          <w:p w:rsidR="003C5323" w:rsidRDefault="003C5323">
            <w:pPr>
              <w:spacing w:after="0" w:line="240" w:lineRule="auto"/>
              <w:contextualSpacing/>
              <w:jc w:val="center"/>
              <w:rPr>
                <w:rFonts w:ascii="Times New Roman" w:hAnsi="Times New Roman"/>
                <w:sz w:val="24"/>
                <w:szCs w:val="24"/>
                <w:lang w:val="en-US"/>
              </w:rPr>
            </w:pPr>
          </w:p>
        </w:tc>
        <w:tc>
          <w:tcPr>
            <w:tcW w:w="6911" w:type="dxa"/>
            <w:tcBorders>
              <w:top w:val="single" w:sz="4" w:space="0" w:color="000000"/>
              <w:left w:val="single" w:sz="4" w:space="0" w:color="000000"/>
              <w:bottom w:val="single" w:sz="4" w:space="0" w:color="000000"/>
              <w:right w:val="single" w:sz="4" w:space="0" w:color="000000"/>
            </w:tcBorders>
            <w:hideMark/>
          </w:tcPr>
          <w:p w:rsidR="003C5323" w:rsidRDefault="003C532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Объяснение демонстрационных экспериментов, подтверждающих закон инерции</w:t>
            </w:r>
          </w:p>
          <w:p w:rsidR="003C5323" w:rsidRDefault="003C532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Измерение массы тела</w:t>
            </w:r>
          </w:p>
          <w:p w:rsidR="003C5323" w:rsidRDefault="003C532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Измерение силы взаимодействия тел</w:t>
            </w:r>
          </w:p>
          <w:p w:rsidR="003C5323" w:rsidRDefault="003C532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Вычисление значения сил по известным значениям масс взаимодействующих тел и их ускорений</w:t>
            </w:r>
          </w:p>
          <w:p w:rsidR="003C5323" w:rsidRDefault="003C532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Вычисление значения ускорений тел по известным значениям действующих сил и масс тел</w:t>
            </w:r>
          </w:p>
          <w:p w:rsidR="003C5323" w:rsidRDefault="003C532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Сравнение силы действия и противодействия</w:t>
            </w:r>
          </w:p>
          <w:p w:rsidR="003C5323" w:rsidRDefault="003C532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Применение закона всемирного тяготения при расчетах сил и ускорений взаимодействующих тел</w:t>
            </w:r>
          </w:p>
          <w:p w:rsidR="003C5323" w:rsidRDefault="003C532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Сравнение ускорения свободного падения на планетах Солнечной системы</w:t>
            </w:r>
          </w:p>
          <w:p w:rsidR="003C5323" w:rsidRDefault="003C5323">
            <w:pPr>
              <w:shd w:val="clear" w:color="auto" w:fill="FFFFFF"/>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lang w:eastAsia="ru-RU"/>
              </w:rPr>
              <w:t>Выделение в тексте учебника основных категорий научной информации</w:t>
            </w:r>
          </w:p>
        </w:tc>
      </w:tr>
      <w:tr w:rsidR="003C5323" w:rsidTr="003C5323">
        <w:tc>
          <w:tcPr>
            <w:tcW w:w="1951" w:type="dxa"/>
            <w:gridSpan w:val="2"/>
            <w:tcBorders>
              <w:top w:val="single" w:sz="4" w:space="0" w:color="000000"/>
              <w:left w:val="single" w:sz="4" w:space="0" w:color="000000"/>
              <w:bottom w:val="single" w:sz="4" w:space="0" w:color="000000"/>
              <w:right w:val="single" w:sz="4" w:space="0" w:color="000000"/>
            </w:tcBorders>
            <w:hideMark/>
          </w:tcPr>
          <w:p w:rsidR="003C5323" w:rsidRDefault="003C5323">
            <w:pPr>
              <w:spacing w:after="0" w:line="240" w:lineRule="auto"/>
              <w:contextualSpacing/>
              <w:rPr>
                <w:rFonts w:ascii="Times New Roman" w:eastAsia="Times New Roman" w:hAnsi="Times New Roman"/>
                <w:b/>
                <w:bCs/>
                <w:sz w:val="24"/>
                <w:szCs w:val="24"/>
              </w:rPr>
            </w:pPr>
            <w:r>
              <w:rPr>
                <w:rFonts w:ascii="Times New Roman" w:eastAsia="Times New Roman" w:hAnsi="Times New Roman"/>
                <w:b/>
                <w:i/>
                <w:iCs/>
                <w:sz w:val="24"/>
                <w:szCs w:val="24"/>
              </w:rPr>
              <w:t>Законы сохранения в механике</w:t>
            </w:r>
          </w:p>
        </w:tc>
        <w:tc>
          <w:tcPr>
            <w:tcW w:w="851" w:type="dxa"/>
            <w:tcBorders>
              <w:top w:val="single" w:sz="4" w:space="0" w:color="000000"/>
              <w:left w:val="single" w:sz="4" w:space="0" w:color="000000"/>
              <w:bottom w:val="single" w:sz="4" w:space="0" w:color="000000"/>
              <w:right w:val="single" w:sz="4" w:space="0" w:color="000000"/>
            </w:tcBorders>
          </w:tcPr>
          <w:p w:rsidR="003C5323" w:rsidRDefault="003C5323">
            <w:pPr>
              <w:spacing w:after="0" w:line="240" w:lineRule="auto"/>
              <w:contextualSpacing/>
              <w:jc w:val="center"/>
              <w:rPr>
                <w:rFonts w:ascii="Times New Roman" w:hAnsi="Times New Roman"/>
                <w:sz w:val="24"/>
                <w:szCs w:val="24"/>
              </w:rPr>
            </w:pPr>
          </w:p>
        </w:tc>
        <w:tc>
          <w:tcPr>
            <w:tcW w:w="6911" w:type="dxa"/>
            <w:tcBorders>
              <w:top w:val="single" w:sz="4" w:space="0" w:color="000000"/>
              <w:left w:val="single" w:sz="4" w:space="0" w:color="000000"/>
              <w:bottom w:val="single" w:sz="4" w:space="0" w:color="000000"/>
              <w:right w:val="single" w:sz="4" w:space="0" w:color="000000"/>
            </w:tcBorders>
            <w:hideMark/>
          </w:tcPr>
          <w:p w:rsidR="003C5323" w:rsidRDefault="003C5323">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sz w:val="24"/>
                <w:szCs w:val="24"/>
              </w:rPr>
              <w:t>Применение закона сохранения импульса для вычисления изме</w:t>
            </w:r>
            <w:r>
              <w:rPr>
                <w:rFonts w:ascii="Times New Roman" w:eastAsia="Times New Roman" w:hAnsi="Times New Roman"/>
                <w:sz w:val="24"/>
                <w:szCs w:val="24"/>
              </w:rPr>
              <w:softHyphen/>
              <w:t xml:space="preserve">нений скоростей тел при их взаимодействиях. Измерение работы сил и изменение кинетической энергии тела. Вычисление </w:t>
            </w:r>
            <w:r>
              <w:rPr>
                <w:rFonts w:ascii="Times New Roman" w:eastAsia="Times New Roman" w:hAnsi="Times New Roman"/>
                <w:sz w:val="24"/>
                <w:szCs w:val="24"/>
              </w:rPr>
              <w:lastRenderedPageBreak/>
              <w:t>работы сил и изменения кинетической энергии тела.</w:t>
            </w:r>
          </w:p>
          <w:p w:rsidR="003C5323" w:rsidRDefault="003C5323">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sz w:val="24"/>
                <w:szCs w:val="24"/>
              </w:rPr>
              <w:t>Вычисление потенциальной энергии тел в гравитационном поле. Определение потенциальной энергии упруго деформированного тела по известной деформации и жесткости тела. Применение закона сохранения механической энергии при рас</w:t>
            </w:r>
            <w:r>
              <w:rPr>
                <w:rFonts w:ascii="Times New Roman" w:eastAsia="Times New Roman" w:hAnsi="Times New Roman"/>
                <w:sz w:val="24"/>
                <w:szCs w:val="24"/>
              </w:rPr>
              <w:softHyphen/>
              <w:t>четах результатов взаимодействий тел гравитационными сила</w:t>
            </w:r>
            <w:r>
              <w:rPr>
                <w:rFonts w:ascii="Times New Roman" w:eastAsia="Times New Roman" w:hAnsi="Times New Roman"/>
                <w:sz w:val="24"/>
                <w:szCs w:val="24"/>
              </w:rPr>
              <w:softHyphen/>
              <w:t>ми и силами упругости.</w:t>
            </w:r>
          </w:p>
          <w:p w:rsidR="003C5323" w:rsidRDefault="003C5323">
            <w:pPr>
              <w:shd w:val="clear" w:color="auto" w:fill="FFFFFF"/>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Указание границ применимости законов механики. Указание учебных дисциплин, при изучении которых использу</w:t>
            </w:r>
            <w:r>
              <w:rPr>
                <w:rFonts w:ascii="Times New Roman" w:eastAsia="Times New Roman" w:hAnsi="Times New Roman"/>
                <w:sz w:val="24"/>
                <w:szCs w:val="24"/>
              </w:rPr>
              <w:softHyphen/>
              <w:t>ются законы сохранения</w:t>
            </w:r>
          </w:p>
        </w:tc>
      </w:tr>
      <w:tr w:rsidR="003C5323" w:rsidTr="003C5323">
        <w:tc>
          <w:tcPr>
            <w:tcW w:w="1951" w:type="dxa"/>
            <w:gridSpan w:val="2"/>
            <w:tcBorders>
              <w:top w:val="single" w:sz="4" w:space="0" w:color="000000"/>
              <w:left w:val="single" w:sz="4" w:space="0" w:color="000000"/>
              <w:bottom w:val="single" w:sz="4" w:space="0" w:color="000000"/>
              <w:right w:val="single" w:sz="4" w:space="0" w:color="000000"/>
            </w:tcBorders>
            <w:hideMark/>
          </w:tcPr>
          <w:p w:rsidR="003C5323" w:rsidRDefault="003C5323">
            <w:pPr>
              <w:spacing w:after="0" w:line="240" w:lineRule="auto"/>
              <w:contextualSpacing/>
              <w:rPr>
                <w:rFonts w:ascii="Times New Roman" w:eastAsia="Times New Roman" w:hAnsi="Times New Roman"/>
                <w:b/>
                <w:bCs/>
                <w:sz w:val="24"/>
                <w:szCs w:val="24"/>
              </w:rPr>
            </w:pPr>
            <w:r>
              <w:rPr>
                <w:rFonts w:ascii="Times New Roman" w:eastAsia="Times New Roman" w:hAnsi="Times New Roman"/>
                <w:b/>
                <w:bCs/>
                <w:sz w:val="24"/>
                <w:szCs w:val="24"/>
              </w:rPr>
              <w:lastRenderedPageBreak/>
              <w:t>2.ОСНОВЫ МОЛЕКУЛЯРНОЙ ФИЗИКИ И ТЕРМОДИНАМИКИ</w:t>
            </w:r>
          </w:p>
          <w:p w:rsidR="003C5323" w:rsidRDefault="003C5323">
            <w:pPr>
              <w:spacing w:after="0" w:line="240" w:lineRule="auto"/>
              <w:contextualSpacing/>
              <w:rPr>
                <w:rFonts w:ascii="Times New Roman" w:eastAsia="Times New Roman" w:hAnsi="Times New Roman"/>
                <w:b/>
                <w:i/>
                <w:iCs/>
                <w:sz w:val="24"/>
                <w:szCs w:val="24"/>
              </w:rPr>
            </w:pPr>
            <w:r>
              <w:rPr>
                <w:rFonts w:ascii="Times New Roman" w:eastAsia="Times New Roman" w:hAnsi="Times New Roman"/>
                <w:b/>
                <w:i/>
                <w:iCs/>
                <w:sz w:val="24"/>
                <w:szCs w:val="24"/>
              </w:rPr>
              <w:t>Основы молекулярной кинетической теории. Идеальный газ</w:t>
            </w:r>
          </w:p>
        </w:tc>
        <w:tc>
          <w:tcPr>
            <w:tcW w:w="851" w:type="dxa"/>
            <w:tcBorders>
              <w:top w:val="single" w:sz="4" w:space="0" w:color="000000"/>
              <w:left w:val="single" w:sz="4" w:space="0" w:color="000000"/>
              <w:bottom w:val="single" w:sz="4" w:space="0" w:color="000000"/>
              <w:right w:val="single" w:sz="4" w:space="0" w:color="000000"/>
            </w:tcBorders>
            <w:hideMark/>
          </w:tcPr>
          <w:p w:rsidR="003C5323" w:rsidRDefault="003C5323">
            <w:pPr>
              <w:spacing w:after="0" w:line="240" w:lineRule="auto"/>
              <w:contextualSpacing/>
              <w:jc w:val="center"/>
              <w:rPr>
                <w:rFonts w:ascii="Times New Roman" w:hAnsi="Times New Roman"/>
                <w:sz w:val="24"/>
                <w:szCs w:val="24"/>
              </w:rPr>
            </w:pPr>
            <w:r>
              <w:rPr>
                <w:rFonts w:ascii="Times New Roman" w:hAnsi="Times New Roman"/>
                <w:sz w:val="24"/>
                <w:szCs w:val="24"/>
              </w:rPr>
              <w:t>24</w:t>
            </w:r>
          </w:p>
        </w:tc>
        <w:tc>
          <w:tcPr>
            <w:tcW w:w="6911" w:type="dxa"/>
            <w:tcBorders>
              <w:top w:val="single" w:sz="4" w:space="0" w:color="000000"/>
              <w:left w:val="single" w:sz="4" w:space="0" w:color="000000"/>
              <w:bottom w:val="single" w:sz="4" w:space="0" w:color="000000"/>
              <w:right w:val="single" w:sz="4" w:space="0" w:color="000000"/>
            </w:tcBorders>
            <w:hideMark/>
          </w:tcPr>
          <w:p w:rsidR="003C5323" w:rsidRDefault="003C5323">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sz w:val="24"/>
                <w:szCs w:val="24"/>
              </w:rPr>
              <w:t>Выполнение экспериментов, служащих для обоснования молекулярно-кинетической теории (МКТ). Решение задач с применением основного уравнения молекулярно-кинетической теории газов.</w:t>
            </w:r>
          </w:p>
          <w:p w:rsidR="003C5323" w:rsidRDefault="003C5323">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sz w:val="24"/>
                <w:szCs w:val="24"/>
              </w:rPr>
              <w:t>Определение параметров вещества в газообразном состоянии на основании уравнения состояния идеального газа. Определение параметров вещества в газообразном состоянии и происходящих процессов по графикам зависимости р (Т), V (Т), р (V).</w:t>
            </w:r>
          </w:p>
          <w:p w:rsidR="003C5323" w:rsidRDefault="003C5323">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sz w:val="24"/>
                <w:szCs w:val="24"/>
              </w:rPr>
              <w:t>Экспериментальное исследование зависимости р (Т), V (Т), р (V). Представление в виде графиков изохорного, изобарного и изотермического процессов.</w:t>
            </w:r>
          </w:p>
          <w:p w:rsidR="003C5323" w:rsidRDefault="003C5323">
            <w:pPr>
              <w:shd w:val="clear" w:color="auto" w:fill="FFFFFF"/>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Вычисление средней кинетической энергии теплового движения молекул по известной температуре вещества. Высказывание гипотез для объяснения наблюдаемых явлений. Указание границ применимости модели «идеальный газ» и за</w:t>
            </w:r>
            <w:r>
              <w:rPr>
                <w:rFonts w:ascii="Times New Roman" w:eastAsia="Times New Roman" w:hAnsi="Times New Roman"/>
                <w:sz w:val="24"/>
                <w:szCs w:val="24"/>
              </w:rPr>
              <w:softHyphen/>
              <w:t>конов МКТ</w:t>
            </w:r>
          </w:p>
        </w:tc>
      </w:tr>
      <w:tr w:rsidR="003C5323" w:rsidTr="003C5323">
        <w:tc>
          <w:tcPr>
            <w:tcW w:w="1951" w:type="dxa"/>
            <w:gridSpan w:val="2"/>
            <w:tcBorders>
              <w:top w:val="single" w:sz="4" w:space="0" w:color="000000"/>
              <w:left w:val="single" w:sz="4" w:space="0" w:color="000000"/>
              <w:bottom w:val="single" w:sz="4" w:space="0" w:color="000000"/>
              <w:right w:val="single" w:sz="4" w:space="0" w:color="000000"/>
            </w:tcBorders>
            <w:hideMark/>
          </w:tcPr>
          <w:p w:rsidR="003C5323" w:rsidRDefault="003C5323">
            <w:pPr>
              <w:spacing w:after="0" w:line="240" w:lineRule="auto"/>
              <w:contextualSpacing/>
              <w:rPr>
                <w:rFonts w:ascii="Times New Roman" w:eastAsia="Times New Roman" w:hAnsi="Times New Roman"/>
                <w:b/>
                <w:i/>
                <w:iCs/>
                <w:sz w:val="24"/>
                <w:szCs w:val="24"/>
              </w:rPr>
            </w:pPr>
            <w:r>
              <w:rPr>
                <w:rFonts w:ascii="Times New Roman" w:eastAsia="Times New Roman" w:hAnsi="Times New Roman"/>
                <w:b/>
                <w:i/>
                <w:iCs/>
                <w:sz w:val="24"/>
                <w:szCs w:val="24"/>
              </w:rPr>
              <w:t>Основы термодинамики</w:t>
            </w:r>
          </w:p>
        </w:tc>
        <w:tc>
          <w:tcPr>
            <w:tcW w:w="851" w:type="dxa"/>
            <w:tcBorders>
              <w:top w:val="single" w:sz="4" w:space="0" w:color="000000"/>
              <w:left w:val="single" w:sz="4" w:space="0" w:color="000000"/>
              <w:bottom w:val="single" w:sz="4" w:space="0" w:color="000000"/>
              <w:right w:val="single" w:sz="4" w:space="0" w:color="000000"/>
            </w:tcBorders>
          </w:tcPr>
          <w:p w:rsidR="003C5323" w:rsidRDefault="003C5323">
            <w:pPr>
              <w:spacing w:after="0" w:line="240" w:lineRule="auto"/>
              <w:contextualSpacing/>
              <w:jc w:val="center"/>
              <w:rPr>
                <w:rFonts w:ascii="Times New Roman" w:hAnsi="Times New Roman"/>
                <w:sz w:val="24"/>
                <w:szCs w:val="24"/>
              </w:rPr>
            </w:pPr>
          </w:p>
        </w:tc>
        <w:tc>
          <w:tcPr>
            <w:tcW w:w="6911" w:type="dxa"/>
            <w:tcBorders>
              <w:top w:val="single" w:sz="4" w:space="0" w:color="000000"/>
              <w:left w:val="single" w:sz="4" w:space="0" w:color="000000"/>
              <w:bottom w:val="single" w:sz="4" w:space="0" w:color="000000"/>
              <w:right w:val="single" w:sz="4" w:space="0" w:color="000000"/>
            </w:tcBorders>
            <w:hideMark/>
          </w:tcPr>
          <w:p w:rsidR="003C5323" w:rsidRDefault="003C5323">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sz w:val="24"/>
                <w:szCs w:val="24"/>
              </w:rPr>
              <w:t>Измерение количества теплоты в процессах теплопередачи. Расчет количества теплоты, необходимого для осуществления заданного процесса с теплопередачей. Расчет изменения вну</w:t>
            </w:r>
            <w:r>
              <w:rPr>
                <w:rFonts w:ascii="Times New Roman" w:eastAsia="Times New Roman" w:hAnsi="Times New Roman"/>
                <w:sz w:val="24"/>
                <w:szCs w:val="24"/>
              </w:rPr>
              <w:softHyphen/>
              <w:t>тренней энергии тел, работы и переданного количества теплоты с использованием первого закона термодинамики. Расчет работы, совершенной газом, по графику зависимости р (V).</w:t>
            </w:r>
          </w:p>
          <w:p w:rsidR="003C5323" w:rsidRDefault="003C5323">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sz w:val="24"/>
                <w:szCs w:val="24"/>
              </w:rPr>
              <w:t>Вычисление работы газа, совершенной при изменении состоя</w:t>
            </w:r>
            <w:r>
              <w:rPr>
                <w:rFonts w:ascii="Times New Roman" w:eastAsia="Times New Roman" w:hAnsi="Times New Roman"/>
                <w:sz w:val="24"/>
                <w:szCs w:val="24"/>
              </w:rPr>
              <w:softHyphen/>
              <w:t>ния по замкнутому циклу. Вычисление КПД при совершении газом работы в процессах изменения состояния по замкнутому циклу. Объяснение принципов действия тепловых машин. Де</w:t>
            </w:r>
            <w:r>
              <w:rPr>
                <w:rFonts w:ascii="Times New Roman" w:eastAsia="Times New Roman" w:hAnsi="Times New Roman"/>
                <w:sz w:val="24"/>
                <w:szCs w:val="24"/>
              </w:rPr>
              <w:softHyphen/>
              <w:t>монстрация роли физики в создании и совершенствовании те</w:t>
            </w:r>
            <w:r>
              <w:rPr>
                <w:rFonts w:ascii="Times New Roman" w:eastAsia="Times New Roman" w:hAnsi="Times New Roman"/>
                <w:sz w:val="24"/>
                <w:szCs w:val="24"/>
              </w:rPr>
              <w:softHyphen/>
              <w:t>пловых двигателей.</w:t>
            </w:r>
          </w:p>
          <w:p w:rsidR="003C5323" w:rsidRDefault="003C5323">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sz w:val="24"/>
                <w:szCs w:val="24"/>
              </w:rPr>
              <w:t>Изложение сути экологических проблем, обусловленных рабо</w:t>
            </w:r>
            <w:r>
              <w:rPr>
                <w:rFonts w:ascii="Times New Roman" w:eastAsia="Times New Roman" w:hAnsi="Times New Roman"/>
                <w:sz w:val="24"/>
                <w:szCs w:val="24"/>
              </w:rPr>
              <w:softHyphen/>
              <w:t>той тепловых двигателей и предложение пути их решения. Указание границ применимости законов термодинамики. Умение вести диалог, выслушивать мнение оппонента, участво</w:t>
            </w:r>
            <w:r>
              <w:rPr>
                <w:rFonts w:ascii="Times New Roman" w:eastAsia="Times New Roman" w:hAnsi="Times New Roman"/>
                <w:sz w:val="24"/>
                <w:szCs w:val="24"/>
              </w:rPr>
              <w:softHyphen/>
              <w:t>вать в дискуссии, открыто выражать и отстаивать свою точку зрения.</w:t>
            </w:r>
          </w:p>
          <w:p w:rsidR="003C5323" w:rsidRDefault="003C5323">
            <w:pPr>
              <w:shd w:val="clear" w:color="auto" w:fill="FFFFFF"/>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Указание учебных дисциплин, при изучении которых использу</w:t>
            </w:r>
            <w:r>
              <w:rPr>
                <w:rFonts w:ascii="Times New Roman" w:eastAsia="Times New Roman" w:hAnsi="Times New Roman"/>
                <w:sz w:val="24"/>
                <w:szCs w:val="24"/>
              </w:rPr>
              <w:softHyphen/>
              <w:t>ют учебный материал «Основы термодинамки»</w:t>
            </w:r>
          </w:p>
        </w:tc>
      </w:tr>
      <w:tr w:rsidR="003C5323" w:rsidTr="003C5323">
        <w:tc>
          <w:tcPr>
            <w:tcW w:w="1951" w:type="dxa"/>
            <w:gridSpan w:val="2"/>
            <w:tcBorders>
              <w:top w:val="single" w:sz="4" w:space="0" w:color="000000"/>
              <w:left w:val="single" w:sz="4" w:space="0" w:color="000000"/>
              <w:bottom w:val="single" w:sz="4" w:space="0" w:color="000000"/>
              <w:right w:val="single" w:sz="4" w:space="0" w:color="000000"/>
            </w:tcBorders>
            <w:hideMark/>
          </w:tcPr>
          <w:p w:rsidR="003C5323" w:rsidRDefault="003C5323">
            <w:pPr>
              <w:spacing w:after="0" w:line="240" w:lineRule="auto"/>
              <w:contextualSpacing/>
              <w:rPr>
                <w:rFonts w:ascii="Times New Roman" w:eastAsia="Times New Roman" w:hAnsi="Times New Roman"/>
                <w:b/>
                <w:i/>
                <w:iCs/>
                <w:sz w:val="24"/>
                <w:szCs w:val="24"/>
              </w:rPr>
            </w:pPr>
            <w:r>
              <w:rPr>
                <w:rFonts w:ascii="Times New Roman" w:eastAsia="Times New Roman" w:hAnsi="Times New Roman"/>
                <w:b/>
                <w:i/>
                <w:iCs/>
                <w:sz w:val="24"/>
                <w:szCs w:val="24"/>
              </w:rPr>
              <w:t>Свойства паров, жидко</w:t>
            </w:r>
            <w:r>
              <w:rPr>
                <w:rFonts w:ascii="Times New Roman" w:eastAsia="Times New Roman" w:hAnsi="Times New Roman"/>
                <w:b/>
                <w:i/>
                <w:iCs/>
                <w:sz w:val="24"/>
                <w:szCs w:val="24"/>
              </w:rPr>
              <w:softHyphen/>
              <w:t>стей</w:t>
            </w:r>
            <w:r>
              <w:rPr>
                <w:rFonts w:ascii="Times New Roman" w:eastAsia="Times New Roman" w:hAnsi="Times New Roman"/>
                <w:b/>
                <w:sz w:val="24"/>
                <w:szCs w:val="24"/>
              </w:rPr>
              <w:t xml:space="preserve">, </w:t>
            </w:r>
            <w:r>
              <w:rPr>
                <w:rFonts w:ascii="Times New Roman" w:eastAsia="Times New Roman" w:hAnsi="Times New Roman"/>
                <w:b/>
                <w:i/>
                <w:iCs/>
                <w:sz w:val="24"/>
                <w:szCs w:val="24"/>
              </w:rPr>
              <w:t>твердых тел</w:t>
            </w:r>
          </w:p>
        </w:tc>
        <w:tc>
          <w:tcPr>
            <w:tcW w:w="851" w:type="dxa"/>
            <w:tcBorders>
              <w:top w:val="single" w:sz="4" w:space="0" w:color="000000"/>
              <w:left w:val="single" w:sz="4" w:space="0" w:color="000000"/>
              <w:bottom w:val="single" w:sz="4" w:space="0" w:color="000000"/>
              <w:right w:val="single" w:sz="4" w:space="0" w:color="000000"/>
            </w:tcBorders>
          </w:tcPr>
          <w:p w:rsidR="003C5323" w:rsidRDefault="003C5323">
            <w:pPr>
              <w:spacing w:after="0" w:line="240" w:lineRule="auto"/>
              <w:contextualSpacing/>
              <w:jc w:val="center"/>
              <w:rPr>
                <w:rFonts w:ascii="Times New Roman" w:hAnsi="Times New Roman"/>
                <w:sz w:val="24"/>
                <w:szCs w:val="24"/>
              </w:rPr>
            </w:pPr>
          </w:p>
        </w:tc>
        <w:tc>
          <w:tcPr>
            <w:tcW w:w="6911" w:type="dxa"/>
            <w:tcBorders>
              <w:top w:val="single" w:sz="4" w:space="0" w:color="000000"/>
              <w:left w:val="single" w:sz="4" w:space="0" w:color="000000"/>
              <w:bottom w:val="single" w:sz="4" w:space="0" w:color="000000"/>
              <w:right w:val="single" w:sz="4" w:space="0" w:color="000000"/>
            </w:tcBorders>
            <w:hideMark/>
          </w:tcPr>
          <w:p w:rsidR="003C5323" w:rsidRDefault="003C5323">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sz w:val="24"/>
                <w:szCs w:val="24"/>
              </w:rPr>
              <w:t>Измерение влажности воздуха.</w:t>
            </w:r>
          </w:p>
          <w:p w:rsidR="003C5323" w:rsidRDefault="003C5323">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sz w:val="24"/>
                <w:szCs w:val="24"/>
              </w:rPr>
              <w:t>Расчет количества теплоты, необходимого для осуществления процесса перехода вещества из одного агрегатного состояния в другое.</w:t>
            </w:r>
          </w:p>
          <w:p w:rsidR="003C5323" w:rsidRDefault="003C5323">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sz w:val="24"/>
                <w:szCs w:val="24"/>
              </w:rPr>
              <w:t xml:space="preserve">Экспериментальное исследование тепловых свойств вещества. Приведение примеров капиллярных явлений в быту, природе, </w:t>
            </w:r>
            <w:r>
              <w:rPr>
                <w:rFonts w:ascii="Times New Roman" w:eastAsia="Times New Roman" w:hAnsi="Times New Roman"/>
                <w:sz w:val="24"/>
                <w:szCs w:val="24"/>
              </w:rPr>
              <w:lastRenderedPageBreak/>
              <w:t>технике.</w:t>
            </w:r>
          </w:p>
          <w:p w:rsidR="003C5323" w:rsidRDefault="003C5323">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sz w:val="24"/>
                <w:szCs w:val="24"/>
              </w:rPr>
              <w:t>Исследование механических свойств твердых тел. Применение физических понятий и законов в учебном материале профессио</w:t>
            </w:r>
            <w:r>
              <w:rPr>
                <w:rFonts w:ascii="Times New Roman" w:eastAsia="Times New Roman" w:hAnsi="Times New Roman"/>
                <w:sz w:val="24"/>
                <w:szCs w:val="24"/>
              </w:rPr>
              <w:softHyphen/>
              <w:t>нального характера.</w:t>
            </w:r>
          </w:p>
          <w:p w:rsidR="003C5323" w:rsidRDefault="003C5323">
            <w:pPr>
              <w:shd w:val="clear" w:color="auto" w:fill="FFFFFF"/>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Использование Интернета для поиска информации о разработках и применениях современных твердых и аморфных материалов</w:t>
            </w:r>
          </w:p>
        </w:tc>
      </w:tr>
      <w:tr w:rsidR="003C5323" w:rsidTr="003C5323">
        <w:tc>
          <w:tcPr>
            <w:tcW w:w="1951" w:type="dxa"/>
            <w:gridSpan w:val="2"/>
            <w:tcBorders>
              <w:top w:val="single" w:sz="4" w:space="0" w:color="000000"/>
              <w:left w:val="single" w:sz="4" w:space="0" w:color="000000"/>
              <w:bottom w:val="single" w:sz="4" w:space="0" w:color="000000"/>
              <w:right w:val="single" w:sz="4" w:space="0" w:color="000000"/>
            </w:tcBorders>
            <w:hideMark/>
          </w:tcPr>
          <w:p w:rsidR="003C5323" w:rsidRDefault="003C5323">
            <w:pPr>
              <w:spacing w:after="0" w:line="240" w:lineRule="auto"/>
              <w:contextualSpacing/>
              <w:rPr>
                <w:rFonts w:ascii="Times New Roman" w:eastAsia="Times New Roman" w:hAnsi="Times New Roman"/>
                <w:b/>
                <w:bCs/>
                <w:sz w:val="24"/>
                <w:szCs w:val="24"/>
              </w:rPr>
            </w:pPr>
            <w:r>
              <w:rPr>
                <w:rFonts w:ascii="Times New Roman" w:hAnsi="Times New Roman"/>
                <w:b/>
                <w:bCs/>
                <w:sz w:val="24"/>
                <w:szCs w:val="24"/>
              </w:rPr>
              <w:lastRenderedPageBreak/>
              <w:t>3.</w:t>
            </w:r>
            <w:r>
              <w:rPr>
                <w:rFonts w:ascii="Times New Roman" w:eastAsia="Times New Roman" w:hAnsi="Times New Roman"/>
                <w:b/>
                <w:bCs/>
                <w:sz w:val="24"/>
                <w:szCs w:val="24"/>
              </w:rPr>
              <w:t>ЭЛЕКТРОДИНАМИКА</w:t>
            </w:r>
          </w:p>
          <w:p w:rsidR="003C5323" w:rsidRDefault="003C5323">
            <w:pPr>
              <w:spacing w:after="0" w:line="240" w:lineRule="auto"/>
              <w:contextualSpacing/>
              <w:rPr>
                <w:rFonts w:ascii="Times New Roman" w:eastAsia="Times New Roman" w:hAnsi="Times New Roman"/>
                <w:b/>
                <w:i/>
                <w:iCs/>
                <w:sz w:val="24"/>
                <w:szCs w:val="24"/>
              </w:rPr>
            </w:pPr>
            <w:r>
              <w:rPr>
                <w:rFonts w:ascii="Times New Roman" w:eastAsia="Times New Roman" w:hAnsi="Times New Roman"/>
                <w:b/>
                <w:i/>
                <w:iCs/>
                <w:sz w:val="24"/>
                <w:szCs w:val="24"/>
              </w:rPr>
              <w:t>Электростатика</w:t>
            </w:r>
          </w:p>
        </w:tc>
        <w:tc>
          <w:tcPr>
            <w:tcW w:w="851" w:type="dxa"/>
            <w:tcBorders>
              <w:top w:val="single" w:sz="4" w:space="0" w:color="000000"/>
              <w:left w:val="single" w:sz="4" w:space="0" w:color="000000"/>
              <w:bottom w:val="single" w:sz="4" w:space="0" w:color="000000"/>
              <w:right w:val="single" w:sz="4" w:space="0" w:color="000000"/>
            </w:tcBorders>
            <w:hideMark/>
          </w:tcPr>
          <w:p w:rsidR="003C5323" w:rsidRDefault="003C5323">
            <w:pPr>
              <w:spacing w:after="0" w:line="240" w:lineRule="auto"/>
              <w:contextualSpacing/>
              <w:jc w:val="center"/>
              <w:rPr>
                <w:rFonts w:ascii="Times New Roman" w:hAnsi="Times New Roman"/>
                <w:sz w:val="24"/>
                <w:szCs w:val="24"/>
              </w:rPr>
            </w:pPr>
            <w:r>
              <w:rPr>
                <w:rFonts w:ascii="Times New Roman" w:hAnsi="Times New Roman"/>
                <w:sz w:val="24"/>
                <w:szCs w:val="24"/>
              </w:rPr>
              <w:t>65</w:t>
            </w:r>
          </w:p>
        </w:tc>
        <w:tc>
          <w:tcPr>
            <w:tcW w:w="6911" w:type="dxa"/>
            <w:tcBorders>
              <w:top w:val="single" w:sz="4" w:space="0" w:color="000000"/>
              <w:left w:val="single" w:sz="4" w:space="0" w:color="000000"/>
              <w:bottom w:val="single" w:sz="4" w:space="0" w:color="000000"/>
              <w:right w:val="single" w:sz="4" w:space="0" w:color="000000"/>
            </w:tcBorders>
            <w:hideMark/>
          </w:tcPr>
          <w:p w:rsidR="003C5323" w:rsidRDefault="003C5323">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sz w:val="24"/>
                <w:szCs w:val="24"/>
              </w:rPr>
              <w:t>Вычисление сил взаимодействия точечных электрических за</w:t>
            </w:r>
            <w:r>
              <w:rPr>
                <w:rFonts w:ascii="Times New Roman" w:eastAsia="Times New Roman" w:hAnsi="Times New Roman"/>
                <w:sz w:val="24"/>
                <w:szCs w:val="24"/>
              </w:rPr>
              <w:softHyphen/>
              <w:t>рядов.</w:t>
            </w:r>
          </w:p>
          <w:p w:rsidR="003C5323" w:rsidRDefault="003C5323">
            <w:pPr>
              <w:shd w:val="clear" w:color="auto" w:fill="FFFFFF"/>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Вычисление напряженности электрического поля одного и не</w:t>
            </w:r>
            <w:r>
              <w:rPr>
                <w:rFonts w:ascii="Times New Roman" w:eastAsia="Times New Roman" w:hAnsi="Times New Roman"/>
                <w:sz w:val="24"/>
                <w:szCs w:val="24"/>
              </w:rPr>
              <w:softHyphen/>
              <w:t xml:space="preserve">скольких точечных электрических зарядов. </w:t>
            </w:r>
          </w:p>
          <w:p w:rsidR="003C5323" w:rsidRDefault="003C5323">
            <w:pPr>
              <w:shd w:val="clear" w:color="auto" w:fill="FFFFFF"/>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Вычисление потенциала электрического поля одного и несколь</w:t>
            </w:r>
            <w:r>
              <w:rPr>
                <w:rFonts w:ascii="Times New Roman" w:eastAsia="Times New Roman" w:hAnsi="Times New Roman"/>
                <w:sz w:val="24"/>
                <w:szCs w:val="24"/>
              </w:rPr>
              <w:softHyphen/>
              <w:t>ких точечных электрических зарядов. Измерение разности по</w:t>
            </w:r>
            <w:r>
              <w:rPr>
                <w:rFonts w:ascii="Times New Roman" w:eastAsia="Times New Roman" w:hAnsi="Times New Roman"/>
                <w:sz w:val="24"/>
                <w:szCs w:val="24"/>
              </w:rPr>
              <w:softHyphen/>
              <w:t>тенциалов.</w:t>
            </w:r>
          </w:p>
          <w:p w:rsidR="003C5323" w:rsidRDefault="003C5323">
            <w:pPr>
              <w:shd w:val="clear" w:color="auto" w:fill="FFFFFF"/>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Измерение энергии электрического поля заряженного конденса</w:t>
            </w:r>
            <w:r>
              <w:rPr>
                <w:rFonts w:ascii="Times New Roman" w:eastAsia="Times New Roman" w:hAnsi="Times New Roman"/>
                <w:sz w:val="24"/>
                <w:szCs w:val="24"/>
              </w:rPr>
              <w:softHyphen/>
              <w:t>тора.</w:t>
            </w:r>
          </w:p>
          <w:p w:rsidR="003C5323" w:rsidRDefault="003C5323">
            <w:pPr>
              <w:shd w:val="clear" w:color="auto" w:fill="FFFFFF"/>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Вычисление энергии электрического поля заряженного конден</w:t>
            </w:r>
            <w:r>
              <w:rPr>
                <w:rFonts w:ascii="Times New Roman" w:eastAsia="Times New Roman" w:hAnsi="Times New Roman"/>
                <w:sz w:val="24"/>
                <w:szCs w:val="24"/>
              </w:rPr>
              <w:softHyphen/>
              <w:t>сатора.</w:t>
            </w:r>
          </w:p>
          <w:p w:rsidR="003C5323" w:rsidRDefault="003C5323">
            <w:pPr>
              <w:shd w:val="clear" w:color="auto" w:fill="FFFFFF"/>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Разработка плана и возможной схемы действий эксперимен</w:t>
            </w:r>
            <w:r>
              <w:rPr>
                <w:rFonts w:ascii="Times New Roman" w:eastAsia="Times New Roman" w:hAnsi="Times New Roman"/>
                <w:sz w:val="24"/>
                <w:szCs w:val="24"/>
              </w:rPr>
              <w:softHyphen/>
              <w:t>тального определения электроемкости конденсатора и диэлек</w:t>
            </w:r>
            <w:r>
              <w:rPr>
                <w:rFonts w:ascii="Times New Roman" w:eastAsia="Times New Roman" w:hAnsi="Times New Roman"/>
                <w:sz w:val="24"/>
                <w:szCs w:val="24"/>
              </w:rPr>
              <w:softHyphen/>
              <w:t>трической проницаемости вещества.</w:t>
            </w:r>
          </w:p>
          <w:p w:rsidR="003C5323" w:rsidRDefault="003C5323">
            <w:pPr>
              <w:shd w:val="clear" w:color="auto" w:fill="FFFFFF"/>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Проведение сравнительного анализа гравитационного и элек</w:t>
            </w:r>
            <w:r>
              <w:rPr>
                <w:rFonts w:ascii="Times New Roman" w:eastAsia="Times New Roman" w:hAnsi="Times New Roman"/>
                <w:sz w:val="24"/>
                <w:szCs w:val="24"/>
              </w:rPr>
              <w:softHyphen/>
              <w:t>тростатического полей</w:t>
            </w:r>
          </w:p>
        </w:tc>
      </w:tr>
      <w:tr w:rsidR="003C5323" w:rsidTr="003C5323">
        <w:tc>
          <w:tcPr>
            <w:tcW w:w="1951" w:type="dxa"/>
            <w:gridSpan w:val="2"/>
            <w:tcBorders>
              <w:top w:val="single" w:sz="4" w:space="0" w:color="000000"/>
              <w:left w:val="single" w:sz="4" w:space="0" w:color="000000"/>
              <w:bottom w:val="single" w:sz="4" w:space="0" w:color="000000"/>
              <w:right w:val="single" w:sz="4" w:space="0" w:color="000000"/>
            </w:tcBorders>
            <w:hideMark/>
          </w:tcPr>
          <w:p w:rsidR="003C5323" w:rsidRDefault="003C5323">
            <w:pPr>
              <w:spacing w:after="0" w:line="240" w:lineRule="auto"/>
              <w:contextualSpacing/>
              <w:rPr>
                <w:rFonts w:ascii="Times New Roman" w:hAnsi="Times New Roman"/>
                <w:b/>
                <w:bCs/>
                <w:sz w:val="24"/>
                <w:szCs w:val="24"/>
              </w:rPr>
            </w:pPr>
            <w:r>
              <w:rPr>
                <w:rFonts w:ascii="Times New Roman" w:eastAsia="Times New Roman" w:hAnsi="Times New Roman"/>
                <w:b/>
                <w:i/>
                <w:iCs/>
                <w:sz w:val="24"/>
                <w:szCs w:val="24"/>
              </w:rPr>
              <w:t>Постоянный ток</w:t>
            </w:r>
          </w:p>
        </w:tc>
        <w:tc>
          <w:tcPr>
            <w:tcW w:w="851" w:type="dxa"/>
            <w:tcBorders>
              <w:top w:val="single" w:sz="4" w:space="0" w:color="000000"/>
              <w:left w:val="single" w:sz="4" w:space="0" w:color="000000"/>
              <w:bottom w:val="single" w:sz="4" w:space="0" w:color="000000"/>
              <w:right w:val="single" w:sz="4" w:space="0" w:color="000000"/>
            </w:tcBorders>
          </w:tcPr>
          <w:p w:rsidR="003C5323" w:rsidRDefault="003C5323">
            <w:pPr>
              <w:spacing w:after="0" w:line="240" w:lineRule="auto"/>
              <w:contextualSpacing/>
              <w:jc w:val="center"/>
              <w:rPr>
                <w:rFonts w:ascii="Times New Roman" w:hAnsi="Times New Roman"/>
                <w:sz w:val="24"/>
                <w:szCs w:val="24"/>
              </w:rPr>
            </w:pPr>
          </w:p>
        </w:tc>
        <w:tc>
          <w:tcPr>
            <w:tcW w:w="6911" w:type="dxa"/>
            <w:tcBorders>
              <w:top w:val="single" w:sz="4" w:space="0" w:color="000000"/>
              <w:left w:val="single" w:sz="4" w:space="0" w:color="000000"/>
              <w:bottom w:val="single" w:sz="4" w:space="0" w:color="000000"/>
              <w:right w:val="single" w:sz="4" w:space="0" w:color="000000"/>
            </w:tcBorders>
            <w:hideMark/>
          </w:tcPr>
          <w:p w:rsidR="003C5323" w:rsidRDefault="003C5323">
            <w:pPr>
              <w:shd w:val="clear" w:color="auto" w:fill="FFFFFF"/>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Измерение мощности электрического тока. Измерение ЭДС и внутреннего сопротивления источника тока. Выполнение расчетов силы тока и напряжений на участках электрических цепей. Объяснение на примере электрической цепи с двумя источниками тока (ЭДС), в каком случае источник электрической энергии работает в режиме генератора, а в ка</w:t>
            </w:r>
            <w:r>
              <w:rPr>
                <w:rFonts w:ascii="Times New Roman" w:eastAsia="Times New Roman" w:hAnsi="Times New Roman"/>
                <w:sz w:val="24"/>
                <w:szCs w:val="24"/>
              </w:rPr>
              <w:softHyphen/>
              <w:t>ком — в режиме потребителя.</w:t>
            </w:r>
          </w:p>
          <w:p w:rsidR="003C5323" w:rsidRDefault="003C5323">
            <w:pPr>
              <w:shd w:val="clear" w:color="auto" w:fill="FFFFFF"/>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Определение температуры нити накаливания. Измерение элек</w:t>
            </w:r>
            <w:r>
              <w:rPr>
                <w:rFonts w:ascii="Times New Roman" w:eastAsia="Times New Roman" w:hAnsi="Times New Roman"/>
                <w:sz w:val="24"/>
                <w:szCs w:val="24"/>
              </w:rPr>
              <w:softHyphen/>
              <w:t>трического заряда электрона. Снятие вольтамперной характеристики диода. Проведение сравнительного анализа полупроводниковых дио</w:t>
            </w:r>
            <w:r>
              <w:rPr>
                <w:rFonts w:ascii="Times New Roman" w:eastAsia="Times New Roman" w:hAnsi="Times New Roman"/>
                <w:sz w:val="24"/>
                <w:szCs w:val="24"/>
              </w:rPr>
              <w:softHyphen/>
              <w:t>дов и триодов.</w:t>
            </w:r>
          </w:p>
          <w:p w:rsidR="003C5323" w:rsidRDefault="003C5323">
            <w:pPr>
              <w:autoSpaceDE w:val="0"/>
              <w:autoSpaceDN w:val="0"/>
              <w:adjustRightInd w:val="0"/>
              <w:spacing w:after="0" w:line="240" w:lineRule="auto"/>
              <w:rPr>
                <w:rFonts w:ascii="Times New Roman" w:eastAsia="Arial Unicode MS" w:hAnsi="Times New Roman"/>
                <w:sz w:val="24"/>
                <w:szCs w:val="24"/>
                <w:lang w:eastAsia="ru-RU"/>
              </w:rPr>
            </w:pPr>
            <w:r>
              <w:rPr>
                <w:rFonts w:ascii="Times New Roman" w:eastAsia="Times New Roman" w:hAnsi="Times New Roman"/>
                <w:sz w:val="24"/>
                <w:szCs w:val="24"/>
              </w:rPr>
              <w:t>Использование Интернета для поиска информации о перспекти</w:t>
            </w:r>
            <w:r>
              <w:rPr>
                <w:rFonts w:ascii="Times New Roman" w:eastAsia="Times New Roman" w:hAnsi="Times New Roman"/>
                <w:sz w:val="24"/>
                <w:szCs w:val="24"/>
              </w:rPr>
              <w:softHyphen/>
              <w:t>вах развития полупроводниковой техники. Установка причинно-следственных связей</w:t>
            </w:r>
          </w:p>
          <w:p w:rsidR="003C5323" w:rsidRDefault="003C5323">
            <w:pPr>
              <w:autoSpaceDE w:val="0"/>
              <w:autoSpaceDN w:val="0"/>
              <w:adjustRightInd w:val="0"/>
              <w:spacing w:after="0" w:line="240" w:lineRule="auto"/>
              <w:rPr>
                <w:rFonts w:ascii="Times New Roman" w:eastAsia="Wingdings-Regular" w:hAnsi="Times New Roman"/>
                <w:sz w:val="24"/>
                <w:szCs w:val="24"/>
                <w:lang w:eastAsia="ru-RU"/>
              </w:rPr>
            </w:pPr>
            <w:r>
              <w:rPr>
                <w:rFonts w:ascii="Times New Roman" w:eastAsia="Wingdings-Regular" w:hAnsi="Times New Roman"/>
                <w:sz w:val="24"/>
                <w:szCs w:val="24"/>
                <w:lang w:eastAsia="ru-RU"/>
              </w:rPr>
              <w:t xml:space="preserve"> Объяснение природы электрического тока в металлах, электролитах, газах, вакууме и полупроводниках</w:t>
            </w:r>
          </w:p>
          <w:p w:rsidR="003C5323" w:rsidRDefault="003C5323">
            <w:pPr>
              <w:autoSpaceDE w:val="0"/>
              <w:autoSpaceDN w:val="0"/>
              <w:adjustRightInd w:val="0"/>
              <w:spacing w:after="0" w:line="240" w:lineRule="auto"/>
              <w:rPr>
                <w:rFonts w:ascii="Times New Roman" w:eastAsia="Wingdings-Regular" w:hAnsi="Times New Roman"/>
                <w:sz w:val="24"/>
                <w:szCs w:val="24"/>
                <w:lang w:eastAsia="ru-RU"/>
              </w:rPr>
            </w:pPr>
            <w:r>
              <w:rPr>
                <w:rFonts w:ascii="Times New Roman" w:eastAsia="Wingdings-Regular" w:hAnsi="Times New Roman"/>
                <w:sz w:val="24"/>
                <w:szCs w:val="24"/>
                <w:lang w:eastAsia="ru-RU"/>
              </w:rPr>
              <w:t xml:space="preserve"> Применение электролиза в технике</w:t>
            </w:r>
          </w:p>
          <w:p w:rsidR="003C5323" w:rsidRDefault="003C5323">
            <w:pPr>
              <w:shd w:val="clear" w:color="auto" w:fill="FFFFFF"/>
              <w:autoSpaceDE w:val="0"/>
              <w:autoSpaceDN w:val="0"/>
              <w:adjustRightInd w:val="0"/>
              <w:spacing w:after="0" w:line="240" w:lineRule="auto"/>
              <w:jc w:val="both"/>
              <w:rPr>
                <w:rFonts w:ascii="Times New Roman" w:eastAsia="Times New Roman" w:hAnsi="Times New Roman"/>
                <w:sz w:val="24"/>
                <w:szCs w:val="24"/>
              </w:rPr>
            </w:pPr>
            <w:r>
              <w:rPr>
                <w:rFonts w:ascii="Times New Roman" w:eastAsia="Wingdings-Regular" w:hAnsi="Times New Roman"/>
                <w:sz w:val="24"/>
                <w:szCs w:val="24"/>
                <w:lang w:eastAsia="ru-RU"/>
              </w:rPr>
              <w:t xml:space="preserve"> Проведение сравнительного анализа несамостоятельного и самостоятельного газовых разрядов</w:t>
            </w:r>
          </w:p>
        </w:tc>
      </w:tr>
      <w:tr w:rsidR="003C5323" w:rsidTr="003C5323">
        <w:tc>
          <w:tcPr>
            <w:tcW w:w="1951" w:type="dxa"/>
            <w:gridSpan w:val="2"/>
            <w:tcBorders>
              <w:top w:val="single" w:sz="4" w:space="0" w:color="000000"/>
              <w:left w:val="single" w:sz="4" w:space="0" w:color="000000"/>
              <w:bottom w:val="single" w:sz="4" w:space="0" w:color="000000"/>
              <w:right w:val="single" w:sz="4" w:space="0" w:color="000000"/>
            </w:tcBorders>
            <w:hideMark/>
          </w:tcPr>
          <w:p w:rsidR="003C5323" w:rsidRDefault="003C5323">
            <w:pPr>
              <w:spacing w:after="0" w:line="240" w:lineRule="auto"/>
              <w:contextualSpacing/>
              <w:rPr>
                <w:rFonts w:ascii="Times New Roman" w:hAnsi="Times New Roman"/>
                <w:b/>
                <w:bCs/>
                <w:sz w:val="24"/>
                <w:szCs w:val="24"/>
              </w:rPr>
            </w:pPr>
            <w:r>
              <w:rPr>
                <w:rFonts w:ascii="Times New Roman" w:eastAsia="Times New Roman" w:hAnsi="Times New Roman"/>
                <w:b/>
                <w:i/>
                <w:iCs/>
                <w:sz w:val="24"/>
                <w:szCs w:val="24"/>
              </w:rPr>
              <w:t>Магнитные явления</w:t>
            </w:r>
          </w:p>
        </w:tc>
        <w:tc>
          <w:tcPr>
            <w:tcW w:w="851" w:type="dxa"/>
            <w:tcBorders>
              <w:top w:val="single" w:sz="4" w:space="0" w:color="000000"/>
              <w:left w:val="single" w:sz="4" w:space="0" w:color="000000"/>
              <w:bottom w:val="single" w:sz="4" w:space="0" w:color="000000"/>
              <w:right w:val="single" w:sz="4" w:space="0" w:color="000000"/>
            </w:tcBorders>
          </w:tcPr>
          <w:p w:rsidR="003C5323" w:rsidRDefault="003C5323">
            <w:pPr>
              <w:spacing w:after="0" w:line="240" w:lineRule="auto"/>
              <w:contextualSpacing/>
              <w:jc w:val="center"/>
              <w:rPr>
                <w:rFonts w:ascii="Times New Roman" w:hAnsi="Times New Roman"/>
                <w:sz w:val="24"/>
                <w:szCs w:val="24"/>
              </w:rPr>
            </w:pPr>
          </w:p>
        </w:tc>
        <w:tc>
          <w:tcPr>
            <w:tcW w:w="6911" w:type="dxa"/>
            <w:tcBorders>
              <w:top w:val="single" w:sz="4" w:space="0" w:color="000000"/>
              <w:left w:val="single" w:sz="4" w:space="0" w:color="000000"/>
              <w:bottom w:val="single" w:sz="4" w:space="0" w:color="000000"/>
              <w:right w:val="single" w:sz="4" w:space="0" w:color="000000"/>
            </w:tcBorders>
            <w:hideMark/>
          </w:tcPr>
          <w:p w:rsidR="003C5323" w:rsidRDefault="003C5323">
            <w:pPr>
              <w:shd w:val="clear" w:color="auto" w:fill="FFFFFF"/>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Измерение индукции магнитного поля. Вычисление сил, дей</w:t>
            </w:r>
            <w:r>
              <w:rPr>
                <w:rFonts w:ascii="Times New Roman" w:eastAsia="Times New Roman" w:hAnsi="Times New Roman"/>
                <w:sz w:val="24"/>
                <w:szCs w:val="24"/>
              </w:rPr>
              <w:softHyphen/>
              <w:t>ствующих на проводник с током в магнитном поле. Вычисление сил, действующих на электрический заряд, движу</w:t>
            </w:r>
            <w:r>
              <w:rPr>
                <w:rFonts w:ascii="Times New Roman" w:eastAsia="Times New Roman" w:hAnsi="Times New Roman"/>
                <w:sz w:val="24"/>
                <w:szCs w:val="24"/>
              </w:rPr>
              <w:softHyphen/>
              <w:t>щийся в магнитном поле.</w:t>
            </w:r>
          </w:p>
          <w:p w:rsidR="003C5323" w:rsidRDefault="003C5323">
            <w:pPr>
              <w:shd w:val="clear" w:color="auto" w:fill="FFFFFF"/>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Исследование явлений электромагнитной индукции, самоин</w:t>
            </w:r>
            <w:r>
              <w:rPr>
                <w:rFonts w:ascii="Times New Roman" w:eastAsia="Times New Roman" w:hAnsi="Times New Roman"/>
                <w:sz w:val="24"/>
                <w:szCs w:val="24"/>
              </w:rPr>
              <w:softHyphen/>
              <w:t>дукции.</w:t>
            </w:r>
          </w:p>
          <w:p w:rsidR="003C5323" w:rsidRDefault="003C5323">
            <w:pPr>
              <w:shd w:val="clear" w:color="auto" w:fill="FFFFFF"/>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Вычисление энергии магнитного поля. Объяснение принципа действия электродвигателя. Объяснение принципа действия генератора электрического тока и электроизмерительных </w:t>
            </w:r>
            <w:r>
              <w:rPr>
                <w:rFonts w:ascii="Times New Roman" w:eastAsia="Times New Roman" w:hAnsi="Times New Roman"/>
                <w:sz w:val="24"/>
                <w:szCs w:val="24"/>
              </w:rPr>
              <w:lastRenderedPageBreak/>
              <w:t>приборов. Объяснение принципа дей</w:t>
            </w:r>
            <w:r>
              <w:rPr>
                <w:rFonts w:ascii="Times New Roman" w:eastAsia="Times New Roman" w:hAnsi="Times New Roman"/>
                <w:sz w:val="24"/>
                <w:szCs w:val="24"/>
              </w:rPr>
              <w:softHyphen/>
              <w:t>ствия масс-спектрографа, ускорителей заряженных частиц. Объяснение роли магнитного поля Земли в жизни растений, жи</w:t>
            </w:r>
            <w:r>
              <w:rPr>
                <w:rFonts w:ascii="Times New Roman" w:eastAsia="Times New Roman" w:hAnsi="Times New Roman"/>
                <w:sz w:val="24"/>
                <w:szCs w:val="24"/>
              </w:rPr>
              <w:softHyphen/>
              <w:t>вотных, человека.</w:t>
            </w:r>
          </w:p>
          <w:p w:rsidR="003C5323" w:rsidRDefault="003C5323">
            <w:pPr>
              <w:shd w:val="clear" w:color="auto" w:fill="FFFFFF"/>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Приведение примеров практического применения изученных явлений, законов, приборов, устройств.</w:t>
            </w:r>
          </w:p>
          <w:p w:rsidR="003C5323" w:rsidRDefault="003C5323">
            <w:pPr>
              <w:shd w:val="clear" w:color="auto" w:fill="FFFFFF"/>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Проведение сравнительного анализа свойств электростатическо</w:t>
            </w:r>
            <w:r>
              <w:rPr>
                <w:rFonts w:ascii="Times New Roman" w:eastAsia="Times New Roman" w:hAnsi="Times New Roman"/>
                <w:sz w:val="24"/>
                <w:szCs w:val="24"/>
              </w:rPr>
              <w:softHyphen/>
              <w:t>го, магнитного и вихревого электрических полей. Объяснение на примере магнитных явлений, почему физику можно рассматривать как метадисциплину</w:t>
            </w:r>
          </w:p>
        </w:tc>
      </w:tr>
      <w:tr w:rsidR="003C5323" w:rsidTr="003C5323">
        <w:tc>
          <w:tcPr>
            <w:tcW w:w="1951" w:type="dxa"/>
            <w:gridSpan w:val="2"/>
            <w:tcBorders>
              <w:top w:val="single" w:sz="4" w:space="0" w:color="000000"/>
              <w:left w:val="single" w:sz="4" w:space="0" w:color="000000"/>
              <w:bottom w:val="single" w:sz="4" w:space="0" w:color="000000"/>
              <w:right w:val="single" w:sz="4" w:space="0" w:color="000000"/>
            </w:tcBorders>
            <w:hideMark/>
          </w:tcPr>
          <w:p w:rsidR="003C5323" w:rsidRDefault="003C5323">
            <w:pPr>
              <w:spacing w:after="0" w:line="240" w:lineRule="auto"/>
              <w:contextualSpacing/>
              <w:rPr>
                <w:rFonts w:ascii="Times New Roman" w:eastAsia="Times New Roman" w:hAnsi="Times New Roman"/>
                <w:b/>
                <w:bCs/>
                <w:sz w:val="24"/>
                <w:szCs w:val="24"/>
              </w:rPr>
            </w:pPr>
            <w:r>
              <w:rPr>
                <w:rFonts w:ascii="Times New Roman" w:hAnsi="Times New Roman"/>
                <w:b/>
                <w:bCs/>
                <w:sz w:val="24"/>
                <w:szCs w:val="24"/>
              </w:rPr>
              <w:lastRenderedPageBreak/>
              <w:t>4.</w:t>
            </w:r>
            <w:r>
              <w:rPr>
                <w:rFonts w:ascii="Times New Roman" w:eastAsia="Times New Roman" w:hAnsi="Times New Roman"/>
                <w:b/>
                <w:bCs/>
                <w:sz w:val="24"/>
                <w:szCs w:val="24"/>
              </w:rPr>
              <w:t>КОЛЕБАНИЯ И ВОЛНЫ</w:t>
            </w:r>
          </w:p>
          <w:p w:rsidR="003C5323" w:rsidRDefault="003C5323">
            <w:pPr>
              <w:spacing w:after="0" w:line="240" w:lineRule="auto"/>
              <w:contextualSpacing/>
              <w:rPr>
                <w:rFonts w:ascii="Times New Roman" w:hAnsi="Times New Roman"/>
                <w:b/>
                <w:bCs/>
                <w:sz w:val="24"/>
                <w:szCs w:val="24"/>
              </w:rPr>
            </w:pPr>
            <w:r>
              <w:rPr>
                <w:rFonts w:ascii="Times New Roman" w:eastAsia="Times New Roman" w:hAnsi="Times New Roman"/>
                <w:b/>
                <w:i/>
                <w:iCs/>
                <w:sz w:val="24"/>
                <w:szCs w:val="24"/>
              </w:rPr>
              <w:t>Механические колеба</w:t>
            </w:r>
            <w:r>
              <w:rPr>
                <w:rFonts w:ascii="Times New Roman" w:eastAsia="Times New Roman" w:hAnsi="Times New Roman"/>
                <w:b/>
                <w:i/>
                <w:iCs/>
                <w:sz w:val="24"/>
                <w:szCs w:val="24"/>
              </w:rPr>
              <w:softHyphen/>
              <w:t>ния</w:t>
            </w:r>
          </w:p>
        </w:tc>
        <w:tc>
          <w:tcPr>
            <w:tcW w:w="851" w:type="dxa"/>
            <w:tcBorders>
              <w:top w:val="single" w:sz="4" w:space="0" w:color="000000"/>
              <w:left w:val="single" w:sz="4" w:space="0" w:color="000000"/>
              <w:bottom w:val="single" w:sz="4" w:space="0" w:color="000000"/>
              <w:right w:val="single" w:sz="4" w:space="0" w:color="000000"/>
            </w:tcBorders>
            <w:hideMark/>
          </w:tcPr>
          <w:p w:rsidR="003C5323" w:rsidRDefault="003C5323">
            <w:pPr>
              <w:spacing w:after="0" w:line="240" w:lineRule="auto"/>
              <w:contextualSpacing/>
              <w:jc w:val="center"/>
              <w:rPr>
                <w:rFonts w:ascii="Times New Roman" w:hAnsi="Times New Roman"/>
                <w:sz w:val="24"/>
                <w:szCs w:val="24"/>
              </w:rPr>
            </w:pPr>
            <w:r>
              <w:rPr>
                <w:rFonts w:ascii="Times New Roman" w:hAnsi="Times New Roman"/>
                <w:sz w:val="24"/>
                <w:szCs w:val="24"/>
              </w:rPr>
              <w:t>20</w:t>
            </w:r>
          </w:p>
        </w:tc>
        <w:tc>
          <w:tcPr>
            <w:tcW w:w="6911" w:type="dxa"/>
            <w:tcBorders>
              <w:top w:val="single" w:sz="4" w:space="0" w:color="000000"/>
              <w:left w:val="single" w:sz="4" w:space="0" w:color="000000"/>
              <w:bottom w:val="single" w:sz="4" w:space="0" w:color="000000"/>
              <w:right w:val="single" w:sz="4" w:space="0" w:color="000000"/>
            </w:tcBorders>
            <w:hideMark/>
          </w:tcPr>
          <w:p w:rsidR="003C5323" w:rsidRDefault="003C5323">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sz w:val="24"/>
                <w:szCs w:val="24"/>
              </w:rPr>
              <w:t>Исследование зависимости периода колебаний математического маятника от его длины, массы и амплитуды колебаний. Исследование зависимости периода колебаний груза на пру</w:t>
            </w:r>
            <w:r>
              <w:rPr>
                <w:rFonts w:ascii="Times New Roman" w:eastAsia="Times New Roman" w:hAnsi="Times New Roman"/>
                <w:sz w:val="24"/>
                <w:szCs w:val="24"/>
              </w:rPr>
              <w:softHyphen/>
              <w:t>жине от его массы и жесткости пружины. Вычисление периода колебаний математического маятника по известному значению его длины. Вычисление периода колебаний груза на пружине по известным значениям его массы и жесткости пружины. Выработка навыков воспринимать, анализировать, перерабаты</w:t>
            </w:r>
            <w:r>
              <w:rPr>
                <w:rFonts w:ascii="Times New Roman" w:eastAsia="Times New Roman" w:hAnsi="Times New Roman"/>
                <w:sz w:val="24"/>
                <w:szCs w:val="24"/>
              </w:rPr>
              <w:softHyphen/>
              <w:t>вать и предъявлять информацию в соответствии с поставленны</w:t>
            </w:r>
            <w:r>
              <w:rPr>
                <w:rFonts w:ascii="Times New Roman" w:eastAsia="Times New Roman" w:hAnsi="Times New Roman"/>
                <w:sz w:val="24"/>
                <w:szCs w:val="24"/>
              </w:rPr>
              <w:softHyphen/>
              <w:t>ми задачами.</w:t>
            </w:r>
          </w:p>
          <w:p w:rsidR="003C5323" w:rsidRDefault="003C5323">
            <w:pPr>
              <w:shd w:val="clear" w:color="auto" w:fill="FFFFFF"/>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Приведение примеров автоколебательных механических си</w:t>
            </w:r>
            <w:r>
              <w:rPr>
                <w:rFonts w:ascii="Times New Roman" w:eastAsia="Times New Roman" w:hAnsi="Times New Roman"/>
                <w:sz w:val="24"/>
                <w:szCs w:val="24"/>
              </w:rPr>
              <w:softHyphen/>
              <w:t>стем. Проведение классификации колебаний</w:t>
            </w:r>
          </w:p>
        </w:tc>
      </w:tr>
      <w:tr w:rsidR="003C5323" w:rsidTr="003C5323">
        <w:tc>
          <w:tcPr>
            <w:tcW w:w="1951" w:type="dxa"/>
            <w:gridSpan w:val="2"/>
            <w:tcBorders>
              <w:top w:val="single" w:sz="4" w:space="0" w:color="000000"/>
              <w:left w:val="single" w:sz="4" w:space="0" w:color="000000"/>
              <w:bottom w:val="single" w:sz="4" w:space="0" w:color="000000"/>
              <w:right w:val="single" w:sz="4" w:space="0" w:color="000000"/>
            </w:tcBorders>
            <w:hideMark/>
          </w:tcPr>
          <w:p w:rsidR="003C5323" w:rsidRDefault="003C5323">
            <w:pPr>
              <w:spacing w:after="0" w:line="240" w:lineRule="auto"/>
              <w:contextualSpacing/>
              <w:jc w:val="center"/>
              <w:rPr>
                <w:rFonts w:ascii="Times New Roman" w:hAnsi="Times New Roman"/>
                <w:b/>
                <w:bCs/>
                <w:sz w:val="24"/>
                <w:szCs w:val="24"/>
              </w:rPr>
            </w:pPr>
            <w:r>
              <w:rPr>
                <w:rFonts w:ascii="Times New Roman" w:eastAsia="Times New Roman" w:hAnsi="Times New Roman"/>
                <w:b/>
                <w:i/>
                <w:iCs/>
                <w:sz w:val="24"/>
                <w:szCs w:val="24"/>
              </w:rPr>
              <w:t>Упругие волны</w:t>
            </w:r>
          </w:p>
        </w:tc>
        <w:tc>
          <w:tcPr>
            <w:tcW w:w="851" w:type="dxa"/>
            <w:tcBorders>
              <w:top w:val="single" w:sz="4" w:space="0" w:color="000000"/>
              <w:left w:val="single" w:sz="4" w:space="0" w:color="000000"/>
              <w:bottom w:val="single" w:sz="4" w:space="0" w:color="000000"/>
              <w:right w:val="single" w:sz="4" w:space="0" w:color="000000"/>
            </w:tcBorders>
          </w:tcPr>
          <w:p w:rsidR="003C5323" w:rsidRDefault="003C5323">
            <w:pPr>
              <w:spacing w:after="0" w:line="240" w:lineRule="auto"/>
              <w:contextualSpacing/>
              <w:jc w:val="center"/>
              <w:rPr>
                <w:rFonts w:ascii="Times New Roman" w:hAnsi="Times New Roman"/>
                <w:sz w:val="24"/>
                <w:szCs w:val="24"/>
              </w:rPr>
            </w:pPr>
          </w:p>
        </w:tc>
        <w:tc>
          <w:tcPr>
            <w:tcW w:w="6911" w:type="dxa"/>
            <w:tcBorders>
              <w:top w:val="single" w:sz="4" w:space="0" w:color="000000"/>
              <w:left w:val="single" w:sz="4" w:space="0" w:color="000000"/>
              <w:bottom w:val="single" w:sz="4" w:space="0" w:color="000000"/>
              <w:right w:val="single" w:sz="4" w:space="0" w:color="000000"/>
            </w:tcBorders>
            <w:hideMark/>
          </w:tcPr>
          <w:p w:rsidR="003C5323" w:rsidRDefault="003C5323">
            <w:pPr>
              <w:shd w:val="clear" w:color="auto" w:fill="FFFFFF"/>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Измерение длины звуковой волны по результатам наблюдений интерференции звуковых волн.</w:t>
            </w:r>
          </w:p>
          <w:p w:rsidR="003C5323" w:rsidRDefault="003C5323">
            <w:pPr>
              <w:shd w:val="clear" w:color="auto" w:fill="FFFFFF"/>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Наблюдение и объяснение явлений интерференции и дифрак</w:t>
            </w:r>
            <w:r>
              <w:rPr>
                <w:rFonts w:ascii="Times New Roman" w:eastAsia="Times New Roman" w:hAnsi="Times New Roman"/>
                <w:sz w:val="24"/>
                <w:szCs w:val="24"/>
              </w:rPr>
              <w:softHyphen/>
              <w:t>ции механических волн.</w:t>
            </w:r>
          </w:p>
          <w:p w:rsidR="003C5323" w:rsidRDefault="003C5323">
            <w:pPr>
              <w:shd w:val="clear" w:color="auto" w:fill="FFFFFF"/>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Представление областей применения ультразвука и перспекти</w:t>
            </w:r>
            <w:r>
              <w:rPr>
                <w:rFonts w:ascii="Times New Roman" w:eastAsia="Times New Roman" w:hAnsi="Times New Roman"/>
                <w:sz w:val="24"/>
                <w:szCs w:val="24"/>
              </w:rPr>
              <w:softHyphen/>
              <w:t>вы его использования в различных областях науки, техники, в медицине.</w:t>
            </w:r>
          </w:p>
          <w:p w:rsidR="003C5323" w:rsidRDefault="003C5323">
            <w:pPr>
              <w:shd w:val="clear" w:color="auto" w:fill="FFFFFF"/>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Изложение сути экологических проблем, связанных с воздей</w:t>
            </w:r>
            <w:r>
              <w:rPr>
                <w:rFonts w:ascii="Times New Roman" w:eastAsia="Times New Roman" w:hAnsi="Times New Roman"/>
                <w:sz w:val="24"/>
                <w:szCs w:val="24"/>
              </w:rPr>
              <w:softHyphen/>
              <w:t>ствием звуковых волн на организм человека</w:t>
            </w:r>
          </w:p>
        </w:tc>
      </w:tr>
      <w:tr w:rsidR="003C5323" w:rsidTr="003C5323">
        <w:tc>
          <w:tcPr>
            <w:tcW w:w="1951" w:type="dxa"/>
            <w:gridSpan w:val="2"/>
            <w:tcBorders>
              <w:top w:val="single" w:sz="4" w:space="0" w:color="000000"/>
              <w:left w:val="single" w:sz="4" w:space="0" w:color="000000"/>
              <w:bottom w:val="single" w:sz="4" w:space="0" w:color="000000"/>
              <w:right w:val="single" w:sz="4" w:space="0" w:color="000000"/>
            </w:tcBorders>
            <w:hideMark/>
          </w:tcPr>
          <w:p w:rsidR="003C5323" w:rsidRDefault="003C5323">
            <w:pPr>
              <w:spacing w:after="0" w:line="240" w:lineRule="auto"/>
              <w:contextualSpacing/>
              <w:rPr>
                <w:rFonts w:ascii="Times New Roman" w:hAnsi="Times New Roman"/>
                <w:b/>
                <w:bCs/>
                <w:sz w:val="24"/>
                <w:szCs w:val="24"/>
              </w:rPr>
            </w:pPr>
            <w:r>
              <w:rPr>
                <w:rFonts w:ascii="Times New Roman" w:eastAsia="Times New Roman" w:hAnsi="Times New Roman"/>
                <w:b/>
                <w:i/>
                <w:iCs/>
                <w:sz w:val="24"/>
                <w:szCs w:val="24"/>
              </w:rPr>
              <w:t>Электромагнитные колебания</w:t>
            </w:r>
          </w:p>
        </w:tc>
        <w:tc>
          <w:tcPr>
            <w:tcW w:w="851" w:type="dxa"/>
            <w:tcBorders>
              <w:top w:val="single" w:sz="4" w:space="0" w:color="000000"/>
              <w:left w:val="single" w:sz="4" w:space="0" w:color="000000"/>
              <w:bottom w:val="single" w:sz="4" w:space="0" w:color="000000"/>
              <w:right w:val="single" w:sz="4" w:space="0" w:color="000000"/>
            </w:tcBorders>
          </w:tcPr>
          <w:p w:rsidR="003C5323" w:rsidRDefault="003C5323">
            <w:pPr>
              <w:spacing w:after="0" w:line="240" w:lineRule="auto"/>
              <w:contextualSpacing/>
              <w:jc w:val="center"/>
              <w:rPr>
                <w:rFonts w:ascii="Times New Roman" w:hAnsi="Times New Roman"/>
                <w:sz w:val="24"/>
                <w:szCs w:val="24"/>
              </w:rPr>
            </w:pPr>
          </w:p>
        </w:tc>
        <w:tc>
          <w:tcPr>
            <w:tcW w:w="6911" w:type="dxa"/>
            <w:tcBorders>
              <w:top w:val="single" w:sz="4" w:space="0" w:color="000000"/>
              <w:left w:val="single" w:sz="4" w:space="0" w:color="000000"/>
              <w:bottom w:val="single" w:sz="4" w:space="0" w:color="000000"/>
              <w:right w:val="single" w:sz="4" w:space="0" w:color="000000"/>
            </w:tcBorders>
            <w:hideMark/>
          </w:tcPr>
          <w:p w:rsidR="003C5323" w:rsidRDefault="003C5323">
            <w:pPr>
              <w:shd w:val="clear" w:color="auto" w:fill="FFFFFF"/>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Наблюдение осциллограмм гармонических колебаний силы тока в цепи.</w:t>
            </w:r>
          </w:p>
          <w:p w:rsidR="003C5323" w:rsidRDefault="003C5323">
            <w:pPr>
              <w:shd w:val="clear" w:color="auto" w:fill="FFFFFF"/>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Измерение электроемкости конденсатора. Измерение индуктив</w:t>
            </w:r>
            <w:r>
              <w:rPr>
                <w:rFonts w:ascii="Times New Roman" w:eastAsia="Times New Roman" w:hAnsi="Times New Roman"/>
                <w:sz w:val="24"/>
                <w:szCs w:val="24"/>
              </w:rPr>
              <w:softHyphen/>
              <w:t>ность катушки.</w:t>
            </w:r>
          </w:p>
          <w:p w:rsidR="003C5323" w:rsidRDefault="003C5323">
            <w:pPr>
              <w:shd w:val="clear" w:color="auto" w:fill="FFFFFF"/>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Исследование явления электрического резонанса в последова</w:t>
            </w:r>
            <w:r>
              <w:rPr>
                <w:rFonts w:ascii="Times New Roman" w:eastAsia="Times New Roman" w:hAnsi="Times New Roman"/>
                <w:sz w:val="24"/>
                <w:szCs w:val="24"/>
              </w:rPr>
              <w:softHyphen/>
              <w:t>тельной цепи.</w:t>
            </w:r>
          </w:p>
          <w:p w:rsidR="003C5323" w:rsidRDefault="003C5323">
            <w:pPr>
              <w:shd w:val="clear" w:color="auto" w:fill="FFFFFF"/>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Проведение аналогии между физическими величинами, харак</w:t>
            </w:r>
            <w:r>
              <w:rPr>
                <w:rFonts w:ascii="Times New Roman" w:eastAsia="Times New Roman" w:hAnsi="Times New Roman"/>
                <w:sz w:val="24"/>
                <w:szCs w:val="24"/>
              </w:rPr>
              <w:softHyphen/>
              <w:t>теризующими механическую и электромагнитную колебатель</w:t>
            </w:r>
            <w:r>
              <w:rPr>
                <w:rFonts w:ascii="Times New Roman" w:eastAsia="Times New Roman" w:hAnsi="Times New Roman"/>
                <w:sz w:val="24"/>
                <w:szCs w:val="24"/>
              </w:rPr>
              <w:softHyphen/>
              <w:t>ные системы.</w:t>
            </w:r>
          </w:p>
          <w:p w:rsidR="003C5323" w:rsidRDefault="003C5323">
            <w:pPr>
              <w:shd w:val="clear" w:color="auto" w:fill="FFFFFF"/>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Расчет значений силы тока и напряжения на элементах цепи переменного тока.</w:t>
            </w:r>
          </w:p>
          <w:p w:rsidR="003C5323" w:rsidRDefault="003C5323">
            <w:pPr>
              <w:shd w:val="clear" w:color="auto" w:fill="FFFFFF"/>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Исследование принципа действия трансформатора. Исследова</w:t>
            </w:r>
            <w:r>
              <w:rPr>
                <w:rFonts w:ascii="Times New Roman" w:eastAsia="Times New Roman" w:hAnsi="Times New Roman"/>
                <w:sz w:val="24"/>
                <w:szCs w:val="24"/>
              </w:rPr>
              <w:softHyphen/>
              <w:t>ние принципа действия генератора переменного тока. Использование Интернета для поиска информации о современ</w:t>
            </w:r>
            <w:r>
              <w:rPr>
                <w:rFonts w:ascii="Times New Roman" w:eastAsia="Times New Roman" w:hAnsi="Times New Roman"/>
                <w:sz w:val="24"/>
                <w:szCs w:val="24"/>
              </w:rPr>
              <w:softHyphen/>
              <w:t>ных способах передачи электроэнергии</w:t>
            </w:r>
          </w:p>
        </w:tc>
      </w:tr>
      <w:tr w:rsidR="003C5323" w:rsidTr="003C5323">
        <w:tc>
          <w:tcPr>
            <w:tcW w:w="1951" w:type="dxa"/>
            <w:gridSpan w:val="2"/>
            <w:tcBorders>
              <w:top w:val="single" w:sz="4" w:space="0" w:color="000000"/>
              <w:left w:val="single" w:sz="4" w:space="0" w:color="000000"/>
              <w:bottom w:val="single" w:sz="4" w:space="0" w:color="000000"/>
              <w:right w:val="single" w:sz="4" w:space="0" w:color="000000"/>
            </w:tcBorders>
            <w:hideMark/>
          </w:tcPr>
          <w:p w:rsidR="003C5323" w:rsidRDefault="003C5323">
            <w:pPr>
              <w:spacing w:after="0" w:line="240" w:lineRule="auto"/>
              <w:contextualSpacing/>
              <w:rPr>
                <w:rFonts w:ascii="Times New Roman" w:hAnsi="Times New Roman"/>
                <w:b/>
                <w:bCs/>
                <w:sz w:val="24"/>
                <w:szCs w:val="24"/>
              </w:rPr>
            </w:pPr>
            <w:r>
              <w:rPr>
                <w:rFonts w:ascii="Times New Roman" w:eastAsia="Times New Roman" w:hAnsi="Times New Roman"/>
                <w:b/>
                <w:i/>
                <w:iCs/>
                <w:sz w:val="24"/>
                <w:szCs w:val="24"/>
              </w:rPr>
              <w:t>Электромагнитные волны</w:t>
            </w:r>
          </w:p>
        </w:tc>
        <w:tc>
          <w:tcPr>
            <w:tcW w:w="851" w:type="dxa"/>
            <w:tcBorders>
              <w:top w:val="single" w:sz="4" w:space="0" w:color="000000"/>
              <w:left w:val="single" w:sz="4" w:space="0" w:color="000000"/>
              <w:bottom w:val="single" w:sz="4" w:space="0" w:color="000000"/>
              <w:right w:val="single" w:sz="4" w:space="0" w:color="000000"/>
            </w:tcBorders>
          </w:tcPr>
          <w:p w:rsidR="003C5323" w:rsidRDefault="003C5323">
            <w:pPr>
              <w:spacing w:after="0" w:line="240" w:lineRule="auto"/>
              <w:contextualSpacing/>
              <w:jc w:val="center"/>
              <w:rPr>
                <w:rFonts w:ascii="Times New Roman" w:hAnsi="Times New Roman"/>
                <w:sz w:val="24"/>
                <w:szCs w:val="24"/>
              </w:rPr>
            </w:pPr>
          </w:p>
        </w:tc>
        <w:tc>
          <w:tcPr>
            <w:tcW w:w="6911" w:type="dxa"/>
            <w:tcBorders>
              <w:top w:val="single" w:sz="4" w:space="0" w:color="000000"/>
              <w:left w:val="single" w:sz="4" w:space="0" w:color="000000"/>
              <w:bottom w:val="single" w:sz="4" w:space="0" w:color="000000"/>
              <w:right w:val="single" w:sz="4" w:space="0" w:color="000000"/>
            </w:tcBorders>
            <w:hideMark/>
          </w:tcPr>
          <w:p w:rsidR="003C5323" w:rsidRDefault="003C5323">
            <w:pPr>
              <w:shd w:val="clear" w:color="auto" w:fill="FFFFFF"/>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Осуществление радиопередачи и радиоприема. Исследование свойств электромагнитных волн с помощью мобильного теле</w:t>
            </w:r>
            <w:r>
              <w:rPr>
                <w:rFonts w:ascii="Times New Roman" w:eastAsia="Times New Roman" w:hAnsi="Times New Roman"/>
                <w:sz w:val="24"/>
                <w:szCs w:val="24"/>
              </w:rPr>
              <w:softHyphen/>
              <w:t>фона.</w:t>
            </w:r>
          </w:p>
          <w:p w:rsidR="003C5323" w:rsidRDefault="003C5323">
            <w:pPr>
              <w:shd w:val="clear" w:color="auto" w:fill="FFFFFF"/>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Развитие ценностного отношения к изучаемым на уроках физи</w:t>
            </w:r>
            <w:r>
              <w:rPr>
                <w:rFonts w:ascii="Times New Roman" w:eastAsia="Times New Roman" w:hAnsi="Times New Roman"/>
                <w:sz w:val="24"/>
                <w:szCs w:val="24"/>
              </w:rPr>
              <w:softHyphen/>
              <w:t>ки объектам и осваиваемым видам деятельности. Объяснение принципиального различия природы упругих и электромагнит</w:t>
            </w:r>
            <w:r>
              <w:rPr>
                <w:rFonts w:ascii="Times New Roman" w:eastAsia="Times New Roman" w:hAnsi="Times New Roman"/>
                <w:sz w:val="24"/>
                <w:szCs w:val="24"/>
              </w:rPr>
              <w:softHyphen/>
            </w:r>
            <w:r>
              <w:rPr>
                <w:rFonts w:ascii="Times New Roman" w:eastAsia="Times New Roman" w:hAnsi="Times New Roman"/>
                <w:sz w:val="24"/>
                <w:szCs w:val="24"/>
              </w:rPr>
              <w:lastRenderedPageBreak/>
              <w:t>ных волн. Изложение сути экологических проблем, связанных с электромагнитными колебаниями и волнами. Объяснение роли электромагнитных волн в современных иссле</w:t>
            </w:r>
            <w:r>
              <w:rPr>
                <w:rFonts w:ascii="Times New Roman" w:eastAsia="Times New Roman" w:hAnsi="Times New Roman"/>
                <w:sz w:val="24"/>
                <w:szCs w:val="24"/>
              </w:rPr>
              <w:softHyphen/>
              <w:t>дованиях Вселенной</w:t>
            </w:r>
          </w:p>
        </w:tc>
      </w:tr>
      <w:tr w:rsidR="003C5323" w:rsidTr="003C5323">
        <w:tc>
          <w:tcPr>
            <w:tcW w:w="1951" w:type="dxa"/>
            <w:gridSpan w:val="2"/>
            <w:tcBorders>
              <w:top w:val="single" w:sz="4" w:space="0" w:color="000000"/>
              <w:left w:val="single" w:sz="4" w:space="0" w:color="000000"/>
              <w:bottom w:val="single" w:sz="4" w:space="0" w:color="000000"/>
              <w:right w:val="single" w:sz="4" w:space="0" w:color="000000"/>
            </w:tcBorders>
            <w:hideMark/>
          </w:tcPr>
          <w:p w:rsidR="003C5323" w:rsidRDefault="003C5323">
            <w:pPr>
              <w:spacing w:after="0" w:line="240" w:lineRule="auto"/>
              <w:contextualSpacing/>
              <w:rPr>
                <w:rFonts w:ascii="Times New Roman" w:eastAsia="Times New Roman" w:hAnsi="Times New Roman"/>
                <w:b/>
                <w:bCs/>
                <w:sz w:val="24"/>
                <w:szCs w:val="24"/>
              </w:rPr>
            </w:pPr>
            <w:r>
              <w:rPr>
                <w:rFonts w:ascii="Times New Roman" w:hAnsi="Times New Roman"/>
                <w:b/>
                <w:bCs/>
                <w:sz w:val="24"/>
                <w:szCs w:val="24"/>
              </w:rPr>
              <w:lastRenderedPageBreak/>
              <w:t xml:space="preserve">5. </w:t>
            </w:r>
            <w:r>
              <w:rPr>
                <w:rFonts w:ascii="Times New Roman" w:eastAsia="Times New Roman" w:hAnsi="Times New Roman"/>
                <w:b/>
                <w:bCs/>
                <w:sz w:val="24"/>
                <w:szCs w:val="24"/>
              </w:rPr>
              <w:t>ОПТИКА</w:t>
            </w:r>
          </w:p>
          <w:p w:rsidR="003C5323" w:rsidRDefault="003C5323">
            <w:pPr>
              <w:spacing w:after="0" w:line="240" w:lineRule="auto"/>
              <w:contextualSpacing/>
              <w:rPr>
                <w:rFonts w:ascii="Times New Roman" w:eastAsia="Times New Roman" w:hAnsi="Times New Roman"/>
                <w:b/>
                <w:i/>
                <w:iCs/>
                <w:sz w:val="24"/>
                <w:szCs w:val="24"/>
              </w:rPr>
            </w:pPr>
            <w:r>
              <w:rPr>
                <w:rFonts w:ascii="Times New Roman" w:eastAsia="Times New Roman" w:hAnsi="Times New Roman"/>
                <w:b/>
                <w:i/>
                <w:iCs/>
                <w:sz w:val="24"/>
                <w:szCs w:val="24"/>
              </w:rPr>
              <w:t>Природа света</w:t>
            </w:r>
          </w:p>
        </w:tc>
        <w:tc>
          <w:tcPr>
            <w:tcW w:w="851" w:type="dxa"/>
            <w:tcBorders>
              <w:top w:val="single" w:sz="4" w:space="0" w:color="000000"/>
              <w:left w:val="single" w:sz="4" w:space="0" w:color="000000"/>
              <w:bottom w:val="single" w:sz="4" w:space="0" w:color="000000"/>
              <w:right w:val="single" w:sz="4" w:space="0" w:color="000000"/>
            </w:tcBorders>
            <w:hideMark/>
          </w:tcPr>
          <w:p w:rsidR="003C5323" w:rsidRDefault="003C5323">
            <w:pPr>
              <w:spacing w:after="0" w:line="240" w:lineRule="auto"/>
              <w:contextualSpacing/>
              <w:jc w:val="center"/>
              <w:rPr>
                <w:rFonts w:ascii="Times New Roman" w:hAnsi="Times New Roman"/>
                <w:sz w:val="24"/>
                <w:szCs w:val="24"/>
              </w:rPr>
            </w:pPr>
            <w:r>
              <w:rPr>
                <w:rFonts w:ascii="Times New Roman" w:hAnsi="Times New Roman"/>
                <w:sz w:val="24"/>
                <w:szCs w:val="24"/>
              </w:rPr>
              <w:t>19</w:t>
            </w:r>
          </w:p>
        </w:tc>
        <w:tc>
          <w:tcPr>
            <w:tcW w:w="6911" w:type="dxa"/>
            <w:tcBorders>
              <w:top w:val="single" w:sz="4" w:space="0" w:color="000000"/>
              <w:left w:val="single" w:sz="4" w:space="0" w:color="000000"/>
              <w:bottom w:val="single" w:sz="4" w:space="0" w:color="000000"/>
              <w:right w:val="single" w:sz="4" w:space="0" w:color="000000"/>
            </w:tcBorders>
            <w:hideMark/>
          </w:tcPr>
          <w:p w:rsidR="003C5323" w:rsidRDefault="003C5323">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sz w:val="24"/>
                <w:szCs w:val="24"/>
              </w:rPr>
              <w:t>Применение на практике законов отражения и преломления света при решении задач.</w:t>
            </w:r>
          </w:p>
          <w:p w:rsidR="003C5323" w:rsidRDefault="003C5323">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sz w:val="24"/>
                <w:szCs w:val="24"/>
              </w:rPr>
              <w:t>Определение спектральных границ чувствительности человече</w:t>
            </w:r>
            <w:r>
              <w:rPr>
                <w:rFonts w:ascii="Times New Roman" w:eastAsia="Times New Roman" w:hAnsi="Times New Roman"/>
                <w:sz w:val="24"/>
                <w:szCs w:val="24"/>
              </w:rPr>
              <w:softHyphen/>
              <w:t>ского глаза.</w:t>
            </w:r>
          </w:p>
          <w:p w:rsidR="003C5323" w:rsidRDefault="003C5323">
            <w:pPr>
              <w:shd w:val="clear" w:color="auto" w:fill="FFFFFF"/>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Умение строить изображения предметов, даваемые линзами. Расчет расстояния от линзы до изображения предмета. Расчет оптической силы линзы. Измерение фокусного расстояния линзы. Испытание моделей микроскопа и телескопа</w:t>
            </w:r>
          </w:p>
        </w:tc>
      </w:tr>
      <w:tr w:rsidR="003C5323" w:rsidTr="003C5323">
        <w:tc>
          <w:tcPr>
            <w:tcW w:w="1951" w:type="dxa"/>
            <w:gridSpan w:val="2"/>
            <w:tcBorders>
              <w:top w:val="single" w:sz="4" w:space="0" w:color="000000"/>
              <w:left w:val="single" w:sz="4" w:space="0" w:color="000000"/>
              <w:bottom w:val="single" w:sz="4" w:space="0" w:color="000000"/>
              <w:right w:val="single" w:sz="4" w:space="0" w:color="000000"/>
            </w:tcBorders>
            <w:hideMark/>
          </w:tcPr>
          <w:p w:rsidR="003C5323" w:rsidRDefault="003C5323">
            <w:pPr>
              <w:spacing w:after="0" w:line="240" w:lineRule="auto"/>
              <w:contextualSpacing/>
              <w:rPr>
                <w:rFonts w:ascii="Times New Roman" w:eastAsia="Times New Roman" w:hAnsi="Times New Roman"/>
                <w:b/>
                <w:i/>
                <w:iCs/>
                <w:sz w:val="24"/>
                <w:szCs w:val="24"/>
              </w:rPr>
            </w:pPr>
            <w:r>
              <w:rPr>
                <w:rFonts w:ascii="Times New Roman" w:eastAsia="Times New Roman" w:hAnsi="Times New Roman"/>
                <w:b/>
                <w:i/>
                <w:iCs/>
                <w:sz w:val="24"/>
                <w:szCs w:val="24"/>
              </w:rPr>
              <w:t>Волновые свойства света</w:t>
            </w:r>
          </w:p>
        </w:tc>
        <w:tc>
          <w:tcPr>
            <w:tcW w:w="851" w:type="dxa"/>
            <w:tcBorders>
              <w:top w:val="single" w:sz="4" w:space="0" w:color="000000"/>
              <w:left w:val="single" w:sz="4" w:space="0" w:color="000000"/>
              <w:bottom w:val="single" w:sz="4" w:space="0" w:color="000000"/>
              <w:right w:val="single" w:sz="4" w:space="0" w:color="000000"/>
            </w:tcBorders>
          </w:tcPr>
          <w:p w:rsidR="003C5323" w:rsidRDefault="003C5323">
            <w:pPr>
              <w:spacing w:after="0" w:line="240" w:lineRule="auto"/>
              <w:contextualSpacing/>
              <w:jc w:val="center"/>
              <w:rPr>
                <w:rFonts w:ascii="Times New Roman" w:hAnsi="Times New Roman"/>
                <w:sz w:val="24"/>
                <w:szCs w:val="24"/>
              </w:rPr>
            </w:pPr>
          </w:p>
        </w:tc>
        <w:tc>
          <w:tcPr>
            <w:tcW w:w="6911" w:type="dxa"/>
            <w:tcBorders>
              <w:top w:val="single" w:sz="4" w:space="0" w:color="000000"/>
              <w:left w:val="single" w:sz="4" w:space="0" w:color="000000"/>
              <w:bottom w:val="single" w:sz="4" w:space="0" w:color="000000"/>
              <w:right w:val="single" w:sz="4" w:space="0" w:color="000000"/>
            </w:tcBorders>
            <w:hideMark/>
          </w:tcPr>
          <w:p w:rsidR="003C5323" w:rsidRDefault="003C5323">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sz w:val="24"/>
                <w:szCs w:val="24"/>
              </w:rPr>
              <w:t>Наблюдение явления интерференции электромагнитных волн. Наблюдение явления дифракции электромагнитных волн. Наблюдение явления поляризации электромагнитных волн. Измерение длины световой волны по результатам наблюдения явления интерференции. Наблюдение явления дифракции све</w:t>
            </w:r>
            <w:r>
              <w:rPr>
                <w:rFonts w:ascii="Times New Roman" w:eastAsia="Times New Roman" w:hAnsi="Times New Roman"/>
                <w:sz w:val="24"/>
                <w:szCs w:val="24"/>
              </w:rPr>
              <w:softHyphen/>
              <w:t>та. Наблюдение явления поляризации и дисперсии света. Поиск различий и сходства между дифракционным и дисперсионным спектрами.</w:t>
            </w:r>
          </w:p>
          <w:p w:rsidR="003C5323" w:rsidRDefault="003C5323">
            <w:pPr>
              <w:shd w:val="clear" w:color="auto" w:fill="FFFFFF"/>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Приведение примеров появления в природе и использования в технике явлений интерференции, дифракции, поляризации и дисперсии света. Перечисление методов познания, которые ис</w:t>
            </w:r>
            <w:r>
              <w:rPr>
                <w:rFonts w:ascii="Times New Roman" w:eastAsia="Times New Roman" w:hAnsi="Times New Roman"/>
                <w:sz w:val="24"/>
                <w:szCs w:val="24"/>
              </w:rPr>
              <w:softHyphen/>
              <w:t>пользованы при изучении указанных явлений</w:t>
            </w:r>
          </w:p>
        </w:tc>
      </w:tr>
      <w:tr w:rsidR="003C5323" w:rsidTr="003C5323">
        <w:tc>
          <w:tcPr>
            <w:tcW w:w="1951" w:type="dxa"/>
            <w:gridSpan w:val="2"/>
            <w:tcBorders>
              <w:top w:val="single" w:sz="4" w:space="0" w:color="000000"/>
              <w:left w:val="single" w:sz="4" w:space="0" w:color="000000"/>
              <w:bottom w:val="single" w:sz="4" w:space="0" w:color="000000"/>
              <w:right w:val="single" w:sz="4" w:space="0" w:color="000000"/>
            </w:tcBorders>
          </w:tcPr>
          <w:p w:rsidR="003C5323" w:rsidRDefault="003C5323">
            <w:pPr>
              <w:spacing w:after="0" w:line="240" w:lineRule="auto"/>
              <w:contextualSpacing/>
              <w:rPr>
                <w:rFonts w:ascii="Times New Roman" w:hAnsi="Times New Roman"/>
                <w:b/>
                <w:sz w:val="24"/>
                <w:szCs w:val="24"/>
              </w:rPr>
            </w:pPr>
            <w:r>
              <w:rPr>
                <w:rFonts w:ascii="Times New Roman" w:hAnsi="Times New Roman"/>
                <w:b/>
                <w:sz w:val="24"/>
                <w:szCs w:val="24"/>
              </w:rPr>
              <w:t>6. ОСНОВЫ СПЕЦИАЛЬНОЙ ТЕОРИИ ОТНОСИТЕЛЬНОСТИ</w:t>
            </w:r>
          </w:p>
          <w:p w:rsidR="003C5323" w:rsidRDefault="003C5323">
            <w:pPr>
              <w:autoSpaceDE w:val="0"/>
              <w:autoSpaceDN w:val="0"/>
              <w:adjustRightInd w:val="0"/>
              <w:spacing w:after="0" w:line="240" w:lineRule="auto"/>
              <w:rPr>
                <w:rFonts w:ascii="Times New Roman" w:hAnsi="Times New Roman"/>
                <w:b/>
                <w:bCs/>
                <w:i/>
                <w:iCs/>
                <w:sz w:val="24"/>
                <w:szCs w:val="24"/>
                <w:lang w:eastAsia="ru-RU"/>
              </w:rPr>
            </w:pPr>
            <w:r>
              <w:rPr>
                <w:rFonts w:ascii="Times New Roman" w:hAnsi="Times New Roman"/>
                <w:b/>
                <w:bCs/>
                <w:i/>
                <w:iCs/>
                <w:sz w:val="24"/>
                <w:szCs w:val="24"/>
                <w:lang w:eastAsia="ru-RU"/>
              </w:rPr>
              <w:t>Основы специальной</w:t>
            </w:r>
          </w:p>
          <w:p w:rsidR="003C5323" w:rsidRDefault="003C5323">
            <w:pPr>
              <w:autoSpaceDE w:val="0"/>
              <w:autoSpaceDN w:val="0"/>
              <w:adjustRightInd w:val="0"/>
              <w:spacing w:after="0" w:line="240" w:lineRule="auto"/>
              <w:rPr>
                <w:rFonts w:ascii="Times New Roman" w:hAnsi="Times New Roman"/>
                <w:b/>
                <w:bCs/>
                <w:i/>
                <w:iCs/>
                <w:sz w:val="24"/>
                <w:szCs w:val="24"/>
                <w:lang w:eastAsia="ru-RU"/>
              </w:rPr>
            </w:pPr>
            <w:r>
              <w:rPr>
                <w:rFonts w:ascii="Times New Roman" w:hAnsi="Times New Roman"/>
                <w:b/>
                <w:bCs/>
                <w:i/>
                <w:iCs/>
                <w:sz w:val="24"/>
                <w:szCs w:val="24"/>
                <w:lang w:eastAsia="ru-RU"/>
              </w:rPr>
              <w:t>теории относительности</w:t>
            </w:r>
          </w:p>
          <w:p w:rsidR="003C5323" w:rsidRDefault="003C5323">
            <w:pPr>
              <w:spacing w:after="0" w:line="240" w:lineRule="auto"/>
              <w:contextualSpacing/>
              <w:rPr>
                <w:rFonts w:ascii="Times New Roman" w:eastAsia="Times New Roman" w:hAnsi="Times New Roman"/>
                <w:b/>
                <w:i/>
                <w:iCs/>
                <w:sz w:val="24"/>
                <w:szCs w:val="24"/>
              </w:rPr>
            </w:pPr>
          </w:p>
        </w:tc>
        <w:tc>
          <w:tcPr>
            <w:tcW w:w="851" w:type="dxa"/>
            <w:tcBorders>
              <w:top w:val="single" w:sz="4" w:space="0" w:color="000000"/>
              <w:left w:val="single" w:sz="4" w:space="0" w:color="000000"/>
              <w:bottom w:val="single" w:sz="4" w:space="0" w:color="000000"/>
              <w:right w:val="single" w:sz="4" w:space="0" w:color="000000"/>
            </w:tcBorders>
            <w:hideMark/>
          </w:tcPr>
          <w:p w:rsidR="003C5323" w:rsidRDefault="003C5323">
            <w:pPr>
              <w:spacing w:after="0" w:line="240" w:lineRule="auto"/>
              <w:contextualSpacing/>
              <w:jc w:val="center"/>
              <w:rPr>
                <w:rFonts w:ascii="Times New Roman" w:hAnsi="Times New Roman"/>
                <w:sz w:val="24"/>
                <w:szCs w:val="24"/>
              </w:rPr>
            </w:pPr>
            <w:r>
              <w:rPr>
                <w:rFonts w:ascii="Times New Roman" w:hAnsi="Times New Roman"/>
                <w:sz w:val="24"/>
                <w:szCs w:val="24"/>
              </w:rPr>
              <w:t>7</w:t>
            </w:r>
          </w:p>
        </w:tc>
        <w:tc>
          <w:tcPr>
            <w:tcW w:w="6911" w:type="dxa"/>
            <w:tcBorders>
              <w:top w:val="single" w:sz="4" w:space="0" w:color="000000"/>
              <w:left w:val="single" w:sz="4" w:space="0" w:color="000000"/>
              <w:bottom w:val="single" w:sz="4" w:space="0" w:color="000000"/>
              <w:right w:val="single" w:sz="4" w:space="0" w:color="000000"/>
            </w:tcBorders>
            <w:hideMark/>
          </w:tcPr>
          <w:p w:rsidR="003C5323" w:rsidRDefault="003C5323">
            <w:pPr>
              <w:shd w:val="clear" w:color="auto" w:fill="FFFFFF"/>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lang w:eastAsia="ru-RU"/>
              </w:rPr>
              <w:t>Объяснение значимости опыта Майкельсона-Морли.  Формулирование постулатов. Объяснение эффекта замедления времени. Расчет энергии покоя, импульса, энергии свободной частицы. Выработка навыков воспринимать, анализировать, перерабатывать и предъявлять информацию в соответствии с поставленными задачами</w:t>
            </w:r>
          </w:p>
        </w:tc>
      </w:tr>
      <w:tr w:rsidR="003C5323" w:rsidTr="003C5323">
        <w:tc>
          <w:tcPr>
            <w:tcW w:w="1951" w:type="dxa"/>
            <w:gridSpan w:val="2"/>
            <w:tcBorders>
              <w:top w:val="single" w:sz="4" w:space="0" w:color="000000"/>
              <w:left w:val="single" w:sz="4" w:space="0" w:color="000000"/>
              <w:bottom w:val="single" w:sz="4" w:space="0" w:color="000000"/>
              <w:right w:val="single" w:sz="4" w:space="0" w:color="000000"/>
            </w:tcBorders>
            <w:hideMark/>
          </w:tcPr>
          <w:p w:rsidR="003C5323" w:rsidRDefault="003C5323">
            <w:pPr>
              <w:spacing w:after="0" w:line="240" w:lineRule="auto"/>
              <w:contextualSpacing/>
              <w:rPr>
                <w:rFonts w:ascii="Times New Roman" w:eastAsia="Times New Roman" w:hAnsi="Times New Roman"/>
                <w:b/>
                <w:bCs/>
                <w:sz w:val="24"/>
                <w:szCs w:val="24"/>
              </w:rPr>
            </w:pPr>
            <w:r>
              <w:rPr>
                <w:rFonts w:ascii="Times New Roman" w:hAnsi="Times New Roman"/>
                <w:b/>
                <w:bCs/>
                <w:sz w:val="24"/>
                <w:szCs w:val="24"/>
              </w:rPr>
              <w:t xml:space="preserve">7. </w:t>
            </w:r>
            <w:r>
              <w:rPr>
                <w:rFonts w:ascii="Times New Roman" w:eastAsia="Times New Roman" w:hAnsi="Times New Roman"/>
                <w:b/>
                <w:bCs/>
                <w:sz w:val="24"/>
                <w:szCs w:val="24"/>
              </w:rPr>
              <w:t>ЭЛЕМЕНТЫ КВАНТОВОЙ ФИЗИКИ</w:t>
            </w:r>
          </w:p>
          <w:p w:rsidR="003C5323" w:rsidRDefault="003C5323">
            <w:pPr>
              <w:spacing w:after="0" w:line="240" w:lineRule="auto"/>
              <w:contextualSpacing/>
              <w:rPr>
                <w:rFonts w:ascii="Times New Roman" w:hAnsi="Times New Roman"/>
                <w:b/>
                <w:sz w:val="24"/>
                <w:szCs w:val="24"/>
              </w:rPr>
            </w:pPr>
            <w:r>
              <w:rPr>
                <w:rFonts w:ascii="Times New Roman" w:eastAsia="Times New Roman" w:hAnsi="Times New Roman"/>
                <w:b/>
                <w:i/>
                <w:iCs/>
                <w:sz w:val="24"/>
                <w:szCs w:val="24"/>
              </w:rPr>
              <w:t>Квантовая оптика</w:t>
            </w:r>
          </w:p>
        </w:tc>
        <w:tc>
          <w:tcPr>
            <w:tcW w:w="851" w:type="dxa"/>
            <w:tcBorders>
              <w:top w:val="single" w:sz="4" w:space="0" w:color="000000"/>
              <w:left w:val="single" w:sz="4" w:space="0" w:color="000000"/>
              <w:bottom w:val="single" w:sz="4" w:space="0" w:color="000000"/>
              <w:right w:val="single" w:sz="4" w:space="0" w:color="000000"/>
            </w:tcBorders>
            <w:hideMark/>
          </w:tcPr>
          <w:p w:rsidR="003C5323" w:rsidRDefault="003C5323">
            <w:pPr>
              <w:spacing w:after="0" w:line="240" w:lineRule="auto"/>
              <w:contextualSpacing/>
              <w:jc w:val="center"/>
              <w:rPr>
                <w:rFonts w:ascii="Times New Roman" w:hAnsi="Times New Roman"/>
                <w:sz w:val="24"/>
                <w:szCs w:val="24"/>
              </w:rPr>
            </w:pPr>
            <w:r>
              <w:rPr>
                <w:rFonts w:ascii="Times New Roman" w:hAnsi="Times New Roman"/>
                <w:sz w:val="24"/>
                <w:szCs w:val="24"/>
              </w:rPr>
              <w:t>20</w:t>
            </w:r>
          </w:p>
        </w:tc>
        <w:tc>
          <w:tcPr>
            <w:tcW w:w="6911" w:type="dxa"/>
            <w:tcBorders>
              <w:top w:val="single" w:sz="4" w:space="0" w:color="000000"/>
              <w:left w:val="single" w:sz="4" w:space="0" w:color="000000"/>
              <w:bottom w:val="single" w:sz="4" w:space="0" w:color="000000"/>
              <w:right w:val="single" w:sz="4" w:space="0" w:color="000000"/>
            </w:tcBorders>
            <w:hideMark/>
          </w:tcPr>
          <w:p w:rsidR="003C5323" w:rsidRDefault="003C5323">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sz w:val="24"/>
                <w:szCs w:val="24"/>
              </w:rPr>
              <w:t>Наблюдение фотоэлектрического эффекта. Объяснение законов Столетова на основе квантовых представлений. Расчет максимальной кинетической энергии электронов при фотоэлектрическом эффекте.</w:t>
            </w:r>
          </w:p>
          <w:p w:rsidR="003C5323" w:rsidRDefault="003C5323">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sz w:val="24"/>
                <w:szCs w:val="24"/>
              </w:rPr>
              <w:t>Определение работы выхода электрона по графику зависимости максимальной кинетической энергии фотоэлектронов от часто</w:t>
            </w:r>
            <w:r>
              <w:rPr>
                <w:rFonts w:ascii="Times New Roman" w:eastAsia="Times New Roman" w:hAnsi="Times New Roman"/>
                <w:sz w:val="24"/>
                <w:szCs w:val="24"/>
              </w:rPr>
              <w:softHyphen/>
              <w:t>ты света. Измерение работы выхода электрона. Перечисление приборов установки, в которых применяется безинерционность фотоэффекта.</w:t>
            </w:r>
          </w:p>
          <w:p w:rsidR="003C5323" w:rsidRDefault="003C5323">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Объяснение корпускулярно-волнового дуализма свойств фотонов. Объяснение роли квантовой оптики в развитии современной фи</w:t>
            </w:r>
            <w:r>
              <w:rPr>
                <w:rFonts w:ascii="Times New Roman" w:eastAsia="Times New Roman" w:hAnsi="Times New Roman"/>
                <w:sz w:val="24"/>
                <w:szCs w:val="24"/>
              </w:rPr>
              <w:softHyphen/>
              <w:t>зики</w:t>
            </w:r>
          </w:p>
          <w:p w:rsidR="003C5323" w:rsidRDefault="003C5323">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Наблюдать фотоэлектрический эффект. Объяснять законы Столетова и давление света на основе квантовых представлений</w:t>
            </w:r>
          </w:p>
        </w:tc>
      </w:tr>
      <w:tr w:rsidR="003C5323" w:rsidTr="003C5323">
        <w:tc>
          <w:tcPr>
            <w:tcW w:w="1951" w:type="dxa"/>
            <w:gridSpan w:val="2"/>
            <w:tcBorders>
              <w:top w:val="single" w:sz="4" w:space="0" w:color="000000"/>
              <w:left w:val="single" w:sz="4" w:space="0" w:color="000000"/>
              <w:bottom w:val="single" w:sz="4" w:space="0" w:color="000000"/>
              <w:right w:val="single" w:sz="4" w:space="0" w:color="000000"/>
            </w:tcBorders>
            <w:hideMark/>
          </w:tcPr>
          <w:p w:rsidR="003C5323" w:rsidRDefault="003C5323">
            <w:pPr>
              <w:spacing w:after="0" w:line="240" w:lineRule="auto"/>
              <w:contextualSpacing/>
              <w:jc w:val="center"/>
              <w:rPr>
                <w:rFonts w:ascii="Times New Roman" w:hAnsi="Times New Roman"/>
                <w:b/>
                <w:sz w:val="24"/>
                <w:szCs w:val="24"/>
              </w:rPr>
            </w:pPr>
            <w:r>
              <w:rPr>
                <w:rFonts w:ascii="Times New Roman" w:eastAsia="Times New Roman" w:hAnsi="Times New Roman"/>
                <w:b/>
                <w:i/>
                <w:iCs/>
                <w:sz w:val="24"/>
                <w:szCs w:val="24"/>
              </w:rPr>
              <w:t>Физика атома</w:t>
            </w:r>
          </w:p>
        </w:tc>
        <w:tc>
          <w:tcPr>
            <w:tcW w:w="851" w:type="dxa"/>
            <w:tcBorders>
              <w:top w:val="single" w:sz="4" w:space="0" w:color="000000"/>
              <w:left w:val="single" w:sz="4" w:space="0" w:color="000000"/>
              <w:bottom w:val="single" w:sz="4" w:space="0" w:color="000000"/>
              <w:right w:val="single" w:sz="4" w:space="0" w:color="000000"/>
            </w:tcBorders>
          </w:tcPr>
          <w:p w:rsidR="003C5323" w:rsidRDefault="003C5323">
            <w:pPr>
              <w:spacing w:after="0" w:line="240" w:lineRule="auto"/>
              <w:contextualSpacing/>
              <w:jc w:val="center"/>
              <w:rPr>
                <w:rFonts w:ascii="Times New Roman" w:hAnsi="Times New Roman"/>
                <w:sz w:val="24"/>
                <w:szCs w:val="24"/>
              </w:rPr>
            </w:pPr>
          </w:p>
        </w:tc>
        <w:tc>
          <w:tcPr>
            <w:tcW w:w="6911" w:type="dxa"/>
            <w:tcBorders>
              <w:top w:val="single" w:sz="4" w:space="0" w:color="000000"/>
              <w:left w:val="single" w:sz="4" w:space="0" w:color="000000"/>
              <w:bottom w:val="single" w:sz="4" w:space="0" w:color="000000"/>
              <w:right w:val="single" w:sz="4" w:space="0" w:color="000000"/>
            </w:tcBorders>
            <w:hideMark/>
          </w:tcPr>
          <w:p w:rsidR="003C5323" w:rsidRDefault="003C5323">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sz w:val="24"/>
                <w:szCs w:val="24"/>
              </w:rPr>
              <w:t>Наблюдение линейчатых спектров.</w:t>
            </w:r>
          </w:p>
          <w:p w:rsidR="003C5323" w:rsidRDefault="003C5323">
            <w:pPr>
              <w:shd w:val="clear" w:color="auto" w:fill="FFFFFF"/>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Расчет частоты и длины волны испускаемого света при переходе </w:t>
            </w:r>
            <w:r>
              <w:rPr>
                <w:rFonts w:ascii="Times New Roman" w:eastAsia="Times New Roman" w:hAnsi="Times New Roman"/>
                <w:sz w:val="24"/>
                <w:szCs w:val="24"/>
              </w:rPr>
              <w:lastRenderedPageBreak/>
              <w:t>атома водорода из одного стационарного состояния в другое. Объяснение происхождения линейчатого спектра атома водоро</w:t>
            </w:r>
            <w:r>
              <w:rPr>
                <w:rFonts w:ascii="Times New Roman" w:eastAsia="Times New Roman" w:hAnsi="Times New Roman"/>
                <w:sz w:val="24"/>
                <w:szCs w:val="24"/>
              </w:rPr>
              <w:softHyphen/>
              <w:t>да и различия линейчатых спектров различных газов. Исследование линейчатого спектра.</w:t>
            </w:r>
          </w:p>
          <w:p w:rsidR="003C5323" w:rsidRDefault="003C5323">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Вычисление длины волны де Бройля частицы с известным значением импульса.</w:t>
            </w:r>
          </w:p>
          <w:p w:rsidR="003C5323" w:rsidRDefault="003C5323">
            <w:pPr>
              <w:shd w:val="clear" w:color="auto" w:fill="FFFFFF"/>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Исследование принципа работы люминесцентной лампы. Наблюдение и объяснение принципа действия лазера. Приведение примеров использования лазера в современной науке и технике.</w:t>
            </w:r>
          </w:p>
          <w:p w:rsidR="003C5323" w:rsidRDefault="003C5323">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eastAsia="Times New Roman" w:hAnsi="Times New Roman"/>
                <w:sz w:val="24"/>
                <w:szCs w:val="24"/>
              </w:rPr>
              <w:t>Использование Интернета для поиска информации о перспекти</w:t>
            </w:r>
            <w:r>
              <w:rPr>
                <w:rFonts w:ascii="Times New Roman" w:eastAsia="Times New Roman" w:hAnsi="Times New Roman"/>
                <w:sz w:val="24"/>
                <w:szCs w:val="24"/>
              </w:rPr>
              <w:softHyphen/>
              <w:t>вах применения лазера</w:t>
            </w:r>
          </w:p>
        </w:tc>
      </w:tr>
      <w:tr w:rsidR="003C5323" w:rsidTr="003C5323">
        <w:tc>
          <w:tcPr>
            <w:tcW w:w="1951" w:type="dxa"/>
            <w:gridSpan w:val="2"/>
            <w:tcBorders>
              <w:top w:val="single" w:sz="4" w:space="0" w:color="000000"/>
              <w:left w:val="single" w:sz="4" w:space="0" w:color="000000"/>
              <w:bottom w:val="single" w:sz="4" w:space="0" w:color="000000"/>
              <w:right w:val="single" w:sz="4" w:space="0" w:color="000000"/>
            </w:tcBorders>
            <w:hideMark/>
          </w:tcPr>
          <w:p w:rsidR="003C5323" w:rsidRDefault="003C5323">
            <w:pPr>
              <w:spacing w:after="0" w:line="240" w:lineRule="auto"/>
              <w:contextualSpacing/>
              <w:jc w:val="center"/>
              <w:rPr>
                <w:rFonts w:ascii="Times New Roman" w:eastAsia="Times New Roman" w:hAnsi="Times New Roman"/>
                <w:b/>
                <w:i/>
                <w:iCs/>
                <w:sz w:val="24"/>
                <w:szCs w:val="24"/>
              </w:rPr>
            </w:pPr>
            <w:r>
              <w:rPr>
                <w:rFonts w:ascii="Times New Roman" w:eastAsia="Times New Roman" w:hAnsi="Times New Roman"/>
                <w:b/>
                <w:i/>
                <w:iCs/>
                <w:sz w:val="24"/>
                <w:szCs w:val="24"/>
              </w:rPr>
              <w:lastRenderedPageBreak/>
              <w:t>Физика атомного ядра</w:t>
            </w:r>
          </w:p>
        </w:tc>
        <w:tc>
          <w:tcPr>
            <w:tcW w:w="851" w:type="dxa"/>
            <w:tcBorders>
              <w:top w:val="single" w:sz="4" w:space="0" w:color="000000"/>
              <w:left w:val="single" w:sz="4" w:space="0" w:color="000000"/>
              <w:bottom w:val="single" w:sz="4" w:space="0" w:color="000000"/>
              <w:right w:val="single" w:sz="4" w:space="0" w:color="000000"/>
            </w:tcBorders>
          </w:tcPr>
          <w:p w:rsidR="003C5323" w:rsidRDefault="003C5323">
            <w:pPr>
              <w:spacing w:after="0" w:line="240" w:lineRule="auto"/>
              <w:contextualSpacing/>
              <w:jc w:val="center"/>
              <w:rPr>
                <w:rFonts w:ascii="Times New Roman" w:hAnsi="Times New Roman"/>
                <w:sz w:val="24"/>
                <w:szCs w:val="24"/>
              </w:rPr>
            </w:pPr>
          </w:p>
        </w:tc>
        <w:tc>
          <w:tcPr>
            <w:tcW w:w="6911" w:type="dxa"/>
            <w:tcBorders>
              <w:top w:val="single" w:sz="4" w:space="0" w:color="000000"/>
              <w:left w:val="single" w:sz="4" w:space="0" w:color="000000"/>
              <w:bottom w:val="single" w:sz="4" w:space="0" w:color="000000"/>
              <w:right w:val="single" w:sz="4" w:space="0" w:color="000000"/>
            </w:tcBorders>
            <w:hideMark/>
          </w:tcPr>
          <w:p w:rsidR="003C5323" w:rsidRDefault="003C5323">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sz w:val="24"/>
                <w:szCs w:val="24"/>
              </w:rPr>
              <w:t>Наблюдение треков альфа-частиц в камере Вильсона. Регистрирование ядерных излучений с помощью счетчика Гей</w:t>
            </w:r>
            <w:r>
              <w:rPr>
                <w:rFonts w:ascii="Times New Roman" w:eastAsia="Times New Roman" w:hAnsi="Times New Roman"/>
                <w:sz w:val="24"/>
                <w:szCs w:val="24"/>
              </w:rPr>
              <w:softHyphen/>
              <w:t>гера.</w:t>
            </w:r>
          </w:p>
          <w:p w:rsidR="003C5323" w:rsidRDefault="003C5323">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sz w:val="24"/>
                <w:szCs w:val="24"/>
              </w:rPr>
              <w:t>Расчет энергии связи атомных ядер.</w:t>
            </w:r>
          </w:p>
          <w:p w:rsidR="003C5323" w:rsidRDefault="003C5323">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sz w:val="24"/>
                <w:szCs w:val="24"/>
              </w:rPr>
              <w:t>Определение заряда и массового числа атомного ядра, возни</w:t>
            </w:r>
            <w:r>
              <w:rPr>
                <w:rFonts w:ascii="Times New Roman" w:eastAsia="Times New Roman" w:hAnsi="Times New Roman"/>
                <w:sz w:val="24"/>
                <w:szCs w:val="24"/>
              </w:rPr>
              <w:softHyphen/>
              <w:t>кающего в результате радиоактивного распада. Вычисление энергии, освобождающейся при радиоактивном распаде.</w:t>
            </w:r>
          </w:p>
          <w:p w:rsidR="003C5323" w:rsidRDefault="003C5323">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sz w:val="24"/>
                <w:szCs w:val="24"/>
              </w:rPr>
              <w:t>Определение продуктов ядерной реакции.</w:t>
            </w:r>
          </w:p>
          <w:p w:rsidR="003C5323" w:rsidRDefault="003C5323">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sz w:val="24"/>
                <w:szCs w:val="24"/>
              </w:rPr>
              <w:t>Вычисление энергии, освобождающейся при ядерных реакциях. Понимание преимуществ и недостатков использования атомной энергии и ионизирующих излучений в промышленности, меди</w:t>
            </w:r>
            <w:r>
              <w:rPr>
                <w:rFonts w:ascii="Times New Roman" w:eastAsia="Times New Roman" w:hAnsi="Times New Roman"/>
                <w:sz w:val="24"/>
                <w:szCs w:val="24"/>
              </w:rPr>
              <w:softHyphen/>
              <w:t>цине.</w:t>
            </w:r>
          </w:p>
          <w:p w:rsidR="003C5323" w:rsidRDefault="003C5323">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sz w:val="24"/>
                <w:szCs w:val="24"/>
              </w:rPr>
              <w:t>Изложение сути экологических проблем, связанных с биологи</w:t>
            </w:r>
            <w:r>
              <w:rPr>
                <w:rFonts w:ascii="Times New Roman" w:eastAsia="Times New Roman" w:hAnsi="Times New Roman"/>
                <w:sz w:val="24"/>
                <w:szCs w:val="24"/>
              </w:rPr>
              <w:softHyphen/>
              <w:t>ческим действием радиоактивных излучений. Проведение классификации элементарных частиц по их физи</w:t>
            </w:r>
            <w:r>
              <w:rPr>
                <w:rFonts w:ascii="Times New Roman" w:eastAsia="Times New Roman" w:hAnsi="Times New Roman"/>
                <w:sz w:val="24"/>
                <w:szCs w:val="24"/>
              </w:rPr>
              <w:softHyphen/>
              <w:t>ческим характеристикам (массе, заряду, времени жизни, спину и т.д.).</w:t>
            </w:r>
          </w:p>
          <w:p w:rsidR="003C5323" w:rsidRDefault="003C5323">
            <w:pPr>
              <w:shd w:val="clear" w:color="auto" w:fill="FFFFFF"/>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Понимание ценностей научного познания мира не вообще для человечества в целом, а для каждого обучающегося лично, цен</w:t>
            </w:r>
            <w:r>
              <w:rPr>
                <w:rFonts w:ascii="Times New Roman" w:eastAsia="Times New Roman" w:hAnsi="Times New Roman"/>
                <w:sz w:val="24"/>
                <w:szCs w:val="24"/>
              </w:rPr>
              <w:softHyphen/>
              <w:t>ностей овладения методом научного познания для достижения успеха в любом виде практической деятельности</w:t>
            </w:r>
          </w:p>
          <w:p w:rsidR="003C5323" w:rsidRDefault="003C5323">
            <w:pPr>
              <w:shd w:val="clear" w:color="auto" w:fill="FFFFFF"/>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lang w:eastAsia="ru-RU"/>
              </w:rPr>
              <w:t>Представление о характере четырёх типов фундаментальных взаимодействий элементарных частиц в виде таблицы</w:t>
            </w:r>
          </w:p>
        </w:tc>
      </w:tr>
      <w:tr w:rsidR="003C5323" w:rsidTr="003C5323">
        <w:tc>
          <w:tcPr>
            <w:tcW w:w="1951" w:type="dxa"/>
            <w:gridSpan w:val="2"/>
            <w:tcBorders>
              <w:top w:val="single" w:sz="4" w:space="0" w:color="000000"/>
              <w:left w:val="single" w:sz="4" w:space="0" w:color="000000"/>
              <w:bottom w:val="single" w:sz="4" w:space="0" w:color="000000"/>
              <w:right w:val="single" w:sz="4" w:space="0" w:color="000000"/>
            </w:tcBorders>
            <w:hideMark/>
          </w:tcPr>
          <w:p w:rsidR="003C5323" w:rsidRDefault="003C5323">
            <w:pPr>
              <w:spacing w:after="0" w:line="240" w:lineRule="auto"/>
              <w:contextualSpacing/>
              <w:rPr>
                <w:rFonts w:ascii="Times New Roman" w:eastAsia="Times New Roman" w:hAnsi="Times New Roman"/>
                <w:b/>
                <w:bCs/>
                <w:sz w:val="24"/>
                <w:szCs w:val="24"/>
              </w:rPr>
            </w:pPr>
            <w:r>
              <w:rPr>
                <w:rFonts w:ascii="Times New Roman" w:hAnsi="Times New Roman"/>
                <w:b/>
                <w:bCs/>
                <w:sz w:val="24"/>
                <w:szCs w:val="24"/>
              </w:rPr>
              <w:t>8.</w:t>
            </w:r>
            <w:r>
              <w:rPr>
                <w:rFonts w:ascii="Times New Roman" w:eastAsia="Times New Roman" w:hAnsi="Times New Roman"/>
                <w:b/>
                <w:bCs/>
                <w:sz w:val="24"/>
                <w:szCs w:val="24"/>
              </w:rPr>
              <w:t>ЭВОЛЮЦИЯ ВСЕЛЕННОЙ</w:t>
            </w:r>
          </w:p>
          <w:p w:rsidR="003C5323" w:rsidRDefault="003C5323">
            <w:pPr>
              <w:spacing w:after="0" w:line="240" w:lineRule="auto"/>
              <w:contextualSpacing/>
              <w:rPr>
                <w:rFonts w:ascii="Times New Roman" w:eastAsia="Times New Roman" w:hAnsi="Times New Roman"/>
                <w:b/>
                <w:i/>
                <w:iCs/>
                <w:sz w:val="24"/>
                <w:szCs w:val="24"/>
              </w:rPr>
            </w:pPr>
            <w:r>
              <w:rPr>
                <w:rFonts w:ascii="Times New Roman" w:eastAsia="Times New Roman" w:hAnsi="Times New Roman"/>
                <w:b/>
                <w:i/>
                <w:iCs/>
                <w:sz w:val="24"/>
                <w:szCs w:val="24"/>
              </w:rPr>
              <w:t>Строение и развитие Вселенной</w:t>
            </w:r>
          </w:p>
        </w:tc>
        <w:tc>
          <w:tcPr>
            <w:tcW w:w="851" w:type="dxa"/>
            <w:tcBorders>
              <w:top w:val="single" w:sz="4" w:space="0" w:color="000000"/>
              <w:left w:val="single" w:sz="4" w:space="0" w:color="000000"/>
              <w:bottom w:val="single" w:sz="4" w:space="0" w:color="000000"/>
              <w:right w:val="single" w:sz="4" w:space="0" w:color="000000"/>
            </w:tcBorders>
            <w:hideMark/>
          </w:tcPr>
          <w:p w:rsidR="003C5323" w:rsidRDefault="003C5323">
            <w:pPr>
              <w:spacing w:after="0" w:line="240" w:lineRule="auto"/>
              <w:contextualSpacing/>
              <w:jc w:val="center"/>
              <w:rPr>
                <w:rFonts w:ascii="Times New Roman" w:hAnsi="Times New Roman"/>
                <w:sz w:val="24"/>
                <w:szCs w:val="24"/>
              </w:rPr>
            </w:pPr>
            <w:r>
              <w:rPr>
                <w:rFonts w:ascii="Times New Roman" w:hAnsi="Times New Roman"/>
                <w:sz w:val="24"/>
                <w:szCs w:val="24"/>
              </w:rPr>
              <w:t>8</w:t>
            </w:r>
          </w:p>
        </w:tc>
        <w:tc>
          <w:tcPr>
            <w:tcW w:w="6911" w:type="dxa"/>
            <w:tcBorders>
              <w:top w:val="single" w:sz="4" w:space="0" w:color="000000"/>
              <w:left w:val="single" w:sz="4" w:space="0" w:color="000000"/>
              <w:bottom w:val="single" w:sz="4" w:space="0" w:color="000000"/>
              <w:right w:val="single" w:sz="4" w:space="0" w:color="000000"/>
            </w:tcBorders>
            <w:hideMark/>
          </w:tcPr>
          <w:p w:rsidR="003C5323" w:rsidRDefault="003C5323">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sz w:val="24"/>
                <w:szCs w:val="24"/>
              </w:rPr>
              <w:t>Наблюдение за звездами, Луной и планетами в телескоп. Наблюдение солнечных пятен с помощью телескопа и солнечно</w:t>
            </w:r>
            <w:r>
              <w:rPr>
                <w:rFonts w:ascii="Times New Roman" w:eastAsia="Times New Roman" w:hAnsi="Times New Roman"/>
                <w:sz w:val="24"/>
                <w:szCs w:val="24"/>
              </w:rPr>
              <w:softHyphen/>
              <w:t>го экрана.</w:t>
            </w:r>
          </w:p>
          <w:p w:rsidR="003C5323" w:rsidRDefault="003C5323">
            <w:pPr>
              <w:shd w:val="clear" w:color="auto" w:fill="FFFFFF"/>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Использование Интернета для поиска изображений космиче</w:t>
            </w:r>
            <w:r>
              <w:rPr>
                <w:rFonts w:ascii="Times New Roman" w:eastAsia="Times New Roman" w:hAnsi="Times New Roman"/>
                <w:sz w:val="24"/>
                <w:szCs w:val="24"/>
              </w:rPr>
              <w:softHyphen/>
              <w:t>ских объектов и информации об их особенностях Обсуждение возможных сценариев эволюции Вселенной. Ис</w:t>
            </w:r>
            <w:r>
              <w:rPr>
                <w:rFonts w:ascii="Times New Roman" w:eastAsia="Times New Roman" w:hAnsi="Times New Roman"/>
                <w:sz w:val="24"/>
                <w:szCs w:val="24"/>
              </w:rPr>
              <w:softHyphen/>
              <w:t>пользование Интернета для поиска современной информации о развитии Вселенной. Оценка информации с позиции ее свойств: достоверности, объективности, полноты, актуальности и т.д.</w:t>
            </w:r>
          </w:p>
        </w:tc>
      </w:tr>
      <w:tr w:rsidR="003C5323" w:rsidTr="003C5323">
        <w:tc>
          <w:tcPr>
            <w:tcW w:w="1951" w:type="dxa"/>
            <w:gridSpan w:val="2"/>
            <w:tcBorders>
              <w:top w:val="single" w:sz="4" w:space="0" w:color="000000"/>
              <w:left w:val="single" w:sz="4" w:space="0" w:color="000000"/>
              <w:bottom w:val="single" w:sz="4" w:space="0" w:color="000000"/>
              <w:right w:val="single" w:sz="4" w:space="0" w:color="000000"/>
            </w:tcBorders>
            <w:hideMark/>
          </w:tcPr>
          <w:p w:rsidR="003C5323" w:rsidRDefault="003C5323">
            <w:pPr>
              <w:tabs>
                <w:tab w:val="left" w:pos="268"/>
              </w:tabs>
              <w:spacing w:after="0" w:line="240" w:lineRule="auto"/>
              <w:contextualSpacing/>
              <w:rPr>
                <w:rFonts w:ascii="Times New Roman" w:eastAsia="Times New Roman" w:hAnsi="Times New Roman"/>
                <w:b/>
                <w:i/>
                <w:iCs/>
                <w:sz w:val="24"/>
                <w:szCs w:val="24"/>
              </w:rPr>
            </w:pPr>
            <w:r>
              <w:rPr>
                <w:rFonts w:ascii="Times New Roman" w:eastAsia="Times New Roman" w:hAnsi="Times New Roman"/>
                <w:b/>
                <w:i/>
                <w:iCs/>
                <w:sz w:val="24"/>
                <w:szCs w:val="24"/>
              </w:rPr>
              <w:tab/>
              <w:t>Эволюция звезд. Гипо</w:t>
            </w:r>
            <w:r>
              <w:rPr>
                <w:rFonts w:ascii="Times New Roman" w:eastAsia="Times New Roman" w:hAnsi="Times New Roman"/>
                <w:b/>
                <w:i/>
                <w:iCs/>
                <w:sz w:val="24"/>
                <w:szCs w:val="24"/>
              </w:rPr>
              <w:softHyphen/>
              <w:t>теза происхождения Солнечной системы</w:t>
            </w:r>
          </w:p>
        </w:tc>
        <w:tc>
          <w:tcPr>
            <w:tcW w:w="851" w:type="dxa"/>
            <w:tcBorders>
              <w:top w:val="single" w:sz="4" w:space="0" w:color="000000"/>
              <w:left w:val="single" w:sz="4" w:space="0" w:color="000000"/>
              <w:bottom w:val="single" w:sz="4" w:space="0" w:color="000000"/>
              <w:right w:val="single" w:sz="4" w:space="0" w:color="000000"/>
            </w:tcBorders>
          </w:tcPr>
          <w:p w:rsidR="003C5323" w:rsidRDefault="003C5323">
            <w:pPr>
              <w:spacing w:after="0" w:line="240" w:lineRule="auto"/>
              <w:contextualSpacing/>
              <w:jc w:val="center"/>
              <w:rPr>
                <w:rFonts w:ascii="Times New Roman" w:hAnsi="Times New Roman"/>
                <w:sz w:val="24"/>
                <w:szCs w:val="24"/>
              </w:rPr>
            </w:pPr>
          </w:p>
        </w:tc>
        <w:tc>
          <w:tcPr>
            <w:tcW w:w="6911" w:type="dxa"/>
            <w:tcBorders>
              <w:top w:val="single" w:sz="4" w:space="0" w:color="000000"/>
              <w:left w:val="single" w:sz="4" w:space="0" w:color="000000"/>
              <w:bottom w:val="single" w:sz="4" w:space="0" w:color="000000"/>
              <w:right w:val="single" w:sz="4" w:space="0" w:color="000000"/>
            </w:tcBorders>
            <w:hideMark/>
          </w:tcPr>
          <w:p w:rsidR="003C5323" w:rsidRDefault="003C5323">
            <w:pPr>
              <w:shd w:val="clear" w:color="auto" w:fill="FFFFFF"/>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Вычисление энергии, освобождающейся при термоядерных ре</w:t>
            </w:r>
            <w:r>
              <w:rPr>
                <w:rFonts w:ascii="Times New Roman" w:eastAsia="Times New Roman" w:hAnsi="Times New Roman"/>
                <w:sz w:val="24"/>
                <w:szCs w:val="24"/>
              </w:rPr>
              <w:softHyphen/>
              <w:t>акциях.</w:t>
            </w:r>
          </w:p>
          <w:p w:rsidR="003C5323" w:rsidRDefault="003C5323">
            <w:pPr>
              <w:shd w:val="clear" w:color="auto" w:fill="FFFFFF"/>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Формулировка проблем термоядерной энергетики. Объяснение влияния солнечной активности на Землю. Понимание роли космических исследований, их научного и эко</w:t>
            </w:r>
            <w:r>
              <w:rPr>
                <w:rFonts w:ascii="Times New Roman" w:eastAsia="Times New Roman" w:hAnsi="Times New Roman"/>
                <w:sz w:val="24"/>
                <w:szCs w:val="24"/>
              </w:rPr>
              <w:softHyphen/>
              <w:t>номического значения.</w:t>
            </w:r>
          </w:p>
          <w:p w:rsidR="003C5323" w:rsidRDefault="003C5323">
            <w:pPr>
              <w:shd w:val="clear" w:color="auto" w:fill="FFFFFF"/>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Обсуждение современных гипотез о происхождении Солнечной системы</w:t>
            </w:r>
          </w:p>
        </w:tc>
      </w:tr>
      <w:tr w:rsidR="003C5323" w:rsidTr="003C5323">
        <w:tc>
          <w:tcPr>
            <w:tcW w:w="1951" w:type="dxa"/>
            <w:gridSpan w:val="2"/>
            <w:tcBorders>
              <w:top w:val="single" w:sz="4" w:space="0" w:color="000000"/>
              <w:left w:val="single" w:sz="4" w:space="0" w:color="000000"/>
              <w:bottom w:val="single" w:sz="4" w:space="0" w:color="000000"/>
              <w:right w:val="single" w:sz="4" w:space="0" w:color="000000"/>
            </w:tcBorders>
            <w:hideMark/>
          </w:tcPr>
          <w:p w:rsidR="003C5323" w:rsidRDefault="003C5323">
            <w:pPr>
              <w:tabs>
                <w:tab w:val="left" w:pos="268"/>
              </w:tabs>
              <w:spacing w:after="0" w:line="240" w:lineRule="auto"/>
              <w:contextualSpacing/>
              <w:rPr>
                <w:rFonts w:ascii="Times New Roman" w:eastAsia="Times New Roman" w:hAnsi="Times New Roman"/>
                <w:b/>
                <w:i/>
                <w:iCs/>
                <w:sz w:val="24"/>
                <w:szCs w:val="24"/>
              </w:rPr>
            </w:pPr>
            <w:r>
              <w:rPr>
                <w:rFonts w:ascii="Times New Roman" w:hAnsi="Times New Roman"/>
                <w:sz w:val="24"/>
                <w:szCs w:val="24"/>
              </w:rPr>
              <w:lastRenderedPageBreak/>
              <w:t>Итого</w:t>
            </w:r>
          </w:p>
        </w:tc>
        <w:tc>
          <w:tcPr>
            <w:tcW w:w="851" w:type="dxa"/>
            <w:tcBorders>
              <w:top w:val="single" w:sz="4" w:space="0" w:color="000000"/>
              <w:left w:val="single" w:sz="4" w:space="0" w:color="000000"/>
              <w:bottom w:val="single" w:sz="4" w:space="0" w:color="000000"/>
              <w:right w:val="single" w:sz="4" w:space="0" w:color="000000"/>
            </w:tcBorders>
            <w:hideMark/>
          </w:tcPr>
          <w:p w:rsidR="003C5323" w:rsidRDefault="003C5323">
            <w:pPr>
              <w:spacing w:after="0" w:line="240" w:lineRule="auto"/>
              <w:contextualSpacing/>
              <w:jc w:val="center"/>
              <w:rPr>
                <w:rFonts w:ascii="Times New Roman" w:hAnsi="Times New Roman"/>
                <w:sz w:val="24"/>
                <w:szCs w:val="24"/>
              </w:rPr>
            </w:pPr>
            <w:r>
              <w:rPr>
                <w:rFonts w:ascii="Times New Roman" w:hAnsi="Times New Roman"/>
                <w:sz w:val="24"/>
                <w:szCs w:val="24"/>
              </w:rPr>
              <w:t>192</w:t>
            </w:r>
          </w:p>
        </w:tc>
        <w:tc>
          <w:tcPr>
            <w:tcW w:w="6911" w:type="dxa"/>
            <w:tcBorders>
              <w:top w:val="single" w:sz="4" w:space="0" w:color="000000"/>
              <w:left w:val="single" w:sz="4" w:space="0" w:color="000000"/>
              <w:bottom w:val="single" w:sz="4" w:space="0" w:color="000000"/>
              <w:right w:val="single" w:sz="4" w:space="0" w:color="000000"/>
            </w:tcBorders>
          </w:tcPr>
          <w:p w:rsidR="003C5323" w:rsidRDefault="003C5323">
            <w:pPr>
              <w:shd w:val="clear" w:color="auto" w:fill="FFFFFF"/>
              <w:autoSpaceDE w:val="0"/>
              <w:autoSpaceDN w:val="0"/>
              <w:adjustRightInd w:val="0"/>
              <w:spacing w:after="0" w:line="240" w:lineRule="auto"/>
              <w:jc w:val="both"/>
              <w:rPr>
                <w:rFonts w:ascii="Times New Roman" w:eastAsia="Times New Roman" w:hAnsi="Times New Roman"/>
                <w:sz w:val="24"/>
                <w:szCs w:val="24"/>
              </w:rPr>
            </w:pPr>
          </w:p>
        </w:tc>
      </w:tr>
      <w:tr w:rsidR="003C5323" w:rsidTr="003C5323">
        <w:tc>
          <w:tcPr>
            <w:tcW w:w="9713" w:type="dxa"/>
            <w:gridSpan w:val="4"/>
            <w:tcBorders>
              <w:top w:val="single" w:sz="4" w:space="0" w:color="000000"/>
              <w:left w:val="single" w:sz="4" w:space="0" w:color="000000"/>
              <w:bottom w:val="single" w:sz="4" w:space="0" w:color="000000"/>
              <w:right w:val="single" w:sz="4" w:space="0" w:color="000000"/>
            </w:tcBorders>
            <w:hideMark/>
          </w:tcPr>
          <w:p w:rsidR="003C5323" w:rsidRDefault="003C5323">
            <w:pPr>
              <w:shd w:val="clear" w:color="auto" w:fill="FFFFFF"/>
              <w:autoSpaceDE w:val="0"/>
              <w:autoSpaceDN w:val="0"/>
              <w:adjustRightInd w:val="0"/>
              <w:spacing w:after="0" w:line="240" w:lineRule="auto"/>
              <w:jc w:val="center"/>
              <w:rPr>
                <w:rFonts w:ascii="Times New Roman" w:eastAsia="Times New Roman" w:hAnsi="Times New Roman"/>
                <w:sz w:val="24"/>
                <w:szCs w:val="24"/>
              </w:rPr>
            </w:pPr>
            <w:r>
              <w:rPr>
                <w:rFonts w:ascii="Times New Roman" w:hAnsi="Times New Roman"/>
                <w:sz w:val="24"/>
                <w:szCs w:val="24"/>
              </w:rPr>
              <w:t>Промежуточная аттестация в форме экзамена</w:t>
            </w:r>
          </w:p>
        </w:tc>
      </w:tr>
      <w:tr w:rsidR="003C5323" w:rsidTr="003C5323">
        <w:tc>
          <w:tcPr>
            <w:tcW w:w="1951" w:type="dxa"/>
            <w:gridSpan w:val="2"/>
            <w:tcBorders>
              <w:top w:val="single" w:sz="4" w:space="0" w:color="000000"/>
              <w:left w:val="single" w:sz="4" w:space="0" w:color="000000"/>
              <w:bottom w:val="single" w:sz="4" w:space="0" w:color="000000"/>
              <w:right w:val="single" w:sz="4" w:space="0" w:color="000000"/>
            </w:tcBorders>
            <w:hideMark/>
          </w:tcPr>
          <w:p w:rsidR="003C5323" w:rsidRDefault="003C5323">
            <w:pPr>
              <w:tabs>
                <w:tab w:val="left" w:pos="268"/>
              </w:tabs>
              <w:spacing w:after="0" w:line="240" w:lineRule="auto"/>
              <w:contextualSpacing/>
              <w:rPr>
                <w:rFonts w:ascii="Times New Roman" w:hAnsi="Times New Roman"/>
                <w:sz w:val="24"/>
                <w:szCs w:val="24"/>
              </w:rPr>
            </w:pPr>
            <w:r>
              <w:rPr>
                <w:rFonts w:ascii="Times New Roman" w:hAnsi="Times New Roman"/>
                <w:sz w:val="24"/>
                <w:szCs w:val="24"/>
              </w:rPr>
              <w:t>Итого</w:t>
            </w:r>
          </w:p>
        </w:tc>
        <w:tc>
          <w:tcPr>
            <w:tcW w:w="851" w:type="dxa"/>
            <w:tcBorders>
              <w:top w:val="single" w:sz="4" w:space="0" w:color="000000"/>
              <w:left w:val="single" w:sz="4" w:space="0" w:color="000000"/>
              <w:bottom w:val="single" w:sz="4" w:space="0" w:color="000000"/>
              <w:right w:val="single" w:sz="4" w:space="0" w:color="000000"/>
            </w:tcBorders>
            <w:hideMark/>
          </w:tcPr>
          <w:p w:rsidR="003C5323" w:rsidRDefault="003C5323">
            <w:pPr>
              <w:spacing w:after="0" w:line="240" w:lineRule="auto"/>
              <w:contextualSpacing/>
              <w:jc w:val="center"/>
              <w:rPr>
                <w:rFonts w:ascii="Times New Roman" w:hAnsi="Times New Roman"/>
                <w:sz w:val="24"/>
                <w:szCs w:val="24"/>
              </w:rPr>
            </w:pPr>
            <w:r>
              <w:rPr>
                <w:rFonts w:ascii="Times New Roman" w:hAnsi="Times New Roman"/>
                <w:sz w:val="24"/>
                <w:szCs w:val="24"/>
              </w:rPr>
              <w:t>24</w:t>
            </w:r>
          </w:p>
        </w:tc>
        <w:tc>
          <w:tcPr>
            <w:tcW w:w="6911" w:type="dxa"/>
            <w:tcBorders>
              <w:top w:val="single" w:sz="4" w:space="0" w:color="000000"/>
              <w:left w:val="single" w:sz="4" w:space="0" w:color="000000"/>
              <w:bottom w:val="single" w:sz="4" w:space="0" w:color="000000"/>
              <w:right w:val="single" w:sz="4" w:space="0" w:color="000000"/>
            </w:tcBorders>
          </w:tcPr>
          <w:p w:rsidR="003C5323" w:rsidRDefault="003C5323">
            <w:pPr>
              <w:shd w:val="clear" w:color="auto" w:fill="FFFFFF"/>
              <w:autoSpaceDE w:val="0"/>
              <w:autoSpaceDN w:val="0"/>
              <w:adjustRightInd w:val="0"/>
              <w:spacing w:after="0" w:line="240" w:lineRule="auto"/>
              <w:jc w:val="both"/>
              <w:rPr>
                <w:rFonts w:ascii="Times New Roman" w:eastAsia="Times New Roman" w:hAnsi="Times New Roman"/>
                <w:sz w:val="24"/>
                <w:szCs w:val="24"/>
              </w:rPr>
            </w:pPr>
          </w:p>
        </w:tc>
      </w:tr>
      <w:tr w:rsidR="003C5323" w:rsidTr="003C5323">
        <w:tc>
          <w:tcPr>
            <w:tcW w:w="9713" w:type="dxa"/>
            <w:gridSpan w:val="4"/>
            <w:tcBorders>
              <w:top w:val="single" w:sz="4" w:space="0" w:color="000000"/>
              <w:left w:val="single" w:sz="4" w:space="0" w:color="000000"/>
              <w:bottom w:val="single" w:sz="4" w:space="0" w:color="000000"/>
              <w:right w:val="single" w:sz="4" w:space="0" w:color="000000"/>
            </w:tcBorders>
          </w:tcPr>
          <w:p w:rsidR="003C5323" w:rsidRDefault="003C5323">
            <w:pPr>
              <w:shd w:val="clear" w:color="auto" w:fill="FFFFFF"/>
              <w:autoSpaceDE w:val="0"/>
              <w:autoSpaceDN w:val="0"/>
              <w:adjustRightInd w:val="0"/>
              <w:spacing w:after="0" w:line="240" w:lineRule="auto"/>
              <w:jc w:val="center"/>
              <w:rPr>
                <w:rFonts w:ascii="Times New Roman" w:eastAsia="Times New Roman" w:hAnsi="Times New Roman"/>
                <w:sz w:val="24"/>
                <w:szCs w:val="24"/>
              </w:rPr>
            </w:pPr>
          </w:p>
        </w:tc>
      </w:tr>
      <w:tr w:rsidR="003C5323" w:rsidTr="003C5323">
        <w:tc>
          <w:tcPr>
            <w:tcW w:w="1951" w:type="dxa"/>
            <w:gridSpan w:val="2"/>
            <w:tcBorders>
              <w:top w:val="single" w:sz="4" w:space="0" w:color="000000"/>
              <w:left w:val="single" w:sz="4" w:space="0" w:color="000000"/>
              <w:bottom w:val="single" w:sz="4" w:space="0" w:color="000000"/>
              <w:right w:val="single" w:sz="4" w:space="0" w:color="000000"/>
            </w:tcBorders>
            <w:hideMark/>
          </w:tcPr>
          <w:p w:rsidR="003C5323" w:rsidRDefault="003C5323">
            <w:pPr>
              <w:tabs>
                <w:tab w:val="left" w:pos="268"/>
              </w:tabs>
              <w:spacing w:after="0" w:line="240" w:lineRule="auto"/>
              <w:contextualSpacing/>
              <w:rPr>
                <w:rFonts w:ascii="Times New Roman" w:hAnsi="Times New Roman"/>
                <w:sz w:val="24"/>
                <w:szCs w:val="24"/>
              </w:rPr>
            </w:pPr>
            <w:r>
              <w:rPr>
                <w:rFonts w:ascii="Times New Roman" w:hAnsi="Times New Roman"/>
                <w:sz w:val="24"/>
                <w:szCs w:val="24"/>
              </w:rPr>
              <w:t>Всего</w:t>
            </w:r>
          </w:p>
        </w:tc>
        <w:tc>
          <w:tcPr>
            <w:tcW w:w="851" w:type="dxa"/>
            <w:tcBorders>
              <w:top w:val="single" w:sz="4" w:space="0" w:color="000000"/>
              <w:left w:val="single" w:sz="4" w:space="0" w:color="000000"/>
              <w:bottom w:val="single" w:sz="4" w:space="0" w:color="000000"/>
              <w:right w:val="single" w:sz="4" w:space="0" w:color="000000"/>
            </w:tcBorders>
            <w:hideMark/>
          </w:tcPr>
          <w:p w:rsidR="003C5323" w:rsidRDefault="003C5323">
            <w:pPr>
              <w:spacing w:after="0" w:line="240" w:lineRule="auto"/>
              <w:contextualSpacing/>
              <w:jc w:val="center"/>
              <w:rPr>
                <w:rFonts w:ascii="Times New Roman" w:hAnsi="Times New Roman"/>
                <w:sz w:val="24"/>
                <w:szCs w:val="24"/>
              </w:rPr>
            </w:pPr>
            <w:r>
              <w:rPr>
                <w:rFonts w:ascii="Times New Roman" w:hAnsi="Times New Roman"/>
                <w:sz w:val="24"/>
                <w:szCs w:val="24"/>
              </w:rPr>
              <w:t>216</w:t>
            </w:r>
          </w:p>
        </w:tc>
        <w:tc>
          <w:tcPr>
            <w:tcW w:w="6911" w:type="dxa"/>
            <w:tcBorders>
              <w:top w:val="single" w:sz="4" w:space="0" w:color="000000"/>
              <w:left w:val="single" w:sz="4" w:space="0" w:color="000000"/>
              <w:bottom w:val="single" w:sz="4" w:space="0" w:color="000000"/>
              <w:right w:val="single" w:sz="4" w:space="0" w:color="000000"/>
            </w:tcBorders>
          </w:tcPr>
          <w:p w:rsidR="003C5323" w:rsidRDefault="003C5323">
            <w:pPr>
              <w:shd w:val="clear" w:color="auto" w:fill="FFFFFF"/>
              <w:autoSpaceDE w:val="0"/>
              <w:autoSpaceDN w:val="0"/>
              <w:adjustRightInd w:val="0"/>
              <w:spacing w:after="0" w:line="240" w:lineRule="auto"/>
              <w:jc w:val="both"/>
              <w:rPr>
                <w:rFonts w:ascii="Times New Roman" w:eastAsia="Times New Roman" w:hAnsi="Times New Roman"/>
                <w:sz w:val="24"/>
                <w:szCs w:val="24"/>
              </w:rPr>
            </w:pPr>
          </w:p>
        </w:tc>
      </w:tr>
    </w:tbl>
    <w:p w:rsidR="003C5323" w:rsidRDefault="003C5323" w:rsidP="003C5323">
      <w:pPr>
        <w:pStyle w:val="a3"/>
        <w:spacing w:after="0"/>
        <w:ind w:left="0"/>
        <w:rPr>
          <w:rFonts w:ascii="Times New Roman" w:hAnsi="Times New Roman"/>
          <w:sz w:val="24"/>
          <w:szCs w:val="24"/>
        </w:rPr>
      </w:pPr>
    </w:p>
    <w:p w:rsidR="003C5323" w:rsidRDefault="003C5323" w:rsidP="00137E26">
      <w:pPr>
        <w:pStyle w:val="a3"/>
        <w:numPr>
          <w:ilvl w:val="0"/>
          <w:numId w:val="87"/>
        </w:numPr>
        <w:spacing w:after="0" w:line="240" w:lineRule="auto"/>
        <w:rPr>
          <w:rFonts w:ascii="Times New Roman" w:hAnsi="Times New Roman"/>
          <w:sz w:val="24"/>
          <w:szCs w:val="24"/>
        </w:rPr>
      </w:pPr>
      <w:r>
        <w:rPr>
          <w:rFonts w:ascii="Times New Roman" w:hAnsi="Times New Roman"/>
          <w:sz w:val="24"/>
          <w:szCs w:val="24"/>
        </w:rPr>
        <w:t>УСЛОВИЯ РЕАЛИЗАЦИИ ПРОГРАММЫ УЧЕБНОГО ПРЕДМЕТА</w:t>
      </w:r>
    </w:p>
    <w:p w:rsidR="003C5323" w:rsidRDefault="003C5323" w:rsidP="00F90466">
      <w:pPr>
        <w:suppressAutoHyphens/>
        <w:spacing w:after="0" w:line="240" w:lineRule="auto"/>
        <w:ind w:firstLine="709"/>
        <w:jc w:val="both"/>
        <w:rPr>
          <w:rFonts w:ascii="Times New Roman" w:hAnsi="Times New Roman"/>
          <w:bCs/>
          <w:sz w:val="24"/>
          <w:szCs w:val="24"/>
          <w:lang w:eastAsia="ru-RU"/>
        </w:rPr>
      </w:pPr>
      <w:r>
        <w:rPr>
          <w:rFonts w:ascii="Times New Roman" w:hAnsi="Times New Roman"/>
          <w:bCs/>
          <w:sz w:val="24"/>
          <w:szCs w:val="24"/>
        </w:rPr>
        <w:t>Для реализации программы учебной дисциплины должны быть предусмотрены следующие специальные помещения:</w:t>
      </w:r>
    </w:p>
    <w:p w:rsidR="003C5323" w:rsidRDefault="003C5323" w:rsidP="00F90466">
      <w:pPr>
        <w:suppressAutoHyphens/>
        <w:spacing w:after="0" w:line="240" w:lineRule="auto"/>
        <w:ind w:firstLine="709"/>
        <w:jc w:val="both"/>
        <w:rPr>
          <w:rFonts w:ascii="Times New Roman" w:hAnsi="Times New Roman"/>
          <w:bCs/>
          <w:sz w:val="24"/>
          <w:szCs w:val="24"/>
        </w:rPr>
      </w:pPr>
      <w:r>
        <w:rPr>
          <w:rFonts w:ascii="Times New Roman" w:hAnsi="Times New Roman"/>
          <w:bCs/>
          <w:sz w:val="24"/>
          <w:szCs w:val="24"/>
        </w:rPr>
        <w:t>Кабинет</w:t>
      </w:r>
      <w:r>
        <w:rPr>
          <w:rFonts w:ascii="Times New Roman" w:hAnsi="Times New Roman"/>
          <w:b/>
          <w:bCs/>
          <w:sz w:val="24"/>
          <w:szCs w:val="24"/>
        </w:rPr>
        <w:t xml:space="preserve"> «</w:t>
      </w:r>
      <w:r>
        <w:rPr>
          <w:rFonts w:ascii="Times New Roman" w:hAnsi="Times New Roman"/>
          <w:bCs/>
          <w:sz w:val="24"/>
          <w:szCs w:val="24"/>
        </w:rPr>
        <w:t>Физика»,оснащенный оборудованием:</w:t>
      </w:r>
    </w:p>
    <w:p w:rsidR="003C5323" w:rsidRDefault="003C5323" w:rsidP="00137E26">
      <w:pPr>
        <w:pStyle w:val="a3"/>
        <w:numPr>
          <w:ilvl w:val="0"/>
          <w:numId w:val="88"/>
        </w:numPr>
        <w:suppressAutoHyphens/>
        <w:spacing w:after="0" w:line="240" w:lineRule="auto"/>
        <w:jc w:val="both"/>
        <w:rPr>
          <w:rFonts w:ascii="Times New Roman" w:hAnsi="Times New Roman"/>
          <w:bCs/>
          <w:sz w:val="24"/>
          <w:szCs w:val="24"/>
        </w:rPr>
      </w:pPr>
      <w:r>
        <w:rPr>
          <w:rFonts w:ascii="Times New Roman" w:hAnsi="Times New Roman"/>
          <w:bCs/>
          <w:sz w:val="24"/>
          <w:szCs w:val="24"/>
        </w:rPr>
        <w:t>посадочные места по количеству обучающихся;</w:t>
      </w:r>
    </w:p>
    <w:p w:rsidR="003C5323" w:rsidRDefault="003C5323" w:rsidP="00137E26">
      <w:pPr>
        <w:pStyle w:val="a3"/>
        <w:numPr>
          <w:ilvl w:val="0"/>
          <w:numId w:val="88"/>
        </w:numPr>
        <w:suppressAutoHyphens/>
        <w:spacing w:after="0" w:line="240" w:lineRule="auto"/>
        <w:jc w:val="both"/>
        <w:rPr>
          <w:rFonts w:ascii="Times New Roman" w:hAnsi="Times New Roman"/>
          <w:bCs/>
          <w:sz w:val="24"/>
          <w:szCs w:val="24"/>
        </w:rPr>
      </w:pPr>
      <w:r>
        <w:rPr>
          <w:rFonts w:ascii="Times New Roman" w:hAnsi="Times New Roman"/>
          <w:bCs/>
          <w:sz w:val="24"/>
          <w:szCs w:val="24"/>
        </w:rPr>
        <w:t>рабочее место преподавателя;</w:t>
      </w:r>
    </w:p>
    <w:p w:rsidR="003C5323" w:rsidRDefault="003C5323" w:rsidP="00137E26">
      <w:pPr>
        <w:pStyle w:val="a3"/>
        <w:numPr>
          <w:ilvl w:val="0"/>
          <w:numId w:val="88"/>
        </w:numPr>
        <w:suppressAutoHyphens/>
        <w:spacing w:after="0" w:line="240" w:lineRule="auto"/>
        <w:jc w:val="both"/>
        <w:rPr>
          <w:rFonts w:ascii="Times New Roman" w:hAnsi="Times New Roman"/>
          <w:bCs/>
          <w:sz w:val="24"/>
          <w:szCs w:val="24"/>
        </w:rPr>
      </w:pPr>
      <w:r>
        <w:rPr>
          <w:rFonts w:ascii="Times New Roman" w:hAnsi="Times New Roman"/>
          <w:bCs/>
          <w:sz w:val="24"/>
          <w:szCs w:val="24"/>
        </w:rPr>
        <w:t>комплекты лабораторного оборудования;</w:t>
      </w:r>
    </w:p>
    <w:p w:rsidR="003C5323" w:rsidRDefault="003C5323" w:rsidP="00137E26">
      <w:pPr>
        <w:pStyle w:val="a3"/>
        <w:numPr>
          <w:ilvl w:val="0"/>
          <w:numId w:val="88"/>
        </w:numPr>
        <w:suppressAutoHyphens/>
        <w:spacing w:after="0" w:line="240" w:lineRule="auto"/>
        <w:jc w:val="both"/>
        <w:rPr>
          <w:rFonts w:ascii="Times New Roman" w:hAnsi="Times New Roman"/>
          <w:bCs/>
          <w:sz w:val="24"/>
          <w:szCs w:val="24"/>
        </w:rPr>
      </w:pPr>
      <w:r>
        <w:rPr>
          <w:rFonts w:ascii="Times New Roman" w:hAnsi="Times New Roman"/>
          <w:bCs/>
          <w:sz w:val="24"/>
          <w:szCs w:val="24"/>
        </w:rPr>
        <w:t>комплекты заданий для тестирования и контрольных работ.</w:t>
      </w:r>
    </w:p>
    <w:p w:rsidR="003C5323" w:rsidRDefault="003C5323" w:rsidP="00F90466">
      <w:pPr>
        <w:suppressAutoHyphens/>
        <w:spacing w:after="0" w:line="240" w:lineRule="auto"/>
        <w:ind w:firstLine="709"/>
        <w:jc w:val="both"/>
        <w:rPr>
          <w:rFonts w:ascii="Times New Roman" w:hAnsi="Times New Roman"/>
          <w:bCs/>
          <w:sz w:val="24"/>
          <w:szCs w:val="24"/>
        </w:rPr>
      </w:pPr>
    </w:p>
    <w:p w:rsidR="003C5323" w:rsidRDefault="003C5323" w:rsidP="00F90466">
      <w:pPr>
        <w:suppressAutoHyphens/>
        <w:spacing w:after="0" w:line="240" w:lineRule="auto"/>
        <w:ind w:firstLine="709"/>
        <w:jc w:val="both"/>
        <w:rPr>
          <w:rFonts w:ascii="Times New Roman" w:hAnsi="Times New Roman"/>
          <w:bCs/>
          <w:sz w:val="24"/>
          <w:szCs w:val="24"/>
        </w:rPr>
      </w:pPr>
      <w:r>
        <w:rPr>
          <w:rFonts w:ascii="Times New Roman" w:hAnsi="Times New Roman"/>
          <w:bCs/>
          <w:sz w:val="24"/>
          <w:szCs w:val="24"/>
        </w:rPr>
        <w:t>Технические средства обучения:</w:t>
      </w:r>
    </w:p>
    <w:p w:rsidR="003C5323" w:rsidRDefault="003C5323" w:rsidP="00137E26">
      <w:pPr>
        <w:pStyle w:val="a3"/>
        <w:numPr>
          <w:ilvl w:val="0"/>
          <w:numId w:val="89"/>
        </w:numPr>
        <w:suppressAutoHyphens/>
        <w:spacing w:after="0" w:line="240" w:lineRule="auto"/>
        <w:jc w:val="both"/>
        <w:rPr>
          <w:rFonts w:ascii="Times New Roman" w:hAnsi="Times New Roman"/>
          <w:bCs/>
          <w:sz w:val="24"/>
          <w:szCs w:val="24"/>
        </w:rPr>
      </w:pPr>
      <w:r>
        <w:rPr>
          <w:rFonts w:ascii="Times New Roman" w:hAnsi="Times New Roman"/>
          <w:bCs/>
          <w:sz w:val="24"/>
          <w:szCs w:val="24"/>
        </w:rPr>
        <w:t>компьютер с лицензионным программным обеспечением;</w:t>
      </w:r>
    </w:p>
    <w:p w:rsidR="003C5323" w:rsidRDefault="003C5323" w:rsidP="00137E26">
      <w:pPr>
        <w:pStyle w:val="a3"/>
        <w:numPr>
          <w:ilvl w:val="0"/>
          <w:numId w:val="89"/>
        </w:numPr>
        <w:suppressAutoHyphens/>
        <w:spacing w:after="0" w:line="240" w:lineRule="auto"/>
        <w:jc w:val="both"/>
        <w:rPr>
          <w:rFonts w:ascii="Times New Roman" w:hAnsi="Times New Roman"/>
          <w:bCs/>
          <w:sz w:val="24"/>
          <w:szCs w:val="24"/>
        </w:rPr>
      </w:pPr>
      <w:r>
        <w:rPr>
          <w:rFonts w:ascii="Times New Roman" w:hAnsi="Times New Roman"/>
          <w:bCs/>
          <w:sz w:val="24"/>
          <w:szCs w:val="24"/>
        </w:rPr>
        <w:t>мультимедиа проектор;</w:t>
      </w:r>
    </w:p>
    <w:p w:rsidR="003C5323" w:rsidRDefault="003C5323" w:rsidP="00137E26">
      <w:pPr>
        <w:pStyle w:val="a3"/>
        <w:numPr>
          <w:ilvl w:val="0"/>
          <w:numId w:val="89"/>
        </w:numPr>
        <w:suppressAutoHyphens/>
        <w:spacing w:after="0" w:line="240" w:lineRule="auto"/>
        <w:jc w:val="both"/>
        <w:rPr>
          <w:rFonts w:ascii="Times New Roman" w:hAnsi="Times New Roman"/>
          <w:bCs/>
          <w:sz w:val="24"/>
          <w:szCs w:val="24"/>
        </w:rPr>
      </w:pPr>
      <w:r>
        <w:rPr>
          <w:rFonts w:ascii="Times New Roman" w:hAnsi="Times New Roman"/>
          <w:bCs/>
          <w:sz w:val="24"/>
          <w:szCs w:val="24"/>
        </w:rPr>
        <w:t>маркерная доска.</w:t>
      </w:r>
    </w:p>
    <w:p w:rsidR="003C5323" w:rsidRDefault="003C5323" w:rsidP="00F90466">
      <w:pPr>
        <w:pStyle w:val="a3"/>
        <w:suppressAutoHyphens/>
        <w:spacing w:after="0" w:line="240" w:lineRule="auto"/>
        <w:ind w:left="1068"/>
        <w:jc w:val="both"/>
        <w:rPr>
          <w:rFonts w:ascii="Times New Roman" w:hAnsi="Times New Roman"/>
          <w:bCs/>
          <w:sz w:val="24"/>
          <w:szCs w:val="24"/>
        </w:rPr>
      </w:pPr>
    </w:p>
    <w:p w:rsidR="003C5323" w:rsidRDefault="003C5323" w:rsidP="00137E26">
      <w:pPr>
        <w:pStyle w:val="a3"/>
        <w:numPr>
          <w:ilvl w:val="0"/>
          <w:numId w:val="87"/>
        </w:numPr>
        <w:spacing w:after="0" w:line="240" w:lineRule="auto"/>
        <w:jc w:val="center"/>
        <w:rPr>
          <w:rFonts w:ascii="Times New Roman" w:hAnsi="Times New Roman"/>
          <w:caps/>
          <w:sz w:val="24"/>
          <w:szCs w:val="24"/>
        </w:rPr>
      </w:pPr>
      <w:r>
        <w:rPr>
          <w:rFonts w:ascii="Times New Roman" w:hAnsi="Times New Roman"/>
          <w:caps/>
          <w:sz w:val="24"/>
          <w:szCs w:val="24"/>
        </w:rPr>
        <w:t>Информационное обеспечение реализации программы</w:t>
      </w:r>
    </w:p>
    <w:p w:rsidR="003C5323" w:rsidRDefault="003C5323" w:rsidP="00F90466">
      <w:pPr>
        <w:spacing w:after="0" w:line="240" w:lineRule="auto"/>
        <w:ind w:firstLine="567"/>
        <w:contextualSpacing/>
        <w:jc w:val="both"/>
        <w:rPr>
          <w:rFonts w:ascii="Times New Roman" w:hAnsi="Times New Roman"/>
          <w:sz w:val="24"/>
          <w:szCs w:val="24"/>
        </w:rPr>
      </w:pPr>
      <w:r>
        <w:rPr>
          <w:rFonts w:ascii="Times New Roman" w:hAnsi="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p>
    <w:p w:rsidR="003C5323" w:rsidRDefault="003C5323" w:rsidP="00F90466">
      <w:pPr>
        <w:spacing w:after="0" w:line="240" w:lineRule="auto"/>
        <w:ind w:firstLine="567"/>
        <w:contextualSpacing/>
        <w:jc w:val="both"/>
        <w:rPr>
          <w:rFonts w:ascii="Times New Roman" w:hAnsi="Times New Roman"/>
          <w:b/>
          <w:sz w:val="24"/>
          <w:szCs w:val="24"/>
        </w:rPr>
      </w:pPr>
      <w:r>
        <w:rPr>
          <w:rFonts w:ascii="Times New Roman" w:hAnsi="Times New Roman"/>
          <w:b/>
          <w:sz w:val="24"/>
          <w:szCs w:val="24"/>
        </w:rPr>
        <w:t>Печатные издания:</w:t>
      </w:r>
    </w:p>
    <w:p w:rsidR="003C5323" w:rsidRDefault="003C5323" w:rsidP="00F90466">
      <w:pPr>
        <w:spacing w:after="0" w:line="240" w:lineRule="auto"/>
        <w:ind w:firstLine="142"/>
        <w:contextualSpacing/>
        <w:jc w:val="both"/>
        <w:rPr>
          <w:rFonts w:ascii="Times New Roman" w:hAnsi="Times New Roman"/>
          <w:b/>
          <w:sz w:val="24"/>
          <w:szCs w:val="24"/>
        </w:rPr>
      </w:pPr>
      <w:r>
        <w:rPr>
          <w:rFonts w:ascii="Times New Roman" w:hAnsi="Times New Roman"/>
          <w:b/>
          <w:sz w:val="24"/>
          <w:szCs w:val="24"/>
        </w:rPr>
        <w:t>Основные источники:</w:t>
      </w:r>
    </w:p>
    <w:p w:rsidR="003C5323" w:rsidRDefault="003C5323" w:rsidP="00F90466">
      <w:pPr>
        <w:autoSpaceDE w:val="0"/>
        <w:autoSpaceDN w:val="0"/>
        <w:adjustRightInd w:val="0"/>
        <w:spacing w:after="0" w:line="240" w:lineRule="auto"/>
        <w:rPr>
          <w:rFonts w:ascii="Times New Roman" w:hAnsi="Times New Roman"/>
          <w:b/>
          <w:bCs/>
          <w:sz w:val="24"/>
          <w:szCs w:val="24"/>
        </w:rPr>
      </w:pPr>
      <w:r>
        <w:rPr>
          <w:rFonts w:ascii="Times New Roman" w:hAnsi="Times New Roman"/>
          <w:i/>
          <w:iCs/>
          <w:sz w:val="24"/>
          <w:szCs w:val="24"/>
        </w:rPr>
        <w:t>Дмитриева В</w:t>
      </w:r>
      <w:r>
        <w:rPr>
          <w:rFonts w:ascii="Times New Roman" w:eastAsia="SchoolBookCSanPin-Regular" w:hAnsi="Times New Roman"/>
          <w:sz w:val="24"/>
          <w:szCs w:val="24"/>
        </w:rPr>
        <w:t xml:space="preserve">. </w:t>
      </w:r>
      <w:r>
        <w:rPr>
          <w:rFonts w:ascii="Times New Roman" w:hAnsi="Times New Roman"/>
          <w:i/>
          <w:iCs/>
          <w:sz w:val="24"/>
          <w:szCs w:val="24"/>
        </w:rPr>
        <w:t>Ф</w:t>
      </w:r>
      <w:r>
        <w:rPr>
          <w:rFonts w:ascii="Times New Roman" w:eastAsia="SchoolBookCSanPin-Regular" w:hAnsi="Times New Roman"/>
          <w:sz w:val="24"/>
          <w:szCs w:val="24"/>
        </w:rPr>
        <w:t>. Физика для профессий и специальностей технического профиля: учебник для образовательных учреждений сред. проф. образования. 2017</w:t>
      </w:r>
    </w:p>
    <w:p w:rsidR="003C5323" w:rsidRDefault="003C5323" w:rsidP="003C5323">
      <w:pPr>
        <w:pStyle w:val="cv"/>
        <w:spacing w:before="0" w:beforeAutospacing="0" w:after="0" w:afterAutospacing="0"/>
        <w:ind w:left="1134"/>
        <w:jc w:val="both"/>
        <w:rPr>
          <w:b/>
        </w:rPr>
      </w:pPr>
    </w:p>
    <w:p w:rsidR="003C5323" w:rsidRDefault="003C5323" w:rsidP="003C5323">
      <w:pPr>
        <w:pStyle w:val="cv"/>
        <w:spacing w:before="0" w:beforeAutospacing="0" w:after="0" w:afterAutospacing="0"/>
        <w:ind w:left="1134"/>
        <w:jc w:val="both"/>
        <w:rPr>
          <w:b/>
        </w:rPr>
      </w:pPr>
      <w:r>
        <w:rPr>
          <w:b/>
        </w:rPr>
        <w:t>Дополнительные источники:</w:t>
      </w:r>
    </w:p>
    <w:p w:rsidR="003C5323" w:rsidRDefault="003C5323" w:rsidP="00F90466">
      <w:pPr>
        <w:autoSpaceDE w:val="0"/>
        <w:autoSpaceDN w:val="0"/>
        <w:adjustRightInd w:val="0"/>
        <w:spacing w:after="0" w:line="240" w:lineRule="auto"/>
        <w:rPr>
          <w:rFonts w:ascii="Times New Roman" w:eastAsia="SchoolBookCSanPin-Regular" w:hAnsi="Times New Roman"/>
          <w:sz w:val="24"/>
          <w:szCs w:val="24"/>
        </w:rPr>
      </w:pPr>
      <w:r>
        <w:rPr>
          <w:rFonts w:ascii="Times New Roman" w:hAnsi="Times New Roman"/>
          <w:i/>
          <w:iCs/>
          <w:sz w:val="24"/>
          <w:szCs w:val="24"/>
        </w:rPr>
        <w:t>1. Дмитриева В</w:t>
      </w:r>
      <w:r>
        <w:rPr>
          <w:rFonts w:ascii="Times New Roman" w:eastAsia="SchoolBookCSanPin-Regular" w:hAnsi="Times New Roman"/>
          <w:sz w:val="24"/>
          <w:szCs w:val="24"/>
        </w:rPr>
        <w:t xml:space="preserve">. </w:t>
      </w:r>
      <w:r>
        <w:rPr>
          <w:rFonts w:ascii="Times New Roman" w:hAnsi="Times New Roman"/>
          <w:i/>
          <w:iCs/>
          <w:sz w:val="24"/>
          <w:szCs w:val="24"/>
        </w:rPr>
        <w:t>Ф</w:t>
      </w:r>
      <w:r>
        <w:rPr>
          <w:rFonts w:ascii="Times New Roman" w:eastAsia="SchoolBookCSanPin-Regular" w:hAnsi="Times New Roman"/>
          <w:sz w:val="24"/>
          <w:szCs w:val="24"/>
        </w:rPr>
        <w:t>. Физика для профессий и специальностей технического профиля. Сборник задач: учеб. пособие для образовательных учреждений сред. проф. образования. 2017</w:t>
      </w:r>
    </w:p>
    <w:p w:rsidR="003C5323" w:rsidRDefault="003C5323" w:rsidP="00F90466">
      <w:pPr>
        <w:autoSpaceDE w:val="0"/>
        <w:autoSpaceDN w:val="0"/>
        <w:adjustRightInd w:val="0"/>
        <w:spacing w:after="0" w:line="240" w:lineRule="auto"/>
        <w:rPr>
          <w:rFonts w:ascii="Times New Roman" w:eastAsia="SchoolBookCSanPin-Regular" w:hAnsi="Times New Roman"/>
          <w:sz w:val="24"/>
          <w:szCs w:val="24"/>
        </w:rPr>
      </w:pPr>
      <w:r>
        <w:rPr>
          <w:rFonts w:ascii="Times New Roman" w:hAnsi="Times New Roman"/>
          <w:i/>
          <w:iCs/>
          <w:sz w:val="24"/>
          <w:szCs w:val="24"/>
        </w:rPr>
        <w:t>2. Дмитриева В</w:t>
      </w:r>
      <w:r>
        <w:rPr>
          <w:rFonts w:ascii="Times New Roman" w:eastAsia="SchoolBookCSanPin-Regular" w:hAnsi="Times New Roman"/>
          <w:sz w:val="24"/>
          <w:szCs w:val="24"/>
        </w:rPr>
        <w:t xml:space="preserve">. </w:t>
      </w:r>
      <w:r>
        <w:rPr>
          <w:rFonts w:ascii="Times New Roman" w:hAnsi="Times New Roman"/>
          <w:i/>
          <w:iCs/>
          <w:sz w:val="24"/>
          <w:szCs w:val="24"/>
        </w:rPr>
        <w:t>Ф</w:t>
      </w:r>
      <w:r>
        <w:rPr>
          <w:rFonts w:ascii="Times New Roman" w:eastAsia="SchoolBookCSanPin-Regular" w:hAnsi="Times New Roman"/>
          <w:sz w:val="24"/>
          <w:szCs w:val="24"/>
        </w:rPr>
        <w:t xml:space="preserve">., </w:t>
      </w:r>
      <w:r>
        <w:rPr>
          <w:rFonts w:ascii="Times New Roman" w:hAnsi="Times New Roman"/>
          <w:i/>
          <w:iCs/>
          <w:sz w:val="24"/>
          <w:szCs w:val="24"/>
        </w:rPr>
        <w:t>Васильев Л</w:t>
      </w:r>
      <w:r>
        <w:rPr>
          <w:rFonts w:ascii="Times New Roman" w:eastAsia="SchoolBookCSanPin-Regular" w:hAnsi="Times New Roman"/>
          <w:sz w:val="24"/>
          <w:szCs w:val="24"/>
        </w:rPr>
        <w:t xml:space="preserve">. </w:t>
      </w:r>
      <w:r>
        <w:rPr>
          <w:rFonts w:ascii="Times New Roman" w:hAnsi="Times New Roman"/>
          <w:i/>
          <w:iCs/>
          <w:sz w:val="24"/>
          <w:szCs w:val="24"/>
        </w:rPr>
        <w:t>И</w:t>
      </w:r>
      <w:r>
        <w:rPr>
          <w:rFonts w:ascii="Times New Roman" w:eastAsia="SchoolBookCSanPin-Regular" w:hAnsi="Times New Roman"/>
          <w:sz w:val="24"/>
          <w:szCs w:val="24"/>
        </w:rPr>
        <w:t>. Физика для профессий и специальностей технического профиля. Контрольные материалы: учеб. пособия для учреждений сред. проф. Образования 2016</w:t>
      </w:r>
    </w:p>
    <w:p w:rsidR="003C5323" w:rsidRDefault="003C5323" w:rsidP="00F90466">
      <w:pPr>
        <w:autoSpaceDE w:val="0"/>
        <w:autoSpaceDN w:val="0"/>
        <w:adjustRightInd w:val="0"/>
        <w:spacing w:after="0" w:line="240" w:lineRule="auto"/>
        <w:rPr>
          <w:rFonts w:ascii="Times New Roman" w:hAnsi="Times New Roman"/>
          <w:b/>
          <w:bCs/>
          <w:sz w:val="24"/>
          <w:szCs w:val="24"/>
        </w:rPr>
      </w:pPr>
      <w:r>
        <w:rPr>
          <w:rFonts w:ascii="Times New Roman" w:hAnsi="Times New Roman"/>
          <w:i/>
          <w:iCs/>
          <w:sz w:val="24"/>
          <w:szCs w:val="24"/>
        </w:rPr>
        <w:t>3. Дмитриева В</w:t>
      </w:r>
      <w:r>
        <w:rPr>
          <w:rFonts w:ascii="Times New Roman" w:eastAsia="SchoolBookCSanPin-Regular" w:hAnsi="Times New Roman"/>
          <w:sz w:val="24"/>
          <w:szCs w:val="24"/>
        </w:rPr>
        <w:t xml:space="preserve">. </w:t>
      </w:r>
      <w:r>
        <w:rPr>
          <w:rFonts w:ascii="Times New Roman" w:hAnsi="Times New Roman"/>
          <w:i/>
          <w:iCs/>
          <w:sz w:val="24"/>
          <w:szCs w:val="24"/>
        </w:rPr>
        <w:t>Ф</w:t>
      </w:r>
      <w:r>
        <w:rPr>
          <w:rFonts w:ascii="Times New Roman" w:eastAsia="SchoolBookCSanPin-Regular" w:hAnsi="Times New Roman"/>
          <w:sz w:val="24"/>
          <w:szCs w:val="24"/>
        </w:rPr>
        <w:t>. Физика для профессий и специальностей технического профиля. Лабораторный практикум: учеб. пособия для учреждений сред. проф. Образования 2017</w:t>
      </w:r>
    </w:p>
    <w:p w:rsidR="003C5323" w:rsidRDefault="003C5323" w:rsidP="003C5323">
      <w:pPr>
        <w:pStyle w:val="cv"/>
        <w:spacing w:before="0" w:beforeAutospacing="0" w:after="0" w:afterAutospacing="0"/>
        <w:jc w:val="both"/>
        <w:rPr>
          <w:b/>
        </w:rPr>
      </w:pPr>
      <w:r>
        <w:rPr>
          <w:b/>
        </w:rPr>
        <w:t>Электронные издания:</w:t>
      </w:r>
    </w:p>
    <w:p w:rsidR="003C5323" w:rsidRDefault="003C5323" w:rsidP="003C5323">
      <w:pPr>
        <w:autoSpaceDE w:val="0"/>
        <w:autoSpaceDN w:val="0"/>
        <w:adjustRightInd w:val="0"/>
        <w:spacing w:after="0" w:line="240" w:lineRule="auto"/>
        <w:ind w:left="720"/>
        <w:jc w:val="both"/>
        <w:rPr>
          <w:rFonts w:ascii="Times New Roman" w:eastAsia="SchoolBookCSanPin-Regular" w:hAnsi="Times New Roman"/>
          <w:sz w:val="24"/>
          <w:szCs w:val="24"/>
        </w:rPr>
      </w:pPr>
      <w:r>
        <w:rPr>
          <w:rFonts w:ascii="Times New Roman" w:eastAsia="SchoolBookCSanPin-Regular" w:hAnsi="Times New Roman"/>
          <w:sz w:val="24"/>
          <w:szCs w:val="24"/>
        </w:rPr>
        <w:t>www. fcior. edu. ru (Федеральный центр информационно-образовательных ресурсов).</w:t>
      </w:r>
    </w:p>
    <w:p w:rsidR="003C5323" w:rsidRPr="00090514" w:rsidRDefault="003C5323" w:rsidP="003C5323">
      <w:pPr>
        <w:autoSpaceDE w:val="0"/>
        <w:autoSpaceDN w:val="0"/>
        <w:adjustRightInd w:val="0"/>
        <w:spacing w:after="0" w:line="240" w:lineRule="auto"/>
        <w:ind w:left="720"/>
        <w:jc w:val="both"/>
        <w:rPr>
          <w:rFonts w:ascii="Times New Roman" w:eastAsia="SchoolBookCSanPin-Regular" w:hAnsi="Times New Roman"/>
          <w:sz w:val="24"/>
          <w:szCs w:val="24"/>
          <w:lang w:val="en-US"/>
        </w:rPr>
      </w:pPr>
      <w:r>
        <w:rPr>
          <w:rFonts w:ascii="Times New Roman" w:eastAsia="SchoolBookCSanPin-Regular" w:hAnsi="Times New Roman"/>
          <w:sz w:val="24"/>
          <w:szCs w:val="24"/>
          <w:lang w:val="en-US"/>
        </w:rPr>
        <w:t>wwww</w:t>
      </w:r>
      <w:r w:rsidRPr="00090514">
        <w:rPr>
          <w:rFonts w:ascii="Times New Roman" w:eastAsia="SchoolBookCSanPin-Regular" w:hAnsi="Times New Roman"/>
          <w:sz w:val="24"/>
          <w:szCs w:val="24"/>
          <w:lang w:val="en-US"/>
        </w:rPr>
        <w:t xml:space="preserve">. </w:t>
      </w:r>
      <w:r>
        <w:rPr>
          <w:rFonts w:ascii="Times New Roman" w:eastAsia="SchoolBookCSanPin-Regular" w:hAnsi="Times New Roman"/>
          <w:sz w:val="24"/>
          <w:szCs w:val="24"/>
          <w:lang w:val="en-US"/>
        </w:rPr>
        <w:t>dic</w:t>
      </w:r>
      <w:r w:rsidRPr="00090514">
        <w:rPr>
          <w:rFonts w:ascii="Times New Roman" w:eastAsia="SchoolBookCSanPin-Regular" w:hAnsi="Times New Roman"/>
          <w:sz w:val="24"/>
          <w:szCs w:val="24"/>
          <w:lang w:val="en-US"/>
        </w:rPr>
        <w:t xml:space="preserve">. </w:t>
      </w:r>
      <w:r>
        <w:rPr>
          <w:rFonts w:ascii="Times New Roman" w:eastAsia="SchoolBookCSanPin-Regular" w:hAnsi="Times New Roman"/>
          <w:sz w:val="24"/>
          <w:szCs w:val="24"/>
          <w:lang w:val="en-US"/>
        </w:rPr>
        <w:t>academic</w:t>
      </w:r>
      <w:r w:rsidRPr="00090514">
        <w:rPr>
          <w:rFonts w:ascii="Times New Roman" w:eastAsia="SchoolBookCSanPin-Regular" w:hAnsi="Times New Roman"/>
          <w:sz w:val="24"/>
          <w:szCs w:val="24"/>
          <w:lang w:val="en-US"/>
        </w:rPr>
        <w:t xml:space="preserve">. </w:t>
      </w:r>
      <w:r>
        <w:rPr>
          <w:rFonts w:ascii="Times New Roman" w:eastAsia="SchoolBookCSanPin-Regular" w:hAnsi="Times New Roman"/>
          <w:sz w:val="24"/>
          <w:szCs w:val="24"/>
          <w:lang w:val="en-US"/>
        </w:rPr>
        <w:t>ru</w:t>
      </w:r>
      <w:r w:rsidRPr="00090514">
        <w:rPr>
          <w:rFonts w:ascii="Times New Roman" w:eastAsia="SchoolBookCSanPin-Regular" w:hAnsi="Times New Roman"/>
          <w:sz w:val="24"/>
          <w:szCs w:val="24"/>
          <w:lang w:val="en-US"/>
        </w:rPr>
        <w:t xml:space="preserve"> (</w:t>
      </w:r>
      <w:r>
        <w:rPr>
          <w:rFonts w:ascii="Times New Roman" w:eastAsia="SchoolBookCSanPin-Regular" w:hAnsi="Times New Roman"/>
          <w:sz w:val="24"/>
          <w:szCs w:val="24"/>
        </w:rPr>
        <w:t>Академик</w:t>
      </w:r>
      <w:r w:rsidRPr="00090514">
        <w:rPr>
          <w:rFonts w:ascii="Times New Roman" w:eastAsia="SchoolBookCSanPin-Regular" w:hAnsi="Times New Roman"/>
          <w:sz w:val="24"/>
          <w:szCs w:val="24"/>
          <w:lang w:val="en-US"/>
        </w:rPr>
        <w:t xml:space="preserve">. </w:t>
      </w:r>
      <w:r>
        <w:rPr>
          <w:rFonts w:ascii="Times New Roman" w:eastAsia="SchoolBookCSanPin-Regular" w:hAnsi="Times New Roman"/>
          <w:sz w:val="24"/>
          <w:szCs w:val="24"/>
        </w:rPr>
        <w:t>Словарииэнциклопедии</w:t>
      </w:r>
      <w:r w:rsidRPr="00090514">
        <w:rPr>
          <w:rFonts w:ascii="Times New Roman" w:eastAsia="SchoolBookCSanPin-Regular" w:hAnsi="Times New Roman"/>
          <w:sz w:val="24"/>
          <w:szCs w:val="24"/>
          <w:lang w:val="en-US"/>
        </w:rPr>
        <w:t>).</w:t>
      </w:r>
    </w:p>
    <w:p w:rsidR="003C5323" w:rsidRDefault="003C5323" w:rsidP="003C5323">
      <w:pPr>
        <w:autoSpaceDE w:val="0"/>
        <w:autoSpaceDN w:val="0"/>
        <w:adjustRightInd w:val="0"/>
        <w:spacing w:after="0" w:line="240" w:lineRule="auto"/>
        <w:ind w:left="720"/>
        <w:jc w:val="both"/>
        <w:rPr>
          <w:rFonts w:ascii="Times New Roman" w:eastAsia="SchoolBookCSanPin-Regular" w:hAnsi="Times New Roman"/>
          <w:sz w:val="24"/>
          <w:szCs w:val="24"/>
        </w:rPr>
      </w:pPr>
      <w:r>
        <w:rPr>
          <w:rFonts w:ascii="Times New Roman" w:eastAsia="SchoolBookCSanPin-Regular" w:hAnsi="Times New Roman"/>
          <w:sz w:val="24"/>
          <w:szCs w:val="24"/>
          <w:lang w:val="en-US"/>
        </w:rPr>
        <w:t>www</w:t>
      </w:r>
      <w:r w:rsidRPr="00090514">
        <w:rPr>
          <w:rFonts w:ascii="Times New Roman" w:eastAsia="SchoolBookCSanPin-Regular" w:hAnsi="Times New Roman"/>
          <w:sz w:val="24"/>
          <w:szCs w:val="24"/>
          <w:lang w:val="en-US"/>
        </w:rPr>
        <w:t xml:space="preserve">. </w:t>
      </w:r>
      <w:r>
        <w:rPr>
          <w:rFonts w:ascii="Times New Roman" w:eastAsia="SchoolBookCSanPin-Regular" w:hAnsi="Times New Roman"/>
          <w:sz w:val="24"/>
          <w:szCs w:val="24"/>
          <w:lang w:val="en-US"/>
        </w:rPr>
        <w:t>booksgid</w:t>
      </w:r>
      <w:r w:rsidRPr="00090514">
        <w:rPr>
          <w:rFonts w:ascii="Times New Roman" w:eastAsia="SchoolBookCSanPin-Regular" w:hAnsi="Times New Roman"/>
          <w:sz w:val="24"/>
          <w:szCs w:val="24"/>
          <w:lang w:val="en-US"/>
        </w:rPr>
        <w:t xml:space="preserve">. </w:t>
      </w:r>
      <w:r>
        <w:rPr>
          <w:rFonts w:ascii="Times New Roman" w:eastAsia="SchoolBookCSanPin-Regular" w:hAnsi="Times New Roman"/>
          <w:sz w:val="24"/>
          <w:szCs w:val="24"/>
          <w:lang w:val="en-US"/>
        </w:rPr>
        <w:t>com</w:t>
      </w:r>
      <w:r w:rsidRPr="00090514">
        <w:rPr>
          <w:rFonts w:ascii="Times New Roman" w:eastAsia="SchoolBookCSanPin-Regular" w:hAnsi="Times New Roman"/>
          <w:sz w:val="24"/>
          <w:szCs w:val="24"/>
          <w:lang w:val="en-US"/>
        </w:rPr>
        <w:t xml:space="preserve"> (</w:t>
      </w:r>
      <w:r>
        <w:rPr>
          <w:rFonts w:ascii="Times New Roman" w:eastAsia="SchoolBookCSanPin-Regular" w:hAnsi="Times New Roman"/>
          <w:sz w:val="24"/>
          <w:szCs w:val="24"/>
        </w:rPr>
        <w:t>Воок</w:t>
      </w:r>
      <w:r>
        <w:rPr>
          <w:rFonts w:ascii="Times New Roman" w:eastAsia="SchoolBookCSanPin-Regular" w:hAnsi="Times New Roman"/>
          <w:sz w:val="24"/>
          <w:szCs w:val="24"/>
          <w:lang w:val="en-US"/>
        </w:rPr>
        <w:t>s Gid</w:t>
      </w:r>
      <w:r w:rsidRPr="00090514">
        <w:rPr>
          <w:rFonts w:ascii="Times New Roman" w:eastAsia="SchoolBookCSanPin-Regular" w:hAnsi="Times New Roman"/>
          <w:sz w:val="24"/>
          <w:szCs w:val="24"/>
          <w:lang w:val="en-US"/>
        </w:rPr>
        <w:t xml:space="preserve">. </w:t>
      </w:r>
      <w:r>
        <w:rPr>
          <w:rFonts w:ascii="Times New Roman" w:eastAsia="SchoolBookCSanPin-Regular" w:hAnsi="Times New Roman"/>
          <w:sz w:val="24"/>
          <w:szCs w:val="24"/>
        </w:rPr>
        <w:t>Электронная библиотека).</w:t>
      </w:r>
    </w:p>
    <w:p w:rsidR="003C5323" w:rsidRDefault="003C5323" w:rsidP="003C5323">
      <w:pPr>
        <w:autoSpaceDE w:val="0"/>
        <w:autoSpaceDN w:val="0"/>
        <w:adjustRightInd w:val="0"/>
        <w:spacing w:after="0" w:line="240" w:lineRule="auto"/>
        <w:ind w:left="720"/>
        <w:jc w:val="both"/>
        <w:rPr>
          <w:rFonts w:ascii="Times New Roman" w:eastAsia="SchoolBookCSanPin-Regular" w:hAnsi="Times New Roman"/>
          <w:sz w:val="24"/>
          <w:szCs w:val="24"/>
        </w:rPr>
      </w:pPr>
      <w:r>
        <w:rPr>
          <w:rFonts w:ascii="Times New Roman" w:eastAsia="SchoolBookCSanPin-Regular" w:hAnsi="Times New Roman"/>
          <w:sz w:val="24"/>
          <w:szCs w:val="24"/>
        </w:rPr>
        <w:t>www. globalteka. ru (Глобалтека. Глобальная библиотека научных ресурсов).</w:t>
      </w:r>
    </w:p>
    <w:p w:rsidR="003C5323" w:rsidRDefault="003C5323" w:rsidP="003C5323">
      <w:pPr>
        <w:autoSpaceDE w:val="0"/>
        <w:autoSpaceDN w:val="0"/>
        <w:adjustRightInd w:val="0"/>
        <w:spacing w:after="0" w:line="240" w:lineRule="auto"/>
        <w:ind w:left="720"/>
        <w:jc w:val="both"/>
        <w:rPr>
          <w:rFonts w:ascii="Times New Roman" w:eastAsia="SchoolBookCSanPin-Regular" w:hAnsi="Times New Roman"/>
          <w:sz w:val="24"/>
          <w:szCs w:val="24"/>
        </w:rPr>
      </w:pPr>
      <w:r>
        <w:rPr>
          <w:rFonts w:ascii="Times New Roman" w:eastAsia="SchoolBookCSanPin-Regular" w:hAnsi="Times New Roman"/>
          <w:sz w:val="24"/>
          <w:szCs w:val="24"/>
        </w:rPr>
        <w:t>www. window. edu. ru (Единое окно доступа к образовательным ресурсам).</w:t>
      </w:r>
    </w:p>
    <w:p w:rsidR="003C5323" w:rsidRDefault="003C5323" w:rsidP="003C5323">
      <w:pPr>
        <w:autoSpaceDE w:val="0"/>
        <w:autoSpaceDN w:val="0"/>
        <w:adjustRightInd w:val="0"/>
        <w:spacing w:after="0" w:line="240" w:lineRule="auto"/>
        <w:ind w:left="720"/>
        <w:jc w:val="both"/>
        <w:rPr>
          <w:rFonts w:ascii="Times New Roman" w:eastAsia="SchoolBookCSanPin-Regular" w:hAnsi="Times New Roman"/>
          <w:sz w:val="24"/>
          <w:szCs w:val="24"/>
        </w:rPr>
      </w:pPr>
      <w:r>
        <w:rPr>
          <w:rFonts w:ascii="Times New Roman" w:eastAsia="SchoolBookCSanPin-Regular" w:hAnsi="Times New Roman"/>
          <w:sz w:val="24"/>
          <w:szCs w:val="24"/>
        </w:rPr>
        <w:t>www. st-books. ru (Лучшая учебная литература).</w:t>
      </w:r>
    </w:p>
    <w:p w:rsidR="003C5323" w:rsidRDefault="003C5323" w:rsidP="003C5323">
      <w:pPr>
        <w:autoSpaceDE w:val="0"/>
        <w:autoSpaceDN w:val="0"/>
        <w:adjustRightInd w:val="0"/>
        <w:spacing w:after="0" w:line="240" w:lineRule="auto"/>
        <w:ind w:left="720"/>
        <w:jc w:val="both"/>
        <w:rPr>
          <w:rFonts w:ascii="Times New Roman" w:eastAsia="SchoolBookCSanPin-Regular" w:hAnsi="Times New Roman"/>
          <w:sz w:val="24"/>
          <w:szCs w:val="24"/>
        </w:rPr>
      </w:pPr>
      <w:r>
        <w:rPr>
          <w:rFonts w:ascii="Times New Roman" w:eastAsia="SchoolBookCSanPin-Regular" w:hAnsi="Times New Roman"/>
          <w:sz w:val="24"/>
          <w:szCs w:val="24"/>
        </w:rPr>
        <w:t>www. school. edu. ru (Российский образовательный портал. Доступность, качество, эффективность).</w:t>
      </w:r>
    </w:p>
    <w:p w:rsidR="003C5323" w:rsidRDefault="003C5323" w:rsidP="003C5323">
      <w:pPr>
        <w:autoSpaceDE w:val="0"/>
        <w:autoSpaceDN w:val="0"/>
        <w:adjustRightInd w:val="0"/>
        <w:spacing w:after="0" w:line="240" w:lineRule="auto"/>
        <w:ind w:left="720"/>
        <w:jc w:val="both"/>
        <w:rPr>
          <w:rFonts w:ascii="Times New Roman" w:eastAsia="SchoolBookCSanPin-Regular" w:hAnsi="Times New Roman"/>
          <w:sz w:val="24"/>
          <w:szCs w:val="24"/>
        </w:rPr>
      </w:pPr>
      <w:r>
        <w:rPr>
          <w:rFonts w:ascii="Times New Roman" w:eastAsia="SchoolBookCSanPin-Regular" w:hAnsi="Times New Roman"/>
          <w:sz w:val="24"/>
          <w:szCs w:val="24"/>
        </w:rPr>
        <w:t>www. ru/book (Электронная библиотечная система).</w:t>
      </w:r>
    </w:p>
    <w:p w:rsidR="003C5323" w:rsidRDefault="003C5323" w:rsidP="003C5323">
      <w:pPr>
        <w:autoSpaceDE w:val="0"/>
        <w:autoSpaceDN w:val="0"/>
        <w:adjustRightInd w:val="0"/>
        <w:spacing w:after="0" w:line="240" w:lineRule="auto"/>
        <w:ind w:left="720"/>
        <w:jc w:val="both"/>
        <w:rPr>
          <w:rFonts w:ascii="Times New Roman" w:eastAsia="SchoolBookCSanPin-Regular" w:hAnsi="Times New Roman"/>
          <w:sz w:val="24"/>
          <w:szCs w:val="24"/>
        </w:rPr>
      </w:pPr>
      <w:r>
        <w:rPr>
          <w:rFonts w:ascii="Times New Roman" w:eastAsia="SchoolBookCSanPin-Regular" w:hAnsi="Times New Roman"/>
          <w:sz w:val="24"/>
          <w:szCs w:val="24"/>
        </w:rPr>
        <w:t>www. alleng. ru/edu/phys. htm (Образовательные ресурсы Интернета — Физика).</w:t>
      </w:r>
    </w:p>
    <w:p w:rsidR="003C5323" w:rsidRDefault="003C5323" w:rsidP="003C5323">
      <w:pPr>
        <w:autoSpaceDE w:val="0"/>
        <w:autoSpaceDN w:val="0"/>
        <w:adjustRightInd w:val="0"/>
        <w:spacing w:after="0" w:line="240" w:lineRule="auto"/>
        <w:ind w:left="720"/>
        <w:jc w:val="both"/>
        <w:rPr>
          <w:rFonts w:ascii="Times New Roman" w:eastAsia="SchoolBookCSanPin-Regular" w:hAnsi="Times New Roman"/>
          <w:sz w:val="24"/>
          <w:szCs w:val="24"/>
        </w:rPr>
      </w:pPr>
      <w:r>
        <w:rPr>
          <w:rFonts w:ascii="Times New Roman" w:eastAsia="SchoolBookCSanPin-Regular" w:hAnsi="Times New Roman"/>
          <w:sz w:val="24"/>
          <w:szCs w:val="24"/>
        </w:rPr>
        <w:lastRenderedPageBreak/>
        <w:t>www. school-collection. edu. ru (Единая коллекция цифровых образовательных ресурсов).</w:t>
      </w:r>
    </w:p>
    <w:p w:rsidR="003C5323" w:rsidRDefault="003C5323" w:rsidP="003C5323">
      <w:pPr>
        <w:autoSpaceDE w:val="0"/>
        <w:autoSpaceDN w:val="0"/>
        <w:adjustRightInd w:val="0"/>
        <w:spacing w:after="0" w:line="240" w:lineRule="auto"/>
        <w:ind w:left="720"/>
        <w:jc w:val="both"/>
        <w:rPr>
          <w:rFonts w:ascii="Times New Roman" w:eastAsia="SchoolBookCSanPin-Regular" w:hAnsi="Times New Roman"/>
          <w:sz w:val="24"/>
          <w:szCs w:val="24"/>
        </w:rPr>
      </w:pPr>
      <w:r>
        <w:rPr>
          <w:rFonts w:ascii="Times New Roman" w:eastAsia="SchoolBookCSanPin-Regular" w:hAnsi="Times New Roman"/>
          <w:sz w:val="24"/>
          <w:szCs w:val="24"/>
        </w:rPr>
        <w:t>https//fiz.1september. ru (учебно-методическая газета «Физика»).</w:t>
      </w:r>
    </w:p>
    <w:p w:rsidR="003C5323" w:rsidRDefault="003C5323" w:rsidP="003C5323">
      <w:pPr>
        <w:autoSpaceDE w:val="0"/>
        <w:autoSpaceDN w:val="0"/>
        <w:adjustRightInd w:val="0"/>
        <w:spacing w:after="0" w:line="240" w:lineRule="auto"/>
        <w:ind w:left="720"/>
        <w:jc w:val="both"/>
        <w:rPr>
          <w:rFonts w:ascii="Times New Roman" w:eastAsia="SchoolBookCSanPin-Regular" w:hAnsi="Times New Roman"/>
          <w:sz w:val="24"/>
          <w:szCs w:val="24"/>
        </w:rPr>
      </w:pPr>
      <w:r>
        <w:rPr>
          <w:rFonts w:ascii="Times New Roman" w:eastAsia="SchoolBookCSanPin-Regular" w:hAnsi="Times New Roman"/>
          <w:sz w:val="24"/>
          <w:szCs w:val="24"/>
        </w:rPr>
        <w:t>www. n-t. ru/nl/fz (Нобелевские лауреаты по физике).</w:t>
      </w:r>
    </w:p>
    <w:p w:rsidR="003C5323" w:rsidRDefault="003C5323" w:rsidP="003C5323">
      <w:pPr>
        <w:autoSpaceDE w:val="0"/>
        <w:autoSpaceDN w:val="0"/>
        <w:adjustRightInd w:val="0"/>
        <w:spacing w:after="0" w:line="240" w:lineRule="auto"/>
        <w:ind w:left="720"/>
        <w:jc w:val="both"/>
        <w:rPr>
          <w:rFonts w:ascii="Times New Roman" w:eastAsia="SchoolBookCSanPin-Regular" w:hAnsi="Times New Roman"/>
          <w:sz w:val="24"/>
          <w:szCs w:val="24"/>
        </w:rPr>
      </w:pPr>
      <w:r>
        <w:rPr>
          <w:rFonts w:ascii="Times New Roman" w:eastAsia="SchoolBookCSanPin-Regular" w:hAnsi="Times New Roman"/>
          <w:sz w:val="24"/>
          <w:szCs w:val="24"/>
        </w:rPr>
        <w:t>www. nuclphys. sinp. msu. ru (Ядерная физика в Интернете).</w:t>
      </w:r>
    </w:p>
    <w:p w:rsidR="003C5323" w:rsidRDefault="003C5323" w:rsidP="003C5323">
      <w:pPr>
        <w:autoSpaceDE w:val="0"/>
        <w:autoSpaceDN w:val="0"/>
        <w:adjustRightInd w:val="0"/>
        <w:spacing w:after="0" w:line="240" w:lineRule="auto"/>
        <w:ind w:left="720"/>
        <w:jc w:val="both"/>
        <w:rPr>
          <w:rFonts w:ascii="Times New Roman" w:eastAsia="SchoolBookCSanPin-Regular" w:hAnsi="Times New Roman"/>
          <w:sz w:val="24"/>
          <w:szCs w:val="24"/>
        </w:rPr>
      </w:pPr>
      <w:r>
        <w:rPr>
          <w:rFonts w:ascii="Times New Roman" w:eastAsia="SchoolBookCSanPin-Regular" w:hAnsi="Times New Roman"/>
          <w:sz w:val="24"/>
          <w:szCs w:val="24"/>
        </w:rPr>
        <w:t>www. college. ru/fizika (Подготовка к ЕГЭ).</w:t>
      </w:r>
    </w:p>
    <w:p w:rsidR="003C5323" w:rsidRDefault="003C5323" w:rsidP="003C5323">
      <w:pPr>
        <w:autoSpaceDE w:val="0"/>
        <w:autoSpaceDN w:val="0"/>
        <w:adjustRightInd w:val="0"/>
        <w:spacing w:after="0" w:line="240" w:lineRule="auto"/>
        <w:ind w:left="720"/>
        <w:jc w:val="both"/>
        <w:rPr>
          <w:rFonts w:ascii="Times New Roman" w:eastAsia="SchoolBookCSanPin-Regular" w:hAnsi="Times New Roman"/>
          <w:sz w:val="24"/>
          <w:szCs w:val="24"/>
        </w:rPr>
      </w:pPr>
      <w:r>
        <w:rPr>
          <w:rFonts w:ascii="Times New Roman" w:eastAsia="SchoolBookCSanPin-Regular" w:hAnsi="Times New Roman"/>
          <w:sz w:val="24"/>
          <w:szCs w:val="24"/>
        </w:rPr>
        <w:t>www. kvant. mccme. ru (научно-популярный физико-математический журнал «Квант»).</w:t>
      </w:r>
    </w:p>
    <w:p w:rsidR="003C5323" w:rsidRDefault="003C5323" w:rsidP="003C5323">
      <w:pPr>
        <w:autoSpaceDE w:val="0"/>
        <w:autoSpaceDN w:val="0"/>
        <w:adjustRightInd w:val="0"/>
        <w:spacing w:after="0" w:line="240" w:lineRule="auto"/>
        <w:ind w:left="720"/>
        <w:jc w:val="both"/>
        <w:rPr>
          <w:rFonts w:ascii="Times New Roman" w:eastAsia="SchoolBookCSanPin-Regular" w:hAnsi="Times New Roman"/>
          <w:sz w:val="24"/>
          <w:szCs w:val="24"/>
        </w:rPr>
      </w:pPr>
      <w:r>
        <w:rPr>
          <w:rFonts w:ascii="Times New Roman" w:eastAsia="SchoolBookCSanPin-Regular" w:hAnsi="Times New Roman"/>
          <w:sz w:val="24"/>
          <w:szCs w:val="24"/>
        </w:rPr>
        <w:t>www. yos. ru/natural-sciences/html (естественно-научный журнал для молодежи «Путь в науку»).</w:t>
      </w:r>
    </w:p>
    <w:p w:rsidR="003C5323" w:rsidRDefault="003C5323" w:rsidP="003C5323">
      <w:pPr>
        <w:autoSpaceDE w:val="0"/>
        <w:autoSpaceDN w:val="0"/>
        <w:adjustRightInd w:val="0"/>
        <w:spacing w:after="0" w:line="240" w:lineRule="auto"/>
        <w:ind w:left="720"/>
        <w:jc w:val="both"/>
        <w:rPr>
          <w:rFonts w:ascii="Times New Roman" w:eastAsia="SchoolBookCSanPin-Regular" w:hAnsi="Times New Roman"/>
          <w:sz w:val="24"/>
          <w:szCs w:val="24"/>
        </w:rPr>
      </w:pPr>
      <w:r>
        <w:rPr>
          <w:rFonts w:ascii="Times New Roman" w:hAnsi="Times New Roman"/>
          <w:sz w:val="24"/>
          <w:szCs w:val="24"/>
        </w:rPr>
        <w:t>Электронная библиотечная система ВООК.</w:t>
      </w:r>
      <w:r>
        <w:rPr>
          <w:rFonts w:ascii="Times New Roman" w:hAnsi="Times New Roman"/>
          <w:sz w:val="24"/>
          <w:szCs w:val="24"/>
          <w:lang w:val="en-US"/>
        </w:rPr>
        <w:t>ru</w:t>
      </w:r>
      <w:r>
        <w:rPr>
          <w:rFonts w:ascii="Times New Roman" w:hAnsi="Times New Roman"/>
          <w:sz w:val="24"/>
          <w:szCs w:val="24"/>
        </w:rPr>
        <w:t xml:space="preserve"> (ЭБС ВООК.</w:t>
      </w:r>
      <w:r>
        <w:rPr>
          <w:rFonts w:ascii="Times New Roman" w:hAnsi="Times New Roman"/>
          <w:sz w:val="24"/>
          <w:szCs w:val="24"/>
          <w:lang w:val="en-US"/>
        </w:rPr>
        <w:t>ru</w:t>
      </w:r>
      <w:r>
        <w:rPr>
          <w:rFonts w:ascii="Times New Roman" w:hAnsi="Times New Roman"/>
          <w:sz w:val="24"/>
          <w:szCs w:val="24"/>
        </w:rPr>
        <w:t>)</w:t>
      </w:r>
    </w:p>
    <w:p w:rsidR="00CC0D7A" w:rsidRDefault="00CC0D7A" w:rsidP="00CC0D7A"/>
    <w:p w:rsidR="00A03E22" w:rsidRPr="00294A4B" w:rsidRDefault="00A03E22" w:rsidP="00294A4B">
      <w:pPr>
        <w:pStyle w:val="2"/>
        <w:numPr>
          <w:ilvl w:val="0"/>
          <w:numId w:val="0"/>
        </w:numPr>
        <w:spacing w:before="0" w:line="240" w:lineRule="auto"/>
        <w:ind w:left="576" w:hanging="576"/>
        <w:rPr>
          <w:rFonts w:ascii="Times New Roman" w:hAnsi="Times New Roman"/>
          <w:color w:val="auto"/>
          <w:sz w:val="24"/>
          <w:szCs w:val="24"/>
        </w:rPr>
      </w:pPr>
      <w:bookmarkStart w:id="19" w:name="_Toc88501965"/>
      <w:r w:rsidRPr="00294A4B">
        <w:rPr>
          <w:rFonts w:ascii="Times New Roman" w:hAnsi="Times New Roman"/>
          <w:color w:val="auto"/>
          <w:sz w:val="24"/>
          <w:szCs w:val="24"/>
        </w:rPr>
        <w:t xml:space="preserve">3.3.10 </w:t>
      </w:r>
      <w:r w:rsidR="005B17E1">
        <w:rPr>
          <w:rFonts w:ascii="Times New Roman" w:hAnsi="Times New Roman"/>
          <w:color w:val="auto"/>
          <w:sz w:val="24"/>
          <w:szCs w:val="24"/>
        </w:rPr>
        <w:t>ОУП</w:t>
      </w:r>
      <w:r w:rsidRPr="00294A4B">
        <w:rPr>
          <w:rFonts w:ascii="Times New Roman" w:hAnsi="Times New Roman"/>
          <w:color w:val="auto"/>
          <w:sz w:val="24"/>
          <w:szCs w:val="24"/>
        </w:rPr>
        <w:t xml:space="preserve">.10 </w:t>
      </w:r>
      <w:r w:rsidR="00F90466">
        <w:rPr>
          <w:rFonts w:ascii="Times New Roman" w:hAnsi="Times New Roman"/>
          <w:color w:val="auto"/>
          <w:sz w:val="24"/>
          <w:szCs w:val="24"/>
        </w:rPr>
        <w:t>Информат</w:t>
      </w:r>
      <w:r w:rsidR="00294A4B" w:rsidRPr="00294A4B">
        <w:rPr>
          <w:rFonts w:ascii="Times New Roman" w:hAnsi="Times New Roman"/>
          <w:color w:val="auto"/>
          <w:sz w:val="24"/>
          <w:szCs w:val="24"/>
        </w:rPr>
        <w:t>ика</w:t>
      </w:r>
      <w:bookmarkEnd w:id="19"/>
    </w:p>
    <w:p w:rsidR="00F90466" w:rsidRDefault="00F90466" w:rsidP="00F90466">
      <w:pPr>
        <w:spacing w:after="0" w:line="240" w:lineRule="auto"/>
        <w:contextualSpacing/>
        <w:jc w:val="both"/>
        <w:rPr>
          <w:rFonts w:ascii="Times New Roman" w:hAnsi="Times New Roman"/>
          <w:sz w:val="24"/>
          <w:szCs w:val="24"/>
        </w:rPr>
      </w:pPr>
      <w:r>
        <w:rPr>
          <w:rFonts w:ascii="Times New Roman" w:hAnsi="Times New Roman"/>
          <w:sz w:val="24"/>
          <w:szCs w:val="24"/>
        </w:rPr>
        <w:t>1. СОДЕРЖАНИЕ УЧЕБНОГО ПРЕДМЕТА</w:t>
      </w:r>
    </w:p>
    <w:p w:rsidR="00F90466" w:rsidRDefault="00F90466" w:rsidP="00F90466">
      <w:pPr>
        <w:spacing w:after="0" w:line="240" w:lineRule="auto"/>
        <w:ind w:right="-259"/>
        <w:jc w:val="both"/>
        <w:rPr>
          <w:rFonts w:ascii="Times New Roman" w:hAnsi="Times New Roman"/>
          <w:b/>
          <w:sz w:val="24"/>
          <w:szCs w:val="24"/>
        </w:rPr>
      </w:pPr>
      <w:r>
        <w:rPr>
          <w:rFonts w:ascii="Times New Roman" w:eastAsia="Arial" w:hAnsi="Times New Roman"/>
          <w:b/>
          <w:iCs/>
          <w:sz w:val="24"/>
          <w:szCs w:val="24"/>
        </w:rPr>
        <w:t>Введение</w:t>
      </w:r>
    </w:p>
    <w:p w:rsidR="00F90466" w:rsidRDefault="00F90466" w:rsidP="00F90466">
      <w:pPr>
        <w:spacing w:after="0" w:line="240" w:lineRule="auto"/>
        <w:jc w:val="both"/>
        <w:rPr>
          <w:rFonts w:ascii="Times New Roman" w:hAnsi="Times New Roman"/>
          <w:sz w:val="24"/>
          <w:szCs w:val="24"/>
        </w:rPr>
      </w:pPr>
      <w:r>
        <w:rPr>
          <w:rFonts w:ascii="Times New Roman" w:eastAsia="Arial" w:hAnsi="Times New Roman"/>
          <w:sz w:val="24"/>
          <w:szCs w:val="24"/>
        </w:rPr>
        <w:t>Роль информационной деятельности в современном обществе, его экономической, социальной, культурной, образовательной сферах. Значение информатики при освоении профессий СПО.</w:t>
      </w:r>
    </w:p>
    <w:p w:rsidR="00F90466" w:rsidRDefault="00F90466" w:rsidP="00137E26">
      <w:pPr>
        <w:numPr>
          <w:ilvl w:val="0"/>
          <w:numId w:val="91"/>
        </w:numPr>
        <w:tabs>
          <w:tab w:val="left" w:pos="2026"/>
        </w:tabs>
        <w:spacing w:after="0" w:line="240" w:lineRule="auto"/>
        <w:ind w:left="284" w:hanging="314"/>
        <w:jc w:val="both"/>
        <w:rPr>
          <w:rFonts w:ascii="Times New Roman" w:eastAsia="Arial" w:hAnsi="Times New Roman"/>
          <w:b/>
          <w:iCs/>
          <w:sz w:val="24"/>
          <w:szCs w:val="24"/>
        </w:rPr>
      </w:pPr>
      <w:r>
        <w:rPr>
          <w:rFonts w:ascii="Times New Roman" w:eastAsia="Arial" w:hAnsi="Times New Roman"/>
          <w:b/>
          <w:iCs/>
          <w:sz w:val="24"/>
          <w:szCs w:val="24"/>
        </w:rPr>
        <w:t>Информационная деятельность человека</w:t>
      </w:r>
    </w:p>
    <w:p w:rsidR="00F90466" w:rsidRDefault="00F90466" w:rsidP="00F90466">
      <w:pPr>
        <w:spacing w:after="0" w:line="240" w:lineRule="auto"/>
        <w:jc w:val="both"/>
        <w:rPr>
          <w:rFonts w:ascii="Times New Roman" w:hAnsi="Times New Roman"/>
          <w:sz w:val="24"/>
          <w:szCs w:val="24"/>
        </w:rPr>
      </w:pPr>
      <w:r>
        <w:rPr>
          <w:rFonts w:ascii="Times New Roman" w:eastAsia="Arial" w:hAnsi="Times New Roman"/>
          <w:sz w:val="24"/>
          <w:szCs w:val="24"/>
        </w:rPr>
        <w:t>Основные этапы развития информационного общества. Этапы развития технических средств и информационных ресурсов.</w:t>
      </w:r>
    </w:p>
    <w:p w:rsidR="00F90466" w:rsidRDefault="00F90466" w:rsidP="00F90466">
      <w:pPr>
        <w:spacing w:after="0" w:line="240" w:lineRule="auto"/>
        <w:jc w:val="both"/>
        <w:rPr>
          <w:rFonts w:ascii="Times New Roman" w:hAnsi="Times New Roman"/>
          <w:sz w:val="24"/>
          <w:szCs w:val="24"/>
        </w:rPr>
      </w:pPr>
      <w:r>
        <w:rPr>
          <w:rFonts w:ascii="Times New Roman" w:eastAsia="Arial" w:hAnsi="Times New Roman"/>
          <w:sz w:val="24"/>
          <w:szCs w:val="24"/>
        </w:rPr>
        <w:t>Виды профессиональной информационной деятельности человека с использованием технических средств и информационных ресурсов (в соответствии с техническим направлением профессиональной деятельности). Стоимостные характеристики информационной деятельности. Правовые нормы, относящиеся к информации, правонарушения в информационной сфере, меры их предупреждения.</w:t>
      </w:r>
    </w:p>
    <w:p w:rsidR="00F90466" w:rsidRDefault="00F90466" w:rsidP="00137E26">
      <w:pPr>
        <w:numPr>
          <w:ilvl w:val="0"/>
          <w:numId w:val="92"/>
        </w:numPr>
        <w:spacing w:after="0" w:line="240" w:lineRule="auto"/>
        <w:ind w:left="284" w:hanging="309"/>
        <w:jc w:val="both"/>
        <w:rPr>
          <w:rFonts w:ascii="Times New Roman" w:eastAsia="Arial" w:hAnsi="Times New Roman"/>
          <w:b/>
          <w:iCs/>
          <w:sz w:val="24"/>
          <w:szCs w:val="24"/>
        </w:rPr>
      </w:pPr>
      <w:r>
        <w:rPr>
          <w:rFonts w:ascii="Times New Roman" w:eastAsia="Arial" w:hAnsi="Times New Roman"/>
          <w:b/>
          <w:iCs/>
          <w:sz w:val="24"/>
          <w:szCs w:val="24"/>
        </w:rPr>
        <w:t>Информация и информационные процессы</w:t>
      </w:r>
    </w:p>
    <w:p w:rsidR="00F90466" w:rsidRDefault="00F90466" w:rsidP="00F90466">
      <w:pPr>
        <w:spacing w:after="0" w:line="240" w:lineRule="auto"/>
        <w:jc w:val="both"/>
        <w:rPr>
          <w:rFonts w:ascii="Times New Roman" w:hAnsi="Times New Roman"/>
          <w:sz w:val="24"/>
          <w:szCs w:val="24"/>
        </w:rPr>
      </w:pPr>
      <w:r>
        <w:rPr>
          <w:rFonts w:ascii="Times New Roman" w:eastAsia="Arial" w:hAnsi="Times New Roman"/>
          <w:sz w:val="24"/>
          <w:szCs w:val="24"/>
        </w:rPr>
        <w:t xml:space="preserve">Подходы к понятию и измерению информации. Информационные объекты различных видов. Универсальность дискретного (цифрового) представления информации. </w:t>
      </w:r>
      <w:r>
        <w:rPr>
          <w:rFonts w:ascii="Times New Roman" w:eastAsia="Arial" w:hAnsi="Times New Roman"/>
          <w:iCs/>
          <w:sz w:val="24"/>
          <w:szCs w:val="24"/>
        </w:rPr>
        <w:t>Представление информации в двоичной системе счисления</w:t>
      </w:r>
      <w:r>
        <w:rPr>
          <w:rFonts w:ascii="Times New Roman" w:eastAsia="Arial" w:hAnsi="Times New Roman"/>
          <w:sz w:val="24"/>
          <w:szCs w:val="24"/>
        </w:rPr>
        <w:t>.</w:t>
      </w:r>
    </w:p>
    <w:p w:rsidR="00F90466" w:rsidRDefault="00F90466" w:rsidP="00F90466">
      <w:pPr>
        <w:spacing w:after="0" w:line="240" w:lineRule="auto"/>
        <w:jc w:val="both"/>
        <w:rPr>
          <w:rFonts w:ascii="Times New Roman" w:hAnsi="Times New Roman"/>
          <w:sz w:val="24"/>
          <w:szCs w:val="24"/>
        </w:rPr>
      </w:pPr>
      <w:r>
        <w:rPr>
          <w:rFonts w:ascii="Times New Roman" w:eastAsia="Arial" w:hAnsi="Times New Roman"/>
          <w:sz w:val="24"/>
          <w:szCs w:val="24"/>
        </w:rPr>
        <w:t>Основные информационные процессы и их реализация с помощью компьютера: обработка информации.</w:t>
      </w:r>
    </w:p>
    <w:p w:rsidR="00F90466" w:rsidRDefault="00F90466" w:rsidP="00F90466">
      <w:pPr>
        <w:spacing w:after="0" w:line="240" w:lineRule="auto"/>
        <w:jc w:val="both"/>
        <w:rPr>
          <w:rFonts w:ascii="Times New Roman" w:hAnsi="Times New Roman"/>
          <w:sz w:val="24"/>
          <w:szCs w:val="24"/>
        </w:rPr>
      </w:pPr>
      <w:r>
        <w:rPr>
          <w:rFonts w:ascii="Times New Roman" w:eastAsia="Arial" w:hAnsi="Times New Roman"/>
          <w:sz w:val="24"/>
          <w:szCs w:val="24"/>
        </w:rPr>
        <w:t>Принципы обработки информации при помощи компьютера. Арифметические и логические основы работы компьютера. Элементная база компьютера.</w:t>
      </w:r>
    </w:p>
    <w:p w:rsidR="00F90466" w:rsidRDefault="00F90466" w:rsidP="00F90466">
      <w:pPr>
        <w:spacing w:after="0" w:line="240" w:lineRule="auto"/>
        <w:jc w:val="both"/>
        <w:rPr>
          <w:rFonts w:ascii="Times New Roman" w:hAnsi="Times New Roman"/>
          <w:sz w:val="24"/>
          <w:szCs w:val="24"/>
        </w:rPr>
      </w:pPr>
      <w:r>
        <w:rPr>
          <w:rFonts w:ascii="Times New Roman" w:eastAsia="Arial" w:hAnsi="Times New Roman"/>
          <w:sz w:val="24"/>
          <w:szCs w:val="24"/>
        </w:rPr>
        <w:t>Алгоритмы и способы их описания. Этапы решения задач с использованием компьютера: формализация, программирование и тестирование. Переход от неформального описания к формальному.</w:t>
      </w:r>
    </w:p>
    <w:p w:rsidR="00F90466" w:rsidRDefault="00F90466" w:rsidP="00F90466">
      <w:pPr>
        <w:spacing w:after="0" w:line="240" w:lineRule="auto"/>
        <w:jc w:val="both"/>
        <w:rPr>
          <w:rFonts w:ascii="Times New Roman" w:hAnsi="Times New Roman"/>
          <w:sz w:val="24"/>
          <w:szCs w:val="24"/>
        </w:rPr>
      </w:pPr>
      <w:r>
        <w:rPr>
          <w:rFonts w:ascii="Times New Roman" w:eastAsia="Arial" w:hAnsi="Times New Roman"/>
          <w:sz w:val="24"/>
          <w:szCs w:val="24"/>
        </w:rPr>
        <w:t>Основные информационные процессы и их реализация с помощью компьютеров: хранение, поиск и передача информации.</w:t>
      </w:r>
    </w:p>
    <w:p w:rsidR="00F90466" w:rsidRDefault="00F90466" w:rsidP="00F90466">
      <w:pPr>
        <w:spacing w:after="0" w:line="240" w:lineRule="auto"/>
        <w:jc w:val="both"/>
        <w:rPr>
          <w:rFonts w:ascii="Times New Roman" w:hAnsi="Times New Roman"/>
          <w:sz w:val="24"/>
          <w:szCs w:val="24"/>
        </w:rPr>
      </w:pPr>
      <w:r>
        <w:rPr>
          <w:rFonts w:ascii="Times New Roman" w:eastAsia="Arial" w:hAnsi="Times New Roman"/>
          <w:sz w:val="24"/>
          <w:szCs w:val="24"/>
        </w:rPr>
        <w:t>Хранение информационных объектов различных видов на разных цифровых носителях. Определение объемов различных носителей информации. Архив информации.</w:t>
      </w:r>
    </w:p>
    <w:p w:rsidR="00F90466" w:rsidRDefault="00F90466" w:rsidP="00137E26">
      <w:pPr>
        <w:numPr>
          <w:ilvl w:val="0"/>
          <w:numId w:val="93"/>
        </w:numPr>
        <w:tabs>
          <w:tab w:val="left" w:pos="851"/>
        </w:tabs>
        <w:spacing w:after="0" w:line="240" w:lineRule="auto"/>
        <w:ind w:left="284" w:hanging="312"/>
        <w:jc w:val="both"/>
        <w:rPr>
          <w:rFonts w:ascii="Times New Roman" w:eastAsia="Arial" w:hAnsi="Times New Roman"/>
          <w:b/>
          <w:iCs/>
          <w:sz w:val="24"/>
          <w:szCs w:val="24"/>
        </w:rPr>
      </w:pPr>
      <w:r>
        <w:rPr>
          <w:rFonts w:ascii="Times New Roman" w:eastAsia="Arial" w:hAnsi="Times New Roman"/>
          <w:b/>
          <w:iCs/>
          <w:sz w:val="24"/>
          <w:szCs w:val="24"/>
        </w:rPr>
        <w:t>Средства информационных и коммуникационных технологий</w:t>
      </w:r>
    </w:p>
    <w:p w:rsidR="00F90466" w:rsidRDefault="00F90466" w:rsidP="00F90466">
      <w:pPr>
        <w:spacing w:after="0" w:line="240" w:lineRule="auto"/>
        <w:jc w:val="both"/>
        <w:rPr>
          <w:rFonts w:ascii="Times New Roman" w:hAnsi="Times New Roman"/>
          <w:sz w:val="24"/>
          <w:szCs w:val="24"/>
        </w:rPr>
      </w:pPr>
      <w:r>
        <w:rPr>
          <w:rFonts w:ascii="Times New Roman" w:eastAsia="Arial" w:hAnsi="Times New Roman"/>
          <w:sz w:val="24"/>
          <w:szCs w:val="24"/>
        </w:rPr>
        <w:t>Архитектура компьютеров. Основные характеристики компьютеров. Многообразие компьютеров. Многообразие внешних устройств, подключаемых к компьютеру. Виды программного обеспечения компьютеров.</w:t>
      </w:r>
    </w:p>
    <w:p w:rsidR="00F90466" w:rsidRDefault="00F90466" w:rsidP="00F90466">
      <w:pPr>
        <w:spacing w:after="0" w:line="240" w:lineRule="auto"/>
        <w:jc w:val="both"/>
        <w:rPr>
          <w:rFonts w:ascii="Times New Roman" w:hAnsi="Times New Roman"/>
          <w:sz w:val="24"/>
          <w:szCs w:val="24"/>
        </w:rPr>
      </w:pPr>
      <w:r>
        <w:rPr>
          <w:rFonts w:ascii="Times New Roman" w:eastAsia="Arial" w:hAnsi="Times New Roman"/>
          <w:sz w:val="24"/>
          <w:szCs w:val="24"/>
        </w:rPr>
        <w:t>Примеры комплектации компьютерного рабочего места в соответствии с целями его использования для различных направлений профессиональной деятельности (в соответствии с направлениями технической профессиональной деятельности).</w:t>
      </w:r>
    </w:p>
    <w:p w:rsidR="00F90466" w:rsidRDefault="00F90466" w:rsidP="00F90466">
      <w:pPr>
        <w:spacing w:after="0" w:line="240" w:lineRule="auto"/>
        <w:jc w:val="both"/>
        <w:rPr>
          <w:rFonts w:ascii="Times New Roman" w:eastAsia="Arial" w:hAnsi="Times New Roman"/>
          <w:b/>
          <w:iCs/>
          <w:sz w:val="24"/>
          <w:szCs w:val="24"/>
        </w:rPr>
      </w:pPr>
      <w:r>
        <w:rPr>
          <w:rFonts w:ascii="Times New Roman" w:eastAsia="Arial" w:hAnsi="Times New Roman"/>
          <w:b/>
          <w:iCs/>
          <w:sz w:val="24"/>
          <w:szCs w:val="24"/>
        </w:rPr>
        <w:t>Технологии создания и преобразования информационных объектов</w:t>
      </w:r>
    </w:p>
    <w:p w:rsidR="00F90466" w:rsidRDefault="00F90466" w:rsidP="00F90466">
      <w:pPr>
        <w:spacing w:after="0" w:line="240" w:lineRule="auto"/>
        <w:jc w:val="both"/>
        <w:rPr>
          <w:rFonts w:ascii="Times New Roman" w:hAnsi="Times New Roman"/>
          <w:sz w:val="24"/>
          <w:szCs w:val="24"/>
        </w:rPr>
      </w:pPr>
      <w:r>
        <w:rPr>
          <w:rFonts w:ascii="Times New Roman" w:eastAsia="Arial" w:hAnsi="Times New Roman"/>
          <w:sz w:val="24"/>
          <w:szCs w:val="24"/>
        </w:rPr>
        <w:t>Понятие об информационных системах и автоматизации информационных процессов.</w:t>
      </w:r>
    </w:p>
    <w:p w:rsidR="00F90466" w:rsidRDefault="00F90466" w:rsidP="00F90466">
      <w:pPr>
        <w:spacing w:after="0" w:line="240" w:lineRule="auto"/>
        <w:jc w:val="both"/>
        <w:rPr>
          <w:rFonts w:ascii="Times New Roman" w:eastAsia="Arial" w:hAnsi="Times New Roman"/>
          <w:sz w:val="24"/>
          <w:szCs w:val="24"/>
        </w:rPr>
      </w:pPr>
      <w:r>
        <w:rPr>
          <w:rFonts w:ascii="Times New Roman" w:eastAsia="Arial" w:hAnsi="Times New Roman"/>
          <w:sz w:val="24"/>
          <w:szCs w:val="24"/>
        </w:rPr>
        <w:lastRenderedPageBreak/>
        <w:t>Возможности настольных издательских систем: создание, организация и основные способы преобразования (верстки) текста.</w:t>
      </w:r>
    </w:p>
    <w:p w:rsidR="00F90466" w:rsidRDefault="00F90466" w:rsidP="00F90466">
      <w:pPr>
        <w:spacing w:after="0" w:line="240" w:lineRule="auto"/>
        <w:jc w:val="both"/>
        <w:rPr>
          <w:rFonts w:ascii="Times New Roman" w:eastAsia="Arial" w:hAnsi="Times New Roman"/>
          <w:sz w:val="24"/>
          <w:szCs w:val="24"/>
        </w:rPr>
      </w:pPr>
      <w:r>
        <w:rPr>
          <w:rFonts w:ascii="Times New Roman" w:eastAsia="Arial" w:hAnsi="Times New Roman"/>
          <w:sz w:val="24"/>
          <w:szCs w:val="24"/>
        </w:rPr>
        <w:t>Объединение компьютеров в локальную сеть. Организация работы пользователей в локальных компьютерных сетях.</w:t>
      </w:r>
    </w:p>
    <w:p w:rsidR="00F90466" w:rsidRDefault="00F90466" w:rsidP="00F90466">
      <w:pPr>
        <w:spacing w:after="0" w:line="240" w:lineRule="auto"/>
        <w:jc w:val="both"/>
        <w:rPr>
          <w:rFonts w:ascii="Times New Roman" w:hAnsi="Times New Roman"/>
          <w:sz w:val="24"/>
          <w:szCs w:val="24"/>
        </w:rPr>
      </w:pPr>
      <w:r>
        <w:rPr>
          <w:rFonts w:ascii="Times New Roman" w:eastAsia="Arial" w:hAnsi="Times New Roman"/>
          <w:sz w:val="24"/>
          <w:szCs w:val="24"/>
        </w:rPr>
        <w:t>Безопасность, гигиена, эргономика, ресурсосбережение. Защита информации, антивирусная защита.</w:t>
      </w:r>
    </w:p>
    <w:p w:rsidR="00F90466" w:rsidRDefault="00F90466" w:rsidP="00137E26">
      <w:pPr>
        <w:numPr>
          <w:ilvl w:val="0"/>
          <w:numId w:val="94"/>
        </w:numPr>
        <w:spacing w:after="0" w:line="240" w:lineRule="auto"/>
        <w:jc w:val="both"/>
        <w:rPr>
          <w:rFonts w:ascii="Times New Roman" w:eastAsia="Arial" w:hAnsi="Times New Roman"/>
          <w:b/>
          <w:iCs/>
          <w:sz w:val="24"/>
          <w:szCs w:val="24"/>
        </w:rPr>
      </w:pPr>
      <w:r>
        <w:rPr>
          <w:rFonts w:ascii="Times New Roman" w:eastAsia="Arial" w:hAnsi="Times New Roman"/>
          <w:b/>
          <w:iCs/>
          <w:sz w:val="24"/>
          <w:szCs w:val="24"/>
        </w:rPr>
        <w:t>Телекоммуникационные технологии</w:t>
      </w:r>
    </w:p>
    <w:p w:rsidR="00F90466" w:rsidRDefault="00F90466" w:rsidP="00F90466">
      <w:pPr>
        <w:spacing w:after="0" w:line="240" w:lineRule="auto"/>
        <w:jc w:val="both"/>
        <w:rPr>
          <w:rFonts w:ascii="Times New Roman" w:eastAsia="Arial" w:hAnsi="Times New Roman"/>
          <w:sz w:val="24"/>
          <w:szCs w:val="24"/>
        </w:rPr>
      </w:pPr>
      <w:r>
        <w:rPr>
          <w:rFonts w:ascii="Times New Roman" w:eastAsia="Arial" w:hAnsi="Times New Roman"/>
          <w:sz w:val="24"/>
          <w:szCs w:val="24"/>
        </w:rPr>
        <w:t>Представления о технических и программных средствах телекоммуникационных технологий. Интернет-технологии, способы и скоростные характеристики подключения, провайдер.</w:t>
      </w:r>
    </w:p>
    <w:p w:rsidR="00F90466" w:rsidRDefault="00F90466" w:rsidP="00F90466">
      <w:pPr>
        <w:spacing w:after="0" w:line="240" w:lineRule="auto"/>
        <w:jc w:val="both"/>
        <w:rPr>
          <w:rFonts w:ascii="Times New Roman" w:hAnsi="Times New Roman"/>
          <w:sz w:val="24"/>
          <w:szCs w:val="24"/>
        </w:rPr>
      </w:pPr>
      <w:r>
        <w:rPr>
          <w:rFonts w:ascii="Times New Roman" w:eastAsia="Arial" w:hAnsi="Times New Roman"/>
          <w:sz w:val="24"/>
          <w:szCs w:val="24"/>
        </w:rPr>
        <w:t>Возможности динамических (электронных) таблиц. Математическая обработка числовых данных.</w:t>
      </w:r>
    </w:p>
    <w:p w:rsidR="00F90466" w:rsidRDefault="00F90466" w:rsidP="00F90466">
      <w:pPr>
        <w:spacing w:after="0" w:line="240" w:lineRule="auto"/>
        <w:jc w:val="both"/>
        <w:rPr>
          <w:rFonts w:ascii="Times New Roman" w:hAnsi="Times New Roman"/>
          <w:sz w:val="24"/>
          <w:szCs w:val="24"/>
        </w:rPr>
      </w:pPr>
      <w:r>
        <w:rPr>
          <w:rFonts w:ascii="Times New Roman" w:eastAsia="Arial" w:hAnsi="Times New Roman"/>
          <w:sz w:val="24"/>
          <w:szCs w:val="24"/>
        </w:rPr>
        <w:t>Представление об организации баз данных и системах управления ими. Структура данных и система запросов на примерах баз данных различного назначения: юридических, библиотечных, налоговых, социальных, кадровых и др. Использование системы управления базами данных для выполнения учебных заданий из различных предметных областей.</w:t>
      </w:r>
    </w:p>
    <w:p w:rsidR="00F90466" w:rsidRDefault="00F90466" w:rsidP="00F90466">
      <w:pPr>
        <w:spacing w:after="0" w:line="240" w:lineRule="auto"/>
        <w:jc w:val="both"/>
        <w:rPr>
          <w:rFonts w:ascii="Times New Roman" w:hAnsi="Times New Roman"/>
          <w:sz w:val="24"/>
          <w:szCs w:val="24"/>
        </w:rPr>
      </w:pPr>
      <w:r>
        <w:rPr>
          <w:rFonts w:ascii="Times New Roman" w:eastAsia="Arial" w:hAnsi="Times New Roman"/>
          <w:sz w:val="24"/>
          <w:szCs w:val="24"/>
        </w:rPr>
        <w:t xml:space="preserve">Представление о программных средах компьютерной графики и черчения, мультимедийных средах. </w:t>
      </w:r>
      <w:r>
        <w:rPr>
          <w:rFonts w:ascii="Times New Roman" w:eastAsia="Arial" w:hAnsi="Times New Roman"/>
          <w:iCs/>
          <w:sz w:val="24"/>
          <w:szCs w:val="24"/>
        </w:rPr>
        <w:t>Многообразие специализированного программного обеспечения и цифрового оборудования для создания графических и мультимедийных объектов.</w:t>
      </w:r>
    </w:p>
    <w:p w:rsidR="00F90466" w:rsidRDefault="00F90466" w:rsidP="00F90466">
      <w:pPr>
        <w:spacing w:after="0" w:line="240" w:lineRule="auto"/>
        <w:jc w:val="both"/>
        <w:rPr>
          <w:rFonts w:ascii="Times New Roman" w:hAnsi="Times New Roman"/>
          <w:sz w:val="24"/>
          <w:szCs w:val="24"/>
        </w:rPr>
      </w:pPr>
      <w:r>
        <w:rPr>
          <w:rFonts w:ascii="Times New Roman" w:eastAsia="Arial" w:hAnsi="Times New Roman"/>
          <w:sz w:val="24"/>
          <w:szCs w:val="24"/>
        </w:rPr>
        <w:t>Демонстрация систем автоматизированного проектирования и конструирования.</w:t>
      </w:r>
    </w:p>
    <w:p w:rsidR="00F90466" w:rsidRDefault="00F90466" w:rsidP="00F90466">
      <w:pPr>
        <w:spacing w:after="0" w:line="240" w:lineRule="auto"/>
        <w:jc w:val="both"/>
        <w:rPr>
          <w:rFonts w:ascii="Times New Roman" w:hAnsi="Times New Roman"/>
          <w:sz w:val="24"/>
          <w:szCs w:val="24"/>
        </w:rPr>
      </w:pPr>
    </w:p>
    <w:p w:rsidR="00F90466" w:rsidRDefault="00F90466" w:rsidP="00F90466">
      <w:pPr>
        <w:tabs>
          <w:tab w:val="left" w:pos="558"/>
        </w:tabs>
        <w:spacing w:after="0" w:line="240" w:lineRule="auto"/>
        <w:jc w:val="both"/>
        <w:rPr>
          <w:rFonts w:ascii="Times New Roman" w:hAnsi="Times New Roman"/>
          <w:bCs/>
          <w:iCs/>
          <w:sz w:val="24"/>
          <w:szCs w:val="24"/>
          <w:shd w:val="clear" w:color="auto" w:fill="FFFFFF"/>
        </w:rPr>
      </w:pPr>
      <w:bookmarkStart w:id="20" w:name="bookmark10"/>
      <w:r>
        <w:rPr>
          <w:rFonts w:ascii="Times New Roman" w:hAnsi="Times New Roman"/>
          <w:bCs/>
          <w:iCs/>
          <w:sz w:val="24"/>
          <w:szCs w:val="24"/>
        </w:rPr>
        <w:t>РЕЗУЛЬТАТЫ ОСВОЕНИЯ УЧЕБНОЙ ДИСЦИПЛИНЫ</w:t>
      </w:r>
    </w:p>
    <w:p w:rsidR="00F90466" w:rsidRDefault="00F90466" w:rsidP="00137E26">
      <w:pPr>
        <w:numPr>
          <w:ilvl w:val="0"/>
          <w:numId w:val="95"/>
        </w:numPr>
        <w:tabs>
          <w:tab w:val="left" w:pos="558"/>
        </w:tabs>
        <w:spacing w:after="0" w:line="240" w:lineRule="auto"/>
        <w:ind w:left="426"/>
        <w:jc w:val="both"/>
        <w:rPr>
          <w:rFonts w:ascii="Times New Roman" w:hAnsi="Times New Roman"/>
          <w:b/>
          <w:bCs/>
          <w:i/>
          <w:iCs/>
          <w:sz w:val="24"/>
          <w:szCs w:val="24"/>
        </w:rPr>
      </w:pPr>
      <w:r>
        <w:rPr>
          <w:rFonts w:ascii="Times New Roman" w:hAnsi="Times New Roman"/>
          <w:bCs/>
          <w:iCs/>
          <w:sz w:val="24"/>
          <w:szCs w:val="24"/>
          <w:shd w:val="clear" w:color="auto" w:fill="FFFFFF"/>
        </w:rPr>
        <w:t>личностные:</w:t>
      </w:r>
      <w:bookmarkEnd w:id="20"/>
    </w:p>
    <w:p w:rsidR="00F90466" w:rsidRDefault="00F90466" w:rsidP="00137E26">
      <w:pPr>
        <w:numPr>
          <w:ilvl w:val="0"/>
          <w:numId w:val="96"/>
        </w:numPr>
        <w:tabs>
          <w:tab w:val="left" w:pos="709"/>
        </w:tabs>
        <w:spacing w:after="0" w:line="240" w:lineRule="auto"/>
        <w:ind w:left="709" w:right="20"/>
        <w:jc w:val="both"/>
        <w:rPr>
          <w:rFonts w:ascii="Times New Roman" w:hAnsi="Times New Roman"/>
          <w:iCs/>
          <w:sz w:val="24"/>
          <w:szCs w:val="24"/>
        </w:rPr>
      </w:pPr>
      <w:r>
        <w:rPr>
          <w:rFonts w:ascii="Times New Roman" w:hAnsi="Times New Roman"/>
          <w:iCs/>
          <w:sz w:val="24"/>
          <w:szCs w:val="24"/>
        </w:rPr>
        <w:t>чувство гордости и уважения к истории развития и достижениям отечествен</w:t>
      </w:r>
      <w:r>
        <w:rPr>
          <w:rFonts w:ascii="Times New Roman" w:hAnsi="Times New Roman"/>
          <w:iCs/>
          <w:sz w:val="24"/>
          <w:szCs w:val="24"/>
        </w:rPr>
        <w:softHyphen/>
        <w:t>ной информатики в мировой индустрии информационных технологий;</w:t>
      </w:r>
    </w:p>
    <w:p w:rsidR="00F90466" w:rsidRDefault="00F90466" w:rsidP="00137E26">
      <w:pPr>
        <w:numPr>
          <w:ilvl w:val="0"/>
          <w:numId w:val="96"/>
        </w:numPr>
        <w:tabs>
          <w:tab w:val="left" w:pos="709"/>
        </w:tabs>
        <w:spacing w:after="0" w:line="240" w:lineRule="auto"/>
        <w:ind w:left="709"/>
        <w:jc w:val="both"/>
        <w:rPr>
          <w:rFonts w:ascii="Times New Roman" w:hAnsi="Times New Roman"/>
          <w:iCs/>
          <w:sz w:val="24"/>
          <w:szCs w:val="24"/>
        </w:rPr>
      </w:pPr>
      <w:r>
        <w:rPr>
          <w:rFonts w:ascii="Times New Roman" w:hAnsi="Times New Roman"/>
          <w:iCs/>
          <w:sz w:val="24"/>
          <w:szCs w:val="24"/>
        </w:rPr>
        <w:t>осознание своего места в информационном обществе;</w:t>
      </w:r>
    </w:p>
    <w:p w:rsidR="00F90466" w:rsidRDefault="00F90466" w:rsidP="00137E26">
      <w:pPr>
        <w:numPr>
          <w:ilvl w:val="0"/>
          <w:numId w:val="96"/>
        </w:numPr>
        <w:tabs>
          <w:tab w:val="left" w:pos="709"/>
        </w:tabs>
        <w:spacing w:after="0" w:line="240" w:lineRule="auto"/>
        <w:ind w:left="709" w:right="20"/>
        <w:jc w:val="both"/>
        <w:rPr>
          <w:rFonts w:ascii="Times New Roman" w:hAnsi="Times New Roman"/>
          <w:iCs/>
          <w:sz w:val="24"/>
          <w:szCs w:val="24"/>
        </w:rPr>
      </w:pPr>
      <w:r>
        <w:rPr>
          <w:rFonts w:ascii="Times New Roman" w:hAnsi="Times New Roman"/>
          <w:iCs/>
          <w:sz w:val="24"/>
          <w:szCs w:val="24"/>
        </w:rPr>
        <w:t>готовность и способность к самостоятельной и ответственной творческой деятель</w:t>
      </w:r>
      <w:r>
        <w:rPr>
          <w:rFonts w:ascii="Times New Roman" w:hAnsi="Times New Roman"/>
          <w:iCs/>
          <w:sz w:val="24"/>
          <w:szCs w:val="24"/>
        </w:rPr>
        <w:softHyphen/>
        <w:t>ности с использованием информационно-коммуникационных технологий;</w:t>
      </w:r>
    </w:p>
    <w:p w:rsidR="00F90466" w:rsidRDefault="00F90466" w:rsidP="00137E26">
      <w:pPr>
        <w:numPr>
          <w:ilvl w:val="0"/>
          <w:numId w:val="96"/>
        </w:numPr>
        <w:tabs>
          <w:tab w:val="left" w:pos="709"/>
        </w:tabs>
        <w:spacing w:after="0" w:line="240" w:lineRule="auto"/>
        <w:ind w:left="709" w:right="20"/>
        <w:jc w:val="both"/>
        <w:rPr>
          <w:rFonts w:ascii="Times New Roman" w:hAnsi="Times New Roman"/>
          <w:iCs/>
          <w:sz w:val="24"/>
          <w:szCs w:val="24"/>
        </w:rPr>
      </w:pPr>
      <w:r>
        <w:rPr>
          <w:rFonts w:ascii="Times New Roman" w:hAnsi="Times New Roman"/>
          <w:iCs/>
          <w:sz w:val="24"/>
          <w:szCs w:val="24"/>
        </w:rPr>
        <w:t>умение использовать достижения современной информатики для повышения собственного интеллектуального развития в выбранной профессиональной дея</w:t>
      </w:r>
      <w:r>
        <w:rPr>
          <w:rFonts w:ascii="Times New Roman" w:hAnsi="Times New Roman"/>
          <w:iCs/>
          <w:sz w:val="24"/>
          <w:szCs w:val="24"/>
        </w:rPr>
        <w:softHyphen/>
        <w:t>тельности, самостоятельно формировать новые для себя знания в профессио</w:t>
      </w:r>
      <w:r>
        <w:rPr>
          <w:rFonts w:ascii="Times New Roman" w:hAnsi="Times New Roman"/>
          <w:iCs/>
          <w:sz w:val="24"/>
          <w:szCs w:val="24"/>
        </w:rPr>
        <w:softHyphen/>
        <w:t>нальной области, используя для этого доступные источники информации;</w:t>
      </w:r>
    </w:p>
    <w:p w:rsidR="00F90466" w:rsidRDefault="00F90466" w:rsidP="00137E26">
      <w:pPr>
        <w:numPr>
          <w:ilvl w:val="0"/>
          <w:numId w:val="96"/>
        </w:numPr>
        <w:tabs>
          <w:tab w:val="left" w:pos="709"/>
        </w:tabs>
        <w:spacing w:after="0" w:line="240" w:lineRule="auto"/>
        <w:ind w:left="709" w:right="20"/>
        <w:jc w:val="both"/>
        <w:rPr>
          <w:rFonts w:ascii="Times New Roman" w:hAnsi="Times New Roman"/>
          <w:iCs/>
          <w:sz w:val="24"/>
          <w:szCs w:val="24"/>
        </w:rPr>
      </w:pPr>
      <w:r>
        <w:rPr>
          <w:rFonts w:ascii="Times New Roman" w:hAnsi="Times New Roman"/>
          <w:iCs/>
          <w:sz w:val="24"/>
          <w:szCs w:val="24"/>
        </w:rPr>
        <w:t>умение выстраивать конструктивные взаимоотношения в командной работе по решению общих задач, в том числе с использованием современных средств сетевых коммуникаций;</w:t>
      </w:r>
    </w:p>
    <w:p w:rsidR="00F90466" w:rsidRDefault="00F90466" w:rsidP="00137E26">
      <w:pPr>
        <w:numPr>
          <w:ilvl w:val="0"/>
          <w:numId w:val="96"/>
        </w:numPr>
        <w:tabs>
          <w:tab w:val="left" w:pos="709"/>
        </w:tabs>
        <w:spacing w:after="0" w:line="240" w:lineRule="auto"/>
        <w:ind w:left="709" w:right="20"/>
        <w:jc w:val="both"/>
        <w:rPr>
          <w:rFonts w:ascii="Times New Roman" w:hAnsi="Times New Roman"/>
          <w:iCs/>
          <w:sz w:val="24"/>
          <w:szCs w:val="24"/>
        </w:rPr>
      </w:pPr>
      <w:r>
        <w:rPr>
          <w:rFonts w:ascii="Times New Roman" w:hAnsi="Times New Roman"/>
          <w:iCs/>
          <w:sz w:val="24"/>
          <w:szCs w:val="24"/>
        </w:rPr>
        <w:t>умение управлять своей познавательной деятельностью, проводить самооцен</w:t>
      </w:r>
      <w:r>
        <w:rPr>
          <w:rFonts w:ascii="Times New Roman" w:hAnsi="Times New Roman"/>
          <w:iCs/>
          <w:sz w:val="24"/>
          <w:szCs w:val="24"/>
        </w:rPr>
        <w:softHyphen/>
        <w:t>ку уровня собственного интеллектуального развития, в том числе с использованием современных электронных образовательных ресурсов;</w:t>
      </w:r>
    </w:p>
    <w:p w:rsidR="00F90466" w:rsidRDefault="00F90466" w:rsidP="00137E26">
      <w:pPr>
        <w:numPr>
          <w:ilvl w:val="0"/>
          <w:numId w:val="96"/>
        </w:numPr>
        <w:tabs>
          <w:tab w:val="left" w:pos="709"/>
        </w:tabs>
        <w:spacing w:after="0" w:line="240" w:lineRule="auto"/>
        <w:ind w:left="709" w:right="20"/>
        <w:jc w:val="both"/>
        <w:rPr>
          <w:rFonts w:ascii="Times New Roman" w:hAnsi="Times New Roman"/>
          <w:iCs/>
          <w:sz w:val="24"/>
          <w:szCs w:val="24"/>
        </w:rPr>
      </w:pPr>
      <w:r>
        <w:rPr>
          <w:rFonts w:ascii="Times New Roman" w:hAnsi="Times New Roman"/>
          <w:iCs/>
          <w:sz w:val="24"/>
          <w:szCs w:val="24"/>
        </w:rPr>
        <w:t>умение выбирать грамотное поведение при использовании разнообразных средств информационно-коммуникационных технологий как в профессиональной деятельности, так и в быту;</w:t>
      </w:r>
    </w:p>
    <w:p w:rsidR="00F90466" w:rsidRDefault="00F90466" w:rsidP="00137E26">
      <w:pPr>
        <w:numPr>
          <w:ilvl w:val="0"/>
          <w:numId w:val="96"/>
        </w:numPr>
        <w:tabs>
          <w:tab w:val="left" w:pos="709"/>
        </w:tabs>
        <w:spacing w:after="0" w:line="240" w:lineRule="auto"/>
        <w:ind w:left="709" w:right="20"/>
        <w:jc w:val="both"/>
        <w:rPr>
          <w:rFonts w:ascii="Times New Roman" w:hAnsi="Times New Roman"/>
          <w:iCs/>
          <w:sz w:val="24"/>
          <w:szCs w:val="24"/>
        </w:rPr>
      </w:pPr>
      <w:r>
        <w:rPr>
          <w:rFonts w:ascii="Times New Roman" w:hAnsi="Times New Roman"/>
          <w:iCs/>
          <w:sz w:val="24"/>
          <w:szCs w:val="24"/>
        </w:rPr>
        <w:t>готовность к продолжению образования и повышению квалификации в избранной профессиональной деятельности на основе развития личных информационно-коммуникационных компетенций;</w:t>
      </w:r>
      <w:bookmarkStart w:id="21" w:name="bookmark11"/>
    </w:p>
    <w:p w:rsidR="00F90466" w:rsidRDefault="00F90466" w:rsidP="00137E26">
      <w:pPr>
        <w:numPr>
          <w:ilvl w:val="0"/>
          <w:numId w:val="95"/>
        </w:numPr>
        <w:spacing w:after="0" w:line="240" w:lineRule="auto"/>
        <w:ind w:left="426" w:right="20"/>
        <w:jc w:val="both"/>
        <w:rPr>
          <w:rFonts w:ascii="Times New Roman" w:hAnsi="Times New Roman"/>
          <w:b/>
          <w:iCs/>
          <w:sz w:val="24"/>
          <w:szCs w:val="24"/>
        </w:rPr>
      </w:pPr>
      <w:r>
        <w:rPr>
          <w:rFonts w:ascii="Times New Roman" w:hAnsi="Times New Roman"/>
          <w:bCs/>
          <w:iCs/>
          <w:sz w:val="24"/>
          <w:szCs w:val="24"/>
          <w:shd w:val="clear" w:color="auto" w:fill="FFFFFF"/>
        </w:rPr>
        <w:t>метапредметные:</w:t>
      </w:r>
      <w:bookmarkEnd w:id="21"/>
    </w:p>
    <w:p w:rsidR="00F90466" w:rsidRDefault="00F90466" w:rsidP="00137E26">
      <w:pPr>
        <w:numPr>
          <w:ilvl w:val="0"/>
          <w:numId w:val="97"/>
        </w:numPr>
        <w:tabs>
          <w:tab w:val="left" w:pos="709"/>
        </w:tabs>
        <w:spacing w:after="0" w:line="240" w:lineRule="auto"/>
        <w:ind w:left="709" w:right="20"/>
        <w:jc w:val="both"/>
        <w:rPr>
          <w:rFonts w:ascii="Times New Roman" w:hAnsi="Times New Roman"/>
          <w:iCs/>
          <w:sz w:val="24"/>
          <w:szCs w:val="24"/>
        </w:rPr>
      </w:pPr>
      <w:r>
        <w:rPr>
          <w:rFonts w:ascii="Times New Roman" w:hAnsi="Times New Roman"/>
          <w:iCs/>
          <w:sz w:val="24"/>
          <w:szCs w:val="24"/>
        </w:rPr>
        <w:t>умение определять цели, составлять планы деятельности и определять средства, необходимые для их реализации;</w:t>
      </w:r>
    </w:p>
    <w:p w:rsidR="00F90466" w:rsidRDefault="00F90466" w:rsidP="00137E26">
      <w:pPr>
        <w:numPr>
          <w:ilvl w:val="0"/>
          <w:numId w:val="97"/>
        </w:numPr>
        <w:tabs>
          <w:tab w:val="left" w:pos="709"/>
        </w:tabs>
        <w:spacing w:after="0" w:line="240" w:lineRule="auto"/>
        <w:ind w:left="709" w:right="20"/>
        <w:jc w:val="both"/>
        <w:rPr>
          <w:rFonts w:ascii="Times New Roman" w:hAnsi="Times New Roman"/>
          <w:iCs/>
          <w:sz w:val="24"/>
          <w:szCs w:val="24"/>
        </w:rPr>
      </w:pPr>
      <w:r>
        <w:rPr>
          <w:rFonts w:ascii="Times New Roman" w:hAnsi="Times New Roman"/>
          <w:iCs/>
          <w:sz w:val="24"/>
          <w:szCs w:val="24"/>
        </w:rPr>
        <w:t>использование различных видов познавательной деятельности для реше</w:t>
      </w:r>
      <w:r>
        <w:rPr>
          <w:rFonts w:ascii="Times New Roman" w:hAnsi="Times New Roman"/>
          <w:iCs/>
          <w:sz w:val="24"/>
          <w:szCs w:val="24"/>
        </w:rPr>
        <w:softHyphen/>
        <w:t xml:space="preserve">ния информационных задач, применение основных методов познания (наблюдения, </w:t>
      </w:r>
      <w:r>
        <w:rPr>
          <w:rFonts w:ascii="Times New Roman" w:hAnsi="Times New Roman"/>
          <w:iCs/>
          <w:sz w:val="24"/>
          <w:szCs w:val="24"/>
        </w:rPr>
        <w:lastRenderedPageBreak/>
        <w:t>описания, измерения, эксперимента) для организации учебно-исследовательской и проектной деятельности с использованием инфор</w:t>
      </w:r>
      <w:r>
        <w:rPr>
          <w:rFonts w:ascii="Times New Roman" w:hAnsi="Times New Roman"/>
          <w:iCs/>
          <w:sz w:val="24"/>
          <w:szCs w:val="24"/>
        </w:rPr>
        <w:softHyphen/>
        <w:t>мационно-коммуникационных технологий;</w:t>
      </w:r>
    </w:p>
    <w:p w:rsidR="00F90466" w:rsidRDefault="00F90466" w:rsidP="00137E26">
      <w:pPr>
        <w:numPr>
          <w:ilvl w:val="0"/>
          <w:numId w:val="97"/>
        </w:numPr>
        <w:tabs>
          <w:tab w:val="left" w:pos="709"/>
        </w:tabs>
        <w:spacing w:after="0" w:line="240" w:lineRule="auto"/>
        <w:ind w:left="709" w:right="20"/>
        <w:jc w:val="both"/>
        <w:rPr>
          <w:rFonts w:ascii="Times New Roman" w:hAnsi="Times New Roman"/>
          <w:iCs/>
          <w:sz w:val="24"/>
          <w:szCs w:val="24"/>
        </w:rPr>
      </w:pPr>
      <w:r>
        <w:rPr>
          <w:rFonts w:ascii="Times New Roman" w:hAnsi="Times New Roman"/>
          <w:iCs/>
          <w:sz w:val="24"/>
          <w:szCs w:val="24"/>
        </w:rPr>
        <w:t>использование различных информационных объектов, с которыми возникает необходимость сталкиваться в профессиональной сфере в изучении явлений и процессов;</w:t>
      </w:r>
    </w:p>
    <w:p w:rsidR="00F90466" w:rsidRDefault="00F90466" w:rsidP="00137E26">
      <w:pPr>
        <w:numPr>
          <w:ilvl w:val="0"/>
          <w:numId w:val="97"/>
        </w:numPr>
        <w:tabs>
          <w:tab w:val="left" w:pos="709"/>
        </w:tabs>
        <w:spacing w:after="0" w:line="240" w:lineRule="auto"/>
        <w:ind w:left="709" w:right="20"/>
        <w:jc w:val="both"/>
        <w:rPr>
          <w:rFonts w:ascii="Times New Roman" w:hAnsi="Times New Roman"/>
          <w:iCs/>
          <w:sz w:val="24"/>
          <w:szCs w:val="24"/>
        </w:rPr>
      </w:pPr>
      <w:r>
        <w:rPr>
          <w:rFonts w:ascii="Times New Roman" w:hAnsi="Times New Roman"/>
          <w:iCs/>
          <w:sz w:val="24"/>
          <w:szCs w:val="24"/>
        </w:rPr>
        <w:t>использование различных источников информации, в том числе электронных библиотек, умение критически оценивать и интерпретировать информацию, получаемую из различных источников, в том числе из сети Интернет;</w:t>
      </w:r>
    </w:p>
    <w:p w:rsidR="00F90466" w:rsidRDefault="00F90466" w:rsidP="00137E26">
      <w:pPr>
        <w:numPr>
          <w:ilvl w:val="0"/>
          <w:numId w:val="97"/>
        </w:numPr>
        <w:tabs>
          <w:tab w:val="left" w:pos="709"/>
        </w:tabs>
        <w:spacing w:after="0" w:line="240" w:lineRule="auto"/>
        <w:ind w:left="709" w:right="20"/>
        <w:jc w:val="both"/>
        <w:rPr>
          <w:rFonts w:ascii="Times New Roman" w:hAnsi="Times New Roman"/>
          <w:iCs/>
          <w:sz w:val="24"/>
          <w:szCs w:val="24"/>
        </w:rPr>
      </w:pPr>
      <w:r>
        <w:rPr>
          <w:rFonts w:ascii="Times New Roman" w:hAnsi="Times New Roman"/>
          <w:iCs/>
          <w:sz w:val="24"/>
          <w:szCs w:val="24"/>
        </w:rPr>
        <w:t>умение анализировать и представлять информацию, данную в электронных форматах на компьютере в различных видах;</w:t>
      </w:r>
    </w:p>
    <w:p w:rsidR="00F90466" w:rsidRDefault="00F90466" w:rsidP="00137E26">
      <w:pPr>
        <w:numPr>
          <w:ilvl w:val="0"/>
          <w:numId w:val="97"/>
        </w:numPr>
        <w:tabs>
          <w:tab w:val="left" w:pos="709"/>
        </w:tabs>
        <w:spacing w:after="0" w:line="240" w:lineRule="auto"/>
        <w:ind w:left="709" w:right="20"/>
        <w:jc w:val="both"/>
        <w:rPr>
          <w:rFonts w:ascii="Times New Roman" w:hAnsi="Times New Roman"/>
          <w:iCs/>
          <w:sz w:val="24"/>
          <w:szCs w:val="24"/>
        </w:rPr>
      </w:pPr>
      <w:r>
        <w:rPr>
          <w:rFonts w:ascii="Times New Roman" w:hAnsi="Times New Roman"/>
          <w:iCs/>
          <w:sz w:val="24"/>
          <w:szCs w:val="24"/>
        </w:rPr>
        <w:t>умение использовать средства информационно-коммуникационных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90466" w:rsidRDefault="00F90466" w:rsidP="00137E26">
      <w:pPr>
        <w:numPr>
          <w:ilvl w:val="0"/>
          <w:numId w:val="97"/>
        </w:numPr>
        <w:tabs>
          <w:tab w:val="left" w:pos="709"/>
        </w:tabs>
        <w:spacing w:after="0" w:line="240" w:lineRule="auto"/>
        <w:ind w:left="709" w:right="20"/>
        <w:jc w:val="both"/>
        <w:rPr>
          <w:rFonts w:ascii="Times New Roman" w:hAnsi="Times New Roman"/>
          <w:iCs/>
          <w:sz w:val="24"/>
          <w:szCs w:val="24"/>
        </w:rPr>
      </w:pPr>
      <w:r>
        <w:rPr>
          <w:rFonts w:ascii="Times New Roman" w:hAnsi="Times New Roman"/>
          <w:iCs/>
          <w:sz w:val="24"/>
          <w:szCs w:val="24"/>
        </w:rPr>
        <w:t>умение публично представлять результаты собственного исследования, вести дискуссии, доступно и гармонично сочетая содержание и формы представляемой информации средствами информационных и коммуникационных технологий;</w:t>
      </w:r>
    </w:p>
    <w:p w:rsidR="00F90466" w:rsidRDefault="00F90466" w:rsidP="00137E26">
      <w:pPr>
        <w:numPr>
          <w:ilvl w:val="0"/>
          <w:numId w:val="95"/>
        </w:numPr>
        <w:tabs>
          <w:tab w:val="left" w:pos="0"/>
        </w:tabs>
        <w:spacing w:after="0" w:line="240" w:lineRule="auto"/>
        <w:ind w:left="426" w:right="20"/>
        <w:jc w:val="both"/>
        <w:rPr>
          <w:rFonts w:ascii="Times New Roman" w:hAnsi="Times New Roman"/>
          <w:b/>
          <w:i/>
          <w:iCs/>
          <w:sz w:val="24"/>
          <w:szCs w:val="24"/>
        </w:rPr>
      </w:pPr>
      <w:r>
        <w:rPr>
          <w:rFonts w:ascii="Times New Roman" w:hAnsi="Times New Roman"/>
          <w:b/>
          <w:bCs/>
          <w:sz w:val="24"/>
          <w:szCs w:val="24"/>
          <w:shd w:val="clear" w:color="auto" w:fill="FFFFFF"/>
        </w:rPr>
        <w:t>предметные:</w:t>
      </w:r>
    </w:p>
    <w:p w:rsidR="00F90466" w:rsidRDefault="00F90466" w:rsidP="00137E26">
      <w:pPr>
        <w:numPr>
          <w:ilvl w:val="0"/>
          <w:numId w:val="98"/>
        </w:numPr>
        <w:tabs>
          <w:tab w:val="left" w:pos="709"/>
        </w:tabs>
        <w:spacing w:after="0" w:line="240" w:lineRule="auto"/>
        <w:ind w:left="709" w:right="20"/>
        <w:jc w:val="both"/>
        <w:rPr>
          <w:rFonts w:ascii="Times New Roman" w:hAnsi="Times New Roman"/>
          <w:iCs/>
          <w:sz w:val="24"/>
          <w:szCs w:val="24"/>
        </w:rPr>
      </w:pPr>
      <w:r>
        <w:rPr>
          <w:rFonts w:ascii="Times New Roman" w:hAnsi="Times New Roman"/>
          <w:iCs/>
          <w:sz w:val="24"/>
          <w:szCs w:val="24"/>
        </w:rPr>
        <w:t>сформированность представлений о роли информации и информационных процессов в окружающем мире;</w:t>
      </w:r>
    </w:p>
    <w:p w:rsidR="00F90466" w:rsidRDefault="00F90466" w:rsidP="00137E26">
      <w:pPr>
        <w:numPr>
          <w:ilvl w:val="0"/>
          <w:numId w:val="98"/>
        </w:numPr>
        <w:tabs>
          <w:tab w:val="left" w:pos="709"/>
        </w:tabs>
        <w:spacing w:after="0" w:line="240" w:lineRule="auto"/>
        <w:ind w:left="709" w:right="20"/>
        <w:jc w:val="both"/>
        <w:rPr>
          <w:rFonts w:ascii="Times New Roman" w:hAnsi="Times New Roman"/>
          <w:iCs/>
          <w:sz w:val="24"/>
          <w:szCs w:val="24"/>
        </w:rPr>
      </w:pPr>
      <w:r>
        <w:rPr>
          <w:rFonts w:ascii="Times New Roman" w:hAnsi="Times New Roman"/>
          <w:iCs/>
          <w:sz w:val="24"/>
          <w:szCs w:val="24"/>
        </w:rPr>
        <w:t>владение навыками алгоритмического мышления и понимание методов формального описания алгоритмов, владение знанием основных алгоритмических конструкций, умение анализировать алгоритмы;</w:t>
      </w:r>
    </w:p>
    <w:p w:rsidR="00F90466" w:rsidRDefault="00F90466" w:rsidP="00137E26">
      <w:pPr>
        <w:numPr>
          <w:ilvl w:val="0"/>
          <w:numId w:val="98"/>
        </w:numPr>
        <w:tabs>
          <w:tab w:val="left" w:pos="709"/>
        </w:tabs>
        <w:spacing w:after="0" w:line="240" w:lineRule="auto"/>
        <w:ind w:left="709" w:right="20"/>
        <w:jc w:val="both"/>
        <w:rPr>
          <w:rFonts w:ascii="Times New Roman" w:hAnsi="Times New Roman"/>
          <w:iCs/>
          <w:sz w:val="24"/>
          <w:szCs w:val="24"/>
        </w:rPr>
      </w:pPr>
      <w:r>
        <w:rPr>
          <w:rFonts w:ascii="Times New Roman" w:hAnsi="Times New Roman"/>
          <w:iCs/>
          <w:sz w:val="24"/>
          <w:szCs w:val="24"/>
        </w:rPr>
        <w:t>использование готовых прикладных компьютерных программ по профилю подготовки;</w:t>
      </w:r>
    </w:p>
    <w:p w:rsidR="00F90466" w:rsidRDefault="00F90466" w:rsidP="00137E26">
      <w:pPr>
        <w:numPr>
          <w:ilvl w:val="0"/>
          <w:numId w:val="98"/>
        </w:numPr>
        <w:tabs>
          <w:tab w:val="left" w:pos="709"/>
        </w:tabs>
        <w:spacing w:after="0" w:line="240" w:lineRule="auto"/>
        <w:ind w:left="709" w:right="20"/>
        <w:jc w:val="both"/>
        <w:rPr>
          <w:rFonts w:ascii="Times New Roman" w:hAnsi="Times New Roman"/>
          <w:iCs/>
          <w:sz w:val="24"/>
          <w:szCs w:val="24"/>
        </w:rPr>
      </w:pPr>
      <w:r>
        <w:rPr>
          <w:rFonts w:ascii="Times New Roman" w:hAnsi="Times New Roman"/>
          <w:iCs/>
          <w:sz w:val="24"/>
          <w:szCs w:val="24"/>
        </w:rPr>
        <w:t>владение способами представления, хранения и обработки данных на компьютере;</w:t>
      </w:r>
    </w:p>
    <w:p w:rsidR="00F90466" w:rsidRDefault="00F90466" w:rsidP="00137E26">
      <w:pPr>
        <w:numPr>
          <w:ilvl w:val="0"/>
          <w:numId w:val="98"/>
        </w:numPr>
        <w:tabs>
          <w:tab w:val="left" w:pos="709"/>
        </w:tabs>
        <w:spacing w:after="0" w:line="240" w:lineRule="auto"/>
        <w:ind w:left="709" w:right="20"/>
        <w:jc w:val="both"/>
        <w:rPr>
          <w:rFonts w:ascii="Times New Roman" w:hAnsi="Times New Roman"/>
          <w:iCs/>
          <w:sz w:val="24"/>
          <w:szCs w:val="24"/>
        </w:rPr>
      </w:pPr>
      <w:r>
        <w:rPr>
          <w:rFonts w:ascii="Times New Roman" w:hAnsi="Times New Roman"/>
          <w:iCs/>
          <w:sz w:val="24"/>
          <w:szCs w:val="24"/>
        </w:rPr>
        <w:t>владение компьютерными средствами представления и анализа данных в электронных таблицах;</w:t>
      </w:r>
    </w:p>
    <w:p w:rsidR="00F90466" w:rsidRDefault="00F90466" w:rsidP="00137E26">
      <w:pPr>
        <w:numPr>
          <w:ilvl w:val="0"/>
          <w:numId w:val="98"/>
        </w:numPr>
        <w:tabs>
          <w:tab w:val="left" w:pos="709"/>
        </w:tabs>
        <w:spacing w:after="0" w:line="240" w:lineRule="auto"/>
        <w:ind w:left="709" w:right="20"/>
        <w:jc w:val="both"/>
        <w:rPr>
          <w:rFonts w:ascii="Times New Roman" w:hAnsi="Times New Roman"/>
          <w:iCs/>
          <w:sz w:val="24"/>
          <w:szCs w:val="24"/>
        </w:rPr>
      </w:pPr>
      <w:r>
        <w:rPr>
          <w:rFonts w:ascii="Times New Roman" w:hAnsi="Times New Roman"/>
          <w:iCs/>
          <w:sz w:val="24"/>
          <w:szCs w:val="24"/>
        </w:rPr>
        <w:t>сформированность представлений о базах данных и простейших средствах управления ими;</w:t>
      </w:r>
    </w:p>
    <w:p w:rsidR="00F90466" w:rsidRDefault="00F90466" w:rsidP="00137E26">
      <w:pPr>
        <w:numPr>
          <w:ilvl w:val="0"/>
          <w:numId w:val="98"/>
        </w:numPr>
        <w:tabs>
          <w:tab w:val="left" w:pos="709"/>
        </w:tabs>
        <w:spacing w:after="0" w:line="240" w:lineRule="auto"/>
        <w:ind w:left="709" w:right="20"/>
        <w:jc w:val="both"/>
        <w:rPr>
          <w:rFonts w:ascii="Times New Roman" w:hAnsi="Times New Roman"/>
          <w:iCs/>
          <w:sz w:val="24"/>
          <w:szCs w:val="24"/>
        </w:rPr>
      </w:pPr>
      <w:r>
        <w:rPr>
          <w:rFonts w:ascii="Times New Roman" w:hAnsi="Times New Roman"/>
          <w:iCs/>
          <w:sz w:val="24"/>
          <w:szCs w:val="24"/>
        </w:rPr>
        <w:t>сформированность представлений о компьютерно-математических моделях и необходимости анализа соответствия модели и моделируемого объекта (процесса);</w:t>
      </w:r>
    </w:p>
    <w:p w:rsidR="00F90466" w:rsidRDefault="00F90466" w:rsidP="00137E26">
      <w:pPr>
        <w:numPr>
          <w:ilvl w:val="0"/>
          <w:numId w:val="98"/>
        </w:numPr>
        <w:tabs>
          <w:tab w:val="left" w:pos="709"/>
        </w:tabs>
        <w:spacing w:after="0" w:line="240" w:lineRule="auto"/>
        <w:ind w:left="709" w:right="20"/>
        <w:jc w:val="both"/>
        <w:rPr>
          <w:rFonts w:ascii="Times New Roman" w:hAnsi="Times New Roman"/>
          <w:iCs/>
          <w:sz w:val="24"/>
          <w:szCs w:val="24"/>
        </w:rPr>
      </w:pPr>
      <w:r>
        <w:rPr>
          <w:rFonts w:ascii="Times New Roman" w:hAnsi="Times New Roman"/>
          <w:iCs/>
          <w:sz w:val="24"/>
          <w:szCs w:val="24"/>
        </w:rPr>
        <w:t>владение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w:t>
      </w:r>
    </w:p>
    <w:p w:rsidR="00F90466" w:rsidRDefault="00F90466" w:rsidP="00137E26">
      <w:pPr>
        <w:numPr>
          <w:ilvl w:val="0"/>
          <w:numId w:val="98"/>
        </w:numPr>
        <w:tabs>
          <w:tab w:val="left" w:pos="709"/>
        </w:tabs>
        <w:spacing w:after="0" w:line="240" w:lineRule="auto"/>
        <w:ind w:left="709" w:right="20"/>
        <w:jc w:val="both"/>
        <w:rPr>
          <w:rFonts w:ascii="Times New Roman" w:hAnsi="Times New Roman"/>
          <w:iCs/>
          <w:sz w:val="24"/>
          <w:szCs w:val="24"/>
        </w:rPr>
      </w:pPr>
      <w:r>
        <w:rPr>
          <w:rFonts w:ascii="Times New Roman" w:hAnsi="Times New Roman"/>
          <w:iCs/>
          <w:sz w:val="24"/>
          <w:szCs w:val="24"/>
        </w:rPr>
        <w:t>сформированность базовых навыков и умений по соблюдению требований техники безопасности, гигиены и ресурсосбережения при работе со средства</w:t>
      </w:r>
      <w:r>
        <w:rPr>
          <w:rFonts w:ascii="Times New Roman" w:hAnsi="Times New Roman"/>
          <w:iCs/>
          <w:sz w:val="24"/>
          <w:szCs w:val="24"/>
        </w:rPr>
        <w:softHyphen/>
        <w:t>ми информатизации;</w:t>
      </w:r>
    </w:p>
    <w:p w:rsidR="00F90466" w:rsidRDefault="00F90466" w:rsidP="00137E26">
      <w:pPr>
        <w:numPr>
          <w:ilvl w:val="0"/>
          <w:numId w:val="98"/>
        </w:numPr>
        <w:tabs>
          <w:tab w:val="left" w:pos="709"/>
        </w:tabs>
        <w:spacing w:after="0" w:line="240" w:lineRule="auto"/>
        <w:ind w:left="709" w:right="20"/>
        <w:jc w:val="both"/>
        <w:rPr>
          <w:rFonts w:ascii="Times New Roman" w:hAnsi="Times New Roman"/>
          <w:iCs/>
          <w:sz w:val="24"/>
          <w:szCs w:val="24"/>
        </w:rPr>
      </w:pPr>
      <w:r>
        <w:rPr>
          <w:rFonts w:ascii="Times New Roman" w:hAnsi="Times New Roman"/>
          <w:iCs/>
          <w:sz w:val="24"/>
          <w:szCs w:val="24"/>
        </w:rPr>
        <w:t>понимание основ правовых аспектов использования компьютерных программ и прав доступа к глобальным информационным сервисам;</w:t>
      </w:r>
    </w:p>
    <w:p w:rsidR="00F90466" w:rsidRDefault="00F90466" w:rsidP="00137E26">
      <w:pPr>
        <w:numPr>
          <w:ilvl w:val="0"/>
          <w:numId w:val="98"/>
        </w:numPr>
        <w:tabs>
          <w:tab w:val="left" w:pos="709"/>
        </w:tabs>
        <w:spacing w:after="0" w:line="240" w:lineRule="auto"/>
        <w:ind w:left="709" w:right="20"/>
        <w:jc w:val="both"/>
        <w:rPr>
          <w:rFonts w:ascii="Times New Roman" w:hAnsi="Times New Roman"/>
          <w:iCs/>
          <w:sz w:val="24"/>
          <w:szCs w:val="24"/>
        </w:rPr>
      </w:pPr>
      <w:r>
        <w:rPr>
          <w:rFonts w:ascii="Times New Roman" w:hAnsi="Times New Roman"/>
          <w:iCs/>
          <w:sz w:val="24"/>
          <w:szCs w:val="24"/>
        </w:rPr>
        <w:t>применение на практике средств защиты информации от вредоносных программ, правил личной безопасности и этики работы с информацией и средствами коммуникаций в Интернете.</w:t>
      </w:r>
    </w:p>
    <w:p w:rsidR="00F90466" w:rsidRDefault="00F90466" w:rsidP="00F90466">
      <w:pPr>
        <w:spacing w:after="0" w:line="240" w:lineRule="auto"/>
        <w:jc w:val="both"/>
        <w:rPr>
          <w:rFonts w:ascii="Times New Roman" w:hAnsi="Times New Roman"/>
          <w:sz w:val="24"/>
          <w:szCs w:val="24"/>
        </w:rPr>
      </w:pPr>
      <w:r>
        <w:rPr>
          <w:rFonts w:ascii="Times New Roman" w:hAnsi="Times New Roman"/>
          <w:sz w:val="24"/>
          <w:szCs w:val="24"/>
        </w:rPr>
        <w:t>ТЕМАТИЧЕСКОЕ ПЛАНИРОВАНИЕ И ХАРАКТЕРИСТИКА ОСНОВНЫХ ВИДОВ УЧЕБНОЙ ДЕЯТЕЛЬНОСТИ ОБУЧАЮЩИХСЯ</w:t>
      </w:r>
    </w:p>
    <w:tbl>
      <w:tblPr>
        <w:tblW w:w="97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822"/>
        <w:gridCol w:w="6973"/>
      </w:tblGrid>
      <w:tr w:rsidR="00F90466" w:rsidTr="00F90466">
        <w:tc>
          <w:tcPr>
            <w:tcW w:w="1985" w:type="dxa"/>
            <w:tcBorders>
              <w:top w:val="single" w:sz="4" w:space="0" w:color="000000"/>
              <w:left w:val="single" w:sz="4" w:space="0" w:color="000000"/>
              <w:bottom w:val="single" w:sz="4" w:space="0" w:color="000000"/>
              <w:right w:val="single" w:sz="4" w:space="0" w:color="000000"/>
            </w:tcBorders>
            <w:hideMark/>
          </w:tcPr>
          <w:p w:rsidR="00F90466" w:rsidRDefault="00F90466">
            <w:pPr>
              <w:spacing w:after="0" w:line="240" w:lineRule="auto"/>
              <w:contextualSpacing/>
              <w:jc w:val="both"/>
              <w:rPr>
                <w:rFonts w:ascii="Times New Roman" w:hAnsi="Times New Roman"/>
                <w:sz w:val="24"/>
                <w:szCs w:val="24"/>
              </w:rPr>
            </w:pPr>
            <w:r>
              <w:rPr>
                <w:rFonts w:ascii="Times New Roman" w:hAnsi="Times New Roman"/>
                <w:sz w:val="24"/>
                <w:szCs w:val="24"/>
              </w:rPr>
              <w:t>Вид учебной работы</w:t>
            </w:r>
          </w:p>
        </w:tc>
        <w:tc>
          <w:tcPr>
            <w:tcW w:w="822" w:type="dxa"/>
            <w:tcBorders>
              <w:top w:val="single" w:sz="4" w:space="0" w:color="000000"/>
              <w:left w:val="single" w:sz="4" w:space="0" w:color="000000"/>
              <w:bottom w:val="single" w:sz="4" w:space="0" w:color="000000"/>
              <w:right w:val="single" w:sz="4" w:space="0" w:color="000000"/>
            </w:tcBorders>
            <w:hideMark/>
          </w:tcPr>
          <w:p w:rsidR="00F90466" w:rsidRDefault="00F90466">
            <w:pPr>
              <w:spacing w:after="0" w:line="240" w:lineRule="auto"/>
              <w:contextualSpacing/>
              <w:jc w:val="both"/>
              <w:rPr>
                <w:rFonts w:ascii="Times New Roman" w:hAnsi="Times New Roman"/>
                <w:sz w:val="24"/>
                <w:szCs w:val="24"/>
              </w:rPr>
            </w:pPr>
            <w:r>
              <w:rPr>
                <w:rFonts w:ascii="Times New Roman" w:hAnsi="Times New Roman"/>
                <w:sz w:val="24"/>
                <w:szCs w:val="24"/>
              </w:rPr>
              <w:t>Количество часов</w:t>
            </w:r>
          </w:p>
        </w:tc>
        <w:tc>
          <w:tcPr>
            <w:tcW w:w="6974" w:type="dxa"/>
            <w:tcBorders>
              <w:top w:val="single" w:sz="4" w:space="0" w:color="000000"/>
              <w:left w:val="single" w:sz="4" w:space="0" w:color="000000"/>
              <w:bottom w:val="single" w:sz="4" w:space="0" w:color="000000"/>
              <w:right w:val="single" w:sz="4" w:space="0" w:color="000000"/>
            </w:tcBorders>
            <w:hideMark/>
          </w:tcPr>
          <w:p w:rsidR="00F90466" w:rsidRDefault="00F90466">
            <w:pPr>
              <w:spacing w:after="0" w:line="240" w:lineRule="auto"/>
              <w:contextualSpacing/>
              <w:jc w:val="both"/>
              <w:rPr>
                <w:rFonts w:ascii="Times New Roman" w:hAnsi="Times New Roman"/>
                <w:sz w:val="24"/>
                <w:szCs w:val="24"/>
              </w:rPr>
            </w:pPr>
            <w:r>
              <w:rPr>
                <w:rFonts w:ascii="Times New Roman" w:hAnsi="Times New Roman"/>
                <w:sz w:val="24"/>
                <w:szCs w:val="24"/>
              </w:rPr>
              <w:t>Характеристика основных видов учебной деятельности студентов (на уровне учебных действий)</w:t>
            </w:r>
          </w:p>
        </w:tc>
      </w:tr>
      <w:tr w:rsidR="00F90466" w:rsidTr="00F90466">
        <w:tc>
          <w:tcPr>
            <w:tcW w:w="9781" w:type="dxa"/>
            <w:gridSpan w:val="3"/>
            <w:tcBorders>
              <w:top w:val="single" w:sz="4" w:space="0" w:color="000000"/>
              <w:left w:val="single" w:sz="4" w:space="0" w:color="000000"/>
              <w:bottom w:val="single" w:sz="4" w:space="0" w:color="000000"/>
              <w:right w:val="single" w:sz="4" w:space="0" w:color="000000"/>
            </w:tcBorders>
            <w:hideMark/>
          </w:tcPr>
          <w:p w:rsidR="00F90466" w:rsidRDefault="00F90466">
            <w:pPr>
              <w:spacing w:after="0" w:line="240" w:lineRule="auto"/>
              <w:contextualSpacing/>
              <w:jc w:val="both"/>
              <w:rPr>
                <w:rFonts w:ascii="Times New Roman" w:hAnsi="Times New Roman"/>
                <w:sz w:val="24"/>
                <w:szCs w:val="24"/>
              </w:rPr>
            </w:pPr>
            <w:r>
              <w:rPr>
                <w:rFonts w:ascii="Times New Roman" w:hAnsi="Times New Roman"/>
                <w:sz w:val="24"/>
                <w:szCs w:val="24"/>
              </w:rPr>
              <w:lastRenderedPageBreak/>
              <w:t>Аудиторные занятия</w:t>
            </w:r>
          </w:p>
        </w:tc>
      </w:tr>
      <w:tr w:rsidR="00F90466" w:rsidTr="00F90466">
        <w:tc>
          <w:tcPr>
            <w:tcW w:w="1985" w:type="dxa"/>
            <w:tcBorders>
              <w:top w:val="single" w:sz="4" w:space="0" w:color="000000"/>
              <w:left w:val="single" w:sz="4" w:space="0" w:color="000000"/>
              <w:bottom w:val="single" w:sz="4" w:space="0" w:color="000000"/>
              <w:right w:val="single" w:sz="4" w:space="0" w:color="000000"/>
            </w:tcBorders>
            <w:hideMark/>
          </w:tcPr>
          <w:p w:rsidR="00F90466" w:rsidRDefault="00F90466">
            <w:pPr>
              <w:spacing w:after="0" w:line="240" w:lineRule="auto"/>
              <w:contextualSpacing/>
              <w:jc w:val="both"/>
              <w:rPr>
                <w:rFonts w:ascii="Times New Roman" w:hAnsi="Times New Roman"/>
                <w:b/>
                <w:sz w:val="24"/>
                <w:szCs w:val="24"/>
              </w:rPr>
            </w:pPr>
            <w:r>
              <w:rPr>
                <w:rFonts w:ascii="Times New Roman" w:hAnsi="Times New Roman"/>
                <w:b/>
                <w:sz w:val="24"/>
                <w:szCs w:val="24"/>
              </w:rPr>
              <w:t>Введение</w:t>
            </w:r>
          </w:p>
        </w:tc>
        <w:tc>
          <w:tcPr>
            <w:tcW w:w="822" w:type="dxa"/>
            <w:tcBorders>
              <w:top w:val="single" w:sz="4" w:space="0" w:color="000000"/>
              <w:left w:val="single" w:sz="4" w:space="0" w:color="000000"/>
              <w:bottom w:val="single" w:sz="4" w:space="0" w:color="000000"/>
              <w:right w:val="single" w:sz="4" w:space="0" w:color="000000"/>
            </w:tcBorders>
            <w:hideMark/>
          </w:tcPr>
          <w:p w:rsidR="00F90466" w:rsidRDefault="00F90466">
            <w:pPr>
              <w:spacing w:after="0" w:line="240" w:lineRule="auto"/>
              <w:contextualSpacing/>
              <w:jc w:val="both"/>
              <w:rPr>
                <w:rFonts w:ascii="Times New Roman" w:hAnsi="Times New Roman"/>
                <w:sz w:val="24"/>
                <w:szCs w:val="24"/>
              </w:rPr>
            </w:pPr>
            <w:r>
              <w:rPr>
                <w:rFonts w:ascii="Times New Roman" w:hAnsi="Times New Roman"/>
                <w:sz w:val="24"/>
                <w:szCs w:val="24"/>
              </w:rPr>
              <w:t>1</w:t>
            </w:r>
          </w:p>
        </w:tc>
        <w:tc>
          <w:tcPr>
            <w:tcW w:w="6974" w:type="dxa"/>
            <w:tcBorders>
              <w:top w:val="single" w:sz="4" w:space="0" w:color="000000"/>
              <w:left w:val="single" w:sz="4" w:space="0" w:color="000000"/>
              <w:bottom w:val="single" w:sz="4" w:space="0" w:color="000000"/>
              <w:right w:val="single" w:sz="4" w:space="0" w:color="000000"/>
            </w:tcBorders>
            <w:hideMark/>
          </w:tcPr>
          <w:p w:rsidR="00F90466" w:rsidRDefault="00F90466">
            <w:pPr>
              <w:spacing w:after="0" w:line="240" w:lineRule="auto"/>
              <w:ind w:right="33"/>
              <w:jc w:val="both"/>
              <w:rPr>
                <w:rFonts w:ascii="Times New Roman" w:hAnsi="Times New Roman"/>
                <w:sz w:val="24"/>
                <w:szCs w:val="24"/>
                <w:lang w:eastAsia="ru-RU"/>
              </w:rPr>
            </w:pPr>
            <w:r>
              <w:rPr>
                <w:rFonts w:ascii="Times New Roman" w:hAnsi="Times New Roman"/>
                <w:sz w:val="24"/>
                <w:szCs w:val="24"/>
                <w:shd w:val="clear" w:color="auto" w:fill="FFFFFF"/>
                <w:lang w:eastAsia="ru-RU"/>
              </w:rPr>
              <w:t>Находить сходства и различия протекания информационных процессов у человека, в биологических, технических и социальных системах.</w:t>
            </w:r>
          </w:p>
          <w:p w:rsidR="00F90466" w:rsidRDefault="00F90466">
            <w:pPr>
              <w:spacing w:after="0" w:line="240" w:lineRule="auto"/>
              <w:ind w:right="33"/>
              <w:jc w:val="both"/>
              <w:rPr>
                <w:rFonts w:ascii="Times New Roman" w:hAnsi="Times New Roman"/>
                <w:sz w:val="24"/>
                <w:szCs w:val="24"/>
                <w:shd w:val="clear" w:color="auto" w:fill="FFFFFF"/>
                <w:lang w:eastAsia="ru-RU"/>
              </w:rPr>
            </w:pPr>
            <w:r>
              <w:rPr>
                <w:rFonts w:ascii="Times New Roman" w:hAnsi="Times New Roman"/>
                <w:sz w:val="24"/>
                <w:szCs w:val="24"/>
                <w:shd w:val="clear" w:color="auto" w:fill="FFFFFF"/>
                <w:lang w:eastAsia="ru-RU"/>
              </w:rPr>
              <w:t>Классификация информационных процессов по принятому основанию.</w:t>
            </w:r>
          </w:p>
          <w:p w:rsidR="00F90466" w:rsidRDefault="00F90466">
            <w:pPr>
              <w:spacing w:after="0" w:line="240" w:lineRule="auto"/>
              <w:contextualSpacing/>
              <w:jc w:val="both"/>
              <w:rPr>
                <w:rFonts w:ascii="Times New Roman" w:hAnsi="Times New Roman"/>
                <w:sz w:val="24"/>
                <w:szCs w:val="24"/>
              </w:rPr>
            </w:pPr>
            <w:r>
              <w:rPr>
                <w:rFonts w:ascii="Times New Roman" w:hAnsi="Times New Roman"/>
                <w:sz w:val="24"/>
                <w:szCs w:val="24"/>
                <w:shd w:val="clear" w:color="auto" w:fill="FFFFFF"/>
                <w:lang w:eastAsia="ru-RU"/>
              </w:rPr>
              <w:t>Выделение основных информационных процессов в реальных системах</w:t>
            </w:r>
          </w:p>
        </w:tc>
      </w:tr>
      <w:tr w:rsidR="00F90466" w:rsidTr="00F90466">
        <w:tc>
          <w:tcPr>
            <w:tcW w:w="1985" w:type="dxa"/>
            <w:tcBorders>
              <w:top w:val="single" w:sz="4" w:space="0" w:color="000000"/>
              <w:left w:val="single" w:sz="4" w:space="0" w:color="000000"/>
              <w:bottom w:val="single" w:sz="4" w:space="0" w:color="000000"/>
              <w:right w:val="single" w:sz="4" w:space="0" w:color="000000"/>
            </w:tcBorders>
            <w:hideMark/>
          </w:tcPr>
          <w:p w:rsidR="00F90466" w:rsidRDefault="00F90466">
            <w:pPr>
              <w:spacing w:after="0" w:line="240" w:lineRule="auto"/>
              <w:contextualSpacing/>
              <w:jc w:val="both"/>
              <w:rPr>
                <w:rFonts w:ascii="Times New Roman" w:hAnsi="Times New Roman"/>
                <w:b/>
                <w:sz w:val="24"/>
                <w:szCs w:val="24"/>
              </w:rPr>
            </w:pPr>
            <w:r>
              <w:rPr>
                <w:rFonts w:ascii="Times New Roman" w:hAnsi="Times New Roman"/>
                <w:b/>
                <w:bCs/>
                <w:smallCaps/>
                <w:sz w:val="24"/>
                <w:szCs w:val="24"/>
                <w:shd w:val="clear" w:color="auto" w:fill="FFFFFF"/>
              </w:rPr>
              <w:t>Информационная деятельность человека</w:t>
            </w:r>
          </w:p>
        </w:tc>
        <w:tc>
          <w:tcPr>
            <w:tcW w:w="822" w:type="dxa"/>
            <w:tcBorders>
              <w:top w:val="single" w:sz="4" w:space="0" w:color="000000"/>
              <w:left w:val="single" w:sz="4" w:space="0" w:color="000000"/>
              <w:bottom w:val="single" w:sz="4" w:space="0" w:color="000000"/>
              <w:right w:val="single" w:sz="4" w:space="0" w:color="000000"/>
            </w:tcBorders>
            <w:hideMark/>
          </w:tcPr>
          <w:p w:rsidR="00F90466" w:rsidRDefault="00F90466">
            <w:pPr>
              <w:spacing w:after="0" w:line="240" w:lineRule="auto"/>
              <w:contextualSpacing/>
              <w:jc w:val="both"/>
              <w:rPr>
                <w:rFonts w:ascii="Times New Roman" w:hAnsi="Times New Roman"/>
                <w:sz w:val="24"/>
                <w:szCs w:val="24"/>
              </w:rPr>
            </w:pPr>
            <w:r>
              <w:rPr>
                <w:rFonts w:ascii="Times New Roman" w:hAnsi="Times New Roman"/>
                <w:sz w:val="24"/>
                <w:szCs w:val="24"/>
              </w:rPr>
              <w:t>8</w:t>
            </w:r>
          </w:p>
        </w:tc>
        <w:tc>
          <w:tcPr>
            <w:tcW w:w="6974" w:type="dxa"/>
            <w:tcBorders>
              <w:top w:val="single" w:sz="4" w:space="0" w:color="000000"/>
              <w:left w:val="single" w:sz="4" w:space="0" w:color="000000"/>
              <w:bottom w:val="single" w:sz="4" w:space="0" w:color="000000"/>
              <w:right w:val="single" w:sz="4" w:space="0" w:color="000000"/>
            </w:tcBorders>
            <w:hideMark/>
          </w:tcPr>
          <w:p w:rsidR="00F90466" w:rsidRDefault="00F90466">
            <w:pPr>
              <w:spacing w:after="0" w:line="240" w:lineRule="auto"/>
              <w:ind w:right="33"/>
              <w:jc w:val="both"/>
              <w:rPr>
                <w:rFonts w:ascii="Times New Roman" w:hAnsi="Times New Roman"/>
                <w:sz w:val="24"/>
                <w:szCs w:val="24"/>
                <w:shd w:val="clear" w:color="auto" w:fill="FFFFFF"/>
                <w:lang w:eastAsia="ru-RU"/>
              </w:rPr>
            </w:pPr>
            <w:r>
              <w:rPr>
                <w:rFonts w:ascii="Times New Roman" w:hAnsi="Times New Roman"/>
                <w:sz w:val="24"/>
                <w:szCs w:val="24"/>
                <w:shd w:val="clear" w:color="auto" w:fill="FFFFFF"/>
                <w:lang w:eastAsia="ru-RU"/>
              </w:rPr>
              <w:t>Владеть системой базовых знаний, отражающих вклад информатики в формирование современной научной картины мира;</w:t>
            </w:r>
          </w:p>
          <w:p w:rsidR="00F90466" w:rsidRDefault="00F90466">
            <w:pPr>
              <w:spacing w:after="0" w:line="240" w:lineRule="auto"/>
              <w:ind w:right="33"/>
              <w:jc w:val="both"/>
              <w:rPr>
                <w:rFonts w:ascii="Times New Roman" w:hAnsi="Times New Roman"/>
                <w:sz w:val="24"/>
                <w:szCs w:val="24"/>
                <w:shd w:val="clear" w:color="auto" w:fill="FFFFFF"/>
                <w:lang w:eastAsia="ru-RU"/>
              </w:rPr>
            </w:pPr>
            <w:r>
              <w:rPr>
                <w:rFonts w:ascii="Times New Roman" w:hAnsi="Times New Roman"/>
                <w:sz w:val="24"/>
                <w:szCs w:val="24"/>
                <w:shd w:val="clear" w:color="auto" w:fill="FFFFFF"/>
                <w:lang w:eastAsia="ru-RU"/>
              </w:rPr>
              <w:t>Исследовать с помощью информационных моделей структуры и поведения объекта в соответствии с поставленной задачей;</w:t>
            </w:r>
          </w:p>
          <w:p w:rsidR="00F90466" w:rsidRDefault="00F90466">
            <w:pPr>
              <w:spacing w:after="0" w:line="240" w:lineRule="auto"/>
              <w:ind w:right="33"/>
              <w:jc w:val="both"/>
              <w:rPr>
                <w:rFonts w:ascii="Times New Roman" w:hAnsi="Times New Roman"/>
                <w:sz w:val="24"/>
                <w:szCs w:val="24"/>
                <w:lang w:eastAsia="ru-RU"/>
              </w:rPr>
            </w:pPr>
            <w:r>
              <w:rPr>
                <w:rFonts w:ascii="Times New Roman" w:hAnsi="Times New Roman"/>
                <w:sz w:val="24"/>
                <w:szCs w:val="24"/>
                <w:shd w:val="clear" w:color="auto" w:fill="FFFFFF"/>
                <w:lang w:eastAsia="ru-RU"/>
              </w:rPr>
              <w:t xml:space="preserve"> Выявлять проблем жизнедеятельности человека в условиях информационной цивилизации и оценивать предлагаемых путей их разрешения;</w:t>
            </w:r>
          </w:p>
          <w:p w:rsidR="00F90466" w:rsidRDefault="00F90466">
            <w:pPr>
              <w:spacing w:after="0" w:line="240" w:lineRule="auto"/>
              <w:ind w:right="33"/>
              <w:jc w:val="both"/>
              <w:rPr>
                <w:rFonts w:ascii="Times New Roman" w:hAnsi="Times New Roman"/>
                <w:sz w:val="24"/>
                <w:szCs w:val="24"/>
                <w:shd w:val="clear" w:color="auto" w:fill="FFFFFF"/>
                <w:lang w:eastAsia="ru-RU"/>
              </w:rPr>
            </w:pPr>
            <w:r>
              <w:rPr>
                <w:rFonts w:ascii="Times New Roman" w:hAnsi="Times New Roman"/>
                <w:sz w:val="24"/>
                <w:szCs w:val="24"/>
                <w:shd w:val="clear" w:color="auto" w:fill="FFFFFF"/>
                <w:lang w:eastAsia="ru-RU"/>
              </w:rPr>
              <w:t>Использовать ссылки и цитирование источников информации;</w:t>
            </w:r>
          </w:p>
          <w:p w:rsidR="00F90466" w:rsidRDefault="00F90466">
            <w:pPr>
              <w:spacing w:after="0" w:line="240" w:lineRule="auto"/>
              <w:ind w:right="33"/>
              <w:jc w:val="both"/>
              <w:rPr>
                <w:rFonts w:ascii="Times New Roman" w:hAnsi="Times New Roman"/>
                <w:sz w:val="24"/>
                <w:szCs w:val="24"/>
                <w:shd w:val="clear" w:color="auto" w:fill="FFFFFF"/>
                <w:lang w:eastAsia="ru-RU"/>
              </w:rPr>
            </w:pPr>
            <w:r>
              <w:rPr>
                <w:rFonts w:ascii="Times New Roman" w:hAnsi="Times New Roman"/>
                <w:sz w:val="24"/>
                <w:szCs w:val="24"/>
                <w:shd w:val="clear" w:color="auto" w:fill="FFFFFF"/>
                <w:lang w:eastAsia="ru-RU"/>
              </w:rPr>
              <w:t>Использовать на практике базовые принципы организации и функционирования компьютерных сетей;</w:t>
            </w:r>
          </w:p>
          <w:p w:rsidR="00F90466" w:rsidRDefault="00F90466">
            <w:pPr>
              <w:spacing w:after="0" w:line="240" w:lineRule="auto"/>
              <w:ind w:right="33"/>
              <w:jc w:val="both"/>
              <w:rPr>
                <w:rFonts w:ascii="Times New Roman" w:hAnsi="Times New Roman"/>
                <w:sz w:val="24"/>
                <w:szCs w:val="24"/>
                <w:shd w:val="clear" w:color="auto" w:fill="FFFFFF"/>
                <w:lang w:eastAsia="ru-RU"/>
              </w:rPr>
            </w:pPr>
            <w:r>
              <w:rPr>
                <w:rFonts w:ascii="Times New Roman" w:hAnsi="Times New Roman"/>
                <w:sz w:val="24"/>
                <w:szCs w:val="24"/>
                <w:shd w:val="clear" w:color="auto" w:fill="FFFFFF"/>
                <w:lang w:eastAsia="ru-RU"/>
              </w:rPr>
              <w:t>Владеть нормами информационной этики и права,</w:t>
            </w:r>
          </w:p>
          <w:p w:rsidR="00F90466" w:rsidRDefault="00F90466">
            <w:pPr>
              <w:spacing w:after="0" w:line="240" w:lineRule="auto"/>
              <w:ind w:right="33"/>
              <w:jc w:val="both"/>
              <w:rPr>
                <w:rFonts w:ascii="Times New Roman" w:hAnsi="Times New Roman"/>
                <w:sz w:val="24"/>
                <w:szCs w:val="24"/>
                <w:shd w:val="clear" w:color="auto" w:fill="FFFFFF"/>
                <w:lang w:eastAsia="ru-RU"/>
              </w:rPr>
            </w:pPr>
            <w:r>
              <w:rPr>
                <w:rFonts w:ascii="Times New Roman" w:hAnsi="Times New Roman"/>
                <w:sz w:val="24"/>
                <w:szCs w:val="24"/>
                <w:shd w:val="clear" w:color="auto" w:fill="FFFFFF"/>
                <w:lang w:eastAsia="ru-RU"/>
              </w:rPr>
              <w:t>Соблюдать принципы обеспечения информационной безопасно</w:t>
            </w:r>
            <w:r>
              <w:rPr>
                <w:rFonts w:ascii="Times New Roman" w:hAnsi="Times New Roman"/>
                <w:sz w:val="24"/>
                <w:szCs w:val="24"/>
                <w:shd w:val="clear" w:color="auto" w:fill="FFFFFF"/>
                <w:lang w:eastAsia="ru-RU"/>
              </w:rPr>
              <w:softHyphen/>
              <w:t>сти, способы и средств обеспечения надежного функционирования средств ИКТ.</w:t>
            </w:r>
          </w:p>
        </w:tc>
      </w:tr>
      <w:tr w:rsidR="00F90466" w:rsidTr="00F90466">
        <w:tc>
          <w:tcPr>
            <w:tcW w:w="1985" w:type="dxa"/>
            <w:tcBorders>
              <w:top w:val="single" w:sz="4" w:space="0" w:color="000000"/>
              <w:left w:val="single" w:sz="4" w:space="0" w:color="000000"/>
              <w:bottom w:val="single" w:sz="4" w:space="0" w:color="000000"/>
              <w:right w:val="single" w:sz="4" w:space="0" w:color="000000"/>
            </w:tcBorders>
            <w:hideMark/>
          </w:tcPr>
          <w:p w:rsidR="00F90466" w:rsidRDefault="00F90466">
            <w:pPr>
              <w:spacing w:after="0" w:line="240" w:lineRule="auto"/>
              <w:contextualSpacing/>
              <w:jc w:val="both"/>
              <w:rPr>
                <w:rFonts w:ascii="Times New Roman" w:hAnsi="Times New Roman"/>
                <w:sz w:val="24"/>
                <w:szCs w:val="24"/>
                <w:shd w:val="clear" w:color="auto" w:fill="FFFFFF"/>
              </w:rPr>
            </w:pPr>
            <w:r>
              <w:rPr>
                <w:rFonts w:ascii="Times New Roman" w:hAnsi="Times New Roman"/>
                <w:b/>
                <w:bCs/>
                <w:smallCaps/>
                <w:sz w:val="24"/>
                <w:szCs w:val="24"/>
                <w:shd w:val="clear" w:color="auto" w:fill="FFFFFF"/>
                <w:lang w:eastAsia="ru-RU"/>
              </w:rPr>
              <w:t>Информация и информационные процессы</w:t>
            </w:r>
          </w:p>
        </w:tc>
        <w:tc>
          <w:tcPr>
            <w:tcW w:w="822" w:type="dxa"/>
            <w:tcBorders>
              <w:top w:val="single" w:sz="4" w:space="0" w:color="000000"/>
              <w:left w:val="single" w:sz="4" w:space="0" w:color="000000"/>
              <w:bottom w:val="single" w:sz="4" w:space="0" w:color="000000"/>
              <w:right w:val="single" w:sz="4" w:space="0" w:color="000000"/>
            </w:tcBorders>
            <w:hideMark/>
          </w:tcPr>
          <w:p w:rsidR="00F90466" w:rsidRDefault="00F90466">
            <w:pPr>
              <w:spacing w:after="0" w:line="240" w:lineRule="auto"/>
              <w:contextualSpacing/>
              <w:jc w:val="both"/>
              <w:rPr>
                <w:rFonts w:ascii="Times New Roman" w:hAnsi="Times New Roman"/>
                <w:sz w:val="24"/>
                <w:szCs w:val="24"/>
              </w:rPr>
            </w:pPr>
            <w:r>
              <w:rPr>
                <w:rFonts w:ascii="Times New Roman" w:hAnsi="Times New Roman"/>
                <w:sz w:val="24"/>
                <w:szCs w:val="24"/>
              </w:rPr>
              <w:t>44</w:t>
            </w:r>
          </w:p>
        </w:tc>
        <w:tc>
          <w:tcPr>
            <w:tcW w:w="6974" w:type="dxa"/>
            <w:tcBorders>
              <w:top w:val="single" w:sz="4" w:space="0" w:color="000000"/>
              <w:left w:val="single" w:sz="4" w:space="0" w:color="000000"/>
              <w:bottom w:val="single" w:sz="4" w:space="0" w:color="000000"/>
              <w:right w:val="single" w:sz="4" w:space="0" w:color="000000"/>
            </w:tcBorders>
            <w:hideMark/>
          </w:tcPr>
          <w:p w:rsidR="00F90466" w:rsidRDefault="00F90466">
            <w:pPr>
              <w:spacing w:after="0" w:line="240" w:lineRule="auto"/>
              <w:ind w:right="33"/>
              <w:jc w:val="both"/>
              <w:rPr>
                <w:rFonts w:ascii="Times New Roman" w:hAnsi="Times New Roman"/>
                <w:sz w:val="24"/>
                <w:szCs w:val="24"/>
                <w:shd w:val="clear" w:color="auto" w:fill="FFFFFF"/>
                <w:lang w:eastAsia="ru-RU"/>
              </w:rPr>
            </w:pPr>
            <w:r>
              <w:rPr>
                <w:rFonts w:ascii="Times New Roman" w:hAnsi="Times New Roman"/>
                <w:sz w:val="24"/>
                <w:szCs w:val="24"/>
                <w:shd w:val="clear" w:color="auto" w:fill="FFFFFF"/>
                <w:lang w:eastAsia="ru-RU"/>
              </w:rPr>
              <w:t>Оценивать информацию с позиций ее свойств (достоверность, объективность, полнота, актуальность и т.п.);</w:t>
            </w:r>
          </w:p>
          <w:p w:rsidR="00F90466" w:rsidRDefault="00F90466">
            <w:pPr>
              <w:spacing w:after="0" w:line="240" w:lineRule="auto"/>
              <w:ind w:right="33"/>
              <w:jc w:val="both"/>
              <w:rPr>
                <w:rFonts w:ascii="Times New Roman" w:hAnsi="Times New Roman"/>
                <w:sz w:val="24"/>
                <w:szCs w:val="24"/>
                <w:shd w:val="clear" w:color="auto" w:fill="FFFFFF"/>
                <w:lang w:eastAsia="ru-RU"/>
              </w:rPr>
            </w:pPr>
            <w:r>
              <w:rPr>
                <w:rFonts w:ascii="Times New Roman" w:hAnsi="Times New Roman"/>
                <w:sz w:val="24"/>
                <w:szCs w:val="24"/>
                <w:shd w:val="clear" w:color="auto" w:fill="FFFFFF"/>
                <w:lang w:eastAsia="ru-RU"/>
              </w:rPr>
              <w:t xml:space="preserve">Знать о дискретной форме представления информации; </w:t>
            </w:r>
          </w:p>
          <w:p w:rsidR="00F90466" w:rsidRDefault="00F90466">
            <w:pPr>
              <w:spacing w:after="0" w:line="240" w:lineRule="auto"/>
              <w:ind w:right="33"/>
              <w:jc w:val="both"/>
              <w:rPr>
                <w:rFonts w:ascii="Times New Roman" w:hAnsi="Times New Roman"/>
                <w:sz w:val="24"/>
                <w:szCs w:val="24"/>
                <w:lang w:eastAsia="ru-RU"/>
              </w:rPr>
            </w:pPr>
            <w:r>
              <w:rPr>
                <w:rFonts w:ascii="Times New Roman" w:hAnsi="Times New Roman"/>
                <w:sz w:val="24"/>
                <w:szCs w:val="24"/>
                <w:shd w:val="clear" w:color="auto" w:fill="FFFFFF"/>
                <w:lang w:eastAsia="ru-RU"/>
              </w:rPr>
              <w:t>Знать способы кодирования и декодирования информации; Иметь представление о роли информации и связанных с ней процессов в окружающем мире;</w:t>
            </w:r>
          </w:p>
          <w:p w:rsidR="00F90466" w:rsidRDefault="00F90466">
            <w:pPr>
              <w:spacing w:after="0" w:line="240" w:lineRule="auto"/>
              <w:ind w:right="33"/>
              <w:jc w:val="both"/>
              <w:rPr>
                <w:rFonts w:ascii="Times New Roman" w:hAnsi="Times New Roman"/>
                <w:sz w:val="24"/>
                <w:szCs w:val="24"/>
                <w:shd w:val="clear" w:color="auto" w:fill="FFFFFF"/>
                <w:lang w:eastAsia="ru-RU"/>
              </w:rPr>
            </w:pPr>
            <w:r>
              <w:rPr>
                <w:rFonts w:ascii="Times New Roman" w:hAnsi="Times New Roman"/>
                <w:sz w:val="24"/>
                <w:szCs w:val="24"/>
                <w:shd w:val="clear" w:color="auto" w:fill="FFFFFF"/>
                <w:lang w:eastAsia="ru-RU"/>
              </w:rPr>
              <w:t>Владеть компьютерными средствами представления и анализа данных.</w:t>
            </w:r>
          </w:p>
          <w:p w:rsidR="00F90466" w:rsidRDefault="00F90466">
            <w:pPr>
              <w:spacing w:after="0" w:line="240" w:lineRule="auto"/>
              <w:ind w:right="33"/>
              <w:jc w:val="both"/>
              <w:rPr>
                <w:rFonts w:ascii="Times New Roman" w:hAnsi="Times New Roman"/>
                <w:sz w:val="24"/>
                <w:szCs w:val="24"/>
                <w:lang w:eastAsia="ru-RU"/>
              </w:rPr>
            </w:pPr>
            <w:r>
              <w:rPr>
                <w:rFonts w:ascii="Times New Roman" w:hAnsi="Times New Roman"/>
                <w:sz w:val="24"/>
                <w:szCs w:val="24"/>
                <w:shd w:val="clear" w:color="auto" w:fill="FFFFFF"/>
                <w:lang w:eastAsia="ru-RU"/>
              </w:rPr>
              <w:t>Отличать представление информации в различных системах счисления.</w:t>
            </w:r>
          </w:p>
          <w:p w:rsidR="00F90466" w:rsidRDefault="00F90466">
            <w:pPr>
              <w:spacing w:after="0" w:line="240" w:lineRule="auto"/>
              <w:ind w:right="33"/>
              <w:jc w:val="both"/>
              <w:rPr>
                <w:rFonts w:ascii="Times New Roman" w:hAnsi="Times New Roman"/>
                <w:sz w:val="24"/>
                <w:szCs w:val="24"/>
                <w:shd w:val="clear" w:color="auto" w:fill="FFFFFF"/>
                <w:lang w:eastAsia="ru-RU"/>
              </w:rPr>
            </w:pPr>
            <w:r>
              <w:rPr>
                <w:rFonts w:ascii="Times New Roman" w:hAnsi="Times New Roman"/>
                <w:sz w:val="24"/>
                <w:szCs w:val="24"/>
                <w:shd w:val="clear" w:color="auto" w:fill="FFFFFF"/>
                <w:lang w:eastAsia="ru-RU"/>
              </w:rPr>
              <w:t>Знать математические объекты информатики.</w:t>
            </w:r>
          </w:p>
          <w:p w:rsidR="00F90466" w:rsidRDefault="00F90466">
            <w:pPr>
              <w:spacing w:after="0" w:line="240" w:lineRule="auto"/>
              <w:ind w:right="33"/>
              <w:jc w:val="both"/>
              <w:rPr>
                <w:rFonts w:ascii="Times New Roman" w:hAnsi="Times New Roman"/>
                <w:sz w:val="24"/>
                <w:szCs w:val="24"/>
                <w:shd w:val="clear" w:color="auto" w:fill="FFFFFF"/>
                <w:lang w:eastAsia="ru-RU"/>
              </w:rPr>
            </w:pPr>
            <w:r>
              <w:rPr>
                <w:rFonts w:ascii="Times New Roman" w:hAnsi="Times New Roman"/>
                <w:sz w:val="24"/>
                <w:szCs w:val="24"/>
                <w:shd w:val="clear" w:color="auto" w:fill="FFFFFF"/>
                <w:lang w:eastAsia="ru-RU"/>
              </w:rPr>
              <w:t>Применять знания в логических формулах.</w:t>
            </w:r>
          </w:p>
          <w:p w:rsidR="00F90466" w:rsidRDefault="00F90466">
            <w:pPr>
              <w:spacing w:after="0" w:line="240" w:lineRule="auto"/>
              <w:ind w:right="33"/>
              <w:jc w:val="both"/>
              <w:rPr>
                <w:rFonts w:ascii="Times New Roman" w:hAnsi="Times New Roman"/>
                <w:sz w:val="24"/>
                <w:szCs w:val="24"/>
                <w:shd w:val="clear" w:color="auto" w:fill="FFFFFF"/>
                <w:lang w:eastAsia="ru-RU"/>
              </w:rPr>
            </w:pPr>
            <w:r>
              <w:rPr>
                <w:rFonts w:ascii="Times New Roman" w:hAnsi="Times New Roman"/>
                <w:sz w:val="24"/>
                <w:szCs w:val="24"/>
                <w:shd w:val="clear" w:color="auto" w:fill="FFFFFF"/>
                <w:lang w:eastAsia="ru-RU"/>
              </w:rPr>
              <w:t>Владеть навыками алгоритмического мышления и понимать не</w:t>
            </w:r>
            <w:r>
              <w:rPr>
                <w:rFonts w:ascii="Times New Roman" w:hAnsi="Times New Roman"/>
                <w:sz w:val="24"/>
                <w:szCs w:val="24"/>
                <w:shd w:val="clear" w:color="auto" w:fill="FFFFFF"/>
                <w:lang w:eastAsia="ru-RU"/>
              </w:rPr>
              <w:softHyphen/>
              <w:t>обходимость формального описания алгоритмов;</w:t>
            </w:r>
          </w:p>
          <w:p w:rsidR="00F90466" w:rsidRDefault="00F90466">
            <w:pPr>
              <w:spacing w:after="0" w:line="240" w:lineRule="auto"/>
              <w:ind w:right="33"/>
              <w:jc w:val="both"/>
              <w:rPr>
                <w:rFonts w:ascii="Times New Roman" w:hAnsi="Times New Roman"/>
                <w:sz w:val="24"/>
                <w:szCs w:val="24"/>
                <w:shd w:val="clear" w:color="auto" w:fill="FFFFFF"/>
                <w:lang w:eastAsia="ru-RU"/>
              </w:rPr>
            </w:pPr>
            <w:r>
              <w:rPr>
                <w:rFonts w:ascii="Times New Roman" w:hAnsi="Times New Roman"/>
                <w:sz w:val="24"/>
                <w:szCs w:val="24"/>
                <w:shd w:val="clear" w:color="auto" w:fill="FFFFFF"/>
                <w:lang w:eastAsia="ru-RU"/>
              </w:rPr>
              <w:t>Уметь понимать программы, написанные на выбранном для изу</w:t>
            </w:r>
            <w:r>
              <w:rPr>
                <w:rFonts w:ascii="Times New Roman" w:hAnsi="Times New Roman"/>
                <w:sz w:val="24"/>
                <w:szCs w:val="24"/>
                <w:shd w:val="clear" w:color="auto" w:fill="FFFFFF"/>
                <w:lang w:eastAsia="ru-RU"/>
              </w:rPr>
              <w:softHyphen/>
              <w:t>чения универсальном алгоритмическом языке высокого уровня;</w:t>
            </w:r>
          </w:p>
          <w:p w:rsidR="00F90466" w:rsidRDefault="00F90466">
            <w:pPr>
              <w:spacing w:after="0" w:line="240" w:lineRule="auto"/>
              <w:ind w:right="33"/>
              <w:jc w:val="both"/>
              <w:rPr>
                <w:rFonts w:ascii="Times New Roman" w:hAnsi="Times New Roman"/>
                <w:sz w:val="24"/>
                <w:szCs w:val="24"/>
                <w:shd w:val="clear" w:color="auto" w:fill="FFFFFF"/>
                <w:lang w:eastAsia="ru-RU"/>
              </w:rPr>
            </w:pPr>
            <w:r>
              <w:rPr>
                <w:rFonts w:ascii="Times New Roman" w:hAnsi="Times New Roman"/>
                <w:sz w:val="24"/>
                <w:szCs w:val="24"/>
                <w:shd w:val="clear" w:color="auto" w:fill="FFFFFF"/>
                <w:lang w:eastAsia="ru-RU"/>
              </w:rPr>
              <w:t>Уметь анализировать алгоритмы с использованием таблиц;</w:t>
            </w:r>
          </w:p>
          <w:p w:rsidR="00F90466" w:rsidRDefault="00F90466">
            <w:pPr>
              <w:spacing w:after="0" w:line="240" w:lineRule="auto"/>
              <w:ind w:right="33"/>
              <w:jc w:val="both"/>
              <w:rPr>
                <w:rFonts w:ascii="Times New Roman" w:hAnsi="Times New Roman"/>
                <w:sz w:val="24"/>
                <w:szCs w:val="24"/>
                <w:shd w:val="clear" w:color="auto" w:fill="FFFFFF"/>
                <w:lang w:eastAsia="ru-RU"/>
              </w:rPr>
            </w:pPr>
            <w:r>
              <w:rPr>
                <w:rFonts w:ascii="Times New Roman" w:hAnsi="Times New Roman"/>
                <w:sz w:val="24"/>
                <w:szCs w:val="24"/>
                <w:shd w:val="clear" w:color="auto" w:fill="FFFFFF"/>
                <w:lang w:eastAsia="ru-RU"/>
              </w:rPr>
              <w:t xml:space="preserve">Реализовывать технологию решения конкретной задачи с помощью конкретного программного средства выбирать метод решения задачи. </w:t>
            </w:r>
          </w:p>
          <w:p w:rsidR="00F90466" w:rsidRDefault="00F90466">
            <w:pPr>
              <w:spacing w:after="0" w:line="240" w:lineRule="auto"/>
              <w:ind w:right="33"/>
              <w:jc w:val="both"/>
              <w:rPr>
                <w:rFonts w:ascii="Times New Roman" w:hAnsi="Times New Roman"/>
                <w:sz w:val="24"/>
                <w:szCs w:val="24"/>
                <w:shd w:val="clear" w:color="auto" w:fill="FFFFFF"/>
                <w:lang w:eastAsia="ru-RU"/>
              </w:rPr>
            </w:pPr>
            <w:r>
              <w:rPr>
                <w:rFonts w:ascii="Times New Roman" w:hAnsi="Times New Roman"/>
                <w:sz w:val="24"/>
                <w:szCs w:val="24"/>
                <w:shd w:val="clear" w:color="auto" w:fill="FFFFFF"/>
                <w:lang w:eastAsia="ru-RU"/>
              </w:rPr>
              <w:t xml:space="preserve">Разбивать процесс решения задачи на этапы. </w:t>
            </w:r>
          </w:p>
          <w:p w:rsidR="00F90466" w:rsidRDefault="00F90466">
            <w:pPr>
              <w:spacing w:after="0" w:line="240" w:lineRule="auto"/>
              <w:ind w:right="33"/>
              <w:jc w:val="both"/>
              <w:rPr>
                <w:rFonts w:ascii="Times New Roman" w:hAnsi="Times New Roman"/>
                <w:sz w:val="24"/>
                <w:szCs w:val="24"/>
                <w:shd w:val="clear" w:color="auto" w:fill="FFFFFF"/>
                <w:lang w:eastAsia="ru-RU"/>
              </w:rPr>
            </w:pPr>
            <w:r>
              <w:rPr>
                <w:rFonts w:ascii="Times New Roman" w:hAnsi="Times New Roman"/>
                <w:sz w:val="24"/>
                <w:szCs w:val="24"/>
                <w:shd w:val="clear" w:color="auto" w:fill="FFFFFF"/>
                <w:lang w:eastAsia="ru-RU"/>
              </w:rPr>
              <w:t>Определять по выбранному методу решения задачи, какие алго</w:t>
            </w:r>
            <w:r>
              <w:rPr>
                <w:rFonts w:ascii="Times New Roman" w:hAnsi="Times New Roman"/>
                <w:sz w:val="24"/>
                <w:szCs w:val="24"/>
                <w:shd w:val="clear" w:color="auto" w:fill="FFFFFF"/>
                <w:lang w:eastAsia="ru-RU"/>
              </w:rPr>
              <w:softHyphen/>
              <w:t>ритмические конструкции могут войти в алгоритм;</w:t>
            </w:r>
          </w:p>
          <w:p w:rsidR="00F90466" w:rsidRDefault="00F90466">
            <w:pPr>
              <w:spacing w:after="0" w:line="240" w:lineRule="auto"/>
              <w:ind w:right="33"/>
              <w:jc w:val="both"/>
              <w:rPr>
                <w:rFonts w:ascii="Times New Roman" w:hAnsi="Times New Roman"/>
                <w:sz w:val="24"/>
                <w:szCs w:val="24"/>
                <w:lang w:eastAsia="ru-RU"/>
              </w:rPr>
            </w:pPr>
            <w:r>
              <w:rPr>
                <w:rFonts w:ascii="Times New Roman" w:hAnsi="Times New Roman"/>
                <w:sz w:val="24"/>
                <w:szCs w:val="24"/>
                <w:lang w:eastAsia="ru-RU"/>
              </w:rPr>
              <w:t>Определять, для решения какой задачи предназначен алгоритм (интерпретация блок-схем);</w:t>
            </w:r>
          </w:p>
          <w:p w:rsidR="00F90466" w:rsidRDefault="00F90466">
            <w:pPr>
              <w:spacing w:after="0" w:line="240" w:lineRule="auto"/>
              <w:ind w:right="33"/>
              <w:jc w:val="both"/>
              <w:rPr>
                <w:rFonts w:ascii="Times New Roman" w:hAnsi="Times New Roman"/>
                <w:sz w:val="24"/>
                <w:szCs w:val="24"/>
                <w:lang w:eastAsia="ru-RU"/>
              </w:rPr>
            </w:pPr>
            <w:r>
              <w:rPr>
                <w:rFonts w:ascii="Times New Roman" w:hAnsi="Times New Roman"/>
                <w:sz w:val="24"/>
                <w:szCs w:val="24"/>
                <w:lang w:eastAsia="ru-RU"/>
              </w:rPr>
              <w:t xml:space="preserve"> Примеры задач: </w:t>
            </w:r>
          </w:p>
          <w:p w:rsidR="00F90466" w:rsidRDefault="00F90466" w:rsidP="00137E26">
            <w:pPr>
              <w:numPr>
                <w:ilvl w:val="0"/>
                <w:numId w:val="99"/>
              </w:numPr>
              <w:spacing w:after="0" w:line="240" w:lineRule="auto"/>
              <w:ind w:right="33"/>
              <w:jc w:val="both"/>
              <w:rPr>
                <w:rFonts w:ascii="Times New Roman" w:hAnsi="Times New Roman"/>
                <w:sz w:val="24"/>
                <w:szCs w:val="24"/>
                <w:lang w:eastAsia="ru-RU"/>
              </w:rPr>
            </w:pPr>
            <w:r>
              <w:rPr>
                <w:rFonts w:ascii="Times New Roman" w:hAnsi="Times New Roman"/>
                <w:sz w:val="24"/>
                <w:szCs w:val="24"/>
                <w:lang w:eastAsia="ru-RU"/>
              </w:rPr>
              <w:t xml:space="preserve">алгоритмы нахождения наибольшего (или наименьшего) из двух, трех, четырех заданных чисел без </w:t>
            </w:r>
            <w:r>
              <w:rPr>
                <w:rFonts w:ascii="Times New Roman" w:hAnsi="Times New Roman"/>
                <w:sz w:val="24"/>
                <w:szCs w:val="24"/>
                <w:lang w:eastAsia="ru-RU"/>
              </w:rPr>
              <w:lastRenderedPageBreak/>
              <w:t>использования массивов и циклов, а также сумм (или произведений) элементов конечной числовой последовательности (или массива);</w:t>
            </w:r>
          </w:p>
          <w:p w:rsidR="00F90466" w:rsidRDefault="00F90466" w:rsidP="00137E26">
            <w:pPr>
              <w:numPr>
                <w:ilvl w:val="0"/>
                <w:numId w:val="99"/>
              </w:numPr>
              <w:spacing w:after="0" w:line="240" w:lineRule="auto"/>
              <w:ind w:right="33"/>
              <w:jc w:val="both"/>
              <w:rPr>
                <w:rFonts w:ascii="Times New Roman" w:hAnsi="Times New Roman"/>
                <w:sz w:val="24"/>
                <w:szCs w:val="24"/>
                <w:lang w:eastAsia="ru-RU"/>
              </w:rPr>
            </w:pPr>
            <w:r>
              <w:rPr>
                <w:rFonts w:ascii="Times New Roman" w:hAnsi="Times New Roman"/>
                <w:sz w:val="24"/>
                <w:szCs w:val="24"/>
                <w:lang w:eastAsia="ru-RU"/>
              </w:rPr>
              <w:t xml:space="preserve">алгоритмы анализа записей чисел в позиционной системе счисления; </w:t>
            </w:r>
          </w:p>
          <w:p w:rsidR="00F90466" w:rsidRDefault="00F90466" w:rsidP="00137E26">
            <w:pPr>
              <w:numPr>
                <w:ilvl w:val="0"/>
                <w:numId w:val="99"/>
              </w:numPr>
              <w:spacing w:after="0" w:line="240" w:lineRule="auto"/>
              <w:ind w:right="33"/>
              <w:jc w:val="both"/>
              <w:rPr>
                <w:rFonts w:ascii="Times New Roman" w:hAnsi="Times New Roman"/>
                <w:sz w:val="24"/>
                <w:szCs w:val="24"/>
                <w:lang w:eastAsia="ru-RU"/>
              </w:rPr>
            </w:pPr>
            <w:r>
              <w:rPr>
                <w:rFonts w:ascii="Times New Roman" w:hAnsi="Times New Roman"/>
                <w:sz w:val="24"/>
                <w:szCs w:val="24"/>
                <w:lang w:eastAsia="ru-RU"/>
              </w:rPr>
              <w:t xml:space="preserve"> алгоритмы решения задач методом перебора; </w:t>
            </w:r>
          </w:p>
          <w:p w:rsidR="00F90466" w:rsidRDefault="00F90466">
            <w:pPr>
              <w:shd w:val="clear" w:color="auto" w:fill="FFFFFF"/>
              <w:spacing w:after="0" w:line="240" w:lineRule="auto"/>
              <w:ind w:right="33"/>
              <w:jc w:val="both"/>
              <w:rPr>
                <w:rFonts w:ascii="Times New Roman" w:hAnsi="Times New Roman"/>
                <w:sz w:val="24"/>
                <w:szCs w:val="24"/>
                <w:shd w:val="clear" w:color="auto" w:fill="FFFFFF"/>
                <w:lang w:eastAsia="ru-RU"/>
              </w:rPr>
            </w:pPr>
            <w:r>
              <w:rPr>
                <w:rFonts w:ascii="Times New Roman" w:hAnsi="Times New Roman"/>
                <w:sz w:val="24"/>
                <w:szCs w:val="24"/>
                <w:lang w:eastAsia="ru-RU"/>
              </w:rPr>
              <w:t>алгоритмы работы с элементами массива.</w:t>
            </w:r>
          </w:p>
          <w:p w:rsidR="00F90466" w:rsidRDefault="00F90466">
            <w:pPr>
              <w:spacing w:after="0" w:line="240" w:lineRule="auto"/>
              <w:ind w:right="33"/>
              <w:jc w:val="both"/>
              <w:rPr>
                <w:rFonts w:ascii="Times New Roman" w:hAnsi="Times New Roman"/>
                <w:sz w:val="24"/>
                <w:szCs w:val="24"/>
                <w:lang w:eastAsia="ru-RU"/>
              </w:rPr>
            </w:pPr>
            <w:r>
              <w:rPr>
                <w:rFonts w:ascii="Times New Roman" w:hAnsi="Times New Roman"/>
                <w:sz w:val="24"/>
                <w:szCs w:val="24"/>
                <w:shd w:val="clear" w:color="auto" w:fill="FFFFFF"/>
                <w:lang w:eastAsia="ru-RU"/>
              </w:rPr>
              <w:t>Иметь представление о компьютерных моделях, уметь приводить примеры;</w:t>
            </w:r>
          </w:p>
          <w:p w:rsidR="00F90466" w:rsidRDefault="00F90466">
            <w:pPr>
              <w:spacing w:after="0" w:line="240" w:lineRule="auto"/>
              <w:ind w:right="33"/>
              <w:jc w:val="both"/>
              <w:rPr>
                <w:rFonts w:ascii="Times New Roman" w:hAnsi="Times New Roman"/>
                <w:sz w:val="24"/>
                <w:szCs w:val="24"/>
                <w:shd w:val="clear" w:color="auto" w:fill="FFFFFF"/>
                <w:lang w:eastAsia="ru-RU"/>
              </w:rPr>
            </w:pPr>
            <w:r>
              <w:rPr>
                <w:rFonts w:ascii="Times New Roman" w:hAnsi="Times New Roman"/>
                <w:sz w:val="24"/>
                <w:szCs w:val="24"/>
                <w:shd w:val="clear" w:color="auto" w:fill="FFFFFF"/>
                <w:lang w:eastAsia="ru-RU"/>
              </w:rPr>
              <w:t>Оценивать адекватность модели моделируемому объекту и целям мо</w:t>
            </w:r>
            <w:r>
              <w:rPr>
                <w:rFonts w:ascii="Times New Roman" w:hAnsi="Times New Roman"/>
                <w:sz w:val="24"/>
                <w:szCs w:val="24"/>
                <w:shd w:val="clear" w:color="auto" w:fill="FFFFFF"/>
                <w:lang w:eastAsia="ru-RU"/>
              </w:rPr>
              <w:softHyphen/>
              <w:t>делирования.</w:t>
            </w:r>
          </w:p>
          <w:p w:rsidR="00F90466" w:rsidRDefault="00F90466">
            <w:pPr>
              <w:spacing w:after="0" w:line="240" w:lineRule="auto"/>
              <w:ind w:right="33"/>
              <w:jc w:val="both"/>
              <w:rPr>
                <w:rFonts w:ascii="Times New Roman" w:hAnsi="Times New Roman"/>
                <w:sz w:val="24"/>
                <w:szCs w:val="24"/>
                <w:shd w:val="clear" w:color="auto" w:fill="FFFFFF"/>
                <w:lang w:eastAsia="ru-RU"/>
              </w:rPr>
            </w:pPr>
            <w:r>
              <w:rPr>
                <w:rFonts w:ascii="Times New Roman" w:hAnsi="Times New Roman"/>
                <w:sz w:val="24"/>
                <w:szCs w:val="24"/>
                <w:shd w:val="clear" w:color="auto" w:fill="FFFFFF"/>
                <w:lang w:eastAsia="ru-RU"/>
              </w:rPr>
              <w:t xml:space="preserve">Выделять в исследуемой ситуации: объект, субъект, модель. </w:t>
            </w:r>
          </w:p>
          <w:p w:rsidR="00F90466" w:rsidRDefault="00F90466">
            <w:pPr>
              <w:shd w:val="clear" w:color="auto" w:fill="FFFFFF"/>
              <w:spacing w:after="0" w:line="240" w:lineRule="auto"/>
              <w:ind w:right="33"/>
              <w:jc w:val="both"/>
              <w:rPr>
                <w:rFonts w:ascii="Times New Roman" w:hAnsi="Times New Roman"/>
                <w:sz w:val="24"/>
                <w:szCs w:val="24"/>
                <w:shd w:val="clear" w:color="auto" w:fill="FFFFFF"/>
                <w:lang w:eastAsia="ru-RU"/>
              </w:rPr>
            </w:pPr>
            <w:r>
              <w:rPr>
                <w:rFonts w:ascii="Times New Roman" w:hAnsi="Times New Roman"/>
                <w:sz w:val="24"/>
                <w:szCs w:val="24"/>
                <w:shd w:val="clear" w:color="auto" w:fill="FFFFFF"/>
                <w:lang w:eastAsia="ru-RU"/>
              </w:rPr>
              <w:t>Выделять среди свойств данного объекта существенных свойств с точки зрения целей моделирования</w:t>
            </w:r>
          </w:p>
          <w:p w:rsidR="00F90466" w:rsidRDefault="00F90466">
            <w:pPr>
              <w:spacing w:after="0" w:line="240" w:lineRule="auto"/>
              <w:ind w:right="33"/>
              <w:jc w:val="both"/>
              <w:rPr>
                <w:rFonts w:ascii="Times New Roman" w:hAnsi="Times New Roman"/>
                <w:sz w:val="24"/>
                <w:szCs w:val="24"/>
                <w:shd w:val="clear" w:color="auto" w:fill="FFFFFF"/>
                <w:lang w:eastAsia="ru-RU"/>
              </w:rPr>
            </w:pPr>
            <w:r>
              <w:rPr>
                <w:rFonts w:ascii="Times New Roman" w:hAnsi="Times New Roman"/>
                <w:sz w:val="24"/>
                <w:szCs w:val="24"/>
                <w:shd w:val="clear" w:color="auto" w:fill="FFFFFF"/>
                <w:lang w:eastAsia="ru-RU"/>
              </w:rPr>
              <w:t>Оценивать и организовать информацию, в том числе получаемую из средств массовой информации, свидетельств очевидцев, интервью;</w:t>
            </w:r>
          </w:p>
          <w:p w:rsidR="00F90466" w:rsidRDefault="00F90466">
            <w:pPr>
              <w:spacing w:after="0" w:line="240" w:lineRule="auto"/>
              <w:ind w:right="33"/>
              <w:jc w:val="both"/>
              <w:rPr>
                <w:rFonts w:ascii="Times New Roman" w:hAnsi="Times New Roman"/>
                <w:sz w:val="24"/>
                <w:szCs w:val="24"/>
                <w:shd w:val="clear" w:color="auto" w:fill="FFFFFF"/>
                <w:lang w:eastAsia="ru-RU"/>
              </w:rPr>
            </w:pPr>
            <w:r>
              <w:rPr>
                <w:rFonts w:ascii="Times New Roman" w:hAnsi="Times New Roman"/>
                <w:sz w:val="24"/>
                <w:szCs w:val="24"/>
                <w:shd w:val="clear" w:color="auto" w:fill="FFFFFF"/>
                <w:lang w:eastAsia="ru-RU"/>
              </w:rPr>
              <w:t>Анализировать и сопоставлять различные источники информации</w:t>
            </w:r>
          </w:p>
        </w:tc>
      </w:tr>
      <w:tr w:rsidR="00F90466" w:rsidTr="00F90466">
        <w:trPr>
          <w:trHeight w:val="6623"/>
        </w:trPr>
        <w:tc>
          <w:tcPr>
            <w:tcW w:w="1985" w:type="dxa"/>
            <w:tcBorders>
              <w:top w:val="single" w:sz="4" w:space="0" w:color="000000"/>
              <w:left w:val="single" w:sz="4" w:space="0" w:color="000000"/>
              <w:bottom w:val="single" w:sz="4" w:space="0" w:color="000000"/>
              <w:right w:val="single" w:sz="4" w:space="0" w:color="000000"/>
            </w:tcBorders>
            <w:hideMark/>
          </w:tcPr>
          <w:p w:rsidR="00F90466" w:rsidRDefault="00F90466">
            <w:pPr>
              <w:tabs>
                <w:tab w:val="left" w:pos="0"/>
              </w:tabs>
              <w:spacing w:after="160" w:line="256" w:lineRule="auto"/>
              <w:ind w:right="175"/>
              <w:jc w:val="both"/>
              <w:rPr>
                <w:rFonts w:ascii="Times New Roman" w:hAnsi="Times New Roman"/>
                <w:b/>
                <w:sz w:val="24"/>
                <w:szCs w:val="24"/>
                <w:shd w:val="clear" w:color="auto" w:fill="FFFFFF"/>
              </w:rPr>
            </w:pPr>
            <w:r>
              <w:rPr>
                <w:rFonts w:ascii="Times New Roman" w:hAnsi="Times New Roman"/>
                <w:b/>
                <w:bCs/>
                <w:smallCaps/>
                <w:sz w:val="24"/>
                <w:szCs w:val="24"/>
                <w:shd w:val="clear" w:color="auto" w:fill="FFFFFF"/>
                <w:lang w:eastAsia="ru-RU"/>
              </w:rPr>
              <w:lastRenderedPageBreak/>
              <w:t>Средства информационных и коммуникационных технологий</w:t>
            </w:r>
          </w:p>
        </w:tc>
        <w:tc>
          <w:tcPr>
            <w:tcW w:w="822" w:type="dxa"/>
            <w:tcBorders>
              <w:top w:val="single" w:sz="4" w:space="0" w:color="000000"/>
              <w:left w:val="single" w:sz="4" w:space="0" w:color="000000"/>
              <w:bottom w:val="single" w:sz="4" w:space="0" w:color="000000"/>
              <w:right w:val="single" w:sz="4" w:space="0" w:color="000000"/>
            </w:tcBorders>
            <w:hideMark/>
          </w:tcPr>
          <w:p w:rsidR="00F90466" w:rsidRDefault="00F90466">
            <w:pPr>
              <w:spacing w:after="0" w:line="240" w:lineRule="auto"/>
              <w:contextualSpacing/>
              <w:jc w:val="both"/>
              <w:rPr>
                <w:rFonts w:ascii="Times New Roman" w:hAnsi="Times New Roman"/>
                <w:sz w:val="24"/>
                <w:szCs w:val="24"/>
              </w:rPr>
            </w:pPr>
            <w:r>
              <w:rPr>
                <w:rFonts w:ascii="Times New Roman" w:hAnsi="Times New Roman"/>
                <w:sz w:val="24"/>
                <w:szCs w:val="24"/>
              </w:rPr>
              <w:t>15</w:t>
            </w:r>
          </w:p>
        </w:tc>
        <w:tc>
          <w:tcPr>
            <w:tcW w:w="6974" w:type="dxa"/>
            <w:tcBorders>
              <w:top w:val="single" w:sz="4" w:space="0" w:color="000000"/>
              <w:left w:val="single" w:sz="4" w:space="0" w:color="000000"/>
              <w:bottom w:val="single" w:sz="4" w:space="0" w:color="000000"/>
              <w:right w:val="single" w:sz="4" w:space="0" w:color="000000"/>
            </w:tcBorders>
            <w:hideMark/>
          </w:tcPr>
          <w:p w:rsidR="00F90466" w:rsidRDefault="00F90466">
            <w:pPr>
              <w:spacing w:after="0" w:line="240" w:lineRule="auto"/>
              <w:ind w:right="33"/>
              <w:jc w:val="both"/>
              <w:rPr>
                <w:rFonts w:ascii="Times New Roman" w:hAnsi="Times New Roman"/>
                <w:sz w:val="24"/>
                <w:szCs w:val="24"/>
                <w:lang w:eastAsia="ru-RU"/>
              </w:rPr>
            </w:pPr>
            <w:r>
              <w:rPr>
                <w:rFonts w:ascii="Times New Roman" w:hAnsi="Times New Roman"/>
                <w:sz w:val="24"/>
                <w:szCs w:val="24"/>
                <w:lang w:eastAsia="ru-RU"/>
              </w:rPr>
              <w:t xml:space="preserve">Анализировать компьютер с точки зрения единства аппаратных и программных средств;  </w:t>
            </w:r>
          </w:p>
          <w:p w:rsidR="00F90466" w:rsidRDefault="00F90466">
            <w:pPr>
              <w:spacing w:after="0" w:line="240" w:lineRule="auto"/>
              <w:ind w:right="33"/>
              <w:jc w:val="both"/>
              <w:rPr>
                <w:rFonts w:ascii="Times New Roman" w:hAnsi="Times New Roman"/>
                <w:sz w:val="24"/>
                <w:szCs w:val="24"/>
                <w:shd w:val="clear" w:color="auto" w:fill="FFFFFF"/>
                <w:lang w:eastAsia="ru-RU"/>
              </w:rPr>
            </w:pPr>
            <w:r>
              <w:rPr>
                <w:rFonts w:ascii="Times New Roman" w:hAnsi="Times New Roman"/>
                <w:sz w:val="24"/>
                <w:szCs w:val="24"/>
                <w:lang w:eastAsia="ru-RU"/>
              </w:rPr>
              <w:t xml:space="preserve">Анализировать устройства компьютера с точки зрения организации процедур ввода, хранения, обработки, передачи, вывода информации;  </w:t>
            </w:r>
          </w:p>
          <w:p w:rsidR="00F90466" w:rsidRDefault="00F90466">
            <w:pPr>
              <w:spacing w:after="0" w:line="240" w:lineRule="auto"/>
              <w:ind w:right="33"/>
              <w:jc w:val="both"/>
              <w:rPr>
                <w:rFonts w:ascii="Times New Roman" w:hAnsi="Times New Roman"/>
                <w:sz w:val="24"/>
                <w:szCs w:val="24"/>
                <w:shd w:val="clear" w:color="auto" w:fill="FFFFFF"/>
                <w:lang w:eastAsia="ru-RU"/>
              </w:rPr>
            </w:pPr>
            <w:r>
              <w:rPr>
                <w:rFonts w:ascii="Times New Roman" w:hAnsi="Times New Roman"/>
                <w:sz w:val="24"/>
                <w:szCs w:val="24"/>
                <w:lang w:eastAsia="ru-RU"/>
              </w:rPr>
              <w:t xml:space="preserve">Определять средства, необходимые для осуществления информационных процессов при решении задач;  </w:t>
            </w:r>
          </w:p>
          <w:p w:rsidR="00F90466" w:rsidRDefault="00F90466">
            <w:pPr>
              <w:spacing w:after="0" w:line="240" w:lineRule="auto"/>
              <w:ind w:right="33"/>
              <w:jc w:val="both"/>
              <w:rPr>
                <w:rFonts w:ascii="Times New Roman" w:hAnsi="Times New Roman"/>
                <w:sz w:val="24"/>
                <w:szCs w:val="24"/>
                <w:shd w:val="clear" w:color="auto" w:fill="FFFFFF"/>
                <w:lang w:eastAsia="ru-RU"/>
              </w:rPr>
            </w:pPr>
            <w:r>
              <w:rPr>
                <w:rFonts w:ascii="Times New Roman" w:hAnsi="Times New Roman"/>
                <w:sz w:val="24"/>
                <w:szCs w:val="24"/>
                <w:lang w:eastAsia="ru-RU"/>
              </w:rPr>
              <w:t xml:space="preserve">Анализировать интерфейс программного средства с позиций исполнителя, его среды функционирования, системы команд и системы отказов;  </w:t>
            </w:r>
          </w:p>
          <w:p w:rsidR="00F90466" w:rsidRDefault="00F90466">
            <w:pPr>
              <w:spacing w:after="0" w:line="240" w:lineRule="auto"/>
              <w:ind w:right="33"/>
              <w:jc w:val="both"/>
              <w:rPr>
                <w:rFonts w:ascii="Times New Roman" w:hAnsi="Times New Roman"/>
                <w:sz w:val="24"/>
                <w:szCs w:val="24"/>
                <w:shd w:val="clear" w:color="auto" w:fill="FFFFFF"/>
                <w:lang w:eastAsia="ru-RU"/>
              </w:rPr>
            </w:pPr>
            <w:r>
              <w:rPr>
                <w:rFonts w:ascii="Times New Roman" w:hAnsi="Times New Roman"/>
                <w:sz w:val="24"/>
                <w:szCs w:val="24"/>
                <w:lang w:eastAsia="ru-RU"/>
              </w:rPr>
              <w:t>Выделять и определять назначения элементов окна программы;</w:t>
            </w:r>
          </w:p>
          <w:p w:rsidR="00F90466" w:rsidRDefault="00F90466">
            <w:pPr>
              <w:spacing w:after="0" w:line="240" w:lineRule="auto"/>
              <w:ind w:right="33"/>
              <w:jc w:val="both"/>
              <w:rPr>
                <w:rFonts w:ascii="Times New Roman" w:hAnsi="Times New Roman"/>
                <w:sz w:val="24"/>
                <w:szCs w:val="24"/>
                <w:lang w:eastAsia="ru-RU"/>
              </w:rPr>
            </w:pPr>
            <w:r>
              <w:rPr>
                <w:rFonts w:ascii="Times New Roman" w:hAnsi="Times New Roman"/>
                <w:sz w:val="24"/>
                <w:szCs w:val="24"/>
                <w:lang w:eastAsia="ru-RU"/>
              </w:rPr>
              <w:t xml:space="preserve">Иметь представление о типологии компьютерных сетей уметь приводить примеры;  </w:t>
            </w:r>
          </w:p>
          <w:p w:rsidR="00F90466" w:rsidRDefault="00F90466">
            <w:pPr>
              <w:spacing w:after="0" w:line="240" w:lineRule="auto"/>
              <w:ind w:right="33"/>
              <w:jc w:val="both"/>
              <w:rPr>
                <w:rFonts w:ascii="Times New Roman" w:hAnsi="Times New Roman"/>
                <w:sz w:val="24"/>
                <w:szCs w:val="24"/>
                <w:lang w:eastAsia="ru-RU"/>
              </w:rPr>
            </w:pPr>
            <w:r>
              <w:rPr>
                <w:rFonts w:ascii="Times New Roman" w:hAnsi="Times New Roman"/>
                <w:sz w:val="24"/>
                <w:szCs w:val="24"/>
                <w:lang w:eastAsia="ru-RU"/>
              </w:rPr>
              <w:t>Определять программное и аппаратное обеспечении компьютерной сети;</w:t>
            </w:r>
          </w:p>
          <w:p w:rsidR="00F90466" w:rsidRDefault="00F90466">
            <w:pPr>
              <w:shd w:val="clear" w:color="auto" w:fill="FFFFFF"/>
              <w:spacing w:after="0" w:line="240" w:lineRule="auto"/>
              <w:ind w:right="33"/>
              <w:jc w:val="both"/>
              <w:rPr>
                <w:rFonts w:ascii="Times New Roman" w:hAnsi="Times New Roman"/>
                <w:sz w:val="24"/>
                <w:szCs w:val="24"/>
                <w:shd w:val="clear" w:color="auto" w:fill="FFFFFF"/>
                <w:lang w:eastAsia="ru-RU"/>
              </w:rPr>
            </w:pPr>
            <w:r>
              <w:rPr>
                <w:rFonts w:ascii="Times New Roman" w:hAnsi="Times New Roman"/>
                <w:sz w:val="24"/>
                <w:szCs w:val="24"/>
                <w:lang w:eastAsia="ru-RU"/>
              </w:rPr>
              <w:t>Знать о возможности разграничения прав доступа в сеть и применять это на практике;</w:t>
            </w:r>
          </w:p>
          <w:p w:rsidR="00F90466" w:rsidRDefault="00F90466">
            <w:pPr>
              <w:spacing w:after="0" w:line="240" w:lineRule="auto"/>
              <w:ind w:right="33"/>
              <w:jc w:val="both"/>
              <w:rPr>
                <w:rFonts w:ascii="Times New Roman" w:hAnsi="Times New Roman"/>
                <w:sz w:val="24"/>
                <w:szCs w:val="24"/>
                <w:lang w:eastAsia="ru-RU"/>
              </w:rPr>
            </w:pPr>
            <w:r>
              <w:rPr>
                <w:rFonts w:ascii="Times New Roman" w:hAnsi="Times New Roman"/>
                <w:sz w:val="24"/>
                <w:szCs w:val="24"/>
                <w:lang w:eastAsia="ru-RU"/>
              </w:rPr>
              <w:t xml:space="preserve">Владеть базовыми навыками и умениями по соблюдению требований техники безопасности, гигиены и ресурсосбережения при работе со средствами информатизации; </w:t>
            </w:r>
          </w:p>
          <w:p w:rsidR="00F90466" w:rsidRDefault="00F90466">
            <w:pPr>
              <w:spacing w:after="0" w:line="240" w:lineRule="auto"/>
              <w:ind w:right="33"/>
              <w:jc w:val="both"/>
              <w:rPr>
                <w:rFonts w:ascii="Times New Roman" w:hAnsi="Times New Roman"/>
                <w:sz w:val="24"/>
                <w:szCs w:val="24"/>
                <w:lang w:eastAsia="ru-RU"/>
              </w:rPr>
            </w:pPr>
            <w:r>
              <w:rPr>
                <w:rFonts w:ascii="Times New Roman" w:hAnsi="Times New Roman"/>
                <w:sz w:val="24"/>
                <w:szCs w:val="24"/>
                <w:lang w:eastAsia="ru-RU"/>
              </w:rPr>
              <w:t>Понимать основы правовых аспектов использования компьютерных программ и работы в Интернете применять их на практике;</w:t>
            </w:r>
          </w:p>
          <w:p w:rsidR="00F90466" w:rsidRDefault="00F90466">
            <w:pPr>
              <w:shd w:val="clear" w:color="auto" w:fill="FFFFFF"/>
              <w:spacing w:after="0" w:line="240" w:lineRule="auto"/>
              <w:ind w:right="33"/>
              <w:jc w:val="both"/>
              <w:rPr>
                <w:rFonts w:ascii="Times New Roman" w:hAnsi="Times New Roman"/>
                <w:sz w:val="24"/>
                <w:szCs w:val="24"/>
                <w:shd w:val="clear" w:color="auto" w:fill="FFFFFF"/>
                <w:lang w:eastAsia="ru-RU"/>
              </w:rPr>
            </w:pPr>
            <w:r>
              <w:rPr>
                <w:rFonts w:ascii="Times New Roman" w:hAnsi="Times New Roman"/>
                <w:sz w:val="24"/>
                <w:szCs w:val="24"/>
                <w:lang w:eastAsia="ru-RU"/>
              </w:rPr>
              <w:t>Реализовать антивирусную защиту компьютера.</w:t>
            </w:r>
          </w:p>
        </w:tc>
      </w:tr>
      <w:tr w:rsidR="00F90466" w:rsidTr="00F90466">
        <w:tc>
          <w:tcPr>
            <w:tcW w:w="1985" w:type="dxa"/>
            <w:tcBorders>
              <w:top w:val="single" w:sz="4" w:space="0" w:color="000000"/>
              <w:left w:val="single" w:sz="4" w:space="0" w:color="000000"/>
              <w:bottom w:val="single" w:sz="4" w:space="0" w:color="000000"/>
              <w:right w:val="single" w:sz="4" w:space="0" w:color="000000"/>
            </w:tcBorders>
            <w:hideMark/>
          </w:tcPr>
          <w:p w:rsidR="00F90466" w:rsidRDefault="00F90466">
            <w:pPr>
              <w:spacing w:after="0" w:line="240" w:lineRule="auto"/>
              <w:contextualSpacing/>
              <w:jc w:val="both"/>
              <w:rPr>
                <w:rFonts w:ascii="Times New Roman" w:hAnsi="Times New Roman"/>
                <w:sz w:val="24"/>
                <w:szCs w:val="24"/>
                <w:shd w:val="clear" w:color="auto" w:fill="FFFFFF"/>
              </w:rPr>
            </w:pPr>
            <w:r>
              <w:rPr>
                <w:rFonts w:ascii="Times New Roman" w:hAnsi="Times New Roman"/>
                <w:b/>
                <w:bCs/>
                <w:smallCaps/>
                <w:sz w:val="24"/>
                <w:szCs w:val="24"/>
                <w:shd w:val="clear" w:color="auto" w:fill="FFFFFF"/>
                <w:lang w:eastAsia="ru-RU"/>
              </w:rPr>
              <w:t>Технологии создания и преобразования информационных объектов</w:t>
            </w:r>
          </w:p>
        </w:tc>
        <w:tc>
          <w:tcPr>
            <w:tcW w:w="822" w:type="dxa"/>
            <w:tcBorders>
              <w:top w:val="single" w:sz="4" w:space="0" w:color="000000"/>
              <w:left w:val="single" w:sz="4" w:space="0" w:color="000000"/>
              <w:bottom w:val="single" w:sz="4" w:space="0" w:color="000000"/>
              <w:right w:val="single" w:sz="4" w:space="0" w:color="000000"/>
            </w:tcBorders>
            <w:hideMark/>
          </w:tcPr>
          <w:p w:rsidR="00F90466" w:rsidRDefault="00F90466">
            <w:pPr>
              <w:spacing w:after="0" w:line="240" w:lineRule="auto"/>
              <w:contextualSpacing/>
              <w:jc w:val="both"/>
              <w:rPr>
                <w:rFonts w:ascii="Times New Roman" w:hAnsi="Times New Roman"/>
                <w:sz w:val="24"/>
                <w:szCs w:val="24"/>
              </w:rPr>
            </w:pPr>
            <w:r>
              <w:rPr>
                <w:rFonts w:ascii="Times New Roman" w:hAnsi="Times New Roman"/>
                <w:sz w:val="24"/>
                <w:szCs w:val="24"/>
              </w:rPr>
              <w:t>13</w:t>
            </w:r>
          </w:p>
        </w:tc>
        <w:tc>
          <w:tcPr>
            <w:tcW w:w="6974" w:type="dxa"/>
            <w:tcBorders>
              <w:top w:val="single" w:sz="4" w:space="0" w:color="000000"/>
              <w:left w:val="single" w:sz="4" w:space="0" w:color="000000"/>
              <w:bottom w:val="single" w:sz="4" w:space="0" w:color="000000"/>
              <w:right w:val="single" w:sz="4" w:space="0" w:color="000000"/>
            </w:tcBorders>
            <w:hideMark/>
          </w:tcPr>
          <w:p w:rsidR="00F90466" w:rsidRDefault="00F90466">
            <w:pPr>
              <w:spacing w:after="0" w:line="240" w:lineRule="auto"/>
              <w:ind w:right="33"/>
              <w:jc w:val="both"/>
              <w:rPr>
                <w:rFonts w:ascii="Times New Roman" w:hAnsi="Times New Roman"/>
                <w:sz w:val="24"/>
                <w:szCs w:val="24"/>
                <w:lang w:eastAsia="ru-RU"/>
              </w:rPr>
            </w:pPr>
            <w:r>
              <w:rPr>
                <w:rFonts w:ascii="Times New Roman" w:hAnsi="Times New Roman"/>
                <w:sz w:val="24"/>
                <w:szCs w:val="24"/>
                <w:lang w:eastAsia="ru-RU"/>
              </w:rPr>
              <w:t xml:space="preserve">Иметь представление о способах хранения и простейшей обработке данных; </w:t>
            </w:r>
          </w:p>
          <w:p w:rsidR="00F90466" w:rsidRDefault="00F90466">
            <w:pPr>
              <w:spacing w:after="0" w:line="240" w:lineRule="auto"/>
              <w:ind w:right="33"/>
              <w:jc w:val="both"/>
              <w:rPr>
                <w:rFonts w:ascii="Times New Roman" w:hAnsi="Times New Roman"/>
                <w:sz w:val="24"/>
                <w:szCs w:val="24"/>
                <w:lang w:eastAsia="ru-RU"/>
              </w:rPr>
            </w:pPr>
            <w:r>
              <w:rPr>
                <w:rFonts w:ascii="Times New Roman" w:hAnsi="Times New Roman"/>
                <w:sz w:val="24"/>
                <w:szCs w:val="24"/>
                <w:lang w:eastAsia="ru-RU"/>
              </w:rPr>
              <w:t>Уметь работать с библиотеками программ;</w:t>
            </w:r>
          </w:p>
          <w:p w:rsidR="00F90466" w:rsidRDefault="00F90466">
            <w:pPr>
              <w:spacing w:after="0" w:line="240" w:lineRule="auto"/>
              <w:ind w:right="33"/>
              <w:jc w:val="both"/>
              <w:rPr>
                <w:rFonts w:ascii="Times New Roman" w:hAnsi="Times New Roman"/>
                <w:sz w:val="24"/>
                <w:szCs w:val="24"/>
                <w:lang w:eastAsia="ru-RU"/>
              </w:rPr>
            </w:pPr>
            <w:r>
              <w:rPr>
                <w:rFonts w:ascii="Times New Roman" w:hAnsi="Times New Roman"/>
                <w:sz w:val="24"/>
                <w:szCs w:val="24"/>
                <w:lang w:eastAsia="ru-RU"/>
              </w:rPr>
              <w:t>Использовать компьютерные средства представления и анализа данных;</w:t>
            </w:r>
          </w:p>
          <w:p w:rsidR="00F90466" w:rsidRDefault="00F90466">
            <w:pPr>
              <w:spacing w:after="0" w:line="240" w:lineRule="auto"/>
              <w:ind w:right="33"/>
              <w:jc w:val="both"/>
              <w:rPr>
                <w:rFonts w:ascii="Times New Roman" w:hAnsi="Times New Roman"/>
                <w:sz w:val="24"/>
                <w:szCs w:val="24"/>
                <w:lang w:eastAsia="ru-RU"/>
              </w:rPr>
            </w:pPr>
            <w:r>
              <w:rPr>
                <w:rFonts w:ascii="Times New Roman" w:hAnsi="Times New Roman"/>
                <w:sz w:val="24"/>
                <w:szCs w:val="24"/>
                <w:lang w:eastAsia="ru-RU"/>
              </w:rPr>
              <w:t xml:space="preserve">Осуществлять обработку статистической информации с помощью компьютера; </w:t>
            </w:r>
          </w:p>
          <w:p w:rsidR="00F90466" w:rsidRDefault="00F90466">
            <w:pPr>
              <w:spacing w:after="0" w:line="240" w:lineRule="auto"/>
              <w:ind w:right="33"/>
              <w:jc w:val="both"/>
              <w:rPr>
                <w:rFonts w:ascii="Times New Roman" w:hAnsi="Times New Roman"/>
                <w:sz w:val="24"/>
                <w:szCs w:val="24"/>
                <w:lang w:eastAsia="ru-RU"/>
              </w:rPr>
            </w:pPr>
            <w:r>
              <w:rPr>
                <w:rFonts w:ascii="Times New Roman" w:hAnsi="Times New Roman"/>
                <w:sz w:val="24"/>
                <w:szCs w:val="24"/>
                <w:lang w:eastAsia="ru-RU"/>
              </w:rPr>
              <w:t xml:space="preserve">Пользоваться базами данных и справочными системами; </w:t>
            </w:r>
          </w:p>
          <w:p w:rsidR="00F90466" w:rsidRDefault="00F90466">
            <w:pPr>
              <w:spacing w:after="0" w:line="240" w:lineRule="auto"/>
              <w:ind w:right="33"/>
              <w:jc w:val="both"/>
              <w:rPr>
                <w:rFonts w:ascii="Times New Roman" w:hAnsi="Times New Roman"/>
                <w:sz w:val="24"/>
                <w:szCs w:val="24"/>
                <w:lang w:eastAsia="ru-RU"/>
              </w:rPr>
            </w:pPr>
            <w:r>
              <w:rPr>
                <w:rFonts w:ascii="Times New Roman" w:hAnsi="Times New Roman"/>
                <w:sz w:val="24"/>
                <w:szCs w:val="24"/>
                <w:lang w:eastAsia="ru-RU"/>
              </w:rPr>
              <w:lastRenderedPageBreak/>
              <w:t>Владеть основными сведениями о базах данных и средствах доступа к ним, умений работать с ними;</w:t>
            </w:r>
          </w:p>
          <w:p w:rsidR="00F90466" w:rsidRDefault="00F90466">
            <w:pPr>
              <w:spacing w:after="0" w:line="240" w:lineRule="auto"/>
              <w:ind w:right="33"/>
              <w:jc w:val="both"/>
              <w:rPr>
                <w:rFonts w:ascii="Times New Roman" w:hAnsi="Times New Roman"/>
                <w:sz w:val="24"/>
                <w:szCs w:val="24"/>
                <w:lang w:eastAsia="ru-RU"/>
              </w:rPr>
            </w:pPr>
            <w:r>
              <w:rPr>
                <w:rFonts w:ascii="Times New Roman" w:hAnsi="Times New Roman"/>
                <w:sz w:val="24"/>
                <w:szCs w:val="24"/>
                <w:lang w:eastAsia="ru-RU"/>
              </w:rPr>
              <w:t>Анализировать условия и возможности применения программного средства для решения типовых задач.</w:t>
            </w:r>
          </w:p>
        </w:tc>
      </w:tr>
      <w:tr w:rsidR="00F90466" w:rsidTr="00F90466">
        <w:tc>
          <w:tcPr>
            <w:tcW w:w="1985" w:type="dxa"/>
            <w:tcBorders>
              <w:top w:val="single" w:sz="4" w:space="0" w:color="000000"/>
              <w:left w:val="single" w:sz="4" w:space="0" w:color="000000"/>
              <w:bottom w:val="single" w:sz="4" w:space="0" w:color="000000"/>
              <w:right w:val="single" w:sz="4" w:space="0" w:color="000000"/>
            </w:tcBorders>
            <w:hideMark/>
          </w:tcPr>
          <w:p w:rsidR="00F90466" w:rsidRDefault="00F90466">
            <w:pPr>
              <w:spacing w:after="0" w:line="240" w:lineRule="auto"/>
              <w:contextualSpacing/>
              <w:jc w:val="both"/>
              <w:rPr>
                <w:rFonts w:ascii="Times New Roman" w:hAnsi="Times New Roman"/>
                <w:sz w:val="24"/>
                <w:szCs w:val="24"/>
                <w:shd w:val="clear" w:color="auto" w:fill="FFFFFF"/>
                <w:lang w:eastAsia="ru-RU"/>
              </w:rPr>
            </w:pPr>
            <w:r>
              <w:rPr>
                <w:rFonts w:ascii="Times New Roman" w:hAnsi="Times New Roman"/>
                <w:b/>
                <w:bCs/>
                <w:sz w:val="24"/>
                <w:szCs w:val="24"/>
                <w:lang w:eastAsia="ru-RU"/>
              </w:rPr>
              <w:lastRenderedPageBreak/>
              <w:t>Телекоммуникационные технологии</w:t>
            </w:r>
          </w:p>
        </w:tc>
        <w:tc>
          <w:tcPr>
            <w:tcW w:w="822" w:type="dxa"/>
            <w:tcBorders>
              <w:top w:val="single" w:sz="4" w:space="0" w:color="000000"/>
              <w:left w:val="single" w:sz="4" w:space="0" w:color="000000"/>
              <w:bottom w:val="single" w:sz="4" w:space="0" w:color="000000"/>
              <w:right w:val="single" w:sz="4" w:space="0" w:color="000000"/>
            </w:tcBorders>
            <w:hideMark/>
          </w:tcPr>
          <w:p w:rsidR="00F90466" w:rsidRDefault="00F90466">
            <w:pPr>
              <w:spacing w:after="0" w:line="240" w:lineRule="auto"/>
              <w:contextualSpacing/>
              <w:jc w:val="both"/>
              <w:rPr>
                <w:rFonts w:ascii="Times New Roman" w:hAnsi="Times New Roman"/>
                <w:sz w:val="24"/>
                <w:szCs w:val="24"/>
              </w:rPr>
            </w:pPr>
            <w:r>
              <w:rPr>
                <w:rFonts w:ascii="Times New Roman" w:hAnsi="Times New Roman"/>
                <w:sz w:val="24"/>
                <w:szCs w:val="24"/>
              </w:rPr>
              <w:t>19</w:t>
            </w:r>
          </w:p>
        </w:tc>
        <w:tc>
          <w:tcPr>
            <w:tcW w:w="6974" w:type="dxa"/>
            <w:tcBorders>
              <w:top w:val="single" w:sz="4" w:space="0" w:color="000000"/>
              <w:left w:val="single" w:sz="4" w:space="0" w:color="000000"/>
              <w:bottom w:val="single" w:sz="4" w:space="0" w:color="000000"/>
              <w:right w:val="single" w:sz="4" w:space="0" w:color="000000"/>
            </w:tcBorders>
          </w:tcPr>
          <w:p w:rsidR="00F90466" w:rsidRDefault="00F90466">
            <w:pPr>
              <w:spacing w:after="0" w:line="240" w:lineRule="auto"/>
              <w:ind w:right="33"/>
              <w:jc w:val="both"/>
              <w:rPr>
                <w:rFonts w:ascii="Times New Roman" w:hAnsi="Times New Roman"/>
                <w:sz w:val="24"/>
                <w:szCs w:val="24"/>
                <w:shd w:val="clear" w:color="auto" w:fill="FFFFFF"/>
                <w:lang w:eastAsia="ru-RU"/>
              </w:rPr>
            </w:pPr>
            <w:r>
              <w:rPr>
                <w:rFonts w:ascii="Times New Roman" w:hAnsi="Times New Roman"/>
                <w:sz w:val="24"/>
                <w:szCs w:val="24"/>
                <w:shd w:val="clear" w:color="auto" w:fill="FFFFFF"/>
                <w:lang w:eastAsia="ru-RU"/>
              </w:rPr>
              <w:t>Иметь представление о технических и программных средствах телекоммуникационных технологий применять на практике.</w:t>
            </w:r>
          </w:p>
          <w:p w:rsidR="00F90466" w:rsidRDefault="00F90466">
            <w:pPr>
              <w:spacing w:after="0" w:line="240" w:lineRule="auto"/>
              <w:ind w:right="33"/>
              <w:jc w:val="both"/>
              <w:rPr>
                <w:rFonts w:ascii="Times New Roman" w:hAnsi="Times New Roman"/>
                <w:sz w:val="24"/>
                <w:szCs w:val="24"/>
                <w:shd w:val="clear" w:color="auto" w:fill="FFFFFF"/>
                <w:lang w:eastAsia="ru-RU"/>
              </w:rPr>
            </w:pPr>
            <w:r>
              <w:rPr>
                <w:rFonts w:ascii="Times New Roman" w:hAnsi="Times New Roman"/>
                <w:sz w:val="24"/>
                <w:szCs w:val="24"/>
                <w:shd w:val="clear" w:color="auto" w:fill="FFFFFF"/>
                <w:lang w:eastAsia="ru-RU"/>
              </w:rPr>
              <w:t>Знать способы подключения к сети Интернет и использовать их в своей работе;</w:t>
            </w:r>
          </w:p>
          <w:p w:rsidR="00F90466" w:rsidRDefault="00F90466">
            <w:pPr>
              <w:spacing w:after="0" w:line="240" w:lineRule="auto"/>
              <w:ind w:right="33"/>
              <w:jc w:val="both"/>
              <w:rPr>
                <w:rFonts w:ascii="Times New Roman" w:hAnsi="Times New Roman"/>
                <w:sz w:val="24"/>
                <w:szCs w:val="24"/>
                <w:lang w:eastAsia="ru-RU"/>
              </w:rPr>
            </w:pPr>
            <w:r>
              <w:rPr>
                <w:rFonts w:ascii="Times New Roman" w:hAnsi="Times New Roman"/>
                <w:sz w:val="24"/>
                <w:szCs w:val="24"/>
                <w:lang w:eastAsia="ru-RU"/>
              </w:rPr>
              <w:t xml:space="preserve">Определять ключевые слова, фразы для поиска информации;  </w:t>
            </w:r>
          </w:p>
          <w:p w:rsidR="00F90466" w:rsidRDefault="00F90466">
            <w:pPr>
              <w:spacing w:after="0" w:line="240" w:lineRule="auto"/>
              <w:ind w:right="33"/>
              <w:jc w:val="both"/>
              <w:rPr>
                <w:rFonts w:ascii="Times New Roman" w:hAnsi="Times New Roman"/>
                <w:sz w:val="24"/>
                <w:szCs w:val="24"/>
                <w:lang w:eastAsia="ru-RU"/>
              </w:rPr>
            </w:pPr>
            <w:r>
              <w:rPr>
                <w:rFonts w:ascii="Times New Roman" w:hAnsi="Times New Roman"/>
                <w:sz w:val="24"/>
                <w:szCs w:val="24"/>
                <w:lang w:eastAsia="ru-RU"/>
              </w:rPr>
              <w:t xml:space="preserve">Уметь использовать почтовые сервисы для передачи информации;  </w:t>
            </w:r>
          </w:p>
          <w:p w:rsidR="00F90466" w:rsidRDefault="00F90466">
            <w:pPr>
              <w:spacing w:after="0" w:line="240" w:lineRule="auto"/>
              <w:ind w:right="33"/>
              <w:jc w:val="both"/>
              <w:rPr>
                <w:rFonts w:ascii="Times New Roman" w:hAnsi="Times New Roman"/>
                <w:sz w:val="24"/>
                <w:szCs w:val="24"/>
                <w:shd w:val="clear" w:color="auto" w:fill="FFFFFF"/>
                <w:lang w:eastAsia="ru-RU"/>
              </w:rPr>
            </w:pPr>
            <w:r>
              <w:rPr>
                <w:rFonts w:ascii="Times New Roman" w:hAnsi="Times New Roman"/>
                <w:sz w:val="24"/>
                <w:szCs w:val="24"/>
                <w:lang w:eastAsia="ru-RU"/>
              </w:rPr>
              <w:t>Иметь представление о способах создания и сопровождения сайта, уметь приводить примеры;</w:t>
            </w:r>
          </w:p>
          <w:p w:rsidR="00F90466" w:rsidRDefault="00F90466">
            <w:pPr>
              <w:spacing w:after="0" w:line="240" w:lineRule="auto"/>
              <w:ind w:right="33"/>
              <w:jc w:val="both"/>
              <w:rPr>
                <w:rFonts w:ascii="Times New Roman" w:hAnsi="Times New Roman"/>
                <w:sz w:val="24"/>
                <w:szCs w:val="24"/>
                <w:lang w:eastAsia="ru-RU"/>
              </w:rPr>
            </w:pPr>
            <w:r>
              <w:rPr>
                <w:rFonts w:ascii="Times New Roman" w:hAnsi="Times New Roman"/>
                <w:sz w:val="24"/>
                <w:szCs w:val="24"/>
                <w:lang w:eastAsia="ru-RU"/>
              </w:rPr>
              <w:t xml:space="preserve">Иметь представление о возможностях сетевого программного обеспечения, уметь приводить примеры;  </w:t>
            </w:r>
          </w:p>
          <w:p w:rsidR="00F90466" w:rsidRDefault="00F90466">
            <w:pPr>
              <w:spacing w:after="0" w:line="240" w:lineRule="auto"/>
              <w:ind w:right="33"/>
              <w:jc w:val="both"/>
              <w:rPr>
                <w:rFonts w:ascii="Times New Roman" w:hAnsi="Times New Roman"/>
                <w:sz w:val="24"/>
                <w:szCs w:val="24"/>
                <w:lang w:eastAsia="ru-RU"/>
              </w:rPr>
            </w:pPr>
            <w:r>
              <w:rPr>
                <w:rFonts w:ascii="Times New Roman" w:hAnsi="Times New Roman"/>
                <w:sz w:val="24"/>
                <w:szCs w:val="24"/>
                <w:lang w:eastAsia="ru-RU"/>
              </w:rPr>
              <w:t>Планировать индивидуальную и коллективную деятельность с использованием программных инструментов поддержки управления проектом;</w:t>
            </w:r>
          </w:p>
          <w:p w:rsidR="00F90466" w:rsidRDefault="00F90466">
            <w:pPr>
              <w:shd w:val="clear" w:color="auto" w:fill="FFFFFF"/>
              <w:spacing w:after="0" w:line="240" w:lineRule="auto"/>
              <w:ind w:right="33"/>
              <w:jc w:val="both"/>
              <w:rPr>
                <w:rFonts w:ascii="Times New Roman" w:hAnsi="Times New Roman"/>
                <w:sz w:val="24"/>
                <w:szCs w:val="24"/>
                <w:lang w:eastAsia="ru-RU"/>
              </w:rPr>
            </w:pPr>
            <w:r>
              <w:rPr>
                <w:rFonts w:ascii="Times New Roman" w:hAnsi="Times New Roman"/>
                <w:sz w:val="24"/>
                <w:szCs w:val="24"/>
                <w:lang w:eastAsia="ru-RU"/>
              </w:rPr>
              <w:t>Определять общие принципы разработки и функционирования интернет-приложений;</w:t>
            </w:r>
          </w:p>
          <w:p w:rsidR="00F90466" w:rsidRDefault="00F90466">
            <w:pPr>
              <w:spacing w:after="0" w:line="240" w:lineRule="auto"/>
              <w:ind w:right="33"/>
              <w:jc w:val="both"/>
              <w:rPr>
                <w:rFonts w:ascii="Times New Roman" w:hAnsi="Times New Roman"/>
                <w:sz w:val="24"/>
                <w:szCs w:val="24"/>
                <w:lang w:eastAsia="ru-RU"/>
              </w:rPr>
            </w:pPr>
          </w:p>
        </w:tc>
      </w:tr>
      <w:tr w:rsidR="00F90466" w:rsidTr="00F90466">
        <w:tc>
          <w:tcPr>
            <w:tcW w:w="1985" w:type="dxa"/>
            <w:tcBorders>
              <w:top w:val="single" w:sz="4" w:space="0" w:color="000000"/>
              <w:left w:val="single" w:sz="4" w:space="0" w:color="000000"/>
              <w:bottom w:val="single" w:sz="4" w:space="0" w:color="000000"/>
              <w:right w:val="single" w:sz="4" w:space="0" w:color="000000"/>
            </w:tcBorders>
            <w:hideMark/>
          </w:tcPr>
          <w:p w:rsidR="00F90466" w:rsidRDefault="00F90466">
            <w:pPr>
              <w:spacing w:after="0" w:line="240" w:lineRule="auto"/>
              <w:jc w:val="both"/>
              <w:rPr>
                <w:rFonts w:ascii="Times New Roman" w:hAnsi="Times New Roman"/>
                <w:sz w:val="24"/>
                <w:szCs w:val="24"/>
              </w:rPr>
            </w:pPr>
            <w:r>
              <w:rPr>
                <w:rFonts w:ascii="Times New Roman" w:hAnsi="Times New Roman"/>
                <w:sz w:val="24"/>
                <w:szCs w:val="24"/>
              </w:rPr>
              <w:t>Итого</w:t>
            </w:r>
          </w:p>
        </w:tc>
        <w:tc>
          <w:tcPr>
            <w:tcW w:w="822" w:type="dxa"/>
            <w:tcBorders>
              <w:top w:val="single" w:sz="4" w:space="0" w:color="000000"/>
              <w:left w:val="single" w:sz="4" w:space="0" w:color="000000"/>
              <w:bottom w:val="single" w:sz="4" w:space="0" w:color="000000"/>
              <w:right w:val="single" w:sz="4" w:space="0" w:color="000000"/>
            </w:tcBorders>
            <w:hideMark/>
          </w:tcPr>
          <w:p w:rsidR="00F90466" w:rsidRDefault="00F90466">
            <w:pPr>
              <w:spacing w:after="0" w:line="240" w:lineRule="auto"/>
              <w:contextualSpacing/>
              <w:jc w:val="both"/>
              <w:rPr>
                <w:rFonts w:ascii="Times New Roman" w:hAnsi="Times New Roman"/>
                <w:sz w:val="24"/>
                <w:szCs w:val="24"/>
              </w:rPr>
            </w:pPr>
            <w:r>
              <w:rPr>
                <w:rFonts w:ascii="Times New Roman" w:hAnsi="Times New Roman"/>
                <w:sz w:val="24"/>
                <w:szCs w:val="24"/>
              </w:rPr>
              <w:t>100</w:t>
            </w:r>
          </w:p>
        </w:tc>
        <w:tc>
          <w:tcPr>
            <w:tcW w:w="6974" w:type="dxa"/>
            <w:tcBorders>
              <w:top w:val="single" w:sz="4" w:space="0" w:color="000000"/>
              <w:left w:val="single" w:sz="4" w:space="0" w:color="000000"/>
              <w:bottom w:val="single" w:sz="4" w:space="0" w:color="000000"/>
              <w:right w:val="single" w:sz="4" w:space="0" w:color="000000"/>
            </w:tcBorders>
          </w:tcPr>
          <w:p w:rsidR="00F90466" w:rsidRDefault="00F90466">
            <w:pPr>
              <w:spacing w:after="0" w:line="240" w:lineRule="auto"/>
              <w:contextualSpacing/>
              <w:jc w:val="both"/>
              <w:rPr>
                <w:rFonts w:ascii="Times New Roman" w:hAnsi="Times New Roman"/>
                <w:sz w:val="24"/>
                <w:szCs w:val="24"/>
              </w:rPr>
            </w:pPr>
          </w:p>
        </w:tc>
      </w:tr>
      <w:tr w:rsidR="00F90466" w:rsidTr="00F90466">
        <w:tc>
          <w:tcPr>
            <w:tcW w:w="9781" w:type="dxa"/>
            <w:gridSpan w:val="3"/>
            <w:tcBorders>
              <w:top w:val="single" w:sz="4" w:space="0" w:color="000000"/>
              <w:left w:val="single" w:sz="4" w:space="0" w:color="000000"/>
              <w:bottom w:val="single" w:sz="4" w:space="0" w:color="000000"/>
              <w:right w:val="single" w:sz="4" w:space="0" w:color="000000"/>
            </w:tcBorders>
            <w:hideMark/>
          </w:tcPr>
          <w:p w:rsidR="00F90466" w:rsidRDefault="00F90466">
            <w:pPr>
              <w:spacing w:after="0" w:line="240" w:lineRule="auto"/>
              <w:contextualSpacing/>
              <w:jc w:val="both"/>
              <w:rPr>
                <w:rFonts w:ascii="Times New Roman" w:hAnsi="Times New Roman"/>
                <w:sz w:val="24"/>
                <w:szCs w:val="24"/>
              </w:rPr>
            </w:pPr>
            <w:r>
              <w:rPr>
                <w:rFonts w:ascii="Times New Roman" w:hAnsi="Times New Roman"/>
                <w:sz w:val="24"/>
                <w:szCs w:val="24"/>
              </w:rPr>
              <w:t>Внеаудиторная самостоятельная работа</w:t>
            </w:r>
          </w:p>
        </w:tc>
      </w:tr>
      <w:tr w:rsidR="00F90466" w:rsidTr="00F90466">
        <w:tc>
          <w:tcPr>
            <w:tcW w:w="1985" w:type="dxa"/>
            <w:tcBorders>
              <w:top w:val="single" w:sz="4" w:space="0" w:color="000000"/>
              <w:left w:val="single" w:sz="4" w:space="0" w:color="000000"/>
              <w:bottom w:val="single" w:sz="4" w:space="0" w:color="000000"/>
              <w:right w:val="single" w:sz="4" w:space="0" w:color="000000"/>
            </w:tcBorders>
            <w:hideMark/>
          </w:tcPr>
          <w:p w:rsidR="00F90466" w:rsidRDefault="00F90466">
            <w:pPr>
              <w:spacing w:after="0" w:line="240" w:lineRule="auto"/>
              <w:jc w:val="both"/>
              <w:rPr>
                <w:rFonts w:ascii="Times New Roman" w:hAnsi="Times New Roman"/>
                <w:sz w:val="24"/>
                <w:szCs w:val="24"/>
              </w:rPr>
            </w:pPr>
            <w:r>
              <w:rPr>
                <w:rFonts w:ascii="Times New Roman" w:hAnsi="Times New Roman"/>
                <w:sz w:val="24"/>
                <w:szCs w:val="24"/>
              </w:rPr>
              <w:t>Итого</w:t>
            </w:r>
          </w:p>
        </w:tc>
        <w:tc>
          <w:tcPr>
            <w:tcW w:w="822" w:type="dxa"/>
            <w:tcBorders>
              <w:top w:val="single" w:sz="4" w:space="0" w:color="000000"/>
              <w:left w:val="single" w:sz="4" w:space="0" w:color="000000"/>
              <w:bottom w:val="single" w:sz="4" w:space="0" w:color="000000"/>
              <w:right w:val="single" w:sz="4" w:space="0" w:color="000000"/>
            </w:tcBorders>
            <w:hideMark/>
          </w:tcPr>
          <w:p w:rsidR="00F90466" w:rsidRDefault="00F90466">
            <w:pPr>
              <w:spacing w:after="0" w:line="240" w:lineRule="auto"/>
              <w:contextualSpacing/>
              <w:jc w:val="both"/>
              <w:rPr>
                <w:rFonts w:ascii="Times New Roman" w:hAnsi="Times New Roman"/>
                <w:sz w:val="24"/>
                <w:szCs w:val="24"/>
              </w:rPr>
            </w:pPr>
            <w:r>
              <w:rPr>
                <w:rFonts w:ascii="Times New Roman" w:hAnsi="Times New Roman"/>
                <w:sz w:val="24"/>
                <w:szCs w:val="24"/>
              </w:rPr>
              <w:t>0</w:t>
            </w:r>
          </w:p>
        </w:tc>
        <w:tc>
          <w:tcPr>
            <w:tcW w:w="6974" w:type="dxa"/>
            <w:tcBorders>
              <w:top w:val="single" w:sz="4" w:space="0" w:color="000000"/>
              <w:left w:val="single" w:sz="4" w:space="0" w:color="000000"/>
              <w:bottom w:val="single" w:sz="4" w:space="0" w:color="000000"/>
              <w:right w:val="single" w:sz="4" w:space="0" w:color="000000"/>
            </w:tcBorders>
          </w:tcPr>
          <w:p w:rsidR="00F90466" w:rsidRDefault="00F90466">
            <w:pPr>
              <w:spacing w:after="0" w:line="240" w:lineRule="auto"/>
              <w:contextualSpacing/>
              <w:jc w:val="both"/>
              <w:rPr>
                <w:rFonts w:ascii="Times New Roman" w:hAnsi="Times New Roman"/>
                <w:sz w:val="24"/>
                <w:szCs w:val="24"/>
              </w:rPr>
            </w:pPr>
          </w:p>
        </w:tc>
      </w:tr>
      <w:tr w:rsidR="00F90466" w:rsidTr="00F90466">
        <w:tc>
          <w:tcPr>
            <w:tcW w:w="9781" w:type="dxa"/>
            <w:gridSpan w:val="3"/>
            <w:tcBorders>
              <w:top w:val="single" w:sz="4" w:space="0" w:color="000000"/>
              <w:left w:val="single" w:sz="4" w:space="0" w:color="000000"/>
              <w:bottom w:val="single" w:sz="4" w:space="0" w:color="000000"/>
              <w:right w:val="single" w:sz="4" w:space="0" w:color="000000"/>
            </w:tcBorders>
            <w:hideMark/>
          </w:tcPr>
          <w:p w:rsidR="00F90466" w:rsidRDefault="00F90466">
            <w:pPr>
              <w:spacing w:after="0" w:line="240" w:lineRule="auto"/>
              <w:contextualSpacing/>
              <w:jc w:val="both"/>
              <w:rPr>
                <w:rFonts w:ascii="Times New Roman" w:hAnsi="Times New Roman"/>
                <w:sz w:val="24"/>
                <w:szCs w:val="24"/>
              </w:rPr>
            </w:pPr>
            <w:r>
              <w:rPr>
                <w:rFonts w:ascii="Times New Roman" w:hAnsi="Times New Roman"/>
                <w:sz w:val="24"/>
                <w:szCs w:val="24"/>
              </w:rPr>
              <w:t xml:space="preserve">Промежуточная аттестация в форме дифференцированного зачета </w:t>
            </w:r>
          </w:p>
        </w:tc>
      </w:tr>
      <w:tr w:rsidR="00F90466" w:rsidTr="00F90466">
        <w:tc>
          <w:tcPr>
            <w:tcW w:w="1985" w:type="dxa"/>
            <w:tcBorders>
              <w:top w:val="single" w:sz="4" w:space="0" w:color="000000"/>
              <w:left w:val="single" w:sz="4" w:space="0" w:color="000000"/>
              <w:bottom w:val="single" w:sz="4" w:space="0" w:color="000000"/>
              <w:right w:val="single" w:sz="4" w:space="0" w:color="000000"/>
            </w:tcBorders>
            <w:hideMark/>
          </w:tcPr>
          <w:p w:rsidR="00F90466" w:rsidRDefault="00F90466">
            <w:pPr>
              <w:spacing w:after="0" w:line="240" w:lineRule="auto"/>
              <w:jc w:val="both"/>
              <w:rPr>
                <w:rFonts w:ascii="Times New Roman" w:hAnsi="Times New Roman"/>
                <w:sz w:val="24"/>
                <w:szCs w:val="24"/>
              </w:rPr>
            </w:pPr>
            <w:r>
              <w:rPr>
                <w:rFonts w:ascii="Times New Roman" w:hAnsi="Times New Roman"/>
                <w:sz w:val="24"/>
                <w:szCs w:val="24"/>
              </w:rPr>
              <w:t>Всего</w:t>
            </w:r>
          </w:p>
        </w:tc>
        <w:tc>
          <w:tcPr>
            <w:tcW w:w="822" w:type="dxa"/>
            <w:tcBorders>
              <w:top w:val="single" w:sz="4" w:space="0" w:color="000000"/>
              <w:left w:val="single" w:sz="4" w:space="0" w:color="000000"/>
              <w:bottom w:val="single" w:sz="4" w:space="0" w:color="000000"/>
              <w:right w:val="single" w:sz="4" w:space="0" w:color="000000"/>
            </w:tcBorders>
            <w:hideMark/>
          </w:tcPr>
          <w:p w:rsidR="00F90466" w:rsidRDefault="00F90466">
            <w:pPr>
              <w:spacing w:after="0" w:line="240" w:lineRule="auto"/>
              <w:contextualSpacing/>
              <w:jc w:val="both"/>
              <w:rPr>
                <w:rFonts w:ascii="Times New Roman" w:hAnsi="Times New Roman"/>
                <w:sz w:val="24"/>
                <w:szCs w:val="24"/>
              </w:rPr>
            </w:pPr>
            <w:r>
              <w:rPr>
                <w:rFonts w:ascii="Times New Roman" w:hAnsi="Times New Roman"/>
                <w:sz w:val="24"/>
                <w:szCs w:val="24"/>
              </w:rPr>
              <w:t>100</w:t>
            </w:r>
          </w:p>
        </w:tc>
        <w:tc>
          <w:tcPr>
            <w:tcW w:w="6974" w:type="dxa"/>
            <w:tcBorders>
              <w:top w:val="single" w:sz="4" w:space="0" w:color="000000"/>
              <w:left w:val="single" w:sz="4" w:space="0" w:color="000000"/>
              <w:bottom w:val="single" w:sz="4" w:space="0" w:color="000000"/>
              <w:right w:val="single" w:sz="4" w:space="0" w:color="000000"/>
            </w:tcBorders>
          </w:tcPr>
          <w:p w:rsidR="00F90466" w:rsidRDefault="00F90466">
            <w:pPr>
              <w:spacing w:after="0" w:line="240" w:lineRule="auto"/>
              <w:contextualSpacing/>
              <w:jc w:val="both"/>
              <w:rPr>
                <w:rFonts w:ascii="Times New Roman" w:hAnsi="Times New Roman"/>
                <w:sz w:val="24"/>
                <w:szCs w:val="24"/>
              </w:rPr>
            </w:pPr>
          </w:p>
        </w:tc>
      </w:tr>
    </w:tbl>
    <w:p w:rsidR="00F90466" w:rsidRDefault="00F90466" w:rsidP="00F90466">
      <w:pPr>
        <w:pStyle w:val="a3"/>
        <w:spacing w:after="0"/>
        <w:ind w:left="0"/>
        <w:jc w:val="both"/>
        <w:rPr>
          <w:rFonts w:ascii="Times New Roman" w:hAnsi="Times New Roman"/>
          <w:sz w:val="24"/>
          <w:szCs w:val="24"/>
        </w:rPr>
      </w:pPr>
    </w:p>
    <w:p w:rsidR="00F90466" w:rsidRDefault="00F90466" w:rsidP="00137E26">
      <w:pPr>
        <w:pStyle w:val="a3"/>
        <w:numPr>
          <w:ilvl w:val="0"/>
          <w:numId w:val="87"/>
        </w:numPr>
        <w:spacing w:after="0" w:line="240" w:lineRule="auto"/>
        <w:jc w:val="both"/>
        <w:rPr>
          <w:rFonts w:ascii="Times New Roman" w:hAnsi="Times New Roman"/>
          <w:sz w:val="24"/>
          <w:szCs w:val="24"/>
        </w:rPr>
      </w:pPr>
      <w:r>
        <w:rPr>
          <w:rFonts w:ascii="Times New Roman" w:hAnsi="Times New Roman"/>
          <w:sz w:val="24"/>
          <w:szCs w:val="24"/>
        </w:rPr>
        <w:t>УСЛОВИЯ РЕАЛИЗАЦИИ ПРОГРАММЫ УЧЕБНОГО ПРЕДМЕТА</w:t>
      </w:r>
    </w:p>
    <w:p w:rsidR="00F90466" w:rsidRDefault="00F90466" w:rsidP="00F90466">
      <w:pPr>
        <w:suppressAutoHyphens/>
        <w:spacing w:after="0" w:line="240" w:lineRule="auto"/>
        <w:ind w:firstLine="709"/>
        <w:jc w:val="both"/>
        <w:rPr>
          <w:rFonts w:ascii="Times New Roman" w:hAnsi="Times New Roman"/>
          <w:bCs/>
          <w:sz w:val="24"/>
          <w:szCs w:val="24"/>
          <w:lang w:eastAsia="ru-RU"/>
        </w:rPr>
      </w:pPr>
      <w:r>
        <w:rPr>
          <w:rFonts w:ascii="Times New Roman" w:hAnsi="Times New Roman"/>
          <w:bCs/>
          <w:sz w:val="24"/>
          <w:szCs w:val="24"/>
        </w:rPr>
        <w:t>Для реализации программы учебной дисциплины должны быть предусмотрены следующие специальные помещения:</w:t>
      </w:r>
    </w:p>
    <w:p w:rsidR="00F90466" w:rsidRDefault="00F90466" w:rsidP="00F90466">
      <w:pPr>
        <w:suppressAutoHyphens/>
        <w:spacing w:after="0" w:line="240" w:lineRule="auto"/>
        <w:ind w:firstLine="709"/>
        <w:jc w:val="both"/>
        <w:rPr>
          <w:rFonts w:ascii="Times New Roman" w:hAnsi="Times New Roman"/>
          <w:bCs/>
          <w:sz w:val="24"/>
          <w:szCs w:val="24"/>
        </w:rPr>
      </w:pPr>
      <w:r>
        <w:rPr>
          <w:rFonts w:ascii="Times New Roman" w:hAnsi="Times New Roman"/>
          <w:bCs/>
          <w:sz w:val="24"/>
          <w:szCs w:val="24"/>
        </w:rPr>
        <w:t>Кабинет</w:t>
      </w:r>
      <w:r>
        <w:rPr>
          <w:rFonts w:ascii="Times New Roman" w:hAnsi="Times New Roman"/>
          <w:b/>
          <w:bCs/>
          <w:sz w:val="24"/>
          <w:szCs w:val="24"/>
        </w:rPr>
        <w:t xml:space="preserve"> «</w:t>
      </w:r>
      <w:r>
        <w:rPr>
          <w:rFonts w:ascii="Times New Roman" w:hAnsi="Times New Roman"/>
          <w:bCs/>
          <w:sz w:val="24"/>
          <w:szCs w:val="24"/>
        </w:rPr>
        <w:t>Информатика»,оснащенный оборудованием:</w:t>
      </w:r>
    </w:p>
    <w:p w:rsidR="00F90466" w:rsidRDefault="00F90466" w:rsidP="00137E26">
      <w:pPr>
        <w:pStyle w:val="a3"/>
        <w:numPr>
          <w:ilvl w:val="0"/>
          <w:numId w:val="100"/>
        </w:numPr>
        <w:suppressAutoHyphens/>
        <w:spacing w:after="0" w:line="240" w:lineRule="auto"/>
        <w:jc w:val="both"/>
        <w:rPr>
          <w:rFonts w:ascii="Times New Roman" w:hAnsi="Times New Roman"/>
          <w:bCs/>
          <w:sz w:val="24"/>
          <w:szCs w:val="24"/>
        </w:rPr>
      </w:pPr>
      <w:r>
        <w:rPr>
          <w:rFonts w:ascii="Times New Roman" w:hAnsi="Times New Roman"/>
          <w:bCs/>
          <w:sz w:val="24"/>
          <w:szCs w:val="24"/>
        </w:rPr>
        <w:t>посадочные места по количеству обучающихся;</w:t>
      </w:r>
    </w:p>
    <w:p w:rsidR="00F90466" w:rsidRDefault="00F90466" w:rsidP="00137E26">
      <w:pPr>
        <w:pStyle w:val="a3"/>
        <w:numPr>
          <w:ilvl w:val="0"/>
          <w:numId w:val="100"/>
        </w:numPr>
        <w:suppressAutoHyphens/>
        <w:spacing w:after="0" w:line="240" w:lineRule="auto"/>
        <w:jc w:val="both"/>
        <w:rPr>
          <w:rFonts w:ascii="Times New Roman" w:hAnsi="Times New Roman"/>
          <w:bCs/>
          <w:sz w:val="24"/>
          <w:szCs w:val="24"/>
        </w:rPr>
      </w:pPr>
      <w:r>
        <w:rPr>
          <w:rFonts w:ascii="Times New Roman" w:hAnsi="Times New Roman"/>
          <w:bCs/>
          <w:sz w:val="24"/>
          <w:szCs w:val="24"/>
        </w:rPr>
        <w:t>рабочее место преподавателя;</w:t>
      </w:r>
    </w:p>
    <w:p w:rsidR="00F90466" w:rsidRDefault="00F90466" w:rsidP="00137E26">
      <w:pPr>
        <w:pStyle w:val="a3"/>
        <w:numPr>
          <w:ilvl w:val="0"/>
          <w:numId w:val="100"/>
        </w:numPr>
        <w:suppressAutoHyphens/>
        <w:spacing w:after="0" w:line="240" w:lineRule="auto"/>
        <w:jc w:val="both"/>
        <w:rPr>
          <w:rFonts w:ascii="Times New Roman" w:hAnsi="Times New Roman"/>
          <w:bCs/>
          <w:sz w:val="24"/>
          <w:szCs w:val="24"/>
        </w:rPr>
      </w:pPr>
      <w:r>
        <w:rPr>
          <w:rFonts w:ascii="Times New Roman" w:hAnsi="Times New Roman"/>
          <w:bCs/>
          <w:sz w:val="24"/>
          <w:szCs w:val="24"/>
        </w:rPr>
        <w:t>компьютеры для обучающихся;</w:t>
      </w:r>
    </w:p>
    <w:p w:rsidR="00F90466" w:rsidRDefault="00F90466" w:rsidP="00137E26">
      <w:pPr>
        <w:pStyle w:val="a3"/>
        <w:numPr>
          <w:ilvl w:val="0"/>
          <w:numId w:val="100"/>
        </w:numPr>
        <w:suppressAutoHyphens/>
        <w:spacing w:after="0" w:line="240" w:lineRule="auto"/>
        <w:ind w:hanging="359"/>
        <w:jc w:val="both"/>
        <w:rPr>
          <w:rFonts w:ascii="Times New Roman" w:hAnsi="Times New Roman"/>
          <w:bCs/>
          <w:sz w:val="24"/>
          <w:szCs w:val="24"/>
        </w:rPr>
      </w:pPr>
      <w:r>
        <w:rPr>
          <w:rFonts w:ascii="Times New Roman" w:hAnsi="Times New Roman"/>
          <w:bCs/>
          <w:sz w:val="24"/>
          <w:szCs w:val="24"/>
        </w:rPr>
        <w:t>комплекты учебно-наглядных пособий</w:t>
      </w:r>
    </w:p>
    <w:p w:rsidR="00F90466" w:rsidRDefault="00F90466" w:rsidP="00F90466">
      <w:pPr>
        <w:suppressAutoHyphens/>
        <w:spacing w:after="0" w:line="240" w:lineRule="auto"/>
        <w:ind w:firstLine="709"/>
        <w:jc w:val="both"/>
        <w:rPr>
          <w:rFonts w:ascii="Times New Roman" w:hAnsi="Times New Roman"/>
          <w:bCs/>
          <w:sz w:val="24"/>
          <w:szCs w:val="24"/>
        </w:rPr>
      </w:pPr>
      <w:r>
        <w:rPr>
          <w:rFonts w:ascii="Times New Roman" w:hAnsi="Times New Roman"/>
          <w:bCs/>
          <w:sz w:val="24"/>
          <w:szCs w:val="24"/>
        </w:rPr>
        <w:t>Технические средства обучения:</w:t>
      </w:r>
    </w:p>
    <w:p w:rsidR="00F90466" w:rsidRDefault="00F90466" w:rsidP="00137E26">
      <w:pPr>
        <w:pStyle w:val="a3"/>
        <w:numPr>
          <w:ilvl w:val="0"/>
          <w:numId w:val="101"/>
        </w:numPr>
        <w:suppressAutoHyphens/>
        <w:spacing w:after="0" w:line="240" w:lineRule="auto"/>
        <w:jc w:val="both"/>
        <w:rPr>
          <w:rFonts w:ascii="Times New Roman" w:hAnsi="Times New Roman"/>
          <w:bCs/>
          <w:sz w:val="24"/>
          <w:szCs w:val="24"/>
        </w:rPr>
      </w:pPr>
      <w:r>
        <w:rPr>
          <w:rFonts w:ascii="Times New Roman" w:hAnsi="Times New Roman"/>
          <w:bCs/>
          <w:sz w:val="24"/>
          <w:szCs w:val="24"/>
        </w:rPr>
        <w:t>компьютер с лицензионным программным обеспечением;</w:t>
      </w:r>
    </w:p>
    <w:p w:rsidR="00F90466" w:rsidRDefault="00F90466" w:rsidP="00137E26">
      <w:pPr>
        <w:pStyle w:val="a3"/>
        <w:numPr>
          <w:ilvl w:val="0"/>
          <w:numId w:val="101"/>
        </w:numPr>
        <w:suppressAutoHyphens/>
        <w:spacing w:after="0" w:line="240" w:lineRule="auto"/>
        <w:jc w:val="both"/>
        <w:rPr>
          <w:rFonts w:ascii="Times New Roman" w:hAnsi="Times New Roman"/>
          <w:bCs/>
          <w:sz w:val="24"/>
          <w:szCs w:val="24"/>
        </w:rPr>
      </w:pPr>
      <w:r>
        <w:rPr>
          <w:rFonts w:ascii="Times New Roman" w:hAnsi="Times New Roman"/>
          <w:bCs/>
          <w:sz w:val="24"/>
          <w:szCs w:val="24"/>
        </w:rPr>
        <w:t>мультимедиа проектор;</w:t>
      </w:r>
    </w:p>
    <w:p w:rsidR="00F90466" w:rsidRDefault="00F90466" w:rsidP="00137E26">
      <w:pPr>
        <w:pStyle w:val="a3"/>
        <w:numPr>
          <w:ilvl w:val="0"/>
          <w:numId w:val="101"/>
        </w:numPr>
        <w:suppressAutoHyphens/>
        <w:spacing w:after="0" w:line="240" w:lineRule="auto"/>
        <w:jc w:val="both"/>
        <w:rPr>
          <w:rFonts w:ascii="Times New Roman" w:hAnsi="Times New Roman"/>
          <w:bCs/>
          <w:sz w:val="24"/>
          <w:szCs w:val="24"/>
        </w:rPr>
      </w:pPr>
      <w:r>
        <w:rPr>
          <w:rFonts w:ascii="Times New Roman" w:hAnsi="Times New Roman"/>
          <w:bCs/>
          <w:sz w:val="24"/>
          <w:szCs w:val="24"/>
        </w:rPr>
        <w:t>маркерная доска.</w:t>
      </w:r>
    </w:p>
    <w:p w:rsidR="00F90466" w:rsidRDefault="00F90466" w:rsidP="00F90466">
      <w:pPr>
        <w:pStyle w:val="a3"/>
        <w:suppressAutoHyphens/>
        <w:spacing w:after="0" w:line="240" w:lineRule="auto"/>
        <w:ind w:left="1068"/>
        <w:jc w:val="both"/>
        <w:rPr>
          <w:rFonts w:ascii="Times New Roman" w:hAnsi="Times New Roman"/>
          <w:bCs/>
          <w:sz w:val="24"/>
          <w:szCs w:val="24"/>
        </w:rPr>
      </w:pPr>
    </w:p>
    <w:p w:rsidR="00F90466" w:rsidRDefault="00F90466" w:rsidP="00137E26">
      <w:pPr>
        <w:pStyle w:val="a3"/>
        <w:numPr>
          <w:ilvl w:val="0"/>
          <w:numId w:val="87"/>
        </w:numPr>
        <w:spacing w:after="0" w:line="240" w:lineRule="auto"/>
        <w:jc w:val="both"/>
        <w:rPr>
          <w:rFonts w:ascii="Times New Roman" w:hAnsi="Times New Roman"/>
          <w:caps/>
          <w:sz w:val="24"/>
          <w:szCs w:val="24"/>
        </w:rPr>
      </w:pPr>
      <w:r>
        <w:rPr>
          <w:rFonts w:ascii="Times New Roman" w:hAnsi="Times New Roman"/>
          <w:caps/>
          <w:sz w:val="24"/>
          <w:szCs w:val="24"/>
        </w:rPr>
        <w:t>Информационное обеспечение реализации программы</w:t>
      </w:r>
    </w:p>
    <w:p w:rsidR="00F90466" w:rsidRDefault="00F90466" w:rsidP="00F90466">
      <w:pPr>
        <w:spacing w:after="0" w:line="240" w:lineRule="auto"/>
        <w:ind w:firstLine="567"/>
        <w:contextualSpacing/>
        <w:jc w:val="both"/>
        <w:rPr>
          <w:rFonts w:ascii="Times New Roman" w:hAnsi="Times New Roman"/>
          <w:sz w:val="24"/>
          <w:szCs w:val="24"/>
        </w:rPr>
      </w:pPr>
      <w:r>
        <w:rPr>
          <w:rFonts w:ascii="Times New Roman" w:hAnsi="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p>
    <w:p w:rsidR="00F90466" w:rsidRDefault="00F90466" w:rsidP="00F90466">
      <w:pPr>
        <w:spacing w:after="0" w:line="240" w:lineRule="auto"/>
        <w:ind w:firstLine="567"/>
        <w:contextualSpacing/>
        <w:jc w:val="both"/>
        <w:rPr>
          <w:rFonts w:ascii="Times New Roman" w:hAnsi="Times New Roman"/>
          <w:b/>
          <w:sz w:val="24"/>
          <w:szCs w:val="24"/>
        </w:rPr>
      </w:pPr>
      <w:r>
        <w:rPr>
          <w:rFonts w:ascii="Times New Roman" w:hAnsi="Times New Roman"/>
          <w:b/>
          <w:sz w:val="24"/>
          <w:szCs w:val="24"/>
        </w:rPr>
        <w:t>Печатные издания:</w:t>
      </w:r>
    </w:p>
    <w:p w:rsidR="00F90466" w:rsidRDefault="00F90466" w:rsidP="00F90466">
      <w:pPr>
        <w:spacing w:after="0" w:line="240" w:lineRule="auto"/>
        <w:ind w:firstLine="142"/>
        <w:contextualSpacing/>
        <w:jc w:val="both"/>
        <w:rPr>
          <w:rFonts w:ascii="Times New Roman" w:hAnsi="Times New Roman"/>
          <w:b/>
          <w:sz w:val="24"/>
          <w:szCs w:val="24"/>
        </w:rPr>
      </w:pPr>
      <w:r>
        <w:rPr>
          <w:rFonts w:ascii="Times New Roman" w:hAnsi="Times New Roman"/>
          <w:b/>
          <w:sz w:val="24"/>
          <w:szCs w:val="24"/>
        </w:rPr>
        <w:t>Основные источники:</w:t>
      </w:r>
    </w:p>
    <w:p w:rsidR="00F90466" w:rsidRDefault="00F90466" w:rsidP="00F90466">
      <w:pPr>
        <w:autoSpaceDE w:val="0"/>
        <w:autoSpaceDN w:val="0"/>
        <w:adjustRightInd w:val="0"/>
        <w:spacing w:after="0" w:line="240" w:lineRule="auto"/>
        <w:jc w:val="both"/>
        <w:rPr>
          <w:rFonts w:ascii="Times New Roman" w:hAnsi="Times New Roman"/>
          <w:iCs/>
          <w:sz w:val="24"/>
          <w:szCs w:val="24"/>
        </w:rPr>
      </w:pPr>
      <w:r>
        <w:rPr>
          <w:rFonts w:ascii="Times New Roman" w:hAnsi="Times New Roman"/>
          <w:i/>
          <w:iCs/>
          <w:sz w:val="24"/>
          <w:szCs w:val="24"/>
        </w:rPr>
        <w:t xml:space="preserve">Цветкова М.С., Хлобыстова И.Ю. </w:t>
      </w:r>
      <w:r>
        <w:rPr>
          <w:rFonts w:ascii="Times New Roman" w:hAnsi="Times New Roman"/>
          <w:sz w:val="24"/>
          <w:szCs w:val="24"/>
        </w:rPr>
        <w:t>Информатика: учеб. для студ. учреждений сред. проф. образования.2017.</w:t>
      </w:r>
    </w:p>
    <w:p w:rsidR="00F90466" w:rsidRDefault="00F90466" w:rsidP="00F90466">
      <w:pPr>
        <w:pStyle w:val="cv"/>
        <w:spacing w:before="0" w:beforeAutospacing="0" w:after="0" w:afterAutospacing="0"/>
        <w:ind w:left="1134"/>
        <w:jc w:val="both"/>
        <w:rPr>
          <w:b/>
        </w:rPr>
      </w:pPr>
      <w:r>
        <w:rPr>
          <w:b/>
        </w:rPr>
        <w:t>Дополнительные источники:</w:t>
      </w:r>
    </w:p>
    <w:p w:rsidR="00F90466" w:rsidRDefault="00F90466" w:rsidP="00F90466">
      <w:pPr>
        <w:autoSpaceDE w:val="0"/>
        <w:autoSpaceDN w:val="0"/>
        <w:adjustRightInd w:val="0"/>
        <w:spacing w:after="0" w:line="240" w:lineRule="auto"/>
        <w:jc w:val="both"/>
        <w:rPr>
          <w:rFonts w:ascii="Times New Roman" w:hAnsi="Times New Roman"/>
          <w:i/>
          <w:iCs/>
          <w:sz w:val="24"/>
          <w:szCs w:val="24"/>
        </w:rPr>
      </w:pPr>
      <w:r>
        <w:rPr>
          <w:rFonts w:ascii="Times New Roman" w:hAnsi="Times New Roman"/>
          <w:i/>
          <w:iCs/>
          <w:sz w:val="24"/>
          <w:szCs w:val="24"/>
        </w:rPr>
        <w:lastRenderedPageBreak/>
        <w:t xml:space="preserve">1. Цветкова М.С., Хлобыстова И.Ю. </w:t>
      </w:r>
      <w:r>
        <w:rPr>
          <w:rFonts w:ascii="Times New Roman" w:hAnsi="Times New Roman"/>
          <w:sz w:val="24"/>
          <w:szCs w:val="24"/>
        </w:rPr>
        <w:t>Информатика. Практикум для профессий и специальностей естественно-научного и гуманитарного профилей: учеб. пособие для студ. учреждений сред. проф. образования.2017</w:t>
      </w:r>
    </w:p>
    <w:p w:rsidR="00F90466" w:rsidRDefault="00F90466" w:rsidP="00F90466">
      <w:pPr>
        <w:autoSpaceDE w:val="0"/>
        <w:autoSpaceDN w:val="0"/>
        <w:adjustRightInd w:val="0"/>
        <w:spacing w:after="0" w:line="240" w:lineRule="auto"/>
        <w:jc w:val="both"/>
        <w:rPr>
          <w:rFonts w:ascii="Times New Roman" w:hAnsi="Times New Roman"/>
          <w:sz w:val="24"/>
          <w:szCs w:val="24"/>
        </w:rPr>
      </w:pPr>
      <w:r>
        <w:rPr>
          <w:rFonts w:ascii="Times New Roman" w:hAnsi="Times New Roman"/>
          <w:i/>
          <w:iCs/>
          <w:sz w:val="24"/>
          <w:szCs w:val="24"/>
        </w:rPr>
        <w:t xml:space="preserve">2. </w:t>
      </w:r>
      <w:r>
        <w:rPr>
          <w:rFonts w:ascii="Times New Roman" w:hAnsi="Times New Roman"/>
          <w:i/>
          <w:sz w:val="24"/>
          <w:szCs w:val="24"/>
        </w:rPr>
        <w:t xml:space="preserve">Н.Е. Астафьева, С.А. Гаврилова, М.С. Цветкова. </w:t>
      </w:r>
      <w:r>
        <w:rPr>
          <w:rFonts w:ascii="Times New Roman" w:hAnsi="Times New Roman"/>
          <w:sz w:val="24"/>
          <w:szCs w:val="24"/>
        </w:rPr>
        <w:t>Информатика и ИКТ: практикум для профессий и специальностей технического и социально-экономического профилей: учеб. пособие для студ. проф. Образования.2014</w:t>
      </w:r>
    </w:p>
    <w:p w:rsidR="00F90466" w:rsidRDefault="00F90466" w:rsidP="00F90466">
      <w:pPr>
        <w:pStyle w:val="cv"/>
        <w:spacing w:before="0" w:beforeAutospacing="0" w:after="0" w:afterAutospacing="0"/>
        <w:ind w:left="1134"/>
        <w:jc w:val="both"/>
      </w:pPr>
    </w:p>
    <w:p w:rsidR="00F90466" w:rsidRDefault="00F90466" w:rsidP="00F90466">
      <w:pPr>
        <w:pStyle w:val="cv"/>
        <w:spacing w:before="0" w:beforeAutospacing="0" w:after="0" w:afterAutospacing="0"/>
        <w:jc w:val="both"/>
        <w:rPr>
          <w:b/>
        </w:rPr>
      </w:pPr>
      <w:r>
        <w:rPr>
          <w:b/>
        </w:rPr>
        <w:t>Электронные издания:</w:t>
      </w:r>
    </w:p>
    <w:p w:rsidR="00F90466" w:rsidRDefault="00F90466" w:rsidP="00137E26">
      <w:pPr>
        <w:pStyle w:val="a3"/>
        <w:numPr>
          <w:ilvl w:val="0"/>
          <w:numId w:val="102"/>
        </w:numPr>
        <w:autoSpaceDE w:val="0"/>
        <w:autoSpaceDN w:val="0"/>
        <w:adjustRightInd w:val="0"/>
        <w:spacing w:after="0" w:line="240" w:lineRule="auto"/>
        <w:jc w:val="both"/>
        <w:rPr>
          <w:rFonts w:ascii="Times New Roman" w:eastAsia="SchoolBookCSanPin-Regular" w:hAnsi="Times New Roman"/>
          <w:sz w:val="24"/>
          <w:szCs w:val="24"/>
        </w:rPr>
      </w:pPr>
      <w:r>
        <w:rPr>
          <w:rFonts w:ascii="Times New Roman" w:eastAsia="SchoolBookCSanPin-Regular" w:hAnsi="Times New Roman"/>
          <w:sz w:val="24"/>
          <w:szCs w:val="24"/>
        </w:rPr>
        <w:t>www. fcior. edu. ru (Федеральный центр информационно-образовательных ресурсов).</w:t>
      </w:r>
    </w:p>
    <w:p w:rsidR="00F90466" w:rsidRDefault="00F90466" w:rsidP="00137E26">
      <w:pPr>
        <w:pStyle w:val="a3"/>
        <w:numPr>
          <w:ilvl w:val="0"/>
          <w:numId w:val="102"/>
        </w:numPr>
        <w:autoSpaceDE w:val="0"/>
        <w:autoSpaceDN w:val="0"/>
        <w:adjustRightInd w:val="0"/>
        <w:spacing w:after="0" w:line="240" w:lineRule="auto"/>
        <w:jc w:val="both"/>
        <w:rPr>
          <w:rFonts w:ascii="Times New Roman" w:eastAsia="SchoolBookCSanPin-Regular" w:hAnsi="Times New Roman"/>
          <w:sz w:val="24"/>
          <w:szCs w:val="24"/>
          <w:lang w:val="en-US"/>
        </w:rPr>
      </w:pPr>
      <w:r>
        <w:rPr>
          <w:rFonts w:ascii="Times New Roman" w:eastAsia="SchoolBookCSanPin-Regular" w:hAnsi="Times New Roman"/>
          <w:sz w:val="24"/>
          <w:szCs w:val="24"/>
          <w:lang w:val="en-US"/>
        </w:rPr>
        <w:t>wwww. dic. academic. ru (</w:t>
      </w:r>
      <w:r>
        <w:rPr>
          <w:rFonts w:ascii="Times New Roman" w:eastAsia="SchoolBookCSanPin-Regular" w:hAnsi="Times New Roman"/>
          <w:sz w:val="24"/>
          <w:szCs w:val="24"/>
        </w:rPr>
        <w:t>Академик</w:t>
      </w:r>
      <w:r>
        <w:rPr>
          <w:rFonts w:ascii="Times New Roman" w:eastAsia="SchoolBookCSanPin-Regular" w:hAnsi="Times New Roman"/>
          <w:sz w:val="24"/>
          <w:szCs w:val="24"/>
          <w:lang w:val="en-US"/>
        </w:rPr>
        <w:t xml:space="preserve">. </w:t>
      </w:r>
      <w:r>
        <w:rPr>
          <w:rFonts w:ascii="Times New Roman" w:eastAsia="SchoolBookCSanPin-Regular" w:hAnsi="Times New Roman"/>
          <w:sz w:val="24"/>
          <w:szCs w:val="24"/>
        </w:rPr>
        <w:t>Словарииэнциклопедии</w:t>
      </w:r>
      <w:r>
        <w:rPr>
          <w:rFonts w:ascii="Times New Roman" w:eastAsia="SchoolBookCSanPin-Regular" w:hAnsi="Times New Roman"/>
          <w:sz w:val="24"/>
          <w:szCs w:val="24"/>
          <w:lang w:val="en-US"/>
        </w:rPr>
        <w:t>).</w:t>
      </w:r>
    </w:p>
    <w:p w:rsidR="00F90466" w:rsidRDefault="00F90466" w:rsidP="00137E26">
      <w:pPr>
        <w:pStyle w:val="a3"/>
        <w:numPr>
          <w:ilvl w:val="0"/>
          <w:numId w:val="102"/>
        </w:numPr>
        <w:autoSpaceDE w:val="0"/>
        <w:autoSpaceDN w:val="0"/>
        <w:adjustRightInd w:val="0"/>
        <w:spacing w:after="0" w:line="240" w:lineRule="auto"/>
        <w:jc w:val="both"/>
        <w:rPr>
          <w:rFonts w:ascii="Times New Roman" w:eastAsia="SchoolBookCSanPin-Regular" w:hAnsi="Times New Roman"/>
          <w:sz w:val="24"/>
          <w:szCs w:val="24"/>
        </w:rPr>
      </w:pPr>
      <w:r>
        <w:rPr>
          <w:rFonts w:ascii="Times New Roman" w:eastAsia="SchoolBookCSanPin-Regular" w:hAnsi="Times New Roman"/>
          <w:sz w:val="24"/>
          <w:szCs w:val="24"/>
          <w:lang w:val="en-US"/>
        </w:rPr>
        <w:t>www. booksgid. com (</w:t>
      </w:r>
      <w:r>
        <w:rPr>
          <w:rFonts w:ascii="Times New Roman" w:eastAsia="SchoolBookCSanPin-Regular" w:hAnsi="Times New Roman"/>
          <w:sz w:val="24"/>
          <w:szCs w:val="24"/>
        </w:rPr>
        <w:t>Воок</w:t>
      </w:r>
      <w:r>
        <w:rPr>
          <w:rFonts w:ascii="Times New Roman" w:eastAsia="SchoolBookCSanPin-Regular" w:hAnsi="Times New Roman"/>
          <w:sz w:val="24"/>
          <w:szCs w:val="24"/>
          <w:lang w:val="en-US"/>
        </w:rPr>
        <w:t xml:space="preserve">s Gid. </w:t>
      </w:r>
      <w:r>
        <w:rPr>
          <w:rFonts w:ascii="Times New Roman" w:eastAsia="SchoolBookCSanPin-Regular" w:hAnsi="Times New Roman"/>
          <w:sz w:val="24"/>
          <w:szCs w:val="24"/>
        </w:rPr>
        <w:t>Электронная библиотека).</w:t>
      </w:r>
    </w:p>
    <w:p w:rsidR="00F90466" w:rsidRDefault="00F90466" w:rsidP="00137E26">
      <w:pPr>
        <w:pStyle w:val="a3"/>
        <w:numPr>
          <w:ilvl w:val="0"/>
          <w:numId w:val="102"/>
        </w:numPr>
        <w:autoSpaceDE w:val="0"/>
        <w:autoSpaceDN w:val="0"/>
        <w:adjustRightInd w:val="0"/>
        <w:spacing w:after="0" w:line="240" w:lineRule="auto"/>
        <w:jc w:val="both"/>
        <w:rPr>
          <w:rFonts w:ascii="Times New Roman" w:eastAsia="SchoolBookCSanPin-Regular" w:hAnsi="Times New Roman"/>
          <w:sz w:val="24"/>
          <w:szCs w:val="24"/>
        </w:rPr>
      </w:pPr>
      <w:r>
        <w:rPr>
          <w:rFonts w:ascii="Times New Roman" w:eastAsia="SchoolBookCSanPin-Regular" w:hAnsi="Times New Roman"/>
          <w:sz w:val="24"/>
          <w:szCs w:val="24"/>
        </w:rPr>
        <w:t>www. globalteka. ru (Глобалтека. Глобальная библиотека научных ресурсов).</w:t>
      </w:r>
    </w:p>
    <w:p w:rsidR="00F90466" w:rsidRDefault="00F90466" w:rsidP="00137E26">
      <w:pPr>
        <w:pStyle w:val="a3"/>
        <w:numPr>
          <w:ilvl w:val="0"/>
          <w:numId w:val="102"/>
        </w:numPr>
        <w:autoSpaceDE w:val="0"/>
        <w:autoSpaceDN w:val="0"/>
        <w:adjustRightInd w:val="0"/>
        <w:spacing w:after="0" w:line="240" w:lineRule="auto"/>
        <w:jc w:val="both"/>
        <w:rPr>
          <w:rFonts w:ascii="Times New Roman" w:eastAsia="SchoolBookCSanPin-Regular" w:hAnsi="Times New Roman"/>
          <w:sz w:val="24"/>
          <w:szCs w:val="24"/>
        </w:rPr>
      </w:pPr>
      <w:r>
        <w:rPr>
          <w:rFonts w:ascii="Times New Roman" w:eastAsia="SchoolBookCSanPin-Regular" w:hAnsi="Times New Roman"/>
          <w:sz w:val="24"/>
          <w:szCs w:val="24"/>
        </w:rPr>
        <w:t>www. window. edu. ru (Единое окно доступа к образовательным ресурсам).</w:t>
      </w:r>
    </w:p>
    <w:p w:rsidR="00F90466" w:rsidRDefault="00F90466" w:rsidP="00137E26">
      <w:pPr>
        <w:pStyle w:val="a3"/>
        <w:numPr>
          <w:ilvl w:val="0"/>
          <w:numId w:val="102"/>
        </w:numPr>
        <w:autoSpaceDE w:val="0"/>
        <w:autoSpaceDN w:val="0"/>
        <w:adjustRightInd w:val="0"/>
        <w:spacing w:after="0" w:line="240" w:lineRule="auto"/>
        <w:jc w:val="both"/>
        <w:rPr>
          <w:rFonts w:ascii="Times New Roman" w:eastAsia="SchoolBookCSanPin-Regular" w:hAnsi="Times New Roman"/>
          <w:sz w:val="24"/>
          <w:szCs w:val="24"/>
        </w:rPr>
      </w:pPr>
      <w:r>
        <w:rPr>
          <w:rFonts w:ascii="Times New Roman" w:eastAsia="SchoolBookCSanPin-Regular" w:hAnsi="Times New Roman"/>
          <w:sz w:val="24"/>
          <w:szCs w:val="24"/>
        </w:rPr>
        <w:t>www. st-books. ru (Лучшая учебная литература).</w:t>
      </w:r>
    </w:p>
    <w:p w:rsidR="00F90466" w:rsidRDefault="00F90466" w:rsidP="00137E26">
      <w:pPr>
        <w:pStyle w:val="a3"/>
        <w:numPr>
          <w:ilvl w:val="0"/>
          <w:numId w:val="102"/>
        </w:numPr>
        <w:autoSpaceDE w:val="0"/>
        <w:autoSpaceDN w:val="0"/>
        <w:adjustRightInd w:val="0"/>
        <w:spacing w:after="0" w:line="240" w:lineRule="auto"/>
        <w:jc w:val="both"/>
        <w:rPr>
          <w:rFonts w:ascii="Times New Roman" w:eastAsia="SchoolBookCSanPin-Regular" w:hAnsi="Times New Roman"/>
          <w:sz w:val="24"/>
          <w:szCs w:val="24"/>
        </w:rPr>
      </w:pPr>
      <w:r>
        <w:rPr>
          <w:rFonts w:ascii="Times New Roman" w:eastAsia="SchoolBookCSanPin-Regular" w:hAnsi="Times New Roman"/>
          <w:sz w:val="24"/>
          <w:szCs w:val="24"/>
        </w:rPr>
        <w:t>www. school. edu. ru (Российский образовательный портал. Доступность, качество, эффективность).</w:t>
      </w:r>
    </w:p>
    <w:p w:rsidR="00F90466" w:rsidRDefault="00F90466" w:rsidP="00137E26">
      <w:pPr>
        <w:pStyle w:val="a3"/>
        <w:numPr>
          <w:ilvl w:val="0"/>
          <w:numId w:val="102"/>
        </w:numPr>
        <w:autoSpaceDE w:val="0"/>
        <w:autoSpaceDN w:val="0"/>
        <w:adjustRightInd w:val="0"/>
        <w:spacing w:after="0" w:line="240" w:lineRule="auto"/>
        <w:jc w:val="both"/>
        <w:rPr>
          <w:rFonts w:ascii="Times New Roman" w:eastAsia="SchoolBookCSanPin-Regular" w:hAnsi="Times New Roman"/>
          <w:sz w:val="24"/>
          <w:szCs w:val="24"/>
        </w:rPr>
      </w:pPr>
      <w:r>
        <w:rPr>
          <w:rFonts w:ascii="Times New Roman" w:eastAsia="SchoolBookCSanPin-Regular" w:hAnsi="Times New Roman"/>
          <w:sz w:val="24"/>
          <w:szCs w:val="24"/>
        </w:rPr>
        <w:t>www. ru/book (Электронная библиотечная система).</w:t>
      </w:r>
    </w:p>
    <w:p w:rsidR="00F90466" w:rsidRDefault="00F90466" w:rsidP="00137E26">
      <w:pPr>
        <w:pStyle w:val="a3"/>
        <w:numPr>
          <w:ilvl w:val="0"/>
          <w:numId w:val="102"/>
        </w:numPr>
        <w:autoSpaceDE w:val="0"/>
        <w:autoSpaceDN w:val="0"/>
        <w:adjustRightInd w:val="0"/>
        <w:spacing w:after="0" w:line="240" w:lineRule="auto"/>
        <w:jc w:val="both"/>
        <w:rPr>
          <w:rFonts w:ascii="Times New Roman" w:eastAsia="SchoolBookCSanPin-Regular" w:hAnsi="Times New Roman"/>
          <w:sz w:val="24"/>
          <w:szCs w:val="24"/>
        </w:rPr>
      </w:pPr>
      <w:r>
        <w:rPr>
          <w:rFonts w:ascii="Times New Roman" w:eastAsia="SchoolBookCSanPin-Regular" w:hAnsi="Times New Roman"/>
          <w:sz w:val="24"/>
          <w:szCs w:val="24"/>
        </w:rPr>
        <w:t>www. alleng. ru/edu/phys. htm (Образовательные ресурсы Интернета — Физика).</w:t>
      </w:r>
    </w:p>
    <w:p w:rsidR="00F90466" w:rsidRDefault="00F90466" w:rsidP="00137E26">
      <w:pPr>
        <w:pStyle w:val="a3"/>
        <w:numPr>
          <w:ilvl w:val="0"/>
          <w:numId w:val="102"/>
        </w:numPr>
        <w:autoSpaceDE w:val="0"/>
        <w:autoSpaceDN w:val="0"/>
        <w:adjustRightInd w:val="0"/>
        <w:spacing w:after="0" w:line="240" w:lineRule="auto"/>
        <w:jc w:val="both"/>
        <w:rPr>
          <w:rFonts w:ascii="Times New Roman" w:eastAsia="SchoolBookCSanPin-Regular" w:hAnsi="Times New Roman"/>
          <w:sz w:val="24"/>
          <w:szCs w:val="24"/>
        </w:rPr>
      </w:pPr>
      <w:r>
        <w:rPr>
          <w:rFonts w:ascii="Times New Roman" w:eastAsia="SchoolBookCSanPin-Regular" w:hAnsi="Times New Roman"/>
          <w:sz w:val="24"/>
          <w:szCs w:val="24"/>
        </w:rPr>
        <w:t>www. school-collection. edu. ru (Единая коллекция цифровых образовательных ресурсов).</w:t>
      </w:r>
    </w:p>
    <w:p w:rsidR="00F90466" w:rsidRDefault="00F90466" w:rsidP="00137E26">
      <w:pPr>
        <w:pStyle w:val="a3"/>
        <w:numPr>
          <w:ilvl w:val="0"/>
          <w:numId w:val="102"/>
        </w:numPr>
        <w:autoSpaceDE w:val="0"/>
        <w:autoSpaceDN w:val="0"/>
        <w:adjustRightInd w:val="0"/>
        <w:spacing w:after="0" w:line="240" w:lineRule="auto"/>
        <w:jc w:val="both"/>
        <w:rPr>
          <w:rFonts w:ascii="Times New Roman" w:eastAsia="SchoolBookCSanPin-Regular" w:hAnsi="Times New Roman"/>
          <w:sz w:val="24"/>
          <w:szCs w:val="24"/>
        </w:rPr>
      </w:pPr>
      <w:r>
        <w:rPr>
          <w:rFonts w:ascii="Times New Roman" w:eastAsia="SchoolBookCSanPin-Regular" w:hAnsi="Times New Roman"/>
          <w:sz w:val="24"/>
          <w:szCs w:val="24"/>
        </w:rPr>
        <w:t>https//fiz.1september. ru (учебно-методическая газета «Физика»).</w:t>
      </w:r>
    </w:p>
    <w:p w:rsidR="00F90466" w:rsidRDefault="00F90466" w:rsidP="00137E26">
      <w:pPr>
        <w:pStyle w:val="a3"/>
        <w:numPr>
          <w:ilvl w:val="0"/>
          <w:numId w:val="102"/>
        </w:numPr>
        <w:autoSpaceDE w:val="0"/>
        <w:autoSpaceDN w:val="0"/>
        <w:adjustRightInd w:val="0"/>
        <w:spacing w:after="0" w:line="240" w:lineRule="auto"/>
        <w:jc w:val="both"/>
        <w:rPr>
          <w:rFonts w:ascii="Times New Roman" w:eastAsia="SchoolBookCSanPin-Regular" w:hAnsi="Times New Roman"/>
          <w:sz w:val="24"/>
          <w:szCs w:val="24"/>
        </w:rPr>
      </w:pPr>
      <w:r>
        <w:rPr>
          <w:rFonts w:ascii="Times New Roman" w:eastAsia="SchoolBookCSanPin-Regular" w:hAnsi="Times New Roman"/>
          <w:sz w:val="24"/>
          <w:szCs w:val="24"/>
        </w:rPr>
        <w:t>www. n-t. ru/nl/fz (Нобелевские лауреаты по физике).</w:t>
      </w:r>
    </w:p>
    <w:p w:rsidR="00F90466" w:rsidRDefault="00F90466" w:rsidP="00137E26">
      <w:pPr>
        <w:pStyle w:val="a3"/>
        <w:numPr>
          <w:ilvl w:val="0"/>
          <w:numId w:val="102"/>
        </w:numPr>
        <w:autoSpaceDE w:val="0"/>
        <w:autoSpaceDN w:val="0"/>
        <w:adjustRightInd w:val="0"/>
        <w:spacing w:after="0" w:line="240" w:lineRule="auto"/>
        <w:jc w:val="both"/>
        <w:rPr>
          <w:rFonts w:ascii="Times New Roman" w:eastAsia="SchoolBookCSanPin-Regular" w:hAnsi="Times New Roman"/>
          <w:sz w:val="24"/>
          <w:szCs w:val="24"/>
        </w:rPr>
      </w:pPr>
      <w:r>
        <w:rPr>
          <w:rFonts w:ascii="Times New Roman" w:eastAsia="SchoolBookCSanPin-Regular" w:hAnsi="Times New Roman"/>
          <w:sz w:val="24"/>
          <w:szCs w:val="24"/>
        </w:rPr>
        <w:t>www. nuclphys. sinp. msu. ru (Ядерная физика в Интернете).</w:t>
      </w:r>
    </w:p>
    <w:p w:rsidR="00F90466" w:rsidRDefault="00F90466" w:rsidP="00137E26">
      <w:pPr>
        <w:pStyle w:val="a3"/>
        <w:numPr>
          <w:ilvl w:val="0"/>
          <w:numId w:val="102"/>
        </w:numPr>
        <w:autoSpaceDE w:val="0"/>
        <w:autoSpaceDN w:val="0"/>
        <w:adjustRightInd w:val="0"/>
        <w:spacing w:after="0" w:line="240" w:lineRule="auto"/>
        <w:jc w:val="both"/>
        <w:rPr>
          <w:rFonts w:ascii="Times New Roman" w:eastAsia="SchoolBookCSanPin-Regular" w:hAnsi="Times New Roman"/>
          <w:sz w:val="24"/>
          <w:szCs w:val="24"/>
        </w:rPr>
      </w:pPr>
      <w:r>
        <w:rPr>
          <w:rFonts w:ascii="Times New Roman" w:eastAsia="SchoolBookCSanPin-Regular" w:hAnsi="Times New Roman"/>
          <w:sz w:val="24"/>
          <w:szCs w:val="24"/>
        </w:rPr>
        <w:t>www. college. ru/fizika (Подготовка к ЕГЭ).</w:t>
      </w:r>
    </w:p>
    <w:p w:rsidR="00F90466" w:rsidRDefault="00F90466" w:rsidP="00137E26">
      <w:pPr>
        <w:pStyle w:val="a3"/>
        <w:numPr>
          <w:ilvl w:val="0"/>
          <w:numId w:val="102"/>
        </w:numPr>
        <w:autoSpaceDE w:val="0"/>
        <w:autoSpaceDN w:val="0"/>
        <w:adjustRightInd w:val="0"/>
        <w:spacing w:after="0" w:line="240" w:lineRule="auto"/>
        <w:jc w:val="both"/>
        <w:rPr>
          <w:rFonts w:ascii="Times New Roman" w:eastAsia="SchoolBookCSanPin-Regular" w:hAnsi="Times New Roman"/>
          <w:sz w:val="24"/>
          <w:szCs w:val="24"/>
        </w:rPr>
      </w:pPr>
      <w:r>
        <w:rPr>
          <w:rFonts w:ascii="Times New Roman" w:eastAsia="SchoolBookCSanPin-Regular" w:hAnsi="Times New Roman"/>
          <w:sz w:val="24"/>
          <w:szCs w:val="24"/>
        </w:rPr>
        <w:t>www. kvant. mccme. ru (научно-популярный физико-математический журнал «Квант»).</w:t>
      </w:r>
    </w:p>
    <w:p w:rsidR="00F90466" w:rsidRDefault="00F90466" w:rsidP="00137E26">
      <w:pPr>
        <w:pStyle w:val="a3"/>
        <w:numPr>
          <w:ilvl w:val="0"/>
          <w:numId w:val="102"/>
        </w:numPr>
        <w:autoSpaceDE w:val="0"/>
        <w:autoSpaceDN w:val="0"/>
        <w:adjustRightInd w:val="0"/>
        <w:spacing w:after="0" w:line="240" w:lineRule="auto"/>
        <w:jc w:val="both"/>
        <w:rPr>
          <w:rFonts w:ascii="Times New Roman" w:eastAsia="SchoolBookCSanPin-Regular" w:hAnsi="Times New Roman"/>
          <w:sz w:val="24"/>
          <w:szCs w:val="24"/>
        </w:rPr>
      </w:pPr>
      <w:r>
        <w:rPr>
          <w:rFonts w:ascii="Times New Roman" w:eastAsia="SchoolBookCSanPin-Regular" w:hAnsi="Times New Roman"/>
          <w:sz w:val="24"/>
          <w:szCs w:val="24"/>
        </w:rPr>
        <w:t>www. yos. ru/natural-sciences/html (естественно-научный журнал для молодежи «Путь в науку»).</w:t>
      </w:r>
    </w:p>
    <w:p w:rsidR="00F90466" w:rsidRDefault="00F90466" w:rsidP="00137E26">
      <w:pPr>
        <w:pStyle w:val="a3"/>
        <w:numPr>
          <w:ilvl w:val="0"/>
          <w:numId w:val="102"/>
        </w:numPr>
        <w:autoSpaceDE w:val="0"/>
        <w:autoSpaceDN w:val="0"/>
        <w:adjustRightInd w:val="0"/>
        <w:spacing w:after="0" w:line="240" w:lineRule="auto"/>
        <w:jc w:val="both"/>
        <w:rPr>
          <w:rFonts w:ascii="Times New Roman" w:eastAsia="SchoolBookCSanPin-Regular" w:hAnsi="Times New Roman"/>
          <w:sz w:val="24"/>
          <w:szCs w:val="24"/>
        </w:rPr>
      </w:pPr>
      <w:r>
        <w:rPr>
          <w:rFonts w:ascii="Times New Roman" w:hAnsi="Times New Roman"/>
          <w:sz w:val="24"/>
          <w:szCs w:val="24"/>
        </w:rPr>
        <w:t>Электронная библиотечная система ВООК.</w:t>
      </w:r>
      <w:r>
        <w:rPr>
          <w:rFonts w:ascii="Times New Roman" w:hAnsi="Times New Roman"/>
          <w:sz w:val="24"/>
          <w:szCs w:val="24"/>
          <w:lang w:val="en-US"/>
        </w:rPr>
        <w:t>ru</w:t>
      </w:r>
      <w:r>
        <w:rPr>
          <w:rFonts w:ascii="Times New Roman" w:hAnsi="Times New Roman"/>
          <w:sz w:val="24"/>
          <w:szCs w:val="24"/>
        </w:rPr>
        <w:t xml:space="preserve"> (ЭБС ВООК.</w:t>
      </w:r>
      <w:r>
        <w:rPr>
          <w:rFonts w:ascii="Times New Roman" w:hAnsi="Times New Roman"/>
          <w:sz w:val="24"/>
          <w:szCs w:val="24"/>
          <w:lang w:val="en-US"/>
        </w:rPr>
        <w:t>ru</w:t>
      </w:r>
      <w:r>
        <w:rPr>
          <w:rFonts w:ascii="Times New Roman" w:hAnsi="Times New Roman"/>
          <w:sz w:val="24"/>
          <w:szCs w:val="24"/>
        </w:rPr>
        <w:t>)</w:t>
      </w:r>
    </w:p>
    <w:p w:rsidR="00A03E22" w:rsidRPr="00383873" w:rsidRDefault="00A03E22" w:rsidP="00A03E22">
      <w:pPr>
        <w:spacing w:after="0" w:line="240" w:lineRule="auto"/>
        <w:rPr>
          <w:rFonts w:ascii="Times New Roman" w:hAnsi="Times New Roman"/>
          <w:sz w:val="24"/>
          <w:szCs w:val="24"/>
        </w:rPr>
      </w:pPr>
    </w:p>
    <w:p w:rsidR="00A03E22" w:rsidRPr="00BE55CB" w:rsidRDefault="00A03E22" w:rsidP="00BE55CB">
      <w:pPr>
        <w:pStyle w:val="2"/>
        <w:numPr>
          <w:ilvl w:val="0"/>
          <w:numId w:val="0"/>
        </w:numPr>
        <w:spacing w:before="0" w:line="240" w:lineRule="auto"/>
        <w:ind w:left="576" w:hanging="576"/>
        <w:rPr>
          <w:rFonts w:ascii="Times New Roman" w:hAnsi="Times New Roman"/>
          <w:color w:val="auto"/>
          <w:sz w:val="24"/>
          <w:szCs w:val="24"/>
        </w:rPr>
      </w:pPr>
      <w:bookmarkStart w:id="22" w:name="_Toc88501966"/>
      <w:r w:rsidRPr="00BE55CB">
        <w:rPr>
          <w:rFonts w:ascii="Times New Roman" w:hAnsi="Times New Roman"/>
          <w:color w:val="auto"/>
          <w:sz w:val="24"/>
          <w:szCs w:val="24"/>
        </w:rPr>
        <w:t>3.3.1</w:t>
      </w:r>
      <w:r w:rsidR="00FD13E1" w:rsidRPr="00BE55CB">
        <w:rPr>
          <w:rFonts w:ascii="Times New Roman" w:hAnsi="Times New Roman"/>
          <w:color w:val="auto"/>
          <w:sz w:val="24"/>
          <w:szCs w:val="24"/>
        </w:rPr>
        <w:t>1</w:t>
      </w:r>
      <w:r w:rsidR="005B17E1" w:rsidRPr="00BE55CB">
        <w:rPr>
          <w:rFonts w:ascii="Times New Roman" w:hAnsi="Times New Roman"/>
          <w:color w:val="auto"/>
          <w:sz w:val="24"/>
          <w:szCs w:val="24"/>
        </w:rPr>
        <w:t>ОУП</w:t>
      </w:r>
      <w:r w:rsidR="00BE55CB">
        <w:rPr>
          <w:rFonts w:ascii="Times New Roman" w:hAnsi="Times New Roman"/>
          <w:color w:val="auto"/>
          <w:sz w:val="24"/>
          <w:szCs w:val="24"/>
        </w:rPr>
        <w:t>.11</w:t>
      </w:r>
      <w:r w:rsidR="00FD13E1" w:rsidRPr="00BE55CB">
        <w:rPr>
          <w:rFonts w:ascii="Times New Roman" w:hAnsi="Times New Roman"/>
          <w:color w:val="auto"/>
          <w:sz w:val="24"/>
          <w:szCs w:val="24"/>
        </w:rPr>
        <w:t>Родная литература</w:t>
      </w:r>
      <w:bookmarkEnd w:id="22"/>
    </w:p>
    <w:p w:rsidR="004A701E" w:rsidRPr="00383873" w:rsidRDefault="00353EE3" w:rsidP="004A701E">
      <w:pPr>
        <w:spacing w:after="0" w:line="240" w:lineRule="auto"/>
        <w:rPr>
          <w:rFonts w:ascii="Times New Roman" w:hAnsi="Times New Roman"/>
          <w:sz w:val="24"/>
          <w:szCs w:val="24"/>
        </w:rPr>
      </w:pPr>
      <w:r>
        <w:rPr>
          <w:rFonts w:ascii="Times New Roman" w:hAnsi="Times New Roman"/>
          <w:sz w:val="24"/>
          <w:szCs w:val="24"/>
        </w:rPr>
        <w:t>СОДЕРЖАНИЕ УЧЕБНОГО ПРЕДМЕТА</w:t>
      </w:r>
    </w:p>
    <w:p w:rsidR="00353EE3" w:rsidRDefault="00353EE3" w:rsidP="00353EE3">
      <w:pPr>
        <w:shd w:val="clear" w:color="auto" w:fill="FFFFFF"/>
        <w:spacing w:after="0" w:line="240" w:lineRule="auto"/>
        <w:jc w:val="center"/>
        <w:rPr>
          <w:rFonts w:ascii="Times New Roman" w:eastAsia="Times New Roman" w:hAnsi="Times New Roman"/>
          <w:color w:val="101010"/>
          <w:sz w:val="24"/>
          <w:szCs w:val="24"/>
        </w:rPr>
      </w:pPr>
      <w:r>
        <w:rPr>
          <w:rFonts w:ascii="Times New Roman" w:eastAsia="Times New Roman" w:hAnsi="Times New Roman"/>
          <w:b/>
          <w:bCs/>
          <w:color w:val="101010"/>
          <w:sz w:val="24"/>
          <w:szCs w:val="24"/>
          <w:lang w:val="en-US"/>
        </w:rPr>
        <w:t>XIX</w:t>
      </w:r>
      <w:r>
        <w:rPr>
          <w:rFonts w:ascii="Times New Roman" w:eastAsia="Times New Roman" w:hAnsi="Times New Roman"/>
          <w:b/>
          <w:bCs/>
          <w:color w:val="101010"/>
          <w:sz w:val="24"/>
          <w:szCs w:val="24"/>
        </w:rPr>
        <w:t xml:space="preserve"> век</w:t>
      </w:r>
    </w:p>
    <w:p w:rsidR="00353EE3" w:rsidRDefault="00353EE3" w:rsidP="00353EE3">
      <w:pPr>
        <w:shd w:val="clear" w:color="auto" w:fill="FFFFFF"/>
        <w:spacing w:after="0" w:line="240" w:lineRule="auto"/>
        <w:rPr>
          <w:rFonts w:ascii="Times New Roman" w:eastAsia="Times New Roman" w:hAnsi="Times New Roman"/>
          <w:color w:val="101010"/>
          <w:sz w:val="24"/>
          <w:szCs w:val="24"/>
        </w:rPr>
      </w:pPr>
      <w:r>
        <w:rPr>
          <w:rFonts w:ascii="Times New Roman" w:eastAsia="Times New Roman" w:hAnsi="Times New Roman"/>
          <w:b/>
          <w:bCs/>
          <w:color w:val="101010"/>
          <w:sz w:val="24"/>
          <w:szCs w:val="24"/>
        </w:rPr>
        <w:t>Проблемно-тематический блок «Личность»:</w:t>
      </w:r>
    </w:p>
    <w:p w:rsidR="00353EE3" w:rsidRDefault="00353EE3" w:rsidP="00353EE3">
      <w:pPr>
        <w:shd w:val="clear" w:color="auto" w:fill="FFFFFF"/>
        <w:spacing w:after="0" w:line="240" w:lineRule="auto"/>
        <w:rPr>
          <w:rFonts w:ascii="Times New Roman" w:eastAsia="Times New Roman" w:hAnsi="Times New Roman"/>
          <w:color w:val="101010"/>
          <w:sz w:val="24"/>
          <w:szCs w:val="24"/>
        </w:rPr>
      </w:pPr>
      <w:r>
        <w:rPr>
          <w:rFonts w:ascii="Times New Roman" w:eastAsia="Times New Roman" w:hAnsi="Times New Roman"/>
          <w:color w:val="101010"/>
          <w:sz w:val="24"/>
          <w:szCs w:val="24"/>
        </w:rPr>
        <w:t>И.С.Тургенев. Рассказ «Гамлет Щигровского уезда». Тема «лишнего человека».</w:t>
      </w:r>
    </w:p>
    <w:p w:rsidR="00353EE3" w:rsidRDefault="00353EE3" w:rsidP="00353EE3">
      <w:pPr>
        <w:shd w:val="clear" w:color="auto" w:fill="FFFFFF"/>
        <w:spacing w:after="0" w:line="240" w:lineRule="auto"/>
        <w:rPr>
          <w:rFonts w:ascii="Times New Roman" w:eastAsia="Times New Roman" w:hAnsi="Times New Roman"/>
          <w:color w:val="101010"/>
          <w:sz w:val="24"/>
          <w:szCs w:val="24"/>
        </w:rPr>
      </w:pPr>
      <w:r>
        <w:rPr>
          <w:rFonts w:ascii="Times New Roman" w:eastAsia="Times New Roman" w:hAnsi="Times New Roman"/>
          <w:color w:val="101010"/>
          <w:sz w:val="24"/>
          <w:szCs w:val="24"/>
        </w:rPr>
        <w:t>Ф.М. Достоевский. Роман «Подросток». Судьба и облик главного героя романа – Аркадия Макаровича Долгорукого.</w:t>
      </w:r>
    </w:p>
    <w:p w:rsidR="00353EE3" w:rsidRDefault="00353EE3" w:rsidP="00353EE3">
      <w:pPr>
        <w:shd w:val="clear" w:color="auto" w:fill="FFFFFF"/>
        <w:spacing w:after="0" w:line="240" w:lineRule="auto"/>
        <w:rPr>
          <w:rFonts w:ascii="Times New Roman" w:eastAsia="Times New Roman" w:hAnsi="Times New Roman"/>
          <w:color w:val="101010"/>
          <w:sz w:val="24"/>
          <w:szCs w:val="24"/>
        </w:rPr>
      </w:pPr>
      <w:r>
        <w:rPr>
          <w:rFonts w:ascii="Times New Roman" w:hAnsi="Times New Roman"/>
          <w:color w:val="000000"/>
          <w:sz w:val="24"/>
          <w:szCs w:val="24"/>
        </w:rPr>
        <w:t>Современная молодежь и «ротшильдовская идея» в романе Ф.М. Достоевского «Подросток».</w:t>
      </w:r>
    </w:p>
    <w:p w:rsidR="00353EE3" w:rsidRDefault="00353EE3" w:rsidP="00353EE3">
      <w:pPr>
        <w:shd w:val="clear" w:color="auto" w:fill="FFFFFF"/>
        <w:spacing w:after="0" w:line="240" w:lineRule="auto"/>
        <w:rPr>
          <w:rFonts w:ascii="Times New Roman" w:eastAsia="Times New Roman" w:hAnsi="Times New Roman"/>
          <w:color w:val="101010"/>
          <w:sz w:val="24"/>
          <w:szCs w:val="24"/>
        </w:rPr>
      </w:pPr>
      <w:r>
        <w:rPr>
          <w:rFonts w:ascii="Times New Roman" w:eastAsia="Times New Roman" w:hAnsi="Times New Roman"/>
          <w:b/>
          <w:bCs/>
          <w:color w:val="101010"/>
          <w:sz w:val="24"/>
          <w:szCs w:val="24"/>
        </w:rPr>
        <w:t>Проблемно-тематический блок «Личность</w:t>
      </w:r>
      <w:r>
        <w:rPr>
          <w:rFonts w:ascii="Times New Roman" w:eastAsia="Times New Roman" w:hAnsi="Times New Roman"/>
          <w:color w:val="101010"/>
          <w:sz w:val="24"/>
          <w:szCs w:val="24"/>
        </w:rPr>
        <w:t> </w:t>
      </w:r>
      <w:r>
        <w:rPr>
          <w:rFonts w:ascii="Times New Roman" w:eastAsia="Times New Roman" w:hAnsi="Times New Roman"/>
          <w:b/>
          <w:bCs/>
          <w:color w:val="101010"/>
          <w:sz w:val="24"/>
          <w:szCs w:val="24"/>
        </w:rPr>
        <w:t>и семья»:</w:t>
      </w:r>
    </w:p>
    <w:p w:rsidR="00353EE3" w:rsidRDefault="00353EE3" w:rsidP="00353EE3">
      <w:pPr>
        <w:shd w:val="clear" w:color="auto" w:fill="FFFFFF"/>
        <w:spacing w:after="0" w:line="240" w:lineRule="auto"/>
        <w:rPr>
          <w:rFonts w:ascii="Times New Roman" w:eastAsia="Times New Roman" w:hAnsi="Times New Roman"/>
          <w:color w:val="101010"/>
          <w:sz w:val="24"/>
          <w:szCs w:val="24"/>
        </w:rPr>
      </w:pPr>
      <w:r>
        <w:rPr>
          <w:rFonts w:ascii="Times New Roman" w:eastAsia="Times New Roman" w:hAnsi="Times New Roman"/>
          <w:color w:val="101010"/>
          <w:sz w:val="24"/>
          <w:szCs w:val="24"/>
        </w:rPr>
        <w:t>А.Н.Островский. Комедия «Женитьба Бальзаминова» («За чем пойдёшь, то  и найдёшь»). Своеобразие конфликта и система образов в комедии.</w:t>
      </w:r>
    </w:p>
    <w:p w:rsidR="00353EE3" w:rsidRDefault="00353EE3" w:rsidP="00353EE3">
      <w:pPr>
        <w:shd w:val="clear" w:color="auto" w:fill="FFFFFF"/>
        <w:spacing w:after="0" w:line="240" w:lineRule="auto"/>
        <w:rPr>
          <w:rFonts w:ascii="Times New Roman" w:eastAsia="Times New Roman" w:hAnsi="Times New Roman"/>
          <w:color w:val="101010"/>
          <w:sz w:val="24"/>
          <w:szCs w:val="24"/>
        </w:rPr>
      </w:pPr>
      <w:r>
        <w:rPr>
          <w:rFonts w:ascii="Times New Roman" w:eastAsia="Times New Roman" w:hAnsi="Times New Roman"/>
          <w:color w:val="101010"/>
          <w:sz w:val="24"/>
          <w:szCs w:val="24"/>
        </w:rPr>
        <w:t>И.С.Тургенев. «Первая любовь». Душевные переживания юного героя. Неразрешимое столкновение с драматизмом и жертвенностью взрослой любви.</w:t>
      </w:r>
    </w:p>
    <w:p w:rsidR="00353EE3" w:rsidRDefault="00353EE3" w:rsidP="00353EE3">
      <w:pPr>
        <w:shd w:val="clear" w:color="auto" w:fill="FFFFFF"/>
        <w:spacing w:after="0" w:line="240" w:lineRule="auto"/>
        <w:rPr>
          <w:rFonts w:ascii="Times New Roman" w:eastAsia="Times New Roman" w:hAnsi="Times New Roman"/>
          <w:color w:val="101010"/>
          <w:sz w:val="24"/>
          <w:szCs w:val="24"/>
        </w:rPr>
      </w:pPr>
      <w:r>
        <w:rPr>
          <w:rFonts w:ascii="Times New Roman" w:eastAsia="Times New Roman" w:hAnsi="Times New Roman"/>
          <w:color w:val="101010"/>
          <w:sz w:val="24"/>
          <w:szCs w:val="24"/>
        </w:rPr>
        <w:t>Идейно-художественное своеобразие повести "Первая любовь ".</w:t>
      </w:r>
    </w:p>
    <w:p w:rsidR="00353EE3" w:rsidRDefault="00353EE3" w:rsidP="00353EE3">
      <w:pPr>
        <w:shd w:val="clear" w:color="auto" w:fill="FFFFFF"/>
        <w:spacing w:after="0" w:line="240" w:lineRule="auto"/>
        <w:rPr>
          <w:rFonts w:ascii="Times New Roman" w:eastAsia="Times New Roman" w:hAnsi="Times New Roman"/>
          <w:color w:val="101010"/>
          <w:sz w:val="24"/>
          <w:szCs w:val="24"/>
        </w:rPr>
      </w:pPr>
      <w:r>
        <w:rPr>
          <w:rFonts w:ascii="Times New Roman" w:eastAsia="Times New Roman" w:hAnsi="Times New Roman"/>
          <w:color w:val="101010"/>
          <w:sz w:val="24"/>
          <w:szCs w:val="24"/>
        </w:rPr>
        <w:t>М.Е. Салтыков-Щедрин. «Господа Головлевы». Роман-хроника помещичьего быта.</w:t>
      </w:r>
    </w:p>
    <w:p w:rsidR="00353EE3" w:rsidRDefault="00353EE3" w:rsidP="00353EE3">
      <w:pPr>
        <w:shd w:val="clear" w:color="auto" w:fill="FFFFFF"/>
        <w:spacing w:after="0" w:line="240" w:lineRule="auto"/>
        <w:rPr>
          <w:rFonts w:ascii="Times New Roman" w:eastAsia="Times New Roman" w:hAnsi="Times New Roman"/>
          <w:color w:val="101010"/>
          <w:sz w:val="24"/>
          <w:szCs w:val="24"/>
        </w:rPr>
      </w:pPr>
      <w:r>
        <w:rPr>
          <w:rFonts w:ascii="Times New Roman" w:eastAsia="Times New Roman" w:hAnsi="Times New Roman"/>
          <w:color w:val="101010"/>
          <w:sz w:val="24"/>
          <w:szCs w:val="24"/>
        </w:rPr>
        <w:t>А.В. Сухово-Кобылин. «Свадьба Кречинского». Семейные и родственные отношения в комедии.</w:t>
      </w:r>
    </w:p>
    <w:p w:rsidR="00353EE3" w:rsidRDefault="00353EE3" w:rsidP="00353EE3">
      <w:pPr>
        <w:shd w:val="clear" w:color="auto" w:fill="FFFFFF"/>
        <w:spacing w:after="0" w:line="240" w:lineRule="auto"/>
        <w:rPr>
          <w:rFonts w:ascii="Times New Roman" w:eastAsia="Times New Roman" w:hAnsi="Times New Roman"/>
          <w:color w:val="101010"/>
          <w:sz w:val="24"/>
          <w:szCs w:val="24"/>
        </w:rPr>
      </w:pPr>
      <w:r>
        <w:rPr>
          <w:rFonts w:ascii="Times New Roman" w:eastAsia="Times New Roman" w:hAnsi="Times New Roman"/>
          <w:color w:val="101010"/>
          <w:sz w:val="24"/>
          <w:szCs w:val="24"/>
        </w:rPr>
        <w:t>Л.Н. Толстой. «Смерть Ивана Ильича». Место человека в семье и обществе.</w:t>
      </w:r>
    </w:p>
    <w:p w:rsidR="00353EE3" w:rsidRDefault="00353EE3" w:rsidP="00353EE3">
      <w:pPr>
        <w:shd w:val="clear" w:color="auto" w:fill="FFFFFF"/>
        <w:spacing w:after="0" w:line="240" w:lineRule="auto"/>
        <w:rPr>
          <w:rFonts w:ascii="Times New Roman" w:eastAsia="Times New Roman" w:hAnsi="Times New Roman"/>
          <w:color w:val="101010"/>
          <w:sz w:val="24"/>
          <w:szCs w:val="24"/>
        </w:rPr>
      </w:pPr>
      <w:r>
        <w:rPr>
          <w:rFonts w:ascii="Times New Roman" w:eastAsia="Times New Roman" w:hAnsi="Times New Roman"/>
          <w:color w:val="101010"/>
          <w:sz w:val="24"/>
          <w:szCs w:val="24"/>
        </w:rPr>
        <w:lastRenderedPageBreak/>
        <w:t>А.П. Чехов. Драма  «Три сестры». Поколения, традиции, культура повседневности в драме.</w:t>
      </w:r>
    </w:p>
    <w:p w:rsidR="00353EE3" w:rsidRDefault="00353EE3" w:rsidP="00353EE3">
      <w:pPr>
        <w:shd w:val="clear" w:color="auto" w:fill="FFFFFF"/>
        <w:spacing w:after="0" w:line="240" w:lineRule="auto"/>
        <w:rPr>
          <w:rFonts w:ascii="Times New Roman" w:eastAsia="Times New Roman" w:hAnsi="Times New Roman"/>
          <w:color w:val="101010"/>
          <w:sz w:val="24"/>
          <w:szCs w:val="24"/>
        </w:rPr>
      </w:pPr>
      <w:r>
        <w:rPr>
          <w:rFonts w:ascii="Times New Roman" w:eastAsia="Times New Roman" w:hAnsi="Times New Roman"/>
          <w:b/>
          <w:bCs/>
          <w:color w:val="101010"/>
          <w:sz w:val="24"/>
          <w:szCs w:val="24"/>
        </w:rPr>
        <w:t>Проблемно-тематический блок «Личность –  общество  –  государство»:</w:t>
      </w:r>
    </w:p>
    <w:p w:rsidR="00353EE3" w:rsidRDefault="00353EE3" w:rsidP="00353EE3">
      <w:pPr>
        <w:shd w:val="clear" w:color="auto" w:fill="FFFFFF"/>
        <w:spacing w:after="0" w:line="240" w:lineRule="auto"/>
        <w:rPr>
          <w:rFonts w:ascii="Times New Roman" w:eastAsia="Times New Roman" w:hAnsi="Times New Roman"/>
          <w:color w:val="101010"/>
          <w:sz w:val="24"/>
          <w:szCs w:val="24"/>
        </w:rPr>
      </w:pPr>
      <w:r>
        <w:rPr>
          <w:rFonts w:ascii="Times New Roman" w:eastAsia="Times New Roman" w:hAnsi="Times New Roman"/>
          <w:color w:val="101010"/>
          <w:sz w:val="24"/>
          <w:szCs w:val="24"/>
        </w:rPr>
        <w:t>И.С.Тургенев. «Рудин». Картина общественно-политической жизни в романе.</w:t>
      </w:r>
    </w:p>
    <w:p w:rsidR="00353EE3" w:rsidRDefault="00353EE3" w:rsidP="00353EE3">
      <w:pPr>
        <w:shd w:val="clear" w:color="auto" w:fill="FFFFFF"/>
        <w:spacing w:after="0" w:line="240" w:lineRule="auto"/>
        <w:rPr>
          <w:rFonts w:ascii="Times New Roman" w:eastAsia="Times New Roman" w:hAnsi="Times New Roman"/>
          <w:color w:val="101010"/>
          <w:sz w:val="24"/>
          <w:szCs w:val="24"/>
        </w:rPr>
      </w:pPr>
      <w:r>
        <w:rPr>
          <w:rFonts w:ascii="Times New Roman" w:eastAsia="Times New Roman" w:hAnsi="Times New Roman"/>
          <w:color w:val="101010"/>
          <w:sz w:val="24"/>
          <w:szCs w:val="24"/>
        </w:rPr>
        <w:t>Д.В. Григорович. «Гуттаперчевый мальчик»: влияние социальной среды на личность человека.</w:t>
      </w:r>
    </w:p>
    <w:p w:rsidR="00353EE3" w:rsidRDefault="00353EE3" w:rsidP="00353EE3">
      <w:pPr>
        <w:shd w:val="clear" w:color="auto" w:fill="FFFFFF"/>
        <w:spacing w:after="0" w:line="240" w:lineRule="auto"/>
        <w:rPr>
          <w:rFonts w:ascii="Times New Roman" w:eastAsia="Times New Roman" w:hAnsi="Times New Roman"/>
          <w:color w:val="101010"/>
          <w:sz w:val="24"/>
          <w:szCs w:val="24"/>
        </w:rPr>
      </w:pPr>
      <w:r>
        <w:rPr>
          <w:rFonts w:ascii="Times New Roman" w:eastAsia="Times New Roman" w:hAnsi="Times New Roman"/>
          <w:b/>
          <w:bCs/>
          <w:color w:val="101010"/>
          <w:sz w:val="24"/>
          <w:szCs w:val="24"/>
        </w:rPr>
        <w:t>Проблемно-тематический блок «Личность –  природа  –  цивилизация»:</w:t>
      </w:r>
    </w:p>
    <w:p w:rsidR="00353EE3" w:rsidRDefault="00353EE3" w:rsidP="00353EE3">
      <w:pPr>
        <w:shd w:val="clear" w:color="auto" w:fill="FFFFFF"/>
        <w:spacing w:after="0" w:line="240" w:lineRule="auto"/>
        <w:rPr>
          <w:rFonts w:ascii="Times New Roman" w:eastAsia="Times New Roman" w:hAnsi="Times New Roman"/>
          <w:color w:val="101010"/>
          <w:sz w:val="24"/>
          <w:szCs w:val="24"/>
        </w:rPr>
      </w:pPr>
      <w:r>
        <w:rPr>
          <w:rFonts w:ascii="Times New Roman" w:eastAsia="Times New Roman" w:hAnsi="Times New Roman"/>
          <w:color w:val="101010"/>
          <w:sz w:val="24"/>
          <w:szCs w:val="24"/>
        </w:rPr>
        <w:t>И.А. Гончаров. Очерки «Фрегат «Паллада» (фрагменты). Изображение жизни, занятий, черт характера коренных народов Сибири, их нравственной чистоты. Контакты разных  слоев  русского  населения Сибири с местными  жителями. «Русский» путь цивилизации края, его отличие от европейского.</w:t>
      </w:r>
    </w:p>
    <w:p w:rsidR="00353EE3" w:rsidRDefault="00353EE3" w:rsidP="00353EE3">
      <w:pPr>
        <w:shd w:val="clear" w:color="auto" w:fill="FFFFFF"/>
        <w:spacing w:after="0" w:line="240" w:lineRule="auto"/>
        <w:rPr>
          <w:rFonts w:ascii="Times New Roman" w:eastAsia="Times New Roman" w:hAnsi="Times New Roman"/>
          <w:color w:val="101010"/>
          <w:sz w:val="24"/>
          <w:szCs w:val="24"/>
        </w:rPr>
      </w:pPr>
      <w:r>
        <w:rPr>
          <w:rFonts w:ascii="Times New Roman" w:eastAsia="Times New Roman" w:hAnsi="Times New Roman"/>
          <w:color w:val="101010"/>
          <w:sz w:val="24"/>
          <w:szCs w:val="24"/>
        </w:rPr>
        <w:t>В.М.Гаршин. «Красный цветок». Отражение сущности современного автору общества в рассказе.</w:t>
      </w:r>
    </w:p>
    <w:p w:rsidR="00353EE3" w:rsidRDefault="00353EE3" w:rsidP="00353EE3">
      <w:pPr>
        <w:shd w:val="clear" w:color="auto" w:fill="FFFFFF"/>
        <w:spacing w:after="0" w:line="240" w:lineRule="auto"/>
        <w:rPr>
          <w:rFonts w:ascii="Times New Roman" w:eastAsia="Times New Roman" w:hAnsi="Times New Roman"/>
          <w:color w:val="101010"/>
          <w:sz w:val="24"/>
          <w:szCs w:val="24"/>
        </w:rPr>
      </w:pPr>
      <w:r>
        <w:rPr>
          <w:rFonts w:ascii="Times New Roman" w:eastAsia="Times New Roman" w:hAnsi="Times New Roman"/>
          <w:b/>
          <w:bCs/>
          <w:color w:val="101010"/>
          <w:sz w:val="24"/>
          <w:szCs w:val="24"/>
        </w:rPr>
        <w:t>Проблемно-тематический блок «Личность – история – современность»:</w:t>
      </w:r>
    </w:p>
    <w:p w:rsidR="00353EE3" w:rsidRDefault="00353EE3" w:rsidP="00353EE3">
      <w:pPr>
        <w:shd w:val="clear" w:color="auto" w:fill="FFFFFF"/>
        <w:spacing w:after="0" w:line="240" w:lineRule="auto"/>
        <w:rPr>
          <w:rFonts w:ascii="Times New Roman" w:eastAsia="Times New Roman" w:hAnsi="Times New Roman"/>
          <w:color w:val="101010"/>
          <w:sz w:val="24"/>
          <w:szCs w:val="24"/>
        </w:rPr>
      </w:pPr>
      <w:r>
        <w:rPr>
          <w:rFonts w:ascii="Times New Roman" w:eastAsia="Times New Roman" w:hAnsi="Times New Roman"/>
          <w:color w:val="101010"/>
          <w:sz w:val="24"/>
          <w:szCs w:val="24"/>
        </w:rPr>
        <w:t>Н.С. Лесков. Рассказ «Однодум». «Праведник» как национальный русский тип. Влияние христианских заповедей на становление характера героя рассказа.</w:t>
      </w:r>
    </w:p>
    <w:p w:rsidR="00353EE3" w:rsidRDefault="00353EE3" w:rsidP="00353EE3">
      <w:pPr>
        <w:shd w:val="clear" w:color="auto" w:fill="FFFFFF"/>
        <w:spacing w:after="0" w:line="240" w:lineRule="auto"/>
        <w:rPr>
          <w:rFonts w:ascii="Times New Roman" w:eastAsia="Times New Roman" w:hAnsi="Times New Roman"/>
          <w:color w:val="101010"/>
          <w:sz w:val="24"/>
          <w:szCs w:val="24"/>
        </w:rPr>
      </w:pPr>
      <w:r>
        <w:rPr>
          <w:rFonts w:ascii="Times New Roman" w:eastAsia="Times New Roman" w:hAnsi="Times New Roman"/>
          <w:color w:val="101010"/>
          <w:sz w:val="24"/>
          <w:szCs w:val="24"/>
        </w:rPr>
        <w:t>Г.И. Успенский. Особенности творчества. Эссе «Выпрямила». Рассуждения о смысле существования человечества.</w:t>
      </w:r>
    </w:p>
    <w:p w:rsidR="00353EE3" w:rsidRDefault="00353EE3" w:rsidP="00353EE3">
      <w:pPr>
        <w:shd w:val="clear" w:color="auto" w:fill="FFFFFF"/>
        <w:spacing w:after="0" w:line="240" w:lineRule="auto"/>
        <w:rPr>
          <w:rFonts w:ascii="Times New Roman" w:eastAsia="Times New Roman" w:hAnsi="Times New Roman"/>
          <w:color w:val="101010"/>
          <w:sz w:val="24"/>
          <w:szCs w:val="24"/>
        </w:rPr>
      </w:pPr>
      <w:r>
        <w:rPr>
          <w:rFonts w:ascii="Times New Roman" w:eastAsia="Times New Roman" w:hAnsi="Times New Roman"/>
          <w:color w:val="101010"/>
          <w:sz w:val="24"/>
          <w:szCs w:val="24"/>
        </w:rPr>
        <w:t> </w:t>
      </w:r>
    </w:p>
    <w:p w:rsidR="00353EE3" w:rsidRDefault="00353EE3" w:rsidP="00353EE3">
      <w:pPr>
        <w:shd w:val="clear" w:color="auto" w:fill="FFFFFF"/>
        <w:tabs>
          <w:tab w:val="left" w:pos="3879"/>
        </w:tabs>
        <w:spacing w:after="0" w:line="240" w:lineRule="auto"/>
        <w:rPr>
          <w:rFonts w:ascii="Times New Roman" w:eastAsia="Times New Roman" w:hAnsi="Times New Roman"/>
          <w:b/>
          <w:color w:val="101010"/>
          <w:sz w:val="24"/>
          <w:szCs w:val="24"/>
        </w:rPr>
      </w:pPr>
      <w:r>
        <w:rPr>
          <w:rFonts w:ascii="Times New Roman" w:eastAsia="Times New Roman" w:hAnsi="Times New Roman"/>
          <w:color w:val="101010"/>
          <w:sz w:val="24"/>
          <w:szCs w:val="24"/>
        </w:rPr>
        <w:tab/>
      </w:r>
      <w:r>
        <w:rPr>
          <w:rFonts w:ascii="Times New Roman" w:eastAsia="Times New Roman" w:hAnsi="Times New Roman"/>
          <w:b/>
          <w:color w:val="101010"/>
          <w:sz w:val="24"/>
          <w:szCs w:val="24"/>
          <w:lang w:val="en-US"/>
        </w:rPr>
        <w:t>XX</w:t>
      </w:r>
      <w:r>
        <w:rPr>
          <w:rFonts w:ascii="Times New Roman" w:eastAsia="Times New Roman" w:hAnsi="Times New Roman"/>
          <w:b/>
          <w:color w:val="101010"/>
          <w:sz w:val="24"/>
          <w:szCs w:val="24"/>
        </w:rPr>
        <w:t xml:space="preserve"> век</w:t>
      </w:r>
    </w:p>
    <w:p w:rsidR="00353EE3" w:rsidRDefault="00353EE3" w:rsidP="00353EE3">
      <w:pPr>
        <w:shd w:val="clear" w:color="auto" w:fill="FFFFFF"/>
        <w:spacing w:after="0" w:line="240" w:lineRule="auto"/>
        <w:rPr>
          <w:rFonts w:ascii="Times New Roman" w:eastAsia="Times New Roman" w:hAnsi="Times New Roman"/>
          <w:color w:val="101010"/>
          <w:sz w:val="24"/>
          <w:szCs w:val="24"/>
        </w:rPr>
      </w:pPr>
      <w:r>
        <w:rPr>
          <w:rFonts w:ascii="Times New Roman" w:eastAsia="Times New Roman" w:hAnsi="Times New Roman"/>
          <w:b/>
          <w:bCs/>
          <w:color w:val="101010"/>
          <w:sz w:val="24"/>
          <w:szCs w:val="24"/>
        </w:rPr>
        <w:t>Проблемно-тематический блок «Личность»:</w:t>
      </w:r>
    </w:p>
    <w:p w:rsidR="00353EE3" w:rsidRDefault="00353EE3" w:rsidP="00353EE3">
      <w:pPr>
        <w:shd w:val="clear" w:color="auto" w:fill="FFFFFF"/>
        <w:spacing w:after="0" w:line="240" w:lineRule="auto"/>
        <w:rPr>
          <w:rFonts w:ascii="Times New Roman" w:eastAsia="Times New Roman" w:hAnsi="Times New Roman"/>
          <w:color w:val="101010"/>
          <w:sz w:val="24"/>
          <w:szCs w:val="24"/>
        </w:rPr>
      </w:pPr>
      <w:r>
        <w:rPr>
          <w:rFonts w:ascii="Times New Roman" w:eastAsia="Times New Roman" w:hAnsi="Times New Roman"/>
          <w:color w:val="101010"/>
          <w:sz w:val="24"/>
          <w:szCs w:val="24"/>
        </w:rPr>
        <w:t>А.И. Солженицын. Статья «Жить не по лжи». Нравственное воззвание к читателю.</w:t>
      </w:r>
    </w:p>
    <w:p w:rsidR="00353EE3" w:rsidRDefault="00353EE3" w:rsidP="00353EE3">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bCs/>
          <w:color w:val="000000"/>
          <w:sz w:val="24"/>
          <w:szCs w:val="24"/>
        </w:rPr>
        <w:t>Анализ  рассказа  А. Солженицына "Один день Ивана Денисовича".</w:t>
      </w:r>
    </w:p>
    <w:p w:rsidR="00353EE3" w:rsidRDefault="00353EE3" w:rsidP="00353EE3">
      <w:pPr>
        <w:shd w:val="clear" w:color="auto" w:fill="FFFFFF"/>
        <w:spacing w:after="0" w:line="240" w:lineRule="auto"/>
        <w:rPr>
          <w:rFonts w:ascii="Times New Roman" w:eastAsia="Times New Roman" w:hAnsi="Times New Roman"/>
          <w:color w:val="101010"/>
          <w:sz w:val="24"/>
          <w:szCs w:val="24"/>
        </w:rPr>
      </w:pPr>
    </w:p>
    <w:p w:rsidR="00353EE3" w:rsidRDefault="00353EE3" w:rsidP="00353EE3">
      <w:pPr>
        <w:shd w:val="clear" w:color="auto" w:fill="FFFFFF"/>
        <w:spacing w:after="0" w:line="240" w:lineRule="auto"/>
        <w:rPr>
          <w:rFonts w:ascii="Times New Roman" w:eastAsia="Times New Roman" w:hAnsi="Times New Roman"/>
          <w:color w:val="101010"/>
          <w:sz w:val="24"/>
          <w:szCs w:val="24"/>
        </w:rPr>
      </w:pPr>
      <w:r>
        <w:rPr>
          <w:rFonts w:ascii="Times New Roman" w:eastAsia="Times New Roman" w:hAnsi="Times New Roman"/>
          <w:color w:val="101010"/>
          <w:sz w:val="24"/>
          <w:szCs w:val="24"/>
        </w:rPr>
        <w:t>М. Горький. Рассказ «Карамора». Размышления писателя о природе человека, об опасности саморазрушения личности.</w:t>
      </w:r>
    </w:p>
    <w:p w:rsidR="00353EE3" w:rsidRDefault="00353EE3" w:rsidP="00353EE3">
      <w:pPr>
        <w:shd w:val="clear" w:color="auto" w:fill="FFFFFF"/>
        <w:spacing w:after="0" w:line="240" w:lineRule="auto"/>
        <w:rPr>
          <w:rFonts w:ascii="Times New Roman" w:eastAsia="Times New Roman" w:hAnsi="Times New Roman"/>
          <w:color w:val="101010"/>
          <w:sz w:val="24"/>
          <w:szCs w:val="24"/>
        </w:rPr>
      </w:pPr>
      <w:r>
        <w:rPr>
          <w:rFonts w:ascii="Times New Roman" w:eastAsia="Times New Roman" w:hAnsi="Times New Roman"/>
          <w:color w:val="101010"/>
          <w:sz w:val="24"/>
          <w:szCs w:val="24"/>
        </w:rPr>
        <w:t>Ю.П. Казаков. «Во сне ты горько плакал». Осознание трагического  одиночества человека перед неразрешимыми проблемами бытия в рассказе.</w:t>
      </w:r>
    </w:p>
    <w:p w:rsidR="00353EE3" w:rsidRDefault="00353EE3" w:rsidP="00353EE3">
      <w:pPr>
        <w:shd w:val="clear" w:color="auto" w:fill="FFFFFF"/>
        <w:spacing w:after="0" w:line="240" w:lineRule="auto"/>
        <w:rPr>
          <w:rFonts w:ascii="Times New Roman" w:eastAsia="Times New Roman" w:hAnsi="Times New Roman"/>
          <w:color w:val="101010"/>
          <w:sz w:val="24"/>
          <w:szCs w:val="24"/>
        </w:rPr>
      </w:pPr>
      <w:r>
        <w:rPr>
          <w:rFonts w:ascii="Times New Roman" w:eastAsia="Times New Roman" w:hAnsi="Times New Roman"/>
          <w:b/>
          <w:bCs/>
          <w:color w:val="101010"/>
          <w:sz w:val="24"/>
          <w:szCs w:val="24"/>
        </w:rPr>
        <w:t>Проблемно-тематический блок «Личность</w:t>
      </w:r>
      <w:r>
        <w:rPr>
          <w:rFonts w:ascii="Times New Roman" w:eastAsia="Times New Roman" w:hAnsi="Times New Roman"/>
          <w:color w:val="101010"/>
          <w:sz w:val="24"/>
          <w:szCs w:val="24"/>
        </w:rPr>
        <w:t> </w:t>
      </w:r>
      <w:r>
        <w:rPr>
          <w:rFonts w:ascii="Times New Roman" w:eastAsia="Times New Roman" w:hAnsi="Times New Roman"/>
          <w:b/>
          <w:bCs/>
          <w:color w:val="101010"/>
          <w:sz w:val="24"/>
          <w:szCs w:val="24"/>
        </w:rPr>
        <w:t>и семья»:</w:t>
      </w:r>
    </w:p>
    <w:p w:rsidR="00353EE3" w:rsidRDefault="00353EE3" w:rsidP="00353EE3">
      <w:pPr>
        <w:shd w:val="clear" w:color="auto" w:fill="FFFFFF"/>
        <w:spacing w:after="0" w:line="240" w:lineRule="auto"/>
        <w:rPr>
          <w:rFonts w:ascii="Times New Roman" w:eastAsia="Times New Roman" w:hAnsi="Times New Roman"/>
          <w:color w:val="101010"/>
          <w:sz w:val="24"/>
          <w:szCs w:val="24"/>
        </w:rPr>
      </w:pPr>
      <w:r>
        <w:rPr>
          <w:rFonts w:ascii="Times New Roman" w:eastAsia="Times New Roman" w:hAnsi="Times New Roman"/>
          <w:color w:val="101010"/>
          <w:sz w:val="24"/>
          <w:szCs w:val="24"/>
        </w:rPr>
        <w:t>Б.Н. Зайцев. «Голубая звезда». Обращение к вечным ценностям, образ мечтателя Христофорова и история его любви в повести.</w:t>
      </w:r>
    </w:p>
    <w:p w:rsidR="00353EE3" w:rsidRDefault="00353EE3" w:rsidP="00353EE3">
      <w:pPr>
        <w:shd w:val="clear" w:color="auto" w:fill="FFFFFF"/>
        <w:spacing w:after="0" w:line="240" w:lineRule="auto"/>
        <w:rPr>
          <w:rFonts w:ascii="Times New Roman" w:eastAsia="Times New Roman" w:hAnsi="Times New Roman"/>
          <w:color w:val="101010"/>
          <w:sz w:val="24"/>
          <w:szCs w:val="24"/>
        </w:rPr>
      </w:pPr>
      <w:r>
        <w:rPr>
          <w:rFonts w:ascii="Times New Roman" w:eastAsia="Times New Roman" w:hAnsi="Times New Roman"/>
          <w:color w:val="101010"/>
          <w:sz w:val="24"/>
          <w:szCs w:val="24"/>
        </w:rPr>
        <w:t>В.В. Набоков. «Машенька». Своеобразие конфликта в романе, образ Машеньки  как символ далекой родины.</w:t>
      </w:r>
    </w:p>
    <w:p w:rsidR="00353EE3" w:rsidRDefault="00353EE3" w:rsidP="00353EE3">
      <w:pPr>
        <w:shd w:val="clear" w:color="auto" w:fill="FFFFFF"/>
        <w:spacing w:after="0" w:line="240" w:lineRule="auto"/>
        <w:rPr>
          <w:rFonts w:ascii="Times New Roman" w:eastAsia="Times New Roman" w:hAnsi="Times New Roman"/>
          <w:color w:val="101010"/>
          <w:sz w:val="24"/>
          <w:szCs w:val="24"/>
        </w:rPr>
      </w:pPr>
      <w:r>
        <w:rPr>
          <w:rFonts w:ascii="Times New Roman" w:eastAsia="Times New Roman" w:hAnsi="Times New Roman"/>
          <w:color w:val="101010"/>
          <w:sz w:val="24"/>
          <w:szCs w:val="24"/>
        </w:rPr>
        <w:t>Ф.А. Абрамов. «Братья и сёстры». Народная правда военного времени в романе, история деревни Пекашино как  олицетворение мужества простого русского народа в военные времена, душевная  красота членов семей Пряслиных, Ставровых, Нетесовых и Житовых.</w:t>
      </w:r>
    </w:p>
    <w:p w:rsidR="00353EE3" w:rsidRDefault="00353EE3" w:rsidP="00353EE3">
      <w:pPr>
        <w:shd w:val="clear" w:color="auto" w:fill="FFFFFF"/>
        <w:spacing w:after="0" w:line="240" w:lineRule="auto"/>
        <w:rPr>
          <w:rFonts w:ascii="Times New Roman" w:eastAsia="Times New Roman" w:hAnsi="Times New Roman"/>
          <w:color w:val="101010"/>
          <w:sz w:val="24"/>
          <w:szCs w:val="24"/>
        </w:rPr>
      </w:pPr>
      <w:r>
        <w:rPr>
          <w:rFonts w:ascii="Times New Roman" w:eastAsia="Times New Roman" w:hAnsi="Times New Roman"/>
          <w:color w:val="101010"/>
          <w:sz w:val="24"/>
          <w:szCs w:val="24"/>
        </w:rPr>
        <w:t>А.Н. Арбузов.  «Жестокие игры». Нравственная проблематика пьесы, ответственность людей за тех, кто рядом.</w:t>
      </w:r>
    </w:p>
    <w:p w:rsidR="00353EE3" w:rsidRDefault="00353EE3" w:rsidP="00353EE3">
      <w:pPr>
        <w:shd w:val="clear" w:color="auto" w:fill="FFFFFF"/>
        <w:spacing w:after="0" w:line="240" w:lineRule="auto"/>
        <w:rPr>
          <w:rFonts w:ascii="Times New Roman" w:eastAsia="Times New Roman" w:hAnsi="Times New Roman"/>
          <w:color w:val="101010"/>
          <w:sz w:val="24"/>
          <w:szCs w:val="24"/>
        </w:rPr>
      </w:pPr>
      <w:r>
        <w:rPr>
          <w:rFonts w:ascii="Times New Roman" w:eastAsia="Times New Roman" w:hAnsi="Times New Roman"/>
          <w:b/>
          <w:bCs/>
          <w:color w:val="101010"/>
          <w:sz w:val="24"/>
          <w:szCs w:val="24"/>
        </w:rPr>
        <w:t>Проблемно-тематический блок «Личность –  общество  –  государство»:</w:t>
      </w:r>
    </w:p>
    <w:p w:rsidR="00353EE3" w:rsidRDefault="00353EE3" w:rsidP="00353EE3">
      <w:pPr>
        <w:shd w:val="clear" w:color="auto" w:fill="FFFFFF"/>
        <w:spacing w:after="0" w:line="240" w:lineRule="auto"/>
        <w:rPr>
          <w:rFonts w:ascii="Times New Roman" w:eastAsia="Times New Roman" w:hAnsi="Times New Roman"/>
          <w:color w:val="101010"/>
          <w:sz w:val="24"/>
          <w:szCs w:val="24"/>
        </w:rPr>
      </w:pPr>
      <w:r>
        <w:rPr>
          <w:rFonts w:ascii="Times New Roman" w:eastAsia="Times New Roman" w:hAnsi="Times New Roman"/>
          <w:color w:val="101010"/>
          <w:sz w:val="24"/>
          <w:szCs w:val="24"/>
        </w:rPr>
        <w:t>И.А. Бунин. "Иоанн Рыдалец". Русский национальный характер в рассказе.</w:t>
      </w:r>
    </w:p>
    <w:p w:rsidR="00353EE3" w:rsidRDefault="00353EE3" w:rsidP="00353EE3">
      <w:pPr>
        <w:shd w:val="clear" w:color="auto" w:fill="FFFFFF"/>
        <w:spacing w:after="0" w:line="240" w:lineRule="auto"/>
        <w:rPr>
          <w:rFonts w:ascii="Times New Roman" w:eastAsia="Times New Roman" w:hAnsi="Times New Roman"/>
          <w:color w:val="101010"/>
          <w:sz w:val="24"/>
          <w:szCs w:val="24"/>
        </w:rPr>
      </w:pPr>
      <w:r>
        <w:rPr>
          <w:rFonts w:ascii="Times New Roman" w:eastAsia="Times New Roman" w:hAnsi="Times New Roman"/>
          <w:color w:val="101010"/>
          <w:sz w:val="24"/>
          <w:szCs w:val="24"/>
        </w:rPr>
        <w:t> Э. Веркин. «Облачный полк». Военные будни в повести, гражданственность и патриотизм как национальные ценности в повести.</w:t>
      </w:r>
    </w:p>
    <w:p w:rsidR="00353EE3" w:rsidRDefault="00353EE3" w:rsidP="00353EE3">
      <w:pPr>
        <w:shd w:val="clear" w:color="auto" w:fill="FFFFFF"/>
        <w:spacing w:after="0" w:line="240" w:lineRule="auto"/>
        <w:rPr>
          <w:rFonts w:ascii="Times New Roman" w:eastAsia="Times New Roman" w:hAnsi="Times New Roman"/>
          <w:color w:val="101010"/>
          <w:sz w:val="24"/>
          <w:szCs w:val="24"/>
        </w:rPr>
      </w:pPr>
      <w:r>
        <w:rPr>
          <w:rFonts w:ascii="Times New Roman" w:eastAsia="Times New Roman" w:hAnsi="Times New Roman"/>
          <w:color w:val="101010"/>
          <w:sz w:val="24"/>
          <w:szCs w:val="24"/>
        </w:rPr>
        <w:t> В.С. Маканин. «Кавказский пленный». Человек и государственная система в рассказе, проблема межнациональных отношений.</w:t>
      </w:r>
    </w:p>
    <w:p w:rsidR="00353EE3" w:rsidRDefault="00353EE3" w:rsidP="00353EE3">
      <w:pPr>
        <w:shd w:val="clear" w:color="auto" w:fill="FFFFFF"/>
        <w:spacing w:after="0" w:line="240" w:lineRule="auto"/>
        <w:rPr>
          <w:rFonts w:ascii="Times New Roman" w:eastAsia="Times New Roman" w:hAnsi="Times New Roman"/>
          <w:color w:val="101010"/>
          <w:sz w:val="24"/>
          <w:szCs w:val="24"/>
        </w:rPr>
      </w:pPr>
      <w:r>
        <w:rPr>
          <w:rFonts w:ascii="Times New Roman" w:eastAsia="Times New Roman" w:hAnsi="Times New Roman"/>
          <w:color w:val="101010"/>
          <w:sz w:val="24"/>
          <w:szCs w:val="24"/>
        </w:rPr>
        <w:t>З. Прилепин. «Санькя». Законы морали и государственные законы  в романе,  тема внутреннего мира членов радикальных молодежных движений,</w:t>
      </w:r>
    </w:p>
    <w:p w:rsidR="00353EE3" w:rsidRDefault="00353EE3" w:rsidP="00353EE3">
      <w:pPr>
        <w:shd w:val="clear" w:color="auto" w:fill="FFFFFF"/>
        <w:spacing w:after="0" w:line="240" w:lineRule="auto"/>
        <w:rPr>
          <w:rFonts w:ascii="Times New Roman" w:eastAsia="Times New Roman" w:hAnsi="Times New Roman"/>
          <w:color w:val="101010"/>
          <w:sz w:val="24"/>
          <w:szCs w:val="24"/>
        </w:rPr>
      </w:pPr>
      <w:r>
        <w:rPr>
          <w:rFonts w:ascii="Times New Roman" w:eastAsia="Times New Roman" w:hAnsi="Times New Roman"/>
          <w:color w:val="101010"/>
          <w:sz w:val="24"/>
          <w:szCs w:val="24"/>
        </w:rPr>
        <w:t>система пространственных образов как отражение эволюции главного героя Саши Тишина.</w:t>
      </w:r>
    </w:p>
    <w:p w:rsidR="00353EE3" w:rsidRDefault="00353EE3" w:rsidP="00353EE3">
      <w:pPr>
        <w:shd w:val="clear" w:color="auto" w:fill="FFFFFF"/>
        <w:spacing w:after="0" w:line="240" w:lineRule="auto"/>
        <w:rPr>
          <w:rFonts w:ascii="Times New Roman" w:eastAsia="Times New Roman" w:hAnsi="Times New Roman"/>
          <w:color w:val="101010"/>
          <w:sz w:val="24"/>
          <w:szCs w:val="24"/>
        </w:rPr>
      </w:pPr>
      <w:r>
        <w:rPr>
          <w:rFonts w:ascii="Times New Roman" w:eastAsia="Times New Roman" w:hAnsi="Times New Roman"/>
          <w:b/>
          <w:bCs/>
          <w:color w:val="101010"/>
          <w:sz w:val="24"/>
          <w:szCs w:val="24"/>
        </w:rPr>
        <w:t>Проблемно-тематический блок «Личность –  природа  –  цивилизация»:</w:t>
      </w:r>
    </w:p>
    <w:p w:rsidR="00353EE3" w:rsidRDefault="00353EE3" w:rsidP="00353EE3">
      <w:pPr>
        <w:shd w:val="clear" w:color="auto" w:fill="FFFFFF"/>
        <w:spacing w:after="0" w:line="240" w:lineRule="auto"/>
        <w:rPr>
          <w:rFonts w:ascii="Times New Roman" w:eastAsia="Times New Roman" w:hAnsi="Times New Roman"/>
          <w:color w:val="101010"/>
          <w:sz w:val="24"/>
          <w:szCs w:val="24"/>
        </w:rPr>
      </w:pPr>
      <w:r>
        <w:rPr>
          <w:rFonts w:ascii="Times New Roman" w:eastAsia="Times New Roman" w:hAnsi="Times New Roman"/>
          <w:color w:val="101010"/>
          <w:sz w:val="24"/>
          <w:szCs w:val="24"/>
        </w:rPr>
        <w:t>А. и Б. Стругацкие. «Улитка на склоне». «Будущее, которое наступит без нас…» – проблемы современной цивилизации в научно-фантастическом романе.</w:t>
      </w:r>
    </w:p>
    <w:p w:rsidR="00353EE3" w:rsidRDefault="00353EE3" w:rsidP="00353EE3">
      <w:pPr>
        <w:shd w:val="clear" w:color="auto" w:fill="FFFFFF"/>
        <w:spacing w:after="0" w:line="240" w:lineRule="auto"/>
        <w:rPr>
          <w:rFonts w:ascii="Times New Roman" w:eastAsia="Times New Roman" w:hAnsi="Times New Roman"/>
          <w:color w:val="101010"/>
          <w:sz w:val="24"/>
          <w:szCs w:val="24"/>
        </w:rPr>
      </w:pPr>
      <w:r>
        <w:rPr>
          <w:rFonts w:ascii="Times New Roman" w:eastAsia="Times New Roman" w:hAnsi="Times New Roman"/>
          <w:color w:val="101010"/>
          <w:sz w:val="24"/>
          <w:szCs w:val="24"/>
        </w:rPr>
        <w:lastRenderedPageBreak/>
        <w:t>Л.С. Петрушевская. «Новые робинзоны». Современная цивилизация  в рассказе, опасность для человечества «падения вниз» по эволюционной лестнице.</w:t>
      </w:r>
    </w:p>
    <w:p w:rsidR="00353EE3" w:rsidRDefault="00353EE3" w:rsidP="00353EE3">
      <w:pPr>
        <w:shd w:val="clear" w:color="auto" w:fill="FFFFFF"/>
        <w:spacing w:after="0" w:line="240" w:lineRule="auto"/>
        <w:rPr>
          <w:rFonts w:ascii="Times New Roman" w:eastAsia="Times New Roman" w:hAnsi="Times New Roman"/>
          <w:color w:val="101010"/>
          <w:sz w:val="24"/>
          <w:szCs w:val="24"/>
        </w:rPr>
      </w:pPr>
      <w:r>
        <w:rPr>
          <w:rFonts w:ascii="Times New Roman" w:eastAsia="Times New Roman" w:hAnsi="Times New Roman"/>
          <w:b/>
          <w:bCs/>
          <w:color w:val="101010"/>
          <w:sz w:val="24"/>
          <w:szCs w:val="24"/>
        </w:rPr>
        <w:t>Проблемно-тематический блок «Личность – история – современность»:</w:t>
      </w:r>
    </w:p>
    <w:p w:rsidR="00353EE3" w:rsidRDefault="00353EE3" w:rsidP="00353EE3">
      <w:pPr>
        <w:shd w:val="clear" w:color="auto" w:fill="FFFFFF"/>
        <w:spacing w:after="0" w:line="240" w:lineRule="auto"/>
        <w:rPr>
          <w:rFonts w:ascii="Times New Roman" w:eastAsia="Times New Roman" w:hAnsi="Times New Roman"/>
          <w:color w:val="101010"/>
          <w:sz w:val="24"/>
          <w:szCs w:val="24"/>
        </w:rPr>
      </w:pPr>
      <w:r>
        <w:rPr>
          <w:rFonts w:ascii="Times New Roman" w:eastAsia="Times New Roman" w:hAnsi="Times New Roman"/>
          <w:color w:val="101010"/>
          <w:sz w:val="24"/>
          <w:szCs w:val="24"/>
        </w:rPr>
        <w:t>И.А. Бунин. Статья «Миссия русской эмиграции». Оценка автором деятельности русской эмиграции.</w:t>
      </w:r>
    </w:p>
    <w:p w:rsidR="00353EE3" w:rsidRDefault="00353EE3" w:rsidP="00353EE3">
      <w:pPr>
        <w:pStyle w:val="ab"/>
        <w:shd w:val="clear" w:color="auto" w:fill="FFFFFF"/>
        <w:spacing w:before="0" w:beforeAutospacing="0" w:after="0" w:afterAutospacing="0"/>
      </w:pPr>
      <w:r>
        <w:rPr>
          <w:bCs/>
        </w:rPr>
        <w:t>Урок- практикум по творчеству И.А. Бунина  «Роль художественной детали в рассказах И.А. Бунина».</w:t>
      </w:r>
    </w:p>
    <w:p w:rsidR="00353EE3" w:rsidRDefault="00353EE3" w:rsidP="00353EE3">
      <w:pPr>
        <w:shd w:val="clear" w:color="auto" w:fill="FFFFFF"/>
        <w:spacing w:after="0" w:line="240" w:lineRule="auto"/>
        <w:rPr>
          <w:rFonts w:ascii="Times New Roman" w:eastAsia="Times New Roman" w:hAnsi="Times New Roman"/>
          <w:color w:val="101010"/>
          <w:sz w:val="24"/>
          <w:szCs w:val="24"/>
        </w:rPr>
      </w:pPr>
    </w:p>
    <w:p w:rsidR="00353EE3" w:rsidRDefault="00353EE3" w:rsidP="00353EE3">
      <w:pPr>
        <w:shd w:val="clear" w:color="auto" w:fill="FFFFFF"/>
        <w:spacing w:after="0" w:line="240" w:lineRule="auto"/>
        <w:rPr>
          <w:rFonts w:ascii="Times New Roman" w:eastAsia="Times New Roman" w:hAnsi="Times New Roman"/>
          <w:color w:val="101010"/>
          <w:sz w:val="24"/>
          <w:szCs w:val="24"/>
        </w:rPr>
      </w:pPr>
      <w:r>
        <w:rPr>
          <w:rFonts w:ascii="Times New Roman" w:eastAsia="Times New Roman" w:hAnsi="Times New Roman"/>
          <w:color w:val="101010"/>
          <w:sz w:val="24"/>
          <w:szCs w:val="24"/>
        </w:rPr>
        <w:t>Ю.О. Домбровский. «Хранитель древностей». «Факультет ненужных вещей». Раскрытие в дилогии роли личности в истории, судьба ценностей христианско-гуманистической цивилизации в мире антихристианском, образ русского интеллигента в эпоху сталинских репрессий в романах.</w:t>
      </w:r>
    </w:p>
    <w:p w:rsidR="00353EE3" w:rsidRDefault="00353EE3" w:rsidP="00353EE3">
      <w:pPr>
        <w:spacing w:after="0" w:line="240" w:lineRule="auto"/>
        <w:rPr>
          <w:rFonts w:ascii="Times New Roman" w:eastAsia="Times New Roman" w:hAnsi="Times New Roman"/>
          <w:color w:val="101010"/>
          <w:sz w:val="24"/>
          <w:szCs w:val="24"/>
        </w:rPr>
      </w:pPr>
      <w:r>
        <w:rPr>
          <w:rFonts w:ascii="Times New Roman" w:eastAsia="Times New Roman" w:hAnsi="Times New Roman"/>
          <w:color w:val="101010"/>
          <w:sz w:val="24"/>
          <w:szCs w:val="24"/>
        </w:rPr>
        <w:t>В.Ф. Тендряков. «Пара гнедых». Трагедия периода раскулачивания в рассказе.</w:t>
      </w:r>
    </w:p>
    <w:p w:rsidR="00353EE3" w:rsidRDefault="00353EE3" w:rsidP="00353EE3">
      <w:pPr>
        <w:spacing w:after="0" w:line="240" w:lineRule="auto"/>
        <w:rPr>
          <w:rFonts w:ascii="Times New Roman" w:eastAsia="Times New Roman" w:hAnsi="Times New Roman"/>
          <w:color w:val="101010"/>
          <w:sz w:val="24"/>
          <w:szCs w:val="24"/>
        </w:rPr>
      </w:pPr>
    </w:p>
    <w:p w:rsidR="00353EE3" w:rsidRDefault="00353EE3" w:rsidP="00353EE3">
      <w:pPr>
        <w:spacing w:after="0" w:line="240" w:lineRule="auto"/>
        <w:rPr>
          <w:rFonts w:ascii="Times New Roman" w:eastAsia="Times New Roman" w:hAnsi="Times New Roman"/>
          <w:b/>
          <w:color w:val="101010"/>
          <w:sz w:val="24"/>
          <w:szCs w:val="24"/>
        </w:rPr>
      </w:pPr>
      <w:r>
        <w:rPr>
          <w:rFonts w:ascii="Times New Roman" w:eastAsia="Times New Roman" w:hAnsi="Times New Roman"/>
          <w:b/>
          <w:color w:val="101010"/>
          <w:sz w:val="24"/>
          <w:szCs w:val="24"/>
        </w:rPr>
        <w:t>Темы рефератов (докладов)</w:t>
      </w:r>
    </w:p>
    <w:p w:rsidR="00353EE3" w:rsidRDefault="00353EE3" w:rsidP="00137E26">
      <w:pPr>
        <w:pStyle w:val="a3"/>
        <w:numPr>
          <w:ilvl w:val="0"/>
          <w:numId w:val="103"/>
        </w:numPr>
        <w:shd w:val="clear" w:color="auto" w:fill="FFFFFF"/>
        <w:spacing w:after="0" w:line="240" w:lineRule="auto"/>
        <w:ind w:left="-425" w:hanging="357"/>
        <w:rPr>
          <w:rFonts w:ascii="Times New Roman" w:eastAsia="Times New Roman" w:hAnsi="Times New Roman"/>
          <w:sz w:val="24"/>
          <w:szCs w:val="24"/>
        </w:rPr>
      </w:pPr>
      <w:r>
        <w:t>Образ русского интеллигента в эпоху сталинских репрессий в романах Ю.О. Домбровского «Хранитель древностей»,  «Факультет ненужных вещей».2.</w:t>
      </w:r>
    </w:p>
    <w:p w:rsidR="00353EE3" w:rsidRDefault="00353EE3" w:rsidP="00137E26">
      <w:pPr>
        <w:pStyle w:val="a3"/>
        <w:numPr>
          <w:ilvl w:val="0"/>
          <w:numId w:val="103"/>
        </w:numPr>
        <w:shd w:val="clear" w:color="auto" w:fill="FFFFFF"/>
        <w:spacing w:after="0" w:line="240" w:lineRule="auto"/>
        <w:ind w:left="-425" w:hanging="357"/>
      </w:pPr>
      <w:r>
        <w:t>Изображение любви как одной из главных человеческих ценностей. (Повесть Б.Н. Зайцева «Голубая звезда», повесть И. С. Тургенева «Первая любовь»).</w:t>
      </w:r>
    </w:p>
    <w:p w:rsidR="00353EE3" w:rsidRDefault="00353EE3" w:rsidP="00137E26">
      <w:pPr>
        <w:pStyle w:val="a3"/>
        <w:numPr>
          <w:ilvl w:val="0"/>
          <w:numId w:val="103"/>
        </w:numPr>
        <w:shd w:val="clear" w:color="auto" w:fill="FFFFFF"/>
        <w:spacing w:after="0" w:line="240" w:lineRule="auto"/>
        <w:ind w:left="-425" w:hanging="357"/>
      </w:pPr>
      <w:r>
        <w:t>Художественная природа чеховской драмы.</w:t>
      </w:r>
    </w:p>
    <w:p w:rsidR="00353EE3" w:rsidRDefault="00353EE3" w:rsidP="00137E26">
      <w:pPr>
        <w:pStyle w:val="afffffff7"/>
        <w:numPr>
          <w:ilvl w:val="0"/>
          <w:numId w:val="103"/>
        </w:numPr>
        <w:ind w:left="-425" w:hanging="357"/>
        <w:jc w:val="both"/>
        <w:rPr>
          <w:rFonts w:ascii="Times New Roman" w:hAnsi="Times New Roman" w:cs="Times New Roman"/>
          <w:sz w:val="24"/>
          <w:szCs w:val="24"/>
        </w:rPr>
      </w:pPr>
      <w:r>
        <w:rPr>
          <w:rFonts w:ascii="Times New Roman" w:hAnsi="Times New Roman" w:cs="Times New Roman"/>
          <w:sz w:val="24"/>
          <w:szCs w:val="24"/>
        </w:rPr>
        <w:t xml:space="preserve">Тема семьи в пословицах и поговорках. </w:t>
      </w:r>
    </w:p>
    <w:p w:rsidR="00353EE3" w:rsidRDefault="00353EE3" w:rsidP="00137E26">
      <w:pPr>
        <w:pStyle w:val="a3"/>
        <w:numPr>
          <w:ilvl w:val="0"/>
          <w:numId w:val="103"/>
        </w:numPr>
        <w:shd w:val="clear" w:color="auto" w:fill="FFFFFF"/>
        <w:spacing w:after="0" w:line="240" w:lineRule="auto"/>
        <w:ind w:left="-425" w:hanging="357"/>
        <w:rPr>
          <w:rFonts w:ascii="Times New Roman" w:hAnsi="Times New Roman"/>
          <w:sz w:val="24"/>
          <w:szCs w:val="24"/>
        </w:rPr>
      </w:pPr>
      <w:r>
        <w:t>Ф. М. Достоевский и современность.</w:t>
      </w:r>
    </w:p>
    <w:p w:rsidR="00353EE3" w:rsidRDefault="00353EE3" w:rsidP="00137E26">
      <w:pPr>
        <w:pStyle w:val="afffffff7"/>
        <w:numPr>
          <w:ilvl w:val="0"/>
          <w:numId w:val="103"/>
        </w:numPr>
        <w:ind w:left="-425" w:hanging="357"/>
        <w:jc w:val="both"/>
        <w:rPr>
          <w:rFonts w:ascii="Times New Roman" w:hAnsi="Times New Roman" w:cs="Times New Roman"/>
          <w:sz w:val="24"/>
          <w:szCs w:val="24"/>
        </w:rPr>
      </w:pPr>
      <w:r>
        <w:rPr>
          <w:rFonts w:ascii="Times New Roman" w:hAnsi="Times New Roman" w:cs="Times New Roman"/>
          <w:sz w:val="24"/>
          <w:szCs w:val="24"/>
        </w:rPr>
        <w:t>Пословица в творчестве А.Н. Островского (любое произведение).</w:t>
      </w:r>
    </w:p>
    <w:p w:rsidR="00353EE3" w:rsidRDefault="00353EE3" w:rsidP="00137E26">
      <w:pPr>
        <w:pStyle w:val="a3"/>
        <w:numPr>
          <w:ilvl w:val="0"/>
          <w:numId w:val="103"/>
        </w:numPr>
        <w:shd w:val="clear" w:color="auto" w:fill="FFFFFF"/>
        <w:spacing w:after="0" w:line="240" w:lineRule="auto"/>
        <w:ind w:left="-425" w:hanging="357"/>
        <w:rPr>
          <w:rFonts w:ascii="Times New Roman" w:hAnsi="Times New Roman"/>
          <w:sz w:val="24"/>
          <w:szCs w:val="24"/>
        </w:rPr>
      </w:pPr>
      <w:r>
        <w:t xml:space="preserve">Место человека в семье и обществе. (По произведению литературы </w:t>
      </w:r>
      <w:r>
        <w:rPr>
          <w:lang w:val="en-US"/>
        </w:rPr>
        <w:t>XIX</w:t>
      </w:r>
      <w:r>
        <w:t xml:space="preserve"> века.)</w:t>
      </w:r>
    </w:p>
    <w:p w:rsidR="00353EE3" w:rsidRDefault="00353EE3" w:rsidP="00137E26">
      <w:pPr>
        <w:pStyle w:val="a3"/>
        <w:numPr>
          <w:ilvl w:val="0"/>
          <w:numId w:val="103"/>
        </w:numPr>
        <w:shd w:val="clear" w:color="auto" w:fill="FFFFFF"/>
        <w:spacing w:after="0" w:line="240" w:lineRule="auto"/>
        <w:ind w:left="-425" w:hanging="357"/>
      </w:pPr>
      <w:r>
        <w:t>«Лишние люди» в произведениях А. С. Пушкина, М. Ю. Лермонтова, И. С. Тургенева.</w:t>
      </w:r>
    </w:p>
    <w:p w:rsidR="00353EE3" w:rsidRDefault="00353EE3" w:rsidP="00137E26">
      <w:pPr>
        <w:pStyle w:val="a3"/>
        <w:numPr>
          <w:ilvl w:val="0"/>
          <w:numId w:val="103"/>
        </w:numPr>
        <w:shd w:val="clear" w:color="auto" w:fill="FFFFFF"/>
        <w:spacing w:after="0" w:line="240" w:lineRule="auto"/>
        <w:ind w:left="-425" w:hanging="357"/>
      </w:pPr>
      <w:r>
        <w:t>«Праведник» как национальный русский тип. (По произведениям Н. С. Лескова, А. И. Солженицына.</w:t>
      </w:r>
    </w:p>
    <w:p w:rsidR="00353EE3" w:rsidRDefault="00353EE3" w:rsidP="00137E26">
      <w:pPr>
        <w:pStyle w:val="a3"/>
        <w:numPr>
          <w:ilvl w:val="0"/>
          <w:numId w:val="103"/>
        </w:numPr>
        <w:shd w:val="clear" w:color="auto" w:fill="FFFFFF"/>
        <w:spacing w:after="0" w:line="240" w:lineRule="auto"/>
        <w:ind w:left="-425" w:hanging="357"/>
      </w:pPr>
      <w:r>
        <w:t>Жизнь и творчество Ф. А. Абрамова.</w:t>
      </w:r>
    </w:p>
    <w:p w:rsidR="00353EE3" w:rsidRDefault="00353EE3" w:rsidP="00137E26">
      <w:pPr>
        <w:pStyle w:val="a3"/>
        <w:numPr>
          <w:ilvl w:val="0"/>
          <w:numId w:val="103"/>
        </w:numPr>
        <w:shd w:val="clear" w:color="auto" w:fill="FFFFFF"/>
        <w:spacing w:after="0" w:line="240" w:lineRule="auto"/>
        <w:ind w:left="-425" w:hanging="357"/>
      </w:pPr>
      <w:r>
        <w:t>Нравственно-философские искания в творчестве В.С. Маканина.</w:t>
      </w:r>
    </w:p>
    <w:p w:rsidR="00353EE3" w:rsidRDefault="00353EE3" w:rsidP="00137E26">
      <w:pPr>
        <w:pStyle w:val="a3"/>
        <w:numPr>
          <w:ilvl w:val="0"/>
          <w:numId w:val="103"/>
        </w:numPr>
        <w:shd w:val="clear" w:color="auto" w:fill="FFFFFF"/>
        <w:spacing w:after="0" w:line="240" w:lineRule="auto"/>
        <w:ind w:left="-425" w:hanging="357"/>
      </w:pPr>
      <w:r>
        <w:t>Проблемы молодежи в современной литературе.</w:t>
      </w:r>
    </w:p>
    <w:p w:rsidR="00353EE3" w:rsidRDefault="00353EE3" w:rsidP="00137E26">
      <w:pPr>
        <w:pStyle w:val="a3"/>
        <w:numPr>
          <w:ilvl w:val="0"/>
          <w:numId w:val="103"/>
        </w:numPr>
        <w:shd w:val="clear" w:color="auto" w:fill="FFFFFF"/>
        <w:spacing w:after="0" w:line="240" w:lineRule="auto"/>
        <w:ind w:left="-425" w:hanging="357"/>
      </w:pPr>
      <w:r>
        <w:t>Литературные места России.</w:t>
      </w:r>
    </w:p>
    <w:p w:rsidR="00353EE3" w:rsidRDefault="00353EE3" w:rsidP="00137E26">
      <w:pPr>
        <w:pStyle w:val="a3"/>
        <w:numPr>
          <w:ilvl w:val="0"/>
          <w:numId w:val="103"/>
        </w:numPr>
        <w:shd w:val="clear" w:color="auto" w:fill="FFFFFF"/>
        <w:spacing w:after="0" w:line="240" w:lineRule="auto"/>
        <w:ind w:left="-425" w:hanging="357"/>
      </w:pPr>
      <w:r>
        <w:t>«Будущее, которое наступит без нас…» – проблемы современной цивилизации в научно-фантастических произведениях современной литературы.</w:t>
      </w:r>
    </w:p>
    <w:p w:rsidR="00353EE3" w:rsidRDefault="00353EE3" w:rsidP="00353EE3">
      <w:pPr>
        <w:pStyle w:val="a3"/>
        <w:ind w:left="-425"/>
        <w:rPr>
          <w:b/>
        </w:rPr>
      </w:pPr>
    </w:p>
    <w:p w:rsidR="00353EE3" w:rsidRDefault="00353EE3" w:rsidP="00353EE3">
      <w:pPr>
        <w:spacing w:after="0" w:line="240" w:lineRule="auto"/>
        <w:rPr>
          <w:rFonts w:ascii="Times New Roman" w:hAnsi="Times New Roman"/>
          <w:b/>
          <w:sz w:val="24"/>
          <w:szCs w:val="24"/>
        </w:rPr>
      </w:pPr>
      <w:r>
        <w:rPr>
          <w:rFonts w:ascii="Times New Roman" w:eastAsia="Times New Roman" w:hAnsi="Times New Roman"/>
          <w:b/>
          <w:color w:val="101010"/>
          <w:sz w:val="24"/>
          <w:szCs w:val="24"/>
        </w:rPr>
        <w:t>Результаты освоения учебного предмета</w:t>
      </w:r>
    </w:p>
    <w:p w:rsidR="00353EE3" w:rsidRDefault="00353EE3" w:rsidP="00353EE3">
      <w:pPr>
        <w:spacing w:after="0" w:line="240" w:lineRule="auto"/>
        <w:ind w:left="-14"/>
        <w:rPr>
          <w:rFonts w:ascii="Times New Roman" w:hAnsi="Times New Roman"/>
          <w:b/>
          <w:sz w:val="24"/>
          <w:szCs w:val="24"/>
        </w:rPr>
      </w:pPr>
      <w:r>
        <w:rPr>
          <w:rFonts w:ascii="Times New Roman" w:hAnsi="Times New Roman"/>
          <w:sz w:val="24"/>
          <w:szCs w:val="24"/>
        </w:rPr>
        <w:t xml:space="preserve">Освоение содержания учебной дисциплины «Родная литература» обеспечивает достижение студентами следующих </w:t>
      </w:r>
      <w:r>
        <w:rPr>
          <w:rFonts w:ascii="Times New Roman" w:hAnsi="Times New Roman"/>
          <w:b/>
          <w:sz w:val="24"/>
          <w:szCs w:val="24"/>
        </w:rPr>
        <w:t>результатов:</w:t>
      </w:r>
    </w:p>
    <w:p w:rsidR="00353EE3" w:rsidRDefault="00353EE3" w:rsidP="00353EE3">
      <w:pPr>
        <w:spacing w:line="240" w:lineRule="auto"/>
        <w:ind w:firstLine="280"/>
        <w:rPr>
          <w:rFonts w:ascii="Times New Roman" w:hAnsi="Times New Roman"/>
          <w:b/>
          <w:sz w:val="24"/>
          <w:szCs w:val="24"/>
        </w:rPr>
      </w:pPr>
      <w:r>
        <w:rPr>
          <w:rFonts w:ascii="Times New Roman" w:hAnsi="Times New Roman"/>
          <w:sz w:val="24"/>
          <w:szCs w:val="24"/>
        </w:rPr>
        <w:t>• личностных:</w:t>
      </w:r>
    </w:p>
    <w:p w:rsidR="00353EE3" w:rsidRDefault="00353EE3" w:rsidP="00137E26">
      <w:pPr>
        <w:pStyle w:val="af"/>
        <w:numPr>
          <w:ilvl w:val="0"/>
          <w:numId w:val="104"/>
        </w:numPr>
        <w:tabs>
          <w:tab w:val="left" w:pos="868"/>
        </w:tabs>
        <w:spacing w:after="0"/>
        <w:ind w:left="860" w:right="20" w:hanging="280"/>
        <w:jc w:val="both"/>
      </w:pPr>
      <w: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353EE3" w:rsidRDefault="00353EE3" w:rsidP="00137E26">
      <w:pPr>
        <w:pStyle w:val="af"/>
        <w:numPr>
          <w:ilvl w:val="0"/>
          <w:numId w:val="104"/>
        </w:numPr>
        <w:tabs>
          <w:tab w:val="left" w:pos="868"/>
        </w:tabs>
        <w:spacing w:after="0"/>
        <w:ind w:left="860" w:right="20" w:hanging="280"/>
        <w:jc w:val="both"/>
      </w:pPr>
      <w:r>
        <w:t>сформированность основ саморазвития и самовоспитания в соответствии с общечеловеческими ценностями и идеалами гражданского общества; готов</w:t>
      </w:r>
      <w:r>
        <w:softHyphen/>
        <w:t>ность и способность к самостоятельной, творческой и ответственной деятель</w:t>
      </w:r>
      <w:r>
        <w:softHyphen/>
        <w:t>ности;</w:t>
      </w:r>
    </w:p>
    <w:p w:rsidR="00353EE3" w:rsidRDefault="00353EE3" w:rsidP="00137E26">
      <w:pPr>
        <w:pStyle w:val="af"/>
        <w:numPr>
          <w:ilvl w:val="0"/>
          <w:numId w:val="104"/>
        </w:numPr>
        <w:tabs>
          <w:tab w:val="left" w:pos="873"/>
        </w:tabs>
        <w:spacing w:after="0"/>
        <w:ind w:left="860" w:right="20" w:hanging="280"/>
        <w:jc w:val="both"/>
      </w:pPr>
      <w:r>
        <w:t>толерантное сознание и поведение в поликультурном мире, готовность и спо</w:t>
      </w:r>
      <w:r>
        <w:softHyphen/>
        <w:t>собность вести диалог с другими людьми, достигать в нем взаимопонимания, находить общие цели и сотрудничать для их достижения;</w:t>
      </w:r>
    </w:p>
    <w:p w:rsidR="00353EE3" w:rsidRDefault="00353EE3" w:rsidP="00137E26">
      <w:pPr>
        <w:pStyle w:val="af"/>
        <w:numPr>
          <w:ilvl w:val="0"/>
          <w:numId w:val="104"/>
        </w:numPr>
        <w:tabs>
          <w:tab w:val="left" w:pos="868"/>
        </w:tabs>
        <w:spacing w:after="0"/>
        <w:ind w:left="860" w:right="20" w:hanging="280"/>
        <w:jc w:val="both"/>
      </w:pPr>
      <w:r>
        <w:t>готовность и способность к образованию, в том числе самообразованию, на протяжении всей жизни; сознательное отношение к непрерывному образо</w:t>
      </w:r>
      <w:r>
        <w:softHyphen/>
        <w:t>ванию как условию успешной профессиональной и общественной деятель</w:t>
      </w:r>
      <w:r>
        <w:softHyphen/>
        <w:t>ности;</w:t>
      </w:r>
    </w:p>
    <w:p w:rsidR="00353EE3" w:rsidRDefault="00353EE3" w:rsidP="00137E26">
      <w:pPr>
        <w:pStyle w:val="af"/>
        <w:numPr>
          <w:ilvl w:val="0"/>
          <w:numId w:val="104"/>
        </w:numPr>
        <w:tabs>
          <w:tab w:val="left" w:pos="863"/>
        </w:tabs>
        <w:spacing w:after="0"/>
        <w:ind w:left="860" w:hanging="280"/>
        <w:jc w:val="both"/>
      </w:pPr>
      <w:r>
        <w:t>эстетическое отношение к миру;</w:t>
      </w:r>
    </w:p>
    <w:p w:rsidR="00353EE3" w:rsidRDefault="00353EE3" w:rsidP="00137E26">
      <w:pPr>
        <w:pStyle w:val="af"/>
        <w:numPr>
          <w:ilvl w:val="0"/>
          <w:numId w:val="104"/>
        </w:numPr>
        <w:tabs>
          <w:tab w:val="left" w:pos="863"/>
        </w:tabs>
        <w:spacing w:after="0"/>
        <w:ind w:left="860" w:right="20" w:hanging="280"/>
        <w:jc w:val="both"/>
      </w:pPr>
      <w:r>
        <w:lastRenderedPageBreak/>
        <w:t>совершенствование духовно-нравственных качеств личности, воспитание чувства любви к многонациональному Отечеству, уважительного отношения к русской литературе, культурам других народов;</w:t>
      </w:r>
    </w:p>
    <w:p w:rsidR="00353EE3" w:rsidRDefault="00353EE3" w:rsidP="00137E26">
      <w:pPr>
        <w:pStyle w:val="af"/>
        <w:numPr>
          <w:ilvl w:val="0"/>
          <w:numId w:val="104"/>
        </w:numPr>
        <w:tabs>
          <w:tab w:val="left" w:pos="863"/>
        </w:tabs>
        <w:spacing w:after="0"/>
        <w:ind w:left="860" w:right="20" w:hanging="280"/>
        <w:jc w:val="both"/>
      </w:pPr>
      <w:r>
        <w:t>использование для решения познавательных и коммуникативных задач раз</w:t>
      </w:r>
      <w:r>
        <w:softHyphen/>
        <w:t>личных источников информации (словарей, энциклопедий, интернет-ресурсов и др.);</w:t>
      </w:r>
    </w:p>
    <w:p w:rsidR="00353EE3" w:rsidRDefault="00353EE3" w:rsidP="00137E26">
      <w:pPr>
        <w:numPr>
          <w:ilvl w:val="0"/>
          <w:numId w:val="105"/>
        </w:numPr>
        <w:tabs>
          <w:tab w:val="clear" w:pos="470"/>
          <w:tab w:val="left" w:pos="568"/>
        </w:tabs>
        <w:spacing w:after="0" w:line="240" w:lineRule="auto"/>
        <w:ind w:left="0" w:firstLine="280"/>
        <w:jc w:val="both"/>
        <w:rPr>
          <w:rFonts w:ascii="Times New Roman" w:hAnsi="Times New Roman"/>
          <w:sz w:val="24"/>
          <w:szCs w:val="24"/>
        </w:rPr>
      </w:pPr>
      <w:r>
        <w:rPr>
          <w:rFonts w:ascii="Times New Roman" w:hAnsi="Times New Roman"/>
          <w:sz w:val="24"/>
          <w:szCs w:val="24"/>
        </w:rPr>
        <w:t>метапредметпых:</w:t>
      </w:r>
    </w:p>
    <w:p w:rsidR="00353EE3" w:rsidRDefault="00353EE3" w:rsidP="00137E26">
      <w:pPr>
        <w:pStyle w:val="af"/>
        <w:numPr>
          <w:ilvl w:val="0"/>
          <w:numId w:val="104"/>
        </w:numPr>
        <w:tabs>
          <w:tab w:val="left" w:pos="863"/>
        </w:tabs>
        <w:spacing w:after="0"/>
        <w:ind w:left="860" w:right="20" w:hanging="280"/>
        <w:jc w:val="both"/>
      </w:pPr>
      <w:r>
        <w:t>умение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w:t>
      </w:r>
      <w:r>
        <w:softHyphen/>
        <w:t>мулировать выводы;</w:t>
      </w:r>
    </w:p>
    <w:p w:rsidR="00353EE3" w:rsidRDefault="00353EE3" w:rsidP="00137E26">
      <w:pPr>
        <w:pStyle w:val="af"/>
        <w:numPr>
          <w:ilvl w:val="0"/>
          <w:numId w:val="104"/>
        </w:numPr>
        <w:tabs>
          <w:tab w:val="left" w:pos="863"/>
        </w:tabs>
        <w:spacing w:after="0"/>
        <w:ind w:left="860" w:right="20" w:hanging="280"/>
        <w:jc w:val="both"/>
      </w:pPr>
      <w:r>
        <w:t>умение самостоятельно организовывать собственную деятельность, оценивать ее, определять сферу своих интересов;</w:t>
      </w:r>
    </w:p>
    <w:p w:rsidR="00353EE3" w:rsidRDefault="00353EE3" w:rsidP="00137E26">
      <w:pPr>
        <w:pStyle w:val="af"/>
        <w:numPr>
          <w:ilvl w:val="0"/>
          <w:numId w:val="104"/>
        </w:numPr>
        <w:tabs>
          <w:tab w:val="left" w:pos="863"/>
        </w:tabs>
        <w:spacing w:after="0"/>
        <w:ind w:left="860" w:right="20" w:hanging="280"/>
        <w:jc w:val="both"/>
      </w:pPr>
      <w:r>
        <w:t>умение работать с разными источниками информации, находить ее, анали</w:t>
      </w:r>
      <w:r>
        <w:softHyphen/>
        <w:t>зировать, использовать в самостоятельной деятельности;</w:t>
      </w:r>
    </w:p>
    <w:p w:rsidR="00353EE3" w:rsidRDefault="00353EE3" w:rsidP="00137E26">
      <w:pPr>
        <w:pStyle w:val="af"/>
        <w:numPr>
          <w:ilvl w:val="0"/>
          <w:numId w:val="104"/>
        </w:numPr>
        <w:tabs>
          <w:tab w:val="left" w:pos="863"/>
        </w:tabs>
        <w:spacing w:after="0"/>
        <w:ind w:left="860" w:right="20" w:hanging="280"/>
        <w:jc w:val="both"/>
      </w:pPr>
      <w: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353EE3" w:rsidRDefault="00353EE3" w:rsidP="00137E26">
      <w:pPr>
        <w:numPr>
          <w:ilvl w:val="0"/>
          <w:numId w:val="105"/>
        </w:numPr>
        <w:tabs>
          <w:tab w:val="clear" w:pos="470"/>
          <w:tab w:val="left" w:pos="558"/>
        </w:tabs>
        <w:spacing w:after="0" w:line="240" w:lineRule="auto"/>
        <w:ind w:left="0" w:firstLine="280"/>
        <w:jc w:val="both"/>
        <w:rPr>
          <w:rFonts w:ascii="Times New Roman" w:hAnsi="Times New Roman"/>
          <w:sz w:val="24"/>
          <w:szCs w:val="24"/>
        </w:rPr>
      </w:pPr>
      <w:r>
        <w:rPr>
          <w:rFonts w:ascii="Times New Roman" w:hAnsi="Times New Roman"/>
          <w:sz w:val="24"/>
          <w:szCs w:val="24"/>
        </w:rPr>
        <w:t>предметных:</w:t>
      </w:r>
    </w:p>
    <w:p w:rsidR="00353EE3" w:rsidRDefault="00353EE3" w:rsidP="00137E26">
      <w:pPr>
        <w:pStyle w:val="af"/>
        <w:numPr>
          <w:ilvl w:val="0"/>
          <w:numId w:val="104"/>
        </w:numPr>
        <w:tabs>
          <w:tab w:val="left" w:pos="863"/>
        </w:tabs>
        <w:spacing w:after="0"/>
        <w:ind w:left="860" w:right="20" w:hanging="280"/>
        <w:jc w:val="both"/>
      </w:pPr>
      <w:r>
        <w:t>сформированность понятий о нормах русского литературного языка и применение знаний о них в речевой практике;</w:t>
      </w:r>
    </w:p>
    <w:p w:rsidR="00353EE3" w:rsidRDefault="00353EE3" w:rsidP="00137E26">
      <w:pPr>
        <w:pStyle w:val="af"/>
        <w:numPr>
          <w:ilvl w:val="0"/>
          <w:numId w:val="104"/>
        </w:numPr>
        <w:tabs>
          <w:tab w:val="left" w:pos="863"/>
        </w:tabs>
        <w:spacing w:after="0"/>
        <w:ind w:left="860" w:right="20" w:hanging="280"/>
        <w:jc w:val="both"/>
      </w:pPr>
      <w:r>
        <w:t>владение навыками самоанализа и самооценки на основе наблюдений за собственной речью;</w:t>
      </w:r>
    </w:p>
    <w:p w:rsidR="00353EE3" w:rsidRDefault="00353EE3" w:rsidP="00137E26">
      <w:pPr>
        <w:pStyle w:val="af"/>
        <w:numPr>
          <w:ilvl w:val="0"/>
          <w:numId w:val="104"/>
        </w:numPr>
        <w:tabs>
          <w:tab w:val="left" w:pos="863"/>
        </w:tabs>
        <w:spacing w:after="0"/>
        <w:ind w:left="860" w:right="20" w:hanging="280"/>
        <w:jc w:val="both"/>
      </w:pPr>
      <w:r>
        <w:t>владение умением анализировать текст с точки зрения наличия в нем явной и скрытой, основной и второстепенной информации;</w:t>
      </w:r>
    </w:p>
    <w:p w:rsidR="00353EE3" w:rsidRDefault="00353EE3" w:rsidP="00137E26">
      <w:pPr>
        <w:pStyle w:val="af"/>
        <w:numPr>
          <w:ilvl w:val="0"/>
          <w:numId w:val="104"/>
        </w:numPr>
        <w:tabs>
          <w:tab w:val="left" w:pos="863"/>
        </w:tabs>
        <w:spacing w:after="0"/>
        <w:ind w:left="860" w:right="20" w:hanging="280"/>
        <w:jc w:val="both"/>
      </w:pPr>
      <w:r>
        <w:t>владение умением представлять тексты в виде тезисов, конспектов, аннота</w:t>
      </w:r>
      <w:r>
        <w:softHyphen/>
        <w:t>ций, рефератов, сочинений различных жанров;</w:t>
      </w:r>
    </w:p>
    <w:p w:rsidR="00353EE3" w:rsidRDefault="00353EE3" w:rsidP="00137E26">
      <w:pPr>
        <w:pStyle w:val="af"/>
        <w:numPr>
          <w:ilvl w:val="0"/>
          <w:numId w:val="104"/>
        </w:numPr>
        <w:tabs>
          <w:tab w:val="left" w:pos="868"/>
        </w:tabs>
        <w:spacing w:after="0"/>
        <w:ind w:left="860" w:right="20" w:hanging="280"/>
        <w:jc w:val="both"/>
      </w:pPr>
      <w:r>
        <w:t>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 культуры;</w:t>
      </w:r>
    </w:p>
    <w:p w:rsidR="00353EE3" w:rsidRDefault="00353EE3" w:rsidP="00137E26">
      <w:pPr>
        <w:pStyle w:val="af"/>
        <w:numPr>
          <w:ilvl w:val="0"/>
          <w:numId w:val="104"/>
        </w:numPr>
        <w:tabs>
          <w:tab w:val="left" w:pos="868"/>
        </w:tabs>
        <w:spacing w:after="0"/>
        <w:ind w:left="860" w:right="20" w:hanging="280"/>
        <w:jc w:val="both"/>
      </w:pPr>
      <w:r>
        <w:t>сформированность представлений об изобразительно-выразительных возможностях русского языка;</w:t>
      </w:r>
    </w:p>
    <w:p w:rsidR="00353EE3" w:rsidRDefault="00353EE3" w:rsidP="00137E26">
      <w:pPr>
        <w:pStyle w:val="af"/>
        <w:numPr>
          <w:ilvl w:val="0"/>
          <w:numId w:val="104"/>
        </w:numPr>
        <w:tabs>
          <w:tab w:val="left" w:pos="863"/>
        </w:tabs>
        <w:spacing w:after="0"/>
        <w:ind w:left="860" w:right="20" w:hanging="280"/>
        <w:jc w:val="both"/>
      </w:pPr>
      <w:r>
        <w:t>сформированность умений учитывать исторический, историко-культурный контекст и контекст творчества писателя в процессе анализа художествен</w:t>
      </w:r>
      <w:r>
        <w:softHyphen/>
        <w:t>ного произведения;</w:t>
      </w:r>
    </w:p>
    <w:p w:rsidR="00353EE3" w:rsidRDefault="00353EE3" w:rsidP="00137E26">
      <w:pPr>
        <w:pStyle w:val="af"/>
        <w:numPr>
          <w:ilvl w:val="0"/>
          <w:numId w:val="104"/>
        </w:numPr>
        <w:tabs>
          <w:tab w:val="left" w:pos="863"/>
        </w:tabs>
        <w:spacing w:after="0"/>
        <w:ind w:left="860" w:right="20" w:hanging="280"/>
        <w:jc w:val="both"/>
      </w:pPr>
      <w:r>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353EE3" w:rsidRDefault="00353EE3" w:rsidP="00137E26">
      <w:pPr>
        <w:pStyle w:val="af"/>
        <w:numPr>
          <w:ilvl w:val="0"/>
          <w:numId w:val="104"/>
        </w:numPr>
        <w:tabs>
          <w:tab w:val="left" w:pos="863"/>
        </w:tabs>
        <w:spacing w:after="0"/>
        <w:ind w:left="860" w:right="20" w:hanging="280"/>
        <w:jc w:val="both"/>
      </w:pPr>
      <w:r>
        <w:t>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w:t>
      </w:r>
      <w:r>
        <w:softHyphen/>
        <w:t>ностного восприятия и интеллектуального понимания;</w:t>
      </w:r>
    </w:p>
    <w:p w:rsidR="00353EE3" w:rsidRDefault="00353EE3" w:rsidP="00137E26">
      <w:pPr>
        <w:pStyle w:val="af"/>
        <w:numPr>
          <w:ilvl w:val="0"/>
          <w:numId w:val="104"/>
        </w:numPr>
        <w:tabs>
          <w:tab w:val="left" w:pos="863"/>
        </w:tabs>
        <w:spacing w:after="0"/>
        <w:ind w:left="860" w:right="20" w:hanging="280"/>
        <w:jc w:val="both"/>
      </w:pPr>
      <w:r>
        <w:t>сформированность представлений о системе стилей языка художественной литературы.</w:t>
      </w:r>
    </w:p>
    <w:p w:rsidR="00353EE3" w:rsidRDefault="00353EE3" w:rsidP="00353EE3">
      <w:pPr>
        <w:pStyle w:val="ae"/>
        <w:jc w:val="center"/>
        <w:rPr>
          <w:b/>
        </w:rPr>
      </w:pPr>
      <w:r>
        <w:br w:type="page"/>
      </w:r>
      <w:r>
        <w:rPr>
          <w:b/>
        </w:rPr>
        <w:lastRenderedPageBreak/>
        <w:t>Тематическое планирование и характеристика основных видов учебной деятельности</w:t>
      </w:r>
    </w:p>
    <w:tbl>
      <w:tblPr>
        <w:tblW w:w="9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0"/>
        <w:gridCol w:w="142"/>
        <w:gridCol w:w="993"/>
        <w:gridCol w:w="710"/>
        <w:gridCol w:w="6065"/>
      </w:tblGrid>
      <w:tr w:rsidR="00353EE3" w:rsidTr="00353EE3">
        <w:tc>
          <w:tcPr>
            <w:tcW w:w="1809" w:type="dxa"/>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jc w:val="center"/>
              <w:rPr>
                <w:rFonts w:ascii="Times New Roman" w:eastAsiaTheme="minorEastAsia" w:hAnsi="Times New Roman"/>
                <w:sz w:val="24"/>
                <w:szCs w:val="24"/>
              </w:rPr>
            </w:pPr>
            <w:r>
              <w:rPr>
                <w:rFonts w:ascii="Times New Roman" w:hAnsi="Times New Roman"/>
                <w:sz w:val="24"/>
                <w:szCs w:val="24"/>
              </w:rPr>
              <w:t>Вид учебной работы</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jc w:val="center"/>
              <w:rPr>
                <w:rFonts w:ascii="Times New Roman" w:eastAsiaTheme="minorEastAsia" w:hAnsi="Times New Roman"/>
                <w:sz w:val="24"/>
                <w:szCs w:val="24"/>
              </w:rPr>
            </w:pPr>
            <w:r>
              <w:rPr>
                <w:rFonts w:ascii="Times New Roman" w:hAnsi="Times New Roman"/>
                <w:sz w:val="24"/>
                <w:szCs w:val="24"/>
              </w:rPr>
              <w:t>Коли-чество часов</w:t>
            </w:r>
          </w:p>
        </w:tc>
        <w:tc>
          <w:tcPr>
            <w:tcW w:w="6770" w:type="dxa"/>
            <w:gridSpan w:val="2"/>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jc w:val="center"/>
              <w:rPr>
                <w:rFonts w:ascii="Times New Roman" w:eastAsiaTheme="minorEastAsia" w:hAnsi="Times New Roman"/>
                <w:sz w:val="24"/>
                <w:szCs w:val="24"/>
              </w:rPr>
            </w:pPr>
            <w:r>
              <w:rPr>
                <w:rFonts w:ascii="Times New Roman" w:hAnsi="Times New Roman"/>
                <w:sz w:val="24"/>
                <w:szCs w:val="24"/>
              </w:rPr>
              <w:t>Характеристика основных видов учебной деятельности студентов (на уровне учебных действий)</w:t>
            </w:r>
          </w:p>
        </w:tc>
      </w:tr>
      <w:tr w:rsidR="00353EE3" w:rsidTr="00353EE3">
        <w:tc>
          <w:tcPr>
            <w:tcW w:w="9713" w:type="dxa"/>
            <w:gridSpan w:val="5"/>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jc w:val="center"/>
              <w:rPr>
                <w:rFonts w:ascii="Times New Roman" w:eastAsiaTheme="minorEastAsia" w:hAnsi="Times New Roman"/>
                <w:sz w:val="24"/>
                <w:szCs w:val="24"/>
              </w:rPr>
            </w:pPr>
            <w:r>
              <w:rPr>
                <w:rFonts w:ascii="Times New Roman" w:hAnsi="Times New Roman"/>
                <w:sz w:val="24"/>
                <w:szCs w:val="24"/>
              </w:rPr>
              <w:t>Аудиторные занятия</w:t>
            </w:r>
          </w:p>
        </w:tc>
      </w:tr>
      <w:tr w:rsidR="00353EE3" w:rsidTr="00353EE3">
        <w:tc>
          <w:tcPr>
            <w:tcW w:w="9713" w:type="dxa"/>
            <w:gridSpan w:val="5"/>
            <w:tcBorders>
              <w:top w:val="single" w:sz="4" w:space="0" w:color="000000"/>
              <w:left w:val="single" w:sz="4" w:space="0" w:color="000000"/>
              <w:bottom w:val="single" w:sz="4" w:space="0" w:color="000000"/>
              <w:right w:val="single" w:sz="4" w:space="0" w:color="000000"/>
            </w:tcBorders>
          </w:tcPr>
          <w:p w:rsidR="00353EE3" w:rsidRDefault="00353EE3">
            <w:pPr>
              <w:shd w:val="clear" w:color="auto" w:fill="FFFFFF"/>
              <w:spacing w:after="0" w:line="240" w:lineRule="auto"/>
              <w:jc w:val="center"/>
              <w:rPr>
                <w:rFonts w:ascii="PT Sans" w:eastAsia="Times New Roman" w:hAnsi="PT Sans"/>
                <w:b/>
                <w:bCs/>
                <w:color w:val="101010"/>
                <w:sz w:val="24"/>
                <w:szCs w:val="24"/>
              </w:rPr>
            </w:pPr>
          </w:p>
          <w:p w:rsidR="00353EE3" w:rsidRDefault="00353EE3">
            <w:pPr>
              <w:shd w:val="clear" w:color="auto" w:fill="FFFFFF"/>
              <w:spacing w:after="0" w:line="240" w:lineRule="auto"/>
              <w:jc w:val="center"/>
              <w:rPr>
                <w:rFonts w:ascii="PT Sans" w:eastAsia="Times New Roman" w:hAnsi="PT Sans"/>
                <w:color w:val="101010"/>
                <w:sz w:val="24"/>
                <w:szCs w:val="24"/>
              </w:rPr>
            </w:pPr>
            <w:r>
              <w:rPr>
                <w:rFonts w:ascii="PT Sans" w:eastAsia="Times New Roman" w:hAnsi="PT Sans"/>
                <w:b/>
                <w:bCs/>
                <w:color w:val="101010"/>
                <w:sz w:val="24"/>
                <w:szCs w:val="24"/>
                <w:lang w:val="en-US"/>
              </w:rPr>
              <w:t xml:space="preserve">XIX </w:t>
            </w:r>
            <w:r>
              <w:rPr>
                <w:rFonts w:ascii="PT Sans" w:eastAsia="Times New Roman" w:hAnsi="PT Sans"/>
                <w:b/>
                <w:bCs/>
                <w:color w:val="101010"/>
                <w:sz w:val="24"/>
                <w:szCs w:val="24"/>
              </w:rPr>
              <w:t>век (17 часов)</w:t>
            </w:r>
          </w:p>
          <w:p w:rsidR="00353EE3" w:rsidRDefault="00353EE3">
            <w:pPr>
              <w:spacing w:after="0" w:line="240" w:lineRule="auto"/>
              <w:jc w:val="center"/>
              <w:rPr>
                <w:rFonts w:ascii="Times New Roman" w:eastAsiaTheme="minorEastAsia" w:hAnsi="Times New Roman"/>
                <w:sz w:val="24"/>
                <w:szCs w:val="24"/>
              </w:rPr>
            </w:pPr>
          </w:p>
        </w:tc>
      </w:tr>
      <w:tr w:rsidR="00353EE3" w:rsidTr="00353EE3">
        <w:tc>
          <w:tcPr>
            <w:tcW w:w="2943" w:type="dxa"/>
            <w:gridSpan w:val="3"/>
            <w:tcBorders>
              <w:top w:val="single" w:sz="4" w:space="0" w:color="000000"/>
              <w:left w:val="single" w:sz="4" w:space="0" w:color="000000"/>
              <w:bottom w:val="single" w:sz="4" w:space="0" w:color="000000"/>
              <w:right w:val="single" w:sz="4" w:space="0" w:color="000000"/>
            </w:tcBorders>
          </w:tcPr>
          <w:p w:rsidR="00353EE3" w:rsidRDefault="00353EE3">
            <w:pPr>
              <w:spacing w:after="0" w:line="240" w:lineRule="auto"/>
              <w:rPr>
                <w:rFonts w:ascii="Times New Roman" w:eastAsiaTheme="minorEastAsia" w:hAnsi="Times New Roman"/>
                <w:b/>
                <w:sz w:val="24"/>
                <w:szCs w:val="24"/>
              </w:rPr>
            </w:pPr>
          </w:p>
          <w:p w:rsidR="00353EE3" w:rsidRDefault="00353EE3">
            <w:pPr>
              <w:spacing w:after="0" w:line="240" w:lineRule="auto"/>
              <w:rPr>
                <w:rFonts w:ascii="Times New Roman" w:eastAsiaTheme="minorEastAsia" w:hAnsi="Times New Roman"/>
                <w:b/>
                <w:sz w:val="24"/>
                <w:szCs w:val="24"/>
              </w:rPr>
            </w:pPr>
            <w:r>
              <w:rPr>
                <w:rFonts w:ascii="Times New Roman" w:hAnsi="Times New Roman"/>
                <w:b/>
                <w:sz w:val="24"/>
                <w:szCs w:val="24"/>
              </w:rPr>
              <w:t xml:space="preserve">"Личность"  </w:t>
            </w:r>
          </w:p>
        </w:tc>
        <w:tc>
          <w:tcPr>
            <w:tcW w:w="709" w:type="dxa"/>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jc w:val="center"/>
              <w:rPr>
                <w:rFonts w:ascii="Times New Roman" w:eastAsiaTheme="minorEastAsia" w:hAnsi="Times New Roman"/>
                <w:sz w:val="24"/>
                <w:szCs w:val="24"/>
              </w:rPr>
            </w:pPr>
            <w:r>
              <w:rPr>
                <w:rFonts w:ascii="Times New Roman" w:hAnsi="Times New Roman"/>
                <w:sz w:val="24"/>
                <w:szCs w:val="24"/>
              </w:rPr>
              <w:t>4</w:t>
            </w:r>
          </w:p>
        </w:tc>
        <w:tc>
          <w:tcPr>
            <w:tcW w:w="6061" w:type="dxa"/>
            <w:tcBorders>
              <w:top w:val="single" w:sz="4" w:space="0" w:color="000000"/>
              <w:left w:val="single" w:sz="4" w:space="0" w:color="000000"/>
              <w:bottom w:val="single" w:sz="4" w:space="0" w:color="000000"/>
              <w:right w:val="single" w:sz="4" w:space="0" w:color="000000"/>
            </w:tcBorders>
          </w:tcPr>
          <w:p w:rsidR="00353EE3" w:rsidRDefault="00353EE3">
            <w:pPr>
              <w:spacing w:after="0" w:line="240" w:lineRule="auto"/>
              <w:rPr>
                <w:rFonts w:ascii="Times New Roman" w:eastAsiaTheme="minorEastAsia" w:hAnsi="Times New Roman"/>
                <w:sz w:val="24"/>
                <w:szCs w:val="24"/>
              </w:rPr>
            </w:pPr>
          </w:p>
        </w:tc>
      </w:tr>
      <w:tr w:rsidR="00353EE3" w:rsidTr="00353EE3">
        <w:tc>
          <w:tcPr>
            <w:tcW w:w="2943" w:type="dxa"/>
            <w:gridSpan w:val="3"/>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rPr>
                <w:rFonts w:ascii="Times New Roman" w:eastAsiaTheme="minorEastAsia" w:hAnsi="Times New Roman"/>
                <w:sz w:val="24"/>
                <w:szCs w:val="24"/>
              </w:rPr>
            </w:pPr>
            <w:r>
              <w:rPr>
                <w:rFonts w:ascii="Times New Roman" w:hAnsi="Times New Roman"/>
                <w:sz w:val="24"/>
                <w:szCs w:val="24"/>
              </w:rPr>
              <w:t xml:space="preserve">1. </w:t>
            </w:r>
            <w:r>
              <w:rPr>
                <w:rFonts w:ascii="Times New Roman" w:eastAsia="Times New Roman" w:hAnsi="Times New Roman"/>
                <w:color w:val="101010"/>
                <w:sz w:val="24"/>
                <w:szCs w:val="24"/>
              </w:rPr>
              <w:t>Тема «лишнего человека» в рассказе И.С.Тургенева «Гамлет Щигровского уезда». Приём самоиронии в рассказе</w:t>
            </w:r>
          </w:p>
        </w:tc>
        <w:tc>
          <w:tcPr>
            <w:tcW w:w="709" w:type="dxa"/>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jc w:val="center"/>
              <w:rPr>
                <w:rFonts w:ascii="Times New Roman" w:eastAsiaTheme="minorEastAsia" w:hAnsi="Times New Roman"/>
                <w:sz w:val="24"/>
                <w:szCs w:val="24"/>
              </w:rPr>
            </w:pPr>
            <w:r>
              <w:rPr>
                <w:rFonts w:ascii="Times New Roman" w:hAnsi="Times New Roman"/>
                <w:sz w:val="24"/>
                <w:szCs w:val="24"/>
              </w:rPr>
              <w:t>1</w:t>
            </w:r>
          </w:p>
        </w:tc>
        <w:tc>
          <w:tcPr>
            <w:tcW w:w="6061" w:type="dxa"/>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jc w:val="both"/>
              <w:rPr>
                <w:rFonts w:ascii="Times New Roman" w:eastAsiaTheme="minorEastAsia" w:hAnsi="Times New Roman"/>
                <w:sz w:val="24"/>
                <w:szCs w:val="24"/>
              </w:rPr>
            </w:pPr>
            <w:r>
              <w:rPr>
                <w:rFonts w:ascii="Times New Roman" w:hAnsi="Times New Roman"/>
                <w:sz w:val="24"/>
                <w:szCs w:val="24"/>
              </w:rPr>
              <w:t>Соотношение художественной литературы с общественной жизнью и культурой, используя сведения  по истории и теории литературы, выявление сквозных тем ("лишний человек") и ключевых проблем русской и мировой литературы.</w:t>
            </w:r>
          </w:p>
        </w:tc>
      </w:tr>
      <w:tr w:rsidR="00353EE3" w:rsidTr="00353EE3">
        <w:tc>
          <w:tcPr>
            <w:tcW w:w="2943" w:type="dxa"/>
            <w:gridSpan w:val="3"/>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rPr>
                <w:rFonts w:ascii="Times New Roman" w:eastAsiaTheme="minorEastAsia" w:hAnsi="Times New Roman"/>
                <w:sz w:val="24"/>
                <w:szCs w:val="24"/>
              </w:rPr>
            </w:pPr>
            <w:r>
              <w:rPr>
                <w:rFonts w:ascii="Times New Roman" w:hAnsi="Times New Roman"/>
                <w:sz w:val="24"/>
                <w:szCs w:val="24"/>
              </w:rPr>
              <w:t>2.</w:t>
            </w:r>
            <w:r>
              <w:rPr>
                <w:rFonts w:ascii="Times New Roman" w:eastAsia="Times New Roman" w:hAnsi="Times New Roman"/>
                <w:color w:val="101010"/>
                <w:sz w:val="24"/>
                <w:szCs w:val="24"/>
              </w:rPr>
              <w:t xml:space="preserve"> Ф.М. Достоевский. Роман «Подросток». История создания. Прототипы героев романа.</w:t>
            </w:r>
          </w:p>
        </w:tc>
        <w:tc>
          <w:tcPr>
            <w:tcW w:w="709" w:type="dxa"/>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jc w:val="center"/>
              <w:rPr>
                <w:rFonts w:ascii="Times New Roman" w:eastAsiaTheme="minorEastAsia" w:hAnsi="Times New Roman"/>
                <w:sz w:val="24"/>
                <w:szCs w:val="24"/>
              </w:rPr>
            </w:pPr>
            <w:r>
              <w:rPr>
                <w:rFonts w:ascii="Times New Roman" w:hAnsi="Times New Roman"/>
                <w:sz w:val="24"/>
                <w:szCs w:val="24"/>
              </w:rPr>
              <w:t>1</w:t>
            </w:r>
          </w:p>
        </w:tc>
        <w:tc>
          <w:tcPr>
            <w:tcW w:w="6061" w:type="dxa"/>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jc w:val="both"/>
              <w:rPr>
                <w:rFonts w:ascii="Times New Roman" w:eastAsiaTheme="minorEastAsia" w:hAnsi="Times New Roman"/>
                <w:sz w:val="24"/>
                <w:szCs w:val="24"/>
              </w:rPr>
            </w:pPr>
            <w:r>
              <w:rPr>
                <w:rFonts w:ascii="Times New Roman" w:hAnsi="Times New Roman"/>
                <w:sz w:val="24"/>
                <w:szCs w:val="24"/>
              </w:rPr>
              <w:t xml:space="preserve">Подготовка сообщения, презентации   к произведению об истории создания произведения.  Характеристика   образов главных героев, их прототипов . </w:t>
            </w:r>
          </w:p>
        </w:tc>
      </w:tr>
      <w:tr w:rsidR="00353EE3" w:rsidTr="00353EE3">
        <w:tc>
          <w:tcPr>
            <w:tcW w:w="2943" w:type="dxa"/>
            <w:gridSpan w:val="3"/>
            <w:tcBorders>
              <w:top w:val="single" w:sz="4" w:space="0" w:color="000000"/>
              <w:left w:val="single" w:sz="4" w:space="0" w:color="000000"/>
              <w:bottom w:val="single" w:sz="4" w:space="0" w:color="000000"/>
              <w:right w:val="single" w:sz="4" w:space="0" w:color="000000"/>
            </w:tcBorders>
          </w:tcPr>
          <w:p w:rsidR="00353EE3" w:rsidRDefault="00353EE3">
            <w:pPr>
              <w:shd w:val="clear" w:color="auto" w:fill="FFFFFF"/>
              <w:spacing w:after="0" w:line="240" w:lineRule="auto"/>
              <w:jc w:val="center"/>
              <w:rPr>
                <w:rFonts w:ascii="Times New Roman" w:eastAsiaTheme="minorEastAsia" w:hAnsi="Times New Roman"/>
                <w:color w:val="000000"/>
                <w:sz w:val="24"/>
                <w:szCs w:val="24"/>
              </w:rPr>
            </w:pPr>
            <w:r>
              <w:rPr>
                <w:rFonts w:ascii="Times New Roman" w:hAnsi="Times New Roman"/>
                <w:sz w:val="24"/>
                <w:szCs w:val="24"/>
              </w:rPr>
              <w:t xml:space="preserve">3. </w:t>
            </w:r>
            <w:r>
              <w:rPr>
                <w:rFonts w:ascii="Times New Roman" w:hAnsi="Times New Roman"/>
                <w:color w:val="000000"/>
                <w:sz w:val="24"/>
                <w:szCs w:val="24"/>
              </w:rPr>
              <w:t>Современная молодежь и «ротшильдовская идея» в романе Ф.М. Достоевского «Подросток»</w:t>
            </w:r>
          </w:p>
          <w:p w:rsidR="00353EE3" w:rsidRDefault="00353EE3">
            <w:pPr>
              <w:spacing w:after="0" w:line="240" w:lineRule="auto"/>
              <w:rPr>
                <w:rFonts w:ascii="Times New Roman" w:eastAsiaTheme="minorEastAsia"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jc w:val="center"/>
              <w:rPr>
                <w:rFonts w:ascii="Times New Roman" w:eastAsiaTheme="minorEastAsia" w:hAnsi="Times New Roman"/>
                <w:sz w:val="24"/>
                <w:szCs w:val="24"/>
              </w:rPr>
            </w:pPr>
            <w:r>
              <w:rPr>
                <w:rFonts w:ascii="Times New Roman" w:hAnsi="Times New Roman"/>
                <w:sz w:val="24"/>
                <w:szCs w:val="24"/>
              </w:rPr>
              <w:t>1</w:t>
            </w:r>
          </w:p>
        </w:tc>
        <w:tc>
          <w:tcPr>
            <w:tcW w:w="6061" w:type="dxa"/>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jc w:val="both"/>
              <w:rPr>
                <w:rFonts w:ascii="Times New Roman" w:eastAsiaTheme="minorEastAsia" w:hAnsi="Times New Roman"/>
                <w:sz w:val="24"/>
                <w:szCs w:val="24"/>
              </w:rPr>
            </w:pPr>
            <w:r>
              <w:rPr>
                <w:rFonts w:ascii="Times New Roman" w:hAnsi="Times New Roman"/>
                <w:sz w:val="24"/>
                <w:szCs w:val="24"/>
              </w:rPr>
              <w:t>По</w:t>
            </w:r>
            <w:r>
              <w:rPr>
                <w:rFonts w:ascii="Times New Roman" w:hAnsi="Times New Roman"/>
                <w:color w:val="000000"/>
                <w:sz w:val="24"/>
                <w:szCs w:val="24"/>
              </w:rPr>
              <w:t>знакомить обучающихся с «ротшильдовской идеей» в романе Ф.М. Достоевского «Подросток». Рассмотреть данное произведение, ни просто как литературное произведение, которое нужно читать по программе, а заинтересовать обучающихся актуальной для современной молодежи проблемой, позволив каждому сделать собственные выводы, рассказать что думает каждый.</w:t>
            </w:r>
          </w:p>
          <w:p w:rsidR="00353EE3" w:rsidRDefault="00353EE3">
            <w:pPr>
              <w:spacing w:after="0" w:line="240" w:lineRule="auto"/>
              <w:jc w:val="both"/>
              <w:rPr>
                <w:rFonts w:ascii="Times New Roman" w:eastAsiaTheme="minorEastAsia" w:hAnsi="Times New Roman"/>
                <w:sz w:val="24"/>
                <w:szCs w:val="24"/>
              </w:rPr>
            </w:pPr>
            <w:r>
              <w:rPr>
                <w:rFonts w:ascii="Times New Roman" w:hAnsi="Times New Roman"/>
                <w:sz w:val="24"/>
                <w:szCs w:val="24"/>
              </w:rPr>
              <w:t>.</w:t>
            </w:r>
          </w:p>
        </w:tc>
      </w:tr>
      <w:tr w:rsidR="00353EE3" w:rsidTr="00353EE3">
        <w:tc>
          <w:tcPr>
            <w:tcW w:w="2943" w:type="dxa"/>
            <w:gridSpan w:val="3"/>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rPr>
                <w:rFonts w:ascii="Times New Roman" w:eastAsiaTheme="minorEastAsia" w:hAnsi="Times New Roman"/>
                <w:sz w:val="24"/>
                <w:szCs w:val="24"/>
              </w:rPr>
            </w:pPr>
            <w:r>
              <w:rPr>
                <w:rFonts w:ascii="Times New Roman" w:hAnsi="Times New Roman"/>
                <w:sz w:val="24"/>
                <w:szCs w:val="24"/>
              </w:rPr>
              <w:t xml:space="preserve">4. Аркадий </w:t>
            </w:r>
            <w:r>
              <w:rPr>
                <w:rFonts w:ascii="Times New Roman" w:eastAsia="Times New Roman" w:hAnsi="Times New Roman"/>
                <w:color w:val="101010"/>
                <w:sz w:val="24"/>
                <w:szCs w:val="24"/>
              </w:rPr>
              <w:t>Макарович Долгорукий как символ понимания народной правды и идеи нравственного «благообразия» в романе.</w:t>
            </w:r>
          </w:p>
        </w:tc>
        <w:tc>
          <w:tcPr>
            <w:tcW w:w="709" w:type="dxa"/>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jc w:val="center"/>
              <w:rPr>
                <w:rFonts w:ascii="Times New Roman" w:eastAsiaTheme="minorEastAsia" w:hAnsi="Times New Roman"/>
                <w:sz w:val="24"/>
                <w:szCs w:val="24"/>
              </w:rPr>
            </w:pPr>
            <w:r>
              <w:rPr>
                <w:rFonts w:ascii="Times New Roman" w:hAnsi="Times New Roman"/>
                <w:sz w:val="24"/>
                <w:szCs w:val="24"/>
              </w:rPr>
              <w:t>1</w:t>
            </w:r>
          </w:p>
        </w:tc>
        <w:tc>
          <w:tcPr>
            <w:tcW w:w="6061" w:type="dxa"/>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jc w:val="both"/>
              <w:rPr>
                <w:rFonts w:ascii="Times New Roman" w:eastAsiaTheme="minorEastAsia" w:hAnsi="Times New Roman"/>
                <w:sz w:val="24"/>
                <w:szCs w:val="24"/>
              </w:rPr>
            </w:pPr>
            <w:r>
              <w:rPr>
                <w:rFonts w:ascii="Times New Roman" w:eastAsia="Times New Roman" w:hAnsi="Times New Roman"/>
                <w:color w:val="101010"/>
                <w:sz w:val="24"/>
                <w:szCs w:val="24"/>
              </w:rPr>
              <w:t>Рассуждения на темы: человек перед судом своей совести, человек-мыслитель и человек-деятель, я и другой, индивидуальность и «человек толпы», становление личности: детство, отрочество, первая любовь; судьба человека; конфликт долга и чести; личность и мир, личность и Высшие начала.</w:t>
            </w:r>
          </w:p>
        </w:tc>
      </w:tr>
      <w:tr w:rsidR="00353EE3" w:rsidTr="00353EE3">
        <w:tc>
          <w:tcPr>
            <w:tcW w:w="2943" w:type="dxa"/>
            <w:gridSpan w:val="3"/>
            <w:tcBorders>
              <w:top w:val="single" w:sz="4" w:space="0" w:color="000000"/>
              <w:left w:val="single" w:sz="4" w:space="0" w:color="000000"/>
              <w:bottom w:val="single" w:sz="4" w:space="0" w:color="000000"/>
              <w:right w:val="single" w:sz="4" w:space="0" w:color="000000"/>
            </w:tcBorders>
          </w:tcPr>
          <w:p w:rsidR="00353EE3" w:rsidRDefault="00353EE3">
            <w:pPr>
              <w:spacing w:after="0" w:line="240" w:lineRule="auto"/>
              <w:rPr>
                <w:rFonts w:ascii="Times New Roman" w:eastAsiaTheme="minorEastAsia" w:hAnsi="Times New Roman"/>
                <w:sz w:val="24"/>
                <w:szCs w:val="24"/>
              </w:rPr>
            </w:pPr>
          </w:p>
          <w:p w:rsidR="00353EE3" w:rsidRDefault="00353EE3">
            <w:pPr>
              <w:spacing w:after="0" w:line="240" w:lineRule="auto"/>
              <w:rPr>
                <w:rFonts w:ascii="Times New Roman" w:eastAsiaTheme="minorEastAsia" w:hAnsi="Times New Roman"/>
                <w:sz w:val="24"/>
                <w:szCs w:val="24"/>
              </w:rPr>
            </w:pPr>
            <w:r>
              <w:rPr>
                <w:rFonts w:ascii="Times New Roman" w:eastAsia="Times New Roman" w:hAnsi="Times New Roman"/>
                <w:b/>
                <w:bCs/>
                <w:color w:val="101010"/>
                <w:sz w:val="24"/>
                <w:szCs w:val="24"/>
              </w:rPr>
              <w:t>«Личность</w:t>
            </w:r>
            <w:r>
              <w:rPr>
                <w:rFonts w:ascii="Times New Roman" w:eastAsia="Times New Roman" w:hAnsi="Times New Roman"/>
                <w:color w:val="101010"/>
                <w:sz w:val="24"/>
                <w:szCs w:val="24"/>
              </w:rPr>
              <w:t> </w:t>
            </w:r>
            <w:r>
              <w:rPr>
                <w:rFonts w:ascii="Times New Roman" w:eastAsia="Times New Roman" w:hAnsi="Times New Roman"/>
                <w:b/>
                <w:bCs/>
                <w:color w:val="101010"/>
                <w:sz w:val="24"/>
                <w:szCs w:val="24"/>
              </w:rPr>
              <w:t xml:space="preserve">и семья» </w:t>
            </w:r>
          </w:p>
        </w:tc>
        <w:tc>
          <w:tcPr>
            <w:tcW w:w="709" w:type="dxa"/>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jc w:val="center"/>
              <w:rPr>
                <w:rFonts w:ascii="Times New Roman" w:eastAsiaTheme="minorEastAsia" w:hAnsi="Times New Roman"/>
                <w:sz w:val="24"/>
                <w:szCs w:val="24"/>
              </w:rPr>
            </w:pPr>
            <w:r>
              <w:rPr>
                <w:rFonts w:ascii="Times New Roman" w:hAnsi="Times New Roman"/>
                <w:sz w:val="24"/>
                <w:szCs w:val="24"/>
              </w:rPr>
              <w:t>7</w:t>
            </w:r>
          </w:p>
        </w:tc>
        <w:tc>
          <w:tcPr>
            <w:tcW w:w="6061" w:type="dxa"/>
            <w:tcBorders>
              <w:top w:val="single" w:sz="4" w:space="0" w:color="000000"/>
              <w:left w:val="single" w:sz="4" w:space="0" w:color="000000"/>
              <w:bottom w:val="single" w:sz="4" w:space="0" w:color="000000"/>
              <w:right w:val="single" w:sz="4" w:space="0" w:color="000000"/>
            </w:tcBorders>
          </w:tcPr>
          <w:p w:rsidR="00353EE3" w:rsidRDefault="00353EE3">
            <w:pPr>
              <w:spacing w:after="0" w:line="240" w:lineRule="auto"/>
              <w:jc w:val="both"/>
              <w:rPr>
                <w:rFonts w:ascii="Times New Roman" w:eastAsia="Times New Roman" w:hAnsi="Times New Roman"/>
                <w:color w:val="101010"/>
                <w:sz w:val="24"/>
                <w:szCs w:val="24"/>
              </w:rPr>
            </w:pPr>
          </w:p>
        </w:tc>
      </w:tr>
      <w:tr w:rsidR="00353EE3" w:rsidTr="00353EE3">
        <w:tc>
          <w:tcPr>
            <w:tcW w:w="2943" w:type="dxa"/>
            <w:gridSpan w:val="3"/>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rPr>
                <w:rFonts w:ascii="Times New Roman" w:eastAsiaTheme="minorEastAsia" w:hAnsi="Times New Roman"/>
                <w:sz w:val="24"/>
                <w:szCs w:val="24"/>
              </w:rPr>
            </w:pPr>
            <w:r>
              <w:rPr>
                <w:rFonts w:ascii="Times New Roman" w:hAnsi="Times New Roman"/>
                <w:sz w:val="24"/>
                <w:szCs w:val="24"/>
              </w:rPr>
              <w:t xml:space="preserve">5. </w:t>
            </w:r>
            <w:r>
              <w:rPr>
                <w:rFonts w:ascii="Times New Roman" w:eastAsia="Times New Roman" w:hAnsi="Times New Roman"/>
                <w:color w:val="101010"/>
                <w:sz w:val="24"/>
                <w:szCs w:val="24"/>
              </w:rPr>
              <w:t>А.Н.Островский. Комедия «Женитьба Бальзаминова» ( «За чем пойдёшь, то и найдёшь»). Своеобразие конфликта и система образов в комедии.</w:t>
            </w:r>
          </w:p>
        </w:tc>
        <w:tc>
          <w:tcPr>
            <w:tcW w:w="709" w:type="dxa"/>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jc w:val="center"/>
              <w:rPr>
                <w:rFonts w:ascii="Times New Roman" w:eastAsiaTheme="minorEastAsia" w:hAnsi="Times New Roman"/>
                <w:sz w:val="24"/>
                <w:szCs w:val="24"/>
              </w:rPr>
            </w:pPr>
            <w:r>
              <w:rPr>
                <w:rFonts w:ascii="Times New Roman" w:hAnsi="Times New Roman"/>
                <w:sz w:val="24"/>
                <w:szCs w:val="24"/>
              </w:rPr>
              <w:t>1</w:t>
            </w:r>
          </w:p>
        </w:tc>
        <w:tc>
          <w:tcPr>
            <w:tcW w:w="6061" w:type="dxa"/>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jc w:val="both"/>
              <w:rPr>
                <w:rFonts w:ascii="Times New Roman" w:eastAsiaTheme="minorEastAsia" w:hAnsi="Times New Roman"/>
                <w:sz w:val="24"/>
                <w:szCs w:val="24"/>
              </w:rPr>
            </w:pPr>
            <w:r>
              <w:rPr>
                <w:rFonts w:ascii="Times New Roman" w:hAnsi="Times New Roman"/>
                <w:sz w:val="24"/>
                <w:szCs w:val="24"/>
              </w:rPr>
              <w:t xml:space="preserve">Подготовка сообщения, презентации   к произведению об истории создания произведения.  Характеристика   образов главных героев, их прототипов. Рассуждения над особенностью жанра комедии, своеобразием конфликта. Чтение по ролям. Рассуждение о </w:t>
            </w:r>
            <w:r>
              <w:rPr>
                <w:rFonts w:ascii="Times New Roman" w:eastAsia="Times New Roman" w:hAnsi="Times New Roman"/>
                <w:color w:val="101010"/>
                <w:sz w:val="24"/>
                <w:szCs w:val="24"/>
              </w:rPr>
              <w:t>месте человека в семье и обществе, семейных  и родственных отношениях; мужчина, женщин; любовь и доверие в жизни человека, их ценность; поколения, традиции, культура повседневности.</w:t>
            </w:r>
          </w:p>
        </w:tc>
      </w:tr>
      <w:tr w:rsidR="00353EE3" w:rsidTr="00353EE3">
        <w:tc>
          <w:tcPr>
            <w:tcW w:w="2943" w:type="dxa"/>
            <w:gridSpan w:val="3"/>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rPr>
                <w:rFonts w:ascii="Times New Roman" w:eastAsiaTheme="minorEastAsia" w:hAnsi="Times New Roman"/>
                <w:sz w:val="24"/>
                <w:szCs w:val="24"/>
              </w:rPr>
            </w:pPr>
            <w:r>
              <w:rPr>
                <w:rFonts w:ascii="Times New Roman" w:hAnsi="Times New Roman"/>
                <w:sz w:val="24"/>
                <w:szCs w:val="24"/>
              </w:rPr>
              <w:t xml:space="preserve">6. </w:t>
            </w:r>
            <w:r>
              <w:rPr>
                <w:rFonts w:ascii="Times New Roman" w:eastAsia="Times New Roman" w:hAnsi="Times New Roman"/>
                <w:color w:val="101010"/>
                <w:sz w:val="24"/>
                <w:szCs w:val="24"/>
              </w:rPr>
              <w:t xml:space="preserve">И.С.Тургенев. «Первая любовь». История создания. </w:t>
            </w:r>
            <w:r>
              <w:rPr>
                <w:rFonts w:ascii="Times New Roman" w:eastAsia="Times New Roman" w:hAnsi="Times New Roman"/>
                <w:color w:val="101010"/>
                <w:sz w:val="24"/>
                <w:szCs w:val="24"/>
              </w:rPr>
              <w:lastRenderedPageBreak/>
              <w:t>Автобиографизм повести.</w:t>
            </w:r>
          </w:p>
        </w:tc>
        <w:tc>
          <w:tcPr>
            <w:tcW w:w="709" w:type="dxa"/>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jc w:val="center"/>
              <w:rPr>
                <w:rFonts w:ascii="Times New Roman" w:eastAsiaTheme="minorEastAsia" w:hAnsi="Times New Roman"/>
                <w:sz w:val="24"/>
                <w:szCs w:val="24"/>
              </w:rPr>
            </w:pPr>
            <w:r>
              <w:rPr>
                <w:rFonts w:ascii="Times New Roman" w:hAnsi="Times New Roman"/>
                <w:sz w:val="24"/>
                <w:szCs w:val="24"/>
              </w:rPr>
              <w:lastRenderedPageBreak/>
              <w:t>1</w:t>
            </w:r>
          </w:p>
        </w:tc>
        <w:tc>
          <w:tcPr>
            <w:tcW w:w="6061" w:type="dxa"/>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jc w:val="both"/>
              <w:rPr>
                <w:rFonts w:ascii="Times New Roman" w:eastAsiaTheme="minorEastAsia" w:hAnsi="Times New Roman"/>
                <w:sz w:val="24"/>
                <w:szCs w:val="24"/>
              </w:rPr>
            </w:pPr>
            <w:r>
              <w:rPr>
                <w:rFonts w:ascii="Times New Roman" w:hAnsi="Times New Roman"/>
                <w:sz w:val="24"/>
                <w:szCs w:val="24"/>
              </w:rPr>
              <w:t xml:space="preserve">Подготовка сообщения, презентации   к произведению об истории создания произведения.  Характеристика   образов главных героев. Сопоставить содержание </w:t>
            </w:r>
            <w:r>
              <w:rPr>
                <w:rFonts w:ascii="Times New Roman" w:hAnsi="Times New Roman"/>
                <w:sz w:val="24"/>
                <w:szCs w:val="24"/>
              </w:rPr>
              <w:lastRenderedPageBreak/>
              <w:t xml:space="preserve">повести с фактами жизни писателя. </w:t>
            </w:r>
            <w:r>
              <w:rPr>
                <w:rFonts w:ascii="Times New Roman" w:eastAsia="Times New Roman" w:hAnsi="Times New Roman"/>
                <w:color w:val="101010"/>
                <w:sz w:val="24"/>
                <w:szCs w:val="24"/>
              </w:rPr>
              <w:t>Душевные переживания юного героя. Неразрешимое столкновение с драматизмом и жертвенностью взрослой любви.</w:t>
            </w:r>
          </w:p>
        </w:tc>
      </w:tr>
      <w:tr w:rsidR="00353EE3" w:rsidTr="00353EE3">
        <w:tc>
          <w:tcPr>
            <w:tcW w:w="2943" w:type="dxa"/>
            <w:gridSpan w:val="3"/>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rPr>
                <w:rFonts w:ascii="Times New Roman" w:eastAsiaTheme="minorEastAsia" w:hAnsi="Times New Roman"/>
                <w:sz w:val="24"/>
                <w:szCs w:val="24"/>
              </w:rPr>
            </w:pPr>
            <w:r>
              <w:rPr>
                <w:rFonts w:ascii="Times New Roman" w:hAnsi="Times New Roman"/>
                <w:sz w:val="24"/>
                <w:szCs w:val="24"/>
              </w:rPr>
              <w:lastRenderedPageBreak/>
              <w:t xml:space="preserve">7. </w:t>
            </w:r>
            <w:r>
              <w:rPr>
                <w:rFonts w:ascii="Times New Roman" w:eastAsia="Times New Roman" w:hAnsi="Times New Roman"/>
                <w:color w:val="101010"/>
                <w:sz w:val="24"/>
                <w:szCs w:val="24"/>
              </w:rPr>
              <w:t>Идейно-художественное своеобразие повести "Первая любовь ".</w:t>
            </w:r>
          </w:p>
        </w:tc>
        <w:tc>
          <w:tcPr>
            <w:tcW w:w="709" w:type="dxa"/>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jc w:val="center"/>
              <w:rPr>
                <w:rFonts w:ascii="Times New Roman" w:eastAsiaTheme="minorEastAsia" w:hAnsi="Times New Roman"/>
                <w:sz w:val="24"/>
                <w:szCs w:val="24"/>
              </w:rPr>
            </w:pPr>
            <w:r>
              <w:rPr>
                <w:rFonts w:ascii="Times New Roman" w:hAnsi="Times New Roman"/>
                <w:sz w:val="24"/>
                <w:szCs w:val="24"/>
              </w:rPr>
              <w:t>1</w:t>
            </w:r>
          </w:p>
        </w:tc>
        <w:tc>
          <w:tcPr>
            <w:tcW w:w="6061" w:type="dxa"/>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jc w:val="both"/>
              <w:rPr>
                <w:rFonts w:ascii="Times New Roman" w:eastAsiaTheme="minorEastAsia" w:hAnsi="Times New Roman"/>
                <w:sz w:val="24"/>
                <w:szCs w:val="24"/>
              </w:rPr>
            </w:pPr>
            <w:r>
              <w:rPr>
                <w:rFonts w:ascii="Times New Roman" w:eastAsia="Times New Roman" w:hAnsi="Times New Roman"/>
                <w:color w:val="101010"/>
                <w:sz w:val="24"/>
                <w:szCs w:val="24"/>
              </w:rPr>
              <w:t>Совершенствовать умение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tc>
      </w:tr>
      <w:tr w:rsidR="00353EE3" w:rsidTr="00353EE3">
        <w:tc>
          <w:tcPr>
            <w:tcW w:w="2943" w:type="dxa"/>
            <w:gridSpan w:val="3"/>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rPr>
                <w:rFonts w:ascii="Times New Roman" w:eastAsiaTheme="minorEastAsia" w:hAnsi="Times New Roman"/>
                <w:sz w:val="24"/>
                <w:szCs w:val="24"/>
              </w:rPr>
            </w:pPr>
            <w:r>
              <w:rPr>
                <w:rFonts w:ascii="Times New Roman" w:hAnsi="Times New Roman"/>
                <w:sz w:val="24"/>
                <w:szCs w:val="24"/>
              </w:rPr>
              <w:t xml:space="preserve">8. </w:t>
            </w:r>
            <w:r>
              <w:rPr>
                <w:rFonts w:ascii="Times New Roman" w:eastAsia="Times New Roman" w:hAnsi="Times New Roman"/>
                <w:color w:val="101010"/>
                <w:sz w:val="24"/>
                <w:szCs w:val="24"/>
              </w:rPr>
              <w:t>М.Е. Салтыков-Щедрин. "Господа Головлевы"  как роман-хроника помещичьей семьи.</w:t>
            </w:r>
          </w:p>
        </w:tc>
        <w:tc>
          <w:tcPr>
            <w:tcW w:w="709" w:type="dxa"/>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jc w:val="center"/>
              <w:rPr>
                <w:rFonts w:ascii="Times New Roman" w:eastAsiaTheme="minorEastAsia" w:hAnsi="Times New Roman"/>
                <w:sz w:val="24"/>
                <w:szCs w:val="24"/>
              </w:rPr>
            </w:pPr>
            <w:r>
              <w:rPr>
                <w:rFonts w:ascii="Times New Roman" w:hAnsi="Times New Roman"/>
                <w:sz w:val="24"/>
                <w:szCs w:val="24"/>
              </w:rPr>
              <w:t>1</w:t>
            </w:r>
          </w:p>
        </w:tc>
        <w:tc>
          <w:tcPr>
            <w:tcW w:w="6061" w:type="dxa"/>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jc w:val="both"/>
              <w:rPr>
                <w:rFonts w:ascii="Times New Roman" w:eastAsiaTheme="minorEastAsia" w:hAnsi="Times New Roman"/>
                <w:sz w:val="24"/>
                <w:szCs w:val="24"/>
              </w:rPr>
            </w:pPr>
            <w:r>
              <w:rPr>
                <w:rFonts w:ascii="Times New Roman" w:hAnsi="Times New Roman"/>
                <w:sz w:val="24"/>
                <w:szCs w:val="24"/>
              </w:rPr>
              <w:t>Замысел, история создания романа-хроники «Господа Головлевы». Своеобразие жанра, компо</w:t>
            </w:r>
            <w:r>
              <w:rPr>
                <w:rFonts w:ascii="Times New Roman" w:hAnsi="Times New Roman"/>
                <w:sz w:val="24"/>
                <w:szCs w:val="24"/>
              </w:rPr>
              <w:softHyphen/>
              <w:t>зиции. Развитие понятия сатиры. Чтение; комментиро</w:t>
            </w:r>
            <w:r>
              <w:rPr>
                <w:rFonts w:ascii="Times New Roman" w:hAnsi="Times New Roman"/>
                <w:sz w:val="24"/>
                <w:szCs w:val="24"/>
              </w:rPr>
              <w:softHyphen/>
              <w:t>ванное чтение; подготовка сообщений и докладов.</w:t>
            </w:r>
          </w:p>
        </w:tc>
      </w:tr>
      <w:tr w:rsidR="00353EE3" w:rsidTr="00353EE3">
        <w:tc>
          <w:tcPr>
            <w:tcW w:w="2943" w:type="dxa"/>
            <w:gridSpan w:val="3"/>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rPr>
                <w:rFonts w:ascii="Times New Roman" w:eastAsiaTheme="minorEastAsia" w:hAnsi="Times New Roman"/>
                <w:sz w:val="24"/>
                <w:szCs w:val="24"/>
              </w:rPr>
            </w:pPr>
            <w:r>
              <w:rPr>
                <w:rFonts w:ascii="Times New Roman" w:hAnsi="Times New Roman"/>
                <w:sz w:val="24"/>
                <w:szCs w:val="24"/>
              </w:rPr>
              <w:t xml:space="preserve">9. </w:t>
            </w:r>
            <w:r>
              <w:rPr>
                <w:rFonts w:ascii="Times New Roman" w:eastAsia="Times New Roman" w:hAnsi="Times New Roman"/>
                <w:color w:val="101010"/>
                <w:sz w:val="24"/>
                <w:szCs w:val="24"/>
              </w:rPr>
              <w:t>А.В.Сухово-Кобылин. «Свадьба Кречинского». Драматические обстоятельства в судьбе автора в период написания комедии.</w:t>
            </w:r>
          </w:p>
        </w:tc>
        <w:tc>
          <w:tcPr>
            <w:tcW w:w="709" w:type="dxa"/>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jc w:val="center"/>
              <w:rPr>
                <w:rFonts w:ascii="Times New Roman" w:eastAsiaTheme="minorEastAsia" w:hAnsi="Times New Roman"/>
                <w:sz w:val="24"/>
                <w:szCs w:val="24"/>
              </w:rPr>
            </w:pPr>
            <w:r>
              <w:rPr>
                <w:rFonts w:ascii="Times New Roman" w:hAnsi="Times New Roman"/>
                <w:sz w:val="24"/>
                <w:szCs w:val="24"/>
              </w:rPr>
              <w:t>1</w:t>
            </w:r>
          </w:p>
        </w:tc>
        <w:tc>
          <w:tcPr>
            <w:tcW w:w="6061" w:type="dxa"/>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jc w:val="both"/>
              <w:rPr>
                <w:rFonts w:ascii="Times New Roman" w:eastAsiaTheme="minorEastAsia" w:hAnsi="Times New Roman"/>
                <w:sz w:val="24"/>
                <w:szCs w:val="24"/>
              </w:rPr>
            </w:pPr>
            <w:r>
              <w:rPr>
                <w:rFonts w:ascii="Times New Roman" w:hAnsi="Times New Roman"/>
                <w:sz w:val="24"/>
                <w:szCs w:val="24"/>
              </w:rPr>
              <w:t>Подготовка сообщений и докладов; само</w:t>
            </w:r>
            <w:r>
              <w:rPr>
                <w:rFonts w:ascii="Times New Roman" w:hAnsi="Times New Roman"/>
                <w:sz w:val="24"/>
                <w:szCs w:val="24"/>
              </w:rPr>
              <w:softHyphen/>
              <w:t>стоятельная работа с источниками информации (дополни</w:t>
            </w:r>
            <w:r>
              <w:rPr>
                <w:rFonts w:ascii="Times New Roman" w:hAnsi="Times New Roman"/>
                <w:sz w:val="24"/>
                <w:szCs w:val="24"/>
              </w:rPr>
              <w:softHyphen/>
              <w:t>тельная литература, энциклопедии, словари, в том числе интернет-источники); устные и письменные ответы на во</w:t>
            </w:r>
            <w:r>
              <w:rPr>
                <w:rFonts w:ascii="Times New Roman" w:hAnsi="Times New Roman"/>
                <w:sz w:val="24"/>
                <w:szCs w:val="24"/>
              </w:rPr>
              <w:softHyphen/>
              <w:t>просы; участие в беседе; аналитическая работа с текстом, участие в беседе; работа с иллюстративным материалом; написание сочинения; редактирование текста.</w:t>
            </w:r>
          </w:p>
        </w:tc>
      </w:tr>
      <w:tr w:rsidR="00353EE3" w:rsidTr="00353EE3">
        <w:tc>
          <w:tcPr>
            <w:tcW w:w="2943" w:type="dxa"/>
            <w:gridSpan w:val="3"/>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rPr>
                <w:rFonts w:ascii="Times New Roman" w:eastAsiaTheme="minorEastAsia" w:hAnsi="Times New Roman"/>
                <w:sz w:val="24"/>
                <w:szCs w:val="24"/>
              </w:rPr>
            </w:pPr>
            <w:r>
              <w:rPr>
                <w:rFonts w:ascii="Times New Roman" w:hAnsi="Times New Roman"/>
                <w:sz w:val="24"/>
                <w:szCs w:val="24"/>
              </w:rPr>
              <w:t xml:space="preserve">10. </w:t>
            </w:r>
            <w:r>
              <w:rPr>
                <w:rFonts w:ascii="Times New Roman" w:eastAsia="Times New Roman" w:hAnsi="Times New Roman"/>
                <w:color w:val="101010"/>
                <w:sz w:val="24"/>
                <w:szCs w:val="24"/>
              </w:rPr>
              <w:t>Л.Н. Толстой. «Смерть Ивана Ильича». Место человека в семье и обществе.</w:t>
            </w:r>
          </w:p>
        </w:tc>
        <w:tc>
          <w:tcPr>
            <w:tcW w:w="709" w:type="dxa"/>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jc w:val="center"/>
              <w:rPr>
                <w:rFonts w:ascii="Times New Roman" w:eastAsiaTheme="minorEastAsia" w:hAnsi="Times New Roman"/>
                <w:sz w:val="24"/>
                <w:szCs w:val="24"/>
              </w:rPr>
            </w:pPr>
            <w:r>
              <w:rPr>
                <w:rFonts w:ascii="Times New Roman" w:hAnsi="Times New Roman"/>
                <w:sz w:val="24"/>
                <w:szCs w:val="24"/>
              </w:rPr>
              <w:t>1</w:t>
            </w:r>
          </w:p>
        </w:tc>
        <w:tc>
          <w:tcPr>
            <w:tcW w:w="6061" w:type="dxa"/>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jc w:val="both"/>
              <w:rPr>
                <w:rFonts w:ascii="Times New Roman" w:eastAsiaTheme="minorEastAsia" w:hAnsi="Times New Roman"/>
                <w:sz w:val="24"/>
                <w:szCs w:val="24"/>
              </w:rPr>
            </w:pPr>
            <w:r>
              <w:rPr>
                <w:rFonts w:ascii="Times New Roman" w:hAnsi="Times New Roman"/>
                <w:sz w:val="24"/>
                <w:szCs w:val="24"/>
              </w:rPr>
              <w:t>Работа над идейно-художественным своеобразием произведения. Подготовка сообщений и докладов; презентация. Работа с иллюстративным материалом. Аналитическая работа с текстом художественного произведения. Авторский идеал семьи в произведении.</w:t>
            </w:r>
          </w:p>
        </w:tc>
      </w:tr>
      <w:tr w:rsidR="00353EE3" w:rsidTr="00353EE3">
        <w:tc>
          <w:tcPr>
            <w:tcW w:w="2943" w:type="dxa"/>
            <w:gridSpan w:val="3"/>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rPr>
                <w:rFonts w:ascii="Times New Roman" w:eastAsiaTheme="minorEastAsia" w:hAnsi="Times New Roman"/>
                <w:sz w:val="24"/>
                <w:szCs w:val="24"/>
              </w:rPr>
            </w:pPr>
            <w:r>
              <w:rPr>
                <w:rFonts w:ascii="Times New Roman" w:hAnsi="Times New Roman"/>
                <w:sz w:val="24"/>
                <w:szCs w:val="24"/>
              </w:rPr>
              <w:t>11.</w:t>
            </w:r>
            <w:r>
              <w:rPr>
                <w:rFonts w:ascii="Times New Roman" w:eastAsia="Times New Roman" w:hAnsi="Times New Roman"/>
                <w:color w:val="101010"/>
                <w:sz w:val="24"/>
                <w:szCs w:val="24"/>
              </w:rPr>
              <w:t xml:space="preserve"> А.П. Чехов  «Три сестры»: поколения, традиции, культура повседневности в драме.</w:t>
            </w:r>
          </w:p>
        </w:tc>
        <w:tc>
          <w:tcPr>
            <w:tcW w:w="709" w:type="dxa"/>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jc w:val="center"/>
              <w:rPr>
                <w:rFonts w:ascii="Times New Roman" w:eastAsiaTheme="minorEastAsia" w:hAnsi="Times New Roman"/>
                <w:sz w:val="24"/>
                <w:szCs w:val="24"/>
              </w:rPr>
            </w:pPr>
            <w:r>
              <w:rPr>
                <w:rFonts w:ascii="Times New Roman" w:hAnsi="Times New Roman"/>
                <w:sz w:val="24"/>
                <w:szCs w:val="24"/>
              </w:rPr>
              <w:t>1</w:t>
            </w:r>
          </w:p>
        </w:tc>
        <w:tc>
          <w:tcPr>
            <w:tcW w:w="6061" w:type="dxa"/>
            <w:tcBorders>
              <w:top w:val="single" w:sz="4" w:space="0" w:color="000000"/>
              <w:left w:val="single" w:sz="4" w:space="0" w:color="000000"/>
              <w:bottom w:val="single" w:sz="4" w:space="0" w:color="000000"/>
              <w:right w:val="single" w:sz="4" w:space="0" w:color="000000"/>
            </w:tcBorders>
            <w:hideMark/>
          </w:tcPr>
          <w:p w:rsidR="00353EE3" w:rsidRDefault="00353EE3">
            <w:pPr>
              <w:pStyle w:val="af"/>
              <w:spacing w:after="0" w:line="276" w:lineRule="auto"/>
              <w:ind w:left="20" w:right="20" w:firstLine="280"/>
              <w:rPr>
                <w:lang w:eastAsia="en-US"/>
              </w:rPr>
            </w:pPr>
            <w:r>
              <w:rPr>
                <w:lang w:eastAsia="en-US"/>
              </w:rPr>
              <w:t>Драматургия Чехова. Пьеса «Три сестры». История создания, жанр, система персонажей. Сложность и многозначность отношений между персонажами. Смысл названия пьесы. Особенности символов.</w:t>
            </w:r>
          </w:p>
          <w:p w:rsidR="00353EE3" w:rsidRDefault="00353EE3">
            <w:pPr>
              <w:pStyle w:val="af"/>
              <w:spacing w:after="0" w:line="276" w:lineRule="auto"/>
              <w:ind w:left="20" w:right="20" w:firstLine="280"/>
              <w:rPr>
                <w:lang w:eastAsia="en-US"/>
              </w:rPr>
            </w:pPr>
            <w:r>
              <w:rPr>
                <w:lang w:eastAsia="en-US"/>
              </w:rPr>
              <w:t>Драматургия А. П. Чехова и Московский Художественный театр. Комментиро</w:t>
            </w:r>
            <w:r>
              <w:rPr>
                <w:lang w:eastAsia="en-US"/>
              </w:rPr>
              <w:softHyphen/>
              <w:t>ванное чтение; подготовка сообщений и докладов; само</w:t>
            </w:r>
            <w:r>
              <w:rPr>
                <w:lang w:eastAsia="en-US"/>
              </w:rPr>
              <w:softHyphen/>
              <w:t>стоятельная работа с источниками информации.</w:t>
            </w:r>
          </w:p>
        </w:tc>
      </w:tr>
      <w:tr w:rsidR="00353EE3" w:rsidTr="00353EE3">
        <w:tc>
          <w:tcPr>
            <w:tcW w:w="2943" w:type="dxa"/>
            <w:gridSpan w:val="3"/>
            <w:tcBorders>
              <w:top w:val="single" w:sz="4" w:space="0" w:color="000000"/>
              <w:left w:val="single" w:sz="4" w:space="0" w:color="000000"/>
              <w:bottom w:val="single" w:sz="4" w:space="0" w:color="000000"/>
              <w:right w:val="single" w:sz="4" w:space="0" w:color="000000"/>
            </w:tcBorders>
          </w:tcPr>
          <w:p w:rsidR="00353EE3" w:rsidRDefault="00353EE3">
            <w:pPr>
              <w:spacing w:after="0" w:line="240" w:lineRule="auto"/>
              <w:rPr>
                <w:rFonts w:ascii="Times New Roman" w:eastAsiaTheme="minorEastAsia" w:hAnsi="Times New Roman"/>
                <w:sz w:val="24"/>
                <w:szCs w:val="24"/>
              </w:rPr>
            </w:pPr>
          </w:p>
          <w:p w:rsidR="00353EE3" w:rsidRDefault="00353EE3">
            <w:pPr>
              <w:spacing w:after="0" w:line="240" w:lineRule="auto"/>
              <w:rPr>
                <w:rFonts w:ascii="Times New Roman" w:eastAsiaTheme="minorEastAsia" w:hAnsi="Times New Roman"/>
                <w:b/>
                <w:sz w:val="24"/>
                <w:szCs w:val="24"/>
              </w:rPr>
            </w:pPr>
            <w:r>
              <w:rPr>
                <w:rFonts w:ascii="Times New Roman" w:hAnsi="Times New Roman"/>
                <w:b/>
                <w:sz w:val="24"/>
                <w:szCs w:val="24"/>
              </w:rPr>
              <w:t>"Личность - общество - государство"</w:t>
            </w:r>
          </w:p>
        </w:tc>
        <w:tc>
          <w:tcPr>
            <w:tcW w:w="709" w:type="dxa"/>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jc w:val="center"/>
              <w:rPr>
                <w:rFonts w:ascii="Times New Roman" w:eastAsiaTheme="minorEastAsia" w:hAnsi="Times New Roman"/>
                <w:sz w:val="24"/>
                <w:szCs w:val="24"/>
              </w:rPr>
            </w:pPr>
            <w:r>
              <w:rPr>
                <w:rFonts w:ascii="Times New Roman" w:hAnsi="Times New Roman"/>
                <w:sz w:val="24"/>
                <w:szCs w:val="24"/>
              </w:rPr>
              <w:t>2</w:t>
            </w:r>
          </w:p>
        </w:tc>
        <w:tc>
          <w:tcPr>
            <w:tcW w:w="6061" w:type="dxa"/>
            <w:tcBorders>
              <w:top w:val="single" w:sz="4" w:space="0" w:color="000000"/>
              <w:left w:val="single" w:sz="4" w:space="0" w:color="000000"/>
              <w:bottom w:val="single" w:sz="4" w:space="0" w:color="000000"/>
              <w:right w:val="single" w:sz="4" w:space="0" w:color="000000"/>
            </w:tcBorders>
          </w:tcPr>
          <w:p w:rsidR="00353EE3" w:rsidRDefault="00353EE3">
            <w:pPr>
              <w:spacing w:after="0" w:line="240" w:lineRule="auto"/>
              <w:jc w:val="both"/>
              <w:rPr>
                <w:rFonts w:ascii="Times New Roman" w:eastAsiaTheme="minorEastAsia" w:hAnsi="Times New Roman"/>
                <w:sz w:val="24"/>
                <w:szCs w:val="24"/>
              </w:rPr>
            </w:pPr>
          </w:p>
        </w:tc>
      </w:tr>
      <w:tr w:rsidR="00353EE3" w:rsidTr="00353EE3">
        <w:tc>
          <w:tcPr>
            <w:tcW w:w="2943" w:type="dxa"/>
            <w:gridSpan w:val="3"/>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rPr>
                <w:rFonts w:ascii="Times New Roman" w:eastAsiaTheme="minorEastAsia" w:hAnsi="Times New Roman"/>
                <w:sz w:val="24"/>
                <w:szCs w:val="24"/>
              </w:rPr>
            </w:pPr>
            <w:r>
              <w:rPr>
                <w:rFonts w:ascii="Times New Roman" w:hAnsi="Times New Roman"/>
                <w:sz w:val="24"/>
                <w:szCs w:val="24"/>
              </w:rPr>
              <w:t xml:space="preserve">12. </w:t>
            </w:r>
            <w:r>
              <w:rPr>
                <w:rFonts w:ascii="Times New Roman" w:eastAsia="Times New Roman" w:hAnsi="Times New Roman"/>
                <w:color w:val="101010"/>
                <w:sz w:val="24"/>
                <w:szCs w:val="24"/>
              </w:rPr>
              <w:t>И.С.Тургенев. «Рудин». Картина общественно-политической жизни в романе.</w:t>
            </w:r>
          </w:p>
        </w:tc>
        <w:tc>
          <w:tcPr>
            <w:tcW w:w="709" w:type="dxa"/>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jc w:val="center"/>
              <w:rPr>
                <w:rFonts w:ascii="Times New Roman" w:eastAsiaTheme="minorEastAsia" w:hAnsi="Times New Roman"/>
                <w:sz w:val="24"/>
                <w:szCs w:val="24"/>
              </w:rPr>
            </w:pPr>
            <w:r>
              <w:rPr>
                <w:rFonts w:ascii="Times New Roman" w:hAnsi="Times New Roman"/>
                <w:sz w:val="24"/>
                <w:szCs w:val="24"/>
              </w:rPr>
              <w:t>1</w:t>
            </w:r>
          </w:p>
        </w:tc>
        <w:tc>
          <w:tcPr>
            <w:tcW w:w="6061" w:type="dxa"/>
            <w:tcBorders>
              <w:top w:val="single" w:sz="4" w:space="0" w:color="000000"/>
              <w:left w:val="single" w:sz="4" w:space="0" w:color="000000"/>
              <w:bottom w:val="single" w:sz="4" w:space="0" w:color="000000"/>
              <w:right w:val="single" w:sz="4" w:space="0" w:color="000000"/>
            </w:tcBorders>
            <w:hideMark/>
          </w:tcPr>
          <w:p w:rsidR="00353EE3" w:rsidRDefault="00353EE3">
            <w:pPr>
              <w:pStyle w:val="af"/>
              <w:spacing w:after="0" w:line="276" w:lineRule="auto"/>
              <w:ind w:left="20" w:right="20" w:firstLine="280"/>
              <w:rPr>
                <w:lang w:eastAsia="en-US"/>
              </w:rPr>
            </w:pPr>
            <w:r>
              <w:rPr>
                <w:lang w:eastAsia="en-US"/>
              </w:rPr>
              <w:t>Психологизм творчества Тургенева. Тема любви в творчестве И.С.Тургенева. Художественное своеобразие романа. Типизация обще</w:t>
            </w:r>
            <w:r>
              <w:rPr>
                <w:lang w:eastAsia="en-US"/>
              </w:rPr>
              <w:softHyphen/>
              <w:t>ственных явлений в романах И.С.Тургенева. Своеобразие художественной манеры Тургенева-романиста.</w:t>
            </w:r>
          </w:p>
          <w:p w:rsidR="00353EE3" w:rsidRDefault="00353EE3">
            <w:pPr>
              <w:spacing w:after="0" w:line="240" w:lineRule="auto"/>
              <w:jc w:val="both"/>
              <w:rPr>
                <w:rFonts w:ascii="Times New Roman" w:eastAsiaTheme="minorEastAsia" w:hAnsi="Times New Roman"/>
                <w:sz w:val="24"/>
                <w:szCs w:val="24"/>
              </w:rPr>
            </w:pPr>
            <w:r>
              <w:rPr>
                <w:rFonts w:ascii="Times New Roman" w:hAnsi="Times New Roman"/>
                <w:sz w:val="24"/>
                <w:szCs w:val="24"/>
              </w:rPr>
              <w:t>Роман «Рудин». Смысл названия романа. Отображение в романе общественно- политической обстановки 1860-х годов. Проблематика романа. Особенности компо</w:t>
            </w:r>
            <w:r>
              <w:rPr>
                <w:rFonts w:ascii="Times New Roman" w:hAnsi="Times New Roman"/>
                <w:sz w:val="24"/>
                <w:szCs w:val="24"/>
              </w:rPr>
              <w:softHyphen/>
              <w:t>зиции романа. Полемика вокруг романа. Аналитическая работа с текстом романа и критических статей.</w:t>
            </w:r>
          </w:p>
        </w:tc>
      </w:tr>
      <w:tr w:rsidR="00353EE3" w:rsidTr="00353EE3">
        <w:tc>
          <w:tcPr>
            <w:tcW w:w="2943" w:type="dxa"/>
            <w:gridSpan w:val="3"/>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rPr>
                <w:rFonts w:ascii="Times New Roman" w:eastAsiaTheme="minorEastAsia" w:hAnsi="Times New Roman"/>
                <w:sz w:val="24"/>
                <w:szCs w:val="24"/>
              </w:rPr>
            </w:pPr>
            <w:r>
              <w:rPr>
                <w:rFonts w:ascii="Times New Roman" w:eastAsia="Times New Roman" w:hAnsi="Times New Roman"/>
                <w:color w:val="101010"/>
                <w:sz w:val="24"/>
                <w:szCs w:val="24"/>
              </w:rPr>
              <w:t xml:space="preserve">13. Д.В. Григорович. «Гуттаперчевый </w:t>
            </w:r>
            <w:r>
              <w:rPr>
                <w:rFonts w:ascii="Times New Roman" w:eastAsia="Times New Roman" w:hAnsi="Times New Roman"/>
                <w:color w:val="101010"/>
                <w:sz w:val="24"/>
                <w:szCs w:val="24"/>
              </w:rPr>
              <w:lastRenderedPageBreak/>
              <w:t>мальчик»: влияние социальной среды на личность человека.</w:t>
            </w:r>
          </w:p>
        </w:tc>
        <w:tc>
          <w:tcPr>
            <w:tcW w:w="709" w:type="dxa"/>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jc w:val="center"/>
              <w:rPr>
                <w:rFonts w:ascii="Times New Roman" w:eastAsiaTheme="minorEastAsia" w:hAnsi="Times New Roman"/>
                <w:sz w:val="24"/>
                <w:szCs w:val="24"/>
              </w:rPr>
            </w:pPr>
            <w:r>
              <w:rPr>
                <w:rFonts w:ascii="Times New Roman" w:hAnsi="Times New Roman"/>
                <w:sz w:val="24"/>
                <w:szCs w:val="24"/>
              </w:rPr>
              <w:lastRenderedPageBreak/>
              <w:t>1</w:t>
            </w:r>
          </w:p>
        </w:tc>
        <w:tc>
          <w:tcPr>
            <w:tcW w:w="6061" w:type="dxa"/>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jc w:val="both"/>
              <w:rPr>
                <w:rFonts w:ascii="Times New Roman" w:eastAsiaTheme="minorEastAsia" w:hAnsi="Times New Roman"/>
                <w:sz w:val="24"/>
                <w:szCs w:val="24"/>
              </w:rPr>
            </w:pPr>
            <w:r>
              <w:rPr>
                <w:rFonts w:ascii="Times New Roman" w:hAnsi="Times New Roman"/>
                <w:sz w:val="24"/>
                <w:szCs w:val="24"/>
              </w:rPr>
              <w:t>Идейно-художественное своеобразие произведения. Комментиро</w:t>
            </w:r>
            <w:r>
              <w:rPr>
                <w:rFonts w:ascii="Times New Roman" w:hAnsi="Times New Roman"/>
                <w:sz w:val="24"/>
                <w:szCs w:val="24"/>
              </w:rPr>
              <w:softHyphen/>
              <w:t xml:space="preserve">ванное чтение; подготовка сообщений и </w:t>
            </w:r>
            <w:r>
              <w:rPr>
                <w:rFonts w:ascii="Times New Roman" w:hAnsi="Times New Roman"/>
                <w:sz w:val="24"/>
                <w:szCs w:val="24"/>
              </w:rPr>
              <w:lastRenderedPageBreak/>
              <w:t>докладов; само</w:t>
            </w:r>
            <w:r>
              <w:rPr>
                <w:rFonts w:ascii="Times New Roman" w:hAnsi="Times New Roman"/>
                <w:sz w:val="24"/>
                <w:szCs w:val="24"/>
              </w:rPr>
              <w:softHyphen/>
              <w:t>стоятельная работа с источниками информации. работа с иллюстративным материалом; написание сочинения.</w:t>
            </w:r>
          </w:p>
        </w:tc>
      </w:tr>
      <w:tr w:rsidR="00353EE3" w:rsidTr="00353EE3">
        <w:tc>
          <w:tcPr>
            <w:tcW w:w="2943" w:type="dxa"/>
            <w:gridSpan w:val="3"/>
            <w:tcBorders>
              <w:top w:val="single" w:sz="4" w:space="0" w:color="000000"/>
              <w:left w:val="single" w:sz="4" w:space="0" w:color="000000"/>
              <w:bottom w:val="single" w:sz="4" w:space="0" w:color="000000"/>
              <w:right w:val="single" w:sz="4" w:space="0" w:color="000000"/>
            </w:tcBorders>
          </w:tcPr>
          <w:p w:rsidR="00353EE3" w:rsidRDefault="00353EE3">
            <w:pPr>
              <w:spacing w:after="0" w:line="240" w:lineRule="auto"/>
              <w:rPr>
                <w:rFonts w:ascii="Times New Roman" w:eastAsia="Times New Roman" w:hAnsi="Times New Roman"/>
                <w:color w:val="101010"/>
                <w:sz w:val="24"/>
                <w:szCs w:val="24"/>
              </w:rPr>
            </w:pPr>
          </w:p>
          <w:p w:rsidR="00353EE3" w:rsidRDefault="00353EE3">
            <w:pPr>
              <w:spacing w:after="0" w:line="240" w:lineRule="auto"/>
              <w:rPr>
                <w:rFonts w:ascii="Times New Roman" w:eastAsia="Times New Roman" w:hAnsi="Times New Roman"/>
                <w:b/>
                <w:color w:val="101010"/>
                <w:sz w:val="24"/>
                <w:szCs w:val="24"/>
              </w:rPr>
            </w:pPr>
            <w:r>
              <w:rPr>
                <w:rFonts w:ascii="Times New Roman" w:eastAsia="Times New Roman" w:hAnsi="Times New Roman"/>
                <w:b/>
                <w:color w:val="101010"/>
                <w:sz w:val="24"/>
                <w:szCs w:val="24"/>
              </w:rPr>
              <w:t>"Личность - природа - цивилизация"</w:t>
            </w:r>
          </w:p>
        </w:tc>
        <w:tc>
          <w:tcPr>
            <w:tcW w:w="709" w:type="dxa"/>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jc w:val="center"/>
              <w:rPr>
                <w:rFonts w:ascii="Times New Roman" w:eastAsiaTheme="minorEastAsia" w:hAnsi="Times New Roman"/>
                <w:sz w:val="24"/>
                <w:szCs w:val="24"/>
              </w:rPr>
            </w:pPr>
            <w:r>
              <w:rPr>
                <w:rFonts w:ascii="Times New Roman" w:hAnsi="Times New Roman"/>
                <w:sz w:val="24"/>
                <w:szCs w:val="24"/>
              </w:rPr>
              <w:t>2</w:t>
            </w:r>
          </w:p>
        </w:tc>
        <w:tc>
          <w:tcPr>
            <w:tcW w:w="6061" w:type="dxa"/>
            <w:tcBorders>
              <w:top w:val="single" w:sz="4" w:space="0" w:color="000000"/>
              <w:left w:val="single" w:sz="4" w:space="0" w:color="000000"/>
              <w:bottom w:val="single" w:sz="4" w:space="0" w:color="000000"/>
              <w:right w:val="single" w:sz="4" w:space="0" w:color="000000"/>
            </w:tcBorders>
          </w:tcPr>
          <w:p w:rsidR="00353EE3" w:rsidRDefault="00353EE3">
            <w:pPr>
              <w:spacing w:after="0" w:line="240" w:lineRule="auto"/>
              <w:jc w:val="both"/>
              <w:rPr>
                <w:rFonts w:ascii="Times New Roman" w:eastAsiaTheme="minorEastAsia" w:hAnsi="Times New Roman"/>
                <w:sz w:val="24"/>
                <w:szCs w:val="24"/>
              </w:rPr>
            </w:pPr>
          </w:p>
        </w:tc>
      </w:tr>
      <w:tr w:rsidR="00353EE3" w:rsidTr="00353EE3">
        <w:tc>
          <w:tcPr>
            <w:tcW w:w="2943" w:type="dxa"/>
            <w:gridSpan w:val="3"/>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rPr>
                <w:rFonts w:ascii="Times New Roman" w:eastAsiaTheme="minorEastAsia" w:hAnsi="Times New Roman"/>
                <w:sz w:val="24"/>
                <w:szCs w:val="24"/>
              </w:rPr>
            </w:pPr>
            <w:r>
              <w:rPr>
                <w:rFonts w:ascii="Times New Roman" w:hAnsi="Times New Roman"/>
                <w:sz w:val="24"/>
                <w:szCs w:val="24"/>
              </w:rPr>
              <w:t xml:space="preserve">14. </w:t>
            </w:r>
            <w:r>
              <w:rPr>
                <w:rFonts w:ascii="Times New Roman" w:eastAsia="Times New Roman" w:hAnsi="Times New Roman"/>
                <w:color w:val="101010"/>
                <w:sz w:val="24"/>
                <w:szCs w:val="24"/>
              </w:rPr>
              <w:t>И.А. Гончаров. Очерки «Фрегат «Паллада» (фрагменты). Изображение жизни,  занятий,  черт  характера  коренных народов Сибири, их нравственной чистоты.</w:t>
            </w:r>
          </w:p>
        </w:tc>
        <w:tc>
          <w:tcPr>
            <w:tcW w:w="709" w:type="dxa"/>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jc w:val="center"/>
              <w:rPr>
                <w:rFonts w:ascii="Times New Roman" w:eastAsiaTheme="minorEastAsia" w:hAnsi="Times New Roman"/>
                <w:sz w:val="24"/>
                <w:szCs w:val="24"/>
              </w:rPr>
            </w:pPr>
            <w:r>
              <w:rPr>
                <w:rFonts w:ascii="Times New Roman" w:hAnsi="Times New Roman"/>
                <w:sz w:val="24"/>
                <w:szCs w:val="24"/>
              </w:rPr>
              <w:t>1</w:t>
            </w:r>
          </w:p>
        </w:tc>
        <w:tc>
          <w:tcPr>
            <w:tcW w:w="6061" w:type="dxa"/>
            <w:tcBorders>
              <w:top w:val="single" w:sz="4" w:space="0" w:color="000000"/>
              <w:left w:val="single" w:sz="4" w:space="0" w:color="000000"/>
              <w:bottom w:val="single" w:sz="4" w:space="0" w:color="000000"/>
              <w:right w:val="single" w:sz="4" w:space="0" w:color="000000"/>
            </w:tcBorders>
          </w:tcPr>
          <w:p w:rsidR="00353EE3" w:rsidRDefault="00353EE3">
            <w:pPr>
              <w:shd w:val="clear" w:color="auto" w:fill="FFFFFF"/>
              <w:spacing w:after="0" w:line="240" w:lineRule="auto"/>
              <w:rPr>
                <w:rFonts w:ascii="Times New Roman" w:eastAsiaTheme="minorEastAsia" w:hAnsi="Times New Roman"/>
                <w:color w:val="101010"/>
                <w:sz w:val="24"/>
                <w:szCs w:val="24"/>
              </w:rPr>
            </w:pPr>
            <w:r>
              <w:rPr>
                <w:rFonts w:ascii="Times New Roman" w:hAnsi="Times New Roman"/>
                <w:sz w:val="24"/>
                <w:szCs w:val="24"/>
              </w:rPr>
              <w:t xml:space="preserve"> Проанализировать отдельные фрагменты произведения: </w:t>
            </w:r>
            <w:r>
              <w:rPr>
                <w:rFonts w:ascii="Times New Roman" w:hAnsi="Times New Roman"/>
                <w:color w:val="101010"/>
                <w:sz w:val="24"/>
                <w:szCs w:val="24"/>
              </w:rPr>
              <w:t>изображение жизни, занятий, черт характера коренных народов Сибири, их нравственной чистоты. Контакты разных  слоев  русского  населения Сибири с местными  жителями. «Русский» путь цивилизации края, его отличие от европейского.</w:t>
            </w:r>
          </w:p>
          <w:p w:rsidR="00353EE3" w:rsidRDefault="00353EE3">
            <w:pPr>
              <w:spacing w:after="0" w:line="240" w:lineRule="auto"/>
              <w:jc w:val="both"/>
              <w:rPr>
                <w:rFonts w:ascii="Times New Roman" w:eastAsiaTheme="minorEastAsia" w:hAnsi="Times New Roman"/>
                <w:sz w:val="24"/>
                <w:szCs w:val="24"/>
              </w:rPr>
            </w:pPr>
          </w:p>
        </w:tc>
      </w:tr>
      <w:tr w:rsidR="00353EE3" w:rsidTr="00353EE3">
        <w:tc>
          <w:tcPr>
            <w:tcW w:w="2943" w:type="dxa"/>
            <w:gridSpan w:val="3"/>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rPr>
                <w:rFonts w:ascii="Times New Roman" w:eastAsiaTheme="minorEastAsia" w:hAnsi="Times New Roman"/>
                <w:sz w:val="24"/>
                <w:szCs w:val="24"/>
              </w:rPr>
            </w:pPr>
            <w:r>
              <w:rPr>
                <w:rFonts w:ascii="Times New Roman" w:hAnsi="Times New Roman"/>
                <w:sz w:val="24"/>
                <w:szCs w:val="24"/>
              </w:rPr>
              <w:t xml:space="preserve">15. </w:t>
            </w:r>
            <w:r>
              <w:rPr>
                <w:rFonts w:ascii="Times New Roman" w:eastAsia="Times New Roman" w:hAnsi="Times New Roman"/>
                <w:color w:val="101010"/>
                <w:sz w:val="24"/>
                <w:szCs w:val="24"/>
              </w:rPr>
              <w:t>Отражение сущности современного автору общества в рассказе В.М.Гаршина «Красный цветок».</w:t>
            </w:r>
          </w:p>
        </w:tc>
        <w:tc>
          <w:tcPr>
            <w:tcW w:w="709" w:type="dxa"/>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jc w:val="center"/>
              <w:rPr>
                <w:rFonts w:ascii="Times New Roman" w:eastAsiaTheme="minorEastAsia" w:hAnsi="Times New Roman"/>
                <w:sz w:val="24"/>
                <w:szCs w:val="24"/>
              </w:rPr>
            </w:pPr>
            <w:r>
              <w:rPr>
                <w:rFonts w:ascii="Times New Roman" w:hAnsi="Times New Roman"/>
                <w:sz w:val="24"/>
                <w:szCs w:val="24"/>
              </w:rPr>
              <w:t>1</w:t>
            </w:r>
          </w:p>
        </w:tc>
        <w:tc>
          <w:tcPr>
            <w:tcW w:w="6061" w:type="dxa"/>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jc w:val="both"/>
              <w:rPr>
                <w:rFonts w:ascii="Times New Roman" w:eastAsiaTheme="minorEastAsia" w:hAnsi="Times New Roman"/>
                <w:sz w:val="24"/>
                <w:szCs w:val="24"/>
              </w:rPr>
            </w:pPr>
            <w:r>
              <w:rPr>
                <w:rFonts w:ascii="Times New Roman" w:eastAsia="Times New Roman" w:hAnsi="Times New Roman"/>
                <w:color w:val="101010"/>
                <w:sz w:val="24"/>
                <w:szCs w:val="24"/>
              </w:rPr>
              <w:t xml:space="preserve">Рассуждения на темы: человек и природа; проблемы освоения и покорения природы; проблемы болезни и смерти; комфорт и духовность; современная цивилизация, ее проблемы и вызовы. </w:t>
            </w:r>
            <w:r>
              <w:rPr>
                <w:rFonts w:ascii="Times New Roman" w:hAnsi="Times New Roman"/>
                <w:sz w:val="24"/>
                <w:szCs w:val="24"/>
              </w:rPr>
              <w:t>Комментиро</w:t>
            </w:r>
            <w:r>
              <w:rPr>
                <w:rFonts w:ascii="Times New Roman" w:hAnsi="Times New Roman"/>
                <w:sz w:val="24"/>
                <w:szCs w:val="24"/>
              </w:rPr>
              <w:softHyphen/>
              <w:t>ванное чтение; подготовка сообщений и докладов; само</w:t>
            </w:r>
            <w:r>
              <w:rPr>
                <w:rFonts w:ascii="Times New Roman" w:hAnsi="Times New Roman"/>
                <w:sz w:val="24"/>
                <w:szCs w:val="24"/>
              </w:rPr>
              <w:softHyphen/>
              <w:t>стоятельная работа с источниками информации. работа с иллюстративным материалом.</w:t>
            </w:r>
          </w:p>
        </w:tc>
      </w:tr>
      <w:tr w:rsidR="00353EE3" w:rsidTr="00353EE3">
        <w:tc>
          <w:tcPr>
            <w:tcW w:w="2943" w:type="dxa"/>
            <w:gridSpan w:val="3"/>
            <w:tcBorders>
              <w:top w:val="single" w:sz="4" w:space="0" w:color="000000"/>
              <w:left w:val="single" w:sz="4" w:space="0" w:color="000000"/>
              <w:bottom w:val="single" w:sz="4" w:space="0" w:color="000000"/>
              <w:right w:val="single" w:sz="4" w:space="0" w:color="000000"/>
            </w:tcBorders>
          </w:tcPr>
          <w:p w:rsidR="00353EE3" w:rsidRDefault="00353EE3">
            <w:pPr>
              <w:spacing w:after="0" w:line="240" w:lineRule="auto"/>
              <w:rPr>
                <w:rFonts w:ascii="Times New Roman" w:eastAsiaTheme="minorEastAsia" w:hAnsi="Times New Roman"/>
                <w:sz w:val="24"/>
                <w:szCs w:val="24"/>
              </w:rPr>
            </w:pPr>
          </w:p>
          <w:p w:rsidR="00353EE3" w:rsidRDefault="00353EE3">
            <w:pPr>
              <w:spacing w:after="0" w:line="240" w:lineRule="auto"/>
              <w:rPr>
                <w:rFonts w:ascii="Times New Roman" w:eastAsiaTheme="minorEastAsia" w:hAnsi="Times New Roman"/>
                <w:b/>
                <w:sz w:val="24"/>
                <w:szCs w:val="24"/>
              </w:rPr>
            </w:pPr>
            <w:r>
              <w:rPr>
                <w:rFonts w:ascii="Times New Roman" w:hAnsi="Times New Roman"/>
                <w:b/>
                <w:sz w:val="24"/>
                <w:szCs w:val="24"/>
              </w:rPr>
              <w:t>"Личность - история - современность"</w:t>
            </w:r>
          </w:p>
        </w:tc>
        <w:tc>
          <w:tcPr>
            <w:tcW w:w="709" w:type="dxa"/>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jc w:val="center"/>
              <w:rPr>
                <w:rFonts w:ascii="Times New Roman" w:eastAsiaTheme="minorEastAsia" w:hAnsi="Times New Roman"/>
                <w:sz w:val="24"/>
                <w:szCs w:val="24"/>
              </w:rPr>
            </w:pPr>
            <w:r>
              <w:rPr>
                <w:rFonts w:ascii="Times New Roman" w:hAnsi="Times New Roman"/>
                <w:sz w:val="24"/>
                <w:szCs w:val="24"/>
              </w:rPr>
              <w:t>2</w:t>
            </w:r>
          </w:p>
        </w:tc>
        <w:tc>
          <w:tcPr>
            <w:tcW w:w="6061" w:type="dxa"/>
            <w:tcBorders>
              <w:top w:val="single" w:sz="4" w:space="0" w:color="000000"/>
              <w:left w:val="single" w:sz="4" w:space="0" w:color="000000"/>
              <w:bottom w:val="single" w:sz="4" w:space="0" w:color="000000"/>
              <w:right w:val="single" w:sz="4" w:space="0" w:color="000000"/>
            </w:tcBorders>
          </w:tcPr>
          <w:p w:rsidR="00353EE3" w:rsidRDefault="00353EE3">
            <w:pPr>
              <w:spacing w:after="0" w:line="240" w:lineRule="auto"/>
              <w:jc w:val="both"/>
              <w:rPr>
                <w:rFonts w:ascii="Times New Roman" w:eastAsiaTheme="minorEastAsia" w:hAnsi="Times New Roman"/>
                <w:sz w:val="24"/>
                <w:szCs w:val="24"/>
              </w:rPr>
            </w:pPr>
          </w:p>
        </w:tc>
      </w:tr>
      <w:tr w:rsidR="00353EE3" w:rsidTr="00353EE3">
        <w:tc>
          <w:tcPr>
            <w:tcW w:w="2943" w:type="dxa"/>
            <w:gridSpan w:val="3"/>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rPr>
                <w:rFonts w:ascii="Times New Roman" w:eastAsiaTheme="minorEastAsia" w:hAnsi="Times New Roman"/>
                <w:sz w:val="24"/>
                <w:szCs w:val="24"/>
              </w:rPr>
            </w:pPr>
            <w:r>
              <w:rPr>
                <w:rFonts w:ascii="Times New Roman" w:hAnsi="Times New Roman"/>
                <w:sz w:val="24"/>
                <w:szCs w:val="24"/>
              </w:rPr>
              <w:t xml:space="preserve">16. </w:t>
            </w:r>
            <w:r>
              <w:rPr>
                <w:rFonts w:ascii="Times New Roman" w:eastAsia="Times New Roman" w:hAnsi="Times New Roman"/>
                <w:color w:val="101010"/>
                <w:sz w:val="24"/>
                <w:szCs w:val="24"/>
              </w:rPr>
              <w:t>Н.С. Лесков. Рассказ «Однодум». «Праведник» как национальный русский тип.</w:t>
            </w:r>
          </w:p>
        </w:tc>
        <w:tc>
          <w:tcPr>
            <w:tcW w:w="709" w:type="dxa"/>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jc w:val="center"/>
              <w:rPr>
                <w:rFonts w:ascii="Times New Roman" w:eastAsiaTheme="minorEastAsia" w:hAnsi="Times New Roman"/>
                <w:sz w:val="24"/>
                <w:szCs w:val="24"/>
              </w:rPr>
            </w:pPr>
            <w:r>
              <w:rPr>
                <w:rFonts w:ascii="Times New Roman" w:hAnsi="Times New Roman"/>
                <w:sz w:val="24"/>
                <w:szCs w:val="24"/>
              </w:rPr>
              <w:t>1</w:t>
            </w:r>
          </w:p>
        </w:tc>
        <w:tc>
          <w:tcPr>
            <w:tcW w:w="6061" w:type="dxa"/>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jc w:val="both"/>
              <w:rPr>
                <w:rFonts w:ascii="Times New Roman" w:eastAsiaTheme="minorEastAsia" w:hAnsi="Times New Roman"/>
                <w:sz w:val="24"/>
                <w:szCs w:val="24"/>
              </w:rPr>
            </w:pPr>
            <w:r>
              <w:rPr>
                <w:rFonts w:ascii="Times New Roman" w:eastAsia="Times New Roman" w:hAnsi="Times New Roman"/>
                <w:color w:val="101010"/>
                <w:sz w:val="24"/>
                <w:szCs w:val="24"/>
              </w:rPr>
              <w:t xml:space="preserve">«Праведник» как национальный русский тип. Влияние христианских заповедей на становление характера героя рассказа.время природное и историческое; роль личности в истории; вечное и исторически обусловленное в жизни человека и в культуре; свобода человека в условиях абсолютной несвободы; человек в прошлом, в настоящем и в проектах будущего. </w:t>
            </w:r>
          </w:p>
        </w:tc>
      </w:tr>
      <w:tr w:rsidR="00353EE3" w:rsidTr="00353EE3">
        <w:tc>
          <w:tcPr>
            <w:tcW w:w="2943" w:type="dxa"/>
            <w:gridSpan w:val="3"/>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rPr>
                <w:rFonts w:ascii="Times New Roman" w:eastAsiaTheme="minorEastAsia" w:hAnsi="Times New Roman"/>
                <w:sz w:val="24"/>
                <w:szCs w:val="24"/>
              </w:rPr>
            </w:pPr>
            <w:r>
              <w:rPr>
                <w:rFonts w:ascii="Times New Roman" w:hAnsi="Times New Roman"/>
                <w:sz w:val="24"/>
                <w:szCs w:val="24"/>
              </w:rPr>
              <w:t xml:space="preserve">17. </w:t>
            </w:r>
            <w:r>
              <w:rPr>
                <w:rFonts w:ascii="Times New Roman" w:eastAsia="Times New Roman" w:hAnsi="Times New Roman"/>
                <w:color w:val="101010"/>
                <w:sz w:val="24"/>
                <w:szCs w:val="24"/>
              </w:rPr>
              <w:t>Особенности творчества Г.И. Успенского. Эссе «Выпрямила».</w:t>
            </w:r>
          </w:p>
        </w:tc>
        <w:tc>
          <w:tcPr>
            <w:tcW w:w="709" w:type="dxa"/>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jc w:val="center"/>
              <w:rPr>
                <w:rFonts w:ascii="Times New Roman" w:eastAsiaTheme="minorEastAsia" w:hAnsi="Times New Roman"/>
                <w:sz w:val="24"/>
                <w:szCs w:val="24"/>
              </w:rPr>
            </w:pPr>
            <w:r>
              <w:rPr>
                <w:rFonts w:ascii="Times New Roman" w:hAnsi="Times New Roman"/>
                <w:sz w:val="24"/>
                <w:szCs w:val="24"/>
              </w:rPr>
              <w:t>1</w:t>
            </w:r>
          </w:p>
        </w:tc>
        <w:tc>
          <w:tcPr>
            <w:tcW w:w="6061" w:type="dxa"/>
            <w:tcBorders>
              <w:top w:val="single" w:sz="4" w:space="0" w:color="000000"/>
              <w:left w:val="single" w:sz="4" w:space="0" w:color="000000"/>
              <w:bottom w:val="single" w:sz="4" w:space="0" w:color="000000"/>
              <w:right w:val="single" w:sz="4" w:space="0" w:color="000000"/>
            </w:tcBorders>
          </w:tcPr>
          <w:p w:rsidR="00353EE3" w:rsidRDefault="00353EE3">
            <w:pPr>
              <w:shd w:val="clear" w:color="auto" w:fill="FFFFFF"/>
              <w:spacing w:after="0" w:line="240" w:lineRule="auto"/>
              <w:rPr>
                <w:rFonts w:ascii="Times New Roman" w:eastAsia="Times New Roman" w:hAnsi="Times New Roman"/>
                <w:color w:val="101010"/>
                <w:sz w:val="24"/>
                <w:szCs w:val="24"/>
              </w:rPr>
            </w:pPr>
            <w:r>
              <w:rPr>
                <w:rFonts w:ascii="Times New Roman" w:eastAsia="Times New Roman" w:hAnsi="Times New Roman"/>
                <w:color w:val="101010"/>
                <w:sz w:val="24"/>
                <w:szCs w:val="24"/>
              </w:rPr>
              <w:t xml:space="preserve">Рассуждения о смысле существования человечества. </w:t>
            </w:r>
            <w:r>
              <w:rPr>
                <w:rFonts w:ascii="Times New Roman" w:hAnsi="Times New Roman"/>
                <w:sz w:val="24"/>
                <w:szCs w:val="24"/>
              </w:rPr>
              <w:t>Комментиро</w:t>
            </w:r>
            <w:r>
              <w:rPr>
                <w:rFonts w:ascii="Times New Roman" w:hAnsi="Times New Roman"/>
                <w:sz w:val="24"/>
                <w:szCs w:val="24"/>
              </w:rPr>
              <w:softHyphen/>
              <w:t>ванное чтение; подготовка сообщений и докладов; само</w:t>
            </w:r>
            <w:r>
              <w:rPr>
                <w:rFonts w:ascii="Times New Roman" w:hAnsi="Times New Roman"/>
                <w:sz w:val="24"/>
                <w:szCs w:val="24"/>
              </w:rPr>
              <w:softHyphen/>
              <w:t>стоятельная работа с источниками информации, работа с иллюстративным материалом.</w:t>
            </w:r>
          </w:p>
          <w:p w:rsidR="00353EE3" w:rsidRDefault="00353EE3">
            <w:pPr>
              <w:spacing w:after="0" w:line="240" w:lineRule="auto"/>
              <w:jc w:val="both"/>
              <w:rPr>
                <w:rFonts w:ascii="Times New Roman" w:eastAsiaTheme="minorEastAsia" w:hAnsi="Times New Roman"/>
                <w:sz w:val="24"/>
                <w:szCs w:val="24"/>
              </w:rPr>
            </w:pPr>
          </w:p>
        </w:tc>
      </w:tr>
      <w:tr w:rsidR="00353EE3" w:rsidTr="00353EE3">
        <w:tc>
          <w:tcPr>
            <w:tcW w:w="9713" w:type="dxa"/>
            <w:gridSpan w:val="5"/>
            <w:tcBorders>
              <w:top w:val="single" w:sz="4" w:space="0" w:color="000000"/>
              <w:left w:val="single" w:sz="4" w:space="0" w:color="000000"/>
              <w:bottom w:val="single" w:sz="4" w:space="0" w:color="000000"/>
              <w:right w:val="single" w:sz="4" w:space="0" w:color="000000"/>
            </w:tcBorders>
          </w:tcPr>
          <w:p w:rsidR="00353EE3" w:rsidRDefault="00353EE3">
            <w:pPr>
              <w:shd w:val="clear" w:color="auto" w:fill="FFFFFF"/>
              <w:spacing w:after="0" w:line="240" w:lineRule="auto"/>
              <w:jc w:val="center"/>
              <w:rPr>
                <w:rFonts w:ascii="Times New Roman" w:eastAsia="Times New Roman" w:hAnsi="Times New Roman"/>
                <w:b/>
                <w:bCs/>
                <w:color w:val="101010"/>
                <w:sz w:val="24"/>
                <w:szCs w:val="24"/>
              </w:rPr>
            </w:pPr>
          </w:p>
          <w:p w:rsidR="00353EE3" w:rsidRDefault="00353EE3">
            <w:pPr>
              <w:shd w:val="clear" w:color="auto" w:fill="FFFFFF"/>
              <w:spacing w:after="0" w:line="240" w:lineRule="auto"/>
              <w:jc w:val="center"/>
              <w:rPr>
                <w:rFonts w:ascii="Times New Roman" w:eastAsia="Times New Roman" w:hAnsi="Times New Roman"/>
                <w:color w:val="101010"/>
                <w:sz w:val="24"/>
                <w:szCs w:val="24"/>
              </w:rPr>
            </w:pPr>
            <w:r>
              <w:rPr>
                <w:rFonts w:ascii="Times New Roman" w:eastAsia="Times New Roman" w:hAnsi="Times New Roman"/>
                <w:b/>
                <w:bCs/>
                <w:color w:val="101010"/>
                <w:sz w:val="24"/>
                <w:szCs w:val="24"/>
                <w:lang w:val="en-US"/>
              </w:rPr>
              <w:t>XX</w:t>
            </w:r>
            <w:r>
              <w:rPr>
                <w:rFonts w:ascii="Times New Roman" w:eastAsia="Times New Roman" w:hAnsi="Times New Roman"/>
                <w:b/>
                <w:bCs/>
                <w:color w:val="101010"/>
                <w:sz w:val="24"/>
                <w:szCs w:val="24"/>
              </w:rPr>
              <w:t xml:space="preserve"> век (19 часов)</w:t>
            </w:r>
          </w:p>
          <w:p w:rsidR="00353EE3" w:rsidRDefault="00353EE3">
            <w:pPr>
              <w:spacing w:after="0" w:line="240" w:lineRule="auto"/>
              <w:jc w:val="both"/>
              <w:rPr>
                <w:rFonts w:ascii="Times New Roman" w:eastAsiaTheme="minorEastAsia" w:hAnsi="Times New Roman"/>
                <w:sz w:val="24"/>
                <w:szCs w:val="24"/>
              </w:rPr>
            </w:pPr>
          </w:p>
        </w:tc>
      </w:tr>
      <w:tr w:rsidR="00353EE3" w:rsidTr="00353EE3">
        <w:tc>
          <w:tcPr>
            <w:tcW w:w="2943" w:type="dxa"/>
            <w:gridSpan w:val="3"/>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rPr>
                <w:rFonts w:ascii="Times New Roman" w:eastAsiaTheme="minorEastAsia" w:hAnsi="Times New Roman"/>
                <w:b/>
                <w:sz w:val="24"/>
                <w:szCs w:val="24"/>
              </w:rPr>
            </w:pPr>
            <w:r>
              <w:rPr>
                <w:rFonts w:ascii="Times New Roman" w:hAnsi="Times New Roman"/>
                <w:b/>
                <w:sz w:val="24"/>
                <w:szCs w:val="24"/>
              </w:rPr>
              <w:t>"Личность"</w:t>
            </w:r>
          </w:p>
        </w:tc>
        <w:tc>
          <w:tcPr>
            <w:tcW w:w="709" w:type="dxa"/>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jc w:val="center"/>
              <w:rPr>
                <w:rFonts w:ascii="Times New Roman" w:eastAsiaTheme="minorEastAsia" w:hAnsi="Times New Roman"/>
                <w:sz w:val="24"/>
                <w:szCs w:val="24"/>
              </w:rPr>
            </w:pPr>
            <w:r>
              <w:rPr>
                <w:rFonts w:ascii="Times New Roman" w:hAnsi="Times New Roman"/>
                <w:sz w:val="24"/>
                <w:szCs w:val="24"/>
              </w:rPr>
              <w:t>4</w:t>
            </w:r>
          </w:p>
        </w:tc>
        <w:tc>
          <w:tcPr>
            <w:tcW w:w="6061" w:type="dxa"/>
            <w:tcBorders>
              <w:top w:val="single" w:sz="4" w:space="0" w:color="000000"/>
              <w:left w:val="single" w:sz="4" w:space="0" w:color="000000"/>
              <w:bottom w:val="single" w:sz="4" w:space="0" w:color="000000"/>
              <w:right w:val="single" w:sz="4" w:space="0" w:color="000000"/>
            </w:tcBorders>
          </w:tcPr>
          <w:p w:rsidR="00353EE3" w:rsidRDefault="00353EE3">
            <w:pPr>
              <w:spacing w:after="0" w:line="240" w:lineRule="auto"/>
              <w:jc w:val="both"/>
              <w:rPr>
                <w:rFonts w:ascii="Times New Roman" w:eastAsiaTheme="minorEastAsia" w:hAnsi="Times New Roman"/>
                <w:sz w:val="24"/>
                <w:szCs w:val="24"/>
              </w:rPr>
            </w:pPr>
          </w:p>
        </w:tc>
      </w:tr>
      <w:tr w:rsidR="00353EE3" w:rsidTr="00353EE3">
        <w:tc>
          <w:tcPr>
            <w:tcW w:w="2943" w:type="dxa"/>
            <w:gridSpan w:val="3"/>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rPr>
                <w:rFonts w:ascii="Times New Roman" w:eastAsiaTheme="minorEastAsia" w:hAnsi="Times New Roman"/>
                <w:sz w:val="24"/>
                <w:szCs w:val="24"/>
              </w:rPr>
            </w:pPr>
            <w:r>
              <w:rPr>
                <w:rFonts w:ascii="Times New Roman" w:eastAsia="Times New Roman" w:hAnsi="Times New Roman"/>
                <w:color w:val="101010"/>
                <w:sz w:val="24"/>
                <w:szCs w:val="24"/>
              </w:rPr>
              <w:t>18. А.И. Солженицын. Статья «Жить не по лжи» как нравственное воззвание к читателю.</w:t>
            </w:r>
          </w:p>
        </w:tc>
        <w:tc>
          <w:tcPr>
            <w:tcW w:w="709" w:type="dxa"/>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jc w:val="center"/>
              <w:rPr>
                <w:rFonts w:ascii="Times New Roman" w:eastAsiaTheme="minorEastAsia" w:hAnsi="Times New Roman"/>
                <w:sz w:val="24"/>
                <w:szCs w:val="24"/>
              </w:rPr>
            </w:pPr>
            <w:r>
              <w:rPr>
                <w:rFonts w:ascii="Times New Roman" w:hAnsi="Times New Roman"/>
                <w:sz w:val="24"/>
                <w:szCs w:val="24"/>
              </w:rPr>
              <w:t>1</w:t>
            </w:r>
          </w:p>
        </w:tc>
        <w:tc>
          <w:tcPr>
            <w:tcW w:w="6061" w:type="dxa"/>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jc w:val="both"/>
              <w:rPr>
                <w:rFonts w:ascii="Times New Roman" w:eastAsiaTheme="minorEastAsia" w:hAnsi="Times New Roman"/>
                <w:sz w:val="24"/>
                <w:szCs w:val="24"/>
              </w:rPr>
            </w:pPr>
            <w:r>
              <w:rPr>
                <w:rFonts w:ascii="Times New Roman" w:hAnsi="Times New Roman"/>
                <w:sz w:val="24"/>
                <w:szCs w:val="24"/>
              </w:rPr>
              <w:t>Мастерство А. Солженицына- психолога: глубина характеров, историко-философское обобщение в творчестве пи</w:t>
            </w:r>
            <w:r>
              <w:rPr>
                <w:rFonts w:ascii="Times New Roman" w:hAnsi="Times New Roman"/>
                <w:sz w:val="24"/>
                <w:szCs w:val="24"/>
              </w:rPr>
              <w:softHyphen/>
              <w:t>сателя. Само</w:t>
            </w:r>
            <w:r>
              <w:rPr>
                <w:rFonts w:ascii="Times New Roman" w:hAnsi="Times New Roman"/>
                <w:sz w:val="24"/>
                <w:szCs w:val="24"/>
              </w:rPr>
              <w:softHyphen/>
              <w:t>стоятельная работа с источниками информации (дополни</w:t>
            </w:r>
            <w:r>
              <w:rPr>
                <w:rFonts w:ascii="Times New Roman" w:hAnsi="Times New Roman"/>
                <w:sz w:val="24"/>
                <w:szCs w:val="24"/>
              </w:rPr>
              <w:softHyphen/>
              <w:t>тельная литература, энциклопедии, словари, в том числе интернет-источники); устные и письменные ответы на во</w:t>
            </w:r>
            <w:r>
              <w:rPr>
                <w:rFonts w:ascii="Times New Roman" w:hAnsi="Times New Roman"/>
                <w:sz w:val="24"/>
                <w:szCs w:val="24"/>
              </w:rPr>
              <w:softHyphen/>
              <w:t>просы; участие в беседе. Самооценивание и взаимооценивание.</w:t>
            </w:r>
          </w:p>
        </w:tc>
      </w:tr>
      <w:tr w:rsidR="00353EE3" w:rsidTr="00353EE3">
        <w:tc>
          <w:tcPr>
            <w:tcW w:w="2943" w:type="dxa"/>
            <w:gridSpan w:val="3"/>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rPr>
                <w:rFonts w:ascii="Times New Roman" w:eastAsiaTheme="minorEastAsia" w:hAnsi="Times New Roman"/>
                <w:sz w:val="24"/>
                <w:szCs w:val="24"/>
              </w:rPr>
            </w:pPr>
            <w:r>
              <w:rPr>
                <w:rFonts w:ascii="Times New Roman" w:hAnsi="Times New Roman"/>
                <w:sz w:val="24"/>
                <w:szCs w:val="24"/>
              </w:rPr>
              <w:t xml:space="preserve">19. Идейно-художественное своеобразие рассказа А. И. Солженицына "Один </w:t>
            </w:r>
            <w:r>
              <w:rPr>
                <w:rFonts w:ascii="Times New Roman" w:hAnsi="Times New Roman"/>
                <w:sz w:val="24"/>
                <w:szCs w:val="24"/>
              </w:rPr>
              <w:lastRenderedPageBreak/>
              <w:t>день Ивана Денисовича".</w:t>
            </w:r>
          </w:p>
        </w:tc>
        <w:tc>
          <w:tcPr>
            <w:tcW w:w="709" w:type="dxa"/>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jc w:val="center"/>
              <w:rPr>
                <w:rFonts w:ascii="Times New Roman" w:eastAsiaTheme="minorEastAsia" w:hAnsi="Times New Roman"/>
                <w:sz w:val="24"/>
                <w:szCs w:val="24"/>
              </w:rPr>
            </w:pPr>
            <w:r>
              <w:rPr>
                <w:rFonts w:ascii="Times New Roman" w:hAnsi="Times New Roman"/>
                <w:sz w:val="24"/>
                <w:szCs w:val="24"/>
              </w:rPr>
              <w:lastRenderedPageBreak/>
              <w:t>1</w:t>
            </w:r>
          </w:p>
        </w:tc>
        <w:tc>
          <w:tcPr>
            <w:tcW w:w="6061" w:type="dxa"/>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jc w:val="both"/>
              <w:rPr>
                <w:rFonts w:ascii="Times New Roman" w:eastAsiaTheme="minorEastAsia" w:hAnsi="Times New Roman"/>
                <w:sz w:val="24"/>
                <w:szCs w:val="24"/>
              </w:rPr>
            </w:pPr>
            <w:r>
              <w:rPr>
                <w:rFonts w:ascii="Times New Roman" w:hAnsi="Times New Roman"/>
                <w:sz w:val="24"/>
                <w:szCs w:val="24"/>
              </w:rPr>
              <w:t xml:space="preserve">Сюжетно-композиционные особенности повести «Один день Ивана Денисовича» Отражение конфликтов истории в судьбах героев. Характеры героев как способ выражения авторской позиции. Новый подход к </w:t>
            </w:r>
            <w:r>
              <w:rPr>
                <w:rFonts w:ascii="Times New Roman" w:hAnsi="Times New Roman"/>
                <w:sz w:val="24"/>
                <w:szCs w:val="24"/>
              </w:rPr>
              <w:lastRenderedPageBreak/>
              <w:t>изображению прошлого. Проблема ответственности поколений. Мастерство А. Солженицына- психолога: глубина характеров, историко-философское обобщение в творчестве пи</w:t>
            </w:r>
            <w:r>
              <w:rPr>
                <w:rFonts w:ascii="Times New Roman" w:hAnsi="Times New Roman"/>
                <w:sz w:val="24"/>
                <w:szCs w:val="24"/>
              </w:rPr>
              <w:softHyphen/>
              <w:t xml:space="preserve">сателя. Литературные традиции в изображении человека из народа . </w:t>
            </w:r>
          </w:p>
        </w:tc>
      </w:tr>
      <w:tr w:rsidR="00353EE3" w:rsidTr="00353EE3">
        <w:tc>
          <w:tcPr>
            <w:tcW w:w="2943" w:type="dxa"/>
            <w:gridSpan w:val="3"/>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rPr>
                <w:rFonts w:ascii="Times New Roman" w:eastAsiaTheme="minorEastAsia" w:hAnsi="Times New Roman"/>
                <w:sz w:val="24"/>
                <w:szCs w:val="24"/>
              </w:rPr>
            </w:pPr>
            <w:r>
              <w:rPr>
                <w:rFonts w:ascii="Times New Roman" w:hAnsi="Times New Roman"/>
                <w:sz w:val="24"/>
                <w:szCs w:val="24"/>
              </w:rPr>
              <w:lastRenderedPageBreak/>
              <w:t xml:space="preserve">20. </w:t>
            </w:r>
            <w:r>
              <w:rPr>
                <w:rFonts w:ascii="Times New Roman" w:eastAsia="Times New Roman" w:hAnsi="Times New Roman"/>
                <w:color w:val="101010"/>
                <w:sz w:val="24"/>
                <w:szCs w:val="24"/>
              </w:rPr>
              <w:t>М. Горький. Рассказ «Карамора». Размышления писателя о природе человека, об опасности саморазрушения личности</w:t>
            </w:r>
          </w:p>
        </w:tc>
        <w:tc>
          <w:tcPr>
            <w:tcW w:w="709" w:type="dxa"/>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jc w:val="center"/>
              <w:rPr>
                <w:rFonts w:ascii="Times New Roman" w:eastAsiaTheme="minorEastAsia" w:hAnsi="Times New Roman"/>
                <w:sz w:val="24"/>
                <w:szCs w:val="24"/>
              </w:rPr>
            </w:pPr>
            <w:r>
              <w:rPr>
                <w:rFonts w:ascii="Times New Roman" w:hAnsi="Times New Roman"/>
                <w:sz w:val="24"/>
                <w:szCs w:val="24"/>
              </w:rPr>
              <w:t>1</w:t>
            </w:r>
          </w:p>
        </w:tc>
        <w:tc>
          <w:tcPr>
            <w:tcW w:w="6061" w:type="dxa"/>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jc w:val="both"/>
              <w:rPr>
                <w:rFonts w:ascii="Times New Roman" w:eastAsiaTheme="minorEastAsia" w:hAnsi="Times New Roman"/>
                <w:sz w:val="24"/>
                <w:szCs w:val="24"/>
              </w:rPr>
            </w:pPr>
            <w:r>
              <w:rPr>
                <w:rFonts w:ascii="Times New Roman" w:hAnsi="Times New Roman"/>
                <w:sz w:val="24"/>
                <w:szCs w:val="24"/>
              </w:rPr>
              <w:t xml:space="preserve">Идейно-художественное своеобразие рассказа. Размышления над проблемами: </w:t>
            </w:r>
            <w:r>
              <w:rPr>
                <w:rFonts w:ascii="Times New Roman" w:eastAsia="Times New Roman" w:hAnsi="Times New Roman"/>
                <w:color w:val="101010"/>
                <w:sz w:val="24"/>
                <w:szCs w:val="24"/>
              </w:rPr>
              <w:t xml:space="preserve">человек перед судом своей совести, человек-мыслитель и человек-деятель, я и другой, индивидуальность и «человек толпы», становление личности: детство, отрочество, первая любовь; судьба человека; конфликт долга и чести; личность и мир, личность и Высшие начала. </w:t>
            </w:r>
            <w:r>
              <w:rPr>
                <w:rFonts w:ascii="Times New Roman" w:hAnsi="Times New Roman"/>
                <w:sz w:val="24"/>
                <w:szCs w:val="24"/>
              </w:rPr>
              <w:t>Аналитическая работа с текстом.</w:t>
            </w:r>
          </w:p>
        </w:tc>
      </w:tr>
      <w:tr w:rsidR="00353EE3" w:rsidTr="00353EE3">
        <w:tc>
          <w:tcPr>
            <w:tcW w:w="2943" w:type="dxa"/>
            <w:gridSpan w:val="3"/>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rPr>
                <w:rFonts w:ascii="Times New Roman" w:eastAsiaTheme="minorEastAsia" w:hAnsi="Times New Roman"/>
                <w:sz w:val="24"/>
                <w:szCs w:val="24"/>
              </w:rPr>
            </w:pPr>
            <w:r>
              <w:rPr>
                <w:rFonts w:ascii="Times New Roman" w:hAnsi="Times New Roman"/>
                <w:sz w:val="24"/>
                <w:szCs w:val="24"/>
              </w:rPr>
              <w:t xml:space="preserve">21. </w:t>
            </w:r>
            <w:r>
              <w:rPr>
                <w:rFonts w:ascii="Times New Roman" w:eastAsia="Times New Roman" w:hAnsi="Times New Roman"/>
                <w:color w:val="101010"/>
                <w:sz w:val="24"/>
                <w:szCs w:val="24"/>
              </w:rPr>
              <w:t>Осознание трагического  одиночества человека перед неразрешимыми проблемами бытия в рассказе Ю.П. Казакова «Во сне ты горько плакал»</w:t>
            </w:r>
          </w:p>
        </w:tc>
        <w:tc>
          <w:tcPr>
            <w:tcW w:w="709" w:type="dxa"/>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jc w:val="center"/>
              <w:rPr>
                <w:rFonts w:ascii="Times New Roman" w:eastAsiaTheme="minorEastAsia" w:hAnsi="Times New Roman"/>
                <w:sz w:val="24"/>
                <w:szCs w:val="24"/>
              </w:rPr>
            </w:pPr>
            <w:r>
              <w:rPr>
                <w:rFonts w:ascii="Times New Roman" w:hAnsi="Times New Roman"/>
                <w:sz w:val="24"/>
                <w:szCs w:val="24"/>
              </w:rPr>
              <w:t>1</w:t>
            </w:r>
          </w:p>
        </w:tc>
        <w:tc>
          <w:tcPr>
            <w:tcW w:w="6061" w:type="dxa"/>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jc w:val="both"/>
              <w:rPr>
                <w:rFonts w:ascii="Times New Roman" w:eastAsiaTheme="minorEastAsia" w:hAnsi="Times New Roman"/>
                <w:sz w:val="24"/>
                <w:szCs w:val="24"/>
              </w:rPr>
            </w:pPr>
            <w:r>
              <w:rPr>
                <w:rFonts w:ascii="Times New Roman" w:hAnsi="Times New Roman"/>
                <w:sz w:val="24"/>
                <w:szCs w:val="24"/>
              </w:rPr>
              <w:t>Аудирование, участие в эвристической беседе; работа с источниками информации (дополнительная литература,), составление тезисного плана; составление плана сочине</w:t>
            </w:r>
            <w:r>
              <w:rPr>
                <w:rFonts w:ascii="Times New Roman" w:hAnsi="Times New Roman"/>
                <w:sz w:val="24"/>
                <w:szCs w:val="24"/>
              </w:rPr>
              <w:softHyphen/>
              <w:t>ния; аналитическая работа с текстом художественного произведения.</w:t>
            </w:r>
          </w:p>
        </w:tc>
      </w:tr>
      <w:tr w:rsidR="00353EE3" w:rsidTr="00353EE3">
        <w:tc>
          <w:tcPr>
            <w:tcW w:w="2943" w:type="dxa"/>
            <w:gridSpan w:val="3"/>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rPr>
                <w:rFonts w:ascii="Times New Roman" w:eastAsiaTheme="minorEastAsia" w:hAnsi="Times New Roman"/>
                <w:sz w:val="24"/>
                <w:szCs w:val="24"/>
              </w:rPr>
            </w:pPr>
            <w:r>
              <w:rPr>
                <w:rFonts w:ascii="Times New Roman" w:eastAsia="Times New Roman" w:hAnsi="Times New Roman"/>
                <w:b/>
                <w:bCs/>
                <w:color w:val="101010"/>
                <w:sz w:val="24"/>
                <w:szCs w:val="24"/>
              </w:rPr>
              <w:t>«Личность</w:t>
            </w:r>
            <w:r>
              <w:rPr>
                <w:rFonts w:ascii="Times New Roman" w:eastAsia="Times New Roman" w:hAnsi="Times New Roman"/>
                <w:color w:val="101010"/>
                <w:sz w:val="24"/>
                <w:szCs w:val="24"/>
              </w:rPr>
              <w:t> </w:t>
            </w:r>
            <w:r>
              <w:rPr>
                <w:rFonts w:ascii="Times New Roman" w:eastAsia="Times New Roman" w:hAnsi="Times New Roman"/>
                <w:b/>
                <w:bCs/>
                <w:color w:val="101010"/>
                <w:sz w:val="24"/>
                <w:szCs w:val="24"/>
              </w:rPr>
              <w:t>и семья»</w:t>
            </w:r>
          </w:p>
        </w:tc>
        <w:tc>
          <w:tcPr>
            <w:tcW w:w="709" w:type="dxa"/>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jc w:val="center"/>
              <w:rPr>
                <w:rFonts w:ascii="Times New Roman" w:eastAsiaTheme="minorEastAsia" w:hAnsi="Times New Roman"/>
                <w:sz w:val="24"/>
                <w:szCs w:val="24"/>
              </w:rPr>
            </w:pPr>
            <w:r>
              <w:rPr>
                <w:rFonts w:ascii="Times New Roman" w:hAnsi="Times New Roman"/>
                <w:sz w:val="24"/>
                <w:szCs w:val="24"/>
              </w:rPr>
              <w:t>4</w:t>
            </w:r>
          </w:p>
        </w:tc>
        <w:tc>
          <w:tcPr>
            <w:tcW w:w="6061" w:type="dxa"/>
            <w:tcBorders>
              <w:top w:val="single" w:sz="4" w:space="0" w:color="000000"/>
              <w:left w:val="single" w:sz="4" w:space="0" w:color="000000"/>
              <w:bottom w:val="single" w:sz="4" w:space="0" w:color="000000"/>
              <w:right w:val="single" w:sz="4" w:space="0" w:color="000000"/>
            </w:tcBorders>
          </w:tcPr>
          <w:p w:rsidR="00353EE3" w:rsidRDefault="00353EE3">
            <w:pPr>
              <w:spacing w:after="0" w:line="240" w:lineRule="auto"/>
              <w:jc w:val="both"/>
              <w:rPr>
                <w:rFonts w:ascii="Times New Roman" w:eastAsiaTheme="minorEastAsia" w:hAnsi="Times New Roman"/>
                <w:sz w:val="24"/>
                <w:szCs w:val="24"/>
              </w:rPr>
            </w:pPr>
          </w:p>
        </w:tc>
      </w:tr>
      <w:tr w:rsidR="00353EE3" w:rsidTr="00353EE3">
        <w:tc>
          <w:tcPr>
            <w:tcW w:w="2943" w:type="dxa"/>
            <w:gridSpan w:val="3"/>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rPr>
                <w:rFonts w:ascii="Times New Roman" w:eastAsiaTheme="minorEastAsia" w:hAnsi="Times New Roman"/>
                <w:sz w:val="24"/>
                <w:szCs w:val="24"/>
              </w:rPr>
            </w:pPr>
            <w:r>
              <w:rPr>
                <w:rFonts w:ascii="Times New Roman" w:hAnsi="Times New Roman"/>
                <w:sz w:val="24"/>
                <w:szCs w:val="24"/>
              </w:rPr>
              <w:t xml:space="preserve">22. </w:t>
            </w:r>
            <w:r>
              <w:rPr>
                <w:rFonts w:ascii="Times New Roman" w:eastAsia="Times New Roman" w:hAnsi="Times New Roman"/>
                <w:color w:val="101010"/>
                <w:sz w:val="24"/>
                <w:szCs w:val="24"/>
              </w:rPr>
              <w:t>Обращение к вечным ценностям в повести Б.Н. Зайцева «Голубая звезда»</w:t>
            </w:r>
          </w:p>
        </w:tc>
        <w:tc>
          <w:tcPr>
            <w:tcW w:w="709" w:type="dxa"/>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jc w:val="center"/>
              <w:rPr>
                <w:rFonts w:ascii="Times New Roman" w:eastAsiaTheme="minorEastAsia" w:hAnsi="Times New Roman"/>
                <w:sz w:val="24"/>
                <w:szCs w:val="24"/>
              </w:rPr>
            </w:pPr>
            <w:r>
              <w:rPr>
                <w:rFonts w:ascii="Times New Roman" w:hAnsi="Times New Roman"/>
                <w:sz w:val="24"/>
                <w:szCs w:val="24"/>
              </w:rPr>
              <w:t>1</w:t>
            </w:r>
          </w:p>
        </w:tc>
        <w:tc>
          <w:tcPr>
            <w:tcW w:w="6061" w:type="dxa"/>
            <w:tcBorders>
              <w:top w:val="single" w:sz="4" w:space="0" w:color="000000"/>
              <w:left w:val="single" w:sz="4" w:space="0" w:color="000000"/>
              <w:bottom w:val="single" w:sz="4" w:space="0" w:color="000000"/>
              <w:right w:val="single" w:sz="4" w:space="0" w:color="000000"/>
            </w:tcBorders>
          </w:tcPr>
          <w:p w:rsidR="00353EE3" w:rsidRDefault="00353EE3">
            <w:pPr>
              <w:shd w:val="clear" w:color="auto" w:fill="FFFFFF"/>
              <w:spacing w:after="0" w:line="240" w:lineRule="auto"/>
              <w:rPr>
                <w:rFonts w:ascii="Times New Roman" w:eastAsia="Times New Roman" w:hAnsi="Times New Roman"/>
                <w:color w:val="101010"/>
                <w:sz w:val="24"/>
                <w:szCs w:val="24"/>
              </w:rPr>
            </w:pPr>
            <w:r>
              <w:rPr>
                <w:rFonts w:ascii="Times New Roman" w:eastAsia="Times New Roman" w:hAnsi="Times New Roman"/>
                <w:color w:val="101010"/>
                <w:sz w:val="24"/>
                <w:szCs w:val="24"/>
              </w:rPr>
              <w:t xml:space="preserve">Обращение к вечным ценностям, образ мечтателя Христофорова и история его любви в повести. </w:t>
            </w:r>
            <w:r>
              <w:rPr>
                <w:rFonts w:ascii="Times New Roman" w:hAnsi="Times New Roman"/>
                <w:sz w:val="24"/>
                <w:szCs w:val="24"/>
              </w:rPr>
              <w:t>Аналитическая работа с текстом, участие в беседе; работа с иллюстративным материалом.</w:t>
            </w:r>
          </w:p>
          <w:p w:rsidR="00353EE3" w:rsidRDefault="00353EE3">
            <w:pPr>
              <w:spacing w:after="0" w:line="240" w:lineRule="auto"/>
              <w:jc w:val="both"/>
              <w:rPr>
                <w:rFonts w:ascii="Times New Roman" w:eastAsiaTheme="minorEastAsia" w:hAnsi="Times New Roman"/>
                <w:sz w:val="24"/>
                <w:szCs w:val="24"/>
              </w:rPr>
            </w:pPr>
          </w:p>
        </w:tc>
      </w:tr>
      <w:tr w:rsidR="00353EE3" w:rsidTr="00353EE3">
        <w:tc>
          <w:tcPr>
            <w:tcW w:w="2943" w:type="dxa"/>
            <w:gridSpan w:val="3"/>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rPr>
                <w:rFonts w:ascii="Times New Roman" w:eastAsiaTheme="minorEastAsia" w:hAnsi="Times New Roman"/>
                <w:sz w:val="24"/>
                <w:szCs w:val="24"/>
              </w:rPr>
            </w:pPr>
            <w:r>
              <w:rPr>
                <w:rFonts w:ascii="Times New Roman" w:hAnsi="Times New Roman"/>
                <w:sz w:val="24"/>
                <w:szCs w:val="24"/>
              </w:rPr>
              <w:t xml:space="preserve">23. </w:t>
            </w:r>
            <w:r>
              <w:rPr>
                <w:rFonts w:ascii="Times New Roman" w:eastAsia="Times New Roman" w:hAnsi="Times New Roman"/>
                <w:color w:val="101010"/>
                <w:sz w:val="24"/>
                <w:szCs w:val="24"/>
              </w:rPr>
              <w:t>Своеобразие конфликта в романе В.В. Набокова «Машенька»</w:t>
            </w:r>
          </w:p>
        </w:tc>
        <w:tc>
          <w:tcPr>
            <w:tcW w:w="709" w:type="dxa"/>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jc w:val="center"/>
              <w:rPr>
                <w:rFonts w:ascii="Times New Roman" w:eastAsiaTheme="minorEastAsia" w:hAnsi="Times New Roman"/>
                <w:sz w:val="24"/>
                <w:szCs w:val="24"/>
              </w:rPr>
            </w:pPr>
            <w:r>
              <w:rPr>
                <w:rFonts w:ascii="Times New Roman" w:hAnsi="Times New Roman"/>
                <w:sz w:val="24"/>
                <w:szCs w:val="24"/>
              </w:rPr>
              <w:t>1</w:t>
            </w:r>
          </w:p>
        </w:tc>
        <w:tc>
          <w:tcPr>
            <w:tcW w:w="6061" w:type="dxa"/>
            <w:tcBorders>
              <w:top w:val="single" w:sz="4" w:space="0" w:color="000000"/>
              <w:left w:val="single" w:sz="4" w:space="0" w:color="000000"/>
              <w:bottom w:val="single" w:sz="4" w:space="0" w:color="000000"/>
              <w:right w:val="single" w:sz="4" w:space="0" w:color="000000"/>
            </w:tcBorders>
          </w:tcPr>
          <w:p w:rsidR="00353EE3" w:rsidRDefault="00353EE3">
            <w:pPr>
              <w:shd w:val="clear" w:color="auto" w:fill="FFFFFF"/>
              <w:spacing w:after="0" w:line="240" w:lineRule="auto"/>
              <w:rPr>
                <w:rFonts w:ascii="Times New Roman" w:eastAsia="Times New Roman" w:hAnsi="Times New Roman"/>
                <w:color w:val="101010"/>
                <w:sz w:val="24"/>
                <w:szCs w:val="24"/>
              </w:rPr>
            </w:pPr>
            <w:r>
              <w:rPr>
                <w:rFonts w:ascii="Times New Roman" w:eastAsia="Times New Roman" w:hAnsi="Times New Roman"/>
                <w:color w:val="101010"/>
                <w:sz w:val="24"/>
                <w:szCs w:val="24"/>
              </w:rPr>
              <w:t xml:space="preserve">Своеобразие конфликта в романе, образ Машеньки  как символ далекой родины. </w:t>
            </w:r>
            <w:r>
              <w:rPr>
                <w:rFonts w:ascii="Times New Roman" w:hAnsi="Times New Roman"/>
                <w:sz w:val="24"/>
                <w:szCs w:val="24"/>
              </w:rPr>
              <w:t>Аналитическая работа с текстом, участие в беседе; работа с иллюстративным материалом.</w:t>
            </w:r>
          </w:p>
          <w:p w:rsidR="00353EE3" w:rsidRDefault="00353EE3">
            <w:pPr>
              <w:spacing w:after="0" w:line="240" w:lineRule="auto"/>
              <w:jc w:val="both"/>
              <w:rPr>
                <w:rFonts w:ascii="Times New Roman" w:eastAsiaTheme="minorEastAsia" w:hAnsi="Times New Roman"/>
                <w:sz w:val="24"/>
                <w:szCs w:val="24"/>
              </w:rPr>
            </w:pPr>
          </w:p>
        </w:tc>
      </w:tr>
      <w:tr w:rsidR="00353EE3" w:rsidTr="00353EE3">
        <w:tc>
          <w:tcPr>
            <w:tcW w:w="2943" w:type="dxa"/>
            <w:gridSpan w:val="3"/>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rPr>
                <w:rFonts w:ascii="Times New Roman" w:eastAsiaTheme="minorEastAsia" w:hAnsi="Times New Roman"/>
                <w:sz w:val="24"/>
                <w:szCs w:val="24"/>
              </w:rPr>
            </w:pPr>
            <w:r>
              <w:rPr>
                <w:rFonts w:ascii="Times New Roman" w:hAnsi="Times New Roman"/>
                <w:sz w:val="24"/>
                <w:szCs w:val="24"/>
              </w:rPr>
              <w:t xml:space="preserve">24. </w:t>
            </w:r>
            <w:r>
              <w:rPr>
                <w:rFonts w:ascii="Times New Roman" w:eastAsia="Times New Roman" w:hAnsi="Times New Roman"/>
                <w:color w:val="101010"/>
                <w:sz w:val="24"/>
                <w:szCs w:val="24"/>
              </w:rPr>
              <w:t>Народная  правда военного времени в романе Ф.А. Абрамова «Братья и сёстры»</w:t>
            </w:r>
          </w:p>
        </w:tc>
        <w:tc>
          <w:tcPr>
            <w:tcW w:w="709" w:type="dxa"/>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jc w:val="center"/>
              <w:rPr>
                <w:rFonts w:ascii="Times New Roman" w:eastAsiaTheme="minorEastAsia" w:hAnsi="Times New Roman"/>
                <w:sz w:val="24"/>
                <w:szCs w:val="24"/>
              </w:rPr>
            </w:pPr>
            <w:r>
              <w:rPr>
                <w:rFonts w:ascii="Times New Roman" w:hAnsi="Times New Roman"/>
                <w:sz w:val="24"/>
                <w:szCs w:val="24"/>
              </w:rPr>
              <w:t>1</w:t>
            </w:r>
          </w:p>
        </w:tc>
        <w:tc>
          <w:tcPr>
            <w:tcW w:w="6061" w:type="dxa"/>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jc w:val="both"/>
              <w:rPr>
                <w:rFonts w:ascii="Times New Roman" w:eastAsiaTheme="minorEastAsia" w:hAnsi="Times New Roman"/>
                <w:sz w:val="24"/>
                <w:szCs w:val="24"/>
              </w:rPr>
            </w:pPr>
            <w:r>
              <w:rPr>
                <w:rFonts w:ascii="Times New Roman" w:eastAsia="Times New Roman" w:hAnsi="Times New Roman"/>
                <w:color w:val="101010"/>
                <w:sz w:val="24"/>
                <w:szCs w:val="24"/>
              </w:rPr>
              <w:t xml:space="preserve">Народная правда военного времени в романе, история деревни Пекашино как  олицетворение мужества простого русского народа в военные времена, душевная  красота членов семей Пряслиных, Ставровых, Нетесовых и Житовых. </w:t>
            </w:r>
            <w:r>
              <w:rPr>
                <w:rFonts w:ascii="Times New Roman" w:hAnsi="Times New Roman"/>
                <w:sz w:val="24"/>
                <w:szCs w:val="24"/>
              </w:rPr>
              <w:t>Аналитическая работа с текстом, участие в беседе; работа с иллюстративным материалом.</w:t>
            </w:r>
          </w:p>
        </w:tc>
      </w:tr>
      <w:tr w:rsidR="00353EE3" w:rsidTr="00353EE3">
        <w:tc>
          <w:tcPr>
            <w:tcW w:w="2943" w:type="dxa"/>
            <w:gridSpan w:val="3"/>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rPr>
                <w:rFonts w:ascii="Times New Roman" w:eastAsiaTheme="minorEastAsia" w:hAnsi="Times New Roman"/>
                <w:sz w:val="24"/>
                <w:szCs w:val="24"/>
              </w:rPr>
            </w:pPr>
            <w:r>
              <w:rPr>
                <w:rFonts w:ascii="Times New Roman" w:hAnsi="Times New Roman"/>
                <w:sz w:val="24"/>
                <w:szCs w:val="24"/>
              </w:rPr>
              <w:t xml:space="preserve">25. </w:t>
            </w:r>
            <w:r>
              <w:rPr>
                <w:rFonts w:ascii="Times New Roman" w:eastAsia="Times New Roman" w:hAnsi="Times New Roman"/>
                <w:color w:val="101010"/>
                <w:sz w:val="24"/>
                <w:szCs w:val="24"/>
              </w:rPr>
              <w:t>Нравственная проблематика пьесы А.Н.Арбузова  «Жестокие игры»</w:t>
            </w:r>
          </w:p>
        </w:tc>
        <w:tc>
          <w:tcPr>
            <w:tcW w:w="709" w:type="dxa"/>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jc w:val="center"/>
              <w:rPr>
                <w:rFonts w:ascii="Times New Roman" w:eastAsiaTheme="minorEastAsia" w:hAnsi="Times New Roman"/>
                <w:sz w:val="24"/>
                <w:szCs w:val="24"/>
              </w:rPr>
            </w:pPr>
            <w:r>
              <w:rPr>
                <w:rFonts w:ascii="Times New Roman" w:hAnsi="Times New Roman"/>
                <w:sz w:val="24"/>
                <w:szCs w:val="24"/>
              </w:rPr>
              <w:t>1</w:t>
            </w:r>
          </w:p>
        </w:tc>
        <w:tc>
          <w:tcPr>
            <w:tcW w:w="6061" w:type="dxa"/>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jc w:val="both"/>
              <w:rPr>
                <w:rFonts w:ascii="Times New Roman" w:eastAsiaTheme="minorEastAsia" w:hAnsi="Times New Roman"/>
                <w:sz w:val="24"/>
                <w:szCs w:val="24"/>
              </w:rPr>
            </w:pPr>
            <w:r>
              <w:rPr>
                <w:rFonts w:ascii="Times New Roman" w:hAnsi="Times New Roman"/>
                <w:sz w:val="24"/>
                <w:szCs w:val="24"/>
              </w:rPr>
              <w:t>Аудирование, участие в эвристической беседе; работа с источниками информации (дополнительная литература, в том числе интернет-источники), составление тезисного плана; составление плана сочине</w:t>
            </w:r>
            <w:r>
              <w:rPr>
                <w:rFonts w:ascii="Times New Roman" w:hAnsi="Times New Roman"/>
                <w:sz w:val="24"/>
                <w:szCs w:val="24"/>
              </w:rPr>
              <w:softHyphen/>
              <w:t>ния; аналитическая работа с текстом художественного произведения.</w:t>
            </w:r>
          </w:p>
        </w:tc>
      </w:tr>
      <w:tr w:rsidR="00353EE3" w:rsidTr="00353EE3">
        <w:tc>
          <w:tcPr>
            <w:tcW w:w="2943" w:type="dxa"/>
            <w:gridSpan w:val="3"/>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rPr>
                <w:rFonts w:ascii="Times New Roman" w:eastAsiaTheme="minorEastAsia" w:hAnsi="Times New Roman"/>
                <w:sz w:val="24"/>
                <w:szCs w:val="24"/>
              </w:rPr>
            </w:pPr>
            <w:r>
              <w:rPr>
                <w:rFonts w:ascii="Times New Roman" w:hAnsi="Times New Roman"/>
                <w:b/>
                <w:bCs/>
                <w:color w:val="101010"/>
                <w:sz w:val="24"/>
                <w:szCs w:val="24"/>
              </w:rPr>
              <w:t>«Личность –  общество  –  государство»</w:t>
            </w:r>
          </w:p>
        </w:tc>
        <w:tc>
          <w:tcPr>
            <w:tcW w:w="709" w:type="dxa"/>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jc w:val="center"/>
              <w:rPr>
                <w:rFonts w:ascii="Times New Roman" w:eastAsiaTheme="minorEastAsia" w:hAnsi="Times New Roman"/>
                <w:sz w:val="24"/>
                <w:szCs w:val="24"/>
              </w:rPr>
            </w:pPr>
            <w:r>
              <w:rPr>
                <w:rFonts w:ascii="Times New Roman" w:hAnsi="Times New Roman"/>
                <w:sz w:val="24"/>
                <w:szCs w:val="24"/>
              </w:rPr>
              <w:t>4</w:t>
            </w:r>
          </w:p>
        </w:tc>
        <w:tc>
          <w:tcPr>
            <w:tcW w:w="6061" w:type="dxa"/>
            <w:tcBorders>
              <w:top w:val="single" w:sz="4" w:space="0" w:color="000000"/>
              <w:left w:val="single" w:sz="4" w:space="0" w:color="000000"/>
              <w:bottom w:val="single" w:sz="4" w:space="0" w:color="000000"/>
              <w:right w:val="single" w:sz="4" w:space="0" w:color="000000"/>
            </w:tcBorders>
          </w:tcPr>
          <w:p w:rsidR="00353EE3" w:rsidRDefault="00353EE3">
            <w:pPr>
              <w:spacing w:after="0" w:line="240" w:lineRule="auto"/>
              <w:jc w:val="both"/>
              <w:rPr>
                <w:rFonts w:ascii="Times New Roman" w:eastAsiaTheme="minorEastAsia" w:hAnsi="Times New Roman"/>
                <w:sz w:val="24"/>
                <w:szCs w:val="24"/>
              </w:rPr>
            </w:pPr>
          </w:p>
        </w:tc>
      </w:tr>
      <w:tr w:rsidR="00353EE3" w:rsidTr="00353EE3">
        <w:tc>
          <w:tcPr>
            <w:tcW w:w="2943" w:type="dxa"/>
            <w:gridSpan w:val="3"/>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rPr>
                <w:rFonts w:ascii="Times New Roman" w:eastAsiaTheme="minorEastAsia" w:hAnsi="Times New Roman"/>
                <w:sz w:val="24"/>
                <w:szCs w:val="24"/>
              </w:rPr>
            </w:pPr>
            <w:r>
              <w:rPr>
                <w:rFonts w:ascii="Times New Roman" w:hAnsi="Times New Roman"/>
                <w:sz w:val="24"/>
                <w:szCs w:val="24"/>
              </w:rPr>
              <w:t xml:space="preserve">26. </w:t>
            </w:r>
            <w:r>
              <w:rPr>
                <w:rFonts w:ascii="Times New Roman" w:eastAsia="Times New Roman" w:hAnsi="Times New Roman"/>
                <w:color w:val="101010"/>
                <w:sz w:val="24"/>
                <w:szCs w:val="24"/>
              </w:rPr>
              <w:t xml:space="preserve">Русский национальный характер в рассказе И.А. Бунина </w:t>
            </w:r>
            <w:r>
              <w:rPr>
                <w:rFonts w:ascii="Times New Roman" w:eastAsia="Times New Roman" w:hAnsi="Times New Roman"/>
                <w:color w:val="101010"/>
                <w:sz w:val="24"/>
                <w:szCs w:val="24"/>
              </w:rPr>
              <w:lastRenderedPageBreak/>
              <w:t>"Иоанн Рыдалец"</w:t>
            </w:r>
          </w:p>
        </w:tc>
        <w:tc>
          <w:tcPr>
            <w:tcW w:w="709" w:type="dxa"/>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jc w:val="center"/>
              <w:rPr>
                <w:rFonts w:ascii="Times New Roman" w:eastAsiaTheme="minorEastAsia" w:hAnsi="Times New Roman"/>
                <w:sz w:val="24"/>
                <w:szCs w:val="24"/>
              </w:rPr>
            </w:pPr>
            <w:r>
              <w:rPr>
                <w:rFonts w:ascii="Times New Roman" w:hAnsi="Times New Roman"/>
                <w:sz w:val="24"/>
                <w:szCs w:val="24"/>
              </w:rPr>
              <w:lastRenderedPageBreak/>
              <w:t>1</w:t>
            </w:r>
          </w:p>
        </w:tc>
        <w:tc>
          <w:tcPr>
            <w:tcW w:w="6061" w:type="dxa"/>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jc w:val="both"/>
              <w:rPr>
                <w:rFonts w:ascii="Times New Roman" w:eastAsiaTheme="minorEastAsia" w:hAnsi="Times New Roman"/>
                <w:sz w:val="24"/>
                <w:szCs w:val="24"/>
              </w:rPr>
            </w:pPr>
            <w:r>
              <w:rPr>
                <w:rFonts w:ascii="Times New Roman" w:hAnsi="Times New Roman"/>
                <w:sz w:val="24"/>
                <w:szCs w:val="24"/>
              </w:rPr>
              <w:t xml:space="preserve">Аудирование, участие в эвристической беседе; работа с источниками информации (дополнительная литература, в том числе интернет-источники); аналитическая работа </w:t>
            </w:r>
            <w:r>
              <w:rPr>
                <w:rFonts w:ascii="Times New Roman" w:hAnsi="Times New Roman"/>
                <w:sz w:val="24"/>
                <w:szCs w:val="24"/>
              </w:rPr>
              <w:lastRenderedPageBreak/>
              <w:t>с текстом художественного произведения; чтение; подготовка компьютерных презентаций; работа в груп</w:t>
            </w:r>
            <w:r>
              <w:rPr>
                <w:rFonts w:ascii="Times New Roman" w:hAnsi="Times New Roman"/>
                <w:sz w:val="24"/>
                <w:szCs w:val="24"/>
              </w:rPr>
              <w:softHyphen/>
              <w:t>пах по подготовке ответов на проблемные вопросы.</w:t>
            </w:r>
          </w:p>
        </w:tc>
      </w:tr>
      <w:tr w:rsidR="00353EE3" w:rsidTr="00353EE3">
        <w:tc>
          <w:tcPr>
            <w:tcW w:w="2943" w:type="dxa"/>
            <w:gridSpan w:val="3"/>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rPr>
                <w:rFonts w:ascii="Times New Roman" w:eastAsiaTheme="minorEastAsia" w:hAnsi="Times New Roman"/>
                <w:sz w:val="24"/>
                <w:szCs w:val="24"/>
              </w:rPr>
            </w:pPr>
            <w:r>
              <w:rPr>
                <w:rFonts w:ascii="Times New Roman" w:hAnsi="Times New Roman"/>
                <w:sz w:val="24"/>
                <w:szCs w:val="24"/>
              </w:rPr>
              <w:lastRenderedPageBreak/>
              <w:t xml:space="preserve">27. </w:t>
            </w:r>
            <w:r>
              <w:rPr>
                <w:rFonts w:ascii="Times New Roman" w:eastAsia="Times New Roman" w:hAnsi="Times New Roman"/>
                <w:color w:val="101010"/>
                <w:sz w:val="24"/>
                <w:szCs w:val="24"/>
              </w:rPr>
              <w:t>Э. Веркин. «Облачный полк». Гражданственность и патриотизм как национальные ценности в повести.</w:t>
            </w:r>
          </w:p>
        </w:tc>
        <w:tc>
          <w:tcPr>
            <w:tcW w:w="709" w:type="dxa"/>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jc w:val="center"/>
              <w:rPr>
                <w:rFonts w:ascii="Times New Roman" w:eastAsiaTheme="minorEastAsia" w:hAnsi="Times New Roman"/>
                <w:sz w:val="24"/>
                <w:szCs w:val="24"/>
              </w:rPr>
            </w:pPr>
            <w:r>
              <w:rPr>
                <w:rFonts w:ascii="Times New Roman" w:hAnsi="Times New Roman"/>
                <w:sz w:val="24"/>
                <w:szCs w:val="24"/>
              </w:rPr>
              <w:t>1</w:t>
            </w:r>
          </w:p>
        </w:tc>
        <w:tc>
          <w:tcPr>
            <w:tcW w:w="6061" w:type="dxa"/>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jc w:val="both"/>
              <w:rPr>
                <w:rFonts w:ascii="Times New Roman" w:eastAsiaTheme="minorEastAsia" w:hAnsi="Times New Roman"/>
                <w:sz w:val="24"/>
                <w:szCs w:val="24"/>
              </w:rPr>
            </w:pPr>
            <w:r>
              <w:rPr>
                <w:rFonts w:ascii="Times New Roman" w:hAnsi="Times New Roman"/>
                <w:sz w:val="24"/>
                <w:szCs w:val="24"/>
              </w:rPr>
              <w:t>Аудирование, участие в эвристической беседе; работа с источниками информации (дополнительная литература, в том числе интернет-источники), составление тезисного плана; аналитическая работа с текстом художественного произведения; работа в груп</w:t>
            </w:r>
            <w:r>
              <w:rPr>
                <w:rFonts w:ascii="Times New Roman" w:hAnsi="Times New Roman"/>
                <w:sz w:val="24"/>
                <w:szCs w:val="24"/>
              </w:rPr>
              <w:softHyphen/>
              <w:t>пах по подготовке ответов на проблемные вопросы.</w:t>
            </w:r>
          </w:p>
        </w:tc>
      </w:tr>
      <w:tr w:rsidR="00353EE3" w:rsidTr="00353EE3">
        <w:tc>
          <w:tcPr>
            <w:tcW w:w="2943" w:type="dxa"/>
            <w:gridSpan w:val="3"/>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rPr>
                <w:rFonts w:ascii="Times New Roman" w:eastAsiaTheme="minorEastAsia" w:hAnsi="Times New Roman"/>
                <w:sz w:val="24"/>
                <w:szCs w:val="24"/>
              </w:rPr>
            </w:pPr>
            <w:r>
              <w:rPr>
                <w:rFonts w:ascii="Times New Roman" w:hAnsi="Times New Roman"/>
                <w:sz w:val="24"/>
                <w:szCs w:val="24"/>
              </w:rPr>
              <w:t xml:space="preserve">28. </w:t>
            </w:r>
            <w:r>
              <w:rPr>
                <w:rFonts w:ascii="Times New Roman" w:eastAsia="Times New Roman" w:hAnsi="Times New Roman"/>
                <w:color w:val="101010"/>
                <w:sz w:val="24"/>
                <w:szCs w:val="24"/>
              </w:rPr>
              <w:t>Человек и государственная система в рассказе В.С. Маканина «Кавказский пленный»</w:t>
            </w:r>
          </w:p>
        </w:tc>
        <w:tc>
          <w:tcPr>
            <w:tcW w:w="709" w:type="dxa"/>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jc w:val="center"/>
              <w:rPr>
                <w:rFonts w:ascii="Times New Roman" w:eastAsiaTheme="minorEastAsia" w:hAnsi="Times New Roman"/>
                <w:sz w:val="24"/>
                <w:szCs w:val="24"/>
              </w:rPr>
            </w:pPr>
            <w:r>
              <w:rPr>
                <w:rFonts w:ascii="Times New Roman" w:hAnsi="Times New Roman"/>
                <w:sz w:val="24"/>
                <w:szCs w:val="24"/>
              </w:rPr>
              <w:t>1</w:t>
            </w:r>
          </w:p>
        </w:tc>
        <w:tc>
          <w:tcPr>
            <w:tcW w:w="6061" w:type="dxa"/>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jc w:val="both"/>
              <w:rPr>
                <w:rFonts w:ascii="Times New Roman" w:eastAsiaTheme="minorEastAsia" w:hAnsi="Times New Roman"/>
                <w:sz w:val="24"/>
                <w:szCs w:val="24"/>
              </w:rPr>
            </w:pPr>
            <w:r>
              <w:rPr>
                <w:rFonts w:ascii="Times New Roman" w:hAnsi="Times New Roman"/>
                <w:sz w:val="24"/>
                <w:szCs w:val="24"/>
              </w:rPr>
              <w:t>Составление тезисного плана; составление плана сочине</w:t>
            </w:r>
            <w:r>
              <w:rPr>
                <w:rFonts w:ascii="Times New Roman" w:hAnsi="Times New Roman"/>
                <w:sz w:val="24"/>
                <w:szCs w:val="24"/>
              </w:rPr>
              <w:softHyphen/>
              <w:t>ния; аналитическая работа с текстом художественного произведения; чтение; подготовка докладов и выступле</w:t>
            </w:r>
            <w:r>
              <w:rPr>
                <w:rFonts w:ascii="Times New Roman" w:hAnsi="Times New Roman"/>
                <w:sz w:val="24"/>
                <w:szCs w:val="24"/>
              </w:rPr>
              <w:softHyphen/>
              <w:t>ний на семинаре (в том числе подготовка компьютерных презентаций).</w:t>
            </w:r>
          </w:p>
        </w:tc>
      </w:tr>
      <w:tr w:rsidR="00353EE3" w:rsidTr="00353EE3">
        <w:tc>
          <w:tcPr>
            <w:tcW w:w="2943" w:type="dxa"/>
            <w:gridSpan w:val="3"/>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rPr>
                <w:rFonts w:ascii="Times New Roman" w:eastAsiaTheme="minorEastAsia" w:hAnsi="Times New Roman"/>
                <w:sz w:val="24"/>
                <w:szCs w:val="24"/>
              </w:rPr>
            </w:pPr>
            <w:r>
              <w:rPr>
                <w:rFonts w:ascii="Times New Roman" w:hAnsi="Times New Roman"/>
                <w:sz w:val="24"/>
                <w:szCs w:val="24"/>
              </w:rPr>
              <w:t xml:space="preserve">29. </w:t>
            </w:r>
            <w:r>
              <w:rPr>
                <w:rFonts w:ascii="Times New Roman" w:eastAsia="Times New Roman" w:hAnsi="Times New Roman"/>
                <w:color w:val="101010"/>
                <w:sz w:val="24"/>
                <w:szCs w:val="24"/>
              </w:rPr>
              <w:t>Законы морали и государственные законы  в романе З. Прилепина «Санька»</w:t>
            </w: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jc w:val="center"/>
              <w:rPr>
                <w:rFonts w:ascii="Times New Roman" w:eastAsiaTheme="minorEastAsia" w:hAnsi="Times New Roman"/>
                <w:sz w:val="24"/>
                <w:szCs w:val="24"/>
              </w:rPr>
            </w:pPr>
            <w:r>
              <w:rPr>
                <w:rFonts w:ascii="Times New Roman" w:hAnsi="Times New Roman"/>
                <w:sz w:val="24"/>
                <w:szCs w:val="24"/>
              </w:rPr>
              <w:t>1</w:t>
            </w:r>
          </w:p>
        </w:tc>
        <w:tc>
          <w:tcPr>
            <w:tcW w:w="6061" w:type="dxa"/>
            <w:tcBorders>
              <w:top w:val="single" w:sz="4" w:space="0" w:color="000000"/>
              <w:left w:val="single" w:sz="4" w:space="0" w:color="000000"/>
              <w:bottom w:val="single" w:sz="4" w:space="0" w:color="000000"/>
              <w:right w:val="single" w:sz="4" w:space="0" w:color="000000"/>
            </w:tcBorders>
          </w:tcPr>
          <w:p w:rsidR="00353EE3" w:rsidRDefault="00353EE3">
            <w:pPr>
              <w:shd w:val="clear" w:color="auto" w:fill="FFFFFF"/>
              <w:spacing w:after="0" w:line="240" w:lineRule="auto"/>
              <w:rPr>
                <w:rFonts w:ascii="Times New Roman" w:eastAsia="Times New Roman" w:hAnsi="Times New Roman"/>
                <w:color w:val="101010"/>
                <w:sz w:val="24"/>
                <w:szCs w:val="24"/>
              </w:rPr>
            </w:pPr>
            <w:r>
              <w:rPr>
                <w:rFonts w:ascii="Times New Roman" w:eastAsia="Times New Roman" w:hAnsi="Times New Roman"/>
                <w:color w:val="101010"/>
                <w:sz w:val="24"/>
                <w:szCs w:val="24"/>
              </w:rPr>
              <w:t xml:space="preserve">Законы морали и государственные законы  в романе,  тема внутреннего мира членов радикальных молодежных движений, система пространственных образов как отражение эволюции главного героя Саши Тишина. </w:t>
            </w:r>
            <w:r>
              <w:rPr>
                <w:rFonts w:ascii="Times New Roman" w:hAnsi="Times New Roman"/>
                <w:sz w:val="24"/>
                <w:szCs w:val="24"/>
              </w:rPr>
              <w:t>работа с иллюстративным материалом. Аналитическая работа с текстом. Сочинение.</w:t>
            </w:r>
          </w:p>
          <w:p w:rsidR="00353EE3" w:rsidRDefault="00353EE3">
            <w:pPr>
              <w:shd w:val="clear" w:color="auto" w:fill="FFFFFF"/>
              <w:spacing w:after="0" w:line="240" w:lineRule="auto"/>
              <w:rPr>
                <w:rFonts w:ascii="Times New Roman" w:eastAsia="Times New Roman" w:hAnsi="Times New Roman"/>
                <w:color w:val="101010"/>
                <w:sz w:val="24"/>
                <w:szCs w:val="24"/>
              </w:rPr>
            </w:pPr>
          </w:p>
          <w:p w:rsidR="00353EE3" w:rsidRDefault="00353EE3">
            <w:pPr>
              <w:spacing w:after="0" w:line="240" w:lineRule="auto"/>
              <w:jc w:val="both"/>
              <w:rPr>
                <w:rFonts w:ascii="Times New Roman" w:eastAsiaTheme="minorEastAsia" w:hAnsi="Times New Roman"/>
                <w:sz w:val="24"/>
                <w:szCs w:val="24"/>
              </w:rPr>
            </w:pPr>
          </w:p>
        </w:tc>
      </w:tr>
      <w:tr w:rsidR="00353EE3" w:rsidTr="00353EE3">
        <w:tc>
          <w:tcPr>
            <w:tcW w:w="2943" w:type="dxa"/>
            <w:gridSpan w:val="3"/>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rPr>
                <w:rFonts w:ascii="Times New Roman" w:eastAsiaTheme="minorEastAsia" w:hAnsi="Times New Roman"/>
                <w:sz w:val="24"/>
                <w:szCs w:val="24"/>
              </w:rPr>
            </w:pPr>
            <w:r>
              <w:rPr>
                <w:rFonts w:ascii="Times New Roman" w:hAnsi="Times New Roman"/>
                <w:b/>
                <w:bCs/>
                <w:color w:val="101010"/>
                <w:sz w:val="24"/>
                <w:szCs w:val="24"/>
              </w:rPr>
              <w:t>«Личность –  природа  –  цивилизация»</w:t>
            </w:r>
          </w:p>
        </w:tc>
        <w:tc>
          <w:tcPr>
            <w:tcW w:w="709" w:type="dxa"/>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jc w:val="center"/>
              <w:rPr>
                <w:rFonts w:ascii="Times New Roman" w:eastAsiaTheme="minorEastAsia" w:hAnsi="Times New Roman"/>
                <w:sz w:val="24"/>
                <w:szCs w:val="24"/>
              </w:rPr>
            </w:pPr>
            <w:r>
              <w:rPr>
                <w:rFonts w:ascii="Times New Roman" w:hAnsi="Times New Roman"/>
                <w:sz w:val="24"/>
                <w:szCs w:val="24"/>
              </w:rPr>
              <w:t>2</w:t>
            </w:r>
          </w:p>
        </w:tc>
        <w:tc>
          <w:tcPr>
            <w:tcW w:w="6061" w:type="dxa"/>
            <w:tcBorders>
              <w:top w:val="single" w:sz="4" w:space="0" w:color="000000"/>
              <w:left w:val="single" w:sz="4" w:space="0" w:color="000000"/>
              <w:bottom w:val="single" w:sz="4" w:space="0" w:color="000000"/>
              <w:right w:val="single" w:sz="4" w:space="0" w:color="000000"/>
            </w:tcBorders>
          </w:tcPr>
          <w:p w:rsidR="00353EE3" w:rsidRDefault="00353EE3">
            <w:pPr>
              <w:spacing w:after="0" w:line="240" w:lineRule="auto"/>
              <w:jc w:val="both"/>
              <w:rPr>
                <w:rFonts w:ascii="Times New Roman" w:eastAsiaTheme="minorEastAsia" w:hAnsi="Times New Roman"/>
                <w:sz w:val="24"/>
                <w:szCs w:val="24"/>
              </w:rPr>
            </w:pPr>
          </w:p>
        </w:tc>
      </w:tr>
      <w:tr w:rsidR="00353EE3" w:rsidTr="00353EE3">
        <w:tc>
          <w:tcPr>
            <w:tcW w:w="2943" w:type="dxa"/>
            <w:gridSpan w:val="3"/>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rPr>
                <w:rFonts w:ascii="Times New Roman" w:eastAsiaTheme="minorEastAsia" w:hAnsi="Times New Roman"/>
                <w:sz w:val="24"/>
                <w:szCs w:val="24"/>
              </w:rPr>
            </w:pPr>
            <w:r>
              <w:rPr>
                <w:rFonts w:ascii="Times New Roman" w:hAnsi="Times New Roman"/>
                <w:sz w:val="24"/>
                <w:szCs w:val="24"/>
              </w:rPr>
              <w:t xml:space="preserve">30. </w:t>
            </w:r>
            <w:r>
              <w:rPr>
                <w:rFonts w:ascii="Times New Roman" w:eastAsia="Times New Roman" w:hAnsi="Times New Roman"/>
                <w:color w:val="101010"/>
                <w:sz w:val="24"/>
                <w:szCs w:val="24"/>
              </w:rPr>
              <w:t>«Будущее, которое наступит без нас…» – проблемы современной цивилизации в научно-фантастическом романе А. и Б. Стругацких «Улитка на склоне».</w:t>
            </w:r>
          </w:p>
        </w:tc>
        <w:tc>
          <w:tcPr>
            <w:tcW w:w="709" w:type="dxa"/>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jc w:val="center"/>
              <w:rPr>
                <w:rFonts w:ascii="Times New Roman" w:eastAsiaTheme="minorEastAsia" w:hAnsi="Times New Roman"/>
                <w:sz w:val="24"/>
                <w:szCs w:val="24"/>
              </w:rPr>
            </w:pPr>
            <w:r>
              <w:rPr>
                <w:rFonts w:ascii="Times New Roman" w:hAnsi="Times New Roman"/>
                <w:sz w:val="24"/>
                <w:szCs w:val="24"/>
              </w:rPr>
              <w:t>1</w:t>
            </w:r>
          </w:p>
        </w:tc>
        <w:tc>
          <w:tcPr>
            <w:tcW w:w="6061" w:type="dxa"/>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jc w:val="both"/>
              <w:rPr>
                <w:rFonts w:ascii="Times New Roman" w:eastAsiaTheme="minorEastAsia" w:hAnsi="Times New Roman"/>
                <w:sz w:val="24"/>
                <w:szCs w:val="24"/>
              </w:rPr>
            </w:pPr>
            <w:r>
              <w:rPr>
                <w:rFonts w:ascii="Times New Roman" w:hAnsi="Times New Roman"/>
                <w:sz w:val="24"/>
                <w:szCs w:val="24"/>
              </w:rPr>
              <w:t>Аналитическая работа с текстом художественного произведения; чтение; подготовка докладов и выступле</w:t>
            </w:r>
            <w:r>
              <w:rPr>
                <w:rFonts w:ascii="Times New Roman" w:hAnsi="Times New Roman"/>
                <w:sz w:val="24"/>
                <w:szCs w:val="24"/>
              </w:rPr>
              <w:softHyphen/>
              <w:t>ний на семинаре (в том числе подготовка компьютерных презентаций); выразительное чтение; составление тезисного и цитатного планов; работа в груп</w:t>
            </w:r>
            <w:r>
              <w:rPr>
                <w:rFonts w:ascii="Times New Roman" w:hAnsi="Times New Roman"/>
                <w:sz w:val="24"/>
                <w:szCs w:val="24"/>
              </w:rPr>
              <w:softHyphen/>
              <w:t>пах по подготовке ответов на проблемные вопросы.</w:t>
            </w:r>
          </w:p>
        </w:tc>
      </w:tr>
      <w:tr w:rsidR="00353EE3" w:rsidTr="00353EE3">
        <w:tc>
          <w:tcPr>
            <w:tcW w:w="2943" w:type="dxa"/>
            <w:gridSpan w:val="3"/>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rPr>
                <w:rFonts w:ascii="Times New Roman" w:eastAsiaTheme="minorEastAsia" w:hAnsi="Times New Roman"/>
                <w:sz w:val="24"/>
                <w:szCs w:val="24"/>
              </w:rPr>
            </w:pPr>
            <w:r>
              <w:rPr>
                <w:rFonts w:ascii="Times New Roman" w:hAnsi="Times New Roman"/>
                <w:sz w:val="24"/>
                <w:szCs w:val="24"/>
              </w:rPr>
              <w:t xml:space="preserve">31. </w:t>
            </w:r>
            <w:r>
              <w:rPr>
                <w:rFonts w:ascii="Times New Roman" w:eastAsia="Times New Roman" w:hAnsi="Times New Roman"/>
                <w:color w:val="101010"/>
                <w:sz w:val="24"/>
                <w:szCs w:val="24"/>
              </w:rPr>
              <w:t>Опасность для человечества «падения вниз» по эволюционной лестнице в рассказе Л.С. Петрушевской «Новые робинзоны».</w:t>
            </w:r>
          </w:p>
        </w:tc>
        <w:tc>
          <w:tcPr>
            <w:tcW w:w="709" w:type="dxa"/>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jc w:val="center"/>
              <w:rPr>
                <w:rFonts w:ascii="Times New Roman" w:eastAsiaTheme="minorEastAsia" w:hAnsi="Times New Roman"/>
                <w:sz w:val="24"/>
                <w:szCs w:val="24"/>
              </w:rPr>
            </w:pPr>
            <w:r>
              <w:rPr>
                <w:rFonts w:ascii="Times New Roman" w:hAnsi="Times New Roman"/>
                <w:sz w:val="24"/>
                <w:szCs w:val="24"/>
              </w:rPr>
              <w:t>1</w:t>
            </w:r>
          </w:p>
        </w:tc>
        <w:tc>
          <w:tcPr>
            <w:tcW w:w="6061" w:type="dxa"/>
            <w:tcBorders>
              <w:top w:val="single" w:sz="4" w:space="0" w:color="000000"/>
              <w:left w:val="single" w:sz="4" w:space="0" w:color="000000"/>
              <w:bottom w:val="single" w:sz="4" w:space="0" w:color="000000"/>
              <w:right w:val="single" w:sz="4" w:space="0" w:color="000000"/>
            </w:tcBorders>
          </w:tcPr>
          <w:p w:rsidR="00353EE3" w:rsidRDefault="00353EE3">
            <w:pPr>
              <w:shd w:val="clear" w:color="auto" w:fill="FFFFFF"/>
              <w:spacing w:after="0" w:line="240" w:lineRule="auto"/>
              <w:rPr>
                <w:rFonts w:ascii="Times New Roman" w:eastAsia="Times New Roman" w:hAnsi="Times New Roman"/>
                <w:color w:val="101010"/>
                <w:sz w:val="24"/>
                <w:szCs w:val="24"/>
              </w:rPr>
            </w:pPr>
            <w:r>
              <w:rPr>
                <w:rFonts w:ascii="Times New Roman" w:eastAsia="Times New Roman" w:hAnsi="Times New Roman"/>
                <w:color w:val="101010"/>
                <w:sz w:val="24"/>
                <w:szCs w:val="24"/>
              </w:rPr>
              <w:t xml:space="preserve">Современная цивилизация  в рассказе, опасность для человечества «падения вниз» по эволюционной лестнице. </w:t>
            </w:r>
            <w:r>
              <w:rPr>
                <w:rFonts w:ascii="Times New Roman" w:hAnsi="Times New Roman"/>
                <w:sz w:val="24"/>
                <w:szCs w:val="24"/>
              </w:rPr>
              <w:t>Комментиро</w:t>
            </w:r>
            <w:r>
              <w:rPr>
                <w:rFonts w:ascii="Times New Roman" w:hAnsi="Times New Roman"/>
                <w:sz w:val="24"/>
                <w:szCs w:val="24"/>
              </w:rPr>
              <w:softHyphen/>
              <w:t>ванное чтение; подготовка сообщений и докладов; само</w:t>
            </w:r>
            <w:r>
              <w:rPr>
                <w:rFonts w:ascii="Times New Roman" w:hAnsi="Times New Roman"/>
                <w:sz w:val="24"/>
                <w:szCs w:val="24"/>
              </w:rPr>
              <w:softHyphen/>
              <w:t>стоятельная работа с источниками информации, работа с иллюстративным материалом. Аналитическая работа с текстом. Сочинение.</w:t>
            </w:r>
          </w:p>
          <w:p w:rsidR="00353EE3" w:rsidRDefault="00353EE3">
            <w:pPr>
              <w:shd w:val="clear" w:color="auto" w:fill="FFFFFF"/>
              <w:spacing w:after="0" w:line="240" w:lineRule="auto"/>
              <w:rPr>
                <w:rFonts w:ascii="Times New Roman" w:eastAsia="Times New Roman" w:hAnsi="Times New Roman"/>
                <w:color w:val="101010"/>
                <w:sz w:val="24"/>
                <w:szCs w:val="24"/>
              </w:rPr>
            </w:pPr>
          </w:p>
          <w:p w:rsidR="00353EE3" w:rsidRDefault="00353EE3">
            <w:pPr>
              <w:spacing w:after="0" w:line="240" w:lineRule="auto"/>
              <w:jc w:val="both"/>
              <w:rPr>
                <w:rFonts w:ascii="Times New Roman" w:eastAsiaTheme="minorEastAsia" w:hAnsi="Times New Roman"/>
                <w:sz w:val="24"/>
                <w:szCs w:val="24"/>
              </w:rPr>
            </w:pPr>
          </w:p>
        </w:tc>
      </w:tr>
      <w:tr w:rsidR="00353EE3" w:rsidTr="00353EE3">
        <w:tc>
          <w:tcPr>
            <w:tcW w:w="2943" w:type="dxa"/>
            <w:gridSpan w:val="3"/>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rPr>
                <w:rFonts w:ascii="Times New Roman" w:eastAsiaTheme="minorEastAsia" w:hAnsi="Times New Roman"/>
                <w:sz w:val="24"/>
                <w:szCs w:val="24"/>
              </w:rPr>
            </w:pPr>
            <w:r>
              <w:rPr>
                <w:rFonts w:ascii="Times New Roman" w:hAnsi="Times New Roman"/>
                <w:b/>
                <w:bCs/>
                <w:color w:val="101010"/>
                <w:sz w:val="24"/>
                <w:szCs w:val="24"/>
              </w:rPr>
              <w:t>«Личность – история – современность»</w:t>
            </w:r>
          </w:p>
        </w:tc>
        <w:tc>
          <w:tcPr>
            <w:tcW w:w="709" w:type="dxa"/>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jc w:val="center"/>
              <w:rPr>
                <w:rFonts w:ascii="Times New Roman" w:eastAsiaTheme="minorEastAsia" w:hAnsi="Times New Roman"/>
                <w:sz w:val="24"/>
                <w:szCs w:val="24"/>
              </w:rPr>
            </w:pPr>
            <w:r>
              <w:rPr>
                <w:rFonts w:ascii="Times New Roman" w:hAnsi="Times New Roman"/>
                <w:sz w:val="24"/>
                <w:szCs w:val="24"/>
              </w:rPr>
              <w:t>5</w:t>
            </w:r>
          </w:p>
        </w:tc>
        <w:tc>
          <w:tcPr>
            <w:tcW w:w="6061" w:type="dxa"/>
            <w:tcBorders>
              <w:top w:val="single" w:sz="4" w:space="0" w:color="000000"/>
              <w:left w:val="single" w:sz="4" w:space="0" w:color="000000"/>
              <w:bottom w:val="single" w:sz="4" w:space="0" w:color="000000"/>
              <w:right w:val="single" w:sz="4" w:space="0" w:color="000000"/>
            </w:tcBorders>
          </w:tcPr>
          <w:p w:rsidR="00353EE3" w:rsidRDefault="00353EE3">
            <w:pPr>
              <w:spacing w:after="0" w:line="240" w:lineRule="auto"/>
              <w:jc w:val="both"/>
              <w:rPr>
                <w:rFonts w:ascii="Times New Roman" w:eastAsiaTheme="minorEastAsia" w:hAnsi="Times New Roman"/>
                <w:sz w:val="24"/>
                <w:szCs w:val="24"/>
              </w:rPr>
            </w:pPr>
          </w:p>
        </w:tc>
      </w:tr>
      <w:tr w:rsidR="00353EE3" w:rsidTr="00353EE3">
        <w:tc>
          <w:tcPr>
            <w:tcW w:w="2943" w:type="dxa"/>
            <w:gridSpan w:val="3"/>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rPr>
                <w:rFonts w:ascii="Times New Roman" w:eastAsiaTheme="minorEastAsia" w:hAnsi="Times New Roman"/>
                <w:sz w:val="24"/>
                <w:szCs w:val="24"/>
              </w:rPr>
            </w:pPr>
            <w:r>
              <w:rPr>
                <w:rFonts w:ascii="Times New Roman" w:hAnsi="Times New Roman"/>
                <w:sz w:val="24"/>
                <w:szCs w:val="24"/>
              </w:rPr>
              <w:t xml:space="preserve">32. </w:t>
            </w:r>
            <w:r>
              <w:rPr>
                <w:rFonts w:ascii="Times New Roman" w:eastAsia="Times New Roman" w:hAnsi="Times New Roman"/>
                <w:color w:val="101010"/>
                <w:sz w:val="24"/>
                <w:szCs w:val="24"/>
              </w:rPr>
              <w:t>И.А. Бунин. Статья «Миссия русской эмиграции». Оценка автором деятельности русской эмиграции</w:t>
            </w:r>
          </w:p>
        </w:tc>
        <w:tc>
          <w:tcPr>
            <w:tcW w:w="709" w:type="dxa"/>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jc w:val="center"/>
              <w:rPr>
                <w:rFonts w:ascii="Times New Roman" w:eastAsiaTheme="minorEastAsia" w:hAnsi="Times New Roman"/>
                <w:sz w:val="24"/>
                <w:szCs w:val="24"/>
              </w:rPr>
            </w:pPr>
            <w:r>
              <w:rPr>
                <w:rFonts w:ascii="Times New Roman" w:hAnsi="Times New Roman"/>
                <w:sz w:val="24"/>
                <w:szCs w:val="24"/>
              </w:rPr>
              <w:t>1</w:t>
            </w:r>
          </w:p>
        </w:tc>
        <w:tc>
          <w:tcPr>
            <w:tcW w:w="6061" w:type="dxa"/>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jc w:val="both"/>
              <w:rPr>
                <w:rFonts w:ascii="Times New Roman" w:eastAsiaTheme="minorEastAsia" w:hAnsi="Times New Roman"/>
                <w:sz w:val="24"/>
                <w:szCs w:val="24"/>
              </w:rPr>
            </w:pPr>
            <w:r>
              <w:rPr>
                <w:rFonts w:ascii="Times New Roman" w:hAnsi="Times New Roman"/>
                <w:sz w:val="24"/>
                <w:szCs w:val="24"/>
              </w:rPr>
              <w:t>Участие в эвристической беседе; работа с источниками информации (дополнительная литература, энциклопедии, словари, в том числе интернет-источники), составление тезисного плана; аналитическая работа с текстом художественного произведения; чтение; подготовка докладов и выступле</w:t>
            </w:r>
            <w:r>
              <w:rPr>
                <w:rFonts w:ascii="Times New Roman" w:hAnsi="Times New Roman"/>
                <w:sz w:val="24"/>
                <w:szCs w:val="24"/>
              </w:rPr>
              <w:softHyphen/>
              <w:t>ний (в том числе подготовка компьютерных презентаций); выразительное чтение и чтение наизусть; работа в груп</w:t>
            </w:r>
            <w:r>
              <w:rPr>
                <w:rFonts w:ascii="Times New Roman" w:hAnsi="Times New Roman"/>
                <w:sz w:val="24"/>
                <w:szCs w:val="24"/>
              </w:rPr>
              <w:softHyphen/>
              <w:t xml:space="preserve">пах по подготовке ответов на проблемные </w:t>
            </w:r>
            <w:r>
              <w:rPr>
                <w:rFonts w:ascii="Times New Roman" w:hAnsi="Times New Roman"/>
                <w:sz w:val="24"/>
                <w:szCs w:val="24"/>
              </w:rPr>
              <w:lastRenderedPageBreak/>
              <w:t>вопросы.</w:t>
            </w:r>
          </w:p>
        </w:tc>
      </w:tr>
      <w:tr w:rsidR="00353EE3" w:rsidTr="00353EE3">
        <w:tc>
          <w:tcPr>
            <w:tcW w:w="2943" w:type="dxa"/>
            <w:gridSpan w:val="3"/>
            <w:tcBorders>
              <w:top w:val="single" w:sz="4" w:space="0" w:color="000000"/>
              <w:left w:val="single" w:sz="4" w:space="0" w:color="000000"/>
              <w:bottom w:val="single" w:sz="4" w:space="0" w:color="000000"/>
              <w:right w:val="single" w:sz="4" w:space="0" w:color="000000"/>
            </w:tcBorders>
          </w:tcPr>
          <w:p w:rsidR="00353EE3" w:rsidRDefault="00353EE3">
            <w:pPr>
              <w:pStyle w:val="ab"/>
              <w:shd w:val="clear" w:color="auto" w:fill="FFFFFF"/>
              <w:spacing w:before="0" w:beforeAutospacing="0" w:after="0" w:afterAutospacing="0" w:line="276" w:lineRule="auto"/>
              <w:rPr>
                <w:lang w:eastAsia="en-US"/>
              </w:rPr>
            </w:pPr>
            <w:r>
              <w:rPr>
                <w:lang w:eastAsia="en-US"/>
              </w:rPr>
              <w:lastRenderedPageBreak/>
              <w:t xml:space="preserve">33. </w:t>
            </w:r>
            <w:r>
              <w:rPr>
                <w:bCs/>
                <w:lang w:eastAsia="en-US"/>
              </w:rPr>
              <w:t>Урок- практикум по творчеству И.А. Бунина  «Роль художественной детали в рассказах И.А. Бунина».</w:t>
            </w:r>
          </w:p>
          <w:p w:rsidR="00353EE3" w:rsidRDefault="00353EE3">
            <w:pPr>
              <w:spacing w:after="0" w:line="240" w:lineRule="auto"/>
              <w:rPr>
                <w:rFonts w:ascii="Times New Roman" w:eastAsiaTheme="minorEastAsia"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jc w:val="center"/>
              <w:rPr>
                <w:rFonts w:ascii="Times New Roman" w:eastAsiaTheme="minorEastAsia" w:hAnsi="Times New Roman"/>
                <w:sz w:val="24"/>
                <w:szCs w:val="24"/>
              </w:rPr>
            </w:pPr>
            <w:r>
              <w:rPr>
                <w:rFonts w:ascii="Times New Roman" w:hAnsi="Times New Roman"/>
                <w:sz w:val="24"/>
                <w:szCs w:val="24"/>
              </w:rPr>
              <w:t>1</w:t>
            </w:r>
          </w:p>
        </w:tc>
        <w:tc>
          <w:tcPr>
            <w:tcW w:w="6061" w:type="dxa"/>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jc w:val="both"/>
              <w:rPr>
                <w:rFonts w:ascii="Times New Roman" w:eastAsiaTheme="minorEastAsia" w:hAnsi="Times New Roman"/>
                <w:sz w:val="24"/>
                <w:szCs w:val="24"/>
              </w:rPr>
            </w:pPr>
            <w:r>
              <w:rPr>
                <w:rFonts w:ascii="Times New Roman" w:hAnsi="Times New Roman"/>
                <w:sz w:val="24"/>
                <w:szCs w:val="24"/>
              </w:rPr>
              <w:t>Составление тезисного плана; составление плана сочине</w:t>
            </w:r>
            <w:r>
              <w:rPr>
                <w:rFonts w:ascii="Times New Roman" w:hAnsi="Times New Roman"/>
                <w:sz w:val="24"/>
                <w:szCs w:val="24"/>
              </w:rPr>
              <w:softHyphen/>
              <w:t>ния; аналитическая работа с текстом художественного произведения; чтение; подготовка докладов и выступле</w:t>
            </w:r>
            <w:r>
              <w:rPr>
                <w:rFonts w:ascii="Times New Roman" w:hAnsi="Times New Roman"/>
                <w:sz w:val="24"/>
                <w:szCs w:val="24"/>
              </w:rPr>
              <w:softHyphen/>
              <w:t>ний на семинаре (в том числе подготовка компьютерных презентаций); выразительное чтение и чтение наизусть; составление тезисного и цитатного планов; работа в груп</w:t>
            </w:r>
            <w:r>
              <w:rPr>
                <w:rFonts w:ascii="Times New Roman" w:hAnsi="Times New Roman"/>
                <w:sz w:val="24"/>
                <w:szCs w:val="24"/>
              </w:rPr>
              <w:softHyphen/>
              <w:t>пах по подготовке ответов на проблемные вопросы; про</w:t>
            </w:r>
            <w:r>
              <w:rPr>
                <w:rFonts w:ascii="Times New Roman" w:hAnsi="Times New Roman"/>
                <w:sz w:val="24"/>
                <w:szCs w:val="24"/>
              </w:rPr>
              <w:softHyphen/>
              <w:t>ектная и учебно-исследовательская работа.</w:t>
            </w:r>
          </w:p>
        </w:tc>
      </w:tr>
      <w:tr w:rsidR="00353EE3" w:rsidTr="00353EE3">
        <w:tc>
          <w:tcPr>
            <w:tcW w:w="2943" w:type="dxa"/>
            <w:gridSpan w:val="3"/>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rPr>
                <w:rFonts w:ascii="Times New Roman" w:eastAsiaTheme="minorEastAsia" w:hAnsi="Times New Roman"/>
                <w:sz w:val="24"/>
                <w:szCs w:val="24"/>
              </w:rPr>
            </w:pPr>
            <w:r>
              <w:rPr>
                <w:rFonts w:ascii="Times New Roman" w:hAnsi="Times New Roman"/>
                <w:sz w:val="24"/>
                <w:szCs w:val="24"/>
              </w:rPr>
              <w:t xml:space="preserve">34. </w:t>
            </w:r>
            <w:r>
              <w:rPr>
                <w:rFonts w:ascii="Times New Roman" w:eastAsia="Times New Roman" w:hAnsi="Times New Roman"/>
                <w:color w:val="101010"/>
                <w:sz w:val="24"/>
                <w:szCs w:val="24"/>
              </w:rPr>
              <w:t>Роман Ю.О. Домбровского  «Факультет ненужных вещей». Судьба ценностей христианско-гуманистической цивилизации в мире антихристианском</w:t>
            </w:r>
          </w:p>
        </w:tc>
        <w:tc>
          <w:tcPr>
            <w:tcW w:w="709" w:type="dxa"/>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jc w:val="center"/>
              <w:rPr>
                <w:rFonts w:ascii="Times New Roman" w:eastAsiaTheme="minorEastAsia" w:hAnsi="Times New Roman"/>
                <w:sz w:val="24"/>
                <w:szCs w:val="24"/>
              </w:rPr>
            </w:pPr>
            <w:r>
              <w:rPr>
                <w:rFonts w:ascii="Times New Roman" w:hAnsi="Times New Roman"/>
                <w:sz w:val="24"/>
                <w:szCs w:val="24"/>
              </w:rPr>
              <w:t>1</w:t>
            </w:r>
          </w:p>
        </w:tc>
        <w:tc>
          <w:tcPr>
            <w:tcW w:w="6061" w:type="dxa"/>
            <w:tcBorders>
              <w:top w:val="single" w:sz="4" w:space="0" w:color="000000"/>
              <w:left w:val="single" w:sz="4" w:space="0" w:color="000000"/>
              <w:bottom w:val="single" w:sz="4" w:space="0" w:color="000000"/>
              <w:right w:val="single" w:sz="4" w:space="0" w:color="000000"/>
            </w:tcBorders>
          </w:tcPr>
          <w:p w:rsidR="00353EE3" w:rsidRDefault="00353EE3">
            <w:pPr>
              <w:shd w:val="clear" w:color="auto" w:fill="FFFFFF"/>
              <w:spacing w:after="0" w:line="240" w:lineRule="auto"/>
              <w:rPr>
                <w:rFonts w:ascii="Times New Roman" w:eastAsia="Times New Roman" w:hAnsi="Times New Roman"/>
                <w:color w:val="101010"/>
                <w:sz w:val="24"/>
                <w:szCs w:val="24"/>
              </w:rPr>
            </w:pPr>
            <w:r>
              <w:rPr>
                <w:rFonts w:ascii="Times New Roman" w:eastAsia="Times New Roman" w:hAnsi="Times New Roman"/>
                <w:color w:val="101010"/>
                <w:sz w:val="24"/>
                <w:szCs w:val="24"/>
              </w:rPr>
              <w:t xml:space="preserve">Раскрытие в дилогии роли личности в истории, судьба ценностей христианско-гуманистической цивилизации в мире антихристианском, образ русского интеллигента в эпоху сталинских репрессий в романах. </w:t>
            </w:r>
            <w:r>
              <w:rPr>
                <w:rFonts w:ascii="Times New Roman" w:hAnsi="Times New Roman"/>
                <w:sz w:val="24"/>
                <w:szCs w:val="24"/>
              </w:rPr>
              <w:t>Комментиро</w:t>
            </w:r>
            <w:r>
              <w:rPr>
                <w:rFonts w:ascii="Times New Roman" w:hAnsi="Times New Roman"/>
                <w:sz w:val="24"/>
                <w:szCs w:val="24"/>
              </w:rPr>
              <w:softHyphen/>
              <w:t>ванное чтение; подготовка сообщений и докладов; само</w:t>
            </w:r>
            <w:r>
              <w:rPr>
                <w:rFonts w:ascii="Times New Roman" w:hAnsi="Times New Roman"/>
                <w:sz w:val="24"/>
                <w:szCs w:val="24"/>
              </w:rPr>
              <w:softHyphen/>
              <w:t>стоятельная работа с источниками информации, работа с иллюстративным материалом. Аналитическая работа с текстом.</w:t>
            </w:r>
          </w:p>
          <w:p w:rsidR="00353EE3" w:rsidRDefault="00353EE3">
            <w:pPr>
              <w:shd w:val="clear" w:color="auto" w:fill="FFFFFF"/>
              <w:spacing w:after="0" w:line="240" w:lineRule="auto"/>
              <w:rPr>
                <w:rFonts w:ascii="Times New Roman" w:eastAsia="Times New Roman" w:hAnsi="Times New Roman"/>
                <w:color w:val="101010"/>
                <w:sz w:val="24"/>
                <w:szCs w:val="24"/>
              </w:rPr>
            </w:pPr>
          </w:p>
          <w:p w:rsidR="00353EE3" w:rsidRDefault="00353EE3">
            <w:pPr>
              <w:spacing w:after="0" w:line="240" w:lineRule="auto"/>
              <w:jc w:val="both"/>
              <w:rPr>
                <w:rFonts w:ascii="Times New Roman" w:eastAsiaTheme="minorEastAsia" w:hAnsi="Times New Roman"/>
                <w:sz w:val="24"/>
                <w:szCs w:val="24"/>
              </w:rPr>
            </w:pPr>
          </w:p>
        </w:tc>
      </w:tr>
      <w:tr w:rsidR="00353EE3" w:rsidTr="00353EE3">
        <w:tc>
          <w:tcPr>
            <w:tcW w:w="2943" w:type="dxa"/>
            <w:gridSpan w:val="3"/>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rPr>
                <w:rFonts w:ascii="Times New Roman" w:eastAsiaTheme="minorEastAsia" w:hAnsi="Times New Roman"/>
                <w:sz w:val="24"/>
                <w:szCs w:val="24"/>
              </w:rPr>
            </w:pPr>
            <w:r>
              <w:rPr>
                <w:rFonts w:ascii="Times New Roman" w:hAnsi="Times New Roman"/>
                <w:sz w:val="24"/>
                <w:szCs w:val="24"/>
              </w:rPr>
              <w:t xml:space="preserve">35. </w:t>
            </w:r>
            <w:r>
              <w:rPr>
                <w:rFonts w:ascii="Times New Roman" w:eastAsia="Times New Roman" w:hAnsi="Times New Roman"/>
                <w:color w:val="101010"/>
                <w:sz w:val="24"/>
                <w:szCs w:val="24"/>
              </w:rPr>
              <w:t>Трагедия периода раскулачивания в рассказе В.Ф. Тендрякова «Пара гнедых»</w:t>
            </w:r>
          </w:p>
        </w:tc>
        <w:tc>
          <w:tcPr>
            <w:tcW w:w="709" w:type="dxa"/>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jc w:val="center"/>
              <w:rPr>
                <w:rFonts w:ascii="Times New Roman" w:eastAsiaTheme="minorEastAsia" w:hAnsi="Times New Roman"/>
                <w:sz w:val="24"/>
                <w:szCs w:val="24"/>
              </w:rPr>
            </w:pPr>
            <w:r>
              <w:rPr>
                <w:rFonts w:ascii="Times New Roman" w:hAnsi="Times New Roman"/>
                <w:sz w:val="24"/>
                <w:szCs w:val="24"/>
              </w:rPr>
              <w:t>1</w:t>
            </w:r>
          </w:p>
        </w:tc>
        <w:tc>
          <w:tcPr>
            <w:tcW w:w="6061" w:type="dxa"/>
            <w:tcBorders>
              <w:top w:val="single" w:sz="4" w:space="0" w:color="000000"/>
              <w:left w:val="single" w:sz="4" w:space="0" w:color="000000"/>
              <w:bottom w:val="single" w:sz="4" w:space="0" w:color="000000"/>
              <w:right w:val="single" w:sz="4" w:space="0" w:color="000000"/>
            </w:tcBorders>
          </w:tcPr>
          <w:p w:rsidR="00353EE3" w:rsidRDefault="00353EE3">
            <w:pPr>
              <w:shd w:val="clear" w:color="auto" w:fill="FFFFFF"/>
              <w:spacing w:after="0" w:line="240" w:lineRule="auto"/>
              <w:rPr>
                <w:rFonts w:ascii="Times New Roman" w:eastAsia="Times New Roman" w:hAnsi="Times New Roman"/>
                <w:color w:val="101010"/>
                <w:sz w:val="24"/>
                <w:szCs w:val="24"/>
              </w:rPr>
            </w:pPr>
            <w:r>
              <w:rPr>
                <w:rFonts w:ascii="Times New Roman" w:hAnsi="Times New Roman"/>
                <w:sz w:val="24"/>
                <w:szCs w:val="24"/>
              </w:rPr>
              <w:t>Комментиро</w:t>
            </w:r>
            <w:r>
              <w:rPr>
                <w:rFonts w:ascii="Times New Roman" w:hAnsi="Times New Roman"/>
                <w:sz w:val="24"/>
                <w:szCs w:val="24"/>
              </w:rPr>
              <w:softHyphen/>
              <w:t>ванное чтение; подготовка сообщений и докладов; само</w:t>
            </w:r>
            <w:r>
              <w:rPr>
                <w:rFonts w:ascii="Times New Roman" w:hAnsi="Times New Roman"/>
                <w:sz w:val="24"/>
                <w:szCs w:val="24"/>
              </w:rPr>
              <w:softHyphen/>
              <w:t>стоятельная работа с источниками информации, работа с иллюстративным материалом. Аналитическая работа с текстом.</w:t>
            </w:r>
          </w:p>
          <w:p w:rsidR="00353EE3" w:rsidRDefault="00353EE3">
            <w:pPr>
              <w:spacing w:after="0" w:line="240" w:lineRule="auto"/>
              <w:jc w:val="both"/>
              <w:rPr>
                <w:rFonts w:ascii="Times New Roman" w:eastAsiaTheme="minorEastAsia" w:hAnsi="Times New Roman"/>
                <w:sz w:val="24"/>
                <w:szCs w:val="24"/>
              </w:rPr>
            </w:pPr>
          </w:p>
        </w:tc>
      </w:tr>
      <w:tr w:rsidR="00353EE3" w:rsidTr="00353EE3">
        <w:tc>
          <w:tcPr>
            <w:tcW w:w="2943" w:type="dxa"/>
            <w:gridSpan w:val="3"/>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rPr>
                <w:rFonts w:ascii="Times New Roman" w:eastAsiaTheme="minorEastAsia" w:hAnsi="Times New Roman"/>
                <w:sz w:val="24"/>
                <w:szCs w:val="24"/>
              </w:rPr>
            </w:pPr>
            <w:r>
              <w:rPr>
                <w:rFonts w:ascii="Times New Roman" w:hAnsi="Times New Roman"/>
                <w:sz w:val="24"/>
                <w:szCs w:val="24"/>
              </w:rPr>
              <w:t xml:space="preserve">36. </w:t>
            </w:r>
            <w:r>
              <w:rPr>
                <w:rFonts w:ascii="Times New Roman" w:eastAsia="Times New Roman" w:hAnsi="Times New Roman"/>
                <w:color w:val="101010"/>
                <w:sz w:val="24"/>
                <w:szCs w:val="24"/>
              </w:rPr>
              <w:t>Зачёт «Основные проблемы и темы русской художественной и публицистической литературы XX-XXI вв.»</w:t>
            </w:r>
          </w:p>
        </w:tc>
        <w:tc>
          <w:tcPr>
            <w:tcW w:w="709" w:type="dxa"/>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jc w:val="center"/>
              <w:rPr>
                <w:rFonts w:ascii="Times New Roman" w:eastAsiaTheme="minorEastAsia" w:hAnsi="Times New Roman"/>
                <w:sz w:val="24"/>
                <w:szCs w:val="24"/>
              </w:rPr>
            </w:pPr>
            <w:r>
              <w:rPr>
                <w:rFonts w:ascii="Times New Roman" w:hAnsi="Times New Roman"/>
                <w:sz w:val="24"/>
                <w:szCs w:val="24"/>
              </w:rPr>
              <w:t>1</w:t>
            </w:r>
          </w:p>
        </w:tc>
        <w:tc>
          <w:tcPr>
            <w:tcW w:w="6061" w:type="dxa"/>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jc w:val="both"/>
              <w:rPr>
                <w:rFonts w:ascii="Times New Roman" w:eastAsiaTheme="minorEastAsia" w:hAnsi="Times New Roman"/>
                <w:sz w:val="24"/>
                <w:szCs w:val="24"/>
              </w:rPr>
            </w:pPr>
            <w:r>
              <w:rPr>
                <w:rFonts w:ascii="Times New Roman" w:hAnsi="Times New Roman"/>
                <w:sz w:val="24"/>
                <w:szCs w:val="24"/>
              </w:rPr>
              <w:t>Сочинение</w:t>
            </w:r>
          </w:p>
        </w:tc>
      </w:tr>
      <w:tr w:rsidR="00353EE3" w:rsidTr="00353EE3">
        <w:tc>
          <w:tcPr>
            <w:tcW w:w="2943" w:type="dxa"/>
            <w:gridSpan w:val="3"/>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rPr>
                <w:rFonts w:ascii="Times New Roman" w:eastAsiaTheme="minorEastAsia" w:hAnsi="Times New Roman"/>
                <w:sz w:val="24"/>
                <w:szCs w:val="24"/>
              </w:rPr>
            </w:pPr>
            <w:r>
              <w:rPr>
                <w:rFonts w:ascii="Times New Roman" w:hAnsi="Times New Roman"/>
                <w:sz w:val="24"/>
                <w:szCs w:val="24"/>
              </w:rPr>
              <w:t>Итого</w:t>
            </w:r>
          </w:p>
        </w:tc>
        <w:tc>
          <w:tcPr>
            <w:tcW w:w="709" w:type="dxa"/>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jc w:val="center"/>
              <w:rPr>
                <w:rFonts w:ascii="Times New Roman" w:eastAsiaTheme="minorEastAsia" w:hAnsi="Times New Roman"/>
                <w:sz w:val="24"/>
                <w:szCs w:val="24"/>
              </w:rPr>
            </w:pPr>
            <w:r>
              <w:rPr>
                <w:rFonts w:ascii="Times New Roman" w:hAnsi="Times New Roman"/>
                <w:sz w:val="24"/>
                <w:szCs w:val="24"/>
              </w:rPr>
              <w:t>36</w:t>
            </w:r>
          </w:p>
        </w:tc>
        <w:tc>
          <w:tcPr>
            <w:tcW w:w="6061" w:type="dxa"/>
            <w:tcBorders>
              <w:top w:val="single" w:sz="4" w:space="0" w:color="000000"/>
              <w:left w:val="single" w:sz="4" w:space="0" w:color="000000"/>
              <w:bottom w:val="single" w:sz="4" w:space="0" w:color="000000"/>
              <w:right w:val="single" w:sz="4" w:space="0" w:color="000000"/>
            </w:tcBorders>
          </w:tcPr>
          <w:p w:rsidR="00353EE3" w:rsidRDefault="00353EE3">
            <w:pPr>
              <w:spacing w:after="0" w:line="240" w:lineRule="auto"/>
              <w:jc w:val="center"/>
              <w:rPr>
                <w:rFonts w:ascii="Times New Roman" w:eastAsiaTheme="minorEastAsia" w:hAnsi="Times New Roman"/>
                <w:sz w:val="24"/>
                <w:szCs w:val="24"/>
              </w:rPr>
            </w:pPr>
          </w:p>
        </w:tc>
      </w:tr>
      <w:tr w:rsidR="00353EE3" w:rsidTr="00353EE3">
        <w:tc>
          <w:tcPr>
            <w:tcW w:w="9713" w:type="dxa"/>
            <w:gridSpan w:val="5"/>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jc w:val="center"/>
              <w:rPr>
                <w:rFonts w:ascii="Times New Roman" w:eastAsiaTheme="minorEastAsia" w:hAnsi="Times New Roman"/>
                <w:sz w:val="24"/>
                <w:szCs w:val="24"/>
              </w:rPr>
            </w:pPr>
            <w:r>
              <w:rPr>
                <w:rFonts w:ascii="Times New Roman" w:hAnsi="Times New Roman"/>
                <w:sz w:val="24"/>
                <w:szCs w:val="24"/>
              </w:rPr>
              <w:t>Внеаудиторная самостоятельная работа</w:t>
            </w:r>
          </w:p>
        </w:tc>
      </w:tr>
      <w:tr w:rsidR="00353EE3" w:rsidTr="00353EE3">
        <w:tc>
          <w:tcPr>
            <w:tcW w:w="1951" w:type="dxa"/>
            <w:gridSpan w:val="2"/>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rPr>
                <w:rFonts w:ascii="Times New Roman" w:eastAsiaTheme="minorEastAsia" w:hAnsi="Times New Roman"/>
                <w:sz w:val="24"/>
                <w:szCs w:val="24"/>
              </w:rPr>
            </w:pPr>
            <w:r>
              <w:rPr>
                <w:rFonts w:ascii="Times New Roman" w:hAnsi="Times New Roman"/>
                <w:sz w:val="24"/>
                <w:szCs w:val="24"/>
              </w:rPr>
              <w:t>Итого</w:t>
            </w:r>
          </w:p>
        </w:tc>
        <w:tc>
          <w:tcPr>
            <w:tcW w:w="992" w:type="dxa"/>
            <w:tcBorders>
              <w:top w:val="single" w:sz="4" w:space="0" w:color="000000"/>
              <w:left w:val="single" w:sz="4" w:space="0" w:color="000000"/>
              <w:bottom w:val="single" w:sz="4" w:space="0" w:color="000000"/>
              <w:right w:val="single" w:sz="4" w:space="0" w:color="000000"/>
            </w:tcBorders>
          </w:tcPr>
          <w:p w:rsidR="00353EE3" w:rsidRDefault="00353EE3">
            <w:pPr>
              <w:spacing w:after="0" w:line="240" w:lineRule="auto"/>
              <w:jc w:val="center"/>
              <w:rPr>
                <w:rFonts w:ascii="Times New Roman" w:eastAsiaTheme="minorEastAsia" w:hAnsi="Times New Roman"/>
                <w:sz w:val="24"/>
                <w:szCs w:val="24"/>
              </w:rPr>
            </w:pPr>
          </w:p>
        </w:tc>
        <w:tc>
          <w:tcPr>
            <w:tcW w:w="6770" w:type="dxa"/>
            <w:gridSpan w:val="2"/>
            <w:tcBorders>
              <w:top w:val="single" w:sz="4" w:space="0" w:color="000000"/>
              <w:left w:val="single" w:sz="4" w:space="0" w:color="000000"/>
              <w:bottom w:val="single" w:sz="4" w:space="0" w:color="000000"/>
              <w:right w:val="single" w:sz="4" w:space="0" w:color="000000"/>
            </w:tcBorders>
          </w:tcPr>
          <w:p w:rsidR="00353EE3" w:rsidRDefault="00353EE3">
            <w:pPr>
              <w:spacing w:after="0" w:line="240" w:lineRule="auto"/>
              <w:jc w:val="center"/>
              <w:rPr>
                <w:rFonts w:ascii="Times New Roman" w:eastAsiaTheme="minorEastAsia" w:hAnsi="Times New Roman"/>
                <w:sz w:val="24"/>
                <w:szCs w:val="24"/>
              </w:rPr>
            </w:pPr>
          </w:p>
        </w:tc>
      </w:tr>
      <w:tr w:rsidR="00353EE3" w:rsidTr="00353EE3">
        <w:tc>
          <w:tcPr>
            <w:tcW w:w="9713" w:type="dxa"/>
            <w:gridSpan w:val="5"/>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jc w:val="center"/>
              <w:rPr>
                <w:rFonts w:ascii="Times New Roman" w:eastAsiaTheme="minorEastAsia" w:hAnsi="Times New Roman"/>
                <w:sz w:val="24"/>
                <w:szCs w:val="24"/>
              </w:rPr>
            </w:pPr>
            <w:r>
              <w:rPr>
                <w:rFonts w:ascii="Times New Roman" w:hAnsi="Times New Roman"/>
                <w:sz w:val="24"/>
                <w:szCs w:val="24"/>
              </w:rPr>
              <w:t xml:space="preserve">Промежуточная аттестация в форме дифференцированного зачета </w:t>
            </w:r>
          </w:p>
        </w:tc>
      </w:tr>
      <w:tr w:rsidR="00353EE3" w:rsidTr="00353EE3">
        <w:tc>
          <w:tcPr>
            <w:tcW w:w="1951" w:type="dxa"/>
            <w:gridSpan w:val="2"/>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rPr>
                <w:rFonts w:ascii="Times New Roman" w:eastAsiaTheme="minorEastAsia" w:hAnsi="Times New Roman"/>
                <w:sz w:val="24"/>
                <w:szCs w:val="24"/>
              </w:rPr>
            </w:pPr>
            <w:r>
              <w:rPr>
                <w:rFonts w:ascii="Times New Roman" w:hAnsi="Times New Roman"/>
                <w:sz w:val="24"/>
                <w:szCs w:val="24"/>
              </w:rPr>
              <w:t>Всего</w:t>
            </w:r>
          </w:p>
        </w:tc>
        <w:tc>
          <w:tcPr>
            <w:tcW w:w="992" w:type="dxa"/>
            <w:tcBorders>
              <w:top w:val="single" w:sz="4" w:space="0" w:color="000000"/>
              <w:left w:val="single" w:sz="4" w:space="0" w:color="000000"/>
              <w:bottom w:val="single" w:sz="4" w:space="0" w:color="000000"/>
              <w:right w:val="single" w:sz="4" w:space="0" w:color="000000"/>
            </w:tcBorders>
            <w:hideMark/>
          </w:tcPr>
          <w:p w:rsidR="00353EE3" w:rsidRDefault="00353EE3">
            <w:pPr>
              <w:spacing w:after="0" w:line="240" w:lineRule="auto"/>
              <w:jc w:val="center"/>
              <w:rPr>
                <w:rFonts w:ascii="Times New Roman" w:eastAsiaTheme="minorEastAsia" w:hAnsi="Times New Roman"/>
                <w:sz w:val="24"/>
                <w:szCs w:val="24"/>
              </w:rPr>
            </w:pPr>
            <w:r>
              <w:rPr>
                <w:rFonts w:ascii="Times New Roman" w:hAnsi="Times New Roman"/>
                <w:sz w:val="24"/>
                <w:szCs w:val="24"/>
              </w:rPr>
              <w:t>36</w:t>
            </w:r>
          </w:p>
        </w:tc>
        <w:tc>
          <w:tcPr>
            <w:tcW w:w="6770" w:type="dxa"/>
            <w:gridSpan w:val="2"/>
            <w:tcBorders>
              <w:top w:val="single" w:sz="4" w:space="0" w:color="000000"/>
              <w:left w:val="single" w:sz="4" w:space="0" w:color="000000"/>
              <w:bottom w:val="single" w:sz="4" w:space="0" w:color="000000"/>
              <w:right w:val="single" w:sz="4" w:space="0" w:color="000000"/>
            </w:tcBorders>
          </w:tcPr>
          <w:p w:rsidR="00353EE3" w:rsidRDefault="00353EE3">
            <w:pPr>
              <w:spacing w:after="0" w:line="240" w:lineRule="auto"/>
              <w:jc w:val="center"/>
              <w:rPr>
                <w:rFonts w:ascii="Times New Roman" w:eastAsiaTheme="minorEastAsia" w:hAnsi="Times New Roman"/>
                <w:sz w:val="24"/>
                <w:szCs w:val="24"/>
              </w:rPr>
            </w:pPr>
          </w:p>
        </w:tc>
      </w:tr>
    </w:tbl>
    <w:p w:rsidR="00353EE3" w:rsidRDefault="00353EE3" w:rsidP="00353EE3">
      <w:pPr>
        <w:pStyle w:val="a3"/>
        <w:rPr>
          <w:rFonts w:ascii="Times New Roman" w:eastAsia="Times New Roman" w:hAnsi="Times New Roman"/>
          <w:sz w:val="24"/>
          <w:szCs w:val="24"/>
        </w:rPr>
      </w:pPr>
    </w:p>
    <w:p w:rsidR="00353EE3" w:rsidRDefault="00353EE3" w:rsidP="00353EE3">
      <w:pPr>
        <w:pStyle w:val="a3"/>
      </w:pPr>
      <w:r>
        <w:t>УСЛОВИЯ РЕАЛИЗАЦИИ ПРОГРАММЫ УЧЕБНОЙ ДИСЦИПЛИНЫ</w:t>
      </w:r>
    </w:p>
    <w:p w:rsidR="00353EE3" w:rsidRDefault="00353EE3" w:rsidP="00353EE3">
      <w:pPr>
        <w:spacing w:after="0" w:line="240" w:lineRule="auto"/>
        <w:jc w:val="both"/>
        <w:rPr>
          <w:rFonts w:ascii="Times New Roman" w:hAnsi="Times New Roman"/>
          <w:sz w:val="24"/>
          <w:szCs w:val="24"/>
        </w:rPr>
      </w:pPr>
      <w:r>
        <w:rPr>
          <w:rFonts w:ascii="Times New Roman" w:hAnsi="Times New Roman"/>
          <w:sz w:val="24"/>
          <w:szCs w:val="24"/>
        </w:rPr>
        <w:t>Для реализации программы учебной дисциплины  должны быть предусмотрены следующие специальные помещения:</w:t>
      </w:r>
    </w:p>
    <w:p w:rsidR="00353EE3" w:rsidRDefault="00353EE3" w:rsidP="00353EE3">
      <w:pPr>
        <w:spacing w:after="0" w:line="240" w:lineRule="auto"/>
        <w:jc w:val="both"/>
        <w:rPr>
          <w:rFonts w:ascii="Times New Roman" w:hAnsi="Times New Roman"/>
          <w:sz w:val="24"/>
          <w:szCs w:val="24"/>
        </w:rPr>
      </w:pPr>
      <w:r>
        <w:rPr>
          <w:rFonts w:ascii="Times New Roman" w:hAnsi="Times New Roman"/>
          <w:sz w:val="24"/>
          <w:szCs w:val="24"/>
        </w:rPr>
        <w:t>Кабинет  №52 «Русский язык. Литература. Основы деловой культуры»,</w:t>
      </w:r>
    </w:p>
    <w:p w:rsidR="00353EE3" w:rsidRDefault="00353EE3" w:rsidP="00353EE3">
      <w:pPr>
        <w:spacing w:after="0" w:line="240" w:lineRule="auto"/>
        <w:jc w:val="both"/>
        <w:rPr>
          <w:rFonts w:ascii="Times New Roman" w:hAnsi="Times New Roman"/>
          <w:sz w:val="24"/>
          <w:szCs w:val="24"/>
        </w:rPr>
      </w:pPr>
      <w:r>
        <w:rPr>
          <w:rFonts w:ascii="Times New Roman" w:hAnsi="Times New Roman"/>
          <w:sz w:val="24"/>
          <w:szCs w:val="24"/>
        </w:rPr>
        <w:t>оснащенный оборудованием:</w:t>
      </w:r>
    </w:p>
    <w:p w:rsidR="00353EE3" w:rsidRDefault="00353EE3" w:rsidP="00137E26">
      <w:pPr>
        <w:numPr>
          <w:ilvl w:val="0"/>
          <w:numId w:val="10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посадочные места по количеству обучающихся;</w:t>
      </w:r>
    </w:p>
    <w:p w:rsidR="00353EE3" w:rsidRDefault="00353EE3" w:rsidP="00137E26">
      <w:pPr>
        <w:numPr>
          <w:ilvl w:val="0"/>
          <w:numId w:val="10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рабочее место преподавателя;</w:t>
      </w:r>
    </w:p>
    <w:p w:rsidR="00353EE3" w:rsidRDefault="00353EE3" w:rsidP="00137E26">
      <w:pPr>
        <w:numPr>
          <w:ilvl w:val="0"/>
          <w:numId w:val="10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комплекты учебных таблиц и плакатов;</w:t>
      </w:r>
    </w:p>
    <w:p w:rsidR="00353EE3" w:rsidRDefault="00353EE3" w:rsidP="00137E26">
      <w:pPr>
        <w:numPr>
          <w:ilvl w:val="0"/>
          <w:numId w:val="10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комплекты заданий для тестирования и контрольных работ;</w:t>
      </w:r>
    </w:p>
    <w:p w:rsidR="00353EE3" w:rsidRDefault="00353EE3" w:rsidP="00137E26">
      <w:pPr>
        <w:numPr>
          <w:ilvl w:val="0"/>
          <w:numId w:val="10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комплекты учебников, учебных пособий по русскому языку и литературе, словари (толковый словарь Ожегова, словарь синонимов, антонимов, лингвистических терминов, орфографический словарь); художественная литература по программе, сборники олимпиадных заданий по русскому языку и литературе.</w:t>
      </w:r>
    </w:p>
    <w:p w:rsidR="00353EE3" w:rsidRDefault="00353EE3" w:rsidP="00353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Технические средства обучения:</w:t>
      </w:r>
    </w:p>
    <w:p w:rsidR="00353EE3" w:rsidRDefault="00353EE3" w:rsidP="00137E26">
      <w:pPr>
        <w:numPr>
          <w:ilvl w:val="0"/>
          <w:numId w:val="10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lastRenderedPageBreak/>
        <w:t>компьютер  с лицензионным программным обеспечением;</w:t>
      </w:r>
    </w:p>
    <w:p w:rsidR="00353EE3" w:rsidRDefault="00353EE3" w:rsidP="00137E26">
      <w:pPr>
        <w:numPr>
          <w:ilvl w:val="0"/>
          <w:numId w:val="10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меловая доска;</w:t>
      </w:r>
    </w:p>
    <w:p w:rsidR="00353EE3" w:rsidRDefault="00353EE3" w:rsidP="00137E26">
      <w:pPr>
        <w:numPr>
          <w:ilvl w:val="0"/>
          <w:numId w:val="10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мультимедиапроектор.</w:t>
      </w:r>
    </w:p>
    <w:p w:rsidR="00353EE3" w:rsidRDefault="00353EE3" w:rsidP="00353EE3">
      <w:pPr>
        <w:pStyle w:val="a3"/>
        <w:rPr>
          <w:rFonts w:ascii="Times New Roman" w:hAnsi="Times New Roman"/>
          <w:caps/>
          <w:sz w:val="24"/>
          <w:szCs w:val="24"/>
        </w:rPr>
      </w:pPr>
    </w:p>
    <w:p w:rsidR="00353EE3" w:rsidRDefault="00353EE3" w:rsidP="00353EE3">
      <w:pPr>
        <w:pStyle w:val="a3"/>
        <w:rPr>
          <w:caps/>
        </w:rPr>
      </w:pPr>
      <w:r>
        <w:rPr>
          <w:caps/>
        </w:rPr>
        <w:t>Информационное обеспечение реализации программы</w:t>
      </w:r>
    </w:p>
    <w:p w:rsidR="00353EE3" w:rsidRPr="00450CAC" w:rsidRDefault="00353EE3" w:rsidP="00353EE3">
      <w:pPr>
        <w:spacing w:after="0" w:line="240" w:lineRule="auto"/>
        <w:ind w:firstLine="567"/>
        <w:jc w:val="both"/>
        <w:rPr>
          <w:rFonts w:ascii="Times New Roman" w:hAnsi="Times New Roman"/>
          <w:sz w:val="24"/>
          <w:szCs w:val="24"/>
        </w:rPr>
      </w:pPr>
      <w:r>
        <w:rPr>
          <w:rFonts w:ascii="Times New Roman" w:hAnsi="Times New Roman"/>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sidRPr="00450CAC">
        <w:rPr>
          <w:rFonts w:ascii="Times New Roman" w:hAnsi="Times New Roman"/>
          <w:sz w:val="24"/>
          <w:szCs w:val="24"/>
        </w:rPr>
        <w:t>рекомендуемые для использования в образовательном процессе.</w:t>
      </w:r>
    </w:p>
    <w:p w:rsidR="00353EE3" w:rsidRPr="00450CAC" w:rsidRDefault="00353EE3" w:rsidP="00353EE3">
      <w:pPr>
        <w:spacing w:after="0" w:line="240" w:lineRule="auto"/>
        <w:ind w:firstLine="567"/>
        <w:jc w:val="both"/>
        <w:rPr>
          <w:rFonts w:ascii="Times New Roman" w:hAnsi="Times New Roman"/>
          <w:b/>
          <w:sz w:val="24"/>
          <w:szCs w:val="24"/>
        </w:rPr>
      </w:pPr>
      <w:r w:rsidRPr="00450CAC">
        <w:rPr>
          <w:rFonts w:ascii="Times New Roman" w:hAnsi="Times New Roman"/>
          <w:b/>
          <w:sz w:val="24"/>
          <w:szCs w:val="24"/>
        </w:rPr>
        <w:t>Печатные издания:</w:t>
      </w:r>
    </w:p>
    <w:p w:rsidR="00353EE3" w:rsidRPr="00450CAC" w:rsidRDefault="00353EE3" w:rsidP="00450CAC">
      <w:pPr>
        <w:pStyle w:val="a3"/>
        <w:spacing w:after="0" w:line="240" w:lineRule="auto"/>
        <w:ind w:left="1440"/>
        <w:jc w:val="both"/>
        <w:rPr>
          <w:rFonts w:ascii="Times New Roman" w:hAnsi="Times New Roman"/>
          <w:b/>
          <w:sz w:val="24"/>
          <w:szCs w:val="24"/>
        </w:rPr>
      </w:pPr>
      <w:r w:rsidRPr="00450CAC">
        <w:rPr>
          <w:rFonts w:ascii="Times New Roman" w:hAnsi="Times New Roman"/>
          <w:b/>
          <w:sz w:val="24"/>
          <w:szCs w:val="24"/>
        </w:rPr>
        <w:t>Основные источники:</w:t>
      </w:r>
    </w:p>
    <w:p w:rsidR="00353EE3" w:rsidRPr="00450CAC" w:rsidRDefault="00353EE3" w:rsidP="00353EE3">
      <w:pPr>
        <w:pStyle w:val="a3"/>
        <w:ind w:left="142"/>
        <w:jc w:val="both"/>
        <w:rPr>
          <w:rFonts w:ascii="Times New Roman" w:hAnsi="Times New Roman"/>
          <w:sz w:val="24"/>
          <w:szCs w:val="24"/>
        </w:rPr>
      </w:pPr>
      <w:r w:rsidRPr="00450CAC">
        <w:rPr>
          <w:rFonts w:ascii="Times New Roman" w:hAnsi="Times New Roman"/>
          <w:sz w:val="24"/>
          <w:szCs w:val="24"/>
        </w:rPr>
        <w:t>Русский язык и литература: Литература.в 2 ч. Г.А. Обернихина, Т.В. Емельянова, Е.В..: учебник для студентов для студентов учреждений сред. проф. образования. – Издательский центр «Академия», 2017.</w:t>
      </w:r>
    </w:p>
    <w:p w:rsidR="00353EE3" w:rsidRPr="00450CAC" w:rsidRDefault="00353EE3" w:rsidP="00450CAC">
      <w:pPr>
        <w:pStyle w:val="a3"/>
        <w:spacing w:after="0" w:line="240" w:lineRule="auto"/>
        <w:ind w:left="1440"/>
        <w:jc w:val="both"/>
        <w:rPr>
          <w:rFonts w:ascii="Times New Roman" w:hAnsi="Times New Roman"/>
          <w:b/>
          <w:sz w:val="24"/>
          <w:szCs w:val="24"/>
        </w:rPr>
      </w:pPr>
      <w:r w:rsidRPr="00450CAC">
        <w:rPr>
          <w:rFonts w:ascii="Times New Roman" w:hAnsi="Times New Roman"/>
          <w:b/>
          <w:sz w:val="24"/>
          <w:szCs w:val="24"/>
        </w:rPr>
        <w:t>Дополнительные источники:</w:t>
      </w:r>
    </w:p>
    <w:p w:rsidR="00353EE3" w:rsidRPr="00450CAC" w:rsidRDefault="00353EE3" w:rsidP="00353EE3">
      <w:pPr>
        <w:pStyle w:val="a3"/>
        <w:ind w:left="142"/>
        <w:jc w:val="both"/>
        <w:rPr>
          <w:rFonts w:ascii="Times New Roman" w:hAnsi="Times New Roman"/>
          <w:sz w:val="24"/>
          <w:szCs w:val="24"/>
        </w:rPr>
      </w:pPr>
      <w:r w:rsidRPr="00450CAC">
        <w:rPr>
          <w:rFonts w:ascii="Times New Roman" w:hAnsi="Times New Roman"/>
          <w:sz w:val="24"/>
          <w:szCs w:val="24"/>
        </w:rPr>
        <w:t>Русский язык и литература. Литература: практикум: учеб.пособие для студентов учреждений сред. проф. образования ; под редакцией Г. А. Обернихиной.- : Издательский центр «Академия». 2017..</w:t>
      </w:r>
    </w:p>
    <w:p w:rsidR="00353EE3" w:rsidRPr="00450CAC" w:rsidRDefault="00353EE3" w:rsidP="00450CAC">
      <w:pPr>
        <w:pStyle w:val="a3"/>
        <w:spacing w:after="0" w:line="240" w:lineRule="auto"/>
        <w:ind w:left="1440"/>
        <w:jc w:val="both"/>
        <w:rPr>
          <w:rFonts w:ascii="Times New Roman" w:hAnsi="Times New Roman"/>
          <w:b/>
          <w:sz w:val="24"/>
          <w:szCs w:val="24"/>
        </w:rPr>
      </w:pPr>
      <w:r w:rsidRPr="00450CAC">
        <w:rPr>
          <w:rFonts w:ascii="Times New Roman" w:hAnsi="Times New Roman"/>
          <w:b/>
          <w:sz w:val="24"/>
          <w:szCs w:val="24"/>
        </w:rPr>
        <w:t>Электронные издания:</w:t>
      </w:r>
    </w:p>
    <w:p w:rsidR="00353EE3" w:rsidRPr="00450CAC" w:rsidRDefault="00335C9E" w:rsidP="00353EE3">
      <w:pPr>
        <w:spacing w:after="0" w:line="240" w:lineRule="auto"/>
        <w:ind w:firstLine="280"/>
        <w:jc w:val="both"/>
        <w:rPr>
          <w:rFonts w:ascii="Times New Roman" w:hAnsi="Times New Roman"/>
          <w:bCs/>
          <w:color w:val="000000" w:themeColor="text1"/>
          <w:sz w:val="24"/>
          <w:szCs w:val="24"/>
        </w:rPr>
      </w:pPr>
      <w:hyperlink r:id="rId94" w:history="1">
        <w:r w:rsidR="00353EE3" w:rsidRPr="00450CAC">
          <w:rPr>
            <w:rStyle w:val="a6"/>
            <w:rFonts w:ascii="Times New Roman" w:hAnsi="Times New Roman"/>
            <w:bCs/>
            <w:color w:val="000000" w:themeColor="text1"/>
            <w:sz w:val="24"/>
            <w:szCs w:val="24"/>
            <w:lang w:val="en-US"/>
          </w:rPr>
          <w:t>www</w:t>
        </w:r>
        <w:r w:rsidR="00353EE3" w:rsidRPr="00450CAC">
          <w:rPr>
            <w:rStyle w:val="a6"/>
            <w:rFonts w:ascii="Times New Roman" w:hAnsi="Times New Roman"/>
            <w:bCs/>
            <w:color w:val="000000" w:themeColor="text1"/>
            <w:sz w:val="24"/>
            <w:szCs w:val="24"/>
          </w:rPr>
          <w:t>.</w:t>
        </w:r>
        <w:r w:rsidR="00353EE3" w:rsidRPr="00450CAC">
          <w:rPr>
            <w:rStyle w:val="a6"/>
            <w:rFonts w:ascii="Times New Roman" w:hAnsi="Times New Roman"/>
            <w:bCs/>
            <w:color w:val="000000" w:themeColor="text1"/>
            <w:sz w:val="24"/>
            <w:szCs w:val="24"/>
            <w:lang w:val="en-US"/>
          </w:rPr>
          <w:t>gramma</w:t>
        </w:r>
        <w:r w:rsidR="00353EE3" w:rsidRPr="00450CAC">
          <w:rPr>
            <w:rStyle w:val="a6"/>
            <w:rFonts w:ascii="Times New Roman" w:hAnsi="Times New Roman"/>
            <w:bCs/>
            <w:color w:val="000000" w:themeColor="text1"/>
            <w:sz w:val="24"/>
            <w:szCs w:val="24"/>
          </w:rPr>
          <w:t>.</w:t>
        </w:r>
        <w:r w:rsidR="00353EE3" w:rsidRPr="00450CAC">
          <w:rPr>
            <w:rStyle w:val="a6"/>
            <w:rFonts w:ascii="Times New Roman" w:hAnsi="Times New Roman"/>
            <w:bCs/>
            <w:color w:val="000000" w:themeColor="text1"/>
            <w:sz w:val="24"/>
            <w:szCs w:val="24"/>
            <w:lang w:val="en-US"/>
          </w:rPr>
          <w:t>ru</w:t>
        </w:r>
      </w:hyperlink>
      <w:r w:rsidR="00353EE3" w:rsidRPr="00450CAC">
        <w:rPr>
          <w:rFonts w:ascii="Times New Roman" w:hAnsi="Times New Roman"/>
          <w:bCs/>
          <w:color w:val="000000" w:themeColor="text1"/>
          <w:sz w:val="24"/>
          <w:szCs w:val="24"/>
        </w:rPr>
        <w:t xml:space="preserve"> (сайт «Культура письменной речи», созданный для оказания помощи в овладении нормами современного русского литературного языка и навыками совершенствования устной и письменной речи, создания и редактирования текста).</w:t>
      </w:r>
    </w:p>
    <w:p w:rsidR="00353EE3" w:rsidRPr="00450CAC" w:rsidRDefault="00335C9E" w:rsidP="00353EE3">
      <w:pPr>
        <w:spacing w:after="0" w:line="240" w:lineRule="auto"/>
        <w:ind w:firstLine="280"/>
        <w:jc w:val="both"/>
        <w:rPr>
          <w:rFonts w:ascii="Times New Roman" w:hAnsi="Times New Roman"/>
          <w:bCs/>
          <w:color w:val="000000" w:themeColor="text1"/>
          <w:sz w:val="24"/>
          <w:szCs w:val="24"/>
        </w:rPr>
      </w:pPr>
      <w:hyperlink r:id="rId95" w:history="1">
        <w:r w:rsidR="00353EE3" w:rsidRPr="00450CAC">
          <w:rPr>
            <w:rStyle w:val="a6"/>
            <w:rFonts w:ascii="Times New Roman" w:hAnsi="Times New Roman"/>
            <w:bCs/>
            <w:color w:val="000000" w:themeColor="text1"/>
            <w:sz w:val="24"/>
            <w:szCs w:val="24"/>
            <w:lang w:val="en-US"/>
          </w:rPr>
          <w:t>www</w:t>
        </w:r>
        <w:r w:rsidR="00353EE3" w:rsidRPr="00450CAC">
          <w:rPr>
            <w:rStyle w:val="a6"/>
            <w:rFonts w:ascii="Times New Roman" w:hAnsi="Times New Roman"/>
            <w:bCs/>
            <w:color w:val="000000" w:themeColor="text1"/>
            <w:sz w:val="24"/>
            <w:szCs w:val="24"/>
          </w:rPr>
          <w:t>.</w:t>
        </w:r>
        <w:r w:rsidR="00353EE3" w:rsidRPr="00450CAC">
          <w:rPr>
            <w:rStyle w:val="a6"/>
            <w:rFonts w:ascii="Times New Roman" w:hAnsi="Times New Roman"/>
            <w:bCs/>
            <w:color w:val="000000" w:themeColor="text1"/>
            <w:sz w:val="24"/>
            <w:szCs w:val="24"/>
            <w:lang w:val="en-US"/>
          </w:rPr>
          <w:t>krugosvet</w:t>
        </w:r>
        <w:r w:rsidR="00353EE3" w:rsidRPr="00450CAC">
          <w:rPr>
            <w:rStyle w:val="a6"/>
            <w:rFonts w:ascii="Times New Roman" w:hAnsi="Times New Roman"/>
            <w:bCs/>
            <w:color w:val="000000" w:themeColor="text1"/>
            <w:sz w:val="24"/>
            <w:szCs w:val="24"/>
          </w:rPr>
          <w:t>.</w:t>
        </w:r>
        <w:r w:rsidR="00353EE3" w:rsidRPr="00450CAC">
          <w:rPr>
            <w:rStyle w:val="a6"/>
            <w:rFonts w:ascii="Times New Roman" w:hAnsi="Times New Roman"/>
            <w:bCs/>
            <w:color w:val="000000" w:themeColor="text1"/>
            <w:sz w:val="24"/>
            <w:szCs w:val="24"/>
            <w:lang w:val="en-US"/>
          </w:rPr>
          <w:t>ru</w:t>
        </w:r>
      </w:hyperlink>
      <w:r w:rsidR="00353EE3" w:rsidRPr="00450CAC">
        <w:rPr>
          <w:rFonts w:ascii="Times New Roman" w:hAnsi="Times New Roman"/>
          <w:bCs/>
          <w:color w:val="000000" w:themeColor="text1"/>
          <w:sz w:val="24"/>
          <w:szCs w:val="24"/>
        </w:rPr>
        <w:t xml:space="preserve"> (универсальная научно-популярная онлайн-энциклопедия «Энциклопедия Кругосвет»).</w:t>
      </w:r>
    </w:p>
    <w:p w:rsidR="00353EE3" w:rsidRPr="00450CAC" w:rsidRDefault="00335C9E" w:rsidP="00353EE3">
      <w:pPr>
        <w:spacing w:after="0" w:line="240" w:lineRule="auto"/>
        <w:ind w:firstLine="280"/>
        <w:jc w:val="both"/>
        <w:rPr>
          <w:rFonts w:ascii="Times New Roman" w:hAnsi="Times New Roman"/>
          <w:bCs/>
          <w:color w:val="000000" w:themeColor="text1"/>
          <w:sz w:val="24"/>
          <w:szCs w:val="24"/>
        </w:rPr>
      </w:pPr>
      <w:hyperlink r:id="rId96" w:history="1">
        <w:r w:rsidR="00353EE3" w:rsidRPr="00450CAC">
          <w:rPr>
            <w:rStyle w:val="a6"/>
            <w:rFonts w:ascii="Times New Roman" w:hAnsi="Times New Roman"/>
            <w:bCs/>
            <w:color w:val="000000" w:themeColor="text1"/>
            <w:sz w:val="24"/>
            <w:szCs w:val="24"/>
            <w:lang w:val="en-US"/>
          </w:rPr>
          <w:t>www</w:t>
        </w:r>
        <w:r w:rsidR="00353EE3" w:rsidRPr="00450CAC">
          <w:rPr>
            <w:rStyle w:val="a6"/>
            <w:rFonts w:ascii="Times New Roman" w:hAnsi="Times New Roman"/>
            <w:bCs/>
            <w:color w:val="000000" w:themeColor="text1"/>
            <w:sz w:val="24"/>
            <w:szCs w:val="24"/>
          </w:rPr>
          <w:t>.</w:t>
        </w:r>
        <w:r w:rsidR="00353EE3" w:rsidRPr="00450CAC">
          <w:rPr>
            <w:rStyle w:val="a6"/>
            <w:rFonts w:ascii="Times New Roman" w:hAnsi="Times New Roman"/>
            <w:bCs/>
            <w:color w:val="000000" w:themeColor="text1"/>
            <w:sz w:val="24"/>
            <w:szCs w:val="24"/>
            <w:lang w:val="en-US"/>
          </w:rPr>
          <w:t>school</w:t>
        </w:r>
        <w:r w:rsidR="00353EE3" w:rsidRPr="00450CAC">
          <w:rPr>
            <w:rStyle w:val="a6"/>
            <w:rFonts w:ascii="Times New Roman" w:hAnsi="Times New Roman"/>
            <w:bCs/>
            <w:color w:val="000000" w:themeColor="text1"/>
            <w:sz w:val="24"/>
            <w:szCs w:val="24"/>
          </w:rPr>
          <w:t>-</w:t>
        </w:r>
        <w:r w:rsidR="00353EE3" w:rsidRPr="00450CAC">
          <w:rPr>
            <w:rStyle w:val="a6"/>
            <w:rFonts w:ascii="Times New Roman" w:hAnsi="Times New Roman"/>
            <w:bCs/>
            <w:color w:val="000000" w:themeColor="text1"/>
            <w:sz w:val="24"/>
            <w:szCs w:val="24"/>
            <w:lang w:val="en-US"/>
          </w:rPr>
          <w:t>collection</w:t>
        </w:r>
        <w:r w:rsidR="00353EE3" w:rsidRPr="00450CAC">
          <w:rPr>
            <w:rStyle w:val="a6"/>
            <w:rFonts w:ascii="Times New Roman" w:hAnsi="Times New Roman"/>
            <w:bCs/>
            <w:color w:val="000000" w:themeColor="text1"/>
            <w:sz w:val="24"/>
            <w:szCs w:val="24"/>
          </w:rPr>
          <w:t>.</w:t>
        </w:r>
        <w:r w:rsidR="00353EE3" w:rsidRPr="00450CAC">
          <w:rPr>
            <w:rStyle w:val="a6"/>
            <w:rFonts w:ascii="Times New Roman" w:hAnsi="Times New Roman"/>
            <w:bCs/>
            <w:color w:val="000000" w:themeColor="text1"/>
            <w:sz w:val="24"/>
            <w:szCs w:val="24"/>
            <w:lang w:val="en-US"/>
          </w:rPr>
          <w:t>edu</w:t>
        </w:r>
        <w:r w:rsidR="00353EE3" w:rsidRPr="00450CAC">
          <w:rPr>
            <w:rStyle w:val="a6"/>
            <w:rFonts w:ascii="Times New Roman" w:hAnsi="Times New Roman"/>
            <w:bCs/>
            <w:color w:val="000000" w:themeColor="text1"/>
            <w:sz w:val="24"/>
            <w:szCs w:val="24"/>
          </w:rPr>
          <w:t>.</w:t>
        </w:r>
        <w:r w:rsidR="00353EE3" w:rsidRPr="00450CAC">
          <w:rPr>
            <w:rStyle w:val="a6"/>
            <w:rFonts w:ascii="Times New Roman" w:hAnsi="Times New Roman"/>
            <w:bCs/>
            <w:color w:val="000000" w:themeColor="text1"/>
            <w:sz w:val="24"/>
            <w:szCs w:val="24"/>
            <w:lang w:val="en-US"/>
          </w:rPr>
          <w:t>ru</w:t>
        </w:r>
      </w:hyperlink>
      <w:r w:rsidR="00353EE3" w:rsidRPr="00450CAC">
        <w:rPr>
          <w:rFonts w:ascii="Times New Roman" w:hAnsi="Times New Roman"/>
          <w:bCs/>
          <w:color w:val="000000" w:themeColor="text1"/>
          <w:sz w:val="24"/>
          <w:szCs w:val="24"/>
        </w:rPr>
        <w:t xml:space="preserve"> (сайт «Единая коллекция цифровых образовательных ресурсов»).</w:t>
      </w:r>
    </w:p>
    <w:p w:rsidR="004A701E" w:rsidRPr="00353EE3" w:rsidRDefault="004A701E" w:rsidP="004A701E">
      <w:pPr>
        <w:spacing w:after="0" w:line="240" w:lineRule="auto"/>
        <w:rPr>
          <w:rFonts w:ascii="Times New Roman" w:hAnsi="Times New Roman"/>
          <w:sz w:val="24"/>
          <w:szCs w:val="24"/>
        </w:rPr>
      </w:pPr>
    </w:p>
    <w:p w:rsidR="004A701E" w:rsidRPr="00BE55CB" w:rsidRDefault="00BE55CB" w:rsidP="00BE55CB">
      <w:pPr>
        <w:pStyle w:val="2"/>
        <w:numPr>
          <w:ilvl w:val="0"/>
          <w:numId w:val="0"/>
        </w:numPr>
        <w:spacing w:before="0" w:line="240" w:lineRule="auto"/>
        <w:ind w:left="576" w:hanging="576"/>
        <w:rPr>
          <w:rFonts w:ascii="Times New Roman" w:hAnsi="Times New Roman"/>
          <w:color w:val="auto"/>
          <w:sz w:val="24"/>
          <w:szCs w:val="24"/>
        </w:rPr>
      </w:pPr>
      <w:bookmarkStart w:id="23" w:name="_Toc88501967"/>
      <w:r>
        <w:rPr>
          <w:rFonts w:ascii="Times New Roman" w:hAnsi="Times New Roman"/>
          <w:color w:val="auto"/>
          <w:sz w:val="24"/>
          <w:szCs w:val="24"/>
        </w:rPr>
        <w:t xml:space="preserve">3.3.12. </w:t>
      </w:r>
      <w:r w:rsidR="004A701E" w:rsidRPr="00BE55CB">
        <w:rPr>
          <w:rFonts w:ascii="Times New Roman" w:hAnsi="Times New Roman"/>
          <w:color w:val="auto"/>
          <w:sz w:val="24"/>
          <w:szCs w:val="24"/>
        </w:rPr>
        <w:t>ДУП.12 Введение в профессиональную деятельность</w:t>
      </w:r>
      <w:bookmarkEnd w:id="23"/>
    </w:p>
    <w:p w:rsidR="004A701E" w:rsidRDefault="004A701E" w:rsidP="004A701E">
      <w:pPr>
        <w:spacing w:after="0" w:line="240" w:lineRule="auto"/>
        <w:ind w:left="360"/>
        <w:rPr>
          <w:rFonts w:ascii="Times New Roman" w:hAnsi="Times New Roman"/>
          <w:b/>
          <w:sz w:val="24"/>
          <w:szCs w:val="24"/>
        </w:rPr>
      </w:pPr>
      <w:r>
        <w:rPr>
          <w:rFonts w:ascii="Times New Roman" w:hAnsi="Times New Roman"/>
          <w:b/>
          <w:sz w:val="24"/>
          <w:szCs w:val="24"/>
        </w:rPr>
        <w:t xml:space="preserve">Модуль 1. </w:t>
      </w:r>
      <w:r w:rsidR="006C3A5E">
        <w:rPr>
          <w:rFonts w:ascii="Times New Roman" w:hAnsi="Times New Roman"/>
          <w:b/>
          <w:sz w:val="24"/>
          <w:szCs w:val="24"/>
        </w:rPr>
        <w:t>Химия в специальности</w:t>
      </w:r>
    </w:p>
    <w:p w:rsidR="006C3A5E" w:rsidRPr="002F2020" w:rsidRDefault="006C3A5E" w:rsidP="006C3A5E">
      <w:pPr>
        <w:autoSpaceDE w:val="0"/>
        <w:autoSpaceDN w:val="0"/>
        <w:adjustRightInd w:val="0"/>
        <w:spacing w:after="0" w:line="240" w:lineRule="auto"/>
        <w:jc w:val="both"/>
        <w:rPr>
          <w:rFonts w:ascii="Times New Roman" w:hAnsi="Times New Roman"/>
          <w:sz w:val="24"/>
          <w:szCs w:val="24"/>
        </w:rPr>
      </w:pPr>
      <w:r w:rsidRPr="002F2020">
        <w:rPr>
          <w:rFonts w:ascii="Times New Roman" w:hAnsi="Times New Roman"/>
          <w:sz w:val="24"/>
          <w:szCs w:val="24"/>
        </w:rPr>
        <w:t xml:space="preserve">СОДЕРЖАНИЕ </w:t>
      </w:r>
      <w:r>
        <w:rPr>
          <w:rFonts w:ascii="Times New Roman" w:hAnsi="Times New Roman"/>
          <w:sz w:val="24"/>
          <w:szCs w:val="24"/>
        </w:rPr>
        <w:t>УЧЕБНОГО ПРЕДМЕТА</w:t>
      </w:r>
    </w:p>
    <w:p w:rsidR="006C3A5E" w:rsidRPr="002F2020" w:rsidRDefault="006C3A5E" w:rsidP="006C3A5E">
      <w:pPr>
        <w:autoSpaceDE w:val="0"/>
        <w:autoSpaceDN w:val="0"/>
        <w:adjustRightInd w:val="0"/>
        <w:spacing w:after="0" w:line="240" w:lineRule="auto"/>
        <w:jc w:val="both"/>
        <w:rPr>
          <w:rFonts w:ascii="Times New Roman" w:hAnsi="Times New Roman"/>
          <w:sz w:val="24"/>
          <w:szCs w:val="24"/>
        </w:rPr>
      </w:pPr>
      <w:r w:rsidRPr="002F2020">
        <w:rPr>
          <w:rFonts w:ascii="Times New Roman" w:hAnsi="Times New Roman"/>
          <w:sz w:val="24"/>
          <w:szCs w:val="24"/>
        </w:rPr>
        <w:t>Введение</w:t>
      </w:r>
    </w:p>
    <w:p w:rsidR="006C3A5E" w:rsidRPr="002F2020" w:rsidRDefault="006C3A5E" w:rsidP="006C3A5E">
      <w:pPr>
        <w:autoSpaceDE w:val="0"/>
        <w:autoSpaceDN w:val="0"/>
        <w:adjustRightInd w:val="0"/>
        <w:spacing w:after="0" w:line="240" w:lineRule="auto"/>
        <w:jc w:val="both"/>
        <w:rPr>
          <w:rFonts w:ascii="Times New Roman" w:hAnsi="Times New Roman"/>
          <w:sz w:val="24"/>
          <w:szCs w:val="24"/>
        </w:rPr>
      </w:pPr>
      <w:r w:rsidRPr="002F2020">
        <w:rPr>
          <w:rFonts w:ascii="Times New Roman" w:hAnsi="Times New Roman"/>
          <w:sz w:val="24"/>
          <w:szCs w:val="24"/>
        </w:rPr>
        <w:t>Научные методы познания веществ и химических явлений. Роль эксперимента и теории в химии. Моделирование химических процессов. Значение химии при освоении профессий СПО и специальностей СПО технического профиля профессионального образования.</w:t>
      </w:r>
    </w:p>
    <w:p w:rsidR="006C3A5E" w:rsidRPr="002F2020" w:rsidRDefault="006C3A5E" w:rsidP="006C3A5E">
      <w:pPr>
        <w:autoSpaceDE w:val="0"/>
        <w:autoSpaceDN w:val="0"/>
        <w:adjustRightInd w:val="0"/>
        <w:spacing w:after="0" w:line="240" w:lineRule="auto"/>
        <w:jc w:val="both"/>
        <w:rPr>
          <w:rFonts w:ascii="Times New Roman" w:hAnsi="Times New Roman"/>
          <w:sz w:val="24"/>
          <w:szCs w:val="24"/>
        </w:rPr>
      </w:pPr>
      <w:r w:rsidRPr="002F2020">
        <w:rPr>
          <w:rFonts w:ascii="Times New Roman" w:hAnsi="Times New Roman"/>
          <w:sz w:val="24"/>
          <w:szCs w:val="24"/>
        </w:rPr>
        <w:t>1. Общая и неорганическая химия</w:t>
      </w:r>
    </w:p>
    <w:p w:rsidR="006C3A5E" w:rsidRPr="002F2020" w:rsidRDefault="006C3A5E" w:rsidP="006C3A5E">
      <w:pPr>
        <w:autoSpaceDE w:val="0"/>
        <w:autoSpaceDN w:val="0"/>
        <w:adjustRightInd w:val="0"/>
        <w:spacing w:after="0" w:line="240" w:lineRule="auto"/>
        <w:jc w:val="both"/>
        <w:rPr>
          <w:rFonts w:ascii="Times New Roman" w:hAnsi="Times New Roman"/>
          <w:sz w:val="24"/>
          <w:szCs w:val="24"/>
        </w:rPr>
      </w:pPr>
      <w:r w:rsidRPr="002F2020">
        <w:rPr>
          <w:rFonts w:ascii="Times New Roman" w:hAnsi="Times New Roman"/>
          <w:sz w:val="24"/>
          <w:szCs w:val="24"/>
        </w:rPr>
        <w:t>1.1. Основные понятия и законы химии</w:t>
      </w:r>
    </w:p>
    <w:p w:rsidR="006C3A5E" w:rsidRPr="002F2020" w:rsidRDefault="006C3A5E" w:rsidP="006C3A5E">
      <w:pPr>
        <w:autoSpaceDE w:val="0"/>
        <w:autoSpaceDN w:val="0"/>
        <w:adjustRightInd w:val="0"/>
        <w:spacing w:after="0" w:line="240" w:lineRule="auto"/>
        <w:jc w:val="both"/>
        <w:rPr>
          <w:rFonts w:ascii="Times New Roman" w:hAnsi="Times New Roman"/>
          <w:sz w:val="24"/>
          <w:szCs w:val="24"/>
        </w:rPr>
      </w:pPr>
      <w:r w:rsidRPr="002F2020">
        <w:rPr>
          <w:rFonts w:ascii="Times New Roman" w:hAnsi="Times New Roman"/>
          <w:sz w:val="24"/>
          <w:szCs w:val="24"/>
        </w:rPr>
        <w:t>Основные понятия химии. Вещество. Атом. Молекула. Химический элемент. Аллотропия. Простые и сложные вещества. Качественный и количественный состав веществ. Химические знаки и формулы. Относительные атомная и молекулярная массы. Количество вещества. Основные законы химии. Стехиометрия. Закон сохранения массы веществ. Закон постоянства состава веществ молекулярной структуры. Закон Авогадро и следствия из него. Расчетные задачи на нахождение относительной молекулярной массы, определение массовой доли химических элементов в сложном веществе.</w:t>
      </w:r>
    </w:p>
    <w:p w:rsidR="006C3A5E" w:rsidRPr="002F2020" w:rsidRDefault="006C3A5E" w:rsidP="006C3A5E">
      <w:pPr>
        <w:autoSpaceDE w:val="0"/>
        <w:autoSpaceDN w:val="0"/>
        <w:adjustRightInd w:val="0"/>
        <w:spacing w:after="0" w:line="240" w:lineRule="auto"/>
        <w:jc w:val="both"/>
        <w:rPr>
          <w:rFonts w:ascii="Times New Roman" w:hAnsi="Times New Roman"/>
          <w:sz w:val="24"/>
          <w:szCs w:val="24"/>
        </w:rPr>
      </w:pPr>
      <w:r w:rsidRPr="002F2020">
        <w:rPr>
          <w:rFonts w:ascii="Times New Roman" w:hAnsi="Times New Roman"/>
          <w:sz w:val="24"/>
          <w:szCs w:val="24"/>
        </w:rPr>
        <w:t>Демонстрации</w:t>
      </w:r>
    </w:p>
    <w:p w:rsidR="006C3A5E" w:rsidRPr="002F2020" w:rsidRDefault="006C3A5E" w:rsidP="006C3A5E">
      <w:pPr>
        <w:autoSpaceDE w:val="0"/>
        <w:autoSpaceDN w:val="0"/>
        <w:adjustRightInd w:val="0"/>
        <w:spacing w:after="0" w:line="240" w:lineRule="auto"/>
        <w:jc w:val="both"/>
        <w:rPr>
          <w:rFonts w:ascii="Times New Roman" w:hAnsi="Times New Roman"/>
          <w:sz w:val="24"/>
          <w:szCs w:val="24"/>
        </w:rPr>
      </w:pPr>
      <w:r w:rsidRPr="002F2020">
        <w:rPr>
          <w:rFonts w:ascii="Times New Roman" w:hAnsi="Times New Roman"/>
          <w:sz w:val="24"/>
          <w:szCs w:val="24"/>
        </w:rPr>
        <w:t xml:space="preserve">Модели атомов химических элементов. Модели молекул простых и сложных веществ (шаростержневые и Стюарта — Бриглеба). Коллекция простых и сложных веществ. Некоторые вещества количеством 1 моль. Модель молярного объема газов. Аллотропия фосфора, кислорода, олова. Профильные и профессионально значимые элементы содержания. Аллотропные модификации углерода (алмаз, графит), кислорода (кислород, </w:t>
      </w:r>
      <w:r w:rsidRPr="002F2020">
        <w:rPr>
          <w:rFonts w:ascii="Times New Roman" w:hAnsi="Times New Roman"/>
          <w:sz w:val="24"/>
          <w:szCs w:val="24"/>
        </w:rPr>
        <w:lastRenderedPageBreak/>
        <w:t>озон), олова (серое и белое олово). Понятие о химической технологии, биотехнологии и нанотехнологии.</w:t>
      </w:r>
    </w:p>
    <w:p w:rsidR="006C3A5E" w:rsidRPr="002F2020" w:rsidRDefault="006C3A5E" w:rsidP="006C3A5E">
      <w:pPr>
        <w:autoSpaceDE w:val="0"/>
        <w:autoSpaceDN w:val="0"/>
        <w:adjustRightInd w:val="0"/>
        <w:spacing w:after="0" w:line="240" w:lineRule="auto"/>
        <w:jc w:val="both"/>
        <w:rPr>
          <w:rFonts w:ascii="Times New Roman" w:hAnsi="Times New Roman"/>
          <w:sz w:val="24"/>
          <w:szCs w:val="24"/>
        </w:rPr>
      </w:pPr>
      <w:r w:rsidRPr="002F2020">
        <w:rPr>
          <w:rFonts w:ascii="Times New Roman" w:hAnsi="Times New Roman"/>
          <w:sz w:val="24"/>
          <w:szCs w:val="24"/>
        </w:rPr>
        <w:t>1.2. Периодический закон и Периодическая система химических элементов Д. И. Менделеева и строение атома Периодический закон Д. И. Менделеева. Открытие Д. И. Менделеевым Периодического закона. Периодический закон в формулировке Д. И. Менделеева. Периодическая таблица химических элементов — графическое отображение периодического закона. Структура периодической таблицы: периоды (малые и большие), группы (главная и побочная). Строение атома и Периодический закон Д. И. Менделеева. Атом — сложная частица. Ядро (протоны и нейтроны) и электронная оболочка. Изотопы. Строение электронных оболочек атомов элементов малых периодов. Особенности строения электронных оболочек атомов элементов больших периодов (переходных элементов). Понятие об орбиталях. s-, р- и d-орбитали. Электронные конфигурации атомов химических элементов. Современная формулировка Периодического закона. Значение Периодического закона и Периодической системы химических элементов Д. И. Менделеева для развития науки и понимания химической картины мира.</w:t>
      </w:r>
    </w:p>
    <w:p w:rsidR="006C3A5E" w:rsidRPr="002F2020" w:rsidRDefault="006C3A5E" w:rsidP="006C3A5E">
      <w:pPr>
        <w:autoSpaceDE w:val="0"/>
        <w:autoSpaceDN w:val="0"/>
        <w:adjustRightInd w:val="0"/>
        <w:spacing w:after="0" w:line="240" w:lineRule="auto"/>
        <w:jc w:val="both"/>
        <w:rPr>
          <w:rFonts w:ascii="Times New Roman" w:hAnsi="Times New Roman"/>
          <w:sz w:val="24"/>
          <w:szCs w:val="24"/>
        </w:rPr>
      </w:pPr>
      <w:r w:rsidRPr="002F2020">
        <w:rPr>
          <w:rFonts w:ascii="Times New Roman" w:hAnsi="Times New Roman"/>
          <w:sz w:val="24"/>
          <w:szCs w:val="24"/>
        </w:rPr>
        <w:t>Демонстрации</w:t>
      </w:r>
    </w:p>
    <w:p w:rsidR="006C3A5E" w:rsidRPr="002F2020" w:rsidRDefault="006C3A5E" w:rsidP="006C3A5E">
      <w:pPr>
        <w:autoSpaceDE w:val="0"/>
        <w:autoSpaceDN w:val="0"/>
        <w:adjustRightInd w:val="0"/>
        <w:spacing w:after="0" w:line="240" w:lineRule="auto"/>
        <w:jc w:val="both"/>
        <w:rPr>
          <w:rFonts w:ascii="Times New Roman" w:hAnsi="Times New Roman"/>
          <w:sz w:val="24"/>
          <w:szCs w:val="24"/>
        </w:rPr>
      </w:pPr>
      <w:r w:rsidRPr="002F2020">
        <w:rPr>
          <w:rFonts w:ascii="Times New Roman" w:hAnsi="Times New Roman"/>
          <w:sz w:val="24"/>
          <w:szCs w:val="24"/>
        </w:rPr>
        <w:t>Различные формы Периодической системы химических элементов Д. И. Менделеева. Динамические таблицы для моделирования Периодической системы. Электризация тел и их взаимодействие.</w:t>
      </w:r>
    </w:p>
    <w:p w:rsidR="006C3A5E" w:rsidRPr="002F2020" w:rsidRDefault="006C3A5E" w:rsidP="006C3A5E">
      <w:pPr>
        <w:autoSpaceDE w:val="0"/>
        <w:autoSpaceDN w:val="0"/>
        <w:adjustRightInd w:val="0"/>
        <w:spacing w:after="0" w:line="240" w:lineRule="auto"/>
        <w:jc w:val="both"/>
        <w:rPr>
          <w:rFonts w:ascii="Times New Roman" w:hAnsi="Times New Roman"/>
          <w:sz w:val="24"/>
          <w:szCs w:val="24"/>
        </w:rPr>
      </w:pPr>
      <w:r w:rsidRPr="002F2020">
        <w:rPr>
          <w:rFonts w:ascii="Times New Roman" w:hAnsi="Times New Roman"/>
          <w:sz w:val="24"/>
          <w:szCs w:val="24"/>
        </w:rPr>
        <w:t>Лабораторный опыт</w:t>
      </w:r>
    </w:p>
    <w:p w:rsidR="006C3A5E" w:rsidRPr="002F2020" w:rsidRDefault="006C3A5E" w:rsidP="006C3A5E">
      <w:pPr>
        <w:autoSpaceDE w:val="0"/>
        <w:autoSpaceDN w:val="0"/>
        <w:adjustRightInd w:val="0"/>
        <w:spacing w:after="0" w:line="240" w:lineRule="auto"/>
        <w:jc w:val="both"/>
        <w:rPr>
          <w:rFonts w:ascii="Times New Roman" w:hAnsi="Times New Roman"/>
          <w:sz w:val="24"/>
          <w:szCs w:val="24"/>
        </w:rPr>
      </w:pPr>
      <w:r w:rsidRPr="002F2020">
        <w:rPr>
          <w:rFonts w:ascii="Times New Roman" w:hAnsi="Times New Roman"/>
          <w:sz w:val="24"/>
          <w:szCs w:val="24"/>
        </w:rPr>
        <w:t>Моделирование построения Периодической таблицы химических элементов.</w:t>
      </w:r>
    </w:p>
    <w:p w:rsidR="006C3A5E" w:rsidRPr="002F2020" w:rsidRDefault="006C3A5E" w:rsidP="006C3A5E">
      <w:pPr>
        <w:autoSpaceDE w:val="0"/>
        <w:autoSpaceDN w:val="0"/>
        <w:adjustRightInd w:val="0"/>
        <w:spacing w:after="0" w:line="240" w:lineRule="auto"/>
        <w:jc w:val="both"/>
        <w:rPr>
          <w:rFonts w:ascii="Times New Roman" w:hAnsi="Times New Roman"/>
          <w:sz w:val="24"/>
          <w:szCs w:val="24"/>
        </w:rPr>
      </w:pPr>
      <w:r w:rsidRPr="002F2020">
        <w:rPr>
          <w:rFonts w:ascii="Times New Roman" w:hAnsi="Times New Roman"/>
          <w:sz w:val="24"/>
          <w:szCs w:val="24"/>
        </w:rPr>
        <w:t>Профильные и профессионально значимые элементы содержания. Радиоактивность. Использование радиоактивных изотопов в технических целях. Рентгеновское излучение и его использование в технике и медицине. Моделирование как метод прогнозирования ситуации на производстве.</w:t>
      </w:r>
    </w:p>
    <w:p w:rsidR="006C3A5E" w:rsidRPr="002F2020" w:rsidRDefault="006C3A5E" w:rsidP="006C3A5E">
      <w:pPr>
        <w:autoSpaceDE w:val="0"/>
        <w:autoSpaceDN w:val="0"/>
        <w:adjustRightInd w:val="0"/>
        <w:spacing w:after="0" w:line="240" w:lineRule="auto"/>
        <w:jc w:val="both"/>
        <w:rPr>
          <w:rFonts w:ascii="Times New Roman" w:hAnsi="Times New Roman"/>
          <w:sz w:val="24"/>
          <w:szCs w:val="24"/>
        </w:rPr>
      </w:pPr>
      <w:r w:rsidRPr="002F2020">
        <w:rPr>
          <w:rFonts w:ascii="Times New Roman" w:hAnsi="Times New Roman"/>
          <w:sz w:val="24"/>
          <w:szCs w:val="24"/>
        </w:rPr>
        <w:t>1.3. Строение вещества</w:t>
      </w:r>
    </w:p>
    <w:p w:rsidR="006C3A5E" w:rsidRPr="002F2020" w:rsidRDefault="006C3A5E" w:rsidP="006C3A5E">
      <w:pPr>
        <w:autoSpaceDE w:val="0"/>
        <w:autoSpaceDN w:val="0"/>
        <w:adjustRightInd w:val="0"/>
        <w:spacing w:after="0" w:line="240" w:lineRule="auto"/>
        <w:jc w:val="both"/>
        <w:rPr>
          <w:rFonts w:ascii="Times New Roman" w:hAnsi="Times New Roman"/>
          <w:sz w:val="24"/>
          <w:szCs w:val="24"/>
        </w:rPr>
      </w:pPr>
      <w:r w:rsidRPr="002F2020">
        <w:rPr>
          <w:rFonts w:ascii="Times New Roman" w:hAnsi="Times New Roman"/>
          <w:sz w:val="24"/>
          <w:szCs w:val="24"/>
        </w:rPr>
        <w:t>Ионная химическая связь. Катионы, их образование из атомов в результате процесса окисления. Анионы, их образование из атомов в результате процесса восстановления. Ионная связь как связь между катионами и анионами за счет электростатического притяжения. Классификация ионов: по составу, знаку заряда, наличию гидратной оболочки. Ионные кристаллические решетки. Свойства веществ с ионным типом кристаллической решетки. Ковалентная химическая связь. Механизм образования ковалентной связи (обменный и донорно-акцепторный). Электроотрицательность. Ковалентные полярная и неполярная связи. Кратность ковалентной связи. Молекулярные и атомные кристаллические решетки. Свойства веществ с молекулярными и атомными кристаллическими решетками. Металлическая связь. Металлическая кристаллическая решетка и металлическая химическая связь. Физические свойства металлов. Агрегатные состояния веществ и водородная связь. Твердое, жидкое и газообразное состояния веществ. Переход вещества из одного агрегатного состояния в другое. Водородная связь. Чистые вещества и смеси. Понятие о смеси веществ. Гомогенные и гетерогенные смеси. Состав смесей: объемная и массовая доли компонентов смеси, массовая доля примесей. Дисперсные системы. Понятие о дисперсной системе. Дисперсная фаза и дисперсионная среда. Классификация дисперсных систем. Понятие о коллоидных системах.</w:t>
      </w:r>
    </w:p>
    <w:p w:rsidR="006C3A5E" w:rsidRPr="002F2020" w:rsidRDefault="006C3A5E" w:rsidP="006C3A5E">
      <w:pPr>
        <w:autoSpaceDE w:val="0"/>
        <w:autoSpaceDN w:val="0"/>
        <w:adjustRightInd w:val="0"/>
        <w:spacing w:after="0" w:line="240" w:lineRule="auto"/>
        <w:jc w:val="both"/>
        <w:rPr>
          <w:rFonts w:ascii="Times New Roman" w:hAnsi="Times New Roman"/>
          <w:sz w:val="24"/>
          <w:szCs w:val="24"/>
        </w:rPr>
      </w:pPr>
      <w:r w:rsidRPr="002F2020">
        <w:rPr>
          <w:rFonts w:ascii="Times New Roman" w:hAnsi="Times New Roman"/>
          <w:sz w:val="24"/>
          <w:szCs w:val="24"/>
        </w:rPr>
        <w:t>Демонстрации</w:t>
      </w:r>
    </w:p>
    <w:p w:rsidR="006C3A5E" w:rsidRPr="002F2020" w:rsidRDefault="006C3A5E" w:rsidP="006C3A5E">
      <w:pPr>
        <w:autoSpaceDE w:val="0"/>
        <w:autoSpaceDN w:val="0"/>
        <w:adjustRightInd w:val="0"/>
        <w:spacing w:after="0" w:line="240" w:lineRule="auto"/>
        <w:jc w:val="both"/>
        <w:rPr>
          <w:rFonts w:ascii="Times New Roman" w:hAnsi="Times New Roman"/>
          <w:sz w:val="24"/>
          <w:szCs w:val="24"/>
        </w:rPr>
      </w:pPr>
      <w:r w:rsidRPr="002F2020">
        <w:rPr>
          <w:rFonts w:ascii="Times New Roman" w:hAnsi="Times New Roman"/>
          <w:sz w:val="24"/>
          <w:szCs w:val="24"/>
        </w:rPr>
        <w:t>Модель кристаллической решетки хлорида натрия.</w:t>
      </w:r>
    </w:p>
    <w:p w:rsidR="006C3A5E" w:rsidRPr="002F2020" w:rsidRDefault="006C3A5E" w:rsidP="006C3A5E">
      <w:pPr>
        <w:autoSpaceDE w:val="0"/>
        <w:autoSpaceDN w:val="0"/>
        <w:adjustRightInd w:val="0"/>
        <w:spacing w:after="0" w:line="240" w:lineRule="auto"/>
        <w:jc w:val="both"/>
        <w:rPr>
          <w:rFonts w:ascii="Times New Roman" w:hAnsi="Times New Roman"/>
          <w:sz w:val="24"/>
          <w:szCs w:val="24"/>
        </w:rPr>
      </w:pPr>
      <w:r w:rsidRPr="002F2020">
        <w:rPr>
          <w:rFonts w:ascii="Times New Roman" w:hAnsi="Times New Roman"/>
          <w:sz w:val="24"/>
          <w:szCs w:val="24"/>
        </w:rPr>
        <w:t>Образцы минералов с ионной кристаллической решеткой: кальцита, галита. Модели кристаллических решеток «сухого льда» (или йода), алмаза, графита (или кварца). Приборы на жидких кристаллах. Образцы различных дисперсных систем: эмульсий, суспензий, аэрозолей, гелей и золей. Коагуляция. Синерезис. Эффект Тиндаля. Лабораторные опыты</w:t>
      </w:r>
    </w:p>
    <w:p w:rsidR="006C3A5E" w:rsidRPr="002F2020" w:rsidRDefault="006C3A5E" w:rsidP="006C3A5E">
      <w:pPr>
        <w:autoSpaceDE w:val="0"/>
        <w:autoSpaceDN w:val="0"/>
        <w:adjustRightInd w:val="0"/>
        <w:spacing w:after="0" w:line="240" w:lineRule="auto"/>
        <w:jc w:val="both"/>
        <w:rPr>
          <w:rFonts w:ascii="Times New Roman" w:hAnsi="Times New Roman"/>
          <w:sz w:val="24"/>
          <w:szCs w:val="24"/>
        </w:rPr>
      </w:pPr>
      <w:r w:rsidRPr="002F2020">
        <w:rPr>
          <w:rFonts w:ascii="Times New Roman" w:hAnsi="Times New Roman"/>
          <w:sz w:val="24"/>
          <w:szCs w:val="24"/>
        </w:rPr>
        <w:lastRenderedPageBreak/>
        <w:t>Приготовление суспензии карбоната кальция в воде. Получение эмульсии моторного масла. Ознакомление со свойствами дисперсных систем.</w:t>
      </w:r>
    </w:p>
    <w:p w:rsidR="006C3A5E" w:rsidRPr="002F2020" w:rsidRDefault="006C3A5E" w:rsidP="006C3A5E">
      <w:pPr>
        <w:autoSpaceDE w:val="0"/>
        <w:autoSpaceDN w:val="0"/>
        <w:adjustRightInd w:val="0"/>
        <w:spacing w:after="0" w:line="240" w:lineRule="auto"/>
        <w:jc w:val="both"/>
        <w:rPr>
          <w:rFonts w:ascii="Times New Roman" w:hAnsi="Times New Roman"/>
          <w:sz w:val="24"/>
          <w:szCs w:val="24"/>
        </w:rPr>
      </w:pPr>
      <w:r w:rsidRPr="002F2020">
        <w:rPr>
          <w:rFonts w:ascii="Times New Roman" w:hAnsi="Times New Roman"/>
          <w:sz w:val="24"/>
          <w:szCs w:val="24"/>
        </w:rPr>
        <w:t>Профильные и профессионально значимые элементы содержания. Полярность связи и полярность молекулы. Конденсация. Текучесть. Возгонка. Кристаллизация. Сублимация и десублимация. Аномалии физических свойств воды. Жидкие кристаллы. Минералы и горные породы как природные смеси. Эмульсии и суспензии. Золи (в том числе аэрозоли) и гели. Коагуляция. Синерезис.</w:t>
      </w:r>
    </w:p>
    <w:p w:rsidR="006C3A5E" w:rsidRPr="002F2020" w:rsidRDefault="006C3A5E" w:rsidP="006C3A5E">
      <w:pPr>
        <w:autoSpaceDE w:val="0"/>
        <w:autoSpaceDN w:val="0"/>
        <w:adjustRightInd w:val="0"/>
        <w:spacing w:after="0" w:line="240" w:lineRule="auto"/>
        <w:jc w:val="both"/>
        <w:rPr>
          <w:rFonts w:ascii="Times New Roman" w:hAnsi="Times New Roman"/>
          <w:sz w:val="24"/>
          <w:szCs w:val="24"/>
        </w:rPr>
      </w:pPr>
      <w:r w:rsidRPr="002F2020">
        <w:rPr>
          <w:rFonts w:ascii="Times New Roman" w:hAnsi="Times New Roman"/>
          <w:sz w:val="24"/>
          <w:szCs w:val="24"/>
        </w:rPr>
        <w:t>1.4. Вода. Растворы. Электролитическая диссоциация</w:t>
      </w:r>
    </w:p>
    <w:p w:rsidR="006C3A5E" w:rsidRPr="002F2020" w:rsidRDefault="006C3A5E" w:rsidP="006C3A5E">
      <w:pPr>
        <w:autoSpaceDE w:val="0"/>
        <w:autoSpaceDN w:val="0"/>
        <w:adjustRightInd w:val="0"/>
        <w:spacing w:after="0" w:line="240" w:lineRule="auto"/>
        <w:jc w:val="both"/>
        <w:rPr>
          <w:rFonts w:ascii="Times New Roman" w:hAnsi="Times New Roman"/>
          <w:sz w:val="24"/>
          <w:szCs w:val="24"/>
        </w:rPr>
      </w:pPr>
      <w:r w:rsidRPr="002F2020">
        <w:rPr>
          <w:rFonts w:ascii="Times New Roman" w:hAnsi="Times New Roman"/>
          <w:sz w:val="24"/>
          <w:szCs w:val="24"/>
        </w:rPr>
        <w:t>Вода. Растворы. Растворение. Вода как растворитель. Растворимость веществ. Насыщенные, ненасыщенные, пересыщенные растворы. Зависимость растворимости газов, жидкостей и твердых веществ от различных факторов. Массовая доля растворенного вещества. Электролитическая диссоциация. Электролиты и неэлектроиты. Электролитическая диссоциация. Механизмы электролитической диссоциации для веществ с различными типами химической связи. Гидратированные и негидратированные ионы. Степень электролитической диссоциации. Сильные и слабые электролиты. Основные положения теории электролитической диссоциации. Кислоты, основания и соли как электролиты.</w:t>
      </w:r>
    </w:p>
    <w:p w:rsidR="006C3A5E" w:rsidRPr="002F2020" w:rsidRDefault="006C3A5E" w:rsidP="006C3A5E">
      <w:pPr>
        <w:autoSpaceDE w:val="0"/>
        <w:autoSpaceDN w:val="0"/>
        <w:adjustRightInd w:val="0"/>
        <w:spacing w:after="0" w:line="240" w:lineRule="auto"/>
        <w:jc w:val="both"/>
        <w:rPr>
          <w:rFonts w:ascii="Times New Roman" w:hAnsi="Times New Roman"/>
          <w:sz w:val="24"/>
          <w:szCs w:val="24"/>
        </w:rPr>
      </w:pPr>
      <w:r w:rsidRPr="002F2020">
        <w:rPr>
          <w:rFonts w:ascii="Times New Roman" w:hAnsi="Times New Roman"/>
          <w:sz w:val="24"/>
          <w:szCs w:val="24"/>
        </w:rPr>
        <w:t>Демонстрации</w:t>
      </w:r>
    </w:p>
    <w:p w:rsidR="006C3A5E" w:rsidRPr="002F2020" w:rsidRDefault="006C3A5E" w:rsidP="006C3A5E">
      <w:pPr>
        <w:autoSpaceDE w:val="0"/>
        <w:autoSpaceDN w:val="0"/>
        <w:adjustRightInd w:val="0"/>
        <w:spacing w:after="0" w:line="240" w:lineRule="auto"/>
        <w:jc w:val="both"/>
        <w:rPr>
          <w:rFonts w:ascii="Times New Roman" w:hAnsi="Times New Roman"/>
          <w:sz w:val="24"/>
          <w:szCs w:val="24"/>
        </w:rPr>
      </w:pPr>
      <w:r w:rsidRPr="002F2020">
        <w:rPr>
          <w:rFonts w:ascii="Times New Roman" w:hAnsi="Times New Roman"/>
          <w:sz w:val="24"/>
          <w:szCs w:val="24"/>
        </w:rPr>
        <w:t>Растворимость веществ в воде.</w:t>
      </w:r>
    </w:p>
    <w:p w:rsidR="006C3A5E" w:rsidRPr="002F2020" w:rsidRDefault="006C3A5E" w:rsidP="006C3A5E">
      <w:pPr>
        <w:autoSpaceDE w:val="0"/>
        <w:autoSpaceDN w:val="0"/>
        <w:adjustRightInd w:val="0"/>
        <w:spacing w:after="0" w:line="240" w:lineRule="auto"/>
        <w:jc w:val="both"/>
        <w:rPr>
          <w:rFonts w:ascii="Times New Roman" w:hAnsi="Times New Roman"/>
          <w:sz w:val="24"/>
          <w:szCs w:val="24"/>
        </w:rPr>
      </w:pPr>
      <w:r w:rsidRPr="002F2020">
        <w:rPr>
          <w:rFonts w:ascii="Times New Roman" w:hAnsi="Times New Roman"/>
          <w:sz w:val="24"/>
          <w:szCs w:val="24"/>
        </w:rPr>
        <w:t>Собирание газов методом вытеснения воды. Растворение в воде серной кислоты и солей аммония. Образцы кристаллогидратов. Изготовление гипсовой повязки. Испытание растворов электролитов и неэлектролитов на предмет диссоциации. Зависимость степени электролитической диссоциации уксусной кислоты от разбавления раствора. Движение окрашенных ионов в электрическом поле. Приготовление жесткой воды и устранение ее жесткости. Иониты. Образцы минеральных вод различного назначения.</w:t>
      </w:r>
    </w:p>
    <w:p w:rsidR="006C3A5E" w:rsidRPr="00F8346A" w:rsidRDefault="006C3A5E" w:rsidP="006C3A5E">
      <w:pPr>
        <w:autoSpaceDE w:val="0"/>
        <w:autoSpaceDN w:val="0"/>
        <w:adjustRightInd w:val="0"/>
        <w:spacing w:after="0" w:line="240" w:lineRule="auto"/>
        <w:jc w:val="both"/>
        <w:rPr>
          <w:rFonts w:ascii="Times New Roman" w:hAnsi="Times New Roman"/>
          <w:b/>
          <w:sz w:val="24"/>
          <w:szCs w:val="24"/>
        </w:rPr>
      </w:pPr>
      <w:r w:rsidRPr="00F8346A">
        <w:rPr>
          <w:rFonts w:ascii="Times New Roman" w:hAnsi="Times New Roman"/>
          <w:b/>
          <w:sz w:val="24"/>
          <w:szCs w:val="24"/>
        </w:rPr>
        <w:t>Практическое занятие</w:t>
      </w:r>
    </w:p>
    <w:p w:rsidR="006C3A5E" w:rsidRPr="00F8346A" w:rsidRDefault="006C3A5E" w:rsidP="00137E26">
      <w:pPr>
        <w:pStyle w:val="a3"/>
        <w:numPr>
          <w:ilvl w:val="0"/>
          <w:numId w:val="37"/>
        </w:numPr>
        <w:autoSpaceDE w:val="0"/>
        <w:autoSpaceDN w:val="0"/>
        <w:adjustRightInd w:val="0"/>
        <w:spacing w:after="0" w:line="240" w:lineRule="auto"/>
        <w:jc w:val="both"/>
        <w:rPr>
          <w:rFonts w:ascii="Times New Roman" w:hAnsi="Times New Roman"/>
          <w:sz w:val="24"/>
          <w:szCs w:val="24"/>
        </w:rPr>
      </w:pPr>
      <w:r w:rsidRPr="00F8346A">
        <w:rPr>
          <w:rFonts w:ascii="Times New Roman" w:hAnsi="Times New Roman"/>
          <w:sz w:val="24"/>
          <w:szCs w:val="24"/>
        </w:rPr>
        <w:t>Приготовление раствора заданной концентрации.</w:t>
      </w:r>
    </w:p>
    <w:p w:rsidR="006C3A5E" w:rsidRPr="002F2020" w:rsidRDefault="006C3A5E" w:rsidP="006C3A5E">
      <w:pPr>
        <w:autoSpaceDE w:val="0"/>
        <w:autoSpaceDN w:val="0"/>
        <w:adjustRightInd w:val="0"/>
        <w:spacing w:after="0" w:line="240" w:lineRule="auto"/>
        <w:jc w:val="both"/>
        <w:rPr>
          <w:rFonts w:ascii="Times New Roman" w:hAnsi="Times New Roman"/>
          <w:sz w:val="24"/>
          <w:szCs w:val="24"/>
        </w:rPr>
      </w:pPr>
      <w:r w:rsidRPr="002F2020">
        <w:rPr>
          <w:rFonts w:ascii="Times New Roman" w:hAnsi="Times New Roman"/>
          <w:sz w:val="24"/>
          <w:szCs w:val="24"/>
        </w:rPr>
        <w:t>Профильные и профессионально значимые элементы содержания. Растворение как физико-химический процесс. Тепловые эффекты при растворении.  Кристаллогидраты. Решение задач на массовую долю растворенного вещества. Применение воды в технических целях. Жесткость воды и способы ее устранения. Минеральные воды.</w:t>
      </w:r>
    </w:p>
    <w:p w:rsidR="006C3A5E" w:rsidRPr="002F2020" w:rsidRDefault="006C3A5E" w:rsidP="006C3A5E">
      <w:pPr>
        <w:autoSpaceDE w:val="0"/>
        <w:autoSpaceDN w:val="0"/>
        <w:adjustRightInd w:val="0"/>
        <w:spacing w:after="0" w:line="240" w:lineRule="auto"/>
        <w:jc w:val="both"/>
        <w:rPr>
          <w:rFonts w:ascii="Times New Roman" w:hAnsi="Times New Roman"/>
          <w:sz w:val="24"/>
          <w:szCs w:val="24"/>
        </w:rPr>
      </w:pPr>
      <w:r w:rsidRPr="002F2020">
        <w:rPr>
          <w:rFonts w:ascii="Times New Roman" w:hAnsi="Times New Roman"/>
          <w:sz w:val="24"/>
          <w:szCs w:val="24"/>
        </w:rPr>
        <w:t>1.5. Классификация неорганических соединений и их свойства</w:t>
      </w:r>
    </w:p>
    <w:p w:rsidR="006C3A5E" w:rsidRPr="002F2020" w:rsidRDefault="006C3A5E" w:rsidP="006C3A5E">
      <w:pPr>
        <w:autoSpaceDE w:val="0"/>
        <w:autoSpaceDN w:val="0"/>
        <w:adjustRightInd w:val="0"/>
        <w:spacing w:after="0" w:line="240" w:lineRule="auto"/>
        <w:jc w:val="both"/>
        <w:rPr>
          <w:rFonts w:ascii="Times New Roman" w:hAnsi="Times New Roman"/>
          <w:sz w:val="24"/>
          <w:szCs w:val="24"/>
        </w:rPr>
      </w:pPr>
      <w:r w:rsidRPr="002F2020">
        <w:rPr>
          <w:rFonts w:ascii="Times New Roman" w:hAnsi="Times New Roman"/>
          <w:sz w:val="24"/>
          <w:szCs w:val="24"/>
        </w:rPr>
        <w:t>Кислоты и их свойства. Кислоты как электролиты, их классификация по различным признакам. Химические свойства кислот в свете теории электролитической диссоциации. Особенности взаимодействия концентрированной серной и азотной кислот с металлами. Основные способы получения кислоты. Основания и их свойства. Основания как электролиты, их классификация по различным признакам. Химические свойства оснований в свете теории электролитической диссоцации. Разложение нерастворимых в воде оснований. Основные способы получения оснований.</w:t>
      </w:r>
    </w:p>
    <w:p w:rsidR="006C3A5E" w:rsidRPr="002F2020" w:rsidRDefault="006C3A5E" w:rsidP="006C3A5E">
      <w:pPr>
        <w:autoSpaceDE w:val="0"/>
        <w:autoSpaceDN w:val="0"/>
        <w:adjustRightInd w:val="0"/>
        <w:spacing w:after="0" w:line="240" w:lineRule="auto"/>
        <w:jc w:val="both"/>
        <w:rPr>
          <w:rFonts w:ascii="Times New Roman" w:hAnsi="Times New Roman"/>
          <w:sz w:val="24"/>
          <w:szCs w:val="24"/>
        </w:rPr>
      </w:pPr>
      <w:r w:rsidRPr="002F2020">
        <w:rPr>
          <w:rFonts w:ascii="Times New Roman" w:hAnsi="Times New Roman"/>
          <w:sz w:val="24"/>
          <w:szCs w:val="24"/>
        </w:rPr>
        <w:t>Соли и их свойства. Соли как электролиты. Соли средние, кислые и основные. Химические свойства солей в свете теории электролитической диссоциации. Способы получения солей. Гидролиз солей.</w:t>
      </w:r>
    </w:p>
    <w:p w:rsidR="006C3A5E" w:rsidRPr="002F2020" w:rsidRDefault="006C3A5E" w:rsidP="006C3A5E">
      <w:pPr>
        <w:autoSpaceDE w:val="0"/>
        <w:autoSpaceDN w:val="0"/>
        <w:adjustRightInd w:val="0"/>
        <w:spacing w:after="0" w:line="240" w:lineRule="auto"/>
        <w:jc w:val="both"/>
        <w:rPr>
          <w:rFonts w:ascii="Times New Roman" w:hAnsi="Times New Roman"/>
          <w:sz w:val="24"/>
          <w:szCs w:val="24"/>
        </w:rPr>
      </w:pPr>
      <w:r w:rsidRPr="002F2020">
        <w:rPr>
          <w:rFonts w:ascii="Times New Roman" w:hAnsi="Times New Roman"/>
          <w:sz w:val="24"/>
          <w:szCs w:val="24"/>
        </w:rPr>
        <w:t>Оксиды и их свойства. Солеобразующие и несолеобразующие оксиды. Основные, амфотерные и кислотные оксиды. Зависимость характера оксида от степени окисления образующего его металла. Химические свойства оксидов. Получение оксидов.</w:t>
      </w:r>
    </w:p>
    <w:p w:rsidR="006C3A5E" w:rsidRPr="002F2020" w:rsidRDefault="006C3A5E" w:rsidP="006C3A5E">
      <w:pPr>
        <w:autoSpaceDE w:val="0"/>
        <w:autoSpaceDN w:val="0"/>
        <w:adjustRightInd w:val="0"/>
        <w:spacing w:after="0" w:line="240" w:lineRule="auto"/>
        <w:jc w:val="both"/>
        <w:rPr>
          <w:rFonts w:ascii="Times New Roman" w:hAnsi="Times New Roman"/>
          <w:sz w:val="24"/>
          <w:szCs w:val="24"/>
        </w:rPr>
      </w:pPr>
      <w:r w:rsidRPr="002F2020">
        <w:rPr>
          <w:rFonts w:ascii="Times New Roman" w:hAnsi="Times New Roman"/>
          <w:sz w:val="24"/>
          <w:szCs w:val="24"/>
        </w:rPr>
        <w:t>Демонстрации</w:t>
      </w:r>
    </w:p>
    <w:p w:rsidR="006C3A5E" w:rsidRPr="002F2020" w:rsidRDefault="006C3A5E" w:rsidP="006C3A5E">
      <w:pPr>
        <w:autoSpaceDE w:val="0"/>
        <w:autoSpaceDN w:val="0"/>
        <w:adjustRightInd w:val="0"/>
        <w:spacing w:after="0" w:line="240" w:lineRule="auto"/>
        <w:jc w:val="both"/>
        <w:rPr>
          <w:rFonts w:ascii="Times New Roman" w:hAnsi="Times New Roman"/>
          <w:sz w:val="24"/>
          <w:szCs w:val="24"/>
        </w:rPr>
      </w:pPr>
      <w:r w:rsidRPr="002F2020">
        <w:rPr>
          <w:rFonts w:ascii="Times New Roman" w:hAnsi="Times New Roman"/>
          <w:sz w:val="24"/>
          <w:szCs w:val="24"/>
        </w:rPr>
        <w:t>Взаимодействие азотной и концентрированной серной кислот с металлами.</w:t>
      </w:r>
    </w:p>
    <w:p w:rsidR="006C3A5E" w:rsidRPr="002F2020" w:rsidRDefault="006C3A5E" w:rsidP="006C3A5E">
      <w:pPr>
        <w:autoSpaceDE w:val="0"/>
        <w:autoSpaceDN w:val="0"/>
        <w:adjustRightInd w:val="0"/>
        <w:spacing w:after="0" w:line="240" w:lineRule="auto"/>
        <w:jc w:val="both"/>
        <w:rPr>
          <w:rFonts w:ascii="Times New Roman" w:hAnsi="Times New Roman"/>
          <w:sz w:val="24"/>
          <w:szCs w:val="24"/>
        </w:rPr>
      </w:pPr>
      <w:r w:rsidRPr="002F2020">
        <w:rPr>
          <w:rFonts w:ascii="Times New Roman" w:hAnsi="Times New Roman"/>
          <w:sz w:val="24"/>
          <w:szCs w:val="24"/>
        </w:rPr>
        <w:t xml:space="preserve">Горение фосфора и растворение продукта горения в воде. Получение и свойства амфотерного гидроксида. Необратимый гидролиз карбида кальция. Обратимый гидролиз солей различного типа. </w:t>
      </w:r>
    </w:p>
    <w:p w:rsidR="006C3A5E" w:rsidRPr="002F2020" w:rsidRDefault="006C3A5E" w:rsidP="006C3A5E">
      <w:pPr>
        <w:autoSpaceDE w:val="0"/>
        <w:autoSpaceDN w:val="0"/>
        <w:adjustRightInd w:val="0"/>
        <w:spacing w:after="0" w:line="240" w:lineRule="auto"/>
        <w:jc w:val="both"/>
        <w:rPr>
          <w:rFonts w:ascii="Times New Roman" w:hAnsi="Times New Roman"/>
          <w:sz w:val="24"/>
          <w:szCs w:val="24"/>
        </w:rPr>
      </w:pPr>
      <w:r w:rsidRPr="002F2020">
        <w:rPr>
          <w:rFonts w:ascii="Times New Roman" w:hAnsi="Times New Roman"/>
          <w:sz w:val="24"/>
          <w:szCs w:val="24"/>
        </w:rPr>
        <w:t>Лабораторные опыты</w:t>
      </w:r>
    </w:p>
    <w:p w:rsidR="006C3A5E" w:rsidRPr="002F2020" w:rsidRDefault="006C3A5E" w:rsidP="006C3A5E">
      <w:pPr>
        <w:autoSpaceDE w:val="0"/>
        <w:autoSpaceDN w:val="0"/>
        <w:adjustRightInd w:val="0"/>
        <w:spacing w:after="0" w:line="240" w:lineRule="auto"/>
        <w:jc w:val="both"/>
        <w:rPr>
          <w:rFonts w:ascii="Times New Roman" w:hAnsi="Times New Roman"/>
          <w:sz w:val="24"/>
          <w:szCs w:val="24"/>
        </w:rPr>
      </w:pPr>
      <w:r w:rsidRPr="002F2020">
        <w:rPr>
          <w:rFonts w:ascii="Times New Roman" w:hAnsi="Times New Roman"/>
          <w:sz w:val="24"/>
          <w:szCs w:val="24"/>
        </w:rPr>
        <w:lastRenderedPageBreak/>
        <w:t>Испытание растворов кислот индикаторами.</w:t>
      </w:r>
    </w:p>
    <w:p w:rsidR="006C3A5E" w:rsidRPr="002F2020" w:rsidRDefault="006C3A5E" w:rsidP="006C3A5E">
      <w:pPr>
        <w:autoSpaceDE w:val="0"/>
        <w:autoSpaceDN w:val="0"/>
        <w:adjustRightInd w:val="0"/>
        <w:spacing w:after="0" w:line="240" w:lineRule="auto"/>
        <w:jc w:val="both"/>
        <w:rPr>
          <w:rFonts w:ascii="Times New Roman" w:hAnsi="Times New Roman"/>
          <w:sz w:val="24"/>
          <w:szCs w:val="24"/>
        </w:rPr>
      </w:pPr>
      <w:r w:rsidRPr="002F2020">
        <w:rPr>
          <w:rFonts w:ascii="Times New Roman" w:hAnsi="Times New Roman"/>
          <w:sz w:val="24"/>
          <w:szCs w:val="24"/>
        </w:rPr>
        <w:t>Взаимодействие металлов с кислотами. Взаимодействие кислот с оксидами металлов. Взаимодействие кислот с основаниями. Взаимодействие кислот с солями. Испытание растворов щелочей индикаторами. Взаимодействие щелочей с солями. Разложение нерастворимых оснований. Взаимодействие солей с металлами. Взаимодействие солей друг с другом. Гидролиз солей различного типа. Профильные и профессионально значимые элементы содержания. Правила разбавления серной кислоты. Использование серной кислоты в промышленности. Едкие щелочи, их использование в промышленности. Гашеная и негашеная известь, их применение в строительстве. Гипс и алебастр, гипсование. Понятие о рН раствора. Кислотная, щелочная, нейтральная среда растворов.</w:t>
      </w:r>
    </w:p>
    <w:p w:rsidR="006C3A5E" w:rsidRPr="002F2020" w:rsidRDefault="006C3A5E" w:rsidP="006C3A5E">
      <w:pPr>
        <w:autoSpaceDE w:val="0"/>
        <w:autoSpaceDN w:val="0"/>
        <w:adjustRightInd w:val="0"/>
        <w:spacing w:after="0" w:line="240" w:lineRule="auto"/>
        <w:jc w:val="both"/>
        <w:rPr>
          <w:rFonts w:ascii="Times New Roman" w:hAnsi="Times New Roman"/>
          <w:sz w:val="24"/>
          <w:szCs w:val="24"/>
        </w:rPr>
      </w:pPr>
      <w:r w:rsidRPr="002F2020">
        <w:rPr>
          <w:rFonts w:ascii="Times New Roman" w:hAnsi="Times New Roman"/>
          <w:sz w:val="24"/>
          <w:szCs w:val="24"/>
        </w:rPr>
        <w:t>1.6. Химические реакции</w:t>
      </w:r>
    </w:p>
    <w:p w:rsidR="006C3A5E" w:rsidRPr="002F2020" w:rsidRDefault="006C3A5E" w:rsidP="006C3A5E">
      <w:pPr>
        <w:autoSpaceDE w:val="0"/>
        <w:autoSpaceDN w:val="0"/>
        <w:adjustRightInd w:val="0"/>
        <w:spacing w:after="0" w:line="240" w:lineRule="auto"/>
        <w:jc w:val="both"/>
        <w:rPr>
          <w:rFonts w:ascii="Times New Roman" w:hAnsi="Times New Roman"/>
          <w:sz w:val="24"/>
          <w:szCs w:val="24"/>
        </w:rPr>
      </w:pPr>
      <w:r w:rsidRPr="002F2020">
        <w:rPr>
          <w:rFonts w:ascii="Times New Roman" w:hAnsi="Times New Roman"/>
          <w:sz w:val="24"/>
          <w:szCs w:val="24"/>
        </w:rPr>
        <w:t>Классификация химических реакций. Реакции соединения, разложения, замещения, обмена. Каталитические реакции. Обратимые и необратимые реакции. Гомогенные и гетерогенные реакции. Экзотермические и эндотермические реакции. Тепловой эффект химических реакций. Термохимические уравнения. Окислительно-восстановительные реакции. Степень окисления. Окислитель и восстановление. Восстановитель и окисление. Метод электронного баланса для составления уравнений окислительно-восстановительных реакций. Скорость химических реакций. Понятие о скорости химических реакций. Зависимость скорости химических реакций от различных факторов: природы реагирующих веществ, их концентрации, температуры, поверхности соприкосновения и использования катализаторов. Обратимость химических реакций. Обратимые и необратимые реакции. Химическое равновесие и способы его смещения.</w:t>
      </w:r>
    </w:p>
    <w:p w:rsidR="006C3A5E" w:rsidRPr="002F2020" w:rsidRDefault="006C3A5E" w:rsidP="006C3A5E">
      <w:pPr>
        <w:autoSpaceDE w:val="0"/>
        <w:autoSpaceDN w:val="0"/>
        <w:adjustRightInd w:val="0"/>
        <w:spacing w:after="0" w:line="240" w:lineRule="auto"/>
        <w:jc w:val="both"/>
        <w:rPr>
          <w:rFonts w:ascii="Times New Roman" w:hAnsi="Times New Roman"/>
          <w:sz w:val="24"/>
          <w:szCs w:val="24"/>
        </w:rPr>
      </w:pPr>
      <w:r w:rsidRPr="002F2020">
        <w:rPr>
          <w:rFonts w:ascii="Times New Roman" w:hAnsi="Times New Roman"/>
          <w:sz w:val="24"/>
          <w:szCs w:val="24"/>
        </w:rPr>
        <w:t>Демонстрации</w:t>
      </w:r>
    </w:p>
    <w:p w:rsidR="006C3A5E" w:rsidRPr="002F2020" w:rsidRDefault="006C3A5E" w:rsidP="006C3A5E">
      <w:pPr>
        <w:autoSpaceDE w:val="0"/>
        <w:autoSpaceDN w:val="0"/>
        <w:adjustRightInd w:val="0"/>
        <w:spacing w:after="0" w:line="240" w:lineRule="auto"/>
        <w:jc w:val="both"/>
        <w:rPr>
          <w:rFonts w:ascii="Times New Roman" w:hAnsi="Times New Roman"/>
          <w:sz w:val="24"/>
          <w:szCs w:val="24"/>
        </w:rPr>
      </w:pPr>
      <w:r w:rsidRPr="002F2020">
        <w:rPr>
          <w:rFonts w:ascii="Times New Roman" w:hAnsi="Times New Roman"/>
          <w:sz w:val="24"/>
          <w:szCs w:val="24"/>
        </w:rPr>
        <w:t>Примеры необратимых реакций, идущих с образованием осадка, газа или воды.</w:t>
      </w:r>
    </w:p>
    <w:p w:rsidR="006C3A5E" w:rsidRPr="002F2020" w:rsidRDefault="006C3A5E" w:rsidP="006C3A5E">
      <w:pPr>
        <w:autoSpaceDE w:val="0"/>
        <w:autoSpaceDN w:val="0"/>
        <w:adjustRightInd w:val="0"/>
        <w:spacing w:after="0" w:line="240" w:lineRule="auto"/>
        <w:jc w:val="both"/>
        <w:rPr>
          <w:rFonts w:ascii="Times New Roman" w:hAnsi="Times New Roman"/>
          <w:sz w:val="24"/>
          <w:szCs w:val="24"/>
        </w:rPr>
      </w:pPr>
      <w:r w:rsidRPr="002F2020">
        <w:rPr>
          <w:rFonts w:ascii="Times New Roman" w:hAnsi="Times New Roman"/>
          <w:sz w:val="24"/>
          <w:szCs w:val="24"/>
        </w:rPr>
        <w:t xml:space="preserve">Зависимость скорости реакции от природы реагирующих веществ. Взаимодействие растворов серной кислоты с растворами тиосульфата натрия различной концентрации и температуры. Модель кипящего слоя. Зависимость скорости химической реакции от присутствия катализатора на примере разложения пероксида водорода с помощью диоксида марганца и каталазы. Модель электролизера. Модель электролизной ванны для получения алюминия. Модель колонны синтеза аммиака. </w:t>
      </w:r>
    </w:p>
    <w:p w:rsidR="006C3A5E" w:rsidRPr="002F2020" w:rsidRDefault="006C3A5E" w:rsidP="006C3A5E">
      <w:pPr>
        <w:autoSpaceDE w:val="0"/>
        <w:autoSpaceDN w:val="0"/>
        <w:adjustRightInd w:val="0"/>
        <w:spacing w:after="0" w:line="240" w:lineRule="auto"/>
        <w:jc w:val="both"/>
        <w:rPr>
          <w:rFonts w:ascii="Times New Roman" w:hAnsi="Times New Roman"/>
          <w:sz w:val="24"/>
          <w:szCs w:val="24"/>
        </w:rPr>
      </w:pPr>
      <w:r w:rsidRPr="002F2020">
        <w:rPr>
          <w:rFonts w:ascii="Times New Roman" w:hAnsi="Times New Roman"/>
          <w:sz w:val="24"/>
          <w:szCs w:val="24"/>
        </w:rPr>
        <w:t>Лабораторные опыты</w:t>
      </w:r>
    </w:p>
    <w:p w:rsidR="006C3A5E" w:rsidRPr="002F2020" w:rsidRDefault="006C3A5E" w:rsidP="006C3A5E">
      <w:pPr>
        <w:autoSpaceDE w:val="0"/>
        <w:autoSpaceDN w:val="0"/>
        <w:adjustRightInd w:val="0"/>
        <w:spacing w:after="0" w:line="240" w:lineRule="auto"/>
        <w:jc w:val="both"/>
        <w:rPr>
          <w:rFonts w:ascii="Times New Roman" w:hAnsi="Times New Roman"/>
          <w:sz w:val="24"/>
          <w:szCs w:val="24"/>
        </w:rPr>
      </w:pPr>
      <w:r w:rsidRPr="002F2020">
        <w:rPr>
          <w:rFonts w:ascii="Times New Roman" w:hAnsi="Times New Roman"/>
          <w:sz w:val="24"/>
          <w:szCs w:val="24"/>
        </w:rPr>
        <w:t>Реакция замещения меди железом в растворе медного купороса.</w:t>
      </w:r>
    </w:p>
    <w:p w:rsidR="006C3A5E" w:rsidRPr="002F2020" w:rsidRDefault="006C3A5E" w:rsidP="006C3A5E">
      <w:pPr>
        <w:autoSpaceDE w:val="0"/>
        <w:autoSpaceDN w:val="0"/>
        <w:adjustRightInd w:val="0"/>
        <w:spacing w:after="0" w:line="240" w:lineRule="auto"/>
        <w:jc w:val="both"/>
        <w:rPr>
          <w:rFonts w:ascii="Times New Roman" w:hAnsi="Times New Roman"/>
          <w:sz w:val="24"/>
          <w:szCs w:val="24"/>
        </w:rPr>
      </w:pPr>
      <w:r w:rsidRPr="002F2020">
        <w:rPr>
          <w:rFonts w:ascii="Times New Roman" w:hAnsi="Times New Roman"/>
          <w:sz w:val="24"/>
          <w:szCs w:val="24"/>
        </w:rPr>
        <w:t xml:space="preserve">Реакции, идущие с образованием осадка, газа или воды. Зависимость скорости взаимодействия соляной кислоты с металлами от их природы. Зависимость скорости взаимодействия цинка с соляной кислотой от ее концентрации. Зависимость скорости взаимодействия оксида меди (II) с серной кислотой от температуры. Профильные и профессионально значимые элементы содержания. Понятие об электролизе. Электролиз расплавов. Электролиз растворов. Электролитическое получение алюминия. Практическое применение электролиза. Гальванопластика.  Гальваностегия. Рафинирование цветных металлов. Катализ. Гомогенные и гетерогенные катализаторы. Промоторы. Каталитические яды. Ингибиторы. Производство аммиака: сырье, аппаратура, научные принципы. </w:t>
      </w:r>
    </w:p>
    <w:p w:rsidR="006C3A5E" w:rsidRPr="002F2020" w:rsidRDefault="006C3A5E" w:rsidP="006C3A5E">
      <w:pPr>
        <w:autoSpaceDE w:val="0"/>
        <w:autoSpaceDN w:val="0"/>
        <w:adjustRightInd w:val="0"/>
        <w:spacing w:after="0" w:line="240" w:lineRule="auto"/>
        <w:jc w:val="both"/>
        <w:rPr>
          <w:rFonts w:ascii="Times New Roman" w:hAnsi="Times New Roman"/>
          <w:sz w:val="24"/>
          <w:szCs w:val="24"/>
        </w:rPr>
      </w:pPr>
      <w:r w:rsidRPr="002F2020">
        <w:rPr>
          <w:rFonts w:ascii="Times New Roman" w:hAnsi="Times New Roman"/>
          <w:sz w:val="24"/>
          <w:szCs w:val="24"/>
        </w:rPr>
        <w:t>1.7. Металлы и неметаллы</w:t>
      </w:r>
    </w:p>
    <w:p w:rsidR="006C3A5E" w:rsidRPr="002F2020" w:rsidRDefault="006C3A5E" w:rsidP="006C3A5E">
      <w:pPr>
        <w:autoSpaceDE w:val="0"/>
        <w:autoSpaceDN w:val="0"/>
        <w:adjustRightInd w:val="0"/>
        <w:spacing w:after="0" w:line="240" w:lineRule="auto"/>
        <w:jc w:val="both"/>
        <w:rPr>
          <w:rFonts w:ascii="Times New Roman" w:hAnsi="Times New Roman"/>
          <w:sz w:val="24"/>
          <w:szCs w:val="24"/>
        </w:rPr>
      </w:pPr>
      <w:r w:rsidRPr="002F2020">
        <w:rPr>
          <w:rFonts w:ascii="Times New Roman" w:hAnsi="Times New Roman"/>
          <w:sz w:val="24"/>
          <w:szCs w:val="24"/>
        </w:rPr>
        <w:t>Металлы. Особенности строения атомов и кристаллов. Физические свойства металлов. Классификация металлов по различным признакам. Химические свойства металлов. Электрохимический ряд напряжений металлов. Металлотермия. Общие способы получения металлов. Понятие о металлургии. Пирометаллургия, гидрометаллургия и электрометаллургия. Сплавы черные и цветные. Неметаллы. Особенности строения атомов. Неметаллы — простые вещества. Зависимость свойств галогенов от их положения в периодической системе. Окислительные и восстановительные свойства неметаллов в зависимости от их положения в ряду электроотрицательности.</w:t>
      </w:r>
    </w:p>
    <w:p w:rsidR="006C3A5E" w:rsidRPr="002F2020" w:rsidRDefault="006C3A5E" w:rsidP="006C3A5E">
      <w:pPr>
        <w:autoSpaceDE w:val="0"/>
        <w:autoSpaceDN w:val="0"/>
        <w:adjustRightInd w:val="0"/>
        <w:spacing w:after="0" w:line="240" w:lineRule="auto"/>
        <w:jc w:val="both"/>
        <w:rPr>
          <w:rFonts w:ascii="Times New Roman" w:hAnsi="Times New Roman"/>
          <w:sz w:val="24"/>
          <w:szCs w:val="24"/>
        </w:rPr>
      </w:pPr>
      <w:r w:rsidRPr="002F2020">
        <w:rPr>
          <w:rFonts w:ascii="Times New Roman" w:hAnsi="Times New Roman"/>
          <w:sz w:val="24"/>
          <w:szCs w:val="24"/>
        </w:rPr>
        <w:lastRenderedPageBreak/>
        <w:t>Демонстрации</w:t>
      </w:r>
    </w:p>
    <w:p w:rsidR="006C3A5E" w:rsidRPr="002F2020" w:rsidRDefault="006C3A5E" w:rsidP="006C3A5E">
      <w:pPr>
        <w:autoSpaceDE w:val="0"/>
        <w:autoSpaceDN w:val="0"/>
        <w:adjustRightInd w:val="0"/>
        <w:spacing w:after="0" w:line="240" w:lineRule="auto"/>
        <w:jc w:val="both"/>
        <w:rPr>
          <w:rFonts w:ascii="Times New Roman" w:hAnsi="Times New Roman"/>
          <w:sz w:val="24"/>
          <w:szCs w:val="24"/>
        </w:rPr>
      </w:pPr>
      <w:r w:rsidRPr="002F2020">
        <w:rPr>
          <w:rFonts w:ascii="Times New Roman" w:hAnsi="Times New Roman"/>
          <w:sz w:val="24"/>
          <w:szCs w:val="24"/>
        </w:rPr>
        <w:t>Коллекция металлов.</w:t>
      </w:r>
    </w:p>
    <w:p w:rsidR="006C3A5E" w:rsidRPr="002F2020" w:rsidRDefault="006C3A5E" w:rsidP="006C3A5E">
      <w:pPr>
        <w:autoSpaceDE w:val="0"/>
        <w:autoSpaceDN w:val="0"/>
        <w:adjustRightInd w:val="0"/>
        <w:spacing w:after="0" w:line="240" w:lineRule="auto"/>
        <w:jc w:val="both"/>
        <w:rPr>
          <w:rFonts w:ascii="Times New Roman" w:hAnsi="Times New Roman"/>
          <w:sz w:val="24"/>
          <w:szCs w:val="24"/>
        </w:rPr>
      </w:pPr>
      <w:r w:rsidRPr="002F2020">
        <w:rPr>
          <w:rFonts w:ascii="Times New Roman" w:hAnsi="Times New Roman"/>
          <w:sz w:val="24"/>
          <w:szCs w:val="24"/>
        </w:rPr>
        <w:t>Взаимодействие металлов с неметаллами (железа, цинка и алюминия с серой, алюминия с йодом, сурьмы с хлором, горение железа в хлоре). Горение металлов. Алюминотермия. Коллекция неметаллов. Горение неметаллов (серы, фосфора, угля). Вытеснение менее активных галогенов из растворов их солей более активными галогенами. Модель промышленной установки для производства серной кислоты. Модель печи для обжига известняка. Коллекции продукций силикатной промышленности (стекла, фарфора, фаянса, цемента различных марок и др.).</w:t>
      </w:r>
    </w:p>
    <w:p w:rsidR="006C3A5E" w:rsidRPr="002F2020" w:rsidRDefault="006C3A5E" w:rsidP="006C3A5E">
      <w:pPr>
        <w:autoSpaceDE w:val="0"/>
        <w:autoSpaceDN w:val="0"/>
        <w:adjustRightInd w:val="0"/>
        <w:spacing w:after="0" w:line="240" w:lineRule="auto"/>
        <w:jc w:val="both"/>
        <w:rPr>
          <w:rFonts w:ascii="Times New Roman" w:hAnsi="Times New Roman"/>
          <w:sz w:val="24"/>
          <w:szCs w:val="24"/>
        </w:rPr>
      </w:pPr>
      <w:r w:rsidRPr="002F2020">
        <w:rPr>
          <w:rFonts w:ascii="Times New Roman" w:hAnsi="Times New Roman"/>
          <w:sz w:val="24"/>
          <w:szCs w:val="24"/>
        </w:rPr>
        <w:t>Лабораторные опыты</w:t>
      </w:r>
    </w:p>
    <w:p w:rsidR="006C3A5E" w:rsidRPr="002F2020" w:rsidRDefault="006C3A5E" w:rsidP="006C3A5E">
      <w:pPr>
        <w:autoSpaceDE w:val="0"/>
        <w:autoSpaceDN w:val="0"/>
        <w:adjustRightInd w:val="0"/>
        <w:spacing w:after="0" w:line="240" w:lineRule="auto"/>
        <w:jc w:val="both"/>
        <w:rPr>
          <w:rFonts w:ascii="Times New Roman" w:hAnsi="Times New Roman"/>
          <w:sz w:val="24"/>
          <w:szCs w:val="24"/>
        </w:rPr>
      </w:pPr>
      <w:r w:rsidRPr="002F2020">
        <w:rPr>
          <w:rFonts w:ascii="Times New Roman" w:hAnsi="Times New Roman"/>
          <w:sz w:val="24"/>
          <w:szCs w:val="24"/>
        </w:rPr>
        <w:t>Закалка и отпуск стали.</w:t>
      </w:r>
    </w:p>
    <w:p w:rsidR="006C3A5E" w:rsidRPr="00F8346A" w:rsidRDefault="006C3A5E" w:rsidP="006C3A5E">
      <w:pPr>
        <w:autoSpaceDE w:val="0"/>
        <w:autoSpaceDN w:val="0"/>
        <w:adjustRightInd w:val="0"/>
        <w:spacing w:after="0" w:line="240" w:lineRule="auto"/>
        <w:jc w:val="both"/>
        <w:rPr>
          <w:rFonts w:ascii="Times New Roman" w:hAnsi="Times New Roman"/>
          <w:b/>
          <w:sz w:val="24"/>
          <w:szCs w:val="24"/>
        </w:rPr>
      </w:pPr>
      <w:r w:rsidRPr="002F2020">
        <w:rPr>
          <w:rFonts w:ascii="Times New Roman" w:hAnsi="Times New Roman"/>
          <w:sz w:val="24"/>
          <w:szCs w:val="24"/>
        </w:rPr>
        <w:t xml:space="preserve">Ознакомление со структурами серого и белого чугуна. Распознавание руд железа. </w:t>
      </w:r>
      <w:r w:rsidRPr="00F8346A">
        <w:rPr>
          <w:rFonts w:ascii="Times New Roman" w:hAnsi="Times New Roman"/>
          <w:b/>
          <w:sz w:val="24"/>
          <w:szCs w:val="24"/>
        </w:rPr>
        <w:t xml:space="preserve">Практические занятия </w:t>
      </w:r>
    </w:p>
    <w:p w:rsidR="006C3A5E" w:rsidRDefault="006C3A5E" w:rsidP="00137E26">
      <w:pPr>
        <w:pStyle w:val="a3"/>
        <w:numPr>
          <w:ilvl w:val="0"/>
          <w:numId w:val="37"/>
        </w:numPr>
        <w:autoSpaceDE w:val="0"/>
        <w:autoSpaceDN w:val="0"/>
        <w:adjustRightInd w:val="0"/>
        <w:spacing w:after="0" w:line="240" w:lineRule="auto"/>
        <w:jc w:val="both"/>
        <w:rPr>
          <w:rFonts w:ascii="Times New Roman" w:hAnsi="Times New Roman"/>
          <w:sz w:val="24"/>
          <w:szCs w:val="24"/>
        </w:rPr>
      </w:pPr>
      <w:r w:rsidRPr="00F8346A">
        <w:rPr>
          <w:rFonts w:ascii="Times New Roman" w:hAnsi="Times New Roman"/>
          <w:sz w:val="24"/>
          <w:szCs w:val="24"/>
        </w:rPr>
        <w:t>Получение, собирание и распознавание газов.</w:t>
      </w:r>
    </w:p>
    <w:p w:rsidR="006C3A5E" w:rsidRPr="00F8346A" w:rsidRDefault="006C3A5E" w:rsidP="00137E26">
      <w:pPr>
        <w:pStyle w:val="a3"/>
        <w:numPr>
          <w:ilvl w:val="0"/>
          <w:numId w:val="37"/>
        </w:numPr>
        <w:autoSpaceDE w:val="0"/>
        <w:autoSpaceDN w:val="0"/>
        <w:adjustRightInd w:val="0"/>
        <w:spacing w:after="0" w:line="240" w:lineRule="auto"/>
        <w:jc w:val="both"/>
        <w:rPr>
          <w:rFonts w:ascii="Times New Roman" w:hAnsi="Times New Roman"/>
          <w:sz w:val="24"/>
          <w:szCs w:val="24"/>
        </w:rPr>
      </w:pPr>
      <w:r w:rsidRPr="00F8346A">
        <w:rPr>
          <w:rFonts w:ascii="Times New Roman" w:hAnsi="Times New Roman"/>
          <w:sz w:val="24"/>
          <w:szCs w:val="24"/>
        </w:rPr>
        <w:t>Решение экспериментальных задач. Профильные и профессионально значимые элементы содержания. Коррозия металлов: химическая и электрохимическая. Зависимость скорости коррозии от условий окружающей среды. Классификация коррозии металлов по различным признакам. Способы защиты металлов от коррозии. Производство чугуна и стали. Получение неметаллов фракционной перегонкой жидкого воздуха и электролизом растворов или расплавов электролитов.Силикатная промышленность. Производство серной кислоты.</w:t>
      </w:r>
    </w:p>
    <w:p w:rsidR="006C3A5E" w:rsidRPr="002F2020" w:rsidRDefault="006C3A5E" w:rsidP="006C3A5E">
      <w:pPr>
        <w:autoSpaceDE w:val="0"/>
        <w:autoSpaceDN w:val="0"/>
        <w:adjustRightInd w:val="0"/>
        <w:spacing w:after="0" w:line="240" w:lineRule="auto"/>
        <w:jc w:val="both"/>
        <w:rPr>
          <w:rFonts w:ascii="Times New Roman" w:hAnsi="Times New Roman"/>
          <w:sz w:val="24"/>
          <w:szCs w:val="24"/>
        </w:rPr>
      </w:pPr>
      <w:r w:rsidRPr="002F2020">
        <w:rPr>
          <w:rFonts w:ascii="Times New Roman" w:hAnsi="Times New Roman"/>
          <w:sz w:val="24"/>
          <w:szCs w:val="24"/>
        </w:rPr>
        <w:t>2. Органическая химия</w:t>
      </w:r>
    </w:p>
    <w:p w:rsidR="006C3A5E" w:rsidRPr="002F2020" w:rsidRDefault="006C3A5E" w:rsidP="006C3A5E">
      <w:pPr>
        <w:autoSpaceDE w:val="0"/>
        <w:autoSpaceDN w:val="0"/>
        <w:adjustRightInd w:val="0"/>
        <w:spacing w:after="0" w:line="240" w:lineRule="auto"/>
        <w:jc w:val="both"/>
        <w:rPr>
          <w:rFonts w:ascii="Times New Roman" w:hAnsi="Times New Roman"/>
          <w:sz w:val="24"/>
          <w:szCs w:val="24"/>
        </w:rPr>
      </w:pPr>
      <w:r w:rsidRPr="002F2020">
        <w:rPr>
          <w:rFonts w:ascii="Times New Roman" w:hAnsi="Times New Roman"/>
          <w:sz w:val="24"/>
          <w:szCs w:val="24"/>
        </w:rPr>
        <w:t>2.1. Основные понятия органической химии и теория строения органических соединений</w:t>
      </w:r>
    </w:p>
    <w:p w:rsidR="006C3A5E" w:rsidRPr="002F2020" w:rsidRDefault="006C3A5E" w:rsidP="006C3A5E">
      <w:pPr>
        <w:autoSpaceDE w:val="0"/>
        <w:autoSpaceDN w:val="0"/>
        <w:adjustRightInd w:val="0"/>
        <w:spacing w:after="0" w:line="240" w:lineRule="auto"/>
        <w:jc w:val="both"/>
        <w:rPr>
          <w:rFonts w:ascii="Times New Roman" w:hAnsi="Times New Roman"/>
          <w:sz w:val="24"/>
          <w:szCs w:val="24"/>
        </w:rPr>
      </w:pPr>
      <w:r w:rsidRPr="002F2020">
        <w:rPr>
          <w:rFonts w:ascii="Times New Roman" w:hAnsi="Times New Roman"/>
          <w:sz w:val="24"/>
          <w:szCs w:val="24"/>
        </w:rPr>
        <w:t>Предмет органической химии. Природные, искусственные и синтетические органические вещества. Сравнение органических веществ с неорганическими. Валентность. Химическое строение как порядок соединения атомов в молекулы по валентности. Теория строения органических соединений А. М. Бутлерова. Основные положения теории химического строения. Изомерия и изомеры. Химические формулы и модели молекул в органической химии. Классификация органических веществ. Классификация веществ по строению углеродного скелета и наличию функциональных групп. Гомологи и гомология. Начала номенклатуры IUPAC. Классификация реакций в органической химии. Реакции присоединения (гидрирования, галогенирования, гидрогалогенирования, гидратации). Реакции отщепления (дегидрирования, дегидрогалогенирования, дегидратации). Реакции замещения. Реакции изомеризации.</w:t>
      </w:r>
    </w:p>
    <w:p w:rsidR="006C3A5E" w:rsidRPr="002F2020" w:rsidRDefault="006C3A5E" w:rsidP="006C3A5E">
      <w:pPr>
        <w:autoSpaceDE w:val="0"/>
        <w:autoSpaceDN w:val="0"/>
        <w:adjustRightInd w:val="0"/>
        <w:spacing w:after="0" w:line="240" w:lineRule="auto"/>
        <w:jc w:val="both"/>
        <w:rPr>
          <w:rFonts w:ascii="Times New Roman" w:hAnsi="Times New Roman"/>
          <w:sz w:val="24"/>
          <w:szCs w:val="24"/>
        </w:rPr>
      </w:pPr>
      <w:r w:rsidRPr="002F2020">
        <w:rPr>
          <w:rFonts w:ascii="Times New Roman" w:hAnsi="Times New Roman"/>
          <w:sz w:val="24"/>
          <w:szCs w:val="24"/>
        </w:rPr>
        <w:t>Демонстрации</w:t>
      </w:r>
    </w:p>
    <w:p w:rsidR="006C3A5E" w:rsidRPr="002F2020" w:rsidRDefault="006C3A5E" w:rsidP="006C3A5E">
      <w:pPr>
        <w:autoSpaceDE w:val="0"/>
        <w:autoSpaceDN w:val="0"/>
        <w:adjustRightInd w:val="0"/>
        <w:spacing w:after="0" w:line="240" w:lineRule="auto"/>
        <w:jc w:val="both"/>
        <w:rPr>
          <w:rFonts w:ascii="Times New Roman" w:hAnsi="Times New Roman"/>
          <w:sz w:val="24"/>
          <w:szCs w:val="24"/>
        </w:rPr>
      </w:pPr>
      <w:r w:rsidRPr="002F2020">
        <w:rPr>
          <w:rFonts w:ascii="Times New Roman" w:hAnsi="Times New Roman"/>
          <w:sz w:val="24"/>
          <w:szCs w:val="24"/>
        </w:rPr>
        <w:t>Модели молекул гомологов и изомеров органических соединений.</w:t>
      </w:r>
    </w:p>
    <w:p w:rsidR="006C3A5E" w:rsidRPr="002F2020" w:rsidRDefault="006C3A5E" w:rsidP="006C3A5E">
      <w:pPr>
        <w:autoSpaceDE w:val="0"/>
        <w:autoSpaceDN w:val="0"/>
        <w:adjustRightInd w:val="0"/>
        <w:spacing w:after="0" w:line="240" w:lineRule="auto"/>
        <w:jc w:val="both"/>
        <w:rPr>
          <w:rFonts w:ascii="Times New Roman" w:hAnsi="Times New Roman"/>
          <w:sz w:val="24"/>
          <w:szCs w:val="24"/>
        </w:rPr>
      </w:pPr>
      <w:r w:rsidRPr="002F2020">
        <w:rPr>
          <w:rFonts w:ascii="Times New Roman" w:hAnsi="Times New Roman"/>
          <w:sz w:val="24"/>
          <w:szCs w:val="24"/>
        </w:rPr>
        <w:t xml:space="preserve">Качественное обнаружение углерода, водорода и хлора в молекулах органических </w:t>
      </w:r>
    </w:p>
    <w:p w:rsidR="006C3A5E" w:rsidRPr="002F2020" w:rsidRDefault="006C3A5E" w:rsidP="006C3A5E">
      <w:pPr>
        <w:autoSpaceDE w:val="0"/>
        <w:autoSpaceDN w:val="0"/>
        <w:adjustRightInd w:val="0"/>
        <w:spacing w:after="0" w:line="240" w:lineRule="auto"/>
        <w:jc w:val="both"/>
        <w:rPr>
          <w:rFonts w:ascii="Times New Roman" w:hAnsi="Times New Roman"/>
          <w:sz w:val="24"/>
          <w:szCs w:val="24"/>
        </w:rPr>
      </w:pPr>
      <w:r w:rsidRPr="002F2020">
        <w:rPr>
          <w:rFonts w:ascii="Times New Roman" w:hAnsi="Times New Roman"/>
          <w:sz w:val="24"/>
          <w:szCs w:val="24"/>
        </w:rPr>
        <w:t>соединений.</w:t>
      </w:r>
    </w:p>
    <w:p w:rsidR="006C3A5E" w:rsidRPr="002F2020" w:rsidRDefault="006C3A5E" w:rsidP="006C3A5E">
      <w:pPr>
        <w:autoSpaceDE w:val="0"/>
        <w:autoSpaceDN w:val="0"/>
        <w:adjustRightInd w:val="0"/>
        <w:spacing w:after="0" w:line="240" w:lineRule="auto"/>
        <w:jc w:val="both"/>
        <w:rPr>
          <w:rFonts w:ascii="Times New Roman" w:hAnsi="Times New Roman"/>
          <w:sz w:val="24"/>
          <w:szCs w:val="24"/>
        </w:rPr>
      </w:pPr>
      <w:r w:rsidRPr="002F2020">
        <w:rPr>
          <w:rFonts w:ascii="Times New Roman" w:hAnsi="Times New Roman"/>
          <w:sz w:val="24"/>
          <w:szCs w:val="24"/>
        </w:rPr>
        <w:t>Лабораторный опыт</w:t>
      </w:r>
    </w:p>
    <w:p w:rsidR="006C3A5E" w:rsidRPr="002F2020" w:rsidRDefault="006C3A5E" w:rsidP="006C3A5E">
      <w:pPr>
        <w:autoSpaceDE w:val="0"/>
        <w:autoSpaceDN w:val="0"/>
        <w:adjustRightInd w:val="0"/>
        <w:spacing w:after="0" w:line="240" w:lineRule="auto"/>
        <w:jc w:val="both"/>
        <w:rPr>
          <w:rFonts w:ascii="Times New Roman" w:hAnsi="Times New Roman"/>
          <w:sz w:val="24"/>
          <w:szCs w:val="24"/>
        </w:rPr>
      </w:pPr>
      <w:r w:rsidRPr="002F2020">
        <w:rPr>
          <w:rFonts w:ascii="Times New Roman" w:hAnsi="Times New Roman"/>
          <w:sz w:val="24"/>
          <w:szCs w:val="24"/>
        </w:rPr>
        <w:t>Изготовление моделей молекул органических веществ.</w:t>
      </w:r>
    </w:p>
    <w:p w:rsidR="006C3A5E" w:rsidRPr="002F2020" w:rsidRDefault="006C3A5E" w:rsidP="006C3A5E">
      <w:pPr>
        <w:autoSpaceDE w:val="0"/>
        <w:autoSpaceDN w:val="0"/>
        <w:adjustRightInd w:val="0"/>
        <w:spacing w:after="0" w:line="240" w:lineRule="auto"/>
        <w:jc w:val="both"/>
        <w:rPr>
          <w:rFonts w:ascii="Times New Roman" w:hAnsi="Times New Roman"/>
          <w:sz w:val="24"/>
          <w:szCs w:val="24"/>
        </w:rPr>
      </w:pPr>
      <w:r w:rsidRPr="002F2020">
        <w:rPr>
          <w:rFonts w:ascii="Times New Roman" w:hAnsi="Times New Roman"/>
          <w:sz w:val="24"/>
          <w:szCs w:val="24"/>
        </w:rPr>
        <w:t>Профильные и профессионально значимые элементы содержания. Понятие о субстрате и реагенте. Реакции окисления и восстановления органических веществ. Сравнение классификации соединений и классификации реакций в неорганической и органической химии.</w:t>
      </w:r>
    </w:p>
    <w:p w:rsidR="006C3A5E" w:rsidRPr="002F2020" w:rsidRDefault="006C3A5E" w:rsidP="006C3A5E">
      <w:pPr>
        <w:autoSpaceDE w:val="0"/>
        <w:autoSpaceDN w:val="0"/>
        <w:adjustRightInd w:val="0"/>
        <w:spacing w:after="0" w:line="240" w:lineRule="auto"/>
        <w:jc w:val="both"/>
        <w:rPr>
          <w:rFonts w:ascii="Times New Roman" w:hAnsi="Times New Roman"/>
          <w:sz w:val="24"/>
          <w:szCs w:val="24"/>
        </w:rPr>
      </w:pPr>
      <w:r w:rsidRPr="002F2020">
        <w:rPr>
          <w:rFonts w:ascii="Times New Roman" w:hAnsi="Times New Roman"/>
          <w:sz w:val="24"/>
          <w:szCs w:val="24"/>
        </w:rPr>
        <w:t>2.2. Углеводороды и их природные источники</w:t>
      </w:r>
    </w:p>
    <w:p w:rsidR="006C3A5E" w:rsidRPr="002F2020" w:rsidRDefault="006C3A5E" w:rsidP="006C3A5E">
      <w:pPr>
        <w:autoSpaceDE w:val="0"/>
        <w:autoSpaceDN w:val="0"/>
        <w:adjustRightInd w:val="0"/>
        <w:spacing w:after="0" w:line="240" w:lineRule="auto"/>
        <w:jc w:val="both"/>
        <w:rPr>
          <w:rFonts w:ascii="Times New Roman" w:hAnsi="Times New Roman"/>
          <w:sz w:val="24"/>
          <w:szCs w:val="24"/>
        </w:rPr>
      </w:pPr>
      <w:r w:rsidRPr="002F2020">
        <w:rPr>
          <w:rFonts w:ascii="Times New Roman" w:hAnsi="Times New Roman"/>
          <w:sz w:val="24"/>
          <w:szCs w:val="24"/>
        </w:rPr>
        <w:t xml:space="preserve">Алканы. Алканы: гомологический ряд, изомерия и номенклатура алканов. Химические свойства алканов (метана, этана): горение, замещение, разложение, дегидрирование. Применение алканов на основе свойств. Алкены. Этилен, его получение (дегидрированием этана, деполимеризацией полиэтилена). Гомологический ряд, изомерия, номенклатура алкенов. Химические свойства этилена: горение, качественные реакции </w:t>
      </w:r>
      <w:r w:rsidRPr="002F2020">
        <w:rPr>
          <w:rFonts w:ascii="Times New Roman" w:hAnsi="Times New Roman"/>
          <w:sz w:val="24"/>
          <w:szCs w:val="24"/>
        </w:rPr>
        <w:lastRenderedPageBreak/>
        <w:t>(обесцвечивание бромной воды и раствора перманганата калия), гидратация, полимеризация. Применение этилена на основе свойств.</w:t>
      </w:r>
    </w:p>
    <w:p w:rsidR="006C3A5E" w:rsidRPr="002F2020" w:rsidRDefault="006C3A5E" w:rsidP="006C3A5E">
      <w:pPr>
        <w:autoSpaceDE w:val="0"/>
        <w:autoSpaceDN w:val="0"/>
        <w:adjustRightInd w:val="0"/>
        <w:spacing w:after="0" w:line="240" w:lineRule="auto"/>
        <w:jc w:val="both"/>
        <w:rPr>
          <w:rFonts w:ascii="Times New Roman" w:hAnsi="Times New Roman"/>
          <w:sz w:val="24"/>
          <w:szCs w:val="24"/>
        </w:rPr>
      </w:pPr>
      <w:r w:rsidRPr="002F2020">
        <w:rPr>
          <w:rFonts w:ascii="Times New Roman" w:hAnsi="Times New Roman"/>
          <w:sz w:val="24"/>
          <w:szCs w:val="24"/>
        </w:rPr>
        <w:t>Диены и каучуки. Понятие о диенах как углеводородах с двумя двойными связями. Сопряженные диены. Химические свойства бутадиена-1,3 и изопрена: обесцвечивание бромной воды и полимеризация в каучуки. Натуральный и синтетические каучуки. Резина. Алкины. Ацетилен. Химические свойства ацетилена: горение, обесцвечивание бромной воды, присоединений хлороводорода и гидратация. Применение ацетилена на основе свойств. Межклассовая изомерия с алкадиенами. Арены. Бензол. Химические свойства бензола: горение, реакции замещения (галогенирование, нитрование). Применение бензола на основе свойств. Природные источники углеводородов. Природный газ: состав, применение в качестве топлива. Нефть. Состав и переработка нефти. Перегонка нефти. Нефтепродукты.</w:t>
      </w:r>
    </w:p>
    <w:p w:rsidR="006C3A5E" w:rsidRPr="002F2020" w:rsidRDefault="006C3A5E" w:rsidP="006C3A5E">
      <w:pPr>
        <w:autoSpaceDE w:val="0"/>
        <w:autoSpaceDN w:val="0"/>
        <w:adjustRightInd w:val="0"/>
        <w:spacing w:after="0" w:line="240" w:lineRule="auto"/>
        <w:jc w:val="both"/>
        <w:rPr>
          <w:rFonts w:ascii="Times New Roman" w:hAnsi="Times New Roman"/>
          <w:sz w:val="24"/>
          <w:szCs w:val="24"/>
        </w:rPr>
      </w:pPr>
      <w:r w:rsidRPr="002F2020">
        <w:rPr>
          <w:rFonts w:ascii="Times New Roman" w:hAnsi="Times New Roman"/>
          <w:sz w:val="24"/>
          <w:szCs w:val="24"/>
        </w:rPr>
        <w:t>Демонстрации</w:t>
      </w:r>
    </w:p>
    <w:p w:rsidR="006C3A5E" w:rsidRPr="002F2020" w:rsidRDefault="006C3A5E" w:rsidP="006C3A5E">
      <w:pPr>
        <w:autoSpaceDE w:val="0"/>
        <w:autoSpaceDN w:val="0"/>
        <w:adjustRightInd w:val="0"/>
        <w:spacing w:after="0" w:line="240" w:lineRule="auto"/>
        <w:jc w:val="both"/>
        <w:rPr>
          <w:rFonts w:ascii="Times New Roman" w:hAnsi="Times New Roman"/>
          <w:sz w:val="24"/>
          <w:szCs w:val="24"/>
        </w:rPr>
      </w:pPr>
      <w:r w:rsidRPr="002F2020">
        <w:rPr>
          <w:rFonts w:ascii="Times New Roman" w:hAnsi="Times New Roman"/>
          <w:sz w:val="24"/>
          <w:szCs w:val="24"/>
        </w:rPr>
        <w:t>Горение метана, этилена, ацетилена.</w:t>
      </w:r>
    </w:p>
    <w:p w:rsidR="006C3A5E" w:rsidRPr="002F2020" w:rsidRDefault="006C3A5E" w:rsidP="006C3A5E">
      <w:pPr>
        <w:autoSpaceDE w:val="0"/>
        <w:autoSpaceDN w:val="0"/>
        <w:adjustRightInd w:val="0"/>
        <w:spacing w:after="0" w:line="240" w:lineRule="auto"/>
        <w:jc w:val="both"/>
        <w:rPr>
          <w:rFonts w:ascii="Times New Roman" w:hAnsi="Times New Roman"/>
          <w:sz w:val="24"/>
          <w:szCs w:val="24"/>
        </w:rPr>
      </w:pPr>
      <w:r w:rsidRPr="002F2020">
        <w:rPr>
          <w:rFonts w:ascii="Times New Roman" w:hAnsi="Times New Roman"/>
          <w:sz w:val="24"/>
          <w:szCs w:val="24"/>
        </w:rPr>
        <w:t>Отношение метана, этилена, ацетилена и бензола к растворам перманганата калия и бромной воде. Получение этилена реакцией дегидратации этанола, ацетилена — гидролизом карбида кальция. Разложение каучука при нагревании, испытание продуктов разложения на непредельность. Коллекция образцов нефти и нефтепродуктов. Коллекция «Каменный уголь и продукция коксохимического производства».</w:t>
      </w:r>
    </w:p>
    <w:p w:rsidR="006C3A5E" w:rsidRPr="002F2020" w:rsidRDefault="006C3A5E" w:rsidP="006C3A5E">
      <w:pPr>
        <w:autoSpaceDE w:val="0"/>
        <w:autoSpaceDN w:val="0"/>
        <w:adjustRightInd w:val="0"/>
        <w:spacing w:after="0" w:line="240" w:lineRule="auto"/>
        <w:jc w:val="both"/>
        <w:rPr>
          <w:rFonts w:ascii="Times New Roman" w:hAnsi="Times New Roman"/>
          <w:sz w:val="24"/>
          <w:szCs w:val="24"/>
        </w:rPr>
      </w:pPr>
      <w:r w:rsidRPr="002F2020">
        <w:rPr>
          <w:rFonts w:ascii="Times New Roman" w:hAnsi="Times New Roman"/>
          <w:sz w:val="24"/>
          <w:szCs w:val="24"/>
        </w:rPr>
        <w:t>Лабораторные опыты</w:t>
      </w:r>
    </w:p>
    <w:p w:rsidR="006C3A5E" w:rsidRPr="002F2020" w:rsidRDefault="006C3A5E" w:rsidP="006C3A5E">
      <w:pPr>
        <w:autoSpaceDE w:val="0"/>
        <w:autoSpaceDN w:val="0"/>
        <w:adjustRightInd w:val="0"/>
        <w:spacing w:after="0" w:line="240" w:lineRule="auto"/>
        <w:jc w:val="both"/>
        <w:rPr>
          <w:rFonts w:ascii="Times New Roman" w:hAnsi="Times New Roman"/>
          <w:sz w:val="24"/>
          <w:szCs w:val="24"/>
        </w:rPr>
      </w:pPr>
      <w:r w:rsidRPr="002F2020">
        <w:rPr>
          <w:rFonts w:ascii="Times New Roman" w:hAnsi="Times New Roman"/>
          <w:sz w:val="24"/>
          <w:szCs w:val="24"/>
        </w:rPr>
        <w:t>Ознакомление с коллекцией образцов нефти и продуктов ее переработки.</w:t>
      </w:r>
    </w:p>
    <w:p w:rsidR="006C3A5E" w:rsidRPr="002F2020" w:rsidRDefault="006C3A5E" w:rsidP="006C3A5E">
      <w:pPr>
        <w:autoSpaceDE w:val="0"/>
        <w:autoSpaceDN w:val="0"/>
        <w:adjustRightInd w:val="0"/>
        <w:spacing w:after="0" w:line="240" w:lineRule="auto"/>
        <w:jc w:val="both"/>
        <w:rPr>
          <w:rFonts w:ascii="Times New Roman" w:hAnsi="Times New Roman"/>
          <w:sz w:val="24"/>
          <w:szCs w:val="24"/>
        </w:rPr>
      </w:pPr>
      <w:r w:rsidRPr="002F2020">
        <w:rPr>
          <w:rFonts w:ascii="Times New Roman" w:hAnsi="Times New Roman"/>
          <w:sz w:val="24"/>
          <w:szCs w:val="24"/>
        </w:rPr>
        <w:t>Ознакомление с коллекцией каучуков и образцами изделий из резины. Профильные и профессионально значимые элементы содержания. Правило В. В. Марковникова. Классификация и назначение каучуков. Классификация и назначение резин. Вулканизация каучука. Получение ацетилена пиролизом метана и карбидным способом. Реакция полимеризации винилхлорида. Поливинилхлорид и его применение. Тримеризация ацетилена в бензол. Понятие об экстракции. Восстановление нитробензола в анилин. Гомологический ряд аренов. Толуол. Нитрование толуола. Тротил. Основные направления промышленной переработки природного газа. Попутный нефтяной газ, его переработка. Процессы промышленной переработки нефти: крекинг, риформинг. Октановое число бензинов и цетановое число дизельного топлива. Коксохимическое производство и его продукция.</w:t>
      </w:r>
    </w:p>
    <w:p w:rsidR="006C3A5E" w:rsidRPr="002F2020" w:rsidRDefault="006C3A5E" w:rsidP="006C3A5E">
      <w:pPr>
        <w:autoSpaceDE w:val="0"/>
        <w:autoSpaceDN w:val="0"/>
        <w:adjustRightInd w:val="0"/>
        <w:spacing w:after="0" w:line="240" w:lineRule="auto"/>
        <w:jc w:val="both"/>
        <w:rPr>
          <w:rFonts w:ascii="Times New Roman" w:hAnsi="Times New Roman"/>
          <w:sz w:val="24"/>
          <w:szCs w:val="24"/>
        </w:rPr>
      </w:pPr>
      <w:r w:rsidRPr="002F2020">
        <w:rPr>
          <w:rFonts w:ascii="Times New Roman" w:hAnsi="Times New Roman"/>
          <w:sz w:val="24"/>
          <w:szCs w:val="24"/>
        </w:rPr>
        <w:t>2.3. Кислородсодержащие органические соединения</w:t>
      </w:r>
    </w:p>
    <w:p w:rsidR="006C3A5E" w:rsidRPr="002F2020" w:rsidRDefault="006C3A5E" w:rsidP="006C3A5E">
      <w:pPr>
        <w:autoSpaceDE w:val="0"/>
        <w:autoSpaceDN w:val="0"/>
        <w:adjustRightInd w:val="0"/>
        <w:spacing w:after="0" w:line="240" w:lineRule="auto"/>
        <w:jc w:val="both"/>
        <w:rPr>
          <w:rFonts w:ascii="Times New Roman" w:hAnsi="Times New Roman"/>
          <w:sz w:val="24"/>
          <w:szCs w:val="24"/>
        </w:rPr>
      </w:pPr>
      <w:r w:rsidRPr="002F2020">
        <w:rPr>
          <w:rFonts w:ascii="Times New Roman" w:hAnsi="Times New Roman"/>
          <w:sz w:val="24"/>
          <w:szCs w:val="24"/>
        </w:rPr>
        <w:t xml:space="preserve">Спирты. Получение этанола брожением глюкозы и гидратацией этилена. Гидроксильная группа как функциональная. Понятие о предельных одноатомных спиртах. Химические свойства этанола: взаимодействие с натрием, образование простых и сложных эфиров, окисление в альдегид. Применение этанола на основе свойств.  Алкоголизм, его последствия для организма человека и предупреждение. Глицерин как представитель многоатомных спиртов. Качественная реакция на многоатомные спирты. Применение глицерина. Фенол. Физические и химические свойства фенола. Взаимное влияние атомов в молекуле фенола: взаимодействие с гидроксидом натрия и азотной кислотой. Применение фенола на основе свойств. Альдегиды. Понятие об альдегидах. Альдегидная группа как функциональная. Формальдегид и его свойства: окисление в соответствующую кислоту, восстановление в соответствующий спирт. Получение альдегидов окислением соответствующих спиртов. Применение формальдегида на основе его свойств. Карбоновые кислоты. Понятие о карбоновых кислотах. Карбоксильная группа как функциональная. Гомологический ряд предельных одноосновных карбоновых кислот. Получение карбоновых кислот окислением альдегидов. Химические свойства уксусной кислоты: общие свойства с минеральными кислотами и реакция этерификации. Применение уксусной кислоты на основе свойств. Высшие жирные кислоты на примере пальмитиновой и стеариновой. Сложные эфиры и жиры. Получение сложных эфиров </w:t>
      </w:r>
      <w:r w:rsidRPr="002F2020">
        <w:rPr>
          <w:rFonts w:ascii="Times New Roman" w:hAnsi="Times New Roman"/>
          <w:sz w:val="24"/>
          <w:szCs w:val="24"/>
        </w:rPr>
        <w:lastRenderedPageBreak/>
        <w:t>реакцией этерификации. Сложные эфиры в природе, их значение. Применение сложных эфиров на основе свойств. Жиры как сложные эфиры. Классификация жиров. Химические свойства жиров: гидролиз и гидрирование жидких жиров. Применение жиров на основе свойств. Мыла. Углеводы. Углеводы, их классификация: моносахариды (глюкоза, фруктоза), дисахариды (сахароза) и полисахариды (крахмал и целлюлоза). Глюкоза — вещество с двойственной функцией — альдегидоспирт. Химические свойства глюкозы: окисление в глюконовую кислоту, восстановление в сорбит, спиртовое брожение. Применение глюкозы на основе свойств. Значение углеводов в живой природе и жизни человека. Понятие о реакциях поликонденсации и гидролиза на примере взаимопревращений: глюкоза ↔</w:t>
      </w:r>
      <w:r w:rsidRPr="002F2020">
        <w:rPr>
          <w:rFonts w:ascii="Times New Roman" w:hAnsi="Times New Roman"/>
          <w:sz w:val="24"/>
          <w:szCs w:val="24"/>
        </w:rPr>
        <w:tab/>
        <w:t>полисахарид.</w:t>
      </w:r>
    </w:p>
    <w:p w:rsidR="006C3A5E" w:rsidRPr="002F2020" w:rsidRDefault="006C3A5E" w:rsidP="006C3A5E">
      <w:pPr>
        <w:autoSpaceDE w:val="0"/>
        <w:autoSpaceDN w:val="0"/>
        <w:adjustRightInd w:val="0"/>
        <w:spacing w:after="0" w:line="240" w:lineRule="auto"/>
        <w:jc w:val="both"/>
        <w:rPr>
          <w:rFonts w:ascii="Times New Roman" w:hAnsi="Times New Roman"/>
          <w:sz w:val="24"/>
          <w:szCs w:val="24"/>
        </w:rPr>
      </w:pPr>
      <w:r w:rsidRPr="002F2020">
        <w:rPr>
          <w:rFonts w:ascii="Times New Roman" w:hAnsi="Times New Roman"/>
          <w:sz w:val="24"/>
          <w:szCs w:val="24"/>
        </w:rPr>
        <w:t>Демонстрации</w:t>
      </w:r>
    </w:p>
    <w:p w:rsidR="006C3A5E" w:rsidRPr="002F2020" w:rsidRDefault="006C3A5E" w:rsidP="006C3A5E">
      <w:pPr>
        <w:autoSpaceDE w:val="0"/>
        <w:autoSpaceDN w:val="0"/>
        <w:adjustRightInd w:val="0"/>
        <w:spacing w:after="0" w:line="240" w:lineRule="auto"/>
        <w:jc w:val="both"/>
        <w:rPr>
          <w:rFonts w:ascii="Times New Roman" w:hAnsi="Times New Roman"/>
          <w:sz w:val="24"/>
          <w:szCs w:val="24"/>
        </w:rPr>
      </w:pPr>
      <w:r w:rsidRPr="002F2020">
        <w:rPr>
          <w:rFonts w:ascii="Times New Roman" w:hAnsi="Times New Roman"/>
          <w:sz w:val="24"/>
          <w:szCs w:val="24"/>
        </w:rPr>
        <w:t>Окисление спирта в альдегид.</w:t>
      </w:r>
    </w:p>
    <w:p w:rsidR="006C3A5E" w:rsidRPr="002F2020" w:rsidRDefault="006C3A5E" w:rsidP="006C3A5E">
      <w:pPr>
        <w:autoSpaceDE w:val="0"/>
        <w:autoSpaceDN w:val="0"/>
        <w:adjustRightInd w:val="0"/>
        <w:spacing w:after="0" w:line="240" w:lineRule="auto"/>
        <w:jc w:val="both"/>
        <w:rPr>
          <w:rFonts w:ascii="Times New Roman" w:hAnsi="Times New Roman"/>
          <w:sz w:val="24"/>
          <w:szCs w:val="24"/>
        </w:rPr>
      </w:pPr>
      <w:r w:rsidRPr="002F2020">
        <w:rPr>
          <w:rFonts w:ascii="Times New Roman" w:hAnsi="Times New Roman"/>
          <w:sz w:val="24"/>
          <w:szCs w:val="24"/>
        </w:rPr>
        <w:t>Качественные реакции на многоатомные спирты. Растворимость фенола в воде при обычной температуре и нагревании. Качественные реакции на фенол. Реакция серебряного зеркала альдегидов и глюкозы. Окисление альдегидов и глюкозы в кислоту с помощью гидроксида меди (II). Качественная реакция на крахмал. Коллекция эфирных масел.</w:t>
      </w:r>
    </w:p>
    <w:p w:rsidR="006C3A5E" w:rsidRPr="002F2020" w:rsidRDefault="006C3A5E" w:rsidP="006C3A5E">
      <w:pPr>
        <w:autoSpaceDE w:val="0"/>
        <w:autoSpaceDN w:val="0"/>
        <w:adjustRightInd w:val="0"/>
        <w:spacing w:after="0" w:line="240" w:lineRule="auto"/>
        <w:jc w:val="both"/>
        <w:rPr>
          <w:rFonts w:ascii="Times New Roman" w:hAnsi="Times New Roman"/>
          <w:sz w:val="24"/>
          <w:szCs w:val="24"/>
        </w:rPr>
      </w:pPr>
      <w:r w:rsidRPr="002F2020">
        <w:rPr>
          <w:rFonts w:ascii="Times New Roman" w:hAnsi="Times New Roman"/>
          <w:sz w:val="24"/>
          <w:szCs w:val="24"/>
        </w:rPr>
        <w:t>Лабораторные опыты</w:t>
      </w:r>
    </w:p>
    <w:p w:rsidR="006C3A5E" w:rsidRPr="002F2020" w:rsidRDefault="006C3A5E" w:rsidP="006C3A5E">
      <w:pPr>
        <w:autoSpaceDE w:val="0"/>
        <w:autoSpaceDN w:val="0"/>
        <w:adjustRightInd w:val="0"/>
        <w:spacing w:after="0" w:line="240" w:lineRule="auto"/>
        <w:jc w:val="both"/>
        <w:rPr>
          <w:rFonts w:ascii="Times New Roman" w:hAnsi="Times New Roman"/>
          <w:sz w:val="24"/>
          <w:szCs w:val="24"/>
        </w:rPr>
      </w:pPr>
      <w:r w:rsidRPr="002F2020">
        <w:rPr>
          <w:rFonts w:ascii="Times New Roman" w:hAnsi="Times New Roman"/>
          <w:sz w:val="24"/>
          <w:szCs w:val="24"/>
        </w:rPr>
        <w:t>Растворение глицерина в воде и взаимодействие с гидроксидом меди (II).</w:t>
      </w:r>
    </w:p>
    <w:p w:rsidR="006C3A5E" w:rsidRPr="002F2020" w:rsidRDefault="006C3A5E" w:rsidP="006C3A5E">
      <w:pPr>
        <w:autoSpaceDE w:val="0"/>
        <w:autoSpaceDN w:val="0"/>
        <w:adjustRightInd w:val="0"/>
        <w:spacing w:after="0" w:line="240" w:lineRule="auto"/>
        <w:jc w:val="both"/>
        <w:rPr>
          <w:rFonts w:ascii="Times New Roman" w:hAnsi="Times New Roman"/>
          <w:sz w:val="24"/>
          <w:szCs w:val="24"/>
        </w:rPr>
      </w:pPr>
      <w:r w:rsidRPr="002F2020">
        <w:rPr>
          <w:rFonts w:ascii="Times New Roman" w:hAnsi="Times New Roman"/>
          <w:sz w:val="24"/>
          <w:szCs w:val="24"/>
        </w:rPr>
        <w:t>Свойства уксусной кислоты, общие со свойствами минеральных кислот. Доказательство непредельного характера жидкого жира. Взаимодействие глюкозы и сахарозы с гидроксидом меди (II). Качественная реакция на крахмал. Профильные и профессионально значимые элементы содержания. Метиловый спирт и его использование в качестве химического сырья. Токсичность метанола и правила техники безопасности при работе с ним. Этиленгликоль и его применение. Токсичность этиленгликоля и правила техники безопасности при работе с ним. Получение фенола из продуктов коксохимического производства и из бензола. Поликонденсация формальдегида с фенолом в фенолоформальдегидную смолу. Ацетальдегид. Понятие о кетонах на примере ацетона. Применение ацетона в технике и промышленности. Многообразие карбоновых кислот (щавелевой кислоты как двухосновной, акриловой кислоты как непредельной, бензойной кислоты как ароматической). Пленкообразующие масла. Замена жиров в технике непищевым сырьем. Синтетические моющие средства. Молочнокислое брожение глюкозы. Кисломолочные продукты. Силосование кормов. Нитрование целлюлозы. Пироксилин.</w:t>
      </w:r>
    </w:p>
    <w:p w:rsidR="006C3A5E" w:rsidRPr="002F2020" w:rsidRDefault="006C3A5E" w:rsidP="006C3A5E">
      <w:pPr>
        <w:autoSpaceDE w:val="0"/>
        <w:autoSpaceDN w:val="0"/>
        <w:adjustRightInd w:val="0"/>
        <w:spacing w:after="0" w:line="240" w:lineRule="auto"/>
        <w:jc w:val="both"/>
        <w:rPr>
          <w:rFonts w:ascii="Times New Roman" w:hAnsi="Times New Roman"/>
          <w:sz w:val="24"/>
          <w:szCs w:val="24"/>
        </w:rPr>
      </w:pPr>
      <w:r w:rsidRPr="002F2020">
        <w:rPr>
          <w:rFonts w:ascii="Times New Roman" w:hAnsi="Times New Roman"/>
          <w:sz w:val="24"/>
          <w:szCs w:val="24"/>
        </w:rPr>
        <w:t>2.4. Азотсодержащие органические соединения. Полимеры</w:t>
      </w:r>
    </w:p>
    <w:p w:rsidR="006C3A5E" w:rsidRPr="002F2020" w:rsidRDefault="006C3A5E" w:rsidP="006C3A5E">
      <w:pPr>
        <w:autoSpaceDE w:val="0"/>
        <w:autoSpaceDN w:val="0"/>
        <w:adjustRightInd w:val="0"/>
        <w:spacing w:after="0" w:line="240" w:lineRule="auto"/>
        <w:jc w:val="both"/>
        <w:rPr>
          <w:rFonts w:ascii="Times New Roman" w:hAnsi="Times New Roman"/>
          <w:sz w:val="24"/>
          <w:szCs w:val="24"/>
        </w:rPr>
      </w:pPr>
      <w:r w:rsidRPr="002F2020">
        <w:rPr>
          <w:rFonts w:ascii="Times New Roman" w:hAnsi="Times New Roman"/>
          <w:sz w:val="24"/>
          <w:szCs w:val="24"/>
        </w:rPr>
        <w:t>Амины. Понятие об аминах. Алифатические амины, их классификация и номенклатура. Анилин как органическое основание. Получение анилина из нитробензола. Применение анилина на основе свойств. Аминокислоты. Аминокислоты как амфотерные дифункциональные органические соединения. Химические свойства аминокислот: взаимодействие с щелочами, кислотами и друг с другом (реакция поликонденсации).Пептидная связь и полипептиды. Применение аминокислот на основе свойств. Белки. Первичная, вторичная, третичная структуры белков. Химические свойства белков: горение, денатурация, гидролиз, цветные реакции. Биологические функции белков. Полимеры. Белки и полисахариды как биополимеры. Пластмассы. Получение полимеров реакцией полимеризации и поликонденсации. Термопластичные и термореактивные пластмассы. Представители пластмасс. Волокна, их классификация. Получение волокон. Отдельные представители химических волокон.</w:t>
      </w:r>
    </w:p>
    <w:p w:rsidR="006C3A5E" w:rsidRPr="002F2020" w:rsidRDefault="006C3A5E" w:rsidP="006C3A5E">
      <w:pPr>
        <w:autoSpaceDE w:val="0"/>
        <w:autoSpaceDN w:val="0"/>
        <w:adjustRightInd w:val="0"/>
        <w:spacing w:after="0" w:line="240" w:lineRule="auto"/>
        <w:jc w:val="both"/>
        <w:rPr>
          <w:rFonts w:ascii="Times New Roman" w:hAnsi="Times New Roman"/>
          <w:sz w:val="24"/>
          <w:szCs w:val="24"/>
        </w:rPr>
      </w:pPr>
      <w:r w:rsidRPr="002F2020">
        <w:rPr>
          <w:rFonts w:ascii="Times New Roman" w:hAnsi="Times New Roman"/>
          <w:sz w:val="24"/>
          <w:szCs w:val="24"/>
        </w:rPr>
        <w:t>Демонстрации</w:t>
      </w:r>
    </w:p>
    <w:p w:rsidR="006C3A5E" w:rsidRPr="002F2020" w:rsidRDefault="006C3A5E" w:rsidP="006C3A5E">
      <w:pPr>
        <w:autoSpaceDE w:val="0"/>
        <w:autoSpaceDN w:val="0"/>
        <w:adjustRightInd w:val="0"/>
        <w:spacing w:after="0" w:line="240" w:lineRule="auto"/>
        <w:jc w:val="both"/>
        <w:rPr>
          <w:rFonts w:ascii="Times New Roman" w:hAnsi="Times New Roman"/>
          <w:sz w:val="24"/>
          <w:szCs w:val="24"/>
        </w:rPr>
      </w:pPr>
      <w:r w:rsidRPr="002F2020">
        <w:rPr>
          <w:rFonts w:ascii="Times New Roman" w:hAnsi="Times New Roman"/>
          <w:sz w:val="24"/>
          <w:szCs w:val="24"/>
        </w:rPr>
        <w:t>Взаимодействие аммиака и анилина с соляной кислотой. Реакция анилина с бромной водой.</w:t>
      </w:r>
    </w:p>
    <w:p w:rsidR="006C3A5E" w:rsidRPr="002F2020" w:rsidRDefault="006C3A5E" w:rsidP="006C3A5E">
      <w:pPr>
        <w:autoSpaceDE w:val="0"/>
        <w:autoSpaceDN w:val="0"/>
        <w:adjustRightInd w:val="0"/>
        <w:spacing w:after="0" w:line="240" w:lineRule="auto"/>
        <w:jc w:val="both"/>
        <w:rPr>
          <w:rFonts w:ascii="Times New Roman" w:hAnsi="Times New Roman"/>
          <w:sz w:val="24"/>
          <w:szCs w:val="24"/>
        </w:rPr>
      </w:pPr>
      <w:r w:rsidRPr="002F2020">
        <w:rPr>
          <w:rFonts w:ascii="Times New Roman" w:hAnsi="Times New Roman"/>
          <w:sz w:val="24"/>
          <w:szCs w:val="24"/>
        </w:rPr>
        <w:lastRenderedPageBreak/>
        <w:t xml:space="preserve">Доказательство наличия функциональных групп в растворах аминокислот. Растворение и осаждение белков. Цветные реакции белков. Горение птичьего пера и шерстяной нити. </w:t>
      </w:r>
    </w:p>
    <w:p w:rsidR="006C3A5E" w:rsidRPr="002F2020" w:rsidRDefault="006C3A5E" w:rsidP="006C3A5E">
      <w:pPr>
        <w:autoSpaceDE w:val="0"/>
        <w:autoSpaceDN w:val="0"/>
        <w:adjustRightInd w:val="0"/>
        <w:spacing w:after="0" w:line="240" w:lineRule="auto"/>
        <w:jc w:val="both"/>
        <w:rPr>
          <w:rFonts w:ascii="Times New Roman" w:hAnsi="Times New Roman"/>
          <w:sz w:val="24"/>
          <w:szCs w:val="24"/>
        </w:rPr>
      </w:pPr>
      <w:r w:rsidRPr="002F2020">
        <w:rPr>
          <w:rFonts w:ascii="Times New Roman" w:hAnsi="Times New Roman"/>
          <w:sz w:val="24"/>
          <w:szCs w:val="24"/>
        </w:rPr>
        <w:t xml:space="preserve">Лабораторные опыты </w:t>
      </w:r>
    </w:p>
    <w:p w:rsidR="006C3A5E" w:rsidRPr="002F2020" w:rsidRDefault="006C3A5E" w:rsidP="006C3A5E">
      <w:pPr>
        <w:autoSpaceDE w:val="0"/>
        <w:autoSpaceDN w:val="0"/>
        <w:adjustRightInd w:val="0"/>
        <w:spacing w:after="0" w:line="240" w:lineRule="auto"/>
        <w:jc w:val="both"/>
        <w:rPr>
          <w:rFonts w:ascii="Times New Roman" w:hAnsi="Times New Roman"/>
          <w:sz w:val="24"/>
          <w:szCs w:val="24"/>
        </w:rPr>
      </w:pPr>
      <w:r w:rsidRPr="002F2020">
        <w:rPr>
          <w:rFonts w:ascii="Times New Roman" w:hAnsi="Times New Roman"/>
          <w:sz w:val="24"/>
          <w:szCs w:val="24"/>
        </w:rPr>
        <w:t>Растворение белков в воде. Обнаружение белков в молоке и мясном бульоне. Денатурация раствора белка куриного яйца спиртом, растворами солей тяжелых металлов и при нагревании.</w:t>
      </w:r>
    </w:p>
    <w:p w:rsidR="006C3A5E" w:rsidRPr="00F8346A" w:rsidRDefault="006C3A5E" w:rsidP="006C3A5E">
      <w:pPr>
        <w:autoSpaceDE w:val="0"/>
        <w:autoSpaceDN w:val="0"/>
        <w:adjustRightInd w:val="0"/>
        <w:spacing w:after="0" w:line="240" w:lineRule="auto"/>
        <w:jc w:val="both"/>
        <w:rPr>
          <w:rFonts w:ascii="Times New Roman" w:hAnsi="Times New Roman"/>
          <w:b/>
          <w:sz w:val="24"/>
          <w:szCs w:val="24"/>
        </w:rPr>
      </w:pPr>
      <w:r w:rsidRPr="00F8346A">
        <w:rPr>
          <w:rFonts w:ascii="Times New Roman" w:hAnsi="Times New Roman"/>
          <w:b/>
          <w:sz w:val="24"/>
          <w:szCs w:val="24"/>
        </w:rPr>
        <w:t>Практические занятия</w:t>
      </w:r>
    </w:p>
    <w:p w:rsidR="006C3A5E" w:rsidRDefault="006C3A5E" w:rsidP="00137E26">
      <w:pPr>
        <w:pStyle w:val="a3"/>
        <w:numPr>
          <w:ilvl w:val="0"/>
          <w:numId w:val="37"/>
        </w:numPr>
        <w:autoSpaceDE w:val="0"/>
        <w:autoSpaceDN w:val="0"/>
        <w:adjustRightInd w:val="0"/>
        <w:spacing w:after="0" w:line="240" w:lineRule="auto"/>
        <w:jc w:val="both"/>
        <w:rPr>
          <w:rFonts w:ascii="Times New Roman" w:hAnsi="Times New Roman"/>
          <w:sz w:val="24"/>
          <w:szCs w:val="24"/>
        </w:rPr>
      </w:pPr>
      <w:r w:rsidRPr="00F8346A">
        <w:rPr>
          <w:rFonts w:ascii="Times New Roman" w:hAnsi="Times New Roman"/>
          <w:sz w:val="24"/>
          <w:szCs w:val="24"/>
        </w:rPr>
        <w:t>Решение экспериментальных задач на идентиф</w:t>
      </w:r>
      <w:r>
        <w:rPr>
          <w:rFonts w:ascii="Times New Roman" w:hAnsi="Times New Roman"/>
          <w:sz w:val="24"/>
          <w:szCs w:val="24"/>
        </w:rPr>
        <w:t>икацию органических соединений</w:t>
      </w:r>
    </w:p>
    <w:p w:rsidR="006C3A5E" w:rsidRPr="00F8346A" w:rsidRDefault="006C3A5E" w:rsidP="00137E26">
      <w:pPr>
        <w:pStyle w:val="a3"/>
        <w:numPr>
          <w:ilvl w:val="0"/>
          <w:numId w:val="37"/>
        </w:numPr>
        <w:autoSpaceDE w:val="0"/>
        <w:autoSpaceDN w:val="0"/>
        <w:adjustRightInd w:val="0"/>
        <w:spacing w:after="0" w:line="240" w:lineRule="auto"/>
        <w:jc w:val="both"/>
        <w:rPr>
          <w:rFonts w:ascii="Times New Roman" w:hAnsi="Times New Roman"/>
          <w:sz w:val="24"/>
          <w:szCs w:val="24"/>
        </w:rPr>
      </w:pPr>
      <w:r w:rsidRPr="00F8346A">
        <w:rPr>
          <w:rFonts w:ascii="Times New Roman" w:hAnsi="Times New Roman"/>
          <w:sz w:val="24"/>
          <w:szCs w:val="24"/>
        </w:rPr>
        <w:t>Распознавание пластмасс и волокон. Профильные и профессионально значимые элементы содержания. Аминокапроновая кислота. Капрон как представитель полиамидных волокон. Использование гидролиза белков в промышленности. Поливинилхлорид, политетрафторэтилен (тефлон). Фенолоформальдегидные пластмассы. Целлулоид. Промышленное производство химических волокон.</w:t>
      </w:r>
    </w:p>
    <w:p w:rsidR="006C3A5E" w:rsidRPr="002F2020" w:rsidRDefault="006C3A5E" w:rsidP="006C3A5E">
      <w:pPr>
        <w:contextualSpacing/>
        <w:jc w:val="both"/>
        <w:rPr>
          <w:rFonts w:ascii="Times New Roman" w:hAnsi="Times New Roman"/>
          <w:sz w:val="24"/>
          <w:szCs w:val="24"/>
        </w:rPr>
      </w:pPr>
      <w:r w:rsidRPr="002F2020">
        <w:rPr>
          <w:rFonts w:ascii="Times New Roman" w:hAnsi="Times New Roman"/>
          <w:sz w:val="24"/>
          <w:szCs w:val="24"/>
        </w:rPr>
        <w:t>ТЕМЫ РЕФЕРАТОВ (ДОКЛАДОВ), ИНДИВИДУАЛЬНЫХ ПРОЕКТОВ</w:t>
      </w:r>
    </w:p>
    <w:p w:rsidR="006C3A5E" w:rsidRPr="002F2020" w:rsidRDefault="006C3A5E" w:rsidP="006C3A5E">
      <w:pPr>
        <w:spacing w:after="0" w:line="240" w:lineRule="auto"/>
        <w:contextualSpacing/>
        <w:rPr>
          <w:rFonts w:ascii="Times New Roman" w:hAnsi="Times New Roman"/>
          <w:sz w:val="24"/>
          <w:szCs w:val="24"/>
        </w:rPr>
      </w:pPr>
      <w:r w:rsidRPr="002F2020">
        <w:rPr>
          <w:rFonts w:ascii="Times New Roman" w:hAnsi="Times New Roman"/>
          <w:sz w:val="24"/>
          <w:szCs w:val="24"/>
        </w:rPr>
        <w:t xml:space="preserve">Биотехнология и генная инженерия — технологии XXI века. </w:t>
      </w:r>
    </w:p>
    <w:p w:rsidR="006C3A5E" w:rsidRPr="002F2020" w:rsidRDefault="006C3A5E" w:rsidP="006C3A5E">
      <w:pPr>
        <w:spacing w:after="0" w:line="240" w:lineRule="auto"/>
        <w:contextualSpacing/>
        <w:rPr>
          <w:rFonts w:ascii="Times New Roman" w:hAnsi="Times New Roman"/>
          <w:sz w:val="24"/>
          <w:szCs w:val="24"/>
        </w:rPr>
      </w:pPr>
      <w:r w:rsidRPr="002F2020">
        <w:rPr>
          <w:rFonts w:ascii="Times New Roman" w:hAnsi="Times New Roman"/>
          <w:sz w:val="24"/>
          <w:szCs w:val="24"/>
        </w:rPr>
        <w:t>Нанотехнология как приоритетное направление развития науки и производства в Российской Федерации.</w:t>
      </w:r>
    </w:p>
    <w:p w:rsidR="006C3A5E" w:rsidRPr="002F2020" w:rsidRDefault="006C3A5E" w:rsidP="006C3A5E">
      <w:pPr>
        <w:spacing w:after="0" w:line="240" w:lineRule="auto"/>
        <w:contextualSpacing/>
        <w:rPr>
          <w:rFonts w:ascii="Times New Roman" w:hAnsi="Times New Roman"/>
          <w:sz w:val="24"/>
          <w:szCs w:val="24"/>
        </w:rPr>
      </w:pPr>
      <w:r w:rsidRPr="002F2020">
        <w:rPr>
          <w:rFonts w:ascii="Times New Roman" w:hAnsi="Times New Roman"/>
          <w:sz w:val="24"/>
          <w:szCs w:val="24"/>
        </w:rPr>
        <w:t xml:space="preserve">Современные методы обеззараживания воды. </w:t>
      </w:r>
    </w:p>
    <w:p w:rsidR="006C3A5E" w:rsidRPr="002F2020" w:rsidRDefault="006C3A5E" w:rsidP="006C3A5E">
      <w:pPr>
        <w:spacing w:after="0" w:line="240" w:lineRule="auto"/>
        <w:contextualSpacing/>
        <w:rPr>
          <w:rFonts w:ascii="Times New Roman" w:hAnsi="Times New Roman"/>
          <w:sz w:val="24"/>
          <w:szCs w:val="24"/>
        </w:rPr>
      </w:pPr>
      <w:r w:rsidRPr="002F2020">
        <w:rPr>
          <w:rFonts w:ascii="Times New Roman" w:hAnsi="Times New Roman"/>
          <w:sz w:val="24"/>
          <w:szCs w:val="24"/>
        </w:rPr>
        <w:t xml:space="preserve">Аллотропия металлов. </w:t>
      </w:r>
    </w:p>
    <w:p w:rsidR="006C3A5E" w:rsidRPr="002F2020" w:rsidRDefault="006C3A5E" w:rsidP="006C3A5E">
      <w:pPr>
        <w:spacing w:after="0" w:line="240" w:lineRule="auto"/>
        <w:contextualSpacing/>
        <w:rPr>
          <w:rFonts w:ascii="Times New Roman" w:hAnsi="Times New Roman"/>
          <w:sz w:val="24"/>
          <w:szCs w:val="24"/>
        </w:rPr>
      </w:pPr>
      <w:r w:rsidRPr="002F2020">
        <w:rPr>
          <w:rFonts w:ascii="Times New Roman" w:hAnsi="Times New Roman"/>
          <w:sz w:val="24"/>
          <w:szCs w:val="24"/>
        </w:rPr>
        <w:t xml:space="preserve">Жизнь и деятельность Д. И. Менделеева. </w:t>
      </w:r>
    </w:p>
    <w:p w:rsidR="006C3A5E" w:rsidRPr="002F2020" w:rsidRDefault="006C3A5E" w:rsidP="006C3A5E">
      <w:pPr>
        <w:spacing w:after="0" w:line="240" w:lineRule="auto"/>
        <w:contextualSpacing/>
        <w:rPr>
          <w:rFonts w:ascii="Times New Roman" w:hAnsi="Times New Roman"/>
          <w:sz w:val="24"/>
          <w:szCs w:val="24"/>
        </w:rPr>
      </w:pPr>
      <w:r w:rsidRPr="002F2020">
        <w:rPr>
          <w:rFonts w:ascii="Times New Roman" w:hAnsi="Times New Roman"/>
          <w:sz w:val="24"/>
          <w:szCs w:val="24"/>
        </w:rPr>
        <w:t xml:space="preserve">«Периодическому закону будущее не грозит разрушением…» </w:t>
      </w:r>
    </w:p>
    <w:p w:rsidR="006C3A5E" w:rsidRPr="002F2020" w:rsidRDefault="006C3A5E" w:rsidP="006C3A5E">
      <w:pPr>
        <w:spacing w:after="0" w:line="240" w:lineRule="auto"/>
        <w:contextualSpacing/>
        <w:rPr>
          <w:rFonts w:ascii="Times New Roman" w:hAnsi="Times New Roman"/>
          <w:sz w:val="24"/>
          <w:szCs w:val="24"/>
        </w:rPr>
      </w:pPr>
      <w:r w:rsidRPr="002F2020">
        <w:rPr>
          <w:rFonts w:ascii="Times New Roman" w:hAnsi="Times New Roman"/>
          <w:sz w:val="24"/>
          <w:szCs w:val="24"/>
        </w:rPr>
        <w:t xml:space="preserve">Синтез 114-го элемента — триумф российских физиков-ядерщиков. </w:t>
      </w:r>
    </w:p>
    <w:p w:rsidR="006C3A5E" w:rsidRPr="002F2020" w:rsidRDefault="006C3A5E" w:rsidP="006C3A5E">
      <w:pPr>
        <w:spacing w:after="0" w:line="240" w:lineRule="auto"/>
        <w:contextualSpacing/>
        <w:rPr>
          <w:rFonts w:ascii="Times New Roman" w:hAnsi="Times New Roman"/>
          <w:sz w:val="24"/>
          <w:szCs w:val="24"/>
        </w:rPr>
      </w:pPr>
      <w:r w:rsidRPr="002F2020">
        <w:rPr>
          <w:rFonts w:ascii="Times New Roman" w:hAnsi="Times New Roman"/>
          <w:sz w:val="24"/>
          <w:szCs w:val="24"/>
        </w:rPr>
        <w:t xml:space="preserve">Изотопы водорода. </w:t>
      </w:r>
    </w:p>
    <w:p w:rsidR="006C3A5E" w:rsidRPr="002F2020" w:rsidRDefault="006C3A5E" w:rsidP="006C3A5E">
      <w:pPr>
        <w:spacing w:after="0" w:line="240" w:lineRule="auto"/>
        <w:contextualSpacing/>
        <w:rPr>
          <w:rFonts w:ascii="Times New Roman" w:hAnsi="Times New Roman"/>
          <w:sz w:val="24"/>
          <w:szCs w:val="24"/>
        </w:rPr>
      </w:pPr>
      <w:r w:rsidRPr="002F2020">
        <w:rPr>
          <w:rFonts w:ascii="Times New Roman" w:hAnsi="Times New Roman"/>
          <w:sz w:val="24"/>
          <w:szCs w:val="24"/>
        </w:rPr>
        <w:t xml:space="preserve">Использование радиоактивных изотопов в технических целях. </w:t>
      </w:r>
    </w:p>
    <w:p w:rsidR="006C3A5E" w:rsidRPr="002F2020" w:rsidRDefault="006C3A5E" w:rsidP="006C3A5E">
      <w:pPr>
        <w:spacing w:after="0" w:line="240" w:lineRule="auto"/>
        <w:contextualSpacing/>
        <w:rPr>
          <w:rFonts w:ascii="Times New Roman" w:hAnsi="Times New Roman"/>
          <w:sz w:val="24"/>
          <w:szCs w:val="24"/>
        </w:rPr>
      </w:pPr>
      <w:r w:rsidRPr="002F2020">
        <w:rPr>
          <w:rFonts w:ascii="Times New Roman" w:hAnsi="Times New Roman"/>
          <w:sz w:val="24"/>
          <w:szCs w:val="24"/>
        </w:rPr>
        <w:t xml:space="preserve">Рентгеновское излучение и его использование в технике и медицине. </w:t>
      </w:r>
    </w:p>
    <w:p w:rsidR="006C3A5E" w:rsidRPr="002F2020" w:rsidRDefault="006C3A5E" w:rsidP="006C3A5E">
      <w:pPr>
        <w:spacing w:after="0" w:line="240" w:lineRule="auto"/>
        <w:contextualSpacing/>
        <w:rPr>
          <w:rFonts w:ascii="Times New Roman" w:hAnsi="Times New Roman"/>
          <w:sz w:val="24"/>
          <w:szCs w:val="24"/>
        </w:rPr>
      </w:pPr>
      <w:r w:rsidRPr="002F2020">
        <w:rPr>
          <w:rFonts w:ascii="Times New Roman" w:hAnsi="Times New Roman"/>
          <w:sz w:val="24"/>
          <w:szCs w:val="24"/>
        </w:rPr>
        <w:t xml:space="preserve">Плазма — четвертое состояние вещества. </w:t>
      </w:r>
    </w:p>
    <w:p w:rsidR="006C3A5E" w:rsidRPr="002F2020" w:rsidRDefault="006C3A5E" w:rsidP="006C3A5E">
      <w:pPr>
        <w:spacing w:after="0" w:line="240" w:lineRule="auto"/>
        <w:contextualSpacing/>
        <w:rPr>
          <w:rFonts w:ascii="Times New Roman" w:hAnsi="Times New Roman"/>
          <w:sz w:val="24"/>
          <w:szCs w:val="24"/>
        </w:rPr>
      </w:pPr>
      <w:r w:rsidRPr="002F2020">
        <w:rPr>
          <w:rFonts w:ascii="Times New Roman" w:hAnsi="Times New Roman"/>
          <w:sz w:val="24"/>
          <w:szCs w:val="24"/>
        </w:rPr>
        <w:t xml:space="preserve">Аморфные вещества в природе, технике, быту. </w:t>
      </w:r>
    </w:p>
    <w:p w:rsidR="006C3A5E" w:rsidRPr="002F2020" w:rsidRDefault="006C3A5E" w:rsidP="006C3A5E">
      <w:pPr>
        <w:spacing w:after="0" w:line="240" w:lineRule="auto"/>
        <w:contextualSpacing/>
        <w:rPr>
          <w:rFonts w:ascii="Times New Roman" w:hAnsi="Times New Roman"/>
          <w:sz w:val="24"/>
          <w:szCs w:val="24"/>
        </w:rPr>
      </w:pPr>
      <w:r w:rsidRPr="002F2020">
        <w:rPr>
          <w:rFonts w:ascii="Times New Roman" w:hAnsi="Times New Roman"/>
          <w:sz w:val="24"/>
          <w:szCs w:val="24"/>
        </w:rPr>
        <w:t>Охрана окружающей среды от химического загрязнения. Количественные характеристики загрязнения окружающей среды.</w:t>
      </w:r>
    </w:p>
    <w:p w:rsidR="006C3A5E" w:rsidRPr="002F2020" w:rsidRDefault="006C3A5E" w:rsidP="006C3A5E">
      <w:pPr>
        <w:spacing w:after="0" w:line="240" w:lineRule="auto"/>
        <w:contextualSpacing/>
        <w:rPr>
          <w:rFonts w:ascii="Times New Roman" w:hAnsi="Times New Roman"/>
          <w:sz w:val="24"/>
          <w:szCs w:val="24"/>
        </w:rPr>
      </w:pPr>
      <w:r w:rsidRPr="002F2020">
        <w:rPr>
          <w:rFonts w:ascii="Times New Roman" w:hAnsi="Times New Roman"/>
          <w:sz w:val="24"/>
          <w:szCs w:val="24"/>
        </w:rPr>
        <w:t xml:space="preserve">Применение твердого и газообразного оксида углерода (IV). </w:t>
      </w:r>
    </w:p>
    <w:p w:rsidR="006C3A5E" w:rsidRPr="002F2020" w:rsidRDefault="006C3A5E" w:rsidP="006C3A5E">
      <w:pPr>
        <w:spacing w:after="0" w:line="240" w:lineRule="auto"/>
        <w:contextualSpacing/>
        <w:rPr>
          <w:rFonts w:ascii="Times New Roman" w:hAnsi="Times New Roman"/>
          <w:sz w:val="24"/>
          <w:szCs w:val="24"/>
        </w:rPr>
      </w:pPr>
      <w:r w:rsidRPr="002F2020">
        <w:rPr>
          <w:rFonts w:ascii="Times New Roman" w:hAnsi="Times New Roman"/>
          <w:sz w:val="24"/>
          <w:szCs w:val="24"/>
        </w:rPr>
        <w:t xml:space="preserve">Защита озонового экрана от химического загрязнения. </w:t>
      </w:r>
    </w:p>
    <w:p w:rsidR="006C3A5E" w:rsidRPr="002F2020" w:rsidRDefault="006C3A5E" w:rsidP="006C3A5E">
      <w:pPr>
        <w:spacing w:after="0" w:line="240" w:lineRule="auto"/>
        <w:contextualSpacing/>
        <w:rPr>
          <w:rFonts w:ascii="Times New Roman" w:hAnsi="Times New Roman"/>
          <w:sz w:val="24"/>
          <w:szCs w:val="24"/>
        </w:rPr>
      </w:pPr>
      <w:r w:rsidRPr="002F2020">
        <w:rPr>
          <w:rFonts w:ascii="Times New Roman" w:hAnsi="Times New Roman"/>
          <w:sz w:val="24"/>
          <w:szCs w:val="24"/>
        </w:rPr>
        <w:t>Грубодисперсные системы, их классификация и использование в профессиональной деятельности.</w:t>
      </w:r>
    </w:p>
    <w:p w:rsidR="006C3A5E" w:rsidRPr="002F2020" w:rsidRDefault="006C3A5E" w:rsidP="006C3A5E">
      <w:pPr>
        <w:spacing w:after="0" w:line="240" w:lineRule="auto"/>
        <w:contextualSpacing/>
        <w:rPr>
          <w:rFonts w:ascii="Times New Roman" w:hAnsi="Times New Roman"/>
          <w:sz w:val="24"/>
          <w:szCs w:val="24"/>
        </w:rPr>
      </w:pPr>
      <w:r w:rsidRPr="002F2020">
        <w:rPr>
          <w:rFonts w:ascii="Times New Roman" w:hAnsi="Times New Roman"/>
          <w:sz w:val="24"/>
          <w:szCs w:val="24"/>
        </w:rPr>
        <w:t xml:space="preserve">Косметические гели. </w:t>
      </w:r>
    </w:p>
    <w:p w:rsidR="006C3A5E" w:rsidRPr="002F2020" w:rsidRDefault="006C3A5E" w:rsidP="006C3A5E">
      <w:pPr>
        <w:spacing w:after="0" w:line="240" w:lineRule="auto"/>
        <w:contextualSpacing/>
        <w:rPr>
          <w:rFonts w:ascii="Times New Roman" w:hAnsi="Times New Roman"/>
          <w:sz w:val="24"/>
          <w:szCs w:val="24"/>
        </w:rPr>
      </w:pPr>
      <w:r w:rsidRPr="002F2020">
        <w:rPr>
          <w:rFonts w:ascii="Times New Roman" w:hAnsi="Times New Roman"/>
          <w:sz w:val="24"/>
          <w:szCs w:val="24"/>
        </w:rPr>
        <w:t xml:space="preserve">Применение суспензий и эмульсий в строительстве. </w:t>
      </w:r>
    </w:p>
    <w:p w:rsidR="006C3A5E" w:rsidRPr="002F2020" w:rsidRDefault="006C3A5E" w:rsidP="006C3A5E">
      <w:pPr>
        <w:spacing w:after="0" w:line="240" w:lineRule="auto"/>
        <w:contextualSpacing/>
        <w:rPr>
          <w:rFonts w:ascii="Times New Roman" w:hAnsi="Times New Roman"/>
          <w:sz w:val="24"/>
          <w:szCs w:val="24"/>
        </w:rPr>
      </w:pPr>
      <w:r w:rsidRPr="002F2020">
        <w:rPr>
          <w:rFonts w:ascii="Times New Roman" w:hAnsi="Times New Roman"/>
          <w:sz w:val="24"/>
          <w:szCs w:val="24"/>
        </w:rPr>
        <w:t xml:space="preserve">Минералы и горные породы как основа литосферы. </w:t>
      </w:r>
    </w:p>
    <w:p w:rsidR="006C3A5E" w:rsidRPr="002F2020" w:rsidRDefault="006C3A5E" w:rsidP="006C3A5E">
      <w:pPr>
        <w:spacing w:after="0" w:line="240" w:lineRule="auto"/>
        <w:contextualSpacing/>
        <w:rPr>
          <w:rFonts w:ascii="Times New Roman" w:hAnsi="Times New Roman"/>
          <w:sz w:val="24"/>
          <w:szCs w:val="24"/>
        </w:rPr>
      </w:pPr>
      <w:r w:rsidRPr="002F2020">
        <w:rPr>
          <w:rFonts w:ascii="Times New Roman" w:hAnsi="Times New Roman"/>
          <w:sz w:val="24"/>
          <w:szCs w:val="24"/>
        </w:rPr>
        <w:t xml:space="preserve">Растворы вокруг нас. Типы растворов. </w:t>
      </w:r>
    </w:p>
    <w:p w:rsidR="006C3A5E" w:rsidRPr="002F2020" w:rsidRDefault="006C3A5E" w:rsidP="006C3A5E">
      <w:pPr>
        <w:spacing w:after="0" w:line="240" w:lineRule="auto"/>
        <w:contextualSpacing/>
        <w:rPr>
          <w:rFonts w:ascii="Times New Roman" w:hAnsi="Times New Roman"/>
          <w:sz w:val="24"/>
          <w:szCs w:val="24"/>
        </w:rPr>
      </w:pPr>
      <w:r w:rsidRPr="002F2020">
        <w:rPr>
          <w:rFonts w:ascii="Times New Roman" w:hAnsi="Times New Roman"/>
          <w:sz w:val="24"/>
          <w:szCs w:val="24"/>
        </w:rPr>
        <w:t xml:space="preserve">Вода как реагент и среда для химического процесса. </w:t>
      </w:r>
    </w:p>
    <w:p w:rsidR="006C3A5E" w:rsidRPr="002F2020" w:rsidRDefault="006C3A5E" w:rsidP="006C3A5E">
      <w:pPr>
        <w:spacing w:after="0" w:line="240" w:lineRule="auto"/>
        <w:contextualSpacing/>
        <w:rPr>
          <w:rFonts w:ascii="Times New Roman" w:hAnsi="Times New Roman"/>
          <w:sz w:val="24"/>
          <w:szCs w:val="24"/>
        </w:rPr>
      </w:pPr>
      <w:r w:rsidRPr="002F2020">
        <w:rPr>
          <w:rFonts w:ascii="Times New Roman" w:hAnsi="Times New Roman"/>
          <w:sz w:val="24"/>
          <w:szCs w:val="24"/>
        </w:rPr>
        <w:t xml:space="preserve">Жизнь и деятельность С. Аррениуса. </w:t>
      </w:r>
    </w:p>
    <w:p w:rsidR="006C3A5E" w:rsidRPr="002F2020" w:rsidRDefault="006C3A5E" w:rsidP="006C3A5E">
      <w:pPr>
        <w:spacing w:after="0" w:line="240" w:lineRule="auto"/>
        <w:contextualSpacing/>
        <w:rPr>
          <w:rFonts w:ascii="Times New Roman" w:hAnsi="Times New Roman"/>
          <w:sz w:val="24"/>
          <w:szCs w:val="24"/>
        </w:rPr>
      </w:pPr>
      <w:r w:rsidRPr="002F2020">
        <w:rPr>
          <w:rFonts w:ascii="Times New Roman" w:hAnsi="Times New Roman"/>
          <w:sz w:val="24"/>
          <w:szCs w:val="24"/>
        </w:rPr>
        <w:t>Вклад отечественных ученых в развитие теории электролитической диссоциации.</w:t>
      </w:r>
    </w:p>
    <w:p w:rsidR="006C3A5E" w:rsidRPr="002F2020" w:rsidRDefault="006C3A5E" w:rsidP="006C3A5E">
      <w:pPr>
        <w:spacing w:after="0" w:line="240" w:lineRule="auto"/>
        <w:contextualSpacing/>
        <w:rPr>
          <w:rFonts w:ascii="Times New Roman" w:hAnsi="Times New Roman"/>
          <w:sz w:val="24"/>
          <w:szCs w:val="24"/>
        </w:rPr>
      </w:pPr>
      <w:r w:rsidRPr="002F2020">
        <w:rPr>
          <w:rFonts w:ascii="Times New Roman" w:hAnsi="Times New Roman"/>
          <w:sz w:val="24"/>
          <w:szCs w:val="24"/>
        </w:rPr>
        <w:t xml:space="preserve">Устранение жесткости воды на промышленных предприятиях. </w:t>
      </w:r>
    </w:p>
    <w:p w:rsidR="006C3A5E" w:rsidRPr="002F2020" w:rsidRDefault="006C3A5E" w:rsidP="006C3A5E">
      <w:pPr>
        <w:spacing w:after="0" w:line="240" w:lineRule="auto"/>
        <w:contextualSpacing/>
        <w:rPr>
          <w:rFonts w:ascii="Times New Roman" w:hAnsi="Times New Roman"/>
          <w:sz w:val="24"/>
          <w:szCs w:val="24"/>
        </w:rPr>
      </w:pPr>
      <w:r w:rsidRPr="002F2020">
        <w:rPr>
          <w:rFonts w:ascii="Times New Roman" w:hAnsi="Times New Roman"/>
          <w:sz w:val="24"/>
          <w:szCs w:val="24"/>
        </w:rPr>
        <w:t xml:space="preserve">Серная кислота — «хлеб химической промышленности». </w:t>
      </w:r>
    </w:p>
    <w:p w:rsidR="006C3A5E" w:rsidRPr="002F2020" w:rsidRDefault="006C3A5E" w:rsidP="006C3A5E">
      <w:pPr>
        <w:spacing w:after="0" w:line="240" w:lineRule="auto"/>
        <w:contextualSpacing/>
        <w:rPr>
          <w:rFonts w:ascii="Times New Roman" w:hAnsi="Times New Roman"/>
          <w:sz w:val="24"/>
          <w:szCs w:val="24"/>
        </w:rPr>
      </w:pPr>
      <w:r w:rsidRPr="002F2020">
        <w:rPr>
          <w:rFonts w:ascii="Times New Roman" w:hAnsi="Times New Roman"/>
          <w:sz w:val="24"/>
          <w:szCs w:val="24"/>
        </w:rPr>
        <w:t xml:space="preserve">Использование минеральных кислот на предприятиях различного профиля. </w:t>
      </w:r>
    </w:p>
    <w:p w:rsidR="006C3A5E" w:rsidRPr="002F2020" w:rsidRDefault="006C3A5E" w:rsidP="006C3A5E">
      <w:pPr>
        <w:spacing w:after="0" w:line="240" w:lineRule="auto"/>
        <w:contextualSpacing/>
        <w:rPr>
          <w:rFonts w:ascii="Times New Roman" w:hAnsi="Times New Roman"/>
          <w:sz w:val="24"/>
          <w:szCs w:val="24"/>
        </w:rPr>
      </w:pPr>
      <w:r w:rsidRPr="002F2020">
        <w:rPr>
          <w:rFonts w:ascii="Times New Roman" w:hAnsi="Times New Roman"/>
          <w:sz w:val="24"/>
          <w:szCs w:val="24"/>
        </w:rPr>
        <w:t xml:space="preserve">Оксиды и соли как строительные материалы. </w:t>
      </w:r>
    </w:p>
    <w:p w:rsidR="006C3A5E" w:rsidRPr="002F2020" w:rsidRDefault="006C3A5E" w:rsidP="006C3A5E">
      <w:pPr>
        <w:spacing w:after="0" w:line="240" w:lineRule="auto"/>
        <w:contextualSpacing/>
        <w:rPr>
          <w:rFonts w:ascii="Times New Roman" w:hAnsi="Times New Roman"/>
          <w:sz w:val="24"/>
          <w:szCs w:val="24"/>
        </w:rPr>
      </w:pPr>
      <w:r w:rsidRPr="002F2020">
        <w:rPr>
          <w:rFonts w:ascii="Times New Roman" w:hAnsi="Times New Roman"/>
          <w:sz w:val="24"/>
          <w:szCs w:val="24"/>
        </w:rPr>
        <w:t xml:space="preserve">История гипса. </w:t>
      </w:r>
    </w:p>
    <w:p w:rsidR="006C3A5E" w:rsidRPr="002F2020" w:rsidRDefault="006C3A5E" w:rsidP="006C3A5E">
      <w:pPr>
        <w:spacing w:after="0" w:line="240" w:lineRule="auto"/>
        <w:contextualSpacing/>
        <w:rPr>
          <w:rFonts w:ascii="Times New Roman" w:hAnsi="Times New Roman"/>
          <w:sz w:val="24"/>
          <w:szCs w:val="24"/>
        </w:rPr>
      </w:pPr>
      <w:r w:rsidRPr="002F2020">
        <w:rPr>
          <w:rFonts w:ascii="Times New Roman" w:hAnsi="Times New Roman"/>
          <w:sz w:val="24"/>
          <w:szCs w:val="24"/>
        </w:rPr>
        <w:t xml:space="preserve">Поваренная соль как химическое сырье. </w:t>
      </w:r>
    </w:p>
    <w:p w:rsidR="006C3A5E" w:rsidRPr="002F2020" w:rsidRDefault="006C3A5E" w:rsidP="006C3A5E">
      <w:pPr>
        <w:spacing w:after="0" w:line="240" w:lineRule="auto"/>
        <w:contextualSpacing/>
        <w:rPr>
          <w:rFonts w:ascii="Times New Roman" w:hAnsi="Times New Roman"/>
          <w:sz w:val="24"/>
          <w:szCs w:val="24"/>
        </w:rPr>
      </w:pPr>
      <w:r w:rsidRPr="002F2020">
        <w:rPr>
          <w:rFonts w:ascii="Times New Roman" w:hAnsi="Times New Roman"/>
          <w:sz w:val="24"/>
          <w:szCs w:val="24"/>
        </w:rPr>
        <w:t xml:space="preserve">Многоликий карбонат кальция: в природе, в промышленности, в быту. </w:t>
      </w:r>
    </w:p>
    <w:p w:rsidR="006C3A5E" w:rsidRPr="002F2020" w:rsidRDefault="006C3A5E" w:rsidP="006C3A5E">
      <w:pPr>
        <w:spacing w:after="0" w:line="240" w:lineRule="auto"/>
        <w:contextualSpacing/>
        <w:rPr>
          <w:rFonts w:ascii="Times New Roman" w:hAnsi="Times New Roman"/>
          <w:sz w:val="24"/>
          <w:szCs w:val="24"/>
        </w:rPr>
      </w:pPr>
      <w:r w:rsidRPr="002F2020">
        <w:rPr>
          <w:rFonts w:ascii="Times New Roman" w:hAnsi="Times New Roman"/>
          <w:sz w:val="24"/>
          <w:szCs w:val="24"/>
        </w:rPr>
        <w:t xml:space="preserve">Реакции горения на производстве и в быту. </w:t>
      </w:r>
    </w:p>
    <w:p w:rsidR="006C3A5E" w:rsidRPr="002F2020" w:rsidRDefault="006C3A5E" w:rsidP="006C3A5E">
      <w:pPr>
        <w:spacing w:after="0" w:line="240" w:lineRule="auto"/>
        <w:contextualSpacing/>
        <w:rPr>
          <w:rFonts w:ascii="Times New Roman" w:hAnsi="Times New Roman"/>
          <w:sz w:val="24"/>
          <w:szCs w:val="24"/>
        </w:rPr>
      </w:pPr>
      <w:r w:rsidRPr="002F2020">
        <w:rPr>
          <w:rFonts w:ascii="Times New Roman" w:hAnsi="Times New Roman"/>
          <w:sz w:val="24"/>
          <w:szCs w:val="24"/>
        </w:rPr>
        <w:t xml:space="preserve">Виртуальное моделирование химических процессов. </w:t>
      </w:r>
    </w:p>
    <w:p w:rsidR="006C3A5E" w:rsidRPr="002F2020" w:rsidRDefault="006C3A5E" w:rsidP="006C3A5E">
      <w:pPr>
        <w:spacing w:after="0" w:line="240" w:lineRule="auto"/>
        <w:contextualSpacing/>
        <w:rPr>
          <w:rFonts w:ascii="Times New Roman" w:hAnsi="Times New Roman"/>
          <w:sz w:val="24"/>
          <w:szCs w:val="24"/>
        </w:rPr>
      </w:pPr>
      <w:r w:rsidRPr="002F2020">
        <w:rPr>
          <w:rFonts w:ascii="Times New Roman" w:hAnsi="Times New Roman"/>
          <w:sz w:val="24"/>
          <w:szCs w:val="24"/>
        </w:rPr>
        <w:t xml:space="preserve">Электролиз растворов электролитов. </w:t>
      </w:r>
    </w:p>
    <w:p w:rsidR="006C3A5E" w:rsidRPr="002F2020" w:rsidRDefault="006C3A5E" w:rsidP="006C3A5E">
      <w:pPr>
        <w:spacing w:after="0" w:line="240" w:lineRule="auto"/>
        <w:contextualSpacing/>
        <w:rPr>
          <w:rFonts w:ascii="Times New Roman" w:hAnsi="Times New Roman"/>
          <w:sz w:val="24"/>
          <w:szCs w:val="24"/>
        </w:rPr>
      </w:pPr>
      <w:r w:rsidRPr="002F2020">
        <w:rPr>
          <w:rFonts w:ascii="Times New Roman" w:hAnsi="Times New Roman"/>
          <w:sz w:val="24"/>
          <w:szCs w:val="24"/>
        </w:rPr>
        <w:t xml:space="preserve">Электролиз расплавов электролитов. </w:t>
      </w:r>
    </w:p>
    <w:p w:rsidR="006C3A5E" w:rsidRPr="002F2020" w:rsidRDefault="006C3A5E" w:rsidP="006C3A5E">
      <w:pPr>
        <w:spacing w:after="0" w:line="240" w:lineRule="auto"/>
        <w:contextualSpacing/>
        <w:rPr>
          <w:rFonts w:ascii="Times New Roman" w:hAnsi="Times New Roman"/>
          <w:sz w:val="24"/>
          <w:szCs w:val="24"/>
        </w:rPr>
      </w:pPr>
      <w:r w:rsidRPr="002F2020">
        <w:rPr>
          <w:rFonts w:ascii="Times New Roman" w:hAnsi="Times New Roman"/>
          <w:sz w:val="24"/>
          <w:szCs w:val="24"/>
        </w:rPr>
        <w:lastRenderedPageBreak/>
        <w:t>Практическое применение электролиза: рафинирование, гальванопластика,  гальваностегия.</w:t>
      </w:r>
    </w:p>
    <w:p w:rsidR="006C3A5E" w:rsidRPr="002F2020" w:rsidRDefault="006C3A5E" w:rsidP="006C3A5E">
      <w:pPr>
        <w:spacing w:after="0" w:line="240" w:lineRule="auto"/>
        <w:contextualSpacing/>
        <w:rPr>
          <w:rFonts w:ascii="Times New Roman" w:hAnsi="Times New Roman"/>
          <w:sz w:val="24"/>
          <w:szCs w:val="24"/>
        </w:rPr>
      </w:pPr>
      <w:r w:rsidRPr="002F2020">
        <w:rPr>
          <w:rFonts w:ascii="Times New Roman" w:hAnsi="Times New Roman"/>
          <w:sz w:val="24"/>
          <w:szCs w:val="24"/>
        </w:rPr>
        <w:t xml:space="preserve">История получения и производства алюминия. </w:t>
      </w:r>
    </w:p>
    <w:p w:rsidR="006C3A5E" w:rsidRPr="002F2020" w:rsidRDefault="006C3A5E" w:rsidP="006C3A5E">
      <w:pPr>
        <w:spacing w:after="0" w:line="240" w:lineRule="auto"/>
        <w:contextualSpacing/>
        <w:rPr>
          <w:rFonts w:ascii="Times New Roman" w:hAnsi="Times New Roman"/>
          <w:sz w:val="24"/>
          <w:szCs w:val="24"/>
        </w:rPr>
      </w:pPr>
      <w:r w:rsidRPr="002F2020">
        <w:rPr>
          <w:rFonts w:ascii="Times New Roman" w:hAnsi="Times New Roman"/>
          <w:sz w:val="24"/>
          <w:szCs w:val="24"/>
        </w:rPr>
        <w:t xml:space="preserve">Электролитическое получение и рафинирование меди. </w:t>
      </w:r>
    </w:p>
    <w:p w:rsidR="006C3A5E" w:rsidRPr="002F2020" w:rsidRDefault="006C3A5E" w:rsidP="006C3A5E">
      <w:pPr>
        <w:spacing w:after="0" w:line="240" w:lineRule="auto"/>
        <w:contextualSpacing/>
        <w:rPr>
          <w:rFonts w:ascii="Times New Roman" w:hAnsi="Times New Roman"/>
          <w:sz w:val="24"/>
          <w:szCs w:val="24"/>
        </w:rPr>
      </w:pPr>
      <w:r w:rsidRPr="002F2020">
        <w:rPr>
          <w:rFonts w:ascii="Times New Roman" w:hAnsi="Times New Roman"/>
          <w:sz w:val="24"/>
          <w:szCs w:val="24"/>
        </w:rPr>
        <w:t xml:space="preserve">Жизнь и деятельность Г. Дэви. </w:t>
      </w:r>
      <w:r w:rsidRPr="002F2020">
        <w:rPr>
          <w:rFonts w:ascii="Times New Roman" w:hAnsi="Times New Roman"/>
          <w:sz w:val="24"/>
          <w:szCs w:val="24"/>
        </w:rPr>
        <w:tab/>
      </w:r>
    </w:p>
    <w:p w:rsidR="006C3A5E" w:rsidRPr="002F2020" w:rsidRDefault="006C3A5E" w:rsidP="006C3A5E">
      <w:pPr>
        <w:spacing w:after="0" w:line="240" w:lineRule="auto"/>
        <w:contextualSpacing/>
        <w:rPr>
          <w:rFonts w:ascii="Times New Roman" w:hAnsi="Times New Roman"/>
          <w:sz w:val="24"/>
          <w:szCs w:val="24"/>
        </w:rPr>
      </w:pPr>
      <w:r w:rsidRPr="002F2020">
        <w:rPr>
          <w:rFonts w:ascii="Times New Roman" w:hAnsi="Times New Roman"/>
          <w:sz w:val="24"/>
          <w:szCs w:val="24"/>
        </w:rPr>
        <w:t>Роль металлов в истории человеческой цивилизации. История отечественной черной металлургии. Современное металлургическое производство.</w:t>
      </w:r>
    </w:p>
    <w:p w:rsidR="006C3A5E" w:rsidRPr="002F2020" w:rsidRDefault="006C3A5E" w:rsidP="006C3A5E">
      <w:pPr>
        <w:spacing w:after="0" w:line="240" w:lineRule="auto"/>
        <w:contextualSpacing/>
        <w:rPr>
          <w:rFonts w:ascii="Times New Roman" w:hAnsi="Times New Roman"/>
          <w:sz w:val="24"/>
          <w:szCs w:val="24"/>
        </w:rPr>
      </w:pPr>
      <w:r w:rsidRPr="002F2020">
        <w:rPr>
          <w:rFonts w:ascii="Times New Roman" w:hAnsi="Times New Roman"/>
          <w:sz w:val="24"/>
          <w:szCs w:val="24"/>
        </w:rPr>
        <w:t>История отечественной цветной металлургии. Роль металлов и сплавов в научно-техническом прогрессе.</w:t>
      </w:r>
    </w:p>
    <w:p w:rsidR="006C3A5E" w:rsidRPr="002F2020" w:rsidRDefault="006C3A5E" w:rsidP="006C3A5E">
      <w:pPr>
        <w:spacing w:after="0" w:line="240" w:lineRule="auto"/>
        <w:contextualSpacing/>
        <w:rPr>
          <w:rFonts w:ascii="Times New Roman" w:hAnsi="Times New Roman"/>
          <w:sz w:val="24"/>
          <w:szCs w:val="24"/>
        </w:rPr>
      </w:pPr>
      <w:r w:rsidRPr="002F2020">
        <w:rPr>
          <w:rFonts w:ascii="Times New Roman" w:hAnsi="Times New Roman"/>
          <w:sz w:val="24"/>
          <w:szCs w:val="24"/>
        </w:rPr>
        <w:t xml:space="preserve">Коррозия металлов и способы защиты от коррозии. </w:t>
      </w:r>
    </w:p>
    <w:p w:rsidR="006C3A5E" w:rsidRPr="002F2020" w:rsidRDefault="006C3A5E" w:rsidP="006C3A5E">
      <w:pPr>
        <w:spacing w:after="0" w:line="240" w:lineRule="auto"/>
        <w:contextualSpacing/>
        <w:rPr>
          <w:rFonts w:ascii="Times New Roman" w:hAnsi="Times New Roman"/>
          <w:sz w:val="24"/>
          <w:szCs w:val="24"/>
        </w:rPr>
      </w:pPr>
      <w:r w:rsidRPr="002F2020">
        <w:rPr>
          <w:rFonts w:ascii="Times New Roman" w:hAnsi="Times New Roman"/>
          <w:sz w:val="24"/>
          <w:szCs w:val="24"/>
        </w:rPr>
        <w:t xml:space="preserve">Инертные или благородные газы. </w:t>
      </w:r>
    </w:p>
    <w:p w:rsidR="006C3A5E" w:rsidRPr="002F2020" w:rsidRDefault="006C3A5E" w:rsidP="006C3A5E">
      <w:pPr>
        <w:spacing w:after="0" w:line="240" w:lineRule="auto"/>
        <w:contextualSpacing/>
        <w:rPr>
          <w:rFonts w:ascii="Times New Roman" w:hAnsi="Times New Roman"/>
          <w:sz w:val="24"/>
          <w:szCs w:val="24"/>
        </w:rPr>
      </w:pPr>
      <w:r w:rsidRPr="002F2020">
        <w:rPr>
          <w:rFonts w:ascii="Times New Roman" w:hAnsi="Times New Roman"/>
          <w:sz w:val="24"/>
          <w:szCs w:val="24"/>
        </w:rPr>
        <w:t xml:space="preserve">Рождающие соли — галогены. </w:t>
      </w:r>
    </w:p>
    <w:p w:rsidR="006C3A5E" w:rsidRPr="002F2020" w:rsidRDefault="006C3A5E" w:rsidP="006C3A5E">
      <w:pPr>
        <w:spacing w:after="0" w:line="240" w:lineRule="auto"/>
        <w:contextualSpacing/>
        <w:rPr>
          <w:rFonts w:ascii="Times New Roman" w:hAnsi="Times New Roman"/>
          <w:sz w:val="24"/>
          <w:szCs w:val="24"/>
        </w:rPr>
      </w:pPr>
      <w:r w:rsidRPr="002F2020">
        <w:rPr>
          <w:rFonts w:ascii="Times New Roman" w:hAnsi="Times New Roman"/>
          <w:sz w:val="24"/>
          <w:szCs w:val="24"/>
        </w:rPr>
        <w:t xml:space="preserve">История шведской спички. </w:t>
      </w:r>
    </w:p>
    <w:p w:rsidR="006C3A5E" w:rsidRPr="002F2020" w:rsidRDefault="006C3A5E" w:rsidP="006C3A5E">
      <w:pPr>
        <w:spacing w:after="0" w:line="240" w:lineRule="auto"/>
        <w:contextualSpacing/>
        <w:rPr>
          <w:rFonts w:ascii="Times New Roman" w:hAnsi="Times New Roman"/>
          <w:sz w:val="24"/>
          <w:szCs w:val="24"/>
        </w:rPr>
      </w:pPr>
      <w:r w:rsidRPr="002F2020">
        <w:rPr>
          <w:rFonts w:ascii="Times New Roman" w:hAnsi="Times New Roman"/>
          <w:sz w:val="24"/>
          <w:szCs w:val="24"/>
        </w:rPr>
        <w:t xml:space="preserve">История возникновения и развития органической химии. </w:t>
      </w:r>
    </w:p>
    <w:p w:rsidR="006C3A5E" w:rsidRPr="002F2020" w:rsidRDefault="006C3A5E" w:rsidP="006C3A5E">
      <w:pPr>
        <w:spacing w:after="0" w:line="240" w:lineRule="auto"/>
        <w:contextualSpacing/>
        <w:rPr>
          <w:rFonts w:ascii="Times New Roman" w:hAnsi="Times New Roman"/>
          <w:sz w:val="24"/>
          <w:szCs w:val="24"/>
        </w:rPr>
      </w:pPr>
      <w:r w:rsidRPr="002F2020">
        <w:rPr>
          <w:rFonts w:ascii="Times New Roman" w:hAnsi="Times New Roman"/>
          <w:sz w:val="24"/>
          <w:szCs w:val="24"/>
        </w:rPr>
        <w:t xml:space="preserve">Жизнь и деятельность А. М. Бутлерова. </w:t>
      </w:r>
    </w:p>
    <w:p w:rsidR="006C3A5E" w:rsidRPr="002F2020" w:rsidRDefault="006C3A5E" w:rsidP="006C3A5E">
      <w:pPr>
        <w:spacing w:after="0" w:line="240" w:lineRule="auto"/>
        <w:contextualSpacing/>
        <w:rPr>
          <w:rFonts w:ascii="Times New Roman" w:hAnsi="Times New Roman"/>
          <w:sz w:val="24"/>
          <w:szCs w:val="24"/>
        </w:rPr>
      </w:pPr>
      <w:r w:rsidRPr="002F2020">
        <w:rPr>
          <w:rFonts w:ascii="Times New Roman" w:hAnsi="Times New Roman"/>
          <w:sz w:val="24"/>
          <w:szCs w:val="24"/>
        </w:rPr>
        <w:t xml:space="preserve">Витализм и его крах. </w:t>
      </w:r>
    </w:p>
    <w:p w:rsidR="006C3A5E" w:rsidRPr="002F2020" w:rsidRDefault="006C3A5E" w:rsidP="006C3A5E">
      <w:pPr>
        <w:spacing w:after="0" w:line="240" w:lineRule="auto"/>
        <w:contextualSpacing/>
        <w:rPr>
          <w:rFonts w:ascii="Times New Roman" w:hAnsi="Times New Roman"/>
          <w:sz w:val="24"/>
          <w:szCs w:val="24"/>
        </w:rPr>
      </w:pPr>
      <w:r w:rsidRPr="002F2020">
        <w:rPr>
          <w:rFonts w:ascii="Times New Roman" w:hAnsi="Times New Roman"/>
          <w:sz w:val="24"/>
          <w:szCs w:val="24"/>
        </w:rPr>
        <w:t>Роль отечественных ученых в становлении и развитии мировой органической  химии.</w:t>
      </w:r>
    </w:p>
    <w:p w:rsidR="006C3A5E" w:rsidRPr="002F2020" w:rsidRDefault="006C3A5E" w:rsidP="006C3A5E">
      <w:pPr>
        <w:spacing w:after="0" w:line="240" w:lineRule="auto"/>
        <w:contextualSpacing/>
        <w:rPr>
          <w:rFonts w:ascii="Times New Roman" w:hAnsi="Times New Roman"/>
          <w:sz w:val="24"/>
          <w:szCs w:val="24"/>
        </w:rPr>
      </w:pPr>
      <w:r w:rsidRPr="002F2020">
        <w:rPr>
          <w:rFonts w:ascii="Times New Roman" w:hAnsi="Times New Roman"/>
          <w:sz w:val="24"/>
          <w:szCs w:val="24"/>
        </w:rPr>
        <w:t xml:space="preserve">Современные представления о теории химического строения. </w:t>
      </w:r>
    </w:p>
    <w:p w:rsidR="006C3A5E" w:rsidRPr="002F2020" w:rsidRDefault="006C3A5E" w:rsidP="006C3A5E">
      <w:pPr>
        <w:spacing w:after="0" w:line="240" w:lineRule="auto"/>
        <w:contextualSpacing/>
        <w:rPr>
          <w:rFonts w:ascii="Times New Roman" w:hAnsi="Times New Roman"/>
          <w:sz w:val="24"/>
          <w:szCs w:val="24"/>
        </w:rPr>
      </w:pPr>
      <w:r w:rsidRPr="002F2020">
        <w:rPr>
          <w:rFonts w:ascii="Times New Roman" w:hAnsi="Times New Roman"/>
          <w:sz w:val="24"/>
          <w:szCs w:val="24"/>
        </w:rPr>
        <w:t xml:space="preserve">Экологические аспекты использования углеводородного сырья. </w:t>
      </w:r>
    </w:p>
    <w:p w:rsidR="006C3A5E" w:rsidRPr="002F2020" w:rsidRDefault="006C3A5E" w:rsidP="006C3A5E">
      <w:pPr>
        <w:spacing w:after="0" w:line="240" w:lineRule="auto"/>
        <w:contextualSpacing/>
        <w:rPr>
          <w:rFonts w:ascii="Times New Roman" w:hAnsi="Times New Roman"/>
          <w:sz w:val="24"/>
          <w:szCs w:val="24"/>
        </w:rPr>
      </w:pPr>
      <w:r w:rsidRPr="002F2020">
        <w:rPr>
          <w:rFonts w:ascii="Times New Roman" w:hAnsi="Times New Roman"/>
          <w:sz w:val="24"/>
          <w:szCs w:val="24"/>
        </w:rPr>
        <w:t>Экономические аспекты международного сотрудничества по использованию углеводородного сырья.</w:t>
      </w:r>
    </w:p>
    <w:p w:rsidR="006C3A5E" w:rsidRPr="002F2020" w:rsidRDefault="006C3A5E" w:rsidP="006C3A5E">
      <w:pPr>
        <w:spacing w:after="0" w:line="240" w:lineRule="auto"/>
        <w:contextualSpacing/>
        <w:rPr>
          <w:rFonts w:ascii="Times New Roman" w:hAnsi="Times New Roman"/>
          <w:sz w:val="24"/>
          <w:szCs w:val="24"/>
        </w:rPr>
      </w:pPr>
      <w:r w:rsidRPr="002F2020">
        <w:rPr>
          <w:rFonts w:ascii="Times New Roman" w:hAnsi="Times New Roman"/>
          <w:sz w:val="24"/>
          <w:szCs w:val="24"/>
        </w:rPr>
        <w:t>История открытия и разработки газовых и нефтяных месторождений в Российской Федерации.</w:t>
      </w:r>
    </w:p>
    <w:p w:rsidR="006C3A5E" w:rsidRPr="002F2020" w:rsidRDefault="006C3A5E" w:rsidP="006C3A5E">
      <w:pPr>
        <w:spacing w:after="0" w:line="240" w:lineRule="auto"/>
        <w:contextualSpacing/>
        <w:rPr>
          <w:rFonts w:ascii="Times New Roman" w:hAnsi="Times New Roman"/>
          <w:sz w:val="24"/>
          <w:szCs w:val="24"/>
        </w:rPr>
      </w:pPr>
      <w:r w:rsidRPr="002F2020">
        <w:rPr>
          <w:rFonts w:ascii="Times New Roman" w:hAnsi="Times New Roman"/>
          <w:sz w:val="24"/>
          <w:szCs w:val="24"/>
        </w:rPr>
        <w:t xml:space="preserve">Химия углеводородного сырья и моя будущая профессия. </w:t>
      </w:r>
    </w:p>
    <w:p w:rsidR="006C3A5E" w:rsidRPr="002F2020" w:rsidRDefault="006C3A5E" w:rsidP="006C3A5E">
      <w:pPr>
        <w:spacing w:after="0" w:line="240" w:lineRule="auto"/>
        <w:contextualSpacing/>
        <w:rPr>
          <w:rFonts w:ascii="Times New Roman" w:hAnsi="Times New Roman"/>
          <w:sz w:val="24"/>
          <w:szCs w:val="24"/>
        </w:rPr>
      </w:pPr>
      <w:r w:rsidRPr="002F2020">
        <w:rPr>
          <w:rFonts w:ascii="Times New Roman" w:hAnsi="Times New Roman"/>
          <w:sz w:val="24"/>
          <w:szCs w:val="24"/>
        </w:rPr>
        <w:t xml:space="preserve">Углеводородное топливо, его виды и назначение. </w:t>
      </w:r>
    </w:p>
    <w:p w:rsidR="006C3A5E" w:rsidRPr="002F2020" w:rsidRDefault="006C3A5E" w:rsidP="006C3A5E">
      <w:pPr>
        <w:spacing w:after="0" w:line="240" w:lineRule="auto"/>
        <w:contextualSpacing/>
        <w:rPr>
          <w:rFonts w:ascii="Times New Roman" w:hAnsi="Times New Roman"/>
          <w:sz w:val="24"/>
          <w:szCs w:val="24"/>
        </w:rPr>
      </w:pPr>
      <w:r w:rsidRPr="002F2020">
        <w:rPr>
          <w:rFonts w:ascii="Times New Roman" w:hAnsi="Times New Roman"/>
          <w:sz w:val="24"/>
          <w:szCs w:val="24"/>
        </w:rPr>
        <w:t xml:space="preserve">Синтетические каучуки: история, многообразие и перспективы. </w:t>
      </w:r>
    </w:p>
    <w:p w:rsidR="006C3A5E" w:rsidRPr="002F2020" w:rsidRDefault="006C3A5E" w:rsidP="006C3A5E">
      <w:pPr>
        <w:spacing w:after="0" w:line="240" w:lineRule="auto"/>
        <w:contextualSpacing/>
        <w:rPr>
          <w:rFonts w:ascii="Times New Roman" w:hAnsi="Times New Roman"/>
          <w:sz w:val="24"/>
          <w:szCs w:val="24"/>
        </w:rPr>
      </w:pPr>
      <w:r w:rsidRPr="002F2020">
        <w:rPr>
          <w:rFonts w:ascii="Times New Roman" w:hAnsi="Times New Roman"/>
          <w:sz w:val="24"/>
          <w:szCs w:val="24"/>
        </w:rPr>
        <w:t xml:space="preserve">Резинотехническое производство и его роль в научно-техническом прогрессе. </w:t>
      </w:r>
    </w:p>
    <w:p w:rsidR="006C3A5E" w:rsidRPr="002F2020" w:rsidRDefault="006C3A5E" w:rsidP="006C3A5E">
      <w:pPr>
        <w:spacing w:after="0" w:line="240" w:lineRule="auto"/>
        <w:contextualSpacing/>
        <w:rPr>
          <w:rFonts w:ascii="Times New Roman" w:hAnsi="Times New Roman"/>
          <w:sz w:val="24"/>
          <w:szCs w:val="24"/>
        </w:rPr>
      </w:pPr>
      <w:r w:rsidRPr="002F2020">
        <w:rPr>
          <w:rFonts w:ascii="Times New Roman" w:hAnsi="Times New Roman"/>
          <w:sz w:val="24"/>
          <w:szCs w:val="24"/>
        </w:rPr>
        <w:t xml:space="preserve">Сварочное производство и роль химии углеводородов в нем. </w:t>
      </w:r>
    </w:p>
    <w:p w:rsidR="006C3A5E" w:rsidRPr="002F2020" w:rsidRDefault="006C3A5E" w:rsidP="006C3A5E">
      <w:pPr>
        <w:spacing w:after="0" w:line="240" w:lineRule="auto"/>
        <w:contextualSpacing/>
        <w:rPr>
          <w:rFonts w:ascii="Times New Roman" w:hAnsi="Times New Roman"/>
          <w:sz w:val="24"/>
          <w:szCs w:val="24"/>
        </w:rPr>
      </w:pPr>
      <w:r w:rsidRPr="002F2020">
        <w:rPr>
          <w:rFonts w:ascii="Times New Roman" w:hAnsi="Times New Roman"/>
          <w:sz w:val="24"/>
          <w:szCs w:val="24"/>
        </w:rPr>
        <w:t>Нефть и ее транспортировка как основа взаимовыгодного международного сотрудничества.</w:t>
      </w:r>
    </w:p>
    <w:p w:rsidR="006C3A5E" w:rsidRPr="002F2020" w:rsidRDefault="006C3A5E" w:rsidP="006C3A5E">
      <w:pPr>
        <w:autoSpaceDE w:val="0"/>
        <w:autoSpaceDN w:val="0"/>
        <w:adjustRightInd w:val="0"/>
        <w:spacing w:after="0" w:line="240" w:lineRule="auto"/>
        <w:jc w:val="both"/>
        <w:rPr>
          <w:rFonts w:ascii="Times New Roman" w:hAnsi="Times New Roman"/>
          <w:sz w:val="24"/>
          <w:szCs w:val="24"/>
        </w:rPr>
      </w:pPr>
      <w:r w:rsidRPr="002F2020">
        <w:rPr>
          <w:rFonts w:ascii="Times New Roman" w:hAnsi="Times New Roman"/>
          <w:sz w:val="24"/>
          <w:szCs w:val="24"/>
        </w:rPr>
        <w:t>РЕЗУЛЬТАТЫ ОСВОЕНИЯ УЧЕБНОЙ ДИСЦИПЛИНЫ</w:t>
      </w:r>
    </w:p>
    <w:p w:rsidR="006C3A5E" w:rsidRPr="002F2020" w:rsidRDefault="006C3A5E" w:rsidP="006C3A5E">
      <w:pPr>
        <w:autoSpaceDE w:val="0"/>
        <w:autoSpaceDN w:val="0"/>
        <w:adjustRightInd w:val="0"/>
        <w:spacing w:after="0" w:line="240" w:lineRule="auto"/>
        <w:jc w:val="both"/>
        <w:rPr>
          <w:rFonts w:ascii="Times New Roman" w:hAnsi="Times New Roman"/>
          <w:b/>
          <w:bCs/>
          <w:sz w:val="24"/>
          <w:szCs w:val="24"/>
        </w:rPr>
      </w:pPr>
      <w:r w:rsidRPr="002F2020">
        <w:rPr>
          <w:rFonts w:ascii="Times New Roman" w:hAnsi="Times New Roman"/>
          <w:sz w:val="24"/>
          <w:szCs w:val="24"/>
        </w:rPr>
        <w:t xml:space="preserve">• </w:t>
      </w:r>
      <w:r w:rsidRPr="002F2020">
        <w:rPr>
          <w:rFonts w:ascii="Times New Roman" w:hAnsi="Times New Roman"/>
          <w:b/>
          <w:bCs/>
          <w:i/>
          <w:iCs/>
          <w:sz w:val="24"/>
          <w:szCs w:val="24"/>
        </w:rPr>
        <w:t>личностные</w:t>
      </w:r>
      <w:r w:rsidRPr="002F2020">
        <w:rPr>
          <w:rFonts w:ascii="Times New Roman" w:hAnsi="Times New Roman"/>
          <w:b/>
          <w:bCs/>
          <w:sz w:val="24"/>
          <w:szCs w:val="24"/>
        </w:rPr>
        <w:t>:</w:t>
      </w:r>
    </w:p>
    <w:p w:rsidR="006C3A5E" w:rsidRPr="002F2020" w:rsidRDefault="006C3A5E" w:rsidP="006C3A5E">
      <w:pPr>
        <w:autoSpaceDE w:val="0"/>
        <w:autoSpaceDN w:val="0"/>
        <w:adjustRightInd w:val="0"/>
        <w:spacing w:after="0" w:line="240" w:lineRule="auto"/>
        <w:jc w:val="both"/>
        <w:rPr>
          <w:rFonts w:ascii="Times New Roman" w:hAnsi="Times New Roman"/>
          <w:sz w:val="24"/>
          <w:szCs w:val="24"/>
        </w:rPr>
      </w:pPr>
      <w:r w:rsidRPr="002F2020">
        <w:rPr>
          <w:rFonts w:ascii="Times New Roman" w:hAnsi="Times New Roman"/>
          <w:sz w:val="24"/>
          <w:szCs w:val="24"/>
        </w:rPr>
        <w:t>− чувство гордости и уважения к истории и достижениям отечественной химической науки; химически грамотное поведение в профессиональной деятельности и в быту при обращении с химическими веществами, материалами и процессами;</w:t>
      </w:r>
    </w:p>
    <w:p w:rsidR="006C3A5E" w:rsidRPr="002F2020" w:rsidRDefault="006C3A5E" w:rsidP="006C3A5E">
      <w:pPr>
        <w:autoSpaceDE w:val="0"/>
        <w:autoSpaceDN w:val="0"/>
        <w:adjustRightInd w:val="0"/>
        <w:spacing w:after="0" w:line="240" w:lineRule="auto"/>
        <w:jc w:val="both"/>
        <w:rPr>
          <w:rFonts w:ascii="Times New Roman" w:hAnsi="Times New Roman"/>
          <w:sz w:val="24"/>
          <w:szCs w:val="24"/>
        </w:rPr>
      </w:pPr>
      <w:r w:rsidRPr="002F2020">
        <w:rPr>
          <w:rFonts w:ascii="Times New Roman" w:hAnsi="Times New Roman"/>
          <w:sz w:val="24"/>
          <w:szCs w:val="24"/>
        </w:rPr>
        <w:t>−готовность к продолжению образования и повышения квалификации в избранной профессиональной деятельности и объективное осознание роли химических компетенций в этом;</w:t>
      </w:r>
    </w:p>
    <w:p w:rsidR="006C3A5E" w:rsidRPr="002F2020" w:rsidRDefault="006C3A5E" w:rsidP="006C3A5E">
      <w:pPr>
        <w:autoSpaceDE w:val="0"/>
        <w:autoSpaceDN w:val="0"/>
        <w:adjustRightInd w:val="0"/>
        <w:spacing w:after="0" w:line="240" w:lineRule="auto"/>
        <w:jc w:val="both"/>
        <w:rPr>
          <w:rFonts w:ascii="Times New Roman" w:hAnsi="Times New Roman"/>
          <w:sz w:val="24"/>
          <w:szCs w:val="24"/>
        </w:rPr>
      </w:pPr>
      <w:r w:rsidRPr="002F2020">
        <w:rPr>
          <w:rFonts w:ascii="Times New Roman" w:hAnsi="Times New Roman"/>
          <w:sz w:val="24"/>
          <w:szCs w:val="24"/>
        </w:rPr>
        <w:t>− умение использовать достижения современной химической науки и химических технологий для повышения собственного интеллектуального развития в выбранной профессиональной деятельности;</w:t>
      </w:r>
    </w:p>
    <w:p w:rsidR="006C3A5E" w:rsidRPr="002F2020" w:rsidRDefault="006C3A5E" w:rsidP="006C3A5E">
      <w:pPr>
        <w:autoSpaceDE w:val="0"/>
        <w:autoSpaceDN w:val="0"/>
        <w:adjustRightInd w:val="0"/>
        <w:spacing w:after="0" w:line="240" w:lineRule="auto"/>
        <w:jc w:val="both"/>
        <w:rPr>
          <w:rFonts w:ascii="Times New Roman" w:hAnsi="Times New Roman"/>
          <w:b/>
          <w:bCs/>
          <w:sz w:val="24"/>
          <w:szCs w:val="24"/>
        </w:rPr>
      </w:pPr>
      <w:r w:rsidRPr="002F2020">
        <w:rPr>
          <w:rFonts w:ascii="Times New Roman" w:hAnsi="Times New Roman"/>
          <w:sz w:val="24"/>
          <w:szCs w:val="24"/>
        </w:rPr>
        <w:t xml:space="preserve">• </w:t>
      </w:r>
      <w:r w:rsidRPr="002F2020">
        <w:rPr>
          <w:rFonts w:ascii="Times New Roman" w:hAnsi="Times New Roman"/>
          <w:b/>
          <w:bCs/>
          <w:i/>
          <w:iCs/>
          <w:sz w:val="24"/>
          <w:szCs w:val="24"/>
        </w:rPr>
        <w:t>метапредметные</w:t>
      </w:r>
      <w:r w:rsidRPr="002F2020">
        <w:rPr>
          <w:rFonts w:ascii="Times New Roman" w:hAnsi="Times New Roman"/>
          <w:b/>
          <w:bCs/>
          <w:sz w:val="24"/>
          <w:szCs w:val="24"/>
        </w:rPr>
        <w:t>:</w:t>
      </w:r>
    </w:p>
    <w:p w:rsidR="006C3A5E" w:rsidRPr="002F2020" w:rsidRDefault="006C3A5E" w:rsidP="006C3A5E">
      <w:pPr>
        <w:autoSpaceDE w:val="0"/>
        <w:autoSpaceDN w:val="0"/>
        <w:adjustRightInd w:val="0"/>
        <w:spacing w:after="0" w:line="240" w:lineRule="auto"/>
        <w:jc w:val="both"/>
        <w:rPr>
          <w:rFonts w:ascii="Times New Roman" w:hAnsi="Times New Roman"/>
          <w:sz w:val="24"/>
          <w:szCs w:val="24"/>
        </w:rPr>
      </w:pPr>
      <w:r w:rsidRPr="002F2020">
        <w:rPr>
          <w:rFonts w:ascii="Times New Roman" w:hAnsi="Times New Roman"/>
          <w:sz w:val="24"/>
          <w:szCs w:val="24"/>
        </w:rPr>
        <w:t>− использование различных видов познавательной деятельности и основных интеллектуальных операций (постановки задачи, формулирования гипотез, анализа и синтеза, сравнения, обобщения, систематизации, выявления причинно-следственных связей, поиска аналогов, формулирования выводов) для решения поставленной задачи, применение основных методов познания (наблюдения, научного эксперимента) для изучения различных сторон химических объектов и процессов, с которыми возникает необходимость сталкиваться в профессиональной сфере;</w:t>
      </w:r>
    </w:p>
    <w:p w:rsidR="006C3A5E" w:rsidRPr="002F2020" w:rsidRDefault="006C3A5E" w:rsidP="006C3A5E">
      <w:pPr>
        <w:autoSpaceDE w:val="0"/>
        <w:autoSpaceDN w:val="0"/>
        <w:adjustRightInd w:val="0"/>
        <w:spacing w:after="0" w:line="240" w:lineRule="auto"/>
        <w:jc w:val="both"/>
        <w:rPr>
          <w:rFonts w:ascii="Times New Roman" w:hAnsi="Times New Roman"/>
          <w:sz w:val="24"/>
          <w:szCs w:val="24"/>
        </w:rPr>
      </w:pPr>
      <w:r w:rsidRPr="002F2020">
        <w:rPr>
          <w:rFonts w:ascii="Times New Roman" w:hAnsi="Times New Roman"/>
          <w:sz w:val="24"/>
          <w:szCs w:val="24"/>
        </w:rPr>
        <w:lastRenderedPageBreak/>
        <w:t>− использование различных источников для получения химической информации, умение оценить ее достоверность для достижения хороших результатов в профессиональной сфере;</w:t>
      </w:r>
    </w:p>
    <w:p w:rsidR="006C3A5E" w:rsidRPr="002F2020" w:rsidRDefault="006C3A5E" w:rsidP="006C3A5E">
      <w:pPr>
        <w:autoSpaceDE w:val="0"/>
        <w:autoSpaceDN w:val="0"/>
        <w:adjustRightInd w:val="0"/>
        <w:spacing w:after="0" w:line="240" w:lineRule="auto"/>
        <w:jc w:val="both"/>
        <w:rPr>
          <w:rFonts w:ascii="Times New Roman" w:hAnsi="Times New Roman"/>
          <w:b/>
          <w:bCs/>
          <w:sz w:val="24"/>
          <w:szCs w:val="24"/>
        </w:rPr>
      </w:pPr>
      <w:r w:rsidRPr="002F2020">
        <w:rPr>
          <w:rFonts w:ascii="Times New Roman" w:hAnsi="Times New Roman"/>
          <w:sz w:val="24"/>
          <w:szCs w:val="24"/>
        </w:rPr>
        <w:t xml:space="preserve">• </w:t>
      </w:r>
      <w:r w:rsidRPr="002F2020">
        <w:rPr>
          <w:rFonts w:ascii="Times New Roman" w:hAnsi="Times New Roman"/>
          <w:b/>
          <w:bCs/>
          <w:i/>
          <w:iCs/>
          <w:sz w:val="24"/>
          <w:szCs w:val="24"/>
        </w:rPr>
        <w:t>предметные</w:t>
      </w:r>
      <w:r w:rsidRPr="002F2020">
        <w:rPr>
          <w:rFonts w:ascii="Times New Roman" w:hAnsi="Times New Roman"/>
          <w:b/>
          <w:bCs/>
          <w:sz w:val="24"/>
          <w:szCs w:val="24"/>
        </w:rPr>
        <w:t>:</w:t>
      </w:r>
    </w:p>
    <w:p w:rsidR="006C3A5E" w:rsidRPr="002F2020" w:rsidRDefault="006C3A5E" w:rsidP="006C3A5E">
      <w:pPr>
        <w:autoSpaceDE w:val="0"/>
        <w:autoSpaceDN w:val="0"/>
        <w:adjustRightInd w:val="0"/>
        <w:spacing w:after="0" w:line="240" w:lineRule="auto"/>
        <w:jc w:val="both"/>
        <w:rPr>
          <w:rFonts w:ascii="Times New Roman" w:hAnsi="Times New Roman"/>
          <w:sz w:val="24"/>
          <w:szCs w:val="24"/>
        </w:rPr>
      </w:pPr>
      <w:r w:rsidRPr="002F2020">
        <w:rPr>
          <w:rFonts w:ascii="Times New Roman" w:hAnsi="Times New Roman"/>
          <w:sz w:val="24"/>
          <w:szCs w:val="24"/>
        </w:rPr>
        <w:t>− 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6C3A5E" w:rsidRPr="002F2020" w:rsidRDefault="006C3A5E" w:rsidP="006C3A5E">
      <w:pPr>
        <w:autoSpaceDE w:val="0"/>
        <w:autoSpaceDN w:val="0"/>
        <w:adjustRightInd w:val="0"/>
        <w:spacing w:after="0" w:line="240" w:lineRule="auto"/>
        <w:jc w:val="both"/>
        <w:rPr>
          <w:rFonts w:ascii="Times New Roman" w:hAnsi="Times New Roman"/>
          <w:sz w:val="24"/>
          <w:szCs w:val="24"/>
        </w:rPr>
      </w:pPr>
      <w:r w:rsidRPr="002F2020">
        <w:rPr>
          <w:rFonts w:ascii="Times New Roman" w:hAnsi="Times New Roman"/>
          <w:sz w:val="24"/>
          <w:szCs w:val="24"/>
        </w:rPr>
        <w:t>− 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6C3A5E" w:rsidRPr="002F2020" w:rsidRDefault="006C3A5E" w:rsidP="006C3A5E">
      <w:pPr>
        <w:autoSpaceDE w:val="0"/>
        <w:autoSpaceDN w:val="0"/>
        <w:adjustRightInd w:val="0"/>
        <w:spacing w:after="0" w:line="240" w:lineRule="auto"/>
        <w:jc w:val="both"/>
        <w:rPr>
          <w:rFonts w:ascii="Times New Roman" w:hAnsi="Times New Roman"/>
          <w:sz w:val="24"/>
          <w:szCs w:val="24"/>
        </w:rPr>
      </w:pPr>
      <w:r w:rsidRPr="002F2020">
        <w:rPr>
          <w:rFonts w:ascii="Times New Roman" w:hAnsi="Times New Roman"/>
          <w:sz w:val="24"/>
          <w:szCs w:val="24"/>
        </w:rPr>
        <w:t>− владение основными методами научного познания, используемыми в химии: наблюдением, описанием, измерением, экспериментом;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p w:rsidR="006C3A5E" w:rsidRPr="002F2020" w:rsidRDefault="006C3A5E" w:rsidP="006C3A5E">
      <w:pPr>
        <w:autoSpaceDE w:val="0"/>
        <w:autoSpaceDN w:val="0"/>
        <w:adjustRightInd w:val="0"/>
        <w:spacing w:after="0" w:line="240" w:lineRule="auto"/>
        <w:jc w:val="both"/>
        <w:rPr>
          <w:rFonts w:ascii="Times New Roman" w:hAnsi="Times New Roman"/>
          <w:sz w:val="24"/>
          <w:szCs w:val="24"/>
        </w:rPr>
      </w:pPr>
      <w:r w:rsidRPr="002F2020">
        <w:rPr>
          <w:rFonts w:ascii="Times New Roman" w:hAnsi="Times New Roman"/>
          <w:sz w:val="24"/>
          <w:szCs w:val="24"/>
        </w:rPr>
        <w:t>− сформированность умения давать количественные оценки и производить расчеты по химическим формулам и уравнениям;</w:t>
      </w:r>
    </w:p>
    <w:p w:rsidR="006C3A5E" w:rsidRPr="002F2020" w:rsidRDefault="006C3A5E" w:rsidP="006C3A5E">
      <w:pPr>
        <w:autoSpaceDE w:val="0"/>
        <w:autoSpaceDN w:val="0"/>
        <w:adjustRightInd w:val="0"/>
        <w:spacing w:after="0" w:line="240" w:lineRule="auto"/>
        <w:jc w:val="both"/>
        <w:rPr>
          <w:rFonts w:ascii="Times New Roman" w:hAnsi="Times New Roman"/>
          <w:sz w:val="24"/>
          <w:szCs w:val="24"/>
        </w:rPr>
      </w:pPr>
      <w:r w:rsidRPr="002F2020">
        <w:rPr>
          <w:rFonts w:ascii="Times New Roman" w:hAnsi="Times New Roman"/>
          <w:sz w:val="24"/>
          <w:szCs w:val="24"/>
        </w:rPr>
        <w:t>− владение правилами техники безопасности при использовании химических веществ;</w:t>
      </w:r>
    </w:p>
    <w:p w:rsidR="006C3A5E" w:rsidRPr="002F2020" w:rsidRDefault="006C3A5E" w:rsidP="006C3A5E">
      <w:pPr>
        <w:spacing w:after="0" w:line="240" w:lineRule="auto"/>
        <w:contextualSpacing/>
        <w:rPr>
          <w:rFonts w:ascii="Times New Roman" w:hAnsi="Times New Roman"/>
          <w:sz w:val="24"/>
          <w:szCs w:val="24"/>
        </w:rPr>
      </w:pPr>
      <w:r w:rsidRPr="002F2020">
        <w:rPr>
          <w:rFonts w:ascii="Times New Roman" w:hAnsi="Times New Roman"/>
          <w:sz w:val="24"/>
          <w:szCs w:val="24"/>
        </w:rPr>
        <w:t>− сформированность собственной позиции по отношению к химической информации, получаемой из разных источников.</w:t>
      </w:r>
    </w:p>
    <w:p w:rsidR="006C3A5E" w:rsidRPr="002F2020" w:rsidRDefault="006C3A5E" w:rsidP="006C3A5E">
      <w:pPr>
        <w:spacing w:after="0" w:line="240" w:lineRule="auto"/>
        <w:contextualSpacing/>
        <w:jc w:val="both"/>
        <w:rPr>
          <w:rFonts w:ascii="Times New Roman" w:hAnsi="Times New Roman"/>
          <w:sz w:val="24"/>
          <w:szCs w:val="24"/>
        </w:rPr>
      </w:pPr>
      <w:r w:rsidRPr="002F2020">
        <w:rPr>
          <w:rFonts w:ascii="Times New Roman" w:hAnsi="Times New Roman"/>
          <w:sz w:val="24"/>
          <w:szCs w:val="24"/>
        </w:rPr>
        <w:t>ТЕМАТИЧЕСКОЕ ПЛАНИРОВАНИЕ И ХАРАКТЕРИСТИКА ОСНОВНЫХ ВИДОВ УЧЕБНОЙ ДЕЯТЕЛЬНОСТИ ОБУЧАЮЩИХСЯ</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38"/>
        <w:gridCol w:w="2268"/>
      </w:tblGrid>
      <w:tr w:rsidR="006C3A5E" w:rsidRPr="002F2020" w:rsidTr="006174B5">
        <w:tc>
          <w:tcPr>
            <w:tcW w:w="7338" w:type="dxa"/>
          </w:tcPr>
          <w:p w:rsidR="006C3A5E" w:rsidRPr="002F2020" w:rsidRDefault="006C3A5E" w:rsidP="006174B5">
            <w:pPr>
              <w:spacing w:after="0" w:line="240" w:lineRule="auto"/>
              <w:contextualSpacing/>
              <w:jc w:val="center"/>
              <w:rPr>
                <w:rFonts w:ascii="Times New Roman" w:hAnsi="Times New Roman"/>
                <w:sz w:val="24"/>
                <w:szCs w:val="24"/>
              </w:rPr>
            </w:pPr>
            <w:r w:rsidRPr="002F2020">
              <w:rPr>
                <w:rFonts w:ascii="Times New Roman" w:hAnsi="Times New Roman"/>
                <w:sz w:val="24"/>
                <w:szCs w:val="24"/>
              </w:rPr>
              <w:t>Вид учебной работы</w:t>
            </w:r>
          </w:p>
        </w:tc>
        <w:tc>
          <w:tcPr>
            <w:tcW w:w="2268" w:type="dxa"/>
          </w:tcPr>
          <w:p w:rsidR="006C3A5E" w:rsidRPr="002F2020" w:rsidRDefault="006C3A5E" w:rsidP="006174B5">
            <w:pPr>
              <w:spacing w:after="0" w:line="240" w:lineRule="auto"/>
              <w:contextualSpacing/>
              <w:jc w:val="center"/>
              <w:rPr>
                <w:rFonts w:ascii="Times New Roman" w:hAnsi="Times New Roman"/>
                <w:sz w:val="24"/>
                <w:szCs w:val="24"/>
              </w:rPr>
            </w:pPr>
            <w:r w:rsidRPr="002F2020">
              <w:rPr>
                <w:rFonts w:ascii="Times New Roman" w:hAnsi="Times New Roman"/>
                <w:sz w:val="24"/>
                <w:szCs w:val="24"/>
              </w:rPr>
              <w:t>Количество часов</w:t>
            </w:r>
          </w:p>
        </w:tc>
      </w:tr>
      <w:tr w:rsidR="006C3A5E" w:rsidRPr="002F2020" w:rsidTr="006174B5">
        <w:tc>
          <w:tcPr>
            <w:tcW w:w="9606" w:type="dxa"/>
            <w:gridSpan w:val="2"/>
          </w:tcPr>
          <w:p w:rsidR="006C3A5E" w:rsidRPr="002F2020" w:rsidRDefault="006C3A5E" w:rsidP="006174B5">
            <w:pPr>
              <w:spacing w:after="0" w:line="240" w:lineRule="auto"/>
              <w:contextualSpacing/>
              <w:jc w:val="center"/>
              <w:rPr>
                <w:rFonts w:ascii="Times New Roman" w:hAnsi="Times New Roman"/>
                <w:sz w:val="24"/>
                <w:szCs w:val="24"/>
              </w:rPr>
            </w:pPr>
            <w:r w:rsidRPr="002F2020">
              <w:rPr>
                <w:rFonts w:ascii="Times New Roman" w:hAnsi="Times New Roman"/>
                <w:sz w:val="24"/>
                <w:szCs w:val="24"/>
              </w:rPr>
              <w:t>Аудиторные занятия. Содержание обучения</w:t>
            </w:r>
          </w:p>
        </w:tc>
      </w:tr>
      <w:tr w:rsidR="006C3A5E" w:rsidRPr="002F2020" w:rsidTr="006174B5">
        <w:tc>
          <w:tcPr>
            <w:tcW w:w="7338" w:type="dxa"/>
          </w:tcPr>
          <w:p w:rsidR="006C3A5E" w:rsidRPr="002F2020" w:rsidRDefault="006C3A5E" w:rsidP="006174B5">
            <w:pPr>
              <w:spacing w:after="0" w:line="240" w:lineRule="auto"/>
              <w:contextualSpacing/>
              <w:rPr>
                <w:rFonts w:ascii="Times New Roman" w:hAnsi="Times New Roman"/>
                <w:sz w:val="24"/>
                <w:szCs w:val="24"/>
              </w:rPr>
            </w:pPr>
            <w:r w:rsidRPr="002F2020">
              <w:rPr>
                <w:rFonts w:ascii="Times New Roman" w:hAnsi="Times New Roman"/>
                <w:sz w:val="24"/>
                <w:szCs w:val="24"/>
              </w:rPr>
              <w:t>Введение</w:t>
            </w:r>
          </w:p>
        </w:tc>
        <w:tc>
          <w:tcPr>
            <w:tcW w:w="2268" w:type="dxa"/>
          </w:tcPr>
          <w:p w:rsidR="006C3A5E" w:rsidRPr="002F2020" w:rsidRDefault="006C3A5E" w:rsidP="006174B5">
            <w:pPr>
              <w:spacing w:after="0" w:line="240" w:lineRule="auto"/>
              <w:contextualSpacing/>
              <w:jc w:val="center"/>
              <w:rPr>
                <w:rFonts w:ascii="Times New Roman" w:hAnsi="Times New Roman"/>
                <w:sz w:val="24"/>
                <w:szCs w:val="24"/>
              </w:rPr>
            </w:pPr>
            <w:r>
              <w:rPr>
                <w:rFonts w:ascii="Times New Roman" w:hAnsi="Times New Roman"/>
                <w:sz w:val="24"/>
                <w:szCs w:val="24"/>
              </w:rPr>
              <w:t>1</w:t>
            </w:r>
          </w:p>
        </w:tc>
      </w:tr>
      <w:tr w:rsidR="006C3A5E" w:rsidRPr="002F2020" w:rsidTr="006174B5">
        <w:tc>
          <w:tcPr>
            <w:tcW w:w="7338" w:type="dxa"/>
          </w:tcPr>
          <w:p w:rsidR="006C3A5E" w:rsidRPr="002F2020" w:rsidRDefault="006C3A5E" w:rsidP="006174B5">
            <w:pPr>
              <w:spacing w:after="0" w:line="240" w:lineRule="auto"/>
              <w:contextualSpacing/>
              <w:rPr>
                <w:rFonts w:ascii="Times New Roman" w:hAnsi="Times New Roman"/>
                <w:sz w:val="24"/>
                <w:szCs w:val="24"/>
              </w:rPr>
            </w:pPr>
            <w:r w:rsidRPr="002F2020">
              <w:rPr>
                <w:rFonts w:ascii="Times New Roman" w:hAnsi="Times New Roman"/>
                <w:sz w:val="24"/>
                <w:szCs w:val="24"/>
              </w:rPr>
              <w:t>1. Общая и неорганическая химия</w:t>
            </w:r>
          </w:p>
        </w:tc>
        <w:tc>
          <w:tcPr>
            <w:tcW w:w="2268" w:type="dxa"/>
          </w:tcPr>
          <w:p w:rsidR="006C3A5E" w:rsidRPr="00F8346A" w:rsidRDefault="006C3A5E" w:rsidP="006174B5">
            <w:pPr>
              <w:spacing w:after="0" w:line="240" w:lineRule="auto"/>
              <w:contextualSpacing/>
              <w:jc w:val="center"/>
              <w:rPr>
                <w:rFonts w:ascii="Times New Roman" w:hAnsi="Times New Roman"/>
                <w:b/>
                <w:sz w:val="24"/>
                <w:szCs w:val="24"/>
              </w:rPr>
            </w:pPr>
            <w:r w:rsidRPr="00F8346A">
              <w:rPr>
                <w:rFonts w:ascii="Times New Roman" w:hAnsi="Times New Roman"/>
                <w:b/>
                <w:sz w:val="24"/>
                <w:szCs w:val="24"/>
              </w:rPr>
              <w:t>36</w:t>
            </w:r>
          </w:p>
        </w:tc>
      </w:tr>
      <w:tr w:rsidR="006C3A5E" w:rsidRPr="002F2020" w:rsidTr="006174B5">
        <w:tc>
          <w:tcPr>
            <w:tcW w:w="7338" w:type="dxa"/>
          </w:tcPr>
          <w:p w:rsidR="006C3A5E" w:rsidRPr="002F2020" w:rsidRDefault="006C3A5E" w:rsidP="006174B5">
            <w:pPr>
              <w:spacing w:after="0" w:line="240" w:lineRule="auto"/>
              <w:contextualSpacing/>
              <w:rPr>
                <w:rFonts w:ascii="Times New Roman" w:hAnsi="Times New Roman"/>
                <w:sz w:val="24"/>
                <w:szCs w:val="24"/>
              </w:rPr>
            </w:pPr>
            <w:r w:rsidRPr="002F2020">
              <w:rPr>
                <w:rFonts w:ascii="Times New Roman" w:hAnsi="Times New Roman"/>
                <w:sz w:val="24"/>
                <w:szCs w:val="24"/>
              </w:rPr>
              <w:t xml:space="preserve">1.1. Основные понятия и законы </w:t>
            </w:r>
          </w:p>
        </w:tc>
        <w:tc>
          <w:tcPr>
            <w:tcW w:w="2268" w:type="dxa"/>
          </w:tcPr>
          <w:p w:rsidR="006C3A5E" w:rsidRPr="002F2020" w:rsidRDefault="006C3A5E" w:rsidP="006174B5">
            <w:pPr>
              <w:spacing w:after="0" w:line="240" w:lineRule="auto"/>
              <w:contextualSpacing/>
              <w:jc w:val="center"/>
              <w:rPr>
                <w:rFonts w:ascii="Times New Roman" w:hAnsi="Times New Roman"/>
                <w:sz w:val="24"/>
                <w:szCs w:val="24"/>
              </w:rPr>
            </w:pPr>
            <w:r>
              <w:rPr>
                <w:rFonts w:ascii="Times New Roman" w:hAnsi="Times New Roman"/>
                <w:sz w:val="24"/>
                <w:szCs w:val="24"/>
              </w:rPr>
              <w:t>1</w:t>
            </w:r>
          </w:p>
        </w:tc>
      </w:tr>
      <w:tr w:rsidR="006C3A5E" w:rsidRPr="002F2020" w:rsidTr="006174B5">
        <w:tc>
          <w:tcPr>
            <w:tcW w:w="7338" w:type="dxa"/>
          </w:tcPr>
          <w:p w:rsidR="006C3A5E" w:rsidRPr="002F2020" w:rsidRDefault="006C3A5E" w:rsidP="006174B5">
            <w:pPr>
              <w:spacing w:after="0" w:line="240" w:lineRule="auto"/>
              <w:contextualSpacing/>
              <w:rPr>
                <w:rFonts w:ascii="Times New Roman" w:hAnsi="Times New Roman"/>
                <w:sz w:val="24"/>
                <w:szCs w:val="24"/>
              </w:rPr>
            </w:pPr>
            <w:r w:rsidRPr="002F2020">
              <w:rPr>
                <w:rFonts w:ascii="Times New Roman" w:hAnsi="Times New Roman"/>
                <w:sz w:val="24"/>
                <w:szCs w:val="24"/>
              </w:rPr>
              <w:t>1.2. Периодический закон и Периодическая система химических элементов Д. И. Менделеева и строение атома</w:t>
            </w:r>
          </w:p>
        </w:tc>
        <w:tc>
          <w:tcPr>
            <w:tcW w:w="2268" w:type="dxa"/>
          </w:tcPr>
          <w:p w:rsidR="006C3A5E" w:rsidRPr="002F2020" w:rsidRDefault="006C3A5E" w:rsidP="006174B5">
            <w:pPr>
              <w:spacing w:after="0" w:line="240" w:lineRule="auto"/>
              <w:contextualSpacing/>
              <w:jc w:val="center"/>
              <w:rPr>
                <w:rFonts w:ascii="Times New Roman" w:hAnsi="Times New Roman"/>
                <w:sz w:val="24"/>
                <w:szCs w:val="24"/>
              </w:rPr>
            </w:pPr>
            <w:r>
              <w:rPr>
                <w:rFonts w:ascii="Times New Roman" w:hAnsi="Times New Roman"/>
                <w:sz w:val="24"/>
                <w:szCs w:val="24"/>
              </w:rPr>
              <w:t>2</w:t>
            </w:r>
          </w:p>
        </w:tc>
      </w:tr>
      <w:tr w:rsidR="006C3A5E" w:rsidRPr="002F2020" w:rsidTr="006174B5">
        <w:tc>
          <w:tcPr>
            <w:tcW w:w="7338" w:type="dxa"/>
          </w:tcPr>
          <w:p w:rsidR="006C3A5E" w:rsidRPr="002F2020" w:rsidRDefault="006C3A5E" w:rsidP="006174B5">
            <w:pPr>
              <w:spacing w:after="0" w:line="240" w:lineRule="auto"/>
              <w:contextualSpacing/>
              <w:rPr>
                <w:rFonts w:ascii="Times New Roman" w:hAnsi="Times New Roman"/>
                <w:sz w:val="24"/>
                <w:szCs w:val="24"/>
              </w:rPr>
            </w:pPr>
            <w:r w:rsidRPr="002F2020">
              <w:rPr>
                <w:rFonts w:ascii="Times New Roman" w:hAnsi="Times New Roman"/>
                <w:sz w:val="24"/>
                <w:szCs w:val="24"/>
              </w:rPr>
              <w:t xml:space="preserve">1.3. Строение вещества </w:t>
            </w:r>
          </w:p>
        </w:tc>
        <w:tc>
          <w:tcPr>
            <w:tcW w:w="2268" w:type="dxa"/>
          </w:tcPr>
          <w:p w:rsidR="006C3A5E" w:rsidRPr="002F2020" w:rsidRDefault="006C3A5E" w:rsidP="006174B5">
            <w:pPr>
              <w:spacing w:after="0" w:line="240" w:lineRule="auto"/>
              <w:contextualSpacing/>
              <w:jc w:val="center"/>
              <w:rPr>
                <w:rFonts w:ascii="Times New Roman" w:hAnsi="Times New Roman"/>
                <w:sz w:val="24"/>
                <w:szCs w:val="24"/>
              </w:rPr>
            </w:pPr>
            <w:r>
              <w:rPr>
                <w:rFonts w:ascii="Times New Roman" w:hAnsi="Times New Roman"/>
                <w:sz w:val="24"/>
                <w:szCs w:val="24"/>
              </w:rPr>
              <w:t>6</w:t>
            </w:r>
          </w:p>
        </w:tc>
      </w:tr>
      <w:tr w:rsidR="006C3A5E" w:rsidRPr="002F2020" w:rsidTr="006174B5">
        <w:tc>
          <w:tcPr>
            <w:tcW w:w="7338" w:type="dxa"/>
          </w:tcPr>
          <w:p w:rsidR="006C3A5E" w:rsidRPr="002F2020" w:rsidRDefault="006C3A5E" w:rsidP="006174B5">
            <w:pPr>
              <w:spacing w:after="0" w:line="240" w:lineRule="auto"/>
              <w:contextualSpacing/>
              <w:rPr>
                <w:rFonts w:ascii="Times New Roman" w:hAnsi="Times New Roman"/>
                <w:sz w:val="24"/>
                <w:szCs w:val="24"/>
              </w:rPr>
            </w:pPr>
            <w:r w:rsidRPr="002F2020">
              <w:rPr>
                <w:rFonts w:ascii="Times New Roman" w:hAnsi="Times New Roman"/>
                <w:sz w:val="24"/>
                <w:szCs w:val="24"/>
              </w:rPr>
              <w:t>1.4. Вода. Растворы. Электролитическая диссоциация</w:t>
            </w:r>
          </w:p>
        </w:tc>
        <w:tc>
          <w:tcPr>
            <w:tcW w:w="2268" w:type="dxa"/>
          </w:tcPr>
          <w:p w:rsidR="006C3A5E" w:rsidRPr="002F2020" w:rsidRDefault="006C3A5E" w:rsidP="006174B5">
            <w:pPr>
              <w:spacing w:after="0" w:line="240" w:lineRule="auto"/>
              <w:contextualSpacing/>
              <w:jc w:val="center"/>
              <w:rPr>
                <w:rFonts w:ascii="Times New Roman" w:hAnsi="Times New Roman"/>
                <w:sz w:val="24"/>
                <w:szCs w:val="24"/>
              </w:rPr>
            </w:pPr>
            <w:r>
              <w:rPr>
                <w:rFonts w:ascii="Times New Roman" w:hAnsi="Times New Roman"/>
                <w:sz w:val="24"/>
                <w:szCs w:val="24"/>
              </w:rPr>
              <w:t>3</w:t>
            </w:r>
          </w:p>
        </w:tc>
      </w:tr>
      <w:tr w:rsidR="006C3A5E" w:rsidRPr="002F2020" w:rsidTr="006174B5">
        <w:tc>
          <w:tcPr>
            <w:tcW w:w="7338" w:type="dxa"/>
          </w:tcPr>
          <w:p w:rsidR="006C3A5E" w:rsidRPr="002F2020" w:rsidRDefault="006C3A5E" w:rsidP="006174B5">
            <w:pPr>
              <w:spacing w:after="0" w:line="240" w:lineRule="auto"/>
              <w:contextualSpacing/>
              <w:rPr>
                <w:rFonts w:ascii="Times New Roman" w:hAnsi="Times New Roman"/>
                <w:sz w:val="24"/>
                <w:szCs w:val="24"/>
              </w:rPr>
            </w:pPr>
            <w:r w:rsidRPr="002F2020">
              <w:rPr>
                <w:rFonts w:ascii="Times New Roman" w:hAnsi="Times New Roman"/>
                <w:sz w:val="24"/>
                <w:szCs w:val="24"/>
              </w:rPr>
              <w:t>1.5. Классификация неорганических соединений и их свойства</w:t>
            </w:r>
          </w:p>
        </w:tc>
        <w:tc>
          <w:tcPr>
            <w:tcW w:w="2268" w:type="dxa"/>
          </w:tcPr>
          <w:p w:rsidR="006C3A5E" w:rsidRPr="002F2020" w:rsidRDefault="006C3A5E" w:rsidP="006174B5">
            <w:pPr>
              <w:spacing w:after="0" w:line="240" w:lineRule="auto"/>
              <w:contextualSpacing/>
              <w:jc w:val="center"/>
              <w:rPr>
                <w:rFonts w:ascii="Times New Roman" w:hAnsi="Times New Roman"/>
                <w:sz w:val="24"/>
                <w:szCs w:val="24"/>
              </w:rPr>
            </w:pPr>
            <w:r>
              <w:rPr>
                <w:rFonts w:ascii="Times New Roman" w:hAnsi="Times New Roman"/>
                <w:sz w:val="24"/>
                <w:szCs w:val="24"/>
              </w:rPr>
              <w:t>8</w:t>
            </w:r>
          </w:p>
        </w:tc>
      </w:tr>
      <w:tr w:rsidR="006C3A5E" w:rsidRPr="002F2020" w:rsidTr="006174B5">
        <w:tc>
          <w:tcPr>
            <w:tcW w:w="7338" w:type="dxa"/>
          </w:tcPr>
          <w:p w:rsidR="006C3A5E" w:rsidRPr="002F2020" w:rsidRDefault="006C3A5E" w:rsidP="006174B5">
            <w:pPr>
              <w:spacing w:after="0" w:line="240" w:lineRule="auto"/>
              <w:contextualSpacing/>
              <w:rPr>
                <w:rFonts w:ascii="Times New Roman" w:hAnsi="Times New Roman"/>
                <w:sz w:val="24"/>
                <w:szCs w:val="24"/>
              </w:rPr>
            </w:pPr>
            <w:r w:rsidRPr="002F2020">
              <w:rPr>
                <w:rFonts w:ascii="Times New Roman" w:hAnsi="Times New Roman"/>
                <w:sz w:val="24"/>
                <w:szCs w:val="24"/>
              </w:rPr>
              <w:t xml:space="preserve">1.6. Химические реакции </w:t>
            </w:r>
          </w:p>
        </w:tc>
        <w:tc>
          <w:tcPr>
            <w:tcW w:w="2268" w:type="dxa"/>
          </w:tcPr>
          <w:p w:rsidR="006C3A5E" w:rsidRPr="002F2020" w:rsidRDefault="006C3A5E" w:rsidP="006174B5">
            <w:pPr>
              <w:spacing w:after="0" w:line="240" w:lineRule="auto"/>
              <w:contextualSpacing/>
              <w:jc w:val="center"/>
              <w:rPr>
                <w:rFonts w:ascii="Times New Roman" w:hAnsi="Times New Roman"/>
                <w:sz w:val="24"/>
                <w:szCs w:val="24"/>
              </w:rPr>
            </w:pPr>
            <w:r>
              <w:rPr>
                <w:rFonts w:ascii="Times New Roman" w:hAnsi="Times New Roman"/>
                <w:sz w:val="24"/>
                <w:szCs w:val="24"/>
              </w:rPr>
              <w:t>7</w:t>
            </w:r>
          </w:p>
        </w:tc>
      </w:tr>
      <w:tr w:rsidR="006C3A5E" w:rsidRPr="002F2020" w:rsidTr="006174B5">
        <w:tc>
          <w:tcPr>
            <w:tcW w:w="7338" w:type="dxa"/>
          </w:tcPr>
          <w:p w:rsidR="006C3A5E" w:rsidRPr="002F2020" w:rsidRDefault="006C3A5E" w:rsidP="006174B5">
            <w:pPr>
              <w:spacing w:after="0" w:line="240" w:lineRule="auto"/>
              <w:contextualSpacing/>
              <w:rPr>
                <w:rFonts w:ascii="Times New Roman" w:hAnsi="Times New Roman"/>
                <w:sz w:val="24"/>
                <w:szCs w:val="24"/>
              </w:rPr>
            </w:pPr>
            <w:r w:rsidRPr="002F2020">
              <w:rPr>
                <w:rFonts w:ascii="Times New Roman" w:hAnsi="Times New Roman"/>
                <w:sz w:val="24"/>
                <w:szCs w:val="24"/>
              </w:rPr>
              <w:t xml:space="preserve">1.7. Металлы и неметаллы </w:t>
            </w:r>
          </w:p>
        </w:tc>
        <w:tc>
          <w:tcPr>
            <w:tcW w:w="2268" w:type="dxa"/>
          </w:tcPr>
          <w:p w:rsidR="006C3A5E" w:rsidRPr="002F2020" w:rsidRDefault="006C3A5E" w:rsidP="006174B5">
            <w:pPr>
              <w:spacing w:after="0" w:line="240" w:lineRule="auto"/>
              <w:contextualSpacing/>
              <w:jc w:val="center"/>
              <w:rPr>
                <w:rFonts w:ascii="Times New Roman" w:hAnsi="Times New Roman"/>
                <w:sz w:val="24"/>
                <w:szCs w:val="24"/>
              </w:rPr>
            </w:pPr>
            <w:r>
              <w:rPr>
                <w:rFonts w:ascii="Times New Roman" w:hAnsi="Times New Roman"/>
                <w:sz w:val="24"/>
                <w:szCs w:val="24"/>
              </w:rPr>
              <w:t>9</w:t>
            </w:r>
          </w:p>
        </w:tc>
      </w:tr>
      <w:tr w:rsidR="006C3A5E" w:rsidRPr="002F2020" w:rsidTr="006174B5">
        <w:tc>
          <w:tcPr>
            <w:tcW w:w="7338" w:type="dxa"/>
          </w:tcPr>
          <w:p w:rsidR="006C3A5E" w:rsidRPr="002F2020" w:rsidRDefault="006C3A5E" w:rsidP="006174B5">
            <w:pPr>
              <w:spacing w:after="0" w:line="240" w:lineRule="auto"/>
              <w:contextualSpacing/>
              <w:rPr>
                <w:rFonts w:ascii="Times New Roman" w:hAnsi="Times New Roman"/>
                <w:sz w:val="24"/>
                <w:szCs w:val="24"/>
              </w:rPr>
            </w:pPr>
            <w:r w:rsidRPr="002F2020">
              <w:rPr>
                <w:rFonts w:ascii="Times New Roman" w:hAnsi="Times New Roman"/>
                <w:sz w:val="24"/>
                <w:szCs w:val="24"/>
              </w:rPr>
              <w:t xml:space="preserve">2. Органическая химия </w:t>
            </w:r>
          </w:p>
        </w:tc>
        <w:tc>
          <w:tcPr>
            <w:tcW w:w="2268" w:type="dxa"/>
          </w:tcPr>
          <w:p w:rsidR="006C3A5E" w:rsidRPr="00F8346A" w:rsidRDefault="006C3A5E" w:rsidP="006174B5">
            <w:pPr>
              <w:spacing w:after="0" w:line="240" w:lineRule="auto"/>
              <w:contextualSpacing/>
              <w:jc w:val="center"/>
              <w:rPr>
                <w:rFonts w:ascii="Times New Roman" w:hAnsi="Times New Roman"/>
                <w:b/>
                <w:sz w:val="24"/>
                <w:szCs w:val="24"/>
              </w:rPr>
            </w:pPr>
            <w:r w:rsidRPr="00F8346A">
              <w:rPr>
                <w:rFonts w:ascii="Times New Roman" w:hAnsi="Times New Roman"/>
                <w:b/>
                <w:sz w:val="24"/>
                <w:szCs w:val="24"/>
              </w:rPr>
              <w:t>23</w:t>
            </w:r>
          </w:p>
        </w:tc>
      </w:tr>
      <w:tr w:rsidR="006C3A5E" w:rsidRPr="002F2020" w:rsidTr="006174B5">
        <w:tc>
          <w:tcPr>
            <w:tcW w:w="7338" w:type="dxa"/>
          </w:tcPr>
          <w:p w:rsidR="006C3A5E" w:rsidRPr="002F2020" w:rsidRDefault="006C3A5E" w:rsidP="006174B5">
            <w:pPr>
              <w:spacing w:after="0" w:line="240" w:lineRule="auto"/>
              <w:contextualSpacing/>
              <w:rPr>
                <w:rFonts w:ascii="Times New Roman" w:hAnsi="Times New Roman"/>
                <w:sz w:val="24"/>
                <w:szCs w:val="24"/>
              </w:rPr>
            </w:pPr>
            <w:r w:rsidRPr="002F2020">
              <w:rPr>
                <w:rFonts w:ascii="Times New Roman" w:hAnsi="Times New Roman"/>
                <w:sz w:val="24"/>
                <w:szCs w:val="24"/>
              </w:rPr>
              <w:t>2.1. Основные понятия органической химии и теория строения органических соединений</w:t>
            </w:r>
          </w:p>
        </w:tc>
        <w:tc>
          <w:tcPr>
            <w:tcW w:w="2268" w:type="dxa"/>
          </w:tcPr>
          <w:p w:rsidR="006C3A5E" w:rsidRPr="002F2020" w:rsidRDefault="006C3A5E" w:rsidP="006174B5">
            <w:pPr>
              <w:spacing w:after="0" w:line="240" w:lineRule="auto"/>
              <w:contextualSpacing/>
              <w:jc w:val="center"/>
              <w:rPr>
                <w:rFonts w:ascii="Times New Roman" w:hAnsi="Times New Roman"/>
                <w:sz w:val="24"/>
                <w:szCs w:val="24"/>
              </w:rPr>
            </w:pPr>
            <w:r>
              <w:rPr>
                <w:rFonts w:ascii="Times New Roman" w:hAnsi="Times New Roman"/>
                <w:sz w:val="24"/>
                <w:szCs w:val="24"/>
              </w:rPr>
              <w:t>2</w:t>
            </w:r>
          </w:p>
        </w:tc>
      </w:tr>
      <w:tr w:rsidR="006C3A5E" w:rsidRPr="002F2020" w:rsidTr="006174B5">
        <w:tc>
          <w:tcPr>
            <w:tcW w:w="7338" w:type="dxa"/>
          </w:tcPr>
          <w:p w:rsidR="006C3A5E" w:rsidRPr="002F2020" w:rsidRDefault="006C3A5E" w:rsidP="006174B5">
            <w:pPr>
              <w:spacing w:after="0" w:line="240" w:lineRule="auto"/>
              <w:contextualSpacing/>
              <w:rPr>
                <w:rFonts w:ascii="Times New Roman" w:hAnsi="Times New Roman"/>
                <w:sz w:val="24"/>
                <w:szCs w:val="24"/>
              </w:rPr>
            </w:pPr>
            <w:r w:rsidRPr="002F2020">
              <w:rPr>
                <w:rFonts w:ascii="Times New Roman" w:hAnsi="Times New Roman"/>
                <w:sz w:val="24"/>
                <w:szCs w:val="24"/>
              </w:rPr>
              <w:t xml:space="preserve">2.2. Углеводороды и их природные источники </w:t>
            </w:r>
          </w:p>
        </w:tc>
        <w:tc>
          <w:tcPr>
            <w:tcW w:w="2268" w:type="dxa"/>
          </w:tcPr>
          <w:p w:rsidR="006C3A5E" w:rsidRPr="002F2020" w:rsidRDefault="006C3A5E" w:rsidP="006174B5">
            <w:pPr>
              <w:spacing w:after="0" w:line="240" w:lineRule="auto"/>
              <w:contextualSpacing/>
              <w:jc w:val="center"/>
              <w:rPr>
                <w:rFonts w:ascii="Times New Roman" w:hAnsi="Times New Roman"/>
                <w:sz w:val="24"/>
                <w:szCs w:val="24"/>
              </w:rPr>
            </w:pPr>
            <w:r>
              <w:rPr>
                <w:rFonts w:ascii="Times New Roman" w:hAnsi="Times New Roman"/>
                <w:sz w:val="24"/>
                <w:szCs w:val="24"/>
              </w:rPr>
              <w:t>7</w:t>
            </w:r>
          </w:p>
        </w:tc>
      </w:tr>
      <w:tr w:rsidR="006C3A5E" w:rsidRPr="002F2020" w:rsidTr="006174B5">
        <w:tc>
          <w:tcPr>
            <w:tcW w:w="7338" w:type="dxa"/>
          </w:tcPr>
          <w:p w:rsidR="006C3A5E" w:rsidRPr="002F2020" w:rsidRDefault="006C3A5E" w:rsidP="006174B5">
            <w:pPr>
              <w:spacing w:after="0" w:line="240" w:lineRule="auto"/>
              <w:contextualSpacing/>
              <w:rPr>
                <w:rFonts w:ascii="Times New Roman" w:hAnsi="Times New Roman"/>
                <w:sz w:val="24"/>
                <w:szCs w:val="24"/>
              </w:rPr>
            </w:pPr>
            <w:r w:rsidRPr="002F2020">
              <w:rPr>
                <w:rFonts w:ascii="Times New Roman" w:hAnsi="Times New Roman"/>
                <w:sz w:val="24"/>
                <w:szCs w:val="24"/>
              </w:rPr>
              <w:t>2.3. Кислородсодержащие органические соединения</w:t>
            </w:r>
          </w:p>
        </w:tc>
        <w:tc>
          <w:tcPr>
            <w:tcW w:w="2268" w:type="dxa"/>
          </w:tcPr>
          <w:p w:rsidR="006C3A5E" w:rsidRPr="002F2020" w:rsidRDefault="006C3A5E" w:rsidP="006174B5">
            <w:pPr>
              <w:spacing w:after="0" w:line="240" w:lineRule="auto"/>
              <w:contextualSpacing/>
              <w:jc w:val="center"/>
              <w:rPr>
                <w:rFonts w:ascii="Times New Roman" w:hAnsi="Times New Roman"/>
                <w:sz w:val="24"/>
                <w:szCs w:val="24"/>
              </w:rPr>
            </w:pPr>
            <w:r>
              <w:rPr>
                <w:rFonts w:ascii="Times New Roman" w:hAnsi="Times New Roman"/>
                <w:sz w:val="24"/>
                <w:szCs w:val="24"/>
              </w:rPr>
              <w:t>7</w:t>
            </w:r>
          </w:p>
        </w:tc>
      </w:tr>
      <w:tr w:rsidR="006C3A5E" w:rsidRPr="002F2020" w:rsidTr="006174B5">
        <w:tc>
          <w:tcPr>
            <w:tcW w:w="7338" w:type="dxa"/>
          </w:tcPr>
          <w:p w:rsidR="006C3A5E" w:rsidRPr="002F2020" w:rsidRDefault="006C3A5E" w:rsidP="006174B5">
            <w:pPr>
              <w:spacing w:after="0" w:line="240" w:lineRule="auto"/>
              <w:contextualSpacing/>
              <w:rPr>
                <w:rFonts w:ascii="Times New Roman" w:hAnsi="Times New Roman"/>
                <w:sz w:val="24"/>
                <w:szCs w:val="24"/>
              </w:rPr>
            </w:pPr>
            <w:r w:rsidRPr="002F2020">
              <w:rPr>
                <w:rFonts w:ascii="Times New Roman" w:hAnsi="Times New Roman"/>
                <w:sz w:val="24"/>
                <w:szCs w:val="24"/>
              </w:rPr>
              <w:t>2.4. Азотсодержащие органические соединения. Полимеры</w:t>
            </w:r>
          </w:p>
        </w:tc>
        <w:tc>
          <w:tcPr>
            <w:tcW w:w="2268" w:type="dxa"/>
          </w:tcPr>
          <w:p w:rsidR="006C3A5E" w:rsidRPr="002F2020" w:rsidRDefault="006C3A5E" w:rsidP="006174B5">
            <w:pPr>
              <w:spacing w:after="0" w:line="240" w:lineRule="auto"/>
              <w:contextualSpacing/>
              <w:jc w:val="center"/>
              <w:rPr>
                <w:rFonts w:ascii="Times New Roman" w:hAnsi="Times New Roman"/>
                <w:sz w:val="24"/>
                <w:szCs w:val="24"/>
              </w:rPr>
            </w:pPr>
            <w:r>
              <w:rPr>
                <w:rFonts w:ascii="Times New Roman" w:hAnsi="Times New Roman"/>
                <w:sz w:val="24"/>
                <w:szCs w:val="24"/>
              </w:rPr>
              <w:t>7</w:t>
            </w:r>
          </w:p>
        </w:tc>
      </w:tr>
      <w:tr w:rsidR="006C3A5E" w:rsidRPr="002F2020" w:rsidTr="006174B5">
        <w:tc>
          <w:tcPr>
            <w:tcW w:w="7338" w:type="dxa"/>
          </w:tcPr>
          <w:p w:rsidR="006C3A5E" w:rsidRPr="002F2020" w:rsidRDefault="006C3A5E" w:rsidP="006174B5">
            <w:pPr>
              <w:spacing w:after="0" w:line="240" w:lineRule="auto"/>
              <w:contextualSpacing/>
              <w:rPr>
                <w:rFonts w:ascii="Times New Roman" w:hAnsi="Times New Roman"/>
                <w:sz w:val="24"/>
                <w:szCs w:val="24"/>
              </w:rPr>
            </w:pPr>
            <w:r w:rsidRPr="002F2020">
              <w:rPr>
                <w:rFonts w:ascii="Times New Roman" w:hAnsi="Times New Roman"/>
                <w:sz w:val="24"/>
                <w:szCs w:val="24"/>
              </w:rPr>
              <w:t xml:space="preserve">Итого </w:t>
            </w:r>
          </w:p>
        </w:tc>
        <w:tc>
          <w:tcPr>
            <w:tcW w:w="2268" w:type="dxa"/>
          </w:tcPr>
          <w:p w:rsidR="006C3A5E" w:rsidRPr="002F2020" w:rsidRDefault="006C3A5E" w:rsidP="006174B5">
            <w:pPr>
              <w:spacing w:after="0" w:line="240" w:lineRule="auto"/>
              <w:contextualSpacing/>
              <w:rPr>
                <w:rFonts w:ascii="Times New Roman" w:hAnsi="Times New Roman"/>
                <w:sz w:val="24"/>
                <w:szCs w:val="24"/>
              </w:rPr>
            </w:pPr>
            <w:r>
              <w:rPr>
                <w:rFonts w:ascii="Times New Roman" w:hAnsi="Times New Roman"/>
                <w:sz w:val="24"/>
                <w:szCs w:val="24"/>
              </w:rPr>
              <w:t>60</w:t>
            </w:r>
          </w:p>
        </w:tc>
      </w:tr>
      <w:tr w:rsidR="006C3A5E" w:rsidRPr="002F2020" w:rsidTr="006174B5">
        <w:tc>
          <w:tcPr>
            <w:tcW w:w="9606" w:type="dxa"/>
            <w:gridSpan w:val="2"/>
          </w:tcPr>
          <w:p w:rsidR="006C3A5E" w:rsidRPr="002F2020" w:rsidRDefault="006C3A5E" w:rsidP="006174B5">
            <w:pPr>
              <w:spacing w:after="0" w:line="240" w:lineRule="auto"/>
              <w:contextualSpacing/>
              <w:jc w:val="center"/>
              <w:rPr>
                <w:rFonts w:ascii="Times New Roman" w:hAnsi="Times New Roman"/>
                <w:sz w:val="24"/>
                <w:szCs w:val="24"/>
              </w:rPr>
            </w:pPr>
            <w:r w:rsidRPr="002F2020">
              <w:rPr>
                <w:rFonts w:ascii="Times New Roman" w:hAnsi="Times New Roman"/>
                <w:sz w:val="24"/>
                <w:szCs w:val="24"/>
              </w:rPr>
              <w:t>Внеаудиторная самостоятельная работа</w:t>
            </w:r>
          </w:p>
        </w:tc>
      </w:tr>
      <w:tr w:rsidR="006C3A5E" w:rsidRPr="002F2020" w:rsidTr="006174B5">
        <w:tc>
          <w:tcPr>
            <w:tcW w:w="7338" w:type="dxa"/>
          </w:tcPr>
          <w:p w:rsidR="006C3A5E" w:rsidRPr="002F2020" w:rsidRDefault="006C3A5E" w:rsidP="006174B5">
            <w:pPr>
              <w:spacing w:after="0" w:line="240" w:lineRule="auto"/>
              <w:contextualSpacing/>
              <w:rPr>
                <w:rFonts w:ascii="Times New Roman" w:hAnsi="Times New Roman"/>
                <w:sz w:val="24"/>
                <w:szCs w:val="24"/>
              </w:rPr>
            </w:pPr>
            <w:r w:rsidRPr="002F2020">
              <w:rPr>
                <w:rFonts w:ascii="Times New Roman" w:hAnsi="Times New Roman"/>
                <w:sz w:val="24"/>
                <w:szCs w:val="24"/>
              </w:rPr>
              <w:t xml:space="preserve">Итого </w:t>
            </w:r>
          </w:p>
        </w:tc>
        <w:tc>
          <w:tcPr>
            <w:tcW w:w="2268" w:type="dxa"/>
          </w:tcPr>
          <w:p w:rsidR="006C3A5E" w:rsidRPr="002F2020" w:rsidRDefault="006C3A5E" w:rsidP="006174B5">
            <w:pPr>
              <w:spacing w:after="0" w:line="240" w:lineRule="auto"/>
              <w:contextualSpacing/>
              <w:rPr>
                <w:rFonts w:ascii="Times New Roman" w:hAnsi="Times New Roman"/>
                <w:sz w:val="24"/>
                <w:szCs w:val="24"/>
              </w:rPr>
            </w:pPr>
            <w:r>
              <w:rPr>
                <w:rFonts w:ascii="Times New Roman" w:hAnsi="Times New Roman"/>
                <w:sz w:val="24"/>
                <w:szCs w:val="24"/>
              </w:rPr>
              <w:t>-</w:t>
            </w:r>
          </w:p>
        </w:tc>
      </w:tr>
      <w:tr w:rsidR="006C3A5E" w:rsidRPr="002F2020" w:rsidTr="006174B5">
        <w:tc>
          <w:tcPr>
            <w:tcW w:w="9606" w:type="dxa"/>
            <w:gridSpan w:val="2"/>
          </w:tcPr>
          <w:p w:rsidR="006C3A5E" w:rsidRPr="002F2020" w:rsidRDefault="006C3A5E" w:rsidP="006174B5">
            <w:pPr>
              <w:spacing w:after="0" w:line="240" w:lineRule="auto"/>
              <w:contextualSpacing/>
              <w:jc w:val="center"/>
              <w:rPr>
                <w:rFonts w:ascii="Times New Roman" w:hAnsi="Times New Roman"/>
                <w:sz w:val="24"/>
                <w:szCs w:val="24"/>
              </w:rPr>
            </w:pPr>
            <w:r w:rsidRPr="002F2020">
              <w:rPr>
                <w:rFonts w:ascii="Times New Roman" w:hAnsi="Times New Roman"/>
                <w:sz w:val="24"/>
                <w:szCs w:val="24"/>
              </w:rPr>
              <w:t>Промежуточная аттестация в форме дифференцированного зачета</w:t>
            </w:r>
          </w:p>
        </w:tc>
      </w:tr>
      <w:tr w:rsidR="006C3A5E" w:rsidRPr="002F2020" w:rsidTr="006174B5">
        <w:tc>
          <w:tcPr>
            <w:tcW w:w="7338" w:type="dxa"/>
          </w:tcPr>
          <w:p w:rsidR="006C3A5E" w:rsidRPr="002F2020" w:rsidRDefault="006C3A5E" w:rsidP="006174B5">
            <w:pPr>
              <w:spacing w:after="0" w:line="240" w:lineRule="auto"/>
              <w:contextualSpacing/>
              <w:rPr>
                <w:rFonts w:ascii="Times New Roman" w:hAnsi="Times New Roman"/>
                <w:sz w:val="24"/>
                <w:szCs w:val="24"/>
              </w:rPr>
            </w:pPr>
            <w:r w:rsidRPr="002F2020">
              <w:rPr>
                <w:rFonts w:ascii="Times New Roman" w:hAnsi="Times New Roman"/>
                <w:sz w:val="24"/>
                <w:szCs w:val="24"/>
              </w:rPr>
              <w:t>Всего</w:t>
            </w:r>
          </w:p>
        </w:tc>
        <w:tc>
          <w:tcPr>
            <w:tcW w:w="2268" w:type="dxa"/>
          </w:tcPr>
          <w:p w:rsidR="006C3A5E" w:rsidRPr="002F2020" w:rsidRDefault="006C3A5E" w:rsidP="006174B5">
            <w:pPr>
              <w:spacing w:after="0" w:line="240" w:lineRule="auto"/>
              <w:contextualSpacing/>
              <w:rPr>
                <w:rFonts w:ascii="Times New Roman" w:hAnsi="Times New Roman"/>
                <w:sz w:val="24"/>
                <w:szCs w:val="24"/>
              </w:rPr>
            </w:pPr>
            <w:r>
              <w:rPr>
                <w:rFonts w:ascii="Times New Roman" w:hAnsi="Times New Roman"/>
                <w:sz w:val="24"/>
                <w:szCs w:val="24"/>
              </w:rPr>
              <w:t>60</w:t>
            </w:r>
          </w:p>
        </w:tc>
      </w:tr>
    </w:tbl>
    <w:p w:rsidR="006C3A5E" w:rsidRPr="002F2020" w:rsidRDefault="006C3A5E" w:rsidP="006C3A5E">
      <w:pPr>
        <w:spacing w:after="0" w:line="240" w:lineRule="auto"/>
        <w:contextualSpacing/>
        <w:rPr>
          <w:rFonts w:ascii="Times New Roman" w:hAnsi="Times New Roman"/>
          <w:sz w:val="24"/>
          <w:szCs w:val="24"/>
        </w:rPr>
      </w:pPr>
      <w:r w:rsidRPr="002F2020">
        <w:rPr>
          <w:rFonts w:ascii="Times New Roman" w:hAnsi="Times New Roman"/>
          <w:sz w:val="24"/>
          <w:szCs w:val="24"/>
        </w:rPr>
        <w:t>ХАРАКТЕРИСТИКА ОСНОВНЫХ ВИДОВ УЧЕБНОЙ ДЕЯТЕЛЬНОСТИ</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7825"/>
      </w:tblGrid>
      <w:tr w:rsidR="006C3A5E" w:rsidRPr="002F2020" w:rsidTr="006174B5">
        <w:tc>
          <w:tcPr>
            <w:tcW w:w="1809" w:type="dxa"/>
          </w:tcPr>
          <w:p w:rsidR="006C3A5E" w:rsidRPr="002F2020" w:rsidRDefault="006C3A5E" w:rsidP="006174B5">
            <w:pPr>
              <w:spacing w:after="0" w:line="240" w:lineRule="auto"/>
              <w:contextualSpacing/>
              <w:jc w:val="center"/>
              <w:rPr>
                <w:rFonts w:ascii="Times New Roman" w:hAnsi="Times New Roman"/>
                <w:sz w:val="24"/>
                <w:szCs w:val="24"/>
              </w:rPr>
            </w:pPr>
            <w:r w:rsidRPr="002F2020">
              <w:rPr>
                <w:rFonts w:ascii="Times New Roman" w:hAnsi="Times New Roman"/>
                <w:sz w:val="24"/>
                <w:szCs w:val="24"/>
              </w:rPr>
              <w:t>Содержание обучения</w:t>
            </w:r>
          </w:p>
        </w:tc>
        <w:tc>
          <w:tcPr>
            <w:tcW w:w="7825" w:type="dxa"/>
          </w:tcPr>
          <w:p w:rsidR="006C3A5E" w:rsidRPr="002F2020" w:rsidRDefault="006C3A5E" w:rsidP="006174B5">
            <w:pPr>
              <w:spacing w:after="0" w:line="240" w:lineRule="auto"/>
              <w:contextualSpacing/>
              <w:jc w:val="center"/>
              <w:rPr>
                <w:rFonts w:ascii="Times New Roman" w:hAnsi="Times New Roman"/>
                <w:sz w:val="24"/>
                <w:szCs w:val="24"/>
              </w:rPr>
            </w:pPr>
            <w:r w:rsidRPr="002F2020">
              <w:rPr>
                <w:rFonts w:ascii="Times New Roman" w:hAnsi="Times New Roman"/>
                <w:sz w:val="24"/>
                <w:szCs w:val="24"/>
              </w:rPr>
              <w:t xml:space="preserve">Характеристика основных видов учебной деятельности студентов </w:t>
            </w:r>
          </w:p>
          <w:p w:rsidR="006C3A5E" w:rsidRPr="002F2020" w:rsidRDefault="006C3A5E" w:rsidP="006174B5">
            <w:pPr>
              <w:spacing w:after="0" w:line="240" w:lineRule="auto"/>
              <w:contextualSpacing/>
              <w:jc w:val="center"/>
              <w:rPr>
                <w:rFonts w:ascii="Times New Roman" w:hAnsi="Times New Roman"/>
                <w:sz w:val="24"/>
                <w:szCs w:val="24"/>
              </w:rPr>
            </w:pPr>
            <w:r w:rsidRPr="002F2020">
              <w:rPr>
                <w:rFonts w:ascii="Times New Roman" w:hAnsi="Times New Roman"/>
                <w:sz w:val="24"/>
                <w:szCs w:val="24"/>
              </w:rPr>
              <w:t>(на уровне учебных действий)</w:t>
            </w:r>
          </w:p>
        </w:tc>
      </w:tr>
      <w:tr w:rsidR="006C3A5E" w:rsidRPr="002F2020" w:rsidTr="006174B5">
        <w:tc>
          <w:tcPr>
            <w:tcW w:w="1809" w:type="dxa"/>
          </w:tcPr>
          <w:p w:rsidR="006C3A5E" w:rsidRPr="002F2020" w:rsidRDefault="006C3A5E" w:rsidP="006174B5">
            <w:pPr>
              <w:spacing w:after="0" w:line="240" w:lineRule="auto"/>
              <w:contextualSpacing/>
              <w:rPr>
                <w:rFonts w:ascii="Times New Roman" w:hAnsi="Times New Roman"/>
                <w:sz w:val="24"/>
                <w:szCs w:val="24"/>
              </w:rPr>
            </w:pPr>
            <w:r w:rsidRPr="002F2020">
              <w:rPr>
                <w:rFonts w:ascii="Times New Roman" w:hAnsi="Times New Roman"/>
                <w:sz w:val="24"/>
                <w:szCs w:val="24"/>
              </w:rPr>
              <w:t>Важнейшие химические понятия</w:t>
            </w:r>
          </w:p>
        </w:tc>
        <w:tc>
          <w:tcPr>
            <w:tcW w:w="7825" w:type="dxa"/>
          </w:tcPr>
          <w:p w:rsidR="006C3A5E" w:rsidRPr="002F2020" w:rsidRDefault="006C3A5E" w:rsidP="006174B5">
            <w:pPr>
              <w:spacing w:after="0" w:line="240" w:lineRule="auto"/>
              <w:contextualSpacing/>
              <w:jc w:val="both"/>
              <w:rPr>
                <w:rFonts w:ascii="Times New Roman" w:hAnsi="Times New Roman"/>
                <w:sz w:val="24"/>
                <w:szCs w:val="24"/>
              </w:rPr>
            </w:pPr>
            <w:r w:rsidRPr="002F2020">
              <w:rPr>
                <w:rFonts w:ascii="Times New Roman" w:hAnsi="Times New Roman"/>
                <w:sz w:val="24"/>
                <w:szCs w:val="24"/>
              </w:rPr>
              <w:t xml:space="preserve">Умение давать определение и оперировать следующими химическими понятиями: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w:t>
            </w:r>
            <w:r w:rsidRPr="002F2020">
              <w:rPr>
                <w:rFonts w:ascii="Times New Roman" w:hAnsi="Times New Roman"/>
                <w:sz w:val="24"/>
                <w:szCs w:val="24"/>
              </w:rPr>
              <w:lastRenderedPageBreak/>
              <w:t>степень окисления, моль, молярная масса, молярный объем газообразных веществ,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
        </w:tc>
      </w:tr>
      <w:tr w:rsidR="006C3A5E" w:rsidRPr="002F2020" w:rsidTr="006174B5">
        <w:tc>
          <w:tcPr>
            <w:tcW w:w="1809" w:type="dxa"/>
          </w:tcPr>
          <w:p w:rsidR="006C3A5E" w:rsidRPr="002F2020" w:rsidRDefault="006C3A5E" w:rsidP="006174B5">
            <w:pPr>
              <w:spacing w:after="0" w:line="240" w:lineRule="auto"/>
              <w:contextualSpacing/>
              <w:rPr>
                <w:rFonts w:ascii="Times New Roman" w:hAnsi="Times New Roman"/>
                <w:sz w:val="24"/>
                <w:szCs w:val="24"/>
              </w:rPr>
            </w:pPr>
            <w:r w:rsidRPr="002F2020">
              <w:rPr>
                <w:rFonts w:ascii="Times New Roman" w:hAnsi="Times New Roman"/>
                <w:sz w:val="24"/>
                <w:szCs w:val="24"/>
              </w:rPr>
              <w:lastRenderedPageBreak/>
              <w:t>Основные законы химии</w:t>
            </w:r>
          </w:p>
        </w:tc>
        <w:tc>
          <w:tcPr>
            <w:tcW w:w="7825" w:type="dxa"/>
          </w:tcPr>
          <w:p w:rsidR="006C3A5E" w:rsidRPr="002F2020" w:rsidRDefault="006C3A5E" w:rsidP="006174B5">
            <w:pPr>
              <w:spacing w:after="0" w:line="240" w:lineRule="auto"/>
              <w:contextualSpacing/>
              <w:jc w:val="both"/>
              <w:rPr>
                <w:rFonts w:ascii="Times New Roman" w:hAnsi="Times New Roman"/>
                <w:sz w:val="24"/>
                <w:szCs w:val="24"/>
              </w:rPr>
            </w:pPr>
            <w:r w:rsidRPr="002F2020">
              <w:rPr>
                <w:rFonts w:ascii="Times New Roman" w:hAnsi="Times New Roman"/>
                <w:sz w:val="24"/>
                <w:szCs w:val="24"/>
              </w:rPr>
              <w:t>Формулирование законов сохранения массы веществ и постоянства состава веществ. Установка причинно-следственной связи между содержанием этих законов и написанием химических формул и уравнений. Установка эволюционной сущности менделеевской и современной формулировок периодического закона Д. И. Менделеева. Объяснение физического смысла символики периодической таблицы химических элементов Д. И. Менделеева (номеров элемента, периода, группы) и установка причинно-следственной связи между строением атома и закономерностями изменения свойств элементов и образованных ими веществ в периодах и группах. Характеристика элементов малых и больших периодов по их положению в Периодической системе Д. И. Менделеева</w:t>
            </w:r>
          </w:p>
        </w:tc>
      </w:tr>
      <w:tr w:rsidR="006C3A5E" w:rsidRPr="002F2020" w:rsidTr="006174B5">
        <w:tc>
          <w:tcPr>
            <w:tcW w:w="1809" w:type="dxa"/>
          </w:tcPr>
          <w:p w:rsidR="006C3A5E" w:rsidRPr="002F2020" w:rsidRDefault="006C3A5E" w:rsidP="006174B5">
            <w:pPr>
              <w:spacing w:after="0" w:line="240" w:lineRule="auto"/>
              <w:contextualSpacing/>
              <w:rPr>
                <w:rFonts w:ascii="Times New Roman" w:hAnsi="Times New Roman"/>
                <w:sz w:val="24"/>
                <w:szCs w:val="24"/>
              </w:rPr>
            </w:pPr>
            <w:r w:rsidRPr="002F2020">
              <w:rPr>
                <w:rFonts w:ascii="Times New Roman" w:hAnsi="Times New Roman"/>
                <w:sz w:val="24"/>
                <w:szCs w:val="24"/>
              </w:rPr>
              <w:t>Основные теории химии</w:t>
            </w:r>
          </w:p>
        </w:tc>
        <w:tc>
          <w:tcPr>
            <w:tcW w:w="7825" w:type="dxa"/>
          </w:tcPr>
          <w:p w:rsidR="006C3A5E" w:rsidRPr="002F2020" w:rsidRDefault="006C3A5E" w:rsidP="006174B5">
            <w:pPr>
              <w:spacing w:after="0" w:line="240" w:lineRule="auto"/>
              <w:contextualSpacing/>
              <w:jc w:val="both"/>
              <w:rPr>
                <w:rFonts w:ascii="Times New Roman" w:hAnsi="Times New Roman"/>
                <w:sz w:val="24"/>
                <w:szCs w:val="24"/>
              </w:rPr>
            </w:pPr>
            <w:r w:rsidRPr="002F2020">
              <w:rPr>
                <w:rFonts w:ascii="Times New Roman" w:hAnsi="Times New Roman"/>
                <w:sz w:val="24"/>
                <w:szCs w:val="24"/>
              </w:rPr>
              <w:t>Установка зависимости свойств химических веществ от строения атомов образующих их химических элементов. Характеристика важнейших типов химических связей и относительности этой типологии. Объяснение зависимости свойств веществ от их состава и строения кристаллических решеток. Формулировка основных положений теории электролитической диссоциации и характеристика в свете этой теории свойств основных классов неорганических соединений. Формулировка основных положений теории химического строения органических соединений и характеристика в свете этой теории свойств основных классов органических соединений</w:t>
            </w:r>
          </w:p>
        </w:tc>
      </w:tr>
      <w:tr w:rsidR="006C3A5E" w:rsidRPr="002F2020" w:rsidTr="006174B5">
        <w:tc>
          <w:tcPr>
            <w:tcW w:w="1809" w:type="dxa"/>
          </w:tcPr>
          <w:p w:rsidR="006C3A5E" w:rsidRPr="002F2020" w:rsidRDefault="006C3A5E" w:rsidP="006174B5">
            <w:pPr>
              <w:spacing w:after="0" w:line="240" w:lineRule="auto"/>
              <w:contextualSpacing/>
              <w:rPr>
                <w:rFonts w:ascii="Times New Roman" w:hAnsi="Times New Roman"/>
                <w:sz w:val="24"/>
                <w:szCs w:val="24"/>
              </w:rPr>
            </w:pPr>
            <w:r w:rsidRPr="002F2020">
              <w:rPr>
                <w:rFonts w:ascii="Times New Roman" w:hAnsi="Times New Roman"/>
                <w:sz w:val="24"/>
                <w:szCs w:val="24"/>
              </w:rPr>
              <w:t>Важнейшие вещества и материалы</w:t>
            </w:r>
          </w:p>
        </w:tc>
        <w:tc>
          <w:tcPr>
            <w:tcW w:w="7825" w:type="dxa"/>
          </w:tcPr>
          <w:p w:rsidR="006C3A5E" w:rsidRPr="002F2020" w:rsidRDefault="006C3A5E" w:rsidP="006174B5">
            <w:pPr>
              <w:spacing w:after="0" w:line="240" w:lineRule="auto"/>
              <w:contextualSpacing/>
              <w:jc w:val="both"/>
              <w:rPr>
                <w:rFonts w:ascii="Times New Roman" w:hAnsi="Times New Roman"/>
                <w:sz w:val="24"/>
                <w:szCs w:val="24"/>
              </w:rPr>
            </w:pPr>
            <w:r w:rsidRPr="002F2020">
              <w:rPr>
                <w:rFonts w:ascii="Times New Roman" w:hAnsi="Times New Roman"/>
                <w:sz w:val="24"/>
                <w:szCs w:val="24"/>
              </w:rPr>
              <w:t>Характеристика состава, строения, свойств, получения и применения важнейших металлов (IА и II А групп, алюминия, железа, а в естественно-научном профиле и некоторых d-элементов) и их соединений. Характеристика состава, строения, свойств, получения и применения важнейших неметаллов (VIII А, VIIА, VIА групп, а также азота и фосфора, углерода и кремния, водорода) и их соединений. Характеристика состава, строения, свойств, получения и применения важнейших классов углеводородов (алканов, циклоалканов, алкенов, алкинов, аренов) и их наиболее значимых в народнохозяйственном плане представителей. Аналогичная характеристика важнейших представителей других классов органических соединений: метанола и этанола, сложных эфиров, жиров, мыл, альдегидов (формальдегидов и ацетальдегида), кетонов (ацетона), карбоновых кислот (уксусной кислоты, для естественно-научного профиля представителей других классов кислот), моносахаридов (глюкозы), дисахаридов (сахарозы), полисахаридов (крахмала и целлюлозы), анилина, аминокислот, белков, искусственных и синтетических волокон, каучуков, пластмасс</w:t>
            </w:r>
          </w:p>
        </w:tc>
      </w:tr>
      <w:tr w:rsidR="006C3A5E" w:rsidRPr="002F2020" w:rsidTr="006174B5">
        <w:tc>
          <w:tcPr>
            <w:tcW w:w="1809" w:type="dxa"/>
          </w:tcPr>
          <w:p w:rsidR="006C3A5E" w:rsidRPr="002F2020" w:rsidRDefault="006C3A5E" w:rsidP="006174B5">
            <w:pPr>
              <w:spacing w:after="0" w:line="240" w:lineRule="auto"/>
              <w:contextualSpacing/>
              <w:rPr>
                <w:rFonts w:ascii="Times New Roman" w:hAnsi="Times New Roman"/>
                <w:sz w:val="24"/>
                <w:szCs w:val="24"/>
              </w:rPr>
            </w:pPr>
            <w:r w:rsidRPr="002F2020">
              <w:rPr>
                <w:rFonts w:ascii="Times New Roman" w:hAnsi="Times New Roman"/>
                <w:sz w:val="24"/>
                <w:szCs w:val="24"/>
              </w:rPr>
              <w:t>Химический язык и символика</w:t>
            </w:r>
          </w:p>
        </w:tc>
        <w:tc>
          <w:tcPr>
            <w:tcW w:w="7825" w:type="dxa"/>
          </w:tcPr>
          <w:p w:rsidR="006C3A5E" w:rsidRPr="002F2020" w:rsidRDefault="006C3A5E" w:rsidP="006174B5">
            <w:pPr>
              <w:spacing w:after="0" w:line="240" w:lineRule="auto"/>
              <w:contextualSpacing/>
              <w:jc w:val="both"/>
              <w:rPr>
                <w:rFonts w:ascii="Times New Roman" w:hAnsi="Times New Roman"/>
                <w:sz w:val="24"/>
                <w:szCs w:val="24"/>
              </w:rPr>
            </w:pPr>
            <w:r w:rsidRPr="002F2020">
              <w:rPr>
                <w:rFonts w:ascii="Times New Roman" w:hAnsi="Times New Roman"/>
                <w:sz w:val="24"/>
                <w:szCs w:val="24"/>
              </w:rPr>
              <w:t>Использование в учебной и профессиональной деятельности химических терминов и символики. Название изученных веществ по тривиальной или международной номенклатуре и отражение состава этих соединений с помощью химических формул. Отражение химических процессов с помощью уравнений химических реакций</w:t>
            </w:r>
          </w:p>
        </w:tc>
      </w:tr>
      <w:tr w:rsidR="006C3A5E" w:rsidRPr="002F2020" w:rsidTr="006174B5">
        <w:tc>
          <w:tcPr>
            <w:tcW w:w="1809" w:type="dxa"/>
          </w:tcPr>
          <w:p w:rsidR="006C3A5E" w:rsidRPr="002F2020" w:rsidRDefault="006C3A5E" w:rsidP="006174B5">
            <w:pPr>
              <w:spacing w:after="0" w:line="240" w:lineRule="auto"/>
              <w:contextualSpacing/>
              <w:rPr>
                <w:rFonts w:ascii="Times New Roman" w:hAnsi="Times New Roman"/>
                <w:sz w:val="24"/>
                <w:szCs w:val="24"/>
              </w:rPr>
            </w:pPr>
            <w:r w:rsidRPr="002F2020">
              <w:rPr>
                <w:rFonts w:ascii="Times New Roman" w:hAnsi="Times New Roman"/>
                <w:sz w:val="24"/>
                <w:szCs w:val="24"/>
              </w:rPr>
              <w:lastRenderedPageBreak/>
              <w:t>Химические реакции</w:t>
            </w:r>
          </w:p>
        </w:tc>
        <w:tc>
          <w:tcPr>
            <w:tcW w:w="7825" w:type="dxa"/>
          </w:tcPr>
          <w:p w:rsidR="006C3A5E" w:rsidRPr="002F2020" w:rsidRDefault="006C3A5E" w:rsidP="006174B5">
            <w:pPr>
              <w:spacing w:after="0" w:line="240" w:lineRule="auto"/>
              <w:contextualSpacing/>
              <w:jc w:val="both"/>
              <w:rPr>
                <w:rFonts w:ascii="Times New Roman" w:hAnsi="Times New Roman"/>
                <w:sz w:val="24"/>
                <w:szCs w:val="24"/>
              </w:rPr>
            </w:pPr>
            <w:r w:rsidRPr="002F2020">
              <w:rPr>
                <w:rFonts w:ascii="Times New Roman" w:hAnsi="Times New Roman"/>
                <w:sz w:val="24"/>
                <w:szCs w:val="24"/>
              </w:rPr>
              <w:t>Объяснение сущности химических процессов. Классификация химических реакций по различным признакам: числу и составу продуктов и реагентов, тепловому эффекту, направлению, фазе, наличию катализатора, изменению степеней окисления элементов, образующих вещества. Установка признаков общего и различного в типологии реакций для неорганической и органической химии. Классифицикация веществ и процессов с точки зрения окисления-восстановления. Составление уравнений реакций с помощью метода электронного баланса. Объяснение зависимости скорости химической реакции и положения химического равновесия от различных факторов</w:t>
            </w:r>
          </w:p>
        </w:tc>
      </w:tr>
      <w:tr w:rsidR="006C3A5E" w:rsidRPr="002F2020" w:rsidTr="006174B5">
        <w:tc>
          <w:tcPr>
            <w:tcW w:w="1809" w:type="dxa"/>
          </w:tcPr>
          <w:p w:rsidR="006C3A5E" w:rsidRPr="002F2020" w:rsidRDefault="006C3A5E" w:rsidP="006174B5">
            <w:pPr>
              <w:spacing w:after="0" w:line="240" w:lineRule="auto"/>
              <w:contextualSpacing/>
              <w:rPr>
                <w:rFonts w:ascii="Times New Roman" w:hAnsi="Times New Roman"/>
                <w:sz w:val="24"/>
                <w:szCs w:val="24"/>
              </w:rPr>
            </w:pPr>
            <w:r w:rsidRPr="002F2020">
              <w:rPr>
                <w:rFonts w:ascii="Times New Roman" w:hAnsi="Times New Roman"/>
                <w:sz w:val="24"/>
                <w:szCs w:val="24"/>
              </w:rPr>
              <w:t>Химический эксперимент</w:t>
            </w:r>
          </w:p>
        </w:tc>
        <w:tc>
          <w:tcPr>
            <w:tcW w:w="7825" w:type="dxa"/>
          </w:tcPr>
          <w:p w:rsidR="006C3A5E" w:rsidRPr="002F2020" w:rsidRDefault="006C3A5E" w:rsidP="006174B5">
            <w:pPr>
              <w:spacing w:after="0" w:line="240" w:lineRule="auto"/>
              <w:contextualSpacing/>
              <w:jc w:val="both"/>
              <w:rPr>
                <w:rFonts w:ascii="Times New Roman" w:hAnsi="Times New Roman"/>
                <w:sz w:val="24"/>
                <w:szCs w:val="24"/>
              </w:rPr>
            </w:pPr>
            <w:r w:rsidRPr="002F2020">
              <w:rPr>
                <w:rFonts w:ascii="Times New Roman" w:hAnsi="Times New Roman"/>
                <w:sz w:val="24"/>
                <w:szCs w:val="24"/>
              </w:rPr>
              <w:t>Выполнение химического эксперимента в полном соответствии с правилами безопасности.Наблюдение, фиксация и описание результатов проведенного эксперимента</w:t>
            </w:r>
          </w:p>
        </w:tc>
      </w:tr>
      <w:tr w:rsidR="006C3A5E" w:rsidRPr="002F2020" w:rsidTr="006174B5">
        <w:tc>
          <w:tcPr>
            <w:tcW w:w="1809" w:type="dxa"/>
          </w:tcPr>
          <w:p w:rsidR="006C3A5E" w:rsidRPr="002F2020" w:rsidRDefault="006C3A5E" w:rsidP="006174B5">
            <w:pPr>
              <w:spacing w:after="0" w:line="240" w:lineRule="auto"/>
              <w:contextualSpacing/>
              <w:rPr>
                <w:rFonts w:ascii="Times New Roman" w:hAnsi="Times New Roman"/>
                <w:sz w:val="24"/>
                <w:szCs w:val="24"/>
              </w:rPr>
            </w:pPr>
            <w:r w:rsidRPr="002F2020">
              <w:rPr>
                <w:rFonts w:ascii="Times New Roman" w:hAnsi="Times New Roman"/>
                <w:sz w:val="24"/>
                <w:szCs w:val="24"/>
              </w:rPr>
              <w:t>Химическая информация</w:t>
            </w:r>
          </w:p>
        </w:tc>
        <w:tc>
          <w:tcPr>
            <w:tcW w:w="7825" w:type="dxa"/>
          </w:tcPr>
          <w:p w:rsidR="006C3A5E" w:rsidRPr="002F2020" w:rsidRDefault="006C3A5E" w:rsidP="006174B5">
            <w:pPr>
              <w:spacing w:after="0" w:line="240" w:lineRule="auto"/>
              <w:contextualSpacing/>
              <w:jc w:val="both"/>
              <w:rPr>
                <w:rFonts w:ascii="Times New Roman" w:hAnsi="Times New Roman"/>
                <w:sz w:val="24"/>
                <w:szCs w:val="24"/>
              </w:rPr>
            </w:pPr>
            <w:r w:rsidRPr="002F2020">
              <w:rPr>
                <w:rFonts w:ascii="Times New Roman" w:hAnsi="Times New Roman"/>
                <w:sz w:val="24"/>
                <w:szCs w:val="24"/>
              </w:rPr>
              <w:t>Проведение самостоятельного поиска химической информации с использованием различных источников (научно-популярных изданий, компьютерных баз данных, ресурсов Интернета).Использование компьютерных технологий для обработкии передачи химической информации и ее представления в различных формах</w:t>
            </w:r>
          </w:p>
        </w:tc>
      </w:tr>
      <w:tr w:rsidR="006C3A5E" w:rsidRPr="002F2020" w:rsidTr="006174B5">
        <w:tc>
          <w:tcPr>
            <w:tcW w:w="1809" w:type="dxa"/>
          </w:tcPr>
          <w:p w:rsidR="006C3A5E" w:rsidRPr="002F2020" w:rsidRDefault="006C3A5E" w:rsidP="006174B5">
            <w:pPr>
              <w:spacing w:after="0" w:line="240" w:lineRule="auto"/>
              <w:contextualSpacing/>
              <w:rPr>
                <w:rFonts w:ascii="Times New Roman" w:hAnsi="Times New Roman"/>
                <w:sz w:val="24"/>
                <w:szCs w:val="24"/>
              </w:rPr>
            </w:pPr>
            <w:r w:rsidRPr="002F2020">
              <w:rPr>
                <w:rFonts w:ascii="Times New Roman" w:hAnsi="Times New Roman"/>
                <w:sz w:val="24"/>
                <w:szCs w:val="24"/>
              </w:rPr>
              <w:t>Расчеты по химическим формулами уравнениям</w:t>
            </w:r>
          </w:p>
        </w:tc>
        <w:tc>
          <w:tcPr>
            <w:tcW w:w="7825" w:type="dxa"/>
          </w:tcPr>
          <w:p w:rsidR="006C3A5E" w:rsidRPr="002F2020" w:rsidRDefault="006C3A5E" w:rsidP="006174B5">
            <w:pPr>
              <w:spacing w:after="0" w:line="240" w:lineRule="auto"/>
              <w:contextualSpacing/>
              <w:jc w:val="both"/>
              <w:rPr>
                <w:rFonts w:ascii="Times New Roman" w:hAnsi="Times New Roman"/>
                <w:sz w:val="24"/>
                <w:szCs w:val="24"/>
              </w:rPr>
            </w:pPr>
            <w:r w:rsidRPr="002F2020">
              <w:rPr>
                <w:rFonts w:ascii="Times New Roman" w:hAnsi="Times New Roman"/>
                <w:sz w:val="24"/>
                <w:szCs w:val="24"/>
              </w:rPr>
              <w:t>Установка зависимости между качественной и количественной сторонами химических объектов и процессов.Решение расчетных задач по химическим формулам и уравнениям</w:t>
            </w:r>
          </w:p>
        </w:tc>
      </w:tr>
      <w:tr w:rsidR="006C3A5E" w:rsidRPr="002F2020" w:rsidTr="006174B5">
        <w:tc>
          <w:tcPr>
            <w:tcW w:w="1809" w:type="dxa"/>
          </w:tcPr>
          <w:p w:rsidR="006C3A5E" w:rsidRPr="002F2020" w:rsidRDefault="006C3A5E" w:rsidP="006174B5">
            <w:pPr>
              <w:spacing w:after="0" w:line="240" w:lineRule="auto"/>
              <w:contextualSpacing/>
              <w:rPr>
                <w:rFonts w:ascii="Times New Roman" w:hAnsi="Times New Roman"/>
                <w:sz w:val="24"/>
                <w:szCs w:val="24"/>
              </w:rPr>
            </w:pPr>
            <w:r w:rsidRPr="002F2020">
              <w:rPr>
                <w:rFonts w:ascii="Times New Roman" w:hAnsi="Times New Roman"/>
                <w:sz w:val="24"/>
                <w:szCs w:val="24"/>
              </w:rPr>
              <w:t xml:space="preserve">Профильное и профес-сионально значимое </w:t>
            </w:r>
          </w:p>
          <w:p w:rsidR="006C3A5E" w:rsidRPr="002F2020" w:rsidRDefault="006C3A5E" w:rsidP="006174B5">
            <w:pPr>
              <w:spacing w:after="0" w:line="240" w:lineRule="auto"/>
              <w:contextualSpacing/>
              <w:rPr>
                <w:rFonts w:ascii="Times New Roman" w:hAnsi="Times New Roman"/>
                <w:sz w:val="24"/>
                <w:szCs w:val="24"/>
              </w:rPr>
            </w:pPr>
            <w:r w:rsidRPr="002F2020">
              <w:rPr>
                <w:rFonts w:ascii="Times New Roman" w:hAnsi="Times New Roman"/>
                <w:sz w:val="24"/>
                <w:szCs w:val="24"/>
              </w:rPr>
              <w:t>содержание</w:t>
            </w:r>
          </w:p>
        </w:tc>
        <w:tc>
          <w:tcPr>
            <w:tcW w:w="7825" w:type="dxa"/>
          </w:tcPr>
          <w:p w:rsidR="006C3A5E" w:rsidRPr="002F2020" w:rsidRDefault="006C3A5E" w:rsidP="006174B5">
            <w:pPr>
              <w:spacing w:after="0" w:line="240" w:lineRule="auto"/>
              <w:contextualSpacing/>
              <w:jc w:val="both"/>
              <w:rPr>
                <w:rFonts w:ascii="Times New Roman" w:hAnsi="Times New Roman"/>
                <w:sz w:val="24"/>
                <w:szCs w:val="24"/>
              </w:rPr>
            </w:pPr>
            <w:r w:rsidRPr="002F2020">
              <w:rPr>
                <w:rFonts w:ascii="Times New Roman" w:hAnsi="Times New Roman"/>
                <w:sz w:val="24"/>
                <w:szCs w:val="24"/>
              </w:rPr>
              <w:t>Объяснение химических явлений, происходящих в природе, быту и на производстве.Определение возможностей протекания химических превращений в различных условиях.Соблюдение правил экологически грамотного поведения в окружающей среде.Оценка влияния химического загрязнения окружающей среды на организм человека и другие живые организмы.Соблюдение правил безопасного обращения с горючими и токсичными веществами, лабораторным оборудованием.Подготовка растворов заданной концентрации в быту и на производстве.Критическая оценка достоверности химической информации, поступающей из разных источников</w:t>
            </w:r>
          </w:p>
        </w:tc>
      </w:tr>
    </w:tbl>
    <w:p w:rsidR="009D30F4" w:rsidRPr="009D30F4" w:rsidRDefault="009D30F4" w:rsidP="009D30F4">
      <w:pPr>
        <w:autoSpaceDE w:val="0"/>
        <w:autoSpaceDN w:val="0"/>
        <w:adjustRightInd w:val="0"/>
        <w:spacing w:after="0" w:line="240" w:lineRule="auto"/>
        <w:rPr>
          <w:rFonts w:ascii="Times New Roman" w:hAnsi="Times New Roman"/>
          <w:bCs/>
          <w:sz w:val="24"/>
          <w:szCs w:val="24"/>
        </w:rPr>
      </w:pPr>
    </w:p>
    <w:p w:rsidR="004A701E" w:rsidRDefault="00FF0B0C" w:rsidP="00991CDA">
      <w:pPr>
        <w:spacing w:after="0" w:line="240" w:lineRule="auto"/>
        <w:ind w:left="360"/>
        <w:rPr>
          <w:rFonts w:ascii="Times New Roman" w:hAnsi="Times New Roman"/>
          <w:b/>
          <w:sz w:val="24"/>
          <w:szCs w:val="24"/>
        </w:rPr>
      </w:pPr>
      <w:r>
        <w:rPr>
          <w:rFonts w:ascii="Times New Roman" w:hAnsi="Times New Roman"/>
          <w:b/>
          <w:sz w:val="24"/>
          <w:szCs w:val="24"/>
        </w:rPr>
        <w:t xml:space="preserve">Модуль 2. </w:t>
      </w:r>
      <w:r w:rsidR="00D27DAA">
        <w:rPr>
          <w:rFonts w:ascii="Times New Roman" w:hAnsi="Times New Roman"/>
          <w:b/>
          <w:sz w:val="24"/>
          <w:szCs w:val="24"/>
        </w:rPr>
        <w:t>Осно</w:t>
      </w:r>
      <w:r w:rsidR="00AC5586">
        <w:rPr>
          <w:rFonts w:ascii="Times New Roman" w:hAnsi="Times New Roman"/>
          <w:b/>
          <w:sz w:val="24"/>
          <w:szCs w:val="24"/>
        </w:rPr>
        <w:t>в</w:t>
      </w:r>
      <w:r w:rsidR="00D27DAA">
        <w:rPr>
          <w:rFonts w:ascii="Times New Roman" w:hAnsi="Times New Roman"/>
          <w:b/>
          <w:sz w:val="24"/>
          <w:szCs w:val="24"/>
        </w:rPr>
        <w:t>ы индивидульного проектирования</w:t>
      </w:r>
    </w:p>
    <w:p w:rsidR="00AC5586" w:rsidRPr="00AC5586" w:rsidRDefault="00AC5586" w:rsidP="00AC5586">
      <w:pPr>
        <w:spacing w:after="0" w:line="240" w:lineRule="auto"/>
        <w:jc w:val="center"/>
        <w:rPr>
          <w:rFonts w:ascii="Times New Roman" w:hAnsi="Times New Roman"/>
          <w:sz w:val="24"/>
          <w:szCs w:val="24"/>
        </w:rPr>
      </w:pPr>
      <w:r w:rsidRPr="00AC5586">
        <w:rPr>
          <w:rFonts w:ascii="Times New Roman" w:hAnsi="Times New Roman"/>
          <w:sz w:val="24"/>
          <w:szCs w:val="24"/>
        </w:rPr>
        <w:t>СОДЕРЖАНИЕ УЧЕБНОЙ ДИСЦИПЛИНЫ</w:t>
      </w:r>
    </w:p>
    <w:p w:rsidR="00ED029A" w:rsidRPr="003719C2" w:rsidRDefault="00ED029A" w:rsidP="00ED029A">
      <w:pPr>
        <w:autoSpaceDE w:val="0"/>
        <w:autoSpaceDN w:val="0"/>
        <w:adjustRightInd w:val="0"/>
        <w:spacing w:after="0" w:line="240" w:lineRule="auto"/>
        <w:ind w:firstLine="708"/>
        <w:jc w:val="both"/>
        <w:rPr>
          <w:rFonts w:ascii="Times New Roman" w:hAnsi="Times New Roman"/>
          <w:color w:val="000000"/>
          <w:sz w:val="24"/>
          <w:szCs w:val="24"/>
        </w:rPr>
      </w:pPr>
      <w:r w:rsidRPr="003719C2">
        <w:rPr>
          <w:rFonts w:ascii="Times New Roman" w:hAnsi="Times New Roman"/>
          <w:b/>
          <w:bCs/>
          <w:color w:val="000000"/>
          <w:sz w:val="24"/>
          <w:szCs w:val="24"/>
        </w:rPr>
        <w:t xml:space="preserve">Введение </w:t>
      </w:r>
    </w:p>
    <w:p w:rsidR="00ED029A" w:rsidRPr="003719C2" w:rsidRDefault="00ED029A" w:rsidP="00ED029A">
      <w:pPr>
        <w:autoSpaceDE w:val="0"/>
        <w:autoSpaceDN w:val="0"/>
        <w:adjustRightInd w:val="0"/>
        <w:spacing w:after="0" w:line="240" w:lineRule="auto"/>
        <w:ind w:firstLine="708"/>
        <w:jc w:val="both"/>
        <w:rPr>
          <w:rFonts w:ascii="Times New Roman" w:hAnsi="Times New Roman"/>
          <w:color w:val="000000"/>
          <w:sz w:val="24"/>
          <w:szCs w:val="24"/>
        </w:rPr>
      </w:pPr>
      <w:r w:rsidRPr="003719C2">
        <w:rPr>
          <w:rFonts w:ascii="Times New Roman" w:hAnsi="Times New Roman"/>
          <w:color w:val="000000"/>
          <w:sz w:val="24"/>
          <w:szCs w:val="24"/>
        </w:rPr>
        <w:t xml:space="preserve">Понятия «индивидуальный проект», «проектная деятельность», «проектная культура». Типология проектов. Проекты в современном мире. Цели, задачи проектирования в современном мире, проблемы. Научные школы. Методология и технология проектной деятельности. </w:t>
      </w:r>
    </w:p>
    <w:p w:rsidR="00ED029A" w:rsidRPr="003719C2" w:rsidRDefault="00ED029A" w:rsidP="00ED029A">
      <w:pPr>
        <w:autoSpaceDE w:val="0"/>
        <w:autoSpaceDN w:val="0"/>
        <w:adjustRightInd w:val="0"/>
        <w:spacing w:after="0" w:line="240" w:lineRule="auto"/>
        <w:ind w:firstLine="708"/>
        <w:jc w:val="both"/>
        <w:rPr>
          <w:rFonts w:ascii="Times New Roman" w:hAnsi="Times New Roman"/>
          <w:color w:val="000000"/>
          <w:sz w:val="24"/>
          <w:szCs w:val="24"/>
        </w:rPr>
      </w:pPr>
      <w:r w:rsidRPr="003719C2">
        <w:rPr>
          <w:rFonts w:ascii="Times New Roman" w:hAnsi="Times New Roman"/>
          <w:b/>
          <w:bCs/>
          <w:color w:val="000000"/>
          <w:sz w:val="24"/>
          <w:szCs w:val="24"/>
        </w:rPr>
        <w:t xml:space="preserve">Раздел </w:t>
      </w:r>
      <w:r w:rsidR="00CA095B">
        <w:rPr>
          <w:rFonts w:ascii="Times New Roman" w:hAnsi="Times New Roman"/>
          <w:b/>
          <w:bCs/>
          <w:color w:val="000000"/>
          <w:sz w:val="24"/>
          <w:szCs w:val="24"/>
        </w:rPr>
        <w:t>1</w:t>
      </w:r>
      <w:r w:rsidRPr="003719C2">
        <w:rPr>
          <w:rFonts w:ascii="Times New Roman" w:hAnsi="Times New Roman"/>
          <w:b/>
          <w:bCs/>
          <w:color w:val="000000"/>
          <w:sz w:val="24"/>
          <w:szCs w:val="24"/>
        </w:rPr>
        <w:t xml:space="preserve">. </w:t>
      </w:r>
      <w:r w:rsidR="0016527E">
        <w:rPr>
          <w:rFonts w:ascii="Times New Roman" w:hAnsi="Times New Roman"/>
          <w:b/>
          <w:bCs/>
          <w:color w:val="000000"/>
          <w:sz w:val="24"/>
          <w:szCs w:val="24"/>
        </w:rPr>
        <w:t>Требования к проекту</w:t>
      </w:r>
    </w:p>
    <w:p w:rsidR="00ED029A" w:rsidRPr="003719C2" w:rsidRDefault="00ED029A" w:rsidP="00ED029A">
      <w:pPr>
        <w:autoSpaceDE w:val="0"/>
        <w:autoSpaceDN w:val="0"/>
        <w:adjustRightInd w:val="0"/>
        <w:spacing w:after="0" w:line="240" w:lineRule="auto"/>
        <w:ind w:firstLine="708"/>
        <w:jc w:val="both"/>
        <w:rPr>
          <w:rFonts w:ascii="Times New Roman" w:hAnsi="Times New Roman"/>
          <w:color w:val="000000"/>
          <w:sz w:val="24"/>
          <w:szCs w:val="24"/>
        </w:rPr>
      </w:pPr>
      <w:r w:rsidRPr="003719C2">
        <w:rPr>
          <w:rFonts w:ascii="Times New Roman" w:hAnsi="Times New Roman"/>
          <w:color w:val="000000"/>
          <w:sz w:val="24"/>
          <w:szCs w:val="24"/>
        </w:rPr>
        <w:t xml:space="preserve">Инициализация проекта, исследования. Конструирование темы и проблемы проекта, курсовой работы. Проектный замысел. Критерии безотметочной самооценки и оценки продуктов проекта. Критерии оценки курсовой и исследовательской работы. Презентация и защита замыслов проектов, курсовых и исследовательских работ. </w:t>
      </w:r>
    </w:p>
    <w:p w:rsidR="00ED029A" w:rsidRPr="003719C2" w:rsidRDefault="00ED029A" w:rsidP="00ED029A">
      <w:pPr>
        <w:pStyle w:val="Default"/>
        <w:ind w:firstLine="708"/>
        <w:jc w:val="both"/>
      </w:pPr>
      <w:r w:rsidRPr="003719C2">
        <w:t xml:space="preserve">Методические рекомендации по написанию и оформлению курсовых работ, проектов, исследовательских работ. </w:t>
      </w:r>
    </w:p>
    <w:p w:rsidR="00ED029A" w:rsidRPr="003719C2" w:rsidRDefault="00ED029A" w:rsidP="00ED029A">
      <w:pPr>
        <w:autoSpaceDE w:val="0"/>
        <w:autoSpaceDN w:val="0"/>
        <w:adjustRightInd w:val="0"/>
        <w:spacing w:after="0" w:line="240" w:lineRule="auto"/>
        <w:ind w:firstLine="708"/>
        <w:jc w:val="both"/>
        <w:rPr>
          <w:rFonts w:ascii="Times New Roman" w:hAnsi="Times New Roman"/>
          <w:color w:val="000000"/>
          <w:sz w:val="24"/>
          <w:szCs w:val="24"/>
        </w:rPr>
      </w:pPr>
      <w:r w:rsidRPr="003719C2">
        <w:rPr>
          <w:rFonts w:ascii="Times New Roman" w:hAnsi="Times New Roman"/>
          <w:color w:val="000000"/>
          <w:sz w:val="24"/>
          <w:szCs w:val="24"/>
        </w:rPr>
        <w:t xml:space="preserve">Структура проектов, курсовых и исследовательских работ. </w:t>
      </w:r>
    </w:p>
    <w:p w:rsidR="00ED029A" w:rsidRPr="003719C2" w:rsidRDefault="00ED029A" w:rsidP="00ED029A">
      <w:pPr>
        <w:spacing w:after="0" w:line="240" w:lineRule="auto"/>
        <w:ind w:firstLine="708"/>
        <w:jc w:val="both"/>
        <w:rPr>
          <w:rFonts w:ascii="Times New Roman" w:hAnsi="Times New Roman"/>
          <w:color w:val="000000"/>
          <w:sz w:val="24"/>
          <w:szCs w:val="24"/>
        </w:rPr>
      </w:pPr>
      <w:r w:rsidRPr="003719C2">
        <w:rPr>
          <w:rFonts w:ascii="Times New Roman" w:hAnsi="Times New Roman"/>
          <w:color w:val="000000"/>
          <w:sz w:val="24"/>
          <w:szCs w:val="24"/>
        </w:rPr>
        <w:t xml:space="preserve">Методы исследования: методы эмпирического исследования (наблюдение, сравнение, измерение, эксперимент); методы, используемые как на эмпирическом, так и на теоретическом уровне исследования (абстрагирование, анализ и синтез, индукция и </w:t>
      </w:r>
      <w:r w:rsidRPr="003719C2">
        <w:rPr>
          <w:rFonts w:ascii="Times New Roman" w:hAnsi="Times New Roman"/>
          <w:color w:val="000000"/>
          <w:sz w:val="24"/>
          <w:szCs w:val="24"/>
        </w:rPr>
        <w:lastRenderedPageBreak/>
        <w:t>дедукция, моделирование и др.); методы теоретического исследования (восхождение от абстрактного к конкретному и др.). Рассмотрение текста с точки зрения его структуры.</w:t>
      </w:r>
    </w:p>
    <w:p w:rsidR="00ED029A" w:rsidRPr="003719C2" w:rsidRDefault="00ED029A" w:rsidP="00ED029A">
      <w:pPr>
        <w:autoSpaceDE w:val="0"/>
        <w:autoSpaceDN w:val="0"/>
        <w:adjustRightInd w:val="0"/>
        <w:spacing w:after="0" w:line="240" w:lineRule="auto"/>
        <w:ind w:firstLine="708"/>
        <w:jc w:val="both"/>
        <w:rPr>
          <w:rFonts w:ascii="Times New Roman" w:hAnsi="Times New Roman"/>
          <w:color w:val="000000"/>
          <w:sz w:val="24"/>
          <w:szCs w:val="24"/>
        </w:rPr>
      </w:pPr>
      <w:r w:rsidRPr="003719C2">
        <w:rPr>
          <w:rFonts w:ascii="Times New Roman" w:hAnsi="Times New Roman"/>
          <w:color w:val="000000"/>
          <w:sz w:val="24"/>
          <w:szCs w:val="24"/>
        </w:rPr>
        <w:t xml:space="preserve">Виды переработки чужого текста. Понятия: конспект, тезисы, реферат, аннотация, рецензия. </w:t>
      </w:r>
    </w:p>
    <w:p w:rsidR="00ED029A" w:rsidRPr="003719C2" w:rsidRDefault="00ED029A" w:rsidP="00ED029A">
      <w:pPr>
        <w:autoSpaceDE w:val="0"/>
        <w:autoSpaceDN w:val="0"/>
        <w:adjustRightInd w:val="0"/>
        <w:spacing w:after="0" w:line="240" w:lineRule="auto"/>
        <w:ind w:firstLine="708"/>
        <w:jc w:val="both"/>
        <w:rPr>
          <w:rFonts w:ascii="Times New Roman" w:hAnsi="Times New Roman"/>
          <w:color w:val="000000"/>
          <w:sz w:val="24"/>
          <w:szCs w:val="24"/>
        </w:rPr>
      </w:pPr>
      <w:r w:rsidRPr="003719C2">
        <w:rPr>
          <w:rFonts w:ascii="Times New Roman" w:hAnsi="Times New Roman"/>
          <w:color w:val="000000"/>
          <w:sz w:val="24"/>
          <w:szCs w:val="24"/>
        </w:rPr>
        <w:t xml:space="preserve">Логика действий и последовательность шагов при планировании индивидуального проекта. Картирование личностно - ресурсной карты. Базовые процессы разработки проекта и работы, выполняемые в рамках этих процессов. Расчет календарного графика проектной деятельности. </w:t>
      </w:r>
    </w:p>
    <w:p w:rsidR="00ED029A" w:rsidRPr="003719C2" w:rsidRDefault="00ED029A" w:rsidP="00ED029A">
      <w:pPr>
        <w:spacing w:after="0" w:line="240" w:lineRule="auto"/>
        <w:ind w:firstLine="708"/>
        <w:jc w:val="both"/>
        <w:rPr>
          <w:rFonts w:ascii="Times New Roman" w:hAnsi="Times New Roman"/>
          <w:color w:val="000000"/>
          <w:sz w:val="24"/>
          <w:szCs w:val="24"/>
        </w:rPr>
      </w:pPr>
      <w:r w:rsidRPr="003719C2">
        <w:rPr>
          <w:rFonts w:ascii="Times New Roman" w:hAnsi="Times New Roman"/>
          <w:color w:val="000000"/>
          <w:sz w:val="24"/>
          <w:szCs w:val="24"/>
        </w:rPr>
        <w:t>Применение информационных технологий в исследовании, проекте, курсовых работах.Работа в сети Интернет. Научные документы и издания. Организация работы с научной литературой. Знакомство с каталогами. Энциклопедии, специализированные словари, справочники, библиографические издания, периодическая печать и др. Методика работы в музеях, архивах.</w:t>
      </w:r>
    </w:p>
    <w:p w:rsidR="00ED029A" w:rsidRPr="003719C2" w:rsidRDefault="00ED029A" w:rsidP="00ED029A">
      <w:pPr>
        <w:autoSpaceDE w:val="0"/>
        <w:autoSpaceDN w:val="0"/>
        <w:adjustRightInd w:val="0"/>
        <w:spacing w:after="0" w:line="240" w:lineRule="auto"/>
        <w:ind w:firstLine="708"/>
        <w:jc w:val="both"/>
        <w:rPr>
          <w:rFonts w:ascii="Times New Roman" w:hAnsi="Times New Roman"/>
          <w:color w:val="000000"/>
          <w:sz w:val="24"/>
          <w:szCs w:val="24"/>
        </w:rPr>
      </w:pPr>
      <w:r w:rsidRPr="003719C2">
        <w:rPr>
          <w:rFonts w:ascii="Times New Roman" w:hAnsi="Times New Roman"/>
          <w:color w:val="000000"/>
          <w:sz w:val="24"/>
          <w:szCs w:val="24"/>
        </w:rPr>
        <w:t xml:space="preserve">Способы и формы представления данных. Компьютерная обработка данных исследования. Библиография, справочная литература, каталоги. Оформление таблиц, рисунков и иллюстрированных плакатов, ссылок, сносок, списка литературы. Сбор и систематизация материалов </w:t>
      </w:r>
    </w:p>
    <w:p w:rsidR="00ED029A" w:rsidRPr="008B0239" w:rsidRDefault="00ED029A" w:rsidP="00ED029A">
      <w:pPr>
        <w:autoSpaceDE w:val="0"/>
        <w:autoSpaceDN w:val="0"/>
        <w:adjustRightInd w:val="0"/>
        <w:spacing w:after="0" w:line="240" w:lineRule="auto"/>
        <w:ind w:firstLine="708"/>
        <w:jc w:val="both"/>
        <w:rPr>
          <w:rFonts w:ascii="Times New Roman" w:hAnsi="Times New Roman"/>
          <w:color w:val="000000"/>
          <w:sz w:val="24"/>
          <w:szCs w:val="24"/>
        </w:rPr>
      </w:pPr>
      <w:r w:rsidRPr="003719C2">
        <w:rPr>
          <w:rFonts w:ascii="Times New Roman" w:hAnsi="Times New Roman"/>
          <w:color w:val="000000"/>
          <w:sz w:val="24"/>
          <w:szCs w:val="24"/>
        </w:rPr>
        <w:t xml:space="preserve">Эскизы и модели, макеты проектов, оформление курсовых работ. Коммуникативные барьеры при публичной защите результатов проекта, курсовых работ. Главные предпосылки успеха публичного выступления. </w:t>
      </w:r>
    </w:p>
    <w:p w:rsidR="00ED029A" w:rsidRPr="003719C2" w:rsidRDefault="00ED029A" w:rsidP="00ED029A">
      <w:pPr>
        <w:autoSpaceDE w:val="0"/>
        <w:autoSpaceDN w:val="0"/>
        <w:adjustRightInd w:val="0"/>
        <w:spacing w:after="0" w:line="240" w:lineRule="auto"/>
        <w:ind w:firstLine="708"/>
        <w:jc w:val="both"/>
        <w:rPr>
          <w:rFonts w:ascii="Times New Roman" w:hAnsi="Times New Roman"/>
          <w:color w:val="000000"/>
          <w:sz w:val="24"/>
          <w:szCs w:val="24"/>
        </w:rPr>
      </w:pPr>
      <w:r w:rsidRPr="003719C2">
        <w:rPr>
          <w:rFonts w:ascii="Times New Roman" w:hAnsi="Times New Roman"/>
          <w:b/>
          <w:bCs/>
          <w:color w:val="000000"/>
          <w:sz w:val="24"/>
          <w:szCs w:val="24"/>
        </w:rPr>
        <w:t xml:space="preserve">Раздел </w:t>
      </w:r>
      <w:r w:rsidR="00CA095B">
        <w:rPr>
          <w:rFonts w:ascii="Times New Roman" w:hAnsi="Times New Roman"/>
          <w:b/>
          <w:bCs/>
          <w:color w:val="000000"/>
          <w:sz w:val="24"/>
          <w:szCs w:val="24"/>
        </w:rPr>
        <w:t>2</w:t>
      </w:r>
      <w:r w:rsidRPr="003719C2">
        <w:rPr>
          <w:rFonts w:ascii="Times New Roman" w:hAnsi="Times New Roman"/>
          <w:b/>
          <w:bCs/>
          <w:color w:val="000000"/>
          <w:sz w:val="24"/>
          <w:szCs w:val="24"/>
        </w:rPr>
        <w:t xml:space="preserve">. </w:t>
      </w:r>
      <w:r w:rsidR="00CA095B" w:rsidRPr="00CA095B">
        <w:rPr>
          <w:rFonts w:ascii="Times New Roman" w:hAnsi="Times New Roman"/>
          <w:b/>
          <w:bCs/>
          <w:color w:val="000000"/>
          <w:sz w:val="24"/>
          <w:szCs w:val="24"/>
        </w:rPr>
        <w:t>Этапы работы над индивидуальным проектом</w:t>
      </w:r>
    </w:p>
    <w:p w:rsidR="00ED029A" w:rsidRPr="003719C2" w:rsidRDefault="00ED029A" w:rsidP="00ED029A">
      <w:pPr>
        <w:pStyle w:val="Default"/>
        <w:ind w:firstLine="708"/>
        <w:jc w:val="both"/>
      </w:pPr>
      <w:r w:rsidRPr="003719C2">
        <w:t xml:space="preserve">Применение информационных технологий в исследовании и проектной деятельности. Работа в сети Интернет. Способы и формы представления данных. Компьютерная обработка данных исследования. Библиография, справочная литература, каталоги. Оформление таблиц, рисунков и иллюстрированных плакатов, ссылок, сносок, списка литературы. Сбор и систематизация материалов по проектной работе. Основные процессы исполнения, контроля и завершения проекта, курсовых работ. Мониторинг выполняемых работ и методы контроля исполнения. Критерии контроля. Управление завершением проекта. Корректирование критериев оценки продуктов проекта и защиты проекта. Архив проекта. Составление архива проекта: электронный вариант. Коммуникативные барьеры при публичной защите результатов проекта. Главные предпосылки успеха публичного выступления. Навыки монологической речи. Аргументирующая речь. Умение отвечать на незапланированные вопросы. Публичное выступление на трибуне и личность. Подготовка авторского доклада. </w:t>
      </w:r>
    </w:p>
    <w:p w:rsidR="00ED029A" w:rsidRPr="003719C2" w:rsidRDefault="00ED029A" w:rsidP="00ED029A">
      <w:pPr>
        <w:autoSpaceDE w:val="0"/>
        <w:autoSpaceDN w:val="0"/>
        <w:adjustRightInd w:val="0"/>
        <w:spacing w:after="0" w:line="240" w:lineRule="auto"/>
        <w:ind w:firstLine="708"/>
        <w:jc w:val="both"/>
        <w:rPr>
          <w:rFonts w:ascii="Times New Roman" w:hAnsi="Times New Roman"/>
          <w:color w:val="000000"/>
          <w:sz w:val="24"/>
          <w:szCs w:val="24"/>
        </w:rPr>
      </w:pPr>
      <w:r w:rsidRPr="003719C2">
        <w:rPr>
          <w:rFonts w:ascii="Times New Roman" w:hAnsi="Times New Roman"/>
          <w:b/>
          <w:bCs/>
          <w:color w:val="000000"/>
          <w:sz w:val="24"/>
          <w:szCs w:val="24"/>
        </w:rPr>
        <w:t xml:space="preserve">Раздел </w:t>
      </w:r>
      <w:r w:rsidR="00CA095B">
        <w:rPr>
          <w:rFonts w:ascii="Times New Roman" w:hAnsi="Times New Roman"/>
          <w:b/>
          <w:bCs/>
          <w:color w:val="000000"/>
          <w:sz w:val="24"/>
          <w:szCs w:val="24"/>
        </w:rPr>
        <w:t>3</w:t>
      </w:r>
      <w:r w:rsidRPr="003719C2">
        <w:rPr>
          <w:rFonts w:ascii="Times New Roman" w:hAnsi="Times New Roman"/>
          <w:b/>
          <w:bCs/>
          <w:color w:val="000000"/>
          <w:sz w:val="24"/>
          <w:szCs w:val="24"/>
        </w:rPr>
        <w:t xml:space="preserve">. </w:t>
      </w:r>
      <w:r w:rsidR="00CA095B" w:rsidRPr="00CA095B">
        <w:rPr>
          <w:rFonts w:ascii="Times New Roman" w:hAnsi="Times New Roman"/>
          <w:b/>
          <w:bCs/>
          <w:color w:val="000000"/>
          <w:sz w:val="24"/>
          <w:szCs w:val="24"/>
        </w:rPr>
        <w:t>Подготовка к публичной защите проекта</w:t>
      </w:r>
    </w:p>
    <w:p w:rsidR="00ED029A" w:rsidRPr="003719C2" w:rsidRDefault="00ED029A" w:rsidP="00ED029A">
      <w:pPr>
        <w:spacing w:after="0" w:line="240" w:lineRule="auto"/>
        <w:ind w:firstLine="708"/>
        <w:jc w:val="both"/>
        <w:rPr>
          <w:rFonts w:ascii="Times New Roman" w:hAnsi="Times New Roman"/>
          <w:color w:val="000000"/>
          <w:sz w:val="24"/>
          <w:szCs w:val="24"/>
        </w:rPr>
      </w:pPr>
      <w:r w:rsidRPr="003719C2">
        <w:rPr>
          <w:rFonts w:ascii="Times New Roman" w:hAnsi="Times New Roman"/>
          <w:color w:val="000000"/>
          <w:sz w:val="24"/>
          <w:szCs w:val="24"/>
        </w:rPr>
        <w:t>Публичная защита результатов проектной деятельности. Экспертиза проектов. Оценка индивидуального прогресса проектантов.</w:t>
      </w:r>
    </w:p>
    <w:p w:rsidR="00ED029A" w:rsidRPr="003719C2" w:rsidRDefault="00ED029A" w:rsidP="00ED029A">
      <w:pPr>
        <w:spacing w:after="0" w:line="240" w:lineRule="auto"/>
        <w:ind w:firstLine="708"/>
        <w:jc w:val="both"/>
        <w:rPr>
          <w:rFonts w:ascii="Times New Roman" w:hAnsi="Times New Roman"/>
          <w:sz w:val="24"/>
          <w:szCs w:val="24"/>
        </w:rPr>
      </w:pPr>
      <w:r w:rsidRPr="003719C2">
        <w:rPr>
          <w:rFonts w:ascii="Times New Roman" w:hAnsi="Times New Roman"/>
          <w:color w:val="000000"/>
          <w:sz w:val="24"/>
          <w:szCs w:val="24"/>
        </w:rPr>
        <w:t xml:space="preserve">Рефлексия проектной деятельности. Дальнейшее планирование осуществления проектов. </w:t>
      </w:r>
    </w:p>
    <w:p w:rsidR="00ED029A" w:rsidRPr="00FC5004" w:rsidRDefault="00ED029A" w:rsidP="00ED029A">
      <w:pPr>
        <w:spacing w:after="0" w:line="240" w:lineRule="auto"/>
        <w:ind w:left="720"/>
        <w:rPr>
          <w:rFonts w:ascii="Times New Roman" w:hAnsi="Times New Roman"/>
          <w:sz w:val="24"/>
          <w:szCs w:val="24"/>
        </w:rPr>
      </w:pPr>
    </w:p>
    <w:p w:rsidR="00ED029A" w:rsidRPr="003719C2" w:rsidRDefault="00ED029A" w:rsidP="00ED029A">
      <w:pPr>
        <w:spacing w:after="0" w:line="240" w:lineRule="auto"/>
        <w:ind w:left="720"/>
        <w:jc w:val="center"/>
        <w:rPr>
          <w:rFonts w:ascii="Times New Roman" w:hAnsi="Times New Roman"/>
          <w:b/>
          <w:sz w:val="24"/>
          <w:szCs w:val="24"/>
        </w:rPr>
      </w:pPr>
      <w:r w:rsidRPr="003719C2">
        <w:rPr>
          <w:rFonts w:ascii="Times New Roman" w:hAnsi="Times New Roman"/>
          <w:b/>
          <w:sz w:val="24"/>
          <w:szCs w:val="24"/>
        </w:rPr>
        <w:t>Формы контроля за результатами освоение программы.</w:t>
      </w:r>
    </w:p>
    <w:p w:rsidR="00ED029A" w:rsidRPr="003719C2" w:rsidRDefault="00ED029A" w:rsidP="00ED029A">
      <w:pPr>
        <w:spacing w:after="0" w:line="240" w:lineRule="auto"/>
        <w:ind w:firstLine="708"/>
        <w:jc w:val="both"/>
        <w:rPr>
          <w:rFonts w:ascii="Times New Roman" w:hAnsi="Times New Roman"/>
          <w:sz w:val="24"/>
          <w:szCs w:val="24"/>
        </w:rPr>
      </w:pPr>
      <w:r w:rsidRPr="003719C2">
        <w:rPr>
          <w:rFonts w:ascii="Times New Roman" w:hAnsi="Times New Roman"/>
          <w:sz w:val="24"/>
          <w:szCs w:val="24"/>
        </w:rPr>
        <w:t>Формами отчетности проектн</w:t>
      </w:r>
      <w:r>
        <w:rPr>
          <w:rFonts w:ascii="Times New Roman" w:hAnsi="Times New Roman"/>
          <w:sz w:val="24"/>
          <w:szCs w:val="24"/>
        </w:rPr>
        <w:t xml:space="preserve">ой деятельности являются текстовые отчеты, </w:t>
      </w:r>
      <w:r w:rsidR="00DA78E5">
        <w:rPr>
          <w:rFonts w:ascii="Times New Roman" w:hAnsi="Times New Roman"/>
          <w:sz w:val="24"/>
          <w:szCs w:val="24"/>
        </w:rPr>
        <w:t>проектыы</w:t>
      </w:r>
      <w:r w:rsidRPr="003719C2">
        <w:rPr>
          <w:rFonts w:ascii="Times New Roman" w:hAnsi="Times New Roman"/>
          <w:sz w:val="24"/>
          <w:szCs w:val="24"/>
        </w:rPr>
        <w:t>, презентации, видеофильмы, фоторепортажи с комментариями, стендовые отчеты и т.д.</w:t>
      </w:r>
    </w:p>
    <w:p w:rsidR="00ED029A" w:rsidRPr="003719C2" w:rsidRDefault="00ED029A" w:rsidP="00ED029A">
      <w:pPr>
        <w:spacing w:after="0" w:line="240" w:lineRule="auto"/>
        <w:ind w:firstLine="708"/>
        <w:jc w:val="both"/>
        <w:rPr>
          <w:rFonts w:ascii="Times New Roman" w:hAnsi="Times New Roman"/>
          <w:sz w:val="24"/>
          <w:szCs w:val="24"/>
        </w:rPr>
      </w:pPr>
      <w:r w:rsidRPr="003719C2">
        <w:rPr>
          <w:rFonts w:ascii="Times New Roman" w:hAnsi="Times New Roman"/>
          <w:sz w:val="24"/>
          <w:szCs w:val="24"/>
        </w:rPr>
        <w:t xml:space="preserve">Предусматривается организация учебного процесса в двух взаимосвязанных и взаимодополняющих формах: </w:t>
      </w:r>
    </w:p>
    <w:p w:rsidR="00ED029A" w:rsidRPr="003719C2" w:rsidRDefault="00ED029A" w:rsidP="00ED029A">
      <w:pPr>
        <w:spacing w:after="0" w:line="240" w:lineRule="auto"/>
        <w:jc w:val="both"/>
        <w:rPr>
          <w:rFonts w:ascii="Times New Roman" w:hAnsi="Times New Roman"/>
          <w:sz w:val="24"/>
          <w:szCs w:val="24"/>
        </w:rPr>
      </w:pPr>
      <w:r w:rsidRPr="003719C2">
        <w:rPr>
          <w:rFonts w:ascii="Times New Roman" w:hAnsi="Times New Roman"/>
          <w:sz w:val="24"/>
          <w:szCs w:val="24"/>
        </w:rPr>
        <w:t>- урочная форма, в которой учитель объясняет новый материал и консультирует учащихся в процессе выполнения ими пр</w:t>
      </w:r>
      <w:r>
        <w:rPr>
          <w:rFonts w:ascii="Times New Roman" w:hAnsi="Times New Roman"/>
          <w:sz w:val="24"/>
          <w:szCs w:val="24"/>
        </w:rPr>
        <w:t>актических заданий</w:t>
      </w:r>
      <w:r w:rsidRPr="003719C2">
        <w:rPr>
          <w:rFonts w:ascii="Times New Roman" w:hAnsi="Times New Roman"/>
          <w:sz w:val="24"/>
          <w:szCs w:val="24"/>
        </w:rPr>
        <w:t xml:space="preserve">; </w:t>
      </w:r>
    </w:p>
    <w:p w:rsidR="00ED029A" w:rsidRPr="003719C2" w:rsidRDefault="00ED029A" w:rsidP="00ED029A">
      <w:pPr>
        <w:spacing w:after="0" w:line="240" w:lineRule="auto"/>
        <w:ind w:firstLine="708"/>
        <w:jc w:val="both"/>
        <w:rPr>
          <w:rFonts w:ascii="Times New Roman" w:hAnsi="Times New Roman"/>
          <w:sz w:val="24"/>
          <w:szCs w:val="24"/>
        </w:rPr>
      </w:pPr>
      <w:r w:rsidRPr="003719C2">
        <w:rPr>
          <w:rFonts w:ascii="Times New Roman" w:hAnsi="Times New Roman"/>
          <w:sz w:val="24"/>
          <w:szCs w:val="24"/>
        </w:rPr>
        <w:t xml:space="preserve">- внеурочная форма, в которой учащиеся после уроков (дома или в школьном компьютерном классе) выполняют на компьютере практические задания для самостоятельного выполнения. </w:t>
      </w:r>
    </w:p>
    <w:p w:rsidR="00DA78E5" w:rsidRPr="00383873" w:rsidRDefault="00DA78E5" w:rsidP="00CA095B">
      <w:pPr>
        <w:spacing w:after="0" w:line="240" w:lineRule="auto"/>
        <w:jc w:val="center"/>
        <w:rPr>
          <w:rFonts w:ascii="Times New Roman" w:hAnsi="Times New Roman"/>
          <w:sz w:val="24"/>
          <w:szCs w:val="24"/>
        </w:rPr>
      </w:pPr>
      <w:r w:rsidRPr="00383873">
        <w:rPr>
          <w:rFonts w:ascii="Times New Roman" w:hAnsi="Times New Roman"/>
          <w:sz w:val="24"/>
          <w:szCs w:val="24"/>
        </w:rPr>
        <w:lastRenderedPageBreak/>
        <w:t>ТЕМАТИЧЕСКОЕ ПЛАНИРОВАНИЕ И ХАРАКТЕРИСТИКА ОСНОВНЫХ ВИДОВ УЧЕБНОЙ ДЕЯТЕЛЬНОСТИ ОБУЧАЮЩИХСЯ</w:t>
      </w:r>
    </w:p>
    <w:tbl>
      <w:tblPr>
        <w:tblW w:w="9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7"/>
        <w:gridCol w:w="992"/>
        <w:gridCol w:w="5494"/>
      </w:tblGrid>
      <w:tr w:rsidR="00DA78E5" w:rsidRPr="00383873" w:rsidTr="00194AA5">
        <w:tc>
          <w:tcPr>
            <w:tcW w:w="3227" w:type="dxa"/>
          </w:tcPr>
          <w:p w:rsidR="00DA78E5" w:rsidRPr="00383873" w:rsidRDefault="00DA78E5" w:rsidP="00194AA5">
            <w:pPr>
              <w:spacing w:after="0" w:line="240" w:lineRule="auto"/>
              <w:rPr>
                <w:rFonts w:ascii="Times New Roman" w:hAnsi="Times New Roman"/>
                <w:sz w:val="24"/>
                <w:szCs w:val="24"/>
              </w:rPr>
            </w:pPr>
            <w:r w:rsidRPr="00383873">
              <w:rPr>
                <w:rFonts w:ascii="Times New Roman" w:hAnsi="Times New Roman"/>
                <w:sz w:val="24"/>
                <w:szCs w:val="24"/>
              </w:rPr>
              <w:t>Вид учебной работы</w:t>
            </w:r>
          </w:p>
        </w:tc>
        <w:tc>
          <w:tcPr>
            <w:tcW w:w="992" w:type="dxa"/>
          </w:tcPr>
          <w:p w:rsidR="00DA78E5" w:rsidRPr="00383873" w:rsidRDefault="00DA78E5" w:rsidP="00194AA5">
            <w:pPr>
              <w:spacing w:after="0" w:line="240" w:lineRule="auto"/>
              <w:rPr>
                <w:rFonts w:ascii="Times New Roman" w:hAnsi="Times New Roman"/>
                <w:sz w:val="24"/>
                <w:szCs w:val="24"/>
              </w:rPr>
            </w:pPr>
            <w:r w:rsidRPr="00383873">
              <w:rPr>
                <w:rFonts w:ascii="Times New Roman" w:hAnsi="Times New Roman"/>
                <w:sz w:val="24"/>
                <w:szCs w:val="24"/>
              </w:rPr>
              <w:t>Коли-чество часов</w:t>
            </w:r>
          </w:p>
        </w:tc>
        <w:tc>
          <w:tcPr>
            <w:tcW w:w="5494" w:type="dxa"/>
          </w:tcPr>
          <w:p w:rsidR="00DA78E5" w:rsidRPr="00383873" w:rsidRDefault="00DA78E5" w:rsidP="00CA095B">
            <w:pPr>
              <w:spacing w:after="0" w:line="240" w:lineRule="auto"/>
              <w:jc w:val="center"/>
              <w:rPr>
                <w:rFonts w:ascii="Times New Roman" w:hAnsi="Times New Roman"/>
                <w:sz w:val="24"/>
                <w:szCs w:val="24"/>
              </w:rPr>
            </w:pPr>
            <w:r w:rsidRPr="00383873">
              <w:rPr>
                <w:rFonts w:ascii="Times New Roman" w:hAnsi="Times New Roman"/>
                <w:sz w:val="24"/>
                <w:szCs w:val="24"/>
              </w:rPr>
              <w:t>Характеристика основных видов учебной деятельности студентов (на уровне учебных действий)</w:t>
            </w:r>
          </w:p>
        </w:tc>
      </w:tr>
      <w:tr w:rsidR="00DA78E5" w:rsidRPr="00383873" w:rsidTr="00194AA5">
        <w:tc>
          <w:tcPr>
            <w:tcW w:w="9713" w:type="dxa"/>
            <w:gridSpan w:val="3"/>
          </w:tcPr>
          <w:p w:rsidR="00DA78E5" w:rsidRPr="00383873" w:rsidRDefault="00DA78E5" w:rsidP="00194AA5">
            <w:pPr>
              <w:spacing w:after="0" w:line="240" w:lineRule="auto"/>
              <w:rPr>
                <w:rFonts w:ascii="Times New Roman" w:hAnsi="Times New Roman"/>
                <w:sz w:val="24"/>
                <w:szCs w:val="24"/>
              </w:rPr>
            </w:pPr>
            <w:r w:rsidRPr="00383873">
              <w:rPr>
                <w:rFonts w:ascii="Times New Roman" w:hAnsi="Times New Roman"/>
                <w:sz w:val="24"/>
                <w:szCs w:val="24"/>
              </w:rPr>
              <w:t>Аудиторные занятия</w:t>
            </w:r>
          </w:p>
        </w:tc>
      </w:tr>
      <w:tr w:rsidR="00DA78E5" w:rsidRPr="00383873" w:rsidTr="00BC2251">
        <w:trPr>
          <w:trHeight w:val="180"/>
        </w:trPr>
        <w:tc>
          <w:tcPr>
            <w:tcW w:w="3227" w:type="dxa"/>
          </w:tcPr>
          <w:p w:rsidR="00DA78E5" w:rsidRPr="00383873" w:rsidRDefault="00DA78E5" w:rsidP="00194AA5">
            <w:pPr>
              <w:spacing w:after="0" w:line="240" w:lineRule="auto"/>
              <w:rPr>
                <w:rFonts w:ascii="Times New Roman" w:hAnsi="Times New Roman"/>
                <w:sz w:val="24"/>
                <w:szCs w:val="24"/>
              </w:rPr>
            </w:pPr>
            <w:r w:rsidRPr="00383873">
              <w:rPr>
                <w:rFonts w:ascii="Times New Roman" w:hAnsi="Times New Roman"/>
                <w:sz w:val="24"/>
                <w:szCs w:val="24"/>
              </w:rPr>
              <w:t>Введение</w:t>
            </w:r>
          </w:p>
        </w:tc>
        <w:tc>
          <w:tcPr>
            <w:tcW w:w="992" w:type="dxa"/>
          </w:tcPr>
          <w:p w:rsidR="00DA78E5" w:rsidRPr="00383873" w:rsidRDefault="00DA78E5" w:rsidP="00194AA5">
            <w:pPr>
              <w:spacing w:after="0" w:line="240" w:lineRule="auto"/>
              <w:jc w:val="center"/>
              <w:rPr>
                <w:rFonts w:ascii="Times New Roman" w:hAnsi="Times New Roman"/>
                <w:sz w:val="24"/>
                <w:szCs w:val="24"/>
              </w:rPr>
            </w:pPr>
            <w:r w:rsidRPr="00383873">
              <w:rPr>
                <w:rFonts w:ascii="Times New Roman" w:hAnsi="Times New Roman"/>
                <w:sz w:val="24"/>
                <w:szCs w:val="24"/>
              </w:rPr>
              <w:t>2</w:t>
            </w:r>
          </w:p>
        </w:tc>
        <w:tc>
          <w:tcPr>
            <w:tcW w:w="5494" w:type="dxa"/>
          </w:tcPr>
          <w:p w:rsidR="00DA78E5" w:rsidRPr="00383873" w:rsidRDefault="00D123EC" w:rsidP="00D123EC">
            <w:pPr>
              <w:spacing w:after="0" w:line="240" w:lineRule="auto"/>
              <w:rPr>
                <w:rFonts w:ascii="Times New Roman" w:hAnsi="Times New Roman"/>
                <w:sz w:val="24"/>
                <w:szCs w:val="24"/>
              </w:rPr>
            </w:pPr>
            <w:r w:rsidRPr="00D123EC">
              <w:rPr>
                <w:rFonts w:ascii="Times New Roman" w:hAnsi="Times New Roman"/>
                <w:sz w:val="24"/>
                <w:szCs w:val="24"/>
              </w:rPr>
              <w:t>Формулировать определения по теме. Знать типы проектов, виды проектов. </w:t>
            </w:r>
          </w:p>
        </w:tc>
      </w:tr>
      <w:tr w:rsidR="00DA78E5" w:rsidRPr="00383873" w:rsidTr="00194AA5">
        <w:tc>
          <w:tcPr>
            <w:tcW w:w="3227" w:type="dxa"/>
          </w:tcPr>
          <w:p w:rsidR="00DA78E5" w:rsidRPr="00CA095B" w:rsidRDefault="00CA095B" w:rsidP="00CA095B">
            <w:pPr>
              <w:spacing w:after="0" w:line="240" w:lineRule="auto"/>
              <w:rPr>
                <w:rFonts w:ascii="Times New Roman" w:hAnsi="Times New Roman"/>
                <w:sz w:val="24"/>
                <w:szCs w:val="24"/>
              </w:rPr>
            </w:pPr>
            <w:r w:rsidRPr="00CA095B">
              <w:rPr>
                <w:rFonts w:ascii="Times New Roman" w:hAnsi="Times New Roman"/>
                <w:sz w:val="24"/>
                <w:szCs w:val="24"/>
              </w:rPr>
              <w:t>Раздел 1. Требования к проекту</w:t>
            </w:r>
          </w:p>
        </w:tc>
        <w:tc>
          <w:tcPr>
            <w:tcW w:w="992" w:type="dxa"/>
          </w:tcPr>
          <w:p w:rsidR="00DA78E5" w:rsidRPr="00383873" w:rsidRDefault="00CA095B" w:rsidP="00194AA5">
            <w:pPr>
              <w:spacing w:after="0" w:line="240" w:lineRule="auto"/>
              <w:jc w:val="center"/>
              <w:rPr>
                <w:rFonts w:ascii="Times New Roman" w:hAnsi="Times New Roman"/>
                <w:sz w:val="24"/>
                <w:szCs w:val="24"/>
              </w:rPr>
            </w:pPr>
            <w:r>
              <w:rPr>
                <w:rFonts w:ascii="Times New Roman" w:hAnsi="Times New Roman"/>
                <w:sz w:val="24"/>
                <w:szCs w:val="24"/>
              </w:rPr>
              <w:t>2</w:t>
            </w:r>
          </w:p>
        </w:tc>
        <w:tc>
          <w:tcPr>
            <w:tcW w:w="5494" w:type="dxa"/>
          </w:tcPr>
          <w:p w:rsidR="00DA78E5" w:rsidRPr="00D123EC" w:rsidRDefault="00D123EC" w:rsidP="00194AA5">
            <w:pPr>
              <w:spacing w:after="0" w:line="240" w:lineRule="auto"/>
              <w:rPr>
                <w:rFonts w:ascii="Times New Roman" w:hAnsi="Times New Roman"/>
                <w:sz w:val="24"/>
                <w:szCs w:val="24"/>
              </w:rPr>
            </w:pPr>
            <w:r w:rsidRPr="00D123EC">
              <w:rPr>
                <w:rFonts w:ascii="Times New Roman" w:hAnsi="Times New Roman"/>
                <w:sz w:val="24"/>
                <w:szCs w:val="24"/>
              </w:rPr>
              <w:t>Адекватно использовать речевые средства для решения различных коммуникативных задач; владение устной и письменной речью; строить монологическое контекстное высказывание. Адекватно, точно и последовательно отображать в речи (описание, объяснение) содержание совершаемых действий, как в форме громкой социализированной речи; так и в форме внутренней речи, как в устной, так и в письменной речи. Уметь анализировать, критически оценивать и интерпретировать информацию. Способность вести диалог с другими людьми, достигать в нем взаимопонимания, находить общие цели и сотрудничать для их достижения. Сознательное отношение к непрерывному образованию как условию успешной профессиональной и общественной деятельности.</w:t>
            </w:r>
          </w:p>
          <w:p w:rsidR="00D123EC" w:rsidRPr="00383873" w:rsidRDefault="00D123EC" w:rsidP="00D123EC">
            <w:pPr>
              <w:spacing w:after="0" w:line="240" w:lineRule="auto"/>
              <w:rPr>
                <w:rFonts w:ascii="Times New Roman" w:hAnsi="Times New Roman"/>
                <w:sz w:val="24"/>
                <w:szCs w:val="24"/>
              </w:rPr>
            </w:pPr>
          </w:p>
        </w:tc>
      </w:tr>
      <w:tr w:rsidR="00DA78E5" w:rsidRPr="00383873" w:rsidTr="00194AA5">
        <w:tc>
          <w:tcPr>
            <w:tcW w:w="3227" w:type="dxa"/>
          </w:tcPr>
          <w:p w:rsidR="00DA78E5" w:rsidRPr="00CA095B" w:rsidRDefault="00CA095B" w:rsidP="00CA095B">
            <w:pPr>
              <w:spacing w:after="0" w:line="240" w:lineRule="auto"/>
              <w:rPr>
                <w:rFonts w:ascii="Times New Roman" w:hAnsi="Times New Roman"/>
                <w:sz w:val="24"/>
                <w:szCs w:val="24"/>
              </w:rPr>
            </w:pPr>
            <w:r w:rsidRPr="00CA095B">
              <w:rPr>
                <w:rFonts w:ascii="Times New Roman" w:hAnsi="Times New Roman"/>
                <w:sz w:val="24"/>
                <w:szCs w:val="24"/>
              </w:rPr>
              <w:t>Раздел 2. Этапы работы над индивидуальным проектом</w:t>
            </w:r>
          </w:p>
        </w:tc>
        <w:tc>
          <w:tcPr>
            <w:tcW w:w="992" w:type="dxa"/>
          </w:tcPr>
          <w:p w:rsidR="00DA78E5" w:rsidRPr="00383873" w:rsidRDefault="00CA095B" w:rsidP="00194AA5">
            <w:pPr>
              <w:spacing w:after="0" w:line="240" w:lineRule="auto"/>
              <w:jc w:val="center"/>
              <w:rPr>
                <w:rFonts w:ascii="Times New Roman" w:hAnsi="Times New Roman"/>
                <w:sz w:val="24"/>
                <w:szCs w:val="24"/>
              </w:rPr>
            </w:pPr>
            <w:r>
              <w:rPr>
                <w:rFonts w:ascii="Times New Roman" w:hAnsi="Times New Roman"/>
                <w:sz w:val="24"/>
                <w:szCs w:val="24"/>
              </w:rPr>
              <w:t>20</w:t>
            </w:r>
          </w:p>
        </w:tc>
        <w:tc>
          <w:tcPr>
            <w:tcW w:w="5494" w:type="dxa"/>
          </w:tcPr>
          <w:p w:rsidR="00D123EC" w:rsidRPr="00D123EC" w:rsidRDefault="00D123EC" w:rsidP="00D123EC">
            <w:pPr>
              <w:spacing w:after="0" w:line="240" w:lineRule="auto"/>
              <w:rPr>
                <w:rFonts w:ascii="Times New Roman" w:hAnsi="Times New Roman"/>
                <w:sz w:val="24"/>
                <w:szCs w:val="24"/>
              </w:rPr>
            </w:pPr>
            <w:r w:rsidRPr="00D123EC">
              <w:rPr>
                <w:rFonts w:ascii="Times New Roman" w:hAnsi="Times New Roman"/>
                <w:sz w:val="24"/>
                <w:szCs w:val="24"/>
              </w:rPr>
              <w:t>Строить логическое рассуждение, включающее установление причинно-следственных связей. Объяснять изученные положения на самостоятельно подобранных конкретных примерах. Осуществлять поиск информации для выполнения учебных заданий с использованием учебной литературы. Вносить необходимые коррективы в действие после его завершения на основе его и учета характера сделанных ошибок.</w:t>
            </w:r>
          </w:p>
          <w:p w:rsidR="00D123EC" w:rsidRPr="00D123EC" w:rsidRDefault="00D123EC" w:rsidP="00D123EC">
            <w:pPr>
              <w:spacing w:after="0" w:line="240" w:lineRule="auto"/>
              <w:rPr>
                <w:rFonts w:ascii="Times New Roman" w:hAnsi="Times New Roman"/>
                <w:sz w:val="24"/>
                <w:szCs w:val="24"/>
              </w:rPr>
            </w:pPr>
            <w:r w:rsidRPr="00D123EC">
              <w:rPr>
                <w:rFonts w:ascii="Times New Roman" w:hAnsi="Times New Roman"/>
                <w:sz w:val="24"/>
                <w:szCs w:val="24"/>
              </w:rPr>
              <w:t>Формулировать понятия по теме. Анализировать и осмысливать текст задачи, переформулировать условие, моделировать условие и строить логическую цепочку. Уметь формулировать и удерживать учебную задачу; преобразовывать практическую задачу в познавательную; ставить новые учебные задачи в сотрудничестве с учителем.</w:t>
            </w:r>
          </w:p>
          <w:p w:rsidR="00D123EC" w:rsidRPr="00D123EC" w:rsidRDefault="00D123EC" w:rsidP="00D123EC">
            <w:pPr>
              <w:spacing w:after="0" w:line="240" w:lineRule="auto"/>
              <w:rPr>
                <w:rFonts w:ascii="Times New Roman" w:hAnsi="Times New Roman"/>
                <w:sz w:val="24"/>
                <w:szCs w:val="24"/>
              </w:rPr>
            </w:pPr>
            <w:r w:rsidRPr="00D123EC">
              <w:rPr>
                <w:rFonts w:ascii="Times New Roman" w:hAnsi="Times New Roman"/>
                <w:sz w:val="24"/>
                <w:szCs w:val="24"/>
              </w:rPr>
              <w:t>Использовать алгоритм создания проекта. Объяснять изученные положения на самостоятельно подобранных конкретных примерах. Осуществлять исследование. Проявлять активность во взаимодействии для решения коммуникативных задач.</w:t>
            </w:r>
          </w:p>
          <w:p w:rsidR="00DA78E5" w:rsidRPr="00383873" w:rsidRDefault="00D123EC" w:rsidP="00194AA5">
            <w:pPr>
              <w:spacing w:after="0" w:line="240" w:lineRule="auto"/>
              <w:rPr>
                <w:rFonts w:ascii="Times New Roman" w:hAnsi="Times New Roman"/>
                <w:sz w:val="24"/>
                <w:szCs w:val="24"/>
              </w:rPr>
            </w:pPr>
            <w:r w:rsidRPr="00D123EC">
              <w:rPr>
                <w:rFonts w:ascii="Times New Roman" w:hAnsi="Times New Roman"/>
                <w:sz w:val="24"/>
                <w:szCs w:val="24"/>
              </w:rPr>
              <w:t xml:space="preserve">Находить в тексте требуемую информацию; </w:t>
            </w:r>
            <w:r w:rsidRPr="00D123EC">
              <w:rPr>
                <w:rFonts w:ascii="Times New Roman" w:hAnsi="Times New Roman"/>
                <w:sz w:val="24"/>
                <w:szCs w:val="24"/>
              </w:rPr>
              <w:lastRenderedPageBreak/>
              <w:t>определять тему и главную мысль текста. Решать задачи на основе изученного материала. Осуществлять поиск необходимой информации для выполнения учебных заданий. Применять установленные правила в планировании способа решения. Выбирать действия в соответствии с поставленной задачей и условиями её реализации. Определять последовательность промежуточных целей и соответствующих им действий с учетом конечного результата. Составлять план и последовательность действий. Учитывать разные мнения и стремиться к координации различных позиций в сотрудничестве.</w:t>
            </w:r>
          </w:p>
        </w:tc>
      </w:tr>
      <w:tr w:rsidR="00DA78E5" w:rsidRPr="00383873" w:rsidTr="00194AA5">
        <w:tc>
          <w:tcPr>
            <w:tcW w:w="3227" w:type="dxa"/>
          </w:tcPr>
          <w:p w:rsidR="00DA78E5" w:rsidRPr="00383873" w:rsidRDefault="00CA095B" w:rsidP="00CA095B">
            <w:pPr>
              <w:spacing w:after="0" w:line="240" w:lineRule="auto"/>
              <w:rPr>
                <w:rFonts w:ascii="Times New Roman" w:hAnsi="Times New Roman"/>
                <w:sz w:val="24"/>
                <w:szCs w:val="24"/>
              </w:rPr>
            </w:pPr>
            <w:r w:rsidRPr="00CA095B">
              <w:rPr>
                <w:rFonts w:ascii="Times New Roman" w:hAnsi="Times New Roman"/>
                <w:sz w:val="24"/>
                <w:szCs w:val="24"/>
              </w:rPr>
              <w:lastRenderedPageBreak/>
              <w:t>Раздел 3. Подготовка к публичной защите проекта</w:t>
            </w:r>
          </w:p>
        </w:tc>
        <w:tc>
          <w:tcPr>
            <w:tcW w:w="992" w:type="dxa"/>
          </w:tcPr>
          <w:p w:rsidR="00DA78E5" w:rsidRPr="00383873" w:rsidRDefault="00CA095B" w:rsidP="00194AA5">
            <w:pPr>
              <w:spacing w:after="0" w:line="240" w:lineRule="auto"/>
              <w:jc w:val="center"/>
              <w:rPr>
                <w:rFonts w:ascii="Times New Roman" w:hAnsi="Times New Roman"/>
                <w:sz w:val="24"/>
                <w:szCs w:val="24"/>
              </w:rPr>
            </w:pPr>
            <w:r>
              <w:rPr>
                <w:rFonts w:ascii="Times New Roman" w:hAnsi="Times New Roman"/>
                <w:sz w:val="24"/>
                <w:szCs w:val="24"/>
              </w:rPr>
              <w:t>12</w:t>
            </w:r>
          </w:p>
        </w:tc>
        <w:tc>
          <w:tcPr>
            <w:tcW w:w="5494" w:type="dxa"/>
          </w:tcPr>
          <w:p w:rsidR="00DA78E5" w:rsidRPr="00383873" w:rsidRDefault="00D123EC" w:rsidP="00194AA5">
            <w:pPr>
              <w:spacing w:after="0" w:line="240" w:lineRule="auto"/>
              <w:rPr>
                <w:rFonts w:ascii="Times New Roman" w:hAnsi="Times New Roman"/>
                <w:sz w:val="24"/>
                <w:szCs w:val="24"/>
              </w:rPr>
            </w:pPr>
            <w:r w:rsidRPr="00D123EC">
              <w:rPr>
                <w:rFonts w:ascii="Times New Roman" w:hAnsi="Times New Roman"/>
                <w:sz w:val="24"/>
                <w:szCs w:val="24"/>
              </w:rPr>
              <w:t>Использовать методы исследования. Осуществлять итоговый и пошаговый контроль по результату; осуществлять констатирующий и прогнозирующий контроль по результату и по способу действия. Адекватно использовать речь для планирования и регуляции своей деятельности, использовать речь для регуляции своего действия. Ставить вопросы; обращаться за помощью; формулировать свои затруднения. Предлагать помощь и сотрудничество. Слушать и вступать в диалог, участвовать в коллективном обсуждении проблем. Ориентировать в системе знаний; выполнять анализ, производить синтез.</w:t>
            </w:r>
          </w:p>
        </w:tc>
      </w:tr>
      <w:tr w:rsidR="00DA78E5" w:rsidRPr="00383873" w:rsidTr="00194AA5">
        <w:tc>
          <w:tcPr>
            <w:tcW w:w="3227" w:type="dxa"/>
          </w:tcPr>
          <w:p w:rsidR="00DA78E5" w:rsidRPr="00383873" w:rsidRDefault="00DA78E5" w:rsidP="00194AA5">
            <w:pPr>
              <w:spacing w:after="0" w:line="240" w:lineRule="auto"/>
              <w:rPr>
                <w:rFonts w:ascii="Times New Roman" w:hAnsi="Times New Roman"/>
                <w:sz w:val="24"/>
                <w:szCs w:val="24"/>
              </w:rPr>
            </w:pPr>
            <w:r w:rsidRPr="00383873">
              <w:rPr>
                <w:rFonts w:ascii="Times New Roman" w:hAnsi="Times New Roman"/>
                <w:sz w:val="24"/>
                <w:szCs w:val="24"/>
              </w:rPr>
              <w:t xml:space="preserve">Итого </w:t>
            </w:r>
          </w:p>
        </w:tc>
        <w:tc>
          <w:tcPr>
            <w:tcW w:w="992" w:type="dxa"/>
          </w:tcPr>
          <w:p w:rsidR="00DA78E5" w:rsidRPr="00383873" w:rsidRDefault="00CA095B" w:rsidP="00194AA5">
            <w:pPr>
              <w:spacing w:after="0" w:line="240" w:lineRule="auto"/>
              <w:jc w:val="center"/>
              <w:rPr>
                <w:rFonts w:ascii="Times New Roman" w:hAnsi="Times New Roman"/>
                <w:sz w:val="24"/>
                <w:szCs w:val="24"/>
              </w:rPr>
            </w:pPr>
            <w:r>
              <w:rPr>
                <w:rFonts w:ascii="Times New Roman" w:hAnsi="Times New Roman"/>
                <w:sz w:val="24"/>
                <w:szCs w:val="24"/>
              </w:rPr>
              <w:t>36</w:t>
            </w:r>
          </w:p>
        </w:tc>
        <w:tc>
          <w:tcPr>
            <w:tcW w:w="5494" w:type="dxa"/>
          </w:tcPr>
          <w:p w:rsidR="00DA78E5" w:rsidRPr="00383873" w:rsidRDefault="00DA78E5" w:rsidP="00194AA5">
            <w:pPr>
              <w:spacing w:after="0" w:line="240" w:lineRule="auto"/>
              <w:rPr>
                <w:rFonts w:ascii="Times New Roman" w:hAnsi="Times New Roman"/>
                <w:sz w:val="24"/>
                <w:szCs w:val="24"/>
              </w:rPr>
            </w:pPr>
          </w:p>
        </w:tc>
      </w:tr>
      <w:tr w:rsidR="00DA78E5" w:rsidRPr="00383873" w:rsidTr="00194AA5">
        <w:tc>
          <w:tcPr>
            <w:tcW w:w="9713" w:type="dxa"/>
            <w:gridSpan w:val="3"/>
          </w:tcPr>
          <w:p w:rsidR="00DA78E5" w:rsidRPr="00383873" w:rsidRDefault="00DA78E5" w:rsidP="00194AA5">
            <w:pPr>
              <w:spacing w:after="0" w:line="240" w:lineRule="auto"/>
              <w:rPr>
                <w:rFonts w:ascii="Times New Roman" w:hAnsi="Times New Roman"/>
                <w:sz w:val="24"/>
                <w:szCs w:val="24"/>
              </w:rPr>
            </w:pPr>
            <w:r w:rsidRPr="00383873">
              <w:rPr>
                <w:rFonts w:ascii="Times New Roman" w:hAnsi="Times New Roman"/>
                <w:sz w:val="24"/>
                <w:szCs w:val="24"/>
              </w:rPr>
              <w:t>Внеаудиторная самостоятельная работа</w:t>
            </w:r>
          </w:p>
        </w:tc>
      </w:tr>
      <w:tr w:rsidR="00DA78E5" w:rsidRPr="00383873" w:rsidTr="00194AA5">
        <w:tc>
          <w:tcPr>
            <w:tcW w:w="3227" w:type="dxa"/>
          </w:tcPr>
          <w:p w:rsidR="00DA78E5" w:rsidRPr="00383873" w:rsidRDefault="00DA78E5" w:rsidP="00194AA5">
            <w:pPr>
              <w:spacing w:after="0" w:line="240" w:lineRule="auto"/>
              <w:rPr>
                <w:rFonts w:ascii="Times New Roman" w:hAnsi="Times New Roman"/>
                <w:sz w:val="24"/>
                <w:szCs w:val="24"/>
              </w:rPr>
            </w:pPr>
            <w:r w:rsidRPr="00383873">
              <w:rPr>
                <w:rFonts w:ascii="Times New Roman" w:hAnsi="Times New Roman"/>
                <w:sz w:val="24"/>
                <w:szCs w:val="24"/>
              </w:rPr>
              <w:t xml:space="preserve">Итого </w:t>
            </w:r>
          </w:p>
        </w:tc>
        <w:tc>
          <w:tcPr>
            <w:tcW w:w="992" w:type="dxa"/>
          </w:tcPr>
          <w:p w:rsidR="00DA78E5" w:rsidRPr="00383873" w:rsidRDefault="006C3A5E" w:rsidP="00194AA5">
            <w:pPr>
              <w:spacing w:after="0" w:line="240" w:lineRule="auto"/>
              <w:jc w:val="center"/>
              <w:rPr>
                <w:rFonts w:ascii="Times New Roman" w:hAnsi="Times New Roman"/>
                <w:sz w:val="24"/>
                <w:szCs w:val="24"/>
              </w:rPr>
            </w:pPr>
            <w:r>
              <w:rPr>
                <w:rFonts w:ascii="Times New Roman" w:hAnsi="Times New Roman"/>
                <w:sz w:val="24"/>
                <w:szCs w:val="24"/>
              </w:rPr>
              <w:t>0</w:t>
            </w:r>
          </w:p>
        </w:tc>
        <w:tc>
          <w:tcPr>
            <w:tcW w:w="5494" w:type="dxa"/>
          </w:tcPr>
          <w:p w:rsidR="00DA78E5" w:rsidRPr="00383873" w:rsidRDefault="00DA78E5" w:rsidP="00194AA5">
            <w:pPr>
              <w:spacing w:after="0" w:line="240" w:lineRule="auto"/>
              <w:rPr>
                <w:rFonts w:ascii="Times New Roman" w:hAnsi="Times New Roman"/>
                <w:sz w:val="24"/>
                <w:szCs w:val="24"/>
              </w:rPr>
            </w:pPr>
          </w:p>
        </w:tc>
      </w:tr>
      <w:tr w:rsidR="00DA78E5" w:rsidRPr="00383873" w:rsidTr="00194AA5">
        <w:tc>
          <w:tcPr>
            <w:tcW w:w="9713" w:type="dxa"/>
            <w:gridSpan w:val="3"/>
          </w:tcPr>
          <w:p w:rsidR="00DA78E5" w:rsidRPr="00383873" w:rsidRDefault="00DA78E5" w:rsidP="00194AA5">
            <w:pPr>
              <w:spacing w:after="0" w:line="240" w:lineRule="auto"/>
              <w:rPr>
                <w:rFonts w:ascii="Times New Roman" w:hAnsi="Times New Roman"/>
                <w:sz w:val="24"/>
                <w:szCs w:val="24"/>
              </w:rPr>
            </w:pPr>
            <w:r w:rsidRPr="00383873">
              <w:rPr>
                <w:rFonts w:ascii="Times New Roman" w:hAnsi="Times New Roman"/>
                <w:sz w:val="24"/>
                <w:szCs w:val="24"/>
              </w:rPr>
              <w:t>Промежуточная аттестация в форме дифференцированного зачета</w:t>
            </w:r>
          </w:p>
        </w:tc>
      </w:tr>
      <w:tr w:rsidR="00DA78E5" w:rsidRPr="00383873" w:rsidTr="00194AA5">
        <w:tc>
          <w:tcPr>
            <w:tcW w:w="3227" w:type="dxa"/>
          </w:tcPr>
          <w:p w:rsidR="00DA78E5" w:rsidRPr="00383873" w:rsidRDefault="00DA78E5" w:rsidP="00194AA5">
            <w:pPr>
              <w:spacing w:after="0" w:line="240" w:lineRule="auto"/>
              <w:rPr>
                <w:rFonts w:ascii="Times New Roman" w:hAnsi="Times New Roman"/>
                <w:sz w:val="24"/>
                <w:szCs w:val="24"/>
              </w:rPr>
            </w:pPr>
            <w:r w:rsidRPr="00383873">
              <w:rPr>
                <w:rFonts w:ascii="Times New Roman" w:hAnsi="Times New Roman"/>
                <w:sz w:val="24"/>
                <w:szCs w:val="24"/>
              </w:rPr>
              <w:t>Всего</w:t>
            </w:r>
          </w:p>
        </w:tc>
        <w:tc>
          <w:tcPr>
            <w:tcW w:w="992" w:type="dxa"/>
          </w:tcPr>
          <w:p w:rsidR="00DA78E5" w:rsidRPr="00383873" w:rsidRDefault="006C3A5E" w:rsidP="00CA095B">
            <w:pPr>
              <w:spacing w:after="0" w:line="240" w:lineRule="auto"/>
              <w:jc w:val="center"/>
              <w:rPr>
                <w:rFonts w:ascii="Times New Roman" w:hAnsi="Times New Roman"/>
                <w:sz w:val="24"/>
                <w:szCs w:val="24"/>
              </w:rPr>
            </w:pPr>
            <w:r>
              <w:rPr>
                <w:rFonts w:ascii="Times New Roman" w:hAnsi="Times New Roman"/>
                <w:sz w:val="24"/>
                <w:szCs w:val="24"/>
              </w:rPr>
              <w:t>36</w:t>
            </w:r>
          </w:p>
        </w:tc>
        <w:tc>
          <w:tcPr>
            <w:tcW w:w="5494" w:type="dxa"/>
          </w:tcPr>
          <w:p w:rsidR="00DA78E5" w:rsidRPr="00383873" w:rsidRDefault="00DA78E5" w:rsidP="00194AA5">
            <w:pPr>
              <w:spacing w:after="0" w:line="240" w:lineRule="auto"/>
              <w:rPr>
                <w:rFonts w:ascii="Times New Roman" w:hAnsi="Times New Roman"/>
                <w:sz w:val="24"/>
                <w:szCs w:val="24"/>
              </w:rPr>
            </w:pPr>
          </w:p>
        </w:tc>
      </w:tr>
    </w:tbl>
    <w:p w:rsidR="00BC2251" w:rsidRPr="00BC2251" w:rsidRDefault="00BC2251" w:rsidP="00BC2251">
      <w:pPr>
        <w:spacing w:after="0" w:line="240" w:lineRule="auto"/>
        <w:jc w:val="center"/>
        <w:rPr>
          <w:rFonts w:ascii="Times New Roman" w:hAnsi="Times New Roman"/>
          <w:b/>
          <w:color w:val="000000" w:themeColor="text1"/>
          <w:sz w:val="24"/>
          <w:szCs w:val="24"/>
        </w:rPr>
      </w:pPr>
      <w:r w:rsidRPr="00BC2251">
        <w:rPr>
          <w:rFonts w:ascii="Times New Roman" w:hAnsi="Times New Roman"/>
          <w:b/>
          <w:color w:val="000000" w:themeColor="text1"/>
          <w:sz w:val="24"/>
          <w:szCs w:val="24"/>
        </w:rPr>
        <w:t>Личностные, метапредметные и предметные результаты освоения учебного предмета</w:t>
      </w:r>
    </w:p>
    <w:p w:rsidR="00BC2251" w:rsidRPr="00BC2251" w:rsidRDefault="00BC2251" w:rsidP="00BC2251">
      <w:pPr>
        <w:spacing w:after="0" w:line="240" w:lineRule="auto"/>
        <w:jc w:val="both"/>
        <w:rPr>
          <w:rFonts w:ascii="Times New Roman" w:hAnsi="Times New Roman"/>
          <w:color w:val="000000" w:themeColor="text1"/>
          <w:sz w:val="24"/>
          <w:szCs w:val="24"/>
        </w:rPr>
      </w:pPr>
      <w:r w:rsidRPr="00BC2251">
        <w:rPr>
          <w:rFonts w:ascii="Times New Roman" w:hAnsi="Times New Roman"/>
          <w:color w:val="000000" w:themeColor="text1"/>
          <w:sz w:val="24"/>
          <w:szCs w:val="24"/>
        </w:rPr>
        <w:t xml:space="preserve">Стандарт устанавливает требования к результатам освоения обучающимися основной образовательной программы: </w:t>
      </w:r>
      <w:r w:rsidRPr="00BC2251">
        <w:rPr>
          <w:rFonts w:ascii="Times New Roman" w:hAnsi="Times New Roman"/>
          <w:bCs/>
          <w:color w:val="000000" w:themeColor="text1"/>
          <w:sz w:val="24"/>
          <w:szCs w:val="24"/>
        </w:rPr>
        <w:t>личностным</w:t>
      </w:r>
      <w:r w:rsidRPr="00BC2251">
        <w:rPr>
          <w:rFonts w:ascii="Times New Roman" w:hAnsi="Times New Roman"/>
          <w:color w:val="000000" w:themeColor="text1"/>
          <w:sz w:val="24"/>
          <w:szCs w:val="24"/>
        </w:rPr>
        <w:t>,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p w:rsidR="00BC2251" w:rsidRPr="00BC2251" w:rsidRDefault="00BC2251" w:rsidP="00137E26">
      <w:pPr>
        <w:numPr>
          <w:ilvl w:val="0"/>
          <w:numId w:val="36"/>
        </w:numPr>
        <w:spacing w:after="0" w:line="240" w:lineRule="auto"/>
        <w:ind w:left="0" w:firstLine="0"/>
        <w:jc w:val="both"/>
        <w:rPr>
          <w:rFonts w:ascii="Times New Roman" w:hAnsi="Times New Roman"/>
          <w:color w:val="000000" w:themeColor="text1"/>
          <w:sz w:val="24"/>
          <w:szCs w:val="24"/>
        </w:rPr>
      </w:pPr>
      <w:r w:rsidRPr="00BC2251">
        <w:rPr>
          <w:rFonts w:ascii="Times New Roman" w:hAnsi="Times New Roman"/>
          <w:bCs/>
          <w:color w:val="000000" w:themeColor="text1"/>
          <w:sz w:val="24"/>
          <w:szCs w:val="24"/>
        </w:rPr>
        <w:t>метапредметным</w:t>
      </w:r>
      <w:r w:rsidRPr="00BC2251">
        <w:rPr>
          <w:rFonts w:ascii="Times New Roman" w:hAnsi="Times New Roman"/>
          <w:color w:val="000000" w:themeColor="text1"/>
          <w:sz w:val="24"/>
          <w:szCs w:val="24"/>
        </w:rPr>
        <w:t>,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BC2251" w:rsidRPr="00BC2251" w:rsidRDefault="00BC2251" w:rsidP="00137E26">
      <w:pPr>
        <w:numPr>
          <w:ilvl w:val="0"/>
          <w:numId w:val="36"/>
        </w:numPr>
        <w:spacing w:after="0" w:line="240" w:lineRule="auto"/>
        <w:ind w:left="0" w:firstLine="0"/>
        <w:jc w:val="both"/>
        <w:rPr>
          <w:rFonts w:ascii="Times New Roman" w:hAnsi="Times New Roman"/>
          <w:color w:val="000000" w:themeColor="text1"/>
          <w:sz w:val="24"/>
          <w:szCs w:val="24"/>
        </w:rPr>
      </w:pPr>
      <w:r w:rsidRPr="00BC2251">
        <w:rPr>
          <w:rFonts w:ascii="Times New Roman" w:hAnsi="Times New Roman"/>
          <w:bCs/>
          <w:color w:val="000000" w:themeColor="text1"/>
          <w:sz w:val="24"/>
          <w:szCs w:val="24"/>
        </w:rPr>
        <w:t xml:space="preserve">предметным, </w:t>
      </w:r>
      <w:r w:rsidRPr="00BC2251">
        <w:rPr>
          <w:rFonts w:ascii="Times New Roman" w:hAnsi="Times New Roman"/>
          <w:color w:val="000000" w:themeColor="text1"/>
          <w:sz w:val="24"/>
          <w:szCs w:val="24"/>
        </w:rPr>
        <w:t xml:space="preserve">включающим освоенные обучающимися в ходе изучения учебного предмета умения, специфические для данной предметной области, виды деятельности по </w:t>
      </w:r>
      <w:r w:rsidRPr="00BC2251">
        <w:rPr>
          <w:rFonts w:ascii="Times New Roman" w:hAnsi="Times New Roman"/>
          <w:color w:val="000000" w:themeColor="text1"/>
          <w:sz w:val="24"/>
          <w:szCs w:val="24"/>
        </w:rPr>
        <w:lastRenderedPageBreak/>
        <w:t>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приёмами.</w:t>
      </w:r>
    </w:p>
    <w:p w:rsidR="00BC2251" w:rsidRPr="00BC2251" w:rsidRDefault="00BC2251" w:rsidP="00BC2251">
      <w:pPr>
        <w:spacing w:after="0" w:line="240" w:lineRule="auto"/>
        <w:jc w:val="both"/>
        <w:rPr>
          <w:rFonts w:ascii="Times New Roman" w:hAnsi="Times New Roman"/>
          <w:color w:val="000000" w:themeColor="text1"/>
          <w:sz w:val="24"/>
          <w:szCs w:val="24"/>
        </w:rPr>
      </w:pPr>
      <w:r w:rsidRPr="00BC2251">
        <w:rPr>
          <w:rFonts w:ascii="Times New Roman" w:hAnsi="Times New Roman"/>
          <w:i/>
          <w:color w:val="000000" w:themeColor="text1"/>
          <w:sz w:val="24"/>
          <w:szCs w:val="24"/>
        </w:rPr>
        <w:t>Личностные результаты</w:t>
      </w:r>
      <w:r w:rsidRPr="00BC2251">
        <w:rPr>
          <w:rFonts w:ascii="Times New Roman" w:hAnsi="Times New Roman"/>
          <w:color w:val="000000" w:themeColor="text1"/>
          <w:sz w:val="24"/>
          <w:szCs w:val="24"/>
        </w:rPr>
        <w:t xml:space="preserve"> освоения основной образовательной программы должны отражать:</w:t>
      </w:r>
    </w:p>
    <w:p w:rsidR="00BC2251" w:rsidRPr="00BC2251" w:rsidRDefault="00BC2251" w:rsidP="00BC2251">
      <w:pPr>
        <w:spacing w:after="0" w:line="240" w:lineRule="auto"/>
        <w:jc w:val="both"/>
        <w:rPr>
          <w:rFonts w:ascii="Times New Roman" w:hAnsi="Times New Roman"/>
          <w:color w:val="000000" w:themeColor="text1"/>
          <w:sz w:val="24"/>
          <w:szCs w:val="24"/>
        </w:rPr>
      </w:pPr>
      <w:r w:rsidRPr="00BC2251">
        <w:rPr>
          <w:rFonts w:ascii="Times New Roman" w:hAnsi="Times New Roman"/>
          <w:color w:val="000000" w:themeColor="text1"/>
          <w:sz w:val="24"/>
          <w:szCs w:val="24"/>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BC2251" w:rsidRPr="00BC2251" w:rsidRDefault="00BC2251" w:rsidP="00BC2251">
      <w:pPr>
        <w:spacing w:after="0" w:line="240" w:lineRule="auto"/>
        <w:jc w:val="both"/>
        <w:rPr>
          <w:rFonts w:ascii="Times New Roman" w:hAnsi="Times New Roman"/>
          <w:color w:val="000000" w:themeColor="text1"/>
          <w:sz w:val="24"/>
          <w:szCs w:val="24"/>
        </w:rPr>
      </w:pPr>
      <w:r w:rsidRPr="00BC2251">
        <w:rPr>
          <w:rFonts w:ascii="Times New Roman" w:hAnsi="Times New Roman"/>
          <w:color w:val="000000" w:themeColor="text1"/>
          <w:sz w:val="24"/>
          <w:szCs w:val="24"/>
        </w:rPr>
        <w:t xml:space="preserve">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BC2251" w:rsidRPr="00BC2251" w:rsidRDefault="00BC2251" w:rsidP="00BC2251">
      <w:pPr>
        <w:spacing w:after="0" w:line="240" w:lineRule="auto"/>
        <w:jc w:val="both"/>
        <w:rPr>
          <w:rFonts w:ascii="Times New Roman" w:hAnsi="Times New Roman"/>
          <w:color w:val="000000" w:themeColor="text1"/>
          <w:sz w:val="24"/>
          <w:szCs w:val="24"/>
        </w:rPr>
      </w:pPr>
      <w:r w:rsidRPr="00BC2251">
        <w:rPr>
          <w:rFonts w:ascii="Times New Roman" w:hAnsi="Times New Roman"/>
          <w:color w:val="000000" w:themeColor="text1"/>
          <w:sz w:val="24"/>
          <w:szCs w:val="24"/>
        </w:rPr>
        <w:t xml:space="preserve">3) готовность к служению Отечеству, его защите; </w:t>
      </w:r>
    </w:p>
    <w:p w:rsidR="00BC2251" w:rsidRPr="00BC2251" w:rsidRDefault="00BC2251" w:rsidP="00BC2251">
      <w:pPr>
        <w:spacing w:after="0" w:line="240" w:lineRule="auto"/>
        <w:jc w:val="both"/>
        <w:rPr>
          <w:rFonts w:ascii="Times New Roman" w:hAnsi="Times New Roman"/>
          <w:color w:val="000000" w:themeColor="text1"/>
          <w:sz w:val="24"/>
          <w:szCs w:val="24"/>
        </w:rPr>
      </w:pPr>
      <w:r w:rsidRPr="00BC2251">
        <w:rPr>
          <w:rFonts w:ascii="Times New Roman" w:hAnsi="Times New Roman"/>
          <w:color w:val="000000" w:themeColor="text1"/>
          <w:sz w:val="24"/>
          <w:szCs w:val="24"/>
        </w:rPr>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BC2251" w:rsidRPr="00BC2251" w:rsidRDefault="00BC2251" w:rsidP="00BC2251">
      <w:pPr>
        <w:spacing w:after="0" w:line="240" w:lineRule="auto"/>
        <w:jc w:val="both"/>
        <w:rPr>
          <w:rFonts w:ascii="Times New Roman" w:hAnsi="Times New Roman"/>
          <w:color w:val="000000" w:themeColor="text1"/>
          <w:sz w:val="24"/>
          <w:szCs w:val="24"/>
        </w:rPr>
      </w:pPr>
      <w:r w:rsidRPr="00BC2251">
        <w:rPr>
          <w:rFonts w:ascii="Times New Roman" w:hAnsi="Times New Roman"/>
          <w:color w:val="000000" w:themeColor="text1"/>
          <w:sz w:val="24"/>
          <w:szCs w:val="24"/>
        </w:rPr>
        <w:t>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BC2251" w:rsidRPr="00BC2251" w:rsidRDefault="00BC2251" w:rsidP="00BC2251">
      <w:pPr>
        <w:spacing w:after="0" w:line="240" w:lineRule="auto"/>
        <w:jc w:val="both"/>
        <w:rPr>
          <w:rFonts w:ascii="Times New Roman" w:hAnsi="Times New Roman"/>
          <w:color w:val="000000" w:themeColor="text1"/>
          <w:sz w:val="24"/>
          <w:szCs w:val="24"/>
        </w:rPr>
      </w:pPr>
      <w:r w:rsidRPr="00BC2251">
        <w:rPr>
          <w:rFonts w:ascii="Times New Roman" w:hAnsi="Times New Roman"/>
          <w:color w:val="000000" w:themeColor="text1"/>
          <w:sz w:val="24"/>
          <w:szCs w:val="24"/>
        </w:rPr>
        <w:t>6) толерантное сознание и поведение в поликультурном мире, готовность и способность вести диалог с другими людьми, достигать в нём взаимопонимания, находить общие цели и сотрудничать для их достижения;</w:t>
      </w:r>
    </w:p>
    <w:p w:rsidR="00BC2251" w:rsidRPr="00BC2251" w:rsidRDefault="00BC2251" w:rsidP="00BC2251">
      <w:pPr>
        <w:spacing w:after="0" w:line="240" w:lineRule="auto"/>
        <w:jc w:val="both"/>
        <w:rPr>
          <w:rFonts w:ascii="Times New Roman" w:hAnsi="Times New Roman"/>
          <w:color w:val="000000" w:themeColor="text1"/>
          <w:sz w:val="24"/>
          <w:szCs w:val="24"/>
        </w:rPr>
      </w:pPr>
      <w:r w:rsidRPr="00BC2251">
        <w:rPr>
          <w:rFonts w:ascii="Times New Roman" w:hAnsi="Times New Roman"/>
          <w:color w:val="000000" w:themeColor="text1"/>
          <w:sz w:val="24"/>
          <w:szCs w:val="24"/>
        </w:rPr>
        <w:t xml:space="preserve">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BC2251" w:rsidRPr="00BC2251" w:rsidRDefault="00BC2251" w:rsidP="00BC2251">
      <w:pPr>
        <w:spacing w:after="0" w:line="240" w:lineRule="auto"/>
        <w:jc w:val="both"/>
        <w:rPr>
          <w:rFonts w:ascii="Times New Roman" w:hAnsi="Times New Roman"/>
          <w:color w:val="000000" w:themeColor="text1"/>
          <w:sz w:val="24"/>
          <w:szCs w:val="24"/>
        </w:rPr>
      </w:pPr>
      <w:r w:rsidRPr="00BC2251">
        <w:rPr>
          <w:rFonts w:ascii="Times New Roman" w:hAnsi="Times New Roman"/>
          <w:color w:val="000000" w:themeColor="text1"/>
          <w:sz w:val="24"/>
          <w:szCs w:val="24"/>
        </w:rPr>
        <w:t>8) нравственное сознание и поведение на основе усвоения общечеловеческих ценностей;</w:t>
      </w:r>
    </w:p>
    <w:p w:rsidR="00BC2251" w:rsidRPr="00BC2251" w:rsidRDefault="00BC2251" w:rsidP="00BC2251">
      <w:pPr>
        <w:spacing w:after="0" w:line="240" w:lineRule="auto"/>
        <w:jc w:val="both"/>
        <w:rPr>
          <w:rFonts w:ascii="Times New Roman" w:hAnsi="Times New Roman"/>
          <w:color w:val="000000" w:themeColor="text1"/>
          <w:sz w:val="24"/>
          <w:szCs w:val="24"/>
        </w:rPr>
      </w:pPr>
      <w:r w:rsidRPr="00BC2251">
        <w:rPr>
          <w:rFonts w:ascii="Times New Roman" w:hAnsi="Times New Roman"/>
          <w:color w:val="000000" w:themeColor="text1"/>
          <w:sz w:val="24"/>
          <w:szCs w:val="24"/>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BC2251" w:rsidRPr="00BC2251" w:rsidRDefault="00BC2251" w:rsidP="00BC2251">
      <w:pPr>
        <w:spacing w:after="0" w:line="240" w:lineRule="auto"/>
        <w:jc w:val="both"/>
        <w:rPr>
          <w:rFonts w:ascii="Times New Roman" w:hAnsi="Times New Roman"/>
          <w:color w:val="000000" w:themeColor="text1"/>
          <w:sz w:val="24"/>
          <w:szCs w:val="24"/>
        </w:rPr>
      </w:pPr>
      <w:r w:rsidRPr="00BC2251">
        <w:rPr>
          <w:rFonts w:ascii="Times New Roman" w:hAnsi="Times New Roman"/>
          <w:color w:val="000000" w:themeColor="text1"/>
          <w:sz w:val="24"/>
          <w:szCs w:val="24"/>
        </w:rPr>
        <w:t xml:space="preserve">10) эстетическое отношение к миру, включая эстетику быта, научного и технического творчества, спорта, общественных отношений; </w:t>
      </w:r>
    </w:p>
    <w:p w:rsidR="00BC2251" w:rsidRPr="00BC2251" w:rsidRDefault="00BC2251" w:rsidP="00BC2251">
      <w:pPr>
        <w:spacing w:after="0" w:line="240" w:lineRule="auto"/>
        <w:jc w:val="both"/>
        <w:rPr>
          <w:rFonts w:ascii="Times New Roman" w:hAnsi="Times New Roman"/>
          <w:color w:val="000000" w:themeColor="text1"/>
          <w:sz w:val="24"/>
          <w:szCs w:val="24"/>
        </w:rPr>
      </w:pPr>
      <w:r w:rsidRPr="00BC2251">
        <w:rPr>
          <w:rFonts w:ascii="Times New Roman" w:hAnsi="Times New Roman"/>
          <w:color w:val="000000" w:themeColor="text1"/>
          <w:sz w:val="24"/>
          <w:szCs w:val="24"/>
        </w:rP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BC2251" w:rsidRPr="00BC2251" w:rsidRDefault="00BC2251" w:rsidP="00BC2251">
      <w:pPr>
        <w:spacing w:after="0" w:line="240" w:lineRule="auto"/>
        <w:jc w:val="both"/>
        <w:rPr>
          <w:rFonts w:ascii="Times New Roman" w:hAnsi="Times New Roman"/>
          <w:color w:val="000000" w:themeColor="text1"/>
          <w:sz w:val="24"/>
          <w:szCs w:val="24"/>
        </w:rPr>
      </w:pPr>
      <w:r w:rsidRPr="00BC2251">
        <w:rPr>
          <w:rFonts w:ascii="Times New Roman" w:hAnsi="Times New Roman"/>
          <w:color w:val="000000" w:themeColor="text1"/>
          <w:sz w:val="24"/>
          <w:szCs w:val="24"/>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BC2251" w:rsidRPr="00BC2251" w:rsidRDefault="00BC2251" w:rsidP="00BC2251">
      <w:pPr>
        <w:spacing w:after="0" w:line="240" w:lineRule="auto"/>
        <w:jc w:val="both"/>
        <w:rPr>
          <w:rFonts w:ascii="Times New Roman" w:hAnsi="Times New Roman"/>
          <w:color w:val="000000" w:themeColor="text1"/>
          <w:sz w:val="24"/>
          <w:szCs w:val="24"/>
        </w:rPr>
      </w:pPr>
      <w:r w:rsidRPr="00BC2251">
        <w:rPr>
          <w:rFonts w:ascii="Times New Roman" w:hAnsi="Times New Roman"/>
          <w:color w:val="000000" w:themeColor="text1"/>
          <w:sz w:val="24"/>
          <w:szCs w:val="24"/>
        </w:rPr>
        <w:t xml:space="preserve">13) осознанный выбор будущей </w:t>
      </w:r>
      <w:r w:rsidR="00017D5E">
        <w:rPr>
          <w:rFonts w:ascii="Times New Roman" w:hAnsi="Times New Roman"/>
          <w:color w:val="000000" w:themeColor="text1"/>
          <w:sz w:val="24"/>
          <w:szCs w:val="24"/>
        </w:rPr>
        <w:t>специальности</w:t>
      </w:r>
      <w:r w:rsidRPr="00BC2251">
        <w:rPr>
          <w:rFonts w:ascii="Times New Roman" w:hAnsi="Times New Roman"/>
          <w:color w:val="000000" w:themeColor="text1"/>
          <w:sz w:val="24"/>
          <w:szCs w:val="24"/>
        </w:rPr>
        <w:t xml:space="preserve">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BC2251" w:rsidRPr="00BC2251" w:rsidRDefault="00BC2251" w:rsidP="00BC2251">
      <w:pPr>
        <w:spacing w:after="0" w:line="240" w:lineRule="auto"/>
        <w:jc w:val="both"/>
        <w:rPr>
          <w:rFonts w:ascii="Times New Roman" w:hAnsi="Times New Roman"/>
          <w:color w:val="000000" w:themeColor="text1"/>
          <w:sz w:val="24"/>
          <w:szCs w:val="24"/>
        </w:rPr>
      </w:pPr>
      <w:r w:rsidRPr="00BC2251">
        <w:rPr>
          <w:rFonts w:ascii="Times New Roman" w:hAnsi="Times New Roman"/>
          <w:color w:val="000000" w:themeColor="text1"/>
          <w:sz w:val="24"/>
          <w:szCs w:val="24"/>
        </w:rPr>
        <w:t xml:space="preserve">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 </w:t>
      </w:r>
    </w:p>
    <w:p w:rsidR="00BC2251" w:rsidRPr="00BC2251" w:rsidRDefault="00BC2251" w:rsidP="00BC2251">
      <w:pPr>
        <w:spacing w:after="0" w:line="240" w:lineRule="auto"/>
        <w:jc w:val="both"/>
        <w:rPr>
          <w:rFonts w:ascii="Times New Roman" w:hAnsi="Times New Roman"/>
          <w:color w:val="000000" w:themeColor="text1"/>
          <w:sz w:val="24"/>
          <w:szCs w:val="24"/>
        </w:rPr>
      </w:pPr>
      <w:r w:rsidRPr="00BC2251">
        <w:rPr>
          <w:rFonts w:ascii="Times New Roman" w:hAnsi="Times New Roman"/>
          <w:color w:val="000000" w:themeColor="text1"/>
          <w:sz w:val="24"/>
          <w:szCs w:val="24"/>
        </w:rPr>
        <w:t xml:space="preserve">15) ответственное отношение к созданию семьи на основе осознанного принятия ценностей семейной жизни.  </w:t>
      </w:r>
    </w:p>
    <w:p w:rsidR="00BC2251" w:rsidRPr="00BC2251" w:rsidRDefault="00BC2251" w:rsidP="00BC2251">
      <w:pPr>
        <w:spacing w:after="0" w:line="240" w:lineRule="auto"/>
        <w:jc w:val="both"/>
        <w:rPr>
          <w:rFonts w:ascii="Times New Roman" w:hAnsi="Times New Roman"/>
          <w:color w:val="000000" w:themeColor="text1"/>
          <w:sz w:val="24"/>
          <w:szCs w:val="24"/>
        </w:rPr>
      </w:pPr>
      <w:r w:rsidRPr="00BC2251">
        <w:rPr>
          <w:rFonts w:ascii="Times New Roman" w:hAnsi="Times New Roman"/>
          <w:color w:val="000000" w:themeColor="text1"/>
          <w:sz w:val="24"/>
          <w:szCs w:val="24"/>
        </w:rPr>
        <w:lastRenderedPageBreak/>
        <w:t>Метапредметные результаты освоения основной образовательной программы должны отражать:</w:t>
      </w:r>
    </w:p>
    <w:p w:rsidR="00BC2251" w:rsidRPr="00BC2251" w:rsidRDefault="00BC2251" w:rsidP="00BC2251">
      <w:pPr>
        <w:spacing w:after="0" w:line="240" w:lineRule="auto"/>
        <w:jc w:val="both"/>
        <w:rPr>
          <w:rFonts w:ascii="Times New Roman" w:hAnsi="Times New Roman"/>
          <w:color w:val="000000" w:themeColor="text1"/>
          <w:sz w:val="24"/>
          <w:szCs w:val="24"/>
        </w:rPr>
      </w:pPr>
      <w:r w:rsidRPr="00BC2251">
        <w:rPr>
          <w:rFonts w:ascii="Times New Roman" w:hAnsi="Times New Roman"/>
          <w:color w:val="000000" w:themeColor="text1"/>
          <w:sz w:val="24"/>
          <w:szCs w:val="24"/>
        </w:rPr>
        <w:t xml:space="preserve">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rsidR="00BC2251" w:rsidRPr="00BC2251" w:rsidRDefault="00BC2251" w:rsidP="00BC2251">
      <w:pPr>
        <w:spacing w:after="0" w:line="240" w:lineRule="auto"/>
        <w:jc w:val="both"/>
        <w:rPr>
          <w:rFonts w:ascii="Times New Roman" w:hAnsi="Times New Roman"/>
          <w:color w:val="000000" w:themeColor="text1"/>
          <w:sz w:val="24"/>
          <w:szCs w:val="24"/>
        </w:rPr>
      </w:pPr>
      <w:r w:rsidRPr="00BC2251">
        <w:rPr>
          <w:rFonts w:ascii="Times New Roman" w:hAnsi="Times New Roman"/>
          <w:color w:val="000000" w:themeColor="text1"/>
          <w:sz w:val="24"/>
          <w:szCs w:val="24"/>
        </w:rPr>
        <w:t xml:space="preserve">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rsidR="00BC2251" w:rsidRPr="00BC2251" w:rsidRDefault="00BC2251" w:rsidP="00BC2251">
      <w:pPr>
        <w:spacing w:after="0" w:line="240" w:lineRule="auto"/>
        <w:jc w:val="both"/>
        <w:rPr>
          <w:rFonts w:ascii="Times New Roman" w:hAnsi="Times New Roman"/>
          <w:color w:val="000000" w:themeColor="text1"/>
          <w:sz w:val="24"/>
          <w:szCs w:val="24"/>
        </w:rPr>
      </w:pPr>
      <w:r w:rsidRPr="00BC2251">
        <w:rPr>
          <w:rFonts w:ascii="Times New Roman" w:hAnsi="Times New Roman"/>
          <w:color w:val="000000" w:themeColor="text1"/>
          <w:sz w:val="24"/>
          <w:szCs w:val="24"/>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BC2251" w:rsidRPr="00BC2251" w:rsidRDefault="00BC2251" w:rsidP="00BC2251">
      <w:pPr>
        <w:spacing w:after="0" w:line="240" w:lineRule="auto"/>
        <w:jc w:val="both"/>
        <w:rPr>
          <w:rFonts w:ascii="Times New Roman" w:hAnsi="Times New Roman"/>
          <w:color w:val="000000" w:themeColor="text1"/>
          <w:sz w:val="24"/>
          <w:szCs w:val="24"/>
        </w:rPr>
      </w:pPr>
      <w:r w:rsidRPr="00BC2251">
        <w:rPr>
          <w:rFonts w:ascii="Times New Roman" w:hAnsi="Times New Roman"/>
          <w:color w:val="000000" w:themeColor="text1"/>
          <w:sz w:val="24"/>
          <w:szCs w:val="24"/>
        </w:rPr>
        <w:t>4)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BC2251" w:rsidRPr="00BC2251" w:rsidRDefault="00BC2251" w:rsidP="00BC2251">
      <w:pPr>
        <w:spacing w:after="0" w:line="240" w:lineRule="auto"/>
        <w:jc w:val="both"/>
        <w:rPr>
          <w:rFonts w:ascii="Times New Roman" w:hAnsi="Times New Roman"/>
          <w:color w:val="000000" w:themeColor="text1"/>
          <w:sz w:val="24"/>
          <w:szCs w:val="24"/>
        </w:rPr>
      </w:pPr>
      <w:r w:rsidRPr="00BC2251">
        <w:rPr>
          <w:rFonts w:ascii="Times New Roman" w:hAnsi="Times New Roman"/>
          <w:color w:val="000000" w:themeColor="text1"/>
          <w:sz w:val="24"/>
          <w:szCs w:val="24"/>
        </w:rP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C2251" w:rsidRPr="00BC2251" w:rsidRDefault="00BC2251" w:rsidP="00BC2251">
      <w:pPr>
        <w:spacing w:after="0" w:line="240" w:lineRule="auto"/>
        <w:jc w:val="both"/>
        <w:rPr>
          <w:rFonts w:ascii="Times New Roman" w:hAnsi="Times New Roman"/>
          <w:color w:val="000000" w:themeColor="text1"/>
          <w:sz w:val="24"/>
          <w:szCs w:val="24"/>
        </w:rPr>
      </w:pPr>
      <w:r w:rsidRPr="00BC2251">
        <w:rPr>
          <w:rFonts w:ascii="Times New Roman" w:hAnsi="Times New Roman"/>
          <w:color w:val="000000" w:themeColor="text1"/>
          <w:sz w:val="24"/>
          <w:szCs w:val="24"/>
        </w:rPr>
        <w:t xml:space="preserve">6) умение определять назначение и функции различных социальных институтов; </w:t>
      </w:r>
    </w:p>
    <w:p w:rsidR="00BC2251" w:rsidRPr="00BC2251" w:rsidRDefault="00BC2251" w:rsidP="00BC2251">
      <w:pPr>
        <w:spacing w:after="0" w:line="240" w:lineRule="auto"/>
        <w:jc w:val="both"/>
        <w:rPr>
          <w:rFonts w:ascii="Times New Roman" w:hAnsi="Times New Roman"/>
          <w:color w:val="000000" w:themeColor="text1"/>
          <w:sz w:val="24"/>
          <w:szCs w:val="24"/>
        </w:rPr>
      </w:pPr>
      <w:r w:rsidRPr="00BC2251">
        <w:rPr>
          <w:rFonts w:ascii="Times New Roman" w:hAnsi="Times New Roman"/>
          <w:color w:val="000000" w:themeColor="text1"/>
          <w:sz w:val="24"/>
          <w:szCs w:val="24"/>
        </w:rPr>
        <w:t>7) умение самостоятельно оценивать и принимать решения, определяющие стратегию поведения, с учётом гражданских и нравственных ценностей;</w:t>
      </w:r>
    </w:p>
    <w:p w:rsidR="00BC2251" w:rsidRPr="00BC2251" w:rsidRDefault="00BC2251" w:rsidP="00BC2251">
      <w:pPr>
        <w:spacing w:after="0" w:line="240" w:lineRule="auto"/>
        <w:jc w:val="both"/>
        <w:rPr>
          <w:rFonts w:ascii="Times New Roman" w:hAnsi="Times New Roman"/>
          <w:color w:val="000000" w:themeColor="text1"/>
          <w:sz w:val="24"/>
          <w:szCs w:val="24"/>
        </w:rPr>
      </w:pPr>
      <w:r w:rsidRPr="00BC2251">
        <w:rPr>
          <w:rFonts w:ascii="Times New Roman" w:hAnsi="Times New Roman"/>
          <w:color w:val="000000" w:themeColor="text1"/>
          <w:sz w:val="24"/>
          <w:szCs w:val="24"/>
        </w:rPr>
        <w:t xml:space="preserve">8) владение языковыми средствами – умение ясно, логично и точно излагать свою точку зрения, использовать адекватные языковые средства; </w:t>
      </w:r>
    </w:p>
    <w:p w:rsidR="00BC2251" w:rsidRPr="00BC2251" w:rsidRDefault="00BC2251" w:rsidP="00BC2251">
      <w:pPr>
        <w:spacing w:after="0" w:line="240" w:lineRule="auto"/>
        <w:jc w:val="both"/>
        <w:rPr>
          <w:rFonts w:ascii="Times New Roman" w:hAnsi="Times New Roman"/>
          <w:color w:val="000000" w:themeColor="text1"/>
          <w:sz w:val="24"/>
          <w:szCs w:val="24"/>
        </w:rPr>
      </w:pPr>
      <w:r w:rsidRPr="00BC2251">
        <w:rPr>
          <w:rFonts w:ascii="Times New Roman" w:hAnsi="Times New Roman"/>
          <w:color w:val="000000" w:themeColor="text1"/>
          <w:sz w:val="24"/>
          <w:szCs w:val="24"/>
        </w:rPr>
        <w:t xml:space="preserve">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 </w:t>
      </w:r>
    </w:p>
    <w:p w:rsidR="009D30F4" w:rsidRPr="009D30F4" w:rsidRDefault="009D30F4" w:rsidP="009D30F4">
      <w:pPr>
        <w:spacing w:after="0" w:line="240" w:lineRule="auto"/>
        <w:jc w:val="center"/>
        <w:rPr>
          <w:rFonts w:ascii="Times New Roman" w:hAnsi="Times New Roman"/>
          <w:bCs/>
          <w:color w:val="0D0D0D" w:themeColor="text1" w:themeTint="F2"/>
          <w:sz w:val="24"/>
          <w:szCs w:val="24"/>
        </w:rPr>
      </w:pPr>
      <w:r w:rsidRPr="009D30F4">
        <w:rPr>
          <w:rFonts w:ascii="Times New Roman" w:hAnsi="Times New Roman"/>
          <w:bCs/>
          <w:color w:val="0D0D0D" w:themeColor="text1" w:themeTint="F2"/>
          <w:sz w:val="24"/>
          <w:szCs w:val="24"/>
        </w:rPr>
        <w:t>УСЛОВИЯ РЕАЛИЗАЦИИ ПРОГРАММЫ УЧЕБНОЙ ДИСЦИПЛИНЫ</w:t>
      </w:r>
    </w:p>
    <w:p w:rsidR="009D30F4" w:rsidRPr="009D30F4" w:rsidRDefault="009D30F4" w:rsidP="009D30F4">
      <w:pPr>
        <w:suppressAutoHyphens/>
        <w:spacing w:after="0" w:line="240" w:lineRule="auto"/>
        <w:ind w:firstLine="709"/>
        <w:jc w:val="both"/>
        <w:rPr>
          <w:rFonts w:ascii="Times New Roman" w:hAnsi="Times New Roman"/>
          <w:bCs/>
          <w:sz w:val="24"/>
          <w:szCs w:val="24"/>
        </w:rPr>
      </w:pPr>
      <w:r w:rsidRPr="009D30F4">
        <w:rPr>
          <w:rFonts w:ascii="Times New Roman" w:hAnsi="Times New Roman"/>
          <w:bCs/>
          <w:sz w:val="24"/>
          <w:szCs w:val="24"/>
        </w:rPr>
        <w:t>Для реализации программы учебной дисциплины должны быть предусмотрены следующие специальные помещения:</w:t>
      </w:r>
    </w:p>
    <w:p w:rsidR="009D30F4" w:rsidRPr="009D30F4" w:rsidRDefault="009D30F4" w:rsidP="009D30F4">
      <w:pPr>
        <w:suppressAutoHyphens/>
        <w:spacing w:after="0" w:line="240" w:lineRule="auto"/>
        <w:ind w:firstLine="709"/>
        <w:jc w:val="both"/>
        <w:rPr>
          <w:rFonts w:ascii="Times New Roman" w:hAnsi="Times New Roman"/>
          <w:bCs/>
          <w:sz w:val="24"/>
          <w:szCs w:val="24"/>
        </w:rPr>
      </w:pPr>
      <w:r w:rsidRPr="009D30F4">
        <w:rPr>
          <w:rFonts w:ascii="Times New Roman" w:hAnsi="Times New Roman"/>
          <w:bCs/>
          <w:sz w:val="24"/>
          <w:szCs w:val="24"/>
        </w:rPr>
        <w:t>Кабинет</w:t>
      </w:r>
      <w:r w:rsidRPr="009D30F4">
        <w:rPr>
          <w:rFonts w:ascii="Times New Roman" w:hAnsi="Times New Roman"/>
          <w:b/>
          <w:bCs/>
          <w:sz w:val="24"/>
          <w:szCs w:val="24"/>
        </w:rPr>
        <w:t xml:space="preserve">, </w:t>
      </w:r>
      <w:r w:rsidRPr="009D30F4">
        <w:rPr>
          <w:rFonts w:ascii="Times New Roman" w:hAnsi="Times New Roman"/>
          <w:bCs/>
          <w:sz w:val="24"/>
          <w:szCs w:val="24"/>
        </w:rPr>
        <w:t>оснащенный оборудованием:</w:t>
      </w:r>
    </w:p>
    <w:p w:rsidR="009D30F4" w:rsidRPr="009D30F4" w:rsidRDefault="009D30F4" w:rsidP="00137E26">
      <w:pPr>
        <w:numPr>
          <w:ilvl w:val="0"/>
          <w:numId w:val="23"/>
        </w:numPr>
        <w:suppressAutoHyphens/>
        <w:spacing w:after="0" w:line="240" w:lineRule="auto"/>
        <w:contextualSpacing/>
        <w:jc w:val="both"/>
        <w:rPr>
          <w:rFonts w:ascii="Times New Roman" w:hAnsi="Times New Roman"/>
          <w:bCs/>
          <w:sz w:val="24"/>
          <w:szCs w:val="24"/>
        </w:rPr>
      </w:pPr>
      <w:r w:rsidRPr="009D30F4">
        <w:rPr>
          <w:rFonts w:ascii="Times New Roman" w:hAnsi="Times New Roman"/>
          <w:bCs/>
          <w:sz w:val="24"/>
          <w:szCs w:val="24"/>
        </w:rPr>
        <w:t>посадочные места по количеству обучающихся;</w:t>
      </w:r>
    </w:p>
    <w:p w:rsidR="009D30F4" w:rsidRPr="009D30F4" w:rsidRDefault="009D30F4" w:rsidP="00137E26">
      <w:pPr>
        <w:numPr>
          <w:ilvl w:val="0"/>
          <w:numId w:val="23"/>
        </w:numPr>
        <w:suppressAutoHyphens/>
        <w:spacing w:after="0" w:line="240" w:lineRule="auto"/>
        <w:contextualSpacing/>
        <w:jc w:val="both"/>
        <w:rPr>
          <w:rFonts w:ascii="Times New Roman" w:hAnsi="Times New Roman"/>
          <w:bCs/>
          <w:sz w:val="24"/>
          <w:szCs w:val="24"/>
        </w:rPr>
      </w:pPr>
      <w:r w:rsidRPr="009D30F4">
        <w:rPr>
          <w:rFonts w:ascii="Times New Roman" w:hAnsi="Times New Roman"/>
          <w:bCs/>
          <w:sz w:val="24"/>
          <w:szCs w:val="24"/>
        </w:rPr>
        <w:t>рабочее место преподавателя;</w:t>
      </w:r>
    </w:p>
    <w:p w:rsidR="009D30F4" w:rsidRPr="009D30F4" w:rsidRDefault="009D30F4" w:rsidP="00137E26">
      <w:pPr>
        <w:numPr>
          <w:ilvl w:val="0"/>
          <w:numId w:val="23"/>
        </w:numPr>
        <w:suppressAutoHyphens/>
        <w:spacing w:after="0" w:line="240" w:lineRule="auto"/>
        <w:contextualSpacing/>
        <w:jc w:val="both"/>
        <w:rPr>
          <w:rFonts w:ascii="Times New Roman" w:hAnsi="Times New Roman"/>
          <w:bCs/>
          <w:sz w:val="24"/>
          <w:szCs w:val="24"/>
        </w:rPr>
      </w:pPr>
      <w:r w:rsidRPr="009D30F4">
        <w:rPr>
          <w:rFonts w:ascii="Times New Roman" w:hAnsi="Times New Roman"/>
          <w:bCs/>
          <w:sz w:val="24"/>
          <w:szCs w:val="24"/>
        </w:rPr>
        <w:t>объемные модели многогранников, тел вращения, пространственных моделей;</w:t>
      </w:r>
    </w:p>
    <w:p w:rsidR="009D30F4" w:rsidRPr="009D30F4" w:rsidRDefault="009D30F4" w:rsidP="00137E26">
      <w:pPr>
        <w:numPr>
          <w:ilvl w:val="0"/>
          <w:numId w:val="23"/>
        </w:numPr>
        <w:suppressAutoHyphens/>
        <w:spacing w:after="0" w:line="240" w:lineRule="auto"/>
        <w:contextualSpacing/>
        <w:jc w:val="both"/>
        <w:rPr>
          <w:rFonts w:ascii="Times New Roman" w:hAnsi="Times New Roman"/>
          <w:bCs/>
          <w:sz w:val="24"/>
          <w:szCs w:val="24"/>
        </w:rPr>
      </w:pPr>
      <w:r w:rsidRPr="009D30F4">
        <w:rPr>
          <w:rFonts w:ascii="Times New Roman" w:hAnsi="Times New Roman"/>
          <w:bCs/>
          <w:sz w:val="24"/>
          <w:szCs w:val="24"/>
        </w:rPr>
        <w:t>комплекты заданий для тестирования и контрольных работ;</w:t>
      </w:r>
    </w:p>
    <w:p w:rsidR="009D30F4" w:rsidRPr="009D30F4" w:rsidRDefault="009D30F4" w:rsidP="00137E26">
      <w:pPr>
        <w:numPr>
          <w:ilvl w:val="0"/>
          <w:numId w:val="23"/>
        </w:numPr>
        <w:suppressAutoHyphens/>
        <w:spacing w:after="0" w:line="240" w:lineRule="auto"/>
        <w:contextualSpacing/>
        <w:jc w:val="both"/>
        <w:rPr>
          <w:rFonts w:ascii="Times New Roman" w:hAnsi="Times New Roman"/>
          <w:bCs/>
          <w:sz w:val="24"/>
          <w:szCs w:val="24"/>
        </w:rPr>
      </w:pPr>
      <w:r w:rsidRPr="009D30F4">
        <w:rPr>
          <w:rFonts w:ascii="Times New Roman" w:hAnsi="Times New Roman"/>
          <w:bCs/>
          <w:sz w:val="24"/>
          <w:szCs w:val="24"/>
        </w:rPr>
        <w:t>измерительные и чертежные инструменты;</w:t>
      </w:r>
    </w:p>
    <w:p w:rsidR="009D30F4" w:rsidRPr="009D30F4" w:rsidRDefault="009D30F4" w:rsidP="00137E26">
      <w:pPr>
        <w:numPr>
          <w:ilvl w:val="0"/>
          <w:numId w:val="23"/>
        </w:numPr>
        <w:suppressAutoHyphens/>
        <w:spacing w:after="0" w:line="240" w:lineRule="auto"/>
        <w:contextualSpacing/>
        <w:jc w:val="both"/>
        <w:rPr>
          <w:rFonts w:ascii="Times New Roman" w:hAnsi="Times New Roman"/>
          <w:bCs/>
          <w:sz w:val="24"/>
          <w:szCs w:val="24"/>
        </w:rPr>
      </w:pPr>
      <w:r w:rsidRPr="009D30F4">
        <w:rPr>
          <w:rFonts w:ascii="Times New Roman" w:hAnsi="Times New Roman"/>
          <w:bCs/>
          <w:sz w:val="24"/>
          <w:szCs w:val="24"/>
        </w:rPr>
        <w:t xml:space="preserve">модель числовой окружности. </w:t>
      </w:r>
    </w:p>
    <w:p w:rsidR="009D30F4" w:rsidRPr="009D30F4" w:rsidRDefault="009D30F4" w:rsidP="009D30F4">
      <w:pPr>
        <w:suppressAutoHyphens/>
        <w:spacing w:after="0" w:line="240" w:lineRule="auto"/>
        <w:ind w:firstLine="709"/>
        <w:jc w:val="both"/>
        <w:rPr>
          <w:rFonts w:ascii="Times New Roman" w:hAnsi="Times New Roman"/>
          <w:bCs/>
          <w:sz w:val="24"/>
          <w:szCs w:val="24"/>
        </w:rPr>
      </w:pPr>
      <w:r w:rsidRPr="009D30F4">
        <w:rPr>
          <w:rFonts w:ascii="Times New Roman" w:hAnsi="Times New Roman"/>
          <w:bCs/>
          <w:sz w:val="24"/>
          <w:szCs w:val="24"/>
        </w:rPr>
        <w:t>Технические средства обучения:</w:t>
      </w:r>
    </w:p>
    <w:p w:rsidR="009D30F4" w:rsidRPr="009D30F4" w:rsidRDefault="009D30F4" w:rsidP="00137E26">
      <w:pPr>
        <w:numPr>
          <w:ilvl w:val="0"/>
          <w:numId w:val="24"/>
        </w:numPr>
        <w:suppressAutoHyphens/>
        <w:spacing w:after="0" w:line="240" w:lineRule="auto"/>
        <w:contextualSpacing/>
        <w:jc w:val="both"/>
        <w:rPr>
          <w:rFonts w:ascii="Times New Roman" w:hAnsi="Times New Roman"/>
          <w:bCs/>
          <w:sz w:val="24"/>
          <w:szCs w:val="24"/>
        </w:rPr>
      </w:pPr>
      <w:r w:rsidRPr="009D30F4">
        <w:rPr>
          <w:rFonts w:ascii="Times New Roman" w:hAnsi="Times New Roman"/>
          <w:bCs/>
          <w:sz w:val="24"/>
          <w:szCs w:val="24"/>
        </w:rPr>
        <w:t>компьютер с лицензионным программным обеспечением;</w:t>
      </w:r>
    </w:p>
    <w:p w:rsidR="009D30F4" w:rsidRPr="009D30F4" w:rsidRDefault="009D30F4" w:rsidP="00137E26">
      <w:pPr>
        <w:numPr>
          <w:ilvl w:val="0"/>
          <w:numId w:val="24"/>
        </w:numPr>
        <w:suppressAutoHyphens/>
        <w:spacing w:after="0" w:line="240" w:lineRule="auto"/>
        <w:contextualSpacing/>
        <w:jc w:val="both"/>
        <w:rPr>
          <w:rFonts w:ascii="Times New Roman" w:hAnsi="Times New Roman"/>
          <w:bCs/>
          <w:sz w:val="24"/>
          <w:szCs w:val="24"/>
        </w:rPr>
      </w:pPr>
      <w:r w:rsidRPr="009D30F4">
        <w:rPr>
          <w:rFonts w:ascii="Times New Roman" w:hAnsi="Times New Roman"/>
          <w:bCs/>
          <w:sz w:val="24"/>
          <w:szCs w:val="24"/>
        </w:rPr>
        <w:t>мультимедиа проектор;</w:t>
      </w:r>
    </w:p>
    <w:p w:rsidR="009D30F4" w:rsidRPr="009D30F4" w:rsidRDefault="009D30F4" w:rsidP="00137E26">
      <w:pPr>
        <w:numPr>
          <w:ilvl w:val="0"/>
          <w:numId w:val="24"/>
        </w:numPr>
        <w:suppressAutoHyphens/>
        <w:spacing w:after="0" w:line="240" w:lineRule="auto"/>
        <w:contextualSpacing/>
        <w:jc w:val="both"/>
        <w:rPr>
          <w:rFonts w:ascii="Times New Roman" w:hAnsi="Times New Roman"/>
          <w:bCs/>
          <w:sz w:val="24"/>
          <w:szCs w:val="24"/>
        </w:rPr>
      </w:pPr>
      <w:r w:rsidRPr="009D30F4">
        <w:rPr>
          <w:rFonts w:ascii="Times New Roman" w:hAnsi="Times New Roman"/>
          <w:bCs/>
          <w:sz w:val="24"/>
          <w:szCs w:val="24"/>
        </w:rPr>
        <w:t>меловая, маркерная доска.</w:t>
      </w:r>
    </w:p>
    <w:p w:rsidR="009D30F4" w:rsidRPr="009D30F4" w:rsidRDefault="009D30F4" w:rsidP="009D30F4">
      <w:pPr>
        <w:spacing w:after="0" w:line="240" w:lineRule="auto"/>
        <w:rPr>
          <w:rFonts w:ascii="Times New Roman" w:hAnsi="Times New Roman"/>
          <w:b/>
          <w:bCs/>
          <w:sz w:val="24"/>
          <w:szCs w:val="24"/>
        </w:rPr>
      </w:pPr>
      <w:r w:rsidRPr="009D30F4">
        <w:rPr>
          <w:rFonts w:ascii="Times New Roman" w:hAnsi="Times New Roman"/>
          <w:b/>
          <w:bCs/>
          <w:sz w:val="24"/>
          <w:szCs w:val="24"/>
        </w:rPr>
        <w:t>Информационное обеспечение реализации программы</w:t>
      </w:r>
    </w:p>
    <w:p w:rsidR="009D30F4" w:rsidRPr="009D30F4" w:rsidRDefault="009D30F4" w:rsidP="00137E26">
      <w:pPr>
        <w:numPr>
          <w:ilvl w:val="0"/>
          <w:numId w:val="24"/>
        </w:numPr>
        <w:suppressAutoHyphens/>
        <w:spacing w:after="0" w:line="240" w:lineRule="auto"/>
        <w:contextualSpacing/>
        <w:jc w:val="both"/>
        <w:rPr>
          <w:rFonts w:ascii="Times New Roman" w:hAnsi="Times New Roman"/>
          <w:sz w:val="24"/>
          <w:szCs w:val="24"/>
        </w:rPr>
      </w:pPr>
      <w:r w:rsidRPr="009D30F4">
        <w:rPr>
          <w:rFonts w:ascii="Times New Roman" w:hAnsi="Times New Roman"/>
          <w:bCs/>
          <w:sz w:val="24"/>
          <w:szCs w:val="24"/>
        </w:rPr>
        <w:t>Для реализации программы библиотечный фонд образовательной организации должен иметь  п</w:t>
      </w:r>
      <w:r w:rsidRPr="002E6AE7">
        <w:rPr>
          <w:rFonts w:ascii="Times New Roman" w:hAnsi="Times New Roman"/>
          <w:bCs/>
          <w:sz w:val="24"/>
          <w:szCs w:val="24"/>
        </w:rPr>
        <w:t>ечатные и/или электронные образовательные и информационные ресурсы, рекомендуемые для использования</w:t>
      </w:r>
      <w:r w:rsidRPr="009D30F4">
        <w:rPr>
          <w:rFonts w:ascii="Times New Roman" w:hAnsi="Times New Roman"/>
          <w:sz w:val="24"/>
          <w:szCs w:val="24"/>
        </w:rPr>
        <w:t xml:space="preserve"> в образовательном процессе.</w:t>
      </w:r>
    </w:p>
    <w:p w:rsidR="009D30F4" w:rsidRPr="009D30F4" w:rsidRDefault="009D30F4" w:rsidP="009D30F4">
      <w:pPr>
        <w:spacing w:after="0" w:line="240" w:lineRule="auto"/>
        <w:rPr>
          <w:rFonts w:ascii="Times New Roman" w:hAnsi="Times New Roman"/>
          <w:b/>
          <w:sz w:val="24"/>
          <w:szCs w:val="24"/>
        </w:rPr>
      </w:pPr>
      <w:r w:rsidRPr="009D30F4">
        <w:rPr>
          <w:rFonts w:ascii="Times New Roman" w:hAnsi="Times New Roman"/>
          <w:b/>
          <w:sz w:val="24"/>
          <w:szCs w:val="24"/>
        </w:rPr>
        <w:t>Печатные издания:</w:t>
      </w:r>
    </w:p>
    <w:p w:rsidR="009D30F4" w:rsidRPr="009D30F4" w:rsidRDefault="009D30F4" w:rsidP="009D30F4">
      <w:pPr>
        <w:autoSpaceDE w:val="0"/>
        <w:autoSpaceDN w:val="0"/>
        <w:adjustRightInd w:val="0"/>
        <w:spacing w:after="0" w:line="240" w:lineRule="auto"/>
        <w:rPr>
          <w:rFonts w:ascii="Times New Roman" w:hAnsi="Times New Roman"/>
          <w:b/>
          <w:bCs/>
          <w:sz w:val="24"/>
          <w:szCs w:val="24"/>
        </w:rPr>
      </w:pPr>
      <w:r w:rsidRPr="009D30F4">
        <w:rPr>
          <w:rFonts w:ascii="Times New Roman" w:hAnsi="Times New Roman"/>
          <w:b/>
          <w:bCs/>
          <w:sz w:val="24"/>
          <w:szCs w:val="24"/>
        </w:rPr>
        <w:t>Основные источники (ОИ):</w:t>
      </w:r>
    </w:p>
    <w:p w:rsidR="002E6AE7" w:rsidRPr="002E6AE7" w:rsidRDefault="002E6AE7" w:rsidP="00137E26">
      <w:pPr>
        <w:numPr>
          <w:ilvl w:val="0"/>
          <w:numId w:val="24"/>
        </w:numPr>
        <w:suppressAutoHyphens/>
        <w:spacing w:after="0" w:line="240" w:lineRule="auto"/>
        <w:contextualSpacing/>
        <w:jc w:val="both"/>
        <w:rPr>
          <w:rFonts w:ascii="Times New Roman" w:hAnsi="Times New Roman"/>
          <w:bCs/>
          <w:sz w:val="24"/>
          <w:szCs w:val="24"/>
        </w:rPr>
      </w:pPr>
      <w:r w:rsidRPr="002E6AE7">
        <w:rPr>
          <w:rFonts w:ascii="Times New Roman" w:hAnsi="Times New Roman"/>
          <w:bCs/>
          <w:sz w:val="24"/>
          <w:szCs w:val="24"/>
        </w:rPr>
        <w:lastRenderedPageBreak/>
        <w:t xml:space="preserve">Байбородова Л. В. Проектная деятельность школьников в разновозрастных группах: пособие для учителей общеобразовательных организаций / Л. В. Байбородова, Л. Н. Серебренников. – М.: Просвещение, 2013. – 175 с. – (Работаем по новым стандартам). </w:t>
      </w:r>
    </w:p>
    <w:p w:rsidR="009D30F4" w:rsidRPr="009D30F4" w:rsidRDefault="009D30F4" w:rsidP="009D30F4">
      <w:pPr>
        <w:autoSpaceDE w:val="0"/>
        <w:autoSpaceDN w:val="0"/>
        <w:adjustRightInd w:val="0"/>
        <w:spacing w:after="0" w:line="240" w:lineRule="auto"/>
        <w:rPr>
          <w:rFonts w:ascii="Times New Roman" w:hAnsi="Times New Roman"/>
          <w:b/>
          <w:bCs/>
          <w:sz w:val="24"/>
          <w:szCs w:val="24"/>
        </w:rPr>
      </w:pPr>
      <w:r w:rsidRPr="009D30F4">
        <w:rPr>
          <w:rFonts w:ascii="Times New Roman" w:hAnsi="Times New Roman"/>
          <w:b/>
          <w:bCs/>
          <w:sz w:val="24"/>
          <w:szCs w:val="24"/>
        </w:rPr>
        <w:t>Дополнительные источники (ДИ):</w:t>
      </w:r>
    </w:p>
    <w:p w:rsidR="002E6AE7" w:rsidRPr="002E6AE7" w:rsidRDefault="002E6AE7" w:rsidP="00137E26">
      <w:pPr>
        <w:numPr>
          <w:ilvl w:val="0"/>
          <w:numId w:val="24"/>
        </w:numPr>
        <w:suppressAutoHyphens/>
        <w:spacing w:after="0" w:line="240" w:lineRule="auto"/>
        <w:contextualSpacing/>
        <w:jc w:val="both"/>
        <w:rPr>
          <w:rFonts w:ascii="Times New Roman" w:hAnsi="Times New Roman"/>
          <w:bCs/>
          <w:sz w:val="24"/>
          <w:szCs w:val="24"/>
        </w:rPr>
      </w:pPr>
      <w:r w:rsidRPr="002E6AE7">
        <w:rPr>
          <w:rFonts w:ascii="Times New Roman" w:hAnsi="Times New Roman"/>
          <w:bCs/>
          <w:sz w:val="24"/>
          <w:szCs w:val="24"/>
        </w:rPr>
        <w:t>Гузеев В. В. Развитие образовательной технологии. — М., 1998</w:t>
      </w:r>
    </w:p>
    <w:p w:rsidR="002E6AE7" w:rsidRPr="002E6AE7" w:rsidRDefault="002E6AE7" w:rsidP="00137E26">
      <w:pPr>
        <w:numPr>
          <w:ilvl w:val="0"/>
          <w:numId w:val="24"/>
        </w:numPr>
        <w:suppressAutoHyphens/>
        <w:spacing w:after="0" w:line="240" w:lineRule="auto"/>
        <w:contextualSpacing/>
        <w:jc w:val="both"/>
        <w:rPr>
          <w:rFonts w:ascii="Times New Roman" w:hAnsi="Times New Roman"/>
          <w:bCs/>
          <w:sz w:val="24"/>
          <w:szCs w:val="24"/>
        </w:rPr>
      </w:pPr>
      <w:r w:rsidRPr="002E6AE7">
        <w:rPr>
          <w:rFonts w:ascii="Times New Roman" w:hAnsi="Times New Roman"/>
          <w:bCs/>
          <w:sz w:val="24"/>
          <w:szCs w:val="24"/>
        </w:rPr>
        <w:t>Гузеев В.В. «Метод проектов» как частный случай интегральной технологии обучения. Директор школы. М., 1995, № 6, с.34-47.</w:t>
      </w:r>
    </w:p>
    <w:p w:rsidR="002E6AE7" w:rsidRPr="002E6AE7" w:rsidRDefault="002E6AE7" w:rsidP="00137E26">
      <w:pPr>
        <w:numPr>
          <w:ilvl w:val="0"/>
          <w:numId w:val="24"/>
        </w:numPr>
        <w:suppressAutoHyphens/>
        <w:spacing w:after="0" w:line="240" w:lineRule="auto"/>
        <w:contextualSpacing/>
        <w:jc w:val="both"/>
        <w:rPr>
          <w:rFonts w:ascii="Times New Roman" w:hAnsi="Times New Roman"/>
          <w:bCs/>
          <w:sz w:val="24"/>
          <w:szCs w:val="24"/>
        </w:rPr>
      </w:pPr>
      <w:r w:rsidRPr="002E6AE7">
        <w:rPr>
          <w:rFonts w:ascii="Times New Roman" w:hAnsi="Times New Roman"/>
          <w:bCs/>
          <w:sz w:val="24"/>
          <w:szCs w:val="24"/>
        </w:rPr>
        <w:t>Давыдов В.В. Теория развивающего обучения. – М., Интор, 1996.</w:t>
      </w:r>
    </w:p>
    <w:p w:rsidR="002E6AE7" w:rsidRPr="002E6AE7" w:rsidRDefault="002E6AE7" w:rsidP="00137E26">
      <w:pPr>
        <w:numPr>
          <w:ilvl w:val="0"/>
          <w:numId w:val="24"/>
        </w:numPr>
        <w:suppressAutoHyphens/>
        <w:spacing w:after="0" w:line="240" w:lineRule="auto"/>
        <w:contextualSpacing/>
        <w:jc w:val="both"/>
        <w:rPr>
          <w:rFonts w:ascii="Times New Roman" w:hAnsi="Times New Roman"/>
          <w:bCs/>
          <w:sz w:val="24"/>
          <w:szCs w:val="24"/>
        </w:rPr>
      </w:pPr>
      <w:r w:rsidRPr="002E6AE7">
        <w:rPr>
          <w:rFonts w:ascii="Times New Roman" w:hAnsi="Times New Roman"/>
          <w:bCs/>
          <w:sz w:val="24"/>
          <w:szCs w:val="24"/>
        </w:rPr>
        <w:t>Дж. Дьюи. Демократия и образование: Пер. с англ. — М.: Педагогика-Пресс, 2000.</w:t>
      </w:r>
    </w:p>
    <w:p w:rsidR="00ED029A" w:rsidRDefault="00ED029A" w:rsidP="00ED029A">
      <w:pPr>
        <w:spacing w:line="240" w:lineRule="auto"/>
        <w:jc w:val="both"/>
        <w:rPr>
          <w:rFonts w:ascii="Times New Roman" w:hAnsi="Times New Roman"/>
          <w:b/>
          <w:sz w:val="24"/>
          <w:szCs w:val="24"/>
        </w:rPr>
      </w:pPr>
    </w:p>
    <w:p w:rsidR="006C3A5E" w:rsidRDefault="006C3A5E" w:rsidP="00ED029A">
      <w:pPr>
        <w:spacing w:line="240" w:lineRule="auto"/>
        <w:jc w:val="both"/>
        <w:rPr>
          <w:rFonts w:ascii="Times New Roman" w:hAnsi="Times New Roman"/>
          <w:b/>
          <w:sz w:val="24"/>
          <w:szCs w:val="24"/>
        </w:rPr>
      </w:pPr>
      <w:r>
        <w:rPr>
          <w:rFonts w:ascii="Times New Roman" w:hAnsi="Times New Roman"/>
          <w:b/>
          <w:sz w:val="24"/>
          <w:szCs w:val="24"/>
        </w:rPr>
        <w:t>Модуль 3 Основы географии</w:t>
      </w:r>
    </w:p>
    <w:p w:rsidR="006C3A5E" w:rsidRPr="002E6AE7" w:rsidRDefault="006C3A5E" w:rsidP="006C3A5E">
      <w:pPr>
        <w:spacing w:after="0" w:line="240" w:lineRule="auto"/>
        <w:rPr>
          <w:rFonts w:ascii="Times New Roman" w:hAnsi="Times New Roman"/>
          <w:color w:val="000000" w:themeColor="text1"/>
          <w:sz w:val="24"/>
          <w:szCs w:val="24"/>
        </w:rPr>
      </w:pPr>
      <w:r w:rsidRPr="002E6AE7">
        <w:rPr>
          <w:rFonts w:ascii="Times New Roman" w:hAnsi="Times New Roman"/>
          <w:color w:val="000000" w:themeColor="text1"/>
          <w:sz w:val="24"/>
          <w:szCs w:val="24"/>
        </w:rPr>
        <w:t>СОДЕРЖАНИЕ УЧЕБНО</w:t>
      </w:r>
      <w:r>
        <w:rPr>
          <w:rFonts w:ascii="Times New Roman" w:hAnsi="Times New Roman"/>
          <w:color w:val="000000" w:themeColor="text1"/>
          <w:sz w:val="24"/>
          <w:szCs w:val="24"/>
        </w:rPr>
        <w:t>ГО ПРЕДМЕТА</w:t>
      </w:r>
    </w:p>
    <w:p w:rsidR="006C3A5E" w:rsidRPr="00677B58" w:rsidRDefault="006C3A5E" w:rsidP="006C3A5E">
      <w:pPr>
        <w:spacing w:after="0" w:line="240" w:lineRule="auto"/>
        <w:contextualSpacing/>
        <w:jc w:val="both"/>
        <w:rPr>
          <w:rFonts w:ascii="Times New Roman" w:eastAsiaTheme="minorEastAsia" w:hAnsi="Times New Roman"/>
          <w:b/>
          <w:sz w:val="24"/>
          <w:szCs w:val="24"/>
          <w:lang w:eastAsia="ru-RU"/>
        </w:rPr>
      </w:pPr>
      <w:r w:rsidRPr="00677B58">
        <w:rPr>
          <w:rFonts w:ascii="Times New Roman" w:eastAsiaTheme="minorEastAsia" w:hAnsi="Times New Roman"/>
          <w:b/>
          <w:sz w:val="24"/>
          <w:szCs w:val="24"/>
          <w:lang w:eastAsia="ru-RU"/>
        </w:rPr>
        <w:t>Введение</w:t>
      </w:r>
    </w:p>
    <w:p w:rsidR="006C3A5E" w:rsidRPr="00677B58" w:rsidRDefault="006C3A5E" w:rsidP="006C3A5E">
      <w:pPr>
        <w:spacing w:after="0" w:line="240" w:lineRule="auto"/>
        <w:contextualSpacing/>
        <w:jc w:val="both"/>
        <w:rPr>
          <w:rFonts w:ascii="Times New Roman" w:eastAsiaTheme="minorEastAsia" w:hAnsi="Times New Roman"/>
          <w:sz w:val="24"/>
          <w:szCs w:val="24"/>
          <w:lang w:eastAsia="ru-RU"/>
        </w:rPr>
      </w:pPr>
      <w:r w:rsidRPr="00677B58">
        <w:rPr>
          <w:rFonts w:ascii="Times New Roman" w:eastAsiaTheme="minorEastAsia" w:hAnsi="Times New Roman"/>
          <w:sz w:val="24"/>
          <w:szCs w:val="24"/>
          <w:lang w:eastAsia="ru-RU"/>
        </w:rPr>
        <w:t>География как наука. Ее роль и значение в системе наук. Цели и задачи географии при освоении профессий СПО и специальностей СПО.</w:t>
      </w:r>
    </w:p>
    <w:p w:rsidR="006C3A5E" w:rsidRPr="00677B58" w:rsidRDefault="006C3A5E" w:rsidP="006C3A5E">
      <w:pPr>
        <w:spacing w:after="0" w:line="240" w:lineRule="auto"/>
        <w:contextualSpacing/>
        <w:jc w:val="both"/>
        <w:rPr>
          <w:rFonts w:ascii="Times New Roman" w:eastAsiaTheme="minorEastAsia" w:hAnsi="Times New Roman"/>
          <w:b/>
          <w:sz w:val="24"/>
          <w:szCs w:val="24"/>
          <w:lang w:eastAsia="ru-RU"/>
        </w:rPr>
      </w:pPr>
      <w:r w:rsidRPr="00677B58">
        <w:rPr>
          <w:rFonts w:ascii="Times New Roman" w:eastAsiaTheme="minorEastAsia" w:hAnsi="Times New Roman"/>
          <w:b/>
          <w:sz w:val="24"/>
          <w:szCs w:val="24"/>
          <w:lang w:eastAsia="ru-RU"/>
        </w:rPr>
        <w:t>1. Источники географической информации</w:t>
      </w:r>
    </w:p>
    <w:p w:rsidR="006C3A5E" w:rsidRPr="00677B58" w:rsidRDefault="006C3A5E" w:rsidP="006C3A5E">
      <w:pPr>
        <w:spacing w:after="0" w:line="240" w:lineRule="auto"/>
        <w:contextualSpacing/>
        <w:jc w:val="both"/>
        <w:rPr>
          <w:rFonts w:ascii="Times New Roman" w:eastAsiaTheme="minorEastAsia" w:hAnsi="Times New Roman"/>
          <w:sz w:val="24"/>
          <w:szCs w:val="24"/>
          <w:highlight w:val="lightGray"/>
          <w:lang w:eastAsia="ru-RU"/>
        </w:rPr>
      </w:pPr>
      <w:r w:rsidRPr="00677B58">
        <w:rPr>
          <w:rFonts w:ascii="Times New Roman" w:eastAsiaTheme="minorEastAsia" w:hAnsi="Times New Roman"/>
          <w:sz w:val="24"/>
          <w:szCs w:val="24"/>
          <w:lang w:eastAsia="ru-RU"/>
        </w:rPr>
        <w:t xml:space="preserve">Традиционные и новые методы географических исследований. Источники географической информации. Географические карты различной тематики и их практическое использование. Статистические материалы. Геоинформационные системы. Международные сравнения.  </w:t>
      </w:r>
      <w:r w:rsidRPr="00677B58">
        <w:rPr>
          <w:rFonts w:ascii="Times New Roman" w:eastAsiaTheme="minorEastAsia" w:hAnsi="Times New Roman"/>
          <w:sz w:val="24"/>
          <w:szCs w:val="24"/>
          <w:lang w:eastAsia="ru-RU"/>
        </w:rPr>
        <w:tab/>
      </w:r>
      <w:r w:rsidRPr="00677B58">
        <w:rPr>
          <w:rFonts w:ascii="Times New Roman" w:eastAsiaTheme="minorEastAsia" w:hAnsi="Times New Roman"/>
          <w:sz w:val="24"/>
          <w:szCs w:val="24"/>
          <w:lang w:eastAsia="ru-RU"/>
        </w:rPr>
        <w:tab/>
      </w:r>
    </w:p>
    <w:p w:rsidR="006C3A5E" w:rsidRPr="00677B58" w:rsidRDefault="006C3A5E" w:rsidP="006C3A5E">
      <w:pPr>
        <w:shd w:val="clear" w:color="auto" w:fill="FFFFFF"/>
        <w:autoSpaceDE w:val="0"/>
        <w:autoSpaceDN w:val="0"/>
        <w:adjustRightInd w:val="0"/>
        <w:spacing w:after="0" w:line="240" w:lineRule="auto"/>
        <w:jc w:val="both"/>
        <w:rPr>
          <w:rFonts w:ascii="Times New Roman" w:eastAsiaTheme="minorEastAsia" w:hAnsi="Times New Roman"/>
          <w:b/>
          <w:sz w:val="24"/>
          <w:szCs w:val="24"/>
          <w:lang w:eastAsia="ru-RU"/>
        </w:rPr>
      </w:pPr>
      <w:r w:rsidRPr="00677B58">
        <w:rPr>
          <w:rFonts w:ascii="Times New Roman" w:eastAsiaTheme="minorEastAsia" w:hAnsi="Times New Roman"/>
          <w:b/>
          <w:sz w:val="24"/>
          <w:szCs w:val="24"/>
          <w:lang w:eastAsia="ru-RU"/>
        </w:rPr>
        <w:t>2. Политическое устройство мира</w:t>
      </w:r>
    </w:p>
    <w:p w:rsidR="006C3A5E" w:rsidRPr="00677B58" w:rsidRDefault="006C3A5E" w:rsidP="006C3A5E">
      <w:pPr>
        <w:shd w:val="clear" w:color="auto" w:fill="FFFFFF"/>
        <w:autoSpaceDE w:val="0"/>
        <w:autoSpaceDN w:val="0"/>
        <w:adjustRightInd w:val="0"/>
        <w:spacing w:after="0" w:line="240" w:lineRule="auto"/>
        <w:jc w:val="both"/>
        <w:rPr>
          <w:rFonts w:ascii="Times New Roman" w:eastAsiaTheme="minorEastAsia" w:hAnsi="Times New Roman"/>
          <w:b/>
          <w:sz w:val="24"/>
          <w:szCs w:val="24"/>
          <w:lang w:eastAsia="ru-RU"/>
        </w:rPr>
      </w:pPr>
      <w:r w:rsidRPr="00677B58">
        <w:rPr>
          <w:rFonts w:ascii="Times New Roman" w:eastAsiaTheme="minorEastAsia" w:hAnsi="Times New Roman"/>
          <w:sz w:val="24"/>
          <w:szCs w:val="24"/>
          <w:lang w:eastAsia="ru-RU"/>
        </w:rPr>
        <w:t>Политическая карта мира. Исторические этапы ее формирования и современные особенности. Суверенные государства и несамоуправляющиеся государственные образования. Группировка стран по площади территории и численности населения. Формы правления, типы государственного устройства и формы государственного режима. Типология стран по уровню социально-экономического развития. Условия и особенности социально-экономического развития развитых и развивающихся стран и их типы.</w:t>
      </w:r>
    </w:p>
    <w:p w:rsidR="006C3A5E" w:rsidRPr="00677B58" w:rsidRDefault="006C3A5E" w:rsidP="006C3A5E">
      <w:pPr>
        <w:shd w:val="clear" w:color="auto" w:fill="FFFFFF"/>
        <w:autoSpaceDE w:val="0"/>
        <w:autoSpaceDN w:val="0"/>
        <w:adjustRightInd w:val="0"/>
        <w:spacing w:after="0" w:line="240" w:lineRule="auto"/>
        <w:jc w:val="both"/>
        <w:rPr>
          <w:rFonts w:ascii="Times New Roman" w:eastAsiaTheme="minorEastAsia" w:hAnsi="Times New Roman"/>
          <w:sz w:val="24"/>
          <w:szCs w:val="24"/>
          <w:lang w:eastAsia="ru-RU"/>
        </w:rPr>
      </w:pPr>
      <w:r w:rsidRPr="00677B58">
        <w:rPr>
          <w:rFonts w:ascii="Times New Roman" w:eastAsiaTheme="minorEastAsia" w:hAnsi="Times New Roman"/>
          <w:b/>
          <w:sz w:val="24"/>
          <w:szCs w:val="24"/>
          <w:lang w:eastAsia="ru-RU"/>
        </w:rPr>
        <w:t>3. География мировых природных ресурсов</w:t>
      </w:r>
    </w:p>
    <w:p w:rsidR="006C3A5E" w:rsidRPr="00677B58" w:rsidRDefault="006C3A5E" w:rsidP="006C3A5E">
      <w:pPr>
        <w:shd w:val="clear" w:color="auto" w:fill="FFFFFF"/>
        <w:autoSpaceDE w:val="0"/>
        <w:autoSpaceDN w:val="0"/>
        <w:adjustRightInd w:val="0"/>
        <w:spacing w:after="0" w:line="240" w:lineRule="auto"/>
        <w:jc w:val="both"/>
        <w:rPr>
          <w:rFonts w:ascii="Times New Roman" w:eastAsiaTheme="minorEastAsia" w:hAnsi="Times New Roman"/>
          <w:sz w:val="24"/>
          <w:szCs w:val="24"/>
          <w:lang w:eastAsia="ru-RU"/>
        </w:rPr>
      </w:pPr>
      <w:r w:rsidRPr="00677B58">
        <w:rPr>
          <w:rFonts w:ascii="Times New Roman" w:eastAsiaTheme="minorEastAsia" w:hAnsi="Times New Roman"/>
          <w:sz w:val="24"/>
          <w:szCs w:val="24"/>
          <w:lang w:eastAsia="ru-RU"/>
        </w:rPr>
        <w:t xml:space="preserve">Взаимодействие человеческого общества и природной среды, его особенности на современном этапе. Экологизация хозяйственной деятельности человека. Географическая среда. Различные типы природопользования. Антропогенные природные комплексы. Геоэкологические проблемы. Природные условия и природные ресурсы. Виды природных ресурсов. Ресурсообеспеченность. Размещение различных видов природных ресурсов на территории мировой суши. Ресурсы Мирового океана. Территориальные сочетания природных ресурсов. Природно-ресурсный потенциал.  </w:t>
      </w:r>
      <w:r w:rsidRPr="00677B58">
        <w:rPr>
          <w:rFonts w:ascii="Times New Roman" w:eastAsiaTheme="minorEastAsia" w:hAnsi="Times New Roman"/>
          <w:sz w:val="24"/>
          <w:szCs w:val="24"/>
          <w:lang w:eastAsia="ru-RU"/>
        </w:rPr>
        <w:tab/>
        <w:t>.</w:t>
      </w:r>
      <w:r w:rsidRPr="00677B58">
        <w:rPr>
          <w:rFonts w:ascii="Times New Roman" w:eastAsiaTheme="minorEastAsia" w:hAnsi="Times New Roman"/>
          <w:sz w:val="24"/>
          <w:szCs w:val="24"/>
          <w:lang w:eastAsia="ru-RU"/>
        </w:rPr>
        <w:br/>
      </w:r>
      <w:r w:rsidRPr="00677B58">
        <w:rPr>
          <w:rFonts w:ascii="Times New Roman" w:eastAsiaTheme="minorEastAsia" w:hAnsi="Times New Roman"/>
          <w:b/>
          <w:sz w:val="24"/>
          <w:szCs w:val="24"/>
          <w:lang w:eastAsia="ru-RU"/>
        </w:rPr>
        <w:t>4. География населения мира</w:t>
      </w:r>
    </w:p>
    <w:p w:rsidR="006C3A5E" w:rsidRPr="00677B58" w:rsidRDefault="006C3A5E" w:rsidP="006C3A5E">
      <w:pPr>
        <w:shd w:val="clear" w:color="auto" w:fill="FFFFFF"/>
        <w:autoSpaceDE w:val="0"/>
        <w:autoSpaceDN w:val="0"/>
        <w:adjustRightInd w:val="0"/>
        <w:spacing w:after="0" w:line="240" w:lineRule="auto"/>
        <w:jc w:val="both"/>
        <w:rPr>
          <w:rFonts w:ascii="Times New Roman" w:eastAsiaTheme="minorEastAsia" w:hAnsi="Times New Roman"/>
          <w:sz w:val="24"/>
          <w:szCs w:val="24"/>
          <w:lang w:eastAsia="ru-RU"/>
        </w:rPr>
      </w:pPr>
      <w:r w:rsidRPr="00677B58">
        <w:rPr>
          <w:rFonts w:ascii="Times New Roman" w:eastAsiaTheme="minorEastAsia" w:hAnsi="Times New Roman"/>
          <w:sz w:val="24"/>
          <w:szCs w:val="24"/>
          <w:lang w:eastAsia="ru-RU"/>
        </w:rPr>
        <w:t xml:space="preserve">Численность населения мира и ее динамика. Наиболее населенные регионы и страны мира. Воспроизводство населения и его типы. Демографическая политика. Половая и возрастная структура населения. Качество жизни населения. Территориальные различия в средней продолжительности жизни населения, обеспеченности чистой питьевой водой, уровне заболеваемости, младенческой смертности и грамотности населения. Индекс человеческого развития. Трудовые ресурсы и занятость населения. Экономически активное и самодеятельное население. Социальная структура общества. Качество рабочей силы в различных странах мира. Расовый, этнолингвистический и религиозный состав населения. Размещение населения по территории земного шара. Средняя плотность населения в регионах и странах мира. Миграции населения и их основные направления. Урбанизация. «Ложная» урбанизация, субурбанизация, рурбанизация. Масштабы и темпы </w:t>
      </w:r>
      <w:r w:rsidRPr="00677B58">
        <w:rPr>
          <w:rFonts w:ascii="Times New Roman" w:eastAsiaTheme="minorEastAsia" w:hAnsi="Times New Roman"/>
          <w:sz w:val="24"/>
          <w:szCs w:val="24"/>
          <w:lang w:eastAsia="ru-RU"/>
        </w:rPr>
        <w:lastRenderedPageBreak/>
        <w:t xml:space="preserve">урбанизации в различных регионах и странах мира. Города-миллионеры, «сверхгорода» и мегалополисы. </w:t>
      </w:r>
    </w:p>
    <w:p w:rsidR="006C3A5E" w:rsidRPr="00677B58" w:rsidRDefault="006C3A5E" w:rsidP="006C3A5E">
      <w:pPr>
        <w:spacing w:after="0" w:line="240" w:lineRule="auto"/>
        <w:contextualSpacing/>
        <w:jc w:val="both"/>
        <w:rPr>
          <w:rFonts w:ascii="Times New Roman" w:eastAsiaTheme="minorEastAsia" w:hAnsi="Times New Roman"/>
          <w:b/>
          <w:sz w:val="24"/>
          <w:szCs w:val="24"/>
          <w:lang w:eastAsia="ru-RU"/>
        </w:rPr>
      </w:pPr>
      <w:r w:rsidRPr="00677B58">
        <w:rPr>
          <w:rFonts w:ascii="Times New Roman" w:eastAsiaTheme="minorEastAsia" w:hAnsi="Times New Roman"/>
          <w:b/>
          <w:sz w:val="24"/>
          <w:szCs w:val="24"/>
          <w:lang w:eastAsia="ru-RU"/>
        </w:rPr>
        <w:t>5. Мировое хозяйство</w:t>
      </w:r>
    </w:p>
    <w:p w:rsidR="006C3A5E" w:rsidRPr="00677B58" w:rsidRDefault="006C3A5E" w:rsidP="006C3A5E">
      <w:pPr>
        <w:spacing w:after="0" w:line="240" w:lineRule="auto"/>
        <w:contextualSpacing/>
        <w:jc w:val="both"/>
        <w:rPr>
          <w:rFonts w:ascii="Times New Roman" w:eastAsiaTheme="minorEastAsia" w:hAnsi="Times New Roman"/>
          <w:b/>
          <w:sz w:val="24"/>
          <w:szCs w:val="24"/>
          <w:lang w:eastAsia="ru-RU"/>
        </w:rPr>
      </w:pPr>
      <w:r w:rsidRPr="00677B58">
        <w:rPr>
          <w:rFonts w:ascii="Times New Roman" w:eastAsiaTheme="minorEastAsia" w:hAnsi="Times New Roman"/>
          <w:b/>
          <w:sz w:val="24"/>
          <w:szCs w:val="24"/>
          <w:lang w:eastAsia="ru-RU"/>
        </w:rPr>
        <w:t>Современные особенности развития мирового хозяйства</w:t>
      </w:r>
    </w:p>
    <w:p w:rsidR="006C3A5E" w:rsidRPr="00677B58" w:rsidRDefault="006C3A5E" w:rsidP="006C3A5E">
      <w:pPr>
        <w:spacing w:after="0" w:line="240" w:lineRule="auto"/>
        <w:contextualSpacing/>
        <w:jc w:val="both"/>
        <w:rPr>
          <w:rFonts w:ascii="Times New Roman" w:eastAsiaTheme="minorEastAsia" w:hAnsi="Times New Roman"/>
          <w:sz w:val="24"/>
          <w:szCs w:val="24"/>
          <w:lang w:eastAsia="ru-RU"/>
        </w:rPr>
      </w:pPr>
      <w:r w:rsidRPr="00677B58">
        <w:rPr>
          <w:rFonts w:ascii="Times New Roman" w:eastAsiaTheme="minorEastAsia" w:hAnsi="Times New Roman"/>
          <w:sz w:val="24"/>
          <w:szCs w:val="24"/>
          <w:lang w:eastAsia="ru-RU"/>
        </w:rPr>
        <w:t>Мировая экономика, исторические этапы ее развития. Международное географическое разделение труда. Международная специализация и кооперирование. Научнотехнический прогресс и его современные особенности. Современные особенности развития мирового хозяйства. Интернационализация производства и глобализация мировой экономики. Региональная интеграция. Основные показатели, характеризующие место и роль стран в мировой экономике. Отраслевая структура мирового хозяйства. Исторические этапы развития мирового промышленного производства. Территориальная структура мирового хозяйства, исторические этапы ее развития. Ведущие регионы и страны мира по уровню экономического развития. «Мировые» города.</w:t>
      </w:r>
    </w:p>
    <w:p w:rsidR="006C3A5E" w:rsidRPr="00677B58" w:rsidRDefault="006C3A5E" w:rsidP="006C3A5E">
      <w:pPr>
        <w:spacing w:after="0" w:line="240" w:lineRule="auto"/>
        <w:contextualSpacing/>
        <w:jc w:val="both"/>
        <w:rPr>
          <w:rFonts w:ascii="Times New Roman" w:eastAsiaTheme="minorEastAsia" w:hAnsi="Times New Roman"/>
          <w:b/>
          <w:sz w:val="24"/>
          <w:szCs w:val="24"/>
          <w:lang w:eastAsia="ru-RU"/>
        </w:rPr>
      </w:pPr>
      <w:r w:rsidRPr="00677B58">
        <w:rPr>
          <w:rFonts w:ascii="Times New Roman" w:eastAsiaTheme="minorEastAsia" w:hAnsi="Times New Roman"/>
          <w:b/>
          <w:sz w:val="24"/>
          <w:szCs w:val="24"/>
          <w:lang w:eastAsia="ru-RU"/>
        </w:rPr>
        <w:t>География отраслей первичной сферы мирового хозяйства</w:t>
      </w:r>
    </w:p>
    <w:p w:rsidR="006C3A5E" w:rsidRPr="00677B58" w:rsidRDefault="006C3A5E" w:rsidP="006C3A5E">
      <w:pPr>
        <w:spacing w:after="0" w:line="240" w:lineRule="auto"/>
        <w:contextualSpacing/>
        <w:jc w:val="both"/>
        <w:rPr>
          <w:rFonts w:ascii="Times New Roman" w:eastAsiaTheme="minorEastAsia" w:hAnsi="Times New Roman"/>
          <w:sz w:val="24"/>
          <w:szCs w:val="24"/>
          <w:lang w:eastAsia="ru-RU"/>
        </w:rPr>
      </w:pPr>
      <w:r w:rsidRPr="00677B58">
        <w:rPr>
          <w:rFonts w:ascii="Times New Roman" w:eastAsiaTheme="minorEastAsia" w:hAnsi="Times New Roman"/>
          <w:sz w:val="24"/>
          <w:szCs w:val="24"/>
          <w:lang w:eastAsia="ru-RU"/>
        </w:rPr>
        <w:t>Сельское хозяйство и его экономические особенности. Интенсивное и экстенсивное сельскохозяйственное производство. «Зеленая революция» и ее основные направления. Агропромышленный комплекс. География мирового растениеводства и животноводства. Лесное хозяйство и лесозаготовка. Горнодобывающая промышленность. Географические аспекты добычи различных видов полезных ископаемых.</w:t>
      </w:r>
    </w:p>
    <w:p w:rsidR="006C3A5E" w:rsidRPr="00677B58" w:rsidRDefault="006C3A5E" w:rsidP="006C3A5E">
      <w:pPr>
        <w:spacing w:after="0" w:line="240" w:lineRule="auto"/>
        <w:contextualSpacing/>
        <w:jc w:val="both"/>
        <w:rPr>
          <w:rFonts w:ascii="Times New Roman" w:eastAsiaTheme="minorEastAsia" w:hAnsi="Times New Roman"/>
          <w:b/>
          <w:sz w:val="24"/>
          <w:szCs w:val="24"/>
          <w:lang w:eastAsia="ru-RU"/>
        </w:rPr>
      </w:pPr>
      <w:r w:rsidRPr="00677B58">
        <w:rPr>
          <w:rFonts w:ascii="Times New Roman" w:eastAsiaTheme="minorEastAsia" w:hAnsi="Times New Roman"/>
          <w:b/>
          <w:sz w:val="24"/>
          <w:szCs w:val="24"/>
          <w:lang w:eastAsia="ru-RU"/>
        </w:rPr>
        <w:t>География отраслей вторичной сферы мирового хозяйства</w:t>
      </w:r>
    </w:p>
    <w:p w:rsidR="006C3A5E" w:rsidRPr="00677B58" w:rsidRDefault="006C3A5E" w:rsidP="006C3A5E">
      <w:pPr>
        <w:spacing w:after="0" w:line="240" w:lineRule="auto"/>
        <w:contextualSpacing/>
        <w:jc w:val="both"/>
        <w:rPr>
          <w:rFonts w:ascii="Times New Roman" w:eastAsiaTheme="minorEastAsia" w:hAnsi="Times New Roman"/>
          <w:sz w:val="24"/>
          <w:szCs w:val="24"/>
          <w:lang w:eastAsia="ru-RU"/>
        </w:rPr>
      </w:pPr>
      <w:r w:rsidRPr="00677B58">
        <w:rPr>
          <w:rFonts w:ascii="Times New Roman" w:eastAsiaTheme="minorEastAsia" w:hAnsi="Times New Roman"/>
          <w:sz w:val="24"/>
          <w:szCs w:val="24"/>
          <w:lang w:eastAsia="ru-RU"/>
        </w:rPr>
        <w:t>Географические особенности мирового потребления минерального топлива, развития мировой электроэнергетики, черной и цветной металлургии, машиностроения, химической, лесной (перерабатывающие отрасли) и легкой промышленности.</w:t>
      </w:r>
    </w:p>
    <w:p w:rsidR="006C3A5E" w:rsidRPr="00677B58" w:rsidRDefault="006C3A5E" w:rsidP="006C3A5E">
      <w:pPr>
        <w:spacing w:after="0" w:line="240" w:lineRule="auto"/>
        <w:contextualSpacing/>
        <w:jc w:val="both"/>
        <w:rPr>
          <w:rFonts w:ascii="Times New Roman" w:eastAsiaTheme="minorEastAsia" w:hAnsi="Times New Roman"/>
          <w:b/>
          <w:sz w:val="24"/>
          <w:szCs w:val="24"/>
          <w:lang w:eastAsia="ru-RU"/>
        </w:rPr>
      </w:pPr>
      <w:r w:rsidRPr="00677B58">
        <w:rPr>
          <w:rFonts w:ascii="Times New Roman" w:eastAsiaTheme="minorEastAsia" w:hAnsi="Times New Roman"/>
          <w:b/>
          <w:sz w:val="24"/>
          <w:szCs w:val="24"/>
          <w:lang w:eastAsia="ru-RU"/>
        </w:rPr>
        <w:t>География отраслей третичной сферы мирового хозяйства</w:t>
      </w:r>
    </w:p>
    <w:p w:rsidR="006C3A5E" w:rsidRPr="00677B58" w:rsidRDefault="006C3A5E" w:rsidP="006C3A5E">
      <w:pPr>
        <w:spacing w:after="0" w:line="240" w:lineRule="auto"/>
        <w:contextualSpacing/>
        <w:jc w:val="both"/>
        <w:rPr>
          <w:rFonts w:ascii="Times New Roman" w:eastAsiaTheme="minorEastAsia" w:hAnsi="Times New Roman"/>
          <w:b/>
          <w:sz w:val="24"/>
          <w:szCs w:val="24"/>
          <w:lang w:eastAsia="ru-RU"/>
        </w:rPr>
      </w:pPr>
      <w:r w:rsidRPr="00677B58">
        <w:rPr>
          <w:rFonts w:ascii="Times New Roman" w:eastAsiaTheme="minorEastAsia" w:hAnsi="Times New Roman"/>
          <w:sz w:val="24"/>
          <w:szCs w:val="24"/>
          <w:lang w:eastAsia="ru-RU"/>
        </w:rPr>
        <w:t xml:space="preserve">Транспортный комплекс и его современная структура. Географические особенности развития различных видов мирового транспорта. Крупнейшие мировые морские торговые порты и аэропорты. Связь и ее современные виды. Дифференциация стран мира по уровню развития медицинских, образовательных, туристских, деловых и информационных услуг. Современные особенности международной торговли товарами. </w:t>
      </w:r>
    </w:p>
    <w:p w:rsidR="006C3A5E" w:rsidRPr="00677B58" w:rsidRDefault="006C3A5E" w:rsidP="006C3A5E">
      <w:pPr>
        <w:spacing w:after="0" w:line="240" w:lineRule="auto"/>
        <w:contextualSpacing/>
        <w:jc w:val="both"/>
        <w:rPr>
          <w:rFonts w:ascii="Times New Roman" w:eastAsiaTheme="minorEastAsia" w:hAnsi="Times New Roman"/>
          <w:sz w:val="24"/>
          <w:szCs w:val="24"/>
          <w:lang w:eastAsia="ru-RU"/>
        </w:rPr>
      </w:pPr>
      <w:r w:rsidRPr="00677B58">
        <w:rPr>
          <w:rFonts w:ascii="Times New Roman" w:eastAsiaTheme="minorEastAsia" w:hAnsi="Times New Roman"/>
          <w:b/>
          <w:sz w:val="24"/>
          <w:szCs w:val="24"/>
          <w:lang w:eastAsia="ru-RU"/>
        </w:rPr>
        <w:t>6. Регионы мира</w:t>
      </w:r>
    </w:p>
    <w:p w:rsidR="006C3A5E" w:rsidRPr="00677B58" w:rsidRDefault="006C3A5E" w:rsidP="006C3A5E">
      <w:pPr>
        <w:spacing w:after="0" w:line="240" w:lineRule="auto"/>
        <w:contextualSpacing/>
        <w:jc w:val="both"/>
        <w:rPr>
          <w:rFonts w:ascii="Times New Roman" w:eastAsiaTheme="minorEastAsia" w:hAnsi="Times New Roman"/>
          <w:b/>
          <w:sz w:val="24"/>
          <w:szCs w:val="24"/>
          <w:lang w:eastAsia="ru-RU"/>
        </w:rPr>
      </w:pPr>
      <w:r w:rsidRPr="00677B58">
        <w:rPr>
          <w:rFonts w:ascii="Times New Roman" w:eastAsiaTheme="minorEastAsia" w:hAnsi="Times New Roman"/>
          <w:b/>
          <w:sz w:val="24"/>
          <w:szCs w:val="24"/>
          <w:lang w:eastAsia="ru-RU"/>
        </w:rPr>
        <w:t>География населения и хозяйства Зарубежной Европы</w:t>
      </w:r>
    </w:p>
    <w:p w:rsidR="006C3A5E" w:rsidRPr="00677B58" w:rsidRDefault="006C3A5E" w:rsidP="006C3A5E">
      <w:pPr>
        <w:spacing w:after="0" w:line="240" w:lineRule="auto"/>
        <w:contextualSpacing/>
        <w:jc w:val="both"/>
        <w:rPr>
          <w:rFonts w:ascii="Times New Roman" w:eastAsiaTheme="minorEastAsia" w:hAnsi="Times New Roman"/>
          <w:sz w:val="24"/>
          <w:szCs w:val="24"/>
          <w:lang w:eastAsia="ru-RU"/>
        </w:rPr>
      </w:pPr>
      <w:r w:rsidRPr="00677B58">
        <w:rPr>
          <w:rFonts w:ascii="Times New Roman" w:eastAsiaTheme="minorEastAsia" w:hAnsi="Times New Roman"/>
          <w:sz w:val="24"/>
          <w:szCs w:val="24"/>
          <w:lang w:eastAsia="ru-RU"/>
        </w:rPr>
        <w:t>Место и роль Зарубежной Европы в мире. Особенности географического положения региона. История формирования его политической карты. Характерные черты природно-ресурсного потенциала, населения и хозяйства. Отрасли международной специализации. Территориальная структура хозяйства. Германия и Великобритания как ведущие страны Зарубежной Европы. Условия их формирования и развития. Особенности политической системы. Природно-ресурсный потенциал, население, ведущие отрасли хозяйства и их территориальная структура.</w:t>
      </w:r>
    </w:p>
    <w:p w:rsidR="006C3A5E" w:rsidRPr="00677B58" w:rsidRDefault="006C3A5E" w:rsidP="006C3A5E">
      <w:pPr>
        <w:spacing w:after="0" w:line="240" w:lineRule="auto"/>
        <w:contextualSpacing/>
        <w:jc w:val="both"/>
        <w:rPr>
          <w:rFonts w:ascii="Times New Roman" w:eastAsiaTheme="minorEastAsia" w:hAnsi="Times New Roman"/>
          <w:b/>
          <w:sz w:val="24"/>
          <w:szCs w:val="24"/>
          <w:lang w:eastAsia="ru-RU"/>
        </w:rPr>
      </w:pPr>
      <w:r w:rsidRPr="00677B58">
        <w:rPr>
          <w:rFonts w:ascii="Times New Roman" w:eastAsiaTheme="minorEastAsia" w:hAnsi="Times New Roman"/>
          <w:b/>
          <w:sz w:val="24"/>
          <w:szCs w:val="24"/>
          <w:lang w:eastAsia="ru-RU"/>
        </w:rPr>
        <w:t>География населения и хозяйства Зарубежной Азии</w:t>
      </w:r>
    </w:p>
    <w:p w:rsidR="006C3A5E" w:rsidRPr="00677B58" w:rsidRDefault="006C3A5E" w:rsidP="006C3A5E">
      <w:pPr>
        <w:spacing w:after="0" w:line="240" w:lineRule="auto"/>
        <w:contextualSpacing/>
        <w:jc w:val="both"/>
        <w:rPr>
          <w:rFonts w:ascii="Times New Roman" w:eastAsiaTheme="minorEastAsia" w:hAnsi="Times New Roman"/>
          <w:sz w:val="24"/>
          <w:szCs w:val="24"/>
          <w:lang w:eastAsia="ru-RU"/>
        </w:rPr>
      </w:pPr>
      <w:r w:rsidRPr="00677B58">
        <w:rPr>
          <w:rFonts w:ascii="Times New Roman" w:eastAsiaTheme="minorEastAsia" w:hAnsi="Times New Roman"/>
          <w:sz w:val="24"/>
          <w:szCs w:val="24"/>
          <w:lang w:eastAsia="ru-RU"/>
        </w:rPr>
        <w:t>Место и роль Зарубежной Азии в мире. Особенности географического положения региона. История формирования его политической карты. Характерные черты природно-ресурсного потенциала, населения и хозяйства. Отрасли международной специализации. Территориальная структура хозяйства. Интеграционные группировки. Япония, Китай и Индия как ведущие страны Зарубежной Азии. Условия их формирования и развития. Особенности политической системы. Природно-ресурсный потенциал, население, ведущие отрасли хозяйства и их территориальная структура.</w:t>
      </w:r>
    </w:p>
    <w:p w:rsidR="006C3A5E" w:rsidRPr="00677B58" w:rsidRDefault="006C3A5E" w:rsidP="006C3A5E">
      <w:pPr>
        <w:spacing w:after="0" w:line="240" w:lineRule="auto"/>
        <w:contextualSpacing/>
        <w:jc w:val="both"/>
        <w:rPr>
          <w:rFonts w:ascii="Times New Roman" w:eastAsiaTheme="minorEastAsia" w:hAnsi="Times New Roman"/>
          <w:b/>
          <w:sz w:val="24"/>
          <w:szCs w:val="24"/>
          <w:lang w:eastAsia="ru-RU"/>
        </w:rPr>
      </w:pPr>
      <w:r w:rsidRPr="00677B58">
        <w:rPr>
          <w:rFonts w:ascii="Times New Roman" w:eastAsiaTheme="minorEastAsia" w:hAnsi="Times New Roman"/>
          <w:b/>
          <w:sz w:val="24"/>
          <w:szCs w:val="24"/>
          <w:lang w:eastAsia="ru-RU"/>
        </w:rPr>
        <w:t>География населения и хозяйства Африки</w:t>
      </w:r>
    </w:p>
    <w:p w:rsidR="006C3A5E" w:rsidRPr="00677B58" w:rsidRDefault="006C3A5E" w:rsidP="006C3A5E">
      <w:pPr>
        <w:spacing w:after="0" w:line="240" w:lineRule="auto"/>
        <w:contextualSpacing/>
        <w:jc w:val="both"/>
        <w:rPr>
          <w:rFonts w:ascii="Times New Roman" w:eastAsiaTheme="minorEastAsia" w:hAnsi="Times New Roman"/>
          <w:sz w:val="24"/>
          <w:szCs w:val="24"/>
          <w:lang w:eastAsia="ru-RU"/>
        </w:rPr>
      </w:pPr>
      <w:r w:rsidRPr="00677B58">
        <w:rPr>
          <w:rFonts w:ascii="Times New Roman" w:eastAsiaTheme="minorEastAsia" w:hAnsi="Times New Roman"/>
          <w:sz w:val="24"/>
          <w:szCs w:val="24"/>
          <w:lang w:eastAsia="ru-RU"/>
        </w:rPr>
        <w:t>Место и роль Африки в мире. Особенности географического положения региона. История формирования его политической карты. Характерные черты природноресурсного потенциала, населения и хозяйства. Отрасли международной специализации. Территориальная структура хозяйства. Интеграционные группировки.</w:t>
      </w:r>
    </w:p>
    <w:p w:rsidR="006C3A5E" w:rsidRPr="00677B58" w:rsidRDefault="006C3A5E" w:rsidP="006C3A5E">
      <w:pPr>
        <w:spacing w:after="0" w:line="240" w:lineRule="auto"/>
        <w:contextualSpacing/>
        <w:jc w:val="both"/>
        <w:rPr>
          <w:rFonts w:ascii="Times New Roman" w:eastAsiaTheme="minorEastAsia" w:hAnsi="Times New Roman"/>
          <w:b/>
          <w:sz w:val="24"/>
          <w:szCs w:val="24"/>
          <w:lang w:eastAsia="ru-RU"/>
        </w:rPr>
      </w:pPr>
      <w:r w:rsidRPr="00677B58">
        <w:rPr>
          <w:rFonts w:ascii="Times New Roman" w:eastAsiaTheme="minorEastAsia" w:hAnsi="Times New Roman"/>
          <w:b/>
          <w:sz w:val="24"/>
          <w:szCs w:val="24"/>
          <w:lang w:eastAsia="ru-RU"/>
        </w:rPr>
        <w:lastRenderedPageBreak/>
        <w:t>География населения и хозяйства Северной Америки</w:t>
      </w:r>
    </w:p>
    <w:p w:rsidR="006C3A5E" w:rsidRPr="00677B58" w:rsidRDefault="006C3A5E" w:rsidP="006C3A5E">
      <w:pPr>
        <w:spacing w:after="0" w:line="240" w:lineRule="auto"/>
        <w:contextualSpacing/>
        <w:jc w:val="both"/>
        <w:rPr>
          <w:rFonts w:ascii="Times New Roman" w:eastAsiaTheme="minorEastAsia" w:hAnsi="Times New Roman"/>
          <w:sz w:val="24"/>
          <w:szCs w:val="24"/>
          <w:lang w:eastAsia="ru-RU"/>
        </w:rPr>
      </w:pPr>
      <w:r w:rsidRPr="00677B58">
        <w:rPr>
          <w:rFonts w:ascii="Times New Roman" w:eastAsiaTheme="minorEastAsia" w:hAnsi="Times New Roman"/>
          <w:sz w:val="24"/>
          <w:szCs w:val="24"/>
          <w:lang w:eastAsia="ru-RU"/>
        </w:rPr>
        <w:t>Место и роль Северной Америки в мире. Особенности географического положения региона. История формирования его политической карты. Характерные черты природно-ресурсного потенциала, населения и хозяйства. Отрасли международной специализации. США. Условия их формирования и развития. Особенности политической системы. Природно-ресурсный потенциал, население, ведущие отрасли хозяйства и экономические районы.</w:t>
      </w:r>
    </w:p>
    <w:p w:rsidR="006C3A5E" w:rsidRPr="00677B58" w:rsidRDefault="006C3A5E" w:rsidP="006C3A5E">
      <w:pPr>
        <w:spacing w:after="0" w:line="240" w:lineRule="auto"/>
        <w:contextualSpacing/>
        <w:jc w:val="both"/>
        <w:rPr>
          <w:rFonts w:ascii="Times New Roman" w:eastAsiaTheme="minorEastAsia" w:hAnsi="Times New Roman"/>
          <w:b/>
          <w:sz w:val="24"/>
          <w:szCs w:val="24"/>
          <w:lang w:eastAsia="ru-RU"/>
        </w:rPr>
      </w:pPr>
      <w:r w:rsidRPr="00677B58">
        <w:rPr>
          <w:rFonts w:ascii="Times New Roman" w:eastAsiaTheme="minorEastAsia" w:hAnsi="Times New Roman"/>
          <w:b/>
          <w:sz w:val="24"/>
          <w:szCs w:val="24"/>
          <w:lang w:eastAsia="ru-RU"/>
        </w:rPr>
        <w:t>География населения и хозяйства Латинской Америки</w:t>
      </w:r>
    </w:p>
    <w:p w:rsidR="006C3A5E" w:rsidRPr="00677B58" w:rsidRDefault="006C3A5E" w:rsidP="006C3A5E">
      <w:pPr>
        <w:spacing w:after="0" w:line="240" w:lineRule="auto"/>
        <w:contextualSpacing/>
        <w:jc w:val="both"/>
        <w:rPr>
          <w:rFonts w:ascii="Times New Roman" w:eastAsiaTheme="minorEastAsia" w:hAnsi="Times New Roman"/>
          <w:sz w:val="24"/>
          <w:szCs w:val="24"/>
          <w:lang w:eastAsia="ru-RU"/>
        </w:rPr>
      </w:pPr>
      <w:r w:rsidRPr="00677B58">
        <w:rPr>
          <w:rFonts w:ascii="Times New Roman" w:eastAsiaTheme="minorEastAsia" w:hAnsi="Times New Roman"/>
          <w:sz w:val="24"/>
          <w:szCs w:val="24"/>
          <w:lang w:eastAsia="ru-RU"/>
        </w:rPr>
        <w:t>Место и роль Латинской Америки в мире. Особенности географического положения региона. История формирования его политической карты. Характерные черты природноресурсного потенциала, населения и хозяйства. Отрасли международной специализации. Территориальная структура хозяйства. Интеграционные группировки. Бразилия и Мексика как ведущие страны Латинской Америки. Условия их формирования и развития. Особенности политической системы. Природно-ресурсный потенциал, население, ведущие отрасли хозяйства и их территориальная структура.</w:t>
      </w:r>
    </w:p>
    <w:p w:rsidR="006C3A5E" w:rsidRPr="00677B58" w:rsidRDefault="006C3A5E" w:rsidP="006C3A5E">
      <w:pPr>
        <w:spacing w:after="0" w:line="240" w:lineRule="auto"/>
        <w:contextualSpacing/>
        <w:jc w:val="both"/>
        <w:rPr>
          <w:rFonts w:ascii="Times New Roman" w:eastAsiaTheme="minorEastAsia" w:hAnsi="Times New Roman"/>
          <w:b/>
          <w:sz w:val="24"/>
          <w:szCs w:val="24"/>
          <w:lang w:eastAsia="ru-RU"/>
        </w:rPr>
      </w:pPr>
      <w:r w:rsidRPr="00677B58">
        <w:rPr>
          <w:rFonts w:ascii="Times New Roman" w:eastAsiaTheme="minorEastAsia" w:hAnsi="Times New Roman"/>
          <w:b/>
          <w:sz w:val="24"/>
          <w:szCs w:val="24"/>
          <w:lang w:eastAsia="ru-RU"/>
        </w:rPr>
        <w:t>География населения и хозяйства Австралии и Океании</w:t>
      </w:r>
    </w:p>
    <w:p w:rsidR="006C3A5E" w:rsidRPr="00677B58" w:rsidRDefault="006C3A5E" w:rsidP="006C3A5E">
      <w:pPr>
        <w:spacing w:after="0" w:line="240" w:lineRule="auto"/>
        <w:contextualSpacing/>
        <w:jc w:val="both"/>
        <w:rPr>
          <w:rFonts w:ascii="Times New Roman" w:eastAsiaTheme="minorEastAsia" w:hAnsi="Times New Roman"/>
          <w:sz w:val="24"/>
          <w:szCs w:val="24"/>
          <w:lang w:eastAsia="ru-RU"/>
        </w:rPr>
      </w:pPr>
      <w:r w:rsidRPr="00677B58">
        <w:rPr>
          <w:rFonts w:ascii="Times New Roman" w:eastAsiaTheme="minorEastAsia" w:hAnsi="Times New Roman"/>
          <w:sz w:val="24"/>
          <w:szCs w:val="24"/>
          <w:lang w:eastAsia="ru-RU"/>
        </w:rPr>
        <w:t xml:space="preserve">Место и роль Австралии и Океании в мире. Особенности географического положения региона. История формирования его политической карты. Особенности природно-ресурсного потенциала, населения и хозяйства. Отраслевая и территориальная структура хозяйства Австралии и Новой Зеландии. </w:t>
      </w:r>
      <w:r w:rsidRPr="00677B58">
        <w:rPr>
          <w:rFonts w:ascii="Times New Roman" w:eastAsiaTheme="minorEastAsia" w:hAnsi="Times New Roman"/>
          <w:sz w:val="24"/>
          <w:szCs w:val="24"/>
          <w:lang w:eastAsia="ru-RU"/>
        </w:rPr>
        <w:tab/>
      </w:r>
      <w:r w:rsidRPr="00677B58">
        <w:rPr>
          <w:rFonts w:ascii="Times New Roman" w:eastAsiaTheme="minorEastAsia" w:hAnsi="Times New Roman"/>
          <w:sz w:val="24"/>
          <w:szCs w:val="24"/>
          <w:lang w:eastAsia="ru-RU"/>
        </w:rPr>
        <w:br/>
      </w:r>
      <w:r w:rsidRPr="00677B58">
        <w:rPr>
          <w:rFonts w:ascii="Times New Roman" w:eastAsiaTheme="minorEastAsia" w:hAnsi="Times New Roman"/>
          <w:b/>
          <w:sz w:val="24"/>
          <w:szCs w:val="24"/>
          <w:lang w:eastAsia="ru-RU"/>
        </w:rPr>
        <w:t>7. Россия в современном мире</w:t>
      </w:r>
    </w:p>
    <w:p w:rsidR="006C3A5E" w:rsidRPr="00677B58" w:rsidRDefault="006C3A5E" w:rsidP="006C3A5E">
      <w:pPr>
        <w:spacing w:after="0" w:line="240" w:lineRule="auto"/>
        <w:contextualSpacing/>
        <w:jc w:val="both"/>
        <w:rPr>
          <w:rFonts w:ascii="Times New Roman" w:eastAsiaTheme="minorEastAsia" w:hAnsi="Times New Roman"/>
          <w:sz w:val="24"/>
          <w:szCs w:val="24"/>
          <w:lang w:eastAsia="ru-RU"/>
        </w:rPr>
      </w:pPr>
      <w:r w:rsidRPr="00677B58">
        <w:rPr>
          <w:rFonts w:ascii="Times New Roman" w:eastAsiaTheme="minorEastAsia" w:hAnsi="Times New Roman"/>
          <w:sz w:val="24"/>
          <w:szCs w:val="24"/>
          <w:lang w:eastAsia="ru-RU"/>
        </w:rPr>
        <w:t xml:space="preserve">Россия на политической карте мира. Изменение географического, геополитического и геоэкономического положения России на рубеже XX—XXI веков. Характеристика современного этапа социально-экономического развития. Место России в мировом хозяйстве и международном географическом разделении труда. Ее участие в международной торговле товарами и других формах внешнеэкономических связей. Особенности территориальной структуры хозяйства. География отраслей международной специализации. </w:t>
      </w:r>
      <w:r w:rsidRPr="00677B58">
        <w:rPr>
          <w:rFonts w:ascii="Times New Roman" w:eastAsiaTheme="minorEastAsia" w:hAnsi="Times New Roman"/>
          <w:sz w:val="24"/>
          <w:szCs w:val="24"/>
          <w:lang w:eastAsia="ru-RU"/>
        </w:rPr>
        <w:br/>
      </w:r>
      <w:r w:rsidRPr="00677B58">
        <w:rPr>
          <w:rFonts w:ascii="Times New Roman" w:eastAsiaTheme="minorEastAsia" w:hAnsi="Times New Roman"/>
          <w:b/>
          <w:sz w:val="24"/>
          <w:szCs w:val="24"/>
          <w:lang w:eastAsia="ru-RU"/>
        </w:rPr>
        <w:t>8. Географические аспекты современных глобальных проблем человечества</w:t>
      </w:r>
    </w:p>
    <w:p w:rsidR="006C3A5E" w:rsidRPr="00677B58" w:rsidRDefault="006C3A5E" w:rsidP="006C3A5E">
      <w:pPr>
        <w:spacing w:after="0" w:line="240" w:lineRule="auto"/>
        <w:contextualSpacing/>
        <w:jc w:val="both"/>
        <w:rPr>
          <w:rFonts w:ascii="Times New Roman" w:eastAsiaTheme="minorEastAsia" w:hAnsi="Times New Roman"/>
          <w:sz w:val="24"/>
          <w:szCs w:val="24"/>
          <w:highlight w:val="lightGray"/>
          <w:lang w:eastAsia="ru-RU"/>
        </w:rPr>
      </w:pPr>
      <w:r w:rsidRPr="00677B58">
        <w:rPr>
          <w:rFonts w:ascii="Times New Roman" w:eastAsiaTheme="minorEastAsia" w:hAnsi="Times New Roman"/>
          <w:sz w:val="24"/>
          <w:szCs w:val="24"/>
          <w:lang w:eastAsia="ru-RU"/>
        </w:rPr>
        <w:t>Глобальные проблемы человечества. Сырьевая, энергетическая, демографическая, продовольственная и экологическая проблемы как особо приоритетные, возможные пути их решения. Проблема преодоления отсталости развивающихся стран. Роль географии в решении глобальных проблем человечества.</w:t>
      </w:r>
      <w:r w:rsidRPr="00677B58">
        <w:rPr>
          <w:rFonts w:ascii="Times New Roman" w:eastAsiaTheme="minorEastAsia" w:hAnsi="Times New Roman"/>
          <w:sz w:val="24"/>
          <w:szCs w:val="24"/>
          <w:lang w:eastAsia="ru-RU"/>
        </w:rPr>
        <w:tab/>
      </w:r>
      <w:r w:rsidRPr="00677B58">
        <w:rPr>
          <w:rFonts w:ascii="Times New Roman" w:eastAsiaTheme="minorEastAsia" w:hAnsi="Times New Roman"/>
          <w:sz w:val="24"/>
          <w:szCs w:val="24"/>
          <w:lang w:eastAsia="ru-RU"/>
        </w:rPr>
        <w:br/>
      </w:r>
    </w:p>
    <w:p w:rsidR="006C3A5E" w:rsidRPr="00677B58" w:rsidRDefault="006C3A5E" w:rsidP="006C3A5E">
      <w:pPr>
        <w:spacing w:after="0" w:line="240" w:lineRule="auto"/>
        <w:contextualSpacing/>
        <w:jc w:val="both"/>
        <w:rPr>
          <w:rFonts w:ascii="Times New Roman" w:eastAsiaTheme="minorEastAsia" w:hAnsi="Times New Roman"/>
          <w:sz w:val="24"/>
          <w:szCs w:val="24"/>
          <w:highlight w:val="lightGray"/>
          <w:lang w:eastAsia="ru-RU"/>
        </w:rPr>
      </w:pPr>
      <w:r w:rsidRPr="00677B58">
        <w:rPr>
          <w:rFonts w:ascii="Times New Roman" w:eastAsiaTheme="minorEastAsia" w:hAnsi="Times New Roman"/>
          <w:sz w:val="24"/>
          <w:szCs w:val="24"/>
          <w:lang w:eastAsia="ru-RU"/>
        </w:rPr>
        <w:t>ТЕМЫ РЕФЕРАТОВ (ДОКЛАДОВ), ИНДИВИДУАЛЬНЫХ ПРОЕКТОВ</w:t>
      </w:r>
      <w:r w:rsidRPr="00677B58">
        <w:rPr>
          <w:rFonts w:ascii="Times New Roman" w:eastAsiaTheme="minorEastAsia" w:hAnsi="Times New Roman"/>
          <w:sz w:val="24"/>
          <w:szCs w:val="24"/>
          <w:lang w:eastAsia="ru-RU"/>
        </w:rPr>
        <w:tab/>
      </w:r>
      <w:r w:rsidRPr="00677B58">
        <w:rPr>
          <w:rFonts w:ascii="Times New Roman" w:eastAsiaTheme="minorEastAsia" w:hAnsi="Times New Roman"/>
          <w:sz w:val="24"/>
          <w:szCs w:val="24"/>
          <w:lang w:eastAsia="ru-RU"/>
        </w:rPr>
        <w:br/>
        <w:t>Новейшие изменения политической карты мира.</w:t>
      </w:r>
      <w:r w:rsidRPr="00677B58">
        <w:rPr>
          <w:rFonts w:ascii="Times New Roman" w:eastAsiaTheme="minorEastAsia" w:hAnsi="Times New Roman"/>
          <w:sz w:val="24"/>
          <w:szCs w:val="24"/>
          <w:lang w:eastAsia="ru-RU"/>
        </w:rPr>
        <w:tab/>
      </w:r>
      <w:r w:rsidRPr="00677B58">
        <w:rPr>
          <w:rFonts w:ascii="Times New Roman" w:eastAsiaTheme="minorEastAsia" w:hAnsi="Times New Roman"/>
          <w:sz w:val="24"/>
          <w:szCs w:val="24"/>
          <w:lang w:eastAsia="ru-RU"/>
        </w:rPr>
        <w:br/>
        <w:t xml:space="preserve">Особенности распределения различных видов минеральных ресурсов по регионам и странам мира. </w:t>
      </w:r>
      <w:r w:rsidRPr="00677B58">
        <w:rPr>
          <w:rFonts w:ascii="Times New Roman" w:eastAsiaTheme="minorEastAsia" w:hAnsi="Times New Roman"/>
          <w:sz w:val="24"/>
          <w:szCs w:val="24"/>
          <w:lang w:eastAsia="ru-RU"/>
        </w:rPr>
        <w:tab/>
      </w:r>
      <w:r w:rsidRPr="00677B58">
        <w:rPr>
          <w:rFonts w:ascii="Times New Roman" w:eastAsiaTheme="minorEastAsia" w:hAnsi="Times New Roman"/>
          <w:sz w:val="24"/>
          <w:szCs w:val="24"/>
          <w:lang w:eastAsia="ru-RU"/>
        </w:rPr>
        <w:br/>
        <w:t>Типы природопользования в различных регионах и странах мира.</w:t>
      </w:r>
      <w:r w:rsidRPr="00677B58">
        <w:rPr>
          <w:rFonts w:ascii="Times New Roman" w:eastAsiaTheme="minorEastAsia" w:hAnsi="Times New Roman"/>
          <w:sz w:val="24"/>
          <w:szCs w:val="24"/>
          <w:lang w:eastAsia="ru-RU"/>
        </w:rPr>
        <w:tab/>
      </w:r>
      <w:r w:rsidRPr="00677B58">
        <w:rPr>
          <w:rFonts w:ascii="Times New Roman" w:eastAsiaTheme="minorEastAsia" w:hAnsi="Times New Roman"/>
          <w:sz w:val="24"/>
          <w:szCs w:val="24"/>
          <w:lang w:eastAsia="ru-RU"/>
        </w:rPr>
        <w:br/>
        <w:t>Особенности современного воспроизводства мирового населения.</w:t>
      </w:r>
      <w:r w:rsidRPr="00677B58">
        <w:rPr>
          <w:rFonts w:ascii="Times New Roman" w:eastAsiaTheme="minorEastAsia" w:hAnsi="Times New Roman"/>
          <w:sz w:val="24"/>
          <w:szCs w:val="24"/>
          <w:lang w:eastAsia="ru-RU"/>
        </w:rPr>
        <w:tab/>
      </w:r>
      <w:r w:rsidRPr="00677B58">
        <w:rPr>
          <w:rFonts w:ascii="Times New Roman" w:eastAsiaTheme="minorEastAsia" w:hAnsi="Times New Roman"/>
          <w:sz w:val="24"/>
          <w:szCs w:val="24"/>
          <w:lang w:eastAsia="ru-RU"/>
        </w:rPr>
        <w:br/>
        <w:t>Демографическая политика в Китае и Индии: цели, методы, результаты.</w:t>
      </w:r>
      <w:r w:rsidRPr="00677B58">
        <w:rPr>
          <w:rFonts w:ascii="Times New Roman" w:eastAsiaTheme="minorEastAsia" w:hAnsi="Times New Roman"/>
          <w:sz w:val="24"/>
          <w:szCs w:val="24"/>
          <w:lang w:eastAsia="ru-RU"/>
        </w:rPr>
        <w:tab/>
      </w:r>
      <w:r w:rsidRPr="00677B58">
        <w:rPr>
          <w:rFonts w:ascii="Times New Roman" w:eastAsiaTheme="minorEastAsia" w:hAnsi="Times New Roman"/>
          <w:sz w:val="24"/>
          <w:szCs w:val="24"/>
          <w:lang w:eastAsia="ru-RU"/>
        </w:rPr>
        <w:br/>
        <w:t>Качество жизни населения в различных странах и регионах мира.</w:t>
      </w:r>
      <w:r w:rsidRPr="00677B58">
        <w:rPr>
          <w:rFonts w:ascii="Times New Roman" w:eastAsiaTheme="minorEastAsia" w:hAnsi="Times New Roman"/>
          <w:sz w:val="24"/>
          <w:szCs w:val="24"/>
          <w:lang w:eastAsia="ru-RU"/>
        </w:rPr>
        <w:tab/>
      </w:r>
      <w:r w:rsidRPr="00677B58">
        <w:rPr>
          <w:rFonts w:ascii="Times New Roman" w:eastAsiaTheme="minorEastAsia" w:hAnsi="Times New Roman"/>
          <w:sz w:val="24"/>
          <w:szCs w:val="24"/>
          <w:lang w:eastAsia="ru-RU"/>
        </w:rPr>
        <w:br/>
        <w:t>Языки народов мира.</w:t>
      </w:r>
      <w:r w:rsidRPr="00677B58">
        <w:rPr>
          <w:rFonts w:ascii="Times New Roman" w:eastAsiaTheme="minorEastAsia" w:hAnsi="Times New Roman"/>
          <w:sz w:val="24"/>
          <w:szCs w:val="24"/>
          <w:lang w:eastAsia="ru-RU"/>
        </w:rPr>
        <w:tab/>
      </w:r>
      <w:r w:rsidRPr="00677B58">
        <w:rPr>
          <w:rFonts w:ascii="Times New Roman" w:eastAsiaTheme="minorEastAsia" w:hAnsi="Times New Roman"/>
          <w:sz w:val="24"/>
          <w:szCs w:val="24"/>
          <w:lang w:eastAsia="ru-RU"/>
        </w:rPr>
        <w:br/>
        <w:t>Современные международные миграции населения.</w:t>
      </w:r>
      <w:r w:rsidRPr="00677B58">
        <w:rPr>
          <w:rFonts w:ascii="Times New Roman" w:eastAsiaTheme="minorEastAsia" w:hAnsi="Times New Roman"/>
          <w:sz w:val="24"/>
          <w:szCs w:val="24"/>
          <w:lang w:eastAsia="ru-RU"/>
        </w:rPr>
        <w:tab/>
      </w:r>
      <w:r w:rsidRPr="00677B58">
        <w:rPr>
          <w:rFonts w:ascii="Times New Roman" w:eastAsiaTheme="minorEastAsia" w:hAnsi="Times New Roman"/>
          <w:sz w:val="24"/>
          <w:szCs w:val="24"/>
          <w:lang w:eastAsia="ru-RU"/>
        </w:rPr>
        <w:br/>
        <w:t>Особенности урбанизации в развивающихся странах.</w:t>
      </w:r>
      <w:r w:rsidRPr="00677B58">
        <w:rPr>
          <w:rFonts w:ascii="Times New Roman" w:eastAsiaTheme="minorEastAsia" w:hAnsi="Times New Roman"/>
          <w:sz w:val="24"/>
          <w:szCs w:val="24"/>
          <w:lang w:eastAsia="ru-RU"/>
        </w:rPr>
        <w:tab/>
      </w:r>
      <w:r w:rsidRPr="00677B58">
        <w:rPr>
          <w:rFonts w:ascii="Times New Roman" w:eastAsiaTheme="minorEastAsia" w:hAnsi="Times New Roman"/>
          <w:sz w:val="24"/>
          <w:szCs w:val="24"/>
          <w:lang w:eastAsia="ru-RU"/>
        </w:rPr>
        <w:br/>
        <w:t>Размещение «сверхгородов» по регионам и странам мира.</w:t>
      </w:r>
      <w:r w:rsidRPr="00677B58">
        <w:rPr>
          <w:rFonts w:ascii="Times New Roman" w:eastAsiaTheme="minorEastAsia" w:hAnsi="Times New Roman"/>
          <w:sz w:val="24"/>
          <w:szCs w:val="24"/>
          <w:lang w:eastAsia="ru-RU"/>
        </w:rPr>
        <w:tab/>
      </w:r>
      <w:r w:rsidRPr="00677B58">
        <w:rPr>
          <w:rFonts w:ascii="Times New Roman" w:eastAsiaTheme="minorEastAsia" w:hAnsi="Times New Roman"/>
          <w:sz w:val="24"/>
          <w:szCs w:val="24"/>
          <w:lang w:eastAsia="ru-RU"/>
        </w:rPr>
        <w:br/>
        <w:t>Ведущие мировые и региональные экономические интеграционные группировки.</w:t>
      </w:r>
      <w:r w:rsidRPr="00677B58">
        <w:rPr>
          <w:rFonts w:ascii="Times New Roman" w:eastAsiaTheme="minorEastAsia" w:hAnsi="Times New Roman"/>
          <w:sz w:val="24"/>
          <w:szCs w:val="24"/>
          <w:lang w:eastAsia="ru-RU"/>
        </w:rPr>
        <w:tab/>
      </w:r>
      <w:r w:rsidRPr="00677B58">
        <w:rPr>
          <w:rFonts w:ascii="Times New Roman" w:eastAsiaTheme="minorEastAsia" w:hAnsi="Times New Roman"/>
          <w:sz w:val="24"/>
          <w:szCs w:val="24"/>
          <w:lang w:eastAsia="ru-RU"/>
        </w:rPr>
        <w:br/>
        <w:t>«Мировые» города и их роль в современном развитии мира.</w:t>
      </w:r>
      <w:r w:rsidRPr="00677B58">
        <w:rPr>
          <w:rFonts w:ascii="Times New Roman" w:eastAsiaTheme="minorEastAsia" w:hAnsi="Times New Roman"/>
          <w:sz w:val="24"/>
          <w:szCs w:val="24"/>
          <w:lang w:eastAsia="ru-RU"/>
        </w:rPr>
        <w:tab/>
      </w:r>
      <w:r w:rsidRPr="00677B58">
        <w:rPr>
          <w:rFonts w:ascii="Times New Roman" w:eastAsiaTheme="minorEastAsia" w:hAnsi="Times New Roman"/>
          <w:sz w:val="24"/>
          <w:szCs w:val="24"/>
          <w:lang w:eastAsia="ru-RU"/>
        </w:rPr>
        <w:br/>
        <w:t xml:space="preserve">Ведущие мировые районы плантационного растениеводства и товарного животноводства. </w:t>
      </w:r>
      <w:r w:rsidRPr="00677B58">
        <w:rPr>
          <w:rFonts w:ascii="Times New Roman" w:eastAsiaTheme="minorEastAsia" w:hAnsi="Times New Roman"/>
          <w:sz w:val="24"/>
          <w:szCs w:val="24"/>
          <w:lang w:eastAsia="ru-RU"/>
        </w:rPr>
        <w:br/>
        <w:t>Изменение территориальной структуры мировой добычи нефти и природного газа. Крупнейшие автомобилестроительные компании мира.</w:t>
      </w:r>
      <w:r w:rsidRPr="00677B58">
        <w:rPr>
          <w:rFonts w:ascii="Times New Roman" w:eastAsiaTheme="minorEastAsia" w:hAnsi="Times New Roman"/>
          <w:sz w:val="24"/>
          <w:szCs w:val="24"/>
          <w:lang w:eastAsia="ru-RU"/>
        </w:rPr>
        <w:tab/>
      </w:r>
      <w:r w:rsidRPr="00677B58">
        <w:rPr>
          <w:rFonts w:ascii="Times New Roman" w:eastAsiaTheme="minorEastAsia" w:hAnsi="Times New Roman"/>
          <w:sz w:val="24"/>
          <w:szCs w:val="24"/>
          <w:lang w:eastAsia="ru-RU"/>
        </w:rPr>
        <w:br/>
      </w:r>
      <w:r w:rsidRPr="00677B58">
        <w:rPr>
          <w:rFonts w:ascii="Times New Roman" w:eastAsiaTheme="minorEastAsia" w:hAnsi="Times New Roman"/>
          <w:sz w:val="24"/>
          <w:szCs w:val="24"/>
          <w:lang w:eastAsia="ru-RU"/>
        </w:rPr>
        <w:lastRenderedPageBreak/>
        <w:t>Современный географический рисунок мирового морского портового хозяйства.</w:t>
      </w:r>
      <w:r w:rsidRPr="00677B58">
        <w:rPr>
          <w:rFonts w:ascii="Times New Roman" w:eastAsiaTheme="minorEastAsia" w:hAnsi="Times New Roman"/>
          <w:sz w:val="24"/>
          <w:szCs w:val="24"/>
          <w:lang w:eastAsia="ru-RU"/>
        </w:rPr>
        <w:br/>
        <w:t>Международный туризм в различных странах и регионах мира.</w:t>
      </w:r>
      <w:r w:rsidRPr="00677B58">
        <w:rPr>
          <w:rFonts w:ascii="Times New Roman" w:eastAsiaTheme="minorEastAsia" w:hAnsi="Times New Roman"/>
          <w:sz w:val="24"/>
          <w:szCs w:val="24"/>
          <w:lang w:eastAsia="ru-RU"/>
        </w:rPr>
        <w:tab/>
      </w:r>
      <w:r w:rsidRPr="00677B58">
        <w:rPr>
          <w:rFonts w:ascii="Times New Roman" w:eastAsiaTheme="minorEastAsia" w:hAnsi="Times New Roman"/>
          <w:sz w:val="24"/>
          <w:szCs w:val="24"/>
          <w:lang w:eastAsia="ru-RU"/>
        </w:rPr>
        <w:br/>
        <w:t>«Горячие точки» на карте Зарубежной Европы.</w:t>
      </w:r>
      <w:r w:rsidRPr="00677B58">
        <w:rPr>
          <w:rFonts w:ascii="Times New Roman" w:eastAsiaTheme="minorEastAsia" w:hAnsi="Times New Roman"/>
          <w:sz w:val="24"/>
          <w:szCs w:val="24"/>
          <w:lang w:eastAsia="ru-RU"/>
        </w:rPr>
        <w:tab/>
      </w:r>
      <w:r w:rsidRPr="00677B58">
        <w:rPr>
          <w:rFonts w:ascii="Times New Roman" w:eastAsiaTheme="minorEastAsia" w:hAnsi="Times New Roman"/>
          <w:sz w:val="24"/>
          <w:szCs w:val="24"/>
          <w:lang w:eastAsia="ru-RU"/>
        </w:rPr>
        <w:br/>
        <w:t>Запад и Восток Германии сегодня.</w:t>
      </w:r>
      <w:r w:rsidRPr="00677B58">
        <w:rPr>
          <w:rFonts w:ascii="Times New Roman" w:eastAsiaTheme="minorEastAsia" w:hAnsi="Times New Roman"/>
          <w:sz w:val="24"/>
          <w:szCs w:val="24"/>
          <w:lang w:eastAsia="ru-RU"/>
        </w:rPr>
        <w:tab/>
      </w:r>
      <w:r w:rsidRPr="00677B58">
        <w:rPr>
          <w:rFonts w:ascii="Times New Roman" w:eastAsiaTheme="minorEastAsia" w:hAnsi="Times New Roman"/>
          <w:sz w:val="24"/>
          <w:szCs w:val="24"/>
          <w:lang w:eastAsia="ru-RU"/>
        </w:rPr>
        <w:br/>
        <w:t>Этнолингвистический и религиозный состав населения субрегионов Зарубежной Азии.</w:t>
      </w:r>
      <w:r w:rsidRPr="00677B58">
        <w:rPr>
          <w:rFonts w:ascii="Times New Roman" w:eastAsiaTheme="minorEastAsia" w:hAnsi="Times New Roman"/>
          <w:sz w:val="24"/>
          <w:szCs w:val="24"/>
          <w:lang w:eastAsia="ru-RU"/>
        </w:rPr>
        <w:tab/>
      </w:r>
      <w:r w:rsidRPr="00677B58">
        <w:rPr>
          <w:rFonts w:ascii="Times New Roman" w:eastAsiaTheme="minorEastAsia" w:hAnsi="Times New Roman"/>
          <w:sz w:val="24"/>
          <w:szCs w:val="24"/>
          <w:lang w:eastAsia="ru-RU"/>
        </w:rPr>
        <w:br/>
        <w:t>Экономические реформы в Японии, Южной Корее и Китае.</w:t>
      </w:r>
      <w:r w:rsidRPr="00677B58">
        <w:rPr>
          <w:rFonts w:ascii="Times New Roman" w:eastAsiaTheme="minorEastAsia" w:hAnsi="Times New Roman"/>
          <w:sz w:val="24"/>
          <w:szCs w:val="24"/>
          <w:lang w:eastAsia="ru-RU"/>
        </w:rPr>
        <w:tab/>
      </w:r>
      <w:r w:rsidRPr="00677B58">
        <w:rPr>
          <w:rFonts w:ascii="Times New Roman" w:eastAsiaTheme="minorEastAsia" w:hAnsi="Times New Roman"/>
          <w:sz w:val="24"/>
          <w:szCs w:val="24"/>
          <w:lang w:eastAsia="ru-RU"/>
        </w:rPr>
        <w:br/>
        <w:t>Особенности политической карты Африки.</w:t>
      </w:r>
      <w:r w:rsidRPr="00677B58">
        <w:rPr>
          <w:rFonts w:ascii="Times New Roman" w:eastAsiaTheme="minorEastAsia" w:hAnsi="Times New Roman"/>
          <w:sz w:val="24"/>
          <w:szCs w:val="24"/>
          <w:lang w:eastAsia="ru-RU"/>
        </w:rPr>
        <w:tab/>
      </w:r>
      <w:r w:rsidRPr="00677B58">
        <w:rPr>
          <w:rFonts w:ascii="Times New Roman" w:eastAsiaTheme="minorEastAsia" w:hAnsi="Times New Roman"/>
          <w:sz w:val="24"/>
          <w:szCs w:val="24"/>
          <w:lang w:eastAsia="ru-RU"/>
        </w:rPr>
        <w:br/>
        <w:t xml:space="preserve">Типы воспроизводства населения, показатели качества жизни населения и уровень урбанизации в странах Африки. </w:t>
      </w:r>
      <w:r w:rsidRPr="00677B58">
        <w:rPr>
          <w:rFonts w:ascii="Times New Roman" w:eastAsiaTheme="minorEastAsia" w:hAnsi="Times New Roman"/>
          <w:sz w:val="24"/>
          <w:szCs w:val="24"/>
          <w:lang w:eastAsia="ru-RU"/>
        </w:rPr>
        <w:tab/>
      </w:r>
      <w:r w:rsidRPr="00677B58">
        <w:rPr>
          <w:rFonts w:ascii="Times New Roman" w:eastAsiaTheme="minorEastAsia" w:hAnsi="Times New Roman"/>
          <w:sz w:val="24"/>
          <w:szCs w:val="24"/>
          <w:lang w:eastAsia="ru-RU"/>
        </w:rPr>
        <w:br/>
        <w:t>Американская нация: от «плавильного котла» к «миске с салатом».</w:t>
      </w:r>
      <w:r w:rsidRPr="00677B58">
        <w:rPr>
          <w:rFonts w:ascii="Times New Roman" w:eastAsiaTheme="minorEastAsia" w:hAnsi="Times New Roman"/>
          <w:sz w:val="24"/>
          <w:szCs w:val="24"/>
          <w:lang w:eastAsia="ru-RU"/>
        </w:rPr>
        <w:tab/>
      </w:r>
      <w:r w:rsidRPr="00677B58">
        <w:rPr>
          <w:rFonts w:ascii="Times New Roman" w:eastAsiaTheme="minorEastAsia" w:hAnsi="Times New Roman"/>
          <w:sz w:val="24"/>
          <w:szCs w:val="24"/>
          <w:lang w:eastAsia="ru-RU"/>
        </w:rPr>
        <w:br/>
        <w:t>Географический рисунок хозяйства США.</w:t>
      </w:r>
      <w:r w:rsidRPr="00677B58">
        <w:rPr>
          <w:rFonts w:ascii="Times New Roman" w:eastAsiaTheme="minorEastAsia" w:hAnsi="Times New Roman"/>
          <w:sz w:val="24"/>
          <w:szCs w:val="24"/>
          <w:lang w:eastAsia="ru-RU"/>
        </w:rPr>
        <w:tab/>
      </w:r>
      <w:r w:rsidRPr="00677B58">
        <w:rPr>
          <w:rFonts w:ascii="Times New Roman" w:eastAsiaTheme="minorEastAsia" w:hAnsi="Times New Roman"/>
          <w:sz w:val="24"/>
          <w:szCs w:val="24"/>
          <w:lang w:eastAsia="ru-RU"/>
        </w:rPr>
        <w:br/>
        <w:t>Расово-этнический состав населения стран Латинской Америки.</w:t>
      </w:r>
      <w:r w:rsidRPr="00677B58">
        <w:rPr>
          <w:rFonts w:ascii="Times New Roman" w:eastAsiaTheme="minorEastAsia" w:hAnsi="Times New Roman"/>
          <w:sz w:val="24"/>
          <w:szCs w:val="24"/>
          <w:lang w:eastAsia="ru-RU"/>
        </w:rPr>
        <w:tab/>
      </w:r>
      <w:r w:rsidRPr="00677B58">
        <w:rPr>
          <w:rFonts w:ascii="Times New Roman" w:eastAsiaTheme="minorEastAsia" w:hAnsi="Times New Roman"/>
          <w:sz w:val="24"/>
          <w:szCs w:val="24"/>
          <w:lang w:eastAsia="ru-RU"/>
        </w:rPr>
        <w:br/>
        <w:t>Отрасли международной хозяйственной специализации Австралии.</w:t>
      </w:r>
      <w:r w:rsidRPr="00677B58">
        <w:rPr>
          <w:rFonts w:ascii="Times New Roman" w:eastAsiaTheme="minorEastAsia" w:hAnsi="Times New Roman"/>
          <w:sz w:val="24"/>
          <w:szCs w:val="24"/>
          <w:lang w:eastAsia="ru-RU"/>
        </w:rPr>
        <w:tab/>
      </w:r>
      <w:r w:rsidRPr="00677B58">
        <w:rPr>
          <w:rFonts w:ascii="Times New Roman" w:eastAsiaTheme="minorEastAsia" w:hAnsi="Times New Roman"/>
          <w:sz w:val="24"/>
          <w:szCs w:val="24"/>
          <w:lang w:eastAsia="ru-RU"/>
        </w:rPr>
        <w:br/>
        <w:t>Особенности современного экономико-географического положения России.</w:t>
      </w:r>
      <w:r w:rsidRPr="00677B58">
        <w:rPr>
          <w:rFonts w:ascii="Times New Roman" w:eastAsiaTheme="minorEastAsia" w:hAnsi="Times New Roman"/>
          <w:sz w:val="24"/>
          <w:szCs w:val="24"/>
          <w:lang w:eastAsia="ru-RU"/>
        </w:rPr>
        <w:tab/>
      </w:r>
      <w:r w:rsidRPr="00677B58">
        <w:rPr>
          <w:rFonts w:ascii="Times New Roman" w:eastAsiaTheme="minorEastAsia" w:hAnsi="Times New Roman"/>
          <w:sz w:val="24"/>
          <w:szCs w:val="24"/>
          <w:lang w:eastAsia="ru-RU"/>
        </w:rPr>
        <w:br/>
        <w:t>Внешняя торговля товарами России.</w:t>
      </w:r>
      <w:r w:rsidRPr="00677B58">
        <w:rPr>
          <w:rFonts w:ascii="Times New Roman" w:eastAsiaTheme="minorEastAsia" w:hAnsi="Times New Roman"/>
          <w:sz w:val="24"/>
          <w:szCs w:val="24"/>
          <w:lang w:eastAsia="ru-RU"/>
        </w:rPr>
        <w:tab/>
      </w:r>
      <w:r w:rsidRPr="00677B58">
        <w:rPr>
          <w:rFonts w:ascii="Times New Roman" w:eastAsiaTheme="minorEastAsia" w:hAnsi="Times New Roman"/>
          <w:sz w:val="24"/>
          <w:szCs w:val="24"/>
          <w:lang w:eastAsia="ru-RU"/>
        </w:rPr>
        <w:br/>
        <w:t>Глобальная проблема изменения климата.</w:t>
      </w:r>
      <w:r w:rsidRPr="00677B58">
        <w:rPr>
          <w:rFonts w:ascii="Times New Roman" w:eastAsiaTheme="minorEastAsia" w:hAnsi="Times New Roman"/>
          <w:sz w:val="24"/>
          <w:szCs w:val="24"/>
          <w:lang w:eastAsia="ru-RU"/>
        </w:rPr>
        <w:tab/>
      </w:r>
      <w:r w:rsidRPr="00677B58">
        <w:rPr>
          <w:rFonts w:ascii="Times New Roman" w:eastAsiaTheme="minorEastAsia" w:hAnsi="Times New Roman"/>
          <w:sz w:val="24"/>
          <w:szCs w:val="24"/>
          <w:highlight w:val="lightGray"/>
          <w:lang w:eastAsia="ru-RU"/>
        </w:rPr>
        <w:br/>
      </w:r>
    </w:p>
    <w:p w:rsidR="006C3A5E" w:rsidRPr="00677B58" w:rsidRDefault="006C3A5E" w:rsidP="006C3A5E">
      <w:pPr>
        <w:spacing w:after="0" w:line="240" w:lineRule="auto"/>
        <w:contextualSpacing/>
        <w:jc w:val="both"/>
        <w:rPr>
          <w:rFonts w:ascii="Times New Roman" w:eastAsiaTheme="minorEastAsia" w:hAnsi="Times New Roman"/>
          <w:sz w:val="24"/>
          <w:szCs w:val="24"/>
          <w:lang w:eastAsia="ru-RU"/>
        </w:rPr>
      </w:pPr>
      <w:r w:rsidRPr="00677B58">
        <w:rPr>
          <w:rFonts w:ascii="Times New Roman" w:eastAsiaTheme="minorEastAsia" w:hAnsi="Times New Roman"/>
          <w:sz w:val="24"/>
          <w:szCs w:val="24"/>
          <w:lang w:eastAsia="ru-RU"/>
        </w:rPr>
        <w:t>РЕЗУЛЬТАТЫ ОСВОЕНИЯ УЧЕБНОЙ ДИСЦИПЛИНЫ</w:t>
      </w:r>
      <w:r w:rsidRPr="00677B58">
        <w:rPr>
          <w:rFonts w:ascii="Times New Roman" w:eastAsiaTheme="minorEastAsia" w:hAnsi="Times New Roman"/>
          <w:sz w:val="24"/>
          <w:szCs w:val="24"/>
          <w:lang w:eastAsia="ru-RU"/>
        </w:rPr>
        <w:tab/>
      </w:r>
      <w:r w:rsidRPr="00677B58">
        <w:rPr>
          <w:rFonts w:ascii="Times New Roman" w:eastAsiaTheme="minorEastAsia" w:hAnsi="Times New Roman"/>
          <w:sz w:val="24"/>
          <w:szCs w:val="24"/>
          <w:lang w:eastAsia="ru-RU"/>
        </w:rPr>
        <w:br/>
      </w:r>
      <w:r w:rsidRPr="00677B58">
        <w:rPr>
          <w:rFonts w:ascii="Times New Roman" w:eastAsiaTheme="minorEastAsia" w:hAnsi="Times New Roman"/>
          <w:sz w:val="24"/>
          <w:szCs w:val="24"/>
          <w:highlight w:val="lightGray"/>
          <w:lang w:eastAsia="ru-RU"/>
        </w:rPr>
        <w:br/>
      </w:r>
      <w:r w:rsidRPr="00677B58">
        <w:rPr>
          <w:rFonts w:ascii="Times New Roman" w:eastAsiaTheme="minorEastAsia" w:hAnsi="Times New Roman"/>
          <w:sz w:val="24"/>
          <w:szCs w:val="24"/>
          <w:lang w:eastAsia="ru-RU"/>
        </w:rPr>
        <w:t xml:space="preserve">Освоение содержания учебной дисциплины «География» обеспечивает достижение студентами следующих результатов: </w:t>
      </w:r>
      <w:r w:rsidRPr="00677B58">
        <w:rPr>
          <w:rFonts w:ascii="Times New Roman" w:eastAsiaTheme="minorEastAsia" w:hAnsi="Times New Roman"/>
          <w:sz w:val="24"/>
          <w:szCs w:val="24"/>
          <w:lang w:eastAsia="ru-RU"/>
        </w:rPr>
        <w:tab/>
      </w:r>
      <w:r w:rsidRPr="00677B58">
        <w:rPr>
          <w:rFonts w:ascii="Times New Roman" w:eastAsiaTheme="minorEastAsia" w:hAnsi="Times New Roman"/>
          <w:sz w:val="24"/>
          <w:szCs w:val="24"/>
          <w:lang w:eastAsia="ru-RU"/>
        </w:rPr>
        <w:br/>
        <w:t>•личностных:</w:t>
      </w:r>
      <w:r w:rsidRPr="00677B58">
        <w:rPr>
          <w:rFonts w:ascii="Times New Roman" w:eastAsiaTheme="minorEastAsia" w:hAnsi="Times New Roman"/>
          <w:sz w:val="24"/>
          <w:szCs w:val="24"/>
          <w:lang w:eastAsia="ru-RU"/>
        </w:rPr>
        <w:br/>
        <w:t xml:space="preserve">- сформированность ответственного отношения к обучению; </w:t>
      </w:r>
      <w:r w:rsidRPr="00677B58">
        <w:rPr>
          <w:rFonts w:ascii="Times New Roman" w:eastAsiaTheme="minorEastAsia" w:hAnsi="Times New Roman"/>
          <w:sz w:val="24"/>
          <w:szCs w:val="24"/>
          <w:lang w:eastAsia="ru-RU"/>
        </w:rPr>
        <w:tab/>
      </w:r>
      <w:r w:rsidRPr="00677B58">
        <w:rPr>
          <w:rFonts w:ascii="Times New Roman" w:eastAsiaTheme="minorEastAsia" w:hAnsi="Times New Roman"/>
          <w:sz w:val="24"/>
          <w:szCs w:val="24"/>
          <w:lang w:eastAsia="ru-RU"/>
        </w:rPr>
        <w:br/>
        <w:t xml:space="preserve">-готовность и способность студентов к саморазвитию и самообразованию на основе мотивации к обучению и познанию; </w:t>
      </w:r>
      <w:r w:rsidRPr="00677B58">
        <w:rPr>
          <w:rFonts w:ascii="Times New Roman" w:eastAsiaTheme="minorEastAsia" w:hAnsi="Times New Roman"/>
          <w:sz w:val="24"/>
          <w:szCs w:val="24"/>
          <w:lang w:eastAsia="ru-RU"/>
        </w:rPr>
        <w:tab/>
      </w:r>
      <w:r w:rsidRPr="00677B58">
        <w:rPr>
          <w:rFonts w:ascii="Times New Roman" w:eastAsiaTheme="minorEastAsia" w:hAnsi="Times New Roman"/>
          <w:sz w:val="24"/>
          <w:szCs w:val="24"/>
          <w:lang w:eastAsia="ru-RU"/>
        </w:rPr>
        <w:br/>
        <w:t xml:space="preserve">-сформированность целостного мировоззрения, соответствующего современному уровню развития географической науки и общественной практики; </w:t>
      </w:r>
      <w:r w:rsidRPr="00677B58">
        <w:rPr>
          <w:rFonts w:ascii="Times New Roman" w:eastAsiaTheme="minorEastAsia" w:hAnsi="Times New Roman"/>
          <w:sz w:val="24"/>
          <w:szCs w:val="24"/>
          <w:lang w:eastAsia="ru-RU"/>
        </w:rPr>
        <w:tab/>
      </w:r>
      <w:r w:rsidRPr="00677B58">
        <w:rPr>
          <w:rFonts w:ascii="Times New Roman" w:eastAsiaTheme="minorEastAsia" w:hAnsi="Times New Roman"/>
          <w:sz w:val="24"/>
          <w:szCs w:val="24"/>
          <w:lang w:eastAsia="ru-RU"/>
        </w:rPr>
        <w:br/>
        <w:t xml:space="preserve">-сформированность основ саморазвития и самовоспитания в соответствии с общечеловеческими ценностями и идеалами гражданского общества; </w:t>
      </w:r>
      <w:r w:rsidRPr="00677B58">
        <w:rPr>
          <w:rFonts w:ascii="Times New Roman" w:eastAsiaTheme="minorEastAsia" w:hAnsi="Times New Roman"/>
          <w:sz w:val="24"/>
          <w:szCs w:val="24"/>
          <w:lang w:eastAsia="ru-RU"/>
        </w:rPr>
        <w:tab/>
      </w:r>
      <w:r w:rsidRPr="00677B58">
        <w:rPr>
          <w:rFonts w:ascii="Times New Roman" w:eastAsiaTheme="minorEastAsia" w:hAnsi="Times New Roman"/>
          <w:sz w:val="24"/>
          <w:szCs w:val="24"/>
          <w:lang w:eastAsia="ru-RU"/>
        </w:rPr>
        <w:br/>
        <w:t xml:space="preserve">-готовность и способность к самостоятельной, творческой и ответственной деятельности; </w:t>
      </w:r>
      <w:r w:rsidRPr="00677B58">
        <w:rPr>
          <w:rFonts w:ascii="Times New Roman" w:eastAsiaTheme="minorEastAsia" w:hAnsi="Times New Roman"/>
          <w:sz w:val="24"/>
          <w:szCs w:val="24"/>
          <w:lang w:eastAsia="ru-RU"/>
        </w:rPr>
        <w:br/>
        <w:t xml:space="preserve">-сформированность экологического мышления, понимания влияния социально-экономических процессов на состояние природной и социальной среды; </w:t>
      </w:r>
      <w:r w:rsidRPr="00677B58">
        <w:rPr>
          <w:rFonts w:ascii="Times New Roman" w:eastAsiaTheme="minorEastAsia" w:hAnsi="Times New Roman"/>
          <w:sz w:val="24"/>
          <w:szCs w:val="24"/>
          <w:lang w:eastAsia="ru-RU"/>
        </w:rPr>
        <w:tab/>
      </w:r>
      <w:r w:rsidRPr="00677B58">
        <w:rPr>
          <w:rFonts w:ascii="Times New Roman" w:eastAsiaTheme="minorEastAsia" w:hAnsi="Times New Roman"/>
          <w:sz w:val="24"/>
          <w:szCs w:val="24"/>
          <w:lang w:eastAsia="ru-RU"/>
        </w:rPr>
        <w:br/>
        <w:t xml:space="preserve">-приобретение опыта эколого-направленной деятельности; </w:t>
      </w:r>
      <w:r w:rsidRPr="00677B58">
        <w:rPr>
          <w:rFonts w:ascii="Times New Roman" w:eastAsiaTheme="minorEastAsia" w:hAnsi="Times New Roman"/>
          <w:sz w:val="24"/>
          <w:szCs w:val="24"/>
          <w:lang w:eastAsia="ru-RU"/>
        </w:rPr>
        <w:tab/>
      </w:r>
      <w:r w:rsidRPr="00677B58">
        <w:rPr>
          <w:rFonts w:ascii="Times New Roman" w:eastAsiaTheme="minorEastAsia" w:hAnsi="Times New Roman"/>
          <w:sz w:val="24"/>
          <w:szCs w:val="24"/>
          <w:lang w:eastAsia="ru-RU"/>
        </w:rPr>
        <w:br/>
        <w:t xml:space="preserve">-сформированность коммуникативной компетентности в общении и сотрудничестве со сверстниками и взрослыми в образовательной, общественно полезной, учебно-исследовательской, творческой и других видах деятельности; </w:t>
      </w:r>
      <w:r w:rsidRPr="00677B58">
        <w:rPr>
          <w:rFonts w:ascii="Times New Roman" w:eastAsiaTheme="minorEastAsia" w:hAnsi="Times New Roman"/>
          <w:sz w:val="24"/>
          <w:szCs w:val="24"/>
          <w:lang w:eastAsia="ru-RU"/>
        </w:rPr>
        <w:tab/>
      </w:r>
      <w:r w:rsidRPr="00677B58">
        <w:rPr>
          <w:rFonts w:ascii="Times New Roman" w:eastAsiaTheme="minorEastAsia" w:hAnsi="Times New Roman"/>
          <w:sz w:val="24"/>
          <w:szCs w:val="24"/>
          <w:lang w:eastAsia="ru-RU"/>
        </w:rPr>
        <w:br/>
        <w:t xml:space="preserve">-умение ясно, точно, грамотно излагать свои мысли в устной и письменной речи, понимать смысл поставленной задачи, выстраивать аргументацию, приводить аргументы и контраргументы; </w:t>
      </w:r>
      <w:r w:rsidRPr="00677B58">
        <w:rPr>
          <w:rFonts w:ascii="Times New Roman" w:eastAsiaTheme="minorEastAsia" w:hAnsi="Times New Roman"/>
          <w:sz w:val="24"/>
          <w:szCs w:val="24"/>
          <w:lang w:eastAsia="ru-RU"/>
        </w:rPr>
        <w:tab/>
      </w:r>
      <w:r w:rsidRPr="00677B58">
        <w:rPr>
          <w:rFonts w:ascii="Times New Roman" w:eastAsiaTheme="minorEastAsia" w:hAnsi="Times New Roman"/>
          <w:sz w:val="24"/>
          <w:szCs w:val="24"/>
          <w:lang w:eastAsia="ru-RU"/>
        </w:rPr>
        <w:br/>
        <w:t xml:space="preserve">-критичность мышления, владение первичными навыками анализа и критичной оценки получаемой информации; </w:t>
      </w:r>
      <w:r w:rsidRPr="00677B58">
        <w:rPr>
          <w:rFonts w:ascii="Times New Roman" w:eastAsiaTheme="minorEastAsia" w:hAnsi="Times New Roman"/>
          <w:sz w:val="24"/>
          <w:szCs w:val="24"/>
          <w:lang w:eastAsia="ru-RU"/>
        </w:rPr>
        <w:tab/>
      </w:r>
      <w:r w:rsidRPr="00677B58">
        <w:rPr>
          <w:rFonts w:ascii="Times New Roman" w:eastAsiaTheme="minorEastAsia" w:hAnsi="Times New Roman"/>
          <w:sz w:val="24"/>
          <w:szCs w:val="24"/>
          <w:lang w:eastAsia="ru-RU"/>
        </w:rPr>
        <w:br/>
        <w:t>-креативность мышления, инициативность и находчивость;</w:t>
      </w:r>
      <w:r w:rsidRPr="00677B58">
        <w:rPr>
          <w:rFonts w:ascii="Times New Roman" w:eastAsiaTheme="minorEastAsia" w:hAnsi="Times New Roman"/>
          <w:sz w:val="24"/>
          <w:szCs w:val="24"/>
          <w:lang w:eastAsia="ru-RU"/>
        </w:rPr>
        <w:tab/>
      </w:r>
      <w:r w:rsidRPr="00677B58">
        <w:rPr>
          <w:rFonts w:ascii="Times New Roman" w:eastAsiaTheme="minorEastAsia" w:hAnsi="Times New Roman"/>
          <w:sz w:val="24"/>
          <w:szCs w:val="24"/>
          <w:lang w:eastAsia="ru-RU"/>
        </w:rPr>
        <w:br/>
        <w:t xml:space="preserve">•метапредметных: </w:t>
      </w:r>
      <w:r w:rsidRPr="00677B58">
        <w:rPr>
          <w:rFonts w:ascii="Times New Roman" w:eastAsiaTheme="minorEastAsia" w:hAnsi="Times New Roman"/>
          <w:sz w:val="24"/>
          <w:szCs w:val="24"/>
          <w:lang w:eastAsia="ru-RU"/>
        </w:rPr>
        <w:br/>
        <w:t>-владение навыками познавательной, учебно-исследовательской и проектной деятельности, а также навыками разрешения проблем;</w:t>
      </w:r>
      <w:r w:rsidRPr="00677B58">
        <w:rPr>
          <w:rFonts w:ascii="Times New Roman" w:eastAsiaTheme="minorEastAsia" w:hAnsi="Times New Roman"/>
          <w:sz w:val="24"/>
          <w:szCs w:val="24"/>
          <w:lang w:eastAsia="ru-RU"/>
        </w:rPr>
        <w:tab/>
      </w:r>
      <w:r w:rsidRPr="00677B58">
        <w:rPr>
          <w:rFonts w:ascii="Times New Roman" w:eastAsiaTheme="minorEastAsia" w:hAnsi="Times New Roman"/>
          <w:sz w:val="24"/>
          <w:szCs w:val="24"/>
          <w:lang w:eastAsia="ru-RU"/>
        </w:rPr>
        <w:br/>
        <w:t xml:space="preserve">- готовность и способность к самостоятельному поиску методов решения практических задач, применению различных методов познания; </w:t>
      </w:r>
      <w:r w:rsidRPr="00677B58">
        <w:rPr>
          <w:rFonts w:ascii="Times New Roman" w:eastAsiaTheme="minorEastAsia" w:hAnsi="Times New Roman"/>
          <w:sz w:val="24"/>
          <w:szCs w:val="24"/>
          <w:lang w:eastAsia="ru-RU"/>
        </w:rPr>
        <w:tab/>
      </w:r>
      <w:r w:rsidRPr="00677B58">
        <w:rPr>
          <w:rFonts w:ascii="Times New Roman" w:eastAsiaTheme="minorEastAsia" w:hAnsi="Times New Roman"/>
          <w:sz w:val="24"/>
          <w:szCs w:val="24"/>
          <w:lang w:eastAsia="ru-RU"/>
        </w:rPr>
        <w:br/>
        <w:t xml:space="preserve">-умение ориентироваться в различных источниках географической информации, критически оценивать и интерпретировать информацию, получаемую из различных источников; </w:t>
      </w:r>
      <w:r w:rsidRPr="00677B58">
        <w:rPr>
          <w:rFonts w:ascii="Times New Roman" w:eastAsiaTheme="minorEastAsia" w:hAnsi="Times New Roman"/>
          <w:sz w:val="24"/>
          <w:szCs w:val="24"/>
          <w:lang w:eastAsia="ru-RU"/>
        </w:rPr>
        <w:tab/>
      </w:r>
      <w:r w:rsidRPr="00677B58">
        <w:rPr>
          <w:rFonts w:ascii="Times New Roman" w:eastAsiaTheme="minorEastAsia" w:hAnsi="Times New Roman"/>
          <w:sz w:val="24"/>
          <w:szCs w:val="24"/>
          <w:lang w:eastAsia="ru-RU"/>
        </w:rPr>
        <w:br/>
        <w:t xml:space="preserve">-умение самостоятельно оценивать и принимать решения, определяющие стратегию </w:t>
      </w:r>
      <w:r w:rsidRPr="00677B58">
        <w:rPr>
          <w:rFonts w:ascii="Times New Roman" w:eastAsiaTheme="minorEastAsia" w:hAnsi="Times New Roman"/>
          <w:sz w:val="24"/>
          <w:szCs w:val="24"/>
          <w:lang w:eastAsia="ru-RU"/>
        </w:rPr>
        <w:lastRenderedPageBreak/>
        <w:t xml:space="preserve">поведения, с учетом гражданских и нравственных ценностей; </w:t>
      </w:r>
      <w:r w:rsidRPr="00677B58">
        <w:rPr>
          <w:rFonts w:ascii="Times New Roman" w:eastAsiaTheme="minorEastAsia" w:hAnsi="Times New Roman"/>
          <w:sz w:val="24"/>
          <w:szCs w:val="24"/>
          <w:lang w:eastAsia="ru-RU"/>
        </w:rPr>
        <w:tab/>
      </w:r>
      <w:r w:rsidRPr="00677B58">
        <w:rPr>
          <w:rFonts w:ascii="Times New Roman" w:eastAsiaTheme="minorEastAsia" w:hAnsi="Times New Roman"/>
          <w:sz w:val="24"/>
          <w:szCs w:val="24"/>
          <w:lang w:eastAsia="ru-RU"/>
        </w:rPr>
        <w:br/>
        <w:t xml:space="preserve">-осознанное владение логическими действиями определения понятий, обобщения, установления аналогий, классификации на основе самостоятельного выбора оснований и критериев; </w:t>
      </w:r>
      <w:r w:rsidRPr="00677B58">
        <w:rPr>
          <w:rFonts w:ascii="Times New Roman" w:eastAsiaTheme="minorEastAsia" w:hAnsi="Times New Roman"/>
          <w:sz w:val="24"/>
          <w:szCs w:val="24"/>
          <w:lang w:eastAsia="ru-RU"/>
        </w:rPr>
        <w:br/>
        <w:t xml:space="preserve">-умение устанавливать причинно-следственные связи, строить рассуждение, умозаключение (индуктивное, дедуктивное и по аналогии) и делать аргументированные выводы; </w:t>
      </w:r>
      <w:r w:rsidRPr="00677B58">
        <w:rPr>
          <w:rFonts w:ascii="Times New Roman" w:eastAsiaTheme="minorEastAsia" w:hAnsi="Times New Roman"/>
          <w:sz w:val="24"/>
          <w:szCs w:val="24"/>
          <w:lang w:eastAsia="ru-RU"/>
        </w:rPr>
        <w:br/>
        <w:t>-представление о необходимости овладения географическими знаниями с целью формирования адекватного понимания особенностей развития современного мира;</w:t>
      </w:r>
      <w:r w:rsidRPr="00677B58">
        <w:rPr>
          <w:rFonts w:ascii="Times New Roman" w:eastAsiaTheme="minorEastAsia" w:hAnsi="Times New Roman"/>
          <w:sz w:val="24"/>
          <w:szCs w:val="24"/>
          <w:lang w:eastAsia="ru-RU"/>
        </w:rPr>
        <w:tab/>
      </w:r>
      <w:r w:rsidRPr="00677B58">
        <w:rPr>
          <w:rFonts w:ascii="Times New Roman" w:eastAsiaTheme="minorEastAsia" w:hAnsi="Times New Roman"/>
          <w:sz w:val="24"/>
          <w:szCs w:val="24"/>
          <w:lang w:eastAsia="ru-RU"/>
        </w:rPr>
        <w:br/>
        <w:t xml:space="preserve">- понимание места и роли географии в системе наук; </w:t>
      </w:r>
      <w:r w:rsidRPr="00677B58">
        <w:rPr>
          <w:rFonts w:ascii="Times New Roman" w:eastAsiaTheme="minorEastAsia" w:hAnsi="Times New Roman"/>
          <w:sz w:val="24"/>
          <w:szCs w:val="24"/>
          <w:lang w:eastAsia="ru-RU"/>
        </w:rPr>
        <w:tab/>
      </w:r>
      <w:r w:rsidRPr="00677B58">
        <w:rPr>
          <w:rFonts w:ascii="Times New Roman" w:eastAsiaTheme="minorEastAsia" w:hAnsi="Times New Roman"/>
          <w:sz w:val="24"/>
          <w:szCs w:val="24"/>
          <w:lang w:eastAsia="ru-RU"/>
        </w:rPr>
        <w:br/>
        <w:t xml:space="preserve">-представление об обширных междисциплинарных связях географии; </w:t>
      </w:r>
      <w:r w:rsidRPr="00677B58">
        <w:rPr>
          <w:rFonts w:ascii="Times New Roman" w:eastAsiaTheme="minorEastAsia" w:hAnsi="Times New Roman"/>
          <w:sz w:val="24"/>
          <w:szCs w:val="24"/>
          <w:lang w:eastAsia="ru-RU"/>
        </w:rPr>
        <w:tab/>
      </w:r>
      <w:r w:rsidRPr="00677B58">
        <w:rPr>
          <w:rFonts w:ascii="Times New Roman" w:eastAsiaTheme="minorEastAsia" w:hAnsi="Times New Roman"/>
          <w:sz w:val="24"/>
          <w:szCs w:val="24"/>
          <w:lang w:eastAsia="ru-RU"/>
        </w:rPr>
        <w:br/>
        <w:t>•предметных:</w:t>
      </w:r>
      <w:r w:rsidRPr="00677B58">
        <w:rPr>
          <w:rFonts w:ascii="Times New Roman" w:eastAsiaTheme="minorEastAsia" w:hAnsi="Times New Roman"/>
          <w:sz w:val="24"/>
          <w:szCs w:val="24"/>
          <w:lang w:eastAsia="ru-RU"/>
        </w:rPr>
        <w:br/>
        <w:t xml:space="preserve">- владение представлениями о современной географической науке, ее участии в решении важнейших проблем человечества; </w:t>
      </w:r>
      <w:r w:rsidRPr="00677B58">
        <w:rPr>
          <w:rFonts w:ascii="Times New Roman" w:eastAsiaTheme="minorEastAsia" w:hAnsi="Times New Roman"/>
          <w:sz w:val="24"/>
          <w:szCs w:val="24"/>
          <w:lang w:eastAsia="ru-RU"/>
        </w:rPr>
        <w:tab/>
      </w:r>
      <w:r w:rsidRPr="00677B58">
        <w:rPr>
          <w:rFonts w:ascii="Times New Roman" w:eastAsiaTheme="minorEastAsia" w:hAnsi="Times New Roman"/>
          <w:sz w:val="24"/>
          <w:szCs w:val="24"/>
          <w:lang w:eastAsia="ru-RU"/>
        </w:rPr>
        <w:br/>
        <w:t>-владение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6C3A5E" w:rsidRPr="00677B58" w:rsidRDefault="006C3A5E" w:rsidP="006C3A5E">
      <w:pPr>
        <w:spacing w:after="0" w:line="240" w:lineRule="auto"/>
        <w:contextualSpacing/>
        <w:jc w:val="both"/>
        <w:rPr>
          <w:rFonts w:ascii="Times New Roman" w:eastAsiaTheme="minorEastAsia" w:hAnsi="Times New Roman"/>
          <w:sz w:val="24"/>
          <w:szCs w:val="24"/>
          <w:highlight w:val="lightGray"/>
          <w:lang w:eastAsia="ru-RU"/>
        </w:rPr>
      </w:pPr>
      <w:r w:rsidRPr="00677B58">
        <w:rPr>
          <w:rFonts w:ascii="Times New Roman" w:eastAsiaTheme="minorEastAsia" w:hAnsi="Times New Roman"/>
          <w:sz w:val="24"/>
          <w:szCs w:val="24"/>
          <w:lang w:eastAsia="ru-RU"/>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динамике и территориальных особенностях процессов, протекающих в географическом пространстве;</w:t>
      </w:r>
      <w:r w:rsidRPr="00677B58">
        <w:rPr>
          <w:rFonts w:ascii="Times New Roman" w:eastAsiaTheme="minorEastAsia" w:hAnsi="Times New Roman"/>
          <w:sz w:val="24"/>
          <w:szCs w:val="24"/>
          <w:lang w:eastAsia="ru-RU"/>
        </w:rPr>
        <w:br/>
        <w:t xml:space="preserve">-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 </w:t>
      </w:r>
      <w:r w:rsidRPr="00677B58">
        <w:rPr>
          <w:rFonts w:ascii="Times New Roman" w:eastAsiaTheme="minorEastAsia" w:hAnsi="Times New Roman"/>
          <w:sz w:val="24"/>
          <w:szCs w:val="24"/>
          <w:lang w:eastAsia="ru-RU"/>
        </w:rPr>
        <w:br/>
        <w:t>-владение умениями географического анализа и интерпретации разнообразной информации;</w:t>
      </w:r>
      <w:r w:rsidRPr="00677B58">
        <w:rPr>
          <w:rFonts w:ascii="Times New Roman" w:eastAsiaTheme="minorEastAsia" w:hAnsi="Times New Roman"/>
          <w:sz w:val="24"/>
          <w:szCs w:val="24"/>
          <w:lang w:eastAsia="ru-RU"/>
        </w:rPr>
        <w:br/>
        <w:t>-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w:t>
      </w:r>
      <w:r w:rsidRPr="00677B58">
        <w:rPr>
          <w:rFonts w:ascii="Times New Roman" w:eastAsiaTheme="minorEastAsia" w:hAnsi="Times New Roman"/>
          <w:sz w:val="24"/>
          <w:szCs w:val="24"/>
          <w:lang w:eastAsia="ru-RU"/>
        </w:rPr>
        <w:tab/>
      </w:r>
      <w:r w:rsidRPr="00677B58">
        <w:rPr>
          <w:rFonts w:ascii="Times New Roman" w:eastAsiaTheme="minorEastAsia" w:hAnsi="Times New Roman"/>
          <w:sz w:val="24"/>
          <w:szCs w:val="24"/>
          <w:lang w:eastAsia="ru-RU"/>
        </w:rPr>
        <w:br/>
        <w:t>- сформированность представлений и знаний об основных проблемах взаимодействия природы и общества, природных и социально-экономических аспектах экологических проблем.</w:t>
      </w:r>
    </w:p>
    <w:p w:rsidR="006C3A5E" w:rsidRPr="00677B58" w:rsidRDefault="006C3A5E" w:rsidP="006C3A5E">
      <w:pPr>
        <w:spacing w:after="0" w:line="240" w:lineRule="auto"/>
        <w:contextualSpacing/>
        <w:jc w:val="both"/>
        <w:rPr>
          <w:rFonts w:ascii="Times New Roman" w:eastAsiaTheme="minorEastAsia" w:hAnsi="Times New Roman"/>
          <w:sz w:val="24"/>
          <w:szCs w:val="24"/>
          <w:lang w:eastAsia="ru-RU"/>
        </w:rPr>
      </w:pPr>
    </w:p>
    <w:p w:rsidR="006C3A5E" w:rsidRPr="00677B58" w:rsidRDefault="006C3A5E" w:rsidP="006C3A5E">
      <w:pPr>
        <w:spacing w:after="0" w:line="240" w:lineRule="auto"/>
        <w:contextualSpacing/>
        <w:jc w:val="both"/>
        <w:rPr>
          <w:rFonts w:ascii="Times New Roman" w:eastAsiaTheme="minorEastAsia" w:hAnsi="Times New Roman"/>
          <w:sz w:val="24"/>
          <w:szCs w:val="24"/>
          <w:lang w:eastAsia="ru-RU"/>
        </w:rPr>
      </w:pPr>
      <w:r w:rsidRPr="00677B58">
        <w:rPr>
          <w:rFonts w:ascii="Times New Roman" w:eastAsiaTheme="minorEastAsia" w:hAnsi="Times New Roman"/>
          <w:sz w:val="24"/>
          <w:szCs w:val="24"/>
          <w:lang w:eastAsia="ru-RU"/>
        </w:rPr>
        <w:t xml:space="preserve">ТЕМАТИЧЕСКОЕ ПЛАНИРОВАНИЕ И ХАРАКТЕРИСТИКА ОСНОВНЫХ ВИДОВ УЧЕБНОЙ ДЕЯТЕЛЬНОСТИ ОБУЧАЮЩИХСЯ  </w:t>
      </w:r>
      <w:r w:rsidRPr="00677B58">
        <w:rPr>
          <w:rFonts w:ascii="Times New Roman" w:eastAsiaTheme="minorEastAsia" w:hAnsi="Times New Roman"/>
          <w:sz w:val="24"/>
          <w:szCs w:val="24"/>
          <w:lang w:eastAsia="ru-RU"/>
        </w:rPr>
        <w:tab/>
      </w:r>
      <w:r w:rsidRPr="00677B58">
        <w:rPr>
          <w:rFonts w:ascii="Times New Roman" w:eastAsiaTheme="minorEastAsia" w:hAnsi="Times New Roman"/>
          <w:sz w:val="24"/>
          <w:szCs w:val="24"/>
          <w:lang w:eastAsia="ru-RU"/>
        </w:rPr>
        <w:br/>
      </w:r>
    </w:p>
    <w:tbl>
      <w:tblPr>
        <w:tblW w:w="9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992"/>
        <w:gridCol w:w="6770"/>
        <w:gridCol w:w="6"/>
      </w:tblGrid>
      <w:tr w:rsidR="006C3A5E" w:rsidRPr="00677B58" w:rsidTr="006174B5">
        <w:tc>
          <w:tcPr>
            <w:tcW w:w="2093" w:type="dxa"/>
          </w:tcPr>
          <w:p w:rsidR="006C3A5E" w:rsidRPr="00677B58" w:rsidRDefault="006C3A5E" w:rsidP="006174B5">
            <w:pPr>
              <w:spacing w:after="0" w:line="240" w:lineRule="auto"/>
              <w:contextualSpacing/>
              <w:jc w:val="both"/>
              <w:rPr>
                <w:rFonts w:ascii="Times New Roman" w:eastAsiaTheme="minorEastAsia" w:hAnsi="Times New Roman"/>
                <w:sz w:val="24"/>
                <w:szCs w:val="24"/>
                <w:lang w:eastAsia="ru-RU"/>
              </w:rPr>
            </w:pPr>
            <w:r w:rsidRPr="00677B58">
              <w:rPr>
                <w:rFonts w:ascii="Times New Roman" w:eastAsiaTheme="minorEastAsia" w:hAnsi="Times New Roman"/>
                <w:sz w:val="24"/>
                <w:szCs w:val="24"/>
                <w:lang w:eastAsia="ru-RU"/>
              </w:rPr>
              <w:t>Вид учебной работы</w:t>
            </w:r>
          </w:p>
        </w:tc>
        <w:tc>
          <w:tcPr>
            <w:tcW w:w="992" w:type="dxa"/>
          </w:tcPr>
          <w:p w:rsidR="006C3A5E" w:rsidRPr="00677B58" w:rsidRDefault="006C3A5E" w:rsidP="006174B5">
            <w:pPr>
              <w:spacing w:after="0" w:line="240" w:lineRule="auto"/>
              <w:contextualSpacing/>
              <w:jc w:val="both"/>
              <w:rPr>
                <w:rFonts w:ascii="Times New Roman" w:eastAsiaTheme="minorEastAsia" w:hAnsi="Times New Roman"/>
                <w:sz w:val="24"/>
                <w:szCs w:val="24"/>
                <w:lang w:eastAsia="ru-RU"/>
              </w:rPr>
            </w:pPr>
            <w:r w:rsidRPr="00677B58">
              <w:rPr>
                <w:rFonts w:ascii="Times New Roman" w:eastAsiaTheme="minorEastAsia" w:hAnsi="Times New Roman"/>
                <w:sz w:val="24"/>
                <w:szCs w:val="24"/>
                <w:lang w:eastAsia="ru-RU"/>
              </w:rPr>
              <w:t>Коли-чество часов</w:t>
            </w:r>
          </w:p>
        </w:tc>
        <w:tc>
          <w:tcPr>
            <w:tcW w:w="6776" w:type="dxa"/>
            <w:gridSpan w:val="2"/>
          </w:tcPr>
          <w:p w:rsidR="006C3A5E" w:rsidRPr="00677B58" w:rsidRDefault="006C3A5E" w:rsidP="006174B5">
            <w:pPr>
              <w:spacing w:after="0" w:line="240" w:lineRule="auto"/>
              <w:contextualSpacing/>
              <w:jc w:val="both"/>
              <w:rPr>
                <w:rFonts w:ascii="Times New Roman" w:eastAsiaTheme="minorEastAsia" w:hAnsi="Times New Roman"/>
                <w:sz w:val="24"/>
                <w:szCs w:val="24"/>
                <w:lang w:eastAsia="ru-RU"/>
              </w:rPr>
            </w:pPr>
            <w:r w:rsidRPr="00677B58">
              <w:rPr>
                <w:rFonts w:ascii="Times New Roman" w:eastAsiaTheme="minorEastAsia" w:hAnsi="Times New Roman"/>
                <w:sz w:val="24"/>
                <w:szCs w:val="24"/>
                <w:lang w:eastAsia="ru-RU"/>
              </w:rPr>
              <w:t>Характеристика основных видов учебной деятельности студентов (на уровне учебных действий)</w:t>
            </w:r>
          </w:p>
        </w:tc>
      </w:tr>
      <w:tr w:rsidR="006C3A5E" w:rsidRPr="00677B58" w:rsidTr="006174B5">
        <w:tc>
          <w:tcPr>
            <w:tcW w:w="9861" w:type="dxa"/>
            <w:gridSpan w:val="4"/>
          </w:tcPr>
          <w:p w:rsidR="006C3A5E" w:rsidRPr="00677B58" w:rsidRDefault="006C3A5E" w:rsidP="006174B5">
            <w:pPr>
              <w:spacing w:after="0" w:line="240" w:lineRule="auto"/>
              <w:contextualSpacing/>
              <w:jc w:val="both"/>
              <w:rPr>
                <w:rFonts w:ascii="Times New Roman" w:eastAsiaTheme="minorEastAsia" w:hAnsi="Times New Roman"/>
                <w:sz w:val="24"/>
                <w:szCs w:val="24"/>
                <w:lang w:eastAsia="ru-RU"/>
              </w:rPr>
            </w:pPr>
            <w:r w:rsidRPr="00677B58">
              <w:rPr>
                <w:rFonts w:ascii="Times New Roman" w:eastAsiaTheme="minorEastAsia" w:hAnsi="Times New Roman"/>
                <w:sz w:val="24"/>
                <w:szCs w:val="24"/>
                <w:lang w:eastAsia="ru-RU"/>
              </w:rPr>
              <w:t>Аудиторные занятия</w:t>
            </w:r>
          </w:p>
        </w:tc>
      </w:tr>
      <w:tr w:rsidR="006C3A5E" w:rsidRPr="00677B58" w:rsidTr="006174B5">
        <w:trPr>
          <w:gridAfter w:val="1"/>
          <w:wAfter w:w="6" w:type="dxa"/>
        </w:trPr>
        <w:tc>
          <w:tcPr>
            <w:tcW w:w="2093" w:type="dxa"/>
          </w:tcPr>
          <w:p w:rsidR="006C3A5E" w:rsidRPr="00677B58" w:rsidRDefault="006C3A5E" w:rsidP="006174B5">
            <w:pPr>
              <w:spacing w:after="0" w:line="240" w:lineRule="auto"/>
              <w:contextualSpacing/>
              <w:jc w:val="both"/>
              <w:rPr>
                <w:rFonts w:ascii="Times New Roman" w:eastAsiaTheme="minorEastAsia" w:hAnsi="Times New Roman"/>
                <w:b/>
                <w:sz w:val="24"/>
                <w:szCs w:val="24"/>
                <w:lang w:eastAsia="ru-RU"/>
              </w:rPr>
            </w:pPr>
            <w:r w:rsidRPr="00677B58">
              <w:rPr>
                <w:rFonts w:ascii="Times New Roman" w:eastAsiaTheme="minorEastAsia" w:hAnsi="Times New Roman"/>
                <w:b/>
                <w:sz w:val="24"/>
                <w:szCs w:val="24"/>
                <w:lang w:eastAsia="ru-RU"/>
              </w:rPr>
              <w:t>Введение</w:t>
            </w:r>
            <w:r w:rsidRPr="00677B58">
              <w:rPr>
                <w:rFonts w:ascii="Times New Roman" w:eastAsiaTheme="minorEastAsia" w:hAnsi="Times New Roman"/>
                <w:b/>
                <w:sz w:val="24"/>
                <w:szCs w:val="24"/>
                <w:lang w:eastAsia="ru-RU"/>
              </w:rPr>
              <w:br/>
              <w:t>1. Источники географической информации</w:t>
            </w:r>
          </w:p>
        </w:tc>
        <w:tc>
          <w:tcPr>
            <w:tcW w:w="992" w:type="dxa"/>
          </w:tcPr>
          <w:p w:rsidR="006C3A5E" w:rsidRPr="00677B58" w:rsidRDefault="006C3A5E" w:rsidP="006174B5">
            <w:pPr>
              <w:spacing w:after="0" w:line="240" w:lineRule="auto"/>
              <w:contextualSpacing/>
              <w:jc w:val="both"/>
              <w:rPr>
                <w:rFonts w:ascii="Times New Roman" w:eastAsiaTheme="minorEastAsia" w:hAnsi="Times New Roman"/>
                <w:sz w:val="24"/>
                <w:szCs w:val="24"/>
                <w:lang w:eastAsia="ru-RU"/>
              </w:rPr>
            </w:pPr>
            <w:r w:rsidRPr="00677B58">
              <w:rPr>
                <w:rFonts w:ascii="Times New Roman" w:eastAsiaTheme="minorEastAsia" w:hAnsi="Times New Roman"/>
                <w:sz w:val="24"/>
                <w:szCs w:val="24"/>
                <w:lang w:eastAsia="ru-RU"/>
              </w:rPr>
              <w:t>1</w:t>
            </w:r>
          </w:p>
        </w:tc>
        <w:tc>
          <w:tcPr>
            <w:tcW w:w="6770" w:type="dxa"/>
          </w:tcPr>
          <w:p w:rsidR="006C3A5E" w:rsidRPr="00677B58" w:rsidRDefault="006C3A5E" w:rsidP="006174B5">
            <w:pPr>
              <w:spacing w:after="0" w:line="240" w:lineRule="auto"/>
              <w:contextualSpacing/>
              <w:jc w:val="both"/>
              <w:rPr>
                <w:rFonts w:ascii="Times New Roman" w:eastAsiaTheme="minorEastAsia" w:hAnsi="Times New Roman"/>
                <w:sz w:val="24"/>
                <w:szCs w:val="24"/>
                <w:lang w:eastAsia="ru-RU"/>
              </w:rPr>
            </w:pPr>
            <w:r w:rsidRPr="00677B58">
              <w:rPr>
                <w:rFonts w:ascii="Times New Roman" w:eastAsiaTheme="minorEastAsia" w:hAnsi="Times New Roman"/>
                <w:sz w:val="24"/>
                <w:szCs w:val="24"/>
                <w:lang w:eastAsia="ru-RU"/>
              </w:rPr>
              <w:t>Объяснение междисциплинарных связей географии. Название традиционных и новых источников географической информации. Демонстрация роли Интернета и геоинформационных систем в изучении географии</w:t>
            </w:r>
          </w:p>
        </w:tc>
      </w:tr>
      <w:tr w:rsidR="006C3A5E" w:rsidRPr="00677B58" w:rsidTr="006174B5">
        <w:trPr>
          <w:gridAfter w:val="1"/>
          <w:wAfter w:w="6" w:type="dxa"/>
        </w:trPr>
        <w:tc>
          <w:tcPr>
            <w:tcW w:w="2093" w:type="dxa"/>
          </w:tcPr>
          <w:p w:rsidR="006C3A5E" w:rsidRPr="00677B58" w:rsidRDefault="006C3A5E" w:rsidP="006174B5">
            <w:pPr>
              <w:spacing w:after="0" w:line="240" w:lineRule="auto"/>
              <w:contextualSpacing/>
              <w:jc w:val="both"/>
              <w:rPr>
                <w:rFonts w:ascii="Times New Roman" w:eastAsiaTheme="minorEastAsia" w:hAnsi="Times New Roman"/>
                <w:b/>
                <w:sz w:val="24"/>
                <w:szCs w:val="24"/>
                <w:lang w:eastAsia="ru-RU"/>
              </w:rPr>
            </w:pPr>
            <w:r w:rsidRPr="00677B58">
              <w:rPr>
                <w:rFonts w:ascii="Times New Roman" w:eastAsiaTheme="minorEastAsia" w:hAnsi="Times New Roman"/>
                <w:b/>
                <w:sz w:val="24"/>
                <w:szCs w:val="24"/>
                <w:lang w:eastAsia="ru-RU"/>
              </w:rPr>
              <w:t>2. Политическая карта мира</w:t>
            </w:r>
          </w:p>
        </w:tc>
        <w:tc>
          <w:tcPr>
            <w:tcW w:w="992" w:type="dxa"/>
          </w:tcPr>
          <w:p w:rsidR="006C3A5E" w:rsidRPr="00677B58" w:rsidRDefault="006C3A5E" w:rsidP="006174B5">
            <w:pPr>
              <w:spacing w:after="0" w:line="240" w:lineRule="auto"/>
              <w:contextualSpacing/>
              <w:jc w:val="both"/>
              <w:rPr>
                <w:rFonts w:ascii="Times New Roman" w:eastAsiaTheme="minorEastAsia" w:hAnsi="Times New Roman"/>
                <w:sz w:val="24"/>
                <w:szCs w:val="24"/>
                <w:lang w:eastAsia="ru-RU"/>
              </w:rPr>
            </w:pPr>
            <w:r w:rsidRPr="00677B58">
              <w:rPr>
                <w:rFonts w:ascii="Times New Roman" w:eastAsiaTheme="minorEastAsia" w:hAnsi="Times New Roman"/>
                <w:sz w:val="24"/>
                <w:szCs w:val="24"/>
                <w:lang w:eastAsia="ru-RU"/>
              </w:rPr>
              <w:t>2</w:t>
            </w:r>
          </w:p>
        </w:tc>
        <w:tc>
          <w:tcPr>
            <w:tcW w:w="6770" w:type="dxa"/>
          </w:tcPr>
          <w:p w:rsidR="006C3A5E" w:rsidRPr="00677B58" w:rsidRDefault="006C3A5E" w:rsidP="006174B5">
            <w:pPr>
              <w:spacing w:after="0" w:line="240" w:lineRule="auto"/>
              <w:contextualSpacing/>
              <w:jc w:val="both"/>
              <w:rPr>
                <w:rFonts w:ascii="Times New Roman" w:eastAsiaTheme="minorEastAsia" w:hAnsi="Times New Roman"/>
                <w:sz w:val="24"/>
                <w:szCs w:val="24"/>
                <w:lang w:eastAsia="ru-RU"/>
              </w:rPr>
            </w:pPr>
            <w:r w:rsidRPr="00677B58">
              <w:rPr>
                <w:rFonts w:ascii="Times New Roman" w:eastAsiaTheme="minorEastAsia" w:hAnsi="Times New Roman"/>
                <w:sz w:val="24"/>
                <w:szCs w:val="24"/>
                <w:lang w:eastAsia="ru-RU"/>
              </w:rPr>
              <w:t xml:space="preserve">Умение показывать на карте различные страны мира. Умение приводить примеры и характеризовать современные межгосударственные конфликты в различных регионах мира. Выделение стран с республиканской и монархической формами правления, унитарным и федеративным типами государственного устройства в различных регионах мира. </w:t>
            </w:r>
            <w:r w:rsidRPr="00677B58">
              <w:rPr>
                <w:rFonts w:ascii="Times New Roman" w:eastAsiaTheme="minorEastAsia" w:hAnsi="Times New Roman"/>
                <w:sz w:val="24"/>
                <w:szCs w:val="24"/>
                <w:lang w:eastAsia="ru-RU"/>
              </w:rPr>
              <w:lastRenderedPageBreak/>
              <w:t>Объяснение различий развитых и развивающихся стран по уровню их социально-экономического развития. Умение приводить примеры и характеризовать различные типы стран по уровню социально-экономического развития.</w:t>
            </w:r>
          </w:p>
        </w:tc>
      </w:tr>
      <w:tr w:rsidR="006C3A5E" w:rsidRPr="00677B58" w:rsidTr="006174B5">
        <w:trPr>
          <w:gridAfter w:val="1"/>
          <w:wAfter w:w="6" w:type="dxa"/>
        </w:trPr>
        <w:tc>
          <w:tcPr>
            <w:tcW w:w="2093" w:type="dxa"/>
          </w:tcPr>
          <w:p w:rsidR="006C3A5E" w:rsidRPr="00677B58" w:rsidRDefault="006C3A5E" w:rsidP="006174B5">
            <w:pPr>
              <w:spacing w:after="0" w:line="240" w:lineRule="auto"/>
              <w:contextualSpacing/>
              <w:jc w:val="both"/>
              <w:rPr>
                <w:rFonts w:ascii="Times New Roman" w:eastAsiaTheme="minorEastAsia" w:hAnsi="Times New Roman"/>
                <w:b/>
                <w:sz w:val="24"/>
                <w:szCs w:val="24"/>
                <w:lang w:eastAsia="ru-RU"/>
              </w:rPr>
            </w:pPr>
            <w:r w:rsidRPr="00677B58">
              <w:rPr>
                <w:rFonts w:ascii="Times New Roman" w:eastAsiaTheme="minorEastAsia" w:hAnsi="Times New Roman"/>
                <w:b/>
                <w:sz w:val="24"/>
                <w:szCs w:val="24"/>
                <w:lang w:eastAsia="ru-RU"/>
              </w:rPr>
              <w:lastRenderedPageBreak/>
              <w:t>3. География мировых природных ресурсов</w:t>
            </w:r>
          </w:p>
        </w:tc>
        <w:tc>
          <w:tcPr>
            <w:tcW w:w="992" w:type="dxa"/>
          </w:tcPr>
          <w:p w:rsidR="006C3A5E" w:rsidRPr="00677B58" w:rsidRDefault="006C3A5E" w:rsidP="006174B5">
            <w:pPr>
              <w:spacing w:after="0" w:line="240" w:lineRule="auto"/>
              <w:contextualSpacing/>
              <w:jc w:val="both"/>
              <w:rPr>
                <w:rFonts w:ascii="Times New Roman" w:eastAsiaTheme="minorEastAsia" w:hAnsi="Times New Roman"/>
                <w:sz w:val="24"/>
                <w:szCs w:val="24"/>
                <w:lang w:val="en-US" w:eastAsia="ru-RU"/>
              </w:rPr>
            </w:pPr>
            <w:r w:rsidRPr="00677B58">
              <w:rPr>
                <w:rFonts w:ascii="Times New Roman" w:eastAsiaTheme="minorEastAsia" w:hAnsi="Times New Roman"/>
                <w:sz w:val="24"/>
                <w:szCs w:val="24"/>
                <w:lang w:val="en-US" w:eastAsia="ru-RU"/>
              </w:rPr>
              <w:t>1</w:t>
            </w:r>
          </w:p>
        </w:tc>
        <w:tc>
          <w:tcPr>
            <w:tcW w:w="6770" w:type="dxa"/>
          </w:tcPr>
          <w:p w:rsidR="006C3A5E" w:rsidRPr="00677B58" w:rsidRDefault="006C3A5E" w:rsidP="006174B5">
            <w:pPr>
              <w:spacing w:after="0" w:line="240" w:lineRule="auto"/>
              <w:contextualSpacing/>
              <w:jc w:val="both"/>
              <w:rPr>
                <w:rFonts w:ascii="Times New Roman" w:eastAsiaTheme="minorEastAsia" w:hAnsi="Times New Roman"/>
                <w:sz w:val="24"/>
                <w:szCs w:val="24"/>
                <w:lang w:eastAsia="ru-RU"/>
              </w:rPr>
            </w:pPr>
            <w:r w:rsidRPr="00677B58">
              <w:rPr>
                <w:rFonts w:ascii="Times New Roman" w:eastAsiaTheme="minorEastAsia" w:hAnsi="Times New Roman"/>
                <w:sz w:val="24"/>
                <w:szCs w:val="24"/>
                <w:lang w:eastAsia="ru-RU"/>
              </w:rPr>
              <w:t>Объяснение основных направлений экологизации хозяйственной деятельности человека. Выделение различных типов природопользования. Определение обеспеченности различными видами природных ресурсов отдельных регионов и стран мира. Умение показывать на карте основные мировые районы добычи различных видов минеральных ресурсов. Умение называть основные направления использования ресурсов Мирового океана</w:t>
            </w:r>
          </w:p>
        </w:tc>
      </w:tr>
      <w:tr w:rsidR="006C3A5E" w:rsidRPr="00677B58" w:rsidTr="006174B5">
        <w:trPr>
          <w:gridAfter w:val="1"/>
          <w:wAfter w:w="6" w:type="dxa"/>
        </w:trPr>
        <w:tc>
          <w:tcPr>
            <w:tcW w:w="2093" w:type="dxa"/>
          </w:tcPr>
          <w:p w:rsidR="006C3A5E" w:rsidRPr="00677B58" w:rsidRDefault="006C3A5E" w:rsidP="006174B5">
            <w:pPr>
              <w:spacing w:after="0" w:line="240" w:lineRule="auto"/>
              <w:contextualSpacing/>
              <w:jc w:val="both"/>
              <w:rPr>
                <w:rFonts w:ascii="Times New Roman" w:eastAsiaTheme="minorEastAsia" w:hAnsi="Times New Roman"/>
                <w:b/>
                <w:sz w:val="24"/>
                <w:szCs w:val="24"/>
                <w:lang w:eastAsia="ru-RU"/>
              </w:rPr>
            </w:pPr>
            <w:r w:rsidRPr="00677B58">
              <w:rPr>
                <w:rFonts w:ascii="Times New Roman" w:eastAsiaTheme="minorEastAsia" w:hAnsi="Times New Roman"/>
                <w:b/>
                <w:sz w:val="24"/>
                <w:szCs w:val="24"/>
                <w:lang w:eastAsia="ru-RU"/>
              </w:rPr>
              <w:t>4. География населения мира</w:t>
            </w:r>
          </w:p>
        </w:tc>
        <w:tc>
          <w:tcPr>
            <w:tcW w:w="992" w:type="dxa"/>
          </w:tcPr>
          <w:p w:rsidR="006C3A5E" w:rsidRPr="00677B58" w:rsidRDefault="006C3A5E" w:rsidP="006174B5">
            <w:pPr>
              <w:spacing w:after="0" w:line="240" w:lineRule="auto"/>
              <w:contextualSpacing/>
              <w:jc w:val="both"/>
              <w:rPr>
                <w:rFonts w:ascii="Times New Roman" w:eastAsiaTheme="minorEastAsia" w:hAnsi="Times New Roman"/>
                <w:sz w:val="24"/>
                <w:szCs w:val="24"/>
                <w:lang w:eastAsia="ru-RU"/>
              </w:rPr>
            </w:pPr>
            <w:r w:rsidRPr="00677B58">
              <w:rPr>
                <w:rFonts w:ascii="Times New Roman" w:eastAsiaTheme="minorEastAsia" w:hAnsi="Times New Roman"/>
                <w:sz w:val="24"/>
                <w:szCs w:val="24"/>
                <w:lang w:eastAsia="ru-RU"/>
              </w:rPr>
              <w:t>3</w:t>
            </w:r>
          </w:p>
        </w:tc>
        <w:tc>
          <w:tcPr>
            <w:tcW w:w="6770" w:type="dxa"/>
          </w:tcPr>
          <w:p w:rsidR="006C3A5E" w:rsidRPr="00677B58" w:rsidRDefault="006C3A5E" w:rsidP="006174B5">
            <w:pPr>
              <w:spacing w:after="0" w:line="240" w:lineRule="auto"/>
              <w:contextualSpacing/>
              <w:jc w:val="both"/>
              <w:rPr>
                <w:rFonts w:ascii="Times New Roman" w:eastAsiaTheme="minorEastAsia" w:hAnsi="Times New Roman"/>
                <w:sz w:val="24"/>
                <w:szCs w:val="24"/>
                <w:lang w:eastAsia="ru-RU"/>
              </w:rPr>
            </w:pPr>
            <w:r w:rsidRPr="00677B58">
              <w:rPr>
                <w:rFonts w:ascii="Times New Roman" w:eastAsiaTheme="minorEastAsia" w:hAnsi="Times New Roman"/>
                <w:sz w:val="24"/>
                <w:szCs w:val="24"/>
                <w:lang w:eastAsia="ru-RU"/>
              </w:rPr>
              <w:t>Умение называть мировую десятку стран с наибольшей численностью населения. Выделение различных типов воспроизводства населения и приведение примеров стран, для которых они характерны. Умение называть основные показатели качества жизни населения. Умение приводить примеры стран с однородным и наиболее разнородным расовым, этническим и религиозным составом населения. Умение приводить примеры стран с наибольшей и наименьшей средней плотностью населения. Объяснение основных направлений и причин современных международных миграций населения. Умение приводить примеры стран с наибольшей и наименьшей долей городского населения. Умение показывать на карте мировые «сверхгорода» и мегалополисы</w:t>
            </w:r>
          </w:p>
        </w:tc>
      </w:tr>
      <w:tr w:rsidR="006C3A5E" w:rsidRPr="00677B58" w:rsidTr="006174B5">
        <w:trPr>
          <w:gridAfter w:val="1"/>
          <w:wAfter w:w="6" w:type="dxa"/>
        </w:trPr>
        <w:tc>
          <w:tcPr>
            <w:tcW w:w="2093" w:type="dxa"/>
          </w:tcPr>
          <w:p w:rsidR="006C3A5E" w:rsidRPr="00677B58" w:rsidRDefault="006C3A5E" w:rsidP="006174B5">
            <w:pPr>
              <w:spacing w:after="0" w:line="240" w:lineRule="auto"/>
              <w:contextualSpacing/>
              <w:jc w:val="both"/>
              <w:rPr>
                <w:rFonts w:ascii="Times New Roman" w:eastAsiaTheme="minorEastAsia" w:hAnsi="Times New Roman"/>
                <w:sz w:val="24"/>
                <w:szCs w:val="24"/>
                <w:lang w:eastAsia="ru-RU"/>
              </w:rPr>
            </w:pPr>
            <w:r w:rsidRPr="00677B58">
              <w:rPr>
                <w:rFonts w:ascii="Times New Roman" w:eastAsiaTheme="minorEastAsia" w:hAnsi="Times New Roman"/>
                <w:b/>
                <w:sz w:val="24"/>
                <w:szCs w:val="24"/>
                <w:lang w:eastAsia="ru-RU"/>
              </w:rPr>
              <w:t>5. Мировое хозяйство</w:t>
            </w:r>
            <w:r w:rsidRPr="00677B58">
              <w:rPr>
                <w:rFonts w:ascii="Times New Roman" w:eastAsiaTheme="minorEastAsia" w:hAnsi="Times New Roman"/>
                <w:sz w:val="24"/>
                <w:szCs w:val="24"/>
                <w:lang w:eastAsia="ru-RU"/>
              </w:rPr>
              <w:br/>
              <w:t>Современные особенности развития мирового хозяйства</w:t>
            </w:r>
          </w:p>
        </w:tc>
        <w:tc>
          <w:tcPr>
            <w:tcW w:w="992" w:type="dxa"/>
          </w:tcPr>
          <w:p w:rsidR="006C3A5E" w:rsidRPr="00677B58" w:rsidRDefault="006C3A5E" w:rsidP="006174B5">
            <w:pPr>
              <w:spacing w:after="0" w:line="240" w:lineRule="auto"/>
              <w:contextualSpacing/>
              <w:jc w:val="both"/>
              <w:rPr>
                <w:rFonts w:ascii="Times New Roman" w:eastAsiaTheme="minorEastAsia" w:hAnsi="Times New Roman"/>
                <w:sz w:val="24"/>
                <w:szCs w:val="24"/>
                <w:lang w:eastAsia="ru-RU"/>
              </w:rPr>
            </w:pPr>
            <w:r w:rsidRPr="00677B58">
              <w:rPr>
                <w:rFonts w:ascii="Times New Roman" w:eastAsiaTheme="minorEastAsia" w:hAnsi="Times New Roman"/>
                <w:sz w:val="24"/>
                <w:szCs w:val="24"/>
                <w:lang w:eastAsia="ru-RU"/>
              </w:rPr>
              <w:t>1</w:t>
            </w:r>
          </w:p>
        </w:tc>
        <w:tc>
          <w:tcPr>
            <w:tcW w:w="6770" w:type="dxa"/>
          </w:tcPr>
          <w:p w:rsidR="006C3A5E" w:rsidRPr="00677B58" w:rsidRDefault="006C3A5E" w:rsidP="006174B5">
            <w:pPr>
              <w:spacing w:after="0" w:line="240" w:lineRule="auto"/>
              <w:contextualSpacing/>
              <w:jc w:val="both"/>
              <w:rPr>
                <w:rFonts w:ascii="Times New Roman" w:eastAsiaTheme="minorEastAsia" w:hAnsi="Times New Roman"/>
                <w:sz w:val="24"/>
                <w:szCs w:val="24"/>
                <w:lang w:eastAsia="ru-RU"/>
              </w:rPr>
            </w:pPr>
            <w:r w:rsidRPr="00677B58">
              <w:rPr>
                <w:rFonts w:ascii="Times New Roman" w:eastAsiaTheme="minorEastAsia" w:hAnsi="Times New Roman"/>
                <w:sz w:val="24"/>
                <w:szCs w:val="24"/>
                <w:lang w:eastAsia="ru-RU"/>
              </w:rPr>
              <w:t>Умение давать определение понятий «международное географическое разделение труда», «международная специализация» и «международное кооперирование». Выделение характерных черт современной научнотехнической революции. Умение называть ведущие мировые и региональные экономические интеграционные группировки. Умение приводить примеры отраслей различных сфер хозяйственной деятельности. Умение называть наиболее передовые и наиболее отсталые страны мира по уровню их экономического развития</w:t>
            </w:r>
          </w:p>
        </w:tc>
      </w:tr>
      <w:tr w:rsidR="006C3A5E" w:rsidRPr="00677B58" w:rsidTr="006174B5">
        <w:trPr>
          <w:gridAfter w:val="1"/>
          <w:wAfter w:w="6" w:type="dxa"/>
        </w:trPr>
        <w:tc>
          <w:tcPr>
            <w:tcW w:w="2093" w:type="dxa"/>
          </w:tcPr>
          <w:p w:rsidR="006C3A5E" w:rsidRPr="00677B58" w:rsidRDefault="006C3A5E" w:rsidP="006174B5">
            <w:pPr>
              <w:spacing w:after="0" w:line="240" w:lineRule="auto"/>
              <w:jc w:val="both"/>
              <w:rPr>
                <w:rFonts w:ascii="Times New Roman" w:eastAsiaTheme="minorEastAsia" w:hAnsi="Times New Roman"/>
                <w:sz w:val="24"/>
                <w:szCs w:val="24"/>
                <w:lang w:eastAsia="ru-RU"/>
              </w:rPr>
            </w:pPr>
            <w:r w:rsidRPr="00677B58">
              <w:rPr>
                <w:rFonts w:ascii="Times New Roman" w:eastAsiaTheme="minorEastAsia" w:hAnsi="Times New Roman"/>
                <w:sz w:val="24"/>
                <w:szCs w:val="24"/>
                <w:lang w:eastAsia="ru-RU"/>
              </w:rPr>
              <w:t>География отраслей первичной сферы мирового хозяйства</w:t>
            </w:r>
          </w:p>
        </w:tc>
        <w:tc>
          <w:tcPr>
            <w:tcW w:w="992" w:type="dxa"/>
          </w:tcPr>
          <w:p w:rsidR="006C3A5E" w:rsidRPr="00677B58" w:rsidRDefault="006C3A5E" w:rsidP="006174B5">
            <w:pPr>
              <w:spacing w:after="0" w:line="240" w:lineRule="auto"/>
              <w:contextualSpacing/>
              <w:jc w:val="both"/>
              <w:rPr>
                <w:rFonts w:ascii="Times New Roman" w:eastAsiaTheme="minorEastAsia" w:hAnsi="Times New Roman"/>
                <w:sz w:val="24"/>
                <w:szCs w:val="24"/>
                <w:lang w:eastAsia="ru-RU"/>
              </w:rPr>
            </w:pPr>
            <w:r w:rsidRPr="00677B58">
              <w:rPr>
                <w:rFonts w:ascii="Times New Roman" w:eastAsiaTheme="minorEastAsia" w:hAnsi="Times New Roman"/>
                <w:sz w:val="24"/>
                <w:szCs w:val="24"/>
                <w:lang w:eastAsia="ru-RU"/>
              </w:rPr>
              <w:t>2</w:t>
            </w:r>
          </w:p>
        </w:tc>
        <w:tc>
          <w:tcPr>
            <w:tcW w:w="6770" w:type="dxa"/>
          </w:tcPr>
          <w:p w:rsidR="006C3A5E" w:rsidRPr="00677B58" w:rsidRDefault="006C3A5E" w:rsidP="006174B5">
            <w:pPr>
              <w:spacing w:after="0" w:line="240" w:lineRule="auto"/>
              <w:contextualSpacing/>
              <w:jc w:val="both"/>
              <w:rPr>
                <w:rFonts w:ascii="Times New Roman" w:eastAsiaTheme="minorEastAsia" w:hAnsi="Times New Roman"/>
                <w:sz w:val="24"/>
                <w:szCs w:val="24"/>
                <w:lang w:eastAsia="ru-RU"/>
              </w:rPr>
            </w:pPr>
            <w:r w:rsidRPr="00677B58">
              <w:rPr>
                <w:rFonts w:ascii="Times New Roman" w:eastAsiaTheme="minorEastAsia" w:hAnsi="Times New Roman"/>
                <w:sz w:val="24"/>
                <w:szCs w:val="24"/>
                <w:lang w:eastAsia="ru-RU"/>
              </w:rPr>
              <w:t>Выделение характерных черт «зеленой революции». Умение приводить примеры стран, являющихся ведущими мировыми производителями различных видов продукции растениеводства и животноводства. Умение называть страны, являющиеся ведущими мировыми производителями различных видов минерального сырья. Умение показывать на карте и характеризовать основные горнопромышленные и сельскохозяйственные районы мира</w:t>
            </w:r>
          </w:p>
        </w:tc>
      </w:tr>
      <w:tr w:rsidR="006C3A5E" w:rsidRPr="00677B58" w:rsidTr="006174B5">
        <w:trPr>
          <w:gridAfter w:val="1"/>
          <w:wAfter w:w="6" w:type="dxa"/>
        </w:trPr>
        <w:tc>
          <w:tcPr>
            <w:tcW w:w="2093" w:type="dxa"/>
          </w:tcPr>
          <w:p w:rsidR="006C3A5E" w:rsidRPr="00677B58" w:rsidRDefault="006C3A5E" w:rsidP="006174B5">
            <w:pPr>
              <w:spacing w:after="0" w:line="240" w:lineRule="auto"/>
              <w:contextualSpacing/>
              <w:jc w:val="both"/>
              <w:rPr>
                <w:rFonts w:ascii="Times New Roman" w:eastAsiaTheme="minorEastAsia" w:hAnsi="Times New Roman"/>
                <w:sz w:val="24"/>
                <w:szCs w:val="24"/>
                <w:lang w:eastAsia="ru-RU"/>
              </w:rPr>
            </w:pPr>
            <w:r w:rsidRPr="00677B58">
              <w:rPr>
                <w:rFonts w:ascii="Times New Roman" w:eastAsiaTheme="minorEastAsia" w:hAnsi="Times New Roman"/>
                <w:sz w:val="24"/>
                <w:szCs w:val="24"/>
                <w:lang w:eastAsia="ru-RU"/>
              </w:rPr>
              <w:t>География отраслей вторичной сферы мирового хозяйства</w:t>
            </w:r>
          </w:p>
        </w:tc>
        <w:tc>
          <w:tcPr>
            <w:tcW w:w="992" w:type="dxa"/>
          </w:tcPr>
          <w:p w:rsidR="006C3A5E" w:rsidRPr="00677B58" w:rsidRDefault="006C3A5E" w:rsidP="006174B5">
            <w:pPr>
              <w:spacing w:after="0" w:line="240" w:lineRule="auto"/>
              <w:contextualSpacing/>
              <w:jc w:val="both"/>
              <w:rPr>
                <w:rFonts w:ascii="Times New Roman" w:eastAsiaTheme="minorEastAsia" w:hAnsi="Times New Roman"/>
                <w:sz w:val="24"/>
                <w:szCs w:val="24"/>
                <w:lang w:eastAsia="ru-RU"/>
              </w:rPr>
            </w:pPr>
            <w:r w:rsidRPr="00677B58">
              <w:rPr>
                <w:rFonts w:ascii="Times New Roman" w:eastAsiaTheme="minorEastAsia" w:hAnsi="Times New Roman"/>
                <w:sz w:val="24"/>
                <w:szCs w:val="24"/>
                <w:lang w:eastAsia="ru-RU"/>
              </w:rPr>
              <w:t>4</w:t>
            </w:r>
          </w:p>
        </w:tc>
        <w:tc>
          <w:tcPr>
            <w:tcW w:w="6770" w:type="dxa"/>
          </w:tcPr>
          <w:p w:rsidR="006C3A5E" w:rsidRPr="00677B58" w:rsidRDefault="006C3A5E" w:rsidP="006174B5">
            <w:pPr>
              <w:spacing w:after="0" w:line="240" w:lineRule="auto"/>
              <w:contextualSpacing/>
              <w:jc w:val="both"/>
              <w:rPr>
                <w:rFonts w:ascii="Times New Roman" w:eastAsiaTheme="minorEastAsia" w:hAnsi="Times New Roman"/>
                <w:sz w:val="24"/>
                <w:szCs w:val="24"/>
                <w:lang w:eastAsia="ru-RU"/>
              </w:rPr>
            </w:pPr>
            <w:r w:rsidRPr="00677B58">
              <w:rPr>
                <w:rFonts w:ascii="Times New Roman" w:eastAsiaTheme="minorEastAsia" w:hAnsi="Times New Roman"/>
                <w:sz w:val="24"/>
                <w:szCs w:val="24"/>
                <w:lang w:eastAsia="ru-RU"/>
              </w:rPr>
              <w:t xml:space="preserve">Умение приводить примеры стран, основная часть электроэнергии в которых производится на тепловых, гидравлических и атомных электростанциях. Умение называть страны, являющиеся ведущими мировыми производителями черных и цветных металлов. Выделение стран с наиболее высоким уровнем развития машиностроения. Умение называть страны, являющиеся ведущими мировыми производителями автомобилей, морских невоенных судов, серной кислоты, </w:t>
            </w:r>
            <w:r w:rsidRPr="00677B58">
              <w:rPr>
                <w:rFonts w:ascii="Times New Roman" w:eastAsiaTheme="minorEastAsia" w:hAnsi="Times New Roman"/>
                <w:sz w:val="24"/>
                <w:szCs w:val="24"/>
                <w:lang w:eastAsia="ru-RU"/>
              </w:rPr>
              <w:lastRenderedPageBreak/>
              <w:t>пластмасс, химических волокон, синтетического каучука, пиломатериалов, бумаги и тканей.</w:t>
            </w:r>
          </w:p>
        </w:tc>
      </w:tr>
      <w:tr w:rsidR="006C3A5E" w:rsidRPr="00677B58" w:rsidTr="006174B5">
        <w:trPr>
          <w:gridAfter w:val="1"/>
          <w:wAfter w:w="6" w:type="dxa"/>
        </w:trPr>
        <w:tc>
          <w:tcPr>
            <w:tcW w:w="2093" w:type="dxa"/>
          </w:tcPr>
          <w:p w:rsidR="006C3A5E" w:rsidRPr="00677B58" w:rsidRDefault="006C3A5E" w:rsidP="006174B5">
            <w:pPr>
              <w:spacing w:after="0" w:line="240" w:lineRule="auto"/>
              <w:jc w:val="both"/>
              <w:rPr>
                <w:rFonts w:ascii="Times New Roman" w:eastAsiaTheme="minorEastAsia" w:hAnsi="Times New Roman"/>
                <w:sz w:val="24"/>
                <w:szCs w:val="24"/>
                <w:lang w:eastAsia="ru-RU"/>
              </w:rPr>
            </w:pPr>
            <w:r w:rsidRPr="00677B58">
              <w:rPr>
                <w:rFonts w:ascii="Times New Roman" w:eastAsiaTheme="minorEastAsia" w:hAnsi="Times New Roman"/>
                <w:sz w:val="24"/>
                <w:szCs w:val="24"/>
                <w:lang w:eastAsia="ru-RU"/>
              </w:rPr>
              <w:lastRenderedPageBreak/>
              <w:t>География отраслей третичной сферы мирового хозяйства</w:t>
            </w:r>
          </w:p>
        </w:tc>
        <w:tc>
          <w:tcPr>
            <w:tcW w:w="992" w:type="dxa"/>
          </w:tcPr>
          <w:p w:rsidR="006C3A5E" w:rsidRPr="00677B58" w:rsidRDefault="006C3A5E" w:rsidP="006174B5">
            <w:pPr>
              <w:spacing w:after="0" w:line="240" w:lineRule="auto"/>
              <w:contextualSpacing/>
              <w:jc w:val="both"/>
              <w:rPr>
                <w:rFonts w:ascii="Times New Roman" w:eastAsiaTheme="minorEastAsia" w:hAnsi="Times New Roman"/>
                <w:sz w:val="24"/>
                <w:szCs w:val="24"/>
                <w:lang w:val="en-US" w:eastAsia="ru-RU"/>
              </w:rPr>
            </w:pPr>
            <w:r w:rsidRPr="00677B58">
              <w:rPr>
                <w:rFonts w:ascii="Times New Roman" w:eastAsiaTheme="minorEastAsia" w:hAnsi="Times New Roman"/>
                <w:sz w:val="24"/>
                <w:szCs w:val="24"/>
                <w:lang w:val="en-US" w:eastAsia="ru-RU"/>
              </w:rPr>
              <w:t>1</w:t>
            </w:r>
          </w:p>
        </w:tc>
        <w:tc>
          <w:tcPr>
            <w:tcW w:w="6770" w:type="dxa"/>
          </w:tcPr>
          <w:p w:rsidR="006C3A5E" w:rsidRPr="00677B58" w:rsidRDefault="006C3A5E" w:rsidP="006174B5">
            <w:pPr>
              <w:spacing w:after="0" w:line="240" w:lineRule="auto"/>
              <w:contextualSpacing/>
              <w:jc w:val="both"/>
              <w:rPr>
                <w:rFonts w:ascii="Times New Roman" w:eastAsiaTheme="minorEastAsia" w:hAnsi="Times New Roman"/>
                <w:sz w:val="24"/>
                <w:szCs w:val="24"/>
                <w:lang w:eastAsia="ru-RU"/>
              </w:rPr>
            </w:pPr>
            <w:r w:rsidRPr="00677B58">
              <w:rPr>
                <w:rFonts w:ascii="Times New Roman" w:eastAsiaTheme="minorEastAsia" w:hAnsi="Times New Roman"/>
                <w:sz w:val="24"/>
                <w:szCs w:val="24"/>
                <w:lang w:eastAsia="ru-RU"/>
              </w:rPr>
              <w:t>Умение объяснять роль различных видов транспорта при перевозке грузов и пассажиров. Умение приводить примеры стран, обладающих наибольшей протяженностью и плотностью сети железных и автомобильных дорог. Умение называть крупнейшие мировые торговые порты и аэропорты, объяснять их распределение по регионам и странам мира. Умение показывать на карте и характеризовать основные районы международного туризма. Умение объяснять местоположение ведущих мировых центров биржевой деятельности. Умение называть страны с наибольшими объемами внешней торговли товарами</w:t>
            </w:r>
          </w:p>
        </w:tc>
      </w:tr>
      <w:tr w:rsidR="006C3A5E" w:rsidRPr="00677B58" w:rsidTr="006174B5">
        <w:trPr>
          <w:gridAfter w:val="1"/>
          <w:wAfter w:w="6" w:type="dxa"/>
        </w:trPr>
        <w:tc>
          <w:tcPr>
            <w:tcW w:w="2093" w:type="dxa"/>
          </w:tcPr>
          <w:p w:rsidR="006C3A5E" w:rsidRPr="00677B58" w:rsidRDefault="006C3A5E" w:rsidP="006174B5">
            <w:pPr>
              <w:spacing w:after="0" w:line="240" w:lineRule="auto"/>
              <w:contextualSpacing/>
              <w:jc w:val="both"/>
              <w:rPr>
                <w:rFonts w:ascii="Times New Roman" w:eastAsiaTheme="minorEastAsia" w:hAnsi="Times New Roman"/>
                <w:sz w:val="24"/>
                <w:szCs w:val="24"/>
                <w:lang w:eastAsia="ru-RU"/>
              </w:rPr>
            </w:pPr>
            <w:r w:rsidRPr="00677B58">
              <w:rPr>
                <w:rFonts w:ascii="Times New Roman" w:eastAsiaTheme="minorEastAsia" w:hAnsi="Times New Roman"/>
                <w:b/>
                <w:sz w:val="24"/>
                <w:szCs w:val="24"/>
                <w:lang w:eastAsia="ru-RU"/>
              </w:rPr>
              <w:t>6. Регионы мира</w:t>
            </w:r>
            <w:r w:rsidRPr="00677B58">
              <w:rPr>
                <w:rFonts w:ascii="Times New Roman" w:eastAsiaTheme="minorEastAsia" w:hAnsi="Times New Roman"/>
                <w:sz w:val="24"/>
                <w:szCs w:val="24"/>
                <w:lang w:eastAsia="ru-RU"/>
              </w:rPr>
              <w:t xml:space="preserve"> География населения и хозяйства Зарубежной Европы</w:t>
            </w:r>
          </w:p>
        </w:tc>
        <w:tc>
          <w:tcPr>
            <w:tcW w:w="992" w:type="dxa"/>
          </w:tcPr>
          <w:p w:rsidR="006C3A5E" w:rsidRPr="00677B58" w:rsidRDefault="006C3A5E" w:rsidP="006174B5">
            <w:pPr>
              <w:spacing w:after="0" w:line="240" w:lineRule="auto"/>
              <w:contextualSpacing/>
              <w:jc w:val="both"/>
              <w:rPr>
                <w:rFonts w:ascii="Times New Roman" w:eastAsiaTheme="minorEastAsia" w:hAnsi="Times New Roman"/>
                <w:sz w:val="24"/>
                <w:szCs w:val="24"/>
                <w:lang w:eastAsia="ru-RU"/>
              </w:rPr>
            </w:pPr>
            <w:r w:rsidRPr="00677B58">
              <w:rPr>
                <w:rFonts w:ascii="Times New Roman" w:eastAsiaTheme="minorEastAsia" w:hAnsi="Times New Roman"/>
                <w:sz w:val="24"/>
                <w:szCs w:val="24"/>
                <w:lang w:eastAsia="ru-RU"/>
              </w:rPr>
              <w:t>3</w:t>
            </w:r>
          </w:p>
        </w:tc>
        <w:tc>
          <w:tcPr>
            <w:tcW w:w="6770" w:type="dxa"/>
          </w:tcPr>
          <w:p w:rsidR="006C3A5E" w:rsidRPr="00677B58" w:rsidRDefault="006C3A5E" w:rsidP="006174B5">
            <w:pPr>
              <w:spacing w:after="0" w:line="240" w:lineRule="auto"/>
              <w:contextualSpacing/>
              <w:jc w:val="both"/>
              <w:rPr>
                <w:rFonts w:ascii="Times New Roman" w:eastAsiaTheme="minorEastAsia" w:hAnsi="Times New Roman"/>
                <w:sz w:val="24"/>
                <w:szCs w:val="24"/>
                <w:lang w:eastAsia="ru-RU"/>
              </w:rPr>
            </w:pPr>
            <w:r w:rsidRPr="00677B58">
              <w:rPr>
                <w:rFonts w:ascii="Times New Roman" w:eastAsiaTheme="minorEastAsia" w:hAnsi="Times New Roman"/>
                <w:sz w:val="24"/>
                <w:szCs w:val="24"/>
                <w:lang w:eastAsia="ru-RU"/>
              </w:rPr>
              <w:t>Умение показывать на карте различные страны Зарубежной Европы. Сопоставление стран Зарубежной Европы по площади территории, численности населения и уровню экономического развития. Умение приводить примеры стран Зарубежной Европы, наиболее хорошо обеспеченных различными видами природных ресурсов. Умение называть страны Зарубежной Европы с наибольшими и наименьшими значениями естественного прироста населения, средней плотности населения и доли городского населения. Умение показывать на карте и характеризовать крупнейшие города и городские агломерации, основные промышленные и сельскохозяйственные районы Зарубежной Европы. Умение объяснять особенности территориальной структуры хозяйства Германии и Великобритании</w:t>
            </w:r>
          </w:p>
        </w:tc>
      </w:tr>
      <w:tr w:rsidR="006C3A5E" w:rsidRPr="00677B58" w:rsidTr="006174B5">
        <w:trPr>
          <w:gridAfter w:val="1"/>
          <w:wAfter w:w="6" w:type="dxa"/>
        </w:trPr>
        <w:tc>
          <w:tcPr>
            <w:tcW w:w="2093" w:type="dxa"/>
          </w:tcPr>
          <w:p w:rsidR="006C3A5E" w:rsidRPr="00677B58" w:rsidRDefault="006C3A5E" w:rsidP="006174B5">
            <w:pPr>
              <w:spacing w:after="0" w:line="240" w:lineRule="auto"/>
              <w:jc w:val="both"/>
              <w:rPr>
                <w:rFonts w:ascii="Times New Roman" w:eastAsiaTheme="minorEastAsia" w:hAnsi="Times New Roman"/>
                <w:sz w:val="24"/>
                <w:szCs w:val="24"/>
                <w:lang w:eastAsia="ru-RU"/>
              </w:rPr>
            </w:pPr>
            <w:r w:rsidRPr="00677B58">
              <w:rPr>
                <w:rFonts w:ascii="Times New Roman" w:eastAsiaTheme="minorEastAsia" w:hAnsi="Times New Roman"/>
                <w:sz w:val="24"/>
                <w:szCs w:val="24"/>
                <w:lang w:eastAsia="ru-RU"/>
              </w:rPr>
              <w:t>География населения и хозяйства Зарубежной Азии</w:t>
            </w:r>
          </w:p>
        </w:tc>
        <w:tc>
          <w:tcPr>
            <w:tcW w:w="992" w:type="dxa"/>
          </w:tcPr>
          <w:p w:rsidR="006C3A5E" w:rsidRPr="00677B58" w:rsidRDefault="006C3A5E" w:rsidP="006174B5">
            <w:pPr>
              <w:spacing w:after="0" w:line="240" w:lineRule="auto"/>
              <w:contextualSpacing/>
              <w:jc w:val="both"/>
              <w:rPr>
                <w:rFonts w:ascii="Times New Roman" w:eastAsiaTheme="minorEastAsia" w:hAnsi="Times New Roman"/>
                <w:sz w:val="24"/>
                <w:szCs w:val="24"/>
                <w:lang w:eastAsia="ru-RU"/>
              </w:rPr>
            </w:pPr>
            <w:r w:rsidRPr="00677B58">
              <w:rPr>
                <w:rFonts w:ascii="Times New Roman" w:eastAsiaTheme="minorEastAsia" w:hAnsi="Times New Roman"/>
                <w:sz w:val="24"/>
                <w:szCs w:val="24"/>
                <w:lang w:eastAsia="ru-RU"/>
              </w:rPr>
              <w:t>4</w:t>
            </w:r>
          </w:p>
        </w:tc>
        <w:tc>
          <w:tcPr>
            <w:tcW w:w="6770" w:type="dxa"/>
          </w:tcPr>
          <w:p w:rsidR="006C3A5E" w:rsidRPr="00677B58" w:rsidRDefault="006C3A5E" w:rsidP="006174B5">
            <w:pPr>
              <w:spacing w:after="0" w:line="240" w:lineRule="auto"/>
              <w:contextualSpacing/>
              <w:jc w:val="both"/>
              <w:rPr>
                <w:rFonts w:ascii="Times New Roman" w:eastAsiaTheme="minorEastAsia" w:hAnsi="Times New Roman"/>
                <w:sz w:val="24"/>
                <w:szCs w:val="24"/>
                <w:lang w:eastAsia="ru-RU"/>
              </w:rPr>
            </w:pPr>
            <w:r w:rsidRPr="00677B58">
              <w:rPr>
                <w:rFonts w:ascii="Times New Roman" w:eastAsiaTheme="minorEastAsia" w:hAnsi="Times New Roman"/>
                <w:sz w:val="24"/>
                <w:szCs w:val="24"/>
                <w:lang w:eastAsia="ru-RU"/>
              </w:rPr>
              <w:t>Умение показывать на карте различные страны Зарубежной Азии. Сопоставление стран Зарубежной Азии по площади территории, численности населения и уровню экономического развития. Умение определять ресурсообеспеченность различных стран Зарубежной Азии. Умение называть страны Зарубежной Азии с наибольшими и наименьшими значениями естественного прироста населения, средней плотности населения и доли городского населения. Умение приводить примеры стран Зарубежной Азии с однородным и разнородным этническим и религиозным составом населения. Умение показывать на карте и характеризовать крупнейшие города и городские агломерации, основные горнопромышленные и сельскохозяйственные районы Зарубежной Азии. Умение объяснять особенности территориальной структуры хозяйства Японии, Китая и Индии</w:t>
            </w:r>
          </w:p>
        </w:tc>
      </w:tr>
      <w:tr w:rsidR="006C3A5E" w:rsidRPr="00677B58" w:rsidTr="006174B5">
        <w:trPr>
          <w:gridAfter w:val="1"/>
          <w:wAfter w:w="6" w:type="dxa"/>
        </w:trPr>
        <w:tc>
          <w:tcPr>
            <w:tcW w:w="2093" w:type="dxa"/>
          </w:tcPr>
          <w:p w:rsidR="006C3A5E" w:rsidRPr="00677B58" w:rsidRDefault="006C3A5E" w:rsidP="006174B5">
            <w:pPr>
              <w:spacing w:after="0" w:line="240" w:lineRule="auto"/>
              <w:contextualSpacing/>
              <w:jc w:val="both"/>
              <w:rPr>
                <w:rFonts w:ascii="Times New Roman" w:eastAsiaTheme="minorEastAsia" w:hAnsi="Times New Roman"/>
                <w:sz w:val="24"/>
                <w:szCs w:val="24"/>
                <w:lang w:eastAsia="ru-RU"/>
              </w:rPr>
            </w:pPr>
            <w:r w:rsidRPr="00677B58">
              <w:rPr>
                <w:rFonts w:ascii="Times New Roman" w:eastAsiaTheme="minorEastAsia" w:hAnsi="Times New Roman"/>
                <w:sz w:val="24"/>
                <w:szCs w:val="24"/>
                <w:lang w:eastAsia="ru-RU"/>
              </w:rPr>
              <w:t>География населения и хозяйства Африки</w:t>
            </w:r>
          </w:p>
        </w:tc>
        <w:tc>
          <w:tcPr>
            <w:tcW w:w="992" w:type="dxa"/>
          </w:tcPr>
          <w:p w:rsidR="006C3A5E" w:rsidRPr="00677B58" w:rsidRDefault="006C3A5E" w:rsidP="006174B5">
            <w:pPr>
              <w:spacing w:after="0" w:line="240" w:lineRule="auto"/>
              <w:contextualSpacing/>
              <w:jc w:val="both"/>
              <w:rPr>
                <w:rFonts w:ascii="Times New Roman" w:eastAsiaTheme="minorEastAsia" w:hAnsi="Times New Roman"/>
                <w:sz w:val="24"/>
                <w:szCs w:val="24"/>
                <w:lang w:eastAsia="ru-RU"/>
              </w:rPr>
            </w:pPr>
            <w:r w:rsidRPr="00677B58">
              <w:rPr>
                <w:rFonts w:ascii="Times New Roman" w:eastAsiaTheme="minorEastAsia" w:hAnsi="Times New Roman"/>
                <w:sz w:val="24"/>
                <w:szCs w:val="24"/>
                <w:lang w:eastAsia="ru-RU"/>
              </w:rPr>
              <w:t>2</w:t>
            </w:r>
          </w:p>
        </w:tc>
        <w:tc>
          <w:tcPr>
            <w:tcW w:w="6770" w:type="dxa"/>
          </w:tcPr>
          <w:p w:rsidR="006C3A5E" w:rsidRPr="00677B58" w:rsidRDefault="006C3A5E" w:rsidP="006174B5">
            <w:pPr>
              <w:spacing w:after="0" w:line="240" w:lineRule="auto"/>
              <w:contextualSpacing/>
              <w:jc w:val="both"/>
              <w:rPr>
                <w:rFonts w:ascii="Times New Roman" w:eastAsiaTheme="minorEastAsia" w:hAnsi="Times New Roman"/>
                <w:sz w:val="24"/>
                <w:szCs w:val="24"/>
                <w:lang w:eastAsia="ru-RU"/>
              </w:rPr>
            </w:pPr>
            <w:r w:rsidRPr="00677B58">
              <w:rPr>
                <w:rFonts w:ascii="Times New Roman" w:eastAsiaTheme="minorEastAsia" w:hAnsi="Times New Roman"/>
                <w:sz w:val="24"/>
                <w:szCs w:val="24"/>
                <w:lang w:eastAsia="ru-RU"/>
              </w:rPr>
              <w:t>Умение показывать на карте различные страны Африки. Умение называть страны Африки, обладающие наибольшей площадью территории и численностью населения. Умение объяснять причины экономической отсталости стран Африки. Умение показывать на карте и характеризовать крупнейшие города, основные горнопромышленные и сельскохозяйственные районы Африки</w:t>
            </w:r>
          </w:p>
        </w:tc>
      </w:tr>
      <w:tr w:rsidR="006C3A5E" w:rsidRPr="00677B58" w:rsidTr="006174B5">
        <w:trPr>
          <w:gridAfter w:val="1"/>
          <w:wAfter w:w="6" w:type="dxa"/>
        </w:trPr>
        <w:tc>
          <w:tcPr>
            <w:tcW w:w="2093" w:type="dxa"/>
          </w:tcPr>
          <w:p w:rsidR="006C3A5E" w:rsidRPr="00677B58" w:rsidRDefault="006C3A5E" w:rsidP="006174B5">
            <w:pPr>
              <w:spacing w:after="0" w:line="240" w:lineRule="auto"/>
              <w:contextualSpacing/>
              <w:jc w:val="both"/>
              <w:rPr>
                <w:rFonts w:ascii="Times New Roman" w:eastAsiaTheme="minorEastAsia" w:hAnsi="Times New Roman"/>
                <w:sz w:val="24"/>
                <w:szCs w:val="24"/>
                <w:lang w:eastAsia="ru-RU"/>
              </w:rPr>
            </w:pPr>
            <w:r w:rsidRPr="00677B58">
              <w:rPr>
                <w:rFonts w:ascii="Times New Roman" w:eastAsiaTheme="minorEastAsia" w:hAnsi="Times New Roman"/>
                <w:sz w:val="24"/>
                <w:szCs w:val="24"/>
                <w:lang w:eastAsia="ru-RU"/>
              </w:rPr>
              <w:t xml:space="preserve">География населения и </w:t>
            </w:r>
            <w:r w:rsidRPr="00677B58">
              <w:rPr>
                <w:rFonts w:ascii="Times New Roman" w:eastAsiaTheme="minorEastAsia" w:hAnsi="Times New Roman"/>
                <w:sz w:val="24"/>
                <w:szCs w:val="24"/>
                <w:lang w:eastAsia="ru-RU"/>
              </w:rPr>
              <w:lastRenderedPageBreak/>
              <w:t>хозяйства Северной Америки</w:t>
            </w:r>
          </w:p>
        </w:tc>
        <w:tc>
          <w:tcPr>
            <w:tcW w:w="992" w:type="dxa"/>
          </w:tcPr>
          <w:p w:rsidR="006C3A5E" w:rsidRPr="00677B58" w:rsidRDefault="006C3A5E" w:rsidP="006174B5">
            <w:pPr>
              <w:spacing w:after="0" w:line="240" w:lineRule="auto"/>
              <w:contextualSpacing/>
              <w:jc w:val="both"/>
              <w:rPr>
                <w:rFonts w:ascii="Times New Roman" w:eastAsiaTheme="minorEastAsia" w:hAnsi="Times New Roman"/>
                <w:sz w:val="24"/>
                <w:szCs w:val="24"/>
                <w:lang w:eastAsia="ru-RU"/>
              </w:rPr>
            </w:pPr>
            <w:r w:rsidRPr="00677B58">
              <w:rPr>
                <w:rFonts w:ascii="Times New Roman" w:eastAsiaTheme="minorEastAsia" w:hAnsi="Times New Roman"/>
                <w:sz w:val="24"/>
                <w:szCs w:val="24"/>
                <w:lang w:eastAsia="ru-RU"/>
              </w:rPr>
              <w:lastRenderedPageBreak/>
              <w:t>2</w:t>
            </w:r>
          </w:p>
        </w:tc>
        <w:tc>
          <w:tcPr>
            <w:tcW w:w="6770" w:type="dxa"/>
          </w:tcPr>
          <w:p w:rsidR="006C3A5E" w:rsidRPr="00677B58" w:rsidRDefault="006C3A5E" w:rsidP="006174B5">
            <w:pPr>
              <w:spacing w:after="0" w:line="240" w:lineRule="auto"/>
              <w:contextualSpacing/>
              <w:jc w:val="both"/>
              <w:rPr>
                <w:rFonts w:ascii="Times New Roman" w:eastAsiaTheme="minorEastAsia" w:hAnsi="Times New Roman"/>
                <w:sz w:val="24"/>
                <w:szCs w:val="24"/>
                <w:lang w:eastAsia="ru-RU"/>
              </w:rPr>
            </w:pPr>
            <w:r w:rsidRPr="00677B58">
              <w:rPr>
                <w:rFonts w:ascii="Times New Roman" w:eastAsiaTheme="minorEastAsia" w:hAnsi="Times New Roman"/>
                <w:sz w:val="24"/>
                <w:szCs w:val="24"/>
                <w:lang w:eastAsia="ru-RU"/>
              </w:rPr>
              <w:t xml:space="preserve">Умение объяснять природные, исторические и экономические особенности развития Северной Америки. Выделение отраслей </w:t>
            </w:r>
            <w:r w:rsidRPr="00677B58">
              <w:rPr>
                <w:rFonts w:ascii="Times New Roman" w:eastAsiaTheme="minorEastAsia" w:hAnsi="Times New Roman"/>
                <w:sz w:val="24"/>
                <w:szCs w:val="24"/>
                <w:lang w:eastAsia="ru-RU"/>
              </w:rPr>
              <w:lastRenderedPageBreak/>
              <w:t>международной специализации Канады, умение показывать на карте и характеризовать ее крупнейшие промышленные центры, основные горнопромышленные и сельскохозяйственные районы. Умение объяснять особенности расово-этнического состава и размещения населения США. Умение показывать на карте и характеризовать крупнейшие городские агломерации, мегалополисы, основные промышленные и сельскохозяйственные районы США</w:t>
            </w:r>
          </w:p>
        </w:tc>
      </w:tr>
      <w:tr w:rsidR="006C3A5E" w:rsidRPr="00677B58" w:rsidTr="006174B5">
        <w:trPr>
          <w:gridAfter w:val="1"/>
          <w:wAfter w:w="6" w:type="dxa"/>
        </w:trPr>
        <w:tc>
          <w:tcPr>
            <w:tcW w:w="2093" w:type="dxa"/>
          </w:tcPr>
          <w:p w:rsidR="006C3A5E" w:rsidRPr="00677B58" w:rsidRDefault="006C3A5E" w:rsidP="006174B5">
            <w:pPr>
              <w:spacing w:after="0" w:line="240" w:lineRule="auto"/>
              <w:contextualSpacing/>
              <w:jc w:val="both"/>
              <w:rPr>
                <w:rFonts w:ascii="Times New Roman" w:eastAsiaTheme="minorEastAsia" w:hAnsi="Times New Roman"/>
                <w:sz w:val="24"/>
                <w:szCs w:val="24"/>
                <w:lang w:eastAsia="ru-RU"/>
              </w:rPr>
            </w:pPr>
            <w:r w:rsidRPr="00677B58">
              <w:rPr>
                <w:rFonts w:ascii="Times New Roman" w:eastAsiaTheme="minorEastAsia" w:hAnsi="Times New Roman"/>
                <w:sz w:val="24"/>
                <w:szCs w:val="24"/>
                <w:lang w:eastAsia="ru-RU"/>
              </w:rPr>
              <w:lastRenderedPageBreak/>
              <w:t>География населения и хозяйства Латинской Америки</w:t>
            </w:r>
          </w:p>
        </w:tc>
        <w:tc>
          <w:tcPr>
            <w:tcW w:w="992" w:type="dxa"/>
          </w:tcPr>
          <w:p w:rsidR="006C3A5E" w:rsidRPr="00677B58" w:rsidRDefault="006C3A5E" w:rsidP="006174B5">
            <w:pPr>
              <w:spacing w:after="0" w:line="240" w:lineRule="auto"/>
              <w:contextualSpacing/>
              <w:jc w:val="both"/>
              <w:rPr>
                <w:rFonts w:ascii="Times New Roman" w:eastAsiaTheme="minorEastAsia" w:hAnsi="Times New Roman"/>
                <w:sz w:val="24"/>
                <w:szCs w:val="24"/>
                <w:lang w:val="en-US" w:eastAsia="ru-RU"/>
              </w:rPr>
            </w:pPr>
            <w:r w:rsidRPr="00677B58">
              <w:rPr>
                <w:rFonts w:ascii="Times New Roman" w:eastAsiaTheme="minorEastAsia" w:hAnsi="Times New Roman"/>
                <w:sz w:val="24"/>
                <w:szCs w:val="24"/>
                <w:lang w:eastAsia="ru-RU"/>
              </w:rPr>
              <w:t>3</w:t>
            </w:r>
          </w:p>
        </w:tc>
        <w:tc>
          <w:tcPr>
            <w:tcW w:w="6770" w:type="dxa"/>
          </w:tcPr>
          <w:p w:rsidR="006C3A5E" w:rsidRPr="00677B58" w:rsidRDefault="006C3A5E" w:rsidP="006174B5">
            <w:pPr>
              <w:spacing w:after="0" w:line="240" w:lineRule="auto"/>
              <w:contextualSpacing/>
              <w:jc w:val="both"/>
              <w:rPr>
                <w:rFonts w:ascii="Times New Roman" w:eastAsiaTheme="minorEastAsia" w:hAnsi="Times New Roman"/>
                <w:sz w:val="24"/>
                <w:szCs w:val="24"/>
                <w:lang w:eastAsia="ru-RU"/>
              </w:rPr>
            </w:pPr>
            <w:r w:rsidRPr="00677B58">
              <w:rPr>
                <w:rFonts w:ascii="Times New Roman" w:eastAsiaTheme="minorEastAsia" w:hAnsi="Times New Roman"/>
                <w:sz w:val="24"/>
                <w:szCs w:val="24"/>
                <w:lang w:eastAsia="ru-RU"/>
              </w:rPr>
              <w:t>и хозяйства Латинской Америки</w:t>
            </w:r>
          </w:p>
          <w:p w:rsidR="006C3A5E" w:rsidRPr="00677B58" w:rsidRDefault="006C3A5E" w:rsidP="006174B5">
            <w:pPr>
              <w:spacing w:after="0" w:line="240" w:lineRule="auto"/>
              <w:contextualSpacing/>
              <w:jc w:val="both"/>
              <w:rPr>
                <w:rFonts w:ascii="Times New Roman" w:eastAsiaTheme="minorEastAsia" w:hAnsi="Times New Roman"/>
                <w:sz w:val="24"/>
                <w:szCs w:val="24"/>
                <w:lang w:eastAsia="ru-RU"/>
              </w:rPr>
            </w:pPr>
            <w:r w:rsidRPr="00677B58">
              <w:rPr>
                <w:rFonts w:ascii="Times New Roman" w:eastAsiaTheme="minorEastAsia" w:hAnsi="Times New Roman"/>
                <w:sz w:val="24"/>
                <w:szCs w:val="24"/>
                <w:lang w:eastAsia="ru-RU"/>
              </w:rPr>
              <w:t>Умение показывать на карте различные страны Латинской Америки. Сопоставление стран Латинской Америки по площади территории, численности населения и уровню экономического развития. Выделение стран Латинской Америки, наиболее обеспеченных различными видами природных ресурсов. Умение приводить примеры стран Латинской Америки с наибольшими и наименьшими значениями естественного прироста населения. Сопоставление стран Латинской Америки по расовому составу населения. Умение объяснять особенности урбанизации стран Латинской Америки. Умение показывать на карте и характеризовать крупнейшие промышленные центры, основные горнопромышленные и сельскохозяйственные районы Латинской Америки. Выделение отраслей международной специализации в Бразилии и Мексике</w:t>
            </w:r>
          </w:p>
        </w:tc>
      </w:tr>
      <w:tr w:rsidR="006C3A5E" w:rsidRPr="00677B58" w:rsidTr="006174B5">
        <w:trPr>
          <w:gridAfter w:val="1"/>
          <w:wAfter w:w="6" w:type="dxa"/>
        </w:trPr>
        <w:tc>
          <w:tcPr>
            <w:tcW w:w="2093" w:type="dxa"/>
          </w:tcPr>
          <w:p w:rsidR="006C3A5E" w:rsidRPr="00677B58" w:rsidRDefault="006C3A5E" w:rsidP="006174B5">
            <w:pPr>
              <w:spacing w:after="0" w:line="240" w:lineRule="auto"/>
              <w:jc w:val="both"/>
              <w:rPr>
                <w:rFonts w:ascii="Times New Roman" w:eastAsiaTheme="minorEastAsia" w:hAnsi="Times New Roman"/>
                <w:sz w:val="24"/>
                <w:szCs w:val="24"/>
                <w:lang w:eastAsia="ru-RU"/>
              </w:rPr>
            </w:pPr>
            <w:r w:rsidRPr="00677B58">
              <w:rPr>
                <w:rFonts w:ascii="Times New Roman" w:eastAsiaTheme="minorEastAsia" w:hAnsi="Times New Roman"/>
                <w:sz w:val="24"/>
                <w:szCs w:val="24"/>
                <w:lang w:eastAsia="ru-RU"/>
              </w:rPr>
              <w:t>География населения и хозяйства Австралии и Океании</w:t>
            </w:r>
          </w:p>
        </w:tc>
        <w:tc>
          <w:tcPr>
            <w:tcW w:w="992" w:type="dxa"/>
          </w:tcPr>
          <w:p w:rsidR="006C3A5E" w:rsidRPr="00677B58" w:rsidRDefault="006C3A5E" w:rsidP="006174B5">
            <w:pPr>
              <w:spacing w:after="0" w:line="240" w:lineRule="auto"/>
              <w:contextualSpacing/>
              <w:jc w:val="both"/>
              <w:rPr>
                <w:rFonts w:ascii="Times New Roman" w:eastAsiaTheme="minorEastAsia" w:hAnsi="Times New Roman"/>
                <w:sz w:val="24"/>
                <w:szCs w:val="24"/>
                <w:lang w:eastAsia="ru-RU"/>
              </w:rPr>
            </w:pPr>
            <w:r w:rsidRPr="00677B58">
              <w:rPr>
                <w:rFonts w:ascii="Times New Roman" w:eastAsiaTheme="minorEastAsia" w:hAnsi="Times New Roman"/>
                <w:sz w:val="24"/>
                <w:szCs w:val="24"/>
                <w:lang w:eastAsia="ru-RU"/>
              </w:rPr>
              <w:t>1</w:t>
            </w:r>
          </w:p>
        </w:tc>
        <w:tc>
          <w:tcPr>
            <w:tcW w:w="6770" w:type="dxa"/>
          </w:tcPr>
          <w:p w:rsidR="006C3A5E" w:rsidRPr="00677B58" w:rsidRDefault="006C3A5E" w:rsidP="006174B5">
            <w:pPr>
              <w:spacing w:after="0" w:line="240" w:lineRule="auto"/>
              <w:contextualSpacing/>
              <w:jc w:val="both"/>
              <w:rPr>
                <w:rFonts w:ascii="Times New Roman" w:eastAsiaTheme="minorEastAsia" w:hAnsi="Times New Roman"/>
                <w:sz w:val="24"/>
                <w:szCs w:val="24"/>
                <w:lang w:eastAsia="ru-RU"/>
              </w:rPr>
            </w:pPr>
            <w:r w:rsidRPr="00677B58">
              <w:rPr>
                <w:rFonts w:ascii="Times New Roman" w:eastAsiaTheme="minorEastAsia" w:hAnsi="Times New Roman"/>
                <w:sz w:val="24"/>
                <w:szCs w:val="24"/>
                <w:lang w:eastAsia="ru-RU"/>
              </w:rPr>
              <w:t>Умение объяснять природные и исторические особенности развития Австралии и Океании. Выделение отраслей международной специализации Австралии, умение показывать на карте и характеризовать ее крупнейшие промышленные центры, основные горнопромышленные и сельскохозяйственные районы</w:t>
            </w:r>
          </w:p>
        </w:tc>
      </w:tr>
      <w:tr w:rsidR="006C3A5E" w:rsidRPr="00677B58" w:rsidTr="006174B5">
        <w:trPr>
          <w:gridAfter w:val="1"/>
          <w:wAfter w:w="6" w:type="dxa"/>
        </w:trPr>
        <w:tc>
          <w:tcPr>
            <w:tcW w:w="2093" w:type="dxa"/>
          </w:tcPr>
          <w:p w:rsidR="006C3A5E" w:rsidRPr="00677B58" w:rsidRDefault="006C3A5E" w:rsidP="006174B5">
            <w:pPr>
              <w:spacing w:after="0" w:line="240" w:lineRule="auto"/>
              <w:contextualSpacing/>
              <w:jc w:val="both"/>
              <w:rPr>
                <w:rFonts w:ascii="Times New Roman" w:eastAsiaTheme="minorEastAsia" w:hAnsi="Times New Roman"/>
                <w:b/>
                <w:sz w:val="24"/>
                <w:szCs w:val="24"/>
                <w:lang w:eastAsia="ru-RU"/>
              </w:rPr>
            </w:pPr>
            <w:r w:rsidRPr="00677B58">
              <w:rPr>
                <w:rFonts w:ascii="Times New Roman" w:eastAsiaTheme="minorEastAsia" w:hAnsi="Times New Roman"/>
                <w:b/>
                <w:sz w:val="24"/>
                <w:szCs w:val="24"/>
                <w:lang w:eastAsia="ru-RU"/>
              </w:rPr>
              <w:t>7. Россия в современном мире</w:t>
            </w:r>
          </w:p>
        </w:tc>
        <w:tc>
          <w:tcPr>
            <w:tcW w:w="992" w:type="dxa"/>
          </w:tcPr>
          <w:p w:rsidR="006C3A5E" w:rsidRPr="00677B58" w:rsidRDefault="006C3A5E" w:rsidP="006174B5">
            <w:pPr>
              <w:spacing w:after="0" w:line="240" w:lineRule="auto"/>
              <w:contextualSpacing/>
              <w:jc w:val="both"/>
              <w:rPr>
                <w:rFonts w:ascii="Times New Roman" w:eastAsiaTheme="minorEastAsia" w:hAnsi="Times New Roman"/>
                <w:sz w:val="24"/>
                <w:szCs w:val="24"/>
                <w:lang w:eastAsia="ru-RU"/>
              </w:rPr>
            </w:pPr>
            <w:r w:rsidRPr="00677B58">
              <w:rPr>
                <w:rFonts w:ascii="Times New Roman" w:eastAsiaTheme="minorEastAsia" w:hAnsi="Times New Roman"/>
                <w:sz w:val="24"/>
                <w:szCs w:val="24"/>
                <w:lang w:eastAsia="ru-RU"/>
              </w:rPr>
              <w:t>2</w:t>
            </w:r>
          </w:p>
        </w:tc>
        <w:tc>
          <w:tcPr>
            <w:tcW w:w="6770" w:type="dxa"/>
          </w:tcPr>
          <w:p w:rsidR="006C3A5E" w:rsidRPr="00677B58" w:rsidRDefault="006C3A5E" w:rsidP="006174B5">
            <w:pPr>
              <w:spacing w:after="0" w:line="240" w:lineRule="auto"/>
              <w:contextualSpacing/>
              <w:jc w:val="both"/>
              <w:rPr>
                <w:rFonts w:ascii="Times New Roman" w:eastAsiaTheme="minorEastAsia" w:hAnsi="Times New Roman"/>
                <w:sz w:val="24"/>
                <w:szCs w:val="24"/>
                <w:lang w:eastAsia="ru-RU"/>
              </w:rPr>
            </w:pPr>
            <w:r w:rsidRPr="00677B58">
              <w:rPr>
                <w:rFonts w:ascii="Times New Roman" w:eastAsiaTheme="minorEastAsia" w:hAnsi="Times New Roman"/>
                <w:sz w:val="24"/>
                <w:szCs w:val="24"/>
                <w:lang w:eastAsia="ru-RU"/>
              </w:rPr>
              <w:t>Умение объяснять современные особенности экономико-географического положения России. Выделение основных товарных статей экспорта и импорта России. Умение называть ведущих внешнеторговых партнеров России</w:t>
            </w:r>
          </w:p>
        </w:tc>
      </w:tr>
      <w:tr w:rsidR="006C3A5E" w:rsidRPr="00677B58" w:rsidTr="006174B5">
        <w:trPr>
          <w:gridAfter w:val="1"/>
          <w:wAfter w:w="6" w:type="dxa"/>
        </w:trPr>
        <w:tc>
          <w:tcPr>
            <w:tcW w:w="2093" w:type="dxa"/>
          </w:tcPr>
          <w:p w:rsidR="006C3A5E" w:rsidRPr="00677B58" w:rsidRDefault="006C3A5E" w:rsidP="006174B5">
            <w:pPr>
              <w:spacing w:after="0" w:line="240" w:lineRule="auto"/>
              <w:jc w:val="both"/>
              <w:rPr>
                <w:rFonts w:ascii="Times New Roman" w:eastAsiaTheme="minorEastAsia" w:hAnsi="Times New Roman"/>
                <w:b/>
                <w:sz w:val="24"/>
                <w:szCs w:val="24"/>
                <w:lang w:eastAsia="ru-RU"/>
              </w:rPr>
            </w:pPr>
            <w:r w:rsidRPr="00677B58">
              <w:rPr>
                <w:rFonts w:ascii="Times New Roman" w:eastAsiaTheme="minorEastAsia" w:hAnsi="Times New Roman"/>
                <w:b/>
                <w:sz w:val="24"/>
                <w:szCs w:val="24"/>
                <w:lang w:eastAsia="ru-RU"/>
              </w:rPr>
              <w:t>8.Географические аспекты современных глобальных проблем человечества</w:t>
            </w:r>
          </w:p>
        </w:tc>
        <w:tc>
          <w:tcPr>
            <w:tcW w:w="992" w:type="dxa"/>
          </w:tcPr>
          <w:p w:rsidR="006C3A5E" w:rsidRPr="00677B58" w:rsidRDefault="006C3A5E" w:rsidP="006174B5">
            <w:pPr>
              <w:spacing w:after="0" w:line="240" w:lineRule="auto"/>
              <w:contextualSpacing/>
              <w:jc w:val="both"/>
              <w:rPr>
                <w:rFonts w:ascii="Times New Roman" w:eastAsiaTheme="minorEastAsia" w:hAnsi="Times New Roman"/>
                <w:sz w:val="24"/>
                <w:szCs w:val="24"/>
                <w:lang w:val="en-US" w:eastAsia="ru-RU"/>
              </w:rPr>
            </w:pPr>
            <w:r w:rsidRPr="00677B58">
              <w:rPr>
                <w:rFonts w:ascii="Times New Roman" w:eastAsiaTheme="minorEastAsia" w:hAnsi="Times New Roman"/>
                <w:sz w:val="24"/>
                <w:szCs w:val="24"/>
                <w:lang w:val="en-US" w:eastAsia="ru-RU"/>
              </w:rPr>
              <w:t>4</w:t>
            </w:r>
          </w:p>
        </w:tc>
        <w:tc>
          <w:tcPr>
            <w:tcW w:w="6770" w:type="dxa"/>
          </w:tcPr>
          <w:p w:rsidR="006C3A5E" w:rsidRPr="00677B58" w:rsidRDefault="006C3A5E" w:rsidP="006174B5">
            <w:pPr>
              <w:spacing w:after="0" w:line="240" w:lineRule="auto"/>
              <w:contextualSpacing/>
              <w:jc w:val="both"/>
              <w:rPr>
                <w:rFonts w:ascii="Times New Roman" w:eastAsiaTheme="minorEastAsia" w:hAnsi="Times New Roman"/>
                <w:sz w:val="24"/>
                <w:szCs w:val="24"/>
                <w:lang w:eastAsia="ru-RU"/>
              </w:rPr>
            </w:pPr>
            <w:r w:rsidRPr="00677B58">
              <w:rPr>
                <w:rFonts w:ascii="Times New Roman" w:eastAsiaTheme="minorEastAsia" w:hAnsi="Times New Roman"/>
                <w:sz w:val="24"/>
                <w:szCs w:val="24"/>
                <w:lang w:eastAsia="ru-RU"/>
              </w:rPr>
              <w:t>Выделение глобальных проблем человечества. Умение приводить примеры проявления сырьевой, энергетической, демографической, продовольственной и экологической проблем человечества, предлагать возможные пути их решения</w:t>
            </w:r>
          </w:p>
        </w:tc>
      </w:tr>
      <w:tr w:rsidR="006C3A5E" w:rsidRPr="00677B58" w:rsidTr="006174B5">
        <w:trPr>
          <w:gridAfter w:val="1"/>
          <w:wAfter w:w="6" w:type="dxa"/>
        </w:trPr>
        <w:tc>
          <w:tcPr>
            <w:tcW w:w="2093" w:type="dxa"/>
          </w:tcPr>
          <w:p w:rsidR="006C3A5E" w:rsidRPr="00677B58" w:rsidRDefault="006C3A5E" w:rsidP="006174B5">
            <w:pPr>
              <w:spacing w:after="0" w:line="240" w:lineRule="auto"/>
              <w:jc w:val="both"/>
              <w:rPr>
                <w:rFonts w:ascii="Times New Roman" w:eastAsiaTheme="minorEastAsia" w:hAnsi="Times New Roman"/>
                <w:sz w:val="24"/>
                <w:szCs w:val="24"/>
                <w:lang w:eastAsia="ru-RU"/>
              </w:rPr>
            </w:pPr>
            <w:r w:rsidRPr="00677B58">
              <w:rPr>
                <w:rFonts w:ascii="Times New Roman" w:eastAsiaTheme="minorEastAsia" w:hAnsi="Times New Roman"/>
                <w:sz w:val="24"/>
                <w:szCs w:val="24"/>
                <w:lang w:eastAsia="ru-RU"/>
              </w:rPr>
              <w:t>Итого</w:t>
            </w:r>
          </w:p>
        </w:tc>
        <w:tc>
          <w:tcPr>
            <w:tcW w:w="992" w:type="dxa"/>
          </w:tcPr>
          <w:p w:rsidR="006C3A5E" w:rsidRPr="00677B58" w:rsidRDefault="006C3A5E" w:rsidP="006174B5">
            <w:pPr>
              <w:spacing w:after="0" w:line="240" w:lineRule="auto"/>
              <w:contextualSpacing/>
              <w:jc w:val="both"/>
              <w:rPr>
                <w:rFonts w:ascii="Times New Roman" w:eastAsiaTheme="minorEastAsia" w:hAnsi="Times New Roman"/>
                <w:sz w:val="24"/>
                <w:szCs w:val="24"/>
                <w:lang w:val="en-US" w:eastAsia="ru-RU"/>
              </w:rPr>
            </w:pPr>
            <w:r w:rsidRPr="00677B58">
              <w:rPr>
                <w:rFonts w:ascii="Times New Roman" w:eastAsiaTheme="minorEastAsia" w:hAnsi="Times New Roman"/>
                <w:sz w:val="24"/>
                <w:szCs w:val="24"/>
                <w:lang w:eastAsia="ru-RU"/>
              </w:rPr>
              <w:t>36</w:t>
            </w:r>
          </w:p>
        </w:tc>
        <w:tc>
          <w:tcPr>
            <w:tcW w:w="6770" w:type="dxa"/>
          </w:tcPr>
          <w:p w:rsidR="006C3A5E" w:rsidRPr="00677B58" w:rsidRDefault="006C3A5E" w:rsidP="006174B5">
            <w:pPr>
              <w:spacing w:after="0" w:line="240" w:lineRule="auto"/>
              <w:contextualSpacing/>
              <w:jc w:val="both"/>
              <w:rPr>
                <w:rFonts w:ascii="Times New Roman" w:eastAsiaTheme="minorEastAsia" w:hAnsi="Times New Roman"/>
                <w:sz w:val="24"/>
                <w:szCs w:val="24"/>
                <w:lang w:eastAsia="ru-RU"/>
              </w:rPr>
            </w:pPr>
          </w:p>
        </w:tc>
      </w:tr>
      <w:tr w:rsidR="006C3A5E" w:rsidRPr="00677B58" w:rsidTr="006174B5">
        <w:tc>
          <w:tcPr>
            <w:tcW w:w="9861" w:type="dxa"/>
            <w:gridSpan w:val="4"/>
          </w:tcPr>
          <w:p w:rsidR="006C3A5E" w:rsidRPr="00677B58" w:rsidRDefault="006C3A5E" w:rsidP="006174B5">
            <w:pPr>
              <w:spacing w:after="0" w:line="240" w:lineRule="auto"/>
              <w:contextualSpacing/>
              <w:jc w:val="both"/>
              <w:rPr>
                <w:rFonts w:ascii="Times New Roman" w:eastAsiaTheme="minorEastAsia" w:hAnsi="Times New Roman"/>
                <w:sz w:val="24"/>
                <w:szCs w:val="24"/>
                <w:lang w:eastAsia="ru-RU"/>
              </w:rPr>
            </w:pPr>
            <w:r w:rsidRPr="00677B58">
              <w:rPr>
                <w:rFonts w:ascii="Times New Roman" w:eastAsiaTheme="minorEastAsia" w:hAnsi="Times New Roman"/>
                <w:sz w:val="24"/>
                <w:szCs w:val="24"/>
                <w:lang w:eastAsia="ru-RU"/>
              </w:rPr>
              <w:t>Внеаудиторная самостоятельная работа</w:t>
            </w:r>
          </w:p>
        </w:tc>
      </w:tr>
      <w:tr w:rsidR="006C3A5E" w:rsidRPr="00677B58" w:rsidTr="006174B5">
        <w:trPr>
          <w:gridAfter w:val="1"/>
          <w:wAfter w:w="6" w:type="dxa"/>
        </w:trPr>
        <w:tc>
          <w:tcPr>
            <w:tcW w:w="2093" w:type="dxa"/>
          </w:tcPr>
          <w:p w:rsidR="006C3A5E" w:rsidRPr="00677B58" w:rsidRDefault="006C3A5E" w:rsidP="006174B5">
            <w:pPr>
              <w:spacing w:after="0" w:line="240" w:lineRule="auto"/>
              <w:jc w:val="both"/>
              <w:rPr>
                <w:rFonts w:ascii="Times New Roman" w:eastAsiaTheme="minorEastAsia" w:hAnsi="Times New Roman"/>
                <w:sz w:val="24"/>
                <w:szCs w:val="24"/>
                <w:lang w:eastAsia="ru-RU"/>
              </w:rPr>
            </w:pPr>
            <w:r w:rsidRPr="00677B58">
              <w:rPr>
                <w:rFonts w:ascii="Times New Roman" w:eastAsiaTheme="minorEastAsia" w:hAnsi="Times New Roman"/>
                <w:sz w:val="24"/>
                <w:szCs w:val="24"/>
                <w:lang w:eastAsia="ru-RU"/>
              </w:rPr>
              <w:t>Итого</w:t>
            </w:r>
          </w:p>
        </w:tc>
        <w:tc>
          <w:tcPr>
            <w:tcW w:w="992" w:type="dxa"/>
          </w:tcPr>
          <w:p w:rsidR="006C3A5E" w:rsidRPr="00677B58" w:rsidRDefault="006C3A5E" w:rsidP="006174B5">
            <w:pPr>
              <w:spacing w:after="0" w:line="240" w:lineRule="auto"/>
              <w:contextualSpacing/>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w:t>
            </w:r>
          </w:p>
        </w:tc>
        <w:tc>
          <w:tcPr>
            <w:tcW w:w="6770" w:type="dxa"/>
          </w:tcPr>
          <w:p w:rsidR="006C3A5E" w:rsidRPr="00677B58" w:rsidRDefault="006C3A5E" w:rsidP="006174B5">
            <w:pPr>
              <w:spacing w:after="0" w:line="240" w:lineRule="auto"/>
              <w:contextualSpacing/>
              <w:jc w:val="both"/>
              <w:rPr>
                <w:rFonts w:ascii="Times New Roman" w:eastAsiaTheme="minorEastAsia" w:hAnsi="Times New Roman"/>
                <w:sz w:val="24"/>
                <w:szCs w:val="24"/>
                <w:lang w:eastAsia="ru-RU"/>
              </w:rPr>
            </w:pPr>
          </w:p>
        </w:tc>
      </w:tr>
      <w:tr w:rsidR="006C3A5E" w:rsidRPr="00677B58" w:rsidTr="006174B5">
        <w:tc>
          <w:tcPr>
            <w:tcW w:w="9861" w:type="dxa"/>
            <w:gridSpan w:val="4"/>
          </w:tcPr>
          <w:p w:rsidR="006C3A5E" w:rsidRPr="00677B58" w:rsidRDefault="006C3A5E" w:rsidP="006174B5">
            <w:pPr>
              <w:spacing w:after="0" w:line="240" w:lineRule="auto"/>
              <w:contextualSpacing/>
              <w:jc w:val="both"/>
              <w:rPr>
                <w:rFonts w:ascii="Times New Roman" w:eastAsiaTheme="minorEastAsia" w:hAnsi="Times New Roman"/>
                <w:sz w:val="24"/>
                <w:szCs w:val="24"/>
                <w:lang w:eastAsia="ru-RU"/>
              </w:rPr>
            </w:pPr>
            <w:r w:rsidRPr="00677B58">
              <w:rPr>
                <w:rFonts w:ascii="Times New Roman" w:eastAsiaTheme="minorEastAsia" w:hAnsi="Times New Roman"/>
                <w:sz w:val="24"/>
                <w:szCs w:val="24"/>
                <w:lang w:eastAsia="ru-RU"/>
              </w:rPr>
              <w:t xml:space="preserve">Промежуточная аттестация в форме дифференцированного зачета </w:t>
            </w:r>
          </w:p>
        </w:tc>
      </w:tr>
      <w:tr w:rsidR="006C3A5E" w:rsidRPr="00677B58" w:rsidTr="006174B5">
        <w:trPr>
          <w:gridAfter w:val="1"/>
          <w:wAfter w:w="6" w:type="dxa"/>
        </w:trPr>
        <w:tc>
          <w:tcPr>
            <w:tcW w:w="2093" w:type="dxa"/>
          </w:tcPr>
          <w:p w:rsidR="006C3A5E" w:rsidRPr="00677B58" w:rsidRDefault="006C3A5E" w:rsidP="006174B5">
            <w:pPr>
              <w:spacing w:after="0" w:line="240" w:lineRule="auto"/>
              <w:jc w:val="both"/>
              <w:rPr>
                <w:rFonts w:ascii="Times New Roman" w:eastAsiaTheme="minorEastAsia" w:hAnsi="Times New Roman"/>
                <w:sz w:val="24"/>
                <w:szCs w:val="24"/>
                <w:lang w:eastAsia="ru-RU"/>
              </w:rPr>
            </w:pPr>
            <w:r w:rsidRPr="00677B58">
              <w:rPr>
                <w:rFonts w:ascii="Times New Roman" w:eastAsiaTheme="minorEastAsia" w:hAnsi="Times New Roman"/>
                <w:sz w:val="24"/>
                <w:szCs w:val="24"/>
                <w:lang w:eastAsia="ru-RU"/>
              </w:rPr>
              <w:t>Всего</w:t>
            </w:r>
          </w:p>
        </w:tc>
        <w:tc>
          <w:tcPr>
            <w:tcW w:w="992" w:type="dxa"/>
          </w:tcPr>
          <w:p w:rsidR="006C3A5E" w:rsidRPr="00677B58" w:rsidRDefault="006C3A5E" w:rsidP="006174B5">
            <w:pPr>
              <w:spacing w:after="0" w:line="240" w:lineRule="auto"/>
              <w:contextualSpacing/>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36</w:t>
            </w:r>
          </w:p>
        </w:tc>
        <w:tc>
          <w:tcPr>
            <w:tcW w:w="6770" w:type="dxa"/>
          </w:tcPr>
          <w:p w:rsidR="006C3A5E" w:rsidRPr="00677B58" w:rsidRDefault="006C3A5E" w:rsidP="006174B5">
            <w:pPr>
              <w:spacing w:after="0" w:line="240" w:lineRule="auto"/>
              <w:contextualSpacing/>
              <w:jc w:val="both"/>
              <w:rPr>
                <w:rFonts w:ascii="Times New Roman" w:eastAsiaTheme="minorEastAsia" w:hAnsi="Times New Roman"/>
                <w:sz w:val="24"/>
                <w:szCs w:val="24"/>
                <w:lang w:eastAsia="ru-RU"/>
              </w:rPr>
            </w:pPr>
          </w:p>
        </w:tc>
      </w:tr>
    </w:tbl>
    <w:p w:rsidR="006C3A5E" w:rsidRPr="00E6291F" w:rsidRDefault="006C3A5E" w:rsidP="006C3A5E">
      <w:pPr>
        <w:pStyle w:val="a3"/>
        <w:spacing w:after="0"/>
        <w:jc w:val="both"/>
        <w:rPr>
          <w:rFonts w:ascii="Times New Roman" w:hAnsi="Times New Roman"/>
          <w:sz w:val="24"/>
          <w:szCs w:val="24"/>
        </w:rPr>
      </w:pPr>
    </w:p>
    <w:p w:rsidR="006C3A5E" w:rsidRPr="00B51F8F" w:rsidRDefault="006C3A5E" w:rsidP="00137E26">
      <w:pPr>
        <w:pStyle w:val="a3"/>
        <w:numPr>
          <w:ilvl w:val="0"/>
          <w:numId w:val="38"/>
        </w:numPr>
        <w:spacing w:after="0"/>
        <w:jc w:val="center"/>
        <w:rPr>
          <w:rFonts w:ascii="Times New Roman" w:hAnsi="Times New Roman"/>
          <w:sz w:val="24"/>
          <w:szCs w:val="24"/>
        </w:rPr>
      </w:pPr>
      <w:r w:rsidRPr="00B51F8F">
        <w:rPr>
          <w:rFonts w:ascii="Times New Roman" w:hAnsi="Times New Roman"/>
          <w:sz w:val="24"/>
          <w:szCs w:val="24"/>
        </w:rPr>
        <w:t>УСЛОВИЯ РЕАЛИЗА</w:t>
      </w:r>
      <w:r>
        <w:rPr>
          <w:rFonts w:ascii="Times New Roman" w:hAnsi="Times New Roman"/>
          <w:sz w:val="24"/>
          <w:szCs w:val="24"/>
        </w:rPr>
        <w:t>ЦИИ ПРОГРАММЫ УЧЕБНОГО ПРЕДМЕТА</w:t>
      </w:r>
    </w:p>
    <w:p w:rsidR="006C3A5E" w:rsidRPr="00B51F8F" w:rsidRDefault="006C3A5E" w:rsidP="006C3A5E">
      <w:pPr>
        <w:spacing w:after="0"/>
        <w:contextualSpacing/>
        <w:jc w:val="both"/>
        <w:rPr>
          <w:rFonts w:ascii="Times New Roman" w:hAnsi="Times New Roman"/>
          <w:sz w:val="24"/>
          <w:szCs w:val="24"/>
        </w:rPr>
      </w:pPr>
      <w:r w:rsidRPr="00B51F8F">
        <w:rPr>
          <w:rFonts w:ascii="Times New Roman" w:hAnsi="Times New Roman"/>
          <w:sz w:val="24"/>
          <w:szCs w:val="24"/>
        </w:rPr>
        <w:t>Для реализации программы учебной дисциплины  должны быть предусмотрены следующие специальные помещения:</w:t>
      </w:r>
    </w:p>
    <w:p w:rsidR="006C3A5E" w:rsidRPr="00B51F8F" w:rsidRDefault="006C3A5E" w:rsidP="006C3A5E">
      <w:pPr>
        <w:spacing w:after="0"/>
        <w:contextualSpacing/>
        <w:jc w:val="both"/>
        <w:rPr>
          <w:rFonts w:ascii="Times New Roman" w:hAnsi="Times New Roman"/>
          <w:sz w:val="24"/>
          <w:szCs w:val="24"/>
        </w:rPr>
      </w:pPr>
      <w:r>
        <w:rPr>
          <w:rFonts w:ascii="Times New Roman" w:hAnsi="Times New Roman"/>
          <w:sz w:val="24"/>
          <w:szCs w:val="24"/>
        </w:rPr>
        <w:t>Кабинет №62</w:t>
      </w:r>
      <w:r w:rsidRPr="00B51F8F">
        <w:rPr>
          <w:rFonts w:ascii="Times New Roman" w:hAnsi="Times New Roman"/>
          <w:sz w:val="24"/>
          <w:szCs w:val="24"/>
        </w:rPr>
        <w:t>,</w:t>
      </w:r>
    </w:p>
    <w:p w:rsidR="006C3A5E" w:rsidRDefault="006C3A5E" w:rsidP="006C3A5E">
      <w:pPr>
        <w:spacing w:after="0"/>
        <w:contextualSpacing/>
        <w:jc w:val="both"/>
        <w:rPr>
          <w:rFonts w:ascii="Times New Roman" w:hAnsi="Times New Roman"/>
          <w:sz w:val="24"/>
          <w:szCs w:val="24"/>
        </w:rPr>
      </w:pPr>
      <w:r w:rsidRPr="00B51F8F">
        <w:rPr>
          <w:rFonts w:ascii="Times New Roman" w:hAnsi="Times New Roman"/>
          <w:sz w:val="24"/>
          <w:szCs w:val="24"/>
        </w:rPr>
        <w:lastRenderedPageBreak/>
        <w:t>оснащенный оборудованием:</w:t>
      </w:r>
    </w:p>
    <w:p w:rsidR="006C3A5E" w:rsidRPr="00EF4271" w:rsidRDefault="006C3A5E" w:rsidP="00137E26">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F4271">
        <w:rPr>
          <w:rFonts w:ascii="Times New Roman" w:hAnsi="Times New Roman"/>
          <w:bCs/>
          <w:sz w:val="24"/>
          <w:szCs w:val="24"/>
        </w:rPr>
        <w:t>посадочные места по количеству обучающихся;</w:t>
      </w:r>
    </w:p>
    <w:p w:rsidR="006C3A5E" w:rsidRPr="00EF4271" w:rsidRDefault="006C3A5E" w:rsidP="00137E26">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F4271">
        <w:rPr>
          <w:rFonts w:ascii="Times New Roman" w:hAnsi="Times New Roman"/>
          <w:bCs/>
          <w:sz w:val="24"/>
          <w:szCs w:val="24"/>
        </w:rPr>
        <w:t>рабочее место преподавателя;</w:t>
      </w:r>
    </w:p>
    <w:p w:rsidR="006C3A5E" w:rsidRPr="00EF4271" w:rsidRDefault="006C3A5E" w:rsidP="00137E26">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F4271">
        <w:rPr>
          <w:rFonts w:ascii="Times New Roman" w:hAnsi="Times New Roman"/>
          <w:bCs/>
          <w:sz w:val="24"/>
          <w:szCs w:val="24"/>
        </w:rPr>
        <w:t>комплекты учебных карт и плакатов;</w:t>
      </w:r>
    </w:p>
    <w:p w:rsidR="006C3A5E" w:rsidRPr="00EF4271" w:rsidRDefault="006C3A5E" w:rsidP="00137E26">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F4271">
        <w:rPr>
          <w:rFonts w:ascii="Times New Roman" w:hAnsi="Times New Roman"/>
          <w:bCs/>
          <w:sz w:val="24"/>
          <w:szCs w:val="24"/>
        </w:rPr>
        <w:t>комплекты заданий для тестирования и контрольных работ;</w:t>
      </w:r>
    </w:p>
    <w:p w:rsidR="006C3A5E" w:rsidRPr="00EF4271" w:rsidRDefault="006C3A5E" w:rsidP="00137E26">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F4271">
        <w:rPr>
          <w:rFonts w:ascii="Times New Roman" w:hAnsi="Times New Roman"/>
          <w:sz w:val="24"/>
          <w:szCs w:val="24"/>
        </w:rPr>
        <w:t>комплекты учебников;</w:t>
      </w:r>
    </w:p>
    <w:p w:rsidR="006C3A5E" w:rsidRPr="00EF4271" w:rsidRDefault="006C3A5E" w:rsidP="006C3A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EF4271">
        <w:rPr>
          <w:rFonts w:ascii="Times New Roman" w:hAnsi="Times New Roman"/>
          <w:bCs/>
          <w:sz w:val="24"/>
          <w:szCs w:val="24"/>
        </w:rPr>
        <w:t>Технические средства обучения:</w:t>
      </w:r>
    </w:p>
    <w:p w:rsidR="006C3A5E" w:rsidRPr="00EF4271" w:rsidRDefault="006C3A5E" w:rsidP="00137E26">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F4271">
        <w:rPr>
          <w:rFonts w:ascii="Times New Roman" w:hAnsi="Times New Roman"/>
          <w:bCs/>
          <w:sz w:val="24"/>
          <w:szCs w:val="24"/>
        </w:rPr>
        <w:t>компьютер  с лицензионным программным обеспечением;</w:t>
      </w:r>
    </w:p>
    <w:p w:rsidR="006C3A5E" w:rsidRDefault="006C3A5E" w:rsidP="00137E26">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 xml:space="preserve">меловая </w:t>
      </w:r>
      <w:r w:rsidRPr="00EF4271">
        <w:rPr>
          <w:rFonts w:ascii="Times New Roman" w:hAnsi="Times New Roman"/>
          <w:bCs/>
          <w:sz w:val="24"/>
          <w:szCs w:val="24"/>
        </w:rPr>
        <w:t>доска</w:t>
      </w:r>
      <w:r>
        <w:rPr>
          <w:rFonts w:ascii="Times New Roman" w:hAnsi="Times New Roman"/>
          <w:bCs/>
          <w:sz w:val="24"/>
          <w:szCs w:val="24"/>
        </w:rPr>
        <w:t>;</w:t>
      </w:r>
    </w:p>
    <w:p w:rsidR="006C3A5E" w:rsidRPr="00EF4271" w:rsidRDefault="006C3A5E" w:rsidP="00137E26">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мультимедиапроектор.</w:t>
      </w:r>
    </w:p>
    <w:p w:rsidR="006C3A5E" w:rsidRPr="00B51F8F" w:rsidRDefault="006C3A5E" w:rsidP="006C3A5E">
      <w:pPr>
        <w:spacing w:after="0"/>
        <w:contextualSpacing/>
        <w:jc w:val="both"/>
        <w:rPr>
          <w:rFonts w:ascii="Times New Roman" w:hAnsi="Times New Roman"/>
          <w:sz w:val="24"/>
          <w:szCs w:val="24"/>
        </w:rPr>
      </w:pPr>
    </w:p>
    <w:p w:rsidR="006C3A5E" w:rsidRPr="00E6291F" w:rsidRDefault="006C3A5E" w:rsidP="00137E26">
      <w:pPr>
        <w:pStyle w:val="a3"/>
        <w:numPr>
          <w:ilvl w:val="0"/>
          <w:numId w:val="38"/>
        </w:numPr>
        <w:spacing w:after="0" w:line="240" w:lineRule="auto"/>
        <w:jc w:val="center"/>
        <w:rPr>
          <w:rFonts w:ascii="Times New Roman" w:hAnsi="Times New Roman"/>
          <w:caps/>
          <w:sz w:val="24"/>
          <w:szCs w:val="24"/>
        </w:rPr>
      </w:pPr>
      <w:r w:rsidRPr="00E6291F">
        <w:rPr>
          <w:rFonts w:ascii="Times New Roman" w:hAnsi="Times New Roman"/>
          <w:caps/>
          <w:sz w:val="24"/>
          <w:szCs w:val="24"/>
        </w:rPr>
        <w:t>Информационное обеспечение реализации программы</w:t>
      </w:r>
    </w:p>
    <w:p w:rsidR="006C3A5E" w:rsidRPr="00E6291F" w:rsidRDefault="006C3A5E" w:rsidP="006C3A5E">
      <w:pPr>
        <w:spacing w:after="0" w:line="240" w:lineRule="auto"/>
        <w:ind w:firstLine="567"/>
        <w:contextualSpacing/>
        <w:jc w:val="both"/>
        <w:rPr>
          <w:rFonts w:ascii="Times New Roman" w:hAnsi="Times New Roman"/>
          <w:sz w:val="24"/>
          <w:szCs w:val="24"/>
        </w:rPr>
      </w:pPr>
      <w:r w:rsidRPr="00E6291F">
        <w:rPr>
          <w:rFonts w:ascii="Times New Roman" w:hAnsi="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p>
    <w:p w:rsidR="006C3A5E" w:rsidRPr="00E6291F" w:rsidRDefault="006C3A5E" w:rsidP="006C3A5E">
      <w:pPr>
        <w:spacing w:after="0" w:line="240" w:lineRule="auto"/>
        <w:ind w:firstLine="567"/>
        <w:contextualSpacing/>
        <w:jc w:val="both"/>
        <w:rPr>
          <w:rFonts w:ascii="Times New Roman" w:hAnsi="Times New Roman"/>
          <w:b/>
          <w:sz w:val="24"/>
          <w:szCs w:val="24"/>
        </w:rPr>
      </w:pPr>
      <w:r w:rsidRPr="00E6291F">
        <w:rPr>
          <w:rFonts w:ascii="Times New Roman" w:hAnsi="Times New Roman"/>
          <w:b/>
          <w:sz w:val="24"/>
          <w:szCs w:val="24"/>
        </w:rPr>
        <w:t>Печатные издания:</w:t>
      </w:r>
    </w:p>
    <w:p w:rsidR="006C3A5E" w:rsidRPr="00192AA2" w:rsidRDefault="006C3A5E" w:rsidP="006C3A5E">
      <w:pPr>
        <w:spacing w:after="0" w:line="240" w:lineRule="auto"/>
        <w:ind w:firstLine="142"/>
        <w:contextualSpacing/>
        <w:rPr>
          <w:rFonts w:ascii="Times New Roman" w:hAnsi="Times New Roman"/>
          <w:b/>
          <w:sz w:val="24"/>
          <w:szCs w:val="24"/>
        </w:rPr>
      </w:pPr>
      <w:r w:rsidRPr="00E6291F">
        <w:rPr>
          <w:rFonts w:ascii="Times New Roman" w:hAnsi="Times New Roman"/>
          <w:b/>
          <w:sz w:val="24"/>
          <w:szCs w:val="24"/>
        </w:rPr>
        <w:t>Основные источники:</w:t>
      </w:r>
      <w:r>
        <w:rPr>
          <w:rFonts w:ascii="Times New Roman" w:hAnsi="Times New Roman"/>
          <w:b/>
          <w:sz w:val="24"/>
          <w:szCs w:val="24"/>
        </w:rPr>
        <w:br/>
        <w:t xml:space="preserve">1. </w:t>
      </w:r>
      <w:r w:rsidRPr="00192AA2">
        <w:rPr>
          <w:rFonts w:ascii="Times New Roman" w:eastAsia="Times New Roman" w:hAnsi="Times New Roman"/>
          <w:sz w:val="24"/>
          <w:szCs w:val="24"/>
        </w:rPr>
        <w:t>Баранчиков Е.В. География.: учебник для студентов учреждений среднего профессионального образования. – профессиональных образовательных организаций, – Академия., 2018</w:t>
      </w:r>
    </w:p>
    <w:p w:rsidR="006C3A5E" w:rsidRDefault="006C3A5E" w:rsidP="006C3A5E">
      <w:pPr>
        <w:spacing w:after="0" w:line="240" w:lineRule="auto"/>
        <w:ind w:firstLine="142"/>
        <w:contextualSpacing/>
        <w:jc w:val="both"/>
        <w:rPr>
          <w:rFonts w:ascii="Times New Roman" w:hAnsi="Times New Roman"/>
          <w:b/>
          <w:sz w:val="24"/>
          <w:szCs w:val="24"/>
        </w:rPr>
      </w:pPr>
      <w:r w:rsidRPr="00E6291F">
        <w:rPr>
          <w:rFonts w:ascii="Times New Roman" w:hAnsi="Times New Roman"/>
          <w:b/>
          <w:sz w:val="24"/>
          <w:szCs w:val="24"/>
        </w:rPr>
        <w:t>Дополнительные источники:</w:t>
      </w:r>
    </w:p>
    <w:p w:rsidR="006C3A5E" w:rsidRPr="00192AA2" w:rsidRDefault="006C3A5E" w:rsidP="006C3A5E">
      <w:pPr>
        <w:spacing w:after="0" w:line="240" w:lineRule="auto"/>
        <w:contextualSpacing/>
        <w:jc w:val="both"/>
        <w:rPr>
          <w:rFonts w:ascii="Times New Roman" w:hAnsi="Times New Roman"/>
          <w:sz w:val="24"/>
          <w:szCs w:val="24"/>
        </w:rPr>
      </w:pPr>
      <w:r>
        <w:rPr>
          <w:rFonts w:ascii="Times New Roman" w:hAnsi="Times New Roman"/>
          <w:sz w:val="24"/>
          <w:szCs w:val="24"/>
        </w:rPr>
        <w:t xml:space="preserve">1. </w:t>
      </w:r>
      <w:r w:rsidRPr="00192AA2">
        <w:rPr>
          <w:rFonts w:ascii="Times New Roman" w:hAnsi="Times New Roman"/>
          <w:sz w:val="24"/>
          <w:szCs w:val="24"/>
        </w:rPr>
        <w:t>Гладкий Ю. Н., Николина В. В Геогра</w:t>
      </w:r>
      <w:r>
        <w:rPr>
          <w:rFonts w:ascii="Times New Roman" w:hAnsi="Times New Roman"/>
          <w:sz w:val="24"/>
          <w:szCs w:val="24"/>
        </w:rPr>
        <w:t xml:space="preserve">фия (базовый уровень). 10 класс. </w:t>
      </w:r>
      <w:r w:rsidRPr="00192AA2">
        <w:rPr>
          <w:rFonts w:ascii="Times New Roman" w:hAnsi="Times New Roman"/>
          <w:sz w:val="24"/>
          <w:szCs w:val="24"/>
        </w:rPr>
        <w:t>М.: Издательский центр «Просвещение», 2014</w:t>
      </w:r>
    </w:p>
    <w:p w:rsidR="006C3A5E" w:rsidRPr="00192AA2" w:rsidRDefault="006C3A5E" w:rsidP="006C3A5E">
      <w:pPr>
        <w:spacing w:after="0" w:line="240" w:lineRule="auto"/>
        <w:contextualSpacing/>
        <w:jc w:val="both"/>
        <w:rPr>
          <w:rFonts w:ascii="Times New Roman" w:hAnsi="Times New Roman"/>
          <w:sz w:val="24"/>
          <w:szCs w:val="24"/>
        </w:rPr>
      </w:pPr>
      <w:r>
        <w:rPr>
          <w:rFonts w:ascii="Times New Roman" w:hAnsi="Times New Roman"/>
          <w:sz w:val="24"/>
          <w:szCs w:val="24"/>
        </w:rPr>
        <w:t xml:space="preserve">2. </w:t>
      </w:r>
      <w:r w:rsidRPr="00192AA2">
        <w:rPr>
          <w:rFonts w:ascii="Times New Roman" w:hAnsi="Times New Roman"/>
          <w:sz w:val="24"/>
          <w:szCs w:val="24"/>
        </w:rPr>
        <w:t>Гладкий Ю. Н., Николина В. В.Географи</w:t>
      </w:r>
      <w:r>
        <w:rPr>
          <w:rFonts w:ascii="Times New Roman" w:hAnsi="Times New Roman"/>
          <w:sz w:val="24"/>
          <w:szCs w:val="24"/>
        </w:rPr>
        <w:t xml:space="preserve">я (базовый уровень). 11 класс. </w:t>
      </w:r>
      <w:r w:rsidRPr="00192AA2">
        <w:rPr>
          <w:rFonts w:ascii="Times New Roman" w:hAnsi="Times New Roman"/>
          <w:sz w:val="24"/>
          <w:szCs w:val="24"/>
        </w:rPr>
        <w:t>М.: Издательский центр «Просвещение», 2015</w:t>
      </w:r>
    </w:p>
    <w:p w:rsidR="006C3A5E" w:rsidRPr="00192AA2" w:rsidRDefault="006C3A5E" w:rsidP="006C3A5E">
      <w:pPr>
        <w:spacing w:after="0" w:line="240" w:lineRule="auto"/>
        <w:contextualSpacing/>
        <w:jc w:val="both"/>
        <w:rPr>
          <w:rFonts w:ascii="Times New Roman" w:hAnsi="Times New Roman"/>
          <w:sz w:val="24"/>
          <w:szCs w:val="24"/>
        </w:rPr>
      </w:pPr>
      <w:r>
        <w:rPr>
          <w:rFonts w:ascii="Times New Roman" w:hAnsi="Times New Roman"/>
          <w:sz w:val="24"/>
          <w:szCs w:val="24"/>
        </w:rPr>
        <w:t xml:space="preserve">3. </w:t>
      </w:r>
      <w:r w:rsidRPr="00192AA2">
        <w:rPr>
          <w:rFonts w:ascii="Times New Roman" w:hAnsi="Times New Roman"/>
          <w:sz w:val="24"/>
          <w:szCs w:val="24"/>
        </w:rPr>
        <w:t>Максаковский В.П.География (</w:t>
      </w:r>
      <w:r>
        <w:rPr>
          <w:rFonts w:ascii="Times New Roman" w:hAnsi="Times New Roman"/>
          <w:sz w:val="24"/>
          <w:szCs w:val="24"/>
        </w:rPr>
        <w:t xml:space="preserve">углубленный уровень). 10 класс. </w:t>
      </w:r>
      <w:r w:rsidRPr="00192AA2">
        <w:rPr>
          <w:rFonts w:ascii="Times New Roman" w:hAnsi="Times New Roman"/>
          <w:sz w:val="24"/>
          <w:szCs w:val="24"/>
        </w:rPr>
        <w:t>М.: Издательский центр «Просвещение», 2014</w:t>
      </w:r>
    </w:p>
    <w:p w:rsidR="006C3A5E" w:rsidRPr="00E6291F" w:rsidRDefault="006C3A5E" w:rsidP="006C3A5E">
      <w:pPr>
        <w:spacing w:after="0" w:line="240" w:lineRule="auto"/>
        <w:contextualSpacing/>
        <w:jc w:val="both"/>
        <w:rPr>
          <w:rFonts w:ascii="Times New Roman" w:hAnsi="Times New Roman"/>
          <w:b/>
          <w:sz w:val="24"/>
          <w:szCs w:val="24"/>
        </w:rPr>
      </w:pPr>
      <w:r>
        <w:rPr>
          <w:rFonts w:ascii="Times New Roman" w:hAnsi="Times New Roman"/>
          <w:sz w:val="24"/>
          <w:szCs w:val="24"/>
        </w:rPr>
        <w:t xml:space="preserve">4. Холина В. Н. </w:t>
      </w:r>
      <w:r w:rsidRPr="00192AA2">
        <w:rPr>
          <w:rFonts w:ascii="Times New Roman" w:hAnsi="Times New Roman"/>
          <w:sz w:val="24"/>
          <w:szCs w:val="24"/>
        </w:rPr>
        <w:t xml:space="preserve">География (углубленный уровень). — 11 класс. </w:t>
      </w:r>
      <w:r w:rsidRPr="00192AA2">
        <w:rPr>
          <w:rFonts w:ascii="Times New Roman" w:hAnsi="Times New Roman"/>
          <w:sz w:val="24"/>
          <w:szCs w:val="24"/>
        </w:rPr>
        <w:tab/>
      </w:r>
      <w:r>
        <w:rPr>
          <w:rFonts w:ascii="Times New Roman" w:hAnsi="Times New Roman"/>
          <w:sz w:val="24"/>
          <w:szCs w:val="24"/>
        </w:rPr>
        <w:t xml:space="preserve">Издательский центр </w:t>
      </w:r>
      <w:r w:rsidRPr="00192AA2">
        <w:rPr>
          <w:rFonts w:ascii="Times New Roman" w:hAnsi="Times New Roman"/>
          <w:sz w:val="24"/>
          <w:szCs w:val="24"/>
        </w:rPr>
        <w:t>«Академия», 2014</w:t>
      </w:r>
    </w:p>
    <w:p w:rsidR="006C3A5E" w:rsidRDefault="006C3A5E" w:rsidP="006C3A5E">
      <w:pPr>
        <w:spacing w:after="0" w:line="240" w:lineRule="auto"/>
        <w:ind w:firstLine="142"/>
        <w:contextualSpacing/>
        <w:jc w:val="both"/>
        <w:rPr>
          <w:rFonts w:ascii="Times New Roman" w:hAnsi="Times New Roman"/>
          <w:b/>
          <w:sz w:val="24"/>
          <w:szCs w:val="24"/>
        </w:rPr>
      </w:pPr>
    </w:p>
    <w:p w:rsidR="006C3A5E" w:rsidRPr="00E6291F" w:rsidRDefault="006C3A5E" w:rsidP="006C3A5E">
      <w:pPr>
        <w:spacing w:after="0" w:line="240" w:lineRule="auto"/>
        <w:ind w:firstLine="142"/>
        <w:contextualSpacing/>
        <w:jc w:val="both"/>
        <w:rPr>
          <w:rFonts w:ascii="Times New Roman" w:hAnsi="Times New Roman"/>
          <w:b/>
          <w:sz w:val="24"/>
          <w:szCs w:val="24"/>
        </w:rPr>
      </w:pPr>
      <w:r w:rsidRPr="00E6291F">
        <w:rPr>
          <w:rFonts w:ascii="Times New Roman" w:hAnsi="Times New Roman"/>
          <w:b/>
          <w:sz w:val="24"/>
          <w:szCs w:val="24"/>
        </w:rPr>
        <w:t>Электронные издания:</w:t>
      </w:r>
    </w:p>
    <w:p w:rsidR="006C3A5E" w:rsidRPr="00200F60" w:rsidRDefault="006C3A5E" w:rsidP="006C3A5E">
      <w:pPr>
        <w:widowControl w:val="0"/>
        <w:autoSpaceDE w:val="0"/>
        <w:autoSpaceDN w:val="0"/>
        <w:adjustRightInd w:val="0"/>
        <w:spacing w:after="0"/>
        <w:rPr>
          <w:rFonts w:ascii="Times New Roman" w:eastAsia="Times New Roman" w:hAnsi="Times New Roman"/>
          <w:color w:val="000000" w:themeColor="text1"/>
          <w:sz w:val="24"/>
          <w:szCs w:val="24"/>
          <w:lang w:eastAsia="ru-RU"/>
        </w:rPr>
      </w:pPr>
      <w:r>
        <w:rPr>
          <w:rFonts w:ascii="Times New Roman" w:eastAsia="Times New Roman" w:hAnsi="Times New Roman"/>
          <w:sz w:val="28"/>
          <w:szCs w:val="28"/>
          <w:lang w:eastAsia="ru-RU"/>
        </w:rPr>
        <w:t xml:space="preserve">1. </w:t>
      </w:r>
      <w:hyperlink r:id="rId97" w:history="1">
        <w:r w:rsidRPr="00200F60">
          <w:rPr>
            <w:rFonts w:ascii="Times New Roman" w:eastAsia="Times New Roman" w:hAnsi="Times New Roman"/>
            <w:color w:val="000000" w:themeColor="text1"/>
            <w:sz w:val="24"/>
            <w:szCs w:val="24"/>
            <w:u w:val="single"/>
            <w:lang w:eastAsia="ru-RU"/>
          </w:rPr>
          <w:t>http://fcior.edu.ru/</w:t>
        </w:r>
      </w:hyperlink>
      <w:r w:rsidRPr="00200F60">
        <w:rPr>
          <w:rFonts w:ascii="Times New Roman" w:eastAsia="Times New Roman" w:hAnsi="Times New Roman"/>
          <w:color w:val="000000" w:themeColor="text1"/>
          <w:sz w:val="24"/>
          <w:szCs w:val="24"/>
          <w:lang w:eastAsia="ru-RU"/>
        </w:rPr>
        <w:t xml:space="preserve"> Федеральный центр информационно-образовательных ресурсов.</w:t>
      </w:r>
    </w:p>
    <w:p w:rsidR="006C3A5E" w:rsidRPr="00200F60" w:rsidRDefault="006C3A5E" w:rsidP="006C3A5E">
      <w:pPr>
        <w:widowControl w:val="0"/>
        <w:autoSpaceDE w:val="0"/>
        <w:autoSpaceDN w:val="0"/>
        <w:adjustRightInd w:val="0"/>
        <w:spacing w:after="0"/>
        <w:rPr>
          <w:rFonts w:ascii="Times New Roman" w:eastAsia="Times New Roman" w:hAnsi="Times New Roman"/>
          <w:color w:val="000000" w:themeColor="text1"/>
          <w:sz w:val="24"/>
          <w:szCs w:val="24"/>
          <w:lang w:eastAsia="ru-RU"/>
        </w:rPr>
      </w:pPr>
      <w:r w:rsidRPr="00200F60">
        <w:rPr>
          <w:rFonts w:ascii="Times New Roman" w:eastAsia="Times New Roman" w:hAnsi="Times New Roman"/>
          <w:color w:val="000000" w:themeColor="text1"/>
          <w:sz w:val="28"/>
          <w:szCs w:val="28"/>
          <w:lang w:eastAsia="ru-RU"/>
        </w:rPr>
        <w:t xml:space="preserve">2. </w:t>
      </w:r>
      <w:hyperlink r:id="rId98" w:history="1">
        <w:r w:rsidRPr="00200F60">
          <w:rPr>
            <w:rFonts w:ascii="Times New Roman" w:eastAsia="Times New Roman" w:hAnsi="Times New Roman"/>
            <w:color w:val="000000" w:themeColor="text1"/>
            <w:sz w:val="24"/>
            <w:szCs w:val="24"/>
            <w:u w:val="single"/>
            <w:lang w:eastAsia="ru-RU"/>
          </w:rPr>
          <w:t>http://school-collection.edu.ru/</w:t>
        </w:r>
      </w:hyperlink>
      <w:r w:rsidRPr="00200F60">
        <w:rPr>
          <w:rFonts w:ascii="Times New Roman" w:eastAsia="Times New Roman" w:hAnsi="Times New Roman"/>
          <w:color w:val="000000" w:themeColor="text1"/>
          <w:sz w:val="24"/>
          <w:szCs w:val="24"/>
          <w:lang w:eastAsia="ru-RU"/>
        </w:rPr>
        <w:t xml:space="preserve">  Единая коллекция цифровых образовательных ресурсов.</w:t>
      </w:r>
    </w:p>
    <w:p w:rsidR="006C3A5E" w:rsidRPr="00200F60" w:rsidRDefault="006C3A5E" w:rsidP="006C3A5E">
      <w:pPr>
        <w:spacing w:after="0"/>
        <w:rPr>
          <w:rFonts w:ascii="Times New Roman" w:eastAsia="Times New Roman" w:hAnsi="Times New Roman"/>
          <w:color w:val="000000" w:themeColor="text1"/>
          <w:sz w:val="24"/>
          <w:szCs w:val="24"/>
          <w:lang w:eastAsia="ru-RU"/>
        </w:rPr>
      </w:pPr>
      <w:r w:rsidRPr="00200F60">
        <w:rPr>
          <w:rFonts w:ascii="Times New Roman" w:eastAsia="Times New Roman" w:hAnsi="Times New Roman"/>
          <w:color w:val="000000" w:themeColor="text1"/>
          <w:sz w:val="24"/>
          <w:szCs w:val="24"/>
          <w:lang w:eastAsia="ru-RU"/>
        </w:rPr>
        <w:t xml:space="preserve">3. Сеть творческих учителей </w:t>
      </w:r>
      <w:hyperlink r:id="rId99" w:history="1">
        <w:r w:rsidRPr="00200F60">
          <w:rPr>
            <w:rFonts w:ascii="Times New Roman" w:hAnsi="Times New Roman"/>
            <w:color w:val="000000" w:themeColor="text1"/>
            <w:sz w:val="24"/>
            <w:szCs w:val="24"/>
            <w:u w:val="single"/>
            <w:lang w:eastAsia="ru-RU"/>
          </w:rPr>
          <w:t>http://www.it-n.ru/</w:t>
        </w:r>
      </w:hyperlink>
    </w:p>
    <w:p w:rsidR="006C3A5E" w:rsidRPr="00200F60" w:rsidRDefault="006C3A5E" w:rsidP="006C3A5E">
      <w:pPr>
        <w:autoSpaceDE w:val="0"/>
        <w:autoSpaceDN w:val="0"/>
        <w:adjustRightInd w:val="0"/>
        <w:spacing w:after="0"/>
        <w:rPr>
          <w:rFonts w:ascii="Times New Roman" w:eastAsia="Times New Roman" w:hAnsi="Times New Roman"/>
          <w:color w:val="000000" w:themeColor="text1"/>
          <w:sz w:val="24"/>
          <w:szCs w:val="24"/>
          <w:lang w:eastAsia="ru-RU"/>
        </w:rPr>
      </w:pPr>
      <w:r w:rsidRPr="00200F60">
        <w:rPr>
          <w:rFonts w:ascii="Times New Roman" w:eastAsia="Times New Roman" w:hAnsi="Times New Roman"/>
          <w:color w:val="000000" w:themeColor="text1"/>
          <w:sz w:val="24"/>
          <w:szCs w:val="24"/>
          <w:lang w:eastAsia="ru-RU"/>
        </w:rPr>
        <w:t xml:space="preserve">4. Презентации с сайта: </w:t>
      </w:r>
      <w:hyperlink r:id="rId100" w:tgtFrame="_blank" w:history="1">
        <w:r w:rsidRPr="00200F60">
          <w:rPr>
            <w:rFonts w:ascii="Times New Roman" w:eastAsia="Times New Roman" w:hAnsi="Times New Roman"/>
            <w:color w:val="000000" w:themeColor="text1"/>
            <w:sz w:val="24"/>
            <w:szCs w:val="24"/>
            <w:u w:val="single"/>
            <w:lang w:eastAsia="ru-RU"/>
          </w:rPr>
          <w:t>nsportal.ru</w:t>
        </w:r>
      </w:hyperlink>
    </w:p>
    <w:p w:rsidR="006C3A5E" w:rsidRPr="00200F60" w:rsidRDefault="006C3A5E" w:rsidP="006C3A5E">
      <w:pPr>
        <w:autoSpaceDE w:val="0"/>
        <w:autoSpaceDN w:val="0"/>
        <w:adjustRightInd w:val="0"/>
        <w:spacing w:after="0"/>
        <w:rPr>
          <w:rFonts w:ascii="Times New Roman" w:eastAsia="Times New Roman" w:hAnsi="Times New Roman"/>
          <w:color w:val="000000" w:themeColor="text1"/>
          <w:sz w:val="24"/>
          <w:szCs w:val="24"/>
          <w:lang w:eastAsia="ru-RU"/>
        </w:rPr>
      </w:pPr>
      <w:r w:rsidRPr="00200F60">
        <w:rPr>
          <w:rFonts w:ascii="Times New Roman" w:eastAsia="Times New Roman" w:hAnsi="Times New Roman"/>
          <w:color w:val="000000" w:themeColor="text1"/>
          <w:sz w:val="24"/>
          <w:szCs w:val="24"/>
          <w:lang w:eastAsia="ru-RU"/>
        </w:rPr>
        <w:t>5. http:// www.ecocoop.ru/ Телекоммуникационный проект «Экологическое Содружество».</w:t>
      </w:r>
    </w:p>
    <w:p w:rsidR="006C3A5E" w:rsidRPr="00200F60" w:rsidRDefault="006C3A5E" w:rsidP="006C3A5E">
      <w:pPr>
        <w:autoSpaceDE w:val="0"/>
        <w:autoSpaceDN w:val="0"/>
        <w:adjustRightInd w:val="0"/>
        <w:spacing w:after="0"/>
        <w:rPr>
          <w:rFonts w:ascii="Times New Roman" w:eastAsia="SchoolBookCSanPin-Regular" w:hAnsi="Times New Roman"/>
          <w:color w:val="000000" w:themeColor="text1"/>
          <w:sz w:val="24"/>
          <w:szCs w:val="24"/>
        </w:rPr>
      </w:pPr>
      <w:r w:rsidRPr="00200F60">
        <w:rPr>
          <w:rFonts w:ascii="Times New Roman" w:eastAsia="SchoolBookCSanPin-Regular" w:hAnsi="Times New Roman"/>
          <w:color w:val="000000" w:themeColor="text1"/>
          <w:sz w:val="24"/>
          <w:szCs w:val="24"/>
        </w:rPr>
        <w:t>6. www.faostat3.fao.org (сайт Международной сельскохозяйственной и продовольственной организации при ООН (ФАО).</w:t>
      </w:r>
    </w:p>
    <w:p w:rsidR="006C3A5E" w:rsidRPr="00200F60" w:rsidRDefault="006C3A5E" w:rsidP="006C3A5E">
      <w:pPr>
        <w:autoSpaceDE w:val="0"/>
        <w:autoSpaceDN w:val="0"/>
        <w:adjustRightInd w:val="0"/>
        <w:spacing w:after="0"/>
        <w:rPr>
          <w:rFonts w:ascii="Times New Roman" w:eastAsia="SchoolBookCSanPin-Regular" w:hAnsi="Times New Roman"/>
          <w:color w:val="000000" w:themeColor="text1"/>
          <w:sz w:val="24"/>
          <w:szCs w:val="24"/>
          <w:lang w:val="en-US"/>
        </w:rPr>
      </w:pPr>
      <w:r w:rsidRPr="00200F60">
        <w:rPr>
          <w:rFonts w:ascii="Times New Roman" w:eastAsia="SchoolBookCSanPin-Regular" w:hAnsi="Times New Roman"/>
          <w:color w:val="000000" w:themeColor="text1"/>
          <w:sz w:val="24"/>
          <w:szCs w:val="24"/>
          <w:lang w:val="en-US"/>
        </w:rPr>
        <w:t>7. www. minerals. usgs.gov/minerals/pubs/county (</w:t>
      </w:r>
      <w:r w:rsidRPr="00200F60">
        <w:rPr>
          <w:rFonts w:ascii="Times New Roman" w:eastAsia="SchoolBookCSanPin-Regular" w:hAnsi="Times New Roman"/>
          <w:color w:val="000000" w:themeColor="text1"/>
          <w:sz w:val="24"/>
          <w:szCs w:val="24"/>
        </w:rPr>
        <w:t>сайтГеологическойслужбы</w:t>
      </w:r>
      <w:r w:rsidRPr="00200F60">
        <w:rPr>
          <w:rFonts w:ascii="Times New Roman" w:eastAsia="SchoolBookCSanPin-Regular" w:hAnsi="Times New Roman"/>
          <w:color w:val="000000" w:themeColor="text1"/>
          <w:sz w:val="24"/>
          <w:szCs w:val="24"/>
          <w:lang w:val="en-US"/>
        </w:rPr>
        <w:t>).</w:t>
      </w:r>
    </w:p>
    <w:p w:rsidR="006C3A5E" w:rsidRPr="006C3A5E" w:rsidRDefault="006C3A5E" w:rsidP="00ED029A">
      <w:pPr>
        <w:spacing w:line="240" w:lineRule="auto"/>
        <w:jc w:val="both"/>
        <w:rPr>
          <w:rFonts w:ascii="Times New Roman" w:hAnsi="Times New Roman"/>
          <w:b/>
          <w:sz w:val="24"/>
          <w:szCs w:val="24"/>
          <w:lang w:val="en-US"/>
        </w:rPr>
      </w:pPr>
    </w:p>
    <w:p w:rsidR="00D123EC" w:rsidRPr="00D123EC" w:rsidRDefault="00D123EC" w:rsidP="00D123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bCs/>
          <w:iCs/>
          <w:sz w:val="24"/>
          <w:szCs w:val="24"/>
          <w:u w:val="single"/>
        </w:rPr>
      </w:pPr>
      <w:r>
        <w:rPr>
          <w:rFonts w:ascii="Times New Roman" w:hAnsi="Times New Roman"/>
          <w:b/>
          <w:bCs/>
          <w:sz w:val="24"/>
          <w:szCs w:val="24"/>
        </w:rPr>
        <w:t>Модуль</w:t>
      </w:r>
      <w:r w:rsidR="006C3A5E">
        <w:rPr>
          <w:rFonts w:ascii="Times New Roman" w:hAnsi="Times New Roman"/>
          <w:b/>
          <w:bCs/>
          <w:sz w:val="24"/>
          <w:szCs w:val="24"/>
        </w:rPr>
        <w:t>4</w:t>
      </w:r>
      <w:r w:rsidRPr="00D123EC">
        <w:rPr>
          <w:rFonts w:ascii="Times New Roman" w:hAnsi="Times New Roman"/>
          <w:b/>
          <w:bCs/>
          <w:sz w:val="24"/>
          <w:szCs w:val="24"/>
        </w:rPr>
        <w:t>Финансовая грамотность</w:t>
      </w:r>
    </w:p>
    <w:p w:rsidR="00472EF6" w:rsidRPr="002E6AE7" w:rsidRDefault="00472EF6" w:rsidP="006C3A5E">
      <w:pPr>
        <w:spacing w:after="0" w:line="240" w:lineRule="auto"/>
        <w:rPr>
          <w:rFonts w:ascii="Times New Roman" w:hAnsi="Times New Roman"/>
          <w:color w:val="000000" w:themeColor="text1"/>
          <w:sz w:val="24"/>
          <w:szCs w:val="24"/>
        </w:rPr>
      </w:pPr>
      <w:r w:rsidRPr="002E6AE7">
        <w:rPr>
          <w:rFonts w:ascii="Times New Roman" w:hAnsi="Times New Roman"/>
          <w:color w:val="000000" w:themeColor="text1"/>
          <w:sz w:val="24"/>
          <w:szCs w:val="24"/>
        </w:rPr>
        <w:t>СОДЕРЖАНИЕ УЧЕБНО</w:t>
      </w:r>
      <w:r w:rsidR="006C3A5E">
        <w:rPr>
          <w:rFonts w:ascii="Times New Roman" w:hAnsi="Times New Roman"/>
          <w:color w:val="000000" w:themeColor="text1"/>
          <w:sz w:val="24"/>
          <w:szCs w:val="24"/>
        </w:rPr>
        <w:t>ГО ПРЕДМЕТА</w:t>
      </w:r>
    </w:p>
    <w:p w:rsidR="006C3A5E" w:rsidRPr="00AA170D" w:rsidRDefault="006C3A5E" w:rsidP="006C3A5E">
      <w:pPr>
        <w:spacing w:after="0" w:line="240" w:lineRule="auto"/>
        <w:contextualSpacing/>
        <w:jc w:val="both"/>
        <w:rPr>
          <w:rFonts w:ascii="Times New Roman" w:hAnsi="Times New Roman"/>
          <w:b/>
          <w:sz w:val="24"/>
          <w:szCs w:val="24"/>
        </w:rPr>
      </w:pPr>
      <w:r w:rsidRPr="00AA170D">
        <w:rPr>
          <w:rFonts w:ascii="Times New Roman" w:hAnsi="Times New Roman"/>
          <w:b/>
          <w:sz w:val="24"/>
          <w:szCs w:val="24"/>
        </w:rPr>
        <w:t xml:space="preserve">1. </w:t>
      </w:r>
      <w:r w:rsidRPr="00AB0CEE">
        <w:rPr>
          <w:rFonts w:ascii="Times New Roman" w:hAnsi="Times New Roman"/>
          <w:b/>
          <w:sz w:val="24"/>
          <w:szCs w:val="24"/>
        </w:rPr>
        <w:t>Банки: чем они могут быть полезны в жизни</w:t>
      </w:r>
    </w:p>
    <w:p w:rsidR="006C3A5E" w:rsidRPr="00FC15D7" w:rsidRDefault="006C3A5E" w:rsidP="006C3A5E">
      <w:pPr>
        <w:spacing w:after="0" w:line="240" w:lineRule="auto"/>
        <w:contextualSpacing/>
        <w:jc w:val="both"/>
        <w:rPr>
          <w:rFonts w:ascii="Times New Roman" w:hAnsi="Times New Roman"/>
          <w:sz w:val="24"/>
          <w:szCs w:val="24"/>
        </w:rPr>
      </w:pPr>
      <w:r w:rsidRPr="00AB0CEE">
        <w:rPr>
          <w:rFonts w:ascii="Times New Roman" w:hAnsi="Times New Roman"/>
          <w:sz w:val="24"/>
          <w:szCs w:val="24"/>
        </w:rPr>
        <w:t>Банковская система, коммерческий банк, депозит, система страхования вкладов, кредит, кредитная история, процент, ипотека, кредитная карта, автокредитовани</w:t>
      </w:r>
      <w:r>
        <w:rPr>
          <w:rFonts w:ascii="Times New Roman" w:hAnsi="Times New Roman"/>
          <w:sz w:val="24"/>
          <w:szCs w:val="24"/>
        </w:rPr>
        <w:t xml:space="preserve">е, потребительское кредитование. </w:t>
      </w:r>
      <w:r w:rsidRPr="00AB0CEE">
        <w:rPr>
          <w:rFonts w:ascii="Times New Roman" w:hAnsi="Times New Roman"/>
          <w:sz w:val="24"/>
          <w:szCs w:val="24"/>
        </w:rPr>
        <w:t xml:space="preserve">Понятие банковской системы, виды депозитов, порядок начисления простых и сложных процентов, порядок возмещения вкладов, основные параметры депозита, виды кредитов, характеристики кредита, параметры выбора </w:t>
      </w:r>
      <w:r w:rsidRPr="00AB0CEE">
        <w:rPr>
          <w:rFonts w:ascii="Times New Roman" w:hAnsi="Times New Roman"/>
          <w:sz w:val="24"/>
          <w:szCs w:val="24"/>
        </w:rPr>
        <w:lastRenderedPageBreak/>
        <w:t>необходимого вида кредита.</w:t>
      </w:r>
      <w:r>
        <w:br/>
      </w:r>
      <w:r w:rsidRPr="00FC15D7">
        <w:rPr>
          <w:rFonts w:ascii="Times New Roman" w:hAnsi="Times New Roman"/>
          <w:sz w:val="24"/>
        </w:rPr>
        <w:t>Практическое занятие</w:t>
      </w:r>
      <w:r>
        <w:tab/>
      </w:r>
      <w:r>
        <w:br/>
      </w:r>
      <w:r w:rsidRPr="00FC15D7">
        <w:rPr>
          <w:rFonts w:ascii="Times New Roman" w:hAnsi="Times New Roman"/>
          <w:sz w:val="24"/>
          <w:szCs w:val="24"/>
        </w:rPr>
        <w:t>ПЗ.1 Коммерческие банки</w:t>
      </w:r>
    </w:p>
    <w:p w:rsidR="006C3A5E" w:rsidRPr="00FC15D7" w:rsidRDefault="006C3A5E" w:rsidP="006C3A5E">
      <w:pPr>
        <w:spacing w:after="0" w:line="240" w:lineRule="auto"/>
        <w:contextualSpacing/>
        <w:jc w:val="both"/>
        <w:rPr>
          <w:rFonts w:ascii="Times New Roman" w:hAnsi="Times New Roman"/>
          <w:sz w:val="24"/>
          <w:szCs w:val="24"/>
        </w:rPr>
      </w:pPr>
      <w:r w:rsidRPr="00FC15D7">
        <w:rPr>
          <w:rFonts w:ascii="Times New Roman" w:hAnsi="Times New Roman"/>
          <w:sz w:val="24"/>
          <w:szCs w:val="24"/>
        </w:rPr>
        <w:t>ПЗ.2. Текущие счета и дебетовые карты.</w:t>
      </w:r>
    </w:p>
    <w:p w:rsidR="006C3A5E" w:rsidRPr="00FC15D7" w:rsidRDefault="006C3A5E" w:rsidP="006C3A5E">
      <w:pPr>
        <w:spacing w:after="0" w:line="240" w:lineRule="auto"/>
        <w:contextualSpacing/>
        <w:jc w:val="both"/>
        <w:rPr>
          <w:rFonts w:ascii="Times New Roman" w:hAnsi="Times New Roman"/>
          <w:sz w:val="24"/>
          <w:szCs w:val="24"/>
        </w:rPr>
      </w:pPr>
      <w:r w:rsidRPr="00FC15D7">
        <w:rPr>
          <w:rFonts w:ascii="Times New Roman" w:hAnsi="Times New Roman"/>
          <w:sz w:val="24"/>
          <w:szCs w:val="24"/>
        </w:rPr>
        <w:t>ПЗ.3. Сберегательные вклады</w:t>
      </w:r>
    </w:p>
    <w:p w:rsidR="006C3A5E" w:rsidRPr="00FC15D7" w:rsidRDefault="006C3A5E" w:rsidP="006C3A5E">
      <w:pPr>
        <w:spacing w:after="0" w:line="240" w:lineRule="auto"/>
        <w:contextualSpacing/>
        <w:jc w:val="both"/>
        <w:rPr>
          <w:rFonts w:ascii="Times New Roman" w:hAnsi="Times New Roman"/>
          <w:sz w:val="24"/>
          <w:szCs w:val="24"/>
        </w:rPr>
      </w:pPr>
      <w:r w:rsidRPr="00FC15D7">
        <w:rPr>
          <w:rFonts w:ascii="Times New Roman" w:hAnsi="Times New Roman"/>
          <w:sz w:val="24"/>
          <w:szCs w:val="24"/>
        </w:rPr>
        <w:t>ПЗ. 4. Начисление процентов по вкладам</w:t>
      </w:r>
    </w:p>
    <w:p w:rsidR="006C3A5E" w:rsidRPr="00FC15D7" w:rsidRDefault="006C3A5E" w:rsidP="006C3A5E">
      <w:pPr>
        <w:spacing w:after="0" w:line="240" w:lineRule="auto"/>
        <w:contextualSpacing/>
        <w:jc w:val="both"/>
        <w:rPr>
          <w:rFonts w:ascii="Times New Roman" w:hAnsi="Times New Roman"/>
          <w:sz w:val="24"/>
          <w:szCs w:val="24"/>
        </w:rPr>
      </w:pPr>
      <w:r w:rsidRPr="00FC15D7">
        <w:rPr>
          <w:rFonts w:ascii="Times New Roman" w:hAnsi="Times New Roman"/>
          <w:sz w:val="24"/>
          <w:szCs w:val="24"/>
        </w:rPr>
        <w:t>ПЗ. 5 Кредиты. Виды кредитов</w:t>
      </w:r>
    </w:p>
    <w:p w:rsidR="006C3A5E" w:rsidRPr="00AA170D" w:rsidRDefault="006C3A5E" w:rsidP="006C3A5E">
      <w:pPr>
        <w:shd w:val="clear" w:color="auto" w:fill="FFFFFF"/>
        <w:autoSpaceDE w:val="0"/>
        <w:autoSpaceDN w:val="0"/>
        <w:adjustRightInd w:val="0"/>
        <w:spacing w:after="0" w:line="240" w:lineRule="auto"/>
        <w:jc w:val="both"/>
        <w:rPr>
          <w:rFonts w:ascii="Times New Roman" w:hAnsi="Times New Roman"/>
          <w:b/>
          <w:sz w:val="24"/>
          <w:szCs w:val="24"/>
        </w:rPr>
      </w:pPr>
      <w:r w:rsidRPr="00AA170D">
        <w:rPr>
          <w:rFonts w:ascii="Times New Roman" w:hAnsi="Times New Roman"/>
          <w:b/>
          <w:sz w:val="24"/>
          <w:szCs w:val="24"/>
        </w:rPr>
        <w:t xml:space="preserve">2. </w:t>
      </w:r>
      <w:r w:rsidRPr="00076E6C">
        <w:rPr>
          <w:rFonts w:ascii="Times New Roman" w:hAnsi="Times New Roman"/>
          <w:b/>
          <w:sz w:val="24"/>
          <w:szCs w:val="24"/>
        </w:rPr>
        <w:t xml:space="preserve">Фондовый </w:t>
      </w:r>
      <w:r>
        <w:rPr>
          <w:rFonts w:ascii="Times New Roman" w:hAnsi="Times New Roman"/>
          <w:b/>
          <w:sz w:val="24"/>
          <w:szCs w:val="24"/>
        </w:rPr>
        <w:t xml:space="preserve">и валютный </w:t>
      </w:r>
      <w:r w:rsidRPr="00076E6C">
        <w:rPr>
          <w:rFonts w:ascii="Times New Roman" w:hAnsi="Times New Roman"/>
          <w:b/>
          <w:sz w:val="24"/>
          <w:szCs w:val="24"/>
        </w:rPr>
        <w:t>рынок: как его использовать для роста доходов</w:t>
      </w:r>
      <w:r>
        <w:rPr>
          <w:rFonts w:ascii="Times New Roman" w:hAnsi="Times New Roman"/>
          <w:b/>
          <w:sz w:val="24"/>
          <w:szCs w:val="24"/>
        </w:rPr>
        <w:tab/>
      </w:r>
    </w:p>
    <w:p w:rsidR="006C3A5E" w:rsidRPr="00FC15D7" w:rsidRDefault="006C3A5E" w:rsidP="006C3A5E">
      <w:pPr>
        <w:shd w:val="clear" w:color="auto" w:fill="FFFFFF"/>
        <w:autoSpaceDE w:val="0"/>
        <w:autoSpaceDN w:val="0"/>
        <w:adjustRightInd w:val="0"/>
        <w:spacing w:after="0" w:line="240" w:lineRule="auto"/>
        <w:jc w:val="both"/>
        <w:rPr>
          <w:rFonts w:ascii="Times New Roman" w:hAnsi="Times New Roman"/>
          <w:sz w:val="24"/>
          <w:szCs w:val="24"/>
        </w:rPr>
      </w:pPr>
      <w:r w:rsidRPr="00076E6C">
        <w:rPr>
          <w:rFonts w:ascii="Times New Roman" w:hAnsi="Times New Roman"/>
          <w:sz w:val="24"/>
          <w:szCs w:val="24"/>
        </w:rPr>
        <w:t>Фондовый рынок, ценная бумага, акция, облигация, вексель, пай, паевой инвестиционный фонд, общий фонд банковского управления, брокер, дилер, валю</w:t>
      </w:r>
      <w:r>
        <w:rPr>
          <w:rFonts w:ascii="Times New Roman" w:hAnsi="Times New Roman"/>
          <w:sz w:val="24"/>
          <w:szCs w:val="24"/>
        </w:rPr>
        <w:t xml:space="preserve">та, валютный курс, рынок FOREX. </w:t>
      </w:r>
      <w:r w:rsidRPr="00076E6C">
        <w:rPr>
          <w:rFonts w:ascii="Times New Roman" w:hAnsi="Times New Roman"/>
          <w:sz w:val="24"/>
          <w:szCs w:val="24"/>
        </w:rPr>
        <w:t>Понятие фондового рынка, виды ценных бумаг, разновидности паевых инвестиционных фондов, отличия паевых инвестиционных фондов от общих фондов банковского управления, виды профессиональных участников ценных бумаг, типы валютных сделок.</w:t>
      </w:r>
      <w:r>
        <w:rPr>
          <w:rFonts w:ascii="Times New Roman" w:hAnsi="Times New Roman"/>
          <w:sz w:val="24"/>
          <w:szCs w:val="24"/>
        </w:rPr>
        <w:tab/>
      </w:r>
      <w:r>
        <w:rPr>
          <w:rFonts w:ascii="Times New Roman" w:hAnsi="Times New Roman"/>
          <w:sz w:val="24"/>
          <w:szCs w:val="24"/>
        </w:rPr>
        <w:br/>
      </w:r>
      <w:r w:rsidRPr="00FC15D7">
        <w:rPr>
          <w:rFonts w:ascii="Times New Roman" w:hAnsi="Times New Roman"/>
          <w:sz w:val="24"/>
        </w:rPr>
        <w:t>Практическое занятие</w:t>
      </w:r>
      <w:r>
        <w:tab/>
      </w:r>
      <w:r>
        <w:rPr>
          <w:rFonts w:ascii="Times New Roman" w:hAnsi="Times New Roman"/>
          <w:sz w:val="24"/>
          <w:szCs w:val="24"/>
        </w:rPr>
        <w:tab/>
      </w:r>
      <w:r>
        <w:rPr>
          <w:rFonts w:ascii="Times New Roman" w:hAnsi="Times New Roman"/>
          <w:sz w:val="24"/>
          <w:szCs w:val="24"/>
        </w:rPr>
        <w:br/>
      </w:r>
      <w:r w:rsidRPr="00FC15D7">
        <w:rPr>
          <w:rFonts w:ascii="Times New Roman" w:hAnsi="Times New Roman"/>
          <w:sz w:val="24"/>
          <w:szCs w:val="28"/>
        </w:rPr>
        <w:t>ПЗ.6  Анализ данных сайта Московской биржи</w:t>
      </w:r>
      <w:r w:rsidRPr="00FC15D7">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br/>
      </w:r>
      <w:r>
        <w:rPr>
          <w:rFonts w:ascii="Times New Roman" w:hAnsi="Times New Roman"/>
          <w:b/>
          <w:sz w:val="24"/>
          <w:szCs w:val="24"/>
        </w:rPr>
        <w:t>3</w:t>
      </w:r>
      <w:r w:rsidRPr="00AA170D">
        <w:rPr>
          <w:rFonts w:ascii="Times New Roman" w:hAnsi="Times New Roman"/>
          <w:b/>
          <w:sz w:val="24"/>
          <w:szCs w:val="24"/>
        </w:rPr>
        <w:t xml:space="preserve">. </w:t>
      </w:r>
      <w:r w:rsidRPr="00076E6C">
        <w:rPr>
          <w:rFonts w:ascii="Times New Roman" w:hAnsi="Times New Roman"/>
          <w:b/>
          <w:sz w:val="24"/>
          <w:szCs w:val="24"/>
        </w:rPr>
        <w:t>Страхование: что и как надо страховать, чтобы не попасть в беду</w:t>
      </w:r>
      <w:r>
        <w:rPr>
          <w:rFonts w:ascii="Times New Roman" w:hAnsi="Times New Roman"/>
          <w:b/>
          <w:sz w:val="24"/>
          <w:szCs w:val="24"/>
        </w:rPr>
        <w:tab/>
      </w:r>
      <w:r>
        <w:rPr>
          <w:rFonts w:ascii="Times New Roman" w:hAnsi="Times New Roman"/>
          <w:b/>
          <w:sz w:val="24"/>
          <w:szCs w:val="24"/>
        </w:rPr>
        <w:br/>
      </w:r>
      <w:r w:rsidRPr="00076E6C">
        <w:rPr>
          <w:rFonts w:ascii="Times New Roman" w:hAnsi="Times New Roman"/>
          <w:sz w:val="24"/>
          <w:szCs w:val="24"/>
        </w:rPr>
        <w:t>Страхование, страховой полис, имущественное страхование, личное страхование, страхование ответственности, страховой случай, страховая выплата, обязательное и добровольное страхование, франшиза, страховая сумма, страхов</w:t>
      </w:r>
      <w:r>
        <w:rPr>
          <w:rFonts w:ascii="Times New Roman" w:hAnsi="Times New Roman"/>
          <w:sz w:val="24"/>
          <w:szCs w:val="24"/>
        </w:rPr>
        <w:t xml:space="preserve">ая стоимость, страховая премия. </w:t>
      </w:r>
      <w:r w:rsidRPr="00076E6C">
        <w:rPr>
          <w:rFonts w:ascii="Times New Roman" w:hAnsi="Times New Roman"/>
          <w:sz w:val="24"/>
          <w:szCs w:val="24"/>
        </w:rPr>
        <w:t>Страховой рынок, основные участники страхового рынка, особенности развития страхового рынка в России, классификация страховых продуктов, условия осуществления различных видов страхования, алгоритм действий при наступлении страховых случаев, особенности выбора страховой компании.</w:t>
      </w:r>
      <w:r>
        <w:rPr>
          <w:rFonts w:ascii="Times New Roman" w:hAnsi="Times New Roman"/>
          <w:sz w:val="24"/>
          <w:szCs w:val="24"/>
        </w:rPr>
        <w:tab/>
      </w:r>
      <w:r>
        <w:rPr>
          <w:rFonts w:ascii="Times New Roman" w:hAnsi="Times New Roman"/>
          <w:sz w:val="24"/>
          <w:szCs w:val="24"/>
        </w:rPr>
        <w:br/>
        <w:t xml:space="preserve">Практическое занятие </w:t>
      </w:r>
      <w:r>
        <w:rPr>
          <w:rFonts w:ascii="Times New Roman" w:hAnsi="Times New Roman"/>
          <w:sz w:val="24"/>
          <w:szCs w:val="24"/>
        </w:rPr>
        <w:tab/>
      </w:r>
      <w:r>
        <w:rPr>
          <w:rFonts w:ascii="Times New Roman" w:hAnsi="Times New Roman"/>
          <w:sz w:val="24"/>
          <w:szCs w:val="24"/>
        </w:rPr>
        <w:br/>
      </w:r>
      <w:r w:rsidRPr="00FC15D7">
        <w:rPr>
          <w:rFonts w:ascii="Times New Roman" w:hAnsi="Times New Roman"/>
          <w:sz w:val="24"/>
          <w:szCs w:val="24"/>
        </w:rPr>
        <w:t>ПЗ.7. Сравнительный анализ ценных бумаг</w:t>
      </w:r>
    </w:p>
    <w:p w:rsidR="006C3A5E" w:rsidRPr="00FC15D7" w:rsidRDefault="006C3A5E" w:rsidP="006C3A5E">
      <w:pPr>
        <w:shd w:val="clear" w:color="auto" w:fill="FFFFFF"/>
        <w:autoSpaceDE w:val="0"/>
        <w:autoSpaceDN w:val="0"/>
        <w:adjustRightInd w:val="0"/>
        <w:spacing w:after="0" w:line="240" w:lineRule="auto"/>
        <w:jc w:val="both"/>
        <w:rPr>
          <w:rFonts w:ascii="Times New Roman" w:hAnsi="Times New Roman"/>
          <w:sz w:val="24"/>
          <w:szCs w:val="24"/>
        </w:rPr>
      </w:pPr>
      <w:r w:rsidRPr="00FC15D7">
        <w:rPr>
          <w:rFonts w:ascii="Times New Roman" w:hAnsi="Times New Roman"/>
          <w:sz w:val="24"/>
          <w:szCs w:val="24"/>
        </w:rPr>
        <w:t>ПЗ.8. Сбылись ли прогнозы аналитиков на 2013 г.?</w:t>
      </w:r>
    </w:p>
    <w:p w:rsidR="006C3A5E" w:rsidRPr="00AA170D" w:rsidRDefault="006C3A5E" w:rsidP="006C3A5E">
      <w:pPr>
        <w:shd w:val="clear" w:color="auto" w:fill="FFFFFF"/>
        <w:autoSpaceDE w:val="0"/>
        <w:autoSpaceDN w:val="0"/>
        <w:adjustRightInd w:val="0"/>
        <w:spacing w:after="0" w:line="240" w:lineRule="auto"/>
        <w:jc w:val="both"/>
        <w:rPr>
          <w:rFonts w:ascii="Times New Roman" w:hAnsi="Times New Roman"/>
          <w:sz w:val="24"/>
          <w:szCs w:val="24"/>
        </w:rPr>
      </w:pPr>
      <w:r w:rsidRPr="00FC15D7">
        <w:rPr>
          <w:rFonts w:ascii="Times New Roman" w:hAnsi="Times New Roman"/>
          <w:sz w:val="24"/>
          <w:szCs w:val="24"/>
        </w:rPr>
        <w:t>ПЗ.9. Анализ графика индекса РТС</w:t>
      </w:r>
      <w:r>
        <w:rPr>
          <w:rFonts w:ascii="Times New Roman" w:hAnsi="Times New Roman"/>
          <w:sz w:val="24"/>
          <w:szCs w:val="24"/>
        </w:rPr>
        <w:tab/>
      </w:r>
      <w:r>
        <w:rPr>
          <w:rFonts w:ascii="Times New Roman" w:hAnsi="Times New Roman"/>
          <w:b/>
          <w:sz w:val="24"/>
          <w:szCs w:val="24"/>
        </w:rPr>
        <w:br/>
        <w:t>4</w:t>
      </w:r>
      <w:r w:rsidRPr="00AA170D">
        <w:rPr>
          <w:rFonts w:ascii="Times New Roman" w:hAnsi="Times New Roman"/>
          <w:b/>
          <w:sz w:val="24"/>
          <w:szCs w:val="24"/>
        </w:rPr>
        <w:t xml:space="preserve">. </w:t>
      </w:r>
      <w:r w:rsidRPr="00076E6C">
        <w:rPr>
          <w:rFonts w:ascii="Times New Roman" w:hAnsi="Times New Roman"/>
          <w:b/>
          <w:sz w:val="24"/>
          <w:szCs w:val="24"/>
        </w:rPr>
        <w:t>Налоги: почему их надо платить</w:t>
      </w:r>
    </w:p>
    <w:p w:rsidR="006C3A5E" w:rsidRPr="00FC15D7" w:rsidRDefault="006C3A5E" w:rsidP="006C3A5E">
      <w:pPr>
        <w:spacing w:after="0" w:line="240" w:lineRule="auto"/>
        <w:contextualSpacing/>
        <w:jc w:val="both"/>
        <w:rPr>
          <w:rFonts w:ascii="Times New Roman" w:hAnsi="Times New Roman"/>
          <w:sz w:val="24"/>
          <w:szCs w:val="24"/>
        </w:rPr>
      </w:pPr>
      <w:r w:rsidRPr="00076E6C">
        <w:rPr>
          <w:rFonts w:ascii="Times New Roman" w:hAnsi="Times New Roman"/>
          <w:sz w:val="24"/>
          <w:szCs w:val="24"/>
        </w:rPr>
        <w:t>Налоговая система, налоги, пошлины, сборы, ИНН, налоговый вычет, пеня по</w:t>
      </w:r>
      <w:r>
        <w:rPr>
          <w:rFonts w:ascii="Times New Roman" w:hAnsi="Times New Roman"/>
          <w:sz w:val="24"/>
          <w:szCs w:val="24"/>
        </w:rPr>
        <w:t xml:space="preserve"> налогам, налоговая декларация. </w:t>
      </w:r>
      <w:r w:rsidRPr="00076E6C">
        <w:rPr>
          <w:rFonts w:ascii="Times New Roman" w:hAnsi="Times New Roman"/>
          <w:sz w:val="24"/>
          <w:szCs w:val="24"/>
        </w:rPr>
        <w:t>Основания взимания налогов с граждан, налоги, уплачиваемые гражданами, необходимость получения ИНН и порядок его получения, случаи, в которых необходимо заполнять налоговую декларацию, знание случаев и спосо</w:t>
      </w:r>
      <w:r>
        <w:rPr>
          <w:rFonts w:ascii="Times New Roman" w:hAnsi="Times New Roman"/>
          <w:sz w:val="24"/>
          <w:szCs w:val="24"/>
        </w:rPr>
        <w:t>бов получения налоговых вычетов</w:t>
      </w:r>
      <w:r w:rsidRPr="00AA170D">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br/>
        <w:t xml:space="preserve">Практическое занятие </w:t>
      </w:r>
      <w:r>
        <w:rPr>
          <w:rFonts w:ascii="Times New Roman" w:hAnsi="Times New Roman"/>
          <w:sz w:val="24"/>
          <w:szCs w:val="24"/>
        </w:rPr>
        <w:tab/>
      </w:r>
      <w:r>
        <w:rPr>
          <w:rFonts w:ascii="Times New Roman" w:hAnsi="Times New Roman"/>
          <w:sz w:val="24"/>
          <w:szCs w:val="24"/>
        </w:rPr>
        <w:br/>
      </w:r>
      <w:r w:rsidRPr="00FC15D7">
        <w:rPr>
          <w:rFonts w:ascii="Times New Roman" w:hAnsi="Times New Roman"/>
          <w:sz w:val="24"/>
          <w:szCs w:val="24"/>
        </w:rPr>
        <w:t xml:space="preserve">ПЗ. 10 Анализ содержания сайта ГИБДД </w:t>
      </w:r>
    </w:p>
    <w:p w:rsidR="006C3A5E" w:rsidRPr="00FC15D7" w:rsidRDefault="006C3A5E" w:rsidP="006C3A5E">
      <w:pPr>
        <w:spacing w:after="0" w:line="240" w:lineRule="auto"/>
        <w:contextualSpacing/>
        <w:jc w:val="both"/>
        <w:rPr>
          <w:rFonts w:ascii="Times New Roman" w:hAnsi="Times New Roman"/>
          <w:sz w:val="24"/>
          <w:szCs w:val="24"/>
        </w:rPr>
      </w:pPr>
      <w:r w:rsidRPr="00FC15D7">
        <w:rPr>
          <w:rFonts w:ascii="Times New Roman" w:hAnsi="Times New Roman"/>
          <w:sz w:val="24"/>
          <w:szCs w:val="24"/>
        </w:rPr>
        <w:t>ПЗ.11. Обязательное медицинское страхование</w:t>
      </w:r>
    </w:p>
    <w:p w:rsidR="006C3A5E" w:rsidRPr="005B2F99" w:rsidRDefault="006C3A5E" w:rsidP="006C3A5E">
      <w:pPr>
        <w:spacing w:after="0" w:line="240" w:lineRule="auto"/>
        <w:contextualSpacing/>
        <w:jc w:val="both"/>
        <w:rPr>
          <w:rFonts w:ascii="Times New Roman" w:hAnsi="Times New Roman"/>
          <w:sz w:val="24"/>
          <w:szCs w:val="24"/>
        </w:rPr>
      </w:pPr>
      <w:r w:rsidRPr="00FC15D7">
        <w:rPr>
          <w:rFonts w:ascii="Times New Roman" w:hAnsi="Times New Roman"/>
          <w:sz w:val="24"/>
          <w:szCs w:val="24"/>
        </w:rPr>
        <w:t>ПЗ. 12 Заполнение налоговой декларации</w:t>
      </w:r>
      <w:r>
        <w:rPr>
          <w:rFonts w:ascii="Times New Roman" w:hAnsi="Times New Roman"/>
          <w:sz w:val="24"/>
          <w:szCs w:val="24"/>
        </w:rPr>
        <w:tab/>
      </w:r>
      <w:r>
        <w:rPr>
          <w:rFonts w:ascii="Times New Roman" w:hAnsi="Times New Roman"/>
          <w:sz w:val="24"/>
          <w:szCs w:val="24"/>
        </w:rPr>
        <w:br/>
      </w:r>
      <w:r>
        <w:rPr>
          <w:rFonts w:ascii="Times New Roman" w:hAnsi="Times New Roman"/>
          <w:b/>
          <w:sz w:val="24"/>
          <w:szCs w:val="24"/>
        </w:rPr>
        <w:t>5</w:t>
      </w:r>
      <w:r w:rsidRPr="005B2F99">
        <w:rPr>
          <w:rFonts w:ascii="Times New Roman" w:hAnsi="Times New Roman"/>
          <w:b/>
          <w:sz w:val="24"/>
          <w:szCs w:val="24"/>
        </w:rPr>
        <w:t xml:space="preserve">. </w:t>
      </w:r>
      <w:r w:rsidRPr="005F1C87">
        <w:rPr>
          <w:rFonts w:ascii="Times New Roman" w:hAnsi="Times New Roman"/>
          <w:b/>
          <w:sz w:val="24"/>
          <w:szCs w:val="24"/>
        </w:rPr>
        <w:t>Обеспеченная старость: возможности пенсионного накопления</w:t>
      </w:r>
      <w:r>
        <w:rPr>
          <w:rFonts w:ascii="Times New Roman" w:hAnsi="Times New Roman"/>
          <w:b/>
          <w:sz w:val="24"/>
          <w:szCs w:val="24"/>
        </w:rPr>
        <w:tab/>
      </w:r>
    </w:p>
    <w:p w:rsidR="006C3A5E" w:rsidRPr="00FC15D7" w:rsidRDefault="006C3A5E" w:rsidP="006C3A5E">
      <w:pPr>
        <w:shd w:val="clear" w:color="auto" w:fill="FFFFFF"/>
        <w:autoSpaceDE w:val="0"/>
        <w:autoSpaceDN w:val="0"/>
        <w:adjustRightInd w:val="0"/>
        <w:spacing w:after="0" w:line="240" w:lineRule="auto"/>
        <w:jc w:val="both"/>
        <w:rPr>
          <w:rFonts w:ascii="Times New Roman" w:hAnsi="Times New Roman"/>
          <w:sz w:val="24"/>
          <w:szCs w:val="24"/>
        </w:rPr>
      </w:pPr>
      <w:r w:rsidRPr="005F1C87">
        <w:rPr>
          <w:rFonts w:ascii="Times New Roman" w:hAnsi="Times New Roman"/>
          <w:sz w:val="24"/>
          <w:szCs w:val="24"/>
        </w:rPr>
        <w:t xml:space="preserve">Пенсия, пенсионная система, пенсионный фонд, управляющая компания, негосударственное пенсионное обеспечение.  Способы финансового обеспечения в старости, основания получения пенсии по старости, знание о существующих программах пенсионного обеспечения. </w:t>
      </w:r>
      <w:r>
        <w:rPr>
          <w:rFonts w:ascii="Times New Roman" w:hAnsi="Times New Roman"/>
          <w:sz w:val="24"/>
          <w:szCs w:val="24"/>
        </w:rPr>
        <w:tab/>
      </w:r>
      <w:r>
        <w:rPr>
          <w:rFonts w:ascii="Times New Roman" w:hAnsi="Times New Roman"/>
          <w:sz w:val="24"/>
          <w:szCs w:val="24"/>
        </w:rPr>
        <w:br/>
        <w:t xml:space="preserve">Практическое занятие </w:t>
      </w:r>
      <w:r>
        <w:rPr>
          <w:rFonts w:ascii="Times New Roman" w:hAnsi="Times New Roman"/>
          <w:sz w:val="24"/>
          <w:szCs w:val="24"/>
        </w:rPr>
        <w:tab/>
      </w:r>
      <w:r>
        <w:rPr>
          <w:rFonts w:ascii="Times New Roman" w:hAnsi="Times New Roman"/>
          <w:sz w:val="24"/>
          <w:szCs w:val="24"/>
        </w:rPr>
        <w:br/>
      </w:r>
      <w:r w:rsidRPr="00FC15D7">
        <w:rPr>
          <w:rFonts w:ascii="Times New Roman" w:hAnsi="Times New Roman"/>
          <w:sz w:val="24"/>
          <w:szCs w:val="24"/>
        </w:rPr>
        <w:t>ПЗ.13 Решение практико-ориентированных задач по расчету будущей пенсии</w:t>
      </w:r>
    </w:p>
    <w:p w:rsidR="006C3A5E" w:rsidRDefault="006C3A5E" w:rsidP="006C3A5E">
      <w:pPr>
        <w:shd w:val="clear" w:color="auto" w:fill="FFFFFF"/>
        <w:autoSpaceDE w:val="0"/>
        <w:autoSpaceDN w:val="0"/>
        <w:adjustRightInd w:val="0"/>
        <w:spacing w:after="0" w:line="240" w:lineRule="auto"/>
        <w:jc w:val="both"/>
        <w:rPr>
          <w:rFonts w:ascii="Times New Roman" w:hAnsi="Times New Roman"/>
          <w:sz w:val="24"/>
          <w:szCs w:val="24"/>
        </w:rPr>
      </w:pPr>
      <w:r w:rsidRPr="00FC15D7">
        <w:rPr>
          <w:rFonts w:ascii="Times New Roman" w:hAnsi="Times New Roman"/>
          <w:sz w:val="24"/>
          <w:szCs w:val="24"/>
        </w:rPr>
        <w:t>ПЗ.14 Составление резюме</w:t>
      </w:r>
    </w:p>
    <w:p w:rsidR="006C3A5E" w:rsidRPr="005B2F99" w:rsidRDefault="006C3A5E" w:rsidP="006C3A5E">
      <w:pPr>
        <w:shd w:val="clear" w:color="auto" w:fill="FFFFFF"/>
        <w:autoSpaceDE w:val="0"/>
        <w:autoSpaceDN w:val="0"/>
        <w:adjustRightInd w:val="0"/>
        <w:spacing w:after="0" w:line="240" w:lineRule="auto"/>
        <w:jc w:val="both"/>
        <w:rPr>
          <w:rFonts w:ascii="Times New Roman" w:hAnsi="Times New Roman"/>
          <w:b/>
          <w:sz w:val="24"/>
          <w:szCs w:val="24"/>
        </w:rPr>
      </w:pPr>
      <w:r w:rsidRPr="002D2D94">
        <w:rPr>
          <w:rFonts w:ascii="Times New Roman" w:hAnsi="Times New Roman"/>
          <w:b/>
          <w:sz w:val="24"/>
          <w:szCs w:val="24"/>
        </w:rPr>
        <w:t>6.Финансовые механизмы работы фирмы</w:t>
      </w:r>
      <w:r>
        <w:rPr>
          <w:rFonts w:ascii="Times New Roman" w:hAnsi="Times New Roman"/>
          <w:sz w:val="24"/>
          <w:szCs w:val="24"/>
        </w:rPr>
        <w:tab/>
      </w:r>
      <w:r>
        <w:rPr>
          <w:rFonts w:ascii="Times New Roman" w:hAnsi="Times New Roman"/>
          <w:sz w:val="24"/>
          <w:szCs w:val="24"/>
        </w:rPr>
        <w:br/>
        <w:t xml:space="preserve">Взаимоотношения работодателя м сотрудников. Резюме, собеседование, испытательный срок. Заработная плата. Премии и бонусы. Трудовой договор. Отпуск. Увольнение. Эффективность компании. Банкротство. Безработица. </w:t>
      </w:r>
      <w:r>
        <w:rPr>
          <w:rFonts w:ascii="Times New Roman" w:hAnsi="Times New Roman"/>
          <w:sz w:val="24"/>
          <w:szCs w:val="24"/>
        </w:rPr>
        <w:tab/>
      </w:r>
      <w:r>
        <w:rPr>
          <w:rFonts w:ascii="Times New Roman" w:hAnsi="Times New Roman"/>
          <w:sz w:val="24"/>
          <w:szCs w:val="24"/>
        </w:rPr>
        <w:br/>
        <w:t xml:space="preserve">Практическое занятие </w:t>
      </w:r>
      <w:r>
        <w:rPr>
          <w:rFonts w:ascii="Times New Roman" w:hAnsi="Times New Roman"/>
          <w:sz w:val="24"/>
          <w:szCs w:val="24"/>
        </w:rPr>
        <w:tab/>
      </w:r>
      <w:r>
        <w:rPr>
          <w:rFonts w:ascii="Times New Roman" w:hAnsi="Times New Roman"/>
          <w:sz w:val="24"/>
          <w:szCs w:val="24"/>
        </w:rPr>
        <w:br/>
      </w:r>
      <w:r w:rsidRPr="00120B58">
        <w:rPr>
          <w:rFonts w:ascii="Times New Roman" w:hAnsi="Times New Roman"/>
          <w:sz w:val="24"/>
          <w:szCs w:val="28"/>
        </w:rPr>
        <w:lastRenderedPageBreak/>
        <w:t>ПЗ.15 Составление личного финансового плана</w:t>
      </w:r>
      <w:r w:rsidRPr="00120B58">
        <w:rPr>
          <w:rFonts w:ascii="Times New Roman" w:hAnsi="Times New Roman"/>
          <w:sz w:val="24"/>
          <w:szCs w:val="28"/>
        </w:rPr>
        <w:tab/>
      </w:r>
      <w:r w:rsidRPr="00120B58">
        <w:rPr>
          <w:rFonts w:ascii="Times New Roman" w:hAnsi="Times New Roman"/>
          <w:sz w:val="24"/>
          <w:szCs w:val="28"/>
        </w:rPr>
        <w:br/>
        <w:t>ПЗ.16 Составление трудового договора</w:t>
      </w:r>
      <w:r w:rsidRPr="00120B58">
        <w:rPr>
          <w:rFonts w:ascii="Times New Roman" w:hAnsi="Times New Roman"/>
          <w:sz w:val="24"/>
          <w:szCs w:val="28"/>
        </w:rPr>
        <w:tab/>
      </w:r>
      <w:r>
        <w:rPr>
          <w:rFonts w:ascii="Times New Roman" w:hAnsi="Times New Roman"/>
          <w:sz w:val="24"/>
          <w:szCs w:val="24"/>
        </w:rPr>
        <w:br/>
      </w:r>
      <w:r>
        <w:rPr>
          <w:rFonts w:ascii="Times New Roman" w:hAnsi="Times New Roman"/>
          <w:b/>
          <w:sz w:val="24"/>
          <w:szCs w:val="24"/>
        </w:rPr>
        <w:t>7</w:t>
      </w:r>
      <w:r w:rsidRPr="005B2F99">
        <w:rPr>
          <w:rFonts w:ascii="Times New Roman" w:hAnsi="Times New Roman"/>
          <w:b/>
          <w:sz w:val="24"/>
          <w:szCs w:val="24"/>
        </w:rPr>
        <w:t xml:space="preserve">. </w:t>
      </w:r>
      <w:r w:rsidRPr="00076E6C">
        <w:rPr>
          <w:rFonts w:ascii="Times New Roman" w:hAnsi="Times New Roman"/>
          <w:b/>
          <w:sz w:val="24"/>
          <w:szCs w:val="24"/>
        </w:rPr>
        <w:t>Собственный бизнес: как создать и не потерять</w:t>
      </w:r>
      <w:r>
        <w:rPr>
          <w:rFonts w:ascii="Times New Roman" w:hAnsi="Times New Roman"/>
          <w:b/>
          <w:sz w:val="24"/>
          <w:szCs w:val="24"/>
        </w:rPr>
        <w:tab/>
      </w:r>
    </w:p>
    <w:p w:rsidR="006C3A5E" w:rsidRDefault="006C3A5E" w:rsidP="006C3A5E">
      <w:pPr>
        <w:spacing w:after="0" w:line="240" w:lineRule="auto"/>
        <w:contextualSpacing/>
        <w:jc w:val="both"/>
        <w:rPr>
          <w:rFonts w:ascii="Times New Roman" w:hAnsi="Times New Roman"/>
          <w:b/>
          <w:sz w:val="24"/>
          <w:szCs w:val="24"/>
        </w:rPr>
      </w:pPr>
      <w:r w:rsidRPr="00076E6C">
        <w:rPr>
          <w:rFonts w:ascii="Times New Roman" w:hAnsi="Times New Roman"/>
          <w:sz w:val="24"/>
          <w:szCs w:val="24"/>
        </w:rPr>
        <w:t>Бизнес, уставный капитал, привлечённый капитал, бизнес-план, доходы, расходы, прибыль, бухгалтерский учёт, маркетинг, менеджмент, налоги, риски, малый и средний бизнес.Понятие малого и среднего бизнеса, порядок формирования уставного капитала, структура доходов и расходов, порядок расчёта прибыли, необходимость и назначение бухгалтерского учёта, функции маркетинга и менеджмента в работе предприятия, порядок расчёта и уплаты налогов в малом и среднем бизнесе, определение рисков и их снижение.</w:t>
      </w:r>
    </w:p>
    <w:p w:rsidR="006C3A5E" w:rsidRDefault="006C3A5E" w:rsidP="006C3A5E">
      <w:pPr>
        <w:spacing w:after="0" w:line="240" w:lineRule="auto"/>
        <w:contextualSpacing/>
        <w:jc w:val="both"/>
        <w:rPr>
          <w:rFonts w:ascii="Times New Roman" w:hAnsi="Times New Roman"/>
          <w:b/>
          <w:sz w:val="24"/>
          <w:szCs w:val="24"/>
        </w:rPr>
      </w:pPr>
      <w:r w:rsidRPr="00E05311">
        <w:rPr>
          <w:rFonts w:ascii="Times New Roman" w:hAnsi="Times New Roman"/>
          <w:b/>
          <w:sz w:val="24"/>
          <w:szCs w:val="24"/>
        </w:rPr>
        <w:t>Практическое занятие</w:t>
      </w:r>
    </w:p>
    <w:p w:rsidR="006C3A5E" w:rsidRPr="00E05311" w:rsidRDefault="006C3A5E" w:rsidP="006C3A5E">
      <w:pPr>
        <w:rPr>
          <w:rFonts w:ascii="Times New Roman" w:hAnsi="Times New Roman"/>
          <w:sz w:val="20"/>
        </w:rPr>
      </w:pPr>
      <w:r w:rsidRPr="00E05311">
        <w:rPr>
          <w:rFonts w:ascii="Times New Roman" w:hAnsi="Times New Roman"/>
          <w:sz w:val="24"/>
          <w:szCs w:val="28"/>
        </w:rPr>
        <w:t>ПЗ.17 Составление эссе «Бизнес моей мечты»</w:t>
      </w:r>
      <w:r>
        <w:rPr>
          <w:rFonts w:ascii="Times New Roman" w:hAnsi="Times New Roman"/>
          <w:sz w:val="20"/>
        </w:rPr>
        <w:br/>
      </w:r>
      <w:r w:rsidRPr="00E05311">
        <w:rPr>
          <w:rFonts w:ascii="Times New Roman" w:hAnsi="Times New Roman"/>
          <w:sz w:val="24"/>
          <w:szCs w:val="28"/>
        </w:rPr>
        <w:t>ПЗ.18 «Написание бизнес-плана»</w:t>
      </w:r>
      <w:r>
        <w:rPr>
          <w:rFonts w:ascii="Times New Roman" w:hAnsi="Times New Roman"/>
          <w:sz w:val="24"/>
          <w:szCs w:val="28"/>
        </w:rPr>
        <w:br/>
      </w:r>
      <w:r w:rsidRPr="00E05311">
        <w:rPr>
          <w:rFonts w:ascii="Times New Roman" w:hAnsi="Times New Roman"/>
          <w:sz w:val="24"/>
          <w:szCs w:val="28"/>
        </w:rPr>
        <w:t>ПЗ.19 Составление буклета</w:t>
      </w:r>
      <w:r>
        <w:rPr>
          <w:rFonts w:ascii="Times New Roman" w:hAnsi="Times New Roman"/>
          <w:sz w:val="24"/>
          <w:szCs w:val="28"/>
        </w:rPr>
        <w:br/>
      </w:r>
      <w:r w:rsidRPr="00E05311">
        <w:rPr>
          <w:rFonts w:ascii="Times New Roman" w:hAnsi="Times New Roman"/>
          <w:sz w:val="24"/>
          <w:szCs w:val="28"/>
        </w:rPr>
        <w:t>ПЗ.20 Составление буклета</w:t>
      </w:r>
      <w:r w:rsidRPr="00E05311">
        <w:rPr>
          <w:rFonts w:ascii="Times New Roman" w:hAnsi="Times New Roman"/>
          <w:b/>
          <w:sz w:val="24"/>
          <w:szCs w:val="24"/>
        </w:rPr>
        <w:br/>
      </w:r>
      <w:r w:rsidRPr="002D2D94">
        <w:rPr>
          <w:rFonts w:ascii="Times New Roman" w:hAnsi="Times New Roman"/>
          <w:b/>
          <w:sz w:val="24"/>
          <w:szCs w:val="24"/>
        </w:rPr>
        <w:t>8.</w:t>
      </w:r>
      <w:r>
        <w:rPr>
          <w:rFonts w:ascii="Times New Roman" w:hAnsi="Times New Roman"/>
          <w:b/>
          <w:sz w:val="24"/>
          <w:szCs w:val="24"/>
        </w:rPr>
        <w:t>Риски в мире денег: как защититься от разорения</w:t>
      </w:r>
      <w:r>
        <w:rPr>
          <w:rFonts w:ascii="Times New Roman" w:hAnsi="Times New Roman"/>
          <w:sz w:val="24"/>
          <w:szCs w:val="24"/>
        </w:rPr>
        <w:t>Ф</w:t>
      </w:r>
      <w:r w:rsidRPr="00076E6C">
        <w:rPr>
          <w:rFonts w:ascii="Times New Roman" w:hAnsi="Times New Roman"/>
          <w:sz w:val="24"/>
          <w:szCs w:val="24"/>
        </w:rPr>
        <w:t>инансовая пирамида, Хайп, фишинг, фарминг. Виды рисков при осуществлении финансовых операций, способы защиты от финансовых мошенничеств, знания о признаках финансовой пирамиды.</w:t>
      </w:r>
      <w:r>
        <w:rPr>
          <w:rFonts w:ascii="Times New Roman" w:hAnsi="Times New Roman"/>
          <w:b/>
          <w:sz w:val="24"/>
          <w:szCs w:val="24"/>
        </w:rPr>
        <w:t xml:space="preserve"> Итоговая проверочная работа </w:t>
      </w:r>
      <w:r>
        <w:rPr>
          <w:rFonts w:ascii="Times New Roman" w:hAnsi="Times New Roman"/>
          <w:b/>
          <w:sz w:val="24"/>
          <w:szCs w:val="24"/>
        </w:rPr>
        <w:tab/>
      </w:r>
    </w:p>
    <w:p w:rsidR="006C3A5E" w:rsidRPr="00A60F74" w:rsidRDefault="006C3A5E" w:rsidP="006C3A5E">
      <w:pPr>
        <w:spacing w:after="0" w:line="240" w:lineRule="auto"/>
        <w:contextualSpacing/>
        <w:jc w:val="both"/>
        <w:rPr>
          <w:rFonts w:ascii="Times New Roman" w:hAnsi="Times New Roman"/>
          <w:sz w:val="24"/>
          <w:szCs w:val="24"/>
        </w:rPr>
      </w:pPr>
      <w:r w:rsidRPr="00AF0CE9">
        <w:rPr>
          <w:rFonts w:ascii="Times New Roman" w:hAnsi="Times New Roman"/>
          <w:sz w:val="24"/>
          <w:szCs w:val="24"/>
        </w:rPr>
        <w:t>РЕЗУЛЬТАТЫ ОСВОЕНИЯ УЧЕБНОЙ ДИСЦИПЛИНЫ</w:t>
      </w:r>
      <w:r>
        <w:rPr>
          <w:rFonts w:ascii="Times New Roman" w:hAnsi="Times New Roman"/>
          <w:sz w:val="24"/>
          <w:szCs w:val="24"/>
        </w:rPr>
        <w:tab/>
      </w:r>
      <w:r>
        <w:rPr>
          <w:rFonts w:ascii="Times New Roman" w:hAnsi="Times New Roman"/>
          <w:sz w:val="24"/>
          <w:szCs w:val="24"/>
          <w:highlight w:val="lightGray"/>
        </w:rPr>
        <w:br/>
      </w:r>
      <w:r w:rsidRPr="00D03279">
        <w:rPr>
          <w:rFonts w:ascii="Times New Roman" w:hAnsi="Times New Roman"/>
          <w:sz w:val="24"/>
          <w:szCs w:val="24"/>
        </w:rPr>
        <w:t xml:space="preserve">Освоение содержания учебной дисциплины </w:t>
      </w:r>
      <w:r>
        <w:rPr>
          <w:rFonts w:ascii="Times New Roman" w:hAnsi="Times New Roman"/>
          <w:sz w:val="24"/>
          <w:szCs w:val="24"/>
        </w:rPr>
        <w:t>ДУП</w:t>
      </w:r>
      <w:r w:rsidRPr="005F1C87">
        <w:rPr>
          <w:rFonts w:ascii="Times New Roman" w:hAnsi="Times New Roman"/>
          <w:sz w:val="24"/>
          <w:szCs w:val="24"/>
        </w:rPr>
        <w:t>.12 Введение в профессиональную деятельность (финансовая грамотность)</w:t>
      </w:r>
      <w:r w:rsidRPr="00D03279">
        <w:rPr>
          <w:rFonts w:ascii="Times New Roman" w:hAnsi="Times New Roman"/>
          <w:sz w:val="24"/>
          <w:szCs w:val="24"/>
        </w:rPr>
        <w:t xml:space="preserve">обеспечивает достижение студентами следующих результатов: </w:t>
      </w:r>
      <w:r>
        <w:rPr>
          <w:rFonts w:ascii="Times New Roman" w:hAnsi="Times New Roman"/>
          <w:sz w:val="24"/>
          <w:szCs w:val="24"/>
        </w:rPr>
        <w:tab/>
      </w:r>
      <w:r>
        <w:rPr>
          <w:rFonts w:ascii="Times New Roman" w:hAnsi="Times New Roman"/>
          <w:sz w:val="24"/>
          <w:szCs w:val="24"/>
        </w:rPr>
        <w:br/>
      </w:r>
      <w:r w:rsidRPr="00D03279">
        <w:rPr>
          <w:rFonts w:ascii="Times New Roman" w:hAnsi="Times New Roman"/>
          <w:sz w:val="24"/>
          <w:szCs w:val="24"/>
        </w:rPr>
        <w:t>•личностных:</w:t>
      </w:r>
      <w:r>
        <w:rPr>
          <w:rFonts w:ascii="Times New Roman" w:hAnsi="Times New Roman"/>
          <w:sz w:val="24"/>
          <w:szCs w:val="24"/>
        </w:rPr>
        <w:br/>
        <w:t>-</w:t>
      </w:r>
      <w:r w:rsidRPr="00D03279">
        <w:rPr>
          <w:rFonts w:ascii="Times New Roman" w:hAnsi="Times New Roman"/>
          <w:sz w:val="24"/>
          <w:szCs w:val="24"/>
        </w:rPr>
        <w:t xml:space="preserve"> сформированность ответственного отношения к обучению; </w:t>
      </w:r>
      <w:r>
        <w:rPr>
          <w:rFonts w:ascii="Times New Roman" w:hAnsi="Times New Roman"/>
          <w:sz w:val="24"/>
          <w:szCs w:val="24"/>
        </w:rPr>
        <w:tab/>
      </w:r>
      <w:r>
        <w:rPr>
          <w:rFonts w:ascii="Times New Roman" w:hAnsi="Times New Roman"/>
          <w:sz w:val="24"/>
          <w:szCs w:val="24"/>
        </w:rPr>
        <w:br/>
      </w:r>
      <w:r w:rsidRPr="00A60F74">
        <w:rPr>
          <w:rFonts w:ascii="Times New Roman" w:hAnsi="Times New Roman"/>
          <w:sz w:val="24"/>
          <w:szCs w:val="24"/>
        </w:rPr>
        <w:t xml:space="preserve">-готовность и способность студентов к саморазвитию и самообразованию на основе мотивации к обучению и познанию; </w:t>
      </w:r>
      <w:r w:rsidRPr="00A60F74">
        <w:rPr>
          <w:rFonts w:ascii="Times New Roman" w:hAnsi="Times New Roman"/>
          <w:sz w:val="24"/>
          <w:szCs w:val="24"/>
        </w:rPr>
        <w:tab/>
      </w:r>
      <w:r w:rsidRPr="00A60F74">
        <w:rPr>
          <w:rFonts w:ascii="Times New Roman" w:hAnsi="Times New Roman"/>
          <w:sz w:val="24"/>
          <w:szCs w:val="24"/>
        </w:rPr>
        <w:br/>
        <w:t>-</w:t>
      </w:r>
      <w:r w:rsidRPr="00A60F74">
        <w:rPr>
          <w:rFonts w:ascii="Times New Roman" w:hAnsi="Times New Roman"/>
        </w:rPr>
        <w:t xml:space="preserve">сформированность </w:t>
      </w:r>
      <w:r w:rsidRPr="00A60F74">
        <w:rPr>
          <w:rFonts w:ascii="Times New Roman" w:hAnsi="Times New Roman"/>
          <w:sz w:val="24"/>
          <w:szCs w:val="24"/>
        </w:rPr>
        <w:t>понимания принципов функционирования финансовой системы современного государства;</w:t>
      </w:r>
    </w:p>
    <w:p w:rsidR="006C3A5E" w:rsidRPr="005F1C87" w:rsidRDefault="006C3A5E" w:rsidP="006C3A5E">
      <w:pPr>
        <w:spacing w:after="0" w:line="240" w:lineRule="auto"/>
        <w:contextualSpacing/>
        <w:jc w:val="both"/>
        <w:rPr>
          <w:rFonts w:ascii="Times New Roman" w:hAnsi="Times New Roman"/>
          <w:sz w:val="24"/>
          <w:szCs w:val="24"/>
        </w:rPr>
      </w:pPr>
      <w:r w:rsidRPr="00A60F74">
        <w:rPr>
          <w:rFonts w:ascii="Times New Roman" w:hAnsi="Times New Roman"/>
          <w:sz w:val="24"/>
          <w:szCs w:val="24"/>
        </w:rPr>
        <w:t>-сформированность понимания личной ответственности за решения, принимаемые в процессе взаимодействия с финансовыми институтами;</w:t>
      </w:r>
      <w:r w:rsidRPr="00A60F74">
        <w:rPr>
          <w:rFonts w:ascii="Times New Roman" w:hAnsi="Times New Roman"/>
          <w:sz w:val="24"/>
          <w:szCs w:val="24"/>
        </w:rPr>
        <w:tab/>
      </w:r>
      <w:r w:rsidRPr="00A60F74">
        <w:rPr>
          <w:rFonts w:ascii="Times New Roman" w:hAnsi="Times New Roman"/>
          <w:sz w:val="24"/>
          <w:szCs w:val="24"/>
        </w:rPr>
        <w:br/>
        <w:t xml:space="preserve">-сформированность понятия основ саморазвития и самовоспитания в соответствии с общечеловеческими ценностями и идеалами гражданского общества; </w:t>
      </w:r>
      <w:r w:rsidRPr="00A60F74">
        <w:rPr>
          <w:rFonts w:ascii="Times New Roman" w:hAnsi="Times New Roman"/>
          <w:sz w:val="24"/>
          <w:szCs w:val="24"/>
        </w:rPr>
        <w:tab/>
      </w:r>
      <w:r w:rsidRPr="00A60F74">
        <w:rPr>
          <w:rFonts w:ascii="Times New Roman" w:hAnsi="Times New Roman"/>
          <w:sz w:val="24"/>
          <w:szCs w:val="24"/>
        </w:rPr>
        <w:br/>
        <w:t>-готовность и способность к самостоятельной, творческой и ответственной деятельности</w:t>
      </w:r>
      <w:r w:rsidRPr="00A60F74">
        <w:rPr>
          <w:rFonts w:ascii="Times New Roman" w:hAnsi="Times New Roman"/>
          <w:sz w:val="24"/>
          <w:szCs w:val="24"/>
        </w:rPr>
        <w:tab/>
      </w:r>
      <w:r w:rsidRPr="00A60F74">
        <w:rPr>
          <w:rFonts w:ascii="Times New Roman" w:hAnsi="Times New Roman"/>
          <w:sz w:val="24"/>
          <w:szCs w:val="24"/>
        </w:rPr>
        <w:br/>
        <w:t>-сформированность коммуникативной компетентности в общении и сотрудничестве со сверстниками и взрослыми</w:t>
      </w:r>
      <w:r w:rsidRPr="00D03279">
        <w:rPr>
          <w:rFonts w:ascii="Times New Roman" w:hAnsi="Times New Roman"/>
          <w:sz w:val="24"/>
          <w:szCs w:val="24"/>
        </w:rPr>
        <w:t xml:space="preserve"> в образовательной, общественно полезной, учебно-исследовательской, творческой и других видах деятельности; </w:t>
      </w:r>
      <w:r>
        <w:rPr>
          <w:rFonts w:ascii="Times New Roman" w:hAnsi="Times New Roman"/>
          <w:sz w:val="24"/>
          <w:szCs w:val="24"/>
        </w:rPr>
        <w:tab/>
      </w:r>
      <w:r>
        <w:rPr>
          <w:rFonts w:ascii="Times New Roman" w:hAnsi="Times New Roman"/>
          <w:sz w:val="24"/>
          <w:szCs w:val="24"/>
        </w:rPr>
        <w:br/>
        <w:t>-</w:t>
      </w:r>
      <w:r w:rsidRPr="00D03279">
        <w:rPr>
          <w:rFonts w:ascii="Times New Roman" w:hAnsi="Times New Roman"/>
          <w:sz w:val="24"/>
          <w:szCs w:val="24"/>
        </w:rPr>
        <w:t>умение ясно, точно, грамотно излагать свои мысли в устной и письм</w:t>
      </w:r>
      <w:r>
        <w:rPr>
          <w:rFonts w:ascii="Times New Roman" w:hAnsi="Times New Roman"/>
          <w:sz w:val="24"/>
          <w:szCs w:val="24"/>
        </w:rPr>
        <w:t xml:space="preserve">енной </w:t>
      </w:r>
      <w:r w:rsidRPr="00D03279">
        <w:rPr>
          <w:rFonts w:ascii="Times New Roman" w:hAnsi="Times New Roman"/>
          <w:sz w:val="24"/>
          <w:szCs w:val="24"/>
        </w:rPr>
        <w:t xml:space="preserve">речи, понимать смысл поставленной задачи, выстраивать аргументацию, приводить аргументы и контраргументы; </w:t>
      </w:r>
      <w:r>
        <w:rPr>
          <w:rFonts w:ascii="Times New Roman" w:hAnsi="Times New Roman"/>
          <w:sz w:val="24"/>
          <w:szCs w:val="24"/>
        </w:rPr>
        <w:tab/>
      </w:r>
      <w:r>
        <w:rPr>
          <w:rFonts w:ascii="Times New Roman" w:hAnsi="Times New Roman"/>
          <w:sz w:val="24"/>
          <w:szCs w:val="24"/>
        </w:rPr>
        <w:br/>
        <w:t>-</w:t>
      </w:r>
      <w:r w:rsidRPr="00D03279">
        <w:rPr>
          <w:rFonts w:ascii="Times New Roman" w:hAnsi="Times New Roman"/>
          <w:sz w:val="24"/>
          <w:szCs w:val="24"/>
        </w:rPr>
        <w:t>критичность мышления, владение первичны</w:t>
      </w:r>
      <w:r>
        <w:rPr>
          <w:rFonts w:ascii="Times New Roman" w:hAnsi="Times New Roman"/>
          <w:sz w:val="24"/>
          <w:szCs w:val="24"/>
        </w:rPr>
        <w:t>ми навыками анализа и критич</w:t>
      </w:r>
      <w:r w:rsidRPr="00D03279">
        <w:rPr>
          <w:rFonts w:ascii="Times New Roman" w:hAnsi="Times New Roman"/>
          <w:sz w:val="24"/>
          <w:szCs w:val="24"/>
        </w:rPr>
        <w:t xml:space="preserve">ной оценки получаемой информации; </w:t>
      </w:r>
      <w:r>
        <w:rPr>
          <w:rFonts w:ascii="Times New Roman" w:hAnsi="Times New Roman"/>
          <w:sz w:val="24"/>
          <w:szCs w:val="24"/>
        </w:rPr>
        <w:tab/>
      </w:r>
      <w:r>
        <w:rPr>
          <w:rFonts w:ascii="Times New Roman" w:hAnsi="Times New Roman"/>
          <w:sz w:val="24"/>
          <w:szCs w:val="24"/>
        </w:rPr>
        <w:br/>
        <w:t>-</w:t>
      </w:r>
      <w:r w:rsidRPr="00D03279">
        <w:rPr>
          <w:rFonts w:ascii="Times New Roman" w:hAnsi="Times New Roman"/>
          <w:sz w:val="24"/>
          <w:szCs w:val="24"/>
        </w:rPr>
        <w:t>креативность мышления, инициативность и находчивость;</w:t>
      </w:r>
      <w:r w:rsidRPr="00D03279">
        <w:rPr>
          <w:rFonts w:ascii="Times New Roman" w:hAnsi="Times New Roman"/>
          <w:sz w:val="24"/>
          <w:szCs w:val="24"/>
        </w:rPr>
        <w:tab/>
      </w:r>
      <w:r>
        <w:rPr>
          <w:rFonts w:ascii="Times New Roman" w:hAnsi="Times New Roman"/>
          <w:sz w:val="24"/>
          <w:szCs w:val="24"/>
        </w:rPr>
        <w:br/>
      </w:r>
      <w:r w:rsidRPr="00FE5109">
        <w:rPr>
          <w:rFonts w:ascii="Times New Roman" w:hAnsi="Times New Roman"/>
          <w:sz w:val="24"/>
          <w:szCs w:val="24"/>
        </w:rPr>
        <w:t>•метапредметных</w:t>
      </w:r>
      <w:r w:rsidRPr="00D03279">
        <w:rPr>
          <w:rFonts w:ascii="Times New Roman" w:hAnsi="Times New Roman"/>
          <w:sz w:val="24"/>
          <w:szCs w:val="24"/>
        </w:rPr>
        <w:t xml:space="preserve">: </w:t>
      </w:r>
      <w:r>
        <w:rPr>
          <w:rFonts w:ascii="Times New Roman" w:hAnsi="Times New Roman"/>
          <w:sz w:val="24"/>
          <w:szCs w:val="24"/>
        </w:rPr>
        <w:br/>
        <w:t>-</w:t>
      </w:r>
      <w:r w:rsidRPr="005F1C87">
        <w:rPr>
          <w:rFonts w:ascii="Times New Roman" w:hAnsi="Times New Roman"/>
          <w:sz w:val="24"/>
          <w:szCs w:val="24"/>
        </w:rPr>
        <w:t xml:space="preserve">владение умением решать </w:t>
      </w:r>
      <w:r>
        <w:rPr>
          <w:rFonts w:ascii="Times New Roman" w:hAnsi="Times New Roman"/>
          <w:sz w:val="24"/>
          <w:szCs w:val="24"/>
        </w:rPr>
        <w:t>практические финансовые задачи:</w:t>
      </w:r>
    </w:p>
    <w:p w:rsidR="006C3A5E" w:rsidRPr="005F1C87" w:rsidRDefault="006C3A5E" w:rsidP="006C3A5E">
      <w:pPr>
        <w:spacing w:after="0" w:line="240" w:lineRule="auto"/>
        <w:contextualSpacing/>
        <w:jc w:val="both"/>
        <w:rPr>
          <w:rFonts w:ascii="Times New Roman" w:hAnsi="Times New Roman"/>
          <w:sz w:val="24"/>
          <w:szCs w:val="24"/>
        </w:rPr>
      </w:pPr>
      <w:r>
        <w:rPr>
          <w:rFonts w:ascii="Times New Roman" w:hAnsi="Times New Roman"/>
          <w:sz w:val="24"/>
          <w:szCs w:val="24"/>
        </w:rPr>
        <w:t>-</w:t>
      </w:r>
      <w:r w:rsidRPr="005F1C87">
        <w:rPr>
          <w:rFonts w:ascii="Times New Roman" w:hAnsi="Times New Roman"/>
          <w:sz w:val="24"/>
          <w:szCs w:val="24"/>
        </w:rPr>
        <w:t>владение информацией финансового характера, своевременный анализ и адапта</w:t>
      </w:r>
      <w:r>
        <w:rPr>
          <w:rFonts w:ascii="Times New Roman" w:hAnsi="Times New Roman"/>
          <w:sz w:val="24"/>
          <w:szCs w:val="24"/>
        </w:rPr>
        <w:t>ция к собственным потребностям,</w:t>
      </w:r>
    </w:p>
    <w:p w:rsidR="006C3A5E" w:rsidRPr="005F1C87" w:rsidRDefault="006C3A5E" w:rsidP="006C3A5E">
      <w:pPr>
        <w:spacing w:after="0" w:line="240" w:lineRule="auto"/>
        <w:contextualSpacing/>
        <w:jc w:val="both"/>
        <w:rPr>
          <w:rFonts w:ascii="Times New Roman" w:hAnsi="Times New Roman"/>
          <w:sz w:val="24"/>
          <w:szCs w:val="24"/>
        </w:rPr>
      </w:pPr>
      <w:r>
        <w:rPr>
          <w:rFonts w:ascii="Times New Roman" w:hAnsi="Times New Roman"/>
          <w:sz w:val="24"/>
          <w:szCs w:val="24"/>
        </w:rPr>
        <w:t>-</w:t>
      </w:r>
      <w:r w:rsidRPr="005F1C87">
        <w:rPr>
          <w:rFonts w:ascii="Times New Roman" w:hAnsi="Times New Roman"/>
          <w:sz w:val="24"/>
          <w:szCs w:val="24"/>
        </w:rPr>
        <w:t>определение стратегических целей в област</w:t>
      </w:r>
      <w:r>
        <w:rPr>
          <w:rFonts w:ascii="Times New Roman" w:hAnsi="Times New Roman"/>
          <w:sz w:val="24"/>
          <w:szCs w:val="24"/>
        </w:rPr>
        <w:t>и управления личными финансами;</w:t>
      </w:r>
    </w:p>
    <w:p w:rsidR="006C3A5E" w:rsidRPr="005F1C87" w:rsidRDefault="006C3A5E" w:rsidP="006C3A5E">
      <w:pPr>
        <w:spacing w:after="0" w:line="240" w:lineRule="auto"/>
        <w:contextualSpacing/>
        <w:jc w:val="both"/>
        <w:rPr>
          <w:rFonts w:ascii="Times New Roman" w:hAnsi="Times New Roman"/>
          <w:sz w:val="24"/>
          <w:szCs w:val="24"/>
        </w:rPr>
      </w:pPr>
      <w:r>
        <w:rPr>
          <w:rFonts w:ascii="Times New Roman" w:hAnsi="Times New Roman"/>
          <w:sz w:val="24"/>
          <w:szCs w:val="24"/>
        </w:rPr>
        <w:t>-</w:t>
      </w:r>
      <w:r w:rsidRPr="005F1C87">
        <w:rPr>
          <w:rFonts w:ascii="Times New Roman" w:hAnsi="Times New Roman"/>
          <w:sz w:val="24"/>
          <w:szCs w:val="24"/>
        </w:rPr>
        <w:t>постановка стратегических задач для дост</w:t>
      </w:r>
      <w:r>
        <w:rPr>
          <w:rFonts w:ascii="Times New Roman" w:hAnsi="Times New Roman"/>
          <w:sz w:val="24"/>
          <w:szCs w:val="24"/>
        </w:rPr>
        <w:t>ижения личных финансовых целей;</w:t>
      </w:r>
    </w:p>
    <w:p w:rsidR="006C3A5E" w:rsidRPr="005F1C87" w:rsidRDefault="006C3A5E" w:rsidP="006C3A5E">
      <w:pPr>
        <w:spacing w:after="0" w:line="240" w:lineRule="auto"/>
        <w:contextualSpacing/>
        <w:jc w:val="both"/>
        <w:rPr>
          <w:rFonts w:ascii="Times New Roman" w:hAnsi="Times New Roman"/>
          <w:sz w:val="24"/>
          <w:szCs w:val="24"/>
        </w:rPr>
      </w:pPr>
      <w:r>
        <w:rPr>
          <w:rFonts w:ascii="Times New Roman" w:hAnsi="Times New Roman"/>
          <w:sz w:val="24"/>
          <w:szCs w:val="24"/>
        </w:rPr>
        <w:lastRenderedPageBreak/>
        <w:t>-</w:t>
      </w:r>
      <w:r w:rsidRPr="005F1C87">
        <w:rPr>
          <w:rFonts w:ascii="Times New Roman" w:hAnsi="Times New Roman"/>
          <w:sz w:val="24"/>
          <w:szCs w:val="24"/>
        </w:rPr>
        <w:t>планирование использования различных инструментов в процессе реализации стратегических целей и тактических задач в област</w:t>
      </w:r>
      <w:r>
        <w:rPr>
          <w:rFonts w:ascii="Times New Roman" w:hAnsi="Times New Roman"/>
          <w:sz w:val="24"/>
          <w:szCs w:val="24"/>
        </w:rPr>
        <w:t>и управления личными финансами;</w:t>
      </w:r>
    </w:p>
    <w:p w:rsidR="006C3A5E" w:rsidRPr="005F1C87" w:rsidRDefault="006C3A5E" w:rsidP="006C3A5E">
      <w:pPr>
        <w:spacing w:after="0" w:line="240" w:lineRule="auto"/>
        <w:contextualSpacing/>
        <w:jc w:val="both"/>
        <w:rPr>
          <w:rFonts w:ascii="Times New Roman" w:hAnsi="Times New Roman"/>
          <w:sz w:val="24"/>
          <w:szCs w:val="24"/>
        </w:rPr>
      </w:pPr>
      <w:r>
        <w:rPr>
          <w:rFonts w:ascii="Times New Roman" w:hAnsi="Times New Roman"/>
          <w:sz w:val="24"/>
          <w:szCs w:val="24"/>
        </w:rPr>
        <w:t>-</w:t>
      </w:r>
      <w:r w:rsidRPr="005F1C87">
        <w:rPr>
          <w:rFonts w:ascii="Times New Roman" w:hAnsi="Times New Roman"/>
          <w:sz w:val="24"/>
          <w:szCs w:val="24"/>
        </w:rPr>
        <w:t>подбор альтернативных путей достижения пост</w:t>
      </w:r>
      <w:r>
        <w:rPr>
          <w:rFonts w:ascii="Times New Roman" w:hAnsi="Times New Roman"/>
          <w:sz w:val="24"/>
          <w:szCs w:val="24"/>
        </w:rPr>
        <w:t>авленных целей и решения задач;</w:t>
      </w:r>
    </w:p>
    <w:p w:rsidR="006C3A5E" w:rsidRPr="005F1C87" w:rsidRDefault="006C3A5E" w:rsidP="006C3A5E">
      <w:pPr>
        <w:spacing w:after="0" w:line="240" w:lineRule="auto"/>
        <w:contextualSpacing/>
        <w:jc w:val="both"/>
        <w:rPr>
          <w:rFonts w:ascii="Times New Roman" w:hAnsi="Times New Roman"/>
          <w:sz w:val="24"/>
          <w:szCs w:val="24"/>
        </w:rPr>
      </w:pPr>
      <w:r>
        <w:rPr>
          <w:rFonts w:ascii="Times New Roman" w:hAnsi="Times New Roman"/>
          <w:sz w:val="24"/>
          <w:szCs w:val="24"/>
        </w:rPr>
        <w:t>-</w:t>
      </w:r>
      <w:r w:rsidRPr="005F1C87">
        <w:rPr>
          <w:rFonts w:ascii="Times New Roman" w:hAnsi="Times New Roman"/>
          <w:sz w:val="24"/>
          <w:szCs w:val="24"/>
        </w:rPr>
        <w:t xml:space="preserve">владение коммуникативными </w:t>
      </w:r>
      <w:r>
        <w:rPr>
          <w:rFonts w:ascii="Times New Roman" w:hAnsi="Times New Roman"/>
          <w:sz w:val="24"/>
          <w:szCs w:val="24"/>
        </w:rPr>
        <w:t>компетенциями:</w:t>
      </w:r>
    </w:p>
    <w:p w:rsidR="006C3A5E" w:rsidRPr="005F1C87" w:rsidRDefault="006C3A5E" w:rsidP="006C3A5E">
      <w:pPr>
        <w:spacing w:after="0" w:line="240" w:lineRule="auto"/>
        <w:contextualSpacing/>
        <w:jc w:val="both"/>
        <w:rPr>
          <w:rFonts w:ascii="Times New Roman" w:hAnsi="Times New Roman"/>
          <w:sz w:val="24"/>
          <w:szCs w:val="24"/>
        </w:rPr>
      </w:pPr>
      <w:r>
        <w:rPr>
          <w:rFonts w:ascii="Times New Roman" w:hAnsi="Times New Roman"/>
          <w:sz w:val="24"/>
          <w:szCs w:val="24"/>
        </w:rPr>
        <w:t>-</w:t>
      </w:r>
      <w:r w:rsidRPr="005F1C87">
        <w:rPr>
          <w:rFonts w:ascii="Times New Roman" w:hAnsi="Times New Roman"/>
          <w:sz w:val="24"/>
          <w:szCs w:val="24"/>
        </w:rPr>
        <w:t xml:space="preserve">нахождение источников информации для достижения поставленных целей и решения задач, коммуникативное взаимодействие с окружающими для </w:t>
      </w:r>
      <w:r>
        <w:rPr>
          <w:rFonts w:ascii="Times New Roman" w:hAnsi="Times New Roman"/>
          <w:sz w:val="24"/>
          <w:szCs w:val="24"/>
        </w:rPr>
        <w:t>подбора информации и обмена ею;</w:t>
      </w:r>
    </w:p>
    <w:p w:rsidR="006C3A5E" w:rsidRPr="005F1C87" w:rsidRDefault="006C3A5E" w:rsidP="006C3A5E">
      <w:pPr>
        <w:spacing w:after="0" w:line="240" w:lineRule="auto"/>
        <w:contextualSpacing/>
        <w:jc w:val="both"/>
        <w:rPr>
          <w:rFonts w:ascii="Times New Roman" w:hAnsi="Times New Roman"/>
          <w:sz w:val="24"/>
          <w:szCs w:val="24"/>
        </w:rPr>
      </w:pPr>
      <w:r>
        <w:rPr>
          <w:rFonts w:ascii="Times New Roman" w:hAnsi="Times New Roman"/>
          <w:sz w:val="24"/>
          <w:szCs w:val="24"/>
        </w:rPr>
        <w:t>-</w:t>
      </w:r>
      <w:r w:rsidRPr="005F1C87">
        <w:rPr>
          <w:rFonts w:ascii="Times New Roman" w:hAnsi="Times New Roman"/>
          <w:sz w:val="24"/>
          <w:szCs w:val="24"/>
        </w:rPr>
        <w:t>анализ и интерпретация финансовой информации из различных источников.</w:t>
      </w:r>
      <w:r>
        <w:rPr>
          <w:rFonts w:ascii="Times New Roman" w:hAnsi="Times New Roman"/>
          <w:sz w:val="24"/>
          <w:szCs w:val="24"/>
        </w:rPr>
        <w:tab/>
      </w:r>
      <w:r>
        <w:rPr>
          <w:rFonts w:ascii="Times New Roman" w:hAnsi="Times New Roman"/>
          <w:sz w:val="24"/>
          <w:szCs w:val="24"/>
        </w:rPr>
        <w:br/>
      </w:r>
      <w:r w:rsidRPr="00FE5109">
        <w:rPr>
          <w:rFonts w:ascii="Times New Roman" w:hAnsi="Times New Roman"/>
          <w:sz w:val="24"/>
          <w:szCs w:val="24"/>
        </w:rPr>
        <w:t>•</w:t>
      </w:r>
      <w:r w:rsidRPr="00D03279">
        <w:rPr>
          <w:rFonts w:ascii="Times New Roman" w:hAnsi="Times New Roman"/>
          <w:sz w:val="24"/>
          <w:szCs w:val="24"/>
        </w:rPr>
        <w:t>предметных:</w:t>
      </w:r>
      <w:r>
        <w:rPr>
          <w:rFonts w:ascii="Times New Roman" w:hAnsi="Times New Roman"/>
          <w:sz w:val="24"/>
          <w:szCs w:val="24"/>
        </w:rPr>
        <w:br/>
        <w:t>-</w:t>
      </w:r>
      <w:r w:rsidRPr="005F1C87">
        <w:rPr>
          <w:rFonts w:ascii="Times New Roman" w:hAnsi="Times New Roman"/>
          <w:sz w:val="24"/>
          <w:szCs w:val="24"/>
        </w:rPr>
        <w:t>владение основными понятиями и инструментами взаимодействия с участн</w:t>
      </w:r>
      <w:r>
        <w:rPr>
          <w:rFonts w:ascii="Times New Roman" w:hAnsi="Times New Roman"/>
          <w:sz w:val="24"/>
          <w:szCs w:val="24"/>
        </w:rPr>
        <w:t>иками финансовых отношений;</w:t>
      </w:r>
    </w:p>
    <w:p w:rsidR="006C3A5E" w:rsidRDefault="006C3A5E" w:rsidP="006C3A5E">
      <w:pPr>
        <w:spacing w:after="0" w:line="240" w:lineRule="auto"/>
        <w:contextualSpacing/>
        <w:jc w:val="both"/>
        <w:rPr>
          <w:rFonts w:ascii="Times New Roman" w:hAnsi="Times New Roman"/>
          <w:sz w:val="24"/>
          <w:szCs w:val="24"/>
        </w:rPr>
      </w:pPr>
      <w:r>
        <w:rPr>
          <w:rFonts w:ascii="Times New Roman" w:hAnsi="Times New Roman"/>
          <w:sz w:val="24"/>
          <w:szCs w:val="24"/>
        </w:rPr>
        <w:t>-</w:t>
      </w:r>
      <w:r w:rsidRPr="005F1C87">
        <w:rPr>
          <w:rFonts w:ascii="Times New Roman" w:hAnsi="Times New Roman"/>
          <w:sz w:val="24"/>
          <w:szCs w:val="24"/>
        </w:rPr>
        <w:t>владение основными принципами принятия оптимальных финансовых решений в процессе своей жизнедеятельности.</w:t>
      </w:r>
    </w:p>
    <w:p w:rsidR="006C3A5E" w:rsidRPr="00AF0CE9" w:rsidRDefault="006C3A5E" w:rsidP="006C3A5E">
      <w:pPr>
        <w:spacing w:after="0" w:line="240" w:lineRule="auto"/>
        <w:contextualSpacing/>
        <w:jc w:val="both"/>
        <w:rPr>
          <w:rFonts w:ascii="Times New Roman" w:hAnsi="Times New Roman"/>
          <w:sz w:val="24"/>
          <w:szCs w:val="24"/>
        </w:rPr>
      </w:pPr>
    </w:p>
    <w:p w:rsidR="006C3A5E" w:rsidRPr="00AF0CE9" w:rsidRDefault="006C3A5E" w:rsidP="006C3A5E">
      <w:pPr>
        <w:spacing w:after="0" w:line="240" w:lineRule="auto"/>
        <w:contextualSpacing/>
        <w:jc w:val="both"/>
        <w:rPr>
          <w:rFonts w:ascii="Times New Roman" w:hAnsi="Times New Roman"/>
          <w:sz w:val="24"/>
          <w:szCs w:val="24"/>
        </w:rPr>
      </w:pPr>
      <w:r w:rsidRPr="00AF0CE9">
        <w:rPr>
          <w:rFonts w:ascii="Times New Roman" w:hAnsi="Times New Roman"/>
          <w:sz w:val="24"/>
          <w:szCs w:val="24"/>
        </w:rPr>
        <w:t>ТЕМАТИЧЕСКОЕ ПЛАНИРОВАНИЕ И ХАРАКТЕРИСТИКА ОСНОВНЫХ ВИДОВ УЧЕБНОЙ ДЕЯТЕЛЬНОСТИ ОБУЧАЮЩИХСЯ</w:t>
      </w:r>
      <w:r>
        <w:rPr>
          <w:rFonts w:ascii="Times New Roman" w:hAnsi="Times New Roman"/>
          <w:sz w:val="24"/>
          <w:szCs w:val="24"/>
        </w:rPr>
        <w:tab/>
      </w:r>
      <w:r>
        <w:rPr>
          <w:rFonts w:ascii="Times New Roman" w:hAnsi="Times New Roman"/>
          <w:sz w:val="24"/>
          <w:szCs w:val="24"/>
        </w:rPr>
        <w:br/>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992"/>
        <w:gridCol w:w="6124"/>
      </w:tblGrid>
      <w:tr w:rsidR="006C3A5E" w:rsidRPr="00AF0CE9" w:rsidTr="006174B5">
        <w:tc>
          <w:tcPr>
            <w:tcW w:w="2093" w:type="dxa"/>
          </w:tcPr>
          <w:p w:rsidR="006C3A5E" w:rsidRPr="00C474F3" w:rsidRDefault="006C3A5E" w:rsidP="006174B5">
            <w:pPr>
              <w:spacing w:after="0" w:line="240" w:lineRule="auto"/>
              <w:contextualSpacing/>
              <w:jc w:val="both"/>
              <w:rPr>
                <w:rFonts w:ascii="Times New Roman" w:hAnsi="Times New Roman"/>
                <w:b/>
                <w:sz w:val="24"/>
                <w:szCs w:val="24"/>
              </w:rPr>
            </w:pPr>
            <w:r w:rsidRPr="00C474F3">
              <w:rPr>
                <w:rFonts w:ascii="Times New Roman" w:hAnsi="Times New Roman"/>
                <w:b/>
                <w:sz w:val="24"/>
                <w:szCs w:val="24"/>
              </w:rPr>
              <w:t>Вид учебной работы</w:t>
            </w:r>
          </w:p>
        </w:tc>
        <w:tc>
          <w:tcPr>
            <w:tcW w:w="992" w:type="dxa"/>
          </w:tcPr>
          <w:p w:rsidR="006C3A5E" w:rsidRPr="00C474F3" w:rsidRDefault="006C3A5E" w:rsidP="006174B5">
            <w:pPr>
              <w:spacing w:after="0" w:line="240" w:lineRule="auto"/>
              <w:contextualSpacing/>
              <w:jc w:val="both"/>
              <w:rPr>
                <w:rFonts w:ascii="Times New Roman" w:hAnsi="Times New Roman"/>
                <w:b/>
                <w:sz w:val="24"/>
                <w:szCs w:val="24"/>
              </w:rPr>
            </w:pPr>
            <w:r w:rsidRPr="00C474F3">
              <w:rPr>
                <w:rFonts w:ascii="Times New Roman" w:hAnsi="Times New Roman"/>
                <w:b/>
                <w:sz w:val="24"/>
                <w:szCs w:val="24"/>
              </w:rPr>
              <w:t>Коли-чество часов</w:t>
            </w:r>
          </w:p>
        </w:tc>
        <w:tc>
          <w:tcPr>
            <w:tcW w:w="6124" w:type="dxa"/>
          </w:tcPr>
          <w:p w:rsidR="006C3A5E" w:rsidRPr="00C474F3" w:rsidRDefault="006C3A5E" w:rsidP="006174B5">
            <w:pPr>
              <w:spacing w:after="0" w:line="240" w:lineRule="auto"/>
              <w:contextualSpacing/>
              <w:jc w:val="both"/>
              <w:rPr>
                <w:rFonts w:ascii="Times New Roman" w:hAnsi="Times New Roman"/>
                <w:b/>
                <w:sz w:val="24"/>
                <w:szCs w:val="24"/>
              </w:rPr>
            </w:pPr>
            <w:r w:rsidRPr="00C474F3">
              <w:rPr>
                <w:rFonts w:ascii="Times New Roman" w:hAnsi="Times New Roman"/>
                <w:b/>
                <w:sz w:val="24"/>
                <w:szCs w:val="24"/>
              </w:rPr>
              <w:t>Характеристика основных видов учебной деятельности студентов (на уровне учебных действий)</w:t>
            </w:r>
          </w:p>
        </w:tc>
      </w:tr>
      <w:tr w:rsidR="006C3A5E" w:rsidRPr="00AF0CE9" w:rsidTr="006174B5">
        <w:tc>
          <w:tcPr>
            <w:tcW w:w="9209" w:type="dxa"/>
            <w:gridSpan w:val="3"/>
          </w:tcPr>
          <w:p w:rsidR="006C3A5E" w:rsidRPr="00AF0CE9" w:rsidRDefault="006C3A5E" w:rsidP="006174B5">
            <w:pPr>
              <w:spacing w:after="0" w:line="240" w:lineRule="auto"/>
              <w:contextualSpacing/>
              <w:jc w:val="both"/>
              <w:rPr>
                <w:rFonts w:ascii="Times New Roman" w:hAnsi="Times New Roman"/>
                <w:sz w:val="24"/>
                <w:szCs w:val="24"/>
              </w:rPr>
            </w:pPr>
            <w:r w:rsidRPr="00AF0CE9">
              <w:rPr>
                <w:rFonts w:ascii="Times New Roman" w:hAnsi="Times New Roman"/>
                <w:sz w:val="24"/>
                <w:szCs w:val="24"/>
              </w:rPr>
              <w:t>Аудиторные занятия</w:t>
            </w:r>
          </w:p>
        </w:tc>
      </w:tr>
      <w:tr w:rsidR="006C3A5E" w:rsidRPr="00AF0CE9" w:rsidTr="006174B5">
        <w:tc>
          <w:tcPr>
            <w:tcW w:w="2093" w:type="dxa"/>
          </w:tcPr>
          <w:p w:rsidR="006C3A5E" w:rsidRPr="00AF0CE9" w:rsidRDefault="006C3A5E" w:rsidP="006174B5">
            <w:pPr>
              <w:spacing w:after="0" w:line="240" w:lineRule="auto"/>
              <w:contextualSpacing/>
              <w:rPr>
                <w:rFonts w:ascii="Times New Roman" w:hAnsi="Times New Roman"/>
                <w:b/>
                <w:sz w:val="24"/>
                <w:szCs w:val="24"/>
              </w:rPr>
            </w:pPr>
            <w:r>
              <w:rPr>
                <w:rFonts w:ascii="Times New Roman" w:hAnsi="Times New Roman"/>
                <w:b/>
                <w:sz w:val="24"/>
                <w:szCs w:val="24"/>
              </w:rPr>
              <w:t xml:space="preserve">1. </w:t>
            </w:r>
            <w:r w:rsidRPr="008F2874">
              <w:rPr>
                <w:rFonts w:ascii="Times New Roman" w:hAnsi="Times New Roman"/>
                <w:b/>
                <w:sz w:val="24"/>
                <w:szCs w:val="24"/>
              </w:rPr>
              <w:t>Банки: чем они могут быть полезны в жизни</w:t>
            </w:r>
          </w:p>
        </w:tc>
        <w:tc>
          <w:tcPr>
            <w:tcW w:w="992" w:type="dxa"/>
          </w:tcPr>
          <w:p w:rsidR="006C3A5E" w:rsidRPr="00AF0CE9" w:rsidRDefault="006C3A5E" w:rsidP="006174B5">
            <w:pPr>
              <w:spacing w:after="0" w:line="240" w:lineRule="auto"/>
              <w:contextualSpacing/>
              <w:jc w:val="both"/>
              <w:rPr>
                <w:rFonts w:ascii="Times New Roman" w:hAnsi="Times New Roman"/>
                <w:sz w:val="24"/>
                <w:szCs w:val="24"/>
              </w:rPr>
            </w:pPr>
            <w:r>
              <w:rPr>
                <w:rFonts w:ascii="Times New Roman" w:hAnsi="Times New Roman"/>
                <w:sz w:val="24"/>
                <w:szCs w:val="24"/>
              </w:rPr>
              <w:t>4</w:t>
            </w:r>
          </w:p>
        </w:tc>
        <w:tc>
          <w:tcPr>
            <w:tcW w:w="6124" w:type="dxa"/>
          </w:tcPr>
          <w:p w:rsidR="006C3A5E" w:rsidRPr="00C73732" w:rsidRDefault="006C3A5E" w:rsidP="006174B5">
            <w:pPr>
              <w:spacing w:after="0" w:line="240" w:lineRule="auto"/>
              <w:contextualSpacing/>
              <w:jc w:val="both"/>
              <w:rPr>
                <w:rFonts w:ascii="Times New Roman" w:hAnsi="Times New Roman"/>
                <w:sz w:val="24"/>
                <w:szCs w:val="24"/>
              </w:rPr>
            </w:pPr>
            <w:r w:rsidRPr="00C73732">
              <w:rPr>
                <w:rFonts w:ascii="Times New Roman" w:hAnsi="Times New Roman"/>
                <w:sz w:val="24"/>
                <w:szCs w:val="24"/>
              </w:rPr>
              <w:t>Понимание особенностей функционирования банка как финансового посредника, взаимосвязей риск – процентная ставка по депозиту, вид кредита – процентная ставка по кредиту, ключевых характери</w:t>
            </w:r>
            <w:r>
              <w:rPr>
                <w:rFonts w:ascii="Times New Roman" w:hAnsi="Times New Roman"/>
                <w:sz w:val="24"/>
                <w:szCs w:val="24"/>
              </w:rPr>
              <w:t>стик выбора депозита и кредита.</w:t>
            </w:r>
          </w:p>
          <w:p w:rsidR="006C3A5E" w:rsidRPr="00C73732" w:rsidRDefault="006C3A5E" w:rsidP="006174B5">
            <w:pPr>
              <w:spacing w:after="0" w:line="240" w:lineRule="auto"/>
              <w:contextualSpacing/>
              <w:jc w:val="both"/>
              <w:rPr>
                <w:rFonts w:ascii="Times New Roman" w:hAnsi="Times New Roman"/>
                <w:sz w:val="24"/>
                <w:szCs w:val="24"/>
              </w:rPr>
            </w:pPr>
            <w:r w:rsidRPr="00C73732">
              <w:rPr>
                <w:rFonts w:ascii="Times New Roman" w:hAnsi="Times New Roman"/>
                <w:sz w:val="24"/>
                <w:szCs w:val="24"/>
              </w:rPr>
              <w:t>Выбирать подходящий вид вложения денежных средств в банке, сравнивать банковские вклады и кредиты, защищать свои права, проводить предварительные расчёты по платежам по кредиту с использованием формулы простых и сложных процентов, оценивать стоимость привлечения средств в раз</w:t>
            </w:r>
            <w:r>
              <w:rPr>
                <w:rFonts w:ascii="Times New Roman" w:hAnsi="Times New Roman"/>
                <w:sz w:val="24"/>
                <w:szCs w:val="24"/>
              </w:rPr>
              <w:t>личных финансовых организациях.</w:t>
            </w:r>
          </w:p>
          <w:p w:rsidR="006C3A5E" w:rsidRPr="007E666D" w:rsidRDefault="006C3A5E" w:rsidP="006174B5">
            <w:pPr>
              <w:spacing w:after="0" w:line="240" w:lineRule="auto"/>
              <w:contextualSpacing/>
              <w:jc w:val="both"/>
              <w:rPr>
                <w:rFonts w:ascii="Times New Roman" w:hAnsi="Times New Roman"/>
                <w:sz w:val="24"/>
                <w:szCs w:val="24"/>
                <w:highlight w:val="yellow"/>
              </w:rPr>
            </w:pPr>
            <w:r w:rsidRPr="00C73732">
              <w:rPr>
                <w:rFonts w:ascii="Times New Roman" w:hAnsi="Times New Roman"/>
                <w:sz w:val="24"/>
                <w:szCs w:val="24"/>
              </w:rPr>
              <w:t>Выбирать оптимальный вид инвестирования средств с использованием банков, рассчитывать собственную долговую нагрузку, подбирать оптимальный вид кредитования, знать свои права и порядок их защиты, сравнивать различные варианты вложения денежных средств в банке.</w:t>
            </w:r>
          </w:p>
        </w:tc>
      </w:tr>
      <w:tr w:rsidR="006C3A5E" w:rsidRPr="00AF0CE9" w:rsidTr="006174B5">
        <w:tc>
          <w:tcPr>
            <w:tcW w:w="2093" w:type="dxa"/>
          </w:tcPr>
          <w:p w:rsidR="006C3A5E" w:rsidRPr="00AF0CE9" w:rsidRDefault="006C3A5E" w:rsidP="006174B5">
            <w:pPr>
              <w:spacing w:after="0" w:line="240" w:lineRule="auto"/>
              <w:contextualSpacing/>
              <w:rPr>
                <w:rFonts w:ascii="Times New Roman" w:hAnsi="Times New Roman"/>
                <w:b/>
                <w:sz w:val="24"/>
                <w:szCs w:val="24"/>
              </w:rPr>
            </w:pPr>
            <w:r w:rsidRPr="008F2874">
              <w:rPr>
                <w:rFonts w:ascii="Times New Roman" w:hAnsi="Times New Roman"/>
                <w:b/>
                <w:sz w:val="24"/>
                <w:szCs w:val="24"/>
              </w:rPr>
              <w:t xml:space="preserve">2. Фондовый </w:t>
            </w:r>
            <w:r>
              <w:rPr>
                <w:rFonts w:ascii="Times New Roman" w:hAnsi="Times New Roman"/>
                <w:b/>
                <w:sz w:val="24"/>
                <w:szCs w:val="24"/>
              </w:rPr>
              <w:t xml:space="preserve">и валютный </w:t>
            </w:r>
            <w:r w:rsidRPr="008F2874">
              <w:rPr>
                <w:rFonts w:ascii="Times New Roman" w:hAnsi="Times New Roman"/>
                <w:b/>
                <w:sz w:val="24"/>
                <w:szCs w:val="24"/>
              </w:rPr>
              <w:t xml:space="preserve">рынок: как его использовать для роста доходов </w:t>
            </w:r>
            <w:r w:rsidRPr="008F2874">
              <w:rPr>
                <w:rFonts w:ascii="Times New Roman" w:hAnsi="Times New Roman"/>
                <w:b/>
                <w:sz w:val="24"/>
                <w:szCs w:val="24"/>
              </w:rPr>
              <w:tab/>
            </w:r>
          </w:p>
        </w:tc>
        <w:tc>
          <w:tcPr>
            <w:tcW w:w="992" w:type="dxa"/>
          </w:tcPr>
          <w:p w:rsidR="006C3A5E" w:rsidRPr="00AF0CE9" w:rsidRDefault="006C3A5E" w:rsidP="006174B5">
            <w:pPr>
              <w:spacing w:after="0" w:line="240" w:lineRule="auto"/>
              <w:contextualSpacing/>
              <w:jc w:val="both"/>
              <w:rPr>
                <w:rFonts w:ascii="Times New Roman" w:hAnsi="Times New Roman"/>
                <w:sz w:val="24"/>
                <w:szCs w:val="24"/>
              </w:rPr>
            </w:pPr>
            <w:r>
              <w:rPr>
                <w:rFonts w:ascii="Times New Roman" w:hAnsi="Times New Roman"/>
                <w:sz w:val="24"/>
                <w:szCs w:val="24"/>
              </w:rPr>
              <w:t>6</w:t>
            </w:r>
          </w:p>
        </w:tc>
        <w:tc>
          <w:tcPr>
            <w:tcW w:w="6124" w:type="dxa"/>
          </w:tcPr>
          <w:p w:rsidR="006C3A5E" w:rsidRPr="00C73732" w:rsidRDefault="006C3A5E" w:rsidP="006174B5">
            <w:pPr>
              <w:spacing w:after="0" w:line="240" w:lineRule="auto"/>
              <w:contextualSpacing/>
              <w:jc w:val="both"/>
              <w:rPr>
                <w:rFonts w:ascii="Times New Roman" w:hAnsi="Times New Roman"/>
                <w:sz w:val="24"/>
                <w:szCs w:val="24"/>
              </w:rPr>
            </w:pPr>
            <w:r w:rsidRPr="00C73732">
              <w:rPr>
                <w:rFonts w:ascii="Times New Roman" w:hAnsi="Times New Roman"/>
                <w:sz w:val="24"/>
                <w:szCs w:val="24"/>
              </w:rPr>
              <w:t xml:space="preserve">Понимание порядка функционирования фондового рынка, функций участников рынка, особенностей работы граждан с инструментами такого рынка, осознание рисков, с которыми сталкиваются участники фондового рынка в процессе его функционирования, понимание структуры и </w:t>
            </w:r>
            <w:r>
              <w:rPr>
                <w:rFonts w:ascii="Times New Roman" w:hAnsi="Times New Roman"/>
                <w:sz w:val="24"/>
                <w:szCs w:val="24"/>
              </w:rPr>
              <w:t>порядка работы валютного рынка.</w:t>
            </w:r>
          </w:p>
          <w:p w:rsidR="006C3A5E" w:rsidRPr="00C73732" w:rsidRDefault="006C3A5E" w:rsidP="006174B5">
            <w:pPr>
              <w:spacing w:after="0" w:line="240" w:lineRule="auto"/>
              <w:contextualSpacing/>
              <w:jc w:val="both"/>
              <w:rPr>
                <w:rFonts w:ascii="Times New Roman" w:hAnsi="Times New Roman"/>
                <w:sz w:val="24"/>
                <w:szCs w:val="24"/>
              </w:rPr>
            </w:pPr>
            <w:r w:rsidRPr="00C73732">
              <w:rPr>
                <w:rFonts w:ascii="Times New Roman" w:hAnsi="Times New Roman"/>
                <w:sz w:val="24"/>
                <w:szCs w:val="24"/>
              </w:rPr>
              <w:t>Выбирать подходящий инструмент инвестирования на фондовом рынке, выявлять риски, сопутствующие инвестированию денег на рынке ценных бумаг, рассчитывать уровень доходности по инвестициям, анализировать информацию для прин</w:t>
            </w:r>
            <w:r>
              <w:rPr>
                <w:rFonts w:ascii="Times New Roman" w:hAnsi="Times New Roman"/>
                <w:sz w:val="24"/>
                <w:szCs w:val="24"/>
              </w:rPr>
              <w:t>ятия решений на фондовом рынке.</w:t>
            </w:r>
          </w:p>
          <w:p w:rsidR="006C3A5E" w:rsidRPr="007E666D" w:rsidRDefault="006C3A5E" w:rsidP="006174B5">
            <w:pPr>
              <w:spacing w:after="0" w:line="240" w:lineRule="auto"/>
              <w:contextualSpacing/>
              <w:jc w:val="both"/>
              <w:rPr>
                <w:rFonts w:ascii="Times New Roman" w:hAnsi="Times New Roman"/>
                <w:sz w:val="24"/>
                <w:szCs w:val="24"/>
                <w:highlight w:val="yellow"/>
              </w:rPr>
            </w:pPr>
            <w:r w:rsidRPr="00C73732">
              <w:rPr>
                <w:rFonts w:ascii="Times New Roman" w:hAnsi="Times New Roman"/>
                <w:sz w:val="24"/>
                <w:szCs w:val="24"/>
              </w:rPr>
              <w:lastRenderedPageBreak/>
              <w:t>Знание и выбор инструментов фондового рынка, работа с информационными потоками для принятия оптимальных финансовых решений на рынке, расчёт необходимых показателей эффективности работы на фондовом рынке, определение и нейтрализация основных рисков, связанных с работой на фондовом рынке.</w:t>
            </w:r>
          </w:p>
        </w:tc>
      </w:tr>
      <w:tr w:rsidR="006C3A5E" w:rsidRPr="00AF0CE9" w:rsidTr="006174B5">
        <w:trPr>
          <w:trHeight w:val="699"/>
        </w:trPr>
        <w:tc>
          <w:tcPr>
            <w:tcW w:w="2093" w:type="dxa"/>
          </w:tcPr>
          <w:p w:rsidR="006C3A5E" w:rsidRPr="00AF0CE9" w:rsidRDefault="006C3A5E" w:rsidP="006174B5">
            <w:pPr>
              <w:spacing w:after="0" w:line="240" w:lineRule="auto"/>
              <w:contextualSpacing/>
              <w:jc w:val="both"/>
              <w:rPr>
                <w:rFonts w:ascii="Times New Roman" w:hAnsi="Times New Roman"/>
                <w:b/>
                <w:sz w:val="24"/>
                <w:szCs w:val="24"/>
              </w:rPr>
            </w:pPr>
            <w:r>
              <w:rPr>
                <w:rFonts w:ascii="Times New Roman" w:hAnsi="Times New Roman"/>
                <w:b/>
                <w:sz w:val="24"/>
                <w:szCs w:val="24"/>
              </w:rPr>
              <w:lastRenderedPageBreak/>
              <w:t>3</w:t>
            </w:r>
            <w:r w:rsidRPr="00AF0CE9">
              <w:rPr>
                <w:rFonts w:ascii="Times New Roman" w:hAnsi="Times New Roman"/>
                <w:b/>
                <w:sz w:val="24"/>
                <w:szCs w:val="24"/>
              </w:rPr>
              <w:t xml:space="preserve">. </w:t>
            </w:r>
            <w:r w:rsidRPr="008F2874">
              <w:rPr>
                <w:rFonts w:ascii="Times New Roman" w:hAnsi="Times New Roman"/>
                <w:b/>
                <w:sz w:val="24"/>
                <w:szCs w:val="24"/>
              </w:rPr>
              <w:t>Страхование: что и как надо страховать, чтобы не попасть в беду</w:t>
            </w:r>
          </w:p>
        </w:tc>
        <w:tc>
          <w:tcPr>
            <w:tcW w:w="992" w:type="dxa"/>
          </w:tcPr>
          <w:p w:rsidR="006C3A5E" w:rsidRPr="00AF0CE9" w:rsidRDefault="006C3A5E" w:rsidP="006174B5">
            <w:pPr>
              <w:spacing w:after="0" w:line="240" w:lineRule="auto"/>
              <w:contextualSpacing/>
              <w:jc w:val="both"/>
              <w:rPr>
                <w:rFonts w:ascii="Times New Roman" w:hAnsi="Times New Roman"/>
                <w:sz w:val="24"/>
                <w:szCs w:val="24"/>
              </w:rPr>
            </w:pPr>
            <w:r>
              <w:rPr>
                <w:rFonts w:ascii="Times New Roman" w:hAnsi="Times New Roman"/>
                <w:sz w:val="24"/>
                <w:szCs w:val="24"/>
              </w:rPr>
              <w:t>4</w:t>
            </w:r>
          </w:p>
        </w:tc>
        <w:tc>
          <w:tcPr>
            <w:tcW w:w="6124" w:type="dxa"/>
          </w:tcPr>
          <w:p w:rsidR="006C3A5E" w:rsidRPr="00C73732" w:rsidRDefault="006C3A5E" w:rsidP="006174B5">
            <w:pPr>
              <w:spacing w:after="0" w:line="240" w:lineRule="auto"/>
              <w:contextualSpacing/>
              <w:jc w:val="both"/>
              <w:rPr>
                <w:rFonts w:ascii="Times New Roman" w:hAnsi="Times New Roman"/>
                <w:sz w:val="24"/>
                <w:szCs w:val="24"/>
              </w:rPr>
            </w:pPr>
            <w:r w:rsidRPr="00C73732">
              <w:rPr>
                <w:rFonts w:ascii="Times New Roman" w:hAnsi="Times New Roman"/>
                <w:sz w:val="24"/>
                <w:szCs w:val="24"/>
              </w:rPr>
              <w:t>Осозн</w:t>
            </w:r>
            <w:r>
              <w:rPr>
                <w:rFonts w:ascii="Times New Roman" w:hAnsi="Times New Roman"/>
                <w:sz w:val="24"/>
                <w:szCs w:val="24"/>
              </w:rPr>
              <w:t>ание</w:t>
            </w:r>
            <w:r w:rsidRPr="00C73732">
              <w:rPr>
                <w:rFonts w:ascii="Times New Roman" w:hAnsi="Times New Roman"/>
                <w:sz w:val="24"/>
                <w:szCs w:val="24"/>
              </w:rPr>
              <w:t xml:space="preserve"> цел</w:t>
            </w:r>
            <w:r>
              <w:rPr>
                <w:rFonts w:ascii="Times New Roman" w:hAnsi="Times New Roman"/>
                <w:sz w:val="24"/>
                <w:szCs w:val="24"/>
              </w:rPr>
              <w:t>и</w:t>
            </w:r>
            <w:r w:rsidRPr="00C73732">
              <w:rPr>
                <w:rFonts w:ascii="Times New Roman" w:hAnsi="Times New Roman"/>
                <w:sz w:val="24"/>
                <w:szCs w:val="24"/>
              </w:rPr>
              <w:t>, задач и принцип</w:t>
            </w:r>
            <w:r>
              <w:rPr>
                <w:rFonts w:ascii="Times New Roman" w:hAnsi="Times New Roman"/>
                <w:sz w:val="24"/>
                <w:szCs w:val="24"/>
              </w:rPr>
              <w:t>ов</w:t>
            </w:r>
            <w:r w:rsidRPr="00C73732">
              <w:rPr>
                <w:rFonts w:ascii="Times New Roman" w:hAnsi="Times New Roman"/>
                <w:sz w:val="24"/>
                <w:szCs w:val="24"/>
              </w:rPr>
              <w:t xml:space="preserve"> страхования, понима</w:t>
            </w:r>
            <w:r>
              <w:rPr>
                <w:rFonts w:ascii="Times New Roman" w:hAnsi="Times New Roman"/>
                <w:sz w:val="24"/>
                <w:szCs w:val="24"/>
              </w:rPr>
              <w:t>ние</w:t>
            </w:r>
            <w:r w:rsidRPr="00C73732">
              <w:rPr>
                <w:rFonts w:ascii="Times New Roman" w:hAnsi="Times New Roman"/>
                <w:sz w:val="24"/>
                <w:szCs w:val="24"/>
              </w:rPr>
              <w:t xml:space="preserve"> важност</w:t>
            </w:r>
            <w:r>
              <w:rPr>
                <w:rFonts w:ascii="Times New Roman" w:hAnsi="Times New Roman"/>
                <w:sz w:val="24"/>
                <w:szCs w:val="24"/>
              </w:rPr>
              <w:t>и</w:t>
            </w:r>
            <w:r w:rsidRPr="00C73732">
              <w:rPr>
                <w:rFonts w:ascii="Times New Roman" w:hAnsi="Times New Roman"/>
                <w:sz w:val="24"/>
                <w:szCs w:val="24"/>
              </w:rPr>
              <w:t xml:space="preserve"> приобретения страховых услуг, уме</w:t>
            </w:r>
            <w:r>
              <w:rPr>
                <w:rFonts w:ascii="Times New Roman" w:hAnsi="Times New Roman"/>
                <w:sz w:val="24"/>
                <w:szCs w:val="24"/>
              </w:rPr>
              <w:t>ние</w:t>
            </w:r>
            <w:r w:rsidRPr="00C73732">
              <w:rPr>
                <w:rFonts w:ascii="Times New Roman" w:hAnsi="Times New Roman"/>
                <w:sz w:val="24"/>
                <w:szCs w:val="24"/>
              </w:rPr>
              <w:t xml:space="preserve"> правильно выбирать страховые продукты, знать преимущества и недостатки условий договоров страхования.</w:t>
            </w:r>
          </w:p>
          <w:p w:rsidR="006C3A5E" w:rsidRPr="00C73732" w:rsidRDefault="006C3A5E" w:rsidP="006174B5">
            <w:pPr>
              <w:spacing w:after="0" w:line="240" w:lineRule="auto"/>
              <w:contextualSpacing/>
              <w:jc w:val="both"/>
              <w:rPr>
                <w:rFonts w:ascii="Times New Roman" w:hAnsi="Times New Roman"/>
                <w:sz w:val="24"/>
                <w:szCs w:val="24"/>
              </w:rPr>
            </w:pPr>
            <w:r w:rsidRPr="00C73732">
              <w:rPr>
                <w:rFonts w:ascii="Times New Roman" w:hAnsi="Times New Roman"/>
                <w:sz w:val="24"/>
                <w:szCs w:val="24"/>
              </w:rPr>
              <w:t>Понимать содержание договора страхования, уметь работать с правилами страхования, уметь актуализировать страховую информацию, уметь правильно выбрать условия страхования, уметь оперировать страховой терминологией, разбираться в крите</w:t>
            </w:r>
            <w:r>
              <w:rPr>
                <w:rFonts w:ascii="Times New Roman" w:hAnsi="Times New Roman"/>
                <w:sz w:val="24"/>
                <w:szCs w:val="24"/>
              </w:rPr>
              <w:t>риях выбора страховой компании.</w:t>
            </w:r>
          </w:p>
          <w:p w:rsidR="006C3A5E" w:rsidRPr="007E666D" w:rsidRDefault="006C3A5E" w:rsidP="006174B5">
            <w:pPr>
              <w:spacing w:after="0" w:line="240" w:lineRule="auto"/>
              <w:contextualSpacing/>
              <w:jc w:val="both"/>
              <w:rPr>
                <w:rFonts w:ascii="Times New Roman" w:hAnsi="Times New Roman"/>
                <w:sz w:val="24"/>
                <w:szCs w:val="24"/>
                <w:highlight w:val="yellow"/>
              </w:rPr>
            </w:pPr>
            <w:r w:rsidRPr="00C73732">
              <w:rPr>
                <w:rFonts w:ascii="Times New Roman" w:hAnsi="Times New Roman"/>
                <w:sz w:val="24"/>
                <w:szCs w:val="24"/>
              </w:rPr>
              <w:t>Понимать нужность и важность процедуры страхования, проводить сравнение страховых продуктов, принимать правильные решения о страховании на основе проведения анализа жизненной ситуации, оценивать надёжность страховой компании, оценивать правильность и прозрачность условий страхования.</w:t>
            </w:r>
          </w:p>
        </w:tc>
      </w:tr>
      <w:tr w:rsidR="006C3A5E" w:rsidRPr="00AF0CE9" w:rsidTr="006174B5">
        <w:trPr>
          <w:trHeight w:val="699"/>
        </w:trPr>
        <w:tc>
          <w:tcPr>
            <w:tcW w:w="2093" w:type="dxa"/>
          </w:tcPr>
          <w:p w:rsidR="006C3A5E" w:rsidRPr="00AF0CE9" w:rsidRDefault="006C3A5E" w:rsidP="006174B5">
            <w:pPr>
              <w:spacing w:after="0" w:line="240" w:lineRule="auto"/>
              <w:contextualSpacing/>
              <w:rPr>
                <w:rFonts w:ascii="Times New Roman" w:hAnsi="Times New Roman"/>
                <w:b/>
                <w:sz w:val="24"/>
                <w:szCs w:val="24"/>
              </w:rPr>
            </w:pPr>
            <w:r>
              <w:rPr>
                <w:rFonts w:ascii="Times New Roman" w:hAnsi="Times New Roman"/>
                <w:b/>
                <w:sz w:val="24"/>
                <w:szCs w:val="24"/>
              </w:rPr>
              <w:t>4</w:t>
            </w:r>
            <w:r w:rsidRPr="00AF0CE9">
              <w:rPr>
                <w:rFonts w:ascii="Times New Roman" w:hAnsi="Times New Roman"/>
                <w:b/>
                <w:sz w:val="24"/>
                <w:szCs w:val="24"/>
              </w:rPr>
              <w:t xml:space="preserve">. </w:t>
            </w:r>
            <w:r w:rsidRPr="008F2874">
              <w:rPr>
                <w:rFonts w:ascii="Times New Roman" w:hAnsi="Times New Roman"/>
                <w:b/>
                <w:sz w:val="24"/>
                <w:szCs w:val="24"/>
              </w:rPr>
              <w:t>Налоги: почему их надо платить</w:t>
            </w:r>
            <w:r>
              <w:rPr>
                <w:rFonts w:ascii="Times New Roman" w:hAnsi="Times New Roman"/>
                <w:b/>
                <w:sz w:val="24"/>
                <w:szCs w:val="24"/>
              </w:rPr>
              <w:t xml:space="preserve"> и чем  грозит неуплата</w:t>
            </w:r>
          </w:p>
        </w:tc>
        <w:tc>
          <w:tcPr>
            <w:tcW w:w="992" w:type="dxa"/>
          </w:tcPr>
          <w:p w:rsidR="006C3A5E" w:rsidRPr="008731BF" w:rsidRDefault="006C3A5E" w:rsidP="006174B5">
            <w:pPr>
              <w:spacing w:after="0" w:line="240" w:lineRule="auto"/>
              <w:contextualSpacing/>
              <w:jc w:val="both"/>
              <w:rPr>
                <w:rFonts w:ascii="Times New Roman" w:hAnsi="Times New Roman"/>
                <w:sz w:val="24"/>
                <w:szCs w:val="24"/>
              </w:rPr>
            </w:pPr>
            <w:r>
              <w:rPr>
                <w:rFonts w:ascii="Times New Roman" w:hAnsi="Times New Roman"/>
                <w:sz w:val="24"/>
                <w:szCs w:val="24"/>
              </w:rPr>
              <w:t>4</w:t>
            </w:r>
          </w:p>
        </w:tc>
        <w:tc>
          <w:tcPr>
            <w:tcW w:w="6124" w:type="dxa"/>
          </w:tcPr>
          <w:p w:rsidR="006C3A5E" w:rsidRPr="00C73732" w:rsidRDefault="006C3A5E" w:rsidP="006174B5">
            <w:pPr>
              <w:spacing w:after="0" w:line="240" w:lineRule="auto"/>
              <w:contextualSpacing/>
              <w:jc w:val="both"/>
              <w:rPr>
                <w:rFonts w:ascii="Times New Roman" w:hAnsi="Times New Roman"/>
                <w:sz w:val="24"/>
                <w:szCs w:val="24"/>
              </w:rPr>
            </w:pPr>
            <w:r w:rsidRPr="00C73732">
              <w:rPr>
                <w:rFonts w:ascii="Times New Roman" w:hAnsi="Times New Roman"/>
                <w:sz w:val="24"/>
                <w:szCs w:val="24"/>
              </w:rPr>
              <w:t>Осознание необходимости уплаты налогов, понимание своих прав и обязанностей в сфере налогообложения, ориентация в дейст</w:t>
            </w:r>
            <w:r>
              <w:rPr>
                <w:rFonts w:ascii="Times New Roman" w:hAnsi="Times New Roman"/>
                <w:sz w:val="24"/>
                <w:szCs w:val="24"/>
              </w:rPr>
              <w:t>вующей системе налогообложения.</w:t>
            </w:r>
          </w:p>
          <w:p w:rsidR="006C3A5E" w:rsidRPr="00C73732" w:rsidRDefault="006C3A5E" w:rsidP="006174B5">
            <w:pPr>
              <w:spacing w:after="0" w:line="240" w:lineRule="auto"/>
              <w:contextualSpacing/>
              <w:jc w:val="both"/>
              <w:rPr>
                <w:rFonts w:ascii="Times New Roman" w:hAnsi="Times New Roman"/>
                <w:sz w:val="24"/>
                <w:szCs w:val="24"/>
              </w:rPr>
            </w:pPr>
            <w:r w:rsidRPr="00C73732">
              <w:rPr>
                <w:rFonts w:ascii="Times New Roman" w:hAnsi="Times New Roman"/>
                <w:sz w:val="24"/>
                <w:szCs w:val="24"/>
              </w:rPr>
              <w:t>Пользоваться личным кабинетом на сайте налоговой инспекции и получать актуальную информацию о начисленных налогах и задолженности, заполнять налоговую декларацию, оформлять заявление на получение налогового вычета, рассч</w:t>
            </w:r>
            <w:r>
              <w:rPr>
                <w:rFonts w:ascii="Times New Roman" w:hAnsi="Times New Roman"/>
                <w:sz w:val="24"/>
                <w:szCs w:val="24"/>
              </w:rPr>
              <w:t>итывать сумму налогов к уплате.</w:t>
            </w:r>
          </w:p>
          <w:p w:rsidR="006C3A5E" w:rsidRPr="007E666D" w:rsidRDefault="006C3A5E" w:rsidP="006174B5">
            <w:pPr>
              <w:spacing w:after="0" w:line="240" w:lineRule="auto"/>
              <w:contextualSpacing/>
              <w:jc w:val="both"/>
              <w:rPr>
                <w:rFonts w:ascii="Times New Roman" w:hAnsi="Times New Roman"/>
                <w:sz w:val="24"/>
                <w:szCs w:val="24"/>
                <w:highlight w:val="yellow"/>
              </w:rPr>
            </w:pPr>
            <w:r w:rsidRPr="00C73732">
              <w:rPr>
                <w:rFonts w:ascii="Times New Roman" w:hAnsi="Times New Roman"/>
                <w:sz w:val="24"/>
                <w:szCs w:val="24"/>
              </w:rPr>
              <w:t xml:space="preserve">Организовывать свои отношения с налоговыми органами, своевременно реагировать на изменения в налоговом законодательстве.  </w:t>
            </w:r>
          </w:p>
        </w:tc>
      </w:tr>
      <w:tr w:rsidR="006C3A5E" w:rsidRPr="00AF0CE9" w:rsidTr="006174B5">
        <w:trPr>
          <w:trHeight w:val="699"/>
        </w:trPr>
        <w:tc>
          <w:tcPr>
            <w:tcW w:w="2093" w:type="dxa"/>
          </w:tcPr>
          <w:p w:rsidR="006C3A5E" w:rsidRPr="00AF0CE9" w:rsidRDefault="006C3A5E" w:rsidP="006174B5">
            <w:pPr>
              <w:spacing w:after="0" w:line="240" w:lineRule="auto"/>
              <w:contextualSpacing/>
              <w:jc w:val="both"/>
              <w:rPr>
                <w:rFonts w:ascii="Times New Roman" w:hAnsi="Times New Roman"/>
                <w:b/>
                <w:sz w:val="24"/>
                <w:szCs w:val="24"/>
              </w:rPr>
            </w:pPr>
            <w:r>
              <w:rPr>
                <w:rFonts w:ascii="Times New Roman" w:hAnsi="Times New Roman"/>
                <w:b/>
                <w:sz w:val="24"/>
                <w:szCs w:val="24"/>
              </w:rPr>
              <w:t>5</w:t>
            </w:r>
            <w:r w:rsidRPr="00AF0CE9">
              <w:rPr>
                <w:rFonts w:ascii="Times New Roman" w:hAnsi="Times New Roman"/>
                <w:b/>
                <w:sz w:val="24"/>
                <w:szCs w:val="24"/>
              </w:rPr>
              <w:t xml:space="preserve">. </w:t>
            </w:r>
            <w:r w:rsidRPr="008F2874">
              <w:rPr>
                <w:rFonts w:ascii="Times New Roman" w:hAnsi="Times New Roman"/>
                <w:b/>
                <w:sz w:val="24"/>
                <w:szCs w:val="24"/>
              </w:rPr>
              <w:t>Обеспеченная старость: возможности пенсионного накопления</w:t>
            </w:r>
          </w:p>
        </w:tc>
        <w:tc>
          <w:tcPr>
            <w:tcW w:w="992" w:type="dxa"/>
          </w:tcPr>
          <w:p w:rsidR="006C3A5E" w:rsidRPr="00AF0CE9" w:rsidRDefault="006C3A5E" w:rsidP="006174B5">
            <w:pPr>
              <w:spacing w:after="0" w:line="240" w:lineRule="auto"/>
              <w:contextualSpacing/>
              <w:jc w:val="both"/>
              <w:rPr>
                <w:rFonts w:ascii="Times New Roman" w:hAnsi="Times New Roman"/>
                <w:sz w:val="24"/>
                <w:szCs w:val="24"/>
              </w:rPr>
            </w:pPr>
            <w:r>
              <w:rPr>
                <w:rFonts w:ascii="Times New Roman" w:hAnsi="Times New Roman"/>
                <w:sz w:val="24"/>
                <w:szCs w:val="24"/>
              </w:rPr>
              <w:t>4</w:t>
            </w:r>
          </w:p>
        </w:tc>
        <w:tc>
          <w:tcPr>
            <w:tcW w:w="6124" w:type="dxa"/>
          </w:tcPr>
          <w:p w:rsidR="006C3A5E" w:rsidRPr="00C73732" w:rsidRDefault="006C3A5E" w:rsidP="006174B5">
            <w:pPr>
              <w:spacing w:after="0" w:line="240" w:lineRule="auto"/>
              <w:contextualSpacing/>
              <w:jc w:val="both"/>
              <w:rPr>
                <w:rFonts w:ascii="Times New Roman" w:hAnsi="Times New Roman"/>
                <w:sz w:val="24"/>
                <w:szCs w:val="24"/>
              </w:rPr>
            </w:pPr>
            <w:r w:rsidRPr="00C73732">
              <w:rPr>
                <w:rFonts w:ascii="Times New Roman" w:hAnsi="Times New Roman"/>
                <w:sz w:val="24"/>
                <w:szCs w:val="24"/>
              </w:rPr>
              <w:t>Осознание факторов, влияющих на размер будущей пенсии, рисков, присущих различным программам пенсионного обеспечения, понимание личной ответствен</w:t>
            </w:r>
            <w:r>
              <w:rPr>
                <w:rFonts w:ascii="Times New Roman" w:hAnsi="Times New Roman"/>
                <w:sz w:val="24"/>
                <w:szCs w:val="24"/>
              </w:rPr>
              <w:t>ности в пенсионном обеспечении.</w:t>
            </w:r>
          </w:p>
          <w:p w:rsidR="006C3A5E" w:rsidRPr="00C73732" w:rsidRDefault="006C3A5E" w:rsidP="006174B5">
            <w:pPr>
              <w:spacing w:after="0" w:line="240" w:lineRule="auto"/>
              <w:contextualSpacing/>
              <w:jc w:val="both"/>
              <w:rPr>
                <w:rFonts w:ascii="Times New Roman" w:hAnsi="Times New Roman"/>
                <w:sz w:val="24"/>
                <w:szCs w:val="24"/>
              </w:rPr>
            </w:pPr>
            <w:r w:rsidRPr="00C73732">
              <w:rPr>
                <w:rFonts w:ascii="Times New Roman" w:hAnsi="Times New Roman"/>
                <w:sz w:val="24"/>
                <w:szCs w:val="24"/>
              </w:rPr>
              <w:t>Влиять на размер собственной будущей пенсии, с помощью калькулятора, размещённого на сайте Пенсионного фонда России, рассчитывать размер пенсии, выбирать нег</w:t>
            </w:r>
            <w:r>
              <w:rPr>
                <w:rFonts w:ascii="Times New Roman" w:hAnsi="Times New Roman"/>
                <w:sz w:val="24"/>
                <w:szCs w:val="24"/>
              </w:rPr>
              <w:t>осударственный пенсионный фонд.</w:t>
            </w:r>
          </w:p>
          <w:p w:rsidR="006C3A5E" w:rsidRPr="007E666D" w:rsidRDefault="006C3A5E" w:rsidP="006174B5">
            <w:pPr>
              <w:spacing w:after="0" w:line="240" w:lineRule="auto"/>
              <w:contextualSpacing/>
              <w:jc w:val="both"/>
              <w:rPr>
                <w:rFonts w:ascii="Times New Roman" w:hAnsi="Times New Roman"/>
                <w:sz w:val="24"/>
                <w:szCs w:val="24"/>
                <w:highlight w:val="yellow"/>
              </w:rPr>
            </w:pPr>
            <w:r w:rsidRPr="00C73732">
              <w:rPr>
                <w:rFonts w:ascii="Times New Roman" w:hAnsi="Times New Roman"/>
                <w:sz w:val="24"/>
                <w:szCs w:val="24"/>
              </w:rPr>
              <w:t>Управление собственными пенсионными накоплениями, выбор оптимального направления инвестирования накопительной части своей будущей пенсии, выбор негосударственного пенсионного фонда с точки зрения надёжности и доходности.</w:t>
            </w:r>
          </w:p>
        </w:tc>
      </w:tr>
      <w:tr w:rsidR="006C3A5E" w:rsidRPr="00AF0CE9" w:rsidTr="006174B5">
        <w:trPr>
          <w:trHeight w:val="699"/>
        </w:trPr>
        <w:tc>
          <w:tcPr>
            <w:tcW w:w="2093" w:type="dxa"/>
          </w:tcPr>
          <w:p w:rsidR="006C3A5E" w:rsidRDefault="006C3A5E" w:rsidP="006174B5">
            <w:pPr>
              <w:spacing w:after="0" w:line="240" w:lineRule="auto"/>
              <w:contextualSpacing/>
              <w:jc w:val="both"/>
              <w:rPr>
                <w:rFonts w:ascii="Times New Roman" w:hAnsi="Times New Roman"/>
                <w:b/>
                <w:sz w:val="24"/>
                <w:szCs w:val="24"/>
              </w:rPr>
            </w:pPr>
            <w:r>
              <w:rPr>
                <w:rFonts w:ascii="Times New Roman" w:hAnsi="Times New Roman"/>
                <w:b/>
                <w:sz w:val="24"/>
                <w:szCs w:val="24"/>
              </w:rPr>
              <w:lastRenderedPageBreak/>
              <w:t xml:space="preserve">6. Финансовый механизм работы фирмы </w:t>
            </w:r>
          </w:p>
        </w:tc>
        <w:tc>
          <w:tcPr>
            <w:tcW w:w="992" w:type="dxa"/>
          </w:tcPr>
          <w:p w:rsidR="006C3A5E" w:rsidRDefault="006C3A5E" w:rsidP="006174B5">
            <w:pPr>
              <w:spacing w:after="0" w:line="240" w:lineRule="auto"/>
              <w:contextualSpacing/>
              <w:jc w:val="both"/>
              <w:rPr>
                <w:rFonts w:ascii="Times New Roman" w:hAnsi="Times New Roman"/>
                <w:sz w:val="24"/>
                <w:szCs w:val="24"/>
              </w:rPr>
            </w:pPr>
            <w:r>
              <w:rPr>
                <w:rFonts w:ascii="Times New Roman" w:hAnsi="Times New Roman"/>
                <w:sz w:val="24"/>
                <w:szCs w:val="24"/>
              </w:rPr>
              <w:t>4</w:t>
            </w:r>
          </w:p>
        </w:tc>
        <w:tc>
          <w:tcPr>
            <w:tcW w:w="6124" w:type="dxa"/>
          </w:tcPr>
          <w:p w:rsidR="006C3A5E" w:rsidRPr="00C73732" w:rsidRDefault="006C3A5E" w:rsidP="006174B5">
            <w:pPr>
              <w:spacing w:after="0" w:line="240" w:lineRule="auto"/>
              <w:contextualSpacing/>
              <w:jc w:val="both"/>
              <w:rPr>
                <w:rFonts w:ascii="Times New Roman" w:hAnsi="Times New Roman"/>
                <w:sz w:val="24"/>
                <w:szCs w:val="24"/>
              </w:rPr>
            </w:pPr>
            <w:r>
              <w:rPr>
                <w:rFonts w:ascii="Times New Roman" w:hAnsi="Times New Roman"/>
                <w:sz w:val="24"/>
                <w:szCs w:val="24"/>
              </w:rPr>
              <w:t>Понимание порядка взаимодействия работодателя и сотрудников, умение составления резюме, прохождение собеседования. Знание ключевых понятий темы. Эффективность компании, банкротство, безработица.</w:t>
            </w:r>
          </w:p>
        </w:tc>
      </w:tr>
      <w:tr w:rsidR="006C3A5E" w:rsidRPr="00AF0CE9" w:rsidTr="006174B5">
        <w:tc>
          <w:tcPr>
            <w:tcW w:w="2093" w:type="dxa"/>
          </w:tcPr>
          <w:p w:rsidR="006C3A5E" w:rsidRPr="00AF0CE9" w:rsidRDefault="006C3A5E" w:rsidP="006174B5">
            <w:pPr>
              <w:spacing w:after="0" w:line="240" w:lineRule="auto"/>
              <w:contextualSpacing/>
              <w:jc w:val="both"/>
              <w:rPr>
                <w:rFonts w:ascii="Times New Roman" w:hAnsi="Times New Roman"/>
                <w:sz w:val="24"/>
                <w:szCs w:val="24"/>
              </w:rPr>
            </w:pPr>
            <w:r>
              <w:rPr>
                <w:rFonts w:ascii="Times New Roman" w:hAnsi="Times New Roman"/>
                <w:b/>
                <w:sz w:val="24"/>
                <w:szCs w:val="24"/>
              </w:rPr>
              <w:t>7</w:t>
            </w:r>
            <w:r w:rsidRPr="00AF0CE9">
              <w:rPr>
                <w:rFonts w:ascii="Times New Roman" w:hAnsi="Times New Roman"/>
                <w:b/>
                <w:sz w:val="24"/>
                <w:szCs w:val="24"/>
              </w:rPr>
              <w:t xml:space="preserve">. </w:t>
            </w:r>
            <w:r w:rsidRPr="008F2874">
              <w:rPr>
                <w:rFonts w:ascii="Times New Roman" w:hAnsi="Times New Roman"/>
                <w:b/>
                <w:sz w:val="24"/>
                <w:szCs w:val="24"/>
              </w:rPr>
              <w:t>Собственный бизнес: как создать и не потерять</w:t>
            </w:r>
          </w:p>
        </w:tc>
        <w:tc>
          <w:tcPr>
            <w:tcW w:w="992" w:type="dxa"/>
          </w:tcPr>
          <w:p w:rsidR="006C3A5E" w:rsidRPr="00AF0CE9" w:rsidRDefault="006C3A5E" w:rsidP="006174B5">
            <w:pPr>
              <w:spacing w:after="0" w:line="240" w:lineRule="auto"/>
              <w:contextualSpacing/>
              <w:jc w:val="both"/>
              <w:rPr>
                <w:rFonts w:ascii="Times New Roman" w:hAnsi="Times New Roman"/>
                <w:sz w:val="24"/>
                <w:szCs w:val="24"/>
              </w:rPr>
            </w:pPr>
            <w:r>
              <w:rPr>
                <w:rFonts w:ascii="Times New Roman" w:hAnsi="Times New Roman"/>
                <w:sz w:val="24"/>
                <w:szCs w:val="24"/>
              </w:rPr>
              <w:t>4</w:t>
            </w:r>
          </w:p>
        </w:tc>
        <w:tc>
          <w:tcPr>
            <w:tcW w:w="6124" w:type="dxa"/>
          </w:tcPr>
          <w:p w:rsidR="006C3A5E" w:rsidRPr="00C73732" w:rsidRDefault="006C3A5E" w:rsidP="006174B5">
            <w:pPr>
              <w:spacing w:after="0" w:line="240" w:lineRule="auto"/>
              <w:contextualSpacing/>
              <w:jc w:val="both"/>
              <w:rPr>
                <w:rFonts w:ascii="Times New Roman" w:hAnsi="Times New Roman"/>
                <w:sz w:val="24"/>
                <w:szCs w:val="24"/>
              </w:rPr>
            </w:pPr>
            <w:r w:rsidRPr="00C73732">
              <w:rPr>
                <w:rFonts w:ascii="Times New Roman" w:hAnsi="Times New Roman"/>
                <w:sz w:val="24"/>
                <w:szCs w:val="24"/>
              </w:rPr>
              <w:t>Понимание порядка функционирования предприятия, роли уставного и привлечённого капиталов в его развитии, необходимости учёта доходов и расхо</w:t>
            </w:r>
            <w:r>
              <w:rPr>
                <w:rFonts w:ascii="Times New Roman" w:hAnsi="Times New Roman"/>
                <w:sz w:val="24"/>
                <w:szCs w:val="24"/>
              </w:rPr>
              <w:t xml:space="preserve">дов в процессе ведения бизнеса. </w:t>
            </w:r>
            <w:r w:rsidRPr="00C73732">
              <w:rPr>
                <w:rFonts w:ascii="Times New Roman" w:hAnsi="Times New Roman"/>
                <w:sz w:val="24"/>
                <w:szCs w:val="24"/>
              </w:rPr>
              <w:t>Определять потребность в капитале для развития бизнеса, составлять бизнес-план, рассчитывать прибыль, налоги, знать порядок уплаты налогов в малом и среднем бизнесе, строить струк</w:t>
            </w:r>
            <w:r>
              <w:rPr>
                <w:rFonts w:ascii="Times New Roman" w:hAnsi="Times New Roman"/>
                <w:sz w:val="24"/>
                <w:szCs w:val="24"/>
              </w:rPr>
              <w:t>туру управления на предприятии.</w:t>
            </w:r>
          </w:p>
          <w:p w:rsidR="006C3A5E" w:rsidRPr="007E666D" w:rsidRDefault="006C3A5E" w:rsidP="006174B5">
            <w:pPr>
              <w:spacing w:after="0" w:line="240" w:lineRule="auto"/>
              <w:contextualSpacing/>
              <w:jc w:val="both"/>
              <w:rPr>
                <w:rFonts w:ascii="Times New Roman" w:hAnsi="Times New Roman"/>
                <w:sz w:val="24"/>
                <w:szCs w:val="24"/>
                <w:highlight w:val="yellow"/>
              </w:rPr>
            </w:pPr>
            <w:r w:rsidRPr="00C73732">
              <w:rPr>
                <w:rFonts w:ascii="Times New Roman" w:hAnsi="Times New Roman"/>
                <w:sz w:val="24"/>
                <w:szCs w:val="24"/>
              </w:rPr>
              <w:t xml:space="preserve">Знание ключевых этапов создания бизнеса, структуры бизнес-плана, финансовых расчётов, необходимых для ведения бизнеса, знание основ маркетинга и менеджмента, необходимых для управления вновь созданным предприятием.                              </w:t>
            </w:r>
          </w:p>
        </w:tc>
      </w:tr>
      <w:tr w:rsidR="006C3A5E" w:rsidRPr="00AF0CE9" w:rsidTr="006174B5">
        <w:tc>
          <w:tcPr>
            <w:tcW w:w="2093" w:type="dxa"/>
          </w:tcPr>
          <w:p w:rsidR="006C3A5E" w:rsidRPr="00AF0CE9" w:rsidRDefault="006C3A5E" w:rsidP="006174B5">
            <w:pPr>
              <w:spacing w:after="0" w:line="240" w:lineRule="auto"/>
              <w:contextualSpacing/>
              <w:jc w:val="both"/>
              <w:rPr>
                <w:rFonts w:ascii="Times New Roman" w:hAnsi="Times New Roman"/>
                <w:sz w:val="24"/>
                <w:szCs w:val="24"/>
              </w:rPr>
            </w:pPr>
            <w:r>
              <w:rPr>
                <w:rFonts w:ascii="Times New Roman" w:hAnsi="Times New Roman"/>
                <w:b/>
                <w:sz w:val="24"/>
                <w:szCs w:val="24"/>
              </w:rPr>
              <w:t>8</w:t>
            </w:r>
            <w:r w:rsidRPr="00AF0CE9">
              <w:rPr>
                <w:rFonts w:ascii="Times New Roman" w:hAnsi="Times New Roman"/>
                <w:b/>
                <w:sz w:val="24"/>
                <w:szCs w:val="24"/>
              </w:rPr>
              <w:t xml:space="preserve">. </w:t>
            </w:r>
            <w:r>
              <w:rPr>
                <w:rFonts w:ascii="Times New Roman" w:hAnsi="Times New Roman"/>
                <w:b/>
                <w:sz w:val="24"/>
                <w:szCs w:val="24"/>
              </w:rPr>
              <w:t>Риски в мире денег: как защититься от разорения</w:t>
            </w:r>
          </w:p>
        </w:tc>
        <w:tc>
          <w:tcPr>
            <w:tcW w:w="992" w:type="dxa"/>
          </w:tcPr>
          <w:p w:rsidR="006C3A5E" w:rsidRPr="00AF0CE9" w:rsidRDefault="006C3A5E" w:rsidP="006174B5">
            <w:pPr>
              <w:spacing w:after="0" w:line="240" w:lineRule="auto"/>
              <w:contextualSpacing/>
              <w:jc w:val="both"/>
              <w:rPr>
                <w:rFonts w:ascii="Times New Roman" w:hAnsi="Times New Roman"/>
                <w:sz w:val="24"/>
                <w:szCs w:val="24"/>
              </w:rPr>
            </w:pPr>
            <w:r>
              <w:rPr>
                <w:rFonts w:ascii="Times New Roman" w:hAnsi="Times New Roman"/>
                <w:sz w:val="24"/>
                <w:szCs w:val="24"/>
              </w:rPr>
              <w:t>3</w:t>
            </w:r>
          </w:p>
        </w:tc>
        <w:tc>
          <w:tcPr>
            <w:tcW w:w="6124" w:type="dxa"/>
          </w:tcPr>
          <w:p w:rsidR="006C3A5E" w:rsidRPr="00C73732" w:rsidRDefault="006C3A5E" w:rsidP="006174B5">
            <w:pPr>
              <w:spacing w:after="0" w:line="240" w:lineRule="auto"/>
              <w:contextualSpacing/>
              <w:jc w:val="both"/>
              <w:rPr>
                <w:rFonts w:ascii="Times New Roman" w:hAnsi="Times New Roman"/>
                <w:sz w:val="24"/>
                <w:szCs w:val="24"/>
              </w:rPr>
            </w:pPr>
            <w:r w:rsidRPr="00C73732">
              <w:rPr>
                <w:rFonts w:ascii="Times New Roman" w:hAnsi="Times New Roman"/>
                <w:sz w:val="24"/>
                <w:szCs w:val="24"/>
              </w:rPr>
              <w:t>Понимание особенностей функционирования</w:t>
            </w:r>
            <w:r>
              <w:rPr>
                <w:rFonts w:ascii="Times New Roman" w:hAnsi="Times New Roman"/>
                <w:sz w:val="24"/>
                <w:szCs w:val="24"/>
              </w:rPr>
              <w:t xml:space="preserve"> мошеннических финансовых схем.</w:t>
            </w:r>
          </w:p>
          <w:p w:rsidR="006C3A5E" w:rsidRPr="00C73732" w:rsidRDefault="006C3A5E" w:rsidP="006174B5">
            <w:pPr>
              <w:spacing w:after="0" w:line="240" w:lineRule="auto"/>
              <w:contextualSpacing/>
              <w:jc w:val="both"/>
              <w:rPr>
                <w:rFonts w:ascii="Times New Roman" w:hAnsi="Times New Roman"/>
                <w:sz w:val="24"/>
                <w:szCs w:val="24"/>
              </w:rPr>
            </w:pPr>
            <w:r>
              <w:rPr>
                <w:rFonts w:ascii="Times New Roman" w:hAnsi="Times New Roman"/>
                <w:sz w:val="24"/>
                <w:szCs w:val="24"/>
              </w:rPr>
              <w:t xml:space="preserve">Различать, </w:t>
            </w:r>
            <w:r w:rsidRPr="00C73732">
              <w:rPr>
                <w:rFonts w:ascii="Times New Roman" w:hAnsi="Times New Roman"/>
                <w:sz w:val="24"/>
                <w:szCs w:val="24"/>
              </w:rPr>
              <w:t>распознать финансовую пирамиду среди множества инвестиционных предложений, отличить фишинговый сайт от подлинного, защит</w:t>
            </w:r>
            <w:r>
              <w:rPr>
                <w:rFonts w:ascii="Times New Roman" w:hAnsi="Times New Roman"/>
                <w:sz w:val="24"/>
                <w:szCs w:val="24"/>
              </w:rPr>
              <w:t>ить себя от фарминга и фишинга.</w:t>
            </w:r>
          </w:p>
          <w:p w:rsidR="006C3A5E" w:rsidRPr="007E666D" w:rsidRDefault="006C3A5E" w:rsidP="006174B5">
            <w:pPr>
              <w:spacing w:after="0" w:line="240" w:lineRule="auto"/>
              <w:contextualSpacing/>
              <w:jc w:val="both"/>
              <w:rPr>
                <w:rFonts w:ascii="Times New Roman" w:hAnsi="Times New Roman"/>
                <w:sz w:val="24"/>
                <w:szCs w:val="24"/>
                <w:highlight w:val="yellow"/>
              </w:rPr>
            </w:pPr>
            <w:r w:rsidRPr="00C73732">
              <w:rPr>
                <w:rFonts w:ascii="Times New Roman" w:hAnsi="Times New Roman"/>
                <w:sz w:val="24"/>
                <w:szCs w:val="24"/>
              </w:rPr>
              <w:t>Сравнивать и выбирать оптимальный вариант размещения своего капитала в различные инвестиционные инструменты, оценивать доходность своих инвестиций, определять уровень риска инвестиционного портфеля.</w:t>
            </w:r>
          </w:p>
        </w:tc>
      </w:tr>
      <w:tr w:rsidR="006C3A5E" w:rsidRPr="00AF0CE9" w:rsidTr="006174B5">
        <w:tc>
          <w:tcPr>
            <w:tcW w:w="2093" w:type="dxa"/>
          </w:tcPr>
          <w:p w:rsidR="006C3A5E" w:rsidRPr="00AF0CE9" w:rsidRDefault="006C3A5E" w:rsidP="006174B5">
            <w:pPr>
              <w:spacing w:after="0" w:line="240" w:lineRule="auto"/>
              <w:contextualSpacing/>
              <w:jc w:val="both"/>
              <w:rPr>
                <w:rFonts w:ascii="Times New Roman" w:hAnsi="Times New Roman"/>
                <w:b/>
                <w:sz w:val="24"/>
                <w:szCs w:val="24"/>
              </w:rPr>
            </w:pPr>
          </w:p>
        </w:tc>
        <w:tc>
          <w:tcPr>
            <w:tcW w:w="992" w:type="dxa"/>
          </w:tcPr>
          <w:p w:rsidR="006C3A5E" w:rsidRPr="00AF0CE9" w:rsidRDefault="006C3A5E" w:rsidP="006174B5">
            <w:pPr>
              <w:spacing w:after="0" w:line="240" w:lineRule="auto"/>
              <w:contextualSpacing/>
              <w:jc w:val="both"/>
              <w:rPr>
                <w:rFonts w:ascii="Times New Roman" w:hAnsi="Times New Roman"/>
                <w:sz w:val="24"/>
                <w:szCs w:val="24"/>
              </w:rPr>
            </w:pPr>
          </w:p>
        </w:tc>
        <w:tc>
          <w:tcPr>
            <w:tcW w:w="6124" w:type="dxa"/>
          </w:tcPr>
          <w:p w:rsidR="006C3A5E" w:rsidRPr="007E666D" w:rsidRDefault="006C3A5E" w:rsidP="006174B5">
            <w:pPr>
              <w:spacing w:after="0" w:line="240" w:lineRule="auto"/>
              <w:contextualSpacing/>
              <w:jc w:val="both"/>
              <w:rPr>
                <w:rFonts w:ascii="Times New Roman" w:hAnsi="Times New Roman"/>
                <w:sz w:val="24"/>
                <w:szCs w:val="24"/>
                <w:highlight w:val="yellow"/>
              </w:rPr>
            </w:pPr>
          </w:p>
        </w:tc>
      </w:tr>
      <w:tr w:rsidR="006C3A5E" w:rsidRPr="00AF0CE9" w:rsidTr="006174B5">
        <w:tc>
          <w:tcPr>
            <w:tcW w:w="2093" w:type="dxa"/>
          </w:tcPr>
          <w:p w:rsidR="006C3A5E" w:rsidRPr="00AF0CE9" w:rsidRDefault="006C3A5E" w:rsidP="006174B5">
            <w:pPr>
              <w:spacing w:after="0" w:line="240" w:lineRule="auto"/>
              <w:jc w:val="both"/>
              <w:rPr>
                <w:rFonts w:ascii="Times New Roman" w:hAnsi="Times New Roman"/>
                <w:b/>
                <w:sz w:val="24"/>
                <w:szCs w:val="24"/>
              </w:rPr>
            </w:pPr>
            <w:r>
              <w:rPr>
                <w:rFonts w:ascii="Times New Roman" w:hAnsi="Times New Roman"/>
                <w:b/>
                <w:sz w:val="24"/>
                <w:szCs w:val="24"/>
              </w:rPr>
              <w:t>Итоговая проверочная работа</w:t>
            </w:r>
          </w:p>
        </w:tc>
        <w:tc>
          <w:tcPr>
            <w:tcW w:w="992" w:type="dxa"/>
          </w:tcPr>
          <w:p w:rsidR="006C3A5E" w:rsidRPr="008731BF" w:rsidRDefault="006C3A5E" w:rsidP="006174B5">
            <w:pPr>
              <w:spacing w:after="0" w:line="240" w:lineRule="auto"/>
              <w:contextualSpacing/>
              <w:jc w:val="both"/>
              <w:rPr>
                <w:rFonts w:ascii="Times New Roman" w:hAnsi="Times New Roman"/>
                <w:sz w:val="24"/>
                <w:szCs w:val="24"/>
              </w:rPr>
            </w:pPr>
            <w:r>
              <w:rPr>
                <w:rFonts w:ascii="Times New Roman" w:hAnsi="Times New Roman"/>
                <w:sz w:val="24"/>
                <w:szCs w:val="24"/>
              </w:rPr>
              <w:t>1</w:t>
            </w:r>
          </w:p>
        </w:tc>
        <w:tc>
          <w:tcPr>
            <w:tcW w:w="6124" w:type="dxa"/>
          </w:tcPr>
          <w:p w:rsidR="006C3A5E" w:rsidRPr="007E666D" w:rsidRDefault="006C3A5E" w:rsidP="006174B5">
            <w:pPr>
              <w:spacing w:after="0" w:line="240" w:lineRule="auto"/>
              <w:contextualSpacing/>
              <w:jc w:val="both"/>
              <w:rPr>
                <w:rFonts w:ascii="Times New Roman" w:hAnsi="Times New Roman"/>
                <w:sz w:val="24"/>
                <w:szCs w:val="24"/>
                <w:highlight w:val="yellow"/>
              </w:rPr>
            </w:pPr>
          </w:p>
        </w:tc>
      </w:tr>
      <w:tr w:rsidR="006C3A5E" w:rsidRPr="00AF0CE9" w:rsidTr="006174B5">
        <w:tc>
          <w:tcPr>
            <w:tcW w:w="2093" w:type="dxa"/>
          </w:tcPr>
          <w:p w:rsidR="006C3A5E" w:rsidRPr="00AF0CE9" w:rsidRDefault="006C3A5E" w:rsidP="006174B5">
            <w:pPr>
              <w:spacing w:after="0" w:line="240" w:lineRule="auto"/>
              <w:jc w:val="both"/>
              <w:rPr>
                <w:rFonts w:ascii="Times New Roman" w:hAnsi="Times New Roman"/>
                <w:sz w:val="24"/>
                <w:szCs w:val="24"/>
              </w:rPr>
            </w:pPr>
            <w:r w:rsidRPr="00AF0CE9">
              <w:rPr>
                <w:rFonts w:ascii="Times New Roman" w:hAnsi="Times New Roman"/>
                <w:sz w:val="24"/>
                <w:szCs w:val="24"/>
              </w:rPr>
              <w:t>Итого</w:t>
            </w:r>
          </w:p>
        </w:tc>
        <w:tc>
          <w:tcPr>
            <w:tcW w:w="992" w:type="dxa"/>
          </w:tcPr>
          <w:p w:rsidR="006C3A5E" w:rsidRPr="00AF0CE9" w:rsidRDefault="006C3A5E" w:rsidP="006174B5">
            <w:pPr>
              <w:spacing w:after="0" w:line="240" w:lineRule="auto"/>
              <w:contextualSpacing/>
              <w:jc w:val="both"/>
              <w:rPr>
                <w:rFonts w:ascii="Times New Roman" w:hAnsi="Times New Roman"/>
                <w:sz w:val="24"/>
                <w:szCs w:val="24"/>
                <w:lang w:val="en-US"/>
              </w:rPr>
            </w:pPr>
            <w:r>
              <w:rPr>
                <w:rFonts w:ascii="Times New Roman" w:hAnsi="Times New Roman"/>
                <w:sz w:val="24"/>
                <w:szCs w:val="24"/>
              </w:rPr>
              <w:t>34</w:t>
            </w:r>
          </w:p>
        </w:tc>
        <w:tc>
          <w:tcPr>
            <w:tcW w:w="6124" w:type="dxa"/>
          </w:tcPr>
          <w:p w:rsidR="006C3A5E" w:rsidRPr="00AF0CE9" w:rsidRDefault="006C3A5E" w:rsidP="006174B5">
            <w:pPr>
              <w:spacing w:after="0" w:line="240" w:lineRule="auto"/>
              <w:contextualSpacing/>
              <w:jc w:val="both"/>
              <w:rPr>
                <w:rFonts w:ascii="Times New Roman" w:hAnsi="Times New Roman"/>
                <w:sz w:val="24"/>
                <w:szCs w:val="24"/>
              </w:rPr>
            </w:pPr>
          </w:p>
        </w:tc>
      </w:tr>
      <w:tr w:rsidR="006C3A5E" w:rsidRPr="00AF0CE9" w:rsidTr="006174B5">
        <w:tc>
          <w:tcPr>
            <w:tcW w:w="9209" w:type="dxa"/>
            <w:gridSpan w:val="3"/>
          </w:tcPr>
          <w:p w:rsidR="006C3A5E" w:rsidRPr="00AF0CE9" w:rsidRDefault="006C3A5E" w:rsidP="006174B5">
            <w:pPr>
              <w:spacing w:after="0" w:line="240" w:lineRule="auto"/>
              <w:contextualSpacing/>
              <w:jc w:val="both"/>
              <w:rPr>
                <w:rFonts w:ascii="Times New Roman" w:hAnsi="Times New Roman"/>
                <w:sz w:val="24"/>
                <w:szCs w:val="24"/>
              </w:rPr>
            </w:pPr>
            <w:r w:rsidRPr="00AF0CE9">
              <w:rPr>
                <w:rFonts w:ascii="Times New Roman" w:hAnsi="Times New Roman"/>
                <w:sz w:val="24"/>
                <w:szCs w:val="24"/>
              </w:rPr>
              <w:t>Внеаудиторная самостоятельная работа</w:t>
            </w:r>
          </w:p>
        </w:tc>
      </w:tr>
      <w:tr w:rsidR="006C3A5E" w:rsidRPr="00AF0CE9" w:rsidTr="006174B5">
        <w:tc>
          <w:tcPr>
            <w:tcW w:w="2093" w:type="dxa"/>
          </w:tcPr>
          <w:p w:rsidR="006C3A5E" w:rsidRPr="00AF0CE9" w:rsidRDefault="006C3A5E" w:rsidP="006174B5">
            <w:pPr>
              <w:spacing w:after="0" w:line="240" w:lineRule="auto"/>
              <w:jc w:val="both"/>
              <w:rPr>
                <w:rFonts w:ascii="Times New Roman" w:hAnsi="Times New Roman"/>
                <w:sz w:val="24"/>
                <w:szCs w:val="24"/>
              </w:rPr>
            </w:pPr>
            <w:r w:rsidRPr="00AF0CE9">
              <w:rPr>
                <w:rFonts w:ascii="Times New Roman" w:hAnsi="Times New Roman"/>
                <w:sz w:val="24"/>
                <w:szCs w:val="24"/>
              </w:rPr>
              <w:t>Итого</w:t>
            </w:r>
          </w:p>
        </w:tc>
        <w:tc>
          <w:tcPr>
            <w:tcW w:w="992" w:type="dxa"/>
          </w:tcPr>
          <w:p w:rsidR="006C3A5E" w:rsidRPr="00AF0CE9" w:rsidRDefault="006C3A5E" w:rsidP="006174B5">
            <w:pPr>
              <w:spacing w:after="0" w:line="240" w:lineRule="auto"/>
              <w:contextualSpacing/>
              <w:jc w:val="both"/>
              <w:rPr>
                <w:rFonts w:ascii="Times New Roman" w:hAnsi="Times New Roman"/>
                <w:sz w:val="24"/>
                <w:szCs w:val="24"/>
              </w:rPr>
            </w:pPr>
            <w:r>
              <w:rPr>
                <w:rFonts w:ascii="Times New Roman" w:hAnsi="Times New Roman"/>
                <w:sz w:val="24"/>
                <w:szCs w:val="24"/>
              </w:rPr>
              <w:t>-</w:t>
            </w:r>
          </w:p>
        </w:tc>
        <w:tc>
          <w:tcPr>
            <w:tcW w:w="6124" w:type="dxa"/>
          </w:tcPr>
          <w:p w:rsidR="006C3A5E" w:rsidRPr="00AF0CE9" w:rsidRDefault="006C3A5E" w:rsidP="006174B5">
            <w:pPr>
              <w:spacing w:after="0" w:line="240" w:lineRule="auto"/>
              <w:contextualSpacing/>
              <w:jc w:val="both"/>
              <w:rPr>
                <w:rFonts w:ascii="Times New Roman" w:hAnsi="Times New Roman"/>
                <w:sz w:val="24"/>
                <w:szCs w:val="24"/>
              </w:rPr>
            </w:pPr>
          </w:p>
        </w:tc>
      </w:tr>
      <w:tr w:rsidR="006C3A5E" w:rsidRPr="00AF0CE9" w:rsidTr="006174B5">
        <w:tc>
          <w:tcPr>
            <w:tcW w:w="9209" w:type="dxa"/>
            <w:gridSpan w:val="3"/>
          </w:tcPr>
          <w:p w:rsidR="006C3A5E" w:rsidRPr="00AF0CE9" w:rsidRDefault="006C3A5E" w:rsidP="006174B5">
            <w:pPr>
              <w:spacing w:after="0" w:line="240" w:lineRule="auto"/>
              <w:contextualSpacing/>
              <w:jc w:val="both"/>
              <w:rPr>
                <w:rFonts w:ascii="Times New Roman" w:hAnsi="Times New Roman"/>
                <w:sz w:val="24"/>
                <w:szCs w:val="24"/>
              </w:rPr>
            </w:pPr>
            <w:r w:rsidRPr="00AF0CE9">
              <w:rPr>
                <w:rFonts w:ascii="Times New Roman" w:hAnsi="Times New Roman"/>
                <w:sz w:val="24"/>
                <w:szCs w:val="24"/>
              </w:rPr>
              <w:t xml:space="preserve">Промежуточная аттестация в форме дифференцированного зачета </w:t>
            </w:r>
          </w:p>
        </w:tc>
      </w:tr>
      <w:tr w:rsidR="006C3A5E" w:rsidRPr="00024E51" w:rsidTr="006174B5">
        <w:tc>
          <w:tcPr>
            <w:tcW w:w="2093" w:type="dxa"/>
          </w:tcPr>
          <w:p w:rsidR="006C3A5E" w:rsidRPr="00AF0CE9" w:rsidRDefault="006C3A5E" w:rsidP="006174B5">
            <w:pPr>
              <w:spacing w:after="0" w:line="240" w:lineRule="auto"/>
              <w:jc w:val="both"/>
              <w:rPr>
                <w:rFonts w:ascii="Times New Roman" w:hAnsi="Times New Roman"/>
                <w:sz w:val="24"/>
                <w:szCs w:val="24"/>
              </w:rPr>
            </w:pPr>
            <w:r w:rsidRPr="00AF0CE9">
              <w:rPr>
                <w:rFonts w:ascii="Times New Roman" w:hAnsi="Times New Roman"/>
                <w:sz w:val="24"/>
                <w:szCs w:val="24"/>
              </w:rPr>
              <w:t>Всего</w:t>
            </w:r>
          </w:p>
        </w:tc>
        <w:tc>
          <w:tcPr>
            <w:tcW w:w="992" w:type="dxa"/>
          </w:tcPr>
          <w:p w:rsidR="006C3A5E" w:rsidRPr="000541BB" w:rsidRDefault="006C3A5E" w:rsidP="006174B5">
            <w:pPr>
              <w:spacing w:after="0" w:line="240" w:lineRule="auto"/>
              <w:contextualSpacing/>
              <w:jc w:val="both"/>
              <w:rPr>
                <w:rFonts w:ascii="Times New Roman" w:hAnsi="Times New Roman"/>
                <w:sz w:val="24"/>
                <w:szCs w:val="24"/>
              </w:rPr>
            </w:pPr>
            <w:r>
              <w:rPr>
                <w:rFonts w:ascii="Times New Roman" w:hAnsi="Times New Roman"/>
                <w:sz w:val="24"/>
                <w:szCs w:val="24"/>
              </w:rPr>
              <w:t>34</w:t>
            </w:r>
          </w:p>
        </w:tc>
        <w:tc>
          <w:tcPr>
            <w:tcW w:w="6124" w:type="dxa"/>
          </w:tcPr>
          <w:p w:rsidR="006C3A5E" w:rsidRPr="00024E51" w:rsidRDefault="006C3A5E" w:rsidP="006174B5">
            <w:pPr>
              <w:spacing w:after="0" w:line="240" w:lineRule="auto"/>
              <w:contextualSpacing/>
              <w:jc w:val="both"/>
              <w:rPr>
                <w:rFonts w:ascii="Times New Roman" w:hAnsi="Times New Roman"/>
                <w:sz w:val="24"/>
                <w:szCs w:val="24"/>
              </w:rPr>
            </w:pPr>
          </w:p>
        </w:tc>
      </w:tr>
    </w:tbl>
    <w:p w:rsidR="006C3A5E" w:rsidRPr="00A60F74" w:rsidRDefault="006C3A5E" w:rsidP="00137E26">
      <w:pPr>
        <w:numPr>
          <w:ilvl w:val="0"/>
          <w:numId w:val="38"/>
        </w:numPr>
        <w:spacing w:after="0"/>
        <w:contextualSpacing/>
        <w:jc w:val="center"/>
        <w:rPr>
          <w:rFonts w:ascii="Times New Roman" w:eastAsiaTheme="minorHAnsi" w:hAnsi="Times New Roman"/>
          <w:sz w:val="24"/>
          <w:szCs w:val="24"/>
        </w:rPr>
      </w:pPr>
      <w:r w:rsidRPr="00A60F74">
        <w:rPr>
          <w:rFonts w:ascii="Times New Roman" w:eastAsiaTheme="minorHAnsi" w:hAnsi="Times New Roman"/>
          <w:sz w:val="24"/>
          <w:szCs w:val="24"/>
        </w:rPr>
        <w:t>УСЛОВИЯ РЕАЛИЗАЦИИ ПРОГРАММЫ УЧЕБНОГО ПРЕДМЕТА</w:t>
      </w:r>
    </w:p>
    <w:p w:rsidR="006C3A5E" w:rsidRPr="00A60F74" w:rsidRDefault="006C3A5E" w:rsidP="006C3A5E">
      <w:pPr>
        <w:spacing w:after="0"/>
        <w:contextualSpacing/>
        <w:jc w:val="both"/>
        <w:rPr>
          <w:rFonts w:ascii="Times New Roman" w:eastAsiaTheme="minorHAnsi" w:hAnsi="Times New Roman"/>
          <w:sz w:val="24"/>
          <w:szCs w:val="24"/>
        </w:rPr>
      </w:pPr>
      <w:r w:rsidRPr="00A60F74">
        <w:rPr>
          <w:rFonts w:ascii="Times New Roman" w:eastAsiaTheme="minorHAnsi" w:hAnsi="Times New Roman"/>
          <w:sz w:val="24"/>
          <w:szCs w:val="24"/>
        </w:rPr>
        <w:t>Для реализации программы учебной дисциплины должны быть предусмотрены следующие специальные помещения:</w:t>
      </w:r>
    </w:p>
    <w:p w:rsidR="006C3A5E" w:rsidRPr="00A60F74" w:rsidRDefault="006C3A5E" w:rsidP="006C3A5E">
      <w:pPr>
        <w:spacing w:after="0"/>
        <w:contextualSpacing/>
        <w:jc w:val="both"/>
        <w:rPr>
          <w:rFonts w:ascii="Times New Roman" w:eastAsiaTheme="minorHAnsi" w:hAnsi="Times New Roman"/>
          <w:sz w:val="24"/>
          <w:szCs w:val="24"/>
        </w:rPr>
      </w:pPr>
      <w:r w:rsidRPr="00A60F74">
        <w:rPr>
          <w:rFonts w:ascii="Times New Roman" w:eastAsiaTheme="minorHAnsi" w:hAnsi="Times New Roman"/>
          <w:sz w:val="24"/>
          <w:szCs w:val="24"/>
        </w:rPr>
        <w:t>Кабинет №62,</w:t>
      </w:r>
    </w:p>
    <w:p w:rsidR="006C3A5E" w:rsidRPr="00A60F74" w:rsidRDefault="006C3A5E" w:rsidP="006C3A5E">
      <w:pPr>
        <w:spacing w:after="0"/>
        <w:contextualSpacing/>
        <w:jc w:val="both"/>
        <w:rPr>
          <w:rFonts w:ascii="Times New Roman" w:eastAsiaTheme="minorHAnsi" w:hAnsi="Times New Roman"/>
          <w:sz w:val="24"/>
          <w:szCs w:val="24"/>
        </w:rPr>
      </w:pPr>
      <w:r w:rsidRPr="00A60F74">
        <w:rPr>
          <w:rFonts w:ascii="Times New Roman" w:eastAsiaTheme="minorHAnsi" w:hAnsi="Times New Roman"/>
          <w:sz w:val="24"/>
          <w:szCs w:val="24"/>
        </w:rPr>
        <w:t>оснащенный оборудованием:</w:t>
      </w:r>
    </w:p>
    <w:p w:rsidR="006C3A5E" w:rsidRPr="00A60F74" w:rsidRDefault="006C3A5E" w:rsidP="00137E26">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bCs/>
          <w:sz w:val="24"/>
          <w:szCs w:val="24"/>
        </w:rPr>
      </w:pPr>
      <w:r w:rsidRPr="00A60F74">
        <w:rPr>
          <w:rFonts w:ascii="Times New Roman" w:eastAsiaTheme="minorHAnsi" w:hAnsi="Times New Roman"/>
          <w:bCs/>
          <w:sz w:val="24"/>
          <w:szCs w:val="24"/>
        </w:rPr>
        <w:t>посадочные места по количеству обучающихся;</w:t>
      </w:r>
    </w:p>
    <w:p w:rsidR="006C3A5E" w:rsidRPr="00A60F74" w:rsidRDefault="006C3A5E" w:rsidP="00137E26">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bCs/>
          <w:sz w:val="24"/>
          <w:szCs w:val="24"/>
        </w:rPr>
      </w:pPr>
      <w:r w:rsidRPr="00A60F74">
        <w:rPr>
          <w:rFonts w:ascii="Times New Roman" w:eastAsiaTheme="minorHAnsi" w:hAnsi="Times New Roman"/>
          <w:bCs/>
          <w:sz w:val="24"/>
          <w:szCs w:val="24"/>
        </w:rPr>
        <w:t>рабочее место преподавателя;</w:t>
      </w:r>
    </w:p>
    <w:p w:rsidR="006C3A5E" w:rsidRPr="00A60F74" w:rsidRDefault="006C3A5E" w:rsidP="00137E26">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bCs/>
          <w:sz w:val="24"/>
          <w:szCs w:val="24"/>
        </w:rPr>
      </w:pPr>
      <w:r w:rsidRPr="00A60F74">
        <w:rPr>
          <w:rFonts w:ascii="Times New Roman" w:eastAsiaTheme="minorHAnsi" w:hAnsi="Times New Roman"/>
          <w:bCs/>
          <w:sz w:val="24"/>
          <w:szCs w:val="24"/>
        </w:rPr>
        <w:t>комплекты учебных карт и плакатов;</w:t>
      </w:r>
    </w:p>
    <w:p w:rsidR="006C3A5E" w:rsidRPr="00A60F74" w:rsidRDefault="006C3A5E" w:rsidP="00137E26">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bCs/>
          <w:sz w:val="24"/>
          <w:szCs w:val="24"/>
        </w:rPr>
      </w:pPr>
      <w:r w:rsidRPr="00A60F74">
        <w:rPr>
          <w:rFonts w:ascii="Times New Roman" w:eastAsiaTheme="minorHAnsi" w:hAnsi="Times New Roman"/>
          <w:bCs/>
          <w:sz w:val="24"/>
          <w:szCs w:val="24"/>
        </w:rPr>
        <w:t>комплекты заданий для тестирования и контрольных работ;</w:t>
      </w:r>
    </w:p>
    <w:p w:rsidR="006C3A5E" w:rsidRPr="00A60F74" w:rsidRDefault="006C3A5E" w:rsidP="00137E26">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sz w:val="24"/>
          <w:szCs w:val="24"/>
        </w:rPr>
      </w:pPr>
      <w:r w:rsidRPr="00A60F74">
        <w:rPr>
          <w:rFonts w:ascii="Times New Roman" w:eastAsiaTheme="minorHAnsi" w:hAnsi="Times New Roman"/>
          <w:sz w:val="24"/>
          <w:szCs w:val="24"/>
        </w:rPr>
        <w:t>комплекты учебников;</w:t>
      </w:r>
    </w:p>
    <w:p w:rsidR="006C3A5E" w:rsidRPr="00A60F74" w:rsidRDefault="006C3A5E" w:rsidP="006C3A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heme="minorHAnsi" w:hAnsi="Times New Roman"/>
          <w:bCs/>
          <w:sz w:val="24"/>
          <w:szCs w:val="24"/>
        </w:rPr>
      </w:pPr>
      <w:r w:rsidRPr="00A60F74">
        <w:rPr>
          <w:rFonts w:ascii="Times New Roman" w:eastAsiaTheme="minorHAnsi" w:hAnsi="Times New Roman"/>
          <w:bCs/>
          <w:sz w:val="24"/>
          <w:szCs w:val="24"/>
        </w:rPr>
        <w:t>Технические средства обучения:</w:t>
      </w:r>
    </w:p>
    <w:p w:rsidR="006C3A5E" w:rsidRPr="00A60F74" w:rsidRDefault="006C3A5E" w:rsidP="00137E26">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bCs/>
          <w:sz w:val="24"/>
          <w:szCs w:val="24"/>
        </w:rPr>
      </w:pPr>
      <w:r>
        <w:rPr>
          <w:rFonts w:ascii="Times New Roman" w:eastAsiaTheme="minorHAnsi" w:hAnsi="Times New Roman"/>
          <w:bCs/>
          <w:sz w:val="24"/>
          <w:szCs w:val="24"/>
        </w:rPr>
        <w:t xml:space="preserve">компьютер </w:t>
      </w:r>
      <w:r w:rsidRPr="00A60F74">
        <w:rPr>
          <w:rFonts w:ascii="Times New Roman" w:eastAsiaTheme="minorHAnsi" w:hAnsi="Times New Roman"/>
          <w:bCs/>
          <w:sz w:val="24"/>
          <w:szCs w:val="24"/>
        </w:rPr>
        <w:t>с лицензионным программным обеспечением;</w:t>
      </w:r>
    </w:p>
    <w:p w:rsidR="006C3A5E" w:rsidRPr="00A60F74" w:rsidRDefault="006C3A5E" w:rsidP="00137E26">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bCs/>
          <w:sz w:val="24"/>
          <w:szCs w:val="24"/>
        </w:rPr>
      </w:pPr>
      <w:r w:rsidRPr="00A60F74">
        <w:rPr>
          <w:rFonts w:ascii="Times New Roman" w:eastAsiaTheme="minorHAnsi" w:hAnsi="Times New Roman"/>
          <w:bCs/>
          <w:sz w:val="24"/>
          <w:szCs w:val="24"/>
        </w:rPr>
        <w:lastRenderedPageBreak/>
        <w:t>меловая доска;</w:t>
      </w:r>
    </w:p>
    <w:p w:rsidR="006C3A5E" w:rsidRPr="00A60F74" w:rsidRDefault="006C3A5E" w:rsidP="00137E26">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bCs/>
          <w:sz w:val="24"/>
          <w:szCs w:val="24"/>
        </w:rPr>
      </w:pPr>
      <w:r w:rsidRPr="00A60F74">
        <w:rPr>
          <w:rFonts w:ascii="Times New Roman" w:eastAsiaTheme="minorHAnsi" w:hAnsi="Times New Roman"/>
          <w:bCs/>
          <w:sz w:val="24"/>
          <w:szCs w:val="24"/>
        </w:rPr>
        <w:t>мультимедиапроектор.</w:t>
      </w:r>
    </w:p>
    <w:p w:rsidR="006C3A5E" w:rsidRPr="00A60F74" w:rsidRDefault="006C3A5E" w:rsidP="006C3A5E">
      <w:pPr>
        <w:spacing w:after="0"/>
        <w:contextualSpacing/>
        <w:jc w:val="both"/>
        <w:rPr>
          <w:rFonts w:ascii="Times New Roman" w:eastAsiaTheme="minorHAnsi" w:hAnsi="Times New Roman"/>
          <w:sz w:val="24"/>
          <w:szCs w:val="24"/>
        </w:rPr>
      </w:pPr>
    </w:p>
    <w:p w:rsidR="006C3A5E" w:rsidRPr="00A60F74" w:rsidRDefault="006C3A5E" w:rsidP="00137E26">
      <w:pPr>
        <w:numPr>
          <w:ilvl w:val="0"/>
          <w:numId w:val="38"/>
        </w:numPr>
        <w:spacing w:after="0" w:line="240" w:lineRule="auto"/>
        <w:contextualSpacing/>
        <w:jc w:val="center"/>
        <w:rPr>
          <w:rFonts w:ascii="Times New Roman" w:eastAsiaTheme="minorHAnsi" w:hAnsi="Times New Roman"/>
          <w:caps/>
          <w:sz w:val="24"/>
          <w:szCs w:val="24"/>
        </w:rPr>
      </w:pPr>
      <w:r w:rsidRPr="00A60F74">
        <w:rPr>
          <w:rFonts w:ascii="Times New Roman" w:eastAsiaTheme="minorHAnsi" w:hAnsi="Times New Roman"/>
          <w:caps/>
          <w:sz w:val="24"/>
          <w:szCs w:val="24"/>
        </w:rPr>
        <w:t>Информационное обеспечение реализации программы</w:t>
      </w:r>
    </w:p>
    <w:p w:rsidR="006C3A5E" w:rsidRPr="00A60F74" w:rsidRDefault="006C3A5E" w:rsidP="006C3A5E">
      <w:pPr>
        <w:spacing w:after="0" w:line="240" w:lineRule="auto"/>
        <w:ind w:firstLine="567"/>
        <w:contextualSpacing/>
        <w:jc w:val="both"/>
        <w:rPr>
          <w:rFonts w:ascii="Times New Roman" w:eastAsiaTheme="minorHAnsi" w:hAnsi="Times New Roman"/>
          <w:sz w:val="24"/>
          <w:szCs w:val="24"/>
        </w:rPr>
      </w:pPr>
      <w:r w:rsidRPr="00A60F74">
        <w:rPr>
          <w:rFonts w:ascii="Times New Roman" w:eastAsiaTheme="minorHAnsi" w:hAnsi="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p>
    <w:p w:rsidR="006C3A5E" w:rsidRPr="00A60F74" w:rsidRDefault="006C3A5E" w:rsidP="006C3A5E">
      <w:pPr>
        <w:spacing w:after="0" w:line="240" w:lineRule="auto"/>
        <w:contextualSpacing/>
        <w:jc w:val="both"/>
        <w:rPr>
          <w:rFonts w:ascii="Times New Roman" w:eastAsiaTheme="minorHAnsi" w:hAnsi="Times New Roman"/>
          <w:b/>
          <w:sz w:val="24"/>
          <w:szCs w:val="24"/>
        </w:rPr>
      </w:pPr>
      <w:r w:rsidRPr="00A60F74">
        <w:rPr>
          <w:rFonts w:ascii="Times New Roman" w:eastAsiaTheme="minorHAnsi" w:hAnsi="Times New Roman"/>
          <w:b/>
          <w:sz w:val="24"/>
          <w:szCs w:val="24"/>
        </w:rPr>
        <w:t>Печатные издания:</w:t>
      </w:r>
    </w:p>
    <w:p w:rsidR="006C3A5E" w:rsidRPr="00A60F74" w:rsidRDefault="006C3A5E" w:rsidP="006C3A5E">
      <w:pPr>
        <w:spacing w:after="0" w:line="240" w:lineRule="auto"/>
        <w:contextualSpacing/>
        <w:rPr>
          <w:rFonts w:ascii="Times New Roman" w:eastAsiaTheme="minorHAnsi" w:hAnsi="Times New Roman"/>
          <w:sz w:val="24"/>
          <w:szCs w:val="24"/>
        </w:rPr>
      </w:pPr>
      <w:r w:rsidRPr="00FC15D7">
        <w:rPr>
          <w:rFonts w:ascii="Times New Roman" w:eastAsiaTheme="minorHAnsi" w:hAnsi="Times New Roman"/>
          <w:sz w:val="24"/>
          <w:szCs w:val="24"/>
        </w:rPr>
        <w:t>Основные источники:</w:t>
      </w:r>
      <w:r w:rsidRPr="00A60F74">
        <w:rPr>
          <w:rFonts w:ascii="Times New Roman" w:eastAsiaTheme="minorHAnsi" w:hAnsi="Times New Roman"/>
          <w:b/>
          <w:sz w:val="24"/>
          <w:szCs w:val="24"/>
        </w:rPr>
        <w:br/>
      </w:r>
      <w:r>
        <w:rPr>
          <w:rFonts w:ascii="Times New Roman" w:eastAsiaTheme="minorHAnsi" w:hAnsi="Times New Roman"/>
          <w:sz w:val="24"/>
          <w:szCs w:val="24"/>
        </w:rPr>
        <w:t xml:space="preserve">1. </w:t>
      </w:r>
      <w:r w:rsidRPr="00A60F74">
        <w:rPr>
          <w:rFonts w:ascii="Times New Roman" w:eastAsiaTheme="minorHAnsi" w:hAnsi="Times New Roman"/>
          <w:sz w:val="24"/>
          <w:szCs w:val="24"/>
        </w:rPr>
        <w:t xml:space="preserve">Жданова А.О., Савицкая Е.В </w:t>
      </w:r>
      <w:r>
        <w:rPr>
          <w:rFonts w:ascii="Times New Roman" w:eastAsiaTheme="minorHAnsi" w:hAnsi="Times New Roman"/>
          <w:sz w:val="24"/>
          <w:szCs w:val="24"/>
        </w:rPr>
        <w:t>.</w:t>
      </w:r>
      <w:r w:rsidRPr="00A60F74">
        <w:rPr>
          <w:rFonts w:ascii="Times New Roman" w:eastAsiaTheme="minorHAnsi" w:hAnsi="Times New Roman"/>
          <w:sz w:val="24"/>
          <w:szCs w:val="24"/>
        </w:rPr>
        <w:t>Финансовая грамотность: материалы для обучающихся. Средн</w:t>
      </w:r>
      <w:r>
        <w:rPr>
          <w:rFonts w:ascii="Times New Roman" w:eastAsiaTheme="minorHAnsi" w:hAnsi="Times New Roman"/>
          <w:sz w:val="24"/>
          <w:szCs w:val="24"/>
        </w:rPr>
        <w:t>ее профессиональное образование.</w:t>
      </w:r>
      <w:r w:rsidRPr="00A60F74">
        <w:rPr>
          <w:rFonts w:ascii="Times New Roman" w:eastAsiaTheme="minorHAnsi" w:hAnsi="Times New Roman"/>
          <w:sz w:val="24"/>
          <w:szCs w:val="24"/>
        </w:rPr>
        <w:t>М.: Bako, 2020.- 400 с.</w:t>
      </w:r>
    </w:p>
    <w:p w:rsidR="006C3A5E" w:rsidRPr="00A60F74" w:rsidRDefault="006C3A5E" w:rsidP="006C3A5E">
      <w:pPr>
        <w:spacing w:after="0" w:line="240" w:lineRule="auto"/>
        <w:contextualSpacing/>
        <w:rPr>
          <w:rFonts w:ascii="Times New Roman" w:eastAsiaTheme="minorHAnsi" w:hAnsi="Times New Roman"/>
          <w:b/>
          <w:sz w:val="24"/>
          <w:szCs w:val="24"/>
        </w:rPr>
      </w:pPr>
      <w:r>
        <w:rPr>
          <w:rFonts w:ascii="Times New Roman" w:eastAsiaTheme="minorHAnsi" w:hAnsi="Times New Roman"/>
          <w:sz w:val="24"/>
          <w:szCs w:val="24"/>
        </w:rPr>
        <w:t>2. А.О. Жданова</w:t>
      </w:r>
      <w:r w:rsidRPr="00A60F74">
        <w:rPr>
          <w:rFonts w:ascii="Times New Roman" w:eastAsiaTheme="minorHAnsi" w:hAnsi="Times New Roman"/>
          <w:sz w:val="24"/>
          <w:szCs w:val="24"/>
        </w:rPr>
        <w:t>.Финансовая грамотность: материалы для обучающихся СПО/М.: Вита-пресс, 2014. – 400 с. ил.</w:t>
      </w:r>
      <w:r>
        <w:rPr>
          <w:rFonts w:ascii="Times New Roman" w:eastAsiaTheme="minorHAnsi" w:hAnsi="Times New Roman"/>
          <w:sz w:val="24"/>
          <w:szCs w:val="24"/>
        </w:rPr>
        <w:br/>
      </w:r>
      <w:r w:rsidRPr="00FC15D7">
        <w:rPr>
          <w:rFonts w:ascii="Times New Roman" w:eastAsiaTheme="minorHAnsi" w:hAnsi="Times New Roman"/>
          <w:sz w:val="24"/>
          <w:szCs w:val="24"/>
        </w:rPr>
        <w:t>Дополнительные источники:</w:t>
      </w:r>
    </w:p>
    <w:p w:rsidR="006C3A5E" w:rsidRPr="00A60F74" w:rsidRDefault="006C3A5E" w:rsidP="006C3A5E">
      <w:pPr>
        <w:spacing w:after="0" w:line="240" w:lineRule="auto"/>
        <w:contextualSpacing/>
        <w:jc w:val="both"/>
        <w:rPr>
          <w:rFonts w:ascii="Times New Roman" w:eastAsiaTheme="minorHAnsi" w:hAnsi="Times New Roman"/>
          <w:sz w:val="24"/>
          <w:szCs w:val="24"/>
        </w:rPr>
      </w:pPr>
      <w:r>
        <w:rPr>
          <w:rFonts w:ascii="Times New Roman" w:eastAsiaTheme="minorHAnsi" w:hAnsi="Times New Roman"/>
          <w:sz w:val="24"/>
          <w:szCs w:val="24"/>
        </w:rPr>
        <w:t xml:space="preserve">1. </w:t>
      </w:r>
      <w:r w:rsidRPr="00A60F74">
        <w:rPr>
          <w:rFonts w:ascii="Times New Roman" w:eastAsiaTheme="minorHAnsi" w:hAnsi="Times New Roman"/>
          <w:sz w:val="24"/>
          <w:szCs w:val="24"/>
        </w:rPr>
        <w:t>Брехова Ю.В., Алмосов А.П., Завьялов Д.Ю.Финансовая грамотность: материалы для учащихся/М.: Bako, 2018.- 344 с.</w:t>
      </w:r>
    </w:p>
    <w:p w:rsidR="006C3A5E" w:rsidRPr="00A60F74" w:rsidRDefault="006C3A5E" w:rsidP="006C3A5E">
      <w:pPr>
        <w:spacing w:after="0" w:line="240" w:lineRule="auto"/>
        <w:contextualSpacing/>
        <w:jc w:val="both"/>
        <w:rPr>
          <w:rFonts w:ascii="Times New Roman" w:eastAsiaTheme="minorHAnsi" w:hAnsi="Times New Roman"/>
          <w:sz w:val="24"/>
          <w:szCs w:val="24"/>
        </w:rPr>
      </w:pPr>
      <w:r>
        <w:rPr>
          <w:rFonts w:ascii="Times New Roman" w:eastAsiaTheme="minorHAnsi" w:hAnsi="Times New Roman"/>
          <w:sz w:val="24"/>
          <w:szCs w:val="24"/>
        </w:rPr>
        <w:t xml:space="preserve">2. </w:t>
      </w:r>
      <w:r w:rsidRPr="00A60F74">
        <w:rPr>
          <w:rFonts w:ascii="Times New Roman" w:eastAsiaTheme="minorHAnsi" w:hAnsi="Times New Roman"/>
          <w:sz w:val="24"/>
          <w:szCs w:val="24"/>
        </w:rPr>
        <w:t>Жданова А.О.Финансовая грамотность: методические рекомендации для преподавателя. СПО /М.: ВИТА-ПРЕСС, 2014.</w:t>
      </w:r>
    </w:p>
    <w:p w:rsidR="006C3A5E" w:rsidRPr="00A60F74" w:rsidRDefault="006C3A5E" w:rsidP="006C3A5E">
      <w:pPr>
        <w:spacing w:after="0" w:line="240" w:lineRule="auto"/>
        <w:contextualSpacing/>
        <w:jc w:val="both"/>
        <w:rPr>
          <w:rFonts w:ascii="Times New Roman" w:eastAsiaTheme="minorHAnsi" w:hAnsi="Times New Roman"/>
          <w:b/>
          <w:sz w:val="24"/>
          <w:szCs w:val="24"/>
        </w:rPr>
      </w:pPr>
      <w:r>
        <w:rPr>
          <w:rFonts w:ascii="Times New Roman" w:eastAsiaTheme="minorHAnsi" w:hAnsi="Times New Roman"/>
          <w:sz w:val="24"/>
          <w:szCs w:val="24"/>
        </w:rPr>
        <w:t xml:space="preserve">3. </w:t>
      </w:r>
      <w:r w:rsidRPr="00A60F74">
        <w:rPr>
          <w:rFonts w:ascii="Times New Roman" w:eastAsiaTheme="minorHAnsi" w:hAnsi="Times New Roman"/>
          <w:sz w:val="24"/>
          <w:szCs w:val="24"/>
        </w:rPr>
        <w:t>Брехова Ю.В., Алмосов А.П., Завьялов Д.Ю Финансовая грамотность: методиче</w:t>
      </w:r>
      <w:r>
        <w:rPr>
          <w:rFonts w:ascii="Times New Roman" w:eastAsiaTheme="minorHAnsi" w:hAnsi="Times New Roman"/>
          <w:sz w:val="24"/>
          <w:szCs w:val="24"/>
        </w:rPr>
        <w:t xml:space="preserve">ские рекомендации для учителя. </w:t>
      </w:r>
      <w:r w:rsidRPr="00A60F74">
        <w:rPr>
          <w:rFonts w:ascii="Times New Roman" w:eastAsiaTheme="minorHAnsi" w:hAnsi="Times New Roman"/>
          <w:sz w:val="24"/>
          <w:szCs w:val="24"/>
        </w:rPr>
        <w:t>М.: Bako, 2018.- 232 с.</w:t>
      </w:r>
      <w:r>
        <w:rPr>
          <w:rFonts w:ascii="Times New Roman" w:eastAsiaTheme="minorHAnsi" w:hAnsi="Times New Roman"/>
          <w:sz w:val="24"/>
          <w:szCs w:val="24"/>
        </w:rPr>
        <w:tab/>
      </w:r>
      <w:r w:rsidRPr="00A60F74">
        <w:rPr>
          <w:rFonts w:ascii="Times New Roman" w:eastAsiaTheme="minorHAnsi" w:hAnsi="Times New Roman"/>
          <w:sz w:val="24"/>
          <w:szCs w:val="24"/>
        </w:rPr>
        <w:br/>
      </w:r>
      <w:r w:rsidRPr="00A60F74">
        <w:rPr>
          <w:rFonts w:ascii="Times New Roman" w:eastAsiaTheme="minorHAnsi" w:hAnsi="Times New Roman"/>
          <w:b/>
          <w:sz w:val="24"/>
          <w:szCs w:val="24"/>
        </w:rPr>
        <w:t>Электронные издания:</w:t>
      </w:r>
    </w:p>
    <w:p w:rsidR="006C3A5E" w:rsidRPr="00A60F74" w:rsidRDefault="006C3A5E" w:rsidP="006C3A5E">
      <w:pPr>
        <w:widowControl w:val="0"/>
        <w:autoSpaceDE w:val="0"/>
        <w:autoSpaceDN w:val="0"/>
        <w:adjustRightInd w:val="0"/>
        <w:spacing w:after="0"/>
        <w:rPr>
          <w:rFonts w:ascii="Times New Roman" w:eastAsia="Times New Roman" w:hAnsi="Times New Roman"/>
          <w:sz w:val="24"/>
          <w:szCs w:val="28"/>
        </w:rPr>
      </w:pPr>
      <w:r w:rsidRPr="00A60F74">
        <w:rPr>
          <w:rFonts w:ascii="Times New Roman" w:eastAsia="Times New Roman" w:hAnsi="Times New Roman"/>
          <w:sz w:val="24"/>
          <w:szCs w:val="28"/>
        </w:rPr>
        <w:t xml:space="preserve">1.www. </w:t>
      </w:r>
      <w:r>
        <w:rPr>
          <w:rFonts w:ascii="Times New Roman" w:eastAsia="Times New Roman" w:hAnsi="Times New Roman"/>
          <w:sz w:val="24"/>
          <w:szCs w:val="28"/>
          <w:lang w:val="en-US"/>
        </w:rPr>
        <w:t>cbr</w:t>
      </w:r>
      <w:r w:rsidRPr="00A60F74">
        <w:rPr>
          <w:rFonts w:ascii="Times New Roman" w:eastAsia="Times New Roman" w:hAnsi="Times New Roman"/>
          <w:sz w:val="24"/>
          <w:szCs w:val="28"/>
        </w:rPr>
        <w:t>. ru (</w:t>
      </w:r>
      <w:r>
        <w:rPr>
          <w:rFonts w:ascii="Times New Roman" w:eastAsia="Times New Roman" w:hAnsi="Times New Roman"/>
          <w:sz w:val="24"/>
          <w:szCs w:val="28"/>
        </w:rPr>
        <w:t>Сайт Банка России</w:t>
      </w:r>
      <w:r w:rsidRPr="00A60F74">
        <w:rPr>
          <w:rFonts w:ascii="Times New Roman" w:eastAsia="Times New Roman" w:hAnsi="Times New Roman"/>
          <w:sz w:val="24"/>
          <w:szCs w:val="28"/>
        </w:rPr>
        <w:t>).</w:t>
      </w:r>
    </w:p>
    <w:p w:rsidR="006C3A5E" w:rsidRPr="00A60F74" w:rsidRDefault="006C3A5E" w:rsidP="006C3A5E">
      <w:pPr>
        <w:widowControl w:val="0"/>
        <w:autoSpaceDE w:val="0"/>
        <w:autoSpaceDN w:val="0"/>
        <w:adjustRightInd w:val="0"/>
        <w:spacing w:after="0"/>
        <w:rPr>
          <w:rFonts w:ascii="Times New Roman" w:eastAsia="Times New Roman" w:hAnsi="Times New Roman"/>
          <w:sz w:val="24"/>
          <w:szCs w:val="28"/>
        </w:rPr>
      </w:pPr>
      <w:r w:rsidRPr="00A60F74">
        <w:rPr>
          <w:rFonts w:ascii="Times New Roman" w:eastAsia="Times New Roman" w:hAnsi="Times New Roman"/>
          <w:sz w:val="24"/>
          <w:szCs w:val="28"/>
        </w:rPr>
        <w:t>2.</w:t>
      </w:r>
      <w:r w:rsidRPr="00D47B66">
        <w:rPr>
          <w:rFonts w:ascii="Times New Roman" w:eastAsia="Times New Roman" w:hAnsi="Times New Roman"/>
          <w:sz w:val="24"/>
          <w:szCs w:val="28"/>
        </w:rPr>
        <w:t>https://vashifinancy.ru/</w:t>
      </w:r>
    </w:p>
    <w:p w:rsidR="006C3A5E" w:rsidRPr="00A60F74" w:rsidRDefault="006C3A5E" w:rsidP="006C3A5E">
      <w:pPr>
        <w:widowControl w:val="0"/>
        <w:autoSpaceDE w:val="0"/>
        <w:autoSpaceDN w:val="0"/>
        <w:adjustRightInd w:val="0"/>
        <w:spacing w:after="0"/>
        <w:rPr>
          <w:rFonts w:ascii="Times New Roman" w:eastAsiaTheme="minorHAnsi" w:hAnsi="Times New Roman"/>
          <w:sz w:val="24"/>
          <w:szCs w:val="24"/>
        </w:rPr>
      </w:pPr>
      <w:r w:rsidRPr="00A60F74">
        <w:rPr>
          <w:rFonts w:ascii="Times New Roman" w:eastAsia="Times New Roman" w:hAnsi="Times New Roman"/>
          <w:sz w:val="24"/>
          <w:szCs w:val="28"/>
        </w:rPr>
        <w:t>3.</w:t>
      </w:r>
      <w:r w:rsidRPr="00D47B66">
        <w:rPr>
          <w:rFonts w:ascii="Times New Roman" w:eastAsia="Times New Roman" w:hAnsi="Times New Roman"/>
          <w:sz w:val="24"/>
          <w:szCs w:val="28"/>
        </w:rPr>
        <w:t>хочумогузнаю.рф.</w:t>
      </w:r>
    </w:p>
    <w:p w:rsidR="006C3A5E" w:rsidRDefault="006C3A5E" w:rsidP="006C3A5E">
      <w:pPr>
        <w:widowControl w:val="0"/>
        <w:autoSpaceDE w:val="0"/>
        <w:autoSpaceDN w:val="0"/>
        <w:adjustRightInd w:val="0"/>
        <w:spacing w:after="0" w:line="240" w:lineRule="auto"/>
        <w:rPr>
          <w:rFonts w:ascii="Times New Roman" w:hAnsi="Times New Roman"/>
          <w:b/>
          <w:sz w:val="24"/>
          <w:szCs w:val="24"/>
        </w:rPr>
      </w:pPr>
    </w:p>
    <w:p w:rsidR="006C3A5E" w:rsidRDefault="006C3A5E" w:rsidP="006C3A5E">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ОГСЭ</w:t>
      </w:r>
      <w:r w:rsidRPr="00653478">
        <w:rPr>
          <w:rFonts w:ascii="Times New Roman" w:hAnsi="Times New Roman"/>
          <w:b/>
          <w:sz w:val="24"/>
          <w:szCs w:val="24"/>
        </w:rPr>
        <w:t>.00 Общ</w:t>
      </w:r>
      <w:r>
        <w:rPr>
          <w:rFonts w:ascii="Times New Roman" w:hAnsi="Times New Roman"/>
          <w:b/>
          <w:sz w:val="24"/>
          <w:szCs w:val="24"/>
        </w:rPr>
        <w:t>ий гумнитарный и социально-экономический цикл</w:t>
      </w:r>
    </w:p>
    <w:p w:rsidR="002D78C1" w:rsidRPr="00AF1D45" w:rsidRDefault="006C3A5E" w:rsidP="00AF1D45">
      <w:pPr>
        <w:pStyle w:val="2"/>
        <w:numPr>
          <w:ilvl w:val="0"/>
          <w:numId w:val="0"/>
        </w:numPr>
        <w:spacing w:before="0" w:line="240" w:lineRule="auto"/>
        <w:ind w:left="576" w:hanging="576"/>
        <w:rPr>
          <w:rFonts w:ascii="Times New Roman" w:hAnsi="Times New Roman"/>
          <w:color w:val="auto"/>
          <w:sz w:val="24"/>
          <w:szCs w:val="24"/>
        </w:rPr>
      </w:pPr>
      <w:bookmarkStart w:id="24" w:name="_Toc88501968"/>
      <w:r w:rsidRPr="00AF1D45">
        <w:rPr>
          <w:rFonts w:ascii="Times New Roman" w:hAnsi="Times New Roman"/>
          <w:color w:val="auto"/>
          <w:sz w:val="24"/>
          <w:szCs w:val="24"/>
        </w:rPr>
        <w:t>3.3.13 ОГСЭ.01 Основы философии</w:t>
      </w:r>
      <w:bookmarkEnd w:id="24"/>
    </w:p>
    <w:p w:rsidR="00ED4FB2" w:rsidRPr="00ED4FB2" w:rsidRDefault="00ED4FB2" w:rsidP="00ED4FB2">
      <w:pPr>
        <w:spacing w:after="0" w:line="240" w:lineRule="auto"/>
        <w:jc w:val="both"/>
        <w:rPr>
          <w:rFonts w:ascii="Times New Roman" w:hAnsi="Times New Roman"/>
          <w:b/>
          <w:sz w:val="24"/>
          <w:szCs w:val="24"/>
        </w:rPr>
      </w:pPr>
      <w:r w:rsidRPr="00ED4FB2">
        <w:rPr>
          <w:rFonts w:ascii="Times New Roman" w:hAnsi="Times New Roman"/>
          <w:b/>
          <w:sz w:val="24"/>
          <w:szCs w:val="24"/>
        </w:rPr>
        <w:t xml:space="preserve">1.1. Место дисциплины в структуре основной профессиональной образовательной программы </w:t>
      </w:r>
      <w:r w:rsidRPr="00ED4FB2">
        <w:rPr>
          <w:rFonts w:ascii="Times New Roman" w:hAnsi="Times New Roman"/>
          <w:sz w:val="24"/>
          <w:szCs w:val="24"/>
        </w:rPr>
        <w:t>дисциплина «Основы философии» входит в общий гуманитарный и социально-экономический цикл (ОГСЭ).</w:t>
      </w:r>
    </w:p>
    <w:p w:rsidR="00ED4FB2" w:rsidRPr="00ED4FB2" w:rsidRDefault="00ED4FB2" w:rsidP="00ED4FB2">
      <w:pPr>
        <w:spacing w:after="0" w:line="240" w:lineRule="auto"/>
        <w:rPr>
          <w:rFonts w:ascii="Times New Roman" w:hAnsi="Times New Roman"/>
          <w:b/>
          <w:sz w:val="24"/>
          <w:szCs w:val="24"/>
        </w:rPr>
      </w:pPr>
      <w:r w:rsidRPr="00ED4FB2">
        <w:rPr>
          <w:rFonts w:ascii="Times New Roman" w:hAnsi="Times New Roman"/>
          <w:b/>
          <w:sz w:val="24"/>
          <w:szCs w:val="24"/>
        </w:rPr>
        <w:t>1.2. Цель и планируемые результаты освоения дисциплины:</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082"/>
        <w:gridCol w:w="4037"/>
      </w:tblGrid>
      <w:tr w:rsidR="00ED4FB2" w:rsidRPr="00ED4FB2" w:rsidTr="00FC1C3B">
        <w:trPr>
          <w:trHeight w:val="649"/>
        </w:trPr>
        <w:tc>
          <w:tcPr>
            <w:tcW w:w="1129" w:type="dxa"/>
            <w:hideMark/>
          </w:tcPr>
          <w:p w:rsidR="00ED4FB2" w:rsidRPr="00ED4FB2" w:rsidRDefault="00ED4FB2" w:rsidP="00ED4FB2">
            <w:pPr>
              <w:spacing w:after="0" w:line="240" w:lineRule="auto"/>
              <w:jc w:val="center"/>
              <w:rPr>
                <w:rFonts w:ascii="Times New Roman" w:hAnsi="Times New Roman"/>
                <w:sz w:val="24"/>
                <w:szCs w:val="24"/>
              </w:rPr>
            </w:pPr>
            <w:r w:rsidRPr="00ED4FB2">
              <w:rPr>
                <w:rFonts w:ascii="Times New Roman" w:hAnsi="Times New Roman"/>
                <w:sz w:val="24"/>
                <w:szCs w:val="24"/>
              </w:rPr>
              <w:t>Код ПК, ОК</w:t>
            </w:r>
          </w:p>
        </w:tc>
        <w:tc>
          <w:tcPr>
            <w:tcW w:w="4082" w:type="dxa"/>
            <w:hideMark/>
          </w:tcPr>
          <w:p w:rsidR="00ED4FB2" w:rsidRPr="00ED4FB2" w:rsidRDefault="00ED4FB2" w:rsidP="00ED4FB2">
            <w:pPr>
              <w:spacing w:after="0" w:line="240" w:lineRule="auto"/>
              <w:jc w:val="center"/>
              <w:rPr>
                <w:rFonts w:ascii="Times New Roman" w:hAnsi="Times New Roman"/>
                <w:sz w:val="24"/>
                <w:szCs w:val="24"/>
              </w:rPr>
            </w:pPr>
            <w:r w:rsidRPr="00ED4FB2">
              <w:rPr>
                <w:rFonts w:ascii="Times New Roman" w:hAnsi="Times New Roman"/>
                <w:sz w:val="24"/>
                <w:szCs w:val="24"/>
              </w:rPr>
              <w:t>Умения</w:t>
            </w:r>
          </w:p>
        </w:tc>
        <w:tc>
          <w:tcPr>
            <w:tcW w:w="4037" w:type="dxa"/>
            <w:hideMark/>
          </w:tcPr>
          <w:p w:rsidR="00ED4FB2" w:rsidRPr="00ED4FB2" w:rsidRDefault="00ED4FB2" w:rsidP="00ED4FB2">
            <w:pPr>
              <w:spacing w:after="0" w:line="240" w:lineRule="auto"/>
              <w:jc w:val="center"/>
              <w:rPr>
                <w:rFonts w:ascii="Times New Roman" w:hAnsi="Times New Roman"/>
                <w:sz w:val="24"/>
                <w:szCs w:val="24"/>
              </w:rPr>
            </w:pPr>
            <w:r w:rsidRPr="00ED4FB2">
              <w:rPr>
                <w:rFonts w:ascii="Times New Roman" w:hAnsi="Times New Roman"/>
                <w:sz w:val="24"/>
                <w:szCs w:val="24"/>
              </w:rPr>
              <w:t>Знания</w:t>
            </w:r>
          </w:p>
        </w:tc>
      </w:tr>
      <w:tr w:rsidR="00ED4FB2" w:rsidRPr="00ED4FB2" w:rsidTr="00FC1C3B">
        <w:trPr>
          <w:trHeight w:val="649"/>
        </w:trPr>
        <w:tc>
          <w:tcPr>
            <w:tcW w:w="1129" w:type="dxa"/>
          </w:tcPr>
          <w:p w:rsidR="00ED4FB2" w:rsidRPr="00ED4FB2" w:rsidRDefault="00ED4FB2" w:rsidP="00ED4FB2">
            <w:pPr>
              <w:spacing w:after="0" w:line="240" w:lineRule="auto"/>
              <w:jc w:val="center"/>
              <w:rPr>
                <w:rFonts w:ascii="Times New Roman" w:hAnsi="Times New Roman"/>
                <w:sz w:val="24"/>
                <w:szCs w:val="24"/>
              </w:rPr>
            </w:pPr>
            <w:r w:rsidRPr="00ED4FB2">
              <w:rPr>
                <w:rFonts w:ascii="Times New Roman" w:hAnsi="Times New Roman"/>
                <w:sz w:val="24"/>
                <w:szCs w:val="24"/>
              </w:rPr>
              <w:t>ОК.01</w:t>
            </w:r>
          </w:p>
          <w:p w:rsidR="00ED4FB2" w:rsidRPr="00ED4FB2" w:rsidRDefault="00ED4FB2" w:rsidP="00ED4FB2">
            <w:pPr>
              <w:spacing w:after="0" w:line="240" w:lineRule="auto"/>
              <w:jc w:val="center"/>
              <w:rPr>
                <w:rFonts w:ascii="Times New Roman" w:hAnsi="Times New Roman"/>
                <w:sz w:val="24"/>
                <w:szCs w:val="24"/>
              </w:rPr>
            </w:pPr>
            <w:r w:rsidRPr="00ED4FB2">
              <w:rPr>
                <w:rFonts w:ascii="Times New Roman" w:hAnsi="Times New Roman"/>
                <w:sz w:val="24"/>
                <w:szCs w:val="24"/>
              </w:rPr>
              <w:t>ОК.02</w:t>
            </w:r>
          </w:p>
          <w:p w:rsidR="00ED4FB2" w:rsidRPr="00ED4FB2" w:rsidRDefault="00ED4FB2" w:rsidP="00ED4FB2">
            <w:pPr>
              <w:spacing w:after="0" w:line="240" w:lineRule="auto"/>
              <w:jc w:val="center"/>
              <w:rPr>
                <w:rFonts w:ascii="Times New Roman" w:hAnsi="Times New Roman"/>
                <w:sz w:val="24"/>
                <w:szCs w:val="24"/>
              </w:rPr>
            </w:pPr>
            <w:r w:rsidRPr="00ED4FB2">
              <w:rPr>
                <w:rFonts w:ascii="Times New Roman" w:hAnsi="Times New Roman"/>
                <w:sz w:val="24"/>
                <w:szCs w:val="24"/>
              </w:rPr>
              <w:t>ОК.03</w:t>
            </w:r>
          </w:p>
          <w:p w:rsidR="00ED4FB2" w:rsidRPr="00ED4FB2" w:rsidRDefault="00ED4FB2" w:rsidP="00ED4FB2">
            <w:pPr>
              <w:spacing w:after="0" w:line="240" w:lineRule="auto"/>
              <w:jc w:val="center"/>
              <w:rPr>
                <w:rFonts w:ascii="Times New Roman" w:hAnsi="Times New Roman"/>
                <w:sz w:val="24"/>
                <w:szCs w:val="24"/>
              </w:rPr>
            </w:pPr>
            <w:r w:rsidRPr="00ED4FB2">
              <w:rPr>
                <w:rFonts w:ascii="Times New Roman" w:hAnsi="Times New Roman"/>
                <w:sz w:val="24"/>
                <w:szCs w:val="24"/>
              </w:rPr>
              <w:t>ОК.04</w:t>
            </w:r>
          </w:p>
          <w:p w:rsidR="00ED4FB2" w:rsidRPr="00ED4FB2" w:rsidRDefault="00ED4FB2" w:rsidP="00ED4FB2">
            <w:pPr>
              <w:spacing w:after="0" w:line="240" w:lineRule="auto"/>
              <w:jc w:val="center"/>
              <w:rPr>
                <w:rFonts w:ascii="Times New Roman" w:hAnsi="Times New Roman"/>
                <w:sz w:val="24"/>
                <w:szCs w:val="24"/>
              </w:rPr>
            </w:pPr>
            <w:r w:rsidRPr="00ED4FB2">
              <w:rPr>
                <w:rFonts w:ascii="Times New Roman" w:hAnsi="Times New Roman"/>
                <w:sz w:val="24"/>
                <w:szCs w:val="24"/>
              </w:rPr>
              <w:t>ОК.06</w:t>
            </w:r>
          </w:p>
        </w:tc>
        <w:tc>
          <w:tcPr>
            <w:tcW w:w="4082" w:type="dxa"/>
          </w:tcPr>
          <w:p w:rsidR="00ED4FB2" w:rsidRPr="00ED4FB2" w:rsidRDefault="00ED4FB2" w:rsidP="00ED4FB2">
            <w:pPr>
              <w:spacing w:after="0" w:line="240" w:lineRule="auto"/>
              <w:ind w:firstLine="5"/>
              <w:rPr>
                <w:rFonts w:ascii="Times New Roman" w:hAnsi="Times New Roman"/>
                <w:sz w:val="24"/>
                <w:szCs w:val="24"/>
              </w:rPr>
            </w:pPr>
            <w:r w:rsidRPr="00ED4FB2">
              <w:rPr>
                <w:rFonts w:ascii="Times New Roman" w:hAnsi="Times New Roman"/>
                <w:sz w:val="24"/>
                <w:szCs w:val="24"/>
              </w:rPr>
              <w:t>ориентироваться в истории развития философского знания;</w:t>
            </w:r>
          </w:p>
          <w:p w:rsidR="00ED4FB2" w:rsidRPr="00ED4FB2" w:rsidRDefault="00ED4FB2" w:rsidP="00ED4FB2">
            <w:pPr>
              <w:spacing w:after="0" w:line="240" w:lineRule="auto"/>
              <w:ind w:firstLine="5"/>
              <w:rPr>
                <w:rFonts w:ascii="Times New Roman" w:hAnsi="Times New Roman"/>
                <w:sz w:val="24"/>
                <w:szCs w:val="24"/>
              </w:rPr>
            </w:pPr>
            <w:r w:rsidRPr="00ED4FB2">
              <w:rPr>
                <w:rFonts w:ascii="Times New Roman" w:hAnsi="Times New Roman"/>
                <w:sz w:val="24"/>
                <w:szCs w:val="24"/>
              </w:rPr>
              <w:t xml:space="preserve">вырабатывать свою точку зрения и аргументированно дискутировать по важнейшим проблемам философии. </w:t>
            </w:r>
          </w:p>
          <w:p w:rsidR="00ED4FB2" w:rsidRPr="00ED4FB2" w:rsidRDefault="00ED4FB2" w:rsidP="00ED4FB2">
            <w:pPr>
              <w:spacing w:after="0" w:line="240" w:lineRule="auto"/>
              <w:ind w:firstLine="5"/>
              <w:rPr>
                <w:rFonts w:ascii="Times New Roman" w:hAnsi="Times New Roman"/>
                <w:sz w:val="24"/>
                <w:szCs w:val="24"/>
              </w:rPr>
            </w:pPr>
            <w:r w:rsidRPr="00ED4FB2">
              <w:rPr>
                <w:rFonts w:ascii="Times New Roman" w:hAnsi="Times New Roman"/>
                <w:sz w:val="24"/>
                <w:szCs w:val="24"/>
              </w:rPr>
              <w:t>применять полученные в курсе изучения философии знания в практической, в том числе и профессиональной, деятельности.</w:t>
            </w:r>
          </w:p>
          <w:p w:rsidR="00ED4FB2" w:rsidRPr="00ED4FB2" w:rsidRDefault="00ED4FB2" w:rsidP="00ED4FB2">
            <w:pPr>
              <w:spacing w:after="0" w:line="240" w:lineRule="auto"/>
              <w:ind w:firstLine="5"/>
              <w:rPr>
                <w:rFonts w:ascii="Times New Roman" w:hAnsi="Times New Roman"/>
                <w:sz w:val="24"/>
                <w:szCs w:val="24"/>
              </w:rPr>
            </w:pPr>
          </w:p>
        </w:tc>
        <w:tc>
          <w:tcPr>
            <w:tcW w:w="4037" w:type="dxa"/>
          </w:tcPr>
          <w:p w:rsidR="00ED4FB2" w:rsidRPr="00ED4FB2" w:rsidRDefault="00ED4FB2" w:rsidP="00ED4FB2">
            <w:pPr>
              <w:spacing w:after="0" w:line="240" w:lineRule="auto"/>
              <w:ind w:left="176"/>
              <w:rPr>
                <w:rFonts w:ascii="Times New Roman" w:hAnsi="Times New Roman"/>
                <w:sz w:val="24"/>
                <w:szCs w:val="24"/>
              </w:rPr>
            </w:pPr>
            <w:r w:rsidRPr="00ED4FB2">
              <w:rPr>
                <w:rFonts w:ascii="Times New Roman" w:hAnsi="Times New Roman"/>
                <w:sz w:val="24"/>
                <w:szCs w:val="24"/>
              </w:rPr>
              <w:t>основных философских учений;</w:t>
            </w:r>
          </w:p>
          <w:p w:rsidR="00ED4FB2" w:rsidRPr="00ED4FB2" w:rsidRDefault="00ED4FB2" w:rsidP="00ED4FB2">
            <w:pPr>
              <w:spacing w:after="0" w:line="240" w:lineRule="auto"/>
              <w:ind w:left="176"/>
              <w:rPr>
                <w:rFonts w:ascii="Times New Roman" w:hAnsi="Times New Roman"/>
                <w:sz w:val="24"/>
                <w:szCs w:val="24"/>
              </w:rPr>
            </w:pPr>
            <w:r w:rsidRPr="00ED4FB2">
              <w:rPr>
                <w:rFonts w:ascii="Times New Roman" w:hAnsi="Times New Roman"/>
                <w:sz w:val="24"/>
                <w:szCs w:val="24"/>
              </w:rPr>
              <w:t>главных философских терминов и понятий</w:t>
            </w:r>
          </w:p>
          <w:p w:rsidR="00ED4FB2" w:rsidRPr="00ED4FB2" w:rsidRDefault="00ED4FB2" w:rsidP="00ED4FB2">
            <w:pPr>
              <w:spacing w:after="0" w:line="240" w:lineRule="auto"/>
              <w:ind w:left="176"/>
              <w:rPr>
                <w:rFonts w:ascii="Times New Roman" w:hAnsi="Times New Roman"/>
                <w:sz w:val="24"/>
                <w:szCs w:val="24"/>
              </w:rPr>
            </w:pPr>
            <w:r w:rsidRPr="00ED4FB2">
              <w:rPr>
                <w:rFonts w:ascii="Times New Roman" w:hAnsi="Times New Roman"/>
                <w:sz w:val="24"/>
                <w:szCs w:val="24"/>
              </w:rPr>
              <w:t>проблематики и предметного поля важнейших философских дисциплин</w:t>
            </w:r>
          </w:p>
          <w:p w:rsidR="00ED4FB2" w:rsidRPr="00ED4FB2" w:rsidRDefault="00ED4FB2" w:rsidP="00ED4FB2">
            <w:pPr>
              <w:spacing w:after="0" w:line="240" w:lineRule="auto"/>
              <w:ind w:left="176"/>
              <w:rPr>
                <w:rFonts w:ascii="Times New Roman" w:hAnsi="Times New Roman"/>
                <w:sz w:val="24"/>
                <w:szCs w:val="24"/>
              </w:rPr>
            </w:pPr>
            <w:r w:rsidRPr="00ED4FB2">
              <w:rPr>
                <w:rFonts w:ascii="Times New Roman" w:hAnsi="Times New Roman"/>
                <w:sz w:val="24"/>
                <w:szCs w:val="24"/>
              </w:rPr>
              <w:t>традиционные общечеловеческие ценности.</w:t>
            </w:r>
          </w:p>
          <w:p w:rsidR="00ED4FB2" w:rsidRPr="00ED4FB2" w:rsidRDefault="00ED4FB2" w:rsidP="00ED4FB2">
            <w:pPr>
              <w:spacing w:after="0" w:line="240" w:lineRule="auto"/>
              <w:ind w:left="176"/>
              <w:jc w:val="center"/>
              <w:rPr>
                <w:rFonts w:ascii="Times New Roman" w:hAnsi="Times New Roman"/>
                <w:sz w:val="24"/>
                <w:szCs w:val="24"/>
              </w:rPr>
            </w:pPr>
          </w:p>
        </w:tc>
      </w:tr>
    </w:tbl>
    <w:p w:rsidR="00ED4FB2" w:rsidRPr="00ED4FB2" w:rsidRDefault="00ED4FB2" w:rsidP="00ED4FB2">
      <w:pPr>
        <w:spacing w:after="0" w:line="240" w:lineRule="auto"/>
        <w:rPr>
          <w:rFonts w:ascii="Times New Roman" w:hAnsi="Times New Roman"/>
          <w:sz w:val="24"/>
          <w:szCs w:val="24"/>
        </w:rPr>
      </w:pPr>
    </w:p>
    <w:p w:rsidR="00ED4FB2" w:rsidRPr="00ED4FB2" w:rsidRDefault="00ED4FB2" w:rsidP="00ED4FB2">
      <w:pPr>
        <w:spacing w:after="0" w:line="240" w:lineRule="auto"/>
        <w:rPr>
          <w:rFonts w:ascii="Times New Roman" w:hAnsi="Times New Roman"/>
          <w:b/>
          <w:sz w:val="24"/>
          <w:szCs w:val="24"/>
        </w:rPr>
      </w:pPr>
      <w:r w:rsidRPr="00ED4FB2">
        <w:rPr>
          <w:rFonts w:ascii="Times New Roman" w:hAnsi="Times New Roman"/>
          <w:b/>
          <w:sz w:val="24"/>
          <w:szCs w:val="24"/>
        </w:rPr>
        <w:t>2. СТРУКТУРА И СОДЕРЖАНИЕ УЧЕБНОЙ ДИСЦИПЛИНЫ</w:t>
      </w:r>
    </w:p>
    <w:p w:rsidR="00ED4FB2" w:rsidRPr="00ED4FB2" w:rsidRDefault="00ED4FB2" w:rsidP="00ED4FB2">
      <w:pPr>
        <w:spacing w:after="0" w:line="240" w:lineRule="auto"/>
        <w:rPr>
          <w:rFonts w:ascii="Times New Roman" w:hAnsi="Times New Roman"/>
          <w:b/>
          <w:sz w:val="24"/>
          <w:szCs w:val="24"/>
        </w:rPr>
      </w:pPr>
      <w:r w:rsidRPr="00ED4FB2">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045"/>
        <w:gridCol w:w="1526"/>
      </w:tblGrid>
      <w:tr w:rsidR="00ED4FB2" w:rsidRPr="00ED4FB2" w:rsidTr="00ED4FB2">
        <w:tc>
          <w:tcPr>
            <w:tcW w:w="4203" w:type="pct"/>
            <w:vAlign w:val="center"/>
          </w:tcPr>
          <w:p w:rsidR="00ED4FB2" w:rsidRPr="00ED4FB2" w:rsidRDefault="00ED4FB2" w:rsidP="00ED4FB2">
            <w:pPr>
              <w:spacing w:after="0" w:line="240" w:lineRule="auto"/>
              <w:rPr>
                <w:rFonts w:ascii="Times New Roman" w:hAnsi="Times New Roman"/>
                <w:b/>
                <w:sz w:val="24"/>
                <w:szCs w:val="24"/>
              </w:rPr>
            </w:pPr>
            <w:r w:rsidRPr="00ED4FB2">
              <w:rPr>
                <w:rFonts w:ascii="Times New Roman" w:hAnsi="Times New Roman"/>
                <w:b/>
                <w:sz w:val="24"/>
                <w:szCs w:val="24"/>
              </w:rPr>
              <w:t>Вид учебной работы</w:t>
            </w:r>
          </w:p>
        </w:tc>
        <w:tc>
          <w:tcPr>
            <w:tcW w:w="797" w:type="pct"/>
            <w:vAlign w:val="center"/>
          </w:tcPr>
          <w:p w:rsidR="00ED4FB2" w:rsidRPr="00ED4FB2" w:rsidRDefault="00ED4FB2" w:rsidP="00ED4FB2">
            <w:pPr>
              <w:spacing w:after="0" w:line="240" w:lineRule="auto"/>
              <w:rPr>
                <w:rFonts w:ascii="Times New Roman" w:hAnsi="Times New Roman"/>
                <w:b/>
                <w:iCs/>
                <w:sz w:val="24"/>
                <w:szCs w:val="24"/>
              </w:rPr>
            </w:pPr>
            <w:r w:rsidRPr="00ED4FB2">
              <w:rPr>
                <w:rFonts w:ascii="Times New Roman" w:hAnsi="Times New Roman"/>
                <w:b/>
                <w:iCs/>
                <w:sz w:val="24"/>
                <w:szCs w:val="24"/>
              </w:rPr>
              <w:t>Объем в часах</w:t>
            </w:r>
          </w:p>
        </w:tc>
      </w:tr>
      <w:tr w:rsidR="00ED4FB2" w:rsidRPr="00ED4FB2" w:rsidTr="00ED4FB2">
        <w:tc>
          <w:tcPr>
            <w:tcW w:w="4203" w:type="pct"/>
            <w:vAlign w:val="center"/>
          </w:tcPr>
          <w:p w:rsidR="00ED4FB2" w:rsidRPr="00ED4FB2" w:rsidRDefault="00ED4FB2" w:rsidP="00ED4FB2">
            <w:pPr>
              <w:spacing w:after="0" w:line="240" w:lineRule="auto"/>
              <w:rPr>
                <w:rFonts w:ascii="Times New Roman" w:hAnsi="Times New Roman"/>
                <w:b/>
                <w:sz w:val="24"/>
                <w:szCs w:val="24"/>
              </w:rPr>
            </w:pPr>
            <w:r w:rsidRPr="00ED4FB2">
              <w:rPr>
                <w:rFonts w:ascii="Times New Roman" w:hAnsi="Times New Roman"/>
                <w:b/>
                <w:sz w:val="24"/>
                <w:szCs w:val="24"/>
              </w:rPr>
              <w:t xml:space="preserve">Объем образовательной программы </w:t>
            </w:r>
          </w:p>
        </w:tc>
        <w:tc>
          <w:tcPr>
            <w:tcW w:w="797" w:type="pct"/>
            <w:vAlign w:val="center"/>
          </w:tcPr>
          <w:p w:rsidR="00ED4FB2" w:rsidRPr="00ED4FB2" w:rsidRDefault="00ED4FB2" w:rsidP="00ED4FB2">
            <w:pPr>
              <w:spacing w:after="0" w:line="240" w:lineRule="auto"/>
              <w:jc w:val="center"/>
              <w:rPr>
                <w:rFonts w:ascii="Times New Roman" w:hAnsi="Times New Roman"/>
                <w:b/>
                <w:iCs/>
                <w:sz w:val="24"/>
                <w:szCs w:val="24"/>
              </w:rPr>
            </w:pPr>
            <w:r>
              <w:rPr>
                <w:rFonts w:ascii="Times New Roman" w:hAnsi="Times New Roman"/>
                <w:b/>
                <w:iCs/>
                <w:sz w:val="24"/>
                <w:szCs w:val="24"/>
              </w:rPr>
              <w:t>54</w:t>
            </w:r>
          </w:p>
        </w:tc>
      </w:tr>
      <w:tr w:rsidR="00ED4FB2" w:rsidRPr="00ED4FB2" w:rsidTr="00ED4FB2">
        <w:tc>
          <w:tcPr>
            <w:tcW w:w="5000" w:type="pct"/>
            <w:gridSpan w:val="2"/>
            <w:vAlign w:val="center"/>
          </w:tcPr>
          <w:p w:rsidR="00ED4FB2" w:rsidRPr="00ED4FB2" w:rsidRDefault="00ED4FB2" w:rsidP="00ED4FB2">
            <w:pPr>
              <w:spacing w:after="0" w:line="240" w:lineRule="auto"/>
              <w:jc w:val="center"/>
              <w:rPr>
                <w:rFonts w:ascii="Times New Roman" w:hAnsi="Times New Roman"/>
                <w:iCs/>
                <w:sz w:val="24"/>
                <w:szCs w:val="24"/>
              </w:rPr>
            </w:pPr>
            <w:r w:rsidRPr="00ED4FB2">
              <w:rPr>
                <w:rFonts w:ascii="Times New Roman" w:hAnsi="Times New Roman"/>
                <w:sz w:val="24"/>
                <w:szCs w:val="24"/>
              </w:rPr>
              <w:t>в том числе:</w:t>
            </w:r>
          </w:p>
        </w:tc>
      </w:tr>
      <w:tr w:rsidR="00ED4FB2" w:rsidRPr="00ED4FB2" w:rsidTr="00ED4FB2">
        <w:tc>
          <w:tcPr>
            <w:tcW w:w="4203" w:type="pct"/>
            <w:vAlign w:val="center"/>
          </w:tcPr>
          <w:p w:rsidR="00ED4FB2" w:rsidRPr="00ED4FB2" w:rsidRDefault="00ED4FB2" w:rsidP="00ED4FB2">
            <w:pPr>
              <w:spacing w:after="0" w:line="240" w:lineRule="auto"/>
              <w:rPr>
                <w:rFonts w:ascii="Times New Roman" w:hAnsi="Times New Roman"/>
                <w:sz w:val="24"/>
                <w:szCs w:val="24"/>
              </w:rPr>
            </w:pPr>
            <w:r w:rsidRPr="00ED4FB2">
              <w:rPr>
                <w:rFonts w:ascii="Times New Roman" w:hAnsi="Times New Roman"/>
                <w:sz w:val="24"/>
                <w:szCs w:val="24"/>
              </w:rPr>
              <w:lastRenderedPageBreak/>
              <w:t>теоретическое обучение</w:t>
            </w:r>
          </w:p>
        </w:tc>
        <w:tc>
          <w:tcPr>
            <w:tcW w:w="797" w:type="pct"/>
            <w:vAlign w:val="center"/>
          </w:tcPr>
          <w:p w:rsidR="00ED4FB2" w:rsidRPr="00ED4FB2" w:rsidRDefault="00ED4FB2" w:rsidP="00ED4FB2">
            <w:pPr>
              <w:spacing w:after="0" w:line="240" w:lineRule="auto"/>
              <w:jc w:val="center"/>
              <w:rPr>
                <w:rFonts w:ascii="Times New Roman" w:hAnsi="Times New Roman"/>
                <w:iCs/>
                <w:sz w:val="24"/>
                <w:szCs w:val="24"/>
              </w:rPr>
            </w:pPr>
            <w:r w:rsidRPr="00ED4FB2">
              <w:rPr>
                <w:rFonts w:ascii="Times New Roman" w:hAnsi="Times New Roman"/>
                <w:iCs/>
                <w:sz w:val="24"/>
                <w:szCs w:val="24"/>
              </w:rPr>
              <w:t>28</w:t>
            </w:r>
          </w:p>
        </w:tc>
      </w:tr>
      <w:tr w:rsidR="00ED4FB2" w:rsidRPr="00ED4FB2" w:rsidTr="00ED4FB2">
        <w:tc>
          <w:tcPr>
            <w:tcW w:w="4203" w:type="pct"/>
            <w:vAlign w:val="center"/>
          </w:tcPr>
          <w:p w:rsidR="00ED4FB2" w:rsidRPr="00ED4FB2" w:rsidRDefault="00ED4FB2" w:rsidP="00ED4FB2">
            <w:pPr>
              <w:spacing w:after="0" w:line="240" w:lineRule="auto"/>
              <w:rPr>
                <w:rFonts w:ascii="Times New Roman" w:hAnsi="Times New Roman"/>
                <w:sz w:val="24"/>
                <w:szCs w:val="24"/>
              </w:rPr>
            </w:pPr>
            <w:r w:rsidRPr="00ED4FB2">
              <w:rPr>
                <w:rFonts w:ascii="Times New Roman" w:hAnsi="Times New Roman"/>
                <w:sz w:val="24"/>
                <w:szCs w:val="24"/>
              </w:rPr>
              <w:t xml:space="preserve">практические занятия </w:t>
            </w:r>
          </w:p>
        </w:tc>
        <w:tc>
          <w:tcPr>
            <w:tcW w:w="797" w:type="pct"/>
            <w:vAlign w:val="center"/>
          </w:tcPr>
          <w:p w:rsidR="00ED4FB2" w:rsidRPr="00ED4FB2" w:rsidRDefault="00ED4FB2" w:rsidP="00ED4FB2">
            <w:pPr>
              <w:spacing w:after="0" w:line="240" w:lineRule="auto"/>
              <w:jc w:val="center"/>
              <w:rPr>
                <w:rFonts w:ascii="Times New Roman" w:hAnsi="Times New Roman"/>
                <w:iCs/>
                <w:sz w:val="24"/>
                <w:szCs w:val="24"/>
              </w:rPr>
            </w:pPr>
            <w:r w:rsidRPr="00ED4FB2">
              <w:rPr>
                <w:rFonts w:ascii="Times New Roman" w:hAnsi="Times New Roman"/>
                <w:iCs/>
                <w:sz w:val="24"/>
                <w:szCs w:val="24"/>
              </w:rPr>
              <w:t>18</w:t>
            </w:r>
          </w:p>
        </w:tc>
      </w:tr>
      <w:tr w:rsidR="00ED4FB2" w:rsidRPr="00ED4FB2" w:rsidTr="00ED4FB2">
        <w:tc>
          <w:tcPr>
            <w:tcW w:w="4203" w:type="pct"/>
            <w:vAlign w:val="center"/>
          </w:tcPr>
          <w:p w:rsidR="00ED4FB2" w:rsidRPr="00ED4FB2" w:rsidRDefault="00ED4FB2" w:rsidP="00ED4FB2">
            <w:pPr>
              <w:spacing w:after="0" w:line="240" w:lineRule="auto"/>
              <w:rPr>
                <w:rFonts w:ascii="Times New Roman" w:hAnsi="Times New Roman"/>
                <w:i/>
                <w:sz w:val="24"/>
                <w:szCs w:val="24"/>
              </w:rPr>
            </w:pPr>
            <w:r w:rsidRPr="00ED4FB2">
              <w:rPr>
                <w:rFonts w:ascii="Times New Roman" w:hAnsi="Times New Roman"/>
                <w:i/>
                <w:sz w:val="24"/>
                <w:szCs w:val="24"/>
              </w:rPr>
              <w:t xml:space="preserve">Самостоятельная работа </w:t>
            </w:r>
          </w:p>
        </w:tc>
        <w:tc>
          <w:tcPr>
            <w:tcW w:w="797" w:type="pct"/>
            <w:vAlign w:val="center"/>
          </w:tcPr>
          <w:p w:rsidR="00ED4FB2" w:rsidRPr="00ED4FB2" w:rsidRDefault="00ED4FB2" w:rsidP="00ED4FB2">
            <w:pPr>
              <w:spacing w:after="0" w:line="240" w:lineRule="auto"/>
              <w:jc w:val="center"/>
              <w:rPr>
                <w:rFonts w:ascii="Times New Roman" w:hAnsi="Times New Roman"/>
                <w:iCs/>
                <w:sz w:val="24"/>
                <w:szCs w:val="24"/>
              </w:rPr>
            </w:pPr>
            <w:r>
              <w:rPr>
                <w:rFonts w:ascii="Times New Roman" w:hAnsi="Times New Roman"/>
                <w:iCs/>
                <w:sz w:val="24"/>
                <w:szCs w:val="24"/>
              </w:rPr>
              <w:t>6</w:t>
            </w:r>
          </w:p>
        </w:tc>
      </w:tr>
      <w:tr w:rsidR="00ED4FB2" w:rsidRPr="00ED4FB2" w:rsidTr="00ED4FB2">
        <w:tc>
          <w:tcPr>
            <w:tcW w:w="4203" w:type="pct"/>
            <w:vAlign w:val="center"/>
          </w:tcPr>
          <w:p w:rsidR="00ED4FB2" w:rsidRPr="00ED4FB2" w:rsidRDefault="00ED4FB2" w:rsidP="00ED4FB2">
            <w:pPr>
              <w:spacing w:after="0" w:line="240" w:lineRule="auto"/>
              <w:rPr>
                <w:rFonts w:ascii="Times New Roman" w:hAnsi="Times New Roman"/>
                <w:i/>
                <w:sz w:val="24"/>
                <w:szCs w:val="24"/>
              </w:rPr>
            </w:pPr>
            <w:r w:rsidRPr="00ED4FB2">
              <w:rPr>
                <w:rFonts w:ascii="Times New Roman" w:hAnsi="Times New Roman"/>
                <w:b/>
                <w:iCs/>
                <w:sz w:val="24"/>
                <w:szCs w:val="24"/>
              </w:rPr>
              <w:t>Промежуточная аттестация</w:t>
            </w:r>
          </w:p>
        </w:tc>
        <w:tc>
          <w:tcPr>
            <w:tcW w:w="797" w:type="pct"/>
            <w:vAlign w:val="center"/>
          </w:tcPr>
          <w:p w:rsidR="00ED4FB2" w:rsidRPr="00ED4FB2" w:rsidRDefault="00ED4FB2" w:rsidP="00ED4FB2">
            <w:pPr>
              <w:spacing w:after="0" w:line="240" w:lineRule="auto"/>
              <w:jc w:val="center"/>
              <w:rPr>
                <w:rFonts w:ascii="Times New Roman" w:hAnsi="Times New Roman"/>
                <w:iCs/>
                <w:sz w:val="24"/>
                <w:szCs w:val="24"/>
              </w:rPr>
            </w:pPr>
            <w:r w:rsidRPr="00ED4FB2">
              <w:rPr>
                <w:rFonts w:ascii="Times New Roman" w:hAnsi="Times New Roman"/>
                <w:iCs/>
                <w:sz w:val="24"/>
                <w:szCs w:val="24"/>
              </w:rPr>
              <w:t>2</w:t>
            </w:r>
          </w:p>
        </w:tc>
      </w:tr>
    </w:tbl>
    <w:p w:rsidR="00ED4FB2" w:rsidRPr="00ED4FB2" w:rsidRDefault="00ED4FB2" w:rsidP="00ED4FB2">
      <w:pPr>
        <w:spacing w:after="0" w:line="240" w:lineRule="auto"/>
        <w:rPr>
          <w:rFonts w:ascii="Times New Roman" w:hAnsi="Times New Roman"/>
          <w:b/>
          <w:i/>
          <w:sz w:val="24"/>
          <w:szCs w:val="24"/>
        </w:rPr>
      </w:pPr>
    </w:p>
    <w:p w:rsidR="00ED4FB2" w:rsidRPr="00ED4FB2" w:rsidRDefault="00ED4FB2" w:rsidP="00ED4FB2">
      <w:pPr>
        <w:spacing w:after="0" w:line="240" w:lineRule="auto"/>
        <w:rPr>
          <w:rFonts w:ascii="Times New Roman" w:hAnsi="Times New Roman"/>
          <w:b/>
          <w:i/>
          <w:sz w:val="24"/>
          <w:szCs w:val="24"/>
        </w:rPr>
      </w:pPr>
      <w:r w:rsidRPr="00ED4FB2">
        <w:rPr>
          <w:rFonts w:ascii="Times New Roman" w:hAnsi="Times New Roman"/>
          <w:b/>
          <w:i/>
          <w:sz w:val="24"/>
          <w:szCs w:val="24"/>
        </w:rPr>
        <w:t xml:space="preserve">2.2. Тематический план и содержание учебной дисциплины </w:t>
      </w:r>
    </w:p>
    <w:tbl>
      <w:tblPr>
        <w:tblStyle w:val="111"/>
        <w:tblW w:w="5000" w:type="pct"/>
        <w:tblLayout w:type="fixed"/>
        <w:tblLook w:val="01E0" w:firstRow="1" w:lastRow="1" w:firstColumn="1" w:lastColumn="1" w:noHBand="0" w:noVBand="0"/>
      </w:tblPr>
      <w:tblGrid>
        <w:gridCol w:w="1213"/>
        <w:gridCol w:w="6489"/>
        <w:gridCol w:w="856"/>
        <w:gridCol w:w="1013"/>
      </w:tblGrid>
      <w:tr w:rsidR="00ED4FB2" w:rsidRPr="00ED4FB2" w:rsidTr="00ED4FB2">
        <w:trPr>
          <w:trHeight w:val="20"/>
        </w:trPr>
        <w:tc>
          <w:tcPr>
            <w:tcW w:w="634" w:type="pct"/>
          </w:tcPr>
          <w:p w:rsidR="00ED4FB2" w:rsidRPr="00ED4FB2" w:rsidRDefault="00ED4FB2" w:rsidP="00ED4FB2">
            <w:pPr>
              <w:spacing w:after="0" w:line="240" w:lineRule="auto"/>
              <w:rPr>
                <w:b/>
                <w:bCs/>
                <w:i/>
                <w:sz w:val="24"/>
                <w:szCs w:val="24"/>
              </w:rPr>
            </w:pPr>
            <w:r w:rsidRPr="00ED4FB2">
              <w:rPr>
                <w:b/>
                <w:bCs/>
                <w:i/>
                <w:sz w:val="24"/>
                <w:szCs w:val="24"/>
              </w:rPr>
              <w:t>Наименование разделов и тем</w:t>
            </w:r>
          </w:p>
        </w:tc>
        <w:tc>
          <w:tcPr>
            <w:tcW w:w="3390" w:type="pct"/>
          </w:tcPr>
          <w:p w:rsidR="00ED4FB2" w:rsidRPr="00ED4FB2" w:rsidRDefault="00ED4FB2" w:rsidP="00ED4FB2">
            <w:pPr>
              <w:spacing w:after="0" w:line="240" w:lineRule="auto"/>
              <w:rPr>
                <w:b/>
                <w:bCs/>
                <w:i/>
                <w:sz w:val="24"/>
                <w:szCs w:val="24"/>
              </w:rPr>
            </w:pPr>
            <w:r w:rsidRPr="00ED4FB2">
              <w:rPr>
                <w:b/>
                <w:bCs/>
                <w:i/>
                <w:sz w:val="24"/>
                <w:szCs w:val="24"/>
              </w:rPr>
              <w:t>Содержание учебного материала и формы организации деятельности обучающихся</w:t>
            </w:r>
          </w:p>
        </w:tc>
        <w:tc>
          <w:tcPr>
            <w:tcW w:w="447" w:type="pct"/>
          </w:tcPr>
          <w:p w:rsidR="00ED4FB2" w:rsidRPr="00ED4FB2" w:rsidRDefault="00ED4FB2" w:rsidP="00ED4FB2">
            <w:pPr>
              <w:spacing w:after="0" w:line="240" w:lineRule="auto"/>
              <w:jc w:val="center"/>
              <w:rPr>
                <w:b/>
                <w:bCs/>
                <w:i/>
                <w:sz w:val="24"/>
                <w:szCs w:val="24"/>
              </w:rPr>
            </w:pPr>
            <w:r w:rsidRPr="00ED4FB2">
              <w:rPr>
                <w:b/>
                <w:bCs/>
                <w:i/>
                <w:sz w:val="24"/>
                <w:szCs w:val="24"/>
              </w:rPr>
              <w:t>Объем в часах</w:t>
            </w:r>
          </w:p>
        </w:tc>
        <w:tc>
          <w:tcPr>
            <w:cnfStyle w:val="000100000000" w:firstRow="0" w:lastRow="0" w:firstColumn="0" w:lastColumn="1" w:oddVBand="0" w:evenVBand="0" w:oddHBand="0" w:evenHBand="0" w:firstRowFirstColumn="0" w:firstRowLastColumn="0" w:lastRowFirstColumn="0" w:lastRowLastColumn="0"/>
            <w:tcW w:w="529" w:type="pct"/>
          </w:tcPr>
          <w:p w:rsidR="00ED4FB2" w:rsidRPr="00ED4FB2" w:rsidRDefault="00ED4FB2" w:rsidP="00ED4FB2">
            <w:pPr>
              <w:spacing w:after="0" w:line="240" w:lineRule="auto"/>
              <w:rPr>
                <w:b/>
                <w:bCs/>
                <w:i w:val="0"/>
                <w:sz w:val="24"/>
                <w:szCs w:val="24"/>
              </w:rPr>
            </w:pPr>
            <w:r w:rsidRPr="00ED4FB2">
              <w:rPr>
                <w:b/>
                <w:bCs/>
                <w:i w:val="0"/>
                <w:sz w:val="24"/>
                <w:szCs w:val="24"/>
              </w:rPr>
              <w:t>Осваиваемые элементы компетенций</w:t>
            </w:r>
          </w:p>
        </w:tc>
      </w:tr>
      <w:tr w:rsidR="00ED4FB2" w:rsidRPr="00ED4FB2" w:rsidTr="00ED4FB2">
        <w:trPr>
          <w:trHeight w:val="20"/>
        </w:trPr>
        <w:tc>
          <w:tcPr>
            <w:tcW w:w="4024" w:type="pct"/>
            <w:gridSpan w:val="2"/>
          </w:tcPr>
          <w:p w:rsidR="00ED4FB2" w:rsidRPr="00ED4FB2" w:rsidRDefault="00ED4FB2" w:rsidP="00ED4FB2">
            <w:pPr>
              <w:spacing w:after="0" w:line="240" w:lineRule="auto"/>
              <w:rPr>
                <w:b/>
                <w:i/>
                <w:sz w:val="24"/>
                <w:szCs w:val="24"/>
              </w:rPr>
            </w:pPr>
            <w:r w:rsidRPr="00ED4FB2">
              <w:rPr>
                <w:b/>
                <w:i/>
                <w:sz w:val="24"/>
                <w:szCs w:val="24"/>
              </w:rPr>
              <w:t xml:space="preserve">Раздел 1. </w:t>
            </w:r>
            <w:r w:rsidRPr="00ED4FB2">
              <w:rPr>
                <w:b/>
                <w:sz w:val="24"/>
                <w:szCs w:val="24"/>
              </w:rPr>
              <w:t>Введение в философию.</w:t>
            </w:r>
          </w:p>
        </w:tc>
        <w:tc>
          <w:tcPr>
            <w:tcW w:w="447" w:type="pct"/>
            <w:vMerge w:val="restart"/>
          </w:tcPr>
          <w:p w:rsidR="00ED4FB2" w:rsidRPr="00ED4FB2" w:rsidRDefault="00ED4FB2" w:rsidP="00ED4FB2">
            <w:pPr>
              <w:spacing w:after="0" w:line="240" w:lineRule="auto"/>
              <w:jc w:val="center"/>
              <w:rPr>
                <w:b/>
                <w:bCs/>
                <w:i/>
                <w:sz w:val="24"/>
                <w:szCs w:val="24"/>
              </w:rPr>
            </w:pPr>
            <w:r w:rsidRPr="00ED4FB2">
              <w:rPr>
                <w:b/>
                <w:bCs/>
                <w:i/>
                <w:sz w:val="24"/>
                <w:szCs w:val="24"/>
              </w:rPr>
              <w:t>2</w:t>
            </w:r>
          </w:p>
        </w:tc>
        <w:tc>
          <w:tcPr>
            <w:cnfStyle w:val="000100000000" w:firstRow="0" w:lastRow="0" w:firstColumn="0" w:lastColumn="1" w:oddVBand="0" w:evenVBand="0" w:oddHBand="0" w:evenHBand="0" w:firstRowFirstColumn="0" w:firstRowLastColumn="0" w:lastRowFirstColumn="0" w:lastRowLastColumn="0"/>
            <w:tcW w:w="529" w:type="pct"/>
            <w:vMerge w:val="restart"/>
          </w:tcPr>
          <w:p w:rsidR="00ED4FB2" w:rsidRPr="00ED4FB2" w:rsidRDefault="00ED4FB2" w:rsidP="00ED4FB2">
            <w:pPr>
              <w:spacing w:after="0" w:line="240" w:lineRule="auto"/>
              <w:jc w:val="center"/>
              <w:rPr>
                <w:sz w:val="24"/>
                <w:szCs w:val="24"/>
              </w:rPr>
            </w:pPr>
            <w:r w:rsidRPr="00ED4FB2">
              <w:rPr>
                <w:sz w:val="24"/>
                <w:szCs w:val="24"/>
              </w:rPr>
              <w:t>ОК.01</w:t>
            </w:r>
          </w:p>
          <w:p w:rsidR="00ED4FB2" w:rsidRPr="00ED4FB2" w:rsidRDefault="00ED4FB2" w:rsidP="00ED4FB2">
            <w:pPr>
              <w:spacing w:after="0" w:line="240" w:lineRule="auto"/>
              <w:jc w:val="center"/>
              <w:rPr>
                <w:sz w:val="24"/>
                <w:szCs w:val="24"/>
              </w:rPr>
            </w:pPr>
            <w:r w:rsidRPr="00ED4FB2">
              <w:rPr>
                <w:sz w:val="24"/>
                <w:szCs w:val="24"/>
              </w:rPr>
              <w:t>ОК.02</w:t>
            </w:r>
          </w:p>
          <w:p w:rsidR="00ED4FB2" w:rsidRPr="00ED4FB2" w:rsidRDefault="00ED4FB2" w:rsidP="00ED4FB2">
            <w:pPr>
              <w:spacing w:after="0" w:line="240" w:lineRule="auto"/>
              <w:jc w:val="center"/>
              <w:rPr>
                <w:sz w:val="24"/>
                <w:szCs w:val="24"/>
              </w:rPr>
            </w:pPr>
            <w:r w:rsidRPr="00ED4FB2">
              <w:rPr>
                <w:sz w:val="24"/>
                <w:szCs w:val="24"/>
              </w:rPr>
              <w:t>ОК.03</w:t>
            </w:r>
          </w:p>
          <w:p w:rsidR="00ED4FB2" w:rsidRPr="00ED4FB2" w:rsidRDefault="00ED4FB2" w:rsidP="00ED4FB2">
            <w:pPr>
              <w:spacing w:after="0" w:line="240" w:lineRule="auto"/>
              <w:jc w:val="center"/>
              <w:rPr>
                <w:sz w:val="24"/>
                <w:szCs w:val="24"/>
              </w:rPr>
            </w:pPr>
            <w:r w:rsidRPr="00ED4FB2">
              <w:rPr>
                <w:sz w:val="24"/>
                <w:szCs w:val="24"/>
              </w:rPr>
              <w:t>ОК.04</w:t>
            </w:r>
          </w:p>
          <w:p w:rsidR="00ED4FB2" w:rsidRPr="00ED4FB2" w:rsidRDefault="00ED4FB2" w:rsidP="00ED4FB2">
            <w:pPr>
              <w:spacing w:after="0" w:line="240" w:lineRule="auto"/>
              <w:jc w:val="center"/>
              <w:rPr>
                <w:b/>
                <w:bCs/>
                <w:i w:val="0"/>
                <w:sz w:val="24"/>
                <w:szCs w:val="24"/>
              </w:rPr>
            </w:pPr>
            <w:r w:rsidRPr="00ED4FB2">
              <w:rPr>
                <w:sz w:val="24"/>
                <w:szCs w:val="24"/>
              </w:rPr>
              <w:t>ОК.06</w:t>
            </w:r>
          </w:p>
        </w:tc>
      </w:tr>
      <w:tr w:rsidR="00ED4FB2" w:rsidRPr="00ED4FB2" w:rsidTr="00ED4FB2">
        <w:trPr>
          <w:trHeight w:val="20"/>
        </w:trPr>
        <w:tc>
          <w:tcPr>
            <w:tcW w:w="634" w:type="pct"/>
            <w:vMerge w:val="restart"/>
          </w:tcPr>
          <w:p w:rsidR="00ED4FB2" w:rsidRPr="00ED4FB2" w:rsidRDefault="00ED4FB2" w:rsidP="00ED4FB2">
            <w:pPr>
              <w:spacing w:after="0" w:line="240" w:lineRule="auto"/>
              <w:rPr>
                <w:b/>
                <w:bCs/>
                <w:i/>
                <w:sz w:val="24"/>
                <w:szCs w:val="24"/>
              </w:rPr>
            </w:pPr>
            <w:r w:rsidRPr="00ED4FB2">
              <w:rPr>
                <w:b/>
                <w:bCs/>
                <w:i/>
                <w:sz w:val="24"/>
                <w:szCs w:val="24"/>
              </w:rPr>
              <w:t>Тема 1.1. Понятие «философия» и его значение</w:t>
            </w:r>
          </w:p>
          <w:p w:rsidR="00ED4FB2" w:rsidRPr="00ED4FB2" w:rsidRDefault="00ED4FB2" w:rsidP="00ED4FB2">
            <w:pPr>
              <w:spacing w:after="0" w:line="240" w:lineRule="auto"/>
              <w:rPr>
                <w:b/>
                <w:bCs/>
                <w:i/>
                <w:sz w:val="24"/>
                <w:szCs w:val="24"/>
              </w:rPr>
            </w:pPr>
          </w:p>
        </w:tc>
        <w:tc>
          <w:tcPr>
            <w:tcW w:w="3390" w:type="pct"/>
          </w:tcPr>
          <w:p w:rsidR="00ED4FB2" w:rsidRPr="00ED4FB2" w:rsidRDefault="00ED4FB2" w:rsidP="00ED4FB2">
            <w:pPr>
              <w:spacing w:after="0" w:line="240" w:lineRule="auto"/>
              <w:rPr>
                <w:b/>
                <w:bCs/>
                <w:i/>
                <w:sz w:val="24"/>
                <w:szCs w:val="24"/>
              </w:rPr>
            </w:pPr>
            <w:r w:rsidRPr="00ED4FB2">
              <w:rPr>
                <w:b/>
                <w:bCs/>
                <w:i/>
                <w:sz w:val="24"/>
                <w:szCs w:val="24"/>
              </w:rPr>
              <w:t xml:space="preserve">Содержание учебного материала </w:t>
            </w:r>
          </w:p>
        </w:tc>
        <w:tc>
          <w:tcPr>
            <w:tcW w:w="447" w:type="pct"/>
            <w:vMerge/>
          </w:tcPr>
          <w:p w:rsidR="00ED4FB2" w:rsidRPr="00ED4FB2" w:rsidRDefault="00ED4FB2" w:rsidP="00ED4FB2">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ED4FB2" w:rsidRPr="00ED4FB2" w:rsidRDefault="00ED4FB2" w:rsidP="00ED4FB2">
            <w:pPr>
              <w:spacing w:after="0" w:line="240" w:lineRule="auto"/>
              <w:jc w:val="center"/>
              <w:rPr>
                <w:b/>
                <w:i w:val="0"/>
                <w:sz w:val="24"/>
                <w:szCs w:val="24"/>
              </w:rPr>
            </w:pPr>
          </w:p>
        </w:tc>
      </w:tr>
      <w:tr w:rsidR="00ED4FB2" w:rsidRPr="00ED4FB2" w:rsidTr="00ED4FB2">
        <w:trPr>
          <w:trHeight w:val="20"/>
        </w:trPr>
        <w:tc>
          <w:tcPr>
            <w:tcW w:w="634" w:type="pct"/>
            <w:vMerge/>
          </w:tcPr>
          <w:p w:rsidR="00ED4FB2" w:rsidRPr="00ED4FB2" w:rsidRDefault="00ED4FB2" w:rsidP="00ED4FB2">
            <w:pPr>
              <w:spacing w:after="0" w:line="240" w:lineRule="auto"/>
              <w:rPr>
                <w:b/>
                <w:bCs/>
                <w:i/>
                <w:sz w:val="24"/>
                <w:szCs w:val="24"/>
              </w:rPr>
            </w:pPr>
          </w:p>
        </w:tc>
        <w:tc>
          <w:tcPr>
            <w:tcW w:w="3390" w:type="pct"/>
          </w:tcPr>
          <w:p w:rsidR="00ED4FB2" w:rsidRPr="00ED4FB2" w:rsidRDefault="00ED4FB2" w:rsidP="00137E26">
            <w:pPr>
              <w:numPr>
                <w:ilvl w:val="0"/>
                <w:numId w:val="122"/>
              </w:numPr>
              <w:spacing w:after="0" w:line="240" w:lineRule="auto"/>
              <w:ind w:left="714" w:hanging="357"/>
              <w:jc w:val="both"/>
              <w:rPr>
                <w:sz w:val="24"/>
                <w:szCs w:val="24"/>
              </w:rPr>
            </w:pPr>
            <w:r w:rsidRPr="00ED4FB2">
              <w:rPr>
                <w:sz w:val="24"/>
                <w:szCs w:val="24"/>
              </w:rPr>
              <w:t>Происхождение слова «философия». Отличие философии от других видов мировоззрения. Сциентизм и антисциентизм в подходе к философии: соотношение философии и науки. Философия и искусство. Философия и религия. Философия – «ничья земля» (Б. Рассел). Функции философии: мировоззренческая, познавательная, ценностная, практическая и пр. Проблематика и специфика философии и её метода. Главные разделы философского знания.</w:t>
            </w:r>
          </w:p>
          <w:p w:rsidR="00ED4FB2" w:rsidRPr="00ED4FB2" w:rsidRDefault="00ED4FB2" w:rsidP="00137E26">
            <w:pPr>
              <w:numPr>
                <w:ilvl w:val="0"/>
                <w:numId w:val="122"/>
              </w:numPr>
              <w:spacing w:after="0" w:line="240" w:lineRule="auto"/>
              <w:ind w:left="714" w:hanging="357"/>
              <w:jc w:val="both"/>
              <w:rPr>
                <w:sz w:val="24"/>
                <w:szCs w:val="24"/>
              </w:rPr>
            </w:pPr>
            <w:r w:rsidRPr="00ED4FB2">
              <w:rPr>
                <w:sz w:val="24"/>
                <w:szCs w:val="24"/>
              </w:rPr>
              <w:t>Основной вопрос философии, его онтологическая и гносеологическая стороны. Выделение главных направлений в философии в соответствии с решением основного вопроса философии. Материализм и идеализм как главные направления философии, идеализм объективный и субъективный. Монизм, дуализм и плюрализм. Гностицизм, скептицизм и агностицизм.</w:t>
            </w:r>
          </w:p>
        </w:tc>
        <w:tc>
          <w:tcPr>
            <w:tcW w:w="447" w:type="pct"/>
            <w:vMerge/>
          </w:tcPr>
          <w:p w:rsidR="00ED4FB2" w:rsidRPr="00ED4FB2" w:rsidRDefault="00ED4FB2" w:rsidP="00ED4FB2">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ED4FB2" w:rsidRPr="00ED4FB2" w:rsidRDefault="00ED4FB2" w:rsidP="00ED4FB2">
            <w:pPr>
              <w:spacing w:after="0" w:line="240" w:lineRule="auto"/>
              <w:rPr>
                <w:b/>
                <w:bCs/>
                <w:i w:val="0"/>
                <w:sz w:val="24"/>
                <w:szCs w:val="24"/>
              </w:rPr>
            </w:pPr>
          </w:p>
        </w:tc>
      </w:tr>
      <w:tr w:rsidR="00ED4FB2" w:rsidRPr="00ED4FB2" w:rsidTr="00ED4FB2">
        <w:trPr>
          <w:trHeight w:val="213"/>
        </w:trPr>
        <w:tc>
          <w:tcPr>
            <w:tcW w:w="4024" w:type="pct"/>
            <w:gridSpan w:val="2"/>
          </w:tcPr>
          <w:p w:rsidR="00ED4FB2" w:rsidRPr="00ED4FB2" w:rsidRDefault="00ED4FB2" w:rsidP="00ED4FB2">
            <w:pPr>
              <w:spacing w:after="0" w:line="240" w:lineRule="auto"/>
              <w:rPr>
                <w:bCs/>
                <w:color w:val="000000"/>
                <w:sz w:val="24"/>
                <w:szCs w:val="24"/>
              </w:rPr>
            </w:pPr>
            <w:r w:rsidRPr="00ED4FB2">
              <w:rPr>
                <w:bCs/>
                <w:i/>
                <w:color w:val="000000"/>
                <w:sz w:val="24"/>
                <w:szCs w:val="24"/>
              </w:rPr>
              <w:t>Раздел 2</w:t>
            </w:r>
            <w:r w:rsidRPr="00ED4FB2">
              <w:rPr>
                <w:bCs/>
                <w:color w:val="000000"/>
                <w:sz w:val="24"/>
                <w:szCs w:val="24"/>
              </w:rPr>
              <w:t xml:space="preserve">. </w:t>
            </w:r>
            <w:r w:rsidRPr="00ED4FB2">
              <w:rPr>
                <w:b/>
                <w:sz w:val="24"/>
                <w:szCs w:val="24"/>
              </w:rPr>
              <w:t>Историческое развитие философии</w:t>
            </w:r>
          </w:p>
        </w:tc>
        <w:tc>
          <w:tcPr>
            <w:tcW w:w="447" w:type="pct"/>
            <w:vMerge w:val="restart"/>
          </w:tcPr>
          <w:p w:rsidR="00ED4FB2" w:rsidRPr="00ED4FB2" w:rsidRDefault="00ED4FB2" w:rsidP="00ED4FB2">
            <w:pPr>
              <w:spacing w:after="0" w:line="240" w:lineRule="auto"/>
              <w:jc w:val="center"/>
              <w:rPr>
                <w:b/>
                <w:i/>
                <w:sz w:val="24"/>
                <w:szCs w:val="24"/>
              </w:rPr>
            </w:pPr>
            <w:r w:rsidRPr="00ED4FB2">
              <w:rPr>
                <w:b/>
                <w:i/>
                <w:sz w:val="24"/>
                <w:szCs w:val="24"/>
              </w:rPr>
              <w:t>2</w:t>
            </w:r>
            <w:r>
              <w:rPr>
                <w:b/>
                <w:i/>
                <w:sz w:val="24"/>
                <w:szCs w:val="24"/>
              </w:rPr>
              <w:t>8</w:t>
            </w:r>
          </w:p>
        </w:tc>
        <w:tc>
          <w:tcPr>
            <w:cnfStyle w:val="000100000000" w:firstRow="0" w:lastRow="0" w:firstColumn="0" w:lastColumn="1" w:oddVBand="0" w:evenVBand="0" w:oddHBand="0" w:evenHBand="0" w:firstRowFirstColumn="0" w:firstRowLastColumn="0" w:lastRowFirstColumn="0" w:lastRowLastColumn="0"/>
            <w:tcW w:w="529" w:type="pct"/>
            <w:vMerge w:val="restart"/>
          </w:tcPr>
          <w:p w:rsidR="00ED4FB2" w:rsidRPr="00ED4FB2" w:rsidRDefault="00ED4FB2" w:rsidP="00ED4FB2">
            <w:pPr>
              <w:spacing w:after="0" w:line="240" w:lineRule="auto"/>
              <w:jc w:val="center"/>
              <w:rPr>
                <w:sz w:val="24"/>
                <w:szCs w:val="24"/>
              </w:rPr>
            </w:pPr>
            <w:r w:rsidRPr="00ED4FB2">
              <w:rPr>
                <w:sz w:val="24"/>
                <w:szCs w:val="24"/>
              </w:rPr>
              <w:t>ОК.01</w:t>
            </w:r>
          </w:p>
          <w:p w:rsidR="00ED4FB2" w:rsidRPr="00ED4FB2" w:rsidRDefault="00ED4FB2" w:rsidP="00ED4FB2">
            <w:pPr>
              <w:spacing w:after="0" w:line="240" w:lineRule="auto"/>
              <w:jc w:val="center"/>
              <w:rPr>
                <w:sz w:val="24"/>
                <w:szCs w:val="24"/>
              </w:rPr>
            </w:pPr>
            <w:r w:rsidRPr="00ED4FB2">
              <w:rPr>
                <w:sz w:val="24"/>
                <w:szCs w:val="24"/>
              </w:rPr>
              <w:t>ОК.02</w:t>
            </w:r>
          </w:p>
          <w:p w:rsidR="00ED4FB2" w:rsidRPr="00ED4FB2" w:rsidRDefault="00ED4FB2" w:rsidP="00ED4FB2">
            <w:pPr>
              <w:spacing w:after="0" w:line="240" w:lineRule="auto"/>
              <w:jc w:val="center"/>
              <w:rPr>
                <w:sz w:val="24"/>
                <w:szCs w:val="24"/>
              </w:rPr>
            </w:pPr>
            <w:r w:rsidRPr="00ED4FB2">
              <w:rPr>
                <w:sz w:val="24"/>
                <w:szCs w:val="24"/>
              </w:rPr>
              <w:t>ОК.03</w:t>
            </w:r>
          </w:p>
          <w:p w:rsidR="00ED4FB2" w:rsidRPr="00ED4FB2" w:rsidRDefault="00ED4FB2" w:rsidP="00ED4FB2">
            <w:pPr>
              <w:spacing w:after="0" w:line="240" w:lineRule="auto"/>
              <w:jc w:val="center"/>
              <w:rPr>
                <w:sz w:val="24"/>
                <w:szCs w:val="24"/>
              </w:rPr>
            </w:pPr>
            <w:r w:rsidRPr="00ED4FB2">
              <w:rPr>
                <w:sz w:val="24"/>
                <w:szCs w:val="24"/>
              </w:rPr>
              <w:t>ОК.04</w:t>
            </w:r>
          </w:p>
          <w:p w:rsidR="00ED4FB2" w:rsidRPr="00ED4FB2" w:rsidRDefault="00ED4FB2" w:rsidP="00ED4FB2">
            <w:pPr>
              <w:spacing w:after="0" w:line="240" w:lineRule="auto"/>
              <w:jc w:val="center"/>
              <w:rPr>
                <w:b/>
                <w:i w:val="0"/>
                <w:sz w:val="24"/>
                <w:szCs w:val="24"/>
              </w:rPr>
            </w:pPr>
            <w:r w:rsidRPr="00ED4FB2">
              <w:rPr>
                <w:sz w:val="24"/>
                <w:szCs w:val="24"/>
              </w:rPr>
              <w:t>ОК.06</w:t>
            </w:r>
          </w:p>
        </w:tc>
      </w:tr>
      <w:tr w:rsidR="00ED4FB2" w:rsidRPr="00ED4FB2" w:rsidTr="00ED4FB2">
        <w:trPr>
          <w:trHeight w:val="20"/>
        </w:trPr>
        <w:tc>
          <w:tcPr>
            <w:tcW w:w="634" w:type="pct"/>
            <w:vMerge w:val="restart"/>
          </w:tcPr>
          <w:p w:rsidR="00ED4FB2" w:rsidRPr="00ED4FB2" w:rsidRDefault="00ED4FB2" w:rsidP="00ED4FB2">
            <w:pPr>
              <w:spacing w:after="0" w:line="240" w:lineRule="auto"/>
              <w:rPr>
                <w:b/>
                <w:bCs/>
                <w:i/>
                <w:sz w:val="24"/>
                <w:szCs w:val="24"/>
              </w:rPr>
            </w:pPr>
            <w:r w:rsidRPr="00ED4FB2">
              <w:rPr>
                <w:b/>
                <w:bCs/>
                <w:i/>
                <w:sz w:val="24"/>
                <w:szCs w:val="24"/>
              </w:rPr>
              <w:t xml:space="preserve">Тема 2.1. </w:t>
            </w:r>
            <w:r w:rsidRPr="00ED4FB2">
              <w:rPr>
                <w:b/>
                <w:sz w:val="24"/>
                <w:szCs w:val="24"/>
              </w:rPr>
              <w:t>Восточная философия</w:t>
            </w:r>
          </w:p>
        </w:tc>
        <w:tc>
          <w:tcPr>
            <w:tcW w:w="3390" w:type="pct"/>
          </w:tcPr>
          <w:p w:rsidR="00ED4FB2" w:rsidRPr="00ED4FB2" w:rsidRDefault="00ED4FB2" w:rsidP="00ED4FB2">
            <w:pPr>
              <w:spacing w:after="0" w:line="240" w:lineRule="auto"/>
              <w:rPr>
                <w:b/>
                <w:bCs/>
                <w:i/>
                <w:sz w:val="24"/>
                <w:szCs w:val="24"/>
              </w:rPr>
            </w:pPr>
            <w:r w:rsidRPr="00ED4FB2">
              <w:rPr>
                <w:b/>
                <w:bCs/>
                <w:i/>
                <w:sz w:val="24"/>
                <w:szCs w:val="24"/>
              </w:rPr>
              <w:t xml:space="preserve">Содержание учебного материала </w:t>
            </w:r>
          </w:p>
        </w:tc>
        <w:tc>
          <w:tcPr>
            <w:tcW w:w="447" w:type="pct"/>
            <w:vMerge/>
          </w:tcPr>
          <w:p w:rsidR="00ED4FB2" w:rsidRPr="00ED4FB2" w:rsidRDefault="00ED4FB2" w:rsidP="00ED4FB2">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ED4FB2" w:rsidRPr="00ED4FB2" w:rsidRDefault="00ED4FB2" w:rsidP="00ED4FB2">
            <w:pPr>
              <w:spacing w:after="0" w:line="240" w:lineRule="auto"/>
              <w:jc w:val="center"/>
              <w:rPr>
                <w:b/>
                <w:i w:val="0"/>
                <w:sz w:val="24"/>
                <w:szCs w:val="24"/>
              </w:rPr>
            </w:pPr>
          </w:p>
        </w:tc>
      </w:tr>
      <w:tr w:rsidR="00ED4FB2" w:rsidRPr="00ED4FB2" w:rsidTr="00ED4FB2">
        <w:trPr>
          <w:trHeight w:val="20"/>
        </w:trPr>
        <w:tc>
          <w:tcPr>
            <w:tcW w:w="634" w:type="pct"/>
            <w:vMerge/>
          </w:tcPr>
          <w:p w:rsidR="00ED4FB2" w:rsidRPr="00ED4FB2" w:rsidRDefault="00ED4FB2" w:rsidP="00ED4FB2">
            <w:pPr>
              <w:spacing w:after="0" w:line="240" w:lineRule="auto"/>
              <w:rPr>
                <w:b/>
                <w:bCs/>
                <w:i/>
                <w:sz w:val="24"/>
                <w:szCs w:val="24"/>
              </w:rPr>
            </w:pPr>
          </w:p>
        </w:tc>
        <w:tc>
          <w:tcPr>
            <w:tcW w:w="3390" w:type="pct"/>
          </w:tcPr>
          <w:p w:rsidR="00ED4FB2" w:rsidRPr="00ED4FB2" w:rsidRDefault="00ED4FB2" w:rsidP="00137E26">
            <w:pPr>
              <w:numPr>
                <w:ilvl w:val="0"/>
                <w:numId w:val="123"/>
              </w:numPr>
              <w:spacing w:after="0" w:line="240" w:lineRule="auto"/>
              <w:ind w:left="0" w:firstLine="360"/>
              <w:rPr>
                <w:sz w:val="24"/>
                <w:szCs w:val="24"/>
              </w:rPr>
            </w:pPr>
            <w:r w:rsidRPr="00ED4FB2">
              <w:rPr>
                <w:sz w:val="24"/>
                <w:szCs w:val="24"/>
              </w:rPr>
              <w:t>Проблема происхождения философии. Роль мифологии и обыденного сознания в возникновении философии. «От мифа к логосу» как путь формирования философии.</w:t>
            </w:r>
          </w:p>
          <w:p w:rsidR="00ED4FB2" w:rsidRPr="00ED4FB2" w:rsidRDefault="00ED4FB2" w:rsidP="00137E26">
            <w:pPr>
              <w:numPr>
                <w:ilvl w:val="0"/>
                <w:numId w:val="123"/>
              </w:numPr>
              <w:spacing w:after="0" w:line="240" w:lineRule="auto"/>
              <w:ind w:left="0" w:firstLine="360"/>
              <w:rPr>
                <w:sz w:val="24"/>
                <w:szCs w:val="24"/>
              </w:rPr>
            </w:pPr>
            <w:r w:rsidRPr="00ED4FB2">
              <w:rPr>
                <w:sz w:val="24"/>
                <w:szCs w:val="24"/>
              </w:rPr>
              <w:t xml:space="preserve">Философия древней Индии. Деление общества на варны, обязанности каждой варны. Миф о Пуруше. Веды как памятник предфилософии. Пантеон ведических божеств. Космогонические мифы  Ригведы. Учение о единстве мироздания. Рита – мировой закон. Учение Упанишад о тождестве Атмана и брахмана (субъективного и объективного духа). Учение о переселении душ, его влияние на индийскую культуру. Понятие дхармы, сансары и кармы. Этическое учение «Бхагават-гиты». Йогин как идеал личности и учение об отрешённом действии. Формирование тримурти. Астика и настика как противоположные течения </w:t>
            </w:r>
            <w:r w:rsidRPr="00ED4FB2">
              <w:rPr>
                <w:sz w:val="24"/>
                <w:szCs w:val="24"/>
              </w:rPr>
              <w:lastRenderedPageBreak/>
              <w:t>индийской философии. 6 даршан: миманса, веданта, йога, санкхья, ньяя, вайшешика. Материализм школы чарвака-локаята. Буддизм как наиболее значительное из учений настики. Жизнь Будды. Учение о срединном пути и четырёх благородных истинах. Принцип ахимсы. Нирвана как цель стремлений буддистов. Основные направления в буддизме: хинаяна и махаяна. Нагарджуна – представитель буддистской мысли.</w:t>
            </w:r>
          </w:p>
          <w:p w:rsidR="00ED4FB2" w:rsidRPr="00ED4FB2" w:rsidRDefault="00ED4FB2" w:rsidP="00137E26">
            <w:pPr>
              <w:numPr>
                <w:ilvl w:val="0"/>
                <w:numId w:val="123"/>
              </w:numPr>
              <w:spacing w:after="0" w:line="240" w:lineRule="auto"/>
              <w:ind w:left="0" w:firstLine="360"/>
              <w:rPr>
                <w:sz w:val="24"/>
                <w:szCs w:val="24"/>
              </w:rPr>
            </w:pPr>
            <w:r w:rsidRPr="00ED4FB2">
              <w:rPr>
                <w:sz w:val="24"/>
                <w:szCs w:val="24"/>
              </w:rPr>
              <w:t>Культура Китая, её своеобразие. Представления китайцев о мире, их китаецентризм. Роль Неба как верховного божества. Небо как источник порядка и ритуала. Традиционализм и ритуалистичностькитайской культуры. Почтительность в культуре Китая. Представления о государстве как семье. Специфика религиозных воззрений в Китае. Представления о духах и культ предков. Развитие письменности в Китае. Мировоззренческое значение «Книги перемен». Учение об инь и ян и 5 стихиях. Лао-Цзы и учение даосизма. Чжуань-цзы. Дао как первоначало сущего и мировой закон. Дэ как овеществлённое Дао. Диалектическое учение о взаимопереходе противоположностей. Даосский идеал личности, его отношения с обществом и природой. Конфуций и его учение. «И-цзинь». Представления Конфуция о ритуале, человечности, государстве. Учение об «исправлении имён». Идеал благородного мужа в учении Конфуция. Педагогические идеи Конфуция. Полемика последователей Конфуция об этической природе человека: позиции Гао-цзы, Мэн-цзы, Сюнь-цзы. Моизм. Философия легизма. ХаньФэй-цзы. Отличие легизма от конфуцианства в трактовке сущности человека и методов управления государством.</w:t>
            </w:r>
          </w:p>
        </w:tc>
        <w:tc>
          <w:tcPr>
            <w:tcW w:w="447" w:type="pct"/>
            <w:vMerge/>
          </w:tcPr>
          <w:p w:rsidR="00ED4FB2" w:rsidRPr="00ED4FB2" w:rsidRDefault="00ED4FB2" w:rsidP="00ED4FB2">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ED4FB2" w:rsidRPr="00ED4FB2" w:rsidRDefault="00ED4FB2" w:rsidP="00ED4FB2">
            <w:pPr>
              <w:spacing w:after="0" w:line="240" w:lineRule="auto"/>
              <w:rPr>
                <w:b/>
                <w:bCs/>
                <w:i w:val="0"/>
                <w:sz w:val="24"/>
                <w:szCs w:val="24"/>
              </w:rPr>
            </w:pPr>
          </w:p>
        </w:tc>
      </w:tr>
      <w:tr w:rsidR="00ED4FB2" w:rsidRPr="00ED4FB2" w:rsidTr="00ED4FB2">
        <w:trPr>
          <w:trHeight w:val="20"/>
        </w:trPr>
        <w:tc>
          <w:tcPr>
            <w:tcW w:w="634" w:type="pct"/>
            <w:vMerge w:val="restart"/>
          </w:tcPr>
          <w:p w:rsidR="00ED4FB2" w:rsidRPr="00ED4FB2" w:rsidRDefault="00ED4FB2" w:rsidP="00ED4FB2">
            <w:pPr>
              <w:spacing w:after="0" w:line="240" w:lineRule="auto"/>
              <w:rPr>
                <w:b/>
                <w:bCs/>
                <w:sz w:val="24"/>
                <w:szCs w:val="24"/>
              </w:rPr>
            </w:pPr>
            <w:r w:rsidRPr="00ED4FB2">
              <w:rPr>
                <w:b/>
                <w:bCs/>
                <w:sz w:val="24"/>
                <w:szCs w:val="24"/>
              </w:rPr>
              <w:lastRenderedPageBreak/>
              <w:t xml:space="preserve">Тема 2.2. </w:t>
            </w:r>
            <w:r w:rsidRPr="00ED4FB2">
              <w:rPr>
                <w:b/>
                <w:sz w:val="24"/>
                <w:szCs w:val="24"/>
              </w:rPr>
              <w:t>Античная философия. (доклассический период).</w:t>
            </w:r>
          </w:p>
        </w:tc>
        <w:tc>
          <w:tcPr>
            <w:tcW w:w="3390" w:type="pct"/>
          </w:tcPr>
          <w:p w:rsidR="00ED4FB2" w:rsidRPr="00ED4FB2" w:rsidRDefault="00ED4FB2" w:rsidP="00ED4FB2">
            <w:pPr>
              <w:spacing w:after="0" w:line="240" w:lineRule="auto"/>
              <w:rPr>
                <w:b/>
                <w:bCs/>
                <w:sz w:val="24"/>
                <w:szCs w:val="24"/>
              </w:rPr>
            </w:pPr>
            <w:r w:rsidRPr="00ED4FB2">
              <w:rPr>
                <w:b/>
                <w:bCs/>
                <w:sz w:val="24"/>
                <w:szCs w:val="24"/>
              </w:rPr>
              <w:t xml:space="preserve">Содержание учебного материала </w:t>
            </w:r>
          </w:p>
        </w:tc>
        <w:tc>
          <w:tcPr>
            <w:tcW w:w="447" w:type="pct"/>
            <w:vMerge/>
          </w:tcPr>
          <w:p w:rsidR="00ED4FB2" w:rsidRPr="00ED4FB2" w:rsidRDefault="00ED4FB2" w:rsidP="00ED4FB2">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val="restart"/>
          </w:tcPr>
          <w:p w:rsidR="00ED4FB2" w:rsidRPr="00ED4FB2" w:rsidRDefault="00ED4FB2" w:rsidP="00ED4FB2">
            <w:pPr>
              <w:spacing w:after="0" w:line="240" w:lineRule="auto"/>
              <w:jc w:val="center"/>
              <w:rPr>
                <w:sz w:val="24"/>
                <w:szCs w:val="24"/>
              </w:rPr>
            </w:pPr>
            <w:r w:rsidRPr="00ED4FB2">
              <w:rPr>
                <w:sz w:val="24"/>
                <w:szCs w:val="24"/>
              </w:rPr>
              <w:t>ОК.01</w:t>
            </w:r>
          </w:p>
          <w:p w:rsidR="00ED4FB2" w:rsidRPr="00ED4FB2" w:rsidRDefault="00ED4FB2" w:rsidP="00ED4FB2">
            <w:pPr>
              <w:spacing w:after="0" w:line="240" w:lineRule="auto"/>
              <w:jc w:val="center"/>
              <w:rPr>
                <w:sz w:val="24"/>
                <w:szCs w:val="24"/>
              </w:rPr>
            </w:pPr>
            <w:r w:rsidRPr="00ED4FB2">
              <w:rPr>
                <w:sz w:val="24"/>
                <w:szCs w:val="24"/>
              </w:rPr>
              <w:t>ОК.02</w:t>
            </w:r>
          </w:p>
          <w:p w:rsidR="00ED4FB2" w:rsidRPr="00ED4FB2" w:rsidRDefault="00ED4FB2" w:rsidP="00ED4FB2">
            <w:pPr>
              <w:spacing w:after="0" w:line="240" w:lineRule="auto"/>
              <w:jc w:val="center"/>
              <w:rPr>
                <w:sz w:val="24"/>
                <w:szCs w:val="24"/>
              </w:rPr>
            </w:pPr>
            <w:r w:rsidRPr="00ED4FB2">
              <w:rPr>
                <w:sz w:val="24"/>
                <w:szCs w:val="24"/>
              </w:rPr>
              <w:t>ОК.03</w:t>
            </w:r>
          </w:p>
          <w:p w:rsidR="00ED4FB2" w:rsidRPr="00ED4FB2" w:rsidRDefault="00ED4FB2" w:rsidP="00ED4FB2">
            <w:pPr>
              <w:spacing w:after="0" w:line="240" w:lineRule="auto"/>
              <w:jc w:val="center"/>
              <w:rPr>
                <w:sz w:val="24"/>
                <w:szCs w:val="24"/>
              </w:rPr>
            </w:pPr>
            <w:r w:rsidRPr="00ED4FB2">
              <w:rPr>
                <w:sz w:val="24"/>
                <w:szCs w:val="24"/>
              </w:rPr>
              <w:t>ОК.04</w:t>
            </w:r>
          </w:p>
          <w:p w:rsidR="00ED4FB2" w:rsidRPr="00ED4FB2" w:rsidRDefault="00ED4FB2" w:rsidP="00ED4FB2">
            <w:pPr>
              <w:spacing w:after="0" w:line="240" w:lineRule="auto"/>
              <w:jc w:val="center"/>
              <w:rPr>
                <w:sz w:val="24"/>
                <w:szCs w:val="24"/>
              </w:rPr>
            </w:pPr>
            <w:r w:rsidRPr="00ED4FB2">
              <w:rPr>
                <w:sz w:val="24"/>
                <w:szCs w:val="24"/>
              </w:rPr>
              <w:t>ОК.06</w:t>
            </w:r>
          </w:p>
        </w:tc>
      </w:tr>
      <w:tr w:rsidR="00ED4FB2" w:rsidRPr="00ED4FB2" w:rsidTr="00ED4FB2">
        <w:trPr>
          <w:trHeight w:val="20"/>
        </w:trPr>
        <w:tc>
          <w:tcPr>
            <w:tcW w:w="634" w:type="pct"/>
            <w:vMerge/>
          </w:tcPr>
          <w:p w:rsidR="00ED4FB2" w:rsidRPr="00ED4FB2" w:rsidRDefault="00ED4FB2" w:rsidP="00ED4FB2">
            <w:pPr>
              <w:spacing w:after="0" w:line="240" w:lineRule="auto"/>
              <w:rPr>
                <w:b/>
                <w:bCs/>
                <w:sz w:val="24"/>
                <w:szCs w:val="24"/>
              </w:rPr>
            </w:pPr>
          </w:p>
        </w:tc>
        <w:tc>
          <w:tcPr>
            <w:tcW w:w="3390" w:type="pct"/>
          </w:tcPr>
          <w:p w:rsidR="00ED4FB2" w:rsidRPr="00ED4FB2" w:rsidRDefault="00ED4FB2" w:rsidP="00137E26">
            <w:pPr>
              <w:numPr>
                <w:ilvl w:val="0"/>
                <w:numId w:val="124"/>
              </w:numPr>
              <w:spacing w:after="0" w:line="240" w:lineRule="auto"/>
              <w:ind w:left="0" w:firstLine="360"/>
              <w:jc w:val="both"/>
              <w:rPr>
                <w:b/>
                <w:bCs/>
                <w:sz w:val="24"/>
                <w:szCs w:val="24"/>
              </w:rPr>
            </w:pPr>
            <w:r w:rsidRPr="00ED4FB2">
              <w:rPr>
                <w:sz w:val="24"/>
                <w:szCs w:val="24"/>
              </w:rPr>
              <w:t>Периоды в развитии философии античности. Демифологизация античного мировоззрения. Поиски вещественных субстанций как путь поиска первоначала (архе). Милетская школа философии (Фалес, Анаксагор, Анаксимандр). Диалектика Гераклита. Учение Пифагора: поиски количественных, числовых закономерностей. Элейская школа философии. Учение Парменида о бытии и невозможности небытия. Апории Зенона как путь выработки философских представлений о веществе, пространстве и времени. Демокрит и древние атомисты. Атомизм как попытка преодоления апорий Зенона. Сопоставление древнего и современного атомизма. Теория гомеомерий у Анаксагора. Философия Эмпедокла.</w:t>
            </w:r>
          </w:p>
        </w:tc>
        <w:tc>
          <w:tcPr>
            <w:tcW w:w="447" w:type="pct"/>
            <w:vMerge/>
          </w:tcPr>
          <w:p w:rsidR="00ED4FB2" w:rsidRPr="00ED4FB2" w:rsidRDefault="00ED4FB2" w:rsidP="00ED4FB2">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ED4FB2" w:rsidRPr="00ED4FB2" w:rsidRDefault="00ED4FB2" w:rsidP="00ED4FB2">
            <w:pPr>
              <w:spacing w:after="0" w:line="240" w:lineRule="auto"/>
              <w:rPr>
                <w:bCs/>
                <w:sz w:val="24"/>
                <w:szCs w:val="24"/>
              </w:rPr>
            </w:pPr>
          </w:p>
        </w:tc>
      </w:tr>
      <w:tr w:rsidR="00ED4FB2" w:rsidRPr="00ED4FB2" w:rsidTr="00ED4FB2">
        <w:trPr>
          <w:trHeight w:val="20"/>
        </w:trPr>
        <w:tc>
          <w:tcPr>
            <w:tcW w:w="634" w:type="pct"/>
            <w:vMerge w:val="restart"/>
          </w:tcPr>
          <w:p w:rsidR="00ED4FB2" w:rsidRPr="00ED4FB2" w:rsidRDefault="00ED4FB2" w:rsidP="00ED4FB2">
            <w:pPr>
              <w:spacing w:after="0" w:line="240" w:lineRule="auto"/>
              <w:rPr>
                <w:b/>
                <w:bCs/>
                <w:sz w:val="24"/>
                <w:szCs w:val="24"/>
              </w:rPr>
            </w:pPr>
            <w:r w:rsidRPr="00ED4FB2">
              <w:rPr>
                <w:b/>
                <w:bCs/>
                <w:sz w:val="24"/>
                <w:szCs w:val="24"/>
              </w:rPr>
              <w:t xml:space="preserve">Тема 2.3. </w:t>
            </w:r>
            <w:r w:rsidRPr="00ED4FB2">
              <w:rPr>
                <w:b/>
                <w:sz w:val="24"/>
                <w:szCs w:val="24"/>
              </w:rPr>
              <w:t xml:space="preserve">Античная философия (классический и </w:t>
            </w:r>
            <w:r w:rsidRPr="00ED4FB2">
              <w:rPr>
                <w:b/>
                <w:sz w:val="24"/>
                <w:szCs w:val="24"/>
              </w:rPr>
              <w:lastRenderedPageBreak/>
              <w:t>эллинистическо-римский период)</w:t>
            </w:r>
          </w:p>
        </w:tc>
        <w:tc>
          <w:tcPr>
            <w:tcW w:w="3390" w:type="pct"/>
          </w:tcPr>
          <w:p w:rsidR="00ED4FB2" w:rsidRPr="00ED4FB2" w:rsidRDefault="00ED4FB2" w:rsidP="00ED4FB2">
            <w:pPr>
              <w:spacing w:after="0" w:line="240" w:lineRule="auto"/>
              <w:rPr>
                <w:b/>
                <w:bCs/>
                <w:sz w:val="24"/>
                <w:szCs w:val="24"/>
              </w:rPr>
            </w:pPr>
            <w:r w:rsidRPr="00ED4FB2">
              <w:rPr>
                <w:b/>
                <w:bCs/>
                <w:sz w:val="24"/>
                <w:szCs w:val="24"/>
              </w:rPr>
              <w:lastRenderedPageBreak/>
              <w:t xml:space="preserve">Содержание учебного материала </w:t>
            </w:r>
          </w:p>
        </w:tc>
        <w:tc>
          <w:tcPr>
            <w:tcW w:w="447" w:type="pct"/>
            <w:vMerge/>
          </w:tcPr>
          <w:p w:rsidR="00ED4FB2" w:rsidRPr="00ED4FB2" w:rsidRDefault="00ED4FB2" w:rsidP="00ED4FB2">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val="restart"/>
          </w:tcPr>
          <w:p w:rsidR="00ED4FB2" w:rsidRPr="00ED4FB2" w:rsidRDefault="00ED4FB2" w:rsidP="00ED4FB2">
            <w:pPr>
              <w:spacing w:after="0" w:line="240" w:lineRule="auto"/>
              <w:jc w:val="center"/>
              <w:rPr>
                <w:sz w:val="24"/>
                <w:szCs w:val="24"/>
              </w:rPr>
            </w:pPr>
            <w:r w:rsidRPr="00ED4FB2">
              <w:rPr>
                <w:sz w:val="24"/>
                <w:szCs w:val="24"/>
              </w:rPr>
              <w:t>ОК.01</w:t>
            </w:r>
          </w:p>
          <w:p w:rsidR="00ED4FB2" w:rsidRPr="00ED4FB2" w:rsidRDefault="00ED4FB2" w:rsidP="00ED4FB2">
            <w:pPr>
              <w:spacing w:after="0" w:line="240" w:lineRule="auto"/>
              <w:jc w:val="center"/>
              <w:rPr>
                <w:sz w:val="24"/>
                <w:szCs w:val="24"/>
              </w:rPr>
            </w:pPr>
            <w:r w:rsidRPr="00ED4FB2">
              <w:rPr>
                <w:sz w:val="24"/>
                <w:szCs w:val="24"/>
              </w:rPr>
              <w:t>ОК.02</w:t>
            </w:r>
          </w:p>
          <w:p w:rsidR="00ED4FB2" w:rsidRPr="00ED4FB2" w:rsidRDefault="00ED4FB2" w:rsidP="00ED4FB2">
            <w:pPr>
              <w:spacing w:after="0" w:line="240" w:lineRule="auto"/>
              <w:jc w:val="center"/>
              <w:rPr>
                <w:sz w:val="24"/>
                <w:szCs w:val="24"/>
              </w:rPr>
            </w:pPr>
            <w:r w:rsidRPr="00ED4FB2">
              <w:rPr>
                <w:sz w:val="24"/>
                <w:szCs w:val="24"/>
              </w:rPr>
              <w:t>ОК.03</w:t>
            </w:r>
          </w:p>
          <w:p w:rsidR="00ED4FB2" w:rsidRPr="00ED4FB2" w:rsidRDefault="00ED4FB2" w:rsidP="00ED4FB2">
            <w:pPr>
              <w:spacing w:after="0" w:line="240" w:lineRule="auto"/>
              <w:jc w:val="center"/>
              <w:rPr>
                <w:sz w:val="24"/>
                <w:szCs w:val="24"/>
              </w:rPr>
            </w:pPr>
            <w:r w:rsidRPr="00ED4FB2">
              <w:rPr>
                <w:sz w:val="24"/>
                <w:szCs w:val="24"/>
              </w:rPr>
              <w:t>ОК.04</w:t>
            </w:r>
          </w:p>
          <w:p w:rsidR="00ED4FB2" w:rsidRPr="00ED4FB2" w:rsidRDefault="00ED4FB2" w:rsidP="00ED4FB2">
            <w:pPr>
              <w:spacing w:after="0" w:line="240" w:lineRule="auto"/>
              <w:jc w:val="center"/>
              <w:rPr>
                <w:sz w:val="24"/>
                <w:szCs w:val="24"/>
              </w:rPr>
            </w:pPr>
            <w:r w:rsidRPr="00ED4FB2">
              <w:rPr>
                <w:sz w:val="24"/>
                <w:szCs w:val="24"/>
              </w:rPr>
              <w:t>ОК.06</w:t>
            </w:r>
          </w:p>
        </w:tc>
      </w:tr>
      <w:tr w:rsidR="00ED4FB2" w:rsidRPr="00ED4FB2" w:rsidTr="00ED4FB2">
        <w:trPr>
          <w:trHeight w:val="20"/>
        </w:trPr>
        <w:tc>
          <w:tcPr>
            <w:tcW w:w="634" w:type="pct"/>
            <w:vMerge/>
          </w:tcPr>
          <w:p w:rsidR="00ED4FB2" w:rsidRPr="00ED4FB2" w:rsidRDefault="00ED4FB2" w:rsidP="00ED4FB2">
            <w:pPr>
              <w:spacing w:after="0" w:line="240" w:lineRule="auto"/>
              <w:rPr>
                <w:b/>
                <w:bCs/>
                <w:sz w:val="24"/>
                <w:szCs w:val="24"/>
              </w:rPr>
            </w:pPr>
          </w:p>
        </w:tc>
        <w:tc>
          <w:tcPr>
            <w:tcW w:w="3390" w:type="pct"/>
          </w:tcPr>
          <w:p w:rsidR="00ED4FB2" w:rsidRPr="00ED4FB2" w:rsidRDefault="00ED4FB2" w:rsidP="00137E26">
            <w:pPr>
              <w:numPr>
                <w:ilvl w:val="0"/>
                <w:numId w:val="125"/>
              </w:numPr>
              <w:spacing w:after="0" w:line="240" w:lineRule="auto"/>
              <w:ind w:left="-49" w:firstLine="409"/>
              <w:jc w:val="both"/>
              <w:rPr>
                <w:sz w:val="24"/>
                <w:szCs w:val="24"/>
              </w:rPr>
            </w:pPr>
            <w:r w:rsidRPr="00ED4FB2">
              <w:rPr>
                <w:sz w:val="24"/>
                <w:szCs w:val="24"/>
              </w:rPr>
              <w:t xml:space="preserve">Сущность антропологического поворота в античной философии. Субъективный идеализм софистов. Протагор – человек как мера вещей. Философия Платона. Природа идей. Сопричастность идей и вещей. Понимание идеи как предела становления вещей и как порождающей модели класса вещей. Космология Платона. Социальная философия </w:t>
            </w:r>
            <w:r w:rsidRPr="00ED4FB2">
              <w:rPr>
                <w:sz w:val="24"/>
                <w:szCs w:val="24"/>
              </w:rPr>
              <w:lastRenderedPageBreak/>
              <w:t xml:space="preserve">Платона, построение идеального государства. Философия Аристотеля. Критика теории идей. Материя и форма (гилеморфизм). Учение о 4-х видах причин. Учение Аристотеля о природе (физика). Учение об обществе и этические представления Аристотеля. </w:t>
            </w:r>
          </w:p>
          <w:p w:rsidR="00ED4FB2" w:rsidRPr="00ED4FB2" w:rsidRDefault="00ED4FB2" w:rsidP="00137E26">
            <w:pPr>
              <w:numPr>
                <w:ilvl w:val="0"/>
                <w:numId w:val="125"/>
              </w:numPr>
              <w:spacing w:after="0" w:line="240" w:lineRule="auto"/>
              <w:ind w:left="-49" w:firstLine="409"/>
              <w:jc w:val="both"/>
              <w:rPr>
                <w:b/>
                <w:bCs/>
                <w:sz w:val="24"/>
                <w:szCs w:val="24"/>
              </w:rPr>
            </w:pPr>
            <w:r w:rsidRPr="00ED4FB2">
              <w:rPr>
                <w:sz w:val="24"/>
                <w:szCs w:val="24"/>
              </w:rPr>
              <w:t xml:space="preserve">Философия эпохи Эллинизма, её специфика и отличие от классического этапа развития античной философии. Философская проблематика стоицизма, эпикуреизма, скептицизма и кинизма. Главные представители этих школ. Римская философия. Неоплатонизм. </w:t>
            </w:r>
          </w:p>
        </w:tc>
        <w:tc>
          <w:tcPr>
            <w:tcW w:w="447" w:type="pct"/>
            <w:vMerge/>
          </w:tcPr>
          <w:p w:rsidR="00ED4FB2" w:rsidRPr="00ED4FB2" w:rsidRDefault="00ED4FB2" w:rsidP="00ED4FB2">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ED4FB2" w:rsidRPr="00ED4FB2" w:rsidRDefault="00ED4FB2" w:rsidP="00ED4FB2">
            <w:pPr>
              <w:spacing w:after="0" w:line="240" w:lineRule="auto"/>
              <w:rPr>
                <w:b/>
                <w:bCs/>
                <w:sz w:val="24"/>
                <w:szCs w:val="24"/>
              </w:rPr>
            </w:pPr>
          </w:p>
        </w:tc>
      </w:tr>
      <w:tr w:rsidR="00ED4FB2" w:rsidRPr="00ED4FB2" w:rsidTr="00ED4FB2">
        <w:trPr>
          <w:trHeight w:val="20"/>
        </w:trPr>
        <w:tc>
          <w:tcPr>
            <w:tcW w:w="634" w:type="pct"/>
            <w:vMerge w:val="restart"/>
          </w:tcPr>
          <w:p w:rsidR="00ED4FB2" w:rsidRPr="00ED4FB2" w:rsidRDefault="00ED4FB2" w:rsidP="00ED4FB2">
            <w:pPr>
              <w:spacing w:after="0" w:line="240" w:lineRule="auto"/>
              <w:rPr>
                <w:b/>
                <w:bCs/>
                <w:sz w:val="24"/>
                <w:szCs w:val="24"/>
              </w:rPr>
            </w:pPr>
            <w:r w:rsidRPr="00ED4FB2">
              <w:rPr>
                <w:b/>
                <w:bCs/>
                <w:sz w:val="24"/>
                <w:szCs w:val="24"/>
              </w:rPr>
              <w:lastRenderedPageBreak/>
              <w:t xml:space="preserve">Тема 2.4. </w:t>
            </w:r>
            <w:r w:rsidRPr="00ED4FB2">
              <w:rPr>
                <w:b/>
                <w:sz w:val="24"/>
                <w:szCs w:val="24"/>
              </w:rPr>
              <w:t>Средневековая философия.</w:t>
            </w:r>
          </w:p>
        </w:tc>
        <w:tc>
          <w:tcPr>
            <w:tcW w:w="3390" w:type="pct"/>
          </w:tcPr>
          <w:p w:rsidR="00ED4FB2" w:rsidRPr="00ED4FB2" w:rsidRDefault="00ED4FB2" w:rsidP="00ED4FB2">
            <w:pPr>
              <w:spacing w:after="0" w:line="240" w:lineRule="auto"/>
              <w:rPr>
                <w:b/>
                <w:bCs/>
                <w:sz w:val="24"/>
                <w:szCs w:val="24"/>
              </w:rPr>
            </w:pPr>
            <w:r w:rsidRPr="00ED4FB2">
              <w:rPr>
                <w:b/>
                <w:bCs/>
                <w:sz w:val="24"/>
                <w:szCs w:val="24"/>
              </w:rPr>
              <w:t xml:space="preserve">Содержание учебного материала </w:t>
            </w:r>
          </w:p>
        </w:tc>
        <w:tc>
          <w:tcPr>
            <w:tcW w:w="447" w:type="pct"/>
            <w:vMerge/>
          </w:tcPr>
          <w:p w:rsidR="00ED4FB2" w:rsidRPr="00ED4FB2" w:rsidRDefault="00ED4FB2" w:rsidP="00ED4FB2">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val="restart"/>
          </w:tcPr>
          <w:p w:rsidR="00ED4FB2" w:rsidRPr="00ED4FB2" w:rsidRDefault="00ED4FB2" w:rsidP="00ED4FB2">
            <w:pPr>
              <w:spacing w:after="0" w:line="240" w:lineRule="auto"/>
              <w:jc w:val="center"/>
              <w:rPr>
                <w:sz w:val="24"/>
                <w:szCs w:val="24"/>
              </w:rPr>
            </w:pPr>
            <w:r w:rsidRPr="00ED4FB2">
              <w:rPr>
                <w:sz w:val="24"/>
                <w:szCs w:val="24"/>
              </w:rPr>
              <w:t>ОК.01</w:t>
            </w:r>
          </w:p>
          <w:p w:rsidR="00ED4FB2" w:rsidRPr="00ED4FB2" w:rsidRDefault="00ED4FB2" w:rsidP="00ED4FB2">
            <w:pPr>
              <w:spacing w:after="0" w:line="240" w:lineRule="auto"/>
              <w:jc w:val="center"/>
              <w:rPr>
                <w:sz w:val="24"/>
                <w:szCs w:val="24"/>
              </w:rPr>
            </w:pPr>
            <w:r w:rsidRPr="00ED4FB2">
              <w:rPr>
                <w:sz w:val="24"/>
                <w:szCs w:val="24"/>
              </w:rPr>
              <w:t>ОК.02</w:t>
            </w:r>
          </w:p>
          <w:p w:rsidR="00ED4FB2" w:rsidRPr="00ED4FB2" w:rsidRDefault="00ED4FB2" w:rsidP="00ED4FB2">
            <w:pPr>
              <w:spacing w:after="0" w:line="240" w:lineRule="auto"/>
              <w:jc w:val="center"/>
              <w:rPr>
                <w:sz w:val="24"/>
                <w:szCs w:val="24"/>
              </w:rPr>
            </w:pPr>
            <w:r w:rsidRPr="00ED4FB2">
              <w:rPr>
                <w:sz w:val="24"/>
                <w:szCs w:val="24"/>
              </w:rPr>
              <w:t>ОК.03</w:t>
            </w:r>
          </w:p>
          <w:p w:rsidR="00ED4FB2" w:rsidRPr="00ED4FB2" w:rsidRDefault="00ED4FB2" w:rsidP="00ED4FB2">
            <w:pPr>
              <w:spacing w:after="0" w:line="240" w:lineRule="auto"/>
              <w:jc w:val="center"/>
              <w:rPr>
                <w:sz w:val="24"/>
                <w:szCs w:val="24"/>
              </w:rPr>
            </w:pPr>
            <w:r w:rsidRPr="00ED4FB2">
              <w:rPr>
                <w:sz w:val="24"/>
                <w:szCs w:val="24"/>
              </w:rPr>
              <w:t>ОК.04</w:t>
            </w:r>
          </w:p>
          <w:p w:rsidR="00ED4FB2" w:rsidRPr="00ED4FB2" w:rsidRDefault="00ED4FB2" w:rsidP="00ED4FB2">
            <w:pPr>
              <w:spacing w:after="0" w:line="240" w:lineRule="auto"/>
              <w:jc w:val="center"/>
              <w:rPr>
                <w:sz w:val="24"/>
                <w:szCs w:val="24"/>
              </w:rPr>
            </w:pPr>
            <w:r w:rsidRPr="00ED4FB2">
              <w:rPr>
                <w:sz w:val="24"/>
                <w:szCs w:val="24"/>
              </w:rPr>
              <w:t>ОК.06</w:t>
            </w:r>
          </w:p>
        </w:tc>
      </w:tr>
      <w:tr w:rsidR="00ED4FB2" w:rsidRPr="00ED4FB2" w:rsidTr="00ED4FB2">
        <w:trPr>
          <w:trHeight w:val="20"/>
        </w:trPr>
        <w:tc>
          <w:tcPr>
            <w:tcW w:w="634" w:type="pct"/>
            <w:vMerge/>
          </w:tcPr>
          <w:p w:rsidR="00ED4FB2" w:rsidRPr="00ED4FB2" w:rsidRDefault="00ED4FB2" w:rsidP="00ED4FB2">
            <w:pPr>
              <w:spacing w:after="0" w:line="240" w:lineRule="auto"/>
              <w:rPr>
                <w:b/>
                <w:bCs/>
                <w:sz w:val="24"/>
                <w:szCs w:val="24"/>
              </w:rPr>
            </w:pPr>
          </w:p>
        </w:tc>
        <w:tc>
          <w:tcPr>
            <w:tcW w:w="3390" w:type="pct"/>
          </w:tcPr>
          <w:p w:rsidR="00ED4FB2" w:rsidRPr="00ED4FB2" w:rsidRDefault="00ED4FB2" w:rsidP="00137E26">
            <w:pPr>
              <w:numPr>
                <w:ilvl w:val="0"/>
                <w:numId w:val="126"/>
              </w:numPr>
              <w:spacing w:after="0" w:line="240" w:lineRule="auto"/>
              <w:ind w:left="-49" w:firstLine="409"/>
              <w:rPr>
                <w:sz w:val="24"/>
                <w:szCs w:val="24"/>
              </w:rPr>
            </w:pPr>
            <w:r w:rsidRPr="00ED4FB2">
              <w:rPr>
                <w:sz w:val="24"/>
                <w:szCs w:val="24"/>
              </w:rPr>
              <w:t>Основные черты средневековой философии, её отличие от античной философии. Теоцентризм, креационизм, эсхатологизм и фидеизм средневековой философии. Патристика и схоластика – основные этапы развития средневековой философии. Философия Аврелия Августина. Учение о земном и божественном градах. Основная проблематика схоластической философии. Проблема доказательств бытия Бога. Онтологическое доказательство Ансельма Кентерберийского и 5 физико-космологических доказательств Фомы Аквинского. Томизм как наиболее последовательное выражение западной средневековой философии. Жизненный путь и философия Пьера Абеляра. Спор номиналистов и реалистов в средневековой философии. «Бритва Оккама» и роль этого принципа в изживании средневекового мировоззрения.</w:t>
            </w:r>
          </w:p>
        </w:tc>
        <w:tc>
          <w:tcPr>
            <w:tcW w:w="447" w:type="pct"/>
            <w:vMerge/>
          </w:tcPr>
          <w:p w:rsidR="00ED4FB2" w:rsidRPr="00ED4FB2" w:rsidRDefault="00ED4FB2" w:rsidP="00ED4FB2">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ED4FB2" w:rsidRPr="00ED4FB2" w:rsidRDefault="00ED4FB2" w:rsidP="00ED4FB2">
            <w:pPr>
              <w:spacing w:after="0" w:line="240" w:lineRule="auto"/>
              <w:rPr>
                <w:b/>
                <w:bCs/>
                <w:sz w:val="24"/>
                <w:szCs w:val="24"/>
              </w:rPr>
            </w:pPr>
          </w:p>
        </w:tc>
      </w:tr>
      <w:tr w:rsidR="00ED4FB2" w:rsidRPr="00ED4FB2" w:rsidTr="00ED4FB2">
        <w:trPr>
          <w:trHeight w:val="20"/>
        </w:trPr>
        <w:tc>
          <w:tcPr>
            <w:tcW w:w="634" w:type="pct"/>
            <w:vMerge w:val="restart"/>
          </w:tcPr>
          <w:p w:rsidR="00ED4FB2" w:rsidRPr="00ED4FB2" w:rsidRDefault="00ED4FB2" w:rsidP="00ED4FB2">
            <w:pPr>
              <w:spacing w:after="0" w:line="240" w:lineRule="auto"/>
              <w:rPr>
                <w:b/>
                <w:bCs/>
                <w:sz w:val="24"/>
                <w:szCs w:val="24"/>
              </w:rPr>
            </w:pPr>
            <w:r w:rsidRPr="00ED4FB2">
              <w:rPr>
                <w:b/>
                <w:bCs/>
                <w:sz w:val="24"/>
                <w:szCs w:val="24"/>
              </w:rPr>
              <w:t xml:space="preserve">Тема 2.5. </w:t>
            </w:r>
            <w:r w:rsidRPr="00ED4FB2">
              <w:rPr>
                <w:b/>
                <w:sz w:val="24"/>
                <w:szCs w:val="24"/>
              </w:rPr>
              <w:t>Философия эпохи Возрождения</w:t>
            </w:r>
          </w:p>
        </w:tc>
        <w:tc>
          <w:tcPr>
            <w:tcW w:w="3390" w:type="pct"/>
          </w:tcPr>
          <w:p w:rsidR="00ED4FB2" w:rsidRPr="00ED4FB2" w:rsidRDefault="00ED4FB2" w:rsidP="00ED4FB2">
            <w:pPr>
              <w:spacing w:after="0" w:line="240" w:lineRule="auto"/>
              <w:ind w:left="-49" w:firstLine="409"/>
              <w:rPr>
                <w:b/>
                <w:bCs/>
                <w:sz w:val="24"/>
                <w:szCs w:val="24"/>
              </w:rPr>
            </w:pPr>
            <w:r w:rsidRPr="00ED4FB2">
              <w:rPr>
                <w:b/>
                <w:bCs/>
                <w:sz w:val="24"/>
                <w:szCs w:val="24"/>
              </w:rPr>
              <w:t xml:space="preserve">Содержание учебного материала </w:t>
            </w:r>
          </w:p>
        </w:tc>
        <w:tc>
          <w:tcPr>
            <w:tcW w:w="447" w:type="pct"/>
            <w:vMerge/>
          </w:tcPr>
          <w:p w:rsidR="00ED4FB2" w:rsidRPr="00ED4FB2" w:rsidRDefault="00ED4FB2" w:rsidP="00ED4FB2">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val="restart"/>
          </w:tcPr>
          <w:p w:rsidR="00ED4FB2" w:rsidRPr="00ED4FB2" w:rsidRDefault="00ED4FB2" w:rsidP="00ED4FB2">
            <w:pPr>
              <w:spacing w:after="0" w:line="240" w:lineRule="auto"/>
              <w:jc w:val="center"/>
              <w:rPr>
                <w:sz w:val="24"/>
                <w:szCs w:val="24"/>
              </w:rPr>
            </w:pPr>
            <w:r w:rsidRPr="00ED4FB2">
              <w:rPr>
                <w:sz w:val="24"/>
                <w:szCs w:val="24"/>
              </w:rPr>
              <w:t>ОК.01</w:t>
            </w:r>
          </w:p>
          <w:p w:rsidR="00ED4FB2" w:rsidRPr="00ED4FB2" w:rsidRDefault="00ED4FB2" w:rsidP="00ED4FB2">
            <w:pPr>
              <w:spacing w:after="0" w:line="240" w:lineRule="auto"/>
              <w:jc w:val="center"/>
              <w:rPr>
                <w:sz w:val="24"/>
                <w:szCs w:val="24"/>
              </w:rPr>
            </w:pPr>
            <w:r w:rsidRPr="00ED4FB2">
              <w:rPr>
                <w:sz w:val="24"/>
                <w:szCs w:val="24"/>
              </w:rPr>
              <w:t>ОК.02</w:t>
            </w:r>
          </w:p>
          <w:p w:rsidR="00ED4FB2" w:rsidRPr="00ED4FB2" w:rsidRDefault="00ED4FB2" w:rsidP="00ED4FB2">
            <w:pPr>
              <w:spacing w:after="0" w:line="240" w:lineRule="auto"/>
              <w:jc w:val="center"/>
              <w:rPr>
                <w:sz w:val="24"/>
                <w:szCs w:val="24"/>
              </w:rPr>
            </w:pPr>
            <w:r w:rsidRPr="00ED4FB2">
              <w:rPr>
                <w:sz w:val="24"/>
                <w:szCs w:val="24"/>
              </w:rPr>
              <w:t>ОК.03</w:t>
            </w:r>
          </w:p>
          <w:p w:rsidR="00ED4FB2" w:rsidRPr="00ED4FB2" w:rsidRDefault="00ED4FB2" w:rsidP="00ED4FB2">
            <w:pPr>
              <w:spacing w:after="0" w:line="240" w:lineRule="auto"/>
              <w:jc w:val="center"/>
              <w:rPr>
                <w:sz w:val="24"/>
                <w:szCs w:val="24"/>
              </w:rPr>
            </w:pPr>
            <w:r w:rsidRPr="00ED4FB2">
              <w:rPr>
                <w:sz w:val="24"/>
                <w:szCs w:val="24"/>
              </w:rPr>
              <w:t>ОК.04</w:t>
            </w:r>
          </w:p>
          <w:p w:rsidR="00ED4FB2" w:rsidRPr="00ED4FB2" w:rsidRDefault="00ED4FB2" w:rsidP="00ED4FB2">
            <w:pPr>
              <w:spacing w:after="0" w:line="240" w:lineRule="auto"/>
              <w:jc w:val="center"/>
              <w:rPr>
                <w:b/>
                <w:sz w:val="24"/>
                <w:szCs w:val="24"/>
              </w:rPr>
            </w:pPr>
            <w:r w:rsidRPr="00ED4FB2">
              <w:rPr>
                <w:sz w:val="24"/>
                <w:szCs w:val="24"/>
              </w:rPr>
              <w:t>ОК.06</w:t>
            </w:r>
          </w:p>
        </w:tc>
      </w:tr>
      <w:tr w:rsidR="00ED4FB2" w:rsidRPr="00ED4FB2" w:rsidTr="00ED4FB2">
        <w:trPr>
          <w:trHeight w:val="20"/>
        </w:trPr>
        <w:tc>
          <w:tcPr>
            <w:tcW w:w="634" w:type="pct"/>
            <w:vMerge/>
          </w:tcPr>
          <w:p w:rsidR="00ED4FB2" w:rsidRPr="00ED4FB2" w:rsidRDefault="00ED4FB2" w:rsidP="00ED4FB2">
            <w:pPr>
              <w:spacing w:after="0" w:line="240" w:lineRule="auto"/>
              <w:rPr>
                <w:b/>
                <w:bCs/>
                <w:sz w:val="24"/>
                <w:szCs w:val="24"/>
              </w:rPr>
            </w:pPr>
          </w:p>
        </w:tc>
        <w:tc>
          <w:tcPr>
            <w:tcW w:w="3390" w:type="pct"/>
          </w:tcPr>
          <w:p w:rsidR="00ED4FB2" w:rsidRPr="00ED4FB2" w:rsidRDefault="00ED4FB2" w:rsidP="00137E26">
            <w:pPr>
              <w:numPr>
                <w:ilvl w:val="0"/>
                <w:numId w:val="127"/>
              </w:numPr>
              <w:spacing w:after="0" w:line="240" w:lineRule="auto"/>
              <w:ind w:left="-49" w:firstLine="409"/>
              <w:jc w:val="both"/>
              <w:rPr>
                <w:sz w:val="24"/>
                <w:szCs w:val="24"/>
              </w:rPr>
            </w:pPr>
            <w:r w:rsidRPr="00ED4FB2">
              <w:rPr>
                <w:sz w:val="24"/>
                <w:szCs w:val="24"/>
              </w:rPr>
              <w:t xml:space="preserve">Основные черты философии эпохи Возрождения, её переходный характер. Основные направления философии эпохи Возрождения и их представители: Данте Алигьери, Ф. Петрарка, Н. Кузанский (учение о совпадении противоположностей), Л да Винчи, Н. Коперник (гелиоцентрическая система мира), Д. Бруно (учение о бесконечности вселенной и множестве миров), Г. Галилей. </w:t>
            </w:r>
          </w:p>
          <w:p w:rsidR="00ED4FB2" w:rsidRPr="00ED4FB2" w:rsidRDefault="00ED4FB2" w:rsidP="00137E26">
            <w:pPr>
              <w:numPr>
                <w:ilvl w:val="0"/>
                <w:numId w:val="127"/>
              </w:numPr>
              <w:spacing w:after="0" w:line="240" w:lineRule="auto"/>
              <w:ind w:left="-49" w:firstLine="409"/>
              <w:jc w:val="both"/>
              <w:rPr>
                <w:sz w:val="24"/>
                <w:szCs w:val="24"/>
              </w:rPr>
            </w:pPr>
            <w:r w:rsidRPr="00ED4FB2">
              <w:rPr>
                <w:sz w:val="24"/>
                <w:szCs w:val="24"/>
              </w:rPr>
              <w:t>Сущность ренессансного гуманизма. Понимание человека как мастера и художника. Эстетическое – доминирующий аспект философии Возрождения. Антропоцентризм как основная черта философии Возрождения. Борьба со схоластикой. Изменение картины мира в эпоху Возрождения, роль натурфилософии и естествознания в этом процессе. Социальная философия Возрождения: Н. Макиавелли. Утопизм Т. Мора и Т. Кампанеллы. Скептицизм М. Монтеня.</w:t>
            </w:r>
          </w:p>
        </w:tc>
        <w:tc>
          <w:tcPr>
            <w:tcW w:w="447" w:type="pct"/>
            <w:vMerge/>
          </w:tcPr>
          <w:p w:rsidR="00ED4FB2" w:rsidRPr="00ED4FB2" w:rsidRDefault="00ED4FB2" w:rsidP="00ED4FB2">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ED4FB2" w:rsidRPr="00ED4FB2" w:rsidRDefault="00ED4FB2" w:rsidP="00ED4FB2">
            <w:pPr>
              <w:spacing w:after="0" w:line="240" w:lineRule="auto"/>
              <w:rPr>
                <w:b/>
                <w:bCs/>
                <w:sz w:val="24"/>
                <w:szCs w:val="24"/>
              </w:rPr>
            </w:pPr>
          </w:p>
        </w:tc>
      </w:tr>
      <w:tr w:rsidR="00ED4FB2" w:rsidRPr="00ED4FB2" w:rsidTr="00ED4FB2">
        <w:trPr>
          <w:trHeight w:val="20"/>
        </w:trPr>
        <w:tc>
          <w:tcPr>
            <w:tcW w:w="634" w:type="pct"/>
            <w:vMerge w:val="restart"/>
          </w:tcPr>
          <w:p w:rsidR="00ED4FB2" w:rsidRPr="00ED4FB2" w:rsidRDefault="00ED4FB2" w:rsidP="00ED4FB2">
            <w:pPr>
              <w:spacing w:after="0" w:line="240" w:lineRule="auto"/>
              <w:rPr>
                <w:b/>
                <w:bCs/>
                <w:sz w:val="24"/>
                <w:szCs w:val="24"/>
              </w:rPr>
            </w:pPr>
            <w:r w:rsidRPr="00ED4FB2">
              <w:rPr>
                <w:b/>
                <w:bCs/>
                <w:sz w:val="24"/>
                <w:szCs w:val="24"/>
              </w:rPr>
              <w:t xml:space="preserve">Тема 2.6. </w:t>
            </w:r>
            <w:r w:rsidRPr="00ED4FB2">
              <w:rPr>
                <w:b/>
                <w:sz w:val="24"/>
                <w:szCs w:val="24"/>
              </w:rPr>
              <w:t xml:space="preserve">Философия </w:t>
            </w:r>
            <w:r w:rsidRPr="00ED4FB2">
              <w:rPr>
                <w:b/>
                <w:sz w:val="24"/>
                <w:szCs w:val="24"/>
                <w:lang w:val="en-US"/>
              </w:rPr>
              <w:t>XVII</w:t>
            </w:r>
            <w:r w:rsidRPr="00ED4FB2">
              <w:rPr>
                <w:b/>
                <w:sz w:val="24"/>
                <w:szCs w:val="24"/>
              </w:rPr>
              <w:t xml:space="preserve"> века.</w:t>
            </w:r>
          </w:p>
        </w:tc>
        <w:tc>
          <w:tcPr>
            <w:tcW w:w="3390" w:type="pct"/>
          </w:tcPr>
          <w:p w:rsidR="00ED4FB2" w:rsidRPr="00ED4FB2" w:rsidRDefault="00ED4FB2" w:rsidP="00ED4FB2">
            <w:pPr>
              <w:spacing w:after="0" w:line="240" w:lineRule="auto"/>
              <w:rPr>
                <w:b/>
                <w:bCs/>
                <w:sz w:val="24"/>
                <w:szCs w:val="24"/>
              </w:rPr>
            </w:pPr>
            <w:r w:rsidRPr="00ED4FB2">
              <w:rPr>
                <w:b/>
                <w:bCs/>
                <w:sz w:val="24"/>
                <w:szCs w:val="24"/>
              </w:rPr>
              <w:t xml:space="preserve">Содержание учебного материала </w:t>
            </w:r>
          </w:p>
        </w:tc>
        <w:tc>
          <w:tcPr>
            <w:tcW w:w="447" w:type="pct"/>
            <w:vMerge/>
          </w:tcPr>
          <w:p w:rsidR="00ED4FB2" w:rsidRPr="00ED4FB2" w:rsidRDefault="00ED4FB2" w:rsidP="00ED4FB2">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val="restart"/>
          </w:tcPr>
          <w:p w:rsidR="00ED4FB2" w:rsidRPr="00ED4FB2" w:rsidRDefault="00ED4FB2" w:rsidP="00ED4FB2">
            <w:pPr>
              <w:spacing w:after="0" w:line="240" w:lineRule="auto"/>
              <w:jc w:val="center"/>
              <w:rPr>
                <w:sz w:val="24"/>
                <w:szCs w:val="24"/>
              </w:rPr>
            </w:pPr>
            <w:r w:rsidRPr="00ED4FB2">
              <w:rPr>
                <w:sz w:val="24"/>
                <w:szCs w:val="24"/>
              </w:rPr>
              <w:t>ОК.01</w:t>
            </w:r>
          </w:p>
          <w:p w:rsidR="00ED4FB2" w:rsidRPr="00ED4FB2" w:rsidRDefault="00ED4FB2" w:rsidP="00ED4FB2">
            <w:pPr>
              <w:spacing w:after="0" w:line="240" w:lineRule="auto"/>
              <w:jc w:val="center"/>
              <w:rPr>
                <w:sz w:val="24"/>
                <w:szCs w:val="24"/>
              </w:rPr>
            </w:pPr>
            <w:r w:rsidRPr="00ED4FB2">
              <w:rPr>
                <w:sz w:val="24"/>
                <w:szCs w:val="24"/>
              </w:rPr>
              <w:t>ОК.02</w:t>
            </w:r>
          </w:p>
          <w:p w:rsidR="00ED4FB2" w:rsidRPr="00ED4FB2" w:rsidRDefault="00ED4FB2" w:rsidP="00ED4FB2">
            <w:pPr>
              <w:spacing w:after="0" w:line="240" w:lineRule="auto"/>
              <w:jc w:val="center"/>
              <w:rPr>
                <w:sz w:val="24"/>
                <w:szCs w:val="24"/>
              </w:rPr>
            </w:pPr>
            <w:r w:rsidRPr="00ED4FB2">
              <w:rPr>
                <w:sz w:val="24"/>
                <w:szCs w:val="24"/>
              </w:rPr>
              <w:t>ОК.03</w:t>
            </w:r>
          </w:p>
          <w:p w:rsidR="00ED4FB2" w:rsidRPr="00ED4FB2" w:rsidRDefault="00ED4FB2" w:rsidP="00ED4FB2">
            <w:pPr>
              <w:spacing w:after="0" w:line="240" w:lineRule="auto"/>
              <w:jc w:val="center"/>
              <w:rPr>
                <w:sz w:val="24"/>
                <w:szCs w:val="24"/>
              </w:rPr>
            </w:pPr>
            <w:r w:rsidRPr="00ED4FB2">
              <w:rPr>
                <w:sz w:val="24"/>
                <w:szCs w:val="24"/>
              </w:rPr>
              <w:t>ОК.04</w:t>
            </w:r>
          </w:p>
          <w:p w:rsidR="00ED4FB2" w:rsidRPr="00ED4FB2" w:rsidRDefault="00ED4FB2" w:rsidP="00ED4FB2">
            <w:pPr>
              <w:spacing w:after="0" w:line="240" w:lineRule="auto"/>
              <w:jc w:val="center"/>
              <w:rPr>
                <w:sz w:val="24"/>
                <w:szCs w:val="24"/>
              </w:rPr>
            </w:pPr>
            <w:r w:rsidRPr="00ED4FB2">
              <w:rPr>
                <w:sz w:val="24"/>
                <w:szCs w:val="24"/>
              </w:rPr>
              <w:t>ОК.06</w:t>
            </w:r>
          </w:p>
        </w:tc>
      </w:tr>
      <w:tr w:rsidR="00ED4FB2" w:rsidRPr="00ED4FB2" w:rsidTr="00ED4FB2">
        <w:trPr>
          <w:trHeight w:val="20"/>
        </w:trPr>
        <w:tc>
          <w:tcPr>
            <w:tcW w:w="634" w:type="pct"/>
            <w:vMerge/>
          </w:tcPr>
          <w:p w:rsidR="00ED4FB2" w:rsidRPr="00ED4FB2" w:rsidRDefault="00ED4FB2" w:rsidP="00ED4FB2">
            <w:pPr>
              <w:spacing w:after="0" w:line="240" w:lineRule="auto"/>
              <w:rPr>
                <w:b/>
                <w:bCs/>
                <w:sz w:val="24"/>
                <w:szCs w:val="24"/>
              </w:rPr>
            </w:pPr>
          </w:p>
        </w:tc>
        <w:tc>
          <w:tcPr>
            <w:tcW w:w="3390" w:type="pct"/>
          </w:tcPr>
          <w:p w:rsidR="00ED4FB2" w:rsidRPr="00ED4FB2" w:rsidRDefault="00ED4FB2" w:rsidP="00137E26">
            <w:pPr>
              <w:numPr>
                <w:ilvl w:val="0"/>
                <w:numId w:val="128"/>
              </w:numPr>
              <w:spacing w:after="0" w:line="240" w:lineRule="auto"/>
              <w:ind w:left="0" w:firstLine="360"/>
              <w:jc w:val="both"/>
              <w:rPr>
                <w:sz w:val="24"/>
                <w:szCs w:val="24"/>
              </w:rPr>
            </w:pPr>
            <w:r w:rsidRPr="00ED4FB2">
              <w:rPr>
                <w:sz w:val="24"/>
                <w:szCs w:val="24"/>
              </w:rPr>
              <w:t xml:space="preserve">Эмпиризм и рационализм Нового времени. Механицизм как господствующая парадигма познания мира. Философия Ф. Бэкона: критика схоластики, развитие экспериментального метода и метода индукции. Эмпиризм Бэкона. Материалистические воззрения Т. Гоббса. Эмпиризм и сенсуализм Локка, учение о душе как «чистой </w:t>
            </w:r>
            <w:r w:rsidRPr="00ED4FB2">
              <w:rPr>
                <w:sz w:val="24"/>
                <w:szCs w:val="24"/>
              </w:rPr>
              <w:lastRenderedPageBreak/>
              <w:t>доске».</w:t>
            </w:r>
          </w:p>
          <w:p w:rsidR="00ED4FB2" w:rsidRPr="00ED4FB2" w:rsidRDefault="00ED4FB2" w:rsidP="00137E26">
            <w:pPr>
              <w:numPr>
                <w:ilvl w:val="0"/>
                <w:numId w:val="128"/>
              </w:numPr>
              <w:spacing w:after="0" w:line="240" w:lineRule="auto"/>
              <w:ind w:left="0" w:firstLine="360"/>
              <w:jc w:val="both"/>
              <w:rPr>
                <w:sz w:val="24"/>
                <w:szCs w:val="24"/>
              </w:rPr>
            </w:pPr>
            <w:r w:rsidRPr="00ED4FB2">
              <w:rPr>
                <w:sz w:val="24"/>
                <w:szCs w:val="24"/>
              </w:rPr>
              <w:t>Философия Р. Декарта: интеллектуальная интуиция, дедуктивный метод, поиск рационального порядка, концепция врождённых идей, дуализм. Механистические концепции Р. Декарта и его вклад в развитие науки. Пантеистические воззрения Б. Спинозы. Рационализм в философии Г.-В.Лейбница: принципы тождества, предустановленной гармонии, идеальности монад, непрерывности. Теодицея и учение нашем мире как лучшем из возможных.</w:t>
            </w:r>
          </w:p>
        </w:tc>
        <w:tc>
          <w:tcPr>
            <w:tcW w:w="447" w:type="pct"/>
            <w:vMerge/>
          </w:tcPr>
          <w:p w:rsidR="00ED4FB2" w:rsidRPr="00ED4FB2" w:rsidRDefault="00ED4FB2" w:rsidP="00ED4FB2">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ED4FB2" w:rsidRPr="00ED4FB2" w:rsidRDefault="00ED4FB2" w:rsidP="00ED4FB2">
            <w:pPr>
              <w:spacing w:after="0" w:line="240" w:lineRule="auto"/>
              <w:rPr>
                <w:b/>
                <w:bCs/>
                <w:sz w:val="24"/>
                <w:szCs w:val="24"/>
              </w:rPr>
            </w:pPr>
          </w:p>
        </w:tc>
      </w:tr>
      <w:tr w:rsidR="00ED4FB2" w:rsidRPr="00ED4FB2" w:rsidTr="00ED4FB2">
        <w:trPr>
          <w:trHeight w:val="20"/>
        </w:trPr>
        <w:tc>
          <w:tcPr>
            <w:tcW w:w="634" w:type="pct"/>
            <w:vMerge w:val="restart"/>
          </w:tcPr>
          <w:p w:rsidR="00ED4FB2" w:rsidRPr="00ED4FB2" w:rsidRDefault="00ED4FB2" w:rsidP="00ED4FB2">
            <w:pPr>
              <w:spacing w:after="0" w:line="240" w:lineRule="auto"/>
              <w:rPr>
                <w:b/>
                <w:bCs/>
                <w:sz w:val="24"/>
                <w:szCs w:val="24"/>
              </w:rPr>
            </w:pPr>
            <w:r w:rsidRPr="00ED4FB2">
              <w:rPr>
                <w:b/>
                <w:bCs/>
                <w:sz w:val="24"/>
                <w:szCs w:val="24"/>
              </w:rPr>
              <w:lastRenderedPageBreak/>
              <w:t xml:space="preserve">Тема 2.7. </w:t>
            </w:r>
            <w:r w:rsidRPr="00ED4FB2">
              <w:rPr>
                <w:b/>
                <w:sz w:val="24"/>
                <w:szCs w:val="24"/>
              </w:rPr>
              <w:t xml:space="preserve">Философия </w:t>
            </w:r>
            <w:r w:rsidRPr="00ED4FB2">
              <w:rPr>
                <w:b/>
                <w:sz w:val="24"/>
                <w:szCs w:val="24"/>
                <w:lang w:val="en-US"/>
              </w:rPr>
              <w:t>XVIII</w:t>
            </w:r>
            <w:r w:rsidRPr="00ED4FB2">
              <w:rPr>
                <w:b/>
                <w:sz w:val="24"/>
                <w:szCs w:val="24"/>
              </w:rPr>
              <w:t xml:space="preserve"> века</w:t>
            </w:r>
          </w:p>
        </w:tc>
        <w:tc>
          <w:tcPr>
            <w:tcW w:w="3390" w:type="pct"/>
          </w:tcPr>
          <w:p w:rsidR="00ED4FB2" w:rsidRPr="00ED4FB2" w:rsidRDefault="00ED4FB2" w:rsidP="00ED4FB2">
            <w:pPr>
              <w:spacing w:after="0" w:line="240" w:lineRule="auto"/>
              <w:rPr>
                <w:b/>
                <w:bCs/>
                <w:sz w:val="24"/>
                <w:szCs w:val="24"/>
              </w:rPr>
            </w:pPr>
            <w:r w:rsidRPr="00ED4FB2">
              <w:rPr>
                <w:b/>
                <w:bCs/>
                <w:sz w:val="24"/>
                <w:szCs w:val="24"/>
              </w:rPr>
              <w:t xml:space="preserve">Содержание учебного материала </w:t>
            </w:r>
          </w:p>
        </w:tc>
        <w:tc>
          <w:tcPr>
            <w:tcW w:w="447" w:type="pct"/>
            <w:vMerge/>
          </w:tcPr>
          <w:p w:rsidR="00ED4FB2" w:rsidRPr="00ED4FB2" w:rsidRDefault="00ED4FB2" w:rsidP="00ED4FB2">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val="restart"/>
          </w:tcPr>
          <w:p w:rsidR="00ED4FB2" w:rsidRPr="00ED4FB2" w:rsidRDefault="00ED4FB2" w:rsidP="00ED4FB2">
            <w:pPr>
              <w:spacing w:after="0" w:line="240" w:lineRule="auto"/>
              <w:jc w:val="center"/>
              <w:rPr>
                <w:sz w:val="24"/>
                <w:szCs w:val="24"/>
              </w:rPr>
            </w:pPr>
            <w:r w:rsidRPr="00ED4FB2">
              <w:rPr>
                <w:sz w:val="24"/>
                <w:szCs w:val="24"/>
              </w:rPr>
              <w:t>ОК.01</w:t>
            </w:r>
          </w:p>
          <w:p w:rsidR="00ED4FB2" w:rsidRPr="00ED4FB2" w:rsidRDefault="00ED4FB2" w:rsidP="00ED4FB2">
            <w:pPr>
              <w:spacing w:after="0" w:line="240" w:lineRule="auto"/>
              <w:jc w:val="center"/>
              <w:rPr>
                <w:sz w:val="24"/>
                <w:szCs w:val="24"/>
              </w:rPr>
            </w:pPr>
            <w:r w:rsidRPr="00ED4FB2">
              <w:rPr>
                <w:sz w:val="24"/>
                <w:szCs w:val="24"/>
              </w:rPr>
              <w:t>ОК.02</w:t>
            </w:r>
          </w:p>
          <w:p w:rsidR="00ED4FB2" w:rsidRPr="00ED4FB2" w:rsidRDefault="00ED4FB2" w:rsidP="00ED4FB2">
            <w:pPr>
              <w:spacing w:after="0" w:line="240" w:lineRule="auto"/>
              <w:jc w:val="center"/>
              <w:rPr>
                <w:sz w:val="24"/>
                <w:szCs w:val="24"/>
              </w:rPr>
            </w:pPr>
            <w:r w:rsidRPr="00ED4FB2">
              <w:rPr>
                <w:sz w:val="24"/>
                <w:szCs w:val="24"/>
              </w:rPr>
              <w:t>ОК.03</w:t>
            </w:r>
          </w:p>
          <w:p w:rsidR="00ED4FB2" w:rsidRPr="00ED4FB2" w:rsidRDefault="00ED4FB2" w:rsidP="00ED4FB2">
            <w:pPr>
              <w:spacing w:after="0" w:line="240" w:lineRule="auto"/>
              <w:jc w:val="center"/>
              <w:rPr>
                <w:sz w:val="24"/>
                <w:szCs w:val="24"/>
              </w:rPr>
            </w:pPr>
            <w:r w:rsidRPr="00ED4FB2">
              <w:rPr>
                <w:sz w:val="24"/>
                <w:szCs w:val="24"/>
              </w:rPr>
              <w:t>ОК.04</w:t>
            </w:r>
          </w:p>
          <w:p w:rsidR="00ED4FB2" w:rsidRPr="00ED4FB2" w:rsidRDefault="00ED4FB2" w:rsidP="00ED4FB2">
            <w:pPr>
              <w:spacing w:after="0" w:line="240" w:lineRule="auto"/>
              <w:jc w:val="center"/>
              <w:rPr>
                <w:sz w:val="24"/>
                <w:szCs w:val="24"/>
              </w:rPr>
            </w:pPr>
            <w:r w:rsidRPr="00ED4FB2">
              <w:rPr>
                <w:sz w:val="24"/>
                <w:szCs w:val="24"/>
              </w:rPr>
              <w:t>ОК.06</w:t>
            </w:r>
          </w:p>
        </w:tc>
      </w:tr>
      <w:tr w:rsidR="00ED4FB2" w:rsidRPr="00ED4FB2" w:rsidTr="00ED4FB2">
        <w:trPr>
          <w:trHeight w:val="20"/>
        </w:trPr>
        <w:tc>
          <w:tcPr>
            <w:tcW w:w="634" w:type="pct"/>
            <w:vMerge/>
          </w:tcPr>
          <w:p w:rsidR="00ED4FB2" w:rsidRPr="00ED4FB2" w:rsidRDefault="00ED4FB2" w:rsidP="00ED4FB2">
            <w:pPr>
              <w:spacing w:after="0" w:line="240" w:lineRule="auto"/>
              <w:rPr>
                <w:b/>
                <w:bCs/>
                <w:sz w:val="24"/>
                <w:szCs w:val="24"/>
              </w:rPr>
            </w:pPr>
          </w:p>
        </w:tc>
        <w:tc>
          <w:tcPr>
            <w:tcW w:w="3390" w:type="pct"/>
          </w:tcPr>
          <w:p w:rsidR="00ED4FB2" w:rsidRPr="00ED4FB2" w:rsidRDefault="00ED4FB2" w:rsidP="00ED4FB2">
            <w:pPr>
              <w:spacing w:after="0" w:line="240" w:lineRule="auto"/>
              <w:jc w:val="both"/>
              <w:rPr>
                <w:sz w:val="24"/>
                <w:szCs w:val="24"/>
              </w:rPr>
            </w:pPr>
            <w:r w:rsidRPr="00ED4FB2">
              <w:rPr>
                <w:sz w:val="24"/>
                <w:szCs w:val="24"/>
              </w:rPr>
              <w:t xml:space="preserve">1. Основные идеи философии </w:t>
            </w:r>
            <w:r w:rsidRPr="00ED4FB2">
              <w:rPr>
                <w:sz w:val="24"/>
                <w:szCs w:val="24"/>
                <w:lang w:val="en-US"/>
              </w:rPr>
              <w:t>XVIII</w:t>
            </w:r>
            <w:r w:rsidRPr="00ED4FB2">
              <w:rPr>
                <w:sz w:val="24"/>
                <w:szCs w:val="24"/>
              </w:rPr>
              <w:t xml:space="preserve"> века, преемственность и новизна в сравнении с философией прошлого века.  Эмпиризм и рационализм в философии </w:t>
            </w:r>
            <w:r w:rsidRPr="00ED4FB2">
              <w:rPr>
                <w:sz w:val="24"/>
                <w:szCs w:val="24"/>
                <w:lang w:val="en-US"/>
              </w:rPr>
              <w:t>XVIII</w:t>
            </w:r>
            <w:r w:rsidRPr="00ED4FB2">
              <w:rPr>
                <w:sz w:val="24"/>
                <w:szCs w:val="24"/>
              </w:rPr>
              <w:t xml:space="preserve"> века.</w:t>
            </w:r>
          </w:p>
          <w:p w:rsidR="00ED4FB2" w:rsidRPr="00ED4FB2" w:rsidRDefault="00ED4FB2" w:rsidP="00ED4FB2">
            <w:pPr>
              <w:spacing w:after="0" w:line="240" w:lineRule="auto"/>
              <w:jc w:val="both"/>
              <w:rPr>
                <w:sz w:val="24"/>
                <w:szCs w:val="24"/>
              </w:rPr>
            </w:pPr>
            <w:r w:rsidRPr="00ED4FB2">
              <w:rPr>
                <w:sz w:val="24"/>
                <w:szCs w:val="24"/>
              </w:rPr>
              <w:t xml:space="preserve">2. И. Ньютон: создание теоретической механики. Субъективный идеализм Д. Беркли, агностицизм и скептицизм Д. Юма. Философия европейского Просвещения. Характерные черты философии эпохи Просвещения. Французское Просвещение 18 века. Д. Дидро, Ж. Д’ Аламбер, П. Гольбах, Ж. Ламетри, К. Гельвеций, Ф. Вольтер, Ж. Ж. Руссо и пр. </w:t>
            </w:r>
          </w:p>
          <w:p w:rsidR="00ED4FB2" w:rsidRPr="00ED4FB2" w:rsidRDefault="00ED4FB2" w:rsidP="00ED4FB2">
            <w:pPr>
              <w:spacing w:after="0" w:line="240" w:lineRule="auto"/>
              <w:rPr>
                <w:b/>
                <w:bCs/>
                <w:sz w:val="24"/>
                <w:szCs w:val="24"/>
              </w:rPr>
            </w:pPr>
            <w:r w:rsidRPr="00ED4FB2">
              <w:rPr>
                <w:sz w:val="24"/>
                <w:szCs w:val="24"/>
              </w:rPr>
              <w:t xml:space="preserve">Дидактические единицы: Субъективный идеализм Д. Беркли, Агностицизм и субъективный идеализм Д. Юма, Философия французского Просвещения 18 века </w:t>
            </w:r>
          </w:p>
        </w:tc>
        <w:tc>
          <w:tcPr>
            <w:tcW w:w="447" w:type="pct"/>
            <w:vMerge/>
          </w:tcPr>
          <w:p w:rsidR="00ED4FB2" w:rsidRPr="00ED4FB2" w:rsidRDefault="00ED4FB2" w:rsidP="00ED4FB2">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ED4FB2" w:rsidRPr="00ED4FB2" w:rsidRDefault="00ED4FB2" w:rsidP="00ED4FB2">
            <w:pPr>
              <w:spacing w:after="0" w:line="240" w:lineRule="auto"/>
              <w:rPr>
                <w:b/>
                <w:bCs/>
                <w:sz w:val="24"/>
                <w:szCs w:val="24"/>
              </w:rPr>
            </w:pPr>
          </w:p>
        </w:tc>
      </w:tr>
      <w:tr w:rsidR="00ED4FB2" w:rsidRPr="00ED4FB2" w:rsidTr="00ED4FB2">
        <w:trPr>
          <w:trHeight w:val="20"/>
        </w:trPr>
        <w:tc>
          <w:tcPr>
            <w:tcW w:w="634" w:type="pct"/>
            <w:vMerge w:val="restart"/>
          </w:tcPr>
          <w:p w:rsidR="00ED4FB2" w:rsidRPr="00ED4FB2" w:rsidRDefault="00ED4FB2" w:rsidP="00ED4FB2">
            <w:pPr>
              <w:spacing w:after="0" w:line="240" w:lineRule="auto"/>
              <w:rPr>
                <w:b/>
                <w:bCs/>
                <w:sz w:val="24"/>
                <w:szCs w:val="24"/>
              </w:rPr>
            </w:pPr>
            <w:r w:rsidRPr="00ED4FB2">
              <w:rPr>
                <w:b/>
                <w:bCs/>
                <w:sz w:val="24"/>
                <w:szCs w:val="24"/>
              </w:rPr>
              <w:t xml:space="preserve">Тема 2.8. </w:t>
            </w:r>
            <w:r w:rsidRPr="00ED4FB2">
              <w:rPr>
                <w:b/>
                <w:sz w:val="24"/>
                <w:szCs w:val="24"/>
              </w:rPr>
              <w:t>Немецкая классическая философия</w:t>
            </w:r>
          </w:p>
        </w:tc>
        <w:tc>
          <w:tcPr>
            <w:tcW w:w="3390" w:type="pct"/>
          </w:tcPr>
          <w:p w:rsidR="00ED4FB2" w:rsidRPr="00ED4FB2" w:rsidRDefault="00ED4FB2" w:rsidP="00ED4FB2">
            <w:pPr>
              <w:spacing w:after="0" w:line="240" w:lineRule="auto"/>
              <w:rPr>
                <w:b/>
                <w:bCs/>
                <w:sz w:val="24"/>
                <w:szCs w:val="24"/>
              </w:rPr>
            </w:pPr>
            <w:r w:rsidRPr="00ED4FB2">
              <w:rPr>
                <w:b/>
                <w:bCs/>
                <w:sz w:val="24"/>
                <w:szCs w:val="24"/>
              </w:rPr>
              <w:t xml:space="preserve">Содержание учебного материала </w:t>
            </w:r>
          </w:p>
        </w:tc>
        <w:tc>
          <w:tcPr>
            <w:tcW w:w="447" w:type="pct"/>
            <w:vMerge/>
          </w:tcPr>
          <w:p w:rsidR="00ED4FB2" w:rsidRPr="00ED4FB2" w:rsidRDefault="00ED4FB2" w:rsidP="00ED4FB2">
            <w:pPr>
              <w:spacing w:after="0" w:line="240" w:lineRule="auto"/>
              <w:jc w:val="center"/>
              <w:rPr>
                <w:b/>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val="restart"/>
          </w:tcPr>
          <w:p w:rsidR="00ED4FB2" w:rsidRPr="00ED4FB2" w:rsidRDefault="00ED4FB2" w:rsidP="00ED4FB2">
            <w:pPr>
              <w:spacing w:after="0" w:line="240" w:lineRule="auto"/>
              <w:jc w:val="center"/>
              <w:rPr>
                <w:sz w:val="24"/>
                <w:szCs w:val="24"/>
              </w:rPr>
            </w:pPr>
            <w:r w:rsidRPr="00ED4FB2">
              <w:rPr>
                <w:sz w:val="24"/>
                <w:szCs w:val="24"/>
              </w:rPr>
              <w:t>ОК.01</w:t>
            </w:r>
          </w:p>
          <w:p w:rsidR="00ED4FB2" w:rsidRPr="00ED4FB2" w:rsidRDefault="00ED4FB2" w:rsidP="00ED4FB2">
            <w:pPr>
              <w:spacing w:after="0" w:line="240" w:lineRule="auto"/>
              <w:jc w:val="center"/>
              <w:rPr>
                <w:sz w:val="24"/>
                <w:szCs w:val="24"/>
              </w:rPr>
            </w:pPr>
            <w:r w:rsidRPr="00ED4FB2">
              <w:rPr>
                <w:sz w:val="24"/>
                <w:szCs w:val="24"/>
              </w:rPr>
              <w:t>ОК.02</w:t>
            </w:r>
          </w:p>
          <w:p w:rsidR="00ED4FB2" w:rsidRPr="00ED4FB2" w:rsidRDefault="00ED4FB2" w:rsidP="00ED4FB2">
            <w:pPr>
              <w:spacing w:after="0" w:line="240" w:lineRule="auto"/>
              <w:jc w:val="center"/>
              <w:rPr>
                <w:sz w:val="24"/>
                <w:szCs w:val="24"/>
              </w:rPr>
            </w:pPr>
            <w:r w:rsidRPr="00ED4FB2">
              <w:rPr>
                <w:sz w:val="24"/>
                <w:szCs w:val="24"/>
              </w:rPr>
              <w:t>ОК.03</w:t>
            </w:r>
          </w:p>
          <w:p w:rsidR="00ED4FB2" w:rsidRPr="00ED4FB2" w:rsidRDefault="00ED4FB2" w:rsidP="00ED4FB2">
            <w:pPr>
              <w:spacing w:after="0" w:line="240" w:lineRule="auto"/>
              <w:jc w:val="center"/>
              <w:rPr>
                <w:sz w:val="24"/>
                <w:szCs w:val="24"/>
              </w:rPr>
            </w:pPr>
            <w:r w:rsidRPr="00ED4FB2">
              <w:rPr>
                <w:sz w:val="24"/>
                <w:szCs w:val="24"/>
              </w:rPr>
              <w:t>ОК.04</w:t>
            </w:r>
          </w:p>
          <w:p w:rsidR="00ED4FB2" w:rsidRPr="00ED4FB2" w:rsidRDefault="00ED4FB2" w:rsidP="00ED4FB2">
            <w:pPr>
              <w:spacing w:after="0" w:line="240" w:lineRule="auto"/>
              <w:jc w:val="center"/>
              <w:rPr>
                <w:sz w:val="24"/>
                <w:szCs w:val="24"/>
              </w:rPr>
            </w:pPr>
            <w:r w:rsidRPr="00ED4FB2">
              <w:rPr>
                <w:sz w:val="24"/>
                <w:szCs w:val="24"/>
              </w:rPr>
              <w:t>ОК.06</w:t>
            </w:r>
          </w:p>
        </w:tc>
      </w:tr>
      <w:tr w:rsidR="00ED4FB2" w:rsidRPr="00ED4FB2" w:rsidTr="00ED4FB2">
        <w:trPr>
          <w:trHeight w:val="20"/>
        </w:trPr>
        <w:tc>
          <w:tcPr>
            <w:tcW w:w="634" w:type="pct"/>
            <w:vMerge/>
          </w:tcPr>
          <w:p w:rsidR="00ED4FB2" w:rsidRPr="00ED4FB2" w:rsidRDefault="00ED4FB2" w:rsidP="00ED4FB2">
            <w:pPr>
              <w:spacing w:after="0" w:line="240" w:lineRule="auto"/>
              <w:rPr>
                <w:b/>
                <w:bCs/>
                <w:sz w:val="24"/>
                <w:szCs w:val="24"/>
              </w:rPr>
            </w:pPr>
          </w:p>
        </w:tc>
        <w:tc>
          <w:tcPr>
            <w:tcW w:w="3390" w:type="pct"/>
          </w:tcPr>
          <w:p w:rsidR="00ED4FB2" w:rsidRPr="00ED4FB2" w:rsidRDefault="00ED4FB2" w:rsidP="00137E26">
            <w:pPr>
              <w:pStyle w:val="af"/>
              <w:numPr>
                <w:ilvl w:val="0"/>
                <w:numId w:val="129"/>
              </w:numPr>
              <w:spacing w:after="0"/>
              <w:ind w:left="0" w:firstLine="518"/>
              <w:jc w:val="both"/>
            </w:pPr>
            <w:r w:rsidRPr="00ED4FB2">
              <w:t xml:space="preserve">Основные достижения немецкой классической философии. Философия И. Канта: принцип трансцендентального идеализма. Теория познания, агностицизма. Элементы материализма в философии Канта. Антиномии и их разрешение. Этика Канта: формулировка категорического императива.  Философия Г.В.Ф. Гегеля: абсолютный объективный идеализм, природа идей. Взаимоотношения духа и природы. Достоинства и недостатки гегелевского идеализма и гегелевской диалектики. Противоречие между идеалистической системой и диалектическим методом. Материалистическое понимание природы и философская антропология Л. Фейербаха. </w:t>
            </w:r>
          </w:p>
          <w:p w:rsidR="00ED4FB2" w:rsidRPr="00ED4FB2" w:rsidRDefault="00ED4FB2" w:rsidP="00ED4FB2">
            <w:pPr>
              <w:spacing w:after="0" w:line="240" w:lineRule="auto"/>
              <w:rPr>
                <w:b/>
                <w:bCs/>
                <w:sz w:val="24"/>
                <w:szCs w:val="24"/>
              </w:rPr>
            </w:pPr>
            <w:r w:rsidRPr="00ED4FB2">
              <w:rPr>
                <w:sz w:val="24"/>
                <w:szCs w:val="24"/>
              </w:rPr>
              <w:t xml:space="preserve">Дидактические единицы: Агностицизм и субъективный идеализм Иммануила Канта, Объективный идеализм и диалектика Г. Ф. В. Гегеля, Антропологический материализм Людвига Фейербаха </w:t>
            </w:r>
          </w:p>
        </w:tc>
        <w:tc>
          <w:tcPr>
            <w:tcW w:w="447" w:type="pct"/>
            <w:vMerge/>
          </w:tcPr>
          <w:p w:rsidR="00ED4FB2" w:rsidRPr="00ED4FB2" w:rsidRDefault="00ED4FB2" w:rsidP="00ED4FB2">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ED4FB2" w:rsidRPr="00ED4FB2" w:rsidRDefault="00ED4FB2" w:rsidP="00ED4FB2">
            <w:pPr>
              <w:spacing w:after="0" w:line="240" w:lineRule="auto"/>
              <w:rPr>
                <w:b/>
                <w:bCs/>
                <w:sz w:val="24"/>
                <w:szCs w:val="24"/>
              </w:rPr>
            </w:pPr>
          </w:p>
        </w:tc>
      </w:tr>
      <w:tr w:rsidR="00ED4FB2" w:rsidRPr="00ED4FB2" w:rsidTr="00ED4FB2">
        <w:trPr>
          <w:trHeight w:val="20"/>
        </w:trPr>
        <w:tc>
          <w:tcPr>
            <w:tcW w:w="634" w:type="pct"/>
            <w:vMerge w:val="restart"/>
          </w:tcPr>
          <w:p w:rsidR="00ED4FB2" w:rsidRPr="00ED4FB2" w:rsidRDefault="00ED4FB2" w:rsidP="00ED4FB2">
            <w:pPr>
              <w:spacing w:after="0" w:line="240" w:lineRule="auto"/>
              <w:rPr>
                <w:b/>
                <w:bCs/>
                <w:sz w:val="24"/>
                <w:szCs w:val="24"/>
              </w:rPr>
            </w:pPr>
            <w:r w:rsidRPr="00ED4FB2">
              <w:rPr>
                <w:b/>
                <w:bCs/>
                <w:sz w:val="24"/>
                <w:szCs w:val="24"/>
              </w:rPr>
              <w:t xml:space="preserve">Тема 2.9. </w:t>
            </w:r>
            <w:r w:rsidRPr="00ED4FB2">
              <w:rPr>
                <w:b/>
                <w:sz w:val="24"/>
                <w:szCs w:val="24"/>
              </w:rPr>
              <w:t>Современная западная философия.</w:t>
            </w:r>
          </w:p>
        </w:tc>
        <w:tc>
          <w:tcPr>
            <w:tcW w:w="3390" w:type="pct"/>
          </w:tcPr>
          <w:p w:rsidR="00ED4FB2" w:rsidRPr="00ED4FB2" w:rsidRDefault="00ED4FB2" w:rsidP="00ED4FB2">
            <w:pPr>
              <w:spacing w:after="0" w:line="240" w:lineRule="auto"/>
              <w:rPr>
                <w:b/>
                <w:bCs/>
                <w:sz w:val="24"/>
                <w:szCs w:val="24"/>
              </w:rPr>
            </w:pPr>
            <w:r w:rsidRPr="00ED4FB2">
              <w:rPr>
                <w:b/>
                <w:bCs/>
                <w:sz w:val="24"/>
                <w:szCs w:val="24"/>
              </w:rPr>
              <w:t xml:space="preserve">Содержание учебного материала </w:t>
            </w:r>
          </w:p>
        </w:tc>
        <w:tc>
          <w:tcPr>
            <w:tcW w:w="447" w:type="pct"/>
            <w:vMerge/>
          </w:tcPr>
          <w:p w:rsidR="00ED4FB2" w:rsidRPr="00ED4FB2" w:rsidRDefault="00ED4FB2" w:rsidP="00ED4FB2">
            <w:pPr>
              <w:spacing w:after="0" w:line="240" w:lineRule="auto"/>
              <w:jc w:val="center"/>
              <w:rPr>
                <w:b/>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val="restart"/>
          </w:tcPr>
          <w:p w:rsidR="00ED4FB2" w:rsidRPr="00ED4FB2" w:rsidRDefault="00ED4FB2" w:rsidP="00ED4FB2">
            <w:pPr>
              <w:spacing w:after="0" w:line="240" w:lineRule="auto"/>
              <w:jc w:val="center"/>
              <w:rPr>
                <w:sz w:val="24"/>
                <w:szCs w:val="24"/>
              </w:rPr>
            </w:pPr>
            <w:r w:rsidRPr="00ED4FB2">
              <w:rPr>
                <w:sz w:val="24"/>
                <w:szCs w:val="24"/>
              </w:rPr>
              <w:t>ОК.01</w:t>
            </w:r>
          </w:p>
          <w:p w:rsidR="00ED4FB2" w:rsidRPr="00ED4FB2" w:rsidRDefault="00ED4FB2" w:rsidP="00ED4FB2">
            <w:pPr>
              <w:spacing w:after="0" w:line="240" w:lineRule="auto"/>
              <w:jc w:val="center"/>
              <w:rPr>
                <w:sz w:val="24"/>
                <w:szCs w:val="24"/>
              </w:rPr>
            </w:pPr>
            <w:r w:rsidRPr="00ED4FB2">
              <w:rPr>
                <w:sz w:val="24"/>
                <w:szCs w:val="24"/>
              </w:rPr>
              <w:t>ОК.02</w:t>
            </w:r>
          </w:p>
          <w:p w:rsidR="00ED4FB2" w:rsidRPr="00ED4FB2" w:rsidRDefault="00ED4FB2" w:rsidP="00ED4FB2">
            <w:pPr>
              <w:spacing w:after="0" w:line="240" w:lineRule="auto"/>
              <w:jc w:val="center"/>
              <w:rPr>
                <w:sz w:val="24"/>
                <w:szCs w:val="24"/>
              </w:rPr>
            </w:pPr>
            <w:r w:rsidRPr="00ED4FB2">
              <w:rPr>
                <w:sz w:val="24"/>
                <w:szCs w:val="24"/>
              </w:rPr>
              <w:t>ОК.03</w:t>
            </w:r>
          </w:p>
          <w:p w:rsidR="00ED4FB2" w:rsidRPr="00ED4FB2" w:rsidRDefault="00ED4FB2" w:rsidP="00ED4FB2">
            <w:pPr>
              <w:spacing w:after="0" w:line="240" w:lineRule="auto"/>
              <w:jc w:val="center"/>
              <w:rPr>
                <w:sz w:val="24"/>
                <w:szCs w:val="24"/>
              </w:rPr>
            </w:pPr>
            <w:r w:rsidRPr="00ED4FB2">
              <w:rPr>
                <w:sz w:val="24"/>
                <w:szCs w:val="24"/>
              </w:rPr>
              <w:t>ОК.04</w:t>
            </w:r>
          </w:p>
          <w:p w:rsidR="00ED4FB2" w:rsidRPr="00ED4FB2" w:rsidRDefault="00ED4FB2" w:rsidP="00ED4FB2">
            <w:pPr>
              <w:spacing w:after="0" w:line="240" w:lineRule="auto"/>
              <w:jc w:val="center"/>
              <w:rPr>
                <w:b/>
                <w:sz w:val="24"/>
                <w:szCs w:val="24"/>
              </w:rPr>
            </w:pPr>
            <w:r w:rsidRPr="00ED4FB2">
              <w:rPr>
                <w:sz w:val="24"/>
                <w:szCs w:val="24"/>
              </w:rPr>
              <w:t>ОК.06</w:t>
            </w:r>
          </w:p>
        </w:tc>
      </w:tr>
      <w:tr w:rsidR="00ED4FB2" w:rsidRPr="00ED4FB2" w:rsidTr="00ED4FB2">
        <w:trPr>
          <w:trHeight w:val="20"/>
        </w:trPr>
        <w:tc>
          <w:tcPr>
            <w:tcW w:w="634" w:type="pct"/>
            <w:vMerge/>
          </w:tcPr>
          <w:p w:rsidR="00ED4FB2" w:rsidRPr="00ED4FB2" w:rsidRDefault="00ED4FB2" w:rsidP="00ED4FB2">
            <w:pPr>
              <w:spacing w:after="0" w:line="240" w:lineRule="auto"/>
              <w:rPr>
                <w:b/>
                <w:bCs/>
                <w:sz w:val="24"/>
                <w:szCs w:val="24"/>
              </w:rPr>
            </w:pPr>
          </w:p>
        </w:tc>
        <w:tc>
          <w:tcPr>
            <w:tcW w:w="3390" w:type="pct"/>
          </w:tcPr>
          <w:p w:rsidR="00ED4FB2" w:rsidRPr="00ED4FB2" w:rsidRDefault="00ED4FB2" w:rsidP="00137E26">
            <w:pPr>
              <w:numPr>
                <w:ilvl w:val="0"/>
                <w:numId w:val="130"/>
              </w:numPr>
              <w:spacing w:after="0" w:line="240" w:lineRule="auto"/>
              <w:ind w:left="0" w:firstLine="360"/>
              <w:jc w:val="both"/>
              <w:rPr>
                <w:sz w:val="24"/>
                <w:szCs w:val="24"/>
              </w:rPr>
            </w:pPr>
            <w:r w:rsidRPr="00ED4FB2">
              <w:rPr>
                <w:sz w:val="24"/>
                <w:szCs w:val="24"/>
              </w:rPr>
              <w:t xml:space="preserve">Основные черты современной западной философии. Неклассическая философия жизни как противовес классической рациональной философии. Философия А. Шопенгауэра. Философия воли к власти Ф. Ницше. </w:t>
            </w:r>
          </w:p>
          <w:p w:rsidR="00ED4FB2" w:rsidRPr="00ED4FB2" w:rsidRDefault="00ED4FB2" w:rsidP="00137E26">
            <w:pPr>
              <w:numPr>
                <w:ilvl w:val="0"/>
                <w:numId w:val="130"/>
              </w:numPr>
              <w:spacing w:after="0" w:line="240" w:lineRule="auto"/>
              <w:ind w:left="0" w:firstLine="360"/>
              <w:jc w:val="both"/>
              <w:rPr>
                <w:sz w:val="24"/>
                <w:szCs w:val="24"/>
              </w:rPr>
            </w:pPr>
            <w:r w:rsidRPr="00ED4FB2">
              <w:rPr>
                <w:sz w:val="24"/>
                <w:szCs w:val="24"/>
              </w:rPr>
              <w:t xml:space="preserve">Экзистенциализм. Истолкование проблемы существования человека. Религиозный и атеистический экзистенциализм. Основные идеи философии С. Кьеркегора, М. Хайдеггера, Ж.П. Сартра, К. Ясперса, А. Камю. </w:t>
            </w:r>
          </w:p>
          <w:p w:rsidR="00ED4FB2" w:rsidRPr="00ED4FB2" w:rsidRDefault="00ED4FB2" w:rsidP="00137E26">
            <w:pPr>
              <w:numPr>
                <w:ilvl w:val="0"/>
                <w:numId w:val="130"/>
              </w:numPr>
              <w:spacing w:after="0" w:line="240" w:lineRule="auto"/>
              <w:ind w:left="0" w:firstLine="360"/>
              <w:jc w:val="both"/>
              <w:rPr>
                <w:sz w:val="24"/>
                <w:szCs w:val="24"/>
              </w:rPr>
            </w:pPr>
            <w:r w:rsidRPr="00ED4FB2">
              <w:rPr>
                <w:sz w:val="24"/>
                <w:szCs w:val="24"/>
              </w:rPr>
              <w:lastRenderedPageBreak/>
              <w:t>Позитивизм: классический позитивизм (О. Конт, Г. Спенсер, Дж. Милль); «второй позитивизм» (Э. Мах, Р. Авенариус); неопозитивизм (Р. Карнап, М. Шлик, О. Нейрат, Л. Витгенштейн, Б. Рассел); постпозитивизм (К. Поппер, Т. Кун, И. Лакатос, П. Фейерабенд). Прагматизм Ч. Пирса и его последователей. Школа психоанализа З. Фрейда и её влияние на философию и культуру.</w:t>
            </w:r>
          </w:p>
          <w:p w:rsidR="00ED4FB2" w:rsidRPr="00ED4FB2" w:rsidRDefault="00ED4FB2" w:rsidP="00ED4FB2">
            <w:pPr>
              <w:spacing w:after="0" w:line="240" w:lineRule="auto"/>
              <w:ind w:firstLine="360"/>
              <w:rPr>
                <w:b/>
                <w:bCs/>
                <w:sz w:val="24"/>
                <w:szCs w:val="24"/>
              </w:rPr>
            </w:pPr>
            <w:r w:rsidRPr="00ED4FB2">
              <w:rPr>
                <w:sz w:val="24"/>
                <w:szCs w:val="24"/>
              </w:rPr>
              <w:t>Дидактические единицы: Основные черты современной западной философии, Философия жизни (А. Шопенгауэр, Ф. Ницше), Позитивизм и этапы его развития, Экзистенциализм</w:t>
            </w:r>
          </w:p>
        </w:tc>
        <w:tc>
          <w:tcPr>
            <w:tcW w:w="447" w:type="pct"/>
            <w:vMerge/>
          </w:tcPr>
          <w:p w:rsidR="00ED4FB2" w:rsidRPr="00ED4FB2" w:rsidRDefault="00ED4FB2" w:rsidP="00ED4FB2">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ED4FB2" w:rsidRPr="00ED4FB2" w:rsidRDefault="00ED4FB2" w:rsidP="00ED4FB2">
            <w:pPr>
              <w:spacing w:after="0" w:line="240" w:lineRule="auto"/>
              <w:rPr>
                <w:b/>
                <w:bCs/>
                <w:sz w:val="24"/>
                <w:szCs w:val="24"/>
              </w:rPr>
            </w:pPr>
          </w:p>
        </w:tc>
      </w:tr>
      <w:tr w:rsidR="00ED4FB2" w:rsidRPr="00ED4FB2" w:rsidTr="00ED4FB2">
        <w:trPr>
          <w:trHeight w:val="20"/>
        </w:trPr>
        <w:tc>
          <w:tcPr>
            <w:tcW w:w="634" w:type="pct"/>
            <w:vMerge w:val="restart"/>
          </w:tcPr>
          <w:p w:rsidR="00ED4FB2" w:rsidRPr="00ED4FB2" w:rsidRDefault="00ED4FB2" w:rsidP="00ED4FB2">
            <w:pPr>
              <w:spacing w:after="0" w:line="240" w:lineRule="auto"/>
              <w:rPr>
                <w:b/>
                <w:bCs/>
                <w:sz w:val="24"/>
                <w:szCs w:val="24"/>
              </w:rPr>
            </w:pPr>
            <w:r w:rsidRPr="00ED4FB2">
              <w:rPr>
                <w:b/>
                <w:bCs/>
                <w:sz w:val="24"/>
                <w:szCs w:val="24"/>
              </w:rPr>
              <w:lastRenderedPageBreak/>
              <w:t xml:space="preserve">Тема 2.10. </w:t>
            </w:r>
            <w:r w:rsidRPr="00ED4FB2">
              <w:rPr>
                <w:b/>
                <w:sz w:val="24"/>
                <w:szCs w:val="24"/>
              </w:rPr>
              <w:t>Русская философия.</w:t>
            </w:r>
          </w:p>
        </w:tc>
        <w:tc>
          <w:tcPr>
            <w:tcW w:w="3390" w:type="pct"/>
          </w:tcPr>
          <w:p w:rsidR="00ED4FB2" w:rsidRPr="00ED4FB2" w:rsidRDefault="00ED4FB2" w:rsidP="00ED4FB2">
            <w:pPr>
              <w:spacing w:after="0" w:line="240" w:lineRule="auto"/>
              <w:ind w:firstLine="360"/>
              <w:rPr>
                <w:b/>
                <w:bCs/>
                <w:sz w:val="24"/>
                <w:szCs w:val="24"/>
              </w:rPr>
            </w:pPr>
            <w:r w:rsidRPr="00ED4FB2">
              <w:rPr>
                <w:b/>
                <w:bCs/>
                <w:sz w:val="24"/>
                <w:szCs w:val="24"/>
              </w:rPr>
              <w:t xml:space="preserve">Содержание учебного материала </w:t>
            </w:r>
          </w:p>
        </w:tc>
        <w:tc>
          <w:tcPr>
            <w:tcW w:w="447" w:type="pct"/>
            <w:vMerge/>
          </w:tcPr>
          <w:p w:rsidR="00ED4FB2" w:rsidRPr="00ED4FB2" w:rsidRDefault="00ED4FB2" w:rsidP="00ED4FB2">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val="restart"/>
          </w:tcPr>
          <w:p w:rsidR="00ED4FB2" w:rsidRPr="00ED4FB2" w:rsidRDefault="00ED4FB2" w:rsidP="00ED4FB2">
            <w:pPr>
              <w:spacing w:after="0" w:line="240" w:lineRule="auto"/>
              <w:jc w:val="center"/>
              <w:rPr>
                <w:sz w:val="24"/>
                <w:szCs w:val="24"/>
              </w:rPr>
            </w:pPr>
            <w:r w:rsidRPr="00ED4FB2">
              <w:rPr>
                <w:sz w:val="24"/>
                <w:szCs w:val="24"/>
              </w:rPr>
              <w:t>ОК.01</w:t>
            </w:r>
          </w:p>
          <w:p w:rsidR="00ED4FB2" w:rsidRPr="00ED4FB2" w:rsidRDefault="00ED4FB2" w:rsidP="00ED4FB2">
            <w:pPr>
              <w:spacing w:after="0" w:line="240" w:lineRule="auto"/>
              <w:jc w:val="center"/>
              <w:rPr>
                <w:sz w:val="24"/>
                <w:szCs w:val="24"/>
              </w:rPr>
            </w:pPr>
            <w:r w:rsidRPr="00ED4FB2">
              <w:rPr>
                <w:sz w:val="24"/>
                <w:szCs w:val="24"/>
              </w:rPr>
              <w:t>ОК.02</w:t>
            </w:r>
          </w:p>
          <w:p w:rsidR="00ED4FB2" w:rsidRPr="00ED4FB2" w:rsidRDefault="00ED4FB2" w:rsidP="00ED4FB2">
            <w:pPr>
              <w:spacing w:after="0" w:line="240" w:lineRule="auto"/>
              <w:jc w:val="center"/>
              <w:rPr>
                <w:sz w:val="24"/>
                <w:szCs w:val="24"/>
              </w:rPr>
            </w:pPr>
            <w:r w:rsidRPr="00ED4FB2">
              <w:rPr>
                <w:sz w:val="24"/>
                <w:szCs w:val="24"/>
              </w:rPr>
              <w:t>ОК.03</w:t>
            </w:r>
          </w:p>
          <w:p w:rsidR="00ED4FB2" w:rsidRPr="00ED4FB2" w:rsidRDefault="00ED4FB2" w:rsidP="00ED4FB2">
            <w:pPr>
              <w:spacing w:after="0" w:line="240" w:lineRule="auto"/>
              <w:jc w:val="center"/>
              <w:rPr>
                <w:sz w:val="24"/>
                <w:szCs w:val="24"/>
              </w:rPr>
            </w:pPr>
            <w:r w:rsidRPr="00ED4FB2">
              <w:rPr>
                <w:sz w:val="24"/>
                <w:szCs w:val="24"/>
              </w:rPr>
              <w:t>ОК.04</w:t>
            </w:r>
          </w:p>
          <w:p w:rsidR="00ED4FB2" w:rsidRPr="00ED4FB2" w:rsidRDefault="00ED4FB2" w:rsidP="00ED4FB2">
            <w:pPr>
              <w:spacing w:after="0" w:line="240" w:lineRule="auto"/>
              <w:jc w:val="center"/>
              <w:rPr>
                <w:sz w:val="24"/>
                <w:szCs w:val="24"/>
              </w:rPr>
            </w:pPr>
            <w:r w:rsidRPr="00ED4FB2">
              <w:rPr>
                <w:sz w:val="24"/>
                <w:szCs w:val="24"/>
              </w:rPr>
              <w:t>ОК.06</w:t>
            </w:r>
          </w:p>
        </w:tc>
      </w:tr>
      <w:tr w:rsidR="00ED4FB2" w:rsidRPr="00ED4FB2" w:rsidTr="00ED4FB2">
        <w:trPr>
          <w:trHeight w:val="4049"/>
        </w:trPr>
        <w:tc>
          <w:tcPr>
            <w:tcW w:w="634" w:type="pct"/>
            <w:vMerge/>
          </w:tcPr>
          <w:p w:rsidR="00ED4FB2" w:rsidRPr="00ED4FB2" w:rsidRDefault="00ED4FB2" w:rsidP="00ED4FB2">
            <w:pPr>
              <w:spacing w:after="0" w:line="240" w:lineRule="auto"/>
              <w:rPr>
                <w:b/>
                <w:bCs/>
                <w:sz w:val="24"/>
                <w:szCs w:val="24"/>
              </w:rPr>
            </w:pPr>
          </w:p>
        </w:tc>
        <w:tc>
          <w:tcPr>
            <w:tcW w:w="3390" w:type="pct"/>
          </w:tcPr>
          <w:p w:rsidR="00ED4FB2" w:rsidRPr="00ED4FB2" w:rsidRDefault="00ED4FB2" w:rsidP="00137E26">
            <w:pPr>
              <w:numPr>
                <w:ilvl w:val="0"/>
                <w:numId w:val="131"/>
              </w:numPr>
              <w:spacing w:after="0" w:line="240" w:lineRule="auto"/>
              <w:ind w:left="0" w:firstLine="360"/>
              <w:jc w:val="both"/>
              <w:rPr>
                <w:sz w:val="24"/>
                <w:szCs w:val="24"/>
              </w:rPr>
            </w:pPr>
            <w:r w:rsidRPr="00ED4FB2">
              <w:rPr>
                <w:sz w:val="24"/>
                <w:szCs w:val="24"/>
              </w:rPr>
              <w:t>Русская философия: генезис и особенности развития. Характерные черты русской философии. Философская мысль средневековой Руси. М.В. Ломоносов и его философские взгляды. Философия русского Просвещения. Философия А.Н. Радищева и декабристов. Западники и славянофилы (И.В. Киреевский, Л.С. Хомяков). Концепция культурно- исторических типов Н.Я. Данилевского. Философия революционного демократизма: А.И. Герцен, Н.Г. Чернышевский, Н.А. Добролюбов, В.Г. Белинский. Философские взгляды либеральных и революционных народников. Религиозно – этические искания Ф.М. Достоевского и Л. Н. Толстого. Философия В.С. Соловьёва: положительное всеединство, София.    Философия Н.А. Бердяева: темы свободы, творчества, ничто и Бога. Философия С.Н. Булгакова. Диалектическая феноменология и символизм А.Ф. Лосева. Философия в СССР и современной России.</w:t>
            </w:r>
          </w:p>
        </w:tc>
        <w:tc>
          <w:tcPr>
            <w:tcW w:w="447" w:type="pct"/>
            <w:vMerge/>
          </w:tcPr>
          <w:p w:rsidR="00ED4FB2" w:rsidRPr="00ED4FB2" w:rsidRDefault="00ED4FB2" w:rsidP="00ED4FB2">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ED4FB2" w:rsidRPr="00ED4FB2" w:rsidRDefault="00ED4FB2" w:rsidP="00ED4FB2">
            <w:pPr>
              <w:spacing w:after="0" w:line="240" w:lineRule="auto"/>
              <w:rPr>
                <w:b/>
                <w:bCs/>
                <w:sz w:val="24"/>
                <w:szCs w:val="24"/>
              </w:rPr>
            </w:pPr>
          </w:p>
        </w:tc>
      </w:tr>
      <w:tr w:rsidR="00ED4FB2" w:rsidRPr="00ED4FB2" w:rsidTr="00ED4FB2">
        <w:trPr>
          <w:trHeight w:val="20"/>
        </w:trPr>
        <w:tc>
          <w:tcPr>
            <w:tcW w:w="634" w:type="pct"/>
            <w:vMerge/>
          </w:tcPr>
          <w:p w:rsidR="00ED4FB2" w:rsidRPr="00ED4FB2" w:rsidRDefault="00ED4FB2" w:rsidP="00ED4FB2">
            <w:pPr>
              <w:spacing w:after="0" w:line="240" w:lineRule="auto"/>
              <w:rPr>
                <w:b/>
                <w:bCs/>
                <w:sz w:val="24"/>
                <w:szCs w:val="24"/>
              </w:rPr>
            </w:pPr>
          </w:p>
        </w:tc>
        <w:tc>
          <w:tcPr>
            <w:tcW w:w="3390" w:type="pct"/>
          </w:tcPr>
          <w:p w:rsidR="00ED4FB2" w:rsidRPr="00ED4FB2" w:rsidRDefault="00ED4FB2" w:rsidP="00FC1C3B">
            <w:pPr>
              <w:spacing w:after="0" w:line="240" w:lineRule="auto"/>
              <w:rPr>
                <w:b/>
                <w:sz w:val="24"/>
                <w:szCs w:val="24"/>
              </w:rPr>
            </w:pPr>
            <w:r w:rsidRPr="00ED4FB2">
              <w:rPr>
                <w:b/>
                <w:bCs/>
                <w:sz w:val="24"/>
                <w:szCs w:val="24"/>
              </w:rPr>
              <w:t>В том числе практических занятий и лабораторных работ</w:t>
            </w:r>
          </w:p>
        </w:tc>
        <w:tc>
          <w:tcPr>
            <w:tcW w:w="447" w:type="pct"/>
          </w:tcPr>
          <w:p w:rsidR="00ED4FB2" w:rsidRPr="00ED4FB2" w:rsidRDefault="00ED4FB2" w:rsidP="00ED4FB2">
            <w:pPr>
              <w:spacing w:after="0" w:line="240" w:lineRule="auto"/>
              <w:jc w:val="center"/>
              <w:rPr>
                <w:b/>
                <w:bCs/>
                <w:sz w:val="24"/>
                <w:szCs w:val="24"/>
              </w:rPr>
            </w:pPr>
            <w:r>
              <w:rPr>
                <w:b/>
                <w:bCs/>
                <w:sz w:val="24"/>
                <w:szCs w:val="24"/>
              </w:rPr>
              <w:t>9</w:t>
            </w:r>
          </w:p>
        </w:tc>
        <w:tc>
          <w:tcPr>
            <w:cnfStyle w:val="000100000000" w:firstRow="0" w:lastRow="0" w:firstColumn="0" w:lastColumn="1" w:oddVBand="0" w:evenVBand="0" w:oddHBand="0" w:evenHBand="0" w:firstRowFirstColumn="0" w:firstRowLastColumn="0" w:lastRowFirstColumn="0" w:lastRowLastColumn="0"/>
            <w:tcW w:w="529" w:type="pct"/>
            <w:vMerge/>
          </w:tcPr>
          <w:p w:rsidR="00ED4FB2" w:rsidRPr="00ED4FB2" w:rsidRDefault="00ED4FB2" w:rsidP="00ED4FB2">
            <w:pPr>
              <w:spacing w:after="0" w:line="240" w:lineRule="auto"/>
              <w:rPr>
                <w:b/>
                <w:bCs/>
                <w:sz w:val="24"/>
                <w:szCs w:val="24"/>
              </w:rPr>
            </w:pPr>
          </w:p>
        </w:tc>
      </w:tr>
      <w:tr w:rsidR="00ED4FB2" w:rsidRPr="00ED4FB2" w:rsidTr="00ED4FB2">
        <w:trPr>
          <w:trHeight w:val="20"/>
        </w:trPr>
        <w:tc>
          <w:tcPr>
            <w:tcW w:w="634" w:type="pct"/>
            <w:vMerge/>
          </w:tcPr>
          <w:p w:rsidR="00ED4FB2" w:rsidRPr="00ED4FB2" w:rsidRDefault="00ED4FB2" w:rsidP="00ED4FB2">
            <w:pPr>
              <w:spacing w:after="0" w:line="240" w:lineRule="auto"/>
              <w:rPr>
                <w:b/>
                <w:bCs/>
                <w:sz w:val="24"/>
                <w:szCs w:val="24"/>
              </w:rPr>
            </w:pPr>
          </w:p>
        </w:tc>
        <w:tc>
          <w:tcPr>
            <w:tcW w:w="3390" w:type="pct"/>
          </w:tcPr>
          <w:p w:rsidR="00ED4FB2" w:rsidRPr="00ED4FB2" w:rsidRDefault="00ED4FB2" w:rsidP="00ED4FB2">
            <w:pPr>
              <w:spacing w:after="0" w:line="240" w:lineRule="auto"/>
              <w:rPr>
                <w:b/>
                <w:bCs/>
                <w:sz w:val="24"/>
                <w:szCs w:val="24"/>
              </w:rPr>
            </w:pPr>
            <w:r w:rsidRPr="00ED4FB2">
              <w:rPr>
                <w:b/>
                <w:bCs/>
                <w:sz w:val="24"/>
                <w:szCs w:val="24"/>
              </w:rPr>
              <w:t>Самостоятельная работа обучающихся</w:t>
            </w:r>
          </w:p>
        </w:tc>
        <w:tc>
          <w:tcPr>
            <w:tcW w:w="447" w:type="pct"/>
          </w:tcPr>
          <w:p w:rsidR="00ED4FB2" w:rsidRPr="00ED4FB2" w:rsidRDefault="00ED4FB2" w:rsidP="00ED4FB2">
            <w:pPr>
              <w:spacing w:after="0" w:line="240" w:lineRule="auto"/>
              <w:jc w:val="center"/>
              <w:rPr>
                <w:b/>
                <w:bCs/>
                <w:sz w:val="24"/>
                <w:szCs w:val="24"/>
              </w:rPr>
            </w:pPr>
            <w:r>
              <w:rPr>
                <w:b/>
                <w:bCs/>
                <w:sz w:val="24"/>
                <w:szCs w:val="24"/>
              </w:rPr>
              <w:t>6</w:t>
            </w:r>
          </w:p>
        </w:tc>
        <w:tc>
          <w:tcPr>
            <w:cnfStyle w:val="000100000000" w:firstRow="0" w:lastRow="0" w:firstColumn="0" w:lastColumn="1" w:oddVBand="0" w:evenVBand="0" w:oddHBand="0" w:evenHBand="0" w:firstRowFirstColumn="0" w:firstRowLastColumn="0" w:lastRowFirstColumn="0" w:lastRowLastColumn="0"/>
            <w:tcW w:w="529" w:type="pct"/>
            <w:vMerge/>
          </w:tcPr>
          <w:p w:rsidR="00ED4FB2" w:rsidRPr="00ED4FB2" w:rsidRDefault="00ED4FB2" w:rsidP="00ED4FB2">
            <w:pPr>
              <w:spacing w:after="0" w:line="240" w:lineRule="auto"/>
              <w:rPr>
                <w:b/>
                <w:bCs/>
                <w:sz w:val="24"/>
                <w:szCs w:val="24"/>
              </w:rPr>
            </w:pPr>
          </w:p>
        </w:tc>
      </w:tr>
      <w:tr w:rsidR="00ED4FB2" w:rsidRPr="00ED4FB2" w:rsidTr="00ED4FB2">
        <w:trPr>
          <w:trHeight w:val="20"/>
        </w:trPr>
        <w:tc>
          <w:tcPr>
            <w:tcW w:w="4024" w:type="pct"/>
            <w:gridSpan w:val="2"/>
          </w:tcPr>
          <w:p w:rsidR="00ED4FB2" w:rsidRPr="00ED4FB2" w:rsidRDefault="00ED4FB2" w:rsidP="00ED4FB2">
            <w:pPr>
              <w:spacing w:after="0" w:line="240" w:lineRule="auto"/>
              <w:rPr>
                <w:b/>
                <w:sz w:val="24"/>
                <w:szCs w:val="24"/>
              </w:rPr>
            </w:pPr>
            <w:r w:rsidRPr="00ED4FB2">
              <w:rPr>
                <w:b/>
                <w:sz w:val="24"/>
                <w:szCs w:val="24"/>
              </w:rPr>
              <w:t>Раздел 3. Проблематика основных отраслей философского знания.</w:t>
            </w:r>
          </w:p>
        </w:tc>
        <w:tc>
          <w:tcPr>
            <w:tcW w:w="447" w:type="pct"/>
            <w:vMerge w:val="restart"/>
          </w:tcPr>
          <w:p w:rsidR="00ED4FB2" w:rsidRPr="00ED4FB2" w:rsidRDefault="00ED4FB2" w:rsidP="00ED4FB2">
            <w:pPr>
              <w:spacing w:after="0" w:line="240" w:lineRule="auto"/>
              <w:jc w:val="center"/>
              <w:rPr>
                <w:b/>
                <w:bCs/>
                <w:sz w:val="24"/>
                <w:szCs w:val="24"/>
              </w:rPr>
            </w:pPr>
            <w:r w:rsidRPr="00ED4FB2">
              <w:rPr>
                <w:b/>
                <w:bCs/>
                <w:sz w:val="24"/>
                <w:szCs w:val="24"/>
              </w:rPr>
              <w:t>22</w:t>
            </w:r>
          </w:p>
        </w:tc>
        <w:tc>
          <w:tcPr>
            <w:cnfStyle w:val="000100000000" w:firstRow="0" w:lastRow="0" w:firstColumn="0" w:lastColumn="1" w:oddVBand="0" w:evenVBand="0" w:oddHBand="0" w:evenHBand="0" w:firstRowFirstColumn="0" w:firstRowLastColumn="0" w:lastRowFirstColumn="0" w:lastRowLastColumn="0"/>
            <w:tcW w:w="529" w:type="pct"/>
            <w:vMerge w:val="restart"/>
          </w:tcPr>
          <w:p w:rsidR="00ED4FB2" w:rsidRPr="00ED4FB2" w:rsidRDefault="00ED4FB2" w:rsidP="00ED4FB2">
            <w:pPr>
              <w:spacing w:after="0" w:line="240" w:lineRule="auto"/>
              <w:jc w:val="center"/>
              <w:rPr>
                <w:sz w:val="24"/>
                <w:szCs w:val="24"/>
              </w:rPr>
            </w:pPr>
            <w:r w:rsidRPr="00ED4FB2">
              <w:rPr>
                <w:sz w:val="24"/>
                <w:szCs w:val="24"/>
              </w:rPr>
              <w:t>ОК.01</w:t>
            </w:r>
          </w:p>
          <w:p w:rsidR="00ED4FB2" w:rsidRPr="00ED4FB2" w:rsidRDefault="00ED4FB2" w:rsidP="00ED4FB2">
            <w:pPr>
              <w:spacing w:after="0" w:line="240" w:lineRule="auto"/>
              <w:jc w:val="center"/>
              <w:rPr>
                <w:sz w:val="24"/>
                <w:szCs w:val="24"/>
              </w:rPr>
            </w:pPr>
            <w:r w:rsidRPr="00ED4FB2">
              <w:rPr>
                <w:sz w:val="24"/>
                <w:szCs w:val="24"/>
              </w:rPr>
              <w:t>ОК.02</w:t>
            </w:r>
          </w:p>
          <w:p w:rsidR="00ED4FB2" w:rsidRPr="00ED4FB2" w:rsidRDefault="00ED4FB2" w:rsidP="00ED4FB2">
            <w:pPr>
              <w:spacing w:after="0" w:line="240" w:lineRule="auto"/>
              <w:jc w:val="center"/>
              <w:rPr>
                <w:sz w:val="24"/>
                <w:szCs w:val="24"/>
              </w:rPr>
            </w:pPr>
            <w:r w:rsidRPr="00ED4FB2">
              <w:rPr>
                <w:sz w:val="24"/>
                <w:szCs w:val="24"/>
              </w:rPr>
              <w:t>ОК.03</w:t>
            </w:r>
          </w:p>
          <w:p w:rsidR="00ED4FB2" w:rsidRPr="00ED4FB2" w:rsidRDefault="00ED4FB2" w:rsidP="00ED4FB2">
            <w:pPr>
              <w:spacing w:after="0" w:line="240" w:lineRule="auto"/>
              <w:jc w:val="center"/>
              <w:rPr>
                <w:sz w:val="24"/>
                <w:szCs w:val="24"/>
              </w:rPr>
            </w:pPr>
            <w:r w:rsidRPr="00ED4FB2">
              <w:rPr>
                <w:sz w:val="24"/>
                <w:szCs w:val="24"/>
              </w:rPr>
              <w:t>ОК.04</w:t>
            </w:r>
          </w:p>
          <w:p w:rsidR="00ED4FB2" w:rsidRPr="00ED4FB2" w:rsidRDefault="00ED4FB2" w:rsidP="00ED4FB2">
            <w:pPr>
              <w:spacing w:after="0" w:line="240" w:lineRule="auto"/>
              <w:jc w:val="center"/>
              <w:rPr>
                <w:b/>
                <w:bCs/>
                <w:sz w:val="24"/>
                <w:szCs w:val="24"/>
              </w:rPr>
            </w:pPr>
            <w:r w:rsidRPr="00ED4FB2">
              <w:rPr>
                <w:sz w:val="24"/>
                <w:szCs w:val="24"/>
              </w:rPr>
              <w:t>ОК.06</w:t>
            </w:r>
          </w:p>
        </w:tc>
      </w:tr>
      <w:tr w:rsidR="00ED4FB2" w:rsidRPr="00ED4FB2" w:rsidTr="00ED4FB2">
        <w:trPr>
          <w:trHeight w:val="20"/>
        </w:trPr>
        <w:tc>
          <w:tcPr>
            <w:tcW w:w="634" w:type="pct"/>
            <w:vMerge w:val="restart"/>
          </w:tcPr>
          <w:p w:rsidR="00ED4FB2" w:rsidRPr="00ED4FB2" w:rsidRDefault="00ED4FB2" w:rsidP="00ED4FB2">
            <w:pPr>
              <w:spacing w:after="0" w:line="240" w:lineRule="auto"/>
              <w:rPr>
                <w:b/>
                <w:bCs/>
                <w:sz w:val="24"/>
                <w:szCs w:val="24"/>
              </w:rPr>
            </w:pPr>
            <w:r w:rsidRPr="00ED4FB2">
              <w:rPr>
                <w:b/>
                <w:bCs/>
                <w:sz w:val="24"/>
                <w:szCs w:val="24"/>
              </w:rPr>
              <w:t>Тема 3.1.</w:t>
            </w:r>
            <w:r w:rsidRPr="00ED4FB2">
              <w:rPr>
                <w:b/>
                <w:sz w:val="24"/>
                <w:szCs w:val="24"/>
              </w:rPr>
              <w:t>Онтология – философское учение о бытии.</w:t>
            </w:r>
          </w:p>
        </w:tc>
        <w:tc>
          <w:tcPr>
            <w:tcW w:w="3390" w:type="pct"/>
          </w:tcPr>
          <w:p w:rsidR="00ED4FB2" w:rsidRPr="00ED4FB2" w:rsidRDefault="00ED4FB2" w:rsidP="00ED4FB2">
            <w:pPr>
              <w:spacing w:after="0" w:line="240" w:lineRule="auto"/>
              <w:rPr>
                <w:b/>
                <w:bCs/>
                <w:sz w:val="24"/>
                <w:szCs w:val="24"/>
              </w:rPr>
            </w:pPr>
            <w:r w:rsidRPr="00ED4FB2">
              <w:rPr>
                <w:b/>
                <w:bCs/>
                <w:sz w:val="24"/>
                <w:szCs w:val="24"/>
              </w:rPr>
              <w:t xml:space="preserve">Содержание учебного материала </w:t>
            </w:r>
          </w:p>
        </w:tc>
        <w:tc>
          <w:tcPr>
            <w:tcW w:w="447" w:type="pct"/>
            <w:vMerge/>
          </w:tcPr>
          <w:p w:rsidR="00ED4FB2" w:rsidRPr="00ED4FB2" w:rsidRDefault="00ED4FB2" w:rsidP="00ED4FB2">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ED4FB2" w:rsidRPr="00ED4FB2" w:rsidRDefault="00ED4FB2" w:rsidP="00ED4FB2">
            <w:pPr>
              <w:spacing w:after="0" w:line="240" w:lineRule="auto"/>
              <w:jc w:val="center"/>
              <w:rPr>
                <w:sz w:val="24"/>
                <w:szCs w:val="24"/>
              </w:rPr>
            </w:pPr>
          </w:p>
        </w:tc>
      </w:tr>
      <w:tr w:rsidR="00ED4FB2" w:rsidRPr="00ED4FB2" w:rsidTr="00ED4FB2">
        <w:trPr>
          <w:trHeight w:val="20"/>
        </w:trPr>
        <w:tc>
          <w:tcPr>
            <w:tcW w:w="634" w:type="pct"/>
            <w:vMerge/>
          </w:tcPr>
          <w:p w:rsidR="00ED4FB2" w:rsidRPr="00ED4FB2" w:rsidRDefault="00ED4FB2" w:rsidP="00ED4FB2">
            <w:pPr>
              <w:spacing w:after="0" w:line="240" w:lineRule="auto"/>
              <w:rPr>
                <w:b/>
                <w:bCs/>
                <w:sz w:val="24"/>
                <w:szCs w:val="24"/>
              </w:rPr>
            </w:pPr>
          </w:p>
        </w:tc>
        <w:tc>
          <w:tcPr>
            <w:tcW w:w="3390" w:type="pct"/>
          </w:tcPr>
          <w:p w:rsidR="00ED4FB2" w:rsidRPr="00ED4FB2" w:rsidRDefault="00ED4FB2" w:rsidP="00137E26">
            <w:pPr>
              <w:numPr>
                <w:ilvl w:val="0"/>
                <w:numId w:val="132"/>
              </w:numPr>
              <w:spacing w:after="0" w:line="240" w:lineRule="auto"/>
              <w:ind w:left="-49" w:firstLine="567"/>
              <w:rPr>
                <w:sz w:val="24"/>
                <w:szCs w:val="24"/>
              </w:rPr>
            </w:pPr>
            <w:r w:rsidRPr="00ED4FB2">
              <w:rPr>
                <w:sz w:val="24"/>
                <w:szCs w:val="24"/>
              </w:rPr>
              <w:t>Предмет и проблематика онтологии. Понятие бытия. Материализм и идеализм о бытии. Дуалистические и плюралистические концепции бытия. Специфика понимания бытия в различных направлениях философии. Бытие объективное и субъективное. Понятие материи. Материя как субстанция и как субстрат всего существующего. Движение как неотъемлемый атрибут материи, основные виды движения. Основные свойства материи. Структурированность материи. Применение системного подхода относительно материи. Пространство и время как атрибуты существования материи. Обзор основных теорий пространства и времени. Время физическое, психическое, биологическое и социальное.</w:t>
            </w:r>
          </w:p>
        </w:tc>
        <w:tc>
          <w:tcPr>
            <w:tcW w:w="447" w:type="pct"/>
            <w:vMerge/>
          </w:tcPr>
          <w:p w:rsidR="00ED4FB2" w:rsidRPr="00ED4FB2" w:rsidRDefault="00ED4FB2" w:rsidP="00ED4FB2">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ED4FB2" w:rsidRPr="00ED4FB2" w:rsidRDefault="00ED4FB2" w:rsidP="00ED4FB2">
            <w:pPr>
              <w:spacing w:after="0" w:line="240" w:lineRule="auto"/>
              <w:rPr>
                <w:b/>
                <w:bCs/>
                <w:sz w:val="24"/>
                <w:szCs w:val="24"/>
              </w:rPr>
            </w:pPr>
          </w:p>
        </w:tc>
      </w:tr>
      <w:tr w:rsidR="00ED4FB2" w:rsidRPr="00ED4FB2" w:rsidTr="00ED4FB2">
        <w:trPr>
          <w:trHeight w:val="20"/>
        </w:trPr>
        <w:tc>
          <w:tcPr>
            <w:tcW w:w="634" w:type="pct"/>
            <w:vMerge w:val="restart"/>
          </w:tcPr>
          <w:p w:rsidR="00ED4FB2" w:rsidRPr="00ED4FB2" w:rsidRDefault="00ED4FB2" w:rsidP="00ED4FB2">
            <w:pPr>
              <w:spacing w:after="0" w:line="240" w:lineRule="auto"/>
              <w:rPr>
                <w:b/>
                <w:bCs/>
                <w:sz w:val="24"/>
                <w:szCs w:val="24"/>
              </w:rPr>
            </w:pPr>
            <w:r w:rsidRPr="00ED4FB2">
              <w:rPr>
                <w:b/>
                <w:bCs/>
                <w:sz w:val="24"/>
                <w:szCs w:val="24"/>
              </w:rPr>
              <w:t>Тема 3.2.</w:t>
            </w:r>
            <w:r w:rsidRPr="00ED4FB2">
              <w:rPr>
                <w:b/>
                <w:sz w:val="24"/>
                <w:szCs w:val="24"/>
              </w:rPr>
              <w:t xml:space="preserve">Диалектика – учение о </w:t>
            </w:r>
            <w:r w:rsidRPr="00ED4FB2">
              <w:rPr>
                <w:b/>
                <w:sz w:val="24"/>
                <w:szCs w:val="24"/>
              </w:rPr>
              <w:lastRenderedPageBreak/>
              <w:t>развитии. Законы диалектики.</w:t>
            </w:r>
          </w:p>
        </w:tc>
        <w:tc>
          <w:tcPr>
            <w:tcW w:w="3390" w:type="pct"/>
          </w:tcPr>
          <w:p w:rsidR="00ED4FB2" w:rsidRPr="00ED4FB2" w:rsidRDefault="00ED4FB2" w:rsidP="00ED4FB2">
            <w:pPr>
              <w:spacing w:after="0" w:line="240" w:lineRule="auto"/>
              <w:rPr>
                <w:b/>
                <w:bCs/>
                <w:sz w:val="24"/>
                <w:szCs w:val="24"/>
              </w:rPr>
            </w:pPr>
            <w:r w:rsidRPr="00ED4FB2">
              <w:rPr>
                <w:b/>
                <w:bCs/>
                <w:sz w:val="24"/>
                <w:szCs w:val="24"/>
              </w:rPr>
              <w:lastRenderedPageBreak/>
              <w:t xml:space="preserve">Содержание учебного материала </w:t>
            </w:r>
            <w:r w:rsidRPr="00ED4FB2">
              <w:rPr>
                <w:b/>
                <w:bCs/>
                <w:sz w:val="24"/>
                <w:szCs w:val="24"/>
              </w:rPr>
              <w:tab/>
            </w:r>
          </w:p>
        </w:tc>
        <w:tc>
          <w:tcPr>
            <w:tcW w:w="447" w:type="pct"/>
            <w:vMerge/>
          </w:tcPr>
          <w:p w:rsidR="00ED4FB2" w:rsidRPr="00ED4FB2" w:rsidRDefault="00ED4FB2" w:rsidP="00ED4FB2">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val="restart"/>
          </w:tcPr>
          <w:p w:rsidR="00ED4FB2" w:rsidRPr="00ED4FB2" w:rsidRDefault="00ED4FB2" w:rsidP="00ED4FB2">
            <w:pPr>
              <w:spacing w:after="0" w:line="240" w:lineRule="auto"/>
              <w:jc w:val="center"/>
              <w:rPr>
                <w:sz w:val="24"/>
                <w:szCs w:val="24"/>
              </w:rPr>
            </w:pPr>
            <w:r w:rsidRPr="00ED4FB2">
              <w:rPr>
                <w:sz w:val="24"/>
                <w:szCs w:val="24"/>
              </w:rPr>
              <w:t>ОК.01</w:t>
            </w:r>
          </w:p>
          <w:p w:rsidR="00ED4FB2" w:rsidRPr="00ED4FB2" w:rsidRDefault="00ED4FB2" w:rsidP="00ED4FB2">
            <w:pPr>
              <w:spacing w:after="0" w:line="240" w:lineRule="auto"/>
              <w:jc w:val="center"/>
              <w:rPr>
                <w:sz w:val="24"/>
                <w:szCs w:val="24"/>
              </w:rPr>
            </w:pPr>
            <w:r w:rsidRPr="00ED4FB2">
              <w:rPr>
                <w:sz w:val="24"/>
                <w:szCs w:val="24"/>
              </w:rPr>
              <w:t>ОК.02</w:t>
            </w:r>
          </w:p>
          <w:p w:rsidR="00ED4FB2" w:rsidRPr="00ED4FB2" w:rsidRDefault="00ED4FB2" w:rsidP="00ED4FB2">
            <w:pPr>
              <w:spacing w:after="0" w:line="240" w:lineRule="auto"/>
              <w:jc w:val="center"/>
              <w:rPr>
                <w:sz w:val="24"/>
                <w:szCs w:val="24"/>
              </w:rPr>
            </w:pPr>
            <w:r w:rsidRPr="00ED4FB2">
              <w:rPr>
                <w:sz w:val="24"/>
                <w:szCs w:val="24"/>
              </w:rPr>
              <w:t>ОК.03</w:t>
            </w:r>
          </w:p>
          <w:p w:rsidR="00ED4FB2" w:rsidRPr="00ED4FB2" w:rsidRDefault="00ED4FB2" w:rsidP="00ED4FB2">
            <w:pPr>
              <w:spacing w:after="0" w:line="240" w:lineRule="auto"/>
              <w:jc w:val="center"/>
              <w:rPr>
                <w:sz w:val="24"/>
                <w:szCs w:val="24"/>
              </w:rPr>
            </w:pPr>
            <w:r w:rsidRPr="00ED4FB2">
              <w:rPr>
                <w:sz w:val="24"/>
                <w:szCs w:val="24"/>
              </w:rPr>
              <w:t>ОК.04</w:t>
            </w:r>
          </w:p>
          <w:p w:rsidR="00ED4FB2" w:rsidRPr="00ED4FB2" w:rsidRDefault="00ED4FB2" w:rsidP="00ED4FB2">
            <w:pPr>
              <w:spacing w:after="0" w:line="240" w:lineRule="auto"/>
              <w:jc w:val="center"/>
              <w:rPr>
                <w:sz w:val="24"/>
                <w:szCs w:val="24"/>
              </w:rPr>
            </w:pPr>
            <w:r w:rsidRPr="00ED4FB2">
              <w:rPr>
                <w:sz w:val="24"/>
                <w:szCs w:val="24"/>
              </w:rPr>
              <w:lastRenderedPageBreak/>
              <w:t>ОК.06</w:t>
            </w:r>
          </w:p>
        </w:tc>
      </w:tr>
      <w:tr w:rsidR="00ED4FB2" w:rsidRPr="00ED4FB2" w:rsidTr="00ED4FB2">
        <w:trPr>
          <w:trHeight w:val="20"/>
        </w:trPr>
        <w:tc>
          <w:tcPr>
            <w:tcW w:w="634" w:type="pct"/>
            <w:vMerge/>
          </w:tcPr>
          <w:p w:rsidR="00ED4FB2" w:rsidRPr="00ED4FB2" w:rsidRDefault="00ED4FB2" w:rsidP="00ED4FB2">
            <w:pPr>
              <w:spacing w:after="0" w:line="240" w:lineRule="auto"/>
              <w:rPr>
                <w:b/>
                <w:bCs/>
                <w:sz w:val="24"/>
                <w:szCs w:val="24"/>
              </w:rPr>
            </w:pPr>
          </w:p>
        </w:tc>
        <w:tc>
          <w:tcPr>
            <w:tcW w:w="3390" w:type="pct"/>
          </w:tcPr>
          <w:p w:rsidR="00ED4FB2" w:rsidRPr="00ED4FB2" w:rsidRDefault="00ED4FB2" w:rsidP="00137E26">
            <w:pPr>
              <w:numPr>
                <w:ilvl w:val="0"/>
                <w:numId w:val="133"/>
              </w:numPr>
              <w:spacing w:after="0" w:line="240" w:lineRule="auto"/>
              <w:ind w:left="-49" w:firstLine="409"/>
              <w:jc w:val="both"/>
              <w:rPr>
                <w:sz w:val="24"/>
                <w:szCs w:val="24"/>
              </w:rPr>
            </w:pPr>
            <w:r w:rsidRPr="00ED4FB2">
              <w:rPr>
                <w:sz w:val="24"/>
                <w:szCs w:val="24"/>
              </w:rPr>
              <w:t>Диалектика и метафизика как способы рассмотрения мира, подбора и использования фактов, их синтеза в целост</w:t>
            </w:r>
            <w:r w:rsidRPr="00ED4FB2">
              <w:rPr>
                <w:sz w:val="24"/>
                <w:szCs w:val="24"/>
              </w:rPr>
              <w:softHyphen/>
              <w:t xml:space="preserve">ные философские концепции. Диалектика как методология, </w:t>
            </w:r>
            <w:r w:rsidRPr="00ED4FB2">
              <w:rPr>
                <w:sz w:val="24"/>
                <w:szCs w:val="24"/>
              </w:rPr>
              <w:lastRenderedPageBreak/>
              <w:t>теория и метод познания. Концепция развития в диалектической философии. Категории диалектики: качество, количество, мера, скачок и пр. Законы диалектики. Диалектика и общая теория мироздания. Диалектический характер природы, общества и мышления, его отражение в теории современной философии и науки.</w:t>
            </w:r>
          </w:p>
        </w:tc>
        <w:tc>
          <w:tcPr>
            <w:tcW w:w="447" w:type="pct"/>
            <w:vMerge/>
          </w:tcPr>
          <w:p w:rsidR="00ED4FB2" w:rsidRPr="00ED4FB2" w:rsidRDefault="00ED4FB2" w:rsidP="00ED4FB2">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ED4FB2" w:rsidRPr="00ED4FB2" w:rsidRDefault="00ED4FB2" w:rsidP="00ED4FB2">
            <w:pPr>
              <w:spacing w:after="0" w:line="240" w:lineRule="auto"/>
              <w:rPr>
                <w:bCs/>
                <w:sz w:val="24"/>
                <w:szCs w:val="24"/>
              </w:rPr>
            </w:pPr>
          </w:p>
        </w:tc>
      </w:tr>
      <w:tr w:rsidR="00ED4FB2" w:rsidRPr="00ED4FB2" w:rsidTr="00ED4FB2">
        <w:trPr>
          <w:trHeight w:val="20"/>
        </w:trPr>
        <w:tc>
          <w:tcPr>
            <w:tcW w:w="634" w:type="pct"/>
            <w:vMerge w:val="restart"/>
          </w:tcPr>
          <w:p w:rsidR="00ED4FB2" w:rsidRPr="00ED4FB2" w:rsidRDefault="00ED4FB2" w:rsidP="00ED4FB2">
            <w:pPr>
              <w:spacing w:after="0" w:line="240" w:lineRule="auto"/>
              <w:rPr>
                <w:b/>
                <w:bCs/>
                <w:sz w:val="24"/>
                <w:szCs w:val="24"/>
              </w:rPr>
            </w:pPr>
            <w:r w:rsidRPr="00ED4FB2">
              <w:rPr>
                <w:b/>
                <w:bCs/>
                <w:sz w:val="24"/>
                <w:szCs w:val="24"/>
              </w:rPr>
              <w:lastRenderedPageBreak/>
              <w:t>Тема 3.3.</w:t>
            </w:r>
            <w:r w:rsidRPr="00ED4FB2">
              <w:rPr>
                <w:b/>
                <w:sz w:val="24"/>
                <w:szCs w:val="24"/>
              </w:rPr>
              <w:t>Гносеология – философское учение о познании.</w:t>
            </w:r>
          </w:p>
        </w:tc>
        <w:tc>
          <w:tcPr>
            <w:tcW w:w="3390" w:type="pct"/>
          </w:tcPr>
          <w:p w:rsidR="00ED4FB2" w:rsidRPr="00ED4FB2" w:rsidRDefault="00ED4FB2" w:rsidP="00ED4FB2">
            <w:pPr>
              <w:spacing w:after="0" w:line="240" w:lineRule="auto"/>
              <w:ind w:left="-49" w:firstLine="409"/>
              <w:rPr>
                <w:b/>
                <w:bCs/>
                <w:sz w:val="24"/>
                <w:szCs w:val="24"/>
              </w:rPr>
            </w:pPr>
            <w:r w:rsidRPr="00ED4FB2">
              <w:rPr>
                <w:b/>
                <w:bCs/>
                <w:sz w:val="24"/>
                <w:szCs w:val="24"/>
              </w:rPr>
              <w:t xml:space="preserve">Содержание учебного материала </w:t>
            </w:r>
          </w:p>
        </w:tc>
        <w:tc>
          <w:tcPr>
            <w:tcW w:w="447" w:type="pct"/>
            <w:vMerge/>
          </w:tcPr>
          <w:p w:rsidR="00ED4FB2" w:rsidRPr="00ED4FB2" w:rsidRDefault="00ED4FB2" w:rsidP="00ED4FB2">
            <w:pPr>
              <w:spacing w:after="0" w:line="240" w:lineRule="auto"/>
              <w:jc w:val="center"/>
              <w:rPr>
                <w:b/>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val="restart"/>
          </w:tcPr>
          <w:p w:rsidR="00ED4FB2" w:rsidRPr="00ED4FB2" w:rsidRDefault="00ED4FB2" w:rsidP="00ED4FB2">
            <w:pPr>
              <w:spacing w:after="0" w:line="240" w:lineRule="auto"/>
              <w:jc w:val="center"/>
              <w:rPr>
                <w:sz w:val="24"/>
                <w:szCs w:val="24"/>
              </w:rPr>
            </w:pPr>
            <w:r w:rsidRPr="00ED4FB2">
              <w:rPr>
                <w:sz w:val="24"/>
                <w:szCs w:val="24"/>
              </w:rPr>
              <w:t>ОК.01</w:t>
            </w:r>
          </w:p>
          <w:p w:rsidR="00ED4FB2" w:rsidRPr="00ED4FB2" w:rsidRDefault="00ED4FB2" w:rsidP="00ED4FB2">
            <w:pPr>
              <w:spacing w:after="0" w:line="240" w:lineRule="auto"/>
              <w:jc w:val="center"/>
              <w:rPr>
                <w:sz w:val="24"/>
                <w:szCs w:val="24"/>
              </w:rPr>
            </w:pPr>
            <w:r w:rsidRPr="00ED4FB2">
              <w:rPr>
                <w:sz w:val="24"/>
                <w:szCs w:val="24"/>
              </w:rPr>
              <w:t>ОК.02</w:t>
            </w:r>
          </w:p>
          <w:p w:rsidR="00ED4FB2" w:rsidRPr="00ED4FB2" w:rsidRDefault="00ED4FB2" w:rsidP="00ED4FB2">
            <w:pPr>
              <w:spacing w:after="0" w:line="240" w:lineRule="auto"/>
              <w:jc w:val="center"/>
              <w:rPr>
                <w:sz w:val="24"/>
                <w:szCs w:val="24"/>
              </w:rPr>
            </w:pPr>
            <w:r w:rsidRPr="00ED4FB2">
              <w:rPr>
                <w:sz w:val="24"/>
                <w:szCs w:val="24"/>
              </w:rPr>
              <w:t>ОК.03</w:t>
            </w:r>
          </w:p>
          <w:p w:rsidR="00ED4FB2" w:rsidRPr="00ED4FB2" w:rsidRDefault="00ED4FB2" w:rsidP="00ED4FB2">
            <w:pPr>
              <w:spacing w:after="0" w:line="240" w:lineRule="auto"/>
              <w:jc w:val="center"/>
              <w:rPr>
                <w:sz w:val="24"/>
                <w:szCs w:val="24"/>
              </w:rPr>
            </w:pPr>
            <w:r w:rsidRPr="00ED4FB2">
              <w:rPr>
                <w:sz w:val="24"/>
                <w:szCs w:val="24"/>
              </w:rPr>
              <w:t>ОК.04</w:t>
            </w:r>
          </w:p>
          <w:p w:rsidR="00ED4FB2" w:rsidRPr="00ED4FB2" w:rsidRDefault="00ED4FB2" w:rsidP="00ED4FB2">
            <w:pPr>
              <w:spacing w:after="0" w:line="240" w:lineRule="auto"/>
              <w:jc w:val="center"/>
              <w:rPr>
                <w:sz w:val="24"/>
                <w:szCs w:val="24"/>
              </w:rPr>
            </w:pPr>
            <w:r w:rsidRPr="00ED4FB2">
              <w:rPr>
                <w:sz w:val="24"/>
                <w:szCs w:val="24"/>
              </w:rPr>
              <w:t>ОК.06</w:t>
            </w:r>
          </w:p>
        </w:tc>
      </w:tr>
      <w:tr w:rsidR="00ED4FB2" w:rsidRPr="00ED4FB2" w:rsidTr="00ED4FB2">
        <w:trPr>
          <w:trHeight w:val="20"/>
        </w:trPr>
        <w:tc>
          <w:tcPr>
            <w:tcW w:w="634" w:type="pct"/>
            <w:vMerge/>
          </w:tcPr>
          <w:p w:rsidR="00ED4FB2" w:rsidRPr="00ED4FB2" w:rsidRDefault="00ED4FB2" w:rsidP="00ED4FB2">
            <w:pPr>
              <w:spacing w:after="0" w:line="240" w:lineRule="auto"/>
              <w:rPr>
                <w:b/>
                <w:bCs/>
                <w:sz w:val="24"/>
                <w:szCs w:val="24"/>
              </w:rPr>
            </w:pPr>
          </w:p>
        </w:tc>
        <w:tc>
          <w:tcPr>
            <w:tcW w:w="3390" w:type="pct"/>
          </w:tcPr>
          <w:p w:rsidR="00ED4FB2" w:rsidRPr="00ED4FB2" w:rsidRDefault="00ED4FB2" w:rsidP="00137E26">
            <w:pPr>
              <w:numPr>
                <w:ilvl w:val="0"/>
                <w:numId w:val="134"/>
              </w:numPr>
              <w:spacing w:after="0" w:line="240" w:lineRule="auto"/>
              <w:ind w:left="-49" w:firstLine="409"/>
              <w:jc w:val="both"/>
              <w:rPr>
                <w:sz w:val="24"/>
                <w:szCs w:val="24"/>
              </w:rPr>
            </w:pPr>
            <w:r w:rsidRPr="00ED4FB2">
              <w:rPr>
                <w:sz w:val="24"/>
                <w:szCs w:val="24"/>
              </w:rPr>
              <w:t xml:space="preserve">Понятие и необходимость теории познания (гносеологии) как составной части философии. Формирование основных проблем гносеологии. Различные решения и альтернативные гносеологические концепции. Агностицизм. Субъект и объект познания. </w:t>
            </w:r>
          </w:p>
          <w:p w:rsidR="00ED4FB2" w:rsidRPr="00ED4FB2" w:rsidRDefault="00ED4FB2" w:rsidP="00137E26">
            <w:pPr>
              <w:numPr>
                <w:ilvl w:val="0"/>
                <w:numId w:val="134"/>
              </w:numPr>
              <w:spacing w:after="0" w:line="240" w:lineRule="auto"/>
              <w:ind w:left="-49" w:firstLine="409"/>
              <w:jc w:val="both"/>
              <w:rPr>
                <w:sz w:val="24"/>
                <w:szCs w:val="24"/>
              </w:rPr>
            </w:pPr>
            <w:r w:rsidRPr="00ED4FB2">
              <w:rPr>
                <w:sz w:val="24"/>
                <w:szCs w:val="24"/>
              </w:rPr>
              <w:t xml:space="preserve">Чувственное познание и его формы. Рациональное познание: понятие, суждение, умозаключение. Единство чувственного и рационального познания. Творчество.  Память и воображение. Сознательное, бессознательное, надсознательное. Фрейдизм о бессознательном. Понятие истины (объективная абсолютная и относительная истина). Место и роль практики в процессе познания, проблема критерия качества знаний. Творческий личностный характер познавательной деятельности человека. </w:t>
            </w:r>
          </w:p>
          <w:p w:rsidR="00ED4FB2" w:rsidRPr="00ED4FB2" w:rsidRDefault="00ED4FB2" w:rsidP="00137E26">
            <w:pPr>
              <w:numPr>
                <w:ilvl w:val="0"/>
                <w:numId w:val="134"/>
              </w:numPr>
              <w:spacing w:after="0" w:line="240" w:lineRule="auto"/>
              <w:ind w:left="-49" w:firstLine="409"/>
              <w:jc w:val="both"/>
              <w:rPr>
                <w:b/>
                <w:bCs/>
                <w:sz w:val="24"/>
                <w:szCs w:val="24"/>
              </w:rPr>
            </w:pPr>
            <w:r w:rsidRPr="00ED4FB2">
              <w:rPr>
                <w:sz w:val="24"/>
                <w:szCs w:val="24"/>
              </w:rPr>
              <w:t xml:space="preserve">Учение о сознании в историко – философской мысли. Происхождение сознания и его сущность. Сознание как высшая форма психического отражения и объективная реальность. Идеальность сознания и его структура. Общественная природа сознания. </w:t>
            </w:r>
          </w:p>
        </w:tc>
        <w:tc>
          <w:tcPr>
            <w:tcW w:w="447" w:type="pct"/>
            <w:vMerge/>
          </w:tcPr>
          <w:p w:rsidR="00ED4FB2" w:rsidRPr="00ED4FB2" w:rsidRDefault="00ED4FB2" w:rsidP="00ED4FB2">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ED4FB2" w:rsidRPr="00ED4FB2" w:rsidRDefault="00ED4FB2" w:rsidP="00ED4FB2">
            <w:pPr>
              <w:spacing w:after="0" w:line="240" w:lineRule="auto"/>
              <w:rPr>
                <w:b/>
                <w:bCs/>
                <w:sz w:val="24"/>
                <w:szCs w:val="24"/>
              </w:rPr>
            </w:pPr>
          </w:p>
        </w:tc>
      </w:tr>
      <w:tr w:rsidR="00ED4FB2" w:rsidRPr="00ED4FB2" w:rsidTr="00ED4FB2">
        <w:trPr>
          <w:trHeight w:val="20"/>
        </w:trPr>
        <w:tc>
          <w:tcPr>
            <w:tcW w:w="634" w:type="pct"/>
            <w:vMerge w:val="restart"/>
          </w:tcPr>
          <w:p w:rsidR="00ED4FB2" w:rsidRPr="00ED4FB2" w:rsidRDefault="00ED4FB2" w:rsidP="00ED4FB2">
            <w:pPr>
              <w:spacing w:after="0" w:line="240" w:lineRule="auto"/>
              <w:rPr>
                <w:b/>
                <w:bCs/>
                <w:sz w:val="24"/>
                <w:szCs w:val="24"/>
              </w:rPr>
            </w:pPr>
            <w:r w:rsidRPr="00ED4FB2">
              <w:rPr>
                <w:b/>
                <w:bCs/>
                <w:sz w:val="24"/>
                <w:szCs w:val="24"/>
              </w:rPr>
              <w:t>Тема 3.4.</w:t>
            </w:r>
            <w:r w:rsidRPr="00ED4FB2">
              <w:rPr>
                <w:b/>
                <w:sz w:val="24"/>
                <w:szCs w:val="24"/>
              </w:rPr>
              <w:t>Философская антропология о человеке.</w:t>
            </w:r>
          </w:p>
        </w:tc>
        <w:tc>
          <w:tcPr>
            <w:tcW w:w="3390" w:type="pct"/>
          </w:tcPr>
          <w:p w:rsidR="00ED4FB2" w:rsidRPr="00ED4FB2" w:rsidRDefault="00ED4FB2" w:rsidP="00ED4FB2">
            <w:pPr>
              <w:spacing w:after="0" w:line="240" w:lineRule="auto"/>
              <w:rPr>
                <w:b/>
                <w:bCs/>
                <w:sz w:val="24"/>
                <w:szCs w:val="24"/>
              </w:rPr>
            </w:pPr>
            <w:r w:rsidRPr="00ED4FB2">
              <w:rPr>
                <w:b/>
                <w:bCs/>
                <w:sz w:val="24"/>
                <w:szCs w:val="24"/>
              </w:rPr>
              <w:t xml:space="preserve">Содержание учебного материала </w:t>
            </w:r>
          </w:p>
        </w:tc>
        <w:tc>
          <w:tcPr>
            <w:tcW w:w="447" w:type="pct"/>
            <w:vMerge/>
          </w:tcPr>
          <w:p w:rsidR="00ED4FB2" w:rsidRPr="00ED4FB2" w:rsidRDefault="00ED4FB2" w:rsidP="00ED4FB2">
            <w:pPr>
              <w:spacing w:after="0" w:line="240" w:lineRule="auto"/>
              <w:jc w:val="center"/>
              <w:rPr>
                <w:b/>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val="restart"/>
          </w:tcPr>
          <w:p w:rsidR="00ED4FB2" w:rsidRPr="00ED4FB2" w:rsidRDefault="00ED4FB2" w:rsidP="00ED4FB2">
            <w:pPr>
              <w:spacing w:after="0" w:line="240" w:lineRule="auto"/>
              <w:jc w:val="center"/>
              <w:rPr>
                <w:sz w:val="24"/>
                <w:szCs w:val="24"/>
              </w:rPr>
            </w:pPr>
            <w:r w:rsidRPr="00ED4FB2">
              <w:rPr>
                <w:sz w:val="24"/>
                <w:szCs w:val="24"/>
              </w:rPr>
              <w:t>ОК.01</w:t>
            </w:r>
          </w:p>
          <w:p w:rsidR="00ED4FB2" w:rsidRPr="00ED4FB2" w:rsidRDefault="00ED4FB2" w:rsidP="00ED4FB2">
            <w:pPr>
              <w:spacing w:after="0" w:line="240" w:lineRule="auto"/>
              <w:jc w:val="center"/>
              <w:rPr>
                <w:sz w:val="24"/>
                <w:szCs w:val="24"/>
              </w:rPr>
            </w:pPr>
            <w:r w:rsidRPr="00ED4FB2">
              <w:rPr>
                <w:sz w:val="24"/>
                <w:szCs w:val="24"/>
              </w:rPr>
              <w:t>ОК.02</w:t>
            </w:r>
          </w:p>
          <w:p w:rsidR="00ED4FB2" w:rsidRPr="00ED4FB2" w:rsidRDefault="00ED4FB2" w:rsidP="00ED4FB2">
            <w:pPr>
              <w:spacing w:after="0" w:line="240" w:lineRule="auto"/>
              <w:jc w:val="center"/>
              <w:rPr>
                <w:sz w:val="24"/>
                <w:szCs w:val="24"/>
              </w:rPr>
            </w:pPr>
            <w:r w:rsidRPr="00ED4FB2">
              <w:rPr>
                <w:sz w:val="24"/>
                <w:szCs w:val="24"/>
              </w:rPr>
              <w:t>ОК.03</w:t>
            </w:r>
          </w:p>
          <w:p w:rsidR="00ED4FB2" w:rsidRPr="00ED4FB2" w:rsidRDefault="00ED4FB2" w:rsidP="00ED4FB2">
            <w:pPr>
              <w:spacing w:after="0" w:line="240" w:lineRule="auto"/>
              <w:jc w:val="center"/>
              <w:rPr>
                <w:sz w:val="24"/>
                <w:szCs w:val="24"/>
              </w:rPr>
            </w:pPr>
            <w:r w:rsidRPr="00ED4FB2">
              <w:rPr>
                <w:sz w:val="24"/>
                <w:szCs w:val="24"/>
              </w:rPr>
              <w:t>ОК.04</w:t>
            </w:r>
          </w:p>
          <w:p w:rsidR="00ED4FB2" w:rsidRPr="00ED4FB2" w:rsidRDefault="00ED4FB2" w:rsidP="00ED4FB2">
            <w:pPr>
              <w:spacing w:after="0" w:line="240" w:lineRule="auto"/>
              <w:jc w:val="center"/>
              <w:rPr>
                <w:sz w:val="24"/>
                <w:szCs w:val="24"/>
              </w:rPr>
            </w:pPr>
            <w:r w:rsidRPr="00ED4FB2">
              <w:rPr>
                <w:sz w:val="24"/>
                <w:szCs w:val="24"/>
              </w:rPr>
              <w:t>ОК.06</w:t>
            </w:r>
          </w:p>
        </w:tc>
      </w:tr>
      <w:tr w:rsidR="00ED4FB2" w:rsidRPr="00ED4FB2" w:rsidTr="00ED4FB2">
        <w:trPr>
          <w:trHeight w:val="20"/>
        </w:trPr>
        <w:tc>
          <w:tcPr>
            <w:tcW w:w="634" w:type="pct"/>
            <w:vMerge/>
          </w:tcPr>
          <w:p w:rsidR="00ED4FB2" w:rsidRPr="00ED4FB2" w:rsidRDefault="00ED4FB2" w:rsidP="00ED4FB2">
            <w:pPr>
              <w:spacing w:after="0" w:line="240" w:lineRule="auto"/>
              <w:rPr>
                <w:b/>
                <w:bCs/>
                <w:sz w:val="24"/>
                <w:szCs w:val="24"/>
              </w:rPr>
            </w:pPr>
          </w:p>
        </w:tc>
        <w:tc>
          <w:tcPr>
            <w:tcW w:w="3390" w:type="pct"/>
          </w:tcPr>
          <w:p w:rsidR="00ED4FB2" w:rsidRPr="00ED4FB2" w:rsidRDefault="00ED4FB2" w:rsidP="00137E26">
            <w:pPr>
              <w:numPr>
                <w:ilvl w:val="0"/>
                <w:numId w:val="135"/>
              </w:numPr>
              <w:spacing w:after="0" w:line="240" w:lineRule="auto"/>
              <w:ind w:left="0" w:firstLine="360"/>
              <w:jc w:val="both"/>
              <w:rPr>
                <w:sz w:val="24"/>
                <w:szCs w:val="24"/>
              </w:rPr>
            </w:pPr>
            <w:r w:rsidRPr="00ED4FB2">
              <w:rPr>
                <w:sz w:val="24"/>
                <w:szCs w:val="24"/>
              </w:rPr>
              <w:t>Философская антропология как научная дисциплина и её предмет. Философия о природе человека. Проблема человека в истории философской мысли. Биосоциальная сущность человека. Проблемы антропосоциогенеза. Представление о сущности человека в истории философской мысли.</w:t>
            </w:r>
          </w:p>
          <w:p w:rsidR="00ED4FB2" w:rsidRPr="00ED4FB2" w:rsidRDefault="00ED4FB2" w:rsidP="00137E26">
            <w:pPr>
              <w:numPr>
                <w:ilvl w:val="0"/>
                <w:numId w:val="135"/>
              </w:numPr>
              <w:spacing w:after="0" w:line="240" w:lineRule="auto"/>
              <w:ind w:left="0" w:firstLine="360"/>
              <w:jc w:val="both"/>
              <w:rPr>
                <w:sz w:val="24"/>
                <w:szCs w:val="24"/>
              </w:rPr>
            </w:pPr>
            <w:r w:rsidRPr="00ED4FB2">
              <w:rPr>
                <w:sz w:val="24"/>
                <w:szCs w:val="24"/>
              </w:rPr>
              <w:t>Человек как личность. Сущность характеристик личности. Проблемы типологии личности. Механизмы социализации личности. Личность и индивид. Деятельность как способ существования человека. Сущность и специфические характеристики деятельности человека. Структура, виды, формы и уровни деятельности.</w:t>
            </w:r>
          </w:p>
          <w:p w:rsidR="00ED4FB2" w:rsidRPr="00ED4FB2" w:rsidRDefault="00ED4FB2" w:rsidP="00137E26">
            <w:pPr>
              <w:numPr>
                <w:ilvl w:val="0"/>
                <w:numId w:val="135"/>
              </w:numPr>
              <w:spacing w:after="0" w:line="240" w:lineRule="auto"/>
              <w:ind w:left="0" w:firstLine="360"/>
              <w:jc w:val="both"/>
              <w:rPr>
                <w:b/>
                <w:bCs/>
                <w:sz w:val="24"/>
                <w:szCs w:val="24"/>
              </w:rPr>
            </w:pPr>
            <w:r w:rsidRPr="00ED4FB2">
              <w:rPr>
                <w:sz w:val="24"/>
                <w:szCs w:val="24"/>
              </w:rPr>
              <w:t xml:space="preserve">Свобода как философская категория. Проблема свободы человека. </w:t>
            </w:r>
          </w:p>
        </w:tc>
        <w:tc>
          <w:tcPr>
            <w:tcW w:w="447" w:type="pct"/>
            <w:vMerge/>
          </w:tcPr>
          <w:p w:rsidR="00ED4FB2" w:rsidRPr="00ED4FB2" w:rsidRDefault="00ED4FB2" w:rsidP="00ED4FB2">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ED4FB2" w:rsidRPr="00ED4FB2" w:rsidRDefault="00ED4FB2" w:rsidP="00ED4FB2">
            <w:pPr>
              <w:spacing w:after="0" w:line="240" w:lineRule="auto"/>
              <w:rPr>
                <w:b/>
                <w:bCs/>
                <w:sz w:val="24"/>
                <w:szCs w:val="24"/>
              </w:rPr>
            </w:pPr>
          </w:p>
        </w:tc>
      </w:tr>
      <w:tr w:rsidR="00ED4FB2" w:rsidRPr="00ED4FB2" w:rsidTr="00ED4FB2">
        <w:trPr>
          <w:trHeight w:val="20"/>
        </w:trPr>
        <w:tc>
          <w:tcPr>
            <w:tcW w:w="634" w:type="pct"/>
            <w:vMerge w:val="restart"/>
          </w:tcPr>
          <w:p w:rsidR="00ED4FB2" w:rsidRPr="00ED4FB2" w:rsidRDefault="00ED4FB2" w:rsidP="00ED4FB2">
            <w:pPr>
              <w:spacing w:after="0" w:line="240" w:lineRule="auto"/>
              <w:rPr>
                <w:b/>
                <w:bCs/>
                <w:sz w:val="24"/>
                <w:szCs w:val="24"/>
              </w:rPr>
            </w:pPr>
            <w:r w:rsidRPr="00ED4FB2">
              <w:rPr>
                <w:b/>
                <w:bCs/>
                <w:sz w:val="24"/>
                <w:szCs w:val="24"/>
              </w:rPr>
              <w:t>Тема 3.5.</w:t>
            </w:r>
            <w:r w:rsidRPr="00ED4FB2">
              <w:rPr>
                <w:b/>
                <w:sz w:val="24"/>
                <w:szCs w:val="24"/>
              </w:rPr>
              <w:t>Философия общества.</w:t>
            </w:r>
          </w:p>
        </w:tc>
        <w:tc>
          <w:tcPr>
            <w:tcW w:w="3390" w:type="pct"/>
          </w:tcPr>
          <w:p w:rsidR="00ED4FB2" w:rsidRPr="00ED4FB2" w:rsidRDefault="00ED4FB2" w:rsidP="00ED4FB2">
            <w:pPr>
              <w:spacing w:after="0" w:line="240" w:lineRule="auto"/>
              <w:ind w:firstLine="360"/>
              <w:rPr>
                <w:b/>
                <w:bCs/>
                <w:sz w:val="24"/>
                <w:szCs w:val="24"/>
              </w:rPr>
            </w:pPr>
            <w:r w:rsidRPr="00ED4FB2">
              <w:rPr>
                <w:b/>
                <w:bCs/>
                <w:sz w:val="24"/>
                <w:szCs w:val="24"/>
              </w:rPr>
              <w:t xml:space="preserve">Содержание учебного материала </w:t>
            </w:r>
          </w:p>
        </w:tc>
        <w:tc>
          <w:tcPr>
            <w:tcW w:w="447" w:type="pct"/>
            <w:vMerge/>
          </w:tcPr>
          <w:p w:rsidR="00ED4FB2" w:rsidRPr="00ED4FB2" w:rsidRDefault="00ED4FB2" w:rsidP="00ED4FB2">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val="restart"/>
          </w:tcPr>
          <w:p w:rsidR="00ED4FB2" w:rsidRPr="00ED4FB2" w:rsidRDefault="00ED4FB2" w:rsidP="00ED4FB2">
            <w:pPr>
              <w:spacing w:after="0" w:line="240" w:lineRule="auto"/>
              <w:jc w:val="center"/>
              <w:rPr>
                <w:sz w:val="24"/>
                <w:szCs w:val="24"/>
              </w:rPr>
            </w:pPr>
            <w:r w:rsidRPr="00ED4FB2">
              <w:rPr>
                <w:sz w:val="24"/>
                <w:szCs w:val="24"/>
              </w:rPr>
              <w:t>ОК.01</w:t>
            </w:r>
          </w:p>
          <w:p w:rsidR="00ED4FB2" w:rsidRPr="00ED4FB2" w:rsidRDefault="00ED4FB2" w:rsidP="00ED4FB2">
            <w:pPr>
              <w:spacing w:after="0" w:line="240" w:lineRule="auto"/>
              <w:jc w:val="center"/>
              <w:rPr>
                <w:sz w:val="24"/>
                <w:szCs w:val="24"/>
              </w:rPr>
            </w:pPr>
            <w:r w:rsidRPr="00ED4FB2">
              <w:rPr>
                <w:sz w:val="24"/>
                <w:szCs w:val="24"/>
              </w:rPr>
              <w:t>ОК.02</w:t>
            </w:r>
          </w:p>
          <w:p w:rsidR="00ED4FB2" w:rsidRPr="00ED4FB2" w:rsidRDefault="00ED4FB2" w:rsidP="00ED4FB2">
            <w:pPr>
              <w:spacing w:after="0" w:line="240" w:lineRule="auto"/>
              <w:jc w:val="center"/>
              <w:rPr>
                <w:sz w:val="24"/>
                <w:szCs w:val="24"/>
              </w:rPr>
            </w:pPr>
            <w:r w:rsidRPr="00ED4FB2">
              <w:rPr>
                <w:sz w:val="24"/>
                <w:szCs w:val="24"/>
              </w:rPr>
              <w:t>ОК.03</w:t>
            </w:r>
          </w:p>
          <w:p w:rsidR="00ED4FB2" w:rsidRPr="00ED4FB2" w:rsidRDefault="00ED4FB2" w:rsidP="00ED4FB2">
            <w:pPr>
              <w:spacing w:after="0" w:line="240" w:lineRule="auto"/>
              <w:jc w:val="center"/>
              <w:rPr>
                <w:sz w:val="24"/>
                <w:szCs w:val="24"/>
              </w:rPr>
            </w:pPr>
            <w:r w:rsidRPr="00ED4FB2">
              <w:rPr>
                <w:sz w:val="24"/>
                <w:szCs w:val="24"/>
              </w:rPr>
              <w:t>ОК.04</w:t>
            </w:r>
          </w:p>
          <w:p w:rsidR="00ED4FB2" w:rsidRPr="00ED4FB2" w:rsidRDefault="00ED4FB2" w:rsidP="00ED4FB2">
            <w:pPr>
              <w:spacing w:after="0" w:line="240" w:lineRule="auto"/>
              <w:jc w:val="center"/>
              <w:rPr>
                <w:sz w:val="24"/>
                <w:szCs w:val="24"/>
              </w:rPr>
            </w:pPr>
            <w:r w:rsidRPr="00ED4FB2">
              <w:rPr>
                <w:sz w:val="24"/>
                <w:szCs w:val="24"/>
              </w:rPr>
              <w:t>ОК.06</w:t>
            </w:r>
          </w:p>
        </w:tc>
      </w:tr>
      <w:tr w:rsidR="00ED4FB2" w:rsidRPr="00ED4FB2" w:rsidTr="00ED4FB2">
        <w:trPr>
          <w:trHeight w:val="20"/>
        </w:trPr>
        <w:tc>
          <w:tcPr>
            <w:tcW w:w="634" w:type="pct"/>
            <w:vMerge/>
          </w:tcPr>
          <w:p w:rsidR="00ED4FB2" w:rsidRPr="00ED4FB2" w:rsidRDefault="00ED4FB2" w:rsidP="00ED4FB2">
            <w:pPr>
              <w:spacing w:after="0" w:line="240" w:lineRule="auto"/>
              <w:rPr>
                <w:b/>
                <w:bCs/>
                <w:sz w:val="24"/>
                <w:szCs w:val="24"/>
              </w:rPr>
            </w:pPr>
          </w:p>
        </w:tc>
        <w:tc>
          <w:tcPr>
            <w:tcW w:w="3390" w:type="pct"/>
          </w:tcPr>
          <w:p w:rsidR="00ED4FB2" w:rsidRPr="00ED4FB2" w:rsidRDefault="00ED4FB2" w:rsidP="00137E26">
            <w:pPr>
              <w:numPr>
                <w:ilvl w:val="0"/>
                <w:numId w:val="142"/>
              </w:numPr>
              <w:spacing w:after="0" w:line="240" w:lineRule="auto"/>
              <w:ind w:left="0" w:firstLine="360"/>
              <w:jc w:val="both"/>
              <w:rPr>
                <w:b/>
                <w:bCs/>
                <w:sz w:val="24"/>
                <w:szCs w:val="24"/>
              </w:rPr>
            </w:pPr>
            <w:r w:rsidRPr="00ED4FB2">
              <w:rPr>
                <w:sz w:val="24"/>
                <w:szCs w:val="24"/>
              </w:rPr>
              <w:t xml:space="preserve">Социальная философия как знание об обществе. Структура современного социально – философского знания. Социальное как объект философского познания. Происхождение общества. Сущность общества. Общество и его структура. Подсистемы общества. Объективное и субъективное в обществе. Социальная трансформация. Материальное и духовное в применении к обществу. Общественное бытие и общественное сознание. Формы общественного сознания. Основные философские </w:t>
            </w:r>
            <w:r w:rsidRPr="00ED4FB2">
              <w:rPr>
                <w:sz w:val="24"/>
                <w:szCs w:val="24"/>
              </w:rPr>
              <w:lastRenderedPageBreak/>
              <w:t xml:space="preserve">концепции общества. Человек и общество. </w:t>
            </w:r>
          </w:p>
        </w:tc>
        <w:tc>
          <w:tcPr>
            <w:tcW w:w="447" w:type="pct"/>
            <w:vMerge/>
          </w:tcPr>
          <w:p w:rsidR="00ED4FB2" w:rsidRPr="00ED4FB2" w:rsidRDefault="00ED4FB2" w:rsidP="00ED4FB2">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ED4FB2" w:rsidRPr="00ED4FB2" w:rsidRDefault="00ED4FB2" w:rsidP="00ED4FB2">
            <w:pPr>
              <w:spacing w:after="0" w:line="240" w:lineRule="auto"/>
              <w:rPr>
                <w:b/>
                <w:bCs/>
                <w:sz w:val="24"/>
                <w:szCs w:val="24"/>
              </w:rPr>
            </w:pPr>
          </w:p>
        </w:tc>
      </w:tr>
      <w:tr w:rsidR="00ED4FB2" w:rsidRPr="00ED4FB2" w:rsidTr="00ED4FB2">
        <w:trPr>
          <w:trHeight w:val="20"/>
        </w:trPr>
        <w:tc>
          <w:tcPr>
            <w:tcW w:w="634" w:type="pct"/>
            <w:vMerge w:val="restart"/>
          </w:tcPr>
          <w:p w:rsidR="00ED4FB2" w:rsidRPr="00ED4FB2" w:rsidRDefault="00ED4FB2" w:rsidP="00ED4FB2">
            <w:pPr>
              <w:spacing w:after="0" w:line="240" w:lineRule="auto"/>
              <w:rPr>
                <w:b/>
                <w:bCs/>
                <w:sz w:val="24"/>
                <w:szCs w:val="24"/>
              </w:rPr>
            </w:pPr>
            <w:r w:rsidRPr="00ED4FB2">
              <w:rPr>
                <w:b/>
                <w:bCs/>
                <w:sz w:val="24"/>
                <w:szCs w:val="24"/>
              </w:rPr>
              <w:lastRenderedPageBreak/>
              <w:t>Тема 3.6.</w:t>
            </w:r>
            <w:r w:rsidRPr="00ED4FB2">
              <w:rPr>
                <w:b/>
                <w:sz w:val="24"/>
                <w:szCs w:val="24"/>
              </w:rPr>
              <w:t>Философия истории.</w:t>
            </w:r>
          </w:p>
        </w:tc>
        <w:tc>
          <w:tcPr>
            <w:tcW w:w="3390" w:type="pct"/>
          </w:tcPr>
          <w:p w:rsidR="00ED4FB2" w:rsidRPr="00ED4FB2" w:rsidRDefault="00ED4FB2" w:rsidP="00ED4FB2">
            <w:pPr>
              <w:spacing w:after="0" w:line="240" w:lineRule="auto"/>
              <w:ind w:firstLine="360"/>
              <w:rPr>
                <w:b/>
                <w:bCs/>
                <w:sz w:val="24"/>
                <w:szCs w:val="24"/>
              </w:rPr>
            </w:pPr>
            <w:r w:rsidRPr="00ED4FB2">
              <w:rPr>
                <w:b/>
                <w:bCs/>
                <w:sz w:val="24"/>
                <w:szCs w:val="24"/>
              </w:rPr>
              <w:t xml:space="preserve">Содержание учебного материала </w:t>
            </w:r>
          </w:p>
        </w:tc>
        <w:tc>
          <w:tcPr>
            <w:tcW w:w="447" w:type="pct"/>
            <w:vMerge/>
          </w:tcPr>
          <w:p w:rsidR="00ED4FB2" w:rsidRPr="00ED4FB2" w:rsidRDefault="00ED4FB2" w:rsidP="00ED4FB2">
            <w:pPr>
              <w:spacing w:after="0" w:line="240" w:lineRule="auto"/>
              <w:jc w:val="center"/>
              <w:rPr>
                <w:b/>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val="restart"/>
          </w:tcPr>
          <w:p w:rsidR="00ED4FB2" w:rsidRPr="00ED4FB2" w:rsidRDefault="00ED4FB2" w:rsidP="00ED4FB2">
            <w:pPr>
              <w:spacing w:after="0" w:line="240" w:lineRule="auto"/>
              <w:jc w:val="center"/>
              <w:rPr>
                <w:sz w:val="24"/>
                <w:szCs w:val="24"/>
              </w:rPr>
            </w:pPr>
            <w:r w:rsidRPr="00ED4FB2">
              <w:rPr>
                <w:sz w:val="24"/>
                <w:szCs w:val="24"/>
              </w:rPr>
              <w:t>ОК.01</w:t>
            </w:r>
          </w:p>
          <w:p w:rsidR="00ED4FB2" w:rsidRPr="00ED4FB2" w:rsidRDefault="00ED4FB2" w:rsidP="00ED4FB2">
            <w:pPr>
              <w:spacing w:after="0" w:line="240" w:lineRule="auto"/>
              <w:jc w:val="center"/>
              <w:rPr>
                <w:sz w:val="24"/>
                <w:szCs w:val="24"/>
              </w:rPr>
            </w:pPr>
            <w:r w:rsidRPr="00ED4FB2">
              <w:rPr>
                <w:sz w:val="24"/>
                <w:szCs w:val="24"/>
              </w:rPr>
              <w:t>ОК.02</w:t>
            </w:r>
          </w:p>
          <w:p w:rsidR="00ED4FB2" w:rsidRPr="00ED4FB2" w:rsidRDefault="00ED4FB2" w:rsidP="00ED4FB2">
            <w:pPr>
              <w:spacing w:after="0" w:line="240" w:lineRule="auto"/>
              <w:jc w:val="center"/>
              <w:rPr>
                <w:sz w:val="24"/>
                <w:szCs w:val="24"/>
              </w:rPr>
            </w:pPr>
            <w:r w:rsidRPr="00ED4FB2">
              <w:rPr>
                <w:sz w:val="24"/>
                <w:szCs w:val="24"/>
              </w:rPr>
              <w:t>ОК.03</w:t>
            </w:r>
          </w:p>
          <w:p w:rsidR="00ED4FB2" w:rsidRPr="00ED4FB2" w:rsidRDefault="00ED4FB2" w:rsidP="00ED4FB2">
            <w:pPr>
              <w:spacing w:after="0" w:line="240" w:lineRule="auto"/>
              <w:jc w:val="center"/>
              <w:rPr>
                <w:sz w:val="24"/>
                <w:szCs w:val="24"/>
              </w:rPr>
            </w:pPr>
            <w:r w:rsidRPr="00ED4FB2">
              <w:rPr>
                <w:sz w:val="24"/>
                <w:szCs w:val="24"/>
              </w:rPr>
              <w:t>ОК.04</w:t>
            </w:r>
          </w:p>
          <w:p w:rsidR="00ED4FB2" w:rsidRPr="00ED4FB2" w:rsidRDefault="00ED4FB2" w:rsidP="00ED4FB2">
            <w:pPr>
              <w:spacing w:after="0" w:line="240" w:lineRule="auto"/>
              <w:jc w:val="center"/>
              <w:rPr>
                <w:sz w:val="24"/>
                <w:szCs w:val="24"/>
              </w:rPr>
            </w:pPr>
            <w:r w:rsidRPr="00ED4FB2">
              <w:rPr>
                <w:sz w:val="24"/>
                <w:szCs w:val="24"/>
              </w:rPr>
              <w:t>ОК.06</w:t>
            </w:r>
          </w:p>
        </w:tc>
      </w:tr>
      <w:tr w:rsidR="00ED4FB2" w:rsidRPr="00ED4FB2" w:rsidTr="00ED4FB2">
        <w:trPr>
          <w:trHeight w:val="20"/>
        </w:trPr>
        <w:tc>
          <w:tcPr>
            <w:tcW w:w="634" w:type="pct"/>
            <w:vMerge/>
          </w:tcPr>
          <w:p w:rsidR="00ED4FB2" w:rsidRPr="00ED4FB2" w:rsidRDefault="00ED4FB2" w:rsidP="00ED4FB2">
            <w:pPr>
              <w:spacing w:after="0" w:line="240" w:lineRule="auto"/>
              <w:rPr>
                <w:b/>
                <w:bCs/>
                <w:sz w:val="24"/>
                <w:szCs w:val="24"/>
              </w:rPr>
            </w:pPr>
          </w:p>
        </w:tc>
        <w:tc>
          <w:tcPr>
            <w:tcW w:w="3390" w:type="pct"/>
          </w:tcPr>
          <w:p w:rsidR="00ED4FB2" w:rsidRPr="00ED4FB2" w:rsidRDefault="00ED4FB2" w:rsidP="00137E26">
            <w:pPr>
              <w:numPr>
                <w:ilvl w:val="0"/>
                <w:numId w:val="143"/>
              </w:numPr>
              <w:spacing w:after="0" w:line="240" w:lineRule="auto"/>
              <w:ind w:left="0" w:firstLine="360"/>
              <w:jc w:val="both"/>
              <w:rPr>
                <w:b/>
                <w:bCs/>
                <w:sz w:val="24"/>
                <w:szCs w:val="24"/>
              </w:rPr>
            </w:pPr>
            <w:r w:rsidRPr="00ED4FB2">
              <w:rPr>
                <w:sz w:val="24"/>
                <w:szCs w:val="24"/>
              </w:rPr>
              <w:t>Сущность идеалистического и материалистического понимания истории. Вопрос о направленности и движущих силах исторического развития. Теологическая философия (Августин), объективно-идеалистическая философия истории (Гегель). Волюнтаризм в философии истории (Т. Карлейль). Географический и экономический детерминизм в философии истории. Философия марксизма и современность. Формационная и цивилизационная концепции общественного развития. Вопрос о смысле и конце истории.</w:t>
            </w:r>
          </w:p>
        </w:tc>
        <w:tc>
          <w:tcPr>
            <w:tcW w:w="447" w:type="pct"/>
            <w:vMerge/>
          </w:tcPr>
          <w:p w:rsidR="00ED4FB2" w:rsidRPr="00ED4FB2" w:rsidRDefault="00ED4FB2" w:rsidP="00ED4FB2">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ED4FB2" w:rsidRPr="00ED4FB2" w:rsidRDefault="00ED4FB2" w:rsidP="00ED4FB2">
            <w:pPr>
              <w:spacing w:after="0" w:line="240" w:lineRule="auto"/>
              <w:rPr>
                <w:b/>
                <w:bCs/>
                <w:sz w:val="24"/>
                <w:szCs w:val="24"/>
              </w:rPr>
            </w:pPr>
          </w:p>
        </w:tc>
      </w:tr>
      <w:tr w:rsidR="00ED4FB2" w:rsidRPr="00ED4FB2" w:rsidTr="00ED4FB2">
        <w:trPr>
          <w:trHeight w:val="20"/>
        </w:trPr>
        <w:tc>
          <w:tcPr>
            <w:tcW w:w="634" w:type="pct"/>
            <w:vMerge w:val="restart"/>
          </w:tcPr>
          <w:p w:rsidR="00ED4FB2" w:rsidRPr="00ED4FB2" w:rsidRDefault="00ED4FB2" w:rsidP="00ED4FB2">
            <w:pPr>
              <w:spacing w:after="0" w:line="240" w:lineRule="auto"/>
              <w:rPr>
                <w:b/>
                <w:bCs/>
                <w:sz w:val="24"/>
                <w:szCs w:val="24"/>
              </w:rPr>
            </w:pPr>
            <w:r w:rsidRPr="00ED4FB2">
              <w:rPr>
                <w:b/>
                <w:bCs/>
                <w:sz w:val="24"/>
                <w:szCs w:val="24"/>
              </w:rPr>
              <w:t>Тема 3.7.</w:t>
            </w:r>
            <w:r w:rsidRPr="00ED4FB2">
              <w:rPr>
                <w:b/>
                <w:sz w:val="24"/>
                <w:szCs w:val="24"/>
              </w:rPr>
              <w:t>Философия культуры.</w:t>
            </w:r>
          </w:p>
        </w:tc>
        <w:tc>
          <w:tcPr>
            <w:tcW w:w="3390" w:type="pct"/>
          </w:tcPr>
          <w:p w:rsidR="00ED4FB2" w:rsidRPr="00ED4FB2" w:rsidRDefault="00ED4FB2" w:rsidP="00ED4FB2">
            <w:pPr>
              <w:spacing w:after="0" w:line="240" w:lineRule="auto"/>
              <w:rPr>
                <w:b/>
                <w:bCs/>
                <w:sz w:val="24"/>
                <w:szCs w:val="24"/>
              </w:rPr>
            </w:pPr>
            <w:r w:rsidRPr="00ED4FB2">
              <w:rPr>
                <w:b/>
                <w:bCs/>
                <w:sz w:val="24"/>
                <w:szCs w:val="24"/>
              </w:rPr>
              <w:t xml:space="preserve">Содержание учебного материала </w:t>
            </w:r>
          </w:p>
        </w:tc>
        <w:tc>
          <w:tcPr>
            <w:tcW w:w="447" w:type="pct"/>
            <w:vMerge/>
          </w:tcPr>
          <w:p w:rsidR="00ED4FB2" w:rsidRPr="00ED4FB2" w:rsidRDefault="00ED4FB2" w:rsidP="00ED4FB2">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val="restart"/>
          </w:tcPr>
          <w:p w:rsidR="00ED4FB2" w:rsidRPr="00ED4FB2" w:rsidRDefault="00ED4FB2" w:rsidP="00ED4FB2">
            <w:pPr>
              <w:spacing w:after="0" w:line="240" w:lineRule="auto"/>
              <w:jc w:val="center"/>
              <w:rPr>
                <w:sz w:val="24"/>
                <w:szCs w:val="24"/>
              </w:rPr>
            </w:pPr>
            <w:r w:rsidRPr="00ED4FB2">
              <w:rPr>
                <w:sz w:val="24"/>
                <w:szCs w:val="24"/>
              </w:rPr>
              <w:t>ОК.01</w:t>
            </w:r>
          </w:p>
          <w:p w:rsidR="00ED4FB2" w:rsidRPr="00ED4FB2" w:rsidRDefault="00ED4FB2" w:rsidP="00ED4FB2">
            <w:pPr>
              <w:spacing w:after="0" w:line="240" w:lineRule="auto"/>
              <w:jc w:val="center"/>
              <w:rPr>
                <w:sz w:val="24"/>
                <w:szCs w:val="24"/>
              </w:rPr>
            </w:pPr>
            <w:r w:rsidRPr="00ED4FB2">
              <w:rPr>
                <w:sz w:val="24"/>
                <w:szCs w:val="24"/>
              </w:rPr>
              <w:t>ОК.02</w:t>
            </w:r>
          </w:p>
          <w:p w:rsidR="00ED4FB2" w:rsidRPr="00ED4FB2" w:rsidRDefault="00ED4FB2" w:rsidP="00ED4FB2">
            <w:pPr>
              <w:spacing w:after="0" w:line="240" w:lineRule="auto"/>
              <w:jc w:val="center"/>
              <w:rPr>
                <w:sz w:val="24"/>
                <w:szCs w:val="24"/>
              </w:rPr>
            </w:pPr>
            <w:r w:rsidRPr="00ED4FB2">
              <w:rPr>
                <w:sz w:val="24"/>
                <w:szCs w:val="24"/>
              </w:rPr>
              <w:t>ОК.03</w:t>
            </w:r>
          </w:p>
          <w:p w:rsidR="00ED4FB2" w:rsidRPr="00ED4FB2" w:rsidRDefault="00ED4FB2" w:rsidP="00ED4FB2">
            <w:pPr>
              <w:spacing w:after="0" w:line="240" w:lineRule="auto"/>
              <w:jc w:val="center"/>
              <w:rPr>
                <w:sz w:val="24"/>
                <w:szCs w:val="24"/>
              </w:rPr>
            </w:pPr>
            <w:r w:rsidRPr="00ED4FB2">
              <w:rPr>
                <w:sz w:val="24"/>
                <w:szCs w:val="24"/>
              </w:rPr>
              <w:t>ОК.04</w:t>
            </w:r>
          </w:p>
          <w:p w:rsidR="00ED4FB2" w:rsidRPr="00ED4FB2" w:rsidRDefault="00ED4FB2" w:rsidP="00ED4FB2">
            <w:pPr>
              <w:spacing w:after="0" w:line="240" w:lineRule="auto"/>
              <w:jc w:val="center"/>
              <w:rPr>
                <w:sz w:val="24"/>
                <w:szCs w:val="24"/>
              </w:rPr>
            </w:pPr>
            <w:r w:rsidRPr="00ED4FB2">
              <w:rPr>
                <w:sz w:val="24"/>
                <w:szCs w:val="24"/>
              </w:rPr>
              <w:t>ОК.06</w:t>
            </w:r>
          </w:p>
        </w:tc>
      </w:tr>
      <w:tr w:rsidR="00ED4FB2" w:rsidRPr="00ED4FB2" w:rsidTr="00ED4FB2">
        <w:trPr>
          <w:trHeight w:val="20"/>
        </w:trPr>
        <w:tc>
          <w:tcPr>
            <w:tcW w:w="634" w:type="pct"/>
            <w:vMerge/>
          </w:tcPr>
          <w:p w:rsidR="00ED4FB2" w:rsidRPr="00ED4FB2" w:rsidRDefault="00ED4FB2" w:rsidP="00ED4FB2">
            <w:pPr>
              <w:spacing w:after="0" w:line="240" w:lineRule="auto"/>
              <w:rPr>
                <w:b/>
                <w:bCs/>
                <w:sz w:val="24"/>
                <w:szCs w:val="24"/>
              </w:rPr>
            </w:pPr>
          </w:p>
        </w:tc>
        <w:tc>
          <w:tcPr>
            <w:tcW w:w="3390" w:type="pct"/>
          </w:tcPr>
          <w:p w:rsidR="00ED4FB2" w:rsidRPr="00ED4FB2" w:rsidRDefault="00ED4FB2" w:rsidP="00137E26">
            <w:pPr>
              <w:numPr>
                <w:ilvl w:val="0"/>
                <w:numId w:val="136"/>
              </w:numPr>
              <w:spacing w:after="0" w:line="240" w:lineRule="auto"/>
              <w:ind w:left="0" w:firstLine="360"/>
              <w:rPr>
                <w:b/>
                <w:bCs/>
                <w:sz w:val="24"/>
                <w:szCs w:val="24"/>
              </w:rPr>
            </w:pPr>
            <w:r w:rsidRPr="00ED4FB2">
              <w:rPr>
                <w:sz w:val="24"/>
                <w:szCs w:val="24"/>
              </w:rPr>
              <w:t>Определение культуры. Культура как неотъемлемая черта бытия человека, её связь с деятельностью и социумом. Виды культуры, культура материальная и духовная. Соотношение культуры и природы как философская проблема. Основные теории происхождения культуры (культурогенеза), их связь с философскими концепциями. Понятие «цивилизация», его взаимоотношение с понятием «культура». Теории локальных цивилизаций. Воспитательная роль культуры.</w:t>
            </w:r>
          </w:p>
        </w:tc>
        <w:tc>
          <w:tcPr>
            <w:tcW w:w="447" w:type="pct"/>
            <w:vMerge/>
          </w:tcPr>
          <w:p w:rsidR="00ED4FB2" w:rsidRPr="00ED4FB2" w:rsidRDefault="00ED4FB2" w:rsidP="00ED4FB2">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ED4FB2" w:rsidRPr="00ED4FB2" w:rsidRDefault="00ED4FB2" w:rsidP="00ED4FB2">
            <w:pPr>
              <w:spacing w:after="0" w:line="240" w:lineRule="auto"/>
              <w:rPr>
                <w:bCs/>
                <w:sz w:val="24"/>
                <w:szCs w:val="24"/>
              </w:rPr>
            </w:pPr>
          </w:p>
        </w:tc>
      </w:tr>
      <w:tr w:rsidR="00ED4FB2" w:rsidRPr="00ED4FB2" w:rsidTr="00ED4FB2">
        <w:trPr>
          <w:trHeight w:val="20"/>
        </w:trPr>
        <w:tc>
          <w:tcPr>
            <w:tcW w:w="634" w:type="pct"/>
            <w:vMerge w:val="restart"/>
          </w:tcPr>
          <w:p w:rsidR="00ED4FB2" w:rsidRPr="00ED4FB2" w:rsidRDefault="00ED4FB2" w:rsidP="00ED4FB2">
            <w:pPr>
              <w:spacing w:after="0" w:line="240" w:lineRule="auto"/>
              <w:rPr>
                <w:b/>
                <w:bCs/>
                <w:sz w:val="24"/>
                <w:szCs w:val="24"/>
              </w:rPr>
            </w:pPr>
            <w:r w:rsidRPr="00ED4FB2">
              <w:rPr>
                <w:b/>
                <w:bCs/>
                <w:sz w:val="24"/>
                <w:szCs w:val="24"/>
              </w:rPr>
              <w:t>Тема 3.8.</w:t>
            </w:r>
            <w:r w:rsidRPr="00ED4FB2">
              <w:rPr>
                <w:b/>
                <w:sz w:val="24"/>
                <w:szCs w:val="24"/>
              </w:rPr>
              <w:t>Аксиология как учение о ценностях.</w:t>
            </w:r>
          </w:p>
        </w:tc>
        <w:tc>
          <w:tcPr>
            <w:tcW w:w="3390" w:type="pct"/>
          </w:tcPr>
          <w:p w:rsidR="00ED4FB2" w:rsidRPr="00ED4FB2" w:rsidRDefault="00ED4FB2" w:rsidP="00ED4FB2">
            <w:pPr>
              <w:spacing w:after="0" w:line="240" w:lineRule="auto"/>
              <w:ind w:firstLine="360"/>
              <w:rPr>
                <w:b/>
                <w:bCs/>
                <w:sz w:val="24"/>
                <w:szCs w:val="24"/>
              </w:rPr>
            </w:pPr>
            <w:r w:rsidRPr="00ED4FB2">
              <w:rPr>
                <w:b/>
                <w:bCs/>
                <w:sz w:val="24"/>
                <w:szCs w:val="24"/>
              </w:rPr>
              <w:t xml:space="preserve">Содержание учебного материала </w:t>
            </w:r>
          </w:p>
        </w:tc>
        <w:tc>
          <w:tcPr>
            <w:tcW w:w="447" w:type="pct"/>
            <w:vMerge/>
          </w:tcPr>
          <w:p w:rsidR="00ED4FB2" w:rsidRPr="00ED4FB2" w:rsidRDefault="00ED4FB2" w:rsidP="00ED4FB2">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val="restart"/>
          </w:tcPr>
          <w:p w:rsidR="00ED4FB2" w:rsidRPr="00ED4FB2" w:rsidRDefault="00ED4FB2" w:rsidP="00ED4FB2">
            <w:pPr>
              <w:spacing w:after="0" w:line="240" w:lineRule="auto"/>
              <w:jc w:val="center"/>
              <w:rPr>
                <w:sz w:val="24"/>
                <w:szCs w:val="24"/>
              </w:rPr>
            </w:pPr>
            <w:r w:rsidRPr="00ED4FB2">
              <w:rPr>
                <w:sz w:val="24"/>
                <w:szCs w:val="24"/>
              </w:rPr>
              <w:t>ОК.01</w:t>
            </w:r>
          </w:p>
          <w:p w:rsidR="00ED4FB2" w:rsidRPr="00ED4FB2" w:rsidRDefault="00ED4FB2" w:rsidP="00ED4FB2">
            <w:pPr>
              <w:spacing w:after="0" w:line="240" w:lineRule="auto"/>
              <w:jc w:val="center"/>
              <w:rPr>
                <w:sz w:val="24"/>
                <w:szCs w:val="24"/>
              </w:rPr>
            </w:pPr>
            <w:r w:rsidRPr="00ED4FB2">
              <w:rPr>
                <w:sz w:val="24"/>
                <w:szCs w:val="24"/>
              </w:rPr>
              <w:t>ОК.02</w:t>
            </w:r>
          </w:p>
          <w:p w:rsidR="00ED4FB2" w:rsidRPr="00ED4FB2" w:rsidRDefault="00ED4FB2" w:rsidP="00ED4FB2">
            <w:pPr>
              <w:spacing w:after="0" w:line="240" w:lineRule="auto"/>
              <w:jc w:val="center"/>
              <w:rPr>
                <w:sz w:val="24"/>
                <w:szCs w:val="24"/>
              </w:rPr>
            </w:pPr>
            <w:r w:rsidRPr="00ED4FB2">
              <w:rPr>
                <w:sz w:val="24"/>
                <w:szCs w:val="24"/>
              </w:rPr>
              <w:t>ОК.03</w:t>
            </w:r>
          </w:p>
          <w:p w:rsidR="00ED4FB2" w:rsidRPr="00ED4FB2" w:rsidRDefault="00ED4FB2" w:rsidP="00ED4FB2">
            <w:pPr>
              <w:spacing w:after="0" w:line="240" w:lineRule="auto"/>
              <w:jc w:val="center"/>
              <w:rPr>
                <w:sz w:val="24"/>
                <w:szCs w:val="24"/>
              </w:rPr>
            </w:pPr>
            <w:r w:rsidRPr="00ED4FB2">
              <w:rPr>
                <w:sz w:val="24"/>
                <w:szCs w:val="24"/>
              </w:rPr>
              <w:t>ОК.04</w:t>
            </w:r>
          </w:p>
          <w:p w:rsidR="00ED4FB2" w:rsidRPr="00ED4FB2" w:rsidRDefault="00ED4FB2" w:rsidP="00ED4FB2">
            <w:pPr>
              <w:spacing w:after="0" w:line="240" w:lineRule="auto"/>
              <w:jc w:val="center"/>
              <w:rPr>
                <w:sz w:val="24"/>
                <w:szCs w:val="24"/>
              </w:rPr>
            </w:pPr>
            <w:r w:rsidRPr="00ED4FB2">
              <w:rPr>
                <w:sz w:val="24"/>
                <w:szCs w:val="24"/>
              </w:rPr>
              <w:t>ОК.06</w:t>
            </w:r>
          </w:p>
        </w:tc>
      </w:tr>
      <w:tr w:rsidR="00ED4FB2" w:rsidRPr="00ED4FB2" w:rsidTr="00ED4FB2">
        <w:trPr>
          <w:trHeight w:val="20"/>
        </w:trPr>
        <w:tc>
          <w:tcPr>
            <w:tcW w:w="634" w:type="pct"/>
            <w:vMerge/>
          </w:tcPr>
          <w:p w:rsidR="00ED4FB2" w:rsidRPr="00ED4FB2" w:rsidRDefault="00ED4FB2" w:rsidP="00ED4FB2">
            <w:pPr>
              <w:spacing w:after="0" w:line="240" w:lineRule="auto"/>
              <w:rPr>
                <w:b/>
                <w:bCs/>
                <w:sz w:val="24"/>
                <w:szCs w:val="24"/>
              </w:rPr>
            </w:pPr>
          </w:p>
        </w:tc>
        <w:tc>
          <w:tcPr>
            <w:tcW w:w="3390" w:type="pct"/>
          </w:tcPr>
          <w:p w:rsidR="00ED4FB2" w:rsidRPr="00ED4FB2" w:rsidRDefault="00ED4FB2" w:rsidP="00137E26">
            <w:pPr>
              <w:numPr>
                <w:ilvl w:val="0"/>
                <w:numId w:val="137"/>
              </w:numPr>
              <w:spacing w:after="0" w:line="240" w:lineRule="auto"/>
              <w:ind w:left="0" w:firstLine="360"/>
              <w:jc w:val="both"/>
              <w:rPr>
                <w:b/>
                <w:bCs/>
                <w:sz w:val="24"/>
                <w:szCs w:val="24"/>
              </w:rPr>
            </w:pPr>
            <w:r w:rsidRPr="00ED4FB2">
              <w:rPr>
                <w:sz w:val="24"/>
                <w:szCs w:val="24"/>
              </w:rPr>
              <w:t>Учение о ценностях в истории философской мысли. Понятие ценности, как философской категории. Ценность, ценностная ориентация, ценностная установка, оценка, оценочное отношение, оценочное суждение. Критерии оценки. Классификация ценностей и их основание. Высшие (абсолютные) и низшие (относительные) ценности. Зависимость ценностей от типа цивилизаций. Социализирующая роль ценностей.</w:t>
            </w:r>
          </w:p>
        </w:tc>
        <w:tc>
          <w:tcPr>
            <w:tcW w:w="447" w:type="pct"/>
            <w:vMerge/>
          </w:tcPr>
          <w:p w:rsidR="00ED4FB2" w:rsidRPr="00ED4FB2" w:rsidRDefault="00ED4FB2" w:rsidP="00ED4FB2">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ED4FB2" w:rsidRPr="00ED4FB2" w:rsidRDefault="00ED4FB2" w:rsidP="00ED4FB2">
            <w:pPr>
              <w:spacing w:after="0" w:line="240" w:lineRule="auto"/>
              <w:rPr>
                <w:b/>
                <w:bCs/>
                <w:sz w:val="24"/>
                <w:szCs w:val="24"/>
              </w:rPr>
            </w:pPr>
          </w:p>
        </w:tc>
      </w:tr>
      <w:tr w:rsidR="00ED4FB2" w:rsidRPr="00ED4FB2" w:rsidTr="00ED4FB2">
        <w:trPr>
          <w:trHeight w:val="20"/>
        </w:trPr>
        <w:tc>
          <w:tcPr>
            <w:tcW w:w="634" w:type="pct"/>
            <w:vMerge w:val="restart"/>
          </w:tcPr>
          <w:p w:rsidR="00ED4FB2" w:rsidRPr="00ED4FB2" w:rsidRDefault="00ED4FB2" w:rsidP="00ED4FB2">
            <w:pPr>
              <w:spacing w:after="0" w:line="240" w:lineRule="auto"/>
              <w:rPr>
                <w:b/>
                <w:bCs/>
                <w:sz w:val="24"/>
                <w:szCs w:val="24"/>
              </w:rPr>
            </w:pPr>
            <w:r w:rsidRPr="00ED4FB2">
              <w:rPr>
                <w:b/>
                <w:bCs/>
                <w:sz w:val="24"/>
                <w:szCs w:val="24"/>
              </w:rPr>
              <w:t>Тема 3.9.</w:t>
            </w:r>
            <w:r w:rsidRPr="00ED4FB2">
              <w:rPr>
                <w:b/>
                <w:sz w:val="24"/>
                <w:szCs w:val="24"/>
              </w:rPr>
              <w:t>Философская проблематика этики и эстетики.</w:t>
            </w:r>
          </w:p>
        </w:tc>
        <w:tc>
          <w:tcPr>
            <w:tcW w:w="3390" w:type="pct"/>
          </w:tcPr>
          <w:p w:rsidR="00ED4FB2" w:rsidRPr="00ED4FB2" w:rsidRDefault="00ED4FB2" w:rsidP="00ED4FB2">
            <w:pPr>
              <w:spacing w:after="0" w:line="240" w:lineRule="auto"/>
              <w:rPr>
                <w:b/>
                <w:bCs/>
                <w:sz w:val="24"/>
                <w:szCs w:val="24"/>
              </w:rPr>
            </w:pPr>
            <w:r w:rsidRPr="00ED4FB2">
              <w:rPr>
                <w:b/>
                <w:bCs/>
                <w:sz w:val="24"/>
                <w:szCs w:val="24"/>
              </w:rPr>
              <w:t xml:space="preserve">Содержание учебного материала </w:t>
            </w:r>
          </w:p>
        </w:tc>
        <w:tc>
          <w:tcPr>
            <w:tcW w:w="447" w:type="pct"/>
            <w:vMerge/>
          </w:tcPr>
          <w:p w:rsidR="00ED4FB2" w:rsidRPr="00ED4FB2" w:rsidRDefault="00ED4FB2" w:rsidP="00ED4FB2">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val="restart"/>
          </w:tcPr>
          <w:p w:rsidR="00ED4FB2" w:rsidRPr="00ED4FB2" w:rsidRDefault="00ED4FB2" w:rsidP="00ED4FB2">
            <w:pPr>
              <w:spacing w:after="0" w:line="240" w:lineRule="auto"/>
              <w:jc w:val="center"/>
              <w:rPr>
                <w:sz w:val="24"/>
                <w:szCs w:val="24"/>
              </w:rPr>
            </w:pPr>
            <w:r w:rsidRPr="00ED4FB2">
              <w:rPr>
                <w:sz w:val="24"/>
                <w:szCs w:val="24"/>
              </w:rPr>
              <w:t>ОК.01</w:t>
            </w:r>
          </w:p>
          <w:p w:rsidR="00ED4FB2" w:rsidRPr="00ED4FB2" w:rsidRDefault="00ED4FB2" w:rsidP="00ED4FB2">
            <w:pPr>
              <w:spacing w:after="0" w:line="240" w:lineRule="auto"/>
              <w:jc w:val="center"/>
              <w:rPr>
                <w:sz w:val="24"/>
                <w:szCs w:val="24"/>
              </w:rPr>
            </w:pPr>
            <w:r w:rsidRPr="00ED4FB2">
              <w:rPr>
                <w:sz w:val="24"/>
                <w:szCs w:val="24"/>
              </w:rPr>
              <w:t>ОК.02</w:t>
            </w:r>
          </w:p>
          <w:p w:rsidR="00ED4FB2" w:rsidRPr="00ED4FB2" w:rsidRDefault="00ED4FB2" w:rsidP="00ED4FB2">
            <w:pPr>
              <w:spacing w:after="0" w:line="240" w:lineRule="auto"/>
              <w:jc w:val="center"/>
              <w:rPr>
                <w:sz w:val="24"/>
                <w:szCs w:val="24"/>
              </w:rPr>
            </w:pPr>
            <w:r w:rsidRPr="00ED4FB2">
              <w:rPr>
                <w:sz w:val="24"/>
                <w:szCs w:val="24"/>
              </w:rPr>
              <w:t>ОК.03</w:t>
            </w:r>
          </w:p>
          <w:p w:rsidR="00ED4FB2" w:rsidRPr="00ED4FB2" w:rsidRDefault="00ED4FB2" w:rsidP="00ED4FB2">
            <w:pPr>
              <w:spacing w:after="0" w:line="240" w:lineRule="auto"/>
              <w:jc w:val="center"/>
              <w:rPr>
                <w:sz w:val="24"/>
                <w:szCs w:val="24"/>
              </w:rPr>
            </w:pPr>
            <w:r w:rsidRPr="00ED4FB2">
              <w:rPr>
                <w:sz w:val="24"/>
                <w:szCs w:val="24"/>
              </w:rPr>
              <w:t>ОК.04</w:t>
            </w:r>
          </w:p>
          <w:p w:rsidR="00ED4FB2" w:rsidRPr="00ED4FB2" w:rsidRDefault="00ED4FB2" w:rsidP="00ED4FB2">
            <w:pPr>
              <w:spacing w:after="0" w:line="240" w:lineRule="auto"/>
              <w:jc w:val="center"/>
              <w:rPr>
                <w:sz w:val="24"/>
                <w:szCs w:val="24"/>
              </w:rPr>
            </w:pPr>
            <w:r w:rsidRPr="00ED4FB2">
              <w:rPr>
                <w:sz w:val="24"/>
                <w:szCs w:val="24"/>
              </w:rPr>
              <w:t>ОК.06</w:t>
            </w:r>
          </w:p>
        </w:tc>
      </w:tr>
      <w:tr w:rsidR="00ED4FB2" w:rsidRPr="00ED4FB2" w:rsidTr="00ED4FB2">
        <w:trPr>
          <w:trHeight w:val="20"/>
        </w:trPr>
        <w:tc>
          <w:tcPr>
            <w:tcW w:w="634" w:type="pct"/>
            <w:vMerge/>
          </w:tcPr>
          <w:p w:rsidR="00ED4FB2" w:rsidRPr="00ED4FB2" w:rsidRDefault="00ED4FB2" w:rsidP="00ED4FB2">
            <w:pPr>
              <w:spacing w:after="0" w:line="240" w:lineRule="auto"/>
              <w:rPr>
                <w:b/>
                <w:bCs/>
                <w:sz w:val="24"/>
                <w:szCs w:val="24"/>
              </w:rPr>
            </w:pPr>
          </w:p>
        </w:tc>
        <w:tc>
          <w:tcPr>
            <w:tcW w:w="3390" w:type="pct"/>
          </w:tcPr>
          <w:p w:rsidR="00ED4FB2" w:rsidRPr="00ED4FB2" w:rsidRDefault="00ED4FB2" w:rsidP="00137E26">
            <w:pPr>
              <w:numPr>
                <w:ilvl w:val="0"/>
                <w:numId w:val="138"/>
              </w:numPr>
              <w:spacing w:after="0" w:line="240" w:lineRule="auto"/>
              <w:ind w:left="0" w:firstLine="360"/>
              <w:rPr>
                <w:b/>
                <w:bCs/>
                <w:sz w:val="24"/>
                <w:szCs w:val="24"/>
              </w:rPr>
            </w:pPr>
            <w:r w:rsidRPr="00ED4FB2">
              <w:rPr>
                <w:sz w:val="24"/>
                <w:szCs w:val="24"/>
              </w:rPr>
              <w:t>Предмет этики. Практический и императивный характер этики. Соотношение нравственности и морали. Нравственность и право. Добро и зло как главные категории этики. Основные этические доктрины: эвдемонизм, ригоризм, гедонизм, квиетизм, утилитаризм и пр. Проблема долга и нравственной обязанности. Справедливость как этическая категория. Практическое выражение этики в поведении современного человека. Предмет эстетики. Специфика эстетического восприятия мира. Связь эстетики с другими областями философии и с искусством. Философское понимание искусства и творчества. Эстетическое и практическое. Прекрасное и возвышенное как главные эстетические категории. Безобразное и низменное как эстетические антиценности. Трагическое и ужасное в искусстве и жизни. Сущность смешного и комического: основные теории.</w:t>
            </w:r>
          </w:p>
        </w:tc>
        <w:tc>
          <w:tcPr>
            <w:tcW w:w="447" w:type="pct"/>
            <w:vMerge/>
          </w:tcPr>
          <w:p w:rsidR="00ED4FB2" w:rsidRPr="00ED4FB2" w:rsidRDefault="00ED4FB2" w:rsidP="00ED4FB2">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ED4FB2" w:rsidRPr="00ED4FB2" w:rsidRDefault="00ED4FB2" w:rsidP="00ED4FB2">
            <w:pPr>
              <w:spacing w:after="0" w:line="240" w:lineRule="auto"/>
              <w:rPr>
                <w:bCs/>
                <w:sz w:val="24"/>
                <w:szCs w:val="24"/>
              </w:rPr>
            </w:pPr>
          </w:p>
        </w:tc>
      </w:tr>
      <w:tr w:rsidR="00ED4FB2" w:rsidRPr="00ED4FB2" w:rsidTr="00ED4FB2">
        <w:trPr>
          <w:trHeight w:val="20"/>
        </w:trPr>
        <w:tc>
          <w:tcPr>
            <w:tcW w:w="634" w:type="pct"/>
            <w:vMerge w:val="restart"/>
          </w:tcPr>
          <w:p w:rsidR="00ED4FB2" w:rsidRPr="00ED4FB2" w:rsidRDefault="00ED4FB2" w:rsidP="00ED4FB2">
            <w:pPr>
              <w:spacing w:after="0" w:line="240" w:lineRule="auto"/>
              <w:rPr>
                <w:b/>
                <w:bCs/>
                <w:sz w:val="24"/>
                <w:szCs w:val="24"/>
              </w:rPr>
            </w:pPr>
            <w:r w:rsidRPr="00ED4FB2">
              <w:rPr>
                <w:b/>
                <w:bCs/>
                <w:sz w:val="24"/>
                <w:szCs w:val="24"/>
              </w:rPr>
              <w:t>Тема 3.10.</w:t>
            </w:r>
            <w:r w:rsidRPr="00ED4FB2">
              <w:rPr>
                <w:b/>
                <w:sz w:val="24"/>
                <w:szCs w:val="24"/>
              </w:rPr>
              <w:t xml:space="preserve">Философия и </w:t>
            </w:r>
            <w:r w:rsidRPr="00ED4FB2">
              <w:rPr>
                <w:b/>
                <w:sz w:val="24"/>
                <w:szCs w:val="24"/>
              </w:rPr>
              <w:lastRenderedPageBreak/>
              <w:t>религия.</w:t>
            </w:r>
          </w:p>
        </w:tc>
        <w:tc>
          <w:tcPr>
            <w:tcW w:w="3390" w:type="pct"/>
          </w:tcPr>
          <w:p w:rsidR="00ED4FB2" w:rsidRPr="00ED4FB2" w:rsidRDefault="00ED4FB2" w:rsidP="00ED4FB2">
            <w:pPr>
              <w:spacing w:after="0" w:line="240" w:lineRule="auto"/>
              <w:ind w:firstLine="360"/>
              <w:rPr>
                <w:b/>
                <w:bCs/>
                <w:sz w:val="24"/>
                <w:szCs w:val="24"/>
              </w:rPr>
            </w:pPr>
            <w:r w:rsidRPr="00ED4FB2">
              <w:rPr>
                <w:b/>
                <w:bCs/>
                <w:sz w:val="24"/>
                <w:szCs w:val="24"/>
              </w:rPr>
              <w:lastRenderedPageBreak/>
              <w:t xml:space="preserve">Содержание учебного материала </w:t>
            </w:r>
          </w:p>
        </w:tc>
        <w:tc>
          <w:tcPr>
            <w:tcW w:w="447" w:type="pct"/>
            <w:vMerge/>
          </w:tcPr>
          <w:p w:rsidR="00ED4FB2" w:rsidRPr="00ED4FB2" w:rsidRDefault="00ED4FB2" w:rsidP="00ED4FB2">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val="restart"/>
          </w:tcPr>
          <w:p w:rsidR="00ED4FB2" w:rsidRPr="00ED4FB2" w:rsidRDefault="00ED4FB2" w:rsidP="00ED4FB2">
            <w:pPr>
              <w:spacing w:after="0" w:line="240" w:lineRule="auto"/>
              <w:jc w:val="center"/>
              <w:rPr>
                <w:bCs/>
                <w:sz w:val="24"/>
                <w:szCs w:val="24"/>
              </w:rPr>
            </w:pPr>
            <w:r w:rsidRPr="00ED4FB2">
              <w:rPr>
                <w:bCs/>
                <w:sz w:val="24"/>
                <w:szCs w:val="24"/>
              </w:rPr>
              <w:t>ОК.01</w:t>
            </w:r>
          </w:p>
          <w:p w:rsidR="00ED4FB2" w:rsidRPr="00ED4FB2" w:rsidRDefault="00ED4FB2" w:rsidP="00ED4FB2">
            <w:pPr>
              <w:spacing w:after="0" w:line="240" w:lineRule="auto"/>
              <w:jc w:val="center"/>
              <w:rPr>
                <w:bCs/>
                <w:sz w:val="24"/>
                <w:szCs w:val="24"/>
              </w:rPr>
            </w:pPr>
            <w:r w:rsidRPr="00ED4FB2">
              <w:rPr>
                <w:bCs/>
                <w:sz w:val="24"/>
                <w:szCs w:val="24"/>
              </w:rPr>
              <w:t>ОК.02</w:t>
            </w:r>
          </w:p>
          <w:p w:rsidR="00ED4FB2" w:rsidRPr="00ED4FB2" w:rsidRDefault="00ED4FB2" w:rsidP="00ED4FB2">
            <w:pPr>
              <w:spacing w:after="0" w:line="240" w:lineRule="auto"/>
              <w:jc w:val="center"/>
              <w:rPr>
                <w:bCs/>
                <w:sz w:val="24"/>
                <w:szCs w:val="24"/>
              </w:rPr>
            </w:pPr>
            <w:r w:rsidRPr="00ED4FB2">
              <w:rPr>
                <w:bCs/>
                <w:sz w:val="24"/>
                <w:szCs w:val="24"/>
              </w:rPr>
              <w:t>ОК.03</w:t>
            </w:r>
          </w:p>
          <w:p w:rsidR="00ED4FB2" w:rsidRPr="00ED4FB2" w:rsidRDefault="00ED4FB2" w:rsidP="00ED4FB2">
            <w:pPr>
              <w:spacing w:after="0" w:line="240" w:lineRule="auto"/>
              <w:jc w:val="center"/>
              <w:rPr>
                <w:bCs/>
                <w:sz w:val="24"/>
                <w:szCs w:val="24"/>
              </w:rPr>
            </w:pPr>
            <w:r w:rsidRPr="00ED4FB2">
              <w:rPr>
                <w:bCs/>
                <w:sz w:val="24"/>
                <w:szCs w:val="24"/>
              </w:rPr>
              <w:lastRenderedPageBreak/>
              <w:t>ОК.04</w:t>
            </w:r>
          </w:p>
          <w:p w:rsidR="00ED4FB2" w:rsidRPr="00ED4FB2" w:rsidRDefault="00ED4FB2" w:rsidP="00ED4FB2">
            <w:pPr>
              <w:spacing w:after="0" w:line="240" w:lineRule="auto"/>
              <w:jc w:val="center"/>
              <w:rPr>
                <w:b/>
                <w:sz w:val="24"/>
                <w:szCs w:val="24"/>
              </w:rPr>
            </w:pPr>
            <w:r w:rsidRPr="00ED4FB2">
              <w:rPr>
                <w:bCs/>
                <w:sz w:val="24"/>
                <w:szCs w:val="24"/>
              </w:rPr>
              <w:t>ОК.06</w:t>
            </w:r>
          </w:p>
        </w:tc>
      </w:tr>
      <w:tr w:rsidR="00ED4FB2" w:rsidRPr="00ED4FB2" w:rsidTr="00ED4FB2">
        <w:trPr>
          <w:trHeight w:val="20"/>
        </w:trPr>
        <w:tc>
          <w:tcPr>
            <w:tcW w:w="634" w:type="pct"/>
            <w:vMerge/>
          </w:tcPr>
          <w:p w:rsidR="00ED4FB2" w:rsidRPr="00ED4FB2" w:rsidRDefault="00ED4FB2" w:rsidP="00ED4FB2">
            <w:pPr>
              <w:spacing w:after="0" w:line="240" w:lineRule="auto"/>
              <w:rPr>
                <w:b/>
                <w:bCs/>
                <w:sz w:val="24"/>
                <w:szCs w:val="24"/>
              </w:rPr>
            </w:pPr>
          </w:p>
        </w:tc>
        <w:tc>
          <w:tcPr>
            <w:tcW w:w="3390" w:type="pct"/>
          </w:tcPr>
          <w:p w:rsidR="00ED4FB2" w:rsidRPr="00ED4FB2" w:rsidRDefault="00ED4FB2" w:rsidP="00137E26">
            <w:pPr>
              <w:numPr>
                <w:ilvl w:val="0"/>
                <w:numId w:val="139"/>
              </w:numPr>
              <w:spacing w:after="0" w:line="240" w:lineRule="auto"/>
              <w:ind w:left="0" w:firstLine="360"/>
              <w:jc w:val="both"/>
              <w:rPr>
                <w:b/>
                <w:bCs/>
                <w:sz w:val="24"/>
                <w:szCs w:val="24"/>
              </w:rPr>
            </w:pPr>
            <w:r w:rsidRPr="00ED4FB2">
              <w:rPr>
                <w:sz w:val="24"/>
                <w:szCs w:val="24"/>
              </w:rPr>
              <w:t>Определение религии. Философия и религия: сходства и различия. Классификация философско-</w:t>
            </w:r>
            <w:r w:rsidRPr="00ED4FB2">
              <w:rPr>
                <w:sz w:val="24"/>
                <w:szCs w:val="24"/>
              </w:rPr>
              <w:lastRenderedPageBreak/>
              <w:t>религиозных учений: теизм, деизм, пантеизм и пр. Виды религиозных воззрений: политеизм и монотеизм. Особенности религий откровения. Основные черты религиозного мировоззрения. Специфика религиозных ценностей. Понимание Бога в различных мировых религиях и философских системах. Атеизм и свободомыслие в философии. Проблема свободы совести, реализация этого принципа в современном мире. И России.</w:t>
            </w:r>
          </w:p>
        </w:tc>
        <w:tc>
          <w:tcPr>
            <w:tcW w:w="447" w:type="pct"/>
            <w:vMerge/>
          </w:tcPr>
          <w:p w:rsidR="00ED4FB2" w:rsidRPr="00ED4FB2" w:rsidRDefault="00ED4FB2" w:rsidP="00ED4FB2">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ED4FB2" w:rsidRPr="00ED4FB2" w:rsidRDefault="00ED4FB2" w:rsidP="00ED4FB2">
            <w:pPr>
              <w:spacing w:after="0" w:line="240" w:lineRule="auto"/>
              <w:jc w:val="center"/>
              <w:rPr>
                <w:b/>
                <w:bCs/>
                <w:sz w:val="24"/>
                <w:szCs w:val="24"/>
              </w:rPr>
            </w:pPr>
          </w:p>
        </w:tc>
      </w:tr>
      <w:tr w:rsidR="00ED4FB2" w:rsidRPr="00ED4FB2" w:rsidTr="00ED4FB2">
        <w:trPr>
          <w:trHeight w:val="20"/>
        </w:trPr>
        <w:tc>
          <w:tcPr>
            <w:tcW w:w="634" w:type="pct"/>
            <w:vMerge w:val="restart"/>
          </w:tcPr>
          <w:p w:rsidR="00ED4FB2" w:rsidRPr="00ED4FB2" w:rsidRDefault="00ED4FB2" w:rsidP="00ED4FB2">
            <w:pPr>
              <w:spacing w:after="0" w:line="240" w:lineRule="auto"/>
              <w:rPr>
                <w:b/>
                <w:bCs/>
                <w:sz w:val="24"/>
                <w:szCs w:val="24"/>
              </w:rPr>
            </w:pPr>
            <w:r w:rsidRPr="00ED4FB2">
              <w:rPr>
                <w:b/>
                <w:bCs/>
                <w:sz w:val="24"/>
                <w:szCs w:val="24"/>
              </w:rPr>
              <w:lastRenderedPageBreak/>
              <w:t>Тема 3.11.</w:t>
            </w:r>
            <w:r w:rsidRPr="00ED4FB2">
              <w:rPr>
                <w:b/>
                <w:sz w:val="24"/>
                <w:szCs w:val="24"/>
              </w:rPr>
              <w:t>Философия науки и техники.</w:t>
            </w:r>
          </w:p>
        </w:tc>
        <w:tc>
          <w:tcPr>
            <w:tcW w:w="3390" w:type="pct"/>
          </w:tcPr>
          <w:p w:rsidR="00ED4FB2" w:rsidRPr="00ED4FB2" w:rsidRDefault="00ED4FB2" w:rsidP="00ED4FB2">
            <w:pPr>
              <w:spacing w:after="0" w:line="240" w:lineRule="auto"/>
              <w:ind w:firstLine="360"/>
              <w:rPr>
                <w:b/>
                <w:bCs/>
                <w:sz w:val="24"/>
                <w:szCs w:val="24"/>
              </w:rPr>
            </w:pPr>
            <w:r w:rsidRPr="00ED4FB2">
              <w:rPr>
                <w:b/>
                <w:bCs/>
                <w:sz w:val="24"/>
                <w:szCs w:val="24"/>
              </w:rPr>
              <w:t xml:space="preserve">Содержание учебного материала </w:t>
            </w:r>
          </w:p>
        </w:tc>
        <w:tc>
          <w:tcPr>
            <w:tcW w:w="447" w:type="pct"/>
            <w:vMerge/>
          </w:tcPr>
          <w:p w:rsidR="00ED4FB2" w:rsidRPr="00ED4FB2" w:rsidRDefault="00ED4FB2" w:rsidP="00ED4FB2">
            <w:pPr>
              <w:spacing w:after="0" w:line="240" w:lineRule="auto"/>
              <w:jc w:val="center"/>
              <w:rPr>
                <w:b/>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val="restart"/>
          </w:tcPr>
          <w:p w:rsidR="00ED4FB2" w:rsidRPr="00ED4FB2" w:rsidRDefault="00ED4FB2" w:rsidP="00ED4FB2">
            <w:pPr>
              <w:spacing w:after="0" w:line="240" w:lineRule="auto"/>
              <w:jc w:val="center"/>
              <w:rPr>
                <w:sz w:val="24"/>
                <w:szCs w:val="24"/>
              </w:rPr>
            </w:pPr>
            <w:r w:rsidRPr="00ED4FB2">
              <w:rPr>
                <w:sz w:val="24"/>
                <w:szCs w:val="24"/>
              </w:rPr>
              <w:t>ОК.01</w:t>
            </w:r>
          </w:p>
          <w:p w:rsidR="00ED4FB2" w:rsidRPr="00ED4FB2" w:rsidRDefault="00ED4FB2" w:rsidP="00ED4FB2">
            <w:pPr>
              <w:spacing w:after="0" w:line="240" w:lineRule="auto"/>
              <w:jc w:val="center"/>
              <w:rPr>
                <w:sz w:val="24"/>
                <w:szCs w:val="24"/>
              </w:rPr>
            </w:pPr>
            <w:r w:rsidRPr="00ED4FB2">
              <w:rPr>
                <w:sz w:val="24"/>
                <w:szCs w:val="24"/>
              </w:rPr>
              <w:t>ОК.02</w:t>
            </w:r>
          </w:p>
          <w:p w:rsidR="00ED4FB2" w:rsidRPr="00ED4FB2" w:rsidRDefault="00ED4FB2" w:rsidP="00ED4FB2">
            <w:pPr>
              <w:spacing w:after="0" w:line="240" w:lineRule="auto"/>
              <w:jc w:val="center"/>
              <w:rPr>
                <w:sz w:val="24"/>
                <w:szCs w:val="24"/>
              </w:rPr>
            </w:pPr>
            <w:r w:rsidRPr="00ED4FB2">
              <w:rPr>
                <w:sz w:val="24"/>
                <w:szCs w:val="24"/>
              </w:rPr>
              <w:t>ОК.03</w:t>
            </w:r>
          </w:p>
          <w:p w:rsidR="00ED4FB2" w:rsidRPr="00ED4FB2" w:rsidRDefault="00ED4FB2" w:rsidP="00ED4FB2">
            <w:pPr>
              <w:spacing w:after="0" w:line="240" w:lineRule="auto"/>
              <w:jc w:val="center"/>
              <w:rPr>
                <w:sz w:val="24"/>
                <w:szCs w:val="24"/>
              </w:rPr>
            </w:pPr>
            <w:r w:rsidRPr="00ED4FB2">
              <w:rPr>
                <w:sz w:val="24"/>
                <w:szCs w:val="24"/>
              </w:rPr>
              <w:t>ОК.04</w:t>
            </w:r>
          </w:p>
          <w:p w:rsidR="00ED4FB2" w:rsidRPr="00ED4FB2" w:rsidRDefault="00ED4FB2" w:rsidP="00ED4FB2">
            <w:pPr>
              <w:spacing w:after="0" w:line="240" w:lineRule="auto"/>
              <w:jc w:val="center"/>
              <w:rPr>
                <w:sz w:val="24"/>
                <w:szCs w:val="24"/>
              </w:rPr>
            </w:pPr>
            <w:r w:rsidRPr="00ED4FB2">
              <w:rPr>
                <w:sz w:val="24"/>
                <w:szCs w:val="24"/>
              </w:rPr>
              <w:t>ОК.06</w:t>
            </w:r>
          </w:p>
        </w:tc>
      </w:tr>
      <w:tr w:rsidR="00ED4FB2" w:rsidRPr="00ED4FB2" w:rsidTr="00ED4FB2">
        <w:trPr>
          <w:trHeight w:val="20"/>
        </w:trPr>
        <w:tc>
          <w:tcPr>
            <w:tcW w:w="634" w:type="pct"/>
            <w:vMerge/>
          </w:tcPr>
          <w:p w:rsidR="00ED4FB2" w:rsidRPr="00ED4FB2" w:rsidRDefault="00ED4FB2" w:rsidP="00ED4FB2">
            <w:pPr>
              <w:spacing w:after="0" w:line="240" w:lineRule="auto"/>
              <w:rPr>
                <w:b/>
                <w:bCs/>
                <w:sz w:val="24"/>
                <w:szCs w:val="24"/>
              </w:rPr>
            </w:pPr>
          </w:p>
        </w:tc>
        <w:tc>
          <w:tcPr>
            <w:tcW w:w="3390" w:type="pct"/>
          </w:tcPr>
          <w:p w:rsidR="00ED4FB2" w:rsidRPr="00ED4FB2" w:rsidRDefault="00ED4FB2" w:rsidP="00137E26">
            <w:pPr>
              <w:numPr>
                <w:ilvl w:val="0"/>
                <w:numId w:val="140"/>
              </w:numPr>
              <w:spacing w:after="0" w:line="240" w:lineRule="auto"/>
              <w:ind w:left="0" w:firstLine="360"/>
              <w:rPr>
                <w:sz w:val="24"/>
                <w:szCs w:val="24"/>
              </w:rPr>
            </w:pPr>
            <w:r w:rsidRPr="00ED4FB2">
              <w:rPr>
                <w:sz w:val="24"/>
                <w:szCs w:val="24"/>
              </w:rPr>
              <w:t xml:space="preserve">Понятие науки. Основные черты научного знания, его отличие от вненаучного знания. Наука как вид деятельности человека. Структура и специфика научной деятельности. Отличие науки и паранауки. Социальные аспекты научной деятельности. Научные институты. Понятие техники, соотношение научной и технической деятельности. Требования к личности учёного и изобретателя. </w:t>
            </w:r>
          </w:p>
          <w:p w:rsidR="00ED4FB2" w:rsidRPr="00ED4FB2" w:rsidRDefault="00ED4FB2" w:rsidP="00137E26">
            <w:pPr>
              <w:numPr>
                <w:ilvl w:val="0"/>
                <w:numId w:val="140"/>
              </w:numPr>
              <w:spacing w:after="0" w:line="240" w:lineRule="auto"/>
              <w:ind w:left="0" w:firstLine="360"/>
              <w:rPr>
                <w:b/>
                <w:bCs/>
                <w:sz w:val="24"/>
                <w:szCs w:val="24"/>
              </w:rPr>
            </w:pPr>
            <w:r w:rsidRPr="00ED4FB2">
              <w:rPr>
                <w:sz w:val="24"/>
                <w:szCs w:val="24"/>
              </w:rPr>
              <w:t>Этическая сторона научной и технической деятельности. Наука и техника в современном обществе.</w:t>
            </w:r>
          </w:p>
        </w:tc>
        <w:tc>
          <w:tcPr>
            <w:tcW w:w="447" w:type="pct"/>
            <w:vMerge/>
          </w:tcPr>
          <w:p w:rsidR="00ED4FB2" w:rsidRPr="00ED4FB2" w:rsidRDefault="00ED4FB2" w:rsidP="00ED4FB2">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ED4FB2" w:rsidRPr="00ED4FB2" w:rsidRDefault="00ED4FB2" w:rsidP="00ED4FB2">
            <w:pPr>
              <w:spacing w:after="0" w:line="240" w:lineRule="auto"/>
              <w:jc w:val="center"/>
              <w:rPr>
                <w:b/>
                <w:bCs/>
                <w:sz w:val="24"/>
                <w:szCs w:val="24"/>
              </w:rPr>
            </w:pPr>
          </w:p>
        </w:tc>
      </w:tr>
      <w:tr w:rsidR="00ED4FB2" w:rsidRPr="00ED4FB2" w:rsidTr="00ED4FB2">
        <w:trPr>
          <w:trHeight w:val="20"/>
        </w:trPr>
        <w:tc>
          <w:tcPr>
            <w:tcW w:w="634" w:type="pct"/>
            <w:vMerge w:val="restart"/>
          </w:tcPr>
          <w:p w:rsidR="00ED4FB2" w:rsidRPr="00ED4FB2" w:rsidRDefault="00ED4FB2" w:rsidP="00ED4FB2">
            <w:pPr>
              <w:spacing w:after="0" w:line="240" w:lineRule="auto"/>
              <w:rPr>
                <w:b/>
                <w:bCs/>
                <w:sz w:val="24"/>
                <w:szCs w:val="24"/>
              </w:rPr>
            </w:pPr>
            <w:r w:rsidRPr="00ED4FB2">
              <w:rPr>
                <w:b/>
                <w:bCs/>
                <w:sz w:val="24"/>
                <w:szCs w:val="24"/>
              </w:rPr>
              <w:t>Тема 3.12.</w:t>
            </w:r>
            <w:r w:rsidRPr="00ED4FB2">
              <w:rPr>
                <w:b/>
                <w:sz w:val="24"/>
                <w:szCs w:val="24"/>
              </w:rPr>
              <w:t>Философия и глобальные проблемы современности.</w:t>
            </w:r>
          </w:p>
        </w:tc>
        <w:tc>
          <w:tcPr>
            <w:tcW w:w="3390" w:type="pct"/>
          </w:tcPr>
          <w:p w:rsidR="00ED4FB2" w:rsidRPr="00ED4FB2" w:rsidRDefault="00ED4FB2" w:rsidP="00ED4FB2">
            <w:pPr>
              <w:spacing w:after="0" w:line="240" w:lineRule="auto"/>
              <w:rPr>
                <w:b/>
                <w:bCs/>
                <w:sz w:val="24"/>
                <w:szCs w:val="24"/>
              </w:rPr>
            </w:pPr>
            <w:r w:rsidRPr="00ED4FB2">
              <w:rPr>
                <w:b/>
                <w:bCs/>
                <w:sz w:val="24"/>
                <w:szCs w:val="24"/>
              </w:rPr>
              <w:t xml:space="preserve">Содержание учебного материала </w:t>
            </w:r>
          </w:p>
        </w:tc>
        <w:tc>
          <w:tcPr>
            <w:tcW w:w="447" w:type="pct"/>
            <w:vMerge/>
          </w:tcPr>
          <w:p w:rsidR="00ED4FB2" w:rsidRPr="00ED4FB2" w:rsidRDefault="00ED4FB2" w:rsidP="00ED4FB2">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val="restart"/>
          </w:tcPr>
          <w:p w:rsidR="00ED4FB2" w:rsidRPr="00ED4FB2" w:rsidRDefault="00ED4FB2" w:rsidP="00ED4FB2">
            <w:pPr>
              <w:spacing w:after="0" w:line="240" w:lineRule="auto"/>
              <w:jc w:val="center"/>
              <w:rPr>
                <w:bCs/>
                <w:sz w:val="24"/>
                <w:szCs w:val="24"/>
              </w:rPr>
            </w:pPr>
            <w:r w:rsidRPr="00ED4FB2">
              <w:rPr>
                <w:bCs/>
                <w:sz w:val="24"/>
                <w:szCs w:val="24"/>
              </w:rPr>
              <w:t>ОК.01</w:t>
            </w:r>
          </w:p>
          <w:p w:rsidR="00ED4FB2" w:rsidRPr="00ED4FB2" w:rsidRDefault="00ED4FB2" w:rsidP="00ED4FB2">
            <w:pPr>
              <w:spacing w:after="0" w:line="240" w:lineRule="auto"/>
              <w:jc w:val="center"/>
              <w:rPr>
                <w:bCs/>
                <w:sz w:val="24"/>
                <w:szCs w:val="24"/>
              </w:rPr>
            </w:pPr>
            <w:r w:rsidRPr="00ED4FB2">
              <w:rPr>
                <w:bCs/>
                <w:sz w:val="24"/>
                <w:szCs w:val="24"/>
              </w:rPr>
              <w:t>ОК.02</w:t>
            </w:r>
          </w:p>
          <w:p w:rsidR="00ED4FB2" w:rsidRPr="00ED4FB2" w:rsidRDefault="00ED4FB2" w:rsidP="00ED4FB2">
            <w:pPr>
              <w:spacing w:after="0" w:line="240" w:lineRule="auto"/>
              <w:jc w:val="center"/>
              <w:rPr>
                <w:bCs/>
                <w:sz w:val="24"/>
                <w:szCs w:val="24"/>
              </w:rPr>
            </w:pPr>
            <w:r w:rsidRPr="00ED4FB2">
              <w:rPr>
                <w:bCs/>
                <w:sz w:val="24"/>
                <w:szCs w:val="24"/>
              </w:rPr>
              <w:t>ОК.03</w:t>
            </w:r>
          </w:p>
          <w:p w:rsidR="00ED4FB2" w:rsidRPr="00ED4FB2" w:rsidRDefault="00ED4FB2" w:rsidP="00ED4FB2">
            <w:pPr>
              <w:spacing w:after="0" w:line="240" w:lineRule="auto"/>
              <w:jc w:val="center"/>
              <w:rPr>
                <w:bCs/>
                <w:sz w:val="24"/>
                <w:szCs w:val="24"/>
              </w:rPr>
            </w:pPr>
            <w:r w:rsidRPr="00ED4FB2">
              <w:rPr>
                <w:bCs/>
                <w:sz w:val="24"/>
                <w:szCs w:val="24"/>
              </w:rPr>
              <w:t>ОК.04</w:t>
            </w:r>
          </w:p>
          <w:p w:rsidR="00ED4FB2" w:rsidRPr="00ED4FB2" w:rsidRDefault="00ED4FB2" w:rsidP="00ED4FB2">
            <w:pPr>
              <w:spacing w:after="0" w:line="240" w:lineRule="auto"/>
              <w:jc w:val="center"/>
              <w:rPr>
                <w:b/>
                <w:sz w:val="24"/>
                <w:szCs w:val="24"/>
              </w:rPr>
            </w:pPr>
            <w:r w:rsidRPr="00ED4FB2">
              <w:rPr>
                <w:bCs/>
                <w:sz w:val="24"/>
                <w:szCs w:val="24"/>
              </w:rPr>
              <w:t>ОК.06</w:t>
            </w:r>
          </w:p>
        </w:tc>
      </w:tr>
      <w:tr w:rsidR="00ED4FB2" w:rsidRPr="00ED4FB2" w:rsidTr="00ED4FB2">
        <w:trPr>
          <w:trHeight w:val="20"/>
        </w:trPr>
        <w:tc>
          <w:tcPr>
            <w:tcW w:w="634" w:type="pct"/>
            <w:vMerge/>
          </w:tcPr>
          <w:p w:rsidR="00ED4FB2" w:rsidRPr="00ED4FB2" w:rsidRDefault="00ED4FB2" w:rsidP="00ED4FB2">
            <w:pPr>
              <w:spacing w:after="0" w:line="240" w:lineRule="auto"/>
              <w:rPr>
                <w:b/>
                <w:bCs/>
                <w:sz w:val="24"/>
                <w:szCs w:val="24"/>
              </w:rPr>
            </w:pPr>
          </w:p>
        </w:tc>
        <w:tc>
          <w:tcPr>
            <w:tcW w:w="3390" w:type="pct"/>
          </w:tcPr>
          <w:p w:rsidR="00ED4FB2" w:rsidRPr="00ED4FB2" w:rsidRDefault="00ED4FB2" w:rsidP="00137E26">
            <w:pPr>
              <w:numPr>
                <w:ilvl w:val="0"/>
                <w:numId w:val="141"/>
              </w:numPr>
              <w:spacing w:after="0" w:line="240" w:lineRule="auto"/>
              <w:ind w:left="0" w:firstLine="360"/>
              <w:jc w:val="both"/>
              <w:rPr>
                <w:b/>
                <w:bCs/>
                <w:sz w:val="24"/>
                <w:szCs w:val="24"/>
              </w:rPr>
            </w:pPr>
            <w:r w:rsidRPr="00ED4FB2">
              <w:rPr>
                <w:sz w:val="24"/>
                <w:szCs w:val="24"/>
              </w:rPr>
              <w:t xml:space="preserve">Понятие глобальных проблем. Критерии глобальных проблем. Классификация глобальных проблем. Проблемы в системе «Человек – природа»: Экологические глобальные проблемы. Внутрисоциальные глобальные проблемы: распространение оружия массового поражения, рост социального неравенства мировых регионов, международный терроризм, распространение наркомании и заболеваний. Пути и способы решения глобальных проблем, роль философии в этом. Глобальные проблемы и процесс глобализации. </w:t>
            </w:r>
          </w:p>
        </w:tc>
        <w:tc>
          <w:tcPr>
            <w:tcW w:w="447" w:type="pct"/>
            <w:vMerge/>
          </w:tcPr>
          <w:p w:rsidR="00ED4FB2" w:rsidRPr="00ED4FB2" w:rsidRDefault="00ED4FB2" w:rsidP="00ED4FB2">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ED4FB2" w:rsidRPr="00ED4FB2" w:rsidRDefault="00ED4FB2" w:rsidP="00ED4FB2">
            <w:pPr>
              <w:spacing w:after="0" w:line="240" w:lineRule="auto"/>
              <w:rPr>
                <w:bCs/>
                <w:sz w:val="24"/>
                <w:szCs w:val="24"/>
              </w:rPr>
            </w:pPr>
          </w:p>
        </w:tc>
      </w:tr>
      <w:tr w:rsidR="00ED4FB2" w:rsidRPr="00ED4FB2" w:rsidTr="00ED4FB2">
        <w:trPr>
          <w:trHeight w:val="20"/>
        </w:trPr>
        <w:tc>
          <w:tcPr>
            <w:tcW w:w="634" w:type="pct"/>
          </w:tcPr>
          <w:p w:rsidR="00ED4FB2" w:rsidRPr="00ED4FB2" w:rsidRDefault="00ED4FB2" w:rsidP="00ED4FB2">
            <w:pPr>
              <w:spacing w:after="0" w:line="240" w:lineRule="auto"/>
              <w:rPr>
                <w:b/>
                <w:bCs/>
                <w:sz w:val="24"/>
                <w:szCs w:val="24"/>
              </w:rPr>
            </w:pPr>
          </w:p>
        </w:tc>
        <w:tc>
          <w:tcPr>
            <w:tcW w:w="3390" w:type="pct"/>
          </w:tcPr>
          <w:p w:rsidR="00ED4FB2" w:rsidRPr="00ED4FB2" w:rsidRDefault="00ED4FB2" w:rsidP="00ED4FB2">
            <w:pPr>
              <w:spacing w:after="0" w:line="240" w:lineRule="auto"/>
              <w:rPr>
                <w:b/>
                <w:sz w:val="24"/>
                <w:szCs w:val="24"/>
              </w:rPr>
            </w:pPr>
            <w:r w:rsidRPr="00ED4FB2">
              <w:rPr>
                <w:b/>
                <w:bCs/>
                <w:sz w:val="24"/>
                <w:szCs w:val="24"/>
              </w:rPr>
              <w:t>В том числе практических занятий и лабораторных работ</w:t>
            </w:r>
          </w:p>
        </w:tc>
        <w:tc>
          <w:tcPr>
            <w:tcW w:w="447" w:type="pct"/>
            <w:vMerge w:val="restart"/>
          </w:tcPr>
          <w:p w:rsidR="00ED4FB2" w:rsidRPr="00ED4FB2" w:rsidRDefault="00ED4FB2" w:rsidP="00ED4FB2">
            <w:pPr>
              <w:spacing w:after="0" w:line="240" w:lineRule="auto"/>
              <w:jc w:val="center"/>
              <w:rPr>
                <w:b/>
                <w:bCs/>
                <w:sz w:val="24"/>
                <w:szCs w:val="24"/>
              </w:rPr>
            </w:pPr>
            <w:r>
              <w:rPr>
                <w:b/>
                <w:bCs/>
                <w:sz w:val="24"/>
                <w:szCs w:val="24"/>
              </w:rPr>
              <w:t>9</w:t>
            </w:r>
          </w:p>
        </w:tc>
        <w:tc>
          <w:tcPr>
            <w:cnfStyle w:val="000100000000" w:firstRow="0" w:lastRow="0" w:firstColumn="0" w:lastColumn="1" w:oddVBand="0" w:evenVBand="0" w:oddHBand="0" w:evenHBand="0" w:firstRowFirstColumn="0" w:firstRowLastColumn="0" w:lastRowFirstColumn="0" w:lastRowLastColumn="0"/>
            <w:tcW w:w="529" w:type="pct"/>
          </w:tcPr>
          <w:p w:rsidR="00ED4FB2" w:rsidRPr="00ED4FB2" w:rsidRDefault="00ED4FB2" w:rsidP="00ED4FB2">
            <w:pPr>
              <w:spacing w:after="0" w:line="240" w:lineRule="auto"/>
              <w:rPr>
                <w:bCs/>
                <w:sz w:val="24"/>
                <w:szCs w:val="24"/>
              </w:rPr>
            </w:pPr>
          </w:p>
        </w:tc>
      </w:tr>
      <w:tr w:rsidR="00ED4FB2" w:rsidRPr="00ED4FB2" w:rsidTr="00ED4FB2">
        <w:trPr>
          <w:trHeight w:val="20"/>
        </w:trPr>
        <w:tc>
          <w:tcPr>
            <w:tcW w:w="634" w:type="pct"/>
          </w:tcPr>
          <w:p w:rsidR="00ED4FB2" w:rsidRPr="00ED4FB2" w:rsidRDefault="00ED4FB2" w:rsidP="00ED4FB2">
            <w:pPr>
              <w:spacing w:after="0" w:line="240" w:lineRule="auto"/>
              <w:rPr>
                <w:b/>
                <w:bCs/>
                <w:sz w:val="24"/>
                <w:szCs w:val="24"/>
              </w:rPr>
            </w:pPr>
          </w:p>
        </w:tc>
        <w:tc>
          <w:tcPr>
            <w:tcW w:w="3390" w:type="pct"/>
          </w:tcPr>
          <w:p w:rsidR="00ED4FB2" w:rsidRPr="00ED4FB2" w:rsidRDefault="00ED4FB2" w:rsidP="00ED4FB2">
            <w:pPr>
              <w:spacing w:after="0" w:line="240" w:lineRule="auto"/>
              <w:rPr>
                <w:bCs/>
                <w:sz w:val="24"/>
                <w:szCs w:val="24"/>
              </w:rPr>
            </w:pPr>
            <w:r w:rsidRPr="00ED4FB2">
              <w:rPr>
                <w:b/>
                <w:bCs/>
                <w:sz w:val="24"/>
                <w:szCs w:val="24"/>
              </w:rPr>
              <w:t xml:space="preserve">Самостоятельная работа обучающихся </w:t>
            </w:r>
          </w:p>
        </w:tc>
        <w:tc>
          <w:tcPr>
            <w:tcW w:w="447" w:type="pct"/>
            <w:vMerge/>
          </w:tcPr>
          <w:p w:rsidR="00ED4FB2" w:rsidRPr="00ED4FB2" w:rsidRDefault="00ED4FB2" w:rsidP="00ED4FB2">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529" w:type="pct"/>
          </w:tcPr>
          <w:p w:rsidR="00ED4FB2" w:rsidRPr="00ED4FB2" w:rsidRDefault="00ED4FB2" w:rsidP="00ED4FB2">
            <w:pPr>
              <w:spacing w:after="0" w:line="240" w:lineRule="auto"/>
              <w:rPr>
                <w:bCs/>
                <w:sz w:val="24"/>
                <w:szCs w:val="24"/>
              </w:rPr>
            </w:pPr>
          </w:p>
        </w:tc>
      </w:tr>
      <w:tr w:rsidR="00ED4FB2" w:rsidRPr="00ED4FB2" w:rsidTr="00ED4FB2">
        <w:trPr>
          <w:trHeight w:val="20"/>
        </w:trPr>
        <w:tc>
          <w:tcPr>
            <w:tcW w:w="4024" w:type="pct"/>
            <w:gridSpan w:val="2"/>
          </w:tcPr>
          <w:p w:rsidR="00ED4FB2" w:rsidRPr="00ED4FB2" w:rsidRDefault="00ED4FB2" w:rsidP="00ED4FB2">
            <w:pPr>
              <w:spacing w:after="0" w:line="240" w:lineRule="auto"/>
              <w:rPr>
                <w:b/>
                <w:bCs/>
                <w:i/>
                <w:sz w:val="24"/>
                <w:szCs w:val="24"/>
              </w:rPr>
            </w:pPr>
            <w:r>
              <w:rPr>
                <w:b/>
                <w:bCs/>
                <w:i/>
                <w:sz w:val="24"/>
                <w:szCs w:val="24"/>
              </w:rPr>
              <w:t>П</w:t>
            </w:r>
            <w:r w:rsidRPr="00ED4FB2">
              <w:rPr>
                <w:b/>
                <w:bCs/>
                <w:i/>
                <w:sz w:val="24"/>
                <w:szCs w:val="24"/>
              </w:rPr>
              <w:t>еречень практических работ:</w:t>
            </w:r>
          </w:p>
        </w:tc>
        <w:tc>
          <w:tcPr>
            <w:tcW w:w="447" w:type="pct"/>
            <w:vMerge w:val="restart"/>
          </w:tcPr>
          <w:p w:rsidR="00ED4FB2" w:rsidRPr="00ED4FB2" w:rsidRDefault="00ED4FB2" w:rsidP="00ED4FB2">
            <w:pPr>
              <w:spacing w:after="0" w:line="240" w:lineRule="auto"/>
              <w:jc w:val="center"/>
              <w:rPr>
                <w:b/>
                <w:bCs/>
                <w:i/>
                <w:sz w:val="24"/>
                <w:szCs w:val="24"/>
              </w:rPr>
            </w:pPr>
            <w:r>
              <w:rPr>
                <w:b/>
                <w:bCs/>
                <w:i/>
                <w:sz w:val="24"/>
                <w:szCs w:val="24"/>
              </w:rPr>
              <w:t>18</w:t>
            </w:r>
          </w:p>
        </w:tc>
        <w:tc>
          <w:tcPr>
            <w:cnfStyle w:val="000100000000" w:firstRow="0" w:lastRow="0" w:firstColumn="0" w:lastColumn="1" w:oddVBand="0" w:evenVBand="0" w:oddHBand="0" w:evenHBand="0" w:firstRowFirstColumn="0" w:firstRowLastColumn="0" w:lastRowFirstColumn="0" w:lastRowLastColumn="0"/>
            <w:tcW w:w="529" w:type="pct"/>
            <w:vMerge w:val="restart"/>
          </w:tcPr>
          <w:p w:rsidR="00ED4FB2" w:rsidRPr="00ED4FB2" w:rsidRDefault="00ED4FB2" w:rsidP="00ED4FB2">
            <w:pPr>
              <w:spacing w:after="0" w:line="240" w:lineRule="auto"/>
              <w:rPr>
                <w:b/>
                <w:bCs/>
                <w:i w:val="0"/>
                <w:sz w:val="24"/>
                <w:szCs w:val="24"/>
              </w:rPr>
            </w:pPr>
          </w:p>
        </w:tc>
      </w:tr>
      <w:tr w:rsidR="00ED4FB2" w:rsidRPr="00ED4FB2" w:rsidTr="00ED4FB2">
        <w:trPr>
          <w:trHeight w:val="20"/>
        </w:trPr>
        <w:tc>
          <w:tcPr>
            <w:tcW w:w="4024" w:type="pct"/>
            <w:gridSpan w:val="2"/>
          </w:tcPr>
          <w:p w:rsidR="00ED4FB2" w:rsidRPr="00ED4FB2" w:rsidRDefault="00ED4FB2" w:rsidP="00137E26">
            <w:pPr>
              <w:pStyle w:val="a3"/>
              <w:numPr>
                <w:ilvl w:val="0"/>
                <w:numId w:val="144"/>
              </w:numPr>
              <w:spacing w:after="0" w:line="240" w:lineRule="auto"/>
              <w:ind w:left="306"/>
              <w:contextualSpacing w:val="0"/>
              <w:rPr>
                <w:bCs/>
                <w:i/>
                <w:sz w:val="24"/>
                <w:szCs w:val="24"/>
              </w:rPr>
            </w:pPr>
            <w:r w:rsidRPr="00ED4FB2">
              <w:rPr>
                <w:bCs/>
                <w:i/>
                <w:sz w:val="24"/>
                <w:szCs w:val="24"/>
              </w:rPr>
              <w:t>Сущность антропологического поворота в античной философии. Субъективный идеализм софистов</w:t>
            </w:r>
          </w:p>
        </w:tc>
        <w:tc>
          <w:tcPr>
            <w:tcW w:w="447" w:type="pct"/>
            <w:vMerge/>
          </w:tcPr>
          <w:p w:rsidR="00ED4FB2" w:rsidRPr="00ED4FB2" w:rsidRDefault="00ED4FB2" w:rsidP="00ED4FB2">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ED4FB2" w:rsidRPr="00ED4FB2" w:rsidRDefault="00ED4FB2" w:rsidP="00ED4FB2">
            <w:pPr>
              <w:spacing w:after="0" w:line="240" w:lineRule="auto"/>
              <w:rPr>
                <w:b/>
                <w:bCs/>
                <w:i w:val="0"/>
                <w:sz w:val="24"/>
                <w:szCs w:val="24"/>
              </w:rPr>
            </w:pPr>
          </w:p>
        </w:tc>
      </w:tr>
      <w:tr w:rsidR="00ED4FB2" w:rsidRPr="00ED4FB2" w:rsidTr="00ED4FB2">
        <w:trPr>
          <w:trHeight w:val="20"/>
        </w:trPr>
        <w:tc>
          <w:tcPr>
            <w:tcW w:w="4024" w:type="pct"/>
            <w:gridSpan w:val="2"/>
          </w:tcPr>
          <w:p w:rsidR="00ED4FB2" w:rsidRPr="00ED4FB2" w:rsidRDefault="00ED4FB2" w:rsidP="00137E26">
            <w:pPr>
              <w:pStyle w:val="a3"/>
              <w:numPr>
                <w:ilvl w:val="0"/>
                <w:numId w:val="144"/>
              </w:numPr>
              <w:spacing w:after="0" w:line="240" w:lineRule="auto"/>
              <w:ind w:left="306"/>
              <w:contextualSpacing w:val="0"/>
              <w:rPr>
                <w:bCs/>
                <w:i/>
                <w:sz w:val="24"/>
                <w:szCs w:val="24"/>
              </w:rPr>
            </w:pPr>
            <w:r w:rsidRPr="00ED4FB2">
              <w:rPr>
                <w:bCs/>
                <w:i/>
                <w:sz w:val="24"/>
                <w:szCs w:val="24"/>
              </w:rPr>
              <w:t>Философия эпохи Эллинизма, её специфика и отличие от классического этапа развития античной философии.</w:t>
            </w:r>
          </w:p>
        </w:tc>
        <w:tc>
          <w:tcPr>
            <w:tcW w:w="447" w:type="pct"/>
            <w:vMerge/>
          </w:tcPr>
          <w:p w:rsidR="00ED4FB2" w:rsidRPr="00ED4FB2" w:rsidRDefault="00ED4FB2" w:rsidP="00ED4FB2">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ED4FB2" w:rsidRPr="00ED4FB2" w:rsidRDefault="00ED4FB2" w:rsidP="00ED4FB2">
            <w:pPr>
              <w:spacing w:after="0" w:line="240" w:lineRule="auto"/>
              <w:rPr>
                <w:b/>
                <w:bCs/>
                <w:i w:val="0"/>
                <w:sz w:val="24"/>
                <w:szCs w:val="24"/>
              </w:rPr>
            </w:pPr>
          </w:p>
        </w:tc>
      </w:tr>
      <w:tr w:rsidR="00ED4FB2" w:rsidRPr="00ED4FB2" w:rsidTr="00ED4FB2">
        <w:trPr>
          <w:trHeight w:val="20"/>
        </w:trPr>
        <w:tc>
          <w:tcPr>
            <w:tcW w:w="4024" w:type="pct"/>
            <w:gridSpan w:val="2"/>
          </w:tcPr>
          <w:p w:rsidR="00ED4FB2" w:rsidRPr="00ED4FB2" w:rsidRDefault="00ED4FB2" w:rsidP="00137E26">
            <w:pPr>
              <w:pStyle w:val="a3"/>
              <w:numPr>
                <w:ilvl w:val="0"/>
                <w:numId w:val="144"/>
              </w:numPr>
              <w:spacing w:after="0" w:line="240" w:lineRule="auto"/>
              <w:ind w:left="306"/>
              <w:contextualSpacing w:val="0"/>
              <w:rPr>
                <w:bCs/>
                <w:i/>
                <w:sz w:val="24"/>
                <w:szCs w:val="24"/>
              </w:rPr>
            </w:pPr>
            <w:r w:rsidRPr="00ED4FB2">
              <w:rPr>
                <w:bCs/>
                <w:i/>
                <w:sz w:val="24"/>
                <w:szCs w:val="24"/>
              </w:rPr>
              <w:t>Основные черты философии эпохи Возрождения, её переходный характер</w:t>
            </w:r>
          </w:p>
        </w:tc>
        <w:tc>
          <w:tcPr>
            <w:tcW w:w="447" w:type="pct"/>
            <w:vMerge/>
          </w:tcPr>
          <w:p w:rsidR="00ED4FB2" w:rsidRPr="00ED4FB2" w:rsidRDefault="00ED4FB2" w:rsidP="00ED4FB2">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ED4FB2" w:rsidRPr="00ED4FB2" w:rsidRDefault="00ED4FB2" w:rsidP="00ED4FB2">
            <w:pPr>
              <w:spacing w:after="0" w:line="240" w:lineRule="auto"/>
              <w:rPr>
                <w:b/>
                <w:bCs/>
                <w:i w:val="0"/>
                <w:sz w:val="24"/>
                <w:szCs w:val="24"/>
              </w:rPr>
            </w:pPr>
          </w:p>
        </w:tc>
      </w:tr>
      <w:tr w:rsidR="00ED4FB2" w:rsidRPr="00ED4FB2" w:rsidTr="00ED4FB2">
        <w:trPr>
          <w:trHeight w:val="20"/>
        </w:trPr>
        <w:tc>
          <w:tcPr>
            <w:tcW w:w="4024" w:type="pct"/>
            <w:gridSpan w:val="2"/>
          </w:tcPr>
          <w:p w:rsidR="00ED4FB2" w:rsidRPr="00ED4FB2" w:rsidRDefault="00ED4FB2" w:rsidP="00137E26">
            <w:pPr>
              <w:pStyle w:val="a3"/>
              <w:numPr>
                <w:ilvl w:val="0"/>
                <w:numId w:val="144"/>
              </w:numPr>
              <w:spacing w:after="0" w:line="240" w:lineRule="auto"/>
              <w:ind w:left="306"/>
              <w:contextualSpacing w:val="0"/>
              <w:rPr>
                <w:bCs/>
                <w:i/>
                <w:sz w:val="24"/>
                <w:szCs w:val="24"/>
              </w:rPr>
            </w:pPr>
            <w:r w:rsidRPr="00ED4FB2">
              <w:rPr>
                <w:bCs/>
                <w:i/>
                <w:sz w:val="24"/>
                <w:szCs w:val="24"/>
              </w:rPr>
              <w:t>Сущность ренессансного гуманизма. Понимание человека как мастера и художника</w:t>
            </w:r>
          </w:p>
        </w:tc>
        <w:tc>
          <w:tcPr>
            <w:tcW w:w="447" w:type="pct"/>
            <w:vMerge/>
          </w:tcPr>
          <w:p w:rsidR="00ED4FB2" w:rsidRPr="00ED4FB2" w:rsidRDefault="00ED4FB2" w:rsidP="00ED4FB2">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ED4FB2" w:rsidRPr="00ED4FB2" w:rsidRDefault="00ED4FB2" w:rsidP="00ED4FB2">
            <w:pPr>
              <w:spacing w:after="0" w:line="240" w:lineRule="auto"/>
              <w:rPr>
                <w:b/>
                <w:bCs/>
                <w:i w:val="0"/>
                <w:sz w:val="24"/>
                <w:szCs w:val="24"/>
              </w:rPr>
            </w:pPr>
          </w:p>
        </w:tc>
      </w:tr>
      <w:tr w:rsidR="00ED4FB2" w:rsidRPr="00ED4FB2" w:rsidTr="00ED4FB2">
        <w:trPr>
          <w:trHeight w:val="20"/>
        </w:trPr>
        <w:tc>
          <w:tcPr>
            <w:tcW w:w="4024" w:type="pct"/>
            <w:gridSpan w:val="2"/>
          </w:tcPr>
          <w:p w:rsidR="00ED4FB2" w:rsidRPr="00ED4FB2" w:rsidRDefault="00ED4FB2" w:rsidP="00137E26">
            <w:pPr>
              <w:pStyle w:val="a3"/>
              <w:numPr>
                <w:ilvl w:val="0"/>
                <w:numId w:val="144"/>
              </w:numPr>
              <w:spacing w:after="0" w:line="240" w:lineRule="auto"/>
              <w:ind w:left="306"/>
              <w:contextualSpacing w:val="0"/>
              <w:rPr>
                <w:bCs/>
                <w:i/>
                <w:sz w:val="24"/>
                <w:szCs w:val="24"/>
              </w:rPr>
            </w:pPr>
            <w:r w:rsidRPr="00ED4FB2">
              <w:rPr>
                <w:bCs/>
                <w:i/>
                <w:sz w:val="24"/>
                <w:szCs w:val="24"/>
              </w:rPr>
              <w:t>Роль личности в истории</w:t>
            </w:r>
          </w:p>
        </w:tc>
        <w:tc>
          <w:tcPr>
            <w:tcW w:w="447" w:type="pct"/>
            <w:vMerge/>
          </w:tcPr>
          <w:p w:rsidR="00ED4FB2" w:rsidRPr="00ED4FB2" w:rsidRDefault="00ED4FB2" w:rsidP="00ED4FB2">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ED4FB2" w:rsidRPr="00ED4FB2" w:rsidRDefault="00ED4FB2" w:rsidP="00ED4FB2">
            <w:pPr>
              <w:spacing w:after="0" w:line="240" w:lineRule="auto"/>
              <w:rPr>
                <w:b/>
                <w:bCs/>
                <w:i w:val="0"/>
                <w:sz w:val="24"/>
                <w:szCs w:val="24"/>
              </w:rPr>
            </w:pPr>
          </w:p>
        </w:tc>
      </w:tr>
      <w:tr w:rsidR="00ED4FB2" w:rsidRPr="00ED4FB2" w:rsidTr="00ED4FB2">
        <w:trPr>
          <w:trHeight w:val="20"/>
        </w:trPr>
        <w:tc>
          <w:tcPr>
            <w:tcW w:w="4024" w:type="pct"/>
            <w:gridSpan w:val="2"/>
          </w:tcPr>
          <w:p w:rsidR="00ED4FB2" w:rsidRPr="00ED4FB2" w:rsidRDefault="00ED4FB2" w:rsidP="00137E26">
            <w:pPr>
              <w:pStyle w:val="a3"/>
              <w:numPr>
                <w:ilvl w:val="0"/>
                <w:numId w:val="144"/>
              </w:numPr>
              <w:spacing w:after="0" w:line="240" w:lineRule="auto"/>
              <w:ind w:left="306"/>
              <w:contextualSpacing w:val="0"/>
              <w:rPr>
                <w:bCs/>
                <w:i/>
                <w:sz w:val="24"/>
                <w:szCs w:val="24"/>
              </w:rPr>
            </w:pPr>
            <w:r w:rsidRPr="00ED4FB2">
              <w:rPr>
                <w:bCs/>
                <w:i/>
                <w:sz w:val="24"/>
                <w:szCs w:val="24"/>
              </w:rPr>
              <w:t>Демографические глобальные проблемы современного мир</w:t>
            </w:r>
          </w:p>
        </w:tc>
        <w:tc>
          <w:tcPr>
            <w:tcW w:w="447" w:type="pct"/>
            <w:vMerge/>
          </w:tcPr>
          <w:p w:rsidR="00ED4FB2" w:rsidRPr="00ED4FB2" w:rsidRDefault="00ED4FB2" w:rsidP="00ED4FB2">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ED4FB2" w:rsidRPr="00ED4FB2" w:rsidRDefault="00ED4FB2" w:rsidP="00ED4FB2">
            <w:pPr>
              <w:spacing w:after="0" w:line="240" w:lineRule="auto"/>
              <w:rPr>
                <w:b/>
                <w:bCs/>
                <w:i w:val="0"/>
                <w:sz w:val="24"/>
                <w:szCs w:val="24"/>
              </w:rPr>
            </w:pPr>
          </w:p>
        </w:tc>
      </w:tr>
      <w:tr w:rsidR="00ED4FB2" w:rsidRPr="00ED4FB2" w:rsidTr="00ED4FB2">
        <w:trPr>
          <w:trHeight w:val="20"/>
        </w:trPr>
        <w:tc>
          <w:tcPr>
            <w:tcW w:w="4024" w:type="pct"/>
            <w:gridSpan w:val="2"/>
          </w:tcPr>
          <w:p w:rsidR="00ED4FB2" w:rsidRPr="00ED4FB2" w:rsidRDefault="00ED4FB2" w:rsidP="00137E26">
            <w:pPr>
              <w:pStyle w:val="a3"/>
              <w:numPr>
                <w:ilvl w:val="0"/>
                <w:numId w:val="144"/>
              </w:numPr>
              <w:tabs>
                <w:tab w:val="left" w:pos="1470"/>
              </w:tabs>
              <w:spacing w:after="0" w:line="240" w:lineRule="auto"/>
              <w:ind w:left="306"/>
              <w:contextualSpacing w:val="0"/>
              <w:rPr>
                <w:bCs/>
                <w:i/>
                <w:sz w:val="24"/>
                <w:szCs w:val="24"/>
              </w:rPr>
            </w:pPr>
            <w:r w:rsidRPr="00ED4FB2">
              <w:rPr>
                <w:bCs/>
                <w:i/>
                <w:sz w:val="24"/>
                <w:szCs w:val="24"/>
              </w:rPr>
              <w:t>Русский космизм</w:t>
            </w:r>
          </w:p>
        </w:tc>
        <w:tc>
          <w:tcPr>
            <w:tcW w:w="447" w:type="pct"/>
            <w:vMerge/>
          </w:tcPr>
          <w:p w:rsidR="00ED4FB2" w:rsidRPr="00ED4FB2" w:rsidRDefault="00ED4FB2" w:rsidP="00ED4FB2">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ED4FB2" w:rsidRPr="00ED4FB2" w:rsidRDefault="00ED4FB2" w:rsidP="00ED4FB2">
            <w:pPr>
              <w:spacing w:after="0" w:line="240" w:lineRule="auto"/>
              <w:rPr>
                <w:b/>
                <w:bCs/>
                <w:i w:val="0"/>
                <w:sz w:val="24"/>
                <w:szCs w:val="24"/>
              </w:rPr>
            </w:pPr>
          </w:p>
        </w:tc>
      </w:tr>
      <w:tr w:rsidR="00ED4FB2" w:rsidRPr="00ED4FB2" w:rsidTr="00ED4FB2">
        <w:trPr>
          <w:trHeight w:val="20"/>
        </w:trPr>
        <w:tc>
          <w:tcPr>
            <w:tcW w:w="4024" w:type="pct"/>
            <w:gridSpan w:val="2"/>
          </w:tcPr>
          <w:p w:rsidR="00ED4FB2" w:rsidRPr="00ED4FB2" w:rsidRDefault="00ED4FB2" w:rsidP="00137E26">
            <w:pPr>
              <w:pStyle w:val="a3"/>
              <w:numPr>
                <w:ilvl w:val="0"/>
                <w:numId w:val="144"/>
              </w:numPr>
              <w:tabs>
                <w:tab w:val="left" w:pos="1020"/>
              </w:tabs>
              <w:spacing w:after="0" w:line="240" w:lineRule="auto"/>
              <w:ind w:left="306"/>
              <w:contextualSpacing w:val="0"/>
              <w:rPr>
                <w:bCs/>
                <w:i/>
                <w:sz w:val="24"/>
                <w:szCs w:val="24"/>
              </w:rPr>
            </w:pPr>
            <w:r w:rsidRPr="00ED4FB2">
              <w:rPr>
                <w:bCs/>
                <w:i/>
                <w:sz w:val="24"/>
                <w:szCs w:val="24"/>
              </w:rPr>
              <w:t>Немецкое Просвещение XVIII в.</w:t>
            </w:r>
          </w:p>
        </w:tc>
        <w:tc>
          <w:tcPr>
            <w:tcW w:w="447" w:type="pct"/>
            <w:vMerge/>
          </w:tcPr>
          <w:p w:rsidR="00ED4FB2" w:rsidRPr="00ED4FB2" w:rsidRDefault="00ED4FB2" w:rsidP="00ED4FB2">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ED4FB2" w:rsidRPr="00ED4FB2" w:rsidRDefault="00ED4FB2" w:rsidP="00ED4FB2">
            <w:pPr>
              <w:spacing w:after="0" w:line="240" w:lineRule="auto"/>
              <w:rPr>
                <w:b/>
                <w:bCs/>
                <w:i w:val="0"/>
                <w:sz w:val="24"/>
                <w:szCs w:val="24"/>
              </w:rPr>
            </w:pPr>
          </w:p>
        </w:tc>
      </w:tr>
      <w:tr w:rsidR="00ED4FB2" w:rsidRPr="00ED4FB2" w:rsidTr="00ED4FB2">
        <w:trPr>
          <w:trHeight w:val="20"/>
        </w:trPr>
        <w:tc>
          <w:tcPr>
            <w:tcW w:w="4024" w:type="pct"/>
            <w:gridSpan w:val="2"/>
          </w:tcPr>
          <w:p w:rsidR="00ED4FB2" w:rsidRPr="00ED4FB2" w:rsidRDefault="00ED4FB2" w:rsidP="00137E26">
            <w:pPr>
              <w:pStyle w:val="a3"/>
              <w:numPr>
                <w:ilvl w:val="0"/>
                <w:numId w:val="144"/>
              </w:numPr>
              <w:spacing w:after="0" w:line="240" w:lineRule="auto"/>
              <w:ind w:left="306"/>
              <w:contextualSpacing w:val="0"/>
              <w:rPr>
                <w:bCs/>
                <w:i/>
                <w:sz w:val="24"/>
                <w:szCs w:val="24"/>
              </w:rPr>
            </w:pPr>
            <w:r w:rsidRPr="00ED4FB2">
              <w:rPr>
                <w:bCs/>
                <w:i/>
                <w:sz w:val="24"/>
                <w:szCs w:val="24"/>
              </w:rPr>
              <w:t>Мусульманская философская мысль средневековья</w:t>
            </w:r>
          </w:p>
        </w:tc>
        <w:tc>
          <w:tcPr>
            <w:tcW w:w="447" w:type="pct"/>
            <w:vMerge/>
          </w:tcPr>
          <w:p w:rsidR="00ED4FB2" w:rsidRPr="00ED4FB2" w:rsidRDefault="00ED4FB2" w:rsidP="00ED4FB2">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ED4FB2" w:rsidRPr="00ED4FB2" w:rsidRDefault="00ED4FB2" w:rsidP="00ED4FB2">
            <w:pPr>
              <w:spacing w:after="0" w:line="240" w:lineRule="auto"/>
              <w:rPr>
                <w:b/>
                <w:bCs/>
                <w:i w:val="0"/>
                <w:sz w:val="24"/>
                <w:szCs w:val="24"/>
              </w:rPr>
            </w:pPr>
          </w:p>
        </w:tc>
      </w:tr>
      <w:tr w:rsidR="00ED4FB2" w:rsidRPr="00ED4FB2" w:rsidTr="00ED4FB2">
        <w:trPr>
          <w:trHeight w:val="20"/>
        </w:trPr>
        <w:tc>
          <w:tcPr>
            <w:tcW w:w="4024" w:type="pct"/>
            <w:gridSpan w:val="2"/>
          </w:tcPr>
          <w:p w:rsidR="00ED4FB2" w:rsidRPr="00ED4FB2" w:rsidRDefault="00ED4FB2" w:rsidP="00137E26">
            <w:pPr>
              <w:pStyle w:val="a3"/>
              <w:numPr>
                <w:ilvl w:val="0"/>
                <w:numId w:val="144"/>
              </w:numPr>
              <w:spacing w:after="0" w:line="240" w:lineRule="auto"/>
              <w:ind w:left="306"/>
              <w:contextualSpacing w:val="0"/>
              <w:rPr>
                <w:bCs/>
                <w:i/>
                <w:sz w:val="24"/>
                <w:szCs w:val="24"/>
              </w:rPr>
            </w:pPr>
            <w:r w:rsidRPr="00ED4FB2">
              <w:rPr>
                <w:bCs/>
                <w:i/>
                <w:sz w:val="24"/>
                <w:szCs w:val="24"/>
              </w:rPr>
              <w:t>Проявление законов диалектики в печатном деле</w:t>
            </w:r>
          </w:p>
        </w:tc>
        <w:tc>
          <w:tcPr>
            <w:tcW w:w="447" w:type="pct"/>
            <w:vMerge/>
          </w:tcPr>
          <w:p w:rsidR="00ED4FB2" w:rsidRPr="00ED4FB2" w:rsidRDefault="00ED4FB2" w:rsidP="00ED4FB2">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ED4FB2" w:rsidRPr="00ED4FB2" w:rsidRDefault="00ED4FB2" w:rsidP="00ED4FB2">
            <w:pPr>
              <w:spacing w:after="0" w:line="240" w:lineRule="auto"/>
              <w:rPr>
                <w:b/>
                <w:bCs/>
                <w:i w:val="0"/>
                <w:sz w:val="24"/>
                <w:szCs w:val="24"/>
              </w:rPr>
            </w:pPr>
          </w:p>
        </w:tc>
      </w:tr>
      <w:tr w:rsidR="00ED4FB2" w:rsidRPr="00ED4FB2" w:rsidTr="00ED4FB2">
        <w:trPr>
          <w:trHeight w:val="20"/>
        </w:trPr>
        <w:tc>
          <w:tcPr>
            <w:tcW w:w="4024" w:type="pct"/>
            <w:gridSpan w:val="2"/>
          </w:tcPr>
          <w:p w:rsidR="00ED4FB2" w:rsidRPr="00ED4FB2" w:rsidRDefault="00ED4FB2" w:rsidP="00ED4FB2">
            <w:pPr>
              <w:spacing w:after="0" w:line="240" w:lineRule="auto"/>
              <w:jc w:val="both"/>
              <w:rPr>
                <w:b/>
                <w:sz w:val="24"/>
                <w:szCs w:val="24"/>
              </w:rPr>
            </w:pPr>
            <w:r w:rsidRPr="00ED4FB2">
              <w:rPr>
                <w:b/>
                <w:sz w:val="24"/>
                <w:szCs w:val="24"/>
              </w:rPr>
              <w:t>Промежуточная аттестация</w:t>
            </w:r>
          </w:p>
        </w:tc>
        <w:tc>
          <w:tcPr>
            <w:tcW w:w="447" w:type="pct"/>
          </w:tcPr>
          <w:p w:rsidR="00ED4FB2" w:rsidRPr="00ED4FB2" w:rsidRDefault="00ED4FB2" w:rsidP="00ED4FB2">
            <w:pPr>
              <w:spacing w:after="0" w:line="240" w:lineRule="auto"/>
              <w:jc w:val="center"/>
              <w:rPr>
                <w:b/>
                <w:bCs/>
                <w:sz w:val="24"/>
                <w:szCs w:val="24"/>
              </w:rPr>
            </w:pPr>
            <w:r w:rsidRPr="00ED4FB2">
              <w:rPr>
                <w:b/>
                <w:bCs/>
                <w:sz w:val="24"/>
                <w:szCs w:val="24"/>
              </w:rPr>
              <w:t>2</w:t>
            </w:r>
          </w:p>
        </w:tc>
        <w:tc>
          <w:tcPr>
            <w:cnfStyle w:val="000100000000" w:firstRow="0" w:lastRow="0" w:firstColumn="0" w:lastColumn="1" w:oddVBand="0" w:evenVBand="0" w:oddHBand="0" w:evenHBand="0" w:firstRowFirstColumn="0" w:firstRowLastColumn="0" w:lastRowFirstColumn="0" w:lastRowLastColumn="0"/>
            <w:tcW w:w="529" w:type="pct"/>
          </w:tcPr>
          <w:p w:rsidR="00ED4FB2" w:rsidRPr="00ED4FB2" w:rsidRDefault="00ED4FB2" w:rsidP="00ED4FB2">
            <w:pPr>
              <w:spacing w:after="0" w:line="240" w:lineRule="auto"/>
              <w:rPr>
                <w:b/>
                <w:bCs/>
                <w:i w:val="0"/>
                <w:sz w:val="24"/>
                <w:szCs w:val="24"/>
              </w:rPr>
            </w:pPr>
          </w:p>
        </w:tc>
      </w:tr>
      <w:tr w:rsidR="00ED4FB2" w:rsidRPr="00ED4FB2" w:rsidTr="00ED4FB2">
        <w:trPr>
          <w:cnfStyle w:val="010000000000" w:firstRow="0" w:lastRow="1" w:firstColumn="0" w:lastColumn="0" w:oddVBand="0" w:evenVBand="0" w:oddHBand="0" w:evenHBand="0" w:firstRowFirstColumn="0" w:firstRowLastColumn="0" w:lastRowFirstColumn="0" w:lastRowLastColumn="0"/>
          <w:trHeight w:val="20"/>
        </w:trPr>
        <w:tc>
          <w:tcPr>
            <w:tcW w:w="4024" w:type="pct"/>
            <w:gridSpan w:val="2"/>
          </w:tcPr>
          <w:p w:rsidR="00ED4FB2" w:rsidRPr="00ED4FB2" w:rsidRDefault="00ED4FB2" w:rsidP="00ED4FB2">
            <w:pPr>
              <w:spacing w:after="0" w:line="240" w:lineRule="auto"/>
              <w:rPr>
                <w:b/>
                <w:bCs/>
                <w:i w:val="0"/>
                <w:sz w:val="24"/>
                <w:szCs w:val="24"/>
              </w:rPr>
            </w:pPr>
            <w:r w:rsidRPr="00ED4FB2">
              <w:rPr>
                <w:b/>
                <w:bCs/>
                <w:i w:val="0"/>
                <w:sz w:val="24"/>
                <w:szCs w:val="24"/>
              </w:rPr>
              <w:t>Всего:</w:t>
            </w:r>
          </w:p>
        </w:tc>
        <w:tc>
          <w:tcPr>
            <w:tcW w:w="447" w:type="pct"/>
          </w:tcPr>
          <w:p w:rsidR="00ED4FB2" w:rsidRPr="00ED4FB2" w:rsidRDefault="00ED4FB2" w:rsidP="00ED4FB2">
            <w:pPr>
              <w:spacing w:after="0" w:line="240" w:lineRule="auto"/>
              <w:jc w:val="center"/>
              <w:rPr>
                <w:b/>
                <w:bCs/>
                <w:i w:val="0"/>
                <w:sz w:val="24"/>
                <w:szCs w:val="24"/>
              </w:rPr>
            </w:pPr>
            <w:r>
              <w:rPr>
                <w:b/>
                <w:bCs/>
                <w:i w:val="0"/>
                <w:sz w:val="24"/>
                <w:szCs w:val="24"/>
              </w:rPr>
              <w:t>54</w:t>
            </w:r>
          </w:p>
        </w:tc>
        <w:tc>
          <w:tcPr>
            <w:cnfStyle w:val="000100000000" w:firstRow="0" w:lastRow="0" w:firstColumn="0" w:lastColumn="1" w:oddVBand="0" w:evenVBand="0" w:oddHBand="0" w:evenHBand="0" w:firstRowFirstColumn="0" w:firstRowLastColumn="0" w:lastRowFirstColumn="0" w:lastRowLastColumn="0"/>
            <w:tcW w:w="529" w:type="pct"/>
          </w:tcPr>
          <w:p w:rsidR="00ED4FB2" w:rsidRPr="00ED4FB2" w:rsidRDefault="00ED4FB2" w:rsidP="00ED4FB2">
            <w:pPr>
              <w:spacing w:after="0" w:line="240" w:lineRule="auto"/>
              <w:rPr>
                <w:b/>
                <w:bCs/>
                <w:i w:val="0"/>
                <w:sz w:val="24"/>
                <w:szCs w:val="24"/>
              </w:rPr>
            </w:pPr>
          </w:p>
        </w:tc>
      </w:tr>
    </w:tbl>
    <w:p w:rsidR="00ED4FB2" w:rsidRDefault="00ED4FB2" w:rsidP="00ED4FB2">
      <w:pPr>
        <w:spacing w:after="0" w:line="240" w:lineRule="auto"/>
        <w:rPr>
          <w:rFonts w:ascii="Times New Roman" w:hAnsi="Times New Roman"/>
          <w:b/>
          <w:bCs/>
          <w:i/>
          <w:sz w:val="24"/>
          <w:szCs w:val="24"/>
        </w:rPr>
      </w:pPr>
    </w:p>
    <w:p w:rsidR="00ED4FB2" w:rsidRPr="00ED4FB2" w:rsidRDefault="00ED4FB2" w:rsidP="00ED4FB2">
      <w:pPr>
        <w:spacing w:after="0" w:line="240" w:lineRule="auto"/>
        <w:rPr>
          <w:rFonts w:ascii="Times New Roman" w:hAnsi="Times New Roman"/>
          <w:b/>
          <w:i/>
          <w:sz w:val="24"/>
          <w:szCs w:val="24"/>
        </w:rPr>
      </w:pPr>
      <w:r w:rsidRPr="00ED4FB2">
        <w:rPr>
          <w:rFonts w:ascii="Times New Roman" w:hAnsi="Times New Roman"/>
          <w:b/>
          <w:i/>
          <w:sz w:val="24"/>
          <w:szCs w:val="24"/>
        </w:rPr>
        <w:t xml:space="preserve">3. УСЛОВИЯ РЕАЛИЗАЦИИ ПРОГРАММЫ </w:t>
      </w:r>
    </w:p>
    <w:p w:rsidR="00ED4FB2" w:rsidRPr="00ED4FB2" w:rsidRDefault="00ED4FB2" w:rsidP="00ED4FB2">
      <w:pPr>
        <w:spacing w:after="0" w:line="240" w:lineRule="auto"/>
        <w:rPr>
          <w:rFonts w:ascii="Times New Roman" w:hAnsi="Times New Roman"/>
          <w:b/>
          <w:bCs/>
          <w:sz w:val="24"/>
          <w:szCs w:val="24"/>
        </w:rPr>
      </w:pPr>
      <w:r w:rsidRPr="00ED4FB2">
        <w:rPr>
          <w:rFonts w:ascii="Times New Roman" w:hAnsi="Times New Roman"/>
          <w:b/>
          <w:bCs/>
          <w:sz w:val="24"/>
          <w:szCs w:val="24"/>
        </w:rPr>
        <w:t>3.1. Материально-техническое обеспечение</w:t>
      </w:r>
    </w:p>
    <w:p w:rsidR="00ED4FB2" w:rsidRPr="00ED4FB2" w:rsidRDefault="00ED4FB2" w:rsidP="00ED4FB2">
      <w:pPr>
        <w:spacing w:after="0" w:line="240" w:lineRule="auto"/>
        <w:rPr>
          <w:rFonts w:ascii="Times New Roman" w:hAnsi="Times New Roman"/>
          <w:sz w:val="24"/>
          <w:szCs w:val="24"/>
        </w:rPr>
      </w:pPr>
      <w:r w:rsidRPr="00ED4FB2">
        <w:rPr>
          <w:rFonts w:ascii="Times New Roman" w:hAnsi="Times New Roman"/>
          <w:bCs/>
          <w:sz w:val="24"/>
          <w:szCs w:val="24"/>
        </w:rPr>
        <w:t xml:space="preserve">Реализация программы </w:t>
      </w:r>
      <w:r w:rsidRPr="00ED4FB2">
        <w:rPr>
          <w:rFonts w:ascii="Times New Roman" w:hAnsi="Times New Roman"/>
          <w:sz w:val="24"/>
          <w:szCs w:val="24"/>
        </w:rPr>
        <w:t xml:space="preserve">предполагает наличие учебного кабинета </w:t>
      </w:r>
      <w:r w:rsidRPr="00ED4FB2">
        <w:rPr>
          <w:rFonts w:ascii="Times New Roman" w:hAnsi="Times New Roman"/>
          <w:sz w:val="24"/>
          <w:szCs w:val="24"/>
          <w:u w:val="single"/>
        </w:rPr>
        <w:t>истории и философии</w:t>
      </w:r>
      <w:r w:rsidRPr="00ED4FB2">
        <w:rPr>
          <w:rFonts w:ascii="Times New Roman" w:hAnsi="Times New Roman"/>
          <w:sz w:val="24"/>
          <w:szCs w:val="24"/>
        </w:rPr>
        <w:t>.</w:t>
      </w:r>
    </w:p>
    <w:p w:rsidR="00ED4FB2" w:rsidRPr="00ED4FB2" w:rsidRDefault="00ED4FB2" w:rsidP="00ED4FB2">
      <w:pPr>
        <w:spacing w:after="0" w:line="240" w:lineRule="auto"/>
        <w:jc w:val="both"/>
        <w:rPr>
          <w:rFonts w:ascii="Times New Roman" w:hAnsi="Times New Roman"/>
          <w:bCs/>
          <w:sz w:val="24"/>
          <w:szCs w:val="24"/>
        </w:rPr>
      </w:pPr>
      <w:r w:rsidRPr="00ED4FB2">
        <w:rPr>
          <w:rFonts w:ascii="Times New Roman" w:hAnsi="Times New Roman"/>
          <w:bCs/>
          <w:sz w:val="24"/>
          <w:szCs w:val="24"/>
        </w:rPr>
        <w:t>Оборудование учебного кабинета и рабочих мест кабинета: рабочее место преподавателя, парты учащихся (в соответствие с численностью учебной группы), доска, персональный компьютер с лицензионным программным обеспечением, мультмедиапроектор, экран, лазерная указка, шкафы для хранения учебных материалов по предмету.</w:t>
      </w:r>
    </w:p>
    <w:p w:rsidR="00ED4FB2" w:rsidRPr="00ED4FB2" w:rsidRDefault="00ED4FB2" w:rsidP="00ED4FB2">
      <w:pPr>
        <w:spacing w:after="0" w:line="240" w:lineRule="auto"/>
        <w:rPr>
          <w:rFonts w:ascii="Times New Roman" w:hAnsi="Times New Roman"/>
          <w:b/>
          <w:sz w:val="24"/>
          <w:szCs w:val="24"/>
        </w:rPr>
      </w:pPr>
      <w:r w:rsidRPr="00ED4FB2">
        <w:rPr>
          <w:rFonts w:ascii="Times New Roman" w:hAnsi="Times New Roman"/>
          <w:b/>
          <w:sz w:val="24"/>
          <w:szCs w:val="24"/>
        </w:rPr>
        <w:t>3.2. Информационное обеспечение обучения</w:t>
      </w:r>
    </w:p>
    <w:p w:rsidR="00ED4FB2" w:rsidRPr="00ED4FB2" w:rsidRDefault="00ED4FB2" w:rsidP="00ED4FB2">
      <w:pPr>
        <w:spacing w:after="0" w:line="240" w:lineRule="auto"/>
        <w:jc w:val="both"/>
        <w:rPr>
          <w:rFonts w:ascii="Times New Roman" w:hAnsi="Times New Roman"/>
          <w:bCs/>
          <w:sz w:val="24"/>
          <w:szCs w:val="24"/>
        </w:rPr>
      </w:pPr>
      <w:r w:rsidRPr="00ED4FB2">
        <w:rPr>
          <w:rFonts w:ascii="Times New Roman" w:hAnsi="Times New Roman"/>
          <w:bCs/>
          <w:sz w:val="24"/>
          <w:szCs w:val="24"/>
        </w:rPr>
        <w:t>Перечень используемых учебных изданий, Интернет-ресурсов, дополнительной литературы</w:t>
      </w:r>
    </w:p>
    <w:p w:rsidR="00ED4FB2" w:rsidRPr="00ED4FB2" w:rsidRDefault="00ED4FB2" w:rsidP="00ED4FB2">
      <w:pPr>
        <w:spacing w:after="0" w:line="240" w:lineRule="auto"/>
        <w:rPr>
          <w:rFonts w:ascii="Times New Roman" w:hAnsi="Times New Roman"/>
          <w:b/>
          <w:bCs/>
          <w:sz w:val="24"/>
          <w:szCs w:val="24"/>
        </w:rPr>
      </w:pPr>
      <w:r w:rsidRPr="00ED4FB2">
        <w:rPr>
          <w:rFonts w:ascii="Times New Roman" w:hAnsi="Times New Roman"/>
          <w:b/>
          <w:bCs/>
          <w:sz w:val="24"/>
          <w:szCs w:val="24"/>
        </w:rPr>
        <w:t>Основные источники:</w:t>
      </w:r>
    </w:p>
    <w:p w:rsidR="00ED4FB2" w:rsidRPr="00ED4FB2" w:rsidRDefault="00ED4FB2" w:rsidP="00137E26">
      <w:pPr>
        <w:pStyle w:val="a3"/>
        <w:numPr>
          <w:ilvl w:val="0"/>
          <w:numId w:val="145"/>
        </w:numPr>
        <w:spacing w:after="0" w:line="240" w:lineRule="auto"/>
        <w:ind w:left="284"/>
        <w:contextualSpacing w:val="0"/>
        <w:rPr>
          <w:rFonts w:ascii="Times New Roman" w:hAnsi="Times New Roman"/>
          <w:bCs/>
          <w:sz w:val="24"/>
          <w:szCs w:val="24"/>
        </w:rPr>
      </w:pPr>
      <w:r w:rsidRPr="00ED4FB2">
        <w:rPr>
          <w:rFonts w:ascii="Times New Roman" w:hAnsi="Times New Roman"/>
          <w:bCs/>
          <w:sz w:val="24"/>
          <w:szCs w:val="24"/>
        </w:rPr>
        <w:t>Горелов А.А. «Основы философии» -–М.: ОИЦ «Академия», 2016.</w:t>
      </w:r>
    </w:p>
    <w:p w:rsidR="00ED4FB2" w:rsidRPr="00ED4FB2" w:rsidRDefault="00ED4FB2" w:rsidP="00ED4FB2">
      <w:pPr>
        <w:pStyle w:val="a3"/>
        <w:spacing w:after="0" w:line="240" w:lineRule="auto"/>
        <w:ind w:left="0"/>
        <w:rPr>
          <w:rFonts w:ascii="Times New Roman" w:hAnsi="Times New Roman"/>
          <w:b/>
          <w:bCs/>
          <w:sz w:val="24"/>
          <w:szCs w:val="24"/>
        </w:rPr>
      </w:pPr>
      <w:r w:rsidRPr="00ED4FB2">
        <w:rPr>
          <w:rFonts w:ascii="Times New Roman" w:hAnsi="Times New Roman"/>
          <w:b/>
          <w:bCs/>
          <w:sz w:val="24"/>
          <w:szCs w:val="24"/>
        </w:rPr>
        <w:t>Дополнительные источники:</w:t>
      </w:r>
    </w:p>
    <w:p w:rsidR="00ED4FB2" w:rsidRPr="00ED4FB2" w:rsidRDefault="00ED4FB2" w:rsidP="00ED4FB2">
      <w:pPr>
        <w:spacing w:after="0" w:line="240" w:lineRule="auto"/>
        <w:rPr>
          <w:rFonts w:ascii="Times New Roman" w:hAnsi="Times New Roman"/>
          <w:b/>
          <w:sz w:val="24"/>
          <w:szCs w:val="24"/>
        </w:rPr>
      </w:pPr>
    </w:p>
    <w:p w:rsidR="00ED4FB2" w:rsidRPr="00ED4FB2" w:rsidRDefault="00ED4FB2" w:rsidP="00ED4FB2">
      <w:pPr>
        <w:spacing w:after="0" w:line="240" w:lineRule="auto"/>
        <w:rPr>
          <w:rFonts w:ascii="Times New Roman" w:hAnsi="Times New Roman"/>
          <w:b/>
          <w:sz w:val="24"/>
          <w:szCs w:val="24"/>
        </w:rPr>
      </w:pPr>
      <w:r w:rsidRPr="00ED4FB2">
        <w:rPr>
          <w:rFonts w:ascii="Times New Roman" w:hAnsi="Times New Roman"/>
          <w:b/>
          <w:sz w:val="24"/>
          <w:szCs w:val="24"/>
        </w:rPr>
        <w:t>3.3. Организация образовательного процесса</w:t>
      </w:r>
    </w:p>
    <w:p w:rsidR="00ED4FB2" w:rsidRPr="00ED4FB2" w:rsidRDefault="00ED4FB2" w:rsidP="00ED4FB2">
      <w:pPr>
        <w:spacing w:after="0" w:line="240" w:lineRule="auto"/>
        <w:jc w:val="both"/>
        <w:rPr>
          <w:rFonts w:ascii="Times New Roman" w:hAnsi="Times New Roman"/>
          <w:bCs/>
          <w:sz w:val="24"/>
          <w:szCs w:val="24"/>
        </w:rPr>
      </w:pPr>
      <w:r w:rsidRPr="00ED4FB2">
        <w:rPr>
          <w:rFonts w:ascii="Times New Roman" w:hAnsi="Times New Roman"/>
          <w:bCs/>
          <w:sz w:val="24"/>
          <w:szCs w:val="24"/>
        </w:rPr>
        <w:t>Изучению «Основ философии» должно предшествовать изучение дисциплин «Обществознание», «История» (ОУД). Организации образовательного процесса должны способствовать применяемые в учебных заведениях методы дисциплинарной ответственности преподавателя и учащихся, строгое и систематическое планирование занятий, своевременное их проведение на должном педагогическом уровне.</w:t>
      </w:r>
    </w:p>
    <w:p w:rsidR="00ED4FB2" w:rsidRPr="00ED4FB2" w:rsidRDefault="00ED4FB2" w:rsidP="00ED4FB2">
      <w:pPr>
        <w:spacing w:after="0" w:line="240" w:lineRule="auto"/>
        <w:contextualSpacing/>
        <w:jc w:val="center"/>
        <w:rPr>
          <w:rFonts w:ascii="Times New Roman" w:hAnsi="Times New Roman"/>
          <w:b/>
          <w:sz w:val="24"/>
          <w:szCs w:val="24"/>
        </w:rPr>
      </w:pPr>
      <w:r w:rsidRPr="00ED4FB2">
        <w:rPr>
          <w:rFonts w:ascii="Times New Roman" w:hAnsi="Times New Roman"/>
          <w:b/>
          <w:sz w:val="24"/>
          <w:szCs w:val="24"/>
        </w:rPr>
        <w:t>4. КОНТРОЛЬ И ОЦЕНКА РЕЗУЛЬТАТОВ ОСВОЕНИЯ</w:t>
      </w:r>
    </w:p>
    <w:p w:rsidR="00ED4FB2" w:rsidRPr="00ED4FB2" w:rsidRDefault="00ED4FB2" w:rsidP="00ED4FB2">
      <w:pPr>
        <w:spacing w:after="0" w:line="240" w:lineRule="auto"/>
        <w:contextualSpacing/>
        <w:jc w:val="center"/>
        <w:rPr>
          <w:rFonts w:ascii="Times New Roman" w:hAnsi="Times New Roman"/>
          <w:b/>
          <w:sz w:val="24"/>
          <w:szCs w:val="24"/>
        </w:rPr>
      </w:pPr>
      <w:r w:rsidRPr="00ED4FB2">
        <w:rPr>
          <w:rFonts w:ascii="Times New Roman" w:hAnsi="Times New Roman"/>
          <w:b/>
          <w:sz w:val="24"/>
          <w:szCs w:val="24"/>
        </w:rPr>
        <w:t>УЧЕБНОЙ ДИСЦИПЛИНЫ</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8"/>
        <w:gridCol w:w="3344"/>
        <w:gridCol w:w="3145"/>
      </w:tblGrid>
      <w:tr w:rsidR="00ED4FB2" w:rsidRPr="00ED4FB2" w:rsidTr="00FC1C3B">
        <w:tc>
          <w:tcPr>
            <w:tcW w:w="1612" w:type="pct"/>
          </w:tcPr>
          <w:p w:rsidR="00ED4FB2" w:rsidRPr="00ED4FB2" w:rsidRDefault="00ED4FB2" w:rsidP="00ED4FB2">
            <w:pPr>
              <w:spacing w:after="0" w:line="240" w:lineRule="auto"/>
              <w:rPr>
                <w:rFonts w:ascii="Times New Roman" w:hAnsi="Times New Roman"/>
                <w:bCs/>
                <w:sz w:val="24"/>
                <w:szCs w:val="24"/>
              </w:rPr>
            </w:pPr>
            <w:r w:rsidRPr="00ED4FB2">
              <w:rPr>
                <w:rFonts w:ascii="Times New Roman" w:hAnsi="Times New Roman"/>
                <w:bCs/>
                <w:sz w:val="24"/>
                <w:szCs w:val="24"/>
              </w:rPr>
              <w:t>Результаты обучения</w:t>
            </w:r>
          </w:p>
        </w:tc>
        <w:tc>
          <w:tcPr>
            <w:tcW w:w="1746" w:type="pct"/>
          </w:tcPr>
          <w:p w:rsidR="00ED4FB2" w:rsidRPr="00ED4FB2" w:rsidRDefault="00ED4FB2" w:rsidP="00ED4FB2">
            <w:pPr>
              <w:spacing w:after="0" w:line="240" w:lineRule="auto"/>
              <w:jc w:val="center"/>
              <w:rPr>
                <w:rFonts w:ascii="Times New Roman" w:hAnsi="Times New Roman"/>
                <w:b/>
                <w:bCs/>
                <w:i/>
                <w:sz w:val="24"/>
                <w:szCs w:val="24"/>
              </w:rPr>
            </w:pPr>
            <w:r w:rsidRPr="00ED4FB2">
              <w:rPr>
                <w:rFonts w:ascii="Times New Roman" w:hAnsi="Times New Roman"/>
                <w:b/>
                <w:bCs/>
                <w:i/>
                <w:sz w:val="24"/>
                <w:szCs w:val="24"/>
              </w:rPr>
              <w:t>Критерии оценки</w:t>
            </w:r>
          </w:p>
        </w:tc>
        <w:tc>
          <w:tcPr>
            <w:tcW w:w="1639" w:type="pct"/>
          </w:tcPr>
          <w:p w:rsidR="00ED4FB2" w:rsidRPr="00ED4FB2" w:rsidRDefault="00ED4FB2" w:rsidP="00ED4FB2">
            <w:pPr>
              <w:spacing w:after="0" w:line="240" w:lineRule="auto"/>
              <w:jc w:val="center"/>
              <w:rPr>
                <w:rFonts w:ascii="Times New Roman" w:hAnsi="Times New Roman"/>
                <w:b/>
                <w:bCs/>
                <w:i/>
                <w:sz w:val="24"/>
                <w:szCs w:val="24"/>
              </w:rPr>
            </w:pPr>
            <w:r w:rsidRPr="00ED4FB2">
              <w:rPr>
                <w:rFonts w:ascii="Times New Roman" w:hAnsi="Times New Roman"/>
                <w:b/>
                <w:bCs/>
                <w:i/>
                <w:sz w:val="24"/>
                <w:szCs w:val="24"/>
              </w:rPr>
              <w:t>Формы и методы оценки</w:t>
            </w:r>
          </w:p>
        </w:tc>
      </w:tr>
      <w:tr w:rsidR="00ED4FB2" w:rsidRPr="00ED4FB2" w:rsidTr="00FC1C3B">
        <w:trPr>
          <w:trHeight w:val="3254"/>
        </w:trPr>
        <w:tc>
          <w:tcPr>
            <w:tcW w:w="1612" w:type="pct"/>
          </w:tcPr>
          <w:p w:rsidR="00ED4FB2" w:rsidRPr="00ED4FB2" w:rsidRDefault="00ED4FB2" w:rsidP="00ED4FB2">
            <w:pPr>
              <w:spacing w:after="0" w:line="240" w:lineRule="auto"/>
              <w:ind w:left="360"/>
              <w:rPr>
                <w:rFonts w:ascii="Times New Roman" w:hAnsi="Times New Roman"/>
                <w:sz w:val="24"/>
                <w:szCs w:val="24"/>
              </w:rPr>
            </w:pPr>
            <w:r w:rsidRPr="00ED4FB2">
              <w:rPr>
                <w:rFonts w:ascii="Times New Roman" w:hAnsi="Times New Roman"/>
                <w:sz w:val="24"/>
                <w:szCs w:val="24"/>
              </w:rPr>
              <w:t>Знание:</w:t>
            </w:r>
          </w:p>
          <w:p w:rsidR="00ED4FB2" w:rsidRPr="00ED4FB2" w:rsidRDefault="00ED4FB2" w:rsidP="00ED4FB2">
            <w:pPr>
              <w:spacing w:after="0" w:line="240" w:lineRule="auto"/>
              <w:ind w:left="360"/>
              <w:rPr>
                <w:rFonts w:ascii="Times New Roman" w:hAnsi="Times New Roman"/>
                <w:sz w:val="24"/>
                <w:szCs w:val="24"/>
              </w:rPr>
            </w:pPr>
            <w:r w:rsidRPr="00ED4FB2">
              <w:rPr>
                <w:rFonts w:ascii="Times New Roman" w:hAnsi="Times New Roman"/>
                <w:sz w:val="24"/>
                <w:szCs w:val="24"/>
              </w:rPr>
              <w:t>основных философских учений;</w:t>
            </w:r>
          </w:p>
          <w:p w:rsidR="00ED4FB2" w:rsidRPr="00ED4FB2" w:rsidRDefault="00ED4FB2" w:rsidP="00ED4FB2">
            <w:pPr>
              <w:spacing w:after="0" w:line="240" w:lineRule="auto"/>
              <w:ind w:left="360"/>
              <w:rPr>
                <w:rFonts w:ascii="Times New Roman" w:hAnsi="Times New Roman"/>
                <w:sz w:val="24"/>
                <w:szCs w:val="24"/>
              </w:rPr>
            </w:pPr>
            <w:r w:rsidRPr="00ED4FB2">
              <w:rPr>
                <w:rFonts w:ascii="Times New Roman" w:hAnsi="Times New Roman"/>
                <w:sz w:val="24"/>
                <w:szCs w:val="24"/>
              </w:rPr>
              <w:t>главных философских терминов и понятий</w:t>
            </w:r>
          </w:p>
          <w:p w:rsidR="00ED4FB2" w:rsidRPr="00ED4FB2" w:rsidRDefault="00ED4FB2" w:rsidP="00ED4FB2">
            <w:pPr>
              <w:spacing w:after="0" w:line="240" w:lineRule="auto"/>
              <w:ind w:left="360"/>
              <w:rPr>
                <w:rFonts w:ascii="Times New Roman" w:hAnsi="Times New Roman"/>
                <w:sz w:val="24"/>
                <w:szCs w:val="24"/>
              </w:rPr>
            </w:pPr>
            <w:r w:rsidRPr="00ED4FB2">
              <w:rPr>
                <w:rFonts w:ascii="Times New Roman" w:hAnsi="Times New Roman"/>
                <w:sz w:val="24"/>
                <w:szCs w:val="24"/>
              </w:rPr>
              <w:t>проблематики и предметного поля важнейших философских дисциплин</w:t>
            </w:r>
          </w:p>
          <w:p w:rsidR="00ED4FB2" w:rsidRPr="00ED4FB2" w:rsidRDefault="00ED4FB2" w:rsidP="00ED4FB2">
            <w:pPr>
              <w:spacing w:after="0" w:line="240" w:lineRule="auto"/>
              <w:rPr>
                <w:rFonts w:ascii="Times New Roman" w:hAnsi="Times New Roman"/>
                <w:bCs/>
                <w:sz w:val="24"/>
                <w:szCs w:val="24"/>
              </w:rPr>
            </w:pPr>
          </w:p>
        </w:tc>
        <w:tc>
          <w:tcPr>
            <w:tcW w:w="1746" w:type="pct"/>
            <w:vMerge w:val="restart"/>
          </w:tcPr>
          <w:p w:rsidR="00ED4FB2" w:rsidRPr="00ED4FB2" w:rsidRDefault="00ED4FB2" w:rsidP="00ED4FB2">
            <w:pPr>
              <w:pStyle w:val="ab"/>
              <w:spacing w:before="0" w:beforeAutospacing="0" w:after="0" w:afterAutospacing="0"/>
              <w:jc w:val="both"/>
              <w:rPr>
                <w:color w:val="000000"/>
              </w:rPr>
            </w:pPr>
            <w:r w:rsidRPr="00ED4FB2">
              <w:rPr>
                <w:color w:val="000000"/>
              </w:rPr>
              <w:t>«Отлично»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rsidR="00ED4FB2" w:rsidRPr="00ED4FB2" w:rsidRDefault="00ED4FB2" w:rsidP="00ED4FB2">
            <w:pPr>
              <w:pStyle w:val="ab"/>
              <w:spacing w:before="0" w:beforeAutospacing="0" w:after="0" w:afterAutospacing="0"/>
              <w:jc w:val="both"/>
              <w:rPr>
                <w:color w:val="000000"/>
              </w:rPr>
            </w:pPr>
            <w:r w:rsidRPr="00ED4FB2">
              <w:rPr>
                <w:color w:val="000000"/>
              </w:rPr>
              <w:t>«Хорошо» - теоретическое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rsidR="00ED4FB2" w:rsidRPr="00ED4FB2" w:rsidRDefault="00ED4FB2" w:rsidP="00ED4FB2">
            <w:pPr>
              <w:pStyle w:val="ab"/>
              <w:spacing w:before="0" w:beforeAutospacing="0" w:after="0" w:afterAutospacing="0"/>
              <w:ind w:right="-2"/>
              <w:jc w:val="both"/>
              <w:rPr>
                <w:color w:val="000000"/>
              </w:rPr>
            </w:pPr>
            <w:r w:rsidRPr="00ED4FB2">
              <w:rPr>
                <w:color w:val="000000"/>
              </w:rPr>
              <w:t xml:space="preserve">«Удовлетворительно» - теоретическое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w:t>
            </w:r>
            <w:r w:rsidRPr="00ED4FB2">
              <w:rPr>
                <w:color w:val="000000"/>
              </w:rPr>
              <w:lastRenderedPageBreak/>
              <w:t>предусмотренных программой обучения учебных заданий выполнено, некоторые из выполненных заданий содержат ошибки.</w:t>
            </w:r>
          </w:p>
          <w:p w:rsidR="00ED4FB2" w:rsidRPr="00ED4FB2" w:rsidRDefault="00ED4FB2" w:rsidP="00ED4FB2">
            <w:pPr>
              <w:pStyle w:val="ab"/>
              <w:spacing w:before="0" w:beforeAutospacing="0" w:after="0" w:afterAutospacing="0"/>
              <w:jc w:val="both"/>
              <w:rPr>
                <w:color w:val="000000"/>
              </w:rPr>
            </w:pPr>
            <w:r w:rsidRPr="00ED4FB2">
              <w:rPr>
                <w:color w:val="000000"/>
              </w:rPr>
              <w:t>«Неудовлетворительно» - теоретическое содержание курса не освоено, необходимые умения не сформированы, выполненные учебные задания содержат грубые ошибки.</w:t>
            </w:r>
          </w:p>
        </w:tc>
        <w:tc>
          <w:tcPr>
            <w:tcW w:w="1642" w:type="pct"/>
            <w:vMerge w:val="restart"/>
          </w:tcPr>
          <w:p w:rsidR="00ED4FB2" w:rsidRPr="00ED4FB2" w:rsidRDefault="00ED4FB2" w:rsidP="00ED4FB2">
            <w:pPr>
              <w:spacing w:after="0" w:line="240" w:lineRule="auto"/>
              <w:rPr>
                <w:rFonts w:ascii="Times New Roman" w:hAnsi="Times New Roman"/>
                <w:sz w:val="24"/>
                <w:szCs w:val="24"/>
              </w:rPr>
            </w:pPr>
            <w:r w:rsidRPr="00ED4FB2">
              <w:rPr>
                <w:rFonts w:ascii="Times New Roman" w:hAnsi="Times New Roman"/>
                <w:sz w:val="24"/>
                <w:szCs w:val="24"/>
              </w:rPr>
              <w:lastRenderedPageBreak/>
              <w:t>Примеры форм и методов контроля и оценки</w:t>
            </w:r>
          </w:p>
          <w:p w:rsidR="00ED4FB2" w:rsidRPr="00ED4FB2" w:rsidRDefault="00ED4FB2" w:rsidP="00ED4FB2">
            <w:pPr>
              <w:spacing w:after="0" w:line="240" w:lineRule="auto"/>
              <w:rPr>
                <w:rFonts w:ascii="Times New Roman" w:hAnsi="Times New Roman"/>
                <w:sz w:val="24"/>
                <w:szCs w:val="24"/>
              </w:rPr>
            </w:pPr>
            <w:r w:rsidRPr="00ED4FB2">
              <w:rPr>
                <w:rFonts w:ascii="Times New Roman" w:hAnsi="Times New Roman"/>
                <w:sz w:val="24"/>
                <w:szCs w:val="24"/>
              </w:rPr>
              <w:t>•</w:t>
            </w:r>
            <w:r w:rsidRPr="00ED4FB2">
              <w:rPr>
                <w:rFonts w:ascii="Times New Roman" w:hAnsi="Times New Roman"/>
                <w:sz w:val="24"/>
                <w:szCs w:val="24"/>
              </w:rPr>
              <w:tab/>
              <w:t>Компьютерное тестирование на знание терминологии по теме;</w:t>
            </w:r>
          </w:p>
          <w:p w:rsidR="00ED4FB2" w:rsidRPr="00ED4FB2" w:rsidRDefault="00ED4FB2" w:rsidP="00ED4FB2">
            <w:pPr>
              <w:spacing w:after="0" w:line="240" w:lineRule="auto"/>
              <w:rPr>
                <w:rFonts w:ascii="Times New Roman" w:hAnsi="Times New Roman"/>
                <w:sz w:val="24"/>
                <w:szCs w:val="24"/>
              </w:rPr>
            </w:pPr>
            <w:r w:rsidRPr="00ED4FB2">
              <w:rPr>
                <w:rFonts w:ascii="Times New Roman" w:hAnsi="Times New Roman"/>
                <w:sz w:val="24"/>
                <w:szCs w:val="24"/>
              </w:rPr>
              <w:t>•</w:t>
            </w:r>
            <w:r w:rsidRPr="00ED4FB2">
              <w:rPr>
                <w:rFonts w:ascii="Times New Roman" w:hAnsi="Times New Roman"/>
                <w:sz w:val="24"/>
                <w:szCs w:val="24"/>
              </w:rPr>
              <w:tab/>
              <w:t>Тестирование….</w:t>
            </w:r>
          </w:p>
          <w:p w:rsidR="00ED4FB2" w:rsidRPr="00ED4FB2" w:rsidRDefault="00ED4FB2" w:rsidP="00ED4FB2">
            <w:pPr>
              <w:spacing w:after="0" w:line="240" w:lineRule="auto"/>
              <w:rPr>
                <w:rFonts w:ascii="Times New Roman" w:hAnsi="Times New Roman"/>
                <w:sz w:val="24"/>
                <w:szCs w:val="24"/>
              </w:rPr>
            </w:pPr>
            <w:r w:rsidRPr="00ED4FB2">
              <w:rPr>
                <w:rFonts w:ascii="Times New Roman" w:hAnsi="Times New Roman"/>
                <w:sz w:val="24"/>
                <w:szCs w:val="24"/>
              </w:rPr>
              <w:t>•</w:t>
            </w:r>
            <w:r w:rsidRPr="00ED4FB2">
              <w:rPr>
                <w:rFonts w:ascii="Times New Roman" w:hAnsi="Times New Roman"/>
                <w:sz w:val="24"/>
                <w:szCs w:val="24"/>
              </w:rPr>
              <w:tab/>
              <w:t>Контрольная работа ….</w:t>
            </w:r>
          </w:p>
          <w:p w:rsidR="00ED4FB2" w:rsidRPr="00ED4FB2" w:rsidRDefault="00ED4FB2" w:rsidP="00ED4FB2">
            <w:pPr>
              <w:spacing w:after="0" w:line="240" w:lineRule="auto"/>
              <w:rPr>
                <w:rFonts w:ascii="Times New Roman" w:hAnsi="Times New Roman"/>
                <w:sz w:val="24"/>
                <w:szCs w:val="24"/>
              </w:rPr>
            </w:pPr>
            <w:r w:rsidRPr="00ED4FB2">
              <w:rPr>
                <w:rFonts w:ascii="Times New Roman" w:hAnsi="Times New Roman"/>
                <w:sz w:val="24"/>
                <w:szCs w:val="24"/>
              </w:rPr>
              <w:t>•</w:t>
            </w:r>
            <w:r w:rsidRPr="00ED4FB2">
              <w:rPr>
                <w:rFonts w:ascii="Times New Roman" w:hAnsi="Times New Roman"/>
                <w:sz w:val="24"/>
                <w:szCs w:val="24"/>
              </w:rPr>
              <w:tab/>
              <w:t>Самостоятельная работа.</w:t>
            </w:r>
          </w:p>
          <w:p w:rsidR="00ED4FB2" w:rsidRPr="00ED4FB2" w:rsidRDefault="00ED4FB2" w:rsidP="00ED4FB2">
            <w:pPr>
              <w:spacing w:after="0" w:line="240" w:lineRule="auto"/>
              <w:rPr>
                <w:rFonts w:ascii="Times New Roman" w:hAnsi="Times New Roman"/>
                <w:sz w:val="24"/>
                <w:szCs w:val="24"/>
              </w:rPr>
            </w:pPr>
            <w:r w:rsidRPr="00ED4FB2">
              <w:rPr>
                <w:rFonts w:ascii="Times New Roman" w:hAnsi="Times New Roman"/>
                <w:sz w:val="24"/>
                <w:szCs w:val="24"/>
              </w:rPr>
              <w:t>•</w:t>
            </w:r>
            <w:r w:rsidRPr="00ED4FB2">
              <w:rPr>
                <w:rFonts w:ascii="Times New Roman" w:hAnsi="Times New Roman"/>
                <w:sz w:val="24"/>
                <w:szCs w:val="24"/>
              </w:rPr>
              <w:tab/>
              <w:t>Защита реферата….</w:t>
            </w:r>
          </w:p>
          <w:p w:rsidR="00ED4FB2" w:rsidRPr="00ED4FB2" w:rsidRDefault="00ED4FB2" w:rsidP="00ED4FB2">
            <w:pPr>
              <w:spacing w:after="0" w:line="240" w:lineRule="auto"/>
              <w:rPr>
                <w:rFonts w:ascii="Times New Roman" w:hAnsi="Times New Roman"/>
                <w:sz w:val="24"/>
                <w:szCs w:val="24"/>
              </w:rPr>
            </w:pPr>
            <w:r w:rsidRPr="00ED4FB2">
              <w:rPr>
                <w:rFonts w:ascii="Times New Roman" w:hAnsi="Times New Roman"/>
                <w:sz w:val="24"/>
                <w:szCs w:val="24"/>
              </w:rPr>
              <w:t>•</w:t>
            </w:r>
            <w:r w:rsidRPr="00ED4FB2">
              <w:rPr>
                <w:rFonts w:ascii="Times New Roman" w:hAnsi="Times New Roman"/>
                <w:sz w:val="24"/>
                <w:szCs w:val="24"/>
              </w:rPr>
              <w:tab/>
              <w:t>Семинар</w:t>
            </w:r>
          </w:p>
          <w:p w:rsidR="00ED4FB2" w:rsidRPr="00ED4FB2" w:rsidRDefault="00ED4FB2" w:rsidP="00ED4FB2">
            <w:pPr>
              <w:spacing w:after="0" w:line="240" w:lineRule="auto"/>
              <w:rPr>
                <w:rFonts w:ascii="Times New Roman" w:hAnsi="Times New Roman"/>
                <w:sz w:val="24"/>
                <w:szCs w:val="24"/>
              </w:rPr>
            </w:pPr>
            <w:r w:rsidRPr="00ED4FB2">
              <w:rPr>
                <w:rFonts w:ascii="Times New Roman" w:hAnsi="Times New Roman"/>
                <w:sz w:val="24"/>
                <w:szCs w:val="24"/>
              </w:rPr>
              <w:t>•</w:t>
            </w:r>
            <w:r w:rsidRPr="00ED4FB2">
              <w:rPr>
                <w:rFonts w:ascii="Times New Roman" w:hAnsi="Times New Roman"/>
                <w:sz w:val="24"/>
                <w:szCs w:val="24"/>
              </w:rPr>
              <w:tab/>
              <w:t>Защита курсовой работы (проекта)</w:t>
            </w:r>
          </w:p>
          <w:p w:rsidR="00ED4FB2" w:rsidRPr="00ED4FB2" w:rsidRDefault="00ED4FB2" w:rsidP="00ED4FB2">
            <w:pPr>
              <w:spacing w:after="0" w:line="240" w:lineRule="auto"/>
              <w:rPr>
                <w:rFonts w:ascii="Times New Roman" w:hAnsi="Times New Roman"/>
                <w:sz w:val="24"/>
                <w:szCs w:val="24"/>
              </w:rPr>
            </w:pPr>
            <w:r w:rsidRPr="00ED4FB2">
              <w:rPr>
                <w:rFonts w:ascii="Times New Roman" w:hAnsi="Times New Roman"/>
                <w:sz w:val="24"/>
                <w:szCs w:val="24"/>
              </w:rPr>
              <w:t>•</w:t>
            </w:r>
            <w:r w:rsidRPr="00ED4FB2">
              <w:rPr>
                <w:rFonts w:ascii="Times New Roman" w:hAnsi="Times New Roman"/>
                <w:sz w:val="24"/>
                <w:szCs w:val="24"/>
              </w:rPr>
              <w:tab/>
              <w:t>Выполнение проекта;</w:t>
            </w:r>
          </w:p>
          <w:p w:rsidR="00ED4FB2" w:rsidRPr="00ED4FB2" w:rsidRDefault="00ED4FB2" w:rsidP="00ED4FB2">
            <w:pPr>
              <w:spacing w:after="0" w:line="240" w:lineRule="auto"/>
              <w:rPr>
                <w:rFonts w:ascii="Times New Roman" w:hAnsi="Times New Roman"/>
                <w:sz w:val="24"/>
                <w:szCs w:val="24"/>
              </w:rPr>
            </w:pPr>
            <w:r w:rsidRPr="00ED4FB2">
              <w:rPr>
                <w:rFonts w:ascii="Times New Roman" w:hAnsi="Times New Roman"/>
                <w:sz w:val="24"/>
                <w:szCs w:val="24"/>
              </w:rPr>
              <w:t>•</w:t>
            </w:r>
            <w:r w:rsidRPr="00ED4FB2">
              <w:rPr>
                <w:rFonts w:ascii="Times New Roman" w:hAnsi="Times New Roman"/>
                <w:sz w:val="24"/>
                <w:szCs w:val="24"/>
              </w:rPr>
              <w:tab/>
              <w:t>Наблюдение за выполнением практического задания. (деятельностью студента)</w:t>
            </w:r>
          </w:p>
          <w:p w:rsidR="00ED4FB2" w:rsidRPr="00ED4FB2" w:rsidRDefault="00ED4FB2" w:rsidP="00ED4FB2">
            <w:pPr>
              <w:spacing w:after="0" w:line="240" w:lineRule="auto"/>
              <w:rPr>
                <w:rFonts w:ascii="Times New Roman" w:hAnsi="Times New Roman"/>
                <w:sz w:val="24"/>
                <w:szCs w:val="24"/>
              </w:rPr>
            </w:pPr>
            <w:r w:rsidRPr="00ED4FB2">
              <w:rPr>
                <w:rFonts w:ascii="Times New Roman" w:hAnsi="Times New Roman"/>
                <w:sz w:val="24"/>
                <w:szCs w:val="24"/>
              </w:rPr>
              <w:t>•</w:t>
            </w:r>
            <w:r w:rsidRPr="00ED4FB2">
              <w:rPr>
                <w:rFonts w:ascii="Times New Roman" w:hAnsi="Times New Roman"/>
                <w:sz w:val="24"/>
                <w:szCs w:val="24"/>
              </w:rPr>
              <w:tab/>
              <w:t>Оценка выполнения практического задания(работы)</w:t>
            </w:r>
          </w:p>
          <w:p w:rsidR="00ED4FB2" w:rsidRPr="00ED4FB2" w:rsidRDefault="00ED4FB2" w:rsidP="00ED4FB2">
            <w:pPr>
              <w:spacing w:after="0" w:line="240" w:lineRule="auto"/>
              <w:rPr>
                <w:rFonts w:ascii="Times New Roman" w:hAnsi="Times New Roman"/>
                <w:sz w:val="24"/>
                <w:szCs w:val="24"/>
              </w:rPr>
            </w:pPr>
            <w:r w:rsidRPr="00ED4FB2">
              <w:rPr>
                <w:rFonts w:ascii="Times New Roman" w:hAnsi="Times New Roman"/>
                <w:sz w:val="24"/>
                <w:szCs w:val="24"/>
              </w:rPr>
              <w:t>•</w:t>
            </w:r>
            <w:r w:rsidRPr="00ED4FB2">
              <w:rPr>
                <w:rFonts w:ascii="Times New Roman" w:hAnsi="Times New Roman"/>
                <w:sz w:val="24"/>
                <w:szCs w:val="24"/>
              </w:rPr>
              <w:tab/>
              <w:t>Подготовка и выступление с докладом, сообщением, презентацией…</w:t>
            </w:r>
          </w:p>
          <w:p w:rsidR="00ED4FB2" w:rsidRPr="00ED4FB2" w:rsidRDefault="00ED4FB2" w:rsidP="00ED4FB2">
            <w:pPr>
              <w:spacing w:after="0" w:line="240" w:lineRule="auto"/>
              <w:rPr>
                <w:rFonts w:ascii="Times New Roman" w:hAnsi="Times New Roman"/>
                <w:sz w:val="24"/>
                <w:szCs w:val="24"/>
              </w:rPr>
            </w:pPr>
            <w:r w:rsidRPr="00ED4FB2">
              <w:rPr>
                <w:rFonts w:ascii="Times New Roman" w:hAnsi="Times New Roman"/>
                <w:sz w:val="24"/>
                <w:szCs w:val="24"/>
              </w:rPr>
              <w:t>•</w:t>
            </w:r>
            <w:r w:rsidRPr="00ED4FB2">
              <w:rPr>
                <w:rFonts w:ascii="Times New Roman" w:hAnsi="Times New Roman"/>
                <w:sz w:val="24"/>
                <w:szCs w:val="24"/>
              </w:rPr>
              <w:tab/>
              <w:t xml:space="preserve">Решение </w:t>
            </w:r>
            <w:r w:rsidRPr="00ED4FB2">
              <w:rPr>
                <w:rFonts w:ascii="Times New Roman" w:hAnsi="Times New Roman"/>
                <w:sz w:val="24"/>
                <w:szCs w:val="24"/>
              </w:rPr>
              <w:lastRenderedPageBreak/>
              <w:t>ситуационной задачи….</w:t>
            </w:r>
          </w:p>
          <w:p w:rsidR="00ED4FB2" w:rsidRPr="00ED4FB2" w:rsidRDefault="00ED4FB2" w:rsidP="00ED4FB2">
            <w:pPr>
              <w:spacing w:after="0" w:line="240" w:lineRule="auto"/>
              <w:rPr>
                <w:rFonts w:ascii="Times New Roman" w:hAnsi="Times New Roman"/>
                <w:bCs/>
                <w:i/>
                <w:sz w:val="24"/>
                <w:szCs w:val="24"/>
              </w:rPr>
            </w:pPr>
          </w:p>
        </w:tc>
      </w:tr>
      <w:tr w:rsidR="00ED4FB2" w:rsidRPr="006B3BDD" w:rsidTr="00FC1C3B">
        <w:tc>
          <w:tcPr>
            <w:tcW w:w="1612" w:type="pct"/>
          </w:tcPr>
          <w:p w:rsidR="00ED4FB2" w:rsidRPr="00997172" w:rsidRDefault="00ED4FB2" w:rsidP="00FC1C3B">
            <w:pPr>
              <w:spacing w:after="0"/>
              <w:ind w:left="360"/>
              <w:rPr>
                <w:bCs/>
              </w:rPr>
            </w:pPr>
            <w:r w:rsidRPr="009E4360">
              <w:rPr>
                <w:rFonts w:ascii="Times New Roman" w:hAnsi="Times New Roman"/>
                <w:bCs/>
                <w:sz w:val="24"/>
                <w:szCs w:val="24"/>
              </w:rPr>
              <w:t>Умение</w:t>
            </w:r>
            <w:r w:rsidRPr="00997172">
              <w:rPr>
                <w:bCs/>
              </w:rPr>
              <w:t>:</w:t>
            </w:r>
          </w:p>
          <w:p w:rsidR="00ED4FB2" w:rsidRPr="006B3BDD" w:rsidRDefault="00ED4FB2" w:rsidP="00FC1C3B">
            <w:pPr>
              <w:spacing w:after="0"/>
              <w:ind w:left="360"/>
              <w:rPr>
                <w:rFonts w:ascii="Times New Roman" w:hAnsi="Times New Roman"/>
                <w:sz w:val="24"/>
                <w:szCs w:val="24"/>
              </w:rPr>
            </w:pPr>
            <w:r w:rsidRPr="006B3BDD">
              <w:rPr>
                <w:rFonts w:ascii="Times New Roman" w:hAnsi="Times New Roman"/>
                <w:sz w:val="24"/>
                <w:szCs w:val="24"/>
              </w:rPr>
              <w:t>ориентироваться в истории развития философского знания;</w:t>
            </w:r>
          </w:p>
          <w:p w:rsidR="00ED4FB2" w:rsidRPr="006B3BDD" w:rsidRDefault="00ED4FB2" w:rsidP="00FC1C3B">
            <w:pPr>
              <w:spacing w:after="0"/>
              <w:ind w:left="360"/>
              <w:rPr>
                <w:rFonts w:ascii="Times New Roman" w:hAnsi="Times New Roman"/>
                <w:sz w:val="24"/>
                <w:szCs w:val="24"/>
              </w:rPr>
            </w:pPr>
            <w:r w:rsidRPr="006B3BDD">
              <w:rPr>
                <w:rFonts w:ascii="Times New Roman" w:hAnsi="Times New Roman"/>
                <w:sz w:val="24"/>
                <w:szCs w:val="24"/>
              </w:rPr>
              <w:t xml:space="preserve">вырабатывать свою точку зрения и аргументированно дискутировать по важнейшим проблемам философии. </w:t>
            </w:r>
          </w:p>
          <w:p w:rsidR="00ED4FB2" w:rsidRPr="006B3BDD" w:rsidRDefault="00ED4FB2" w:rsidP="00FC1C3B">
            <w:pPr>
              <w:spacing w:after="0"/>
              <w:ind w:left="360"/>
              <w:rPr>
                <w:rFonts w:ascii="Times New Roman" w:hAnsi="Times New Roman"/>
                <w:bCs/>
                <w:sz w:val="24"/>
                <w:szCs w:val="24"/>
              </w:rPr>
            </w:pPr>
            <w:r w:rsidRPr="006B3BDD">
              <w:rPr>
                <w:rFonts w:ascii="Times New Roman" w:hAnsi="Times New Roman"/>
                <w:sz w:val="24"/>
                <w:szCs w:val="24"/>
              </w:rPr>
              <w:t xml:space="preserve">применять полученные в курсе изучения философии знания в </w:t>
            </w:r>
            <w:r w:rsidRPr="006B3BDD">
              <w:rPr>
                <w:rFonts w:ascii="Times New Roman" w:hAnsi="Times New Roman"/>
                <w:sz w:val="24"/>
                <w:szCs w:val="24"/>
              </w:rPr>
              <w:lastRenderedPageBreak/>
              <w:t>практической, в том числе и профессиональной, деятельности</w:t>
            </w:r>
          </w:p>
        </w:tc>
        <w:tc>
          <w:tcPr>
            <w:tcW w:w="1746" w:type="pct"/>
            <w:vMerge/>
          </w:tcPr>
          <w:p w:rsidR="00ED4FB2" w:rsidRPr="006B3BDD" w:rsidRDefault="00ED4FB2" w:rsidP="00FC1C3B">
            <w:pPr>
              <w:spacing w:after="0"/>
              <w:rPr>
                <w:rFonts w:ascii="Times New Roman" w:hAnsi="Times New Roman"/>
                <w:bCs/>
                <w:sz w:val="24"/>
                <w:szCs w:val="24"/>
              </w:rPr>
            </w:pPr>
          </w:p>
        </w:tc>
        <w:tc>
          <w:tcPr>
            <w:tcW w:w="1642" w:type="pct"/>
            <w:vMerge/>
          </w:tcPr>
          <w:p w:rsidR="00ED4FB2" w:rsidRPr="006B3BDD" w:rsidRDefault="00ED4FB2" w:rsidP="00FC1C3B">
            <w:pPr>
              <w:spacing w:after="0"/>
              <w:rPr>
                <w:rFonts w:ascii="Times New Roman" w:hAnsi="Times New Roman"/>
                <w:bCs/>
                <w:sz w:val="24"/>
                <w:szCs w:val="24"/>
              </w:rPr>
            </w:pPr>
          </w:p>
        </w:tc>
      </w:tr>
    </w:tbl>
    <w:p w:rsidR="006C3A5E" w:rsidRDefault="006C3A5E" w:rsidP="00653478">
      <w:pPr>
        <w:widowControl w:val="0"/>
        <w:autoSpaceDE w:val="0"/>
        <w:autoSpaceDN w:val="0"/>
        <w:adjustRightInd w:val="0"/>
        <w:spacing w:after="0" w:line="240" w:lineRule="auto"/>
        <w:rPr>
          <w:rFonts w:ascii="Times New Roman" w:hAnsi="Times New Roman"/>
          <w:b/>
          <w:sz w:val="24"/>
          <w:szCs w:val="24"/>
        </w:rPr>
      </w:pPr>
    </w:p>
    <w:p w:rsidR="006C3A5E" w:rsidRPr="006C3A5E" w:rsidRDefault="006C3A5E" w:rsidP="006C3A5E">
      <w:pPr>
        <w:pStyle w:val="2"/>
        <w:numPr>
          <w:ilvl w:val="0"/>
          <w:numId w:val="0"/>
        </w:numPr>
        <w:spacing w:before="0" w:line="240" w:lineRule="auto"/>
        <w:ind w:left="576" w:hanging="576"/>
        <w:rPr>
          <w:rFonts w:ascii="Times New Roman" w:hAnsi="Times New Roman"/>
          <w:color w:val="auto"/>
          <w:sz w:val="24"/>
          <w:szCs w:val="24"/>
        </w:rPr>
      </w:pPr>
      <w:bookmarkStart w:id="25" w:name="_Toc88501969"/>
      <w:r w:rsidRPr="006C3A5E">
        <w:rPr>
          <w:rFonts w:ascii="Times New Roman" w:hAnsi="Times New Roman"/>
          <w:color w:val="auto"/>
          <w:sz w:val="24"/>
          <w:szCs w:val="24"/>
        </w:rPr>
        <w:t>3.3.1</w:t>
      </w:r>
      <w:r>
        <w:rPr>
          <w:rFonts w:ascii="Times New Roman" w:hAnsi="Times New Roman"/>
          <w:color w:val="auto"/>
          <w:sz w:val="24"/>
          <w:szCs w:val="24"/>
        </w:rPr>
        <w:t>4</w:t>
      </w:r>
      <w:r w:rsidRPr="006C3A5E">
        <w:rPr>
          <w:rFonts w:ascii="Times New Roman" w:hAnsi="Times New Roman"/>
          <w:color w:val="auto"/>
          <w:sz w:val="24"/>
          <w:szCs w:val="24"/>
        </w:rPr>
        <w:t xml:space="preserve"> ОГСЭ.0</w:t>
      </w:r>
      <w:r>
        <w:rPr>
          <w:rFonts w:ascii="Times New Roman" w:hAnsi="Times New Roman"/>
          <w:color w:val="auto"/>
          <w:sz w:val="24"/>
          <w:szCs w:val="24"/>
        </w:rPr>
        <w:t>2История</w:t>
      </w:r>
      <w:bookmarkEnd w:id="25"/>
    </w:p>
    <w:p w:rsidR="00ED4FB2" w:rsidRPr="00735AA0" w:rsidRDefault="00ED4FB2" w:rsidP="00137E26">
      <w:pPr>
        <w:pStyle w:val="a3"/>
        <w:numPr>
          <w:ilvl w:val="0"/>
          <w:numId w:val="149"/>
        </w:numPr>
        <w:spacing w:after="0" w:line="240" w:lineRule="auto"/>
        <w:ind w:left="0" w:firstLine="0"/>
        <w:contextualSpacing w:val="0"/>
        <w:rPr>
          <w:rFonts w:ascii="Times New Roman" w:hAnsi="Times New Roman"/>
          <w:b/>
          <w:sz w:val="24"/>
          <w:szCs w:val="24"/>
        </w:rPr>
      </w:pPr>
      <w:r w:rsidRPr="00735AA0">
        <w:rPr>
          <w:rFonts w:ascii="Times New Roman" w:hAnsi="Times New Roman"/>
          <w:b/>
          <w:sz w:val="24"/>
          <w:szCs w:val="24"/>
        </w:rPr>
        <w:t>ОБЩАЯ ХАРАКТЕРИСТИКА ПРИМЕРНОЙ ПРОГРАММЫ</w:t>
      </w:r>
    </w:p>
    <w:p w:rsidR="00ED4FB2" w:rsidRPr="00735AA0" w:rsidRDefault="00ED4FB2" w:rsidP="00735AA0">
      <w:pPr>
        <w:pStyle w:val="a3"/>
        <w:spacing w:after="0" w:line="240" w:lineRule="auto"/>
        <w:ind w:left="0"/>
        <w:rPr>
          <w:rFonts w:ascii="Times New Roman" w:hAnsi="Times New Roman"/>
          <w:b/>
          <w:sz w:val="24"/>
          <w:szCs w:val="24"/>
        </w:rPr>
      </w:pPr>
      <w:r w:rsidRPr="00735AA0">
        <w:rPr>
          <w:rFonts w:ascii="Times New Roman" w:hAnsi="Times New Roman"/>
          <w:b/>
          <w:sz w:val="24"/>
          <w:szCs w:val="24"/>
        </w:rPr>
        <w:t>УЧЕБНОЙ ДИСЦИПЛИНЫ «ОГСЭ.02 История»</w:t>
      </w:r>
    </w:p>
    <w:p w:rsidR="00ED4FB2" w:rsidRPr="00735AA0" w:rsidRDefault="00ED4FB2" w:rsidP="00735AA0">
      <w:pPr>
        <w:spacing w:after="0" w:line="240" w:lineRule="auto"/>
        <w:jc w:val="both"/>
        <w:rPr>
          <w:rFonts w:ascii="Times New Roman" w:hAnsi="Times New Roman"/>
          <w:sz w:val="24"/>
          <w:szCs w:val="24"/>
        </w:rPr>
      </w:pPr>
      <w:r w:rsidRPr="00735AA0">
        <w:rPr>
          <w:rFonts w:ascii="Times New Roman" w:hAnsi="Times New Roman"/>
          <w:b/>
          <w:sz w:val="24"/>
          <w:szCs w:val="24"/>
        </w:rPr>
        <w:t xml:space="preserve">1.1. Место дисциплины в структуре основной профессиональной образовательной программы: </w:t>
      </w:r>
      <w:r w:rsidRPr="00735AA0">
        <w:rPr>
          <w:rFonts w:ascii="Times New Roman" w:hAnsi="Times New Roman"/>
          <w:sz w:val="24"/>
          <w:szCs w:val="24"/>
        </w:rPr>
        <w:t>дисциплина «История» входит в общий гуманитарный и социально-экономический цикл (ОГСЭ)</w:t>
      </w:r>
    </w:p>
    <w:p w:rsidR="00ED4FB2" w:rsidRPr="00735AA0" w:rsidRDefault="00ED4FB2" w:rsidP="00735AA0">
      <w:pPr>
        <w:spacing w:after="0" w:line="240" w:lineRule="auto"/>
        <w:rPr>
          <w:rFonts w:ascii="Times New Roman" w:hAnsi="Times New Roman"/>
          <w:b/>
          <w:sz w:val="24"/>
          <w:szCs w:val="24"/>
        </w:rPr>
      </w:pPr>
      <w:r w:rsidRPr="00735AA0">
        <w:rPr>
          <w:rFonts w:ascii="Times New Roman" w:hAnsi="Times New Roman"/>
          <w:b/>
          <w:sz w:val="24"/>
          <w:szCs w:val="24"/>
        </w:rPr>
        <w:t>1.2. Цель и планируемые результаты освоения дисциплины:</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090"/>
        <w:gridCol w:w="5029"/>
      </w:tblGrid>
      <w:tr w:rsidR="00ED4FB2" w:rsidRPr="00735AA0" w:rsidTr="00FC1C3B">
        <w:trPr>
          <w:trHeight w:val="649"/>
        </w:trPr>
        <w:tc>
          <w:tcPr>
            <w:tcW w:w="1129" w:type="dxa"/>
            <w:hideMark/>
          </w:tcPr>
          <w:p w:rsidR="00ED4FB2" w:rsidRPr="00735AA0" w:rsidRDefault="00ED4FB2" w:rsidP="00735AA0">
            <w:pPr>
              <w:spacing w:after="0" w:line="240" w:lineRule="auto"/>
              <w:jc w:val="center"/>
              <w:rPr>
                <w:rFonts w:ascii="Times New Roman" w:hAnsi="Times New Roman"/>
                <w:sz w:val="24"/>
                <w:szCs w:val="24"/>
              </w:rPr>
            </w:pPr>
            <w:r w:rsidRPr="00735AA0">
              <w:rPr>
                <w:rFonts w:ascii="Times New Roman" w:hAnsi="Times New Roman"/>
                <w:sz w:val="24"/>
                <w:szCs w:val="24"/>
              </w:rPr>
              <w:t xml:space="preserve">Код </w:t>
            </w:r>
          </w:p>
          <w:p w:rsidR="00ED4FB2" w:rsidRPr="00735AA0" w:rsidRDefault="00ED4FB2" w:rsidP="00735AA0">
            <w:pPr>
              <w:spacing w:after="0" w:line="240" w:lineRule="auto"/>
              <w:jc w:val="center"/>
              <w:rPr>
                <w:rFonts w:ascii="Times New Roman" w:hAnsi="Times New Roman"/>
                <w:sz w:val="24"/>
                <w:szCs w:val="24"/>
              </w:rPr>
            </w:pPr>
            <w:r w:rsidRPr="00735AA0">
              <w:rPr>
                <w:rFonts w:ascii="Times New Roman" w:hAnsi="Times New Roman"/>
                <w:sz w:val="24"/>
                <w:szCs w:val="24"/>
              </w:rPr>
              <w:t>ПК, ОК</w:t>
            </w:r>
          </w:p>
        </w:tc>
        <w:tc>
          <w:tcPr>
            <w:tcW w:w="3090" w:type="dxa"/>
            <w:hideMark/>
          </w:tcPr>
          <w:p w:rsidR="00ED4FB2" w:rsidRPr="00735AA0" w:rsidRDefault="00ED4FB2" w:rsidP="00735AA0">
            <w:pPr>
              <w:spacing w:after="0" w:line="240" w:lineRule="auto"/>
              <w:jc w:val="center"/>
              <w:rPr>
                <w:rFonts w:ascii="Times New Roman" w:hAnsi="Times New Roman"/>
                <w:sz w:val="24"/>
                <w:szCs w:val="24"/>
              </w:rPr>
            </w:pPr>
            <w:r w:rsidRPr="00735AA0">
              <w:rPr>
                <w:rFonts w:ascii="Times New Roman" w:hAnsi="Times New Roman"/>
                <w:sz w:val="24"/>
                <w:szCs w:val="24"/>
              </w:rPr>
              <w:t>Умения</w:t>
            </w:r>
          </w:p>
        </w:tc>
        <w:tc>
          <w:tcPr>
            <w:tcW w:w="5029" w:type="dxa"/>
            <w:hideMark/>
          </w:tcPr>
          <w:p w:rsidR="00ED4FB2" w:rsidRPr="00735AA0" w:rsidRDefault="00ED4FB2" w:rsidP="00735AA0">
            <w:pPr>
              <w:spacing w:after="0" w:line="240" w:lineRule="auto"/>
              <w:jc w:val="center"/>
              <w:rPr>
                <w:rFonts w:ascii="Times New Roman" w:hAnsi="Times New Roman"/>
                <w:sz w:val="24"/>
                <w:szCs w:val="24"/>
              </w:rPr>
            </w:pPr>
            <w:r w:rsidRPr="00735AA0">
              <w:rPr>
                <w:rFonts w:ascii="Times New Roman" w:hAnsi="Times New Roman"/>
                <w:sz w:val="24"/>
                <w:szCs w:val="24"/>
              </w:rPr>
              <w:t>Знания</w:t>
            </w:r>
          </w:p>
        </w:tc>
      </w:tr>
      <w:tr w:rsidR="00ED4FB2" w:rsidRPr="00735AA0" w:rsidTr="00FC1C3B">
        <w:trPr>
          <w:trHeight w:val="649"/>
        </w:trPr>
        <w:tc>
          <w:tcPr>
            <w:tcW w:w="1129" w:type="dxa"/>
          </w:tcPr>
          <w:p w:rsidR="00ED4FB2" w:rsidRPr="00735AA0" w:rsidRDefault="00ED4FB2" w:rsidP="00735AA0">
            <w:pPr>
              <w:spacing w:after="0" w:line="240" w:lineRule="auto"/>
              <w:rPr>
                <w:rFonts w:ascii="Times New Roman" w:hAnsi="Times New Roman"/>
                <w:sz w:val="24"/>
                <w:szCs w:val="24"/>
              </w:rPr>
            </w:pPr>
            <w:r w:rsidRPr="00735AA0">
              <w:rPr>
                <w:rFonts w:ascii="Times New Roman" w:hAnsi="Times New Roman"/>
                <w:sz w:val="24"/>
                <w:szCs w:val="24"/>
              </w:rPr>
              <w:t>ОК 01</w:t>
            </w:r>
          </w:p>
          <w:p w:rsidR="00ED4FB2" w:rsidRPr="00735AA0" w:rsidRDefault="00ED4FB2" w:rsidP="00735AA0">
            <w:pPr>
              <w:spacing w:after="0" w:line="240" w:lineRule="auto"/>
              <w:rPr>
                <w:rFonts w:ascii="Times New Roman" w:hAnsi="Times New Roman"/>
                <w:sz w:val="24"/>
                <w:szCs w:val="24"/>
              </w:rPr>
            </w:pPr>
            <w:r w:rsidRPr="00735AA0">
              <w:rPr>
                <w:rFonts w:ascii="Times New Roman" w:hAnsi="Times New Roman"/>
                <w:sz w:val="24"/>
                <w:szCs w:val="24"/>
              </w:rPr>
              <w:t>ОК 02</w:t>
            </w:r>
          </w:p>
          <w:p w:rsidR="00ED4FB2" w:rsidRPr="00735AA0" w:rsidRDefault="00ED4FB2" w:rsidP="00735AA0">
            <w:pPr>
              <w:spacing w:after="0" w:line="240" w:lineRule="auto"/>
              <w:rPr>
                <w:rFonts w:ascii="Times New Roman" w:hAnsi="Times New Roman"/>
                <w:sz w:val="24"/>
                <w:szCs w:val="24"/>
              </w:rPr>
            </w:pPr>
            <w:r w:rsidRPr="00735AA0">
              <w:rPr>
                <w:rFonts w:ascii="Times New Roman" w:hAnsi="Times New Roman"/>
                <w:sz w:val="24"/>
                <w:szCs w:val="24"/>
              </w:rPr>
              <w:t>ОК 03</w:t>
            </w:r>
          </w:p>
          <w:p w:rsidR="00ED4FB2" w:rsidRPr="00735AA0" w:rsidRDefault="00ED4FB2" w:rsidP="00735AA0">
            <w:pPr>
              <w:spacing w:after="0" w:line="240" w:lineRule="auto"/>
              <w:rPr>
                <w:rFonts w:ascii="Times New Roman" w:hAnsi="Times New Roman"/>
                <w:sz w:val="24"/>
                <w:szCs w:val="24"/>
              </w:rPr>
            </w:pPr>
            <w:r w:rsidRPr="00735AA0">
              <w:rPr>
                <w:rFonts w:ascii="Times New Roman" w:hAnsi="Times New Roman"/>
                <w:sz w:val="24"/>
                <w:szCs w:val="24"/>
              </w:rPr>
              <w:t>ОК 04</w:t>
            </w:r>
          </w:p>
          <w:p w:rsidR="00ED4FB2" w:rsidRPr="00735AA0" w:rsidRDefault="00ED4FB2" w:rsidP="00735AA0">
            <w:pPr>
              <w:spacing w:after="0" w:line="240" w:lineRule="auto"/>
              <w:rPr>
                <w:rFonts w:ascii="Times New Roman" w:hAnsi="Times New Roman"/>
                <w:sz w:val="24"/>
                <w:szCs w:val="24"/>
              </w:rPr>
            </w:pPr>
            <w:r w:rsidRPr="00735AA0">
              <w:rPr>
                <w:rFonts w:ascii="Times New Roman" w:hAnsi="Times New Roman"/>
                <w:sz w:val="24"/>
                <w:szCs w:val="24"/>
              </w:rPr>
              <w:t>ОК 05</w:t>
            </w:r>
          </w:p>
          <w:p w:rsidR="00ED4FB2" w:rsidRPr="00735AA0" w:rsidRDefault="00ED4FB2" w:rsidP="00735AA0">
            <w:pPr>
              <w:spacing w:after="0" w:line="240" w:lineRule="auto"/>
              <w:rPr>
                <w:rFonts w:ascii="Times New Roman" w:hAnsi="Times New Roman"/>
                <w:sz w:val="24"/>
                <w:szCs w:val="24"/>
              </w:rPr>
            </w:pPr>
            <w:r w:rsidRPr="00735AA0">
              <w:rPr>
                <w:rFonts w:ascii="Times New Roman" w:hAnsi="Times New Roman"/>
                <w:sz w:val="24"/>
                <w:szCs w:val="24"/>
              </w:rPr>
              <w:t>ОК 06</w:t>
            </w:r>
          </w:p>
          <w:p w:rsidR="00ED4FB2" w:rsidRPr="00735AA0" w:rsidRDefault="00ED4FB2" w:rsidP="00735AA0">
            <w:pPr>
              <w:spacing w:after="0" w:line="240" w:lineRule="auto"/>
              <w:rPr>
                <w:rFonts w:ascii="Times New Roman" w:hAnsi="Times New Roman"/>
                <w:sz w:val="24"/>
                <w:szCs w:val="24"/>
              </w:rPr>
            </w:pPr>
            <w:r w:rsidRPr="00735AA0">
              <w:rPr>
                <w:rFonts w:ascii="Times New Roman" w:hAnsi="Times New Roman"/>
                <w:sz w:val="24"/>
                <w:szCs w:val="24"/>
              </w:rPr>
              <w:t>ОК 07</w:t>
            </w:r>
          </w:p>
          <w:p w:rsidR="00ED4FB2" w:rsidRPr="00735AA0" w:rsidRDefault="00ED4FB2" w:rsidP="00735AA0">
            <w:pPr>
              <w:spacing w:after="0" w:line="240" w:lineRule="auto"/>
              <w:rPr>
                <w:rFonts w:ascii="Times New Roman" w:hAnsi="Times New Roman"/>
                <w:sz w:val="24"/>
                <w:szCs w:val="24"/>
              </w:rPr>
            </w:pPr>
            <w:r w:rsidRPr="00735AA0">
              <w:rPr>
                <w:rFonts w:ascii="Times New Roman" w:hAnsi="Times New Roman"/>
                <w:sz w:val="24"/>
                <w:szCs w:val="24"/>
              </w:rPr>
              <w:t>ОК 09</w:t>
            </w:r>
          </w:p>
          <w:p w:rsidR="00ED4FB2" w:rsidRPr="00735AA0" w:rsidRDefault="00ED4FB2" w:rsidP="00735AA0">
            <w:pPr>
              <w:spacing w:after="0" w:line="240" w:lineRule="auto"/>
              <w:rPr>
                <w:rFonts w:ascii="Times New Roman" w:hAnsi="Times New Roman"/>
                <w:sz w:val="24"/>
                <w:szCs w:val="24"/>
              </w:rPr>
            </w:pPr>
          </w:p>
        </w:tc>
        <w:tc>
          <w:tcPr>
            <w:tcW w:w="3090" w:type="dxa"/>
          </w:tcPr>
          <w:p w:rsidR="00ED4FB2" w:rsidRPr="00735AA0" w:rsidRDefault="00ED4FB2" w:rsidP="00735AA0">
            <w:pPr>
              <w:spacing w:after="0" w:line="240" w:lineRule="auto"/>
              <w:rPr>
                <w:rFonts w:ascii="Times New Roman" w:hAnsi="Times New Roman"/>
                <w:bCs/>
                <w:sz w:val="24"/>
                <w:szCs w:val="24"/>
              </w:rPr>
            </w:pPr>
            <w:r w:rsidRPr="00735AA0">
              <w:rPr>
                <w:rFonts w:ascii="Times New Roman" w:hAnsi="Times New Roman"/>
                <w:sz w:val="24"/>
                <w:szCs w:val="24"/>
              </w:rPr>
              <w:t>ориентироваться в современной экономической, политической и культурной ситуации в России и мире</w:t>
            </w:r>
          </w:p>
          <w:p w:rsidR="00ED4FB2" w:rsidRPr="00735AA0" w:rsidRDefault="00ED4FB2" w:rsidP="00735AA0">
            <w:pPr>
              <w:spacing w:after="0" w:line="240" w:lineRule="auto"/>
              <w:rPr>
                <w:rFonts w:ascii="Times New Roman" w:hAnsi="Times New Roman"/>
                <w:sz w:val="24"/>
                <w:szCs w:val="24"/>
              </w:rPr>
            </w:pPr>
            <w:r w:rsidRPr="00735AA0">
              <w:rPr>
                <w:rFonts w:ascii="Times New Roman" w:hAnsi="Times New Roman"/>
                <w:sz w:val="24"/>
                <w:szCs w:val="24"/>
              </w:rPr>
              <w:t>выявлять взаимосвязь отечественных, региональных, мировых социально-экономических, политических и культурных проблем.</w:t>
            </w:r>
          </w:p>
          <w:p w:rsidR="00ED4FB2" w:rsidRPr="00735AA0" w:rsidRDefault="00ED4FB2" w:rsidP="00735AA0">
            <w:pPr>
              <w:spacing w:after="0" w:line="240" w:lineRule="auto"/>
              <w:jc w:val="center"/>
              <w:rPr>
                <w:rFonts w:ascii="Times New Roman" w:hAnsi="Times New Roman"/>
                <w:sz w:val="24"/>
                <w:szCs w:val="24"/>
              </w:rPr>
            </w:pPr>
          </w:p>
        </w:tc>
        <w:tc>
          <w:tcPr>
            <w:tcW w:w="5029" w:type="dxa"/>
          </w:tcPr>
          <w:p w:rsidR="00ED4FB2" w:rsidRPr="00735AA0" w:rsidRDefault="00ED4FB2" w:rsidP="00735AA0">
            <w:pPr>
              <w:spacing w:after="0" w:line="240" w:lineRule="auto"/>
              <w:rPr>
                <w:rFonts w:ascii="Times New Roman" w:hAnsi="Times New Roman"/>
                <w:sz w:val="24"/>
                <w:szCs w:val="24"/>
              </w:rPr>
            </w:pPr>
            <w:r w:rsidRPr="00735AA0">
              <w:rPr>
                <w:rFonts w:ascii="Times New Roman" w:hAnsi="Times New Roman"/>
                <w:sz w:val="24"/>
                <w:szCs w:val="24"/>
              </w:rPr>
              <w:t xml:space="preserve">основных направлений развития ключевых регионов мира на рубеже </w:t>
            </w:r>
            <w:r w:rsidRPr="00735AA0">
              <w:rPr>
                <w:rFonts w:ascii="Times New Roman" w:hAnsi="Times New Roman"/>
                <w:sz w:val="24"/>
                <w:szCs w:val="24"/>
                <w:lang w:val="en-US"/>
              </w:rPr>
              <w:t>XX</w:t>
            </w:r>
            <w:r w:rsidRPr="00735AA0">
              <w:rPr>
                <w:rFonts w:ascii="Times New Roman" w:hAnsi="Times New Roman"/>
                <w:sz w:val="24"/>
                <w:szCs w:val="24"/>
              </w:rPr>
              <w:t xml:space="preserve"> – </w:t>
            </w:r>
            <w:r w:rsidRPr="00735AA0">
              <w:rPr>
                <w:rFonts w:ascii="Times New Roman" w:hAnsi="Times New Roman"/>
                <w:sz w:val="24"/>
                <w:szCs w:val="24"/>
                <w:lang w:val="en-US"/>
              </w:rPr>
              <w:t>XXI</w:t>
            </w:r>
            <w:r w:rsidRPr="00735AA0">
              <w:rPr>
                <w:rFonts w:ascii="Times New Roman" w:hAnsi="Times New Roman"/>
                <w:sz w:val="24"/>
                <w:szCs w:val="24"/>
              </w:rPr>
              <w:t xml:space="preserve"> веков.</w:t>
            </w:r>
          </w:p>
          <w:p w:rsidR="00ED4FB2" w:rsidRPr="00735AA0" w:rsidRDefault="00ED4FB2" w:rsidP="00735AA0">
            <w:pPr>
              <w:spacing w:after="0" w:line="240" w:lineRule="auto"/>
              <w:rPr>
                <w:rFonts w:ascii="Times New Roman" w:hAnsi="Times New Roman"/>
                <w:sz w:val="24"/>
                <w:szCs w:val="24"/>
              </w:rPr>
            </w:pPr>
            <w:r w:rsidRPr="00735AA0">
              <w:rPr>
                <w:rFonts w:ascii="Times New Roman" w:hAnsi="Times New Roman"/>
                <w:sz w:val="24"/>
                <w:szCs w:val="24"/>
              </w:rPr>
              <w:t xml:space="preserve">сущности и причин локальных, региональных, межгосударственных конфликтов в конце </w:t>
            </w:r>
            <w:r w:rsidRPr="00735AA0">
              <w:rPr>
                <w:rFonts w:ascii="Times New Roman" w:hAnsi="Times New Roman"/>
                <w:sz w:val="24"/>
                <w:szCs w:val="24"/>
                <w:lang w:val="en-US"/>
              </w:rPr>
              <w:t>XX</w:t>
            </w:r>
            <w:r w:rsidRPr="00735AA0">
              <w:rPr>
                <w:rFonts w:ascii="Times New Roman" w:hAnsi="Times New Roman"/>
                <w:sz w:val="24"/>
                <w:szCs w:val="24"/>
              </w:rPr>
              <w:t xml:space="preserve"> – начале </w:t>
            </w:r>
            <w:r w:rsidRPr="00735AA0">
              <w:rPr>
                <w:rFonts w:ascii="Times New Roman" w:hAnsi="Times New Roman"/>
                <w:sz w:val="24"/>
                <w:szCs w:val="24"/>
                <w:lang w:val="en-US"/>
              </w:rPr>
              <w:t>XXI</w:t>
            </w:r>
            <w:r w:rsidRPr="00735AA0">
              <w:rPr>
                <w:rFonts w:ascii="Times New Roman" w:hAnsi="Times New Roman"/>
                <w:sz w:val="24"/>
                <w:szCs w:val="24"/>
              </w:rPr>
              <w:t xml:space="preserve"> вв.</w:t>
            </w:r>
          </w:p>
          <w:p w:rsidR="00ED4FB2" w:rsidRPr="00735AA0" w:rsidRDefault="00ED4FB2" w:rsidP="00735AA0">
            <w:pPr>
              <w:spacing w:after="0" w:line="240" w:lineRule="auto"/>
              <w:rPr>
                <w:rFonts w:ascii="Times New Roman" w:hAnsi="Times New Roman"/>
                <w:sz w:val="24"/>
                <w:szCs w:val="24"/>
              </w:rPr>
            </w:pPr>
            <w:r w:rsidRPr="00735AA0">
              <w:rPr>
                <w:rFonts w:ascii="Times New Roman" w:hAnsi="Times New Roman"/>
                <w:sz w:val="24"/>
                <w:szCs w:val="24"/>
              </w:rPr>
              <w:t>основных процессов (интеграционных, поликультурных, миграционных и иных) политического и экономического развития ведущих государств и регионов мира;</w:t>
            </w:r>
          </w:p>
          <w:p w:rsidR="00ED4FB2" w:rsidRPr="00735AA0" w:rsidRDefault="00ED4FB2" w:rsidP="00735AA0">
            <w:pPr>
              <w:spacing w:after="0" w:line="240" w:lineRule="auto"/>
              <w:rPr>
                <w:rFonts w:ascii="Times New Roman" w:hAnsi="Times New Roman"/>
                <w:sz w:val="24"/>
                <w:szCs w:val="24"/>
              </w:rPr>
            </w:pPr>
            <w:r w:rsidRPr="00735AA0">
              <w:rPr>
                <w:rFonts w:ascii="Times New Roman" w:hAnsi="Times New Roman"/>
                <w:sz w:val="24"/>
                <w:szCs w:val="24"/>
              </w:rPr>
              <w:t>назначения ООН, НАТО, ЕС и других организаций и основных направлений их деятельности;</w:t>
            </w:r>
          </w:p>
          <w:p w:rsidR="00ED4FB2" w:rsidRPr="00735AA0" w:rsidRDefault="00ED4FB2" w:rsidP="00735AA0">
            <w:pPr>
              <w:spacing w:after="0" w:line="240" w:lineRule="auto"/>
              <w:rPr>
                <w:rFonts w:ascii="Times New Roman" w:hAnsi="Times New Roman"/>
                <w:sz w:val="24"/>
                <w:szCs w:val="24"/>
              </w:rPr>
            </w:pPr>
            <w:r w:rsidRPr="00735AA0">
              <w:rPr>
                <w:rFonts w:ascii="Times New Roman" w:hAnsi="Times New Roman"/>
                <w:sz w:val="24"/>
                <w:szCs w:val="24"/>
              </w:rPr>
              <w:t>сведений о роли науки, культуры и религии в сохранении и укреплений национальных и государственных традиций.</w:t>
            </w:r>
          </w:p>
          <w:p w:rsidR="00ED4FB2" w:rsidRPr="00735AA0" w:rsidRDefault="00ED4FB2" w:rsidP="00735AA0">
            <w:pPr>
              <w:spacing w:after="0" w:line="240" w:lineRule="auto"/>
              <w:rPr>
                <w:rFonts w:ascii="Times New Roman" w:hAnsi="Times New Roman"/>
                <w:sz w:val="24"/>
                <w:szCs w:val="24"/>
              </w:rPr>
            </w:pPr>
            <w:r w:rsidRPr="00735AA0">
              <w:rPr>
                <w:rFonts w:ascii="Times New Roman" w:hAnsi="Times New Roman"/>
                <w:sz w:val="24"/>
                <w:szCs w:val="24"/>
              </w:rPr>
              <w:t>содержания и назначения важнейших правовых и законодательных актов мирового и регионального значения.</w:t>
            </w:r>
          </w:p>
        </w:tc>
      </w:tr>
    </w:tbl>
    <w:p w:rsidR="00ED4FB2" w:rsidRPr="00735AA0" w:rsidRDefault="00ED4FB2" w:rsidP="00735AA0">
      <w:pPr>
        <w:spacing w:after="0" w:line="240" w:lineRule="auto"/>
        <w:rPr>
          <w:rFonts w:ascii="Times New Roman" w:hAnsi="Times New Roman"/>
          <w:b/>
          <w:sz w:val="24"/>
          <w:szCs w:val="24"/>
        </w:rPr>
      </w:pPr>
      <w:r w:rsidRPr="00735AA0">
        <w:rPr>
          <w:rFonts w:ascii="Times New Roman" w:hAnsi="Times New Roman"/>
          <w:b/>
          <w:sz w:val="24"/>
          <w:szCs w:val="24"/>
        </w:rPr>
        <w:t>2. СТРУКТУРА И СОДЕРЖАНИЕ УЧЕБНОЙ ДИСЦИПЛИНЫ</w:t>
      </w:r>
    </w:p>
    <w:p w:rsidR="00ED4FB2" w:rsidRPr="00735AA0" w:rsidRDefault="00ED4FB2" w:rsidP="00735AA0">
      <w:pPr>
        <w:spacing w:after="0" w:line="240" w:lineRule="auto"/>
        <w:rPr>
          <w:rFonts w:ascii="Times New Roman" w:hAnsi="Times New Roman"/>
          <w:b/>
          <w:sz w:val="24"/>
          <w:szCs w:val="24"/>
        </w:rPr>
      </w:pPr>
      <w:r w:rsidRPr="00735AA0">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ED4FB2" w:rsidRPr="00735AA0" w:rsidTr="00735AA0">
        <w:tc>
          <w:tcPr>
            <w:tcW w:w="4073" w:type="pct"/>
            <w:vAlign w:val="center"/>
          </w:tcPr>
          <w:p w:rsidR="00ED4FB2" w:rsidRPr="00735AA0" w:rsidRDefault="00ED4FB2" w:rsidP="00735AA0">
            <w:pPr>
              <w:suppressAutoHyphens/>
              <w:spacing w:after="0" w:line="240" w:lineRule="auto"/>
              <w:rPr>
                <w:rFonts w:ascii="Times New Roman" w:hAnsi="Times New Roman"/>
                <w:b/>
                <w:sz w:val="24"/>
                <w:szCs w:val="24"/>
              </w:rPr>
            </w:pPr>
            <w:r w:rsidRPr="00735AA0">
              <w:rPr>
                <w:rFonts w:ascii="Times New Roman" w:hAnsi="Times New Roman"/>
                <w:b/>
                <w:sz w:val="24"/>
                <w:szCs w:val="24"/>
              </w:rPr>
              <w:t>Вид учебной работы</w:t>
            </w:r>
          </w:p>
        </w:tc>
        <w:tc>
          <w:tcPr>
            <w:tcW w:w="927" w:type="pct"/>
            <w:vAlign w:val="center"/>
          </w:tcPr>
          <w:p w:rsidR="00ED4FB2" w:rsidRPr="00735AA0" w:rsidRDefault="00ED4FB2" w:rsidP="00735AA0">
            <w:pPr>
              <w:suppressAutoHyphens/>
              <w:spacing w:after="0" w:line="240" w:lineRule="auto"/>
              <w:jc w:val="center"/>
              <w:rPr>
                <w:rFonts w:ascii="Times New Roman" w:hAnsi="Times New Roman"/>
                <w:b/>
                <w:iCs/>
                <w:sz w:val="24"/>
                <w:szCs w:val="24"/>
              </w:rPr>
            </w:pPr>
            <w:r w:rsidRPr="00735AA0">
              <w:rPr>
                <w:rFonts w:ascii="Times New Roman" w:hAnsi="Times New Roman"/>
                <w:b/>
                <w:iCs/>
                <w:sz w:val="24"/>
                <w:szCs w:val="24"/>
              </w:rPr>
              <w:t>Объем в часах</w:t>
            </w:r>
          </w:p>
        </w:tc>
      </w:tr>
      <w:tr w:rsidR="00ED4FB2" w:rsidRPr="00735AA0" w:rsidTr="00735AA0">
        <w:tc>
          <w:tcPr>
            <w:tcW w:w="4073" w:type="pct"/>
            <w:vAlign w:val="center"/>
          </w:tcPr>
          <w:p w:rsidR="00ED4FB2" w:rsidRPr="00735AA0" w:rsidRDefault="00ED4FB2" w:rsidP="00735AA0">
            <w:pPr>
              <w:suppressAutoHyphens/>
              <w:spacing w:after="0" w:line="240" w:lineRule="auto"/>
              <w:rPr>
                <w:rFonts w:ascii="Times New Roman" w:hAnsi="Times New Roman"/>
                <w:b/>
                <w:sz w:val="24"/>
                <w:szCs w:val="24"/>
              </w:rPr>
            </w:pPr>
            <w:r w:rsidRPr="00735AA0">
              <w:rPr>
                <w:rFonts w:ascii="Times New Roman" w:hAnsi="Times New Roman"/>
                <w:b/>
                <w:sz w:val="24"/>
                <w:szCs w:val="24"/>
              </w:rPr>
              <w:t xml:space="preserve">Объем образовательной программы </w:t>
            </w:r>
          </w:p>
        </w:tc>
        <w:tc>
          <w:tcPr>
            <w:tcW w:w="927" w:type="pct"/>
            <w:vAlign w:val="center"/>
          </w:tcPr>
          <w:p w:rsidR="00ED4FB2" w:rsidRPr="00735AA0" w:rsidRDefault="00735AA0" w:rsidP="00735AA0">
            <w:pPr>
              <w:suppressAutoHyphens/>
              <w:spacing w:after="0" w:line="240" w:lineRule="auto"/>
              <w:jc w:val="center"/>
              <w:rPr>
                <w:rFonts w:ascii="Times New Roman" w:hAnsi="Times New Roman"/>
                <w:iCs/>
                <w:sz w:val="24"/>
                <w:szCs w:val="24"/>
              </w:rPr>
            </w:pPr>
            <w:r>
              <w:rPr>
                <w:rFonts w:ascii="Times New Roman" w:hAnsi="Times New Roman"/>
                <w:iCs/>
                <w:sz w:val="24"/>
                <w:szCs w:val="24"/>
              </w:rPr>
              <w:t>40</w:t>
            </w:r>
          </w:p>
        </w:tc>
      </w:tr>
      <w:tr w:rsidR="00ED4FB2" w:rsidRPr="00735AA0" w:rsidTr="00735AA0">
        <w:tc>
          <w:tcPr>
            <w:tcW w:w="5000" w:type="pct"/>
            <w:gridSpan w:val="2"/>
            <w:vAlign w:val="center"/>
          </w:tcPr>
          <w:p w:rsidR="00ED4FB2" w:rsidRPr="00735AA0" w:rsidRDefault="00ED4FB2" w:rsidP="00735AA0">
            <w:pPr>
              <w:suppressAutoHyphens/>
              <w:spacing w:after="0" w:line="240" w:lineRule="auto"/>
              <w:jc w:val="center"/>
              <w:rPr>
                <w:rFonts w:ascii="Times New Roman" w:hAnsi="Times New Roman"/>
                <w:iCs/>
                <w:sz w:val="24"/>
                <w:szCs w:val="24"/>
              </w:rPr>
            </w:pPr>
            <w:r w:rsidRPr="00735AA0">
              <w:rPr>
                <w:rFonts w:ascii="Times New Roman" w:hAnsi="Times New Roman"/>
                <w:sz w:val="24"/>
                <w:szCs w:val="24"/>
              </w:rPr>
              <w:t>в том числе:</w:t>
            </w:r>
          </w:p>
        </w:tc>
      </w:tr>
      <w:tr w:rsidR="00ED4FB2" w:rsidRPr="00735AA0" w:rsidTr="00735AA0">
        <w:tc>
          <w:tcPr>
            <w:tcW w:w="4073" w:type="pct"/>
            <w:vAlign w:val="center"/>
          </w:tcPr>
          <w:p w:rsidR="00ED4FB2" w:rsidRPr="00735AA0" w:rsidRDefault="00ED4FB2" w:rsidP="00735AA0">
            <w:pPr>
              <w:suppressAutoHyphens/>
              <w:spacing w:after="0" w:line="240" w:lineRule="auto"/>
              <w:rPr>
                <w:rFonts w:ascii="Times New Roman" w:hAnsi="Times New Roman"/>
                <w:sz w:val="24"/>
                <w:szCs w:val="24"/>
              </w:rPr>
            </w:pPr>
            <w:r w:rsidRPr="00735AA0">
              <w:rPr>
                <w:rFonts w:ascii="Times New Roman" w:hAnsi="Times New Roman"/>
                <w:sz w:val="24"/>
                <w:szCs w:val="24"/>
              </w:rPr>
              <w:t>теоретическое обучение</w:t>
            </w:r>
          </w:p>
        </w:tc>
        <w:tc>
          <w:tcPr>
            <w:tcW w:w="927" w:type="pct"/>
            <w:vAlign w:val="center"/>
          </w:tcPr>
          <w:p w:rsidR="00ED4FB2" w:rsidRPr="00735AA0" w:rsidRDefault="00735AA0" w:rsidP="00735AA0">
            <w:pPr>
              <w:suppressAutoHyphens/>
              <w:spacing w:after="0" w:line="240" w:lineRule="auto"/>
              <w:jc w:val="center"/>
              <w:rPr>
                <w:rFonts w:ascii="Times New Roman" w:hAnsi="Times New Roman"/>
                <w:iCs/>
                <w:sz w:val="24"/>
                <w:szCs w:val="24"/>
              </w:rPr>
            </w:pPr>
            <w:r>
              <w:rPr>
                <w:rFonts w:ascii="Times New Roman" w:hAnsi="Times New Roman"/>
                <w:iCs/>
                <w:sz w:val="24"/>
                <w:szCs w:val="24"/>
              </w:rPr>
              <w:t>24</w:t>
            </w:r>
          </w:p>
        </w:tc>
      </w:tr>
      <w:tr w:rsidR="00ED4FB2" w:rsidRPr="00735AA0" w:rsidTr="00735AA0">
        <w:tc>
          <w:tcPr>
            <w:tcW w:w="4073" w:type="pct"/>
            <w:vAlign w:val="center"/>
          </w:tcPr>
          <w:p w:rsidR="00ED4FB2" w:rsidRPr="00735AA0" w:rsidRDefault="00ED4FB2" w:rsidP="00735AA0">
            <w:pPr>
              <w:suppressAutoHyphens/>
              <w:spacing w:after="0" w:line="240" w:lineRule="auto"/>
              <w:rPr>
                <w:rFonts w:ascii="Times New Roman" w:hAnsi="Times New Roman"/>
                <w:sz w:val="24"/>
                <w:szCs w:val="24"/>
              </w:rPr>
            </w:pPr>
            <w:r w:rsidRPr="00735AA0">
              <w:rPr>
                <w:rFonts w:ascii="Times New Roman" w:hAnsi="Times New Roman"/>
                <w:sz w:val="24"/>
                <w:szCs w:val="24"/>
              </w:rPr>
              <w:t xml:space="preserve">практические занятия </w:t>
            </w:r>
          </w:p>
        </w:tc>
        <w:tc>
          <w:tcPr>
            <w:tcW w:w="927" w:type="pct"/>
            <w:vAlign w:val="center"/>
          </w:tcPr>
          <w:p w:rsidR="00ED4FB2" w:rsidRPr="00735AA0" w:rsidRDefault="00ED4FB2" w:rsidP="00735AA0">
            <w:pPr>
              <w:suppressAutoHyphens/>
              <w:spacing w:after="0" w:line="240" w:lineRule="auto"/>
              <w:jc w:val="center"/>
              <w:rPr>
                <w:rFonts w:ascii="Times New Roman" w:hAnsi="Times New Roman"/>
                <w:iCs/>
                <w:sz w:val="24"/>
                <w:szCs w:val="24"/>
              </w:rPr>
            </w:pPr>
            <w:r w:rsidRPr="00735AA0">
              <w:rPr>
                <w:rFonts w:ascii="Times New Roman" w:hAnsi="Times New Roman"/>
                <w:iCs/>
                <w:sz w:val="24"/>
                <w:szCs w:val="24"/>
              </w:rPr>
              <w:t>14</w:t>
            </w:r>
          </w:p>
        </w:tc>
      </w:tr>
      <w:tr w:rsidR="00ED4FB2" w:rsidRPr="00735AA0" w:rsidTr="00735AA0">
        <w:tc>
          <w:tcPr>
            <w:tcW w:w="4073" w:type="pct"/>
            <w:vAlign w:val="center"/>
          </w:tcPr>
          <w:p w:rsidR="00ED4FB2" w:rsidRPr="00735AA0" w:rsidRDefault="00ED4FB2" w:rsidP="00735AA0">
            <w:pPr>
              <w:suppressAutoHyphens/>
              <w:spacing w:after="0" w:line="240" w:lineRule="auto"/>
              <w:rPr>
                <w:rFonts w:ascii="Times New Roman" w:hAnsi="Times New Roman"/>
                <w:sz w:val="24"/>
                <w:szCs w:val="24"/>
              </w:rPr>
            </w:pPr>
            <w:r w:rsidRPr="00735AA0">
              <w:rPr>
                <w:rFonts w:ascii="Times New Roman" w:hAnsi="Times New Roman"/>
                <w:sz w:val="24"/>
                <w:szCs w:val="24"/>
              </w:rPr>
              <w:t>Самостоятельная работа</w:t>
            </w:r>
          </w:p>
        </w:tc>
        <w:tc>
          <w:tcPr>
            <w:tcW w:w="927" w:type="pct"/>
            <w:vAlign w:val="center"/>
          </w:tcPr>
          <w:p w:rsidR="00ED4FB2" w:rsidRPr="00735AA0" w:rsidRDefault="00ED4FB2" w:rsidP="00735AA0">
            <w:pPr>
              <w:suppressAutoHyphens/>
              <w:spacing w:after="0" w:line="240" w:lineRule="auto"/>
              <w:jc w:val="center"/>
              <w:rPr>
                <w:rFonts w:ascii="Times New Roman" w:hAnsi="Times New Roman"/>
                <w:iCs/>
                <w:sz w:val="24"/>
                <w:szCs w:val="24"/>
              </w:rPr>
            </w:pPr>
          </w:p>
        </w:tc>
      </w:tr>
      <w:tr w:rsidR="00ED4FB2" w:rsidRPr="00735AA0" w:rsidTr="00735AA0">
        <w:tc>
          <w:tcPr>
            <w:tcW w:w="4073" w:type="pct"/>
            <w:vAlign w:val="center"/>
          </w:tcPr>
          <w:p w:rsidR="00ED4FB2" w:rsidRPr="00735AA0" w:rsidRDefault="00ED4FB2" w:rsidP="00735AA0">
            <w:pPr>
              <w:suppressAutoHyphens/>
              <w:spacing w:after="0" w:line="240" w:lineRule="auto"/>
              <w:rPr>
                <w:rFonts w:ascii="Times New Roman" w:hAnsi="Times New Roman"/>
                <w:sz w:val="24"/>
                <w:szCs w:val="24"/>
              </w:rPr>
            </w:pPr>
            <w:r w:rsidRPr="00735AA0">
              <w:rPr>
                <w:rFonts w:ascii="Times New Roman" w:hAnsi="Times New Roman"/>
                <w:b/>
                <w:iCs/>
                <w:sz w:val="24"/>
                <w:szCs w:val="24"/>
              </w:rPr>
              <w:t>Промежуточная аттестация</w:t>
            </w:r>
            <w:r w:rsidR="00735AA0">
              <w:rPr>
                <w:rFonts w:ascii="Times New Roman" w:hAnsi="Times New Roman"/>
                <w:b/>
                <w:iCs/>
                <w:sz w:val="24"/>
                <w:szCs w:val="24"/>
              </w:rPr>
              <w:t xml:space="preserve"> в форме дифференцированного зачета</w:t>
            </w:r>
          </w:p>
        </w:tc>
        <w:tc>
          <w:tcPr>
            <w:tcW w:w="927" w:type="pct"/>
            <w:vAlign w:val="center"/>
          </w:tcPr>
          <w:p w:rsidR="00ED4FB2" w:rsidRPr="00735AA0" w:rsidRDefault="00ED4FB2" w:rsidP="00735AA0">
            <w:pPr>
              <w:suppressAutoHyphens/>
              <w:spacing w:after="0" w:line="240" w:lineRule="auto"/>
              <w:jc w:val="center"/>
              <w:rPr>
                <w:rFonts w:ascii="Times New Roman" w:hAnsi="Times New Roman"/>
                <w:iCs/>
                <w:sz w:val="24"/>
                <w:szCs w:val="24"/>
              </w:rPr>
            </w:pPr>
            <w:r w:rsidRPr="00735AA0">
              <w:rPr>
                <w:rFonts w:ascii="Times New Roman" w:hAnsi="Times New Roman"/>
                <w:iCs/>
                <w:sz w:val="24"/>
                <w:szCs w:val="24"/>
              </w:rPr>
              <w:t>2</w:t>
            </w:r>
          </w:p>
        </w:tc>
      </w:tr>
    </w:tbl>
    <w:p w:rsidR="00ED4FB2" w:rsidRDefault="00ED4FB2" w:rsidP="00735AA0">
      <w:pPr>
        <w:spacing w:after="0" w:line="240" w:lineRule="auto"/>
        <w:rPr>
          <w:rFonts w:ascii="Times New Roman" w:hAnsi="Times New Roman"/>
          <w:b/>
          <w:sz w:val="24"/>
          <w:szCs w:val="24"/>
        </w:rPr>
      </w:pPr>
    </w:p>
    <w:p w:rsidR="00735AA0" w:rsidRDefault="00735AA0" w:rsidP="00735AA0">
      <w:pPr>
        <w:spacing w:after="0" w:line="240" w:lineRule="auto"/>
        <w:rPr>
          <w:rFonts w:ascii="Times New Roman" w:hAnsi="Times New Roman"/>
          <w:b/>
          <w:sz w:val="24"/>
          <w:szCs w:val="24"/>
        </w:rPr>
      </w:pPr>
    </w:p>
    <w:p w:rsidR="00ED4FB2" w:rsidRPr="00735AA0" w:rsidRDefault="00ED4FB2" w:rsidP="00735AA0">
      <w:pPr>
        <w:spacing w:after="0" w:line="240" w:lineRule="auto"/>
        <w:rPr>
          <w:rFonts w:ascii="Times New Roman" w:hAnsi="Times New Roman"/>
          <w:b/>
          <w:sz w:val="24"/>
          <w:szCs w:val="24"/>
        </w:rPr>
      </w:pPr>
      <w:r w:rsidRPr="00735AA0">
        <w:rPr>
          <w:rFonts w:ascii="Times New Roman" w:hAnsi="Times New Roman"/>
          <w:b/>
          <w:sz w:val="24"/>
          <w:szCs w:val="24"/>
        </w:rPr>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4512"/>
        <w:gridCol w:w="933"/>
        <w:gridCol w:w="1711"/>
      </w:tblGrid>
      <w:tr w:rsidR="00ED4FB2" w:rsidRPr="00735AA0" w:rsidTr="00735AA0">
        <w:tc>
          <w:tcPr>
            <w:tcW w:w="1159" w:type="pct"/>
          </w:tcPr>
          <w:p w:rsidR="00ED4FB2" w:rsidRPr="00735AA0" w:rsidRDefault="00ED4FB2" w:rsidP="00735AA0">
            <w:pPr>
              <w:spacing w:after="0" w:line="240" w:lineRule="auto"/>
              <w:rPr>
                <w:rFonts w:ascii="Times New Roman" w:hAnsi="Times New Roman"/>
                <w:b/>
                <w:bCs/>
                <w:sz w:val="24"/>
                <w:szCs w:val="24"/>
              </w:rPr>
            </w:pPr>
            <w:r w:rsidRPr="00735AA0">
              <w:rPr>
                <w:rFonts w:ascii="Times New Roman" w:hAnsi="Times New Roman"/>
                <w:b/>
                <w:bCs/>
                <w:sz w:val="24"/>
                <w:szCs w:val="24"/>
              </w:rPr>
              <w:t xml:space="preserve">Наименование </w:t>
            </w:r>
          </w:p>
          <w:p w:rsidR="00ED4FB2" w:rsidRPr="00735AA0" w:rsidRDefault="00ED4FB2" w:rsidP="00735AA0">
            <w:pPr>
              <w:spacing w:after="0" w:line="240" w:lineRule="auto"/>
              <w:rPr>
                <w:rFonts w:ascii="Times New Roman" w:hAnsi="Times New Roman"/>
                <w:b/>
                <w:sz w:val="24"/>
                <w:szCs w:val="24"/>
              </w:rPr>
            </w:pPr>
            <w:r w:rsidRPr="00735AA0">
              <w:rPr>
                <w:rFonts w:ascii="Times New Roman" w:hAnsi="Times New Roman"/>
                <w:b/>
                <w:bCs/>
                <w:sz w:val="24"/>
                <w:szCs w:val="24"/>
              </w:rPr>
              <w:t>разделов и тем</w:t>
            </w:r>
          </w:p>
        </w:tc>
        <w:tc>
          <w:tcPr>
            <w:tcW w:w="2573" w:type="pct"/>
          </w:tcPr>
          <w:p w:rsidR="00ED4FB2" w:rsidRPr="00735AA0" w:rsidRDefault="00ED4FB2" w:rsidP="00735AA0">
            <w:pPr>
              <w:spacing w:after="0" w:line="240" w:lineRule="auto"/>
              <w:rPr>
                <w:rFonts w:ascii="Times New Roman" w:hAnsi="Times New Roman"/>
                <w:b/>
                <w:bCs/>
                <w:sz w:val="24"/>
                <w:szCs w:val="24"/>
              </w:rPr>
            </w:pPr>
          </w:p>
          <w:p w:rsidR="00ED4FB2" w:rsidRPr="00735AA0" w:rsidRDefault="00ED4FB2" w:rsidP="00735AA0">
            <w:pPr>
              <w:spacing w:after="0" w:line="240" w:lineRule="auto"/>
              <w:rPr>
                <w:rFonts w:ascii="Times New Roman" w:hAnsi="Times New Roman"/>
                <w:b/>
                <w:sz w:val="24"/>
                <w:szCs w:val="24"/>
              </w:rPr>
            </w:pPr>
            <w:r w:rsidRPr="00735AA0">
              <w:rPr>
                <w:rFonts w:ascii="Times New Roman" w:hAnsi="Times New Roman"/>
                <w:b/>
                <w:bCs/>
                <w:sz w:val="24"/>
                <w:szCs w:val="24"/>
              </w:rPr>
              <w:t>Содержание учебного материала и формы организации деятельности обучающихся</w:t>
            </w:r>
          </w:p>
          <w:p w:rsidR="00ED4FB2" w:rsidRPr="00735AA0" w:rsidRDefault="00ED4FB2" w:rsidP="00735AA0">
            <w:pPr>
              <w:spacing w:after="0" w:line="240" w:lineRule="auto"/>
              <w:rPr>
                <w:rFonts w:ascii="Times New Roman" w:hAnsi="Times New Roman"/>
                <w:b/>
                <w:sz w:val="24"/>
                <w:szCs w:val="24"/>
              </w:rPr>
            </w:pPr>
          </w:p>
        </w:tc>
        <w:tc>
          <w:tcPr>
            <w:tcW w:w="448" w:type="pct"/>
          </w:tcPr>
          <w:p w:rsidR="00ED4FB2" w:rsidRPr="00735AA0" w:rsidRDefault="00ED4FB2" w:rsidP="00735AA0">
            <w:pPr>
              <w:spacing w:after="0" w:line="240" w:lineRule="auto"/>
              <w:jc w:val="center"/>
              <w:rPr>
                <w:rFonts w:ascii="Times New Roman" w:hAnsi="Times New Roman"/>
                <w:b/>
                <w:sz w:val="24"/>
                <w:szCs w:val="24"/>
              </w:rPr>
            </w:pPr>
            <w:r w:rsidRPr="00735AA0">
              <w:rPr>
                <w:rFonts w:ascii="Times New Roman" w:hAnsi="Times New Roman"/>
                <w:b/>
                <w:sz w:val="24"/>
                <w:szCs w:val="24"/>
              </w:rPr>
              <w:t>Объём часов</w:t>
            </w:r>
          </w:p>
        </w:tc>
        <w:tc>
          <w:tcPr>
            <w:tcW w:w="821" w:type="pct"/>
          </w:tcPr>
          <w:p w:rsidR="00ED4FB2" w:rsidRPr="00735AA0" w:rsidRDefault="00ED4FB2" w:rsidP="00735AA0">
            <w:pPr>
              <w:spacing w:after="0" w:line="240" w:lineRule="auto"/>
              <w:rPr>
                <w:rFonts w:ascii="Times New Roman" w:hAnsi="Times New Roman"/>
                <w:b/>
                <w:sz w:val="24"/>
                <w:szCs w:val="24"/>
              </w:rPr>
            </w:pPr>
            <w:r w:rsidRPr="00735AA0">
              <w:rPr>
                <w:rFonts w:ascii="Times New Roman" w:hAnsi="Times New Roman"/>
                <w:b/>
                <w:bCs/>
                <w:sz w:val="24"/>
                <w:szCs w:val="24"/>
              </w:rPr>
              <w:t>Осваиваемые элементы компетенций</w:t>
            </w:r>
          </w:p>
        </w:tc>
      </w:tr>
      <w:tr w:rsidR="00ED4FB2" w:rsidRPr="00735AA0" w:rsidTr="00735AA0">
        <w:tc>
          <w:tcPr>
            <w:tcW w:w="3731" w:type="pct"/>
            <w:gridSpan w:val="2"/>
          </w:tcPr>
          <w:p w:rsidR="00ED4FB2" w:rsidRPr="00735AA0" w:rsidRDefault="00ED4FB2" w:rsidP="00735AA0">
            <w:pPr>
              <w:spacing w:after="0" w:line="240" w:lineRule="auto"/>
              <w:rPr>
                <w:rFonts w:ascii="Times New Roman" w:hAnsi="Times New Roman"/>
                <w:b/>
                <w:sz w:val="24"/>
                <w:szCs w:val="24"/>
              </w:rPr>
            </w:pPr>
            <w:r w:rsidRPr="00735AA0">
              <w:rPr>
                <w:rFonts w:ascii="Times New Roman" w:hAnsi="Times New Roman"/>
                <w:b/>
                <w:sz w:val="24"/>
                <w:szCs w:val="24"/>
              </w:rPr>
              <w:t>Раздел 1. Введение.</w:t>
            </w:r>
            <w:r w:rsidRPr="00735AA0">
              <w:rPr>
                <w:rFonts w:ascii="Times New Roman" w:hAnsi="Times New Roman"/>
                <w:b/>
                <w:bCs/>
                <w:color w:val="000000"/>
                <w:sz w:val="24"/>
                <w:szCs w:val="24"/>
              </w:rPr>
              <w:t xml:space="preserve">  Развитие СССР и его место в мире в 1980-е гг</w:t>
            </w:r>
            <w:r w:rsidRPr="00735AA0">
              <w:rPr>
                <w:rFonts w:ascii="Times New Roman" w:hAnsi="Times New Roman"/>
                <w:b/>
                <w:sz w:val="24"/>
                <w:szCs w:val="24"/>
              </w:rPr>
              <w:t>.</w:t>
            </w:r>
          </w:p>
        </w:tc>
        <w:tc>
          <w:tcPr>
            <w:tcW w:w="448" w:type="pct"/>
            <w:vMerge w:val="restart"/>
          </w:tcPr>
          <w:p w:rsidR="00ED4FB2" w:rsidRDefault="00735AA0" w:rsidP="00735AA0">
            <w:pPr>
              <w:spacing w:after="0" w:line="240" w:lineRule="auto"/>
              <w:jc w:val="center"/>
              <w:rPr>
                <w:rFonts w:ascii="Times New Roman" w:hAnsi="Times New Roman"/>
                <w:b/>
                <w:sz w:val="24"/>
                <w:szCs w:val="24"/>
              </w:rPr>
            </w:pPr>
            <w:r>
              <w:rPr>
                <w:rFonts w:ascii="Times New Roman" w:hAnsi="Times New Roman"/>
                <w:b/>
                <w:sz w:val="24"/>
                <w:szCs w:val="24"/>
              </w:rPr>
              <w:t>18</w:t>
            </w:r>
          </w:p>
          <w:p w:rsidR="00735AA0" w:rsidRDefault="00735AA0" w:rsidP="00735AA0">
            <w:pPr>
              <w:spacing w:after="0" w:line="240" w:lineRule="auto"/>
              <w:jc w:val="center"/>
              <w:rPr>
                <w:rFonts w:ascii="Times New Roman" w:hAnsi="Times New Roman"/>
                <w:b/>
                <w:sz w:val="24"/>
                <w:szCs w:val="24"/>
              </w:rPr>
            </w:pPr>
          </w:p>
          <w:p w:rsidR="00735AA0" w:rsidRDefault="00735AA0" w:rsidP="00735AA0">
            <w:pPr>
              <w:spacing w:after="0" w:line="240" w:lineRule="auto"/>
              <w:jc w:val="center"/>
              <w:rPr>
                <w:rFonts w:ascii="Times New Roman" w:hAnsi="Times New Roman"/>
                <w:b/>
                <w:sz w:val="24"/>
                <w:szCs w:val="24"/>
              </w:rPr>
            </w:pPr>
          </w:p>
          <w:p w:rsidR="00735AA0" w:rsidRDefault="00735AA0" w:rsidP="00735AA0">
            <w:pPr>
              <w:spacing w:after="0" w:line="240" w:lineRule="auto"/>
              <w:jc w:val="center"/>
              <w:rPr>
                <w:rFonts w:ascii="Times New Roman" w:hAnsi="Times New Roman"/>
                <w:b/>
                <w:sz w:val="24"/>
                <w:szCs w:val="24"/>
              </w:rPr>
            </w:pPr>
          </w:p>
          <w:p w:rsidR="00735AA0" w:rsidRDefault="00735AA0" w:rsidP="00735AA0">
            <w:pPr>
              <w:spacing w:after="0" w:line="240" w:lineRule="auto"/>
              <w:jc w:val="center"/>
              <w:rPr>
                <w:rFonts w:ascii="Times New Roman" w:hAnsi="Times New Roman"/>
                <w:b/>
                <w:sz w:val="24"/>
                <w:szCs w:val="24"/>
              </w:rPr>
            </w:pPr>
          </w:p>
          <w:p w:rsidR="00735AA0" w:rsidRDefault="00735AA0" w:rsidP="00735AA0">
            <w:pPr>
              <w:spacing w:after="0" w:line="240" w:lineRule="auto"/>
              <w:jc w:val="center"/>
              <w:rPr>
                <w:rFonts w:ascii="Times New Roman" w:hAnsi="Times New Roman"/>
                <w:b/>
                <w:sz w:val="24"/>
                <w:szCs w:val="24"/>
              </w:rPr>
            </w:pPr>
          </w:p>
          <w:p w:rsidR="00735AA0" w:rsidRDefault="00735AA0" w:rsidP="00735AA0">
            <w:pPr>
              <w:spacing w:after="0" w:line="240" w:lineRule="auto"/>
              <w:jc w:val="center"/>
              <w:rPr>
                <w:rFonts w:ascii="Times New Roman" w:hAnsi="Times New Roman"/>
                <w:b/>
                <w:sz w:val="24"/>
                <w:szCs w:val="24"/>
              </w:rPr>
            </w:pPr>
          </w:p>
          <w:p w:rsidR="00735AA0" w:rsidRDefault="00735AA0" w:rsidP="00735AA0">
            <w:pPr>
              <w:spacing w:after="0" w:line="240" w:lineRule="auto"/>
              <w:jc w:val="center"/>
              <w:rPr>
                <w:rFonts w:ascii="Times New Roman" w:hAnsi="Times New Roman"/>
                <w:b/>
                <w:sz w:val="24"/>
                <w:szCs w:val="24"/>
              </w:rPr>
            </w:pPr>
          </w:p>
          <w:p w:rsidR="00735AA0" w:rsidRDefault="00735AA0" w:rsidP="00735AA0">
            <w:pPr>
              <w:spacing w:after="0" w:line="240" w:lineRule="auto"/>
              <w:jc w:val="center"/>
              <w:rPr>
                <w:rFonts w:ascii="Times New Roman" w:hAnsi="Times New Roman"/>
                <w:b/>
                <w:sz w:val="24"/>
                <w:szCs w:val="24"/>
              </w:rPr>
            </w:pPr>
          </w:p>
          <w:p w:rsidR="00735AA0" w:rsidRDefault="00735AA0" w:rsidP="00735AA0">
            <w:pPr>
              <w:spacing w:after="0" w:line="240" w:lineRule="auto"/>
              <w:jc w:val="center"/>
              <w:rPr>
                <w:rFonts w:ascii="Times New Roman" w:hAnsi="Times New Roman"/>
                <w:b/>
                <w:sz w:val="24"/>
                <w:szCs w:val="24"/>
              </w:rPr>
            </w:pPr>
          </w:p>
          <w:p w:rsidR="00735AA0" w:rsidRDefault="00735AA0" w:rsidP="00735AA0">
            <w:pPr>
              <w:spacing w:after="0" w:line="240" w:lineRule="auto"/>
              <w:jc w:val="center"/>
              <w:rPr>
                <w:rFonts w:ascii="Times New Roman" w:hAnsi="Times New Roman"/>
                <w:b/>
                <w:sz w:val="24"/>
                <w:szCs w:val="24"/>
              </w:rPr>
            </w:pPr>
          </w:p>
          <w:p w:rsidR="00735AA0" w:rsidRDefault="00735AA0" w:rsidP="00735AA0">
            <w:pPr>
              <w:spacing w:after="0" w:line="240" w:lineRule="auto"/>
              <w:jc w:val="center"/>
              <w:rPr>
                <w:rFonts w:ascii="Times New Roman" w:hAnsi="Times New Roman"/>
                <w:b/>
                <w:sz w:val="24"/>
                <w:szCs w:val="24"/>
              </w:rPr>
            </w:pPr>
          </w:p>
          <w:p w:rsidR="00735AA0" w:rsidRDefault="00735AA0" w:rsidP="00735AA0">
            <w:pPr>
              <w:spacing w:after="0" w:line="240" w:lineRule="auto"/>
              <w:jc w:val="center"/>
              <w:rPr>
                <w:rFonts w:ascii="Times New Roman" w:hAnsi="Times New Roman"/>
                <w:b/>
                <w:sz w:val="24"/>
                <w:szCs w:val="24"/>
              </w:rPr>
            </w:pPr>
          </w:p>
          <w:p w:rsidR="00735AA0" w:rsidRDefault="00735AA0" w:rsidP="00735AA0">
            <w:pPr>
              <w:spacing w:after="0" w:line="240" w:lineRule="auto"/>
              <w:jc w:val="center"/>
              <w:rPr>
                <w:rFonts w:ascii="Times New Roman" w:hAnsi="Times New Roman"/>
                <w:b/>
                <w:sz w:val="24"/>
                <w:szCs w:val="24"/>
              </w:rPr>
            </w:pPr>
          </w:p>
          <w:p w:rsidR="00735AA0" w:rsidRDefault="00735AA0" w:rsidP="00735AA0">
            <w:pPr>
              <w:spacing w:after="0" w:line="240" w:lineRule="auto"/>
              <w:jc w:val="center"/>
              <w:rPr>
                <w:rFonts w:ascii="Times New Roman" w:hAnsi="Times New Roman"/>
                <w:b/>
                <w:sz w:val="24"/>
                <w:szCs w:val="24"/>
              </w:rPr>
            </w:pPr>
          </w:p>
          <w:p w:rsidR="00735AA0" w:rsidRDefault="00735AA0" w:rsidP="00735AA0">
            <w:pPr>
              <w:spacing w:after="0" w:line="240" w:lineRule="auto"/>
              <w:jc w:val="center"/>
              <w:rPr>
                <w:rFonts w:ascii="Times New Roman" w:hAnsi="Times New Roman"/>
                <w:b/>
                <w:sz w:val="24"/>
                <w:szCs w:val="24"/>
              </w:rPr>
            </w:pPr>
          </w:p>
          <w:p w:rsidR="00735AA0" w:rsidRDefault="00735AA0" w:rsidP="00735AA0">
            <w:pPr>
              <w:spacing w:after="0" w:line="240" w:lineRule="auto"/>
              <w:jc w:val="center"/>
              <w:rPr>
                <w:rFonts w:ascii="Times New Roman" w:hAnsi="Times New Roman"/>
                <w:b/>
                <w:sz w:val="24"/>
                <w:szCs w:val="24"/>
              </w:rPr>
            </w:pPr>
          </w:p>
          <w:p w:rsidR="00735AA0" w:rsidRDefault="00735AA0" w:rsidP="00735AA0">
            <w:pPr>
              <w:spacing w:after="0" w:line="240" w:lineRule="auto"/>
              <w:jc w:val="center"/>
              <w:rPr>
                <w:rFonts w:ascii="Times New Roman" w:hAnsi="Times New Roman"/>
                <w:b/>
                <w:sz w:val="24"/>
                <w:szCs w:val="24"/>
              </w:rPr>
            </w:pPr>
          </w:p>
          <w:p w:rsidR="00735AA0" w:rsidRDefault="00735AA0" w:rsidP="00735AA0">
            <w:pPr>
              <w:spacing w:after="0" w:line="240" w:lineRule="auto"/>
              <w:jc w:val="center"/>
              <w:rPr>
                <w:rFonts w:ascii="Times New Roman" w:hAnsi="Times New Roman"/>
                <w:b/>
                <w:sz w:val="24"/>
                <w:szCs w:val="24"/>
              </w:rPr>
            </w:pPr>
          </w:p>
          <w:p w:rsidR="00735AA0" w:rsidRDefault="00735AA0" w:rsidP="00735AA0">
            <w:pPr>
              <w:spacing w:after="0" w:line="240" w:lineRule="auto"/>
              <w:jc w:val="center"/>
              <w:rPr>
                <w:rFonts w:ascii="Times New Roman" w:hAnsi="Times New Roman"/>
                <w:b/>
                <w:sz w:val="24"/>
                <w:szCs w:val="24"/>
              </w:rPr>
            </w:pPr>
            <w:r>
              <w:rPr>
                <w:rFonts w:ascii="Times New Roman" w:hAnsi="Times New Roman"/>
                <w:b/>
                <w:sz w:val="24"/>
                <w:szCs w:val="24"/>
              </w:rPr>
              <w:t>4</w:t>
            </w:r>
          </w:p>
          <w:p w:rsidR="00735AA0" w:rsidRPr="00735AA0" w:rsidRDefault="00735AA0" w:rsidP="00735AA0">
            <w:pPr>
              <w:spacing w:after="0" w:line="240" w:lineRule="auto"/>
              <w:rPr>
                <w:rFonts w:ascii="Times New Roman" w:hAnsi="Times New Roman"/>
                <w:b/>
                <w:sz w:val="24"/>
                <w:szCs w:val="24"/>
              </w:rPr>
            </w:pPr>
          </w:p>
        </w:tc>
        <w:tc>
          <w:tcPr>
            <w:tcW w:w="821" w:type="pct"/>
            <w:vMerge w:val="restart"/>
          </w:tcPr>
          <w:p w:rsidR="00ED4FB2" w:rsidRPr="00735AA0" w:rsidRDefault="00ED4FB2" w:rsidP="00735AA0">
            <w:pPr>
              <w:spacing w:after="0" w:line="240" w:lineRule="auto"/>
              <w:rPr>
                <w:rFonts w:ascii="Times New Roman" w:hAnsi="Times New Roman"/>
                <w:sz w:val="24"/>
                <w:szCs w:val="24"/>
              </w:rPr>
            </w:pPr>
            <w:r w:rsidRPr="00735AA0">
              <w:rPr>
                <w:rFonts w:ascii="Times New Roman" w:hAnsi="Times New Roman"/>
                <w:sz w:val="24"/>
                <w:szCs w:val="24"/>
              </w:rPr>
              <w:t>ОК 01</w:t>
            </w:r>
          </w:p>
          <w:p w:rsidR="00ED4FB2" w:rsidRPr="00735AA0" w:rsidRDefault="00ED4FB2" w:rsidP="00735AA0">
            <w:pPr>
              <w:spacing w:after="0" w:line="240" w:lineRule="auto"/>
              <w:rPr>
                <w:rFonts w:ascii="Times New Roman" w:hAnsi="Times New Roman"/>
                <w:sz w:val="24"/>
                <w:szCs w:val="24"/>
              </w:rPr>
            </w:pPr>
            <w:r w:rsidRPr="00735AA0">
              <w:rPr>
                <w:rFonts w:ascii="Times New Roman" w:hAnsi="Times New Roman"/>
                <w:sz w:val="24"/>
                <w:szCs w:val="24"/>
              </w:rPr>
              <w:t>ОК 02</w:t>
            </w:r>
          </w:p>
          <w:p w:rsidR="00ED4FB2" w:rsidRPr="00735AA0" w:rsidRDefault="00ED4FB2" w:rsidP="00735AA0">
            <w:pPr>
              <w:spacing w:after="0" w:line="240" w:lineRule="auto"/>
              <w:rPr>
                <w:rFonts w:ascii="Times New Roman" w:hAnsi="Times New Roman"/>
                <w:sz w:val="24"/>
                <w:szCs w:val="24"/>
              </w:rPr>
            </w:pPr>
            <w:r w:rsidRPr="00735AA0">
              <w:rPr>
                <w:rFonts w:ascii="Times New Roman" w:hAnsi="Times New Roman"/>
                <w:sz w:val="24"/>
                <w:szCs w:val="24"/>
              </w:rPr>
              <w:t>ОК 03</w:t>
            </w:r>
          </w:p>
          <w:p w:rsidR="00ED4FB2" w:rsidRPr="00735AA0" w:rsidRDefault="00ED4FB2" w:rsidP="00735AA0">
            <w:pPr>
              <w:spacing w:after="0" w:line="240" w:lineRule="auto"/>
              <w:rPr>
                <w:rFonts w:ascii="Times New Roman" w:hAnsi="Times New Roman"/>
                <w:sz w:val="24"/>
                <w:szCs w:val="24"/>
              </w:rPr>
            </w:pPr>
            <w:r w:rsidRPr="00735AA0">
              <w:rPr>
                <w:rFonts w:ascii="Times New Roman" w:hAnsi="Times New Roman"/>
                <w:sz w:val="24"/>
                <w:szCs w:val="24"/>
              </w:rPr>
              <w:t>ОК 04</w:t>
            </w:r>
          </w:p>
          <w:p w:rsidR="00ED4FB2" w:rsidRPr="00735AA0" w:rsidRDefault="00ED4FB2" w:rsidP="00735AA0">
            <w:pPr>
              <w:spacing w:after="0" w:line="240" w:lineRule="auto"/>
              <w:rPr>
                <w:rFonts w:ascii="Times New Roman" w:hAnsi="Times New Roman"/>
                <w:sz w:val="24"/>
                <w:szCs w:val="24"/>
              </w:rPr>
            </w:pPr>
            <w:r w:rsidRPr="00735AA0">
              <w:rPr>
                <w:rFonts w:ascii="Times New Roman" w:hAnsi="Times New Roman"/>
                <w:sz w:val="24"/>
                <w:szCs w:val="24"/>
              </w:rPr>
              <w:t>ОК 05</w:t>
            </w:r>
          </w:p>
          <w:p w:rsidR="00ED4FB2" w:rsidRPr="00735AA0" w:rsidRDefault="00ED4FB2" w:rsidP="00735AA0">
            <w:pPr>
              <w:spacing w:after="0" w:line="240" w:lineRule="auto"/>
              <w:rPr>
                <w:rFonts w:ascii="Times New Roman" w:hAnsi="Times New Roman"/>
                <w:sz w:val="24"/>
                <w:szCs w:val="24"/>
              </w:rPr>
            </w:pPr>
            <w:r w:rsidRPr="00735AA0">
              <w:rPr>
                <w:rFonts w:ascii="Times New Roman" w:hAnsi="Times New Roman"/>
                <w:sz w:val="24"/>
                <w:szCs w:val="24"/>
              </w:rPr>
              <w:t>ОК 06</w:t>
            </w:r>
          </w:p>
          <w:p w:rsidR="00ED4FB2" w:rsidRPr="00735AA0" w:rsidRDefault="00ED4FB2" w:rsidP="00735AA0">
            <w:pPr>
              <w:spacing w:after="0" w:line="240" w:lineRule="auto"/>
              <w:rPr>
                <w:rFonts w:ascii="Times New Roman" w:hAnsi="Times New Roman"/>
                <w:sz w:val="24"/>
                <w:szCs w:val="24"/>
              </w:rPr>
            </w:pPr>
            <w:r w:rsidRPr="00735AA0">
              <w:rPr>
                <w:rFonts w:ascii="Times New Roman" w:hAnsi="Times New Roman"/>
                <w:sz w:val="24"/>
                <w:szCs w:val="24"/>
              </w:rPr>
              <w:t>ОК 07</w:t>
            </w:r>
          </w:p>
          <w:p w:rsidR="00ED4FB2" w:rsidRPr="00735AA0" w:rsidRDefault="00ED4FB2" w:rsidP="00735AA0">
            <w:pPr>
              <w:spacing w:after="0" w:line="240" w:lineRule="auto"/>
              <w:rPr>
                <w:rFonts w:ascii="Times New Roman" w:hAnsi="Times New Roman"/>
                <w:b/>
                <w:sz w:val="24"/>
                <w:szCs w:val="24"/>
              </w:rPr>
            </w:pPr>
            <w:r w:rsidRPr="00735AA0">
              <w:rPr>
                <w:rFonts w:ascii="Times New Roman" w:hAnsi="Times New Roman"/>
                <w:sz w:val="24"/>
                <w:szCs w:val="24"/>
              </w:rPr>
              <w:t>ОК 09</w:t>
            </w:r>
          </w:p>
        </w:tc>
      </w:tr>
      <w:tr w:rsidR="00ED4FB2" w:rsidRPr="00735AA0" w:rsidTr="00735AA0">
        <w:tc>
          <w:tcPr>
            <w:tcW w:w="1159" w:type="pct"/>
            <w:vMerge w:val="restart"/>
          </w:tcPr>
          <w:p w:rsidR="00ED4FB2" w:rsidRPr="00735AA0" w:rsidRDefault="00ED4FB2" w:rsidP="00735AA0">
            <w:pPr>
              <w:spacing w:after="0" w:line="240" w:lineRule="auto"/>
              <w:rPr>
                <w:rFonts w:ascii="Times New Roman" w:hAnsi="Times New Roman"/>
                <w:b/>
                <w:bCs/>
                <w:color w:val="000000"/>
                <w:sz w:val="24"/>
                <w:szCs w:val="24"/>
              </w:rPr>
            </w:pPr>
            <w:r w:rsidRPr="00735AA0">
              <w:rPr>
                <w:rFonts w:ascii="Times New Roman" w:hAnsi="Times New Roman"/>
                <w:b/>
                <w:sz w:val="24"/>
                <w:szCs w:val="24"/>
              </w:rPr>
              <w:t>Тема 1.1</w:t>
            </w:r>
            <w:r w:rsidRPr="00735AA0">
              <w:rPr>
                <w:rFonts w:ascii="Times New Roman" w:hAnsi="Times New Roman"/>
                <w:b/>
                <w:bCs/>
                <w:color w:val="000000"/>
                <w:sz w:val="24"/>
                <w:szCs w:val="24"/>
              </w:rPr>
              <w:t>Основные тенденции развития СССР к 1980-м гг. – второй половине 80-х гг.</w:t>
            </w:r>
          </w:p>
          <w:p w:rsidR="00ED4FB2" w:rsidRPr="00735AA0" w:rsidRDefault="00ED4FB2" w:rsidP="00735AA0">
            <w:pPr>
              <w:spacing w:after="0" w:line="240" w:lineRule="auto"/>
              <w:rPr>
                <w:rFonts w:ascii="Times New Roman" w:hAnsi="Times New Roman"/>
                <w:b/>
                <w:sz w:val="24"/>
                <w:szCs w:val="24"/>
              </w:rPr>
            </w:pPr>
            <w:r w:rsidRPr="00735AA0">
              <w:rPr>
                <w:rFonts w:ascii="Times New Roman" w:hAnsi="Times New Roman"/>
                <w:b/>
                <w:bCs/>
                <w:color w:val="000000"/>
                <w:sz w:val="24"/>
                <w:szCs w:val="24"/>
              </w:rPr>
              <w:t>Дезинтеграционные процессы в России и Европе во второй половине 80-х</w:t>
            </w:r>
          </w:p>
        </w:tc>
        <w:tc>
          <w:tcPr>
            <w:tcW w:w="2573" w:type="pct"/>
          </w:tcPr>
          <w:p w:rsidR="00ED4FB2" w:rsidRPr="00735AA0" w:rsidRDefault="00ED4FB2" w:rsidP="00735AA0">
            <w:pPr>
              <w:spacing w:after="0" w:line="240" w:lineRule="auto"/>
              <w:rPr>
                <w:rFonts w:ascii="Times New Roman" w:hAnsi="Times New Roman"/>
                <w:b/>
                <w:bCs/>
                <w:sz w:val="24"/>
                <w:szCs w:val="24"/>
              </w:rPr>
            </w:pPr>
            <w:r w:rsidRPr="00735AA0">
              <w:rPr>
                <w:rFonts w:ascii="Times New Roman" w:hAnsi="Times New Roman"/>
                <w:b/>
                <w:bCs/>
                <w:sz w:val="24"/>
                <w:szCs w:val="24"/>
              </w:rPr>
              <w:t xml:space="preserve">Содержание учебного материала </w:t>
            </w:r>
          </w:p>
        </w:tc>
        <w:tc>
          <w:tcPr>
            <w:tcW w:w="448" w:type="pct"/>
            <w:vMerge/>
          </w:tcPr>
          <w:p w:rsidR="00ED4FB2" w:rsidRPr="00735AA0" w:rsidRDefault="00ED4FB2" w:rsidP="00735AA0">
            <w:pPr>
              <w:spacing w:after="0" w:line="240" w:lineRule="auto"/>
              <w:jc w:val="center"/>
              <w:rPr>
                <w:rFonts w:ascii="Times New Roman" w:hAnsi="Times New Roman"/>
                <w:b/>
                <w:sz w:val="24"/>
                <w:szCs w:val="24"/>
                <w:lang w:val="en-US"/>
              </w:rPr>
            </w:pPr>
          </w:p>
        </w:tc>
        <w:tc>
          <w:tcPr>
            <w:tcW w:w="821" w:type="pct"/>
            <w:vMerge/>
          </w:tcPr>
          <w:p w:rsidR="00ED4FB2" w:rsidRPr="00735AA0" w:rsidRDefault="00ED4FB2" w:rsidP="00735AA0">
            <w:pPr>
              <w:spacing w:after="0" w:line="240" w:lineRule="auto"/>
              <w:rPr>
                <w:rFonts w:ascii="Times New Roman" w:hAnsi="Times New Roman"/>
                <w:sz w:val="24"/>
                <w:szCs w:val="24"/>
              </w:rPr>
            </w:pPr>
          </w:p>
        </w:tc>
      </w:tr>
      <w:tr w:rsidR="00ED4FB2" w:rsidRPr="00735AA0" w:rsidTr="00735AA0">
        <w:tc>
          <w:tcPr>
            <w:tcW w:w="1159" w:type="pct"/>
            <w:vMerge/>
          </w:tcPr>
          <w:p w:rsidR="00ED4FB2" w:rsidRPr="00735AA0" w:rsidRDefault="00ED4FB2" w:rsidP="00735AA0">
            <w:pPr>
              <w:spacing w:after="0" w:line="240" w:lineRule="auto"/>
              <w:rPr>
                <w:rFonts w:ascii="Times New Roman" w:hAnsi="Times New Roman"/>
                <w:b/>
                <w:sz w:val="24"/>
                <w:szCs w:val="24"/>
              </w:rPr>
            </w:pPr>
          </w:p>
        </w:tc>
        <w:tc>
          <w:tcPr>
            <w:tcW w:w="2573" w:type="pct"/>
          </w:tcPr>
          <w:p w:rsidR="00ED4FB2" w:rsidRPr="00735AA0" w:rsidRDefault="00ED4FB2" w:rsidP="00735AA0">
            <w:pPr>
              <w:spacing w:after="0" w:line="240" w:lineRule="auto"/>
              <w:ind w:left="-7"/>
              <w:jc w:val="both"/>
              <w:rPr>
                <w:rFonts w:ascii="Times New Roman" w:hAnsi="Times New Roman"/>
                <w:bCs/>
                <w:sz w:val="24"/>
                <w:szCs w:val="24"/>
              </w:rPr>
            </w:pPr>
            <w:r w:rsidRPr="00735AA0">
              <w:rPr>
                <w:rFonts w:ascii="Times New Roman" w:hAnsi="Times New Roman"/>
                <w:bCs/>
                <w:sz w:val="24"/>
                <w:szCs w:val="24"/>
              </w:rPr>
              <w:t xml:space="preserve">Внутренняя политика государственной власти в СССР к началу 1980-х гг. Особенности идеологии национальной и социально-экономической политики. Кризис «развитого социализма». Культурная жизнь в СССР. </w:t>
            </w:r>
          </w:p>
          <w:p w:rsidR="00ED4FB2" w:rsidRPr="00735AA0" w:rsidRDefault="00ED4FB2" w:rsidP="00735AA0">
            <w:pPr>
              <w:spacing w:after="0" w:line="240" w:lineRule="auto"/>
              <w:ind w:left="-7"/>
              <w:jc w:val="both"/>
              <w:rPr>
                <w:rFonts w:ascii="Times New Roman" w:hAnsi="Times New Roman"/>
                <w:bCs/>
                <w:sz w:val="24"/>
                <w:szCs w:val="24"/>
              </w:rPr>
            </w:pPr>
            <w:r w:rsidRPr="00735AA0">
              <w:rPr>
                <w:rFonts w:ascii="Times New Roman" w:hAnsi="Times New Roman"/>
                <w:bCs/>
                <w:sz w:val="24"/>
                <w:szCs w:val="24"/>
              </w:rPr>
              <w:t xml:space="preserve">Внешняя политика СССР к началу 1980-х гг. «Биполярная модель» международных отношений. Блоковая стратегия. СССР в глобальных и региональных конфликтах. Афганская война и ее последствия. Ближневосточный конфликт. </w:t>
            </w:r>
          </w:p>
          <w:p w:rsidR="00ED4FB2" w:rsidRPr="00735AA0" w:rsidRDefault="00ED4FB2" w:rsidP="00735AA0">
            <w:pPr>
              <w:spacing w:after="0" w:line="240" w:lineRule="auto"/>
              <w:ind w:left="-7"/>
              <w:jc w:val="both"/>
              <w:rPr>
                <w:rFonts w:ascii="Times New Roman" w:hAnsi="Times New Roman"/>
                <w:bCs/>
                <w:sz w:val="24"/>
                <w:szCs w:val="24"/>
              </w:rPr>
            </w:pPr>
            <w:r w:rsidRPr="00735AA0">
              <w:rPr>
                <w:rFonts w:ascii="Times New Roman" w:hAnsi="Times New Roman"/>
                <w:bCs/>
                <w:sz w:val="24"/>
                <w:szCs w:val="24"/>
              </w:rPr>
              <w:t xml:space="preserve">Предпосылки системного кризиса. Перестройка в СССР (1985-1991гг): причины и последствия. Характеристика основных периодов перестройки. «Парад суверенитетов». События августовского путча. Подписание Беловежских соглашений и образование СНГ. </w:t>
            </w:r>
          </w:p>
        </w:tc>
        <w:tc>
          <w:tcPr>
            <w:tcW w:w="448" w:type="pct"/>
            <w:vMerge/>
          </w:tcPr>
          <w:p w:rsidR="00ED4FB2" w:rsidRPr="00735AA0" w:rsidRDefault="00ED4FB2" w:rsidP="00735AA0">
            <w:pPr>
              <w:spacing w:after="0" w:line="240" w:lineRule="auto"/>
              <w:jc w:val="center"/>
              <w:rPr>
                <w:rFonts w:ascii="Times New Roman" w:hAnsi="Times New Roman"/>
                <w:b/>
                <w:sz w:val="24"/>
                <w:szCs w:val="24"/>
              </w:rPr>
            </w:pPr>
          </w:p>
        </w:tc>
        <w:tc>
          <w:tcPr>
            <w:tcW w:w="821" w:type="pct"/>
            <w:vMerge/>
          </w:tcPr>
          <w:p w:rsidR="00ED4FB2" w:rsidRPr="00735AA0" w:rsidRDefault="00ED4FB2" w:rsidP="00735AA0">
            <w:pPr>
              <w:spacing w:after="0" w:line="240" w:lineRule="auto"/>
              <w:ind w:left="720"/>
              <w:rPr>
                <w:rFonts w:ascii="Times New Roman" w:hAnsi="Times New Roman"/>
                <w:b/>
                <w:sz w:val="24"/>
                <w:szCs w:val="24"/>
              </w:rPr>
            </w:pPr>
          </w:p>
        </w:tc>
      </w:tr>
      <w:tr w:rsidR="00ED4FB2" w:rsidRPr="00735AA0" w:rsidTr="00735AA0">
        <w:tc>
          <w:tcPr>
            <w:tcW w:w="1159" w:type="pct"/>
            <w:vMerge/>
          </w:tcPr>
          <w:p w:rsidR="00ED4FB2" w:rsidRPr="00735AA0" w:rsidRDefault="00ED4FB2" w:rsidP="00735AA0">
            <w:pPr>
              <w:spacing w:after="0" w:line="240" w:lineRule="auto"/>
              <w:rPr>
                <w:rFonts w:ascii="Times New Roman" w:hAnsi="Times New Roman"/>
                <w:b/>
                <w:sz w:val="24"/>
                <w:szCs w:val="24"/>
              </w:rPr>
            </w:pPr>
          </w:p>
        </w:tc>
        <w:tc>
          <w:tcPr>
            <w:tcW w:w="2573" w:type="pct"/>
          </w:tcPr>
          <w:p w:rsidR="00ED4FB2" w:rsidRPr="00735AA0" w:rsidRDefault="00ED4FB2" w:rsidP="00735AA0">
            <w:pPr>
              <w:spacing w:after="0" w:line="240" w:lineRule="auto"/>
              <w:rPr>
                <w:rFonts w:ascii="Times New Roman" w:hAnsi="Times New Roman"/>
                <w:b/>
                <w:bCs/>
                <w:sz w:val="24"/>
                <w:szCs w:val="24"/>
              </w:rPr>
            </w:pPr>
            <w:r w:rsidRPr="00735AA0">
              <w:rPr>
                <w:rFonts w:ascii="Times New Roman" w:hAnsi="Times New Roman"/>
                <w:b/>
                <w:bCs/>
                <w:sz w:val="24"/>
                <w:szCs w:val="24"/>
              </w:rPr>
              <w:t xml:space="preserve">В том числе, практических занятий и лабораторных работ </w:t>
            </w:r>
          </w:p>
        </w:tc>
        <w:tc>
          <w:tcPr>
            <w:tcW w:w="448" w:type="pct"/>
            <w:vMerge/>
          </w:tcPr>
          <w:p w:rsidR="00ED4FB2" w:rsidRPr="00735AA0" w:rsidRDefault="00ED4FB2" w:rsidP="00735AA0">
            <w:pPr>
              <w:spacing w:after="0" w:line="240" w:lineRule="auto"/>
              <w:jc w:val="center"/>
              <w:rPr>
                <w:rFonts w:ascii="Times New Roman" w:hAnsi="Times New Roman"/>
                <w:b/>
                <w:sz w:val="24"/>
                <w:szCs w:val="24"/>
              </w:rPr>
            </w:pPr>
          </w:p>
        </w:tc>
        <w:tc>
          <w:tcPr>
            <w:tcW w:w="821" w:type="pct"/>
            <w:vMerge/>
          </w:tcPr>
          <w:p w:rsidR="00ED4FB2" w:rsidRPr="00735AA0" w:rsidRDefault="00ED4FB2" w:rsidP="00735AA0">
            <w:pPr>
              <w:spacing w:after="0" w:line="240" w:lineRule="auto"/>
              <w:ind w:left="720"/>
              <w:rPr>
                <w:rFonts w:ascii="Times New Roman" w:hAnsi="Times New Roman"/>
                <w:b/>
                <w:sz w:val="24"/>
                <w:szCs w:val="24"/>
              </w:rPr>
            </w:pPr>
          </w:p>
        </w:tc>
      </w:tr>
      <w:tr w:rsidR="00735AA0" w:rsidRPr="00735AA0" w:rsidTr="00735AA0">
        <w:tc>
          <w:tcPr>
            <w:tcW w:w="3731" w:type="pct"/>
            <w:gridSpan w:val="2"/>
          </w:tcPr>
          <w:p w:rsidR="00735AA0" w:rsidRPr="00735AA0" w:rsidRDefault="00735AA0" w:rsidP="00735AA0">
            <w:pPr>
              <w:spacing w:after="0" w:line="240" w:lineRule="auto"/>
              <w:rPr>
                <w:rFonts w:ascii="Times New Roman" w:hAnsi="Times New Roman"/>
                <w:b/>
                <w:sz w:val="24"/>
                <w:szCs w:val="24"/>
              </w:rPr>
            </w:pPr>
            <w:r w:rsidRPr="00735AA0">
              <w:rPr>
                <w:rFonts w:ascii="Times New Roman" w:hAnsi="Times New Roman"/>
                <w:b/>
                <w:sz w:val="24"/>
                <w:szCs w:val="24"/>
              </w:rPr>
              <w:t>Раздел 2</w:t>
            </w:r>
            <w:r w:rsidRPr="00735AA0">
              <w:rPr>
                <w:rFonts w:ascii="Times New Roman" w:hAnsi="Times New Roman"/>
                <w:b/>
                <w:bCs/>
                <w:color w:val="000000"/>
                <w:sz w:val="24"/>
                <w:szCs w:val="24"/>
              </w:rPr>
              <w:t xml:space="preserve">. Россия и мир в конце </w:t>
            </w:r>
            <w:r w:rsidRPr="00735AA0">
              <w:rPr>
                <w:rFonts w:ascii="Times New Roman" w:hAnsi="Times New Roman"/>
                <w:b/>
                <w:bCs/>
                <w:color w:val="000000"/>
                <w:sz w:val="24"/>
                <w:szCs w:val="24"/>
                <w:lang w:val="en-US"/>
              </w:rPr>
              <w:t>XX</w:t>
            </w:r>
            <w:r w:rsidRPr="00735AA0">
              <w:rPr>
                <w:rFonts w:ascii="Times New Roman" w:hAnsi="Times New Roman"/>
                <w:b/>
                <w:bCs/>
                <w:color w:val="000000"/>
                <w:sz w:val="24"/>
                <w:szCs w:val="24"/>
              </w:rPr>
              <w:t xml:space="preserve">- начале </w:t>
            </w:r>
            <w:r w:rsidRPr="00735AA0">
              <w:rPr>
                <w:rFonts w:ascii="Times New Roman" w:hAnsi="Times New Roman"/>
                <w:b/>
                <w:bCs/>
                <w:color w:val="000000"/>
                <w:sz w:val="24"/>
                <w:szCs w:val="24"/>
                <w:lang w:val="en-US"/>
              </w:rPr>
              <w:t>XXI</w:t>
            </w:r>
            <w:r w:rsidRPr="00735AA0">
              <w:rPr>
                <w:rFonts w:ascii="Times New Roman" w:hAnsi="Times New Roman"/>
                <w:b/>
                <w:bCs/>
                <w:color w:val="000000"/>
                <w:sz w:val="24"/>
                <w:szCs w:val="24"/>
              </w:rPr>
              <w:t xml:space="preserve"> века.</w:t>
            </w:r>
          </w:p>
        </w:tc>
        <w:tc>
          <w:tcPr>
            <w:tcW w:w="448" w:type="pct"/>
            <w:vMerge w:val="restart"/>
          </w:tcPr>
          <w:p w:rsidR="00735AA0" w:rsidRPr="00735AA0" w:rsidRDefault="00735AA0" w:rsidP="00735AA0">
            <w:pPr>
              <w:spacing w:after="0" w:line="240" w:lineRule="auto"/>
              <w:jc w:val="center"/>
              <w:rPr>
                <w:rFonts w:ascii="Times New Roman" w:hAnsi="Times New Roman"/>
                <w:b/>
                <w:sz w:val="24"/>
                <w:szCs w:val="24"/>
              </w:rPr>
            </w:pPr>
            <w:r>
              <w:rPr>
                <w:rFonts w:ascii="Times New Roman" w:hAnsi="Times New Roman"/>
                <w:b/>
                <w:sz w:val="24"/>
                <w:szCs w:val="24"/>
              </w:rPr>
              <w:t>20</w:t>
            </w:r>
          </w:p>
        </w:tc>
        <w:tc>
          <w:tcPr>
            <w:tcW w:w="821" w:type="pct"/>
            <w:vMerge w:val="restart"/>
          </w:tcPr>
          <w:p w:rsidR="00735AA0" w:rsidRPr="00735AA0" w:rsidRDefault="00735AA0" w:rsidP="00735AA0">
            <w:pPr>
              <w:spacing w:after="0" w:line="240" w:lineRule="auto"/>
              <w:rPr>
                <w:rFonts w:ascii="Times New Roman" w:hAnsi="Times New Roman"/>
                <w:sz w:val="24"/>
                <w:szCs w:val="24"/>
              </w:rPr>
            </w:pPr>
            <w:r w:rsidRPr="00735AA0">
              <w:rPr>
                <w:rFonts w:ascii="Times New Roman" w:hAnsi="Times New Roman"/>
                <w:sz w:val="24"/>
                <w:szCs w:val="24"/>
              </w:rPr>
              <w:t>ОК 01</w:t>
            </w:r>
          </w:p>
          <w:p w:rsidR="00735AA0" w:rsidRPr="00735AA0" w:rsidRDefault="00735AA0" w:rsidP="00735AA0">
            <w:pPr>
              <w:spacing w:after="0" w:line="240" w:lineRule="auto"/>
              <w:rPr>
                <w:rFonts w:ascii="Times New Roman" w:hAnsi="Times New Roman"/>
                <w:sz w:val="24"/>
                <w:szCs w:val="24"/>
              </w:rPr>
            </w:pPr>
            <w:r w:rsidRPr="00735AA0">
              <w:rPr>
                <w:rFonts w:ascii="Times New Roman" w:hAnsi="Times New Roman"/>
                <w:sz w:val="24"/>
                <w:szCs w:val="24"/>
              </w:rPr>
              <w:t>ОК 02</w:t>
            </w:r>
          </w:p>
          <w:p w:rsidR="00735AA0" w:rsidRPr="00735AA0" w:rsidRDefault="00735AA0" w:rsidP="00735AA0">
            <w:pPr>
              <w:spacing w:after="0" w:line="240" w:lineRule="auto"/>
              <w:rPr>
                <w:rFonts w:ascii="Times New Roman" w:hAnsi="Times New Roman"/>
                <w:sz w:val="24"/>
                <w:szCs w:val="24"/>
              </w:rPr>
            </w:pPr>
            <w:r w:rsidRPr="00735AA0">
              <w:rPr>
                <w:rFonts w:ascii="Times New Roman" w:hAnsi="Times New Roman"/>
                <w:sz w:val="24"/>
                <w:szCs w:val="24"/>
              </w:rPr>
              <w:t>ОК 03</w:t>
            </w:r>
          </w:p>
          <w:p w:rsidR="00735AA0" w:rsidRPr="00735AA0" w:rsidRDefault="00735AA0" w:rsidP="00735AA0">
            <w:pPr>
              <w:spacing w:after="0" w:line="240" w:lineRule="auto"/>
              <w:rPr>
                <w:rFonts w:ascii="Times New Roman" w:hAnsi="Times New Roman"/>
                <w:sz w:val="24"/>
                <w:szCs w:val="24"/>
              </w:rPr>
            </w:pPr>
            <w:r w:rsidRPr="00735AA0">
              <w:rPr>
                <w:rFonts w:ascii="Times New Roman" w:hAnsi="Times New Roman"/>
                <w:sz w:val="24"/>
                <w:szCs w:val="24"/>
              </w:rPr>
              <w:t>ОК 04</w:t>
            </w:r>
          </w:p>
          <w:p w:rsidR="00735AA0" w:rsidRPr="00735AA0" w:rsidRDefault="00735AA0" w:rsidP="00735AA0">
            <w:pPr>
              <w:spacing w:after="0" w:line="240" w:lineRule="auto"/>
              <w:rPr>
                <w:rFonts w:ascii="Times New Roman" w:hAnsi="Times New Roman"/>
                <w:sz w:val="24"/>
                <w:szCs w:val="24"/>
              </w:rPr>
            </w:pPr>
            <w:r w:rsidRPr="00735AA0">
              <w:rPr>
                <w:rFonts w:ascii="Times New Roman" w:hAnsi="Times New Roman"/>
                <w:sz w:val="24"/>
                <w:szCs w:val="24"/>
              </w:rPr>
              <w:t>ОК 05</w:t>
            </w:r>
          </w:p>
          <w:p w:rsidR="00735AA0" w:rsidRPr="00735AA0" w:rsidRDefault="00735AA0" w:rsidP="00735AA0">
            <w:pPr>
              <w:spacing w:after="0" w:line="240" w:lineRule="auto"/>
              <w:rPr>
                <w:rFonts w:ascii="Times New Roman" w:hAnsi="Times New Roman"/>
                <w:sz w:val="24"/>
                <w:szCs w:val="24"/>
              </w:rPr>
            </w:pPr>
            <w:r w:rsidRPr="00735AA0">
              <w:rPr>
                <w:rFonts w:ascii="Times New Roman" w:hAnsi="Times New Roman"/>
                <w:sz w:val="24"/>
                <w:szCs w:val="24"/>
              </w:rPr>
              <w:t>ОК 06</w:t>
            </w:r>
          </w:p>
          <w:p w:rsidR="00735AA0" w:rsidRPr="00735AA0" w:rsidRDefault="00735AA0" w:rsidP="00735AA0">
            <w:pPr>
              <w:spacing w:after="0" w:line="240" w:lineRule="auto"/>
              <w:rPr>
                <w:rFonts w:ascii="Times New Roman" w:hAnsi="Times New Roman"/>
                <w:sz w:val="24"/>
                <w:szCs w:val="24"/>
              </w:rPr>
            </w:pPr>
            <w:r w:rsidRPr="00735AA0">
              <w:rPr>
                <w:rFonts w:ascii="Times New Roman" w:hAnsi="Times New Roman"/>
                <w:sz w:val="24"/>
                <w:szCs w:val="24"/>
              </w:rPr>
              <w:t>ОК 07</w:t>
            </w:r>
          </w:p>
          <w:p w:rsidR="00735AA0" w:rsidRPr="00735AA0" w:rsidRDefault="00735AA0" w:rsidP="00735AA0">
            <w:pPr>
              <w:spacing w:after="0" w:line="240" w:lineRule="auto"/>
              <w:rPr>
                <w:rFonts w:ascii="Times New Roman" w:hAnsi="Times New Roman"/>
                <w:b/>
                <w:sz w:val="24"/>
                <w:szCs w:val="24"/>
              </w:rPr>
            </w:pPr>
            <w:r w:rsidRPr="00735AA0">
              <w:rPr>
                <w:rFonts w:ascii="Times New Roman" w:hAnsi="Times New Roman"/>
                <w:sz w:val="24"/>
                <w:szCs w:val="24"/>
              </w:rPr>
              <w:t>ОК 09</w:t>
            </w:r>
          </w:p>
        </w:tc>
      </w:tr>
      <w:tr w:rsidR="00735AA0" w:rsidRPr="00735AA0" w:rsidTr="00735AA0">
        <w:tc>
          <w:tcPr>
            <w:tcW w:w="1159" w:type="pct"/>
            <w:vMerge w:val="restart"/>
          </w:tcPr>
          <w:p w:rsidR="00735AA0" w:rsidRPr="00735AA0" w:rsidRDefault="00735AA0" w:rsidP="0073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735AA0">
              <w:rPr>
                <w:rFonts w:ascii="Times New Roman" w:hAnsi="Times New Roman"/>
                <w:sz w:val="24"/>
                <w:szCs w:val="24"/>
              </w:rPr>
              <w:t>Тема 2.1</w:t>
            </w:r>
            <w:r w:rsidRPr="00735AA0">
              <w:rPr>
                <w:rFonts w:ascii="Times New Roman" w:hAnsi="Times New Roman"/>
                <w:b/>
                <w:bCs/>
                <w:color w:val="000000"/>
                <w:sz w:val="24"/>
                <w:szCs w:val="24"/>
              </w:rPr>
              <w:t xml:space="preserve"> Постсоветское пространство в 90-е гг. </w:t>
            </w:r>
            <w:r w:rsidRPr="00735AA0">
              <w:rPr>
                <w:rFonts w:ascii="Times New Roman" w:hAnsi="Times New Roman"/>
                <w:b/>
                <w:bCs/>
                <w:color w:val="000000"/>
                <w:sz w:val="24"/>
                <w:szCs w:val="24"/>
                <w:lang w:val="en-US"/>
              </w:rPr>
              <w:t>XX</w:t>
            </w:r>
            <w:r w:rsidRPr="00735AA0">
              <w:rPr>
                <w:rFonts w:ascii="Times New Roman" w:hAnsi="Times New Roman"/>
                <w:b/>
                <w:bCs/>
                <w:color w:val="000000"/>
                <w:sz w:val="24"/>
                <w:szCs w:val="24"/>
              </w:rPr>
              <w:t xml:space="preserve"> века</w:t>
            </w:r>
          </w:p>
        </w:tc>
        <w:tc>
          <w:tcPr>
            <w:tcW w:w="2573" w:type="pct"/>
          </w:tcPr>
          <w:p w:rsidR="00735AA0" w:rsidRPr="00735AA0" w:rsidRDefault="00735AA0" w:rsidP="00735AA0">
            <w:pPr>
              <w:spacing w:after="0" w:line="240" w:lineRule="auto"/>
              <w:rPr>
                <w:rFonts w:ascii="Times New Roman" w:hAnsi="Times New Roman"/>
                <w:b/>
                <w:bCs/>
                <w:sz w:val="24"/>
                <w:szCs w:val="24"/>
              </w:rPr>
            </w:pPr>
            <w:r w:rsidRPr="00735AA0">
              <w:rPr>
                <w:rFonts w:ascii="Times New Roman" w:hAnsi="Times New Roman"/>
                <w:b/>
                <w:bCs/>
                <w:sz w:val="24"/>
                <w:szCs w:val="24"/>
              </w:rPr>
              <w:t xml:space="preserve">Содержание учебного материала </w:t>
            </w:r>
          </w:p>
        </w:tc>
        <w:tc>
          <w:tcPr>
            <w:tcW w:w="448" w:type="pct"/>
            <w:vMerge/>
          </w:tcPr>
          <w:p w:rsidR="00735AA0" w:rsidRPr="00735AA0" w:rsidRDefault="00735AA0" w:rsidP="00735AA0">
            <w:pPr>
              <w:spacing w:after="0" w:line="240" w:lineRule="auto"/>
              <w:jc w:val="center"/>
              <w:rPr>
                <w:rFonts w:ascii="Times New Roman" w:hAnsi="Times New Roman"/>
                <w:b/>
                <w:sz w:val="24"/>
                <w:szCs w:val="24"/>
              </w:rPr>
            </w:pPr>
          </w:p>
        </w:tc>
        <w:tc>
          <w:tcPr>
            <w:tcW w:w="821" w:type="pct"/>
            <w:vMerge/>
          </w:tcPr>
          <w:p w:rsidR="00735AA0" w:rsidRPr="00735AA0" w:rsidRDefault="00735AA0" w:rsidP="00735AA0">
            <w:pPr>
              <w:spacing w:after="0" w:line="240" w:lineRule="auto"/>
              <w:rPr>
                <w:rFonts w:ascii="Times New Roman" w:hAnsi="Times New Roman"/>
                <w:b/>
                <w:sz w:val="24"/>
                <w:szCs w:val="24"/>
              </w:rPr>
            </w:pPr>
          </w:p>
        </w:tc>
      </w:tr>
      <w:tr w:rsidR="00735AA0" w:rsidRPr="00735AA0" w:rsidTr="00735AA0">
        <w:tc>
          <w:tcPr>
            <w:tcW w:w="1159" w:type="pct"/>
            <w:vMerge/>
          </w:tcPr>
          <w:p w:rsidR="00735AA0" w:rsidRPr="00735AA0" w:rsidRDefault="00735AA0" w:rsidP="00735AA0">
            <w:pPr>
              <w:spacing w:after="0" w:line="240" w:lineRule="auto"/>
              <w:rPr>
                <w:rFonts w:ascii="Times New Roman" w:hAnsi="Times New Roman"/>
                <w:b/>
                <w:sz w:val="24"/>
                <w:szCs w:val="24"/>
              </w:rPr>
            </w:pPr>
          </w:p>
        </w:tc>
        <w:tc>
          <w:tcPr>
            <w:tcW w:w="2573" w:type="pct"/>
          </w:tcPr>
          <w:p w:rsidR="00735AA0" w:rsidRPr="00735AA0" w:rsidRDefault="00735AA0" w:rsidP="00735AA0">
            <w:pPr>
              <w:spacing w:after="0" w:line="240" w:lineRule="auto"/>
              <w:ind w:left="-7"/>
              <w:jc w:val="both"/>
              <w:rPr>
                <w:rFonts w:ascii="Times New Roman" w:hAnsi="Times New Roman"/>
                <w:bCs/>
                <w:sz w:val="24"/>
                <w:szCs w:val="24"/>
              </w:rPr>
            </w:pPr>
            <w:r w:rsidRPr="00735AA0">
              <w:rPr>
                <w:rFonts w:ascii="Times New Roman" w:hAnsi="Times New Roman"/>
                <w:bCs/>
                <w:sz w:val="24"/>
                <w:szCs w:val="24"/>
              </w:rPr>
              <w:t>Антикризисные меры и рыночные реформы. Формирование государственной власти новой России. Принятие Конституции РФ 1993г. Становление гражданского общества.  Обострение локальных конфликтов на постсоветском пространстве. РФ и страны ближнего зарубежья. РФ и СНГ.</w:t>
            </w:r>
          </w:p>
          <w:p w:rsidR="00735AA0" w:rsidRPr="00735AA0" w:rsidRDefault="00735AA0" w:rsidP="00735AA0">
            <w:pPr>
              <w:spacing w:after="0" w:line="240" w:lineRule="auto"/>
              <w:ind w:left="-7"/>
              <w:jc w:val="both"/>
              <w:rPr>
                <w:rFonts w:ascii="Times New Roman" w:hAnsi="Times New Roman"/>
                <w:bCs/>
                <w:sz w:val="24"/>
                <w:szCs w:val="24"/>
              </w:rPr>
            </w:pPr>
            <w:r w:rsidRPr="00735AA0">
              <w:rPr>
                <w:rFonts w:ascii="Times New Roman" w:hAnsi="Times New Roman"/>
                <w:bCs/>
                <w:sz w:val="24"/>
                <w:szCs w:val="24"/>
              </w:rPr>
              <w:t>Международные отношения в конце XX века.  Программные документы ООН, ЮНЕСКО, ЕС, ОЭСР в отношении постсоветского пространства.</w:t>
            </w:r>
          </w:p>
        </w:tc>
        <w:tc>
          <w:tcPr>
            <w:tcW w:w="448" w:type="pct"/>
          </w:tcPr>
          <w:p w:rsidR="00735AA0" w:rsidRPr="00735AA0" w:rsidRDefault="00735AA0" w:rsidP="00735AA0">
            <w:pPr>
              <w:spacing w:after="0" w:line="240" w:lineRule="auto"/>
              <w:jc w:val="center"/>
              <w:rPr>
                <w:rFonts w:ascii="Times New Roman" w:hAnsi="Times New Roman"/>
                <w:b/>
                <w:sz w:val="24"/>
                <w:szCs w:val="24"/>
              </w:rPr>
            </w:pPr>
          </w:p>
        </w:tc>
        <w:tc>
          <w:tcPr>
            <w:tcW w:w="821" w:type="pct"/>
            <w:vMerge/>
          </w:tcPr>
          <w:p w:rsidR="00735AA0" w:rsidRPr="00735AA0" w:rsidRDefault="00735AA0" w:rsidP="00735AA0">
            <w:pPr>
              <w:spacing w:after="0" w:line="240" w:lineRule="auto"/>
              <w:rPr>
                <w:rFonts w:ascii="Times New Roman" w:hAnsi="Times New Roman"/>
                <w:b/>
                <w:sz w:val="24"/>
                <w:szCs w:val="24"/>
              </w:rPr>
            </w:pPr>
          </w:p>
        </w:tc>
      </w:tr>
      <w:tr w:rsidR="00735AA0" w:rsidRPr="00735AA0" w:rsidTr="00735AA0">
        <w:tc>
          <w:tcPr>
            <w:tcW w:w="1159" w:type="pct"/>
          </w:tcPr>
          <w:p w:rsidR="00735AA0" w:rsidRPr="00735AA0" w:rsidRDefault="00735AA0" w:rsidP="00735AA0">
            <w:pPr>
              <w:spacing w:after="0" w:line="240" w:lineRule="auto"/>
              <w:rPr>
                <w:rFonts w:ascii="Times New Roman" w:hAnsi="Times New Roman"/>
                <w:b/>
                <w:sz w:val="24"/>
                <w:szCs w:val="24"/>
              </w:rPr>
            </w:pPr>
            <w:r w:rsidRPr="00735AA0">
              <w:rPr>
                <w:rFonts w:ascii="Times New Roman" w:hAnsi="Times New Roman"/>
                <w:sz w:val="24"/>
                <w:szCs w:val="24"/>
              </w:rPr>
              <w:t>Тема 2.2.</w:t>
            </w:r>
            <w:r w:rsidRPr="00735AA0">
              <w:rPr>
                <w:rFonts w:ascii="Times New Roman" w:hAnsi="Times New Roman"/>
                <w:b/>
                <w:bCs/>
                <w:color w:val="000000"/>
                <w:sz w:val="24"/>
                <w:szCs w:val="24"/>
              </w:rPr>
              <w:t>Укрепление влияния России на постсоветском пространстве</w:t>
            </w:r>
          </w:p>
        </w:tc>
        <w:tc>
          <w:tcPr>
            <w:tcW w:w="2573" w:type="pct"/>
          </w:tcPr>
          <w:p w:rsidR="00735AA0" w:rsidRPr="00735AA0" w:rsidRDefault="00735AA0" w:rsidP="00735AA0">
            <w:pPr>
              <w:spacing w:after="0" w:line="240" w:lineRule="auto"/>
              <w:rPr>
                <w:rFonts w:ascii="Times New Roman" w:hAnsi="Times New Roman"/>
                <w:b/>
                <w:sz w:val="24"/>
                <w:szCs w:val="24"/>
              </w:rPr>
            </w:pPr>
            <w:r w:rsidRPr="00735AA0">
              <w:rPr>
                <w:rFonts w:ascii="Times New Roman" w:hAnsi="Times New Roman"/>
                <w:bCs/>
                <w:color w:val="000000"/>
                <w:sz w:val="24"/>
                <w:szCs w:val="24"/>
              </w:rPr>
              <w:t>Укрепление государственной власти. Проблемы федеративного устройства. Россия и страны Ближнего Зарубежья. СНГ, ОДКБ, Россия и страны Дальнего Зарубежья.</w:t>
            </w:r>
          </w:p>
        </w:tc>
        <w:tc>
          <w:tcPr>
            <w:tcW w:w="448" w:type="pct"/>
          </w:tcPr>
          <w:p w:rsidR="00735AA0" w:rsidRPr="00735AA0" w:rsidRDefault="00735AA0" w:rsidP="00735AA0">
            <w:pPr>
              <w:spacing w:after="0" w:line="240" w:lineRule="auto"/>
              <w:jc w:val="center"/>
              <w:rPr>
                <w:rFonts w:ascii="Times New Roman" w:hAnsi="Times New Roman"/>
                <w:b/>
                <w:sz w:val="24"/>
                <w:szCs w:val="24"/>
              </w:rPr>
            </w:pPr>
          </w:p>
        </w:tc>
        <w:tc>
          <w:tcPr>
            <w:tcW w:w="821" w:type="pct"/>
          </w:tcPr>
          <w:p w:rsidR="00735AA0" w:rsidRPr="00735AA0" w:rsidRDefault="00735AA0" w:rsidP="00735AA0">
            <w:pPr>
              <w:spacing w:after="0" w:line="240" w:lineRule="auto"/>
              <w:rPr>
                <w:rFonts w:ascii="Times New Roman" w:hAnsi="Times New Roman"/>
                <w:sz w:val="24"/>
                <w:szCs w:val="24"/>
              </w:rPr>
            </w:pPr>
            <w:r w:rsidRPr="00735AA0">
              <w:rPr>
                <w:rFonts w:ascii="Times New Roman" w:hAnsi="Times New Roman"/>
                <w:sz w:val="24"/>
                <w:szCs w:val="24"/>
              </w:rPr>
              <w:t>ОК 01</w:t>
            </w:r>
          </w:p>
          <w:p w:rsidR="00735AA0" w:rsidRPr="00735AA0" w:rsidRDefault="00735AA0" w:rsidP="00735AA0">
            <w:pPr>
              <w:spacing w:after="0" w:line="240" w:lineRule="auto"/>
              <w:rPr>
                <w:rFonts w:ascii="Times New Roman" w:hAnsi="Times New Roman"/>
                <w:sz w:val="24"/>
                <w:szCs w:val="24"/>
              </w:rPr>
            </w:pPr>
            <w:r w:rsidRPr="00735AA0">
              <w:rPr>
                <w:rFonts w:ascii="Times New Roman" w:hAnsi="Times New Roman"/>
                <w:sz w:val="24"/>
                <w:szCs w:val="24"/>
              </w:rPr>
              <w:t>ОК 02</w:t>
            </w:r>
          </w:p>
          <w:p w:rsidR="00735AA0" w:rsidRPr="00735AA0" w:rsidRDefault="00735AA0" w:rsidP="00735AA0">
            <w:pPr>
              <w:spacing w:after="0" w:line="240" w:lineRule="auto"/>
              <w:rPr>
                <w:rFonts w:ascii="Times New Roman" w:hAnsi="Times New Roman"/>
                <w:sz w:val="24"/>
                <w:szCs w:val="24"/>
              </w:rPr>
            </w:pPr>
            <w:r w:rsidRPr="00735AA0">
              <w:rPr>
                <w:rFonts w:ascii="Times New Roman" w:hAnsi="Times New Roman"/>
                <w:sz w:val="24"/>
                <w:szCs w:val="24"/>
              </w:rPr>
              <w:t>ОК 03</w:t>
            </w:r>
          </w:p>
          <w:p w:rsidR="00735AA0" w:rsidRPr="00735AA0" w:rsidRDefault="00735AA0" w:rsidP="00735AA0">
            <w:pPr>
              <w:spacing w:after="0" w:line="240" w:lineRule="auto"/>
              <w:rPr>
                <w:rFonts w:ascii="Times New Roman" w:hAnsi="Times New Roman"/>
                <w:sz w:val="24"/>
                <w:szCs w:val="24"/>
              </w:rPr>
            </w:pPr>
            <w:r w:rsidRPr="00735AA0">
              <w:rPr>
                <w:rFonts w:ascii="Times New Roman" w:hAnsi="Times New Roman"/>
                <w:sz w:val="24"/>
                <w:szCs w:val="24"/>
              </w:rPr>
              <w:t>ОК 04</w:t>
            </w:r>
          </w:p>
          <w:p w:rsidR="00735AA0" w:rsidRPr="00735AA0" w:rsidRDefault="00735AA0" w:rsidP="00735AA0">
            <w:pPr>
              <w:spacing w:after="0" w:line="240" w:lineRule="auto"/>
              <w:rPr>
                <w:rFonts w:ascii="Times New Roman" w:hAnsi="Times New Roman"/>
                <w:sz w:val="24"/>
                <w:szCs w:val="24"/>
              </w:rPr>
            </w:pPr>
            <w:r w:rsidRPr="00735AA0">
              <w:rPr>
                <w:rFonts w:ascii="Times New Roman" w:hAnsi="Times New Roman"/>
                <w:sz w:val="24"/>
                <w:szCs w:val="24"/>
              </w:rPr>
              <w:t>ОК 05</w:t>
            </w:r>
          </w:p>
          <w:p w:rsidR="00735AA0" w:rsidRPr="00735AA0" w:rsidRDefault="00735AA0" w:rsidP="00735AA0">
            <w:pPr>
              <w:spacing w:after="0" w:line="240" w:lineRule="auto"/>
              <w:rPr>
                <w:rFonts w:ascii="Times New Roman" w:hAnsi="Times New Roman"/>
                <w:sz w:val="24"/>
                <w:szCs w:val="24"/>
              </w:rPr>
            </w:pPr>
            <w:r w:rsidRPr="00735AA0">
              <w:rPr>
                <w:rFonts w:ascii="Times New Roman" w:hAnsi="Times New Roman"/>
                <w:sz w:val="24"/>
                <w:szCs w:val="24"/>
              </w:rPr>
              <w:lastRenderedPageBreak/>
              <w:t>ОК 06</w:t>
            </w:r>
          </w:p>
          <w:p w:rsidR="00735AA0" w:rsidRPr="00735AA0" w:rsidRDefault="00735AA0" w:rsidP="00735AA0">
            <w:pPr>
              <w:spacing w:after="0" w:line="240" w:lineRule="auto"/>
              <w:rPr>
                <w:rFonts w:ascii="Times New Roman" w:hAnsi="Times New Roman"/>
                <w:sz w:val="24"/>
                <w:szCs w:val="24"/>
              </w:rPr>
            </w:pPr>
            <w:r w:rsidRPr="00735AA0">
              <w:rPr>
                <w:rFonts w:ascii="Times New Roman" w:hAnsi="Times New Roman"/>
                <w:sz w:val="24"/>
                <w:szCs w:val="24"/>
              </w:rPr>
              <w:t>ОК 07</w:t>
            </w:r>
          </w:p>
          <w:p w:rsidR="00735AA0" w:rsidRPr="00735AA0" w:rsidRDefault="00735AA0" w:rsidP="00735AA0">
            <w:pPr>
              <w:spacing w:after="0" w:line="240" w:lineRule="auto"/>
              <w:rPr>
                <w:rFonts w:ascii="Times New Roman" w:hAnsi="Times New Roman"/>
                <w:b/>
                <w:sz w:val="24"/>
                <w:szCs w:val="24"/>
              </w:rPr>
            </w:pPr>
            <w:r w:rsidRPr="00735AA0">
              <w:rPr>
                <w:rFonts w:ascii="Times New Roman" w:hAnsi="Times New Roman"/>
                <w:sz w:val="24"/>
                <w:szCs w:val="24"/>
              </w:rPr>
              <w:t>ОК 09</w:t>
            </w:r>
          </w:p>
        </w:tc>
      </w:tr>
      <w:tr w:rsidR="00735AA0" w:rsidRPr="00735AA0" w:rsidTr="00735AA0">
        <w:tc>
          <w:tcPr>
            <w:tcW w:w="1159" w:type="pct"/>
            <w:vMerge w:val="restart"/>
          </w:tcPr>
          <w:p w:rsidR="00735AA0" w:rsidRPr="00735AA0" w:rsidRDefault="00735AA0" w:rsidP="00735AA0">
            <w:pPr>
              <w:spacing w:after="0" w:line="240" w:lineRule="auto"/>
              <w:rPr>
                <w:rFonts w:ascii="Times New Roman" w:hAnsi="Times New Roman"/>
                <w:b/>
                <w:sz w:val="24"/>
                <w:szCs w:val="24"/>
              </w:rPr>
            </w:pPr>
            <w:r w:rsidRPr="00735AA0">
              <w:rPr>
                <w:rFonts w:ascii="Times New Roman" w:hAnsi="Times New Roman"/>
                <w:sz w:val="24"/>
                <w:szCs w:val="24"/>
              </w:rPr>
              <w:lastRenderedPageBreak/>
              <w:t>Тема 2.3</w:t>
            </w:r>
            <w:r w:rsidRPr="00735AA0">
              <w:rPr>
                <w:rFonts w:ascii="Times New Roman" w:hAnsi="Times New Roman"/>
                <w:b/>
                <w:bCs/>
                <w:color w:val="000000"/>
                <w:sz w:val="24"/>
                <w:szCs w:val="24"/>
              </w:rPr>
              <w:t xml:space="preserve"> Россия и мировые интеграционные процессы</w:t>
            </w:r>
          </w:p>
        </w:tc>
        <w:tc>
          <w:tcPr>
            <w:tcW w:w="2573" w:type="pct"/>
          </w:tcPr>
          <w:p w:rsidR="00735AA0" w:rsidRPr="00735AA0" w:rsidRDefault="00735AA0" w:rsidP="00735A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Cs/>
                <w:color w:val="000000"/>
                <w:sz w:val="24"/>
                <w:szCs w:val="24"/>
              </w:rPr>
            </w:pPr>
            <w:r w:rsidRPr="00735AA0">
              <w:rPr>
                <w:rFonts w:ascii="Times New Roman" w:hAnsi="Times New Roman"/>
                <w:bCs/>
                <w:color w:val="000000"/>
                <w:sz w:val="24"/>
                <w:szCs w:val="24"/>
              </w:rPr>
              <w:t>Расширение Евросоюза, формирование мирового «рынка труда», глобальная программа НАТО и политические ориентиры России. Роль международных организаций</w:t>
            </w:r>
            <w:r w:rsidRPr="00735AA0">
              <w:rPr>
                <w:rFonts w:ascii="Times New Roman" w:hAnsi="Times New Roman"/>
                <w:sz w:val="24"/>
                <w:szCs w:val="24"/>
              </w:rPr>
              <w:t xml:space="preserve"> (</w:t>
            </w:r>
            <w:r w:rsidRPr="00735AA0">
              <w:rPr>
                <w:rFonts w:ascii="Times New Roman" w:hAnsi="Times New Roman"/>
                <w:bCs/>
                <w:color w:val="000000"/>
                <w:sz w:val="24"/>
                <w:szCs w:val="24"/>
              </w:rPr>
              <w:t xml:space="preserve">ВТО, ЕЭС, ОЭСР) в глобализации политической и экономической жизни и участие России в этих процессах. </w:t>
            </w:r>
          </w:p>
          <w:p w:rsidR="00735AA0" w:rsidRPr="00735AA0" w:rsidRDefault="00735AA0" w:rsidP="00735A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Cs/>
                <w:color w:val="000000"/>
                <w:sz w:val="24"/>
                <w:szCs w:val="24"/>
              </w:rPr>
            </w:pPr>
            <w:r w:rsidRPr="00735AA0">
              <w:rPr>
                <w:rFonts w:ascii="Times New Roman" w:hAnsi="Times New Roman"/>
                <w:bCs/>
                <w:color w:val="000000"/>
                <w:sz w:val="24"/>
                <w:szCs w:val="24"/>
              </w:rPr>
              <w:t>Основные процессы (интеграционные, поликультурные, миграционные и иные) развития ведущих государств и регионов мира;</w:t>
            </w:r>
          </w:p>
          <w:p w:rsidR="00735AA0" w:rsidRPr="00735AA0" w:rsidRDefault="00735AA0" w:rsidP="00735A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Cs/>
                <w:color w:val="000000"/>
                <w:sz w:val="24"/>
                <w:szCs w:val="24"/>
              </w:rPr>
            </w:pPr>
            <w:r w:rsidRPr="00735AA0">
              <w:rPr>
                <w:rFonts w:ascii="Times New Roman" w:hAnsi="Times New Roman"/>
                <w:bCs/>
                <w:color w:val="000000"/>
                <w:sz w:val="24"/>
                <w:szCs w:val="24"/>
              </w:rPr>
              <w:t>Важнейшие правовые и законодательные акты мирового и регионального значения.</w:t>
            </w:r>
          </w:p>
          <w:p w:rsidR="00735AA0" w:rsidRPr="00735AA0" w:rsidRDefault="00735AA0" w:rsidP="00735AA0">
            <w:pPr>
              <w:spacing w:after="0" w:line="240" w:lineRule="auto"/>
              <w:rPr>
                <w:rFonts w:ascii="Times New Roman" w:hAnsi="Times New Roman"/>
                <w:b/>
                <w:bCs/>
                <w:sz w:val="24"/>
                <w:szCs w:val="24"/>
              </w:rPr>
            </w:pPr>
            <w:r w:rsidRPr="00735AA0">
              <w:rPr>
                <w:rFonts w:ascii="Times New Roman" w:hAnsi="Times New Roman"/>
                <w:bCs/>
                <w:color w:val="000000"/>
                <w:sz w:val="24"/>
                <w:szCs w:val="24"/>
              </w:rPr>
              <w:t>Формирование единого образовательного и культурного пространства в Европе и отдельных регионах мира</w:t>
            </w:r>
          </w:p>
        </w:tc>
        <w:tc>
          <w:tcPr>
            <w:tcW w:w="448" w:type="pct"/>
          </w:tcPr>
          <w:p w:rsidR="00735AA0" w:rsidRPr="00735AA0" w:rsidRDefault="00735AA0" w:rsidP="00735AA0">
            <w:pPr>
              <w:spacing w:after="0" w:line="240" w:lineRule="auto"/>
              <w:jc w:val="center"/>
              <w:rPr>
                <w:rFonts w:ascii="Times New Roman" w:hAnsi="Times New Roman"/>
                <w:b/>
                <w:bCs/>
                <w:sz w:val="24"/>
                <w:szCs w:val="24"/>
              </w:rPr>
            </w:pPr>
          </w:p>
        </w:tc>
        <w:tc>
          <w:tcPr>
            <w:tcW w:w="821" w:type="pct"/>
          </w:tcPr>
          <w:p w:rsidR="00735AA0" w:rsidRPr="00735AA0" w:rsidRDefault="00735AA0" w:rsidP="00735AA0">
            <w:pPr>
              <w:spacing w:after="0" w:line="240" w:lineRule="auto"/>
              <w:rPr>
                <w:rFonts w:ascii="Times New Roman" w:hAnsi="Times New Roman"/>
                <w:sz w:val="24"/>
                <w:szCs w:val="24"/>
              </w:rPr>
            </w:pPr>
            <w:r w:rsidRPr="00735AA0">
              <w:rPr>
                <w:rFonts w:ascii="Times New Roman" w:hAnsi="Times New Roman"/>
                <w:sz w:val="24"/>
                <w:szCs w:val="24"/>
              </w:rPr>
              <w:t>ОК 01</w:t>
            </w:r>
          </w:p>
          <w:p w:rsidR="00735AA0" w:rsidRPr="00735AA0" w:rsidRDefault="00735AA0" w:rsidP="00735AA0">
            <w:pPr>
              <w:spacing w:after="0" w:line="240" w:lineRule="auto"/>
              <w:rPr>
                <w:rFonts w:ascii="Times New Roman" w:hAnsi="Times New Roman"/>
                <w:sz w:val="24"/>
                <w:szCs w:val="24"/>
              </w:rPr>
            </w:pPr>
            <w:r w:rsidRPr="00735AA0">
              <w:rPr>
                <w:rFonts w:ascii="Times New Roman" w:hAnsi="Times New Roman"/>
                <w:sz w:val="24"/>
                <w:szCs w:val="24"/>
              </w:rPr>
              <w:t>ОК 02</w:t>
            </w:r>
          </w:p>
          <w:p w:rsidR="00735AA0" w:rsidRPr="00735AA0" w:rsidRDefault="00735AA0" w:rsidP="00735AA0">
            <w:pPr>
              <w:spacing w:after="0" w:line="240" w:lineRule="auto"/>
              <w:rPr>
                <w:rFonts w:ascii="Times New Roman" w:hAnsi="Times New Roman"/>
                <w:sz w:val="24"/>
                <w:szCs w:val="24"/>
              </w:rPr>
            </w:pPr>
            <w:r w:rsidRPr="00735AA0">
              <w:rPr>
                <w:rFonts w:ascii="Times New Roman" w:hAnsi="Times New Roman"/>
                <w:sz w:val="24"/>
                <w:szCs w:val="24"/>
              </w:rPr>
              <w:t>ОК 03</w:t>
            </w:r>
          </w:p>
          <w:p w:rsidR="00735AA0" w:rsidRPr="00735AA0" w:rsidRDefault="00735AA0" w:rsidP="00735AA0">
            <w:pPr>
              <w:spacing w:after="0" w:line="240" w:lineRule="auto"/>
              <w:rPr>
                <w:rFonts w:ascii="Times New Roman" w:hAnsi="Times New Roman"/>
                <w:sz w:val="24"/>
                <w:szCs w:val="24"/>
              </w:rPr>
            </w:pPr>
            <w:r w:rsidRPr="00735AA0">
              <w:rPr>
                <w:rFonts w:ascii="Times New Roman" w:hAnsi="Times New Roman"/>
                <w:sz w:val="24"/>
                <w:szCs w:val="24"/>
              </w:rPr>
              <w:t>ОК 04</w:t>
            </w:r>
          </w:p>
          <w:p w:rsidR="00735AA0" w:rsidRPr="00735AA0" w:rsidRDefault="00735AA0" w:rsidP="00735AA0">
            <w:pPr>
              <w:spacing w:after="0" w:line="240" w:lineRule="auto"/>
              <w:rPr>
                <w:rFonts w:ascii="Times New Roman" w:hAnsi="Times New Roman"/>
                <w:sz w:val="24"/>
                <w:szCs w:val="24"/>
              </w:rPr>
            </w:pPr>
            <w:r w:rsidRPr="00735AA0">
              <w:rPr>
                <w:rFonts w:ascii="Times New Roman" w:hAnsi="Times New Roman"/>
                <w:sz w:val="24"/>
                <w:szCs w:val="24"/>
              </w:rPr>
              <w:t>ОК 05</w:t>
            </w:r>
          </w:p>
          <w:p w:rsidR="00735AA0" w:rsidRPr="00735AA0" w:rsidRDefault="00735AA0" w:rsidP="00735AA0">
            <w:pPr>
              <w:spacing w:after="0" w:line="240" w:lineRule="auto"/>
              <w:rPr>
                <w:rFonts w:ascii="Times New Roman" w:hAnsi="Times New Roman"/>
                <w:sz w:val="24"/>
                <w:szCs w:val="24"/>
              </w:rPr>
            </w:pPr>
            <w:r w:rsidRPr="00735AA0">
              <w:rPr>
                <w:rFonts w:ascii="Times New Roman" w:hAnsi="Times New Roman"/>
                <w:sz w:val="24"/>
                <w:szCs w:val="24"/>
              </w:rPr>
              <w:t>ОК 06</w:t>
            </w:r>
          </w:p>
          <w:p w:rsidR="00735AA0" w:rsidRPr="00735AA0" w:rsidRDefault="00735AA0" w:rsidP="00735AA0">
            <w:pPr>
              <w:spacing w:after="0" w:line="240" w:lineRule="auto"/>
              <w:rPr>
                <w:rFonts w:ascii="Times New Roman" w:hAnsi="Times New Roman"/>
                <w:sz w:val="24"/>
                <w:szCs w:val="24"/>
              </w:rPr>
            </w:pPr>
            <w:r w:rsidRPr="00735AA0">
              <w:rPr>
                <w:rFonts w:ascii="Times New Roman" w:hAnsi="Times New Roman"/>
                <w:sz w:val="24"/>
                <w:szCs w:val="24"/>
              </w:rPr>
              <w:t>ОК 07</w:t>
            </w:r>
          </w:p>
          <w:p w:rsidR="00735AA0" w:rsidRPr="00735AA0" w:rsidRDefault="00735AA0" w:rsidP="00735AA0">
            <w:pPr>
              <w:spacing w:after="0" w:line="240" w:lineRule="auto"/>
              <w:rPr>
                <w:rFonts w:ascii="Times New Roman" w:hAnsi="Times New Roman"/>
                <w:sz w:val="24"/>
                <w:szCs w:val="24"/>
              </w:rPr>
            </w:pPr>
            <w:r w:rsidRPr="00735AA0">
              <w:rPr>
                <w:rFonts w:ascii="Times New Roman" w:hAnsi="Times New Roman"/>
                <w:sz w:val="24"/>
                <w:szCs w:val="24"/>
              </w:rPr>
              <w:t>ОК 09</w:t>
            </w:r>
          </w:p>
          <w:p w:rsidR="00735AA0" w:rsidRPr="00735AA0" w:rsidRDefault="00735AA0" w:rsidP="00735AA0">
            <w:pPr>
              <w:spacing w:after="0" w:line="240" w:lineRule="auto"/>
              <w:rPr>
                <w:rFonts w:ascii="Times New Roman" w:hAnsi="Times New Roman"/>
                <w:sz w:val="24"/>
                <w:szCs w:val="24"/>
              </w:rPr>
            </w:pPr>
          </w:p>
        </w:tc>
      </w:tr>
      <w:tr w:rsidR="00735AA0" w:rsidRPr="00735AA0" w:rsidTr="00735AA0">
        <w:tc>
          <w:tcPr>
            <w:tcW w:w="1159" w:type="pct"/>
            <w:vMerge/>
          </w:tcPr>
          <w:p w:rsidR="00735AA0" w:rsidRPr="00735AA0" w:rsidRDefault="00735AA0" w:rsidP="00735AA0">
            <w:pPr>
              <w:spacing w:after="0" w:line="240" w:lineRule="auto"/>
              <w:rPr>
                <w:rFonts w:ascii="Times New Roman" w:hAnsi="Times New Roman"/>
                <w:sz w:val="24"/>
                <w:szCs w:val="24"/>
              </w:rPr>
            </w:pPr>
          </w:p>
        </w:tc>
        <w:tc>
          <w:tcPr>
            <w:tcW w:w="2573" w:type="pct"/>
          </w:tcPr>
          <w:p w:rsidR="00735AA0" w:rsidRPr="00735AA0" w:rsidRDefault="00735AA0" w:rsidP="00735AA0">
            <w:pPr>
              <w:spacing w:after="0" w:line="240" w:lineRule="auto"/>
              <w:rPr>
                <w:rFonts w:ascii="Times New Roman" w:hAnsi="Times New Roman"/>
                <w:b/>
                <w:bCs/>
                <w:sz w:val="24"/>
                <w:szCs w:val="24"/>
              </w:rPr>
            </w:pPr>
            <w:r w:rsidRPr="00735AA0">
              <w:rPr>
                <w:rFonts w:ascii="Times New Roman" w:hAnsi="Times New Roman"/>
                <w:b/>
                <w:bCs/>
                <w:sz w:val="24"/>
                <w:szCs w:val="24"/>
              </w:rPr>
              <w:t>В том числе, практических занятий и лабораторных работ</w:t>
            </w:r>
          </w:p>
        </w:tc>
        <w:tc>
          <w:tcPr>
            <w:tcW w:w="448" w:type="pct"/>
          </w:tcPr>
          <w:p w:rsidR="00735AA0" w:rsidRPr="00735AA0" w:rsidRDefault="00735AA0" w:rsidP="00735AA0">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821" w:type="pct"/>
          </w:tcPr>
          <w:p w:rsidR="00735AA0" w:rsidRPr="00735AA0" w:rsidRDefault="00735AA0" w:rsidP="00735AA0">
            <w:pPr>
              <w:spacing w:after="0" w:line="240" w:lineRule="auto"/>
              <w:rPr>
                <w:rFonts w:ascii="Times New Roman" w:hAnsi="Times New Roman"/>
                <w:b/>
                <w:sz w:val="24"/>
                <w:szCs w:val="24"/>
              </w:rPr>
            </w:pPr>
          </w:p>
        </w:tc>
      </w:tr>
      <w:tr w:rsidR="00735AA0" w:rsidRPr="00735AA0" w:rsidTr="00735AA0">
        <w:tc>
          <w:tcPr>
            <w:tcW w:w="1159" w:type="pct"/>
          </w:tcPr>
          <w:p w:rsidR="00735AA0" w:rsidRPr="00735AA0" w:rsidRDefault="00735AA0" w:rsidP="00735AA0">
            <w:pPr>
              <w:spacing w:after="0" w:line="240" w:lineRule="auto"/>
              <w:rPr>
                <w:rFonts w:ascii="Times New Roman" w:hAnsi="Times New Roman"/>
                <w:sz w:val="24"/>
                <w:szCs w:val="24"/>
              </w:rPr>
            </w:pPr>
            <w:r w:rsidRPr="00735AA0">
              <w:rPr>
                <w:rFonts w:ascii="Times New Roman" w:hAnsi="Times New Roman"/>
                <w:sz w:val="24"/>
                <w:szCs w:val="24"/>
              </w:rPr>
              <w:t>Тема 2.4</w:t>
            </w:r>
            <w:r w:rsidRPr="00735AA0">
              <w:rPr>
                <w:rFonts w:ascii="Times New Roman" w:hAnsi="Times New Roman"/>
                <w:b/>
                <w:bCs/>
                <w:color w:val="000000"/>
                <w:sz w:val="24"/>
                <w:szCs w:val="24"/>
              </w:rPr>
              <w:t>. Развитие культуры в России</w:t>
            </w:r>
          </w:p>
        </w:tc>
        <w:tc>
          <w:tcPr>
            <w:tcW w:w="2573" w:type="pct"/>
          </w:tcPr>
          <w:p w:rsidR="00735AA0" w:rsidRPr="00735AA0" w:rsidRDefault="00735AA0" w:rsidP="0073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735AA0">
              <w:rPr>
                <w:rFonts w:ascii="Times New Roman" w:hAnsi="Times New Roman"/>
                <w:b/>
                <w:bCs/>
                <w:sz w:val="24"/>
                <w:szCs w:val="24"/>
              </w:rPr>
              <w:t xml:space="preserve">Содержание учебного материала </w:t>
            </w:r>
            <w:r w:rsidRPr="00735AA0">
              <w:rPr>
                <w:rFonts w:ascii="Times New Roman" w:hAnsi="Times New Roman"/>
                <w:bCs/>
                <w:color w:val="000000"/>
                <w:sz w:val="24"/>
                <w:szCs w:val="24"/>
              </w:rPr>
              <w:t>Проблема экспансии в Россию западной системы ценностей и формирование «массовой культуры». Тенденции сохранения национальных, религиозных, культурных традиций</w:t>
            </w:r>
            <w:r w:rsidRPr="00735AA0">
              <w:rPr>
                <w:rFonts w:ascii="Times New Roman" w:hAnsi="Times New Roman"/>
                <w:sz w:val="24"/>
                <w:szCs w:val="24"/>
              </w:rPr>
              <w:t xml:space="preserve"> российской цивилизации как основы сохранения национальной идентичности. </w:t>
            </w:r>
            <w:r w:rsidRPr="00735AA0">
              <w:rPr>
                <w:rFonts w:ascii="Times New Roman" w:hAnsi="Times New Roman"/>
                <w:bCs/>
                <w:color w:val="000000"/>
                <w:sz w:val="24"/>
                <w:szCs w:val="24"/>
              </w:rPr>
              <w:t>Сохранение традиционных нравственных ценностей и индивидуальных свобод человека – основа развития духовной культуры в РФ.</w:t>
            </w:r>
          </w:p>
        </w:tc>
        <w:tc>
          <w:tcPr>
            <w:tcW w:w="448" w:type="pct"/>
          </w:tcPr>
          <w:p w:rsidR="00735AA0" w:rsidRPr="00735AA0" w:rsidRDefault="00735AA0" w:rsidP="00735AA0">
            <w:pPr>
              <w:spacing w:after="0" w:line="240" w:lineRule="auto"/>
              <w:jc w:val="center"/>
              <w:rPr>
                <w:rFonts w:ascii="Times New Roman" w:hAnsi="Times New Roman"/>
                <w:b/>
                <w:sz w:val="24"/>
                <w:szCs w:val="24"/>
              </w:rPr>
            </w:pPr>
          </w:p>
        </w:tc>
        <w:tc>
          <w:tcPr>
            <w:tcW w:w="821" w:type="pct"/>
          </w:tcPr>
          <w:p w:rsidR="00735AA0" w:rsidRPr="00735AA0" w:rsidRDefault="00735AA0" w:rsidP="00735AA0">
            <w:pPr>
              <w:spacing w:after="0" w:line="240" w:lineRule="auto"/>
              <w:rPr>
                <w:rFonts w:ascii="Times New Roman" w:hAnsi="Times New Roman"/>
                <w:sz w:val="24"/>
                <w:szCs w:val="24"/>
              </w:rPr>
            </w:pPr>
            <w:r w:rsidRPr="00735AA0">
              <w:rPr>
                <w:rFonts w:ascii="Times New Roman" w:hAnsi="Times New Roman"/>
                <w:sz w:val="24"/>
                <w:szCs w:val="24"/>
              </w:rPr>
              <w:t>ОК 01</w:t>
            </w:r>
          </w:p>
          <w:p w:rsidR="00735AA0" w:rsidRPr="00735AA0" w:rsidRDefault="00735AA0" w:rsidP="00735AA0">
            <w:pPr>
              <w:spacing w:after="0" w:line="240" w:lineRule="auto"/>
              <w:rPr>
                <w:rFonts w:ascii="Times New Roman" w:hAnsi="Times New Roman"/>
                <w:sz w:val="24"/>
                <w:szCs w:val="24"/>
              </w:rPr>
            </w:pPr>
            <w:r w:rsidRPr="00735AA0">
              <w:rPr>
                <w:rFonts w:ascii="Times New Roman" w:hAnsi="Times New Roman"/>
                <w:sz w:val="24"/>
                <w:szCs w:val="24"/>
              </w:rPr>
              <w:t>ОК 02</w:t>
            </w:r>
          </w:p>
          <w:p w:rsidR="00735AA0" w:rsidRPr="00735AA0" w:rsidRDefault="00735AA0" w:rsidP="00735AA0">
            <w:pPr>
              <w:spacing w:after="0" w:line="240" w:lineRule="auto"/>
              <w:rPr>
                <w:rFonts w:ascii="Times New Roman" w:hAnsi="Times New Roman"/>
                <w:sz w:val="24"/>
                <w:szCs w:val="24"/>
              </w:rPr>
            </w:pPr>
            <w:r w:rsidRPr="00735AA0">
              <w:rPr>
                <w:rFonts w:ascii="Times New Roman" w:hAnsi="Times New Roman"/>
                <w:sz w:val="24"/>
                <w:szCs w:val="24"/>
              </w:rPr>
              <w:t>ОК 03</w:t>
            </w:r>
          </w:p>
          <w:p w:rsidR="00735AA0" w:rsidRPr="00735AA0" w:rsidRDefault="00735AA0" w:rsidP="00735AA0">
            <w:pPr>
              <w:spacing w:after="0" w:line="240" w:lineRule="auto"/>
              <w:rPr>
                <w:rFonts w:ascii="Times New Roman" w:hAnsi="Times New Roman"/>
                <w:sz w:val="24"/>
                <w:szCs w:val="24"/>
              </w:rPr>
            </w:pPr>
            <w:r w:rsidRPr="00735AA0">
              <w:rPr>
                <w:rFonts w:ascii="Times New Roman" w:hAnsi="Times New Roman"/>
                <w:sz w:val="24"/>
                <w:szCs w:val="24"/>
              </w:rPr>
              <w:t>ОК 04</w:t>
            </w:r>
          </w:p>
          <w:p w:rsidR="00735AA0" w:rsidRPr="00735AA0" w:rsidRDefault="00735AA0" w:rsidP="00735AA0">
            <w:pPr>
              <w:spacing w:after="0" w:line="240" w:lineRule="auto"/>
              <w:rPr>
                <w:rFonts w:ascii="Times New Roman" w:hAnsi="Times New Roman"/>
                <w:sz w:val="24"/>
                <w:szCs w:val="24"/>
              </w:rPr>
            </w:pPr>
            <w:r w:rsidRPr="00735AA0">
              <w:rPr>
                <w:rFonts w:ascii="Times New Roman" w:hAnsi="Times New Roman"/>
                <w:sz w:val="24"/>
                <w:szCs w:val="24"/>
              </w:rPr>
              <w:t>ОК 05</w:t>
            </w:r>
          </w:p>
          <w:p w:rsidR="00735AA0" w:rsidRPr="00735AA0" w:rsidRDefault="00735AA0" w:rsidP="00735AA0">
            <w:pPr>
              <w:spacing w:after="0" w:line="240" w:lineRule="auto"/>
              <w:rPr>
                <w:rFonts w:ascii="Times New Roman" w:hAnsi="Times New Roman"/>
                <w:sz w:val="24"/>
                <w:szCs w:val="24"/>
              </w:rPr>
            </w:pPr>
            <w:r w:rsidRPr="00735AA0">
              <w:rPr>
                <w:rFonts w:ascii="Times New Roman" w:hAnsi="Times New Roman"/>
                <w:sz w:val="24"/>
                <w:szCs w:val="24"/>
              </w:rPr>
              <w:t>ОК 06</w:t>
            </w:r>
          </w:p>
          <w:p w:rsidR="00735AA0" w:rsidRPr="00735AA0" w:rsidRDefault="00735AA0" w:rsidP="00735AA0">
            <w:pPr>
              <w:spacing w:after="0" w:line="240" w:lineRule="auto"/>
              <w:rPr>
                <w:rFonts w:ascii="Times New Roman" w:hAnsi="Times New Roman"/>
                <w:sz w:val="24"/>
                <w:szCs w:val="24"/>
              </w:rPr>
            </w:pPr>
            <w:r w:rsidRPr="00735AA0">
              <w:rPr>
                <w:rFonts w:ascii="Times New Roman" w:hAnsi="Times New Roman"/>
                <w:sz w:val="24"/>
                <w:szCs w:val="24"/>
              </w:rPr>
              <w:t>ОК 07</w:t>
            </w:r>
          </w:p>
          <w:p w:rsidR="00735AA0" w:rsidRPr="00735AA0" w:rsidRDefault="00735AA0" w:rsidP="00735AA0">
            <w:pPr>
              <w:spacing w:after="0" w:line="240" w:lineRule="auto"/>
              <w:rPr>
                <w:rFonts w:ascii="Times New Roman" w:hAnsi="Times New Roman"/>
                <w:b/>
                <w:sz w:val="24"/>
                <w:szCs w:val="24"/>
              </w:rPr>
            </w:pPr>
            <w:r w:rsidRPr="00735AA0">
              <w:rPr>
                <w:rFonts w:ascii="Times New Roman" w:hAnsi="Times New Roman"/>
                <w:sz w:val="24"/>
                <w:szCs w:val="24"/>
              </w:rPr>
              <w:t>ОК 09</w:t>
            </w:r>
          </w:p>
        </w:tc>
      </w:tr>
      <w:tr w:rsidR="00735AA0" w:rsidRPr="00735AA0" w:rsidTr="00735AA0">
        <w:tc>
          <w:tcPr>
            <w:tcW w:w="1159" w:type="pct"/>
            <w:vMerge w:val="restart"/>
          </w:tcPr>
          <w:p w:rsidR="00735AA0" w:rsidRPr="00735AA0" w:rsidRDefault="00735AA0" w:rsidP="00735AA0">
            <w:pPr>
              <w:spacing w:after="0" w:line="240" w:lineRule="auto"/>
              <w:rPr>
                <w:rFonts w:ascii="Times New Roman" w:hAnsi="Times New Roman"/>
                <w:sz w:val="24"/>
                <w:szCs w:val="24"/>
              </w:rPr>
            </w:pPr>
            <w:r w:rsidRPr="00735AA0">
              <w:rPr>
                <w:rFonts w:ascii="Times New Roman" w:hAnsi="Times New Roman"/>
                <w:sz w:val="24"/>
                <w:szCs w:val="24"/>
              </w:rPr>
              <w:t xml:space="preserve">Тема 2.5. </w:t>
            </w:r>
            <w:r w:rsidRPr="00735AA0">
              <w:rPr>
                <w:rFonts w:ascii="Times New Roman" w:hAnsi="Times New Roman"/>
                <w:b/>
                <w:bCs/>
                <w:color w:val="000000"/>
                <w:sz w:val="24"/>
                <w:szCs w:val="24"/>
              </w:rPr>
              <w:t>Перспективы развития РФ в современном мире</w:t>
            </w:r>
          </w:p>
        </w:tc>
        <w:tc>
          <w:tcPr>
            <w:tcW w:w="2573" w:type="pct"/>
          </w:tcPr>
          <w:p w:rsidR="00735AA0" w:rsidRPr="00735AA0" w:rsidRDefault="00735AA0" w:rsidP="0073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color w:val="000000"/>
                <w:sz w:val="24"/>
                <w:szCs w:val="24"/>
              </w:rPr>
            </w:pPr>
            <w:r w:rsidRPr="00735AA0">
              <w:rPr>
                <w:rFonts w:ascii="Times New Roman" w:hAnsi="Times New Roman"/>
                <w:bCs/>
                <w:color w:val="000000"/>
                <w:sz w:val="24"/>
                <w:szCs w:val="24"/>
              </w:rPr>
              <w:t>Перспективные направления и основные проблемы развития РФ на современном этапе. Территориальная целостность России, уважение прав ее населения и соседних народов – главное условие политического развития. Россия и страны ближнего зарубежья.</w:t>
            </w:r>
          </w:p>
          <w:p w:rsidR="00735AA0" w:rsidRPr="00735AA0" w:rsidRDefault="00735AA0" w:rsidP="00735AA0">
            <w:pPr>
              <w:spacing w:after="0" w:line="240" w:lineRule="auto"/>
              <w:rPr>
                <w:rFonts w:ascii="Times New Roman" w:hAnsi="Times New Roman"/>
                <w:b/>
                <w:bCs/>
                <w:sz w:val="24"/>
                <w:szCs w:val="24"/>
              </w:rPr>
            </w:pPr>
            <w:r w:rsidRPr="00735AA0">
              <w:rPr>
                <w:rFonts w:ascii="Times New Roman" w:hAnsi="Times New Roman"/>
                <w:bCs/>
                <w:color w:val="000000"/>
                <w:sz w:val="24"/>
                <w:szCs w:val="24"/>
              </w:rPr>
              <w:t>Инновационная деятельность – приоритетное направление в науке и экономике. Инновационное развитие в РТ. Важнейшие научные открытия и технические достижения современной России с позиций их инновационного характера и возможности применения в экономике.</w:t>
            </w:r>
          </w:p>
        </w:tc>
        <w:tc>
          <w:tcPr>
            <w:tcW w:w="448" w:type="pct"/>
          </w:tcPr>
          <w:p w:rsidR="00735AA0" w:rsidRPr="00735AA0" w:rsidRDefault="00735AA0" w:rsidP="00735AA0">
            <w:pPr>
              <w:spacing w:after="0" w:line="240" w:lineRule="auto"/>
              <w:jc w:val="center"/>
              <w:rPr>
                <w:rFonts w:ascii="Times New Roman" w:hAnsi="Times New Roman"/>
                <w:b/>
                <w:sz w:val="24"/>
                <w:szCs w:val="24"/>
              </w:rPr>
            </w:pPr>
          </w:p>
        </w:tc>
        <w:tc>
          <w:tcPr>
            <w:tcW w:w="821" w:type="pct"/>
          </w:tcPr>
          <w:p w:rsidR="00735AA0" w:rsidRPr="00735AA0" w:rsidRDefault="00735AA0" w:rsidP="00735AA0">
            <w:pPr>
              <w:spacing w:after="0" w:line="240" w:lineRule="auto"/>
              <w:rPr>
                <w:rFonts w:ascii="Times New Roman" w:hAnsi="Times New Roman"/>
                <w:sz w:val="24"/>
                <w:szCs w:val="24"/>
              </w:rPr>
            </w:pPr>
            <w:r w:rsidRPr="00735AA0">
              <w:rPr>
                <w:rFonts w:ascii="Times New Roman" w:hAnsi="Times New Roman"/>
                <w:sz w:val="24"/>
                <w:szCs w:val="24"/>
              </w:rPr>
              <w:t>ОК 01</w:t>
            </w:r>
          </w:p>
          <w:p w:rsidR="00735AA0" w:rsidRPr="00735AA0" w:rsidRDefault="00735AA0" w:rsidP="00735AA0">
            <w:pPr>
              <w:spacing w:after="0" w:line="240" w:lineRule="auto"/>
              <w:rPr>
                <w:rFonts w:ascii="Times New Roman" w:hAnsi="Times New Roman"/>
                <w:sz w:val="24"/>
                <w:szCs w:val="24"/>
              </w:rPr>
            </w:pPr>
            <w:r w:rsidRPr="00735AA0">
              <w:rPr>
                <w:rFonts w:ascii="Times New Roman" w:hAnsi="Times New Roman"/>
                <w:sz w:val="24"/>
                <w:szCs w:val="24"/>
              </w:rPr>
              <w:t>ОК 02</w:t>
            </w:r>
          </w:p>
          <w:p w:rsidR="00735AA0" w:rsidRPr="00735AA0" w:rsidRDefault="00735AA0" w:rsidP="00735AA0">
            <w:pPr>
              <w:spacing w:after="0" w:line="240" w:lineRule="auto"/>
              <w:rPr>
                <w:rFonts w:ascii="Times New Roman" w:hAnsi="Times New Roman"/>
                <w:sz w:val="24"/>
                <w:szCs w:val="24"/>
              </w:rPr>
            </w:pPr>
            <w:r w:rsidRPr="00735AA0">
              <w:rPr>
                <w:rFonts w:ascii="Times New Roman" w:hAnsi="Times New Roman"/>
                <w:sz w:val="24"/>
                <w:szCs w:val="24"/>
              </w:rPr>
              <w:t>ОК 03</w:t>
            </w:r>
          </w:p>
          <w:p w:rsidR="00735AA0" w:rsidRPr="00735AA0" w:rsidRDefault="00735AA0" w:rsidP="00735AA0">
            <w:pPr>
              <w:spacing w:after="0" w:line="240" w:lineRule="auto"/>
              <w:rPr>
                <w:rFonts w:ascii="Times New Roman" w:hAnsi="Times New Roman"/>
                <w:sz w:val="24"/>
                <w:szCs w:val="24"/>
              </w:rPr>
            </w:pPr>
            <w:r w:rsidRPr="00735AA0">
              <w:rPr>
                <w:rFonts w:ascii="Times New Roman" w:hAnsi="Times New Roman"/>
                <w:sz w:val="24"/>
                <w:szCs w:val="24"/>
              </w:rPr>
              <w:t>ОК 04</w:t>
            </w:r>
          </w:p>
          <w:p w:rsidR="00735AA0" w:rsidRPr="00735AA0" w:rsidRDefault="00735AA0" w:rsidP="00735AA0">
            <w:pPr>
              <w:spacing w:after="0" w:line="240" w:lineRule="auto"/>
              <w:rPr>
                <w:rFonts w:ascii="Times New Roman" w:hAnsi="Times New Roman"/>
                <w:sz w:val="24"/>
                <w:szCs w:val="24"/>
              </w:rPr>
            </w:pPr>
            <w:r w:rsidRPr="00735AA0">
              <w:rPr>
                <w:rFonts w:ascii="Times New Roman" w:hAnsi="Times New Roman"/>
                <w:sz w:val="24"/>
                <w:szCs w:val="24"/>
              </w:rPr>
              <w:t>ОК 05</w:t>
            </w:r>
          </w:p>
          <w:p w:rsidR="00735AA0" w:rsidRPr="00735AA0" w:rsidRDefault="00735AA0" w:rsidP="00735AA0">
            <w:pPr>
              <w:spacing w:after="0" w:line="240" w:lineRule="auto"/>
              <w:rPr>
                <w:rFonts w:ascii="Times New Roman" w:hAnsi="Times New Roman"/>
                <w:sz w:val="24"/>
                <w:szCs w:val="24"/>
              </w:rPr>
            </w:pPr>
            <w:r w:rsidRPr="00735AA0">
              <w:rPr>
                <w:rFonts w:ascii="Times New Roman" w:hAnsi="Times New Roman"/>
                <w:sz w:val="24"/>
                <w:szCs w:val="24"/>
              </w:rPr>
              <w:t>ОК 06</w:t>
            </w:r>
          </w:p>
          <w:p w:rsidR="00735AA0" w:rsidRPr="00735AA0" w:rsidRDefault="00735AA0" w:rsidP="00735AA0">
            <w:pPr>
              <w:spacing w:after="0" w:line="240" w:lineRule="auto"/>
              <w:rPr>
                <w:rFonts w:ascii="Times New Roman" w:hAnsi="Times New Roman"/>
                <w:sz w:val="24"/>
                <w:szCs w:val="24"/>
              </w:rPr>
            </w:pPr>
            <w:r w:rsidRPr="00735AA0">
              <w:rPr>
                <w:rFonts w:ascii="Times New Roman" w:hAnsi="Times New Roman"/>
                <w:sz w:val="24"/>
                <w:szCs w:val="24"/>
              </w:rPr>
              <w:t>ОК 07</w:t>
            </w:r>
          </w:p>
          <w:p w:rsidR="00735AA0" w:rsidRPr="00735AA0" w:rsidRDefault="00735AA0" w:rsidP="00735AA0">
            <w:pPr>
              <w:spacing w:after="0" w:line="240" w:lineRule="auto"/>
              <w:rPr>
                <w:rFonts w:ascii="Times New Roman" w:hAnsi="Times New Roman"/>
                <w:sz w:val="24"/>
                <w:szCs w:val="24"/>
              </w:rPr>
            </w:pPr>
            <w:r w:rsidRPr="00735AA0">
              <w:rPr>
                <w:rFonts w:ascii="Times New Roman" w:hAnsi="Times New Roman"/>
                <w:sz w:val="24"/>
                <w:szCs w:val="24"/>
              </w:rPr>
              <w:t>ОК 09</w:t>
            </w:r>
          </w:p>
          <w:p w:rsidR="00735AA0" w:rsidRPr="00735AA0" w:rsidRDefault="00735AA0" w:rsidP="00735AA0">
            <w:pPr>
              <w:spacing w:after="0" w:line="240" w:lineRule="auto"/>
              <w:rPr>
                <w:rFonts w:ascii="Times New Roman" w:hAnsi="Times New Roman"/>
                <w:sz w:val="24"/>
                <w:szCs w:val="24"/>
              </w:rPr>
            </w:pPr>
          </w:p>
        </w:tc>
      </w:tr>
      <w:tr w:rsidR="00735AA0" w:rsidRPr="00735AA0" w:rsidTr="00735AA0">
        <w:tc>
          <w:tcPr>
            <w:tcW w:w="1159" w:type="pct"/>
            <w:vMerge/>
          </w:tcPr>
          <w:p w:rsidR="00735AA0" w:rsidRPr="00735AA0" w:rsidRDefault="00735AA0" w:rsidP="00735AA0">
            <w:pPr>
              <w:spacing w:after="0" w:line="240" w:lineRule="auto"/>
              <w:rPr>
                <w:rFonts w:ascii="Times New Roman" w:hAnsi="Times New Roman"/>
                <w:b/>
                <w:sz w:val="24"/>
                <w:szCs w:val="24"/>
              </w:rPr>
            </w:pPr>
          </w:p>
        </w:tc>
        <w:tc>
          <w:tcPr>
            <w:tcW w:w="2573" w:type="pct"/>
          </w:tcPr>
          <w:p w:rsidR="00735AA0" w:rsidRPr="00735AA0" w:rsidRDefault="00735AA0" w:rsidP="00735AA0">
            <w:pPr>
              <w:spacing w:after="0" w:line="240" w:lineRule="auto"/>
              <w:rPr>
                <w:rFonts w:ascii="Times New Roman" w:hAnsi="Times New Roman"/>
                <w:b/>
                <w:bCs/>
                <w:sz w:val="24"/>
                <w:szCs w:val="24"/>
              </w:rPr>
            </w:pPr>
            <w:r w:rsidRPr="00735AA0">
              <w:rPr>
                <w:rFonts w:ascii="Times New Roman" w:hAnsi="Times New Roman"/>
                <w:b/>
                <w:bCs/>
                <w:sz w:val="24"/>
                <w:szCs w:val="24"/>
              </w:rPr>
              <w:t xml:space="preserve">В том числе, практических занятий и </w:t>
            </w:r>
            <w:r w:rsidRPr="00735AA0">
              <w:rPr>
                <w:rFonts w:ascii="Times New Roman" w:hAnsi="Times New Roman"/>
                <w:b/>
                <w:bCs/>
                <w:sz w:val="24"/>
                <w:szCs w:val="24"/>
              </w:rPr>
              <w:lastRenderedPageBreak/>
              <w:t>лабораторных работ</w:t>
            </w:r>
          </w:p>
        </w:tc>
        <w:tc>
          <w:tcPr>
            <w:tcW w:w="448" w:type="pct"/>
          </w:tcPr>
          <w:p w:rsidR="00735AA0" w:rsidRPr="00735AA0" w:rsidRDefault="00735AA0" w:rsidP="00735AA0">
            <w:pPr>
              <w:spacing w:after="0" w:line="240" w:lineRule="auto"/>
              <w:jc w:val="center"/>
              <w:rPr>
                <w:rFonts w:ascii="Times New Roman" w:hAnsi="Times New Roman"/>
                <w:b/>
                <w:sz w:val="24"/>
                <w:szCs w:val="24"/>
              </w:rPr>
            </w:pPr>
            <w:r>
              <w:rPr>
                <w:rFonts w:ascii="Times New Roman" w:hAnsi="Times New Roman"/>
                <w:b/>
                <w:sz w:val="24"/>
                <w:szCs w:val="24"/>
              </w:rPr>
              <w:lastRenderedPageBreak/>
              <w:t>6</w:t>
            </w:r>
          </w:p>
        </w:tc>
        <w:tc>
          <w:tcPr>
            <w:tcW w:w="821" w:type="pct"/>
          </w:tcPr>
          <w:p w:rsidR="00735AA0" w:rsidRPr="00735AA0" w:rsidRDefault="00735AA0" w:rsidP="00735AA0">
            <w:pPr>
              <w:spacing w:after="0" w:line="240" w:lineRule="auto"/>
              <w:rPr>
                <w:rFonts w:ascii="Times New Roman" w:hAnsi="Times New Roman"/>
                <w:b/>
                <w:sz w:val="24"/>
                <w:szCs w:val="24"/>
              </w:rPr>
            </w:pPr>
          </w:p>
        </w:tc>
      </w:tr>
      <w:tr w:rsidR="00ED4FB2" w:rsidRPr="00735AA0" w:rsidTr="00735AA0">
        <w:tc>
          <w:tcPr>
            <w:tcW w:w="3731" w:type="pct"/>
            <w:gridSpan w:val="2"/>
          </w:tcPr>
          <w:p w:rsidR="00ED4FB2" w:rsidRPr="00735AA0" w:rsidRDefault="00735AA0" w:rsidP="00735AA0">
            <w:pPr>
              <w:spacing w:after="0" w:line="240" w:lineRule="auto"/>
              <w:rPr>
                <w:rFonts w:ascii="Times New Roman" w:hAnsi="Times New Roman"/>
                <w:b/>
                <w:bCs/>
                <w:sz w:val="24"/>
                <w:szCs w:val="24"/>
              </w:rPr>
            </w:pPr>
            <w:r>
              <w:rPr>
                <w:rFonts w:ascii="Times New Roman" w:hAnsi="Times New Roman"/>
                <w:b/>
                <w:sz w:val="24"/>
                <w:szCs w:val="24"/>
              </w:rPr>
              <w:lastRenderedPageBreak/>
              <w:t>Пе</w:t>
            </w:r>
            <w:r w:rsidR="00ED4FB2" w:rsidRPr="00735AA0">
              <w:rPr>
                <w:rFonts w:ascii="Times New Roman" w:hAnsi="Times New Roman"/>
                <w:b/>
                <w:sz w:val="24"/>
                <w:szCs w:val="24"/>
              </w:rPr>
              <w:t xml:space="preserve">речень </w:t>
            </w:r>
            <w:r w:rsidR="00ED4FB2" w:rsidRPr="00735AA0">
              <w:rPr>
                <w:rFonts w:ascii="Times New Roman" w:hAnsi="Times New Roman"/>
                <w:b/>
                <w:bCs/>
                <w:sz w:val="24"/>
                <w:szCs w:val="24"/>
              </w:rPr>
              <w:t>практических занятий и лабораторных работ:</w:t>
            </w:r>
          </w:p>
          <w:p w:rsidR="00ED4FB2" w:rsidRPr="00735AA0" w:rsidRDefault="00ED4FB2" w:rsidP="00735AA0">
            <w:pPr>
              <w:spacing w:after="0" w:line="240" w:lineRule="auto"/>
              <w:rPr>
                <w:rFonts w:ascii="Times New Roman" w:hAnsi="Times New Roman"/>
                <w:sz w:val="24"/>
                <w:szCs w:val="24"/>
              </w:rPr>
            </w:pPr>
            <w:r w:rsidRPr="00735AA0">
              <w:rPr>
                <w:rFonts w:ascii="Times New Roman" w:hAnsi="Times New Roman"/>
                <w:b/>
                <w:sz w:val="24"/>
                <w:szCs w:val="24"/>
              </w:rPr>
              <w:t xml:space="preserve">1. </w:t>
            </w:r>
            <w:r w:rsidRPr="00735AA0">
              <w:rPr>
                <w:rFonts w:ascii="Times New Roman" w:hAnsi="Times New Roman"/>
                <w:sz w:val="24"/>
                <w:szCs w:val="24"/>
              </w:rPr>
              <w:t>Работа с историческими документами и историческими картами СССР и РФ за 1989-1991 гг.: экономический, внешнеполитический, культурный геополитический анализ произошедших в этот период событий.</w:t>
            </w:r>
          </w:p>
          <w:p w:rsidR="00ED4FB2" w:rsidRPr="00735AA0" w:rsidRDefault="00ED4FB2" w:rsidP="00735AA0">
            <w:pPr>
              <w:spacing w:after="0" w:line="240" w:lineRule="auto"/>
              <w:rPr>
                <w:rFonts w:ascii="Times New Roman" w:hAnsi="Times New Roman"/>
                <w:b/>
                <w:bCs/>
                <w:sz w:val="24"/>
                <w:szCs w:val="24"/>
              </w:rPr>
            </w:pPr>
            <w:r w:rsidRPr="00735AA0">
              <w:rPr>
                <w:rFonts w:ascii="Times New Roman" w:hAnsi="Times New Roman"/>
                <w:b/>
                <w:sz w:val="24"/>
                <w:szCs w:val="24"/>
              </w:rPr>
              <w:t xml:space="preserve">2. </w:t>
            </w:r>
            <w:r w:rsidRPr="00735AA0">
              <w:rPr>
                <w:rFonts w:ascii="Times New Roman" w:hAnsi="Times New Roman"/>
                <w:bCs/>
                <w:sz w:val="24"/>
                <w:szCs w:val="24"/>
              </w:rPr>
              <w:t>Работа с историческими документами и историческими картами: внешняя политика России в условиях геополитических вызовов современного мира</w:t>
            </w:r>
            <w:r w:rsidRPr="00735AA0">
              <w:rPr>
                <w:rFonts w:ascii="Times New Roman" w:hAnsi="Times New Roman"/>
                <w:b/>
                <w:bCs/>
                <w:sz w:val="24"/>
                <w:szCs w:val="24"/>
              </w:rPr>
              <w:t>.</w:t>
            </w:r>
          </w:p>
          <w:p w:rsidR="00ED4FB2" w:rsidRPr="00735AA0" w:rsidRDefault="00ED4FB2" w:rsidP="00735AA0">
            <w:pPr>
              <w:spacing w:after="0" w:line="240" w:lineRule="auto"/>
              <w:rPr>
                <w:rFonts w:ascii="Times New Roman" w:hAnsi="Times New Roman"/>
                <w:bCs/>
                <w:sz w:val="24"/>
                <w:szCs w:val="24"/>
              </w:rPr>
            </w:pPr>
            <w:r w:rsidRPr="00735AA0">
              <w:rPr>
                <w:rFonts w:ascii="Times New Roman" w:hAnsi="Times New Roman"/>
                <w:bCs/>
                <w:sz w:val="24"/>
                <w:szCs w:val="24"/>
              </w:rPr>
              <w:t>3. Круглый стол» по проблеме сохранения нравственных ценностей и убеждений в условиях в современных условиях</w:t>
            </w:r>
          </w:p>
          <w:p w:rsidR="00ED4FB2" w:rsidRPr="00735AA0" w:rsidRDefault="00ED4FB2" w:rsidP="00735AA0">
            <w:pPr>
              <w:spacing w:after="0" w:line="240" w:lineRule="auto"/>
              <w:rPr>
                <w:rFonts w:ascii="Times New Roman" w:hAnsi="Times New Roman"/>
                <w:sz w:val="24"/>
                <w:szCs w:val="24"/>
              </w:rPr>
            </w:pPr>
            <w:r w:rsidRPr="00735AA0">
              <w:rPr>
                <w:rFonts w:ascii="Times New Roman" w:hAnsi="Times New Roman"/>
                <w:sz w:val="24"/>
                <w:szCs w:val="24"/>
              </w:rPr>
              <w:t>4. Анализ политических и экономических карт России и сопредельных территорий за последнее десятилетие с точки зрения выяснения преемственности социально-экономического и политического курса с государственными традициями России.</w:t>
            </w:r>
          </w:p>
        </w:tc>
        <w:tc>
          <w:tcPr>
            <w:tcW w:w="448" w:type="pct"/>
          </w:tcPr>
          <w:p w:rsidR="00ED4FB2" w:rsidRPr="00735AA0" w:rsidRDefault="00735AA0" w:rsidP="00735AA0">
            <w:pPr>
              <w:spacing w:after="0" w:line="240" w:lineRule="auto"/>
              <w:jc w:val="center"/>
              <w:rPr>
                <w:rFonts w:ascii="Times New Roman" w:hAnsi="Times New Roman"/>
                <w:sz w:val="24"/>
                <w:szCs w:val="24"/>
              </w:rPr>
            </w:pPr>
            <w:r>
              <w:rPr>
                <w:rFonts w:ascii="Times New Roman" w:hAnsi="Times New Roman"/>
                <w:sz w:val="24"/>
                <w:szCs w:val="24"/>
              </w:rPr>
              <w:t>14</w:t>
            </w:r>
          </w:p>
        </w:tc>
        <w:tc>
          <w:tcPr>
            <w:tcW w:w="821" w:type="pct"/>
          </w:tcPr>
          <w:p w:rsidR="00ED4FB2" w:rsidRPr="00735AA0" w:rsidRDefault="00ED4FB2" w:rsidP="00735AA0">
            <w:pPr>
              <w:spacing w:after="0" w:line="240" w:lineRule="auto"/>
              <w:rPr>
                <w:rFonts w:ascii="Times New Roman" w:hAnsi="Times New Roman"/>
                <w:b/>
                <w:sz w:val="24"/>
                <w:szCs w:val="24"/>
              </w:rPr>
            </w:pPr>
          </w:p>
        </w:tc>
      </w:tr>
      <w:tr w:rsidR="00ED4FB2" w:rsidRPr="00735AA0" w:rsidTr="00735AA0">
        <w:tc>
          <w:tcPr>
            <w:tcW w:w="3731" w:type="pct"/>
            <w:gridSpan w:val="2"/>
          </w:tcPr>
          <w:p w:rsidR="00ED4FB2" w:rsidRPr="00735AA0" w:rsidRDefault="00ED4FB2" w:rsidP="00735AA0">
            <w:pPr>
              <w:spacing w:after="0" w:line="240" w:lineRule="auto"/>
              <w:rPr>
                <w:rFonts w:ascii="Times New Roman" w:hAnsi="Times New Roman"/>
                <w:b/>
                <w:sz w:val="24"/>
                <w:szCs w:val="24"/>
              </w:rPr>
            </w:pPr>
            <w:r w:rsidRPr="00735AA0">
              <w:rPr>
                <w:rFonts w:ascii="Times New Roman" w:hAnsi="Times New Roman"/>
                <w:b/>
                <w:sz w:val="24"/>
                <w:szCs w:val="24"/>
              </w:rPr>
              <w:t>Промежуточная аттестация</w:t>
            </w:r>
          </w:p>
        </w:tc>
        <w:tc>
          <w:tcPr>
            <w:tcW w:w="448" w:type="pct"/>
          </w:tcPr>
          <w:p w:rsidR="00ED4FB2" w:rsidRPr="00735AA0" w:rsidRDefault="00ED4FB2" w:rsidP="00735AA0">
            <w:pPr>
              <w:spacing w:after="0" w:line="240" w:lineRule="auto"/>
              <w:jc w:val="center"/>
              <w:rPr>
                <w:rFonts w:ascii="Times New Roman" w:hAnsi="Times New Roman"/>
                <w:sz w:val="24"/>
                <w:szCs w:val="24"/>
              </w:rPr>
            </w:pPr>
            <w:r w:rsidRPr="00735AA0">
              <w:rPr>
                <w:rFonts w:ascii="Times New Roman" w:hAnsi="Times New Roman"/>
                <w:sz w:val="24"/>
                <w:szCs w:val="24"/>
              </w:rPr>
              <w:t>2</w:t>
            </w:r>
          </w:p>
        </w:tc>
        <w:tc>
          <w:tcPr>
            <w:tcW w:w="821" w:type="pct"/>
          </w:tcPr>
          <w:p w:rsidR="00ED4FB2" w:rsidRPr="00735AA0" w:rsidRDefault="00ED4FB2" w:rsidP="00735AA0">
            <w:pPr>
              <w:spacing w:after="0" w:line="240" w:lineRule="auto"/>
              <w:rPr>
                <w:rFonts w:ascii="Times New Roman" w:hAnsi="Times New Roman"/>
                <w:b/>
                <w:sz w:val="24"/>
                <w:szCs w:val="24"/>
              </w:rPr>
            </w:pPr>
          </w:p>
        </w:tc>
      </w:tr>
      <w:tr w:rsidR="00ED4FB2" w:rsidRPr="00735AA0" w:rsidTr="00735AA0">
        <w:tc>
          <w:tcPr>
            <w:tcW w:w="3731" w:type="pct"/>
            <w:gridSpan w:val="2"/>
          </w:tcPr>
          <w:p w:rsidR="00ED4FB2" w:rsidRPr="00735AA0" w:rsidRDefault="00ED4FB2" w:rsidP="00735AA0">
            <w:pPr>
              <w:spacing w:after="0" w:line="240" w:lineRule="auto"/>
              <w:rPr>
                <w:rFonts w:ascii="Times New Roman" w:hAnsi="Times New Roman"/>
                <w:b/>
                <w:sz w:val="24"/>
                <w:szCs w:val="24"/>
              </w:rPr>
            </w:pPr>
            <w:r w:rsidRPr="00735AA0">
              <w:rPr>
                <w:rFonts w:ascii="Times New Roman" w:hAnsi="Times New Roman"/>
                <w:b/>
                <w:sz w:val="24"/>
                <w:szCs w:val="24"/>
              </w:rPr>
              <w:t>Всего</w:t>
            </w:r>
          </w:p>
        </w:tc>
        <w:tc>
          <w:tcPr>
            <w:tcW w:w="448" w:type="pct"/>
          </w:tcPr>
          <w:p w:rsidR="00ED4FB2" w:rsidRPr="00735AA0" w:rsidRDefault="00735AA0" w:rsidP="00735AA0">
            <w:pPr>
              <w:spacing w:after="0" w:line="240" w:lineRule="auto"/>
              <w:jc w:val="center"/>
              <w:rPr>
                <w:rFonts w:ascii="Times New Roman" w:hAnsi="Times New Roman"/>
                <w:sz w:val="24"/>
                <w:szCs w:val="24"/>
              </w:rPr>
            </w:pPr>
            <w:r>
              <w:rPr>
                <w:rFonts w:ascii="Times New Roman" w:hAnsi="Times New Roman"/>
                <w:sz w:val="24"/>
                <w:szCs w:val="24"/>
              </w:rPr>
              <w:t>40</w:t>
            </w:r>
          </w:p>
        </w:tc>
        <w:tc>
          <w:tcPr>
            <w:tcW w:w="821" w:type="pct"/>
          </w:tcPr>
          <w:p w:rsidR="00ED4FB2" w:rsidRPr="00735AA0" w:rsidRDefault="00ED4FB2" w:rsidP="00735AA0">
            <w:pPr>
              <w:spacing w:after="0" w:line="240" w:lineRule="auto"/>
              <w:rPr>
                <w:rFonts w:ascii="Times New Roman" w:hAnsi="Times New Roman"/>
                <w:b/>
                <w:sz w:val="24"/>
                <w:szCs w:val="24"/>
              </w:rPr>
            </w:pPr>
          </w:p>
        </w:tc>
      </w:tr>
    </w:tbl>
    <w:p w:rsidR="00ED4FB2" w:rsidRDefault="00ED4FB2" w:rsidP="00735AA0">
      <w:pPr>
        <w:spacing w:after="0" w:line="240" w:lineRule="auto"/>
        <w:rPr>
          <w:rFonts w:ascii="Times New Roman" w:hAnsi="Times New Roman"/>
          <w:sz w:val="24"/>
          <w:szCs w:val="24"/>
        </w:rPr>
      </w:pPr>
    </w:p>
    <w:p w:rsidR="00ED4FB2" w:rsidRDefault="00ED4FB2" w:rsidP="00735AA0">
      <w:pPr>
        <w:spacing w:after="0" w:line="240" w:lineRule="auto"/>
        <w:rPr>
          <w:rFonts w:ascii="Times New Roman" w:hAnsi="Times New Roman"/>
          <w:sz w:val="24"/>
          <w:szCs w:val="24"/>
        </w:rPr>
      </w:pPr>
    </w:p>
    <w:p w:rsidR="00ED4FB2" w:rsidRPr="00735AA0" w:rsidRDefault="00ED4FB2" w:rsidP="00735AA0">
      <w:pPr>
        <w:spacing w:after="0" w:line="240" w:lineRule="auto"/>
        <w:rPr>
          <w:rFonts w:ascii="Times New Roman" w:hAnsi="Times New Roman"/>
          <w:b/>
          <w:sz w:val="24"/>
          <w:szCs w:val="24"/>
        </w:rPr>
      </w:pPr>
      <w:r w:rsidRPr="00735AA0">
        <w:rPr>
          <w:rFonts w:ascii="Times New Roman" w:hAnsi="Times New Roman"/>
          <w:b/>
          <w:sz w:val="24"/>
          <w:szCs w:val="24"/>
        </w:rPr>
        <w:t>3. УСЛОВИЯ РЕАЛИЗАЦИИ ПРОГРАММЫ УЧЕБНОЙ ДИСЦИПЛИНЫ</w:t>
      </w:r>
    </w:p>
    <w:p w:rsidR="00ED4FB2" w:rsidRPr="00735AA0" w:rsidRDefault="00ED4FB2" w:rsidP="00735AA0">
      <w:pPr>
        <w:suppressAutoHyphens/>
        <w:spacing w:after="0" w:line="240" w:lineRule="auto"/>
        <w:ind w:firstLine="709"/>
        <w:jc w:val="both"/>
        <w:rPr>
          <w:rFonts w:ascii="Times New Roman" w:hAnsi="Times New Roman"/>
          <w:bCs/>
          <w:sz w:val="24"/>
          <w:szCs w:val="24"/>
        </w:rPr>
      </w:pPr>
      <w:r w:rsidRPr="00735AA0">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rsidR="00ED4FB2" w:rsidRPr="00735AA0" w:rsidRDefault="00ED4FB2" w:rsidP="00735AA0">
      <w:pPr>
        <w:suppressAutoHyphens/>
        <w:autoSpaceDE w:val="0"/>
        <w:autoSpaceDN w:val="0"/>
        <w:adjustRightInd w:val="0"/>
        <w:spacing w:after="0" w:line="240" w:lineRule="auto"/>
        <w:ind w:firstLine="709"/>
        <w:jc w:val="both"/>
        <w:rPr>
          <w:rFonts w:ascii="Times New Roman" w:hAnsi="Times New Roman"/>
          <w:sz w:val="24"/>
          <w:szCs w:val="24"/>
        </w:rPr>
      </w:pPr>
      <w:r w:rsidRPr="00735AA0">
        <w:rPr>
          <w:rFonts w:ascii="Times New Roman" w:hAnsi="Times New Roman"/>
          <w:bCs/>
          <w:sz w:val="24"/>
          <w:szCs w:val="24"/>
        </w:rPr>
        <w:t>Кабинет «</w:t>
      </w:r>
      <w:r w:rsidRPr="00735AA0">
        <w:rPr>
          <w:rFonts w:ascii="Times New Roman" w:hAnsi="Times New Roman"/>
          <w:sz w:val="24"/>
          <w:szCs w:val="24"/>
        </w:rPr>
        <w:t>Истории и философии</w:t>
      </w:r>
      <w:r w:rsidRPr="00735AA0">
        <w:rPr>
          <w:rFonts w:ascii="Times New Roman" w:hAnsi="Times New Roman"/>
          <w:bCs/>
          <w:sz w:val="24"/>
          <w:szCs w:val="24"/>
        </w:rPr>
        <w:t>»</w:t>
      </w:r>
      <w:r w:rsidRPr="00735AA0">
        <w:rPr>
          <w:rFonts w:ascii="Times New Roman" w:hAnsi="Times New Roman"/>
          <w:sz w:val="24"/>
          <w:szCs w:val="24"/>
        </w:rPr>
        <w:t xml:space="preserve"> оснащенный о</w:t>
      </w:r>
      <w:r w:rsidRPr="00735AA0">
        <w:rPr>
          <w:rFonts w:ascii="Times New Roman" w:hAnsi="Times New Roman"/>
          <w:bCs/>
          <w:sz w:val="24"/>
          <w:szCs w:val="24"/>
        </w:rPr>
        <w:t xml:space="preserve">борудованием: рабочее место преподавателя, парты учащихся, </w:t>
      </w:r>
      <w:r w:rsidRPr="00735AA0">
        <w:rPr>
          <w:rFonts w:ascii="Times New Roman" w:hAnsi="Times New Roman"/>
          <w:sz w:val="24"/>
          <w:szCs w:val="24"/>
        </w:rPr>
        <w:t>т</w:t>
      </w:r>
      <w:r w:rsidRPr="00735AA0">
        <w:rPr>
          <w:rFonts w:ascii="Times New Roman" w:hAnsi="Times New Roman"/>
          <w:bCs/>
          <w:sz w:val="24"/>
          <w:szCs w:val="24"/>
        </w:rPr>
        <w:t>ехническими средствами обучения: персональный компьютер с лицензионным программным обеспечением, мультмедиапроектор, экран, лазерная указка, шкафы для хранения учебных материалов по предмету</w:t>
      </w:r>
      <w:r w:rsidRPr="00735AA0">
        <w:rPr>
          <w:rFonts w:ascii="Times New Roman" w:hAnsi="Times New Roman"/>
          <w:sz w:val="24"/>
          <w:szCs w:val="24"/>
        </w:rPr>
        <w:t>.</w:t>
      </w:r>
    </w:p>
    <w:p w:rsidR="00ED4FB2" w:rsidRPr="00735AA0" w:rsidRDefault="00ED4FB2" w:rsidP="00735AA0">
      <w:pPr>
        <w:suppressAutoHyphens/>
        <w:autoSpaceDE w:val="0"/>
        <w:autoSpaceDN w:val="0"/>
        <w:adjustRightInd w:val="0"/>
        <w:spacing w:after="0" w:line="240" w:lineRule="auto"/>
        <w:ind w:firstLine="709"/>
        <w:jc w:val="both"/>
        <w:rPr>
          <w:rFonts w:ascii="Times New Roman" w:hAnsi="Times New Roman"/>
          <w:sz w:val="24"/>
          <w:szCs w:val="24"/>
        </w:rPr>
      </w:pPr>
    </w:p>
    <w:p w:rsidR="00ED4FB2" w:rsidRPr="00735AA0" w:rsidRDefault="00ED4FB2" w:rsidP="00735AA0">
      <w:pPr>
        <w:suppressAutoHyphens/>
        <w:spacing w:after="0" w:line="240" w:lineRule="auto"/>
        <w:ind w:firstLine="709"/>
        <w:jc w:val="both"/>
        <w:rPr>
          <w:rFonts w:ascii="Times New Roman" w:hAnsi="Times New Roman"/>
          <w:b/>
          <w:bCs/>
          <w:sz w:val="24"/>
          <w:szCs w:val="24"/>
        </w:rPr>
      </w:pPr>
      <w:r w:rsidRPr="00735AA0">
        <w:rPr>
          <w:rFonts w:ascii="Times New Roman" w:hAnsi="Times New Roman"/>
          <w:b/>
          <w:bCs/>
          <w:sz w:val="24"/>
          <w:szCs w:val="24"/>
        </w:rPr>
        <w:t>3.2. Информационное обеспечение реализации программы</w:t>
      </w:r>
    </w:p>
    <w:p w:rsidR="00ED4FB2" w:rsidRPr="00735AA0" w:rsidRDefault="00ED4FB2" w:rsidP="00735AA0">
      <w:pPr>
        <w:suppressAutoHyphens/>
        <w:spacing w:after="0" w:line="240" w:lineRule="auto"/>
        <w:ind w:firstLine="709"/>
        <w:jc w:val="both"/>
        <w:rPr>
          <w:rFonts w:ascii="Times New Roman" w:hAnsi="Times New Roman"/>
          <w:sz w:val="24"/>
          <w:szCs w:val="24"/>
        </w:rPr>
      </w:pPr>
      <w:r w:rsidRPr="00735AA0">
        <w:rPr>
          <w:rFonts w:ascii="Times New Roman" w:hAnsi="Times New Roman"/>
          <w:bCs/>
          <w:sz w:val="24"/>
          <w:szCs w:val="24"/>
        </w:rPr>
        <w:t>Для реализации программы библиотечный фонд образовательной организации должен иметь п</w:t>
      </w:r>
      <w:r w:rsidRPr="00735AA0">
        <w:rPr>
          <w:rFonts w:ascii="Times New Roman" w:hAnsi="Times New Roman"/>
          <w:sz w:val="24"/>
          <w:szCs w:val="24"/>
        </w:rPr>
        <w:t xml:space="preserve">ечатные и/или электронные образовательные и информационные ресурсы, рекомендуемых для использования в образовательном процессе </w:t>
      </w:r>
    </w:p>
    <w:p w:rsidR="00ED4FB2" w:rsidRPr="00735AA0" w:rsidRDefault="00ED4FB2" w:rsidP="00735AA0">
      <w:pPr>
        <w:spacing w:after="0" w:line="240" w:lineRule="auto"/>
        <w:ind w:left="360"/>
        <w:contextualSpacing/>
        <w:rPr>
          <w:rFonts w:ascii="Times New Roman" w:hAnsi="Times New Roman"/>
          <w:b/>
          <w:sz w:val="24"/>
          <w:szCs w:val="24"/>
        </w:rPr>
      </w:pPr>
      <w:r w:rsidRPr="00735AA0">
        <w:rPr>
          <w:rFonts w:ascii="Times New Roman" w:hAnsi="Times New Roman"/>
          <w:b/>
          <w:sz w:val="24"/>
          <w:szCs w:val="24"/>
        </w:rPr>
        <w:t>3.2.1. Печатные издания</w:t>
      </w:r>
    </w:p>
    <w:p w:rsidR="00ED4FB2" w:rsidRPr="00735AA0" w:rsidRDefault="00ED4FB2" w:rsidP="00137E26">
      <w:pPr>
        <w:numPr>
          <w:ilvl w:val="0"/>
          <w:numId w:val="146"/>
        </w:numPr>
        <w:spacing w:after="0" w:line="240" w:lineRule="auto"/>
        <w:rPr>
          <w:rFonts w:ascii="Times New Roman" w:hAnsi="Times New Roman"/>
          <w:sz w:val="24"/>
          <w:szCs w:val="24"/>
        </w:rPr>
      </w:pPr>
      <w:r w:rsidRPr="00735AA0">
        <w:rPr>
          <w:rFonts w:ascii="Times New Roman" w:hAnsi="Times New Roman"/>
          <w:sz w:val="24"/>
          <w:szCs w:val="24"/>
        </w:rPr>
        <w:t>Артёмов В. В., Лубченков Ю. Н. История (для всех специальностей СПО). - М.: Академия, 2014</w:t>
      </w:r>
    </w:p>
    <w:p w:rsidR="00ED4FB2" w:rsidRPr="00735AA0" w:rsidRDefault="00ED4FB2" w:rsidP="00735AA0">
      <w:pPr>
        <w:spacing w:after="0" w:line="240" w:lineRule="auto"/>
        <w:ind w:left="360"/>
        <w:contextualSpacing/>
        <w:rPr>
          <w:rFonts w:ascii="Times New Roman" w:hAnsi="Times New Roman"/>
          <w:b/>
          <w:sz w:val="24"/>
          <w:szCs w:val="24"/>
        </w:rPr>
      </w:pPr>
      <w:r w:rsidRPr="00735AA0">
        <w:rPr>
          <w:rFonts w:ascii="Times New Roman" w:hAnsi="Times New Roman"/>
          <w:b/>
          <w:sz w:val="24"/>
          <w:szCs w:val="24"/>
        </w:rPr>
        <w:t>3.2.2. Электронные издания и электронные ресурсы</w:t>
      </w:r>
    </w:p>
    <w:p w:rsidR="00ED4FB2" w:rsidRPr="00735AA0" w:rsidRDefault="00ED4FB2" w:rsidP="00735AA0">
      <w:pPr>
        <w:spacing w:after="0" w:line="240" w:lineRule="auto"/>
        <w:ind w:left="360"/>
        <w:contextualSpacing/>
        <w:jc w:val="both"/>
        <w:rPr>
          <w:rFonts w:ascii="Times New Roman" w:hAnsi="Times New Roman"/>
          <w:b/>
          <w:bCs/>
          <w:sz w:val="24"/>
          <w:szCs w:val="24"/>
        </w:rPr>
      </w:pPr>
    </w:p>
    <w:p w:rsidR="00ED4FB2" w:rsidRPr="00735AA0" w:rsidRDefault="00ED4FB2" w:rsidP="00735AA0">
      <w:pPr>
        <w:spacing w:after="0" w:line="240" w:lineRule="auto"/>
        <w:ind w:left="360"/>
        <w:contextualSpacing/>
        <w:jc w:val="both"/>
        <w:rPr>
          <w:rFonts w:ascii="Times New Roman" w:hAnsi="Times New Roman"/>
          <w:bCs/>
          <w:sz w:val="24"/>
          <w:szCs w:val="24"/>
        </w:rPr>
      </w:pPr>
      <w:r w:rsidRPr="00735AA0">
        <w:rPr>
          <w:rFonts w:ascii="Times New Roman" w:hAnsi="Times New Roman"/>
          <w:b/>
          <w:bCs/>
          <w:sz w:val="24"/>
          <w:szCs w:val="24"/>
        </w:rPr>
        <w:t xml:space="preserve">3.2.3. Дополнительные источники </w:t>
      </w:r>
    </w:p>
    <w:p w:rsidR="00735AA0" w:rsidRDefault="00735AA0" w:rsidP="00735AA0">
      <w:pPr>
        <w:pStyle w:val="a3"/>
        <w:spacing w:after="0" w:line="240" w:lineRule="auto"/>
        <w:ind w:left="0"/>
        <w:rPr>
          <w:rFonts w:ascii="Times New Roman" w:hAnsi="Times New Roman"/>
          <w:b/>
          <w:sz w:val="24"/>
          <w:szCs w:val="24"/>
        </w:rPr>
      </w:pPr>
    </w:p>
    <w:p w:rsidR="00ED4FB2" w:rsidRPr="00735AA0" w:rsidRDefault="00ED4FB2" w:rsidP="00735AA0">
      <w:pPr>
        <w:pStyle w:val="a3"/>
        <w:spacing w:after="0" w:line="240" w:lineRule="auto"/>
        <w:ind w:left="0"/>
        <w:rPr>
          <w:rFonts w:ascii="Times New Roman" w:hAnsi="Times New Roman"/>
          <w:b/>
          <w:sz w:val="24"/>
          <w:szCs w:val="24"/>
        </w:rPr>
      </w:pPr>
      <w:r w:rsidRPr="00735AA0">
        <w:rPr>
          <w:rFonts w:ascii="Times New Roman" w:hAnsi="Times New Roman"/>
          <w:b/>
          <w:sz w:val="24"/>
          <w:szCs w:val="24"/>
        </w:rPr>
        <w:t>4. КОНТРОЛЬ И ОЦЕНКА РЕЗУЛЬТАТОВ ОСВОЕНИЯ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2"/>
        <w:gridCol w:w="3341"/>
        <w:gridCol w:w="2608"/>
      </w:tblGrid>
      <w:tr w:rsidR="00ED4FB2" w:rsidRPr="00735AA0" w:rsidTr="00FC1C3B">
        <w:tc>
          <w:tcPr>
            <w:tcW w:w="2003" w:type="pct"/>
          </w:tcPr>
          <w:p w:rsidR="00ED4FB2" w:rsidRPr="00735AA0" w:rsidRDefault="00ED4FB2" w:rsidP="00735AA0">
            <w:pPr>
              <w:spacing w:after="0" w:line="240" w:lineRule="auto"/>
              <w:rPr>
                <w:rFonts w:ascii="Times New Roman" w:hAnsi="Times New Roman"/>
                <w:b/>
                <w:bCs/>
                <w:sz w:val="24"/>
                <w:szCs w:val="24"/>
              </w:rPr>
            </w:pPr>
            <w:r w:rsidRPr="00735AA0">
              <w:rPr>
                <w:rFonts w:ascii="Times New Roman" w:hAnsi="Times New Roman"/>
                <w:b/>
                <w:bCs/>
                <w:sz w:val="24"/>
                <w:szCs w:val="24"/>
              </w:rPr>
              <w:t>Результаты обучения</w:t>
            </w:r>
          </w:p>
        </w:tc>
        <w:tc>
          <w:tcPr>
            <w:tcW w:w="1856" w:type="pct"/>
          </w:tcPr>
          <w:p w:rsidR="00ED4FB2" w:rsidRPr="00735AA0" w:rsidRDefault="00ED4FB2" w:rsidP="00735AA0">
            <w:pPr>
              <w:spacing w:after="0" w:line="240" w:lineRule="auto"/>
              <w:jc w:val="center"/>
              <w:rPr>
                <w:rFonts w:ascii="Times New Roman" w:hAnsi="Times New Roman"/>
                <w:b/>
                <w:bCs/>
                <w:sz w:val="24"/>
                <w:szCs w:val="24"/>
              </w:rPr>
            </w:pPr>
            <w:r w:rsidRPr="00735AA0">
              <w:rPr>
                <w:rFonts w:ascii="Times New Roman" w:hAnsi="Times New Roman"/>
                <w:b/>
                <w:bCs/>
                <w:sz w:val="24"/>
                <w:szCs w:val="24"/>
              </w:rPr>
              <w:t>Критерии оценки</w:t>
            </w:r>
          </w:p>
        </w:tc>
        <w:tc>
          <w:tcPr>
            <w:tcW w:w="1141" w:type="pct"/>
          </w:tcPr>
          <w:p w:rsidR="00ED4FB2" w:rsidRPr="00735AA0" w:rsidRDefault="00ED4FB2" w:rsidP="00735AA0">
            <w:pPr>
              <w:spacing w:after="0" w:line="240" w:lineRule="auto"/>
              <w:rPr>
                <w:rFonts w:ascii="Times New Roman" w:hAnsi="Times New Roman"/>
                <w:b/>
                <w:bCs/>
                <w:sz w:val="24"/>
                <w:szCs w:val="24"/>
              </w:rPr>
            </w:pPr>
            <w:r w:rsidRPr="00735AA0">
              <w:rPr>
                <w:rFonts w:ascii="Times New Roman" w:hAnsi="Times New Roman"/>
                <w:b/>
                <w:bCs/>
                <w:sz w:val="24"/>
                <w:szCs w:val="24"/>
              </w:rPr>
              <w:t>Формы и методы оценки</w:t>
            </w:r>
          </w:p>
        </w:tc>
      </w:tr>
      <w:tr w:rsidR="00ED4FB2" w:rsidRPr="00735AA0" w:rsidTr="00FC1C3B">
        <w:tc>
          <w:tcPr>
            <w:tcW w:w="2003" w:type="pct"/>
          </w:tcPr>
          <w:p w:rsidR="00ED4FB2" w:rsidRPr="00735AA0" w:rsidRDefault="00ED4FB2" w:rsidP="00137E26">
            <w:pPr>
              <w:numPr>
                <w:ilvl w:val="0"/>
                <w:numId w:val="147"/>
              </w:numPr>
              <w:spacing w:after="0" w:line="240" w:lineRule="auto"/>
              <w:ind w:left="714" w:hanging="357"/>
              <w:rPr>
                <w:rFonts w:ascii="Times New Roman" w:hAnsi="Times New Roman"/>
                <w:sz w:val="24"/>
                <w:szCs w:val="24"/>
              </w:rPr>
            </w:pPr>
            <w:r w:rsidRPr="00735AA0">
              <w:rPr>
                <w:rFonts w:ascii="Times New Roman" w:hAnsi="Times New Roman"/>
                <w:sz w:val="24"/>
                <w:szCs w:val="24"/>
              </w:rPr>
              <w:t xml:space="preserve">Знание основных направлений развития ключевых регионов мира на рубеже </w:t>
            </w:r>
            <w:r w:rsidRPr="00735AA0">
              <w:rPr>
                <w:rFonts w:ascii="Times New Roman" w:hAnsi="Times New Roman"/>
                <w:sz w:val="24"/>
                <w:szCs w:val="24"/>
                <w:lang w:val="en-US"/>
              </w:rPr>
              <w:t>XX</w:t>
            </w:r>
            <w:r w:rsidRPr="00735AA0">
              <w:rPr>
                <w:rFonts w:ascii="Times New Roman" w:hAnsi="Times New Roman"/>
                <w:sz w:val="24"/>
                <w:szCs w:val="24"/>
              </w:rPr>
              <w:t xml:space="preserve"> – </w:t>
            </w:r>
            <w:r w:rsidRPr="00735AA0">
              <w:rPr>
                <w:rFonts w:ascii="Times New Roman" w:hAnsi="Times New Roman"/>
                <w:sz w:val="24"/>
                <w:szCs w:val="24"/>
                <w:lang w:val="en-US"/>
              </w:rPr>
              <w:t>XXI</w:t>
            </w:r>
            <w:r w:rsidRPr="00735AA0">
              <w:rPr>
                <w:rFonts w:ascii="Times New Roman" w:hAnsi="Times New Roman"/>
                <w:sz w:val="24"/>
                <w:szCs w:val="24"/>
              </w:rPr>
              <w:t xml:space="preserve"> веков.</w:t>
            </w:r>
          </w:p>
          <w:p w:rsidR="00ED4FB2" w:rsidRPr="00735AA0" w:rsidRDefault="00ED4FB2" w:rsidP="00137E26">
            <w:pPr>
              <w:numPr>
                <w:ilvl w:val="0"/>
                <w:numId w:val="147"/>
              </w:numPr>
              <w:spacing w:after="0" w:line="240" w:lineRule="auto"/>
              <w:ind w:left="714" w:hanging="357"/>
              <w:rPr>
                <w:rFonts w:ascii="Times New Roman" w:hAnsi="Times New Roman"/>
                <w:sz w:val="24"/>
                <w:szCs w:val="24"/>
              </w:rPr>
            </w:pPr>
            <w:r w:rsidRPr="00735AA0">
              <w:rPr>
                <w:rFonts w:ascii="Times New Roman" w:hAnsi="Times New Roman"/>
                <w:sz w:val="24"/>
                <w:szCs w:val="24"/>
              </w:rPr>
              <w:t xml:space="preserve">Знание сущности и причин локальных, региональных, межгосударственных </w:t>
            </w:r>
            <w:r w:rsidRPr="00735AA0">
              <w:rPr>
                <w:rFonts w:ascii="Times New Roman" w:hAnsi="Times New Roman"/>
                <w:sz w:val="24"/>
                <w:szCs w:val="24"/>
              </w:rPr>
              <w:lastRenderedPageBreak/>
              <w:t xml:space="preserve">конфликтов в конце </w:t>
            </w:r>
            <w:r w:rsidRPr="00735AA0">
              <w:rPr>
                <w:rFonts w:ascii="Times New Roman" w:hAnsi="Times New Roman"/>
                <w:sz w:val="24"/>
                <w:szCs w:val="24"/>
                <w:lang w:val="en-US"/>
              </w:rPr>
              <w:t>XX</w:t>
            </w:r>
            <w:r w:rsidRPr="00735AA0">
              <w:rPr>
                <w:rFonts w:ascii="Times New Roman" w:hAnsi="Times New Roman"/>
                <w:sz w:val="24"/>
                <w:szCs w:val="24"/>
              </w:rPr>
              <w:t xml:space="preserve"> – начале </w:t>
            </w:r>
            <w:r w:rsidRPr="00735AA0">
              <w:rPr>
                <w:rFonts w:ascii="Times New Roman" w:hAnsi="Times New Roman"/>
                <w:sz w:val="24"/>
                <w:szCs w:val="24"/>
                <w:lang w:val="en-US"/>
              </w:rPr>
              <w:t>XXI</w:t>
            </w:r>
            <w:r w:rsidRPr="00735AA0">
              <w:rPr>
                <w:rFonts w:ascii="Times New Roman" w:hAnsi="Times New Roman"/>
                <w:sz w:val="24"/>
                <w:szCs w:val="24"/>
              </w:rPr>
              <w:t xml:space="preserve"> вв.</w:t>
            </w:r>
          </w:p>
          <w:p w:rsidR="00ED4FB2" w:rsidRPr="00735AA0" w:rsidRDefault="00ED4FB2" w:rsidP="00137E26">
            <w:pPr>
              <w:numPr>
                <w:ilvl w:val="0"/>
                <w:numId w:val="147"/>
              </w:numPr>
              <w:spacing w:after="0" w:line="240" w:lineRule="auto"/>
              <w:ind w:left="714" w:hanging="357"/>
              <w:rPr>
                <w:rFonts w:ascii="Times New Roman" w:hAnsi="Times New Roman"/>
                <w:sz w:val="24"/>
                <w:szCs w:val="24"/>
              </w:rPr>
            </w:pPr>
            <w:r w:rsidRPr="00735AA0">
              <w:rPr>
                <w:rFonts w:ascii="Times New Roman" w:hAnsi="Times New Roman"/>
                <w:sz w:val="24"/>
                <w:szCs w:val="24"/>
              </w:rPr>
              <w:t>Знание основных процессов (интеграционных, поликультурных, миграционных и иных) политического и экономического развития ведущих государств и регионов мира;</w:t>
            </w:r>
          </w:p>
          <w:p w:rsidR="00ED4FB2" w:rsidRPr="00735AA0" w:rsidRDefault="00ED4FB2" w:rsidP="00137E26">
            <w:pPr>
              <w:numPr>
                <w:ilvl w:val="0"/>
                <w:numId w:val="147"/>
              </w:numPr>
              <w:spacing w:after="0" w:line="240" w:lineRule="auto"/>
              <w:ind w:left="714" w:hanging="357"/>
              <w:rPr>
                <w:rFonts w:ascii="Times New Roman" w:hAnsi="Times New Roman"/>
                <w:sz w:val="24"/>
                <w:szCs w:val="24"/>
              </w:rPr>
            </w:pPr>
            <w:r w:rsidRPr="00735AA0">
              <w:rPr>
                <w:rFonts w:ascii="Times New Roman" w:hAnsi="Times New Roman"/>
                <w:sz w:val="24"/>
                <w:szCs w:val="24"/>
              </w:rPr>
              <w:t>Знание назначения ООН, НАТО, ЕС и других организций и основных направлений их деятельности;</w:t>
            </w:r>
          </w:p>
          <w:p w:rsidR="00ED4FB2" w:rsidRPr="00735AA0" w:rsidRDefault="00ED4FB2" w:rsidP="00137E26">
            <w:pPr>
              <w:numPr>
                <w:ilvl w:val="0"/>
                <w:numId w:val="147"/>
              </w:numPr>
              <w:spacing w:after="0" w:line="240" w:lineRule="auto"/>
              <w:ind w:left="714" w:hanging="357"/>
              <w:rPr>
                <w:rFonts w:ascii="Times New Roman" w:hAnsi="Times New Roman"/>
                <w:sz w:val="24"/>
                <w:szCs w:val="24"/>
              </w:rPr>
            </w:pPr>
            <w:r w:rsidRPr="00735AA0">
              <w:rPr>
                <w:rFonts w:ascii="Times New Roman" w:hAnsi="Times New Roman"/>
                <w:sz w:val="24"/>
                <w:szCs w:val="24"/>
              </w:rPr>
              <w:t>Знание сведений о роли науки, культуры и религии в сохранении и укреплений национальных и государственных традиций.</w:t>
            </w:r>
          </w:p>
          <w:p w:rsidR="00ED4FB2" w:rsidRPr="00735AA0" w:rsidRDefault="00ED4FB2" w:rsidP="00137E26">
            <w:pPr>
              <w:numPr>
                <w:ilvl w:val="0"/>
                <w:numId w:val="147"/>
              </w:numPr>
              <w:spacing w:after="0" w:line="240" w:lineRule="auto"/>
              <w:ind w:left="714" w:hanging="357"/>
              <w:rPr>
                <w:rFonts w:ascii="Times New Roman" w:hAnsi="Times New Roman"/>
                <w:bCs/>
                <w:sz w:val="24"/>
                <w:szCs w:val="24"/>
              </w:rPr>
            </w:pPr>
            <w:r w:rsidRPr="00735AA0">
              <w:rPr>
                <w:rFonts w:ascii="Times New Roman" w:hAnsi="Times New Roman"/>
                <w:sz w:val="24"/>
                <w:szCs w:val="24"/>
              </w:rPr>
              <w:t>Знание содержания и назначения важнейших правовых и законодательных актов мирового и регионального значения.</w:t>
            </w:r>
          </w:p>
        </w:tc>
        <w:tc>
          <w:tcPr>
            <w:tcW w:w="1856" w:type="pct"/>
            <w:vMerge w:val="restart"/>
          </w:tcPr>
          <w:p w:rsidR="00ED4FB2" w:rsidRPr="00735AA0" w:rsidRDefault="00ED4FB2" w:rsidP="00735AA0">
            <w:pPr>
              <w:spacing w:after="0" w:line="240" w:lineRule="auto"/>
              <w:ind w:right="-2"/>
              <w:jc w:val="both"/>
              <w:rPr>
                <w:rFonts w:ascii="Times New Roman" w:hAnsi="Times New Roman"/>
                <w:sz w:val="24"/>
                <w:szCs w:val="24"/>
              </w:rPr>
            </w:pPr>
            <w:r w:rsidRPr="00735AA0">
              <w:rPr>
                <w:rFonts w:ascii="Times New Roman" w:hAnsi="Times New Roman"/>
                <w:sz w:val="24"/>
                <w:szCs w:val="24"/>
              </w:rPr>
              <w:lastRenderedPageBreak/>
              <w:t>«Отлично»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rsidR="00ED4FB2" w:rsidRPr="00735AA0" w:rsidRDefault="00ED4FB2" w:rsidP="00735AA0">
            <w:pPr>
              <w:spacing w:after="0" w:line="240" w:lineRule="auto"/>
              <w:ind w:right="-2"/>
              <w:jc w:val="both"/>
              <w:rPr>
                <w:rFonts w:ascii="Times New Roman" w:hAnsi="Times New Roman"/>
                <w:sz w:val="24"/>
                <w:szCs w:val="24"/>
              </w:rPr>
            </w:pPr>
            <w:r w:rsidRPr="00735AA0">
              <w:rPr>
                <w:rFonts w:ascii="Times New Roman" w:hAnsi="Times New Roman"/>
                <w:sz w:val="24"/>
                <w:szCs w:val="24"/>
              </w:rPr>
              <w:t xml:space="preserve">«Хорошо» - теоретическое </w:t>
            </w:r>
            <w:r w:rsidRPr="00735AA0">
              <w:rPr>
                <w:rFonts w:ascii="Times New Roman" w:hAnsi="Times New Roman"/>
                <w:sz w:val="24"/>
                <w:szCs w:val="24"/>
              </w:rPr>
              <w:lastRenderedPageBreak/>
              <w:t>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rsidR="00ED4FB2" w:rsidRPr="00735AA0" w:rsidRDefault="00ED4FB2" w:rsidP="00735AA0">
            <w:pPr>
              <w:spacing w:after="0" w:line="240" w:lineRule="auto"/>
              <w:ind w:right="-2"/>
              <w:jc w:val="both"/>
              <w:rPr>
                <w:rFonts w:ascii="Times New Roman" w:hAnsi="Times New Roman"/>
                <w:sz w:val="24"/>
                <w:szCs w:val="24"/>
              </w:rPr>
            </w:pPr>
            <w:r w:rsidRPr="00735AA0">
              <w:rPr>
                <w:rFonts w:ascii="Times New Roman" w:hAnsi="Times New Roman"/>
                <w:sz w:val="24"/>
                <w:szCs w:val="24"/>
              </w:rPr>
              <w:t>«Удовлетворительно» - теоретическое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rsidR="00ED4FB2" w:rsidRPr="00735AA0" w:rsidRDefault="00ED4FB2" w:rsidP="00735AA0">
            <w:pPr>
              <w:spacing w:after="0" w:line="240" w:lineRule="auto"/>
              <w:rPr>
                <w:rFonts w:ascii="Times New Roman" w:hAnsi="Times New Roman"/>
                <w:bCs/>
                <w:sz w:val="24"/>
                <w:szCs w:val="24"/>
              </w:rPr>
            </w:pPr>
            <w:r w:rsidRPr="00735AA0">
              <w:rPr>
                <w:rFonts w:ascii="Times New Roman" w:hAnsi="Times New Roman"/>
                <w:sz w:val="24"/>
                <w:szCs w:val="24"/>
              </w:rPr>
              <w:t>«Неудовлетворительно» - теоретическое содержание курса не освоено, необходимые умения не сформированы, выполненные учебные задания содержат грубые ошибки.</w:t>
            </w:r>
          </w:p>
        </w:tc>
        <w:tc>
          <w:tcPr>
            <w:tcW w:w="1141" w:type="pct"/>
            <w:vMerge w:val="restart"/>
          </w:tcPr>
          <w:p w:rsidR="00ED4FB2" w:rsidRPr="00735AA0" w:rsidRDefault="00ED4FB2" w:rsidP="00735AA0">
            <w:pPr>
              <w:spacing w:after="0" w:line="240" w:lineRule="auto"/>
              <w:rPr>
                <w:rFonts w:ascii="Times New Roman" w:hAnsi="Times New Roman"/>
                <w:sz w:val="24"/>
                <w:szCs w:val="24"/>
              </w:rPr>
            </w:pPr>
            <w:r w:rsidRPr="00735AA0">
              <w:rPr>
                <w:rFonts w:ascii="Times New Roman" w:hAnsi="Times New Roman"/>
                <w:sz w:val="24"/>
                <w:szCs w:val="24"/>
              </w:rPr>
              <w:lastRenderedPageBreak/>
              <w:t>Примеры форм и методов контроля и оценки</w:t>
            </w:r>
          </w:p>
          <w:p w:rsidR="00ED4FB2" w:rsidRPr="00735AA0" w:rsidRDefault="00ED4FB2" w:rsidP="00735AA0">
            <w:pPr>
              <w:spacing w:after="0" w:line="240" w:lineRule="auto"/>
              <w:rPr>
                <w:rFonts w:ascii="Times New Roman" w:hAnsi="Times New Roman"/>
                <w:sz w:val="24"/>
                <w:szCs w:val="24"/>
              </w:rPr>
            </w:pPr>
            <w:r w:rsidRPr="00735AA0">
              <w:rPr>
                <w:rFonts w:ascii="Times New Roman" w:hAnsi="Times New Roman"/>
                <w:sz w:val="24"/>
                <w:szCs w:val="24"/>
              </w:rPr>
              <w:t>•</w:t>
            </w:r>
            <w:r w:rsidRPr="00735AA0">
              <w:rPr>
                <w:rFonts w:ascii="Times New Roman" w:hAnsi="Times New Roman"/>
                <w:sz w:val="24"/>
                <w:szCs w:val="24"/>
              </w:rPr>
              <w:tab/>
              <w:t>Компьютерное тестирование на знание терминологии по теме;</w:t>
            </w:r>
          </w:p>
          <w:p w:rsidR="00ED4FB2" w:rsidRPr="00735AA0" w:rsidRDefault="00ED4FB2" w:rsidP="00735AA0">
            <w:pPr>
              <w:spacing w:after="0" w:line="240" w:lineRule="auto"/>
              <w:rPr>
                <w:rFonts w:ascii="Times New Roman" w:hAnsi="Times New Roman"/>
                <w:sz w:val="24"/>
                <w:szCs w:val="24"/>
              </w:rPr>
            </w:pPr>
            <w:r w:rsidRPr="00735AA0">
              <w:rPr>
                <w:rFonts w:ascii="Times New Roman" w:hAnsi="Times New Roman"/>
                <w:sz w:val="24"/>
                <w:szCs w:val="24"/>
              </w:rPr>
              <w:t>•</w:t>
            </w:r>
            <w:r w:rsidRPr="00735AA0">
              <w:rPr>
                <w:rFonts w:ascii="Times New Roman" w:hAnsi="Times New Roman"/>
                <w:sz w:val="24"/>
                <w:szCs w:val="24"/>
              </w:rPr>
              <w:tab/>
              <w:t>Тестирование…</w:t>
            </w:r>
            <w:r w:rsidRPr="00735AA0">
              <w:rPr>
                <w:rFonts w:ascii="Times New Roman" w:hAnsi="Times New Roman"/>
                <w:sz w:val="24"/>
                <w:szCs w:val="24"/>
              </w:rPr>
              <w:lastRenderedPageBreak/>
              <w:t>.</w:t>
            </w:r>
          </w:p>
          <w:p w:rsidR="00ED4FB2" w:rsidRPr="00735AA0" w:rsidRDefault="00ED4FB2" w:rsidP="00735AA0">
            <w:pPr>
              <w:spacing w:after="0" w:line="240" w:lineRule="auto"/>
              <w:rPr>
                <w:rFonts w:ascii="Times New Roman" w:hAnsi="Times New Roman"/>
                <w:sz w:val="24"/>
                <w:szCs w:val="24"/>
              </w:rPr>
            </w:pPr>
            <w:r w:rsidRPr="00735AA0">
              <w:rPr>
                <w:rFonts w:ascii="Times New Roman" w:hAnsi="Times New Roman"/>
                <w:sz w:val="24"/>
                <w:szCs w:val="24"/>
              </w:rPr>
              <w:t>•</w:t>
            </w:r>
            <w:r w:rsidRPr="00735AA0">
              <w:rPr>
                <w:rFonts w:ascii="Times New Roman" w:hAnsi="Times New Roman"/>
                <w:sz w:val="24"/>
                <w:szCs w:val="24"/>
              </w:rPr>
              <w:tab/>
              <w:t>Контрольная работа ….</w:t>
            </w:r>
          </w:p>
          <w:p w:rsidR="00ED4FB2" w:rsidRPr="00735AA0" w:rsidRDefault="00ED4FB2" w:rsidP="00735AA0">
            <w:pPr>
              <w:spacing w:after="0" w:line="240" w:lineRule="auto"/>
              <w:rPr>
                <w:rFonts w:ascii="Times New Roman" w:hAnsi="Times New Roman"/>
                <w:sz w:val="24"/>
                <w:szCs w:val="24"/>
              </w:rPr>
            </w:pPr>
            <w:r w:rsidRPr="00735AA0">
              <w:rPr>
                <w:rFonts w:ascii="Times New Roman" w:hAnsi="Times New Roman"/>
                <w:sz w:val="24"/>
                <w:szCs w:val="24"/>
              </w:rPr>
              <w:t>•</w:t>
            </w:r>
            <w:r w:rsidRPr="00735AA0">
              <w:rPr>
                <w:rFonts w:ascii="Times New Roman" w:hAnsi="Times New Roman"/>
                <w:sz w:val="24"/>
                <w:szCs w:val="24"/>
              </w:rPr>
              <w:tab/>
              <w:t>Самостоятельная работа.</w:t>
            </w:r>
          </w:p>
          <w:p w:rsidR="00ED4FB2" w:rsidRPr="00735AA0" w:rsidRDefault="00ED4FB2" w:rsidP="00735AA0">
            <w:pPr>
              <w:spacing w:after="0" w:line="240" w:lineRule="auto"/>
              <w:rPr>
                <w:rFonts w:ascii="Times New Roman" w:hAnsi="Times New Roman"/>
                <w:sz w:val="24"/>
                <w:szCs w:val="24"/>
              </w:rPr>
            </w:pPr>
            <w:r w:rsidRPr="00735AA0">
              <w:rPr>
                <w:rFonts w:ascii="Times New Roman" w:hAnsi="Times New Roman"/>
                <w:sz w:val="24"/>
                <w:szCs w:val="24"/>
              </w:rPr>
              <w:t>•</w:t>
            </w:r>
            <w:r w:rsidRPr="00735AA0">
              <w:rPr>
                <w:rFonts w:ascii="Times New Roman" w:hAnsi="Times New Roman"/>
                <w:sz w:val="24"/>
                <w:szCs w:val="24"/>
              </w:rPr>
              <w:tab/>
              <w:t>Защита реферата….</w:t>
            </w:r>
          </w:p>
          <w:p w:rsidR="00ED4FB2" w:rsidRPr="00735AA0" w:rsidRDefault="00ED4FB2" w:rsidP="00735AA0">
            <w:pPr>
              <w:spacing w:after="0" w:line="240" w:lineRule="auto"/>
              <w:rPr>
                <w:rFonts w:ascii="Times New Roman" w:hAnsi="Times New Roman"/>
                <w:sz w:val="24"/>
                <w:szCs w:val="24"/>
              </w:rPr>
            </w:pPr>
            <w:r w:rsidRPr="00735AA0">
              <w:rPr>
                <w:rFonts w:ascii="Times New Roman" w:hAnsi="Times New Roman"/>
                <w:sz w:val="24"/>
                <w:szCs w:val="24"/>
              </w:rPr>
              <w:t>•</w:t>
            </w:r>
            <w:r w:rsidRPr="00735AA0">
              <w:rPr>
                <w:rFonts w:ascii="Times New Roman" w:hAnsi="Times New Roman"/>
                <w:sz w:val="24"/>
                <w:szCs w:val="24"/>
              </w:rPr>
              <w:tab/>
              <w:t>Семинар</w:t>
            </w:r>
          </w:p>
          <w:p w:rsidR="00ED4FB2" w:rsidRPr="00735AA0" w:rsidRDefault="00ED4FB2" w:rsidP="00735AA0">
            <w:pPr>
              <w:spacing w:after="0" w:line="240" w:lineRule="auto"/>
              <w:rPr>
                <w:rFonts w:ascii="Times New Roman" w:hAnsi="Times New Roman"/>
                <w:sz w:val="24"/>
                <w:szCs w:val="24"/>
              </w:rPr>
            </w:pPr>
            <w:r w:rsidRPr="00735AA0">
              <w:rPr>
                <w:rFonts w:ascii="Times New Roman" w:hAnsi="Times New Roman"/>
                <w:sz w:val="24"/>
                <w:szCs w:val="24"/>
              </w:rPr>
              <w:t>•</w:t>
            </w:r>
            <w:r w:rsidRPr="00735AA0">
              <w:rPr>
                <w:rFonts w:ascii="Times New Roman" w:hAnsi="Times New Roman"/>
                <w:sz w:val="24"/>
                <w:szCs w:val="24"/>
              </w:rPr>
              <w:tab/>
              <w:t>Защита курсовой работы (проекта)</w:t>
            </w:r>
          </w:p>
          <w:p w:rsidR="00ED4FB2" w:rsidRPr="00735AA0" w:rsidRDefault="00ED4FB2" w:rsidP="00735AA0">
            <w:pPr>
              <w:spacing w:after="0" w:line="240" w:lineRule="auto"/>
              <w:rPr>
                <w:rFonts w:ascii="Times New Roman" w:hAnsi="Times New Roman"/>
                <w:sz w:val="24"/>
                <w:szCs w:val="24"/>
              </w:rPr>
            </w:pPr>
            <w:r w:rsidRPr="00735AA0">
              <w:rPr>
                <w:rFonts w:ascii="Times New Roman" w:hAnsi="Times New Roman"/>
                <w:sz w:val="24"/>
                <w:szCs w:val="24"/>
              </w:rPr>
              <w:t>•</w:t>
            </w:r>
            <w:r w:rsidRPr="00735AA0">
              <w:rPr>
                <w:rFonts w:ascii="Times New Roman" w:hAnsi="Times New Roman"/>
                <w:sz w:val="24"/>
                <w:szCs w:val="24"/>
              </w:rPr>
              <w:tab/>
              <w:t>Выполнение проекта;</w:t>
            </w:r>
          </w:p>
          <w:p w:rsidR="00ED4FB2" w:rsidRPr="00735AA0" w:rsidRDefault="00ED4FB2" w:rsidP="00735AA0">
            <w:pPr>
              <w:spacing w:after="0" w:line="240" w:lineRule="auto"/>
              <w:rPr>
                <w:rFonts w:ascii="Times New Roman" w:hAnsi="Times New Roman"/>
                <w:sz w:val="24"/>
                <w:szCs w:val="24"/>
              </w:rPr>
            </w:pPr>
            <w:r w:rsidRPr="00735AA0">
              <w:rPr>
                <w:rFonts w:ascii="Times New Roman" w:hAnsi="Times New Roman"/>
                <w:sz w:val="24"/>
                <w:szCs w:val="24"/>
              </w:rPr>
              <w:t>•</w:t>
            </w:r>
            <w:r w:rsidRPr="00735AA0">
              <w:rPr>
                <w:rFonts w:ascii="Times New Roman" w:hAnsi="Times New Roman"/>
                <w:sz w:val="24"/>
                <w:szCs w:val="24"/>
              </w:rPr>
              <w:tab/>
              <w:t>Наблюдение за выполнением практического задания. (деятельностью студента)</w:t>
            </w:r>
          </w:p>
          <w:p w:rsidR="00ED4FB2" w:rsidRPr="00735AA0" w:rsidRDefault="00ED4FB2" w:rsidP="00735AA0">
            <w:pPr>
              <w:spacing w:after="0" w:line="240" w:lineRule="auto"/>
              <w:rPr>
                <w:rFonts w:ascii="Times New Roman" w:hAnsi="Times New Roman"/>
                <w:sz w:val="24"/>
                <w:szCs w:val="24"/>
              </w:rPr>
            </w:pPr>
            <w:r w:rsidRPr="00735AA0">
              <w:rPr>
                <w:rFonts w:ascii="Times New Roman" w:hAnsi="Times New Roman"/>
                <w:sz w:val="24"/>
                <w:szCs w:val="24"/>
              </w:rPr>
              <w:t>•</w:t>
            </w:r>
            <w:r w:rsidRPr="00735AA0">
              <w:rPr>
                <w:rFonts w:ascii="Times New Roman" w:hAnsi="Times New Roman"/>
                <w:sz w:val="24"/>
                <w:szCs w:val="24"/>
              </w:rPr>
              <w:tab/>
              <w:t>Оценка выполнения практического задания(работы)</w:t>
            </w:r>
          </w:p>
          <w:p w:rsidR="00ED4FB2" w:rsidRPr="00735AA0" w:rsidRDefault="00ED4FB2" w:rsidP="00735AA0">
            <w:pPr>
              <w:spacing w:after="0" w:line="240" w:lineRule="auto"/>
              <w:rPr>
                <w:rFonts w:ascii="Times New Roman" w:hAnsi="Times New Roman"/>
                <w:sz w:val="24"/>
                <w:szCs w:val="24"/>
              </w:rPr>
            </w:pPr>
            <w:r w:rsidRPr="00735AA0">
              <w:rPr>
                <w:rFonts w:ascii="Times New Roman" w:hAnsi="Times New Roman"/>
                <w:sz w:val="24"/>
                <w:szCs w:val="24"/>
              </w:rPr>
              <w:t>•</w:t>
            </w:r>
            <w:r w:rsidRPr="00735AA0">
              <w:rPr>
                <w:rFonts w:ascii="Times New Roman" w:hAnsi="Times New Roman"/>
                <w:sz w:val="24"/>
                <w:szCs w:val="24"/>
              </w:rPr>
              <w:tab/>
              <w:t>Подготовка и выступление с докладом, сообщением, презентацией…</w:t>
            </w:r>
          </w:p>
          <w:p w:rsidR="00ED4FB2" w:rsidRPr="00735AA0" w:rsidRDefault="00ED4FB2" w:rsidP="00735AA0">
            <w:pPr>
              <w:spacing w:after="0" w:line="240" w:lineRule="auto"/>
              <w:rPr>
                <w:rFonts w:ascii="Times New Roman" w:hAnsi="Times New Roman"/>
                <w:sz w:val="24"/>
                <w:szCs w:val="24"/>
              </w:rPr>
            </w:pPr>
            <w:r w:rsidRPr="00735AA0">
              <w:rPr>
                <w:rFonts w:ascii="Times New Roman" w:hAnsi="Times New Roman"/>
                <w:sz w:val="24"/>
                <w:szCs w:val="24"/>
              </w:rPr>
              <w:t>•</w:t>
            </w:r>
            <w:r w:rsidRPr="00735AA0">
              <w:rPr>
                <w:rFonts w:ascii="Times New Roman" w:hAnsi="Times New Roman"/>
                <w:sz w:val="24"/>
                <w:szCs w:val="24"/>
              </w:rPr>
              <w:tab/>
              <w:t>Решение ситуационной задачи….</w:t>
            </w:r>
          </w:p>
          <w:p w:rsidR="00ED4FB2" w:rsidRPr="00735AA0" w:rsidRDefault="00ED4FB2" w:rsidP="00735AA0">
            <w:pPr>
              <w:spacing w:after="0" w:line="240" w:lineRule="auto"/>
              <w:rPr>
                <w:rFonts w:ascii="Times New Roman" w:hAnsi="Times New Roman"/>
                <w:bCs/>
                <w:sz w:val="24"/>
                <w:szCs w:val="24"/>
              </w:rPr>
            </w:pPr>
          </w:p>
        </w:tc>
      </w:tr>
      <w:tr w:rsidR="00ED4FB2" w:rsidRPr="00735AA0" w:rsidTr="00FC1C3B">
        <w:tc>
          <w:tcPr>
            <w:tcW w:w="2003" w:type="pct"/>
          </w:tcPr>
          <w:p w:rsidR="00ED4FB2" w:rsidRPr="00735AA0" w:rsidRDefault="00ED4FB2" w:rsidP="00137E26">
            <w:pPr>
              <w:numPr>
                <w:ilvl w:val="0"/>
                <w:numId w:val="148"/>
              </w:numPr>
              <w:spacing w:after="0" w:line="240" w:lineRule="auto"/>
              <w:rPr>
                <w:rFonts w:ascii="Times New Roman" w:hAnsi="Times New Roman"/>
                <w:bCs/>
                <w:sz w:val="24"/>
                <w:szCs w:val="24"/>
              </w:rPr>
            </w:pPr>
            <w:r w:rsidRPr="00735AA0">
              <w:rPr>
                <w:rFonts w:ascii="Times New Roman" w:hAnsi="Times New Roman"/>
                <w:sz w:val="24"/>
                <w:szCs w:val="24"/>
              </w:rPr>
              <w:lastRenderedPageBreak/>
              <w:t>Умение ориентироваться в современной экономической, политической и культурной ситуации в России и мире</w:t>
            </w:r>
          </w:p>
          <w:p w:rsidR="00ED4FB2" w:rsidRPr="00735AA0" w:rsidRDefault="00ED4FB2" w:rsidP="00137E26">
            <w:pPr>
              <w:numPr>
                <w:ilvl w:val="0"/>
                <w:numId w:val="148"/>
              </w:numPr>
              <w:spacing w:after="0" w:line="240" w:lineRule="auto"/>
              <w:rPr>
                <w:rFonts w:ascii="Times New Roman" w:hAnsi="Times New Roman"/>
                <w:sz w:val="24"/>
                <w:szCs w:val="24"/>
              </w:rPr>
            </w:pPr>
            <w:r w:rsidRPr="00735AA0">
              <w:rPr>
                <w:rFonts w:ascii="Times New Roman" w:hAnsi="Times New Roman"/>
                <w:sz w:val="24"/>
                <w:szCs w:val="24"/>
              </w:rPr>
              <w:t>Умение выявлять взаимосвязь отечественных, региональных, мировых социально-экономических, политических и культурных проблем.</w:t>
            </w:r>
          </w:p>
          <w:p w:rsidR="00ED4FB2" w:rsidRPr="00735AA0" w:rsidRDefault="00ED4FB2" w:rsidP="00735AA0">
            <w:pPr>
              <w:spacing w:after="0" w:line="240" w:lineRule="auto"/>
              <w:rPr>
                <w:rFonts w:ascii="Times New Roman" w:hAnsi="Times New Roman"/>
                <w:bCs/>
                <w:sz w:val="24"/>
                <w:szCs w:val="24"/>
              </w:rPr>
            </w:pPr>
          </w:p>
        </w:tc>
        <w:tc>
          <w:tcPr>
            <w:tcW w:w="1856" w:type="pct"/>
            <w:vMerge/>
          </w:tcPr>
          <w:p w:rsidR="00ED4FB2" w:rsidRPr="00735AA0" w:rsidRDefault="00ED4FB2" w:rsidP="00735AA0">
            <w:pPr>
              <w:spacing w:after="0" w:line="240" w:lineRule="auto"/>
              <w:rPr>
                <w:rFonts w:ascii="Times New Roman" w:hAnsi="Times New Roman"/>
                <w:bCs/>
                <w:sz w:val="24"/>
                <w:szCs w:val="24"/>
              </w:rPr>
            </w:pPr>
          </w:p>
        </w:tc>
        <w:tc>
          <w:tcPr>
            <w:tcW w:w="1141" w:type="pct"/>
            <w:vMerge/>
          </w:tcPr>
          <w:p w:rsidR="00ED4FB2" w:rsidRPr="00735AA0" w:rsidRDefault="00ED4FB2" w:rsidP="00735AA0">
            <w:pPr>
              <w:spacing w:after="0" w:line="240" w:lineRule="auto"/>
              <w:rPr>
                <w:rFonts w:ascii="Times New Roman" w:hAnsi="Times New Roman"/>
                <w:bCs/>
                <w:sz w:val="24"/>
                <w:szCs w:val="24"/>
              </w:rPr>
            </w:pPr>
          </w:p>
        </w:tc>
      </w:tr>
    </w:tbl>
    <w:p w:rsidR="006C3A5E" w:rsidRDefault="006C3A5E" w:rsidP="00653478">
      <w:pPr>
        <w:widowControl w:val="0"/>
        <w:autoSpaceDE w:val="0"/>
        <w:autoSpaceDN w:val="0"/>
        <w:adjustRightInd w:val="0"/>
        <w:spacing w:after="0" w:line="240" w:lineRule="auto"/>
        <w:rPr>
          <w:rFonts w:ascii="Times New Roman" w:hAnsi="Times New Roman"/>
          <w:b/>
          <w:sz w:val="24"/>
          <w:szCs w:val="24"/>
        </w:rPr>
      </w:pPr>
    </w:p>
    <w:p w:rsidR="006C3A5E" w:rsidRPr="006C3A5E" w:rsidRDefault="006C3A5E" w:rsidP="006C3A5E">
      <w:pPr>
        <w:pStyle w:val="2"/>
        <w:numPr>
          <w:ilvl w:val="0"/>
          <w:numId w:val="0"/>
        </w:numPr>
        <w:spacing w:before="0" w:line="240" w:lineRule="auto"/>
        <w:ind w:left="576" w:hanging="576"/>
        <w:rPr>
          <w:rFonts w:ascii="Times New Roman" w:hAnsi="Times New Roman"/>
          <w:color w:val="auto"/>
          <w:sz w:val="24"/>
          <w:szCs w:val="24"/>
        </w:rPr>
      </w:pPr>
      <w:bookmarkStart w:id="26" w:name="_Toc88501970"/>
      <w:r w:rsidRPr="006C3A5E">
        <w:rPr>
          <w:rFonts w:ascii="Times New Roman" w:hAnsi="Times New Roman"/>
          <w:color w:val="auto"/>
          <w:sz w:val="24"/>
          <w:szCs w:val="24"/>
        </w:rPr>
        <w:t>3.3.1</w:t>
      </w:r>
      <w:r>
        <w:rPr>
          <w:rFonts w:ascii="Times New Roman" w:hAnsi="Times New Roman"/>
          <w:color w:val="auto"/>
          <w:sz w:val="24"/>
          <w:szCs w:val="24"/>
        </w:rPr>
        <w:t>5</w:t>
      </w:r>
      <w:r w:rsidRPr="006C3A5E">
        <w:rPr>
          <w:rFonts w:ascii="Times New Roman" w:hAnsi="Times New Roman"/>
          <w:color w:val="auto"/>
          <w:sz w:val="24"/>
          <w:szCs w:val="24"/>
        </w:rPr>
        <w:t xml:space="preserve"> ОГСЭ.0</w:t>
      </w:r>
      <w:r>
        <w:rPr>
          <w:rFonts w:ascii="Times New Roman" w:hAnsi="Times New Roman"/>
          <w:color w:val="auto"/>
          <w:sz w:val="24"/>
          <w:szCs w:val="24"/>
        </w:rPr>
        <w:t>3 Психология общения</w:t>
      </w:r>
      <w:bookmarkEnd w:id="26"/>
    </w:p>
    <w:p w:rsidR="00CA3FC3" w:rsidRDefault="00CA3FC3" w:rsidP="00CA3FC3">
      <w:pPr>
        <w:spacing w:after="0" w:line="360" w:lineRule="auto"/>
        <w:ind w:left="284"/>
        <w:contextualSpacing/>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 xml:space="preserve">1. ОБЩАЯ ХАРАКТЕРИСТИКА ПРИМЕРНОЙ РАБОЧЕЙ ПРОГРАММЫ УЧЕБНОЙ ДИСЦИПЛИНЫ «ОГСЭ.03 Психология общения» </w:t>
      </w:r>
    </w:p>
    <w:p w:rsidR="00CA3FC3" w:rsidRDefault="00CA3FC3" w:rsidP="00CA3FC3">
      <w:pP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1.1. Место дисциплины в структуре основной профессиональной образовательной программы:</w:t>
      </w:r>
    </w:p>
    <w:p w:rsidR="00CA3FC3" w:rsidRDefault="00CA3FC3" w:rsidP="00CA3FC3">
      <w:pPr>
        <w:spacing w:after="0" w:line="240" w:lineRule="auto"/>
        <w:ind w:firstLine="851"/>
        <w:jc w:val="both"/>
        <w:rPr>
          <w:rFonts w:ascii="Times New Roman" w:eastAsiaTheme="minorHAnsi" w:hAnsi="Times New Roman"/>
          <w:sz w:val="24"/>
          <w:szCs w:val="24"/>
        </w:rPr>
      </w:pPr>
      <w:r>
        <w:rPr>
          <w:rFonts w:ascii="Times New Roman" w:hAnsi="Times New Roman"/>
          <w:sz w:val="24"/>
          <w:szCs w:val="24"/>
        </w:rPr>
        <w:lastRenderedPageBreak/>
        <w:t xml:space="preserve">Учебная дисциплина «ОГСЭ.03 Психология общения» является обязательной частью гуманитарного и социально-экономического цикла примерной основной образовательной </w:t>
      </w:r>
      <w:r>
        <w:rPr>
          <w:rFonts w:ascii="Times New Roman" w:hAnsi="Times New Roman"/>
          <w:color w:val="000000"/>
          <w:sz w:val="24"/>
          <w:szCs w:val="24"/>
        </w:rPr>
        <w:t xml:space="preserve">программы в соответствии с ФГОС по специальности </w:t>
      </w:r>
      <w:r>
        <w:rPr>
          <w:rFonts w:ascii="Times New Roman" w:hAnsi="Times New Roman"/>
          <w:sz w:val="28"/>
          <w:szCs w:val="28"/>
        </w:rPr>
        <w:t>09.02.07. Информационные системы и программирование</w:t>
      </w:r>
      <w:r>
        <w:rPr>
          <w:rFonts w:ascii="Times New Roman" w:hAnsi="Times New Roman"/>
          <w:sz w:val="24"/>
          <w:szCs w:val="24"/>
        </w:rPr>
        <w:t>.</w:t>
      </w:r>
    </w:p>
    <w:p w:rsidR="00CA3FC3" w:rsidRDefault="00CA3FC3" w:rsidP="00CA3FC3">
      <w:pPr>
        <w:spacing w:after="0" w:line="240" w:lineRule="auto"/>
        <w:ind w:firstLine="851"/>
        <w:jc w:val="both"/>
        <w:rPr>
          <w:rFonts w:ascii="Times New Roman" w:hAnsi="Times New Roman"/>
          <w:sz w:val="24"/>
          <w:szCs w:val="24"/>
        </w:rPr>
      </w:pPr>
      <w:r>
        <w:rPr>
          <w:rFonts w:ascii="Times New Roman" w:hAnsi="Times New Roman"/>
          <w:sz w:val="24"/>
          <w:szCs w:val="24"/>
        </w:rPr>
        <w:t xml:space="preserve">Учебная дисциплина «ОГСЭ.03 Психология общения» обеспечивает формирование профессиональных и общих компетенций по всем видам деятельности ФГОС по специальности </w:t>
      </w:r>
      <w:r>
        <w:rPr>
          <w:rFonts w:ascii="Times New Roman" w:hAnsi="Times New Roman"/>
          <w:sz w:val="28"/>
          <w:szCs w:val="28"/>
        </w:rPr>
        <w:t>09.02.07. Информационные системы и программирование</w:t>
      </w:r>
      <w:r>
        <w:rPr>
          <w:rFonts w:ascii="Times New Roman" w:hAnsi="Times New Roman"/>
          <w:sz w:val="24"/>
          <w:szCs w:val="24"/>
        </w:rPr>
        <w:t xml:space="preserve">. </w:t>
      </w:r>
    </w:p>
    <w:p w:rsidR="00CA3FC3" w:rsidRDefault="00CA3FC3" w:rsidP="00CA3FC3">
      <w:pPr>
        <w:spacing w:after="0" w:line="360" w:lineRule="auto"/>
        <w:ind w:firstLine="567"/>
        <w:contextualSpacing/>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 xml:space="preserve">1.2. Цель и планируемые результаты освоения дисциплины: </w:t>
      </w:r>
    </w:p>
    <w:p w:rsidR="00CA3FC3" w:rsidRDefault="00CA3FC3" w:rsidP="00CA3FC3">
      <w:pPr>
        <w:spacing w:after="0" w:line="360" w:lineRule="auto"/>
        <w:ind w:firstLine="567"/>
        <w:contextualSpacing/>
        <w:rPr>
          <w:rFonts w:ascii="Times New Roman" w:eastAsiaTheme="minorHAnsi" w:hAnsi="Times New Roman"/>
          <w:sz w:val="24"/>
          <w:szCs w:val="24"/>
        </w:rPr>
      </w:pPr>
      <w:r>
        <w:rPr>
          <w:rFonts w:ascii="Times New Roman" w:hAnsi="Times New Roman"/>
          <w:sz w:val="24"/>
          <w:szCs w:val="24"/>
        </w:rPr>
        <w:t>В рамках программы учебной дисциплины обучающимися осваиваются следующие умения и знания:</w:t>
      </w:r>
    </w:p>
    <w:tbl>
      <w:tblPr>
        <w:tblStyle w:val="a9"/>
        <w:tblW w:w="0" w:type="auto"/>
        <w:tblLook w:val="04A0" w:firstRow="1" w:lastRow="0" w:firstColumn="1" w:lastColumn="0" w:noHBand="0" w:noVBand="1"/>
      </w:tblPr>
      <w:tblGrid>
        <w:gridCol w:w="1101"/>
        <w:gridCol w:w="4122"/>
        <w:gridCol w:w="4122"/>
      </w:tblGrid>
      <w:tr w:rsidR="00CA3FC3" w:rsidTr="00CA3FC3">
        <w:tc>
          <w:tcPr>
            <w:tcW w:w="1101" w:type="dxa"/>
            <w:tcBorders>
              <w:top w:val="single" w:sz="4" w:space="0" w:color="auto"/>
              <w:left w:val="single" w:sz="4" w:space="0" w:color="auto"/>
              <w:bottom w:val="single" w:sz="4" w:space="0" w:color="auto"/>
              <w:right w:val="single" w:sz="4" w:space="0" w:color="auto"/>
            </w:tcBorders>
            <w:hideMark/>
          </w:tcPr>
          <w:p w:rsidR="00CA3FC3" w:rsidRDefault="00CA3FC3">
            <w:pPr>
              <w:spacing w:after="0" w:line="240" w:lineRule="auto"/>
              <w:jc w:val="center"/>
              <w:rPr>
                <w:b/>
              </w:rPr>
            </w:pPr>
            <w:r>
              <w:rPr>
                <w:b/>
              </w:rPr>
              <w:t>Код ПК, ОК</w:t>
            </w:r>
          </w:p>
        </w:tc>
        <w:tc>
          <w:tcPr>
            <w:tcW w:w="4122" w:type="dxa"/>
            <w:tcBorders>
              <w:top w:val="single" w:sz="4" w:space="0" w:color="auto"/>
              <w:left w:val="single" w:sz="4" w:space="0" w:color="auto"/>
              <w:bottom w:val="single" w:sz="4" w:space="0" w:color="auto"/>
              <w:right w:val="single" w:sz="4" w:space="0" w:color="auto"/>
            </w:tcBorders>
            <w:hideMark/>
          </w:tcPr>
          <w:p w:rsidR="00CA3FC3" w:rsidRDefault="00CA3FC3">
            <w:pPr>
              <w:spacing w:after="0" w:line="240" w:lineRule="auto"/>
              <w:jc w:val="center"/>
              <w:rPr>
                <w:b/>
              </w:rPr>
            </w:pPr>
            <w:r>
              <w:rPr>
                <w:b/>
              </w:rPr>
              <w:t>Умения</w:t>
            </w:r>
          </w:p>
        </w:tc>
        <w:tc>
          <w:tcPr>
            <w:tcW w:w="4122" w:type="dxa"/>
            <w:tcBorders>
              <w:top w:val="single" w:sz="4" w:space="0" w:color="auto"/>
              <w:left w:val="single" w:sz="4" w:space="0" w:color="auto"/>
              <w:bottom w:val="single" w:sz="4" w:space="0" w:color="auto"/>
              <w:right w:val="single" w:sz="4" w:space="0" w:color="auto"/>
            </w:tcBorders>
            <w:hideMark/>
          </w:tcPr>
          <w:p w:rsidR="00CA3FC3" w:rsidRDefault="00CA3FC3">
            <w:pPr>
              <w:spacing w:after="0" w:line="240" w:lineRule="auto"/>
              <w:jc w:val="center"/>
              <w:rPr>
                <w:b/>
              </w:rPr>
            </w:pPr>
            <w:r>
              <w:rPr>
                <w:b/>
              </w:rPr>
              <w:t>Знания</w:t>
            </w:r>
          </w:p>
        </w:tc>
      </w:tr>
      <w:tr w:rsidR="00CA3FC3" w:rsidTr="00CA3FC3">
        <w:tc>
          <w:tcPr>
            <w:tcW w:w="1101" w:type="dxa"/>
            <w:tcBorders>
              <w:top w:val="single" w:sz="4" w:space="0" w:color="auto"/>
              <w:left w:val="single" w:sz="4" w:space="0" w:color="auto"/>
              <w:bottom w:val="single" w:sz="4" w:space="0" w:color="auto"/>
              <w:right w:val="single" w:sz="4" w:space="0" w:color="auto"/>
            </w:tcBorders>
            <w:hideMark/>
          </w:tcPr>
          <w:p w:rsidR="00CA3FC3" w:rsidRDefault="00CA3FC3">
            <w:pPr>
              <w:spacing w:after="0" w:line="240" w:lineRule="auto"/>
              <w:rPr>
                <w:sz w:val="24"/>
                <w:szCs w:val="24"/>
              </w:rPr>
            </w:pPr>
            <w:r>
              <w:rPr>
                <w:sz w:val="24"/>
                <w:szCs w:val="24"/>
              </w:rPr>
              <w:t>ОК.01 ОК.02 ОК.03 ОК.04 ОК.06</w:t>
            </w:r>
          </w:p>
        </w:tc>
        <w:tc>
          <w:tcPr>
            <w:tcW w:w="4122" w:type="dxa"/>
            <w:tcBorders>
              <w:top w:val="single" w:sz="4" w:space="0" w:color="auto"/>
              <w:left w:val="single" w:sz="4" w:space="0" w:color="auto"/>
              <w:bottom w:val="single" w:sz="4" w:space="0" w:color="auto"/>
              <w:right w:val="single" w:sz="4" w:space="0" w:color="auto"/>
            </w:tcBorders>
            <w:hideMark/>
          </w:tcPr>
          <w:p w:rsidR="00CA3FC3" w:rsidRDefault="00CA3FC3">
            <w:pPr>
              <w:widowControl w:val="0"/>
              <w:spacing w:after="0"/>
              <w:jc w:val="both"/>
              <w:rPr>
                <w:rFonts w:eastAsiaTheme="minorEastAsia" w:cstheme="minorBidi"/>
                <w:sz w:val="24"/>
                <w:szCs w:val="24"/>
                <w:lang w:eastAsia="zh-CN"/>
              </w:rPr>
            </w:pPr>
            <w:r>
              <w:rPr>
                <w:rFonts w:eastAsiaTheme="minorEastAsia"/>
                <w:sz w:val="24"/>
                <w:szCs w:val="24"/>
                <w:lang w:eastAsia="zh-CN"/>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w:t>
            </w:r>
          </w:p>
          <w:p w:rsidR="00CA3FC3" w:rsidRDefault="00CA3FC3">
            <w:pPr>
              <w:widowControl w:val="0"/>
              <w:spacing w:after="0"/>
              <w:jc w:val="both"/>
              <w:rPr>
                <w:rFonts w:eastAsiaTheme="minorEastAsia"/>
                <w:sz w:val="24"/>
                <w:szCs w:val="24"/>
                <w:lang w:eastAsia="zh-CN"/>
              </w:rPr>
            </w:pPr>
            <w:r>
              <w:rPr>
                <w:rFonts w:eastAsiaTheme="minorEastAsia"/>
                <w:sz w:val="24"/>
                <w:szCs w:val="24"/>
                <w:lang w:eastAsia="zh-CN"/>
              </w:rPr>
              <w:t xml:space="preserve">определять этапы решения задачи; выявлять и эффективно искать информацию, необходимую для решения задачи и/или проблемы; </w:t>
            </w:r>
          </w:p>
          <w:p w:rsidR="00CA3FC3" w:rsidRDefault="00CA3FC3">
            <w:pPr>
              <w:widowControl w:val="0"/>
              <w:spacing w:after="0"/>
              <w:jc w:val="both"/>
              <w:rPr>
                <w:rFonts w:eastAsiaTheme="minorEastAsia"/>
                <w:sz w:val="24"/>
                <w:szCs w:val="24"/>
                <w:lang w:eastAsia="zh-CN"/>
              </w:rPr>
            </w:pPr>
            <w:r>
              <w:rPr>
                <w:rFonts w:eastAsiaTheme="minorEastAsia"/>
                <w:sz w:val="24"/>
                <w:szCs w:val="24"/>
                <w:lang w:eastAsia="zh-CN"/>
              </w:rPr>
              <w:t xml:space="preserve">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 определять актуальность нормативно-правовой документации в профессиональной деятельности; применять современную научную </w:t>
            </w:r>
            <w:r>
              <w:rPr>
                <w:rFonts w:eastAsiaTheme="minorEastAsia"/>
                <w:sz w:val="24"/>
                <w:szCs w:val="24"/>
                <w:lang w:eastAsia="zh-CN"/>
              </w:rPr>
              <w:lastRenderedPageBreak/>
              <w:t xml:space="preserve">профессиональную терминологию; определять и выстраивать траектории профессионального развития и самообразования организовывать работу коллектива и команды; взаимодействовать с коллегами, руководством, клиентами в ходе профессиональной деятельности </w:t>
            </w:r>
          </w:p>
          <w:p w:rsidR="00CA3FC3" w:rsidRDefault="00CA3FC3">
            <w:pPr>
              <w:widowControl w:val="0"/>
              <w:spacing w:after="0"/>
              <w:jc w:val="both"/>
              <w:rPr>
                <w:rFonts w:eastAsiaTheme="minorEastAsia"/>
                <w:sz w:val="24"/>
                <w:szCs w:val="24"/>
                <w:lang w:eastAsia="zh-CN"/>
              </w:rPr>
            </w:pPr>
            <w:r>
              <w:rPr>
                <w:rFonts w:eastAsiaTheme="minorEastAsia"/>
                <w:sz w:val="24"/>
                <w:szCs w:val="24"/>
                <w:lang w:eastAsia="zh-CN"/>
              </w:rPr>
              <w:t>описывать значимость своей профессии (специальности)</w:t>
            </w:r>
          </w:p>
        </w:tc>
        <w:tc>
          <w:tcPr>
            <w:tcW w:w="4122" w:type="dxa"/>
            <w:tcBorders>
              <w:top w:val="single" w:sz="4" w:space="0" w:color="auto"/>
              <w:left w:val="single" w:sz="4" w:space="0" w:color="auto"/>
              <w:bottom w:val="single" w:sz="4" w:space="0" w:color="auto"/>
              <w:right w:val="single" w:sz="4" w:space="0" w:color="auto"/>
            </w:tcBorders>
            <w:hideMark/>
          </w:tcPr>
          <w:p w:rsidR="00CA3FC3" w:rsidRDefault="00CA3FC3">
            <w:pPr>
              <w:widowControl w:val="0"/>
              <w:spacing w:after="0"/>
              <w:jc w:val="both"/>
              <w:rPr>
                <w:rFonts w:eastAsiaTheme="minorEastAsia"/>
                <w:sz w:val="24"/>
                <w:szCs w:val="24"/>
                <w:lang w:eastAsia="zh-CN"/>
              </w:rPr>
            </w:pPr>
            <w:r>
              <w:rPr>
                <w:rFonts w:eastAsiaTheme="minorEastAsia"/>
                <w:sz w:val="24"/>
                <w:szCs w:val="24"/>
                <w:lang w:eastAsia="zh-CN"/>
              </w:rPr>
              <w:lastRenderedPageBreak/>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 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 психологические основы деятельности коллектива, психологические особенности личности; основы проектной деятельности сущность гражданско-</w:t>
            </w:r>
            <w:r>
              <w:rPr>
                <w:rFonts w:eastAsiaTheme="minorEastAsia"/>
                <w:sz w:val="24"/>
                <w:szCs w:val="24"/>
                <w:lang w:eastAsia="zh-CN"/>
              </w:rPr>
              <w:lastRenderedPageBreak/>
              <w:t>патриотической позиции, общечеловеческих ценностей; значимость профессиональной деятельности по профессии (специальности)</w:t>
            </w:r>
          </w:p>
        </w:tc>
      </w:tr>
    </w:tbl>
    <w:p w:rsidR="00CA3FC3" w:rsidRDefault="00CA3FC3" w:rsidP="00CA3FC3">
      <w:pPr>
        <w:spacing w:line="360" w:lineRule="auto"/>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lastRenderedPageBreak/>
        <w:t xml:space="preserve">2. СТРУКТУРА И СОДЕРЖАНИЕ УЧЕБНОЙ ДИСЦИПЛИНЫ </w:t>
      </w:r>
    </w:p>
    <w:p w:rsidR="00CA3FC3" w:rsidRDefault="00CA3FC3" w:rsidP="00CA3FC3">
      <w:pPr>
        <w:spacing w:after="0" w:line="360" w:lineRule="auto"/>
        <w:contextualSpacing/>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 xml:space="preserve">2.1. Объем учебной дисциплины и виды учебной работы </w:t>
      </w:r>
    </w:p>
    <w:tbl>
      <w:tblPr>
        <w:tblStyle w:val="a9"/>
        <w:tblW w:w="0" w:type="auto"/>
        <w:tblLook w:val="04A0" w:firstRow="1" w:lastRow="0" w:firstColumn="1" w:lastColumn="0" w:noHBand="0" w:noVBand="1"/>
      </w:tblPr>
      <w:tblGrid>
        <w:gridCol w:w="6629"/>
        <w:gridCol w:w="2716"/>
      </w:tblGrid>
      <w:tr w:rsidR="00CA3FC3" w:rsidTr="00474434">
        <w:tc>
          <w:tcPr>
            <w:tcW w:w="6629" w:type="dxa"/>
            <w:tcBorders>
              <w:top w:val="single" w:sz="4" w:space="0" w:color="auto"/>
              <w:left w:val="single" w:sz="4" w:space="0" w:color="auto"/>
              <w:bottom w:val="single" w:sz="4" w:space="0" w:color="auto"/>
              <w:right w:val="single" w:sz="4" w:space="0" w:color="auto"/>
            </w:tcBorders>
            <w:hideMark/>
          </w:tcPr>
          <w:p w:rsidR="00CA3FC3" w:rsidRDefault="00CA3FC3">
            <w:pPr>
              <w:spacing w:after="0" w:line="240" w:lineRule="auto"/>
              <w:rPr>
                <w:rFonts w:eastAsiaTheme="minorEastAsia"/>
                <w:b/>
                <w:sz w:val="24"/>
                <w:szCs w:val="24"/>
                <w:lang w:eastAsia="ru-RU"/>
              </w:rPr>
            </w:pPr>
            <w:r>
              <w:rPr>
                <w:rFonts w:eastAsiaTheme="minorEastAsia"/>
                <w:b/>
                <w:sz w:val="24"/>
                <w:szCs w:val="24"/>
                <w:lang w:eastAsia="ru-RU"/>
              </w:rPr>
              <w:t>Вид учебной работы</w:t>
            </w:r>
          </w:p>
        </w:tc>
        <w:tc>
          <w:tcPr>
            <w:tcW w:w="2716" w:type="dxa"/>
            <w:tcBorders>
              <w:top w:val="single" w:sz="4" w:space="0" w:color="auto"/>
              <w:left w:val="single" w:sz="4" w:space="0" w:color="auto"/>
              <w:bottom w:val="single" w:sz="4" w:space="0" w:color="auto"/>
              <w:right w:val="single" w:sz="4" w:space="0" w:color="auto"/>
            </w:tcBorders>
            <w:hideMark/>
          </w:tcPr>
          <w:p w:rsidR="00CA3FC3" w:rsidRDefault="00CA3FC3">
            <w:pPr>
              <w:spacing w:after="0" w:line="240" w:lineRule="auto"/>
              <w:rPr>
                <w:rFonts w:eastAsiaTheme="minorEastAsia"/>
                <w:b/>
                <w:sz w:val="24"/>
                <w:szCs w:val="24"/>
                <w:lang w:eastAsia="ru-RU"/>
              </w:rPr>
            </w:pPr>
            <w:r>
              <w:rPr>
                <w:rFonts w:eastAsiaTheme="minorEastAsia"/>
                <w:b/>
                <w:sz w:val="24"/>
                <w:szCs w:val="24"/>
                <w:lang w:eastAsia="ru-RU"/>
              </w:rPr>
              <w:t>Объем в часах</w:t>
            </w:r>
          </w:p>
        </w:tc>
      </w:tr>
      <w:tr w:rsidR="00CA3FC3" w:rsidTr="00474434">
        <w:tc>
          <w:tcPr>
            <w:tcW w:w="6629" w:type="dxa"/>
            <w:tcBorders>
              <w:top w:val="single" w:sz="4" w:space="0" w:color="auto"/>
              <w:left w:val="single" w:sz="4" w:space="0" w:color="auto"/>
              <w:bottom w:val="single" w:sz="4" w:space="0" w:color="auto"/>
              <w:right w:val="single" w:sz="4" w:space="0" w:color="auto"/>
            </w:tcBorders>
            <w:hideMark/>
          </w:tcPr>
          <w:p w:rsidR="00CA3FC3" w:rsidRDefault="00CA3FC3">
            <w:pPr>
              <w:spacing w:after="0" w:line="240" w:lineRule="auto"/>
              <w:rPr>
                <w:rFonts w:eastAsiaTheme="minorEastAsia"/>
                <w:b/>
                <w:sz w:val="24"/>
                <w:szCs w:val="24"/>
                <w:lang w:eastAsia="ru-RU"/>
              </w:rPr>
            </w:pPr>
            <w:r>
              <w:rPr>
                <w:rFonts w:eastAsiaTheme="minorEastAsia"/>
                <w:b/>
                <w:sz w:val="24"/>
                <w:szCs w:val="24"/>
                <w:lang w:eastAsia="ru-RU"/>
              </w:rPr>
              <w:t>Объем образовательной программы</w:t>
            </w:r>
          </w:p>
        </w:tc>
        <w:tc>
          <w:tcPr>
            <w:tcW w:w="2716" w:type="dxa"/>
            <w:tcBorders>
              <w:top w:val="single" w:sz="4" w:space="0" w:color="auto"/>
              <w:left w:val="single" w:sz="4" w:space="0" w:color="auto"/>
              <w:bottom w:val="single" w:sz="4" w:space="0" w:color="auto"/>
              <w:right w:val="single" w:sz="4" w:space="0" w:color="auto"/>
            </w:tcBorders>
            <w:hideMark/>
          </w:tcPr>
          <w:p w:rsidR="00CA3FC3" w:rsidRDefault="00CA3FC3" w:rsidP="00474434">
            <w:pPr>
              <w:spacing w:after="0" w:line="240" w:lineRule="auto"/>
              <w:jc w:val="center"/>
              <w:rPr>
                <w:rFonts w:eastAsiaTheme="minorEastAsia"/>
                <w:b/>
                <w:sz w:val="24"/>
                <w:szCs w:val="24"/>
                <w:lang w:eastAsia="ru-RU"/>
              </w:rPr>
            </w:pPr>
            <w:r>
              <w:rPr>
                <w:rFonts w:eastAsiaTheme="minorEastAsia"/>
                <w:b/>
                <w:sz w:val="24"/>
                <w:szCs w:val="24"/>
                <w:lang w:eastAsia="ru-RU"/>
              </w:rPr>
              <w:t>48</w:t>
            </w:r>
          </w:p>
        </w:tc>
      </w:tr>
      <w:tr w:rsidR="00CA3FC3" w:rsidTr="00CA3FC3">
        <w:tc>
          <w:tcPr>
            <w:tcW w:w="9345" w:type="dxa"/>
            <w:gridSpan w:val="2"/>
            <w:tcBorders>
              <w:top w:val="single" w:sz="4" w:space="0" w:color="auto"/>
              <w:left w:val="single" w:sz="4" w:space="0" w:color="auto"/>
              <w:bottom w:val="single" w:sz="4" w:space="0" w:color="auto"/>
              <w:right w:val="single" w:sz="4" w:space="0" w:color="auto"/>
            </w:tcBorders>
            <w:hideMark/>
          </w:tcPr>
          <w:p w:rsidR="00CA3FC3" w:rsidRDefault="00CA3FC3" w:rsidP="00474434">
            <w:pPr>
              <w:suppressAutoHyphens/>
              <w:spacing w:after="0"/>
              <w:jc w:val="center"/>
              <w:rPr>
                <w:rFonts w:eastAsiaTheme="minorEastAsia"/>
                <w:sz w:val="24"/>
                <w:szCs w:val="24"/>
                <w:lang w:eastAsia="ru-RU"/>
              </w:rPr>
            </w:pPr>
            <w:r>
              <w:rPr>
                <w:rFonts w:eastAsiaTheme="minorEastAsia"/>
                <w:sz w:val="24"/>
                <w:szCs w:val="24"/>
                <w:lang w:eastAsia="ru-RU"/>
              </w:rPr>
              <w:t>в том числе:</w:t>
            </w:r>
          </w:p>
        </w:tc>
      </w:tr>
      <w:tr w:rsidR="00CA3FC3" w:rsidTr="00474434">
        <w:tc>
          <w:tcPr>
            <w:tcW w:w="6629" w:type="dxa"/>
            <w:tcBorders>
              <w:top w:val="single" w:sz="4" w:space="0" w:color="auto"/>
              <w:left w:val="single" w:sz="4" w:space="0" w:color="auto"/>
              <w:bottom w:val="single" w:sz="4" w:space="0" w:color="auto"/>
              <w:right w:val="single" w:sz="4" w:space="0" w:color="auto"/>
            </w:tcBorders>
            <w:hideMark/>
          </w:tcPr>
          <w:p w:rsidR="00CA3FC3" w:rsidRDefault="00CA3FC3">
            <w:pPr>
              <w:suppressAutoHyphens/>
              <w:spacing w:after="0"/>
              <w:rPr>
                <w:rFonts w:eastAsiaTheme="minorEastAsia"/>
                <w:sz w:val="24"/>
                <w:szCs w:val="24"/>
                <w:lang w:eastAsia="ru-RU"/>
              </w:rPr>
            </w:pPr>
            <w:r>
              <w:rPr>
                <w:rFonts w:eastAsiaTheme="minorEastAsia"/>
                <w:sz w:val="24"/>
                <w:szCs w:val="24"/>
                <w:lang w:eastAsia="ru-RU"/>
              </w:rPr>
              <w:t>теоретическое обучение</w:t>
            </w:r>
          </w:p>
        </w:tc>
        <w:tc>
          <w:tcPr>
            <w:tcW w:w="2716" w:type="dxa"/>
            <w:tcBorders>
              <w:top w:val="single" w:sz="4" w:space="0" w:color="auto"/>
              <w:left w:val="single" w:sz="4" w:space="0" w:color="auto"/>
              <w:bottom w:val="single" w:sz="4" w:space="0" w:color="auto"/>
              <w:right w:val="single" w:sz="4" w:space="0" w:color="auto"/>
            </w:tcBorders>
            <w:hideMark/>
          </w:tcPr>
          <w:p w:rsidR="00CA3FC3" w:rsidRDefault="00CA3FC3" w:rsidP="00474434">
            <w:pPr>
              <w:suppressAutoHyphens/>
              <w:spacing w:after="0"/>
              <w:jc w:val="center"/>
              <w:rPr>
                <w:rFonts w:eastAsiaTheme="minorEastAsia"/>
                <w:sz w:val="24"/>
                <w:szCs w:val="24"/>
                <w:lang w:eastAsia="ru-RU"/>
              </w:rPr>
            </w:pPr>
            <w:r>
              <w:rPr>
                <w:rFonts w:eastAsiaTheme="minorEastAsia"/>
                <w:sz w:val="24"/>
                <w:szCs w:val="24"/>
                <w:lang w:eastAsia="ru-RU"/>
              </w:rPr>
              <w:t>28</w:t>
            </w:r>
          </w:p>
        </w:tc>
      </w:tr>
      <w:tr w:rsidR="00CA3FC3" w:rsidTr="00474434">
        <w:tc>
          <w:tcPr>
            <w:tcW w:w="6629" w:type="dxa"/>
            <w:tcBorders>
              <w:top w:val="single" w:sz="4" w:space="0" w:color="auto"/>
              <w:left w:val="single" w:sz="4" w:space="0" w:color="auto"/>
              <w:bottom w:val="single" w:sz="4" w:space="0" w:color="auto"/>
              <w:right w:val="single" w:sz="4" w:space="0" w:color="auto"/>
            </w:tcBorders>
            <w:hideMark/>
          </w:tcPr>
          <w:p w:rsidR="00CA3FC3" w:rsidRDefault="00CA3FC3">
            <w:pPr>
              <w:suppressAutoHyphens/>
              <w:spacing w:after="0"/>
              <w:rPr>
                <w:rFonts w:eastAsiaTheme="minorEastAsia"/>
                <w:sz w:val="24"/>
                <w:szCs w:val="24"/>
                <w:lang w:eastAsia="ru-RU"/>
              </w:rPr>
            </w:pPr>
            <w:r>
              <w:rPr>
                <w:rFonts w:eastAsiaTheme="minorEastAsia"/>
                <w:sz w:val="24"/>
                <w:szCs w:val="24"/>
                <w:lang w:eastAsia="ru-RU"/>
              </w:rPr>
              <w:t>практические занятия</w:t>
            </w:r>
          </w:p>
        </w:tc>
        <w:tc>
          <w:tcPr>
            <w:tcW w:w="2716" w:type="dxa"/>
            <w:tcBorders>
              <w:top w:val="single" w:sz="4" w:space="0" w:color="auto"/>
              <w:left w:val="single" w:sz="4" w:space="0" w:color="auto"/>
              <w:bottom w:val="single" w:sz="4" w:space="0" w:color="auto"/>
              <w:right w:val="single" w:sz="4" w:space="0" w:color="auto"/>
            </w:tcBorders>
            <w:hideMark/>
          </w:tcPr>
          <w:p w:rsidR="00CA3FC3" w:rsidRDefault="00CA3FC3" w:rsidP="00474434">
            <w:pPr>
              <w:suppressAutoHyphens/>
              <w:spacing w:after="0"/>
              <w:jc w:val="center"/>
              <w:rPr>
                <w:rFonts w:eastAsiaTheme="minorEastAsia"/>
                <w:sz w:val="24"/>
                <w:szCs w:val="24"/>
                <w:lang w:eastAsia="ru-RU"/>
              </w:rPr>
            </w:pPr>
            <w:r>
              <w:rPr>
                <w:rFonts w:eastAsiaTheme="minorEastAsia"/>
                <w:sz w:val="24"/>
                <w:szCs w:val="24"/>
                <w:lang w:eastAsia="ru-RU"/>
              </w:rPr>
              <w:t>18</w:t>
            </w:r>
          </w:p>
        </w:tc>
      </w:tr>
      <w:tr w:rsidR="00CA3FC3" w:rsidTr="00474434">
        <w:tc>
          <w:tcPr>
            <w:tcW w:w="6629" w:type="dxa"/>
            <w:tcBorders>
              <w:top w:val="single" w:sz="4" w:space="0" w:color="auto"/>
              <w:left w:val="single" w:sz="4" w:space="0" w:color="auto"/>
              <w:bottom w:val="single" w:sz="4" w:space="0" w:color="auto"/>
              <w:right w:val="single" w:sz="4" w:space="0" w:color="auto"/>
            </w:tcBorders>
            <w:hideMark/>
          </w:tcPr>
          <w:p w:rsidR="00CA3FC3" w:rsidRDefault="00CA3FC3">
            <w:pPr>
              <w:suppressAutoHyphens/>
              <w:spacing w:after="0"/>
              <w:rPr>
                <w:rFonts w:eastAsiaTheme="minorEastAsia"/>
                <w:i/>
                <w:sz w:val="24"/>
                <w:szCs w:val="24"/>
                <w:lang w:eastAsia="ru-RU"/>
              </w:rPr>
            </w:pPr>
            <w:r>
              <w:rPr>
                <w:rFonts w:eastAsiaTheme="minorEastAsia"/>
                <w:i/>
                <w:sz w:val="24"/>
                <w:szCs w:val="24"/>
                <w:lang w:eastAsia="ru-RU"/>
              </w:rPr>
              <w:t>Самостоятельная работа</w:t>
            </w:r>
          </w:p>
        </w:tc>
        <w:tc>
          <w:tcPr>
            <w:tcW w:w="2716" w:type="dxa"/>
            <w:tcBorders>
              <w:top w:val="single" w:sz="4" w:space="0" w:color="auto"/>
              <w:left w:val="single" w:sz="4" w:space="0" w:color="auto"/>
              <w:bottom w:val="single" w:sz="4" w:space="0" w:color="auto"/>
              <w:right w:val="single" w:sz="4" w:space="0" w:color="auto"/>
            </w:tcBorders>
            <w:hideMark/>
          </w:tcPr>
          <w:p w:rsidR="00CA3FC3" w:rsidRDefault="00CA3FC3" w:rsidP="00474434">
            <w:pPr>
              <w:suppressAutoHyphens/>
              <w:spacing w:after="0"/>
              <w:jc w:val="center"/>
              <w:rPr>
                <w:rFonts w:eastAsiaTheme="minorEastAsia"/>
                <w:sz w:val="24"/>
                <w:szCs w:val="24"/>
                <w:lang w:eastAsia="ru-RU"/>
              </w:rPr>
            </w:pPr>
            <w:r>
              <w:rPr>
                <w:rFonts w:eastAsiaTheme="minorEastAsia"/>
                <w:sz w:val="24"/>
                <w:szCs w:val="24"/>
                <w:lang w:eastAsia="ru-RU"/>
              </w:rPr>
              <w:t>0</w:t>
            </w:r>
          </w:p>
        </w:tc>
      </w:tr>
      <w:tr w:rsidR="00CA3FC3" w:rsidTr="00474434">
        <w:tc>
          <w:tcPr>
            <w:tcW w:w="6629" w:type="dxa"/>
            <w:tcBorders>
              <w:top w:val="single" w:sz="4" w:space="0" w:color="auto"/>
              <w:left w:val="single" w:sz="4" w:space="0" w:color="auto"/>
              <w:bottom w:val="single" w:sz="4" w:space="0" w:color="auto"/>
              <w:right w:val="single" w:sz="4" w:space="0" w:color="auto"/>
            </w:tcBorders>
            <w:hideMark/>
          </w:tcPr>
          <w:p w:rsidR="00CA3FC3" w:rsidRDefault="00CA3FC3">
            <w:pPr>
              <w:spacing w:after="0" w:line="240" w:lineRule="auto"/>
            </w:pPr>
            <w:r>
              <w:rPr>
                <w:rFonts w:eastAsiaTheme="minorEastAsia"/>
                <w:b/>
                <w:sz w:val="24"/>
                <w:szCs w:val="24"/>
                <w:lang w:eastAsia="ru-RU"/>
              </w:rPr>
              <w:t>Промежуточная аттестация</w:t>
            </w:r>
          </w:p>
        </w:tc>
        <w:tc>
          <w:tcPr>
            <w:tcW w:w="2716" w:type="dxa"/>
            <w:tcBorders>
              <w:top w:val="single" w:sz="4" w:space="0" w:color="auto"/>
              <w:left w:val="single" w:sz="4" w:space="0" w:color="auto"/>
              <w:bottom w:val="single" w:sz="4" w:space="0" w:color="auto"/>
              <w:right w:val="single" w:sz="4" w:space="0" w:color="auto"/>
            </w:tcBorders>
            <w:hideMark/>
          </w:tcPr>
          <w:p w:rsidR="00CA3FC3" w:rsidRDefault="00CA3FC3" w:rsidP="00474434">
            <w:pPr>
              <w:spacing w:after="0" w:line="240" w:lineRule="auto"/>
              <w:jc w:val="center"/>
            </w:pPr>
            <w:r>
              <w:t>2</w:t>
            </w:r>
          </w:p>
        </w:tc>
      </w:tr>
    </w:tbl>
    <w:p w:rsidR="00CA3FC3" w:rsidRDefault="00CA3FC3" w:rsidP="00CA3FC3">
      <w:pPr>
        <w:spacing w:after="0" w:line="360" w:lineRule="auto"/>
        <w:contextualSpacing/>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 xml:space="preserve">2.2. Тематический план и содержание учебной дисциплины </w:t>
      </w:r>
    </w:p>
    <w:tbl>
      <w:tblPr>
        <w:tblStyle w:val="a9"/>
        <w:tblW w:w="9463" w:type="dxa"/>
        <w:tblLook w:val="04A0" w:firstRow="1" w:lastRow="0" w:firstColumn="1" w:lastColumn="0" w:noHBand="0" w:noVBand="1"/>
      </w:tblPr>
      <w:tblGrid>
        <w:gridCol w:w="2150"/>
        <w:gridCol w:w="4479"/>
        <w:gridCol w:w="933"/>
        <w:gridCol w:w="1901"/>
      </w:tblGrid>
      <w:tr w:rsidR="00CA3FC3" w:rsidTr="00503911">
        <w:tc>
          <w:tcPr>
            <w:tcW w:w="2150" w:type="dxa"/>
            <w:tcBorders>
              <w:top w:val="single" w:sz="4" w:space="0" w:color="auto"/>
              <w:left w:val="single" w:sz="4" w:space="0" w:color="auto"/>
              <w:bottom w:val="single" w:sz="4" w:space="0" w:color="auto"/>
              <w:right w:val="single" w:sz="4" w:space="0" w:color="auto"/>
            </w:tcBorders>
            <w:vAlign w:val="center"/>
            <w:hideMark/>
          </w:tcPr>
          <w:p w:rsidR="00CA3FC3" w:rsidRDefault="00CA3FC3">
            <w:pPr>
              <w:spacing w:after="0" w:line="240" w:lineRule="auto"/>
              <w:jc w:val="center"/>
              <w:rPr>
                <w:rFonts w:eastAsiaTheme="minorEastAsia"/>
                <w:bCs/>
                <w:sz w:val="24"/>
                <w:szCs w:val="24"/>
                <w:lang w:eastAsia="ru-RU"/>
              </w:rPr>
            </w:pPr>
            <w:r>
              <w:rPr>
                <w:rFonts w:eastAsiaTheme="minorEastAsia"/>
                <w:bCs/>
                <w:sz w:val="24"/>
                <w:szCs w:val="24"/>
                <w:lang w:eastAsia="ru-RU"/>
              </w:rPr>
              <w:t>Наименование разделов и тем</w:t>
            </w:r>
          </w:p>
        </w:tc>
        <w:tc>
          <w:tcPr>
            <w:tcW w:w="4479" w:type="dxa"/>
            <w:tcBorders>
              <w:top w:val="single" w:sz="4" w:space="0" w:color="auto"/>
              <w:left w:val="single" w:sz="4" w:space="0" w:color="auto"/>
              <w:bottom w:val="single" w:sz="4" w:space="0" w:color="auto"/>
              <w:right w:val="single" w:sz="4" w:space="0" w:color="auto"/>
            </w:tcBorders>
            <w:vAlign w:val="center"/>
            <w:hideMark/>
          </w:tcPr>
          <w:p w:rsidR="00CA3FC3" w:rsidRDefault="00CA3FC3">
            <w:pPr>
              <w:spacing w:after="0" w:line="240" w:lineRule="auto"/>
              <w:jc w:val="center"/>
              <w:rPr>
                <w:rFonts w:eastAsiaTheme="minorEastAsia"/>
                <w:bCs/>
                <w:sz w:val="24"/>
                <w:szCs w:val="24"/>
                <w:lang w:eastAsia="ru-RU"/>
              </w:rPr>
            </w:pPr>
            <w:r>
              <w:rPr>
                <w:rFonts w:eastAsiaTheme="minorEastAsia"/>
                <w:bCs/>
                <w:sz w:val="24"/>
                <w:szCs w:val="24"/>
                <w:lang w:eastAsia="ru-RU"/>
              </w:rPr>
              <w:t>Содержание учебного материала, практические занятия, самостоятельная работа обучающихся</w:t>
            </w:r>
          </w:p>
        </w:tc>
        <w:tc>
          <w:tcPr>
            <w:tcW w:w="933" w:type="dxa"/>
            <w:tcBorders>
              <w:top w:val="single" w:sz="4" w:space="0" w:color="auto"/>
              <w:left w:val="single" w:sz="4" w:space="0" w:color="auto"/>
              <w:bottom w:val="single" w:sz="4" w:space="0" w:color="auto"/>
              <w:right w:val="single" w:sz="4" w:space="0" w:color="auto"/>
            </w:tcBorders>
            <w:vAlign w:val="center"/>
            <w:hideMark/>
          </w:tcPr>
          <w:p w:rsidR="00CA3FC3" w:rsidRDefault="00CA3FC3">
            <w:pPr>
              <w:spacing w:after="0" w:line="240" w:lineRule="auto"/>
              <w:jc w:val="center"/>
              <w:rPr>
                <w:rFonts w:eastAsiaTheme="minorEastAsia"/>
                <w:bCs/>
                <w:sz w:val="24"/>
                <w:szCs w:val="24"/>
                <w:lang w:eastAsia="ru-RU"/>
              </w:rPr>
            </w:pPr>
            <w:r>
              <w:rPr>
                <w:rFonts w:eastAsiaTheme="minorEastAsia"/>
                <w:bCs/>
                <w:sz w:val="24"/>
                <w:szCs w:val="24"/>
                <w:lang w:eastAsia="ru-RU"/>
              </w:rPr>
              <w:t>Объем в часах</w:t>
            </w:r>
          </w:p>
        </w:tc>
        <w:tc>
          <w:tcPr>
            <w:tcW w:w="1901" w:type="dxa"/>
            <w:tcBorders>
              <w:top w:val="single" w:sz="4" w:space="0" w:color="auto"/>
              <w:left w:val="single" w:sz="4" w:space="0" w:color="auto"/>
              <w:bottom w:val="single" w:sz="4" w:space="0" w:color="auto"/>
              <w:right w:val="single" w:sz="4" w:space="0" w:color="auto"/>
            </w:tcBorders>
            <w:vAlign w:val="center"/>
            <w:hideMark/>
          </w:tcPr>
          <w:p w:rsidR="00CA3FC3" w:rsidRDefault="00CA3FC3">
            <w:pPr>
              <w:spacing w:after="0" w:line="240" w:lineRule="auto"/>
              <w:jc w:val="center"/>
              <w:rPr>
                <w:rFonts w:eastAsiaTheme="minorEastAsia"/>
                <w:bCs/>
                <w:sz w:val="24"/>
                <w:szCs w:val="24"/>
                <w:lang w:eastAsia="ru-RU"/>
              </w:rPr>
            </w:pPr>
            <w:r>
              <w:rPr>
                <w:rFonts w:eastAsiaTheme="minorEastAsia"/>
                <w:bCs/>
                <w:sz w:val="24"/>
                <w:szCs w:val="24"/>
                <w:lang w:eastAsia="ru-RU"/>
              </w:rPr>
              <w:t>Коды компетенции, формированию которых способствует элемент программы</w:t>
            </w:r>
          </w:p>
        </w:tc>
      </w:tr>
      <w:tr w:rsidR="00CA3FC3" w:rsidTr="00503911">
        <w:tc>
          <w:tcPr>
            <w:tcW w:w="2150" w:type="dxa"/>
            <w:tcBorders>
              <w:top w:val="single" w:sz="4" w:space="0" w:color="auto"/>
              <w:left w:val="single" w:sz="4" w:space="0" w:color="auto"/>
              <w:bottom w:val="single" w:sz="4" w:space="0" w:color="auto"/>
              <w:right w:val="single" w:sz="4" w:space="0" w:color="auto"/>
            </w:tcBorders>
            <w:hideMark/>
          </w:tcPr>
          <w:p w:rsidR="00CA3FC3" w:rsidRDefault="00CA3FC3">
            <w:pPr>
              <w:spacing w:after="0" w:line="240" w:lineRule="auto"/>
              <w:rPr>
                <w:sz w:val="24"/>
                <w:szCs w:val="24"/>
              </w:rPr>
            </w:pPr>
            <w:r>
              <w:rPr>
                <w:sz w:val="24"/>
                <w:szCs w:val="24"/>
              </w:rPr>
              <w:t>1</w:t>
            </w:r>
          </w:p>
        </w:tc>
        <w:tc>
          <w:tcPr>
            <w:tcW w:w="4479" w:type="dxa"/>
            <w:tcBorders>
              <w:top w:val="single" w:sz="4" w:space="0" w:color="auto"/>
              <w:left w:val="single" w:sz="4" w:space="0" w:color="auto"/>
              <w:bottom w:val="single" w:sz="4" w:space="0" w:color="auto"/>
              <w:right w:val="single" w:sz="4" w:space="0" w:color="auto"/>
            </w:tcBorders>
            <w:hideMark/>
          </w:tcPr>
          <w:p w:rsidR="00CA3FC3" w:rsidRDefault="00CA3FC3">
            <w:pPr>
              <w:spacing w:after="0" w:line="240" w:lineRule="auto"/>
              <w:rPr>
                <w:sz w:val="24"/>
                <w:szCs w:val="24"/>
              </w:rPr>
            </w:pPr>
            <w:r>
              <w:rPr>
                <w:sz w:val="24"/>
                <w:szCs w:val="24"/>
              </w:rPr>
              <w:t>2</w:t>
            </w:r>
          </w:p>
        </w:tc>
        <w:tc>
          <w:tcPr>
            <w:tcW w:w="933" w:type="dxa"/>
            <w:tcBorders>
              <w:top w:val="single" w:sz="4" w:space="0" w:color="auto"/>
              <w:left w:val="single" w:sz="4" w:space="0" w:color="auto"/>
              <w:bottom w:val="single" w:sz="4" w:space="0" w:color="auto"/>
              <w:right w:val="single" w:sz="4" w:space="0" w:color="auto"/>
            </w:tcBorders>
            <w:hideMark/>
          </w:tcPr>
          <w:p w:rsidR="00CA3FC3" w:rsidRDefault="00CA3FC3">
            <w:pPr>
              <w:spacing w:after="0" w:line="240" w:lineRule="auto"/>
              <w:rPr>
                <w:sz w:val="24"/>
                <w:szCs w:val="24"/>
              </w:rPr>
            </w:pPr>
            <w:r>
              <w:rPr>
                <w:sz w:val="24"/>
                <w:szCs w:val="24"/>
              </w:rPr>
              <w:t>3</w:t>
            </w:r>
          </w:p>
        </w:tc>
        <w:tc>
          <w:tcPr>
            <w:tcW w:w="1901" w:type="dxa"/>
            <w:tcBorders>
              <w:top w:val="single" w:sz="4" w:space="0" w:color="auto"/>
              <w:left w:val="single" w:sz="4" w:space="0" w:color="auto"/>
              <w:bottom w:val="single" w:sz="4" w:space="0" w:color="auto"/>
              <w:right w:val="single" w:sz="4" w:space="0" w:color="auto"/>
            </w:tcBorders>
            <w:hideMark/>
          </w:tcPr>
          <w:p w:rsidR="00CA3FC3" w:rsidRDefault="00CA3FC3">
            <w:pPr>
              <w:spacing w:after="0" w:line="240" w:lineRule="auto"/>
              <w:rPr>
                <w:sz w:val="24"/>
                <w:szCs w:val="24"/>
              </w:rPr>
            </w:pPr>
            <w:r>
              <w:rPr>
                <w:sz w:val="24"/>
                <w:szCs w:val="24"/>
              </w:rPr>
              <w:t>4</w:t>
            </w:r>
          </w:p>
        </w:tc>
      </w:tr>
      <w:tr w:rsidR="00CA3FC3" w:rsidTr="00503911">
        <w:tc>
          <w:tcPr>
            <w:tcW w:w="9463" w:type="dxa"/>
            <w:gridSpan w:val="4"/>
            <w:tcBorders>
              <w:top w:val="single" w:sz="4" w:space="0" w:color="auto"/>
              <w:left w:val="single" w:sz="4" w:space="0" w:color="auto"/>
              <w:bottom w:val="single" w:sz="4" w:space="0" w:color="auto"/>
              <w:right w:val="single" w:sz="4" w:space="0" w:color="auto"/>
            </w:tcBorders>
            <w:hideMark/>
          </w:tcPr>
          <w:p w:rsidR="00CA3FC3" w:rsidRDefault="00CA3FC3">
            <w:pPr>
              <w:spacing w:after="0" w:line="240" w:lineRule="auto"/>
              <w:rPr>
                <w:sz w:val="24"/>
                <w:szCs w:val="24"/>
              </w:rPr>
            </w:pPr>
            <w:r>
              <w:rPr>
                <w:sz w:val="24"/>
                <w:szCs w:val="24"/>
              </w:rPr>
              <w:t>Раздел 1. Психологические аспекты общения</w:t>
            </w:r>
          </w:p>
        </w:tc>
      </w:tr>
      <w:tr w:rsidR="00CA3FC3" w:rsidTr="00503911">
        <w:tc>
          <w:tcPr>
            <w:tcW w:w="2150" w:type="dxa"/>
            <w:vMerge w:val="restart"/>
            <w:tcBorders>
              <w:top w:val="single" w:sz="4" w:space="0" w:color="auto"/>
              <w:left w:val="single" w:sz="4" w:space="0" w:color="auto"/>
              <w:bottom w:val="single" w:sz="4" w:space="0" w:color="auto"/>
              <w:right w:val="single" w:sz="4" w:space="0" w:color="auto"/>
            </w:tcBorders>
            <w:hideMark/>
          </w:tcPr>
          <w:p w:rsidR="00CA3FC3" w:rsidRDefault="00CA3FC3">
            <w:pPr>
              <w:spacing w:after="0" w:line="240" w:lineRule="auto"/>
              <w:rPr>
                <w:sz w:val="24"/>
                <w:szCs w:val="24"/>
              </w:rPr>
            </w:pPr>
            <w:r>
              <w:rPr>
                <w:sz w:val="24"/>
                <w:szCs w:val="24"/>
              </w:rPr>
              <w:t>Тема 1.1. Общение – основа человеческого бытия.</w:t>
            </w:r>
          </w:p>
        </w:tc>
        <w:tc>
          <w:tcPr>
            <w:tcW w:w="4479" w:type="dxa"/>
            <w:tcBorders>
              <w:top w:val="single" w:sz="4" w:space="0" w:color="auto"/>
              <w:left w:val="single" w:sz="4" w:space="0" w:color="auto"/>
              <w:bottom w:val="single" w:sz="4" w:space="0" w:color="auto"/>
              <w:right w:val="single" w:sz="4" w:space="0" w:color="auto"/>
            </w:tcBorders>
            <w:hideMark/>
          </w:tcPr>
          <w:p w:rsidR="00CA3FC3" w:rsidRDefault="00CA3FC3">
            <w:pPr>
              <w:spacing w:after="0" w:line="240" w:lineRule="auto"/>
              <w:rPr>
                <w:sz w:val="24"/>
                <w:szCs w:val="24"/>
              </w:rPr>
            </w:pPr>
            <w:r>
              <w:rPr>
                <w:sz w:val="24"/>
                <w:szCs w:val="24"/>
              </w:rPr>
              <w:t>Содержание</w:t>
            </w:r>
          </w:p>
        </w:tc>
        <w:tc>
          <w:tcPr>
            <w:tcW w:w="933" w:type="dxa"/>
            <w:vMerge w:val="restart"/>
            <w:tcBorders>
              <w:top w:val="single" w:sz="4" w:space="0" w:color="auto"/>
              <w:left w:val="single" w:sz="4" w:space="0" w:color="auto"/>
              <w:bottom w:val="single" w:sz="4" w:space="0" w:color="auto"/>
              <w:right w:val="single" w:sz="4" w:space="0" w:color="auto"/>
            </w:tcBorders>
            <w:hideMark/>
          </w:tcPr>
          <w:p w:rsidR="00CA3FC3" w:rsidRDefault="00CA3FC3">
            <w:pPr>
              <w:spacing w:after="0" w:line="240" w:lineRule="auto"/>
              <w:rPr>
                <w:sz w:val="24"/>
                <w:szCs w:val="24"/>
              </w:rPr>
            </w:pPr>
            <w:r>
              <w:rPr>
                <w:sz w:val="24"/>
                <w:szCs w:val="24"/>
              </w:rPr>
              <w:t>16</w:t>
            </w:r>
          </w:p>
        </w:tc>
        <w:tc>
          <w:tcPr>
            <w:tcW w:w="1901" w:type="dxa"/>
            <w:vMerge w:val="restart"/>
            <w:tcBorders>
              <w:top w:val="single" w:sz="4" w:space="0" w:color="auto"/>
              <w:left w:val="single" w:sz="4" w:space="0" w:color="auto"/>
              <w:bottom w:val="single" w:sz="4" w:space="0" w:color="auto"/>
              <w:right w:val="single" w:sz="4" w:space="0" w:color="auto"/>
            </w:tcBorders>
            <w:hideMark/>
          </w:tcPr>
          <w:p w:rsidR="00CA3FC3" w:rsidRDefault="00CA3FC3">
            <w:pPr>
              <w:spacing w:after="0" w:line="240" w:lineRule="auto"/>
              <w:jc w:val="center"/>
              <w:rPr>
                <w:sz w:val="24"/>
                <w:szCs w:val="24"/>
              </w:rPr>
            </w:pPr>
            <w:r>
              <w:rPr>
                <w:sz w:val="24"/>
                <w:szCs w:val="24"/>
              </w:rPr>
              <w:t>ОК.01 ОК.02 ОК.03 ОК.04 ОК.06</w:t>
            </w:r>
          </w:p>
        </w:tc>
      </w:tr>
      <w:tr w:rsidR="00CA3FC3" w:rsidTr="00503911">
        <w:tc>
          <w:tcPr>
            <w:tcW w:w="0" w:type="auto"/>
            <w:vMerge/>
            <w:tcBorders>
              <w:top w:val="single" w:sz="4" w:space="0" w:color="auto"/>
              <w:left w:val="single" w:sz="4" w:space="0" w:color="auto"/>
              <w:bottom w:val="single" w:sz="4" w:space="0" w:color="auto"/>
              <w:right w:val="single" w:sz="4" w:space="0" w:color="auto"/>
            </w:tcBorders>
            <w:vAlign w:val="center"/>
            <w:hideMark/>
          </w:tcPr>
          <w:p w:rsidR="00CA3FC3" w:rsidRDefault="00CA3FC3">
            <w:pPr>
              <w:spacing w:after="0" w:line="240" w:lineRule="auto"/>
              <w:rPr>
                <w:sz w:val="24"/>
                <w:szCs w:val="24"/>
              </w:rPr>
            </w:pPr>
          </w:p>
        </w:tc>
        <w:tc>
          <w:tcPr>
            <w:tcW w:w="4479" w:type="dxa"/>
            <w:tcBorders>
              <w:top w:val="single" w:sz="4" w:space="0" w:color="auto"/>
              <w:left w:val="single" w:sz="4" w:space="0" w:color="auto"/>
              <w:bottom w:val="single" w:sz="4" w:space="0" w:color="auto"/>
              <w:right w:val="single" w:sz="4" w:space="0" w:color="auto"/>
            </w:tcBorders>
            <w:hideMark/>
          </w:tcPr>
          <w:p w:rsidR="00CA3FC3" w:rsidRDefault="00CA3FC3">
            <w:pPr>
              <w:spacing w:after="0" w:line="240" w:lineRule="auto"/>
              <w:rPr>
                <w:sz w:val="24"/>
                <w:szCs w:val="24"/>
              </w:rPr>
            </w:pPr>
            <w:r>
              <w:rPr>
                <w:sz w:val="24"/>
                <w:szCs w:val="24"/>
              </w:rPr>
              <w:t>1.Общение в системе межличностных и общественных отношений. Роль общения в профессиональной деятельности. Единство общения и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3FC3" w:rsidRDefault="00CA3FC3">
            <w:pPr>
              <w:spacing w:after="0" w:line="240" w:lineRule="auto"/>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3FC3" w:rsidRDefault="00CA3FC3">
            <w:pPr>
              <w:spacing w:after="0" w:line="240" w:lineRule="auto"/>
              <w:rPr>
                <w:sz w:val="24"/>
                <w:szCs w:val="24"/>
              </w:rPr>
            </w:pPr>
          </w:p>
        </w:tc>
      </w:tr>
      <w:tr w:rsidR="00CA3FC3" w:rsidTr="00503911">
        <w:tc>
          <w:tcPr>
            <w:tcW w:w="2150" w:type="dxa"/>
            <w:vMerge w:val="restart"/>
            <w:tcBorders>
              <w:top w:val="single" w:sz="4" w:space="0" w:color="auto"/>
              <w:left w:val="single" w:sz="4" w:space="0" w:color="auto"/>
              <w:bottom w:val="single" w:sz="4" w:space="0" w:color="auto"/>
              <w:right w:val="single" w:sz="4" w:space="0" w:color="auto"/>
            </w:tcBorders>
            <w:hideMark/>
          </w:tcPr>
          <w:p w:rsidR="00CA3FC3" w:rsidRDefault="00CA3FC3">
            <w:pPr>
              <w:spacing w:after="0" w:line="240" w:lineRule="auto"/>
              <w:rPr>
                <w:sz w:val="24"/>
                <w:szCs w:val="24"/>
              </w:rPr>
            </w:pPr>
            <w:r>
              <w:rPr>
                <w:sz w:val="24"/>
                <w:szCs w:val="24"/>
              </w:rPr>
              <w:t>Тема 1.2. Классификация общения</w:t>
            </w:r>
          </w:p>
        </w:tc>
        <w:tc>
          <w:tcPr>
            <w:tcW w:w="4479" w:type="dxa"/>
            <w:tcBorders>
              <w:top w:val="single" w:sz="4" w:space="0" w:color="auto"/>
              <w:left w:val="single" w:sz="4" w:space="0" w:color="auto"/>
              <w:bottom w:val="single" w:sz="4" w:space="0" w:color="auto"/>
              <w:right w:val="single" w:sz="4" w:space="0" w:color="auto"/>
            </w:tcBorders>
            <w:hideMark/>
          </w:tcPr>
          <w:p w:rsidR="00CA3FC3" w:rsidRDefault="00CA3FC3">
            <w:pPr>
              <w:spacing w:after="0" w:line="240" w:lineRule="auto"/>
              <w:rPr>
                <w:sz w:val="24"/>
                <w:szCs w:val="24"/>
              </w:rPr>
            </w:pPr>
            <w:r>
              <w:rPr>
                <w:sz w:val="24"/>
                <w:szCs w:val="24"/>
              </w:rPr>
              <w:t>Содержание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3FC3" w:rsidRDefault="00CA3FC3">
            <w:pPr>
              <w:spacing w:after="0" w:line="240" w:lineRule="auto"/>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3FC3" w:rsidRDefault="00CA3FC3">
            <w:pPr>
              <w:spacing w:after="0" w:line="240" w:lineRule="auto"/>
              <w:rPr>
                <w:sz w:val="24"/>
                <w:szCs w:val="24"/>
              </w:rPr>
            </w:pPr>
          </w:p>
        </w:tc>
      </w:tr>
      <w:tr w:rsidR="00CA3FC3" w:rsidTr="00503911">
        <w:tc>
          <w:tcPr>
            <w:tcW w:w="0" w:type="auto"/>
            <w:vMerge/>
            <w:tcBorders>
              <w:top w:val="single" w:sz="4" w:space="0" w:color="auto"/>
              <w:left w:val="single" w:sz="4" w:space="0" w:color="auto"/>
              <w:bottom w:val="single" w:sz="4" w:space="0" w:color="auto"/>
              <w:right w:val="single" w:sz="4" w:space="0" w:color="auto"/>
            </w:tcBorders>
            <w:vAlign w:val="center"/>
            <w:hideMark/>
          </w:tcPr>
          <w:p w:rsidR="00CA3FC3" w:rsidRDefault="00CA3FC3">
            <w:pPr>
              <w:spacing w:after="0" w:line="240" w:lineRule="auto"/>
              <w:rPr>
                <w:sz w:val="24"/>
                <w:szCs w:val="24"/>
              </w:rPr>
            </w:pPr>
          </w:p>
        </w:tc>
        <w:tc>
          <w:tcPr>
            <w:tcW w:w="4479" w:type="dxa"/>
            <w:tcBorders>
              <w:top w:val="single" w:sz="4" w:space="0" w:color="auto"/>
              <w:left w:val="single" w:sz="4" w:space="0" w:color="auto"/>
              <w:bottom w:val="single" w:sz="4" w:space="0" w:color="auto"/>
              <w:right w:val="single" w:sz="4" w:space="0" w:color="auto"/>
            </w:tcBorders>
            <w:hideMark/>
          </w:tcPr>
          <w:p w:rsidR="00CA3FC3" w:rsidRDefault="00CA3FC3">
            <w:pPr>
              <w:spacing w:after="0" w:line="240" w:lineRule="auto"/>
              <w:rPr>
                <w:sz w:val="24"/>
                <w:szCs w:val="24"/>
              </w:rPr>
            </w:pPr>
            <w:r>
              <w:rPr>
                <w:sz w:val="24"/>
                <w:szCs w:val="24"/>
              </w:rPr>
              <w:t>1. Виды общения. Структура общения. Функции общения.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3FC3" w:rsidRDefault="00CA3FC3">
            <w:pPr>
              <w:spacing w:after="0" w:line="240" w:lineRule="auto"/>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3FC3" w:rsidRDefault="00CA3FC3">
            <w:pPr>
              <w:spacing w:after="0" w:line="240" w:lineRule="auto"/>
              <w:rPr>
                <w:sz w:val="24"/>
                <w:szCs w:val="24"/>
              </w:rPr>
            </w:pPr>
          </w:p>
        </w:tc>
      </w:tr>
      <w:tr w:rsidR="00CA3FC3" w:rsidTr="00503911">
        <w:tc>
          <w:tcPr>
            <w:tcW w:w="2150" w:type="dxa"/>
            <w:vMerge w:val="restart"/>
            <w:tcBorders>
              <w:top w:val="single" w:sz="4" w:space="0" w:color="auto"/>
              <w:left w:val="single" w:sz="4" w:space="0" w:color="auto"/>
              <w:bottom w:val="single" w:sz="4" w:space="0" w:color="auto"/>
              <w:right w:val="single" w:sz="4" w:space="0" w:color="auto"/>
            </w:tcBorders>
            <w:hideMark/>
          </w:tcPr>
          <w:p w:rsidR="00CA3FC3" w:rsidRDefault="00CA3FC3">
            <w:pPr>
              <w:spacing w:after="0" w:line="240" w:lineRule="auto"/>
              <w:rPr>
                <w:sz w:val="24"/>
                <w:szCs w:val="24"/>
              </w:rPr>
            </w:pPr>
            <w:r>
              <w:rPr>
                <w:sz w:val="24"/>
                <w:szCs w:val="24"/>
              </w:rPr>
              <w:t>Тема 1.3. Средства общения</w:t>
            </w:r>
          </w:p>
        </w:tc>
        <w:tc>
          <w:tcPr>
            <w:tcW w:w="4479" w:type="dxa"/>
            <w:tcBorders>
              <w:top w:val="single" w:sz="4" w:space="0" w:color="auto"/>
              <w:left w:val="single" w:sz="4" w:space="0" w:color="auto"/>
              <w:bottom w:val="single" w:sz="4" w:space="0" w:color="auto"/>
              <w:right w:val="single" w:sz="4" w:space="0" w:color="auto"/>
            </w:tcBorders>
            <w:hideMark/>
          </w:tcPr>
          <w:p w:rsidR="00CA3FC3" w:rsidRDefault="00CA3FC3">
            <w:pPr>
              <w:spacing w:after="0" w:line="240" w:lineRule="auto"/>
              <w:rPr>
                <w:sz w:val="24"/>
                <w:szCs w:val="24"/>
              </w:rPr>
            </w:pPr>
            <w:r>
              <w:rPr>
                <w:sz w:val="24"/>
                <w:szCs w:val="24"/>
              </w:rPr>
              <w:t>Содержание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3FC3" w:rsidRDefault="00CA3FC3">
            <w:pPr>
              <w:spacing w:after="0" w:line="240" w:lineRule="auto"/>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3FC3" w:rsidRDefault="00CA3FC3">
            <w:pPr>
              <w:spacing w:after="0" w:line="240" w:lineRule="auto"/>
              <w:rPr>
                <w:sz w:val="24"/>
                <w:szCs w:val="24"/>
              </w:rPr>
            </w:pPr>
          </w:p>
        </w:tc>
      </w:tr>
      <w:tr w:rsidR="00CA3FC3" w:rsidTr="00503911">
        <w:tc>
          <w:tcPr>
            <w:tcW w:w="0" w:type="auto"/>
            <w:vMerge/>
            <w:tcBorders>
              <w:top w:val="single" w:sz="4" w:space="0" w:color="auto"/>
              <w:left w:val="single" w:sz="4" w:space="0" w:color="auto"/>
              <w:bottom w:val="single" w:sz="4" w:space="0" w:color="auto"/>
              <w:right w:val="single" w:sz="4" w:space="0" w:color="auto"/>
            </w:tcBorders>
            <w:vAlign w:val="center"/>
            <w:hideMark/>
          </w:tcPr>
          <w:p w:rsidR="00CA3FC3" w:rsidRDefault="00CA3FC3">
            <w:pPr>
              <w:spacing w:after="0" w:line="240" w:lineRule="auto"/>
              <w:rPr>
                <w:sz w:val="24"/>
                <w:szCs w:val="24"/>
              </w:rPr>
            </w:pPr>
          </w:p>
        </w:tc>
        <w:tc>
          <w:tcPr>
            <w:tcW w:w="4479" w:type="dxa"/>
            <w:tcBorders>
              <w:top w:val="single" w:sz="4" w:space="0" w:color="auto"/>
              <w:left w:val="single" w:sz="4" w:space="0" w:color="auto"/>
              <w:bottom w:val="single" w:sz="4" w:space="0" w:color="auto"/>
              <w:right w:val="single" w:sz="4" w:space="0" w:color="auto"/>
            </w:tcBorders>
            <w:hideMark/>
          </w:tcPr>
          <w:p w:rsidR="00CA3FC3" w:rsidRDefault="00CA3FC3">
            <w:pPr>
              <w:spacing w:after="0" w:line="240" w:lineRule="auto"/>
              <w:rPr>
                <w:sz w:val="24"/>
                <w:szCs w:val="24"/>
              </w:rPr>
            </w:pPr>
            <w:r>
              <w:rPr>
                <w:sz w:val="24"/>
                <w:szCs w:val="24"/>
              </w:rPr>
              <w:t>1. Вербальные средства общения. Невербальные средства общения: кинесика, экстралингвистика, паралингвистика, такесика, проксемика.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3FC3" w:rsidRDefault="00CA3FC3">
            <w:pPr>
              <w:spacing w:after="0" w:line="240" w:lineRule="auto"/>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3FC3" w:rsidRDefault="00CA3FC3">
            <w:pPr>
              <w:spacing w:after="0" w:line="240" w:lineRule="auto"/>
              <w:rPr>
                <w:sz w:val="24"/>
                <w:szCs w:val="24"/>
              </w:rPr>
            </w:pPr>
          </w:p>
        </w:tc>
      </w:tr>
      <w:tr w:rsidR="00CA3FC3" w:rsidTr="00503911">
        <w:tc>
          <w:tcPr>
            <w:tcW w:w="2150" w:type="dxa"/>
            <w:vMerge w:val="restart"/>
            <w:tcBorders>
              <w:top w:val="single" w:sz="4" w:space="0" w:color="auto"/>
              <w:left w:val="single" w:sz="4" w:space="0" w:color="auto"/>
              <w:bottom w:val="single" w:sz="4" w:space="0" w:color="auto"/>
              <w:right w:val="single" w:sz="4" w:space="0" w:color="auto"/>
            </w:tcBorders>
            <w:hideMark/>
          </w:tcPr>
          <w:p w:rsidR="00CA3FC3" w:rsidRDefault="00CA3FC3">
            <w:pPr>
              <w:spacing w:after="0" w:line="240" w:lineRule="auto"/>
              <w:rPr>
                <w:sz w:val="24"/>
                <w:szCs w:val="24"/>
              </w:rPr>
            </w:pPr>
            <w:r>
              <w:rPr>
                <w:sz w:val="24"/>
                <w:szCs w:val="24"/>
              </w:rPr>
              <w:t xml:space="preserve">Тема 1.4. Общение как обмен </w:t>
            </w:r>
            <w:r>
              <w:rPr>
                <w:sz w:val="24"/>
                <w:szCs w:val="24"/>
              </w:rPr>
              <w:lastRenderedPageBreak/>
              <w:t>информацией (коммуникативная сторона общения)</w:t>
            </w:r>
          </w:p>
        </w:tc>
        <w:tc>
          <w:tcPr>
            <w:tcW w:w="4479" w:type="dxa"/>
            <w:tcBorders>
              <w:top w:val="single" w:sz="4" w:space="0" w:color="auto"/>
              <w:left w:val="single" w:sz="4" w:space="0" w:color="auto"/>
              <w:bottom w:val="single" w:sz="4" w:space="0" w:color="auto"/>
              <w:right w:val="single" w:sz="4" w:space="0" w:color="auto"/>
            </w:tcBorders>
            <w:hideMark/>
          </w:tcPr>
          <w:p w:rsidR="00CA3FC3" w:rsidRDefault="00CA3FC3">
            <w:pPr>
              <w:spacing w:after="0" w:line="240" w:lineRule="auto"/>
              <w:rPr>
                <w:sz w:val="24"/>
                <w:szCs w:val="24"/>
              </w:rPr>
            </w:pPr>
            <w:r>
              <w:rPr>
                <w:sz w:val="24"/>
                <w:szCs w:val="24"/>
              </w:rPr>
              <w:lastRenderedPageBreak/>
              <w:t>Содержание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3FC3" w:rsidRDefault="00CA3FC3">
            <w:pPr>
              <w:spacing w:after="0" w:line="240" w:lineRule="auto"/>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3FC3" w:rsidRDefault="00CA3FC3">
            <w:pPr>
              <w:spacing w:after="0" w:line="240" w:lineRule="auto"/>
              <w:rPr>
                <w:sz w:val="24"/>
                <w:szCs w:val="24"/>
              </w:rPr>
            </w:pPr>
          </w:p>
        </w:tc>
      </w:tr>
      <w:tr w:rsidR="00CA3FC3" w:rsidTr="00503911">
        <w:tc>
          <w:tcPr>
            <w:tcW w:w="0" w:type="auto"/>
            <w:vMerge/>
            <w:tcBorders>
              <w:top w:val="single" w:sz="4" w:space="0" w:color="auto"/>
              <w:left w:val="single" w:sz="4" w:space="0" w:color="auto"/>
              <w:bottom w:val="single" w:sz="4" w:space="0" w:color="auto"/>
              <w:right w:val="single" w:sz="4" w:space="0" w:color="auto"/>
            </w:tcBorders>
            <w:vAlign w:val="center"/>
            <w:hideMark/>
          </w:tcPr>
          <w:p w:rsidR="00CA3FC3" w:rsidRDefault="00CA3FC3">
            <w:pPr>
              <w:spacing w:after="0" w:line="240" w:lineRule="auto"/>
              <w:rPr>
                <w:sz w:val="24"/>
                <w:szCs w:val="24"/>
              </w:rPr>
            </w:pPr>
          </w:p>
        </w:tc>
        <w:tc>
          <w:tcPr>
            <w:tcW w:w="4479" w:type="dxa"/>
            <w:tcBorders>
              <w:top w:val="single" w:sz="4" w:space="0" w:color="auto"/>
              <w:left w:val="single" w:sz="4" w:space="0" w:color="auto"/>
              <w:bottom w:val="single" w:sz="4" w:space="0" w:color="auto"/>
              <w:right w:val="single" w:sz="4" w:space="0" w:color="auto"/>
            </w:tcBorders>
            <w:hideMark/>
          </w:tcPr>
          <w:p w:rsidR="00CA3FC3" w:rsidRDefault="00CA3FC3">
            <w:pPr>
              <w:spacing w:after="0" w:line="240" w:lineRule="auto"/>
              <w:rPr>
                <w:sz w:val="24"/>
                <w:szCs w:val="24"/>
              </w:rPr>
            </w:pPr>
            <w:r>
              <w:rPr>
                <w:sz w:val="24"/>
                <w:szCs w:val="24"/>
              </w:rPr>
              <w:t xml:space="preserve">1. Основные элементы коммуникации. Виды коммуникаций. Коммуникативные </w:t>
            </w:r>
            <w:r>
              <w:rPr>
                <w:sz w:val="24"/>
                <w:szCs w:val="24"/>
              </w:rPr>
              <w:lastRenderedPageBreak/>
              <w:t>барьеры.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3FC3" w:rsidRDefault="00CA3FC3">
            <w:pPr>
              <w:spacing w:after="0" w:line="240" w:lineRule="auto"/>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3FC3" w:rsidRDefault="00CA3FC3">
            <w:pPr>
              <w:spacing w:after="0" w:line="240" w:lineRule="auto"/>
              <w:rPr>
                <w:sz w:val="24"/>
                <w:szCs w:val="24"/>
              </w:rPr>
            </w:pPr>
          </w:p>
        </w:tc>
      </w:tr>
      <w:tr w:rsidR="00CA3FC3" w:rsidTr="00503911">
        <w:tc>
          <w:tcPr>
            <w:tcW w:w="2150" w:type="dxa"/>
            <w:vMerge w:val="restart"/>
            <w:tcBorders>
              <w:top w:val="single" w:sz="4" w:space="0" w:color="auto"/>
              <w:left w:val="single" w:sz="4" w:space="0" w:color="auto"/>
              <w:bottom w:val="single" w:sz="4" w:space="0" w:color="auto"/>
              <w:right w:val="single" w:sz="4" w:space="0" w:color="auto"/>
            </w:tcBorders>
            <w:hideMark/>
          </w:tcPr>
          <w:p w:rsidR="00CA3FC3" w:rsidRDefault="00CA3FC3">
            <w:pPr>
              <w:spacing w:after="0" w:line="240" w:lineRule="auto"/>
              <w:rPr>
                <w:sz w:val="24"/>
                <w:szCs w:val="24"/>
              </w:rPr>
            </w:pPr>
            <w:r>
              <w:rPr>
                <w:sz w:val="24"/>
                <w:szCs w:val="24"/>
              </w:rPr>
              <w:lastRenderedPageBreak/>
              <w:t>Тема 1.5. Общение как восприятие людьми друг друга (перцептивная сторона общения)</w:t>
            </w:r>
          </w:p>
        </w:tc>
        <w:tc>
          <w:tcPr>
            <w:tcW w:w="4479" w:type="dxa"/>
            <w:tcBorders>
              <w:top w:val="single" w:sz="4" w:space="0" w:color="auto"/>
              <w:left w:val="single" w:sz="4" w:space="0" w:color="auto"/>
              <w:bottom w:val="single" w:sz="4" w:space="0" w:color="auto"/>
              <w:right w:val="single" w:sz="4" w:space="0" w:color="auto"/>
            </w:tcBorders>
            <w:hideMark/>
          </w:tcPr>
          <w:p w:rsidR="00CA3FC3" w:rsidRDefault="00CA3FC3">
            <w:pPr>
              <w:spacing w:after="0" w:line="240" w:lineRule="auto"/>
              <w:rPr>
                <w:sz w:val="24"/>
                <w:szCs w:val="24"/>
              </w:rPr>
            </w:pPr>
            <w:r>
              <w:rPr>
                <w:sz w:val="24"/>
                <w:szCs w:val="24"/>
              </w:rPr>
              <w:t>Содержание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3FC3" w:rsidRDefault="00CA3FC3">
            <w:pPr>
              <w:spacing w:after="0" w:line="240" w:lineRule="auto"/>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3FC3" w:rsidRDefault="00CA3FC3">
            <w:pPr>
              <w:spacing w:after="0" w:line="240" w:lineRule="auto"/>
              <w:rPr>
                <w:sz w:val="24"/>
                <w:szCs w:val="24"/>
              </w:rPr>
            </w:pPr>
          </w:p>
        </w:tc>
      </w:tr>
      <w:tr w:rsidR="00CA3FC3" w:rsidTr="00503911">
        <w:trPr>
          <w:trHeight w:val="13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3FC3" w:rsidRDefault="00CA3FC3">
            <w:pPr>
              <w:spacing w:after="0" w:line="240" w:lineRule="auto"/>
              <w:rPr>
                <w:sz w:val="24"/>
                <w:szCs w:val="24"/>
              </w:rPr>
            </w:pPr>
          </w:p>
        </w:tc>
        <w:tc>
          <w:tcPr>
            <w:tcW w:w="4479" w:type="dxa"/>
            <w:tcBorders>
              <w:top w:val="single" w:sz="4" w:space="0" w:color="auto"/>
              <w:left w:val="single" w:sz="4" w:space="0" w:color="auto"/>
              <w:bottom w:val="single" w:sz="4" w:space="0" w:color="auto"/>
              <w:right w:val="single" w:sz="4" w:space="0" w:color="auto"/>
            </w:tcBorders>
            <w:hideMark/>
          </w:tcPr>
          <w:p w:rsidR="00CA3FC3" w:rsidRDefault="00CA3FC3">
            <w:pPr>
              <w:spacing w:after="0" w:line="240" w:lineRule="auto"/>
              <w:rPr>
                <w:sz w:val="24"/>
                <w:szCs w:val="24"/>
              </w:rPr>
            </w:pPr>
            <w:r>
              <w:rPr>
                <w:sz w:val="24"/>
                <w:szCs w:val="24"/>
              </w:rPr>
              <w:t>1. Понятие социальной перцепции. Механизмы восприятия. Эффекты восприятия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3FC3" w:rsidRDefault="00CA3FC3">
            <w:pPr>
              <w:spacing w:after="0" w:line="240" w:lineRule="auto"/>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3FC3" w:rsidRDefault="00CA3FC3">
            <w:pPr>
              <w:spacing w:after="0" w:line="240" w:lineRule="auto"/>
              <w:rPr>
                <w:sz w:val="24"/>
                <w:szCs w:val="24"/>
              </w:rPr>
            </w:pPr>
          </w:p>
        </w:tc>
      </w:tr>
      <w:tr w:rsidR="00CA3FC3" w:rsidTr="00503911">
        <w:trPr>
          <w:trHeight w:val="3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3FC3" w:rsidRDefault="00CA3FC3">
            <w:pPr>
              <w:spacing w:after="0" w:line="240" w:lineRule="auto"/>
              <w:rPr>
                <w:sz w:val="24"/>
                <w:szCs w:val="24"/>
              </w:rPr>
            </w:pPr>
          </w:p>
        </w:tc>
        <w:tc>
          <w:tcPr>
            <w:tcW w:w="4479" w:type="dxa"/>
            <w:tcBorders>
              <w:top w:val="single" w:sz="4" w:space="0" w:color="auto"/>
              <w:left w:val="single" w:sz="4" w:space="0" w:color="auto"/>
              <w:bottom w:val="single" w:sz="4" w:space="0" w:color="auto"/>
              <w:right w:val="single" w:sz="4" w:space="0" w:color="auto"/>
            </w:tcBorders>
          </w:tcPr>
          <w:p w:rsidR="00CA3FC3" w:rsidRDefault="00CA3FC3">
            <w:pPr>
              <w:spacing w:after="0" w:line="240" w:lineRule="auto"/>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3FC3" w:rsidRDefault="00CA3FC3">
            <w:pPr>
              <w:spacing w:after="0" w:line="240" w:lineRule="auto"/>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3FC3" w:rsidRDefault="00CA3FC3">
            <w:pPr>
              <w:spacing w:after="0" w:line="240" w:lineRule="auto"/>
              <w:rPr>
                <w:sz w:val="24"/>
                <w:szCs w:val="24"/>
              </w:rPr>
            </w:pPr>
          </w:p>
        </w:tc>
      </w:tr>
      <w:tr w:rsidR="00CA3FC3" w:rsidTr="00503911">
        <w:tc>
          <w:tcPr>
            <w:tcW w:w="2150" w:type="dxa"/>
            <w:vMerge w:val="restart"/>
            <w:tcBorders>
              <w:top w:val="single" w:sz="4" w:space="0" w:color="auto"/>
              <w:left w:val="single" w:sz="4" w:space="0" w:color="auto"/>
              <w:bottom w:val="single" w:sz="4" w:space="0" w:color="auto"/>
              <w:right w:val="single" w:sz="4" w:space="0" w:color="auto"/>
            </w:tcBorders>
            <w:hideMark/>
          </w:tcPr>
          <w:p w:rsidR="00CA3FC3" w:rsidRDefault="00CA3FC3">
            <w:pPr>
              <w:spacing w:after="0" w:line="240" w:lineRule="auto"/>
              <w:rPr>
                <w:sz w:val="24"/>
                <w:szCs w:val="24"/>
              </w:rPr>
            </w:pPr>
            <w:r>
              <w:rPr>
                <w:sz w:val="24"/>
                <w:szCs w:val="24"/>
              </w:rPr>
              <w:t>Тема 1.6. Общение как взаимодействие (интерактивная сторона общения)</w:t>
            </w:r>
          </w:p>
        </w:tc>
        <w:tc>
          <w:tcPr>
            <w:tcW w:w="4479" w:type="dxa"/>
            <w:tcBorders>
              <w:top w:val="single" w:sz="4" w:space="0" w:color="auto"/>
              <w:left w:val="single" w:sz="4" w:space="0" w:color="auto"/>
              <w:bottom w:val="single" w:sz="4" w:space="0" w:color="auto"/>
              <w:right w:val="single" w:sz="4" w:space="0" w:color="auto"/>
            </w:tcBorders>
            <w:hideMark/>
          </w:tcPr>
          <w:p w:rsidR="00CA3FC3" w:rsidRDefault="00CA3FC3">
            <w:pPr>
              <w:spacing w:after="0" w:line="240" w:lineRule="auto"/>
              <w:rPr>
                <w:sz w:val="24"/>
                <w:szCs w:val="24"/>
              </w:rPr>
            </w:pPr>
            <w:r>
              <w:rPr>
                <w:sz w:val="24"/>
                <w:szCs w:val="24"/>
              </w:rPr>
              <w:t>Содержание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3FC3" w:rsidRDefault="00CA3FC3">
            <w:pPr>
              <w:spacing w:after="0" w:line="240" w:lineRule="auto"/>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3FC3" w:rsidRDefault="00CA3FC3">
            <w:pPr>
              <w:spacing w:after="0" w:line="240" w:lineRule="auto"/>
              <w:rPr>
                <w:sz w:val="24"/>
                <w:szCs w:val="24"/>
              </w:rPr>
            </w:pPr>
          </w:p>
        </w:tc>
      </w:tr>
      <w:tr w:rsidR="00CA3FC3" w:rsidTr="00503911">
        <w:trPr>
          <w:trHeight w:val="15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3FC3" w:rsidRDefault="00CA3FC3">
            <w:pPr>
              <w:spacing w:after="0" w:line="240" w:lineRule="auto"/>
              <w:rPr>
                <w:sz w:val="24"/>
                <w:szCs w:val="24"/>
              </w:rPr>
            </w:pPr>
          </w:p>
        </w:tc>
        <w:tc>
          <w:tcPr>
            <w:tcW w:w="4479" w:type="dxa"/>
            <w:tcBorders>
              <w:top w:val="single" w:sz="4" w:space="0" w:color="auto"/>
              <w:left w:val="single" w:sz="4" w:space="0" w:color="auto"/>
              <w:bottom w:val="single" w:sz="4" w:space="0" w:color="auto"/>
              <w:right w:val="single" w:sz="4" w:space="0" w:color="auto"/>
            </w:tcBorders>
            <w:hideMark/>
          </w:tcPr>
          <w:p w:rsidR="00CA3FC3" w:rsidRDefault="00CA3FC3">
            <w:pPr>
              <w:spacing w:after="0" w:line="240" w:lineRule="auto"/>
              <w:rPr>
                <w:sz w:val="24"/>
                <w:szCs w:val="24"/>
              </w:rPr>
            </w:pPr>
            <w:r>
              <w:rPr>
                <w:sz w:val="24"/>
                <w:szCs w:val="24"/>
              </w:rPr>
              <w:t>1. Типы взаимодействия: кооперация и конкуренция. Позиции взаимодействия в русле трансактного анализа Э. Берна. Ориентация на понимание и ориентация на контроль. Взаимодействие как организация совместной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3FC3" w:rsidRDefault="00CA3FC3">
            <w:pPr>
              <w:spacing w:after="0" w:line="240" w:lineRule="auto"/>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3FC3" w:rsidRDefault="00CA3FC3">
            <w:pPr>
              <w:spacing w:after="0" w:line="240" w:lineRule="auto"/>
              <w:rPr>
                <w:sz w:val="24"/>
                <w:szCs w:val="24"/>
              </w:rPr>
            </w:pPr>
          </w:p>
        </w:tc>
      </w:tr>
      <w:tr w:rsidR="00CA3FC3" w:rsidTr="00503911">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3FC3" w:rsidRDefault="00CA3FC3">
            <w:pPr>
              <w:spacing w:after="0" w:line="240" w:lineRule="auto"/>
              <w:rPr>
                <w:sz w:val="24"/>
                <w:szCs w:val="24"/>
              </w:rPr>
            </w:pPr>
          </w:p>
        </w:tc>
        <w:tc>
          <w:tcPr>
            <w:tcW w:w="4479" w:type="dxa"/>
            <w:tcBorders>
              <w:top w:val="single" w:sz="4" w:space="0" w:color="auto"/>
              <w:left w:val="single" w:sz="4" w:space="0" w:color="auto"/>
              <w:bottom w:val="single" w:sz="4" w:space="0" w:color="auto"/>
              <w:right w:val="single" w:sz="4" w:space="0" w:color="auto"/>
            </w:tcBorders>
            <w:hideMark/>
          </w:tcPr>
          <w:p w:rsidR="00CA3FC3" w:rsidRDefault="00CA3FC3">
            <w:pPr>
              <w:spacing w:after="0" w:line="240" w:lineRule="auto"/>
              <w:rPr>
                <w:sz w:val="24"/>
                <w:szCs w:val="24"/>
              </w:rPr>
            </w:pPr>
            <w:r>
              <w:rPr>
                <w:sz w:val="24"/>
                <w:szCs w:val="24"/>
              </w:rPr>
              <w:t>Практическая работа 1. Анализ эффективности общения на основе рефлексии коммуникативной, перцептивной и интерактивной сторон.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3FC3" w:rsidRDefault="00CA3FC3">
            <w:pPr>
              <w:spacing w:after="0" w:line="240" w:lineRule="auto"/>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3FC3" w:rsidRDefault="00CA3FC3">
            <w:pPr>
              <w:spacing w:after="0" w:line="240" w:lineRule="auto"/>
              <w:rPr>
                <w:sz w:val="24"/>
                <w:szCs w:val="24"/>
              </w:rPr>
            </w:pPr>
          </w:p>
        </w:tc>
      </w:tr>
      <w:tr w:rsidR="00CA3FC3" w:rsidTr="00503911">
        <w:tc>
          <w:tcPr>
            <w:tcW w:w="2150" w:type="dxa"/>
            <w:vMerge w:val="restart"/>
            <w:tcBorders>
              <w:top w:val="single" w:sz="4" w:space="0" w:color="auto"/>
              <w:left w:val="single" w:sz="4" w:space="0" w:color="auto"/>
              <w:bottom w:val="single" w:sz="4" w:space="0" w:color="auto"/>
              <w:right w:val="single" w:sz="4" w:space="0" w:color="auto"/>
            </w:tcBorders>
            <w:hideMark/>
          </w:tcPr>
          <w:p w:rsidR="00CA3FC3" w:rsidRDefault="00CA3FC3">
            <w:pPr>
              <w:spacing w:after="0" w:line="240" w:lineRule="auto"/>
              <w:rPr>
                <w:sz w:val="24"/>
                <w:szCs w:val="24"/>
              </w:rPr>
            </w:pPr>
            <w:r>
              <w:rPr>
                <w:sz w:val="24"/>
                <w:szCs w:val="24"/>
              </w:rPr>
              <w:t>Тема 1.7. Техники активного слушания</w:t>
            </w:r>
          </w:p>
        </w:tc>
        <w:tc>
          <w:tcPr>
            <w:tcW w:w="4479" w:type="dxa"/>
            <w:tcBorders>
              <w:top w:val="single" w:sz="4" w:space="0" w:color="auto"/>
              <w:left w:val="single" w:sz="4" w:space="0" w:color="auto"/>
              <w:bottom w:val="single" w:sz="4" w:space="0" w:color="auto"/>
              <w:right w:val="single" w:sz="4" w:space="0" w:color="auto"/>
            </w:tcBorders>
            <w:hideMark/>
          </w:tcPr>
          <w:p w:rsidR="00CA3FC3" w:rsidRDefault="00CA3FC3">
            <w:pPr>
              <w:spacing w:after="0" w:line="240" w:lineRule="auto"/>
              <w:rPr>
                <w:sz w:val="24"/>
                <w:szCs w:val="24"/>
              </w:rPr>
            </w:pPr>
            <w:r>
              <w:rPr>
                <w:sz w:val="24"/>
                <w:szCs w:val="24"/>
              </w:rPr>
              <w:t>Содержание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3FC3" w:rsidRDefault="00CA3FC3">
            <w:pPr>
              <w:spacing w:after="0" w:line="240" w:lineRule="auto"/>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3FC3" w:rsidRDefault="00CA3FC3">
            <w:pPr>
              <w:spacing w:after="0" w:line="240" w:lineRule="auto"/>
              <w:rPr>
                <w:sz w:val="24"/>
                <w:szCs w:val="24"/>
              </w:rPr>
            </w:pPr>
          </w:p>
        </w:tc>
      </w:tr>
      <w:tr w:rsidR="00CA3FC3" w:rsidTr="00503911">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3FC3" w:rsidRDefault="00CA3FC3">
            <w:pPr>
              <w:spacing w:after="0" w:line="240" w:lineRule="auto"/>
              <w:rPr>
                <w:sz w:val="24"/>
                <w:szCs w:val="24"/>
              </w:rPr>
            </w:pPr>
          </w:p>
        </w:tc>
        <w:tc>
          <w:tcPr>
            <w:tcW w:w="4479" w:type="dxa"/>
            <w:tcBorders>
              <w:top w:val="single" w:sz="4" w:space="0" w:color="auto"/>
              <w:left w:val="single" w:sz="4" w:space="0" w:color="auto"/>
              <w:bottom w:val="single" w:sz="4" w:space="0" w:color="auto"/>
              <w:right w:val="single" w:sz="4" w:space="0" w:color="auto"/>
            </w:tcBorders>
            <w:hideMark/>
          </w:tcPr>
          <w:p w:rsidR="00CA3FC3" w:rsidRDefault="00CA3FC3">
            <w:pPr>
              <w:spacing w:after="0" w:line="240" w:lineRule="auto"/>
              <w:rPr>
                <w:sz w:val="24"/>
                <w:szCs w:val="24"/>
              </w:rPr>
            </w:pPr>
            <w:r>
              <w:rPr>
                <w:sz w:val="24"/>
                <w:szCs w:val="24"/>
              </w:rPr>
              <w:t>1. Виды, правила и техники слушания. Методы развития коммуникативных способностей.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3FC3" w:rsidRDefault="00CA3FC3">
            <w:pPr>
              <w:spacing w:after="0" w:line="240" w:lineRule="auto"/>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3FC3" w:rsidRDefault="00CA3FC3">
            <w:pPr>
              <w:spacing w:after="0" w:line="240" w:lineRule="auto"/>
              <w:rPr>
                <w:sz w:val="24"/>
                <w:szCs w:val="24"/>
              </w:rPr>
            </w:pPr>
          </w:p>
        </w:tc>
      </w:tr>
      <w:tr w:rsidR="00CA3FC3" w:rsidTr="00503911">
        <w:trPr>
          <w:trHeight w:val="1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3FC3" w:rsidRDefault="00CA3FC3">
            <w:pPr>
              <w:spacing w:after="0" w:line="240" w:lineRule="auto"/>
              <w:rPr>
                <w:sz w:val="24"/>
                <w:szCs w:val="24"/>
              </w:rPr>
            </w:pPr>
          </w:p>
        </w:tc>
        <w:tc>
          <w:tcPr>
            <w:tcW w:w="4479" w:type="dxa"/>
            <w:tcBorders>
              <w:top w:val="single" w:sz="4" w:space="0" w:color="auto"/>
              <w:left w:val="single" w:sz="4" w:space="0" w:color="auto"/>
              <w:bottom w:val="single" w:sz="4" w:space="0" w:color="auto"/>
              <w:right w:val="single" w:sz="4" w:space="0" w:color="auto"/>
            </w:tcBorders>
            <w:hideMark/>
          </w:tcPr>
          <w:p w:rsidR="00CA3FC3" w:rsidRDefault="00CA3FC3">
            <w:pPr>
              <w:spacing w:after="0" w:line="240" w:lineRule="auto"/>
              <w:rPr>
                <w:sz w:val="24"/>
                <w:szCs w:val="24"/>
              </w:rPr>
            </w:pPr>
            <w:r>
              <w:rPr>
                <w:sz w:val="24"/>
                <w:szCs w:val="24"/>
              </w:rPr>
              <w:t xml:space="preserve">В том числе практических занятий и лабораторных работ </w:t>
            </w:r>
          </w:p>
          <w:p w:rsidR="00CA3FC3" w:rsidRDefault="00CA3FC3">
            <w:pPr>
              <w:spacing w:after="0" w:line="240" w:lineRule="auto"/>
              <w:rPr>
                <w:sz w:val="24"/>
                <w:szCs w:val="24"/>
              </w:rPr>
            </w:pPr>
            <w:r>
              <w:rPr>
                <w:sz w:val="24"/>
                <w:szCs w:val="24"/>
              </w:rPr>
              <w:t xml:space="preserve">Практическая работа </w:t>
            </w:r>
            <w:r>
              <w:rPr>
                <w:i/>
                <w:color w:val="000000"/>
                <w:sz w:val="24"/>
                <w:szCs w:val="24"/>
              </w:rPr>
              <w:t>2.</w:t>
            </w:r>
            <w:r>
              <w:rPr>
                <w:sz w:val="24"/>
                <w:szCs w:val="24"/>
              </w:rPr>
              <w:t>Деловая игра «Я Вас слушаю».</w:t>
            </w:r>
          </w:p>
          <w:p w:rsidR="00CA3FC3" w:rsidRDefault="00CA3FC3">
            <w:pPr>
              <w:spacing w:after="0" w:line="240" w:lineRule="auto"/>
              <w:rPr>
                <w:i/>
                <w:color w:val="000000"/>
                <w:sz w:val="24"/>
                <w:szCs w:val="24"/>
              </w:rPr>
            </w:pPr>
            <w:r>
              <w:rPr>
                <w:i/>
                <w:color w:val="000000"/>
                <w:sz w:val="24"/>
                <w:szCs w:val="24"/>
              </w:rPr>
              <w:t>Самоанализ навыков общения.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3FC3" w:rsidRDefault="00CA3FC3">
            <w:pPr>
              <w:spacing w:after="0" w:line="240" w:lineRule="auto"/>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3FC3" w:rsidRDefault="00CA3FC3">
            <w:pPr>
              <w:spacing w:after="0" w:line="240" w:lineRule="auto"/>
              <w:rPr>
                <w:sz w:val="24"/>
                <w:szCs w:val="24"/>
              </w:rPr>
            </w:pPr>
          </w:p>
        </w:tc>
      </w:tr>
      <w:tr w:rsidR="00CA3FC3" w:rsidTr="00503911">
        <w:tc>
          <w:tcPr>
            <w:tcW w:w="9463" w:type="dxa"/>
            <w:gridSpan w:val="4"/>
            <w:tcBorders>
              <w:top w:val="single" w:sz="4" w:space="0" w:color="auto"/>
              <w:left w:val="single" w:sz="4" w:space="0" w:color="auto"/>
              <w:bottom w:val="single" w:sz="4" w:space="0" w:color="auto"/>
              <w:right w:val="single" w:sz="4" w:space="0" w:color="auto"/>
            </w:tcBorders>
            <w:hideMark/>
          </w:tcPr>
          <w:p w:rsidR="00CA3FC3" w:rsidRDefault="00CA3FC3">
            <w:pPr>
              <w:spacing w:after="0" w:line="240" w:lineRule="auto"/>
              <w:rPr>
                <w:sz w:val="24"/>
                <w:szCs w:val="24"/>
              </w:rPr>
            </w:pPr>
            <w:r>
              <w:rPr>
                <w:sz w:val="24"/>
                <w:szCs w:val="24"/>
              </w:rPr>
              <w:t>Раздел 2. Деловое общение</w:t>
            </w:r>
          </w:p>
        </w:tc>
      </w:tr>
      <w:tr w:rsidR="00CA3FC3" w:rsidTr="00503911">
        <w:tc>
          <w:tcPr>
            <w:tcW w:w="2150" w:type="dxa"/>
            <w:vMerge w:val="restart"/>
            <w:tcBorders>
              <w:top w:val="single" w:sz="4" w:space="0" w:color="auto"/>
              <w:left w:val="single" w:sz="4" w:space="0" w:color="auto"/>
              <w:bottom w:val="single" w:sz="4" w:space="0" w:color="auto"/>
              <w:right w:val="single" w:sz="4" w:space="0" w:color="auto"/>
            </w:tcBorders>
            <w:hideMark/>
          </w:tcPr>
          <w:p w:rsidR="00CA3FC3" w:rsidRDefault="00CA3FC3">
            <w:pPr>
              <w:spacing w:after="0" w:line="240" w:lineRule="auto"/>
              <w:rPr>
                <w:sz w:val="24"/>
                <w:szCs w:val="24"/>
              </w:rPr>
            </w:pPr>
            <w:r>
              <w:rPr>
                <w:sz w:val="24"/>
                <w:szCs w:val="24"/>
              </w:rPr>
              <w:t>Тема 2.1. Деловое общение</w:t>
            </w:r>
          </w:p>
        </w:tc>
        <w:tc>
          <w:tcPr>
            <w:tcW w:w="4479" w:type="dxa"/>
            <w:tcBorders>
              <w:top w:val="single" w:sz="4" w:space="0" w:color="auto"/>
              <w:left w:val="single" w:sz="4" w:space="0" w:color="auto"/>
              <w:bottom w:val="single" w:sz="4" w:space="0" w:color="auto"/>
              <w:right w:val="single" w:sz="4" w:space="0" w:color="auto"/>
            </w:tcBorders>
            <w:hideMark/>
          </w:tcPr>
          <w:p w:rsidR="00CA3FC3" w:rsidRDefault="00CA3FC3">
            <w:pPr>
              <w:spacing w:after="0" w:line="240" w:lineRule="auto"/>
              <w:rPr>
                <w:sz w:val="24"/>
                <w:szCs w:val="24"/>
              </w:rPr>
            </w:pPr>
            <w:r>
              <w:rPr>
                <w:sz w:val="24"/>
                <w:szCs w:val="24"/>
              </w:rPr>
              <w:t>Содержание</w:t>
            </w:r>
          </w:p>
        </w:tc>
        <w:tc>
          <w:tcPr>
            <w:tcW w:w="933" w:type="dxa"/>
            <w:vMerge w:val="restart"/>
            <w:tcBorders>
              <w:top w:val="single" w:sz="4" w:space="0" w:color="auto"/>
              <w:left w:val="single" w:sz="4" w:space="0" w:color="auto"/>
              <w:bottom w:val="single" w:sz="4" w:space="0" w:color="auto"/>
              <w:right w:val="single" w:sz="4" w:space="0" w:color="auto"/>
            </w:tcBorders>
            <w:hideMark/>
          </w:tcPr>
          <w:p w:rsidR="00CA3FC3" w:rsidRDefault="00CA3FC3">
            <w:pPr>
              <w:spacing w:after="0" w:line="240" w:lineRule="auto"/>
              <w:rPr>
                <w:sz w:val="24"/>
                <w:szCs w:val="24"/>
              </w:rPr>
            </w:pPr>
            <w:r>
              <w:rPr>
                <w:sz w:val="24"/>
                <w:szCs w:val="24"/>
              </w:rPr>
              <w:t>14</w:t>
            </w:r>
          </w:p>
        </w:tc>
        <w:tc>
          <w:tcPr>
            <w:tcW w:w="1901" w:type="dxa"/>
            <w:vMerge w:val="restart"/>
            <w:tcBorders>
              <w:top w:val="single" w:sz="4" w:space="0" w:color="auto"/>
              <w:left w:val="single" w:sz="4" w:space="0" w:color="auto"/>
              <w:bottom w:val="single" w:sz="4" w:space="0" w:color="auto"/>
              <w:right w:val="single" w:sz="4" w:space="0" w:color="auto"/>
            </w:tcBorders>
            <w:hideMark/>
          </w:tcPr>
          <w:p w:rsidR="00CA3FC3" w:rsidRDefault="00CA3FC3">
            <w:pPr>
              <w:spacing w:after="0" w:line="240" w:lineRule="auto"/>
              <w:rPr>
                <w:sz w:val="24"/>
                <w:szCs w:val="24"/>
              </w:rPr>
            </w:pPr>
            <w:r>
              <w:rPr>
                <w:sz w:val="24"/>
                <w:szCs w:val="24"/>
              </w:rPr>
              <w:t>ОК.01 ОК.02 ОК.03 ОК.04 ОК.06</w:t>
            </w:r>
          </w:p>
        </w:tc>
      </w:tr>
      <w:tr w:rsidR="00CA3FC3" w:rsidTr="00503911">
        <w:trPr>
          <w:trHeight w:val="12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3FC3" w:rsidRDefault="00CA3FC3">
            <w:pPr>
              <w:spacing w:after="0" w:line="240" w:lineRule="auto"/>
              <w:rPr>
                <w:sz w:val="24"/>
                <w:szCs w:val="24"/>
              </w:rPr>
            </w:pPr>
          </w:p>
        </w:tc>
        <w:tc>
          <w:tcPr>
            <w:tcW w:w="4479" w:type="dxa"/>
            <w:tcBorders>
              <w:top w:val="single" w:sz="4" w:space="0" w:color="auto"/>
              <w:left w:val="single" w:sz="4" w:space="0" w:color="auto"/>
              <w:bottom w:val="single" w:sz="4" w:space="0" w:color="auto"/>
              <w:right w:val="single" w:sz="4" w:space="0" w:color="auto"/>
            </w:tcBorders>
            <w:hideMark/>
          </w:tcPr>
          <w:p w:rsidR="00CA3FC3" w:rsidRDefault="00CA3FC3">
            <w:pPr>
              <w:spacing w:after="0" w:line="240" w:lineRule="auto"/>
              <w:rPr>
                <w:sz w:val="24"/>
                <w:szCs w:val="24"/>
              </w:rPr>
            </w:pPr>
            <w:r>
              <w:rPr>
                <w:sz w:val="24"/>
                <w:szCs w:val="24"/>
              </w:rPr>
              <w:t>1. Деловое общение. Виды делового общения. Этапы делового общения. Психологические особенности ведения деловых дискуссий и публичных выступлений.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3FC3" w:rsidRDefault="00CA3FC3">
            <w:pPr>
              <w:spacing w:after="0" w:line="240" w:lineRule="auto"/>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3FC3" w:rsidRDefault="00CA3FC3">
            <w:pPr>
              <w:spacing w:after="0" w:line="240" w:lineRule="auto"/>
              <w:rPr>
                <w:sz w:val="24"/>
                <w:szCs w:val="24"/>
              </w:rPr>
            </w:pPr>
          </w:p>
        </w:tc>
      </w:tr>
      <w:tr w:rsidR="00CA3FC3" w:rsidTr="00503911">
        <w:trPr>
          <w:trHeight w:val="1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3FC3" w:rsidRDefault="00CA3FC3">
            <w:pPr>
              <w:spacing w:after="0" w:line="240" w:lineRule="auto"/>
              <w:rPr>
                <w:sz w:val="24"/>
                <w:szCs w:val="24"/>
              </w:rPr>
            </w:pPr>
          </w:p>
        </w:tc>
        <w:tc>
          <w:tcPr>
            <w:tcW w:w="4479" w:type="dxa"/>
            <w:tcBorders>
              <w:top w:val="single" w:sz="4" w:space="0" w:color="auto"/>
              <w:left w:val="single" w:sz="4" w:space="0" w:color="auto"/>
              <w:bottom w:val="single" w:sz="4" w:space="0" w:color="auto"/>
              <w:right w:val="single" w:sz="4" w:space="0" w:color="auto"/>
            </w:tcBorders>
            <w:hideMark/>
          </w:tcPr>
          <w:p w:rsidR="00CA3FC3" w:rsidRDefault="00CA3FC3">
            <w:pPr>
              <w:spacing w:after="0" w:line="240" w:lineRule="auto"/>
              <w:rPr>
                <w:sz w:val="24"/>
                <w:szCs w:val="24"/>
              </w:rPr>
            </w:pPr>
            <w:r>
              <w:rPr>
                <w:sz w:val="24"/>
                <w:szCs w:val="24"/>
              </w:rPr>
              <w:t xml:space="preserve">В том числе практических занятий и лабораторных работ </w:t>
            </w:r>
          </w:p>
          <w:p w:rsidR="00CA3FC3" w:rsidRDefault="00CA3FC3">
            <w:pPr>
              <w:spacing w:after="0" w:line="240" w:lineRule="auto"/>
              <w:rPr>
                <w:sz w:val="24"/>
                <w:szCs w:val="24"/>
              </w:rPr>
            </w:pPr>
            <w:r>
              <w:rPr>
                <w:sz w:val="24"/>
                <w:szCs w:val="24"/>
              </w:rPr>
              <w:t>Практическая работа 3. Деловая игра «Пресс-конференция».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3FC3" w:rsidRDefault="00CA3FC3">
            <w:pPr>
              <w:spacing w:after="0" w:line="240" w:lineRule="auto"/>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3FC3" w:rsidRDefault="00CA3FC3">
            <w:pPr>
              <w:spacing w:after="0" w:line="240" w:lineRule="auto"/>
              <w:rPr>
                <w:sz w:val="24"/>
                <w:szCs w:val="24"/>
              </w:rPr>
            </w:pPr>
          </w:p>
        </w:tc>
      </w:tr>
      <w:tr w:rsidR="00CA3FC3" w:rsidTr="00503911">
        <w:tc>
          <w:tcPr>
            <w:tcW w:w="2150" w:type="dxa"/>
            <w:vMerge w:val="restart"/>
            <w:tcBorders>
              <w:top w:val="single" w:sz="4" w:space="0" w:color="auto"/>
              <w:left w:val="single" w:sz="4" w:space="0" w:color="auto"/>
              <w:bottom w:val="single" w:sz="4" w:space="0" w:color="auto"/>
              <w:right w:val="single" w:sz="4" w:space="0" w:color="auto"/>
            </w:tcBorders>
            <w:hideMark/>
          </w:tcPr>
          <w:p w:rsidR="00CA3FC3" w:rsidRDefault="00CA3FC3">
            <w:pPr>
              <w:spacing w:after="0" w:line="240" w:lineRule="auto"/>
              <w:rPr>
                <w:sz w:val="24"/>
                <w:szCs w:val="24"/>
              </w:rPr>
            </w:pPr>
            <w:r>
              <w:rPr>
                <w:sz w:val="24"/>
                <w:szCs w:val="24"/>
              </w:rPr>
              <w:t>Тема 2.2. Проявление индивидуальных особенностей в деловом общении</w:t>
            </w:r>
          </w:p>
        </w:tc>
        <w:tc>
          <w:tcPr>
            <w:tcW w:w="4479" w:type="dxa"/>
            <w:tcBorders>
              <w:top w:val="single" w:sz="4" w:space="0" w:color="auto"/>
              <w:left w:val="single" w:sz="4" w:space="0" w:color="auto"/>
              <w:bottom w:val="single" w:sz="4" w:space="0" w:color="auto"/>
              <w:right w:val="single" w:sz="4" w:space="0" w:color="auto"/>
            </w:tcBorders>
            <w:hideMark/>
          </w:tcPr>
          <w:p w:rsidR="00CA3FC3" w:rsidRDefault="00CA3FC3">
            <w:pPr>
              <w:spacing w:after="0" w:line="240" w:lineRule="auto"/>
              <w:rPr>
                <w:sz w:val="24"/>
                <w:szCs w:val="24"/>
              </w:rPr>
            </w:pPr>
            <w:r>
              <w:rPr>
                <w:sz w:val="24"/>
                <w:szCs w:val="24"/>
              </w:rPr>
              <w:t>Содержание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3FC3" w:rsidRDefault="00CA3FC3">
            <w:pPr>
              <w:spacing w:after="0" w:line="240" w:lineRule="auto"/>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3FC3" w:rsidRDefault="00CA3FC3">
            <w:pPr>
              <w:spacing w:after="0" w:line="240" w:lineRule="auto"/>
              <w:rPr>
                <w:sz w:val="24"/>
                <w:szCs w:val="24"/>
              </w:rPr>
            </w:pPr>
          </w:p>
        </w:tc>
      </w:tr>
      <w:tr w:rsidR="00CA3FC3" w:rsidTr="00503911">
        <w:trPr>
          <w:trHeight w:val="8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3FC3" w:rsidRDefault="00CA3FC3">
            <w:pPr>
              <w:spacing w:after="0" w:line="240" w:lineRule="auto"/>
              <w:rPr>
                <w:sz w:val="24"/>
                <w:szCs w:val="24"/>
              </w:rPr>
            </w:pPr>
          </w:p>
        </w:tc>
        <w:tc>
          <w:tcPr>
            <w:tcW w:w="4479" w:type="dxa"/>
            <w:tcBorders>
              <w:top w:val="single" w:sz="4" w:space="0" w:color="auto"/>
              <w:left w:val="single" w:sz="4" w:space="0" w:color="auto"/>
              <w:bottom w:val="single" w:sz="4" w:space="0" w:color="auto"/>
              <w:right w:val="single" w:sz="4" w:space="0" w:color="auto"/>
            </w:tcBorders>
            <w:hideMark/>
          </w:tcPr>
          <w:p w:rsidR="00CA3FC3" w:rsidRDefault="00CA3FC3">
            <w:pPr>
              <w:spacing w:after="0" w:line="240" w:lineRule="auto"/>
              <w:rPr>
                <w:sz w:val="24"/>
                <w:szCs w:val="24"/>
              </w:rPr>
            </w:pPr>
            <w:r>
              <w:rPr>
                <w:sz w:val="24"/>
                <w:szCs w:val="24"/>
              </w:rPr>
              <w:t>1. Темперамент. Типы темперамента. Свойства темперамента.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3FC3" w:rsidRDefault="00CA3FC3">
            <w:pPr>
              <w:spacing w:after="0" w:line="240" w:lineRule="auto"/>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3FC3" w:rsidRDefault="00CA3FC3">
            <w:pPr>
              <w:spacing w:after="0" w:line="240" w:lineRule="auto"/>
              <w:rPr>
                <w:sz w:val="24"/>
                <w:szCs w:val="24"/>
              </w:rPr>
            </w:pPr>
          </w:p>
        </w:tc>
      </w:tr>
      <w:tr w:rsidR="00CA3FC3" w:rsidTr="00503911">
        <w:trPr>
          <w:trHeight w:val="3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3FC3" w:rsidRDefault="00CA3FC3">
            <w:pPr>
              <w:spacing w:after="0" w:line="240" w:lineRule="auto"/>
              <w:rPr>
                <w:sz w:val="24"/>
                <w:szCs w:val="24"/>
              </w:rPr>
            </w:pPr>
          </w:p>
        </w:tc>
        <w:tc>
          <w:tcPr>
            <w:tcW w:w="4479" w:type="dxa"/>
            <w:tcBorders>
              <w:top w:val="single" w:sz="4" w:space="0" w:color="auto"/>
              <w:left w:val="single" w:sz="4" w:space="0" w:color="auto"/>
              <w:bottom w:val="single" w:sz="4" w:space="0" w:color="auto"/>
              <w:right w:val="single" w:sz="4" w:space="0" w:color="auto"/>
            </w:tcBorders>
            <w:hideMark/>
          </w:tcPr>
          <w:p w:rsidR="00CA3FC3" w:rsidRDefault="00CA3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Cs/>
                <w:i/>
                <w:sz w:val="24"/>
                <w:szCs w:val="24"/>
              </w:rPr>
            </w:pPr>
            <w:r>
              <w:rPr>
                <w:sz w:val="24"/>
                <w:szCs w:val="24"/>
              </w:rPr>
              <w:t>Практическая работа 4</w:t>
            </w:r>
            <w:r>
              <w:rPr>
                <w:bCs/>
                <w:i/>
                <w:sz w:val="24"/>
                <w:szCs w:val="24"/>
              </w:rPr>
              <w:t xml:space="preserve">Типологические свойства личности.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3FC3" w:rsidRDefault="00CA3FC3">
            <w:pPr>
              <w:spacing w:after="0" w:line="240" w:lineRule="auto"/>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3FC3" w:rsidRDefault="00CA3FC3">
            <w:pPr>
              <w:spacing w:after="0" w:line="240" w:lineRule="auto"/>
              <w:rPr>
                <w:sz w:val="24"/>
                <w:szCs w:val="24"/>
              </w:rPr>
            </w:pPr>
          </w:p>
        </w:tc>
      </w:tr>
      <w:tr w:rsidR="00CA3FC3" w:rsidTr="00503911">
        <w:tc>
          <w:tcPr>
            <w:tcW w:w="2150" w:type="dxa"/>
            <w:vMerge w:val="restart"/>
            <w:tcBorders>
              <w:top w:val="single" w:sz="4" w:space="0" w:color="auto"/>
              <w:left w:val="single" w:sz="4" w:space="0" w:color="auto"/>
              <w:bottom w:val="single" w:sz="4" w:space="0" w:color="auto"/>
              <w:right w:val="single" w:sz="4" w:space="0" w:color="auto"/>
            </w:tcBorders>
            <w:hideMark/>
          </w:tcPr>
          <w:p w:rsidR="00CA3FC3" w:rsidRDefault="00CA3FC3">
            <w:pPr>
              <w:spacing w:after="0" w:line="240" w:lineRule="auto"/>
              <w:rPr>
                <w:sz w:val="24"/>
                <w:szCs w:val="24"/>
              </w:rPr>
            </w:pPr>
            <w:r>
              <w:rPr>
                <w:sz w:val="24"/>
                <w:szCs w:val="24"/>
              </w:rPr>
              <w:t>Тема 2.3. Этикет в профессиональной деятельности</w:t>
            </w:r>
          </w:p>
        </w:tc>
        <w:tc>
          <w:tcPr>
            <w:tcW w:w="4479" w:type="dxa"/>
            <w:tcBorders>
              <w:top w:val="single" w:sz="4" w:space="0" w:color="auto"/>
              <w:left w:val="single" w:sz="4" w:space="0" w:color="auto"/>
              <w:bottom w:val="single" w:sz="4" w:space="0" w:color="auto"/>
              <w:right w:val="single" w:sz="4" w:space="0" w:color="auto"/>
            </w:tcBorders>
            <w:hideMark/>
          </w:tcPr>
          <w:p w:rsidR="00CA3FC3" w:rsidRDefault="00CA3FC3">
            <w:pPr>
              <w:spacing w:after="0" w:line="240" w:lineRule="auto"/>
              <w:rPr>
                <w:sz w:val="24"/>
                <w:szCs w:val="24"/>
              </w:rPr>
            </w:pPr>
            <w:r>
              <w:rPr>
                <w:sz w:val="24"/>
                <w:szCs w:val="24"/>
              </w:rPr>
              <w:t>Содержание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3FC3" w:rsidRDefault="00CA3FC3">
            <w:pPr>
              <w:spacing w:after="0" w:line="240" w:lineRule="auto"/>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3FC3" w:rsidRDefault="00CA3FC3">
            <w:pPr>
              <w:spacing w:after="0" w:line="240" w:lineRule="auto"/>
              <w:rPr>
                <w:sz w:val="24"/>
                <w:szCs w:val="24"/>
              </w:rPr>
            </w:pPr>
          </w:p>
        </w:tc>
      </w:tr>
      <w:tr w:rsidR="00CA3FC3" w:rsidTr="00503911">
        <w:tc>
          <w:tcPr>
            <w:tcW w:w="0" w:type="auto"/>
            <w:vMerge/>
            <w:tcBorders>
              <w:top w:val="single" w:sz="4" w:space="0" w:color="auto"/>
              <w:left w:val="single" w:sz="4" w:space="0" w:color="auto"/>
              <w:bottom w:val="single" w:sz="4" w:space="0" w:color="auto"/>
              <w:right w:val="single" w:sz="4" w:space="0" w:color="auto"/>
            </w:tcBorders>
            <w:vAlign w:val="center"/>
            <w:hideMark/>
          </w:tcPr>
          <w:p w:rsidR="00CA3FC3" w:rsidRDefault="00CA3FC3">
            <w:pPr>
              <w:spacing w:after="0" w:line="240" w:lineRule="auto"/>
              <w:rPr>
                <w:sz w:val="24"/>
                <w:szCs w:val="24"/>
              </w:rPr>
            </w:pPr>
          </w:p>
        </w:tc>
        <w:tc>
          <w:tcPr>
            <w:tcW w:w="4479" w:type="dxa"/>
            <w:tcBorders>
              <w:top w:val="single" w:sz="4" w:space="0" w:color="auto"/>
              <w:left w:val="single" w:sz="4" w:space="0" w:color="auto"/>
              <w:bottom w:val="single" w:sz="4" w:space="0" w:color="auto"/>
              <w:right w:val="single" w:sz="4" w:space="0" w:color="auto"/>
            </w:tcBorders>
            <w:hideMark/>
          </w:tcPr>
          <w:p w:rsidR="00CA3FC3" w:rsidRDefault="00CA3FC3">
            <w:pPr>
              <w:spacing w:after="0" w:line="240" w:lineRule="auto"/>
              <w:rPr>
                <w:sz w:val="24"/>
                <w:szCs w:val="24"/>
              </w:rPr>
            </w:pPr>
            <w:r>
              <w:rPr>
                <w:sz w:val="24"/>
                <w:szCs w:val="24"/>
              </w:rPr>
              <w:t xml:space="preserve">1. Понятие этикета. Деловой этикет в профессиональной деятельности. Взаимосвязь делового этикета и этики </w:t>
            </w:r>
            <w:r>
              <w:rPr>
                <w:sz w:val="24"/>
                <w:szCs w:val="24"/>
              </w:rPr>
              <w:lastRenderedPageBreak/>
              <w:t>деловых отношений.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3FC3" w:rsidRDefault="00CA3FC3">
            <w:pPr>
              <w:spacing w:after="0" w:line="240" w:lineRule="auto"/>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3FC3" w:rsidRDefault="00CA3FC3">
            <w:pPr>
              <w:spacing w:after="0" w:line="240" w:lineRule="auto"/>
              <w:rPr>
                <w:sz w:val="24"/>
                <w:szCs w:val="24"/>
              </w:rPr>
            </w:pPr>
          </w:p>
        </w:tc>
      </w:tr>
      <w:tr w:rsidR="00CA3FC3" w:rsidTr="00503911">
        <w:tc>
          <w:tcPr>
            <w:tcW w:w="2150" w:type="dxa"/>
            <w:vMerge w:val="restart"/>
            <w:tcBorders>
              <w:top w:val="single" w:sz="4" w:space="0" w:color="auto"/>
              <w:left w:val="single" w:sz="4" w:space="0" w:color="auto"/>
              <w:bottom w:val="single" w:sz="4" w:space="0" w:color="auto"/>
              <w:right w:val="single" w:sz="4" w:space="0" w:color="auto"/>
            </w:tcBorders>
            <w:hideMark/>
          </w:tcPr>
          <w:p w:rsidR="00CA3FC3" w:rsidRDefault="00CA3FC3">
            <w:pPr>
              <w:spacing w:after="0" w:line="240" w:lineRule="auto"/>
              <w:rPr>
                <w:sz w:val="24"/>
                <w:szCs w:val="24"/>
              </w:rPr>
            </w:pPr>
            <w:r>
              <w:rPr>
                <w:sz w:val="24"/>
                <w:szCs w:val="24"/>
              </w:rPr>
              <w:lastRenderedPageBreak/>
              <w:t>Тема 2.4. Деловые переговоры</w:t>
            </w:r>
          </w:p>
        </w:tc>
        <w:tc>
          <w:tcPr>
            <w:tcW w:w="4479" w:type="dxa"/>
            <w:tcBorders>
              <w:top w:val="single" w:sz="4" w:space="0" w:color="auto"/>
              <w:left w:val="single" w:sz="4" w:space="0" w:color="auto"/>
              <w:bottom w:val="single" w:sz="4" w:space="0" w:color="auto"/>
              <w:right w:val="single" w:sz="4" w:space="0" w:color="auto"/>
            </w:tcBorders>
            <w:hideMark/>
          </w:tcPr>
          <w:p w:rsidR="00CA3FC3" w:rsidRDefault="00CA3FC3">
            <w:pPr>
              <w:spacing w:after="0" w:line="240" w:lineRule="auto"/>
              <w:rPr>
                <w:sz w:val="24"/>
                <w:szCs w:val="24"/>
              </w:rPr>
            </w:pPr>
            <w:r>
              <w:rPr>
                <w:sz w:val="24"/>
                <w:szCs w:val="24"/>
              </w:rPr>
              <w:t>Содержание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3FC3" w:rsidRDefault="00CA3FC3">
            <w:pPr>
              <w:spacing w:after="0" w:line="240" w:lineRule="auto"/>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3FC3" w:rsidRDefault="00CA3FC3">
            <w:pPr>
              <w:spacing w:after="0" w:line="240" w:lineRule="auto"/>
              <w:rPr>
                <w:sz w:val="24"/>
                <w:szCs w:val="24"/>
              </w:rPr>
            </w:pPr>
          </w:p>
        </w:tc>
      </w:tr>
      <w:tr w:rsidR="00CA3FC3" w:rsidTr="00503911">
        <w:tc>
          <w:tcPr>
            <w:tcW w:w="0" w:type="auto"/>
            <w:vMerge/>
            <w:tcBorders>
              <w:top w:val="single" w:sz="4" w:space="0" w:color="auto"/>
              <w:left w:val="single" w:sz="4" w:space="0" w:color="auto"/>
              <w:bottom w:val="single" w:sz="4" w:space="0" w:color="auto"/>
              <w:right w:val="single" w:sz="4" w:space="0" w:color="auto"/>
            </w:tcBorders>
            <w:vAlign w:val="center"/>
            <w:hideMark/>
          </w:tcPr>
          <w:p w:rsidR="00CA3FC3" w:rsidRDefault="00CA3FC3">
            <w:pPr>
              <w:spacing w:after="0" w:line="240" w:lineRule="auto"/>
              <w:rPr>
                <w:sz w:val="24"/>
                <w:szCs w:val="24"/>
              </w:rPr>
            </w:pPr>
          </w:p>
        </w:tc>
        <w:tc>
          <w:tcPr>
            <w:tcW w:w="4479" w:type="dxa"/>
            <w:tcBorders>
              <w:top w:val="single" w:sz="4" w:space="0" w:color="auto"/>
              <w:left w:val="single" w:sz="4" w:space="0" w:color="auto"/>
              <w:bottom w:val="single" w:sz="4" w:space="0" w:color="auto"/>
              <w:right w:val="single" w:sz="4" w:space="0" w:color="auto"/>
            </w:tcBorders>
            <w:hideMark/>
          </w:tcPr>
          <w:p w:rsidR="00CA3FC3" w:rsidRDefault="00CA3FC3">
            <w:pPr>
              <w:spacing w:after="0" w:line="240" w:lineRule="auto"/>
              <w:rPr>
                <w:sz w:val="24"/>
                <w:szCs w:val="24"/>
              </w:rPr>
            </w:pPr>
            <w:r>
              <w:rPr>
                <w:sz w:val="24"/>
                <w:szCs w:val="24"/>
              </w:rPr>
              <w:t>Переговоры как разновидность делового общения. Подготовка к переговорам. Ведение переговоров.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3FC3" w:rsidRDefault="00CA3FC3">
            <w:pPr>
              <w:spacing w:after="0" w:line="240" w:lineRule="auto"/>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3FC3" w:rsidRDefault="00CA3FC3">
            <w:pPr>
              <w:spacing w:after="0" w:line="240" w:lineRule="auto"/>
              <w:rPr>
                <w:sz w:val="24"/>
                <w:szCs w:val="24"/>
              </w:rPr>
            </w:pPr>
          </w:p>
        </w:tc>
      </w:tr>
      <w:tr w:rsidR="00CA3FC3" w:rsidTr="00503911">
        <w:tc>
          <w:tcPr>
            <w:tcW w:w="2150" w:type="dxa"/>
            <w:tcBorders>
              <w:top w:val="single" w:sz="4" w:space="0" w:color="auto"/>
              <w:left w:val="single" w:sz="4" w:space="0" w:color="auto"/>
              <w:bottom w:val="single" w:sz="4" w:space="0" w:color="auto"/>
              <w:right w:val="single" w:sz="4" w:space="0" w:color="auto"/>
            </w:tcBorders>
          </w:tcPr>
          <w:p w:rsidR="00CA3FC3" w:rsidRDefault="00CA3FC3">
            <w:pPr>
              <w:spacing w:after="0" w:line="240" w:lineRule="auto"/>
              <w:rPr>
                <w:sz w:val="24"/>
                <w:szCs w:val="24"/>
              </w:rPr>
            </w:pPr>
          </w:p>
        </w:tc>
        <w:tc>
          <w:tcPr>
            <w:tcW w:w="4479" w:type="dxa"/>
            <w:tcBorders>
              <w:top w:val="single" w:sz="4" w:space="0" w:color="auto"/>
              <w:left w:val="single" w:sz="4" w:space="0" w:color="auto"/>
              <w:bottom w:val="single" w:sz="4" w:space="0" w:color="auto"/>
              <w:right w:val="single" w:sz="4" w:space="0" w:color="auto"/>
            </w:tcBorders>
            <w:hideMark/>
          </w:tcPr>
          <w:p w:rsidR="00CA3FC3" w:rsidRDefault="00CA3FC3">
            <w:pPr>
              <w:spacing w:after="0" w:line="240" w:lineRule="auto"/>
              <w:rPr>
                <w:sz w:val="24"/>
                <w:szCs w:val="24"/>
              </w:rPr>
            </w:pPr>
            <w:r>
              <w:rPr>
                <w:sz w:val="24"/>
                <w:szCs w:val="24"/>
              </w:rPr>
              <w:t>В том числе практических занятий и лабораторных работ</w:t>
            </w:r>
          </w:p>
          <w:p w:rsidR="00CA3FC3" w:rsidRDefault="00CA3FC3">
            <w:pPr>
              <w:spacing w:after="0" w:line="240" w:lineRule="auto"/>
              <w:rPr>
                <w:sz w:val="24"/>
                <w:szCs w:val="24"/>
              </w:rPr>
            </w:pPr>
            <w:r>
              <w:rPr>
                <w:sz w:val="24"/>
                <w:szCs w:val="24"/>
              </w:rPr>
              <w:t>Практическая работа  5. Деловая игра «Переговоры»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3FC3" w:rsidRDefault="00CA3FC3">
            <w:pPr>
              <w:spacing w:after="0" w:line="240" w:lineRule="auto"/>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3FC3" w:rsidRDefault="00CA3FC3">
            <w:pPr>
              <w:spacing w:after="0" w:line="240" w:lineRule="auto"/>
              <w:rPr>
                <w:sz w:val="24"/>
                <w:szCs w:val="24"/>
              </w:rPr>
            </w:pPr>
          </w:p>
        </w:tc>
      </w:tr>
      <w:tr w:rsidR="00CA3FC3" w:rsidTr="00503911">
        <w:tc>
          <w:tcPr>
            <w:tcW w:w="9463" w:type="dxa"/>
            <w:gridSpan w:val="4"/>
            <w:tcBorders>
              <w:top w:val="single" w:sz="4" w:space="0" w:color="auto"/>
              <w:left w:val="single" w:sz="4" w:space="0" w:color="auto"/>
              <w:bottom w:val="single" w:sz="4" w:space="0" w:color="auto"/>
              <w:right w:val="single" w:sz="4" w:space="0" w:color="auto"/>
            </w:tcBorders>
            <w:hideMark/>
          </w:tcPr>
          <w:p w:rsidR="00CA3FC3" w:rsidRDefault="00CA3FC3">
            <w:pPr>
              <w:spacing w:after="0" w:line="240" w:lineRule="auto"/>
              <w:rPr>
                <w:sz w:val="24"/>
                <w:szCs w:val="24"/>
              </w:rPr>
            </w:pPr>
            <w:r>
              <w:rPr>
                <w:sz w:val="24"/>
                <w:szCs w:val="24"/>
              </w:rPr>
              <w:t>Раздел 3. Конфликты в деловом общении</w:t>
            </w:r>
          </w:p>
        </w:tc>
      </w:tr>
      <w:tr w:rsidR="00CA3FC3" w:rsidTr="00503911">
        <w:tc>
          <w:tcPr>
            <w:tcW w:w="2150" w:type="dxa"/>
            <w:vMerge w:val="restart"/>
            <w:tcBorders>
              <w:top w:val="single" w:sz="4" w:space="0" w:color="auto"/>
              <w:left w:val="single" w:sz="4" w:space="0" w:color="auto"/>
              <w:bottom w:val="single" w:sz="4" w:space="0" w:color="auto"/>
              <w:right w:val="single" w:sz="4" w:space="0" w:color="auto"/>
            </w:tcBorders>
            <w:hideMark/>
          </w:tcPr>
          <w:p w:rsidR="00CA3FC3" w:rsidRDefault="00CA3FC3">
            <w:pPr>
              <w:spacing w:after="0" w:line="240" w:lineRule="auto"/>
              <w:rPr>
                <w:sz w:val="24"/>
                <w:szCs w:val="24"/>
              </w:rPr>
            </w:pPr>
            <w:r>
              <w:rPr>
                <w:sz w:val="24"/>
                <w:szCs w:val="24"/>
              </w:rPr>
              <w:t>Тема 3.1. Конфликт его сущность</w:t>
            </w:r>
          </w:p>
        </w:tc>
        <w:tc>
          <w:tcPr>
            <w:tcW w:w="4479" w:type="dxa"/>
            <w:tcBorders>
              <w:top w:val="single" w:sz="4" w:space="0" w:color="auto"/>
              <w:left w:val="single" w:sz="4" w:space="0" w:color="auto"/>
              <w:bottom w:val="single" w:sz="4" w:space="0" w:color="auto"/>
              <w:right w:val="single" w:sz="4" w:space="0" w:color="auto"/>
            </w:tcBorders>
            <w:hideMark/>
          </w:tcPr>
          <w:p w:rsidR="00CA3FC3" w:rsidRDefault="00CA3FC3">
            <w:pPr>
              <w:spacing w:after="0" w:line="240" w:lineRule="auto"/>
              <w:rPr>
                <w:sz w:val="24"/>
                <w:szCs w:val="24"/>
              </w:rPr>
            </w:pPr>
            <w:r>
              <w:rPr>
                <w:sz w:val="24"/>
                <w:szCs w:val="24"/>
              </w:rPr>
              <w:t>Содержание</w:t>
            </w:r>
          </w:p>
        </w:tc>
        <w:tc>
          <w:tcPr>
            <w:tcW w:w="933" w:type="dxa"/>
            <w:vMerge w:val="restart"/>
            <w:tcBorders>
              <w:top w:val="single" w:sz="4" w:space="0" w:color="auto"/>
              <w:left w:val="single" w:sz="4" w:space="0" w:color="auto"/>
              <w:bottom w:val="single" w:sz="4" w:space="0" w:color="auto"/>
              <w:right w:val="single" w:sz="4" w:space="0" w:color="auto"/>
            </w:tcBorders>
            <w:hideMark/>
          </w:tcPr>
          <w:p w:rsidR="00CA3FC3" w:rsidRDefault="00CA3FC3">
            <w:pPr>
              <w:spacing w:after="0" w:line="240" w:lineRule="auto"/>
              <w:rPr>
                <w:sz w:val="24"/>
                <w:szCs w:val="24"/>
              </w:rPr>
            </w:pPr>
            <w:r>
              <w:rPr>
                <w:sz w:val="24"/>
                <w:szCs w:val="24"/>
              </w:rPr>
              <w:t>16</w:t>
            </w:r>
          </w:p>
        </w:tc>
        <w:tc>
          <w:tcPr>
            <w:tcW w:w="1901" w:type="dxa"/>
            <w:vMerge w:val="restart"/>
            <w:tcBorders>
              <w:top w:val="single" w:sz="4" w:space="0" w:color="auto"/>
              <w:left w:val="single" w:sz="4" w:space="0" w:color="auto"/>
              <w:bottom w:val="single" w:sz="4" w:space="0" w:color="auto"/>
              <w:right w:val="single" w:sz="4" w:space="0" w:color="auto"/>
            </w:tcBorders>
            <w:hideMark/>
          </w:tcPr>
          <w:p w:rsidR="00CA3FC3" w:rsidRDefault="00CA3FC3">
            <w:pPr>
              <w:spacing w:after="0" w:line="240" w:lineRule="auto"/>
              <w:rPr>
                <w:sz w:val="24"/>
                <w:szCs w:val="24"/>
              </w:rPr>
            </w:pPr>
            <w:r>
              <w:rPr>
                <w:sz w:val="24"/>
                <w:szCs w:val="24"/>
              </w:rPr>
              <w:t>ОК.01 ОК.02 ОК.03 ОК.04 ОК.06</w:t>
            </w:r>
          </w:p>
        </w:tc>
      </w:tr>
      <w:tr w:rsidR="00CA3FC3" w:rsidTr="00503911">
        <w:trPr>
          <w:trHeight w:val="4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3FC3" w:rsidRDefault="00CA3FC3">
            <w:pPr>
              <w:spacing w:after="0" w:line="240" w:lineRule="auto"/>
              <w:rPr>
                <w:sz w:val="24"/>
                <w:szCs w:val="24"/>
              </w:rPr>
            </w:pPr>
          </w:p>
        </w:tc>
        <w:tc>
          <w:tcPr>
            <w:tcW w:w="4479" w:type="dxa"/>
            <w:tcBorders>
              <w:top w:val="single" w:sz="4" w:space="0" w:color="auto"/>
              <w:left w:val="single" w:sz="4" w:space="0" w:color="auto"/>
              <w:bottom w:val="single" w:sz="4" w:space="0" w:color="auto"/>
              <w:right w:val="single" w:sz="4" w:space="0" w:color="auto"/>
            </w:tcBorders>
            <w:hideMark/>
          </w:tcPr>
          <w:p w:rsidR="00CA3FC3" w:rsidRDefault="00CA3FC3">
            <w:pPr>
              <w:spacing w:after="0" w:line="240" w:lineRule="auto"/>
              <w:rPr>
                <w:sz w:val="24"/>
                <w:szCs w:val="24"/>
              </w:rPr>
            </w:pPr>
            <w:r>
              <w:rPr>
                <w:sz w:val="24"/>
                <w:szCs w:val="24"/>
              </w:rPr>
              <w:t>1. Понятие конфликта и его структура. Динамика конфликта. Виды конфликтов.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3FC3" w:rsidRDefault="00CA3FC3">
            <w:pPr>
              <w:spacing w:after="0" w:line="240" w:lineRule="auto"/>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3FC3" w:rsidRDefault="00CA3FC3">
            <w:pPr>
              <w:spacing w:after="0" w:line="240" w:lineRule="auto"/>
              <w:rPr>
                <w:sz w:val="24"/>
                <w:szCs w:val="24"/>
              </w:rPr>
            </w:pPr>
          </w:p>
        </w:tc>
      </w:tr>
      <w:tr w:rsidR="00CA3FC3" w:rsidTr="00503911">
        <w:trPr>
          <w:trHeight w:val="1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3FC3" w:rsidRDefault="00CA3FC3">
            <w:pPr>
              <w:spacing w:after="0" w:line="240" w:lineRule="auto"/>
              <w:rPr>
                <w:sz w:val="24"/>
                <w:szCs w:val="24"/>
              </w:rPr>
            </w:pPr>
          </w:p>
        </w:tc>
        <w:tc>
          <w:tcPr>
            <w:tcW w:w="4479" w:type="dxa"/>
            <w:tcBorders>
              <w:top w:val="single" w:sz="4" w:space="0" w:color="auto"/>
              <w:left w:val="single" w:sz="4" w:space="0" w:color="auto"/>
              <w:bottom w:val="single" w:sz="4" w:space="0" w:color="auto"/>
              <w:right w:val="single" w:sz="4" w:space="0" w:color="auto"/>
            </w:tcBorders>
            <w:hideMark/>
          </w:tcPr>
          <w:p w:rsidR="00CA3FC3" w:rsidRDefault="00CA3FC3">
            <w:pPr>
              <w:spacing w:after="0" w:line="240" w:lineRule="auto"/>
              <w:rPr>
                <w:sz w:val="24"/>
                <w:szCs w:val="24"/>
              </w:rPr>
            </w:pPr>
            <w:r>
              <w:rPr>
                <w:sz w:val="24"/>
                <w:szCs w:val="24"/>
              </w:rPr>
              <w:t>Практическая работа  6</w:t>
            </w:r>
            <w:r>
              <w:rPr>
                <w:bCs/>
                <w:i/>
                <w:sz w:val="24"/>
                <w:szCs w:val="24"/>
              </w:rPr>
              <w:t>Самодиагностика по теме «Конфликт»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3FC3" w:rsidRDefault="00CA3FC3">
            <w:pPr>
              <w:spacing w:after="0" w:line="240" w:lineRule="auto"/>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3FC3" w:rsidRDefault="00CA3FC3">
            <w:pPr>
              <w:spacing w:after="0" w:line="240" w:lineRule="auto"/>
              <w:rPr>
                <w:sz w:val="24"/>
                <w:szCs w:val="24"/>
              </w:rPr>
            </w:pPr>
          </w:p>
        </w:tc>
      </w:tr>
      <w:tr w:rsidR="00CA3FC3" w:rsidTr="00503911">
        <w:tc>
          <w:tcPr>
            <w:tcW w:w="2150" w:type="dxa"/>
            <w:vMerge w:val="restart"/>
            <w:tcBorders>
              <w:top w:val="single" w:sz="4" w:space="0" w:color="auto"/>
              <w:left w:val="single" w:sz="4" w:space="0" w:color="auto"/>
              <w:bottom w:val="single" w:sz="4" w:space="0" w:color="auto"/>
              <w:right w:val="single" w:sz="4" w:space="0" w:color="auto"/>
            </w:tcBorders>
            <w:hideMark/>
          </w:tcPr>
          <w:p w:rsidR="00CA3FC3" w:rsidRDefault="00CA3FC3">
            <w:pPr>
              <w:spacing w:after="0" w:line="240" w:lineRule="auto"/>
              <w:rPr>
                <w:sz w:val="24"/>
                <w:szCs w:val="24"/>
              </w:rPr>
            </w:pPr>
            <w:r>
              <w:rPr>
                <w:sz w:val="24"/>
                <w:szCs w:val="24"/>
              </w:rPr>
              <w:t>Тема 3.2. Стратегии поведения в конфликтной ситуации</w:t>
            </w:r>
          </w:p>
        </w:tc>
        <w:tc>
          <w:tcPr>
            <w:tcW w:w="4479" w:type="dxa"/>
            <w:tcBorders>
              <w:top w:val="single" w:sz="4" w:space="0" w:color="auto"/>
              <w:left w:val="single" w:sz="4" w:space="0" w:color="auto"/>
              <w:bottom w:val="single" w:sz="4" w:space="0" w:color="auto"/>
              <w:right w:val="single" w:sz="4" w:space="0" w:color="auto"/>
            </w:tcBorders>
            <w:hideMark/>
          </w:tcPr>
          <w:p w:rsidR="00CA3FC3" w:rsidRDefault="00CA3FC3">
            <w:pPr>
              <w:spacing w:after="0" w:line="240" w:lineRule="auto"/>
              <w:rPr>
                <w:sz w:val="24"/>
                <w:szCs w:val="24"/>
              </w:rPr>
            </w:pPr>
            <w:r>
              <w:rPr>
                <w:sz w:val="24"/>
                <w:szCs w:val="24"/>
              </w:rPr>
              <w:t>Содержание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3FC3" w:rsidRDefault="00CA3FC3">
            <w:pPr>
              <w:spacing w:after="0" w:line="240" w:lineRule="auto"/>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3FC3" w:rsidRDefault="00CA3FC3">
            <w:pPr>
              <w:spacing w:after="0" w:line="240" w:lineRule="auto"/>
              <w:rPr>
                <w:sz w:val="24"/>
                <w:szCs w:val="24"/>
              </w:rPr>
            </w:pPr>
          </w:p>
        </w:tc>
      </w:tr>
      <w:tr w:rsidR="00CA3FC3" w:rsidTr="00503911">
        <w:trPr>
          <w:trHeight w:val="11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3FC3" w:rsidRDefault="00CA3FC3">
            <w:pPr>
              <w:spacing w:after="0" w:line="240" w:lineRule="auto"/>
              <w:rPr>
                <w:sz w:val="24"/>
                <w:szCs w:val="24"/>
              </w:rPr>
            </w:pPr>
          </w:p>
        </w:tc>
        <w:tc>
          <w:tcPr>
            <w:tcW w:w="4479" w:type="dxa"/>
            <w:tcBorders>
              <w:top w:val="single" w:sz="4" w:space="0" w:color="auto"/>
              <w:left w:val="single" w:sz="4" w:space="0" w:color="auto"/>
              <w:bottom w:val="single" w:sz="4" w:space="0" w:color="auto"/>
              <w:right w:val="single" w:sz="4" w:space="0" w:color="auto"/>
            </w:tcBorders>
            <w:hideMark/>
          </w:tcPr>
          <w:p w:rsidR="00CA3FC3" w:rsidRDefault="00CA3FC3">
            <w:pPr>
              <w:spacing w:after="0" w:line="240" w:lineRule="auto"/>
              <w:rPr>
                <w:sz w:val="24"/>
                <w:szCs w:val="24"/>
              </w:rPr>
            </w:pPr>
            <w:r>
              <w:rPr>
                <w:sz w:val="24"/>
                <w:szCs w:val="24"/>
              </w:rPr>
              <w:t>Стратегии и тактики поведения в конфликтной ситуации.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3FC3" w:rsidRDefault="00CA3FC3">
            <w:pPr>
              <w:spacing w:after="0" w:line="240" w:lineRule="auto"/>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3FC3" w:rsidRDefault="00CA3FC3">
            <w:pPr>
              <w:spacing w:after="0" w:line="240" w:lineRule="auto"/>
              <w:rPr>
                <w:sz w:val="24"/>
                <w:szCs w:val="24"/>
              </w:rPr>
            </w:pPr>
          </w:p>
        </w:tc>
      </w:tr>
      <w:tr w:rsidR="00CA3FC3" w:rsidTr="00503911">
        <w:tc>
          <w:tcPr>
            <w:tcW w:w="2150" w:type="dxa"/>
            <w:vMerge w:val="restart"/>
            <w:tcBorders>
              <w:top w:val="single" w:sz="4" w:space="0" w:color="auto"/>
              <w:left w:val="single" w:sz="4" w:space="0" w:color="auto"/>
              <w:bottom w:val="single" w:sz="4" w:space="0" w:color="auto"/>
              <w:right w:val="single" w:sz="4" w:space="0" w:color="auto"/>
            </w:tcBorders>
            <w:hideMark/>
          </w:tcPr>
          <w:p w:rsidR="00CA3FC3" w:rsidRDefault="00CA3FC3">
            <w:pPr>
              <w:spacing w:after="0" w:line="240" w:lineRule="auto"/>
              <w:rPr>
                <w:sz w:val="24"/>
                <w:szCs w:val="24"/>
              </w:rPr>
            </w:pPr>
            <w:r>
              <w:rPr>
                <w:sz w:val="24"/>
                <w:szCs w:val="24"/>
              </w:rPr>
              <w:t>Тема 3.3. Конфликты в деловом общении</w:t>
            </w:r>
          </w:p>
        </w:tc>
        <w:tc>
          <w:tcPr>
            <w:tcW w:w="4479" w:type="dxa"/>
            <w:tcBorders>
              <w:top w:val="single" w:sz="4" w:space="0" w:color="auto"/>
              <w:left w:val="single" w:sz="4" w:space="0" w:color="auto"/>
              <w:bottom w:val="single" w:sz="4" w:space="0" w:color="auto"/>
              <w:right w:val="single" w:sz="4" w:space="0" w:color="auto"/>
            </w:tcBorders>
            <w:hideMark/>
          </w:tcPr>
          <w:p w:rsidR="00CA3FC3" w:rsidRDefault="00CA3FC3">
            <w:pPr>
              <w:spacing w:after="0" w:line="240" w:lineRule="auto"/>
              <w:rPr>
                <w:sz w:val="24"/>
                <w:szCs w:val="24"/>
              </w:rPr>
            </w:pPr>
            <w:r>
              <w:rPr>
                <w:sz w:val="24"/>
                <w:szCs w:val="24"/>
              </w:rPr>
              <w:t>Содержание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3FC3" w:rsidRDefault="00CA3FC3">
            <w:pPr>
              <w:spacing w:after="0" w:line="240" w:lineRule="auto"/>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3FC3" w:rsidRDefault="00CA3FC3">
            <w:pPr>
              <w:spacing w:after="0" w:line="240" w:lineRule="auto"/>
              <w:rPr>
                <w:sz w:val="24"/>
                <w:szCs w:val="24"/>
              </w:rPr>
            </w:pPr>
          </w:p>
        </w:tc>
      </w:tr>
      <w:tr w:rsidR="00CA3FC3" w:rsidTr="00503911">
        <w:trPr>
          <w:trHeight w:val="7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3FC3" w:rsidRDefault="00CA3FC3">
            <w:pPr>
              <w:spacing w:after="0" w:line="240" w:lineRule="auto"/>
              <w:rPr>
                <w:sz w:val="24"/>
                <w:szCs w:val="24"/>
              </w:rPr>
            </w:pPr>
          </w:p>
        </w:tc>
        <w:tc>
          <w:tcPr>
            <w:tcW w:w="4479" w:type="dxa"/>
            <w:tcBorders>
              <w:top w:val="single" w:sz="4" w:space="0" w:color="auto"/>
              <w:left w:val="single" w:sz="4" w:space="0" w:color="auto"/>
              <w:bottom w:val="single" w:sz="4" w:space="0" w:color="auto"/>
              <w:right w:val="single" w:sz="4" w:space="0" w:color="auto"/>
            </w:tcBorders>
            <w:hideMark/>
          </w:tcPr>
          <w:p w:rsidR="00CA3FC3" w:rsidRDefault="00CA3FC3">
            <w:pPr>
              <w:spacing w:after="0" w:line="240" w:lineRule="auto"/>
              <w:rPr>
                <w:sz w:val="24"/>
                <w:szCs w:val="24"/>
              </w:rPr>
            </w:pPr>
            <w:r>
              <w:rPr>
                <w:sz w:val="24"/>
                <w:szCs w:val="24"/>
              </w:rPr>
              <w:t>1. Особенности эмоционального реагирования в конфликтах. Правила поведения в конфликтах.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3FC3" w:rsidRDefault="00CA3FC3">
            <w:pPr>
              <w:spacing w:after="0" w:line="240" w:lineRule="auto"/>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3FC3" w:rsidRDefault="00CA3FC3">
            <w:pPr>
              <w:spacing w:after="0" w:line="240" w:lineRule="auto"/>
              <w:rPr>
                <w:sz w:val="24"/>
                <w:szCs w:val="24"/>
              </w:rPr>
            </w:pPr>
          </w:p>
        </w:tc>
      </w:tr>
      <w:tr w:rsidR="00CA3FC3" w:rsidTr="00503911">
        <w:trPr>
          <w:trHeight w:val="1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3FC3" w:rsidRDefault="00CA3FC3">
            <w:pPr>
              <w:spacing w:after="0" w:line="240" w:lineRule="auto"/>
              <w:rPr>
                <w:sz w:val="24"/>
                <w:szCs w:val="24"/>
              </w:rPr>
            </w:pPr>
          </w:p>
        </w:tc>
        <w:tc>
          <w:tcPr>
            <w:tcW w:w="4479" w:type="dxa"/>
            <w:tcBorders>
              <w:top w:val="single" w:sz="4" w:space="0" w:color="auto"/>
              <w:left w:val="single" w:sz="4" w:space="0" w:color="auto"/>
              <w:bottom w:val="single" w:sz="4" w:space="0" w:color="auto"/>
              <w:right w:val="single" w:sz="4" w:space="0" w:color="auto"/>
            </w:tcBorders>
            <w:hideMark/>
          </w:tcPr>
          <w:p w:rsidR="00CA3FC3" w:rsidRDefault="00CA3FC3">
            <w:pPr>
              <w:spacing w:after="0" w:line="240" w:lineRule="auto"/>
              <w:rPr>
                <w:sz w:val="24"/>
                <w:szCs w:val="24"/>
              </w:rPr>
            </w:pPr>
            <w:r>
              <w:rPr>
                <w:sz w:val="24"/>
                <w:szCs w:val="24"/>
              </w:rPr>
              <w:t>Практическая работа 7. « Стратегии и тактики  поведения в конфликтных ситуациях».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3FC3" w:rsidRDefault="00CA3FC3">
            <w:pPr>
              <w:spacing w:after="0" w:line="240" w:lineRule="auto"/>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3FC3" w:rsidRDefault="00CA3FC3">
            <w:pPr>
              <w:spacing w:after="0" w:line="240" w:lineRule="auto"/>
              <w:rPr>
                <w:sz w:val="24"/>
                <w:szCs w:val="24"/>
              </w:rPr>
            </w:pPr>
          </w:p>
        </w:tc>
      </w:tr>
      <w:tr w:rsidR="00CA3FC3" w:rsidTr="00503911">
        <w:tc>
          <w:tcPr>
            <w:tcW w:w="2150" w:type="dxa"/>
            <w:vMerge w:val="restart"/>
            <w:tcBorders>
              <w:top w:val="single" w:sz="4" w:space="0" w:color="auto"/>
              <w:left w:val="single" w:sz="4" w:space="0" w:color="auto"/>
              <w:bottom w:val="single" w:sz="4" w:space="0" w:color="auto"/>
              <w:right w:val="single" w:sz="4" w:space="0" w:color="auto"/>
            </w:tcBorders>
            <w:hideMark/>
          </w:tcPr>
          <w:p w:rsidR="00CA3FC3" w:rsidRDefault="00CA3FC3">
            <w:pPr>
              <w:spacing w:after="0" w:line="240" w:lineRule="auto"/>
              <w:rPr>
                <w:sz w:val="24"/>
                <w:szCs w:val="24"/>
              </w:rPr>
            </w:pPr>
            <w:r>
              <w:rPr>
                <w:sz w:val="24"/>
                <w:szCs w:val="24"/>
              </w:rPr>
              <w:t>Тема 3.4. Стресс и его особенности</w:t>
            </w:r>
          </w:p>
        </w:tc>
        <w:tc>
          <w:tcPr>
            <w:tcW w:w="4479" w:type="dxa"/>
            <w:tcBorders>
              <w:top w:val="single" w:sz="4" w:space="0" w:color="auto"/>
              <w:left w:val="single" w:sz="4" w:space="0" w:color="auto"/>
              <w:bottom w:val="single" w:sz="4" w:space="0" w:color="auto"/>
              <w:right w:val="single" w:sz="4" w:space="0" w:color="auto"/>
            </w:tcBorders>
            <w:hideMark/>
          </w:tcPr>
          <w:p w:rsidR="00CA3FC3" w:rsidRDefault="00CA3FC3">
            <w:pPr>
              <w:spacing w:after="0" w:line="240" w:lineRule="auto"/>
              <w:rPr>
                <w:sz w:val="24"/>
                <w:szCs w:val="24"/>
              </w:rPr>
            </w:pPr>
            <w:r>
              <w:rPr>
                <w:sz w:val="24"/>
                <w:szCs w:val="24"/>
              </w:rPr>
              <w:t>Содержание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3FC3" w:rsidRDefault="00CA3FC3">
            <w:pPr>
              <w:spacing w:after="0" w:line="240" w:lineRule="auto"/>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3FC3" w:rsidRDefault="00CA3FC3">
            <w:pPr>
              <w:spacing w:after="0" w:line="240" w:lineRule="auto"/>
              <w:rPr>
                <w:sz w:val="24"/>
                <w:szCs w:val="24"/>
              </w:rPr>
            </w:pPr>
          </w:p>
        </w:tc>
      </w:tr>
      <w:tr w:rsidR="00CA3FC3" w:rsidTr="00503911">
        <w:tc>
          <w:tcPr>
            <w:tcW w:w="0" w:type="auto"/>
            <w:vMerge/>
            <w:tcBorders>
              <w:top w:val="single" w:sz="4" w:space="0" w:color="auto"/>
              <w:left w:val="single" w:sz="4" w:space="0" w:color="auto"/>
              <w:bottom w:val="single" w:sz="4" w:space="0" w:color="auto"/>
              <w:right w:val="single" w:sz="4" w:space="0" w:color="auto"/>
            </w:tcBorders>
            <w:vAlign w:val="center"/>
            <w:hideMark/>
          </w:tcPr>
          <w:p w:rsidR="00CA3FC3" w:rsidRDefault="00CA3FC3">
            <w:pPr>
              <w:spacing w:after="0" w:line="240" w:lineRule="auto"/>
              <w:rPr>
                <w:sz w:val="24"/>
                <w:szCs w:val="24"/>
              </w:rPr>
            </w:pPr>
          </w:p>
        </w:tc>
        <w:tc>
          <w:tcPr>
            <w:tcW w:w="4479" w:type="dxa"/>
            <w:tcBorders>
              <w:top w:val="single" w:sz="4" w:space="0" w:color="auto"/>
              <w:left w:val="single" w:sz="4" w:space="0" w:color="auto"/>
              <w:bottom w:val="single" w:sz="4" w:space="0" w:color="auto"/>
              <w:right w:val="single" w:sz="4" w:space="0" w:color="auto"/>
            </w:tcBorders>
            <w:hideMark/>
          </w:tcPr>
          <w:p w:rsidR="00CA3FC3" w:rsidRDefault="00CA3FC3">
            <w:pPr>
              <w:spacing w:after="0" w:line="240" w:lineRule="auto"/>
              <w:rPr>
                <w:sz w:val="24"/>
                <w:szCs w:val="24"/>
              </w:rPr>
            </w:pPr>
            <w:r>
              <w:rPr>
                <w:sz w:val="24"/>
                <w:szCs w:val="24"/>
              </w:rPr>
              <w:t>1. Стресс и его характеристика. Профилактика стрессов в деловом общении».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3FC3" w:rsidRDefault="00CA3FC3">
            <w:pPr>
              <w:spacing w:after="0" w:line="240" w:lineRule="auto"/>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3FC3" w:rsidRDefault="00CA3FC3">
            <w:pPr>
              <w:spacing w:after="0" w:line="240" w:lineRule="auto"/>
              <w:rPr>
                <w:sz w:val="24"/>
                <w:szCs w:val="24"/>
              </w:rPr>
            </w:pPr>
          </w:p>
        </w:tc>
      </w:tr>
      <w:tr w:rsidR="00CA3FC3" w:rsidTr="00503911">
        <w:tc>
          <w:tcPr>
            <w:tcW w:w="0" w:type="auto"/>
            <w:vMerge/>
            <w:tcBorders>
              <w:top w:val="single" w:sz="4" w:space="0" w:color="auto"/>
              <w:left w:val="single" w:sz="4" w:space="0" w:color="auto"/>
              <w:bottom w:val="single" w:sz="4" w:space="0" w:color="auto"/>
              <w:right w:val="single" w:sz="4" w:space="0" w:color="auto"/>
            </w:tcBorders>
            <w:vAlign w:val="center"/>
            <w:hideMark/>
          </w:tcPr>
          <w:p w:rsidR="00CA3FC3" w:rsidRDefault="00CA3FC3">
            <w:pPr>
              <w:spacing w:after="0" w:line="240" w:lineRule="auto"/>
              <w:rPr>
                <w:sz w:val="24"/>
                <w:szCs w:val="24"/>
              </w:rPr>
            </w:pPr>
          </w:p>
        </w:tc>
        <w:tc>
          <w:tcPr>
            <w:tcW w:w="4479" w:type="dxa"/>
            <w:tcBorders>
              <w:top w:val="single" w:sz="4" w:space="0" w:color="auto"/>
              <w:left w:val="single" w:sz="4" w:space="0" w:color="auto"/>
              <w:bottom w:val="single" w:sz="4" w:space="0" w:color="auto"/>
              <w:right w:val="single" w:sz="4" w:space="0" w:color="auto"/>
            </w:tcBorders>
            <w:hideMark/>
          </w:tcPr>
          <w:p w:rsidR="00CA3FC3" w:rsidRDefault="00CA3FC3">
            <w:pPr>
              <w:spacing w:after="0" w:line="240" w:lineRule="auto"/>
              <w:rPr>
                <w:sz w:val="24"/>
                <w:szCs w:val="24"/>
              </w:rPr>
            </w:pPr>
            <w:r>
              <w:rPr>
                <w:sz w:val="24"/>
                <w:szCs w:val="24"/>
              </w:rPr>
              <w:t>Практическая работа  Методы профилактики стресса.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3FC3" w:rsidRDefault="00CA3FC3">
            <w:pPr>
              <w:spacing w:after="0" w:line="240" w:lineRule="auto"/>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3FC3" w:rsidRDefault="00CA3FC3">
            <w:pPr>
              <w:spacing w:after="0" w:line="240" w:lineRule="auto"/>
              <w:rPr>
                <w:sz w:val="24"/>
                <w:szCs w:val="24"/>
              </w:rPr>
            </w:pPr>
          </w:p>
        </w:tc>
      </w:tr>
      <w:tr w:rsidR="00CA3FC3" w:rsidTr="00503911">
        <w:tc>
          <w:tcPr>
            <w:tcW w:w="2150" w:type="dxa"/>
            <w:tcBorders>
              <w:top w:val="single" w:sz="4" w:space="0" w:color="auto"/>
              <w:left w:val="single" w:sz="4" w:space="0" w:color="auto"/>
              <w:bottom w:val="single" w:sz="4" w:space="0" w:color="auto"/>
              <w:right w:val="single" w:sz="4" w:space="0" w:color="auto"/>
            </w:tcBorders>
            <w:hideMark/>
          </w:tcPr>
          <w:p w:rsidR="00CA3FC3" w:rsidRDefault="00CA3FC3">
            <w:pPr>
              <w:spacing w:after="0" w:line="240" w:lineRule="auto"/>
              <w:rPr>
                <w:sz w:val="24"/>
                <w:szCs w:val="24"/>
              </w:rPr>
            </w:pPr>
            <w:r>
              <w:rPr>
                <w:sz w:val="24"/>
                <w:szCs w:val="24"/>
              </w:rPr>
              <w:t>Промежуточная аттестация</w:t>
            </w:r>
          </w:p>
        </w:tc>
        <w:tc>
          <w:tcPr>
            <w:tcW w:w="4479" w:type="dxa"/>
            <w:tcBorders>
              <w:top w:val="single" w:sz="4" w:space="0" w:color="auto"/>
              <w:left w:val="single" w:sz="4" w:space="0" w:color="auto"/>
              <w:bottom w:val="single" w:sz="4" w:space="0" w:color="auto"/>
              <w:right w:val="single" w:sz="4" w:space="0" w:color="auto"/>
            </w:tcBorders>
          </w:tcPr>
          <w:p w:rsidR="00CA3FC3" w:rsidRDefault="00CA3FC3">
            <w:pPr>
              <w:spacing w:after="0" w:line="240" w:lineRule="auto"/>
              <w:rPr>
                <w:sz w:val="24"/>
                <w:szCs w:val="24"/>
              </w:rPr>
            </w:pPr>
          </w:p>
        </w:tc>
        <w:tc>
          <w:tcPr>
            <w:tcW w:w="933" w:type="dxa"/>
            <w:tcBorders>
              <w:top w:val="single" w:sz="4" w:space="0" w:color="auto"/>
              <w:left w:val="single" w:sz="4" w:space="0" w:color="auto"/>
              <w:bottom w:val="single" w:sz="4" w:space="0" w:color="auto"/>
              <w:right w:val="single" w:sz="4" w:space="0" w:color="auto"/>
            </w:tcBorders>
            <w:hideMark/>
          </w:tcPr>
          <w:p w:rsidR="00CA3FC3" w:rsidRDefault="00CA3FC3">
            <w:pPr>
              <w:spacing w:after="0" w:line="240" w:lineRule="auto"/>
              <w:rPr>
                <w:sz w:val="24"/>
                <w:szCs w:val="24"/>
              </w:rPr>
            </w:pPr>
            <w:r>
              <w:rPr>
                <w:sz w:val="24"/>
                <w:szCs w:val="24"/>
              </w:rPr>
              <w:t>2</w:t>
            </w:r>
          </w:p>
        </w:tc>
        <w:tc>
          <w:tcPr>
            <w:tcW w:w="1901" w:type="dxa"/>
            <w:tcBorders>
              <w:top w:val="single" w:sz="4" w:space="0" w:color="auto"/>
              <w:left w:val="single" w:sz="4" w:space="0" w:color="auto"/>
              <w:bottom w:val="single" w:sz="4" w:space="0" w:color="auto"/>
              <w:right w:val="single" w:sz="4" w:space="0" w:color="auto"/>
            </w:tcBorders>
          </w:tcPr>
          <w:p w:rsidR="00CA3FC3" w:rsidRDefault="00CA3FC3">
            <w:pPr>
              <w:spacing w:after="0" w:line="240" w:lineRule="auto"/>
              <w:rPr>
                <w:sz w:val="24"/>
                <w:szCs w:val="24"/>
              </w:rPr>
            </w:pPr>
          </w:p>
        </w:tc>
      </w:tr>
      <w:tr w:rsidR="00CA3FC3" w:rsidTr="00503911">
        <w:tc>
          <w:tcPr>
            <w:tcW w:w="2150" w:type="dxa"/>
            <w:tcBorders>
              <w:top w:val="single" w:sz="4" w:space="0" w:color="auto"/>
              <w:left w:val="single" w:sz="4" w:space="0" w:color="auto"/>
              <w:bottom w:val="single" w:sz="4" w:space="0" w:color="auto"/>
              <w:right w:val="single" w:sz="4" w:space="0" w:color="auto"/>
            </w:tcBorders>
            <w:hideMark/>
          </w:tcPr>
          <w:p w:rsidR="00CA3FC3" w:rsidRDefault="00CA3FC3">
            <w:pPr>
              <w:spacing w:after="0" w:line="240" w:lineRule="auto"/>
              <w:rPr>
                <w:sz w:val="24"/>
                <w:szCs w:val="24"/>
              </w:rPr>
            </w:pPr>
            <w:r>
              <w:rPr>
                <w:sz w:val="24"/>
                <w:szCs w:val="24"/>
              </w:rPr>
              <w:t>Всего:</w:t>
            </w:r>
          </w:p>
        </w:tc>
        <w:tc>
          <w:tcPr>
            <w:tcW w:w="4479" w:type="dxa"/>
            <w:tcBorders>
              <w:top w:val="single" w:sz="4" w:space="0" w:color="auto"/>
              <w:left w:val="single" w:sz="4" w:space="0" w:color="auto"/>
              <w:bottom w:val="single" w:sz="4" w:space="0" w:color="auto"/>
              <w:right w:val="single" w:sz="4" w:space="0" w:color="auto"/>
            </w:tcBorders>
          </w:tcPr>
          <w:p w:rsidR="00CA3FC3" w:rsidRDefault="00CA3FC3">
            <w:pPr>
              <w:spacing w:after="0" w:line="240" w:lineRule="auto"/>
              <w:rPr>
                <w:sz w:val="24"/>
                <w:szCs w:val="24"/>
              </w:rPr>
            </w:pPr>
          </w:p>
        </w:tc>
        <w:tc>
          <w:tcPr>
            <w:tcW w:w="933" w:type="dxa"/>
            <w:tcBorders>
              <w:top w:val="single" w:sz="4" w:space="0" w:color="auto"/>
              <w:left w:val="single" w:sz="4" w:space="0" w:color="auto"/>
              <w:bottom w:val="single" w:sz="4" w:space="0" w:color="auto"/>
              <w:right w:val="single" w:sz="4" w:space="0" w:color="auto"/>
            </w:tcBorders>
          </w:tcPr>
          <w:p w:rsidR="00CA3FC3" w:rsidRDefault="00CA3FC3">
            <w:pPr>
              <w:spacing w:after="0" w:line="240" w:lineRule="auto"/>
              <w:rPr>
                <w:sz w:val="24"/>
                <w:szCs w:val="24"/>
              </w:rPr>
            </w:pPr>
            <w:r>
              <w:rPr>
                <w:sz w:val="24"/>
                <w:szCs w:val="24"/>
              </w:rPr>
              <w:t>48</w:t>
            </w:r>
          </w:p>
        </w:tc>
        <w:tc>
          <w:tcPr>
            <w:tcW w:w="1901" w:type="dxa"/>
            <w:tcBorders>
              <w:top w:val="single" w:sz="4" w:space="0" w:color="auto"/>
              <w:left w:val="single" w:sz="4" w:space="0" w:color="auto"/>
              <w:bottom w:val="single" w:sz="4" w:space="0" w:color="auto"/>
              <w:right w:val="single" w:sz="4" w:space="0" w:color="auto"/>
            </w:tcBorders>
          </w:tcPr>
          <w:p w:rsidR="00CA3FC3" w:rsidRDefault="00CA3FC3">
            <w:pPr>
              <w:spacing w:after="0" w:line="240" w:lineRule="auto"/>
              <w:rPr>
                <w:sz w:val="24"/>
                <w:szCs w:val="24"/>
              </w:rPr>
            </w:pPr>
          </w:p>
        </w:tc>
      </w:tr>
    </w:tbl>
    <w:p w:rsidR="00CA3FC3" w:rsidRDefault="00CA3FC3" w:rsidP="00CA3FC3">
      <w:pPr>
        <w:rPr>
          <w:rFonts w:asciiTheme="minorHAnsi" w:eastAsiaTheme="minorHAnsi" w:hAnsiTheme="minorHAnsi" w:cstheme="minorBidi"/>
        </w:rPr>
      </w:pPr>
    </w:p>
    <w:p w:rsidR="00CA3FC3" w:rsidRDefault="00CA3FC3" w:rsidP="00CA3FC3">
      <w:pPr>
        <w:spacing w:after="0" w:line="240" w:lineRule="auto"/>
        <w:rPr>
          <w:rFonts w:ascii="Times New Roman" w:hAnsi="Times New Roman"/>
          <w:b/>
          <w:sz w:val="24"/>
          <w:szCs w:val="24"/>
        </w:rPr>
      </w:pPr>
      <w:r>
        <w:rPr>
          <w:rFonts w:ascii="Times New Roman" w:hAnsi="Times New Roman"/>
          <w:b/>
          <w:sz w:val="24"/>
          <w:szCs w:val="24"/>
        </w:rPr>
        <w:t xml:space="preserve">3. УСЛОВИЯ РЕАЛИЗАЦИИ ПРОГРАММЫ УЧЕБНОЙ ДИСЦИПЛИНЫ </w:t>
      </w:r>
    </w:p>
    <w:p w:rsidR="00CA3FC3" w:rsidRDefault="00CA3FC3" w:rsidP="00CA3FC3">
      <w:pPr>
        <w:spacing w:after="0" w:line="240" w:lineRule="auto"/>
        <w:jc w:val="both"/>
        <w:rPr>
          <w:rFonts w:ascii="Times New Roman" w:hAnsi="Times New Roman"/>
          <w:sz w:val="24"/>
          <w:szCs w:val="24"/>
        </w:rPr>
      </w:pPr>
      <w:r>
        <w:rPr>
          <w:rFonts w:ascii="Times New Roman" w:hAnsi="Times New Roman"/>
          <w:sz w:val="24"/>
          <w:szCs w:val="24"/>
        </w:rPr>
        <w:t xml:space="preserve">3.1. Для реализации программы учебной дисциплины ОГСЭ.03 Психология общения должны быть предусмотрены следующие специальные помещения: кабинет Социально-экономических дисциплин, оснащенный следующим оборудованием и техническими средствами обучения: </w:t>
      </w:r>
    </w:p>
    <w:p w:rsidR="00CA3FC3" w:rsidRDefault="00CA3FC3" w:rsidP="00CA3FC3">
      <w:pPr>
        <w:spacing w:after="0" w:line="240" w:lineRule="auto"/>
        <w:jc w:val="both"/>
        <w:rPr>
          <w:rFonts w:ascii="Times New Roman" w:hAnsi="Times New Roman"/>
          <w:sz w:val="24"/>
          <w:szCs w:val="24"/>
        </w:rPr>
      </w:pPr>
      <w:r>
        <w:rPr>
          <w:rFonts w:ascii="Times New Roman" w:hAnsi="Times New Roman"/>
          <w:sz w:val="24"/>
          <w:szCs w:val="24"/>
        </w:rPr>
        <w:t xml:space="preserve">Оборудование учебного кабинета и рабочих мест кабинета: </w:t>
      </w:r>
    </w:p>
    <w:p w:rsidR="00CA3FC3" w:rsidRDefault="00CA3FC3" w:rsidP="00CA3FC3">
      <w:pPr>
        <w:spacing w:after="0" w:line="240" w:lineRule="auto"/>
        <w:jc w:val="both"/>
        <w:rPr>
          <w:rFonts w:ascii="Times New Roman" w:hAnsi="Times New Roman"/>
          <w:sz w:val="24"/>
          <w:szCs w:val="24"/>
        </w:rPr>
      </w:pPr>
      <w:r>
        <w:rPr>
          <w:rFonts w:ascii="Times New Roman" w:hAnsi="Times New Roman"/>
          <w:sz w:val="24"/>
          <w:szCs w:val="24"/>
        </w:rPr>
        <w:t xml:space="preserve">рабочее место преподавателя, </w:t>
      </w:r>
    </w:p>
    <w:p w:rsidR="00CA3FC3" w:rsidRDefault="00CA3FC3" w:rsidP="00CA3FC3">
      <w:pPr>
        <w:spacing w:after="0" w:line="240" w:lineRule="auto"/>
        <w:jc w:val="both"/>
        <w:rPr>
          <w:rFonts w:ascii="Times New Roman" w:hAnsi="Times New Roman"/>
          <w:sz w:val="24"/>
          <w:szCs w:val="24"/>
        </w:rPr>
      </w:pPr>
      <w:r>
        <w:rPr>
          <w:rFonts w:ascii="Times New Roman" w:hAnsi="Times New Roman"/>
          <w:sz w:val="24"/>
          <w:szCs w:val="24"/>
        </w:rPr>
        <w:t xml:space="preserve">парты учащихся (в соответствие с численностью учебной группы), </w:t>
      </w:r>
    </w:p>
    <w:p w:rsidR="00CA3FC3" w:rsidRDefault="00CA3FC3" w:rsidP="00CA3FC3">
      <w:pPr>
        <w:spacing w:after="0" w:line="240" w:lineRule="auto"/>
        <w:jc w:val="both"/>
        <w:rPr>
          <w:rFonts w:ascii="Times New Roman" w:hAnsi="Times New Roman"/>
          <w:sz w:val="24"/>
          <w:szCs w:val="24"/>
        </w:rPr>
      </w:pPr>
      <w:r>
        <w:rPr>
          <w:rFonts w:ascii="Times New Roman" w:hAnsi="Times New Roman"/>
          <w:sz w:val="24"/>
          <w:szCs w:val="24"/>
        </w:rPr>
        <w:t xml:space="preserve">доска, </w:t>
      </w:r>
    </w:p>
    <w:p w:rsidR="00CA3FC3" w:rsidRDefault="00CA3FC3" w:rsidP="00CA3FC3">
      <w:pPr>
        <w:spacing w:after="0" w:line="240" w:lineRule="auto"/>
        <w:jc w:val="both"/>
        <w:rPr>
          <w:rFonts w:ascii="Times New Roman" w:hAnsi="Times New Roman"/>
          <w:sz w:val="24"/>
          <w:szCs w:val="24"/>
        </w:rPr>
      </w:pPr>
      <w:r>
        <w:rPr>
          <w:rFonts w:ascii="Times New Roman" w:hAnsi="Times New Roman"/>
          <w:sz w:val="24"/>
          <w:szCs w:val="24"/>
        </w:rPr>
        <w:t xml:space="preserve">персональный компьютер с лицензионным программным обеспечением, </w:t>
      </w:r>
    </w:p>
    <w:p w:rsidR="00CA3FC3" w:rsidRDefault="00CA3FC3" w:rsidP="00CA3FC3">
      <w:pPr>
        <w:spacing w:after="0" w:line="240" w:lineRule="auto"/>
        <w:jc w:val="both"/>
        <w:rPr>
          <w:rFonts w:ascii="Times New Roman" w:hAnsi="Times New Roman"/>
          <w:sz w:val="24"/>
          <w:szCs w:val="24"/>
        </w:rPr>
      </w:pPr>
      <w:r>
        <w:rPr>
          <w:rFonts w:ascii="Times New Roman" w:hAnsi="Times New Roman"/>
          <w:sz w:val="24"/>
          <w:szCs w:val="24"/>
        </w:rPr>
        <w:t xml:space="preserve">мультмедиапроектор, </w:t>
      </w:r>
    </w:p>
    <w:p w:rsidR="00CA3FC3" w:rsidRDefault="00CA3FC3" w:rsidP="00CA3FC3">
      <w:pPr>
        <w:spacing w:after="0" w:line="240" w:lineRule="auto"/>
        <w:jc w:val="both"/>
        <w:rPr>
          <w:rFonts w:ascii="Times New Roman" w:hAnsi="Times New Roman"/>
          <w:sz w:val="24"/>
          <w:szCs w:val="24"/>
        </w:rPr>
      </w:pPr>
      <w:r>
        <w:rPr>
          <w:rFonts w:ascii="Times New Roman" w:hAnsi="Times New Roman"/>
          <w:sz w:val="24"/>
          <w:szCs w:val="24"/>
        </w:rPr>
        <w:t xml:space="preserve">экран, </w:t>
      </w:r>
    </w:p>
    <w:p w:rsidR="00CA3FC3" w:rsidRDefault="00CA3FC3" w:rsidP="00CA3FC3">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лазерная указка, </w:t>
      </w:r>
    </w:p>
    <w:p w:rsidR="00CA3FC3" w:rsidRDefault="00CA3FC3" w:rsidP="00CA3FC3">
      <w:pPr>
        <w:spacing w:after="0" w:line="240" w:lineRule="auto"/>
        <w:jc w:val="both"/>
        <w:rPr>
          <w:rFonts w:ascii="Times New Roman" w:hAnsi="Times New Roman"/>
          <w:sz w:val="24"/>
          <w:szCs w:val="24"/>
        </w:rPr>
      </w:pPr>
      <w:r>
        <w:rPr>
          <w:rFonts w:ascii="Times New Roman" w:hAnsi="Times New Roman"/>
          <w:sz w:val="24"/>
          <w:szCs w:val="24"/>
        </w:rPr>
        <w:t xml:space="preserve">шкафы для хранения учебных материалов по предмету. </w:t>
      </w:r>
    </w:p>
    <w:p w:rsidR="00CA3FC3" w:rsidRDefault="00CA3FC3" w:rsidP="00CA3FC3">
      <w:pPr>
        <w:spacing w:after="0" w:line="240" w:lineRule="auto"/>
        <w:rPr>
          <w:rFonts w:ascii="Times New Roman" w:hAnsi="Times New Roman"/>
          <w:sz w:val="24"/>
          <w:szCs w:val="24"/>
        </w:rPr>
      </w:pPr>
    </w:p>
    <w:p w:rsidR="00CA3FC3" w:rsidRDefault="00CA3FC3" w:rsidP="00CA3FC3">
      <w:pPr>
        <w:spacing w:after="0" w:line="240" w:lineRule="auto"/>
        <w:rPr>
          <w:rFonts w:ascii="Times New Roman" w:hAnsi="Times New Roman"/>
          <w:sz w:val="24"/>
          <w:szCs w:val="24"/>
        </w:rPr>
      </w:pPr>
      <w:r>
        <w:rPr>
          <w:rFonts w:ascii="Times New Roman" w:hAnsi="Times New Roman"/>
          <w:sz w:val="24"/>
          <w:szCs w:val="24"/>
        </w:rPr>
        <w:t xml:space="preserve">3.2. Информационное обеспечение реализации программы </w:t>
      </w:r>
    </w:p>
    <w:p w:rsidR="00CA3FC3" w:rsidRDefault="00CA3FC3" w:rsidP="00CA3FC3">
      <w:pPr>
        <w:spacing w:after="0" w:line="240" w:lineRule="auto"/>
        <w:rPr>
          <w:rFonts w:ascii="Times New Roman" w:hAnsi="Times New Roman"/>
          <w:sz w:val="24"/>
          <w:szCs w:val="24"/>
        </w:rPr>
      </w:pPr>
      <w:r>
        <w:rPr>
          <w:rFonts w:ascii="Times New Roman" w:hAnsi="Times New Roman"/>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рекомендуемых для использования в образовательном процессе </w:t>
      </w:r>
    </w:p>
    <w:p w:rsidR="00CA3FC3" w:rsidRDefault="00CA3FC3" w:rsidP="00CA3FC3">
      <w:pPr>
        <w:spacing w:after="0" w:line="240" w:lineRule="auto"/>
        <w:rPr>
          <w:rFonts w:ascii="Times New Roman" w:hAnsi="Times New Roman"/>
          <w:sz w:val="24"/>
          <w:szCs w:val="24"/>
        </w:rPr>
      </w:pPr>
    </w:p>
    <w:p w:rsidR="00CA3FC3" w:rsidRDefault="00CA3FC3" w:rsidP="00CA3FC3">
      <w:pPr>
        <w:spacing w:after="0" w:line="240" w:lineRule="auto"/>
        <w:rPr>
          <w:rFonts w:ascii="Times New Roman" w:hAnsi="Times New Roman"/>
          <w:sz w:val="24"/>
          <w:szCs w:val="24"/>
        </w:rPr>
      </w:pPr>
      <w:r>
        <w:rPr>
          <w:rFonts w:ascii="Times New Roman" w:hAnsi="Times New Roman"/>
          <w:sz w:val="24"/>
          <w:szCs w:val="24"/>
        </w:rPr>
        <w:t xml:space="preserve">3.2.1. Печатные издания </w:t>
      </w:r>
    </w:p>
    <w:p w:rsidR="00CA3FC3" w:rsidRDefault="00CA3FC3" w:rsidP="00CA3FC3">
      <w:pPr>
        <w:spacing w:after="0" w:line="240" w:lineRule="auto"/>
        <w:rPr>
          <w:rFonts w:ascii="Times New Roman" w:hAnsi="Times New Roman"/>
          <w:sz w:val="24"/>
          <w:szCs w:val="24"/>
        </w:rPr>
      </w:pPr>
      <w:r>
        <w:rPr>
          <w:rFonts w:ascii="Times New Roman" w:hAnsi="Times New Roman"/>
          <w:sz w:val="24"/>
          <w:szCs w:val="24"/>
        </w:rPr>
        <w:t xml:space="preserve">1. Шеламова Г.М.Психология общения – </w:t>
      </w:r>
      <w:r>
        <w:rPr>
          <w:rFonts w:ascii="Times New Roman" w:hAnsi="Times New Roman"/>
          <w:bCs/>
          <w:sz w:val="24"/>
          <w:szCs w:val="24"/>
        </w:rPr>
        <w:t>М: Издательский центр «Академия», 2020.</w:t>
      </w:r>
    </w:p>
    <w:p w:rsidR="00CA3FC3" w:rsidRDefault="00CA3FC3" w:rsidP="00CA3FC3">
      <w:pPr>
        <w:spacing w:after="0" w:line="240" w:lineRule="auto"/>
        <w:rPr>
          <w:rFonts w:ascii="Times New Roman" w:hAnsi="Times New Roman"/>
          <w:sz w:val="24"/>
          <w:szCs w:val="24"/>
        </w:rPr>
      </w:pPr>
      <w:r>
        <w:rPr>
          <w:rFonts w:ascii="Times New Roman" w:hAnsi="Times New Roman"/>
          <w:sz w:val="24"/>
          <w:szCs w:val="24"/>
        </w:rPr>
        <w:t xml:space="preserve">2. Шеламова Г.М. Деловая культура и психология общения - </w:t>
      </w:r>
      <w:r>
        <w:rPr>
          <w:rFonts w:ascii="Times New Roman" w:hAnsi="Times New Roman"/>
          <w:bCs/>
          <w:sz w:val="24"/>
          <w:szCs w:val="24"/>
        </w:rPr>
        <w:t>М: Издательский центр «Академия», 2020.</w:t>
      </w:r>
    </w:p>
    <w:p w:rsidR="00CA3FC3" w:rsidRDefault="00CA3FC3" w:rsidP="00CA3FC3">
      <w:pPr>
        <w:spacing w:after="0" w:line="240" w:lineRule="auto"/>
        <w:rPr>
          <w:rFonts w:ascii="Times New Roman" w:hAnsi="Times New Roman"/>
          <w:sz w:val="24"/>
          <w:szCs w:val="24"/>
        </w:rPr>
      </w:pPr>
    </w:p>
    <w:p w:rsidR="00CA3FC3" w:rsidRDefault="00CA3FC3" w:rsidP="00CA3FC3">
      <w:pPr>
        <w:spacing w:after="0" w:line="240" w:lineRule="auto"/>
        <w:rPr>
          <w:rFonts w:ascii="Times New Roman" w:hAnsi="Times New Roman"/>
          <w:b/>
          <w:sz w:val="24"/>
          <w:szCs w:val="24"/>
        </w:rPr>
      </w:pPr>
      <w:r>
        <w:rPr>
          <w:rFonts w:ascii="Times New Roman" w:hAnsi="Times New Roman"/>
          <w:b/>
          <w:sz w:val="24"/>
          <w:szCs w:val="24"/>
        </w:rPr>
        <w:t xml:space="preserve">4. КОНТРОЛЬ И ОЦЕНКА РЕЗУЛЬТАТОВ ОСВОЕНИЯ УЧЕБНОЙ ДИСЦИПЛИНЫ </w:t>
      </w:r>
    </w:p>
    <w:tbl>
      <w:tblPr>
        <w:tblStyle w:val="a9"/>
        <w:tblW w:w="0" w:type="auto"/>
        <w:tblLook w:val="04A0" w:firstRow="1" w:lastRow="0" w:firstColumn="1" w:lastColumn="0" w:noHBand="0" w:noVBand="1"/>
      </w:tblPr>
      <w:tblGrid>
        <w:gridCol w:w="3414"/>
        <w:gridCol w:w="3085"/>
        <w:gridCol w:w="3072"/>
      </w:tblGrid>
      <w:tr w:rsidR="00CA3FC3" w:rsidTr="00474434">
        <w:tc>
          <w:tcPr>
            <w:tcW w:w="3510" w:type="dxa"/>
            <w:tcBorders>
              <w:top w:val="single" w:sz="4" w:space="0" w:color="auto"/>
              <w:left w:val="single" w:sz="4" w:space="0" w:color="auto"/>
              <w:bottom w:val="single" w:sz="4" w:space="0" w:color="auto"/>
              <w:right w:val="single" w:sz="4" w:space="0" w:color="auto"/>
            </w:tcBorders>
            <w:hideMark/>
          </w:tcPr>
          <w:p w:rsidR="00CA3FC3" w:rsidRDefault="00CA3FC3">
            <w:pPr>
              <w:spacing w:after="0" w:line="240" w:lineRule="auto"/>
              <w:rPr>
                <w:sz w:val="24"/>
                <w:szCs w:val="24"/>
              </w:rPr>
            </w:pPr>
            <w:r>
              <w:rPr>
                <w:sz w:val="24"/>
                <w:szCs w:val="24"/>
              </w:rPr>
              <w:t>Результаты обучения</w:t>
            </w:r>
          </w:p>
        </w:tc>
        <w:tc>
          <w:tcPr>
            <w:tcW w:w="3115" w:type="dxa"/>
            <w:tcBorders>
              <w:top w:val="single" w:sz="4" w:space="0" w:color="auto"/>
              <w:left w:val="single" w:sz="4" w:space="0" w:color="auto"/>
              <w:bottom w:val="single" w:sz="4" w:space="0" w:color="auto"/>
              <w:right w:val="single" w:sz="4" w:space="0" w:color="auto"/>
            </w:tcBorders>
            <w:hideMark/>
          </w:tcPr>
          <w:p w:rsidR="00CA3FC3" w:rsidRDefault="00CA3FC3">
            <w:pPr>
              <w:spacing w:after="0" w:line="240" w:lineRule="auto"/>
              <w:rPr>
                <w:sz w:val="24"/>
                <w:szCs w:val="24"/>
              </w:rPr>
            </w:pPr>
            <w:r>
              <w:rPr>
                <w:sz w:val="24"/>
                <w:szCs w:val="24"/>
              </w:rPr>
              <w:t>Критерии оценки</w:t>
            </w:r>
          </w:p>
        </w:tc>
        <w:tc>
          <w:tcPr>
            <w:tcW w:w="3115" w:type="dxa"/>
            <w:tcBorders>
              <w:top w:val="single" w:sz="4" w:space="0" w:color="auto"/>
              <w:left w:val="single" w:sz="4" w:space="0" w:color="auto"/>
              <w:bottom w:val="single" w:sz="4" w:space="0" w:color="auto"/>
              <w:right w:val="single" w:sz="4" w:space="0" w:color="auto"/>
            </w:tcBorders>
            <w:hideMark/>
          </w:tcPr>
          <w:p w:rsidR="00CA3FC3" w:rsidRDefault="00CA3FC3">
            <w:pPr>
              <w:spacing w:after="0" w:line="240" w:lineRule="auto"/>
              <w:rPr>
                <w:sz w:val="24"/>
                <w:szCs w:val="24"/>
              </w:rPr>
            </w:pPr>
            <w:r>
              <w:rPr>
                <w:sz w:val="24"/>
                <w:szCs w:val="24"/>
              </w:rPr>
              <w:t>Формы и методы оценки</w:t>
            </w:r>
          </w:p>
        </w:tc>
      </w:tr>
      <w:tr w:rsidR="00CA3FC3" w:rsidTr="00474434">
        <w:tc>
          <w:tcPr>
            <w:tcW w:w="3510" w:type="dxa"/>
            <w:tcBorders>
              <w:top w:val="single" w:sz="4" w:space="0" w:color="auto"/>
              <w:left w:val="single" w:sz="4" w:space="0" w:color="auto"/>
              <w:bottom w:val="single" w:sz="4" w:space="0" w:color="auto"/>
              <w:right w:val="single" w:sz="4" w:space="0" w:color="auto"/>
            </w:tcBorders>
            <w:hideMark/>
          </w:tcPr>
          <w:p w:rsidR="00CA3FC3" w:rsidRDefault="00CA3FC3">
            <w:pPr>
              <w:spacing w:after="0" w:line="240" w:lineRule="auto"/>
              <w:rPr>
                <w:sz w:val="24"/>
                <w:szCs w:val="24"/>
              </w:rPr>
            </w:pPr>
            <w:r>
              <w:rPr>
                <w:sz w:val="24"/>
                <w:szCs w:val="24"/>
              </w:rPr>
              <w:t xml:space="preserve">Перечень знаний, осваиваемых в рамках дисциплины: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 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содержание актуальной нормативно-правовой документации; современная научная и профессиональная терминология; возможные траектории </w:t>
            </w:r>
            <w:r>
              <w:rPr>
                <w:sz w:val="24"/>
                <w:szCs w:val="24"/>
              </w:rPr>
              <w:lastRenderedPageBreak/>
              <w:t>профессионального развития и самообразования психологические основы деятельности коллектива, психологические особенности личности; основы проектной деятельности сущность гражданско-патриотической позиции, общечеловеческих ценностей; значимость профессиональной деятельности по профессии (специальности)</w:t>
            </w:r>
          </w:p>
        </w:tc>
        <w:tc>
          <w:tcPr>
            <w:tcW w:w="3115" w:type="dxa"/>
            <w:vMerge w:val="restart"/>
            <w:tcBorders>
              <w:top w:val="single" w:sz="4" w:space="0" w:color="auto"/>
              <w:left w:val="single" w:sz="4" w:space="0" w:color="auto"/>
              <w:bottom w:val="single" w:sz="4" w:space="0" w:color="auto"/>
              <w:right w:val="single" w:sz="4" w:space="0" w:color="auto"/>
            </w:tcBorders>
            <w:hideMark/>
          </w:tcPr>
          <w:p w:rsidR="00CA3FC3" w:rsidRDefault="00CA3FC3">
            <w:pPr>
              <w:spacing w:after="0" w:line="240" w:lineRule="auto"/>
              <w:rPr>
                <w:sz w:val="24"/>
                <w:szCs w:val="24"/>
              </w:rPr>
            </w:pPr>
            <w:r>
              <w:rPr>
                <w:sz w:val="24"/>
                <w:szCs w:val="24"/>
              </w:rPr>
              <w:lastRenderedPageBreak/>
              <w:t xml:space="preserve">«Отлично»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 «Хорошо» - теоретическое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 «Удовлетворительно» - теоретическое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w:t>
            </w:r>
            <w:r>
              <w:rPr>
                <w:sz w:val="24"/>
                <w:szCs w:val="24"/>
              </w:rPr>
              <w:lastRenderedPageBreak/>
              <w:t>содержат ошибки. «Неудовлетворительно» - теоретическое содержание курса не освоено, необходимые умения не сформированы, выполненные учебные задания содержат грубые ошибки.</w:t>
            </w:r>
          </w:p>
        </w:tc>
        <w:tc>
          <w:tcPr>
            <w:tcW w:w="3115" w:type="dxa"/>
            <w:tcBorders>
              <w:top w:val="single" w:sz="4" w:space="0" w:color="auto"/>
              <w:left w:val="single" w:sz="4" w:space="0" w:color="auto"/>
              <w:bottom w:val="single" w:sz="4" w:space="0" w:color="auto"/>
              <w:right w:val="single" w:sz="4" w:space="0" w:color="auto"/>
            </w:tcBorders>
            <w:hideMark/>
          </w:tcPr>
          <w:p w:rsidR="00CA3FC3" w:rsidRDefault="00CA3FC3">
            <w:pPr>
              <w:spacing w:after="0" w:line="240" w:lineRule="auto"/>
              <w:rPr>
                <w:sz w:val="24"/>
                <w:szCs w:val="24"/>
              </w:rPr>
            </w:pPr>
            <w:r>
              <w:rPr>
                <w:sz w:val="24"/>
                <w:szCs w:val="24"/>
              </w:rPr>
              <w:lastRenderedPageBreak/>
              <w:t>Тестирование в гугл-формах на знание терминологии по разделам «Психологические аспекты общения». «Деловое общение», «Конфликты в деловом общении»;  Психологическое тестирование и анализ результатов с рекомендациями  по темам «Стороны общения», «Проявление индивидуальных особенностей в деловом общении» , «Конфликт его сущность»,. ….  Контрольные  работы по разделам «Психологические аспекты общения». «Деловое общение», «Конфликты в деловом общении»;  …. Подготовка и выступление с докладом для пресс-конференции по теме «Деловое общение», Решение ситуационных задач по темам «Конфликты в деловом общении», «Стресс и его особенности»….</w:t>
            </w:r>
          </w:p>
          <w:p w:rsidR="00CA3FC3" w:rsidRDefault="00CA3FC3">
            <w:pPr>
              <w:spacing w:after="0" w:line="240" w:lineRule="auto"/>
              <w:rPr>
                <w:sz w:val="24"/>
                <w:szCs w:val="24"/>
              </w:rPr>
            </w:pPr>
            <w:r>
              <w:rPr>
                <w:sz w:val="24"/>
                <w:szCs w:val="24"/>
              </w:rPr>
              <w:t>Дифференцированный зачет</w:t>
            </w:r>
          </w:p>
        </w:tc>
      </w:tr>
      <w:tr w:rsidR="00CA3FC3" w:rsidTr="00474434">
        <w:tc>
          <w:tcPr>
            <w:tcW w:w="3510" w:type="dxa"/>
            <w:tcBorders>
              <w:top w:val="single" w:sz="4" w:space="0" w:color="auto"/>
              <w:left w:val="single" w:sz="4" w:space="0" w:color="auto"/>
              <w:bottom w:val="single" w:sz="4" w:space="0" w:color="auto"/>
              <w:right w:val="single" w:sz="4" w:space="0" w:color="auto"/>
            </w:tcBorders>
          </w:tcPr>
          <w:p w:rsidR="00CA3FC3" w:rsidRDefault="00CA3FC3">
            <w:pPr>
              <w:spacing w:after="0" w:line="240" w:lineRule="auto"/>
              <w:rPr>
                <w:sz w:val="24"/>
                <w:szCs w:val="24"/>
              </w:rPr>
            </w:pPr>
            <w:r>
              <w:rPr>
                <w:sz w:val="24"/>
                <w:szCs w:val="24"/>
              </w:rPr>
              <w:lastRenderedPageBreak/>
              <w:t xml:space="preserve">Перечень умений, осваиваемых в рамках дисциплины: 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 определять актуальность нормативно-правовой документации в профессиональной </w:t>
            </w:r>
            <w:r>
              <w:rPr>
                <w:sz w:val="24"/>
                <w:szCs w:val="24"/>
              </w:rPr>
              <w:lastRenderedPageBreak/>
              <w:t>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 организовывать работу коллектива и команды; взаимодействовать с коллегами, руководством, клиентами в ходе профессиональной деятельности описывать значимость своей профессии (специальности</w:t>
            </w:r>
          </w:p>
          <w:p w:rsidR="00CA3FC3" w:rsidRDefault="00CA3FC3">
            <w:pPr>
              <w:spacing w:after="0" w:line="240" w:lineRule="auto"/>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3FC3" w:rsidRDefault="00CA3FC3">
            <w:pPr>
              <w:spacing w:after="0" w:line="240" w:lineRule="auto"/>
              <w:rPr>
                <w:sz w:val="24"/>
                <w:szCs w:val="24"/>
              </w:rPr>
            </w:pPr>
          </w:p>
        </w:tc>
        <w:tc>
          <w:tcPr>
            <w:tcW w:w="3115" w:type="dxa"/>
            <w:tcBorders>
              <w:top w:val="single" w:sz="4" w:space="0" w:color="auto"/>
              <w:left w:val="single" w:sz="4" w:space="0" w:color="auto"/>
              <w:bottom w:val="single" w:sz="4" w:space="0" w:color="auto"/>
              <w:right w:val="single" w:sz="4" w:space="0" w:color="auto"/>
            </w:tcBorders>
            <w:hideMark/>
          </w:tcPr>
          <w:p w:rsidR="00CA3FC3" w:rsidRDefault="00CA3FC3">
            <w:pPr>
              <w:spacing w:after="0" w:line="240" w:lineRule="auto"/>
              <w:rPr>
                <w:sz w:val="24"/>
                <w:szCs w:val="24"/>
              </w:rPr>
            </w:pPr>
            <w:r>
              <w:rPr>
                <w:sz w:val="24"/>
                <w:szCs w:val="24"/>
              </w:rPr>
              <w:t>Тестирование в гугл-формах на знание терминологии по разделам «Психологические аспекты общения». «Деловое общение», «Конфликты в деловом общении»;  Психологическое тестирование и анализ результатов с рекомендациями  по темам «Стороны общения», «Проявление индивидуальных особенностей в деловом общении» , «Конфликт его сущность»,. ….  Контрольные  работы по разделам «Психологические аспекты общения». «Деловое общение», «Конфликты в деловом общении»;  …. Подготовка и выступление с докладом для пресс-конференции по теме «Деловое общение», Решение ситуационных задач по темам «Конфликты в деловом общении», «Стресс и его особенности»….</w:t>
            </w:r>
          </w:p>
          <w:p w:rsidR="00CA3FC3" w:rsidRDefault="00CA3FC3">
            <w:pPr>
              <w:spacing w:after="0" w:line="240" w:lineRule="auto"/>
              <w:rPr>
                <w:sz w:val="24"/>
                <w:szCs w:val="24"/>
              </w:rPr>
            </w:pPr>
            <w:r>
              <w:rPr>
                <w:sz w:val="24"/>
                <w:szCs w:val="24"/>
              </w:rPr>
              <w:t>Дифференцированный зачет</w:t>
            </w:r>
          </w:p>
        </w:tc>
      </w:tr>
    </w:tbl>
    <w:p w:rsidR="006C3A5E" w:rsidRDefault="006C3A5E" w:rsidP="00653478">
      <w:pPr>
        <w:widowControl w:val="0"/>
        <w:autoSpaceDE w:val="0"/>
        <w:autoSpaceDN w:val="0"/>
        <w:adjustRightInd w:val="0"/>
        <w:spacing w:after="0" w:line="240" w:lineRule="auto"/>
        <w:rPr>
          <w:rFonts w:ascii="Times New Roman" w:hAnsi="Times New Roman"/>
          <w:b/>
          <w:sz w:val="24"/>
          <w:szCs w:val="24"/>
        </w:rPr>
      </w:pPr>
    </w:p>
    <w:p w:rsidR="00CA3FC3" w:rsidRPr="00397064" w:rsidRDefault="00CA3FC3" w:rsidP="00CA3FC3">
      <w:pPr>
        <w:pStyle w:val="2"/>
        <w:numPr>
          <w:ilvl w:val="0"/>
          <w:numId w:val="0"/>
        </w:numPr>
        <w:spacing w:before="0" w:line="240" w:lineRule="auto"/>
        <w:ind w:left="576" w:hanging="576"/>
        <w:rPr>
          <w:rFonts w:ascii="Times New Roman" w:hAnsi="Times New Roman"/>
          <w:color w:val="auto"/>
          <w:sz w:val="24"/>
          <w:szCs w:val="24"/>
        </w:rPr>
      </w:pPr>
      <w:bookmarkStart w:id="27" w:name="_Toc88501971"/>
      <w:r w:rsidRPr="00474434">
        <w:rPr>
          <w:rFonts w:ascii="Times New Roman" w:hAnsi="Times New Roman"/>
          <w:color w:val="auto"/>
          <w:sz w:val="24"/>
          <w:szCs w:val="24"/>
        </w:rPr>
        <w:t>3.3.16. ОГСЭ.04 Иностранный язык в профессиональной деятельности</w:t>
      </w:r>
      <w:bookmarkEnd w:id="27"/>
    </w:p>
    <w:p w:rsidR="00474434" w:rsidRPr="004E1FF4" w:rsidRDefault="00474434" w:rsidP="00137E26">
      <w:pPr>
        <w:pStyle w:val="a3"/>
        <w:numPr>
          <w:ilvl w:val="0"/>
          <w:numId w:val="151"/>
        </w:numPr>
        <w:spacing w:after="0" w:line="240" w:lineRule="auto"/>
        <w:ind w:left="0" w:firstLine="0"/>
        <w:contextualSpacing w:val="0"/>
        <w:jc w:val="center"/>
        <w:rPr>
          <w:rFonts w:ascii="Times New Roman" w:hAnsi="Times New Roman"/>
          <w:b/>
          <w:sz w:val="24"/>
          <w:szCs w:val="24"/>
        </w:rPr>
      </w:pPr>
      <w:r w:rsidRPr="004E1FF4">
        <w:rPr>
          <w:rFonts w:ascii="Times New Roman" w:hAnsi="Times New Roman"/>
          <w:b/>
          <w:sz w:val="24"/>
          <w:szCs w:val="24"/>
        </w:rPr>
        <w:t>ОБЩАЯ ХАРАКТЕРИСТИКА ПРИМЕРНОЙ РАБОЧЕЙ ПРОГРАММЫ УЧЕБНОЙ ДИСЦИПЛИНЫ</w:t>
      </w:r>
    </w:p>
    <w:p w:rsidR="00474434" w:rsidRPr="00875863" w:rsidRDefault="00474434" w:rsidP="00474434">
      <w:pPr>
        <w:pStyle w:val="a3"/>
        <w:spacing w:after="0" w:line="240" w:lineRule="auto"/>
        <w:ind w:left="0"/>
        <w:jc w:val="center"/>
        <w:rPr>
          <w:rFonts w:ascii="Times New Roman" w:hAnsi="Times New Roman"/>
          <w:b/>
          <w:sz w:val="24"/>
          <w:szCs w:val="24"/>
        </w:rPr>
      </w:pPr>
      <w:r w:rsidRPr="00875863">
        <w:rPr>
          <w:rFonts w:ascii="Times New Roman" w:hAnsi="Times New Roman"/>
          <w:b/>
          <w:sz w:val="24"/>
          <w:szCs w:val="24"/>
        </w:rPr>
        <w:t>«ОГСЭ.04 Иностранный язык в профессиональной деятельности»</w:t>
      </w:r>
    </w:p>
    <w:p w:rsidR="00474434" w:rsidRPr="00875863" w:rsidRDefault="00474434" w:rsidP="00474434">
      <w:pPr>
        <w:spacing w:after="0" w:line="240" w:lineRule="auto"/>
        <w:jc w:val="both"/>
        <w:rPr>
          <w:rFonts w:ascii="Times New Roman" w:hAnsi="Times New Roman"/>
          <w:i/>
          <w:sz w:val="24"/>
          <w:szCs w:val="24"/>
        </w:rPr>
      </w:pPr>
      <w:r w:rsidRPr="00875863">
        <w:rPr>
          <w:rFonts w:ascii="Times New Roman" w:hAnsi="Times New Roman"/>
          <w:b/>
          <w:sz w:val="24"/>
          <w:szCs w:val="24"/>
        </w:rPr>
        <w:t xml:space="preserve">1.1. Место дисциплины в структуре основной профессиональной образовательной программы: </w:t>
      </w:r>
      <w:r w:rsidRPr="00875863">
        <w:rPr>
          <w:rFonts w:ascii="Times New Roman" w:hAnsi="Times New Roman"/>
          <w:sz w:val="24"/>
          <w:szCs w:val="24"/>
        </w:rPr>
        <w:t>Программа относится к циклу дисциплин обще гуманитарного и социально-экономического цикла (ОГСЭ).</w:t>
      </w:r>
    </w:p>
    <w:p w:rsidR="00474434" w:rsidRPr="00875863" w:rsidRDefault="00474434" w:rsidP="00474434">
      <w:pPr>
        <w:spacing w:after="0" w:line="240" w:lineRule="auto"/>
        <w:rPr>
          <w:rFonts w:ascii="Times New Roman" w:hAnsi="Times New Roman"/>
          <w:b/>
          <w:sz w:val="24"/>
          <w:szCs w:val="24"/>
        </w:rPr>
      </w:pPr>
      <w:r w:rsidRPr="00875863">
        <w:rPr>
          <w:rFonts w:ascii="Times New Roman" w:hAnsi="Times New Roman"/>
          <w:b/>
          <w:sz w:val="24"/>
          <w:szCs w:val="24"/>
        </w:rPr>
        <w:t>1.2. Цель и планируемые результаты освоения дисциплины:</w:t>
      </w:r>
    </w:p>
    <w:tbl>
      <w:tblPr>
        <w:tblStyle w:val="111"/>
        <w:tblW w:w="9464" w:type="dxa"/>
        <w:tblLayout w:type="fixed"/>
        <w:tblLook w:val="04A0" w:firstRow="1" w:lastRow="0" w:firstColumn="1" w:lastColumn="0" w:noHBand="0" w:noVBand="1"/>
      </w:tblPr>
      <w:tblGrid>
        <w:gridCol w:w="1134"/>
        <w:gridCol w:w="4219"/>
        <w:gridCol w:w="4111"/>
      </w:tblGrid>
      <w:tr w:rsidR="00474434" w:rsidRPr="00875863" w:rsidTr="004E1FF4">
        <w:trPr>
          <w:trHeight w:val="793"/>
        </w:trPr>
        <w:tc>
          <w:tcPr>
            <w:tcW w:w="1134" w:type="dxa"/>
          </w:tcPr>
          <w:p w:rsidR="00474434" w:rsidRPr="00875863" w:rsidRDefault="00474434" w:rsidP="00FC1C3B">
            <w:pPr>
              <w:suppressAutoHyphens/>
              <w:spacing w:after="0" w:line="240" w:lineRule="auto"/>
              <w:jc w:val="center"/>
              <w:rPr>
                <w:b/>
                <w:iCs/>
                <w:sz w:val="24"/>
                <w:szCs w:val="24"/>
              </w:rPr>
            </w:pPr>
            <w:r w:rsidRPr="00875863">
              <w:rPr>
                <w:b/>
                <w:sz w:val="24"/>
                <w:szCs w:val="24"/>
              </w:rPr>
              <w:t>Код компетенции</w:t>
            </w:r>
          </w:p>
        </w:tc>
        <w:tc>
          <w:tcPr>
            <w:tcW w:w="4219" w:type="dxa"/>
          </w:tcPr>
          <w:p w:rsidR="00474434" w:rsidRPr="00875863" w:rsidRDefault="00474434" w:rsidP="00FC1C3B">
            <w:pPr>
              <w:spacing w:after="0" w:line="240" w:lineRule="auto"/>
              <w:jc w:val="center"/>
              <w:rPr>
                <w:b/>
                <w:iCs/>
                <w:sz w:val="24"/>
                <w:szCs w:val="24"/>
              </w:rPr>
            </w:pPr>
            <w:r w:rsidRPr="00875863">
              <w:rPr>
                <w:b/>
                <w:iCs/>
                <w:sz w:val="24"/>
                <w:szCs w:val="24"/>
              </w:rPr>
              <w:t>Знания</w:t>
            </w:r>
          </w:p>
        </w:tc>
        <w:tc>
          <w:tcPr>
            <w:tcW w:w="4111" w:type="dxa"/>
          </w:tcPr>
          <w:p w:rsidR="00474434" w:rsidRPr="00875863" w:rsidRDefault="00474434" w:rsidP="00FC1C3B">
            <w:pPr>
              <w:spacing w:after="0" w:line="240" w:lineRule="auto"/>
              <w:jc w:val="center"/>
              <w:rPr>
                <w:b/>
                <w:iCs/>
                <w:sz w:val="24"/>
                <w:szCs w:val="24"/>
              </w:rPr>
            </w:pPr>
            <w:r w:rsidRPr="00875863">
              <w:rPr>
                <w:b/>
                <w:iCs/>
                <w:sz w:val="24"/>
                <w:szCs w:val="24"/>
              </w:rPr>
              <w:t>Умения</w:t>
            </w:r>
          </w:p>
        </w:tc>
      </w:tr>
      <w:tr w:rsidR="00474434" w:rsidRPr="00875863" w:rsidTr="004E1FF4">
        <w:trPr>
          <w:trHeight w:val="793"/>
        </w:trPr>
        <w:tc>
          <w:tcPr>
            <w:tcW w:w="1134" w:type="dxa"/>
          </w:tcPr>
          <w:p w:rsidR="00474434" w:rsidRPr="00875863" w:rsidRDefault="00474434" w:rsidP="00FC1C3B">
            <w:pPr>
              <w:spacing w:after="0" w:line="240" w:lineRule="auto"/>
              <w:jc w:val="center"/>
              <w:rPr>
                <w:b/>
                <w:i/>
                <w:sz w:val="24"/>
                <w:szCs w:val="24"/>
              </w:rPr>
            </w:pPr>
            <w:r w:rsidRPr="00875863">
              <w:rPr>
                <w:b/>
                <w:i/>
                <w:sz w:val="24"/>
                <w:szCs w:val="24"/>
              </w:rPr>
              <w:t>ОК 01</w:t>
            </w:r>
          </w:p>
          <w:p w:rsidR="00474434" w:rsidRPr="00875863" w:rsidRDefault="00474434" w:rsidP="00FC1C3B">
            <w:pPr>
              <w:spacing w:after="0" w:line="240" w:lineRule="auto"/>
              <w:jc w:val="center"/>
              <w:rPr>
                <w:b/>
                <w:i/>
                <w:sz w:val="24"/>
                <w:szCs w:val="24"/>
              </w:rPr>
            </w:pPr>
            <w:r w:rsidRPr="00875863">
              <w:rPr>
                <w:b/>
                <w:i/>
                <w:sz w:val="24"/>
                <w:szCs w:val="24"/>
              </w:rPr>
              <w:t>ОК 04</w:t>
            </w:r>
          </w:p>
          <w:p w:rsidR="00474434" w:rsidRPr="00875863" w:rsidRDefault="00474434" w:rsidP="00FC1C3B">
            <w:pPr>
              <w:spacing w:after="0" w:line="240" w:lineRule="auto"/>
              <w:jc w:val="center"/>
              <w:rPr>
                <w:b/>
                <w:i/>
                <w:sz w:val="24"/>
                <w:szCs w:val="24"/>
              </w:rPr>
            </w:pPr>
            <w:r w:rsidRPr="00875863">
              <w:rPr>
                <w:b/>
                <w:i/>
                <w:sz w:val="24"/>
                <w:szCs w:val="24"/>
              </w:rPr>
              <w:t>ОК 06</w:t>
            </w:r>
          </w:p>
          <w:p w:rsidR="00474434" w:rsidRPr="00875863" w:rsidRDefault="00474434" w:rsidP="00FC1C3B">
            <w:pPr>
              <w:suppressAutoHyphens/>
              <w:spacing w:after="0" w:line="240" w:lineRule="auto"/>
              <w:jc w:val="center"/>
              <w:rPr>
                <w:b/>
                <w:sz w:val="24"/>
                <w:szCs w:val="24"/>
              </w:rPr>
            </w:pPr>
            <w:r w:rsidRPr="00875863">
              <w:rPr>
                <w:b/>
                <w:i/>
                <w:sz w:val="24"/>
                <w:szCs w:val="24"/>
              </w:rPr>
              <w:t>ОК 10</w:t>
            </w:r>
          </w:p>
        </w:tc>
        <w:tc>
          <w:tcPr>
            <w:tcW w:w="4219" w:type="dxa"/>
          </w:tcPr>
          <w:p w:rsidR="00474434" w:rsidRPr="00875863" w:rsidRDefault="00474434" w:rsidP="00FC1C3B">
            <w:pPr>
              <w:suppressAutoHyphens/>
              <w:spacing w:after="0" w:line="240" w:lineRule="auto"/>
              <w:jc w:val="both"/>
              <w:rPr>
                <w:iCs/>
                <w:sz w:val="24"/>
                <w:szCs w:val="24"/>
              </w:rPr>
            </w:pPr>
            <w:r w:rsidRPr="00875863">
              <w:rPr>
                <w:iCs/>
                <w:sz w:val="24"/>
                <w:szCs w:val="24"/>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c>
          <w:tcPr>
            <w:tcW w:w="4111" w:type="dxa"/>
          </w:tcPr>
          <w:p w:rsidR="00474434" w:rsidRPr="00875863" w:rsidRDefault="00474434" w:rsidP="00FC1C3B">
            <w:pPr>
              <w:spacing w:after="0" w:line="240" w:lineRule="auto"/>
              <w:rPr>
                <w:bCs/>
                <w:sz w:val="24"/>
                <w:szCs w:val="24"/>
              </w:rPr>
            </w:pPr>
            <w:r w:rsidRPr="00875863">
              <w:rPr>
                <w:bCs/>
                <w:sz w:val="24"/>
                <w:szCs w:val="24"/>
              </w:rPr>
              <w:t xml:space="preserve">понимать общий смысл четко произнесенных высказываний на известные темы (профессиональные и бытовые), </w:t>
            </w:r>
          </w:p>
          <w:p w:rsidR="00474434" w:rsidRPr="00875863" w:rsidRDefault="00474434" w:rsidP="00FC1C3B">
            <w:pPr>
              <w:spacing w:after="0" w:line="240" w:lineRule="auto"/>
              <w:rPr>
                <w:bCs/>
                <w:sz w:val="24"/>
                <w:szCs w:val="24"/>
              </w:rPr>
            </w:pPr>
            <w:r w:rsidRPr="00875863">
              <w:rPr>
                <w:bCs/>
                <w:sz w:val="24"/>
                <w:szCs w:val="24"/>
              </w:rPr>
              <w:t>понимать тексты на базовые профессиональные темы</w:t>
            </w:r>
          </w:p>
          <w:p w:rsidR="00474434" w:rsidRPr="00875863" w:rsidRDefault="00474434" w:rsidP="00FC1C3B">
            <w:pPr>
              <w:spacing w:after="0" w:line="240" w:lineRule="auto"/>
              <w:rPr>
                <w:bCs/>
                <w:sz w:val="24"/>
                <w:szCs w:val="24"/>
              </w:rPr>
            </w:pPr>
            <w:r w:rsidRPr="00875863">
              <w:rPr>
                <w:bCs/>
                <w:sz w:val="24"/>
                <w:szCs w:val="24"/>
              </w:rPr>
              <w:t>участвовать в диалогах на знакомые общие и профессиональные темы</w:t>
            </w:r>
          </w:p>
          <w:p w:rsidR="00474434" w:rsidRPr="00875863" w:rsidRDefault="00474434" w:rsidP="00FC1C3B">
            <w:pPr>
              <w:spacing w:after="0" w:line="240" w:lineRule="auto"/>
              <w:rPr>
                <w:bCs/>
                <w:sz w:val="24"/>
                <w:szCs w:val="24"/>
              </w:rPr>
            </w:pPr>
            <w:r w:rsidRPr="00875863">
              <w:rPr>
                <w:bCs/>
                <w:sz w:val="24"/>
                <w:szCs w:val="24"/>
              </w:rPr>
              <w:t>строить простые высказывания о себе и о своей профессиональной деятельности</w:t>
            </w:r>
          </w:p>
          <w:p w:rsidR="00474434" w:rsidRPr="00875863" w:rsidRDefault="00474434" w:rsidP="00FC1C3B">
            <w:pPr>
              <w:spacing w:after="0" w:line="240" w:lineRule="auto"/>
              <w:rPr>
                <w:bCs/>
                <w:sz w:val="24"/>
                <w:szCs w:val="24"/>
              </w:rPr>
            </w:pPr>
            <w:r w:rsidRPr="00875863">
              <w:rPr>
                <w:bCs/>
                <w:sz w:val="24"/>
                <w:szCs w:val="24"/>
              </w:rPr>
              <w:t>кратко обосновывать и объяснить свои действия (текущие и планируемые)</w:t>
            </w:r>
          </w:p>
          <w:p w:rsidR="00474434" w:rsidRPr="00875863" w:rsidRDefault="00474434" w:rsidP="00FC1C3B">
            <w:pPr>
              <w:pStyle w:val="a3"/>
              <w:spacing w:after="0" w:line="240" w:lineRule="auto"/>
              <w:ind w:left="0"/>
              <w:rPr>
                <w:bCs/>
                <w:sz w:val="24"/>
                <w:szCs w:val="24"/>
              </w:rPr>
            </w:pPr>
            <w:r w:rsidRPr="00875863">
              <w:rPr>
                <w:bCs/>
                <w:sz w:val="24"/>
                <w:szCs w:val="24"/>
              </w:rPr>
              <w:t>писать простые связные сообщения на знакомые или интересующие профессиональные темы. правила построения простых и сложных предложений на профессиональные темы</w:t>
            </w:r>
          </w:p>
          <w:p w:rsidR="00474434" w:rsidRPr="00875863" w:rsidRDefault="00474434" w:rsidP="00FC1C3B">
            <w:pPr>
              <w:spacing w:after="0" w:line="240" w:lineRule="auto"/>
              <w:jc w:val="center"/>
              <w:rPr>
                <w:b/>
                <w:iCs/>
                <w:sz w:val="24"/>
                <w:szCs w:val="24"/>
              </w:rPr>
            </w:pPr>
          </w:p>
        </w:tc>
      </w:tr>
    </w:tbl>
    <w:p w:rsidR="00474434" w:rsidRPr="00875863" w:rsidRDefault="00474434" w:rsidP="00474434">
      <w:pPr>
        <w:spacing w:after="0" w:line="240" w:lineRule="auto"/>
        <w:ind w:firstLine="426"/>
        <w:rPr>
          <w:rFonts w:ascii="Times New Roman" w:hAnsi="Times New Roman"/>
          <w:b/>
          <w:sz w:val="24"/>
          <w:szCs w:val="24"/>
        </w:rPr>
      </w:pPr>
    </w:p>
    <w:p w:rsidR="00474434" w:rsidRPr="00875863" w:rsidRDefault="00474434" w:rsidP="00474434">
      <w:pPr>
        <w:spacing w:after="0" w:line="240" w:lineRule="auto"/>
        <w:ind w:firstLine="426"/>
        <w:rPr>
          <w:rFonts w:ascii="Times New Roman" w:hAnsi="Times New Roman"/>
          <w:b/>
          <w:sz w:val="24"/>
          <w:szCs w:val="24"/>
        </w:rPr>
      </w:pPr>
      <w:r w:rsidRPr="00875863">
        <w:rPr>
          <w:rFonts w:ascii="Times New Roman" w:hAnsi="Times New Roman"/>
          <w:b/>
          <w:sz w:val="24"/>
          <w:szCs w:val="24"/>
        </w:rPr>
        <w:lastRenderedPageBreak/>
        <w:t>2. СТРУКТУРА И СОДЕРЖАНИЕ УЧЕБНОЙ ДИСЦИПЛИНЫ</w:t>
      </w:r>
    </w:p>
    <w:p w:rsidR="00474434" w:rsidRPr="00875863" w:rsidRDefault="00474434" w:rsidP="00474434">
      <w:pPr>
        <w:tabs>
          <w:tab w:val="left" w:pos="6480"/>
        </w:tabs>
        <w:spacing w:after="0" w:line="240" w:lineRule="auto"/>
        <w:ind w:firstLine="426"/>
        <w:rPr>
          <w:rFonts w:ascii="Times New Roman" w:hAnsi="Times New Roman"/>
          <w:b/>
          <w:sz w:val="24"/>
          <w:szCs w:val="24"/>
        </w:rPr>
      </w:pPr>
      <w:r w:rsidRPr="00875863">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474434" w:rsidRPr="00875863" w:rsidTr="00474434">
        <w:tc>
          <w:tcPr>
            <w:tcW w:w="4073" w:type="pct"/>
            <w:vAlign w:val="center"/>
          </w:tcPr>
          <w:p w:rsidR="00474434" w:rsidRPr="00875863" w:rsidRDefault="00474434" w:rsidP="00FC1C3B">
            <w:pPr>
              <w:suppressAutoHyphens/>
              <w:spacing w:after="0" w:line="240" w:lineRule="auto"/>
              <w:rPr>
                <w:rFonts w:ascii="Times New Roman" w:hAnsi="Times New Roman"/>
                <w:b/>
                <w:sz w:val="24"/>
                <w:szCs w:val="24"/>
              </w:rPr>
            </w:pPr>
            <w:r w:rsidRPr="00875863">
              <w:rPr>
                <w:rFonts w:ascii="Times New Roman" w:hAnsi="Times New Roman"/>
                <w:b/>
                <w:sz w:val="24"/>
                <w:szCs w:val="24"/>
              </w:rPr>
              <w:t>Вид учебной работы</w:t>
            </w:r>
          </w:p>
        </w:tc>
        <w:tc>
          <w:tcPr>
            <w:tcW w:w="927" w:type="pct"/>
            <w:vAlign w:val="center"/>
          </w:tcPr>
          <w:p w:rsidR="00474434" w:rsidRPr="00875863" w:rsidRDefault="00474434" w:rsidP="00474434">
            <w:pPr>
              <w:suppressAutoHyphens/>
              <w:spacing w:after="0" w:line="240" w:lineRule="auto"/>
              <w:jc w:val="center"/>
              <w:rPr>
                <w:rFonts w:ascii="Times New Roman" w:hAnsi="Times New Roman"/>
                <w:b/>
                <w:iCs/>
                <w:sz w:val="24"/>
                <w:szCs w:val="24"/>
              </w:rPr>
            </w:pPr>
            <w:r w:rsidRPr="00875863">
              <w:rPr>
                <w:rFonts w:ascii="Times New Roman" w:hAnsi="Times New Roman"/>
                <w:b/>
                <w:iCs/>
                <w:sz w:val="24"/>
                <w:szCs w:val="24"/>
              </w:rPr>
              <w:t>Объем в часах</w:t>
            </w:r>
          </w:p>
        </w:tc>
      </w:tr>
      <w:tr w:rsidR="00474434" w:rsidRPr="00875863" w:rsidTr="00474434">
        <w:tc>
          <w:tcPr>
            <w:tcW w:w="4073" w:type="pct"/>
            <w:vAlign w:val="center"/>
          </w:tcPr>
          <w:p w:rsidR="00474434" w:rsidRPr="00875863" w:rsidRDefault="00474434" w:rsidP="00FC1C3B">
            <w:pPr>
              <w:suppressAutoHyphens/>
              <w:spacing w:after="0" w:line="240" w:lineRule="auto"/>
              <w:rPr>
                <w:rFonts w:ascii="Times New Roman" w:hAnsi="Times New Roman"/>
                <w:b/>
                <w:sz w:val="24"/>
                <w:szCs w:val="24"/>
              </w:rPr>
            </w:pPr>
            <w:r w:rsidRPr="00875863">
              <w:rPr>
                <w:rFonts w:ascii="Times New Roman" w:hAnsi="Times New Roman"/>
                <w:b/>
                <w:sz w:val="24"/>
                <w:szCs w:val="24"/>
              </w:rPr>
              <w:t xml:space="preserve">Объем образовательной программы </w:t>
            </w:r>
          </w:p>
        </w:tc>
        <w:tc>
          <w:tcPr>
            <w:tcW w:w="927" w:type="pct"/>
            <w:vAlign w:val="center"/>
          </w:tcPr>
          <w:p w:rsidR="00474434" w:rsidRPr="00875863" w:rsidRDefault="00474434" w:rsidP="00474434">
            <w:pPr>
              <w:suppressAutoHyphens/>
              <w:spacing w:after="0" w:line="240" w:lineRule="auto"/>
              <w:jc w:val="center"/>
              <w:rPr>
                <w:rFonts w:ascii="Times New Roman" w:hAnsi="Times New Roman"/>
                <w:iCs/>
                <w:sz w:val="24"/>
                <w:szCs w:val="24"/>
              </w:rPr>
            </w:pPr>
            <w:r>
              <w:rPr>
                <w:rFonts w:ascii="Times New Roman" w:hAnsi="Times New Roman"/>
                <w:iCs/>
                <w:sz w:val="24"/>
                <w:szCs w:val="24"/>
              </w:rPr>
              <w:t>17</w:t>
            </w:r>
            <w:r w:rsidRPr="00875863">
              <w:rPr>
                <w:rFonts w:ascii="Times New Roman" w:hAnsi="Times New Roman"/>
                <w:iCs/>
                <w:sz w:val="24"/>
                <w:szCs w:val="24"/>
              </w:rPr>
              <w:t>8</w:t>
            </w:r>
          </w:p>
        </w:tc>
      </w:tr>
      <w:tr w:rsidR="00474434" w:rsidRPr="00875863" w:rsidTr="00474434">
        <w:tc>
          <w:tcPr>
            <w:tcW w:w="5000" w:type="pct"/>
            <w:gridSpan w:val="2"/>
            <w:vAlign w:val="center"/>
          </w:tcPr>
          <w:p w:rsidR="00474434" w:rsidRPr="00875863" w:rsidRDefault="00474434" w:rsidP="00474434">
            <w:pPr>
              <w:suppressAutoHyphens/>
              <w:spacing w:after="0" w:line="240" w:lineRule="auto"/>
              <w:jc w:val="center"/>
              <w:rPr>
                <w:rFonts w:ascii="Times New Roman" w:hAnsi="Times New Roman"/>
                <w:iCs/>
                <w:sz w:val="24"/>
                <w:szCs w:val="24"/>
              </w:rPr>
            </w:pPr>
            <w:r w:rsidRPr="00875863">
              <w:rPr>
                <w:rFonts w:ascii="Times New Roman" w:hAnsi="Times New Roman"/>
                <w:sz w:val="24"/>
                <w:szCs w:val="24"/>
              </w:rPr>
              <w:t>в том числе:</w:t>
            </w:r>
          </w:p>
        </w:tc>
      </w:tr>
      <w:tr w:rsidR="00474434" w:rsidRPr="00875863" w:rsidTr="00474434">
        <w:tc>
          <w:tcPr>
            <w:tcW w:w="4073" w:type="pct"/>
            <w:vAlign w:val="center"/>
          </w:tcPr>
          <w:p w:rsidR="00474434" w:rsidRPr="00875863" w:rsidRDefault="00474434" w:rsidP="00FC1C3B">
            <w:pPr>
              <w:suppressAutoHyphens/>
              <w:spacing w:after="0" w:line="240" w:lineRule="auto"/>
              <w:rPr>
                <w:rFonts w:ascii="Times New Roman" w:hAnsi="Times New Roman"/>
                <w:sz w:val="24"/>
                <w:szCs w:val="24"/>
              </w:rPr>
            </w:pPr>
            <w:r w:rsidRPr="00875863">
              <w:rPr>
                <w:rFonts w:ascii="Times New Roman" w:hAnsi="Times New Roman"/>
                <w:sz w:val="24"/>
                <w:szCs w:val="24"/>
              </w:rPr>
              <w:t>теоретическое обучение</w:t>
            </w:r>
          </w:p>
        </w:tc>
        <w:tc>
          <w:tcPr>
            <w:tcW w:w="927" w:type="pct"/>
            <w:vAlign w:val="center"/>
          </w:tcPr>
          <w:p w:rsidR="00474434" w:rsidRPr="00875863" w:rsidRDefault="00474434" w:rsidP="00474434">
            <w:pPr>
              <w:suppressAutoHyphens/>
              <w:spacing w:after="0" w:line="240" w:lineRule="auto"/>
              <w:jc w:val="center"/>
              <w:rPr>
                <w:rFonts w:ascii="Times New Roman" w:hAnsi="Times New Roman"/>
                <w:iCs/>
                <w:sz w:val="24"/>
                <w:szCs w:val="24"/>
              </w:rPr>
            </w:pPr>
            <w:r>
              <w:rPr>
                <w:rFonts w:ascii="Times New Roman" w:hAnsi="Times New Roman"/>
                <w:iCs/>
                <w:sz w:val="24"/>
                <w:szCs w:val="24"/>
              </w:rPr>
              <w:t>8</w:t>
            </w:r>
          </w:p>
        </w:tc>
      </w:tr>
      <w:tr w:rsidR="00474434" w:rsidRPr="00875863" w:rsidTr="00474434">
        <w:tc>
          <w:tcPr>
            <w:tcW w:w="4073" w:type="pct"/>
            <w:vAlign w:val="center"/>
          </w:tcPr>
          <w:p w:rsidR="00474434" w:rsidRPr="00875863" w:rsidRDefault="00474434" w:rsidP="00FC1C3B">
            <w:pPr>
              <w:suppressAutoHyphens/>
              <w:spacing w:after="0" w:line="240" w:lineRule="auto"/>
              <w:rPr>
                <w:rFonts w:ascii="Times New Roman" w:hAnsi="Times New Roman"/>
                <w:sz w:val="24"/>
                <w:szCs w:val="24"/>
              </w:rPr>
            </w:pPr>
            <w:r w:rsidRPr="00875863">
              <w:rPr>
                <w:rFonts w:ascii="Times New Roman" w:hAnsi="Times New Roman"/>
                <w:sz w:val="24"/>
                <w:szCs w:val="24"/>
              </w:rPr>
              <w:t>практические занятия (если предусмотрено)</w:t>
            </w:r>
          </w:p>
        </w:tc>
        <w:tc>
          <w:tcPr>
            <w:tcW w:w="927" w:type="pct"/>
            <w:vAlign w:val="center"/>
          </w:tcPr>
          <w:p w:rsidR="00474434" w:rsidRPr="00875863" w:rsidRDefault="00474434" w:rsidP="00474434">
            <w:pPr>
              <w:suppressAutoHyphens/>
              <w:spacing w:after="0" w:line="240" w:lineRule="auto"/>
              <w:jc w:val="center"/>
              <w:rPr>
                <w:rFonts w:ascii="Times New Roman" w:hAnsi="Times New Roman"/>
                <w:iCs/>
                <w:sz w:val="24"/>
                <w:szCs w:val="24"/>
              </w:rPr>
            </w:pPr>
            <w:r w:rsidRPr="00875863">
              <w:rPr>
                <w:rFonts w:ascii="Times New Roman" w:hAnsi="Times New Roman"/>
                <w:iCs/>
                <w:sz w:val="24"/>
                <w:szCs w:val="24"/>
              </w:rPr>
              <w:t>16</w:t>
            </w:r>
            <w:r>
              <w:rPr>
                <w:rFonts w:ascii="Times New Roman" w:hAnsi="Times New Roman"/>
                <w:iCs/>
                <w:sz w:val="24"/>
                <w:szCs w:val="24"/>
              </w:rPr>
              <w:t>8</w:t>
            </w:r>
          </w:p>
        </w:tc>
      </w:tr>
      <w:tr w:rsidR="00474434" w:rsidRPr="00875863" w:rsidTr="00474434">
        <w:tc>
          <w:tcPr>
            <w:tcW w:w="4073" w:type="pct"/>
            <w:vAlign w:val="center"/>
          </w:tcPr>
          <w:p w:rsidR="00474434" w:rsidRPr="00875863" w:rsidRDefault="00474434" w:rsidP="00474434">
            <w:pPr>
              <w:suppressAutoHyphens/>
              <w:spacing w:after="0" w:line="240" w:lineRule="auto"/>
              <w:rPr>
                <w:rFonts w:ascii="Times New Roman" w:hAnsi="Times New Roman"/>
                <w:i/>
                <w:sz w:val="24"/>
                <w:szCs w:val="24"/>
              </w:rPr>
            </w:pPr>
            <w:r w:rsidRPr="00875863">
              <w:rPr>
                <w:rFonts w:ascii="Times New Roman" w:hAnsi="Times New Roman"/>
                <w:i/>
                <w:sz w:val="24"/>
                <w:szCs w:val="24"/>
              </w:rPr>
              <w:t>Самостоятельная работа</w:t>
            </w:r>
          </w:p>
        </w:tc>
        <w:tc>
          <w:tcPr>
            <w:tcW w:w="927" w:type="pct"/>
            <w:vAlign w:val="center"/>
          </w:tcPr>
          <w:p w:rsidR="00474434" w:rsidRPr="00875863" w:rsidRDefault="00474434" w:rsidP="00474434">
            <w:pPr>
              <w:suppressAutoHyphens/>
              <w:spacing w:after="0" w:line="240" w:lineRule="auto"/>
              <w:jc w:val="center"/>
              <w:rPr>
                <w:rFonts w:ascii="Times New Roman" w:hAnsi="Times New Roman"/>
                <w:iCs/>
                <w:sz w:val="24"/>
                <w:szCs w:val="24"/>
              </w:rPr>
            </w:pPr>
            <w:r>
              <w:rPr>
                <w:rFonts w:ascii="Times New Roman" w:hAnsi="Times New Roman"/>
                <w:iCs/>
                <w:sz w:val="24"/>
                <w:szCs w:val="24"/>
              </w:rPr>
              <w:t>0</w:t>
            </w:r>
          </w:p>
        </w:tc>
      </w:tr>
      <w:tr w:rsidR="00474434" w:rsidRPr="00875863" w:rsidTr="00474434">
        <w:tc>
          <w:tcPr>
            <w:tcW w:w="4073" w:type="pct"/>
            <w:vAlign w:val="center"/>
          </w:tcPr>
          <w:p w:rsidR="00474434" w:rsidRPr="00875863" w:rsidRDefault="00474434" w:rsidP="00FC1C3B">
            <w:pPr>
              <w:suppressAutoHyphens/>
              <w:spacing w:after="0" w:line="240" w:lineRule="auto"/>
              <w:rPr>
                <w:rFonts w:ascii="Times New Roman" w:hAnsi="Times New Roman"/>
                <w:i/>
                <w:sz w:val="24"/>
                <w:szCs w:val="24"/>
              </w:rPr>
            </w:pPr>
            <w:r w:rsidRPr="00875863">
              <w:rPr>
                <w:rFonts w:ascii="Times New Roman" w:hAnsi="Times New Roman"/>
                <w:b/>
                <w:iCs/>
                <w:sz w:val="24"/>
                <w:szCs w:val="24"/>
              </w:rPr>
              <w:t>Промежуточная аттестация</w:t>
            </w:r>
            <w:r w:rsidR="00FC1C3B">
              <w:rPr>
                <w:rFonts w:ascii="Times New Roman" w:hAnsi="Times New Roman"/>
                <w:b/>
                <w:iCs/>
                <w:sz w:val="24"/>
                <w:szCs w:val="24"/>
              </w:rPr>
              <w:t xml:space="preserve"> в форме дифференцированного зачета</w:t>
            </w:r>
          </w:p>
        </w:tc>
        <w:tc>
          <w:tcPr>
            <w:tcW w:w="927" w:type="pct"/>
            <w:vAlign w:val="center"/>
          </w:tcPr>
          <w:p w:rsidR="00474434" w:rsidRPr="00875863" w:rsidRDefault="00474434" w:rsidP="00474434">
            <w:pPr>
              <w:suppressAutoHyphens/>
              <w:spacing w:after="0" w:line="240" w:lineRule="auto"/>
              <w:jc w:val="center"/>
              <w:rPr>
                <w:rFonts w:ascii="Times New Roman" w:hAnsi="Times New Roman"/>
                <w:iCs/>
                <w:sz w:val="24"/>
                <w:szCs w:val="24"/>
              </w:rPr>
            </w:pPr>
            <w:r w:rsidRPr="00875863">
              <w:rPr>
                <w:rFonts w:ascii="Times New Roman" w:hAnsi="Times New Roman"/>
                <w:iCs/>
                <w:sz w:val="24"/>
                <w:szCs w:val="24"/>
              </w:rPr>
              <w:t>2</w:t>
            </w:r>
          </w:p>
        </w:tc>
      </w:tr>
    </w:tbl>
    <w:p w:rsidR="00474434" w:rsidRDefault="00474434" w:rsidP="00474434">
      <w:pPr>
        <w:spacing w:after="0" w:line="240" w:lineRule="auto"/>
        <w:ind w:firstLine="426"/>
        <w:rPr>
          <w:rFonts w:ascii="Times New Roman" w:hAnsi="Times New Roman"/>
          <w:b/>
          <w:i/>
          <w:sz w:val="24"/>
          <w:szCs w:val="24"/>
        </w:rPr>
      </w:pPr>
    </w:p>
    <w:p w:rsidR="00474434" w:rsidRPr="00875863" w:rsidRDefault="00474434" w:rsidP="00137E26">
      <w:pPr>
        <w:pStyle w:val="a3"/>
        <w:numPr>
          <w:ilvl w:val="1"/>
          <w:numId w:val="148"/>
        </w:numPr>
        <w:spacing w:after="0" w:line="240" w:lineRule="auto"/>
        <w:contextualSpacing w:val="0"/>
        <w:rPr>
          <w:rFonts w:ascii="Times New Roman" w:eastAsia="Times New Roman" w:hAnsi="Times New Roman"/>
          <w:b/>
          <w:sz w:val="24"/>
          <w:szCs w:val="24"/>
        </w:rPr>
      </w:pPr>
      <w:r w:rsidRPr="00875863">
        <w:rPr>
          <w:rFonts w:ascii="Times New Roman" w:eastAsia="Times New Roman" w:hAnsi="Times New Roman"/>
          <w:b/>
          <w:sz w:val="24"/>
          <w:szCs w:val="24"/>
        </w:rPr>
        <w:t xml:space="preserve">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9"/>
        <w:gridCol w:w="4050"/>
        <w:gridCol w:w="716"/>
        <w:gridCol w:w="907"/>
        <w:gridCol w:w="1689"/>
      </w:tblGrid>
      <w:tr w:rsidR="00474434" w:rsidRPr="00875863" w:rsidTr="00474434">
        <w:tc>
          <w:tcPr>
            <w:tcW w:w="952" w:type="pct"/>
          </w:tcPr>
          <w:p w:rsidR="00474434" w:rsidRPr="00875863" w:rsidRDefault="00474434" w:rsidP="00FC1C3B">
            <w:pPr>
              <w:spacing w:after="0" w:line="240" w:lineRule="auto"/>
              <w:rPr>
                <w:rFonts w:ascii="Times New Roman" w:hAnsi="Times New Roman"/>
                <w:b/>
                <w:bCs/>
                <w:i/>
                <w:sz w:val="24"/>
                <w:szCs w:val="24"/>
              </w:rPr>
            </w:pPr>
            <w:r w:rsidRPr="00875863">
              <w:rPr>
                <w:rFonts w:ascii="Times New Roman" w:hAnsi="Times New Roman"/>
                <w:b/>
                <w:bCs/>
                <w:i/>
                <w:sz w:val="24"/>
                <w:szCs w:val="24"/>
              </w:rPr>
              <w:t xml:space="preserve">Наименование </w:t>
            </w:r>
          </w:p>
          <w:p w:rsidR="00474434" w:rsidRPr="00875863" w:rsidRDefault="00474434" w:rsidP="00FC1C3B">
            <w:pPr>
              <w:spacing w:after="0" w:line="240" w:lineRule="auto"/>
              <w:rPr>
                <w:rFonts w:ascii="Times New Roman" w:hAnsi="Times New Roman"/>
                <w:b/>
                <w:i/>
                <w:sz w:val="24"/>
                <w:szCs w:val="24"/>
              </w:rPr>
            </w:pPr>
            <w:r w:rsidRPr="00875863">
              <w:rPr>
                <w:rFonts w:ascii="Times New Roman" w:hAnsi="Times New Roman"/>
                <w:b/>
                <w:bCs/>
                <w:i/>
                <w:sz w:val="24"/>
                <w:szCs w:val="24"/>
              </w:rPr>
              <w:t>разделов и тем</w:t>
            </w:r>
          </w:p>
        </w:tc>
        <w:tc>
          <w:tcPr>
            <w:tcW w:w="2882" w:type="pct"/>
            <w:gridSpan w:val="2"/>
          </w:tcPr>
          <w:p w:rsidR="00474434" w:rsidRPr="00875863" w:rsidRDefault="00474434" w:rsidP="00FC1C3B">
            <w:pPr>
              <w:spacing w:after="0" w:line="240" w:lineRule="auto"/>
              <w:rPr>
                <w:rFonts w:ascii="Times New Roman" w:hAnsi="Times New Roman"/>
                <w:b/>
                <w:bCs/>
                <w:i/>
                <w:sz w:val="24"/>
                <w:szCs w:val="24"/>
              </w:rPr>
            </w:pPr>
          </w:p>
          <w:p w:rsidR="00474434" w:rsidRPr="00875863" w:rsidRDefault="00474434" w:rsidP="00FC1C3B">
            <w:pPr>
              <w:spacing w:after="0" w:line="240" w:lineRule="auto"/>
              <w:rPr>
                <w:rFonts w:ascii="Times New Roman" w:hAnsi="Times New Roman"/>
                <w:b/>
                <w:i/>
                <w:sz w:val="24"/>
                <w:szCs w:val="24"/>
              </w:rPr>
            </w:pPr>
            <w:r w:rsidRPr="00875863">
              <w:rPr>
                <w:rFonts w:ascii="Times New Roman" w:hAnsi="Times New Roman"/>
                <w:b/>
                <w:bCs/>
                <w:i/>
                <w:sz w:val="24"/>
                <w:szCs w:val="24"/>
              </w:rPr>
              <w:t>Содержание учебного материала и формы организации деятельности обучающихся</w:t>
            </w:r>
          </w:p>
        </w:tc>
        <w:tc>
          <w:tcPr>
            <w:tcW w:w="475" w:type="pct"/>
          </w:tcPr>
          <w:p w:rsidR="00474434" w:rsidRPr="00875863" w:rsidRDefault="00474434" w:rsidP="00FC1C3B">
            <w:pPr>
              <w:spacing w:after="0" w:line="240" w:lineRule="auto"/>
              <w:jc w:val="center"/>
              <w:rPr>
                <w:rFonts w:ascii="Times New Roman" w:hAnsi="Times New Roman"/>
                <w:b/>
                <w:i/>
                <w:sz w:val="24"/>
                <w:szCs w:val="24"/>
              </w:rPr>
            </w:pPr>
            <w:r w:rsidRPr="00875863">
              <w:rPr>
                <w:rFonts w:ascii="Times New Roman" w:hAnsi="Times New Roman"/>
                <w:b/>
                <w:i/>
                <w:sz w:val="24"/>
                <w:szCs w:val="24"/>
              </w:rPr>
              <w:t>Объём часов</w:t>
            </w:r>
          </w:p>
        </w:tc>
        <w:tc>
          <w:tcPr>
            <w:tcW w:w="691" w:type="pct"/>
          </w:tcPr>
          <w:p w:rsidR="00474434" w:rsidRPr="00875863" w:rsidRDefault="00474434" w:rsidP="00FC1C3B">
            <w:pPr>
              <w:spacing w:after="0" w:line="240" w:lineRule="auto"/>
              <w:rPr>
                <w:rFonts w:ascii="Times New Roman" w:hAnsi="Times New Roman"/>
                <w:b/>
                <w:i/>
                <w:sz w:val="24"/>
                <w:szCs w:val="24"/>
              </w:rPr>
            </w:pPr>
            <w:r w:rsidRPr="00875863">
              <w:rPr>
                <w:rFonts w:ascii="Times New Roman" w:hAnsi="Times New Roman"/>
                <w:b/>
                <w:bCs/>
                <w:i/>
                <w:sz w:val="24"/>
                <w:szCs w:val="24"/>
              </w:rPr>
              <w:t>Осваиваемые элементы компетенций</w:t>
            </w:r>
          </w:p>
        </w:tc>
      </w:tr>
      <w:tr w:rsidR="00474434" w:rsidRPr="00875863" w:rsidTr="00474434">
        <w:tc>
          <w:tcPr>
            <w:tcW w:w="952" w:type="pct"/>
            <w:vMerge w:val="restart"/>
          </w:tcPr>
          <w:p w:rsidR="00474434" w:rsidRPr="00875863" w:rsidRDefault="00474434" w:rsidP="00FC1C3B">
            <w:pPr>
              <w:spacing w:after="0" w:line="240" w:lineRule="auto"/>
              <w:rPr>
                <w:rFonts w:ascii="Times New Roman" w:hAnsi="Times New Roman"/>
                <w:b/>
                <w:i/>
                <w:sz w:val="24"/>
                <w:szCs w:val="24"/>
              </w:rPr>
            </w:pPr>
            <w:r w:rsidRPr="00875863">
              <w:rPr>
                <w:rFonts w:ascii="Times New Roman" w:hAnsi="Times New Roman"/>
                <w:b/>
                <w:i/>
                <w:sz w:val="24"/>
                <w:szCs w:val="24"/>
              </w:rPr>
              <w:t>Тема 1. Система образования в России и за рубежом</w:t>
            </w:r>
          </w:p>
        </w:tc>
        <w:tc>
          <w:tcPr>
            <w:tcW w:w="2882" w:type="pct"/>
            <w:gridSpan w:val="2"/>
          </w:tcPr>
          <w:p w:rsidR="00474434" w:rsidRPr="00875863" w:rsidRDefault="00474434" w:rsidP="00FC1C3B">
            <w:pPr>
              <w:spacing w:after="0" w:line="240" w:lineRule="auto"/>
              <w:rPr>
                <w:rFonts w:ascii="Times New Roman" w:hAnsi="Times New Roman"/>
                <w:b/>
                <w:bCs/>
                <w:i/>
                <w:sz w:val="24"/>
                <w:szCs w:val="24"/>
              </w:rPr>
            </w:pPr>
            <w:r w:rsidRPr="00875863">
              <w:rPr>
                <w:rFonts w:ascii="Times New Roman" w:hAnsi="Times New Roman"/>
                <w:b/>
                <w:bCs/>
                <w:i/>
                <w:sz w:val="24"/>
                <w:szCs w:val="24"/>
              </w:rPr>
              <w:t xml:space="preserve">Содержание учебного материала </w:t>
            </w:r>
          </w:p>
        </w:tc>
        <w:tc>
          <w:tcPr>
            <w:tcW w:w="475" w:type="pct"/>
            <w:vMerge w:val="restart"/>
          </w:tcPr>
          <w:p w:rsidR="00474434" w:rsidRPr="00875863" w:rsidRDefault="00474434" w:rsidP="00FC1C3B">
            <w:pPr>
              <w:spacing w:after="0" w:line="240" w:lineRule="auto"/>
              <w:jc w:val="center"/>
              <w:rPr>
                <w:rFonts w:ascii="Times New Roman" w:hAnsi="Times New Roman"/>
                <w:b/>
                <w:i/>
                <w:sz w:val="24"/>
                <w:szCs w:val="24"/>
              </w:rPr>
            </w:pPr>
            <w:r w:rsidRPr="00875863">
              <w:rPr>
                <w:rFonts w:ascii="Times New Roman" w:hAnsi="Times New Roman"/>
                <w:b/>
                <w:i/>
                <w:sz w:val="24"/>
                <w:szCs w:val="24"/>
              </w:rPr>
              <w:t>1</w:t>
            </w:r>
            <w:r w:rsidR="00FC1C3B">
              <w:rPr>
                <w:rFonts w:ascii="Times New Roman" w:hAnsi="Times New Roman"/>
                <w:b/>
                <w:i/>
                <w:sz w:val="24"/>
                <w:szCs w:val="24"/>
              </w:rPr>
              <w:t>3</w:t>
            </w:r>
          </w:p>
        </w:tc>
        <w:tc>
          <w:tcPr>
            <w:tcW w:w="691" w:type="pct"/>
            <w:vMerge w:val="restart"/>
          </w:tcPr>
          <w:p w:rsidR="00474434" w:rsidRPr="00875863" w:rsidRDefault="00474434" w:rsidP="00FC1C3B">
            <w:pPr>
              <w:spacing w:after="0" w:line="240" w:lineRule="auto"/>
              <w:rPr>
                <w:rFonts w:ascii="Times New Roman" w:hAnsi="Times New Roman"/>
                <w:b/>
                <w:i/>
                <w:sz w:val="24"/>
                <w:szCs w:val="24"/>
              </w:rPr>
            </w:pPr>
            <w:r w:rsidRPr="00875863">
              <w:rPr>
                <w:rFonts w:ascii="Times New Roman" w:hAnsi="Times New Roman"/>
                <w:b/>
                <w:i/>
                <w:sz w:val="24"/>
                <w:szCs w:val="24"/>
              </w:rPr>
              <w:t>ОК 01</w:t>
            </w:r>
          </w:p>
          <w:p w:rsidR="00474434" w:rsidRPr="00875863" w:rsidRDefault="00474434" w:rsidP="00FC1C3B">
            <w:pPr>
              <w:spacing w:after="0" w:line="240" w:lineRule="auto"/>
              <w:rPr>
                <w:rFonts w:ascii="Times New Roman" w:hAnsi="Times New Roman"/>
                <w:b/>
                <w:i/>
                <w:sz w:val="24"/>
                <w:szCs w:val="24"/>
              </w:rPr>
            </w:pPr>
            <w:r w:rsidRPr="00875863">
              <w:rPr>
                <w:rFonts w:ascii="Times New Roman" w:hAnsi="Times New Roman"/>
                <w:b/>
                <w:i/>
                <w:sz w:val="24"/>
                <w:szCs w:val="24"/>
              </w:rPr>
              <w:t>ОК 04</w:t>
            </w:r>
          </w:p>
          <w:p w:rsidR="00474434" w:rsidRPr="00875863" w:rsidRDefault="00474434" w:rsidP="00FC1C3B">
            <w:pPr>
              <w:spacing w:after="0" w:line="240" w:lineRule="auto"/>
              <w:rPr>
                <w:rFonts w:ascii="Times New Roman" w:hAnsi="Times New Roman"/>
                <w:b/>
                <w:i/>
                <w:sz w:val="24"/>
                <w:szCs w:val="24"/>
              </w:rPr>
            </w:pPr>
            <w:r w:rsidRPr="00875863">
              <w:rPr>
                <w:rFonts w:ascii="Times New Roman" w:hAnsi="Times New Roman"/>
                <w:b/>
                <w:i/>
                <w:sz w:val="24"/>
                <w:szCs w:val="24"/>
              </w:rPr>
              <w:t>ОК 06</w:t>
            </w:r>
          </w:p>
          <w:p w:rsidR="00474434" w:rsidRPr="00875863" w:rsidRDefault="00474434" w:rsidP="00FC1C3B">
            <w:pPr>
              <w:spacing w:after="0" w:line="240" w:lineRule="auto"/>
              <w:rPr>
                <w:rFonts w:ascii="Times New Roman" w:hAnsi="Times New Roman"/>
                <w:b/>
                <w:i/>
                <w:sz w:val="24"/>
                <w:szCs w:val="24"/>
              </w:rPr>
            </w:pPr>
            <w:r w:rsidRPr="00875863">
              <w:rPr>
                <w:rFonts w:ascii="Times New Roman" w:hAnsi="Times New Roman"/>
                <w:b/>
                <w:i/>
                <w:sz w:val="24"/>
                <w:szCs w:val="24"/>
              </w:rPr>
              <w:t>ОК 10</w:t>
            </w:r>
          </w:p>
        </w:tc>
      </w:tr>
      <w:tr w:rsidR="00474434" w:rsidRPr="00875863" w:rsidTr="00474434">
        <w:tc>
          <w:tcPr>
            <w:tcW w:w="952" w:type="pct"/>
            <w:vMerge/>
          </w:tcPr>
          <w:p w:rsidR="00474434" w:rsidRPr="00875863" w:rsidRDefault="00474434" w:rsidP="00FC1C3B">
            <w:pPr>
              <w:spacing w:after="0" w:line="240" w:lineRule="auto"/>
              <w:rPr>
                <w:rFonts w:ascii="Times New Roman" w:hAnsi="Times New Roman"/>
                <w:b/>
                <w:i/>
                <w:sz w:val="24"/>
                <w:szCs w:val="24"/>
              </w:rPr>
            </w:pPr>
          </w:p>
        </w:tc>
        <w:tc>
          <w:tcPr>
            <w:tcW w:w="2882" w:type="pct"/>
            <w:gridSpan w:val="2"/>
          </w:tcPr>
          <w:p w:rsidR="00474434" w:rsidRPr="00875863" w:rsidRDefault="00474434" w:rsidP="00FC1C3B">
            <w:pPr>
              <w:spacing w:after="0" w:line="240" w:lineRule="auto"/>
              <w:rPr>
                <w:rFonts w:ascii="Times New Roman" w:hAnsi="Times New Roman"/>
                <w:i/>
                <w:sz w:val="24"/>
                <w:szCs w:val="24"/>
              </w:rPr>
            </w:pPr>
            <w:r w:rsidRPr="00875863">
              <w:rPr>
                <w:rFonts w:ascii="Times New Roman" w:hAnsi="Times New Roman"/>
                <w:i/>
                <w:sz w:val="24"/>
                <w:szCs w:val="24"/>
              </w:rPr>
              <w:t>Не предусмотрено</w:t>
            </w:r>
          </w:p>
        </w:tc>
        <w:tc>
          <w:tcPr>
            <w:tcW w:w="475" w:type="pct"/>
            <w:vMerge/>
          </w:tcPr>
          <w:p w:rsidR="00474434" w:rsidRPr="00875863" w:rsidRDefault="00474434" w:rsidP="00FC1C3B">
            <w:pPr>
              <w:spacing w:after="0" w:line="240" w:lineRule="auto"/>
              <w:jc w:val="center"/>
              <w:rPr>
                <w:rFonts w:ascii="Times New Roman" w:hAnsi="Times New Roman"/>
                <w:b/>
                <w:i/>
                <w:sz w:val="24"/>
                <w:szCs w:val="24"/>
              </w:rPr>
            </w:pPr>
          </w:p>
        </w:tc>
        <w:tc>
          <w:tcPr>
            <w:tcW w:w="691" w:type="pct"/>
            <w:vMerge/>
          </w:tcPr>
          <w:p w:rsidR="00474434" w:rsidRPr="00875863" w:rsidRDefault="00474434" w:rsidP="00FC1C3B">
            <w:pPr>
              <w:spacing w:after="0" w:line="240" w:lineRule="auto"/>
              <w:ind w:left="720"/>
              <w:rPr>
                <w:rFonts w:ascii="Times New Roman" w:hAnsi="Times New Roman"/>
                <w:b/>
                <w:i/>
                <w:sz w:val="24"/>
                <w:szCs w:val="24"/>
              </w:rPr>
            </w:pPr>
          </w:p>
        </w:tc>
      </w:tr>
      <w:tr w:rsidR="00474434" w:rsidRPr="00875863" w:rsidTr="00474434">
        <w:tc>
          <w:tcPr>
            <w:tcW w:w="952" w:type="pct"/>
            <w:vMerge/>
          </w:tcPr>
          <w:p w:rsidR="00474434" w:rsidRPr="00875863" w:rsidRDefault="00474434" w:rsidP="00FC1C3B">
            <w:pPr>
              <w:spacing w:after="0" w:line="240" w:lineRule="auto"/>
              <w:rPr>
                <w:rFonts w:ascii="Times New Roman" w:hAnsi="Times New Roman"/>
                <w:b/>
                <w:i/>
                <w:sz w:val="24"/>
                <w:szCs w:val="24"/>
              </w:rPr>
            </w:pPr>
          </w:p>
        </w:tc>
        <w:tc>
          <w:tcPr>
            <w:tcW w:w="2882" w:type="pct"/>
            <w:gridSpan w:val="2"/>
          </w:tcPr>
          <w:p w:rsidR="00474434" w:rsidRPr="00875863" w:rsidRDefault="00474434" w:rsidP="00FC1C3B">
            <w:pPr>
              <w:spacing w:after="0" w:line="240" w:lineRule="auto"/>
              <w:rPr>
                <w:rFonts w:ascii="Times New Roman" w:hAnsi="Times New Roman"/>
                <w:b/>
                <w:i/>
                <w:sz w:val="24"/>
                <w:szCs w:val="24"/>
              </w:rPr>
            </w:pPr>
            <w:r w:rsidRPr="00875863">
              <w:rPr>
                <w:rFonts w:ascii="Times New Roman" w:hAnsi="Times New Roman"/>
                <w:b/>
                <w:bCs/>
                <w:i/>
                <w:sz w:val="24"/>
                <w:szCs w:val="24"/>
              </w:rPr>
              <w:t xml:space="preserve">В том числе, практических занятий и лабораторных работ </w:t>
            </w:r>
          </w:p>
        </w:tc>
        <w:tc>
          <w:tcPr>
            <w:tcW w:w="475" w:type="pct"/>
            <w:vMerge/>
          </w:tcPr>
          <w:p w:rsidR="00474434" w:rsidRPr="00875863" w:rsidRDefault="00474434" w:rsidP="00FC1C3B">
            <w:pPr>
              <w:spacing w:after="0" w:line="240" w:lineRule="auto"/>
              <w:jc w:val="center"/>
              <w:rPr>
                <w:rFonts w:ascii="Times New Roman" w:hAnsi="Times New Roman"/>
                <w:b/>
                <w:i/>
                <w:sz w:val="24"/>
                <w:szCs w:val="24"/>
              </w:rPr>
            </w:pPr>
          </w:p>
        </w:tc>
        <w:tc>
          <w:tcPr>
            <w:tcW w:w="691" w:type="pct"/>
            <w:vMerge/>
          </w:tcPr>
          <w:p w:rsidR="00474434" w:rsidRPr="00875863" w:rsidRDefault="00474434" w:rsidP="00FC1C3B">
            <w:pPr>
              <w:spacing w:after="0" w:line="240" w:lineRule="auto"/>
              <w:ind w:left="720"/>
              <w:rPr>
                <w:rFonts w:ascii="Times New Roman" w:hAnsi="Times New Roman"/>
                <w:b/>
                <w:i/>
                <w:sz w:val="24"/>
                <w:szCs w:val="24"/>
              </w:rPr>
            </w:pPr>
          </w:p>
        </w:tc>
      </w:tr>
      <w:tr w:rsidR="00474434" w:rsidRPr="00875863" w:rsidTr="00474434">
        <w:tc>
          <w:tcPr>
            <w:tcW w:w="952" w:type="pct"/>
            <w:vMerge/>
          </w:tcPr>
          <w:p w:rsidR="00474434" w:rsidRPr="00875863" w:rsidRDefault="00474434" w:rsidP="00FC1C3B">
            <w:pPr>
              <w:spacing w:after="0" w:line="240" w:lineRule="auto"/>
              <w:rPr>
                <w:rFonts w:ascii="Times New Roman" w:hAnsi="Times New Roman"/>
                <w:b/>
                <w:i/>
                <w:sz w:val="24"/>
                <w:szCs w:val="24"/>
              </w:rPr>
            </w:pPr>
          </w:p>
        </w:tc>
        <w:tc>
          <w:tcPr>
            <w:tcW w:w="2882" w:type="pct"/>
            <w:gridSpan w:val="2"/>
          </w:tcPr>
          <w:p w:rsidR="00474434" w:rsidRPr="00875863" w:rsidRDefault="00474434" w:rsidP="00FC1C3B">
            <w:pPr>
              <w:spacing w:after="0" w:line="240" w:lineRule="auto"/>
              <w:rPr>
                <w:rFonts w:ascii="Times New Roman" w:hAnsi="Times New Roman"/>
                <w:bCs/>
                <w:sz w:val="24"/>
                <w:szCs w:val="24"/>
              </w:rPr>
            </w:pPr>
            <w:r w:rsidRPr="00875863">
              <w:rPr>
                <w:rFonts w:ascii="Times New Roman" w:hAnsi="Times New Roman"/>
                <w:bCs/>
                <w:sz w:val="24"/>
                <w:szCs w:val="24"/>
              </w:rPr>
              <w:t>Лексический материал по теме.</w:t>
            </w:r>
          </w:p>
          <w:p w:rsidR="00474434" w:rsidRPr="00875863" w:rsidRDefault="00474434" w:rsidP="00FC1C3B">
            <w:pPr>
              <w:spacing w:after="0" w:line="240" w:lineRule="auto"/>
              <w:rPr>
                <w:rFonts w:ascii="Times New Roman" w:hAnsi="Times New Roman"/>
                <w:bCs/>
                <w:sz w:val="24"/>
                <w:szCs w:val="24"/>
              </w:rPr>
            </w:pPr>
            <w:r w:rsidRPr="00875863">
              <w:rPr>
                <w:rFonts w:ascii="Times New Roman" w:hAnsi="Times New Roman"/>
                <w:bCs/>
                <w:sz w:val="24"/>
                <w:szCs w:val="24"/>
              </w:rPr>
              <w:t>Грамматический материал:</w:t>
            </w:r>
          </w:p>
          <w:p w:rsidR="00474434" w:rsidRPr="00875863" w:rsidRDefault="00474434" w:rsidP="00FC1C3B">
            <w:pPr>
              <w:spacing w:after="0" w:line="240" w:lineRule="auto"/>
              <w:rPr>
                <w:rFonts w:ascii="Times New Roman" w:hAnsi="Times New Roman"/>
                <w:bCs/>
                <w:sz w:val="24"/>
                <w:szCs w:val="24"/>
              </w:rPr>
            </w:pPr>
            <w:r w:rsidRPr="00875863">
              <w:rPr>
                <w:rFonts w:ascii="Times New Roman" w:hAnsi="Times New Roman"/>
                <w:bCs/>
                <w:sz w:val="24"/>
                <w:szCs w:val="24"/>
              </w:rPr>
              <w:t>- разряды существительных;</w:t>
            </w:r>
          </w:p>
          <w:p w:rsidR="00474434" w:rsidRPr="00875863" w:rsidRDefault="00474434" w:rsidP="00FC1C3B">
            <w:pPr>
              <w:spacing w:after="0" w:line="240" w:lineRule="auto"/>
              <w:rPr>
                <w:rFonts w:ascii="Times New Roman" w:hAnsi="Times New Roman"/>
                <w:bCs/>
                <w:sz w:val="24"/>
                <w:szCs w:val="24"/>
              </w:rPr>
            </w:pPr>
            <w:r w:rsidRPr="00875863">
              <w:rPr>
                <w:rFonts w:ascii="Times New Roman" w:hAnsi="Times New Roman"/>
                <w:bCs/>
                <w:sz w:val="24"/>
                <w:szCs w:val="24"/>
              </w:rPr>
              <w:t>- число существительных;</w:t>
            </w:r>
          </w:p>
          <w:p w:rsidR="00474434" w:rsidRPr="00875863" w:rsidRDefault="00474434" w:rsidP="00FC1C3B">
            <w:pPr>
              <w:spacing w:after="0" w:line="240" w:lineRule="auto"/>
              <w:rPr>
                <w:rFonts w:ascii="Times New Roman" w:hAnsi="Times New Roman"/>
                <w:bCs/>
                <w:sz w:val="24"/>
                <w:szCs w:val="24"/>
              </w:rPr>
            </w:pPr>
            <w:r w:rsidRPr="00875863">
              <w:rPr>
                <w:rFonts w:ascii="Times New Roman" w:hAnsi="Times New Roman"/>
                <w:bCs/>
                <w:sz w:val="24"/>
                <w:szCs w:val="24"/>
              </w:rPr>
              <w:t>- притяжательный падеж существительных</w:t>
            </w:r>
          </w:p>
          <w:p w:rsidR="00474434" w:rsidRPr="00875863" w:rsidRDefault="00474434" w:rsidP="00FC1C3B">
            <w:pPr>
              <w:spacing w:after="0" w:line="240" w:lineRule="auto"/>
              <w:rPr>
                <w:rFonts w:ascii="Times New Roman" w:hAnsi="Times New Roman"/>
                <w:bCs/>
                <w:sz w:val="24"/>
                <w:szCs w:val="24"/>
              </w:rPr>
            </w:pPr>
            <w:r w:rsidRPr="00875863">
              <w:rPr>
                <w:rFonts w:ascii="Times New Roman" w:hAnsi="Times New Roman"/>
                <w:bCs/>
                <w:sz w:val="24"/>
                <w:szCs w:val="24"/>
              </w:rPr>
              <w:t xml:space="preserve">Экскурсия «Мой техникум». </w:t>
            </w:r>
          </w:p>
          <w:p w:rsidR="00474434" w:rsidRPr="00875863" w:rsidRDefault="00474434" w:rsidP="00FC1C3B">
            <w:pPr>
              <w:spacing w:after="0" w:line="240" w:lineRule="auto"/>
              <w:rPr>
                <w:rFonts w:ascii="Times New Roman" w:hAnsi="Times New Roman"/>
                <w:bCs/>
                <w:sz w:val="24"/>
                <w:szCs w:val="24"/>
              </w:rPr>
            </w:pPr>
            <w:r w:rsidRPr="00875863">
              <w:rPr>
                <w:rFonts w:ascii="Times New Roman" w:hAnsi="Times New Roman"/>
                <w:bCs/>
                <w:sz w:val="24"/>
                <w:szCs w:val="24"/>
              </w:rPr>
              <w:t>Подготовка рекламного проспекта «Техникум»</w:t>
            </w:r>
          </w:p>
        </w:tc>
        <w:tc>
          <w:tcPr>
            <w:tcW w:w="475" w:type="pct"/>
            <w:vMerge/>
          </w:tcPr>
          <w:p w:rsidR="00474434" w:rsidRPr="00875863" w:rsidRDefault="00474434" w:rsidP="00FC1C3B">
            <w:pPr>
              <w:spacing w:after="0" w:line="240" w:lineRule="auto"/>
              <w:jc w:val="center"/>
              <w:rPr>
                <w:rFonts w:ascii="Times New Roman" w:hAnsi="Times New Roman"/>
                <w:b/>
                <w:i/>
                <w:sz w:val="24"/>
                <w:szCs w:val="24"/>
              </w:rPr>
            </w:pPr>
          </w:p>
        </w:tc>
        <w:tc>
          <w:tcPr>
            <w:tcW w:w="691" w:type="pct"/>
            <w:vMerge/>
          </w:tcPr>
          <w:p w:rsidR="00474434" w:rsidRPr="00875863" w:rsidRDefault="00474434" w:rsidP="00FC1C3B">
            <w:pPr>
              <w:spacing w:after="0" w:line="240" w:lineRule="auto"/>
              <w:ind w:left="720"/>
              <w:rPr>
                <w:rFonts w:ascii="Times New Roman" w:hAnsi="Times New Roman"/>
                <w:b/>
                <w:i/>
                <w:sz w:val="24"/>
                <w:szCs w:val="24"/>
              </w:rPr>
            </w:pPr>
          </w:p>
        </w:tc>
      </w:tr>
      <w:tr w:rsidR="00474434" w:rsidRPr="00875863" w:rsidTr="00474434">
        <w:tc>
          <w:tcPr>
            <w:tcW w:w="952" w:type="pct"/>
            <w:vMerge/>
          </w:tcPr>
          <w:p w:rsidR="00474434" w:rsidRPr="00875863" w:rsidRDefault="00474434" w:rsidP="00FC1C3B">
            <w:pPr>
              <w:spacing w:after="0" w:line="240" w:lineRule="auto"/>
              <w:rPr>
                <w:rFonts w:ascii="Times New Roman" w:hAnsi="Times New Roman"/>
                <w:b/>
                <w:i/>
                <w:sz w:val="24"/>
                <w:szCs w:val="24"/>
              </w:rPr>
            </w:pPr>
          </w:p>
        </w:tc>
        <w:tc>
          <w:tcPr>
            <w:tcW w:w="2882" w:type="pct"/>
            <w:gridSpan w:val="2"/>
          </w:tcPr>
          <w:p w:rsidR="00474434" w:rsidRPr="00875863" w:rsidRDefault="00474434" w:rsidP="00FC1C3B">
            <w:pPr>
              <w:spacing w:after="0" w:line="240" w:lineRule="auto"/>
              <w:rPr>
                <w:rFonts w:ascii="Times New Roman" w:hAnsi="Times New Roman"/>
                <w:b/>
                <w:i/>
                <w:sz w:val="24"/>
                <w:szCs w:val="24"/>
              </w:rPr>
            </w:pPr>
            <w:r w:rsidRPr="00875863">
              <w:rPr>
                <w:rFonts w:ascii="Times New Roman" w:hAnsi="Times New Roman"/>
                <w:b/>
                <w:bCs/>
                <w:i/>
                <w:sz w:val="24"/>
                <w:szCs w:val="24"/>
              </w:rPr>
              <w:t>Самостоятельная работа обучающихся примерная тематика</w:t>
            </w:r>
          </w:p>
        </w:tc>
        <w:tc>
          <w:tcPr>
            <w:tcW w:w="475" w:type="pct"/>
            <w:vMerge/>
          </w:tcPr>
          <w:p w:rsidR="00474434" w:rsidRPr="00875863" w:rsidRDefault="00474434" w:rsidP="00FC1C3B">
            <w:pPr>
              <w:spacing w:after="0" w:line="240" w:lineRule="auto"/>
              <w:jc w:val="center"/>
              <w:rPr>
                <w:rFonts w:ascii="Times New Roman" w:hAnsi="Times New Roman"/>
                <w:b/>
                <w:i/>
                <w:sz w:val="24"/>
                <w:szCs w:val="24"/>
              </w:rPr>
            </w:pPr>
          </w:p>
        </w:tc>
        <w:tc>
          <w:tcPr>
            <w:tcW w:w="691" w:type="pct"/>
          </w:tcPr>
          <w:p w:rsidR="00474434" w:rsidRPr="00875863" w:rsidRDefault="00474434" w:rsidP="00FC1C3B">
            <w:pPr>
              <w:spacing w:after="0" w:line="240" w:lineRule="auto"/>
              <w:ind w:left="720"/>
              <w:rPr>
                <w:rFonts w:ascii="Times New Roman" w:hAnsi="Times New Roman"/>
                <w:b/>
                <w:i/>
                <w:sz w:val="24"/>
                <w:szCs w:val="24"/>
              </w:rPr>
            </w:pPr>
          </w:p>
        </w:tc>
      </w:tr>
      <w:tr w:rsidR="00474434" w:rsidRPr="00875863" w:rsidTr="00474434">
        <w:tc>
          <w:tcPr>
            <w:tcW w:w="952" w:type="pct"/>
            <w:vMerge w:val="restart"/>
          </w:tcPr>
          <w:p w:rsidR="00474434" w:rsidRPr="00875863" w:rsidRDefault="00474434" w:rsidP="00FC1C3B">
            <w:pPr>
              <w:spacing w:after="0" w:line="240" w:lineRule="auto"/>
              <w:rPr>
                <w:rFonts w:ascii="Times New Roman" w:hAnsi="Times New Roman"/>
                <w:b/>
                <w:i/>
                <w:sz w:val="24"/>
                <w:szCs w:val="24"/>
              </w:rPr>
            </w:pPr>
            <w:r w:rsidRPr="00875863">
              <w:rPr>
                <w:rFonts w:ascii="Times New Roman" w:hAnsi="Times New Roman"/>
                <w:b/>
                <w:i/>
                <w:sz w:val="24"/>
                <w:szCs w:val="24"/>
              </w:rPr>
              <w:t>Тема 2. Различные виды искусств. Мое хобби.</w:t>
            </w:r>
          </w:p>
        </w:tc>
        <w:tc>
          <w:tcPr>
            <w:tcW w:w="2882" w:type="pct"/>
            <w:gridSpan w:val="2"/>
          </w:tcPr>
          <w:p w:rsidR="00474434" w:rsidRPr="00875863" w:rsidRDefault="00474434" w:rsidP="00FC1C3B">
            <w:pPr>
              <w:spacing w:after="0" w:line="240" w:lineRule="auto"/>
              <w:rPr>
                <w:rFonts w:ascii="Times New Roman" w:hAnsi="Times New Roman"/>
                <w:b/>
                <w:bCs/>
                <w:i/>
                <w:sz w:val="24"/>
                <w:szCs w:val="24"/>
              </w:rPr>
            </w:pPr>
            <w:r w:rsidRPr="00875863">
              <w:rPr>
                <w:rFonts w:ascii="Times New Roman" w:hAnsi="Times New Roman"/>
                <w:b/>
                <w:bCs/>
                <w:i/>
                <w:sz w:val="24"/>
                <w:szCs w:val="24"/>
              </w:rPr>
              <w:t xml:space="preserve">Содержание учебного материала </w:t>
            </w:r>
          </w:p>
        </w:tc>
        <w:tc>
          <w:tcPr>
            <w:tcW w:w="475" w:type="pct"/>
            <w:vMerge w:val="restart"/>
          </w:tcPr>
          <w:p w:rsidR="00474434" w:rsidRPr="00875863" w:rsidRDefault="00474434" w:rsidP="00FC1C3B">
            <w:pPr>
              <w:spacing w:after="0" w:line="240" w:lineRule="auto"/>
              <w:jc w:val="center"/>
              <w:rPr>
                <w:rFonts w:ascii="Times New Roman" w:hAnsi="Times New Roman"/>
                <w:b/>
                <w:i/>
                <w:sz w:val="24"/>
                <w:szCs w:val="24"/>
              </w:rPr>
            </w:pPr>
            <w:r w:rsidRPr="00875863">
              <w:rPr>
                <w:rFonts w:ascii="Times New Roman" w:hAnsi="Times New Roman"/>
                <w:b/>
                <w:i/>
                <w:sz w:val="24"/>
                <w:szCs w:val="24"/>
              </w:rPr>
              <w:t>1</w:t>
            </w:r>
            <w:r w:rsidR="00FC1C3B">
              <w:rPr>
                <w:rFonts w:ascii="Times New Roman" w:hAnsi="Times New Roman"/>
                <w:b/>
                <w:i/>
                <w:sz w:val="24"/>
                <w:szCs w:val="24"/>
              </w:rPr>
              <w:t>1</w:t>
            </w:r>
          </w:p>
        </w:tc>
        <w:tc>
          <w:tcPr>
            <w:tcW w:w="691" w:type="pct"/>
            <w:vMerge w:val="restart"/>
          </w:tcPr>
          <w:p w:rsidR="00474434" w:rsidRPr="00875863" w:rsidRDefault="00474434" w:rsidP="00FC1C3B">
            <w:pPr>
              <w:spacing w:after="0" w:line="240" w:lineRule="auto"/>
              <w:rPr>
                <w:rFonts w:ascii="Times New Roman" w:hAnsi="Times New Roman"/>
                <w:b/>
                <w:i/>
                <w:sz w:val="24"/>
                <w:szCs w:val="24"/>
              </w:rPr>
            </w:pPr>
            <w:r w:rsidRPr="00875863">
              <w:rPr>
                <w:rFonts w:ascii="Times New Roman" w:hAnsi="Times New Roman"/>
                <w:b/>
                <w:i/>
                <w:sz w:val="24"/>
                <w:szCs w:val="24"/>
              </w:rPr>
              <w:t>ОК 01</w:t>
            </w:r>
          </w:p>
          <w:p w:rsidR="00474434" w:rsidRPr="00875863" w:rsidRDefault="00474434" w:rsidP="00FC1C3B">
            <w:pPr>
              <w:spacing w:after="0" w:line="240" w:lineRule="auto"/>
              <w:rPr>
                <w:rFonts w:ascii="Times New Roman" w:hAnsi="Times New Roman"/>
                <w:b/>
                <w:i/>
                <w:sz w:val="24"/>
                <w:szCs w:val="24"/>
              </w:rPr>
            </w:pPr>
            <w:r w:rsidRPr="00875863">
              <w:rPr>
                <w:rFonts w:ascii="Times New Roman" w:hAnsi="Times New Roman"/>
                <w:b/>
                <w:i/>
                <w:sz w:val="24"/>
                <w:szCs w:val="24"/>
              </w:rPr>
              <w:t>ОК 04</w:t>
            </w:r>
          </w:p>
          <w:p w:rsidR="00474434" w:rsidRPr="00875863" w:rsidRDefault="00474434" w:rsidP="00FC1C3B">
            <w:pPr>
              <w:spacing w:after="0" w:line="240" w:lineRule="auto"/>
              <w:rPr>
                <w:rFonts w:ascii="Times New Roman" w:hAnsi="Times New Roman"/>
                <w:b/>
                <w:i/>
                <w:sz w:val="24"/>
                <w:szCs w:val="24"/>
              </w:rPr>
            </w:pPr>
            <w:r w:rsidRPr="00875863">
              <w:rPr>
                <w:rFonts w:ascii="Times New Roman" w:hAnsi="Times New Roman"/>
                <w:b/>
                <w:i/>
                <w:sz w:val="24"/>
                <w:szCs w:val="24"/>
              </w:rPr>
              <w:t>ОК 06</w:t>
            </w:r>
          </w:p>
          <w:p w:rsidR="00474434" w:rsidRPr="00875863" w:rsidRDefault="00474434" w:rsidP="00FC1C3B">
            <w:pPr>
              <w:spacing w:after="0" w:line="240" w:lineRule="auto"/>
              <w:rPr>
                <w:rFonts w:ascii="Times New Roman" w:hAnsi="Times New Roman"/>
                <w:b/>
                <w:i/>
                <w:sz w:val="24"/>
                <w:szCs w:val="24"/>
              </w:rPr>
            </w:pPr>
            <w:r w:rsidRPr="00875863">
              <w:rPr>
                <w:rFonts w:ascii="Times New Roman" w:hAnsi="Times New Roman"/>
                <w:b/>
                <w:i/>
                <w:sz w:val="24"/>
                <w:szCs w:val="24"/>
              </w:rPr>
              <w:t>ОК 10</w:t>
            </w:r>
          </w:p>
        </w:tc>
      </w:tr>
      <w:tr w:rsidR="00474434" w:rsidRPr="00875863" w:rsidTr="00474434">
        <w:tc>
          <w:tcPr>
            <w:tcW w:w="952" w:type="pct"/>
            <w:vMerge/>
          </w:tcPr>
          <w:p w:rsidR="00474434" w:rsidRPr="00875863" w:rsidRDefault="00474434" w:rsidP="00FC1C3B">
            <w:pPr>
              <w:spacing w:after="0" w:line="240" w:lineRule="auto"/>
              <w:rPr>
                <w:rFonts w:ascii="Times New Roman" w:hAnsi="Times New Roman"/>
                <w:b/>
                <w:i/>
                <w:sz w:val="24"/>
                <w:szCs w:val="24"/>
              </w:rPr>
            </w:pPr>
          </w:p>
        </w:tc>
        <w:tc>
          <w:tcPr>
            <w:tcW w:w="2882" w:type="pct"/>
            <w:gridSpan w:val="2"/>
          </w:tcPr>
          <w:p w:rsidR="00474434" w:rsidRPr="00875863" w:rsidRDefault="00474434" w:rsidP="00FC1C3B">
            <w:pPr>
              <w:spacing w:after="0" w:line="240" w:lineRule="auto"/>
              <w:rPr>
                <w:rFonts w:ascii="Times New Roman" w:hAnsi="Times New Roman"/>
                <w:b/>
                <w:i/>
                <w:sz w:val="24"/>
                <w:szCs w:val="24"/>
              </w:rPr>
            </w:pPr>
            <w:r w:rsidRPr="00875863">
              <w:rPr>
                <w:rFonts w:ascii="Times New Roman" w:hAnsi="Times New Roman"/>
                <w:i/>
                <w:sz w:val="24"/>
                <w:szCs w:val="24"/>
              </w:rPr>
              <w:t>Не предусмотрено</w:t>
            </w:r>
          </w:p>
        </w:tc>
        <w:tc>
          <w:tcPr>
            <w:tcW w:w="475" w:type="pct"/>
            <w:vMerge/>
          </w:tcPr>
          <w:p w:rsidR="00474434" w:rsidRPr="00875863" w:rsidRDefault="00474434" w:rsidP="00FC1C3B">
            <w:pPr>
              <w:spacing w:after="0" w:line="240" w:lineRule="auto"/>
              <w:jc w:val="center"/>
              <w:rPr>
                <w:rFonts w:ascii="Times New Roman" w:hAnsi="Times New Roman"/>
                <w:b/>
                <w:i/>
                <w:sz w:val="24"/>
                <w:szCs w:val="24"/>
              </w:rPr>
            </w:pPr>
          </w:p>
        </w:tc>
        <w:tc>
          <w:tcPr>
            <w:tcW w:w="691" w:type="pct"/>
            <w:vMerge/>
          </w:tcPr>
          <w:p w:rsidR="00474434" w:rsidRPr="00875863" w:rsidRDefault="00474434" w:rsidP="00FC1C3B">
            <w:pPr>
              <w:spacing w:after="0" w:line="240" w:lineRule="auto"/>
              <w:rPr>
                <w:rFonts w:ascii="Times New Roman" w:hAnsi="Times New Roman"/>
                <w:b/>
                <w:i/>
                <w:sz w:val="24"/>
                <w:szCs w:val="24"/>
              </w:rPr>
            </w:pPr>
          </w:p>
        </w:tc>
      </w:tr>
      <w:tr w:rsidR="00474434" w:rsidRPr="00875863" w:rsidTr="00474434">
        <w:tc>
          <w:tcPr>
            <w:tcW w:w="952" w:type="pct"/>
            <w:vMerge/>
          </w:tcPr>
          <w:p w:rsidR="00474434" w:rsidRPr="00875863" w:rsidRDefault="00474434" w:rsidP="00FC1C3B">
            <w:pPr>
              <w:spacing w:after="0" w:line="240" w:lineRule="auto"/>
              <w:rPr>
                <w:rFonts w:ascii="Times New Roman" w:hAnsi="Times New Roman"/>
                <w:b/>
                <w:i/>
                <w:sz w:val="24"/>
                <w:szCs w:val="24"/>
              </w:rPr>
            </w:pPr>
          </w:p>
        </w:tc>
        <w:tc>
          <w:tcPr>
            <w:tcW w:w="2882" w:type="pct"/>
            <w:gridSpan w:val="2"/>
          </w:tcPr>
          <w:p w:rsidR="00474434" w:rsidRPr="00875863" w:rsidRDefault="00474434" w:rsidP="00FC1C3B">
            <w:pPr>
              <w:spacing w:after="0" w:line="240" w:lineRule="auto"/>
              <w:rPr>
                <w:rFonts w:ascii="Times New Roman" w:hAnsi="Times New Roman"/>
                <w:b/>
                <w:i/>
                <w:sz w:val="24"/>
                <w:szCs w:val="24"/>
              </w:rPr>
            </w:pPr>
            <w:r w:rsidRPr="00875863">
              <w:rPr>
                <w:rFonts w:ascii="Times New Roman" w:hAnsi="Times New Roman"/>
                <w:b/>
                <w:bCs/>
                <w:i/>
                <w:sz w:val="24"/>
                <w:szCs w:val="24"/>
              </w:rPr>
              <w:t xml:space="preserve">В том числе, практических занятий и лабораторных работ </w:t>
            </w:r>
          </w:p>
        </w:tc>
        <w:tc>
          <w:tcPr>
            <w:tcW w:w="475" w:type="pct"/>
            <w:vMerge/>
          </w:tcPr>
          <w:p w:rsidR="00474434" w:rsidRPr="00875863" w:rsidRDefault="00474434" w:rsidP="00FC1C3B">
            <w:pPr>
              <w:spacing w:after="0" w:line="240" w:lineRule="auto"/>
              <w:jc w:val="center"/>
              <w:rPr>
                <w:rFonts w:ascii="Times New Roman" w:hAnsi="Times New Roman"/>
                <w:b/>
                <w:i/>
                <w:sz w:val="24"/>
                <w:szCs w:val="24"/>
              </w:rPr>
            </w:pPr>
          </w:p>
        </w:tc>
        <w:tc>
          <w:tcPr>
            <w:tcW w:w="691" w:type="pct"/>
            <w:vMerge/>
          </w:tcPr>
          <w:p w:rsidR="00474434" w:rsidRPr="00875863" w:rsidRDefault="00474434" w:rsidP="00FC1C3B">
            <w:pPr>
              <w:spacing w:after="0" w:line="240" w:lineRule="auto"/>
              <w:rPr>
                <w:rFonts w:ascii="Times New Roman" w:hAnsi="Times New Roman"/>
                <w:b/>
                <w:i/>
                <w:sz w:val="24"/>
                <w:szCs w:val="24"/>
              </w:rPr>
            </w:pPr>
          </w:p>
        </w:tc>
      </w:tr>
      <w:tr w:rsidR="00474434" w:rsidRPr="00875863" w:rsidTr="00474434">
        <w:tc>
          <w:tcPr>
            <w:tcW w:w="952" w:type="pct"/>
            <w:vMerge/>
          </w:tcPr>
          <w:p w:rsidR="00474434" w:rsidRPr="00875863" w:rsidRDefault="00474434" w:rsidP="00FC1C3B">
            <w:pPr>
              <w:spacing w:after="0" w:line="240" w:lineRule="auto"/>
              <w:rPr>
                <w:rFonts w:ascii="Times New Roman" w:hAnsi="Times New Roman"/>
                <w:b/>
                <w:i/>
                <w:sz w:val="24"/>
                <w:szCs w:val="24"/>
              </w:rPr>
            </w:pPr>
          </w:p>
        </w:tc>
        <w:tc>
          <w:tcPr>
            <w:tcW w:w="2882" w:type="pct"/>
            <w:gridSpan w:val="2"/>
          </w:tcPr>
          <w:p w:rsidR="00474434" w:rsidRPr="00875863" w:rsidRDefault="00474434" w:rsidP="00FC1C3B">
            <w:pPr>
              <w:spacing w:after="0" w:line="240" w:lineRule="auto"/>
              <w:rPr>
                <w:rFonts w:ascii="Times New Roman" w:hAnsi="Times New Roman"/>
                <w:bCs/>
                <w:sz w:val="24"/>
                <w:szCs w:val="24"/>
              </w:rPr>
            </w:pPr>
            <w:r w:rsidRPr="00875863">
              <w:rPr>
                <w:rFonts w:ascii="Times New Roman" w:hAnsi="Times New Roman"/>
                <w:bCs/>
                <w:sz w:val="24"/>
                <w:szCs w:val="24"/>
              </w:rPr>
              <w:t>Лексический материал по теме.</w:t>
            </w:r>
          </w:p>
          <w:p w:rsidR="00474434" w:rsidRPr="00875863" w:rsidRDefault="00474434" w:rsidP="00FC1C3B">
            <w:pPr>
              <w:spacing w:after="0" w:line="240" w:lineRule="auto"/>
              <w:rPr>
                <w:rFonts w:ascii="Times New Roman" w:hAnsi="Times New Roman"/>
                <w:bCs/>
                <w:sz w:val="24"/>
                <w:szCs w:val="24"/>
              </w:rPr>
            </w:pPr>
            <w:r w:rsidRPr="00875863">
              <w:rPr>
                <w:rFonts w:ascii="Times New Roman" w:hAnsi="Times New Roman"/>
                <w:bCs/>
                <w:sz w:val="24"/>
                <w:szCs w:val="24"/>
              </w:rPr>
              <w:t>Грамматический материал:</w:t>
            </w:r>
          </w:p>
          <w:p w:rsidR="00474434" w:rsidRPr="00875863" w:rsidRDefault="00474434" w:rsidP="00FC1C3B">
            <w:pPr>
              <w:spacing w:after="0" w:line="240" w:lineRule="auto"/>
              <w:rPr>
                <w:rFonts w:ascii="Times New Roman" w:hAnsi="Times New Roman"/>
                <w:bCs/>
                <w:sz w:val="24"/>
                <w:szCs w:val="24"/>
              </w:rPr>
            </w:pPr>
            <w:r w:rsidRPr="00875863">
              <w:rPr>
                <w:rFonts w:ascii="Times New Roman" w:hAnsi="Times New Roman"/>
                <w:bCs/>
                <w:sz w:val="24"/>
                <w:szCs w:val="24"/>
              </w:rPr>
              <w:t>- разряды прилагательных;</w:t>
            </w:r>
          </w:p>
          <w:p w:rsidR="00474434" w:rsidRPr="00875863" w:rsidRDefault="00474434" w:rsidP="00FC1C3B">
            <w:pPr>
              <w:spacing w:after="0" w:line="240" w:lineRule="auto"/>
              <w:rPr>
                <w:rFonts w:ascii="Times New Roman" w:hAnsi="Times New Roman"/>
                <w:bCs/>
                <w:sz w:val="24"/>
                <w:szCs w:val="24"/>
              </w:rPr>
            </w:pPr>
            <w:r w:rsidRPr="00875863">
              <w:rPr>
                <w:rFonts w:ascii="Times New Roman" w:hAnsi="Times New Roman"/>
                <w:bCs/>
                <w:sz w:val="24"/>
                <w:szCs w:val="24"/>
              </w:rPr>
              <w:t>- степени сравнения прилагательных;</w:t>
            </w:r>
          </w:p>
          <w:p w:rsidR="00474434" w:rsidRPr="00875863" w:rsidRDefault="00474434" w:rsidP="00FC1C3B">
            <w:pPr>
              <w:spacing w:after="0" w:line="240" w:lineRule="auto"/>
              <w:rPr>
                <w:rFonts w:ascii="Times New Roman" w:hAnsi="Times New Roman"/>
                <w:bCs/>
                <w:sz w:val="24"/>
                <w:szCs w:val="24"/>
              </w:rPr>
            </w:pPr>
            <w:r w:rsidRPr="00875863">
              <w:rPr>
                <w:rFonts w:ascii="Times New Roman" w:hAnsi="Times New Roman"/>
                <w:bCs/>
                <w:sz w:val="24"/>
                <w:szCs w:val="24"/>
              </w:rPr>
              <w:t>- сравнительные конструкции с союзами</w:t>
            </w:r>
          </w:p>
          <w:p w:rsidR="00474434" w:rsidRPr="00875863" w:rsidRDefault="00474434" w:rsidP="00FC1C3B">
            <w:pPr>
              <w:spacing w:after="0" w:line="240" w:lineRule="auto"/>
              <w:rPr>
                <w:rFonts w:ascii="Times New Roman" w:hAnsi="Times New Roman"/>
                <w:bCs/>
                <w:sz w:val="24"/>
                <w:szCs w:val="24"/>
              </w:rPr>
            </w:pPr>
            <w:r w:rsidRPr="00875863">
              <w:rPr>
                <w:rFonts w:ascii="Times New Roman" w:hAnsi="Times New Roman"/>
                <w:bCs/>
                <w:sz w:val="24"/>
                <w:szCs w:val="24"/>
              </w:rPr>
              <w:t>Контрольная работа № 1 (1 час)</w:t>
            </w:r>
          </w:p>
        </w:tc>
        <w:tc>
          <w:tcPr>
            <w:tcW w:w="475" w:type="pct"/>
            <w:vMerge/>
          </w:tcPr>
          <w:p w:rsidR="00474434" w:rsidRPr="00875863" w:rsidRDefault="00474434" w:rsidP="00FC1C3B">
            <w:pPr>
              <w:spacing w:after="0" w:line="240" w:lineRule="auto"/>
              <w:jc w:val="center"/>
              <w:rPr>
                <w:rFonts w:ascii="Times New Roman" w:hAnsi="Times New Roman"/>
                <w:b/>
                <w:i/>
                <w:sz w:val="24"/>
                <w:szCs w:val="24"/>
              </w:rPr>
            </w:pPr>
          </w:p>
        </w:tc>
        <w:tc>
          <w:tcPr>
            <w:tcW w:w="691" w:type="pct"/>
            <w:vMerge/>
          </w:tcPr>
          <w:p w:rsidR="00474434" w:rsidRPr="00875863" w:rsidRDefault="00474434" w:rsidP="00FC1C3B">
            <w:pPr>
              <w:spacing w:after="0" w:line="240" w:lineRule="auto"/>
              <w:rPr>
                <w:rFonts w:ascii="Times New Roman" w:hAnsi="Times New Roman"/>
                <w:b/>
                <w:i/>
                <w:sz w:val="24"/>
                <w:szCs w:val="24"/>
              </w:rPr>
            </w:pPr>
          </w:p>
        </w:tc>
      </w:tr>
      <w:tr w:rsidR="00474434" w:rsidRPr="00875863" w:rsidTr="00474434">
        <w:tc>
          <w:tcPr>
            <w:tcW w:w="952" w:type="pct"/>
            <w:vMerge/>
          </w:tcPr>
          <w:p w:rsidR="00474434" w:rsidRPr="00875863" w:rsidRDefault="00474434" w:rsidP="00FC1C3B">
            <w:pPr>
              <w:spacing w:after="0" w:line="240" w:lineRule="auto"/>
              <w:rPr>
                <w:rFonts w:ascii="Times New Roman" w:hAnsi="Times New Roman"/>
                <w:b/>
                <w:i/>
                <w:sz w:val="24"/>
                <w:szCs w:val="24"/>
              </w:rPr>
            </w:pPr>
          </w:p>
        </w:tc>
        <w:tc>
          <w:tcPr>
            <w:tcW w:w="2882" w:type="pct"/>
            <w:gridSpan w:val="2"/>
          </w:tcPr>
          <w:p w:rsidR="00474434" w:rsidRPr="00875863" w:rsidRDefault="00474434" w:rsidP="00FC1C3B">
            <w:pPr>
              <w:spacing w:after="0" w:line="240" w:lineRule="auto"/>
              <w:rPr>
                <w:rFonts w:ascii="Times New Roman" w:hAnsi="Times New Roman"/>
                <w:b/>
                <w:i/>
                <w:sz w:val="24"/>
                <w:szCs w:val="24"/>
              </w:rPr>
            </w:pPr>
            <w:r w:rsidRPr="00875863">
              <w:rPr>
                <w:rFonts w:ascii="Times New Roman" w:hAnsi="Times New Roman"/>
                <w:b/>
                <w:bCs/>
                <w:i/>
                <w:sz w:val="24"/>
                <w:szCs w:val="24"/>
              </w:rPr>
              <w:t>Самостоятельная работа обучающихся примерная тематика</w:t>
            </w:r>
          </w:p>
        </w:tc>
        <w:tc>
          <w:tcPr>
            <w:tcW w:w="475" w:type="pct"/>
            <w:vMerge/>
          </w:tcPr>
          <w:p w:rsidR="00474434" w:rsidRPr="00875863" w:rsidRDefault="00474434" w:rsidP="00FC1C3B">
            <w:pPr>
              <w:spacing w:after="0" w:line="240" w:lineRule="auto"/>
              <w:jc w:val="center"/>
              <w:rPr>
                <w:rFonts w:ascii="Times New Roman" w:hAnsi="Times New Roman"/>
                <w:b/>
                <w:i/>
                <w:sz w:val="24"/>
                <w:szCs w:val="24"/>
              </w:rPr>
            </w:pPr>
          </w:p>
        </w:tc>
        <w:tc>
          <w:tcPr>
            <w:tcW w:w="691" w:type="pct"/>
          </w:tcPr>
          <w:p w:rsidR="00474434" w:rsidRPr="00875863" w:rsidRDefault="00474434" w:rsidP="00FC1C3B">
            <w:pPr>
              <w:spacing w:after="0" w:line="240" w:lineRule="auto"/>
              <w:rPr>
                <w:rFonts w:ascii="Times New Roman" w:hAnsi="Times New Roman"/>
                <w:b/>
                <w:i/>
                <w:sz w:val="24"/>
                <w:szCs w:val="24"/>
              </w:rPr>
            </w:pPr>
          </w:p>
        </w:tc>
      </w:tr>
      <w:tr w:rsidR="00474434" w:rsidRPr="00875863" w:rsidTr="00474434">
        <w:tc>
          <w:tcPr>
            <w:tcW w:w="952" w:type="pct"/>
            <w:vMerge w:val="restart"/>
          </w:tcPr>
          <w:p w:rsidR="00474434" w:rsidRPr="00875863" w:rsidRDefault="00474434" w:rsidP="00FC1C3B">
            <w:pPr>
              <w:spacing w:after="0" w:line="240" w:lineRule="auto"/>
              <w:rPr>
                <w:rFonts w:ascii="Times New Roman" w:hAnsi="Times New Roman"/>
                <w:b/>
                <w:i/>
                <w:sz w:val="24"/>
                <w:szCs w:val="24"/>
              </w:rPr>
            </w:pPr>
            <w:r w:rsidRPr="00875863">
              <w:rPr>
                <w:rFonts w:ascii="Times New Roman" w:hAnsi="Times New Roman"/>
                <w:b/>
                <w:i/>
                <w:sz w:val="24"/>
                <w:szCs w:val="24"/>
              </w:rPr>
              <w:t>Тема 3. Здоровье и спорт</w:t>
            </w:r>
          </w:p>
        </w:tc>
        <w:tc>
          <w:tcPr>
            <w:tcW w:w="2882" w:type="pct"/>
            <w:gridSpan w:val="2"/>
          </w:tcPr>
          <w:p w:rsidR="00474434" w:rsidRPr="00875863" w:rsidRDefault="00474434" w:rsidP="00FC1C3B">
            <w:pPr>
              <w:spacing w:after="0" w:line="240" w:lineRule="auto"/>
              <w:rPr>
                <w:rFonts w:ascii="Times New Roman" w:hAnsi="Times New Roman"/>
                <w:b/>
                <w:bCs/>
                <w:i/>
                <w:sz w:val="24"/>
                <w:szCs w:val="24"/>
              </w:rPr>
            </w:pPr>
            <w:r w:rsidRPr="00875863">
              <w:rPr>
                <w:rFonts w:ascii="Times New Roman" w:hAnsi="Times New Roman"/>
                <w:b/>
                <w:bCs/>
                <w:i/>
                <w:sz w:val="24"/>
                <w:szCs w:val="24"/>
              </w:rPr>
              <w:t xml:space="preserve">Содержание учебного материала </w:t>
            </w:r>
          </w:p>
        </w:tc>
        <w:tc>
          <w:tcPr>
            <w:tcW w:w="475" w:type="pct"/>
            <w:vMerge w:val="restart"/>
          </w:tcPr>
          <w:p w:rsidR="00474434" w:rsidRPr="00875863" w:rsidRDefault="00474434" w:rsidP="00FC1C3B">
            <w:pPr>
              <w:spacing w:after="0" w:line="240" w:lineRule="auto"/>
              <w:jc w:val="center"/>
              <w:rPr>
                <w:rFonts w:ascii="Times New Roman" w:hAnsi="Times New Roman"/>
                <w:b/>
                <w:i/>
                <w:sz w:val="24"/>
                <w:szCs w:val="24"/>
              </w:rPr>
            </w:pPr>
            <w:r w:rsidRPr="00875863">
              <w:rPr>
                <w:rFonts w:ascii="Times New Roman" w:hAnsi="Times New Roman"/>
                <w:b/>
                <w:i/>
                <w:sz w:val="24"/>
                <w:szCs w:val="24"/>
              </w:rPr>
              <w:t>12</w:t>
            </w:r>
          </w:p>
        </w:tc>
        <w:tc>
          <w:tcPr>
            <w:tcW w:w="691" w:type="pct"/>
            <w:vMerge w:val="restart"/>
          </w:tcPr>
          <w:p w:rsidR="00474434" w:rsidRPr="00875863" w:rsidRDefault="00474434" w:rsidP="00FC1C3B">
            <w:pPr>
              <w:spacing w:after="0" w:line="240" w:lineRule="auto"/>
              <w:rPr>
                <w:rFonts w:ascii="Times New Roman" w:hAnsi="Times New Roman"/>
                <w:b/>
                <w:i/>
                <w:sz w:val="24"/>
                <w:szCs w:val="24"/>
              </w:rPr>
            </w:pPr>
            <w:r w:rsidRPr="00875863">
              <w:rPr>
                <w:rFonts w:ascii="Times New Roman" w:hAnsi="Times New Roman"/>
                <w:b/>
                <w:i/>
                <w:sz w:val="24"/>
                <w:szCs w:val="24"/>
              </w:rPr>
              <w:t>ОК 01</w:t>
            </w:r>
          </w:p>
          <w:p w:rsidR="00474434" w:rsidRPr="00875863" w:rsidRDefault="00474434" w:rsidP="00FC1C3B">
            <w:pPr>
              <w:spacing w:after="0" w:line="240" w:lineRule="auto"/>
              <w:rPr>
                <w:rFonts w:ascii="Times New Roman" w:hAnsi="Times New Roman"/>
                <w:b/>
                <w:i/>
                <w:sz w:val="24"/>
                <w:szCs w:val="24"/>
              </w:rPr>
            </w:pPr>
            <w:r w:rsidRPr="00875863">
              <w:rPr>
                <w:rFonts w:ascii="Times New Roman" w:hAnsi="Times New Roman"/>
                <w:b/>
                <w:i/>
                <w:sz w:val="24"/>
                <w:szCs w:val="24"/>
              </w:rPr>
              <w:t>ОК 04</w:t>
            </w:r>
          </w:p>
          <w:p w:rsidR="00474434" w:rsidRPr="00875863" w:rsidRDefault="00474434" w:rsidP="00FC1C3B">
            <w:pPr>
              <w:spacing w:after="0" w:line="240" w:lineRule="auto"/>
              <w:rPr>
                <w:rFonts w:ascii="Times New Roman" w:hAnsi="Times New Roman"/>
                <w:b/>
                <w:i/>
                <w:sz w:val="24"/>
                <w:szCs w:val="24"/>
              </w:rPr>
            </w:pPr>
            <w:r w:rsidRPr="00875863">
              <w:rPr>
                <w:rFonts w:ascii="Times New Roman" w:hAnsi="Times New Roman"/>
                <w:b/>
                <w:i/>
                <w:sz w:val="24"/>
                <w:szCs w:val="24"/>
              </w:rPr>
              <w:t>ОК 06</w:t>
            </w:r>
          </w:p>
          <w:p w:rsidR="00474434" w:rsidRPr="00875863" w:rsidRDefault="00474434" w:rsidP="00FC1C3B">
            <w:pPr>
              <w:spacing w:after="0" w:line="240" w:lineRule="auto"/>
              <w:rPr>
                <w:rFonts w:ascii="Times New Roman" w:hAnsi="Times New Roman"/>
                <w:b/>
                <w:i/>
                <w:sz w:val="24"/>
                <w:szCs w:val="24"/>
              </w:rPr>
            </w:pPr>
            <w:r w:rsidRPr="00875863">
              <w:rPr>
                <w:rFonts w:ascii="Times New Roman" w:hAnsi="Times New Roman"/>
                <w:b/>
                <w:i/>
                <w:sz w:val="24"/>
                <w:szCs w:val="24"/>
              </w:rPr>
              <w:t>ОК 10</w:t>
            </w:r>
          </w:p>
        </w:tc>
      </w:tr>
      <w:tr w:rsidR="00474434" w:rsidRPr="00875863" w:rsidTr="00474434">
        <w:tc>
          <w:tcPr>
            <w:tcW w:w="952" w:type="pct"/>
            <w:vMerge/>
          </w:tcPr>
          <w:p w:rsidR="00474434" w:rsidRPr="00875863" w:rsidRDefault="00474434" w:rsidP="00FC1C3B">
            <w:pPr>
              <w:spacing w:after="0" w:line="240" w:lineRule="auto"/>
              <w:rPr>
                <w:rFonts w:ascii="Times New Roman" w:hAnsi="Times New Roman"/>
                <w:b/>
                <w:i/>
                <w:sz w:val="24"/>
                <w:szCs w:val="24"/>
              </w:rPr>
            </w:pPr>
          </w:p>
        </w:tc>
        <w:tc>
          <w:tcPr>
            <w:tcW w:w="2882" w:type="pct"/>
            <w:gridSpan w:val="2"/>
          </w:tcPr>
          <w:p w:rsidR="00474434" w:rsidRPr="00875863" w:rsidRDefault="00474434" w:rsidP="00FC1C3B">
            <w:pPr>
              <w:spacing w:after="0" w:line="240" w:lineRule="auto"/>
              <w:rPr>
                <w:rFonts w:ascii="Times New Roman" w:hAnsi="Times New Roman"/>
                <w:b/>
                <w:i/>
                <w:sz w:val="24"/>
                <w:szCs w:val="24"/>
              </w:rPr>
            </w:pPr>
            <w:r w:rsidRPr="00875863">
              <w:rPr>
                <w:rFonts w:ascii="Times New Roman" w:hAnsi="Times New Roman"/>
                <w:i/>
                <w:sz w:val="24"/>
                <w:szCs w:val="24"/>
              </w:rPr>
              <w:t>Не предусмотрено</w:t>
            </w:r>
          </w:p>
        </w:tc>
        <w:tc>
          <w:tcPr>
            <w:tcW w:w="475" w:type="pct"/>
            <w:vMerge/>
          </w:tcPr>
          <w:p w:rsidR="00474434" w:rsidRPr="00875863" w:rsidRDefault="00474434" w:rsidP="00FC1C3B">
            <w:pPr>
              <w:spacing w:after="0" w:line="240" w:lineRule="auto"/>
              <w:jc w:val="center"/>
              <w:rPr>
                <w:rFonts w:ascii="Times New Roman" w:hAnsi="Times New Roman"/>
                <w:b/>
                <w:i/>
                <w:sz w:val="24"/>
                <w:szCs w:val="24"/>
              </w:rPr>
            </w:pPr>
          </w:p>
        </w:tc>
        <w:tc>
          <w:tcPr>
            <w:tcW w:w="691" w:type="pct"/>
            <w:vMerge/>
          </w:tcPr>
          <w:p w:rsidR="00474434" w:rsidRPr="00875863" w:rsidRDefault="00474434" w:rsidP="00FC1C3B">
            <w:pPr>
              <w:spacing w:after="0" w:line="240" w:lineRule="auto"/>
              <w:rPr>
                <w:rFonts w:ascii="Times New Roman" w:hAnsi="Times New Roman"/>
                <w:b/>
                <w:i/>
                <w:sz w:val="24"/>
                <w:szCs w:val="24"/>
              </w:rPr>
            </w:pPr>
          </w:p>
        </w:tc>
      </w:tr>
      <w:tr w:rsidR="00474434" w:rsidRPr="00875863" w:rsidTr="00474434">
        <w:tc>
          <w:tcPr>
            <w:tcW w:w="952" w:type="pct"/>
            <w:vMerge/>
          </w:tcPr>
          <w:p w:rsidR="00474434" w:rsidRPr="00875863" w:rsidRDefault="00474434" w:rsidP="00FC1C3B">
            <w:pPr>
              <w:spacing w:after="0" w:line="240" w:lineRule="auto"/>
              <w:rPr>
                <w:rFonts w:ascii="Times New Roman" w:hAnsi="Times New Roman"/>
                <w:b/>
                <w:i/>
                <w:sz w:val="24"/>
                <w:szCs w:val="24"/>
              </w:rPr>
            </w:pPr>
          </w:p>
        </w:tc>
        <w:tc>
          <w:tcPr>
            <w:tcW w:w="2882" w:type="pct"/>
            <w:gridSpan w:val="2"/>
          </w:tcPr>
          <w:p w:rsidR="00474434" w:rsidRPr="00875863" w:rsidRDefault="00474434" w:rsidP="00FC1C3B">
            <w:pPr>
              <w:spacing w:after="0" w:line="240" w:lineRule="auto"/>
              <w:rPr>
                <w:rFonts w:ascii="Times New Roman" w:hAnsi="Times New Roman"/>
                <w:b/>
                <w:i/>
                <w:sz w:val="24"/>
                <w:szCs w:val="24"/>
              </w:rPr>
            </w:pPr>
            <w:r w:rsidRPr="00875863">
              <w:rPr>
                <w:rFonts w:ascii="Times New Roman" w:hAnsi="Times New Roman"/>
                <w:b/>
                <w:bCs/>
                <w:i/>
                <w:sz w:val="24"/>
                <w:szCs w:val="24"/>
              </w:rPr>
              <w:t xml:space="preserve">В том числе, практических занятий и лабораторных работ </w:t>
            </w:r>
          </w:p>
        </w:tc>
        <w:tc>
          <w:tcPr>
            <w:tcW w:w="475" w:type="pct"/>
            <w:vMerge/>
          </w:tcPr>
          <w:p w:rsidR="00474434" w:rsidRPr="00875863" w:rsidRDefault="00474434" w:rsidP="00FC1C3B">
            <w:pPr>
              <w:spacing w:after="0" w:line="240" w:lineRule="auto"/>
              <w:jc w:val="center"/>
              <w:rPr>
                <w:rFonts w:ascii="Times New Roman" w:hAnsi="Times New Roman"/>
                <w:b/>
                <w:i/>
                <w:sz w:val="24"/>
                <w:szCs w:val="24"/>
              </w:rPr>
            </w:pPr>
          </w:p>
        </w:tc>
        <w:tc>
          <w:tcPr>
            <w:tcW w:w="691" w:type="pct"/>
            <w:vMerge/>
          </w:tcPr>
          <w:p w:rsidR="00474434" w:rsidRPr="00875863" w:rsidRDefault="00474434" w:rsidP="00FC1C3B">
            <w:pPr>
              <w:spacing w:after="0" w:line="240" w:lineRule="auto"/>
              <w:rPr>
                <w:rFonts w:ascii="Times New Roman" w:hAnsi="Times New Roman"/>
                <w:b/>
                <w:i/>
                <w:sz w:val="24"/>
                <w:szCs w:val="24"/>
              </w:rPr>
            </w:pPr>
          </w:p>
        </w:tc>
      </w:tr>
      <w:tr w:rsidR="00474434" w:rsidRPr="00875863" w:rsidTr="00474434">
        <w:tc>
          <w:tcPr>
            <w:tcW w:w="952" w:type="pct"/>
            <w:vMerge/>
          </w:tcPr>
          <w:p w:rsidR="00474434" w:rsidRPr="00875863" w:rsidRDefault="00474434" w:rsidP="00FC1C3B">
            <w:pPr>
              <w:spacing w:after="0" w:line="240" w:lineRule="auto"/>
              <w:rPr>
                <w:rFonts w:ascii="Times New Roman" w:hAnsi="Times New Roman"/>
                <w:b/>
                <w:i/>
                <w:sz w:val="24"/>
                <w:szCs w:val="24"/>
              </w:rPr>
            </w:pPr>
          </w:p>
        </w:tc>
        <w:tc>
          <w:tcPr>
            <w:tcW w:w="2882" w:type="pct"/>
            <w:gridSpan w:val="2"/>
          </w:tcPr>
          <w:p w:rsidR="00474434" w:rsidRPr="00875863" w:rsidRDefault="00474434" w:rsidP="00FC1C3B">
            <w:pPr>
              <w:spacing w:after="0" w:line="240" w:lineRule="auto"/>
              <w:rPr>
                <w:rFonts w:ascii="Times New Roman" w:hAnsi="Times New Roman"/>
                <w:bCs/>
                <w:sz w:val="24"/>
                <w:szCs w:val="24"/>
              </w:rPr>
            </w:pPr>
            <w:r w:rsidRPr="00875863">
              <w:rPr>
                <w:rFonts w:ascii="Times New Roman" w:hAnsi="Times New Roman"/>
                <w:bCs/>
                <w:sz w:val="24"/>
                <w:szCs w:val="24"/>
              </w:rPr>
              <w:t>Лексический материал по теме.</w:t>
            </w:r>
          </w:p>
          <w:p w:rsidR="00474434" w:rsidRPr="00875863" w:rsidRDefault="00474434" w:rsidP="00FC1C3B">
            <w:pPr>
              <w:spacing w:after="0" w:line="240" w:lineRule="auto"/>
              <w:rPr>
                <w:rFonts w:ascii="Times New Roman" w:hAnsi="Times New Roman"/>
                <w:bCs/>
                <w:sz w:val="24"/>
                <w:szCs w:val="24"/>
              </w:rPr>
            </w:pPr>
            <w:r w:rsidRPr="00875863">
              <w:rPr>
                <w:rFonts w:ascii="Times New Roman" w:hAnsi="Times New Roman"/>
                <w:bCs/>
                <w:sz w:val="24"/>
                <w:szCs w:val="24"/>
              </w:rPr>
              <w:t>Грамматический материал:</w:t>
            </w:r>
          </w:p>
          <w:p w:rsidR="00474434" w:rsidRPr="00875863" w:rsidRDefault="00474434" w:rsidP="00FC1C3B">
            <w:pPr>
              <w:spacing w:after="0" w:line="240" w:lineRule="auto"/>
              <w:rPr>
                <w:rFonts w:ascii="Times New Roman" w:hAnsi="Times New Roman"/>
                <w:bCs/>
                <w:sz w:val="24"/>
                <w:szCs w:val="24"/>
              </w:rPr>
            </w:pPr>
            <w:r w:rsidRPr="00875863">
              <w:rPr>
                <w:rFonts w:ascii="Times New Roman" w:hAnsi="Times New Roman"/>
                <w:bCs/>
                <w:sz w:val="24"/>
                <w:szCs w:val="24"/>
              </w:rPr>
              <w:t>- разряды числительных;</w:t>
            </w:r>
          </w:p>
          <w:p w:rsidR="00474434" w:rsidRPr="00875863" w:rsidRDefault="00474434" w:rsidP="00FC1C3B">
            <w:pPr>
              <w:spacing w:after="0" w:line="240" w:lineRule="auto"/>
              <w:rPr>
                <w:rFonts w:ascii="Times New Roman" w:hAnsi="Times New Roman"/>
                <w:bCs/>
                <w:sz w:val="24"/>
                <w:szCs w:val="24"/>
              </w:rPr>
            </w:pPr>
            <w:r w:rsidRPr="00875863">
              <w:rPr>
                <w:rFonts w:ascii="Times New Roman" w:hAnsi="Times New Roman"/>
                <w:bCs/>
                <w:sz w:val="24"/>
                <w:szCs w:val="24"/>
              </w:rPr>
              <w:t>- употребление числительных;</w:t>
            </w:r>
          </w:p>
          <w:p w:rsidR="00474434" w:rsidRPr="00875863" w:rsidRDefault="00474434" w:rsidP="00FC1C3B">
            <w:pPr>
              <w:spacing w:after="0" w:line="240" w:lineRule="auto"/>
              <w:rPr>
                <w:rFonts w:ascii="Times New Roman" w:hAnsi="Times New Roman"/>
                <w:bCs/>
                <w:sz w:val="24"/>
                <w:szCs w:val="24"/>
              </w:rPr>
            </w:pPr>
            <w:r w:rsidRPr="00875863">
              <w:rPr>
                <w:rFonts w:ascii="Times New Roman" w:hAnsi="Times New Roman"/>
                <w:bCs/>
                <w:sz w:val="24"/>
                <w:szCs w:val="24"/>
              </w:rPr>
              <w:lastRenderedPageBreak/>
              <w:t>- обозначение времени, обозначение дат</w:t>
            </w:r>
          </w:p>
          <w:p w:rsidR="00474434" w:rsidRPr="00875863" w:rsidRDefault="00474434" w:rsidP="00FC1C3B">
            <w:pPr>
              <w:spacing w:after="0" w:line="240" w:lineRule="auto"/>
              <w:rPr>
                <w:rFonts w:ascii="Times New Roman" w:hAnsi="Times New Roman"/>
                <w:bCs/>
                <w:sz w:val="24"/>
                <w:szCs w:val="24"/>
              </w:rPr>
            </w:pPr>
            <w:r w:rsidRPr="00875863">
              <w:rPr>
                <w:rFonts w:ascii="Times New Roman" w:hAnsi="Times New Roman"/>
                <w:bCs/>
                <w:sz w:val="24"/>
                <w:szCs w:val="24"/>
              </w:rPr>
              <w:t>Проект-презентация «День здоровья»</w:t>
            </w:r>
          </w:p>
        </w:tc>
        <w:tc>
          <w:tcPr>
            <w:tcW w:w="475" w:type="pct"/>
            <w:vMerge/>
          </w:tcPr>
          <w:p w:rsidR="00474434" w:rsidRPr="00875863" w:rsidRDefault="00474434" w:rsidP="00FC1C3B">
            <w:pPr>
              <w:spacing w:after="0" w:line="240" w:lineRule="auto"/>
              <w:jc w:val="center"/>
              <w:rPr>
                <w:rFonts w:ascii="Times New Roman" w:hAnsi="Times New Roman"/>
                <w:b/>
                <w:i/>
                <w:sz w:val="24"/>
                <w:szCs w:val="24"/>
              </w:rPr>
            </w:pPr>
          </w:p>
        </w:tc>
        <w:tc>
          <w:tcPr>
            <w:tcW w:w="691" w:type="pct"/>
            <w:vMerge/>
          </w:tcPr>
          <w:p w:rsidR="00474434" w:rsidRPr="00875863" w:rsidRDefault="00474434" w:rsidP="00FC1C3B">
            <w:pPr>
              <w:spacing w:after="0" w:line="240" w:lineRule="auto"/>
              <w:rPr>
                <w:rFonts w:ascii="Times New Roman" w:hAnsi="Times New Roman"/>
                <w:b/>
                <w:i/>
                <w:sz w:val="24"/>
                <w:szCs w:val="24"/>
              </w:rPr>
            </w:pPr>
          </w:p>
        </w:tc>
      </w:tr>
      <w:tr w:rsidR="00474434" w:rsidRPr="00875863" w:rsidTr="00474434">
        <w:tc>
          <w:tcPr>
            <w:tcW w:w="952" w:type="pct"/>
            <w:vMerge/>
          </w:tcPr>
          <w:p w:rsidR="00474434" w:rsidRPr="00875863" w:rsidRDefault="00474434" w:rsidP="00FC1C3B">
            <w:pPr>
              <w:spacing w:after="0" w:line="240" w:lineRule="auto"/>
              <w:rPr>
                <w:rFonts w:ascii="Times New Roman" w:hAnsi="Times New Roman"/>
                <w:b/>
                <w:i/>
                <w:sz w:val="24"/>
                <w:szCs w:val="24"/>
              </w:rPr>
            </w:pPr>
          </w:p>
        </w:tc>
        <w:tc>
          <w:tcPr>
            <w:tcW w:w="2882" w:type="pct"/>
            <w:gridSpan w:val="2"/>
          </w:tcPr>
          <w:p w:rsidR="00474434" w:rsidRPr="00875863" w:rsidRDefault="00474434" w:rsidP="00FC1C3B">
            <w:pPr>
              <w:spacing w:after="0" w:line="240" w:lineRule="auto"/>
              <w:rPr>
                <w:rFonts w:ascii="Times New Roman" w:hAnsi="Times New Roman"/>
                <w:b/>
                <w:i/>
                <w:sz w:val="24"/>
                <w:szCs w:val="24"/>
              </w:rPr>
            </w:pPr>
            <w:r w:rsidRPr="00875863">
              <w:rPr>
                <w:rFonts w:ascii="Times New Roman" w:hAnsi="Times New Roman"/>
                <w:b/>
                <w:bCs/>
                <w:i/>
                <w:sz w:val="24"/>
                <w:szCs w:val="24"/>
              </w:rPr>
              <w:t>Самостоятельная работа обучающихся примерная тематика</w:t>
            </w:r>
          </w:p>
        </w:tc>
        <w:tc>
          <w:tcPr>
            <w:tcW w:w="475" w:type="pct"/>
            <w:vMerge/>
          </w:tcPr>
          <w:p w:rsidR="00474434" w:rsidRPr="00875863" w:rsidRDefault="00474434" w:rsidP="00FC1C3B">
            <w:pPr>
              <w:spacing w:after="0" w:line="240" w:lineRule="auto"/>
              <w:jc w:val="center"/>
              <w:rPr>
                <w:rFonts w:ascii="Times New Roman" w:hAnsi="Times New Roman"/>
                <w:b/>
                <w:i/>
                <w:sz w:val="24"/>
                <w:szCs w:val="24"/>
              </w:rPr>
            </w:pPr>
          </w:p>
        </w:tc>
        <w:tc>
          <w:tcPr>
            <w:tcW w:w="691" w:type="pct"/>
          </w:tcPr>
          <w:p w:rsidR="00474434" w:rsidRPr="00875863" w:rsidRDefault="00474434" w:rsidP="00FC1C3B">
            <w:pPr>
              <w:spacing w:after="0" w:line="240" w:lineRule="auto"/>
              <w:rPr>
                <w:rFonts w:ascii="Times New Roman" w:hAnsi="Times New Roman"/>
                <w:b/>
                <w:i/>
                <w:sz w:val="24"/>
                <w:szCs w:val="24"/>
              </w:rPr>
            </w:pPr>
          </w:p>
        </w:tc>
      </w:tr>
      <w:tr w:rsidR="00474434" w:rsidRPr="00875863" w:rsidTr="00474434">
        <w:tc>
          <w:tcPr>
            <w:tcW w:w="952" w:type="pct"/>
            <w:vMerge w:val="restart"/>
          </w:tcPr>
          <w:p w:rsidR="00474434" w:rsidRPr="00875863" w:rsidRDefault="00474434" w:rsidP="00FC1C3B">
            <w:pPr>
              <w:spacing w:after="0" w:line="240" w:lineRule="auto"/>
              <w:rPr>
                <w:rFonts w:ascii="Times New Roman" w:hAnsi="Times New Roman"/>
                <w:b/>
                <w:i/>
                <w:sz w:val="24"/>
                <w:szCs w:val="24"/>
              </w:rPr>
            </w:pPr>
            <w:r w:rsidRPr="00875863">
              <w:rPr>
                <w:rFonts w:ascii="Times New Roman" w:hAnsi="Times New Roman"/>
                <w:b/>
                <w:i/>
                <w:sz w:val="24"/>
                <w:szCs w:val="24"/>
              </w:rPr>
              <w:t>Тема 4. Путешествие. Поездка за границу.</w:t>
            </w:r>
          </w:p>
        </w:tc>
        <w:tc>
          <w:tcPr>
            <w:tcW w:w="2882" w:type="pct"/>
            <w:gridSpan w:val="2"/>
          </w:tcPr>
          <w:p w:rsidR="00474434" w:rsidRPr="00875863" w:rsidRDefault="00474434" w:rsidP="00FC1C3B">
            <w:pPr>
              <w:spacing w:after="0" w:line="240" w:lineRule="auto"/>
              <w:rPr>
                <w:rFonts w:ascii="Times New Roman" w:hAnsi="Times New Roman"/>
                <w:b/>
                <w:bCs/>
                <w:i/>
                <w:sz w:val="24"/>
                <w:szCs w:val="24"/>
              </w:rPr>
            </w:pPr>
            <w:r w:rsidRPr="00875863">
              <w:rPr>
                <w:rFonts w:ascii="Times New Roman" w:hAnsi="Times New Roman"/>
                <w:b/>
                <w:bCs/>
                <w:i/>
                <w:sz w:val="24"/>
                <w:szCs w:val="24"/>
              </w:rPr>
              <w:t xml:space="preserve">Содержание учебного материала </w:t>
            </w:r>
          </w:p>
        </w:tc>
        <w:tc>
          <w:tcPr>
            <w:tcW w:w="475" w:type="pct"/>
            <w:vMerge w:val="restart"/>
          </w:tcPr>
          <w:p w:rsidR="00474434" w:rsidRPr="00875863" w:rsidRDefault="00474434" w:rsidP="00FC1C3B">
            <w:pPr>
              <w:spacing w:after="0" w:line="240" w:lineRule="auto"/>
              <w:jc w:val="center"/>
              <w:rPr>
                <w:rFonts w:ascii="Times New Roman" w:hAnsi="Times New Roman"/>
                <w:b/>
                <w:i/>
                <w:sz w:val="24"/>
                <w:szCs w:val="24"/>
              </w:rPr>
            </w:pPr>
            <w:r w:rsidRPr="00875863">
              <w:rPr>
                <w:rFonts w:ascii="Times New Roman" w:hAnsi="Times New Roman"/>
                <w:b/>
                <w:i/>
                <w:sz w:val="24"/>
                <w:szCs w:val="24"/>
              </w:rPr>
              <w:t>2</w:t>
            </w:r>
            <w:r w:rsidR="00FC1C3B">
              <w:rPr>
                <w:rFonts w:ascii="Times New Roman" w:hAnsi="Times New Roman"/>
                <w:b/>
                <w:i/>
                <w:sz w:val="24"/>
                <w:szCs w:val="24"/>
              </w:rPr>
              <w:t>1</w:t>
            </w:r>
          </w:p>
        </w:tc>
        <w:tc>
          <w:tcPr>
            <w:tcW w:w="691" w:type="pct"/>
            <w:vMerge w:val="restart"/>
          </w:tcPr>
          <w:p w:rsidR="00474434" w:rsidRPr="00875863" w:rsidRDefault="00474434" w:rsidP="00FC1C3B">
            <w:pPr>
              <w:spacing w:after="0" w:line="240" w:lineRule="auto"/>
              <w:rPr>
                <w:rFonts w:ascii="Times New Roman" w:hAnsi="Times New Roman"/>
                <w:b/>
                <w:i/>
                <w:sz w:val="24"/>
                <w:szCs w:val="24"/>
              </w:rPr>
            </w:pPr>
            <w:r w:rsidRPr="00875863">
              <w:rPr>
                <w:rFonts w:ascii="Times New Roman" w:hAnsi="Times New Roman"/>
                <w:b/>
                <w:i/>
                <w:sz w:val="24"/>
                <w:szCs w:val="24"/>
              </w:rPr>
              <w:t>ОК 01</w:t>
            </w:r>
          </w:p>
          <w:p w:rsidR="00474434" w:rsidRPr="00875863" w:rsidRDefault="00474434" w:rsidP="00FC1C3B">
            <w:pPr>
              <w:spacing w:after="0" w:line="240" w:lineRule="auto"/>
              <w:rPr>
                <w:rFonts w:ascii="Times New Roman" w:hAnsi="Times New Roman"/>
                <w:b/>
                <w:i/>
                <w:sz w:val="24"/>
                <w:szCs w:val="24"/>
              </w:rPr>
            </w:pPr>
            <w:r w:rsidRPr="00875863">
              <w:rPr>
                <w:rFonts w:ascii="Times New Roman" w:hAnsi="Times New Roman"/>
                <w:b/>
                <w:i/>
                <w:sz w:val="24"/>
                <w:szCs w:val="24"/>
              </w:rPr>
              <w:t>ОК 04</w:t>
            </w:r>
          </w:p>
          <w:p w:rsidR="00474434" w:rsidRPr="00875863" w:rsidRDefault="00474434" w:rsidP="00FC1C3B">
            <w:pPr>
              <w:spacing w:after="0" w:line="240" w:lineRule="auto"/>
              <w:rPr>
                <w:rFonts w:ascii="Times New Roman" w:hAnsi="Times New Roman"/>
                <w:b/>
                <w:i/>
                <w:sz w:val="24"/>
                <w:szCs w:val="24"/>
              </w:rPr>
            </w:pPr>
            <w:r w:rsidRPr="00875863">
              <w:rPr>
                <w:rFonts w:ascii="Times New Roman" w:hAnsi="Times New Roman"/>
                <w:b/>
                <w:i/>
                <w:sz w:val="24"/>
                <w:szCs w:val="24"/>
              </w:rPr>
              <w:t>ОК 06</w:t>
            </w:r>
          </w:p>
          <w:p w:rsidR="00474434" w:rsidRPr="00875863" w:rsidRDefault="00474434" w:rsidP="00FC1C3B">
            <w:pPr>
              <w:spacing w:after="0" w:line="240" w:lineRule="auto"/>
              <w:rPr>
                <w:rFonts w:ascii="Times New Roman" w:hAnsi="Times New Roman"/>
                <w:b/>
                <w:i/>
                <w:sz w:val="24"/>
                <w:szCs w:val="24"/>
              </w:rPr>
            </w:pPr>
            <w:r w:rsidRPr="00875863">
              <w:rPr>
                <w:rFonts w:ascii="Times New Roman" w:hAnsi="Times New Roman"/>
                <w:b/>
                <w:i/>
                <w:sz w:val="24"/>
                <w:szCs w:val="24"/>
              </w:rPr>
              <w:t>ОК 10</w:t>
            </w:r>
          </w:p>
        </w:tc>
      </w:tr>
      <w:tr w:rsidR="00474434" w:rsidRPr="00875863" w:rsidTr="00474434">
        <w:tc>
          <w:tcPr>
            <w:tcW w:w="952" w:type="pct"/>
            <w:vMerge/>
          </w:tcPr>
          <w:p w:rsidR="00474434" w:rsidRPr="00875863" w:rsidRDefault="00474434" w:rsidP="00FC1C3B">
            <w:pPr>
              <w:spacing w:after="0" w:line="240" w:lineRule="auto"/>
              <w:rPr>
                <w:rFonts w:ascii="Times New Roman" w:hAnsi="Times New Roman"/>
                <w:b/>
                <w:i/>
                <w:sz w:val="24"/>
                <w:szCs w:val="24"/>
              </w:rPr>
            </w:pPr>
          </w:p>
        </w:tc>
        <w:tc>
          <w:tcPr>
            <w:tcW w:w="2882" w:type="pct"/>
            <w:gridSpan w:val="2"/>
          </w:tcPr>
          <w:p w:rsidR="00474434" w:rsidRPr="00875863" w:rsidRDefault="00474434" w:rsidP="00FC1C3B">
            <w:pPr>
              <w:spacing w:after="0" w:line="240" w:lineRule="auto"/>
              <w:rPr>
                <w:rFonts w:ascii="Times New Roman" w:hAnsi="Times New Roman"/>
                <w:b/>
                <w:i/>
                <w:sz w:val="24"/>
                <w:szCs w:val="24"/>
              </w:rPr>
            </w:pPr>
            <w:r w:rsidRPr="00875863">
              <w:rPr>
                <w:rFonts w:ascii="Times New Roman" w:hAnsi="Times New Roman"/>
                <w:i/>
                <w:sz w:val="24"/>
                <w:szCs w:val="24"/>
              </w:rPr>
              <w:t>Не предусмотрено</w:t>
            </w:r>
          </w:p>
        </w:tc>
        <w:tc>
          <w:tcPr>
            <w:tcW w:w="475" w:type="pct"/>
            <w:vMerge/>
          </w:tcPr>
          <w:p w:rsidR="00474434" w:rsidRPr="00875863" w:rsidRDefault="00474434" w:rsidP="00FC1C3B">
            <w:pPr>
              <w:spacing w:after="0" w:line="240" w:lineRule="auto"/>
              <w:jc w:val="center"/>
              <w:rPr>
                <w:rFonts w:ascii="Times New Roman" w:hAnsi="Times New Roman"/>
                <w:b/>
                <w:i/>
                <w:sz w:val="24"/>
                <w:szCs w:val="24"/>
              </w:rPr>
            </w:pPr>
          </w:p>
        </w:tc>
        <w:tc>
          <w:tcPr>
            <w:tcW w:w="691" w:type="pct"/>
            <w:vMerge/>
          </w:tcPr>
          <w:p w:rsidR="00474434" w:rsidRPr="00875863" w:rsidRDefault="00474434" w:rsidP="00FC1C3B">
            <w:pPr>
              <w:spacing w:after="0" w:line="240" w:lineRule="auto"/>
              <w:rPr>
                <w:rFonts w:ascii="Times New Roman" w:hAnsi="Times New Roman"/>
                <w:b/>
                <w:i/>
                <w:sz w:val="24"/>
                <w:szCs w:val="24"/>
              </w:rPr>
            </w:pPr>
          </w:p>
        </w:tc>
      </w:tr>
      <w:tr w:rsidR="00474434" w:rsidRPr="00875863" w:rsidTr="00474434">
        <w:tc>
          <w:tcPr>
            <w:tcW w:w="952" w:type="pct"/>
            <w:vMerge/>
          </w:tcPr>
          <w:p w:rsidR="00474434" w:rsidRPr="00875863" w:rsidRDefault="00474434" w:rsidP="00FC1C3B">
            <w:pPr>
              <w:spacing w:after="0" w:line="240" w:lineRule="auto"/>
              <w:rPr>
                <w:rFonts w:ascii="Times New Roman" w:hAnsi="Times New Roman"/>
                <w:b/>
                <w:i/>
                <w:sz w:val="24"/>
                <w:szCs w:val="24"/>
              </w:rPr>
            </w:pPr>
          </w:p>
        </w:tc>
        <w:tc>
          <w:tcPr>
            <w:tcW w:w="2882" w:type="pct"/>
            <w:gridSpan w:val="2"/>
          </w:tcPr>
          <w:p w:rsidR="00474434" w:rsidRPr="00875863" w:rsidRDefault="00474434" w:rsidP="00FC1C3B">
            <w:pPr>
              <w:spacing w:after="0" w:line="240" w:lineRule="auto"/>
              <w:rPr>
                <w:rFonts w:ascii="Times New Roman" w:hAnsi="Times New Roman"/>
                <w:b/>
                <w:i/>
                <w:sz w:val="24"/>
                <w:szCs w:val="24"/>
              </w:rPr>
            </w:pPr>
            <w:r w:rsidRPr="00875863">
              <w:rPr>
                <w:rFonts w:ascii="Times New Roman" w:hAnsi="Times New Roman"/>
                <w:b/>
                <w:bCs/>
                <w:i/>
                <w:sz w:val="24"/>
                <w:szCs w:val="24"/>
              </w:rPr>
              <w:t xml:space="preserve">В том числе, практических занятий и лабораторных работ </w:t>
            </w:r>
          </w:p>
        </w:tc>
        <w:tc>
          <w:tcPr>
            <w:tcW w:w="475" w:type="pct"/>
            <w:vMerge/>
          </w:tcPr>
          <w:p w:rsidR="00474434" w:rsidRPr="00875863" w:rsidRDefault="00474434" w:rsidP="00FC1C3B">
            <w:pPr>
              <w:spacing w:after="0" w:line="240" w:lineRule="auto"/>
              <w:jc w:val="center"/>
              <w:rPr>
                <w:rFonts w:ascii="Times New Roman" w:hAnsi="Times New Roman"/>
                <w:b/>
                <w:i/>
                <w:sz w:val="24"/>
                <w:szCs w:val="24"/>
              </w:rPr>
            </w:pPr>
          </w:p>
        </w:tc>
        <w:tc>
          <w:tcPr>
            <w:tcW w:w="691" w:type="pct"/>
            <w:vMerge/>
          </w:tcPr>
          <w:p w:rsidR="00474434" w:rsidRPr="00875863" w:rsidRDefault="00474434" w:rsidP="00FC1C3B">
            <w:pPr>
              <w:spacing w:after="0" w:line="240" w:lineRule="auto"/>
              <w:rPr>
                <w:rFonts w:ascii="Times New Roman" w:hAnsi="Times New Roman"/>
                <w:b/>
                <w:i/>
                <w:sz w:val="24"/>
                <w:szCs w:val="24"/>
              </w:rPr>
            </w:pPr>
          </w:p>
        </w:tc>
      </w:tr>
      <w:tr w:rsidR="00474434" w:rsidRPr="00875863" w:rsidTr="00474434">
        <w:tc>
          <w:tcPr>
            <w:tcW w:w="952" w:type="pct"/>
            <w:vMerge/>
          </w:tcPr>
          <w:p w:rsidR="00474434" w:rsidRPr="00875863" w:rsidRDefault="00474434" w:rsidP="00FC1C3B">
            <w:pPr>
              <w:spacing w:after="0" w:line="240" w:lineRule="auto"/>
              <w:rPr>
                <w:rFonts w:ascii="Times New Roman" w:hAnsi="Times New Roman"/>
                <w:b/>
                <w:i/>
                <w:sz w:val="24"/>
                <w:szCs w:val="24"/>
              </w:rPr>
            </w:pPr>
          </w:p>
        </w:tc>
        <w:tc>
          <w:tcPr>
            <w:tcW w:w="2882" w:type="pct"/>
            <w:gridSpan w:val="2"/>
          </w:tcPr>
          <w:p w:rsidR="00474434" w:rsidRPr="00875863" w:rsidRDefault="00474434" w:rsidP="00FC1C3B">
            <w:pPr>
              <w:spacing w:after="0" w:line="240" w:lineRule="auto"/>
              <w:rPr>
                <w:rFonts w:ascii="Times New Roman" w:hAnsi="Times New Roman"/>
                <w:bCs/>
                <w:sz w:val="24"/>
                <w:szCs w:val="24"/>
              </w:rPr>
            </w:pPr>
            <w:r w:rsidRPr="00875863">
              <w:rPr>
                <w:rFonts w:ascii="Times New Roman" w:hAnsi="Times New Roman"/>
                <w:bCs/>
                <w:sz w:val="24"/>
                <w:szCs w:val="24"/>
              </w:rPr>
              <w:t>Лексический материал по теме.</w:t>
            </w:r>
          </w:p>
          <w:p w:rsidR="00474434" w:rsidRPr="00875863" w:rsidRDefault="00474434" w:rsidP="00FC1C3B">
            <w:pPr>
              <w:spacing w:after="0" w:line="240" w:lineRule="auto"/>
              <w:rPr>
                <w:rFonts w:ascii="Times New Roman" w:hAnsi="Times New Roman"/>
                <w:bCs/>
                <w:sz w:val="24"/>
                <w:szCs w:val="24"/>
              </w:rPr>
            </w:pPr>
            <w:r w:rsidRPr="00875863">
              <w:rPr>
                <w:rFonts w:ascii="Times New Roman" w:hAnsi="Times New Roman"/>
                <w:bCs/>
                <w:sz w:val="24"/>
                <w:szCs w:val="24"/>
              </w:rPr>
              <w:t>Грамматический материал:</w:t>
            </w:r>
          </w:p>
          <w:p w:rsidR="00474434" w:rsidRPr="00875863" w:rsidRDefault="00474434" w:rsidP="00FC1C3B">
            <w:pPr>
              <w:spacing w:after="0" w:line="240" w:lineRule="auto"/>
              <w:rPr>
                <w:rFonts w:ascii="Times New Roman" w:hAnsi="Times New Roman"/>
                <w:bCs/>
                <w:sz w:val="24"/>
                <w:szCs w:val="24"/>
              </w:rPr>
            </w:pPr>
            <w:r w:rsidRPr="00875863">
              <w:rPr>
                <w:rFonts w:ascii="Times New Roman" w:hAnsi="Times New Roman"/>
                <w:bCs/>
                <w:sz w:val="24"/>
                <w:szCs w:val="24"/>
              </w:rPr>
              <w:t>- личные, притяжательные местоимения;</w:t>
            </w:r>
          </w:p>
          <w:p w:rsidR="00474434" w:rsidRPr="00875863" w:rsidRDefault="00474434" w:rsidP="00FC1C3B">
            <w:pPr>
              <w:spacing w:after="0" w:line="240" w:lineRule="auto"/>
              <w:rPr>
                <w:rFonts w:ascii="Times New Roman" w:hAnsi="Times New Roman"/>
                <w:bCs/>
                <w:sz w:val="24"/>
                <w:szCs w:val="24"/>
              </w:rPr>
            </w:pPr>
            <w:r w:rsidRPr="00875863">
              <w:rPr>
                <w:rFonts w:ascii="Times New Roman" w:hAnsi="Times New Roman"/>
                <w:bCs/>
                <w:sz w:val="24"/>
                <w:szCs w:val="24"/>
              </w:rPr>
              <w:t>- указательные местоимения;</w:t>
            </w:r>
          </w:p>
          <w:p w:rsidR="00474434" w:rsidRPr="00875863" w:rsidRDefault="00474434" w:rsidP="00FC1C3B">
            <w:pPr>
              <w:spacing w:after="0" w:line="240" w:lineRule="auto"/>
              <w:rPr>
                <w:rFonts w:ascii="Times New Roman" w:hAnsi="Times New Roman"/>
                <w:bCs/>
                <w:sz w:val="24"/>
                <w:szCs w:val="24"/>
              </w:rPr>
            </w:pPr>
            <w:r w:rsidRPr="00875863">
              <w:rPr>
                <w:rFonts w:ascii="Times New Roman" w:hAnsi="Times New Roman"/>
                <w:bCs/>
                <w:sz w:val="24"/>
                <w:szCs w:val="24"/>
              </w:rPr>
              <w:t>- возвратные местоимения;</w:t>
            </w:r>
          </w:p>
          <w:p w:rsidR="00474434" w:rsidRPr="00875863" w:rsidRDefault="00474434" w:rsidP="00FC1C3B">
            <w:pPr>
              <w:spacing w:after="0" w:line="240" w:lineRule="auto"/>
              <w:rPr>
                <w:rFonts w:ascii="Times New Roman" w:hAnsi="Times New Roman"/>
                <w:bCs/>
                <w:sz w:val="24"/>
                <w:szCs w:val="24"/>
              </w:rPr>
            </w:pPr>
            <w:r w:rsidRPr="00875863">
              <w:rPr>
                <w:rFonts w:ascii="Times New Roman" w:hAnsi="Times New Roman"/>
                <w:bCs/>
                <w:sz w:val="24"/>
                <w:szCs w:val="24"/>
              </w:rPr>
              <w:t>- вопросительные местоимения;</w:t>
            </w:r>
          </w:p>
          <w:p w:rsidR="00474434" w:rsidRPr="00875863" w:rsidRDefault="00474434" w:rsidP="00FC1C3B">
            <w:pPr>
              <w:spacing w:after="0" w:line="240" w:lineRule="auto"/>
              <w:rPr>
                <w:rFonts w:ascii="Times New Roman" w:hAnsi="Times New Roman"/>
                <w:bCs/>
                <w:sz w:val="24"/>
                <w:szCs w:val="24"/>
              </w:rPr>
            </w:pPr>
            <w:r w:rsidRPr="00875863">
              <w:rPr>
                <w:rFonts w:ascii="Times New Roman" w:hAnsi="Times New Roman"/>
                <w:bCs/>
                <w:sz w:val="24"/>
                <w:szCs w:val="24"/>
              </w:rPr>
              <w:t>- неопределенные местоимения</w:t>
            </w:r>
          </w:p>
          <w:p w:rsidR="00474434" w:rsidRPr="00875863" w:rsidRDefault="00474434" w:rsidP="00FC1C3B">
            <w:pPr>
              <w:spacing w:after="0" w:line="240" w:lineRule="auto"/>
              <w:rPr>
                <w:rFonts w:ascii="Times New Roman" w:hAnsi="Times New Roman"/>
                <w:bCs/>
                <w:sz w:val="24"/>
                <w:szCs w:val="24"/>
              </w:rPr>
            </w:pPr>
            <w:r w:rsidRPr="00875863">
              <w:rPr>
                <w:rFonts w:ascii="Times New Roman" w:hAnsi="Times New Roman"/>
                <w:bCs/>
                <w:sz w:val="24"/>
                <w:szCs w:val="24"/>
              </w:rPr>
              <w:t>Сочинение «Как мы путешествуем?»</w:t>
            </w:r>
          </w:p>
        </w:tc>
        <w:tc>
          <w:tcPr>
            <w:tcW w:w="475" w:type="pct"/>
            <w:vMerge/>
          </w:tcPr>
          <w:p w:rsidR="00474434" w:rsidRPr="00875863" w:rsidRDefault="00474434" w:rsidP="00FC1C3B">
            <w:pPr>
              <w:spacing w:after="0" w:line="240" w:lineRule="auto"/>
              <w:jc w:val="center"/>
              <w:rPr>
                <w:rFonts w:ascii="Times New Roman" w:hAnsi="Times New Roman"/>
                <w:b/>
                <w:i/>
                <w:sz w:val="24"/>
                <w:szCs w:val="24"/>
              </w:rPr>
            </w:pPr>
          </w:p>
        </w:tc>
        <w:tc>
          <w:tcPr>
            <w:tcW w:w="691" w:type="pct"/>
            <w:vMerge/>
          </w:tcPr>
          <w:p w:rsidR="00474434" w:rsidRPr="00875863" w:rsidRDefault="00474434" w:rsidP="00FC1C3B">
            <w:pPr>
              <w:spacing w:after="0" w:line="240" w:lineRule="auto"/>
              <w:rPr>
                <w:rFonts w:ascii="Times New Roman" w:hAnsi="Times New Roman"/>
                <w:b/>
                <w:i/>
                <w:sz w:val="24"/>
                <w:szCs w:val="24"/>
              </w:rPr>
            </w:pPr>
          </w:p>
        </w:tc>
      </w:tr>
      <w:tr w:rsidR="00474434" w:rsidRPr="00875863" w:rsidTr="00474434">
        <w:tc>
          <w:tcPr>
            <w:tcW w:w="952" w:type="pct"/>
            <w:vMerge/>
          </w:tcPr>
          <w:p w:rsidR="00474434" w:rsidRPr="00875863" w:rsidRDefault="00474434" w:rsidP="00FC1C3B">
            <w:pPr>
              <w:spacing w:after="0" w:line="240" w:lineRule="auto"/>
              <w:rPr>
                <w:rFonts w:ascii="Times New Roman" w:hAnsi="Times New Roman"/>
                <w:b/>
                <w:i/>
                <w:sz w:val="24"/>
                <w:szCs w:val="24"/>
              </w:rPr>
            </w:pPr>
          </w:p>
        </w:tc>
        <w:tc>
          <w:tcPr>
            <w:tcW w:w="2882" w:type="pct"/>
            <w:gridSpan w:val="2"/>
          </w:tcPr>
          <w:p w:rsidR="00474434" w:rsidRPr="00875863" w:rsidRDefault="00474434" w:rsidP="00FC1C3B">
            <w:pPr>
              <w:spacing w:after="0" w:line="240" w:lineRule="auto"/>
              <w:rPr>
                <w:rFonts w:ascii="Times New Roman" w:hAnsi="Times New Roman"/>
                <w:b/>
                <w:i/>
                <w:sz w:val="24"/>
                <w:szCs w:val="24"/>
              </w:rPr>
            </w:pPr>
            <w:r w:rsidRPr="00875863">
              <w:rPr>
                <w:rFonts w:ascii="Times New Roman" w:hAnsi="Times New Roman"/>
                <w:b/>
                <w:bCs/>
                <w:i/>
                <w:sz w:val="24"/>
                <w:szCs w:val="24"/>
              </w:rPr>
              <w:t>Самостоятельная работа обучающихся примерная тематика</w:t>
            </w:r>
          </w:p>
        </w:tc>
        <w:tc>
          <w:tcPr>
            <w:tcW w:w="475" w:type="pct"/>
            <w:vMerge/>
          </w:tcPr>
          <w:p w:rsidR="00474434" w:rsidRPr="00875863" w:rsidRDefault="00474434" w:rsidP="00FC1C3B">
            <w:pPr>
              <w:spacing w:after="0" w:line="240" w:lineRule="auto"/>
              <w:jc w:val="center"/>
              <w:rPr>
                <w:rFonts w:ascii="Times New Roman" w:hAnsi="Times New Roman"/>
                <w:b/>
                <w:i/>
                <w:sz w:val="24"/>
                <w:szCs w:val="24"/>
              </w:rPr>
            </w:pPr>
          </w:p>
        </w:tc>
        <w:tc>
          <w:tcPr>
            <w:tcW w:w="691" w:type="pct"/>
            <w:vMerge/>
          </w:tcPr>
          <w:p w:rsidR="00474434" w:rsidRPr="00875863" w:rsidRDefault="00474434" w:rsidP="00FC1C3B">
            <w:pPr>
              <w:spacing w:after="0" w:line="240" w:lineRule="auto"/>
              <w:rPr>
                <w:rFonts w:ascii="Times New Roman" w:hAnsi="Times New Roman"/>
                <w:b/>
                <w:i/>
                <w:sz w:val="24"/>
                <w:szCs w:val="24"/>
              </w:rPr>
            </w:pPr>
          </w:p>
        </w:tc>
      </w:tr>
      <w:tr w:rsidR="00474434" w:rsidRPr="00875863" w:rsidTr="00474434">
        <w:tc>
          <w:tcPr>
            <w:tcW w:w="952" w:type="pct"/>
            <w:vMerge w:val="restart"/>
          </w:tcPr>
          <w:p w:rsidR="00474434" w:rsidRPr="00875863" w:rsidRDefault="00474434" w:rsidP="00FC1C3B">
            <w:pPr>
              <w:spacing w:after="0" w:line="240" w:lineRule="auto"/>
              <w:rPr>
                <w:rFonts w:ascii="Times New Roman" w:hAnsi="Times New Roman"/>
                <w:b/>
                <w:i/>
                <w:sz w:val="24"/>
                <w:szCs w:val="24"/>
              </w:rPr>
            </w:pPr>
            <w:r w:rsidRPr="00875863">
              <w:rPr>
                <w:rFonts w:ascii="Times New Roman" w:hAnsi="Times New Roman"/>
                <w:b/>
                <w:i/>
                <w:sz w:val="24"/>
                <w:szCs w:val="24"/>
              </w:rPr>
              <w:t>Тема 5. Моя будущая профессия, карьера</w:t>
            </w:r>
          </w:p>
        </w:tc>
        <w:tc>
          <w:tcPr>
            <w:tcW w:w="2882" w:type="pct"/>
            <w:gridSpan w:val="2"/>
          </w:tcPr>
          <w:p w:rsidR="00474434" w:rsidRPr="00875863" w:rsidRDefault="00474434" w:rsidP="00FC1C3B">
            <w:pPr>
              <w:spacing w:after="0" w:line="240" w:lineRule="auto"/>
              <w:rPr>
                <w:rFonts w:ascii="Times New Roman" w:hAnsi="Times New Roman"/>
                <w:b/>
                <w:bCs/>
                <w:i/>
                <w:sz w:val="24"/>
                <w:szCs w:val="24"/>
              </w:rPr>
            </w:pPr>
            <w:r w:rsidRPr="00875863">
              <w:rPr>
                <w:rFonts w:ascii="Times New Roman" w:hAnsi="Times New Roman"/>
                <w:b/>
                <w:bCs/>
                <w:i/>
                <w:sz w:val="24"/>
                <w:szCs w:val="24"/>
              </w:rPr>
              <w:t xml:space="preserve">Содержание учебного материала </w:t>
            </w:r>
          </w:p>
        </w:tc>
        <w:tc>
          <w:tcPr>
            <w:tcW w:w="475" w:type="pct"/>
            <w:vMerge w:val="restart"/>
          </w:tcPr>
          <w:p w:rsidR="00474434" w:rsidRPr="00875863" w:rsidRDefault="00474434" w:rsidP="00FC1C3B">
            <w:pPr>
              <w:spacing w:after="0" w:line="240" w:lineRule="auto"/>
              <w:jc w:val="center"/>
              <w:rPr>
                <w:rFonts w:ascii="Times New Roman" w:hAnsi="Times New Roman"/>
                <w:b/>
                <w:i/>
                <w:sz w:val="24"/>
                <w:szCs w:val="24"/>
              </w:rPr>
            </w:pPr>
            <w:r w:rsidRPr="00875863">
              <w:rPr>
                <w:rFonts w:ascii="Times New Roman" w:hAnsi="Times New Roman"/>
                <w:b/>
                <w:i/>
                <w:sz w:val="24"/>
                <w:szCs w:val="24"/>
              </w:rPr>
              <w:t>2</w:t>
            </w:r>
            <w:r w:rsidR="00FC1C3B">
              <w:rPr>
                <w:rFonts w:ascii="Times New Roman" w:hAnsi="Times New Roman"/>
                <w:b/>
                <w:i/>
                <w:sz w:val="24"/>
                <w:szCs w:val="24"/>
              </w:rPr>
              <w:t>1</w:t>
            </w:r>
          </w:p>
        </w:tc>
        <w:tc>
          <w:tcPr>
            <w:tcW w:w="691" w:type="pct"/>
            <w:vMerge w:val="restart"/>
          </w:tcPr>
          <w:p w:rsidR="00474434" w:rsidRPr="00875863" w:rsidRDefault="00474434" w:rsidP="00FC1C3B">
            <w:pPr>
              <w:spacing w:after="0" w:line="240" w:lineRule="auto"/>
              <w:rPr>
                <w:rFonts w:ascii="Times New Roman" w:hAnsi="Times New Roman"/>
                <w:b/>
                <w:i/>
                <w:sz w:val="24"/>
                <w:szCs w:val="24"/>
              </w:rPr>
            </w:pPr>
            <w:r w:rsidRPr="00875863">
              <w:rPr>
                <w:rFonts w:ascii="Times New Roman" w:hAnsi="Times New Roman"/>
                <w:b/>
                <w:i/>
                <w:sz w:val="24"/>
                <w:szCs w:val="24"/>
              </w:rPr>
              <w:t>ОК 01</w:t>
            </w:r>
          </w:p>
          <w:p w:rsidR="00474434" w:rsidRPr="00875863" w:rsidRDefault="00474434" w:rsidP="00FC1C3B">
            <w:pPr>
              <w:spacing w:after="0" w:line="240" w:lineRule="auto"/>
              <w:rPr>
                <w:rFonts w:ascii="Times New Roman" w:hAnsi="Times New Roman"/>
                <w:b/>
                <w:i/>
                <w:sz w:val="24"/>
                <w:szCs w:val="24"/>
              </w:rPr>
            </w:pPr>
            <w:r w:rsidRPr="00875863">
              <w:rPr>
                <w:rFonts w:ascii="Times New Roman" w:hAnsi="Times New Roman"/>
                <w:b/>
                <w:i/>
                <w:sz w:val="24"/>
                <w:szCs w:val="24"/>
              </w:rPr>
              <w:t>ОК 04</w:t>
            </w:r>
          </w:p>
          <w:p w:rsidR="00474434" w:rsidRPr="00875863" w:rsidRDefault="00474434" w:rsidP="00FC1C3B">
            <w:pPr>
              <w:spacing w:after="0" w:line="240" w:lineRule="auto"/>
              <w:rPr>
                <w:rFonts w:ascii="Times New Roman" w:hAnsi="Times New Roman"/>
                <w:b/>
                <w:i/>
                <w:sz w:val="24"/>
                <w:szCs w:val="24"/>
              </w:rPr>
            </w:pPr>
            <w:r w:rsidRPr="00875863">
              <w:rPr>
                <w:rFonts w:ascii="Times New Roman" w:hAnsi="Times New Roman"/>
                <w:b/>
                <w:i/>
                <w:sz w:val="24"/>
                <w:szCs w:val="24"/>
              </w:rPr>
              <w:t>ОК 06</w:t>
            </w:r>
          </w:p>
          <w:p w:rsidR="00474434" w:rsidRPr="00875863" w:rsidRDefault="00474434" w:rsidP="00FC1C3B">
            <w:pPr>
              <w:spacing w:after="0" w:line="240" w:lineRule="auto"/>
              <w:rPr>
                <w:rFonts w:ascii="Times New Roman" w:hAnsi="Times New Roman"/>
                <w:b/>
                <w:i/>
                <w:sz w:val="24"/>
                <w:szCs w:val="24"/>
              </w:rPr>
            </w:pPr>
            <w:r w:rsidRPr="00875863">
              <w:rPr>
                <w:rFonts w:ascii="Times New Roman" w:hAnsi="Times New Roman"/>
                <w:b/>
                <w:i/>
                <w:sz w:val="24"/>
                <w:szCs w:val="24"/>
              </w:rPr>
              <w:t>ОК 10</w:t>
            </w:r>
          </w:p>
        </w:tc>
      </w:tr>
      <w:tr w:rsidR="00474434" w:rsidRPr="00875863" w:rsidTr="00474434">
        <w:tc>
          <w:tcPr>
            <w:tcW w:w="952" w:type="pct"/>
            <w:vMerge/>
          </w:tcPr>
          <w:p w:rsidR="00474434" w:rsidRPr="00875863" w:rsidRDefault="00474434" w:rsidP="00FC1C3B">
            <w:pPr>
              <w:spacing w:after="0" w:line="240" w:lineRule="auto"/>
              <w:rPr>
                <w:rFonts w:ascii="Times New Roman" w:hAnsi="Times New Roman"/>
                <w:b/>
                <w:i/>
                <w:sz w:val="24"/>
                <w:szCs w:val="24"/>
              </w:rPr>
            </w:pPr>
          </w:p>
        </w:tc>
        <w:tc>
          <w:tcPr>
            <w:tcW w:w="2882" w:type="pct"/>
            <w:gridSpan w:val="2"/>
          </w:tcPr>
          <w:p w:rsidR="00474434" w:rsidRPr="00875863" w:rsidRDefault="00474434" w:rsidP="00FC1C3B">
            <w:pPr>
              <w:spacing w:after="0" w:line="240" w:lineRule="auto"/>
              <w:rPr>
                <w:rFonts w:ascii="Times New Roman" w:hAnsi="Times New Roman"/>
                <w:b/>
                <w:i/>
                <w:sz w:val="24"/>
                <w:szCs w:val="24"/>
              </w:rPr>
            </w:pPr>
            <w:r w:rsidRPr="00875863">
              <w:rPr>
                <w:rFonts w:ascii="Times New Roman" w:hAnsi="Times New Roman"/>
                <w:i/>
                <w:sz w:val="24"/>
                <w:szCs w:val="24"/>
              </w:rPr>
              <w:t>Не предусмотрено</w:t>
            </w:r>
          </w:p>
        </w:tc>
        <w:tc>
          <w:tcPr>
            <w:tcW w:w="475" w:type="pct"/>
            <w:vMerge/>
          </w:tcPr>
          <w:p w:rsidR="00474434" w:rsidRPr="00875863" w:rsidRDefault="00474434" w:rsidP="00FC1C3B">
            <w:pPr>
              <w:spacing w:after="0" w:line="240" w:lineRule="auto"/>
              <w:jc w:val="center"/>
              <w:rPr>
                <w:rFonts w:ascii="Times New Roman" w:hAnsi="Times New Roman"/>
                <w:b/>
                <w:i/>
                <w:sz w:val="24"/>
                <w:szCs w:val="24"/>
              </w:rPr>
            </w:pPr>
          </w:p>
        </w:tc>
        <w:tc>
          <w:tcPr>
            <w:tcW w:w="691" w:type="pct"/>
            <w:vMerge/>
          </w:tcPr>
          <w:p w:rsidR="00474434" w:rsidRPr="00875863" w:rsidRDefault="00474434" w:rsidP="00FC1C3B">
            <w:pPr>
              <w:spacing w:after="0" w:line="240" w:lineRule="auto"/>
              <w:rPr>
                <w:rFonts w:ascii="Times New Roman" w:hAnsi="Times New Roman"/>
                <w:b/>
                <w:i/>
                <w:sz w:val="24"/>
                <w:szCs w:val="24"/>
              </w:rPr>
            </w:pPr>
          </w:p>
        </w:tc>
      </w:tr>
      <w:tr w:rsidR="00474434" w:rsidRPr="00875863" w:rsidTr="00474434">
        <w:tc>
          <w:tcPr>
            <w:tcW w:w="952" w:type="pct"/>
            <w:vMerge/>
          </w:tcPr>
          <w:p w:rsidR="00474434" w:rsidRPr="00875863" w:rsidRDefault="00474434" w:rsidP="00FC1C3B">
            <w:pPr>
              <w:spacing w:after="0" w:line="240" w:lineRule="auto"/>
              <w:rPr>
                <w:rFonts w:ascii="Times New Roman" w:hAnsi="Times New Roman"/>
                <w:b/>
                <w:i/>
                <w:sz w:val="24"/>
                <w:szCs w:val="24"/>
              </w:rPr>
            </w:pPr>
          </w:p>
        </w:tc>
        <w:tc>
          <w:tcPr>
            <w:tcW w:w="2882" w:type="pct"/>
            <w:gridSpan w:val="2"/>
          </w:tcPr>
          <w:p w:rsidR="00474434" w:rsidRPr="00875863" w:rsidRDefault="00474434" w:rsidP="00FC1C3B">
            <w:pPr>
              <w:spacing w:after="0" w:line="240" w:lineRule="auto"/>
              <w:rPr>
                <w:rFonts w:ascii="Times New Roman" w:hAnsi="Times New Roman"/>
                <w:b/>
                <w:i/>
                <w:sz w:val="24"/>
                <w:szCs w:val="24"/>
              </w:rPr>
            </w:pPr>
            <w:r w:rsidRPr="00875863">
              <w:rPr>
                <w:rFonts w:ascii="Times New Roman" w:hAnsi="Times New Roman"/>
                <w:b/>
                <w:bCs/>
                <w:i/>
                <w:sz w:val="24"/>
                <w:szCs w:val="24"/>
              </w:rPr>
              <w:t xml:space="preserve">В том числе, практических занятий и лабораторных работ </w:t>
            </w:r>
          </w:p>
        </w:tc>
        <w:tc>
          <w:tcPr>
            <w:tcW w:w="475" w:type="pct"/>
            <w:vMerge/>
          </w:tcPr>
          <w:p w:rsidR="00474434" w:rsidRPr="00875863" w:rsidRDefault="00474434" w:rsidP="00FC1C3B">
            <w:pPr>
              <w:spacing w:after="0" w:line="240" w:lineRule="auto"/>
              <w:jc w:val="center"/>
              <w:rPr>
                <w:rFonts w:ascii="Times New Roman" w:hAnsi="Times New Roman"/>
                <w:b/>
                <w:i/>
                <w:sz w:val="24"/>
                <w:szCs w:val="24"/>
              </w:rPr>
            </w:pPr>
          </w:p>
        </w:tc>
        <w:tc>
          <w:tcPr>
            <w:tcW w:w="691" w:type="pct"/>
            <w:vMerge/>
          </w:tcPr>
          <w:p w:rsidR="00474434" w:rsidRPr="00875863" w:rsidRDefault="00474434" w:rsidP="00FC1C3B">
            <w:pPr>
              <w:spacing w:after="0" w:line="240" w:lineRule="auto"/>
              <w:rPr>
                <w:rFonts w:ascii="Times New Roman" w:hAnsi="Times New Roman"/>
                <w:b/>
                <w:i/>
                <w:sz w:val="24"/>
                <w:szCs w:val="24"/>
              </w:rPr>
            </w:pPr>
          </w:p>
        </w:tc>
      </w:tr>
      <w:tr w:rsidR="00474434" w:rsidRPr="00875863" w:rsidTr="00474434">
        <w:tc>
          <w:tcPr>
            <w:tcW w:w="952" w:type="pct"/>
            <w:vMerge/>
          </w:tcPr>
          <w:p w:rsidR="00474434" w:rsidRPr="00875863" w:rsidRDefault="00474434" w:rsidP="00FC1C3B">
            <w:pPr>
              <w:spacing w:after="0" w:line="240" w:lineRule="auto"/>
              <w:rPr>
                <w:rFonts w:ascii="Times New Roman" w:hAnsi="Times New Roman"/>
                <w:b/>
                <w:i/>
                <w:sz w:val="24"/>
                <w:szCs w:val="24"/>
              </w:rPr>
            </w:pPr>
          </w:p>
        </w:tc>
        <w:tc>
          <w:tcPr>
            <w:tcW w:w="2882" w:type="pct"/>
            <w:gridSpan w:val="2"/>
          </w:tcPr>
          <w:p w:rsidR="00474434" w:rsidRPr="00875863" w:rsidRDefault="00474434" w:rsidP="00FC1C3B">
            <w:pPr>
              <w:spacing w:after="0" w:line="240" w:lineRule="auto"/>
              <w:rPr>
                <w:rFonts w:ascii="Times New Roman" w:hAnsi="Times New Roman"/>
                <w:bCs/>
                <w:sz w:val="24"/>
                <w:szCs w:val="24"/>
              </w:rPr>
            </w:pPr>
            <w:r w:rsidRPr="00875863">
              <w:rPr>
                <w:rFonts w:ascii="Times New Roman" w:hAnsi="Times New Roman"/>
                <w:bCs/>
                <w:sz w:val="24"/>
                <w:szCs w:val="24"/>
              </w:rPr>
              <w:t>Лексический материал по теме.</w:t>
            </w:r>
          </w:p>
          <w:p w:rsidR="00474434" w:rsidRPr="00875863" w:rsidRDefault="00474434" w:rsidP="00FC1C3B">
            <w:pPr>
              <w:spacing w:after="0" w:line="240" w:lineRule="auto"/>
              <w:rPr>
                <w:rFonts w:ascii="Times New Roman" w:hAnsi="Times New Roman"/>
                <w:bCs/>
                <w:sz w:val="24"/>
                <w:szCs w:val="24"/>
              </w:rPr>
            </w:pPr>
            <w:r w:rsidRPr="00875863">
              <w:rPr>
                <w:rFonts w:ascii="Times New Roman" w:hAnsi="Times New Roman"/>
                <w:bCs/>
                <w:sz w:val="24"/>
                <w:szCs w:val="24"/>
              </w:rPr>
              <w:t>Грамматический материал:</w:t>
            </w:r>
          </w:p>
          <w:p w:rsidR="00474434" w:rsidRPr="00875863" w:rsidRDefault="00474434" w:rsidP="00FC1C3B">
            <w:pPr>
              <w:spacing w:after="0" w:line="240" w:lineRule="auto"/>
              <w:rPr>
                <w:rFonts w:ascii="Times New Roman" w:hAnsi="Times New Roman"/>
                <w:bCs/>
                <w:sz w:val="24"/>
                <w:szCs w:val="24"/>
              </w:rPr>
            </w:pPr>
            <w:r w:rsidRPr="00875863">
              <w:rPr>
                <w:rFonts w:ascii="Times New Roman" w:hAnsi="Times New Roman"/>
                <w:bCs/>
                <w:sz w:val="24"/>
                <w:szCs w:val="24"/>
              </w:rPr>
              <w:t>- видовременные формы глагола;</w:t>
            </w:r>
          </w:p>
          <w:p w:rsidR="00474434" w:rsidRPr="00875863" w:rsidRDefault="00474434" w:rsidP="00FC1C3B">
            <w:pPr>
              <w:spacing w:after="0" w:line="240" w:lineRule="auto"/>
              <w:rPr>
                <w:rFonts w:ascii="Times New Roman" w:hAnsi="Times New Roman"/>
                <w:bCs/>
                <w:sz w:val="24"/>
                <w:szCs w:val="24"/>
              </w:rPr>
            </w:pPr>
            <w:r w:rsidRPr="00875863">
              <w:rPr>
                <w:rFonts w:ascii="Times New Roman" w:hAnsi="Times New Roman"/>
                <w:bCs/>
                <w:sz w:val="24"/>
                <w:szCs w:val="24"/>
              </w:rPr>
              <w:t xml:space="preserve">- оборот </w:t>
            </w:r>
            <w:r w:rsidRPr="00875863">
              <w:rPr>
                <w:rFonts w:ascii="Times New Roman" w:hAnsi="Times New Roman"/>
                <w:bCs/>
                <w:sz w:val="24"/>
                <w:szCs w:val="24"/>
                <w:lang w:val="en-US"/>
              </w:rPr>
              <w:t>thereis</w:t>
            </w:r>
            <w:r w:rsidRPr="00875863">
              <w:rPr>
                <w:rFonts w:ascii="Times New Roman" w:hAnsi="Times New Roman"/>
                <w:bCs/>
                <w:sz w:val="24"/>
                <w:szCs w:val="24"/>
              </w:rPr>
              <w:t xml:space="preserve">/ </w:t>
            </w:r>
            <w:r w:rsidRPr="00875863">
              <w:rPr>
                <w:rFonts w:ascii="Times New Roman" w:hAnsi="Times New Roman"/>
                <w:bCs/>
                <w:sz w:val="24"/>
                <w:szCs w:val="24"/>
                <w:lang w:val="en-US"/>
              </w:rPr>
              <w:t>thereare</w:t>
            </w:r>
          </w:p>
          <w:p w:rsidR="00474434" w:rsidRPr="00875863" w:rsidRDefault="00474434" w:rsidP="00FC1C3B">
            <w:pPr>
              <w:spacing w:after="0" w:line="240" w:lineRule="auto"/>
              <w:rPr>
                <w:rFonts w:ascii="Times New Roman" w:hAnsi="Times New Roman"/>
                <w:bCs/>
                <w:sz w:val="24"/>
                <w:szCs w:val="24"/>
              </w:rPr>
            </w:pPr>
            <w:r w:rsidRPr="00875863">
              <w:rPr>
                <w:rFonts w:ascii="Times New Roman" w:hAnsi="Times New Roman"/>
                <w:bCs/>
                <w:sz w:val="24"/>
                <w:szCs w:val="24"/>
              </w:rPr>
              <w:t>Эссе «Хочу быть профессионалом»</w:t>
            </w:r>
          </w:p>
          <w:p w:rsidR="00474434" w:rsidRPr="00875863" w:rsidRDefault="00474434" w:rsidP="00FC1C3B">
            <w:pPr>
              <w:spacing w:after="0" w:line="240" w:lineRule="auto"/>
              <w:rPr>
                <w:rFonts w:ascii="Times New Roman" w:hAnsi="Times New Roman"/>
                <w:b/>
                <w:bCs/>
                <w:sz w:val="24"/>
                <w:szCs w:val="24"/>
              </w:rPr>
            </w:pPr>
            <w:r w:rsidRPr="00875863">
              <w:rPr>
                <w:rFonts w:ascii="Times New Roman" w:hAnsi="Times New Roman"/>
                <w:b/>
                <w:bCs/>
                <w:sz w:val="24"/>
                <w:szCs w:val="24"/>
              </w:rPr>
              <w:t>Контрольная работа № 2 (1 час)</w:t>
            </w:r>
          </w:p>
        </w:tc>
        <w:tc>
          <w:tcPr>
            <w:tcW w:w="475" w:type="pct"/>
            <w:vMerge/>
          </w:tcPr>
          <w:p w:rsidR="00474434" w:rsidRPr="00875863" w:rsidRDefault="00474434" w:rsidP="00FC1C3B">
            <w:pPr>
              <w:spacing w:after="0" w:line="240" w:lineRule="auto"/>
              <w:jc w:val="center"/>
              <w:rPr>
                <w:rFonts w:ascii="Times New Roman" w:hAnsi="Times New Roman"/>
                <w:b/>
                <w:i/>
                <w:sz w:val="24"/>
                <w:szCs w:val="24"/>
              </w:rPr>
            </w:pPr>
          </w:p>
        </w:tc>
        <w:tc>
          <w:tcPr>
            <w:tcW w:w="691" w:type="pct"/>
            <w:vMerge/>
          </w:tcPr>
          <w:p w:rsidR="00474434" w:rsidRPr="00875863" w:rsidRDefault="00474434" w:rsidP="00FC1C3B">
            <w:pPr>
              <w:spacing w:after="0" w:line="240" w:lineRule="auto"/>
              <w:rPr>
                <w:rFonts w:ascii="Times New Roman" w:hAnsi="Times New Roman"/>
                <w:b/>
                <w:i/>
                <w:sz w:val="24"/>
                <w:szCs w:val="24"/>
              </w:rPr>
            </w:pPr>
          </w:p>
        </w:tc>
      </w:tr>
      <w:tr w:rsidR="00474434" w:rsidRPr="00875863" w:rsidTr="00474434">
        <w:tc>
          <w:tcPr>
            <w:tcW w:w="952" w:type="pct"/>
            <w:vMerge/>
          </w:tcPr>
          <w:p w:rsidR="00474434" w:rsidRPr="00875863" w:rsidRDefault="00474434" w:rsidP="00FC1C3B">
            <w:pPr>
              <w:spacing w:after="0" w:line="240" w:lineRule="auto"/>
              <w:rPr>
                <w:rFonts w:ascii="Times New Roman" w:hAnsi="Times New Roman"/>
                <w:b/>
                <w:i/>
                <w:sz w:val="24"/>
                <w:szCs w:val="24"/>
              </w:rPr>
            </w:pPr>
          </w:p>
        </w:tc>
        <w:tc>
          <w:tcPr>
            <w:tcW w:w="2882" w:type="pct"/>
            <w:gridSpan w:val="2"/>
          </w:tcPr>
          <w:p w:rsidR="00474434" w:rsidRPr="00875863" w:rsidRDefault="00474434" w:rsidP="00FC1C3B">
            <w:pPr>
              <w:spacing w:after="0" w:line="240" w:lineRule="auto"/>
              <w:rPr>
                <w:rFonts w:ascii="Times New Roman" w:hAnsi="Times New Roman"/>
                <w:b/>
                <w:i/>
                <w:sz w:val="24"/>
                <w:szCs w:val="24"/>
              </w:rPr>
            </w:pPr>
            <w:r w:rsidRPr="00875863">
              <w:rPr>
                <w:rFonts w:ascii="Times New Roman" w:hAnsi="Times New Roman"/>
                <w:b/>
                <w:bCs/>
                <w:i/>
                <w:sz w:val="24"/>
                <w:szCs w:val="24"/>
              </w:rPr>
              <w:t>Самостоятельная работа обучающихся примерная тематика</w:t>
            </w:r>
          </w:p>
        </w:tc>
        <w:tc>
          <w:tcPr>
            <w:tcW w:w="475" w:type="pct"/>
            <w:vMerge/>
          </w:tcPr>
          <w:p w:rsidR="00474434" w:rsidRPr="00875863" w:rsidRDefault="00474434" w:rsidP="00FC1C3B">
            <w:pPr>
              <w:spacing w:after="0" w:line="240" w:lineRule="auto"/>
              <w:jc w:val="center"/>
              <w:rPr>
                <w:rFonts w:ascii="Times New Roman" w:hAnsi="Times New Roman"/>
                <w:b/>
                <w:i/>
                <w:sz w:val="24"/>
                <w:szCs w:val="24"/>
              </w:rPr>
            </w:pPr>
          </w:p>
        </w:tc>
        <w:tc>
          <w:tcPr>
            <w:tcW w:w="691" w:type="pct"/>
            <w:vMerge/>
          </w:tcPr>
          <w:p w:rsidR="00474434" w:rsidRPr="00875863" w:rsidRDefault="00474434" w:rsidP="00FC1C3B">
            <w:pPr>
              <w:spacing w:after="0" w:line="240" w:lineRule="auto"/>
              <w:rPr>
                <w:rFonts w:ascii="Times New Roman" w:hAnsi="Times New Roman"/>
                <w:b/>
                <w:i/>
                <w:sz w:val="24"/>
                <w:szCs w:val="24"/>
              </w:rPr>
            </w:pPr>
          </w:p>
        </w:tc>
      </w:tr>
      <w:tr w:rsidR="00474434" w:rsidRPr="00875863" w:rsidTr="00474434">
        <w:tc>
          <w:tcPr>
            <w:tcW w:w="952" w:type="pct"/>
            <w:vMerge w:val="restart"/>
          </w:tcPr>
          <w:p w:rsidR="00474434" w:rsidRPr="00875863" w:rsidRDefault="00474434" w:rsidP="00FC1C3B">
            <w:pPr>
              <w:spacing w:after="0" w:line="240" w:lineRule="auto"/>
              <w:rPr>
                <w:rFonts w:ascii="Times New Roman" w:hAnsi="Times New Roman"/>
                <w:b/>
                <w:i/>
                <w:sz w:val="24"/>
                <w:szCs w:val="24"/>
              </w:rPr>
            </w:pPr>
            <w:r w:rsidRPr="00875863">
              <w:rPr>
                <w:rFonts w:ascii="Times New Roman" w:hAnsi="Times New Roman"/>
                <w:b/>
                <w:i/>
                <w:sz w:val="24"/>
                <w:szCs w:val="24"/>
              </w:rPr>
              <w:t>Тема 6. Компьютеры и их функции</w:t>
            </w:r>
          </w:p>
        </w:tc>
        <w:tc>
          <w:tcPr>
            <w:tcW w:w="2312" w:type="pct"/>
            <w:tcBorders>
              <w:right w:val="nil"/>
            </w:tcBorders>
          </w:tcPr>
          <w:p w:rsidR="00474434" w:rsidRPr="00875863" w:rsidRDefault="00474434" w:rsidP="00FC1C3B">
            <w:pPr>
              <w:spacing w:after="0" w:line="240" w:lineRule="auto"/>
              <w:rPr>
                <w:rFonts w:ascii="Times New Roman" w:hAnsi="Times New Roman"/>
                <w:b/>
                <w:bCs/>
                <w:i/>
                <w:sz w:val="24"/>
                <w:szCs w:val="24"/>
              </w:rPr>
            </w:pPr>
            <w:r w:rsidRPr="00875863">
              <w:rPr>
                <w:rFonts w:ascii="Times New Roman" w:hAnsi="Times New Roman"/>
                <w:b/>
                <w:bCs/>
                <w:i/>
                <w:sz w:val="24"/>
                <w:szCs w:val="24"/>
              </w:rPr>
              <w:t xml:space="preserve">Содержание учебного материала </w:t>
            </w:r>
          </w:p>
        </w:tc>
        <w:tc>
          <w:tcPr>
            <w:tcW w:w="570" w:type="pct"/>
            <w:tcBorders>
              <w:left w:val="nil"/>
            </w:tcBorders>
          </w:tcPr>
          <w:p w:rsidR="00474434" w:rsidRPr="00875863" w:rsidRDefault="00474434" w:rsidP="00FC1C3B">
            <w:pPr>
              <w:spacing w:after="0" w:line="240" w:lineRule="auto"/>
              <w:rPr>
                <w:rFonts w:ascii="Times New Roman" w:hAnsi="Times New Roman"/>
                <w:b/>
                <w:bCs/>
                <w:i/>
                <w:sz w:val="24"/>
                <w:szCs w:val="24"/>
              </w:rPr>
            </w:pPr>
          </w:p>
        </w:tc>
        <w:tc>
          <w:tcPr>
            <w:tcW w:w="475" w:type="pct"/>
            <w:vMerge w:val="restart"/>
          </w:tcPr>
          <w:p w:rsidR="00474434" w:rsidRPr="00875863" w:rsidRDefault="00FC1C3B" w:rsidP="00FC1C3B">
            <w:pPr>
              <w:spacing w:after="0" w:line="240" w:lineRule="auto"/>
              <w:jc w:val="center"/>
              <w:rPr>
                <w:rFonts w:ascii="Times New Roman" w:hAnsi="Times New Roman"/>
                <w:b/>
                <w:i/>
                <w:sz w:val="24"/>
                <w:szCs w:val="24"/>
              </w:rPr>
            </w:pPr>
            <w:r>
              <w:rPr>
                <w:rFonts w:ascii="Times New Roman" w:hAnsi="Times New Roman"/>
                <w:b/>
                <w:i/>
                <w:sz w:val="24"/>
                <w:szCs w:val="24"/>
              </w:rPr>
              <w:t>29</w:t>
            </w:r>
          </w:p>
        </w:tc>
        <w:tc>
          <w:tcPr>
            <w:tcW w:w="691" w:type="pct"/>
            <w:vMerge w:val="restart"/>
          </w:tcPr>
          <w:p w:rsidR="00474434" w:rsidRPr="00875863" w:rsidRDefault="00474434" w:rsidP="00FC1C3B">
            <w:pPr>
              <w:spacing w:after="0" w:line="240" w:lineRule="auto"/>
              <w:rPr>
                <w:rFonts w:ascii="Times New Roman" w:hAnsi="Times New Roman"/>
                <w:b/>
                <w:i/>
                <w:sz w:val="24"/>
                <w:szCs w:val="24"/>
              </w:rPr>
            </w:pPr>
            <w:r w:rsidRPr="00875863">
              <w:rPr>
                <w:rFonts w:ascii="Times New Roman" w:hAnsi="Times New Roman"/>
                <w:b/>
                <w:i/>
                <w:sz w:val="24"/>
                <w:szCs w:val="24"/>
              </w:rPr>
              <w:t>ОК 01</w:t>
            </w:r>
          </w:p>
          <w:p w:rsidR="00474434" w:rsidRPr="00875863" w:rsidRDefault="00474434" w:rsidP="00FC1C3B">
            <w:pPr>
              <w:spacing w:after="0" w:line="240" w:lineRule="auto"/>
              <w:rPr>
                <w:rFonts w:ascii="Times New Roman" w:hAnsi="Times New Roman"/>
                <w:b/>
                <w:i/>
                <w:sz w:val="24"/>
                <w:szCs w:val="24"/>
              </w:rPr>
            </w:pPr>
            <w:r w:rsidRPr="00875863">
              <w:rPr>
                <w:rFonts w:ascii="Times New Roman" w:hAnsi="Times New Roman"/>
                <w:b/>
                <w:i/>
                <w:sz w:val="24"/>
                <w:szCs w:val="24"/>
              </w:rPr>
              <w:t>ОК 04</w:t>
            </w:r>
          </w:p>
          <w:p w:rsidR="00474434" w:rsidRPr="00875863" w:rsidRDefault="00474434" w:rsidP="00FC1C3B">
            <w:pPr>
              <w:spacing w:after="0" w:line="240" w:lineRule="auto"/>
              <w:rPr>
                <w:rFonts w:ascii="Times New Roman" w:hAnsi="Times New Roman"/>
                <w:b/>
                <w:i/>
                <w:sz w:val="24"/>
                <w:szCs w:val="24"/>
              </w:rPr>
            </w:pPr>
            <w:r w:rsidRPr="00875863">
              <w:rPr>
                <w:rFonts w:ascii="Times New Roman" w:hAnsi="Times New Roman"/>
                <w:b/>
                <w:i/>
                <w:sz w:val="24"/>
                <w:szCs w:val="24"/>
              </w:rPr>
              <w:t>ОК 06</w:t>
            </w:r>
          </w:p>
          <w:p w:rsidR="00474434" w:rsidRPr="00875863" w:rsidRDefault="00474434" w:rsidP="00FC1C3B">
            <w:pPr>
              <w:spacing w:after="0" w:line="240" w:lineRule="auto"/>
              <w:rPr>
                <w:rFonts w:ascii="Times New Roman" w:hAnsi="Times New Roman"/>
                <w:b/>
                <w:i/>
                <w:sz w:val="24"/>
                <w:szCs w:val="24"/>
              </w:rPr>
            </w:pPr>
            <w:r w:rsidRPr="00875863">
              <w:rPr>
                <w:rFonts w:ascii="Times New Roman" w:hAnsi="Times New Roman"/>
                <w:b/>
                <w:i/>
                <w:sz w:val="24"/>
                <w:szCs w:val="24"/>
              </w:rPr>
              <w:t>ОК 10</w:t>
            </w:r>
          </w:p>
        </w:tc>
      </w:tr>
      <w:tr w:rsidR="00474434" w:rsidRPr="00875863" w:rsidTr="00474434">
        <w:tc>
          <w:tcPr>
            <w:tcW w:w="952" w:type="pct"/>
            <w:vMerge/>
          </w:tcPr>
          <w:p w:rsidR="00474434" w:rsidRPr="00875863" w:rsidRDefault="00474434" w:rsidP="00FC1C3B">
            <w:pPr>
              <w:spacing w:after="0" w:line="240" w:lineRule="auto"/>
              <w:rPr>
                <w:rFonts w:ascii="Times New Roman" w:hAnsi="Times New Roman"/>
                <w:b/>
                <w:i/>
                <w:sz w:val="24"/>
                <w:szCs w:val="24"/>
              </w:rPr>
            </w:pPr>
          </w:p>
        </w:tc>
        <w:tc>
          <w:tcPr>
            <w:tcW w:w="2312" w:type="pct"/>
            <w:tcBorders>
              <w:right w:val="nil"/>
            </w:tcBorders>
          </w:tcPr>
          <w:p w:rsidR="00474434" w:rsidRPr="00875863" w:rsidRDefault="00474434" w:rsidP="00FC1C3B">
            <w:pPr>
              <w:spacing w:after="0" w:line="240" w:lineRule="auto"/>
              <w:rPr>
                <w:rFonts w:ascii="Times New Roman" w:hAnsi="Times New Roman"/>
                <w:bCs/>
                <w:sz w:val="24"/>
                <w:szCs w:val="24"/>
              </w:rPr>
            </w:pPr>
            <w:r w:rsidRPr="00875863">
              <w:rPr>
                <w:rFonts w:ascii="Times New Roman" w:hAnsi="Times New Roman"/>
                <w:i/>
                <w:sz w:val="24"/>
                <w:szCs w:val="24"/>
              </w:rPr>
              <w:t>Не предусмотрено</w:t>
            </w:r>
          </w:p>
        </w:tc>
        <w:tc>
          <w:tcPr>
            <w:tcW w:w="570" w:type="pct"/>
            <w:tcBorders>
              <w:left w:val="nil"/>
            </w:tcBorders>
          </w:tcPr>
          <w:p w:rsidR="00474434" w:rsidRPr="00875863" w:rsidRDefault="00474434" w:rsidP="00FC1C3B">
            <w:pPr>
              <w:spacing w:after="0" w:line="240" w:lineRule="auto"/>
              <w:rPr>
                <w:rFonts w:ascii="Times New Roman" w:hAnsi="Times New Roman"/>
                <w:b/>
                <w:i/>
                <w:sz w:val="24"/>
                <w:szCs w:val="24"/>
              </w:rPr>
            </w:pPr>
          </w:p>
        </w:tc>
        <w:tc>
          <w:tcPr>
            <w:tcW w:w="475" w:type="pct"/>
            <w:vMerge/>
          </w:tcPr>
          <w:p w:rsidR="00474434" w:rsidRPr="00875863" w:rsidRDefault="00474434" w:rsidP="00FC1C3B">
            <w:pPr>
              <w:spacing w:after="0" w:line="240" w:lineRule="auto"/>
              <w:jc w:val="center"/>
              <w:rPr>
                <w:rFonts w:ascii="Times New Roman" w:hAnsi="Times New Roman"/>
                <w:b/>
                <w:i/>
                <w:sz w:val="24"/>
                <w:szCs w:val="24"/>
              </w:rPr>
            </w:pPr>
          </w:p>
        </w:tc>
        <w:tc>
          <w:tcPr>
            <w:tcW w:w="691" w:type="pct"/>
            <w:vMerge/>
          </w:tcPr>
          <w:p w:rsidR="00474434" w:rsidRPr="00875863" w:rsidRDefault="00474434" w:rsidP="00FC1C3B">
            <w:pPr>
              <w:spacing w:after="0" w:line="240" w:lineRule="auto"/>
              <w:rPr>
                <w:rFonts w:ascii="Times New Roman" w:hAnsi="Times New Roman"/>
                <w:b/>
                <w:i/>
                <w:sz w:val="24"/>
                <w:szCs w:val="24"/>
              </w:rPr>
            </w:pPr>
          </w:p>
        </w:tc>
      </w:tr>
      <w:tr w:rsidR="00474434" w:rsidRPr="00875863" w:rsidTr="00474434">
        <w:tc>
          <w:tcPr>
            <w:tcW w:w="952" w:type="pct"/>
            <w:vMerge/>
          </w:tcPr>
          <w:p w:rsidR="00474434" w:rsidRPr="00875863" w:rsidRDefault="00474434" w:rsidP="00FC1C3B">
            <w:pPr>
              <w:spacing w:after="0" w:line="240" w:lineRule="auto"/>
              <w:rPr>
                <w:rFonts w:ascii="Times New Roman" w:hAnsi="Times New Roman"/>
                <w:b/>
                <w:i/>
                <w:sz w:val="24"/>
                <w:szCs w:val="24"/>
              </w:rPr>
            </w:pPr>
          </w:p>
        </w:tc>
        <w:tc>
          <w:tcPr>
            <w:tcW w:w="2882" w:type="pct"/>
            <w:gridSpan w:val="2"/>
          </w:tcPr>
          <w:p w:rsidR="00474434" w:rsidRPr="00875863" w:rsidRDefault="00474434" w:rsidP="00FC1C3B">
            <w:pPr>
              <w:spacing w:after="0" w:line="240" w:lineRule="auto"/>
              <w:rPr>
                <w:rFonts w:ascii="Times New Roman" w:hAnsi="Times New Roman"/>
                <w:b/>
                <w:i/>
                <w:sz w:val="24"/>
                <w:szCs w:val="24"/>
              </w:rPr>
            </w:pPr>
            <w:r w:rsidRPr="00875863">
              <w:rPr>
                <w:rFonts w:ascii="Times New Roman" w:hAnsi="Times New Roman"/>
                <w:b/>
                <w:bCs/>
                <w:i/>
                <w:sz w:val="24"/>
                <w:szCs w:val="24"/>
              </w:rPr>
              <w:t xml:space="preserve">В том числе, практических занятий и лабораторных работ </w:t>
            </w:r>
          </w:p>
        </w:tc>
        <w:tc>
          <w:tcPr>
            <w:tcW w:w="475" w:type="pct"/>
            <w:vMerge/>
          </w:tcPr>
          <w:p w:rsidR="00474434" w:rsidRPr="00875863" w:rsidRDefault="00474434" w:rsidP="00FC1C3B">
            <w:pPr>
              <w:spacing w:after="0" w:line="240" w:lineRule="auto"/>
              <w:jc w:val="center"/>
              <w:rPr>
                <w:rFonts w:ascii="Times New Roman" w:hAnsi="Times New Roman"/>
                <w:b/>
                <w:i/>
                <w:sz w:val="24"/>
                <w:szCs w:val="24"/>
              </w:rPr>
            </w:pPr>
          </w:p>
        </w:tc>
        <w:tc>
          <w:tcPr>
            <w:tcW w:w="691" w:type="pct"/>
            <w:vMerge/>
          </w:tcPr>
          <w:p w:rsidR="00474434" w:rsidRPr="00875863" w:rsidRDefault="00474434" w:rsidP="00FC1C3B">
            <w:pPr>
              <w:spacing w:after="0" w:line="240" w:lineRule="auto"/>
              <w:rPr>
                <w:rFonts w:ascii="Times New Roman" w:hAnsi="Times New Roman"/>
                <w:b/>
                <w:i/>
                <w:sz w:val="24"/>
                <w:szCs w:val="24"/>
              </w:rPr>
            </w:pPr>
          </w:p>
        </w:tc>
      </w:tr>
      <w:tr w:rsidR="00474434" w:rsidRPr="00875863" w:rsidTr="00474434">
        <w:tc>
          <w:tcPr>
            <w:tcW w:w="952" w:type="pct"/>
            <w:vMerge/>
          </w:tcPr>
          <w:p w:rsidR="00474434" w:rsidRPr="00875863" w:rsidRDefault="00474434" w:rsidP="00FC1C3B">
            <w:pPr>
              <w:spacing w:after="0" w:line="240" w:lineRule="auto"/>
              <w:rPr>
                <w:rFonts w:ascii="Times New Roman" w:hAnsi="Times New Roman"/>
                <w:b/>
                <w:i/>
                <w:sz w:val="24"/>
                <w:szCs w:val="24"/>
              </w:rPr>
            </w:pPr>
          </w:p>
        </w:tc>
        <w:tc>
          <w:tcPr>
            <w:tcW w:w="2882" w:type="pct"/>
            <w:gridSpan w:val="2"/>
          </w:tcPr>
          <w:p w:rsidR="00474434" w:rsidRPr="00875863" w:rsidRDefault="00474434" w:rsidP="00FC1C3B">
            <w:pPr>
              <w:spacing w:after="0" w:line="240" w:lineRule="auto"/>
              <w:rPr>
                <w:rFonts w:ascii="Times New Roman" w:hAnsi="Times New Roman"/>
                <w:bCs/>
                <w:sz w:val="24"/>
                <w:szCs w:val="24"/>
              </w:rPr>
            </w:pPr>
            <w:r w:rsidRPr="00875863">
              <w:rPr>
                <w:rFonts w:ascii="Times New Roman" w:hAnsi="Times New Roman"/>
                <w:bCs/>
                <w:sz w:val="24"/>
                <w:szCs w:val="24"/>
              </w:rPr>
              <w:t>Лексический материал по теме.</w:t>
            </w:r>
          </w:p>
          <w:p w:rsidR="00474434" w:rsidRPr="00875863" w:rsidRDefault="00474434" w:rsidP="00FC1C3B">
            <w:pPr>
              <w:spacing w:after="0" w:line="240" w:lineRule="auto"/>
              <w:rPr>
                <w:rFonts w:ascii="Times New Roman" w:hAnsi="Times New Roman"/>
                <w:bCs/>
                <w:sz w:val="24"/>
                <w:szCs w:val="24"/>
              </w:rPr>
            </w:pPr>
            <w:r w:rsidRPr="00875863">
              <w:rPr>
                <w:rFonts w:ascii="Times New Roman" w:hAnsi="Times New Roman"/>
                <w:bCs/>
                <w:sz w:val="24"/>
                <w:szCs w:val="24"/>
              </w:rPr>
              <w:t>Грамматический материал:</w:t>
            </w:r>
          </w:p>
          <w:p w:rsidR="00474434" w:rsidRPr="00875863" w:rsidRDefault="00474434" w:rsidP="00FC1C3B">
            <w:pPr>
              <w:spacing w:after="0" w:line="240" w:lineRule="auto"/>
              <w:rPr>
                <w:rFonts w:ascii="Times New Roman" w:hAnsi="Times New Roman"/>
                <w:bCs/>
                <w:sz w:val="24"/>
                <w:szCs w:val="24"/>
              </w:rPr>
            </w:pPr>
            <w:r w:rsidRPr="00875863">
              <w:rPr>
                <w:rFonts w:ascii="Times New Roman" w:hAnsi="Times New Roman"/>
                <w:bCs/>
                <w:sz w:val="24"/>
                <w:szCs w:val="24"/>
              </w:rPr>
              <w:t>- времена группы Continuous;</w:t>
            </w:r>
          </w:p>
          <w:p w:rsidR="00474434" w:rsidRPr="00875863" w:rsidRDefault="00474434" w:rsidP="00FC1C3B">
            <w:pPr>
              <w:spacing w:after="0" w:line="240" w:lineRule="auto"/>
              <w:rPr>
                <w:rFonts w:ascii="Times New Roman" w:hAnsi="Times New Roman"/>
                <w:bCs/>
                <w:sz w:val="24"/>
                <w:szCs w:val="24"/>
              </w:rPr>
            </w:pPr>
            <w:r w:rsidRPr="00875863">
              <w:rPr>
                <w:rFonts w:ascii="Times New Roman" w:hAnsi="Times New Roman"/>
                <w:bCs/>
                <w:sz w:val="24"/>
                <w:szCs w:val="24"/>
              </w:rPr>
              <w:t>Работа с текстом «Компьютеры и их функции»</w:t>
            </w:r>
          </w:p>
        </w:tc>
        <w:tc>
          <w:tcPr>
            <w:tcW w:w="475" w:type="pct"/>
            <w:vMerge/>
          </w:tcPr>
          <w:p w:rsidR="00474434" w:rsidRPr="00875863" w:rsidRDefault="00474434" w:rsidP="00FC1C3B">
            <w:pPr>
              <w:spacing w:after="0" w:line="240" w:lineRule="auto"/>
              <w:jc w:val="center"/>
              <w:rPr>
                <w:rFonts w:ascii="Times New Roman" w:hAnsi="Times New Roman"/>
                <w:b/>
                <w:i/>
                <w:sz w:val="24"/>
                <w:szCs w:val="24"/>
              </w:rPr>
            </w:pPr>
          </w:p>
        </w:tc>
        <w:tc>
          <w:tcPr>
            <w:tcW w:w="691" w:type="pct"/>
            <w:vMerge/>
          </w:tcPr>
          <w:p w:rsidR="00474434" w:rsidRPr="00875863" w:rsidRDefault="00474434" w:rsidP="00FC1C3B">
            <w:pPr>
              <w:spacing w:after="0" w:line="240" w:lineRule="auto"/>
              <w:rPr>
                <w:rFonts w:ascii="Times New Roman" w:hAnsi="Times New Roman"/>
                <w:b/>
                <w:i/>
                <w:sz w:val="24"/>
                <w:szCs w:val="24"/>
              </w:rPr>
            </w:pPr>
          </w:p>
        </w:tc>
      </w:tr>
      <w:tr w:rsidR="00474434" w:rsidRPr="00875863" w:rsidTr="00474434">
        <w:tc>
          <w:tcPr>
            <w:tcW w:w="952" w:type="pct"/>
            <w:vMerge/>
          </w:tcPr>
          <w:p w:rsidR="00474434" w:rsidRPr="00875863" w:rsidRDefault="00474434" w:rsidP="00FC1C3B">
            <w:pPr>
              <w:spacing w:after="0" w:line="240" w:lineRule="auto"/>
              <w:rPr>
                <w:rFonts w:ascii="Times New Roman" w:hAnsi="Times New Roman"/>
                <w:b/>
                <w:i/>
                <w:sz w:val="24"/>
                <w:szCs w:val="24"/>
              </w:rPr>
            </w:pPr>
          </w:p>
        </w:tc>
        <w:tc>
          <w:tcPr>
            <w:tcW w:w="2882" w:type="pct"/>
            <w:gridSpan w:val="2"/>
          </w:tcPr>
          <w:p w:rsidR="00474434" w:rsidRPr="00875863" w:rsidRDefault="00474434" w:rsidP="00FC1C3B">
            <w:pPr>
              <w:spacing w:after="0" w:line="240" w:lineRule="auto"/>
              <w:rPr>
                <w:rFonts w:ascii="Times New Roman" w:hAnsi="Times New Roman"/>
                <w:b/>
                <w:i/>
                <w:sz w:val="24"/>
                <w:szCs w:val="24"/>
              </w:rPr>
            </w:pPr>
            <w:r w:rsidRPr="00875863">
              <w:rPr>
                <w:rFonts w:ascii="Times New Roman" w:hAnsi="Times New Roman"/>
                <w:b/>
                <w:bCs/>
                <w:i/>
                <w:sz w:val="24"/>
                <w:szCs w:val="24"/>
              </w:rPr>
              <w:t>Самостоятельная работа обучающихся примерная тематика</w:t>
            </w:r>
          </w:p>
        </w:tc>
        <w:tc>
          <w:tcPr>
            <w:tcW w:w="475" w:type="pct"/>
            <w:vMerge/>
          </w:tcPr>
          <w:p w:rsidR="00474434" w:rsidRPr="00875863" w:rsidRDefault="00474434" w:rsidP="00FC1C3B">
            <w:pPr>
              <w:spacing w:after="0" w:line="240" w:lineRule="auto"/>
              <w:jc w:val="center"/>
              <w:rPr>
                <w:rFonts w:ascii="Times New Roman" w:hAnsi="Times New Roman"/>
                <w:b/>
                <w:i/>
                <w:sz w:val="24"/>
                <w:szCs w:val="24"/>
              </w:rPr>
            </w:pPr>
          </w:p>
        </w:tc>
        <w:tc>
          <w:tcPr>
            <w:tcW w:w="691" w:type="pct"/>
            <w:vMerge/>
          </w:tcPr>
          <w:p w:rsidR="00474434" w:rsidRPr="00875863" w:rsidRDefault="00474434" w:rsidP="00FC1C3B">
            <w:pPr>
              <w:spacing w:after="0" w:line="240" w:lineRule="auto"/>
              <w:rPr>
                <w:rFonts w:ascii="Times New Roman" w:hAnsi="Times New Roman"/>
                <w:b/>
                <w:i/>
                <w:sz w:val="24"/>
                <w:szCs w:val="24"/>
              </w:rPr>
            </w:pPr>
          </w:p>
        </w:tc>
      </w:tr>
      <w:tr w:rsidR="00474434" w:rsidRPr="00875863" w:rsidTr="00474434">
        <w:tc>
          <w:tcPr>
            <w:tcW w:w="952" w:type="pct"/>
            <w:vMerge w:val="restart"/>
          </w:tcPr>
          <w:p w:rsidR="00474434" w:rsidRPr="00875863" w:rsidRDefault="00474434" w:rsidP="00FC1C3B">
            <w:pPr>
              <w:spacing w:after="0" w:line="240" w:lineRule="auto"/>
              <w:rPr>
                <w:rFonts w:ascii="Times New Roman" w:hAnsi="Times New Roman"/>
                <w:b/>
                <w:i/>
                <w:sz w:val="24"/>
                <w:szCs w:val="24"/>
              </w:rPr>
            </w:pPr>
            <w:r w:rsidRPr="00875863">
              <w:rPr>
                <w:rFonts w:ascii="Times New Roman" w:hAnsi="Times New Roman"/>
                <w:b/>
                <w:i/>
                <w:sz w:val="24"/>
                <w:szCs w:val="24"/>
              </w:rPr>
              <w:t xml:space="preserve">Тема 7. Подготовка к трудоустройству. </w:t>
            </w:r>
          </w:p>
        </w:tc>
        <w:tc>
          <w:tcPr>
            <w:tcW w:w="2312" w:type="pct"/>
            <w:tcBorders>
              <w:right w:val="nil"/>
            </w:tcBorders>
          </w:tcPr>
          <w:p w:rsidR="00474434" w:rsidRPr="00875863" w:rsidRDefault="00474434" w:rsidP="00FC1C3B">
            <w:pPr>
              <w:spacing w:after="0" w:line="240" w:lineRule="auto"/>
              <w:rPr>
                <w:rFonts w:ascii="Times New Roman" w:hAnsi="Times New Roman"/>
                <w:b/>
                <w:bCs/>
                <w:i/>
                <w:sz w:val="24"/>
                <w:szCs w:val="24"/>
              </w:rPr>
            </w:pPr>
            <w:r w:rsidRPr="00875863">
              <w:rPr>
                <w:rFonts w:ascii="Times New Roman" w:hAnsi="Times New Roman"/>
                <w:b/>
                <w:bCs/>
                <w:i/>
                <w:sz w:val="24"/>
                <w:szCs w:val="24"/>
              </w:rPr>
              <w:t xml:space="preserve">Содержание учебного материала </w:t>
            </w:r>
          </w:p>
        </w:tc>
        <w:tc>
          <w:tcPr>
            <w:tcW w:w="570" w:type="pct"/>
            <w:tcBorders>
              <w:left w:val="nil"/>
            </w:tcBorders>
          </w:tcPr>
          <w:p w:rsidR="00474434" w:rsidRPr="00875863" w:rsidRDefault="00474434" w:rsidP="00FC1C3B">
            <w:pPr>
              <w:spacing w:after="0" w:line="240" w:lineRule="auto"/>
              <w:rPr>
                <w:rFonts w:ascii="Times New Roman" w:hAnsi="Times New Roman"/>
                <w:b/>
                <w:bCs/>
                <w:i/>
                <w:sz w:val="24"/>
                <w:szCs w:val="24"/>
              </w:rPr>
            </w:pPr>
          </w:p>
        </w:tc>
        <w:tc>
          <w:tcPr>
            <w:tcW w:w="475" w:type="pct"/>
            <w:vMerge w:val="restart"/>
          </w:tcPr>
          <w:p w:rsidR="00474434" w:rsidRPr="00875863" w:rsidRDefault="00474434" w:rsidP="00FC1C3B">
            <w:pPr>
              <w:spacing w:after="0" w:line="240" w:lineRule="auto"/>
              <w:jc w:val="center"/>
              <w:rPr>
                <w:rFonts w:ascii="Times New Roman" w:hAnsi="Times New Roman"/>
                <w:b/>
                <w:i/>
                <w:sz w:val="24"/>
                <w:szCs w:val="24"/>
              </w:rPr>
            </w:pPr>
            <w:r w:rsidRPr="00875863">
              <w:rPr>
                <w:rFonts w:ascii="Times New Roman" w:hAnsi="Times New Roman"/>
                <w:b/>
                <w:i/>
                <w:sz w:val="24"/>
                <w:szCs w:val="24"/>
              </w:rPr>
              <w:t>2</w:t>
            </w:r>
            <w:r w:rsidR="00FC1C3B">
              <w:rPr>
                <w:rFonts w:ascii="Times New Roman" w:hAnsi="Times New Roman"/>
                <w:b/>
                <w:i/>
                <w:sz w:val="24"/>
                <w:szCs w:val="24"/>
              </w:rPr>
              <w:t>5</w:t>
            </w:r>
          </w:p>
        </w:tc>
        <w:tc>
          <w:tcPr>
            <w:tcW w:w="691" w:type="pct"/>
            <w:vMerge w:val="restart"/>
          </w:tcPr>
          <w:p w:rsidR="00474434" w:rsidRPr="00875863" w:rsidRDefault="00474434" w:rsidP="00FC1C3B">
            <w:pPr>
              <w:spacing w:after="0" w:line="240" w:lineRule="auto"/>
              <w:rPr>
                <w:rFonts w:ascii="Times New Roman" w:hAnsi="Times New Roman"/>
                <w:b/>
                <w:i/>
                <w:sz w:val="24"/>
                <w:szCs w:val="24"/>
              </w:rPr>
            </w:pPr>
            <w:r w:rsidRPr="00875863">
              <w:rPr>
                <w:rFonts w:ascii="Times New Roman" w:hAnsi="Times New Roman"/>
                <w:b/>
                <w:i/>
                <w:sz w:val="24"/>
                <w:szCs w:val="24"/>
              </w:rPr>
              <w:t>ОК 01</w:t>
            </w:r>
          </w:p>
          <w:p w:rsidR="00474434" w:rsidRPr="00875863" w:rsidRDefault="00474434" w:rsidP="00FC1C3B">
            <w:pPr>
              <w:spacing w:after="0" w:line="240" w:lineRule="auto"/>
              <w:rPr>
                <w:rFonts w:ascii="Times New Roman" w:hAnsi="Times New Roman"/>
                <w:b/>
                <w:i/>
                <w:sz w:val="24"/>
                <w:szCs w:val="24"/>
              </w:rPr>
            </w:pPr>
            <w:r w:rsidRPr="00875863">
              <w:rPr>
                <w:rFonts w:ascii="Times New Roman" w:hAnsi="Times New Roman"/>
                <w:b/>
                <w:i/>
                <w:sz w:val="24"/>
                <w:szCs w:val="24"/>
              </w:rPr>
              <w:t>ОК 04</w:t>
            </w:r>
          </w:p>
          <w:p w:rsidR="00474434" w:rsidRPr="00875863" w:rsidRDefault="00474434" w:rsidP="00FC1C3B">
            <w:pPr>
              <w:spacing w:after="0" w:line="240" w:lineRule="auto"/>
              <w:rPr>
                <w:rFonts w:ascii="Times New Roman" w:hAnsi="Times New Roman"/>
                <w:b/>
                <w:i/>
                <w:sz w:val="24"/>
                <w:szCs w:val="24"/>
              </w:rPr>
            </w:pPr>
            <w:r w:rsidRPr="00875863">
              <w:rPr>
                <w:rFonts w:ascii="Times New Roman" w:hAnsi="Times New Roman"/>
                <w:b/>
                <w:i/>
                <w:sz w:val="24"/>
                <w:szCs w:val="24"/>
              </w:rPr>
              <w:t>ОК 06</w:t>
            </w:r>
          </w:p>
          <w:p w:rsidR="00474434" w:rsidRPr="00875863" w:rsidRDefault="00474434" w:rsidP="00FC1C3B">
            <w:pPr>
              <w:spacing w:after="0" w:line="240" w:lineRule="auto"/>
              <w:rPr>
                <w:rFonts w:ascii="Times New Roman" w:hAnsi="Times New Roman"/>
                <w:b/>
                <w:i/>
                <w:sz w:val="24"/>
                <w:szCs w:val="24"/>
              </w:rPr>
            </w:pPr>
            <w:r w:rsidRPr="00875863">
              <w:rPr>
                <w:rFonts w:ascii="Times New Roman" w:hAnsi="Times New Roman"/>
                <w:b/>
                <w:i/>
                <w:sz w:val="24"/>
                <w:szCs w:val="24"/>
              </w:rPr>
              <w:t>ОК 10</w:t>
            </w:r>
          </w:p>
        </w:tc>
      </w:tr>
      <w:tr w:rsidR="00474434" w:rsidRPr="00875863" w:rsidTr="00474434">
        <w:tc>
          <w:tcPr>
            <w:tcW w:w="952" w:type="pct"/>
            <w:vMerge/>
          </w:tcPr>
          <w:p w:rsidR="00474434" w:rsidRPr="00875863" w:rsidRDefault="00474434" w:rsidP="00FC1C3B">
            <w:pPr>
              <w:spacing w:after="0" w:line="240" w:lineRule="auto"/>
              <w:rPr>
                <w:rFonts w:ascii="Times New Roman" w:hAnsi="Times New Roman"/>
                <w:b/>
                <w:i/>
                <w:sz w:val="24"/>
                <w:szCs w:val="24"/>
              </w:rPr>
            </w:pPr>
          </w:p>
        </w:tc>
        <w:tc>
          <w:tcPr>
            <w:tcW w:w="2312" w:type="pct"/>
            <w:tcBorders>
              <w:right w:val="nil"/>
            </w:tcBorders>
          </w:tcPr>
          <w:p w:rsidR="00474434" w:rsidRPr="00875863" w:rsidRDefault="00474434" w:rsidP="00FC1C3B">
            <w:pPr>
              <w:spacing w:after="0" w:line="240" w:lineRule="auto"/>
              <w:rPr>
                <w:rFonts w:ascii="Times New Roman" w:hAnsi="Times New Roman"/>
                <w:b/>
                <w:bCs/>
                <w:sz w:val="24"/>
                <w:szCs w:val="24"/>
              </w:rPr>
            </w:pPr>
            <w:r w:rsidRPr="00875863">
              <w:rPr>
                <w:rFonts w:ascii="Times New Roman" w:hAnsi="Times New Roman"/>
                <w:i/>
                <w:sz w:val="24"/>
                <w:szCs w:val="24"/>
              </w:rPr>
              <w:t>Не предусмотрено</w:t>
            </w:r>
          </w:p>
        </w:tc>
        <w:tc>
          <w:tcPr>
            <w:tcW w:w="570" w:type="pct"/>
            <w:tcBorders>
              <w:left w:val="nil"/>
            </w:tcBorders>
          </w:tcPr>
          <w:p w:rsidR="00474434" w:rsidRPr="00875863" w:rsidRDefault="00474434" w:rsidP="00FC1C3B">
            <w:pPr>
              <w:spacing w:after="0" w:line="240" w:lineRule="auto"/>
              <w:rPr>
                <w:rFonts w:ascii="Times New Roman" w:hAnsi="Times New Roman"/>
                <w:b/>
                <w:i/>
                <w:sz w:val="24"/>
                <w:szCs w:val="24"/>
              </w:rPr>
            </w:pPr>
          </w:p>
        </w:tc>
        <w:tc>
          <w:tcPr>
            <w:tcW w:w="475" w:type="pct"/>
            <w:vMerge/>
          </w:tcPr>
          <w:p w:rsidR="00474434" w:rsidRPr="00875863" w:rsidRDefault="00474434" w:rsidP="00FC1C3B">
            <w:pPr>
              <w:spacing w:after="0" w:line="240" w:lineRule="auto"/>
              <w:jc w:val="center"/>
              <w:rPr>
                <w:rFonts w:ascii="Times New Roman" w:hAnsi="Times New Roman"/>
                <w:b/>
                <w:i/>
                <w:sz w:val="24"/>
                <w:szCs w:val="24"/>
              </w:rPr>
            </w:pPr>
          </w:p>
        </w:tc>
        <w:tc>
          <w:tcPr>
            <w:tcW w:w="691" w:type="pct"/>
            <w:vMerge/>
          </w:tcPr>
          <w:p w:rsidR="00474434" w:rsidRPr="00875863" w:rsidRDefault="00474434" w:rsidP="00FC1C3B">
            <w:pPr>
              <w:spacing w:after="0" w:line="240" w:lineRule="auto"/>
              <w:rPr>
                <w:rFonts w:ascii="Times New Roman" w:hAnsi="Times New Roman"/>
                <w:b/>
                <w:i/>
                <w:sz w:val="24"/>
                <w:szCs w:val="24"/>
              </w:rPr>
            </w:pPr>
          </w:p>
        </w:tc>
      </w:tr>
      <w:tr w:rsidR="00474434" w:rsidRPr="00875863" w:rsidTr="00474434">
        <w:tc>
          <w:tcPr>
            <w:tcW w:w="952" w:type="pct"/>
            <w:vMerge/>
          </w:tcPr>
          <w:p w:rsidR="00474434" w:rsidRPr="00875863" w:rsidRDefault="00474434" w:rsidP="00FC1C3B">
            <w:pPr>
              <w:spacing w:after="0" w:line="240" w:lineRule="auto"/>
              <w:rPr>
                <w:rFonts w:ascii="Times New Roman" w:hAnsi="Times New Roman"/>
                <w:b/>
                <w:i/>
                <w:sz w:val="24"/>
                <w:szCs w:val="24"/>
              </w:rPr>
            </w:pPr>
          </w:p>
        </w:tc>
        <w:tc>
          <w:tcPr>
            <w:tcW w:w="2882" w:type="pct"/>
            <w:gridSpan w:val="2"/>
          </w:tcPr>
          <w:p w:rsidR="00474434" w:rsidRPr="00875863" w:rsidRDefault="00474434" w:rsidP="00FC1C3B">
            <w:pPr>
              <w:spacing w:after="0" w:line="240" w:lineRule="auto"/>
              <w:rPr>
                <w:rFonts w:ascii="Times New Roman" w:hAnsi="Times New Roman"/>
                <w:b/>
                <w:i/>
                <w:sz w:val="24"/>
                <w:szCs w:val="24"/>
              </w:rPr>
            </w:pPr>
            <w:r w:rsidRPr="00875863">
              <w:rPr>
                <w:rFonts w:ascii="Times New Roman" w:hAnsi="Times New Roman"/>
                <w:b/>
                <w:bCs/>
                <w:i/>
                <w:sz w:val="24"/>
                <w:szCs w:val="24"/>
              </w:rPr>
              <w:t xml:space="preserve">В том числе, практических занятий и лабораторных работ </w:t>
            </w:r>
          </w:p>
        </w:tc>
        <w:tc>
          <w:tcPr>
            <w:tcW w:w="475" w:type="pct"/>
            <w:vMerge/>
          </w:tcPr>
          <w:p w:rsidR="00474434" w:rsidRPr="00875863" w:rsidRDefault="00474434" w:rsidP="00FC1C3B">
            <w:pPr>
              <w:spacing w:after="0" w:line="240" w:lineRule="auto"/>
              <w:jc w:val="center"/>
              <w:rPr>
                <w:rFonts w:ascii="Times New Roman" w:hAnsi="Times New Roman"/>
                <w:b/>
                <w:i/>
                <w:sz w:val="24"/>
                <w:szCs w:val="24"/>
              </w:rPr>
            </w:pPr>
          </w:p>
        </w:tc>
        <w:tc>
          <w:tcPr>
            <w:tcW w:w="691" w:type="pct"/>
            <w:vMerge/>
          </w:tcPr>
          <w:p w:rsidR="00474434" w:rsidRPr="00875863" w:rsidRDefault="00474434" w:rsidP="00FC1C3B">
            <w:pPr>
              <w:spacing w:after="0" w:line="240" w:lineRule="auto"/>
              <w:rPr>
                <w:rFonts w:ascii="Times New Roman" w:hAnsi="Times New Roman"/>
                <w:b/>
                <w:i/>
                <w:sz w:val="24"/>
                <w:szCs w:val="24"/>
              </w:rPr>
            </w:pPr>
          </w:p>
        </w:tc>
      </w:tr>
      <w:tr w:rsidR="00474434" w:rsidRPr="00875863" w:rsidTr="00474434">
        <w:tc>
          <w:tcPr>
            <w:tcW w:w="952" w:type="pct"/>
            <w:vMerge/>
          </w:tcPr>
          <w:p w:rsidR="00474434" w:rsidRPr="00875863" w:rsidRDefault="00474434" w:rsidP="00FC1C3B">
            <w:pPr>
              <w:spacing w:after="0" w:line="240" w:lineRule="auto"/>
              <w:rPr>
                <w:rFonts w:ascii="Times New Roman" w:hAnsi="Times New Roman"/>
                <w:b/>
                <w:i/>
                <w:sz w:val="24"/>
                <w:szCs w:val="24"/>
              </w:rPr>
            </w:pPr>
          </w:p>
        </w:tc>
        <w:tc>
          <w:tcPr>
            <w:tcW w:w="2882" w:type="pct"/>
            <w:gridSpan w:val="2"/>
          </w:tcPr>
          <w:p w:rsidR="00474434" w:rsidRPr="00875863" w:rsidRDefault="00474434" w:rsidP="00FC1C3B">
            <w:pPr>
              <w:spacing w:after="0" w:line="240" w:lineRule="auto"/>
              <w:rPr>
                <w:rFonts w:ascii="Times New Roman" w:hAnsi="Times New Roman"/>
                <w:bCs/>
                <w:sz w:val="24"/>
                <w:szCs w:val="24"/>
              </w:rPr>
            </w:pPr>
            <w:r w:rsidRPr="00875863">
              <w:rPr>
                <w:rFonts w:ascii="Times New Roman" w:hAnsi="Times New Roman"/>
                <w:bCs/>
                <w:sz w:val="24"/>
                <w:szCs w:val="24"/>
              </w:rPr>
              <w:t>Лексический материал по теме.</w:t>
            </w:r>
          </w:p>
          <w:p w:rsidR="00474434" w:rsidRPr="00875863" w:rsidRDefault="00474434" w:rsidP="00FC1C3B">
            <w:pPr>
              <w:spacing w:after="0" w:line="240" w:lineRule="auto"/>
              <w:rPr>
                <w:rFonts w:ascii="Times New Roman" w:hAnsi="Times New Roman"/>
                <w:bCs/>
                <w:sz w:val="24"/>
                <w:szCs w:val="24"/>
              </w:rPr>
            </w:pPr>
            <w:r w:rsidRPr="00875863">
              <w:rPr>
                <w:rFonts w:ascii="Times New Roman" w:hAnsi="Times New Roman"/>
                <w:bCs/>
                <w:sz w:val="24"/>
                <w:szCs w:val="24"/>
              </w:rPr>
              <w:t>Грамматический материал:</w:t>
            </w:r>
          </w:p>
          <w:p w:rsidR="00474434" w:rsidRPr="00875863" w:rsidRDefault="00474434" w:rsidP="00FC1C3B">
            <w:pPr>
              <w:spacing w:after="0" w:line="240" w:lineRule="auto"/>
              <w:rPr>
                <w:rFonts w:ascii="Times New Roman" w:hAnsi="Times New Roman"/>
                <w:bCs/>
                <w:sz w:val="24"/>
                <w:szCs w:val="24"/>
              </w:rPr>
            </w:pPr>
            <w:r w:rsidRPr="00875863">
              <w:rPr>
                <w:rFonts w:ascii="Times New Roman" w:hAnsi="Times New Roman"/>
                <w:bCs/>
                <w:sz w:val="24"/>
                <w:szCs w:val="24"/>
              </w:rPr>
              <w:t>- сложное подлежащее;</w:t>
            </w:r>
          </w:p>
          <w:p w:rsidR="00474434" w:rsidRPr="00875863" w:rsidRDefault="00474434" w:rsidP="00FC1C3B">
            <w:pPr>
              <w:spacing w:after="0" w:line="240" w:lineRule="auto"/>
              <w:rPr>
                <w:rFonts w:ascii="Times New Roman" w:hAnsi="Times New Roman"/>
                <w:bCs/>
                <w:sz w:val="24"/>
                <w:szCs w:val="24"/>
              </w:rPr>
            </w:pPr>
            <w:r w:rsidRPr="00875863">
              <w:rPr>
                <w:rFonts w:ascii="Times New Roman" w:hAnsi="Times New Roman"/>
                <w:bCs/>
                <w:sz w:val="24"/>
                <w:szCs w:val="24"/>
              </w:rPr>
              <w:t>- сложное дополнение</w:t>
            </w:r>
          </w:p>
          <w:p w:rsidR="00474434" w:rsidRPr="00875863" w:rsidRDefault="00474434" w:rsidP="00FC1C3B">
            <w:pPr>
              <w:spacing w:after="0" w:line="240" w:lineRule="auto"/>
              <w:rPr>
                <w:rFonts w:ascii="Times New Roman" w:hAnsi="Times New Roman"/>
                <w:bCs/>
                <w:sz w:val="24"/>
                <w:szCs w:val="24"/>
              </w:rPr>
            </w:pPr>
            <w:r w:rsidRPr="00875863">
              <w:rPr>
                <w:rFonts w:ascii="Times New Roman" w:hAnsi="Times New Roman"/>
                <w:bCs/>
                <w:sz w:val="24"/>
                <w:szCs w:val="24"/>
              </w:rPr>
              <w:t xml:space="preserve">Работа с текстом «Подготовка к </w:t>
            </w:r>
            <w:r w:rsidRPr="00875863">
              <w:rPr>
                <w:rFonts w:ascii="Times New Roman" w:hAnsi="Times New Roman"/>
                <w:bCs/>
                <w:sz w:val="24"/>
                <w:szCs w:val="24"/>
              </w:rPr>
              <w:lastRenderedPageBreak/>
              <w:t>трудоустройству: составление и заполнение документации»</w:t>
            </w:r>
          </w:p>
        </w:tc>
        <w:tc>
          <w:tcPr>
            <w:tcW w:w="475" w:type="pct"/>
            <w:vMerge/>
          </w:tcPr>
          <w:p w:rsidR="00474434" w:rsidRPr="00875863" w:rsidRDefault="00474434" w:rsidP="00FC1C3B">
            <w:pPr>
              <w:spacing w:after="0" w:line="240" w:lineRule="auto"/>
              <w:jc w:val="center"/>
              <w:rPr>
                <w:rFonts w:ascii="Times New Roman" w:hAnsi="Times New Roman"/>
                <w:b/>
                <w:i/>
                <w:sz w:val="24"/>
                <w:szCs w:val="24"/>
              </w:rPr>
            </w:pPr>
          </w:p>
        </w:tc>
        <w:tc>
          <w:tcPr>
            <w:tcW w:w="691" w:type="pct"/>
            <w:vMerge/>
          </w:tcPr>
          <w:p w:rsidR="00474434" w:rsidRPr="00875863" w:rsidRDefault="00474434" w:rsidP="00FC1C3B">
            <w:pPr>
              <w:spacing w:after="0" w:line="240" w:lineRule="auto"/>
              <w:rPr>
                <w:rFonts w:ascii="Times New Roman" w:hAnsi="Times New Roman"/>
                <w:b/>
                <w:i/>
                <w:sz w:val="24"/>
                <w:szCs w:val="24"/>
              </w:rPr>
            </w:pPr>
          </w:p>
        </w:tc>
      </w:tr>
      <w:tr w:rsidR="00474434" w:rsidRPr="00875863" w:rsidTr="00474434">
        <w:trPr>
          <w:trHeight w:val="431"/>
        </w:trPr>
        <w:tc>
          <w:tcPr>
            <w:tcW w:w="952" w:type="pct"/>
            <w:vMerge/>
          </w:tcPr>
          <w:p w:rsidR="00474434" w:rsidRPr="00875863" w:rsidRDefault="00474434" w:rsidP="00FC1C3B">
            <w:pPr>
              <w:spacing w:after="0" w:line="240" w:lineRule="auto"/>
              <w:rPr>
                <w:rFonts w:ascii="Times New Roman" w:hAnsi="Times New Roman"/>
                <w:b/>
                <w:i/>
                <w:sz w:val="24"/>
                <w:szCs w:val="24"/>
              </w:rPr>
            </w:pPr>
          </w:p>
        </w:tc>
        <w:tc>
          <w:tcPr>
            <w:tcW w:w="2882" w:type="pct"/>
            <w:gridSpan w:val="2"/>
          </w:tcPr>
          <w:p w:rsidR="00474434" w:rsidRPr="00875863" w:rsidRDefault="00474434" w:rsidP="00FC1C3B">
            <w:pPr>
              <w:spacing w:after="0" w:line="240" w:lineRule="auto"/>
              <w:rPr>
                <w:rFonts w:ascii="Times New Roman" w:hAnsi="Times New Roman"/>
                <w:b/>
                <w:i/>
                <w:sz w:val="24"/>
                <w:szCs w:val="24"/>
              </w:rPr>
            </w:pPr>
            <w:r w:rsidRPr="00875863">
              <w:rPr>
                <w:rFonts w:ascii="Times New Roman" w:hAnsi="Times New Roman"/>
                <w:b/>
                <w:bCs/>
                <w:i/>
                <w:sz w:val="24"/>
                <w:szCs w:val="24"/>
              </w:rPr>
              <w:t>Самостоятельная работа обучающихся примерная тематика</w:t>
            </w:r>
          </w:p>
        </w:tc>
        <w:tc>
          <w:tcPr>
            <w:tcW w:w="475" w:type="pct"/>
            <w:vMerge/>
          </w:tcPr>
          <w:p w:rsidR="00474434" w:rsidRPr="00875863" w:rsidRDefault="00474434" w:rsidP="00FC1C3B">
            <w:pPr>
              <w:spacing w:after="0" w:line="240" w:lineRule="auto"/>
              <w:jc w:val="center"/>
              <w:rPr>
                <w:rFonts w:ascii="Times New Roman" w:hAnsi="Times New Roman"/>
                <w:b/>
                <w:i/>
                <w:sz w:val="24"/>
                <w:szCs w:val="24"/>
              </w:rPr>
            </w:pPr>
          </w:p>
        </w:tc>
        <w:tc>
          <w:tcPr>
            <w:tcW w:w="691" w:type="pct"/>
            <w:vMerge/>
          </w:tcPr>
          <w:p w:rsidR="00474434" w:rsidRPr="00875863" w:rsidRDefault="00474434" w:rsidP="00FC1C3B">
            <w:pPr>
              <w:spacing w:after="0" w:line="240" w:lineRule="auto"/>
              <w:rPr>
                <w:rFonts w:ascii="Times New Roman" w:hAnsi="Times New Roman"/>
                <w:b/>
                <w:i/>
                <w:sz w:val="24"/>
                <w:szCs w:val="24"/>
              </w:rPr>
            </w:pPr>
          </w:p>
        </w:tc>
      </w:tr>
      <w:tr w:rsidR="00474434" w:rsidRPr="00875863" w:rsidTr="00474434">
        <w:tc>
          <w:tcPr>
            <w:tcW w:w="952" w:type="pct"/>
            <w:vMerge w:val="restart"/>
          </w:tcPr>
          <w:p w:rsidR="00474434" w:rsidRPr="00875863" w:rsidRDefault="00474434" w:rsidP="00FC1C3B">
            <w:pPr>
              <w:spacing w:after="0" w:line="240" w:lineRule="auto"/>
              <w:rPr>
                <w:rFonts w:ascii="Times New Roman" w:hAnsi="Times New Roman"/>
                <w:b/>
                <w:i/>
                <w:sz w:val="24"/>
                <w:szCs w:val="24"/>
              </w:rPr>
            </w:pPr>
            <w:r w:rsidRPr="00875863">
              <w:rPr>
                <w:rFonts w:ascii="Times New Roman" w:hAnsi="Times New Roman"/>
                <w:b/>
                <w:i/>
                <w:sz w:val="24"/>
                <w:szCs w:val="24"/>
              </w:rPr>
              <w:t>Тема 8. Правила телефонных переговоров</w:t>
            </w:r>
          </w:p>
        </w:tc>
        <w:tc>
          <w:tcPr>
            <w:tcW w:w="2312" w:type="pct"/>
            <w:tcBorders>
              <w:right w:val="nil"/>
            </w:tcBorders>
          </w:tcPr>
          <w:p w:rsidR="00474434" w:rsidRPr="00875863" w:rsidRDefault="00474434" w:rsidP="00FC1C3B">
            <w:pPr>
              <w:spacing w:after="0" w:line="240" w:lineRule="auto"/>
              <w:rPr>
                <w:rFonts w:ascii="Times New Roman" w:hAnsi="Times New Roman"/>
                <w:b/>
                <w:bCs/>
                <w:i/>
                <w:sz w:val="24"/>
                <w:szCs w:val="24"/>
              </w:rPr>
            </w:pPr>
            <w:r w:rsidRPr="00875863">
              <w:rPr>
                <w:rFonts w:ascii="Times New Roman" w:hAnsi="Times New Roman"/>
                <w:b/>
                <w:bCs/>
                <w:i/>
                <w:sz w:val="24"/>
                <w:szCs w:val="24"/>
              </w:rPr>
              <w:t xml:space="preserve">Содержание учебного материала </w:t>
            </w:r>
          </w:p>
        </w:tc>
        <w:tc>
          <w:tcPr>
            <w:tcW w:w="570" w:type="pct"/>
            <w:tcBorders>
              <w:left w:val="nil"/>
            </w:tcBorders>
          </w:tcPr>
          <w:p w:rsidR="00474434" w:rsidRPr="00875863" w:rsidRDefault="00474434" w:rsidP="00FC1C3B">
            <w:pPr>
              <w:spacing w:after="0" w:line="240" w:lineRule="auto"/>
              <w:rPr>
                <w:rFonts w:ascii="Times New Roman" w:hAnsi="Times New Roman"/>
                <w:b/>
                <w:bCs/>
                <w:i/>
                <w:sz w:val="24"/>
                <w:szCs w:val="24"/>
              </w:rPr>
            </w:pPr>
          </w:p>
        </w:tc>
        <w:tc>
          <w:tcPr>
            <w:tcW w:w="475" w:type="pct"/>
            <w:vMerge w:val="restart"/>
          </w:tcPr>
          <w:p w:rsidR="00474434" w:rsidRPr="00875863" w:rsidRDefault="00474434" w:rsidP="00FC1C3B">
            <w:pPr>
              <w:spacing w:after="0" w:line="240" w:lineRule="auto"/>
              <w:jc w:val="center"/>
              <w:rPr>
                <w:rFonts w:ascii="Times New Roman" w:hAnsi="Times New Roman"/>
                <w:b/>
                <w:i/>
                <w:sz w:val="24"/>
                <w:szCs w:val="24"/>
              </w:rPr>
            </w:pPr>
            <w:r w:rsidRPr="00875863">
              <w:rPr>
                <w:rFonts w:ascii="Times New Roman" w:hAnsi="Times New Roman"/>
                <w:b/>
                <w:i/>
                <w:sz w:val="24"/>
                <w:szCs w:val="24"/>
              </w:rPr>
              <w:t>2</w:t>
            </w:r>
            <w:r w:rsidR="00FC1C3B">
              <w:rPr>
                <w:rFonts w:ascii="Times New Roman" w:hAnsi="Times New Roman"/>
                <w:b/>
                <w:i/>
                <w:sz w:val="24"/>
                <w:szCs w:val="24"/>
              </w:rPr>
              <w:t>2</w:t>
            </w:r>
          </w:p>
        </w:tc>
        <w:tc>
          <w:tcPr>
            <w:tcW w:w="691" w:type="pct"/>
            <w:vMerge w:val="restart"/>
          </w:tcPr>
          <w:p w:rsidR="00474434" w:rsidRPr="00875863" w:rsidRDefault="00474434" w:rsidP="00FC1C3B">
            <w:pPr>
              <w:spacing w:after="0" w:line="240" w:lineRule="auto"/>
              <w:rPr>
                <w:rFonts w:ascii="Times New Roman" w:hAnsi="Times New Roman"/>
                <w:b/>
                <w:i/>
                <w:sz w:val="24"/>
                <w:szCs w:val="24"/>
              </w:rPr>
            </w:pPr>
            <w:r w:rsidRPr="00875863">
              <w:rPr>
                <w:rFonts w:ascii="Times New Roman" w:hAnsi="Times New Roman"/>
                <w:b/>
                <w:i/>
                <w:sz w:val="24"/>
                <w:szCs w:val="24"/>
              </w:rPr>
              <w:t>ОК 01</w:t>
            </w:r>
          </w:p>
          <w:p w:rsidR="00474434" w:rsidRPr="00875863" w:rsidRDefault="00474434" w:rsidP="00FC1C3B">
            <w:pPr>
              <w:spacing w:after="0" w:line="240" w:lineRule="auto"/>
              <w:rPr>
                <w:rFonts w:ascii="Times New Roman" w:hAnsi="Times New Roman"/>
                <w:b/>
                <w:i/>
                <w:sz w:val="24"/>
                <w:szCs w:val="24"/>
              </w:rPr>
            </w:pPr>
            <w:r w:rsidRPr="00875863">
              <w:rPr>
                <w:rFonts w:ascii="Times New Roman" w:hAnsi="Times New Roman"/>
                <w:b/>
                <w:i/>
                <w:sz w:val="24"/>
                <w:szCs w:val="24"/>
              </w:rPr>
              <w:t>ОК 04</w:t>
            </w:r>
          </w:p>
          <w:p w:rsidR="00474434" w:rsidRPr="00875863" w:rsidRDefault="00474434" w:rsidP="00FC1C3B">
            <w:pPr>
              <w:spacing w:after="0" w:line="240" w:lineRule="auto"/>
              <w:rPr>
                <w:rFonts w:ascii="Times New Roman" w:hAnsi="Times New Roman"/>
                <w:b/>
                <w:i/>
                <w:sz w:val="24"/>
                <w:szCs w:val="24"/>
              </w:rPr>
            </w:pPr>
            <w:r w:rsidRPr="00875863">
              <w:rPr>
                <w:rFonts w:ascii="Times New Roman" w:hAnsi="Times New Roman"/>
                <w:b/>
                <w:i/>
                <w:sz w:val="24"/>
                <w:szCs w:val="24"/>
              </w:rPr>
              <w:t>ОК 06</w:t>
            </w:r>
          </w:p>
          <w:p w:rsidR="00474434" w:rsidRPr="00875863" w:rsidRDefault="00474434" w:rsidP="00FC1C3B">
            <w:pPr>
              <w:spacing w:after="0" w:line="240" w:lineRule="auto"/>
              <w:rPr>
                <w:rFonts w:ascii="Times New Roman" w:hAnsi="Times New Roman"/>
                <w:b/>
                <w:i/>
                <w:sz w:val="24"/>
                <w:szCs w:val="24"/>
              </w:rPr>
            </w:pPr>
            <w:r w:rsidRPr="00875863">
              <w:rPr>
                <w:rFonts w:ascii="Times New Roman" w:hAnsi="Times New Roman"/>
                <w:b/>
                <w:i/>
                <w:sz w:val="24"/>
                <w:szCs w:val="24"/>
              </w:rPr>
              <w:t>ОК 10</w:t>
            </w:r>
          </w:p>
        </w:tc>
      </w:tr>
      <w:tr w:rsidR="00474434" w:rsidRPr="00875863" w:rsidTr="00474434">
        <w:tc>
          <w:tcPr>
            <w:tcW w:w="952" w:type="pct"/>
            <w:vMerge/>
          </w:tcPr>
          <w:p w:rsidR="00474434" w:rsidRPr="00875863" w:rsidRDefault="00474434" w:rsidP="00FC1C3B">
            <w:pPr>
              <w:spacing w:after="0" w:line="240" w:lineRule="auto"/>
              <w:rPr>
                <w:rFonts w:ascii="Times New Roman" w:hAnsi="Times New Roman"/>
                <w:b/>
                <w:i/>
                <w:sz w:val="24"/>
                <w:szCs w:val="24"/>
              </w:rPr>
            </w:pPr>
          </w:p>
        </w:tc>
        <w:tc>
          <w:tcPr>
            <w:tcW w:w="2312" w:type="pct"/>
            <w:tcBorders>
              <w:right w:val="nil"/>
            </w:tcBorders>
          </w:tcPr>
          <w:p w:rsidR="00474434" w:rsidRPr="00875863" w:rsidRDefault="00474434" w:rsidP="00FC1C3B">
            <w:pPr>
              <w:spacing w:after="0" w:line="240" w:lineRule="auto"/>
              <w:rPr>
                <w:rFonts w:ascii="Times New Roman" w:hAnsi="Times New Roman"/>
                <w:b/>
                <w:bCs/>
                <w:sz w:val="24"/>
                <w:szCs w:val="24"/>
              </w:rPr>
            </w:pPr>
            <w:r w:rsidRPr="00875863">
              <w:rPr>
                <w:rFonts w:ascii="Times New Roman" w:hAnsi="Times New Roman"/>
                <w:i/>
                <w:sz w:val="24"/>
                <w:szCs w:val="24"/>
              </w:rPr>
              <w:t>Не предусмотрено</w:t>
            </w:r>
          </w:p>
        </w:tc>
        <w:tc>
          <w:tcPr>
            <w:tcW w:w="570" w:type="pct"/>
            <w:tcBorders>
              <w:left w:val="nil"/>
            </w:tcBorders>
          </w:tcPr>
          <w:p w:rsidR="00474434" w:rsidRPr="00875863" w:rsidRDefault="00474434" w:rsidP="00FC1C3B">
            <w:pPr>
              <w:spacing w:after="0" w:line="240" w:lineRule="auto"/>
              <w:rPr>
                <w:rFonts w:ascii="Times New Roman" w:hAnsi="Times New Roman"/>
                <w:b/>
                <w:i/>
                <w:sz w:val="24"/>
                <w:szCs w:val="24"/>
              </w:rPr>
            </w:pPr>
          </w:p>
        </w:tc>
        <w:tc>
          <w:tcPr>
            <w:tcW w:w="475" w:type="pct"/>
            <w:vMerge/>
          </w:tcPr>
          <w:p w:rsidR="00474434" w:rsidRPr="00875863" w:rsidRDefault="00474434" w:rsidP="00FC1C3B">
            <w:pPr>
              <w:spacing w:after="0" w:line="240" w:lineRule="auto"/>
              <w:jc w:val="center"/>
              <w:rPr>
                <w:rFonts w:ascii="Times New Roman" w:hAnsi="Times New Roman"/>
                <w:b/>
                <w:i/>
                <w:sz w:val="24"/>
                <w:szCs w:val="24"/>
              </w:rPr>
            </w:pPr>
          </w:p>
        </w:tc>
        <w:tc>
          <w:tcPr>
            <w:tcW w:w="691" w:type="pct"/>
            <w:vMerge/>
          </w:tcPr>
          <w:p w:rsidR="00474434" w:rsidRPr="00875863" w:rsidRDefault="00474434" w:rsidP="00FC1C3B">
            <w:pPr>
              <w:spacing w:after="0" w:line="240" w:lineRule="auto"/>
              <w:rPr>
                <w:rFonts w:ascii="Times New Roman" w:hAnsi="Times New Roman"/>
                <w:b/>
                <w:i/>
                <w:sz w:val="24"/>
                <w:szCs w:val="24"/>
              </w:rPr>
            </w:pPr>
          </w:p>
        </w:tc>
      </w:tr>
      <w:tr w:rsidR="00474434" w:rsidRPr="00875863" w:rsidTr="00474434">
        <w:tc>
          <w:tcPr>
            <w:tcW w:w="952" w:type="pct"/>
            <w:vMerge/>
          </w:tcPr>
          <w:p w:rsidR="00474434" w:rsidRPr="00875863" w:rsidRDefault="00474434" w:rsidP="00FC1C3B">
            <w:pPr>
              <w:spacing w:after="0" w:line="240" w:lineRule="auto"/>
              <w:rPr>
                <w:rFonts w:ascii="Times New Roman" w:hAnsi="Times New Roman"/>
                <w:b/>
                <w:i/>
                <w:sz w:val="24"/>
                <w:szCs w:val="24"/>
              </w:rPr>
            </w:pPr>
          </w:p>
        </w:tc>
        <w:tc>
          <w:tcPr>
            <w:tcW w:w="2882" w:type="pct"/>
            <w:gridSpan w:val="2"/>
          </w:tcPr>
          <w:p w:rsidR="00474434" w:rsidRPr="00875863" w:rsidRDefault="00474434" w:rsidP="00FC1C3B">
            <w:pPr>
              <w:spacing w:after="0" w:line="240" w:lineRule="auto"/>
              <w:rPr>
                <w:rFonts w:ascii="Times New Roman" w:hAnsi="Times New Roman"/>
                <w:b/>
                <w:i/>
                <w:sz w:val="24"/>
                <w:szCs w:val="24"/>
              </w:rPr>
            </w:pPr>
            <w:r w:rsidRPr="00875863">
              <w:rPr>
                <w:rFonts w:ascii="Times New Roman" w:hAnsi="Times New Roman"/>
                <w:b/>
                <w:bCs/>
                <w:i/>
                <w:sz w:val="24"/>
                <w:szCs w:val="24"/>
              </w:rPr>
              <w:t xml:space="preserve">В том числе, практических занятий и лабораторных работ </w:t>
            </w:r>
          </w:p>
        </w:tc>
        <w:tc>
          <w:tcPr>
            <w:tcW w:w="475" w:type="pct"/>
            <w:vMerge/>
          </w:tcPr>
          <w:p w:rsidR="00474434" w:rsidRPr="00875863" w:rsidRDefault="00474434" w:rsidP="00FC1C3B">
            <w:pPr>
              <w:spacing w:after="0" w:line="240" w:lineRule="auto"/>
              <w:jc w:val="center"/>
              <w:rPr>
                <w:rFonts w:ascii="Times New Roman" w:hAnsi="Times New Roman"/>
                <w:b/>
                <w:i/>
                <w:sz w:val="24"/>
                <w:szCs w:val="24"/>
              </w:rPr>
            </w:pPr>
          </w:p>
        </w:tc>
        <w:tc>
          <w:tcPr>
            <w:tcW w:w="691" w:type="pct"/>
            <w:vMerge/>
          </w:tcPr>
          <w:p w:rsidR="00474434" w:rsidRPr="00875863" w:rsidRDefault="00474434" w:rsidP="00FC1C3B">
            <w:pPr>
              <w:spacing w:after="0" w:line="240" w:lineRule="auto"/>
              <w:rPr>
                <w:rFonts w:ascii="Times New Roman" w:hAnsi="Times New Roman"/>
                <w:b/>
                <w:i/>
                <w:sz w:val="24"/>
                <w:szCs w:val="24"/>
              </w:rPr>
            </w:pPr>
          </w:p>
        </w:tc>
      </w:tr>
      <w:tr w:rsidR="00474434" w:rsidRPr="00875863" w:rsidTr="00474434">
        <w:tc>
          <w:tcPr>
            <w:tcW w:w="952" w:type="pct"/>
            <w:vMerge/>
          </w:tcPr>
          <w:p w:rsidR="00474434" w:rsidRPr="00875863" w:rsidRDefault="00474434" w:rsidP="00FC1C3B">
            <w:pPr>
              <w:spacing w:after="0" w:line="240" w:lineRule="auto"/>
              <w:rPr>
                <w:rFonts w:ascii="Times New Roman" w:hAnsi="Times New Roman"/>
                <w:b/>
                <w:i/>
                <w:sz w:val="24"/>
                <w:szCs w:val="24"/>
              </w:rPr>
            </w:pPr>
          </w:p>
        </w:tc>
        <w:tc>
          <w:tcPr>
            <w:tcW w:w="2882" w:type="pct"/>
            <w:gridSpan w:val="2"/>
          </w:tcPr>
          <w:p w:rsidR="00474434" w:rsidRPr="00875863" w:rsidRDefault="00474434" w:rsidP="00FC1C3B">
            <w:pPr>
              <w:spacing w:after="0" w:line="240" w:lineRule="auto"/>
              <w:rPr>
                <w:rFonts w:ascii="Times New Roman" w:hAnsi="Times New Roman"/>
                <w:bCs/>
                <w:sz w:val="24"/>
                <w:szCs w:val="24"/>
              </w:rPr>
            </w:pPr>
            <w:r w:rsidRPr="00875863">
              <w:rPr>
                <w:rFonts w:ascii="Times New Roman" w:hAnsi="Times New Roman"/>
                <w:bCs/>
                <w:sz w:val="24"/>
                <w:szCs w:val="24"/>
              </w:rPr>
              <w:t>Лексический материал по теме.</w:t>
            </w:r>
          </w:p>
          <w:p w:rsidR="00474434" w:rsidRPr="00875863" w:rsidRDefault="00474434" w:rsidP="00FC1C3B">
            <w:pPr>
              <w:spacing w:after="0" w:line="240" w:lineRule="auto"/>
              <w:rPr>
                <w:rFonts w:ascii="Times New Roman" w:hAnsi="Times New Roman"/>
                <w:bCs/>
                <w:sz w:val="24"/>
                <w:szCs w:val="24"/>
              </w:rPr>
            </w:pPr>
            <w:r w:rsidRPr="00875863">
              <w:rPr>
                <w:rFonts w:ascii="Times New Roman" w:hAnsi="Times New Roman"/>
                <w:bCs/>
                <w:sz w:val="24"/>
                <w:szCs w:val="24"/>
              </w:rPr>
              <w:t>Грамматический материал:</w:t>
            </w:r>
          </w:p>
          <w:p w:rsidR="00474434" w:rsidRPr="00875863" w:rsidRDefault="00474434" w:rsidP="00FC1C3B">
            <w:pPr>
              <w:spacing w:after="0" w:line="240" w:lineRule="auto"/>
              <w:rPr>
                <w:rFonts w:ascii="Times New Roman" w:hAnsi="Times New Roman"/>
                <w:bCs/>
                <w:sz w:val="24"/>
                <w:szCs w:val="24"/>
              </w:rPr>
            </w:pPr>
            <w:r w:rsidRPr="00875863">
              <w:rPr>
                <w:rFonts w:ascii="Times New Roman" w:hAnsi="Times New Roman"/>
                <w:bCs/>
                <w:sz w:val="24"/>
                <w:szCs w:val="24"/>
              </w:rPr>
              <w:t>- сложносочиненные предложения;</w:t>
            </w:r>
          </w:p>
          <w:p w:rsidR="00474434" w:rsidRPr="00875863" w:rsidRDefault="00474434" w:rsidP="00FC1C3B">
            <w:pPr>
              <w:spacing w:after="0" w:line="240" w:lineRule="auto"/>
              <w:rPr>
                <w:rFonts w:ascii="Times New Roman" w:hAnsi="Times New Roman"/>
                <w:bCs/>
                <w:sz w:val="24"/>
                <w:szCs w:val="24"/>
              </w:rPr>
            </w:pPr>
            <w:r w:rsidRPr="00875863">
              <w:rPr>
                <w:rFonts w:ascii="Times New Roman" w:hAnsi="Times New Roman"/>
                <w:bCs/>
                <w:sz w:val="24"/>
                <w:szCs w:val="24"/>
              </w:rPr>
              <w:t>- сложноподчиненные предложения</w:t>
            </w:r>
          </w:p>
          <w:p w:rsidR="00474434" w:rsidRPr="00875863" w:rsidRDefault="00474434" w:rsidP="00FC1C3B">
            <w:pPr>
              <w:spacing w:after="0" w:line="240" w:lineRule="auto"/>
              <w:rPr>
                <w:rFonts w:ascii="Times New Roman" w:hAnsi="Times New Roman"/>
                <w:bCs/>
                <w:sz w:val="24"/>
                <w:szCs w:val="24"/>
              </w:rPr>
            </w:pPr>
            <w:r w:rsidRPr="00875863">
              <w:rPr>
                <w:rFonts w:ascii="Times New Roman" w:hAnsi="Times New Roman"/>
                <w:bCs/>
                <w:sz w:val="24"/>
                <w:szCs w:val="24"/>
              </w:rPr>
              <w:t>Работа с текстом «Правила телефонных переговоров»</w:t>
            </w:r>
          </w:p>
        </w:tc>
        <w:tc>
          <w:tcPr>
            <w:tcW w:w="475" w:type="pct"/>
            <w:vMerge/>
          </w:tcPr>
          <w:p w:rsidR="00474434" w:rsidRPr="00875863" w:rsidRDefault="00474434" w:rsidP="00FC1C3B">
            <w:pPr>
              <w:spacing w:after="0" w:line="240" w:lineRule="auto"/>
              <w:jc w:val="center"/>
              <w:rPr>
                <w:rFonts w:ascii="Times New Roman" w:hAnsi="Times New Roman"/>
                <w:b/>
                <w:i/>
                <w:sz w:val="24"/>
                <w:szCs w:val="24"/>
              </w:rPr>
            </w:pPr>
          </w:p>
        </w:tc>
        <w:tc>
          <w:tcPr>
            <w:tcW w:w="691" w:type="pct"/>
            <w:vMerge/>
          </w:tcPr>
          <w:p w:rsidR="00474434" w:rsidRPr="00875863" w:rsidRDefault="00474434" w:rsidP="00FC1C3B">
            <w:pPr>
              <w:spacing w:after="0" w:line="240" w:lineRule="auto"/>
              <w:rPr>
                <w:rFonts w:ascii="Times New Roman" w:hAnsi="Times New Roman"/>
                <w:b/>
                <w:i/>
                <w:sz w:val="24"/>
                <w:szCs w:val="24"/>
              </w:rPr>
            </w:pPr>
          </w:p>
        </w:tc>
      </w:tr>
      <w:tr w:rsidR="00474434" w:rsidRPr="00875863" w:rsidTr="00474434">
        <w:tc>
          <w:tcPr>
            <w:tcW w:w="952" w:type="pct"/>
            <w:vMerge/>
          </w:tcPr>
          <w:p w:rsidR="00474434" w:rsidRPr="00875863" w:rsidRDefault="00474434" w:rsidP="00FC1C3B">
            <w:pPr>
              <w:spacing w:after="0" w:line="240" w:lineRule="auto"/>
              <w:rPr>
                <w:rFonts w:ascii="Times New Roman" w:hAnsi="Times New Roman"/>
                <w:b/>
                <w:i/>
                <w:sz w:val="24"/>
                <w:szCs w:val="24"/>
              </w:rPr>
            </w:pPr>
          </w:p>
        </w:tc>
        <w:tc>
          <w:tcPr>
            <w:tcW w:w="2882" w:type="pct"/>
            <w:gridSpan w:val="2"/>
          </w:tcPr>
          <w:p w:rsidR="00474434" w:rsidRPr="00875863" w:rsidRDefault="00474434" w:rsidP="00FC1C3B">
            <w:pPr>
              <w:spacing w:after="0" w:line="240" w:lineRule="auto"/>
              <w:rPr>
                <w:rFonts w:ascii="Times New Roman" w:hAnsi="Times New Roman"/>
                <w:b/>
                <w:i/>
                <w:sz w:val="24"/>
                <w:szCs w:val="24"/>
              </w:rPr>
            </w:pPr>
            <w:r w:rsidRPr="00875863">
              <w:rPr>
                <w:rFonts w:ascii="Times New Roman" w:hAnsi="Times New Roman"/>
                <w:b/>
                <w:bCs/>
                <w:i/>
                <w:sz w:val="24"/>
                <w:szCs w:val="24"/>
              </w:rPr>
              <w:t>Самостоятельная работа обучающихся примерная тематика</w:t>
            </w:r>
          </w:p>
        </w:tc>
        <w:tc>
          <w:tcPr>
            <w:tcW w:w="475" w:type="pct"/>
            <w:vMerge/>
          </w:tcPr>
          <w:p w:rsidR="00474434" w:rsidRPr="00875863" w:rsidRDefault="00474434" w:rsidP="00FC1C3B">
            <w:pPr>
              <w:spacing w:after="0" w:line="240" w:lineRule="auto"/>
              <w:jc w:val="center"/>
              <w:rPr>
                <w:rFonts w:ascii="Times New Roman" w:hAnsi="Times New Roman"/>
                <w:b/>
                <w:i/>
                <w:sz w:val="24"/>
                <w:szCs w:val="24"/>
              </w:rPr>
            </w:pPr>
          </w:p>
        </w:tc>
        <w:tc>
          <w:tcPr>
            <w:tcW w:w="691" w:type="pct"/>
            <w:vMerge/>
          </w:tcPr>
          <w:p w:rsidR="00474434" w:rsidRPr="00875863" w:rsidRDefault="00474434" w:rsidP="00FC1C3B">
            <w:pPr>
              <w:spacing w:after="0" w:line="240" w:lineRule="auto"/>
              <w:rPr>
                <w:rFonts w:ascii="Times New Roman" w:hAnsi="Times New Roman"/>
                <w:b/>
                <w:i/>
                <w:sz w:val="24"/>
                <w:szCs w:val="24"/>
              </w:rPr>
            </w:pPr>
          </w:p>
        </w:tc>
      </w:tr>
      <w:tr w:rsidR="00474434" w:rsidRPr="00875863" w:rsidTr="00474434">
        <w:tc>
          <w:tcPr>
            <w:tcW w:w="952" w:type="pct"/>
            <w:vMerge w:val="restart"/>
          </w:tcPr>
          <w:p w:rsidR="00474434" w:rsidRPr="00875863" w:rsidRDefault="00474434" w:rsidP="00FC1C3B">
            <w:pPr>
              <w:spacing w:after="0" w:line="240" w:lineRule="auto"/>
              <w:rPr>
                <w:rFonts w:ascii="Times New Roman" w:hAnsi="Times New Roman"/>
                <w:b/>
                <w:i/>
                <w:sz w:val="24"/>
                <w:szCs w:val="24"/>
              </w:rPr>
            </w:pPr>
            <w:r w:rsidRPr="00875863">
              <w:rPr>
                <w:rFonts w:ascii="Times New Roman" w:hAnsi="Times New Roman"/>
                <w:b/>
                <w:i/>
                <w:sz w:val="24"/>
                <w:szCs w:val="24"/>
              </w:rPr>
              <w:t>Тема 9. Официальная и неофициальная переписка.</w:t>
            </w:r>
          </w:p>
        </w:tc>
        <w:tc>
          <w:tcPr>
            <w:tcW w:w="2312" w:type="pct"/>
            <w:tcBorders>
              <w:right w:val="nil"/>
            </w:tcBorders>
          </w:tcPr>
          <w:p w:rsidR="00474434" w:rsidRPr="00875863" w:rsidRDefault="00474434" w:rsidP="00FC1C3B">
            <w:pPr>
              <w:spacing w:after="0" w:line="240" w:lineRule="auto"/>
              <w:rPr>
                <w:rFonts w:ascii="Times New Roman" w:hAnsi="Times New Roman"/>
                <w:b/>
                <w:bCs/>
                <w:i/>
                <w:sz w:val="24"/>
                <w:szCs w:val="24"/>
              </w:rPr>
            </w:pPr>
            <w:r w:rsidRPr="00875863">
              <w:rPr>
                <w:rFonts w:ascii="Times New Roman" w:hAnsi="Times New Roman"/>
                <w:b/>
                <w:bCs/>
                <w:i/>
                <w:sz w:val="24"/>
                <w:szCs w:val="24"/>
              </w:rPr>
              <w:t xml:space="preserve">Содержание учебного материала </w:t>
            </w:r>
          </w:p>
        </w:tc>
        <w:tc>
          <w:tcPr>
            <w:tcW w:w="570" w:type="pct"/>
            <w:tcBorders>
              <w:left w:val="nil"/>
            </w:tcBorders>
          </w:tcPr>
          <w:p w:rsidR="00474434" w:rsidRPr="00875863" w:rsidRDefault="00474434" w:rsidP="00FC1C3B">
            <w:pPr>
              <w:spacing w:after="0" w:line="240" w:lineRule="auto"/>
              <w:rPr>
                <w:rFonts w:ascii="Times New Roman" w:hAnsi="Times New Roman"/>
                <w:b/>
                <w:bCs/>
                <w:i/>
                <w:sz w:val="24"/>
                <w:szCs w:val="24"/>
              </w:rPr>
            </w:pPr>
          </w:p>
        </w:tc>
        <w:tc>
          <w:tcPr>
            <w:tcW w:w="475" w:type="pct"/>
            <w:vMerge w:val="restart"/>
          </w:tcPr>
          <w:p w:rsidR="00474434" w:rsidRPr="00875863" w:rsidRDefault="00474434" w:rsidP="00FC1C3B">
            <w:pPr>
              <w:spacing w:after="0" w:line="240" w:lineRule="auto"/>
              <w:jc w:val="center"/>
              <w:rPr>
                <w:rFonts w:ascii="Times New Roman" w:hAnsi="Times New Roman"/>
                <w:b/>
                <w:i/>
                <w:sz w:val="24"/>
                <w:szCs w:val="24"/>
              </w:rPr>
            </w:pPr>
            <w:r w:rsidRPr="00875863">
              <w:rPr>
                <w:rFonts w:ascii="Times New Roman" w:hAnsi="Times New Roman"/>
                <w:b/>
                <w:i/>
                <w:sz w:val="24"/>
                <w:szCs w:val="24"/>
              </w:rPr>
              <w:t>2</w:t>
            </w:r>
            <w:r w:rsidR="00FC1C3B">
              <w:rPr>
                <w:rFonts w:ascii="Times New Roman" w:hAnsi="Times New Roman"/>
                <w:b/>
                <w:i/>
                <w:sz w:val="24"/>
                <w:szCs w:val="24"/>
              </w:rPr>
              <w:t>2</w:t>
            </w:r>
          </w:p>
        </w:tc>
        <w:tc>
          <w:tcPr>
            <w:tcW w:w="691" w:type="pct"/>
            <w:vMerge w:val="restart"/>
          </w:tcPr>
          <w:p w:rsidR="00474434" w:rsidRPr="00875863" w:rsidRDefault="00474434" w:rsidP="00FC1C3B">
            <w:pPr>
              <w:spacing w:after="0" w:line="240" w:lineRule="auto"/>
              <w:rPr>
                <w:rFonts w:ascii="Times New Roman" w:hAnsi="Times New Roman"/>
                <w:b/>
                <w:i/>
                <w:sz w:val="24"/>
                <w:szCs w:val="24"/>
              </w:rPr>
            </w:pPr>
            <w:r w:rsidRPr="00875863">
              <w:rPr>
                <w:rFonts w:ascii="Times New Roman" w:hAnsi="Times New Roman"/>
                <w:b/>
                <w:i/>
                <w:sz w:val="24"/>
                <w:szCs w:val="24"/>
              </w:rPr>
              <w:t>ОК 01</w:t>
            </w:r>
          </w:p>
          <w:p w:rsidR="00474434" w:rsidRPr="00875863" w:rsidRDefault="00474434" w:rsidP="00FC1C3B">
            <w:pPr>
              <w:spacing w:after="0" w:line="240" w:lineRule="auto"/>
              <w:rPr>
                <w:rFonts w:ascii="Times New Roman" w:hAnsi="Times New Roman"/>
                <w:b/>
                <w:i/>
                <w:sz w:val="24"/>
                <w:szCs w:val="24"/>
              </w:rPr>
            </w:pPr>
            <w:r w:rsidRPr="00875863">
              <w:rPr>
                <w:rFonts w:ascii="Times New Roman" w:hAnsi="Times New Roman"/>
                <w:b/>
                <w:i/>
                <w:sz w:val="24"/>
                <w:szCs w:val="24"/>
              </w:rPr>
              <w:t>ОК 04</w:t>
            </w:r>
          </w:p>
          <w:p w:rsidR="00474434" w:rsidRPr="00875863" w:rsidRDefault="00474434" w:rsidP="00FC1C3B">
            <w:pPr>
              <w:spacing w:after="0" w:line="240" w:lineRule="auto"/>
              <w:rPr>
                <w:rFonts w:ascii="Times New Roman" w:hAnsi="Times New Roman"/>
                <w:b/>
                <w:i/>
                <w:sz w:val="24"/>
                <w:szCs w:val="24"/>
              </w:rPr>
            </w:pPr>
            <w:r w:rsidRPr="00875863">
              <w:rPr>
                <w:rFonts w:ascii="Times New Roman" w:hAnsi="Times New Roman"/>
                <w:b/>
                <w:i/>
                <w:sz w:val="24"/>
                <w:szCs w:val="24"/>
              </w:rPr>
              <w:t>ОК 06</w:t>
            </w:r>
          </w:p>
          <w:p w:rsidR="00474434" w:rsidRPr="00875863" w:rsidRDefault="00474434" w:rsidP="00FC1C3B">
            <w:pPr>
              <w:spacing w:after="0" w:line="240" w:lineRule="auto"/>
              <w:rPr>
                <w:rFonts w:ascii="Times New Roman" w:hAnsi="Times New Roman"/>
                <w:b/>
                <w:i/>
                <w:sz w:val="24"/>
                <w:szCs w:val="24"/>
              </w:rPr>
            </w:pPr>
            <w:r w:rsidRPr="00875863">
              <w:rPr>
                <w:rFonts w:ascii="Times New Roman" w:hAnsi="Times New Roman"/>
                <w:b/>
                <w:i/>
                <w:sz w:val="24"/>
                <w:szCs w:val="24"/>
              </w:rPr>
              <w:t>ОК 10</w:t>
            </w:r>
          </w:p>
        </w:tc>
      </w:tr>
      <w:tr w:rsidR="00474434" w:rsidRPr="00875863" w:rsidTr="00474434">
        <w:tc>
          <w:tcPr>
            <w:tcW w:w="952" w:type="pct"/>
            <w:vMerge/>
          </w:tcPr>
          <w:p w:rsidR="00474434" w:rsidRPr="00875863" w:rsidRDefault="00474434" w:rsidP="00FC1C3B">
            <w:pPr>
              <w:spacing w:after="0" w:line="240" w:lineRule="auto"/>
              <w:rPr>
                <w:rFonts w:ascii="Times New Roman" w:hAnsi="Times New Roman"/>
                <w:b/>
                <w:i/>
                <w:sz w:val="24"/>
                <w:szCs w:val="24"/>
              </w:rPr>
            </w:pPr>
          </w:p>
        </w:tc>
        <w:tc>
          <w:tcPr>
            <w:tcW w:w="2312" w:type="pct"/>
            <w:tcBorders>
              <w:right w:val="nil"/>
            </w:tcBorders>
          </w:tcPr>
          <w:p w:rsidR="00474434" w:rsidRPr="00875863" w:rsidRDefault="00474434" w:rsidP="00FC1C3B">
            <w:pPr>
              <w:spacing w:after="0" w:line="240" w:lineRule="auto"/>
              <w:rPr>
                <w:rFonts w:ascii="Times New Roman" w:hAnsi="Times New Roman"/>
                <w:b/>
                <w:bCs/>
                <w:sz w:val="24"/>
                <w:szCs w:val="24"/>
              </w:rPr>
            </w:pPr>
            <w:r w:rsidRPr="00875863">
              <w:rPr>
                <w:rFonts w:ascii="Times New Roman" w:hAnsi="Times New Roman"/>
                <w:i/>
                <w:sz w:val="24"/>
                <w:szCs w:val="24"/>
              </w:rPr>
              <w:t>Не предусмотрено</w:t>
            </w:r>
          </w:p>
        </w:tc>
        <w:tc>
          <w:tcPr>
            <w:tcW w:w="570" w:type="pct"/>
            <w:tcBorders>
              <w:left w:val="nil"/>
            </w:tcBorders>
          </w:tcPr>
          <w:p w:rsidR="00474434" w:rsidRPr="00875863" w:rsidRDefault="00474434" w:rsidP="00FC1C3B">
            <w:pPr>
              <w:spacing w:after="0" w:line="240" w:lineRule="auto"/>
              <w:rPr>
                <w:rFonts w:ascii="Times New Roman" w:hAnsi="Times New Roman"/>
                <w:b/>
                <w:i/>
                <w:sz w:val="24"/>
                <w:szCs w:val="24"/>
              </w:rPr>
            </w:pPr>
          </w:p>
        </w:tc>
        <w:tc>
          <w:tcPr>
            <w:tcW w:w="475" w:type="pct"/>
            <w:vMerge/>
          </w:tcPr>
          <w:p w:rsidR="00474434" w:rsidRPr="00875863" w:rsidRDefault="00474434" w:rsidP="00FC1C3B">
            <w:pPr>
              <w:spacing w:after="0" w:line="240" w:lineRule="auto"/>
              <w:jc w:val="center"/>
              <w:rPr>
                <w:rFonts w:ascii="Times New Roman" w:hAnsi="Times New Roman"/>
                <w:b/>
                <w:i/>
                <w:sz w:val="24"/>
                <w:szCs w:val="24"/>
              </w:rPr>
            </w:pPr>
          </w:p>
        </w:tc>
        <w:tc>
          <w:tcPr>
            <w:tcW w:w="691" w:type="pct"/>
            <w:vMerge/>
          </w:tcPr>
          <w:p w:rsidR="00474434" w:rsidRPr="00875863" w:rsidRDefault="00474434" w:rsidP="00FC1C3B">
            <w:pPr>
              <w:spacing w:after="0" w:line="240" w:lineRule="auto"/>
              <w:rPr>
                <w:rFonts w:ascii="Times New Roman" w:hAnsi="Times New Roman"/>
                <w:b/>
                <w:i/>
                <w:sz w:val="24"/>
                <w:szCs w:val="24"/>
              </w:rPr>
            </w:pPr>
          </w:p>
        </w:tc>
      </w:tr>
      <w:tr w:rsidR="00474434" w:rsidRPr="00875863" w:rsidTr="00474434">
        <w:tc>
          <w:tcPr>
            <w:tcW w:w="952" w:type="pct"/>
            <w:vMerge/>
          </w:tcPr>
          <w:p w:rsidR="00474434" w:rsidRPr="00875863" w:rsidRDefault="00474434" w:rsidP="00FC1C3B">
            <w:pPr>
              <w:spacing w:after="0" w:line="240" w:lineRule="auto"/>
              <w:rPr>
                <w:rFonts w:ascii="Times New Roman" w:hAnsi="Times New Roman"/>
                <w:b/>
                <w:i/>
                <w:sz w:val="24"/>
                <w:szCs w:val="24"/>
              </w:rPr>
            </w:pPr>
          </w:p>
        </w:tc>
        <w:tc>
          <w:tcPr>
            <w:tcW w:w="2882" w:type="pct"/>
            <w:gridSpan w:val="2"/>
          </w:tcPr>
          <w:p w:rsidR="00474434" w:rsidRPr="00875863" w:rsidRDefault="00474434" w:rsidP="00FC1C3B">
            <w:pPr>
              <w:spacing w:after="0" w:line="240" w:lineRule="auto"/>
              <w:rPr>
                <w:rFonts w:ascii="Times New Roman" w:hAnsi="Times New Roman"/>
                <w:b/>
                <w:i/>
                <w:sz w:val="24"/>
                <w:szCs w:val="24"/>
              </w:rPr>
            </w:pPr>
            <w:r w:rsidRPr="00875863">
              <w:rPr>
                <w:rFonts w:ascii="Times New Roman" w:hAnsi="Times New Roman"/>
                <w:b/>
                <w:bCs/>
                <w:i/>
                <w:sz w:val="24"/>
                <w:szCs w:val="24"/>
              </w:rPr>
              <w:t xml:space="preserve">В том числе, практических занятий и лабораторных работ </w:t>
            </w:r>
          </w:p>
        </w:tc>
        <w:tc>
          <w:tcPr>
            <w:tcW w:w="475" w:type="pct"/>
            <w:vMerge/>
          </w:tcPr>
          <w:p w:rsidR="00474434" w:rsidRPr="00875863" w:rsidRDefault="00474434" w:rsidP="00FC1C3B">
            <w:pPr>
              <w:spacing w:after="0" w:line="240" w:lineRule="auto"/>
              <w:jc w:val="center"/>
              <w:rPr>
                <w:rFonts w:ascii="Times New Roman" w:hAnsi="Times New Roman"/>
                <w:b/>
                <w:i/>
                <w:sz w:val="24"/>
                <w:szCs w:val="24"/>
              </w:rPr>
            </w:pPr>
          </w:p>
        </w:tc>
        <w:tc>
          <w:tcPr>
            <w:tcW w:w="691" w:type="pct"/>
            <w:vMerge/>
          </w:tcPr>
          <w:p w:rsidR="00474434" w:rsidRPr="00875863" w:rsidRDefault="00474434" w:rsidP="00FC1C3B">
            <w:pPr>
              <w:spacing w:after="0" w:line="240" w:lineRule="auto"/>
              <w:rPr>
                <w:rFonts w:ascii="Times New Roman" w:hAnsi="Times New Roman"/>
                <w:b/>
                <w:i/>
                <w:sz w:val="24"/>
                <w:szCs w:val="24"/>
              </w:rPr>
            </w:pPr>
          </w:p>
        </w:tc>
      </w:tr>
      <w:tr w:rsidR="00474434" w:rsidRPr="00875863" w:rsidTr="00474434">
        <w:tc>
          <w:tcPr>
            <w:tcW w:w="952" w:type="pct"/>
            <w:vMerge/>
          </w:tcPr>
          <w:p w:rsidR="00474434" w:rsidRPr="00875863" w:rsidRDefault="00474434" w:rsidP="00FC1C3B">
            <w:pPr>
              <w:spacing w:after="0" w:line="240" w:lineRule="auto"/>
              <w:rPr>
                <w:rFonts w:ascii="Times New Roman" w:hAnsi="Times New Roman"/>
                <w:b/>
                <w:i/>
                <w:sz w:val="24"/>
                <w:szCs w:val="24"/>
              </w:rPr>
            </w:pPr>
          </w:p>
        </w:tc>
        <w:tc>
          <w:tcPr>
            <w:tcW w:w="2882" w:type="pct"/>
            <w:gridSpan w:val="2"/>
          </w:tcPr>
          <w:p w:rsidR="00474434" w:rsidRPr="00875863" w:rsidRDefault="00474434" w:rsidP="00FC1C3B">
            <w:pPr>
              <w:spacing w:after="0" w:line="240" w:lineRule="auto"/>
              <w:rPr>
                <w:rFonts w:ascii="Times New Roman" w:hAnsi="Times New Roman"/>
                <w:bCs/>
                <w:sz w:val="24"/>
                <w:szCs w:val="24"/>
              </w:rPr>
            </w:pPr>
            <w:r w:rsidRPr="00875863">
              <w:rPr>
                <w:rFonts w:ascii="Times New Roman" w:hAnsi="Times New Roman"/>
                <w:bCs/>
                <w:sz w:val="24"/>
                <w:szCs w:val="24"/>
              </w:rPr>
              <w:t>Лексический материал по теме.</w:t>
            </w:r>
          </w:p>
          <w:p w:rsidR="00474434" w:rsidRPr="00875863" w:rsidRDefault="00474434" w:rsidP="00FC1C3B">
            <w:pPr>
              <w:spacing w:after="0" w:line="240" w:lineRule="auto"/>
              <w:rPr>
                <w:rFonts w:ascii="Times New Roman" w:hAnsi="Times New Roman"/>
                <w:bCs/>
                <w:sz w:val="24"/>
                <w:szCs w:val="24"/>
              </w:rPr>
            </w:pPr>
            <w:r w:rsidRPr="00875863">
              <w:rPr>
                <w:rFonts w:ascii="Times New Roman" w:hAnsi="Times New Roman"/>
                <w:bCs/>
                <w:sz w:val="24"/>
                <w:szCs w:val="24"/>
              </w:rPr>
              <w:t>Грамматический материал:</w:t>
            </w:r>
          </w:p>
          <w:p w:rsidR="00474434" w:rsidRPr="00875863" w:rsidRDefault="00474434" w:rsidP="00FC1C3B">
            <w:pPr>
              <w:spacing w:after="0" w:line="240" w:lineRule="auto"/>
              <w:rPr>
                <w:rFonts w:ascii="Times New Roman" w:hAnsi="Times New Roman"/>
                <w:bCs/>
                <w:sz w:val="24"/>
                <w:szCs w:val="24"/>
              </w:rPr>
            </w:pPr>
            <w:r w:rsidRPr="00875863">
              <w:rPr>
                <w:rFonts w:ascii="Times New Roman" w:hAnsi="Times New Roman"/>
                <w:bCs/>
                <w:sz w:val="24"/>
                <w:szCs w:val="24"/>
              </w:rPr>
              <w:t>- типы придаточных предложений;</w:t>
            </w:r>
          </w:p>
          <w:p w:rsidR="00474434" w:rsidRPr="00875863" w:rsidRDefault="00474434" w:rsidP="00FC1C3B">
            <w:pPr>
              <w:spacing w:after="0" w:line="240" w:lineRule="auto"/>
              <w:rPr>
                <w:rFonts w:ascii="Times New Roman" w:hAnsi="Times New Roman"/>
                <w:bCs/>
                <w:sz w:val="24"/>
                <w:szCs w:val="24"/>
              </w:rPr>
            </w:pPr>
            <w:r w:rsidRPr="00875863">
              <w:rPr>
                <w:rFonts w:ascii="Times New Roman" w:hAnsi="Times New Roman"/>
                <w:bCs/>
                <w:sz w:val="24"/>
                <w:szCs w:val="24"/>
              </w:rPr>
              <w:t xml:space="preserve">- наречия </w:t>
            </w:r>
            <w:r w:rsidRPr="00875863">
              <w:rPr>
                <w:rFonts w:ascii="Times New Roman" w:hAnsi="Times New Roman"/>
                <w:bCs/>
                <w:sz w:val="24"/>
                <w:szCs w:val="24"/>
                <w:lang w:val="en-US"/>
              </w:rPr>
              <w:t>some</w:t>
            </w:r>
            <w:r w:rsidRPr="00875863">
              <w:rPr>
                <w:rFonts w:ascii="Times New Roman" w:hAnsi="Times New Roman"/>
                <w:bCs/>
                <w:sz w:val="24"/>
                <w:szCs w:val="24"/>
              </w:rPr>
              <w:t xml:space="preserve">, </w:t>
            </w:r>
            <w:r w:rsidRPr="00875863">
              <w:rPr>
                <w:rFonts w:ascii="Times New Roman" w:hAnsi="Times New Roman"/>
                <w:bCs/>
                <w:sz w:val="24"/>
                <w:szCs w:val="24"/>
                <w:lang w:val="en-US"/>
              </w:rPr>
              <w:t>any</w:t>
            </w:r>
            <w:r w:rsidRPr="00875863">
              <w:rPr>
                <w:rFonts w:ascii="Times New Roman" w:hAnsi="Times New Roman"/>
                <w:bCs/>
                <w:sz w:val="24"/>
                <w:szCs w:val="24"/>
              </w:rPr>
              <w:t xml:space="preserve">, </w:t>
            </w:r>
            <w:r w:rsidRPr="00875863">
              <w:rPr>
                <w:rFonts w:ascii="Times New Roman" w:hAnsi="Times New Roman"/>
                <w:bCs/>
                <w:sz w:val="24"/>
                <w:szCs w:val="24"/>
                <w:lang w:val="en-US"/>
              </w:rPr>
              <w:t>no</w:t>
            </w:r>
            <w:r w:rsidRPr="00875863">
              <w:rPr>
                <w:rFonts w:ascii="Times New Roman" w:hAnsi="Times New Roman"/>
                <w:bCs/>
                <w:sz w:val="24"/>
                <w:szCs w:val="24"/>
              </w:rPr>
              <w:t xml:space="preserve">, </w:t>
            </w:r>
            <w:r w:rsidRPr="00875863">
              <w:rPr>
                <w:rFonts w:ascii="Times New Roman" w:hAnsi="Times New Roman"/>
                <w:bCs/>
                <w:sz w:val="24"/>
                <w:szCs w:val="24"/>
                <w:lang w:val="en-US"/>
              </w:rPr>
              <w:t>every</w:t>
            </w:r>
            <w:r w:rsidRPr="00875863">
              <w:rPr>
                <w:rFonts w:ascii="Times New Roman" w:hAnsi="Times New Roman"/>
                <w:bCs/>
                <w:sz w:val="24"/>
                <w:szCs w:val="24"/>
              </w:rPr>
              <w:t>и их производные</w:t>
            </w:r>
          </w:p>
          <w:p w:rsidR="00474434" w:rsidRPr="00875863" w:rsidRDefault="00474434" w:rsidP="00FC1C3B">
            <w:pPr>
              <w:spacing w:after="0" w:line="240" w:lineRule="auto"/>
              <w:rPr>
                <w:rFonts w:ascii="Times New Roman" w:hAnsi="Times New Roman"/>
                <w:bCs/>
                <w:sz w:val="24"/>
                <w:szCs w:val="24"/>
              </w:rPr>
            </w:pPr>
            <w:r w:rsidRPr="00875863">
              <w:rPr>
                <w:rFonts w:ascii="Times New Roman" w:hAnsi="Times New Roman"/>
                <w:bCs/>
                <w:sz w:val="24"/>
                <w:szCs w:val="24"/>
              </w:rPr>
              <w:t>Работа с текстом «Официальная и неофициальная переписка»</w:t>
            </w:r>
          </w:p>
        </w:tc>
        <w:tc>
          <w:tcPr>
            <w:tcW w:w="475" w:type="pct"/>
            <w:vMerge/>
          </w:tcPr>
          <w:p w:rsidR="00474434" w:rsidRPr="00875863" w:rsidRDefault="00474434" w:rsidP="00FC1C3B">
            <w:pPr>
              <w:spacing w:after="0" w:line="240" w:lineRule="auto"/>
              <w:jc w:val="center"/>
              <w:rPr>
                <w:rFonts w:ascii="Times New Roman" w:hAnsi="Times New Roman"/>
                <w:b/>
                <w:i/>
                <w:sz w:val="24"/>
                <w:szCs w:val="24"/>
              </w:rPr>
            </w:pPr>
          </w:p>
        </w:tc>
        <w:tc>
          <w:tcPr>
            <w:tcW w:w="691" w:type="pct"/>
            <w:vMerge/>
          </w:tcPr>
          <w:p w:rsidR="00474434" w:rsidRPr="00875863" w:rsidRDefault="00474434" w:rsidP="00FC1C3B">
            <w:pPr>
              <w:spacing w:after="0" w:line="240" w:lineRule="auto"/>
              <w:rPr>
                <w:rFonts w:ascii="Times New Roman" w:hAnsi="Times New Roman"/>
                <w:b/>
                <w:i/>
                <w:sz w:val="24"/>
                <w:szCs w:val="24"/>
              </w:rPr>
            </w:pPr>
          </w:p>
        </w:tc>
      </w:tr>
      <w:tr w:rsidR="00474434" w:rsidRPr="00875863" w:rsidTr="00474434">
        <w:tc>
          <w:tcPr>
            <w:tcW w:w="952" w:type="pct"/>
            <w:vMerge/>
          </w:tcPr>
          <w:p w:rsidR="00474434" w:rsidRPr="00875863" w:rsidRDefault="00474434" w:rsidP="00FC1C3B">
            <w:pPr>
              <w:spacing w:after="0" w:line="240" w:lineRule="auto"/>
              <w:rPr>
                <w:rFonts w:ascii="Times New Roman" w:hAnsi="Times New Roman"/>
                <w:b/>
                <w:i/>
                <w:sz w:val="24"/>
                <w:szCs w:val="24"/>
              </w:rPr>
            </w:pPr>
          </w:p>
        </w:tc>
        <w:tc>
          <w:tcPr>
            <w:tcW w:w="2882" w:type="pct"/>
            <w:gridSpan w:val="2"/>
          </w:tcPr>
          <w:p w:rsidR="00474434" w:rsidRPr="00875863" w:rsidRDefault="00474434" w:rsidP="00FC1C3B">
            <w:pPr>
              <w:spacing w:after="0" w:line="240" w:lineRule="auto"/>
              <w:rPr>
                <w:rFonts w:ascii="Times New Roman" w:hAnsi="Times New Roman"/>
                <w:b/>
                <w:i/>
                <w:sz w:val="24"/>
                <w:szCs w:val="24"/>
              </w:rPr>
            </w:pPr>
            <w:r w:rsidRPr="00875863">
              <w:rPr>
                <w:rFonts w:ascii="Times New Roman" w:hAnsi="Times New Roman"/>
                <w:b/>
                <w:bCs/>
                <w:i/>
                <w:sz w:val="24"/>
                <w:szCs w:val="24"/>
              </w:rPr>
              <w:t>Самостоятельная работа обучающихся примерная тематика</w:t>
            </w:r>
          </w:p>
        </w:tc>
        <w:tc>
          <w:tcPr>
            <w:tcW w:w="475" w:type="pct"/>
          </w:tcPr>
          <w:p w:rsidR="00474434" w:rsidRPr="00875863" w:rsidRDefault="00474434" w:rsidP="00FC1C3B">
            <w:pPr>
              <w:spacing w:after="0" w:line="240" w:lineRule="auto"/>
              <w:jc w:val="center"/>
              <w:rPr>
                <w:rFonts w:ascii="Times New Roman" w:hAnsi="Times New Roman"/>
                <w:b/>
                <w:i/>
                <w:sz w:val="24"/>
                <w:szCs w:val="24"/>
              </w:rPr>
            </w:pPr>
            <w:r w:rsidRPr="00875863">
              <w:rPr>
                <w:rFonts w:ascii="Times New Roman" w:hAnsi="Times New Roman"/>
                <w:b/>
                <w:i/>
                <w:sz w:val="24"/>
                <w:szCs w:val="24"/>
              </w:rPr>
              <w:t>-</w:t>
            </w:r>
          </w:p>
        </w:tc>
        <w:tc>
          <w:tcPr>
            <w:tcW w:w="691" w:type="pct"/>
            <w:vMerge/>
          </w:tcPr>
          <w:p w:rsidR="00474434" w:rsidRPr="00875863" w:rsidRDefault="00474434" w:rsidP="00FC1C3B">
            <w:pPr>
              <w:spacing w:after="0" w:line="240" w:lineRule="auto"/>
              <w:rPr>
                <w:rFonts w:ascii="Times New Roman" w:hAnsi="Times New Roman"/>
                <w:b/>
                <w:i/>
                <w:sz w:val="24"/>
                <w:szCs w:val="24"/>
              </w:rPr>
            </w:pPr>
          </w:p>
        </w:tc>
      </w:tr>
      <w:tr w:rsidR="00474434" w:rsidRPr="00875863" w:rsidTr="00474434">
        <w:tc>
          <w:tcPr>
            <w:tcW w:w="3834" w:type="pct"/>
            <w:gridSpan w:val="3"/>
          </w:tcPr>
          <w:p w:rsidR="00474434" w:rsidRPr="00875863" w:rsidRDefault="00474434" w:rsidP="00FC1C3B">
            <w:pPr>
              <w:spacing w:after="0" w:line="240" w:lineRule="auto"/>
              <w:rPr>
                <w:rFonts w:ascii="Times New Roman" w:hAnsi="Times New Roman"/>
                <w:b/>
                <w:i/>
                <w:sz w:val="24"/>
                <w:szCs w:val="24"/>
              </w:rPr>
            </w:pPr>
            <w:r w:rsidRPr="00875863">
              <w:rPr>
                <w:rFonts w:ascii="Times New Roman" w:hAnsi="Times New Roman"/>
                <w:b/>
                <w:i/>
                <w:sz w:val="24"/>
                <w:szCs w:val="24"/>
              </w:rPr>
              <w:t xml:space="preserve">Промежуточная аттестация </w:t>
            </w:r>
          </w:p>
        </w:tc>
        <w:tc>
          <w:tcPr>
            <w:tcW w:w="475" w:type="pct"/>
          </w:tcPr>
          <w:p w:rsidR="00474434" w:rsidRPr="00875863" w:rsidRDefault="00474434" w:rsidP="00FC1C3B">
            <w:pPr>
              <w:spacing w:after="0" w:line="240" w:lineRule="auto"/>
              <w:jc w:val="center"/>
              <w:rPr>
                <w:rFonts w:ascii="Times New Roman" w:hAnsi="Times New Roman"/>
                <w:b/>
                <w:sz w:val="24"/>
                <w:szCs w:val="24"/>
              </w:rPr>
            </w:pPr>
            <w:r w:rsidRPr="00875863">
              <w:rPr>
                <w:rFonts w:ascii="Times New Roman" w:hAnsi="Times New Roman"/>
                <w:b/>
                <w:sz w:val="24"/>
                <w:szCs w:val="24"/>
              </w:rPr>
              <w:t>2</w:t>
            </w:r>
          </w:p>
        </w:tc>
        <w:tc>
          <w:tcPr>
            <w:tcW w:w="691" w:type="pct"/>
          </w:tcPr>
          <w:p w:rsidR="00474434" w:rsidRPr="00875863" w:rsidRDefault="00474434" w:rsidP="00FC1C3B">
            <w:pPr>
              <w:spacing w:after="0" w:line="240" w:lineRule="auto"/>
              <w:rPr>
                <w:rFonts w:ascii="Times New Roman" w:hAnsi="Times New Roman"/>
                <w:b/>
                <w:i/>
                <w:sz w:val="24"/>
                <w:szCs w:val="24"/>
              </w:rPr>
            </w:pPr>
          </w:p>
        </w:tc>
      </w:tr>
      <w:tr w:rsidR="00474434" w:rsidRPr="00875863" w:rsidTr="00474434">
        <w:tc>
          <w:tcPr>
            <w:tcW w:w="952" w:type="pct"/>
          </w:tcPr>
          <w:p w:rsidR="00474434" w:rsidRPr="00875863" w:rsidRDefault="00474434" w:rsidP="00FC1C3B">
            <w:pPr>
              <w:spacing w:after="0" w:line="240" w:lineRule="auto"/>
              <w:rPr>
                <w:rFonts w:ascii="Times New Roman" w:hAnsi="Times New Roman"/>
                <w:b/>
                <w:i/>
                <w:sz w:val="24"/>
                <w:szCs w:val="24"/>
              </w:rPr>
            </w:pPr>
          </w:p>
        </w:tc>
        <w:tc>
          <w:tcPr>
            <w:tcW w:w="2882" w:type="pct"/>
            <w:gridSpan w:val="2"/>
          </w:tcPr>
          <w:p w:rsidR="00474434" w:rsidRPr="00875863" w:rsidRDefault="00474434" w:rsidP="00FC1C3B">
            <w:pPr>
              <w:spacing w:after="0" w:line="240" w:lineRule="auto"/>
              <w:rPr>
                <w:rFonts w:ascii="Times New Roman" w:hAnsi="Times New Roman"/>
                <w:b/>
                <w:i/>
                <w:sz w:val="24"/>
                <w:szCs w:val="24"/>
              </w:rPr>
            </w:pPr>
            <w:r w:rsidRPr="00875863">
              <w:rPr>
                <w:rFonts w:ascii="Times New Roman" w:hAnsi="Times New Roman"/>
                <w:b/>
                <w:i/>
                <w:sz w:val="24"/>
                <w:szCs w:val="24"/>
              </w:rPr>
              <w:t>Всего</w:t>
            </w:r>
          </w:p>
        </w:tc>
        <w:tc>
          <w:tcPr>
            <w:tcW w:w="475" w:type="pct"/>
          </w:tcPr>
          <w:p w:rsidR="00474434" w:rsidRPr="00875863" w:rsidRDefault="00474434" w:rsidP="00FC1C3B">
            <w:pPr>
              <w:spacing w:after="0" w:line="240" w:lineRule="auto"/>
              <w:jc w:val="center"/>
              <w:rPr>
                <w:rFonts w:ascii="Times New Roman" w:hAnsi="Times New Roman"/>
                <w:b/>
                <w:sz w:val="24"/>
                <w:szCs w:val="24"/>
              </w:rPr>
            </w:pPr>
            <w:r w:rsidRPr="00875863">
              <w:rPr>
                <w:rFonts w:ascii="Times New Roman" w:hAnsi="Times New Roman"/>
                <w:b/>
                <w:sz w:val="24"/>
                <w:szCs w:val="24"/>
              </w:rPr>
              <w:t>1</w:t>
            </w:r>
            <w:r w:rsidR="00FC1C3B">
              <w:rPr>
                <w:rFonts w:ascii="Times New Roman" w:hAnsi="Times New Roman"/>
                <w:b/>
                <w:sz w:val="24"/>
                <w:szCs w:val="24"/>
              </w:rPr>
              <w:t>7</w:t>
            </w:r>
            <w:r w:rsidRPr="00875863">
              <w:rPr>
                <w:rFonts w:ascii="Times New Roman" w:hAnsi="Times New Roman"/>
                <w:b/>
                <w:sz w:val="24"/>
                <w:szCs w:val="24"/>
              </w:rPr>
              <w:t>8</w:t>
            </w:r>
          </w:p>
        </w:tc>
        <w:tc>
          <w:tcPr>
            <w:tcW w:w="691" w:type="pct"/>
          </w:tcPr>
          <w:p w:rsidR="00474434" w:rsidRPr="00875863" w:rsidRDefault="00474434" w:rsidP="00FC1C3B">
            <w:pPr>
              <w:spacing w:after="0" w:line="240" w:lineRule="auto"/>
              <w:rPr>
                <w:rFonts w:ascii="Times New Roman" w:hAnsi="Times New Roman"/>
                <w:b/>
                <w:i/>
                <w:sz w:val="24"/>
                <w:szCs w:val="24"/>
              </w:rPr>
            </w:pPr>
          </w:p>
        </w:tc>
      </w:tr>
    </w:tbl>
    <w:p w:rsidR="00474434" w:rsidRDefault="00474434" w:rsidP="00474434">
      <w:pPr>
        <w:spacing w:after="0" w:line="240" w:lineRule="auto"/>
        <w:rPr>
          <w:rFonts w:ascii="Times New Roman" w:hAnsi="Times New Roman"/>
          <w:sz w:val="24"/>
          <w:szCs w:val="24"/>
        </w:rPr>
      </w:pPr>
    </w:p>
    <w:p w:rsidR="00474434" w:rsidRPr="00875863" w:rsidRDefault="00474434" w:rsidP="00474434">
      <w:pPr>
        <w:spacing w:after="0" w:line="240" w:lineRule="auto"/>
        <w:ind w:left="1353"/>
        <w:rPr>
          <w:rFonts w:ascii="Times New Roman" w:hAnsi="Times New Roman"/>
          <w:b/>
          <w:bCs/>
          <w:sz w:val="24"/>
          <w:szCs w:val="24"/>
        </w:rPr>
      </w:pPr>
      <w:r w:rsidRPr="00875863">
        <w:rPr>
          <w:rFonts w:ascii="Times New Roman" w:hAnsi="Times New Roman"/>
          <w:b/>
          <w:bCs/>
          <w:sz w:val="24"/>
          <w:szCs w:val="24"/>
        </w:rPr>
        <w:t>3. УСЛОВИЯ РЕАЛИЗАЦИИ ПРОГРАММЫ УЧЕБНОЙ ДИСЦИПЛИНЫ</w:t>
      </w:r>
    </w:p>
    <w:p w:rsidR="00474434" w:rsidRPr="00875863" w:rsidRDefault="00474434" w:rsidP="00474434">
      <w:pPr>
        <w:suppressAutoHyphens/>
        <w:spacing w:after="0" w:line="240" w:lineRule="auto"/>
        <w:ind w:firstLine="709"/>
        <w:jc w:val="both"/>
        <w:rPr>
          <w:rFonts w:ascii="Times New Roman" w:hAnsi="Times New Roman"/>
          <w:bCs/>
          <w:sz w:val="24"/>
          <w:szCs w:val="24"/>
        </w:rPr>
      </w:pPr>
      <w:r w:rsidRPr="00875863">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rsidR="00474434" w:rsidRPr="00875863" w:rsidRDefault="00474434" w:rsidP="00474434">
      <w:pPr>
        <w:suppressAutoHyphens/>
        <w:autoSpaceDE w:val="0"/>
        <w:autoSpaceDN w:val="0"/>
        <w:adjustRightInd w:val="0"/>
        <w:spacing w:after="0" w:line="240" w:lineRule="auto"/>
        <w:ind w:firstLine="709"/>
        <w:jc w:val="both"/>
        <w:rPr>
          <w:rFonts w:ascii="Times New Roman" w:hAnsi="Times New Roman"/>
          <w:bCs/>
          <w:sz w:val="24"/>
          <w:szCs w:val="24"/>
        </w:rPr>
      </w:pPr>
      <w:r w:rsidRPr="00875863">
        <w:rPr>
          <w:rFonts w:ascii="Times New Roman" w:hAnsi="Times New Roman"/>
          <w:bCs/>
          <w:sz w:val="24"/>
          <w:szCs w:val="24"/>
        </w:rPr>
        <w:t>Кабинет</w:t>
      </w:r>
      <w:r w:rsidRPr="00875863">
        <w:rPr>
          <w:rFonts w:ascii="Times New Roman" w:hAnsi="Times New Roman"/>
          <w:bCs/>
          <w:i/>
          <w:sz w:val="24"/>
          <w:szCs w:val="24"/>
        </w:rPr>
        <w:t xml:space="preserve"> «</w:t>
      </w:r>
      <w:r w:rsidRPr="00875863">
        <w:rPr>
          <w:rFonts w:ascii="Times New Roman" w:hAnsi="Times New Roman"/>
          <w:sz w:val="24"/>
          <w:szCs w:val="24"/>
        </w:rPr>
        <w:t>Иностранного языка в профессиональной деятельности</w:t>
      </w:r>
      <w:r w:rsidRPr="00875863">
        <w:rPr>
          <w:rFonts w:ascii="Times New Roman" w:hAnsi="Times New Roman"/>
          <w:bCs/>
          <w:i/>
          <w:sz w:val="24"/>
          <w:szCs w:val="24"/>
        </w:rPr>
        <w:t>»</w:t>
      </w:r>
      <w:r w:rsidRPr="00875863">
        <w:rPr>
          <w:rFonts w:ascii="Times New Roman" w:hAnsi="Times New Roman"/>
          <w:sz w:val="24"/>
          <w:szCs w:val="24"/>
        </w:rPr>
        <w:t>, оснащенный о</w:t>
      </w:r>
      <w:r w:rsidRPr="00875863">
        <w:rPr>
          <w:rFonts w:ascii="Times New Roman" w:hAnsi="Times New Roman"/>
          <w:bCs/>
          <w:sz w:val="24"/>
          <w:szCs w:val="24"/>
        </w:rPr>
        <w:t xml:space="preserve">борудованием: </w:t>
      </w:r>
      <w:r w:rsidRPr="00875863">
        <w:rPr>
          <w:rFonts w:ascii="Times New Roman" w:hAnsi="Times New Roman"/>
          <w:sz w:val="24"/>
          <w:szCs w:val="24"/>
        </w:rPr>
        <w:t>лекционные места для студентов, стол для преподавателя, оборудованная учебной доской, т</w:t>
      </w:r>
      <w:r w:rsidRPr="00875863">
        <w:rPr>
          <w:rFonts w:ascii="Times New Roman" w:hAnsi="Times New Roman"/>
          <w:bCs/>
          <w:sz w:val="24"/>
          <w:szCs w:val="24"/>
        </w:rPr>
        <w:t xml:space="preserve">ехническими средствами обучения: </w:t>
      </w:r>
      <w:r w:rsidRPr="00875863">
        <w:rPr>
          <w:rFonts w:ascii="Times New Roman" w:hAnsi="Times New Roman"/>
          <w:sz w:val="24"/>
          <w:szCs w:val="24"/>
        </w:rPr>
        <w:t>компьютер, видеопроектор, экран, телевизор.</w:t>
      </w:r>
    </w:p>
    <w:p w:rsidR="00474434" w:rsidRPr="00875863" w:rsidRDefault="00474434" w:rsidP="00474434">
      <w:pPr>
        <w:suppressAutoHyphens/>
        <w:spacing w:after="0" w:line="240" w:lineRule="auto"/>
        <w:ind w:firstLine="709"/>
        <w:jc w:val="both"/>
        <w:rPr>
          <w:rFonts w:ascii="Times New Roman" w:hAnsi="Times New Roman"/>
          <w:b/>
          <w:bCs/>
          <w:sz w:val="24"/>
          <w:szCs w:val="24"/>
        </w:rPr>
      </w:pPr>
    </w:p>
    <w:p w:rsidR="00474434" w:rsidRPr="00875863" w:rsidRDefault="00474434" w:rsidP="00474434">
      <w:pPr>
        <w:suppressAutoHyphens/>
        <w:spacing w:after="0" w:line="240" w:lineRule="auto"/>
        <w:ind w:firstLine="709"/>
        <w:jc w:val="both"/>
        <w:rPr>
          <w:rFonts w:ascii="Times New Roman" w:hAnsi="Times New Roman"/>
          <w:b/>
          <w:bCs/>
          <w:sz w:val="24"/>
          <w:szCs w:val="24"/>
        </w:rPr>
      </w:pPr>
      <w:r w:rsidRPr="00875863">
        <w:rPr>
          <w:rFonts w:ascii="Times New Roman" w:hAnsi="Times New Roman"/>
          <w:b/>
          <w:bCs/>
          <w:sz w:val="24"/>
          <w:szCs w:val="24"/>
        </w:rPr>
        <w:t>3.2. Информационное обеспечение реализации программы</w:t>
      </w:r>
    </w:p>
    <w:p w:rsidR="00474434" w:rsidRPr="00875863" w:rsidRDefault="00474434" w:rsidP="00474434">
      <w:pPr>
        <w:suppressAutoHyphens/>
        <w:spacing w:after="0" w:line="240" w:lineRule="auto"/>
        <w:ind w:firstLine="709"/>
        <w:jc w:val="both"/>
        <w:rPr>
          <w:rFonts w:ascii="Times New Roman" w:hAnsi="Times New Roman"/>
          <w:sz w:val="24"/>
          <w:szCs w:val="24"/>
        </w:rPr>
      </w:pPr>
      <w:r w:rsidRPr="00875863">
        <w:rPr>
          <w:rFonts w:ascii="Times New Roman" w:hAnsi="Times New Roman"/>
          <w:bCs/>
          <w:sz w:val="24"/>
          <w:szCs w:val="24"/>
        </w:rPr>
        <w:t>Для реализации программы библиотечный фонд образовательной организации должен иметь п</w:t>
      </w:r>
      <w:r w:rsidRPr="00875863">
        <w:rPr>
          <w:rFonts w:ascii="Times New Roman" w:hAnsi="Times New Roman"/>
          <w:sz w:val="24"/>
          <w:szCs w:val="24"/>
        </w:rPr>
        <w:t xml:space="preserve">ечатные и/или электронные образовательные и информационные ресурсы, рекомендуемых для использования в образовательном процессе </w:t>
      </w:r>
    </w:p>
    <w:p w:rsidR="00474434" w:rsidRPr="00875863" w:rsidRDefault="00474434" w:rsidP="00474434">
      <w:pPr>
        <w:spacing w:after="0" w:line="240" w:lineRule="auto"/>
        <w:ind w:left="360"/>
        <w:contextualSpacing/>
        <w:rPr>
          <w:rFonts w:ascii="Times New Roman" w:hAnsi="Times New Roman"/>
          <w:b/>
          <w:sz w:val="24"/>
          <w:szCs w:val="24"/>
        </w:rPr>
      </w:pPr>
      <w:r w:rsidRPr="00875863">
        <w:rPr>
          <w:rFonts w:ascii="Times New Roman" w:hAnsi="Times New Roman"/>
          <w:b/>
          <w:sz w:val="24"/>
          <w:szCs w:val="24"/>
        </w:rPr>
        <w:t>3.2.1. Печатные издания</w:t>
      </w:r>
    </w:p>
    <w:p w:rsidR="00474434" w:rsidRPr="00875863" w:rsidRDefault="00474434" w:rsidP="00137E26">
      <w:pPr>
        <w:pStyle w:val="a3"/>
        <w:numPr>
          <w:ilvl w:val="0"/>
          <w:numId w:val="152"/>
        </w:numPr>
        <w:autoSpaceDE w:val="0"/>
        <w:autoSpaceDN w:val="0"/>
        <w:adjustRightInd w:val="0"/>
        <w:spacing w:after="0" w:line="240" w:lineRule="auto"/>
        <w:contextualSpacing w:val="0"/>
        <w:rPr>
          <w:rFonts w:ascii="Times New Roman" w:hAnsi="Times New Roman"/>
          <w:b/>
          <w:sz w:val="24"/>
          <w:szCs w:val="24"/>
        </w:rPr>
      </w:pPr>
      <w:r w:rsidRPr="00875863">
        <w:rPr>
          <w:rFonts w:ascii="Times New Roman" w:hAnsi="Times New Roman"/>
          <w:sz w:val="24"/>
          <w:szCs w:val="24"/>
        </w:rPr>
        <w:t>Смирнова И.Б., Голубев А.П., Жук А.Д. Английский язык для всех специальностей (СПО) -М.: ООО «КноРус», 2015.</w:t>
      </w:r>
    </w:p>
    <w:p w:rsidR="00474434" w:rsidRPr="00875863" w:rsidRDefault="00474434" w:rsidP="00474434">
      <w:pPr>
        <w:spacing w:after="0" w:line="240" w:lineRule="auto"/>
        <w:ind w:left="360"/>
        <w:contextualSpacing/>
        <w:rPr>
          <w:rFonts w:ascii="Times New Roman" w:hAnsi="Times New Roman"/>
          <w:b/>
          <w:sz w:val="24"/>
          <w:szCs w:val="24"/>
        </w:rPr>
      </w:pPr>
      <w:r w:rsidRPr="00875863">
        <w:rPr>
          <w:rFonts w:ascii="Times New Roman" w:hAnsi="Times New Roman"/>
          <w:b/>
          <w:sz w:val="24"/>
          <w:szCs w:val="24"/>
        </w:rPr>
        <w:t>3.2.2. Электронные ресурсы</w:t>
      </w:r>
    </w:p>
    <w:p w:rsidR="00474434" w:rsidRPr="00875863" w:rsidRDefault="00474434" w:rsidP="00474434">
      <w:pPr>
        <w:pStyle w:val="a3"/>
        <w:spacing w:after="0" w:line="240" w:lineRule="auto"/>
        <w:ind w:left="0"/>
        <w:jc w:val="both"/>
        <w:rPr>
          <w:rFonts w:ascii="Times New Roman" w:hAnsi="Times New Roman"/>
          <w:b/>
          <w:i/>
          <w:sz w:val="24"/>
          <w:szCs w:val="24"/>
        </w:rPr>
      </w:pPr>
      <w:r w:rsidRPr="00875863">
        <w:rPr>
          <w:rFonts w:ascii="Times New Roman" w:hAnsi="Times New Roman"/>
          <w:b/>
          <w:i/>
          <w:sz w:val="24"/>
          <w:szCs w:val="24"/>
        </w:rPr>
        <w:t>4. КОНТРОЛЬ И ОЦЕНКА РЕЗУЛЬТАТОВ ОСВОЕНИЯ УЧЕБНОЙ ДИСЦИПЛИНЫ</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6"/>
        <w:gridCol w:w="3453"/>
        <w:gridCol w:w="2608"/>
      </w:tblGrid>
      <w:tr w:rsidR="00474434" w:rsidRPr="00875863" w:rsidTr="00FC1C3B">
        <w:tc>
          <w:tcPr>
            <w:tcW w:w="1910" w:type="pct"/>
          </w:tcPr>
          <w:p w:rsidR="00474434" w:rsidRPr="00875863" w:rsidRDefault="00474434" w:rsidP="00FC1C3B">
            <w:pPr>
              <w:spacing w:after="0" w:line="240" w:lineRule="auto"/>
              <w:rPr>
                <w:rFonts w:ascii="Times New Roman" w:hAnsi="Times New Roman"/>
                <w:b/>
                <w:bCs/>
                <w:i/>
                <w:sz w:val="24"/>
                <w:szCs w:val="24"/>
              </w:rPr>
            </w:pPr>
            <w:r w:rsidRPr="00875863">
              <w:rPr>
                <w:rFonts w:ascii="Times New Roman" w:hAnsi="Times New Roman"/>
                <w:b/>
                <w:bCs/>
                <w:i/>
                <w:sz w:val="24"/>
                <w:szCs w:val="24"/>
              </w:rPr>
              <w:t>Результаты обучения</w:t>
            </w:r>
          </w:p>
        </w:tc>
        <w:tc>
          <w:tcPr>
            <w:tcW w:w="1877" w:type="pct"/>
          </w:tcPr>
          <w:p w:rsidR="00474434" w:rsidRPr="00875863" w:rsidRDefault="00474434" w:rsidP="00FC1C3B">
            <w:pPr>
              <w:spacing w:after="0" w:line="240" w:lineRule="auto"/>
              <w:jc w:val="center"/>
              <w:rPr>
                <w:rFonts w:ascii="Times New Roman" w:hAnsi="Times New Roman"/>
                <w:b/>
                <w:bCs/>
                <w:i/>
                <w:sz w:val="24"/>
                <w:szCs w:val="24"/>
              </w:rPr>
            </w:pPr>
            <w:r w:rsidRPr="00875863">
              <w:rPr>
                <w:rFonts w:ascii="Times New Roman" w:hAnsi="Times New Roman"/>
                <w:b/>
                <w:bCs/>
                <w:i/>
                <w:sz w:val="24"/>
                <w:szCs w:val="24"/>
              </w:rPr>
              <w:t>Критерии оценки</w:t>
            </w:r>
          </w:p>
        </w:tc>
        <w:tc>
          <w:tcPr>
            <w:tcW w:w="1213" w:type="pct"/>
          </w:tcPr>
          <w:p w:rsidR="00474434" w:rsidRPr="00875863" w:rsidRDefault="00474434" w:rsidP="00FC1C3B">
            <w:pPr>
              <w:spacing w:after="0" w:line="240" w:lineRule="auto"/>
              <w:rPr>
                <w:rFonts w:ascii="Times New Roman" w:hAnsi="Times New Roman"/>
                <w:b/>
                <w:bCs/>
                <w:i/>
                <w:sz w:val="24"/>
                <w:szCs w:val="24"/>
              </w:rPr>
            </w:pPr>
            <w:r w:rsidRPr="00875863">
              <w:rPr>
                <w:rFonts w:ascii="Times New Roman" w:hAnsi="Times New Roman"/>
                <w:b/>
                <w:bCs/>
                <w:i/>
                <w:sz w:val="24"/>
                <w:szCs w:val="24"/>
              </w:rPr>
              <w:t xml:space="preserve">Формы и методы </w:t>
            </w:r>
            <w:r w:rsidRPr="00875863">
              <w:rPr>
                <w:rFonts w:ascii="Times New Roman" w:hAnsi="Times New Roman"/>
                <w:b/>
                <w:bCs/>
                <w:i/>
                <w:sz w:val="24"/>
                <w:szCs w:val="24"/>
              </w:rPr>
              <w:lastRenderedPageBreak/>
              <w:t>оценки</w:t>
            </w:r>
          </w:p>
        </w:tc>
      </w:tr>
      <w:tr w:rsidR="00474434" w:rsidRPr="00875863" w:rsidTr="00FC1C3B">
        <w:tc>
          <w:tcPr>
            <w:tcW w:w="1910" w:type="pct"/>
          </w:tcPr>
          <w:p w:rsidR="00474434" w:rsidRPr="00875863" w:rsidRDefault="00474434" w:rsidP="00FC1C3B">
            <w:pPr>
              <w:spacing w:after="0" w:line="240" w:lineRule="auto"/>
              <w:rPr>
                <w:rFonts w:ascii="Times New Roman" w:hAnsi="Times New Roman"/>
                <w:bCs/>
                <w:sz w:val="24"/>
                <w:szCs w:val="24"/>
              </w:rPr>
            </w:pPr>
            <w:r w:rsidRPr="00875863">
              <w:rPr>
                <w:rFonts w:ascii="Times New Roman" w:hAnsi="Times New Roman"/>
                <w:b/>
                <w:bCs/>
                <w:i/>
                <w:sz w:val="24"/>
                <w:szCs w:val="24"/>
              </w:rPr>
              <w:lastRenderedPageBreak/>
              <w:t>уметь</w:t>
            </w:r>
            <w:r w:rsidRPr="00875863">
              <w:rPr>
                <w:rFonts w:ascii="Times New Roman" w:hAnsi="Times New Roman"/>
                <w:bCs/>
                <w:sz w:val="24"/>
                <w:szCs w:val="24"/>
              </w:rPr>
              <w:t>:</w:t>
            </w:r>
          </w:p>
          <w:p w:rsidR="00474434" w:rsidRPr="00875863" w:rsidRDefault="00474434" w:rsidP="00FC1C3B">
            <w:pPr>
              <w:spacing w:after="0" w:line="240" w:lineRule="auto"/>
              <w:rPr>
                <w:rFonts w:ascii="Times New Roman" w:hAnsi="Times New Roman"/>
                <w:bCs/>
                <w:sz w:val="24"/>
                <w:szCs w:val="24"/>
              </w:rPr>
            </w:pPr>
            <w:r w:rsidRPr="00875863">
              <w:rPr>
                <w:rFonts w:ascii="Times New Roman" w:hAnsi="Times New Roman"/>
                <w:bCs/>
                <w:sz w:val="24"/>
                <w:szCs w:val="24"/>
              </w:rPr>
              <w:t>•</w:t>
            </w:r>
            <w:r w:rsidRPr="00875863">
              <w:rPr>
                <w:rFonts w:ascii="Times New Roman" w:hAnsi="Times New Roman"/>
                <w:bCs/>
                <w:sz w:val="24"/>
                <w:szCs w:val="24"/>
              </w:rPr>
              <w:tab/>
              <w:t xml:space="preserve">понимать общий смысл четко произнесенных высказываний на известные темы (профессиональные и бытовые), </w:t>
            </w:r>
          </w:p>
          <w:p w:rsidR="00474434" w:rsidRPr="00875863" w:rsidRDefault="00474434" w:rsidP="00FC1C3B">
            <w:pPr>
              <w:spacing w:after="0" w:line="240" w:lineRule="auto"/>
              <w:rPr>
                <w:rFonts w:ascii="Times New Roman" w:hAnsi="Times New Roman"/>
                <w:bCs/>
                <w:sz w:val="24"/>
                <w:szCs w:val="24"/>
              </w:rPr>
            </w:pPr>
            <w:r w:rsidRPr="00875863">
              <w:rPr>
                <w:rFonts w:ascii="Times New Roman" w:hAnsi="Times New Roman"/>
                <w:bCs/>
                <w:sz w:val="24"/>
                <w:szCs w:val="24"/>
              </w:rPr>
              <w:t>•</w:t>
            </w:r>
            <w:r w:rsidRPr="00875863">
              <w:rPr>
                <w:rFonts w:ascii="Times New Roman" w:hAnsi="Times New Roman"/>
                <w:bCs/>
                <w:sz w:val="24"/>
                <w:szCs w:val="24"/>
              </w:rPr>
              <w:tab/>
              <w:t>понимать тексты на базовые профессиональные темы</w:t>
            </w:r>
          </w:p>
          <w:p w:rsidR="00474434" w:rsidRPr="00875863" w:rsidRDefault="00474434" w:rsidP="00FC1C3B">
            <w:pPr>
              <w:spacing w:after="0" w:line="240" w:lineRule="auto"/>
              <w:rPr>
                <w:rFonts w:ascii="Times New Roman" w:hAnsi="Times New Roman"/>
                <w:bCs/>
                <w:sz w:val="24"/>
                <w:szCs w:val="24"/>
              </w:rPr>
            </w:pPr>
            <w:r w:rsidRPr="00875863">
              <w:rPr>
                <w:rFonts w:ascii="Times New Roman" w:hAnsi="Times New Roman"/>
                <w:bCs/>
                <w:sz w:val="24"/>
                <w:szCs w:val="24"/>
              </w:rPr>
              <w:t>•</w:t>
            </w:r>
            <w:r w:rsidRPr="00875863">
              <w:rPr>
                <w:rFonts w:ascii="Times New Roman" w:hAnsi="Times New Roman"/>
                <w:bCs/>
                <w:sz w:val="24"/>
                <w:szCs w:val="24"/>
              </w:rPr>
              <w:tab/>
              <w:t>участвовать в диалогах на знакомые общие и профессиональные темы</w:t>
            </w:r>
          </w:p>
          <w:p w:rsidR="00474434" w:rsidRPr="00875863" w:rsidRDefault="00474434" w:rsidP="00FC1C3B">
            <w:pPr>
              <w:spacing w:after="0" w:line="240" w:lineRule="auto"/>
              <w:rPr>
                <w:rFonts w:ascii="Times New Roman" w:hAnsi="Times New Roman"/>
                <w:bCs/>
                <w:sz w:val="24"/>
                <w:szCs w:val="24"/>
              </w:rPr>
            </w:pPr>
            <w:r w:rsidRPr="00875863">
              <w:rPr>
                <w:rFonts w:ascii="Times New Roman" w:hAnsi="Times New Roman"/>
                <w:bCs/>
                <w:sz w:val="24"/>
                <w:szCs w:val="24"/>
              </w:rPr>
              <w:t>•</w:t>
            </w:r>
            <w:r w:rsidRPr="00875863">
              <w:rPr>
                <w:rFonts w:ascii="Times New Roman" w:hAnsi="Times New Roman"/>
                <w:bCs/>
                <w:sz w:val="24"/>
                <w:szCs w:val="24"/>
              </w:rPr>
              <w:tab/>
              <w:t>строить простые высказывания о себе и о своей профессиональной деятельности</w:t>
            </w:r>
          </w:p>
          <w:p w:rsidR="00474434" w:rsidRPr="00875863" w:rsidRDefault="00474434" w:rsidP="00FC1C3B">
            <w:pPr>
              <w:spacing w:after="0" w:line="240" w:lineRule="auto"/>
              <w:rPr>
                <w:rFonts w:ascii="Times New Roman" w:hAnsi="Times New Roman"/>
                <w:bCs/>
                <w:sz w:val="24"/>
                <w:szCs w:val="24"/>
              </w:rPr>
            </w:pPr>
            <w:r w:rsidRPr="00875863">
              <w:rPr>
                <w:rFonts w:ascii="Times New Roman" w:hAnsi="Times New Roman"/>
                <w:bCs/>
                <w:sz w:val="24"/>
                <w:szCs w:val="24"/>
              </w:rPr>
              <w:t>•</w:t>
            </w:r>
            <w:r w:rsidRPr="00875863">
              <w:rPr>
                <w:rFonts w:ascii="Times New Roman" w:hAnsi="Times New Roman"/>
                <w:bCs/>
                <w:sz w:val="24"/>
                <w:szCs w:val="24"/>
              </w:rPr>
              <w:tab/>
              <w:t>кратко обосновывать и объяснить свои действия (текущие и планируемые)</w:t>
            </w:r>
          </w:p>
          <w:p w:rsidR="00474434" w:rsidRPr="00875863" w:rsidRDefault="00474434" w:rsidP="00137E26">
            <w:pPr>
              <w:pStyle w:val="a3"/>
              <w:numPr>
                <w:ilvl w:val="0"/>
                <w:numId w:val="150"/>
              </w:numPr>
              <w:tabs>
                <w:tab w:val="clear" w:pos="1080"/>
              </w:tabs>
              <w:spacing w:after="0" w:line="240" w:lineRule="auto"/>
              <w:ind w:left="0" w:firstLine="0"/>
              <w:contextualSpacing w:val="0"/>
              <w:rPr>
                <w:rFonts w:ascii="Times New Roman" w:hAnsi="Times New Roman"/>
                <w:bCs/>
                <w:sz w:val="24"/>
                <w:szCs w:val="24"/>
              </w:rPr>
            </w:pPr>
            <w:r w:rsidRPr="00875863">
              <w:rPr>
                <w:rFonts w:ascii="Times New Roman" w:hAnsi="Times New Roman"/>
                <w:bCs/>
                <w:sz w:val="24"/>
                <w:szCs w:val="24"/>
              </w:rPr>
              <w:t>писать простые связные сообщения на знакомые или интересующие профессиональные темыправила построения простых и сложных предложений на профессиональные темы</w:t>
            </w:r>
          </w:p>
          <w:p w:rsidR="00474434" w:rsidRPr="00875863" w:rsidRDefault="00474434" w:rsidP="00FC1C3B">
            <w:pPr>
              <w:spacing w:after="0" w:line="240" w:lineRule="auto"/>
              <w:rPr>
                <w:rFonts w:ascii="Times New Roman" w:hAnsi="Times New Roman"/>
                <w:bCs/>
                <w:sz w:val="24"/>
                <w:szCs w:val="24"/>
              </w:rPr>
            </w:pPr>
            <w:r w:rsidRPr="00875863">
              <w:rPr>
                <w:rFonts w:ascii="Times New Roman" w:hAnsi="Times New Roman"/>
                <w:b/>
                <w:bCs/>
                <w:i/>
                <w:sz w:val="24"/>
                <w:szCs w:val="24"/>
              </w:rPr>
              <w:t>знать</w:t>
            </w:r>
            <w:r w:rsidRPr="00875863">
              <w:rPr>
                <w:rFonts w:ascii="Times New Roman" w:hAnsi="Times New Roman"/>
                <w:bCs/>
                <w:sz w:val="24"/>
                <w:szCs w:val="24"/>
              </w:rPr>
              <w:t>:</w:t>
            </w:r>
          </w:p>
          <w:p w:rsidR="00474434" w:rsidRPr="00875863" w:rsidRDefault="00474434" w:rsidP="00FC1C3B">
            <w:pPr>
              <w:spacing w:after="0" w:line="240" w:lineRule="auto"/>
              <w:rPr>
                <w:rFonts w:ascii="Times New Roman" w:hAnsi="Times New Roman"/>
                <w:bCs/>
                <w:sz w:val="24"/>
                <w:szCs w:val="24"/>
              </w:rPr>
            </w:pPr>
            <w:r w:rsidRPr="00875863">
              <w:rPr>
                <w:rFonts w:ascii="Times New Roman" w:hAnsi="Times New Roman"/>
                <w:bCs/>
                <w:sz w:val="24"/>
                <w:szCs w:val="24"/>
              </w:rPr>
              <w:t>•</w:t>
            </w:r>
            <w:r w:rsidRPr="00875863">
              <w:rPr>
                <w:rFonts w:ascii="Times New Roman" w:hAnsi="Times New Roman"/>
                <w:bCs/>
                <w:sz w:val="24"/>
                <w:szCs w:val="24"/>
              </w:rPr>
              <w:tab/>
              <w:t>правила построения простых и сложных предложений на профессиональные темы</w:t>
            </w:r>
          </w:p>
          <w:p w:rsidR="00474434" w:rsidRPr="00875863" w:rsidRDefault="00474434" w:rsidP="00FC1C3B">
            <w:pPr>
              <w:spacing w:after="0" w:line="240" w:lineRule="auto"/>
              <w:rPr>
                <w:rFonts w:ascii="Times New Roman" w:hAnsi="Times New Roman"/>
                <w:bCs/>
                <w:sz w:val="24"/>
                <w:szCs w:val="24"/>
              </w:rPr>
            </w:pPr>
            <w:r w:rsidRPr="00875863">
              <w:rPr>
                <w:rFonts w:ascii="Times New Roman" w:hAnsi="Times New Roman"/>
                <w:bCs/>
                <w:sz w:val="24"/>
                <w:szCs w:val="24"/>
              </w:rPr>
              <w:t>•</w:t>
            </w:r>
            <w:r w:rsidRPr="00875863">
              <w:rPr>
                <w:rFonts w:ascii="Times New Roman" w:hAnsi="Times New Roman"/>
                <w:bCs/>
                <w:sz w:val="24"/>
                <w:szCs w:val="24"/>
              </w:rPr>
              <w:tab/>
              <w:t>основные общеупотребительные глаголы (бытовая и профессиональная лексика)</w:t>
            </w:r>
          </w:p>
          <w:p w:rsidR="00474434" w:rsidRPr="00875863" w:rsidRDefault="00474434" w:rsidP="00FC1C3B">
            <w:pPr>
              <w:spacing w:after="0" w:line="240" w:lineRule="auto"/>
              <w:rPr>
                <w:rFonts w:ascii="Times New Roman" w:hAnsi="Times New Roman"/>
                <w:bCs/>
                <w:sz w:val="24"/>
                <w:szCs w:val="24"/>
              </w:rPr>
            </w:pPr>
            <w:r w:rsidRPr="00875863">
              <w:rPr>
                <w:rFonts w:ascii="Times New Roman" w:hAnsi="Times New Roman"/>
                <w:bCs/>
                <w:sz w:val="24"/>
                <w:szCs w:val="24"/>
              </w:rPr>
              <w:t>•</w:t>
            </w:r>
            <w:r w:rsidRPr="00875863">
              <w:rPr>
                <w:rFonts w:ascii="Times New Roman" w:hAnsi="Times New Roman"/>
                <w:bCs/>
                <w:sz w:val="24"/>
                <w:szCs w:val="24"/>
              </w:rPr>
              <w:tab/>
              <w:t>лексический минимум, относящийся к описанию предметов, средств и процессов профессиональной деятельности</w:t>
            </w:r>
          </w:p>
          <w:p w:rsidR="00474434" w:rsidRPr="00875863" w:rsidRDefault="00474434" w:rsidP="00FC1C3B">
            <w:pPr>
              <w:spacing w:after="0" w:line="240" w:lineRule="auto"/>
              <w:rPr>
                <w:rFonts w:ascii="Times New Roman" w:hAnsi="Times New Roman"/>
                <w:bCs/>
                <w:sz w:val="24"/>
                <w:szCs w:val="24"/>
              </w:rPr>
            </w:pPr>
            <w:r w:rsidRPr="00875863">
              <w:rPr>
                <w:rFonts w:ascii="Times New Roman" w:hAnsi="Times New Roman"/>
                <w:bCs/>
                <w:sz w:val="24"/>
                <w:szCs w:val="24"/>
              </w:rPr>
              <w:t>•</w:t>
            </w:r>
            <w:r w:rsidRPr="00875863">
              <w:rPr>
                <w:rFonts w:ascii="Times New Roman" w:hAnsi="Times New Roman"/>
                <w:bCs/>
                <w:sz w:val="24"/>
                <w:szCs w:val="24"/>
              </w:rPr>
              <w:tab/>
              <w:t>особенности произношения</w:t>
            </w:r>
          </w:p>
          <w:p w:rsidR="00474434" w:rsidRPr="00875863" w:rsidRDefault="00474434" w:rsidP="00FC1C3B">
            <w:pPr>
              <w:spacing w:after="0" w:line="240" w:lineRule="auto"/>
              <w:rPr>
                <w:rFonts w:ascii="Times New Roman" w:hAnsi="Times New Roman"/>
                <w:bCs/>
                <w:sz w:val="24"/>
                <w:szCs w:val="24"/>
              </w:rPr>
            </w:pPr>
            <w:r w:rsidRPr="00875863">
              <w:rPr>
                <w:rFonts w:ascii="Times New Roman" w:hAnsi="Times New Roman"/>
                <w:bCs/>
                <w:sz w:val="24"/>
                <w:szCs w:val="24"/>
              </w:rPr>
              <w:t>•</w:t>
            </w:r>
            <w:r w:rsidRPr="00875863">
              <w:rPr>
                <w:rFonts w:ascii="Times New Roman" w:hAnsi="Times New Roman"/>
                <w:bCs/>
                <w:sz w:val="24"/>
                <w:szCs w:val="24"/>
              </w:rPr>
              <w:tab/>
              <w:t>правила чтения текстов профессиональной направленности</w:t>
            </w:r>
          </w:p>
        </w:tc>
        <w:tc>
          <w:tcPr>
            <w:tcW w:w="1877" w:type="pct"/>
          </w:tcPr>
          <w:p w:rsidR="00474434" w:rsidRPr="00875863" w:rsidRDefault="00474434" w:rsidP="00FC1C3B">
            <w:pPr>
              <w:spacing w:after="0" w:line="240" w:lineRule="auto"/>
              <w:jc w:val="both"/>
              <w:rPr>
                <w:rFonts w:ascii="Times New Roman" w:hAnsi="Times New Roman"/>
                <w:sz w:val="24"/>
                <w:szCs w:val="24"/>
              </w:rPr>
            </w:pPr>
            <w:r w:rsidRPr="00875863">
              <w:rPr>
                <w:rFonts w:ascii="Times New Roman" w:hAnsi="Times New Roman"/>
                <w:sz w:val="24"/>
                <w:szCs w:val="24"/>
              </w:rPr>
              <w:t>«Отлично»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rsidR="00474434" w:rsidRPr="00875863" w:rsidRDefault="00474434" w:rsidP="00FC1C3B">
            <w:pPr>
              <w:spacing w:after="0" w:line="240" w:lineRule="auto"/>
              <w:jc w:val="both"/>
              <w:rPr>
                <w:rFonts w:ascii="Times New Roman" w:hAnsi="Times New Roman"/>
                <w:sz w:val="24"/>
                <w:szCs w:val="24"/>
              </w:rPr>
            </w:pPr>
            <w:r w:rsidRPr="00875863">
              <w:rPr>
                <w:rFonts w:ascii="Times New Roman" w:hAnsi="Times New Roman"/>
                <w:sz w:val="24"/>
                <w:szCs w:val="24"/>
              </w:rPr>
              <w:t>«Хорошо» - теоретическое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rsidR="00474434" w:rsidRPr="00875863" w:rsidRDefault="00474434" w:rsidP="00FC1C3B">
            <w:pPr>
              <w:spacing w:after="0" w:line="240" w:lineRule="auto"/>
              <w:jc w:val="both"/>
              <w:rPr>
                <w:rFonts w:ascii="Times New Roman" w:hAnsi="Times New Roman"/>
                <w:sz w:val="24"/>
                <w:szCs w:val="24"/>
              </w:rPr>
            </w:pPr>
            <w:r w:rsidRPr="00875863">
              <w:rPr>
                <w:rFonts w:ascii="Times New Roman" w:hAnsi="Times New Roman"/>
                <w:sz w:val="24"/>
                <w:szCs w:val="24"/>
              </w:rPr>
              <w:t>«Удовлетворительно» - теоретическое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rsidR="00474434" w:rsidRPr="00875863" w:rsidRDefault="00474434" w:rsidP="00FC1C3B">
            <w:pPr>
              <w:spacing w:after="0" w:line="240" w:lineRule="auto"/>
              <w:rPr>
                <w:rFonts w:ascii="Times New Roman" w:hAnsi="Times New Roman"/>
                <w:bCs/>
                <w:i/>
                <w:sz w:val="24"/>
                <w:szCs w:val="24"/>
              </w:rPr>
            </w:pPr>
            <w:r w:rsidRPr="00875863">
              <w:rPr>
                <w:rFonts w:ascii="Times New Roman" w:hAnsi="Times New Roman"/>
                <w:sz w:val="24"/>
                <w:szCs w:val="24"/>
              </w:rPr>
              <w:t>«Неудовлетворительно» - теоретическое содержание курса не освоено, необходимые умения не сформированы, выполненные учебные задания содержат грубые ошибки.</w:t>
            </w:r>
          </w:p>
        </w:tc>
        <w:tc>
          <w:tcPr>
            <w:tcW w:w="1213" w:type="pct"/>
          </w:tcPr>
          <w:p w:rsidR="00474434" w:rsidRPr="00875863" w:rsidRDefault="00474434" w:rsidP="00FC1C3B">
            <w:pPr>
              <w:spacing w:after="0" w:line="240" w:lineRule="auto"/>
              <w:rPr>
                <w:rFonts w:ascii="Times New Roman" w:hAnsi="Times New Roman"/>
                <w:sz w:val="24"/>
                <w:szCs w:val="24"/>
              </w:rPr>
            </w:pPr>
            <w:r w:rsidRPr="00875863">
              <w:rPr>
                <w:rFonts w:ascii="Times New Roman" w:hAnsi="Times New Roman"/>
                <w:sz w:val="24"/>
                <w:szCs w:val="24"/>
              </w:rPr>
              <w:t>Примеры форм и методов контроля и оценки</w:t>
            </w:r>
          </w:p>
          <w:p w:rsidR="00474434" w:rsidRPr="00875863" w:rsidRDefault="00474434" w:rsidP="00FC1C3B">
            <w:pPr>
              <w:spacing w:after="0" w:line="240" w:lineRule="auto"/>
              <w:rPr>
                <w:rFonts w:ascii="Times New Roman" w:hAnsi="Times New Roman"/>
                <w:sz w:val="24"/>
                <w:szCs w:val="24"/>
              </w:rPr>
            </w:pPr>
            <w:r w:rsidRPr="00875863">
              <w:rPr>
                <w:rFonts w:ascii="Times New Roman" w:hAnsi="Times New Roman"/>
                <w:sz w:val="24"/>
                <w:szCs w:val="24"/>
              </w:rPr>
              <w:t>•</w:t>
            </w:r>
            <w:r w:rsidRPr="00875863">
              <w:rPr>
                <w:rFonts w:ascii="Times New Roman" w:hAnsi="Times New Roman"/>
                <w:sz w:val="24"/>
                <w:szCs w:val="24"/>
              </w:rPr>
              <w:tab/>
              <w:t>Компьютерное тестирование на знание терминологии по теме;</w:t>
            </w:r>
          </w:p>
          <w:p w:rsidR="00474434" w:rsidRPr="00875863" w:rsidRDefault="00474434" w:rsidP="00FC1C3B">
            <w:pPr>
              <w:spacing w:after="0" w:line="240" w:lineRule="auto"/>
              <w:rPr>
                <w:rFonts w:ascii="Times New Roman" w:hAnsi="Times New Roman"/>
                <w:sz w:val="24"/>
                <w:szCs w:val="24"/>
              </w:rPr>
            </w:pPr>
            <w:r w:rsidRPr="00875863">
              <w:rPr>
                <w:rFonts w:ascii="Times New Roman" w:hAnsi="Times New Roman"/>
                <w:sz w:val="24"/>
                <w:szCs w:val="24"/>
              </w:rPr>
              <w:t>•</w:t>
            </w:r>
            <w:r w:rsidRPr="00875863">
              <w:rPr>
                <w:rFonts w:ascii="Times New Roman" w:hAnsi="Times New Roman"/>
                <w:sz w:val="24"/>
                <w:szCs w:val="24"/>
              </w:rPr>
              <w:tab/>
              <w:t>Тестирование….</w:t>
            </w:r>
          </w:p>
          <w:p w:rsidR="00474434" w:rsidRPr="00875863" w:rsidRDefault="00474434" w:rsidP="00FC1C3B">
            <w:pPr>
              <w:spacing w:after="0" w:line="240" w:lineRule="auto"/>
              <w:rPr>
                <w:rFonts w:ascii="Times New Roman" w:hAnsi="Times New Roman"/>
                <w:sz w:val="24"/>
                <w:szCs w:val="24"/>
              </w:rPr>
            </w:pPr>
            <w:r w:rsidRPr="00875863">
              <w:rPr>
                <w:rFonts w:ascii="Times New Roman" w:hAnsi="Times New Roman"/>
                <w:sz w:val="24"/>
                <w:szCs w:val="24"/>
              </w:rPr>
              <w:t>•</w:t>
            </w:r>
            <w:r w:rsidRPr="00875863">
              <w:rPr>
                <w:rFonts w:ascii="Times New Roman" w:hAnsi="Times New Roman"/>
                <w:sz w:val="24"/>
                <w:szCs w:val="24"/>
              </w:rPr>
              <w:tab/>
              <w:t>Контрольная работа ….</w:t>
            </w:r>
          </w:p>
          <w:p w:rsidR="00474434" w:rsidRPr="00875863" w:rsidRDefault="00474434" w:rsidP="00FC1C3B">
            <w:pPr>
              <w:spacing w:after="0" w:line="240" w:lineRule="auto"/>
              <w:rPr>
                <w:rFonts w:ascii="Times New Roman" w:hAnsi="Times New Roman"/>
                <w:sz w:val="24"/>
                <w:szCs w:val="24"/>
              </w:rPr>
            </w:pPr>
            <w:r w:rsidRPr="00875863">
              <w:rPr>
                <w:rFonts w:ascii="Times New Roman" w:hAnsi="Times New Roman"/>
                <w:sz w:val="24"/>
                <w:szCs w:val="24"/>
              </w:rPr>
              <w:t>•</w:t>
            </w:r>
            <w:r w:rsidRPr="00875863">
              <w:rPr>
                <w:rFonts w:ascii="Times New Roman" w:hAnsi="Times New Roman"/>
                <w:sz w:val="24"/>
                <w:szCs w:val="24"/>
              </w:rPr>
              <w:tab/>
              <w:t>Самостоятельная работа.</w:t>
            </w:r>
          </w:p>
          <w:p w:rsidR="00474434" w:rsidRPr="00875863" w:rsidRDefault="00474434" w:rsidP="00FC1C3B">
            <w:pPr>
              <w:spacing w:after="0" w:line="240" w:lineRule="auto"/>
              <w:rPr>
                <w:rFonts w:ascii="Times New Roman" w:hAnsi="Times New Roman"/>
                <w:sz w:val="24"/>
                <w:szCs w:val="24"/>
              </w:rPr>
            </w:pPr>
            <w:r w:rsidRPr="00875863">
              <w:rPr>
                <w:rFonts w:ascii="Times New Roman" w:hAnsi="Times New Roman"/>
                <w:sz w:val="24"/>
                <w:szCs w:val="24"/>
              </w:rPr>
              <w:t>•</w:t>
            </w:r>
            <w:r w:rsidRPr="00875863">
              <w:rPr>
                <w:rFonts w:ascii="Times New Roman" w:hAnsi="Times New Roman"/>
                <w:sz w:val="24"/>
                <w:szCs w:val="24"/>
              </w:rPr>
              <w:tab/>
              <w:t>Защита реферата….</w:t>
            </w:r>
          </w:p>
          <w:p w:rsidR="00474434" w:rsidRPr="00875863" w:rsidRDefault="00474434" w:rsidP="00FC1C3B">
            <w:pPr>
              <w:spacing w:after="0" w:line="240" w:lineRule="auto"/>
              <w:rPr>
                <w:rFonts w:ascii="Times New Roman" w:hAnsi="Times New Roman"/>
                <w:sz w:val="24"/>
                <w:szCs w:val="24"/>
              </w:rPr>
            </w:pPr>
            <w:r w:rsidRPr="00875863">
              <w:rPr>
                <w:rFonts w:ascii="Times New Roman" w:hAnsi="Times New Roman"/>
                <w:sz w:val="24"/>
                <w:szCs w:val="24"/>
              </w:rPr>
              <w:t>•</w:t>
            </w:r>
            <w:r w:rsidRPr="00875863">
              <w:rPr>
                <w:rFonts w:ascii="Times New Roman" w:hAnsi="Times New Roman"/>
                <w:sz w:val="24"/>
                <w:szCs w:val="24"/>
              </w:rPr>
              <w:tab/>
              <w:t>Семинар</w:t>
            </w:r>
          </w:p>
          <w:p w:rsidR="00474434" w:rsidRPr="00875863" w:rsidRDefault="00474434" w:rsidP="00FC1C3B">
            <w:pPr>
              <w:spacing w:after="0" w:line="240" w:lineRule="auto"/>
              <w:rPr>
                <w:rFonts w:ascii="Times New Roman" w:hAnsi="Times New Roman"/>
                <w:sz w:val="24"/>
                <w:szCs w:val="24"/>
              </w:rPr>
            </w:pPr>
            <w:r w:rsidRPr="00875863">
              <w:rPr>
                <w:rFonts w:ascii="Times New Roman" w:hAnsi="Times New Roman"/>
                <w:sz w:val="24"/>
                <w:szCs w:val="24"/>
              </w:rPr>
              <w:t>•</w:t>
            </w:r>
            <w:r w:rsidRPr="00875863">
              <w:rPr>
                <w:rFonts w:ascii="Times New Roman" w:hAnsi="Times New Roman"/>
                <w:sz w:val="24"/>
                <w:szCs w:val="24"/>
              </w:rPr>
              <w:tab/>
              <w:t>Защита курсовой работы (проекта)</w:t>
            </w:r>
          </w:p>
          <w:p w:rsidR="00474434" w:rsidRPr="00875863" w:rsidRDefault="00474434" w:rsidP="00FC1C3B">
            <w:pPr>
              <w:spacing w:after="0" w:line="240" w:lineRule="auto"/>
              <w:rPr>
                <w:rFonts w:ascii="Times New Roman" w:hAnsi="Times New Roman"/>
                <w:sz w:val="24"/>
                <w:szCs w:val="24"/>
              </w:rPr>
            </w:pPr>
            <w:r w:rsidRPr="00875863">
              <w:rPr>
                <w:rFonts w:ascii="Times New Roman" w:hAnsi="Times New Roman"/>
                <w:sz w:val="24"/>
                <w:szCs w:val="24"/>
              </w:rPr>
              <w:t>•</w:t>
            </w:r>
            <w:r w:rsidRPr="00875863">
              <w:rPr>
                <w:rFonts w:ascii="Times New Roman" w:hAnsi="Times New Roman"/>
                <w:sz w:val="24"/>
                <w:szCs w:val="24"/>
              </w:rPr>
              <w:tab/>
              <w:t>Выполнение проекта;</w:t>
            </w:r>
          </w:p>
          <w:p w:rsidR="00474434" w:rsidRPr="00875863" w:rsidRDefault="00474434" w:rsidP="00FC1C3B">
            <w:pPr>
              <w:spacing w:after="0" w:line="240" w:lineRule="auto"/>
              <w:rPr>
                <w:rFonts w:ascii="Times New Roman" w:hAnsi="Times New Roman"/>
                <w:sz w:val="24"/>
                <w:szCs w:val="24"/>
              </w:rPr>
            </w:pPr>
            <w:r w:rsidRPr="00875863">
              <w:rPr>
                <w:rFonts w:ascii="Times New Roman" w:hAnsi="Times New Roman"/>
                <w:sz w:val="24"/>
                <w:szCs w:val="24"/>
              </w:rPr>
              <w:t>•</w:t>
            </w:r>
            <w:r w:rsidRPr="00875863">
              <w:rPr>
                <w:rFonts w:ascii="Times New Roman" w:hAnsi="Times New Roman"/>
                <w:sz w:val="24"/>
                <w:szCs w:val="24"/>
              </w:rPr>
              <w:tab/>
              <w:t>Наблюдение за выполнением практического задания. (деятельностью студента)</w:t>
            </w:r>
          </w:p>
          <w:p w:rsidR="00474434" w:rsidRPr="00875863" w:rsidRDefault="00474434" w:rsidP="00FC1C3B">
            <w:pPr>
              <w:spacing w:after="0" w:line="240" w:lineRule="auto"/>
              <w:rPr>
                <w:rFonts w:ascii="Times New Roman" w:hAnsi="Times New Roman"/>
                <w:sz w:val="24"/>
                <w:szCs w:val="24"/>
              </w:rPr>
            </w:pPr>
            <w:r w:rsidRPr="00875863">
              <w:rPr>
                <w:rFonts w:ascii="Times New Roman" w:hAnsi="Times New Roman"/>
                <w:sz w:val="24"/>
                <w:szCs w:val="24"/>
              </w:rPr>
              <w:t>•</w:t>
            </w:r>
            <w:r w:rsidRPr="00875863">
              <w:rPr>
                <w:rFonts w:ascii="Times New Roman" w:hAnsi="Times New Roman"/>
                <w:sz w:val="24"/>
                <w:szCs w:val="24"/>
              </w:rPr>
              <w:tab/>
              <w:t>Оценка выполнения практического задания(работы)</w:t>
            </w:r>
          </w:p>
          <w:p w:rsidR="00474434" w:rsidRPr="00875863" w:rsidRDefault="00474434" w:rsidP="00FC1C3B">
            <w:pPr>
              <w:spacing w:after="0" w:line="240" w:lineRule="auto"/>
              <w:rPr>
                <w:rFonts w:ascii="Times New Roman" w:hAnsi="Times New Roman"/>
                <w:sz w:val="24"/>
                <w:szCs w:val="24"/>
              </w:rPr>
            </w:pPr>
            <w:r w:rsidRPr="00875863">
              <w:rPr>
                <w:rFonts w:ascii="Times New Roman" w:hAnsi="Times New Roman"/>
                <w:sz w:val="24"/>
                <w:szCs w:val="24"/>
              </w:rPr>
              <w:t>•</w:t>
            </w:r>
            <w:r w:rsidRPr="00875863">
              <w:rPr>
                <w:rFonts w:ascii="Times New Roman" w:hAnsi="Times New Roman"/>
                <w:sz w:val="24"/>
                <w:szCs w:val="24"/>
              </w:rPr>
              <w:tab/>
              <w:t>Подготовка и выступление с докладом, сообщением, презентацией…</w:t>
            </w:r>
          </w:p>
          <w:p w:rsidR="00474434" w:rsidRPr="00875863" w:rsidRDefault="00474434" w:rsidP="00FC1C3B">
            <w:pPr>
              <w:spacing w:after="0" w:line="240" w:lineRule="auto"/>
              <w:rPr>
                <w:rFonts w:ascii="Times New Roman" w:hAnsi="Times New Roman"/>
                <w:sz w:val="24"/>
                <w:szCs w:val="24"/>
              </w:rPr>
            </w:pPr>
            <w:r w:rsidRPr="00875863">
              <w:rPr>
                <w:rFonts w:ascii="Times New Roman" w:hAnsi="Times New Roman"/>
                <w:sz w:val="24"/>
                <w:szCs w:val="24"/>
              </w:rPr>
              <w:t>•</w:t>
            </w:r>
            <w:r w:rsidRPr="00875863">
              <w:rPr>
                <w:rFonts w:ascii="Times New Roman" w:hAnsi="Times New Roman"/>
                <w:sz w:val="24"/>
                <w:szCs w:val="24"/>
              </w:rPr>
              <w:tab/>
              <w:t>Решение ситуационной задачи….</w:t>
            </w:r>
          </w:p>
          <w:p w:rsidR="00474434" w:rsidRPr="00875863" w:rsidRDefault="00474434" w:rsidP="00FC1C3B">
            <w:pPr>
              <w:spacing w:after="0" w:line="240" w:lineRule="auto"/>
              <w:rPr>
                <w:rFonts w:ascii="Times New Roman" w:hAnsi="Times New Roman"/>
                <w:bCs/>
                <w:sz w:val="24"/>
                <w:szCs w:val="24"/>
              </w:rPr>
            </w:pPr>
          </w:p>
        </w:tc>
      </w:tr>
    </w:tbl>
    <w:p w:rsidR="00CA3FC3" w:rsidRDefault="00CA3FC3" w:rsidP="00653478">
      <w:pPr>
        <w:widowControl w:val="0"/>
        <w:autoSpaceDE w:val="0"/>
        <w:autoSpaceDN w:val="0"/>
        <w:adjustRightInd w:val="0"/>
        <w:spacing w:after="0" w:line="240" w:lineRule="auto"/>
        <w:rPr>
          <w:rFonts w:ascii="Times New Roman" w:hAnsi="Times New Roman"/>
          <w:b/>
          <w:sz w:val="24"/>
          <w:szCs w:val="24"/>
        </w:rPr>
      </w:pPr>
    </w:p>
    <w:p w:rsidR="00CA3FC3" w:rsidRPr="00397064" w:rsidRDefault="00CA3FC3" w:rsidP="00CA3FC3">
      <w:pPr>
        <w:pStyle w:val="2"/>
        <w:numPr>
          <w:ilvl w:val="0"/>
          <w:numId w:val="0"/>
        </w:numPr>
        <w:spacing w:before="0" w:line="240" w:lineRule="auto"/>
        <w:ind w:left="576" w:hanging="576"/>
        <w:rPr>
          <w:rFonts w:ascii="Times New Roman" w:hAnsi="Times New Roman"/>
          <w:color w:val="auto"/>
          <w:sz w:val="24"/>
          <w:szCs w:val="24"/>
        </w:rPr>
      </w:pPr>
      <w:bookmarkStart w:id="28" w:name="_Toc88501972"/>
      <w:r w:rsidRPr="00CA3FC3">
        <w:rPr>
          <w:rFonts w:ascii="Times New Roman" w:hAnsi="Times New Roman"/>
          <w:color w:val="auto"/>
          <w:sz w:val="24"/>
          <w:szCs w:val="24"/>
        </w:rPr>
        <w:t xml:space="preserve">3.3.17. ОГСЭ.05 </w:t>
      </w:r>
      <w:r>
        <w:rPr>
          <w:rFonts w:ascii="Times New Roman" w:hAnsi="Times New Roman"/>
          <w:color w:val="auto"/>
          <w:sz w:val="24"/>
          <w:szCs w:val="24"/>
        </w:rPr>
        <w:t>Физическая культура</w:t>
      </w:r>
      <w:bookmarkEnd w:id="28"/>
    </w:p>
    <w:p w:rsidR="00FC1C3B" w:rsidRPr="00FC1C3B" w:rsidRDefault="00FC1C3B" w:rsidP="00FC1C3B">
      <w:pPr>
        <w:spacing w:after="0" w:line="240" w:lineRule="auto"/>
        <w:jc w:val="both"/>
        <w:rPr>
          <w:rFonts w:ascii="Times New Roman" w:hAnsi="Times New Roman"/>
          <w:b/>
          <w:sz w:val="24"/>
          <w:szCs w:val="24"/>
        </w:rPr>
      </w:pPr>
      <w:r w:rsidRPr="00FC1C3B">
        <w:rPr>
          <w:rFonts w:ascii="Times New Roman" w:hAnsi="Times New Roman"/>
          <w:b/>
          <w:sz w:val="24"/>
          <w:szCs w:val="24"/>
        </w:rPr>
        <w:t>1</w:t>
      </w:r>
      <w:r w:rsidRPr="00FC1C3B">
        <w:rPr>
          <w:rFonts w:ascii="Times New Roman" w:hAnsi="Times New Roman"/>
          <w:b/>
          <w:i/>
          <w:sz w:val="24"/>
          <w:szCs w:val="24"/>
        </w:rPr>
        <w:t xml:space="preserve">. </w:t>
      </w:r>
      <w:r w:rsidRPr="00FC1C3B">
        <w:rPr>
          <w:rFonts w:ascii="Times New Roman" w:hAnsi="Times New Roman"/>
          <w:b/>
          <w:sz w:val="24"/>
          <w:szCs w:val="24"/>
        </w:rPr>
        <w:t>ОБЩАЯ ХАРАКТЕРИСТИКА РАБОЧЕЙ ПРОГРАММЫ УЧЕБНОЙ ДИСЦИПЛИНЫ «ОГСЭ.05 ФИЗИЧЕСКАЯ КУЛЬТУР»</w:t>
      </w:r>
    </w:p>
    <w:p w:rsidR="00FC1C3B" w:rsidRPr="00FC1C3B" w:rsidRDefault="00FC1C3B" w:rsidP="00FC1C3B">
      <w:pPr>
        <w:spacing w:after="0" w:line="240" w:lineRule="auto"/>
        <w:jc w:val="both"/>
        <w:rPr>
          <w:rFonts w:ascii="Times New Roman" w:hAnsi="Times New Roman"/>
          <w:b/>
          <w:sz w:val="24"/>
          <w:szCs w:val="24"/>
        </w:rPr>
      </w:pPr>
      <w:r w:rsidRPr="00FC1C3B">
        <w:rPr>
          <w:rFonts w:ascii="Times New Roman" w:hAnsi="Times New Roman"/>
          <w:b/>
          <w:sz w:val="24"/>
          <w:szCs w:val="24"/>
        </w:rPr>
        <w:lastRenderedPageBreak/>
        <w:t>1.1. Место дисциплины в структуре основной профессиональной образовательной программы</w:t>
      </w:r>
    </w:p>
    <w:p w:rsidR="00FC1C3B" w:rsidRPr="00FC1C3B" w:rsidRDefault="00FC1C3B" w:rsidP="00FC1C3B">
      <w:pPr>
        <w:spacing w:after="0" w:line="240" w:lineRule="auto"/>
        <w:ind w:firstLine="709"/>
        <w:jc w:val="both"/>
        <w:rPr>
          <w:rFonts w:ascii="Times New Roman" w:hAnsi="Times New Roman"/>
          <w:sz w:val="24"/>
          <w:szCs w:val="24"/>
        </w:rPr>
      </w:pPr>
      <w:r w:rsidRPr="00FC1C3B">
        <w:rPr>
          <w:rFonts w:ascii="Times New Roman" w:hAnsi="Times New Roman"/>
          <w:sz w:val="24"/>
          <w:szCs w:val="24"/>
        </w:rPr>
        <w:t>Учебная дисциплина «Физическая культура» принадлежит к общему гуманитарному и социально экономическому циклу.</w:t>
      </w:r>
    </w:p>
    <w:p w:rsidR="00FC1C3B" w:rsidRPr="00FC1C3B" w:rsidRDefault="00FC1C3B" w:rsidP="00FC1C3B">
      <w:pPr>
        <w:spacing w:after="0" w:line="240" w:lineRule="auto"/>
        <w:rPr>
          <w:rFonts w:ascii="Times New Roman" w:hAnsi="Times New Roman"/>
          <w:b/>
          <w:sz w:val="24"/>
          <w:szCs w:val="24"/>
        </w:rPr>
      </w:pPr>
      <w:r w:rsidRPr="00FC1C3B">
        <w:rPr>
          <w:rFonts w:ascii="Times New Roman" w:hAnsi="Times New Roman"/>
          <w:b/>
          <w:sz w:val="24"/>
          <w:szCs w:val="24"/>
        </w:rPr>
        <w:t>1.2. Цель и планируемые результаты освоения дисциплины:</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082"/>
        <w:gridCol w:w="4037"/>
      </w:tblGrid>
      <w:tr w:rsidR="00FC1C3B" w:rsidRPr="00FC1C3B" w:rsidTr="00FC1C3B">
        <w:trPr>
          <w:trHeight w:val="649"/>
        </w:trPr>
        <w:tc>
          <w:tcPr>
            <w:tcW w:w="1129" w:type="dxa"/>
            <w:hideMark/>
          </w:tcPr>
          <w:p w:rsidR="00FC1C3B" w:rsidRPr="00FC1C3B" w:rsidRDefault="00FC1C3B" w:rsidP="00FC1C3B">
            <w:pPr>
              <w:suppressAutoHyphens/>
              <w:spacing w:after="0" w:line="240" w:lineRule="auto"/>
              <w:jc w:val="center"/>
              <w:rPr>
                <w:rFonts w:ascii="Times New Roman" w:hAnsi="Times New Roman"/>
                <w:sz w:val="24"/>
                <w:szCs w:val="24"/>
              </w:rPr>
            </w:pPr>
            <w:r w:rsidRPr="00FC1C3B">
              <w:rPr>
                <w:rFonts w:ascii="Times New Roman" w:hAnsi="Times New Roman"/>
                <w:sz w:val="24"/>
                <w:szCs w:val="24"/>
              </w:rPr>
              <w:t>Код</w:t>
            </w:r>
          </w:p>
          <w:p w:rsidR="00FC1C3B" w:rsidRPr="00FC1C3B" w:rsidRDefault="00FC1C3B" w:rsidP="00FC1C3B">
            <w:pPr>
              <w:suppressAutoHyphens/>
              <w:spacing w:after="0" w:line="240" w:lineRule="auto"/>
              <w:jc w:val="center"/>
              <w:rPr>
                <w:rFonts w:ascii="Times New Roman" w:hAnsi="Times New Roman"/>
                <w:sz w:val="24"/>
                <w:szCs w:val="24"/>
              </w:rPr>
            </w:pPr>
            <w:r w:rsidRPr="00FC1C3B">
              <w:rPr>
                <w:rFonts w:ascii="Times New Roman" w:hAnsi="Times New Roman"/>
                <w:sz w:val="24"/>
                <w:szCs w:val="24"/>
              </w:rPr>
              <w:t>ПК, ОК</w:t>
            </w:r>
          </w:p>
        </w:tc>
        <w:tc>
          <w:tcPr>
            <w:tcW w:w="4082" w:type="dxa"/>
            <w:hideMark/>
          </w:tcPr>
          <w:p w:rsidR="00FC1C3B" w:rsidRPr="00FC1C3B" w:rsidRDefault="00FC1C3B" w:rsidP="00FC1C3B">
            <w:pPr>
              <w:suppressAutoHyphens/>
              <w:spacing w:after="0" w:line="240" w:lineRule="auto"/>
              <w:jc w:val="center"/>
              <w:rPr>
                <w:rFonts w:ascii="Times New Roman" w:hAnsi="Times New Roman"/>
                <w:sz w:val="24"/>
                <w:szCs w:val="24"/>
              </w:rPr>
            </w:pPr>
            <w:r w:rsidRPr="00FC1C3B">
              <w:rPr>
                <w:rFonts w:ascii="Times New Roman" w:hAnsi="Times New Roman"/>
                <w:sz w:val="24"/>
                <w:szCs w:val="24"/>
              </w:rPr>
              <w:t>Умения</w:t>
            </w:r>
          </w:p>
        </w:tc>
        <w:tc>
          <w:tcPr>
            <w:tcW w:w="4037" w:type="dxa"/>
            <w:hideMark/>
          </w:tcPr>
          <w:p w:rsidR="00FC1C3B" w:rsidRPr="00FC1C3B" w:rsidRDefault="00FC1C3B" w:rsidP="00FC1C3B">
            <w:pPr>
              <w:suppressAutoHyphens/>
              <w:spacing w:after="0" w:line="240" w:lineRule="auto"/>
              <w:jc w:val="center"/>
              <w:rPr>
                <w:rFonts w:ascii="Times New Roman" w:hAnsi="Times New Roman"/>
                <w:sz w:val="24"/>
                <w:szCs w:val="24"/>
              </w:rPr>
            </w:pPr>
            <w:r w:rsidRPr="00FC1C3B">
              <w:rPr>
                <w:rFonts w:ascii="Times New Roman" w:hAnsi="Times New Roman"/>
                <w:sz w:val="24"/>
                <w:szCs w:val="24"/>
              </w:rPr>
              <w:t>Знания</w:t>
            </w:r>
          </w:p>
        </w:tc>
      </w:tr>
      <w:tr w:rsidR="00FC1C3B" w:rsidRPr="00FC1C3B" w:rsidTr="00FC1C3B">
        <w:trPr>
          <w:trHeight w:val="649"/>
        </w:trPr>
        <w:tc>
          <w:tcPr>
            <w:tcW w:w="1129" w:type="dxa"/>
          </w:tcPr>
          <w:p w:rsidR="00FC1C3B" w:rsidRPr="00FC1C3B" w:rsidRDefault="00FC1C3B" w:rsidP="00FC1C3B">
            <w:pPr>
              <w:spacing w:after="0" w:line="240" w:lineRule="auto"/>
              <w:jc w:val="center"/>
              <w:rPr>
                <w:rFonts w:ascii="Times New Roman" w:hAnsi="Times New Roman"/>
                <w:b/>
                <w:i/>
                <w:sz w:val="24"/>
                <w:szCs w:val="24"/>
              </w:rPr>
            </w:pPr>
            <w:r w:rsidRPr="00FC1C3B">
              <w:rPr>
                <w:rFonts w:ascii="Times New Roman" w:hAnsi="Times New Roman"/>
                <w:b/>
                <w:i/>
                <w:sz w:val="24"/>
                <w:szCs w:val="24"/>
              </w:rPr>
              <w:t>ОК3</w:t>
            </w:r>
          </w:p>
          <w:p w:rsidR="00FC1C3B" w:rsidRPr="00FC1C3B" w:rsidRDefault="00FC1C3B" w:rsidP="00FC1C3B">
            <w:pPr>
              <w:spacing w:after="0" w:line="240" w:lineRule="auto"/>
              <w:jc w:val="center"/>
              <w:rPr>
                <w:rFonts w:ascii="Times New Roman" w:hAnsi="Times New Roman"/>
                <w:b/>
                <w:i/>
                <w:sz w:val="24"/>
                <w:szCs w:val="24"/>
              </w:rPr>
            </w:pPr>
            <w:r w:rsidRPr="00FC1C3B">
              <w:rPr>
                <w:rFonts w:ascii="Times New Roman" w:hAnsi="Times New Roman"/>
                <w:b/>
                <w:i/>
                <w:sz w:val="24"/>
                <w:szCs w:val="24"/>
              </w:rPr>
              <w:t>ОК 4</w:t>
            </w:r>
          </w:p>
          <w:p w:rsidR="00FC1C3B" w:rsidRPr="00FC1C3B" w:rsidRDefault="00FC1C3B" w:rsidP="00FC1C3B">
            <w:pPr>
              <w:spacing w:after="0" w:line="240" w:lineRule="auto"/>
              <w:jc w:val="center"/>
              <w:rPr>
                <w:rFonts w:ascii="Times New Roman" w:hAnsi="Times New Roman"/>
                <w:b/>
                <w:i/>
                <w:sz w:val="24"/>
                <w:szCs w:val="24"/>
              </w:rPr>
            </w:pPr>
            <w:r w:rsidRPr="00FC1C3B">
              <w:rPr>
                <w:rFonts w:ascii="Times New Roman" w:hAnsi="Times New Roman"/>
                <w:b/>
                <w:i/>
                <w:sz w:val="24"/>
                <w:szCs w:val="24"/>
              </w:rPr>
              <w:t>ОК 6</w:t>
            </w:r>
            <w:r w:rsidRPr="00FC1C3B">
              <w:rPr>
                <w:rFonts w:ascii="Times New Roman" w:hAnsi="Times New Roman"/>
                <w:b/>
                <w:i/>
                <w:sz w:val="24"/>
                <w:szCs w:val="24"/>
              </w:rPr>
              <w:br/>
              <w:t>ОК 7</w:t>
            </w:r>
          </w:p>
          <w:p w:rsidR="00FC1C3B" w:rsidRPr="00FC1C3B" w:rsidRDefault="00FC1C3B" w:rsidP="00FC1C3B">
            <w:pPr>
              <w:suppressAutoHyphens/>
              <w:spacing w:after="0" w:line="240" w:lineRule="auto"/>
              <w:ind w:right="62"/>
              <w:jc w:val="right"/>
              <w:rPr>
                <w:rFonts w:ascii="Times New Roman" w:hAnsi="Times New Roman"/>
                <w:sz w:val="24"/>
                <w:szCs w:val="24"/>
              </w:rPr>
            </w:pPr>
            <w:r w:rsidRPr="00FC1C3B">
              <w:rPr>
                <w:rFonts w:ascii="Times New Roman" w:hAnsi="Times New Roman"/>
                <w:b/>
                <w:i/>
                <w:sz w:val="24"/>
                <w:szCs w:val="24"/>
              </w:rPr>
              <w:t>ОК 8</w:t>
            </w:r>
          </w:p>
        </w:tc>
        <w:tc>
          <w:tcPr>
            <w:tcW w:w="4082" w:type="dxa"/>
          </w:tcPr>
          <w:p w:rsidR="00FC1C3B" w:rsidRPr="00FC1C3B" w:rsidRDefault="00FC1C3B" w:rsidP="00FC1C3B">
            <w:pPr>
              <w:suppressAutoHyphens/>
              <w:spacing w:after="0" w:line="240" w:lineRule="auto"/>
              <w:rPr>
                <w:rFonts w:ascii="Times New Roman" w:hAnsi="Times New Roman"/>
                <w:sz w:val="24"/>
                <w:szCs w:val="24"/>
              </w:rPr>
            </w:pPr>
            <w:r w:rsidRPr="00FC1C3B">
              <w:rPr>
                <w:rFonts w:ascii="Times New Roman" w:hAnsi="Times New Roman"/>
                <w:sz w:val="24"/>
                <w:szCs w:val="24"/>
              </w:rPr>
              <w:t>Использовать физкультурно-оздоровительную деятельность для укрепления здоровья, достижения жизненных и профессиональных целей;</w:t>
            </w:r>
          </w:p>
          <w:p w:rsidR="00FC1C3B" w:rsidRPr="00FC1C3B" w:rsidRDefault="00FC1C3B" w:rsidP="00FC1C3B">
            <w:pPr>
              <w:suppressAutoHyphens/>
              <w:spacing w:after="0" w:line="240" w:lineRule="auto"/>
              <w:rPr>
                <w:rFonts w:ascii="Times New Roman" w:hAnsi="Times New Roman"/>
                <w:sz w:val="24"/>
                <w:szCs w:val="24"/>
              </w:rPr>
            </w:pPr>
            <w:r w:rsidRPr="00FC1C3B">
              <w:rPr>
                <w:rFonts w:ascii="Times New Roman" w:hAnsi="Times New Roman"/>
                <w:sz w:val="24"/>
                <w:szCs w:val="24"/>
              </w:rPr>
              <w:t>Применять рациональные приемы двигательных функций в профессиональной деятельности</w:t>
            </w:r>
          </w:p>
          <w:p w:rsidR="00FC1C3B" w:rsidRPr="00FC1C3B" w:rsidRDefault="00FC1C3B" w:rsidP="00FC1C3B">
            <w:pPr>
              <w:suppressAutoHyphens/>
              <w:spacing w:after="0" w:line="240" w:lineRule="auto"/>
              <w:rPr>
                <w:rFonts w:ascii="Times New Roman" w:hAnsi="Times New Roman"/>
                <w:sz w:val="24"/>
                <w:szCs w:val="24"/>
              </w:rPr>
            </w:pPr>
            <w:r w:rsidRPr="00FC1C3B">
              <w:rPr>
                <w:rFonts w:ascii="Times New Roman" w:hAnsi="Times New Roman"/>
                <w:sz w:val="24"/>
                <w:szCs w:val="24"/>
              </w:rPr>
              <w:t>Пользоваться средствами профилактики перенапряжения характерными для данной профессии (специальности)</w:t>
            </w:r>
          </w:p>
        </w:tc>
        <w:tc>
          <w:tcPr>
            <w:tcW w:w="4037" w:type="dxa"/>
          </w:tcPr>
          <w:p w:rsidR="00FC1C3B" w:rsidRPr="00FC1C3B" w:rsidRDefault="00FC1C3B" w:rsidP="00FC1C3B">
            <w:pPr>
              <w:suppressAutoHyphens/>
              <w:spacing w:after="0" w:line="240" w:lineRule="auto"/>
              <w:rPr>
                <w:rFonts w:ascii="Times New Roman" w:hAnsi="Times New Roman"/>
                <w:sz w:val="24"/>
                <w:szCs w:val="24"/>
              </w:rPr>
            </w:pPr>
            <w:r w:rsidRPr="00FC1C3B">
              <w:rPr>
                <w:rFonts w:ascii="Times New Roman" w:hAnsi="Times New Roman"/>
                <w:sz w:val="24"/>
                <w:szCs w:val="24"/>
              </w:rPr>
              <w:t>Роль физической культуры в общекультурном, профессиональном и социальном развитии человека;</w:t>
            </w:r>
          </w:p>
          <w:p w:rsidR="00FC1C3B" w:rsidRPr="00FC1C3B" w:rsidRDefault="00FC1C3B" w:rsidP="00FC1C3B">
            <w:pPr>
              <w:suppressAutoHyphens/>
              <w:spacing w:after="0" w:line="240" w:lineRule="auto"/>
              <w:rPr>
                <w:rFonts w:ascii="Times New Roman" w:hAnsi="Times New Roman"/>
                <w:sz w:val="24"/>
                <w:szCs w:val="24"/>
              </w:rPr>
            </w:pPr>
            <w:r w:rsidRPr="00FC1C3B">
              <w:rPr>
                <w:rFonts w:ascii="Times New Roman" w:hAnsi="Times New Roman"/>
                <w:sz w:val="24"/>
                <w:szCs w:val="24"/>
              </w:rPr>
              <w:t>Основы здорового образа жизни;</w:t>
            </w:r>
          </w:p>
          <w:p w:rsidR="00FC1C3B" w:rsidRPr="00FC1C3B" w:rsidRDefault="00FC1C3B" w:rsidP="00FC1C3B">
            <w:pPr>
              <w:suppressAutoHyphens/>
              <w:spacing w:after="0" w:line="240" w:lineRule="auto"/>
              <w:rPr>
                <w:rFonts w:ascii="Times New Roman" w:hAnsi="Times New Roman"/>
                <w:sz w:val="24"/>
                <w:szCs w:val="24"/>
              </w:rPr>
            </w:pPr>
            <w:r w:rsidRPr="00FC1C3B">
              <w:rPr>
                <w:rFonts w:ascii="Times New Roman" w:hAnsi="Times New Roman"/>
                <w:sz w:val="24"/>
                <w:szCs w:val="24"/>
              </w:rPr>
              <w:t>Условия профессиональной деятельности и зоны риска физического здоровья для профессии (специальности)</w:t>
            </w:r>
          </w:p>
          <w:p w:rsidR="00FC1C3B" w:rsidRPr="00FC1C3B" w:rsidRDefault="00FC1C3B" w:rsidP="00FC1C3B">
            <w:pPr>
              <w:suppressAutoHyphens/>
              <w:spacing w:after="0" w:line="240" w:lineRule="auto"/>
              <w:rPr>
                <w:rFonts w:ascii="Times New Roman" w:hAnsi="Times New Roman"/>
                <w:sz w:val="24"/>
                <w:szCs w:val="24"/>
              </w:rPr>
            </w:pPr>
            <w:r w:rsidRPr="00FC1C3B">
              <w:rPr>
                <w:rFonts w:ascii="Times New Roman" w:hAnsi="Times New Roman"/>
                <w:sz w:val="24"/>
                <w:szCs w:val="24"/>
              </w:rPr>
              <w:t>Средства профилактики перенапряжения</w:t>
            </w:r>
          </w:p>
          <w:p w:rsidR="00FC1C3B" w:rsidRPr="00FC1C3B" w:rsidRDefault="00FC1C3B" w:rsidP="00FC1C3B">
            <w:pPr>
              <w:suppressAutoHyphens/>
              <w:spacing w:after="0" w:line="240" w:lineRule="auto"/>
              <w:rPr>
                <w:rFonts w:ascii="Times New Roman" w:hAnsi="Times New Roman"/>
                <w:sz w:val="24"/>
                <w:szCs w:val="24"/>
              </w:rPr>
            </w:pPr>
          </w:p>
        </w:tc>
      </w:tr>
    </w:tbl>
    <w:p w:rsidR="00FC1C3B" w:rsidRPr="00FC1C3B" w:rsidRDefault="00FC1C3B" w:rsidP="00FC1C3B">
      <w:pPr>
        <w:spacing w:after="0" w:line="240" w:lineRule="auto"/>
        <w:rPr>
          <w:rFonts w:ascii="Times New Roman" w:hAnsi="Times New Roman"/>
          <w:b/>
          <w:sz w:val="24"/>
          <w:szCs w:val="24"/>
        </w:rPr>
      </w:pPr>
    </w:p>
    <w:p w:rsidR="00FC1C3B" w:rsidRPr="00FC1C3B" w:rsidRDefault="00FC1C3B" w:rsidP="00FC1C3B">
      <w:pPr>
        <w:spacing w:after="0" w:line="240" w:lineRule="auto"/>
        <w:rPr>
          <w:rFonts w:ascii="Times New Roman" w:hAnsi="Times New Roman"/>
          <w:b/>
          <w:sz w:val="24"/>
          <w:szCs w:val="24"/>
        </w:rPr>
      </w:pPr>
      <w:r w:rsidRPr="00FC1C3B">
        <w:rPr>
          <w:rFonts w:ascii="Times New Roman" w:hAnsi="Times New Roman"/>
          <w:b/>
          <w:sz w:val="24"/>
          <w:szCs w:val="24"/>
        </w:rPr>
        <w:t>2. СТРУКТУРА И СОДЕРЖАНИЕ УЧЕБНОЙ ДИСЦИПЛИНЫ</w:t>
      </w:r>
    </w:p>
    <w:p w:rsidR="00FC1C3B" w:rsidRPr="00FC1C3B" w:rsidRDefault="00FC1C3B" w:rsidP="00FC1C3B">
      <w:pPr>
        <w:spacing w:after="0" w:line="240" w:lineRule="auto"/>
        <w:rPr>
          <w:rFonts w:ascii="Times New Roman" w:hAnsi="Times New Roman"/>
          <w:b/>
          <w:sz w:val="24"/>
          <w:szCs w:val="24"/>
        </w:rPr>
      </w:pPr>
      <w:r w:rsidRPr="00FC1C3B">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FC1C3B" w:rsidRPr="00FC1C3B" w:rsidTr="00FC1C3B">
        <w:tc>
          <w:tcPr>
            <w:tcW w:w="4073" w:type="pct"/>
            <w:vAlign w:val="center"/>
          </w:tcPr>
          <w:p w:rsidR="00FC1C3B" w:rsidRPr="00FC1C3B" w:rsidRDefault="00FC1C3B" w:rsidP="00FC1C3B">
            <w:pPr>
              <w:spacing w:after="0" w:line="240" w:lineRule="auto"/>
              <w:rPr>
                <w:rFonts w:ascii="Times New Roman" w:hAnsi="Times New Roman"/>
                <w:b/>
                <w:sz w:val="24"/>
                <w:szCs w:val="24"/>
              </w:rPr>
            </w:pPr>
            <w:r w:rsidRPr="00FC1C3B">
              <w:rPr>
                <w:rFonts w:ascii="Times New Roman" w:hAnsi="Times New Roman"/>
                <w:b/>
                <w:sz w:val="24"/>
                <w:szCs w:val="24"/>
              </w:rPr>
              <w:t>Вид учебной работы</w:t>
            </w:r>
          </w:p>
        </w:tc>
        <w:tc>
          <w:tcPr>
            <w:tcW w:w="927" w:type="pct"/>
            <w:vAlign w:val="center"/>
          </w:tcPr>
          <w:p w:rsidR="00FC1C3B" w:rsidRPr="00FC1C3B" w:rsidRDefault="00FC1C3B" w:rsidP="00FC1C3B">
            <w:pPr>
              <w:spacing w:after="0" w:line="240" w:lineRule="auto"/>
              <w:jc w:val="center"/>
              <w:rPr>
                <w:rFonts w:ascii="Times New Roman" w:hAnsi="Times New Roman"/>
                <w:b/>
                <w:iCs/>
                <w:sz w:val="24"/>
                <w:szCs w:val="24"/>
              </w:rPr>
            </w:pPr>
            <w:r w:rsidRPr="00FC1C3B">
              <w:rPr>
                <w:rFonts w:ascii="Times New Roman" w:hAnsi="Times New Roman"/>
                <w:b/>
                <w:iCs/>
                <w:sz w:val="24"/>
                <w:szCs w:val="24"/>
              </w:rPr>
              <w:t>Объем в часах</w:t>
            </w:r>
          </w:p>
        </w:tc>
      </w:tr>
      <w:tr w:rsidR="00FC1C3B" w:rsidRPr="00FC1C3B" w:rsidTr="00FC1C3B">
        <w:tc>
          <w:tcPr>
            <w:tcW w:w="4073" w:type="pct"/>
            <w:vAlign w:val="center"/>
          </w:tcPr>
          <w:p w:rsidR="00FC1C3B" w:rsidRPr="00FC1C3B" w:rsidRDefault="00FC1C3B" w:rsidP="00FC1C3B">
            <w:pPr>
              <w:spacing w:after="0" w:line="240" w:lineRule="auto"/>
              <w:rPr>
                <w:rFonts w:ascii="Times New Roman" w:hAnsi="Times New Roman"/>
                <w:b/>
                <w:sz w:val="24"/>
                <w:szCs w:val="24"/>
              </w:rPr>
            </w:pPr>
            <w:r w:rsidRPr="00FC1C3B">
              <w:rPr>
                <w:rFonts w:ascii="Times New Roman" w:hAnsi="Times New Roman"/>
                <w:b/>
                <w:sz w:val="24"/>
                <w:szCs w:val="24"/>
              </w:rPr>
              <w:t xml:space="preserve">Объем образовательной программы </w:t>
            </w:r>
          </w:p>
        </w:tc>
        <w:tc>
          <w:tcPr>
            <w:tcW w:w="927" w:type="pct"/>
            <w:vAlign w:val="center"/>
          </w:tcPr>
          <w:p w:rsidR="00FC1C3B" w:rsidRPr="00FC1C3B" w:rsidRDefault="00FC1C3B" w:rsidP="00FC1C3B">
            <w:pPr>
              <w:spacing w:after="0" w:line="240" w:lineRule="auto"/>
              <w:jc w:val="center"/>
              <w:rPr>
                <w:rFonts w:ascii="Times New Roman" w:hAnsi="Times New Roman"/>
                <w:b/>
                <w:iCs/>
                <w:sz w:val="24"/>
                <w:szCs w:val="24"/>
              </w:rPr>
            </w:pPr>
            <w:r w:rsidRPr="00FC1C3B">
              <w:rPr>
                <w:rFonts w:ascii="Times New Roman" w:hAnsi="Times New Roman"/>
                <w:b/>
                <w:iCs/>
                <w:sz w:val="24"/>
                <w:szCs w:val="24"/>
              </w:rPr>
              <w:t>1</w:t>
            </w:r>
            <w:r>
              <w:rPr>
                <w:rFonts w:ascii="Times New Roman" w:hAnsi="Times New Roman"/>
                <w:b/>
                <w:iCs/>
                <w:sz w:val="24"/>
                <w:szCs w:val="24"/>
              </w:rPr>
              <w:t>7</w:t>
            </w:r>
            <w:r w:rsidRPr="00FC1C3B">
              <w:rPr>
                <w:rFonts w:ascii="Times New Roman" w:hAnsi="Times New Roman"/>
                <w:b/>
                <w:iCs/>
                <w:sz w:val="24"/>
                <w:szCs w:val="24"/>
              </w:rPr>
              <w:t>8</w:t>
            </w:r>
          </w:p>
        </w:tc>
      </w:tr>
      <w:tr w:rsidR="00FC1C3B" w:rsidRPr="00FC1C3B" w:rsidTr="00FC1C3B">
        <w:tc>
          <w:tcPr>
            <w:tcW w:w="5000" w:type="pct"/>
            <w:gridSpan w:val="2"/>
            <w:vAlign w:val="center"/>
          </w:tcPr>
          <w:p w:rsidR="00FC1C3B" w:rsidRPr="00FC1C3B" w:rsidRDefault="00FC1C3B" w:rsidP="00FC1C3B">
            <w:pPr>
              <w:spacing w:after="0" w:line="240" w:lineRule="auto"/>
              <w:jc w:val="center"/>
              <w:rPr>
                <w:rFonts w:ascii="Times New Roman" w:hAnsi="Times New Roman"/>
                <w:iCs/>
                <w:sz w:val="24"/>
                <w:szCs w:val="24"/>
              </w:rPr>
            </w:pPr>
            <w:r w:rsidRPr="00FC1C3B">
              <w:rPr>
                <w:rFonts w:ascii="Times New Roman" w:hAnsi="Times New Roman"/>
                <w:sz w:val="24"/>
                <w:szCs w:val="24"/>
              </w:rPr>
              <w:t>в том числе:</w:t>
            </w:r>
          </w:p>
        </w:tc>
      </w:tr>
      <w:tr w:rsidR="00FC1C3B" w:rsidRPr="00FC1C3B" w:rsidTr="00FC1C3B">
        <w:tc>
          <w:tcPr>
            <w:tcW w:w="4073" w:type="pct"/>
            <w:vAlign w:val="center"/>
          </w:tcPr>
          <w:p w:rsidR="00FC1C3B" w:rsidRPr="00FC1C3B" w:rsidRDefault="00FC1C3B" w:rsidP="00FC1C3B">
            <w:pPr>
              <w:spacing w:after="0" w:line="240" w:lineRule="auto"/>
              <w:rPr>
                <w:rFonts w:ascii="Times New Roman" w:hAnsi="Times New Roman"/>
                <w:sz w:val="24"/>
                <w:szCs w:val="24"/>
              </w:rPr>
            </w:pPr>
            <w:r w:rsidRPr="00FC1C3B">
              <w:rPr>
                <w:rFonts w:ascii="Times New Roman" w:hAnsi="Times New Roman"/>
                <w:sz w:val="24"/>
                <w:szCs w:val="24"/>
              </w:rPr>
              <w:t>теоретическое обучение</w:t>
            </w:r>
          </w:p>
        </w:tc>
        <w:tc>
          <w:tcPr>
            <w:tcW w:w="927" w:type="pct"/>
            <w:vAlign w:val="center"/>
          </w:tcPr>
          <w:p w:rsidR="00FC1C3B" w:rsidRPr="00FC1C3B" w:rsidRDefault="00FC1C3B" w:rsidP="00FC1C3B">
            <w:pPr>
              <w:spacing w:after="0" w:line="240" w:lineRule="auto"/>
              <w:jc w:val="center"/>
              <w:rPr>
                <w:rFonts w:ascii="Times New Roman" w:hAnsi="Times New Roman"/>
                <w:iCs/>
                <w:sz w:val="24"/>
                <w:szCs w:val="24"/>
              </w:rPr>
            </w:pPr>
            <w:r>
              <w:rPr>
                <w:rFonts w:ascii="Times New Roman" w:hAnsi="Times New Roman"/>
                <w:iCs/>
                <w:sz w:val="24"/>
                <w:szCs w:val="24"/>
              </w:rPr>
              <w:t>8</w:t>
            </w:r>
          </w:p>
        </w:tc>
      </w:tr>
      <w:tr w:rsidR="00FC1C3B" w:rsidRPr="00FC1C3B" w:rsidTr="00FC1C3B">
        <w:tc>
          <w:tcPr>
            <w:tcW w:w="4073" w:type="pct"/>
            <w:vAlign w:val="center"/>
          </w:tcPr>
          <w:p w:rsidR="00FC1C3B" w:rsidRPr="00FC1C3B" w:rsidRDefault="00FC1C3B" w:rsidP="00FC1C3B">
            <w:pPr>
              <w:spacing w:after="0" w:line="240" w:lineRule="auto"/>
              <w:rPr>
                <w:rFonts w:ascii="Times New Roman" w:hAnsi="Times New Roman"/>
                <w:sz w:val="24"/>
                <w:szCs w:val="24"/>
              </w:rPr>
            </w:pPr>
            <w:r w:rsidRPr="00FC1C3B">
              <w:rPr>
                <w:rFonts w:ascii="Times New Roman" w:hAnsi="Times New Roman"/>
                <w:sz w:val="24"/>
                <w:szCs w:val="24"/>
              </w:rPr>
              <w:t>практические занятия (если предусмотрено)</w:t>
            </w:r>
          </w:p>
        </w:tc>
        <w:tc>
          <w:tcPr>
            <w:tcW w:w="927" w:type="pct"/>
            <w:vAlign w:val="center"/>
          </w:tcPr>
          <w:p w:rsidR="00FC1C3B" w:rsidRPr="00FC1C3B" w:rsidRDefault="00FC1C3B" w:rsidP="00FC1C3B">
            <w:pPr>
              <w:spacing w:after="0" w:line="240" w:lineRule="auto"/>
              <w:jc w:val="center"/>
              <w:rPr>
                <w:rFonts w:ascii="Times New Roman" w:hAnsi="Times New Roman"/>
                <w:iCs/>
                <w:sz w:val="24"/>
                <w:szCs w:val="24"/>
              </w:rPr>
            </w:pPr>
            <w:r w:rsidRPr="00FC1C3B">
              <w:rPr>
                <w:rFonts w:ascii="Times New Roman" w:hAnsi="Times New Roman"/>
                <w:iCs/>
                <w:sz w:val="24"/>
                <w:szCs w:val="24"/>
              </w:rPr>
              <w:t>16</w:t>
            </w:r>
            <w:r>
              <w:rPr>
                <w:rFonts w:ascii="Times New Roman" w:hAnsi="Times New Roman"/>
                <w:iCs/>
                <w:sz w:val="24"/>
                <w:szCs w:val="24"/>
              </w:rPr>
              <w:t>8</w:t>
            </w:r>
          </w:p>
        </w:tc>
      </w:tr>
      <w:tr w:rsidR="00FC1C3B" w:rsidRPr="00FC1C3B" w:rsidTr="00FC1C3B">
        <w:tc>
          <w:tcPr>
            <w:tcW w:w="4073" w:type="pct"/>
            <w:vAlign w:val="center"/>
          </w:tcPr>
          <w:p w:rsidR="00FC1C3B" w:rsidRPr="00FC1C3B" w:rsidRDefault="00FC1C3B" w:rsidP="00FC1C3B">
            <w:pPr>
              <w:spacing w:after="0" w:line="240" w:lineRule="auto"/>
              <w:rPr>
                <w:rFonts w:ascii="Times New Roman" w:hAnsi="Times New Roman"/>
                <w:i/>
                <w:sz w:val="24"/>
                <w:szCs w:val="24"/>
              </w:rPr>
            </w:pPr>
            <w:r w:rsidRPr="00FC1C3B">
              <w:rPr>
                <w:rFonts w:ascii="Times New Roman" w:hAnsi="Times New Roman"/>
                <w:i/>
                <w:sz w:val="24"/>
                <w:szCs w:val="24"/>
              </w:rPr>
              <w:t>Самостоятельная работа</w:t>
            </w:r>
          </w:p>
        </w:tc>
        <w:tc>
          <w:tcPr>
            <w:tcW w:w="927" w:type="pct"/>
            <w:vAlign w:val="center"/>
          </w:tcPr>
          <w:p w:rsidR="00FC1C3B" w:rsidRPr="00FC1C3B" w:rsidRDefault="00FC1C3B" w:rsidP="00FC1C3B">
            <w:pPr>
              <w:spacing w:after="0" w:line="240" w:lineRule="auto"/>
              <w:jc w:val="center"/>
              <w:rPr>
                <w:rFonts w:ascii="Times New Roman" w:hAnsi="Times New Roman"/>
                <w:iCs/>
                <w:sz w:val="24"/>
                <w:szCs w:val="24"/>
              </w:rPr>
            </w:pPr>
          </w:p>
        </w:tc>
      </w:tr>
      <w:tr w:rsidR="00FC1C3B" w:rsidRPr="00FC1C3B" w:rsidTr="00FC1C3B">
        <w:tc>
          <w:tcPr>
            <w:tcW w:w="4073" w:type="pct"/>
            <w:vAlign w:val="center"/>
          </w:tcPr>
          <w:p w:rsidR="00FC1C3B" w:rsidRPr="00FC1C3B" w:rsidRDefault="00FC1C3B" w:rsidP="00FC1C3B">
            <w:pPr>
              <w:spacing w:after="0" w:line="240" w:lineRule="auto"/>
              <w:rPr>
                <w:rFonts w:ascii="Times New Roman" w:hAnsi="Times New Roman"/>
                <w:i/>
                <w:sz w:val="24"/>
                <w:szCs w:val="24"/>
              </w:rPr>
            </w:pPr>
            <w:r w:rsidRPr="00FC1C3B">
              <w:rPr>
                <w:rFonts w:ascii="Times New Roman" w:hAnsi="Times New Roman"/>
                <w:b/>
                <w:iCs/>
                <w:sz w:val="24"/>
                <w:szCs w:val="24"/>
              </w:rPr>
              <w:t>Промежуточная аттестация</w:t>
            </w:r>
            <w:r>
              <w:rPr>
                <w:rFonts w:ascii="Times New Roman" w:hAnsi="Times New Roman"/>
                <w:b/>
                <w:iCs/>
                <w:sz w:val="24"/>
                <w:szCs w:val="24"/>
              </w:rPr>
              <w:t xml:space="preserve"> в форме дифференцированного зачета</w:t>
            </w:r>
          </w:p>
        </w:tc>
        <w:tc>
          <w:tcPr>
            <w:tcW w:w="927" w:type="pct"/>
            <w:vAlign w:val="center"/>
          </w:tcPr>
          <w:p w:rsidR="00FC1C3B" w:rsidRPr="00FC1C3B" w:rsidRDefault="00FC1C3B" w:rsidP="00FC1C3B">
            <w:pPr>
              <w:spacing w:after="0" w:line="240" w:lineRule="auto"/>
              <w:jc w:val="center"/>
              <w:rPr>
                <w:rFonts w:ascii="Times New Roman" w:hAnsi="Times New Roman"/>
                <w:iCs/>
                <w:sz w:val="24"/>
                <w:szCs w:val="24"/>
              </w:rPr>
            </w:pPr>
            <w:r w:rsidRPr="00FC1C3B">
              <w:rPr>
                <w:rFonts w:ascii="Times New Roman" w:hAnsi="Times New Roman"/>
                <w:iCs/>
                <w:sz w:val="24"/>
                <w:szCs w:val="24"/>
              </w:rPr>
              <w:t>2</w:t>
            </w:r>
          </w:p>
        </w:tc>
      </w:tr>
    </w:tbl>
    <w:p w:rsidR="00716BE8" w:rsidRDefault="00716BE8" w:rsidP="00FC1C3B">
      <w:pPr>
        <w:spacing w:after="0" w:line="240" w:lineRule="auto"/>
        <w:rPr>
          <w:rFonts w:ascii="Times New Roman" w:hAnsi="Times New Roman"/>
          <w:b/>
          <w:i/>
          <w:sz w:val="24"/>
          <w:szCs w:val="24"/>
        </w:rPr>
      </w:pPr>
    </w:p>
    <w:p w:rsidR="00FC1C3B" w:rsidRPr="00FC1C3B" w:rsidRDefault="00FC1C3B" w:rsidP="00FC1C3B">
      <w:pPr>
        <w:spacing w:after="0" w:line="240" w:lineRule="auto"/>
        <w:rPr>
          <w:rFonts w:ascii="Times New Roman" w:hAnsi="Times New Roman"/>
          <w:b/>
          <w:i/>
          <w:sz w:val="24"/>
          <w:szCs w:val="24"/>
        </w:rPr>
      </w:pPr>
      <w:r w:rsidRPr="00FC1C3B">
        <w:rPr>
          <w:rFonts w:ascii="Times New Roman" w:hAnsi="Times New Roman"/>
          <w:b/>
          <w:i/>
          <w:sz w:val="24"/>
          <w:szCs w:val="24"/>
        </w:rPr>
        <w:t xml:space="preserve">2.2. Тематический план и содержание учебной дисциплины </w:t>
      </w:r>
    </w:p>
    <w:tbl>
      <w:tblPr>
        <w:tblStyle w:val="111"/>
        <w:tblW w:w="5000" w:type="pct"/>
        <w:tblLayout w:type="fixed"/>
        <w:tblLook w:val="01E0" w:firstRow="1" w:lastRow="1" w:firstColumn="1" w:lastColumn="1" w:noHBand="0" w:noVBand="0"/>
      </w:tblPr>
      <w:tblGrid>
        <w:gridCol w:w="1431"/>
        <w:gridCol w:w="5272"/>
        <w:gridCol w:w="999"/>
        <w:gridCol w:w="856"/>
        <w:gridCol w:w="1013"/>
      </w:tblGrid>
      <w:tr w:rsidR="00FC1C3B" w:rsidRPr="00FC1C3B" w:rsidTr="00FC1C3B">
        <w:trPr>
          <w:trHeight w:val="20"/>
        </w:trPr>
        <w:tc>
          <w:tcPr>
            <w:tcW w:w="748" w:type="pct"/>
          </w:tcPr>
          <w:p w:rsidR="00FC1C3B" w:rsidRPr="00FC1C3B" w:rsidRDefault="00FC1C3B" w:rsidP="00FC1C3B">
            <w:pPr>
              <w:spacing w:after="0" w:line="240" w:lineRule="auto"/>
              <w:rPr>
                <w:b/>
                <w:bCs/>
                <w:i/>
                <w:sz w:val="24"/>
                <w:szCs w:val="24"/>
              </w:rPr>
            </w:pPr>
            <w:r w:rsidRPr="00FC1C3B">
              <w:rPr>
                <w:b/>
                <w:bCs/>
                <w:i/>
                <w:sz w:val="24"/>
                <w:szCs w:val="24"/>
              </w:rPr>
              <w:t>Наименование разделов и тем</w:t>
            </w:r>
          </w:p>
        </w:tc>
        <w:tc>
          <w:tcPr>
            <w:tcW w:w="3276" w:type="pct"/>
            <w:gridSpan w:val="2"/>
          </w:tcPr>
          <w:p w:rsidR="00FC1C3B" w:rsidRPr="00FC1C3B" w:rsidRDefault="00FC1C3B" w:rsidP="00FC1C3B">
            <w:pPr>
              <w:spacing w:after="0" w:line="240" w:lineRule="auto"/>
              <w:rPr>
                <w:b/>
                <w:bCs/>
                <w:i/>
                <w:sz w:val="24"/>
                <w:szCs w:val="24"/>
              </w:rPr>
            </w:pPr>
            <w:r w:rsidRPr="00FC1C3B">
              <w:rPr>
                <w:b/>
                <w:bCs/>
                <w:i/>
                <w:sz w:val="24"/>
                <w:szCs w:val="24"/>
              </w:rPr>
              <w:t>Содержание учебного материала и формы организации деятельности обучающихся</w:t>
            </w:r>
          </w:p>
        </w:tc>
        <w:tc>
          <w:tcPr>
            <w:tcW w:w="447" w:type="pct"/>
          </w:tcPr>
          <w:p w:rsidR="00FC1C3B" w:rsidRPr="00FC1C3B" w:rsidRDefault="00FC1C3B" w:rsidP="00FC1C3B">
            <w:pPr>
              <w:spacing w:after="0" w:line="240" w:lineRule="auto"/>
              <w:jc w:val="center"/>
              <w:rPr>
                <w:b/>
                <w:bCs/>
                <w:i/>
                <w:sz w:val="24"/>
                <w:szCs w:val="24"/>
              </w:rPr>
            </w:pPr>
            <w:r w:rsidRPr="00FC1C3B">
              <w:rPr>
                <w:b/>
                <w:bCs/>
                <w:i/>
                <w:sz w:val="24"/>
                <w:szCs w:val="24"/>
              </w:rPr>
              <w:t>Объем в часах</w:t>
            </w:r>
          </w:p>
        </w:tc>
        <w:tc>
          <w:tcPr>
            <w:cnfStyle w:val="000100000000" w:firstRow="0" w:lastRow="0" w:firstColumn="0" w:lastColumn="1" w:oddVBand="0" w:evenVBand="0" w:oddHBand="0" w:evenHBand="0" w:firstRowFirstColumn="0" w:firstRowLastColumn="0" w:lastRowFirstColumn="0" w:lastRowLastColumn="0"/>
            <w:tcW w:w="529" w:type="pct"/>
          </w:tcPr>
          <w:p w:rsidR="00FC1C3B" w:rsidRPr="00FC1C3B" w:rsidRDefault="00FC1C3B" w:rsidP="00FC1C3B">
            <w:pPr>
              <w:spacing w:after="0" w:line="240" w:lineRule="auto"/>
              <w:rPr>
                <w:b/>
                <w:bCs/>
                <w:i w:val="0"/>
                <w:sz w:val="24"/>
                <w:szCs w:val="24"/>
              </w:rPr>
            </w:pPr>
            <w:r w:rsidRPr="00FC1C3B">
              <w:rPr>
                <w:b/>
                <w:bCs/>
                <w:i w:val="0"/>
                <w:sz w:val="24"/>
                <w:szCs w:val="24"/>
              </w:rPr>
              <w:t>Осваиваемые элементы компетенций</w:t>
            </w:r>
          </w:p>
        </w:tc>
      </w:tr>
      <w:tr w:rsidR="00FC1C3B" w:rsidRPr="00FC1C3B" w:rsidTr="00FC1C3B">
        <w:trPr>
          <w:trHeight w:val="20"/>
        </w:trPr>
        <w:tc>
          <w:tcPr>
            <w:tcW w:w="748" w:type="pct"/>
          </w:tcPr>
          <w:p w:rsidR="00FC1C3B" w:rsidRPr="00FC1C3B" w:rsidRDefault="00FC1C3B" w:rsidP="00FC1C3B">
            <w:pPr>
              <w:spacing w:after="0" w:line="240" w:lineRule="auto"/>
              <w:jc w:val="center"/>
              <w:rPr>
                <w:b/>
                <w:bCs/>
                <w:i/>
                <w:sz w:val="24"/>
                <w:szCs w:val="24"/>
              </w:rPr>
            </w:pPr>
            <w:r w:rsidRPr="00FC1C3B">
              <w:rPr>
                <w:b/>
                <w:bCs/>
                <w:i/>
                <w:sz w:val="24"/>
                <w:szCs w:val="24"/>
              </w:rPr>
              <w:t>1</w:t>
            </w:r>
          </w:p>
        </w:tc>
        <w:tc>
          <w:tcPr>
            <w:tcW w:w="3276" w:type="pct"/>
            <w:gridSpan w:val="2"/>
          </w:tcPr>
          <w:p w:rsidR="00FC1C3B" w:rsidRPr="00FC1C3B" w:rsidRDefault="00FC1C3B" w:rsidP="00FC1C3B">
            <w:pPr>
              <w:spacing w:after="0" w:line="240" w:lineRule="auto"/>
              <w:jc w:val="center"/>
              <w:rPr>
                <w:b/>
                <w:bCs/>
                <w:i/>
                <w:sz w:val="24"/>
                <w:szCs w:val="24"/>
              </w:rPr>
            </w:pPr>
            <w:r w:rsidRPr="00FC1C3B">
              <w:rPr>
                <w:b/>
                <w:bCs/>
                <w:i/>
                <w:sz w:val="24"/>
                <w:szCs w:val="24"/>
              </w:rPr>
              <w:t>2</w:t>
            </w:r>
          </w:p>
        </w:tc>
        <w:tc>
          <w:tcPr>
            <w:tcW w:w="447" w:type="pct"/>
          </w:tcPr>
          <w:p w:rsidR="00FC1C3B" w:rsidRPr="00FC1C3B" w:rsidRDefault="00FC1C3B" w:rsidP="00FC1C3B">
            <w:pPr>
              <w:spacing w:after="0" w:line="240" w:lineRule="auto"/>
              <w:jc w:val="center"/>
              <w:rPr>
                <w:b/>
                <w:bCs/>
                <w:i/>
                <w:sz w:val="24"/>
                <w:szCs w:val="24"/>
              </w:rPr>
            </w:pPr>
            <w:r w:rsidRPr="00FC1C3B">
              <w:rPr>
                <w:b/>
                <w:bCs/>
                <w:i/>
                <w:sz w:val="24"/>
                <w:szCs w:val="24"/>
              </w:rPr>
              <w:t>3</w:t>
            </w:r>
          </w:p>
        </w:tc>
        <w:tc>
          <w:tcPr>
            <w:cnfStyle w:val="000100000000" w:firstRow="0" w:lastRow="0" w:firstColumn="0" w:lastColumn="1" w:oddVBand="0" w:evenVBand="0" w:oddHBand="0" w:evenHBand="0" w:firstRowFirstColumn="0" w:firstRowLastColumn="0" w:lastRowFirstColumn="0" w:lastRowLastColumn="0"/>
            <w:tcW w:w="529" w:type="pct"/>
          </w:tcPr>
          <w:p w:rsidR="00FC1C3B" w:rsidRPr="00FC1C3B" w:rsidRDefault="00FC1C3B" w:rsidP="00FC1C3B">
            <w:pPr>
              <w:spacing w:after="0" w:line="240" w:lineRule="auto"/>
              <w:rPr>
                <w:b/>
                <w:bCs/>
                <w:i w:val="0"/>
                <w:sz w:val="24"/>
                <w:szCs w:val="24"/>
              </w:rPr>
            </w:pPr>
          </w:p>
        </w:tc>
      </w:tr>
      <w:tr w:rsidR="00FC1C3B" w:rsidRPr="00FC1C3B" w:rsidTr="00FC1C3B">
        <w:trPr>
          <w:trHeight w:val="20"/>
        </w:trPr>
        <w:tc>
          <w:tcPr>
            <w:tcW w:w="4024" w:type="pct"/>
            <w:gridSpan w:val="3"/>
          </w:tcPr>
          <w:p w:rsidR="00FC1C3B" w:rsidRPr="00FC1C3B" w:rsidRDefault="00FC1C3B" w:rsidP="00FC1C3B">
            <w:pPr>
              <w:spacing w:after="0" w:line="240" w:lineRule="auto"/>
              <w:rPr>
                <w:b/>
                <w:sz w:val="24"/>
                <w:szCs w:val="24"/>
              </w:rPr>
            </w:pPr>
            <w:r w:rsidRPr="00FC1C3B">
              <w:rPr>
                <w:b/>
                <w:sz w:val="24"/>
                <w:szCs w:val="24"/>
              </w:rPr>
              <w:t>Раздел 1. Основы физической культуры</w:t>
            </w:r>
          </w:p>
        </w:tc>
        <w:tc>
          <w:tcPr>
            <w:tcW w:w="447" w:type="pct"/>
            <w:vMerge w:val="restart"/>
          </w:tcPr>
          <w:p w:rsidR="00FC1C3B" w:rsidRPr="00FC1C3B" w:rsidRDefault="00FC1C3B" w:rsidP="00FC1C3B">
            <w:pPr>
              <w:spacing w:after="0" w:line="240" w:lineRule="auto"/>
              <w:jc w:val="center"/>
              <w:rPr>
                <w:b/>
                <w:bCs/>
                <w:i/>
                <w:sz w:val="24"/>
                <w:szCs w:val="24"/>
              </w:rPr>
            </w:pPr>
            <w:r>
              <w:rPr>
                <w:b/>
                <w:bCs/>
                <w:i/>
                <w:sz w:val="24"/>
                <w:szCs w:val="24"/>
              </w:rPr>
              <w:t>4</w:t>
            </w:r>
          </w:p>
        </w:tc>
        <w:tc>
          <w:tcPr>
            <w:cnfStyle w:val="000100000000" w:firstRow="0" w:lastRow="0" w:firstColumn="0" w:lastColumn="1" w:oddVBand="0" w:evenVBand="0" w:oddHBand="0" w:evenHBand="0" w:firstRowFirstColumn="0" w:firstRowLastColumn="0" w:lastRowFirstColumn="0" w:lastRowLastColumn="0"/>
            <w:tcW w:w="529" w:type="pct"/>
            <w:vMerge w:val="restart"/>
          </w:tcPr>
          <w:p w:rsidR="00FC1C3B" w:rsidRPr="00FC1C3B" w:rsidRDefault="00FC1C3B" w:rsidP="00FC1C3B">
            <w:pPr>
              <w:spacing w:after="0" w:line="240" w:lineRule="auto"/>
              <w:jc w:val="center"/>
              <w:rPr>
                <w:b/>
                <w:i w:val="0"/>
                <w:sz w:val="24"/>
                <w:szCs w:val="24"/>
              </w:rPr>
            </w:pPr>
            <w:r w:rsidRPr="00FC1C3B">
              <w:rPr>
                <w:b/>
                <w:i w:val="0"/>
                <w:sz w:val="24"/>
                <w:szCs w:val="24"/>
              </w:rPr>
              <w:t>ОК3</w:t>
            </w:r>
          </w:p>
          <w:p w:rsidR="00FC1C3B" w:rsidRPr="00FC1C3B" w:rsidRDefault="00FC1C3B" w:rsidP="00FC1C3B">
            <w:pPr>
              <w:spacing w:after="0" w:line="240" w:lineRule="auto"/>
              <w:jc w:val="center"/>
              <w:rPr>
                <w:b/>
                <w:i w:val="0"/>
                <w:sz w:val="24"/>
                <w:szCs w:val="24"/>
              </w:rPr>
            </w:pPr>
            <w:r w:rsidRPr="00FC1C3B">
              <w:rPr>
                <w:b/>
                <w:i w:val="0"/>
                <w:sz w:val="24"/>
                <w:szCs w:val="24"/>
              </w:rPr>
              <w:t>ОК 4</w:t>
            </w:r>
          </w:p>
          <w:p w:rsidR="00FC1C3B" w:rsidRPr="00FC1C3B" w:rsidRDefault="00FC1C3B" w:rsidP="00FC1C3B">
            <w:pPr>
              <w:spacing w:after="0" w:line="240" w:lineRule="auto"/>
              <w:jc w:val="center"/>
              <w:rPr>
                <w:b/>
                <w:i w:val="0"/>
                <w:sz w:val="24"/>
                <w:szCs w:val="24"/>
              </w:rPr>
            </w:pPr>
            <w:r w:rsidRPr="00FC1C3B">
              <w:rPr>
                <w:b/>
                <w:i w:val="0"/>
                <w:sz w:val="24"/>
                <w:szCs w:val="24"/>
              </w:rPr>
              <w:t>ОК 6</w:t>
            </w:r>
            <w:r w:rsidRPr="00FC1C3B">
              <w:rPr>
                <w:b/>
                <w:i w:val="0"/>
                <w:sz w:val="24"/>
                <w:szCs w:val="24"/>
              </w:rPr>
              <w:br/>
              <w:t>ОК 7</w:t>
            </w:r>
          </w:p>
          <w:p w:rsidR="00FC1C3B" w:rsidRPr="00FC1C3B" w:rsidRDefault="00FC1C3B" w:rsidP="00FC1C3B">
            <w:pPr>
              <w:spacing w:after="0" w:line="240" w:lineRule="auto"/>
              <w:jc w:val="center"/>
              <w:rPr>
                <w:b/>
                <w:bCs/>
                <w:i w:val="0"/>
                <w:sz w:val="24"/>
                <w:szCs w:val="24"/>
              </w:rPr>
            </w:pPr>
            <w:r w:rsidRPr="00FC1C3B">
              <w:rPr>
                <w:b/>
                <w:i w:val="0"/>
                <w:sz w:val="24"/>
                <w:szCs w:val="24"/>
              </w:rPr>
              <w:t>ОК 8</w:t>
            </w:r>
          </w:p>
        </w:tc>
      </w:tr>
      <w:tr w:rsidR="00FC1C3B" w:rsidRPr="00FC1C3B" w:rsidTr="00FC1C3B">
        <w:trPr>
          <w:trHeight w:val="20"/>
        </w:trPr>
        <w:tc>
          <w:tcPr>
            <w:tcW w:w="748" w:type="pct"/>
            <w:vMerge w:val="restart"/>
          </w:tcPr>
          <w:p w:rsidR="00FC1C3B" w:rsidRPr="00FC1C3B" w:rsidRDefault="00FC1C3B" w:rsidP="00FC1C3B">
            <w:pPr>
              <w:spacing w:after="0" w:line="240" w:lineRule="auto"/>
              <w:rPr>
                <w:b/>
                <w:bCs/>
                <w:i/>
                <w:sz w:val="24"/>
                <w:szCs w:val="24"/>
              </w:rPr>
            </w:pPr>
            <w:r w:rsidRPr="00FC1C3B">
              <w:rPr>
                <w:b/>
                <w:bCs/>
                <w:i/>
                <w:sz w:val="24"/>
                <w:szCs w:val="24"/>
              </w:rPr>
              <w:t>Тема 1.1.</w:t>
            </w:r>
          </w:p>
          <w:p w:rsidR="00FC1C3B" w:rsidRPr="00FC1C3B" w:rsidRDefault="00FC1C3B" w:rsidP="00FC1C3B">
            <w:pPr>
              <w:spacing w:after="0" w:line="240" w:lineRule="auto"/>
              <w:rPr>
                <w:b/>
                <w:bCs/>
                <w:i/>
                <w:sz w:val="24"/>
                <w:szCs w:val="24"/>
              </w:rPr>
            </w:pPr>
            <w:r w:rsidRPr="00FC1C3B">
              <w:rPr>
                <w:b/>
                <w:bCs/>
                <w:i/>
                <w:sz w:val="24"/>
                <w:szCs w:val="24"/>
              </w:rPr>
              <w:t xml:space="preserve">Физическаякультуравпрофессиональнойподготовкеисоциокультурноеразвитие </w:t>
            </w:r>
            <w:r w:rsidRPr="00FC1C3B">
              <w:rPr>
                <w:b/>
                <w:bCs/>
                <w:i/>
                <w:sz w:val="24"/>
                <w:szCs w:val="24"/>
              </w:rPr>
              <w:lastRenderedPageBreak/>
              <w:t>личности</w:t>
            </w:r>
          </w:p>
        </w:tc>
        <w:tc>
          <w:tcPr>
            <w:tcW w:w="3276" w:type="pct"/>
            <w:gridSpan w:val="2"/>
          </w:tcPr>
          <w:p w:rsidR="00FC1C3B" w:rsidRPr="00FC1C3B" w:rsidRDefault="00FC1C3B" w:rsidP="00FC1C3B">
            <w:pPr>
              <w:spacing w:after="0" w:line="240" w:lineRule="auto"/>
              <w:rPr>
                <w:b/>
                <w:bCs/>
                <w:i/>
                <w:sz w:val="24"/>
                <w:szCs w:val="24"/>
              </w:rPr>
            </w:pPr>
            <w:r w:rsidRPr="00FC1C3B">
              <w:rPr>
                <w:b/>
                <w:bCs/>
                <w:i/>
                <w:sz w:val="24"/>
                <w:szCs w:val="24"/>
              </w:rPr>
              <w:lastRenderedPageBreak/>
              <w:t xml:space="preserve">Содержание учебного материала </w:t>
            </w:r>
          </w:p>
        </w:tc>
        <w:tc>
          <w:tcPr>
            <w:tcW w:w="447" w:type="pct"/>
            <w:vMerge/>
          </w:tcPr>
          <w:p w:rsidR="00FC1C3B" w:rsidRPr="00FC1C3B" w:rsidRDefault="00FC1C3B" w:rsidP="00FC1C3B">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FC1C3B" w:rsidRPr="00FC1C3B" w:rsidRDefault="00FC1C3B" w:rsidP="00FC1C3B">
            <w:pPr>
              <w:spacing w:after="0" w:line="240" w:lineRule="auto"/>
              <w:jc w:val="center"/>
              <w:rPr>
                <w:b/>
                <w:i w:val="0"/>
                <w:sz w:val="24"/>
                <w:szCs w:val="24"/>
              </w:rPr>
            </w:pPr>
          </w:p>
        </w:tc>
      </w:tr>
      <w:tr w:rsidR="00FC1C3B" w:rsidRPr="00FC1C3B" w:rsidTr="00FC1C3B">
        <w:trPr>
          <w:trHeight w:val="20"/>
        </w:trPr>
        <w:tc>
          <w:tcPr>
            <w:tcW w:w="748" w:type="pct"/>
            <w:vMerge/>
          </w:tcPr>
          <w:p w:rsidR="00FC1C3B" w:rsidRPr="00FC1C3B" w:rsidRDefault="00FC1C3B" w:rsidP="00FC1C3B">
            <w:pPr>
              <w:spacing w:after="0" w:line="240" w:lineRule="auto"/>
              <w:rPr>
                <w:b/>
                <w:bCs/>
                <w:i/>
                <w:sz w:val="24"/>
                <w:szCs w:val="24"/>
              </w:rPr>
            </w:pPr>
          </w:p>
        </w:tc>
        <w:tc>
          <w:tcPr>
            <w:tcW w:w="3276" w:type="pct"/>
            <w:gridSpan w:val="2"/>
          </w:tcPr>
          <w:p w:rsidR="00FC1C3B" w:rsidRPr="00FC1C3B" w:rsidRDefault="00FC1C3B" w:rsidP="00FC1C3B">
            <w:pPr>
              <w:spacing w:after="0" w:line="240" w:lineRule="auto"/>
              <w:jc w:val="both"/>
              <w:rPr>
                <w:sz w:val="24"/>
                <w:szCs w:val="24"/>
              </w:rPr>
            </w:pPr>
            <w:r w:rsidRPr="00FC1C3B">
              <w:rPr>
                <w:sz w:val="24"/>
                <w:szCs w:val="24"/>
              </w:rPr>
              <w:t>1. Основы здорового образа жизни. Физическая культура в обеспечении</w:t>
            </w:r>
          </w:p>
          <w:p w:rsidR="00FC1C3B" w:rsidRPr="00FC1C3B" w:rsidRDefault="00FC1C3B" w:rsidP="00FC1C3B">
            <w:pPr>
              <w:spacing w:after="0" w:line="240" w:lineRule="auto"/>
              <w:rPr>
                <w:b/>
                <w:bCs/>
                <w:i/>
                <w:sz w:val="24"/>
                <w:szCs w:val="24"/>
              </w:rPr>
            </w:pPr>
            <w:r w:rsidRPr="00FC1C3B">
              <w:rPr>
                <w:sz w:val="24"/>
                <w:szCs w:val="24"/>
              </w:rPr>
              <w:t>здоровья</w:t>
            </w:r>
          </w:p>
        </w:tc>
        <w:tc>
          <w:tcPr>
            <w:tcW w:w="447" w:type="pct"/>
            <w:vMerge/>
          </w:tcPr>
          <w:p w:rsidR="00FC1C3B" w:rsidRPr="00FC1C3B" w:rsidRDefault="00FC1C3B" w:rsidP="00FC1C3B">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FC1C3B" w:rsidRPr="00FC1C3B" w:rsidRDefault="00FC1C3B" w:rsidP="00FC1C3B">
            <w:pPr>
              <w:spacing w:after="0" w:line="240" w:lineRule="auto"/>
              <w:rPr>
                <w:b/>
                <w:bCs/>
                <w:i w:val="0"/>
                <w:sz w:val="24"/>
                <w:szCs w:val="24"/>
              </w:rPr>
            </w:pPr>
          </w:p>
        </w:tc>
      </w:tr>
      <w:tr w:rsidR="00FC1C3B" w:rsidRPr="00FC1C3B" w:rsidTr="00FC1C3B">
        <w:trPr>
          <w:trHeight w:val="20"/>
        </w:trPr>
        <w:tc>
          <w:tcPr>
            <w:tcW w:w="748" w:type="pct"/>
            <w:vMerge/>
          </w:tcPr>
          <w:p w:rsidR="00FC1C3B" w:rsidRPr="00FC1C3B" w:rsidRDefault="00FC1C3B" w:rsidP="00FC1C3B">
            <w:pPr>
              <w:spacing w:after="0" w:line="240" w:lineRule="auto"/>
              <w:rPr>
                <w:b/>
                <w:bCs/>
                <w:i/>
                <w:sz w:val="24"/>
                <w:szCs w:val="24"/>
              </w:rPr>
            </w:pPr>
          </w:p>
        </w:tc>
        <w:tc>
          <w:tcPr>
            <w:tcW w:w="3276" w:type="pct"/>
            <w:gridSpan w:val="2"/>
          </w:tcPr>
          <w:p w:rsidR="00FC1C3B" w:rsidRPr="00FC1C3B" w:rsidRDefault="00FC1C3B" w:rsidP="00FC1C3B">
            <w:pPr>
              <w:spacing w:after="0" w:line="240" w:lineRule="auto"/>
              <w:jc w:val="both"/>
              <w:rPr>
                <w:sz w:val="24"/>
                <w:szCs w:val="24"/>
              </w:rPr>
            </w:pPr>
            <w:r w:rsidRPr="00FC1C3B">
              <w:rPr>
                <w:sz w:val="24"/>
                <w:szCs w:val="24"/>
              </w:rPr>
              <w:t>2. Самоконтроль студентов физическими упражнениями и спортом.</w:t>
            </w:r>
          </w:p>
          <w:p w:rsidR="00FC1C3B" w:rsidRPr="00FC1C3B" w:rsidRDefault="00FC1C3B" w:rsidP="00FC1C3B">
            <w:pPr>
              <w:spacing w:after="0" w:line="240" w:lineRule="auto"/>
              <w:rPr>
                <w:b/>
                <w:bCs/>
                <w:i/>
                <w:sz w:val="24"/>
                <w:szCs w:val="24"/>
              </w:rPr>
            </w:pPr>
            <w:r w:rsidRPr="00FC1C3B">
              <w:rPr>
                <w:sz w:val="24"/>
                <w:szCs w:val="24"/>
              </w:rPr>
              <w:t>Контроль уровня совершенствования профессионально важных психофизиологических качеств</w:t>
            </w:r>
          </w:p>
        </w:tc>
        <w:tc>
          <w:tcPr>
            <w:tcW w:w="447" w:type="pct"/>
            <w:vMerge/>
          </w:tcPr>
          <w:p w:rsidR="00FC1C3B" w:rsidRPr="00FC1C3B" w:rsidRDefault="00FC1C3B" w:rsidP="00FC1C3B">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FC1C3B" w:rsidRPr="00FC1C3B" w:rsidRDefault="00FC1C3B" w:rsidP="00FC1C3B">
            <w:pPr>
              <w:spacing w:after="0" w:line="240" w:lineRule="auto"/>
              <w:rPr>
                <w:b/>
                <w:bCs/>
                <w:i w:val="0"/>
                <w:sz w:val="24"/>
                <w:szCs w:val="24"/>
              </w:rPr>
            </w:pPr>
          </w:p>
        </w:tc>
      </w:tr>
      <w:tr w:rsidR="00FC1C3B" w:rsidRPr="00FC1C3B" w:rsidTr="00FC1C3B">
        <w:trPr>
          <w:trHeight w:val="20"/>
        </w:trPr>
        <w:tc>
          <w:tcPr>
            <w:tcW w:w="748" w:type="pct"/>
            <w:vMerge/>
          </w:tcPr>
          <w:p w:rsidR="00FC1C3B" w:rsidRPr="00FC1C3B" w:rsidRDefault="00FC1C3B" w:rsidP="00FC1C3B">
            <w:pPr>
              <w:spacing w:after="0" w:line="240" w:lineRule="auto"/>
              <w:rPr>
                <w:b/>
                <w:bCs/>
                <w:i/>
                <w:sz w:val="24"/>
                <w:szCs w:val="24"/>
              </w:rPr>
            </w:pPr>
          </w:p>
        </w:tc>
        <w:tc>
          <w:tcPr>
            <w:tcW w:w="3276" w:type="pct"/>
            <w:gridSpan w:val="2"/>
          </w:tcPr>
          <w:p w:rsidR="00FC1C3B" w:rsidRPr="00FC1C3B" w:rsidRDefault="00FC1C3B" w:rsidP="00FC1C3B">
            <w:pPr>
              <w:spacing w:after="0" w:line="240" w:lineRule="auto"/>
              <w:rPr>
                <w:b/>
                <w:i/>
                <w:sz w:val="24"/>
                <w:szCs w:val="24"/>
              </w:rPr>
            </w:pPr>
            <w:r w:rsidRPr="00FC1C3B">
              <w:rPr>
                <w:b/>
                <w:bCs/>
                <w:i/>
                <w:sz w:val="24"/>
                <w:szCs w:val="24"/>
              </w:rPr>
              <w:t xml:space="preserve">В том числе, практических занятий и лабораторных </w:t>
            </w:r>
            <w:r w:rsidRPr="00FC1C3B">
              <w:rPr>
                <w:b/>
                <w:bCs/>
                <w:i/>
                <w:sz w:val="24"/>
                <w:szCs w:val="24"/>
              </w:rPr>
              <w:lastRenderedPageBreak/>
              <w:t xml:space="preserve">работ </w:t>
            </w:r>
          </w:p>
        </w:tc>
        <w:tc>
          <w:tcPr>
            <w:tcW w:w="447" w:type="pct"/>
            <w:vMerge/>
          </w:tcPr>
          <w:p w:rsidR="00FC1C3B" w:rsidRPr="00FC1C3B" w:rsidRDefault="00FC1C3B" w:rsidP="00FC1C3B">
            <w:pPr>
              <w:spacing w:after="0" w:line="240" w:lineRule="auto"/>
              <w:jc w:val="center"/>
              <w:rPr>
                <w:b/>
                <w:i/>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FC1C3B" w:rsidRPr="00FC1C3B" w:rsidRDefault="00FC1C3B" w:rsidP="00FC1C3B">
            <w:pPr>
              <w:spacing w:after="0" w:line="240" w:lineRule="auto"/>
              <w:rPr>
                <w:b/>
                <w:i w:val="0"/>
                <w:sz w:val="24"/>
                <w:szCs w:val="24"/>
              </w:rPr>
            </w:pPr>
          </w:p>
        </w:tc>
      </w:tr>
      <w:tr w:rsidR="00FC1C3B" w:rsidRPr="00FC1C3B" w:rsidTr="00FC1C3B">
        <w:trPr>
          <w:trHeight w:val="20"/>
        </w:trPr>
        <w:tc>
          <w:tcPr>
            <w:tcW w:w="748" w:type="pct"/>
            <w:vMerge/>
          </w:tcPr>
          <w:p w:rsidR="00FC1C3B" w:rsidRPr="00FC1C3B" w:rsidRDefault="00FC1C3B" w:rsidP="00FC1C3B">
            <w:pPr>
              <w:spacing w:after="0" w:line="240" w:lineRule="auto"/>
              <w:rPr>
                <w:b/>
                <w:bCs/>
                <w:i/>
                <w:sz w:val="24"/>
                <w:szCs w:val="24"/>
              </w:rPr>
            </w:pPr>
          </w:p>
        </w:tc>
        <w:tc>
          <w:tcPr>
            <w:tcW w:w="3276" w:type="pct"/>
            <w:gridSpan w:val="2"/>
          </w:tcPr>
          <w:p w:rsidR="00FC1C3B" w:rsidRPr="00FC1C3B" w:rsidRDefault="00FC1C3B" w:rsidP="00FC1C3B">
            <w:pPr>
              <w:spacing w:after="0" w:line="240" w:lineRule="auto"/>
              <w:rPr>
                <w:b/>
                <w:bCs/>
                <w:i/>
                <w:sz w:val="24"/>
                <w:szCs w:val="24"/>
              </w:rPr>
            </w:pPr>
            <w:r w:rsidRPr="00FC1C3B">
              <w:rPr>
                <w:b/>
                <w:bCs/>
                <w:i/>
                <w:sz w:val="24"/>
                <w:szCs w:val="24"/>
              </w:rPr>
              <w:t xml:space="preserve">Самостоятельная работа обучающихся </w:t>
            </w:r>
          </w:p>
        </w:tc>
        <w:tc>
          <w:tcPr>
            <w:tcW w:w="447" w:type="pct"/>
            <w:vMerge/>
          </w:tcPr>
          <w:p w:rsidR="00FC1C3B" w:rsidRPr="00FC1C3B" w:rsidRDefault="00FC1C3B" w:rsidP="00FC1C3B">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FC1C3B" w:rsidRPr="00FC1C3B" w:rsidRDefault="00FC1C3B" w:rsidP="00FC1C3B">
            <w:pPr>
              <w:spacing w:after="0" w:line="240" w:lineRule="auto"/>
              <w:rPr>
                <w:b/>
                <w:i w:val="0"/>
                <w:sz w:val="24"/>
                <w:szCs w:val="24"/>
              </w:rPr>
            </w:pPr>
          </w:p>
        </w:tc>
      </w:tr>
      <w:tr w:rsidR="00FC1C3B" w:rsidRPr="00FC1C3B" w:rsidTr="00FC1C3B">
        <w:trPr>
          <w:trHeight w:val="20"/>
        </w:trPr>
        <w:tc>
          <w:tcPr>
            <w:tcW w:w="4024" w:type="pct"/>
            <w:gridSpan w:val="3"/>
          </w:tcPr>
          <w:p w:rsidR="00FC1C3B" w:rsidRPr="00FC1C3B" w:rsidRDefault="00FC1C3B" w:rsidP="00FC1C3B">
            <w:pPr>
              <w:spacing w:after="0" w:line="240" w:lineRule="auto"/>
              <w:rPr>
                <w:bCs/>
                <w:color w:val="000000"/>
                <w:sz w:val="24"/>
                <w:szCs w:val="24"/>
              </w:rPr>
            </w:pPr>
            <w:r w:rsidRPr="00FC1C3B">
              <w:rPr>
                <w:bCs/>
                <w:color w:val="000000"/>
                <w:sz w:val="24"/>
                <w:szCs w:val="24"/>
              </w:rPr>
              <w:t>Раздел 2. Легкая атлетика</w:t>
            </w:r>
          </w:p>
        </w:tc>
        <w:tc>
          <w:tcPr>
            <w:tcW w:w="447" w:type="pct"/>
            <w:vMerge w:val="restart"/>
          </w:tcPr>
          <w:p w:rsidR="00FC1C3B" w:rsidRPr="00FC1C3B" w:rsidRDefault="00FC1C3B" w:rsidP="00FC1C3B">
            <w:pPr>
              <w:spacing w:after="0" w:line="240" w:lineRule="auto"/>
              <w:jc w:val="center"/>
              <w:rPr>
                <w:b/>
                <w:i/>
                <w:sz w:val="24"/>
                <w:szCs w:val="24"/>
              </w:rPr>
            </w:pPr>
            <w:r w:rsidRPr="00FC1C3B">
              <w:rPr>
                <w:b/>
                <w:i/>
                <w:sz w:val="24"/>
                <w:szCs w:val="24"/>
              </w:rPr>
              <w:t>4</w:t>
            </w:r>
            <w:r>
              <w:rPr>
                <w:b/>
                <w:i/>
                <w:sz w:val="24"/>
                <w:szCs w:val="24"/>
              </w:rPr>
              <w:t>2</w:t>
            </w:r>
          </w:p>
        </w:tc>
        <w:tc>
          <w:tcPr>
            <w:cnfStyle w:val="000100000000" w:firstRow="0" w:lastRow="0" w:firstColumn="0" w:lastColumn="1" w:oddVBand="0" w:evenVBand="0" w:oddHBand="0" w:evenHBand="0" w:firstRowFirstColumn="0" w:firstRowLastColumn="0" w:lastRowFirstColumn="0" w:lastRowLastColumn="0"/>
            <w:tcW w:w="529" w:type="pct"/>
            <w:vMerge w:val="restart"/>
          </w:tcPr>
          <w:p w:rsidR="00FC1C3B" w:rsidRPr="00FC1C3B" w:rsidRDefault="00FC1C3B" w:rsidP="00FC1C3B">
            <w:pPr>
              <w:spacing w:after="0" w:line="240" w:lineRule="auto"/>
              <w:jc w:val="center"/>
              <w:rPr>
                <w:b/>
                <w:i w:val="0"/>
                <w:sz w:val="24"/>
                <w:szCs w:val="24"/>
              </w:rPr>
            </w:pPr>
            <w:r w:rsidRPr="00FC1C3B">
              <w:rPr>
                <w:b/>
                <w:i w:val="0"/>
                <w:sz w:val="24"/>
                <w:szCs w:val="24"/>
              </w:rPr>
              <w:t>ОК3</w:t>
            </w:r>
          </w:p>
          <w:p w:rsidR="00FC1C3B" w:rsidRPr="00FC1C3B" w:rsidRDefault="00FC1C3B" w:rsidP="00FC1C3B">
            <w:pPr>
              <w:spacing w:after="0" w:line="240" w:lineRule="auto"/>
              <w:jc w:val="center"/>
              <w:rPr>
                <w:b/>
                <w:i w:val="0"/>
                <w:sz w:val="24"/>
                <w:szCs w:val="24"/>
              </w:rPr>
            </w:pPr>
            <w:r w:rsidRPr="00FC1C3B">
              <w:rPr>
                <w:b/>
                <w:i w:val="0"/>
                <w:sz w:val="24"/>
                <w:szCs w:val="24"/>
              </w:rPr>
              <w:t>ОК 4</w:t>
            </w:r>
          </w:p>
          <w:p w:rsidR="00FC1C3B" w:rsidRPr="00FC1C3B" w:rsidRDefault="00FC1C3B" w:rsidP="00FC1C3B">
            <w:pPr>
              <w:spacing w:after="0" w:line="240" w:lineRule="auto"/>
              <w:jc w:val="center"/>
              <w:rPr>
                <w:b/>
                <w:i w:val="0"/>
                <w:sz w:val="24"/>
                <w:szCs w:val="24"/>
              </w:rPr>
            </w:pPr>
            <w:r w:rsidRPr="00FC1C3B">
              <w:rPr>
                <w:b/>
                <w:i w:val="0"/>
                <w:sz w:val="24"/>
                <w:szCs w:val="24"/>
              </w:rPr>
              <w:t>ОК 6</w:t>
            </w:r>
            <w:r w:rsidRPr="00FC1C3B">
              <w:rPr>
                <w:b/>
                <w:i w:val="0"/>
                <w:sz w:val="24"/>
                <w:szCs w:val="24"/>
              </w:rPr>
              <w:br/>
              <w:t>ОК 7</w:t>
            </w:r>
          </w:p>
          <w:p w:rsidR="00FC1C3B" w:rsidRPr="00FC1C3B" w:rsidRDefault="00FC1C3B" w:rsidP="00FC1C3B">
            <w:pPr>
              <w:spacing w:after="0" w:line="240" w:lineRule="auto"/>
              <w:jc w:val="center"/>
              <w:rPr>
                <w:b/>
                <w:i w:val="0"/>
                <w:sz w:val="24"/>
                <w:szCs w:val="24"/>
              </w:rPr>
            </w:pPr>
            <w:r w:rsidRPr="00FC1C3B">
              <w:rPr>
                <w:b/>
                <w:i w:val="0"/>
                <w:sz w:val="24"/>
                <w:szCs w:val="24"/>
              </w:rPr>
              <w:t>ОК 8</w:t>
            </w:r>
          </w:p>
        </w:tc>
      </w:tr>
      <w:tr w:rsidR="00FC1C3B" w:rsidRPr="00FC1C3B" w:rsidTr="00FC1C3B">
        <w:trPr>
          <w:trHeight w:val="20"/>
        </w:trPr>
        <w:tc>
          <w:tcPr>
            <w:tcW w:w="748" w:type="pct"/>
            <w:vMerge w:val="restart"/>
          </w:tcPr>
          <w:p w:rsidR="00FC1C3B" w:rsidRPr="00FC1C3B" w:rsidRDefault="00FC1C3B" w:rsidP="00FC1C3B">
            <w:pPr>
              <w:spacing w:after="0" w:line="240" w:lineRule="auto"/>
              <w:rPr>
                <w:b/>
                <w:bCs/>
                <w:i/>
                <w:sz w:val="24"/>
                <w:szCs w:val="24"/>
              </w:rPr>
            </w:pPr>
            <w:r w:rsidRPr="00FC1C3B">
              <w:rPr>
                <w:b/>
                <w:bCs/>
                <w:i/>
                <w:sz w:val="24"/>
                <w:szCs w:val="24"/>
              </w:rPr>
              <w:t>Тема 2.1. Бег на короткие дистанции.</w:t>
            </w:r>
          </w:p>
          <w:p w:rsidR="00FC1C3B" w:rsidRPr="00FC1C3B" w:rsidRDefault="00FC1C3B" w:rsidP="00FC1C3B">
            <w:pPr>
              <w:spacing w:after="0" w:line="240" w:lineRule="auto"/>
              <w:rPr>
                <w:b/>
                <w:bCs/>
                <w:i/>
                <w:sz w:val="24"/>
                <w:szCs w:val="24"/>
              </w:rPr>
            </w:pPr>
            <w:r w:rsidRPr="00FC1C3B">
              <w:rPr>
                <w:b/>
                <w:bCs/>
                <w:i/>
                <w:sz w:val="24"/>
                <w:szCs w:val="24"/>
              </w:rPr>
              <w:t>Прыжок в длину с места</w:t>
            </w:r>
          </w:p>
        </w:tc>
        <w:tc>
          <w:tcPr>
            <w:tcW w:w="3276" w:type="pct"/>
            <w:gridSpan w:val="2"/>
          </w:tcPr>
          <w:p w:rsidR="00FC1C3B" w:rsidRPr="00FC1C3B" w:rsidRDefault="00FC1C3B" w:rsidP="00FC1C3B">
            <w:pPr>
              <w:spacing w:after="0" w:line="240" w:lineRule="auto"/>
              <w:rPr>
                <w:b/>
                <w:bCs/>
                <w:i/>
                <w:sz w:val="24"/>
                <w:szCs w:val="24"/>
              </w:rPr>
            </w:pPr>
            <w:r w:rsidRPr="00FC1C3B">
              <w:rPr>
                <w:b/>
                <w:bCs/>
                <w:i/>
                <w:sz w:val="24"/>
                <w:szCs w:val="24"/>
              </w:rPr>
              <w:t xml:space="preserve">Содержание учебного материала </w:t>
            </w:r>
          </w:p>
        </w:tc>
        <w:tc>
          <w:tcPr>
            <w:tcW w:w="447" w:type="pct"/>
            <w:vMerge/>
          </w:tcPr>
          <w:p w:rsidR="00FC1C3B" w:rsidRPr="00FC1C3B" w:rsidRDefault="00FC1C3B" w:rsidP="00FC1C3B">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FC1C3B" w:rsidRPr="00FC1C3B" w:rsidRDefault="00FC1C3B" w:rsidP="00FC1C3B">
            <w:pPr>
              <w:spacing w:after="0" w:line="240" w:lineRule="auto"/>
              <w:jc w:val="center"/>
              <w:rPr>
                <w:b/>
                <w:i w:val="0"/>
                <w:sz w:val="24"/>
                <w:szCs w:val="24"/>
              </w:rPr>
            </w:pPr>
          </w:p>
        </w:tc>
      </w:tr>
      <w:tr w:rsidR="00FC1C3B" w:rsidRPr="00FC1C3B" w:rsidTr="00FC1C3B">
        <w:trPr>
          <w:trHeight w:val="20"/>
        </w:trPr>
        <w:tc>
          <w:tcPr>
            <w:tcW w:w="748" w:type="pct"/>
            <w:vMerge/>
          </w:tcPr>
          <w:p w:rsidR="00FC1C3B" w:rsidRPr="00FC1C3B" w:rsidRDefault="00FC1C3B" w:rsidP="00FC1C3B">
            <w:pPr>
              <w:spacing w:after="0" w:line="240" w:lineRule="auto"/>
              <w:rPr>
                <w:b/>
                <w:bCs/>
                <w:i/>
                <w:sz w:val="24"/>
                <w:szCs w:val="24"/>
              </w:rPr>
            </w:pPr>
          </w:p>
        </w:tc>
        <w:tc>
          <w:tcPr>
            <w:tcW w:w="3276" w:type="pct"/>
            <w:gridSpan w:val="2"/>
          </w:tcPr>
          <w:p w:rsidR="00FC1C3B" w:rsidRPr="00FC1C3B" w:rsidRDefault="00FC1C3B" w:rsidP="00FC1C3B">
            <w:pPr>
              <w:spacing w:after="0" w:line="240" w:lineRule="auto"/>
              <w:jc w:val="both"/>
              <w:rPr>
                <w:b/>
                <w:bCs/>
                <w:i/>
                <w:sz w:val="24"/>
                <w:szCs w:val="24"/>
              </w:rPr>
            </w:pPr>
            <w:r w:rsidRPr="00FC1C3B">
              <w:rPr>
                <w:bCs/>
                <w:color w:val="000000"/>
                <w:sz w:val="24"/>
                <w:szCs w:val="24"/>
              </w:rPr>
              <w:t>1. Техника бега на короткие дистанции с низкого, среднего и высокого старта</w:t>
            </w:r>
          </w:p>
        </w:tc>
        <w:tc>
          <w:tcPr>
            <w:tcW w:w="447" w:type="pct"/>
            <w:vMerge/>
          </w:tcPr>
          <w:p w:rsidR="00FC1C3B" w:rsidRPr="00FC1C3B" w:rsidRDefault="00FC1C3B" w:rsidP="00FC1C3B">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FC1C3B" w:rsidRPr="00FC1C3B" w:rsidRDefault="00FC1C3B" w:rsidP="00FC1C3B">
            <w:pPr>
              <w:spacing w:after="0" w:line="240" w:lineRule="auto"/>
              <w:rPr>
                <w:b/>
                <w:bCs/>
                <w:i w:val="0"/>
                <w:sz w:val="24"/>
                <w:szCs w:val="24"/>
              </w:rPr>
            </w:pPr>
          </w:p>
        </w:tc>
      </w:tr>
      <w:tr w:rsidR="00FC1C3B" w:rsidRPr="00FC1C3B" w:rsidTr="00FC1C3B">
        <w:trPr>
          <w:trHeight w:val="20"/>
        </w:trPr>
        <w:tc>
          <w:tcPr>
            <w:tcW w:w="748" w:type="pct"/>
            <w:vMerge/>
          </w:tcPr>
          <w:p w:rsidR="00FC1C3B" w:rsidRPr="00FC1C3B" w:rsidRDefault="00FC1C3B" w:rsidP="00FC1C3B">
            <w:pPr>
              <w:spacing w:after="0" w:line="240" w:lineRule="auto"/>
              <w:rPr>
                <w:b/>
                <w:bCs/>
                <w:i/>
                <w:sz w:val="24"/>
                <w:szCs w:val="24"/>
              </w:rPr>
            </w:pPr>
          </w:p>
        </w:tc>
        <w:tc>
          <w:tcPr>
            <w:tcW w:w="3276" w:type="pct"/>
            <w:gridSpan w:val="2"/>
          </w:tcPr>
          <w:p w:rsidR="00FC1C3B" w:rsidRPr="00FC1C3B" w:rsidRDefault="00FC1C3B" w:rsidP="00FC1C3B">
            <w:pPr>
              <w:spacing w:after="0" w:line="240" w:lineRule="auto"/>
              <w:jc w:val="center"/>
              <w:rPr>
                <w:b/>
                <w:bCs/>
                <w:i/>
                <w:sz w:val="24"/>
                <w:szCs w:val="24"/>
              </w:rPr>
            </w:pPr>
            <w:r w:rsidRPr="00FC1C3B">
              <w:rPr>
                <w:bCs/>
                <w:color w:val="000000"/>
                <w:sz w:val="24"/>
                <w:szCs w:val="24"/>
              </w:rPr>
              <w:t>2. Техника прыжка в длину с места</w:t>
            </w:r>
          </w:p>
        </w:tc>
        <w:tc>
          <w:tcPr>
            <w:tcW w:w="447" w:type="pct"/>
            <w:vMerge/>
          </w:tcPr>
          <w:p w:rsidR="00FC1C3B" w:rsidRPr="00FC1C3B" w:rsidRDefault="00FC1C3B" w:rsidP="00FC1C3B">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FC1C3B" w:rsidRPr="00FC1C3B" w:rsidRDefault="00FC1C3B" w:rsidP="00FC1C3B">
            <w:pPr>
              <w:spacing w:after="0" w:line="240" w:lineRule="auto"/>
              <w:rPr>
                <w:b/>
                <w:bCs/>
                <w:i w:val="0"/>
                <w:sz w:val="24"/>
                <w:szCs w:val="24"/>
              </w:rPr>
            </w:pPr>
          </w:p>
        </w:tc>
      </w:tr>
      <w:tr w:rsidR="00FC1C3B" w:rsidRPr="00FC1C3B" w:rsidTr="00FC1C3B">
        <w:trPr>
          <w:trHeight w:val="20"/>
        </w:trPr>
        <w:tc>
          <w:tcPr>
            <w:tcW w:w="748" w:type="pct"/>
            <w:vMerge/>
          </w:tcPr>
          <w:p w:rsidR="00FC1C3B" w:rsidRPr="00FC1C3B" w:rsidRDefault="00FC1C3B" w:rsidP="00FC1C3B">
            <w:pPr>
              <w:spacing w:after="0" w:line="240" w:lineRule="auto"/>
              <w:rPr>
                <w:b/>
                <w:bCs/>
                <w:i/>
                <w:sz w:val="24"/>
                <w:szCs w:val="24"/>
              </w:rPr>
            </w:pPr>
          </w:p>
        </w:tc>
        <w:tc>
          <w:tcPr>
            <w:tcW w:w="3276" w:type="pct"/>
            <w:gridSpan w:val="2"/>
          </w:tcPr>
          <w:p w:rsidR="00FC1C3B" w:rsidRPr="00FC1C3B" w:rsidRDefault="00FC1C3B" w:rsidP="00FC1C3B">
            <w:pPr>
              <w:spacing w:after="0" w:line="240" w:lineRule="auto"/>
              <w:rPr>
                <w:b/>
                <w:i/>
                <w:sz w:val="24"/>
                <w:szCs w:val="24"/>
              </w:rPr>
            </w:pPr>
            <w:r w:rsidRPr="00FC1C3B">
              <w:rPr>
                <w:b/>
                <w:bCs/>
                <w:i/>
                <w:sz w:val="24"/>
                <w:szCs w:val="24"/>
              </w:rPr>
              <w:t>В том числе, практических занятий и лабораторных работ</w:t>
            </w:r>
          </w:p>
        </w:tc>
        <w:tc>
          <w:tcPr>
            <w:tcW w:w="447" w:type="pct"/>
            <w:vMerge/>
          </w:tcPr>
          <w:p w:rsidR="00FC1C3B" w:rsidRPr="00FC1C3B" w:rsidRDefault="00FC1C3B" w:rsidP="00FC1C3B">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FC1C3B" w:rsidRPr="00FC1C3B" w:rsidRDefault="00FC1C3B" w:rsidP="00FC1C3B">
            <w:pPr>
              <w:spacing w:after="0" w:line="240" w:lineRule="auto"/>
              <w:rPr>
                <w:b/>
                <w:bCs/>
                <w:i w:val="0"/>
                <w:sz w:val="24"/>
                <w:szCs w:val="24"/>
              </w:rPr>
            </w:pPr>
          </w:p>
        </w:tc>
      </w:tr>
      <w:tr w:rsidR="00FC1C3B" w:rsidRPr="00FC1C3B" w:rsidTr="00FC1C3B">
        <w:trPr>
          <w:trHeight w:val="20"/>
        </w:trPr>
        <w:tc>
          <w:tcPr>
            <w:tcW w:w="748" w:type="pct"/>
            <w:vMerge/>
          </w:tcPr>
          <w:p w:rsidR="00FC1C3B" w:rsidRPr="00FC1C3B" w:rsidRDefault="00FC1C3B" w:rsidP="00FC1C3B">
            <w:pPr>
              <w:spacing w:after="0" w:line="240" w:lineRule="auto"/>
              <w:rPr>
                <w:b/>
                <w:bCs/>
                <w:i/>
                <w:sz w:val="24"/>
                <w:szCs w:val="24"/>
              </w:rPr>
            </w:pPr>
          </w:p>
        </w:tc>
        <w:tc>
          <w:tcPr>
            <w:tcW w:w="3276" w:type="pct"/>
            <w:gridSpan w:val="2"/>
          </w:tcPr>
          <w:p w:rsidR="00FC1C3B" w:rsidRPr="00FC1C3B" w:rsidRDefault="00FC1C3B" w:rsidP="00FC1C3B">
            <w:pPr>
              <w:spacing w:after="0" w:line="240" w:lineRule="auto"/>
              <w:rPr>
                <w:bCs/>
                <w:sz w:val="24"/>
                <w:szCs w:val="24"/>
              </w:rPr>
            </w:pPr>
            <w:r w:rsidRPr="00FC1C3B">
              <w:rPr>
                <w:bCs/>
                <w:sz w:val="24"/>
                <w:szCs w:val="24"/>
              </w:rPr>
              <w:t>Техника безопасности на занятия Л/а. Техника беговых упражнений</w:t>
            </w:r>
          </w:p>
          <w:p w:rsidR="00FC1C3B" w:rsidRPr="00FC1C3B" w:rsidRDefault="00FC1C3B" w:rsidP="00FC1C3B">
            <w:pPr>
              <w:spacing w:after="0" w:line="240" w:lineRule="auto"/>
              <w:rPr>
                <w:bCs/>
                <w:sz w:val="24"/>
                <w:szCs w:val="24"/>
              </w:rPr>
            </w:pPr>
            <w:r w:rsidRPr="00FC1C3B">
              <w:rPr>
                <w:bCs/>
                <w:sz w:val="24"/>
                <w:szCs w:val="24"/>
              </w:rPr>
              <w:t>Совершенствование техники высокого и низкого старта, стартового разгона, финиширования</w:t>
            </w:r>
          </w:p>
          <w:p w:rsidR="00FC1C3B" w:rsidRPr="00FC1C3B" w:rsidRDefault="00FC1C3B" w:rsidP="00FC1C3B">
            <w:pPr>
              <w:spacing w:after="0" w:line="240" w:lineRule="auto"/>
              <w:rPr>
                <w:bCs/>
                <w:sz w:val="24"/>
                <w:szCs w:val="24"/>
              </w:rPr>
            </w:pPr>
            <w:r w:rsidRPr="00FC1C3B">
              <w:rPr>
                <w:bCs/>
                <w:sz w:val="24"/>
                <w:szCs w:val="24"/>
              </w:rPr>
              <w:t>Совершенствование техники бега на дистанции 100 м., контрольный норматив</w:t>
            </w:r>
          </w:p>
          <w:p w:rsidR="00FC1C3B" w:rsidRPr="00FC1C3B" w:rsidRDefault="00FC1C3B" w:rsidP="00FC1C3B">
            <w:pPr>
              <w:spacing w:after="0" w:line="240" w:lineRule="auto"/>
              <w:rPr>
                <w:bCs/>
                <w:sz w:val="24"/>
                <w:szCs w:val="24"/>
              </w:rPr>
            </w:pPr>
            <w:r w:rsidRPr="00FC1C3B">
              <w:rPr>
                <w:bCs/>
                <w:sz w:val="24"/>
                <w:szCs w:val="24"/>
              </w:rPr>
              <w:t>Совершенствование техники бега на дистанции 300 м., контрольный норматив</w:t>
            </w:r>
          </w:p>
          <w:p w:rsidR="00FC1C3B" w:rsidRPr="00FC1C3B" w:rsidRDefault="00FC1C3B" w:rsidP="00FC1C3B">
            <w:pPr>
              <w:spacing w:after="0" w:line="240" w:lineRule="auto"/>
              <w:rPr>
                <w:bCs/>
                <w:sz w:val="24"/>
                <w:szCs w:val="24"/>
              </w:rPr>
            </w:pPr>
            <w:r w:rsidRPr="00FC1C3B">
              <w:rPr>
                <w:bCs/>
                <w:sz w:val="24"/>
                <w:szCs w:val="24"/>
              </w:rPr>
              <w:t>Совершенствование техники бега на дистанции 500 м., контрольный норматив</w:t>
            </w:r>
          </w:p>
          <w:p w:rsidR="00FC1C3B" w:rsidRPr="00FC1C3B" w:rsidRDefault="00FC1C3B" w:rsidP="00FC1C3B">
            <w:pPr>
              <w:spacing w:after="0" w:line="240" w:lineRule="auto"/>
              <w:rPr>
                <w:bCs/>
                <w:sz w:val="24"/>
                <w:szCs w:val="24"/>
              </w:rPr>
            </w:pPr>
            <w:r w:rsidRPr="00FC1C3B">
              <w:rPr>
                <w:bCs/>
                <w:sz w:val="24"/>
                <w:szCs w:val="24"/>
              </w:rPr>
              <w:t>Совершенствование техники бега на дистанции 500 м., контрольный норматив</w:t>
            </w:r>
          </w:p>
          <w:p w:rsidR="00FC1C3B" w:rsidRPr="00FC1C3B" w:rsidRDefault="00FC1C3B" w:rsidP="00FC1C3B">
            <w:pPr>
              <w:spacing w:after="0" w:line="240" w:lineRule="auto"/>
              <w:rPr>
                <w:bCs/>
                <w:sz w:val="24"/>
                <w:szCs w:val="24"/>
              </w:rPr>
            </w:pPr>
            <w:r w:rsidRPr="00FC1C3B">
              <w:rPr>
                <w:bCs/>
                <w:sz w:val="24"/>
                <w:szCs w:val="24"/>
              </w:rPr>
              <w:t>Совершенствование техники прыжка в длину с места, контрольный норматив</w:t>
            </w:r>
          </w:p>
        </w:tc>
        <w:tc>
          <w:tcPr>
            <w:tcW w:w="447" w:type="pct"/>
            <w:vMerge/>
          </w:tcPr>
          <w:p w:rsidR="00FC1C3B" w:rsidRPr="00FC1C3B" w:rsidRDefault="00FC1C3B" w:rsidP="00FC1C3B">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FC1C3B" w:rsidRPr="00FC1C3B" w:rsidRDefault="00FC1C3B" w:rsidP="00FC1C3B">
            <w:pPr>
              <w:spacing w:after="0" w:line="240" w:lineRule="auto"/>
              <w:rPr>
                <w:b/>
                <w:bCs/>
                <w:i w:val="0"/>
                <w:sz w:val="24"/>
                <w:szCs w:val="24"/>
              </w:rPr>
            </w:pPr>
          </w:p>
        </w:tc>
      </w:tr>
      <w:tr w:rsidR="00FC1C3B" w:rsidRPr="00FC1C3B" w:rsidTr="00FC1C3B">
        <w:trPr>
          <w:trHeight w:val="20"/>
        </w:trPr>
        <w:tc>
          <w:tcPr>
            <w:tcW w:w="748" w:type="pct"/>
            <w:vMerge/>
          </w:tcPr>
          <w:p w:rsidR="00FC1C3B" w:rsidRPr="00FC1C3B" w:rsidRDefault="00FC1C3B" w:rsidP="00FC1C3B">
            <w:pPr>
              <w:spacing w:after="0" w:line="240" w:lineRule="auto"/>
              <w:rPr>
                <w:b/>
                <w:bCs/>
                <w:i/>
                <w:sz w:val="24"/>
                <w:szCs w:val="24"/>
              </w:rPr>
            </w:pPr>
          </w:p>
        </w:tc>
        <w:tc>
          <w:tcPr>
            <w:tcW w:w="3276" w:type="pct"/>
            <w:gridSpan w:val="2"/>
          </w:tcPr>
          <w:p w:rsidR="00FC1C3B" w:rsidRPr="00FC1C3B" w:rsidRDefault="00FC1C3B" w:rsidP="00FC1C3B">
            <w:pPr>
              <w:spacing w:after="0" w:line="240" w:lineRule="auto"/>
              <w:rPr>
                <w:b/>
                <w:bCs/>
                <w:i/>
                <w:sz w:val="24"/>
                <w:szCs w:val="24"/>
              </w:rPr>
            </w:pPr>
            <w:r w:rsidRPr="00FC1C3B">
              <w:rPr>
                <w:b/>
                <w:bCs/>
                <w:i/>
                <w:sz w:val="24"/>
                <w:szCs w:val="24"/>
              </w:rPr>
              <w:t>Самостоятельная работа обучающихся</w:t>
            </w:r>
          </w:p>
        </w:tc>
        <w:tc>
          <w:tcPr>
            <w:tcW w:w="447" w:type="pct"/>
            <w:vMerge/>
          </w:tcPr>
          <w:p w:rsidR="00FC1C3B" w:rsidRPr="00FC1C3B" w:rsidRDefault="00FC1C3B" w:rsidP="00FC1C3B">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FC1C3B" w:rsidRPr="00FC1C3B" w:rsidRDefault="00FC1C3B" w:rsidP="00FC1C3B">
            <w:pPr>
              <w:spacing w:after="0" w:line="240" w:lineRule="auto"/>
              <w:rPr>
                <w:b/>
                <w:bCs/>
                <w:i w:val="0"/>
                <w:sz w:val="24"/>
                <w:szCs w:val="24"/>
              </w:rPr>
            </w:pPr>
          </w:p>
        </w:tc>
      </w:tr>
      <w:tr w:rsidR="00FC1C3B" w:rsidRPr="00FC1C3B" w:rsidTr="00FC1C3B">
        <w:trPr>
          <w:trHeight w:val="20"/>
        </w:trPr>
        <w:tc>
          <w:tcPr>
            <w:tcW w:w="748" w:type="pct"/>
            <w:vMerge w:val="restart"/>
          </w:tcPr>
          <w:p w:rsidR="00FC1C3B" w:rsidRPr="00FC1C3B" w:rsidRDefault="00FC1C3B" w:rsidP="00FC1C3B">
            <w:pPr>
              <w:spacing w:after="0" w:line="240" w:lineRule="auto"/>
              <w:rPr>
                <w:b/>
                <w:bCs/>
                <w:i/>
                <w:sz w:val="24"/>
                <w:szCs w:val="24"/>
              </w:rPr>
            </w:pPr>
            <w:r w:rsidRPr="00FC1C3B">
              <w:rPr>
                <w:b/>
                <w:bCs/>
                <w:i/>
                <w:sz w:val="24"/>
                <w:szCs w:val="24"/>
              </w:rPr>
              <w:t>Тема 2.2. Бег на длинные дистанции</w:t>
            </w:r>
          </w:p>
        </w:tc>
        <w:tc>
          <w:tcPr>
            <w:tcW w:w="3276" w:type="pct"/>
            <w:gridSpan w:val="2"/>
          </w:tcPr>
          <w:p w:rsidR="00FC1C3B" w:rsidRPr="00FC1C3B" w:rsidRDefault="00FC1C3B" w:rsidP="00FC1C3B">
            <w:pPr>
              <w:spacing w:after="0" w:line="240" w:lineRule="auto"/>
              <w:rPr>
                <w:b/>
                <w:bCs/>
                <w:i/>
                <w:sz w:val="24"/>
                <w:szCs w:val="24"/>
              </w:rPr>
            </w:pPr>
            <w:r w:rsidRPr="00FC1C3B">
              <w:rPr>
                <w:b/>
                <w:bCs/>
                <w:i/>
                <w:sz w:val="24"/>
                <w:szCs w:val="24"/>
              </w:rPr>
              <w:t xml:space="preserve">Содержание учебного материала </w:t>
            </w:r>
          </w:p>
        </w:tc>
        <w:tc>
          <w:tcPr>
            <w:tcW w:w="447" w:type="pct"/>
            <w:vMerge/>
          </w:tcPr>
          <w:p w:rsidR="00FC1C3B" w:rsidRPr="00FC1C3B" w:rsidRDefault="00FC1C3B" w:rsidP="00FC1C3B">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FC1C3B" w:rsidRPr="00FC1C3B" w:rsidRDefault="00FC1C3B" w:rsidP="00FC1C3B">
            <w:pPr>
              <w:spacing w:after="0" w:line="240" w:lineRule="auto"/>
              <w:jc w:val="center"/>
              <w:rPr>
                <w:b/>
                <w:i w:val="0"/>
                <w:sz w:val="24"/>
                <w:szCs w:val="24"/>
              </w:rPr>
            </w:pPr>
          </w:p>
        </w:tc>
      </w:tr>
      <w:tr w:rsidR="00FC1C3B" w:rsidRPr="00FC1C3B" w:rsidTr="00FC1C3B">
        <w:trPr>
          <w:trHeight w:val="20"/>
        </w:trPr>
        <w:tc>
          <w:tcPr>
            <w:tcW w:w="748" w:type="pct"/>
            <w:vMerge/>
          </w:tcPr>
          <w:p w:rsidR="00FC1C3B" w:rsidRPr="00FC1C3B" w:rsidRDefault="00FC1C3B" w:rsidP="00FC1C3B">
            <w:pPr>
              <w:spacing w:after="0" w:line="240" w:lineRule="auto"/>
              <w:rPr>
                <w:b/>
                <w:bCs/>
                <w:i/>
                <w:sz w:val="24"/>
                <w:szCs w:val="24"/>
              </w:rPr>
            </w:pPr>
          </w:p>
        </w:tc>
        <w:tc>
          <w:tcPr>
            <w:tcW w:w="3276" w:type="pct"/>
            <w:gridSpan w:val="2"/>
          </w:tcPr>
          <w:p w:rsidR="00FC1C3B" w:rsidRPr="00FC1C3B" w:rsidRDefault="00FC1C3B" w:rsidP="00FC1C3B">
            <w:pPr>
              <w:spacing w:after="0" w:line="240" w:lineRule="auto"/>
              <w:jc w:val="center"/>
              <w:rPr>
                <w:b/>
                <w:bCs/>
                <w:i/>
                <w:sz w:val="24"/>
                <w:szCs w:val="24"/>
              </w:rPr>
            </w:pPr>
            <w:r w:rsidRPr="00FC1C3B">
              <w:rPr>
                <w:sz w:val="24"/>
                <w:szCs w:val="24"/>
              </w:rPr>
              <w:t>1. Техника бега по дистанции</w:t>
            </w:r>
          </w:p>
        </w:tc>
        <w:tc>
          <w:tcPr>
            <w:tcW w:w="447" w:type="pct"/>
            <w:vMerge/>
          </w:tcPr>
          <w:p w:rsidR="00FC1C3B" w:rsidRPr="00FC1C3B" w:rsidRDefault="00FC1C3B" w:rsidP="00FC1C3B">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FC1C3B" w:rsidRPr="00FC1C3B" w:rsidRDefault="00FC1C3B" w:rsidP="00FC1C3B">
            <w:pPr>
              <w:spacing w:after="0" w:line="240" w:lineRule="auto"/>
              <w:rPr>
                <w:b/>
                <w:bCs/>
                <w:i w:val="0"/>
                <w:sz w:val="24"/>
                <w:szCs w:val="24"/>
              </w:rPr>
            </w:pPr>
          </w:p>
        </w:tc>
      </w:tr>
      <w:tr w:rsidR="00FC1C3B" w:rsidRPr="00FC1C3B" w:rsidTr="00FC1C3B">
        <w:trPr>
          <w:trHeight w:val="20"/>
        </w:trPr>
        <w:tc>
          <w:tcPr>
            <w:tcW w:w="748" w:type="pct"/>
            <w:vMerge/>
          </w:tcPr>
          <w:p w:rsidR="00FC1C3B" w:rsidRPr="00FC1C3B" w:rsidRDefault="00FC1C3B" w:rsidP="00FC1C3B">
            <w:pPr>
              <w:spacing w:after="0" w:line="240" w:lineRule="auto"/>
              <w:rPr>
                <w:b/>
                <w:bCs/>
                <w:i/>
                <w:sz w:val="24"/>
                <w:szCs w:val="24"/>
              </w:rPr>
            </w:pPr>
          </w:p>
        </w:tc>
        <w:tc>
          <w:tcPr>
            <w:tcW w:w="3276" w:type="pct"/>
            <w:gridSpan w:val="2"/>
          </w:tcPr>
          <w:p w:rsidR="00FC1C3B" w:rsidRPr="00FC1C3B" w:rsidRDefault="00FC1C3B" w:rsidP="00FC1C3B">
            <w:pPr>
              <w:spacing w:after="0" w:line="240" w:lineRule="auto"/>
              <w:rPr>
                <w:b/>
                <w:i/>
                <w:sz w:val="24"/>
                <w:szCs w:val="24"/>
              </w:rPr>
            </w:pPr>
            <w:r w:rsidRPr="00FC1C3B">
              <w:rPr>
                <w:b/>
                <w:bCs/>
                <w:i/>
                <w:sz w:val="24"/>
                <w:szCs w:val="24"/>
              </w:rPr>
              <w:t>В том числе, практических занятий и лабораторных работ</w:t>
            </w:r>
          </w:p>
        </w:tc>
        <w:tc>
          <w:tcPr>
            <w:tcW w:w="447" w:type="pct"/>
            <w:vMerge/>
          </w:tcPr>
          <w:p w:rsidR="00FC1C3B" w:rsidRPr="00FC1C3B" w:rsidRDefault="00FC1C3B" w:rsidP="00FC1C3B">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FC1C3B" w:rsidRPr="00FC1C3B" w:rsidRDefault="00FC1C3B" w:rsidP="00FC1C3B">
            <w:pPr>
              <w:spacing w:after="0" w:line="240" w:lineRule="auto"/>
              <w:rPr>
                <w:b/>
                <w:bCs/>
                <w:i w:val="0"/>
                <w:sz w:val="24"/>
                <w:szCs w:val="24"/>
              </w:rPr>
            </w:pPr>
          </w:p>
        </w:tc>
      </w:tr>
      <w:tr w:rsidR="00FC1C3B" w:rsidRPr="00FC1C3B" w:rsidTr="00FC1C3B">
        <w:trPr>
          <w:trHeight w:val="20"/>
        </w:trPr>
        <w:tc>
          <w:tcPr>
            <w:tcW w:w="748" w:type="pct"/>
            <w:vMerge/>
          </w:tcPr>
          <w:p w:rsidR="00FC1C3B" w:rsidRPr="00FC1C3B" w:rsidRDefault="00FC1C3B" w:rsidP="00FC1C3B">
            <w:pPr>
              <w:spacing w:after="0" w:line="240" w:lineRule="auto"/>
              <w:rPr>
                <w:b/>
                <w:bCs/>
                <w:i/>
                <w:sz w:val="24"/>
                <w:szCs w:val="24"/>
              </w:rPr>
            </w:pPr>
          </w:p>
        </w:tc>
        <w:tc>
          <w:tcPr>
            <w:tcW w:w="3276" w:type="pct"/>
            <w:gridSpan w:val="2"/>
          </w:tcPr>
          <w:p w:rsidR="00FC1C3B" w:rsidRPr="00FC1C3B" w:rsidRDefault="00FC1C3B" w:rsidP="00FC1C3B">
            <w:pPr>
              <w:spacing w:after="0" w:line="240" w:lineRule="auto"/>
              <w:rPr>
                <w:bCs/>
                <w:sz w:val="24"/>
                <w:szCs w:val="24"/>
              </w:rPr>
            </w:pPr>
            <w:r w:rsidRPr="00FC1C3B">
              <w:rPr>
                <w:bCs/>
                <w:sz w:val="24"/>
                <w:szCs w:val="24"/>
              </w:rPr>
              <w:t>Овладение техникой старта, стартового разбега, финиширования</w:t>
            </w:r>
          </w:p>
          <w:p w:rsidR="00FC1C3B" w:rsidRPr="00FC1C3B" w:rsidRDefault="00FC1C3B" w:rsidP="00FC1C3B">
            <w:pPr>
              <w:spacing w:after="0" w:line="240" w:lineRule="auto"/>
              <w:rPr>
                <w:bCs/>
                <w:sz w:val="24"/>
                <w:szCs w:val="24"/>
              </w:rPr>
            </w:pPr>
            <w:r w:rsidRPr="00FC1C3B">
              <w:rPr>
                <w:bCs/>
                <w:sz w:val="24"/>
                <w:szCs w:val="24"/>
              </w:rPr>
              <w:t>Разучивание комплексов специальных упражнений</w:t>
            </w:r>
          </w:p>
          <w:p w:rsidR="00FC1C3B" w:rsidRPr="00FC1C3B" w:rsidRDefault="00FC1C3B" w:rsidP="00FC1C3B">
            <w:pPr>
              <w:spacing w:after="0" w:line="240" w:lineRule="auto"/>
              <w:rPr>
                <w:bCs/>
                <w:sz w:val="24"/>
                <w:szCs w:val="24"/>
              </w:rPr>
            </w:pPr>
            <w:r w:rsidRPr="00FC1C3B">
              <w:rPr>
                <w:bCs/>
                <w:sz w:val="24"/>
                <w:szCs w:val="24"/>
              </w:rPr>
              <w:t>Техника бега по дистанции (беговой цикл)</w:t>
            </w:r>
          </w:p>
          <w:p w:rsidR="00FC1C3B" w:rsidRPr="00FC1C3B" w:rsidRDefault="00FC1C3B" w:rsidP="00FC1C3B">
            <w:pPr>
              <w:spacing w:after="0" w:line="240" w:lineRule="auto"/>
              <w:rPr>
                <w:bCs/>
                <w:sz w:val="24"/>
                <w:szCs w:val="24"/>
              </w:rPr>
            </w:pPr>
            <w:r w:rsidRPr="00FC1C3B">
              <w:rPr>
                <w:bCs/>
                <w:sz w:val="24"/>
                <w:szCs w:val="24"/>
              </w:rPr>
              <w:t>Техника бега по пересеченной местности (равномерный, переменный, повторный шаг)</w:t>
            </w:r>
          </w:p>
          <w:p w:rsidR="00FC1C3B" w:rsidRPr="00FC1C3B" w:rsidRDefault="00FC1C3B" w:rsidP="00FC1C3B">
            <w:pPr>
              <w:spacing w:after="0" w:line="240" w:lineRule="auto"/>
              <w:rPr>
                <w:bCs/>
                <w:sz w:val="24"/>
                <w:szCs w:val="24"/>
              </w:rPr>
            </w:pPr>
            <w:r w:rsidRPr="00FC1C3B">
              <w:rPr>
                <w:bCs/>
                <w:sz w:val="24"/>
                <w:szCs w:val="24"/>
              </w:rPr>
              <w:t>Техника бега на дистанции 2000 м, контрольный норматив</w:t>
            </w:r>
          </w:p>
          <w:p w:rsidR="00FC1C3B" w:rsidRPr="00FC1C3B" w:rsidRDefault="00FC1C3B" w:rsidP="00FC1C3B">
            <w:pPr>
              <w:spacing w:after="0" w:line="240" w:lineRule="auto"/>
              <w:rPr>
                <w:bCs/>
                <w:sz w:val="24"/>
                <w:szCs w:val="24"/>
              </w:rPr>
            </w:pPr>
            <w:r w:rsidRPr="00FC1C3B">
              <w:rPr>
                <w:bCs/>
                <w:sz w:val="24"/>
                <w:szCs w:val="24"/>
              </w:rPr>
              <w:t>Техника бега на дистанции 3000 м, без учета времени</w:t>
            </w:r>
          </w:p>
          <w:p w:rsidR="00FC1C3B" w:rsidRPr="00FC1C3B" w:rsidRDefault="00FC1C3B" w:rsidP="00FC1C3B">
            <w:pPr>
              <w:spacing w:after="0" w:line="240" w:lineRule="auto"/>
              <w:rPr>
                <w:bCs/>
                <w:sz w:val="24"/>
                <w:szCs w:val="24"/>
              </w:rPr>
            </w:pPr>
            <w:r w:rsidRPr="00FC1C3B">
              <w:rPr>
                <w:bCs/>
                <w:sz w:val="24"/>
                <w:szCs w:val="24"/>
              </w:rPr>
              <w:t>Техника бега на дистанции 5000 м, без учета времени</w:t>
            </w:r>
          </w:p>
        </w:tc>
        <w:tc>
          <w:tcPr>
            <w:tcW w:w="447" w:type="pct"/>
            <w:vMerge/>
          </w:tcPr>
          <w:p w:rsidR="00FC1C3B" w:rsidRPr="00FC1C3B" w:rsidRDefault="00FC1C3B" w:rsidP="00FC1C3B">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FC1C3B" w:rsidRPr="00FC1C3B" w:rsidRDefault="00FC1C3B" w:rsidP="00FC1C3B">
            <w:pPr>
              <w:spacing w:after="0" w:line="240" w:lineRule="auto"/>
              <w:rPr>
                <w:b/>
                <w:bCs/>
                <w:i w:val="0"/>
                <w:sz w:val="24"/>
                <w:szCs w:val="24"/>
              </w:rPr>
            </w:pPr>
          </w:p>
        </w:tc>
      </w:tr>
      <w:tr w:rsidR="00FC1C3B" w:rsidRPr="00FC1C3B" w:rsidTr="00FC1C3B">
        <w:trPr>
          <w:trHeight w:val="20"/>
        </w:trPr>
        <w:tc>
          <w:tcPr>
            <w:tcW w:w="748" w:type="pct"/>
            <w:vMerge/>
          </w:tcPr>
          <w:p w:rsidR="00FC1C3B" w:rsidRPr="00FC1C3B" w:rsidRDefault="00FC1C3B" w:rsidP="00FC1C3B">
            <w:pPr>
              <w:spacing w:after="0" w:line="240" w:lineRule="auto"/>
              <w:rPr>
                <w:b/>
                <w:bCs/>
                <w:i/>
                <w:sz w:val="24"/>
                <w:szCs w:val="24"/>
              </w:rPr>
            </w:pPr>
          </w:p>
        </w:tc>
        <w:tc>
          <w:tcPr>
            <w:tcW w:w="3276" w:type="pct"/>
            <w:gridSpan w:val="2"/>
          </w:tcPr>
          <w:p w:rsidR="00FC1C3B" w:rsidRPr="00FC1C3B" w:rsidRDefault="00FC1C3B" w:rsidP="00FC1C3B">
            <w:pPr>
              <w:spacing w:after="0" w:line="240" w:lineRule="auto"/>
              <w:rPr>
                <w:b/>
                <w:bCs/>
                <w:i/>
                <w:sz w:val="24"/>
                <w:szCs w:val="24"/>
              </w:rPr>
            </w:pPr>
            <w:r w:rsidRPr="00FC1C3B">
              <w:rPr>
                <w:b/>
                <w:bCs/>
                <w:i/>
                <w:sz w:val="24"/>
                <w:szCs w:val="24"/>
              </w:rPr>
              <w:t xml:space="preserve">Самостоятельная работа обучающихся </w:t>
            </w:r>
          </w:p>
        </w:tc>
        <w:tc>
          <w:tcPr>
            <w:tcW w:w="447" w:type="pct"/>
            <w:vMerge/>
          </w:tcPr>
          <w:p w:rsidR="00FC1C3B" w:rsidRPr="00FC1C3B" w:rsidRDefault="00FC1C3B" w:rsidP="00FC1C3B">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FC1C3B" w:rsidRPr="00FC1C3B" w:rsidRDefault="00FC1C3B" w:rsidP="00FC1C3B">
            <w:pPr>
              <w:spacing w:after="0" w:line="240" w:lineRule="auto"/>
              <w:rPr>
                <w:b/>
                <w:bCs/>
                <w:i w:val="0"/>
                <w:sz w:val="24"/>
                <w:szCs w:val="24"/>
              </w:rPr>
            </w:pPr>
          </w:p>
        </w:tc>
      </w:tr>
      <w:tr w:rsidR="00FC1C3B" w:rsidRPr="00FC1C3B" w:rsidTr="00FC1C3B">
        <w:trPr>
          <w:trHeight w:val="20"/>
        </w:trPr>
        <w:tc>
          <w:tcPr>
            <w:tcW w:w="748" w:type="pct"/>
            <w:vMerge w:val="restart"/>
          </w:tcPr>
          <w:p w:rsidR="00FC1C3B" w:rsidRPr="00FC1C3B" w:rsidRDefault="00FC1C3B" w:rsidP="00FC1C3B">
            <w:pPr>
              <w:spacing w:after="0" w:line="240" w:lineRule="auto"/>
              <w:rPr>
                <w:b/>
                <w:bCs/>
                <w:i/>
                <w:sz w:val="24"/>
                <w:szCs w:val="24"/>
              </w:rPr>
            </w:pPr>
            <w:r w:rsidRPr="00FC1C3B">
              <w:rPr>
                <w:b/>
                <w:bCs/>
                <w:i/>
                <w:sz w:val="24"/>
                <w:szCs w:val="24"/>
              </w:rPr>
              <w:t>Тема 2.3. Бег на средние дистанции</w:t>
            </w:r>
          </w:p>
          <w:p w:rsidR="00FC1C3B" w:rsidRPr="00FC1C3B" w:rsidRDefault="00FC1C3B" w:rsidP="00FC1C3B">
            <w:pPr>
              <w:spacing w:after="0" w:line="240" w:lineRule="auto"/>
              <w:rPr>
                <w:b/>
                <w:bCs/>
                <w:i/>
                <w:sz w:val="24"/>
                <w:szCs w:val="24"/>
              </w:rPr>
            </w:pPr>
            <w:r w:rsidRPr="00FC1C3B">
              <w:rPr>
                <w:b/>
                <w:bCs/>
                <w:i/>
                <w:sz w:val="24"/>
                <w:szCs w:val="24"/>
              </w:rPr>
              <w:t>Прыжок в длину с разбега.</w:t>
            </w:r>
          </w:p>
          <w:p w:rsidR="00FC1C3B" w:rsidRPr="00FC1C3B" w:rsidRDefault="00FC1C3B" w:rsidP="00FC1C3B">
            <w:pPr>
              <w:spacing w:after="0" w:line="240" w:lineRule="auto"/>
              <w:rPr>
                <w:b/>
                <w:bCs/>
                <w:i/>
                <w:sz w:val="24"/>
                <w:szCs w:val="24"/>
              </w:rPr>
            </w:pPr>
            <w:r w:rsidRPr="00FC1C3B">
              <w:rPr>
                <w:b/>
                <w:bCs/>
                <w:i/>
                <w:sz w:val="24"/>
                <w:szCs w:val="24"/>
              </w:rPr>
              <w:t>Метание снарядов.</w:t>
            </w:r>
          </w:p>
        </w:tc>
        <w:tc>
          <w:tcPr>
            <w:tcW w:w="3276" w:type="pct"/>
            <w:gridSpan w:val="2"/>
          </w:tcPr>
          <w:p w:rsidR="00FC1C3B" w:rsidRPr="00FC1C3B" w:rsidRDefault="00FC1C3B" w:rsidP="00FC1C3B">
            <w:pPr>
              <w:spacing w:after="0" w:line="240" w:lineRule="auto"/>
              <w:rPr>
                <w:b/>
                <w:bCs/>
                <w:i/>
                <w:sz w:val="24"/>
                <w:szCs w:val="24"/>
              </w:rPr>
            </w:pPr>
            <w:r w:rsidRPr="00FC1C3B">
              <w:rPr>
                <w:b/>
                <w:bCs/>
                <w:i/>
                <w:sz w:val="24"/>
                <w:szCs w:val="24"/>
              </w:rPr>
              <w:t xml:space="preserve">Содержание учебного материала </w:t>
            </w:r>
          </w:p>
        </w:tc>
        <w:tc>
          <w:tcPr>
            <w:tcW w:w="447" w:type="pct"/>
            <w:vMerge/>
          </w:tcPr>
          <w:p w:rsidR="00FC1C3B" w:rsidRPr="00FC1C3B" w:rsidRDefault="00FC1C3B" w:rsidP="00FC1C3B">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FC1C3B" w:rsidRPr="00FC1C3B" w:rsidRDefault="00FC1C3B" w:rsidP="00FC1C3B">
            <w:pPr>
              <w:spacing w:after="0" w:line="240" w:lineRule="auto"/>
              <w:jc w:val="center"/>
              <w:rPr>
                <w:b/>
                <w:i w:val="0"/>
                <w:sz w:val="24"/>
                <w:szCs w:val="24"/>
              </w:rPr>
            </w:pPr>
          </w:p>
        </w:tc>
      </w:tr>
      <w:tr w:rsidR="00FC1C3B" w:rsidRPr="00FC1C3B" w:rsidTr="00FC1C3B">
        <w:trPr>
          <w:trHeight w:val="20"/>
        </w:trPr>
        <w:tc>
          <w:tcPr>
            <w:tcW w:w="748" w:type="pct"/>
            <w:vMerge/>
          </w:tcPr>
          <w:p w:rsidR="00FC1C3B" w:rsidRPr="00FC1C3B" w:rsidRDefault="00FC1C3B" w:rsidP="00FC1C3B">
            <w:pPr>
              <w:spacing w:after="0" w:line="240" w:lineRule="auto"/>
              <w:rPr>
                <w:b/>
                <w:bCs/>
                <w:i/>
                <w:sz w:val="24"/>
                <w:szCs w:val="24"/>
              </w:rPr>
            </w:pPr>
          </w:p>
        </w:tc>
        <w:tc>
          <w:tcPr>
            <w:tcW w:w="3276" w:type="pct"/>
            <w:gridSpan w:val="2"/>
          </w:tcPr>
          <w:p w:rsidR="00FC1C3B" w:rsidRPr="00FC1C3B" w:rsidRDefault="00FC1C3B" w:rsidP="00FC1C3B">
            <w:pPr>
              <w:spacing w:after="0" w:line="240" w:lineRule="auto"/>
              <w:jc w:val="center"/>
              <w:rPr>
                <w:b/>
                <w:bCs/>
                <w:i/>
                <w:sz w:val="24"/>
                <w:szCs w:val="24"/>
              </w:rPr>
            </w:pPr>
            <w:r w:rsidRPr="00FC1C3B">
              <w:rPr>
                <w:color w:val="000000"/>
                <w:sz w:val="24"/>
                <w:szCs w:val="24"/>
              </w:rPr>
              <w:t>1. Техника бега на средние дистанции.</w:t>
            </w:r>
          </w:p>
        </w:tc>
        <w:tc>
          <w:tcPr>
            <w:tcW w:w="447" w:type="pct"/>
            <w:vMerge/>
          </w:tcPr>
          <w:p w:rsidR="00FC1C3B" w:rsidRPr="00FC1C3B" w:rsidRDefault="00FC1C3B" w:rsidP="00FC1C3B">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FC1C3B" w:rsidRPr="00FC1C3B" w:rsidRDefault="00FC1C3B" w:rsidP="00FC1C3B">
            <w:pPr>
              <w:spacing w:after="0" w:line="240" w:lineRule="auto"/>
              <w:rPr>
                <w:b/>
                <w:bCs/>
                <w:i w:val="0"/>
                <w:sz w:val="24"/>
                <w:szCs w:val="24"/>
              </w:rPr>
            </w:pPr>
          </w:p>
        </w:tc>
      </w:tr>
      <w:tr w:rsidR="00FC1C3B" w:rsidRPr="00FC1C3B" w:rsidTr="00FC1C3B">
        <w:trPr>
          <w:trHeight w:val="20"/>
        </w:trPr>
        <w:tc>
          <w:tcPr>
            <w:tcW w:w="748" w:type="pct"/>
            <w:vMerge/>
          </w:tcPr>
          <w:p w:rsidR="00FC1C3B" w:rsidRPr="00FC1C3B" w:rsidRDefault="00FC1C3B" w:rsidP="00FC1C3B">
            <w:pPr>
              <w:spacing w:after="0" w:line="240" w:lineRule="auto"/>
              <w:rPr>
                <w:b/>
                <w:bCs/>
                <w:i/>
                <w:sz w:val="24"/>
                <w:szCs w:val="24"/>
              </w:rPr>
            </w:pPr>
          </w:p>
        </w:tc>
        <w:tc>
          <w:tcPr>
            <w:tcW w:w="3276" w:type="pct"/>
            <w:gridSpan w:val="2"/>
          </w:tcPr>
          <w:p w:rsidR="00FC1C3B" w:rsidRPr="00FC1C3B" w:rsidRDefault="00FC1C3B" w:rsidP="00FC1C3B">
            <w:pPr>
              <w:spacing w:after="0" w:line="240" w:lineRule="auto"/>
              <w:rPr>
                <w:b/>
                <w:i/>
                <w:sz w:val="24"/>
                <w:szCs w:val="24"/>
              </w:rPr>
            </w:pPr>
            <w:r w:rsidRPr="00FC1C3B">
              <w:rPr>
                <w:b/>
                <w:bCs/>
                <w:i/>
                <w:sz w:val="24"/>
                <w:szCs w:val="24"/>
              </w:rPr>
              <w:t>В том числе, практических занятий и лабораторных работ</w:t>
            </w:r>
          </w:p>
        </w:tc>
        <w:tc>
          <w:tcPr>
            <w:tcW w:w="447" w:type="pct"/>
            <w:vMerge/>
          </w:tcPr>
          <w:p w:rsidR="00FC1C3B" w:rsidRPr="00FC1C3B" w:rsidRDefault="00FC1C3B" w:rsidP="00FC1C3B">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FC1C3B" w:rsidRPr="00FC1C3B" w:rsidRDefault="00FC1C3B" w:rsidP="00FC1C3B">
            <w:pPr>
              <w:spacing w:after="0" w:line="240" w:lineRule="auto"/>
              <w:rPr>
                <w:b/>
                <w:bCs/>
                <w:i w:val="0"/>
                <w:sz w:val="24"/>
                <w:szCs w:val="24"/>
              </w:rPr>
            </w:pPr>
          </w:p>
        </w:tc>
      </w:tr>
      <w:tr w:rsidR="00FC1C3B" w:rsidRPr="00FC1C3B" w:rsidTr="00FC1C3B">
        <w:trPr>
          <w:trHeight w:val="20"/>
        </w:trPr>
        <w:tc>
          <w:tcPr>
            <w:tcW w:w="748" w:type="pct"/>
            <w:vMerge/>
          </w:tcPr>
          <w:p w:rsidR="00FC1C3B" w:rsidRPr="00FC1C3B" w:rsidRDefault="00FC1C3B" w:rsidP="00FC1C3B">
            <w:pPr>
              <w:spacing w:after="0" w:line="240" w:lineRule="auto"/>
              <w:rPr>
                <w:b/>
                <w:bCs/>
                <w:i/>
                <w:sz w:val="24"/>
                <w:szCs w:val="24"/>
              </w:rPr>
            </w:pPr>
          </w:p>
        </w:tc>
        <w:tc>
          <w:tcPr>
            <w:tcW w:w="3276" w:type="pct"/>
            <w:gridSpan w:val="2"/>
          </w:tcPr>
          <w:p w:rsidR="00FC1C3B" w:rsidRPr="00FC1C3B" w:rsidRDefault="00FC1C3B" w:rsidP="00FC1C3B">
            <w:pPr>
              <w:spacing w:after="0" w:line="240" w:lineRule="auto"/>
              <w:rPr>
                <w:bCs/>
                <w:sz w:val="24"/>
                <w:szCs w:val="24"/>
              </w:rPr>
            </w:pPr>
            <w:r w:rsidRPr="00FC1C3B">
              <w:rPr>
                <w:bCs/>
                <w:sz w:val="24"/>
                <w:szCs w:val="24"/>
              </w:rPr>
              <w:t>Выполнение контрольного норматива: бег 100метров на время. Выполнение К.Н.: 500 метров – девушки, 1000 метров – юноши</w:t>
            </w:r>
          </w:p>
          <w:p w:rsidR="00FC1C3B" w:rsidRPr="00FC1C3B" w:rsidRDefault="00FC1C3B" w:rsidP="00FC1C3B">
            <w:pPr>
              <w:spacing w:after="0" w:line="240" w:lineRule="auto"/>
              <w:rPr>
                <w:bCs/>
                <w:sz w:val="24"/>
                <w:szCs w:val="24"/>
              </w:rPr>
            </w:pPr>
            <w:r w:rsidRPr="00FC1C3B">
              <w:rPr>
                <w:bCs/>
                <w:sz w:val="24"/>
                <w:szCs w:val="24"/>
              </w:rPr>
              <w:t>Выполнение контрольного норматива: прыжка в длину с разбега способом «согнув ноги»</w:t>
            </w:r>
          </w:p>
          <w:p w:rsidR="00FC1C3B" w:rsidRPr="00FC1C3B" w:rsidRDefault="00FC1C3B" w:rsidP="00FC1C3B">
            <w:pPr>
              <w:spacing w:after="0" w:line="240" w:lineRule="auto"/>
              <w:rPr>
                <w:bCs/>
                <w:sz w:val="24"/>
                <w:szCs w:val="24"/>
              </w:rPr>
            </w:pPr>
            <w:r w:rsidRPr="00FC1C3B">
              <w:rPr>
                <w:bCs/>
                <w:sz w:val="24"/>
                <w:szCs w:val="24"/>
              </w:rPr>
              <w:t>Техника прыжка способом «Согнув ноги» с 3-х, 5-ти, 7-ми шагов</w:t>
            </w:r>
          </w:p>
          <w:p w:rsidR="00FC1C3B" w:rsidRPr="00FC1C3B" w:rsidRDefault="00FC1C3B" w:rsidP="00FC1C3B">
            <w:pPr>
              <w:spacing w:after="0" w:line="240" w:lineRule="auto"/>
              <w:rPr>
                <w:bCs/>
                <w:sz w:val="24"/>
                <w:szCs w:val="24"/>
              </w:rPr>
            </w:pPr>
            <w:r w:rsidRPr="00FC1C3B">
              <w:rPr>
                <w:bCs/>
                <w:sz w:val="24"/>
                <w:szCs w:val="24"/>
              </w:rPr>
              <w:t>Техника прыжка «в шаге» с укороченного разбега</w:t>
            </w:r>
          </w:p>
          <w:p w:rsidR="00FC1C3B" w:rsidRPr="00FC1C3B" w:rsidRDefault="00FC1C3B" w:rsidP="00FC1C3B">
            <w:pPr>
              <w:spacing w:after="0" w:line="240" w:lineRule="auto"/>
              <w:rPr>
                <w:bCs/>
                <w:sz w:val="24"/>
                <w:szCs w:val="24"/>
              </w:rPr>
            </w:pPr>
            <w:r w:rsidRPr="00FC1C3B">
              <w:rPr>
                <w:bCs/>
                <w:sz w:val="24"/>
                <w:szCs w:val="24"/>
              </w:rPr>
              <w:lastRenderedPageBreak/>
              <w:t>Целостное выполнение техники прыжка в длину с разбега, контрольный норматив</w:t>
            </w:r>
          </w:p>
          <w:p w:rsidR="00FC1C3B" w:rsidRPr="00FC1C3B" w:rsidRDefault="00FC1C3B" w:rsidP="00FC1C3B">
            <w:pPr>
              <w:spacing w:after="0" w:line="240" w:lineRule="auto"/>
              <w:rPr>
                <w:bCs/>
                <w:sz w:val="24"/>
                <w:szCs w:val="24"/>
              </w:rPr>
            </w:pPr>
            <w:r w:rsidRPr="00FC1C3B">
              <w:rPr>
                <w:bCs/>
                <w:sz w:val="24"/>
                <w:szCs w:val="24"/>
              </w:rPr>
              <w:t>Техника метания гранаты</w:t>
            </w:r>
          </w:p>
          <w:p w:rsidR="00FC1C3B" w:rsidRPr="00FC1C3B" w:rsidRDefault="00FC1C3B" w:rsidP="00FC1C3B">
            <w:pPr>
              <w:spacing w:after="0" w:line="240" w:lineRule="auto"/>
              <w:rPr>
                <w:bCs/>
                <w:sz w:val="24"/>
                <w:szCs w:val="24"/>
              </w:rPr>
            </w:pPr>
            <w:r w:rsidRPr="00FC1C3B">
              <w:rPr>
                <w:bCs/>
                <w:sz w:val="24"/>
                <w:szCs w:val="24"/>
              </w:rPr>
              <w:t>Техника метания гранаты, контрольный норматив</w:t>
            </w:r>
          </w:p>
        </w:tc>
        <w:tc>
          <w:tcPr>
            <w:tcW w:w="447" w:type="pct"/>
            <w:vMerge/>
          </w:tcPr>
          <w:p w:rsidR="00FC1C3B" w:rsidRPr="00FC1C3B" w:rsidRDefault="00FC1C3B" w:rsidP="00FC1C3B">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FC1C3B" w:rsidRPr="00FC1C3B" w:rsidRDefault="00FC1C3B" w:rsidP="00FC1C3B">
            <w:pPr>
              <w:spacing w:after="0" w:line="240" w:lineRule="auto"/>
              <w:rPr>
                <w:b/>
                <w:bCs/>
                <w:i w:val="0"/>
                <w:sz w:val="24"/>
                <w:szCs w:val="24"/>
              </w:rPr>
            </w:pPr>
          </w:p>
        </w:tc>
      </w:tr>
      <w:tr w:rsidR="00FC1C3B" w:rsidRPr="00FC1C3B" w:rsidTr="00FC1C3B">
        <w:trPr>
          <w:trHeight w:val="20"/>
        </w:trPr>
        <w:tc>
          <w:tcPr>
            <w:tcW w:w="748" w:type="pct"/>
            <w:vMerge/>
          </w:tcPr>
          <w:p w:rsidR="00FC1C3B" w:rsidRPr="00FC1C3B" w:rsidRDefault="00FC1C3B" w:rsidP="00FC1C3B">
            <w:pPr>
              <w:spacing w:after="0" w:line="240" w:lineRule="auto"/>
              <w:rPr>
                <w:b/>
                <w:bCs/>
                <w:i/>
                <w:sz w:val="24"/>
                <w:szCs w:val="24"/>
              </w:rPr>
            </w:pPr>
          </w:p>
        </w:tc>
        <w:tc>
          <w:tcPr>
            <w:tcW w:w="3276" w:type="pct"/>
            <w:gridSpan w:val="2"/>
          </w:tcPr>
          <w:p w:rsidR="00FC1C3B" w:rsidRPr="00FC1C3B" w:rsidRDefault="00FC1C3B" w:rsidP="00FC1C3B">
            <w:pPr>
              <w:spacing w:after="0" w:line="240" w:lineRule="auto"/>
              <w:rPr>
                <w:b/>
                <w:bCs/>
                <w:i/>
                <w:sz w:val="24"/>
                <w:szCs w:val="24"/>
              </w:rPr>
            </w:pPr>
            <w:r w:rsidRPr="00FC1C3B">
              <w:rPr>
                <w:b/>
                <w:bCs/>
                <w:i/>
                <w:sz w:val="24"/>
                <w:szCs w:val="24"/>
              </w:rPr>
              <w:t xml:space="preserve">Самостоятельная работа обучающихся </w:t>
            </w:r>
          </w:p>
        </w:tc>
        <w:tc>
          <w:tcPr>
            <w:tcW w:w="447" w:type="pct"/>
            <w:vMerge/>
          </w:tcPr>
          <w:p w:rsidR="00FC1C3B" w:rsidRPr="00FC1C3B" w:rsidRDefault="00FC1C3B" w:rsidP="00FC1C3B">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FC1C3B" w:rsidRPr="00FC1C3B" w:rsidRDefault="00FC1C3B" w:rsidP="00FC1C3B">
            <w:pPr>
              <w:spacing w:after="0" w:line="240" w:lineRule="auto"/>
              <w:rPr>
                <w:b/>
                <w:bCs/>
                <w:i w:val="0"/>
                <w:sz w:val="24"/>
                <w:szCs w:val="24"/>
              </w:rPr>
            </w:pPr>
          </w:p>
        </w:tc>
      </w:tr>
      <w:tr w:rsidR="00FC1C3B" w:rsidRPr="00FC1C3B" w:rsidTr="00FC1C3B">
        <w:trPr>
          <w:trHeight w:val="20"/>
        </w:trPr>
        <w:tc>
          <w:tcPr>
            <w:tcW w:w="4024" w:type="pct"/>
            <w:gridSpan w:val="3"/>
          </w:tcPr>
          <w:p w:rsidR="00FC1C3B" w:rsidRPr="00FC1C3B" w:rsidRDefault="00FC1C3B" w:rsidP="00FC1C3B">
            <w:pPr>
              <w:spacing w:after="0" w:line="240" w:lineRule="auto"/>
              <w:rPr>
                <w:bCs/>
                <w:sz w:val="24"/>
                <w:szCs w:val="24"/>
              </w:rPr>
            </w:pPr>
            <w:r w:rsidRPr="00FC1C3B">
              <w:rPr>
                <w:bCs/>
                <w:sz w:val="24"/>
                <w:szCs w:val="24"/>
              </w:rPr>
              <w:t>Раздел 3. Баскетбол</w:t>
            </w:r>
          </w:p>
        </w:tc>
        <w:tc>
          <w:tcPr>
            <w:tcW w:w="447" w:type="pct"/>
            <w:vMerge w:val="restart"/>
          </w:tcPr>
          <w:p w:rsidR="00FC1C3B" w:rsidRPr="00FC1C3B" w:rsidRDefault="00FC1C3B" w:rsidP="00FC1C3B">
            <w:pPr>
              <w:spacing w:after="0" w:line="240" w:lineRule="auto"/>
              <w:jc w:val="center"/>
              <w:rPr>
                <w:b/>
                <w:bCs/>
                <w:i/>
                <w:sz w:val="24"/>
                <w:szCs w:val="24"/>
              </w:rPr>
            </w:pPr>
            <w:r w:rsidRPr="00FC1C3B">
              <w:rPr>
                <w:b/>
                <w:bCs/>
                <w:i/>
                <w:sz w:val="24"/>
                <w:szCs w:val="24"/>
              </w:rPr>
              <w:t>4</w:t>
            </w:r>
            <w:r>
              <w:rPr>
                <w:b/>
                <w:bCs/>
                <w:i/>
                <w:sz w:val="24"/>
                <w:szCs w:val="24"/>
              </w:rPr>
              <w:t>4</w:t>
            </w:r>
          </w:p>
        </w:tc>
        <w:tc>
          <w:tcPr>
            <w:cnfStyle w:val="000100000000" w:firstRow="0" w:lastRow="0" w:firstColumn="0" w:lastColumn="1" w:oddVBand="0" w:evenVBand="0" w:oddHBand="0" w:evenHBand="0" w:firstRowFirstColumn="0" w:firstRowLastColumn="0" w:lastRowFirstColumn="0" w:lastRowLastColumn="0"/>
            <w:tcW w:w="529" w:type="pct"/>
            <w:vMerge w:val="restart"/>
          </w:tcPr>
          <w:p w:rsidR="00FC1C3B" w:rsidRPr="00FC1C3B" w:rsidRDefault="00FC1C3B" w:rsidP="00FC1C3B">
            <w:pPr>
              <w:spacing w:after="0" w:line="240" w:lineRule="auto"/>
              <w:jc w:val="center"/>
              <w:rPr>
                <w:b/>
                <w:i w:val="0"/>
                <w:sz w:val="24"/>
                <w:szCs w:val="24"/>
              </w:rPr>
            </w:pPr>
            <w:r w:rsidRPr="00FC1C3B">
              <w:rPr>
                <w:b/>
                <w:i w:val="0"/>
                <w:sz w:val="24"/>
                <w:szCs w:val="24"/>
              </w:rPr>
              <w:t>ОК3</w:t>
            </w:r>
          </w:p>
          <w:p w:rsidR="00FC1C3B" w:rsidRPr="00FC1C3B" w:rsidRDefault="00FC1C3B" w:rsidP="00FC1C3B">
            <w:pPr>
              <w:spacing w:after="0" w:line="240" w:lineRule="auto"/>
              <w:jc w:val="center"/>
              <w:rPr>
                <w:b/>
                <w:i w:val="0"/>
                <w:sz w:val="24"/>
                <w:szCs w:val="24"/>
              </w:rPr>
            </w:pPr>
            <w:r w:rsidRPr="00FC1C3B">
              <w:rPr>
                <w:b/>
                <w:i w:val="0"/>
                <w:sz w:val="24"/>
                <w:szCs w:val="24"/>
              </w:rPr>
              <w:t>ОК 4</w:t>
            </w:r>
          </w:p>
          <w:p w:rsidR="00FC1C3B" w:rsidRPr="00FC1C3B" w:rsidRDefault="00FC1C3B" w:rsidP="00FC1C3B">
            <w:pPr>
              <w:spacing w:after="0" w:line="240" w:lineRule="auto"/>
              <w:jc w:val="center"/>
              <w:rPr>
                <w:b/>
                <w:i w:val="0"/>
                <w:sz w:val="24"/>
                <w:szCs w:val="24"/>
              </w:rPr>
            </w:pPr>
            <w:r w:rsidRPr="00FC1C3B">
              <w:rPr>
                <w:b/>
                <w:i w:val="0"/>
                <w:sz w:val="24"/>
                <w:szCs w:val="24"/>
              </w:rPr>
              <w:t>ОК 6</w:t>
            </w:r>
            <w:r w:rsidRPr="00FC1C3B">
              <w:rPr>
                <w:b/>
                <w:i w:val="0"/>
                <w:sz w:val="24"/>
                <w:szCs w:val="24"/>
              </w:rPr>
              <w:br/>
              <w:t>ОК 7</w:t>
            </w:r>
          </w:p>
          <w:p w:rsidR="00FC1C3B" w:rsidRPr="00FC1C3B" w:rsidRDefault="00FC1C3B" w:rsidP="00FC1C3B">
            <w:pPr>
              <w:spacing w:after="0" w:line="240" w:lineRule="auto"/>
              <w:jc w:val="center"/>
              <w:rPr>
                <w:b/>
                <w:bCs/>
                <w:i w:val="0"/>
                <w:sz w:val="24"/>
                <w:szCs w:val="24"/>
              </w:rPr>
            </w:pPr>
            <w:r w:rsidRPr="00FC1C3B">
              <w:rPr>
                <w:b/>
                <w:i w:val="0"/>
                <w:sz w:val="24"/>
                <w:szCs w:val="24"/>
              </w:rPr>
              <w:t>ОК 8</w:t>
            </w:r>
          </w:p>
        </w:tc>
      </w:tr>
      <w:tr w:rsidR="00FC1C3B" w:rsidRPr="00FC1C3B" w:rsidTr="00FC1C3B">
        <w:trPr>
          <w:trHeight w:val="20"/>
        </w:trPr>
        <w:tc>
          <w:tcPr>
            <w:tcW w:w="748" w:type="pct"/>
            <w:vMerge w:val="restart"/>
          </w:tcPr>
          <w:p w:rsidR="00FC1C3B" w:rsidRPr="00FC1C3B" w:rsidRDefault="00FC1C3B" w:rsidP="00FC1C3B">
            <w:pPr>
              <w:spacing w:after="0" w:line="240" w:lineRule="auto"/>
              <w:rPr>
                <w:b/>
                <w:bCs/>
                <w:i/>
                <w:sz w:val="24"/>
                <w:szCs w:val="24"/>
              </w:rPr>
            </w:pPr>
            <w:r w:rsidRPr="00FC1C3B">
              <w:rPr>
                <w:b/>
                <w:bCs/>
                <w:i/>
                <w:sz w:val="24"/>
                <w:szCs w:val="24"/>
              </w:rPr>
              <w:t>Тема 3.1. Техника</w:t>
            </w:r>
          </w:p>
          <w:p w:rsidR="00FC1C3B" w:rsidRPr="00FC1C3B" w:rsidRDefault="00FC1C3B" w:rsidP="00FC1C3B">
            <w:pPr>
              <w:spacing w:after="0" w:line="240" w:lineRule="auto"/>
              <w:rPr>
                <w:b/>
                <w:bCs/>
                <w:i/>
                <w:sz w:val="24"/>
                <w:szCs w:val="24"/>
              </w:rPr>
            </w:pPr>
            <w:r w:rsidRPr="00FC1C3B">
              <w:rPr>
                <w:b/>
                <w:bCs/>
                <w:i/>
                <w:sz w:val="24"/>
                <w:szCs w:val="24"/>
              </w:rPr>
              <w:t>выполнения ведения</w:t>
            </w:r>
          </w:p>
          <w:p w:rsidR="00FC1C3B" w:rsidRPr="00FC1C3B" w:rsidRDefault="00FC1C3B" w:rsidP="00FC1C3B">
            <w:pPr>
              <w:spacing w:after="0" w:line="240" w:lineRule="auto"/>
              <w:rPr>
                <w:b/>
                <w:bCs/>
                <w:i/>
                <w:sz w:val="24"/>
                <w:szCs w:val="24"/>
              </w:rPr>
            </w:pPr>
            <w:r w:rsidRPr="00FC1C3B">
              <w:rPr>
                <w:b/>
                <w:bCs/>
                <w:i/>
                <w:sz w:val="24"/>
                <w:szCs w:val="24"/>
              </w:rPr>
              <w:t>мяча, передачи и</w:t>
            </w:r>
          </w:p>
          <w:p w:rsidR="00FC1C3B" w:rsidRPr="00FC1C3B" w:rsidRDefault="00FC1C3B" w:rsidP="00FC1C3B">
            <w:pPr>
              <w:spacing w:after="0" w:line="240" w:lineRule="auto"/>
              <w:rPr>
                <w:b/>
                <w:bCs/>
                <w:i/>
                <w:sz w:val="24"/>
                <w:szCs w:val="24"/>
              </w:rPr>
            </w:pPr>
            <w:r w:rsidRPr="00FC1C3B">
              <w:rPr>
                <w:b/>
                <w:bCs/>
                <w:i/>
                <w:sz w:val="24"/>
                <w:szCs w:val="24"/>
              </w:rPr>
              <w:t>броска мяча в</w:t>
            </w:r>
          </w:p>
          <w:p w:rsidR="00FC1C3B" w:rsidRPr="00FC1C3B" w:rsidRDefault="00FC1C3B" w:rsidP="00FC1C3B">
            <w:pPr>
              <w:spacing w:after="0" w:line="240" w:lineRule="auto"/>
              <w:rPr>
                <w:b/>
                <w:bCs/>
                <w:i/>
                <w:sz w:val="24"/>
                <w:szCs w:val="24"/>
              </w:rPr>
            </w:pPr>
            <w:r w:rsidRPr="00FC1C3B">
              <w:rPr>
                <w:b/>
                <w:bCs/>
                <w:i/>
                <w:sz w:val="24"/>
                <w:szCs w:val="24"/>
              </w:rPr>
              <w:t>кольцо с места</w:t>
            </w:r>
          </w:p>
        </w:tc>
        <w:tc>
          <w:tcPr>
            <w:tcW w:w="3276" w:type="pct"/>
            <w:gridSpan w:val="2"/>
          </w:tcPr>
          <w:p w:rsidR="00FC1C3B" w:rsidRPr="00FC1C3B" w:rsidRDefault="00FC1C3B" w:rsidP="00FC1C3B">
            <w:pPr>
              <w:spacing w:after="0" w:line="240" w:lineRule="auto"/>
              <w:rPr>
                <w:b/>
                <w:bCs/>
                <w:i/>
                <w:sz w:val="24"/>
                <w:szCs w:val="24"/>
              </w:rPr>
            </w:pPr>
            <w:r w:rsidRPr="00FC1C3B">
              <w:rPr>
                <w:b/>
                <w:bCs/>
                <w:i/>
                <w:sz w:val="24"/>
                <w:szCs w:val="24"/>
              </w:rPr>
              <w:t xml:space="preserve">Содержание учебного материала </w:t>
            </w:r>
          </w:p>
        </w:tc>
        <w:tc>
          <w:tcPr>
            <w:tcW w:w="447" w:type="pct"/>
            <w:vMerge/>
          </w:tcPr>
          <w:p w:rsidR="00FC1C3B" w:rsidRPr="00FC1C3B" w:rsidRDefault="00FC1C3B" w:rsidP="00FC1C3B">
            <w:pPr>
              <w:spacing w:after="0" w:line="240" w:lineRule="auto"/>
              <w:jc w:val="center"/>
              <w:rPr>
                <w:b/>
                <w:i/>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FC1C3B" w:rsidRPr="00FC1C3B" w:rsidRDefault="00FC1C3B" w:rsidP="00FC1C3B">
            <w:pPr>
              <w:spacing w:after="0" w:line="240" w:lineRule="auto"/>
              <w:jc w:val="center"/>
              <w:rPr>
                <w:b/>
                <w:i w:val="0"/>
                <w:sz w:val="24"/>
                <w:szCs w:val="24"/>
              </w:rPr>
            </w:pPr>
          </w:p>
        </w:tc>
      </w:tr>
      <w:tr w:rsidR="00FC1C3B" w:rsidRPr="00FC1C3B" w:rsidTr="00FC1C3B">
        <w:trPr>
          <w:trHeight w:val="20"/>
        </w:trPr>
        <w:tc>
          <w:tcPr>
            <w:tcW w:w="748" w:type="pct"/>
            <w:vMerge/>
          </w:tcPr>
          <w:p w:rsidR="00FC1C3B" w:rsidRPr="00FC1C3B" w:rsidRDefault="00FC1C3B" w:rsidP="00FC1C3B">
            <w:pPr>
              <w:spacing w:after="0" w:line="240" w:lineRule="auto"/>
              <w:rPr>
                <w:b/>
                <w:bCs/>
                <w:i/>
                <w:sz w:val="24"/>
                <w:szCs w:val="24"/>
              </w:rPr>
            </w:pPr>
          </w:p>
        </w:tc>
        <w:tc>
          <w:tcPr>
            <w:tcW w:w="3276" w:type="pct"/>
            <w:gridSpan w:val="2"/>
          </w:tcPr>
          <w:p w:rsidR="00FC1C3B" w:rsidRPr="00FC1C3B" w:rsidRDefault="00FC1C3B" w:rsidP="00FC1C3B">
            <w:pPr>
              <w:spacing w:after="0" w:line="240" w:lineRule="auto"/>
              <w:jc w:val="center"/>
              <w:rPr>
                <w:b/>
                <w:bCs/>
                <w:i/>
                <w:sz w:val="24"/>
                <w:szCs w:val="24"/>
              </w:rPr>
            </w:pPr>
            <w:r w:rsidRPr="00FC1C3B">
              <w:rPr>
                <w:sz w:val="24"/>
                <w:szCs w:val="24"/>
              </w:rPr>
              <w:t>1. Техника выполнения ведения мяча, передачи и броска мяча с места</w:t>
            </w:r>
          </w:p>
        </w:tc>
        <w:tc>
          <w:tcPr>
            <w:tcW w:w="447" w:type="pct"/>
            <w:vMerge/>
          </w:tcPr>
          <w:p w:rsidR="00FC1C3B" w:rsidRPr="00FC1C3B" w:rsidRDefault="00FC1C3B" w:rsidP="00FC1C3B">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FC1C3B" w:rsidRPr="00FC1C3B" w:rsidRDefault="00FC1C3B" w:rsidP="00FC1C3B">
            <w:pPr>
              <w:spacing w:after="0" w:line="240" w:lineRule="auto"/>
              <w:rPr>
                <w:b/>
                <w:bCs/>
                <w:i w:val="0"/>
                <w:sz w:val="24"/>
                <w:szCs w:val="24"/>
              </w:rPr>
            </w:pPr>
          </w:p>
        </w:tc>
      </w:tr>
      <w:tr w:rsidR="00FC1C3B" w:rsidRPr="00FC1C3B" w:rsidTr="00FC1C3B">
        <w:trPr>
          <w:trHeight w:val="20"/>
        </w:trPr>
        <w:tc>
          <w:tcPr>
            <w:tcW w:w="748" w:type="pct"/>
            <w:vMerge/>
          </w:tcPr>
          <w:p w:rsidR="00FC1C3B" w:rsidRPr="00FC1C3B" w:rsidRDefault="00FC1C3B" w:rsidP="00FC1C3B">
            <w:pPr>
              <w:spacing w:after="0" w:line="240" w:lineRule="auto"/>
              <w:rPr>
                <w:b/>
                <w:bCs/>
                <w:i/>
                <w:sz w:val="24"/>
                <w:szCs w:val="24"/>
              </w:rPr>
            </w:pPr>
          </w:p>
        </w:tc>
        <w:tc>
          <w:tcPr>
            <w:tcW w:w="3276" w:type="pct"/>
            <w:gridSpan w:val="2"/>
          </w:tcPr>
          <w:p w:rsidR="00FC1C3B" w:rsidRPr="00FC1C3B" w:rsidRDefault="00FC1C3B" w:rsidP="00FC1C3B">
            <w:pPr>
              <w:spacing w:after="0" w:line="240" w:lineRule="auto"/>
              <w:rPr>
                <w:b/>
                <w:i/>
                <w:sz w:val="24"/>
                <w:szCs w:val="24"/>
              </w:rPr>
            </w:pPr>
            <w:r w:rsidRPr="00FC1C3B">
              <w:rPr>
                <w:b/>
                <w:bCs/>
                <w:i/>
                <w:sz w:val="24"/>
                <w:szCs w:val="24"/>
              </w:rPr>
              <w:t>В том числе, практических занятий и лабораторных работ</w:t>
            </w:r>
          </w:p>
        </w:tc>
        <w:tc>
          <w:tcPr>
            <w:tcW w:w="447" w:type="pct"/>
            <w:vMerge/>
          </w:tcPr>
          <w:p w:rsidR="00FC1C3B" w:rsidRPr="00FC1C3B" w:rsidRDefault="00FC1C3B" w:rsidP="00FC1C3B">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FC1C3B" w:rsidRPr="00FC1C3B" w:rsidRDefault="00FC1C3B" w:rsidP="00FC1C3B">
            <w:pPr>
              <w:spacing w:after="0" w:line="240" w:lineRule="auto"/>
              <w:rPr>
                <w:b/>
                <w:bCs/>
                <w:i w:val="0"/>
                <w:sz w:val="24"/>
                <w:szCs w:val="24"/>
              </w:rPr>
            </w:pPr>
          </w:p>
        </w:tc>
      </w:tr>
      <w:tr w:rsidR="00FC1C3B" w:rsidRPr="00FC1C3B" w:rsidTr="00FC1C3B">
        <w:trPr>
          <w:trHeight w:val="20"/>
        </w:trPr>
        <w:tc>
          <w:tcPr>
            <w:tcW w:w="748" w:type="pct"/>
            <w:vMerge/>
          </w:tcPr>
          <w:p w:rsidR="00FC1C3B" w:rsidRPr="00FC1C3B" w:rsidRDefault="00FC1C3B" w:rsidP="00FC1C3B">
            <w:pPr>
              <w:spacing w:after="0" w:line="240" w:lineRule="auto"/>
              <w:rPr>
                <w:b/>
                <w:bCs/>
                <w:i/>
                <w:sz w:val="24"/>
                <w:szCs w:val="24"/>
              </w:rPr>
            </w:pPr>
          </w:p>
        </w:tc>
        <w:tc>
          <w:tcPr>
            <w:tcW w:w="3276" w:type="pct"/>
            <w:gridSpan w:val="2"/>
          </w:tcPr>
          <w:p w:rsidR="00FC1C3B" w:rsidRPr="00FC1C3B" w:rsidRDefault="00FC1C3B" w:rsidP="00FC1C3B">
            <w:pPr>
              <w:spacing w:after="0" w:line="240" w:lineRule="auto"/>
              <w:rPr>
                <w:bCs/>
                <w:sz w:val="24"/>
                <w:szCs w:val="24"/>
              </w:rPr>
            </w:pPr>
            <w:r w:rsidRPr="00FC1C3B">
              <w:rPr>
                <w:bCs/>
                <w:sz w:val="24"/>
                <w:szCs w:val="24"/>
              </w:rPr>
              <w:t>Овладение техникой выполнения ведения мяча, передачи и броска мяча с места</w:t>
            </w:r>
          </w:p>
          <w:p w:rsidR="00FC1C3B" w:rsidRPr="00FC1C3B" w:rsidRDefault="00FC1C3B" w:rsidP="00FC1C3B">
            <w:pPr>
              <w:spacing w:after="0" w:line="240" w:lineRule="auto"/>
              <w:rPr>
                <w:bCs/>
                <w:sz w:val="24"/>
                <w:szCs w:val="24"/>
              </w:rPr>
            </w:pPr>
            <w:r w:rsidRPr="00FC1C3B">
              <w:rPr>
                <w:bCs/>
                <w:sz w:val="24"/>
                <w:szCs w:val="24"/>
              </w:rPr>
              <w:t>Овладение и закрепление техникой ведения и передачи мяча в баскетболе</w:t>
            </w:r>
          </w:p>
        </w:tc>
        <w:tc>
          <w:tcPr>
            <w:tcW w:w="447" w:type="pct"/>
            <w:vMerge/>
          </w:tcPr>
          <w:p w:rsidR="00FC1C3B" w:rsidRPr="00FC1C3B" w:rsidRDefault="00FC1C3B" w:rsidP="00FC1C3B">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FC1C3B" w:rsidRPr="00FC1C3B" w:rsidRDefault="00FC1C3B" w:rsidP="00FC1C3B">
            <w:pPr>
              <w:spacing w:after="0" w:line="240" w:lineRule="auto"/>
              <w:rPr>
                <w:b/>
                <w:bCs/>
                <w:i w:val="0"/>
                <w:sz w:val="24"/>
                <w:szCs w:val="24"/>
              </w:rPr>
            </w:pPr>
          </w:p>
        </w:tc>
      </w:tr>
      <w:tr w:rsidR="00FC1C3B" w:rsidRPr="00FC1C3B" w:rsidTr="00FC1C3B">
        <w:trPr>
          <w:trHeight w:val="20"/>
        </w:trPr>
        <w:tc>
          <w:tcPr>
            <w:tcW w:w="748" w:type="pct"/>
            <w:vMerge/>
          </w:tcPr>
          <w:p w:rsidR="00FC1C3B" w:rsidRPr="00FC1C3B" w:rsidRDefault="00FC1C3B" w:rsidP="00FC1C3B">
            <w:pPr>
              <w:spacing w:after="0" w:line="240" w:lineRule="auto"/>
              <w:rPr>
                <w:b/>
                <w:bCs/>
                <w:i/>
                <w:sz w:val="24"/>
                <w:szCs w:val="24"/>
              </w:rPr>
            </w:pPr>
          </w:p>
        </w:tc>
        <w:tc>
          <w:tcPr>
            <w:tcW w:w="3276" w:type="pct"/>
            <w:gridSpan w:val="2"/>
          </w:tcPr>
          <w:p w:rsidR="00FC1C3B" w:rsidRPr="00FC1C3B" w:rsidRDefault="00FC1C3B" w:rsidP="00FC1C3B">
            <w:pPr>
              <w:spacing w:after="0" w:line="240" w:lineRule="auto"/>
              <w:rPr>
                <w:b/>
                <w:bCs/>
                <w:i/>
                <w:sz w:val="24"/>
                <w:szCs w:val="24"/>
              </w:rPr>
            </w:pPr>
            <w:r w:rsidRPr="00FC1C3B">
              <w:rPr>
                <w:b/>
                <w:bCs/>
                <w:i/>
                <w:sz w:val="24"/>
                <w:szCs w:val="24"/>
              </w:rPr>
              <w:t xml:space="preserve">Самостоятельная работа обучающихся </w:t>
            </w:r>
          </w:p>
        </w:tc>
        <w:tc>
          <w:tcPr>
            <w:tcW w:w="447" w:type="pct"/>
            <w:vMerge/>
          </w:tcPr>
          <w:p w:rsidR="00FC1C3B" w:rsidRPr="00FC1C3B" w:rsidRDefault="00FC1C3B" w:rsidP="00FC1C3B">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FC1C3B" w:rsidRPr="00FC1C3B" w:rsidRDefault="00FC1C3B" w:rsidP="00FC1C3B">
            <w:pPr>
              <w:spacing w:after="0" w:line="240" w:lineRule="auto"/>
              <w:rPr>
                <w:b/>
                <w:bCs/>
                <w:i w:val="0"/>
                <w:sz w:val="24"/>
                <w:szCs w:val="24"/>
              </w:rPr>
            </w:pPr>
          </w:p>
        </w:tc>
      </w:tr>
      <w:tr w:rsidR="00FC1C3B" w:rsidRPr="00FC1C3B" w:rsidTr="00FC1C3B">
        <w:trPr>
          <w:trHeight w:val="20"/>
        </w:trPr>
        <w:tc>
          <w:tcPr>
            <w:tcW w:w="748" w:type="pct"/>
            <w:vMerge w:val="restart"/>
          </w:tcPr>
          <w:p w:rsidR="00FC1C3B" w:rsidRPr="00FC1C3B" w:rsidRDefault="00FC1C3B" w:rsidP="00FC1C3B">
            <w:pPr>
              <w:spacing w:after="0" w:line="240" w:lineRule="auto"/>
              <w:rPr>
                <w:b/>
                <w:bCs/>
                <w:i/>
                <w:sz w:val="24"/>
                <w:szCs w:val="24"/>
              </w:rPr>
            </w:pPr>
            <w:r w:rsidRPr="00FC1C3B">
              <w:rPr>
                <w:b/>
                <w:bCs/>
                <w:i/>
                <w:sz w:val="24"/>
                <w:szCs w:val="24"/>
              </w:rPr>
              <w:t>Тема 3.2. Техник выполнения ведения и передачи мяча в движении, ведение –2 шага – бросок</w:t>
            </w:r>
          </w:p>
        </w:tc>
        <w:tc>
          <w:tcPr>
            <w:tcW w:w="3276" w:type="pct"/>
            <w:gridSpan w:val="2"/>
          </w:tcPr>
          <w:p w:rsidR="00FC1C3B" w:rsidRPr="00FC1C3B" w:rsidRDefault="00FC1C3B" w:rsidP="00FC1C3B">
            <w:pPr>
              <w:spacing w:after="0" w:line="240" w:lineRule="auto"/>
              <w:rPr>
                <w:b/>
                <w:bCs/>
                <w:i/>
                <w:sz w:val="24"/>
                <w:szCs w:val="24"/>
              </w:rPr>
            </w:pPr>
            <w:r w:rsidRPr="00FC1C3B">
              <w:rPr>
                <w:b/>
                <w:bCs/>
                <w:i/>
                <w:sz w:val="24"/>
                <w:szCs w:val="24"/>
              </w:rPr>
              <w:t xml:space="preserve">Содержание учебного материала </w:t>
            </w:r>
          </w:p>
        </w:tc>
        <w:tc>
          <w:tcPr>
            <w:tcW w:w="447" w:type="pct"/>
            <w:vMerge/>
          </w:tcPr>
          <w:p w:rsidR="00FC1C3B" w:rsidRPr="00FC1C3B" w:rsidRDefault="00FC1C3B" w:rsidP="00FC1C3B">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FC1C3B" w:rsidRPr="00FC1C3B" w:rsidRDefault="00FC1C3B" w:rsidP="00FC1C3B">
            <w:pPr>
              <w:spacing w:after="0" w:line="240" w:lineRule="auto"/>
              <w:jc w:val="center"/>
              <w:rPr>
                <w:b/>
                <w:i w:val="0"/>
                <w:sz w:val="24"/>
                <w:szCs w:val="24"/>
              </w:rPr>
            </w:pPr>
          </w:p>
        </w:tc>
      </w:tr>
      <w:tr w:rsidR="00FC1C3B" w:rsidRPr="00FC1C3B" w:rsidTr="00FC1C3B">
        <w:trPr>
          <w:trHeight w:val="20"/>
        </w:trPr>
        <w:tc>
          <w:tcPr>
            <w:tcW w:w="748" w:type="pct"/>
            <w:vMerge/>
          </w:tcPr>
          <w:p w:rsidR="00FC1C3B" w:rsidRPr="00FC1C3B" w:rsidRDefault="00FC1C3B" w:rsidP="00FC1C3B">
            <w:pPr>
              <w:spacing w:after="0" w:line="240" w:lineRule="auto"/>
              <w:rPr>
                <w:b/>
                <w:bCs/>
                <w:i/>
                <w:sz w:val="24"/>
                <w:szCs w:val="24"/>
              </w:rPr>
            </w:pPr>
          </w:p>
        </w:tc>
        <w:tc>
          <w:tcPr>
            <w:tcW w:w="3276" w:type="pct"/>
            <w:gridSpan w:val="2"/>
          </w:tcPr>
          <w:p w:rsidR="00FC1C3B" w:rsidRPr="00FC1C3B" w:rsidRDefault="00FC1C3B" w:rsidP="00FC1C3B">
            <w:pPr>
              <w:spacing w:after="0" w:line="240" w:lineRule="auto"/>
              <w:jc w:val="both"/>
              <w:rPr>
                <w:sz w:val="24"/>
                <w:szCs w:val="24"/>
              </w:rPr>
            </w:pPr>
            <w:r w:rsidRPr="00FC1C3B">
              <w:rPr>
                <w:sz w:val="24"/>
                <w:szCs w:val="24"/>
              </w:rPr>
              <w:t>1. Техника ведения и передачи мяча в движении и броска мяча в кольцо -</w:t>
            </w:r>
          </w:p>
          <w:p w:rsidR="00FC1C3B" w:rsidRPr="00FC1C3B" w:rsidRDefault="00FC1C3B" w:rsidP="00FC1C3B">
            <w:pPr>
              <w:spacing w:after="0" w:line="240" w:lineRule="auto"/>
              <w:rPr>
                <w:b/>
                <w:bCs/>
                <w:i/>
                <w:sz w:val="24"/>
                <w:szCs w:val="24"/>
              </w:rPr>
            </w:pPr>
            <w:r w:rsidRPr="00FC1C3B">
              <w:rPr>
                <w:sz w:val="24"/>
                <w:szCs w:val="24"/>
              </w:rPr>
              <w:t>«ведение – 2 шага – бросок».</w:t>
            </w:r>
          </w:p>
        </w:tc>
        <w:tc>
          <w:tcPr>
            <w:tcW w:w="447" w:type="pct"/>
            <w:vMerge/>
          </w:tcPr>
          <w:p w:rsidR="00FC1C3B" w:rsidRPr="00FC1C3B" w:rsidRDefault="00FC1C3B" w:rsidP="00FC1C3B">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FC1C3B" w:rsidRPr="00FC1C3B" w:rsidRDefault="00FC1C3B" w:rsidP="00FC1C3B">
            <w:pPr>
              <w:spacing w:after="0" w:line="240" w:lineRule="auto"/>
              <w:rPr>
                <w:b/>
                <w:bCs/>
                <w:i w:val="0"/>
                <w:sz w:val="24"/>
                <w:szCs w:val="24"/>
              </w:rPr>
            </w:pPr>
          </w:p>
        </w:tc>
      </w:tr>
      <w:tr w:rsidR="00FC1C3B" w:rsidRPr="00FC1C3B" w:rsidTr="00FC1C3B">
        <w:trPr>
          <w:trHeight w:val="20"/>
        </w:trPr>
        <w:tc>
          <w:tcPr>
            <w:tcW w:w="748" w:type="pct"/>
            <w:vMerge/>
          </w:tcPr>
          <w:p w:rsidR="00FC1C3B" w:rsidRPr="00FC1C3B" w:rsidRDefault="00FC1C3B" w:rsidP="00FC1C3B">
            <w:pPr>
              <w:spacing w:after="0" w:line="240" w:lineRule="auto"/>
              <w:rPr>
                <w:b/>
                <w:bCs/>
                <w:i/>
                <w:sz w:val="24"/>
                <w:szCs w:val="24"/>
              </w:rPr>
            </w:pPr>
          </w:p>
        </w:tc>
        <w:tc>
          <w:tcPr>
            <w:tcW w:w="3276" w:type="pct"/>
            <w:gridSpan w:val="2"/>
          </w:tcPr>
          <w:p w:rsidR="00FC1C3B" w:rsidRPr="00FC1C3B" w:rsidRDefault="00FC1C3B" w:rsidP="00FC1C3B">
            <w:pPr>
              <w:spacing w:after="0" w:line="240" w:lineRule="auto"/>
              <w:rPr>
                <w:b/>
                <w:i/>
                <w:sz w:val="24"/>
                <w:szCs w:val="24"/>
              </w:rPr>
            </w:pPr>
            <w:r w:rsidRPr="00FC1C3B">
              <w:rPr>
                <w:b/>
                <w:bCs/>
                <w:i/>
                <w:sz w:val="24"/>
                <w:szCs w:val="24"/>
              </w:rPr>
              <w:t>В том числе, практических занятий и лабораторных работ</w:t>
            </w:r>
          </w:p>
        </w:tc>
        <w:tc>
          <w:tcPr>
            <w:tcW w:w="447" w:type="pct"/>
            <w:vMerge/>
          </w:tcPr>
          <w:p w:rsidR="00FC1C3B" w:rsidRPr="00FC1C3B" w:rsidRDefault="00FC1C3B" w:rsidP="00FC1C3B">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FC1C3B" w:rsidRPr="00FC1C3B" w:rsidRDefault="00FC1C3B" w:rsidP="00FC1C3B">
            <w:pPr>
              <w:spacing w:after="0" w:line="240" w:lineRule="auto"/>
              <w:rPr>
                <w:b/>
                <w:bCs/>
                <w:i w:val="0"/>
                <w:sz w:val="24"/>
                <w:szCs w:val="24"/>
              </w:rPr>
            </w:pPr>
          </w:p>
        </w:tc>
      </w:tr>
      <w:tr w:rsidR="00FC1C3B" w:rsidRPr="00FC1C3B" w:rsidTr="00FC1C3B">
        <w:trPr>
          <w:trHeight w:val="20"/>
        </w:trPr>
        <w:tc>
          <w:tcPr>
            <w:tcW w:w="748" w:type="pct"/>
            <w:vMerge/>
          </w:tcPr>
          <w:p w:rsidR="00FC1C3B" w:rsidRPr="00FC1C3B" w:rsidRDefault="00FC1C3B" w:rsidP="00FC1C3B">
            <w:pPr>
              <w:spacing w:after="0" w:line="240" w:lineRule="auto"/>
              <w:rPr>
                <w:b/>
                <w:bCs/>
                <w:i/>
                <w:sz w:val="24"/>
                <w:szCs w:val="24"/>
              </w:rPr>
            </w:pPr>
          </w:p>
        </w:tc>
        <w:tc>
          <w:tcPr>
            <w:tcW w:w="3276" w:type="pct"/>
            <w:gridSpan w:val="2"/>
          </w:tcPr>
          <w:p w:rsidR="00FC1C3B" w:rsidRPr="00FC1C3B" w:rsidRDefault="00FC1C3B" w:rsidP="00FC1C3B">
            <w:pPr>
              <w:spacing w:after="0" w:line="240" w:lineRule="auto"/>
              <w:rPr>
                <w:bCs/>
                <w:sz w:val="24"/>
                <w:szCs w:val="24"/>
              </w:rPr>
            </w:pPr>
            <w:r w:rsidRPr="00FC1C3B">
              <w:rPr>
                <w:bCs/>
                <w:sz w:val="24"/>
                <w:szCs w:val="24"/>
              </w:rPr>
              <w:t>Совершенствование техники выполнения ведения мяча, передачи и броска мяча в</w:t>
            </w:r>
          </w:p>
          <w:p w:rsidR="00FC1C3B" w:rsidRPr="00FC1C3B" w:rsidRDefault="00FC1C3B" w:rsidP="00FC1C3B">
            <w:pPr>
              <w:spacing w:after="0" w:line="240" w:lineRule="auto"/>
              <w:rPr>
                <w:bCs/>
                <w:sz w:val="24"/>
                <w:szCs w:val="24"/>
              </w:rPr>
            </w:pPr>
            <w:r w:rsidRPr="00FC1C3B">
              <w:rPr>
                <w:bCs/>
                <w:sz w:val="24"/>
                <w:szCs w:val="24"/>
              </w:rPr>
              <w:t>кольцо с места</w:t>
            </w:r>
          </w:p>
          <w:p w:rsidR="00FC1C3B" w:rsidRPr="00FC1C3B" w:rsidRDefault="00FC1C3B" w:rsidP="00FC1C3B">
            <w:pPr>
              <w:spacing w:after="0" w:line="240" w:lineRule="auto"/>
              <w:rPr>
                <w:bCs/>
                <w:sz w:val="24"/>
                <w:szCs w:val="24"/>
              </w:rPr>
            </w:pPr>
            <w:r w:rsidRPr="00FC1C3B">
              <w:rPr>
                <w:bCs/>
                <w:sz w:val="24"/>
                <w:szCs w:val="24"/>
              </w:rPr>
              <w:t>Совершенствование техники ведения и передачи мяча в движении, выполнения</w:t>
            </w:r>
          </w:p>
          <w:p w:rsidR="00FC1C3B" w:rsidRPr="00FC1C3B" w:rsidRDefault="00FC1C3B" w:rsidP="00FC1C3B">
            <w:pPr>
              <w:spacing w:after="0" w:line="240" w:lineRule="auto"/>
              <w:rPr>
                <w:bCs/>
                <w:sz w:val="24"/>
                <w:szCs w:val="24"/>
              </w:rPr>
            </w:pPr>
            <w:r w:rsidRPr="00FC1C3B">
              <w:rPr>
                <w:bCs/>
                <w:sz w:val="24"/>
                <w:szCs w:val="24"/>
              </w:rPr>
              <w:t>упражнения «ведения-2 шага-бросок</w:t>
            </w:r>
          </w:p>
        </w:tc>
        <w:tc>
          <w:tcPr>
            <w:tcW w:w="447" w:type="pct"/>
            <w:vMerge/>
          </w:tcPr>
          <w:p w:rsidR="00FC1C3B" w:rsidRPr="00FC1C3B" w:rsidRDefault="00FC1C3B" w:rsidP="00FC1C3B">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FC1C3B" w:rsidRPr="00FC1C3B" w:rsidRDefault="00FC1C3B" w:rsidP="00FC1C3B">
            <w:pPr>
              <w:spacing w:after="0" w:line="240" w:lineRule="auto"/>
              <w:rPr>
                <w:b/>
                <w:bCs/>
                <w:i w:val="0"/>
                <w:sz w:val="24"/>
                <w:szCs w:val="24"/>
              </w:rPr>
            </w:pPr>
          </w:p>
        </w:tc>
      </w:tr>
      <w:tr w:rsidR="00FC1C3B" w:rsidRPr="00FC1C3B" w:rsidTr="00FC1C3B">
        <w:trPr>
          <w:trHeight w:val="20"/>
        </w:trPr>
        <w:tc>
          <w:tcPr>
            <w:tcW w:w="748" w:type="pct"/>
            <w:vMerge/>
          </w:tcPr>
          <w:p w:rsidR="00FC1C3B" w:rsidRPr="00FC1C3B" w:rsidRDefault="00FC1C3B" w:rsidP="00FC1C3B">
            <w:pPr>
              <w:spacing w:after="0" w:line="240" w:lineRule="auto"/>
              <w:rPr>
                <w:b/>
                <w:bCs/>
                <w:i/>
                <w:sz w:val="24"/>
                <w:szCs w:val="24"/>
              </w:rPr>
            </w:pPr>
          </w:p>
        </w:tc>
        <w:tc>
          <w:tcPr>
            <w:tcW w:w="3276" w:type="pct"/>
            <w:gridSpan w:val="2"/>
          </w:tcPr>
          <w:p w:rsidR="00FC1C3B" w:rsidRPr="00FC1C3B" w:rsidRDefault="00FC1C3B" w:rsidP="00FC1C3B">
            <w:pPr>
              <w:spacing w:after="0" w:line="240" w:lineRule="auto"/>
              <w:rPr>
                <w:b/>
                <w:bCs/>
                <w:i/>
                <w:sz w:val="24"/>
                <w:szCs w:val="24"/>
              </w:rPr>
            </w:pPr>
            <w:r w:rsidRPr="00FC1C3B">
              <w:rPr>
                <w:b/>
                <w:bCs/>
                <w:i/>
                <w:sz w:val="24"/>
                <w:szCs w:val="24"/>
              </w:rPr>
              <w:t>Самостоятельная работа обучающихся примерная тематика</w:t>
            </w:r>
          </w:p>
        </w:tc>
        <w:tc>
          <w:tcPr>
            <w:tcW w:w="447" w:type="pct"/>
            <w:vMerge/>
          </w:tcPr>
          <w:p w:rsidR="00FC1C3B" w:rsidRPr="00FC1C3B" w:rsidRDefault="00FC1C3B" w:rsidP="00FC1C3B">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FC1C3B" w:rsidRPr="00FC1C3B" w:rsidRDefault="00FC1C3B" w:rsidP="00FC1C3B">
            <w:pPr>
              <w:spacing w:after="0" w:line="240" w:lineRule="auto"/>
              <w:rPr>
                <w:b/>
                <w:bCs/>
                <w:i w:val="0"/>
                <w:sz w:val="24"/>
                <w:szCs w:val="24"/>
              </w:rPr>
            </w:pPr>
          </w:p>
        </w:tc>
      </w:tr>
      <w:tr w:rsidR="00FC1C3B" w:rsidRPr="00FC1C3B" w:rsidTr="00FC1C3B">
        <w:trPr>
          <w:trHeight w:val="20"/>
        </w:trPr>
        <w:tc>
          <w:tcPr>
            <w:tcW w:w="748" w:type="pct"/>
            <w:vMerge w:val="restart"/>
          </w:tcPr>
          <w:p w:rsidR="00FC1C3B" w:rsidRPr="00FC1C3B" w:rsidRDefault="00FC1C3B" w:rsidP="00FC1C3B">
            <w:pPr>
              <w:spacing w:after="0" w:line="240" w:lineRule="auto"/>
              <w:rPr>
                <w:b/>
                <w:bCs/>
                <w:i/>
                <w:sz w:val="24"/>
                <w:szCs w:val="24"/>
              </w:rPr>
            </w:pPr>
            <w:r w:rsidRPr="00FC1C3B">
              <w:rPr>
                <w:b/>
                <w:bCs/>
                <w:i/>
                <w:sz w:val="24"/>
                <w:szCs w:val="24"/>
              </w:rPr>
              <w:t>Тема 3.3. Техника выполнения</w:t>
            </w:r>
          </w:p>
          <w:p w:rsidR="00FC1C3B" w:rsidRPr="00FC1C3B" w:rsidRDefault="00FC1C3B" w:rsidP="00FC1C3B">
            <w:pPr>
              <w:spacing w:after="0" w:line="240" w:lineRule="auto"/>
              <w:rPr>
                <w:b/>
                <w:bCs/>
                <w:i/>
                <w:sz w:val="24"/>
                <w:szCs w:val="24"/>
              </w:rPr>
            </w:pPr>
            <w:r w:rsidRPr="00FC1C3B">
              <w:rPr>
                <w:b/>
                <w:bCs/>
                <w:i/>
                <w:sz w:val="24"/>
                <w:szCs w:val="24"/>
              </w:rPr>
              <w:t>штрафного броска,</w:t>
            </w:r>
          </w:p>
          <w:p w:rsidR="00FC1C3B" w:rsidRPr="00FC1C3B" w:rsidRDefault="00FC1C3B" w:rsidP="00FC1C3B">
            <w:pPr>
              <w:spacing w:after="0" w:line="240" w:lineRule="auto"/>
              <w:rPr>
                <w:b/>
                <w:bCs/>
                <w:i/>
                <w:sz w:val="24"/>
                <w:szCs w:val="24"/>
              </w:rPr>
            </w:pPr>
            <w:r w:rsidRPr="00FC1C3B">
              <w:rPr>
                <w:b/>
                <w:bCs/>
                <w:i/>
                <w:sz w:val="24"/>
                <w:szCs w:val="24"/>
              </w:rPr>
              <w:t>ведение, ловля и</w:t>
            </w:r>
          </w:p>
          <w:p w:rsidR="00FC1C3B" w:rsidRPr="00FC1C3B" w:rsidRDefault="00FC1C3B" w:rsidP="00FC1C3B">
            <w:pPr>
              <w:spacing w:after="0" w:line="240" w:lineRule="auto"/>
              <w:rPr>
                <w:b/>
                <w:bCs/>
                <w:i/>
                <w:sz w:val="24"/>
                <w:szCs w:val="24"/>
              </w:rPr>
            </w:pPr>
            <w:r w:rsidRPr="00FC1C3B">
              <w:rPr>
                <w:b/>
                <w:bCs/>
                <w:i/>
                <w:sz w:val="24"/>
                <w:szCs w:val="24"/>
              </w:rPr>
              <w:t>передача мяча в</w:t>
            </w:r>
          </w:p>
          <w:p w:rsidR="00FC1C3B" w:rsidRPr="00FC1C3B" w:rsidRDefault="00FC1C3B" w:rsidP="00FC1C3B">
            <w:pPr>
              <w:spacing w:after="0" w:line="240" w:lineRule="auto"/>
              <w:rPr>
                <w:b/>
                <w:bCs/>
                <w:i/>
                <w:sz w:val="24"/>
                <w:szCs w:val="24"/>
              </w:rPr>
            </w:pPr>
            <w:r w:rsidRPr="00FC1C3B">
              <w:rPr>
                <w:b/>
                <w:bCs/>
                <w:i/>
                <w:sz w:val="24"/>
                <w:szCs w:val="24"/>
              </w:rPr>
              <w:t>колоне и кругу,</w:t>
            </w:r>
          </w:p>
          <w:p w:rsidR="00FC1C3B" w:rsidRPr="00FC1C3B" w:rsidRDefault="00FC1C3B" w:rsidP="00FC1C3B">
            <w:pPr>
              <w:spacing w:after="0" w:line="240" w:lineRule="auto"/>
              <w:rPr>
                <w:b/>
                <w:bCs/>
                <w:i/>
                <w:sz w:val="24"/>
                <w:szCs w:val="24"/>
              </w:rPr>
            </w:pPr>
            <w:r w:rsidRPr="00FC1C3B">
              <w:rPr>
                <w:b/>
                <w:bCs/>
                <w:i/>
                <w:sz w:val="24"/>
                <w:szCs w:val="24"/>
              </w:rPr>
              <w:t>правила баскетбола</w:t>
            </w:r>
          </w:p>
        </w:tc>
        <w:tc>
          <w:tcPr>
            <w:tcW w:w="3276" w:type="pct"/>
            <w:gridSpan w:val="2"/>
          </w:tcPr>
          <w:p w:rsidR="00FC1C3B" w:rsidRPr="00FC1C3B" w:rsidRDefault="00FC1C3B" w:rsidP="00FC1C3B">
            <w:pPr>
              <w:spacing w:after="0" w:line="240" w:lineRule="auto"/>
              <w:rPr>
                <w:b/>
                <w:bCs/>
                <w:i/>
                <w:sz w:val="24"/>
                <w:szCs w:val="24"/>
              </w:rPr>
            </w:pPr>
            <w:r w:rsidRPr="00FC1C3B">
              <w:rPr>
                <w:b/>
                <w:bCs/>
                <w:i/>
                <w:sz w:val="24"/>
                <w:szCs w:val="24"/>
              </w:rPr>
              <w:t xml:space="preserve">Содержание учебного материала </w:t>
            </w:r>
          </w:p>
        </w:tc>
        <w:tc>
          <w:tcPr>
            <w:tcW w:w="447" w:type="pct"/>
            <w:vMerge/>
          </w:tcPr>
          <w:p w:rsidR="00FC1C3B" w:rsidRPr="00FC1C3B" w:rsidRDefault="00FC1C3B" w:rsidP="00FC1C3B">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FC1C3B" w:rsidRPr="00FC1C3B" w:rsidRDefault="00FC1C3B" w:rsidP="00FC1C3B">
            <w:pPr>
              <w:spacing w:after="0" w:line="240" w:lineRule="auto"/>
              <w:jc w:val="center"/>
              <w:rPr>
                <w:b/>
                <w:i w:val="0"/>
                <w:sz w:val="24"/>
                <w:szCs w:val="24"/>
              </w:rPr>
            </w:pPr>
          </w:p>
        </w:tc>
      </w:tr>
      <w:tr w:rsidR="00FC1C3B" w:rsidRPr="00FC1C3B" w:rsidTr="00FC1C3B">
        <w:trPr>
          <w:trHeight w:val="20"/>
        </w:trPr>
        <w:tc>
          <w:tcPr>
            <w:tcW w:w="748" w:type="pct"/>
            <w:vMerge/>
          </w:tcPr>
          <w:p w:rsidR="00FC1C3B" w:rsidRPr="00FC1C3B" w:rsidRDefault="00FC1C3B" w:rsidP="00FC1C3B">
            <w:pPr>
              <w:spacing w:after="0" w:line="240" w:lineRule="auto"/>
              <w:rPr>
                <w:b/>
                <w:bCs/>
                <w:i/>
                <w:sz w:val="24"/>
                <w:szCs w:val="24"/>
              </w:rPr>
            </w:pPr>
          </w:p>
        </w:tc>
        <w:tc>
          <w:tcPr>
            <w:tcW w:w="3276" w:type="pct"/>
            <w:gridSpan w:val="2"/>
          </w:tcPr>
          <w:p w:rsidR="00FC1C3B" w:rsidRPr="00FC1C3B" w:rsidRDefault="00FC1C3B" w:rsidP="00FC1C3B">
            <w:pPr>
              <w:spacing w:after="0" w:line="240" w:lineRule="auto"/>
              <w:jc w:val="both"/>
              <w:rPr>
                <w:sz w:val="24"/>
                <w:szCs w:val="24"/>
              </w:rPr>
            </w:pPr>
            <w:r w:rsidRPr="00FC1C3B">
              <w:rPr>
                <w:sz w:val="24"/>
                <w:szCs w:val="24"/>
              </w:rPr>
              <w:t>1. Техника выполнения штрафного броска, ведение, ловля и передача</w:t>
            </w:r>
          </w:p>
          <w:p w:rsidR="00FC1C3B" w:rsidRPr="00FC1C3B" w:rsidRDefault="00FC1C3B" w:rsidP="00FC1C3B">
            <w:pPr>
              <w:spacing w:after="0" w:line="240" w:lineRule="auto"/>
              <w:jc w:val="both"/>
              <w:rPr>
                <w:sz w:val="24"/>
                <w:szCs w:val="24"/>
              </w:rPr>
            </w:pPr>
            <w:r w:rsidRPr="00FC1C3B">
              <w:rPr>
                <w:sz w:val="24"/>
                <w:szCs w:val="24"/>
              </w:rPr>
              <w:t>мяча в колоне и кругу</w:t>
            </w:r>
          </w:p>
          <w:p w:rsidR="00FC1C3B" w:rsidRPr="00FC1C3B" w:rsidRDefault="00FC1C3B" w:rsidP="00FC1C3B">
            <w:pPr>
              <w:spacing w:after="0" w:line="240" w:lineRule="auto"/>
              <w:rPr>
                <w:sz w:val="24"/>
                <w:szCs w:val="24"/>
              </w:rPr>
            </w:pPr>
            <w:r w:rsidRPr="00FC1C3B">
              <w:rPr>
                <w:sz w:val="24"/>
                <w:szCs w:val="24"/>
              </w:rPr>
              <w:t xml:space="preserve">2. Техника выполнения перемещения в защитной стойке баскетболиста </w:t>
            </w:r>
          </w:p>
          <w:p w:rsidR="00FC1C3B" w:rsidRPr="00FC1C3B" w:rsidRDefault="00FC1C3B" w:rsidP="00FC1C3B">
            <w:pPr>
              <w:spacing w:after="0" w:line="240" w:lineRule="auto"/>
              <w:rPr>
                <w:b/>
                <w:bCs/>
                <w:i/>
                <w:sz w:val="24"/>
                <w:szCs w:val="24"/>
              </w:rPr>
            </w:pPr>
            <w:r w:rsidRPr="00FC1C3B">
              <w:rPr>
                <w:sz w:val="24"/>
                <w:szCs w:val="24"/>
              </w:rPr>
              <w:t>3. Применение правил игры в баскетбол в учебной игре</w:t>
            </w:r>
          </w:p>
        </w:tc>
        <w:tc>
          <w:tcPr>
            <w:tcW w:w="447" w:type="pct"/>
            <w:vMerge/>
          </w:tcPr>
          <w:p w:rsidR="00FC1C3B" w:rsidRPr="00FC1C3B" w:rsidRDefault="00FC1C3B" w:rsidP="00FC1C3B">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FC1C3B" w:rsidRPr="00FC1C3B" w:rsidRDefault="00FC1C3B" w:rsidP="00FC1C3B">
            <w:pPr>
              <w:spacing w:after="0" w:line="240" w:lineRule="auto"/>
              <w:rPr>
                <w:b/>
                <w:bCs/>
                <w:i w:val="0"/>
                <w:sz w:val="24"/>
                <w:szCs w:val="24"/>
              </w:rPr>
            </w:pPr>
          </w:p>
        </w:tc>
      </w:tr>
      <w:tr w:rsidR="00FC1C3B" w:rsidRPr="00FC1C3B" w:rsidTr="00FC1C3B">
        <w:trPr>
          <w:trHeight w:val="20"/>
        </w:trPr>
        <w:tc>
          <w:tcPr>
            <w:tcW w:w="748" w:type="pct"/>
            <w:vMerge/>
          </w:tcPr>
          <w:p w:rsidR="00FC1C3B" w:rsidRPr="00FC1C3B" w:rsidRDefault="00FC1C3B" w:rsidP="00FC1C3B">
            <w:pPr>
              <w:spacing w:after="0" w:line="240" w:lineRule="auto"/>
              <w:rPr>
                <w:b/>
                <w:bCs/>
                <w:i/>
                <w:sz w:val="24"/>
                <w:szCs w:val="24"/>
              </w:rPr>
            </w:pPr>
          </w:p>
        </w:tc>
        <w:tc>
          <w:tcPr>
            <w:tcW w:w="3276" w:type="pct"/>
            <w:gridSpan w:val="2"/>
          </w:tcPr>
          <w:p w:rsidR="00FC1C3B" w:rsidRPr="00FC1C3B" w:rsidRDefault="00FC1C3B" w:rsidP="00FC1C3B">
            <w:pPr>
              <w:spacing w:after="0" w:line="240" w:lineRule="auto"/>
              <w:rPr>
                <w:b/>
                <w:i/>
                <w:sz w:val="24"/>
                <w:szCs w:val="24"/>
              </w:rPr>
            </w:pPr>
            <w:r w:rsidRPr="00FC1C3B">
              <w:rPr>
                <w:b/>
                <w:bCs/>
                <w:i/>
                <w:sz w:val="24"/>
                <w:szCs w:val="24"/>
              </w:rPr>
              <w:t>В том числе, практических занятий и лабораторных работ</w:t>
            </w:r>
          </w:p>
        </w:tc>
        <w:tc>
          <w:tcPr>
            <w:tcW w:w="447" w:type="pct"/>
            <w:vMerge/>
          </w:tcPr>
          <w:p w:rsidR="00FC1C3B" w:rsidRPr="00FC1C3B" w:rsidRDefault="00FC1C3B" w:rsidP="00FC1C3B">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FC1C3B" w:rsidRPr="00FC1C3B" w:rsidRDefault="00FC1C3B" w:rsidP="00FC1C3B">
            <w:pPr>
              <w:spacing w:after="0" w:line="240" w:lineRule="auto"/>
              <w:rPr>
                <w:b/>
                <w:bCs/>
                <w:i w:val="0"/>
                <w:sz w:val="24"/>
                <w:szCs w:val="24"/>
              </w:rPr>
            </w:pPr>
          </w:p>
        </w:tc>
      </w:tr>
      <w:tr w:rsidR="00FC1C3B" w:rsidRPr="00FC1C3B" w:rsidTr="00FC1C3B">
        <w:trPr>
          <w:trHeight w:val="20"/>
        </w:trPr>
        <w:tc>
          <w:tcPr>
            <w:tcW w:w="748" w:type="pct"/>
            <w:vMerge/>
          </w:tcPr>
          <w:p w:rsidR="00FC1C3B" w:rsidRPr="00FC1C3B" w:rsidRDefault="00FC1C3B" w:rsidP="00FC1C3B">
            <w:pPr>
              <w:spacing w:after="0" w:line="240" w:lineRule="auto"/>
              <w:rPr>
                <w:b/>
                <w:bCs/>
                <w:i/>
                <w:sz w:val="24"/>
                <w:szCs w:val="24"/>
              </w:rPr>
            </w:pPr>
          </w:p>
        </w:tc>
        <w:tc>
          <w:tcPr>
            <w:tcW w:w="3276" w:type="pct"/>
            <w:gridSpan w:val="2"/>
          </w:tcPr>
          <w:p w:rsidR="00FC1C3B" w:rsidRPr="00FC1C3B" w:rsidRDefault="00FC1C3B" w:rsidP="00FC1C3B">
            <w:pPr>
              <w:spacing w:after="0" w:line="240" w:lineRule="auto"/>
              <w:rPr>
                <w:bCs/>
                <w:sz w:val="24"/>
                <w:szCs w:val="24"/>
              </w:rPr>
            </w:pPr>
            <w:r w:rsidRPr="00FC1C3B">
              <w:rPr>
                <w:bCs/>
                <w:sz w:val="24"/>
                <w:szCs w:val="24"/>
              </w:rPr>
              <w:t>Совершенствование техники выполнения штрафного броска, ведение, ловля и передача</w:t>
            </w:r>
          </w:p>
          <w:p w:rsidR="00FC1C3B" w:rsidRPr="00FC1C3B" w:rsidRDefault="00FC1C3B" w:rsidP="00FC1C3B">
            <w:pPr>
              <w:spacing w:after="0" w:line="240" w:lineRule="auto"/>
              <w:rPr>
                <w:bCs/>
                <w:sz w:val="24"/>
                <w:szCs w:val="24"/>
              </w:rPr>
            </w:pPr>
            <w:r w:rsidRPr="00FC1C3B">
              <w:rPr>
                <w:bCs/>
                <w:sz w:val="24"/>
                <w:szCs w:val="24"/>
              </w:rPr>
              <w:t>мяча в колоне и кругу</w:t>
            </w:r>
          </w:p>
          <w:p w:rsidR="00FC1C3B" w:rsidRPr="00FC1C3B" w:rsidRDefault="00FC1C3B" w:rsidP="00FC1C3B">
            <w:pPr>
              <w:spacing w:after="0" w:line="240" w:lineRule="auto"/>
              <w:rPr>
                <w:bCs/>
                <w:sz w:val="24"/>
                <w:szCs w:val="24"/>
              </w:rPr>
            </w:pPr>
            <w:r w:rsidRPr="00FC1C3B">
              <w:rPr>
                <w:bCs/>
                <w:sz w:val="24"/>
                <w:szCs w:val="24"/>
              </w:rPr>
              <w:t>Совершенствование техники выполнения перемещения в защитной стойке</w:t>
            </w:r>
          </w:p>
          <w:p w:rsidR="00FC1C3B" w:rsidRPr="00FC1C3B" w:rsidRDefault="00FC1C3B" w:rsidP="00FC1C3B">
            <w:pPr>
              <w:spacing w:after="0" w:line="240" w:lineRule="auto"/>
              <w:rPr>
                <w:bCs/>
                <w:sz w:val="24"/>
                <w:szCs w:val="24"/>
              </w:rPr>
            </w:pPr>
            <w:r w:rsidRPr="00FC1C3B">
              <w:rPr>
                <w:bCs/>
                <w:sz w:val="24"/>
                <w:szCs w:val="24"/>
              </w:rPr>
              <w:t>баскетболиста</w:t>
            </w:r>
          </w:p>
        </w:tc>
        <w:tc>
          <w:tcPr>
            <w:tcW w:w="447" w:type="pct"/>
            <w:vMerge/>
          </w:tcPr>
          <w:p w:rsidR="00FC1C3B" w:rsidRPr="00FC1C3B" w:rsidRDefault="00FC1C3B" w:rsidP="00FC1C3B">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FC1C3B" w:rsidRPr="00FC1C3B" w:rsidRDefault="00FC1C3B" w:rsidP="00FC1C3B">
            <w:pPr>
              <w:spacing w:after="0" w:line="240" w:lineRule="auto"/>
              <w:rPr>
                <w:b/>
                <w:bCs/>
                <w:i w:val="0"/>
                <w:sz w:val="24"/>
                <w:szCs w:val="24"/>
              </w:rPr>
            </w:pPr>
          </w:p>
        </w:tc>
      </w:tr>
      <w:tr w:rsidR="00FC1C3B" w:rsidRPr="00FC1C3B" w:rsidTr="00FC1C3B">
        <w:trPr>
          <w:trHeight w:val="20"/>
        </w:trPr>
        <w:tc>
          <w:tcPr>
            <w:tcW w:w="748" w:type="pct"/>
            <w:vMerge/>
          </w:tcPr>
          <w:p w:rsidR="00FC1C3B" w:rsidRPr="00FC1C3B" w:rsidRDefault="00FC1C3B" w:rsidP="00FC1C3B">
            <w:pPr>
              <w:spacing w:after="0" w:line="240" w:lineRule="auto"/>
              <w:rPr>
                <w:b/>
                <w:bCs/>
                <w:i/>
                <w:sz w:val="24"/>
                <w:szCs w:val="24"/>
              </w:rPr>
            </w:pPr>
          </w:p>
        </w:tc>
        <w:tc>
          <w:tcPr>
            <w:tcW w:w="3276" w:type="pct"/>
            <w:gridSpan w:val="2"/>
          </w:tcPr>
          <w:p w:rsidR="00FC1C3B" w:rsidRPr="00FC1C3B" w:rsidRDefault="00FC1C3B" w:rsidP="00FC1C3B">
            <w:pPr>
              <w:spacing w:after="0" w:line="240" w:lineRule="auto"/>
              <w:rPr>
                <w:b/>
                <w:bCs/>
                <w:i/>
                <w:sz w:val="24"/>
                <w:szCs w:val="24"/>
              </w:rPr>
            </w:pPr>
            <w:r w:rsidRPr="00FC1C3B">
              <w:rPr>
                <w:b/>
                <w:bCs/>
                <w:i/>
                <w:sz w:val="24"/>
                <w:szCs w:val="24"/>
              </w:rPr>
              <w:t>Самостоятельная работа обучающихся</w:t>
            </w:r>
          </w:p>
        </w:tc>
        <w:tc>
          <w:tcPr>
            <w:tcW w:w="447" w:type="pct"/>
            <w:vMerge/>
          </w:tcPr>
          <w:p w:rsidR="00FC1C3B" w:rsidRPr="00FC1C3B" w:rsidRDefault="00FC1C3B" w:rsidP="00FC1C3B">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FC1C3B" w:rsidRPr="00FC1C3B" w:rsidRDefault="00FC1C3B" w:rsidP="00FC1C3B">
            <w:pPr>
              <w:spacing w:after="0" w:line="240" w:lineRule="auto"/>
              <w:rPr>
                <w:b/>
                <w:bCs/>
                <w:i w:val="0"/>
                <w:sz w:val="24"/>
                <w:szCs w:val="24"/>
              </w:rPr>
            </w:pPr>
          </w:p>
        </w:tc>
      </w:tr>
      <w:tr w:rsidR="00FC1C3B" w:rsidRPr="00FC1C3B" w:rsidTr="00FC1C3B">
        <w:trPr>
          <w:trHeight w:val="20"/>
        </w:trPr>
        <w:tc>
          <w:tcPr>
            <w:tcW w:w="748" w:type="pct"/>
            <w:vMerge w:val="restart"/>
          </w:tcPr>
          <w:p w:rsidR="00FC1C3B" w:rsidRPr="00FC1C3B" w:rsidRDefault="00FC1C3B" w:rsidP="00FC1C3B">
            <w:pPr>
              <w:spacing w:after="0" w:line="240" w:lineRule="auto"/>
              <w:rPr>
                <w:b/>
                <w:bCs/>
                <w:i/>
                <w:sz w:val="24"/>
                <w:szCs w:val="24"/>
              </w:rPr>
            </w:pPr>
            <w:r w:rsidRPr="00FC1C3B">
              <w:rPr>
                <w:b/>
                <w:bCs/>
                <w:i/>
                <w:sz w:val="24"/>
                <w:szCs w:val="24"/>
              </w:rPr>
              <w:t>Тема 3.4.</w:t>
            </w:r>
          </w:p>
          <w:p w:rsidR="00FC1C3B" w:rsidRPr="00FC1C3B" w:rsidRDefault="00FC1C3B" w:rsidP="00FC1C3B">
            <w:pPr>
              <w:spacing w:after="0" w:line="240" w:lineRule="auto"/>
              <w:rPr>
                <w:b/>
                <w:bCs/>
                <w:i/>
                <w:sz w:val="24"/>
                <w:szCs w:val="24"/>
              </w:rPr>
            </w:pPr>
            <w:r w:rsidRPr="00FC1C3B">
              <w:rPr>
                <w:b/>
                <w:bCs/>
                <w:i/>
                <w:sz w:val="24"/>
                <w:szCs w:val="24"/>
              </w:rPr>
              <w:t>Совершенствование</w:t>
            </w:r>
          </w:p>
          <w:p w:rsidR="00FC1C3B" w:rsidRPr="00FC1C3B" w:rsidRDefault="00FC1C3B" w:rsidP="00FC1C3B">
            <w:pPr>
              <w:spacing w:after="0" w:line="240" w:lineRule="auto"/>
              <w:rPr>
                <w:b/>
                <w:bCs/>
                <w:i/>
                <w:sz w:val="24"/>
                <w:szCs w:val="24"/>
              </w:rPr>
            </w:pPr>
            <w:r w:rsidRPr="00FC1C3B">
              <w:rPr>
                <w:b/>
                <w:bCs/>
                <w:i/>
                <w:sz w:val="24"/>
                <w:szCs w:val="24"/>
              </w:rPr>
              <w:t xml:space="preserve">техники </w:t>
            </w:r>
            <w:r w:rsidRPr="00FC1C3B">
              <w:rPr>
                <w:b/>
                <w:bCs/>
                <w:i/>
                <w:sz w:val="24"/>
                <w:szCs w:val="24"/>
              </w:rPr>
              <w:lastRenderedPageBreak/>
              <w:t>владения</w:t>
            </w:r>
          </w:p>
          <w:p w:rsidR="00FC1C3B" w:rsidRPr="00FC1C3B" w:rsidRDefault="00FC1C3B" w:rsidP="00FC1C3B">
            <w:pPr>
              <w:spacing w:after="0" w:line="240" w:lineRule="auto"/>
              <w:rPr>
                <w:b/>
                <w:bCs/>
                <w:i/>
                <w:sz w:val="24"/>
                <w:szCs w:val="24"/>
              </w:rPr>
            </w:pPr>
            <w:r w:rsidRPr="00FC1C3B">
              <w:rPr>
                <w:b/>
                <w:bCs/>
                <w:i/>
                <w:sz w:val="24"/>
                <w:szCs w:val="24"/>
              </w:rPr>
              <w:t>баскетбольным</w:t>
            </w:r>
          </w:p>
          <w:p w:rsidR="00FC1C3B" w:rsidRPr="00FC1C3B" w:rsidRDefault="00FC1C3B" w:rsidP="00FC1C3B">
            <w:pPr>
              <w:spacing w:after="0" w:line="240" w:lineRule="auto"/>
              <w:rPr>
                <w:b/>
                <w:bCs/>
                <w:i/>
                <w:sz w:val="24"/>
                <w:szCs w:val="24"/>
              </w:rPr>
            </w:pPr>
            <w:r w:rsidRPr="00FC1C3B">
              <w:rPr>
                <w:b/>
                <w:bCs/>
                <w:i/>
                <w:sz w:val="24"/>
                <w:szCs w:val="24"/>
              </w:rPr>
              <w:t>мячом</w:t>
            </w:r>
          </w:p>
        </w:tc>
        <w:tc>
          <w:tcPr>
            <w:tcW w:w="3276" w:type="pct"/>
            <w:gridSpan w:val="2"/>
          </w:tcPr>
          <w:p w:rsidR="00FC1C3B" w:rsidRPr="00FC1C3B" w:rsidRDefault="00FC1C3B" w:rsidP="00FC1C3B">
            <w:pPr>
              <w:spacing w:after="0" w:line="240" w:lineRule="auto"/>
              <w:rPr>
                <w:b/>
                <w:bCs/>
                <w:i/>
                <w:sz w:val="24"/>
                <w:szCs w:val="24"/>
              </w:rPr>
            </w:pPr>
            <w:r w:rsidRPr="00FC1C3B">
              <w:rPr>
                <w:b/>
                <w:bCs/>
                <w:i/>
                <w:sz w:val="24"/>
                <w:szCs w:val="24"/>
              </w:rPr>
              <w:lastRenderedPageBreak/>
              <w:t xml:space="preserve">Содержание учебного материала </w:t>
            </w:r>
          </w:p>
        </w:tc>
        <w:tc>
          <w:tcPr>
            <w:tcW w:w="447" w:type="pct"/>
            <w:vMerge/>
          </w:tcPr>
          <w:p w:rsidR="00FC1C3B" w:rsidRPr="00FC1C3B" w:rsidRDefault="00FC1C3B" w:rsidP="00FC1C3B">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FC1C3B" w:rsidRPr="00FC1C3B" w:rsidRDefault="00FC1C3B" w:rsidP="00FC1C3B">
            <w:pPr>
              <w:spacing w:after="0" w:line="240" w:lineRule="auto"/>
              <w:jc w:val="center"/>
              <w:rPr>
                <w:b/>
                <w:i w:val="0"/>
                <w:sz w:val="24"/>
                <w:szCs w:val="24"/>
              </w:rPr>
            </w:pPr>
          </w:p>
        </w:tc>
      </w:tr>
      <w:tr w:rsidR="00FC1C3B" w:rsidRPr="00FC1C3B" w:rsidTr="00FC1C3B">
        <w:trPr>
          <w:trHeight w:val="20"/>
        </w:trPr>
        <w:tc>
          <w:tcPr>
            <w:tcW w:w="748" w:type="pct"/>
            <w:vMerge/>
          </w:tcPr>
          <w:p w:rsidR="00FC1C3B" w:rsidRPr="00FC1C3B" w:rsidRDefault="00FC1C3B" w:rsidP="00FC1C3B">
            <w:pPr>
              <w:spacing w:after="0" w:line="240" w:lineRule="auto"/>
              <w:rPr>
                <w:b/>
                <w:bCs/>
                <w:i/>
                <w:sz w:val="24"/>
                <w:szCs w:val="24"/>
              </w:rPr>
            </w:pPr>
          </w:p>
        </w:tc>
        <w:tc>
          <w:tcPr>
            <w:tcW w:w="3276" w:type="pct"/>
            <w:gridSpan w:val="2"/>
          </w:tcPr>
          <w:p w:rsidR="00FC1C3B" w:rsidRPr="00FC1C3B" w:rsidRDefault="00FC1C3B" w:rsidP="00FC1C3B">
            <w:pPr>
              <w:spacing w:after="0" w:line="240" w:lineRule="auto"/>
              <w:rPr>
                <w:b/>
                <w:bCs/>
                <w:i/>
                <w:sz w:val="24"/>
                <w:szCs w:val="24"/>
              </w:rPr>
            </w:pPr>
            <w:r w:rsidRPr="00FC1C3B">
              <w:rPr>
                <w:snapToGrid w:val="0"/>
                <w:sz w:val="24"/>
                <w:szCs w:val="24"/>
              </w:rPr>
              <w:t>1. Техника владения баскетбольным мячом</w:t>
            </w:r>
          </w:p>
        </w:tc>
        <w:tc>
          <w:tcPr>
            <w:tcW w:w="447" w:type="pct"/>
            <w:vMerge/>
          </w:tcPr>
          <w:p w:rsidR="00FC1C3B" w:rsidRPr="00FC1C3B" w:rsidRDefault="00FC1C3B" w:rsidP="00FC1C3B">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FC1C3B" w:rsidRPr="00FC1C3B" w:rsidRDefault="00FC1C3B" w:rsidP="00FC1C3B">
            <w:pPr>
              <w:spacing w:after="0" w:line="240" w:lineRule="auto"/>
              <w:rPr>
                <w:b/>
                <w:bCs/>
                <w:i w:val="0"/>
                <w:sz w:val="24"/>
                <w:szCs w:val="24"/>
              </w:rPr>
            </w:pPr>
          </w:p>
        </w:tc>
      </w:tr>
      <w:tr w:rsidR="00FC1C3B" w:rsidRPr="00FC1C3B" w:rsidTr="00FC1C3B">
        <w:trPr>
          <w:trHeight w:val="20"/>
        </w:trPr>
        <w:tc>
          <w:tcPr>
            <w:tcW w:w="748" w:type="pct"/>
            <w:vMerge/>
          </w:tcPr>
          <w:p w:rsidR="00FC1C3B" w:rsidRPr="00FC1C3B" w:rsidRDefault="00FC1C3B" w:rsidP="00FC1C3B">
            <w:pPr>
              <w:spacing w:after="0" w:line="240" w:lineRule="auto"/>
              <w:rPr>
                <w:b/>
                <w:bCs/>
                <w:i/>
                <w:sz w:val="24"/>
                <w:szCs w:val="24"/>
              </w:rPr>
            </w:pPr>
          </w:p>
        </w:tc>
        <w:tc>
          <w:tcPr>
            <w:tcW w:w="3276" w:type="pct"/>
            <w:gridSpan w:val="2"/>
          </w:tcPr>
          <w:p w:rsidR="00FC1C3B" w:rsidRPr="00FC1C3B" w:rsidRDefault="00FC1C3B" w:rsidP="00FC1C3B">
            <w:pPr>
              <w:spacing w:after="0" w:line="240" w:lineRule="auto"/>
              <w:rPr>
                <w:b/>
                <w:i/>
                <w:sz w:val="24"/>
                <w:szCs w:val="24"/>
              </w:rPr>
            </w:pPr>
            <w:r w:rsidRPr="00FC1C3B">
              <w:rPr>
                <w:b/>
                <w:bCs/>
                <w:i/>
                <w:sz w:val="24"/>
                <w:szCs w:val="24"/>
              </w:rPr>
              <w:t>В том числе, практических занятий и лабораторных работ</w:t>
            </w:r>
          </w:p>
        </w:tc>
        <w:tc>
          <w:tcPr>
            <w:tcW w:w="447" w:type="pct"/>
            <w:vMerge/>
          </w:tcPr>
          <w:p w:rsidR="00FC1C3B" w:rsidRPr="00FC1C3B" w:rsidRDefault="00FC1C3B" w:rsidP="00FC1C3B">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FC1C3B" w:rsidRPr="00FC1C3B" w:rsidRDefault="00FC1C3B" w:rsidP="00FC1C3B">
            <w:pPr>
              <w:spacing w:after="0" w:line="240" w:lineRule="auto"/>
              <w:rPr>
                <w:b/>
                <w:bCs/>
                <w:i w:val="0"/>
                <w:sz w:val="24"/>
                <w:szCs w:val="24"/>
              </w:rPr>
            </w:pPr>
          </w:p>
        </w:tc>
      </w:tr>
      <w:tr w:rsidR="00FC1C3B" w:rsidRPr="00FC1C3B" w:rsidTr="00FC1C3B">
        <w:trPr>
          <w:trHeight w:val="20"/>
        </w:trPr>
        <w:tc>
          <w:tcPr>
            <w:tcW w:w="748" w:type="pct"/>
            <w:vMerge/>
          </w:tcPr>
          <w:p w:rsidR="00FC1C3B" w:rsidRPr="00FC1C3B" w:rsidRDefault="00FC1C3B" w:rsidP="00FC1C3B">
            <w:pPr>
              <w:spacing w:after="0" w:line="240" w:lineRule="auto"/>
              <w:rPr>
                <w:b/>
                <w:bCs/>
                <w:i/>
                <w:sz w:val="24"/>
                <w:szCs w:val="24"/>
              </w:rPr>
            </w:pPr>
          </w:p>
        </w:tc>
        <w:tc>
          <w:tcPr>
            <w:tcW w:w="3276" w:type="pct"/>
            <w:gridSpan w:val="2"/>
          </w:tcPr>
          <w:p w:rsidR="00FC1C3B" w:rsidRPr="00FC1C3B" w:rsidRDefault="00FC1C3B" w:rsidP="00FC1C3B">
            <w:pPr>
              <w:spacing w:after="0" w:line="240" w:lineRule="auto"/>
              <w:rPr>
                <w:bCs/>
                <w:sz w:val="24"/>
                <w:szCs w:val="24"/>
              </w:rPr>
            </w:pPr>
            <w:r w:rsidRPr="00FC1C3B">
              <w:rPr>
                <w:bCs/>
                <w:sz w:val="24"/>
                <w:szCs w:val="24"/>
              </w:rPr>
              <w:t>Выполнение контрольных нормативов: «ведение – 2 шага – бросок», бросок мяча сместа под кольцо</w:t>
            </w:r>
          </w:p>
          <w:p w:rsidR="00FC1C3B" w:rsidRPr="00FC1C3B" w:rsidRDefault="00FC1C3B" w:rsidP="00FC1C3B">
            <w:pPr>
              <w:spacing w:after="0" w:line="240" w:lineRule="auto"/>
              <w:rPr>
                <w:bCs/>
                <w:sz w:val="24"/>
                <w:szCs w:val="24"/>
              </w:rPr>
            </w:pPr>
            <w:r w:rsidRPr="00FC1C3B">
              <w:rPr>
                <w:bCs/>
                <w:sz w:val="24"/>
                <w:szCs w:val="24"/>
              </w:rPr>
              <w:t>Совершенствовать технические элементы баскетбола в учебной игре</w:t>
            </w:r>
          </w:p>
        </w:tc>
        <w:tc>
          <w:tcPr>
            <w:tcW w:w="447" w:type="pct"/>
            <w:vMerge/>
          </w:tcPr>
          <w:p w:rsidR="00FC1C3B" w:rsidRPr="00FC1C3B" w:rsidRDefault="00FC1C3B" w:rsidP="00FC1C3B">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FC1C3B" w:rsidRPr="00FC1C3B" w:rsidRDefault="00FC1C3B" w:rsidP="00FC1C3B">
            <w:pPr>
              <w:spacing w:after="0" w:line="240" w:lineRule="auto"/>
              <w:rPr>
                <w:b/>
                <w:bCs/>
                <w:i w:val="0"/>
                <w:sz w:val="24"/>
                <w:szCs w:val="24"/>
              </w:rPr>
            </w:pPr>
          </w:p>
        </w:tc>
      </w:tr>
      <w:tr w:rsidR="00FC1C3B" w:rsidRPr="00FC1C3B" w:rsidTr="00FC1C3B">
        <w:trPr>
          <w:trHeight w:val="20"/>
        </w:trPr>
        <w:tc>
          <w:tcPr>
            <w:tcW w:w="748" w:type="pct"/>
            <w:vMerge/>
          </w:tcPr>
          <w:p w:rsidR="00FC1C3B" w:rsidRPr="00FC1C3B" w:rsidRDefault="00FC1C3B" w:rsidP="00FC1C3B">
            <w:pPr>
              <w:spacing w:after="0" w:line="240" w:lineRule="auto"/>
              <w:rPr>
                <w:b/>
                <w:bCs/>
                <w:i/>
                <w:sz w:val="24"/>
                <w:szCs w:val="24"/>
              </w:rPr>
            </w:pPr>
          </w:p>
        </w:tc>
        <w:tc>
          <w:tcPr>
            <w:tcW w:w="3276" w:type="pct"/>
            <w:gridSpan w:val="2"/>
          </w:tcPr>
          <w:p w:rsidR="00FC1C3B" w:rsidRPr="00FC1C3B" w:rsidRDefault="00FC1C3B" w:rsidP="00FC1C3B">
            <w:pPr>
              <w:spacing w:after="0" w:line="240" w:lineRule="auto"/>
              <w:rPr>
                <w:b/>
                <w:bCs/>
                <w:i/>
                <w:sz w:val="24"/>
                <w:szCs w:val="24"/>
              </w:rPr>
            </w:pPr>
            <w:r w:rsidRPr="00FC1C3B">
              <w:rPr>
                <w:b/>
                <w:bCs/>
                <w:i/>
                <w:sz w:val="24"/>
                <w:szCs w:val="24"/>
              </w:rPr>
              <w:t>Самостоятельная работа обучающихся</w:t>
            </w:r>
          </w:p>
        </w:tc>
        <w:tc>
          <w:tcPr>
            <w:tcW w:w="447" w:type="pct"/>
            <w:vMerge/>
          </w:tcPr>
          <w:p w:rsidR="00FC1C3B" w:rsidRPr="00FC1C3B" w:rsidRDefault="00FC1C3B" w:rsidP="00FC1C3B">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FC1C3B" w:rsidRPr="00FC1C3B" w:rsidRDefault="00FC1C3B" w:rsidP="00FC1C3B">
            <w:pPr>
              <w:spacing w:after="0" w:line="240" w:lineRule="auto"/>
              <w:rPr>
                <w:b/>
                <w:bCs/>
                <w:i w:val="0"/>
                <w:sz w:val="24"/>
                <w:szCs w:val="24"/>
              </w:rPr>
            </w:pPr>
          </w:p>
        </w:tc>
      </w:tr>
      <w:tr w:rsidR="00FC1C3B" w:rsidRPr="00FC1C3B" w:rsidTr="00FC1C3B">
        <w:trPr>
          <w:trHeight w:val="20"/>
        </w:trPr>
        <w:tc>
          <w:tcPr>
            <w:tcW w:w="4024" w:type="pct"/>
            <w:gridSpan w:val="3"/>
          </w:tcPr>
          <w:p w:rsidR="00FC1C3B" w:rsidRPr="00FC1C3B" w:rsidRDefault="00FC1C3B" w:rsidP="00FC1C3B">
            <w:pPr>
              <w:spacing w:after="0" w:line="240" w:lineRule="auto"/>
              <w:rPr>
                <w:bCs/>
                <w:sz w:val="24"/>
                <w:szCs w:val="24"/>
              </w:rPr>
            </w:pPr>
            <w:r w:rsidRPr="00FC1C3B">
              <w:rPr>
                <w:bCs/>
                <w:sz w:val="24"/>
                <w:szCs w:val="24"/>
              </w:rPr>
              <w:t>Раздел 4. Волейбол</w:t>
            </w:r>
          </w:p>
        </w:tc>
        <w:tc>
          <w:tcPr>
            <w:tcW w:w="447" w:type="pct"/>
            <w:vMerge w:val="restart"/>
          </w:tcPr>
          <w:p w:rsidR="00FC1C3B" w:rsidRPr="00FC1C3B" w:rsidRDefault="00FC1C3B" w:rsidP="00FC1C3B">
            <w:pPr>
              <w:spacing w:after="0" w:line="240" w:lineRule="auto"/>
              <w:jc w:val="center"/>
              <w:rPr>
                <w:b/>
                <w:bCs/>
                <w:i/>
                <w:sz w:val="24"/>
                <w:szCs w:val="24"/>
              </w:rPr>
            </w:pPr>
            <w:r w:rsidRPr="00FC1C3B">
              <w:rPr>
                <w:b/>
                <w:bCs/>
                <w:i/>
                <w:sz w:val="24"/>
                <w:szCs w:val="24"/>
              </w:rPr>
              <w:t>3</w:t>
            </w:r>
            <w:r>
              <w:rPr>
                <w:b/>
                <w:bCs/>
                <w:i/>
                <w:sz w:val="24"/>
                <w:szCs w:val="24"/>
              </w:rPr>
              <w:t>8</w:t>
            </w:r>
          </w:p>
        </w:tc>
        <w:tc>
          <w:tcPr>
            <w:cnfStyle w:val="000100000000" w:firstRow="0" w:lastRow="0" w:firstColumn="0" w:lastColumn="1" w:oddVBand="0" w:evenVBand="0" w:oddHBand="0" w:evenHBand="0" w:firstRowFirstColumn="0" w:firstRowLastColumn="0" w:lastRowFirstColumn="0" w:lastRowLastColumn="0"/>
            <w:tcW w:w="529" w:type="pct"/>
            <w:vMerge w:val="restart"/>
          </w:tcPr>
          <w:p w:rsidR="00FC1C3B" w:rsidRPr="00FC1C3B" w:rsidRDefault="00FC1C3B" w:rsidP="00FC1C3B">
            <w:pPr>
              <w:spacing w:after="0" w:line="240" w:lineRule="auto"/>
              <w:jc w:val="center"/>
              <w:rPr>
                <w:b/>
                <w:i w:val="0"/>
                <w:sz w:val="24"/>
                <w:szCs w:val="24"/>
              </w:rPr>
            </w:pPr>
            <w:r w:rsidRPr="00FC1C3B">
              <w:rPr>
                <w:b/>
                <w:i w:val="0"/>
                <w:sz w:val="24"/>
                <w:szCs w:val="24"/>
              </w:rPr>
              <w:t>ОК3</w:t>
            </w:r>
          </w:p>
          <w:p w:rsidR="00FC1C3B" w:rsidRPr="00FC1C3B" w:rsidRDefault="00FC1C3B" w:rsidP="00FC1C3B">
            <w:pPr>
              <w:spacing w:after="0" w:line="240" w:lineRule="auto"/>
              <w:jc w:val="center"/>
              <w:rPr>
                <w:b/>
                <w:i w:val="0"/>
                <w:sz w:val="24"/>
                <w:szCs w:val="24"/>
              </w:rPr>
            </w:pPr>
            <w:r w:rsidRPr="00FC1C3B">
              <w:rPr>
                <w:b/>
                <w:i w:val="0"/>
                <w:sz w:val="24"/>
                <w:szCs w:val="24"/>
              </w:rPr>
              <w:t>ОК 4</w:t>
            </w:r>
          </w:p>
          <w:p w:rsidR="00FC1C3B" w:rsidRPr="00FC1C3B" w:rsidRDefault="00FC1C3B" w:rsidP="00FC1C3B">
            <w:pPr>
              <w:spacing w:after="0" w:line="240" w:lineRule="auto"/>
              <w:jc w:val="center"/>
              <w:rPr>
                <w:b/>
                <w:i w:val="0"/>
                <w:sz w:val="24"/>
                <w:szCs w:val="24"/>
              </w:rPr>
            </w:pPr>
            <w:r w:rsidRPr="00FC1C3B">
              <w:rPr>
                <w:b/>
                <w:i w:val="0"/>
                <w:sz w:val="24"/>
                <w:szCs w:val="24"/>
              </w:rPr>
              <w:t>ОК 6</w:t>
            </w:r>
            <w:r w:rsidRPr="00FC1C3B">
              <w:rPr>
                <w:b/>
                <w:i w:val="0"/>
                <w:sz w:val="24"/>
                <w:szCs w:val="24"/>
              </w:rPr>
              <w:br/>
              <w:t>ОК 7</w:t>
            </w:r>
          </w:p>
          <w:p w:rsidR="00FC1C3B" w:rsidRPr="00FC1C3B" w:rsidRDefault="00FC1C3B" w:rsidP="00FC1C3B">
            <w:pPr>
              <w:spacing w:after="0" w:line="240" w:lineRule="auto"/>
              <w:jc w:val="center"/>
              <w:rPr>
                <w:b/>
                <w:i w:val="0"/>
                <w:sz w:val="24"/>
                <w:szCs w:val="24"/>
              </w:rPr>
            </w:pPr>
            <w:r w:rsidRPr="00FC1C3B">
              <w:rPr>
                <w:b/>
                <w:i w:val="0"/>
                <w:sz w:val="24"/>
                <w:szCs w:val="24"/>
              </w:rPr>
              <w:t>ОК 8</w:t>
            </w:r>
          </w:p>
          <w:p w:rsidR="00FC1C3B" w:rsidRPr="00FC1C3B" w:rsidRDefault="00FC1C3B" w:rsidP="00FC1C3B">
            <w:pPr>
              <w:spacing w:after="0" w:line="240" w:lineRule="auto"/>
              <w:rPr>
                <w:b/>
                <w:bCs/>
                <w:i w:val="0"/>
                <w:sz w:val="24"/>
                <w:szCs w:val="24"/>
              </w:rPr>
            </w:pPr>
          </w:p>
        </w:tc>
      </w:tr>
      <w:tr w:rsidR="00FC1C3B" w:rsidRPr="00FC1C3B" w:rsidTr="00FC1C3B">
        <w:trPr>
          <w:trHeight w:val="20"/>
        </w:trPr>
        <w:tc>
          <w:tcPr>
            <w:tcW w:w="748" w:type="pct"/>
            <w:vMerge w:val="restart"/>
          </w:tcPr>
          <w:p w:rsidR="00FC1C3B" w:rsidRPr="00FC1C3B" w:rsidRDefault="00FC1C3B" w:rsidP="00FC1C3B">
            <w:pPr>
              <w:spacing w:after="0" w:line="240" w:lineRule="auto"/>
              <w:rPr>
                <w:b/>
                <w:bCs/>
                <w:i/>
                <w:sz w:val="24"/>
                <w:szCs w:val="24"/>
              </w:rPr>
            </w:pPr>
            <w:r w:rsidRPr="00FC1C3B">
              <w:rPr>
                <w:b/>
                <w:bCs/>
                <w:i/>
                <w:sz w:val="24"/>
                <w:szCs w:val="24"/>
              </w:rPr>
              <w:t>Тема 4.1. Техника</w:t>
            </w:r>
          </w:p>
          <w:p w:rsidR="00FC1C3B" w:rsidRPr="00FC1C3B" w:rsidRDefault="00FC1C3B" w:rsidP="00FC1C3B">
            <w:pPr>
              <w:spacing w:after="0" w:line="240" w:lineRule="auto"/>
              <w:rPr>
                <w:b/>
                <w:bCs/>
                <w:i/>
                <w:sz w:val="24"/>
                <w:szCs w:val="24"/>
              </w:rPr>
            </w:pPr>
            <w:r w:rsidRPr="00FC1C3B">
              <w:rPr>
                <w:b/>
                <w:bCs/>
                <w:i/>
                <w:sz w:val="24"/>
                <w:szCs w:val="24"/>
              </w:rPr>
              <w:t>перемещений, стоек,</w:t>
            </w:r>
          </w:p>
          <w:p w:rsidR="00FC1C3B" w:rsidRPr="00FC1C3B" w:rsidRDefault="00FC1C3B" w:rsidP="00FC1C3B">
            <w:pPr>
              <w:spacing w:after="0" w:line="240" w:lineRule="auto"/>
              <w:rPr>
                <w:b/>
                <w:bCs/>
                <w:i/>
                <w:sz w:val="24"/>
                <w:szCs w:val="24"/>
              </w:rPr>
            </w:pPr>
            <w:r w:rsidRPr="00FC1C3B">
              <w:rPr>
                <w:b/>
                <w:bCs/>
                <w:i/>
                <w:sz w:val="24"/>
                <w:szCs w:val="24"/>
              </w:rPr>
              <w:t>технике верхней и</w:t>
            </w:r>
          </w:p>
          <w:p w:rsidR="00FC1C3B" w:rsidRPr="00FC1C3B" w:rsidRDefault="00FC1C3B" w:rsidP="00FC1C3B">
            <w:pPr>
              <w:spacing w:after="0" w:line="240" w:lineRule="auto"/>
              <w:rPr>
                <w:b/>
                <w:bCs/>
                <w:i/>
                <w:sz w:val="24"/>
                <w:szCs w:val="24"/>
              </w:rPr>
            </w:pPr>
            <w:r w:rsidRPr="00FC1C3B">
              <w:rPr>
                <w:b/>
                <w:bCs/>
                <w:i/>
                <w:sz w:val="24"/>
                <w:szCs w:val="24"/>
              </w:rPr>
              <w:t>нижней передач</w:t>
            </w:r>
          </w:p>
          <w:p w:rsidR="00FC1C3B" w:rsidRPr="00FC1C3B" w:rsidRDefault="00FC1C3B" w:rsidP="00FC1C3B">
            <w:pPr>
              <w:spacing w:after="0" w:line="240" w:lineRule="auto"/>
              <w:rPr>
                <w:b/>
                <w:bCs/>
                <w:i/>
                <w:sz w:val="24"/>
                <w:szCs w:val="24"/>
              </w:rPr>
            </w:pPr>
            <w:r w:rsidRPr="00FC1C3B">
              <w:rPr>
                <w:b/>
                <w:bCs/>
                <w:i/>
                <w:sz w:val="24"/>
                <w:szCs w:val="24"/>
              </w:rPr>
              <w:t>двумя руками</w:t>
            </w:r>
          </w:p>
        </w:tc>
        <w:tc>
          <w:tcPr>
            <w:tcW w:w="3276" w:type="pct"/>
            <w:gridSpan w:val="2"/>
          </w:tcPr>
          <w:p w:rsidR="00FC1C3B" w:rsidRPr="00FC1C3B" w:rsidRDefault="00FC1C3B" w:rsidP="00FC1C3B">
            <w:pPr>
              <w:spacing w:after="0" w:line="240" w:lineRule="auto"/>
              <w:rPr>
                <w:b/>
                <w:bCs/>
                <w:i/>
                <w:sz w:val="24"/>
                <w:szCs w:val="24"/>
              </w:rPr>
            </w:pPr>
            <w:r w:rsidRPr="00FC1C3B">
              <w:rPr>
                <w:b/>
                <w:bCs/>
                <w:i/>
                <w:sz w:val="24"/>
                <w:szCs w:val="24"/>
              </w:rPr>
              <w:t xml:space="preserve">Содержание учебного материала </w:t>
            </w:r>
          </w:p>
        </w:tc>
        <w:tc>
          <w:tcPr>
            <w:tcW w:w="447" w:type="pct"/>
            <w:vMerge/>
          </w:tcPr>
          <w:p w:rsidR="00FC1C3B" w:rsidRPr="00FC1C3B" w:rsidRDefault="00FC1C3B" w:rsidP="00FC1C3B">
            <w:pPr>
              <w:spacing w:after="0" w:line="240" w:lineRule="auto"/>
              <w:jc w:val="center"/>
              <w:rPr>
                <w:b/>
                <w:i/>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FC1C3B" w:rsidRPr="00FC1C3B" w:rsidRDefault="00FC1C3B" w:rsidP="00FC1C3B">
            <w:pPr>
              <w:spacing w:after="0" w:line="240" w:lineRule="auto"/>
              <w:rPr>
                <w:b/>
                <w:i w:val="0"/>
                <w:sz w:val="24"/>
                <w:szCs w:val="24"/>
              </w:rPr>
            </w:pPr>
          </w:p>
        </w:tc>
      </w:tr>
      <w:tr w:rsidR="00FC1C3B" w:rsidRPr="00FC1C3B" w:rsidTr="00FC1C3B">
        <w:trPr>
          <w:trHeight w:val="20"/>
        </w:trPr>
        <w:tc>
          <w:tcPr>
            <w:tcW w:w="748" w:type="pct"/>
            <w:vMerge/>
          </w:tcPr>
          <w:p w:rsidR="00FC1C3B" w:rsidRPr="00FC1C3B" w:rsidRDefault="00FC1C3B" w:rsidP="00FC1C3B">
            <w:pPr>
              <w:spacing w:after="0" w:line="240" w:lineRule="auto"/>
              <w:rPr>
                <w:b/>
                <w:bCs/>
                <w:i/>
                <w:sz w:val="24"/>
                <w:szCs w:val="24"/>
              </w:rPr>
            </w:pPr>
          </w:p>
        </w:tc>
        <w:tc>
          <w:tcPr>
            <w:tcW w:w="3276" w:type="pct"/>
            <w:gridSpan w:val="2"/>
          </w:tcPr>
          <w:p w:rsidR="00FC1C3B" w:rsidRPr="00FC1C3B" w:rsidRDefault="00FC1C3B" w:rsidP="00FC1C3B">
            <w:pPr>
              <w:spacing w:after="0" w:line="240" w:lineRule="auto"/>
              <w:rPr>
                <w:b/>
                <w:bCs/>
                <w:i/>
                <w:sz w:val="24"/>
                <w:szCs w:val="24"/>
              </w:rPr>
            </w:pPr>
            <w:r w:rsidRPr="00FC1C3B">
              <w:rPr>
                <w:bCs/>
                <w:color w:val="000000"/>
                <w:sz w:val="24"/>
                <w:szCs w:val="24"/>
              </w:rPr>
              <w:t>1. Техника перемещений, стоек, технике верхней и нижней передач двумяруками</w:t>
            </w:r>
          </w:p>
        </w:tc>
        <w:tc>
          <w:tcPr>
            <w:tcW w:w="447" w:type="pct"/>
            <w:vMerge/>
          </w:tcPr>
          <w:p w:rsidR="00FC1C3B" w:rsidRPr="00FC1C3B" w:rsidRDefault="00FC1C3B" w:rsidP="00FC1C3B">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FC1C3B" w:rsidRPr="00FC1C3B" w:rsidRDefault="00FC1C3B" w:rsidP="00FC1C3B">
            <w:pPr>
              <w:spacing w:after="0" w:line="240" w:lineRule="auto"/>
              <w:jc w:val="center"/>
              <w:rPr>
                <w:b/>
                <w:bCs/>
                <w:i w:val="0"/>
                <w:sz w:val="24"/>
                <w:szCs w:val="24"/>
              </w:rPr>
            </w:pPr>
          </w:p>
        </w:tc>
      </w:tr>
      <w:tr w:rsidR="00FC1C3B" w:rsidRPr="00FC1C3B" w:rsidTr="00FC1C3B">
        <w:trPr>
          <w:trHeight w:val="20"/>
        </w:trPr>
        <w:tc>
          <w:tcPr>
            <w:tcW w:w="748" w:type="pct"/>
            <w:vMerge/>
          </w:tcPr>
          <w:p w:rsidR="00FC1C3B" w:rsidRPr="00FC1C3B" w:rsidRDefault="00FC1C3B" w:rsidP="00FC1C3B">
            <w:pPr>
              <w:spacing w:after="0" w:line="240" w:lineRule="auto"/>
              <w:rPr>
                <w:b/>
                <w:bCs/>
                <w:i/>
                <w:sz w:val="24"/>
                <w:szCs w:val="24"/>
              </w:rPr>
            </w:pPr>
          </w:p>
        </w:tc>
        <w:tc>
          <w:tcPr>
            <w:tcW w:w="3276" w:type="pct"/>
            <w:gridSpan w:val="2"/>
          </w:tcPr>
          <w:p w:rsidR="00FC1C3B" w:rsidRPr="00FC1C3B" w:rsidRDefault="00FC1C3B" w:rsidP="00FC1C3B">
            <w:pPr>
              <w:spacing w:after="0" w:line="240" w:lineRule="auto"/>
              <w:rPr>
                <w:b/>
                <w:i/>
                <w:sz w:val="24"/>
                <w:szCs w:val="24"/>
              </w:rPr>
            </w:pPr>
            <w:r w:rsidRPr="00FC1C3B">
              <w:rPr>
                <w:b/>
                <w:bCs/>
                <w:i/>
                <w:sz w:val="24"/>
                <w:szCs w:val="24"/>
              </w:rPr>
              <w:t>В том числе, практических занятий и лабораторных работ</w:t>
            </w:r>
          </w:p>
        </w:tc>
        <w:tc>
          <w:tcPr>
            <w:tcW w:w="447" w:type="pct"/>
            <w:vMerge/>
          </w:tcPr>
          <w:p w:rsidR="00FC1C3B" w:rsidRPr="00FC1C3B" w:rsidRDefault="00FC1C3B" w:rsidP="00FC1C3B">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FC1C3B" w:rsidRPr="00FC1C3B" w:rsidRDefault="00FC1C3B" w:rsidP="00FC1C3B">
            <w:pPr>
              <w:spacing w:after="0" w:line="240" w:lineRule="auto"/>
              <w:jc w:val="center"/>
              <w:rPr>
                <w:b/>
                <w:bCs/>
                <w:i w:val="0"/>
                <w:sz w:val="24"/>
                <w:szCs w:val="24"/>
              </w:rPr>
            </w:pPr>
          </w:p>
        </w:tc>
      </w:tr>
      <w:tr w:rsidR="00FC1C3B" w:rsidRPr="00FC1C3B" w:rsidTr="00FC1C3B">
        <w:trPr>
          <w:trHeight w:val="20"/>
        </w:trPr>
        <w:tc>
          <w:tcPr>
            <w:tcW w:w="748" w:type="pct"/>
            <w:vMerge/>
          </w:tcPr>
          <w:p w:rsidR="00FC1C3B" w:rsidRPr="00FC1C3B" w:rsidRDefault="00FC1C3B" w:rsidP="00FC1C3B">
            <w:pPr>
              <w:spacing w:after="0" w:line="240" w:lineRule="auto"/>
              <w:rPr>
                <w:b/>
                <w:bCs/>
                <w:i/>
                <w:sz w:val="24"/>
                <w:szCs w:val="24"/>
              </w:rPr>
            </w:pPr>
          </w:p>
        </w:tc>
        <w:tc>
          <w:tcPr>
            <w:tcW w:w="3276" w:type="pct"/>
            <w:gridSpan w:val="2"/>
          </w:tcPr>
          <w:p w:rsidR="00FC1C3B" w:rsidRPr="00FC1C3B" w:rsidRDefault="00FC1C3B" w:rsidP="00FC1C3B">
            <w:pPr>
              <w:spacing w:after="0" w:line="240" w:lineRule="auto"/>
              <w:rPr>
                <w:bCs/>
                <w:sz w:val="24"/>
                <w:szCs w:val="24"/>
              </w:rPr>
            </w:pPr>
            <w:r w:rsidRPr="00FC1C3B">
              <w:rPr>
                <w:bCs/>
                <w:sz w:val="24"/>
                <w:szCs w:val="24"/>
              </w:rPr>
              <w:t>Отработка действий: стойки в волейболе, перемещения по площадке:</w:t>
            </w:r>
          </w:p>
          <w:p w:rsidR="00FC1C3B" w:rsidRPr="00FC1C3B" w:rsidRDefault="00FC1C3B" w:rsidP="00FC1C3B">
            <w:pPr>
              <w:spacing w:after="0" w:line="240" w:lineRule="auto"/>
              <w:rPr>
                <w:bCs/>
                <w:sz w:val="24"/>
                <w:szCs w:val="24"/>
              </w:rPr>
            </w:pPr>
            <w:r w:rsidRPr="00FC1C3B">
              <w:rPr>
                <w:bCs/>
                <w:sz w:val="24"/>
                <w:szCs w:val="24"/>
              </w:rPr>
              <w:t>Подача мяча: нижняя прямая, нижняя боковая, верхняя прямая, верхняя боковая. Прием мяча. Передача мяча. Нападающие удары. Блокирование нападающего удара. Страховка</w:t>
            </w:r>
          </w:p>
          <w:p w:rsidR="00FC1C3B" w:rsidRPr="00FC1C3B" w:rsidRDefault="00FC1C3B" w:rsidP="00FC1C3B">
            <w:pPr>
              <w:spacing w:after="0" w:line="240" w:lineRule="auto"/>
              <w:rPr>
                <w:bCs/>
                <w:sz w:val="24"/>
                <w:szCs w:val="24"/>
              </w:rPr>
            </w:pPr>
            <w:r w:rsidRPr="00FC1C3B">
              <w:rPr>
                <w:bCs/>
                <w:sz w:val="24"/>
                <w:szCs w:val="24"/>
              </w:rPr>
              <w:t>у сетки. Обучение технике передачи мяча двумя руками сверху и снизу на месте и после</w:t>
            </w:r>
          </w:p>
          <w:p w:rsidR="00FC1C3B" w:rsidRPr="00FC1C3B" w:rsidRDefault="00FC1C3B" w:rsidP="00FC1C3B">
            <w:pPr>
              <w:spacing w:after="0" w:line="240" w:lineRule="auto"/>
              <w:rPr>
                <w:bCs/>
                <w:sz w:val="24"/>
                <w:szCs w:val="24"/>
              </w:rPr>
            </w:pPr>
            <w:r w:rsidRPr="00FC1C3B">
              <w:rPr>
                <w:bCs/>
                <w:sz w:val="24"/>
                <w:szCs w:val="24"/>
              </w:rPr>
              <w:t>перемещения</w:t>
            </w:r>
          </w:p>
          <w:p w:rsidR="00FC1C3B" w:rsidRPr="00FC1C3B" w:rsidRDefault="00FC1C3B" w:rsidP="00FC1C3B">
            <w:pPr>
              <w:spacing w:after="0" w:line="240" w:lineRule="auto"/>
              <w:rPr>
                <w:bCs/>
                <w:sz w:val="24"/>
                <w:szCs w:val="24"/>
              </w:rPr>
            </w:pPr>
            <w:r w:rsidRPr="00FC1C3B">
              <w:rPr>
                <w:bCs/>
                <w:sz w:val="24"/>
                <w:szCs w:val="24"/>
              </w:rPr>
              <w:t>Отработка тактики игры: расстановка игроков, тактика игры в защите, в нападении,</w:t>
            </w:r>
          </w:p>
          <w:p w:rsidR="00FC1C3B" w:rsidRPr="00FC1C3B" w:rsidRDefault="00FC1C3B" w:rsidP="00FC1C3B">
            <w:pPr>
              <w:spacing w:after="0" w:line="240" w:lineRule="auto"/>
              <w:rPr>
                <w:bCs/>
                <w:sz w:val="24"/>
                <w:szCs w:val="24"/>
              </w:rPr>
            </w:pPr>
            <w:r w:rsidRPr="00FC1C3B">
              <w:rPr>
                <w:bCs/>
                <w:sz w:val="24"/>
                <w:szCs w:val="24"/>
              </w:rPr>
              <w:t>индивидуальные действия игроков с мячом, без мяча, групповые и командные действия</w:t>
            </w:r>
          </w:p>
          <w:p w:rsidR="00FC1C3B" w:rsidRPr="00FC1C3B" w:rsidRDefault="00FC1C3B" w:rsidP="00FC1C3B">
            <w:pPr>
              <w:spacing w:after="0" w:line="240" w:lineRule="auto"/>
              <w:rPr>
                <w:bCs/>
                <w:sz w:val="24"/>
                <w:szCs w:val="24"/>
              </w:rPr>
            </w:pPr>
            <w:r w:rsidRPr="00FC1C3B">
              <w:rPr>
                <w:bCs/>
                <w:sz w:val="24"/>
                <w:szCs w:val="24"/>
              </w:rPr>
              <w:t>игроков, взаимодействие игроков</w:t>
            </w:r>
          </w:p>
        </w:tc>
        <w:tc>
          <w:tcPr>
            <w:tcW w:w="447" w:type="pct"/>
            <w:vMerge/>
          </w:tcPr>
          <w:p w:rsidR="00FC1C3B" w:rsidRPr="00FC1C3B" w:rsidRDefault="00FC1C3B" w:rsidP="00FC1C3B">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FC1C3B" w:rsidRPr="00FC1C3B" w:rsidRDefault="00FC1C3B" w:rsidP="00FC1C3B">
            <w:pPr>
              <w:spacing w:after="0" w:line="240" w:lineRule="auto"/>
              <w:jc w:val="center"/>
              <w:rPr>
                <w:b/>
                <w:bCs/>
                <w:i w:val="0"/>
                <w:sz w:val="24"/>
                <w:szCs w:val="24"/>
              </w:rPr>
            </w:pPr>
          </w:p>
        </w:tc>
      </w:tr>
      <w:tr w:rsidR="00FC1C3B" w:rsidRPr="00FC1C3B" w:rsidTr="00FC1C3B">
        <w:trPr>
          <w:trHeight w:val="20"/>
        </w:trPr>
        <w:tc>
          <w:tcPr>
            <w:tcW w:w="748" w:type="pct"/>
            <w:vMerge/>
          </w:tcPr>
          <w:p w:rsidR="00FC1C3B" w:rsidRPr="00FC1C3B" w:rsidRDefault="00FC1C3B" w:rsidP="00FC1C3B">
            <w:pPr>
              <w:spacing w:after="0" w:line="240" w:lineRule="auto"/>
              <w:rPr>
                <w:b/>
                <w:bCs/>
                <w:i/>
                <w:sz w:val="24"/>
                <w:szCs w:val="24"/>
              </w:rPr>
            </w:pPr>
          </w:p>
        </w:tc>
        <w:tc>
          <w:tcPr>
            <w:tcW w:w="3276" w:type="pct"/>
            <w:gridSpan w:val="2"/>
          </w:tcPr>
          <w:p w:rsidR="00FC1C3B" w:rsidRPr="00FC1C3B" w:rsidRDefault="00FC1C3B" w:rsidP="00FC1C3B">
            <w:pPr>
              <w:spacing w:after="0" w:line="240" w:lineRule="auto"/>
              <w:rPr>
                <w:b/>
                <w:bCs/>
                <w:i/>
                <w:sz w:val="24"/>
                <w:szCs w:val="24"/>
              </w:rPr>
            </w:pPr>
            <w:r w:rsidRPr="00FC1C3B">
              <w:rPr>
                <w:b/>
                <w:bCs/>
                <w:i/>
                <w:sz w:val="24"/>
                <w:szCs w:val="24"/>
              </w:rPr>
              <w:t xml:space="preserve">Самостоятельная работа обучающихся </w:t>
            </w:r>
          </w:p>
        </w:tc>
        <w:tc>
          <w:tcPr>
            <w:tcW w:w="447" w:type="pct"/>
            <w:vMerge/>
          </w:tcPr>
          <w:p w:rsidR="00FC1C3B" w:rsidRPr="00FC1C3B" w:rsidRDefault="00FC1C3B" w:rsidP="00FC1C3B">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FC1C3B" w:rsidRPr="00FC1C3B" w:rsidRDefault="00FC1C3B" w:rsidP="00FC1C3B">
            <w:pPr>
              <w:spacing w:after="0" w:line="240" w:lineRule="auto"/>
              <w:jc w:val="center"/>
              <w:rPr>
                <w:b/>
                <w:bCs/>
                <w:i w:val="0"/>
                <w:sz w:val="24"/>
                <w:szCs w:val="24"/>
              </w:rPr>
            </w:pPr>
          </w:p>
        </w:tc>
      </w:tr>
      <w:tr w:rsidR="00FC1C3B" w:rsidRPr="00FC1C3B" w:rsidTr="00FC1C3B">
        <w:trPr>
          <w:trHeight w:val="20"/>
        </w:trPr>
        <w:tc>
          <w:tcPr>
            <w:tcW w:w="748" w:type="pct"/>
            <w:vMerge w:val="restart"/>
          </w:tcPr>
          <w:p w:rsidR="00FC1C3B" w:rsidRPr="00FC1C3B" w:rsidRDefault="00FC1C3B" w:rsidP="00FC1C3B">
            <w:pPr>
              <w:spacing w:after="0" w:line="240" w:lineRule="auto"/>
              <w:rPr>
                <w:b/>
                <w:bCs/>
                <w:i/>
                <w:sz w:val="24"/>
                <w:szCs w:val="24"/>
              </w:rPr>
            </w:pPr>
            <w:r w:rsidRPr="00FC1C3B">
              <w:rPr>
                <w:b/>
                <w:bCs/>
                <w:i/>
                <w:sz w:val="24"/>
                <w:szCs w:val="24"/>
              </w:rPr>
              <w:t>Тема 4.2.Техника</w:t>
            </w:r>
          </w:p>
          <w:p w:rsidR="00FC1C3B" w:rsidRPr="00FC1C3B" w:rsidRDefault="00FC1C3B" w:rsidP="00FC1C3B">
            <w:pPr>
              <w:spacing w:after="0" w:line="240" w:lineRule="auto"/>
              <w:rPr>
                <w:b/>
                <w:bCs/>
                <w:i/>
                <w:sz w:val="24"/>
                <w:szCs w:val="24"/>
              </w:rPr>
            </w:pPr>
            <w:r w:rsidRPr="00FC1C3B">
              <w:rPr>
                <w:b/>
                <w:bCs/>
                <w:i/>
                <w:sz w:val="24"/>
                <w:szCs w:val="24"/>
              </w:rPr>
              <w:t>нижней подачи и</w:t>
            </w:r>
          </w:p>
          <w:p w:rsidR="00FC1C3B" w:rsidRPr="00FC1C3B" w:rsidRDefault="00FC1C3B" w:rsidP="00FC1C3B">
            <w:pPr>
              <w:spacing w:after="0" w:line="240" w:lineRule="auto"/>
              <w:rPr>
                <w:b/>
                <w:bCs/>
                <w:i/>
                <w:sz w:val="24"/>
                <w:szCs w:val="24"/>
              </w:rPr>
            </w:pPr>
            <w:r w:rsidRPr="00FC1C3B">
              <w:rPr>
                <w:b/>
                <w:bCs/>
                <w:i/>
                <w:sz w:val="24"/>
                <w:szCs w:val="24"/>
              </w:rPr>
              <w:t>приёма после неё</w:t>
            </w:r>
          </w:p>
        </w:tc>
        <w:tc>
          <w:tcPr>
            <w:tcW w:w="2754" w:type="pct"/>
          </w:tcPr>
          <w:p w:rsidR="00FC1C3B" w:rsidRPr="00FC1C3B" w:rsidRDefault="00FC1C3B" w:rsidP="00FC1C3B">
            <w:pPr>
              <w:spacing w:after="0" w:line="240" w:lineRule="auto"/>
              <w:rPr>
                <w:b/>
                <w:bCs/>
                <w:i/>
                <w:sz w:val="24"/>
                <w:szCs w:val="24"/>
              </w:rPr>
            </w:pPr>
            <w:r w:rsidRPr="00FC1C3B">
              <w:rPr>
                <w:b/>
                <w:bCs/>
                <w:i/>
                <w:sz w:val="24"/>
                <w:szCs w:val="24"/>
              </w:rPr>
              <w:t xml:space="preserve">Содержание учебного материала </w:t>
            </w:r>
          </w:p>
        </w:tc>
        <w:tc>
          <w:tcPr>
            <w:tcW w:w="522" w:type="pct"/>
          </w:tcPr>
          <w:p w:rsidR="00FC1C3B" w:rsidRPr="00FC1C3B" w:rsidRDefault="00FC1C3B" w:rsidP="00FC1C3B">
            <w:pPr>
              <w:spacing w:after="0" w:line="240" w:lineRule="auto"/>
              <w:rPr>
                <w:b/>
                <w:bCs/>
                <w:i/>
                <w:sz w:val="24"/>
                <w:szCs w:val="24"/>
              </w:rPr>
            </w:pPr>
          </w:p>
        </w:tc>
        <w:tc>
          <w:tcPr>
            <w:tcW w:w="447" w:type="pct"/>
            <w:vMerge/>
          </w:tcPr>
          <w:p w:rsidR="00FC1C3B" w:rsidRPr="00FC1C3B" w:rsidRDefault="00FC1C3B" w:rsidP="00FC1C3B">
            <w:pPr>
              <w:spacing w:after="0" w:line="240" w:lineRule="auto"/>
              <w:jc w:val="center"/>
              <w:rPr>
                <w:b/>
                <w:i/>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FC1C3B" w:rsidRPr="00FC1C3B" w:rsidRDefault="00FC1C3B" w:rsidP="00FC1C3B">
            <w:pPr>
              <w:spacing w:after="0" w:line="240" w:lineRule="auto"/>
              <w:jc w:val="center"/>
              <w:rPr>
                <w:b/>
                <w:i w:val="0"/>
                <w:sz w:val="24"/>
                <w:szCs w:val="24"/>
              </w:rPr>
            </w:pPr>
          </w:p>
        </w:tc>
      </w:tr>
      <w:tr w:rsidR="00FC1C3B" w:rsidRPr="00FC1C3B" w:rsidTr="00FC1C3B">
        <w:trPr>
          <w:trHeight w:val="20"/>
        </w:trPr>
        <w:tc>
          <w:tcPr>
            <w:tcW w:w="748" w:type="pct"/>
            <w:vMerge/>
          </w:tcPr>
          <w:p w:rsidR="00FC1C3B" w:rsidRPr="00FC1C3B" w:rsidRDefault="00FC1C3B" w:rsidP="00FC1C3B">
            <w:pPr>
              <w:spacing w:after="0" w:line="240" w:lineRule="auto"/>
              <w:rPr>
                <w:b/>
                <w:bCs/>
                <w:i/>
                <w:sz w:val="24"/>
                <w:szCs w:val="24"/>
              </w:rPr>
            </w:pPr>
          </w:p>
        </w:tc>
        <w:tc>
          <w:tcPr>
            <w:tcW w:w="2754" w:type="pct"/>
          </w:tcPr>
          <w:p w:rsidR="00FC1C3B" w:rsidRPr="00FC1C3B" w:rsidRDefault="00FC1C3B" w:rsidP="00FC1C3B">
            <w:pPr>
              <w:spacing w:after="0" w:line="240" w:lineRule="auto"/>
              <w:jc w:val="both"/>
              <w:rPr>
                <w:sz w:val="24"/>
                <w:szCs w:val="24"/>
              </w:rPr>
            </w:pPr>
            <w:r w:rsidRPr="00FC1C3B">
              <w:rPr>
                <w:sz w:val="24"/>
                <w:szCs w:val="24"/>
              </w:rPr>
              <w:t>1. Техника нижней подачи и приёма после неё</w:t>
            </w:r>
          </w:p>
        </w:tc>
        <w:tc>
          <w:tcPr>
            <w:tcW w:w="522" w:type="pct"/>
          </w:tcPr>
          <w:p w:rsidR="00FC1C3B" w:rsidRPr="00FC1C3B" w:rsidRDefault="00FC1C3B" w:rsidP="00FC1C3B">
            <w:pPr>
              <w:spacing w:after="0" w:line="240" w:lineRule="auto"/>
              <w:jc w:val="center"/>
              <w:rPr>
                <w:b/>
                <w:bCs/>
                <w:i/>
                <w:sz w:val="24"/>
                <w:szCs w:val="24"/>
              </w:rPr>
            </w:pPr>
          </w:p>
        </w:tc>
        <w:tc>
          <w:tcPr>
            <w:tcW w:w="447" w:type="pct"/>
            <w:vMerge/>
          </w:tcPr>
          <w:p w:rsidR="00FC1C3B" w:rsidRPr="00FC1C3B" w:rsidRDefault="00FC1C3B" w:rsidP="00FC1C3B">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FC1C3B" w:rsidRPr="00FC1C3B" w:rsidRDefault="00FC1C3B" w:rsidP="00FC1C3B">
            <w:pPr>
              <w:spacing w:after="0" w:line="240" w:lineRule="auto"/>
              <w:jc w:val="center"/>
              <w:rPr>
                <w:b/>
                <w:bCs/>
                <w:i w:val="0"/>
                <w:sz w:val="24"/>
                <w:szCs w:val="24"/>
              </w:rPr>
            </w:pPr>
          </w:p>
        </w:tc>
      </w:tr>
      <w:tr w:rsidR="00FC1C3B" w:rsidRPr="00FC1C3B" w:rsidTr="00FC1C3B">
        <w:trPr>
          <w:trHeight w:val="20"/>
        </w:trPr>
        <w:tc>
          <w:tcPr>
            <w:tcW w:w="748" w:type="pct"/>
            <w:vMerge/>
          </w:tcPr>
          <w:p w:rsidR="00FC1C3B" w:rsidRPr="00FC1C3B" w:rsidRDefault="00FC1C3B" w:rsidP="00FC1C3B">
            <w:pPr>
              <w:spacing w:after="0" w:line="240" w:lineRule="auto"/>
              <w:rPr>
                <w:b/>
                <w:bCs/>
                <w:i/>
                <w:sz w:val="24"/>
                <w:szCs w:val="24"/>
              </w:rPr>
            </w:pPr>
          </w:p>
        </w:tc>
        <w:tc>
          <w:tcPr>
            <w:tcW w:w="3276" w:type="pct"/>
            <w:gridSpan w:val="2"/>
          </w:tcPr>
          <w:p w:rsidR="00FC1C3B" w:rsidRPr="00FC1C3B" w:rsidRDefault="00FC1C3B" w:rsidP="00FC1C3B">
            <w:pPr>
              <w:spacing w:after="0" w:line="240" w:lineRule="auto"/>
              <w:rPr>
                <w:b/>
                <w:i/>
                <w:sz w:val="24"/>
                <w:szCs w:val="24"/>
              </w:rPr>
            </w:pPr>
            <w:r w:rsidRPr="00FC1C3B">
              <w:rPr>
                <w:b/>
                <w:bCs/>
                <w:i/>
                <w:sz w:val="24"/>
                <w:szCs w:val="24"/>
              </w:rPr>
              <w:t>В том числе, практических занятий и лабораторных работ</w:t>
            </w:r>
          </w:p>
        </w:tc>
        <w:tc>
          <w:tcPr>
            <w:tcW w:w="447" w:type="pct"/>
            <w:vMerge/>
          </w:tcPr>
          <w:p w:rsidR="00FC1C3B" w:rsidRPr="00FC1C3B" w:rsidRDefault="00FC1C3B" w:rsidP="00FC1C3B">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FC1C3B" w:rsidRPr="00FC1C3B" w:rsidRDefault="00FC1C3B" w:rsidP="00FC1C3B">
            <w:pPr>
              <w:spacing w:after="0" w:line="240" w:lineRule="auto"/>
              <w:jc w:val="center"/>
              <w:rPr>
                <w:b/>
                <w:bCs/>
                <w:i w:val="0"/>
                <w:sz w:val="24"/>
                <w:szCs w:val="24"/>
              </w:rPr>
            </w:pPr>
          </w:p>
        </w:tc>
      </w:tr>
      <w:tr w:rsidR="00FC1C3B" w:rsidRPr="00FC1C3B" w:rsidTr="00FC1C3B">
        <w:trPr>
          <w:trHeight w:val="20"/>
        </w:trPr>
        <w:tc>
          <w:tcPr>
            <w:tcW w:w="748" w:type="pct"/>
            <w:vMerge/>
          </w:tcPr>
          <w:p w:rsidR="00FC1C3B" w:rsidRPr="00FC1C3B" w:rsidRDefault="00FC1C3B" w:rsidP="00FC1C3B">
            <w:pPr>
              <w:spacing w:after="0" w:line="240" w:lineRule="auto"/>
              <w:rPr>
                <w:b/>
                <w:bCs/>
                <w:i/>
                <w:sz w:val="24"/>
                <w:szCs w:val="24"/>
              </w:rPr>
            </w:pPr>
          </w:p>
        </w:tc>
        <w:tc>
          <w:tcPr>
            <w:tcW w:w="3276" w:type="pct"/>
            <w:gridSpan w:val="2"/>
          </w:tcPr>
          <w:p w:rsidR="00FC1C3B" w:rsidRPr="00FC1C3B" w:rsidRDefault="00FC1C3B" w:rsidP="00FC1C3B">
            <w:pPr>
              <w:spacing w:after="0" w:line="240" w:lineRule="auto"/>
              <w:rPr>
                <w:bCs/>
                <w:sz w:val="24"/>
                <w:szCs w:val="24"/>
              </w:rPr>
            </w:pPr>
            <w:r w:rsidRPr="00FC1C3B">
              <w:rPr>
                <w:bCs/>
                <w:sz w:val="24"/>
                <w:szCs w:val="24"/>
              </w:rPr>
              <w:t>Отработка техники нижней подачи и приёма после неё</w:t>
            </w:r>
          </w:p>
        </w:tc>
        <w:tc>
          <w:tcPr>
            <w:tcW w:w="447" w:type="pct"/>
            <w:vMerge/>
          </w:tcPr>
          <w:p w:rsidR="00FC1C3B" w:rsidRPr="00FC1C3B" w:rsidRDefault="00FC1C3B" w:rsidP="00FC1C3B">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FC1C3B" w:rsidRPr="00FC1C3B" w:rsidRDefault="00FC1C3B" w:rsidP="00FC1C3B">
            <w:pPr>
              <w:spacing w:after="0" w:line="240" w:lineRule="auto"/>
              <w:jc w:val="center"/>
              <w:rPr>
                <w:b/>
                <w:bCs/>
                <w:i w:val="0"/>
                <w:sz w:val="24"/>
                <w:szCs w:val="24"/>
              </w:rPr>
            </w:pPr>
          </w:p>
        </w:tc>
      </w:tr>
      <w:tr w:rsidR="00FC1C3B" w:rsidRPr="00FC1C3B" w:rsidTr="00FC1C3B">
        <w:trPr>
          <w:trHeight w:val="20"/>
        </w:trPr>
        <w:tc>
          <w:tcPr>
            <w:tcW w:w="748" w:type="pct"/>
            <w:vMerge/>
          </w:tcPr>
          <w:p w:rsidR="00FC1C3B" w:rsidRPr="00FC1C3B" w:rsidRDefault="00FC1C3B" w:rsidP="00FC1C3B">
            <w:pPr>
              <w:spacing w:after="0" w:line="240" w:lineRule="auto"/>
              <w:rPr>
                <w:b/>
                <w:bCs/>
                <w:i/>
                <w:sz w:val="24"/>
                <w:szCs w:val="24"/>
              </w:rPr>
            </w:pPr>
          </w:p>
        </w:tc>
        <w:tc>
          <w:tcPr>
            <w:tcW w:w="3276" w:type="pct"/>
            <w:gridSpan w:val="2"/>
          </w:tcPr>
          <w:p w:rsidR="00FC1C3B" w:rsidRPr="00FC1C3B" w:rsidRDefault="00FC1C3B" w:rsidP="00FC1C3B">
            <w:pPr>
              <w:spacing w:after="0" w:line="240" w:lineRule="auto"/>
              <w:rPr>
                <w:b/>
                <w:bCs/>
                <w:i/>
                <w:sz w:val="24"/>
                <w:szCs w:val="24"/>
              </w:rPr>
            </w:pPr>
            <w:r w:rsidRPr="00FC1C3B">
              <w:rPr>
                <w:b/>
                <w:bCs/>
                <w:i/>
                <w:sz w:val="24"/>
                <w:szCs w:val="24"/>
              </w:rPr>
              <w:t xml:space="preserve">Самостоятельная работа обучающихся </w:t>
            </w:r>
          </w:p>
        </w:tc>
        <w:tc>
          <w:tcPr>
            <w:tcW w:w="447" w:type="pct"/>
            <w:vMerge/>
          </w:tcPr>
          <w:p w:rsidR="00FC1C3B" w:rsidRPr="00FC1C3B" w:rsidRDefault="00FC1C3B" w:rsidP="00FC1C3B">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FC1C3B" w:rsidRPr="00FC1C3B" w:rsidRDefault="00FC1C3B" w:rsidP="00FC1C3B">
            <w:pPr>
              <w:spacing w:after="0" w:line="240" w:lineRule="auto"/>
              <w:jc w:val="center"/>
              <w:rPr>
                <w:b/>
                <w:bCs/>
                <w:i w:val="0"/>
                <w:sz w:val="24"/>
                <w:szCs w:val="24"/>
              </w:rPr>
            </w:pPr>
          </w:p>
        </w:tc>
      </w:tr>
      <w:tr w:rsidR="00FC1C3B" w:rsidRPr="00FC1C3B" w:rsidTr="00FC1C3B">
        <w:trPr>
          <w:trHeight w:val="20"/>
        </w:trPr>
        <w:tc>
          <w:tcPr>
            <w:tcW w:w="748" w:type="pct"/>
            <w:vMerge w:val="restart"/>
          </w:tcPr>
          <w:p w:rsidR="00FC1C3B" w:rsidRPr="00FC1C3B" w:rsidRDefault="00FC1C3B" w:rsidP="00FC1C3B">
            <w:pPr>
              <w:spacing w:after="0" w:line="240" w:lineRule="auto"/>
              <w:rPr>
                <w:b/>
                <w:bCs/>
                <w:i/>
                <w:sz w:val="24"/>
                <w:szCs w:val="24"/>
              </w:rPr>
            </w:pPr>
            <w:r w:rsidRPr="00FC1C3B">
              <w:rPr>
                <w:b/>
                <w:bCs/>
                <w:i/>
                <w:sz w:val="24"/>
                <w:szCs w:val="24"/>
              </w:rPr>
              <w:t>Тема 4.3.Техника</w:t>
            </w:r>
          </w:p>
          <w:p w:rsidR="00FC1C3B" w:rsidRPr="00FC1C3B" w:rsidRDefault="00FC1C3B" w:rsidP="00FC1C3B">
            <w:pPr>
              <w:spacing w:after="0" w:line="240" w:lineRule="auto"/>
              <w:rPr>
                <w:b/>
                <w:bCs/>
                <w:i/>
                <w:sz w:val="24"/>
                <w:szCs w:val="24"/>
              </w:rPr>
            </w:pPr>
            <w:r w:rsidRPr="00FC1C3B">
              <w:rPr>
                <w:b/>
                <w:bCs/>
                <w:i/>
                <w:sz w:val="24"/>
                <w:szCs w:val="24"/>
              </w:rPr>
              <w:t>прямого</w:t>
            </w:r>
          </w:p>
          <w:p w:rsidR="00FC1C3B" w:rsidRPr="00FC1C3B" w:rsidRDefault="00FC1C3B" w:rsidP="00FC1C3B">
            <w:pPr>
              <w:spacing w:after="0" w:line="240" w:lineRule="auto"/>
              <w:rPr>
                <w:b/>
                <w:bCs/>
                <w:i/>
                <w:sz w:val="24"/>
                <w:szCs w:val="24"/>
              </w:rPr>
            </w:pPr>
            <w:r w:rsidRPr="00FC1C3B">
              <w:rPr>
                <w:b/>
                <w:bCs/>
                <w:i/>
                <w:sz w:val="24"/>
                <w:szCs w:val="24"/>
              </w:rPr>
              <w:t>нападающего удара</w:t>
            </w:r>
          </w:p>
        </w:tc>
        <w:tc>
          <w:tcPr>
            <w:tcW w:w="2754" w:type="pct"/>
          </w:tcPr>
          <w:p w:rsidR="00FC1C3B" w:rsidRPr="00FC1C3B" w:rsidRDefault="00FC1C3B" w:rsidP="00FC1C3B">
            <w:pPr>
              <w:spacing w:after="0" w:line="240" w:lineRule="auto"/>
              <w:rPr>
                <w:b/>
                <w:bCs/>
                <w:i/>
                <w:sz w:val="24"/>
                <w:szCs w:val="24"/>
              </w:rPr>
            </w:pPr>
            <w:r w:rsidRPr="00FC1C3B">
              <w:rPr>
                <w:b/>
                <w:bCs/>
                <w:i/>
                <w:sz w:val="24"/>
                <w:szCs w:val="24"/>
              </w:rPr>
              <w:t xml:space="preserve">Содержание учебного материала </w:t>
            </w:r>
          </w:p>
        </w:tc>
        <w:tc>
          <w:tcPr>
            <w:tcW w:w="522" w:type="pct"/>
          </w:tcPr>
          <w:p w:rsidR="00FC1C3B" w:rsidRPr="00FC1C3B" w:rsidRDefault="00FC1C3B" w:rsidP="00FC1C3B">
            <w:pPr>
              <w:spacing w:after="0" w:line="240" w:lineRule="auto"/>
              <w:rPr>
                <w:b/>
                <w:bCs/>
                <w:i/>
                <w:sz w:val="24"/>
                <w:szCs w:val="24"/>
              </w:rPr>
            </w:pPr>
          </w:p>
        </w:tc>
        <w:tc>
          <w:tcPr>
            <w:tcW w:w="447" w:type="pct"/>
            <w:vMerge/>
          </w:tcPr>
          <w:p w:rsidR="00FC1C3B" w:rsidRPr="00FC1C3B" w:rsidRDefault="00FC1C3B" w:rsidP="00FC1C3B">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FC1C3B" w:rsidRPr="00FC1C3B" w:rsidRDefault="00FC1C3B" w:rsidP="00FC1C3B">
            <w:pPr>
              <w:spacing w:after="0" w:line="240" w:lineRule="auto"/>
              <w:jc w:val="center"/>
              <w:rPr>
                <w:b/>
                <w:i w:val="0"/>
                <w:sz w:val="24"/>
                <w:szCs w:val="24"/>
              </w:rPr>
            </w:pPr>
          </w:p>
        </w:tc>
      </w:tr>
      <w:tr w:rsidR="00FC1C3B" w:rsidRPr="00FC1C3B" w:rsidTr="00FC1C3B">
        <w:trPr>
          <w:trHeight w:val="20"/>
        </w:trPr>
        <w:tc>
          <w:tcPr>
            <w:tcW w:w="748" w:type="pct"/>
            <w:vMerge/>
          </w:tcPr>
          <w:p w:rsidR="00FC1C3B" w:rsidRPr="00FC1C3B" w:rsidRDefault="00FC1C3B" w:rsidP="00FC1C3B">
            <w:pPr>
              <w:spacing w:after="0" w:line="240" w:lineRule="auto"/>
              <w:rPr>
                <w:b/>
                <w:bCs/>
                <w:i/>
                <w:sz w:val="24"/>
                <w:szCs w:val="24"/>
              </w:rPr>
            </w:pPr>
          </w:p>
        </w:tc>
        <w:tc>
          <w:tcPr>
            <w:tcW w:w="2754" w:type="pct"/>
          </w:tcPr>
          <w:p w:rsidR="00FC1C3B" w:rsidRPr="00FC1C3B" w:rsidRDefault="00FC1C3B" w:rsidP="00FC1C3B">
            <w:pPr>
              <w:spacing w:after="0" w:line="240" w:lineRule="auto"/>
              <w:rPr>
                <w:sz w:val="24"/>
                <w:szCs w:val="24"/>
              </w:rPr>
            </w:pPr>
            <w:r w:rsidRPr="00FC1C3B">
              <w:rPr>
                <w:sz w:val="24"/>
                <w:szCs w:val="24"/>
              </w:rPr>
              <w:t>1. Техника прямого нападающего удара</w:t>
            </w:r>
          </w:p>
        </w:tc>
        <w:tc>
          <w:tcPr>
            <w:tcW w:w="522" w:type="pct"/>
          </w:tcPr>
          <w:p w:rsidR="00FC1C3B" w:rsidRPr="00FC1C3B" w:rsidRDefault="00FC1C3B" w:rsidP="00FC1C3B">
            <w:pPr>
              <w:spacing w:after="0" w:line="240" w:lineRule="auto"/>
              <w:jc w:val="center"/>
              <w:rPr>
                <w:b/>
                <w:bCs/>
                <w:i/>
                <w:sz w:val="24"/>
                <w:szCs w:val="24"/>
              </w:rPr>
            </w:pPr>
          </w:p>
        </w:tc>
        <w:tc>
          <w:tcPr>
            <w:tcW w:w="447" w:type="pct"/>
            <w:vMerge/>
          </w:tcPr>
          <w:p w:rsidR="00FC1C3B" w:rsidRPr="00FC1C3B" w:rsidRDefault="00FC1C3B" w:rsidP="00FC1C3B">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FC1C3B" w:rsidRPr="00FC1C3B" w:rsidRDefault="00FC1C3B" w:rsidP="00FC1C3B">
            <w:pPr>
              <w:spacing w:after="0" w:line="240" w:lineRule="auto"/>
              <w:jc w:val="center"/>
              <w:rPr>
                <w:b/>
                <w:bCs/>
                <w:i w:val="0"/>
                <w:sz w:val="24"/>
                <w:szCs w:val="24"/>
              </w:rPr>
            </w:pPr>
          </w:p>
        </w:tc>
      </w:tr>
      <w:tr w:rsidR="00FC1C3B" w:rsidRPr="00FC1C3B" w:rsidTr="00FC1C3B">
        <w:trPr>
          <w:trHeight w:val="20"/>
        </w:trPr>
        <w:tc>
          <w:tcPr>
            <w:tcW w:w="748" w:type="pct"/>
            <w:vMerge/>
          </w:tcPr>
          <w:p w:rsidR="00FC1C3B" w:rsidRPr="00FC1C3B" w:rsidRDefault="00FC1C3B" w:rsidP="00FC1C3B">
            <w:pPr>
              <w:spacing w:after="0" w:line="240" w:lineRule="auto"/>
              <w:rPr>
                <w:b/>
                <w:bCs/>
                <w:i/>
                <w:sz w:val="24"/>
                <w:szCs w:val="24"/>
              </w:rPr>
            </w:pPr>
          </w:p>
        </w:tc>
        <w:tc>
          <w:tcPr>
            <w:tcW w:w="3276" w:type="pct"/>
            <w:gridSpan w:val="2"/>
          </w:tcPr>
          <w:p w:rsidR="00FC1C3B" w:rsidRPr="00FC1C3B" w:rsidRDefault="00FC1C3B" w:rsidP="00FC1C3B">
            <w:pPr>
              <w:spacing w:after="0" w:line="240" w:lineRule="auto"/>
              <w:rPr>
                <w:b/>
                <w:i/>
                <w:sz w:val="24"/>
                <w:szCs w:val="24"/>
              </w:rPr>
            </w:pPr>
            <w:r w:rsidRPr="00FC1C3B">
              <w:rPr>
                <w:b/>
                <w:bCs/>
                <w:i/>
                <w:sz w:val="24"/>
                <w:szCs w:val="24"/>
              </w:rPr>
              <w:t>В том числе, практических занятий и лабораторных работ</w:t>
            </w:r>
          </w:p>
        </w:tc>
        <w:tc>
          <w:tcPr>
            <w:tcW w:w="447" w:type="pct"/>
            <w:vMerge/>
          </w:tcPr>
          <w:p w:rsidR="00FC1C3B" w:rsidRPr="00FC1C3B" w:rsidRDefault="00FC1C3B" w:rsidP="00FC1C3B">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FC1C3B" w:rsidRPr="00FC1C3B" w:rsidRDefault="00FC1C3B" w:rsidP="00FC1C3B">
            <w:pPr>
              <w:spacing w:after="0" w:line="240" w:lineRule="auto"/>
              <w:jc w:val="center"/>
              <w:rPr>
                <w:b/>
                <w:bCs/>
                <w:i w:val="0"/>
                <w:sz w:val="24"/>
                <w:szCs w:val="24"/>
              </w:rPr>
            </w:pPr>
          </w:p>
        </w:tc>
      </w:tr>
      <w:tr w:rsidR="00FC1C3B" w:rsidRPr="00FC1C3B" w:rsidTr="00FC1C3B">
        <w:trPr>
          <w:trHeight w:val="20"/>
        </w:trPr>
        <w:tc>
          <w:tcPr>
            <w:tcW w:w="748" w:type="pct"/>
            <w:vMerge/>
          </w:tcPr>
          <w:p w:rsidR="00FC1C3B" w:rsidRPr="00FC1C3B" w:rsidRDefault="00FC1C3B" w:rsidP="00FC1C3B">
            <w:pPr>
              <w:spacing w:after="0" w:line="240" w:lineRule="auto"/>
              <w:rPr>
                <w:b/>
                <w:bCs/>
                <w:i/>
                <w:sz w:val="24"/>
                <w:szCs w:val="24"/>
              </w:rPr>
            </w:pPr>
          </w:p>
        </w:tc>
        <w:tc>
          <w:tcPr>
            <w:tcW w:w="3276" w:type="pct"/>
            <w:gridSpan w:val="2"/>
          </w:tcPr>
          <w:p w:rsidR="00FC1C3B" w:rsidRPr="00FC1C3B" w:rsidRDefault="00FC1C3B" w:rsidP="00FC1C3B">
            <w:pPr>
              <w:spacing w:after="0" w:line="240" w:lineRule="auto"/>
              <w:rPr>
                <w:bCs/>
                <w:sz w:val="24"/>
                <w:szCs w:val="24"/>
              </w:rPr>
            </w:pPr>
            <w:r w:rsidRPr="00FC1C3B">
              <w:rPr>
                <w:bCs/>
                <w:sz w:val="24"/>
                <w:szCs w:val="24"/>
              </w:rPr>
              <w:t>Отработка техники прямого нападающего удара</w:t>
            </w:r>
          </w:p>
        </w:tc>
        <w:tc>
          <w:tcPr>
            <w:tcW w:w="447" w:type="pct"/>
            <w:vMerge/>
          </w:tcPr>
          <w:p w:rsidR="00FC1C3B" w:rsidRPr="00FC1C3B" w:rsidRDefault="00FC1C3B" w:rsidP="00FC1C3B">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FC1C3B" w:rsidRPr="00FC1C3B" w:rsidRDefault="00FC1C3B" w:rsidP="00FC1C3B">
            <w:pPr>
              <w:spacing w:after="0" w:line="240" w:lineRule="auto"/>
              <w:jc w:val="center"/>
              <w:rPr>
                <w:b/>
                <w:bCs/>
                <w:i w:val="0"/>
                <w:sz w:val="24"/>
                <w:szCs w:val="24"/>
              </w:rPr>
            </w:pPr>
          </w:p>
        </w:tc>
      </w:tr>
      <w:tr w:rsidR="00FC1C3B" w:rsidRPr="00FC1C3B" w:rsidTr="00FC1C3B">
        <w:trPr>
          <w:trHeight w:val="20"/>
        </w:trPr>
        <w:tc>
          <w:tcPr>
            <w:tcW w:w="748" w:type="pct"/>
            <w:vMerge/>
          </w:tcPr>
          <w:p w:rsidR="00FC1C3B" w:rsidRPr="00FC1C3B" w:rsidRDefault="00FC1C3B" w:rsidP="00FC1C3B">
            <w:pPr>
              <w:spacing w:after="0" w:line="240" w:lineRule="auto"/>
              <w:rPr>
                <w:b/>
                <w:bCs/>
                <w:i/>
                <w:sz w:val="24"/>
                <w:szCs w:val="24"/>
              </w:rPr>
            </w:pPr>
          </w:p>
        </w:tc>
        <w:tc>
          <w:tcPr>
            <w:tcW w:w="3276" w:type="pct"/>
            <w:gridSpan w:val="2"/>
          </w:tcPr>
          <w:p w:rsidR="00FC1C3B" w:rsidRPr="00FC1C3B" w:rsidRDefault="00FC1C3B" w:rsidP="00FC1C3B">
            <w:pPr>
              <w:spacing w:after="0" w:line="240" w:lineRule="auto"/>
              <w:rPr>
                <w:b/>
                <w:bCs/>
                <w:i/>
                <w:sz w:val="24"/>
                <w:szCs w:val="24"/>
              </w:rPr>
            </w:pPr>
            <w:r w:rsidRPr="00FC1C3B">
              <w:rPr>
                <w:b/>
                <w:bCs/>
                <w:i/>
                <w:sz w:val="24"/>
                <w:szCs w:val="24"/>
              </w:rPr>
              <w:t>Самостоятельная работа обучающихся</w:t>
            </w:r>
          </w:p>
        </w:tc>
        <w:tc>
          <w:tcPr>
            <w:tcW w:w="447" w:type="pct"/>
            <w:vMerge/>
          </w:tcPr>
          <w:p w:rsidR="00FC1C3B" w:rsidRPr="00FC1C3B" w:rsidRDefault="00FC1C3B" w:rsidP="00FC1C3B">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FC1C3B" w:rsidRPr="00FC1C3B" w:rsidRDefault="00FC1C3B" w:rsidP="00FC1C3B">
            <w:pPr>
              <w:spacing w:after="0" w:line="240" w:lineRule="auto"/>
              <w:jc w:val="center"/>
              <w:rPr>
                <w:b/>
                <w:bCs/>
                <w:i w:val="0"/>
                <w:sz w:val="24"/>
                <w:szCs w:val="24"/>
              </w:rPr>
            </w:pPr>
          </w:p>
        </w:tc>
      </w:tr>
      <w:tr w:rsidR="00FC1C3B" w:rsidRPr="00FC1C3B" w:rsidTr="00FC1C3B">
        <w:trPr>
          <w:trHeight w:val="20"/>
        </w:trPr>
        <w:tc>
          <w:tcPr>
            <w:tcW w:w="748" w:type="pct"/>
            <w:vMerge w:val="restart"/>
          </w:tcPr>
          <w:p w:rsidR="00FC1C3B" w:rsidRPr="00FC1C3B" w:rsidRDefault="00FC1C3B" w:rsidP="00FC1C3B">
            <w:pPr>
              <w:spacing w:after="0" w:line="240" w:lineRule="auto"/>
              <w:rPr>
                <w:b/>
                <w:bCs/>
                <w:i/>
                <w:sz w:val="24"/>
                <w:szCs w:val="24"/>
              </w:rPr>
            </w:pPr>
            <w:r w:rsidRPr="00FC1C3B">
              <w:rPr>
                <w:b/>
                <w:bCs/>
                <w:i/>
                <w:sz w:val="24"/>
                <w:szCs w:val="24"/>
              </w:rPr>
              <w:t>Тема 4.4.</w:t>
            </w:r>
          </w:p>
          <w:p w:rsidR="00FC1C3B" w:rsidRPr="00FC1C3B" w:rsidRDefault="00FC1C3B" w:rsidP="00FC1C3B">
            <w:pPr>
              <w:spacing w:after="0" w:line="240" w:lineRule="auto"/>
              <w:rPr>
                <w:b/>
                <w:bCs/>
                <w:i/>
                <w:sz w:val="24"/>
                <w:szCs w:val="24"/>
              </w:rPr>
            </w:pPr>
            <w:r w:rsidRPr="00FC1C3B">
              <w:rPr>
                <w:b/>
                <w:bCs/>
                <w:i/>
                <w:sz w:val="24"/>
                <w:szCs w:val="24"/>
              </w:rPr>
              <w:t>Совершенствование</w:t>
            </w:r>
          </w:p>
          <w:p w:rsidR="00FC1C3B" w:rsidRPr="00FC1C3B" w:rsidRDefault="00FC1C3B" w:rsidP="00FC1C3B">
            <w:pPr>
              <w:spacing w:after="0" w:line="240" w:lineRule="auto"/>
              <w:rPr>
                <w:b/>
                <w:bCs/>
                <w:i/>
                <w:sz w:val="24"/>
                <w:szCs w:val="24"/>
              </w:rPr>
            </w:pPr>
            <w:r w:rsidRPr="00FC1C3B">
              <w:rPr>
                <w:b/>
                <w:bCs/>
                <w:i/>
                <w:sz w:val="24"/>
                <w:szCs w:val="24"/>
              </w:rPr>
              <w:t>техники владения</w:t>
            </w:r>
          </w:p>
          <w:p w:rsidR="00FC1C3B" w:rsidRPr="00FC1C3B" w:rsidRDefault="00FC1C3B" w:rsidP="00FC1C3B">
            <w:pPr>
              <w:spacing w:after="0" w:line="240" w:lineRule="auto"/>
              <w:rPr>
                <w:b/>
                <w:bCs/>
                <w:i/>
                <w:sz w:val="24"/>
                <w:szCs w:val="24"/>
              </w:rPr>
            </w:pPr>
            <w:r w:rsidRPr="00FC1C3B">
              <w:rPr>
                <w:b/>
                <w:bCs/>
                <w:i/>
                <w:sz w:val="24"/>
                <w:szCs w:val="24"/>
              </w:rPr>
              <w:t>волейбольным</w:t>
            </w:r>
          </w:p>
          <w:p w:rsidR="00FC1C3B" w:rsidRPr="00FC1C3B" w:rsidRDefault="00FC1C3B" w:rsidP="00FC1C3B">
            <w:pPr>
              <w:spacing w:after="0" w:line="240" w:lineRule="auto"/>
              <w:rPr>
                <w:b/>
                <w:bCs/>
                <w:i/>
                <w:sz w:val="24"/>
                <w:szCs w:val="24"/>
              </w:rPr>
            </w:pPr>
            <w:r w:rsidRPr="00FC1C3B">
              <w:rPr>
                <w:b/>
                <w:bCs/>
                <w:i/>
                <w:sz w:val="24"/>
                <w:szCs w:val="24"/>
              </w:rPr>
              <w:t>мячом</w:t>
            </w:r>
          </w:p>
        </w:tc>
        <w:tc>
          <w:tcPr>
            <w:tcW w:w="2754" w:type="pct"/>
          </w:tcPr>
          <w:p w:rsidR="00FC1C3B" w:rsidRPr="00FC1C3B" w:rsidRDefault="00FC1C3B" w:rsidP="00FC1C3B">
            <w:pPr>
              <w:spacing w:after="0" w:line="240" w:lineRule="auto"/>
              <w:rPr>
                <w:b/>
                <w:bCs/>
                <w:i/>
                <w:sz w:val="24"/>
                <w:szCs w:val="24"/>
              </w:rPr>
            </w:pPr>
            <w:r w:rsidRPr="00FC1C3B">
              <w:rPr>
                <w:b/>
                <w:bCs/>
                <w:i/>
                <w:sz w:val="24"/>
                <w:szCs w:val="24"/>
              </w:rPr>
              <w:t xml:space="preserve">Содержание учебного материала </w:t>
            </w:r>
          </w:p>
        </w:tc>
        <w:tc>
          <w:tcPr>
            <w:tcW w:w="522" w:type="pct"/>
          </w:tcPr>
          <w:p w:rsidR="00FC1C3B" w:rsidRPr="00FC1C3B" w:rsidRDefault="00FC1C3B" w:rsidP="00FC1C3B">
            <w:pPr>
              <w:spacing w:after="0" w:line="240" w:lineRule="auto"/>
              <w:rPr>
                <w:b/>
                <w:bCs/>
                <w:i/>
                <w:sz w:val="24"/>
                <w:szCs w:val="24"/>
              </w:rPr>
            </w:pPr>
          </w:p>
        </w:tc>
        <w:tc>
          <w:tcPr>
            <w:tcW w:w="447" w:type="pct"/>
            <w:vMerge/>
          </w:tcPr>
          <w:p w:rsidR="00FC1C3B" w:rsidRPr="00FC1C3B" w:rsidRDefault="00FC1C3B" w:rsidP="00FC1C3B">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FC1C3B" w:rsidRPr="00FC1C3B" w:rsidRDefault="00FC1C3B" w:rsidP="00FC1C3B">
            <w:pPr>
              <w:spacing w:after="0" w:line="240" w:lineRule="auto"/>
              <w:jc w:val="center"/>
              <w:rPr>
                <w:b/>
                <w:i w:val="0"/>
                <w:sz w:val="24"/>
                <w:szCs w:val="24"/>
              </w:rPr>
            </w:pPr>
          </w:p>
        </w:tc>
      </w:tr>
      <w:tr w:rsidR="00FC1C3B" w:rsidRPr="00FC1C3B" w:rsidTr="00FC1C3B">
        <w:trPr>
          <w:trHeight w:val="20"/>
        </w:trPr>
        <w:tc>
          <w:tcPr>
            <w:tcW w:w="748" w:type="pct"/>
            <w:vMerge/>
          </w:tcPr>
          <w:p w:rsidR="00FC1C3B" w:rsidRPr="00FC1C3B" w:rsidRDefault="00FC1C3B" w:rsidP="00FC1C3B">
            <w:pPr>
              <w:spacing w:after="0" w:line="240" w:lineRule="auto"/>
              <w:rPr>
                <w:b/>
                <w:bCs/>
                <w:i/>
                <w:sz w:val="24"/>
                <w:szCs w:val="24"/>
              </w:rPr>
            </w:pPr>
          </w:p>
        </w:tc>
        <w:tc>
          <w:tcPr>
            <w:tcW w:w="2754" w:type="pct"/>
          </w:tcPr>
          <w:p w:rsidR="00FC1C3B" w:rsidRPr="00FC1C3B" w:rsidRDefault="00FC1C3B" w:rsidP="00FC1C3B">
            <w:pPr>
              <w:spacing w:after="0" w:line="240" w:lineRule="auto"/>
              <w:rPr>
                <w:sz w:val="24"/>
                <w:szCs w:val="24"/>
              </w:rPr>
            </w:pPr>
            <w:r w:rsidRPr="00FC1C3B">
              <w:rPr>
                <w:sz w:val="24"/>
                <w:szCs w:val="24"/>
              </w:rPr>
              <w:t>1. Техника прямого нападающего удара</w:t>
            </w:r>
          </w:p>
        </w:tc>
        <w:tc>
          <w:tcPr>
            <w:tcW w:w="522" w:type="pct"/>
          </w:tcPr>
          <w:p w:rsidR="00FC1C3B" w:rsidRPr="00FC1C3B" w:rsidRDefault="00FC1C3B" w:rsidP="00FC1C3B">
            <w:pPr>
              <w:spacing w:after="0" w:line="240" w:lineRule="auto"/>
              <w:jc w:val="center"/>
              <w:rPr>
                <w:b/>
                <w:bCs/>
                <w:i/>
                <w:sz w:val="24"/>
                <w:szCs w:val="24"/>
              </w:rPr>
            </w:pPr>
          </w:p>
        </w:tc>
        <w:tc>
          <w:tcPr>
            <w:tcW w:w="447" w:type="pct"/>
            <w:vMerge/>
          </w:tcPr>
          <w:p w:rsidR="00FC1C3B" w:rsidRPr="00FC1C3B" w:rsidRDefault="00FC1C3B" w:rsidP="00FC1C3B">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FC1C3B" w:rsidRPr="00FC1C3B" w:rsidRDefault="00FC1C3B" w:rsidP="00FC1C3B">
            <w:pPr>
              <w:spacing w:after="0" w:line="240" w:lineRule="auto"/>
              <w:rPr>
                <w:b/>
                <w:bCs/>
                <w:i w:val="0"/>
                <w:sz w:val="24"/>
                <w:szCs w:val="24"/>
              </w:rPr>
            </w:pPr>
          </w:p>
        </w:tc>
      </w:tr>
      <w:tr w:rsidR="00FC1C3B" w:rsidRPr="00FC1C3B" w:rsidTr="00FC1C3B">
        <w:trPr>
          <w:trHeight w:val="20"/>
        </w:trPr>
        <w:tc>
          <w:tcPr>
            <w:tcW w:w="748" w:type="pct"/>
            <w:vMerge/>
          </w:tcPr>
          <w:p w:rsidR="00FC1C3B" w:rsidRPr="00FC1C3B" w:rsidRDefault="00FC1C3B" w:rsidP="00FC1C3B">
            <w:pPr>
              <w:spacing w:after="0" w:line="240" w:lineRule="auto"/>
              <w:rPr>
                <w:b/>
                <w:bCs/>
                <w:i/>
                <w:sz w:val="24"/>
                <w:szCs w:val="24"/>
              </w:rPr>
            </w:pPr>
          </w:p>
        </w:tc>
        <w:tc>
          <w:tcPr>
            <w:tcW w:w="3276" w:type="pct"/>
            <w:gridSpan w:val="2"/>
          </w:tcPr>
          <w:p w:rsidR="00FC1C3B" w:rsidRPr="00FC1C3B" w:rsidRDefault="00FC1C3B" w:rsidP="00FC1C3B">
            <w:pPr>
              <w:spacing w:after="0" w:line="240" w:lineRule="auto"/>
              <w:rPr>
                <w:b/>
                <w:i/>
                <w:sz w:val="24"/>
                <w:szCs w:val="24"/>
              </w:rPr>
            </w:pPr>
            <w:r w:rsidRPr="00FC1C3B">
              <w:rPr>
                <w:b/>
                <w:bCs/>
                <w:i/>
                <w:sz w:val="24"/>
                <w:szCs w:val="24"/>
              </w:rPr>
              <w:t>В том числе, практических занятий и лабораторных работ</w:t>
            </w:r>
          </w:p>
        </w:tc>
        <w:tc>
          <w:tcPr>
            <w:tcW w:w="447" w:type="pct"/>
            <w:vMerge/>
          </w:tcPr>
          <w:p w:rsidR="00FC1C3B" w:rsidRPr="00FC1C3B" w:rsidRDefault="00FC1C3B" w:rsidP="00FC1C3B">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FC1C3B" w:rsidRPr="00FC1C3B" w:rsidRDefault="00FC1C3B" w:rsidP="00FC1C3B">
            <w:pPr>
              <w:spacing w:after="0" w:line="240" w:lineRule="auto"/>
              <w:rPr>
                <w:b/>
                <w:bCs/>
                <w:i w:val="0"/>
                <w:sz w:val="24"/>
                <w:szCs w:val="24"/>
              </w:rPr>
            </w:pPr>
          </w:p>
        </w:tc>
      </w:tr>
      <w:tr w:rsidR="00FC1C3B" w:rsidRPr="00FC1C3B" w:rsidTr="00FC1C3B">
        <w:trPr>
          <w:trHeight w:val="20"/>
        </w:trPr>
        <w:tc>
          <w:tcPr>
            <w:tcW w:w="748" w:type="pct"/>
            <w:vMerge/>
          </w:tcPr>
          <w:p w:rsidR="00FC1C3B" w:rsidRPr="00FC1C3B" w:rsidRDefault="00FC1C3B" w:rsidP="00FC1C3B">
            <w:pPr>
              <w:spacing w:after="0" w:line="240" w:lineRule="auto"/>
              <w:rPr>
                <w:b/>
                <w:bCs/>
                <w:i/>
                <w:sz w:val="24"/>
                <w:szCs w:val="24"/>
              </w:rPr>
            </w:pPr>
          </w:p>
        </w:tc>
        <w:tc>
          <w:tcPr>
            <w:tcW w:w="3276" w:type="pct"/>
            <w:gridSpan w:val="2"/>
          </w:tcPr>
          <w:p w:rsidR="00FC1C3B" w:rsidRPr="00FC1C3B" w:rsidRDefault="00FC1C3B" w:rsidP="00FC1C3B">
            <w:pPr>
              <w:spacing w:after="0" w:line="240" w:lineRule="auto"/>
              <w:rPr>
                <w:bCs/>
                <w:sz w:val="24"/>
                <w:szCs w:val="24"/>
              </w:rPr>
            </w:pPr>
            <w:r w:rsidRPr="00FC1C3B">
              <w:rPr>
                <w:bCs/>
                <w:sz w:val="24"/>
                <w:szCs w:val="24"/>
              </w:rPr>
              <w:t>Приём контрольных нормативов: передача мяча над собой снизу, сверху. Приём</w:t>
            </w:r>
          </w:p>
          <w:p w:rsidR="00FC1C3B" w:rsidRPr="00FC1C3B" w:rsidRDefault="00FC1C3B" w:rsidP="00FC1C3B">
            <w:pPr>
              <w:spacing w:after="0" w:line="240" w:lineRule="auto"/>
              <w:rPr>
                <w:bCs/>
                <w:sz w:val="24"/>
                <w:szCs w:val="24"/>
              </w:rPr>
            </w:pPr>
            <w:r w:rsidRPr="00FC1C3B">
              <w:rPr>
                <w:bCs/>
                <w:sz w:val="24"/>
                <w:szCs w:val="24"/>
              </w:rPr>
              <w:t>контрольных нормативов: подача мяча на точность по ориентирам на площадке</w:t>
            </w:r>
          </w:p>
          <w:p w:rsidR="00FC1C3B" w:rsidRPr="00FC1C3B" w:rsidRDefault="00FC1C3B" w:rsidP="00FC1C3B">
            <w:pPr>
              <w:spacing w:after="0" w:line="240" w:lineRule="auto"/>
              <w:rPr>
                <w:bCs/>
                <w:sz w:val="24"/>
                <w:szCs w:val="24"/>
              </w:rPr>
            </w:pPr>
            <w:r w:rsidRPr="00FC1C3B">
              <w:rPr>
                <w:bCs/>
                <w:sz w:val="24"/>
                <w:szCs w:val="24"/>
              </w:rPr>
              <w:t>Учебная игра с применением изученных положений.</w:t>
            </w:r>
          </w:p>
          <w:p w:rsidR="00FC1C3B" w:rsidRPr="00FC1C3B" w:rsidRDefault="00FC1C3B" w:rsidP="00FC1C3B">
            <w:pPr>
              <w:spacing w:after="0" w:line="240" w:lineRule="auto"/>
              <w:rPr>
                <w:bCs/>
                <w:sz w:val="24"/>
                <w:szCs w:val="24"/>
              </w:rPr>
            </w:pPr>
            <w:r w:rsidRPr="00FC1C3B">
              <w:rPr>
                <w:bCs/>
                <w:sz w:val="24"/>
                <w:szCs w:val="24"/>
              </w:rPr>
              <w:t>Отработка техники владения техническими элементами в волейболе</w:t>
            </w:r>
          </w:p>
        </w:tc>
        <w:tc>
          <w:tcPr>
            <w:tcW w:w="447" w:type="pct"/>
            <w:vMerge/>
          </w:tcPr>
          <w:p w:rsidR="00FC1C3B" w:rsidRPr="00FC1C3B" w:rsidRDefault="00FC1C3B" w:rsidP="00FC1C3B">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FC1C3B" w:rsidRPr="00FC1C3B" w:rsidRDefault="00FC1C3B" w:rsidP="00FC1C3B">
            <w:pPr>
              <w:spacing w:after="0" w:line="240" w:lineRule="auto"/>
              <w:rPr>
                <w:b/>
                <w:bCs/>
                <w:i w:val="0"/>
                <w:sz w:val="24"/>
                <w:szCs w:val="24"/>
              </w:rPr>
            </w:pPr>
          </w:p>
        </w:tc>
      </w:tr>
      <w:tr w:rsidR="00FC1C3B" w:rsidRPr="00FC1C3B" w:rsidTr="00FC1C3B">
        <w:trPr>
          <w:trHeight w:val="20"/>
        </w:trPr>
        <w:tc>
          <w:tcPr>
            <w:tcW w:w="748" w:type="pct"/>
            <w:vMerge/>
          </w:tcPr>
          <w:p w:rsidR="00FC1C3B" w:rsidRPr="00FC1C3B" w:rsidRDefault="00FC1C3B" w:rsidP="00FC1C3B">
            <w:pPr>
              <w:spacing w:after="0" w:line="240" w:lineRule="auto"/>
              <w:rPr>
                <w:b/>
                <w:bCs/>
                <w:i/>
                <w:sz w:val="24"/>
                <w:szCs w:val="24"/>
              </w:rPr>
            </w:pPr>
          </w:p>
        </w:tc>
        <w:tc>
          <w:tcPr>
            <w:tcW w:w="3276" w:type="pct"/>
            <w:gridSpan w:val="2"/>
          </w:tcPr>
          <w:p w:rsidR="00FC1C3B" w:rsidRPr="00FC1C3B" w:rsidRDefault="00FC1C3B" w:rsidP="00FC1C3B">
            <w:pPr>
              <w:spacing w:after="0" w:line="240" w:lineRule="auto"/>
              <w:rPr>
                <w:b/>
                <w:bCs/>
                <w:i/>
                <w:sz w:val="24"/>
                <w:szCs w:val="24"/>
              </w:rPr>
            </w:pPr>
            <w:r w:rsidRPr="00FC1C3B">
              <w:rPr>
                <w:b/>
                <w:bCs/>
                <w:i/>
                <w:sz w:val="24"/>
                <w:szCs w:val="24"/>
              </w:rPr>
              <w:t xml:space="preserve">Самостоятельная работа обучающихся </w:t>
            </w:r>
          </w:p>
        </w:tc>
        <w:tc>
          <w:tcPr>
            <w:tcW w:w="447" w:type="pct"/>
            <w:vMerge/>
          </w:tcPr>
          <w:p w:rsidR="00FC1C3B" w:rsidRPr="00FC1C3B" w:rsidRDefault="00FC1C3B" w:rsidP="00FC1C3B">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FC1C3B" w:rsidRPr="00FC1C3B" w:rsidRDefault="00FC1C3B" w:rsidP="00FC1C3B">
            <w:pPr>
              <w:spacing w:after="0" w:line="240" w:lineRule="auto"/>
              <w:rPr>
                <w:b/>
                <w:bCs/>
                <w:i w:val="0"/>
                <w:sz w:val="24"/>
                <w:szCs w:val="24"/>
              </w:rPr>
            </w:pPr>
          </w:p>
        </w:tc>
      </w:tr>
      <w:tr w:rsidR="00FC1C3B" w:rsidRPr="00FC1C3B" w:rsidTr="00FC1C3B">
        <w:trPr>
          <w:trHeight w:val="20"/>
        </w:trPr>
        <w:tc>
          <w:tcPr>
            <w:tcW w:w="4024" w:type="pct"/>
            <w:gridSpan w:val="3"/>
          </w:tcPr>
          <w:p w:rsidR="00FC1C3B" w:rsidRPr="00FC1C3B" w:rsidRDefault="00FC1C3B" w:rsidP="00FC1C3B">
            <w:pPr>
              <w:spacing w:after="0" w:line="240" w:lineRule="auto"/>
              <w:rPr>
                <w:sz w:val="24"/>
                <w:szCs w:val="24"/>
              </w:rPr>
            </w:pPr>
            <w:r w:rsidRPr="00FC1C3B">
              <w:rPr>
                <w:sz w:val="24"/>
                <w:szCs w:val="24"/>
              </w:rPr>
              <w:lastRenderedPageBreak/>
              <w:t>Раздел 5. Легкоатлетическая гимнастика</w:t>
            </w:r>
          </w:p>
        </w:tc>
        <w:tc>
          <w:tcPr>
            <w:tcW w:w="447" w:type="pct"/>
            <w:vMerge w:val="restart"/>
          </w:tcPr>
          <w:p w:rsidR="00FC1C3B" w:rsidRPr="00FC1C3B" w:rsidRDefault="00FC1C3B" w:rsidP="00FC1C3B">
            <w:pPr>
              <w:spacing w:after="0" w:line="240" w:lineRule="auto"/>
              <w:jc w:val="center"/>
              <w:rPr>
                <w:b/>
                <w:bCs/>
                <w:i/>
                <w:sz w:val="24"/>
                <w:szCs w:val="24"/>
              </w:rPr>
            </w:pPr>
            <w:r w:rsidRPr="00FC1C3B">
              <w:rPr>
                <w:b/>
                <w:bCs/>
                <w:i/>
                <w:sz w:val="24"/>
                <w:szCs w:val="24"/>
              </w:rPr>
              <w:t>10</w:t>
            </w:r>
          </w:p>
        </w:tc>
        <w:tc>
          <w:tcPr>
            <w:cnfStyle w:val="000100000000" w:firstRow="0" w:lastRow="0" w:firstColumn="0" w:lastColumn="1" w:oddVBand="0" w:evenVBand="0" w:oddHBand="0" w:evenHBand="0" w:firstRowFirstColumn="0" w:firstRowLastColumn="0" w:lastRowFirstColumn="0" w:lastRowLastColumn="0"/>
            <w:tcW w:w="529" w:type="pct"/>
            <w:vMerge w:val="restart"/>
          </w:tcPr>
          <w:p w:rsidR="00FC1C3B" w:rsidRPr="00FC1C3B" w:rsidRDefault="00FC1C3B" w:rsidP="00FC1C3B">
            <w:pPr>
              <w:spacing w:after="0" w:line="240" w:lineRule="auto"/>
              <w:jc w:val="center"/>
              <w:rPr>
                <w:b/>
                <w:i w:val="0"/>
                <w:sz w:val="24"/>
                <w:szCs w:val="24"/>
              </w:rPr>
            </w:pPr>
            <w:r w:rsidRPr="00FC1C3B">
              <w:rPr>
                <w:b/>
                <w:i w:val="0"/>
                <w:sz w:val="24"/>
                <w:szCs w:val="24"/>
              </w:rPr>
              <w:t>ОК3</w:t>
            </w:r>
          </w:p>
          <w:p w:rsidR="00FC1C3B" w:rsidRPr="00FC1C3B" w:rsidRDefault="00FC1C3B" w:rsidP="00FC1C3B">
            <w:pPr>
              <w:spacing w:after="0" w:line="240" w:lineRule="auto"/>
              <w:jc w:val="center"/>
              <w:rPr>
                <w:b/>
                <w:i w:val="0"/>
                <w:sz w:val="24"/>
                <w:szCs w:val="24"/>
              </w:rPr>
            </w:pPr>
            <w:r w:rsidRPr="00FC1C3B">
              <w:rPr>
                <w:b/>
                <w:i w:val="0"/>
                <w:sz w:val="24"/>
                <w:szCs w:val="24"/>
              </w:rPr>
              <w:t>ОК 4</w:t>
            </w:r>
          </w:p>
          <w:p w:rsidR="00FC1C3B" w:rsidRPr="00FC1C3B" w:rsidRDefault="00FC1C3B" w:rsidP="00FC1C3B">
            <w:pPr>
              <w:spacing w:after="0" w:line="240" w:lineRule="auto"/>
              <w:jc w:val="center"/>
              <w:rPr>
                <w:b/>
                <w:i w:val="0"/>
                <w:sz w:val="24"/>
                <w:szCs w:val="24"/>
              </w:rPr>
            </w:pPr>
            <w:r w:rsidRPr="00FC1C3B">
              <w:rPr>
                <w:b/>
                <w:i w:val="0"/>
                <w:sz w:val="24"/>
                <w:szCs w:val="24"/>
              </w:rPr>
              <w:t>ОК 6</w:t>
            </w:r>
            <w:r w:rsidRPr="00FC1C3B">
              <w:rPr>
                <w:b/>
                <w:i w:val="0"/>
                <w:sz w:val="24"/>
                <w:szCs w:val="24"/>
              </w:rPr>
              <w:br/>
              <w:t>ОК 7</w:t>
            </w:r>
          </w:p>
          <w:p w:rsidR="00FC1C3B" w:rsidRPr="00FC1C3B" w:rsidRDefault="00FC1C3B" w:rsidP="00FC1C3B">
            <w:pPr>
              <w:spacing w:after="0" w:line="240" w:lineRule="auto"/>
              <w:jc w:val="center"/>
              <w:rPr>
                <w:b/>
                <w:bCs/>
                <w:i w:val="0"/>
                <w:sz w:val="24"/>
                <w:szCs w:val="24"/>
              </w:rPr>
            </w:pPr>
            <w:r w:rsidRPr="00FC1C3B">
              <w:rPr>
                <w:b/>
                <w:i w:val="0"/>
                <w:sz w:val="24"/>
                <w:szCs w:val="24"/>
              </w:rPr>
              <w:t>ОК 8</w:t>
            </w:r>
          </w:p>
        </w:tc>
      </w:tr>
      <w:tr w:rsidR="00FC1C3B" w:rsidRPr="00FC1C3B" w:rsidTr="00FC1C3B">
        <w:trPr>
          <w:trHeight w:val="20"/>
        </w:trPr>
        <w:tc>
          <w:tcPr>
            <w:tcW w:w="748" w:type="pct"/>
            <w:vMerge w:val="restart"/>
          </w:tcPr>
          <w:p w:rsidR="00FC1C3B" w:rsidRPr="00FC1C3B" w:rsidRDefault="00FC1C3B" w:rsidP="00FC1C3B">
            <w:pPr>
              <w:spacing w:after="0" w:line="240" w:lineRule="auto"/>
              <w:rPr>
                <w:b/>
                <w:bCs/>
                <w:i/>
                <w:sz w:val="24"/>
                <w:szCs w:val="24"/>
              </w:rPr>
            </w:pPr>
            <w:r w:rsidRPr="00FC1C3B">
              <w:rPr>
                <w:b/>
                <w:bCs/>
                <w:i/>
                <w:sz w:val="24"/>
                <w:szCs w:val="24"/>
              </w:rPr>
              <w:t>Тема 5.1</w:t>
            </w:r>
          </w:p>
          <w:p w:rsidR="00FC1C3B" w:rsidRPr="00FC1C3B" w:rsidRDefault="00FC1C3B" w:rsidP="00FC1C3B">
            <w:pPr>
              <w:spacing w:after="0" w:line="240" w:lineRule="auto"/>
              <w:rPr>
                <w:b/>
                <w:bCs/>
                <w:i/>
                <w:sz w:val="24"/>
                <w:szCs w:val="24"/>
              </w:rPr>
            </w:pPr>
            <w:r w:rsidRPr="00FC1C3B">
              <w:rPr>
                <w:b/>
                <w:bCs/>
                <w:i/>
                <w:sz w:val="24"/>
                <w:szCs w:val="24"/>
              </w:rPr>
              <w:t>Легкоатлетическая</w:t>
            </w:r>
          </w:p>
          <w:p w:rsidR="00FC1C3B" w:rsidRPr="00FC1C3B" w:rsidRDefault="00FC1C3B" w:rsidP="00FC1C3B">
            <w:pPr>
              <w:spacing w:after="0" w:line="240" w:lineRule="auto"/>
              <w:rPr>
                <w:b/>
                <w:bCs/>
                <w:i/>
                <w:sz w:val="24"/>
                <w:szCs w:val="24"/>
              </w:rPr>
            </w:pPr>
            <w:r w:rsidRPr="00FC1C3B">
              <w:rPr>
                <w:b/>
                <w:bCs/>
                <w:i/>
                <w:sz w:val="24"/>
                <w:szCs w:val="24"/>
              </w:rPr>
              <w:t>гимнастика, работа</w:t>
            </w:r>
          </w:p>
          <w:p w:rsidR="00FC1C3B" w:rsidRPr="00FC1C3B" w:rsidRDefault="00FC1C3B" w:rsidP="00FC1C3B">
            <w:pPr>
              <w:spacing w:after="0" w:line="240" w:lineRule="auto"/>
              <w:rPr>
                <w:b/>
                <w:bCs/>
                <w:i/>
                <w:sz w:val="24"/>
                <w:szCs w:val="24"/>
              </w:rPr>
            </w:pPr>
            <w:r w:rsidRPr="00FC1C3B">
              <w:rPr>
                <w:b/>
                <w:bCs/>
                <w:i/>
                <w:sz w:val="24"/>
                <w:szCs w:val="24"/>
              </w:rPr>
              <w:t>на тренажерах</w:t>
            </w:r>
          </w:p>
        </w:tc>
        <w:tc>
          <w:tcPr>
            <w:tcW w:w="2754" w:type="pct"/>
          </w:tcPr>
          <w:p w:rsidR="00FC1C3B" w:rsidRPr="00FC1C3B" w:rsidRDefault="00FC1C3B" w:rsidP="00FC1C3B">
            <w:pPr>
              <w:spacing w:after="0" w:line="240" w:lineRule="auto"/>
              <w:rPr>
                <w:b/>
                <w:bCs/>
                <w:i/>
                <w:sz w:val="24"/>
                <w:szCs w:val="24"/>
              </w:rPr>
            </w:pPr>
            <w:r w:rsidRPr="00FC1C3B">
              <w:rPr>
                <w:b/>
                <w:bCs/>
                <w:i/>
                <w:sz w:val="24"/>
                <w:szCs w:val="24"/>
              </w:rPr>
              <w:t xml:space="preserve">Содержание учебного материала </w:t>
            </w:r>
          </w:p>
        </w:tc>
        <w:tc>
          <w:tcPr>
            <w:tcW w:w="522" w:type="pct"/>
          </w:tcPr>
          <w:p w:rsidR="00FC1C3B" w:rsidRPr="00FC1C3B" w:rsidRDefault="00FC1C3B" w:rsidP="00FC1C3B">
            <w:pPr>
              <w:spacing w:after="0" w:line="240" w:lineRule="auto"/>
              <w:rPr>
                <w:b/>
                <w:bCs/>
                <w:i/>
                <w:sz w:val="24"/>
                <w:szCs w:val="24"/>
              </w:rPr>
            </w:pPr>
          </w:p>
        </w:tc>
        <w:tc>
          <w:tcPr>
            <w:tcW w:w="447" w:type="pct"/>
            <w:vMerge/>
          </w:tcPr>
          <w:p w:rsidR="00FC1C3B" w:rsidRPr="00FC1C3B" w:rsidRDefault="00FC1C3B" w:rsidP="00FC1C3B">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FC1C3B" w:rsidRPr="00FC1C3B" w:rsidRDefault="00FC1C3B" w:rsidP="00FC1C3B">
            <w:pPr>
              <w:spacing w:after="0" w:line="240" w:lineRule="auto"/>
              <w:jc w:val="center"/>
              <w:rPr>
                <w:b/>
                <w:i w:val="0"/>
                <w:sz w:val="24"/>
                <w:szCs w:val="24"/>
              </w:rPr>
            </w:pPr>
          </w:p>
        </w:tc>
      </w:tr>
      <w:tr w:rsidR="00FC1C3B" w:rsidRPr="00FC1C3B" w:rsidTr="00FC1C3B">
        <w:trPr>
          <w:trHeight w:val="20"/>
        </w:trPr>
        <w:tc>
          <w:tcPr>
            <w:tcW w:w="748" w:type="pct"/>
            <w:vMerge/>
          </w:tcPr>
          <w:p w:rsidR="00FC1C3B" w:rsidRPr="00FC1C3B" w:rsidRDefault="00FC1C3B" w:rsidP="00FC1C3B">
            <w:pPr>
              <w:spacing w:after="0" w:line="240" w:lineRule="auto"/>
              <w:rPr>
                <w:b/>
                <w:bCs/>
                <w:i/>
                <w:sz w:val="24"/>
                <w:szCs w:val="24"/>
              </w:rPr>
            </w:pPr>
          </w:p>
        </w:tc>
        <w:tc>
          <w:tcPr>
            <w:tcW w:w="2754" w:type="pct"/>
          </w:tcPr>
          <w:p w:rsidR="00FC1C3B" w:rsidRPr="00FC1C3B" w:rsidRDefault="00FC1C3B" w:rsidP="00FC1C3B">
            <w:pPr>
              <w:spacing w:after="0" w:line="240" w:lineRule="auto"/>
              <w:jc w:val="both"/>
              <w:rPr>
                <w:b/>
                <w:sz w:val="24"/>
                <w:szCs w:val="24"/>
              </w:rPr>
            </w:pPr>
            <w:r w:rsidRPr="00FC1C3B">
              <w:rPr>
                <w:b/>
                <w:sz w:val="24"/>
                <w:szCs w:val="24"/>
              </w:rPr>
              <w:t>1. Техника коррекции фигуры</w:t>
            </w:r>
          </w:p>
        </w:tc>
        <w:tc>
          <w:tcPr>
            <w:tcW w:w="522" w:type="pct"/>
          </w:tcPr>
          <w:p w:rsidR="00FC1C3B" w:rsidRPr="00FC1C3B" w:rsidRDefault="00FC1C3B" w:rsidP="00FC1C3B">
            <w:pPr>
              <w:spacing w:after="0" w:line="240" w:lineRule="auto"/>
              <w:jc w:val="center"/>
              <w:rPr>
                <w:b/>
                <w:bCs/>
                <w:i/>
                <w:sz w:val="24"/>
                <w:szCs w:val="24"/>
              </w:rPr>
            </w:pPr>
          </w:p>
        </w:tc>
        <w:tc>
          <w:tcPr>
            <w:tcW w:w="447" w:type="pct"/>
            <w:vMerge/>
          </w:tcPr>
          <w:p w:rsidR="00FC1C3B" w:rsidRPr="00FC1C3B" w:rsidRDefault="00FC1C3B" w:rsidP="00FC1C3B">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FC1C3B" w:rsidRPr="00FC1C3B" w:rsidRDefault="00FC1C3B" w:rsidP="00FC1C3B">
            <w:pPr>
              <w:spacing w:after="0" w:line="240" w:lineRule="auto"/>
              <w:rPr>
                <w:b/>
                <w:bCs/>
                <w:i w:val="0"/>
                <w:sz w:val="24"/>
                <w:szCs w:val="24"/>
              </w:rPr>
            </w:pPr>
          </w:p>
        </w:tc>
      </w:tr>
      <w:tr w:rsidR="00FC1C3B" w:rsidRPr="00FC1C3B" w:rsidTr="00FC1C3B">
        <w:trPr>
          <w:trHeight w:val="20"/>
        </w:trPr>
        <w:tc>
          <w:tcPr>
            <w:tcW w:w="748" w:type="pct"/>
            <w:vMerge/>
          </w:tcPr>
          <w:p w:rsidR="00FC1C3B" w:rsidRPr="00FC1C3B" w:rsidRDefault="00FC1C3B" w:rsidP="00FC1C3B">
            <w:pPr>
              <w:spacing w:after="0" w:line="240" w:lineRule="auto"/>
              <w:rPr>
                <w:b/>
                <w:bCs/>
                <w:i/>
                <w:sz w:val="24"/>
                <w:szCs w:val="24"/>
              </w:rPr>
            </w:pPr>
          </w:p>
        </w:tc>
        <w:tc>
          <w:tcPr>
            <w:tcW w:w="3276" w:type="pct"/>
            <w:gridSpan w:val="2"/>
          </w:tcPr>
          <w:p w:rsidR="00FC1C3B" w:rsidRPr="00FC1C3B" w:rsidRDefault="00FC1C3B" w:rsidP="00FC1C3B">
            <w:pPr>
              <w:spacing w:after="0" w:line="240" w:lineRule="auto"/>
              <w:rPr>
                <w:b/>
                <w:i/>
                <w:sz w:val="24"/>
                <w:szCs w:val="24"/>
              </w:rPr>
            </w:pPr>
            <w:r w:rsidRPr="00FC1C3B">
              <w:rPr>
                <w:b/>
                <w:bCs/>
                <w:i/>
                <w:sz w:val="24"/>
                <w:szCs w:val="24"/>
              </w:rPr>
              <w:t>В том числе, практических занятий и лабораторных работ</w:t>
            </w:r>
          </w:p>
        </w:tc>
        <w:tc>
          <w:tcPr>
            <w:tcW w:w="447" w:type="pct"/>
            <w:vMerge/>
          </w:tcPr>
          <w:p w:rsidR="00FC1C3B" w:rsidRPr="00FC1C3B" w:rsidRDefault="00FC1C3B" w:rsidP="00FC1C3B">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FC1C3B" w:rsidRPr="00FC1C3B" w:rsidRDefault="00FC1C3B" w:rsidP="00FC1C3B">
            <w:pPr>
              <w:spacing w:after="0" w:line="240" w:lineRule="auto"/>
              <w:rPr>
                <w:b/>
                <w:bCs/>
                <w:i w:val="0"/>
                <w:sz w:val="24"/>
                <w:szCs w:val="24"/>
              </w:rPr>
            </w:pPr>
          </w:p>
        </w:tc>
      </w:tr>
      <w:tr w:rsidR="00FC1C3B" w:rsidRPr="00FC1C3B" w:rsidTr="00FC1C3B">
        <w:trPr>
          <w:trHeight w:val="20"/>
        </w:trPr>
        <w:tc>
          <w:tcPr>
            <w:tcW w:w="748" w:type="pct"/>
            <w:vMerge/>
          </w:tcPr>
          <w:p w:rsidR="00FC1C3B" w:rsidRPr="00FC1C3B" w:rsidRDefault="00FC1C3B" w:rsidP="00FC1C3B">
            <w:pPr>
              <w:spacing w:after="0" w:line="240" w:lineRule="auto"/>
              <w:rPr>
                <w:b/>
                <w:bCs/>
                <w:i/>
                <w:sz w:val="24"/>
                <w:szCs w:val="24"/>
              </w:rPr>
            </w:pPr>
          </w:p>
        </w:tc>
        <w:tc>
          <w:tcPr>
            <w:tcW w:w="3276" w:type="pct"/>
            <w:gridSpan w:val="2"/>
          </w:tcPr>
          <w:p w:rsidR="00FC1C3B" w:rsidRPr="00FC1C3B" w:rsidRDefault="00FC1C3B" w:rsidP="00FC1C3B">
            <w:pPr>
              <w:spacing w:after="0" w:line="240" w:lineRule="auto"/>
              <w:rPr>
                <w:bCs/>
                <w:sz w:val="24"/>
                <w:szCs w:val="24"/>
              </w:rPr>
            </w:pPr>
            <w:r w:rsidRPr="00FC1C3B">
              <w:rPr>
                <w:bCs/>
                <w:sz w:val="24"/>
                <w:szCs w:val="24"/>
              </w:rPr>
              <w:t>Выполнение упражнений для развития различных групп мышц</w:t>
            </w:r>
          </w:p>
          <w:p w:rsidR="00FC1C3B" w:rsidRPr="00FC1C3B" w:rsidRDefault="00FC1C3B" w:rsidP="00FC1C3B">
            <w:pPr>
              <w:spacing w:after="0" w:line="240" w:lineRule="auto"/>
              <w:rPr>
                <w:bCs/>
                <w:sz w:val="24"/>
                <w:szCs w:val="24"/>
              </w:rPr>
            </w:pPr>
            <w:r w:rsidRPr="00FC1C3B">
              <w:rPr>
                <w:bCs/>
                <w:sz w:val="24"/>
                <w:szCs w:val="24"/>
              </w:rPr>
              <w:t>Круговая тренировка на 5 - 6 станций</w:t>
            </w:r>
          </w:p>
        </w:tc>
        <w:tc>
          <w:tcPr>
            <w:tcW w:w="447" w:type="pct"/>
            <w:vMerge/>
          </w:tcPr>
          <w:p w:rsidR="00FC1C3B" w:rsidRPr="00FC1C3B" w:rsidRDefault="00FC1C3B" w:rsidP="00FC1C3B">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FC1C3B" w:rsidRPr="00FC1C3B" w:rsidRDefault="00FC1C3B" w:rsidP="00FC1C3B">
            <w:pPr>
              <w:spacing w:after="0" w:line="240" w:lineRule="auto"/>
              <w:rPr>
                <w:b/>
                <w:bCs/>
                <w:i w:val="0"/>
                <w:sz w:val="24"/>
                <w:szCs w:val="24"/>
              </w:rPr>
            </w:pPr>
          </w:p>
        </w:tc>
      </w:tr>
      <w:tr w:rsidR="00FC1C3B" w:rsidRPr="00FC1C3B" w:rsidTr="00FC1C3B">
        <w:trPr>
          <w:trHeight w:val="20"/>
        </w:trPr>
        <w:tc>
          <w:tcPr>
            <w:tcW w:w="748" w:type="pct"/>
            <w:vMerge/>
          </w:tcPr>
          <w:p w:rsidR="00FC1C3B" w:rsidRPr="00FC1C3B" w:rsidRDefault="00FC1C3B" w:rsidP="00FC1C3B">
            <w:pPr>
              <w:spacing w:after="0" w:line="240" w:lineRule="auto"/>
              <w:rPr>
                <w:b/>
                <w:bCs/>
                <w:i/>
                <w:sz w:val="24"/>
                <w:szCs w:val="24"/>
              </w:rPr>
            </w:pPr>
          </w:p>
        </w:tc>
        <w:tc>
          <w:tcPr>
            <w:tcW w:w="3276" w:type="pct"/>
            <w:gridSpan w:val="2"/>
          </w:tcPr>
          <w:p w:rsidR="00FC1C3B" w:rsidRPr="00FC1C3B" w:rsidRDefault="00FC1C3B" w:rsidP="00FC1C3B">
            <w:pPr>
              <w:spacing w:after="0" w:line="240" w:lineRule="auto"/>
              <w:rPr>
                <w:b/>
                <w:bCs/>
                <w:i/>
                <w:sz w:val="24"/>
                <w:szCs w:val="24"/>
              </w:rPr>
            </w:pPr>
            <w:r w:rsidRPr="00FC1C3B">
              <w:rPr>
                <w:b/>
                <w:bCs/>
                <w:i/>
                <w:sz w:val="24"/>
                <w:szCs w:val="24"/>
              </w:rPr>
              <w:t xml:space="preserve">Самостоятельная работа обучающихся </w:t>
            </w:r>
          </w:p>
        </w:tc>
        <w:tc>
          <w:tcPr>
            <w:tcW w:w="447" w:type="pct"/>
            <w:vMerge/>
          </w:tcPr>
          <w:p w:rsidR="00FC1C3B" w:rsidRPr="00FC1C3B" w:rsidRDefault="00FC1C3B" w:rsidP="00FC1C3B">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FC1C3B" w:rsidRPr="00FC1C3B" w:rsidRDefault="00FC1C3B" w:rsidP="00FC1C3B">
            <w:pPr>
              <w:spacing w:after="0" w:line="240" w:lineRule="auto"/>
              <w:rPr>
                <w:b/>
                <w:bCs/>
                <w:i w:val="0"/>
                <w:sz w:val="24"/>
                <w:szCs w:val="24"/>
              </w:rPr>
            </w:pPr>
          </w:p>
        </w:tc>
      </w:tr>
      <w:tr w:rsidR="00FC1C3B" w:rsidRPr="00FC1C3B" w:rsidTr="00FC1C3B">
        <w:trPr>
          <w:trHeight w:val="20"/>
        </w:trPr>
        <w:tc>
          <w:tcPr>
            <w:tcW w:w="4024" w:type="pct"/>
            <w:gridSpan w:val="3"/>
          </w:tcPr>
          <w:p w:rsidR="00FC1C3B" w:rsidRPr="00FC1C3B" w:rsidRDefault="00FC1C3B" w:rsidP="00FC1C3B">
            <w:pPr>
              <w:spacing w:after="0" w:line="240" w:lineRule="auto"/>
              <w:rPr>
                <w:b/>
                <w:bCs/>
                <w:i/>
                <w:sz w:val="24"/>
                <w:szCs w:val="24"/>
              </w:rPr>
            </w:pPr>
            <w:r w:rsidRPr="00FC1C3B">
              <w:rPr>
                <w:b/>
                <w:bCs/>
                <w:i/>
                <w:sz w:val="24"/>
                <w:szCs w:val="24"/>
              </w:rPr>
              <w:t>Раздел 6. Лыжная подготовка</w:t>
            </w:r>
          </w:p>
        </w:tc>
        <w:tc>
          <w:tcPr>
            <w:tcW w:w="447" w:type="pct"/>
            <w:vMerge w:val="restart"/>
          </w:tcPr>
          <w:p w:rsidR="00FC1C3B" w:rsidRPr="00FC1C3B" w:rsidRDefault="00FC1C3B" w:rsidP="00FC1C3B">
            <w:pPr>
              <w:spacing w:after="0" w:line="240" w:lineRule="auto"/>
              <w:jc w:val="center"/>
              <w:rPr>
                <w:b/>
                <w:bCs/>
                <w:i/>
                <w:sz w:val="24"/>
                <w:szCs w:val="24"/>
              </w:rPr>
            </w:pPr>
            <w:r w:rsidRPr="00FC1C3B">
              <w:rPr>
                <w:b/>
                <w:bCs/>
                <w:i/>
                <w:sz w:val="24"/>
                <w:szCs w:val="24"/>
              </w:rPr>
              <w:t>38</w:t>
            </w:r>
          </w:p>
        </w:tc>
        <w:tc>
          <w:tcPr>
            <w:cnfStyle w:val="000100000000" w:firstRow="0" w:lastRow="0" w:firstColumn="0" w:lastColumn="1" w:oddVBand="0" w:evenVBand="0" w:oddHBand="0" w:evenHBand="0" w:firstRowFirstColumn="0" w:firstRowLastColumn="0" w:lastRowFirstColumn="0" w:lastRowLastColumn="0"/>
            <w:tcW w:w="529" w:type="pct"/>
            <w:vMerge w:val="restart"/>
          </w:tcPr>
          <w:p w:rsidR="00FC1C3B" w:rsidRPr="00FC1C3B" w:rsidRDefault="00FC1C3B" w:rsidP="00FC1C3B">
            <w:pPr>
              <w:spacing w:after="0" w:line="240" w:lineRule="auto"/>
              <w:jc w:val="center"/>
              <w:rPr>
                <w:b/>
                <w:i w:val="0"/>
                <w:sz w:val="24"/>
                <w:szCs w:val="24"/>
              </w:rPr>
            </w:pPr>
            <w:r w:rsidRPr="00FC1C3B">
              <w:rPr>
                <w:b/>
                <w:i w:val="0"/>
                <w:sz w:val="24"/>
                <w:szCs w:val="24"/>
              </w:rPr>
              <w:t>ОК3</w:t>
            </w:r>
          </w:p>
          <w:p w:rsidR="00FC1C3B" w:rsidRPr="00FC1C3B" w:rsidRDefault="00FC1C3B" w:rsidP="00FC1C3B">
            <w:pPr>
              <w:spacing w:after="0" w:line="240" w:lineRule="auto"/>
              <w:jc w:val="center"/>
              <w:rPr>
                <w:b/>
                <w:i w:val="0"/>
                <w:sz w:val="24"/>
                <w:szCs w:val="24"/>
              </w:rPr>
            </w:pPr>
            <w:r w:rsidRPr="00FC1C3B">
              <w:rPr>
                <w:b/>
                <w:i w:val="0"/>
                <w:sz w:val="24"/>
                <w:szCs w:val="24"/>
              </w:rPr>
              <w:t>ОК 4</w:t>
            </w:r>
          </w:p>
          <w:p w:rsidR="00FC1C3B" w:rsidRPr="00FC1C3B" w:rsidRDefault="00FC1C3B" w:rsidP="00FC1C3B">
            <w:pPr>
              <w:spacing w:after="0" w:line="240" w:lineRule="auto"/>
              <w:jc w:val="center"/>
              <w:rPr>
                <w:b/>
                <w:i w:val="0"/>
                <w:sz w:val="24"/>
                <w:szCs w:val="24"/>
              </w:rPr>
            </w:pPr>
            <w:r w:rsidRPr="00FC1C3B">
              <w:rPr>
                <w:b/>
                <w:i w:val="0"/>
                <w:sz w:val="24"/>
                <w:szCs w:val="24"/>
              </w:rPr>
              <w:t>ОК 6</w:t>
            </w:r>
            <w:r w:rsidRPr="00FC1C3B">
              <w:rPr>
                <w:b/>
                <w:i w:val="0"/>
                <w:sz w:val="24"/>
                <w:szCs w:val="24"/>
              </w:rPr>
              <w:br/>
              <w:t>ОК 7</w:t>
            </w:r>
          </w:p>
          <w:p w:rsidR="00FC1C3B" w:rsidRPr="00FC1C3B" w:rsidRDefault="00FC1C3B" w:rsidP="00FC1C3B">
            <w:pPr>
              <w:spacing w:after="0" w:line="240" w:lineRule="auto"/>
              <w:jc w:val="center"/>
              <w:rPr>
                <w:b/>
                <w:bCs/>
                <w:i w:val="0"/>
                <w:sz w:val="24"/>
                <w:szCs w:val="24"/>
              </w:rPr>
            </w:pPr>
            <w:r w:rsidRPr="00FC1C3B">
              <w:rPr>
                <w:b/>
                <w:i w:val="0"/>
                <w:sz w:val="24"/>
                <w:szCs w:val="24"/>
              </w:rPr>
              <w:t>ОК 8</w:t>
            </w:r>
          </w:p>
        </w:tc>
      </w:tr>
      <w:tr w:rsidR="00FC1C3B" w:rsidRPr="00FC1C3B" w:rsidTr="00FC1C3B">
        <w:trPr>
          <w:trHeight w:val="20"/>
        </w:trPr>
        <w:tc>
          <w:tcPr>
            <w:tcW w:w="748" w:type="pct"/>
            <w:vMerge w:val="restart"/>
          </w:tcPr>
          <w:p w:rsidR="00FC1C3B" w:rsidRPr="00FC1C3B" w:rsidRDefault="00FC1C3B" w:rsidP="00FC1C3B">
            <w:pPr>
              <w:spacing w:after="0" w:line="240" w:lineRule="auto"/>
              <w:rPr>
                <w:b/>
                <w:bCs/>
                <w:i/>
                <w:sz w:val="24"/>
                <w:szCs w:val="24"/>
              </w:rPr>
            </w:pPr>
            <w:r w:rsidRPr="00FC1C3B">
              <w:rPr>
                <w:b/>
                <w:bCs/>
                <w:i/>
                <w:sz w:val="24"/>
                <w:szCs w:val="24"/>
              </w:rPr>
              <w:t>Тема 6.1. Лыжная подготовка</w:t>
            </w:r>
          </w:p>
        </w:tc>
        <w:tc>
          <w:tcPr>
            <w:tcW w:w="3276" w:type="pct"/>
            <w:gridSpan w:val="2"/>
          </w:tcPr>
          <w:p w:rsidR="00FC1C3B" w:rsidRPr="00FC1C3B" w:rsidRDefault="00FC1C3B" w:rsidP="00FC1C3B">
            <w:pPr>
              <w:spacing w:after="0" w:line="240" w:lineRule="auto"/>
              <w:rPr>
                <w:b/>
                <w:bCs/>
                <w:i/>
                <w:sz w:val="24"/>
                <w:szCs w:val="24"/>
              </w:rPr>
            </w:pPr>
            <w:r w:rsidRPr="00FC1C3B">
              <w:rPr>
                <w:b/>
                <w:bCs/>
                <w:i/>
                <w:sz w:val="24"/>
                <w:szCs w:val="24"/>
              </w:rPr>
              <w:t xml:space="preserve">Содержание учебного материала </w:t>
            </w:r>
          </w:p>
        </w:tc>
        <w:tc>
          <w:tcPr>
            <w:tcW w:w="447" w:type="pct"/>
            <w:vMerge/>
          </w:tcPr>
          <w:p w:rsidR="00FC1C3B" w:rsidRPr="00FC1C3B" w:rsidRDefault="00FC1C3B" w:rsidP="00FC1C3B">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FC1C3B" w:rsidRPr="00FC1C3B" w:rsidRDefault="00FC1C3B" w:rsidP="00FC1C3B">
            <w:pPr>
              <w:spacing w:after="0" w:line="240" w:lineRule="auto"/>
              <w:jc w:val="center"/>
              <w:rPr>
                <w:b/>
                <w:i w:val="0"/>
                <w:sz w:val="24"/>
                <w:szCs w:val="24"/>
              </w:rPr>
            </w:pPr>
          </w:p>
        </w:tc>
      </w:tr>
      <w:tr w:rsidR="00FC1C3B" w:rsidRPr="00FC1C3B" w:rsidTr="00FC1C3B">
        <w:trPr>
          <w:trHeight w:val="20"/>
        </w:trPr>
        <w:tc>
          <w:tcPr>
            <w:tcW w:w="748" w:type="pct"/>
            <w:vMerge/>
          </w:tcPr>
          <w:p w:rsidR="00FC1C3B" w:rsidRPr="00FC1C3B" w:rsidRDefault="00FC1C3B" w:rsidP="00FC1C3B">
            <w:pPr>
              <w:spacing w:after="0" w:line="240" w:lineRule="auto"/>
              <w:rPr>
                <w:b/>
                <w:bCs/>
                <w:i/>
                <w:sz w:val="24"/>
                <w:szCs w:val="24"/>
              </w:rPr>
            </w:pPr>
          </w:p>
        </w:tc>
        <w:tc>
          <w:tcPr>
            <w:tcW w:w="3276" w:type="pct"/>
            <w:gridSpan w:val="2"/>
          </w:tcPr>
          <w:p w:rsidR="00FC1C3B" w:rsidRPr="00FC1C3B" w:rsidRDefault="00FC1C3B" w:rsidP="00FC1C3B">
            <w:pPr>
              <w:spacing w:after="0" w:line="240" w:lineRule="auto"/>
              <w:rPr>
                <w:b/>
                <w:bCs/>
                <w:i/>
                <w:sz w:val="24"/>
                <w:szCs w:val="24"/>
              </w:rPr>
            </w:pPr>
            <w:r w:rsidRPr="00FC1C3B">
              <w:rPr>
                <w:sz w:val="24"/>
                <w:szCs w:val="24"/>
              </w:rPr>
              <w:t xml:space="preserve">Лыжная подготовка (В случае отсутствия снега может быть заменена кроссовой подготовкой. В случае отсутствия условий может быть заменена конькобежной подготовкой (обучением катанию на коньках)). </w:t>
            </w:r>
          </w:p>
        </w:tc>
        <w:tc>
          <w:tcPr>
            <w:tcW w:w="447" w:type="pct"/>
            <w:vMerge/>
          </w:tcPr>
          <w:p w:rsidR="00FC1C3B" w:rsidRPr="00FC1C3B" w:rsidRDefault="00FC1C3B" w:rsidP="00FC1C3B">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FC1C3B" w:rsidRPr="00FC1C3B" w:rsidRDefault="00FC1C3B" w:rsidP="00FC1C3B">
            <w:pPr>
              <w:spacing w:after="0" w:line="240" w:lineRule="auto"/>
              <w:rPr>
                <w:b/>
                <w:bCs/>
                <w:i w:val="0"/>
                <w:sz w:val="24"/>
                <w:szCs w:val="24"/>
              </w:rPr>
            </w:pPr>
          </w:p>
        </w:tc>
      </w:tr>
      <w:tr w:rsidR="00FC1C3B" w:rsidRPr="00FC1C3B" w:rsidTr="00FC1C3B">
        <w:trPr>
          <w:trHeight w:val="20"/>
        </w:trPr>
        <w:tc>
          <w:tcPr>
            <w:tcW w:w="748" w:type="pct"/>
            <w:vMerge/>
          </w:tcPr>
          <w:p w:rsidR="00FC1C3B" w:rsidRPr="00FC1C3B" w:rsidRDefault="00FC1C3B" w:rsidP="00FC1C3B">
            <w:pPr>
              <w:spacing w:after="0" w:line="240" w:lineRule="auto"/>
              <w:rPr>
                <w:b/>
                <w:bCs/>
                <w:i/>
                <w:sz w:val="24"/>
                <w:szCs w:val="24"/>
              </w:rPr>
            </w:pPr>
          </w:p>
        </w:tc>
        <w:tc>
          <w:tcPr>
            <w:tcW w:w="3276" w:type="pct"/>
            <w:gridSpan w:val="2"/>
          </w:tcPr>
          <w:p w:rsidR="00FC1C3B" w:rsidRPr="00FC1C3B" w:rsidRDefault="00FC1C3B" w:rsidP="00FC1C3B">
            <w:pPr>
              <w:spacing w:after="0" w:line="240" w:lineRule="auto"/>
              <w:rPr>
                <w:b/>
                <w:i/>
                <w:sz w:val="24"/>
                <w:szCs w:val="24"/>
              </w:rPr>
            </w:pPr>
            <w:r w:rsidRPr="00FC1C3B">
              <w:rPr>
                <w:b/>
                <w:bCs/>
                <w:i/>
                <w:sz w:val="24"/>
                <w:szCs w:val="24"/>
              </w:rPr>
              <w:t>В том числе, практических занятий и лабораторных работ</w:t>
            </w:r>
          </w:p>
        </w:tc>
        <w:tc>
          <w:tcPr>
            <w:tcW w:w="447" w:type="pct"/>
            <w:vMerge/>
          </w:tcPr>
          <w:p w:rsidR="00FC1C3B" w:rsidRPr="00FC1C3B" w:rsidRDefault="00FC1C3B" w:rsidP="00FC1C3B">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FC1C3B" w:rsidRPr="00FC1C3B" w:rsidRDefault="00FC1C3B" w:rsidP="00FC1C3B">
            <w:pPr>
              <w:spacing w:after="0" w:line="240" w:lineRule="auto"/>
              <w:rPr>
                <w:b/>
                <w:bCs/>
                <w:i w:val="0"/>
                <w:sz w:val="24"/>
                <w:szCs w:val="24"/>
              </w:rPr>
            </w:pPr>
          </w:p>
        </w:tc>
      </w:tr>
      <w:tr w:rsidR="00FC1C3B" w:rsidRPr="00FC1C3B" w:rsidTr="00FC1C3B">
        <w:trPr>
          <w:trHeight w:val="20"/>
        </w:trPr>
        <w:tc>
          <w:tcPr>
            <w:tcW w:w="748" w:type="pct"/>
            <w:vMerge/>
          </w:tcPr>
          <w:p w:rsidR="00FC1C3B" w:rsidRPr="00FC1C3B" w:rsidRDefault="00FC1C3B" w:rsidP="00FC1C3B">
            <w:pPr>
              <w:spacing w:after="0" w:line="240" w:lineRule="auto"/>
              <w:rPr>
                <w:b/>
                <w:bCs/>
                <w:i/>
                <w:sz w:val="24"/>
                <w:szCs w:val="24"/>
              </w:rPr>
            </w:pPr>
          </w:p>
        </w:tc>
        <w:tc>
          <w:tcPr>
            <w:tcW w:w="3276" w:type="pct"/>
            <w:gridSpan w:val="2"/>
          </w:tcPr>
          <w:p w:rsidR="00FC1C3B" w:rsidRPr="00FC1C3B" w:rsidRDefault="00FC1C3B" w:rsidP="00FC1C3B">
            <w:pPr>
              <w:spacing w:after="0" w:line="240" w:lineRule="auto"/>
              <w:rPr>
                <w:sz w:val="24"/>
                <w:szCs w:val="24"/>
              </w:rPr>
            </w:pPr>
            <w:r w:rsidRPr="00FC1C3B">
              <w:rPr>
                <w:sz w:val="24"/>
                <w:szCs w:val="24"/>
              </w:rPr>
              <w:t xml:space="preserve">Одновременные бесшажный, одношажный, двухшажный классический ход и попеременные лыжные ходы. Полуконьковый и коньковый ход. Передвижение по пересечённой местности. Повороты, торможения, прохождение спусков, подъемов и неровностей в лыжном спорте. Прыжки на лыжах с малого трамплина. Прохождение дистанций до 5 км (девушки), до 10 км (юноши). </w:t>
            </w:r>
          </w:p>
          <w:p w:rsidR="00FC1C3B" w:rsidRPr="00FC1C3B" w:rsidRDefault="00FC1C3B" w:rsidP="00FC1C3B">
            <w:pPr>
              <w:spacing w:after="0" w:line="240" w:lineRule="auto"/>
              <w:rPr>
                <w:sz w:val="24"/>
                <w:szCs w:val="24"/>
              </w:rPr>
            </w:pPr>
            <w:r w:rsidRPr="00FC1C3B">
              <w:rPr>
                <w:sz w:val="24"/>
                <w:szCs w:val="24"/>
              </w:rPr>
              <w:t xml:space="preserve">Катание на коньках. </w:t>
            </w:r>
          </w:p>
          <w:p w:rsidR="00FC1C3B" w:rsidRPr="00FC1C3B" w:rsidRDefault="00FC1C3B" w:rsidP="00FC1C3B">
            <w:pPr>
              <w:spacing w:after="0" w:line="240" w:lineRule="auto"/>
              <w:rPr>
                <w:sz w:val="24"/>
                <w:szCs w:val="24"/>
              </w:rPr>
            </w:pPr>
            <w:r w:rsidRPr="00FC1C3B">
              <w:rPr>
                <w:sz w:val="24"/>
                <w:szCs w:val="24"/>
              </w:rPr>
              <w:t xml:space="preserve">Посадка. Техника падений. Техника передвижения по прямой, техника передвижения по повороту. Разгон, торможение. Техника и тактика бега по дистанции. Бег на дистанции до 500 метров.  Подвижные игры на коньках. </w:t>
            </w:r>
          </w:p>
          <w:p w:rsidR="00FC1C3B" w:rsidRPr="00FC1C3B" w:rsidRDefault="00FC1C3B" w:rsidP="00FC1C3B">
            <w:pPr>
              <w:spacing w:after="0" w:line="240" w:lineRule="auto"/>
              <w:rPr>
                <w:sz w:val="24"/>
                <w:szCs w:val="24"/>
              </w:rPr>
            </w:pPr>
            <w:r w:rsidRPr="00FC1C3B">
              <w:rPr>
                <w:sz w:val="24"/>
                <w:szCs w:val="24"/>
              </w:rPr>
              <w:t xml:space="preserve">Кроссовая подготовка. </w:t>
            </w:r>
          </w:p>
          <w:p w:rsidR="00FC1C3B" w:rsidRPr="00FC1C3B" w:rsidRDefault="00FC1C3B" w:rsidP="00FC1C3B">
            <w:pPr>
              <w:spacing w:after="0" w:line="240" w:lineRule="auto"/>
              <w:rPr>
                <w:b/>
                <w:bCs/>
                <w:i/>
                <w:sz w:val="24"/>
                <w:szCs w:val="24"/>
              </w:rPr>
            </w:pPr>
            <w:r w:rsidRPr="00FC1C3B">
              <w:rPr>
                <w:sz w:val="24"/>
                <w:szCs w:val="24"/>
              </w:rPr>
              <w:t>Бег по стадиону. Бег по пересечённой местности до 5 км.</w:t>
            </w:r>
          </w:p>
        </w:tc>
        <w:tc>
          <w:tcPr>
            <w:tcW w:w="447" w:type="pct"/>
            <w:vMerge/>
          </w:tcPr>
          <w:p w:rsidR="00FC1C3B" w:rsidRPr="00FC1C3B" w:rsidRDefault="00FC1C3B" w:rsidP="00FC1C3B">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FC1C3B" w:rsidRPr="00FC1C3B" w:rsidRDefault="00FC1C3B" w:rsidP="00FC1C3B">
            <w:pPr>
              <w:spacing w:after="0" w:line="240" w:lineRule="auto"/>
              <w:rPr>
                <w:b/>
                <w:bCs/>
                <w:i w:val="0"/>
                <w:sz w:val="24"/>
                <w:szCs w:val="24"/>
              </w:rPr>
            </w:pPr>
          </w:p>
        </w:tc>
      </w:tr>
      <w:tr w:rsidR="00FC1C3B" w:rsidRPr="00FC1C3B" w:rsidTr="00FC1C3B">
        <w:trPr>
          <w:trHeight w:val="20"/>
        </w:trPr>
        <w:tc>
          <w:tcPr>
            <w:tcW w:w="748" w:type="pct"/>
            <w:vMerge/>
          </w:tcPr>
          <w:p w:rsidR="00FC1C3B" w:rsidRPr="00FC1C3B" w:rsidRDefault="00FC1C3B" w:rsidP="00FC1C3B">
            <w:pPr>
              <w:spacing w:after="0" w:line="240" w:lineRule="auto"/>
              <w:rPr>
                <w:b/>
                <w:bCs/>
                <w:i/>
                <w:sz w:val="24"/>
                <w:szCs w:val="24"/>
              </w:rPr>
            </w:pPr>
          </w:p>
        </w:tc>
        <w:tc>
          <w:tcPr>
            <w:tcW w:w="3276" w:type="pct"/>
            <w:gridSpan w:val="2"/>
          </w:tcPr>
          <w:p w:rsidR="00FC1C3B" w:rsidRPr="00FC1C3B" w:rsidRDefault="00FC1C3B" w:rsidP="00FC1C3B">
            <w:pPr>
              <w:spacing w:after="0" w:line="240" w:lineRule="auto"/>
              <w:rPr>
                <w:b/>
                <w:bCs/>
                <w:i/>
                <w:sz w:val="24"/>
                <w:szCs w:val="24"/>
              </w:rPr>
            </w:pPr>
            <w:r w:rsidRPr="00FC1C3B">
              <w:rPr>
                <w:b/>
                <w:bCs/>
                <w:i/>
                <w:sz w:val="24"/>
                <w:szCs w:val="24"/>
              </w:rPr>
              <w:t xml:space="preserve">Самостоятельная работа обучающихся </w:t>
            </w:r>
          </w:p>
        </w:tc>
        <w:tc>
          <w:tcPr>
            <w:tcW w:w="447" w:type="pct"/>
            <w:vMerge/>
          </w:tcPr>
          <w:p w:rsidR="00FC1C3B" w:rsidRPr="00FC1C3B" w:rsidRDefault="00FC1C3B" w:rsidP="00FC1C3B">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529" w:type="pct"/>
            <w:vMerge/>
          </w:tcPr>
          <w:p w:rsidR="00FC1C3B" w:rsidRPr="00FC1C3B" w:rsidRDefault="00FC1C3B" w:rsidP="00FC1C3B">
            <w:pPr>
              <w:spacing w:after="0" w:line="240" w:lineRule="auto"/>
              <w:rPr>
                <w:b/>
                <w:bCs/>
                <w:i w:val="0"/>
                <w:sz w:val="24"/>
                <w:szCs w:val="24"/>
              </w:rPr>
            </w:pPr>
          </w:p>
        </w:tc>
      </w:tr>
      <w:tr w:rsidR="00FC1C3B" w:rsidRPr="00FC1C3B" w:rsidTr="00FC1C3B">
        <w:trPr>
          <w:trHeight w:val="20"/>
        </w:trPr>
        <w:tc>
          <w:tcPr>
            <w:tcW w:w="4024" w:type="pct"/>
            <w:gridSpan w:val="3"/>
          </w:tcPr>
          <w:p w:rsidR="00FC1C3B" w:rsidRPr="00FC1C3B" w:rsidRDefault="00FC1C3B" w:rsidP="00FC1C3B">
            <w:pPr>
              <w:spacing w:after="0" w:line="240" w:lineRule="auto"/>
              <w:rPr>
                <w:b/>
                <w:bCs/>
                <w:i/>
                <w:sz w:val="24"/>
                <w:szCs w:val="24"/>
              </w:rPr>
            </w:pPr>
            <w:r w:rsidRPr="00FC1C3B">
              <w:rPr>
                <w:b/>
                <w:bCs/>
                <w:i/>
                <w:sz w:val="24"/>
                <w:szCs w:val="24"/>
              </w:rPr>
              <w:t>Промежуточная аттестация</w:t>
            </w:r>
            <w:r>
              <w:rPr>
                <w:b/>
                <w:bCs/>
                <w:i/>
                <w:sz w:val="24"/>
                <w:szCs w:val="24"/>
              </w:rPr>
              <w:t xml:space="preserve"> в форме дифференцированного зачета</w:t>
            </w:r>
          </w:p>
        </w:tc>
        <w:tc>
          <w:tcPr>
            <w:tcW w:w="447" w:type="pct"/>
          </w:tcPr>
          <w:p w:rsidR="00FC1C3B" w:rsidRPr="00FC1C3B" w:rsidRDefault="00FC1C3B" w:rsidP="00FC1C3B">
            <w:pPr>
              <w:spacing w:after="0" w:line="240" w:lineRule="auto"/>
              <w:jc w:val="center"/>
              <w:rPr>
                <w:b/>
                <w:bCs/>
                <w:i/>
                <w:sz w:val="24"/>
                <w:szCs w:val="24"/>
              </w:rPr>
            </w:pPr>
            <w:r w:rsidRPr="00FC1C3B">
              <w:rPr>
                <w:b/>
                <w:bCs/>
                <w:i/>
                <w:sz w:val="24"/>
                <w:szCs w:val="24"/>
              </w:rPr>
              <w:t>2</w:t>
            </w:r>
          </w:p>
        </w:tc>
        <w:tc>
          <w:tcPr>
            <w:cnfStyle w:val="000100000000" w:firstRow="0" w:lastRow="0" w:firstColumn="0" w:lastColumn="1" w:oddVBand="0" w:evenVBand="0" w:oddHBand="0" w:evenHBand="0" w:firstRowFirstColumn="0" w:firstRowLastColumn="0" w:lastRowFirstColumn="0" w:lastRowLastColumn="0"/>
            <w:tcW w:w="529" w:type="pct"/>
          </w:tcPr>
          <w:p w:rsidR="00FC1C3B" w:rsidRPr="00FC1C3B" w:rsidRDefault="00FC1C3B" w:rsidP="00FC1C3B">
            <w:pPr>
              <w:spacing w:after="0" w:line="240" w:lineRule="auto"/>
              <w:rPr>
                <w:b/>
                <w:bCs/>
                <w:i w:val="0"/>
                <w:sz w:val="24"/>
                <w:szCs w:val="24"/>
              </w:rPr>
            </w:pPr>
          </w:p>
        </w:tc>
      </w:tr>
      <w:tr w:rsidR="00FC1C3B" w:rsidRPr="00FC1C3B" w:rsidTr="00FC1C3B">
        <w:trPr>
          <w:cnfStyle w:val="010000000000" w:firstRow="0" w:lastRow="1" w:firstColumn="0" w:lastColumn="0" w:oddVBand="0" w:evenVBand="0" w:oddHBand="0" w:evenHBand="0" w:firstRowFirstColumn="0" w:firstRowLastColumn="0" w:lastRowFirstColumn="0" w:lastRowLastColumn="0"/>
          <w:trHeight w:val="20"/>
        </w:trPr>
        <w:tc>
          <w:tcPr>
            <w:tcW w:w="4024" w:type="pct"/>
            <w:gridSpan w:val="3"/>
          </w:tcPr>
          <w:p w:rsidR="00FC1C3B" w:rsidRPr="00FC1C3B" w:rsidRDefault="00FC1C3B" w:rsidP="00FC1C3B">
            <w:pPr>
              <w:spacing w:after="0" w:line="240" w:lineRule="auto"/>
              <w:rPr>
                <w:b/>
                <w:bCs/>
                <w:i w:val="0"/>
                <w:sz w:val="24"/>
                <w:szCs w:val="24"/>
              </w:rPr>
            </w:pPr>
            <w:r w:rsidRPr="00FC1C3B">
              <w:rPr>
                <w:b/>
                <w:bCs/>
                <w:i w:val="0"/>
                <w:sz w:val="24"/>
                <w:szCs w:val="24"/>
              </w:rPr>
              <w:t>Всего:</w:t>
            </w:r>
          </w:p>
        </w:tc>
        <w:tc>
          <w:tcPr>
            <w:tcW w:w="447" w:type="pct"/>
          </w:tcPr>
          <w:p w:rsidR="00FC1C3B" w:rsidRPr="00FC1C3B" w:rsidRDefault="00FC1C3B" w:rsidP="00FC1C3B">
            <w:pPr>
              <w:spacing w:after="0" w:line="240" w:lineRule="auto"/>
              <w:jc w:val="center"/>
              <w:rPr>
                <w:b/>
                <w:bCs/>
                <w:i w:val="0"/>
                <w:sz w:val="24"/>
                <w:szCs w:val="24"/>
              </w:rPr>
            </w:pPr>
            <w:r w:rsidRPr="00FC1C3B">
              <w:rPr>
                <w:b/>
                <w:bCs/>
                <w:i w:val="0"/>
                <w:sz w:val="24"/>
                <w:szCs w:val="24"/>
              </w:rPr>
              <w:t>1</w:t>
            </w:r>
            <w:r>
              <w:rPr>
                <w:b/>
                <w:bCs/>
                <w:i w:val="0"/>
                <w:sz w:val="24"/>
                <w:szCs w:val="24"/>
              </w:rPr>
              <w:t>7</w:t>
            </w:r>
            <w:r w:rsidRPr="00FC1C3B">
              <w:rPr>
                <w:b/>
                <w:bCs/>
                <w:i w:val="0"/>
                <w:sz w:val="24"/>
                <w:szCs w:val="24"/>
              </w:rPr>
              <w:t>8</w:t>
            </w:r>
          </w:p>
        </w:tc>
        <w:tc>
          <w:tcPr>
            <w:cnfStyle w:val="000100000000" w:firstRow="0" w:lastRow="0" w:firstColumn="0" w:lastColumn="1" w:oddVBand="0" w:evenVBand="0" w:oddHBand="0" w:evenHBand="0" w:firstRowFirstColumn="0" w:firstRowLastColumn="0" w:lastRowFirstColumn="0" w:lastRowLastColumn="0"/>
            <w:tcW w:w="529" w:type="pct"/>
          </w:tcPr>
          <w:p w:rsidR="00FC1C3B" w:rsidRPr="00FC1C3B" w:rsidRDefault="00FC1C3B" w:rsidP="00FC1C3B">
            <w:pPr>
              <w:spacing w:after="0" w:line="240" w:lineRule="auto"/>
              <w:rPr>
                <w:b/>
                <w:bCs/>
                <w:i w:val="0"/>
                <w:sz w:val="24"/>
                <w:szCs w:val="24"/>
              </w:rPr>
            </w:pPr>
          </w:p>
        </w:tc>
      </w:tr>
    </w:tbl>
    <w:p w:rsidR="00FC1C3B" w:rsidRDefault="00FC1C3B" w:rsidP="00FC1C3B">
      <w:pPr>
        <w:spacing w:after="0" w:line="240" w:lineRule="auto"/>
        <w:rPr>
          <w:rFonts w:ascii="Times New Roman" w:hAnsi="Times New Roman"/>
          <w:b/>
          <w:bCs/>
          <w:i/>
          <w:sz w:val="24"/>
          <w:szCs w:val="24"/>
        </w:rPr>
      </w:pPr>
    </w:p>
    <w:p w:rsidR="00FC1C3B" w:rsidRPr="00FC1C3B" w:rsidRDefault="00FC1C3B" w:rsidP="00FC1C3B">
      <w:pPr>
        <w:spacing w:after="0" w:line="240" w:lineRule="auto"/>
        <w:ind w:left="1353"/>
        <w:rPr>
          <w:rFonts w:ascii="Times New Roman" w:hAnsi="Times New Roman"/>
          <w:b/>
          <w:bCs/>
          <w:sz w:val="24"/>
          <w:szCs w:val="24"/>
        </w:rPr>
      </w:pPr>
      <w:r w:rsidRPr="00FC1C3B">
        <w:rPr>
          <w:rFonts w:ascii="Times New Roman" w:hAnsi="Times New Roman"/>
          <w:b/>
          <w:bCs/>
          <w:sz w:val="24"/>
          <w:szCs w:val="24"/>
        </w:rPr>
        <w:t>3. УСЛОВИЯ РЕАЛИЗАЦИИ ПРОГРАММЫ УЧЕБНОЙ ДИСЦИПЛИНЫ</w:t>
      </w:r>
    </w:p>
    <w:p w:rsidR="00FC1C3B" w:rsidRPr="00FC1C3B" w:rsidRDefault="00FC1C3B" w:rsidP="00FC1C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FC1C3B">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r w:rsidRPr="00FC1C3B">
        <w:rPr>
          <w:rFonts w:ascii="Times New Roman" w:hAnsi="Times New Roman"/>
          <w:sz w:val="24"/>
          <w:szCs w:val="24"/>
        </w:rPr>
        <w:t xml:space="preserve"> универсальный спортивный зал, тренажёрный зал, оборудованных раздевалок с душевыми кабинами.</w:t>
      </w:r>
    </w:p>
    <w:p w:rsidR="00FC1C3B" w:rsidRPr="00FC1C3B" w:rsidRDefault="00FC1C3B" w:rsidP="00FC1C3B">
      <w:pPr>
        <w:spacing w:after="0" w:line="240" w:lineRule="auto"/>
        <w:ind w:firstLine="709"/>
        <w:jc w:val="both"/>
        <w:rPr>
          <w:rFonts w:ascii="Times New Roman" w:hAnsi="Times New Roman"/>
          <w:b/>
          <w:i/>
          <w:sz w:val="24"/>
          <w:szCs w:val="24"/>
        </w:rPr>
      </w:pPr>
      <w:r w:rsidRPr="00FC1C3B">
        <w:rPr>
          <w:rFonts w:ascii="Times New Roman" w:hAnsi="Times New Roman"/>
          <w:b/>
          <w:i/>
          <w:sz w:val="24"/>
          <w:szCs w:val="24"/>
        </w:rPr>
        <w:t xml:space="preserve">Спортивное оборудование: </w:t>
      </w:r>
    </w:p>
    <w:p w:rsidR="00FC1C3B" w:rsidRPr="00FC1C3B" w:rsidRDefault="00FC1C3B" w:rsidP="00FC1C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FC1C3B">
        <w:rPr>
          <w:rFonts w:ascii="Times New Roman" w:hAnsi="Times New Roman"/>
          <w:sz w:val="24"/>
          <w:szCs w:val="24"/>
        </w:rPr>
        <w:t xml:space="preserve">баскетбольные, футбольные, волейбольные мячи; щиты, ворота, корзины, сетки, стойки, антенны; сетки для игры в бадминтон, ракетки для игры в бадминтон, </w:t>
      </w:r>
    </w:p>
    <w:p w:rsidR="00FC1C3B" w:rsidRPr="00FC1C3B" w:rsidRDefault="00FC1C3B" w:rsidP="00FC1C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FC1C3B">
        <w:rPr>
          <w:rFonts w:ascii="Times New Roman" w:hAnsi="Times New Roman"/>
          <w:sz w:val="24"/>
          <w:szCs w:val="24"/>
        </w:rPr>
        <w:t>оборудование для силовых упражнений (например: гантели, утяжелители, резина, штанги с комплектом различных отягощений, бодибары);</w:t>
      </w:r>
    </w:p>
    <w:p w:rsidR="00FC1C3B" w:rsidRPr="00FC1C3B" w:rsidRDefault="00FC1C3B" w:rsidP="00FC1C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FC1C3B">
        <w:rPr>
          <w:rFonts w:ascii="Times New Roman" w:hAnsi="Times New Roman"/>
          <w:sz w:val="24"/>
          <w:szCs w:val="24"/>
        </w:rPr>
        <w:t>оборудование для занятий аэробикой (например, степ-платформы, скакалки, гимнастические коврики, фитболы).</w:t>
      </w:r>
    </w:p>
    <w:p w:rsidR="00FC1C3B" w:rsidRPr="00FC1C3B" w:rsidRDefault="00FC1C3B" w:rsidP="00FC1C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FC1C3B">
        <w:rPr>
          <w:rFonts w:ascii="Times New Roman" w:hAnsi="Times New Roman"/>
          <w:sz w:val="24"/>
          <w:szCs w:val="24"/>
        </w:rPr>
        <w:lastRenderedPageBreak/>
        <w:t xml:space="preserve">гимнастическая перекладина, шведская стенка, секундомеры, мячи для тенниса, дорожка резиновая разметочная для прыжков и метания; </w:t>
      </w:r>
    </w:p>
    <w:p w:rsidR="00FC1C3B" w:rsidRPr="00FC1C3B" w:rsidRDefault="00FC1C3B" w:rsidP="00FC1C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FC1C3B">
        <w:rPr>
          <w:rFonts w:ascii="Times New Roman" w:hAnsi="Times New Roman"/>
          <w:sz w:val="24"/>
          <w:szCs w:val="24"/>
        </w:rPr>
        <w:t xml:space="preserve">оборудование, необходимое для реализации части по профессионально-прикладной физической подготовке. </w:t>
      </w:r>
    </w:p>
    <w:p w:rsidR="00FC1C3B" w:rsidRPr="00FC1C3B" w:rsidRDefault="00FC1C3B" w:rsidP="00FC1C3B">
      <w:pPr>
        <w:spacing w:after="0" w:line="240" w:lineRule="auto"/>
        <w:ind w:right="141" w:firstLine="708"/>
        <w:jc w:val="both"/>
        <w:rPr>
          <w:rFonts w:ascii="Times New Roman" w:hAnsi="Times New Roman"/>
          <w:b/>
          <w:i/>
          <w:sz w:val="24"/>
          <w:szCs w:val="24"/>
        </w:rPr>
      </w:pPr>
      <w:r w:rsidRPr="00FC1C3B">
        <w:rPr>
          <w:rFonts w:ascii="Times New Roman" w:hAnsi="Times New Roman"/>
          <w:b/>
          <w:i/>
          <w:sz w:val="24"/>
          <w:szCs w:val="24"/>
        </w:rPr>
        <w:t>Для занятий лыжным спортом:</w:t>
      </w:r>
    </w:p>
    <w:p w:rsidR="00FC1C3B" w:rsidRPr="00FC1C3B" w:rsidRDefault="00FC1C3B" w:rsidP="00FC1C3B">
      <w:pPr>
        <w:spacing w:after="0" w:line="240" w:lineRule="auto"/>
        <w:ind w:right="141"/>
        <w:jc w:val="both"/>
        <w:rPr>
          <w:rFonts w:ascii="Times New Roman" w:hAnsi="Times New Roman"/>
          <w:sz w:val="24"/>
          <w:szCs w:val="24"/>
        </w:rPr>
      </w:pPr>
      <w:r w:rsidRPr="00FC1C3B">
        <w:rPr>
          <w:rFonts w:ascii="Times New Roman" w:hAnsi="Times New Roman"/>
          <w:sz w:val="24"/>
          <w:szCs w:val="24"/>
        </w:rPr>
        <w:t>лыжные базы с лыжехранилищами, мастерскими для мелкого ремонта лыжного инвентаря и теплыми раздевалками;</w:t>
      </w:r>
    </w:p>
    <w:p w:rsidR="00FC1C3B" w:rsidRPr="00FC1C3B" w:rsidRDefault="00FC1C3B" w:rsidP="00FC1C3B">
      <w:pPr>
        <w:spacing w:after="0" w:line="240" w:lineRule="auto"/>
        <w:ind w:right="141"/>
        <w:jc w:val="both"/>
        <w:rPr>
          <w:rFonts w:ascii="Times New Roman" w:hAnsi="Times New Roman"/>
          <w:sz w:val="24"/>
          <w:szCs w:val="24"/>
        </w:rPr>
      </w:pPr>
      <w:r w:rsidRPr="00FC1C3B">
        <w:rPr>
          <w:rFonts w:ascii="Times New Roman" w:hAnsi="Times New Roman"/>
          <w:sz w:val="24"/>
          <w:szCs w:val="24"/>
        </w:rPr>
        <w:t>учебно-тренировочные лыжни и трассы спусков на склонах, отвечающие требованиям безопасности;</w:t>
      </w:r>
    </w:p>
    <w:p w:rsidR="00FC1C3B" w:rsidRPr="00FC1C3B" w:rsidRDefault="00FC1C3B" w:rsidP="00FC1C3B">
      <w:pPr>
        <w:spacing w:after="0" w:line="240" w:lineRule="auto"/>
        <w:ind w:right="141"/>
        <w:jc w:val="both"/>
        <w:rPr>
          <w:rFonts w:ascii="Times New Roman" w:hAnsi="Times New Roman"/>
          <w:sz w:val="24"/>
          <w:szCs w:val="24"/>
        </w:rPr>
      </w:pPr>
      <w:r w:rsidRPr="00FC1C3B">
        <w:rPr>
          <w:rFonts w:ascii="Times New Roman" w:hAnsi="Times New Roman"/>
          <w:sz w:val="24"/>
          <w:szCs w:val="24"/>
        </w:rPr>
        <w:t>лыжный инвентарь (лыжи, ботинки, лыжные палки, лыжные мази и.т.п.).</w:t>
      </w:r>
    </w:p>
    <w:p w:rsidR="00FC1C3B" w:rsidRPr="00FC1C3B" w:rsidRDefault="00FC1C3B" w:rsidP="00FC1C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FC1C3B">
        <w:rPr>
          <w:rFonts w:ascii="Times New Roman" w:hAnsi="Times New Roman"/>
          <w:sz w:val="24"/>
          <w:szCs w:val="24"/>
        </w:rPr>
        <w:t>Технические средства обучения:</w:t>
      </w:r>
    </w:p>
    <w:p w:rsidR="00FC1C3B" w:rsidRPr="00FC1C3B" w:rsidRDefault="00FC1C3B" w:rsidP="00FC1C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FC1C3B">
        <w:rPr>
          <w:rFonts w:ascii="Times New Roman" w:hAnsi="Times New Roman"/>
          <w:sz w:val="24"/>
          <w:szCs w:val="24"/>
        </w:rPr>
        <w:t>- музыкальный центр, выносные колонки, микрофон, компьютер, мультимедийный проектор, экран для обеспечения возможности демонстрации комплексов упражнений;</w:t>
      </w:r>
    </w:p>
    <w:p w:rsidR="00FC1C3B" w:rsidRPr="00FC1C3B" w:rsidRDefault="00FC1C3B" w:rsidP="00FC1C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FC1C3B">
        <w:rPr>
          <w:rFonts w:ascii="Times New Roman" w:hAnsi="Times New Roman"/>
          <w:sz w:val="24"/>
          <w:szCs w:val="24"/>
        </w:rPr>
        <w:t xml:space="preserve">- электронные носители с записями комплексов упражнений для демонстрации на экране. </w:t>
      </w:r>
    </w:p>
    <w:p w:rsidR="00FC1C3B" w:rsidRPr="00FC1C3B" w:rsidRDefault="00FC1C3B" w:rsidP="00FC1C3B">
      <w:pPr>
        <w:spacing w:after="0" w:line="240" w:lineRule="auto"/>
        <w:rPr>
          <w:rFonts w:ascii="Times New Roman" w:hAnsi="Times New Roman"/>
          <w:b/>
          <w:bCs/>
          <w:i/>
          <w:sz w:val="24"/>
          <w:szCs w:val="24"/>
        </w:rPr>
      </w:pPr>
    </w:p>
    <w:p w:rsidR="00FC1C3B" w:rsidRPr="00FC1C3B" w:rsidRDefault="00FC1C3B" w:rsidP="00FC1C3B">
      <w:pPr>
        <w:suppressAutoHyphens/>
        <w:spacing w:after="0" w:line="240" w:lineRule="auto"/>
        <w:ind w:firstLine="709"/>
        <w:jc w:val="both"/>
        <w:rPr>
          <w:rFonts w:ascii="Times New Roman" w:hAnsi="Times New Roman"/>
          <w:b/>
          <w:bCs/>
          <w:sz w:val="24"/>
          <w:szCs w:val="24"/>
        </w:rPr>
      </w:pPr>
      <w:r w:rsidRPr="00FC1C3B">
        <w:rPr>
          <w:rFonts w:ascii="Times New Roman" w:hAnsi="Times New Roman"/>
          <w:b/>
          <w:bCs/>
          <w:sz w:val="24"/>
          <w:szCs w:val="24"/>
        </w:rPr>
        <w:t>3.2. Информационное обеспечение реализации программы</w:t>
      </w:r>
    </w:p>
    <w:p w:rsidR="00FC1C3B" w:rsidRPr="00FC1C3B" w:rsidRDefault="00FC1C3B" w:rsidP="00FC1C3B">
      <w:pPr>
        <w:suppressAutoHyphens/>
        <w:spacing w:after="0" w:line="240" w:lineRule="auto"/>
        <w:ind w:firstLine="709"/>
        <w:jc w:val="both"/>
        <w:rPr>
          <w:rFonts w:ascii="Times New Roman" w:hAnsi="Times New Roman"/>
          <w:sz w:val="24"/>
          <w:szCs w:val="24"/>
        </w:rPr>
      </w:pPr>
      <w:r w:rsidRPr="00FC1C3B">
        <w:rPr>
          <w:rFonts w:ascii="Times New Roman" w:hAnsi="Times New Roman"/>
          <w:bCs/>
          <w:sz w:val="24"/>
          <w:szCs w:val="24"/>
        </w:rPr>
        <w:t>Для реализации программы библиотечный фонд образовательной организации должен иметь п</w:t>
      </w:r>
      <w:r w:rsidRPr="00FC1C3B">
        <w:rPr>
          <w:rFonts w:ascii="Times New Roman" w:hAnsi="Times New Roman"/>
          <w:sz w:val="24"/>
          <w:szCs w:val="24"/>
        </w:rPr>
        <w:t xml:space="preserve">ечатные и/или электронные образовательные и информационные ресурсы, рекомендуемых для использования в образовательном процессе </w:t>
      </w:r>
    </w:p>
    <w:p w:rsidR="00FC1C3B" w:rsidRPr="00FC1C3B" w:rsidRDefault="00FC1C3B" w:rsidP="00FC1C3B">
      <w:pPr>
        <w:spacing w:after="0" w:line="240" w:lineRule="auto"/>
        <w:ind w:left="360"/>
        <w:contextualSpacing/>
        <w:rPr>
          <w:rFonts w:ascii="Times New Roman" w:hAnsi="Times New Roman"/>
          <w:sz w:val="24"/>
          <w:szCs w:val="24"/>
        </w:rPr>
      </w:pPr>
    </w:p>
    <w:p w:rsidR="00FC1C3B" w:rsidRPr="00FC1C3B" w:rsidRDefault="00FC1C3B" w:rsidP="00FC1C3B">
      <w:pPr>
        <w:spacing w:after="0" w:line="240" w:lineRule="auto"/>
        <w:ind w:left="360"/>
        <w:contextualSpacing/>
        <w:rPr>
          <w:rFonts w:ascii="Times New Roman" w:hAnsi="Times New Roman"/>
          <w:b/>
          <w:sz w:val="24"/>
          <w:szCs w:val="24"/>
        </w:rPr>
      </w:pPr>
      <w:r w:rsidRPr="00FC1C3B">
        <w:rPr>
          <w:rFonts w:ascii="Times New Roman" w:hAnsi="Times New Roman"/>
          <w:b/>
          <w:sz w:val="24"/>
          <w:szCs w:val="24"/>
        </w:rPr>
        <w:t>3.2.1. Печатные издания</w:t>
      </w:r>
    </w:p>
    <w:p w:rsidR="00FC1C3B" w:rsidRPr="00FC1C3B" w:rsidRDefault="00FC1C3B" w:rsidP="00FC1C3B">
      <w:pPr>
        <w:spacing w:after="0" w:line="240" w:lineRule="auto"/>
        <w:ind w:right="141"/>
        <w:jc w:val="both"/>
        <w:rPr>
          <w:rFonts w:ascii="Times New Roman" w:hAnsi="Times New Roman"/>
          <w:sz w:val="24"/>
          <w:szCs w:val="24"/>
        </w:rPr>
      </w:pPr>
      <w:r w:rsidRPr="00FC1C3B">
        <w:rPr>
          <w:rFonts w:ascii="Times New Roman" w:hAnsi="Times New Roman"/>
          <w:sz w:val="24"/>
          <w:szCs w:val="24"/>
        </w:rPr>
        <w:t>1. Бишаева А.А. Физическая культура 2015 ОИЦ «Академия»</w:t>
      </w:r>
    </w:p>
    <w:p w:rsidR="00FC1C3B" w:rsidRPr="00FC1C3B" w:rsidRDefault="00FC1C3B" w:rsidP="00FC1C3B">
      <w:pPr>
        <w:spacing w:after="0" w:line="240" w:lineRule="auto"/>
        <w:ind w:right="141"/>
        <w:jc w:val="both"/>
        <w:rPr>
          <w:rFonts w:ascii="Times New Roman" w:hAnsi="Times New Roman"/>
          <w:sz w:val="24"/>
          <w:szCs w:val="24"/>
        </w:rPr>
      </w:pPr>
    </w:p>
    <w:p w:rsidR="00FC1C3B" w:rsidRPr="00FC1C3B" w:rsidRDefault="00FC1C3B" w:rsidP="00FC1C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jc w:val="both"/>
        <w:rPr>
          <w:rFonts w:ascii="Times New Roman" w:hAnsi="Times New Roman"/>
          <w:sz w:val="24"/>
          <w:szCs w:val="24"/>
        </w:rPr>
      </w:pPr>
    </w:p>
    <w:p w:rsidR="00FC1C3B" w:rsidRPr="00FC1C3B" w:rsidRDefault="00FC1C3B" w:rsidP="00FC1C3B">
      <w:pPr>
        <w:spacing w:after="0" w:line="240" w:lineRule="auto"/>
        <w:rPr>
          <w:rFonts w:ascii="Times New Roman" w:hAnsi="Times New Roman"/>
          <w:b/>
          <w:i/>
          <w:sz w:val="24"/>
          <w:szCs w:val="24"/>
        </w:rPr>
      </w:pPr>
      <w:r w:rsidRPr="00FC1C3B">
        <w:rPr>
          <w:rFonts w:ascii="Times New Roman" w:hAnsi="Times New Roman"/>
          <w:b/>
          <w:i/>
          <w:sz w:val="24"/>
          <w:szCs w:val="24"/>
        </w:rPr>
        <w:t>4. КОНТРОЛЬ И ОЦЕНКА РЕЗУЛЬТАТОВ ОСВОЕНИЯ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1"/>
        <w:gridCol w:w="3101"/>
        <w:gridCol w:w="3099"/>
      </w:tblGrid>
      <w:tr w:rsidR="00FC1C3B" w:rsidRPr="00FC1C3B" w:rsidTr="00FC1C3B">
        <w:tc>
          <w:tcPr>
            <w:tcW w:w="1761" w:type="pct"/>
          </w:tcPr>
          <w:p w:rsidR="00FC1C3B" w:rsidRPr="00FC1C3B" w:rsidRDefault="00FC1C3B" w:rsidP="00FC1C3B">
            <w:pPr>
              <w:spacing w:after="0" w:line="240" w:lineRule="auto"/>
              <w:rPr>
                <w:rFonts w:ascii="Times New Roman" w:hAnsi="Times New Roman"/>
                <w:b/>
                <w:bCs/>
                <w:i/>
                <w:sz w:val="24"/>
                <w:szCs w:val="24"/>
              </w:rPr>
            </w:pPr>
            <w:r w:rsidRPr="00FC1C3B">
              <w:rPr>
                <w:rFonts w:ascii="Times New Roman" w:hAnsi="Times New Roman"/>
                <w:b/>
                <w:bCs/>
                <w:i/>
                <w:sz w:val="24"/>
                <w:szCs w:val="24"/>
              </w:rPr>
              <w:t>Результаты обучения</w:t>
            </w:r>
          </w:p>
        </w:tc>
        <w:tc>
          <w:tcPr>
            <w:tcW w:w="1620" w:type="pct"/>
          </w:tcPr>
          <w:p w:rsidR="00FC1C3B" w:rsidRPr="00FC1C3B" w:rsidRDefault="00FC1C3B" w:rsidP="00FC1C3B">
            <w:pPr>
              <w:spacing w:after="0" w:line="240" w:lineRule="auto"/>
              <w:jc w:val="center"/>
              <w:rPr>
                <w:rFonts w:ascii="Times New Roman" w:hAnsi="Times New Roman"/>
                <w:b/>
                <w:bCs/>
                <w:i/>
                <w:sz w:val="24"/>
                <w:szCs w:val="24"/>
              </w:rPr>
            </w:pPr>
            <w:r w:rsidRPr="00FC1C3B">
              <w:rPr>
                <w:rFonts w:ascii="Times New Roman" w:hAnsi="Times New Roman"/>
                <w:b/>
                <w:bCs/>
                <w:i/>
                <w:sz w:val="24"/>
                <w:szCs w:val="24"/>
              </w:rPr>
              <w:t>Критерии оценки</w:t>
            </w:r>
          </w:p>
        </w:tc>
        <w:tc>
          <w:tcPr>
            <w:tcW w:w="1619" w:type="pct"/>
          </w:tcPr>
          <w:p w:rsidR="00FC1C3B" w:rsidRPr="00FC1C3B" w:rsidRDefault="00FC1C3B" w:rsidP="00FC1C3B">
            <w:pPr>
              <w:spacing w:after="0" w:line="240" w:lineRule="auto"/>
              <w:jc w:val="center"/>
              <w:rPr>
                <w:rFonts w:ascii="Times New Roman" w:hAnsi="Times New Roman"/>
                <w:b/>
                <w:bCs/>
                <w:i/>
                <w:sz w:val="24"/>
                <w:szCs w:val="24"/>
              </w:rPr>
            </w:pPr>
            <w:r w:rsidRPr="00FC1C3B">
              <w:rPr>
                <w:rFonts w:ascii="Times New Roman" w:hAnsi="Times New Roman"/>
                <w:b/>
                <w:bCs/>
                <w:i/>
                <w:sz w:val="24"/>
                <w:szCs w:val="24"/>
              </w:rPr>
              <w:t>Формы и методы контроля</w:t>
            </w:r>
          </w:p>
        </w:tc>
      </w:tr>
      <w:tr w:rsidR="00FC1C3B" w:rsidRPr="00FC1C3B" w:rsidTr="00FC1C3B">
        <w:tc>
          <w:tcPr>
            <w:tcW w:w="1761" w:type="pct"/>
          </w:tcPr>
          <w:p w:rsidR="00FC1C3B" w:rsidRPr="00FC1C3B" w:rsidRDefault="00FC1C3B" w:rsidP="00FC1C3B">
            <w:pPr>
              <w:spacing w:after="0" w:line="240" w:lineRule="auto"/>
              <w:rPr>
                <w:rFonts w:ascii="Times New Roman" w:hAnsi="Times New Roman"/>
                <w:sz w:val="24"/>
                <w:szCs w:val="24"/>
              </w:rPr>
            </w:pPr>
            <w:r w:rsidRPr="00FC1C3B">
              <w:rPr>
                <w:rFonts w:ascii="Times New Roman" w:hAnsi="Times New Roman"/>
                <w:sz w:val="24"/>
                <w:szCs w:val="24"/>
              </w:rPr>
              <w:t>умения:</w:t>
            </w:r>
          </w:p>
          <w:p w:rsidR="00FC1C3B" w:rsidRPr="00FC1C3B" w:rsidRDefault="00FC1C3B" w:rsidP="00FC1C3B">
            <w:pPr>
              <w:spacing w:after="0" w:line="240" w:lineRule="auto"/>
              <w:rPr>
                <w:rFonts w:ascii="Times New Roman" w:hAnsi="Times New Roman"/>
                <w:sz w:val="24"/>
                <w:szCs w:val="24"/>
              </w:rPr>
            </w:pPr>
            <w:r w:rsidRPr="00FC1C3B">
              <w:rPr>
                <w:rFonts w:ascii="Times New Roman" w:hAnsi="Times New Roman"/>
                <w:sz w:val="24"/>
                <w:szCs w:val="24"/>
              </w:rPr>
              <w:t>•</w:t>
            </w:r>
            <w:r w:rsidRPr="00FC1C3B">
              <w:rPr>
                <w:rFonts w:ascii="Times New Roman" w:hAnsi="Times New Roman"/>
                <w:sz w:val="24"/>
                <w:szCs w:val="24"/>
              </w:rPr>
              <w:tab/>
              <w:t>Использовать физкультурно-оздоровительную деятельность для укрепления здоровья, достижения жизненных и профессиональных целей;</w:t>
            </w:r>
          </w:p>
          <w:p w:rsidR="00FC1C3B" w:rsidRPr="00FC1C3B" w:rsidRDefault="00FC1C3B" w:rsidP="00FC1C3B">
            <w:pPr>
              <w:spacing w:after="0" w:line="240" w:lineRule="auto"/>
              <w:rPr>
                <w:rFonts w:ascii="Times New Roman" w:hAnsi="Times New Roman"/>
                <w:sz w:val="24"/>
                <w:szCs w:val="24"/>
              </w:rPr>
            </w:pPr>
            <w:r w:rsidRPr="00FC1C3B">
              <w:rPr>
                <w:rFonts w:ascii="Times New Roman" w:hAnsi="Times New Roman"/>
                <w:sz w:val="24"/>
                <w:szCs w:val="24"/>
              </w:rPr>
              <w:t>•</w:t>
            </w:r>
            <w:r w:rsidRPr="00FC1C3B">
              <w:rPr>
                <w:rFonts w:ascii="Times New Roman" w:hAnsi="Times New Roman"/>
                <w:sz w:val="24"/>
                <w:szCs w:val="24"/>
              </w:rPr>
              <w:tab/>
              <w:t>Применять рациональные приемы двигательных функций в профессиональной деятельности</w:t>
            </w:r>
          </w:p>
          <w:p w:rsidR="00FC1C3B" w:rsidRPr="00FC1C3B" w:rsidRDefault="00FC1C3B" w:rsidP="00FC1C3B">
            <w:pPr>
              <w:spacing w:after="0" w:line="240" w:lineRule="auto"/>
              <w:rPr>
                <w:rFonts w:ascii="Times New Roman" w:hAnsi="Times New Roman"/>
                <w:bCs/>
                <w:i/>
                <w:sz w:val="24"/>
                <w:szCs w:val="24"/>
              </w:rPr>
            </w:pPr>
            <w:r w:rsidRPr="00FC1C3B">
              <w:rPr>
                <w:rFonts w:ascii="Times New Roman" w:hAnsi="Times New Roman"/>
                <w:sz w:val="24"/>
                <w:szCs w:val="24"/>
              </w:rPr>
              <w:t>•</w:t>
            </w:r>
            <w:r w:rsidRPr="00FC1C3B">
              <w:rPr>
                <w:rFonts w:ascii="Times New Roman" w:hAnsi="Times New Roman"/>
                <w:sz w:val="24"/>
                <w:szCs w:val="24"/>
              </w:rPr>
              <w:tab/>
              <w:t>Пользоваться средствами профилактики перенапряжения характерными для данной профессии (специальности)</w:t>
            </w:r>
          </w:p>
        </w:tc>
        <w:tc>
          <w:tcPr>
            <w:tcW w:w="1620" w:type="pct"/>
            <w:vMerge w:val="restart"/>
          </w:tcPr>
          <w:p w:rsidR="00FC1C3B" w:rsidRPr="00FC1C3B" w:rsidRDefault="00FC1C3B" w:rsidP="00FC1C3B">
            <w:pPr>
              <w:pStyle w:val="ab"/>
              <w:spacing w:before="0" w:beforeAutospacing="0" w:after="0" w:afterAutospacing="0"/>
              <w:jc w:val="both"/>
              <w:rPr>
                <w:color w:val="000000"/>
              </w:rPr>
            </w:pPr>
            <w:r w:rsidRPr="00FC1C3B">
              <w:rPr>
                <w:color w:val="000000"/>
              </w:rPr>
              <w:t>«Отлично»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rsidR="00FC1C3B" w:rsidRPr="00FC1C3B" w:rsidRDefault="00FC1C3B" w:rsidP="00FC1C3B">
            <w:pPr>
              <w:pStyle w:val="ab"/>
              <w:spacing w:before="0" w:beforeAutospacing="0" w:after="0" w:afterAutospacing="0"/>
              <w:jc w:val="both"/>
              <w:rPr>
                <w:color w:val="000000"/>
              </w:rPr>
            </w:pPr>
            <w:r w:rsidRPr="00FC1C3B">
              <w:rPr>
                <w:color w:val="000000"/>
              </w:rPr>
              <w:t>«Хорошо» - теоретическое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rsidR="00FC1C3B" w:rsidRPr="00FC1C3B" w:rsidRDefault="00FC1C3B" w:rsidP="00FC1C3B">
            <w:pPr>
              <w:pStyle w:val="ab"/>
              <w:spacing w:before="0" w:beforeAutospacing="0" w:after="0" w:afterAutospacing="0"/>
              <w:ind w:right="-2"/>
              <w:jc w:val="both"/>
              <w:rPr>
                <w:color w:val="000000"/>
              </w:rPr>
            </w:pPr>
            <w:r w:rsidRPr="00FC1C3B">
              <w:rPr>
                <w:color w:val="000000"/>
              </w:rPr>
              <w:t xml:space="preserve">«Удовлетворительно» - теоретическое содержание курса освоено частично, но пробелы не носят </w:t>
            </w:r>
            <w:r w:rsidRPr="00FC1C3B">
              <w:rPr>
                <w:color w:val="000000"/>
              </w:rPr>
              <w:lastRenderedPageBreak/>
              <w:t>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rsidR="00FC1C3B" w:rsidRPr="00FC1C3B" w:rsidRDefault="00FC1C3B" w:rsidP="00FC1C3B">
            <w:pPr>
              <w:pStyle w:val="ab"/>
              <w:spacing w:before="0" w:beforeAutospacing="0" w:after="0" w:afterAutospacing="0"/>
              <w:jc w:val="both"/>
              <w:rPr>
                <w:color w:val="000000"/>
              </w:rPr>
            </w:pPr>
            <w:r w:rsidRPr="00FC1C3B">
              <w:rPr>
                <w:color w:val="000000"/>
              </w:rPr>
              <w:t>«Неудовлетворительно» - теоретическое содержание курса не освоено, необходимые умения не сформированы, выполненные учебные задания содержат грубые ошибки.</w:t>
            </w:r>
          </w:p>
        </w:tc>
        <w:tc>
          <w:tcPr>
            <w:tcW w:w="1619" w:type="pct"/>
            <w:vMerge w:val="restart"/>
          </w:tcPr>
          <w:p w:rsidR="00FC1C3B" w:rsidRPr="00FC1C3B" w:rsidRDefault="00FC1C3B" w:rsidP="00FC1C3B">
            <w:pPr>
              <w:spacing w:after="0" w:line="240" w:lineRule="auto"/>
              <w:rPr>
                <w:rFonts w:ascii="Times New Roman" w:hAnsi="Times New Roman"/>
                <w:sz w:val="24"/>
                <w:szCs w:val="24"/>
              </w:rPr>
            </w:pPr>
            <w:r w:rsidRPr="00FC1C3B">
              <w:rPr>
                <w:rFonts w:ascii="Times New Roman" w:hAnsi="Times New Roman"/>
                <w:sz w:val="24"/>
                <w:szCs w:val="24"/>
              </w:rPr>
              <w:lastRenderedPageBreak/>
              <w:t>Примеры форм и методов контроля и оценки</w:t>
            </w:r>
          </w:p>
          <w:p w:rsidR="00FC1C3B" w:rsidRPr="00FC1C3B" w:rsidRDefault="00FC1C3B" w:rsidP="00FC1C3B">
            <w:pPr>
              <w:spacing w:after="0" w:line="240" w:lineRule="auto"/>
              <w:rPr>
                <w:rFonts w:ascii="Times New Roman" w:hAnsi="Times New Roman"/>
                <w:sz w:val="24"/>
                <w:szCs w:val="24"/>
              </w:rPr>
            </w:pPr>
            <w:r w:rsidRPr="00FC1C3B">
              <w:rPr>
                <w:rFonts w:ascii="Times New Roman" w:hAnsi="Times New Roman"/>
                <w:sz w:val="24"/>
                <w:szCs w:val="24"/>
              </w:rPr>
              <w:t>•</w:t>
            </w:r>
            <w:r w:rsidRPr="00FC1C3B">
              <w:rPr>
                <w:rFonts w:ascii="Times New Roman" w:hAnsi="Times New Roman"/>
                <w:sz w:val="24"/>
                <w:szCs w:val="24"/>
              </w:rPr>
              <w:tab/>
              <w:t>Компьютерное тестирование на знание терминологии по теме;</w:t>
            </w:r>
          </w:p>
          <w:p w:rsidR="00FC1C3B" w:rsidRPr="00FC1C3B" w:rsidRDefault="00FC1C3B" w:rsidP="00FC1C3B">
            <w:pPr>
              <w:spacing w:after="0" w:line="240" w:lineRule="auto"/>
              <w:rPr>
                <w:rFonts w:ascii="Times New Roman" w:hAnsi="Times New Roman"/>
                <w:sz w:val="24"/>
                <w:szCs w:val="24"/>
              </w:rPr>
            </w:pPr>
            <w:r w:rsidRPr="00FC1C3B">
              <w:rPr>
                <w:rFonts w:ascii="Times New Roman" w:hAnsi="Times New Roman"/>
                <w:sz w:val="24"/>
                <w:szCs w:val="24"/>
              </w:rPr>
              <w:t>•</w:t>
            </w:r>
            <w:r w:rsidRPr="00FC1C3B">
              <w:rPr>
                <w:rFonts w:ascii="Times New Roman" w:hAnsi="Times New Roman"/>
                <w:sz w:val="24"/>
                <w:szCs w:val="24"/>
              </w:rPr>
              <w:tab/>
              <w:t>Тестирование….</w:t>
            </w:r>
          </w:p>
          <w:p w:rsidR="00FC1C3B" w:rsidRPr="00FC1C3B" w:rsidRDefault="00FC1C3B" w:rsidP="00FC1C3B">
            <w:pPr>
              <w:spacing w:after="0" w:line="240" w:lineRule="auto"/>
              <w:rPr>
                <w:rFonts w:ascii="Times New Roman" w:hAnsi="Times New Roman"/>
                <w:sz w:val="24"/>
                <w:szCs w:val="24"/>
              </w:rPr>
            </w:pPr>
            <w:r w:rsidRPr="00FC1C3B">
              <w:rPr>
                <w:rFonts w:ascii="Times New Roman" w:hAnsi="Times New Roman"/>
                <w:sz w:val="24"/>
                <w:szCs w:val="24"/>
              </w:rPr>
              <w:t>•</w:t>
            </w:r>
            <w:r w:rsidRPr="00FC1C3B">
              <w:rPr>
                <w:rFonts w:ascii="Times New Roman" w:hAnsi="Times New Roman"/>
                <w:sz w:val="24"/>
                <w:szCs w:val="24"/>
              </w:rPr>
              <w:tab/>
              <w:t>Контрольная работа ….</w:t>
            </w:r>
          </w:p>
          <w:p w:rsidR="00FC1C3B" w:rsidRPr="00FC1C3B" w:rsidRDefault="00FC1C3B" w:rsidP="00FC1C3B">
            <w:pPr>
              <w:spacing w:after="0" w:line="240" w:lineRule="auto"/>
              <w:rPr>
                <w:rFonts w:ascii="Times New Roman" w:hAnsi="Times New Roman"/>
                <w:sz w:val="24"/>
                <w:szCs w:val="24"/>
              </w:rPr>
            </w:pPr>
            <w:r w:rsidRPr="00FC1C3B">
              <w:rPr>
                <w:rFonts w:ascii="Times New Roman" w:hAnsi="Times New Roman"/>
                <w:sz w:val="24"/>
                <w:szCs w:val="24"/>
              </w:rPr>
              <w:t>•</w:t>
            </w:r>
            <w:r w:rsidRPr="00FC1C3B">
              <w:rPr>
                <w:rFonts w:ascii="Times New Roman" w:hAnsi="Times New Roman"/>
                <w:sz w:val="24"/>
                <w:szCs w:val="24"/>
              </w:rPr>
              <w:tab/>
              <w:t>Самостоятельная работа.</w:t>
            </w:r>
          </w:p>
          <w:p w:rsidR="00FC1C3B" w:rsidRPr="00FC1C3B" w:rsidRDefault="00FC1C3B" w:rsidP="00FC1C3B">
            <w:pPr>
              <w:spacing w:after="0" w:line="240" w:lineRule="auto"/>
              <w:rPr>
                <w:rFonts w:ascii="Times New Roman" w:hAnsi="Times New Roman"/>
                <w:sz w:val="24"/>
                <w:szCs w:val="24"/>
              </w:rPr>
            </w:pPr>
            <w:r w:rsidRPr="00FC1C3B">
              <w:rPr>
                <w:rFonts w:ascii="Times New Roman" w:hAnsi="Times New Roman"/>
                <w:sz w:val="24"/>
                <w:szCs w:val="24"/>
              </w:rPr>
              <w:t>•</w:t>
            </w:r>
            <w:r w:rsidRPr="00FC1C3B">
              <w:rPr>
                <w:rFonts w:ascii="Times New Roman" w:hAnsi="Times New Roman"/>
                <w:sz w:val="24"/>
                <w:szCs w:val="24"/>
              </w:rPr>
              <w:tab/>
              <w:t>Защита реферата….</w:t>
            </w:r>
          </w:p>
          <w:p w:rsidR="00FC1C3B" w:rsidRPr="00FC1C3B" w:rsidRDefault="00FC1C3B" w:rsidP="00FC1C3B">
            <w:pPr>
              <w:spacing w:after="0" w:line="240" w:lineRule="auto"/>
              <w:rPr>
                <w:rFonts w:ascii="Times New Roman" w:hAnsi="Times New Roman"/>
                <w:sz w:val="24"/>
                <w:szCs w:val="24"/>
              </w:rPr>
            </w:pPr>
            <w:r w:rsidRPr="00FC1C3B">
              <w:rPr>
                <w:rFonts w:ascii="Times New Roman" w:hAnsi="Times New Roman"/>
                <w:sz w:val="24"/>
                <w:szCs w:val="24"/>
              </w:rPr>
              <w:t>•</w:t>
            </w:r>
            <w:r w:rsidRPr="00FC1C3B">
              <w:rPr>
                <w:rFonts w:ascii="Times New Roman" w:hAnsi="Times New Roman"/>
                <w:sz w:val="24"/>
                <w:szCs w:val="24"/>
              </w:rPr>
              <w:tab/>
              <w:t>Семинар</w:t>
            </w:r>
          </w:p>
          <w:p w:rsidR="00FC1C3B" w:rsidRPr="00FC1C3B" w:rsidRDefault="00FC1C3B" w:rsidP="00FC1C3B">
            <w:pPr>
              <w:spacing w:after="0" w:line="240" w:lineRule="auto"/>
              <w:rPr>
                <w:rFonts w:ascii="Times New Roman" w:hAnsi="Times New Roman"/>
                <w:sz w:val="24"/>
                <w:szCs w:val="24"/>
              </w:rPr>
            </w:pPr>
            <w:r w:rsidRPr="00FC1C3B">
              <w:rPr>
                <w:rFonts w:ascii="Times New Roman" w:hAnsi="Times New Roman"/>
                <w:sz w:val="24"/>
                <w:szCs w:val="24"/>
              </w:rPr>
              <w:t>•</w:t>
            </w:r>
            <w:r w:rsidRPr="00FC1C3B">
              <w:rPr>
                <w:rFonts w:ascii="Times New Roman" w:hAnsi="Times New Roman"/>
                <w:sz w:val="24"/>
                <w:szCs w:val="24"/>
              </w:rPr>
              <w:tab/>
              <w:t>Защита курсовой работы (проекта)</w:t>
            </w:r>
          </w:p>
          <w:p w:rsidR="00FC1C3B" w:rsidRPr="00FC1C3B" w:rsidRDefault="00FC1C3B" w:rsidP="00FC1C3B">
            <w:pPr>
              <w:spacing w:after="0" w:line="240" w:lineRule="auto"/>
              <w:rPr>
                <w:rFonts w:ascii="Times New Roman" w:hAnsi="Times New Roman"/>
                <w:sz w:val="24"/>
                <w:szCs w:val="24"/>
              </w:rPr>
            </w:pPr>
            <w:r w:rsidRPr="00FC1C3B">
              <w:rPr>
                <w:rFonts w:ascii="Times New Roman" w:hAnsi="Times New Roman"/>
                <w:sz w:val="24"/>
                <w:szCs w:val="24"/>
              </w:rPr>
              <w:t>•</w:t>
            </w:r>
            <w:r w:rsidRPr="00FC1C3B">
              <w:rPr>
                <w:rFonts w:ascii="Times New Roman" w:hAnsi="Times New Roman"/>
                <w:sz w:val="24"/>
                <w:szCs w:val="24"/>
              </w:rPr>
              <w:tab/>
              <w:t>Выполнение проекта;</w:t>
            </w:r>
          </w:p>
          <w:p w:rsidR="00FC1C3B" w:rsidRPr="00FC1C3B" w:rsidRDefault="00FC1C3B" w:rsidP="00FC1C3B">
            <w:pPr>
              <w:spacing w:after="0" w:line="240" w:lineRule="auto"/>
              <w:rPr>
                <w:rFonts w:ascii="Times New Roman" w:hAnsi="Times New Roman"/>
                <w:sz w:val="24"/>
                <w:szCs w:val="24"/>
              </w:rPr>
            </w:pPr>
            <w:r w:rsidRPr="00FC1C3B">
              <w:rPr>
                <w:rFonts w:ascii="Times New Roman" w:hAnsi="Times New Roman"/>
                <w:sz w:val="24"/>
                <w:szCs w:val="24"/>
              </w:rPr>
              <w:t>•</w:t>
            </w:r>
            <w:r w:rsidRPr="00FC1C3B">
              <w:rPr>
                <w:rFonts w:ascii="Times New Roman" w:hAnsi="Times New Roman"/>
                <w:sz w:val="24"/>
                <w:szCs w:val="24"/>
              </w:rPr>
              <w:tab/>
              <w:t>Наблюдение за выполнением практического задания. (деятельностью студента)</w:t>
            </w:r>
          </w:p>
          <w:p w:rsidR="00FC1C3B" w:rsidRPr="00FC1C3B" w:rsidRDefault="00FC1C3B" w:rsidP="00FC1C3B">
            <w:pPr>
              <w:spacing w:after="0" w:line="240" w:lineRule="auto"/>
              <w:rPr>
                <w:rFonts w:ascii="Times New Roman" w:hAnsi="Times New Roman"/>
                <w:sz w:val="24"/>
                <w:szCs w:val="24"/>
              </w:rPr>
            </w:pPr>
            <w:r w:rsidRPr="00FC1C3B">
              <w:rPr>
                <w:rFonts w:ascii="Times New Roman" w:hAnsi="Times New Roman"/>
                <w:sz w:val="24"/>
                <w:szCs w:val="24"/>
              </w:rPr>
              <w:t>•</w:t>
            </w:r>
            <w:r w:rsidRPr="00FC1C3B">
              <w:rPr>
                <w:rFonts w:ascii="Times New Roman" w:hAnsi="Times New Roman"/>
                <w:sz w:val="24"/>
                <w:szCs w:val="24"/>
              </w:rPr>
              <w:tab/>
              <w:t>Оценка выполнения практического задания(работы)</w:t>
            </w:r>
          </w:p>
          <w:p w:rsidR="00FC1C3B" w:rsidRPr="00FC1C3B" w:rsidRDefault="00FC1C3B" w:rsidP="00FC1C3B">
            <w:pPr>
              <w:spacing w:after="0" w:line="240" w:lineRule="auto"/>
              <w:rPr>
                <w:rFonts w:ascii="Times New Roman" w:hAnsi="Times New Roman"/>
                <w:sz w:val="24"/>
                <w:szCs w:val="24"/>
              </w:rPr>
            </w:pPr>
            <w:r w:rsidRPr="00FC1C3B">
              <w:rPr>
                <w:rFonts w:ascii="Times New Roman" w:hAnsi="Times New Roman"/>
                <w:sz w:val="24"/>
                <w:szCs w:val="24"/>
              </w:rPr>
              <w:t>•</w:t>
            </w:r>
            <w:r w:rsidRPr="00FC1C3B">
              <w:rPr>
                <w:rFonts w:ascii="Times New Roman" w:hAnsi="Times New Roman"/>
                <w:sz w:val="24"/>
                <w:szCs w:val="24"/>
              </w:rPr>
              <w:tab/>
              <w:t xml:space="preserve">Подготовка и </w:t>
            </w:r>
            <w:r w:rsidRPr="00FC1C3B">
              <w:rPr>
                <w:rFonts w:ascii="Times New Roman" w:hAnsi="Times New Roman"/>
                <w:sz w:val="24"/>
                <w:szCs w:val="24"/>
              </w:rPr>
              <w:lastRenderedPageBreak/>
              <w:t>выступление с докладом, сообщением, презентацией…</w:t>
            </w:r>
          </w:p>
          <w:p w:rsidR="00FC1C3B" w:rsidRPr="00FC1C3B" w:rsidRDefault="00FC1C3B" w:rsidP="00FC1C3B">
            <w:pPr>
              <w:spacing w:after="0" w:line="240" w:lineRule="auto"/>
              <w:rPr>
                <w:rFonts w:ascii="Times New Roman" w:hAnsi="Times New Roman"/>
                <w:sz w:val="24"/>
                <w:szCs w:val="24"/>
              </w:rPr>
            </w:pPr>
            <w:r w:rsidRPr="00FC1C3B">
              <w:rPr>
                <w:rFonts w:ascii="Times New Roman" w:hAnsi="Times New Roman"/>
                <w:sz w:val="24"/>
                <w:szCs w:val="24"/>
              </w:rPr>
              <w:t>•</w:t>
            </w:r>
            <w:r w:rsidRPr="00FC1C3B">
              <w:rPr>
                <w:rFonts w:ascii="Times New Roman" w:hAnsi="Times New Roman"/>
                <w:sz w:val="24"/>
                <w:szCs w:val="24"/>
              </w:rPr>
              <w:tab/>
              <w:t>Решение ситуационной задачи….</w:t>
            </w:r>
          </w:p>
          <w:p w:rsidR="00FC1C3B" w:rsidRPr="00FC1C3B" w:rsidRDefault="00FC1C3B" w:rsidP="00FC1C3B">
            <w:pPr>
              <w:spacing w:after="0" w:line="240" w:lineRule="auto"/>
              <w:rPr>
                <w:rFonts w:ascii="Times New Roman" w:hAnsi="Times New Roman"/>
                <w:bCs/>
                <w:i/>
                <w:sz w:val="24"/>
                <w:szCs w:val="24"/>
              </w:rPr>
            </w:pPr>
          </w:p>
        </w:tc>
      </w:tr>
      <w:tr w:rsidR="00FC1C3B" w:rsidRPr="00FC1C3B" w:rsidTr="00FC1C3B">
        <w:tc>
          <w:tcPr>
            <w:tcW w:w="1761" w:type="pct"/>
          </w:tcPr>
          <w:p w:rsidR="00FC1C3B" w:rsidRPr="00FC1C3B" w:rsidRDefault="00FC1C3B" w:rsidP="00FC1C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FC1C3B">
              <w:rPr>
                <w:rFonts w:ascii="Times New Roman" w:hAnsi="Times New Roman"/>
                <w:sz w:val="24"/>
                <w:szCs w:val="24"/>
              </w:rPr>
              <w:t xml:space="preserve">знания: </w:t>
            </w:r>
          </w:p>
          <w:p w:rsidR="00FC1C3B" w:rsidRPr="00FC1C3B" w:rsidRDefault="00FC1C3B" w:rsidP="00FC1C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FC1C3B">
              <w:rPr>
                <w:rFonts w:ascii="Times New Roman" w:hAnsi="Times New Roman"/>
                <w:sz w:val="24"/>
                <w:szCs w:val="24"/>
              </w:rPr>
              <w:t>•</w:t>
            </w:r>
            <w:r w:rsidRPr="00FC1C3B">
              <w:rPr>
                <w:rFonts w:ascii="Times New Roman" w:hAnsi="Times New Roman"/>
                <w:sz w:val="24"/>
                <w:szCs w:val="24"/>
              </w:rPr>
              <w:tab/>
              <w:t>Роль физической культуры в общекультурном, профессиональном и социальном развитии человека;</w:t>
            </w:r>
          </w:p>
          <w:p w:rsidR="00FC1C3B" w:rsidRPr="00FC1C3B" w:rsidRDefault="00FC1C3B" w:rsidP="00FC1C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FC1C3B">
              <w:rPr>
                <w:rFonts w:ascii="Times New Roman" w:hAnsi="Times New Roman"/>
                <w:sz w:val="24"/>
                <w:szCs w:val="24"/>
              </w:rPr>
              <w:lastRenderedPageBreak/>
              <w:t>•</w:t>
            </w:r>
            <w:r w:rsidRPr="00FC1C3B">
              <w:rPr>
                <w:rFonts w:ascii="Times New Roman" w:hAnsi="Times New Roman"/>
                <w:sz w:val="24"/>
                <w:szCs w:val="24"/>
              </w:rPr>
              <w:tab/>
              <w:t>Основы здорового образа жизни;</w:t>
            </w:r>
          </w:p>
          <w:p w:rsidR="00FC1C3B" w:rsidRPr="00FC1C3B" w:rsidRDefault="00FC1C3B" w:rsidP="00FC1C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FC1C3B">
              <w:rPr>
                <w:rFonts w:ascii="Times New Roman" w:hAnsi="Times New Roman"/>
                <w:sz w:val="24"/>
                <w:szCs w:val="24"/>
              </w:rPr>
              <w:t>•</w:t>
            </w:r>
            <w:r w:rsidRPr="00FC1C3B">
              <w:rPr>
                <w:rFonts w:ascii="Times New Roman" w:hAnsi="Times New Roman"/>
                <w:sz w:val="24"/>
                <w:szCs w:val="24"/>
              </w:rPr>
              <w:tab/>
              <w:t>Условия профессиональной деятельности и зоны риска физического здоровья для профессии (специальности)</w:t>
            </w:r>
          </w:p>
          <w:p w:rsidR="00FC1C3B" w:rsidRPr="00FC1C3B" w:rsidRDefault="00FC1C3B" w:rsidP="00FC1C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FC1C3B">
              <w:rPr>
                <w:rFonts w:ascii="Times New Roman" w:hAnsi="Times New Roman"/>
                <w:sz w:val="24"/>
                <w:szCs w:val="24"/>
              </w:rPr>
              <w:t>•</w:t>
            </w:r>
            <w:r w:rsidRPr="00FC1C3B">
              <w:rPr>
                <w:rFonts w:ascii="Times New Roman" w:hAnsi="Times New Roman"/>
                <w:sz w:val="24"/>
                <w:szCs w:val="24"/>
              </w:rPr>
              <w:tab/>
              <w:t>Средства профилактики перенапряжения</w:t>
            </w:r>
          </w:p>
          <w:p w:rsidR="00FC1C3B" w:rsidRPr="00FC1C3B" w:rsidRDefault="00FC1C3B" w:rsidP="00FC1C3B">
            <w:pPr>
              <w:spacing w:after="0" w:line="240" w:lineRule="auto"/>
              <w:rPr>
                <w:rFonts w:ascii="Times New Roman" w:hAnsi="Times New Roman"/>
                <w:sz w:val="24"/>
                <w:szCs w:val="24"/>
              </w:rPr>
            </w:pPr>
          </w:p>
        </w:tc>
        <w:tc>
          <w:tcPr>
            <w:tcW w:w="1620" w:type="pct"/>
            <w:vMerge/>
          </w:tcPr>
          <w:p w:rsidR="00FC1C3B" w:rsidRPr="00FC1C3B" w:rsidRDefault="00FC1C3B" w:rsidP="00FC1C3B">
            <w:pPr>
              <w:spacing w:after="0" w:line="240" w:lineRule="auto"/>
              <w:rPr>
                <w:rFonts w:ascii="Times New Roman" w:hAnsi="Times New Roman"/>
                <w:bCs/>
                <w:sz w:val="24"/>
                <w:szCs w:val="24"/>
              </w:rPr>
            </w:pPr>
          </w:p>
        </w:tc>
        <w:tc>
          <w:tcPr>
            <w:tcW w:w="1619" w:type="pct"/>
            <w:vMerge/>
          </w:tcPr>
          <w:p w:rsidR="00FC1C3B" w:rsidRPr="00FC1C3B" w:rsidRDefault="00FC1C3B" w:rsidP="00FC1C3B">
            <w:pPr>
              <w:spacing w:after="0" w:line="240" w:lineRule="auto"/>
              <w:rPr>
                <w:rFonts w:ascii="Times New Roman" w:hAnsi="Times New Roman"/>
                <w:bCs/>
                <w:sz w:val="24"/>
                <w:szCs w:val="24"/>
              </w:rPr>
            </w:pPr>
          </w:p>
        </w:tc>
      </w:tr>
    </w:tbl>
    <w:p w:rsidR="00FC1C3B" w:rsidRDefault="00FC1C3B" w:rsidP="00FC1C3B">
      <w:pPr>
        <w:rPr>
          <w:rFonts w:ascii="Times New Roman" w:hAnsi="Times New Roman"/>
          <w:b/>
          <w:i/>
        </w:rPr>
      </w:pPr>
    </w:p>
    <w:p w:rsidR="00F075DA" w:rsidRDefault="00F075DA" w:rsidP="00F075DA">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ЕН</w:t>
      </w:r>
      <w:r w:rsidRPr="00653478">
        <w:rPr>
          <w:rFonts w:ascii="Times New Roman" w:hAnsi="Times New Roman"/>
          <w:b/>
          <w:sz w:val="24"/>
          <w:szCs w:val="24"/>
        </w:rPr>
        <w:t xml:space="preserve">.00 </w:t>
      </w:r>
      <w:r>
        <w:rPr>
          <w:rFonts w:ascii="Times New Roman" w:hAnsi="Times New Roman"/>
          <w:b/>
          <w:sz w:val="24"/>
          <w:szCs w:val="24"/>
        </w:rPr>
        <w:t xml:space="preserve">Математический и общий естественнонаучный </w:t>
      </w:r>
      <w:r w:rsidRPr="00653478">
        <w:rPr>
          <w:rFonts w:ascii="Times New Roman" w:hAnsi="Times New Roman"/>
          <w:b/>
          <w:sz w:val="24"/>
          <w:szCs w:val="24"/>
        </w:rPr>
        <w:t>учебный цикл</w:t>
      </w:r>
    </w:p>
    <w:p w:rsidR="00F075DA" w:rsidRPr="00503911" w:rsidRDefault="00F075DA" w:rsidP="00503911">
      <w:pPr>
        <w:pStyle w:val="2"/>
        <w:numPr>
          <w:ilvl w:val="0"/>
          <w:numId w:val="0"/>
        </w:numPr>
        <w:spacing w:before="0" w:line="240" w:lineRule="auto"/>
        <w:ind w:left="576" w:hanging="576"/>
        <w:rPr>
          <w:rFonts w:ascii="Times New Roman" w:hAnsi="Times New Roman"/>
          <w:color w:val="auto"/>
          <w:sz w:val="24"/>
          <w:szCs w:val="24"/>
        </w:rPr>
      </w:pPr>
      <w:bookmarkStart w:id="29" w:name="_Toc88501973"/>
      <w:r w:rsidRPr="00503911">
        <w:rPr>
          <w:rFonts w:ascii="Times New Roman" w:hAnsi="Times New Roman"/>
          <w:color w:val="auto"/>
          <w:sz w:val="24"/>
          <w:szCs w:val="24"/>
        </w:rPr>
        <w:t>3.3.18. ЕН.01 Элементы высшей математики</w:t>
      </w:r>
      <w:bookmarkEnd w:id="29"/>
    </w:p>
    <w:p w:rsidR="008700BF" w:rsidRPr="00503911" w:rsidRDefault="008700BF" w:rsidP="00503911">
      <w:pPr>
        <w:spacing w:after="0" w:line="240" w:lineRule="auto"/>
        <w:jc w:val="both"/>
        <w:rPr>
          <w:rFonts w:ascii="Times New Roman" w:hAnsi="Times New Roman"/>
          <w:b/>
          <w:sz w:val="24"/>
          <w:szCs w:val="24"/>
        </w:rPr>
      </w:pPr>
      <w:r w:rsidRPr="00503911">
        <w:rPr>
          <w:rFonts w:ascii="Times New Roman" w:hAnsi="Times New Roman"/>
          <w:b/>
          <w:sz w:val="24"/>
          <w:szCs w:val="24"/>
        </w:rPr>
        <w:t>1</w:t>
      </w:r>
      <w:r w:rsidRPr="00503911">
        <w:rPr>
          <w:rFonts w:ascii="Times New Roman" w:hAnsi="Times New Roman"/>
          <w:b/>
          <w:i/>
          <w:sz w:val="24"/>
          <w:szCs w:val="24"/>
        </w:rPr>
        <w:t xml:space="preserve">. </w:t>
      </w:r>
      <w:r w:rsidRPr="00503911">
        <w:rPr>
          <w:rFonts w:ascii="Times New Roman" w:hAnsi="Times New Roman"/>
          <w:b/>
          <w:sz w:val="24"/>
          <w:szCs w:val="24"/>
        </w:rPr>
        <w:t>ОБЩАЯ ХАРАКТЕРИСТИКА РАБОЧЕЙ ПРОГРАММЫ УЧЕБНОЙ ДИСЦИПЛИНЫ «ЕН.01. ЭЛЕМЕНТЫ ВЫСШЕЙ МАТЕМАТИКИ»</w:t>
      </w:r>
    </w:p>
    <w:p w:rsidR="008700BF" w:rsidRPr="00503911" w:rsidRDefault="008700BF" w:rsidP="00503911">
      <w:pPr>
        <w:spacing w:after="0" w:line="240" w:lineRule="auto"/>
        <w:jc w:val="both"/>
        <w:rPr>
          <w:rFonts w:ascii="Times New Roman" w:hAnsi="Times New Roman"/>
          <w:b/>
          <w:sz w:val="24"/>
          <w:szCs w:val="24"/>
        </w:rPr>
      </w:pPr>
      <w:r w:rsidRPr="00503911">
        <w:rPr>
          <w:rFonts w:ascii="Times New Roman" w:hAnsi="Times New Roman"/>
          <w:b/>
          <w:sz w:val="24"/>
          <w:szCs w:val="24"/>
        </w:rPr>
        <w:t>1.1. Место дисциплины в структуре основной профессиональной образовательной программы</w:t>
      </w:r>
    </w:p>
    <w:p w:rsidR="008700BF" w:rsidRPr="00503911" w:rsidRDefault="008700BF" w:rsidP="00503911">
      <w:pPr>
        <w:spacing w:after="0" w:line="240" w:lineRule="auto"/>
        <w:ind w:firstLine="709"/>
        <w:jc w:val="both"/>
        <w:rPr>
          <w:rFonts w:ascii="Times New Roman" w:hAnsi="Times New Roman"/>
          <w:sz w:val="24"/>
          <w:szCs w:val="24"/>
        </w:rPr>
      </w:pPr>
      <w:r w:rsidRPr="00503911">
        <w:rPr>
          <w:rFonts w:ascii="Times New Roman" w:hAnsi="Times New Roman"/>
          <w:sz w:val="24"/>
          <w:szCs w:val="24"/>
        </w:rPr>
        <w:t>Учебная дисциплина «Элементы высшей математики» принадлежит к математическому и общему естественнонаучному циклу (ЕН.00).</w:t>
      </w:r>
    </w:p>
    <w:p w:rsidR="008700BF" w:rsidRPr="00503911" w:rsidRDefault="008700BF" w:rsidP="00503911">
      <w:pPr>
        <w:spacing w:after="0" w:line="240" w:lineRule="auto"/>
        <w:jc w:val="both"/>
        <w:rPr>
          <w:rFonts w:ascii="Times New Roman" w:hAnsi="Times New Roman"/>
          <w:sz w:val="24"/>
          <w:szCs w:val="24"/>
        </w:rPr>
      </w:pPr>
      <w:r w:rsidRPr="00503911">
        <w:rPr>
          <w:rFonts w:ascii="Times New Roman" w:hAnsi="Times New Roman"/>
          <w:b/>
          <w:sz w:val="24"/>
          <w:szCs w:val="24"/>
        </w:rPr>
        <w:t>1.2. Цель и планируемые результаты освоения дисциплины: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791"/>
        <w:gridCol w:w="4253"/>
      </w:tblGrid>
      <w:tr w:rsidR="008700BF" w:rsidRPr="00503911" w:rsidTr="00503911">
        <w:tc>
          <w:tcPr>
            <w:tcW w:w="1129" w:type="dxa"/>
          </w:tcPr>
          <w:p w:rsidR="008700BF" w:rsidRPr="00503911" w:rsidRDefault="008700BF" w:rsidP="00503911">
            <w:pPr>
              <w:spacing w:after="0" w:line="240" w:lineRule="auto"/>
              <w:ind w:firstLine="709"/>
              <w:jc w:val="both"/>
              <w:rPr>
                <w:rFonts w:ascii="Times New Roman" w:hAnsi="Times New Roman"/>
                <w:sz w:val="24"/>
                <w:szCs w:val="24"/>
              </w:rPr>
            </w:pPr>
            <w:r w:rsidRPr="00503911">
              <w:rPr>
                <w:rFonts w:ascii="Times New Roman" w:hAnsi="Times New Roman"/>
                <w:sz w:val="24"/>
                <w:szCs w:val="24"/>
              </w:rPr>
              <w:t xml:space="preserve">Код </w:t>
            </w:r>
            <w:r w:rsidRPr="00503911">
              <w:rPr>
                <w:rFonts w:ascii="Times New Roman" w:hAnsi="Times New Roman"/>
                <w:sz w:val="24"/>
                <w:szCs w:val="24"/>
              </w:rPr>
              <w:br/>
              <w:t>ПК, ОК</w:t>
            </w:r>
          </w:p>
        </w:tc>
        <w:tc>
          <w:tcPr>
            <w:tcW w:w="4791" w:type="dxa"/>
          </w:tcPr>
          <w:p w:rsidR="008700BF" w:rsidRPr="00503911" w:rsidRDefault="008700BF" w:rsidP="00503911">
            <w:pPr>
              <w:spacing w:after="0" w:line="240" w:lineRule="auto"/>
              <w:ind w:firstLine="709"/>
              <w:jc w:val="both"/>
              <w:rPr>
                <w:rFonts w:ascii="Times New Roman" w:hAnsi="Times New Roman"/>
                <w:i/>
                <w:iCs/>
                <w:sz w:val="24"/>
                <w:szCs w:val="24"/>
              </w:rPr>
            </w:pPr>
            <w:r w:rsidRPr="00503911">
              <w:rPr>
                <w:rFonts w:ascii="Times New Roman" w:hAnsi="Times New Roman"/>
                <w:i/>
                <w:sz w:val="24"/>
                <w:szCs w:val="24"/>
              </w:rPr>
              <w:t>Умения</w:t>
            </w:r>
          </w:p>
        </w:tc>
        <w:tc>
          <w:tcPr>
            <w:tcW w:w="4253" w:type="dxa"/>
          </w:tcPr>
          <w:p w:rsidR="008700BF" w:rsidRPr="00503911" w:rsidRDefault="008700BF" w:rsidP="00503911">
            <w:pPr>
              <w:spacing w:after="0" w:line="240" w:lineRule="auto"/>
              <w:ind w:firstLine="709"/>
              <w:jc w:val="both"/>
              <w:rPr>
                <w:rFonts w:ascii="Times New Roman" w:hAnsi="Times New Roman"/>
                <w:i/>
                <w:sz w:val="24"/>
                <w:szCs w:val="24"/>
              </w:rPr>
            </w:pPr>
            <w:r w:rsidRPr="00503911">
              <w:rPr>
                <w:rFonts w:ascii="Times New Roman" w:hAnsi="Times New Roman"/>
                <w:i/>
                <w:sz w:val="24"/>
                <w:szCs w:val="24"/>
              </w:rPr>
              <w:t xml:space="preserve">Знания </w:t>
            </w:r>
          </w:p>
        </w:tc>
      </w:tr>
      <w:tr w:rsidR="008700BF" w:rsidRPr="00503911" w:rsidTr="00503911">
        <w:tc>
          <w:tcPr>
            <w:tcW w:w="1129" w:type="dxa"/>
          </w:tcPr>
          <w:p w:rsidR="008700BF" w:rsidRPr="00503911" w:rsidRDefault="008700BF" w:rsidP="00503911">
            <w:pPr>
              <w:spacing w:after="0" w:line="240" w:lineRule="auto"/>
              <w:rPr>
                <w:rFonts w:ascii="Times New Roman" w:hAnsi="Times New Roman"/>
                <w:sz w:val="24"/>
                <w:szCs w:val="24"/>
              </w:rPr>
            </w:pPr>
            <w:r w:rsidRPr="00503911">
              <w:rPr>
                <w:rFonts w:ascii="Times New Roman" w:hAnsi="Times New Roman"/>
                <w:sz w:val="24"/>
                <w:szCs w:val="24"/>
              </w:rPr>
              <w:t xml:space="preserve">ОК 1, </w:t>
            </w:r>
          </w:p>
          <w:p w:rsidR="008700BF" w:rsidRPr="00503911" w:rsidRDefault="008700BF" w:rsidP="00503911">
            <w:pPr>
              <w:spacing w:after="0" w:line="240" w:lineRule="auto"/>
              <w:rPr>
                <w:rFonts w:ascii="Times New Roman" w:hAnsi="Times New Roman"/>
                <w:sz w:val="24"/>
                <w:szCs w:val="24"/>
              </w:rPr>
            </w:pPr>
            <w:r w:rsidRPr="00503911">
              <w:rPr>
                <w:rFonts w:ascii="Times New Roman" w:hAnsi="Times New Roman"/>
                <w:sz w:val="24"/>
                <w:szCs w:val="24"/>
              </w:rPr>
              <w:t>ОК 5,</w:t>
            </w:r>
          </w:p>
          <w:p w:rsidR="008700BF" w:rsidRPr="00503911" w:rsidRDefault="008700BF" w:rsidP="00503911">
            <w:pPr>
              <w:spacing w:after="0" w:line="240" w:lineRule="auto"/>
              <w:rPr>
                <w:rStyle w:val="afff2"/>
                <w:rFonts w:ascii="Times New Roman" w:hAnsi="Times New Roman"/>
                <w:b/>
                <w:i w:val="0"/>
                <w:iCs w:val="0"/>
                <w:sz w:val="24"/>
                <w:szCs w:val="24"/>
              </w:rPr>
            </w:pPr>
          </w:p>
        </w:tc>
        <w:tc>
          <w:tcPr>
            <w:tcW w:w="4791" w:type="dxa"/>
          </w:tcPr>
          <w:p w:rsidR="008700BF" w:rsidRPr="00503911" w:rsidRDefault="008700BF" w:rsidP="00503911">
            <w:pPr>
              <w:pStyle w:val="a3"/>
              <w:spacing w:after="0" w:line="240" w:lineRule="auto"/>
              <w:ind w:left="171"/>
              <w:rPr>
                <w:rFonts w:ascii="Times New Roman" w:hAnsi="Times New Roman"/>
                <w:sz w:val="24"/>
                <w:szCs w:val="24"/>
              </w:rPr>
            </w:pPr>
            <w:r w:rsidRPr="00503911">
              <w:rPr>
                <w:rFonts w:ascii="Times New Roman" w:hAnsi="Times New Roman"/>
                <w:sz w:val="24"/>
                <w:szCs w:val="24"/>
              </w:rPr>
              <w:t>Выполнять операции над матрицами и решать системы линейных уравнений</w:t>
            </w:r>
          </w:p>
          <w:p w:rsidR="008700BF" w:rsidRPr="00503911" w:rsidRDefault="008700BF" w:rsidP="00503911">
            <w:pPr>
              <w:pStyle w:val="a3"/>
              <w:spacing w:after="0" w:line="240" w:lineRule="auto"/>
              <w:ind w:left="171"/>
              <w:rPr>
                <w:rFonts w:ascii="Times New Roman" w:hAnsi="Times New Roman"/>
                <w:sz w:val="24"/>
                <w:szCs w:val="24"/>
              </w:rPr>
            </w:pPr>
            <w:r w:rsidRPr="00503911">
              <w:rPr>
                <w:rFonts w:ascii="Times New Roman" w:hAnsi="Times New Roman"/>
                <w:sz w:val="24"/>
                <w:szCs w:val="24"/>
              </w:rPr>
              <w:t>Решать задачи, используя уравнения прямых и кривых второго порядка на плоскости</w:t>
            </w:r>
          </w:p>
          <w:p w:rsidR="008700BF" w:rsidRPr="00503911" w:rsidRDefault="008700BF" w:rsidP="00503911">
            <w:pPr>
              <w:pStyle w:val="a3"/>
              <w:spacing w:after="0" w:line="240" w:lineRule="auto"/>
              <w:ind w:left="171"/>
              <w:rPr>
                <w:rFonts w:ascii="Times New Roman" w:hAnsi="Times New Roman"/>
                <w:sz w:val="24"/>
                <w:szCs w:val="24"/>
              </w:rPr>
            </w:pPr>
            <w:r w:rsidRPr="00503911">
              <w:rPr>
                <w:rFonts w:ascii="Times New Roman" w:hAnsi="Times New Roman"/>
                <w:sz w:val="24"/>
                <w:szCs w:val="24"/>
              </w:rPr>
              <w:t>Применять методы дифференциального и интегрального исчисления</w:t>
            </w:r>
          </w:p>
          <w:p w:rsidR="008700BF" w:rsidRPr="00503911" w:rsidRDefault="008700BF" w:rsidP="00503911">
            <w:pPr>
              <w:pStyle w:val="a3"/>
              <w:spacing w:after="0" w:line="240" w:lineRule="auto"/>
              <w:ind w:left="171"/>
              <w:rPr>
                <w:rFonts w:ascii="Times New Roman" w:hAnsi="Times New Roman"/>
                <w:sz w:val="24"/>
                <w:szCs w:val="24"/>
              </w:rPr>
            </w:pPr>
            <w:r w:rsidRPr="00503911">
              <w:rPr>
                <w:rFonts w:ascii="Times New Roman" w:hAnsi="Times New Roman"/>
                <w:sz w:val="24"/>
                <w:szCs w:val="24"/>
              </w:rPr>
              <w:t>Решать дифференциальные уравнения</w:t>
            </w:r>
          </w:p>
          <w:p w:rsidR="008700BF" w:rsidRPr="00503911" w:rsidRDefault="008700BF" w:rsidP="00503911">
            <w:pPr>
              <w:pStyle w:val="a3"/>
              <w:spacing w:after="0" w:line="240" w:lineRule="auto"/>
              <w:ind w:left="171"/>
              <w:rPr>
                <w:rStyle w:val="afff2"/>
                <w:rFonts w:ascii="Times New Roman" w:eastAsia="Times New Roman" w:hAnsi="Times New Roman"/>
                <w:iCs w:val="0"/>
                <w:sz w:val="24"/>
                <w:szCs w:val="24"/>
              </w:rPr>
            </w:pPr>
            <w:r w:rsidRPr="00503911">
              <w:rPr>
                <w:rFonts w:ascii="Times New Roman" w:hAnsi="Times New Roman"/>
                <w:sz w:val="24"/>
                <w:szCs w:val="24"/>
              </w:rPr>
              <w:t>Пользоваться понятиями теории комплексных чисел</w:t>
            </w:r>
          </w:p>
        </w:tc>
        <w:tc>
          <w:tcPr>
            <w:tcW w:w="4253" w:type="dxa"/>
          </w:tcPr>
          <w:p w:rsidR="008700BF" w:rsidRPr="00503911" w:rsidRDefault="008700BF" w:rsidP="00503911">
            <w:pPr>
              <w:pStyle w:val="a3"/>
              <w:spacing w:after="0" w:line="240" w:lineRule="auto"/>
              <w:ind w:left="171"/>
              <w:rPr>
                <w:rFonts w:ascii="Times New Roman" w:hAnsi="Times New Roman"/>
                <w:sz w:val="24"/>
                <w:szCs w:val="24"/>
              </w:rPr>
            </w:pPr>
            <w:r w:rsidRPr="00503911">
              <w:rPr>
                <w:rFonts w:ascii="Times New Roman" w:hAnsi="Times New Roman"/>
                <w:sz w:val="24"/>
                <w:szCs w:val="24"/>
              </w:rPr>
              <w:t xml:space="preserve">Основы математического анализа, линейной алгебры и аналитической геометрии </w:t>
            </w:r>
          </w:p>
          <w:p w:rsidR="008700BF" w:rsidRPr="00503911" w:rsidRDefault="008700BF" w:rsidP="00503911">
            <w:pPr>
              <w:pStyle w:val="a3"/>
              <w:spacing w:after="0" w:line="240" w:lineRule="auto"/>
              <w:ind w:left="171"/>
              <w:rPr>
                <w:rFonts w:ascii="Times New Roman" w:hAnsi="Times New Roman"/>
                <w:sz w:val="24"/>
                <w:szCs w:val="24"/>
              </w:rPr>
            </w:pPr>
            <w:r w:rsidRPr="00503911">
              <w:rPr>
                <w:rFonts w:ascii="Times New Roman" w:hAnsi="Times New Roman"/>
                <w:sz w:val="24"/>
                <w:szCs w:val="24"/>
              </w:rPr>
              <w:t>Основы дифференциального и интегрального исчисления</w:t>
            </w:r>
          </w:p>
          <w:p w:rsidR="008700BF" w:rsidRPr="00503911" w:rsidRDefault="008700BF" w:rsidP="00503911">
            <w:pPr>
              <w:pStyle w:val="a3"/>
              <w:spacing w:after="0" w:line="240" w:lineRule="auto"/>
              <w:ind w:left="171"/>
              <w:rPr>
                <w:rStyle w:val="afff2"/>
                <w:rFonts w:ascii="Times New Roman" w:eastAsia="Times New Roman" w:hAnsi="Times New Roman"/>
                <w:iCs w:val="0"/>
                <w:sz w:val="24"/>
                <w:szCs w:val="24"/>
              </w:rPr>
            </w:pPr>
            <w:r w:rsidRPr="00503911">
              <w:rPr>
                <w:rFonts w:ascii="Times New Roman" w:hAnsi="Times New Roman"/>
                <w:sz w:val="24"/>
                <w:szCs w:val="24"/>
              </w:rPr>
              <w:t>Основы теории комплексных чисел</w:t>
            </w:r>
          </w:p>
        </w:tc>
      </w:tr>
    </w:tbl>
    <w:p w:rsidR="008700BF" w:rsidRPr="00503911" w:rsidRDefault="008700BF" w:rsidP="00503911">
      <w:pPr>
        <w:spacing w:after="0" w:line="240" w:lineRule="auto"/>
        <w:rPr>
          <w:rFonts w:ascii="Times New Roman" w:hAnsi="Times New Roman"/>
          <w:b/>
          <w:sz w:val="24"/>
          <w:szCs w:val="24"/>
        </w:rPr>
      </w:pPr>
    </w:p>
    <w:p w:rsidR="008700BF" w:rsidRPr="00503911" w:rsidRDefault="008700BF" w:rsidP="00503911">
      <w:pPr>
        <w:spacing w:after="0" w:line="240" w:lineRule="auto"/>
        <w:rPr>
          <w:rFonts w:ascii="Times New Roman" w:hAnsi="Times New Roman"/>
          <w:b/>
          <w:sz w:val="24"/>
          <w:szCs w:val="24"/>
        </w:rPr>
      </w:pPr>
      <w:r w:rsidRPr="00503911">
        <w:rPr>
          <w:rFonts w:ascii="Times New Roman" w:hAnsi="Times New Roman"/>
          <w:b/>
          <w:sz w:val="24"/>
          <w:szCs w:val="24"/>
        </w:rPr>
        <w:t>2. СТРУКТУРА И СОДЕРЖАНИЕ УЧЕБНОЙ ДИСЦИПЛИНЫ</w:t>
      </w:r>
    </w:p>
    <w:p w:rsidR="008700BF" w:rsidRPr="00503911" w:rsidRDefault="008700BF" w:rsidP="00503911">
      <w:pPr>
        <w:spacing w:after="0" w:line="240" w:lineRule="auto"/>
        <w:rPr>
          <w:rFonts w:ascii="Times New Roman" w:hAnsi="Times New Roman"/>
          <w:b/>
          <w:sz w:val="24"/>
          <w:szCs w:val="24"/>
        </w:rPr>
      </w:pPr>
      <w:r w:rsidRPr="00503911">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8700BF" w:rsidRPr="00503911" w:rsidTr="008700BF">
        <w:trPr>
          <w:trHeight w:val="490"/>
        </w:trPr>
        <w:tc>
          <w:tcPr>
            <w:tcW w:w="4073" w:type="pct"/>
            <w:vAlign w:val="center"/>
          </w:tcPr>
          <w:p w:rsidR="008700BF" w:rsidRPr="00503911" w:rsidRDefault="008700BF" w:rsidP="00503911">
            <w:pPr>
              <w:spacing w:after="0" w:line="240" w:lineRule="auto"/>
              <w:rPr>
                <w:rFonts w:ascii="Times New Roman" w:hAnsi="Times New Roman"/>
                <w:b/>
                <w:sz w:val="24"/>
                <w:szCs w:val="24"/>
              </w:rPr>
            </w:pPr>
            <w:r w:rsidRPr="00503911">
              <w:rPr>
                <w:rFonts w:ascii="Times New Roman" w:hAnsi="Times New Roman"/>
                <w:b/>
                <w:sz w:val="24"/>
                <w:szCs w:val="24"/>
              </w:rPr>
              <w:t>Вид учебной работы</w:t>
            </w:r>
          </w:p>
        </w:tc>
        <w:tc>
          <w:tcPr>
            <w:tcW w:w="927" w:type="pct"/>
            <w:vAlign w:val="center"/>
          </w:tcPr>
          <w:p w:rsidR="008700BF" w:rsidRPr="00503911" w:rsidRDefault="008700BF" w:rsidP="00503911">
            <w:pPr>
              <w:spacing w:after="0" w:line="240" w:lineRule="auto"/>
              <w:rPr>
                <w:rFonts w:ascii="Times New Roman" w:hAnsi="Times New Roman"/>
                <w:b/>
                <w:iCs/>
                <w:sz w:val="24"/>
                <w:szCs w:val="24"/>
              </w:rPr>
            </w:pPr>
            <w:r w:rsidRPr="00503911">
              <w:rPr>
                <w:rFonts w:ascii="Times New Roman" w:hAnsi="Times New Roman"/>
                <w:b/>
                <w:iCs/>
                <w:sz w:val="24"/>
                <w:szCs w:val="24"/>
              </w:rPr>
              <w:t>Объем в часах</w:t>
            </w:r>
          </w:p>
        </w:tc>
      </w:tr>
      <w:tr w:rsidR="008700BF" w:rsidRPr="00503911" w:rsidTr="008700BF">
        <w:trPr>
          <w:trHeight w:val="490"/>
        </w:trPr>
        <w:tc>
          <w:tcPr>
            <w:tcW w:w="4073" w:type="pct"/>
            <w:vAlign w:val="center"/>
          </w:tcPr>
          <w:p w:rsidR="008700BF" w:rsidRPr="00503911" w:rsidRDefault="008700BF" w:rsidP="00503911">
            <w:pPr>
              <w:spacing w:after="0" w:line="240" w:lineRule="auto"/>
              <w:rPr>
                <w:rFonts w:ascii="Times New Roman" w:hAnsi="Times New Roman"/>
                <w:b/>
                <w:sz w:val="24"/>
                <w:szCs w:val="24"/>
              </w:rPr>
            </w:pPr>
            <w:r w:rsidRPr="00503911">
              <w:rPr>
                <w:rFonts w:ascii="Times New Roman" w:hAnsi="Times New Roman"/>
                <w:b/>
                <w:sz w:val="24"/>
                <w:szCs w:val="24"/>
              </w:rPr>
              <w:t xml:space="preserve">Объем образовательной программы </w:t>
            </w:r>
          </w:p>
        </w:tc>
        <w:tc>
          <w:tcPr>
            <w:tcW w:w="927" w:type="pct"/>
            <w:vAlign w:val="center"/>
          </w:tcPr>
          <w:p w:rsidR="008700BF" w:rsidRPr="00503911" w:rsidRDefault="008700BF" w:rsidP="00503911">
            <w:pPr>
              <w:spacing w:after="0" w:line="240" w:lineRule="auto"/>
              <w:rPr>
                <w:rFonts w:ascii="Times New Roman" w:hAnsi="Times New Roman"/>
                <w:b/>
                <w:iCs/>
                <w:sz w:val="24"/>
                <w:szCs w:val="24"/>
              </w:rPr>
            </w:pPr>
            <w:r w:rsidRPr="00503911">
              <w:rPr>
                <w:rFonts w:ascii="Times New Roman" w:hAnsi="Times New Roman"/>
                <w:b/>
                <w:iCs/>
                <w:sz w:val="24"/>
                <w:szCs w:val="24"/>
              </w:rPr>
              <w:t>76</w:t>
            </w:r>
          </w:p>
        </w:tc>
      </w:tr>
      <w:tr w:rsidR="008700BF" w:rsidRPr="00503911" w:rsidTr="008700BF">
        <w:trPr>
          <w:trHeight w:val="490"/>
        </w:trPr>
        <w:tc>
          <w:tcPr>
            <w:tcW w:w="5000" w:type="pct"/>
            <w:gridSpan w:val="2"/>
            <w:vAlign w:val="center"/>
          </w:tcPr>
          <w:p w:rsidR="008700BF" w:rsidRPr="00503911" w:rsidRDefault="008700BF" w:rsidP="00503911">
            <w:pPr>
              <w:spacing w:after="0" w:line="240" w:lineRule="auto"/>
              <w:rPr>
                <w:rFonts w:ascii="Times New Roman" w:hAnsi="Times New Roman"/>
                <w:iCs/>
                <w:sz w:val="24"/>
                <w:szCs w:val="24"/>
              </w:rPr>
            </w:pPr>
            <w:r w:rsidRPr="00503911">
              <w:rPr>
                <w:rFonts w:ascii="Times New Roman" w:hAnsi="Times New Roman"/>
                <w:sz w:val="24"/>
                <w:szCs w:val="24"/>
              </w:rPr>
              <w:lastRenderedPageBreak/>
              <w:t>в том числе:</w:t>
            </w:r>
          </w:p>
        </w:tc>
      </w:tr>
      <w:tr w:rsidR="008700BF" w:rsidRPr="00503911" w:rsidTr="008700BF">
        <w:trPr>
          <w:trHeight w:val="490"/>
        </w:trPr>
        <w:tc>
          <w:tcPr>
            <w:tcW w:w="4073" w:type="pct"/>
            <w:vAlign w:val="center"/>
          </w:tcPr>
          <w:p w:rsidR="008700BF" w:rsidRPr="00503911" w:rsidRDefault="008700BF" w:rsidP="00503911">
            <w:pPr>
              <w:spacing w:after="0" w:line="240" w:lineRule="auto"/>
              <w:rPr>
                <w:rFonts w:ascii="Times New Roman" w:hAnsi="Times New Roman"/>
                <w:sz w:val="24"/>
                <w:szCs w:val="24"/>
              </w:rPr>
            </w:pPr>
            <w:r w:rsidRPr="00503911">
              <w:rPr>
                <w:rFonts w:ascii="Times New Roman" w:hAnsi="Times New Roman"/>
                <w:sz w:val="24"/>
                <w:szCs w:val="24"/>
              </w:rPr>
              <w:t>теоретическое обучение</w:t>
            </w:r>
          </w:p>
        </w:tc>
        <w:tc>
          <w:tcPr>
            <w:tcW w:w="927" w:type="pct"/>
            <w:vAlign w:val="center"/>
          </w:tcPr>
          <w:p w:rsidR="008700BF" w:rsidRPr="00503911" w:rsidRDefault="008700BF" w:rsidP="00503911">
            <w:pPr>
              <w:spacing w:after="0" w:line="240" w:lineRule="auto"/>
              <w:rPr>
                <w:rFonts w:ascii="Times New Roman" w:hAnsi="Times New Roman"/>
                <w:iCs/>
                <w:sz w:val="24"/>
                <w:szCs w:val="24"/>
              </w:rPr>
            </w:pPr>
            <w:r w:rsidRPr="00503911">
              <w:rPr>
                <w:rFonts w:ascii="Times New Roman" w:hAnsi="Times New Roman"/>
                <w:iCs/>
                <w:sz w:val="24"/>
                <w:szCs w:val="24"/>
              </w:rPr>
              <w:t>40</w:t>
            </w:r>
          </w:p>
        </w:tc>
      </w:tr>
      <w:tr w:rsidR="008700BF" w:rsidRPr="00503911" w:rsidTr="008700BF">
        <w:trPr>
          <w:trHeight w:val="490"/>
        </w:trPr>
        <w:tc>
          <w:tcPr>
            <w:tcW w:w="4073" w:type="pct"/>
            <w:vAlign w:val="center"/>
          </w:tcPr>
          <w:p w:rsidR="008700BF" w:rsidRPr="00503911" w:rsidRDefault="008700BF" w:rsidP="00503911">
            <w:pPr>
              <w:spacing w:after="0" w:line="240" w:lineRule="auto"/>
              <w:rPr>
                <w:rFonts w:ascii="Times New Roman" w:hAnsi="Times New Roman"/>
                <w:sz w:val="24"/>
                <w:szCs w:val="24"/>
              </w:rPr>
            </w:pPr>
            <w:r w:rsidRPr="00503911">
              <w:rPr>
                <w:rFonts w:ascii="Times New Roman" w:hAnsi="Times New Roman"/>
                <w:sz w:val="24"/>
                <w:szCs w:val="24"/>
              </w:rPr>
              <w:t xml:space="preserve">практические занятия </w:t>
            </w:r>
          </w:p>
        </w:tc>
        <w:tc>
          <w:tcPr>
            <w:tcW w:w="927" w:type="pct"/>
            <w:vAlign w:val="center"/>
          </w:tcPr>
          <w:p w:rsidR="008700BF" w:rsidRPr="00503911" w:rsidRDefault="008700BF" w:rsidP="00503911">
            <w:pPr>
              <w:spacing w:after="0" w:line="240" w:lineRule="auto"/>
              <w:rPr>
                <w:rFonts w:ascii="Times New Roman" w:hAnsi="Times New Roman"/>
                <w:iCs/>
                <w:sz w:val="24"/>
                <w:szCs w:val="24"/>
              </w:rPr>
            </w:pPr>
            <w:r w:rsidRPr="00503911">
              <w:rPr>
                <w:rFonts w:ascii="Times New Roman" w:hAnsi="Times New Roman"/>
                <w:iCs/>
                <w:sz w:val="24"/>
                <w:szCs w:val="24"/>
              </w:rPr>
              <w:t>28</w:t>
            </w:r>
          </w:p>
        </w:tc>
      </w:tr>
      <w:tr w:rsidR="008700BF" w:rsidRPr="00503911" w:rsidTr="008700BF">
        <w:trPr>
          <w:trHeight w:val="490"/>
        </w:trPr>
        <w:tc>
          <w:tcPr>
            <w:tcW w:w="4073" w:type="pct"/>
            <w:vAlign w:val="center"/>
          </w:tcPr>
          <w:p w:rsidR="008700BF" w:rsidRPr="00503911" w:rsidRDefault="008700BF" w:rsidP="00503911">
            <w:pPr>
              <w:spacing w:after="0" w:line="240" w:lineRule="auto"/>
              <w:rPr>
                <w:rFonts w:ascii="Times New Roman" w:hAnsi="Times New Roman"/>
                <w:i/>
                <w:sz w:val="24"/>
                <w:szCs w:val="24"/>
              </w:rPr>
            </w:pPr>
            <w:r w:rsidRPr="00503911">
              <w:rPr>
                <w:rFonts w:ascii="Times New Roman" w:hAnsi="Times New Roman"/>
                <w:i/>
                <w:sz w:val="24"/>
                <w:szCs w:val="24"/>
              </w:rPr>
              <w:t xml:space="preserve">Самостоятельная работа </w:t>
            </w:r>
          </w:p>
        </w:tc>
        <w:tc>
          <w:tcPr>
            <w:tcW w:w="927" w:type="pct"/>
            <w:vAlign w:val="center"/>
          </w:tcPr>
          <w:p w:rsidR="008700BF" w:rsidRPr="00503911" w:rsidRDefault="008700BF" w:rsidP="00503911">
            <w:pPr>
              <w:spacing w:after="0" w:line="240" w:lineRule="auto"/>
              <w:rPr>
                <w:rFonts w:ascii="Times New Roman" w:hAnsi="Times New Roman"/>
                <w:iCs/>
                <w:sz w:val="24"/>
                <w:szCs w:val="24"/>
              </w:rPr>
            </w:pPr>
            <w:r w:rsidRPr="00503911">
              <w:rPr>
                <w:rFonts w:ascii="Times New Roman" w:hAnsi="Times New Roman"/>
                <w:iCs/>
                <w:sz w:val="24"/>
                <w:szCs w:val="24"/>
              </w:rPr>
              <w:t>4</w:t>
            </w:r>
          </w:p>
        </w:tc>
      </w:tr>
      <w:tr w:rsidR="008700BF" w:rsidRPr="00503911" w:rsidTr="008700BF">
        <w:trPr>
          <w:trHeight w:val="490"/>
        </w:trPr>
        <w:tc>
          <w:tcPr>
            <w:tcW w:w="4073" w:type="pct"/>
            <w:vAlign w:val="center"/>
          </w:tcPr>
          <w:p w:rsidR="008700BF" w:rsidRPr="00503911" w:rsidRDefault="008700BF" w:rsidP="00503911">
            <w:pPr>
              <w:spacing w:after="0" w:line="240" w:lineRule="auto"/>
              <w:rPr>
                <w:rFonts w:ascii="Times New Roman" w:hAnsi="Times New Roman"/>
                <w:i/>
                <w:sz w:val="24"/>
                <w:szCs w:val="24"/>
              </w:rPr>
            </w:pPr>
            <w:r w:rsidRPr="00503911">
              <w:rPr>
                <w:rFonts w:ascii="Times New Roman" w:hAnsi="Times New Roman"/>
                <w:b/>
                <w:iCs/>
                <w:sz w:val="24"/>
                <w:szCs w:val="24"/>
              </w:rPr>
              <w:t>Промежуточная аттестация</w:t>
            </w:r>
            <w:r w:rsidRPr="00503911">
              <w:rPr>
                <w:rFonts w:ascii="Times New Roman" w:hAnsi="Times New Roman"/>
                <w:iCs/>
                <w:sz w:val="24"/>
                <w:szCs w:val="24"/>
              </w:rPr>
              <w:t>/Дифференцированный зачет</w:t>
            </w:r>
          </w:p>
        </w:tc>
        <w:tc>
          <w:tcPr>
            <w:tcW w:w="927" w:type="pct"/>
            <w:vAlign w:val="center"/>
          </w:tcPr>
          <w:p w:rsidR="008700BF" w:rsidRPr="00503911" w:rsidRDefault="008700BF" w:rsidP="00503911">
            <w:pPr>
              <w:spacing w:after="0" w:line="240" w:lineRule="auto"/>
              <w:rPr>
                <w:rFonts w:ascii="Times New Roman" w:hAnsi="Times New Roman"/>
                <w:iCs/>
                <w:sz w:val="24"/>
                <w:szCs w:val="24"/>
              </w:rPr>
            </w:pPr>
            <w:r w:rsidRPr="00503911">
              <w:rPr>
                <w:rFonts w:ascii="Times New Roman" w:hAnsi="Times New Roman"/>
                <w:iCs/>
                <w:sz w:val="24"/>
                <w:szCs w:val="24"/>
              </w:rPr>
              <w:t>2</w:t>
            </w:r>
          </w:p>
        </w:tc>
      </w:tr>
    </w:tbl>
    <w:p w:rsidR="008700BF" w:rsidRPr="00503911" w:rsidRDefault="008700BF" w:rsidP="00503911">
      <w:pPr>
        <w:spacing w:after="0" w:line="240" w:lineRule="auto"/>
        <w:rPr>
          <w:rFonts w:ascii="Times New Roman" w:hAnsi="Times New Roman"/>
          <w:b/>
          <w:i/>
          <w:sz w:val="24"/>
          <w:szCs w:val="24"/>
        </w:rPr>
      </w:pPr>
    </w:p>
    <w:p w:rsidR="008700BF" w:rsidRPr="00503911" w:rsidRDefault="008700BF" w:rsidP="00503911">
      <w:pPr>
        <w:spacing w:after="0" w:line="240" w:lineRule="auto"/>
        <w:rPr>
          <w:rFonts w:ascii="Times New Roman" w:hAnsi="Times New Roman"/>
          <w:b/>
          <w:sz w:val="24"/>
          <w:szCs w:val="24"/>
        </w:rPr>
      </w:pPr>
      <w:r w:rsidRPr="00503911">
        <w:rPr>
          <w:rFonts w:ascii="Times New Roman" w:hAnsi="Times New Roman"/>
          <w:b/>
          <w:sz w:val="24"/>
          <w:szCs w:val="24"/>
        </w:rPr>
        <w:t>2.2. Тематический план и содержание учебной дисциплины «ЕН.01. ЭЛЕМЕНТЫ ВЫСШЕЙ МАТЕМАТИКИ»</w:t>
      </w:r>
    </w:p>
    <w:tbl>
      <w:tblPr>
        <w:tblW w:w="49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9"/>
        <w:gridCol w:w="5447"/>
        <w:gridCol w:w="750"/>
        <w:gridCol w:w="1844"/>
      </w:tblGrid>
      <w:tr w:rsidR="008700BF" w:rsidRPr="00503911" w:rsidTr="008700BF">
        <w:trPr>
          <w:trHeight w:val="20"/>
        </w:trPr>
        <w:tc>
          <w:tcPr>
            <w:tcW w:w="732" w:type="pct"/>
            <w:vAlign w:val="center"/>
          </w:tcPr>
          <w:p w:rsidR="008700BF" w:rsidRPr="00503911" w:rsidRDefault="008700BF" w:rsidP="00503911">
            <w:pPr>
              <w:spacing w:after="0" w:line="240" w:lineRule="auto"/>
              <w:jc w:val="center"/>
              <w:rPr>
                <w:rFonts w:ascii="Times New Roman" w:hAnsi="Times New Roman"/>
                <w:b/>
                <w:bCs/>
                <w:sz w:val="24"/>
                <w:szCs w:val="24"/>
              </w:rPr>
            </w:pPr>
            <w:r w:rsidRPr="00503911">
              <w:rPr>
                <w:rFonts w:ascii="Times New Roman" w:hAnsi="Times New Roman"/>
                <w:b/>
                <w:bCs/>
                <w:sz w:val="24"/>
                <w:szCs w:val="24"/>
              </w:rPr>
              <w:t>Наименование разделов и тем</w:t>
            </w:r>
          </w:p>
        </w:tc>
        <w:tc>
          <w:tcPr>
            <w:tcW w:w="2891" w:type="pct"/>
            <w:vAlign w:val="center"/>
          </w:tcPr>
          <w:p w:rsidR="008700BF" w:rsidRPr="00503911" w:rsidRDefault="008700BF" w:rsidP="00503911">
            <w:pPr>
              <w:spacing w:after="0" w:line="240" w:lineRule="auto"/>
              <w:jc w:val="center"/>
              <w:rPr>
                <w:rFonts w:ascii="Times New Roman" w:hAnsi="Times New Roman"/>
                <w:b/>
                <w:bCs/>
                <w:sz w:val="24"/>
                <w:szCs w:val="24"/>
              </w:rPr>
            </w:pPr>
            <w:r w:rsidRPr="00503911">
              <w:rPr>
                <w:rFonts w:ascii="Times New Roman" w:hAnsi="Times New Roman"/>
                <w:b/>
                <w:bCs/>
                <w:sz w:val="24"/>
                <w:szCs w:val="24"/>
              </w:rPr>
              <w:t>Содержание учебного материала и формы организации деятельности обучающихся</w:t>
            </w:r>
          </w:p>
        </w:tc>
        <w:tc>
          <w:tcPr>
            <w:tcW w:w="398" w:type="pct"/>
            <w:vAlign w:val="center"/>
          </w:tcPr>
          <w:p w:rsidR="008700BF" w:rsidRPr="00503911" w:rsidRDefault="008700BF" w:rsidP="00503911">
            <w:pPr>
              <w:spacing w:after="0" w:line="240" w:lineRule="auto"/>
              <w:jc w:val="center"/>
              <w:rPr>
                <w:rFonts w:ascii="Times New Roman" w:hAnsi="Times New Roman"/>
                <w:b/>
                <w:bCs/>
                <w:sz w:val="24"/>
                <w:szCs w:val="24"/>
              </w:rPr>
            </w:pPr>
            <w:r w:rsidRPr="00503911">
              <w:rPr>
                <w:rFonts w:ascii="Times New Roman" w:hAnsi="Times New Roman"/>
                <w:b/>
                <w:bCs/>
                <w:sz w:val="24"/>
                <w:szCs w:val="24"/>
              </w:rPr>
              <w:t>Объем в часах</w:t>
            </w:r>
          </w:p>
        </w:tc>
        <w:tc>
          <w:tcPr>
            <w:tcW w:w="979" w:type="pct"/>
            <w:vAlign w:val="center"/>
          </w:tcPr>
          <w:p w:rsidR="008700BF" w:rsidRPr="00503911" w:rsidRDefault="008700BF" w:rsidP="00503911">
            <w:pPr>
              <w:spacing w:after="0" w:line="240" w:lineRule="auto"/>
              <w:jc w:val="center"/>
              <w:rPr>
                <w:rFonts w:ascii="Times New Roman" w:hAnsi="Times New Roman"/>
                <w:b/>
                <w:bCs/>
                <w:sz w:val="24"/>
                <w:szCs w:val="24"/>
              </w:rPr>
            </w:pPr>
            <w:r w:rsidRPr="00503911">
              <w:rPr>
                <w:rFonts w:ascii="Times New Roman" w:hAnsi="Times New Roman"/>
                <w:b/>
                <w:bCs/>
                <w:sz w:val="24"/>
                <w:szCs w:val="24"/>
              </w:rPr>
              <w:t>Коды компетенций, формированию которых способствует элемент программы</w:t>
            </w:r>
          </w:p>
        </w:tc>
      </w:tr>
      <w:tr w:rsidR="008700BF" w:rsidRPr="00503911" w:rsidTr="008700BF">
        <w:trPr>
          <w:trHeight w:val="20"/>
        </w:trPr>
        <w:tc>
          <w:tcPr>
            <w:tcW w:w="732" w:type="pct"/>
            <w:vMerge w:val="restart"/>
          </w:tcPr>
          <w:p w:rsidR="008700BF" w:rsidRPr="00503911" w:rsidRDefault="008700BF" w:rsidP="00503911">
            <w:pPr>
              <w:spacing w:after="0" w:line="240" w:lineRule="auto"/>
              <w:rPr>
                <w:rFonts w:ascii="Times New Roman" w:hAnsi="Times New Roman"/>
                <w:b/>
                <w:bCs/>
                <w:sz w:val="24"/>
                <w:szCs w:val="24"/>
              </w:rPr>
            </w:pPr>
            <w:r w:rsidRPr="00503911">
              <w:rPr>
                <w:rFonts w:ascii="Times New Roman" w:hAnsi="Times New Roman"/>
                <w:b/>
                <w:bCs/>
                <w:sz w:val="24"/>
                <w:szCs w:val="24"/>
              </w:rPr>
              <w:t xml:space="preserve">Тема 1. </w:t>
            </w:r>
            <w:r w:rsidRPr="00503911">
              <w:rPr>
                <w:rFonts w:ascii="Times New Roman" w:hAnsi="Times New Roman"/>
                <w:sz w:val="24"/>
                <w:szCs w:val="24"/>
              </w:rPr>
              <w:t>Основы теории комплексных чисел</w:t>
            </w:r>
          </w:p>
        </w:tc>
        <w:tc>
          <w:tcPr>
            <w:tcW w:w="2891" w:type="pct"/>
          </w:tcPr>
          <w:p w:rsidR="008700BF" w:rsidRPr="00503911" w:rsidRDefault="008700BF" w:rsidP="00503911">
            <w:pPr>
              <w:spacing w:after="0" w:line="240" w:lineRule="auto"/>
              <w:rPr>
                <w:rFonts w:ascii="Times New Roman" w:hAnsi="Times New Roman"/>
                <w:b/>
                <w:bCs/>
                <w:sz w:val="24"/>
                <w:szCs w:val="24"/>
              </w:rPr>
            </w:pPr>
            <w:r w:rsidRPr="00503911">
              <w:rPr>
                <w:rFonts w:ascii="Times New Roman" w:hAnsi="Times New Roman"/>
                <w:b/>
                <w:bCs/>
                <w:sz w:val="24"/>
                <w:szCs w:val="24"/>
              </w:rPr>
              <w:t xml:space="preserve">Содержание учебного материала </w:t>
            </w:r>
          </w:p>
        </w:tc>
        <w:tc>
          <w:tcPr>
            <w:tcW w:w="398" w:type="pct"/>
            <w:vMerge w:val="restart"/>
            <w:vAlign w:val="center"/>
          </w:tcPr>
          <w:p w:rsidR="008700BF" w:rsidRPr="00503911" w:rsidRDefault="008700BF" w:rsidP="00503911">
            <w:pPr>
              <w:spacing w:after="0" w:line="240" w:lineRule="auto"/>
              <w:jc w:val="center"/>
              <w:rPr>
                <w:rFonts w:ascii="Times New Roman" w:hAnsi="Times New Roman"/>
                <w:b/>
                <w:sz w:val="24"/>
                <w:szCs w:val="24"/>
              </w:rPr>
            </w:pPr>
            <w:r w:rsidRPr="00503911">
              <w:rPr>
                <w:rFonts w:ascii="Times New Roman" w:hAnsi="Times New Roman"/>
                <w:b/>
                <w:sz w:val="24"/>
                <w:szCs w:val="24"/>
              </w:rPr>
              <w:t>2</w:t>
            </w:r>
          </w:p>
        </w:tc>
        <w:tc>
          <w:tcPr>
            <w:tcW w:w="979" w:type="pct"/>
            <w:vMerge w:val="restart"/>
          </w:tcPr>
          <w:p w:rsidR="008700BF" w:rsidRPr="00503911" w:rsidRDefault="008700BF" w:rsidP="00503911">
            <w:pPr>
              <w:spacing w:after="0" w:line="240" w:lineRule="auto"/>
              <w:rPr>
                <w:rFonts w:ascii="Times New Roman" w:hAnsi="Times New Roman"/>
                <w:sz w:val="24"/>
                <w:szCs w:val="24"/>
              </w:rPr>
            </w:pPr>
            <w:r w:rsidRPr="00503911">
              <w:rPr>
                <w:rFonts w:ascii="Times New Roman" w:hAnsi="Times New Roman"/>
                <w:sz w:val="24"/>
                <w:szCs w:val="24"/>
              </w:rPr>
              <w:t xml:space="preserve">ОК 1, </w:t>
            </w:r>
          </w:p>
          <w:p w:rsidR="008700BF" w:rsidRPr="00503911" w:rsidRDefault="008700BF" w:rsidP="00503911">
            <w:pPr>
              <w:spacing w:after="0" w:line="240" w:lineRule="auto"/>
              <w:rPr>
                <w:rFonts w:ascii="Times New Roman" w:hAnsi="Times New Roman"/>
                <w:sz w:val="24"/>
                <w:szCs w:val="24"/>
              </w:rPr>
            </w:pPr>
            <w:r w:rsidRPr="00503911">
              <w:rPr>
                <w:rFonts w:ascii="Times New Roman" w:hAnsi="Times New Roman"/>
                <w:sz w:val="24"/>
                <w:szCs w:val="24"/>
              </w:rPr>
              <w:t>ОК 5,</w:t>
            </w:r>
          </w:p>
          <w:p w:rsidR="008700BF" w:rsidRPr="00503911" w:rsidRDefault="008700BF" w:rsidP="00503911">
            <w:pPr>
              <w:spacing w:after="0" w:line="240" w:lineRule="auto"/>
              <w:rPr>
                <w:rFonts w:ascii="Times New Roman" w:hAnsi="Times New Roman"/>
                <w:sz w:val="24"/>
                <w:szCs w:val="24"/>
              </w:rPr>
            </w:pPr>
          </w:p>
        </w:tc>
      </w:tr>
      <w:tr w:rsidR="008700BF" w:rsidRPr="00503911" w:rsidTr="008700BF">
        <w:trPr>
          <w:trHeight w:val="585"/>
        </w:trPr>
        <w:tc>
          <w:tcPr>
            <w:tcW w:w="732" w:type="pct"/>
            <w:vMerge/>
          </w:tcPr>
          <w:p w:rsidR="008700BF" w:rsidRPr="00503911" w:rsidRDefault="008700BF" w:rsidP="00503911">
            <w:pPr>
              <w:spacing w:after="0" w:line="240" w:lineRule="auto"/>
              <w:rPr>
                <w:rFonts w:ascii="Times New Roman" w:hAnsi="Times New Roman"/>
                <w:b/>
                <w:bCs/>
                <w:sz w:val="24"/>
                <w:szCs w:val="24"/>
              </w:rPr>
            </w:pPr>
          </w:p>
        </w:tc>
        <w:tc>
          <w:tcPr>
            <w:tcW w:w="2891" w:type="pct"/>
          </w:tcPr>
          <w:p w:rsidR="008700BF" w:rsidRPr="00503911" w:rsidRDefault="008700BF" w:rsidP="00503911">
            <w:pPr>
              <w:spacing w:after="0" w:line="240" w:lineRule="auto"/>
              <w:rPr>
                <w:rFonts w:ascii="Times New Roman" w:hAnsi="Times New Roman"/>
                <w:b/>
                <w:bCs/>
                <w:sz w:val="24"/>
                <w:szCs w:val="24"/>
              </w:rPr>
            </w:pPr>
            <w:r w:rsidRPr="00503911">
              <w:rPr>
                <w:rFonts w:ascii="Times New Roman" w:hAnsi="Times New Roman"/>
                <w:sz w:val="24"/>
                <w:szCs w:val="24"/>
              </w:rPr>
              <w:t>1. Определение комплексного числа. Формы записи комплексных чисел. Геометрическое изображение комплексных чисел.</w:t>
            </w:r>
          </w:p>
        </w:tc>
        <w:tc>
          <w:tcPr>
            <w:tcW w:w="398" w:type="pct"/>
            <w:vMerge/>
            <w:vAlign w:val="center"/>
          </w:tcPr>
          <w:p w:rsidR="008700BF" w:rsidRPr="00503911" w:rsidRDefault="008700BF" w:rsidP="00503911">
            <w:pPr>
              <w:spacing w:after="0" w:line="240" w:lineRule="auto"/>
              <w:jc w:val="center"/>
              <w:rPr>
                <w:rFonts w:ascii="Times New Roman" w:hAnsi="Times New Roman"/>
                <w:b/>
                <w:sz w:val="24"/>
                <w:szCs w:val="24"/>
              </w:rPr>
            </w:pPr>
          </w:p>
        </w:tc>
        <w:tc>
          <w:tcPr>
            <w:tcW w:w="979" w:type="pct"/>
            <w:vMerge/>
          </w:tcPr>
          <w:p w:rsidR="008700BF" w:rsidRPr="00503911" w:rsidRDefault="008700BF" w:rsidP="00503911">
            <w:pPr>
              <w:spacing w:after="0" w:line="240" w:lineRule="auto"/>
              <w:rPr>
                <w:rFonts w:ascii="Times New Roman" w:hAnsi="Times New Roman"/>
                <w:sz w:val="24"/>
                <w:szCs w:val="24"/>
              </w:rPr>
            </w:pPr>
          </w:p>
        </w:tc>
      </w:tr>
      <w:tr w:rsidR="008700BF" w:rsidRPr="00503911" w:rsidTr="008700BF">
        <w:trPr>
          <w:trHeight w:val="273"/>
        </w:trPr>
        <w:tc>
          <w:tcPr>
            <w:tcW w:w="732" w:type="pct"/>
            <w:vMerge/>
          </w:tcPr>
          <w:p w:rsidR="008700BF" w:rsidRPr="00503911" w:rsidRDefault="008700BF" w:rsidP="00503911">
            <w:pPr>
              <w:spacing w:after="0" w:line="240" w:lineRule="auto"/>
              <w:rPr>
                <w:rFonts w:ascii="Times New Roman" w:hAnsi="Times New Roman"/>
                <w:b/>
                <w:bCs/>
                <w:sz w:val="24"/>
                <w:szCs w:val="24"/>
              </w:rPr>
            </w:pPr>
          </w:p>
        </w:tc>
        <w:tc>
          <w:tcPr>
            <w:tcW w:w="2891" w:type="pct"/>
          </w:tcPr>
          <w:p w:rsidR="008700BF" w:rsidRPr="00503911" w:rsidRDefault="008700BF" w:rsidP="00503911">
            <w:pPr>
              <w:spacing w:after="0" w:line="240" w:lineRule="auto"/>
              <w:rPr>
                <w:rFonts w:ascii="Times New Roman" w:hAnsi="Times New Roman"/>
                <w:b/>
                <w:bCs/>
                <w:sz w:val="24"/>
                <w:szCs w:val="24"/>
              </w:rPr>
            </w:pPr>
            <w:r w:rsidRPr="00503911">
              <w:rPr>
                <w:rFonts w:ascii="Times New Roman" w:hAnsi="Times New Roman"/>
                <w:b/>
                <w:bCs/>
                <w:sz w:val="24"/>
                <w:szCs w:val="24"/>
              </w:rPr>
              <w:t xml:space="preserve">В том числе практических занятий  </w:t>
            </w:r>
          </w:p>
          <w:p w:rsidR="008700BF" w:rsidRPr="00503911" w:rsidRDefault="008700BF" w:rsidP="00503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503911">
              <w:rPr>
                <w:rFonts w:ascii="Times New Roman" w:hAnsi="Times New Roman"/>
                <w:b/>
                <w:bCs/>
                <w:sz w:val="24"/>
                <w:szCs w:val="24"/>
              </w:rPr>
              <w:t>Практическое занятие №1</w:t>
            </w:r>
            <w:r w:rsidRPr="00503911">
              <w:rPr>
                <w:rFonts w:ascii="Times New Roman" w:hAnsi="Times New Roman"/>
                <w:bCs/>
                <w:sz w:val="24"/>
                <w:szCs w:val="24"/>
              </w:rPr>
              <w:t>. «Изображение комплексных чисел, действия над ними в алгебраической форме»</w:t>
            </w:r>
          </w:p>
          <w:p w:rsidR="008700BF" w:rsidRPr="00503911" w:rsidRDefault="008700BF" w:rsidP="00503911">
            <w:pPr>
              <w:spacing w:after="0" w:line="240" w:lineRule="auto"/>
              <w:rPr>
                <w:rFonts w:ascii="Times New Roman" w:hAnsi="Times New Roman"/>
                <w:sz w:val="24"/>
                <w:szCs w:val="24"/>
              </w:rPr>
            </w:pPr>
            <w:r w:rsidRPr="00503911">
              <w:rPr>
                <w:rFonts w:ascii="Times New Roman" w:hAnsi="Times New Roman"/>
                <w:b/>
                <w:bCs/>
                <w:sz w:val="24"/>
                <w:szCs w:val="24"/>
              </w:rPr>
              <w:t>Практическое занятие №2.</w:t>
            </w:r>
            <w:r w:rsidRPr="00503911">
              <w:rPr>
                <w:rFonts w:ascii="Times New Roman" w:hAnsi="Times New Roman"/>
                <w:bCs/>
                <w:sz w:val="24"/>
                <w:szCs w:val="24"/>
              </w:rPr>
              <w:t xml:space="preserve"> «Действия над комплексными числами в тригонометрической и показательной форме, переход от одной формы записи к другой»</w:t>
            </w:r>
          </w:p>
        </w:tc>
        <w:tc>
          <w:tcPr>
            <w:tcW w:w="398" w:type="pct"/>
            <w:vMerge/>
            <w:vAlign w:val="center"/>
          </w:tcPr>
          <w:p w:rsidR="008700BF" w:rsidRPr="00503911" w:rsidRDefault="008700BF" w:rsidP="00503911">
            <w:pPr>
              <w:spacing w:after="0" w:line="240" w:lineRule="auto"/>
              <w:jc w:val="center"/>
              <w:rPr>
                <w:rFonts w:ascii="Times New Roman" w:hAnsi="Times New Roman"/>
                <w:b/>
                <w:sz w:val="24"/>
                <w:szCs w:val="24"/>
              </w:rPr>
            </w:pPr>
          </w:p>
        </w:tc>
        <w:tc>
          <w:tcPr>
            <w:tcW w:w="979" w:type="pct"/>
            <w:vMerge/>
          </w:tcPr>
          <w:p w:rsidR="008700BF" w:rsidRPr="00503911" w:rsidRDefault="008700BF" w:rsidP="00503911">
            <w:pPr>
              <w:spacing w:after="0" w:line="240" w:lineRule="auto"/>
              <w:rPr>
                <w:rFonts w:ascii="Times New Roman" w:hAnsi="Times New Roman"/>
                <w:sz w:val="24"/>
                <w:szCs w:val="24"/>
              </w:rPr>
            </w:pPr>
          </w:p>
        </w:tc>
      </w:tr>
      <w:tr w:rsidR="008700BF" w:rsidRPr="00503911" w:rsidTr="008700BF">
        <w:trPr>
          <w:trHeight w:val="20"/>
        </w:trPr>
        <w:tc>
          <w:tcPr>
            <w:tcW w:w="732" w:type="pct"/>
            <w:vMerge w:val="restart"/>
          </w:tcPr>
          <w:p w:rsidR="008700BF" w:rsidRPr="00503911" w:rsidRDefault="008700BF" w:rsidP="00503911">
            <w:pPr>
              <w:spacing w:after="0" w:line="240" w:lineRule="auto"/>
              <w:rPr>
                <w:rFonts w:ascii="Times New Roman" w:hAnsi="Times New Roman"/>
                <w:bCs/>
                <w:sz w:val="24"/>
                <w:szCs w:val="24"/>
              </w:rPr>
            </w:pPr>
            <w:r w:rsidRPr="00503911">
              <w:rPr>
                <w:rFonts w:ascii="Times New Roman" w:hAnsi="Times New Roman"/>
                <w:b/>
                <w:bCs/>
                <w:sz w:val="24"/>
                <w:szCs w:val="24"/>
              </w:rPr>
              <w:t>Тема 2.</w:t>
            </w:r>
            <w:r w:rsidRPr="00503911">
              <w:rPr>
                <w:rFonts w:ascii="Times New Roman" w:hAnsi="Times New Roman"/>
                <w:sz w:val="24"/>
                <w:szCs w:val="24"/>
              </w:rPr>
              <w:t xml:space="preserve"> Теория пределов</w:t>
            </w:r>
          </w:p>
        </w:tc>
        <w:tc>
          <w:tcPr>
            <w:tcW w:w="2891" w:type="pct"/>
          </w:tcPr>
          <w:p w:rsidR="008700BF" w:rsidRPr="00503911" w:rsidRDefault="008700BF" w:rsidP="00503911">
            <w:pPr>
              <w:spacing w:after="0" w:line="240" w:lineRule="auto"/>
              <w:rPr>
                <w:rFonts w:ascii="Times New Roman" w:hAnsi="Times New Roman"/>
                <w:b/>
                <w:bCs/>
                <w:sz w:val="24"/>
                <w:szCs w:val="24"/>
              </w:rPr>
            </w:pPr>
            <w:r w:rsidRPr="00503911">
              <w:rPr>
                <w:rFonts w:ascii="Times New Roman" w:hAnsi="Times New Roman"/>
                <w:b/>
                <w:bCs/>
                <w:sz w:val="24"/>
                <w:szCs w:val="24"/>
              </w:rPr>
              <w:t>Содержание учебного материала</w:t>
            </w:r>
          </w:p>
        </w:tc>
        <w:tc>
          <w:tcPr>
            <w:tcW w:w="398" w:type="pct"/>
            <w:vMerge w:val="restart"/>
            <w:vAlign w:val="center"/>
          </w:tcPr>
          <w:p w:rsidR="008700BF" w:rsidRPr="00503911" w:rsidRDefault="008700BF" w:rsidP="00503911">
            <w:pPr>
              <w:spacing w:after="0" w:line="240" w:lineRule="auto"/>
              <w:jc w:val="center"/>
              <w:rPr>
                <w:rFonts w:ascii="Times New Roman" w:hAnsi="Times New Roman"/>
                <w:b/>
                <w:bCs/>
                <w:sz w:val="24"/>
                <w:szCs w:val="24"/>
              </w:rPr>
            </w:pPr>
            <w:r w:rsidRPr="00503911">
              <w:rPr>
                <w:rFonts w:ascii="Times New Roman" w:hAnsi="Times New Roman"/>
                <w:b/>
                <w:sz w:val="24"/>
                <w:szCs w:val="24"/>
              </w:rPr>
              <w:t>4</w:t>
            </w:r>
          </w:p>
        </w:tc>
        <w:tc>
          <w:tcPr>
            <w:tcW w:w="979" w:type="pct"/>
            <w:vMerge w:val="restart"/>
          </w:tcPr>
          <w:p w:rsidR="008700BF" w:rsidRPr="00503911" w:rsidRDefault="008700BF" w:rsidP="00503911">
            <w:pPr>
              <w:spacing w:after="0" w:line="240" w:lineRule="auto"/>
              <w:rPr>
                <w:rFonts w:ascii="Times New Roman" w:hAnsi="Times New Roman"/>
                <w:sz w:val="24"/>
                <w:szCs w:val="24"/>
              </w:rPr>
            </w:pPr>
            <w:r w:rsidRPr="00503911">
              <w:rPr>
                <w:rFonts w:ascii="Times New Roman" w:hAnsi="Times New Roman"/>
                <w:sz w:val="24"/>
                <w:szCs w:val="24"/>
              </w:rPr>
              <w:t xml:space="preserve">ОК 1, </w:t>
            </w:r>
          </w:p>
          <w:p w:rsidR="008700BF" w:rsidRPr="00503911" w:rsidRDefault="008700BF" w:rsidP="00503911">
            <w:pPr>
              <w:spacing w:after="0" w:line="240" w:lineRule="auto"/>
              <w:rPr>
                <w:rFonts w:ascii="Times New Roman" w:hAnsi="Times New Roman"/>
                <w:sz w:val="24"/>
                <w:szCs w:val="24"/>
              </w:rPr>
            </w:pPr>
            <w:r w:rsidRPr="00503911">
              <w:rPr>
                <w:rFonts w:ascii="Times New Roman" w:hAnsi="Times New Roman"/>
                <w:sz w:val="24"/>
                <w:szCs w:val="24"/>
              </w:rPr>
              <w:t>ОК 5,</w:t>
            </w:r>
          </w:p>
          <w:p w:rsidR="008700BF" w:rsidRPr="00503911" w:rsidRDefault="008700BF" w:rsidP="00503911">
            <w:pPr>
              <w:spacing w:after="0" w:line="240" w:lineRule="auto"/>
              <w:rPr>
                <w:rFonts w:ascii="Times New Roman" w:hAnsi="Times New Roman"/>
                <w:sz w:val="24"/>
                <w:szCs w:val="24"/>
              </w:rPr>
            </w:pPr>
          </w:p>
        </w:tc>
      </w:tr>
      <w:tr w:rsidR="008700BF" w:rsidRPr="00503911" w:rsidTr="008700BF">
        <w:trPr>
          <w:trHeight w:val="20"/>
        </w:trPr>
        <w:tc>
          <w:tcPr>
            <w:tcW w:w="732" w:type="pct"/>
            <w:vMerge/>
          </w:tcPr>
          <w:p w:rsidR="008700BF" w:rsidRPr="00503911" w:rsidRDefault="008700BF" w:rsidP="00503911">
            <w:pPr>
              <w:spacing w:after="0" w:line="240" w:lineRule="auto"/>
              <w:rPr>
                <w:rFonts w:ascii="Times New Roman" w:hAnsi="Times New Roman"/>
                <w:bCs/>
                <w:sz w:val="24"/>
                <w:szCs w:val="24"/>
              </w:rPr>
            </w:pPr>
          </w:p>
        </w:tc>
        <w:tc>
          <w:tcPr>
            <w:tcW w:w="2891" w:type="pct"/>
          </w:tcPr>
          <w:p w:rsidR="008700BF" w:rsidRPr="00503911" w:rsidRDefault="008700BF" w:rsidP="00503911">
            <w:pPr>
              <w:spacing w:after="0" w:line="240" w:lineRule="auto"/>
              <w:rPr>
                <w:rFonts w:ascii="Times New Roman" w:hAnsi="Times New Roman"/>
                <w:bCs/>
                <w:sz w:val="24"/>
                <w:szCs w:val="24"/>
              </w:rPr>
            </w:pPr>
            <w:r w:rsidRPr="00503911">
              <w:rPr>
                <w:rFonts w:ascii="Times New Roman" w:hAnsi="Times New Roman"/>
                <w:bCs/>
                <w:sz w:val="24"/>
                <w:szCs w:val="24"/>
              </w:rPr>
              <w:t>1.</w:t>
            </w:r>
            <w:r w:rsidRPr="00503911">
              <w:rPr>
                <w:rFonts w:ascii="Times New Roman" w:hAnsi="Times New Roman"/>
                <w:sz w:val="24"/>
                <w:szCs w:val="24"/>
              </w:rPr>
              <w:t>Числовые последовательности. Предел функции. Свойства пределов</w:t>
            </w:r>
          </w:p>
        </w:tc>
        <w:tc>
          <w:tcPr>
            <w:tcW w:w="398" w:type="pct"/>
            <w:vMerge/>
            <w:vAlign w:val="center"/>
          </w:tcPr>
          <w:p w:rsidR="008700BF" w:rsidRPr="00503911" w:rsidRDefault="008700BF" w:rsidP="00503911">
            <w:pPr>
              <w:spacing w:after="0" w:line="240" w:lineRule="auto"/>
              <w:rPr>
                <w:rFonts w:ascii="Times New Roman" w:hAnsi="Times New Roman"/>
                <w:b/>
                <w:bCs/>
                <w:sz w:val="24"/>
                <w:szCs w:val="24"/>
              </w:rPr>
            </w:pPr>
          </w:p>
        </w:tc>
        <w:tc>
          <w:tcPr>
            <w:tcW w:w="979" w:type="pct"/>
            <w:vMerge/>
          </w:tcPr>
          <w:p w:rsidR="008700BF" w:rsidRPr="00503911" w:rsidRDefault="008700BF" w:rsidP="00503911">
            <w:pPr>
              <w:spacing w:after="0" w:line="240" w:lineRule="auto"/>
              <w:rPr>
                <w:rFonts w:ascii="Times New Roman" w:hAnsi="Times New Roman"/>
                <w:b/>
                <w:bCs/>
                <w:sz w:val="24"/>
                <w:szCs w:val="24"/>
              </w:rPr>
            </w:pPr>
          </w:p>
        </w:tc>
      </w:tr>
      <w:tr w:rsidR="008700BF" w:rsidRPr="00503911" w:rsidTr="008700BF">
        <w:trPr>
          <w:trHeight w:val="20"/>
        </w:trPr>
        <w:tc>
          <w:tcPr>
            <w:tcW w:w="732" w:type="pct"/>
            <w:vMerge/>
          </w:tcPr>
          <w:p w:rsidR="008700BF" w:rsidRPr="00503911" w:rsidRDefault="008700BF" w:rsidP="00503911">
            <w:pPr>
              <w:spacing w:after="0" w:line="240" w:lineRule="auto"/>
              <w:rPr>
                <w:rFonts w:ascii="Times New Roman" w:hAnsi="Times New Roman"/>
                <w:bCs/>
                <w:sz w:val="24"/>
                <w:szCs w:val="24"/>
              </w:rPr>
            </w:pPr>
          </w:p>
        </w:tc>
        <w:tc>
          <w:tcPr>
            <w:tcW w:w="2891" w:type="pct"/>
          </w:tcPr>
          <w:p w:rsidR="008700BF" w:rsidRPr="00503911" w:rsidRDefault="008700BF" w:rsidP="00503911">
            <w:pPr>
              <w:spacing w:after="0" w:line="240" w:lineRule="auto"/>
              <w:rPr>
                <w:rFonts w:ascii="Times New Roman" w:hAnsi="Times New Roman"/>
                <w:bCs/>
                <w:sz w:val="24"/>
                <w:szCs w:val="24"/>
              </w:rPr>
            </w:pPr>
            <w:r w:rsidRPr="00503911">
              <w:rPr>
                <w:rFonts w:ascii="Times New Roman" w:hAnsi="Times New Roman"/>
                <w:bCs/>
                <w:sz w:val="24"/>
                <w:szCs w:val="24"/>
              </w:rPr>
              <w:t>2.</w:t>
            </w:r>
            <w:r w:rsidRPr="00503911">
              <w:rPr>
                <w:rFonts w:ascii="Times New Roman" w:hAnsi="Times New Roman"/>
                <w:sz w:val="24"/>
                <w:szCs w:val="24"/>
              </w:rPr>
              <w:t xml:space="preserve"> Замечательные пределы, раскрытие неопределенностей</w:t>
            </w:r>
          </w:p>
        </w:tc>
        <w:tc>
          <w:tcPr>
            <w:tcW w:w="398" w:type="pct"/>
            <w:vMerge/>
            <w:vAlign w:val="center"/>
          </w:tcPr>
          <w:p w:rsidR="008700BF" w:rsidRPr="00503911" w:rsidRDefault="008700BF" w:rsidP="00503911">
            <w:pPr>
              <w:spacing w:after="0" w:line="240" w:lineRule="auto"/>
              <w:rPr>
                <w:rFonts w:ascii="Times New Roman" w:hAnsi="Times New Roman"/>
                <w:b/>
                <w:bCs/>
                <w:sz w:val="24"/>
                <w:szCs w:val="24"/>
              </w:rPr>
            </w:pPr>
          </w:p>
        </w:tc>
        <w:tc>
          <w:tcPr>
            <w:tcW w:w="979" w:type="pct"/>
            <w:vMerge/>
          </w:tcPr>
          <w:p w:rsidR="008700BF" w:rsidRPr="00503911" w:rsidRDefault="008700BF" w:rsidP="00503911">
            <w:pPr>
              <w:spacing w:after="0" w:line="240" w:lineRule="auto"/>
              <w:rPr>
                <w:rFonts w:ascii="Times New Roman" w:hAnsi="Times New Roman"/>
                <w:b/>
                <w:bCs/>
                <w:sz w:val="24"/>
                <w:szCs w:val="24"/>
              </w:rPr>
            </w:pPr>
          </w:p>
        </w:tc>
      </w:tr>
      <w:tr w:rsidR="008700BF" w:rsidRPr="00503911" w:rsidTr="008700BF">
        <w:trPr>
          <w:trHeight w:val="20"/>
        </w:trPr>
        <w:tc>
          <w:tcPr>
            <w:tcW w:w="732" w:type="pct"/>
            <w:vMerge/>
          </w:tcPr>
          <w:p w:rsidR="008700BF" w:rsidRPr="00503911" w:rsidRDefault="008700BF" w:rsidP="00503911">
            <w:pPr>
              <w:spacing w:after="0" w:line="240" w:lineRule="auto"/>
              <w:rPr>
                <w:rFonts w:ascii="Times New Roman" w:hAnsi="Times New Roman"/>
                <w:bCs/>
                <w:sz w:val="24"/>
                <w:szCs w:val="24"/>
              </w:rPr>
            </w:pPr>
          </w:p>
        </w:tc>
        <w:tc>
          <w:tcPr>
            <w:tcW w:w="2891" w:type="pct"/>
          </w:tcPr>
          <w:p w:rsidR="008700BF" w:rsidRPr="00503911" w:rsidRDefault="008700BF" w:rsidP="00503911">
            <w:pPr>
              <w:spacing w:after="0" w:line="240" w:lineRule="auto"/>
              <w:rPr>
                <w:rFonts w:ascii="Times New Roman" w:hAnsi="Times New Roman"/>
                <w:bCs/>
                <w:sz w:val="24"/>
                <w:szCs w:val="24"/>
              </w:rPr>
            </w:pPr>
            <w:r w:rsidRPr="00503911">
              <w:rPr>
                <w:rFonts w:ascii="Times New Roman" w:hAnsi="Times New Roman"/>
                <w:bCs/>
                <w:sz w:val="24"/>
                <w:szCs w:val="24"/>
              </w:rPr>
              <w:t>3.</w:t>
            </w:r>
            <w:r w:rsidRPr="00503911">
              <w:rPr>
                <w:rFonts w:ascii="Times New Roman" w:hAnsi="Times New Roman"/>
                <w:sz w:val="24"/>
                <w:szCs w:val="24"/>
              </w:rPr>
              <w:t xml:space="preserve"> Односторонние пределы, классификация точек разрыва</w:t>
            </w:r>
          </w:p>
        </w:tc>
        <w:tc>
          <w:tcPr>
            <w:tcW w:w="398" w:type="pct"/>
            <w:vMerge/>
            <w:vAlign w:val="center"/>
          </w:tcPr>
          <w:p w:rsidR="008700BF" w:rsidRPr="00503911" w:rsidRDefault="008700BF" w:rsidP="00503911">
            <w:pPr>
              <w:spacing w:after="0" w:line="240" w:lineRule="auto"/>
              <w:rPr>
                <w:rFonts w:ascii="Times New Roman" w:hAnsi="Times New Roman"/>
                <w:b/>
                <w:bCs/>
                <w:sz w:val="24"/>
                <w:szCs w:val="24"/>
              </w:rPr>
            </w:pPr>
          </w:p>
        </w:tc>
        <w:tc>
          <w:tcPr>
            <w:tcW w:w="979" w:type="pct"/>
            <w:vMerge/>
          </w:tcPr>
          <w:p w:rsidR="008700BF" w:rsidRPr="00503911" w:rsidRDefault="008700BF" w:rsidP="00503911">
            <w:pPr>
              <w:spacing w:after="0" w:line="240" w:lineRule="auto"/>
              <w:rPr>
                <w:rFonts w:ascii="Times New Roman" w:hAnsi="Times New Roman"/>
                <w:b/>
                <w:bCs/>
                <w:sz w:val="24"/>
                <w:szCs w:val="24"/>
              </w:rPr>
            </w:pPr>
          </w:p>
        </w:tc>
      </w:tr>
      <w:tr w:rsidR="008700BF" w:rsidRPr="00503911" w:rsidTr="008700BF">
        <w:trPr>
          <w:trHeight w:val="197"/>
        </w:trPr>
        <w:tc>
          <w:tcPr>
            <w:tcW w:w="732" w:type="pct"/>
            <w:vMerge/>
          </w:tcPr>
          <w:p w:rsidR="008700BF" w:rsidRPr="00503911" w:rsidRDefault="008700BF" w:rsidP="00503911">
            <w:pPr>
              <w:spacing w:after="0" w:line="240" w:lineRule="auto"/>
              <w:rPr>
                <w:rFonts w:ascii="Times New Roman" w:hAnsi="Times New Roman"/>
                <w:bCs/>
                <w:sz w:val="24"/>
                <w:szCs w:val="24"/>
              </w:rPr>
            </w:pPr>
          </w:p>
        </w:tc>
        <w:tc>
          <w:tcPr>
            <w:tcW w:w="2891" w:type="pct"/>
          </w:tcPr>
          <w:p w:rsidR="008700BF" w:rsidRPr="00503911" w:rsidRDefault="008700BF" w:rsidP="00503911">
            <w:pPr>
              <w:spacing w:after="0" w:line="240" w:lineRule="auto"/>
              <w:rPr>
                <w:rFonts w:ascii="Times New Roman" w:hAnsi="Times New Roman"/>
                <w:b/>
                <w:bCs/>
                <w:sz w:val="24"/>
                <w:szCs w:val="24"/>
              </w:rPr>
            </w:pPr>
            <w:r w:rsidRPr="00503911">
              <w:rPr>
                <w:rFonts w:ascii="Times New Roman" w:hAnsi="Times New Roman"/>
                <w:b/>
                <w:bCs/>
                <w:sz w:val="24"/>
                <w:szCs w:val="24"/>
              </w:rPr>
              <w:t xml:space="preserve">В том числе практических занятий </w:t>
            </w:r>
          </w:p>
          <w:p w:rsidR="008700BF" w:rsidRPr="00503911" w:rsidRDefault="008700BF" w:rsidP="00503911">
            <w:pPr>
              <w:spacing w:after="0" w:line="240" w:lineRule="auto"/>
              <w:ind w:hanging="24"/>
              <w:rPr>
                <w:rFonts w:ascii="Times New Roman" w:hAnsi="Times New Roman"/>
                <w:bCs/>
                <w:sz w:val="24"/>
                <w:szCs w:val="24"/>
              </w:rPr>
            </w:pPr>
            <w:r w:rsidRPr="00503911">
              <w:rPr>
                <w:rFonts w:ascii="Times New Roman" w:hAnsi="Times New Roman"/>
                <w:b/>
                <w:bCs/>
                <w:sz w:val="24"/>
                <w:szCs w:val="24"/>
              </w:rPr>
              <w:t>Практическое занятие №3</w:t>
            </w:r>
            <w:r w:rsidRPr="00503911">
              <w:rPr>
                <w:rFonts w:ascii="Times New Roman" w:hAnsi="Times New Roman"/>
                <w:bCs/>
                <w:sz w:val="24"/>
                <w:szCs w:val="24"/>
              </w:rPr>
              <w:t xml:space="preserve"> «Вычисление пределов. Замечательные пределы»</w:t>
            </w:r>
          </w:p>
          <w:p w:rsidR="008700BF" w:rsidRPr="00503911" w:rsidRDefault="008700BF" w:rsidP="00503911">
            <w:pPr>
              <w:spacing w:after="0" w:line="240" w:lineRule="auto"/>
              <w:ind w:hanging="24"/>
              <w:rPr>
                <w:rFonts w:ascii="Times New Roman" w:hAnsi="Times New Roman"/>
                <w:bCs/>
                <w:sz w:val="24"/>
                <w:szCs w:val="24"/>
              </w:rPr>
            </w:pPr>
            <w:r w:rsidRPr="00503911">
              <w:rPr>
                <w:rFonts w:ascii="Times New Roman" w:hAnsi="Times New Roman"/>
                <w:b/>
                <w:bCs/>
                <w:sz w:val="24"/>
                <w:szCs w:val="24"/>
              </w:rPr>
              <w:t>Практическое занятие №4</w:t>
            </w:r>
            <w:r w:rsidRPr="00503911">
              <w:rPr>
                <w:rFonts w:ascii="Times New Roman" w:hAnsi="Times New Roman"/>
                <w:bCs/>
                <w:sz w:val="24"/>
                <w:szCs w:val="24"/>
              </w:rPr>
              <w:t xml:space="preserve"> «Нахождение точек разрыва функций».</w:t>
            </w:r>
          </w:p>
        </w:tc>
        <w:tc>
          <w:tcPr>
            <w:tcW w:w="398" w:type="pct"/>
            <w:vMerge/>
            <w:vAlign w:val="center"/>
          </w:tcPr>
          <w:p w:rsidR="008700BF" w:rsidRPr="00503911" w:rsidRDefault="008700BF" w:rsidP="00503911">
            <w:pPr>
              <w:spacing w:after="0" w:line="240" w:lineRule="auto"/>
              <w:jc w:val="center"/>
              <w:rPr>
                <w:rFonts w:ascii="Times New Roman" w:hAnsi="Times New Roman"/>
                <w:sz w:val="24"/>
                <w:szCs w:val="24"/>
              </w:rPr>
            </w:pPr>
          </w:p>
        </w:tc>
        <w:tc>
          <w:tcPr>
            <w:tcW w:w="979" w:type="pct"/>
            <w:vMerge/>
          </w:tcPr>
          <w:p w:rsidR="008700BF" w:rsidRPr="00503911" w:rsidRDefault="008700BF" w:rsidP="00503911">
            <w:pPr>
              <w:spacing w:after="0" w:line="240" w:lineRule="auto"/>
              <w:rPr>
                <w:rFonts w:ascii="Times New Roman" w:hAnsi="Times New Roman"/>
                <w:b/>
                <w:sz w:val="24"/>
                <w:szCs w:val="24"/>
              </w:rPr>
            </w:pPr>
          </w:p>
        </w:tc>
      </w:tr>
      <w:tr w:rsidR="008700BF" w:rsidRPr="00503911" w:rsidTr="008700BF">
        <w:trPr>
          <w:trHeight w:val="276"/>
        </w:trPr>
        <w:tc>
          <w:tcPr>
            <w:tcW w:w="732" w:type="pct"/>
            <w:vMerge w:val="restart"/>
          </w:tcPr>
          <w:p w:rsidR="008700BF" w:rsidRPr="00503911" w:rsidRDefault="008700BF" w:rsidP="00503911">
            <w:pPr>
              <w:spacing w:after="0" w:line="240" w:lineRule="auto"/>
              <w:rPr>
                <w:rFonts w:ascii="Times New Roman" w:hAnsi="Times New Roman"/>
                <w:bCs/>
                <w:sz w:val="24"/>
                <w:szCs w:val="24"/>
              </w:rPr>
            </w:pPr>
            <w:r w:rsidRPr="00503911">
              <w:rPr>
                <w:rFonts w:ascii="Times New Roman" w:hAnsi="Times New Roman"/>
                <w:b/>
                <w:bCs/>
                <w:sz w:val="24"/>
                <w:szCs w:val="24"/>
              </w:rPr>
              <w:t>Тема 3.</w:t>
            </w:r>
            <w:r w:rsidRPr="00503911">
              <w:rPr>
                <w:rFonts w:ascii="Times New Roman" w:hAnsi="Times New Roman"/>
                <w:sz w:val="24"/>
                <w:szCs w:val="24"/>
              </w:rPr>
              <w:t xml:space="preserve"> Дифференциальное исчисление функции одной действительной </w:t>
            </w:r>
            <w:r w:rsidRPr="00503911">
              <w:rPr>
                <w:rFonts w:ascii="Times New Roman" w:hAnsi="Times New Roman"/>
                <w:sz w:val="24"/>
                <w:szCs w:val="24"/>
              </w:rPr>
              <w:lastRenderedPageBreak/>
              <w:t>переменной</w:t>
            </w:r>
          </w:p>
        </w:tc>
        <w:tc>
          <w:tcPr>
            <w:tcW w:w="2891" w:type="pct"/>
          </w:tcPr>
          <w:p w:rsidR="008700BF" w:rsidRPr="00503911" w:rsidRDefault="008700BF" w:rsidP="00503911">
            <w:pPr>
              <w:spacing w:after="0" w:line="240" w:lineRule="auto"/>
              <w:rPr>
                <w:rFonts w:ascii="Times New Roman" w:hAnsi="Times New Roman"/>
                <w:b/>
                <w:bCs/>
                <w:sz w:val="24"/>
                <w:szCs w:val="24"/>
              </w:rPr>
            </w:pPr>
            <w:r w:rsidRPr="00503911">
              <w:rPr>
                <w:rFonts w:ascii="Times New Roman" w:hAnsi="Times New Roman"/>
                <w:b/>
                <w:bCs/>
                <w:sz w:val="24"/>
                <w:szCs w:val="24"/>
              </w:rPr>
              <w:lastRenderedPageBreak/>
              <w:t xml:space="preserve">Содержание учебного материала </w:t>
            </w:r>
          </w:p>
        </w:tc>
        <w:tc>
          <w:tcPr>
            <w:tcW w:w="398" w:type="pct"/>
            <w:vMerge w:val="restart"/>
            <w:vAlign w:val="center"/>
          </w:tcPr>
          <w:p w:rsidR="008700BF" w:rsidRPr="00503911" w:rsidRDefault="008700BF" w:rsidP="00503911">
            <w:pPr>
              <w:spacing w:after="0" w:line="240" w:lineRule="auto"/>
              <w:jc w:val="center"/>
              <w:rPr>
                <w:rFonts w:ascii="Times New Roman" w:hAnsi="Times New Roman"/>
                <w:b/>
                <w:bCs/>
                <w:sz w:val="24"/>
                <w:szCs w:val="24"/>
              </w:rPr>
            </w:pPr>
            <w:r w:rsidRPr="00503911">
              <w:rPr>
                <w:rFonts w:ascii="Times New Roman" w:hAnsi="Times New Roman"/>
                <w:b/>
                <w:bCs/>
                <w:sz w:val="24"/>
                <w:szCs w:val="24"/>
              </w:rPr>
              <w:t>6</w:t>
            </w:r>
          </w:p>
        </w:tc>
        <w:tc>
          <w:tcPr>
            <w:tcW w:w="979" w:type="pct"/>
            <w:vMerge w:val="restart"/>
          </w:tcPr>
          <w:p w:rsidR="008700BF" w:rsidRPr="00503911" w:rsidRDefault="008700BF" w:rsidP="00503911">
            <w:pPr>
              <w:spacing w:after="0" w:line="240" w:lineRule="auto"/>
              <w:rPr>
                <w:rFonts w:ascii="Times New Roman" w:hAnsi="Times New Roman"/>
                <w:sz w:val="24"/>
                <w:szCs w:val="24"/>
              </w:rPr>
            </w:pPr>
            <w:r w:rsidRPr="00503911">
              <w:rPr>
                <w:rFonts w:ascii="Times New Roman" w:hAnsi="Times New Roman"/>
                <w:sz w:val="24"/>
                <w:szCs w:val="24"/>
              </w:rPr>
              <w:t xml:space="preserve">ОК 1, </w:t>
            </w:r>
          </w:p>
          <w:p w:rsidR="008700BF" w:rsidRPr="00503911" w:rsidRDefault="008700BF" w:rsidP="00503911">
            <w:pPr>
              <w:spacing w:after="0" w:line="240" w:lineRule="auto"/>
              <w:rPr>
                <w:rFonts w:ascii="Times New Roman" w:hAnsi="Times New Roman"/>
                <w:sz w:val="24"/>
                <w:szCs w:val="24"/>
              </w:rPr>
            </w:pPr>
            <w:r w:rsidRPr="00503911">
              <w:rPr>
                <w:rFonts w:ascii="Times New Roman" w:hAnsi="Times New Roman"/>
                <w:sz w:val="24"/>
                <w:szCs w:val="24"/>
              </w:rPr>
              <w:t>ОК 5,</w:t>
            </w:r>
          </w:p>
          <w:p w:rsidR="008700BF" w:rsidRPr="00503911" w:rsidRDefault="008700BF" w:rsidP="00503911">
            <w:pPr>
              <w:spacing w:after="0" w:line="240" w:lineRule="auto"/>
              <w:rPr>
                <w:rFonts w:ascii="Times New Roman" w:hAnsi="Times New Roman"/>
                <w:sz w:val="24"/>
                <w:szCs w:val="24"/>
              </w:rPr>
            </w:pPr>
          </w:p>
        </w:tc>
      </w:tr>
      <w:tr w:rsidR="008700BF" w:rsidRPr="00503911" w:rsidTr="008700BF">
        <w:trPr>
          <w:trHeight w:val="20"/>
        </w:trPr>
        <w:tc>
          <w:tcPr>
            <w:tcW w:w="732" w:type="pct"/>
            <w:vMerge/>
          </w:tcPr>
          <w:p w:rsidR="008700BF" w:rsidRPr="00503911" w:rsidRDefault="008700BF" w:rsidP="00503911">
            <w:pPr>
              <w:spacing w:after="0" w:line="240" w:lineRule="auto"/>
              <w:rPr>
                <w:rFonts w:ascii="Times New Roman" w:hAnsi="Times New Roman"/>
                <w:bCs/>
                <w:sz w:val="24"/>
                <w:szCs w:val="24"/>
              </w:rPr>
            </w:pPr>
          </w:p>
        </w:tc>
        <w:tc>
          <w:tcPr>
            <w:tcW w:w="2891" w:type="pct"/>
          </w:tcPr>
          <w:p w:rsidR="008700BF" w:rsidRPr="00503911" w:rsidRDefault="008700BF" w:rsidP="00503911">
            <w:pPr>
              <w:spacing w:after="0" w:line="240" w:lineRule="auto"/>
              <w:rPr>
                <w:rFonts w:ascii="Times New Roman" w:hAnsi="Times New Roman"/>
                <w:b/>
                <w:bCs/>
                <w:sz w:val="24"/>
                <w:szCs w:val="24"/>
              </w:rPr>
            </w:pPr>
            <w:r w:rsidRPr="00503911">
              <w:rPr>
                <w:rFonts w:ascii="Times New Roman" w:hAnsi="Times New Roman"/>
                <w:sz w:val="24"/>
                <w:szCs w:val="24"/>
              </w:rPr>
              <w:t>1.Определение производной</w:t>
            </w:r>
          </w:p>
        </w:tc>
        <w:tc>
          <w:tcPr>
            <w:tcW w:w="398" w:type="pct"/>
            <w:vMerge/>
            <w:vAlign w:val="center"/>
          </w:tcPr>
          <w:p w:rsidR="008700BF" w:rsidRPr="00503911" w:rsidRDefault="008700BF" w:rsidP="00503911">
            <w:pPr>
              <w:spacing w:after="0" w:line="240" w:lineRule="auto"/>
              <w:jc w:val="center"/>
              <w:rPr>
                <w:rFonts w:ascii="Times New Roman" w:hAnsi="Times New Roman"/>
                <w:b/>
                <w:bCs/>
                <w:sz w:val="24"/>
                <w:szCs w:val="24"/>
              </w:rPr>
            </w:pPr>
          </w:p>
        </w:tc>
        <w:tc>
          <w:tcPr>
            <w:tcW w:w="979" w:type="pct"/>
            <w:vMerge/>
          </w:tcPr>
          <w:p w:rsidR="008700BF" w:rsidRPr="00503911" w:rsidRDefault="008700BF" w:rsidP="00503911">
            <w:pPr>
              <w:spacing w:after="0" w:line="240" w:lineRule="auto"/>
              <w:rPr>
                <w:rFonts w:ascii="Times New Roman" w:hAnsi="Times New Roman"/>
                <w:b/>
                <w:bCs/>
                <w:sz w:val="24"/>
                <w:szCs w:val="24"/>
              </w:rPr>
            </w:pPr>
          </w:p>
        </w:tc>
      </w:tr>
      <w:tr w:rsidR="008700BF" w:rsidRPr="00503911" w:rsidTr="008700BF">
        <w:trPr>
          <w:trHeight w:val="20"/>
        </w:trPr>
        <w:tc>
          <w:tcPr>
            <w:tcW w:w="732" w:type="pct"/>
            <w:vMerge/>
          </w:tcPr>
          <w:p w:rsidR="008700BF" w:rsidRPr="00503911" w:rsidRDefault="008700BF" w:rsidP="00503911">
            <w:pPr>
              <w:spacing w:after="0" w:line="240" w:lineRule="auto"/>
              <w:rPr>
                <w:rFonts w:ascii="Times New Roman" w:hAnsi="Times New Roman"/>
                <w:bCs/>
                <w:sz w:val="24"/>
                <w:szCs w:val="24"/>
              </w:rPr>
            </w:pPr>
          </w:p>
        </w:tc>
        <w:tc>
          <w:tcPr>
            <w:tcW w:w="2891" w:type="pct"/>
          </w:tcPr>
          <w:p w:rsidR="008700BF" w:rsidRPr="00503911" w:rsidRDefault="008700BF" w:rsidP="00503911">
            <w:pPr>
              <w:spacing w:after="0" w:line="240" w:lineRule="auto"/>
              <w:rPr>
                <w:rFonts w:ascii="Times New Roman" w:hAnsi="Times New Roman"/>
                <w:b/>
                <w:bCs/>
                <w:sz w:val="24"/>
                <w:szCs w:val="24"/>
              </w:rPr>
            </w:pPr>
            <w:r w:rsidRPr="00503911">
              <w:rPr>
                <w:rFonts w:ascii="Times New Roman" w:hAnsi="Times New Roman"/>
                <w:b/>
                <w:bCs/>
                <w:sz w:val="24"/>
                <w:szCs w:val="24"/>
              </w:rPr>
              <w:t>2.</w:t>
            </w:r>
            <w:r w:rsidRPr="00503911">
              <w:rPr>
                <w:rFonts w:ascii="Times New Roman" w:hAnsi="Times New Roman"/>
                <w:sz w:val="24"/>
                <w:szCs w:val="24"/>
              </w:rPr>
              <w:t xml:space="preserve"> Производные и дифференциалы высших порядков</w:t>
            </w:r>
          </w:p>
        </w:tc>
        <w:tc>
          <w:tcPr>
            <w:tcW w:w="398" w:type="pct"/>
            <w:vMerge/>
            <w:vAlign w:val="center"/>
          </w:tcPr>
          <w:p w:rsidR="008700BF" w:rsidRPr="00503911" w:rsidRDefault="008700BF" w:rsidP="00503911">
            <w:pPr>
              <w:spacing w:after="0" w:line="240" w:lineRule="auto"/>
              <w:jc w:val="center"/>
              <w:rPr>
                <w:rFonts w:ascii="Times New Roman" w:hAnsi="Times New Roman"/>
                <w:b/>
                <w:bCs/>
                <w:sz w:val="24"/>
                <w:szCs w:val="24"/>
              </w:rPr>
            </w:pPr>
          </w:p>
        </w:tc>
        <w:tc>
          <w:tcPr>
            <w:tcW w:w="979" w:type="pct"/>
            <w:vMerge/>
          </w:tcPr>
          <w:p w:rsidR="008700BF" w:rsidRPr="00503911" w:rsidRDefault="008700BF" w:rsidP="00503911">
            <w:pPr>
              <w:spacing w:after="0" w:line="240" w:lineRule="auto"/>
              <w:rPr>
                <w:rFonts w:ascii="Times New Roman" w:hAnsi="Times New Roman"/>
                <w:b/>
                <w:bCs/>
                <w:sz w:val="24"/>
                <w:szCs w:val="24"/>
              </w:rPr>
            </w:pPr>
          </w:p>
        </w:tc>
      </w:tr>
      <w:tr w:rsidR="008700BF" w:rsidRPr="00503911" w:rsidTr="008700BF">
        <w:trPr>
          <w:trHeight w:val="291"/>
        </w:trPr>
        <w:tc>
          <w:tcPr>
            <w:tcW w:w="732" w:type="pct"/>
            <w:vMerge/>
          </w:tcPr>
          <w:p w:rsidR="008700BF" w:rsidRPr="00503911" w:rsidRDefault="008700BF" w:rsidP="00503911">
            <w:pPr>
              <w:spacing w:after="0" w:line="240" w:lineRule="auto"/>
              <w:rPr>
                <w:rFonts w:ascii="Times New Roman" w:hAnsi="Times New Roman"/>
                <w:bCs/>
                <w:sz w:val="24"/>
                <w:szCs w:val="24"/>
              </w:rPr>
            </w:pPr>
          </w:p>
        </w:tc>
        <w:tc>
          <w:tcPr>
            <w:tcW w:w="2891" w:type="pct"/>
          </w:tcPr>
          <w:p w:rsidR="008700BF" w:rsidRPr="00503911" w:rsidRDefault="008700BF" w:rsidP="00503911">
            <w:pPr>
              <w:spacing w:after="0" w:line="240" w:lineRule="auto"/>
              <w:rPr>
                <w:rFonts w:ascii="Times New Roman" w:hAnsi="Times New Roman"/>
                <w:b/>
                <w:bCs/>
                <w:sz w:val="24"/>
                <w:szCs w:val="24"/>
              </w:rPr>
            </w:pPr>
            <w:r w:rsidRPr="00503911">
              <w:rPr>
                <w:rFonts w:ascii="Times New Roman" w:hAnsi="Times New Roman"/>
                <w:b/>
                <w:bCs/>
                <w:sz w:val="24"/>
                <w:szCs w:val="24"/>
              </w:rPr>
              <w:t>3.</w:t>
            </w:r>
            <w:r w:rsidRPr="00503911">
              <w:rPr>
                <w:rFonts w:ascii="Times New Roman" w:hAnsi="Times New Roman"/>
                <w:sz w:val="24"/>
                <w:szCs w:val="24"/>
              </w:rPr>
              <w:t xml:space="preserve"> Полное исследование функции. Построение графиков</w:t>
            </w:r>
          </w:p>
        </w:tc>
        <w:tc>
          <w:tcPr>
            <w:tcW w:w="398" w:type="pct"/>
            <w:vMerge/>
            <w:vAlign w:val="center"/>
          </w:tcPr>
          <w:p w:rsidR="008700BF" w:rsidRPr="00503911" w:rsidRDefault="008700BF" w:rsidP="00503911">
            <w:pPr>
              <w:spacing w:after="0" w:line="240" w:lineRule="auto"/>
              <w:jc w:val="center"/>
              <w:rPr>
                <w:rFonts w:ascii="Times New Roman" w:hAnsi="Times New Roman"/>
                <w:b/>
                <w:bCs/>
                <w:sz w:val="24"/>
                <w:szCs w:val="24"/>
              </w:rPr>
            </w:pPr>
          </w:p>
        </w:tc>
        <w:tc>
          <w:tcPr>
            <w:tcW w:w="979" w:type="pct"/>
            <w:vMerge/>
          </w:tcPr>
          <w:p w:rsidR="008700BF" w:rsidRPr="00503911" w:rsidRDefault="008700BF" w:rsidP="00503911">
            <w:pPr>
              <w:spacing w:after="0" w:line="240" w:lineRule="auto"/>
              <w:rPr>
                <w:rFonts w:ascii="Times New Roman" w:hAnsi="Times New Roman"/>
                <w:b/>
                <w:bCs/>
                <w:sz w:val="24"/>
                <w:szCs w:val="24"/>
              </w:rPr>
            </w:pPr>
          </w:p>
        </w:tc>
      </w:tr>
      <w:tr w:rsidR="008700BF" w:rsidRPr="00503911" w:rsidTr="008700BF">
        <w:trPr>
          <w:trHeight w:val="245"/>
        </w:trPr>
        <w:tc>
          <w:tcPr>
            <w:tcW w:w="732" w:type="pct"/>
            <w:vMerge/>
          </w:tcPr>
          <w:p w:rsidR="008700BF" w:rsidRPr="00503911" w:rsidRDefault="008700BF" w:rsidP="00503911">
            <w:pPr>
              <w:spacing w:after="0" w:line="240" w:lineRule="auto"/>
              <w:rPr>
                <w:rFonts w:ascii="Times New Roman" w:hAnsi="Times New Roman"/>
                <w:bCs/>
                <w:sz w:val="24"/>
                <w:szCs w:val="24"/>
              </w:rPr>
            </w:pPr>
          </w:p>
        </w:tc>
        <w:tc>
          <w:tcPr>
            <w:tcW w:w="2891" w:type="pct"/>
          </w:tcPr>
          <w:p w:rsidR="008700BF" w:rsidRPr="00503911" w:rsidRDefault="008700BF" w:rsidP="00503911">
            <w:pPr>
              <w:spacing w:after="0" w:line="240" w:lineRule="auto"/>
              <w:rPr>
                <w:rFonts w:ascii="Times New Roman" w:hAnsi="Times New Roman"/>
                <w:b/>
                <w:bCs/>
                <w:sz w:val="24"/>
                <w:szCs w:val="24"/>
              </w:rPr>
            </w:pPr>
            <w:r w:rsidRPr="00503911">
              <w:rPr>
                <w:rFonts w:ascii="Times New Roman" w:hAnsi="Times New Roman"/>
                <w:b/>
                <w:bCs/>
                <w:sz w:val="24"/>
                <w:szCs w:val="24"/>
              </w:rPr>
              <w:t xml:space="preserve">В том числе практических занятий </w:t>
            </w:r>
          </w:p>
          <w:p w:rsidR="008700BF" w:rsidRPr="00503911" w:rsidRDefault="008700BF" w:rsidP="00503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503911">
              <w:rPr>
                <w:rFonts w:ascii="Times New Roman" w:hAnsi="Times New Roman"/>
                <w:b/>
                <w:sz w:val="24"/>
                <w:szCs w:val="24"/>
              </w:rPr>
              <w:lastRenderedPageBreak/>
              <w:t>Практическое занятие№5</w:t>
            </w:r>
            <w:r w:rsidRPr="00503911">
              <w:rPr>
                <w:rFonts w:ascii="Times New Roman" w:hAnsi="Times New Roman"/>
                <w:sz w:val="24"/>
                <w:szCs w:val="24"/>
              </w:rPr>
              <w:t xml:space="preserve"> «Решение задач дифференциального исчисления функции одной действительной переменной»</w:t>
            </w:r>
          </w:p>
          <w:p w:rsidR="008700BF" w:rsidRPr="00503911" w:rsidRDefault="008700BF" w:rsidP="00503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503911">
              <w:rPr>
                <w:rFonts w:ascii="Times New Roman" w:hAnsi="Times New Roman"/>
                <w:b/>
                <w:bCs/>
                <w:sz w:val="24"/>
                <w:szCs w:val="24"/>
              </w:rPr>
              <w:t>Практическое занятие №6.</w:t>
            </w:r>
            <w:r w:rsidRPr="00503911">
              <w:rPr>
                <w:rFonts w:ascii="Times New Roman" w:hAnsi="Times New Roman"/>
                <w:bCs/>
                <w:sz w:val="24"/>
                <w:szCs w:val="24"/>
              </w:rPr>
              <w:t xml:space="preserve">  «Нахождение производных сложных функций, используя правила дифференцирования».</w:t>
            </w:r>
          </w:p>
          <w:p w:rsidR="008700BF" w:rsidRPr="00503911" w:rsidRDefault="008700BF" w:rsidP="00503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503911">
              <w:rPr>
                <w:rFonts w:ascii="Times New Roman" w:hAnsi="Times New Roman"/>
                <w:b/>
                <w:bCs/>
                <w:sz w:val="24"/>
                <w:szCs w:val="24"/>
              </w:rPr>
              <w:t>Практическое занятие №7</w:t>
            </w:r>
            <w:r w:rsidRPr="00503911">
              <w:rPr>
                <w:rFonts w:ascii="Times New Roman" w:hAnsi="Times New Roman"/>
                <w:bCs/>
                <w:sz w:val="24"/>
                <w:szCs w:val="24"/>
              </w:rPr>
              <w:t xml:space="preserve"> «Полное исследование функции. Построение графиков»</w:t>
            </w:r>
          </w:p>
        </w:tc>
        <w:tc>
          <w:tcPr>
            <w:tcW w:w="398" w:type="pct"/>
            <w:vMerge/>
            <w:vAlign w:val="center"/>
          </w:tcPr>
          <w:p w:rsidR="008700BF" w:rsidRPr="00503911" w:rsidRDefault="008700BF" w:rsidP="00503911">
            <w:pPr>
              <w:spacing w:after="0" w:line="240" w:lineRule="auto"/>
              <w:jc w:val="center"/>
              <w:rPr>
                <w:rFonts w:ascii="Times New Roman" w:hAnsi="Times New Roman"/>
                <w:b/>
                <w:bCs/>
                <w:sz w:val="24"/>
                <w:szCs w:val="24"/>
              </w:rPr>
            </w:pPr>
          </w:p>
        </w:tc>
        <w:tc>
          <w:tcPr>
            <w:tcW w:w="979" w:type="pct"/>
            <w:vMerge/>
          </w:tcPr>
          <w:p w:rsidR="008700BF" w:rsidRPr="00503911" w:rsidRDefault="008700BF" w:rsidP="00503911">
            <w:pPr>
              <w:spacing w:after="0" w:line="240" w:lineRule="auto"/>
              <w:rPr>
                <w:rFonts w:ascii="Times New Roman" w:hAnsi="Times New Roman"/>
                <w:b/>
                <w:bCs/>
                <w:sz w:val="24"/>
                <w:szCs w:val="24"/>
              </w:rPr>
            </w:pPr>
          </w:p>
        </w:tc>
      </w:tr>
      <w:tr w:rsidR="008700BF" w:rsidRPr="00503911" w:rsidTr="008700BF">
        <w:trPr>
          <w:trHeight w:val="559"/>
        </w:trPr>
        <w:tc>
          <w:tcPr>
            <w:tcW w:w="732" w:type="pct"/>
            <w:vMerge w:val="restart"/>
          </w:tcPr>
          <w:p w:rsidR="008700BF" w:rsidRPr="00503911" w:rsidRDefault="008700BF" w:rsidP="00503911">
            <w:pPr>
              <w:spacing w:after="0" w:line="240" w:lineRule="auto"/>
              <w:rPr>
                <w:rFonts w:ascii="Times New Roman" w:hAnsi="Times New Roman"/>
                <w:bCs/>
                <w:sz w:val="24"/>
                <w:szCs w:val="24"/>
              </w:rPr>
            </w:pPr>
            <w:r w:rsidRPr="00503911">
              <w:rPr>
                <w:rFonts w:ascii="Times New Roman" w:hAnsi="Times New Roman"/>
                <w:b/>
                <w:bCs/>
                <w:sz w:val="24"/>
                <w:szCs w:val="24"/>
              </w:rPr>
              <w:lastRenderedPageBreak/>
              <w:t>Тема 4.</w:t>
            </w:r>
            <w:r w:rsidRPr="00503911">
              <w:rPr>
                <w:rFonts w:ascii="Times New Roman" w:hAnsi="Times New Roman"/>
                <w:sz w:val="24"/>
                <w:szCs w:val="24"/>
              </w:rPr>
              <w:t xml:space="preserve"> Интегральное исчисление функции одной действительной переменной</w:t>
            </w:r>
          </w:p>
        </w:tc>
        <w:tc>
          <w:tcPr>
            <w:tcW w:w="2891" w:type="pct"/>
          </w:tcPr>
          <w:p w:rsidR="008700BF" w:rsidRPr="00503911" w:rsidRDefault="008700BF" w:rsidP="00503911">
            <w:pPr>
              <w:spacing w:after="0" w:line="240" w:lineRule="auto"/>
              <w:rPr>
                <w:rFonts w:ascii="Times New Roman" w:hAnsi="Times New Roman"/>
                <w:b/>
                <w:bCs/>
                <w:sz w:val="24"/>
                <w:szCs w:val="24"/>
              </w:rPr>
            </w:pPr>
            <w:r w:rsidRPr="00503911">
              <w:rPr>
                <w:rFonts w:ascii="Times New Roman" w:hAnsi="Times New Roman"/>
                <w:b/>
                <w:bCs/>
                <w:sz w:val="24"/>
                <w:szCs w:val="24"/>
              </w:rPr>
              <w:t xml:space="preserve">Содержание учебного материала </w:t>
            </w:r>
          </w:p>
        </w:tc>
        <w:tc>
          <w:tcPr>
            <w:tcW w:w="398" w:type="pct"/>
            <w:vMerge w:val="restart"/>
            <w:vAlign w:val="center"/>
          </w:tcPr>
          <w:p w:rsidR="008700BF" w:rsidRPr="00503911" w:rsidRDefault="008700BF" w:rsidP="00503911">
            <w:pPr>
              <w:spacing w:after="0" w:line="240" w:lineRule="auto"/>
              <w:jc w:val="center"/>
              <w:rPr>
                <w:rFonts w:ascii="Times New Roman" w:hAnsi="Times New Roman"/>
                <w:b/>
                <w:bCs/>
                <w:sz w:val="24"/>
                <w:szCs w:val="24"/>
              </w:rPr>
            </w:pPr>
            <w:r w:rsidRPr="00503911">
              <w:rPr>
                <w:rFonts w:ascii="Times New Roman" w:hAnsi="Times New Roman"/>
                <w:b/>
                <w:bCs/>
                <w:sz w:val="24"/>
                <w:szCs w:val="24"/>
              </w:rPr>
              <w:t>6</w:t>
            </w:r>
          </w:p>
        </w:tc>
        <w:tc>
          <w:tcPr>
            <w:tcW w:w="979" w:type="pct"/>
            <w:vMerge w:val="restart"/>
          </w:tcPr>
          <w:p w:rsidR="008700BF" w:rsidRPr="00503911" w:rsidRDefault="008700BF" w:rsidP="00503911">
            <w:pPr>
              <w:spacing w:after="0" w:line="240" w:lineRule="auto"/>
              <w:rPr>
                <w:rFonts w:ascii="Times New Roman" w:hAnsi="Times New Roman"/>
                <w:sz w:val="24"/>
                <w:szCs w:val="24"/>
              </w:rPr>
            </w:pPr>
            <w:r w:rsidRPr="00503911">
              <w:rPr>
                <w:rFonts w:ascii="Times New Roman" w:hAnsi="Times New Roman"/>
                <w:sz w:val="24"/>
                <w:szCs w:val="24"/>
              </w:rPr>
              <w:t xml:space="preserve">ОК 1, </w:t>
            </w:r>
          </w:p>
          <w:p w:rsidR="008700BF" w:rsidRPr="00503911" w:rsidRDefault="008700BF" w:rsidP="00503911">
            <w:pPr>
              <w:spacing w:after="0" w:line="240" w:lineRule="auto"/>
              <w:rPr>
                <w:rFonts w:ascii="Times New Roman" w:hAnsi="Times New Roman"/>
                <w:sz w:val="24"/>
                <w:szCs w:val="24"/>
              </w:rPr>
            </w:pPr>
            <w:r w:rsidRPr="00503911">
              <w:rPr>
                <w:rFonts w:ascii="Times New Roman" w:hAnsi="Times New Roman"/>
                <w:sz w:val="24"/>
                <w:szCs w:val="24"/>
              </w:rPr>
              <w:t>ОК 5,</w:t>
            </w:r>
          </w:p>
          <w:p w:rsidR="008700BF" w:rsidRPr="00503911" w:rsidRDefault="008700BF" w:rsidP="00503911">
            <w:pPr>
              <w:spacing w:after="0" w:line="240" w:lineRule="auto"/>
              <w:rPr>
                <w:rFonts w:ascii="Times New Roman" w:hAnsi="Times New Roman"/>
                <w:sz w:val="24"/>
                <w:szCs w:val="24"/>
              </w:rPr>
            </w:pPr>
          </w:p>
        </w:tc>
      </w:tr>
      <w:tr w:rsidR="008700BF" w:rsidRPr="00503911" w:rsidTr="008700BF">
        <w:trPr>
          <w:trHeight w:val="20"/>
        </w:trPr>
        <w:tc>
          <w:tcPr>
            <w:tcW w:w="732" w:type="pct"/>
            <w:vMerge/>
          </w:tcPr>
          <w:p w:rsidR="008700BF" w:rsidRPr="00503911" w:rsidRDefault="008700BF" w:rsidP="00503911">
            <w:pPr>
              <w:spacing w:after="0" w:line="240" w:lineRule="auto"/>
              <w:rPr>
                <w:rFonts w:ascii="Times New Roman" w:hAnsi="Times New Roman"/>
                <w:bCs/>
                <w:sz w:val="24"/>
                <w:szCs w:val="24"/>
              </w:rPr>
            </w:pPr>
          </w:p>
        </w:tc>
        <w:tc>
          <w:tcPr>
            <w:tcW w:w="2891" w:type="pct"/>
          </w:tcPr>
          <w:p w:rsidR="008700BF" w:rsidRPr="00503911" w:rsidRDefault="008700BF" w:rsidP="00503911">
            <w:pPr>
              <w:spacing w:after="0" w:line="240" w:lineRule="auto"/>
              <w:rPr>
                <w:rFonts w:ascii="Times New Roman" w:hAnsi="Times New Roman"/>
                <w:b/>
                <w:bCs/>
                <w:sz w:val="24"/>
                <w:szCs w:val="24"/>
              </w:rPr>
            </w:pPr>
            <w:r w:rsidRPr="00503911">
              <w:rPr>
                <w:rFonts w:ascii="Times New Roman" w:hAnsi="Times New Roman"/>
                <w:b/>
                <w:bCs/>
                <w:sz w:val="24"/>
                <w:szCs w:val="24"/>
              </w:rPr>
              <w:t>1.</w:t>
            </w:r>
            <w:r w:rsidRPr="00503911">
              <w:rPr>
                <w:rFonts w:ascii="Times New Roman" w:hAnsi="Times New Roman"/>
                <w:sz w:val="24"/>
                <w:szCs w:val="24"/>
              </w:rPr>
              <w:t xml:space="preserve"> Неопределенный и определенный интеграл и его свойства</w:t>
            </w:r>
          </w:p>
        </w:tc>
        <w:tc>
          <w:tcPr>
            <w:tcW w:w="398" w:type="pct"/>
            <w:vMerge/>
            <w:vAlign w:val="center"/>
          </w:tcPr>
          <w:p w:rsidR="008700BF" w:rsidRPr="00503911" w:rsidRDefault="008700BF" w:rsidP="00503911">
            <w:pPr>
              <w:spacing w:after="0" w:line="240" w:lineRule="auto"/>
              <w:jc w:val="center"/>
              <w:rPr>
                <w:rFonts w:ascii="Times New Roman" w:hAnsi="Times New Roman"/>
                <w:b/>
                <w:bCs/>
                <w:sz w:val="24"/>
                <w:szCs w:val="24"/>
              </w:rPr>
            </w:pPr>
          </w:p>
        </w:tc>
        <w:tc>
          <w:tcPr>
            <w:tcW w:w="979" w:type="pct"/>
            <w:vMerge/>
          </w:tcPr>
          <w:p w:rsidR="008700BF" w:rsidRPr="00503911" w:rsidRDefault="008700BF" w:rsidP="00503911">
            <w:pPr>
              <w:spacing w:after="0" w:line="240" w:lineRule="auto"/>
              <w:rPr>
                <w:rFonts w:ascii="Times New Roman" w:hAnsi="Times New Roman"/>
                <w:b/>
                <w:bCs/>
                <w:sz w:val="24"/>
                <w:szCs w:val="24"/>
              </w:rPr>
            </w:pPr>
          </w:p>
        </w:tc>
      </w:tr>
      <w:tr w:rsidR="008700BF" w:rsidRPr="00503911" w:rsidTr="008700BF">
        <w:trPr>
          <w:trHeight w:val="20"/>
        </w:trPr>
        <w:tc>
          <w:tcPr>
            <w:tcW w:w="732" w:type="pct"/>
            <w:vMerge/>
          </w:tcPr>
          <w:p w:rsidR="008700BF" w:rsidRPr="00503911" w:rsidRDefault="008700BF" w:rsidP="00503911">
            <w:pPr>
              <w:spacing w:after="0" w:line="240" w:lineRule="auto"/>
              <w:rPr>
                <w:rFonts w:ascii="Times New Roman" w:hAnsi="Times New Roman"/>
                <w:bCs/>
                <w:sz w:val="24"/>
                <w:szCs w:val="24"/>
              </w:rPr>
            </w:pPr>
          </w:p>
        </w:tc>
        <w:tc>
          <w:tcPr>
            <w:tcW w:w="2891" w:type="pct"/>
          </w:tcPr>
          <w:p w:rsidR="008700BF" w:rsidRPr="00503911" w:rsidRDefault="008700BF" w:rsidP="00503911">
            <w:pPr>
              <w:spacing w:after="0" w:line="240" w:lineRule="auto"/>
              <w:rPr>
                <w:rFonts w:ascii="Times New Roman" w:hAnsi="Times New Roman"/>
                <w:b/>
                <w:bCs/>
                <w:sz w:val="24"/>
                <w:szCs w:val="24"/>
              </w:rPr>
            </w:pPr>
            <w:r w:rsidRPr="00503911">
              <w:rPr>
                <w:rFonts w:ascii="Times New Roman" w:hAnsi="Times New Roman"/>
                <w:b/>
                <w:bCs/>
                <w:sz w:val="24"/>
                <w:szCs w:val="24"/>
              </w:rPr>
              <w:t>2.</w:t>
            </w:r>
            <w:r w:rsidRPr="00503911">
              <w:rPr>
                <w:rFonts w:ascii="Times New Roman" w:hAnsi="Times New Roman"/>
                <w:sz w:val="24"/>
                <w:szCs w:val="24"/>
              </w:rPr>
              <w:t xml:space="preserve"> Несобственные интегралы с бесконечными пределами интегрирования</w:t>
            </w:r>
          </w:p>
        </w:tc>
        <w:tc>
          <w:tcPr>
            <w:tcW w:w="398" w:type="pct"/>
            <w:vMerge/>
            <w:vAlign w:val="center"/>
          </w:tcPr>
          <w:p w:rsidR="008700BF" w:rsidRPr="00503911" w:rsidRDefault="008700BF" w:rsidP="00503911">
            <w:pPr>
              <w:spacing w:after="0" w:line="240" w:lineRule="auto"/>
              <w:jc w:val="center"/>
              <w:rPr>
                <w:rFonts w:ascii="Times New Roman" w:hAnsi="Times New Roman"/>
                <w:b/>
                <w:bCs/>
                <w:sz w:val="24"/>
                <w:szCs w:val="24"/>
              </w:rPr>
            </w:pPr>
          </w:p>
        </w:tc>
        <w:tc>
          <w:tcPr>
            <w:tcW w:w="979" w:type="pct"/>
            <w:vMerge/>
          </w:tcPr>
          <w:p w:rsidR="008700BF" w:rsidRPr="00503911" w:rsidRDefault="008700BF" w:rsidP="00503911">
            <w:pPr>
              <w:spacing w:after="0" w:line="240" w:lineRule="auto"/>
              <w:rPr>
                <w:rFonts w:ascii="Times New Roman" w:hAnsi="Times New Roman"/>
                <w:b/>
                <w:bCs/>
                <w:sz w:val="24"/>
                <w:szCs w:val="24"/>
              </w:rPr>
            </w:pPr>
          </w:p>
        </w:tc>
      </w:tr>
      <w:tr w:rsidR="008700BF" w:rsidRPr="00503911" w:rsidTr="008700BF">
        <w:trPr>
          <w:trHeight w:val="660"/>
        </w:trPr>
        <w:tc>
          <w:tcPr>
            <w:tcW w:w="732" w:type="pct"/>
            <w:vMerge/>
          </w:tcPr>
          <w:p w:rsidR="008700BF" w:rsidRPr="00503911" w:rsidRDefault="008700BF" w:rsidP="00503911">
            <w:pPr>
              <w:spacing w:after="0" w:line="240" w:lineRule="auto"/>
              <w:rPr>
                <w:rFonts w:ascii="Times New Roman" w:hAnsi="Times New Roman"/>
                <w:bCs/>
                <w:sz w:val="24"/>
                <w:szCs w:val="24"/>
              </w:rPr>
            </w:pPr>
          </w:p>
        </w:tc>
        <w:tc>
          <w:tcPr>
            <w:tcW w:w="2891" w:type="pct"/>
          </w:tcPr>
          <w:p w:rsidR="008700BF" w:rsidRPr="00503911" w:rsidRDefault="008700BF" w:rsidP="00503911">
            <w:pPr>
              <w:spacing w:after="0" w:line="240" w:lineRule="auto"/>
              <w:rPr>
                <w:rFonts w:ascii="Times New Roman" w:hAnsi="Times New Roman"/>
                <w:b/>
                <w:bCs/>
                <w:sz w:val="24"/>
                <w:szCs w:val="24"/>
              </w:rPr>
            </w:pPr>
            <w:r w:rsidRPr="00503911">
              <w:rPr>
                <w:rFonts w:ascii="Times New Roman" w:hAnsi="Times New Roman"/>
                <w:b/>
                <w:bCs/>
                <w:sz w:val="24"/>
                <w:szCs w:val="24"/>
              </w:rPr>
              <w:t>3.</w:t>
            </w:r>
            <w:r w:rsidRPr="00503911">
              <w:rPr>
                <w:rFonts w:ascii="Times New Roman" w:hAnsi="Times New Roman"/>
                <w:sz w:val="24"/>
                <w:szCs w:val="24"/>
              </w:rPr>
              <w:t xml:space="preserve"> Вычисление определенных интегралов. Применение определенных интегралов</w:t>
            </w:r>
          </w:p>
        </w:tc>
        <w:tc>
          <w:tcPr>
            <w:tcW w:w="398" w:type="pct"/>
            <w:vMerge/>
            <w:vAlign w:val="center"/>
          </w:tcPr>
          <w:p w:rsidR="008700BF" w:rsidRPr="00503911" w:rsidRDefault="008700BF" w:rsidP="00503911">
            <w:pPr>
              <w:spacing w:after="0" w:line="240" w:lineRule="auto"/>
              <w:jc w:val="center"/>
              <w:rPr>
                <w:rFonts w:ascii="Times New Roman" w:hAnsi="Times New Roman"/>
                <w:b/>
                <w:bCs/>
                <w:sz w:val="24"/>
                <w:szCs w:val="24"/>
              </w:rPr>
            </w:pPr>
          </w:p>
        </w:tc>
        <w:tc>
          <w:tcPr>
            <w:tcW w:w="979" w:type="pct"/>
            <w:vMerge/>
          </w:tcPr>
          <w:p w:rsidR="008700BF" w:rsidRPr="00503911" w:rsidRDefault="008700BF" w:rsidP="00503911">
            <w:pPr>
              <w:spacing w:after="0" w:line="240" w:lineRule="auto"/>
              <w:rPr>
                <w:rFonts w:ascii="Times New Roman" w:hAnsi="Times New Roman"/>
                <w:b/>
                <w:bCs/>
                <w:sz w:val="24"/>
                <w:szCs w:val="24"/>
              </w:rPr>
            </w:pPr>
          </w:p>
        </w:tc>
      </w:tr>
      <w:tr w:rsidR="008700BF" w:rsidRPr="00503911" w:rsidTr="008700BF">
        <w:trPr>
          <w:trHeight w:val="233"/>
        </w:trPr>
        <w:tc>
          <w:tcPr>
            <w:tcW w:w="732" w:type="pct"/>
            <w:vMerge/>
          </w:tcPr>
          <w:p w:rsidR="008700BF" w:rsidRPr="00503911" w:rsidRDefault="008700BF" w:rsidP="00503911">
            <w:pPr>
              <w:spacing w:after="0" w:line="240" w:lineRule="auto"/>
              <w:rPr>
                <w:rFonts w:ascii="Times New Roman" w:hAnsi="Times New Roman"/>
                <w:bCs/>
                <w:sz w:val="24"/>
                <w:szCs w:val="24"/>
              </w:rPr>
            </w:pPr>
          </w:p>
        </w:tc>
        <w:tc>
          <w:tcPr>
            <w:tcW w:w="2891" w:type="pct"/>
          </w:tcPr>
          <w:p w:rsidR="008700BF" w:rsidRPr="00503911" w:rsidRDefault="008700BF" w:rsidP="00503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503911">
              <w:rPr>
                <w:rFonts w:ascii="Times New Roman" w:hAnsi="Times New Roman"/>
                <w:b/>
                <w:bCs/>
                <w:sz w:val="24"/>
                <w:szCs w:val="24"/>
              </w:rPr>
              <w:t>В том числе практических занятий</w:t>
            </w:r>
          </w:p>
          <w:p w:rsidR="008700BF" w:rsidRPr="00503911" w:rsidRDefault="008700BF" w:rsidP="00503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503911">
              <w:rPr>
                <w:rFonts w:ascii="Times New Roman" w:hAnsi="Times New Roman"/>
                <w:b/>
                <w:sz w:val="24"/>
                <w:szCs w:val="24"/>
              </w:rPr>
              <w:t>Практическое занятие №8</w:t>
            </w:r>
            <w:r w:rsidRPr="00503911">
              <w:rPr>
                <w:rFonts w:ascii="Times New Roman" w:hAnsi="Times New Roman"/>
                <w:sz w:val="24"/>
                <w:szCs w:val="24"/>
              </w:rPr>
              <w:t>. «Вычисление неопределенных интегралов по таблице интегралов (непосредственное интегрирование)».</w:t>
            </w:r>
          </w:p>
          <w:p w:rsidR="008700BF" w:rsidRPr="00503911" w:rsidRDefault="008700BF" w:rsidP="00503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503911">
              <w:rPr>
                <w:rFonts w:ascii="Times New Roman" w:hAnsi="Times New Roman"/>
                <w:b/>
                <w:sz w:val="24"/>
                <w:szCs w:val="24"/>
              </w:rPr>
              <w:t>Практическое занятие №9</w:t>
            </w:r>
            <w:r w:rsidRPr="00503911">
              <w:rPr>
                <w:rFonts w:ascii="Times New Roman" w:hAnsi="Times New Roman"/>
                <w:sz w:val="24"/>
                <w:szCs w:val="24"/>
              </w:rPr>
              <w:t xml:space="preserve"> «Вычисление определенных интегралов»</w:t>
            </w:r>
          </w:p>
          <w:p w:rsidR="008700BF" w:rsidRPr="00503911" w:rsidRDefault="008700BF" w:rsidP="00503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503911">
              <w:rPr>
                <w:rFonts w:ascii="Times New Roman" w:hAnsi="Times New Roman"/>
                <w:b/>
                <w:sz w:val="24"/>
                <w:szCs w:val="24"/>
              </w:rPr>
              <w:t>Практическое занятие №10</w:t>
            </w:r>
            <w:r w:rsidRPr="00503911">
              <w:rPr>
                <w:rFonts w:ascii="Times New Roman" w:hAnsi="Times New Roman"/>
                <w:sz w:val="24"/>
                <w:szCs w:val="24"/>
              </w:rPr>
              <w:t xml:space="preserve"> «Решение задач на применение определенных интегралов»</w:t>
            </w:r>
          </w:p>
        </w:tc>
        <w:tc>
          <w:tcPr>
            <w:tcW w:w="398" w:type="pct"/>
            <w:vMerge/>
          </w:tcPr>
          <w:p w:rsidR="008700BF" w:rsidRPr="00503911" w:rsidRDefault="008700BF" w:rsidP="00503911">
            <w:pPr>
              <w:spacing w:after="0" w:line="240" w:lineRule="auto"/>
              <w:jc w:val="center"/>
              <w:rPr>
                <w:rFonts w:ascii="Times New Roman" w:hAnsi="Times New Roman"/>
                <w:b/>
                <w:bCs/>
                <w:sz w:val="24"/>
                <w:szCs w:val="24"/>
              </w:rPr>
            </w:pPr>
          </w:p>
        </w:tc>
        <w:tc>
          <w:tcPr>
            <w:tcW w:w="979" w:type="pct"/>
            <w:vMerge/>
          </w:tcPr>
          <w:p w:rsidR="008700BF" w:rsidRPr="00503911" w:rsidRDefault="008700BF" w:rsidP="00503911">
            <w:pPr>
              <w:spacing w:after="0" w:line="240" w:lineRule="auto"/>
              <w:rPr>
                <w:rFonts w:ascii="Times New Roman" w:hAnsi="Times New Roman"/>
                <w:b/>
                <w:bCs/>
                <w:sz w:val="24"/>
                <w:szCs w:val="24"/>
              </w:rPr>
            </w:pPr>
          </w:p>
        </w:tc>
      </w:tr>
      <w:tr w:rsidR="008700BF" w:rsidRPr="00503911" w:rsidTr="008700BF">
        <w:trPr>
          <w:trHeight w:val="309"/>
        </w:trPr>
        <w:tc>
          <w:tcPr>
            <w:tcW w:w="732" w:type="pct"/>
            <w:vMerge/>
          </w:tcPr>
          <w:p w:rsidR="008700BF" w:rsidRPr="00503911" w:rsidRDefault="008700BF" w:rsidP="00503911">
            <w:pPr>
              <w:spacing w:after="0" w:line="240" w:lineRule="auto"/>
              <w:rPr>
                <w:rFonts w:ascii="Times New Roman" w:hAnsi="Times New Roman"/>
                <w:bCs/>
                <w:sz w:val="24"/>
                <w:szCs w:val="24"/>
              </w:rPr>
            </w:pPr>
          </w:p>
        </w:tc>
        <w:tc>
          <w:tcPr>
            <w:tcW w:w="2891" w:type="pct"/>
          </w:tcPr>
          <w:p w:rsidR="008700BF" w:rsidRPr="00503911" w:rsidRDefault="008700BF" w:rsidP="00503911">
            <w:pPr>
              <w:spacing w:after="0" w:line="240" w:lineRule="auto"/>
              <w:rPr>
                <w:rFonts w:ascii="Times New Roman" w:hAnsi="Times New Roman"/>
                <w:b/>
                <w:bCs/>
                <w:sz w:val="24"/>
                <w:szCs w:val="24"/>
              </w:rPr>
            </w:pPr>
            <w:r w:rsidRPr="00503911">
              <w:rPr>
                <w:rFonts w:ascii="Times New Roman" w:hAnsi="Times New Roman"/>
                <w:b/>
                <w:bCs/>
                <w:sz w:val="24"/>
                <w:szCs w:val="24"/>
              </w:rPr>
              <w:t xml:space="preserve">Самостоятельная работа обучающихся </w:t>
            </w:r>
          </w:p>
        </w:tc>
        <w:tc>
          <w:tcPr>
            <w:tcW w:w="398" w:type="pct"/>
            <w:vMerge/>
            <w:vAlign w:val="center"/>
          </w:tcPr>
          <w:p w:rsidR="008700BF" w:rsidRPr="00503911" w:rsidRDefault="008700BF" w:rsidP="00503911">
            <w:pPr>
              <w:spacing w:after="0" w:line="240" w:lineRule="auto"/>
              <w:jc w:val="center"/>
              <w:rPr>
                <w:rFonts w:ascii="Times New Roman" w:hAnsi="Times New Roman"/>
                <w:b/>
                <w:bCs/>
                <w:sz w:val="24"/>
                <w:szCs w:val="24"/>
              </w:rPr>
            </w:pPr>
          </w:p>
        </w:tc>
        <w:tc>
          <w:tcPr>
            <w:tcW w:w="979" w:type="pct"/>
            <w:vMerge/>
          </w:tcPr>
          <w:p w:rsidR="008700BF" w:rsidRPr="00503911" w:rsidRDefault="008700BF" w:rsidP="00503911">
            <w:pPr>
              <w:spacing w:after="0" w:line="240" w:lineRule="auto"/>
              <w:rPr>
                <w:rFonts w:ascii="Times New Roman" w:hAnsi="Times New Roman"/>
                <w:b/>
                <w:bCs/>
                <w:sz w:val="24"/>
                <w:szCs w:val="24"/>
              </w:rPr>
            </w:pPr>
          </w:p>
        </w:tc>
      </w:tr>
      <w:tr w:rsidR="008700BF" w:rsidRPr="00503911" w:rsidTr="008700BF">
        <w:trPr>
          <w:trHeight w:val="20"/>
        </w:trPr>
        <w:tc>
          <w:tcPr>
            <w:tcW w:w="732" w:type="pct"/>
            <w:vMerge w:val="restart"/>
          </w:tcPr>
          <w:p w:rsidR="008700BF" w:rsidRPr="00503911" w:rsidRDefault="008700BF" w:rsidP="00503911">
            <w:pPr>
              <w:spacing w:after="0" w:line="240" w:lineRule="auto"/>
              <w:rPr>
                <w:rFonts w:ascii="Times New Roman" w:hAnsi="Times New Roman"/>
                <w:bCs/>
                <w:sz w:val="24"/>
                <w:szCs w:val="24"/>
              </w:rPr>
            </w:pPr>
            <w:r w:rsidRPr="00503911">
              <w:rPr>
                <w:rFonts w:ascii="Times New Roman" w:hAnsi="Times New Roman"/>
                <w:b/>
                <w:bCs/>
                <w:sz w:val="24"/>
                <w:szCs w:val="24"/>
              </w:rPr>
              <w:t>Тема 5.</w:t>
            </w:r>
            <w:r w:rsidRPr="00503911">
              <w:rPr>
                <w:rFonts w:ascii="Times New Roman" w:hAnsi="Times New Roman"/>
                <w:sz w:val="24"/>
                <w:szCs w:val="24"/>
              </w:rPr>
              <w:t xml:space="preserve"> Дифференциальное исчисление функции нескольких действительных переменных</w:t>
            </w:r>
          </w:p>
        </w:tc>
        <w:tc>
          <w:tcPr>
            <w:tcW w:w="2891" w:type="pct"/>
          </w:tcPr>
          <w:p w:rsidR="008700BF" w:rsidRPr="00503911" w:rsidRDefault="008700BF" w:rsidP="00503911">
            <w:pPr>
              <w:spacing w:after="0" w:line="240" w:lineRule="auto"/>
              <w:rPr>
                <w:rFonts w:ascii="Times New Roman" w:hAnsi="Times New Roman"/>
                <w:b/>
                <w:bCs/>
                <w:sz w:val="24"/>
                <w:szCs w:val="24"/>
              </w:rPr>
            </w:pPr>
            <w:r w:rsidRPr="00503911">
              <w:rPr>
                <w:rFonts w:ascii="Times New Roman" w:hAnsi="Times New Roman"/>
                <w:b/>
                <w:bCs/>
                <w:sz w:val="24"/>
                <w:szCs w:val="24"/>
              </w:rPr>
              <w:t xml:space="preserve">Содержание учебного материала </w:t>
            </w:r>
          </w:p>
        </w:tc>
        <w:tc>
          <w:tcPr>
            <w:tcW w:w="398" w:type="pct"/>
            <w:vMerge w:val="restart"/>
            <w:vAlign w:val="center"/>
          </w:tcPr>
          <w:p w:rsidR="008700BF" w:rsidRPr="00503911" w:rsidRDefault="008700BF" w:rsidP="00503911">
            <w:pPr>
              <w:spacing w:after="0" w:line="240" w:lineRule="auto"/>
              <w:jc w:val="center"/>
              <w:rPr>
                <w:rFonts w:ascii="Times New Roman" w:hAnsi="Times New Roman"/>
                <w:b/>
                <w:bCs/>
                <w:sz w:val="24"/>
                <w:szCs w:val="24"/>
              </w:rPr>
            </w:pPr>
            <w:r w:rsidRPr="00503911">
              <w:rPr>
                <w:rFonts w:ascii="Times New Roman" w:hAnsi="Times New Roman"/>
                <w:b/>
                <w:bCs/>
                <w:sz w:val="24"/>
                <w:szCs w:val="24"/>
              </w:rPr>
              <w:t>6</w:t>
            </w:r>
          </w:p>
        </w:tc>
        <w:tc>
          <w:tcPr>
            <w:tcW w:w="979" w:type="pct"/>
            <w:vMerge w:val="restart"/>
          </w:tcPr>
          <w:p w:rsidR="008700BF" w:rsidRPr="00503911" w:rsidRDefault="008700BF" w:rsidP="00503911">
            <w:pPr>
              <w:spacing w:after="0" w:line="240" w:lineRule="auto"/>
              <w:rPr>
                <w:rFonts w:ascii="Times New Roman" w:hAnsi="Times New Roman"/>
                <w:sz w:val="24"/>
                <w:szCs w:val="24"/>
              </w:rPr>
            </w:pPr>
            <w:r w:rsidRPr="00503911">
              <w:rPr>
                <w:rFonts w:ascii="Times New Roman" w:hAnsi="Times New Roman"/>
                <w:sz w:val="24"/>
                <w:szCs w:val="24"/>
              </w:rPr>
              <w:t xml:space="preserve">ОК 1, </w:t>
            </w:r>
          </w:p>
          <w:p w:rsidR="008700BF" w:rsidRPr="00503911" w:rsidRDefault="008700BF" w:rsidP="00503911">
            <w:pPr>
              <w:spacing w:after="0" w:line="240" w:lineRule="auto"/>
              <w:rPr>
                <w:rFonts w:ascii="Times New Roman" w:hAnsi="Times New Roman"/>
                <w:sz w:val="24"/>
                <w:szCs w:val="24"/>
              </w:rPr>
            </w:pPr>
            <w:r w:rsidRPr="00503911">
              <w:rPr>
                <w:rFonts w:ascii="Times New Roman" w:hAnsi="Times New Roman"/>
                <w:sz w:val="24"/>
                <w:szCs w:val="24"/>
              </w:rPr>
              <w:t>ОК 5,</w:t>
            </w:r>
          </w:p>
          <w:p w:rsidR="008700BF" w:rsidRPr="00503911" w:rsidRDefault="008700BF" w:rsidP="00503911">
            <w:pPr>
              <w:spacing w:after="0" w:line="240" w:lineRule="auto"/>
              <w:rPr>
                <w:rFonts w:ascii="Times New Roman" w:hAnsi="Times New Roman"/>
                <w:sz w:val="24"/>
                <w:szCs w:val="24"/>
              </w:rPr>
            </w:pPr>
          </w:p>
        </w:tc>
      </w:tr>
      <w:tr w:rsidR="008700BF" w:rsidRPr="00503911" w:rsidTr="008700BF">
        <w:trPr>
          <w:trHeight w:val="20"/>
        </w:trPr>
        <w:tc>
          <w:tcPr>
            <w:tcW w:w="732" w:type="pct"/>
            <w:vMerge/>
          </w:tcPr>
          <w:p w:rsidR="008700BF" w:rsidRPr="00503911" w:rsidRDefault="008700BF" w:rsidP="00503911">
            <w:pPr>
              <w:spacing w:after="0" w:line="240" w:lineRule="auto"/>
              <w:rPr>
                <w:rFonts w:ascii="Times New Roman" w:hAnsi="Times New Roman"/>
                <w:bCs/>
                <w:sz w:val="24"/>
                <w:szCs w:val="24"/>
              </w:rPr>
            </w:pPr>
          </w:p>
        </w:tc>
        <w:tc>
          <w:tcPr>
            <w:tcW w:w="2891" w:type="pct"/>
          </w:tcPr>
          <w:p w:rsidR="008700BF" w:rsidRPr="00503911" w:rsidRDefault="008700BF" w:rsidP="00503911">
            <w:pPr>
              <w:spacing w:after="0" w:line="240" w:lineRule="auto"/>
              <w:rPr>
                <w:rFonts w:ascii="Times New Roman" w:hAnsi="Times New Roman"/>
                <w:b/>
                <w:bCs/>
                <w:sz w:val="24"/>
                <w:szCs w:val="24"/>
              </w:rPr>
            </w:pPr>
            <w:r w:rsidRPr="00503911">
              <w:rPr>
                <w:rFonts w:ascii="Times New Roman" w:hAnsi="Times New Roman"/>
                <w:b/>
                <w:bCs/>
                <w:sz w:val="24"/>
                <w:szCs w:val="24"/>
              </w:rPr>
              <w:t>1.</w:t>
            </w:r>
            <w:r w:rsidRPr="00503911">
              <w:rPr>
                <w:rFonts w:ascii="Times New Roman" w:hAnsi="Times New Roman"/>
                <w:sz w:val="24"/>
                <w:szCs w:val="24"/>
              </w:rPr>
              <w:t xml:space="preserve"> Предел и непрерывность функции нескольких переменных</w:t>
            </w:r>
          </w:p>
        </w:tc>
        <w:tc>
          <w:tcPr>
            <w:tcW w:w="398" w:type="pct"/>
            <w:vMerge/>
            <w:vAlign w:val="center"/>
          </w:tcPr>
          <w:p w:rsidR="008700BF" w:rsidRPr="00503911" w:rsidRDefault="008700BF" w:rsidP="00503911">
            <w:pPr>
              <w:spacing w:after="0" w:line="240" w:lineRule="auto"/>
              <w:jc w:val="center"/>
              <w:rPr>
                <w:rFonts w:ascii="Times New Roman" w:hAnsi="Times New Roman"/>
                <w:b/>
                <w:bCs/>
                <w:sz w:val="24"/>
                <w:szCs w:val="24"/>
              </w:rPr>
            </w:pPr>
          </w:p>
        </w:tc>
        <w:tc>
          <w:tcPr>
            <w:tcW w:w="979" w:type="pct"/>
            <w:vMerge/>
          </w:tcPr>
          <w:p w:rsidR="008700BF" w:rsidRPr="00503911" w:rsidRDefault="008700BF" w:rsidP="00503911">
            <w:pPr>
              <w:spacing w:after="0" w:line="240" w:lineRule="auto"/>
              <w:rPr>
                <w:rFonts w:ascii="Times New Roman" w:hAnsi="Times New Roman"/>
                <w:b/>
                <w:bCs/>
                <w:sz w:val="24"/>
                <w:szCs w:val="24"/>
              </w:rPr>
            </w:pPr>
          </w:p>
        </w:tc>
      </w:tr>
      <w:tr w:rsidR="008700BF" w:rsidRPr="00503911" w:rsidTr="008700BF">
        <w:trPr>
          <w:trHeight w:val="20"/>
        </w:trPr>
        <w:tc>
          <w:tcPr>
            <w:tcW w:w="732" w:type="pct"/>
            <w:vMerge/>
          </w:tcPr>
          <w:p w:rsidR="008700BF" w:rsidRPr="00503911" w:rsidRDefault="008700BF" w:rsidP="00503911">
            <w:pPr>
              <w:spacing w:after="0" w:line="240" w:lineRule="auto"/>
              <w:rPr>
                <w:rFonts w:ascii="Times New Roman" w:hAnsi="Times New Roman"/>
                <w:bCs/>
                <w:sz w:val="24"/>
                <w:szCs w:val="24"/>
              </w:rPr>
            </w:pPr>
          </w:p>
        </w:tc>
        <w:tc>
          <w:tcPr>
            <w:tcW w:w="2891" w:type="pct"/>
          </w:tcPr>
          <w:p w:rsidR="008700BF" w:rsidRPr="00503911" w:rsidRDefault="008700BF" w:rsidP="00503911">
            <w:pPr>
              <w:spacing w:after="0" w:line="240" w:lineRule="auto"/>
              <w:rPr>
                <w:rFonts w:ascii="Times New Roman" w:hAnsi="Times New Roman"/>
                <w:b/>
                <w:bCs/>
                <w:sz w:val="24"/>
                <w:szCs w:val="24"/>
              </w:rPr>
            </w:pPr>
            <w:r w:rsidRPr="00503911">
              <w:rPr>
                <w:rFonts w:ascii="Times New Roman" w:hAnsi="Times New Roman"/>
                <w:b/>
                <w:bCs/>
                <w:sz w:val="24"/>
                <w:szCs w:val="24"/>
              </w:rPr>
              <w:t>2.</w:t>
            </w:r>
            <w:r w:rsidRPr="00503911">
              <w:rPr>
                <w:rFonts w:ascii="Times New Roman" w:hAnsi="Times New Roman"/>
                <w:bCs/>
                <w:sz w:val="24"/>
                <w:szCs w:val="24"/>
              </w:rPr>
              <w:t xml:space="preserve"> Частные производные. Дифференцируемость функции нескольких переменных</w:t>
            </w:r>
          </w:p>
        </w:tc>
        <w:tc>
          <w:tcPr>
            <w:tcW w:w="398" w:type="pct"/>
            <w:vMerge/>
            <w:vAlign w:val="center"/>
          </w:tcPr>
          <w:p w:rsidR="008700BF" w:rsidRPr="00503911" w:rsidRDefault="008700BF" w:rsidP="00503911">
            <w:pPr>
              <w:spacing w:after="0" w:line="240" w:lineRule="auto"/>
              <w:jc w:val="center"/>
              <w:rPr>
                <w:rFonts w:ascii="Times New Roman" w:hAnsi="Times New Roman"/>
                <w:b/>
                <w:bCs/>
                <w:sz w:val="24"/>
                <w:szCs w:val="24"/>
              </w:rPr>
            </w:pPr>
          </w:p>
        </w:tc>
        <w:tc>
          <w:tcPr>
            <w:tcW w:w="979" w:type="pct"/>
            <w:vMerge/>
          </w:tcPr>
          <w:p w:rsidR="008700BF" w:rsidRPr="00503911" w:rsidRDefault="008700BF" w:rsidP="00503911">
            <w:pPr>
              <w:spacing w:after="0" w:line="240" w:lineRule="auto"/>
              <w:rPr>
                <w:rFonts w:ascii="Times New Roman" w:hAnsi="Times New Roman"/>
                <w:b/>
                <w:bCs/>
                <w:sz w:val="24"/>
                <w:szCs w:val="24"/>
              </w:rPr>
            </w:pPr>
          </w:p>
        </w:tc>
      </w:tr>
      <w:tr w:rsidR="008700BF" w:rsidRPr="00503911" w:rsidTr="008700BF">
        <w:trPr>
          <w:trHeight w:val="20"/>
        </w:trPr>
        <w:tc>
          <w:tcPr>
            <w:tcW w:w="732" w:type="pct"/>
            <w:vMerge/>
          </w:tcPr>
          <w:p w:rsidR="008700BF" w:rsidRPr="00503911" w:rsidRDefault="008700BF" w:rsidP="00503911">
            <w:pPr>
              <w:spacing w:after="0" w:line="240" w:lineRule="auto"/>
              <w:rPr>
                <w:rFonts w:ascii="Times New Roman" w:hAnsi="Times New Roman"/>
                <w:bCs/>
                <w:sz w:val="24"/>
                <w:szCs w:val="24"/>
              </w:rPr>
            </w:pPr>
          </w:p>
        </w:tc>
        <w:tc>
          <w:tcPr>
            <w:tcW w:w="2891" w:type="pct"/>
          </w:tcPr>
          <w:p w:rsidR="008700BF" w:rsidRPr="00503911" w:rsidRDefault="008700BF" w:rsidP="00503911">
            <w:pPr>
              <w:spacing w:after="0" w:line="240" w:lineRule="auto"/>
              <w:rPr>
                <w:rFonts w:ascii="Times New Roman" w:hAnsi="Times New Roman"/>
                <w:b/>
                <w:bCs/>
                <w:sz w:val="24"/>
                <w:szCs w:val="24"/>
              </w:rPr>
            </w:pPr>
            <w:r w:rsidRPr="00503911">
              <w:rPr>
                <w:rFonts w:ascii="Times New Roman" w:hAnsi="Times New Roman"/>
                <w:b/>
                <w:bCs/>
                <w:sz w:val="24"/>
                <w:szCs w:val="24"/>
              </w:rPr>
              <w:t>3.</w:t>
            </w:r>
            <w:r w:rsidRPr="00503911">
              <w:rPr>
                <w:rFonts w:ascii="Times New Roman" w:hAnsi="Times New Roman"/>
                <w:bCs/>
                <w:sz w:val="24"/>
                <w:szCs w:val="24"/>
              </w:rPr>
              <w:t xml:space="preserve"> Производные высших порядков и дифференциалы высших порядков</w:t>
            </w:r>
          </w:p>
        </w:tc>
        <w:tc>
          <w:tcPr>
            <w:tcW w:w="398" w:type="pct"/>
            <w:vMerge/>
            <w:vAlign w:val="center"/>
          </w:tcPr>
          <w:p w:rsidR="008700BF" w:rsidRPr="00503911" w:rsidRDefault="008700BF" w:rsidP="00503911">
            <w:pPr>
              <w:spacing w:after="0" w:line="240" w:lineRule="auto"/>
              <w:jc w:val="center"/>
              <w:rPr>
                <w:rFonts w:ascii="Times New Roman" w:hAnsi="Times New Roman"/>
                <w:b/>
                <w:bCs/>
                <w:sz w:val="24"/>
                <w:szCs w:val="24"/>
              </w:rPr>
            </w:pPr>
          </w:p>
        </w:tc>
        <w:tc>
          <w:tcPr>
            <w:tcW w:w="979" w:type="pct"/>
            <w:vMerge/>
          </w:tcPr>
          <w:p w:rsidR="008700BF" w:rsidRPr="00503911" w:rsidRDefault="008700BF" w:rsidP="00503911">
            <w:pPr>
              <w:spacing w:after="0" w:line="240" w:lineRule="auto"/>
              <w:rPr>
                <w:rFonts w:ascii="Times New Roman" w:hAnsi="Times New Roman"/>
                <w:b/>
                <w:bCs/>
                <w:sz w:val="24"/>
                <w:szCs w:val="24"/>
              </w:rPr>
            </w:pPr>
          </w:p>
        </w:tc>
      </w:tr>
      <w:tr w:rsidR="008700BF" w:rsidRPr="00503911" w:rsidTr="008700BF">
        <w:trPr>
          <w:trHeight w:val="287"/>
        </w:trPr>
        <w:tc>
          <w:tcPr>
            <w:tcW w:w="732" w:type="pct"/>
            <w:vMerge/>
          </w:tcPr>
          <w:p w:rsidR="008700BF" w:rsidRPr="00503911" w:rsidRDefault="008700BF" w:rsidP="00503911">
            <w:pPr>
              <w:spacing w:after="0" w:line="240" w:lineRule="auto"/>
              <w:rPr>
                <w:rFonts w:ascii="Times New Roman" w:hAnsi="Times New Roman"/>
                <w:bCs/>
                <w:sz w:val="24"/>
                <w:szCs w:val="24"/>
              </w:rPr>
            </w:pPr>
          </w:p>
        </w:tc>
        <w:tc>
          <w:tcPr>
            <w:tcW w:w="2891" w:type="pct"/>
          </w:tcPr>
          <w:p w:rsidR="008700BF" w:rsidRPr="00503911" w:rsidRDefault="008700BF" w:rsidP="00503911">
            <w:pPr>
              <w:spacing w:after="0" w:line="240" w:lineRule="auto"/>
              <w:rPr>
                <w:rFonts w:ascii="Times New Roman" w:hAnsi="Times New Roman"/>
                <w:b/>
                <w:bCs/>
                <w:sz w:val="24"/>
                <w:szCs w:val="24"/>
              </w:rPr>
            </w:pPr>
            <w:r w:rsidRPr="00503911">
              <w:rPr>
                <w:rFonts w:ascii="Times New Roman" w:hAnsi="Times New Roman"/>
                <w:b/>
                <w:bCs/>
                <w:sz w:val="24"/>
                <w:szCs w:val="24"/>
              </w:rPr>
              <w:t xml:space="preserve">В том числе практических занятий </w:t>
            </w:r>
          </w:p>
          <w:p w:rsidR="008700BF" w:rsidRPr="00503911" w:rsidRDefault="008700BF" w:rsidP="00503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503911">
              <w:rPr>
                <w:rFonts w:ascii="Times New Roman" w:hAnsi="Times New Roman"/>
                <w:b/>
                <w:sz w:val="24"/>
                <w:szCs w:val="24"/>
              </w:rPr>
              <w:t>Практическое занятие №11</w:t>
            </w:r>
            <w:r w:rsidRPr="00503911">
              <w:rPr>
                <w:rFonts w:ascii="Times New Roman" w:hAnsi="Times New Roman"/>
                <w:sz w:val="24"/>
                <w:szCs w:val="24"/>
              </w:rPr>
              <w:t xml:space="preserve"> «Вычисление пределов функций нескольких переменных»</w:t>
            </w:r>
          </w:p>
          <w:p w:rsidR="008700BF" w:rsidRPr="00503911" w:rsidRDefault="008700BF" w:rsidP="00503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503911">
              <w:rPr>
                <w:rFonts w:ascii="Times New Roman" w:hAnsi="Times New Roman"/>
                <w:b/>
                <w:bCs/>
                <w:sz w:val="24"/>
                <w:szCs w:val="24"/>
              </w:rPr>
              <w:t>Практическое занятие №12</w:t>
            </w:r>
            <w:r w:rsidRPr="00503911">
              <w:rPr>
                <w:rFonts w:ascii="Times New Roman" w:hAnsi="Times New Roman"/>
                <w:bCs/>
                <w:sz w:val="24"/>
                <w:szCs w:val="24"/>
              </w:rPr>
              <w:t xml:space="preserve"> «Вычисление частных производных функций»</w:t>
            </w:r>
          </w:p>
        </w:tc>
        <w:tc>
          <w:tcPr>
            <w:tcW w:w="398" w:type="pct"/>
            <w:vMerge/>
          </w:tcPr>
          <w:p w:rsidR="008700BF" w:rsidRPr="00503911" w:rsidRDefault="008700BF" w:rsidP="00503911">
            <w:pPr>
              <w:spacing w:after="0" w:line="240" w:lineRule="auto"/>
              <w:jc w:val="center"/>
              <w:rPr>
                <w:rFonts w:ascii="Times New Roman" w:hAnsi="Times New Roman"/>
                <w:b/>
                <w:bCs/>
                <w:sz w:val="24"/>
                <w:szCs w:val="24"/>
              </w:rPr>
            </w:pPr>
          </w:p>
        </w:tc>
        <w:tc>
          <w:tcPr>
            <w:tcW w:w="979" w:type="pct"/>
            <w:vMerge/>
          </w:tcPr>
          <w:p w:rsidR="008700BF" w:rsidRPr="00503911" w:rsidRDefault="008700BF" w:rsidP="00503911">
            <w:pPr>
              <w:spacing w:after="0" w:line="240" w:lineRule="auto"/>
              <w:rPr>
                <w:rFonts w:ascii="Times New Roman" w:hAnsi="Times New Roman"/>
                <w:b/>
                <w:bCs/>
                <w:sz w:val="24"/>
                <w:szCs w:val="24"/>
              </w:rPr>
            </w:pPr>
          </w:p>
        </w:tc>
      </w:tr>
      <w:tr w:rsidR="008700BF" w:rsidRPr="00503911" w:rsidTr="008700BF">
        <w:trPr>
          <w:trHeight w:val="20"/>
        </w:trPr>
        <w:tc>
          <w:tcPr>
            <w:tcW w:w="732" w:type="pct"/>
            <w:vMerge w:val="restart"/>
          </w:tcPr>
          <w:p w:rsidR="008700BF" w:rsidRPr="00503911" w:rsidRDefault="008700BF" w:rsidP="00503911">
            <w:pPr>
              <w:spacing w:after="0" w:line="240" w:lineRule="auto"/>
              <w:rPr>
                <w:rFonts w:ascii="Times New Roman" w:hAnsi="Times New Roman"/>
                <w:bCs/>
                <w:sz w:val="24"/>
                <w:szCs w:val="24"/>
              </w:rPr>
            </w:pPr>
            <w:r w:rsidRPr="00503911">
              <w:rPr>
                <w:rFonts w:ascii="Times New Roman" w:hAnsi="Times New Roman"/>
                <w:b/>
                <w:bCs/>
                <w:sz w:val="24"/>
                <w:szCs w:val="24"/>
              </w:rPr>
              <w:t>Тема 6.</w:t>
            </w:r>
            <w:r w:rsidRPr="00503911">
              <w:rPr>
                <w:rFonts w:ascii="Times New Roman" w:hAnsi="Times New Roman"/>
                <w:sz w:val="24"/>
                <w:szCs w:val="24"/>
              </w:rPr>
              <w:t xml:space="preserve"> Интегральное исчисление функции нескольких действительных переменных</w:t>
            </w:r>
          </w:p>
        </w:tc>
        <w:tc>
          <w:tcPr>
            <w:tcW w:w="2891" w:type="pct"/>
          </w:tcPr>
          <w:p w:rsidR="008700BF" w:rsidRPr="00503911" w:rsidRDefault="008700BF" w:rsidP="00503911">
            <w:pPr>
              <w:spacing w:after="0" w:line="240" w:lineRule="auto"/>
              <w:rPr>
                <w:rFonts w:ascii="Times New Roman" w:hAnsi="Times New Roman"/>
                <w:b/>
                <w:bCs/>
                <w:sz w:val="24"/>
                <w:szCs w:val="24"/>
              </w:rPr>
            </w:pPr>
            <w:r w:rsidRPr="00503911">
              <w:rPr>
                <w:rFonts w:ascii="Times New Roman" w:hAnsi="Times New Roman"/>
                <w:b/>
                <w:bCs/>
                <w:sz w:val="24"/>
                <w:szCs w:val="24"/>
              </w:rPr>
              <w:t xml:space="preserve">Содержание учебного материала </w:t>
            </w:r>
          </w:p>
        </w:tc>
        <w:tc>
          <w:tcPr>
            <w:tcW w:w="398" w:type="pct"/>
            <w:vMerge w:val="restart"/>
            <w:vAlign w:val="center"/>
          </w:tcPr>
          <w:p w:rsidR="008700BF" w:rsidRPr="00503911" w:rsidRDefault="008700BF" w:rsidP="00503911">
            <w:pPr>
              <w:spacing w:after="0" w:line="240" w:lineRule="auto"/>
              <w:jc w:val="center"/>
              <w:rPr>
                <w:rFonts w:ascii="Times New Roman" w:hAnsi="Times New Roman"/>
                <w:b/>
                <w:bCs/>
                <w:sz w:val="24"/>
                <w:szCs w:val="24"/>
              </w:rPr>
            </w:pPr>
            <w:r w:rsidRPr="00503911">
              <w:rPr>
                <w:rFonts w:ascii="Times New Roman" w:hAnsi="Times New Roman"/>
                <w:b/>
                <w:bCs/>
                <w:sz w:val="24"/>
                <w:szCs w:val="24"/>
              </w:rPr>
              <w:t>6</w:t>
            </w:r>
          </w:p>
        </w:tc>
        <w:tc>
          <w:tcPr>
            <w:tcW w:w="979" w:type="pct"/>
            <w:vMerge w:val="restart"/>
          </w:tcPr>
          <w:p w:rsidR="008700BF" w:rsidRPr="00503911" w:rsidRDefault="008700BF" w:rsidP="00503911">
            <w:pPr>
              <w:spacing w:after="0" w:line="240" w:lineRule="auto"/>
              <w:rPr>
                <w:rFonts w:ascii="Times New Roman" w:hAnsi="Times New Roman"/>
                <w:sz w:val="24"/>
                <w:szCs w:val="24"/>
              </w:rPr>
            </w:pPr>
            <w:r w:rsidRPr="00503911">
              <w:rPr>
                <w:rFonts w:ascii="Times New Roman" w:hAnsi="Times New Roman"/>
                <w:sz w:val="24"/>
                <w:szCs w:val="24"/>
              </w:rPr>
              <w:t xml:space="preserve">ОК 1, </w:t>
            </w:r>
          </w:p>
          <w:p w:rsidR="008700BF" w:rsidRPr="00503911" w:rsidRDefault="008700BF" w:rsidP="00503911">
            <w:pPr>
              <w:spacing w:after="0" w:line="240" w:lineRule="auto"/>
              <w:rPr>
                <w:rFonts w:ascii="Times New Roman" w:hAnsi="Times New Roman"/>
                <w:sz w:val="24"/>
                <w:szCs w:val="24"/>
              </w:rPr>
            </w:pPr>
            <w:r w:rsidRPr="00503911">
              <w:rPr>
                <w:rFonts w:ascii="Times New Roman" w:hAnsi="Times New Roman"/>
                <w:sz w:val="24"/>
                <w:szCs w:val="24"/>
              </w:rPr>
              <w:t>ОК 5,</w:t>
            </w:r>
          </w:p>
          <w:p w:rsidR="008700BF" w:rsidRPr="00503911" w:rsidRDefault="008700BF" w:rsidP="00503911">
            <w:pPr>
              <w:spacing w:after="0" w:line="240" w:lineRule="auto"/>
              <w:rPr>
                <w:rFonts w:ascii="Times New Roman" w:hAnsi="Times New Roman"/>
                <w:sz w:val="24"/>
                <w:szCs w:val="24"/>
              </w:rPr>
            </w:pPr>
          </w:p>
        </w:tc>
      </w:tr>
      <w:tr w:rsidR="008700BF" w:rsidRPr="00503911" w:rsidTr="008700BF">
        <w:trPr>
          <w:trHeight w:val="20"/>
        </w:trPr>
        <w:tc>
          <w:tcPr>
            <w:tcW w:w="732" w:type="pct"/>
            <w:vMerge/>
          </w:tcPr>
          <w:p w:rsidR="008700BF" w:rsidRPr="00503911" w:rsidRDefault="008700BF" w:rsidP="00503911">
            <w:pPr>
              <w:spacing w:after="0" w:line="240" w:lineRule="auto"/>
              <w:rPr>
                <w:rFonts w:ascii="Times New Roman" w:hAnsi="Times New Roman"/>
                <w:bCs/>
                <w:sz w:val="24"/>
                <w:szCs w:val="24"/>
              </w:rPr>
            </w:pPr>
          </w:p>
        </w:tc>
        <w:tc>
          <w:tcPr>
            <w:tcW w:w="2891" w:type="pct"/>
          </w:tcPr>
          <w:p w:rsidR="008700BF" w:rsidRPr="00503911" w:rsidRDefault="008700BF" w:rsidP="00503911">
            <w:pPr>
              <w:spacing w:after="0" w:line="240" w:lineRule="auto"/>
              <w:rPr>
                <w:rFonts w:ascii="Times New Roman" w:hAnsi="Times New Roman"/>
                <w:b/>
                <w:bCs/>
                <w:sz w:val="24"/>
                <w:szCs w:val="24"/>
              </w:rPr>
            </w:pPr>
            <w:r w:rsidRPr="00503911">
              <w:rPr>
                <w:rFonts w:ascii="Times New Roman" w:hAnsi="Times New Roman"/>
                <w:b/>
                <w:bCs/>
                <w:sz w:val="24"/>
                <w:szCs w:val="24"/>
              </w:rPr>
              <w:t>1.</w:t>
            </w:r>
            <w:r w:rsidRPr="00503911">
              <w:rPr>
                <w:rFonts w:ascii="Times New Roman" w:hAnsi="Times New Roman"/>
                <w:sz w:val="24"/>
                <w:szCs w:val="24"/>
              </w:rPr>
              <w:t xml:space="preserve"> Двойные интегралы и их свойства</w:t>
            </w:r>
          </w:p>
        </w:tc>
        <w:tc>
          <w:tcPr>
            <w:tcW w:w="398" w:type="pct"/>
            <w:vMerge/>
            <w:vAlign w:val="center"/>
          </w:tcPr>
          <w:p w:rsidR="008700BF" w:rsidRPr="00503911" w:rsidRDefault="008700BF" w:rsidP="00503911">
            <w:pPr>
              <w:spacing w:after="0" w:line="240" w:lineRule="auto"/>
              <w:jc w:val="center"/>
              <w:rPr>
                <w:rFonts w:ascii="Times New Roman" w:hAnsi="Times New Roman"/>
                <w:b/>
                <w:bCs/>
                <w:sz w:val="24"/>
                <w:szCs w:val="24"/>
              </w:rPr>
            </w:pPr>
          </w:p>
        </w:tc>
        <w:tc>
          <w:tcPr>
            <w:tcW w:w="979" w:type="pct"/>
            <w:vMerge/>
          </w:tcPr>
          <w:p w:rsidR="008700BF" w:rsidRPr="00503911" w:rsidRDefault="008700BF" w:rsidP="00503911">
            <w:pPr>
              <w:spacing w:after="0" w:line="240" w:lineRule="auto"/>
              <w:rPr>
                <w:rFonts w:ascii="Times New Roman" w:hAnsi="Times New Roman"/>
                <w:b/>
                <w:bCs/>
                <w:sz w:val="24"/>
                <w:szCs w:val="24"/>
              </w:rPr>
            </w:pPr>
          </w:p>
        </w:tc>
      </w:tr>
      <w:tr w:rsidR="008700BF" w:rsidRPr="00503911" w:rsidTr="008700BF">
        <w:trPr>
          <w:trHeight w:val="20"/>
        </w:trPr>
        <w:tc>
          <w:tcPr>
            <w:tcW w:w="732" w:type="pct"/>
            <w:vMerge/>
          </w:tcPr>
          <w:p w:rsidR="008700BF" w:rsidRPr="00503911" w:rsidRDefault="008700BF" w:rsidP="00503911">
            <w:pPr>
              <w:spacing w:after="0" w:line="240" w:lineRule="auto"/>
              <w:rPr>
                <w:rFonts w:ascii="Times New Roman" w:hAnsi="Times New Roman"/>
                <w:bCs/>
                <w:sz w:val="24"/>
                <w:szCs w:val="24"/>
              </w:rPr>
            </w:pPr>
          </w:p>
        </w:tc>
        <w:tc>
          <w:tcPr>
            <w:tcW w:w="2891" w:type="pct"/>
          </w:tcPr>
          <w:p w:rsidR="008700BF" w:rsidRPr="00503911" w:rsidRDefault="008700BF" w:rsidP="00503911">
            <w:pPr>
              <w:spacing w:after="0" w:line="240" w:lineRule="auto"/>
              <w:rPr>
                <w:rFonts w:ascii="Times New Roman" w:hAnsi="Times New Roman"/>
                <w:b/>
                <w:bCs/>
                <w:sz w:val="24"/>
                <w:szCs w:val="24"/>
              </w:rPr>
            </w:pPr>
            <w:r w:rsidRPr="00503911">
              <w:rPr>
                <w:rFonts w:ascii="Times New Roman" w:hAnsi="Times New Roman"/>
                <w:b/>
                <w:bCs/>
                <w:sz w:val="24"/>
                <w:szCs w:val="24"/>
              </w:rPr>
              <w:t>2.</w:t>
            </w:r>
            <w:r w:rsidRPr="00503911">
              <w:rPr>
                <w:rFonts w:ascii="Times New Roman" w:hAnsi="Times New Roman"/>
                <w:sz w:val="24"/>
                <w:szCs w:val="24"/>
              </w:rPr>
              <w:t xml:space="preserve"> Повторные интегралы</w:t>
            </w:r>
          </w:p>
        </w:tc>
        <w:tc>
          <w:tcPr>
            <w:tcW w:w="398" w:type="pct"/>
            <w:vMerge/>
            <w:vAlign w:val="center"/>
          </w:tcPr>
          <w:p w:rsidR="008700BF" w:rsidRPr="00503911" w:rsidRDefault="008700BF" w:rsidP="00503911">
            <w:pPr>
              <w:spacing w:after="0" w:line="240" w:lineRule="auto"/>
              <w:rPr>
                <w:rFonts w:ascii="Times New Roman" w:hAnsi="Times New Roman"/>
                <w:b/>
                <w:bCs/>
                <w:sz w:val="24"/>
                <w:szCs w:val="24"/>
              </w:rPr>
            </w:pPr>
          </w:p>
        </w:tc>
        <w:tc>
          <w:tcPr>
            <w:tcW w:w="979" w:type="pct"/>
            <w:vMerge/>
          </w:tcPr>
          <w:p w:rsidR="008700BF" w:rsidRPr="00503911" w:rsidRDefault="008700BF" w:rsidP="00503911">
            <w:pPr>
              <w:spacing w:after="0" w:line="240" w:lineRule="auto"/>
              <w:rPr>
                <w:rFonts w:ascii="Times New Roman" w:hAnsi="Times New Roman"/>
                <w:b/>
                <w:bCs/>
                <w:sz w:val="24"/>
                <w:szCs w:val="24"/>
              </w:rPr>
            </w:pPr>
          </w:p>
        </w:tc>
      </w:tr>
      <w:tr w:rsidR="008700BF" w:rsidRPr="00503911" w:rsidTr="008700BF">
        <w:trPr>
          <w:trHeight w:val="20"/>
        </w:trPr>
        <w:tc>
          <w:tcPr>
            <w:tcW w:w="732" w:type="pct"/>
            <w:vMerge/>
          </w:tcPr>
          <w:p w:rsidR="008700BF" w:rsidRPr="00503911" w:rsidRDefault="008700BF" w:rsidP="00503911">
            <w:pPr>
              <w:spacing w:after="0" w:line="240" w:lineRule="auto"/>
              <w:rPr>
                <w:rFonts w:ascii="Times New Roman" w:hAnsi="Times New Roman"/>
                <w:bCs/>
                <w:sz w:val="24"/>
                <w:szCs w:val="24"/>
              </w:rPr>
            </w:pPr>
          </w:p>
        </w:tc>
        <w:tc>
          <w:tcPr>
            <w:tcW w:w="2891" w:type="pct"/>
          </w:tcPr>
          <w:p w:rsidR="008700BF" w:rsidRPr="00503911" w:rsidRDefault="008700BF" w:rsidP="00503911">
            <w:pPr>
              <w:spacing w:after="0" w:line="240" w:lineRule="auto"/>
              <w:rPr>
                <w:rFonts w:ascii="Times New Roman" w:hAnsi="Times New Roman"/>
                <w:b/>
                <w:bCs/>
                <w:sz w:val="24"/>
                <w:szCs w:val="24"/>
              </w:rPr>
            </w:pPr>
            <w:r w:rsidRPr="00503911">
              <w:rPr>
                <w:rFonts w:ascii="Times New Roman" w:hAnsi="Times New Roman"/>
                <w:b/>
                <w:bCs/>
                <w:sz w:val="24"/>
                <w:szCs w:val="24"/>
              </w:rPr>
              <w:t>3.</w:t>
            </w:r>
            <w:r w:rsidRPr="00503911">
              <w:rPr>
                <w:rFonts w:ascii="Times New Roman" w:hAnsi="Times New Roman"/>
                <w:bCs/>
                <w:sz w:val="24"/>
                <w:szCs w:val="24"/>
              </w:rPr>
              <w:t xml:space="preserve"> Приложение двойных интегралов</w:t>
            </w:r>
          </w:p>
        </w:tc>
        <w:tc>
          <w:tcPr>
            <w:tcW w:w="398" w:type="pct"/>
            <w:vMerge/>
            <w:vAlign w:val="center"/>
          </w:tcPr>
          <w:p w:rsidR="008700BF" w:rsidRPr="00503911" w:rsidRDefault="008700BF" w:rsidP="00503911">
            <w:pPr>
              <w:spacing w:after="0" w:line="240" w:lineRule="auto"/>
              <w:rPr>
                <w:rFonts w:ascii="Times New Roman" w:hAnsi="Times New Roman"/>
                <w:b/>
                <w:bCs/>
                <w:sz w:val="24"/>
                <w:szCs w:val="24"/>
              </w:rPr>
            </w:pPr>
          </w:p>
        </w:tc>
        <w:tc>
          <w:tcPr>
            <w:tcW w:w="979" w:type="pct"/>
            <w:vMerge/>
          </w:tcPr>
          <w:p w:rsidR="008700BF" w:rsidRPr="00503911" w:rsidRDefault="008700BF" w:rsidP="00503911">
            <w:pPr>
              <w:spacing w:after="0" w:line="240" w:lineRule="auto"/>
              <w:rPr>
                <w:rFonts w:ascii="Times New Roman" w:hAnsi="Times New Roman"/>
                <w:b/>
                <w:bCs/>
                <w:sz w:val="24"/>
                <w:szCs w:val="24"/>
              </w:rPr>
            </w:pPr>
          </w:p>
        </w:tc>
      </w:tr>
      <w:tr w:rsidR="008700BF" w:rsidRPr="00503911" w:rsidTr="008700BF">
        <w:trPr>
          <w:trHeight w:val="165"/>
        </w:trPr>
        <w:tc>
          <w:tcPr>
            <w:tcW w:w="732" w:type="pct"/>
            <w:vMerge/>
          </w:tcPr>
          <w:p w:rsidR="008700BF" w:rsidRPr="00503911" w:rsidRDefault="008700BF" w:rsidP="00503911">
            <w:pPr>
              <w:spacing w:after="0" w:line="240" w:lineRule="auto"/>
              <w:rPr>
                <w:rFonts w:ascii="Times New Roman" w:hAnsi="Times New Roman"/>
                <w:bCs/>
                <w:sz w:val="24"/>
                <w:szCs w:val="24"/>
              </w:rPr>
            </w:pPr>
          </w:p>
        </w:tc>
        <w:tc>
          <w:tcPr>
            <w:tcW w:w="2891" w:type="pct"/>
          </w:tcPr>
          <w:p w:rsidR="008700BF" w:rsidRPr="00503911" w:rsidRDefault="008700BF" w:rsidP="00503911">
            <w:pPr>
              <w:spacing w:after="0" w:line="240" w:lineRule="auto"/>
              <w:rPr>
                <w:rFonts w:ascii="Times New Roman" w:hAnsi="Times New Roman"/>
                <w:b/>
                <w:bCs/>
                <w:sz w:val="24"/>
                <w:szCs w:val="24"/>
              </w:rPr>
            </w:pPr>
            <w:r w:rsidRPr="00503911">
              <w:rPr>
                <w:rFonts w:ascii="Times New Roman" w:hAnsi="Times New Roman"/>
                <w:b/>
                <w:bCs/>
                <w:sz w:val="24"/>
                <w:szCs w:val="24"/>
              </w:rPr>
              <w:t xml:space="preserve">В том числе практических занятий </w:t>
            </w:r>
          </w:p>
          <w:p w:rsidR="008700BF" w:rsidRPr="00503911" w:rsidRDefault="008700BF" w:rsidP="00503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503911">
              <w:rPr>
                <w:rFonts w:ascii="Times New Roman" w:hAnsi="Times New Roman"/>
                <w:b/>
                <w:sz w:val="24"/>
                <w:szCs w:val="24"/>
              </w:rPr>
              <w:t>Практическое занятие №13</w:t>
            </w:r>
            <w:r w:rsidRPr="00503911">
              <w:rPr>
                <w:rFonts w:ascii="Times New Roman" w:hAnsi="Times New Roman"/>
                <w:sz w:val="24"/>
                <w:szCs w:val="24"/>
              </w:rPr>
              <w:t xml:space="preserve">  «Вычисление двойных интегралов»</w:t>
            </w:r>
          </w:p>
          <w:p w:rsidR="008700BF" w:rsidRPr="00503911" w:rsidRDefault="008700BF" w:rsidP="00503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503911">
              <w:rPr>
                <w:rFonts w:ascii="Times New Roman" w:hAnsi="Times New Roman"/>
                <w:b/>
                <w:bCs/>
                <w:sz w:val="24"/>
                <w:szCs w:val="24"/>
              </w:rPr>
              <w:t>Практическое занятие №14</w:t>
            </w:r>
            <w:r w:rsidRPr="00503911">
              <w:rPr>
                <w:rFonts w:ascii="Times New Roman" w:hAnsi="Times New Roman"/>
                <w:bCs/>
                <w:sz w:val="24"/>
                <w:szCs w:val="24"/>
              </w:rPr>
              <w:t xml:space="preserve"> «Вычисление повторных интегралов. Сведение двойных интегралов к повторным»</w:t>
            </w:r>
          </w:p>
        </w:tc>
        <w:tc>
          <w:tcPr>
            <w:tcW w:w="398" w:type="pct"/>
            <w:vMerge/>
          </w:tcPr>
          <w:p w:rsidR="008700BF" w:rsidRPr="00503911" w:rsidRDefault="008700BF" w:rsidP="00503911">
            <w:pPr>
              <w:spacing w:after="0" w:line="240" w:lineRule="auto"/>
              <w:jc w:val="center"/>
              <w:rPr>
                <w:rFonts w:ascii="Times New Roman" w:hAnsi="Times New Roman"/>
                <w:b/>
                <w:bCs/>
                <w:sz w:val="24"/>
                <w:szCs w:val="24"/>
              </w:rPr>
            </w:pPr>
          </w:p>
        </w:tc>
        <w:tc>
          <w:tcPr>
            <w:tcW w:w="979" w:type="pct"/>
            <w:vMerge/>
          </w:tcPr>
          <w:p w:rsidR="008700BF" w:rsidRPr="00503911" w:rsidRDefault="008700BF" w:rsidP="00503911">
            <w:pPr>
              <w:spacing w:after="0" w:line="240" w:lineRule="auto"/>
              <w:rPr>
                <w:rFonts w:ascii="Times New Roman" w:hAnsi="Times New Roman"/>
                <w:b/>
                <w:bCs/>
                <w:sz w:val="24"/>
                <w:szCs w:val="24"/>
              </w:rPr>
            </w:pPr>
          </w:p>
        </w:tc>
      </w:tr>
      <w:tr w:rsidR="008700BF" w:rsidRPr="00503911" w:rsidTr="008700BF">
        <w:trPr>
          <w:trHeight w:val="331"/>
        </w:trPr>
        <w:tc>
          <w:tcPr>
            <w:tcW w:w="732" w:type="pct"/>
            <w:vMerge/>
          </w:tcPr>
          <w:p w:rsidR="008700BF" w:rsidRPr="00503911" w:rsidRDefault="008700BF" w:rsidP="00503911">
            <w:pPr>
              <w:spacing w:after="0" w:line="240" w:lineRule="auto"/>
              <w:rPr>
                <w:rFonts w:ascii="Times New Roman" w:hAnsi="Times New Roman"/>
                <w:bCs/>
                <w:sz w:val="24"/>
                <w:szCs w:val="24"/>
              </w:rPr>
            </w:pPr>
          </w:p>
        </w:tc>
        <w:tc>
          <w:tcPr>
            <w:tcW w:w="2891" w:type="pct"/>
          </w:tcPr>
          <w:p w:rsidR="008700BF" w:rsidRPr="00503911" w:rsidRDefault="008700BF" w:rsidP="00503911">
            <w:pPr>
              <w:spacing w:after="0" w:line="240" w:lineRule="auto"/>
              <w:rPr>
                <w:rFonts w:ascii="Times New Roman" w:hAnsi="Times New Roman"/>
                <w:b/>
                <w:bCs/>
                <w:sz w:val="24"/>
                <w:szCs w:val="24"/>
              </w:rPr>
            </w:pPr>
            <w:r w:rsidRPr="00503911">
              <w:rPr>
                <w:rFonts w:ascii="Times New Roman" w:hAnsi="Times New Roman"/>
                <w:b/>
                <w:bCs/>
                <w:sz w:val="24"/>
                <w:szCs w:val="24"/>
              </w:rPr>
              <w:t>Самостоятельная работа обучающихся</w:t>
            </w:r>
          </w:p>
          <w:p w:rsidR="008700BF" w:rsidRPr="00503911" w:rsidRDefault="008700BF" w:rsidP="00503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503911">
              <w:rPr>
                <w:rFonts w:ascii="Times New Roman" w:hAnsi="Times New Roman"/>
                <w:bCs/>
                <w:sz w:val="24"/>
                <w:szCs w:val="24"/>
              </w:rPr>
              <w:t>Решение тестовых заданий по теме: «Дифференциальное и интегральное исчисление».</w:t>
            </w:r>
          </w:p>
        </w:tc>
        <w:tc>
          <w:tcPr>
            <w:tcW w:w="398" w:type="pct"/>
            <w:vAlign w:val="center"/>
          </w:tcPr>
          <w:p w:rsidR="008700BF" w:rsidRPr="00503911" w:rsidRDefault="008700BF" w:rsidP="00503911">
            <w:pPr>
              <w:spacing w:after="0" w:line="240" w:lineRule="auto"/>
              <w:jc w:val="center"/>
              <w:rPr>
                <w:rFonts w:ascii="Times New Roman" w:hAnsi="Times New Roman"/>
                <w:b/>
                <w:bCs/>
                <w:i/>
                <w:sz w:val="24"/>
                <w:szCs w:val="24"/>
              </w:rPr>
            </w:pPr>
            <w:r w:rsidRPr="00503911">
              <w:rPr>
                <w:rFonts w:ascii="Times New Roman" w:hAnsi="Times New Roman"/>
                <w:b/>
                <w:bCs/>
                <w:i/>
                <w:sz w:val="24"/>
                <w:szCs w:val="24"/>
              </w:rPr>
              <w:t>2</w:t>
            </w:r>
          </w:p>
        </w:tc>
        <w:tc>
          <w:tcPr>
            <w:tcW w:w="979" w:type="pct"/>
            <w:vMerge/>
          </w:tcPr>
          <w:p w:rsidR="008700BF" w:rsidRPr="00503911" w:rsidRDefault="008700BF" w:rsidP="00503911">
            <w:pPr>
              <w:spacing w:after="0" w:line="240" w:lineRule="auto"/>
              <w:rPr>
                <w:rFonts w:ascii="Times New Roman" w:hAnsi="Times New Roman"/>
                <w:b/>
                <w:bCs/>
                <w:sz w:val="24"/>
                <w:szCs w:val="24"/>
              </w:rPr>
            </w:pPr>
          </w:p>
        </w:tc>
      </w:tr>
      <w:tr w:rsidR="008700BF" w:rsidRPr="00503911" w:rsidTr="008700BF">
        <w:trPr>
          <w:trHeight w:val="20"/>
        </w:trPr>
        <w:tc>
          <w:tcPr>
            <w:tcW w:w="732" w:type="pct"/>
            <w:vMerge w:val="restart"/>
          </w:tcPr>
          <w:p w:rsidR="008700BF" w:rsidRPr="00503911" w:rsidRDefault="008700BF" w:rsidP="00503911">
            <w:pPr>
              <w:spacing w:after="0" w:line="240" w:lineRule="auto"/>
              <w:rPr>
                <w:rFonts w:ascii="Times New Roman" w:hAnsi="Times New Roman"/>
                <w:bCs/>
                <w:sz w:val="24"/>
                <w:szCs w:val="24"/>
              </w:rPr>
            </w:pPr>
            <w:r w:rsidRPr="00503911">
              <w:rPr>
                <w:rFonts w:ascii="Times New Roman" w:hAnsi="Times New Roman"/>
                <w:b/>
                <w:bCs/>
                <w:sz w:val="24"/>
                <w:szCs w:val="24"/>
              </w:rPr>
              <w:lastRenderedPageBreak/>
              <w:t>Тема 7.</w:t>
            </w:r>
            <w:r w:rsidRPr="00503911">
              <w:rPr>
                <w:rFonts w:ascii="Times New Roman" w:hAnsi="Times New Roman"/>
                <w:sz w:val="24"/>
                <w:szCs w:val="24"/>
              </w:rPr>
              <w:t xml:space="preserve"> Теория рядов</w:t>
            </w:r>
          </w:p>
        </w:tc>
        <w:tc>
          <w:tcPr>
            <w:tcW w:w="2891" w:type="pct"/>
          </w:tcPr>
          <w:p w:rsidR="008700BF" w:rsidRPr="00503911" w:rsidRDefault="008700BF" w:rsidP="00503911">
            <w:pPr>
              <w:spacing w:after="0" w:line="240" w:lineRule="auto"/>
              <w:rPr>
                <w:rFonts w:ascii="Times New Roman" w:hAnsi="Times New Roman"/>
                <w:b/>
                <w:bCs/>
                <w:sz w:val="24"/>
                <w:szCs w:val="24"/>
              </w:rPr>
            </w:pPr>
            <w:r w:rsidRPr="00503911">
              <w:rPr>
                <w:rFonts w:ascii="Times New Roman" w:hAnsi="Times New Roman"/>
                <w:b/>
                <w:bCs/>
                <w:sz w:val="24"/>
                <w:szCs w:val="24"/>
              </w:rPr>
              <w:t xml:space="preserve">Содержание учебного материала </w:t>
            </w:r>
          </w:p>
        </w:tc>
        <w:tc>
          <w:tcPr>
            <w:tcW w:w="398" w:type="pct"/>
            <w:vMerge w:val="restart"/>
            <w:vAlign w:val="center"/>
          </w:tcPr>
          <w:p w:rsidR="008700BF" w:rsidRPr="00503911" w:rsidRDefault="008700BF" w:rsidP="00503911">
            <w:pPr>
              <w:spacing w:after="0" w:line="240" w:lineRule="auto"/>
              <w:jc w:val="center"/>
              <w:rPr>
                <w:rFonts w:ascii="Times New Roman" w:hAnsi="Times New Roman"/>
                <w:b/>
                <w:bCs/>
                <w:sz w:val="24"/>
                <w:szCs w:val="24"/>
              </w:rPr>
            </w:pPr>
            <w:r w:rsidRPr="00503911">
              <w:rPr>
                <w:rFonts w:ascii="Times New Roman" w:hAnsi="Times New Roman"/>
                <w:b/>
                <w:bCs/>
                <w:sz w:val="24"/>
                <w:szCs w:val="24"/>
              </w:rPr>
              <w:t>6</w:t>
            </w:r>
          </w:p>
        </w:tc>
        <w:tc>
          <w:tcPr>
            <w:tcW w:w="979" w:type="pct"/>
            <w:vMerge w:val="restart"/>
          </w:tcPr>
          <w:p w:rsidR="008700BF" w:rsidRPr="00503911" w:rsidRDefault="008700BF" w:rsidP="00503911">
            <w:pPr>
              <w:spacing w:after="0" w:line="240" w:lineRule="auto"/>
              <w:rPr>
                <w:rFonts w:ascii="Times New Roman" w:hAnsi="Times New Roman"/>
                <w:sz w:val="24"/>
                <w:szCs w:val="24"/>
              </w:rPr>
            </w:pPr>
            <w:r w:rsidRPr="00503911">
              <w:rPr>
                <w:rFonts w:ascii="Times New Roman" w:hAnsi="Times New Roman"/>
                <w:sz w:val="24"/>
                <w:szCs w:val="24"/>
              </w:rPr>
              <w:t xml:space="preserve">ОК 1, </w:t>
            </w:r>
          </w:p>
          <w:p w:rsidR="008700BF" w:rsidRPr="00503911" w:rsidRDefault="008700BF" w:rsidP="00503911">
            <w:pPr>
              <w:spacing w:after="0" w:line="240" w:lineRule="auto"/>
              <w:rPr>
                <w:rFonts w:ascii="Times New Roman" w:hAnsi="Times New Roman"/>
                <w:sz w:val="24"/>
                <w:szCs w:val="24"/>
              </w:rPr>
            </w:pPr>
            <w:r w:rsidRPr="00503911">
              <w:rPr>
                <w:rFonts w:ascii="Times New Roman" w:hAnsi="Times New Roman"/>
                <w:sz w:val="24"/>
                <w:szCs w:val="24"/>
              </w:rPr>
              <w:t>ОК 5,</w:t>
            </w:r>
          </w:p>
          <w:p w:rsidR="008700BF" w:rsidRPr="00503911" w:rsidRDefault="008700BF" w:rsidP="00503911">
            <w:pPr>
              <w:spacing w:after="0" w:line="240" w:lineRule="auto"/>
              <w:rPr>
                <w:rFonts w:ascii="Times New Roman" w:hAnsi="Times New Roman"/>
                <w:sz w:val="24"/>
                <w:szCs w:val="24"/>
              </w:rPr>
            </w:pPr>
          </w:p>
        </w:tc>
      </w:tr>
      <w:tr w:rsidR="008700BF" w:rsidRPr="00503911" w:rsidTr="008700BF">
        <w:trPr>
          <w:trHeight w:val="20"/>
        </w:trPr>
        <w:tc>
          <w:tcPr>
            <w:tcW w:w="732" w:type="pct"/>
            <w:vMerge/>
          </w:tcPr>
          <w:p w:rsidR="008700BF" w:rsidRPr="00503911" w:rsidRDefault="008700BF" w:rsidP="00503911">
            <w:pPr>
              <w:spacing w:after="0" w:line="240" w:lineRule="auto"/>
              <w:rPr>
                <w:rFonts w:ascii="Times New Roman" w:hAnsi="Times New Roman"/>
                <w:bCs/>
                <w:sz w:val="24"/>
                <w:szCs w:val="24"/>
              </w:rPr>
            </w:pPr>
          </w:p>
        </w:tc>
        <w:tc>
          <w:tcPr>
            <w:tcW w:w="2891" w:type="pct"/>
          </w:tcPr>
          <w:p w:rsidR="008700BF" w:rsidRPr="00503911" w:rsidRDefault="008700BF" w:rsidP="00503911">
            <w:pPr>
              <w:spacing w:after="0" w:line="240" w:lineRule="auto"/>
              <w:rPr>
                <w:rFonts w:ascii="Times New Roman" w:hAnsi="Times New Roman"/>
                <w:b/>
                <w:bCs/>
                <w:sz w:val="24"/>
                <w:szCs w:val="24"/>
              </w:rPr>
            </w:pPr>
            <w:r w:rsidRPr="00503911">
              <w:rPr>
                <w:rFonts w:ascii="Times New Roman" w:hAnsi="Times New Roman"/>
                <w:b/>
                <w:bCs/>
                <w:sz w:val="24"/>
                <w:szCs w:val="24"/>
              </w:rPr>
              <w:t>1.</w:t>
            </w:r>
            <w:r w:rsidRPr="00503911">
              <w:rPr>
                <w:rFonts w:ascii="Times New Roman" w:hAnsi="Times New Roman"/>
                <w:sz w:val="24"/>
                <w:szCs w:val="24"/>
              </w:rPr>
              <w:t xml:space="preserve"> Определение числового ряда. Свойства рядов</w:t>
            </w:r>
          </w:p>
        </w:tc>
        <w:tc>
          <w:tcPr>
            <w:tcW w:w="398" w:type="pct"/>
            <w:vMerge/>
            <w:vAlign w:val="center"/>
          </w:tcPr>
          <w:p w:rsidR="008700BF" w:rsidRPr="00503911" w:rsidRDefault="008700BF" w:rsidP="00503911">
            <w:pPr>
              <w:spacing w:after="0" w:line="240" w:lineRule="auto"/>
              <w:jc w:val="center"/>
              <w:rPr>
                <w:rFonts w:ascii="Times New Roman" w:hAnsi="Times New Roman"/>
                <w:b/>
                <w:bCs/>
                <w:sz w:val="24"/>
                <w:szCs w:val="24"/>
              </w:rPr>
            </w:pPr>
          </w:p>
        </w:tc>
        <w:tc>
          <w:tcPr>
            <w:tcW w:w="979" w:type="pct"/>
            <w:vMerge/>
          </w:tcPr>
          <w:p w:rsidR="008700BF" w:rsidRPr="00503911" w:rsidRDefault="008700BF" w:rsidP="00503911">
            <w:pPr>
              <w:spacing w:after="0" w:line="240" w:lineRule="auto"/>
              <w:rPr>
                <w:rFonts w:ascii="Times New Roman" w:hAnsi="Times New Roman"/>
                <w:b/>
                <w:bCs/>
                <w:sz w:val="24"/>
                <w:szCs w:val="24"/>
              </w:rPr>
            </w:pPr>
          </w:p>
        </w:tc>
      </w:tr>
      <w:tr w:rsidR="008700BF" w:rsidRPr="00503911" w:rsidTr="008700BF">
        <w:trPr>
          <w:trHeight w:val="20"/>
        </w:trPr>
        <w:tc>
          <w:tcPr>
            <w:tcW w:w="732" w:type="pct"/>
            <w:vMerge/>
          </w:tcPr>
          <w:p w:rsidR="008700BF" w:rsidRPr="00503911" w:rsidRDefault="008700BF" w:rsidP="00503911">
            <w:pPr>
              <w:spacing w:after="0" w:line="240" w:lineRule="auto"/>
              <w:rPr>
                <w:rFonts w:ascii="Times New Roman" w:hAnsi="Times New Roman"/>
                <w:bCs/>
                <w:sz w:val="24"/>
                <w:szCs w:val="24"/>
              </w:rPr>
            </w:pPr>
          </w:p>
        </w:tc>
        <w:tc>
          <w:tcPr>
            <w:tcW w:w="2891" w:type="pct"/>
          </w:tcPr>
          <w:p w:rsidR="008700BF" w:rsidRPr="00503911" w:rsidRDefault="008700BF" w:rsidP="00503911">
            <w:pPr>
              <w:spacing w:after="0" w:line="240" w:lineRule="auto"/>
              <w:rPr>
                <w:rFonts w:ascii="Times New Roman" w:hAnsi="Times New Roman"/>
                <w:b/>
                <w:bCs/>
                <w:sz w:val="24"/>
                <w:szCs w:val="24"/>
              </w:rPr>
            </w:pPr>
            <w:r w:rsidRPr="00503911">
              <w:rPr>
                <w:rFonts w:ascii="Times New Roman" w:hAnsi="Times New Roman"/>
                <w:b/>
                <w:bCs/>
                <w:sz w:val="24"/>
                <w:szCs w:val="24"/>
              </w:rPr>
              <w:t>2.</w:t>
            </w:r>
            <w:r w:rsidRPr="00503911">
              <w:rPr>
                <w:rFonts w:ascii="Times New Roman" w:hAnsi="Times New Roman"/>
                <w:bCs/>
                <w:sz w:val="24"/>
                <w:szCs w:val="24"/>
              </w:rPr>
              <w:t xml:space="preserve"> Функциональные последовательности и ряды</w:t>
            </w:r>
          </w:p>
        </w:tc>
        <w:tc>
          <w:tcPr>
            <w:tcW w:w="398" w:type="pct"/>
            <w:vMerge/>
            <w:vAlign w:val="center"/>
          </w:tcPr>
          <w:p w:rsidR="008700BF" w:rsidRPr="00503911" w:rsidRDefault="008700BF" w:rsidP="00503911">
            <w:pPr>
              <w:spacing w:after="0" w:line="240" w:lineRule="auto"/>
              <w:jc w:val="center"/>
              <w:rPr>
                <w:rFonts w:ascii="Times New Roman" w:hAnsi="Times New Roman"/>
                <w:b/>
                <w:bCs/>
                <w:sz w:val="24"/>
                <w:szCs w:val="24"/>
              </w:rPr>
            </w:pPr>
          </w:p>
        </w:tc>
        <w:tc>
          <w:tcPr>
            <w:tcW w:w="979" w:type="pct"/>
            <w:vMerge/>
          </w:tcPr>
          <w:p w:rsidR="008700BF" w:rsidRPr="00503911" w:rsidRDefault="008700BF" w:rsidP="00503911">
            <w:pPr>
              <w:spacing w:after="0" w:line="240" w:lineRule="auto"/>
              <w:rPr>
                <w:rFonts w:ascii="Times New Roman" w:hAnsi="Times New Roman"/>
                <w:b/>
                <w:bCs/>
                <w:sz w:val="24"/>
                <w:szCs w:val="24"/>
              </w:rPr>
            </w:pPr>
          </w:p>
        </w:tc>
      </w:tr>
      <w:tr w:rsidR="008700BF" w:rsidRPr="00503911" w:rsidTr="008700BF">
        <w:trPr>
          <w:trHeight w:val="20"/>
        </w:trPr>
        <w:tc>
          <w:tcPr>
            <w:tcW w:w="732" w:type="pct"/>
            <w:vMerge/>
          </w:tcPr>
          <w:p w:rsidR="008700BF" w:rsidRPr="00503911" w:rsidRDefault="008700BF" w:rsidP="00503911">
            <w:pPr>
              <w:spacing w:after="0" w:line="240" w:lineRule="auto"/>
              <w:rPr>
                <w:rFonts w:ascii="Times New Roman" w:hAnsi="Times New Roman"/>
                <w:bCs/>
                <w:sz w:val="24"/>
                <w:szCs w:val="24"/>
              </w:rPr>
            </w:pPr>
          </w:p>
        </w:tc>
        <w:tc>
          <w:tcPr>
            <w:tcW w:w="2891" w:type="pct"/>
          </w:tcPr>
          <w:p w:rsidR="008700BF" w:rsidRPr="00503911" w:rsidRDefault="008700BF" w:rsidP="00503911">
            <w:pPr>
              <w:spacing w:after="0" w:line="240" w:lineRule="auto"/>
              <w:rPr>
                <w:rFonts w:ascii="Times New Roman" w:hAnsi="Times New Roman"/>
                <w:b/>
                <w:bCs/>
                <w:sz w:val="24"/>
                <w:szCs w:val="24"/>
              </w:rPr>
            </w:pPr>
            <w:r w:rsidRPr="00503911">
              <w:rPr>
                <w:rFonts w:ascii="Times New Roman" w:hAnsi="Times New Roman"/>
                <w:b/>
                <w:bCs/>
                <w:sz w:val="24"/>
                <w:szCs w:val="24"/>
              </w:rPr>
              <w:t>3.</w:t>
            </w:r>
            <w:r w:rsidRPr="00503911">
              <w:rPr>
                <w:rFonts w:ascii="Times New Roman" w:hAnsi="Times New Roman"/>
                <w:sz w:val="24"/>
                <w:szCs w:val="24"/>
              </w:rPr>
              <w:t xml:space="preserve"> Исследование сходимости рядов</w:t>
            </w:r>
          </w:p>
        </w:tc>
        <w:tc>
          <w:tcPr>
            <w:tcW w:w="398" w:type="pct"/>
            <w:vMerge/>
            <w:vAlign w:val="center"/>
          </w:tcPr>
          <w:p w:rsidR="008700BF" w:rsidRPr="00503911" w:rsidRDefault="008700BF" w:rsidP="00503911">
            <w:pPr>
              <w:spacing w:after="0" w:line="240" w:lineRule="auto"/>
              <w:jc w:val="center"/>
              <w:rPr>
                <w:rFonts w:ascii="Times New Roman" w:hAnsi="Times New Roman"/>
                <w:b/>
                <w:bCs/>
                <w:sz w:val="24"/>
                <w:szCs w:val="24"/>
              </w:rPr>
            </w:pPr>
          </w:p>
        </w:tc>
        <w:tc>
          <w:tcPr>
            <w:tcW w:w="979" w:type="pct"/>
            <w:vMerge/>
          </w:tcPr>
          <w:p w:rsidR="008700BF" w:rsidRPr="00503911" w:rsidRDefault="008700BF" w:rsidP="00503911">
            <w:pPr>
              <w:spacing w:after="0" w:line="240" w:lineRule="auto"/>
              <w:rPr>
                <w:rFonts w:ascii="Times New Roman" w:hAnsi="Times New Roman"/>
                <w:b/>
                <w:bCs/>
                <w:sz w:val="24"/>
                <w:szCs w:val="24"/>
              </w:rPr>
            </w:pPr>
          </w:p>
        </w:tc>
      </w:tr>
      <w:tr w:rsidR="008700BF" w:rsidRPr="00503911" w:rsidTr="008700BF">
        <w:trPr>
          <w:trHeight w:val="363"/>
        </w:trPr>
        <w:tc>
          <w:tcPr>
            <w:tcW w:w="732" w:type="pct"/>
            <w:vMerge/>
          </w:tcPr>
          <w:p w:rsidR="008700BF" w:rsidRPr="00503911" w:rsidRDefault="008700BF" w:rsidP="00503911">
            <w:pPr>
              <w:spacing w:after="0" w:line="240" w:lineRule="auto"/>
              <w:rPr>
                <w:rFonts w:ascii="Times New Roman" w:hAnsi="Times New Roman"/>
                <w:bCs/>
                <w:sz w:val="24"/>
                <w:szCs w:val="24"/>
              </w:rPr>
            </w:pPr>
          </w:p>
        </w:tc>
        <w:tc>
          <w:tcPr>
            <w:tcW w:w="2891" w:type="pct"/>
          </w:tcPr>
          <w:p w:rsidR="008700BF" w:rsidRPr="00503911" w:rsidRDefault="008700BF" w:rsidP="00503911">
            <w:pPr>
              <w:spacing w:after="0" w:line="240" w:lineRule="auto"/>
              <w:rPr>
                <w:rFonts w:ascii="Times New Roman" w:hAnsi="Times New Roman"/>
                <w:b/>
                <w:bCs/>
                <w:sz w:val="24"/>
                <w:szCs w:val="24"/>
              </w:rPr>
            </w:pPr>
            <w:r w:rsidRPr="00503911">
              <w:rPr>
                <w:rFonts w:ascii="Times New Roman" w:hAnsi="Times New Roman"/>
                <w:b/>
                <w:bCs/>
                <w:sz w:val="24"/>
                <w:szCs w:val="24"/>
              </w:rPr>
              <w:t xml:space="preserve">В том числе практических занятий </w:t>
            </w:r>
          </w:p>
          <w:p w:rsidR="008700BF" w:rsidRPr="00503911" w:rsidRDefault="008700BF" w:rsidP="00503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503911">
              <w:rPr>
                <w:rFonts w:ascii="Times New Roman" w:hAnsi="Times New Roman"/>
                <w:b/>
                <w:bCs/>
                <w:sz w:val="24"/>
                <w:szCs w:val="24"/>
              </w:rPr>
              <w:t>Практическое занятие №16</w:t>
            </w:r>
            <w:r w:rsidRPr="00503911">
              <w:rPr>
                <w:rFonts w:ascii="Times New Roman" w:hAnsi="Times New Roman"/>
                <w:bCs/>
                <w:sz w:val="24"/>
                <w:szCs w:val="24"/>
              </w:rPr>
              <w:t xml:space="preserve"> «Решение задач по теме «Свойства степенных рядов».</w:t>
            </w:r>
          </w:p>
          <w:p w:rsidR="008700BF" w:rsidRPr="00503911" w:rsidRDefault="008700BF" w:rsidP="00503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503911">
              <w:rPr>
                <w:rFonts w:ascii="Times New Roman" w:hAnsi="Times New Roman"/>
                <w:b/>
                <w:bCs/>
                <w:sz w:val="24"/>
                <w:szCs w:val="24"/>
              </w:rPr>
              <w:t>Практическое занятие №17</w:t>
            </w:r>
            <w:r w:rsidRPr="00503911">
              <w:rPr>
                <w:rFonts w:ascii="Times New Roman" w:hAnsi="Times New Roman"/>
                <w:bCs/>
                <w:sz w:val="24"/>
                <w:szCs w:val="24"/>
              </w:rPr>
              <w:t xml:space="preserve"> «Исследование сходимости положительных и знакочередующихся рядов. Исследование числовых рядов на абсолютную и условную сходимость».</w:t>
            </w:r>
          </w:p>
        </w:tc>
        <w:tc>
          <w:tcPr>
            <w:tcW w:w="398" w:type="pct"/>
            <w:vMerge/>
          </w:tcPr>
          <w:p w:rsidR="008700BF" w:rsidRPr="00503911" w:rsidRDefault="008700BF" w:rsidP="00503911">
            <w:pPr>
              <w:spacing w:after="0" w:line="240" w:lineRule="auto"/>
              <w:jc w:val="center"/>
              <w:rPr>
                <w:rFonts w:ascii="Times New Roman" w:hAnsi="Times New Roman"/>
                <w:b/>
                <w:bCs/>
                <w:sz w:val="24"/>
                <w:szCs w:val="24"/>
              </w:rPr>
            </w:pPr>
          </w:p>
        </w:tc>
        <w:tc>
          <w:tcPr>
            <w:tcW w:w="979" w:type="pct"/>
            <w:vMerge/>
          </w:tcPr>
          <w:p w:rsidR="008700BF" w:rsidRPr="00503911" w:rsidRDefault="008700BF" w:rsidP="00503911">
            <w:pPr>
              <w:spacing w:after="0" w:line="240" w:lineRule="auto"/>
              <w:rPr>
                <w:rFonts w:ascii="Times New Roman" w:hAnsi="Times New Roman"/>
                <w:b/>
                <w:bCs/>
                <w:sz w:val="24"/>
                <w:szCs w:val="24"/>
              </w:rPr>
            </w:pPr>
          </w:p>
        </w:tc>
      </w:tr>
      <w:tr w:rsidR="008700BF" w:rsidRPr="00503911" w:rsidTr="008700BF">
        <w:trPr>
          <w:trHeight w:val="892"/>
        </w:trPr>
        <w:tc>
          <w:tcPr>
            <w:tcW w:w="732" w:type="pct"/>
            <w:vMerge/>
          </w:tcPr>
          <w:p w:rsidR="008700BF" w:rsidRPr="00503911" w:rsidRDefault="008700BF" w:rsidP="00503911">
            <w:pPr>
              <w:spacing w:after="0" w:line="240" w:lineRule="auto"/>
              <w:rPr>
                <w:rFonts w:ascii="Times New Roman" w:hAnsi="Times New Roman"/>
                <w:bCs/>
                <w:sz w:val="24"/>
                <w:szCs w:val="24"/>
              </w:rPr>
            </w:pPr>
          </w:p>
        </w:tc>
        <w:tc>
          <w:tcPr>
            <w:tcW w:w="2891" w:type="pct"/>
          </w:tcPr>
          <w:p w:rsidR="008700BF" w:rsidRPr="00503911" w:rsidRDefault="008700BF" w:rsidP="00503911">
            <w:pPr>
              <w:spacing w:after="0" w:line="240" w:lineRule="auto"/>
              <w:rPr>
                <w:rFonts w:ascii="Times New Roman" w:hAnsi="Times New Roman"/>
                <w:b/>
                <w:bCs/>
                <w:sz w:val="24"/>
                <w:szCs w:val="24"/>
              </w:rPr>
            </w:pPr>
            <w:r w:rsidRPr="00503911">
              <w:rPr>
                <w:rFonts w:ascii="Times New Roman" w:hAnsi="Times New Roman"/>
                <w:b/>
                <w:bCs/>
                <w:sz w:val="24"/>
                <w:szCs w:val="24"/>
              </w:rPr>
              <w:t>Самостоятельная работа обучающихся</w:t>
            </w:r>
          </w:p>
          <w:p w:rsidR="008700BF" w:rsidRPr="00503911" w:rsidRDefault="008700BF" w:rsidP="00503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503911">
              <w:rPr>
                <w:rFonts w:ascii="Times New Roman" w:hAnsi="Times New Roman"/>
                <w:bCs/>
                <w:sz w:val="24"/>
                <w:szCs w:val="24"/>
              </w:rPr>
              <w:t>Решение практических задач по теме: «Признак сходимости Коши».</w:t>
            </w:r>
          </w:p>
          <w:p w:rsidR="008700BF" w:rsidRPr="00503911" w:rsidRDefault="008700BF" w:rsidP="00503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503911">
              <w:rPr>
                <w:rFonts w:ascii="Times New Roman" w:hAnsi="Times New Roman"/>
                <w:bCs/>
                <w:sz w:val="24"/>
                <w:szCs w:val="24"/>
              </w:rPr>
              <w:t>Решение практических задач по теме: «Признак сходимости Даламбера».</w:t>
            </w:r>
          </w:p>
        </w:tc>
        <w:tc>
          <w:tcPr>
            <w:tcW w:w="398" w:type="pct"/>
            <w:vAlign w:val="center"/>
          </w:tcPr>
          <w:p w:rsidR="008700BF" w:rsidRPr="00503911" w:rsidRDefault="008700BF" w:rsidP="00503911">
            <w:pPr>
              <w:spacing w:after="0" w:line="240" w:lineRule="auto"/>
              <w:jc w:val="center"/>
              <w:rPr>
                <w:rFonts w:ascii="Times New Roman" w:hAnsi="Times New Roman"/>
                <w:b/>
                <w:bCs/>
                <w:i/>
                <w:sz w:val="24"/>
                <w:szCs w:val="24"/>
              </w:rPr>
            </w:pPr>
            <w:r w:rsidRPr="00503911">
              <w:rPr>
                <w:rFonts w:ascii="Times New Roman" w:hAnsi="Times New Roman"/>
                <w:b/>
                <w:bCs/>
                <w:i/>
                <w:sz w:val="24"/>
                <w:szCs w:val="24"/>
              </w:rPr>
              <w:t>2</w:t>
            </w:r>
          </w:p>
        </w:tc>
        <w:tc>
          <w:tcPr>
            <w:tcW w:w="979" w:type="pct"/>
            <w:vMerge/>
          </w:tcPr>
          <w:p w:rsidR="008700BF" w:rsidRPr="00503911" w:rsidRDefault="008700BF" w:rsidP="00503911">
            <w:pPr>
              <w:spacing w:after="0" w:line="240" w:lineRule="auto"/>
              <w:rPr>
                <w:rFonts w:ascii="Times New Roman" w:hAnsi="Times New Roman"/>
                <w:b/>
                <w:bCs/>
                <w:sz w:val="24"/>
                <w:szCs w:val="24"/>
              </w:rPr>
            </w:pPr>
          </w:p>
        </w:tc>
      </w:tr>
      <w:tr w:rsidR="008700BF" w:rsidRPr="00503911" w:rsidTr="008700BF">
        <w:trPr>
          <w:trHeight w:val="20"/>
        </w:trPr>
        <w:tc>
          <w:tcPr>
            <w:tcW w:w="732" w:type="pct"/>
            <w:vMerge w:val="restart"/>
          </w:tcPr>
          <w:p w:rsidR="008700BF" w:rsidRPr="00503911" w:rsidRDefault="008700BF" w:rsidP="00503911">
            <w:pPr>
              <w:spacing w:after="0" w:line="240" w:lineRule="auto"/>
              <w:rPr>
                <w:rFonts w:ascii="Times New Roman" w:hAnsi="Times New Roman"/>
                <w:bCs/>
                <w:sz w:val="24"/>
                <w:szCs w:val="24"/>
              </w:rPr>
            </w:pPr>
            <w:r w:rsidRPr="00503911">
              <w:rPr>
                <w:rFonts w:ascii="Times New Roman" w:hAnsi="Times New Roman"/>
                <w:b/>
                <w:bCs/>
                <w:sz w:val="24"/>
                <w:szCs w:val="24"/>
              </w:rPr>
              <w:t>Тема 8.</w:t>
            </w:r>
            <w:r w:rsidRPr="00503911">
              <w:rPr>
                <w:rFonts w:ascii="Times New Roman" w:hAnsi="Times New Roman"/>
                <w:sz w:val="24"/>
                <w:szCs w:val="24"/>
              </w:rPr>
              <w:t xml:space="preserve"> Обыкновенные дифференциальные уравнения</w:t>
            </w:r>
          </w:p>
        </w:tc>
        <w:tc>
          <w:tcPr>
            <w:tcW w:w="2891" w:type="pct"/>
          </w:tcPr>
          <w:p w:rsidR="008700BF" w:rsidRPr="00503911" w:rsidRDefault="008700BF" w:rsidP="00503911">
            <w:pPr>
              <w:spacing w:after="0" w:line="240" w:lineRule="auto"/>
              <w:rPr>
                <w:rFonts w:ascii="Times New Roman" w:hAnsi="Times New Roman"/>
                <w:b/>
                <w:bCs/>
                <w:sz w:val="24"/>
                <w:szCs w:val="24"/>
              </w:rPr>
            </w:pPr>
            <w:r w:rsidRPr="00503911">
              <w:rPr>
                <w:rFonts w:ascii="Times New Roman" w:hAnsi="Times New Roman"/>
                <w:b/>
                <w:bCs/>
                <w:sz w:val="24"/>
                <w:szCs w:val="24"/>
              </w:rPr>
              <w:t xml:space="preserve">Содержание учебного материала </w:t>
            </w:r>
          </w:p>
        </w:tc>
        <w:tc>
          <w:tcPr>
            <w:tcW w:w="398" w:type="pct"/>
            <w:vMerge w:val="restart"/>
            <w:vAlign w:val="center"/>
          </w:tcPr>
          <w:p w:rsidR="008700BF" w:rsidRPr="00503911" w:rsidRDefault="008700BF" w:rsidP="00503911">
            <w:pPr>
              <w:spacing w:after="0" w:line="240" w:lineRule="auto"/>
              <w:jc w:val="center"/>
              <w:rPr>
                <w:rFonts w:ascii="Times New Roman" w:hAnsi="Times New Roman"/>
                <w:b/>
                <w:bCs/>
                <w:sz w:val="24"/>
                <w:szCs w:val="24"/>
              </w:rPr>
            </w:pPr>
            <w:r w:rsidRPr="00503911">
              <w:rPr>
                <w:rFonts w:ascii="Times New Roman" w:hAnsi="Times New Roman"/>
                <w:b/>
                <w:bCs/>
                <w:sz w:val="24"/>
                <w:szCs w:val="24"/>
              </w:rPr>
              <w:t>6</w:t>
            </w:r>
          </w:p>
        </w:tc>
        <w:tc>
          <w:tcPr>
            <w:tcW w:w="979" w:type="pct"/>
            <w:vMerge w:val="restart"/>
          </w:tcPr>
          <w:p w:rsidR="008700BF" w:rsidRPr="00503911" w:rsidRDefault="008700BF" w:rsidP="00503911">
            <w:pPr>
              <w:spacing w:after="0" w:line="240" w:lineRule="auto"/>
              <w:rPr>
                <w:rFonts w:ascii="Times New Roman" w:hAnsi="Times New Roman"/>
                <w:sz w:val="24"/>
                <w:szCs w:val="24"/>
              </w:rPr>
            </w:pPr>
            <w:r w:rsidRPr="00503911">
              <w:rPr>
                <w:rFonts w:ascii="Times New Roman" w:hAnsi="Times New Roman"/>
                <w:sz w:val="24"/>
                <w:szCs w:val="24"/>
              </w:rPr>
              <w:t xml:space="preserve">ОК 1, </w:t>
            </w:r>
          </w:p>
          <w:p w:rsidR="008700BF" w:rsidRPr="00503911" w:rsidRDefault="008700BF" w:rsidP="00503911">
            <w:pPr>
              <w:spacing w:after="0" w:line="240" w:lineRule="auto"/>
              <w:rPr>
                <w:rFonts w:ascii="Times New Roman" w:hAnsi="Times New Roman"/>
                <w:sz w:val="24"/>
                <w:szCs w:val="24"/>
              </w:rPr>
            </w:pPr>
            <w:r w:rsidRPr="00503911">
              <w:rPr>
                <w:rFonts w:ascii="Times New Roman" w:hAnsi="Times New Roman"/>
                <w:sz w:val="24"/>
                <w:szCs w:val="24"/>
              </w:rPr>
              <w:t>ОК 5,</w:t>
            </w:r>
          </w:p>
          <w:p w:rsidR="008700BF" w:rsidRPr="00503911" w:rsidRDefault="008700BF" w:rsidP="00503911">
            <w:pPr>
              <w:spacing w:after="0" w:line="240" w:lineRule="auto"/>
              <w:rPr>
                <w:rFonts w:ascii="Times New Roman" w:hAnsi="Times New Roman"/>
                <w:sz w:val="24"/>
                <w:szCs w:val="24"/>
              </w:rPr>
            </w:pPr>
          </w:p>
        </w:tc>
      </w:tr>
      <w:tr w:rsidR="008700BF" w:rsidRPr="00503911" w:rsidTr="008700BF">
        <w:trPr>
          <w:trHeight w:val="20"/>
        </w:trPr>
        <w:tc>
          <w:tcPr>
            <w:tcW w:w="732" w:type="pct"/>
            <w:vMerge/>
          </w:tcPr>
          <w:p w:rsidR="008700BF" w:rsidRPr="00503911" w:rsidRDefault="008700BF" w:rsidP="00503911">
            <w:pPr>
              <w:spacing w:after="0" w:line="240" w:lineRule="auto"/>
              <w:rPr>
                <w:rFonts w:ascii="Times New Roman" w:hAnsi="Times New Roman"/>
                <w:bCs/>
                <w:sz w:val="24"/>
                <w:szCs w:val="24"/>
              </w:rPr>
            </w:pPr>
          </w:p>
        </w:tc>
        <w:tc>
          <w:tcPr>
            <w:tcW w:w="2891" w:type="pct"/>
          </w:tcPr>
          <w:p w:rsidR="008700BF" w:rsidRPr="00503911" w:rsidRDefault="008700BF" w:rsidP="00503911">
            <w:pPr>
              <w:spacing w:after="0" w:line="240" w:lineRule="auto"/>
              <w:rPr>
                <w:rFonts w:ascii="Times New Roman" w:hAnsi="Times New Roman"/>
                <w:b/>
                <w:bCs/>
                <w:sz w:val="24"/>
                <w:szCs w:val="24"/>
              </w:rPr>
            </w:pPr>
            <w:r w:rsidRPr="00503911">
              <w:rPr>
                <w:rFonts w:ascii="Times New Roman" w:hAnsi="Times New Roman"/>
                <w:b/>
                <w:bCs/>
                <w:sz w:val="24"/>
                <w:szCs w:val="24"/>
              </w:rPr>
              <w:t>1.</w:t>
            </w:r>
            <w:r w:rsidRPr="00503911">
              <w:rPr>
                <w:rFonts w:ascii="Times New Roman" w:hAnsi="Times New Roman"/>
                <w:sz w:val="24"/>
                <w:szCs w:val="24"/>
              </w:rPr>
              <w:t xml:space="preserve"> Общее и частное решение дифференциальных уравнений</w:t>
            </w:r>
          </w:p>
        </w:tc>
        <w:tc>
          <w:tcPr>
            <w:tcW w:w="398" w:type="pct"/>
            <w:vMerge/>
            <w:vAlign w:val="center"/>
          </w:tcPr>
          <w:p w:rsidR="008700BF" w:rsidRPr="00503911" w:rsidRDefault="008700BF" w:rsidP="00503911">
            <w:pPr>
              <w:spacing w:after="0" w:line="240" w:lineRule="auto"/>
              <w:jc w:val="center"/>
              <w:rPr>
                <w:rFonts w:ascii="Times New Roman" w:hAnsi="Times New Roman"/>
                <w:b/>
                <w:bCs/>
                <w:sz w:val="24"/>
                <w:szCs w:val="24"/>
              </w:rPr>
            </w:pPr>
          </w:p>
        </w:tc>
        <w:tc>
          <w:tcPr>
            <w:tcW w:w="979" w:type="pct"/>
            <w:vMerge/>
          </w:tcPr>
          <w:p w:rsidR="008700BF" w:rsidRPr="00503911" w:rsidRDefault="008700BF" w:rsidP="00503911">
            <w:pPr>
              <w:spacing w:after="0" w:line="240" w:lineRule="auto"/>
              <w:rPr>
                <w:rFonts w:ascii="Times New Roman" w:hAnsi="Times New Roman"/>
                <w:b/>
                <w:bCs/>
                <w:sz w:val="24"/>
                <w:szCs w:val="24"/>
              </w:rPr>
            </w:pPr>
          </w:p>
        </w:tc>
      </w:tr>
      <w:tr w:rsidR="008700BF" w:rsidRPr="00503911" w:rsidTr="008700BF">
        <w:trPr>
          <w:trHeight w:val="20"/>
        </w:trPr>
        <w:tc>
          <w:tcPr>
            <w:tcW w:w="732" w:type="pct"/>
            <w:vMerge/>
          </w:tcPr>
          <w:p w:rsidR="008700BF" w:rsidRPr="00503911" w:rsidRDefault="008700BF" w:rsidP="00503911">
            <w:pPr>
              <w:spacing w:after="0" w:line="240" w:lineRule="auto"/>
              <w:rPr>
                <w:rFonts w:ascii="Times New Roman" w:hAnsi="Times New Roman"/>
                <w:bCs/>
                <w:sz w:val="24"/>
                <w:szCs w:val="24"/>
              </w:rPr>
            </w:pPr>
          </w:p>
        </w:tc>
        <w:tc>
          <w:tcPr>
            <w:tcW w:w="2891" w:type="pct"/>
          </w:tcPr>
          <w:p w:rsidR="008700BF" w:rsidRPr="00503911" w:rsidRDefault="008700BF" w:rsidP="00503911">
            <w:pPr>
              <w:spacing w:after="0" w:line="240" w:lineRule="auto"/>
              <w:rPr>
                <w:rFonts w:ascii="Times New Roman" w:hAnsi="Times New Roman"/>
                <w:b/>
                <w:bCs/>
                <w:sz w:val="24"/>
                <w:szCs w:val="24"/>
              </w:rPr>
            </w:pPr>
            <w:r w:rsidRPr="00503911">
              <w:rPr>
                <w:rFonts w:ascii="Times New Roman" w:hAnsi="Times New Roman"/>
                <w:b/>
                <w:bCs/>
                <w:sz w:val="24"/>
                <w:szCs w:val="24"/>
              </w:rPr>
              <w:t>2.</w:t>
            </w:r>
            <w:r w:rsidRPr="00503911">
              <w:rPr>
                <w:rFonts w:ascii="Times New Roman" w:hAnsi="Times New Roman"/>
                <w:bCs/>
                <w:sz w:val="24"/>
                <w:szCs w:val="24"/>
              </w:rPr>
              <w:t xml:space="preserve"> Дифференциальные уравнения 2-го порядка</w:t>
            </w:r>
          </w:p>
        </w:tc>
        <w:tc>
          <w:tcPr>
            <w:tcW w:w="398" w:type="pct"/>
            <w:vMerge/>
            <w:vAlign w:val="center"/>
          </w:tcPr>
          <w:p w:rsidR="008700BF" w:rsidRPr="00503911" w:rsidRDefault="008700BF" w:rsidP="00503911">
            <w:pPr>
              <w:spacing w:after="0" w:line="240" w:lineRule="auto"/>
              <w:jc w:val="center"/>
              <w:rPr>
                <w:rFonts w:ascii="Times New Roman" w:hAnsi="Times New Roman"/>
                <w:b/>
                <w:bCs/>
                <w:sz w:val="24"/>
                <w:szCs w:val="24"/>
              </w:rPr>
            </w:pPr>
          </w:p>
        </w:tc>
        <w:tc>
          <w:tcPr>
            <w:tcW w:w="979" w:type="pct"/>
            <w:vMerge/>
          </w:tcPr>
          <w:p w:rsidR="008700BF" w:rsidRPr="00503911" w:rsidRDefault="008700BF" w:rsidP="00503911">
            <w:pPr>
              <w:spacing w:after="0" w:line="240" w:lineRule="auto"/>
              <w:rPr>
                <w:rFonts w:ascii="Times New Roman" w:hAnsi="Times New Roman"/>
                <w:b/>
                <w:bCs/>
                <w:sz w:val="24"/>
                <w:szCs w:val="24"/>
              </w:rPr>
            </w:pPr>
          </w:p>
        </w:tc>
      </w:tr>
      <w:tr w:rsidR="008700BF" w:rsidRPr="00503911" w:rsidTr="008700BF">
        <w:trPr>
          <w:trHeight w:val="20"/>
        </w:trPr>
        <w:tc>
          <w:tcPr>
            <w:tcW w:w="732" w:type="pct"/>
            <w:vMerge/>
          </w:tcPr>
          <w:p w:rsidR="008700BF" w:rsidRPr="00503911" w:rsidRDefault="008700BF" w:rsidP="00503911">
            <w:pPr>
              <w:spacing w:after="0" w:line="240" w:lineRule="auto"/>
              <w:rPr>
                <w:rFonts w:ascii="Times New Roman" w:hAnsi="Times New Roman"/>
                <w:bCs/>
                <w:sz w:val="24"/>
                <w:szCs w:val="24"/>
              </w:rPr>
            </w:pPr>
          </w:p>
        </w:tc>
        <w:tc>
          <w:tcPr>
            <w:tcW w:w="2891" w:type="pct"/>
          </w:tcPr>
          <w:p w:rsidR="008700BF" w:rsidRPr="00503911" w:rsidRDefault="008700BF" w:rsidP="00503911">
            <w:pPr>
              <w:spacing w:after="0" w:line="240" w:lineRule="auto"/>
              <w:rPr>
                <w:rFonts w:ascii="Times New Roman" w:hAnsi="Times New Roman"/>
                <w:b/>
                <w:bCs/>
                <w:sz w:val="24"/>
                <w:szCs w:val="24"/>
              </w:rPr>
            </w:pPr>
            <w:r w:rsidRPr="00503911">
              <w:rPr>
                <w:rFonts w:ascii="Times New Roman" w:hAnsi="Times New Roman"/>
                <w:b/>
                <w:bCs/>
                <w:sz w:val="24"/>
                <w:szCs w:val="24"/>
              </w:rPr>
              <w:t>3.</w:t>
            </w:r>
            <w:r w:rsidRPr="00503911">
              <w:rPr>
                <w:rFonts w:ascii="Times New Roman" w:hAnsi="Times New Roman"/>
                <w:sz w:val="24"/>
                <w:szCs w:val="24"/>
              </w:rPr>
              <w:t xml:space="preserve"> Решение дифференциальных уравнений 2-го порядка</w:t>
            </w:r>
          </w:p>
        </w:tc>
        <w:tc>
          <w:tcPr>
            <w:tcW w:w="398" w:type="pct"/>
            <w:vMerge/>
            <w:vAlign w:val="center"/>
          </w:tcPr>
          <w:p w:rsidR="008700BF" w:rsidRPr="00503911" w:rsidRDefault="008700BF" w:rsidP="00503911">
            <w:pPr>
              <w:spacing w:after="0" w:line="240" w:lineRule="auto"/>
              <w:jc w:val="center"/>
              <w:rPr>
                <w:rFonts w:ascii="Times New Roman" w:hAnsi="Times New Roman"/>
                <w:b/>
                <w:bCs/>
                <w:sz w:val="24"/>
                <w:szCs w:val="24"/>
              </w:rPr>
            </w:pPr>
          </w:p>
        </w:tc>
        <w:tc>
          <w:tcPr>
            <w:tcW w:w="979" w:type="pct"/>
            <w:vMerge/>
          </w:tcPr>
          <w:p w:rsidR="008700BF" w:rsidRPr="00503911" w:rsidRDefault="008700BF" w:rsidP="00503911">
            <w:pPr>
              <w:spacing w:after="0" w:line="240" w:lineRule="auto"/>
              <w:rPr>
                <w:rFonts w:ascii="Times New Roman" w:hAnsi="Times New Roman"/>
                <w:b/>
                <w:bCs/>
                <w:sz w:val="24"/>
                <w:szCs w:val="24"/>
              </w:rPr>
            </w:pPr>
          </w:p>
        </w:tc>
      </w:tr>
      <w:tr w:rsidR="008700BF" w:rsidRPr="00503911" w:rsidTr="008700BF">
        <w:trPr>
          <w:trHeight w:val="270"/>
        </w:trPr>
        <w:tc>
          <w:tcPr>
            <w:tcW w:w="732" w:type="pct"/>
            <w:vMerge/>
          </w:tcPr>
          <w:p w:rsidR="008700BF" w:rsidRPr="00503911" w:rsidRDefault="008700BF" w:rsidP="00503911">
            <w:pPr>
              <w:spacing w:after="0" w:line="240" w:lineRule="auto"/>
              <w:rPr>
                <w:rFonts w:ascii="Times New Roman" w:hAnsi="Times New Roman"/>
                <w:bCs/>
                <w:sz w:val="24"/>
                <w:szCs w:val="24"/>
              </w:rPr>
            </w:pPr>
          </w:p>
        </w:tc>
        <w:tc>
          <w:tcPr>
            <w:tcW w:w="2891" w:type="pct"/>
          </w:tcPr>
          <w:p w:rsidR="008700BF" w:rsidRPr="00503911" w:rsidRDefault="008700BF" w:rsidP="00503911">
            <w:pPr>
              <w:spacing w:after="0" w:line="240" w:lineRule="auto"/>
              <w:rPr>
                <w:rFonts w:ascii="Times New Roman" w:hAnsi="Times New Roman"/>
                <w:b/>
                <w:bCs/>
                <w:sz w:val="24"/>
                <w:szCs w:val="24"/>
              </w:rPr>
            </w:pPr>
            <w:r w:rsidRPr="00503911">
              <w:rPr>
                <w:rFonts w:ascii="Times New Roman" w:hAnsi="Times New Roman"/>
                <w:b/>
                <w:bCs/>
                <w:sz w:val="24"/>
                <w:szCs w:val="24"/>
              </w:rPr>
              <w:t xml:space="preserve">В том числе практических занятий </w:t>
            </w:r>
          </w:p>
          <w:p w:rsidR="008700BF" w:rsidRPr="00503911" w:rsidRDefault="008700BF" w:rsidP="00503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503911">
              <w:rPr>
                <w:rFonts w:ascii="Times New Roman" w:hAnsi="Times New Roman"/>
                <w:b/>
                <w:sz w:val="24"/>
                <w:szCs w:val="24"/>
              </w:rPr>
              <w:t xml:space="preserve">Практическое занятие №18. </w:t>
            </w:r>
          </w:p>
          <w:p w:rsidR="008700BF" w:rsidRPr="00503911" w:rsidRDefault="008700BF" w:rsidP="00503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503911">
              <w:rPr>
                <w:rFonts w:ascii="Times New Roman" w:hAnsi="Times New Roman"/>
                <w:sz w:val="24"/>
                <w:szCs w:val="24"/>
              </w:rPr>
              <w:t>Решение дифференциальных уравнений первого порядка с разделяющимися переменными.</w:t>
            </w:r>
          </w:p>
          <w:p w:rsidR="008700BF" w:rsidRPr="00503911" w:rsidRDefault="008700BF" w:rsidP="00503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503911">
              <w:rPr>
                <w:rFonts w:ascii="Times New Roman" w:hAnsi="Times New Roman"/>
                <w:b/>
                <w:bCs/>
                <w:sz w:val="24"/>
                <w:szCs w:val="24"/>
              </w:rPr>
              <w:t>Практическое занятие №19</w:t>
            </w:r>
            <w:r w:rsidRPr="00503911">
              <w:rPr>
                <w:rFonts w:ascii="Times New Roman" w:hAnsi="Times New Roman"/>
                <w:bCs/>
                <w:sz w:val="24"/>
                <w:szCs w:val="24"/>
              </w:rPr>
              <w:t xml:space="preserve"> «Интегрирование дифференциальных уравнений первого порядка».</w:t>
            </w:r>
          </w:p>
          <w:p w:rsidR="008700BF" w:rsidRPr="00503911" w:rsidRDefault="008700BF" w:rsidP="00503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503911">
              <w:rPr>
                <w:rFonts w:ascii="Times New Roman" w:hAnsi="Times New Roman"/>
                <w:b/>
                <w:bCs/>
                <w:sz w:val="24"/>
                <w:szCs w:val="24"/>
              </w:rPr>
              <w:t>Практическое занятие №20</w:t>
            </w:r>
            <w:r w:rsidRPr="00503911">
              <w:rPr>
                <w:rFonts w:ascii="Times New Roman" w:hAnsi="Times New Roman"/>
                <w:bCs/>
                <w:sz w:val="24"/>
                <w:szCs w:val="24"/>
              </w:rPr>
              <w:t xml:space="preserve"> «Неполные дифференциальные уравнения второго порядка. ЛДУ второго порядка с постоянными коэффициентами».</w:t>
            </w:r>
          </w:p>
        </w:tc>
        <w:tc>
          <w:tcPr>
            <w:tcW w:w="398" w:type="pct"/>
            <w:vMerge/>
          </w:tcPr>
          <w:p w:rsidR="008700BF" w:rsidRPr="00503911" w:rsidRDefault="008700BF" w:rsidP="00503911">
            <w:pPr>
              <w:spacing w:after="0" w:line="240" w:lineRule="auto"/>
              <w:jc w:val="center"/>
              <w:rPr>
                <w:rFonts w:ascii="Times New Roman" w:hAnsi="Times New Roman"/>
                <w:b/>
                <w:bCs/>
                <w:sz w:val="24"/>
                <w:szCs w:val="24"/>
              </w:rPr>
            </w:pPr>
          </w:p>
        </w:tc>
        <w:tc>
          <w:tcPr>
            <w:tcW w:w="979" w:type="pct"/>
            <w:vMerge/>
          </w:tcPr>
          <w:p w:rsidR="008700BF" w:rsidRPr="00503911" w:rsidRDefault="008700BF" w:rsidP="00503911">
            <w:pPr>
              <w:spacing w:after="0" w:line="240" w:lineRule="auto"/>
              <w:rPr>
                <w:rFonts w:ascii="Times New Roman" w:hAnsi="Times New Roman"/>
                <w:b/>
                <w:bCs/>
                <w:sz w:val="24"/>
                <w:szCs w:val="24"/>
              </w:rPr>
            </w:pPr>
          </w:p>
        </w:tc>
      </w:tr>
      <w:tr w:rsidR="008700BF" w:rsidRPr="00503911" w:rsidTr="008700BF">
        <w:trPr>
          <w:trHeight w:val="20"/>
        </w:trPr>
        <w:tc>
          <w:tcPr>
            <w:tcW w:w="732" w:type="pct"/>
            <w:vMerge w:val="restart"/>
          </w:tcPr>
          <w:p w:rsidR="008700BF" w:rsidRPr="00503911" w:rsidRDefault="008700BF" w:rsidP="00503911">
            <w:pPr>
              <w:spacing w:after="0" w:line="240" w:lineRule="auto"/>
              <w:rPr>
                <w:rFonts w:ascii="Times New Roman" w:hAnsi="Times New Roman"/>
                <w:bCs/>
                <w:sz w:val="24"/>
                <w:szCs w:val="24"/>
              </w:rPr>
            </w:pPr>
            <w:r w:rsidRPr="00503911">
              <w:rPr>
                <w:rFonts w:ascii="Times New Roman" w:hAnsi="Times New Roman"/>
                <w:b/>
                <w:bCs/>
                <w:sz w:val="24"/>
                <w:szCs w:val="24"/>
              </w:rPr>
              <w:t>Тема 9.</w:t>
            </w:r>
            <w:r w:rsidRPr="00503911">
              <w:rPr>
                <w:rFonts w:ascii="Times New Roman" w:hAnsi="Times New Roman"/>
                <w:bCs/>
                <w:sz w:val="24"/>
                <w:szCs w:val="24"/>
              </w:rPr>
              <w:t xml:space="preserve"> Матрицы и определители</w:t>
            </w:r>
          </w:p>
        </w:tc>
        <w:tc>
          <w:tcPr>
            <w:tcW w:w="2891" w:type="pct"/>
          </w:tcPr>
          <w:p w:rsidR="008700BF" w:rsidRPr="00503911" w:rsidRDefault="008700BF" w:rsidP="00503911">
            <w:pPr>
              <w:spacing w:after="0" w:line="240" w:lineRule="auto"/>
              <w:rPr>
                <w:rFonts w:ascii="Times New Roman" w:hAnsi="Times New Roman"/>
                <w:b/>
                <w:bCs/>
                <w:sz w:val="24"/>
                <w:szCs w:val="24"/>
              </w:rPr>
            </w:pPr>
            <w:r w:rsidRPr="00503911">
              <w:rPr>
                <w:rFonts w:ascii="Times New Roman" w:hAnsi="Times New Roman"/>
                <w:b/>
                <w:bCs/>
                <w:sz w:val="24"/>
                <w:szCs w:val="24"/>
              </w:rPr>
              <w:t xml:space="preserve">Содержание учебного материала </w:t>
            </w:r>
          </w:p>
        </w:tc>
        <w:tc>
          <w:tcPr>
            <w:tcW w:w="398" w:type="pct"/>
            <w:vMerge w:val="restart"/>
            <w:vAlign w:val="center"/>
          </w:tcPr>
          <w:p w:rsidR="008700BF" w:rsidRPr="00503911" w:rsidRDefault="008700BF" w:rsidP="00503911">
            <w:pPr>
              <w:spacing w:after="0" w:line="240" w:lineRule="auto"/>
              <w:jc w:val="center"/>
              <w:rPr>
                <w:rFonts w:ascii="Times New Roman" w:hAnsi="Times New Roman"/>
                <w:b/>
                <w:bCs/>
                <w:sz w:val="24"/>
                <w:szCs w:val="24"/>
              </w:rPr>
            </w:pPr>
            <w:r w:rsidRPr="00503911">
              <w:rPr>
                <w:rFonts w:ascii="Times New Roman" w:hAnsi="Times New Roman"/>
                <w:b/>
                <w:bCs/>
                <w:sz w:val="24"/>
                <w:szCs w:val="24"/>
              </w:rPr>
              <w:t>8</w:t>
            </w:r>
          </w:p>
        </w:tc>
        <w:tc>
          <w:tcPr>
            <w:tcW w:w="979" w:type="pct"/>
            <w:vMerge w:val="restart"/>
          </w:tcPr>
          <w:p w:rsidR="008700BF" w:rsidRPr="00503911" w:rsidRDefault="008700BF" w:rsidP="00503911">
            <w:pPr>
              <w:spacing w:after="0" w:line="240" w:lineRule="auto"/>
              <w:rPr>
                <w:rFonts w:ascii="Times New Roman" w:hAnsi="Times New Roman"/>
                <w:sz w:val="24"/>
                <w:szCs w:val="24"/>
              </w:rPr>
            </w:pPr>
            <w:r w:rsidRPr="00503911">
              <w:rPr>
                <w:rFonts w:ascii="Times New Roman" w:hAnsi="Times New Roman"/>
                <w:sz w:val="24"/>
                <w:szCs w:val="24"/>
              </w:rPr>
              <w:t xml:space="preserve">ОК 1, </w:t>
            </w:r>
          </w:p>
          <w:p w:rsidR="008700BF" w:rsidRPr="00503911" w:rsidRDefault="008700BF" w:rsidP="00503911">
            <w:pPr>
              <w:spacing w:after="0" w:line="240" w:lineRule="auto"/>
              <w:rPr>
                <w:rFonts w:ascii="Times New Roman" w:hAnsi="Times New Roman"/>
                <w:sz w:val="24"/>
                <w:szCs w:val="24"/>
              </w:rPr>
            </w:pPr>
            <w:r w:rsidRPr="00503911">
              <w:rPr>
                <w:rFonts w:ascii="Times New Roman" w:hAnsi="Times New Roman"/>
                <w:sz w:val="24"/>
                <w:szCs w:val="24"/>
              </w:rPr>
              <w:t>ОК 5,</w:t>
            </w:r>
          </w:p>
          <w:p w:rsidR="008700BF" w:rsidRPr="00503911" w:rsidRDefault="008700BF" w:rsidP="00503911">
            <w:pPr>
              <w:spacing w:after="0" w:line="240" w:lineRule="auto"/>
              <w:rPr>
                <w:rFonts w:ascii="Times New Roman" w:hAnsi="Times New Roman"/>
                <w:sz w:val="24"/>
                <w:szCs w:val="24"/>
              </w:rPr>
            </w:pPr>
          </w:p>
        </w:tc>
      </w:tr>
      <w:tr w:rsidR="008700BF" w:rsidRPr="00503911" w:rsidTr="008700BF">
        <w:trPr>
          <w:trHeight w:val="20"/>
        </w:trPr>
        <w:tc>
          <w:tcPr>
            <w:tcW w:w="732" w:type="pct"/>
            <w:vMerge/>
          </w:tcPr>
          <w:p w:rsidR="008700BF" w:rsidRPr="00503911" w:rsidRDefault="008700BF" w:rsidP="00503911">
            <w:pPr>
              <w:spacing w:after="0" w:line="240" w:lineRule="auto"/>
              <w:rPr>
                <w:rFonts w:ascii="Times New Roman" w:hAnsi="Times New Roman"/>
                <w:bCs/>
                <w:sz w:val="24"/>
                <w:szCs w:val="24"/>
              </w:rPr>
            </w:pPr>
          </w:p>
        </w:tc>
        <w:tc>
          <w:tcPr>
            <w:tcW w:w="2891" w:type="pct"/>
          </w:tcPr>
          <w:p w:rsidR="008700BF" w:rsidRPr="00503911" w:rsidRDefault="008700BF" w:rsidP="00503911">
            <w:pPr>
              <w:spacing w:after="0" w:line="240" w:lineRule="auto"/>
              <w:rPr>
                <w:rFonts w:ascii="Times New Roman" w:hAnsi="Times New Roman"/>
                <w:bCs/>
                <w:sz w:val="24"/>
                <w:szCs w:val="24"/>
              </w:rPr>
            </w:pPr>
            <w:r w:rsidRPr="00503911">
              <w:rPr>
                <w:rFonts w:ascii="Times New Roman" w:hAnsi="Times New Roman"/>
                <w:b/>
                <w:bCs/>
                <w:sz w:val="24"/>
                <w:szCs w:val="24"/>
              </w:rPr>
              <w:t>1.</w:t>
            </w:r>
            <w:r w:rsidRPr="00503911">
              <w:rPr>
                <w:rFonts w:ascii="Times New Roman" w:hAnsi="Times New Roman"/>
                <w:sz w:val="24"/>
                <w:szCs w:val="24"/>
              </w:rPr>
              <w:t xml:space="preserve"> Понятие Матрицы</w:t>
            </w:r>
          </w:p>
        </w:tc>
        <w:tc>
          <w:tcPr>
            <w:tcW w:w="398" w:type="pct"/>
            <w:vMerge/>
            <w:vAlign w:val="center"/>
          </w:tcPr>
          <w:p w:rsidR="008700BF" w:rsidRPr="00503911" w:rsidRDefault="008700BF" w:rsidP="00503911">
            <w:pPr>
              <w:spacing w:after="0" w:line="240" w:lineRule="auto"/>
              <w:jc w:val="center"/>
              <w:rPr>
                <w:rFonts w:ascii="Times New Roman" w:hAnsi="Times New Roman"/>
                <w:b/>
                <w:bCs/>
                <w:sz w:val="24"/>
                <w:szCs w:val="24"/>
              </w:rPr>
            </w:pPr>
          </w:p>
        </w:tc>
        <w:tc>
          <w:tcPr>
            <w:tcW w:w="979" w:type="pct"/>
            <w:vMerge/>
          </w:tcPr>
          <w:p w:rsidR="008700BF" w:rsidRPr="00503911" w:rsidRDefault="008700BF" w:rsidP="00503911">
            <w:pPr>
              <w:spacing w:after="0" w:line="240" w:lineRule="auto"/>
              <w:rPr>
                <w:rFonts w:ascii="Times New Roman" w:hAnsi="Times New Roman"/>
                <w:b/>
                <w:bCs/>
                <w:sz w:val="24"/>
                <w:szCs w:val="24"/>
              </w:rPr>
            </w:pPr>
          </w:p>
        </w:tc>
      </w:tr>
      <w:tr w:rsidR="008700BF" w:rsidRPr="00503911" w:rsidTr="008700BF">
        <w:trPr>
          <w:trHeight w:val="20"/>
        </w:trPr>
        <w:tc>
          <w:tcPr>
            <w:tcW w:w="732" w:type="pct"/>
            <w:vMerge/>
          </w:tcPr>
          <w:p w:rsidR="008700BF" w:rsidRPr="00503911" w:rsidRDefault="008700BF" w:rsidP="00503911">
            <w:pPr>
              <w:spacing w:after="0" w:line="240" w:lineRule="auto"/>
              <w:rPr>
                <w:rFonts w:ascii="Times New Roman" w:hAnsi="Times New Roman"/>
                <w:bCs/>
                <w:sz w:val="24"/>
                <w:szCs w:val="24"/>
              </w:rPr>
            </w:pPr>
          </w:p>
        </w:tc>
        <w:tc>
          <w:tcPr>
            <w:tcW w:w="2891" w:type="pct"/>
          </w:tcPr>
          <w:p w:rsidR="008700BF" w:rsidRPr="00503911" w:rsidRDefault="008700BF" w:rsidP="00503911">
            <w:pPr>
              <w:spacing w:after="0" w:line="240" w:lineRule="auto"/>
              <w:rPr>
                <w:rFonts w:ascii="Times New Roman" w:hAnsi="Times New Roman"/>
                <w:bCs/>
                <w:sz w:val="24"/>
                <w:szCs w:val="24"/>
              </w:rPr>
            </w:pPr>
            <w:r w:rsidRPr="00503911">
              <w:rPr>
                <w:rFonts w:ascii="Times New Roman" w:hAnsi="Times New Roman"/>
                <w:b/>
                <w:bCs/>
                <w:sz w:val="24"/>
                <w:szCs w:val="24"/>
              </w:rPr>
              <w:t>2.</w:t>
            </w:r>
            <w:r w:rsidRPr="00503911">
              <w:rPr>
                <w:rFonts w:ascii="Times New Roman" w:hAnsi="Times New Roman"/>
                <w:sz w:val="24"/>
                <w:szCs w:val="24"/>
              </w:rPr>
              <w:t xml:space="preserve"> Действия над матрицами</w:t>
            </w:r>
          </w:p>
        </w:tc>
        <w:tc>
          <w:tcPr>
            <w:tcW w:w="398" w:type="pct"/>
            <w:vMerge/>
            <w:vAlign w:val="center"/>
          </w:tcPr>
          <w:p w:rsidR="008700BF" w:rsidRPr="00503911" w:rsidRDefault="008700BF" w:rsidP="00503911">
            <w:pPr>
              <w:spacing w:after="0" w:line="240" w:lineRule="auto"/>
              <w:rPr>
                <w:rFonts w:ascii="Times New Roman" w:hAnsi="Times New Roman"/>
                <w:b/>
                <w:bCs/>
                <w:sz w:val="24"/>
                <w:szCs w:val="24"/>
              </w:rPr>
            </w:pPr>
          </w:p>
        </w:tc>
        <w:tc>
          <w:tcPr>
            <w:tcW w:w="979" w:type="pct"/>
            <w:vMerge/>
          </w:tcPr>
          <w:p w:rsidR="008700BF" w:rsidRPr="00503911" w:rsidRDefault="008700BF" w:rsidP="00503911">
            <w:pPr>
              <w:spacing w:after="0" w:line="240" w:lineRule="auto"/>
              <w:rPr>
                <w:rFonts w:ascii="Times New Roman" w:hAnsi="Times New Roman"/>
                <w:b/>
                <w:bCs/>
                <w:sz w:val="24"/>
                <w:szCs w:val="24"/>
              </w:rPr>
            </w:pPr>
          </w:p>
        </w:tc>
      </w:tr>
      <w:tr w:rsidR="008700BF" w:rsidRPr="00503911" w:rsidTr="008700BF">
        <w:trPr>
          <w:trHeight w:val="20"/>
        </w:trPr>
        <w:tc>
          <w:tcPr>
            <w:tcW w:w="732" w:type="pct"/>
            <w:vMerge/>
          </w:tcPr>
          <w:p w:rsidR="008700BF" w:rsidRPr="00503911" w:rsidRDefault="008700BF" w:rsidP="00503911">
            <w:pPr>
              <w:spacing w:after="0" w:line="240" w:lineRule="auto"/>
              <w:rPr>
                <w:rFonts w:ascii="Times New Roman" w:hAnsi="Times New Roman"/>
                <w:bCs/>
                <w:sz w:val="24"/>
                <w:szCs w:val="24"/>
              </w:rPr>
            </w:pPr>
          </w:p>
        </w:tc>
        <w:tc>
          <w:tcPr>
            <w:tcW w:w="2891" w:type="pct"/>
          </w:tcPr>
          <w:p w:rsidR="008700BF" w:rsidRPr="00503911" w:rsidRDefault="008700BF" w:rsidP="00503911">
            <w:pPr>
              <w:spacing w:after="0" w:line="240" w:lineRule="auto"/>
              <w:rPr>
                <w:rFonts w:ascii="Times New Roman" w:hAnsi="Times New Roman"/>
                <w:bCs/>
                <w:sz w:val="24"/>
                <w:szCs w:val="24"/>
              </w:rPr>
            </w:pPr>
            <w:r w:rsidRPr="00503911">
              <w:rPr>
                <w:rFonts w:ascii="Times New Roman" w:hAnsi="Times New Roman"/>
                <w:b/>
                <w:bCs/>
                <w:sz w:val="24"/>
                <w:szCs w:val="24"/>
              </w:rPr>
              <w:t>3.</w:t>
            </w:r>
            <w:r w:rsidRPr="00503911">
              <w:rPr>
                <w:rFonts w:ascii="Times New Roman" w:hAnsi="Times New Roman"/>
                <w:bCs/>
                <w:sz w:val="24"/>
                <w:szCs w:val="24"/>
              </w:rPr>
              <w:t xml:space="preserve"> Определитель матрицы</w:t>
            </w:r>
          </w:p>
        </w:tc>
        <w:tc>
          <w:tcPr>
            <w:tcW w:w="398" w:type="pct"/>
            <w:vMerge/>
            <w:vAlign w:val="center"/>
          </w:tcPr>
          <w:p w:rsidR="008700BF" w:rsidRPr="00503911" w:rsidRDefault="008700BF" w:rsidP="00503911">
            <w:pPr>
              <w:spacing w:after="0" w:line="240" w:lineRule="auto"/>
              <w:rPr>
                <w:rFonts w:ascii="Times New Roman" w:hAnsi="Times New Roman"/>
                <w:b/>
                <w:bCs/>
                <w:sz w:val="24"/>
                <w:szCs w:val="24"/>
              </w:rPr>
            </w:pPr>
          </w:p>
        </w:tc>
        <w:tc>
          <w:tcPr>
            <w:tcW w:w="979" w:type="pct"/>
            <w:vMerge/>
          </w:tcPr>
          <w:p w:rsidR="008700BF" w:rsidRPr="00503911" w:rsidRDefault="008700BF" w:rsidP="00503911">
            <w:pPr>
              <w:spacing w:after="0" w:line="240" w:lineRule="auto"/>
              <w:rPr>
                <w:rFonts w:ascii="Times New Roman" w:hAnsi="Times New Roman"/>
                <w:b/>
                <w:bCs/>
                <w:sz w:val="24"/>
                <w:szCs w:val="24"/>
              </w:rPr>
            </w:pPr>
          </w:p>
        </w:tc>
      </w:tr>
      <w:tr w:rsidR="008700BF" w:rsidRPr="00503911" w:rsidTr="008700BF">
        <w:trPr>
          <w:trHeight w:val="20"/>
        </w:trPr>
        <w:tc>
          <w:tcPr>
            <w:tcW w:w="732" w:type="pct"/>
            <w:vMerge/>
          </w:tcPr>
          <w:p w:rsidR="008700BF" w:rsidRPr="00503911" w:rsidRDefault="008700BF" w:rsidP="00503911">
            <w:pPr>
              <w:spacing w:after="0" w:line="240" w:lineRule="auto"/>
              <w:rPr>
                <w:rFonts w:ascii="Times New Roman" w:hAnsi="Times New Roman"/>
                <w:bCs/>
                <w:sz w:val="24"/>
                <w:szCs w:val="24"/>
              </w:rPr>
            </w:pPr>
          </w:p>
        </w:tc>
        <w:tc>
          <w:tcPr>
            <w:tcW w:w="2891" w:type="pct"/>
          </w:tcPr>
          <w:p w:rsidR="008700BF" w:rsidRPr="00503911" w:rsidRDefault="008700BF" w:rsidP="00503911">
            <w:pPr>
              <w:spacing w:after="0" w:line="240" w:lineRule="auto"/>
              <w:rPr>
                <w:rFonts w:ascii="Times New Roman" w:hAnsi="Times New Roman"/>
                <w:bCs/>
                <w:sz w:val="24"/>
                <w:szCs w:val="24"/>
              </w:rPr>
            </w:pPr>
            <w:r w:rsidRPr="00503911">
              <w:rPr>
                <w:rFonts w:ascii="Times New Roman" w:hAnsi="Times New Roman"/>
                <w:b/>
                <w:bCs/>
                <w:sz w:val="24"/>
                <w:szCs w:val="24"/>
              </w:rPr>
              <w:t>4.</w:t>
            </w:r>
            <w:r w:rsidRPr="00503911">
              <w:rPr>
                <w:rFonts w:ascii="Times New Roman" w:hAnsi="Times New Roman"/>
                <w:sz w:val="24"/>
                <w:szCs w:val="24"/>
              </w:rPr>
              <w:t xml:space="preserve"> Обратная матрица. Ранг матрицы</w:t>
            </w:r>
          </w:p>
        </w:tc>
        <w:tc>
          <w:tcPr>
            <w:tcW w:w="398" w:type="pct"/>
            <w:vMerge/>
            <w:vAlign w:val="center"/>
          </w:tcPr>
          <w:p w:rsidR="008700BF" w:rsidRPr="00503911" w:rsidRDefault="008700BF" w:rsidP="00503911">
            <w:pPr>
              <w:spacing w:after="0" w:line="240" w:lineRule="auto"/>
              <w:rPr>
                <w:rFonts w:ascii="Times New Roman" w:hAnsi="Times New Roman"/>
                <w:b/>
                <w:bCs/>
                <w:sz w:val="24"/>
                <w:szCs w:val="24"/>
              </w:rPr>
            </w:pPr>
          </w:p>
        </w:tc>
        <w:tc>
          <w:tcPr>
            <w:tcW w:w="979" w:type="pct"/>
            <w:vMerge/>
          </w:tcPr>
          <w:p w:rsidR="008700BF" w:rsidRPr="00503911" w:rsidRDefault="008700BF" w:rsidP="00503911">
            <w:pPr>
              <w:spacing w:after="0" w:line="240" w:lineRule="auto"/>
              <w:rPr>
                <w:rFonts w:ascii="Times New Roman" w:hAnsi="Times New Roman"/>
                <w:b/>
                <w:bCs/>
                <w:sz w:val="24"/>
                <w:szCs w:val="24"/>
              </w:rPr>
            </w:pPr>
          </w:p>
        </w:tc>
      </w:tr>
      <w:tr w:rsidR="008700BF" w:rsidRPr="00503911" w:rsidTr="008700BF">
        <w:trPr>
          <w:trHeight w:val="279"/>
        </w:trPr>
        <w:tc>
          <w:tcPr>
            <w:tcW w:w="732" w:type="pct"/>
            <w:vMerge/>
          </w:tcPr>
          <w:p w:rsidR="008700BF" w:rsidRPr="00503911" w:rsidRDefault="008700BF" w:rsidP="00503911">
            <w:pPr>
              <w:spacing w:after="0" w:line="240" w:lineRule="auto"/>
              <w:rPr>
                <w:rFonts w:ascii="Times New Roman" w:hAnsi="Times New Roman"/>
                <w:bCs/>
                <w:sz w:val="24"/>
                <w:szCs w:val="24"/>
              </w:rPr>
            </w:pPr>
          </w:p>
        </w:tc>
        <w:tc>
          <w:tcPr>
            <w:tcW w:w="2891" w:type="pct"/>
          </w:tcPr>
          <w:p w:rsidR="008700BF" w:rsidRPr="00503911" w:rsidRDefault="008700BF" w:rsidP="00503911">
            <w:pPr>
              <w:spacing w:after="0" w:line="240" w:lineRule="auto"/>
              <w:rPr>
                <w:rFonts w:ascii="Times New Roman" w:hAnsi="Times New Roman"/>
                <w:b/>
                <w:bCs/>
                <w:sz w:val="24"/>
                <w:szCs w:val="24"/>
              </w:rPr>
            </w:pPr>
            <w:r w:rsidRPr="00503911">
              <w:rPr>
                <w:rFonts w:ascii="Times New Roman" w:hAnsi="Times New Roman"/>
                <w:b/>
                <w:bCs/>
                <w:sz w:val="24"/>
                <w:szCs w:val="24"/>
              </w:rPr>
              <w:t xml:space="preserve">В том числе практических занятий </w:t>
            </w:r>
          </w:p>
          <w:p w:rsidR="008700BF" w:rsidRPr="00503911" w:rsidRDefault="008700BF" w:rsidP="00503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503911">
              <w:rPr>
                <w:rFonts w:ascii="Times New Roman" w:hAnsi="Times New Roman"/>
                <w:b/>
                <w:sz w:val="24"/>
                <w:szCs w:val="24"/>
              </w:rPr>
              <w:t>Практическое занятие №21</w:t>
            </w:r>
            <w:r w:rsidRPr="00503911">
              <w:rPr>
                <w:rFonts w:ascii="Times New Roman" w:hAnsi="Times New Roman"/>
                <w:sz w:val="24"/>
                <w:szCs w:val="24"/>
              </w:rPr>
              <w:t xml:space="preserve"> «Операции над матрицами. Вычисление определителей».</w:t>
            </w:r>
          </w:p>
          <w:p w:rsidR="008700BF" w:rsidRPr="00503911" w:rsidRDefault="008700BF" w:rsidP="00503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503911">
              <w:rPr>
                <w:rFonts w:ascii="Times New Roman" w:hAnsi="Times New Roman"/>
                <w:b/>
                <w:bCs/>
                <w:sz w:val="24"/>
                <w:szCs w:val="24"/>
              </w:rPr>
              <w:t>Практическое занятие №22</w:t>
            </w:r>
            <w:r w:rsidRPr="00503911">
              <w:rPr>
                <w:rFonts w:ascii="Times New Roman" w:hAnsi="Times New Roman"/>
                <w:bCs/>
                <w:sz w:val="24"/>
                <w:szCs w:val="24"/>
              </w:rPr>
              <w:t xml:space="preserve"> «Нахождение обратной матрицы. Вычисление ранга матрицы».</w:t>
            </w:r>
          </w:p>
        </w:tc>
        <w:tc>
          <w:tcPr>
            <w:tcW w:w="398" w:type="pct"/>
            <w:vMerge/>
          </w:tcPr>
          <w:p w:rsidR="008700BF" w:rsidRPr="00503911" w:rsidRDefault="008700BF" w:rsidP="00503911">
            <w:pPr>
              <w:spacing w:after="0" w:line="240" w:lineRule="auto"/>
              <w:jc w:val="center"/>
              <w:rPr>
                <w:rFonts w:ascii="Times New Roman" w:hAnsi="Times New Roman"/>
                <w:b/>
                <w:bCs/>
                <w:sz w:val="24"/>
                <w:szCs w:val="24"/>
              </w:rPr>
            </w:pPr>
          </w:p>
        </w:tc>
        <w:tc>
          <w:tcPr>
            <w:tcW w:w="979" w:type="pct"/>
            <w:vMerge/>
          </w:tcPr>
          <w:p w:rsidR="008700BF" w:rsidRPr="00503911" w:rsidRDefault="008700BF" w:rsidP="00503911">
            <w:pPr>
              <w:spacing w:after="0" w:line="240" w:lineRule="auto"/>
              <w:rPr>
                <w:rFonts w:ascii="Times New Roman" w:hAnsi="Times New Roman"/>
                <w:b/>
                <w:bCs/>
                <w:sz w:val="24"/>
                <w:szCs w:val="24"/>
              </w:rPr>
            </w:pPr>
          </w:p>
        </w:tc>
      </w:tr>
      <w:tr w:rsidR="008700BF" w:rsidRPr="00503911" w:rsidTr="008700BF">
        <w:trPr>
          <w:trHeight w:val="20"/>
        </w:trPr>
        <w:tc>
          <w:tcPr>
            <w:tcW w:w="732" w:type="pct"/>
            <w:vMerge w:val="restart"/>
          </w:tcPr>
          <w:p w:rsidR="008700BF" w:rsidRPr="00503911" w:rsidRDefault="008700BF" w:rsidP="00503911">
            <w:pPr>
              <w:spacing w:after="0" w:line="240" w:lineRule="auto"/>
              <w:rPr>
                <w:rFonts w:ascii="Times New Roman" w:hAnsi="Times New Roman"/>
                <w:bCs/>
                <w:sz w:val="24"/>
                <w:szCs w:val="24"/>
              </w:rPr>
            </w:pPr>
            <w:r w:rsidRPr="00503911">
              <w:rPr>
                <w:rFonts w:ascii="Times New Roman" w:hAnsi="Times New Roman"/>
                <w:b/>
                <w:bCs/>
                <w:sz w:val="24"/>
                <w:szCs w:val="24"/>
              </w:rPr>
              <w:t>Тема 10.</w:t>
            </w:r>
            <w:r w:rsidRPr="00503911">
              <w:rPr>
                <w:rFonts w:ascii="Times New Roman" w:hAnsi="Times New Roman"/>
                <w:bCs/>
                <w:sz w:val="24"/>
                <w:szCs w:val="24"/>
              </w:rPr>
              <w:t xml:space="preserve"> Системы линейных уравнений</w:t>
            </w:r>
          </w:p>
        </w:tc>
        <w:tc>
          <w:tcPr>
            <w:tcW w:w="2891" w:type="pct"/>
          </w:tcPr>
          <w:p w:rsidR="008700BF" w:rsidRPr="00503911" w:rsidRDefault="008700BF" w:rsidP="00503911">
            <w:pPr>
              <w:spacing w:after="0" w:line="240" w:lineRule="auto"/>
              <w:rPr>
                <w:rFonts w:ascii="Times New Roman" w:hAnsi="Times New Roman"/>
                <w:b/>
                <w:bCs/>
                <w:sz w:val="24"/>
                <w:szCs w:val="24"/>
              </w:rPr>
            </w:pPr>
            <w:r w:rsidRPr="00503911">
              <w:rPr>
                <w:rFonts w:ascii="Times New Roman" w:hAnsi="Times New Roman"/>
                <w:b/>
                <w:bCs/>
                <w:sz w:val="24"/>
                <w:szCs w:val="24"/>
              </w:rPr>
              <w:t xml:space="preserve">Содержание учебного материала </w:t>
            </w:r>
          </w:p>
        </w:tc>
        <w:tc>
          <w:tcPr>
            <w:tcW w:w="398" w:type="pct"/>
            <w:vMerge w:val="restart"/>
            <w:vAlign w:val="center"/>
          </w:tcPr>
          <w:p w:rsidR="008700BF" w:rsidRPr="00503911" w:rsidRDefault="008700BF" w:rsidP="00503911">
            <w:pPr>
              <w:spacing w:after="0" w:line="240" w:lineRule="auto"/>
              <w:jc w:val="center"/>
              <w:rPr>
                <w:rFonts w:ascii="Times New Roman" w:hAnsi="Times New Roman"/>
                <w:b/>
                <w:bCs/>
                <w:sz w:val="24"/>
                <w:szCs w:val="24"/>
              </w:rPr>
            </w:pPr>
            <w:r w:rsidRPr="00503911">
              <w:rPr>
                <w:rFonts w:ascii="Times New Roman" w:hAnsi="Times New Roman"/>
                <w:b/>
                <w:bCs/>
                <w:sz w:val="24"/>
                <w:szCs w:val="24"/>
              </w:rPr>
              <w:t>6</w:t>
            </w:r>
          </w:p>
        </w:tc>
        <w:tc>
          <w:tcPr>
            <w:tcW w:w="979" w:type="pct"/>
            <w:vMerge w:val="restart"/>
          </w:tcPr>
          <w:p w:rsidR="008700BF" w:rsidRPr="00503911" w:rsidRDefault="008700BF" w:rsidP="00503911">
            <w:pPr>
              <w:spacing w:after="0" w:line="240" w:lineRule="auto"/>
              <w:rPr>
                <w:rFonts w:ascii="Times New Roman" w:hAnsi="Times New Roman"/>
                <w:sz w:val="24"/>
                <w:szCs w:val="24"/>
              </w:rPr>
            </w:pPr>
            <w:r w:rsidRPr="00503911">
              <w:rPr>
                <w:rFonts w:ascii="Times New Roman" w:hAnsi="Times New Roman"/>
                <w:sz w:val="24"/>
                <w:szCs w:val="24"/>
              </w:rPr>
              <w:t xml:space="preserve">ОК 1, </w:t>
            </w:r>
          </w:p>
          <w:p w:rsidR="008700BF" w:rsidRPr="00503911" w:rsidRDefault="008700BF" w:rsidP="00503911">
            <w:pPr>
              <w:spacing w:after="0" w:line="240" w:lineRule="auto"/>
              <w:rPr>
                <w:rFonts w:ascii="Times New Roman" w:hAnsi="Times New Roman"/>
                <w:sz w:val="24"/>
                <w:szCs w:val="24"/>
              </w:rPr>
            </w:pPr>
            <w:r w:rsidRPr="00503911">
              <w:rPr>
                <w:rFonts w:ascii="Times New Roman" w:hAnsi="Times New Roman"/>
                <w:sz w:val="24"/>
                <w:szCs w:val="24"/>
              </w:rPr>
              <w:t>ОК 5,</w:t>
            </w:r>
          </w:p>
          <w:p w:rsidR="008700BF" w:rsidRPr="00503911" w:rsidRDefault="008700BF" w:rsidP="00503911">
            <w:pPr>
              <w:spacing w:after="0" w:line="240" w:lineRule="auto"/>
              <w:rPr>
                <w:rFonts w:ascii="Times New Roman" w:hAnsi="Times New Roman"/>
                <w:sz w:val="24"/>
                <w:szCs w:val="24"/>
              </w:rPr>
            </w:pPr>
          </w:p>
        </w:tc>
      </w:tr>
      <w:tr w:rsidR="008700BF" w:rsidRPr="00503911" w:rsidTr="008700BF">
        <w:trPr>
          <w:trHeight w:val="20"/>
        </w:trPr>
        <w:tc>
          <w:tcPr>
            <w:tcW w:w="732" w:type="pct"/>
            <w:vMerge/>
          </w:tcPr>
          <w:p w:rsidR="008700BF" w:rsidRPr="00503911" w:rsidRDefault="008700BF" w:rsidP="00503911">
            <w:pPr>
              <w:spacing w:after="0" w:line="240" w:lineRule="auto"/>
              <w:rPr>
                <w:rFonts w:ascii="Times New Roman" w:hAnsi="Times New Roman"/>
                <w:bCs/>
                <w:sz w:val="24"/>
                <w:szCs w:val="24"/>
              </w:rPr>
            </w:pPr>
          </w:p>
        </w:tc>
        <w:tc>
          <w:tcPr>
            <w:tcW w:w="2891" w:type="pct"/>
          </w:tcPr>
          <w:p w:rsidR="008700BF" w:rsidRPr="00503911" w:rsidRDefault="008700BF" w:rsidP="00503911">
            <w:pPr>
              <w:spacing w:after="0" w:line="240" w:lineRule="auto"/>
              <w:rPr>
                <w:rFonts w:ascii="Times New Roman" w:hAnsi="Times New Roman"/>
                <w:bCs/>
                <w:sz w:val="24"/>
                <w:szCs w:val="24"/>
              </w:rPr>
            </w:pPr>
            <w:r w:rsidRPr="00503911">
              <w:rPr>
                <w:rFonts w:ascii="Times New Roman" w:hAnsi="Times New Roman"/>
                <w:b/>
                <w:bCs/>
                <w:sz w:val="24"/>
                <w:szCs w:val="24"/>
              </w:rPr>
              <w:t>1.</w:t>
            </w:r>
            <w:r w:rsidRPr="00503911">
              <w:rPr>
                <w:rFonts w:ascii="Times New Roman" w:hAnsi="Times New Roman"/>
                <w:sz w:val="24"/>
                <w:szCs w:val="24"/>
              </w:rPr>
              <w:t xml:space="preserve"> Основные понятия системы линейных уравнений</w:t>
            </w:r>
          </w:p>
        </w:tc>
        <w:tc>
          <w:tcPr>
            <w:tcW w:w="398" w:type="pct"/>
            <w:vMerge/>
            <w:vAlign w:val="center"/>
          </w:tcPr>
          <w:p w:rsidR="008700BF" w:rsidRPr="00503911" w:rsidRDefault="008700BF" w:rsidP="00503911">
            <w:pPr>
              <w:spacing w:after="0" w:line="240" w:lineRule="auto"/>
              <w:jc w:val="center"/>
              <w:rPr>
                <w:rFonts w:ascii="Times New Roman" w:hAnsi="Times New Roman"/>
                <w:b/>
                <w:bCs/>
                <w:sz w:val="24"/>
                <w:szCs w:val="24"/>
              </w:rPr>
            </w:pPr>
          </w:p>
        </w:tc>
        <w:tc>
          <w:tcPr>
            <w:tcW w:w="979" w:type="pct"/>
            <w:vMerge/>
          </w:tcPr>
          <w:p w:rsidR="008700BF" w:rsidRPr="00503911" w:rsidRDefault="008700BF" w:rsidP="00503911">
            <w:pPr>
              <w:spacing w:after="0" w:line="240" w:lineRule="auto"/>
              <w:rPr>
                <w:rFonts w:ascii="Times New Roman" w:hAnsi="Times New Roman"/>
                <w:b/>
                <w:bCs/>
                <w:sz w:val="24"/>
                <w:szCs w:val="24"/>
              </w:rPr>
            </w:pPr>
          </w:p>
        </w:tc>
      </w:tr>
      <w:tr w:rsidR="008700BF" w:rsidRPr="00503911" w:rsidTr="008700BF">
        <w:trPr>
          <w:trHeight w:val="20"/>
        </w:trPr>
        <w:tc>
          <w:tcPr>
            <w:tcW w:w="732" w:type="pct"/>
            <w:vMerge/>
          </w:tcPr>
          <w:p w:rsidR="008700BF" w:rsidRPr="00503911" w:rsidRDefault="008700BF" w:rsidP="00503911">
            <w:pPr>
              <w:spacing w:after="0" w:line="240" w:lineRule="auto"/>
              <w:rPr>
                <w:rFonts w:ascii="Times New Roman" w:hAnsi="Times New Roman"/>
                <w:bCs/>
                <w:sz w:val="24"/>
                <w:szCs w:val="24"/>
              </w:rPr>
            </w:pPr>
          </w:p>
        </w:tc>
        <w:tc>
          <w:tcPr>
            <w:tcW w:w="2891" w:type="pct"/>
          </w:tcPr>
          <w:p w:rsidR="008700BF" w:rsidRPr="00503911" w:rsidRDefault="008700BF" w:rsidP="00503911">
            <w:pPr>
              <w:spacing w:after="0" w:line="240" w:lineRule="auto"/>
              <w:rPr>
                <w:rFonts w:ascii="Times New Roman" w:hAnsi="Times New Roman"/>
                <w:bCs/>
                <w:sz w:val="24"/>
                <w:szCs w:val="24"/>
              </w:rPr>
            </w:pPr>
            <w:r w:rsidRPr="00503911">
              <w:rPr>
                <w:rFonts w:ascii="Times New Roman" w:hAnsi="Times New Roman"/>
                <w:b/>
                <w:bCs/>
                <w:sz w:val="24"/>
                <w:szCs w:val="24"/>
              </w:rPr>
              <w:t>2.</w:t>
            </w:r>
            <w:r w:rsidRPr="00503911">
              <w:rPr>
                <w:rFonts w:ascii="Times New Roman" w:hAnsi="Times New Roman"/>
                <w:sz w:val="24"/>
                <w:szCs w:val="24"/>
              </w:rPr>
              <w:t xml:space="preserve"> Правило решения произвольной системы линейных уравнений</w:t>
            </w:r>
          </w:p>
        </w:tc>
        <w:tc>
          <w:tcPr>
            <w:tcW w:w="398" w:type="pct"/>
            <w:vMerge/>
            <w:vAlign w:val="center"/>
          </w:tcPr>
          <w:p w:rsidR="008700BF" w:rsidRPr="00503911" w:rsidRDefault="008700BF" w:rsidP="00503911">
            <w:pPr>
              <w:spacing w:after="0" w:line="240" w:lineRule="auto"/>
              <w:jc w:val="center"/>
              <w:rPr>
                <w:rFonts w:ascii="Times New Roman" w:hAnsi="Times New Roman"/>
                <w:b/>
                <w:bCs/>
                <w:sz w:val="24"/>
                <w:szCs w:val="24"/>
              </w:rPr>
            </w:pPr>
          </w:p>
        </w:tc>
        <w:tc>
          <w:tcPr>
            <w:tcW w:w="979" w:type="pct"/>
            <w:vMerge/>
          </w:tcPr>
          <w:p w:rsidR="008700BF" w:rsidRPr="00503911" w:rsidRDefault="008700BF" w:rsidP="00503911">
            <w:pPr>
              <w:spacing w:after="0" w:line="240" w:lineRule="auto"/>
              <w:rPr>
                <w:rFonts w:ascii="Times New Roman" w:hAnsi="Times New Roman"/>
                <w:b/>
                <w:bCs/>
                <w:sz w:val="24"/>
                <w:szCs w:val="24"/>
              </w:rPr>
            </w:pPr>
          </w:p>
        </w:tc>
      </w:tr>
      <w:tr w:rsidR="008700BF" w:rsidRPr="00503911" w:rsidTr="008700BF">
        <w:trPr>
          <w:trHeight w:val="20"/>
        </w:trPr>
        <w:tc>
          <w:tcPr>
            <w:tcW w:w="732" w:type="pct"/>
            <w:vMerge/>
          </w:tcPr>
          <w:p w:rsidR="008700BF" w:rsidRPr="00503911" w:rsidRDefault="008700BF" w:rsidP="00503911">
            <w:pPr>
              <w:spacing w:after="0" w:line="240" w:lineRule="auto"/>
              <w:rPr>
                <w:rFonts w:ascii="Times New Roman" w:hAnsi="Times New Roman"/>
                <w:bCs/>
                <w:sz w:val="24"/>
                <w:szCs w:val="24"/>
              </w:rPr>
            </w:pPr>
          </w:p>
        </w:tc>
        <w:tc>
          <w:tcPr>
            <w:tcW w:w="2891" w:type="pct"/>
          </w:tcPr>
          <w:p w:rsidR="008700BF" w:rsidRPr="00503911" w:rsidRDefault="008700BF" w:rsidP="00503911">
            <w:pPr>
              <w:spacing w:after="0" w:line="240" w:lineRule="auto"/>
              <w:rPr>
                <w:rFonts w:ascii="Times New Roman" w:hAnsi="Times New Roman"/>
                <w:bCs/>
                <w:sz w:val="24"/>
                <w:szCs w:val="24"/>
              </w:rPr>
            </w:pPr>
            <w:r w:rsidRPr="00503911">
              <w:rPr>
                <w:rFonts w:ascii="Times New Roman" w:hAnsi="Times New Roman"/>
                <w:b/>
                <w:bCs/>
                <w:sz w:val="24"/>
                <w:szCs w:val="24"/>
              </w:rPr>
              <w:t>3.</w:t>
            </w:r>
            <w:r w:rsidRPr="00503911">
              <w:rPr>
                <w:rFonts w:ascii="Times New Roman" w:hAnsi="Times New Roman"/>
                <w:sz w:val="24"/>
                <w:szCs w:val="24"/>
              </w:rPr>
              <w:t xml:space="preserve"> Решение системы линейных уравнений методом Гаусса</w:t>
            </w:r>
          </w:p>
        </w:tc>
        <w:tc>
          <w:tcPr>
            <w:tcW w:w="398" w:type="pct"/>
            <w:vMerge/>
            <w:vAlign w:val="center"/>
          </w:tcPr>
          <w:p w:rsidR="008700BF" w:rsidRPr="00503911" w:rsidRDefault="008700BF" w:rsidP="00503911">
            <w:pPr>
              <w:spacing w:after="0" w:line="240" w:lineRule="auto"/>
              <w:jc w:val="center"/>
              <w:rPr>
                <w:rFonts w:ascii="Times New Roman" w:hAnsi="Times New Roman"/>
                <w:b/>
                <w:bCs/>
                <w:sz w:val="24"/>
                <w:szCs w:val="24"/>
              </w:rPr>
            </w:pPr>
          </w:p>
        </w:tc>
        <w:tc>
          <w:tcPr>
            <w:tcW w:w="979" w:type="pct"/>
            <w:vMerge/>
          </w:tcPr>
          <w:p w:rsidR="008700BF" w:rsidRPr="00503911" w:rsidRDefault="008700BF" w:rsidP="00503911">
            <w:pPr>
              <w:spacing w:after="0" w:line="240" w:lineRule="auto"/>
              <w:rPr>
                <w:rFonts w:ascii="Times New Roman" w:hAnsi="Times New Roman"/>
                <w:b/>
                <w:bCs/>
                <w:sz w:val="24"/>
                <w:szCs w:val="24"/>
              </w:rPr>
            </w:pPr>
          </w:p>
        </w:tc>
      </w:tr>
      <w:tr w:rsidR="008700BF" w:rsidRPr="00503911" w:rsidTr="008700BF">
        <w:trPr>
          <w:trHeight w:val="213"/>
        </w:trPr>
        <w:tc>
          <w:tcPr>
            <w:tcW w:w="732" w:type="pct"/>
            <w:vMerge/>
          </w:tcPr>
          <w:p w:rsidR="008700BF" w:rsidRPr="00503911" w:rsidRDefault="008700BF" w:rsidP="00503911">
            <w:pPr>
              <w:spacing w:after="0" w:line="240" w:lineRule="auto"/>
              <w:rPr>
                <w:rFonts w:ascii="Times New Roman" w:hAnsi="Times New Roman"/>
                <w:bCs/>
                <w:sz w:val="24"/>
                <w:szCs w:val="24"/>
              </w:rPr>
            </w:pPr>
          </w:p>
        </w:tc>
        <w:tc>
          <w:tcPr>
            <w:tcW w:w="2891" w:type="pct"/>
          </w:tcPr>
          <w:p w:rsidR="008700BF" w:rsidRPr="00503911" w:rsidRDefault="008700BF" w:rsidP="00503911">
            <w:pPr>
              <w:spacing w:after="0" w:line="240" w:lineRule="auto"/>
              <w:rPr>
                <w:rFonts w:ascii="Times New Roman" w:hAnsi="Times New Roman"/>
                <w:b/>
                <w:bCs/>
                <w:sz w:val="24"/>
                <w:szCs w:val="24"/>
              </w:rPr>
            </w:pPr>
            <w:r w:rsidRPr="00503911">
              <w:rPr>
                <w:rFonts w:ascii="Times New Roman" w:hAnsi="Times New Roman"/>
                <w:b/>
                <w:bCs/>
                <w:sz w:val="24"/>
                <w:szCs w:val="24"/>
              </w:rPr>
              <w:t xml:space="preserve">В том числе практических занятий </w:t>
            </w:r>
          </w:p>
          <w:p w:rsidR="008700BF" w:rsidRPr="00503911" w:rsidRDefault="008700BF" w:rsidP="00503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503911">
              <w:rPr>
                <w:rFonts w:ascii="Times New Roman" w:hAnsi="Times New Roman"/>
                <w:b/>
                <w:sz w:val="24"/>
                <w:szCs w:val="24"/>
              </w:rPr>
              <w:t>Практическое занятие № 23</w:t>
            </w:r>
            <w:r w:rsidRPr="00503911">
              <w:rPr>
                <w:rFonts w:ascii="Times New Roman" w:hAnsi="Times New Roman"/>
                <w:sz w:val="24"/>
                <w:szCs w:val="24"/>
              </w:rPr>
              <w:t xml:space="preserve"> «Решение системы линейных уравнений по правилу Крамера»</w:t>
            </w:r>
          </w:p>
          <w:p w:rsidR="008700BF" w:rsidRPr="00503911" w:rsidRDefault="008700BF" w:rsidP="00503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503911">
              <w:rPr>
                <w:rFonts w:ascii="Times New Roman" w:hAnsi="Times New Roman"/>
                <w:b/>
                <w:bCs/>
                <w:sz w:val="24"/>
                <w:szCs w:val="24"/>
              </w:rPr>
              <w:t>Практическое занятие № 24 «</w:t>
            </w:r>
            <w:r w:rsidRPr="00503911">
              <w:rPr>
                <w:rFonts w:ascii="Times New Roman" w:hAnsi="Times New Roman"/>
                <w:bCs/>
                <w:sz w:val="24"/>
                <w:szCs w:val="24"/>
              </w:rPr>
              <w:t>Решение системы линейных уравнений методом Гаусса»</w:t>
            </w:r>
          </w:p>
        </w:tc>
        <w:tc>
          <w:tcPr>
            <w:tcW w:w="398" w:type="pct"/>
            <w:vMerge/>
          </w:tcPr>
          <w:p w:rsidR="008700BF" w:rsidRPr="00503911" w:rsidRDefault="008700BF" w:rsidP="00503911">
            <w:pPr>
              <w:spacing w:after="0" w:line="240" w:lineRule="auto"/>
              <w:jc w:val="center"/>
              <w:rPr>
                <w:rFonts w:ascii="Times New Roman" w:hAnsi="Times New Roman"/>
                <w:b/>
                <w:bCs/>
                <w:sz w:val="24"/>
                <w:szCs w:val="24"/>
              </w:rPr>
            </w:pPr>
          </w:p>
        </w:tc>
        <w:tc>
          <w:tcPr>
            <w:tcW w:w="979" w:type="pct"/>
            <w:vMerge/>
          </w:tcPr>
          <w:p w:rsidR="008700BF" w:rsidRPr="00503911" w:rsidRDefault="008700BF" w:rsidP="00503911">
            <w:pPr>
              <w:spacing w:after="0" w:line="240" w:lineRule="auto"/>
              <w:rPr>
                <w:rFonts w:ascii="Times New Roman" w:hAnsi="Times New Roman"/>
                <w:b/>
                <w:bCs/>
                <w:sz w:val="24"/>
                <w:szCs w:val="24"/>
              </w:rPr>
            </w:pPr>
          </w:p>
        </w:tc>
      </w:tr>
      <w:tr w:rsidR="008700BF" w:rsidRPr="00503911" w:rsidTr="008700BF">
        <w:trPr>
          <w:trHeight w:val="20"/>
        </w:trPr>
        <w:tc>
          <w:tcPr>
            <w:tcW w:w="732" w:type="pct"/>
            <w:vMerge w:val="restart"/>
          </w:tcPr>
          <w:p w:rsidR="008700BF" w:rsidRPr="00503911" w:rsidRDefault="008700BF" w:rsidP="00503911">
            <w:pPr>
              <w:spacing w:after="0" w:line="240" w:lineRule="auto"/>
              <w:rPr>
                <w:rFonts w:ascii="Times New Roman" w:hAnsi="Times New Roman"/>
                <w:bCs/>
                <w:sz w:val="24"/>
                <w:szCs w:val="24"/>
              </w:rPr>
            </w:pPr>
            <w:r w:rsidRPr="00503911">
              <w:rPr>
                <w:rFonts w:ascii="Times New Roman" w:hAnsi="Times New Roman"/>
                <w:b/>
                <w:bCs/>
                <w:sz w:val="24"/>
                <w:szCs w:val="24"/>
              </w:rPr>
              <w:lastRenderedPageBreak/>
              <w:t>Тема 11.</w:t>
            </w:r>
            <w:r w:rsidRPr="00503911">
              <w:rPr>
                <w:rFonts w:ascii="Times New Roman" w:hAnsi="Times New Roman"/>
                <w:bCs/>
                <w:sz w:val="24"/>
                <w:szCs w:val="24"/>
              </w:rPr>
              <w:t xml:space="preserve"> Векторы и действия с ними</w:t>
            </w:r>
          </w:p>
        </w:tc>
        <w:tc>
          <w:tcPr>
            <w:tcW w:w="2891" w:type="pct"/>
          </w:tcPr>
          <w:p w:rsidR="008700BF" w:rsidRPr="00503911" w:rsidRDefault="008700BF" w:rsidP="00503911">
            <w:pPr>
              <w:spacing w:after="0" w:line="240" w:lineRule="auto"/>
              <w:rPr>
                <w:rFonts w:ascii="Times New Roman" w:hAnsi="Times New Roman"/>
                <w:b/>
                <w:bCs/>
                <w:sz w:val="24"/>
                <w:szCs w:val="24"/>
              </w:rPr>
            </w:pPr>
            <w:r w:rsidRPr="00503911">
              <w:rPr>
                <w:rFonts w:ascii="Times New Roman" w:hAnsi="Times New Roman"/>
                <w:b/>
                <w:bCs/>
                <w:sz w:val="24"/>
                <w:szCs w:val="24"/>
              </w:rPr>
              <w:t xml:space="preserve">Содержание учебного материала </w:t>
            </w:r>
          </w:p>
        </w:tc>
        <w:tc>
          <w:tcPr>
            <w:tcW w:w="398" w:type="pct"/>
            <w:vMerge w:val="restart"/>
            <w:vAlign w:val="center"/>
          </w:tcPr>
          <w:p w:rsidR="008700BF" w:rsidRPr="00503911" w:rsidRDefault="008700BF" w:rsidP="00503911">
            <w:pPr>
              <w:spacing w:after="0" w:line="240" w:lineRule="auto"/>
              <w:jc w:val="center"/>
              <w:rPr>
                <w:rFonts w:ascii="Times New Roman" w:hAnsi="Times New Roman"/>
                <w:b/>
                <w:bCs/>
                <w:sz w:val="24"/>
                <w:szCs w:val="24"/>
              </w:rPr>
            </w:pPr>
            <w:r w:rsidRPr="00503911">
              <w:rPr>
                <w:rFonts w:ascii="Times New Roman" w:hAnsi="Times New Roman"/>
                <w:b/>
                <w:bCs/>
                <w:sz w:val="24"/>
                <w:szCs w:val="24"/>
              </w:rPr>
              <w:t>6</w:t>
            </w:r>
          </w:p>
        </w:tc>
        <w:tc>
          <w:tcPr>
            <w:tcW w:w="979" w:type="pct"/>
            <w:vMerge w:val="restart"/>
          </w:tcPr>
          <w:p w:rsidR="008700BF" w:rsidRPr="00503911" w:rsidRDefault="008700BF" w:rsidP="00503911">
            <w:pPr>
              <w:spacing w:after="0" w:line="240" w:lineRule="auto"/>
              <w:rPr>
                <w:rFonts w:ascii="Times New Roman" w:hAnsi="Times New Roman"/>
                <w:sz w:val="24"/>
                <w:szCs w:val="24"/>
              </w:rPr>
            </w:pPr>
            <w:r w:rsidRPr="00503911">
              <w:rPr>
                <w:rFonts w:ascii="Times New Roman" w:hAnsi="Times New Roman"/>
                <w:sz w:val="24"/>
                <w:szCs w:val="24"/>
              </w:rPr>
              <w:t xml:space="preserve">ОК 1, </w:t>
            </w:r>
          </w:p>
          <w:p w:rsidR="008700BF" w:rsidRPr="00503911" w:rsidRDefault="008700BF" w:rsidP="00503911">
            <w:pPr>
              <w:spacing w:after="0" w:line="240" w:lineRule="auto"/>
              <w:rPr>
                <w:rFonts w:ascii="Times New Roman" w:hAnsi="Times New Roman"/>
                <w:sz w:val="24"/>
                <w:szCs w:val="24"/>
              </w:rPr>
            </w:pPr>
            <w:r w:rsidRPr="00503911">
              <w:rPr>
                <w:rFonts w:ascii="Times New Roman" w:hAnsi="Times New Roman"/>
                <w:sz w:val="24"/>
                <w:szCs w:val="24"/>
              </w:rPr>
              <w:t>ОК 5,</w:t>
            </w:r>
          </w:p>
          <w:p w:rsidR="008700BF" w:rsidRPr="00503911" w:rsidRDefault="008700BF" w:rsidP="00503911">
            <w:pPr>
              <w:spacing w:after="0" w:line="240" w:lineRule="auto"/>
              <w:rPr>
                <w:rFonts w:ascii="Times New Roman" w:hAnsi="Times New Roman"/>
                <w:sz w:val="24"/>
                <w:szCs w:val="24"/>
              </w:rPr>
            </w:pPr>
          </w:p>
        </w:tc>
      </w:tr>
      <w:tr w:rsidR="008700BF" w:rsidRPr="00503911" w:rsidTr="008700BF">
        <w:trPr>
          <w:trHeight w:val="20"/>
        </w:trPr>
        <w:tc>
          <w:tcPr>
            <w:tcW w:w="732" w:type="pct"/>
            <w:vMerge/>
          </w:tcPr>
          <w:p w:rsidR="008700BF" w:rsidRPr="00503911" w:rsidRDefault="008700BF" w:rsidP="00503911">
            <w:pPr>
              <w:spacing w:after="0" w:line="240" w:lineRule="auto"/>
              <w:rPr>
                <w:rFonts w:ascii="Times New Roman" w:hAnsi="Times New Roman"/>
                <w:bCs/>
                <w:sz w:val="24"/>
                <w:szCs w:val="24"/>
              </w:rPr>
            </w:pPr>
          </w:p>
        </w:tc>
        <w:tc>
          <w:tcPr>
            <w:tcW w:w="2891" w:type="pct"/>
          </w:tcPr>
          <w:p w:rsidR="008700BF" w:rsidRPr="00503911" w:rsidRDefault="008700BF" w:rsidP="00503911">
            <w:pPr>
              <w:spacing w:after="0" w:line="240" w:lineRule="auto"/>
              <w:rPr>
                <w:rFonts w:ascii="Times New Roman" w:hAnsi="Times New Roman"/>
                <w:b/>
                <w:bCs/>
                <w:sz w:val="24"/>
                <w:szCs w:val="24"/>
              </w:rPr>
            </w:pPr>
            <w:r w:rsidRPr="00503911">
              <w:rPr>
                <w:rFonts w:ascii="Times New Roman" w:hAnsi="Times New Roman"/>
                <w:b/>
                <w:bCs/>
                <w:sz w:val="24"/>
                <w:szCs w:val="24"/>
              </w:rPr>
              <w:t>1.</w:t>
            </w:r>
            <w:r w:rsidRPr="00503911">
              <w:rPr>
                <w:rFonts w:ascii="Times New Roman" w:hAnsi="Times New Roman"/>
                <w:sz w:val="24"/>
                <w:szCs w:val="24"/>
              </w:rPr>
              <w:t xml:space="preserve"> Определение вектора. Операции над векторами, их свойства</w:t>
            </w:r>
          </w:p>
        </w:tc>
        <w:tc>
          <w:tcPr>
            <w:tcW w:w="398" w:type="pct"/>
            <w:vMerge/>
            <w:vAlign w:val="center"/>
          </w:tcPr>
          <w:p w:rsidR="008700BF" w:rsidRPr="00503911" w:rsidRDefault="008700BF" w:rsidP="00503911">
            <w:pPr>
              <w:spacing w:after="0" w:line="240" w:lineRule="auto"/>
              <w:jc w:val="center"/>
              <w:rPr>
                <w:rFonts w:ascii="Times New Roman" w:hAnsi="Times New Roman"/>
                <w:b/>
                <w:bCs/>
                <w:sz w:val="24"/>
                <w:szCs w:val="24"/>
              </w:rPr>
            </w:pPr>
          </w:p>
        </w:tc>
        <w:tc>
          <w:tcPr>
            <w:tcW w:w="979" w:type="pct"/>
            <w:vMerge/>
          </w:tcPr>
          <w:p w:rsidR="008700BF" w:rsidRPr="00503911" w:rsidRDefault="008700BF" w:rsidP="00503911">
            <w:pPr>
              <w:spacing w:after="0" w:line="240" w:lineRule="auto"/>
              <w:rPr>
                <w:rFonts w:ascii="Times New Roman" w:hAnsi="Times New Roman"/>
                <w:b/>
                <w:bCs/>
                <w:sz w:val="24"/>
                <w:szCs w:val="24"/>
              </w:rPr>
            </w:pPr>
          </w:p>
        </w:tc>
      </w:tr>
      <w:tr w:rsidR="008700BF" w:rsidRPr="00503911" w:rsidTr="008700BF">
        <w:trPr>
          <w:trHeight w:val="20"/>
        </w:trPr>
        <w:tc>
          <w:tcPr>
            <w:tcW w:w="732" w:type="pct"/>
            <w:vMerge/>
          </w:tcPr>
          <w:p w:rsidR="008700BF" w:rsidRPr="00503911" w:rsidRDefault="008700BF" w:rsidP="00503911">
            <w:pPr>
              <w:spacing w:after="0" w:line="240" w:lineRule="auto"/>
              <w:rPr>
                <w:rFonts w:ascii="Times New Roman" w:hAnsi="Times New Roman"/>
                <w:bCs/>
                <w:sz w:val="24"/>
                <w:szCs w:val="24"/>
              </w:rPr>
            </w:pPr>
          </w:p>
        </w:tc>
        <w:tc>
          <w:tcPr>
            <w:tcW w:w="2891" w:type="pct"/>
          </w:tcPr>
          <w:p w:rsidR="008700BF" w:rsidRPr="00503911" w:rsidRDefault="008700BF" w:rsidP="00503911">
            <w:pPr>
              <w:spacing w:after="0" w:line="240" w:lineRule="auto"/>
              <w:rPr>
                <w:rFonts w:ascii="Times New Roman" w:hAnsi="Times New Roman"/>
                <w:b/>
                <w:bCs/>
                <w:sz w:val="24"/>
                <w:szCs w:val="24"/>
              </w:rPr>
            </w:pPr>
            <w:r w:rsidRPr="00503911">
              <w:rPr>
                <w:rFonts w:ascii="Times New Roman" w:hAnsi="Times New Roman"/>
                <w:b/>
                <w:bCs/>
                <w:sz w:val="24"/>
                <w:szCs w:val="24"/>
              </w:rPr>
              <w:t>2.</w:t>
            </w:r>
            <w:r w:rsidRPr="00503911">
              <w:rPr>
                <w:rFonts w:ascii="Times New Roman" w:hAnsi="Times New Roman"/>
                <w:bCs/>
                <w:sz w:val="24"/>
                <w:szCs w:val="24"/>
              </w:rPr>
              <w:t xml:space="preserve"> Вычисление скалярного, смешанного, векторного произведения векторов</w:t>
            </w:r>
          </w:p>
        </w:tc>
        <w:tc>
          <w:tcPr>
            <w:tcW w:w="398" w:type="pct"/>
            <w:vMerge/>
            <w:vAlign w:val="center"/>
          </w:tcPr>
          <w:p w:rsidR="008700BF" w:rsidRPr="00503911" w:rsidRDefault="008700BF" w:rsidP="00503911">
            <w:pPr>
              <w:spacing w:after="0" w:line="240" w:lineRule="auto"/>
              <w:jc w:val="center"/>
              <w:rPr>
                <w:rFonts w:ascii="Times New Roman" w:hAnsi="Times New Roman"/>
                <w:b/>
                <w:bCs/>
                <w:sz w:val="24"/>
                <w:szCs w:val="24"/>
              </w:rPr>
            </w:pPr>
          </w:p>
        </w:tc>
        <w:tc>
          <w:tcPr>
            <w:tcW w:w="979" w:type="pct"/>
            <w:vMerge/>
          </w:tcPr>
          <w:p w:rsidR="008700BF" w:rsidRPr="00503911" w:rsidRDefault="008700BF" w:rsidP="00503911">
            <w:pPr>
              <w:spacing w:after="0" w:line="240" w:lineRule="auto"/>
              <w:rPr>
                <w:rFonts w:ascii="Times New Roman" w:hAnsi="Times New Roman"/>
                <w:b/>
                <w:bCs/>
                <w:sz w:val="24"/>
                <w:szCs w:val="24"/>
              </w:rPr>
            </w:pPr>
          </w:p>
        </w:tc>
      </w:tr>
      <w:tr w:rsidR="008700BF" w:rsidRPr="00503911" w:rsidTr="008700BF">
        <w:trPr>
          <w:trHeight w:val="20"/>
        </w:trPr>
        <w:tc>
          <w:tcPr>
            <w:tcW w:w="732" w:type="pct"/>
            <w:vMerge/>
          </w:tcPr>
          <w:p w:rsidR="008700BF" w:rsidRPr="00503911" w:rsidRDefault="008700BF" w:rsidP="00503911">
            <w:pPr>
              <w:spacing w:after="0" w:line="240" w:lineRule="auto"/>
              <w:rPr>
                <w:rFonts w:ascii="Times New Roman" w:hAnsi="Times New Roman"/>
                <w:bCs/>
                <w:sz w:val="24"/>
                <w:szCs w:val="24"/>
              </w:rPr>
            </w:pPr>
          </w:p>
        </w:tc>
        <w:tc>
          <w:tcPr>
            <w:tcW w:w="2891" w:type="pct"/>
          </w:tcPr>
          <w:p w:rsidR="008700BF" w:rsidRPr="00503911" w:rsidRDefault="008700BF" w:rsidP="00503911">
            <w:pPr>
              <w:spacing w:after="0" w:line="240" w:lineRule="auto"/>
              <w:rPr>
                <w:rFonts w:ascii="Times New Roman" w:hAnsi="Times New Roman"/>
                <w:b/>
                <w:bCs/>
                <w:sz w:val="24"/>
                <w:szCs w:val="24"/>
              </w:rPr>
            </w:pPr>
            <w:r w:rsidRPr="00503911">
              <w:rPr>
                <w:rFonts w:ascii="Times New Roman" w:hAnsi="Times New Roman"/>
                <w:b/>
                <w:bCs/>
                <w:sz w:val="24"/>
                <w:szCs w:val="24"/>
              </w:rPr>
              <w:t>3.</w:t>
            </w:r>
            <w:r w:rsidRPr="00503911">
              <w:rPr>
                <w:rFonts w:ascii="Times New Roman" w:hAnsi="Times New Roman"/>
                <w:bCs/>
                <w:sz w:val="24"/>
                <w:szCs w:val="24"/>
              </w:rPr>
              <w:t xml:space="preserve"> Приложения скалярного, смешанного, векторного произведения векторов</w:t>
            </w:r>
          </w:p>
        </w:tc>
        <w:tc>
          <w:tcPr>
            <w:tcW w:w="398" w:type="pct"/>
            <w:vMerge/>
            <w:vAlign w:val="center"/>
          </w:tcPr>
          <w:p w:rsidR="008700BF" w:rsidRPr="00503911" w:rsidRDefault="008700BF" w:rsidP="00503911">
            <w:pPr>
              <w:spacing w:after="0" w:line="240" w:lineRule="auto"/>
              <w:jc w:val="center"/>
              <w:rPr>
                <w:rFonts w:ascii="Times New Roman" w:hAnsi="Times New Roman"/>
                <w:b/>
                <w:bCs/>
                <w:sz w:val="24"/>
                <w:szCs w:val="24"/>
              </w:rPr>
            </w:pPr>
          </w:p>
        </w:tc>
        <w:tc>
          <w:tcPr>
            <w:tcW w:w="979" w:type="pct"/>
            <w:vMerge/>
          </w:tcPr>
          <w:p w:rsidR="008700BF" w:rsidRPr="00503911" w:rsidRDefault="008700BF" w:rsidP="00503911">
            <w:pPr>
              <w:spacing w:after="0" w:line="240" w:lineRule="auto"/>
              <w:rPr>
                <w:rFonts w:ascii="Times New Roman" w:hAnsi="Times New Roman"/>
                <w:b/>
                <w:bCs/>
                <w:sz w:val="24"/>
                <w:szCs w:val="24"/>
              </w:rPr>
            </w:pPr>
          </w:p>
        </w:tc>
      </w:tr>
      <w:tr w:rsidR="008700BF" w:rsidRPr="00503911" w:rsidTr="008700BF">
        <w:trPr>
          <w:trHeight w:val="243"/>
        </w:trPr>
        <w:tc>
          <w:tcPr>
            <w:tcW w:w="732" w:type="pct"/>
            <w:vMerge/>
          </w:tcPr>
          <w:p w:rsidR="008700BF" w:rsidRPr="00503911" w:rsidRDefault="008700BF" w:rsidP="00503911">
            <w:pPr>
              <w:spacing w:after="0" w:line="240" w:lineRule="auto"/>
              <w:rPr>
                <w:rFonts w:ascii="Times New Roman" w:hAnsi="Times New Roman"/>
                <w:bCs/>
                <w:sz w:val="24"/>
                <w:szCs w:val="24"/>
              </w:rPr>
            </w:pPr>
          </w:p>
        </w:tc>
        <w:tc>
          <w:tcPr>
            <w:tcW w:w="2891" w:type="pct"/>
          </w:tcPr>
          <w:p w:rsidR="008700BF" w:rsidRPr="00503911" w:rsidRDefault="008700BF" w:rsidP="00503911">
            <w:pPr>
              <w:spacing w:after="0" w:line="240" w:lineRule="auto"/>
              <w:rPr>
                <w:rFonts w:ascii="Times New Roman" w:hAnsi="Times New Roman"/>
                <w:b/>
                <w:bCs/>
                <w:sz w:val="24"/>
                <w:szCs w:val="24"/>
              </w:rPr>
            </w:pPr>
            <w:r w:rsidRPr="00503911">
              <w:rPr>
                <w:rFonts w:ascii="Times New Roman" w:hAnsi="Times New Roman"/>
                <w:b/>
                <w:bCs/>
                <w:sz w:val="24"/>
                <w:szCs w:val="24"/>
              </w:rPr>
              <w:t xml:space="preserve">В том числе практических занятий </w:t>
            </w:r>
          </w:p>
          <w:p w:rsidR="008700BF" w:rsidRPr="00503911" w:rsidRDefault="008700BF" w:rsidP="00503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503911">
              <w:rPr>
                <w:rFonts w:ascii="Times New Roman" w:hAnsi="Times New Roman"/>
                <w:b/>
                <w:sz w:val="24"/>
                <w:szCs w:val="24"/>
              </w:rPr>
              <w:t>Практическое занятие № 25</w:t>
            </w:r>
            <w:r w:rsidRPr="00503911">
              <w:rPr>
                <w:rFonts w:ascii="Times New Roman" w:hAnsi="Times New Roman"/>
                <w:sz w:val="24"/>
                <w:szCs w:val="24"/>
              </w:rPr>
              <w:t xml:space="preserve"> «Вычисление скалярного, смешанного, векторного произведения векторов</w:t>
            </w:r>
          </w:p>
          <w:p w:rsidR="008700BF" w:rsidRPr="00503911" w:rsidRDefault="008700BF" w:rsidP="00503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503911">
              <w:rPr>
                <w:rFonts w:ascii="Times New Roman" w:hAnsi="Times New Roman"/>
                <w:b/>
                <w:bCs/>
                <w:sz w:val="24"/>
                <w:szCs w:val="24"/>
              </w:rPr>
              <w:t>Практическое занятие № 26</w:t>
            </w:r>
            <w:r w:rsidRPr="00503911">
              <w:rPr>
                <w:rFonts w:ascii="Times New Roman" w:hAnsi="Times New Roman"/>
                <w:bCs/>
                <w:sz w:val="24"/>
                <w:szCs w:val="24"/>
              </w:rPr>
              <w:t xml:space="preserve"> «Решение задач на приложение скалярного, смешанного, векторного произведения векторов».</w:t>
            </w:r>
          </w:p>
        </w:tc>
        <w:tc>
          <w:tcPr>
            <w:tcW w:w="398" w:type="pct"/>
            <w:vMerge/>
          </w:tcPr>
          <w:p w:rsidR="008700BF" w:rsidRPr="00503911" w:rsidRDefault="008700BF" w:rsidP="00503911">
            <w:pPr>
              <w:spacing w:after="0" w:line="240" w:lineRule="auto"/>
              <w:jc w:val="center"/>
              <w:rPr>
                <w:rFonts w:ascii="Times New Roman" w:hAnsi="Times New Roman"/>
                <w:b/>
                <w:bCs/>
                <w:sz w:val="24"/>
                <w:szCs w:val="24"/>
              </w:rPr>
            </w:pPr>
          </w:p>
        </w:tc>
        <w:tc>
          <w:tcPr>
            <w:tcW w:w="979" w:type="pct"/>
            <w:vMerge/>
          </w:tcPr>
          <w:p w:rsidR="008700BF" w:rsidRPr="00503911" w:rsidRDefault="008700BF" w:rsidP="00503911">
            <w:pPr>
              <w:spacing w:after="0" w:line="240" w:lineRule="auto"/>
              <w:rPr>
                <w:rFonts w:ascii="Times New Roman" w:hAnsi="Times New Roman"/>
                <w:b/>
                <w:bCs/>
                <w:sz w:val="24"/>
                <w:szCs w:val="24"/>
              </w:rPr>
            </w:pPr>
          </w:p>
        </w:tc>
      </w:tr>
      <w:tr w:rsidR="008700BF" w:rsidRPr="00503911" w:rsidTr="008700BF">
        <w:trPr>
          <w:trHeight w:val="20"/>
        </w:trPr>
        <w:tc>
          <w:tcPr>
            <w:tcW w:w="732" w:type="pct"/>
            <w:vMerge w:val="restart"/>
          </w:tcPr>
          <w:p w:rsidR="008700BF" w:rsidRPr="00503911" w:rsidRDefault="008700BF" w:rsidP="00503911">
            <w:pPr>
              <w:spacing w:after="0" w:line="240" w:lineRule="auto"/>
              <w:rPr>
                <w:rFonts w:ascii="Times New Roman" w:hAnsi="Times New Roman"/>
                <w:bCs/>
                <w:sz w:val="24"/>
                <w:szCs w:val="24"/>
              </w:rPr>
            </w:pPr>
            <w:r w:rsidRPr="00503911">
              <w:rPr>
                <w:rFonts w:ascii="Times New Roman" w:hAnsi="Times New Roman"/>
                <w:b/>
                <w:bCs/>
                <w:sz w:val="24"/>
                <w:szCs w:val="24"/>
              </w:rPr>
              <w:t>Тема 12.</w:t>
            </w:r>
            <w:r w:rsidRPr="00503911">
              <w:rPr>
                <w:rFonts w:ascii="Times New Roman" w:hAnsi="Times New Roman"/>
                <w:bCs/>
                <w:sz w:val="24"/>
                <w:szCs w:val="24"/>
              </w:rPr>
              <w:t xml:space="preserve"> Аналитическая геометрия на плоскости</w:t>
            </w:r>
          </w:p>
        </w:tc>
        <w:tc>
          <w:tcPr>
            <w:tcW w:w="2891" w:type="pct"/>
          </w:tcPr>
          <w:p w:rsidR="008700BF" w:rsidRPr="00503911" w:rsidRDefault="008700BF" w:rsidP="00503911">
            <w:pPr>
              <w:spacing w:after="0" w:line="240" w:lineRule="auto"/>
              <w:rPr>
                <w:rFonts w:ascii="Times New Roman" w:hAnsi="Times New Roman"/>
                <w:b/>
                <w:bCs/>
                <w:sz w:val="24"/>
                <w:szCs w:val="24"/>
              </w:rPr>
            </w:pPr>
            <w:r w:rsidRPr="00503911">
              <w:rPr>
                <w:rFonts w:ascii="Times New Roman" w:hAnsi="Times New Roman"/>
                <w:b/>
                <w:bCs/>
                <w:sz w:val="24"/>
                <w:szCs w:val="24"/>
              </w:rPr>
              <w:t xml:space="preserve">Содержание учебного материала </w:t>
            </w:r>
          </w:p>
        </w:tc>
        <w:tc>
          <w:tcPr>
            <w:tcW w:w="398" w:type="pct"/>
            <w:vMerge w:val="restart"/>
            <w:vAlign w:val="center"/>
          </w:tcPr>
          <w:p w:rsidR="008700BF" w:rsidRPr="00503911" w:rsidRDefault="008700BF" w:rsidP="00503911">
            <w:pPr>
              <w:spacing w:after="0" w:line="240" w:lineRule="auto"/>
              <w:jc w:val="center"/>
              <w:rPr>
                <w:rFonts w:ascii="Times New Roman" w:hAnsi="Times New Roman"/>
                <w:b/>
                <w:bCs/>
                <w:sz w:val="24"/>
                <w:szCs w:val="24"/>
              </w:rPr>
            </w:pPr>
            <w:r w:rsidRPr="00503911">
              <w:rPr>
                <w:rFonts w:ascii="Times New Roman" w:hAnsi="Times New Roman"/>
                <w:b/>
                <w:bCs/>
                <w:sz w:val="24"/>
                <w:szCs w:val="24"/>
              </w:rPr>
              <w:t>8</w:t>
            </w:r>
          </w:p>
        </w:tc>
        <w:tc>
          <w:tcPr>
            <w:tcW w:w="979" w:type="pct"/>
            <w:vMerge w:val="restart"/>
          </w:tcPr>
          <w:p w:rsidR="008700BF" w:rsidRPr="00503911" w:rsidRDefault="008700BF" w:rsidP="00503911">
            <w:pPr>
              <w:spacing w:after="0" w:line="240" w:lineRule="auto"/>
              <w:rPr>
                <w:rFonts w:ascii="Times New Roman" w:hAnsi="Times New Roman"/>
                <w:sz w:val="24"/>
                <w:szCs w:val="24"/>
              </w:rPr>
            </w:pPr>
            <w:r w:rsidRPr="00503911">
              <w:rPr>
                <w:rFonts w:ascii="Times New Roman" w:hAnsi="Times New Roman"/>
                <w:sz w:val="24"/>
                <w:szCs w:val="24"/>
              </w:rPr>
              <w:t xml:space="preserve">ОК 1, </w:t>
            </w:r>
          </w:p>
          <w:p w:rsidR="008700BF" w:rsidRPr="00503911" w:rsidRDefault="008700BF" w:rsidP="00503911">
            <w:pPr>
              <w:spacing w:after="0" w:line="240" w:lineRule="auto"/>
              <w:rPr>
                <w:rFonts w:ascii="Times New Roman" w:hAnsi="Times New Roman"/>
                <w:sz w:val="24"/>
                <w:szCs w:val="24"/>
              </w:rPr>
            </w:pPr>
            <w:r w:rsidRPr="00503911">
              <w:rPr>
                <w:rFonts w:ascii="Times New Roman" w:hAnsi="Times New Roman"/>
                <w:sz w:val="24"/>
                <w:szCs w:val="24"/>
              </w:rPr>
              <w:t>ОК 5,</w:t>
            </w:r>
          </w:p>
          <w:p w:rsidR="008700BF" w:rsidRPr="00503911" w:rsidRDefault="008700BF" w:rsidP="00503911">
            <w:pPr>
              <w:spacing w:after="0" w:line="240" w:lineRule="auto"/>
              <w:rPr>
                <w:rFonts w:ascii="Times New Roman" w:hAnsi="Times New Roman"/>
                <w:sz w:val="24"/>
                <w:szCs w:val="24"/>
              </w:rPr>
            </w:pPr>
          </w:p>
        </w:tc>
      </w:tr>
      <w:tr w:rsidR="008700BF" w:rsidRPr="00503911" w:rsidTr="008700BF">
        <w:trPr>
          <w:trHeight w:val="20"/>
        </w:trPr>
        <w:tc>
          <w:tcPr>
            <w:tcW w:w="732" w:type="pct"/>
            <w:vMerge/>
          </w:tcPr>
          <w:p w:rsidR="008700BF" w:rsidRPr="00503911" w:rsidRDefault="008700BF" w:rsidP="00503911">
            <w:pPr>
              <w:spacing w:after="0" w:line="240" w:lineRule="auto"/>
              <w:rPr>
                <w:rFonts w:ascii="Times New Roman" w:hAnsi="Times New Roman"/>
                <w:b/>
                <w:bCs/>
                <w:sz w:val="24"/>
                <w:szCs w:val="24"/>
              </w:rPr>
            </w:pPr>
          </w:p>
        </w:tc>
        <w:tc>
          <w:tcPr>
            <w:tcW w:w="2891" w:type="pct"/>
          </w:tcPr>
          <w:p w:rsidR="008700BF" w:rsidRPr="00503911" w:rsidRDefault="008700BF" w:rsidP="00503911">
            <w:pPr>
              <w:spacing w:after="0" w:line="240" w:lineRule="auto"/>
              <w:rPr>
                <w:rFonts w:ascii="Times New Roman" w:hAnsi="Times New Roman"/>
                <w:b/>
                <w:bCs/>
                <w:sz w:val="24"/>
                <w:szCs w:val="24"/>
              </w:rPr>
            </w:pPr>
            <w:r w:rsidRPr="00503911">
              <w:rPr>
                <w:rFonts w:ascii="Times New Roman" w:hAnsi="Times New Roman"/>
                <w:b/>
                <w:bCs/>
                <w:sz w:val="24"/>
                <w:szCs w:val="24"/>
              </w:rPr>
              <w:t>1.</w:t>
            </w:r>
            <w:r w:rsidRPr="00503911">
              <w:rPr>
                <w:rFonts w:ascii="Times New Roman" w:hAnsi="Times New Roman"/>
                <w:sz w:val="24"/>
                <w:szCs w:val="24"/>
              </w:rPr>
              <w:t xml:space="preserve"> Уравнение прямой на плоскости</w:t>
            </w:r>
          </w:p>
        </w:tc>
        <w:tc>
          <w:tcPr>
            <w:tcW w:w="398" w:type="pct"/>
            <w:vMerge/>
            <w:vAlign w:val="center"/>
          </w:tcPr>
          <w:p w:rsidR="008700BF" w:rsidRPr="00503911" w:rsidRDefault="008700BF" w:rsidP="00503911">
            <w:pPr>
              <w:spacing w:after="0" w:line="240" w:lineRule="auto"/>
              <w:jc w:val="center"/>
              <w:rPr>
                <w:rFonts w:ascii="Times New Roman" w:hAnsi="Times New Roman"/>
                <w:b/>
                <w:bCs/>
                <w:sz w:val="24"/>
                <w:szCs w:val="24"/>
              </w:rPr>
            </w:pPr>
          </w:p>
        </w:tc>
        <w:tc>
          <w:tcPr>
            <w:tcW w:w="979" w:type="pct"/>
            <w:vMerge/>
          </w:tcPr>
          <w:p w:rsidR="008700BF" w:rsidRPr="00503911" w:rsidRDefault="008700BF" w:rsidP="00503911">
            <w:pPr>
              <w:spacing w:after="0" w:line="240" w:lineRule="auto"/>
              <w:rPr>
                <w:rFonts w:ascii="Times New Roman" w:hAnsi="Times New Roman"/>
                <w:b/>
                <w:bCs/>
                <w:sz w:val="24"/>
                <w:szCs w:val="24"/>
              </w:rPr>
            </w:pPr>
          </w:p>
        </w:tc>
      </w:tr>
      <w:tr w:rsidR="008700BF" w:rsidRPr="00503911" w:rsidTr="008700BF">
        <w:trPr>
          <w:trHeight w:val="20"/>
        </w:trPr>
        <w:tc>
          <w:tcPr>
            <w:tcW w:w="732" w:type="pct"/>
            <w:vMerge/>
          </w:tcPr>
          <w:p w:rsidR="008700BF" w:rsidRPr="00503911" w:rsidRDefault="008700BF" w:rsidP="00503911">
            <w:pPr>
              <w:spacing w:after="0" w:line="240" w:lineRule="auto"/>
              <w:rPr>
                <w:rFonts w:ascii="Times New Roman" w:hAnsi="Times New Roman"/>
                <w:b/>
                <w:bCs/>
                <w:sz w:val="24"/>
                <w:szCs w:val="24"/>
              </w:rPr>
            </w:pPr>
          </w:p>
        </w:tc>
        <w:tc>
          <w:tcPr>
            <w:tcW w:w="2891" w:type="pct"/>
          </w:tcPr>
          <w:p w:rsidR="008700BF" w:rsidRPr="00503911" w:rsidRDefault="008700BF" w:rsidP="00503911">
            <w:pPr>
              <w:spacing w:after="0" w:line="240" w:lineRule="auto"/>
              <w:rPr>
                <w:rFonts w:ascii="Times New Roman" w:hAnsi="Times New Roman"/>
                <w:b/>
                <w:bCs/>
                <w:sz w:val="24"/>
                <w:szCs w:val="24"/>
              </w:rPr>
            </w:pPr>
            <w:r w:rsidRPr="00503911">
              <w:rPr>
                <w:rFonts w:ascii="Times New Roman" w:hAnsi="Times New Roman"/>
                <w:b/>
                <w:bCs/>
                <w:sz w:val="24"/>
                <w:szCs w:val="24"/>
              </w:rPr>
              <w:t xml:space="preserve">2. </w:t>
            </w:r>
            <w:r w:rsidRPr="00503911">
              <w:rPr>
                <w:rFonts w:ascii="Times New Roman" w:hAnsi="Times New Roman"/>
                <w:bCs/>
                <w:sz w:val="24"/>
                <w:szCs w:val="24"/>
              </w:rPr>
              <w:t>Угол между прямыми. Расстояние от точки до прямой</w:t>
            </w:r>
          </w:p>
        </w:tc>
        <w:tc>
          <w:tcPr>
            <w:tcW w:w="398" w:type="pct"/>
            <w:vMerge/>
            <w:vAlign w:val="center"/>
          </w:tcPr>
          <w:p w:rsidR="008700BF" w:rsidRPr="00503911" w:rsidRDefault="008700BF" w:rsidP="00503911">
            <w:pPr>
              <w:spacing w:after="0" w:line="240" w:lineRule="auto"/>
              <w:rPr>
                <w:rFonts w:ascii="Times New Roman" w:hAnsi="Times New Roman"/>
                <w:b/>
                <w:bCs/>
                <w:sz w:val="24"/>
                <w:szCs w:val="24"/>
              </w:rPr>
            </w:pPr>
          </w:p>
        </w:tc>
        <w:tc>
          <w:tcPr>
            <w:tcW w:w="979" w:type="pct"/>
            <w:vMerge/>
          </w:tcPr>
          <w:p w:rsidR="008700BF" w:rsidRPr="00503911" w:rsidRDefault="008700BF" w:rsidP="00503911">
            <w:pPr>
              <w:spacing w:after="0" w:line="240" w:lineRule="auto"/>
              <w:rPr>
                <w:rFonts w:ascii="Times New Roman" w:hAnsi="Times New Roman"/>
                <w:b/>
                <w:bCs/>
                <w:sz w:val="24"/>
                <w:szCs w:val="24"/>
              </w:rPr>
            </w:pPr>
          </w:p>
        </w:tc>
      </w:tr>
      <w:tr w:rsidR="008700BF" w:rsidRPr="00503911" w:rsidTr="008700BF">
        <w:trPr>
          <w:trHeight w:val="20"/>
        </w:trPr>
        <w:tc>
          <w:tcPr>
            <w:tcW w:w="732" w:type="pct"/>
            <w:vMerge/>
          </w:tcPr>
          <w:p w:rsidR="008700BF" w:rsidRPr="00503911" w:rsidRDefault="008700BF" w:rsidP="00503911">
            <w:pPr>
              <w:spacing w:after="0" w:line="240" w:lineRule="auto"/>
              <w:rPr>
                <w:rFonts w:ascii="Times New Roman" w:hAnsi="Times New Roman"/>
                <w:b/>
                <w:bCs/>
                <w:sz w:val="24"/>
                <w:szCs w:val="24"/>
              </w:rPr>
            </w:pPr>
          </w:p>
        </w:tc>
        <w:tc>
          <w:tcPr>
            <w:tcW w:w="2891" w:type="pct"/>
          </w:tcPr>
          <w:p w:rsidR="008700BF" w:rsidRPr="00503911" w:rsidRDefault="008700BF" w:rsidP="00503911">
            <w:pPr>
              <w:spacing w:after="0" w:line="240" w:lineRule="auto"/>
              <w:rPr>
                <w:rFonts w:ascii="Times New Roman" w:hAnsi="Times New Roman"/>
                <w:b/>
                <w:bCs/>
                <w:sz w:val="24"/>
                <w:szCs w:val="24"/>
              </w:rPr>
            </w:pPr>
            <w:r w:rsidRPr="00503911">
              <w:rPr>
                <w:rFonts w:ascii="Times New Roman" w:hAnsi="Times New Roman"/>
                <w:b/>
                <w:bCs/>
                <w:sz w:val="24"/>
                <w:szCs w:val="24"/>
              </w:rPr>
              <w:t>3.</w:t>
            </w:r>
            <w:r w:rsidRPr="00503911">
              <w:rPr>
                <w:rFonts w:ascii="Times New Roman" w:hAnsi="Times New Roman"/>
                <w:bCs/>
                <w:sz w:val="24"/>
                <w:szCs w:val="24"/>
              </w:rPr>
              <w:t xml:space="preserve"> Линии второго порядка на плоскости</w:t>
            </w:r>
          </w:p>
        </w:tc>
        <w:tc>
          <w:tcPr>
            <w:tcW w:w="398" w:type="pct"/>
            <w:vMerge/>
            <w:vAlign w:val="center"/>
          </w:tcPr>
          <w:p w:rsidR="008700BF" w:rsidRPr="00503911" w:rsidRDefault="008700BF" w:rsidP="00503911">
            <w:pPr>
              <w:spacing w:after="0" w:line="240" w:lineRule="auto"/>
              <w:rPr>
                <w:rFonts w:ascii="Times New Roman" w:hAnsi="Times New Roman"/>
                <w:b/>
                <w:bCs/>
                <w:sz w:val="24"/>
                <w:szCs w:val="24"/>
              </w:rPr>
            </w:pPr>
          </w:p>
        </w:tc>
        <w:tc>
          <w:tcPr>
            <w:tcW w:w="979" w:type="pct"/>
            <w:vMerge/>
          </w:tcPr>
          <w:p w:rsidR="008700BF" w:rsidRPr="00503911" w:rsidRDefault="008700BF" w:rsidP="00503911">
            <w:pPr>
              <w:spacing w:after="0" w:line="240" w:lineRule="auto"/>
              <w:rPr>
                <w:rFonts w:ascii="Times New Roman" w:hAnsi="Times New Roman"/>
                <w:b/>
                <w:bCs/>
                <w:sz w:val="24"/>
                <w:szCs w:val="24"/>
              </w:rPr>
            </w:pPr>
          </w:p>
        </w:tc>
      </w:tr>
      <w:tr w:rsidR="008700BF" w:rsidRPr="00503911" w:rsidTr="008700BF">
        <w:trPr>
          <w:trHeight w:val="20"/>
        </w:trPr>
        <w:tc>
          <w:tcPr>
            <w:tcW w:w="732" w:type="pct"/>
            <w:vMerge/>
          </w:tcPr>
          <w:p w:rsidR="008700BF" w:rsidRPr="00503911" w:rsidRDefault="008700BF" w:rsidP="00503911">
            <w:pPr>
              <w:spacing w:after="0" w:line="240" w:lineRule="auto"/>
              <w:rPr>
                <w:rFonts w:ascii="Times New Roman" w:hAnsi="Times New Roman"/>
                <w:b/>
                <w:bCs/>
                <w:sz w:val="24"/>
                <w:szCs w:val="24"/>
              </w:rPr>
            </w:pPr>
          </w:p>
        </w:tc>
        <w:tc>
          <w:tcPr>
            <w:tcW w:w="2891" w:type="pct"/>
          </w:tcPr>
          <w:p w:rsidR="008700BF" w:rsidRPr="00503911" w:rsidRDefault="008700BF" w:rsidP="00503911">
            <w:pPr>
              <w:spacing w:after="0" w:line="240" w:lineRule="auto"/>
              <w:rPr>
                <w:rFonts w:ascii="Times New Roman" w:hAnsi="Times New Roman"/>
                <w:b/>
                <w:bCs/>
                <w:sz w:val="24"/>
                <w:szCs w:val="24"/>
              </w:rPr>
            </w:pPr>
            <w:r w:rsidRPr="00503911">
              <w:rPr>
                <w:rFonts w:ascii="Times New Roman" w:hAnsi="Times New Roman"/>
                <w:b/>
                <w:bCs/>
                <w:sz w:val="24"/>
                <w:szCs w:val="24"/>
              </w:rPr>
              <w:t>4.</w:t>
            </w:r>
            <w:r w:rsidRPr="00503911">
              <w:rPr>
                <w:rFonts w:ascii="Times New Roman" w:hAnsi="Times New Roman"/>
                <w:bCs/>
                <w:sz w:val="24"/>
                <w:szCs w:val="24"/>
              </w:rPr>
              <w:t xml:space="preserve"> Уравнение окружности, эллипса, гиперболы и параболы на плоскости</w:t>
            </w:r>
          </w:p>
        </w:tc>
        <w:tc>
          <w:tcPr>
            <w:tcW w:w="398" w:type="pct"/>
            <w:vMerge/>
            <w:vAlign w:val="center"/>
          </w:tcPr>
          <w:p w:rsidR="008700BF" w:rsidRPr="00503911" w:rsidRDefault="008700BF" w:rsidP="00503911">
            <w:pPr>
              <w:spacing w:after="0" w:line="240" w:lineRule="auto"/>
              <w:rPr>
                <w:rFonts w:ascii="Times New Roman" w:hAnsi="Times New Roman"/>
                <w:b/>
                <w:bCs/>
                <w:sz w:val="24"/>
                <w:szCs w:val="24"/>
              </w:rPr>
            </w:pPr>
          </w:p>
        </w:tc>
        <w:tc>
          <w:tcPr>
            <w:tcW w:w="979" w:type="pct"/>
            <w:vMerge/>
          </w:tcPr>
          <w:p w:rsidR="008700BF" w:rsidRPr="00503911" w:rsidRDefault="008700BF" w:rsidP="00503911">
            <w:pPr>
              <w:spacing w:after="0" w:line="240" w:lineRule="auto"/>
              <w:rPr>
                <w:rFonts w:ascii="Times New Roman" w:hAnsi="Times New Roman"/>
                <w:b/>
                <w:bCs/>
                <w:sz w:val="24"/>
                <w:szCs w:val="24"/>
              </w:rPr>
            </w:pPr>
          </w:p>
        </w:tc>
      </w:tr>
      <w:tr w:rsidR="008700BF" w:rsidRPr="00503911" w:rsidTr="008700BF">
        <w:trPr>
          <w:trHeight w:val="267"/>
        </w:trPr>
        <w:tc>
          <w:tcPr>
            <w:tcW w:w="732" w:type="pct"/>
            <w:vMerge/>
          </w:tcPr>
          <w:p w:rsidR="008700BF" w:rsidRPr="00503911" w:rsidRDefault="008700BF" w:rsidP="00503911">
            <w:pPr>
              <w:spacing w:after="0" w:line="240" w:lineRule="auto"/>
              <w:rPr>
                <w:rFonts w:ascii="Times New Roman" w:hAnsi="Times New Roman"/>
                <w:b/>
                <w:bCs/>
                <w:sz w:val="24"/>
                <w:szCs w:val="24"/>
              </w:rPr>
            </w:pPr>
          </w:p>
        </w:tc>
        <w:tc>
          <w:tcPr>
            <w:tcW w:w="2891" w:type="pct"/>
          </w:tcPr>
          <w:p w:rsidR="008700BF" w:rsidRPr="00503911" w:rsidRDefault="008700BF" w:rsidP="00503911">
            <w:pPr>
              <w:spacing w:after="0" w:line="240" w:lineRule="auto"/>
              <w:rPr>
                <w:rFonts w:ascii="Times New Roman" w:hAnsi="Times New Roman"/>
                <w:b/>
                <w:bCs/>
                <w:sz w:val="24"/>
                <w:szCs w:val="24"/>
              </w:rPr>
            </w:pPr>
            <w:r w:rsidRPr="00503911">
              <w:rPr>
                <w:rFonts w:ascii="Times New Roman" w:hAnsi="Times New Roman"/>
                <w:b/>
                <w:bCs/>
                <w:sz w:val="24"/>
                <w:szCs w:val="24"/>
              </w:rPr>
              <w:t xml:space="preserve">В том числе практических занятий </w:t>
            </w:r>
          </w:p>
          <w:p w:rsidR="008700BF" w:rsidRPr="00503911" w:rsidRDefault="008700BF" w:rsidP="00503911">
            <w:pPr>
              <w:spacing w:after="0" w:line="240" w:lineRule="auto"/>
              <w:rPr>
                <w:rFonts w:ascii="Times New Roman" w:hAnsi="Times New Roman"/>
                <w:bCs/>
                <w:sz w:val="24"/>
                <w:szCs w:val="24"/>
              </w:rPr>
            </w:pPr>
            <w:r w:rsidRPr="00503911">
              <w:rPr>
                <w:rFonts w:ascii="Times New Roman" w:hAnsi="Times New Roman"/>
                <w:b/>
                <w:bCs/>
                <w:sz w:val="24"/>
                <w:szCs w:val="24"/>
              </w:rPr>
              <w:t>Практическое занятие №27.</w:t>
            </w:r>
            <w:r w:rsidRPr="00503911">
              <w:rPr>
                <w:rFonts w:ascii="Times New Roman" w:hAnsi="Times New Roman"/>
                <w:bCs/>
                <w:sz w:val="24"/>
                <w:szCs w:val="24"/>
              </w:rPr>
              <w:t xml:space="preserve"> «Составление уравнения прямой различных видов.</w:t>
            </w:r>
          </w:p>
          <w:p w:rsidR="008700BF" w:rsidRPr="00503911" w:rsidRDefault="008700BF" w:rsidP="00503911">
            <w:pPr>
              <w:spacing w:after="0" w:line="240" w:lineRule="auto"/>
              <w:rPr>
                <w:rFonts w:ascii="Times New Roman" w:hAnsi="Times New Roman"/>
                <w:bCs/>
                <w:sz w:val="24"/>
                <w:szCs w:val="24"/>
              </w:rPr>
            </w:pPr>
            <w:r w:rsidRPr="00503911">
              <w:rPr>
                <w:rFonts w:ascii="Times New Roman" w:hAnsi="Times New Roman"/>
                <w:b/>
                <w:bCs/>
                <w:sz w:val="24"/>
                <w:szCs w:val="24"/>
              </w:rPr>
              <w:t>Практическое занятие № 28</w:t>
            </w:r>
            <w:r w:rsidRPr="00503911">
              <w:rPr>
                <w:rFonts w:ascii="Times New Roman" w:hAnsi="Times New Roman"/>
                <w:bCs/>
                <w:sz w:val="24"/>
                <w:szCs w:val="24"/>
              </w:rPr>
              <w:t xml:space="preserve"> «Составление уравнений прямых и кривых второго порядка».</w:t>
            </w:r>
          </w:p>
        </w:tc>
        <w:tc>
          <w:tcPr>
            <w:tcW w:w="398" w:type="pct"/>
            <w:vMerge/>
          </w:tcPr>
          <w:p w:rsidR="008700BF" w:rsidRPr="00503911" w:rsidRDefault="008700BF" w:rsidP="00503911">
            <w:pPr>
              <w:spacing w:after="0" w:line="240" w:lineRule="auto"/>
              <w:jc w:val="center"/>
              <w:rPr>
                <w:rFonts w:ascii="Times New Roman" w:hAnsi="Times New Roman"/>
                <w:b/>
                <w:bCs/>
                <w:sz w:val="24"/>
                <w:szCs w:val="24"/>
              </w:rPr>
            </w:pPr>
          </w:p>
        </w:tc>
        <w:tc>
          <w:tcPr>
            <w:tcW w:w="979" w:type="pct"/>
            <w:vMerge/>
          </w:tcPr>
          <w:p w:rsidR="008700BF" w:rsidRPr="00503911" w:rsidRDefault="008700BF" w:rsidP="00503911">
            <w:pPr>
              <w:spacing w:after="0" w:line="240" w:lineRule="auto"/>
              <w:rPr>
                <w:rFonts w:ascii="Times New Roman" w:hAnsi="Times New Roman"/>
                <w:b/>
                <w:bCs/>
                <w:sz w:val="24"/>
                <w:szCs w:val="24"/>
              </w:rPr>
            </w:pPr>
          </w:p>
        </w:tc>
      </w:tr>
      <w:tr w:rsidR="008700BF" w:rsidRPr="00503911" w:rsidTr="008700BF">
        <w:trPr>
          <w:trHeight w:val="273"/>
        </w:trPr>
        <w:tc>
          <w:tcPr>
            <w:tcW w:w="3623" w:type="pct"/>
            <w:gridSpan w:val="2"/>
          </w:tcPr>
          <w:p w:rsidR="008700BF" w:rsidRPr="00503911" w:rsidRDefault="008700BF" w:rsidP="00503911">
            <w:pPr>
              <w:spacing w:after="0" w:line="240" w:lineRule="auto"/>
              <w:rPr>
                <w:rFonts w:ascii="Times New Roman" w:hAnsi="Times New Roman"/>
                <w:b/>
                <w:bCs/>
                <w:sz w:val="24"/>
                <w:szCs w:val="24"/>
              </w:rPr>
            </w:pPr>
            <w:r w:rsidRPr="00503911">
              <w:rPr>
                <w:rFonts w:ascii="Times New Roman" w:hAnsi="Times New Roman"/>
                <w:b/>
                <w:bCs/>
                <w:sz w:val="24"/>
                <w:szCs w:val="24"/>
              </w:rPr>
              <w:t>Промежуточная аттестация</w:t>
            </w:r>
          </w:p>
        </w:tc>
        <w:tc>
          <w:tcPr>
            <w:tcW w:w="398" w:type="pct"/>
            <w:vAlign w:val="center"/>
          </w:tcPr>
          <w:p w:rsidR="008700BF" w:rsidRPr="00503911" w:rsidRDefault="008700BF" w:rsidP="00503911">
            <w:pPr>
              <w:spacing w:after="0" w:line="240" w:lineRule="auto"/>
              <w:jc w:val="center"/>
              <w:rPr>
                <w:rFonts w:ascii="Times New Roman" w:hAnsi="Times New Roman"/>
                <w:b/>
                <w:bCs/>
                <w:sz w:val="24"/>
                <w:szCs w:val="24"/>
              </w:rPr>
            </w:pPr>
            <w:r w:rsidRPr="00503911">
              <w:rPr>
                <w:rFonts w:ascii="Times New Roman" w:hAnsi="Times New Roman"/>
                <w:b/>
                <w:bCs/>
                <w:sz w:val="24"/>
                <w:szCs w:val="24"/>
              </w:rPr>
              <w:t>2</w:t>
            </w:r>
          </w:p>
        </w:tc>
        <w:tc>
          <w:tcPr>
            <w:tcW w:w="979" w:type="pct"/>
          </w:tcPr>
          <w:p w:rsidR="008700BF" w:rsidRPr="00503911" w:rsidRDefault="008700BF" w:rsidP="00503911">
            <w:pPr>
              <w:spacing w:after="0" w:line="240" w:lineRule="auto"/>
              <w:rPr>
                <w:rFonts w:ascii="Times New Roman" w:hAnsi="Times New Roman"/>
                <w:b/>
                <w:bCs/>
                <w:sz w:val="24"/>
                <w:szCs w:val="24"/>
              </w:rPr>
            </w:pPr>
          </w:p>
        </w:tc>
      </w:tr>
      <w:tr w:rsidR="008700BF" w:rsidRPr="00503911" w:rsidTr="008700BF">
        <w:trPr>
          <w:trHeight w:val="20"/>
        </w:trPr>
        <w:tc>
          <w:tcPr>
            <w:tcW w:w="3623" w:type="pct"/>
            <w:gridSpan w:val="2"/>
          </w:tcPr>
          <w:p w:rsidR="008700BF" w:rsidRPr="00503911" w:rsidRDefault="008700BF" w:rsidP="00503911">
            <w:pPr>
              <w:spacing w:after="0" w:line="240" w:lineRule="auto"/>
              <w:rPr>
                <w:rFonts w:ascii="Times New Roman" w:hAnsi="Times New Roman"/>
                <w:b/>
                <w:bCs/>
                <w:sz w:val="24"/>
                <w:szCs w:val="24"/>
              </w:rPr>
            </w:pPr>
            <w:r w:rsidRPr="00503911">
              <w:rPr>
                <w:rFonts w:ascii="Times New Roman" w:hAnsi="Times New Roman"/>
                <w:b/>
                <w:bCs/>
                <w:sz w:val="24"/>
                <w:szCs w:val="24"/>
              </w:rPr>
              <w:t>Всего:</w:t>
            </w:r>
          </w:p>
        </w:tc>
        <w:tc>
          <w:tcPr>
            <w:tcW w:w="398" w:type="pct"/>
            <w:vAlign w:val="center"/>
          </w:tcPr>
          <w:p w:rsidR="008700BF" w:rsidRPr="00503911" w:rsidRDefault="008700BF" w:rsidP="00503911">
            <w:pPr>
              <w:spacing w:after="0" w:line="240" w:lineRule="auto"/>
              <w:jc w:val="center"/>
              <w:rPr>
                <w:rFonts w:ascii="Times New Roman" w:hAnsi="Times New Roman"/>
                <w:b/>
                <w:bCs/>
                <w:sz w:val="24"/>
                <w:szCs w:val="24"/>
              </w:rPr>
            </w:pPr>
            <w:r w:rsidRPr="00503911">
              <w:rPr>
                <w:rFonts w:ascii="Times New Roman" w:hAnsi="Times New Roman"/>
                <w:b/>
                <w:bCs/>
                <w:sz w:val="24"/>
                <w:szCs w:val="24"/>
              </w:rPr>
              <w:t>76</w:t>
            </w:r>
          </w:p>
        </w:tc>
        <w:tc>
          <w:tcPr>
            <w:tcW w:w="979" w:type="pct"/>
          </w:tcPr>
          <w:p w:rsidR="008700BF" w:rsidRPr="00503911" w:rsidRDefault="008700BF" w:rsidP="00503911">
            <w:pPr>
              <w:spacing w:after="0" w:line="240" w:lineRule="auto"/>
              <w:rPr>
                <w:rFonts w:ascii="Times New Roman" w:hAnsi="Times New Roman"/>
                <w:b/>
                <w:bCs/>
                <w:sz w:val="24"/>
                <w:szCs w:val="24"/>
              </w:rPr>
            </w:pPr>
          </w:p>
        </w:tc>
      </w:tr>
    </w:tbl>
    <w:p w:rsidR="008700BF" w:rsidRDefault="008700BF" w:rsidP="00503911">
      <w:pPr>
        <w:spacing w:after="0" w:line="240" w:lineRule="auto"/>
        <w:rPr>
          <w:rFonts w:ascii="Times New Roman" w:hAnsi="Times New Roman"/>
          <w:i/>
          <w:sz w:val="24"/>
          <w:szCs w:val="24"/>
        </w:rPr>
      </w:pPr>
    </w:p>
    <w:p w:rsidR="008700BF" w:rsidRPr="00503911" w:rsidRDefault="008700BF" w:rsidP="00503911">
      <w:pPr>
        <w:spacing w:after="0" w:line="240" w:lineRule="auto"/>
        <w:ind w:left="709"/>
        <w:rPr>
          <w:rFonts w:ascii="Times New Roman" w:hAnsi="Times New Roman"/>
          <w:b/>
          <w:bCs/>
          <w:sz w:val="24"/>
          <w:szCs w:val="24"/>
        </w:rPr>
      </w:pPr>
      <w:r w:rsidRPr="00503911">
        <w:rPr>
          <w:rFonts w:ascii="Times New Roman" w:hAnsi="Times New Roman"/>
          <w:b/>
          <w:bCs/>
          <w:sz w:val="24"/>
          <w:szCs w:val="24"/>
        </w:rPr>
        <w:t xml:space="preserve">3. УСЛОВИЯ РЕАЛИЗАЦИИ ПРОГРАММЫ УЧЕБНОЙ ДИСЦИПЛИНЫ </w:t>
      </w:r>
      <w:r w:rsidRPr="00503911">
        <w:rPr>
          <w:rFonts w:ascii="Times New Roman" w:hAnsi="Times New Roman"/>
          <w:b/>
          <w:sz w:val="24"/>
          <w:szCs w:val="24"/>
        </w:rPr>
        <w:t>ЕН.01. ЭЛЕМЕНТЫ ВЫСШЕЙ МАТЕМАТИКИ</w:t>
      </w:r>
    </w:p>
    <w:p w:rsidR="008700BF" w:rsidRPr="00503911" w:rsidRDefault="008700BF" w:rsidP="00503911">
      <w:pPr>
        <w:suppressAutoHyphens/>
        <w:spacing w:after="0" w:line="240" w:lineRule="auto"/>
        <w:ind w:firstLine="709"/>
        <w:jc w:val="both"/>
        <w:rPr>
          <w:rFonts w:ascii="Times New Roman" w:hAnsi="Times New Roman"/>
          <w:bCs/>
          <w:sz w:val="24"/>
          <w:szCs w:val="24"/>
        </w:rPr>
      </w:pPr>
      <w:r w:rsidRPr="00503911">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rsidR="008700BF" w:rsidRPr="00503911" w:rsidRDefault="008700BF" w:rsidP="00503911">
      <w:pPr>
        <w:suppressAutoHyphens/>
        <w:autoSpaceDE w:val="0"/>
        <w:autoSpaceDN w:val="0"/>
        <w:adjustRightInd w:val="0"/>
        <w:spacing w:after="0" w:line="240" w:lineRule="auto"/>
        <w:ind w:firstLine="709"/>
        <w:jc w:val="both"/>
        <w:rPr>
          <w:rFonts w:ascii="Times New Roman" w:hAnsi="Times New Roman"/>
          <w:bCs/>
          <w:sz w:val="24"/>
          <w:szCs w:val="24"/>
        </w:rPr>
      </w:pPr>
      <w:r w:rsidRPr="00503911">
        <w:rPr>
          <w:rFonts w:ascii="Times New Roman" w:hAnsi="Times New Roman"/>
          <w:bCs/>
          <w:sz w:val="24"/>
          <w:szCs w:val="24"/>
        </w:rPr>
        <w:t xml:space="preserve">Кабинет </w:t>
      </w:r>
      <w:r w:rsidRPr="00503911">
        <w:rPr>
          <w:rFonts w:ascii="Times New Roman" w:hAnsi="Times New Roman"/>
          <w:sz w:val="24"/>
          <w:szCs w:val="24"/>
        </w:rPr>
        <w:t>«Математических дисциплин», оснащенный о</w:t>
      </w:r>
      <w:r w:rsidRPr="00503911">
        <w:rPr>
          <w:rFonts w:ascii="Times New Roman" w:hAnsi="Times New Roman"/>
          <w:bCs/>
          <w:sz w:val="24"/>
          <w:szCs w:val="24"/>
        </w:rPr>
        <w:t>борудованием</w:t>
      </w:r>
      <w:r w:rsidRPr="00503911">
        <w:rPr>
          <w:rFonts w:ascii="Times New Roman" w:hAnsi="Times New Roman"/>
          <w:sz w:val="24"/>
          <w:szCs w:val="24"/>
        </w:rPr>
        <w:t xml:space="preserve"> и т</w:t>
      </w:r>
      <w:r w:rsidRPr="00503911">
        <w:rPr>
          <w:rFonts w:ascii="Times New Roman" w:hAnsi="Times New Roman"/>
          <w:bCs/>
          <w:sz w:val="24"/>
          <w:szCs w:val="24"/>
        </w:rPr>
        <w:t>ехническими средствами обучения.</w:t>
      </w:r>
    </w:p>
    <w:p w:rsidR="008700BF" w:rsidRPr="00503911" w:rsidRDefault="008700BF" w:rsidP="00503911">
      <w:pPr>
        <w:suppressAutoHyphens/>
        <w:autoSpaceDE w:val="0"/>
        <w:autoSpaceDN w:val="0"/>
        <w:adjustRightInd w:val="0"/>
        <w:spacing w:after="0" w:line="240" w:lineRule="auto"/>
        <w:ind w:firstLine="709"/>
        <w:jc w:val="both"/>
        <w:rPr>
          <w:rFonts w:ascii="Times New Roman" w:hAnsi="Times New Roman"/>
          <w:sz w:val="24"/>
          <w:szCs w:val="24"/>
        </w:rPr>
      </w:pPr>
    </w:p>
    <w:p w:rsidR="008700BF" w:rsidRPr="00503911" w:rsidRDefault="008700BF" w:rsidP="00503911">
      <w:pPr>
        <w:suppressAutoHyphens/>
        <w:spacing w:after="0" w:line="240" w:lineRule="auto"/>
        <w:ind w:firstLine="709"/>
        <w:jc w:val="both"/>
        <w:rPr>
          <w:rFonts w:ascii="Times New Roman" w:hAnsi="Times New Roman"/>
          <w:b/>
          <w:bCs/>
          <w:sz w:val="24"/>
          <w:szCs w:val="24"/>
        </w:rPr>
      </w:pPr>
      <w:r w:rsidRPr="00503911">
        <w:rPr>
          <w:rFonts w:ascii="Times New Roman" w:hAnsi="Times New Roman"/>
          <w:b/>
          <w:bCs/>
          <w:sz w:val="24"/>
          <w:szCs w:val="24"/>
        </w:rPr>
        <w:t>3.2. Информационное обеспечение реализации программы</w:t>
      </w:r>
    </w:p>
    <w:p w:rsidR="008700BF" w:rsidRPr="00503911" w:rsidRDefault="008700BF" w:rsidP="00503911">
      <w:pPr>
        <w:suppressAutoHyphens/>
        <w:spacing w:after="0" w:line="240" w:lineRule="auto"/>
        <w:ind w:firstLine="709"/>
        <w:jc w:val="both"/>
        <w:rPr>
          <w:rFonts w:ascii="Times New Roman" w:hAnsi="Times New Roman"/>
          <w:sz w:val="24"/>
          <w:szCs w:val="24"/>
        </w:rPr>
      </w:pPr>
      <w:r w:rsidRPr="00503911">
        <w:rPr>
          <w:rFonts w:ascii="Times New Roman" w:hAnsi="Times New Roman"/>
          <w:bCs/>
          <w:sz w:val="24"/>
          <w:szCs w:val="24"/>
        </w:rPr>
        <w:t>Для реализации программы библиотечный фонд образовательной организации должен иметь п</w:t>
      </w:r>
      <w:r w:rsidRPr="00503911">
        <w:rPr>
          <w:rFonts w:ascii="Times New Roman" w:hAnsi="Times New Roman"/>
          <w:sz w:val="24"/>
          <w:szCs w:val="24"/>
        </w:rPr>
        <w:t xml:space="preserve">ечатные и/или электронные образовательные и информационные ресурсы, рекомендуемых для использования в образовательном процессе </w:t>
      </w:r>
    </w:p>
    <w:p w:rsidR="008700BF" w:rsidRPr="00503911" w:rsidRDefault="008700BF" w:rsidP="00503911">
      <w:pPr>
        <w:spacing w:after="0" w:line="240" w:lineRule="auto"/>
        <w:ind w:left="360"/>
        <w:contextualSpacing/>
        <w:rPr>
          <w:rFonts w:ascii="Times New Roman" w:hAnsi="Times New Roman"/>
          <w:sz w:val="24"/>
          <w:szCs w:val="24"/>
        </w:rPr>
      </w:pPr>
    </w:p>
    <w:p w:rsidR="008700BF" w:rsidRPr="00503911" w:rsidRDefault="008700BF" w:rsidP="00503911">
      <w:pPr>
        <w:spacing w:after="0" w:line="240" w:lineRule="auto"/>
        <w:ind w:left="360"/>
        <w:contextualSpacing/>
        <w:rPr>
          <w:rFonts w:ascii="Times New Roman" w:hAnsi="Times New Roman"/>
          <w:b/>
          <w:sz w:val="24"/>
          <w:szCs w:val="24"/>
        </w:rPr>
      </w:pPr>
      <w:r w:rsidRPr="00503911">
        <w:rPr>
          <w:rFonts w:ascii="Times New Roman" w:hAnsi="Times New Roman"/>
          <w:b/>
          <w:sz w:val="24"/>
          <w:szCs w:val="24"/>
        </w:rPr>
        <w:t>3.2.1. Печатные издания</w:t>
      </w:r>
    </w:p>
    <w:p w:rsidR="008700BF" w:rsidRPr="00503911" w:rsidRDefault="008700BF" w:rsidP="00503911">
      <w:pPr>
        <w:widowControl w:val="0"/>
        <w:autoSpaceDE w:val="0"/>
        <w:autoSpaceDN w:val="0"/>
        <w:spacing w:after="0" w:line="240" w:lineRule="auto"/>
        <w:ind w:left="322"/>
        <w:jc w:val="both"/>
        <w:rPr>
          <w:rFonts w:ascii="Times New Roman" w:hAnsi="Times New Roman"/>
          <w:b/>
          <w:sz w:val="24"/>
          <w:szCs w:val="24"/>
        </w:rPr>
      </w:pPr>
      <w:r w:rsidRPr="00503911">
        <w:rPr>
          <w:rFonts w:ascii="Times New Roman" w:hAnsi="Times New Roman"/>
          <w:b/>
          <w:sz w:val="24"/>
          <w:szCs w:val="24"/>
        </w:rPr>
        <w:t>Основные источники:</w:t>
      </w:r>
    </w:p>
    <w:p w:rsidR="008700BF" w:rsidRPr="00503911" w:rsidRDefault="008700BF" w:rsidP="00137E26">
      <w:pPr>
        <w:widowControl w:val="0"/>
        <w:numPr>
          <w:ilvl w:val="0"/>
          <w:numId w:val="186"/>
        </w:numPr>
        <w:tabs>
          <w:tab w:val="left" w:pos="750"/>
        </w:tabs>
        <w:autoSpaceDE w:val="0"/>
        <w:autoSpaceDN w:val="0"/>
        <w:spacing w:after="0" w:line="240" w:lineRule="auto"/>
        <w:ind w:hanging="361"/>
        <w:jc w:val="both"/>
        <w:rPr>
          <w:rFonts w:ascii="Times New Roman" w:hAnsi="Times New Roman"/>
          <w:sz w:val="24"/>
          <w:szCs w:val="24"/>
        </w:rPr>
      </w:pPr>
      <w:r w:rsidRPr="00503911">
        <w:rPr>
          <w:rFonts w:ascii="Times New Roman" w:hAnsi="Times New Roman"/>
          <w:sz w:val="24"/>
          <w:szCs w:val="24"/>
        </w:rPr>
        <w:t>Григорьев В.П. Элементы высшей математики. – М.: ОИЦ «Академия»,2017.</w:t>
      </w:r>
    </w:p>
    <w:p w:rsidR="008700BF" w:rsidRPr="00503911" w:rsidRDefault="008700BF" w:rsidP="00137E26">
      <w:pPr>
        <w:widowControl w:val="0"/>
        <w:numPr>
          <w:ilvl w:val="0"/>
          <w:numId w:val="186"/>
        </w:numPr>
        <w:tabs>
          <w:tab w:val="left" w:pos="750"/>
        </w:tabs>
        <w:autoSpaceDE w:val="0"/>
        <w:autoSpaceDN w:val="0"/>
        <w:spacing w:after="0" w:line="240" w:lineRule="auto"/>
        <w:ind w:right="529"/>
        <w:jc w:val="both"/>
        <w:rPr>
          <w:rFonts w:ascii="Times New Roman" w:hAnsi="Times New Roman"/>
          <w:sz w:val="24"/>
          <w:szCs w:val="24"/>
        </w:rPr>
      </w:pPr>
      <w:r w:rsidRPr="00503911">
        <w:rPr>
          <w:rFonts w:ascii="Times New Roman" w:hAnsi="Times New Roman"/>
          <w:sz w:val="24"/>
          <w:szCs w:val="24"/>
        </w:rPr>
        <w:t xml:space="preserve">Григорьев В.П. Сборник задач по высшей математике: Учеб. пособие для студентов учрежд. СПО / В.П.Григорьев, Т.Н.Сабурова. – М.: Издательский </w:t>
      </w:r>
      <w:r w:rsidRPr="00503911">
        <w:rPr>
          <w:rFonts w:ascii="Times New Roman" w:hAnsi="Times New Roman"/>
          <w:sz w:val="24"/>
          <w:szCs w:val="24"/>
        </w:rPr>
        <w:lastRenderedPageBreak/>
        <w:t>центр «Академия», 2016.</w:t>
      </w:r>
    </w:p>
    <w:p w:rsidR="008700BF" w:rsidRPr="00503911" w:rsidRDefault="008700BF" w:rsidP="00137E26">
      <w:pPr>
        <w:widowControl w:val="0"/>
        <w:numPr>
          <w:ilvl w:val="0"/>
          <w:numId w:val="186"/>
        </w:numPr>
        <w:tabs>
          <w:tab w:val="left" w:pos="750"/>
        </w:tabs>
        <w:autoSpaceDE w:val="0"/>
        <w:autoSpaceDN w:val="0"/>
        <w:spacing w:after="0" w:line="240" w:lineRule="auto"/>
        <w:ind w:right="523"/>
        <w:jc w:val="both"/>
        <w:rPr>
          <w:rFonts w:ascii="Times New Roman" w:hAnsi="Times New Roman"/>
          <w:sz w:val="24"/>
          <w:szCs w:val="24"/>
        </w:rPr>
      </w:pPr>
      <w:r w:rsidRPr="00503911">
        <w:rPr>
          <w:rFonts w:ascii="Times New Roman" w:hAnsi="Times New Roman"/>
          <w:sz w:val="24"/>
          <w:szCs w:val="24"/>
        </w:rPr>
        <w:t>Гончаренко, В.М. Элементы высшей математики: учебник / Гончаренко В.М., Липа- гина Л.В., Рылов А.А. — Москва: КноРус, 2019. — Текст: электронный // ЭБС BOOK.RU [сайт]. — URL:</w:t>
      </w:r>
      <w:hyperlink r:id="rId101" w:history="1">
        <w:r w:rsidRPr="00503911">
          <w:rPr>
            <w:rStyle w:val="a6"/>
            <w:rFonts w:ascii="Times New Roman" w:eastAsia="Times New Roman" w:hAnsi="Times New Roman"/>
            <w:sz w:val="24"/>
            <w:szCs w:val="24"/>
          </w:rPr>
          <w:t>https://book.ru/book/931506</w:t>
        </w:r>
      </w:hyperlink>
    </w:p>
    <w:p w:rsidR="008700BF" w:rsidRPr="00503911" w:rsidRDefault="008700BF" w:rsidP="00503911">
      <w:pPr>
        <w:widowControl w:val="0"/>
        <w:autoSpaceDE w:val="0"/>
        <w:autoSpaceDN w:val="0"/>
        <w:spacing w:after="0" w:line="240" w:lineRule="auto"/>
        <w:ind w:left="322"/>
        <w:jc w:val="both"/>
        <w:outlineLvl w:val="6"/>
        <w:rPr>
          <w:rFonts w:ascii="Times New Roman" w:hAnsi="Times New Roman"/>
          <w:b/>
          <w:bCs/>
          <w:sz w:val="24"/>
          <w:szCs w:val="24"/>
        </w:rPr>
      </w:pPr>
      <w:r w:rsidRPr="00503911">
        <w:rPr>
          <w:rFonts w:ascii="Times New Roman" w:hAnsi="Times New Roman"/>
          <w:b/>
          <w:bCs/>
          <w:sz w:val="24"/>
          <w:szCs w:val="24"/>
        </w:rPr>
        <w:t>Дополнительные источники:</w:t>
      </w:r>
    </w:p>
    <w:p w:rsidR="008700BF" w:rsidRPr="00503911" w:rsidRDefault="008700BF" w:rsidP="00137E26">
      <w:pPr>
        <w:widowControl w:val="0"/>
        <w:numPr>
          <w:ilvl w:val="0"/>
          <w:numId w:val="188"/>
        </w:numPr>
        <w:tabs>
          <w:tab w:val="left" w:pos="750"/>
        </w:tabs>
        <w:autoSpaceDE w:val="0"/>
        <w:autoSpaceDN w:val="0"/>
        <w:spacing w:after="0" w:line="240" w:lineRule="auto"/>
        <w:ind w:right="524"/>
        <w:jc w:val="both"/>
        <w:rPr>
          <w:rFonts w:ascii="Times New Roman" w:hAnsi="Times New Roman"/>
          <w:sz w:val="24"/>
          <w:szCs w:val="24"/>
        </w:rPr>
      </w:pPr>
      <w:r w:rsidRPr="00503911">
        <w:rPr>
          <w:rFonts w:ascii="Times New Roman" w:hAnsi="Times New Roman"/>
          <w:sz w:val="24"/>
          <w:szCs w:val="24"/>
        </w:rPr>
        <w:t>Антонов В.И. Линейная алгебра и аналитическая геометрия. Учебное пособие. – М.: Проспект,2017.</w:t>
      </w:r>
    </w:p>
    <w:p w:rsidR="008700BF" w:rsidRPr="00503911" w:rsidRDefault="008700BF" w:rsidP="00137E26">
      <w:pPr>
        <w:widowControl w:val="0"/>
        <w:numPr>
          <w:ilvl w:val="0"/>
          <w:numId w:val="188"/>
        </w:numPr>
        <w:tabs>
          <w:tab w:val="left" w:pos="750"/>
        </w:tabs>
        <w:autoSpaceDE w:val="0"/>
        <w:autoSpaceDN w:val="0"/>
        <w:spacing w:after="0" w:line="240" w:lineRule="auto"/>
        <w:ind w:right="533"/>
        <w:jc w:val="both"/>
        <w:rPr>
          <w:rFonts w:ascii="Times New Roman" w:hAnsi="Times New Roman"/>
          <w:sz w:val="24"/>
          <w:szCs w:val="24"/>
        </w:rPr>
      </w:pPr>
      <w:r w:rsidRPr="00503911">
        <w:rPr>
          <w:rFonts w:ascii="Times New Roman" w:hAnsi="Times New Roman"/>
          <w:sz w:val="24"/>
          <w:szCs w:val="24"/>
        </w:rPr>
        <w:t>Григорьев С.Г. Математика: учебник для студ. образовательных учреждений сред. Проф. Образования. - М.: Образовательно-издательский центр Академия,2017.</w:t>
      </w:r>
    </w:p>
    <w:p w:rsidR="008700BF" w:rsidRPr="00503911" w:rsidRDefault="008700BF" w:rsidP="00137E26">
      <w:pPr>
        <w:widowControl w:val="0"/>
        <w:numPr>
          <w:ilvl w:val="0"/>
          <w:numId w:val="188"/>
        </w:numPr>
        <w:tabs>
          <w:tab w:val="left" w:pos="750"/>
        </w:tabs>
        <w:autoSpaceDE w:val="0"/>
        <w:autoSpaceDN w:val="0"/>
        <w:spacing w:after="0" w:line="240" w:lineRule="auto"/>
        <w:ind w:right="533"/>
        <w:jc w:val="both"/>
        <w:rPr>
          <w:rFonts w:ascii="Times New Roman" w:hAnsi="Times New Roman"/>
          <w:sz w:val="24"/>
          <w:szCs w:val="24"/>
        </w:rPr>
      </w:pPr>
      <w:r w:rsidRPr="00503911">
        <w:rPr>
          <w:rFonts w:ascii="Times New Roman" w:hAnsi="Times New Roman"/>
          <w:sz w:val="24"/>
          <w:szCs w:val="24"/>
        </w:rPr>
        <w:t>Гусак А. А. Аналитическая геометрия и линейная алгебра: Примеры и задачи: учебное пособие. - Минск: ТетраСистемс,2019.</w:t>
      </w:r>
    </w:p>
    <w:p w:rsidR="008700BF" w:rsidRPr="00503911" w:rsidRDefault="008700BF" w:rsidP="00137E26">
      <w:pPr>
        <w:widowControl w:val="0"/>
        <w:numPr>
          <w:ilvl w:val="0"/>
          <w:numId w:val="188"/>
        </w:numPr>
        <w:tabs>
          <w:tab w:val="left" w:pos="750"/>
        </w:tabs>
        <w:autoSpaceDE w:val="0"/>
        <w:autoSpaceDN w:val="0"/>
        <w:spacing w:after="0" w:line="240" w:lineRule="auto"/>
        <w:ind w:right="523"/>
        <w:jc w:val="both"/>
        <w:rPr>
          <w:rFonts w:ascii="Times New Roman" w:hAnsi="Times New Roman"/>
          <w:sz w:val="24"/>
          <w:szCs w:val="24"/>
        </w:rPr>
      </w:pPr>
      <w:r w:rsidRPr="00503911">
        <w:rPr>
          <w:rFonts w:ascii="Times New Roman" w:hAnsi="Times New Roman"/>
          <w:sz w:val="24"/>
          <w:szCs w:val="24"/>
        </w:rPr>
        <w:t>Данко П.Е., Попов А.Г. и др. Высшая математика в упражнениях и задачах. – М.: Высшая школа,2019.</w:t>
      </w:r>
    </w:p>
    <w:p w:rsidR="008700BF" w:rsidRPr="00503911" w:rsidRDefault="008700BF" w:rsidP="00137E26">
      <w:pPr>
        <w:widowControl w:val="0"/>
        <w:numPr>
          <w:ilvl w:val="0"/>
          <w:numId w:val="188"/>
        </w:numPr>
        <w:tabs>
          <w:tab w:val="left" w:pos="750"/>
        </w:tabs>
        <w:autoSpaceDE w:val="0"/>
        <w:autoSpaceDN w:val="0"/>
        <w:spacing w:after="0" w:line="240" w:lineRule="auto"/>
        <w:ind w:right="527"/>
        <w:jc w:val="both"/>
        <w:rPr>
          <w:rFonts w:ascii="Times New Roman" w:hAnsi="Times New Roman"/>
          <w:sz w:val="24"/>
          <w:szCs w:val="24"/>
        </w:rPr>
      </w:pPr>
      <w:r w:rsidRPr="00503911">
        <w:rPr>
          <w:rFonts w:ascii="Times New Roman" w:hAnsi="Times New Roman"/>
          <w:sz w:val="24"/>
          <w:szCs w:val="24"/>
        </w:rPr>
        <w:t>Подольский В.А. и др. Сборник задач по математике: Учебное пособие для средних специальных учебных заведений. - М.: Высшая школа,2019.</w:t>
      </w:r>
    </w:p>
    <w:p w:rsidR="008700BF" w:rsidRPr="00503911" w:rsidRDefault="008700BF" w:rsidP="00137E26">
      <w:pPr>
        <w:widowControl w:val="0"/>
        <w:numPr>
          <w:ilvl w:val="0"/>
          <w:numId w:val="188"/>
        </w:numPr>
        <w:tabs>
          <w:tab w:val="left" w:pos="750"/>
        </w:tabs>
        <w:autoSpaceDE w:val="0"/>
        <w:autoSpaceDN w:val="0"/>
        <w:spacing w:after="0" w:line="240" w:lineRule="auto"/>
        <w:ind w:hanging="361"/>
        <w:jc w:val="both"/>
        <w:rPr>
          <w:rFonts w:ascii="Times New Roman" w:hAnsi="Times New Roman"/>
          <w:sz w:val="24"/>
          <w:szCs w:val="24"/>
        </w:rPr>
      </w:pPr>
      <w:r w:rsidRPr="00503911">
        <w:rPr>
          <w:rFonts w:ascii="Times New Roman" w:hAnsi="Times New Roman"/>
          <w:sz w:val="24"/>
          <w:szCs w:val="24"/>
        </w:rPr>
        <w:t>ШипачевВ.С.. Основы высшей математики. – М.: Высшая школа,2018.</w:t>
      </w:r>
    </w:p>
    <w:p w:rsidR="008700BF" w:rsidRPr="00503911" w:rsidRDefault="008700BF" w:rsidP="00137E26">
      <w:pPr>
        <w:widowControl w:val="0"/>
        <w:numPr>
          <w:ilvl w:val="0"/>
          <w:numId w:val="188"/>
        </w:numPr>
        <w:tabs>
          <w:tab w:val="left" w:pos="750"/>
        </w:tabs>
        <w:autoSpaceDE w:val="0"/>
        <w:autoSpaceDN w:val="0"/>
        <w:spacing w:after="0" w:line="240" w:lineRule="auto"/>
        <w:ind w:hanging="361"/>
        <w:jc w:val="both"/>
        <w:rPr>
          <w:rFonts w:ascii="Times New Roman" w:hAnsi="Times New Roman"/>
          <w:sz w:val="24"/>
          <w:szCs w:val="24"/>
        </w:rPr>
      </w:pPr>
      <w:r w:rsidRPr="00503911">
        <w:rPr>
          <w:rFonts w:ascii="Times New Roman" w:hAnsi="Times New Roman"/>
          <w:sz w:val="24"/>
          <w:szCs w:val="24"/>
        </w:rPr>
        <w:t>Яковлев Г.Н. Алгебра и начала анализа в 2х частях (СПО). – М.: Наука,2018.</w:t>
      </w:r>
    </w:p>
    <w:p w:rsidR="008700BF" w:rsidRPr="00503911" w:rsidRDefault="008700BF" w:rsidP="00503911">
      <w:pPr>
        <w:widowControl w:val="0"/>
        <w:autoSpaceDE w:val="0"/>
        <w:autoSpaceDN w:val="0"/>
        <w:spacing w:after="0" w:line="240" w:lineRule="auto"/>
        <w:ind w:left="322"/>
        <w:jc w:val="both"/>
        <w:outlineLvl w:val="6"/>
        <w:rPr>
          <w:rFonts w:ascii="Times New Roman" w:hAnsi="Times New Roman"/>
          <w:b/>
          <w:bCs/>
          <w:sz w:val="24"/>
          <w:szCs w:val="24"/>
        </w:rPr>
      </w:pPr>
      <w:r w:rsidRPr="00503911">
        <w:rPr>
          <w:rFonts w:ascii="Times New Roman" w:hAnsi="Times New Roman"/>
          <w:b/>
          <w:bCs/>
          <w:sz w:val="24"/>
          <w:szCs w:val="24"/>
        </w:rPr>
        <w:t>Интернет-ресурсы:</w:t>
      </w:r>
    </w:p>
    <w:p w:rsidR="008700BF" w:rsidRPr="00503911" w:rsidRDefault="00335C9E" w:rsidP="00137E26">
      <w:pPr>
        <w:widowControl w:val="0"/>
        <w:numPr>
          <w:ilvl w:val="0"/>
          <w:numId w:val="187"/>
        </w:numPr>
        <w:tabs>
          <w:tab w:val="left" w:pos="750"/>
        </w:tabs>
        <w:autoSpaceDE w:val="0"/>
        <w:autoSpaceDN w:val="0"/>
        <w:spacing w:after="0" w:line="240" w:lineRule="auto"/>
        <w:ind w:hanging="361"/>
        <w:jc w:val="both"/>
        <w:rPr>
          <w:rFonts w:ascii="Times New Roman" w:hAnsi="Times New Roman"/>
          <w:sz w:val="24"/>
          <w:szCs w:val="24"/>
        </w:rPr>
      </w:pPr>
      <w:hyperlink r:id="rId102">
        <w:r w:rsidR="008700BF" w:rsidRPr="00503911">
          <w:rPr>
            <w:rFonts w:ascii="Times New Roman" w:hAnsi="Times New Roman"/>
            <w:sz w:val="24"/>
            <w:szCs w:val="24"/>
          </w:rPr>
          <w:t xml:space="preserve">http://old.exponenta.ru </w:t>
        </w:r>
      </w:hyperlink>
      <w:r w:rsidR="008700BF" w:rsidRPr="00503911">
        <w:rPr>
          <w:rFonts w:ascii="Times New Roman" w:hAnsi="Times New Roman"/>
          <w:sz w:val="24"/>
          <w:szCs w:val="24"/>
        </w:rPr>
        <w:t>- образовательный математический сайт.</w:t>
      </w:r>
    </w:p>
    <w:p w:rsidR="008700BF" w:rsidRPr="00503911" w:rsidRDefault="00335C9E" w:rsidP="00137E26">
      <w:pPr>
        <w:widowControl w:val="0"/>
        <w:numPr>
          <w:ilvl w:val="0"/>
          <w:numId w:val="187"/>
        </w:numPr>
        <w:tabs>
          <w:tab w:val="left" w:pos="750"/>
        </w:tabs>
        <w:autoSpaceDE w:val="0"/>
        <w:autoSpaceDN w:val="0"/>
        <w:spacing w:after="0" w:line="240" w:lineRule="auto"/>
        <w:ind w:right="535"/>
        <w:jc w:val="both"/>
        <w:rPr>
          <w:rFonts w:ascii="Times New Roman" w:hAnsi="Times New Roman"/>
          <w:sz w:val="24"/>
          <w:szCs w:val="24"/>
        </w:rPr>
      </w:pPr>
      <w:hyperlink r:id="rId103">
        <w:r w:rsidR="008700BF" w:rsidRPr="00503911">
          <w:rPr>
            <w:rFonts w:ascii="Times New Roman" w:hAnsi="Times New Roman"/>
            <w:sz w:val="24"/>
            <w:szCs w:val="24"/>
          </w:rPr>
          <w:t xml:space="preserve">http://www.math.ru </w:t>
        </w:r>
      </w:hyperlink>
      <w:r w:rsidR="008700BF" w:rsidRPr="00503911">
        <w:rPr>
          <w:rFonts w:ascii="Times New Roman" w:hAnsi="Times New Roman"/>
          <w:sz w:val="24"/>
          <w:szCs w:val="24"/>
        </w:rPr>
        <w:t>– сайт для студентов, преподавателей и для всех, кто интересуется математикой.</w:t>
      </w:r>
    </w:p>
    <w:p w:rsidR="008700BF" w:rsidRPr="00503911" w:rsidRDefault="00335C9E" w:rsidP="00137E26">
      <w:pPr>
        <w:widowControl w:val="0"/>
        <w:numPr>
          <w:ilvl w:val="0"/>
          <w:numId w:val="187"/>
        </w:numPr>
        <w:tabs>
          <w:tab w:val="left" w:pos="750"/>
        </w:tabs>
        <w:autoSpaceDE w:val="0"/>
        <w:autoSpaceDN w:val="0"/>
        <w:spacing w:after="0" w:line="240" w:lineRule="auto"/>
        <w:ind w:hanging="361"/>
        <w:jc w:val="both"/>
        <w:rPr>
          <w:rFonts w:ascii="Times New Roman" w:hAnsi="Times New Roman"/>
          <w:sz w:val="24"/>
          <w:szCs w:val="24"/>
        </w:rPr>
      </w:pPr>
      <w:hyperlink r:id="rId104">
        <w:r w:rsidR="008700BF" w:rsidRPr="00503911">
          <w:rPr>
            <w:rFonts w:ascii="Times New Roman" w:hAnsi="Times New Roman"/>
            <w:sz w:val="24"/>
            <w:szCs w:val="24"/>
          </w:rPr>
          <w:t xml:space="preserve">www.fcior.edu.ru </w:t>
        </w:r>
      </w:hyperlink>
      <w:r w:rsidR="008700BF" w:rsidRPr="00503911">
        <w:rPr>
          <w:rFonts w:ascii="Times New Roman" w:hAnsi="Times New Roman"/>
          <w:sz w:val="24"/>
          <w:szCs w:val="24"/>
        </w:rPr>
        <w:t>(Информационные, тренировочные и контрольные материалы).</w:t>
      </w:r>
    </w:p>
    <w:p w:rsidR="008700BF" w:rsidRPr="00503911" w:rsidRDefault="00335C9E" w:rsidP="00137E26">
      <w:pPr>
        <w:widowControl w:val="0"/>
        <w:numPr>
          <w:ilvl w:val="0"/>
          <w:numId w:val="187"/>
        </w:numPr>
        <w:tabs>
          <w:tab w:val="left" w:pos="750"/>
        </w:tabs>
        <w:autoSpaceDE w:val="0"/>
        <w:autoSpaceDN w:val="0"/>
        <w:spacing w:after="0" w:line="240" w:lineRule="auto"/>
        <w:ind w:right="527"/>
        <w:jc w:val="both"/>
        <w:rPr>
          <w:rFonts w:ascii="Times New Roman" w:hAnsi="Times New Roman"/>
          <w:sz w:val="24"/>
          <w:szCs w:val="24"/>
        </w:rPr>
      </w:pPr>
      <w:hyperlink r:id="rId105">
        <w:r w:rsidR="008700BF" w:rsidRPr="00503911">
          <w:rPr>
            <w:rFonts w:ascii="Times New Roman" w:hAnsi="Times New Roman"/>
            <w:sz w:val="24"/>
            <w:szCs w:val="24"/>
          </w:rPr>
          <w:t>www.school-collection.edu.ru</w:t>
        </w:r>
      </w:hyperlink>
      <w:r w:rsidR="008700BF" w:rsidRPr="00503911">
        <w:rPr>
          <w:rFonts w:ascii="Times New Roman" w:hAnsi="Times New Roman"/>
          <w:sz w:val="24"/>
          <w:szCs w:val="24"/>
        </w:rPr>
        <w:t xml:space="preserve"> (Единая коллекция цифровых образовательных ресурсов).</w:t>
      </w:r>
    </w:p>
    <w:p w:rsidR="008700BF" w:rsidRDefault="008700BF" w:rsidP="008700BF">
      <w:pPr>
        <w:spacing w:after="0" w:line="240" w:lineRule="auto"/>
        <w:jc w:val="both"/>
      </w:pPr>
    </w:p>
    <w:p w:rsidR="008700BF" w:rsidRDefault="008700BF" w:rsidP="008700BF">
      <w:pPr>
        <w:spacing w:after="0" w:line="240" w:lineRule="auto"/>
        <w:ind w:left="360"/>
        <w:contextualSpacing/>
        <w:rPr>
          <w:rFonts w:ascii="Times New Roman" w:hAnsi="Times New Roman"/>
          <w:b/>
          <w:i/>
        </w:rPr>
      </w:pPr>
      <w:r w:rsidRPr="00E709E4">
        <w:rPr>
          <w:rFonts w:ascii="Times New Roman" w:hAnsi="Times New Roman"/>
          <w:b/>
          <w:i/>
        </w:rPr>
        <w:t>3. КОНТРОЛЬ И ОЦЕНКА РЕЗУЛЬТАТОВ ОСВОЕНИЯ УЧЕБНОЙ ДИСЦИПЛИНЫ</w:t>
      </w:r>
    </w:p>
    <w:p w:rsidR="008700BF" w:rsidRPr="00F54FF9" w:rsidRDefault="008700BF" w:rsidP="008700BF">
      <w:pPr>
        <w:spacing w:after="0" w:line="240" w:lineRule="auto"/>
        <w:ind w:left="360"/>
        <w:contextualSpacing/>
        <w:rPr>
          <w:rFonts w:ascii="Times New Roman" w:hAnsi="Times New Roman"/>
          <w:b/>
          <w:i/>
        </w:rPr>
      </w:pPr>
      <w:r>
        <w:rPr>
          <w:rFonts w:ascii="Times New Roman" w:hAnsi="Times New Roman"/>
          <w:b/>
          <w:i/>
          <w:sz w:val="24"/>
          <w:szCs w:val="24"/>
        </w:rPr>
        <w:t>«</w:t>
      </w:r>
      <w:r w:rsidRPr="00F54FF9">
        <w:rPr>
          <w:rFonts w:ascii="Times New Roman" w:hAnsi="Times New Roman"/>
          <w:b/>
          <w:i/>
          <w:sz w:val="24"/>
          <w:szCs w:val="24"/>
        </w:rPr>
        <w:t>ЕН.01. ЭЛЕМЕНТЫ ВЫСШЕЙ МАТЕМАТИКИ</w:t>
      </w:r>
      <w:r>
        <w:rPr>
          <w:rFonts w:ascii="Times New Roman" w:hAnsi="Times New Roman"/>
          <w:b/>
          <w:i/>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4"/>
        <w:gridCol w:w="3775"/>
        <w:gridCol w:w="2462"/>
      </w:tblGrid>
      <w:tr w:rsidR="008700BF" w:rsidRPr="00503911" w:rsidTr="008700BF">
        <w:tc>
          <w:tcPr>
            <w:tcW w:w="1742" w:type="pct"/>
            <w:vAlign w:val="center"/>
          </w:tcPr>
          <w:p w:rsidR="008700BF" w:rsidRPr="00503911" w:rsidRDefault="008700BF" w:rsidP="008700BF">
            <w:pPr>
              <w:spacing w:after="0" w:line="240" w:lineRule="auto"/>
              <w:jc w:val="center"/>
              <w:rPr>
                <w:rFonts w:ascii="Times New Roman" w:hAnsi="Times New Roman"/>
                <w:b/>
                <w:bCs/>
              </w:rPr>
            </w:pPr>
            <w:r w:rsidRPr="00503911">
              <w:rPr>
                <w:rFonts w:ascii="Times New Roman" w:hAnsi="Times New Roman"/>
                <w:b/>
                <w:bCs/>
              </w:rPr>
              <w:t>Результаты обучения</w:t>
            </w:r>
          </w:p>
        </w:tc>
        <w:tc>
          <w:tcPr>
            <w:tcW w:w="1972" w:type="pct"/>
            <w:vAlign w:val="center"/>
          </w:tcPr>
          <w:p w:rsidR="008700BF" w:rsidRPr="00503911" w:rsidRDefault="008700BF" w:rsidP="008700BF">
            <w:pPr>
              <w:spacing w:after="0" w:line="240" w:lineRule="auto"/>
              <w:jc w:val="center"/>
              <w:rPr>
                <w:rFonts w:ascii="Times New Roman" w:hAnsi="Times New Roman"/>
                <w:b/>
                <w:bCs/>
              </w:rPr>
            </w:pPr>
            <w:r w:rsidRPr="00503911">
              <w:rPr>
                <w:rFonts w:ascii="Times New Roman" w:hAnsi="Times New Roman"/>
                <w:b/>
                <w:bCs/>
              </w:rPr>
              <w:t>Критерии оценки</w:t>
            </w:r>
          </w:p>
        </w:tc>
        <w:tc>
          <w:tcPr>
            <w:tcW w:w="1286" w:type="pct"/>
            <w:vAlign w:val="center"/>
          </w:tcPr>
          <w:p w:rsidR="008700BF" w:rsidRPr="00503911" w:rsidRDefault="008700BF" w:rsidP="008700BF">
            <w:pPr>
              <w:spacing w:after="0" w:line="240" w:lineRule="auto"/>
              <w:jc w:val="center"/>
              <w:rPr>
                <w:rFonts w:ascii="Times New Roman" w:hAnsi="Times New Roman"/>
                <w:b/>
                <w:bCs/>
              </w:rPr>
            </w:pPr>
            <w:r w:rsidRPr="00503911">
              <w:rPr>
                <w:rFonts w:ascii="Times New Roman" w:hAnsi="Times New Roman"/>
                <w:b/>
                <w:bCs/>
              </w:rPr>
              <w:t>Формы и методы оценки</w:t>
            </w:r>
          </w:p>
        </w:tc>
      </w:tr>
      <w:tr w:rsidR="008700BF" w:rsidRPr="00503911" w:rsidTr="008700BF">
        <w:trPr>
          <w:trHeight w:val="3675"/>
        </w:trPr>
        <w:tc>
          <w:tcPr>
            <w:tcW w:w="1742" w:type="pct"/>
          </w:tcPr>
          <w:p w:rsidR="008700BF" w:rsidRPr="00503911" w:rsidRDefault="008700BF" w:rsidP="008700BF">
            <w:pPr>
              <w:spacing w:after="0" w:line="240" w:lineRule="auto"/>
              <w:rPr>
                <w:rFonts w:ascii="Times New Roman" w:hAnsi="Times New Roman"/>
                <w:bCs/>
              </w:rPr>
            </w:pPr>
            <w:r w:rsidRPr="00503911">
              <w:rPr>
                <w:rFonts w:ascii="Times New Roman" w:hAnsi="Times New Roman"/>
                <w:bCs/>
              </w:rPr>
              <w:t>Перечень знаний, осваиваемых в рамках дисциплины:</w:t>
            </w:r>
          </w:p>
          <w:p w:rsidR="008700BF" w:rsidRPr="00503911" w:rsidRDefault="008700BF" w:rsidP="00137E26">
            <w:pPr>
              <w:pStyle w:val="a3"/>
              <w:numPr>
                <w:ilvl w:val="0"/>
                <w:numId w:val="185"/>
              </w:numPr>
              <w:spacing w:after="0" w:line="240" w:lineRule="auto"/>
              <w:ind w:left="171" w:firstLine="0"/>
              <w:contextualSpacing w:val="0"/>
              <w:rPr>
                <w:rFonts w:ascii="Times New Roman" w:hAnsi="Times New Roman"/>
                <w:sz w:val="22"/>
                <w:szCs w:val="22"/>
              </w:rPr>
            </w:pPr>
            <w:r w:rsidRPr="00503911">
              <w:rPr>
                <w:rFonts w:ascii="Times New Roman" w:hAnsi="Times New Roman"/>
                <w:sz w:val="22"/>
                <w:szCs w:val="22"/>
              </w:rPr>
              <w:t xml:space="preserve">Основы математического анализа, линейной алгебры и аналитической геометрии </w:t>
            </w:r>
          </w:p>
          <w:p w:rsidR="008700BF" w:rsidRPr="00503911" w:rsidRDefault="008700BF" w:rsidP="00137E26">
            <w:pPr>
              <w:pStyle w:val="a3"/>
              <w:numPr>
                <w:ilvl w:val="0"/>
                <w:numId w:val="185"/>
              </w:numPr>
              <w:spacing w:after="0" w:line="240" w:lineRule="auto"/>
              <w:ind w:left="171" w:firstLine="0"/>
              <w:contextualSpacing w:val="0"/>
              <w:rPr>
                <w:rFonts w:ascii="Times New Roman" w:hAnsi="Times New Roman"/>
                <w:sz w:val="22"/>
                <w:szCs w:val="22"/>
              </w:rPr>
            </w:pPr>
            <w:r w:rsidRPr="00503911">
              <w:rPr>
                <w:rFonts w:ascii="Times New Roman" w:hAnsi="Times New Roman"/>
                <w:sz w:val="22"/>
                <w:szCs w:val="22"/>
              </w:rPr>
              <w:t>Основы дифференциального и интегрального исчисления</w:t>
            </w:r>
          </w:p>
          <w:p w:rsidR="008700BF" w:rsidRPr="00503911" w:rsidRDefault="008700BF" w:rsidP="00137E26">
            <w:pPr>
              <w:pStyle w:val="a3"/>
              <w:numPr>
                <w:ilvl w:val="0"/>
                <w:numId w:val="185"/>
              </w:numPr>
              <w:spacing w:after="0" w:line="240" w:lineRule="auto"/>
              <w:ind w:left="171" w:firstLine="0"/>
              <w:contextualSpacing w:val="0"/>
              <w:jc w:val="both"/>
              <w:rPr>
                <w:rFonts w:ascii="Times New Roman" w:hAnsi="Times New Roman"/>
                <w:bCs/>
                <w:sz w:val="22"/>
                <w:szCs w:val="22"/>
              </w:rPr>
            </w:pPr>
            <w:r w:rsidRPr="00503911">
              <w:rPr>
                <w:rFonts w:ascii="Times New Roman" w:hAnsi="Times New Roman"/>
                <w:sz w:val="22"/>
                <w:szCs w:val="22"/>
              </w:rPr>
              <w:t>Основы теории комплексных чисел</w:t>
            </w:r>
          </w:p>
        </w:tc>
        <w:tc>
          <w:tcPr>
            <w:tcW w:w="1972" w:type="pct"/>
            <w:vMerge w:val="restart"/>
          </w:tcPr>
          <w:p w:rsidR="008700BF" w:rsidRPr="00503911" w:rsidRDefault="008700BF" w:rsidP="008700BF">
            <w:pPr>
              <w:pStyle w:val="ab"/>
              <w:spacing w:before="0" w:beforeAutospacing="0" w:after="0" w:afterAutospacing="0"/>
              <w:ind w:right="-2"/>
              <w:rPr>
                <w:color w:val="000000"/>
                <w:sz w:val="22"/>
                <w:szCs w:val="22"/>
              </w:rPr>
            </w:pPr>
            <w:r w:rsidRPr="00503911">
              <w:rPr>
                <w:color w:val="000000"/>
                <w:sz w:val="22"/>
                <w:szCs w:val="22"/>
              </w:rPr>
              <w:t>«Отлично»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rsidR="008700BF" w:rsidRPr="00503911" w:rsidRDefault="008700BF" w:rsidP="008700BF">
            <w:pPr>
              <w:pStyle w:val="ab"/>
              <w:spacing w:before="0" w:beforeAutospacing="0" w:after="0" w:afterAutospacing="0"/>
              <w:ind w:right="-2"/>
              <w:rPr>
                <w:color w:val="000000"/>
                <w:sz w:val="22"/>
                <w:szCs w:val="22"/>
              </w:rPr>
            </w:pPr>
            <w:r w:rsidRPr="00503911">
              <w:rPr>
                <w:color w:val="000000"/>
                <w:sz w:val="22"/>
                <w:szCs w:val="22"/>
              </w:rPr>
              <w:t xml:space="preserve">«Хорошо» - теоретическое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w:t>
            </w:r>
            <w:r w:rsidRPr="00503911">
              <w:rPr>
                <w:color w:val="000000"/>
                <w:sz w:val="22"/>
                <w:szCs w:val="22"/>
              </w:rPr>
              <w:lastRenderedPageBreak/>
              <w:t>с ошибками.</w:t>
            </w:r>
          </w:p>
          <w:p w:rsidR="008700BF" w:rsidRPr="00503911" w:rsidRDefault="008700BF" w:rsidP="008700BF">
            <w:pPr>
              <w:pStyle w:val="ab"/>
              <w:spacing w:before="0" w:beforeAutospacing="0" w:after="0" w:afterAutospacing="0"/>
              <w:ind w:right="-2"/>
              <w:rPr>
                <w:color w:val="000000"/>
                <w:sz w:val="22"/>
                <w:szCs w:val="22"/>
              </w:rPr>
            </w:pPr>
            <w:r w:rsidRPr="00503911">
              <w:rPr>
                <w:color w:val="000000"/>
                <w:sz w:val="22"/>
                <w:szCs w:val="22"/>
              </w:rPr>
              <w:t>«Удовлетворительно» - теоретическое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rsidR="008700BF" w:rsidRPr="00503911" w:rsidRDefault="008700BF" w:rsidP="008700BF">
            <w:pPr>
              <w:spacing w:after="0" w:line="240" w:lineRule="auto"/>
              <w:rPr>
                <w:rFonts w:ascii="Times New Roman" w:hAnsi="Times New Roman"/>
                <w:bCs/>
              </w:rPr>
            </w:pPr>
            <w:r w:rsidRPr="00503911">
              <w:rPr>
                <w:rFonts w:ascii="Times New Roman" w:hAnsi="Times New Roman"/>
                <w:color w:val="000000"/>
              </w:rPr>
              <w:t>«Неудовлетворительно» - теоретическое содержание курса не освоено, необходимые умения не сформированы, выполненные учебные задания содержат грубые ошибки.</w:t>
            </w:r>
          </w:p>
        </w:tc>
        <w:tc>
          <w:tcPr>
            <w:tcW w:w="1286" w:type="pct"/>
            <w:vMerge w:val="restart"/>
          </w:tcPr>
          <w:p w:rsidR="008700BF" w:rsidRPr="00503911" w:rsidRDefault="008700BF" w:rsidP="008700BF">
            <w:pPr>
              <w:spacing w:after="0" w:line="240" w:lineRule="auto"/>
              <w:rPr>
                <w:rFonts w:ascii="Times New Roman" w:hAnsi="Times New Roman"/>
              </w:rPr>
            </w:pPr>
            <w:r w:rsidRPr="00503911">
              <w:rPr>
                <w:rFonts w:ascii="Times New Roman" w:hAnsi="Times New Roman"/>
              </w:rPr>
              <w:lastRenderedPageBreak/>
              <w:t>•</w:t>
            </w:r>
            <w:r w:rsidRPr="00503911">
              <w:rPr>
                <w:rFonts w:ascii="Times New Roman" w:hAnsi="Times New Roman"/>
              </w:rPr>
              <w:tab/>
              <w:t>Компьютерное тестирование на знание терминологии по теме;</w:t>
            </w:r>
          </w:p>
          <w:p w:rsidR="008700BF" w:rsidRPr="00503911" w:rsidRDefault="008700BF" w:rsidP="008700BF">
            <w:pPr>
              <w:spacing w:after="0" w:line="240" w:lineRule="auto"/>
              <w:rPr>
                <w:rFonts w:ascii="Times New Roman" w:hAnsi="Times New Roman"/>
              </w:rPr>
            </w:pPr>
            <w:r w:rsidRPr="00503911">
              <w:rPr>
                <w:rFonts w:ascii="Times New Roman" w:hAnsi="Times New Roman"/>
              </w:rPr>
              <w:t>•</w:t>
            </w:r>
            <w:r w:rsidRPr="00503911">
              <w:rPr>
                <w:rFonts w:ascii="Times New Roman" w:hAnsi="Times New Roman"/>
              </w:rPr>
              <w:tab/>
              <w:t>Тестирование….</w:t>
            </w:r>
          </w:p>
          <w:p w:rsidR="008700BF" w:rsidRPr="00503911" w:rsidRDefault="008700BF" w:rsidP="008700BF">
            <w:pPr>
              <w:spacing w:after="0" w:line="240" w:lineRule="auto"/>
              <w:rPr>
                <w:rFonts w:ascii="Times New Roman" w:hAnsi="Times New Roman"/>
              </w:rPr>
            </w:pPr>
            <w:r w:rsidRPr="00503911">
              <w:rPr>
                <w:rFonts w:ascii="Times New Roman" w:hAnsi="Times New Roman"/>
              </w:rPr>
              <w:t>•</w:t>
            </w:r>
            <w:r w:rsidRPr="00503911">
              <w:rPr>
                <w:rFonts w:ascii="Times New Roman" w:hAnsi="Times New Roman"/>
              </w:rPr>
              <w:tab/>
              <w:t>Контрольная работа ….</w:t>
            </w:r>
          </w:p>
          <w:p w:rsidR="008700BF" w:rsidRPr="00503911" w:rsidRDefault="008700BF" w:rsidP="008700BF">
            <w:pPr>
              <w:spacing w:after="0" w:line="240" w:lineRule="auto"/>
              <w:rPr>
                <w:rFonts w:ascii="Times New Roman" w:hAnsi="Times New Roman"/>
              </w:rPr>
            </w:pPr>
            <w:r w:rsidRPr="00503911">
              <w:rPr>
                <w:rFonts w:ascii="Times New Roman" w:hAnsi="Times New Roman"/>
              </w:rPr>
              <w:t>•</w:t>
            </w:r>
            <w:r w:rsidRPr="00503911">
              <w:rPr>
                <w:rFonts w:ascii="Times New Roman" w:hAnsi="Times New Roman"/>
              </w:rPr>
              <w:tab/>
              <w:t>Самостоятельная работа.</w:t>
            </w:r>
          </w:p>
          <w:p w:rsidR="008700BF" w:rsidRPr="00503911" w:rsidRDefault="008700BF" w:rsidP="008700BF">
            <w:pPr>
              <w:spacing w:after="0" w:line="240" w:lineRule="auto"/>
              <w:rPr>
                <w:rFonts w:ascii="Times New Roman" w:hAnsi="Times New Roman"/>
              </w:rPr>
            </w:pPr>
            <w:r w:rsidRPr="00503911">
              <w:rPr>
                <w:rFonts w:ascii="Times New Roman" w:hAnsi="Times New Roman"/>
              </w:rPr>
              <w:t>•</w:t>
            </w:r>
            <w:r w:rsidRPr="00503911">
              <w:rPr>
                <w:rFonts w:ascii="Times New Roman" w:hAnsi="Times New Roman"/>
              </w:rPr>
              <w:tab/>
              <w:t>Защита реферата….</w:t>
            </w:r>
          </w:p>
          <w:p w:rsidR="008700BF" w:rsidRPr="00503911" w:rsidRDefault="008700BF" w:rsidP="008700BF">
            <w:pPr>
              <w:spacing w:after="0" w:line="240" w:lineRule="auto"/>
              <w:rPr>
                <w:rFonts w:ascii="Times New Roman" w:hAnsi="Times New Roman"/>
              </w:rPr>
            </w:pPr>
            <w:r w:rsidRPr="00503911">
              <w:rPr>
                <w:rFonts w:ascii="Times New Roman" w:hAnsi="Times New Roman"/>
              </w:rPr>
              <w:t>•</w:t>
            </w:r>
            <w:r w:rsidRPr="00503911">
              <w:rPr>
                <w:rFonts w:ascii="Times New Roman" w:hAnsi="Times New Roman"/>
              </w:rPr>
              <w:tab/>
              <w:t>Семинар</w:t>
            </w:r>
          </w:p>
          <w:p w:rsidR="008700BF" w:rsidRPr="00503911" w:rsidRDefault="008700BF" w:rsidP="008700BF">
            <w:pPr>
              <w:spacing w:after="0" w:line="240" w:lineRule="auto"/>
              <w:rPr>
                <w:rFonts w:ascii="Times New Roman" w:hAnsi="Times New Roman"/>
              </w:rPr>
            </w:pPr>
            <w:r w:rsidRPr="00503911">
              <w:rPr>
                <w:rFonts w:ascii="Times New Roman" w:hAnsi="Times New Roman"/>
              </w:rPr>
              <w:lastRenderedPageBreak/>
              <w:t>•</w:t>
            </w:r>
            <w:r w:rsidRPr="00503911">
              <w:rPr>
                <w:rFonts w:ascii="Times New Roman" w:hAnsi="Times New Roman"/>
              </w:rPr>
              <w:tab/>
              <w:t>Защита курсовой работы (проекта)</w:t>
            </w:r>
          </w:p>
          <w:p w:rsidR="008700BF" w:rsidRPr="00503911" w:rsidRDefault="008700BF" w:rsidP="008700BF">
            <w:pPr>
              <w:spacing w:after="0" w:line="240" w:lineRule="auto"/>
              <w:rPr>
                <w:rFonts w:ascii="Times New Roman" w:hAnsi="Times New Roman"/>
              </w:rPr>
            </w:pPr>
            <w:r w:rsidRPr="00503911">
              <w:rPr>
                <w:rFonts w:ascii="Times New Roman" w:hAnsi="Times New Roman"/>
              </w:rPr>
              <w:t>•</w:t>
            </w:r>
            <w:r w:rsidRPr="00503911">
              <w:rPr>
                <w:rFonts w:ascii="Times New Roman" w:hAnsi="Times New Roman"/>
              </w:rPr>
              <w:tab/>
              <w:t>Выполнение проекта;</w:t>
            </w:r>
          </w:p>
          <w:p w:rsidR="008700BF" w:rsidRPr="00503911" w:rsidRDefault="008700BF" w:rsidP="008700BF">
            <w:pPr>
              <w:spacing w:after="0" w:line="240" w:lineRule="auto"/>
              <w:rPr>
                <w:rFonts w:ascii="Times New Roman" w:hAnsi="Times New Roman"/>
              </w:rPr>
            </w:pPr>
            <w:r w:rsidRPr="00503911">
              <w:rPr>
                <w:rFonts w:ascii="Times New Roman" w:hAnsi="Times New Roman"/>
              </w:rPr>
              <w:t>•</w:t>
            </w:r>
            <w:r w:rsidRPr="00503911">
              <w:rPr>
                <w:rFonts w:ascii="Times New Roman" w:hAnsi="Times New Roman"/>
              </w:rPr>
              <w:tab/>
              <w:t>Наблюдение за выполнением практического задания. (деятельностью студента)</w:t>
            </w:r>
          </w:p>
          <w:p w:rsidR="008700BF" w:rsidRPr="00503911" w:rsidRDefault="008700BF" w:rsidP="008700BF">
            <w:pPr>
              <w:spacing w:after="0" w:line="240" w:lineRule="auto"/>
              <w:rPr>
                <w:rFonts w:ascii="Times New Roman" w:hAnsi="Times New Roman"/>
              </w:rPr>
            </w:pPr>
            <w:r w:rsidRPr="00503911">
              <w:rPr>
                <w:rFonts w:ascii="Times New Roman" w:hAnsi="Times New Roman"/>
              </w:rPr>
              <w:t>•</w:t>
            </w:r>
            <w:r w:rsidRPr="00503911">
              <w:rPr>
                <w:rFonts w:ascii="Times New Roman" w:hAnsi="Times New Roman"/>
              </w:rPr>
              <w:tab/>
              <w:t>Оценка выполнения практического задания(работы)</w:t>
            </w:r>
          </w:p>
          <w:p w:rsidR="008700BF" w:rsidRPr="00503911" w:rsidRDefault="008700BF" w:rsidP="008700BF">
            <w:pPr>
              <w:spacing w:after="0" w:line="240" w:lineRule="auto"/>
              <w:rPr>
                <w:rFonts w:ascii="Times New Roman" w:hAnsi="Times New Roman"/>
              </w:rPr>
            </w:pPr>
            <w:r w:rsidRPr="00503911">
              <w:rPr>
                <w:rFonts w:ascii="Times New Roman" w:hAnsi="Times New Roman"/>
              </w:rPr>
              <w:t>•</w:t>
            </w:r>
            <w:r w:rsidRPr="00503911">
              <w:rPr>
                <w:rFonts w:ascii="Times New Roman" w:hAnsi="Times New Roman"/>
              </w:rPr>
              <w:tab/>
              <w:t>Подготовка и выступление с докладом, сообщением, презентацией…</w:t>
            </w:r>
          </w:p>
          <w:p w:rsidR="008700BF" w:rsidRPr="00503911" w:rsidRDefault="008700BF" w:rsidP="008700BF">
            <w:pPr>
              <w:spacing w:after="0" w:line="240" w:lineRule="auto"/>
              <w:rPr>
                <w:rFonts w:ascii="Times New Roman" w:hAnsi="Times New Roman"/>
              </w:rPr>
            </w:pPr>
            <w:r w:rsidRPr="00503911">
              <w:rPr>
                <w:rFonts w:ascii="Times New Roman" w:hAnsi="Times New Roman"/>
              </w:rPr>
              <w:t>•</w:t>
            </w:r>
            <w:r w:rsidRPr="00503911">
              <w:rPr>
                <w:rFonts w:ascii="Times New Roman" w:hAnsi="Times New Roman"/>
              </w:rPr>
              <w:tab/>
              <w:t>Решение ситуационной задачи….</w:t>
            </w:r>
          </w:p>
        </w:tc>
      </w:tr>
      <w:tr w:rsidR="008700BF" w:rsidRPr="00503911" w:rsidTr="008700BF">
        <w:trPr>
          <w:trHeight w:val="4734"/>
        </w:trPr>
        <w:tc>
          <w:tcPr>
            <w:tcW w:w="1742" w:type="pct"/>
          </w:tcPr>
          <w:p w:rsidR="008700BF" w:rsidRPr="00503911" w:rsidRDefault="008700BF" w:rsidP="008700BF">
            <w:pPr>
              <w:spacing w:after="0" w:line="240" w:lineRule="auto"/>
              <w:rPr>
                <w:rFonts w:ascii="Times New Roman" w:hAnsi="Times New Roman"/>
                <w:bCs/>
              </w:rPr>
            </w:pPr>
            <w:r w:rsidRPr="00503911">
              <w:rPr>
                <w:rFonts w:ascii="Times New Roman" w:hAnsi="Times New Roman"/>
                <w:bCs/>
              </w:rPr>
              <w:lastRenderedPageBreak/>
              <w:t>Перечень умений, осваиваемых в рамках дисциплины:</w:t>
            </w:r>
          </w:p>
          <w:p w:rsidR="008700BF" w:rsidRPr="00503911" w:rsidRDefault="008700BF" w:rsidP="00137E26">
            <w:pPr>
              <w:pStyle w:val="a3"/>
              <w:numPr>
                <w:ilvl w:val="0"/>
                <w:numId w:val="185"/>
              </w:numPr>
              <w:spacing w:after="0" w:line="240" w:lineRule="auto"/>
              <w:ind w:left="171" w:firstLine="0"/>
              <w:contextualSpacing w:val="0"/>
              <w:rPr>
                <w:rFonts w:ascii="Times New Roman" w:hAnsi="Times New Roman"/>
                <w:sz w:val="22"/>
                <w:szCs w:val="22"/>
              </w:rPr>
            </w:pPr>
            <w:r w:rsidRPr="00503911">
              <w:rPr>
                <w:rFonts w:ascii="Times New Roman" w:hAnsi="Times New Roman"/>
                <w:sz w:val="22"/>
                <w:szCs w:val="22"/>
              </w:rPr>
              <w:t>Выполнять операции над матрицами и решать системы линейных уравнений</w:t>
            </w:r>
          </w:p>
          <w:p w:rsidR="008700BF" w:rsidRPr="00503911" w:rsidRDefault="008700BF" w:rsidP="00137E26">
            <w:pPr>
              <w:pStyle w:val="a3"/>
              <w:numPr>
                <w:ilvl w:val="0"/>
                <w:numId w:val="185"/>
              </w:numPr>
              <w:spacing w:after="0" w:line="240" w:lineRule="auto"/>
              <w:ind w:left="171" w:firstLine="0"/>
              <w:contextualSpacing w:val="0"/>
              <w:rPr>
                <w:rFonts w:ascii="Times New Roman" w:hAnsi="Times New Roman"/>
                <w:sz w:val="22"/>
                <w:szCs w:val="22"/>
              </w:rPr>
            </w:pPr>
            <w:r w:rsidRPr="00503911">
              <w:rPr>
                <w:rFonts w:ascii="Times New Roman" w:hAnsi="Times New Roman"/>
                <w:sz w:val="22"/>
                <w:szCs w:val="22"/>
              </w:rPr>
              <w:t>Решать задачи, используя уравнения прямых и кривых второго порядка на плоскости</w:t>
            </w:r>
          </w:p>
          <w:p w:rsidR="008700BF" w:rsidRPr="00503911" w:rsidRDefault="008700BF" w:rsidP="00137E26">
            <w:pPr>
              <w:pStyle w:val="a3"/>
              <w:numPr>
                <w:ilvl w:val="0"/>
                <w:numId w:val="185"/>
              </w:numPr>
              <w:spacing w:after="0" w:line="240" w:lineRule="auto"/>
              <w:ind w:left="171" w:firstLine="0"/>
              <w:contextualSpacing w:val="0"/>
              <w:rPr>
                <w:rFonts w:ascii="Times New Roman" w:hAnsi="Times New Roman"/>
                <w:sz w:val="22"/>
                <w:szCs w:val="22"/>
              </w:rPr>
            </w:pPr>
            <w:r w:rsidRPr="00503911">
              <w:rPr>
                <w:rFonts w:ascii="Times New Roman" w:hAnsi="Times New Roman"/>
                <w:sz w:val="22"/>
                <w:szCs w:val="22"/>
              </w:rPr>
              <w:t>Применять методы дифференциального и интегрального исчисления</w:t>
            </w:r>
          </w:p>
          <w:p w:rsidR="008700BF" w:rsidRPr="00503911" w:rsidRDefault="008700BF" w:rsidP="00137E26">
            <w:pPr>
              <w:pStyle w:val="a3"/>
              <w:numPr>
                <w:ilvl w:val="0"/>
                <w:numId w:val="185"/>
              </w:numPr>
              <w:spacing w:after="0" w:line="240" w:lineRule="auto"/>
              <w:ind w:left="171" w:firstLine="0"/>
              <w:contextualSpacing w:val="0"/>
              <w:rPr>
                <w:rFonts w:ascii="Times New Roman" w:hAnsi="Times New Roman"/>
                <w:sz w:val="22"/>
                <w:szCs w:val="22"/>
              </w:rPr>
            </w:pPr>
            <w:r w:rsidRPr="00503911">
              <w:rPr>
                <w:rFonts w:ascii="Times New Roman" w:hAnsi="Times New Roman"/>
                <w:sz w:val="22"/>
                <w:szCs w:val="22"/>
              </w:rPr>
              <w:t>Решать дифференциальные уравнения</w:t>
            </w:r>
          </w:p>
          <w:p w:rsidR="008700BF" w:rsidRPr="00503911" w:rsidRDefault="008700BF" w:rsidP="00137E26">
            <w:pPr>
              <w:pStyle w:val="a3"/>
              <w:numPr>
                <w:ilvl w:val="0"/>
                <w:numId w:val="185"/>
              </w:numPr>
              <w:spacing w:after="0" w:line="240" w:lineRule="auto"/>
              <w:ind w:left="171" w:firstLine="0"/>
              <w:contextualSpacing w:val="0"/>
              <w:rPr>
                <w:rFonts w:ascii="Times New Roman" w:hAnsi="Times New Roman"/>
                <w:bCs/>
                <w:sz w:val="22"/>
                <w:szCs w:val="22"/>
              </w:rPr>
            </w:pPr>
            <w:r w:rsidRPr="00503911">
              <w:rPr>
                <w:rFonts w:ascii="Times New Roman" w:hAnsi="Times New Roman"/>
                <w:sz w:val="22"/>
                <w:szCs w:val="22"/>
              </w:rPr>
              <w:t>Пользоваться понятиями теории комплексных чисел</w:t>
            </w:r>
          </w:p>
        </w:tc>
        <w:tc>
          <w:tcPr>
            <w:tcW w:w="1972" w:type="pct"/>
            <w:vMerge/>
          </w:tcPr>
          <w:p w:rsidR="008700BF" w:rsidRPr="00503911" w:rsidRDefault="008700BF" w:rsidP="008700BF">
            <w:pPr>
              <w:spacing w:after="0" w:line="240" w:lineRule="auto"/>
              <w:rPr>
                <w:rFonts w:ascii="Times New Roman" w:hAnsi="Times New Roman"/>
                <w:bCs/>
              </w:rPr>
            </w:pPr>
          </w:p>
        </w:tc>
        <w:tc>
          <w:tcPr>
            <w:tcW w:w="1286" w:type="pct"/>
            <w:vMerge/>
          </w:tcPr>
          <w:p w:rsidR="008700BF" w:rsidRPr="00503911" w:rsidRDefault="008700BF" w:rsidP="008700BF">
            <w:pPr>
              <w:spacing w:after="0" w:line="240" w:lineRule="auto"/>
              <w:rPr>
                <w:rFonts w:ascii="Times New Roman" w:hAnsi="Times New Roman"/>
                <w:bCs/>
              </w:rPr>
            </w:pPr>
          </w:p>
        </w:tc>
      </w:tr>
    </w:tbl>
    <w:p w:rsidR="00F075DA" w:rsidRDefault="00F075DA" w:rsidP="00F075DA">
      <w:pPr>
        <w:widowControl w:val="0"/>
        <w:tabs>
          <w:tab w:val="left" w:pos="750"/>
        </w:tabs>
        <w:autoSpaceDE w:val="0"/>
        <w:autoSpaceDN w:val="0"/>
        <w:spacing w:after="0" w:line="240" w:lineRule="auto"/>
        <w:ind w:left="749" w:right="527"/>
        <w:jc w:val="both"/>
        <w:rPr>
          <w:rFonts w:ascii="Times New Roman" w:eastAsia="Times New Roman" w:hAnsi="Times New Roman"/>
          <w:sz w:val="24"/>
          <w:lang w:eastAsia="ru-RU" w:bidi="ru-RU"/>
        </w:rPr>
      </w:pPr>
    </w:p>
    <w:p w:rsidR="00F075DA" w:rsidRPr="00397064" w:rsidRDefault="00F075DA" w:rsidP="00F075DA">
      <w:pPr>
        <w:pStyle w:val="2"/>
        <w:numPr>
          <w:ilvl w:val="0"/>
          <w:numId w:val="0"/>
        </w:numPr>
        <w:spacing w:before="0" w:line="240" w:lineRule="auto"/>
        <w:ind w:left="576" w:hanging="576"/>
        <w:rPr>
          <w:rFonts w:ascii="Times New Roman" w:hAnsi="Times New Roman"/>
          <w:color w:val="auto"/>
          <w:sz w:val="24"/>
          <w:szCs w:val="24"/>
        </w:rPr>
      </w:pPr>
      <w:bookmarkStart w:id="30" w:name="_Toc88501974"/>
      <w:r w:rsidRPr="00397064">
        <w:rPr>
          <w:rFonts w:ascii="Times New Roman" w:hAnsi="Times New Roman"/>
          <w:color w:val="auto"/>
          <w:sz w:val="24"/>
          <w:szCs w:val="24"/>
        </w:rPr>
        <w:t>3.3.1</w:t>
      </w:r>
      <w:r>
        <w:rPr>
          <w:rFonts w:ascii="Times New Roman" w:hAnsi="Times New Roman"/>
          <w:color w:val="auto"/>
          <w:sz w:val="24"/>
          <w:szCs w:val="24"/>
        </w:rPr>
        <w:t>8</w:t>
      </w:r>
      <w:r w:rsidRPr="00397064">
        <w:rPr>
          <w:rFonts w:ascii="Times New Roman" w:hAnsi="Times New Roman"/>
          <w:color w:val="auto"/>
          <w:sz w:val="24"/>
          <w:szCs w:val="24"/>
        </w:rPr>
        <w:t xml:space="preserve">. </w:t>
      </w:r>
      <w:r>
        <w:rPr>
          <w:rFonts w:ascii="Times New Roman" w:hAnsi="Times New Roman"/>
          <w:color w:val="auto"/>
          <w:sz w:val="24"/>
          <w:szCs w:val="24"/>
        </w:rPr>
        <w:t>ЕН.02</w:t>
      </w:r>
      <w:r w:rsidR="006174B5" w:rsidRPr="006174B5">
        <w:rPr>
          <w:rFonts w:ascii="Times New Roman" w:hAnsi="Times New Roman"/>
          <w:color w:val="auto"/>
          <w:sz w:val="24"/>
          <w:szCs w:val="24"/>
        </w:rPr>
        <w:t>Дискретная математика с элементами математической логики</w:t>
      </w:r>
      <w:bookmarkEnd w:id="30"/>
    </w:p>
    <w:p w:rsidR="00503911" w:rsidRPr="00884B64" w:rsidRDefault="00503911" w:rsidP="00503911">
      <w:pPr>
        <w:spacing w:after="0" w:line="240" w:lineRule="auto"/>
        <w:jc w:val="both"/>
        <w:rPr>
          <w:rFonts w:ascii="Times New Roman" w:hAnsi="Times New Roman"/>
          <w:b/>
          <w:sz w:val="24"/>
          <w:szCs w:val="24"/>
        </w:rPr>
      </w:pPr>
      <w:r w:rsidRPr="00884B64">
        <w:rPr>
          <w:rFonts w:ascii="Times New Roman" w:hAnsi="Times New Roman"/>
          <w:b/>
          <w:sz w:val="24"/>
          <w:szCs w:val="24"/>
        </w:rPr>
        <w:t>1. ОБЩАЯ ХАРАКТЕРИСТИКА РАБОЧЕЙ ПРОГРАММЫ УЧЕБНОЙ ДИСЦИПЛИНЫ«ЕН.02. ДИСКРЕТНАЯ МАТЕМАТИКА С ЭЛЕМЕНТАМИ МАТЕМАТИЧЕСКОЙ ЛОГИКИ»</w:t>
      </w:r>
    </w:p>
    <w:p w:rsidR="00503911" w:rsidRPr="00884B64" w:rsidRDefault="00503911" w:rsidP="00503911">
      <w:pPr>
        <w:spacing w:after="0" w:line="240" w:lineRule="auto"/>
        <w:jc w:val="both"/>
        <w:rPr>
          <w:rFonts w:ascii="Times New Roman" w:hAnsi="Times New Roman"/>
          <w:b/>
          <w:sz w:val="24"/>
          <w:szCs w:val="24"/>
        </w:rPr>
      </w:pPr>
      <w:r w:rsidRPr="00884B64">
        <w:rPr>
          <w:rFonts w:ascii="Times New Roman" w:hAnsi="Times New Roman"/>
          <w:b/>
          <w:sz w:val="24"/>
          <w:szCs w:val="24"/>
        </w:rPr>
        <w:t>1.1. Место дисциплины в структуре основной профессиональной образовательной программы. у</w:t>
      </w:r>
      <w:r w:rsidRPr="00884B64">
        <w:rPr>
          <w:rFonts w:ascii="Times New Roman" w:hAnsi="Times New Roman"/>
          <w:sz w:val="24"/>
          <w:szCs w:val="24"/>
        </w:rPr>
        <w:t>чебная дисциплина «Дискретная математика с элементами математической логики» принадлежит к математическому и общему естественнонаучному циклу (ЕН.00)</w:t>
      </w:r>
    </w:p>
    <w:p w:rsidR="00503911" w:rsidRPr="00884B64" w:rsidRDefault="00503911" w:rsidP="00503911">
      <w:pPr>
        <w:spacing w:after="0" w:line="240" w:lineRule="auto"/>
        <w:jc w:val="both"/>
        <w:rPr>
          <w:rFonts w:ascii="Times New Roman" w:hAnsi="Times New Roman"/>
          <w:b/>
          <w:sz w:val="24"/>
          <w:szCs w:val="24"/>
        </w:rPr>
      </w:pPr>
      <w:r w:rsidRPr="00884B64">
        <w:rPr>
          <w:rFonts w:ascii="Times New Roman" w:hAnsi="Times New Roman"/>
          <w:b/>
          <w:sz w:val="24"/>
          <w:szCs w:val="24"/>
        </w:rPr>
        <w:t>1.2. Цель и планируемые результаты освоения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3874"/>
        <w:gridCol w:w="4559"/>
      </w:tblGrid>
      <w:tr w:rsidR="00503911" w:rsidRPr="00884B64" w:rsidTr="00503911">
        <w:tc>
          <w:tcPr>
            <w:tcW w:w="912" w:type="dxa"/>
            <w:vAlign w:val="center"/>
          </w:tcPr>
          <w:p w:rsidR="00503911" w:rsidRPr="00884B64" w:rsidRDefault="00503911" w:rsidP="00503911">
            <w:pPr>
              <w:spacing w:after="0" w:line="240" w:lineRule="auto"/>
              <w:jc w:val="center"/>
              <w:rPr>
                <w:rStyle w:val="afff2"/>
                <w:rFonts w:ascii="Times New Roman" w:hAnsi="Times New Roman"/>
                <w:b/>
                <w:i w:val="0"/>
                <w:sz w:val="24"/>
                <w:szCs w:val="24"/>
              </w:rPr>
            </w:pPr>
            <w:r w:rsidRPr="00884B64">
              <w:rPr>
                <w:rStyle w:val="afff2"/>
                <w:rFonts w:ascii="Times New Roman" w:hAnsi="Times New Roman"/>
                <w:b/>
                <w:i w:val="0"/>
                <w:iCs w:val="0"/>
                <w:sz w:val="24"/>
                <w:szCs w:val="24"/>
              </w:rPr>
              <w:t>Код</w:t>
            </w:r>
          </w:p>
        </w:tc>
        <w:tc>
          <w:tcPr>
            <w:tcW w:w="3874" w:type="dxa"/>
            <w:vAlign w:val="center"/>
          </w:tcPr>
          <w:p w:rsidR="00503911" w:rsidRPr="00884B64" w:rsidRDefault="00503911" w:rsidP="00503911">
            <w:pPr>
              <w:spacing w:after="0" w:line="240" w:lineRule="auto"/>
              <w:jc w:val="center"/>
              <w:rPr>
                <w:rStyle w:val="afff2"/>
                <w:rFonts w:ascii="Times New Roman" w:hAnsi="Times New Roman"/>
                <w:b/>
                <w:i w:val="0"/>
                <w:sz w:val="24"/>
                <w:szCs w:val="24"/>
              </w:rPr>
            </w:pPr>
            <w:r w:rsidRPr="00884B64">
              <w:rPr>
                <w:rStyle w:val="afff2"/>
                <w:rFonts w:ascii="Times New Roman" w:hAnsi="Times New Roman"/>
                <w:b/>
                <w:i w:val="0"/>
                <w:iCs w:val="0"/>
                <w:sz w:val="24"/>
                <w:szCs w:val="24"/>
              </w:rPr>
              <w:t>Умения</w:t>
            </w:r>
          </w:p>
        </w:tc>
        <w:tc>
          <w:tcPr>
            <w:tcW w:w="4559" w:type="dxa"/>
            <w:vAlign w:val="center"/>
          </w:tcPr>
          <w:p w:rsidR="00503911" w:rsidRPr="00884B64" w:rsidRDefault="00503911" w:rsidP="00503911">
            <w:pPr>
              <w:spacing w:after="0" w:line="240" w:lineRule="auto"/>
              <w:jc w:val="center"/>
              <w:rPr>
                <w:rStyle w:val="afff2"/>
                <w:rFonts w:ascii="Times New Roman" w:hAnsi="Times New Roman"/>
                <w:b/>
                <w:i w:val="0"/>
                <w:iCs w:val="0"/>
                <w:sz w:val="24"/>
                <w:szCs w:val="24"/>
              </w:rPr>
            </w:pPr>
            <w:r w:rsidRPr="00884B64">
              <w:rPr>
                <w:rStyle w:val="afff2"/>
                <w:rFonts w:ascii="Times New Roman" w:hAnsi="Times New Roman"/>
                <w:b/>
                <w:i w:val="0"/>
                <w:iCs w:val="0"/>
                <w:sz w:val="24"/>
                <w:szCs w:val="24"/>
              </w:rPr>
              <w:t>Знания</w:t>
            </w:r>
          </w:p>
        </w:tc>
      </w:tr>
      <w:tr w:rsidR="00503911" w:rsidRPr="00884B64" w:rsidTr="00503911">
        <w:tc>
          <w:tcPr>
            <w:tcW w:w="912" w:type="dxa"/>
          </w:tcPr>
          <w:p w:rsidR="00503911" w:rsidRPr="00884B64" w:rsidRDefault="00503911" w:rsidP="00503911">
            <w:pPr>
              <w:pStyle w:val="ae"/>
            </w:pPr>
            <w:r w:rsidRPr="00884B64">
              <w:t>ОК 1</w:t>
            </w:r>
          </w:p>
          <w:p w:rsidR="00503911" w:rsidRPr="00884B64" w:rsidRDefault="00503911" w:rsidP="00503911">
            <w:pPr>
              <w:pStyle w:val="ae"/>
            </w:pPr>
            <w:r w:rsidRPr="00884B64">
              <w:t>ОК 2</w:t>
            </w:r>
          </w:p>
          <w:p w:rsidR="00503911" w:rsidRPr="00884B64" w:rsidRDefault="00503911" w:rsidP="00503911">
            <w:pPr>
              <w:pStyle w:val="ae"/>
            </w:pPr>
            <w:r w:rsidRPr="00884B64">
              <w:t>ОК 4</w:t>
            </w:r>
          </w:p>
          <w:p w:rsidR="00503911" w:rsidRPr="00884B64" w:rsidRDefault="00503911" w:rsidP="00503911">
            <w:pPr>
              <w:pStyle w:val="ae"/>
            </w:pPr>
            <w:r w:rsidRPr="00884B64">
              <w:t>ОК 5</w:t>
            </w:r>
          </w:p>
          <w:p w:rsidR="00503911" w:rsidRPr="00884B64" w:rsidRDefault="00503911" w:rsidP="00503911">
            <w:pPr>
              <w:pStyle w:val="ae"/>
            </w:pPr>
            <w:r w:rsidRPr="00884B64">
              <w:t>ОК 9</w:t>
            </w:r>
          </w:p>
          <w:p w:rsidR="00503911" w:rsidRPr="00884B64" w:rsidRDefault="00503911" w:rsidP="00503911">
            <w:pPr>
              <w:pStyle w:val="ae"/>
              <w:rPr>
                <w:b/>
              </w:rPr>
            </w:pPr>
            <w:r w:rsidRPr="00884B64">
              <w:t>ОК 10</w:t>
            </w:r>
          </w:p>
        </w:tc>
        <w:tc>
          <w:tcPr>
            <w:tcW w:w="3874" w:type="dxa"/>
          </w:tcPr>
          <w:p w:rsidR="00503911" w:rsidRPr="00884B64" w:rsidRDefault="00503911" w:rsidP="00503911">
            <w:pPr>
              <w:spacing w:after="0" w:line="240" w:lineRule="auto"/>
              <w:rPr>
                <w:rFonts w:ascii="Times New Roman" w:hAnsi="Times New Roman"/>
                <w:sz w:val="24"/>
                <w:szCs w:val="24"/>
              </w:rPr>
            </w:pPr>
            <w:r w:rsidRPr="00884B64">
              <w:rPr>
                <w:rFonts w:ascii="Times New Roman" w:hAnsi="Times New Roman"/>
                <w:sz w:val="24"/>
                <w:szCs w:val="24"/>
              </w:rPr>
              <w:t>Применять логические операции, формулы логики, законы алгебры логики.</w:t>
            </w:r>
          </w:p>
          <w:p w:rsidR="00503911" w:rsidRPr="00884B64" w:rsidRDefault="00503911" w:rsidP="00503911">
            <w:pPr>
              <w:spacing w:after="0" w:line="240" w:lineRule="auto"/>
              <w:jc w:val="both"/>
              <w:rPr>
                <w:rFonts w:ascii="Times New Roman" w:hAnsi="Times New Roman"/>
                <w:sz w:val="24"/>
                <w:szCs w:val="24"/>
              </w:rPr>
            </w:pPr>
            <w:r w:rsidRPr="00884B64">
              <w:rPr>
                <w:rFonts w:ascii="Times New Roman" w:hAnsi="Times New Roman"/>
                <w:sz w:val="24"/>
                <w:szCs w:val="24"/>
              </w:rPr>
              <w:t>Формулировать задачи логического характера и применять средства математической логики для их решения</w:t>
            </w:r>
            <w:r w:rsidRPr="00884B64">
              <w:rPr>
                <w:rFonts w:ascii="Times New Roman" w:hAnsi="Times New Roman"/>
                <w:i/>
                <w:sz w:val="24"/>
                <w:szCs w:val="24"/>
              </w:rPr>
              <w:t>.</w:t>
            </w:r>
          </w:p>
        </w:tc>
        <w:tc>
          <w:tcPr>
            <w:tcW w:w="4559" w:type="dxa"/>
            <w:vAlign w:val="center"/>
          </w:tcPr>
          <w:p w:rsidR="00503911" w:rsidRPr="00884B64" w:rsidRDefault="00503911" w:rsidP="00503911">
            <w:pPr>
              <w:spacing w:after="0" w:line="240" w:lineRule="auto"/>
              <w:rPr>
                <w:rFonts w:ascii="Times New Roman" w:hAnsi="Times New Roman"/>
                <w:sz w:val="24"/>
                <w:szCs w:val="24"/>
              </w:rPr>
            </w:pPr>
            <w:r w:rsidRPr="00884B64">
              <w:rPr>
                <w:rFonts w:ascii="Times New Roman" w:hAnsi="Times New Roman"/>
                <w:sz w:val="24"/>
                <w:szCs w:val="24"/>
              </w:rPr>
              <w:t>Основные принципы математической логики, теории множеств и теории алгоритмов.</w:t>
            </w:r>
          </w:p>
          <w:p w:rsidR="00503911" w:rsidRPr="00884B64" w:rsidRDefault="00503911" w:rsidP="00503911">
            <w:pPr>
              <w:spacing w:after="0" w:line="240" w:lineRule="auto"/>
              <w:rPr>
                <w:rFonts w:ascii="Times New Roman" w:hAnsi="Times New Roman"/>
                <w:sz w:val="24"/>
                <w:szCs w:val="24"/>
              </w:rPr>
            </w:pPr>
            <w:r w:rsidRPr="00884B64">
              <w:rPr>
                <w:rFonts w:ascii="Times New Roman" w:hAnsi="Times New Roman"/>
                <w:sz w:val="24"/>
                <w:szCs w:val="24"/>
              </w:rPr>
              <w:t>Формулы алгебры высказываний.</w:t>
            </w:r>
          </w:p>
          <w:p w:rsidR="00503911" w:rsidRPr="00884B64" w:rsidRDefault="00503911" w:rsidP="00503911">
            <w:pPr>
              <w:spacing w:after="0" w:line="240" w:lineRule="auto"/>
              <w:rPr>
                <w:rFonts w:ascii="Times New Roman" w:hAnsi="Times New Roman"/>
                <w:sz w:val="24"/>
                <w:szCs w:val="24"/>
              </w:rPr>
            </w:pPr>
            <w:r w:rsidRPr="00884B64">
              <w:rPr>
                <w:rFonts w:ascii="Times New Roman" w:hAnsi="Times New Roman"/>
                <w:sz w:val="24"/>
                <w:szCs w:val="24"/>
              </w:rPr>
              <w:t>Методы минимизации алгебраических преобразований.</w:t>
            </w:r>
          </w:p>
          <w:p w:rsidR="00503911" w:rsidRPr="00884B64" w:rsidRDefault="00503911" w:rsidP="00503911">
            <w:pPr>
              <w:spacing w:after="0" w:line="240" w:lineRule="auto"/>
              <w:rPr>
                <w:rFonts w:ascii="Times New Roman" w:hAnsi="Times New Roman"/>
                <w:sz w:val="24"/>
                <w:szCs w:val="24"/>
              </w:rPr>
            </w:pPr>
            <w:r w:rsidRPr="00884B64">
              <w:rPr>
                <w:rFonts w:ascii="Times New Roman" w:hAnsi="Times New Roman"/>
                <w:sz w:val="24"/>
                <w:szCs w:val="24"/>
              </w:rPr>
              <w:t xml:space="preserve">Основы языка и алгебры предикатов. </w:t>
            </w:r>
          </w:p>
          <w:p w:rsidR="00503911" w:rsidRPr="00884B64" w:rsidRDefault="00503911" w:rsidP="00503911">
            <w:pPr>
              <w:spacing w:after="0" w:line="240" w:lineRule="auto"/>
              <w:rPr>
                <w:rStyle w:val="afff2"/>
                <w:rFonts w:ascii="Times New Roman" w:hAnsi="Times New Roman"/>
                <w:b/>
                <w:i w:val="0"/>
                <w:iCs w:val="0"/>
                <w:sz w:val="24"/>
                <w:szCs w:val="24"/>
              </w:rPr>
            </w:pPr>
            <w:r w:rsidRPr="00884B64">
              <w:rPr>
                <w:rFonts w:ascii="Times New Roman" w:hAnsi="Times New Roman"/>
                <w:sz w:val="24"/>
                <w:szCs w:val="24"/>
              </w:rPr>
              <w:t>Основные принципы теории множеств</w:t>
            </w:r>
            <w:r w:rsidRPr="00884B64">
              <w:rPr>
                <w:rFonts w:ascii="Times New Roman" w:hAnsi="Times New Roman"/>
                <w:i/>
                <w:sz w:val="24"/>
                <w:szCs w:val="24"/>
              </w:rPr>
              <w:t>.</w:t>
            </w:r>
          </w:p>
        </w:tc>
      </w:tr>
    </w:tbl>
    <w:p w:rsidR="00503911" w:rsidRPr="00884B64" w:rsidRDefault="00503911" w:rsidP="00503911">
      <w:pPr>
        <w:spacing w:after="0" w:line="240" w:lineRule="auto"/>
        <w:rPr>
          <w:rFonts w:ascii="Times New Roman" w:hAnsi="Times New Roman"/>
          <w:sz w:val="24"/>
          <w:szCs w:val="24"/>
        </w:rPr>
      </w:pPr>
    </w:p>
    <w:p w:rsidR="00503911" w:rsidRPr="00884B64" w:rsidRDefault="00503911" w:rsidP="00503911">
      <w:pPr>
        <w:spacing w:after="0" w:line="240" w:lineRule="auto"/>
        <w:rPr>
          <w:rFonts w:ascii="Times New Roman" w:hAnsi="Times New Roman"/>
          <w:b/>
          <w:sz w:val="24"/>
          <w:szCs w:val="24"/>
        </w:rPr>
      </w:pPr>
      <w:r w:rsidRPr="00884B64">
        <w:rPr>
          <w:rFonts w:ascii="Times New Roman" w:hAnsi="Times New Roman"/>
          <w:b/>
          <w:sz w:val="24"/>
          <w:szCs w:val="24"/>
        </w:rPr>
        <w:t>2. СТРУКТУРА И СОДЕРЖАНИЕ УЧЕБНОЙ ДИСЦИПЛИНЫ</w:t>
      </w:r>
    </w:p>
    <w:p w:rsidR="00503911" w:rsidRPr="00884B64" w:rsidRDefault="00503911" w:rsidP="00503911">
      <w:pPr>
        <w:spacing w:after="0" w:line="240" w:lineRule="auto"/>
        <w:rPr>
          <w:rFonts w:ascii="Times New Roman" w:hAnsi="Times New Roman"/>
          <w:b/>
          <w:sz w:val="24"/>
          <w:szCs w:val="24"/>
        </w:rPr>
      </w:pPr>
      <w:r w:rsidRPr="00884B64">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503911" w:rsidRPr="00884B64" w:rsidTr="004E1FF4">
        <w:trPr>
          <w:trHeight w:val="490"/>
        </w:trPr>
        <w:tc>
          <w:tcPr>
            <w:tcW w:w="4073" w:type="pct"/>
            <w:vAlign w:val="center"/>
          </w:tcPr>
          <w:p w:rsidR="00503911" w:rsidRPr="00884B64" w:rsidRDefault="00503911" w:rsidP="00503911">
            <w:pPr>
              <w:spacing w:after="0" w:line="240" w:lineRule="auto"/>
              <w:rPr>
                <w:rFonts w:ascii="Times New Roman" w:hAnsi="Times New Roman"/>
                <w:b/>
                <w:sz w:val="24"/>
                <w:szCs w:val="24"/>
              </w:rPr>
            </w:pPr>
            <w:r w:rsidRPr="00884B64">
              <w:rPr>
                <w:rFonts w:ascii="Times New Roman" w:hAnsi="Times New Roman"/>
                <w:b/>
                <w:sz w:val="24"/>
                <w:szCs w:val="24"/>
              </w:rPr>
              <w:t>Вид учебной работы</w:t>
            </w:r>
          </w:p>
        </w:tc>
        <w:tc>
          <w:tcPr>
            <w:tcW w:w="927" w:type="pct"/>
            <w:vAlign w:val="center"/>
          </w:tcPr>
          <w:p w:rsidR="00503911" w:rsidRPr="00884B64" w:rsidRDefault="00503911" w:rsidP="00503911">
            <w:pPr>
              <w:spacing w:after="0" w:line="240" w:lineRule="auto"/>
              <w:rPr>
                <w:rFonts w:ascii="Times New Roman" w:hAnsi="Times New Roman"/>
                <w:b/>
                <w:iCs/>
                <w:sz w:val="24"/>
                <w:szCs w:val="24"/>
              </w:rPr>
            </w:pPr>
            <w:r w:rsidRPr="00884B64">
              <w:rPr>
                <w:rFonts w:ascii="Times New Roman" w:hAnsi="Times New Roman"/>
                <w:b/>
                <w:iCs/>
                <w:sz w:val="24"/>
                <w:szCs w:val="24"/>
              </w:rPr>
              <w:t>Объем в часах</w:t>
            </w:r>
          </w:p>
        </w:tc>
      </w:tr>
      <w:tr w:rsidR="00503911" w:rsidRPr="00884B64" w:rsidTr="004E1FF4">
        <w:trPr>
          <w:trHeight w:val="490"/>
        </w:trPr>
        <w:tc>
          <w:tcPr>
            <w:tcW w:w="4073" w:type="pct"/>
            <w:vAlign w:val="center"/>
          </w:tcPr>
          <w:p w:rsidR="00503911" w:rsidRPr="00884B64" w:rsidRDefault="00503911" w:rsidP="00503911">
            <w:pPr>
              <w:spacing w:after="0" w:line="240" w:lineRule="auto"/>
              <w:rPr>
                <w:rFonts w:ascii="Times New Roman" w:hAnsi="Times New Roman"/>
                <w:b/>
                <w:sz w:val="24"/>
                <w:szCs w:val="24"/>
              </w:rPr>
            </w:pPr>
            <w:r w:rsidRPr="00884B64">
              <w:rPr>
                <w:rFonts w:ascii="Times New Roman" w:hAnsi="Times New Roman"/>
                <w:b/>
                <w:sz w:val="24"/>
                <w:szCs w:val="24"/>
              </w:rPr>
              <w:t xml:space="preserve">Объем образовательной программы </w:t>
            </w:r>
          </w:p>
        </w:tc>
        <w:tc>
          <w:tcPr>
            <w:tcW w:w="927" w:type="pct"/>
            <w:vAlign w:val="center"/>
          </w:tcPr>
          <w:p w:rsidR="00503911" w:rsidRPr="00884B64" w:rsidRDefault="00503911" w:rsidP="00503911">
            <w:pPr>
              <w:spacing w:after="0" w:line="240" w:lineRule="auto"/>
              <w:rPr>
                <w:rFonts w:ascii="Times New Roman" w:hAnsi="Times New Roman"/>
                <w:b/>
                <w:iCs/>
                <w:sz w:val="24"/>
                <w:szCs w:val="24"/>
              </w:rPr>
            </w:pPr>
            <w:r w:rsidRPr="00884B64">
              <w:rPr>
                <w:rFonts w:ascii="Times New Roman" w:hAnsi="Times New Roman"/>
                <w:b/>
                <w:iCs/>
                <w:sz w:val="24"/>
                <w:szCs w:val="24"/>
              </w:rPr>
              <w:t>42</w:t>
            </w:r>
          </w:p>
        </w:tc>
      </w:tr>
      <w:tr w:rsidR="00503911" w:rsidRPr="00884B64" w:rsidTr="004E1FF4">
        <w:trPr>
          <w:trHeight w:val="490"/>
        </w:trPr>
        <w:tc>
          <w:tcPr>
            <w:tcW w:w="5000" w:type="pct"/>
            <w:gridSpan w:val="2"/>
            <w:vAlign w:val="center"/>
          </w:tcPr>
          <w:p w:rsidR="00503911" w:rsidRPr="00884B64" w:rsidRDefault="00503911" w:rsidP="00503911">
            <w:pPr>
              <w:spacing w:after="0" w:line="240" w:lineRule="auto"/>
              <w:rPr>
                <w:rFonts w:ascii="Times New Roman" w:hAnsi="Times New Roman"/>
                <w:iCs/>
                <w:sz w:val="24"/>
                <w:szCs w:val="24"/>
              </w:rPr>
            </w:pPr>
            <w:r w:rsidRPr="00884B64">
              <w:rPr>
                <w:rFonts w:ascii="Times New Roman" w:hAnsi="Times New Roman"/>
                <w:sz w:val="24"/>
                <w:szCs w:val="24"/>
              </w:rPr>
              <w:t>в том числе:</w:t>
            </w:r>
          </w:p>
        </w:tc>
      </w:tr>
      <w:tr w:rsidR="00503911" w:rsidRPr="00884B64" w:rsidTr="004E1FF4">
        <w:trPr>
          <w:trHeight w:val="490"/>
        </w:trPr>
        <w:tc>
          <w:tcPr>
            <w:tcW w:w="4073" w:type="pct"/>
            <w:vAlign w:val="center"/>
          </w:tcPr>
          <w:p w:rsidR="00503911" w:rsidRPr="00884B64" w:rsidRDefault="00503911" w:rsidP="00503911">
            <w:pPr>
              <w:spacing w:after="0" w:line="240" w:lineRule="auto"/>
              <w:rPr>
                <w:rFonts w:ascii="Times New Roman" w:hAnsi="Times New Roman"/>
                <w:sz w:val="24"/>
                <w:szCs w:val="24"/>
              </w:rPr>
            </w:pPr>
            <w:r w:rsidRPr="00884B64">
              <w:rPr>
                <w:rFonts w:ascii="Times New Roman" w:hAnsi="Times New Roman"/>
                <w:sz w:val="24"/>
                <w:szCs w:val="24"/>
              </w:rPr>
              <w:t>теоретическое обучение</w:t>
            </w:r>
          </w:p>
        </w:tc>
        <w:tc>
          <w:tcPr>
            <w:tcW w:w="927" w:type="pct"/>
            <w:vAlign w:val="center"/>
          </w:tcPr>
          <w:p w:rsidR="00503911" w:rsidRPr="00884B64" w:rsidRDefault="00503911" w:rsidP="00503911">
            <w:pPr>
              <w:spacing w:after="0" w:line="240" w:lineRule="auto"/>
              <w:rPr>
                <w:rFonts w:ascii="Times New Roman" w:hAnsi="Times New Roman"/>
                <w:iCs/>
                <w:sz w:val="24"/>
                <w:szCs w:val="24"/>
              </w:rPr>
            </w:pPr>
            <w:r w:rsidRPr="00884B64">
              <w:rPr>
                <w:rFonts w:ascii="Times New Roman" w:hAnsi="Times New Roman"/>
                <w:iCs/>
                <w:sz w:val="24"/>
                <w:szCs w:val="24"/>
              </w:rPr>
              <w:t>24</w:t>
            </w:r>
          </w:p>
        </w:tc>
      </w:tr>
      <w:tr w:rsidR="00503911" w:rsidRPr="00884B64" w:rsidTr="004E1FF4">
        <w:trPr>
          <w:trHeight w:val="490"/>
        </w:trPr>
        <w:tc>
          <w:tcPr>
            <w:tcW w:w="4073" w:type="pct"/>
            <w:vAlign w:val="center"/>
          </w:tcPr>
          <w:p w:rsidR="00503911" w:rsidRPr="00884B64" w:rsidRDefault="00503911" w:rsidP="00503911">
            <w:pPr>
              <w:spacing w:after="0" w:line="240" w:lineRule="auto"/>
              <w:rPr>
                <w:rFonts w:ascii="Times New Roman" w:hAnsi="Times New Roman"/>
                <w:sz w:val="24"/>
                <w:szCs w:val="24"/>
              </w:rPr>
            </w:pPr>
            <w:r w:rsidRPr="00884B64">
              <w:rPr>
                <w:rFonts w:ascii="Times New Roman" w:hAnsi="Times New Roman"/>
                <w:sz w:val="24"/>
                <w:szCs w:val="24"/>
              </w:rPr>
              <w:t xml:space="preserve">практические занятия </w:t>
            </w:r>
          </w:p>
        </w:tc>
        <w:tc>
          <w:tcPr>
            <w:tcW w:w="927" w:type="pct"/>
            <w:vAlign w:val="center"/>
          </w:tcPr>
          <w:p w:rsidR="00503911" w:rsidRPr="00884B64" w:rsidRDefault="00503911" w:rsidP="00503911">
            <w:pPr>
              <w:spacing w:after="0" w:line="240" w:lineRule="auto"/>
              <w:rPr>
                <w:rFonts w:ascii="Times New Roman" w:hAnsi="Times New Roman"/>
                <w:iCs/>
                <w:sz w:val="24"/>
                <w:szCs w:val="24"/>
              </w:rPr>
            </w:pPr>
            <w:r w:rsidRPr="00884B64">
              <w:rPr>
                <w:rFonts w:ascii="Times New Roman" w:hAnsi="Times New Roman"/>
                <w:iCs/>
                <w:sz w:val="24"/>
                <w:szCs w:val="24"/>
              </w:rPr>
              <w:t>14</w:t>
            </w:r>
          </w:p>
        </w:tc>
      </w:tr>
      <w:tr w:rsidR="00503911" w:rsidRPr="00884B64" w:rsidTr="004E1FF4">
        <w:trPr>
          <w:trHeight w:val="490"/>
        </w:trPr>
        <w:tc>
          <w:tcPr>
            <w:tcW w:w="4073" w:type="pct"/>
            <w:vAlign w:val="center"/>
          </w:tcPr>
          <w:p w:rsidR="00503911" w:rsidRPr="00884B64" w:rsidRDefault="00503911" w:rsidP="00503911">
            <w:pPr>
              <w:spacing w:after="0" w:line="240" w:lineRule="auto"/>
              <w:rPr>
                <w:rFonts w:ascii="Times New Roman" w:hAnsi="Times New Roman"/>
                <w:i/>
                <w:sz w:val="24"/>
                <w:szCs w:val="24"/>
              </w:rPr>
            </w:pPr>
            <w:r w:rsidRPr="00884B64">
              <w:rPr>
                <w:rFonts w:ascii="Times New Roman" w:hAnsi="Times New Roman"/>
                <w:i/>
                <w:sz w:val="24"/>
                <w:szCs w:val="24"/>
              </w:rPr>
              <w:lastRenderedPageBreak/>
              <w:t xml:space="preserve">Самостоятельная работа </w:t>
            </w:r>
          </w:p>
        </w:tc>
        <w:tc>
          <w:tcPr>
            <w:tcW w:w="927" w:type="pct"/>
            <w:vAlign w:val="center"/>
          </w:tcPr>
          <w:p w:rsidR="00503911" w:rsidRPr="00884B64" w:rsidRDefault="00503911" w:rsidP="00503911">
            <w:pPr>
              <w:spacing w:after="0" w:line="240" w:lineRule="auto"/>
              <w:rPr>
                <w:rFonts w:ascii="Times New Roman" w:hAnsi="Times New Roman"/>
                <w:iCs/>
                <w:sz w:val="24"/>
                <w:szCs w:val="24"/>
              </w:rPr>
            </w:pPr>
            <w:r w:rsidRPr="00884B64">
              <w:rPr>
                <w:rFonts w:ascii="Times New Roman" w:hAnsi="Times New Roman"/>
                <w:iCs/>
                <w:sz w:val="24"/>
                <w:szCs w:val="24"/>
              </w:rPr>
              <w:t>2</w:t>
            </w:r>
          </w:p>
        </w:tc>
      </w:tr>
      <w:tr w:rsidR="00503911" w:rsidRPr="00884B64" w:rsidTr="004E1FF4">
        <w:trPr>
          <w:trHeight w:val="490"/>
        </w:trPr>
        <w:tc>
          <w:tcPr>
            <w:tcW w:w="4073" w:type="pct"/>
            <w:vAlign w:val="center"/>
          </w:tcPr>
          <w:p w:rsidR="00503911" w:rsidRPr="00884B64" w:rsidRDefault="00503911" w:rsidP="00503911">
            <w:pPr>
              <w:spacing w:after="0" w:line="240" w:lineRule="auto"/>
              <w:rPr>
                <w:rFonts w:ascii="Times New Roman" w:hAnsi="Times New Roman"/>
                <w:i/>
                <w:sz w:val="24"/>
                <w:szCs w:val="24"/>
              </w:rPr>
            </w:pPr>
            <w:r w:rsidRPr="00884B64">
              <w:rPr>
                <w:rFonts w:ascii="Times New Roman" w:hAnsi="Times New Roman"/>
                <w:b/>
                <w:iCs/>
                <w:sz w:val="24"/>
                <w:szCs w:val="24"/>
              </w:rPr>
              <w:t>Промежуточная аттестация</w:t>
            </w:r>
            <w:r w:rsidRPr="00884B64">
              <w:rPr>
                <w:rFonts w:ascii="Times New Roman" w:hAnsi="Times New Roman"/>
                <w:iCs/>
                <w:sz w:val="24"/>
                <w:szCs w:val="24"/>
                <w:lang w:val="en-US"/>
              </w:rPr>
              <w:t>/</w:t>
            </w:r>
            <w:r w:rsidRPr="00884B64">
              <w:rPr>
                <w:rFonts w:ascii="Times New Roman" w:hAnsi="Times New Roman"/>
                <w:iCs/>
                <w:sz w:val="24"/>
                <w:szCs w:val="24"/>
              </w:rPr>
              <w:t>Дифференцированный зачет</w:t>
            </w:r>
          </w:p>
        </w:tc>
        <w:tc>
          <w:tcPr>
            <w:tcW w:w="927" w:type="pct"/>
            <w:vAlign w:val="center"/>
          </w:tcPr>
          <w:p w:rsidR="00503911" w:rsidRPr="00884B64" w:rsidRDefault="00503911" w:rsidP="00503911">
            <w:pPr>
              <w:spacing w:after="0" w:line="240" w:lineRule="auto"/>
              <w:rPr>
                <w:rFonts w:ascii="Times New Roman" w:hAnsi="Times New Roman"/>
                <w:iCs/>
                <w:sz w:val="24"/>
                <w:szCs w:val="24"/>
              </w:rPr>
            </w:pPr>
            <w:r w:rsidRPr="00884B64">
              <w:rPr>
                <w:rFonts w:ascii="Times New Roman" w:hAnsi="Times New Roman"/>
                <w:iCs/>
                <w:sz w:val="24"/>
                <w:szCs w:val="24"/>
              </w:rPr>
              <w:t>2</w:t>
            </w:r>
          </w:p>
        </w:tc>
      </w:tr>
    </w:tbl>
    <w:p w:rsidR="00503911" w:rsidRDefault="00503911" w:rsidP="00503911">
      <w:pPr>
        <w:spacing w:after="0" w:line="240" w:lineRule="auto"/>
        <w:rPr>
          <w:rFonts w:ascii="Times New Roman" w:hAnsi="Times New Roman"/>
          <w:b/>
          <w:i/>
          <w:sz w:val="24"/>
          <w:szCs w:val="24"/>
        </w:rPr>
      </w:pPr>
    </w:p>
    <w:p w:rsidR="00503911" w:rsidRDefault="00503911" w:rsidP="00503911">
      <w:pPr>
        <w:spacing w:after="0" w:line="240" w:lineRule="auto"/>
        <w:rPr>
          <w:rFonts w:ascii="Times New Roman" w:hAnsi="Times New Roman"/>
          <w:b/>
          <w:i/>
          <w:sz w:val="24"/>
          <w:szCs w:val="24"/>
        </w:rPr>
      </w:pPr>
    </w:p>
    <w:p w:rsidR="00503911" w:rsidRPr="00884B64" w:rsidRDefault="00503911" w:rsidP="00137E26">
      <w:pPr>
        <w:pStyle w:val="a3"/>
        <w:numPr>
          <w:ilvl w:val="1"/>
          <w:numId w:val="192"/>
        </w:numPr>
        <w:spacing w:after="0" w:line="240" w:lineRule="auto"/>
        <w:contextualSpacing w:val="0"/>
        <w:rPr>
          <w:rFonts w:ascii="Times New Roman" w:hAnsi="Times New Roman"/>
          <w:b/>
          <w:sz w:val="24"/>
          <w:szCs w:val="24"/>
        </w:rPr>
      </w:pPr>
      <w:r w:rsidRPr="00884B64">
        <w:rPr>
          <w:rFonts w:ascii="Times New Roman" w:hAnsi="Times New Roman"/>
          <w:b/>
          <w:sz w:val="24"/>
          <w:szCs w:val="24"/>
        </w:rPr>
        <w:t xml:space="preserve">Тематический план и содержание учебной дисциплины </w:t>
      </w:r>
    </w:p>
    <w:p w:rsidR="00503911" w:rsidRPr="00884B64" w:rsidRDefault="00503911" w:rsidP="00503911">
      <w:pPr>
        <w:pStyle w:val="a3"/>
        <w:spacing w:after="0" w:line="240" w:lineRule="auto"/>
        <w:ind w:left="765"/>
        <w:rPr>
          <w:rFonts w:ascii="Times New Roman" w:hAnsi="Times New Roman"/>
          <w:b/>
          <w:sz w:val="24"/>
          <w:szCs w:val="24"/>
        </w:rPr>
      </w:pPr>
      <w:r w:rsidRPr="00884B64">
        <w:rPr>
          <w:rFonts w:ascii="Times New Roman" w:hAnsi="Times New Roman"/>
          <w:b/>
          <w:sz w:val="24"/>
          <w:szCs w:val="24"/>
        </w:rPr>
        <w:t>«ЕН.02. ДИСКРЕТНАЯ МАТЕМАТИКА С ЭЛЕМЕНТАМИ МАТЕМАТИЧЕСКОЙ ЛОГИКИ»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1"/>
        <w:gridCol w:w="115"/>
        <w:gridCol w:w="145"/>
        <w:gridCol w:w="136"/>
        <w:gridCol w:w="301"/>
        <w:gridCol w:w="71"/>
        <w:gridCol w:w="56"/>
        <w:gridCol w:w="4225"/>
        <w:gridCol w:w="1024"/>
        <w:gridCol w:w="1807"/>
      </w:tblGrid>
      <w:tr w:rsidR="00503911" w:rsidRPr="00884B64" w:rsidTr="004E1FF4">
        <w:trPr>
          <w:trHeight w:val="1134"/>
        </w:trPr>
        <w:tc>
          <w:tcPr>
            <w:tcW w:w="1020" w:type="pct"/>
            <w:gridSpan w:val="3"/>
            <w:vAlign w:val="center"/>
          </w:tcPr>
          <w:p w:rsidR="00503911" w:rsidRPr="00884B64" w:rsidRDefault="00503911" w:rsidP="00503911">
            <w:pPr>
              <w:pStyle w:val="23"/>
              <w:widowControl w:val="0"/>
              <w:spacing w:after="0" w:line="240" w:lineRule="auto"/>
              <w:jc w:val="center"/>
              <w:rPr>
                <w:b/>
              </w:rPr>
            </w:pPr>
            <w:r w:rsidRPr="00884B64">
              <w:rPr>
                <w:b/>
              </w:rPr>
              <w:t>Наименование разделов и тем</w:t>
            </w:r>
          </w:p>
        </w:tc>
        <w:tc>
          <w:tcPr>
            <w:tcW w:w="2501" w:type="pct"/>
            <w:gridSpan w:val="5"/>
            <w:vAlign w:val="center"/>
          </w:tcPr>
          <w:p w:rsidR="00503911" w:rsidRPr="00884B64" w:rsidRDefault="00503911" w:rsidP="00503911">
            <w:pPr>
              <w:pStyle w:val="23"/>
              <w:widowControl w:val="0"/>
              <w:spacing w:after="0" w:line="240" w:lineRule="auto"/>
              <w:jc w:val="center"/>
              <w:rPr>
                <w:b/>
              </w:rPr>
            </w:pPr>
            <w:r w:rsidRPr="00884B64">
              <w:rPr>
                <w:b/>
              </w:rPr>
              <w:t>Содержание учебного материала, практические занятия, самостоятельная работа обучающегося</w:t>
            </w:r>
          </w:p>
        </w:tc>
        <w:tc>
          <w:tcPr>
            <w:tcW w:w="535" w:type="pct"/>
            <w:vAlign w:val="center"/>
          </w:tcPr>
          <w:p w:rsidR="00503911" w:rsidRPr="00884B64" w:rsidRDefault="00503911" w:rsidP="00503911">
            <w:pPr>
              <w:pStyle w:val="23"/>
              <w:widowControl w:val="0"/>
              <w:spacing w:after="0" w:line="240" w:lineRule="auto"/>
              <w:jc w:val="center"/>
              <w:rPr>
                <w:b/>
              </w:rPr>
            </w:pPr>
            <w:r w:rsidRPr="00884B64">
              <w:rPr>
                <w:b/>
              </w:rPr>
              <w:t>Объем в часах</w:t>
            </w:r>
          </w:p>
        </w:tc>
        <w:tc>
          <w:tcPr>
            <w:tcW w:w="945" w:type="pct"/>
            <w:vAlign w:val="center"/>
          </w:tcPr>
          <w:p w:rsidR="00503911" w:rsidRPr="00884B64" w:rsidRDefault="00503911" w:rsidP="00503911">
            <w:pPr>
              <w:pStyle w:val="23"/>
              <w:widowControl w:val="0"/>
              <w:spacing w:after="0" w:line="240" w:lineRule="auto"/>
              <w:jc w:val="center"/>
              <w:rPr>
                <w:b/>
              </w:rPr>
            </w:pPr>
            <w:r w:rsidRPr="00884B64">
              <w:rPr>
                <w:b/>
                <w:bCs/>
              </w:rPr>
              <w:t>Коды компетенций, формированию которых способствует элемент программы</w:t>
            </w:r>
          </w:p>
        </w:tc>
      </w:tr>
      <w:tr w:rsidR="00503911" w:rsidRPr="00884B64" w:rsidTr="004E1FF4">
        <w:tc>
          <w:tcPr>
            <w:tcW w:w="3520" w:type="pct"/>
            <w:gridSpan w:val="8"/>
          </w:tcPr>
          <w:p w:rsidR="00503911" w:rsidRPr="00884B64" w:rsidRDefault="00503911" w:rsidP="00503911">
            <w:pPr>
              <w:pStyle w:val="23"/>
              <w:widowControl w:val="0"/>
              <w:spacing w:after="0" w:line="240" w:lineRule="auto"/>
              <w:rPr>
                <w:b/>
              </w:rPr>
            </w:pPr>
            <w:r w:rsidRPr="00884B64">
              <w:rPr>
                <w:b/>
              </w:rPr>
              <w:t>Раздел 1. Основы математической логики</w:t>
            </w:r>
          </w:p>
        </w:tc>
        <w:tc>
          <w:tcPr>
            <w:tcW w:w="535" w:type="pct"/>
          </w:tcPr>
          <w:p w:rsidR="00503911" w:rsidRPr="00884B64" w:rsidRDefault="00503911" w:rsidP="00503911">
            <w:pPr>
              <w:pStyle w:val="23"/>
              <w:widowControl w:val="0"/>
              <w:spacing w:after="0" w:line="240" w:lineRule="auto"/>
              <w:jc w:val="center"/>
              <w:rPr>
                <w:b/>
                <w:lang w:val="en-US"/>
              </w:rPr>
            </w:pPr>
            <w:r w:rsidRPr="00884B64">
              <w:rPr>
                <w:b/>
                <w:lang w:val="en-US"/>
              </w:rPr>
              <w:t>10</w:t>
            </w:r>
          </w:p>
        </w:tc>
        <w:tc>
          <w:tcPr>
            <w:tcW w:w="945" w:type="pct"/>
            <w:vMerge w:val="restart"/>
          </w:tcPr>
          <w:p w:rsidR="00503911" w:rsidRPr="00884B64" w:rsidRDefault="00503911" w:rsidP="00503911">
            <w:pPr>
              <w:pStyle w:val="ae"/>
            </w:pPr>
            <w:r w:rsidRPr="00884B64">
              <w:t>ОК 1</w:t>
            </w:r>
          </w:p>
          <w:p w:rsidR="00503911" w:rsidRPr="00884B64" w:rsidRDefault="00503911" w:rsidP="00503911">
            <w:pPr>
              <w:pStyle w:val="ae"/>
            </w:pPr>
            <w:r w:rsidRPr="00884B64">
              <w:t>ОК 2</w:t>
            </w:r>
          </w:p>
          <w:p w:rsidR="00503911" w:rsidRPr="00884B64" w:rsidRDefault="00503911" w:rsidP="00503911">
            <w:pPr>
              <w:pStyle w:val="ae"/>
            </w:pPr>
            <w:r w:rsidRPr="00884B64">
              <w:t>ОК 4</w:t>
            </w:r>
          </w:p>
          <w:p w:rsidR="00503911" w:rsidRPr="00884B64" w:rsidRDefault="00503911" w:rsidP="00503911">
            <w:pPr>
              <w:pStyle w:val="ae"/>
            </w:pPr>
            <w:r w:rsidRPr="00884B64">
              <w:t>ОК 5</w:t>
            </w:r>
          </w:p>
          <w:p w:rsidR="00503911" w:rsidRPr="00884B64" w:rsidRDefault="00503911" w:rsidP="00503911">
            <w:pPr>
              <w:pStyle w:val="ae"/>
            </w:pPr>
            <w:r w:rsidRPr="00884B64">
              <w:t>ОК 9</w:t>
            </w:r>
          </w:p>
          <w:p w:rsidR="00503911" w:rsidRPr="00884B64" w:rsidRDefault="00503911" w:rsidP="00503911">
            <w:pPr>
              <w:pStyle w:val="ae"/>
              <w:rPr>
                <w:b/>
              </w:rPr>
            </w:pPr>
            <w:r w:rsidRPr="00884B64">
              <w:t>ОК 10</w:t>
            </w:r>
          </w:p>
        </w:tc>
      </w:tr>
      <w:tr w:rsidR="00503911" w:rsidRPr="00884B64" w:rsidTr="004E1FF4">
        <w:tc>
          <w:tcPr>
            <w:tcW w:w="1020" w:type="pct"/>
            <w:gridSpan w:val="3"/>
            <w:vMerge w:val="restart"/>
          </w:tcPr>
          <w:p w:rsidR="00503911" w:rsidRPr="00884B64" w:rsidRDefault="00503911" w:rsidP="00503911">
            <w:pPr>
              <w:pStyle w:val="23"/>
              <w:widowControl w:val="0"/>
              <w:spacing w:after="0" w:line="240" w:lineRule="auto"/>
              <w:rPr>
                <w:b/>
              </w:rPr>
            </w:pPr>
            <w:r w:rsidRPr="00884B64">
              <w:rPr>
                <w:b/>
              </w:rPr>
              <w:t>Тема 1.1. Алгебра высказываний</w:t>
            </w:r>
          </w:p>
        </w:tc>
        <w:tc>
          <w:tcPr>
            <w:tcW w:w="2501" w:type="pct"/>
            <w:gridSpan w:val="5"/>
          </w:tcPr>
          <w:p w:rsidR="00503911" w:rsidRPr="00884B64" w:rsidRDefault="00503911" w:rsidP="00503911">
            <w:pPr>
              <w:pStyle w:val="23"/>
              <w:widowControl w:val="0"/>
              <w:spacing w:after="0" w:line="240" w:lineRule="auto"/>
              <w:rPr>
                <w:b/>
              </w:rPr>
            </w:pPr>
            <w:r w:rsidRPr="00884B64">
              <w:rPr>
                <w:b/>
              </w:rPr>
              <w:t>Содержание учебного материала</w:t>
            </w:r>
          </w:p>
        </w:tc>
        <w:tc>
          <w:tcPr>
            <w:tcW w:w="535" w:type="pct"/>
            <w:vMerge w:val="restart"/>
          </w:tcPr>
          <w:p w:rsidR="00503911" w:rsidRPr="00884B64" w:rsidRDefault="00503911" w:rsidP="00503911">
            <w:pPr>
              <w:pStyle w:val="23"/>
              <w:widowControl w:val="0"/>
              <w:spacing w:after="0" w:line="240" w:lineRule="auto"/>
              <w:jc w:val="center"/>
            </w:pPr>
            <w:r w:rsidRPr="00884B64">
              <w:t>6</w:t>
            </w:r>
          </w:p>
        </w:tc>
        <w:tc>
          <w:tcPr>
            <w:tcW w:w="945" w:type="pct"/>
            <w:vMerge/>
          </w:tcPr>
          <w:p w:rsidR="00503911" w:rsidRPr="00884B64" w:rsidRDefault="00503911" w:rsidP="00503911">
            <w:pPr>
              <w:pStyle w:val="23"/>
              <w:widowControl w:val="0"/>
              <w:spacing w:after="0" w:line="240" w:lineRule="auto"/>
              <w:jc w:val="center"/>
            </w:pPr>
          </w:p>
        </w:tc>
      </w:tr>
      <w:tr w:rsidR="004E1FF4" w:rsidRPr="00884B64" w:rsidTr="004E1FF4">
        <w:tc>
          <w:tcPr>
            <w:tcW w:w="1020" w:type="pct"/>
            <w:gridSpan w:val="3"/>
            <w:vMerge/>
            <w:vAlign w:val="center"/>
          </w:tcPr>
          <w:p w:rsidR="00503911" w:rsidRPr="00884B64" w:rsidRDefault="00503911" w:rsidP="00503911">
            <w:pPr>
              <w:pStyle w:val="23"/>
              <w:widowControl w:val="0"/>
              <w:spacing w:after="0" w:line="240" w:lineRule="auto"/>
              <w:rPr>
                <w:b/>
              </w:rPr>
            </w:pPr>
          </w:p>
        </w:tc>
        <w:tc>
          <w:tcPr>
            <w:tcW w:w="228" w:type="pct"/>
            <w:gridSpan w:val="2"/>
          </w:tcPr>
          <w:p w:rsidR="00503911" w:rsidRPr="00884B64" w:rsidRDefault="00503911" w:rsidP="00503911">
            <w:pPr>
              <w:pStyle w:val="23"/>
              <w:widowControl w:val="0"/>
              <w:spacing w:after="0" w:line="240" w:lineRule="auto"/>
            </w:pPr>
            <w:r w:rsidRPr="00884B64">
              <w:t xml:space="preserve">1. </w:t>
            </w:r>
          </w:p>
        </w:tc>
        <w:tc>
          <w:tcPr>
            <w:tcW w:w="2272" w:type="pct"/>
            <w:gridSpan w:val="3"/>
          </w:tcPr>
          <w:p w:rsidR="00503911" w:rsidRPr="00884B64" w:rsidRDefault="00503911" w:rsidP="00503911">
            <w:pPr>
              <w:spacing w:after="0" w:line="240" w:lineRule="auto"/>
              <w:jc w:val="both"/>
              <w:rPr>
                <w:rFonts w:ascii="Times New Roman" w:hAnsi="Times New Roman"/>
                <w:sz w:val="24"/>
                <w:szCs w:val="24"/>
              </w:rPr>
            </w:pPr>
            <w:r w:rsidRPr="00884B64">
              <w:rPr>
                <w:rFonts w:ascii="Times New Roman" w:hAnsi="Times New Roman"/>
                <w:sz w:val="24"/>
                <w:szCs w:val="24"/>
              </w:rPr>
              <w:t xml:space="preserve">Понятие высказывания. Основные логические операции. </w:t>
            </w:r>
          </w:p>
        </w:tc>
        <w:tc>
          <w:tcPr>
            <w:tcW w:w="535" w:type="pct"/>
            <w:vMerge/>
          </w:tcPr>
          <w:p w:rsidR="00503911" w:rsidRPr="00884B64" w:rsidRDefault="00503911" w:rsidP="00503911">
            <w:pPr>
              <w:pStyle w:val="23"/>
              <w:widowControl w:val="0"/>
              <w:spacing w:after="0" w:line="240" w:lineRule="auto"/>
              <w:jc w:val="center"/>
            </w:pPr>
          </w:p>
        </w:tc>
        <w:tc>
          <w:tcPr>
            <w:tcW w:w="945" w:type="pct"/>
            <w:vMerge/>
          </w:tcPr>
          <w:p w:rsidR="00503911" w:rsidRPr="00884B64" w:rsidRDefault="00503911" w:rsidP="00503911">
            <w:pPr>
              <w:pStyle w:val="23"/>
              <w:widowControl w:val="0"/>
              <w:spacing w:after="0" w:line="240" w:lineRule="auto"/>
              <w:jc w:val="center"/>
            </w:pPr>
          </w:p>
        </w:tc>
      </w:tr>
      <w:tr w:rsidR="004E1FF4" w:rsidRPr="00884B64" w:rsidTr="004E1FF4">
        <w:tc>
          <w:tcPr>
            <w:tcW w:w="1020" w:type="pct"/>
            <w:gridSpan w:val="3"/>
            <w:vMerge/>
            <w:vAlign w:val="center"/>
          </w:tcPr>
          <w:p w:rsidR="00503911" w:rsidRPr="00884B64" w:rsidRDefault="00503911" w:rsidP="00503911">
            <w:pPr>
              <w:pStyle w:val="23"/>
              <w:widowControl w:val="0"/>
              <w:spacing w:after="0" w:line="240" w:lineRule="auto"/>
              <w:rPr>
                <w:b/>
              </w:rPr>
            </w:pPr>
          </w:p>
        </w:tc>
        <w:tc>
          <w:tcPr>
            <w:tcW w:w="228" w:type="pct"/>
            <w:gridSpan w:val="2"/>
          </w:tcPr>
          <w:p w:rsidR="00503911" w:rsidRPr="00884B64" w:rsidRDefault="00503911" w:rsidP="00503911">
            <w:pPr>
              <w:pStyle w:val="23"/>
              <w:widowControl w:val="0"/>
              <w:spacing w:after="0" w:line="240" w:lineRule="auto"/>
            </w:pPr>
            <w:r w:rsidRPr="00884B64">
              <w:t>2.</w:t>
            </w:r>
          </w:p>
        </w:tc>
        <w:tc>
          <w:tcPr>
            <w:tcW w:w="2272" w:type="pct"/>
            <w:gridSpan w:val="3"/>
          </w:tcPr>
          <w:p w:rsidR="00503911" w:rsidRPr="00884B64" w:rsidRDefault="00503911" w:rsidP="00503911">
            <w:pPr>
              <w:spacing w:after="0" w:line="240" w:lineRule="auto"/>
              <w:jc w:val="both"/>
              <w:rPr>
                <w:rFonts w:ascii="Times New Roman" w:hAnsi="Times New Roman"/>
                <w:sz w:val="24"/>
                <w:szCs w:val="24"/>
              </w:rPr>
            </w:pPr>
            <w:r w:rsidRPr="00884B64">
              <w:rPr>
                <w:rFonts w:ascii="Times New Roman" w:hAnsi="Times New Roman"/>
                <w:sz w:val="24"/>
                <w:szCs w:val="24"/>
              </w:rPr>
              <w:t>Формулы логики. Таблица истинности и методика её построения.</w:t>
            </w:r>
          </w:p>
        </w:tc>
        <w:tc>
          <w:tcPr>
            <w:tcW w:w="535" w:type="pct"/>
            <w:vMerge/>
          </w:tcPr>
          <w:p w:rsidR="00503911" w:rsidRPr="00884B64" w:rsidRDefault="00503911" w:rsidP="00503911">
            <w:pPr>
              <w:pStyle w:val="23"/>
              <w:widowControl w:val="0"/>
              <w:spacing w:after="0" w:line="240" w:lineRule="auto"/>
              <w:jc w:val="center"/>
            </w:pPr>
          </w:p>
        </w:tc>
        <w:tc>
          <w:tcPr>
            <w:tcW w:w="945" w:type="pct"/>
            <w:vMerge/>
          </w:tcPr>
          <w:p w:rsidR="00503911" w:rsidRPr="00884B64" w:rsidRDefault="00503911" w:rsidP="00503911">
            <w:pPr>
              <w:pStyle w:val="23"/>
              <w:widowControl w:val="0"/>
              <w:spacing w:after="0" w:line="240" w:lineRule="auto"/>
              <w:jc w:val="center"/>
            </w:pPr>
          </w:p>
        </w:tc>
      </w:tr>
      <w:tr w:rsidR="004E1FF4" w:rsidRPr="00884B64" w:rsidTr="004E1FF4">
        <w:trPr>
          <w:trHeight w:val="245"/>
        </w:trPr>
        <w:tc>
          <w:tcPr>
            <w:tcW w:w="1020" w:type="pct"/>
            <w:gridSpan w:val="3"/>
            <w:vMerge/>
            <w:vAlign w:val="center"/>
          </w:tcPr>
          <w:p w:rsidR="00503911" w:rsidRPr="00884B64" w:rsidRDefault="00503911" w:rsidP="00503911">
            <w:pPr>
              <w:pStyle w:val="23"/>
              <w:widowControl w:val="0"/>
              <w:spacing w:after="0" w:line="240" w:lineRule="auto"/>
              <w:rPr>
                <w:b/>
              </w:rPr>
            </w:pPr>
          </w:p>
        </w:tc>
        <w:tc>
          <w:tcPr>
            <w:tcW w:w="228" w:type="pct"/>
            <w:gridSpan w:val="2"/>
          </w:tcPr>
          <w:p w:rsidR="00503911" w:rsidRPr="00884B64" w:rsidRDefault="00503911" w:rsidP="00503911">
            <w:pPr>
              <w:pStyle w:val="23"/>
              <w:widowControl w:val="0"/>
              <w:spacing w:after="0" w:line="240" w:lineRule="auto"/>
            </w:pPr>
            <w:r w:rsidRPr="00884B64">
              <w:t>3.</w:t>
            </w:r>
          </w:p>
        </w:tc>
        <w:tc>
          <w:tcPr>
            <w:tcW w:w="2272" w:type="pct"/>
            <w:gridSpan w:val="3"/>
          </w:tcPr>
          <w:p w:rsidR="00503911" w:rsidRPr="00884B64" w:rsidRDefault="00503911" w:rsidP="00503911">
            <w:pPr>
              <w:spacing w:after="0" w:line="240" w:lineRule="auto"/>
              <w:jc w:val="both"/>
              <w:rPr>
                <w:rFonts w:ascii="Times New Roman" w:hAnsi="Times New Roman"/>
                <w:sz w:val="24"/>
                <w:szCs w:val="24"/>
              </w:rPr>
            </w:pPr>
            <w:r w:rsidRPr="00884B64">
              <w:rPr>
                <w:rFonts w:ascii="Times New Roman" w:hAnsi="Times New Roman"/>
                <w:sz w:val="24"/>
                <w:szCs w:val="24"/>
              </w:rPr>
              <w:t>Законы логики. Равносильные преобразования.</w:t>
            </w:r>
          </w:p>
        </w:tc>
        <w:tc>
          <w:tcPr>
            <w:tcW w:w="535" w:type="pct"/>
            <w:vMerge/>
          </w:tcPr>
          <w:p w:rsidR="00503911" w:rsidRPr="00884B64" w:rsidRDefault="00503911" w:rsidP="00503911">
            <w:pPr>
              <w:pStyle w:val="23"/>
              <w:widowControl w:val="0"/>
              <w:spacing w:after="0" w:line="240" w:lineRule="auto"/>
              <w:jc w:val="center"/>
            </w:pPr>
          </w:p>
        </w:tc>
        <w:tc>
          <w:tcPr>
            <w:tcW w:w="945" w:type="pct"/>
            <w:vMerge/>
          </w:tcPr>
          <w:p w:rsidR="00503911" w:rsidRPr="00884B64" w:rsidRDefault="00503911" w:rsidP="00503911">
            <w:pPr>
              <w:pStyle w:val="23"/>
              <w:widowControl w:val="0"/>
              <w:spacing w:after="0" w:line="240" w:lineRule="auto"/>
              <w:jc w:val="center"/>
            </w:pPr>
          </w:p>
        </w:tc>
      </w:tr>
      <w:tr w:rsidR="00503911" w:rsidRPr="00884B64" w:rsidTr="004E1FF4">
        <w:tc>
          <w:tcPr>
            <w:tcW w:w="1020" w:type="pct"/>
            <w:gridSpan w:val="3"/>
            <w:vMerge/>
            <w:vAlign w:val="center"/>
          </w:tcPr>
          <w:p w:rsidR="00503911" w:rsidRPr="00884B64" w:rsidRDefault="00503911" w:rsidP="00503911">
            <w:pPr>
              <w:pStyle w:val="23"/>
              <w:widowControl w:val="0"/>
              <w:spacing w:after="0" w:line="240" w:lineRule="auto"/>
              <w:rPr>
                <w:b/>
              </w:rPr>
            </w:pPr>
          </w:p>
        </w:tc>
        <w:tc>
          <w:tcPr>
            <w:tcW w:w="2501" w:type="pct"/>
            <w:gridSpan w:val="5"/>
          </w:tcPr>
          <w:p w:rsidR="00503911" w:rsidRPr="00884B64" w:rsidRDefault="00503911" w:rsidP="00503911">
            <w:pPr>
              <w:pStyle w:val="23"/>
              <w:widowControl w:val="0"/>
              <w:spacing w:after="0" w:line="240" w:lineRule="auto"/>
              <w:rPr>
                <w:b/>
                <w:bCs/>
              </w:rPr>
            </w:pPr>
            <w:r w:rsidRPr="00884B64">
              <w:rPr>
                <w:b/>
                <w:bCs/>
              </w:rPr>
              <w:t xml:space="preserve">В том числе практических занятий </w:t>
            </w:r>
          </w:p>
          <w:p w:rsidR="00503911" w:rsidRPr="00884B64" w:rsidRDefault="00503911" w:rsidP="00503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884B64">
              <w:rPr>
                <w:rFonts w:ascii="Times New Roman" w:hAnsi="Times New Roman"/>
                <w:b/>
                <w:bCs/>
                <w:sz w:val="24"/>
                <w:szCs w:val="24"/>
              </w:rPr>
              <w:t>Практическое занятие №1</w:t>
            </w:r>
            <w:r w:rsidRPr="00884B64">
              <w:rPr>
                <w:rFonts w:ascii="Times New Roman" w:hAnsi="Times New Roman"/>
                <w:bCs/>
                <w:sz w:val="24"/>
                <w:szCs w:val="24"/>
              </w:rPr>
              <w:t xml:space="preserve"> «Составление таблиц истинности»</w:t>
            </w:r>
          </w:p>
          <w:p w:rsidR="00503911" w:rsidRPr="00884B64" w:rsidRDefault="00503911" w:rsidP="00503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884B64">
              <w:rPr>
                <w:rFonts w:ascii="Times New Roman" w:hAnsi="Times New Roman"/>
                <w:b/>
                <w:bCs/>
                <w:sz w:val="24"/>
                <w:szCs w:val="24"/>
              </w:rPr>
              <w:t>Практическое занятие №2</w:t>
            </w:r>
            <w:r w:rsidRPr="00884B64">
              <w:rPr>
                <w:rFonts w:ascii="Times New Roman" w:hAnsi="Times New Roman"/>
                <w:bCs/>
                <w:sz w:val="24"/>
                <w:szCs w:val="24"/>
              </w:rPr>
              <w:t xml:space="preserve"> «Упрощение формул логики с помощью равносильных преобразований».</w:t>
            </w:r>
          </w:p>
        </w:tc>
        <w:tc>
          <w:tcPr>
            <w:tcW w:w="535" w:type="pct"/>
            <w:vMerge/>
          </w:tcPr>
          <w:p w:rsidR="00503911" w:rsidRPr="00884B64" w:rsidRDefault="00503911" w:rsidP="00503911">
            <w:pPr>
              <w:pStyle w:val="23"/>
              <w:widowControl w:val="0"/>
              <w:spacing w:after="0" w:line="240" w:lineRule="auto"/>
            </w:pPr>
          </w:p>
        </w:tc>
        <w:tc>
          <w:tcPr>
            <w:tcW w:w="945" w:type="pct"/>
            <w:vMerge/>
          </w:tcPr>
          <w:p w:rsidR="00503911" w:rsidRPr="00884B64" w:rsidRDefault="00503911" w:rsidP="00503911">
            <w:pPr>
              <w:pStyle w:val="23"/>
              <w:widowControl w:val="0"/>
              <w:spacing w:after="0" w:line="240" w:lineRule="auto"/>
              <w:jc w:val="center"/>
            </w:pPr>
          </w:p>
        </w:tc>
      </w:tr>
      <w:tr w:rsidR="00503911" w:rsidRPr="00884B64" w:rsidTr="004E1FF4">
        <w:tc>
          <w:tcPr>
            <w:tcW w:w="1020" w:type="pct"/>
            <w:gridSpan w:val="3"/>
            <w:vMerge/>
            <w:vAlign w:val="center"/>
          </w:tcPr>
          <w:p w:rsidR="00503911" w:rsidRPr="00884B64" w:rsidRDefault="00503911" w:rsidP="00503911">
            <w:pPr>
              <w:pStyle w:val="23"/>
              <w:widowControl w:val="0"/>
              <w:spacing w:after="0" w:line="240" w:lineRule="auto"/>
              <w:rPr>
                <w:b/>
              </w:rPr>
            </w:pPr>
          </w:p>
        </w:tc>
        <w:tc>
          <w:tcPr>
            <w:tcW w:w="2501" w:type="pct"/>
            <w:gridSpan w:val="5"/>
          </w:tcPr>
          <w:p w:rsidR="00503911" w:rsidRPr="00884B64" w:rsidRDefault="00503911" w:rsidP="00503911">
            <w:pPr>
              <w:pStyle w:val="23"/>
              <w:widowControl w:val="0"/>
              <w:spacing w:after="0" w:line="240" w:lineRule="auto"/>
            </w:pPr>
            <w:r w:rsidRPr="00884B64">
              <w:rPr>
                <w:b/>
                <w:bCs/>
              </w:rPr>
              <w:t xml:space="preserve">Самостоятельная работа обучающихся </w:t>
            </w:r>
          </w:p>
        </w:tc>
        <w:tc>
          <w:tcPr>
            <w:tcW w:w="535" w:type="pct"/>
            <w:vMerge/>
          </w:tcPr>
          <w:p w:rsidR="00503911" w:rsidRPr="00884B64" w:rsidRDefault="00503911" w:rsidP="00503911">
            <w:pPr>
              <w:pStyle w:val="23"/>
              <w:widowControl w:val="0"/>
              <w:spacing w:after="0" w:line="240" w:lineRule="auto"/>
            </w:pPr>
          </w:p>
        </w:tc>
        <w:tc>
          <w:tcPr>
            <w:tcW w:w="945" w:type="pct"/>
            <w:vMerge/>
          </w:tcPr>
          <w:p w:rsidR="00503911" w:rsidRPr="00884B64" w:rsidRDefault="00503911" w:rsidP="00503911">
            <w:pPr>
              <w:pStyle w:val="23"/>
              <w:widowControl w:val="0"/>
              <w:spacing w:after="0" w:line="240" w:lineRule="auto"/>
              <w:jc w:val="center"/>
            </w:pPr>
          </w:p>
        </w:tc>
      </w:tr>
      <w:tr w:rsidR="00503911" w:rsidRPr="00884B64" w:rsidTr="004E1FF4">
        <w:tc>
          <w:tcPr>
            <w:tcW w:w="1020" w:type="pct"/>
            <w:gridSpan w:val="3"/>
            <w:vMerge w:val="restart"/>
          </w:tcPr>
          <w:p w:rsidR="00503911" w:rsidRPr="00884B64" w:rsidRDefault="00503911" w:rsidP="00503911">
            <w:pPr>
              <w:pStyle w:val="23"/>
              <w:widowControl w:val="0"/>
              <w:spacing w:after="0" w:line="240" w:lineRule="auto"/>
              <w:rPr>
                <w:b/>
              </w:rPr>
            </w:pPr>
            <w:r w:rsidRPr="00884B64">
              <w:rPr>
                <w:b/>
              </w:rPr>
              <w:t>Тема 1.2. Булевы функции</w:t>
            </w:r>
          </w:p>
        </w:tc>
        <w:tc>
          <w:tcPr>
            <w:tcW w:w="2501" w:type="pct"/>
            <w:gridSpan w:val="5"/>
          </w:tcPr>
          <w:p w:rsidR="00503911" w:rsidRPr="00884B64" w:rsidRDefault="00503911" w:rsidP="00503911">
            <w:pPr>
              <w:pStyle w:val="23"/>
              <w:widowControl w:val="0"/>
              <w:spacing w:after="0" w:line="240" w:lineRule="auto"/>
              <w:rPr>
                <w:b/>
              </w:rPr>
            </w:pPr>
            <w:r w:rsidRPr="00884B64">
              <w:rPr>
                <w:b/>
              </w:rPr>
              <w:t>Содержание учебного материала</w:t>
            </w:r>
          </w:p>
        </w:tc>
        <w:tc>
          <w:tcPr>
            <w:tcW w:w="535" w:type="pct"/>
            <w:vMerge w:val="restart"/>
          </w:tcPr>
          <w:p w:rsidR="00503911" w:rsidRPr="00884B64" w:rsidRDefault="00503911" w:rsidP="00503911">
            <w:pPr>
              <w:pStyle w:val="23"/>
              <w:widowControl w:val="0"/>
              <w:spacing w:after="0" w:line="240" w:lineRule="auto"/>
              <w:jc w:val="center"/>
              <w:rPr>
                <w:lang w:val="en-US"/>
              </w:rPr>
            </w:pPr>
            <w:r w:rsidRPr="00884B64">
              <w:rPr>
                <w:lang w:val="en-US"/>
              </w:rPr>
              <w:t>4</w:t>
            </w:r>
          </w:p>
        </w:tc>
        <w:tc>
          <w:tcPr>
            <w:tcW w:w="945" w:type="pct"/>
            <w:vMerge/>
          </w:tcPr>
          <w:p w:rsidR="00503911" w:rsidRPr="00884B64" w:rsidRDefault="00503911" w:rsidP="00503911">
            <w:pPr>
              <w:pStyle w:val="23"/>
              <w:widowControl w:val="0"/>
              <w:spacing w:after="0" w:line="240" w:lineRule="auto"/>
              <w:jc w:val="center"/>
            </w:pPr>
          </w:p>
        </w:tc>
      </w:tr>
      <w:tr w:rsidR="004E1FF4" w:rsidRPr="00884B64" w:rsidTr="004E1FF4">
        <w:tc>
          <w:tcPr>
            <w:tcW w:w="1020" w:type="pct"/>
            <w:gridSpan w:val="3"/>
            <w:vMerge/>
            <w:vAlign w:val="center"/>
          </w:tcPr>
          <w:p w:rsidR="00503911" w:rsidRPr="00884B64" w:rsidRDefault="00503911" w:rsidP="00503911">
            <w:pPr>
              <w:pStyle w:val="23"/>
              <w:widowControl w:val="0"/>
              <w:spacing w:after="0" w:line="240" w:lineRule="auto"/>
              <w:rPr>
                <w:b/>
              </w:rPr>
            </w:pPr>
          </w:p>
        </w:tc>
        <w:tc>
          <w:tcPr>
            <w:tcW w:w="265" w:type="pct"/>
            <w:gridSpan w:val="3"/>
          </w:tcPr>
          <w:p w:rsidR="00503911" w:rsidRPr="00884B64" w:rsidRDefault="00503911" w:rsidP="00503911">
            <w:pPr>
              <w:pStyle w:val="23"/>
              <w:widowControl w:val="0"/>
              <w:spacing w:after="0" w:line="240" w:lineRule="auto"/>
            </w:pPr>
            <w:r w:rsidRPr="00884B64">
              <w:t xml:space="preserve">1. </w:t>
            </w:r>
          </w:p>
        </w:tc>
        <w:tc>
          <w:tcPr>
            <w:tcW w:w="2235" w:type="pct"/>
            <w:gridSpan w:val="2"/>
          </w:tcPr>
          <w:p w:rsidR="00503911" w:rsidRPr="00884B64" w:rsidRDefault="00503911" w:rsidP="00503911">
            <w:pPr>
              <w:spacing w:after="0" w:line="240" w:lineRule="auto"/>
              <w:jc w:val="both"/>
              <w:rPr>
                <w:rFonts w:ascii="Times New Roman" w:hAnsi="Times New Roman"/>
                <w:sz w:val="24"/>
                <w:szCs w:val="24"/>
              </w:rPr>
            </w:pPr>
            <w:r w:rsidRPr="00884B64">
              <w:rPr>
                <w:rFonts w:ascii="Times New Roman" w:hAnsi="Times New Roman"/>
                <w:sz w:val="24"/>
                <w:szCs w:val="24"/>
              </w:rPr>
              <w:t>Понятие булевой функции. Способы задания ДНФ, КНФ.</w:t>
            </w:r>
          </w:p>
        </w:tc>
        <w:tc>
          <w:tcPr>
            <w:tcW w:w="535" w:type="pct"/>
            <w:vMerge/>
          </w:tcPr>
          <w:p w:rsidR="00503911" w:rsidRPr="00884B64" w:rsidRDefault="00503911" w:rsidP="00503911">
            <w:pPr>
              <w:pStyle w:val="23"/>
              <w:widowControl w:val="0"/>
              <w:spacing w:after="0" w:line="240" w:lineRule="auto"/>
              <w:jc w:val="center"/>
            </w:pPr>
          </w:p>
        </w:tc>
        <w:tc>
          <w:tcPr>
            <w:tcW w:w="945" w:type="pct"/>
            <w:vMerge/>
          </w:tcPr>
          <w:p w:rsidR="00503911" w:rsidRPr="00884B64" w:rsidRDefault="00503911" w:rsidP="00503911">
            <w:pPr>
              <w:pStyle w:val="23"/>
              <w:widowControl w:val="0"/>
              <w:spacing w:after="0" w:line="240" w:lineRule="auto"/>
              <w:jc w:val="center"/>
            </w:pPr>
          </w:p>
        </w:tc>
      </w:tr>
      <w:tr w:rsidR="004E1FF4" w:rsidRPr="00884B64" w:rsidTr="004E1FF4">
        <w:tc>
          <w:tcPr>
            <w:tcW w:w="1020" w:type="pct"/>
            <w:gridSpan w:val="3"/>
            <w:vMerge/>
            <w:vAlign w:val="center"/>
          </w:tcPr>
          <w:p w:rsidR="00503911" w:rsidRPr="00884B64" w:rsidRDefault="00503911" w:rsidP="00503911">
            <w:pPr>
              <w:pStyle w:val="23"/>
              <w:widowControl w:val="0"/>
              <w:spacing w:after="0" w:line="240" w:lineRule="auto"/>
              <w:rPr>
                <w:b/>
              </w:rPr>
            </w:pPr>
          </w:p>
        </w:tc>
        <w:tc>
          <w:tcPr>
            <w:tcW w:w="265" w:type="pct"/>
            <w:gridSpan w:val="3"/>
          </w:tcPr>
          <w:p w:rsidR="00503911" w:rsidRPr="00884B64" w:rsidRDefault="00503911" w:rsidP="00503911">
            <w:pPr>
              <w:pStyle w:val="23"/>
              <w:widowControl w:val="0"/>
              <w:spacing w:after="0" w:line="240" w:lineRule="auto"/>
            </w:pPr>
            <w:r w:rsidRPr="00884B64">
              <w:t>2.</w:t>
            </w:r>
          </w:p>
        </w:tc>
        <w:tc>
          <w:tcPr>
            <w:tcW w:w="2235" w:type="pct"/>
            <w:gridSpan w:val="2"/>
          </w:tcPr>
          <w:p w:rsidR="00503911" w:rsidRPr="00884B64" w:rsidRDefault="00503911" w:rsidP="00503911">
            <w:pPr>
              <w:spacing w:after="0" w:line="240" w:lineRule="auto"/>
              <w:rPr>
                <w:rFonts w:ascii="Times New Roman" w:hAnsi="Times New Roman"/>
                <w:sz w:val="24"/>
                <w:szCs w:val="24"/>
              </w:rPr>
            </w:pPr>
            <w:r w:rsidRPr="00884B64">
              <w:rPr>
                <w:rFonts w:ascii="Times New Roman" w:hAnsi="Times New Roman"/>
                <w:sz w:val="24"/>
                <w:szCs w:val="24"/>
              </w:rPr>
              <w:t>Операция двоичного сложения и её свойства. Многочлен Жегалкина.</w:t>
            </w:r>
          </w:p>
        </w:tc>
        <w:tc>
          <w:tcPr>
            <w:tcW w:w="535" w:type="pct"/>
            <w:vMerge/>
          </w:tcPr>
          <w:p w:rsidR="00503911" w:rsidRPr="00884B64" w:rsidRDefault="00503911" w:rsidP="00503911">
            <w:pPr>
              <w:pStyle w:val="23"/>
              <w:widowControl w:val="0"/>
              <w:spacing w:after="0" w:line="240" w:lineRule="auto"/>
              <w:jc w:val="center"/>
            </w:pPr>
          </w:p>
        </w:tc>
        <w:tc>
          <w:tcPr>
            <w:tcW w:w="945" w:type="pct"/>
            <w:vMerge/>
          </w:tcPr>
          <w:p w:rsidR="00503911" w:rsidRPr="00884B64" w:rsidRDefault="00503911" w:rsidP="00503911">
            <w:pPr>
              <w:pStyle w:val="23"/>
              <w:widowControl w:val="0"/>
              <w:spacing w:after="0" w:line="240" w:lineRule="auto"/>
              <w:jc w:val="center"/>
            </w:pPr>
          </w:p>
        </w:tc>
      </w:tr>
      <w:tr w:rsidR="004E1FF4" w:rsidRPr="00884B64" w:rsidTr="004E1FF4">
        <w:tc>
          <w:tcPr>
            <w:tcW w:w="1020" w:type="pct"/>
            <w:gridSpan w:val="3"/>
            <w:vMerge/>
            <w:vAlign w:val="center"/>
          </w:tcPr>
          <w:p w:rsidR="00503911" w:rsidRPr="00884B64" w:rsidRDefault="00503911" w:rsidP="00503911">
            <w:pPr>
              <w:pStyle w:val="23"/>
              <w:widowControl w:val="0"/>
              <w:spacing w:after="0" w:line="240" w:lineRule="auto"/>
              <w:rPr>
                <w:b/>
              </w:rPr>
            </w:pPr>
          </w:p>
        </w:tc>
        <w:tc>
          <w:tcPr>
            <w:tcW w:w="265" w:type="pct"/>
            <w:gridSpan w:val="3"/>
          </w:tcPr>
          <w:p w:rsidR="00503911" w:rsidRPr="00884B64" w:rsidRDefault="00503911" w:rsidP="00503911">
            <w:pPr>
              <w:pStyle w:val="23"/>
              <w:widowControl w:val="0"/>
              <w:spacing w:after="0" w:line="240" w:lineRule="auto"/>
            </w:pPr>
            <w:r w:rsidRPr="00884B64">
              <w:t>3.</w:t>
            </w:r>
          </w:p>
        </w:tc>
        <w:tc>
          <w:tcPr>
            <w:tcW w:w="2235" w:type="pct"/>
            <w:gridSpan w:val="2"/>
          </w:tcPr>
          <w:p w:rsidR="00503911" w:rsidRPr="00884B64" w:rsidRDefault="00503911" w:rsidP="00503911">
            <w:pPr>
              <w:spacing w:after="0" w:line="240" w:lineRule="auto"/>
              <w:rPr>
                <w:rFonts w:ascii="Times New Roman" w:hAnsi="Times New Roman"/>
                <w:sz w:val="24"/>
                <w:szCs w:val="24"/>
              </w:rPr>
            </w:pPr>
            <w:r w:rsidRPr="00884B64">
              <w:rPr>
                <w:rFonts w:ascii="Times New Roman" w:hAnsi="Times New Roman"/>
                <w:sz w:val="24"/>
                <w:szCs w:val="24"/>
              </w:rPr>
              <w:t>Основные классы функций. Полнота множества. Теорема Поста.</w:t>
            </w:r>
          </w:p>
        </w:tc>
        <w:tc>
          <w:tcPr>
            <w:tcW w:w="535" w:type="pct"/>
            <w:vMerge/>
          </w:tcPr>
          <w:p w:rsidR="00503911" w:rsidRPr="00884B64" w:rsidRDefault="00503911" w:rsidP="00503911">
            <w:pPr>
              <w:pStyle w:val="23"/>
              <w:widowControl w:val="0"/>
              <w:spacing w:after="0" w:line="240" w:lineRule="auto"/>
              <w:jc w:val="center"/>
            </w:pPr>
          </w:p>
        </w:tc>
        <w:tc>
          <w:tcPr>
            <w:tcW w:w="945" w:type="pct"/>
            <w:vMerge/>
          </w:tcPr>
          <w:p w:rsidR="00503911" w:rsidRPr="00884B64" w:rsidRDefault="00503911" w:rsidP="00503911">
            <w:pPr>
              <w:pStyle w:val="23"/>
              <w:widowControl w:val="0"/>
              <w:spacing w:after="0" w:line="240" w:lineRule="auto"/>
              <w:jc w:val="center"/>
            </w:pPr>
          </w:p>
        </w:tc>
      </w:tr>
      <w:tr w:rsidR="00503911" w:rsidRPr="00884B64" w:rsidTr="004E1FF4">
        <w:tc>
          <w:tcPr>
            <w:tcW w:w="1020" w:type="pct"/>
            <w:gridSpan w:val="3"/>
            <w:vMerge/>
            <w:vAlign w:val="center"/>
          </w:tcPr>
          <w:p w:rsidR="00503911" w:rsidRPr="00884B64" w:rsidRDefault="00503911" w:rsidP="00503911">
            <w:pPr>
              <w:pStyle w:val="23"/>
              <w:widowControl w:val="0"/>
              <w:spacing w:after="0" w:line="240" w:lineRule="auto"/>
              <w:rPr>
                <w:b/>
              </w:rPr>
            </w:pPr>
          </w:p>
        </w:tc>
        <w:tc>
          <w:tcPr>
            <w:tcW w:w="2501" w:type="pct"/>
            <w:gridSpan w:val="5"/>
          </w:tcPr>
          <w:p w:rsidR="00503911" w:rsidRPr="00884B64" w:rsidRDefault="00503911" w:rsidP="00503911">
            <w:pPr>
              <w:pStyle w:val="23"/>
              <w:widowControl w:val="0"/>
              <w:spacing w:after="0" w:line="240" w:lineRule="auto"/>
              <w:rPr>
                <w:b/>
                <w:bCs/>
              </w:rPr>
            </w:pPr>
            <w:r w:rsidRPr="00884B64">
              <w:rPr>
                <w:b/>
                <w:bCs/>
              </w:rPr>
              <w:t xml:space="preserve">В том числе практических занятий </w:t>
            </w:r>
          </w:p>
          <w:p w:rsidR="00503911" w:rsidRPr="00884B64" w:rsidRDefault="00503911" w:rsidP="00503911">
            <w:pPr>
              <w:spacing w:after="0" w:line="240" w:lineRule="auto"/>
              <w:rPr>
                <w:rFonts w:ascii="Times New Roman" w:hAnsi="Times New Roman"/>
                <w:sz w:val="24"/>
                <w:szCs w:val="24"/>
              </w:rPr>
            </w:pPr>
            <w:r w:rsidRPr="00884B64">
              <w:rPr>
                <w:rFonts w:ascii="Times New Roman" w:hAnsi="Times New Roman"/>
                <w:b/>
                <w:sz w:val="24"/>
                <w:szCs w:val="24"/>
              </w:rPr>
              <w:t>Практическое занятие №3</w:t>
            </w:r>
            <w:r w:rsidRPr="00884B64">
              <w:rPr>
                <w:rFonts w:ascii="Times New Roman" w:hAnsi="Times New Roman"/>
                <w:sz w:val="24"/>
                <w:szCs w:val="24"/>
              </w:rPr>
              <w:t xml:space="preserve"> «Приведение формул логики к ДНФ, КНФ с помощью равносильных преобразований».</w:t>
            </w:r>
          </w:p>
          <w:p w:rsidR="00503911" w:rsidRPr="00884B64" w:rsidRDefault="00503911" w:rsidP="00503911">
            <w:pPr>
              <w:spacing w:after="0" w:line="240" w:lineRule="auto"/>
              <w:rPr>
                <w:rFonts w:ascii="Times New Roman" w:hAnsi="Times New Roman"/>
                <w:sz w:val="24"/>
                <w:szCs w:val="24"/>
              </w:rPr>
            </w:pPr>
            <w:r w:rsidRPr="00884B64">
              <w:rPr>
                <w:rFonts w:ascii="Times New Roman" w:hAnsi="Times New Roman"/>
                <w:b/>
                <w:sz w:val="24"/>
                <w:szCs w:val="24"/>
              </w:rPr>
              <w:t>Практическое занятие №4</w:t>
            </w:r>
            <w:r w:rsidRPr="00884B64">
              <w:rPr>
                <w:rFonts w:ascii="Times New Roman" w:hAnsi="Times New Roman"/>
                <w:sz w:val="24"/>
                <w:szCs w:val="24"/>
              </w:rPr>
              <w:t xml:space="preserve"> «Представление булевой функции в виде совершенной ДНФ и КНФ, минимальной ДНФ и КНФ».</w:t>
            </w:r>
          </w:p>
          <w:p w:rsidR="00503911" w:rsidRPr="00884B64" w:rsidRDefault="00503911" w:rsidP="00503911">
            <w:pPr>
              <w:pStyle w:val="23"/>
              <w:widowControl w:val="0"/>
              <w:spacing w:after="0" w:line="240" w:lineRule="auto"/>
            </w:pPr>
          </w:p>
        </w:tc>
        <w:tc>
          <w:tcPr>
            <w:tcW w:w="535" w:type="pct"/>
            <w:vMerge/>
          </w:tcPr>
          <w:p w:rsidR="00503911" w:rsidRPr="00884B64" w:rsidRDefault="00503911" w:rsidP="00503911">
            <w:pPr>
              <w:pStyle w:val="23"/>
              <w:widowControl w:val="0"/>
              <w:spacing w:after="0" w:line="240" w:lineRule="auto"/>
            </w:pPr>
          </w:p>
        </w:tc>
        <w:tc>
          <w:tcPr>
            <w:tcW w:w="945" w:type="pct"/>
            <w:vMerge/>
          </w:tcPr>
          <w:p w:rsidR="00503911" w:rsidRPr="00884B64" w:rsidRDefault="00503911" w:rsidP="00503911">
            <w:pPr>
              <w:pStyle w:val="23"/>
              <w:widowControl w:val="0"/>
              <w:spacing w:after="0" w:line="240" w:lineRule="auto"/>
              <w:jc w:val="center"/>
            </w:pPr>
          </w:p>
        </w:tc>
      </w:tr>
      <w:tr w:rsidR="00503911" w:rsidRPr="00884B64" w:rsidTr="004E1FF4">
        <w:tc>
          <w:tcPr>
            <w:tcW w:w="3520" w:type="pct"/>
            <w:gridSpan w:val="8"/>
            <w:vAlign w:val="center"/>
          </w:tcPr>
          <w:p w:rsidR="00503911" w:rsidRPr="00884B64" w:rsidRDefault="00503911" w:rsidP="00503911">
            <w:pPr>
              <w:spacing w:after="0" w:line="240" w:lineRule="auto"/>
              <w:jc w:val="both"/>
              <w:rPr>
                <w:rFonts w:ascii="Times New Roman" w:hAnsi="Times New Roman"/>
                <w:b/>
                <w:sz w:val="24"/>
                <w:szCs w:val="24"/>
              </w:rPr>
            </w:pPr>
            <w:r w:rsidRPr="00884B64">
              <w:rPr>
                <w:rFonts w:ascii="Times New Roman" w:hAnsi="Times New Roman"/>
                <w:b/>
                <w:sz w:val="24"/>
                <w:szCs w:val="24"/>
              </w:rPr>
              <w:t>Раздел 2. Элементы теории множеств</w:t>
            </w:r>
          </w:p>
        </w:tc>
        <w:tc>
          <w:tcPr>
            <w:tcW w:w="535" w:type="pct"/>
          </w:tcPr>
          <w:p w:rsidR="00503911" w:rsidRPr="00884B64" w:rsidRDefault="00503911" w:rsidP="00503911">
            <w:pPr>
              <w:pStyle w:val="23"/>
              <w:widowControl w:val="0"/>
              <w:spacing w:after="0" w:line="240" w:lineRule="auto"/>
              <w:jc w:val="center"/>
              <w:rPr>
                <w:b/>
              </w:rPr>
            </w:pPr>
            <w:r w:rsidRPr="00884B64">
              <w:rPr>
                <w:b/>
              </w:rPr>
              <w:t>10</w:t>
            </w:r>
          </w:p>
        </w:tc>
        <w:tc>
          <w:tcPr>
            <w:tcW w:w="945" w:type="pct"/>
            <w:vMerge w:val="restart"/>
          </w:tcPr>
          <w:p w:rsidR="00503911" w:rsidRPr="00884B64" w:rsidRDefault="00503911" w:rsidP="00503911">
            <w:pPr>
              <w:pStyle w:val="ae"/>
            </w:pPr>
            <w:r w:rsidRPr="00884B64">
              <w:t>ОК 1</w:t>
            </w:r>
          </w:p>
          <w:p w:rsidR="00503911" w:rsidRPr="00884B64" w:rsidRDefault="00503911" w:rsidP="00503911">
            <w:pPr>
              <w:pStyle w:val="ae"/>
            </w:pPr>
            <w:r w:rsidRPr="00884B64">
              <w:t>ОК 2</w:t>
            </w:r>
          </w:p>
          <w:p w:rsidR="00503911" w:rsidRPr="00884B64" w:rsidRDefault="00503911" w:rsidP="00503911">
            <w:pPr>
              <w:pStyle w:val="ae"/>
            </w:pPr>
            <w:r w:rsidRPr="00884B64">
              <w:t>ОК 4</w:t>
            </w:r>
          </w:p>
          <w:p w:rsidR="00503911" w:rsidRPr="00884B64" w:rsidRDefault="00503911" w:rsidP="00503911">
            <w:pPr>
              <w:pStyle w:val="ae"/>
            </w:pPr>
            <w:r w:rsidRPr="00884B64">
              <w:t>ОК 5</w:t>
            </w:r>
          </w:p>
          <w:p w:rsidR="00503911" w:rsidRPr="00884B64" w:rsidRDefault="00503911" w:rsidP="00503911">
            <w:pPr>
              <w:pStyle w:val="ae"/>
            </w:pPr>
            <w:r w:rsidRPr="00884B64">
              <w:lastRenderedPageBreak/>
              <w:t>ОК 9</w:t>
            </w:r>
          </w:p>
          <w:p w:rsidR="00503911" w:rsidRPr="00884B64" w:rsidRDefault="00503911" w:rsidP="00503911">
            <w:pPr>
              <w:pStyle w:val="ae"/>
              <w:rPr>
                <w:b/>
              </w:rPr>
            </w:pPr>
            <w:r w:rsidRPr="00884B64">
              <w:t>ОК 10</w:t>
            </w:r>
          </w:p>
        </w:tc>
      </w:tr>
      <w:tr w:rsidR="00503911" w:rsidRPr="00884B64" w:rsidTr="004E1FF4">
        <w:tc>
          <w:tcPr>
            <w:tcW w:w="1020" w:type="pct"/>
            <w:gridSpan w:val="3"/>
            <w:vMerge w:val="restart"/>
          </w:tcPr>
          <w:p w:rsidR="00503911" w:rsidRPr="00884B64" w:rsidRDefault="00503911" w:rsidP="00503911">
            <w:pPr>
              <w:pStyle w:val="23"/>
              <w:widowControl w:val="0"/>
              <w:spacing w:after="0" w:line="240" w:lineRule="auto"/>
              <w:rPr>
                <w:b/>
              </w:rPr>
            </w:pPr>
            <w:r w:rsidRPr="00884B64">
              <w:rPr>
                <w:b/>
              </w:rPr>
              <w:t>Тема 2.1. Основы теории множеств</w:t>
            </w:r>
          </w:p>
        </w:tc>
        <w:tc>
          <w:tcPr>
            <w:tcW w:w="2501" w:type="pct"/>
            <w:gridSpan w:val="5"/>
          </w:tcPr>
          <w:p w:rsidR="00503911" w:rsidRPr="00884B64" w:rsidRDefault="00503911" w:rsidP="00503911">
            <w:pPr>
              <w:pStyle w:val="23"/>
              <w:widowControl w:val="0"/>
              <w:spacing w:after="0" w:line="240" w:lineRule="auto"/>
              <w:rPr>
                <w:b/>
              </w:rPr>
            </w:pPr>
            <w:r w:rsidRPr="00884B64">
              <w:rPr>
                <w:b/>
              </w:rPr>
              <w:t>Содержание учебного материала</w:t>
            </w:r>
          </w:p>
        </w:tc>
        <w:tc>
          <w:tcPr>
            <w:tcW w:w="535" w:type="pct"/>
            <w:vMerge w:val="restart"/>
          </w:tcPr>
          <w:p w:rsidR="00503911" w:rsidRPr="00884B64" w:rsidRDefault="00503911" w:rsidP="00503911">
            <w:pPr>
              <w:pStyle w:val="23"/>
              <w:widowControl w:val="0"/>
              <w:spacing w:after="0" w:line="240" w:lineRule="auto"/>
              <w:jc w:val="center"/>
            </w:pPr>
            <w:r w:rsidRPr="00884B64">
              <w:t>10</w:t>
            </w:r>
          </w:p>
        </w:tc>
        <w:tc>
          <w:tcPr>
            <w:tcW w:w="945" w:type="pct"/>
            <w:vMerge/>
          </w:tcPr>
          <w:p w:rsidR="00503911" w:rsidRPr="00884B64" w:rsidRDefault="00503911" w:rsidP="00503911">
            <w:pPr>
              <w:pStyle w:val="23"/>
              <w:widowControl w:val="0"/>
              <w:spacing w:after="0" w:line="240" w:lineRule="auto"/>
              <w:jc w:val="center"/>
            </w:pPr>
          </w:p>
        </w:tc>
      </w:tr>
      <w:tr w:rsidR="004E1FF4" w:rsidRPr="00884B64" w:rsidTr="004E1FF4">
        <w:tc>
          <w:tcPr>
            <w:tcW w:w="1020" w:type="pct"/>
            <w:gridSpan w:val="3"/>
            <w:vMerge/>
            <w:vAlign w:val="center"/>
          </w:tcPr>
          <w:p w:rsidR="00503911" w:rsidRPr="00884B64" w:rsidRDefault="00503911" w:rsidP="00503911">
            <w:pPr>
              <w:spacing w:after="0" w:line="240" w:lineRule="auto"/>
              <w:rPr>
                <w:rFonts w:ascii="Times New Roman" w:hAnsi="Times New Roman"/>
                <w:b/>
                <w:sz w:val="24"/>
                <w:szCs w:val="24"/>
              </w:rPr>
            </w:pPr>
          </w:p>
        </w:tc>
        <w:tc>
          <w:tcPr>
            <w:tcW w:w="228" w:type="pct"/>
            <w:gridSpan w:val="2"/>
          </w:tcPr>
          <w:p w:rsidR="00503911" w:rsidRPr="00884B64" w:rsidRDefault="00503911" w:rsidP="00503911">
            <w:pPr>
              <w:pStyle w:val="23"/>
              <w:widowControl w:val="0"/>
              <w:spacing w:after="0" w:line="240" w:lineRule="auto"/>
            </w:pPr>
            <w:r w:rsidRPr="00884B64">
              <w:t xml:space="preserve">1. </w:t>
            </w:r>
          </w:p>
        </w:tc>
        <w:tc>
          <w:tcPr>
            <w:tcW w:w="2272" w:type="pct"/>
            <w:gridSpan w:val="3"/>
            <w:vAlign w:val="center"/>
          </w:tcPr>
          <w:p w:rsidR="00503911" w:rsidRPr="00884B64" w:rsidRDefault="00503911" w:rsidP="00503911">
            <w:pPr>
              <w:spacing w:after="0" w:line="240" w:lineRule="auto"/>
              <w:jc w:val="both"/>
              <w:rPr>
                <w:rFonts w:ascii="Times New Roman" w:hAnsi="Times New Roman"/>
                <w:sz w:val="24"/>
                <w:szCs w:val="24"/>
              </w:rPr>
            </w:pPr>
            <w:r w:rsidRPr="00884B64">
              <w:rPr>
                <w:rFonts w:ascii="Times New Roman" w:hAnsi="Times New Roman"/>
                <w:sz w:val="24"/>
                <w:szCs w:val="24"/>
              </w:rPr>
              <w:t xml:space="preserve">Общие понятия теории множеств. Способы задания. Основные операции </w:t>
            </w:r>
            <w:r w:rsidRPr="00884B64">
              <w:rPr>
                <w:rFonts w:ascii="Times New Roman" w:hAnsi="Times New Roman"/>
                <w:sz w:val="24"/>
                <w:szCs w:val="24"/>
              </w:rPr>
              <w:lastRenderedPageBreak/>
              <w:t xml:space="preserve">над множествами и их свойства. </w:t>
            </w:r>
          </w:p>
        </w:tc>
        <w:tc>
          <w:tcPr>
            <w:tcW w:w="535" w:type="pct"/>
            <w:vMerge/>
          </w:tcPr>
          <w:p w:rsidR="00503911" w:rsidRPr="00884B64" w:rsidRDefault="00503911" w:rsidP="00503911">
            <w:pPr>
              <w:pStyle w:val="23"/>
              <w:widowControl w:val="0"/>
              <w:spacing w:after="0" w:line="240" w:lineRule="auto"/>
              <w:jc w:val="center"/>
            </w:pPr>
          </w:p>
        </w:tc>
        <w:tc>
          <w:tcPr>
            <w:tcW w:w="945" w:type="pct"/>
            <w:vMerge/>
          </w:tcPr>
          <w:p w:rsidR="00503911" w:rsidRPr="00884B64" w:rsidRDefault="00503911" w:rsidP="00503911">
            <w:pPr>
              <w:pStyle w:val="23"/>
              <w:widowControl w:val="0"/>
              <w:spacing w:after="0" w:line="240" w:lineRule="auto"/>
              <w:jc w:val="center"/>
            </w:pPr>
          </w:p>
        </w:tc>
      </w:tr>
      <w:tr w:rsidR="004E1FF4" w:rsidRPr="00884B64" w:rsidTr="004E1FF4">
        <w:tc>
          <w:tcPr>
            <w:tcW w:w="1020" w:type="pct"/>
            <w:gridSpan w:val="3"/>
            <w:vMerge/>
            <w:vAlign w:val="center"/>
          </w:tcPr>
          <w:p w:rsidR="00503911" w:rsidRPr="00884B64" w:rsidRDefault="00503911" w:rsidP="00503911">
            <w:pPr>
              <w:spacing w:after="0" w:line="240" w:lineRule="auto"/>
              <w:rPr>
                <w:rFonts w:ascii="Times New Roman" w:hAnsi="Times New Roman"/>
                <w:b/>
                <w:sz w:val="24"/>
                <w:szCs w:val="24"/>
              </w:rPr>
            </w:pPr>
          </w:p>
        </w:tc>
        <w:tc>
          <w:tcPr>
            <w:tcW w:w="228" w:type="pct"/>
            <w:gridSpan w:val="2"/>
          </w:tcPr>
          <w:p w:rsidR="00503911" w:rsidRPr="00884B64" w:rsidRDefault="00503911" w:rsidP="00503911">
            <w:pPr>
              <w:pStyle w:val="23"/>
              <w:widowControl w:val="0"/>
              <w:spacing w:after="0" w:line="240" w:lineRule="auto"/>
            </w:pPr>
            <w:r w:rsidRPr="00884B64">
              <w:t xml:space="preserve">2. </w:t>
            </w:r>
          </w:p>
        </w:tc>
        <w:tc>
          <w:tcPr>
            <w:tcW w:w="2272" w:type="pct"/>
            <w:gridSpan w:val="3"/>
            <w:vAlign w:val="center"/>
          </w:tcPr>
          <w:p w:rsidR="00503911" w:rsidRPr="00884B64" w:rsidRDefault="00503911" w:rsidP="00503911">
            <w:pPr>
              <w:spacing w:after="0" w:line="240" w:lineRule="auto"/>
              <w:jc w:val="both"/>
              <w:rPr>
                <w:rFonts w:ascii="Times New Roman" w:hAnsi="Times New Roman"/>
                <w:sz w:val="24"/>
                <w:szCs w:val="24"/>
              </w:rPr>
            </w:pPr>
            <w:r w:rsidRPr="00884B64">
              <w:rPr>
                <w:rFonts w:ascii="Times New Roman" w:hAnsi="Times New Roman"/>
                <w:sz w:val="24"/>
                <w:szCs w:val="24"/>
              </w:rPr>
              <w:t xml:space="preserve">Мощность множеств. Графическое изображение множеств на диаграммах Эйлера-Венна. Декартово произведение множеств. </w:t>
            </w:r>
          </w:p>
        </w:tc>
        <w:tc>
          <w:tcPr>
            <w:tcW w:w="535" w:type="pct"/>
            <w:vMerge/>
          </w:tcPr>
          <w:p w:rsidR="00503911" w:rsidRPr="00884B64" w:rsidRDefault="00503911" w:rsidP="00503911">
            <w:pPr>
              <w:pStyle w:val="23"/>
              <w:widowControl w:val="0"/>
              <w:spacing w:after="0" w:line="240" w:lineRule="auto"/>
              <w:jc w:val="center"/>
            </w:pPr>
          </w:p>
        </w:tc>
        <w:tc>
          <w:tcPr>
            <w:tcW w:w="945" w:type="pct"/>
            <w:vMerge/>
          </w:tcPr>
          <w:p w:rsidR="00503911" w:rsidRPr="00884B64" w:rsidRDefault="00503911" w:rsidP="00503911">
            <w:pPr>
              <w:pStyle w:val="23"/>
              <w:widowControl w:val="0"/>
              <w:spacing w:after="0" w:line="240" w:lineRule="auto"/>
              <w:jc w:val="center"/>
            </w:pPr>
          </w:p>
        </w:tc>
      </w:tr>
      <w:tr w:rsidR="004E1FF4" w:rsidRPr="00884B64" w:rsidTr="004E1FF4">
        <w:tc>
          <w:tcPr>
            <w:tcW w:w="1020" w:type="pct"/>
            <w:gridSpan w:val="3"/>
            <w:vMerge/>
            <w:vAlign w:val="center"/>
          </w:tcPr>
          <w:p w:rsidR="00503911" w:rsidRPr="00884B64" w:rsidRDefault="00503911" w:rsidP="00503911">
            <w:pPr>
              <w:spacing w:after="0" w:line="240" w:lineRule="auto"/>
              <w:rPr>
                <w:rFonts w:ascii="Times New Roman" w:hAnsi="Times New Roman"/>
                <w:b/>
                <w:sz w:val="24"/>
                <w:szCs w:val="24"/>
              </w:rPr>
            </w:pPr>
          </w:p>
        </w:tc>
        <w:tc>
          <w:tcPr>
            <w:tcW w:w="228" w:type="pct"/>
            <w:gridSpan w:val="2"/>
          </w:tcPr>
          <w:p w:rsidR="00503911" w:rsidRPr="00884B64" w:rsidRDefault="00503911" w:rsidP="00503911">
            <w:pPr>
              <w:pStyle w:val="23"/>
              <w:widowControl w:val="0"/>
              <w:spacing w:after="0" w:line="240" w:lineRule="auto"/>
            </w:pPr>
            <w:r w:rsidRPr="00884B64">
              <w:t>3.</w:t>
            </w:r>
          </w:p>
        </w:tc>
        <w:tc>
          <w:tcPr>
            <w:tcW w:w="2272" w:type="pct"/>
            <w:gridSpan w:val="3"/>
            <w:vAlign w:val="center"/>
          </w:tcPr>
          <w:p w:rsidR="00503911" w:rsidRPr="00884B64" w:rsidRDefault="00503911" w:rsidP="00503911">
            <w:pPr>
              <w:spacing w:after="0" w:line="240" w:lineRule="auto"/>
              <w:jc w:val="both"/>
              <w:rPr>
                <w:rFonts w:ascii="Times New Roman" w:hAnsi="Times New Roman"/>
                <w:sz w:val="24"/>
                <w:szCs w:val="24"/>
              </w:rPr>
            </w:pPr>
            <w:r w:rsidRPr="00884B64">
              <w:rPr>
                <w:rFonts w:ascii="Times New Roman" w:hAnsi="Times New Roman"/>
                <w:sz w:val="24"/>
                <w:szCs w:val="24"/>
              </w:rPr>
              <w:t>Отношения. Бинарные отношения и их свойства.</w:t>
            </w:r>
          </w:p>
        </w:tc>
        <w:tc>
          <w:tcPr>
            <w:tcW w:w="535" w:type="pct"/>
            <w:vMerge/>
          </w:tcPr>
          <w:p w:rsidR="00503911" w:rsidRPr="00884B64" w:rsidRDefault="00503911" w:rsidP="00503911">
            <w:pPr>
              <w:pStyle w:val="23"/>
              <w:widowControl w:val="0"/>
              <w:spacing w:after="0" w:line="240" w:lineRule="auto"/>
              <w:jc w:val="center"/>
            </w:pPr>
          </w:p>
        </w:tc>
        <w:tc>
          <w:tcPr>
            <w:tcW w:w="945" w:type="pct"/>
            <w:vMerge/>
          </w:tcPr>
          <w:p w:rsidR="00503911" w:rsidRPr="00884B64" w:rsidRDefault="00503911" w:rsidP="00503911">
            <w:pPr>
              <w:pStyle w:val="23"/>
              <w:widowControl w:val="0"/>
              <w:spacing w:after="0" w:line="240" w:lineRule="auto"/>
              <w:jc w:val="center"/>
            </w:pPr>
          </w:p>
        </w:tc>
      </w:tr>
      <w:tr w:rsidR="004E1FF4" w:rsidRPr="00884B64" w:rsidTr="004E1FF4">
        <w:tc>
          <w:tcPr>
            <w:tcW w:w="1020" w:type="pct"/>
            <w:gridSpan w:val="3"/>
            <w:vMerge/>
            <w:vAlign w:val="center"/>
          </w:tcPr>
          <w:p w:rsidR="00503911" w:rsidRPr="00884B64" w:rsidRDefault="00503911" w:rsidP="00503911">
            <w:pPr>
              <w:spacing w:after="0" w:line="240" w:lineRule="auto"/>
              <w:rPr>
                <w:rFonts w:ascii="Times New Roman" w:hAnsi="Times New Roman"/>
                <w:b/>
                <w:sz w:val="24"/>
                <w:szCs w:val="24"/>
              </w:rPr>
            </w:pPr>
          </w:p>
        </w:tc>
        <w:tc>
          <w:tcPr>
            <w:tcW w:w="228" w:type="pct"/>
            <w:gridSpan w:val="2"/>
          </w:tcPr>
          <w:p w:rsidR="00503911" w:rsidRPr="00884B64" w:rsidRDefault="00503911" w:rsidP="00503911">
            <w:pPr>
              <w:pStyle w:val="23"/>
              <w:widowControl w:val="0"/>
              <w:spacing w:after="0" w:line="240" w:lineRule="auto"/>
            </w:pPr>
            <w:r w:rsidRPr="00884B64">
              <w:t xml:space="preserve">4. </w:t>
            </w:r>
          </w:p>
        </w:tc>
        <w:tc>
          <w:tcPr>
            <w:tcW w:w="2272" w:type="pct"/>
            <w:gridSpan w:val="3"/>
            <w:vAlign w:val="center"/>
          </w:tcPr>
          <w:p w:rsidR="00503911" w:rsidRPr="00884B64" w:rsidRDefault="00503911" w:rsidP="00503911">
            <w:pPr>
              <w:spacing w:after="0" w:line="240" w:lineRule="auto"/>
              <w:jc w:val="both"/>
              <w:rPr>
                <w:rFonts w:ascii="Times New Roman" w:hAnsi="Times New Roman"/>
                <w:sz w:val="24"/>
                <w:szCs w:val="24"/>
              </w:rPr>
            </w:pPr>
            <w:r w:rsidRPr="00884B64">
              <w:rPr>
                <w:rFonts w:ascii="Times New Roman" w:hAnsi="Times New Roman"/>
                <w:sz w:val="24"/>
                <w:szCs w:val="24"/>
              </w:rPr>
              <w:t>Теория отображений.</w:t>
            </w:r>
          </w:p>
        </w:tc>
        <w:tc>
          <w:tcPr>
            <w:tcW w:w="535" w:type="pct"/>
            <w:vMerge/>
          </w:tcPr>
          <w:p w:rsidR="00503911" w:rsidRPr="00884B64" w:rsidRDefault="00503911" w:rsidP="00503911">
            <w:pPr>
              <w:pStyle w:val="23"/>
              <w:widowControl w:val="0"/>
              <w:spacing w:after="0" w:line="240" w:lineRule="auto"/>
              <w:jc w:val="center"/>
            </w:pPr>
          </w:p>
        </w:tc>
        <w:tc>
          <w:tcPr>
            <w:tcW w:w="945" w:type="pct"/>
            <w:vMerge/>
          </w:tcPr>
          <w:p w:rsidR="00503911" w:rsidRPr="00884B64" w:rsidRDefault="00503911" w:rsidP="00503911">
            <w:pPr>
              <w:pStyle w:val="23"/>
              <w:widowControl w:val="0"/>
              <w:spacing w:after="0" w:line="240" w:lineRule="auto"/>
              <w:jc w:val="center"/>
            </w:pPr>
          </w:p>
        </w:tc>
      </w:tr>
      <w:tr w:rsidR="004E1FF4" w:rsidRPr="00884B64" w:rsidTr="004E1FF4">
        <w:tc>
          <w:tcPr>
            <w:tcW w:w="1020" w:type="pct"/>
            <w:gridSpan w:val="3"/>
            <w:vMerge/>
            <w:vAlign w:val="center"/>
          </w:tcPr>
          <w:p w:rsidR="00503911" w:rsidRPr="00884B64" w:rsidRDefault="00503911" w:rsidP="00503911">
            <w:pPr>
              <w:spacing w:after="0" w:line="240" w:lineRule="auto"/>
              <w:rPr>
                <w:rFonts w:ascii="Times New Roman" w:hAnsi="Times New Roman"/>
                <w:b/>
                <w:sz w:val="24"/>
                <w:szCs w:val="24"/>
              </w:rPr>
            </w:pPr>
          </w:p>
        </w:tc>
        <w:tc>
          <w:tcPr>
            <w:tcW w:w="228" w:type="pct"/>
            <w:gridSpan w:val="2"/>
          </w:tcPr>
          <w:p w:rsidR="00503911" w:rsidRPr="00884B64" w:rsidRDefault="00503911" w:rsidP="00503911">
            <w:pPr>
              <w:pStyle w:val="23"/>
              <w:widowControl w:val="0"/>
              <w:spacing w:after="0" w:line="240" w:lineRule="auto"/>
            </w:pPr>
            <w:r w:rsidRPr="00884B64">
              <w:t>5.</w:t>
            </w:r>
          </w:p>
        </w:tc>
        <w:tc>
          <w:tcPr>
            <w:tcW w:w="2272" w:type="pct"/>
            <w:gridSpan w:val="3"/>
            <w:vAlign w:val="center"/>
          </w:tcPr>
          <w:p w:rsidR="00503911" w:rsidRPr="00884B64" w:rsidRDefault="00503911" w:rsidP="00503911">
            <w:pPr>
              <w:spacing w:after="0" w:line="240" w:lineRule="auto"/>
              <w:jc w:val="both"/>
              <w:rPr>
                <w:rFonts w:ascii="Times New Roman" w:hAnsi="Times New Roman"/>
                <w:sz w:val="24"/>
                <w:szCs w:val="24"/>
              </w:rPr>
            </w:pPr>
            <w:r w:rsidRPr="00884B64">
              <w:rPr>
                <w:rFonts w:ascii="Times New Roman" w:hAnsi="Times New Roman"/>
                <w:sz w:val="24"/>
                <w:szCs w:val="24"/>
              </w:rPr>
              <w:t>Алгебра подстановок.</w:t>
            </w:r>
          </w:p>
        </w:tc>
        <w:tc>
          <w:tcPr>
            <w:tcW w:w="535" w:type="pct"/>
            <w:vMerge/>
          </w:tcPr>
          <w:p w:rsidR="00503911" w:rsidRPr="00884B64" w:rsidRDefault="00503911" w:rsidP="00503911">
            <w:pPr>
              <w:pStyle w:val="23"/>
              <w:widowControl w:val="0"/>
              <w:spacing w:after="0" w:line="240" w:lineRule="auto"/>
              <w:jc w:val="center"/>
            </w:pPr>
          </w:p>
        </w:tc>
        <w:tc>
          <w:tcPr>
            <w:tcW w:w="945" w:type="pct"/>
            <w:vMerge/>
          </w:tcPr>
          <w:p w:rsidR="00503911" w:rsidRPr="00884B64" w:rsidRDefault="00503911" w:rsidP="00503911">
            <w:pPr>
              <w:pStyle w:val="23"/>
              <w:widowControl w:val="0"/>
              <w:spacing w:after="0" w:line="240" w:lineRule="auto"/>
              <w:jc w:val="center"/>
            </w:pPr>
          </w:p>
        </w:tc>
      </w:tr>
      <w:tr w:rsidR="00503911" w:rsidRPr="00884B64" w:rsidTr="004E1FF4">
        <w:tc>
          <w:tcPr>
            <w:tcW w:w="1020" w:type="pct"/>
            <w:gridSpan w:val="3"/>
            <w:vMerge/>
            <w:vAlign w:val="center"/>
          </w:tcPr>
          <w:p w:rsidR="00503911" w:rsidRPr="00884B64" w:rsidRDefault="00503911" w:rsidP="00503911">
            <w:pPr>
              <w:spacing w:after="0" w:line="240" w:lineRule="auto"/>
              <w:rPr>
                <w:rFonts w:ascii="Times New Roman" w:hAnsi="Times New Roman"/>
                <w:b/>
                <w:sz w:val="24"/>
                <w:szCs w:val="24"/>
              </w:rPr>
            </w:pPr>
          </w:p>
        </w:tc>
        <w:tc>
          <w:tcPr>
            <w:tcW w:w="2501" w:type="pct"/>
            <w:gridSpan w:val="5"/>
          </w:tcPr>
          <w:p w:rsidR="00503911" w:rsidRPr="00884B64" w:rsidRDefault="00503911" w:rsidP="00503911">
            <w:pPr>
              <w:pStyle w:val="23"/>
              <w:widowControl w:val="0"/>
              <w:spacing w:after="0" w:line="240" w:lineRule="auto"/>
              <w:rPr>
                <w:b/>
                <w:bCs/>
              </w:rPr>
            </w:pPr>
            <w:r w:rsidRPr="00884B64">
              <w:rPr>
                <w:b/>
                <w:bCs/>
              </w:rPr>
              <w:t xml:space="preserve">В том числе практических занятий </w:t>
            </w:r>
          </w:p>
          <w:p w:rsidR="00503911" w:rsidRPr="00884B64" w:rsidRDefault="00503911" w:rsidP="00503911">
            <w:pPr>
              <w:spacing w:after="0" w:line="240" w:lineRule="auto"/>
              <w:jc w:val="both"/>
              <w:rPr>
                <w:rFonts w:ascii="Times New Roman" w:hAnsi="Times New Roman"/>
                <w:sz w:val="24"/>
                <w:szCs w:val="24"/>
              </w:rPr>
            </w:pPr>
            <w:r w:rsidRPr="00884B64">
              <w:rPr>
                <w:rFonts w:ascii="Times New Roman" w:hAnsi="Times New Roman"/>
                <w:b/>
                <w:sz w:val="24"/>
                <w:szCs w:val="24"/>
              </w:rPr>
              <w:t>Практическое занятие №5</w:t>
            </w:r>
            <w:r w:rsidRPr="00884B64">
              <w:rPr>
                <w:rFonts w:ascii="Times New Roman" w:hAnsi="Times New Roman"/>
                <w:sz w:val="24"/>
                <w:szCs w:val="24"/>
              </w:rPr>
              <w:t xml:space="preserve"> «Выполнение операций над множествами».</w:t>
            </w:r>
          </w:p>
          <w:p w:rsidR="00503911" w:rsidRPr="00884B64" w:rsidRDefault="00503911" w:rsidP="00503911">
            <w:pPr>
              <w:spacing w:after="0" w:line="240" w:lineRule="auto"/>
              <w:jc w:val="both"/>
              <w:rPr>
                <w:rFonts w:ascii="Times New Roman" w:hAnsi="Times New Roman"/>
                <w:sz w:val="24"/>
                <w:szCs w:val="24"/>
              </w:rPr>
            </w:pPr>
            <w:r w:rsidRPr="00884B64">
              <w:rPr>
                <w:rFonts w:ascii="Times New Roman" w:hAnsi="Times New Roman"/>
                <w:b/>
                <w:sz w:val="24"/>
                <w:szCs w:val="24"/>
              </w:rPr>
              <w:t>Практическое занятие №6</w:t>
            </w:r>
            <w:r w:rsidRPr="00884B64">
              <w:rPr>
                <w:rFonts w:ascii="Times New Roman" w:hAnsi="Times New Roman"/>
                <w:sz w:val="24"/>
                <w:szCs w:val="24"/>
              </w:rPr>
              <w:t xml:space="preserve"> «Графическое изображение множеств на диаграммах Эйлера- Венна».</w:t>
            </w:r>
          </w:p>
        </w:tc>
        <w:tc>
          <w:tcPr>
            <w:tcW w:w="535" w:type="pct"/>
            <w:vMerge/>
          </w:tcPr>
          <w:p w:rsidR="00503911" w:rsidRPr="00884B64" w:rsidRDefault="00503911" w:rsidP="00503911">
            <w:pPr>
              <w:pStyle w:val="23"/>
              <w:widowControl w:val="0"/>
              <w:spacing w:after="0" w:line="240" w:lineRule="auto"/>
            </w:pPr>
          </w:p>
        </w:tc>
        <w:tc>
          <w:tcPr>
            <w:tcW w:w="945" w:type="pct"/>
            <w:vMerge/>
          </w:tcPr>
          <w:p w:rsidR="00503911" w:rsidRPr="00884B64" w:rsidRDefault="00503911" w:rsidP="00503911">
            <w:pPr>
              <w:pStyle w:val="23"/>
              <w:widowControl w:val="0"/>
              <w:spacing w:after="0" w:line="240" w:lineRule="auto"/>
              <w:jc w:val="center"/>
            </w:pPr>
          </w:p>
        </w:tc>
      </w:tr>
      <w:tr w:rsidR="00503911" w:rsidRPr="00884B64" w:rsidTr="004E1FF4">
        <w:tc>
          <w:tcPr>
            <w:tcW w:w="3520" w:type="pct"/>
            <w:gridSpan w:val="8"/>
            <w:vAlign w:val="center"/>
          </w:tcPr>
          <w:p w:rsidR="00503911" w:rsidRPr="00884B64" w:rsidRDefault="00503911" w:rsidP="00503911">
            <w:pPr>
              <w:spacing w:after="0" w:line="240" w:lineRule="auto"/>
              <w:jc w:val="both"/>
              <w:rPr>
                <w:rFonts w:ascii="Times New Roman" w:hAnsi="Times New Roman"/>
                <w:b/>
                <w:sz w:val="24"/>
                <w:szCs w:val="24"/>
              </w:rPr>
            </w:pPr>
            <w:r w:rsidRPr="00884B64">
              <w:rPr>
                <w:rFonts w:ascii="Times New Roman" w:hAnsi="Times New Roman"/>
                <w:b/>
                <w:sz w:val="24"/>
                <w:szCs w:val="24"/>
              </w:rPr>
              <w:t>Раздел 3. Логика предикатов</w:t>
            </w:r>
          </w:p>
        </w:tc>
        <w:tc>
          <w:tcPr>
            <w:tcW w:w="535" w:type="pct"/>
          </w:tcPr>
          <w:p w:rsidR="00503911" w:rsidRPr="00884B64" w:rsidRDefault="00503911" w:rsidP="00503911">
            <w:pPr>
              <w:pStyle w:val="23"/>
              <w:widowControl w:val="0"/>
              <w:spacing w:after="0" w:line="240" w:lineRule="auto"/>
              <w:jc w:val="center"/>
              <w:rPr>
                <w:b/>
              </w:rPr>
            </w:pPr>
            <w:r w:rsidRPr="00884B64">
              <w:rPr>
                <w:b/>
              </w:rPr>
              <w:t>6</w:t>
            </w:r>
          </w:p>
        </w:tc>
        <w:tc>
          <w:tcPr>
            <w:tcW w:w="945" w:type="pct"/>
            <w:vMerge w:val="restart"/>
          </w:tcPr>
          <w:p w:rsidR="00503911" w:rsidRPr="00884B64" w:rsidRDefault="00503911" w:rsidP="00503911">
            <w:pPr>
              <w:pStyle w:val="ae"/>
            </w:pPr>
            <w:r w:rsidRPr="00884B64">
              <w:t>ОК 1</w:t>
            </w:r>
          </w:p>
          <w:p w:rsidR="00503911" w:rsidRPr="00884B64" w:rsidRDefault="00503911" w:rsidP="00503911">
            <w:pPr>
              <w:pStyle w:val="ae"/>
            </w:pPr>
            <w:r w:rsidRPr="00884B64">
              <w:t>ОК 2</w:t>
            </w:r>
          </w:p>
          <w:p w:rsidR="00503911" w:rsidRPr="00884B64" w:rsidRDefault="00503911" w:rsidP="00503911">
            <w:pPr>
              <w:pStyle w:val="ae"/>
            </w:pPr>
            <w:r w:rsidRPr="00884B64">
              <w:t>ОК 4</w:t>
            </w:r>
          </w:p>
          <w:p w:rsidR="00503911" w:rsidRPr="00884B64" w:rsidRDefault="00503911" w:rsidP="00503911">
            <w:pPr>
              <w:pStyle w:val="ae"/>
            </w:pPr>
            <w:r w:rsidRPr="00884B64">
              <w:t>ОК 5</w:t>
            </w:r>
          </w:p>
          <w:p w:rsidR="00503911" w:rsidRPr="00884B64" w:rsidRDefault="00503911" w:rsidP="00503911">
            <w:pPr>
              <w:pStyle w:val="ae"/>
            </w:pPr>
            <w:r w:rsidRPr="00884B64">
              <w:t>ОК 9</w:t>
            </w:r>
          </w:p>
          <w:p w:rsidR="00503911" w:rsidRPr="00884B64" w:rsidRDefault="00503911" w:rsidP="00503911">
            <w:pPr>
              <w:pStyle w:val="ae"/>
              <w:rPr>
                <w:b/>
              </w:rPr>
            </w:pPr>
            <w:r w:rsidRPr="00884B64">
              <w:t>ОК 10</w:t>
            </w:r>
          </w:p>
        </w:tc>
      </w:tr>
      <w:tr w:rsidR="00503911" w:rsidRPr="00884B64" w:rsidTr="004E1FF4">
        <w:tc>
          <w:tcPr>
            <w:tcW w:w="1020" w:type="pct"/>
            <w:gridSpan w:val="3"/>
            <w:vMerge w:val="restart"/>
          </w:tcPr>
          <w:p w:rsidR="00503911" w:rsidRPr="00884B64" w:rsidRDefault="00503911" w:rsidP="00503911">
            <w:pPr>
              <w:spacing w:after="0" w:line="240" w:lineRule="auto"/>
              <w:rPr>
                <w:rFonts w:ascii="Times New Roman" w:hAnsi="Times New Roman"/>
                <w:b/>
                <w:sz w:val="24"/>
                <w:szCs w:val="24"/>
              </w:rPr>
            </w:pPr>
            <w:r w:rsidRPr="00884B64">
              <w:rPr>
                <w:rFonts w:ascii="Times New Roman" w:hAnsi="Times New Roman"/>
                <w:b/>
                <w:sz w:val="24"/>
                <w:szCs w:val="24"/>
              </w:rPr>
              <w:t>Тема 3.1. Предикаты</w:t>
            </w:r>
          </w:p>
        </w:tc>
        <w:tc>
          <w:tcPr>
            <w:tcW w:w="2501" w:type="pct"/>
            <w:gridSpan w:val="5"/>
          </w:tcPr>
          <w:p w:rsidR="00503911" w:rsidRPr="00884B64" w:rsidRDefault="00503911" w:rsidP="00503911">
            <w:pPr>
              <w:pStyle w:val="23"/>
              <w:widowControl w:val="0"/>
              <w:spacing w:after="0" w:line="240" w:lineRule="auto"/>
            </w:pPr>
            <w:r w:rsidRPr="00884B64">
              <w:rPr>
                <w:b/>
              </w:rPr>
              <w:t>Содержание учебного материала</w:t>
            </w:r>
          </w:p>
        </w:tc>
        <w:tc>
          <w:tcPr>
            <w:tcW w:w="535" w:type="pct"/>
            <w:vMerge w:val="restart"/>
          </w:tcPr>
          <w:p w:rsidR="00503911" w:rsidRPr="00884B64" w:rsidRDefault="00503911" w:rsidP="00503911">
            <w:pPr>
              <w:pStyle w:val="23"/>
              <w:widowControl w:val="0"/>
              <w:spacing w:after="0" w:line="240" w:lineRule="auto"/>
              <w:jc w:val="center"/>
              <w:rPr>
                <w:lang w:val="en-US"/>
              </w:rPr>
            </w:pPr>
            <w:r w:rsidRPr="00884B64">
              <w:rPr>
                <w:lang w:val="en-US"/>
              </w:rPr>
              <w:t>6</w:t>
            </w:r>
          </w:p>
        </w:tc>
        <w:tc>
          <w:tcPr>
            <w:tcW w:w="945" w:type="pct"/>
            <w:vMerge/>
          </w:tcPr>
          <w:p w:rsidR="00503911" w:rsidRPr="00884B64" w:rsidRDefault="00503911" w:rsidP="00503911">
            <w:pPr>
              <w:pStyle w:val="23"/>
              <w:widowControl w:val="0"/>
              <w:spacing w:after="0" w:line="240" w:lineRule="auto"/>
              <w:jc w:val="center"/>
            </w:pPr>
          </w:p>
        </w:tc>
      </w:tr>
      <w:tr w:rsidR="004E1FF4" w:rsidRPr="00884B64" w:rsidTr="004E1FF4">
        <w:tc>
          <w:tcPr>
            <w:tcW w:w="1020" w:type="pct"/>
            <w:gridSpan w:val="3"/>
            <w:vMerge/>
            <w:vAlign w:val="center"/>
          </w:tcPr>
          <w:p w:rsidR="00503911" w:rsidRPr="00884B64" w:rsidRDefault="00503911" w:rsidP="00503911">
            <w:pPr>
              <w:pStyle w:val="23"/>
              <w:widowControl w:val="0"/>
              <w:spacing w:after="0" w:line="240" w:lineRule="auto"/>
              <w:rPr>
                <w:b/>
              </w:rPr>
            </w:pPr>
          </w:p>
        </w:tc>
        <w:tc>
          <w:tcPr>
            <w:tcW w:w="228" w:type="pct"/>
            <w:gridSpan w:val="2"/>
          </w:tcPr>
          <w:p w:rsidR="00503911" w:rsidRPr="00884B64" w:rsidRDefault="00503911" w:rsidP="00503911">
            <w:pPr>
              <w:pStyle w:val="23"/>
              <w:widowControl w:val="0"/>
              <w:spacing w:after="0" w:line="240" w:lineRule="auto"/>
            </w:pPr>
            <w:r w:rsidRPr="00884B64">
              <w:t>1.</w:t>
            </w:r>
          </w:p>
        </w:tc>
        <w:tc>
          <w:tcPr>
            <w:tcW w:w="2272" w:type="pct"/>
            <w:gridSpan w:val="3"/>
          </w:tcPr>
          <w:p w:rsidR="00503911" w:rsidRPr="00884B64" w:rsidRDefault="00503911" w:rsidP="00503911">
            <w:pPr>
              <w:spacing w:after="0" w:line="240" w:lineRule="auto"/>
              <w:jc w:val="both"/>
              <w:rPr>
                <w:rFonts w:ascii="Times New Roman" w:hAnsi="Times New Roman"/>
                <w:sz w:val="24"/>
                <w:szCs w:val="24"/>
              </w:rPr>
            </w:pPr>
            <w:r w:rsidRPr="00884B64">
              <w:rPr>
                <w:rFonts w:ascii="Times New Roman" w:hAnsi="Times New Roman"/>
                <w:sz w:val="24"/>
                <w:szCs w:val="24"/>
              </w:rPr>
              <w:t>Понятие предиката. Логические операции над предикатами.</w:t>
            </w:r>
          </w:p>
        </w:tc>
        <w:tc>
          <w:tcPr>
            <w:tcW w:w="535" w:type="pct"/>
            <w:vMerge/>
          </w:tcPr>
          <w:p w:rsidR="00503911" w:rsidRPr="00884B64" w:rsidRDefault="00503911" w:rsidP="00503911">
            <w:pPr>
              <w:pStyle w:val="23"/>
              <w:widowControl w:val="0"/>
              <w:spacing w:after="0" w:line="240" w:lineRule="auto"/>
              <w:jc w:val="center"/>
            </w:pPr>
          </w:p>
        </w:tc>
        <w:tc>
          <w:tcPr>
            <w:tcW w:w="945" w:type="pct"/>
            <w:vMerge/>
          </w:tcPr>
          <w:p w:rsidR="00503911" w:rsidRPr="00884B64" w:rsidRDefault="00503911" w:rsidP="00503911">
            <w:pPr>
              <w:pStyle w:val="23"/>
              <w:widowControl w:val="0"/>
              <w:spacing w:after="0" w:line="240" w:lineRule="auto"/>
              <w:jc w:val="center"/>
            </w:pPr>
          </w:p>
        </w:tc>
      </w:tr>
      <w:tr w:rsidR="004E1FF4" w:rsidRPr="00884B64" w:rsidTr="004E1FF4">
        <w:tc>
          <w:tcPr>
            <w:tcW w:w="1020" w:type="pct"/>
            <w:gridSpan w:val="3"/>
            <w:vMerge/>
            <w:vAlign w:val="center"/>
          </w:tcPr>
          <w:p w:rsidR="00503911" w:rsidRPr="00884B64" w:rsidRDefault="00503911" w:rsidP="00503911">
            <w:pPr>
              <w:pStyle w:val="23"/>
              <w:widowControl w:val="0"/>
              <w:spacing w:after="0" w:line="240" w:lineRule="auto"/>
              <w:rPr>
                <w:b/>
              </w:rPr>
            </w:pPr>
          </w:p>
        </w:tc>
        <w:tc>
          <w:tcPr>
            <w:tcW w:w="228" w:type="pct"/>
            <w:gridSpan w:val="2"/>
          </w:tcPr>
          <w:p w:rsidR="00503911" w:rsidRPr="00884B64" w:rsidRDefault="00503911" w:rsidP="00503911">
            <w:pPr>
              <w:pStyle w:val="23"/>
              <w:widowControl w:val="0"/>
              <w:spacing w:after="0" w:line="240" w:lineRule="auto"/>
            </w:pPr>
            <w:r w:rsidRPr="00884B64">
              <w:t>2.</w:t>
            </w:r>
          </w:p>
        </w:tc>
        <w:tc>
          <w:tcPr>
            <w:tcW w:w="2272" w:type="pct"/>
            <w:gridSpan w:val="3"/>
          </w:tcPr>
          <w:p w:rsidR="00503911" w:rsidRPr="00884B64" w:rsidRDefault="00503911" w:rsidP="00503911">
            <w:pPr>
              <w:spacing w:after="0" w:line="240" w:lineRule="auto"/>
              <w:jc w:val="both"/>
              <w:rPr>
                <w:rFonts w:ascii="Times New Roman" w:hAnsi="Times New Roman"/>
                <w:sz w:val="24"/>
                <w:szCs w:val="24"/>
              </w:rPr>
            </w:pPr>
            <w:r w:rsidRPr="00884B64">
              <w:rPr>
                <w:rFonts w:ascii="Times New Roman" w:hAnsi="Times New Roman"/>
                <w:sz w:val="24"/>
                <w:szCs w:val="24"/>
              </w:rPr>
              <w:t>Кванторы существования и общности. Построение отрицаний к предикатам, содержащим кванторные операции.</w:t>
            </w:r>
          </w:p>
        </w:tc>
        <w:tc>
          <w:tcPr>
            <w:tcW w:w="535" w:type="pct"/>
            <w:vMerge/>
          </w:tcPr>
          <w:p w:rsidR="00503911" w:rsidRPr="00884B64" w:rsidRDefault="00503911" w:rsidP="00503911">
            <w:pPr>
              <w:pStyle w:val="23"/>
              <w:widowControl w:val="0"/>
              <w:spacing w:after="0" w:line="240" w:lineRule="auto"/>
              <w:jc w:val="center"/>
            </w:pPr>
          </w:p>
        </w:tc>
        <w:tc>
          <w:tcPr>
            <w:tcW w:w="945" w:type="pct"/>
            <w:vMerge/>
          </w:tcPr>
          <w:p w:rsidR="00503911" w:rsidRPr="00884B64" w:rsidRDefault="00503911" w:rsidP="00503911">
            <w:pPr>
              <w:pStyle w:val="23"/>
              <w:widowControl w:val="0"/>
              <w:spacing w:after="0" w:line="240" w:lineRule="auto"/>
              <w:jc w:val="center"/>
            </w:pPr>
          </w:p>
        </w:tc>
      </w:tr>
      <w:tr w:rsidR="00503911" w:rsidRPr="00884B64" w:rsidTr="004E1FF4">
        <w:trPr>
          <w:trHeight w:val="1552"/>
        </w:trPr>
        <w:tc>
          <w:tcPr>
            <w:tcW w:w="1020" w:type="pct"/>
            <w:gridSpan w:val="3"/>
            <w:vMerge/>
            <w:vAlign w:val="center"/>
          </w:tcPr>
          <w:p w:rsidR="00503911" w:rsidRPr="00884B64" w:rsidRDefault="00503911" w:rsidP="00503911">
            <w:pPr>
              <w:pStyle w:val="23"/>
              <w:widowControl w:val="0"/>
              <w:spacing w:after="0" w:line="240" w:lineRule="auto"/>
              <w:rPr>
                <w:b/>
              </w:rPr>
            </w:pPr>
          </w:p>
        </w:tc>
        <w:tc>
          <w:tcPr>
            <w:tcW w:w="2501" w:type="pct"/>
            <w:gridSpan w:val="5"/>
          </w:tcPr>
          <w:p w:rsidR="00503911" w:rsidRPr="00884B64" w:rsidRDefault="00503911" w:rsidP="00503911">
            <w:pPr>
              <w:pStyle w:val="23"/>
              <w:widowControl w:val="0"/>
              <w:spacing w:after="0" w:line="240" w:lineRule="auto"/>
              <w:rPr>
                <w:b/>
                <w:bCs/>
                <w:i/>
              </w:rPr>
            </w:pPr>
            <w:r w:rsidRPr="00884B64">
              <w:rPr>
                <w:b/>
                <w:bCs/>
                <w:i/>
              </w:rPr>
              <w:t xml:space="preserve">В том числе практических занятий </w:t>
            </w:r>
          </w:p>
          <w:p w:rsidR="00503911" w:rsidRPr="00884B64" w:rsidRDefault="00503911" w:rsidP="00503911">
            <w:pPr>
              <w:spacing w:after="0" w:line="240" w:lineRule="auto"/>
              <w:jc w:val="both"/>
              <w:rPr>
                <w:rFonts w:ascii="Times New Roman" w:hAnsi="Times New Roman"/>
                <w:sz w:val="24"/>
                <w:szCs w:val="24"/>
              </w:rPr>
            </w:pPr>
            <w:r w:rsidRPr="00884B64">
              <w:rPr>
                <w:rFonts w:ascii="Times New Roman" w:hAnsi="Times New Roman"/>
                <w:b/>
                <w:sz w:val="24"/>
                <w:szCs w:val="24"/>
              </w:rPr>
              <w:t>Практическое занятие №7</w:t>
            </w:r>
            <w:r w:rsidRPr="00884B64">
              <w:rPr>
                <w:rFonts w:ascii="Times New Roman" w:hAnsi="Times New Roman"/>
                <w:sz w:val="24"/>
                <w:szCs w:val="24"/>
              </w:rPr>
              <w:t xml:space="preserve"> «Нахождение области определения и истинности предиката».</w:t>
            </w:r>
          </w:p>
          <w:p w:rsidR="00503911" w:rsidRPr="00884B64" w:rsidRDefault="00503911" w:rsidP="00503911">
            <w:pPr>
              <w:spacing w:after="0" w:line="240" w:lineRule="auto"/>
              <w:jc w:val="both"/>
              <w:rPr>
                <w:rFonts w:ascii="Times New Roman" w:hAnsi="Times New Roman"/>
                <w:sz w:val="24"/>
                <w:szCs w:val="24"/>
              </w:rPr>
            </w:pPr>
            <w:r w:rsidRPr="00884B64">
              <w:rPr>
                <w:rFonts w:ascii="Times New Roman" w:hAnsi="Times New Roman"/>
                <w:b/>
                <w:sz w:val="24"/>
                <w:szCs w:val="24"/>
              </w:rPr>
              <w:t>Практическое занятие №8</w:t>
            </w:r>
            <w:r w:rsidRPr="00884B64">
              <w:rPr>
                <w:rFonts w:ascii="Times New Roman" w:hAnsi="Times New Roman"/>
                <w:sz w:val="24"/>
                <w:szCs w:val="24"/>
              </w:rPr>
              <w:t xml:space="preserve"> «Построение отрицаний к предикатам, содержащим кванторные операции».</w:t>
            </w:r>
          </w:p>
        </w:tc>
        <w:tc>
          <w:tcPr>
            <w:tcW w:w="535" w:type="pct"/>
            <w:vMerge/>
          </w:tcPr>
          <w:p w:rsidR="00503911" w:rsidRPr="00884B64" w:rsidRDefault="00503911" w:rsidP="00503911">
            <w:pPr>
              <w:pStyle w:val="23"/>
              <w:widowControl w:val="0"/>
              <w:spacing w:after="0" w:line="240" w:lineRule="auto"/>
              <w:rPr>
                <w:i/>
              </w:rPr>
            </w:pPr>
          </w:p>
        </w:tc>
        <w:tc>
          <w:tcPr>
            <w:tcW w:w="945" w:type="pct"/>
            <w:vMerge/>
          </w:tcPr>
          <w:p w:rsidR="00503911" w:rsidRPr="00884B64" w:rsidRDefault="00503911" w:rsidP="00503911">
            <w:pPr>
              <w:pStyle w:val="23"/>
              <w:widowControl w:val="0"/>
              <w:spacing w:after="0" w:line="240" w:lineRule="auto"/>
              <w:jc w:val="center"/>
            </w:pPr>
          </w:p>
        </w:tc>
      </w:tr>
      <w:tr w:rsidR="00503911" w:rsidRPr="00884B64" w:rsidTr="004E1FF4">
        <w:trPr>
          <w:trHeight w:val="484"/>
        </w:trPr>
        <w:tc>
          <w:tcPr>
            <w:tcW w:w="3520" w:type="pct"/>
            <w:gridSpan w:val="8"/>
            <w:vAlign w:val="center"/>
          </w:tcPr>
          <w:p w:rsidR="00503911" w:rsidRPr="00884B64" w:rsidRDefault="00503911" w:rsidP="00503911">
            <w:pPr>
              <w:spacing w:after="0" w:line="240" w:lineRule="auto"/>
              <w:jc w:val="both"/>
              <w:rPr>
                <w:rFonts w:ascii="Times New Roman" w:hAnsi="Times New Roman"/>
                <w:b/>
                <w:sz w:val="24"/>
                <w:szCs w:val="24"/>
              </w:rPr>
            </w:pPr>
            <w:r w:rsidRPr="00884B64">
              <w:rPr>
                <w:rFonts w:ascii="Times New Roman" w:hAnsi="Times New Roman"/>
                <w:b/>
                <w:sz w:val="24"/>
                <w:szCs w:val="24"/>
              </w:rPr>
              <w:t>Раздел 4. Элементы теории графов</w:t>
            </w:r>
          </w:p>
        </w:tc>
        <w:tc>
          <w:tcPr>
            <w:tcW w:w="535" w:type="pct"/>
          </w:tcPr>
          <w:p w:rsidR="00503911" w:rsidRPr="00884B64" w:rsidRDefault="00503911" w:rsidP="00503911">
            <w:pPr>
              <w:pStyle w:val="23"/>
              <w:widowControl w:val="0"/>
              <w:spacing w:after="0" w:line="240" w:lineRule="auto"/>
              <w:jc w:val="center"/>
              <w:rPr>
                <w:b/>
              </w:rPr>
            </w:pPr>
            <w:r w:rsidRPr="00884B64">
              <w:rPr>
                <w:b/>
              </w:rPr>
              <w:t>6</w:t>
            </w:r>
          </w:p>
        </w:tc>
        <w:tc>
          <w:tcPr>
            <w:tcW w:w="945" w:type="pct"/>
            <w:vMerge w:val="restart"/>
          </w:tcPr>
          <w:p w:rsidR="00503911" w:rsidRPr="00884B64" w:rsidRDefault="00503911" w:rsidP="00503911">
            <w:pPr>
              <w:pStyle w:val="ae"/>
            </w:pPr>
            <w:r w:rsidRPr="00884B64">
              <w:t>ОК 1</w:t>
            </w:r>
          </w:p>
          <w:p w:rsidR="00503911" w:rsidRPr="00884B64" w:rsidRDefault="00503911" w:rsidP="00503911">
            <w:pPr>
              <w:pStyle w:val="ae"/>
            </w:pPr>
            <w:r w:rsidRPr="00884B64">
              <w:t>ОК 2</w:t>
            </w:r>
          </w:p>
          <w:p w:rsidR="00503911" w:rsidRPr="00884B64" w:rsidRDefault="00503911" w:rsidP="00503911">
            <w:pPr>
              <w:pStyle w:val="ae"/>
            </w:pPr>
            <w:r w:rsidRPr="00884B64">
              <w:t>ОК 4</w:t>
            </w:r>
          </w:p>
          <w:p w:rsidR="00503911" w:rsidRPr="00884B64" w:rsidRDefault="00503911" w:rsidP="00503911">
            <w:pPr>
              <w:pStyle w:val="ae"/>
            </w:pPr>
            <w:r w:rsidRPr="00884B64">
              <w:t>ОК 5</w:t>
            </w:r>
          </w:p>
          <w:p w:rsidR="00503911" w:rsidRPr="00884B64" w:rsidRDefault="00503911" w:rsidP="00503911">
            <w:pPr>
              <w:pStyle w:val="ae"/>
            </w:pPr>
            <w:r w:rsidRPr="00884B64">
              <w:t>ОК 9</w:t>
            </w:r>
          </w:p>
          <w:p w:rsidR="00503911" w:rsidRPr="00884B64" w:rsidRDefault="00503911" w:rsidP="00503911">
            <w:pPr>
              <w:pStyle w:val="ae"/>
              <w:rPr>
                <w:b/>
              </w:rPr>
            </w:pPr>
            <w:r w:rsidRPr="00884B64">
              <w:t>ОК 10</w:t>
            </w:r>
          </w:p>
        </w:tc>
      </w:tr>
      <w:tr w:rsidR="00503911" w:rsidRPr="00884B64" w:rsidTr="004E1FF4">
        <w:tc>
          <w:tcPr>
            <w:tcW w:w="944" w:type="pct"/>
            <w:gridSpan w:val="2"/>
            <w:vMerge w:val="restart"/>
          </w:tcPr>
          <w:p w:rsidR="00503911" w:rsidRPr="00884B64" w:rsidRDefault="00503911" w:rsidP="00503911">
            <w:pPr>
              <w:spacing w:after="0" w:line="240" w:lineRule="auto"/>
              <w:rPr>
                <w:rFonts w:ascii="Times New Roman" w:hAnsi="Times New Roman"/>
                <w:b/>
                <w:sz w:val="24"/>
                <w:szCs w:val="24"/>
              </w:rPr>
            </w:pPr>
            <w:r w:rsidRPr="00884B64">
              <w:rPr>
                <w:rFonts w:ascii="Times New Roman" w:hAnsi="Times New Roman"/>
                <w:b/>
                <w:sz w:val="24"/>
                <w:szCs w:val="24"/>
              </w:rPr>
              <w:t>Тема 4.1.</w:t>
            </w:r>
          </w:p>
          <w:p w:rsidR="00503911" w:rsidRPr="00884B64" w:rsidRDefault="00503911" w:rsidP="00503911">
            <w:pPr>
              <w:spacing w:after="0" w:line="240" w:lineRule="auto"/>
              <w:rPr>
                <w:rFonts w:ascii="Times New Roman" w:hAnsi="Times New Roman"/>
                <w:sz w:val="24"/>
                <w:szCs w:val="24"/>
              </w:rPr>
            </w:pPr>
            <w:r w:rsidRPr="00884B64">
              <w:rPr>
                <w:rFonts w:ascii="Times New Roman" w:hAnsi="Times New Roman"/>
                <w:b/>
                <w:sz w:val="24"/>
                <w:szCs w:val="24"/>
              </w:rPr>
              <w:t>Основы теории графов</w:t>
            </w:r>
          </w:p>
        </w:tc>
        <w:tc>
          <w:tcPr>
            <w:tcW w:w="2576" w:type="pct"/>
            <w:gridSpan w:val="6"/>
          </w:tcPr>
          <w:p w:rsidR="00503911" w:rsidRPr="00884B64" w:rsidRDefault="00503911" w:rsidP="00503911">
            <w:pPr>
              <w:pStyle w:val="23"/>
              <w:widowControl w:val="0"/>
              <w:spacing w:after="0" w:line="240" w:lineRule="auto"/>
              <w:rPr>
                <w:b/>
              </w:rPr>
            </w:pPr>
            <w:r w:rsidRPr="00884B64">
              <w:rPr>
                <w:b/>
              </w:rPr>
              <w:t>Содержание учебного материала</w:t>
            </w:r>
          </w:p>
        </w:tc>
        <w:tc>
          <w:tcPr>
            <w:tcW w:w="535" w:type="pct"/>
            <w:vMerge w:val="restart"/>
          </w:tcPr>
          <w:p w:rsidR="00503911" w:rsidRPr="00884B64" w:rsidRDefault="00503911" w:rsidP="00503911">
            <w:pPr>
              <w:pStyle w:val="23"/>
              <w:widowControl w:val="0"/>
              <w:spacing w:after="0" w:line="240" w:lineRule="auto"/>
              <w:jc w:val="center"/>
              <w:rPr>
                <w:b/>
              </w:rPr>
            </w:pPr>
            <w:r w:rsidRPr="00884B64">
              <w:rPr>
                <w:b/>
              </w:rPr>
              <w:t>6</w:t>
            </w:r>
          </w:p>
        </w:tc>
        <w:tc>
          <w:tcPr>
            <w:tcW w:w="945" w:type="pct"/>
            <w:vMerge/>
          </w:tcPr>
          <w:p w:rsidR="00503911" w:rsidRPr="00884B64" w:rsidRDefault="00503911" w:rsidP="00503911">
            <w:pPr>
              <w:pStyle w:val="23"/>
              <w:widowControl w:val="0"/>
              <w:spacing w:after="0" w:line="240" w:lineRule="auto"/>
              <w:jc w:val="center"/>
              <w:rPr>
                <w:lang w:val="en-US"/>
              </w:rPr>
            </w:pPr>
          </w:p>
        </w:tc>
      </w:tr>
      <w:tr w:rsidR="004E1FF4" w:rsidRPr="00884B64" w:rsidTr="004E1FF4">
        <w:tc>
          <w:tcPr>
            <w:tcW w:w="944" w:type="pct"/>
            <w:gridSpan w:val="2"/>
            <w:vMerge/>
            <w:vAlign w:val="center"/>
          </w:tcPr>
          <w:p w:rsidR="00503911" w:rsidRPr="00884B64" w:rsidRDefault="00503911" w:rsidP="00503911">
            <w:pPr>
              <w:spacing w:after="0" w:line="240" w:lineRule="auto"/>
              <w:rPr>
                <w:rFonts w:ascii="Times New Roman" w:hAnsi="Times New Roman"/>
                <w:sz w:val="24"/>
                <w:szCs w:val="24"/>
              </w:rPr>
            </w:pPr>
          </w:p>
        </w:tc>
        <w:tc>
          <w:tcPr>
            <w:tcW w:w="370" w:type="pct"/>
            <w:gridSpan w:val="5"/>
            <w:shd w:val="clear" w:color="auto" w:fill="FFFFFF" w:themeFill="background1"/>
          </w:tcPr>
          <w:p w:rsidR="00503911" w:rsidRPr="00884B64" w:rsidRDefault="00503911" w:rsidP="00503911">
            <w:pPr>
              <w:pStyle w:val="23"/>
              <w:widowControl w:val="0"/>
              <w:spacing w:after="0" w:line="240" w:lineRule="auto"/>
            </w:pPr>
            <w:r w:rsidRPr="00884B64">
              <w:t>1.</w:t>
            </w:r>
          </w:p>
        </w:tc>
        <w:tc>
          <w:tcPr>
            <w:tcW w:w="2206" w:type="pct"/>
            <w:shd w:val="clear" w:color="auto" w:fill="FFFFFF" w:themeFill="background1"/>
          </w:tcPr>
          <w:p w:rsidR="00503911" w:rsidRPr="00884B64" w:rsidRDefault="00503911" w:rsidP="00503911">
            <w:pPr>
              <w:spacing w:after="0" w:line="240" w:lineRule="auto"/>
              <w:rPr>
                <w:rFonts w:ascii="Times New Roman" w:hAnsi="Times New Roman"/>
                <w:sz w:val="24"/>
                <w:szCs w:val="24"/>
              </w:rPr>
            </w:pPr>
            <w:r w:rsidRPr="00884B64">
              <w:rPr>
                <w:rFonts w:ascii="Times New Roman" w:hAnsi="Times New Roman"/>
                <w:sz w:val="24"/>
                <w:szCs w:val="24"/>
              </w:rPr>
              <w:t xml:space="preserve">Основные понятия теории графов. </w:t>
            </w:r>
          </w:p>
          <w:p w:rsidR="00503911" w:rsidRPr="00884B64" w:rsidRDefault="00503911" w:rsidP="00503911">
            <w:pPr>
              <w:spacing w:after="0" w:line="240" w:lineRule="auto"/>
              <w:rPr>
                <w:rFonts w:ascii="Times New Roman" w:hAnsi="Times New Roman"/>
                <w:sz w:val="24"/>
                <w:szCs w:val="24"/>
              </w:rPr>
            </w:pPr>
            <w:r w:rsidRPr="00884B64">
              <w:rPr>
                <w:rFonts w:ascii="Times New Roman" w:hAnsi="Times New Roman"/>
                <w:sz w:val="24"/>
                <w:szCs w:val="24"/>
              </w:rPr>
              <w:t>Виды графов: ориентированные и неориентированные графы.</w:t>
            </w:r>
          </w:p>
        </w:tc>
        <w:tc>
          <w:tcPr>
            <w:tcW w:w="535" w:type="pct"/>
            <w:vMerge/>
          </w:tcPr>
          <w:p w:rsidR="00503911" w:rsidRPr="00884B64" w:rsidRDefault="00503911" w:rsidP="00503911">
            <w:pPr>
              <w:pStyle w:val="23"/>
              <w:widowControl w:val="0"/>
              <w:spacing w:after="0" w:line="240" w:lineRule="auto"/>
              <w:jc w:val="center"/>
            </w:pPr>
          </w:p>
        </w:tc>
        <w:tc>
          <w:tcPr>
            <w:tcW w:w="945" w:type="pct"/>
            <w:vMerge/>
          </w:tcPr>
          <w:p w:rsidR="00503911" w:rsidRPr="00884B64" w:rsidRDefault="00503911" w:rsidP="00503911">
            <w:pPr>
              <w:pStyle w:val="23"/>
              <w:widowControl w:val="0"/>
              <w:spacing w:after="0" w:line="240" w:lineRule="auto"/>
              <w:jc w:val="center"/>
            </w:pPr>
          </w:p>
        </w:tc>
      </w:tr>
      <w:tr w:rsidR="004E1FF4" w:rsidRPr="00884B64" w:rsidTr="004E1FF4">
        <w:trPr>
          <w:trHeight w:val="299"/>
        </w:trPr>
        <w:tc>
          <w:tcPr>
            <w:tcW w:w="944" w:type="pct"/>
            <w:gridSpan w:val="2"/>
            <w:vMerge/>
            <w:vAlign w:val="center"/>
          </w:tcPr>
          <w:p w:rsidR="00503911" w:rsidRPr="00884B64" w:rsidRDefault="00503911" w:rsidP="00503911">
            <w:pPr>
              <w:spacing w:after="0" w:line="240" w:lineRule="auto"/>
              <w:rPr>
                <w:rFonts w:ascii="Times New Roman" w:hAnsi="Times New Roman"/>
                <w:sz w:val="24"/>
                <w:szCs w:val="24"/>
              </w:rPr>
            </w:pPr>
          </w:p>
        </w:tc>
        <w:tc>
          <w:tcPr>
            <w:tcW w:w="370" w:type="pct"/>
            <w:gridSpan w:val="5"/>
            <w:shd w:val="clear" w:color="auto" w:fill="FFFFFF" w:themeFill="background1"/>
          </w:tcPr>
          <w:p w:rsidR="00503911" w:rsidRPr="00884B64" w:rsidRDefault="00503911" w:rsidP="00503911">
            <w:pPr>
              <w:pStyle w:val="23"/>
              <w:widowControl w:val="0"/>
              <w:spacing w:after="0" w:line="240" w:lineRule="auto"/>
            </w:pPr>
            <w:r w:rsidRPr="00884B64">
              <w:t>2.</w:t>
            </w:r>
          </w:p>
        </w:tc>
        <w:tc>
          <w:tcPr>
            <w:tcW w:w="2206" w:type="pct"/>
            <w:shd w:val="clear" w:color="auto" w:fill="FFFFFF" w:themeFill="background1"/>
          </w:tcPr>
          <w:p w:rsidR="00503911" w:rsidRPr="00884B64" w:rsidRDefault="00503911" w:rsidP="00503911">
            <w:pPr>
              <w:spacing w:after="0" w:line="240" w:lineRule="auto"/>
              <w:jc w:val="both"/>
              <w:rPr>
                <w:rFonts w:ascii="Times New Roman" w:hAnsi="Times New Roman"/>
                <w:sz w:val="24"/>
                <w:szCs w:val="24"/>
              </w:rPr>
            </w:pPr>
            <w:r w:rsidRPr="00884B64">
              <w:rPr>
                <w:rFonts w:ascii="Times New Roman" w:hAnsi="Times New Roman"/>
                <w:sz w:val="24"/>
                <w:szCs w:val="24"/>
              </w:rPr>
              <w:t>Способы задания графов. Матрицы смежности и инциденций для графа.</w:t>
            </w:r>
          </w:p>
        </w:tc>
        <w:tc>
          <w:tcPr>
            <w:tcW w:w="535" w:type="pct"/>
            <w:vMerge/>
          </w:tcPr>
          <w:p w:rsidR="00503911" w:rsidRPr="00884B64" w:rsidRDefault="00503911" w:rsidP="00503911">
            <w:pPr>
              <w:pStyle w:val="23"/>
              <w:widowControl w:val="0"/>
              <w:spacing w:after="0" w:line="240" w:lineRule="auto"/>
              <w:jc w:val="center"/>
            </w:pPr>
          </w:p>
        </w:tc>
        <w:tc>
          <w:tcPr>
            <w:tcW w:w="945" w:type="pct"/>
            <w:vMerge/>
          </w:tcPr>
          <w:p w:rsidR="00503911" w:rsidRPr="00884B64" w:rsidRDefault="00503911" w:rsidP="00503911">
            <w:pPr>
              <w:pStyle w:val="23"/>
              <w:widowControl w:val="0"/>
              <w:spacing w:after="0" w:line="240" w:lineRule="auto"/>
              <w:jc w:val="center"/>
            </w:pPr>
          </w:p>
        </w:tc>
      </w:tr>
      <w:tr w:rsidR="004E1FF4" w:rsidRPr="00884B64" w:rsidTr="004E1FF4">
        <w:trPr>
          <w:trHeight w:val="249"/>
        </w:trPr>
        <w:tc>
          <w:tcPr>
            <w:tcW w:w="944" w:type="pct"/>
            <w:gridSpan w:val="2"/>
            <w:vMerge/>
            <w:vAlign w:val="center"/>
          </w:tcPr>
          <w:p w:rsidR="00503911" w:rsidRPr="00884B64" w:rsidRDefault="00503911" w:rsidP="00503911">
            <w:pPr>
              <w:spacing w:after="0" w:line="240" w:lineRule="auto"/>
              <w:rPr>
                <w:rFonts w:ascii="Times New Roman" w:hAnsi="Times New Roman"/>
                <w:sz w:val="24"/>
                <w:szCs w:val="24"/>
              </w:rPr>
            </w:pPr>
          </w:p>
        </w:tc>
        <w:tc>
          <w:tcPr>
            <w:tcW w:w="370" w:type="pct"/>
            <w:gridSpan w:val="5"/>
          </w:tcPr>
          <w:p w:rsidR="00503911" w:rsidRPr="00884B64" w:rsidRDefault="00503911" w:rsidP="00503911">
            <w:pPr>
              <w:pStyle w:val="23"/>
              <w:widowControl w:val="0"/>
              <w:spacing w:after="0" w:line="240" w:lineRule="auto"/>
            </w:pPr>
            <w:r w:rsidRPr="00884B64">
              <w:t>3.</w:t>
            </w:r>
          </w:p>
        </w:tc>
        <w:tc>
          <w:tcPr>
            <w:tcW w:w="2206" w:type="pct"/>
          </w:tcPr>
          <w:p w:rsidR="00503911" w:rsidRPr="00884B64" w:rsidRDefault="00503911" w:rsidP="00503911">
            <w:pPr>
              <w:spacing w:after="0" w:line="240" w:lineRule="auto"/>
              <w:jc w:val="both"/>
              <w:rPr>
                <w:rFonts w:ascii="Times New Roman" w:hAnsi="Times New Roman"/>
                <w:sz w:val="24"/>
                <w:szCs w:val="24"/>
              </w:rPr>
            </w:pPr>
            <w:r w:rsidRPr="00884B64">
              <w:rPr>
                <w:rFonts w:ascii="Times New Roman" w:hAnsi="Times New Roman"/>
                <w:sz w:val="24"/>
                <w:szCs w:val="24"/>
              </w:rPr>
              <w:t>Эйлеровы и гамильтоновы графы. Деревья.</w:t>
            </w:r>
          </w:p>
        </w:tc>
        <w:tc>
          <w:tcPr>
            <w:tcW w:w="535" w:type="pct"/>
            <w:vMerge/>
          </w:tcPr>
          <w:p w:rsidR="00503911" w:rsidRPr="00884B64" w:rsidRDefault="00503911" w:rsidP="00503911">
            <w:pPr>
              <w:pStyle w:val="23"/>
              <w:widowControl w:val="0"/>
              <w:spacing w:after="0" w:line="240" w:lineRule="auto"/>
              <w:jc w:val="center"/>
            </w:pPr>
          </w:p>
        </w:tc>
        <w:tc>
          <w:tcPr>
            <w:tcW w:w="945" w:type="pct"/>
            <w:vMerge/>
          </w:tcPr>
          <w:p w:rsidR="00503911" w:rsidRPr="00884B64" w:rsidRDefault="00503911" w:rsidP="00503911">
            <w:pPr>
              <w:pStyle w:val="23"/>
              <w:widowControl w:val="0"/>
              <w:spacing w:after="0" w:line="240" w:lineRule="auto"/>
              <w:jc w:val="center"/>
            </w:pPr>
          </w:p>
        </w:tc>
      </w:tr>
      <w:tr w:rsidR="00503911" w:rsidRPr="00884B64" w:rsidTr="004E1FF4">
        <w:tc>
          <w:tcPr>
            <w:tcW w:w="944" w:type="pct"/>
            <w:gridSpan w:val="2"/>
            <w:vMerge/>
            <w:vAlign w:val="center"/>
          </w:tcPr>
          <w:p w:rsidR="00503911" w:rsidRPr="00884B64" w:rsidRDefault="00503911" w:rsidP="00503911">
            <w:pPr>
              <w:spacing w:after="0" w:line="240" w:lineRule="auto"/>
              <w:rPr>
                <w:rFonts w:ascii="Times New Roman" w:hAnsi="Times New Roman"/>
                <w:sz w:val="24"/>
                <w:szCs w:val="24"/>
              </w:rPr>
            </w:pPr>
          </w:p>
        </w:tc>
        <w:tc>
          <w:tcPr>
            <w:tcW w:w="2576" w:type="pct"/>
            <w:gridSpan w:val="6"/>
          </w:tcPr>
          <w:p w:rsidR="00503911" w:rsidRPr="00884B64" w:rsidRDefault="00503911" w:rsidP="00503911">
            <w:pPr>
              <w:pStyle w:val="23"/>
              <w:widowControl w:val="0"/>
              <w:spacing w:after="0" w:line="240" w:lineRule="auto"/>
              <w:rPr>
                <w:b/>
                <w:bCs/>
                <w:i/>
              </w:rPr>
            </w:pPr>
            <w:r w:rsidRPr="00884B64">
              <w:rPr>
                <w:b/>
                <w:bCs/>
                <w:i/>
              </w:rPr>
              <w:t xml:space="preserve">В том числе практических занятий </w:t>
            </w:r>
          </w:p>
          <w:p w:rsidR="00503911" w:rsidRPr="00884B64" w:rsidRDefault="00503911" w:rsidP="00503911">
            <w:pPr>
              <w:spacing w:after="0" w:line="240" w:lineRule="auto"/>
              <w:jc w:val="both"/>
              <w:rPr>
                <w:rFonts w:ascii="Times New Roman" w:hAnsi="Times New Roman"/>
                <w:bCs/>
                <w:sz w:val="24"/>
                <w:szCs w:val="24"/>
              </w:rPr>
            </w:pPr>
            <w:r w:rsidRPr="00884B64">
              <w:rPr>
                <w:rFonts w:ascii="Times New Roman" w:hAnsi="Times New Roman"/>
                <w:b/>
                <w:bCs/>
                <w:sz w:val="24"/>
                <w:szCs w:val="24"/>
              </w:rPr>
              <w:t>Практическое занятие №9</w:t>
            </w:r>
            <w:r w:rsidRPr="00884B64">
              <w:rPr>
                <w:rFonts w:ascii="Times New Roman" w:hAnsi="Times New Roman"/>
                <w:bCs/>
                <w:sz w:val="24"/>
                <w:szCs w:val="24"/>
              </w:rPr>
              <w:t xml:space="preserve"> «Построение графов разных видов по исходным данным».</w:t>
            </w:r>
          </w:p>
          <w:p w:rsidR="00503911" w:rsidRPr="00884B64" w:rsidRDefault="00503911" w:rsidP="00503911">
            <w:pPr>
              <w:spacing w:after="0" w:line="240" w:lineRule="auto"/>
              <w:jc w:val="both"/>
              <w:rPr>
                <w:rFonts w:ascii="Times New Roman" w:hAnsi="Times New Roman"/>
                <w:sz w:val="24"/>
                <w:szCs w:val="24"/>
              </w:rPr>
            </w:pPr>
            <w:r w:rsidRPr="00884B64">
              <w:rPr>
                <w:rFonts w:ascii="Times New Roman" w:hAnsi="Times New Roman"/>
                <w:b/>
                <w:sz w:val="24"/>
                <w:szCs w:val="24"/>
              </w:rPr>
              <w:t>Практическое занятие №10</w:t>
            </w:r>
            <w:r w:rsidRPr="00884B64">
              <w:rPr>
                <w:rFonts w:ascii="Times New Roman" w:hAnsi="Times New Roman"/>
                <w:sz w:val="24"/>
                <w:szCs w:val="24"/>
              </w:rPr>
              <w:t xml:space="preserve"> «Составление матриц смежности, инцидентности графов».</w:t>
            </w:r>
          </w:p>
          <w:p w:rsidR="00503911" w:rsidRPr="00884B64" w:rsidRDefault="00503911" w:rsidP="00503911">
            <w:pPr>
              <w:spacing w:after="0" w:line="240" w:lineRule="auto"/>
              <w:jc w:val="both"/>
              <w:rPr>
                <w:rFonts w:ascii="Times New Roman" w:hAnsi="Times New Roman"/>
                <w:sz w:val="24"/>
                <w:szCs w:val="24"/>
              </w:rPr>
            </w:pPr>
            <w:r w:rsidRPr="00884B64">
              <w:rPr>
                <w:rFonts w:ascii="Times New Roman" w:hAnsi="Times New Roman"/>
                <w:b/>
                <w:sz w:val="24"/>
                <w:szCs w:val="24"/>
              </w:rPr>
              <w:t>Практическое занятие №11</w:t>
            </w:r>
            <w:r w:rsidRPr="00884B64">
              <w:rPr>
                <w:rFonts w:ascii="Times New Roman" w:hAnsi="Times New Roman"/>
                <w:sz w:val="24"/>
                <w:szCs w:val="24"/>
              </w:rPr>
              <w:t xml:space="preserve"> «Построение эйлеровых и гамильтоновых графов».</w:t>
            </w:r>
          </w:p>
          <w:p w:rsidR="00503911" w:rsidRPr="00884B64" w:rsidRDefault="00503911" w:rsidP="00503911">
            <w:pPr>
              <w:spacing w:after="0" w:line="240" w:lineRule="auto"/>
              <w:jc w:val="both"/>
              <w:rPr>
                <w:rFonts w:ascii="Times New Roman" w:hAnsi="Times New Roman"/>
                <w:sz w:val="24"/>
                <w:szCs w:val="24"/>
              </w:rPr>
            </w:pPr>
            <w:r w:rsidRPr="00884B64">
              <w:rPr>
                <w:rFonts w:ascii="Times New Roman" w:hAnsi="Times New Roman"/>
                <w:b/>
                <w:sz w:val="24"/>
                <w:szCs w:val="24"/>
              </w:rPr>
              <w:t>Практическое занятие №12</w:t>
            </w:r>
            <w:r w:rsidRPr="00884B64">
              <w:rPr>
                <w:rFonts w:ascii="Times New Roman" w:hAnsi="Times New Roman"/>
                <w:sz w:val="24"/>
                <w:szCs w:val="24"/>
              </w:rPr>
              <w:t xml:space="preserve"> «Решение оптимизационных задач на графах».</w:t>
            </w:r>
          </w:p>
        </w:tc>
        <w:tc>
          <w:tcPr>
            <w:tcW w:w="535" w:type="pct"/>
            <w:vMerge/>
          </w:tcPr>
          <w:p w:rsidR="00503911" w:rsidRPr="00884B64" w:rsidRDefault="00503911" w:rsidP="00503911">
            <w:pPr>
              <w:pStyle w:val="23"/>
              <w:widowControl w:val="0"/>
              <w:spacing w:after="0" w:line="240" w:lineRule="auto"/>
              <w:rPr>
                <w:i/>
              </w:rPr>
            </w:pPr>
          </w:p>
        </w:tc>
        <w:tc>
          <w:tcPr>
            <w:tcW w:w="945" w:type="pct"/>
            <w:vMerge/>
          </w:tcPr>
          <w:p w:rsidR="00503911" w:rsidRPr="00884B64" w:rsidRDefault="00503911" w:rsidP="00503911">
            <w:pPr>
              <w:pStyle w:val="23"/>
              <w:widowControl w:val="0"/>
              <w:spacing w:after="0" w:line="240" w:lineRule="auto"/>
              <w:jc w:val="center"/>
            </w:pPr>
          </w:p>
        </w:tc>
      </w:tr>
      <w:tr w:rsidR="00503911" w:rsidRPr="00884B64" w:rsidTr="004E1FF4">
        <w:tc>
          <w:tcPr>
            <w:tcW w:w="944" w:type="pct"/>
            <w:gridSpan w:val="2"/>
            <w:vMerge/>
            <w:vAlign w:val="center"/>
          </w:tcPr>
          <w:p w:rsidR="00503911" w:rsidRPr="00884B64" w:rsidRDefault="00503911" w:rsidP="00503911">
            <w:pPr>
              <w:spacing w:after="0" w:line="240" w:lineRule="auto"/>
              <w:rPr>
                <w:rFonts w:ascii="Times New Roman" w:hAnsi="Times New Roman"/>
                <w:sz w:val="24"/>
                <w:szCs w:val="24"/>
              </w:rPr>
            </w:pPr>
          </w:p>
        </w:tc>
        <w:tc>
          <w:tcPr>
            <w:tcW w:w="2576" w:type="pct"/>
            <w:gridSpan w:val="6"/>
          </w:tcPr>
          <w:p w:rsidR="00503911" w:rsidRPr="00884B64" w:rsidRDefault="00503911" w:rsidP="00503911">
            <w:pPr>
              <w:pStyle w:val="23"/>
              <w:widowControl w:val="0"/>
              <w:spacing w:after="0" w:line="240" w:lineRule="auto"/>
              <w:rPr>
                <w:b/>
                <w:bCs/>
                <w:i/>
              </w:rPr>
            </w:pPr>
            <w:r w:rsidRPr="00884B64">
              <w:rPr>
                <w:b/>
                <w:bCs/>
                <w:i/>
              </w:rPr>
              <w:t xml:space="preserve">Самостоятельная работа обучающихся </w:t>
            </w:r>
          </w:p>
          <w:p w:rsidR="00503911" w:rsidRPr="00884B64" w:rsidRDefault="00503911" w:rsidP="00503911">
            <w:pPr>
              <w:spacing w:after="0" w:line="240" w:lineRule="auto"/>
              <w:ind w:firstLine="567"/>
              <w:jc w:val="both"/>
              <w:rPr>
                <w:rFonts w:ascii="Times New Roman" w:hAnsi="Times New Roman"/>
                <w:sz w:val="24"/>
                <w:szCs w:val="24"/>
              </w:rPr>
            </w:pPr>
            <w:r w:rsidRPr="00884B64">
              <w:rPr>
                <w:rFonts w:ascii="Times New Roman" w:hAnsi="Times New Roman"/>
                <w:sz w:val="24"/>
                <w:szCs w:val="24"/>
              </w:rPr>
              <w:t xml:space="preserve">Исследование отображений и свойств бинарных отношений с помощью графов </w:t>
            </w:r>
            <w:r w:rsidRPr="00884B64">
              <w:rPr>
                <w:rFonts w:ascii="Times New Roman" w:hAnsi="Times New Roman"/>
                <w:sz w:val="24"/>
                <w:szCs w:val="24"/>
              </w:rPr>
              <w:lastRenderedPageBreak/>
              <w:t>«Графы»</w:t>
            </w:r>
          </w:p>
        </w:tc>
        <w:tc>
          <w:tcPr>
            <w:tcW w:w="535" w:type="pct"/>
          </w:tcPr>
          <w:p w:rsidR="00503911" w:rsidRPr="00884B64" w:rsidRDefault="00503911" w:rsidP="00503911">
            <w:pPr>
              <w:pStyle w:val="23"/>
              <w:widowControl w:val="0"/>
              <w:spacing w:after="0" w:line="240" w:lineRule="auto"/>
              <w:jc w:val="center"/>
              <w:rPr>
                <w:i/>
              </w:rPr>
            </w:pPr>
            <w:r w:rsidRPr="00884B64">
              <w:rPr>
                <w:i/>
              </w:rPr>
              <w:lastRenderedPageBreak/>
              <w:t>2</w:t>
            </w:r>
          </w:p>
        </w:tc>
        <w:tc>
          <w:tcPr>
            <w:tcW w:w="945" w:type="pct"/>
            <w:vMerge/>
          </w:tcPr>
          <w:p w:rsidR="00503911" w:rsidRPr="00884B64" w:rsidRDefault="00503911" w:rsidP="00503911">
            <w:pPr>
              <w:pStyle w:val="23"/>
              <w:widowControl w:val="0"/>
              <w:spacing w:after="0" w:line="240" w:lineRule="auto"/>
              <w:jc w:val="center"/>
            </w:pPr>
          </w:p>
        </w:tc>
      </w:tr>
      <w:tr w:rsidR="00503911" w:rsidRPr="00884B64" w:rsidTr="004E1FF4">
        <w:tc>
          <w:tcPr>
            <w:tcW w:w="3520" w:type="pct"/>
            <w:gridSpan w:val="8"/>
            <w:vAlign w:val="center"/>
          </w:tcPr>
          <w:p w:rsidR="00503911" w:rsidRPr="00884B64" w:rsidRDefault="00503911" w:rsidP="00503911">
            <w:pPr>
              <w:pStyle w:val="23"/>
              <w:widowControl w:val="0"/>
              <w:spacing w:after="0" w:line="240" w:lineRule="auto"/>
            </w:pPr>
            <w:r w:rsidRPr="00884B64">
              <w:rPr>
                <w:b/>
              </w:rPr>
              <w:lastRenderedPageBreak/>
              <w:t>Раздел 5. Элементы теории алгоритмов</w:t>
            </w:r>
          </w:p>
        </w:tc>
        <w:tc>
          <w:tcPr>
            <w:tcW w:w="535" w:type="pct"/>
          </w:tcPr>
          <w:p w:rsidR="00503911" w:rsidRPr="00884B64" w:rsidRDefault="00503911" w:rsidP="00503911">
            <w:pPr>
              <w:pStyle w:val="23"/>
              <w:widowControl w:val="0"/>
              <w:spacing w:after="0" w:line="240" w:lineRule="auto"/>
              <w:jc w:val="center"/>
              <w:rPr>
                <w:b/>
              </w:rPr>
            </w:pPr>
            <w:r w:rsidRPr="00884B64">
              <w:rPr>
                <w:b/>
                <w:lang w:val="en-US"/>
              </w:rPr>
              <w:t>6</w:t>
            </w:r>
          </w:p>
        </w:tc>
        <w:tc>
          <w:tcPr>
            <w:tcW w:w="945" w:type="pct"/>
            <w:vMerge w:val="restart"/>
          </w:tcPr>
          <w:p w:rsidR="00503911" w:rsidRPr="00884B64" w:rsidRDefault="00503911" w:rsidP="00503911">
            <w:pPr>
              <w:pStyle w:val="ae"/>
            </w:pPr>
            <w:r w:rsidRPr="00884B64">
              <w:t>ОК 1</w:t>
            </w:r>
          </w:p>
          <w:p w:rsidR="00503911" w:rsidRPr="00884B64" w:rsidRDefault="00503911" w:rsidP="00503911">
            <w:pPr>
              <w:pStyle w:val="ae"/>
            </w:pPr>
            <w:r w:rsidRPr="00884B64">
              <w:t>ОК 2</w:t>
            </w:r>
          </w:p>
          <w:p w:rsidR="00503911" w:rsidRPr="00884B64" w:rsidRDefault="00503911" w:rsidP="00503911">
            <w:pPr>
              <w:pStyle w:val="ae"/>
            </w:pPr>
            <w:r w:rsidRPr="00884B64">
              <w:t>ОК 4</w:t>
            </w:r>
          </w:p>
          <w:p w:rsidR="00503911" w:rsidRPr="00884B64" w:rsidRDefault="00503911" w:rsidP="00503911">
            <w:pPr>
              <w:pStyle w:val="ae"/>
            </w:pPr>
            <w:r w:rsidRPr="00884B64">
              <w:t>ОК 5</w:t>
            </w:r>
          </w:p>
          <w:p w:rsidR="00503911" w:rsidRPr="00884B64" w:rsidRDefault="00503911" w:rsidP="00503911">
            <w:pPr>
              <w:pStyle w:val="ae"/>
            </w:pPr>
            <w:r w:rsidRPr="00884B64">
              <w:t>ОК 9</w:t>
            </w:r>
          </w:p>
          <w:p w:rsidR="00503911" w:rsidRPr="00884B64" w:rsidRDefault="00503911" w:rsidP="00503911">
            <w:pPr>
              <w:pStyle w:val="ae"/>
              <w:rPr>
                <w:b/>
              </w:rPr>
            </w:pPr>
            <w:r w:rsidRPr="00884B64">
              <w:t>ОК 10</w:t>
            </w:r>
          </w:p>
        </w:tc>
      </w:tr>
      <w:tr w:rsidR="00503911" w:rsidRPr="00884B64" w:rsidTr="004E1FF4">
        <w:tc>
          <w:tcPr>
            <w:tcW w:w="884" w:type="pct"/>
            <w:vMerge w:val="restart"/>
          </w:tcPr>
          <w:p w:rsidR="00503911" w:rsidRPr="00884B64" w:rsidRDefault="00503911" w:rsidP="00503911">
            <w:pPr>
              <w:spacing w:after="0" w:line="240" w:lineRule="auto"/>
              <w:rPr>
                <w:rFonts w:ascii="Times New Roman" w:hAnsi="Times New Roman"/>
                <w:b/>
                <w:sz w:val="24"/>
                <w:szCs w:val="24"/>
              </w:rPr>
            </w:pPr>
            <w:r w:rsidRPr="00884B64">
              <w:rPr>
                <w:rFonts w:ascii="Times New Roman" w:hAnsi="Times New Roman"/>
                <w:b/>
                <w:sz w:val="24"/>
                <w:szCs w:val="24"/>
              </w:rPr>
              <w:t>Тема 5.1.Элементы теории алгоритмов.</w:t>
            </w:r>
          </w:p>
        </w:tc>
        <w:tc>
          <w:tcPr>
            <w:tcW w:w="2636" w:type="pct"/>
            <w:gridSpan w:val="7"/>
          </w:tcPr>
          <w:p w:rsidR="00503911" w:rsidRPr="00884B64" w:rsidRDefault="00503911" w:rsidP="00503911">
            <w:pPr>
              <w:pStyle w:val="23"/>
              <w:widowControl w:val="0"/>
              <w:spacing w:after="0" w:line="240" w:lineRule="auto"/>
              <w:rPr>
                <w:b/>
              </w:rPr>
            </w:pPr>
            <w:r w:rsidRPr="00884B64">
              <w:rPr>
                <w:b/>
              </w:rPr>
              <w:t>Содержание учебного материала</w:t>
            </w:r>
          </w:p>
        </w:tc>
        <w:tc>
          <w:tcPr>
            <w:tcW w:w="535" w:type="pct"/>
            <w:vMerge w:val="restart"/>
          </w:tcPr>
          <w:p w:rsidR="00503911" w:rsidRPr="00884B64" w:rsidRDefault="00503911" w:rsidP="00503911">
            <w:pPr>
              <w:pStyle w:val="23"/>
              <w:widowControl w:val="0"/>
              <w:spacing w:after="0" w:line="240" w:lineRule="auto"/>
              <w:jc w:val="center"/>
              <w:rPr>
                <w:lang w:val="en-US"/>
              </w:rPr>
            </w:pPr>
            <w:r w:rsidRPr="00884B64">
              <w:rPr>
                <w:lang w:val="en-US"/>
              </w:rPr>
              <w:t>6</w:t>
            </w:r>
          </w:p>
        </w:tc>
        <w:tc>
          <w:tcPr>
            <w:tcW w:w="945" w:type="pct"/>
            <w:vMerge/>
          </w:tcPr>
          <w:p w:rsidR="00503911" w:rsidRPr="00884B64" w:rsidRDefault="00503911" w:rsidP="00503911">
            <w:pPr>
              <w:pStyle w:val="23"/>
              <w:widowControl w:val="0"/>
              <w:spacing w:after="0" w:line="240" w:lineRule="auto"/>
              <w:jc w:val="center"/>
            </w:pPr>
          </w:p>
        </w:tc>
      </w:tr>
      <w:tr w:rsidR="004E1FF4" w:rsidRPr="00884B64" w:rsidTr="004E1FF4">
        <w:tc>
          <w:tcPr>
            <w:tcW w:w="884" w:type="pct"/>
            <w:vMerge/>
            <w:vAlign w:val="center"/>
          </w:tcPr>
          <w:p w:rsidR="00503911" w:rsidRPr="00884B64" w:rsidRDefault="00503911" w:rsidP="00503911">
            <w:pPr>
              <w:spacing w:after="0" w:line="240" w:lineRule="auto"/>
              <w:rPr>
                <w:rFonts w:ascii="Times New Roman" w:hAnsi="Times New Roman"/>
                <w:sz w:val="24"/>
                <w:szCs w:val="24"/>
              </w:rPr>
            </w:pPr>
          </w:p>
        </w:tc>
        <w:tc>
          <w:tcPr>
            <w:tcW w:w="207" w:type="pct"/>
            <w:gridSpan w:val="3"/>
          </w:tcPr>
          <w:p w:rsidR="00503911" w:rsidRPr="00884B64" w:rsidRDefault="00503911" w:rsidP="00503911">
            <w:pPr>
              <w:pStyle w:val="23"/>
              <w:widowControl w:val="0"/>
              <w:spacing w:after="0" w:line="240" w:lineRule="auto"/>
            </w:pPr>
            <w:r w:rsidRPr="00884B64">
              <w:t>1.</w:t>
            </w:r>
          </w:p>
        </w:tc>
        <w:tc>
          <w:tcPr>
            <w:tcW w:w="2429" w:type="pct"/>
            <w:gridSpan w:val="4"/>
          </w:tcPr>
          <w:p w:rsidR="00503911" w:rsidRPr="00884B64" w:rsidRDefault="00503911" w:rsidP="00503911">
            <w:pPr>
              <w:spacing w:after="0" w:line="240" w:lineRule="auto"/>
              <w:jc w:val="both"/>
              <w:rPr>
                <w:rFonts w:ascii="Times New Roman" w:hAnsi="Times New Roman"/>
                <w:sz w:val="24"/>
                <w:szCs w:val="24"/>
              </w:rPr>
            </w:pPr>
            <w:r w:rsidRPr="00884B64">
              <w:rPr>
                <w:rFonts w:ascii="Times New Roman" w:hAnsi="Times New Roman"/>
                <w:sz w:val="24"/>
                <w:szCs w:val="24"/>
              </w:rPr>
              <w:t>Основные определения. Машина Тьюринга.</w:t>
            </w:r>
          </w:p>
        </w:tc>
        <w:tc>
          <w:tcPr>
            <w:tcW w:w="535" w:type="pct"/>
            <w:vMerge/>
          </w:tcPr>
          <w:p w:rsidR="00503911" w:rsidRPr="00884B64" w:rsidRDefault="00503911" w:rsidP="00503911">
            <w:pPr>
              <w:pStyle w:val="23"/>
              <w:widowControl w:val="0"/>
              <w:spacing w:after="0" w:line="240" w:lineRule="auto"/>
              <w:jc w:val="center"/>
            </w:pPr>
          </w:p>
        </w:tc>
        <w:tc>
          <w:tcPr>
            <w:tcW w:w="945" w:type="pct"/>
            <w:vMerge/>
          </w:tcPr>
          <w:p w:rsidR="00503911" w:rsidRPr="00884B64" w:rsidRDefault="00503911" w:rsidP="00503911">
            <w:pPr>
              <w:pStyle w:val="23"/>
              <w:widowControl w:val="0"/>
              <w:spacing w:after="0" w:line="240" w:lineRule="auto"/>
              <w:jc w:val="center"/>
            </w:pPr>
          </w:p>
        </w:tc>
      </w:tr>
      <w:tr w:rsidR="00503911" w:rsidRPr="00884B64" w:rsidTr="004E1FF4">
        <w:trPr>
          <w:trHeight w:val="287"/>
        </w:trPr>
        <w:tc>
          <w:tcPr>
            <w:tcW w:w="884" w:type="pct"/>
            <w:vMerge/>
            <w:vAlign w:val="center"/>
          </w:tcPr>
          <w:p w:rsidR="00503911" w:rsidRPr="00884B64" w:rsidRDefault="00503911" w:rsidP="00503911">
            <w:pPr>
              <w:spacing w:after="0" w:line="240" w:lineRule="auto"/>
              <w:rPr>
                <w:rFonts w:ascii="Times New Roman" w:hAnsi="Times New Roman"/>
                <w:sz w:val="24"/>
                <w:szCs w:val="24"/>
              </w:rPr>
            </w:pPr>
          </w:p>
        </w:tc>
        <w:tc>
          <w:tcPr>
            <w:tcW w:w="2636" w:type="pct"/>
            <w:gridSpan w:val="7"/>
          </w:tcPr>
          <w:p w:rsidR="00503911" w:rsidRPr="00884B64" w:rsidRDefault="00503911" w:rsidP="00503911">
            <w:pPr>
              <w:spacing w:after="0" w:line="240" w:lineRule="auto"/>
              <w:rPr>
                <w:rFonts w:ascii="Times New Roman" w:hAnsi="Times New Roman"/>
                <w:b/>
                <w:bCs/>
                <w:sz w:val="24"/>
                <w:szCs w:val="24"/>
              </w:rPr>
            </w:pPr>
            <w:r w:rsidRPr="00884B64">
              <w:rPr>
                <w:rFonts w:ascii="Times New Roman" w:hAnsi="Times New Roman"/>
                <w:b/>
                <w:bCs/>
                <w:sz w:val="24"/>
                <w:szCs w:val="24"/>
              </w:rPr>
              <w:t xml:space="preserve">В том числе практических занятий </w:t>
            </w:r>
          </w:p>
          <w:p w:rsidR="00503911" w:rsidRPr="00884B64" w:rsidRDefault="00503911" w:rsidP="00503911">
            <w:pPr>
              <w:spacing w:after="0" w:line="240" w:lineRule="auto"/>
              <w:rPr>
                <w:rFonts w:ascii="Times New Roman" w:hAnsi="Times New Roman"/>
                <w:b/>
                <w:bCs/>
                <w:sz w:val="24"/>
                <w:szCs w:val="24"/>
              </w:rPr>
            </w:pPr>
            <w:r w:rsidRPr="00884B64">
              <w:rPr>
                <w:rFonts w:ascii="Times New Roman" w:hAnsi="Times New Roman"/>
                <w:b/>
                <w:bCs/>
                <w:sz w:val="24"/>
                <w:szCs w:val="24"/>
              </w:rPr>
              <w:t>Практическое занятие №13</w:t>
            </w:r>
            <w:r w:rsidRPr="00884B64">
              <w:rPr>
                <w:rFonts w:ascii="Times New Roman" w:hAnsi="Times New Roman"/>
                <w:bCs/>
                <w:sz w:val="24"/>
                <w:szCs w:val="24"/>
              </w:rPr>
              <w:t xml:space="preserve"> «Применение машин Тьюринга к словам. Конструирование машин Тьюринга».</w:t>
            </w:r>
          </w:p>
          <w:p w:rsidR="00503911" w:rsidRPr="00884B64" w:rsidRDefault="00503911" w:rsidP="00503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884B64">
              <w:rPr>
                <w:rFonts w:ascii="Times New Roman" w:hAnsi="Times New Roman"/>
                <w:b/>
                <w:bCs/>
                <w:sz w:val="24"/>
                <w:szCs w:val="24"/>
              </w:rPr>
              <w:t>Практическое занятие №14</w:t>
            </w:r>
            <w:r w:rsidRPr="00884B64">
              <w:rPr>
                <w:rFonts w:ascii="Times New Roman" w:hAnsi="Times New Roman"/>
                <w:bCs/>
                <w:sz w:val="24"/>
                <w:szCs w:val="24"/>
              </w:rPr>
              <w:t xml:space="preserve"> «Решение задач с использованием Марковских подстановок».</w:t>
            </w:r>
          </w:p>
        </w:tc>
        <w:tc>
          <w:tcPr>
            <w:tcW w:w="535" w:type="pct"/>
            <w:vMerge/>
          </w:tcPr>
          <w:p w:rsidR="00503911" w:rsidRPr="00884B64" w:rsidRDefault="00503911" w:rsidP="00503911">
            <w:pPr>
              <w:spacing w:after="0" w:line="240" w:lineRule="auto"/>
              <w:rPr>
                <w:rFonts w:ascii="Times New Roman" w:hAnsi="Times New Roman"/>
                <w:sz w:val="24"/>
                <w:szCs w:val="24"/>
              </w:rPr>
            </w:pPr>
          </w:p>
        </w:tc>
        <w:tc>
          <w:tcPr>
            <w:tcW w:w="945" w:type="pct"/>
            <w:vMerge/>
          </w:tcPr>
          <w:p w:rsidR="00503911" w:rsidRPr="00884B64" w:rsidRDefault="00503911" w:rsidP="00503911">
            <w:pPr>
              <w:pStyle w:val="23"/>
              <w:widowControl w:val="0"/>
              <w:spacing w:after="0" w:line="240" w:lineRule="auto"/>
              <w:jc w:val="center"/>
            </w:pPr>
          </w:p>
        </w:tc>
      </w:tr>
      <w:tr w:rsidR="00503911" w:rsidRPr="00884B64" w:rsidTr="004E1FF4">
        <w:trPr>
          <w:trHeight w:val="141"/>
        </w:trPr>
        <w:tc>
          <w:tcPr>
            <w:tcW w:w="3520" w:type="pct"/>
            <w:gridSpan w:val="8"/>
            <w:vAlign w:val="center"/>
          </w:tcPr>
          <w:p w:rsidR="00503911" w:rsidRPr="00884B64" w:rsidRDefault="00503911" w:rsidP="00503911">
            <w:pPr>
              <w:spacing w:after="0" w:line="240" w:lineRule="auto"/>
              <w:rPr>
                <w:rFonts w:ascii="Times New Roman" w:hAnsi="Times New Roman"/>
                <w:b/>
                <w:bCs/>
                <w:sz w:val="24"/>
                <w:szCs w:val="24"/>
              </w:rPr>
            </w:pPr>
            <w:r w:rsidRPr="00884B64">
              <w:rPr>
                <w:rFonts w:ascii="Times New Roman" w:hAnsi="Times New Roman"/>
                <w:b/>
                <w:bCs/>
                <w:sz w:val="24"/>
                <w:szCs w:val="24"/>
              </w:rPr>
              <w:t>Промежуточная аттестация</w:t>
            </w:r>
          </w:p>
        </w:tc>
        <w:tc>
          <w:tcPr>
            <w:tcW w:w="535" w:type="pct"/>
          </w:tcPr>
          <w:p w:rsidR="00503911" w:rsidRPr="00884B64" w:rsidRDefault="00503911" w:rsidP="00503911">
            <w:pPr>
              <w:pStyle w:val="23"/>
              <w:widowControl w:val="0"/>
              <w:spacing w:after="0" w:line="240" w:lineRule="auto"/>
              <w:jc w:val="center"/>
              <w:rPr>
                <w:b/>
              </w:rPr>
            </w:pPr>
            <w:r w:rsidRPr="00884B64">
              <w:rPr>
                <w:b/>
              </w:rPr>
              <w:t>2</w:t>
            </w:r>
          </w:p>
        </w:tc>
        <w:tc>
          <w:tcPr>
            <w:tcW w:w="945" w:type="pct"/>
          </w:tcPr>
          <w:p w:rsidR="00503911" w:rsidRPr="00884B64" w:rsidRDefault="00503911" w:rsidP="00503911">
            <w:pPr>
              <w:pStyle w:val="23"/>
              <w:widowControl w:val="0"/>
              <w:spacing w:after="0" w:line="240" w:lineRule="auto"/>
              <w:jc w:val="center"/>
            </w:pPr>
          </w:p>
        </w:tc>
      </w:tr>
      <w:tr w:rsidR="00503911" w:rsidRPr="00884B64" w:rsidTr="004E1FF4">
        <w:trPr>
          <w:trHeight w:val="234"/>
        </w:trPr>
        <w:tc>
          <w:tcPr>
            <w:tcW w:w="3520" w:type="pct"/>
            <w:gridSpan w:val="8"/>
          </w:tcPr>
          <w:p w:rsidR="00503911" w:rsidRPr="00884B64" w:rsidRDefault="00503911" w:rsidP="00503911">
            <w:pPr>
              <w:pStyle w:val="23"/>
              <w:widowControl w:val="0"/>
              <w:spacing w:after="0" w:line="240" w:lineRule="auto"/>
              <w:jc w:val="right"/>
              <w:rPr>
                <w:b/>
              </w:rPr>
            </w:pPr>
            <w:r w:rsidRPr="00884B64">
              <w:rPr>
                <w:b/>
              </w:rPr>
              <w:t>Всего</w:t>
            </w:r>
          </w:p>
        </w:tc>
        <w:tc>
          <w:tcPr>
            <w:tcW w:w="535" w:type="pct"/>
          </w:tcPr>
          <w:p w:rsidR="00503911" w:rsidRPr="00884B64" w:rsidRDefault="00503911" w:rsidP="00503911">
            <w:pPr>
              <w:pStyle w:val="23"/>
              <w:widowControl w:val="0"/>
              <w:spacing w:after="0" w:line="240" w:lineRule="auto"/>
              <w:jc w:val="center"/>
              <w:rPr>
                <w:b/>
              </w:rPr>
            </w:pPr>
            <w:r w:rsidRPr="00884B64">
              <w:rPr>
                <w:b/>
              </w:rPr>
              <w:t>42</w:t>
            </w:r>
          </w:p>
        </w:tc>
        <w:tc>
          <w:tcPr>
            <w:tcW w:w="945" w:type="pct"/>
          </w:tcPr>
          <w:p w:rsidR="00503911" w:rsidRPr="00884B64" w:rsidRDefault="00503911" w:rsidP="00503911">
            <w:pPr>
              <w:pStyle w:val="23"/>
              <w:widowControl w:val="0"/>
              <w:spacing w:after="0" w:line="240" w:lineRule="auto"/>
              <w:jc w:val="center"/>
              <w:rPr>
                <w:b/>
              </w:rPr>
            </w:pPr>
          </w:p>
        </w:tc>
      </w:tr>
    </w:tbl>
    <w:p w:rsidR="00503911" w:rsidRDefault="00503911" w:rsidP="00503911">
      <w:pPr>
        <w:spacing w:after="0" w:line="240" w:lineRule="auto"/>
        <w:rPr>
          <w:rFonts w:ascii="Times New Roman" w:hAnsi="Times New Roman"/>
          <w:i/>
          <w:sz w:val="24"/>
          <w:szCs w:val="24"/>
        </w:rPr>
      </w:pPr>
    </w:p>
    <w:p w:rsidR="00503911" w:rsidRPr="00884B64" w:rsidRDefault="00503911" w:rsidP="00503911">
      <w:pPr>
        <w:spacing w:after="0" w:line="240" w:lineRule="auto"/>
        <w:ind w:left="709"/>
        <w:rPr>
          <w:rFonts w:ascii="Times New Roman" w:hAnsi="Times New Roman"/>
          <w:b/>
          <w:bCs/>
          <w:sz w:val="24"/>
          <w:szCs w:val="24"/>
        </w:rPr>
      </w:pPr>
      <w:r w:rsidRPr="00884B64">
        <w:rPr>
          <w:rFonts w:ascii="Times New Roman" w:hAnsi="Times New Roman"/>
          <w:b/>
          <w:bCs/>
          <w:sz w:val="24"/>
          <w:szCs w:val="24"/>
        </w:rPr>
        <w:t>3. УСЛОВИЯ РЕАЛИЗАЦИИ ПРОГРАММЫ УЧЕБНОЙ ДИСЦИПЛИНЫ «</w:t>
      </w:r>
      <w:r w:rsidRPr="00884B64">
        <w:rPr>
          <w:rFonts w:ascii="Times New Roman" w:hAnsi="Times New Roman"/>
          <w:b/>
          <w:sz w:val="24"/>
          <w:szCs w:val="24"/>
        </w:rPr>
        <w:t>ЕН.02. ДИСКРЕТНАЯ МАТЕМАТИКА С ЭЛЕМЕНТАМИ МАТЕМАТИЧЕСКОЙ ЛОГИКИ»</w:t>
      </w:r>
    </w:p>
    <w:p w:rsidR="00503911" w:rsidRPr="00884B64" w:rsidRDefault="00503911" w:rsidP="00503911">
      <w:pPr>
        <w:suppressAutoHyphens/>
        <w:spacing w:after="0" w:line="240" w:lineRule="auto"/>
        <w:ind w:firstLine="709"/>
        <w:jc w:val="both"/>
        <w:rPr>
          <w:rFonts w:ascii="Times New Roman" w:hAnsi="Times New Roman"/>
          <w:bCs/>
          <w:sz w:val="24"/>
          <w:szCs w:val="24"/>
        </w:rPr>
      </w:pPr>
      <w:r w:rsidRPr="00884B64">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rsidR="00503911" w:rsidRPr="00884B64" w:rsidRDefault="00503911" w:rsidP="00503911">
      <w:pPr>
        <w:suppressAutoHyphens/>
        <w:autoSpaceDE w:val="0"/>
        <w:autoSpaceDN w:val="0"/>
        <w:adjustRightInd w:val="0"/>
        <w:spacing w:after="0" w:line="240" w:lineRule="auto"/>
        <w:ind w:firstLine="709"/>
        <w:jc w:val="both"/>
        <w:rPr>
          <w:rFonts w:ascii="Times New Roman" w:hAnsi="Times New Roman"/>
          <w:bCs/>
          <w:sz w:val="24"/>
          <w:szCs w:val="24"/>
        </w:rPr>
      </w:pPr>
      <w:r w:rsidRPr="00884B64">
        <w:rPr>
          <w:rFonts w:ascii="Times New Roman" w:hAnsi="Times New Roman"/>
          <w:bCs/>
          <w:sz w:val="24"/>
          <w:szCs w:val="24"/>
        </w:rPr>
        <w:t xml:space="preserve">Кабинет </w:t>
      </w:r>
      <w:r w:rsidRPr="00884B64">
        <w:rPr>
          <w:rFonts w:ascii="Times New Roman" w:hAnsi="Times New Roman"/>
          <w:sz w:val="24"/>
          <w:szCs w:val="24"/>
          <w:u w:val="single"/>
        </w:rPr>
        <w:t>«Математических дисциплин»</w:t>
      </w:r>
      <w:r w:rsidRPr="00884B64">
        <w:rPr>
          <w:rFonts w:ascii="Times New Roman" w:hAnsi="Times New Roman"/>
          <w:sz w:val="24"/>
          <w:szCs w:val="24"/>
        </w:rPr>
        <w:t>, оснащенный о</w:t>
      </w:r>
      <w:r w:rsidRPr="00884B64">
        <w:rPr>
          <w:rFonts w:ascii="Times New Roman" w:hAnsi="Times New Roman"/>
          <w:bCs/>
          <w:sz w:val="24"/>
          <w:szCs w:val="24"/>
        </w:rPr>
        <w:t>борудованием</w:t>
      </w:r>
      <w:r w:rsidRPr="00884B64">
        <w:rPr>
          <w:rFonts w:ascii="Times New Roman" w:hAnsi="Times New Roman"/>
          <w:sz w:val="24"/>
          <w:szCs w:val="24"/>
        </w:rPr>
        <w:t xml:space="preserve"> и т</w:t>
      </w:r>
      <w:r w:rsidRPr="00884B64">
        <w:rPr>
          <w:rFonts w:ascii="Times New Roman" w:hAnsi="Times New Roman"/>
          <w:bCs/>
          <w:sz w:val="24"/>
          <w:szCs w:val="24"/>
        </w:rPr>
        <w:t xml:space="preserve">ехническими средствами обучения: </w:t>
      </w:r>
    </w:p>
    <w:p w:rsidR="00503911" w:rsidRPr="00884B64" w:rsidRDefault="00503911" w:rsidP="00137E26">
      <w:pPr>
        <w:pStyle w:val="a3"/>
        <w:numPr>
          <w:ilvl w:val="0"/>
          <w:numId w:val="19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contextualSpacing w:val="0"/>
        <w:jc w:val="both"/>
        <w:rPr>
          <w:rFonts w:ascii="Times New Roman" w:hAnsi="Times New Roman"/>
          <w:bCs/>
          <w:sz w:val="24"/>
          <w:szCs w:val="24"/>
        </w:rPr>
      </w:pPr>
      <w:r w:rsidRPr="00884B64">
        <w:rPr>
          <w:rFonts w:ascii="Times New Roman" w:hAnsi="Times New Roman"/>
          <w:bCs/>
          <w:sz w:val="24"/>
          <w:szCs w:val="24"/>
        </w:rPr>
        <w:t>рабочее место преподавателя;</w:t>
      </w:r>
    </w:p>
    <w:p w:rsidR="00503911" w:rsidRPr="00884B64" w:rsidRDefault="00503911" w:rsidP="00137E26">
      <w:pPr>
        <w:pStyle w:val="a3"/>
        <w:numPr>
          <w:ilvl w:val="0"/>
          <w:numId w:val="193"/>
        </w:numPr>
        <w:spacing w:after="0" w:line="240" w:lineRule="auto"/>
        <w:ind w:left="714" w:hanging="357"/>
        <w:contextualSpacing w:val="0"/>
        <w:jc w:val="both"/>
        <w:rPr>
          <w:rFonts w:ascii="Times New Roman" w:hAnsi="Times New Roman"/>
          <w:bCs/>
          <w:sz w:val="24"/>
          <w:szCs w:val="24"/>
        </w:rPr>
      </w:pPr>
      <w:r w:rsidRPr="00884B64">
        <w:rPr>
          <w:rFonts w:ascii="Times New Roman" w:hAnsi="Times New Roman"/>
          <w:bCs/>
          <w:sz w:val="24"/>
          <w:szCs w:val="24"/>
        </w:rPr>
        <w:t xml:space="preserve">рабочие места обучающихся (по количеству обучающихся); </w:t>
      </w:r>
    </w:p>
    <w:p w:rsidR="00503911" w:rsidRPr="00884B64" w:rsidRDefault="00503911" w:rsidP="00137E26">
      <w:pPr>
        <w:pStyle w:val="a3"/>
        <w:numPr>
          <w:ilvl w:val="0"/>
          <w:numId w:val="19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contextualSpacing w:val="0"/>
        <w:jc w:val="both"/>
        <w:rPr>
          <w:rFonts w:ascii="Times New Roman" w:hAnsi="Times New Roman"/>
          <w:bCs/>
          <w:kern w:val="36"/>
          <w:sz w:val="24"/>
          <w:szCs w:val="24"/>
        </w:rPr>
      </w:pPr>
      <w:r w:rsidRPr="00884B64">
        <w:rPr>
          <w:rFonts w:ascii="Times New Roman" w:hAnsi="Times New Roman"/>
          <w:bCs/>
          <w:kern w:val="36"/>
          <w:sz w:val="24"/>
          <w:szCs w:val="24"/>
        </w:rPr>
        <w:t>учебные наглядные пособия (таблицы, плакаты);</w:t>
      </w:r>
    </w:p>
    <w:p w:rsidR="00503911" w:rsidRPr="00884B64" w:rsidRDefault="00503911" w:rsidP="00137E26">
      <w:pPr>
        <w:pStyle w:val="a3"/>
        <w:numPr>
          <w:ilvl w:val="0"/>
          <w:numId w:val="193"/>
        </w:numPr>
        <w:spacing w:after="0" w:line="240" w:lineRule="auto"/>
        <w:ind w:left="714" w:hanging="357"/>
        <w:contextualSpacing w:val="0"/>
        <w:jc w:val="both"/>
        <w:rPr>
          <w:rFonts w:ascii="Times New Roman" w:hAnsi="Times New Roman"/>
          <w:sz w:val="24"/>
          <w:szCs w:val="24"/>
        </w:rPr>
      </w:pPr>
      <w:r w:rsidRPr="00884B64">
        <w:rPr>
          <w:rFonts w:ascii="Times New Roman" w:hAnsi="Times New Roman"/>
          <w:bCs/>
          <w:sz w:val="24"/>
          <w:szCs w:val="24"/>
        </w:rPr>
        <w:t>комплект</w:t>
      </w:r>
      <w:r w:rsidRPr="00884B64">
        <w:rPr>
          <w:rFonts w:ascii="Times New Roman" w:hAnsi="Times New Roman"/>
          <w:sz w:val="24"/>
          <w:szCs w:val="24"/>
        </w:rPr>
        <w:t xml:space="preserve"> учебно-методической документации;</w:t>
      </w:r>
    </w:p>
    <w:p w:rsidR="00503911" w:rsidRPr="00884B64" w:rsidRDefault="00503911" w:rsidP="00137E26">
      <w:pPr>
        <w:pStyle w:val="a3"/>
        <w:numPr>
          <w:ilvl w:val="0"/>
          <w:numId w:val="19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contextualSpacing w:val="0"/>
        <w:jc w:val="both"/>
        <w:rPr>
          <w:rFonts w:ascii="Times New Roman" w:hAnsi="Times New Roman"/>
          <w:bCs/>
          <w:kern w:val="36"/>
          <w:sz w:val="24"/>
          <w:szCs w:val="24"/>
        </w:rPr>
      </w:pPr>
      <w:r w:rsidRPr="00884B64">
        <w:rPr>
          <w:rFonts w:ascii="Times New Roman" w:hAnsi="Times New Roman"/>
          <w:bCs/>
          <w:sz w:val="24"/>
          <w:szCs w:val="24"/>
        </w:rPr>
        <w:t>комплект учебников (учебных пособий) по количеству обучающихся.</w:t>
      </w:r>
    </w:p>
    <w:p w:rsidR="00503911" w:rsidRPr="00884B64" w:rsidRDefault="00503911" w:rsidP="00137E26">
      <w:pPr>
        <w:pStyle w:val="a3"/>
        <w:numPr>
          <w:ilvl w:val="0"/>
          <w:numId w:val="19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contextualSpacing w:val="0"/>
        <w:jc w:val="both"/>
        <w:rPr>
          <w:rFonts w:ascii="Times New Roman" w:hAnsi="Times New Roman"/>
          <w:bCs/>
          <w:sz w:val="24"/>
          <w:szCs w:val="24"/>
        </w:rPr>
      </w:pPr>
      <w:r w:rsidRPr="00884B64">
        <w:rPr>
          <w:rFonts w:ascii="Times New Roman" w:hAnsi="Times New Roman"/>
          <w:bCs/>
          <w:sz w:val="24"/>
          <w:szCs w:val="24"/>
        </w:rPr>
        <w:t>компьютер с лицензионным программным обеспечением;</w:t>
      </w:r>
    </w:p>
    <w:p w:rsidR="00503911" w:rsidRPr="00884B64" w:rsidRDefault="00503911" w:rsidP="00137E26">
      <w:pPr>
        <w:pStyle w:val="a3"/>
        <w:numPr>
          <w:ilvl w:val="0"/>
          <w:numId w:val="193"/>
        </w:numPr>
        <w:spacing w:after="0" w:line="240" w:lineRule="auto"/>
        <w:ind w:left="714" w:hanging="357"/>
        <w:contextualSpacing w:val="0"/>
        <w:jc w:val="both"/>
        <w:rPr>
          <w:rFonts w:ascii="Times New Roman" w:hAnsi="Times New Roman"/>
          <w:bCs/>
          <w:sz w:val="24"/>
          <w:szCs w:val="24"/>
        </w:rPr>
      </w:pPr>
      <w:r w:rsidRPr="00884B64">
        <w:rPr>
          <w:rFonts w:ascii="Times New Roman" w:hAnsi="Times New Roman"/>
          <w:bCs/>
          <w:sz w:val="24"/>
          <w:szCs w:val="24"/>
        </w:rPr>
        <w:t>мультимедиапроектор;</w:t>
      </w:r>
    </w:p>
    <w:p w:rsidR="00503911" w:rsidRPr="00884B64" w:rsidRDefault="00503911" w:rsidP="00137E26">
      <w:pPr>
        <w:pStyle w:val="a3"/>
        <w:numPr>
          <w:ilvl w:val="0"/>
          <w:numId w:val="193"/>
        </w:numPr>
        <w:spacing w:after="0" w:line="240" w:lineRule="auto"/>
        <w:ind w:left="714" w:hanging="357"/>
        <w:contextualSpacing w:val="0"/>
        <w:jc w:val="both"/>
        <w:rPr>
          <w:rFonts w:ascii="Times New Roman" w:hAnsi="Times New Roman"/>
          <w:bCs/>
          <w:sz w:val="24"/>
          <w:szCs w:val="24"/>
        </w:rPr>
      </w:pPr>
      <w:r w:rsidRPr="00884B64">
        <w:rPr>
          <w:rFonts w:ascii="Times New Roman" w:hAnsi="Times New Roman"/>
          <w:bCs/>
          <w:sz w:val="24"/>
          <w:szCs w:val="24"/>
        </w:rPr>
        <w:t>калькуляторы.</w:t>
      </w:r>
    </w:p>
    <w:p w:rsidR="00503911" w:rsidRPr="00884B64" w:rsidRDefault="00503911" w:rsidP="00503911">
      <w:pPr>
        <w:suppressAutoHyphens/>
        <w:autoSpaceDE w:val="0"/>
        <w:autoSpaceDN w:val="0"/>
        <w:adjustRightInd w:val="0"/>
        <w:spacing w:after="0" w:line="240" w:lineRule="auto"/>
        <w:ind w:firstLine="709"/>
        <w:jc w:val="both"/>
        <w:rPr>
          <w:rFonts w:ascii="Times New Roman" w:hAnsi="Times New Roman"/>
          <w:sz w:val="24"/>
          <w:szCs w:val="24"/>
        </w:rPr>
      </w:pPr>
    </w:p>
    <w:p w:rsidR="00503911" w:rsidRPr="00884B64" w:rsidRDefault="00503911" w:rsidP="00503911">
      <w:pPr>
        <w:suppressAutoHyphens/>
        <w:spacing w:after="0" w:line="240" w:lineRule="auto"/>
        <w:ind w:firstLine="709"/>
        <w:jc w:val="both"/>
        <w:rPr>
          <w:rFonts w:ascii="Times New Roman" w:hAnsi="Times New Roman"/>
          <w:b/>
          <w:bCs/>
          <w:sz w:val="24"/>
          <w:szCs w:val="24"/>
        </w:rPr>
      </w:pPr>
      <w:r w:rsidRPr="00884B64">
        <w:rPr>
          <w:rFonts w:ascii="Times New Roman" w:hAnsi="Times New Roman"/>
          <w:b/>
          <w:bCs/>
          <w:sz w:val="24"/>
          <w:szCs w:val="24"/>
        </w:rPr>
        <w:t>3.2. Информационное обеспечение реализации программы</w:t>
      </w:r>
    </w:p>
    <w:p w:rsidR="00503911" w:rsidRPr="00884B64" w:rsidRDefault="00503911" w:rsidP="00503911">
      <w:pPr>
        <w:suppressAutoHyphens/>
        <w:spacing w:after="0" w:line="240" w:lineRule="auto"/>
        <w:ind w:firstLine="709"/>
        <w:jc w:val="both"/>
        <w:rPr>
          <w:rFonts w:ascii="Times New Roman" w:hAnsi="Times New Roman"/>
          <w:sz w:val="24"/>
          <w:szCs w:val="24"/>
        </w:rPr>
      </w:pPr>
      <w:r w:rsidRPr="00884B64">
        <w:rPr>
          <w:rFonts w:ascii="Times New Roman" w:hAnsi="Times New Roman"/>
          <w:bCs/>
          <w:sz w:val="24"/>
          <w:szCs w:val="24"/>
        </w:rPr>
        <w:t>Для реализации программы библиотечный фонд образовательной организации должен иметь п</w:t>
      </w:r>
      <w:r w:rsidRPr="00884B64">
        <w:rPr>
          <w:rFonts w:ascii="Times New Roman" w:hAnsi="Times New Roman"/>
          <w:sz w:val="24"/>
          <w:szCs w:val="24"/>
        </w:rPr>
        <w:t xml:space="preserve">ечатные и/или электронные образовательные и информационные ресурсы, рекомендуемых для использования в образовательном процессе </w:t>
      </w:r>
    </w:p>
    <w:p w:rsidR="00503911" w:rsidRPr="00884B64" w:rsidRDefault="00503911" w:rsidP="00503911">
      <w:pPr>
        <w:spacing w:after="0" w:line="240" w:lineRule="auto"/>
        <w:ind w:left="360"/>
        <w:contextualSpacing/>
        <w:rPr>
          <w:rFonts w:ascii="Times New Roman" w:hAnsi="Times New Roman"/>
          <w:sz w:val="24"/>
          <w:szCs w:val="24"/>
        </w:rPr>
      </w:pPr>
    </w:p>
    <w:p w:rsidR="00503911" w:rsidRPr="00884B64" w:rsidRDefault="00503911" w:rsidP="00503911">
      <w:pPr>
        <w:spacing w:after="0" w:line="240" w:lineRule="auto"/>
        <w:ind w:left="360"/>
        <w:contextualSpacing/>
        <w:rPr>
          <w:rFonts w:ascii="Times New Roman" w:hAnsi="Times New Roman"/>
          <w:b/>
          <w:sz w:val="24"/>
          <w:szCs w:val="24"/>
        </w:rPr>
      </w:pPr>
      <w:r w:rsidRPr="00884B64">
        <w:rPr>
          <w:rFonts w:ascii="Times New Roman" w:hAnsi="Times New Roman"/>
          <w:b/>
          <w:sz w:val="24"/>
          <w:szCs w:val="24"/>
        </w:rPr>
        <w:t>3.2.1. Печатные издания</w:t>
      </w:r>
    </w:p>
    <w:p w:rsidR="00503911" w:rsidRPr="00884B64" w:rsidRDefault="00503911" w:rsidP="00503911">
      <w:pPr>
        <w:spacing w:after="0" w:line="240" w:lineRule="auto"/>
        <w:ind w:left="360"/>
        <w:contextualSpacing/>
        <w:rPr>
          <w:rFonts w:ascii="Times New Roman" w:hAnsi="Times New Roman"/>
          <w:b/>
          <w:sz w:val="24"/>
          <w:szCs w:val="24"/>
        </w:rPr>
      </w:pPr>
    </w:p>
    <w:p w:rsidR="00503911" w:rsidRPr="00884B64" w:rsidRDefault="00503911" w:rsidP="00503911">
      <w:pPr>
        <w:widowControl w:val="0"/>
        <w:autoSpaceDE w:val="0"/>
        <w:autoSpaceDN w:val="0"/>
        <w:spacing w:after="0" w:line="240" w:lineRule="auto"/>
        <w:jc w:val="both"/>
        <w:rPr>
          <w:rFonts w:ascii="Times New Roman" w:hAnsi="Times New Roman"/>
          <w:b/>
          <w:sz w:val="24"/>
          <w:szCs w:val="24"/>
        </w:rPr>
      </w:pPr>
      <w:r w:rsidRPr="00884B64">
        <w:rPr>
          <w:rFonts w:ascii="Times New Roman" w:hAnsi="Times New Roman"/>
          <w:b/>
          <w:sz w:val="24"/>
          <w:szCs w:val="24"/>
        </w:rPr>
        <w:t>Основные источники:</w:t>
      </w:r>
    </w:p>
    <w:p w:rsidR="00503911" w:rsidRPr="00884B64" w:rsidRDefault="00503911" w:rsidP="00503911">
      <w:pPr>
        <w:widowControl w:val="0"/>
        <w:autoSpaceDE w:val="0"/>
        <w:autoSpaceDN w:val="0"/>
        <w:spacing w:after="0" w:line="240" w:lineRule="auto"/>
        <w:jc w:val="both"/>
        <w:rPr>
          <w:rFonts w:ascii="Times New Roman" w:hAnsi="Times New Roman"/>
          <w:b/>
          <w:sz w:val="24"/>
          <w:szCs w:val="24"/>
        </w:rPr>
      </w:pPr>
    </w:p>
    <w:p w:rsidR="00503911" w:rsidRPr="00884B64" w:rsidRDefault="00503911" w:rsidP="00137E26">
      <w:pPr>
        <w:widowControl w:val="0"/>
        <w:numPr>
          <w:ilvl w:val="0"/>
          <w:numId w:val="108"/>
        </w:numPr>
        <w:tabs>
          <w:tab w:val="left" w:pos="1210"/>
        </w:tabs>
        <w:autoSpaceDE w:val="0"/>
        <w:autoSpaceDN w:val="0"/>
        <w:spacing w:after="0" w:line="240" w:lineRule="auto"/>
        <w:ind w:left="360" w:right="486"/>
        <w:jc w:val="both"/>
        <w:rPr>
          <w:rFonts w:ascii="Times New Roman" w:hAnsi="Times New Roman"/>
          <w:sz w:val="24"/>
          <w:szCs w:val="24"/>
        </w:rPr>
      </w:pPr>
      <w:r w:rsidRPr="00884B64">
        <w:rPr>
          <w:rFonts w:ascii="Times New Roman" w:hAnsi="Times New Roman"/>
          <w:sz w:val="24"/>
          <w:szCs w:val="24"/>
        </w:rPr>
        <w:t>Гринченков, Д.В. Математическая логика и теория алгоритмов для программистов: учебное пособие / Гринченков Д.В., Потоцкий С.И. — Москва: КноРус, 2020. Текст: электронный. ЭБСBOOK.RU.</w:t>
      </w:r>
    </w:p>
    <w:p w:rsidR="00503911" w:rsidRPr="00884B64" w:rsidRDefault="00503911" w:rsidP="00137E26">
      <w:pPr>
        <w:widowControl w:val="0"/>
        <w:numPr>
          <w:ilvl w:val="0"/>
          <w:numId w:val="108"/>
        </w:numPr>
        <w:tabs>
          <w:tab w:val="left" w:pos="1210"/>
        </w:tabs>
        <w:autoSpaceDE w:val="0"/>
        <w:autoSpaceDN w:val="0"/>
        <w:spacing w:after="0" w:line="240" w:lineRule="auto"/>
        <w:ind w:left="360" w:right="488"/>
        <w:jc w:val="both"/>
        <w:rPr>
          <w:rFonts w:ascii="Times New Roman" w:hAnsi="Times New Roman"/>
          <w:sz w:val="24"/>
          <w:szCs w:val="24"/>
        </w:rPr>
      </w:pPr>
      <w:r w:rsidRPr="00884B64">
        <w:rPr>
          <w:rFonts w:ascii="Times New Roman" w:hAnsi="Times New Roman"/>
          <w:sz w:val="24"/>
          <w:szCs w:val="24"/>
        </w:rPr>
        <w:t>Седых, И.Ю. Дискретная математика: учебное пособие / Седых И.Ю., Гребенщиков Ю.Б. — Москва: КноРус, 2020. Текст: электронный. ЭБСBOOK.RU.</w:t>
      </w:r>
    </w:p>
    <w:p w:rsidR="00503911" w:rsidRPr="00884B64" w:rsidRDefault="00503911" w:rsidP="00137E26">
      <w:pPr>
        <w:widowControl w:val="0"/>
        <w:numPr>
          <w:ilvl w:val="0"/>
          <w:numId w:val="108"/>
        </w:numPr>
        <w:tabs>
          <w:tab w:val="left" w:pos="1210"/>
        </w:tabs>
        <w:autoSpaceDE w:val="0"/>
        <w:autoSpaceDN w:val="0"/>
        <w:spacing w:after="0" w:line="240" w:lineRule="auto"/>
        <w:ind w:left="360" w:hanging="361"/>
        <w:jc w:val="both"/>
        <w:rPr>
          <w:rFonts w:ascii="Times New Roman" w:hAnsi="Times New Roman"/>
          <w:sz w:val="24"/>
          <w:szCs w:val="24"/>
        </w:rPr>
      </w:pPr>
      <w:r w:rsidRPr="00884B64">
        <w:rPr>
          <w:rFonts w:ascii="Times New Roman" w:hAnsi="Times New Roman"/>
          <w:sz w:val="24"/>
          <w:szCs w:val="24"/>
        </w:rPr>
        <w:t>Спирина М.С., Спирин П.А. Дискретная математика. – М.: ОИЦ «Академия».2017.</w:t>
      </w:r>
    </w:p>
    <w:p w:rsidR="00503911" w:rsidRPr="00884B64" w:rsidRDefault="00503911" w:rsidP="00137E26">
      <w:pPr>
        <w:widowControl w:val="0"/>
        <w:numPr>
          <w:ilvl w:val="0"/>
          <w:numId w:val="108"/>
        </w:numPr>
        <w:tabs>
          <w:tab w:val="left" w:pos="1210"/>
        </w:tabs>
        <w:autoSpaceDE w:val="0"/>
        <w:autoSpaceDN w:val="0"/>
        <w:spacing w:after="0" w:line="240" w:lineRule="auto"/>
        <w:ind w:left="360" w:right="487"/>
        <w:jc w:val="both"/>
        <w:rPr>
          <w:rFonts w:ascii="Times New Roman" w:hAnsi="Times New Roman"/>
          <w:sz w:val="24"/>
          <w:szCs w:val="24"/>
        </w:rPr>
      </w:pPr>
      <w:r w:rsidRPr="00884B64">
        <w:rPr>
          <w:rFonts w:ascii="Times New Roman" w:hAnsi="Times New Roman"/>
          <w:sz w:val="24"/>
          <w:szCs w:val="24"/>
        </w:rPr>
        <w:t>Спирина М.С., Спирин П.А. Дискретная математика. Сборник задач с алгоритмами решений. – М.: ОИЦ «Академия»,2018.</w:t>
      </w:r>
    </w:p>
    <w:p w:rsidR="00503911" w:rsidRPr="00884B64" w:rsidRDefault="00503911" w:rsidP="00503911">
      <w:pPr>
        <w:widowControl w:val="0"/>
        <w:autoSpaceDE w:val="0"/>
        <w:autoSpaceDN w:val="0"/>
        <w:spacing w:after="0" w:line="240" w:lineRule="auto"/>
        <w:rPr>
          <w:rFonts w:ascii="Times New Roman" w:hAnsi="Times New Roman"/>
          <w:sz w:val="24"/>
          <w:szCs w:val="24"/>
        </w:rPr>
      </w:pPr>
    </w:p>
    <w:p w:rsidR="00503911" w:rsidRPr="00884B64" w:rsidRDefault="00503911" w:rsidP="00503911">
      <w:pPr>
        <w:widowControl w:val="0"/>
        <w:autoSpaceDE w:val="0"/>
        <w:autoSpaceDN w:val="0"/>
        <w:spacing w:after="0" w:line="240" w:lineRule="auto"/>
        <w:rPr>
          <w:rFonts w:ascii="Times New Roman" w:hAnsi="Times New Roman"/>
          <w:b/>
          <w:sz w:val="24"/>
          <w:szCs w:val="24"/>
        </w:rPr>
      </w:pPr>
      <w:r w:rsidRPr="00884B64">
        <w:rPr>
          <w:rFonts w:ascii="Times New Roman" w:hAnsi="Times New Roman"/>
          <w:b/>
          <w:sz w:val="24"/>
          <w:szCs w:val="24"/>
        </w:rPr>
        <w:t>Дополнительные источники:</w:t>
      </w:r>
    </w:p>
    <w:p w:rsidR="00503911" w:rsidRPr="00884B64" w:rsidRDefault="00503911" w:rsidP="00137E26">
      <w:pPr>
        <w:widowControl w:val="0"/>
        <w:numPr>
          <w:ilvl w:val="0"/>
          <w:numId w:val="194"/>
        </w:numPr>
        <w:tabs>
          <w:tab w:val="left" w:pos="1210"/>
        </w:tabs>
        <w:autoSpaceDE w:val="0"/>
        <w:autoSpaceDN w:val="0"/>
        <w:spacing w:after="0" w:line="240" w:lineRule="auto"/>
        <w:ind w:right="482"/>
        <w:jc w:val="both"/>
        <w:rPr>
          <w:rFonts w:ascii="Times New Roman" w:hAnsi="Times New Roman"/>
          <w:sz w:val="24"/>
          <w:szCs w:val="24"/>
        </w:rPr>
      </w:pPr>
      <w:r w:rsidRPr="00884B64">
        <w:rPr>
          <w:rFonts w:ascii="Times New Roman" w:hAnsi="Times New Roman"/>
          <w:sz w:val="24"/>
          <w:szCs w:val="24"/>
        </w:rPr>
        <w:t xml:space="preserve">Аляев Ю.А., Тюрин С.Ф. Дискретная математика и математическая логика. – М. : </w:t>
      </w:r>
      <w:r w:rsidRPr="00884B64">
        <w:rPr>
          <w:rFonts w:ascii="Times New Roman" w:hAnsi="Times New Roman"/>
          <w:sz w:val="24"/>
          <w:szCs w:val="24"/>
        </w:rPr>
        <w:lastRenderedPageBreak/>
        <w:t>Финансы и статистика, 2016. – 366 с.</w:t>
      </w:r>
    </w:p>
    <w:p w:rsidR="00503911" w:rsidRPr="00884B64" w:rsidRDefault="00503911" w:rsidP="00137E26">
      <w:pPr>
        <w:widowControl w:val="0"/>
        <w:numPr>
          <w:ilvl w:val="0"/>
          <w:numId w:val="194"/>
        </w:numPr>
        <w:tabs>
          <w:tab w:val="left" w:pos="1210"/>
        </w:tabs>
        <w:autoSpaceDE w:val="0"/>
        <w:autoSpaceDN w:val="0"/>
        <w:spacing w:after="0" w:line="240" w:lineRule="auto"/>
        <w:ind w:hanging="361"/>
        <w:rPr>
          <w:rFonts w:ascii="Times New Roman" w:hAnsi="Times New Roman"/>
          <w:sz w:val="24"/>
          <w:szCs w:val="24"/>
        </w:rPr>
      </w:pPr>
      <w:r w:rsidRPr="00884B64">
        <w:rPr>
          <w:rFonts w:ascii="Times New Roman" w:hAnsi="Times New Roman"/>
          <w:sz w:val="24"/>
          <w:szCs w:val="24"/>
        </w:rPr>
        <w:t>Григорьев В.П. Элементы высшей математики. – М.: Академия,2016.</w:t>
      </w:r>
    </w:p>
    <w:p w:rsidR="00503911" w:rsidRPr="00884B64" w:rsidRDefault="00503911" w:rsidP="00137E26">
      <w:pPr>
        <w:widowControl w:val="0"/>
        <w:numPr>
          <w:ilvl w:val="0"/>
          <w:numId w:val="194"/>
        </w:numPr>
        <w:tabs>
          <w:tab w:val="left" w:pos="1210"/>
        </w:tabs>
        <w:autoSpaceDE w:val="0"/>
        <w:autoSpaceDN w:val="0"/>
        <w:spacing w:after="0" w:line="240" w:lineRule="auto"/>
        <w:ind w:hanging="361"/>
        <w:rPr>
          <w:rFonts w:ascii="Times New Roman" w:hAnsi="Times New Roman"/>
          <w:sz w:val="24"/>
          <w:szCs w:val="24"/>
        </w:rPr>
      </w:pPr>
      <w:r w:rsidRPr="00884B64">
        <w:rPr>
          <w:rFonts w:ascii="Times New Roman" w:hAnsi="Times New Roman"/>
          <w:sz w:val="24"/>
          <w:szCs w:val="24"/>
        </w:rPr>
        <w:t>Григорьев В.П. Сборник задач по высшей математике. – М.: Академия,2016.</w:t>
      </w:r>
    </w:p>
    <w:p w:rsidR="00503911" w:rsidRPr="00884B64" w:rsidRDefault="00503911" w:rsidP="00137E26">
      <w:pPr>
        <w:widowControl w:val="0"/>
        <w:numPr>
          <w:ilvl w:val="0"/>
          <w:numId w:val="194"/>
        </w:numPr>
        <w:tabs>
          <w:tab w:val="left" w:pos="1210"/>
        </w:tabs>
        <w:autoSpaceDE w:val="0"/>
        <w:autoSpaceDN w:val="0"/>
        <w:spacing w:after="0" w:line="240" w:lineRule="auto"/>
        <w:ind w:hanging="361"/>
        <w:rPr>
          <w:rFonts w:ascii="Times New Roman" w:hAnsi="Times New Roman"/>
          <w:sz w:val="24"/>
          <w:szCs w:val="24"/>
        </w:rPr>
      </w:pPr>
      <w:r w:rsidRPr="00884B64">
        <w:rPr>
          <w:rFonts w:ascii="Times New Roman" w:hAnsi="Times New Roman"/>
          <w:sz w:val="24"/>
          <w:szCs w:val="24"/>
        </w:rPr>
        <w:t>Поляков В.И.. Основы теории алгоритмов. – С.-Петербург, 2017.</w:t>
      </w:r>
    </w:p>
    <w:p w:rsidR="00503911" w:rsidRPr="00884B64" w:rsidRDefault="00503911" w:rsidP="00137E26">
      <w:pPr>
        <w:widowControl w:val="0"/>
        <w:numPr>
          <w:ilvl w:val="0"/>
          <w:numId w:val="194"/>
        </w:numPr>
        <w:tabs>
          <w:tab w:val="left" w:pos="1210"/>
        </w:tabs>
        <w:autoSpaceDE w:val="0"/>
        <w:autoSpaceDN w:val="0"/>
        <w:spacing w:after="0" w:line="240" w:lineRule="auto"/>
        <w:ind w:right="485"/>
        <w:jc w:val="both"/>
        <w:rPr>
          <w:rFonts w:ascii="Times New Roman" w:hAnsi="Times New Roman"/>
          <w:sz w:val="24"/>
          <w:szCs w:val="24"/>
        </w:rPr>
      </w:pPr>
      <w:r w:rsidRPr="00884B64">
        <w:rPr>
          <w:rFonts w:ascii="Times New Roman" w:hAnsi="Times New Roman"/>
          <w:sz w:val="24"/>
          <w:szCs w:val="24"/>
        </w:rPr>
        <w:t>Задачи и упражнения по математической логике и теории алгоритмов: учеб. пособие для студ. высш. учеб. заведений / В.И.Игошин. — 3-е изд., стер. — М.: Издательский центр «Академия», 2018. — 304с.</w:t>
      </w:r>
    </w:p>
    <w:p w:rsidR="00503911" w:rsidRPr="00884B64" w:rsidRDefault="00503911" w:rsidP="00137E26">
      <w:pPr>
        <w:widowControl w:val="0"/>
        <w:numPr>
          <w:ilvl w:val="0"/>
          <w:numId w:val="194"/>
        </w:numPr>
        <w:tabs>
          <w:tab w:val="left" w:pos="1210"/>
        </w:tabs>
        <w:autoSpaceDE w:val="0"/>
        <w:autoSpaceDN w:val="0"/>
        <w:spacing w:after="0" w:line="240" w:lineRule="auto"/>
        <w:ind w:right="485"/>
        <w:jc w:val="both"/>
        <w:rPr>
          <w:rFonts w:ascii="Times New Roman" w:hAnsi="Times New Roman"/>
          <w:sz w:val="24"/>
          <w:szCs w:val="24"/>
        </w:rPr>
      </w:pPr>
      <w:r w:rsidRPr="00884B64">
        <w:rPr>
          <w:rFonts w:ascii="Times New Roman" w:hAnsi="Times New Roman"/>
          <w:sz w:val="24"/>
          <w:szCs w:val="24"/>
        </w:rPr>
        <w:t>Математическая логика и теория алгоритмов: учеб. пособие для студ. высш. учеб. за- ведений / В. И. Игошин. — 2-е изд., стер. — М.: Издательский центр «Академия», 2016. — 448с.</w:t>
      </w:r>
    </w:p>
    <w:p w:rsidR="00503911" w:rsidRPr="00884B64" w:rsidRDefault="00503911" w:rsidP="00137E26">
      <w:pPr>
        <w:widowControl w:val="0"/>
        <w:numPr>
          <w:ilvl w:val="0"/>
          <w:numId w:val="194"/>
        </w:numPr>
        <w:tabs>
          <w:tab w:val="left" w:pos="1210"/>
        </w:tabs>
        <w:autoSpaceDE w:val="0"/>
        <w:autoSpaceDN w:val="0"/>
        <w:spacing w:after="0" w:line="240" w:lineRule="auto"/>
        <w:ind w:right="482"/>
        <w:jc w:val="both"/>
        <w:rPr>
          <w:rFonts w:ascii="Times New Roman" w:hAnsi="Times New Roman"/>
          <w:sz w:val="24"/>
          <w:szCs w:val="24"/>
        </w:rPr>
      </w:pPr>
      <w:r w:rsidRPr="00884B64">
        <w:rPr>
          <w:rFonts w:ascii="Times New Roman" w:hAnsi="Times New Roman"/>
          <w:sz w:val="24"/>
          <w:szCs w:val="24"/>
        </w:rPr>
        <w:t>Шапорев С.Д. Математическая логика. Курс лекций и практических занятий.-СПб.:БХВ-Петербург,2016.</w:t>
      </w:r>
    </w:p>
    <w:p w:rsidR="00503911" w:rsidRPr="00884B64" w:rsidRDefault="00503911" w:rsidP="00503911">
      <w:pPr>
        <w:autoSpaceDE w:val="0"/>
        <w:autoSpaceDN w:val="0"/>
        <w:adjustRightInd w:val="0"/>
        <w:spacing w:after="0" w:line="240" w:lineRule="auto"/>
        <w:rPr>
          <w:rFonts w:ascii="Times New Roman" w:hAnsi="Times New Roman"/>
          <w:b/>
          <w:bCs/>
          <w:sz w:val="24"/>
          <w:szCs w:val="24"/>
        </w:rPr>
      </w:pPr>
      <w:r w:rsidRPr="00884B64">
        <w:rPr>
          <w:rFonts w:ascii="Times New Roman" w:hAnsi="Times New Roman"/>
          <w:b/>
          <w:bCs/>
          <w:sz w:val="24"/>
          <w:szCs w:val="24"/>
        </w:rPr>
        <w:t>Интернет-ресурсы:</w:t>
      </w:r>
    </w:p>
    <w:p w:rsidR="00503911" w:rsidRPr="00884B64" w:rsidRDefault="00503911" w:rsidP="00503911">
      <w:pPr>
        <w:autoSpaceDE w:val="0"/>
        <w:autoSpaceDN w:val="0"/>
        <w:adjustRightInd w:val="0"/>
        <w:spacing w:after="0" w:line="240" w:lineRule="auto"/>
        <w:rPr>
          <w:rFonts w:ascii="Times New Roman" w:hAnsi="Times New Roman"/>
          <w:sz w:val="24"/>
          <w:szCs w:val="24"/>
        </w:rPr>
      </w:pPr>
    </w:p>
    <w:p w:rsidR="00503911" w:rsidRPr="00884B64" w:rsidRDefault="00335C9E" w:rsidP="00137E26">
      <w:pPr>
        <w:numPr>
          <w:ilvl w:val="0"/>
          <w:numId w:val="195"/>
        </w:numPr>
        <w:spacing w:after="0" w:line="240" w:lineRule="auto"/>
        <w:contextualSpacing/>
        <w:rPr>
          <w:rFonts w:ascii="Times New Roman" w:hAnsi="Times New Roman"/>
          <w:bCs/>
          <w:color w:val="333333"/>
          <w:sz w:val="24"/>
          <w:szCs w:val="24"/>
        </w:rPr>
      </w:pPr>
      <w:hyperlink r:id="rId106" w:history="1">
        <w:r w:rsidR="00503911" w:rsidRPr="00884B64">
          <w:rPr>
            <w:rFonts w:ascii="Times New Roman" w:hAnsi="Times New Roman"/>
            <w:bCs/>
            <w:color w:val="0000FF"/>
            <w:sz w:val="24"/>
            <w:szCs w:val="24"/>
            <w:u w:val="single"/>
          </w:rPr>
          <w:t>http://allrefs.net/c23/3urr2/</w:t>
        </w:r>
      </w:hyperlink>
      <w:r w:rsidR="00503911" w:rsidRPr="00884B64">
        <w:rPr>
          <w:rFonts w:ascii="Times New Roman" w:hAnsi="Times New Roman"/>
          <w:bCs/>
          <w:sz w:val="24"/>
          <w:szCs w:val="24"/>
        </w:rPr>
        <w:t xml:space="preserve">Т.А.Ярцева, Н.В.Карабутова, Математика, </w:t>
      </w:r>
      <w:r w:rsidR="00503911" w:rsidRPr="00884B64">
        <w:rPr>
          <w:rFonts w:ascii="Times New Roman" w:hAnsi="Times New Roman"/>
          <w:bCs/>
          <w:color w:val="333333"/>
          <w:sz w:val="24"/>
          <w:szCs w:val="24"/>
        </w:rPr>
        <w:t>Сборник заданий для самостоятельной работы студентов</w:t>
      </w:r>
    </w:p>
    <w:p w:rsidR="00503911" w:rsidRPr="00884B64" w:rsidRDefault="00335C9E" w:rsidP="00137E26">
      <w:pPr>
        <w:numPr>
          <w:ilvl w:val="0"/>
          <w:numId w:val="195"/>
        </w:numPr>
        <w:spacing w:after="0" w:line="240" w:lineRule="auto"/>
        <w:contextualSpacing/>
        <w:rPr>
          <w:rFonts w:ascii="Times New Roman" w:hAnsi="Times New Roman"/>
          <w:sz w:val="24"/>
          <w:szCs w:val="24"/>
        </w:rPr>
      </w:pPr>
      <w:hyperlink r:id="rId107" w:history="1">
        <w:r w:rsidR="00503911" w:rsidRPr="00884B64">
          <w:rPr>
            <w:rFonts w:ascii="Times New Roman" w:hAnsi="Times New Roman"/>
            <w:color w:val="0000FF"/>
            <w:sz w:val="24"/>
            <w:szCs w:val="24"/>
            <w:u w:val="single"/>
          </w:rPr>
          <w:t>www.fipi.ru</w:t>
        </w:r>
      </w:hyperlink>
      <w:r w:rsidR="00503911" w:rsidRPr="00884B64">
        <w:rPr>
          <w:rFonts w:ascii="Times New Roman" w:hAnsi="Times New Roman"/>
          <w:sz w:val="24"/>
          <w:szCs w:val="24"/>
        </w:rPr>
        <w:t xml:space="preserve"> Федеральный институт педагогических измерений.</w:t>
      </w:r>
    </w:p>
    <w:p w:rsidR="00503911" w:rsidRPr="00884B64" w:rsidRDefault="00335C9E" w:rsidP="00137E26">
      <w:pPr>
        <w:numPr>
          <w:ilvl w:val="0"/>
          <w:numId w:val="195"/>
        </w:numPr>
        <w:spacing w:after="0" w:line="240" w:lineRule="auto"/>
        <w:contextualSpacing/>
        <w:rPr>
          <w:rFonts w:ascii="Times New Roman" w:hAnsi="Times New Roman"/>
          <w:sz w:val="24"/>
          <w:szCs w:val="24"/>
        </w:rPr>
      </w:pPr>
      <w:hyperlink r:id="rId108" w:history="1">
        <w:r w:rsidR="00503911" w:rsidRPr="00884B64">
          <w:rPr>
            <w:rFonts w:ascii="Times New Roman" w:hAnsi="Times New Roman"/>
            <w:color w:val="0000FF"/>
            <w:sz w:val="24"/>
            <w:szCs w:val="24"/>
            <w:u w:val="single"/>
            <w:shd w:val="clear" w:color="auto" w:fill="FFFFFF"/>
          </w:rPr>
          <w:t>http://function-x.ru/probabilities1.html</w:t>
        </w:r>
      </w:hyperlink>
      <w:r w:rsidR="00503911" w:rsidRPr="00884B64">
        <w:rPr>
          <w:rFonts w:ascii="Times New Roman" w:hAnsi="Times New Roman"/>
          <w:color w:val="000000"/>
          <w:sz w:val="24"/>
          <w:szCs w:val="24"/>
          <w:shd w:val="clear" w:color="auto" w:fill="FFFFFF"/>
        </w:rPr>
        <w:t xml:space="preserve"> Основные понятия теории вероятностей. Определение и свойства вероятностей</w:t>
      </w:r>
    </w:p>
    <w:p w:rsidR="00503911" w:rsidRPr="00884B64" w:rsidRDefault="00503911" w:rsidP="00137E26">
      <w:pPr>
        <w:numPr>
          <w:ilvl w:val="0"/>
          <w:numId w:val="195"/>
        </w:numPr>
        <w:spacing w:after="0" w:line="240" w:lineRule="auto"/>
        <w:contextualSpacing/>
        <w:rPr>
          <w:rFonts w:ascii="Times New Roman" w:hAnsi="Times New Roman"/>
          <w:sz w:val="24"/>
          <w:szCs w:val="24"/>
        </w:rPr>
      </w:pPr>
      <w:r w:rsidRPr="00884B64">
        <w:rPr>
          <w:rFonts w:ascii="Times New Roman" w:hAnsi="Times New Roman"/>
          <w:sz w:val="24"/>
          <w:szCs w:val="24"/>
        </w:rPr>
        <w:t xml:space="preserve">Математика </w:t>
      </w:r>
      <w:r w:rsidRPr="00884B64">
        <w:rPr>
          <w:rFonts w:ascii="Times New Roman" w:hAnsi="Times New Roman"/>
          <w:sz w:val="24"/>
          <w:szCs w:val="24"/>
          <w:lang w:val="en-US"/>
        </w:rPr>
        <w:t>on</w:t>
      </w:r>
      <w:r w:rsidRPr="00884B64">
        <w:rPr>
          <w:rFonts w:ascii="Times New Roman" w:hAnsi="Times New Roman"/>
          <w:sz w:val="24"/>
          <w:szCs w:val="24"/>
        </w:rPr>
        <w:t>-</w:t>
      </w:r>
      <w:r w:rsidRPr="00884B64">
        <w:rPr>
          <w:rFonts w:ascii="Times New Roman" w:hAnsi="Times New Roman"/>
          <w:sz w:val="24"/>
          <w:szCs w:val="24"/>
          <w:lang w:val="en-US"/>
        </w:rPr>
        <w:t>lain</w:t>
      </w:r>
      <w:r w:rsidRPr="00884B64">
        <w:rPr>
          <w:rFonts w:ascii="Times New Roman" w:hAnsi="Times New Roman"/>
          <w:sz w:val="24"/>
          <w:szCs w:val="24"/>
        </w:rPr>
        <w:t xml:space="preserve">. Справочные материалы для студентов. [Электронный ресурс]. Режим доступа:  </w:t>
      </w:r>
      <w:hyperlink r:id="rId109" w:history="1">
        <w:r w:rsidRPr="00884B64">
          <w:rPr>
            <w:rFonts w:ascii="Times New Roman" w:hAnsi="Times New Roman"/>
            <w:bCs/>
            <w:color w:val="0000FF"/>
            <w:sz w:val="24"/>
            <w:szCs w:val="24"/>
            <w:u w:val="single"/>
          </w:rPr>
          <w:t>http://mathem.h1.ru/</w:t>
        </w:r>
      </w:hyperlink>
    </w:p>
    <w:p w:rsidR="00503911" w:rsidRPr="00884B64" w:rsidRDefault="00503911" w:rsidP="00137E26">
      <w:pPr>
        <w:numPr>
          <w:ilvl w:val="0"/>
          <w:numId w:val="195"/>
        </w:numPr>
        <w:spacing w:after="0" w:line="240" w:lineRule="auto"/>
        <w:contextualSpacing/>
        <w:rPr>
          <w:rFonts w:ascii="Times New Roman" w:hAnsi="Times New Roman"/>
          <w:sz w:val="24"/>
          <w:szCs w:val="24"/>
        </w:rPr>
      </w:pPr>
      <w:r w:rsidRPr="00884B64">
        <w:rPr>
          <w:rFonts w:ascii="Times New Roman" w:hAnsi="Times New Roman"/>
          <w:sz w:val="24"/>
          <w:szCs w:val="24"/>
        </w:rPr>
        <w:t xml:space="preserve">Электронный учебник по математике. [Электронный ресурс]. Режим доступа: </w:t>
      </w:r>
      <w:hyperlink r:id="rId110" w:history="1">
        <w:r w:rsidRPr="00884B64">
          <w:rPr>
            <w:rFonts w:ascii="Times New Roman" w:hAnsi="Times New Roman"/>
            <w:color w:val="0000FF"/>
            <w:sz w:val="24"/>
            <w:szCs w:val="24"/>
            <w:u w:val="single"/>
          </w:rPr>
          <w:t>http://mirsmpc.ru/matematics/12.html</w:t>
        </w:r>
      </w:hyperlink>
    </w:p>
    <w:p w:rsidR="00503911" w:rsidRPr="00884B64" w:rsidRDefault="00503911" w:rsidP="00137E26">
      <w:pPr>
        <w:numPr>
          <w:ilvl w:val="0"/>
          <w:numId w:val="195"/>
        </w:numPr>
        <w:spacing w:after="0" w:line="240" w:lineRule="auto"/>
        <w:contextualSpacing/>
        <w:rPr>
          <w:rFonts w:ascii="Times New Roman" w:hAnsi="Times New Roman"/>
          <w:sz w:val="24"/>
          <w:szCs w:val="24"/>
        </w:rPr>
      </w:pPr>
      <w:r w:rsidRPr="00884B64">
        <w:rPr>
          <w:rFonts w:ascii="Times New Roman" w:hAnsi="Times New Roman"/>
          <w:sz w:val="24"/>
          <w:szCs w:val="24"/>
        </w:rPr>
        <w:t xml:space="preserve">Открытая библиотека электронных учебных курсов. Ю.В. Рудяк Математический анализ.  Теория вероятностей и математическая статистика.  [Электронный ресурс]. Режим доступа:  </w:t>
      </w:r>
      <w:hyperlink r:id="rId111" w:history="1">
        <w:r w:rsidRPr="00884B64">
          <w:rPr>
            <w:rFonts w:ascii="Times New Roman" w:hAnsi="Times New Roman"/>
            <w:color w:val="0000FF"/>
            <w:sz w:val="24"/>
            <w:szCs w:val="24"/>
            <w:u w:val="single"/>
          </w:rPr>
          <w:t>http://free.megacampus.ru/</w:t>
        </w:r>
      </w:hyperlink>
    </w:p>
    <w:p w:rsidR="00503911" w:rsidRPr="00884B64" w:rsidRDefault="00503911" w:rsidP="00137E26">
      <w:pPr>
        <w:numPr>
          <w:ilvl w:val="0"/>
          <w:numId w:val="195"/>
        </w:numPr>
        <w:spacing w:after="0" w:line="240" w:lineRule="auto"/>
        <w:contextualSpacing/>
        <w:rPr>
          <w:rFonts w:ascii="Times New Roman" w:hAnsi="Times New Roman"/>
          <w:sz w:val="24"/>
          <w:szCs w:val="24"/>
        </w:rPr>
      </w:pPr>
      <w:r w:rsidRPr="00884B64">
        <w:rPr>
          <w:rFonts w:ascii="Times New Roman" w:hAnsi="Times New Roman"/>
          <w:sz w:val="24"/>
          <w:szCs w:val="24"/>
        </w:rPr>
        <w:t xml:space="preserve">Электронный курс «Введение в математику». [Электронный ресурс]. – Режим доступа: </w:t>
      </w:r>
      <w:hyperlink r:id="rId112" w:history="1">
        <w:r w:rsidRPr="00884B64">
          <w:rPr>
            <w:rFonts w:ascii="Times New Roman" w:hAnsi="Times New Roman"/>
            <w:color w:val="0000FF"/>
            <w:sz w:val="24"/>
            <w:szCs w:val="24"/>
            <w:u w:val="single"/>
          </w:rPr>
          <w:t>http://www.intuit.ru/studies/courses/107/107/info</w:t>
        </w:r>
      </w:hyperlink>
    </w:p>
    <w:p w:rsidR="00503911" w:rsidRPr="00884B64" w:rsidRDefault="00503911" w:rsidP="00137E26">
      <w:pPr>
        <w:numPr>
          <w:ilvl w:val="0"/>
          <w:numId w:val="195"/>
        </w:numPr>
        <w:spacing w:after="0" w:line="240" w:lineRule="auto"/>
        <w:contextualSpacing/>
        <w:rPr>
          <w:rFonts w:ascii="Times New Roman" w:hAnsi="Times New Roman"/>
          <w:sz w:val="24"/>
          <w:szCs w:val="24"/>
        </w:rPr>
      </w:pPr>
      <w:r w:rsidRPr="00884B64">
        <w:rPr>
          <w:rFonts w:ascii="Times New Roman" w:hAnsi="Times New Roman"/>
          <w:sz w:val="24"/>
          <w:szCs w:val="24"/>
        </w:rPr>
        <w:t xml:space="preserve">Электронный курс «Математический анализ». [Электронный ресурс]. – Режим доступа: </w:t>
      </w:r>
      <w:hyperlink r:id="rId113" w:history="1">
        <w:r w:rsidRPr="00884B64">
          <w:rPr>
            <w:rFonts w:ascii="Times New Roman" w:hAnsi="Times New Roman"/>
            <w:color w:val="0000FF"/>
            <w:sz w:val="24"/>
            <w:szCs w:val="24"/>
            <w:u w:val="single"/>
          </w:rPr>
          <w:t>http://www.intuit.ru/studies/courses/107/107/lecture/3121</w:t>
        </w:r>
      </w:hyperlink>
    </w:p>
    <w:p w:rsidR="00503911" w:rsidRPr="00884B64" w:rsidRDefault="00503911" w:rsidP="00137E26">
      <w:pPr>
        <w:numPr>
          <w:ilvl w:val="0"/>
          <w:numId w:val="195"/>
        </w:numPr>
        <w:spacing w:after="0" w:line="240" w:lineRule="auto"/>
        <w:contextualSpacing/>
        <w:rPr>
          <w:rFonts w:ascii="Times New Roman" w:hAnsi="Times New Roman"/>
          <w:sz w:val="24"/>
          <w:szCs w:val="24"/>
        </w:rPr>
      </w:pPr>
      <w:r w:rsidRPr="00884B64">
        <w:rPr>
          <w:rFonts w:ascii="Times New Roman" w:hAnsi="Times New Roman"/>
          <w:sz w:val="24"/>
          <w:szCs w:val="24"/>
        </w:rPr>
        <w:t xml:space="preserve">Сайт учителя информатики в помощь ученику </w:t>
      </w:r>
      <w:r w:rsidRPr="00884B64">
        <w:rPr>
          <w:rFonts w:ascii="Times New Roman" w:hAnsi="Times New Roman"/>
          <w:sz w:val="24"/>
          <w:szCs w:val="24"/>
          <w:lang w:val="en-US"/>
        </w:rPr>
        <w:t>informatika</w:t>
      </w:r>
      <w:r w:rsidRPr="00884B64">
        <w:rPr>
          <w:rFonts w:ascii="Times New Roman" w:hAnsi="Times New Roman"/>
          <w:sz w:val="24"/>
          <w:szCs w:val="24"/>
        </w:rPr>
        <w:t xml:space="preserve">-1332.[Электронный ресурс]. Режим доступа:  </w:t>
      </w:r>
      <w:hyperlink r:id="rId114" w:history="1">
        <w:r w:rsidRPr="00884B64">
          <w:rPr>
            <w:rFonts w:ascii="Times New Roman" w:hAnsi="Times New Roman"/>
            <w:color w:val="0000FF"/>
            <w:sz w:val="24"/>
            <w:szCs w:val="24"/>
            <w:u w:val="single"/>
            <w:lang w:val="en-US"/>
          </w:rPr>
          <w:t>http</w:t>
        </w:r>
        <w:r w:rsidRPr="00884B64">
          <w:rPr>
            <w:rFonts w:ascii="Times New Roman" w:hAnsi="Times New Roman"/>
            <w:color w:val="0000FF"/>
            <w:sz w:val="24"/>
            <w:szCs w:val="24"/>
            <w:u w:val="single"/>
          </w:rPr>
          <w:t>://</w:t>
        </w:r>
        <w:r w:rsidRPr="00884B64">
          <w:rPr>
            <w:rFonts w:ascii="Times New Roman" w:hAnsi="Times New Roman"/>
            <w:color w:val="0000FF"/>
            <w:sz w:val="24"/>
            <w:szCs w:val="24"/>
            <w:u w:val="single"/>
            <w:lang w:val="en-US"/>
          </w:rPr>
          <w:t>www</w:t>
        </w:r>
        <w:r w:rsidRPr="00884B64">
          <w:rPr>
            <w:rFonts w:ascii="Times New Roman" w:hAnsi="Times New Roman"/>
            <w:color w:val="0000FF"/>
            <w:sz w:val="24"/>
            <w:szCs w:val="24"/>
            <w:u w:val="single"/>
          </w:rPr>
          <w:t>.</w:t>
        </w:r>
        <w:r w:rsidRPr="00884B64">
          <w:rPr>
            <w:rFonts w:ascii="Times New Roman" w:hAnsi="Times New Roman"/>
            <w:color w:val="0000FF"/>
            <w:sz w:val="24"/>
            <w:szCs w:val="24"/>
            <w:u w:val="single"/>
            <w:lang w:val="en-US"/>
          </w:rPr>
          <w:t>informatika</w:t>
        </w:r>
        <w:r w:rsidRPr="00884B64">
          <w:rPr>
            <w:rFonts w:ascii="Times New Roman" w:hAnsi="Times New Roman"/>
            <w:color w:val="0000FF"/>
            <w:sz w:val="24"/>
            <w:szCs w:val="24"/>
            <w:u w:val="single"/>
          </w:rPr>
          <w:t>-1332.</w:t>
        </w:r>
        <w:r w:rsidRPr="00884B64">
          <w:rPr>
            <w:rFonts w:ascii="Times New Roman" w:hAnsi="Times New Roman"/>
            <w:color w:val="0000FF"/>
            <w:sz w:val="24"/>
            <w:szCs w:val="24"/>
            <w:u w:val="single"/>
            <w:lang w:val="en-US"/>
          </w:rPr>
          <w:t>ru</w:t>
        </w:r>
        <w:r w:rsidRPr="00884B64">
          <w:rPr>
            <w:rFonts w:ascii="Times New Roman" w:hAnsi="Times New Roman"/>
            <w:color w:val="0000FF"/>
            <w:sz w:val="24"/>
            <w:szCs w:val="24"/>
            <w:u w:val="single"/>
          </w:rPr>
          <w:t>/</w:t>
        </w:r>
      </w:hyperlink>
    </w:p>
    <w:p w:rsidR="00503911" w:rsidRPr="00884B64" w:rsidRDefault="00503911" w:rsidP="00137E26">
      <w:pPr>
        <w:numPr>
          <w:ilvl w:val="0"/>
          <w:numId w:val="195"/>
        </w:numPr>
        <w:spacing w:after="0" w:line="240" w:lineRule="auto"/>
        <w:contextualSpacing/>
        <w:rPr>
          <w:rFonts w:ascii="Times New Roman" w:hAnsi="Times New Roman"/>
          <w:sz w:val="24"/>
          <w:szCs w:val="24"/>
        </w:rPr>
      </w:pPr>
      <w:r w:rsidRPr="00884B64">
        <w:rPr>
          <w:rFonts w:ascii="Times New Roman" w:hAnsi="Times New Roman"/>
          <w:color w:val="0000FF"/>
          <w:sz w:val="24"/>
          <w:szCs w:val="24"/>
          <w:u w:val="single"/>
        </w:rPr>
        <w:t xml:space="preserve">Доступная математика </w:t>
      </w:r>
      <w:r w:rsidRPr="00884B64">
        <w:rPr>
          <w:rFonts w:ascii="Times New Roman" w:hAnsi="Times New Roman"/>
          <w:sz w:val="24"/>
          <w:szCs w:val="24"/>
        </w:rPr>
        <w:t xml:space="preserve">[Электронный ресурс]. Режим доступа:  </w:t>
      </w:r>
      <w:r w:rsidRPr="00884B64">
        <w:rPr>
          <w:rFonts w:ascii="Times New Roman" w:hAnsi="Times New Roman"/>
          <w:color w:val="00007F"/>
          <w:sz w:val="24"/>
          <w:szCs w:val="24"/>
          <w:u w:val="single"/>
          <w:lang w:val="en-US"/>
        </w:rPr>
        <w:t>cleverstudents</w:t>
      </w:r>
      <w:r w:rsidRPr="00884B64">
        <w:rPr>
          <w:rFonts w:ascii="Times New Roman" w:hAnsi="Times New Roman"/>
          <w:color w:val="00007F"/>
          <w:sz w:val="24"/>
          <w:szCs w:val="24"/>
          <w:u w:val="single"/>
        </w:rPr>
        <w:t>.</w:t>
      </w:r>
      <w:r w:rsidRPr="00884B64">
        <w:rPr>
          <w:rFonts w:ascii="Times New Roman" w:hAnsi="Times New Roman"/>
          <w:color w:val="00007F"/>
          <w:sz w:val="24"/>
          <w:szCs w:val="24"/>
          <w:u w:val="single"/>
          <w:lang w:val="en-US"/>
        </w:rPr>
        <w:t>ru</w:t>
      </w:r>
    </w:p>
    <w:p w:rsidR="00503911" w:rsidRPr="00884B64" w:rsidRDefault="00503911" w:rsidP="00137E26">
      <w:pPr>
        <w:numPr>
          <w:ilvl w:val="0"/>
          <w:numId w:val="195"/>
        </w:numPr>
        <w:spacing w:after="0" w:line="240" w:lineRule="auto"/>
        <w:contextualSpacing/>
        <w:rPr>
          <w:rFonts w:ascii="Times New Roman" w:hAnsi="Times New Roman"/>
          <w:sz w:val="24"/>
          <w:szCs w:val="24"/>
        </w:rPr>
      </w:pPr>
      <w:r w:rsidRPr="00884B64">
        <w:rPr>
          <w:rFonts w:ascii="Times New Roman" w:hAnsi="Times New Roman"/>
          <w:color w:val="0000FF"/>
          <w:sz w:val="24"/>
          <w:szCs w:val="24"/>
          <w:u w:val="single"/>
        </w:rPr>
        <w:t>Образовательный онлайн сервис</w:t>
      </w:r>
      <w:r w:rsidRPr="00884B64">
        <w:rPr>
          <w:rFonts w:ascii="Times New Roman" w:hAnsi="Times New Roman"/>
          <w:color w:val="0000FF"/>
          <w:sz w:val="24"/>
          <w:szCs w:val="24"/>
          <w:u w:val="single"/>
          <w:lang w:val="en-US"/>
        </w:rPr>
        <w:t>Webmath</w:t>
      </w:r>
      <w:r w:rsidRPr="00884B64">
        <w:rPr>
          <w:rFonts w:ascii="Times New Roman" w:hAnsi="Times New Roman"/>
          <w:color w:val="0000FF"/>
          <w:sz w:val="24"/>
          <w:szCs w:val="24"/>
          <w:u w:val="single"/>
        </w:rPr>
        <w:t xml:space="preserve">. </w:t>
      </w:r>
      <w:r w:rsidRPr="00884B64">
        <w:rPr>
          <w:rFonts w:ascii="Times New Roman" w:hAnsi="Times New Roman"/>
          <w:sz w:val="24"/>
          <w:szCs w:val="24"/>
        </w:rPr>
        <w:t xml:space="preserve">Режим доступа:  </w:t>
      </w:r>
      <w:hyperlink r:id="rId115" w:history="1">
        <w:r w:rsidRPr="00884B64">
          <w:rPr>
            <w:rFonts w:ascii="Times New Roman" w:hAnsi="Times New Roman"/>
            <w:color w:val="0000FF"/>
            <w:sz w:val="24"/>
            <w:szCs w:val="24"/>
            <w:u w:val="single"/>
          </w:rPr>
          <w:t>http://www.webmath.ru/</w:t>
        </w:r>
      </w:hyperlink>
    </w:p>
    <w:p w:rsidR="00503911" w:rsidRPr="00884B64" w:rsidRDefault="00503911" w:rsidP="00503911">
      <w:pPr>
        <w:autoSpaceDE w:val="0"/>
        <w:autoSpaceDN w:val="0"/>
        <w:adjustRightInd w:val="0"/>
        <w:spacing w:after="0" w:line="240" w:lineRule="auto"/>
        <w:rPr>
          <w:rFonts w:ascii="Times New Roman" w:hAnsi="Times New Roman"/>
          <w:sz w:val="24"/>
          <w:szCs w:val="24"/>
        </w:rPr>
      </w:pPr>
    </w:p>
    <w:p w:rsidR="00503911" w:rsidRPr="00884B64" w:rsidRDefault="00503911" w:rsidP="00503911">
      <w:pPr>
        <w:spacing w:after="0" w:line="240" w:lineRule="auto"/>
        <w:ind w:left="360"/>
        <w:contextualSpacing/>
        <w:rPr>
          <w:rFonts w:ascii="Times New Roman" w:hAnsi="Times New Roman"/>
          <w:b/>
          <w:sz w:val="24"/>
          <w:szCs w:val="24"/>
        </w:rPr>
      </w:pPr>
    </w:p>
    <w:p w:rsidR="00503911" w:rsidRPr="00884B64" w:rsidRDefault="00503911" w:rsidP="00503911">
      <w:pPr>
        <w:spacing w:after="0" w:line="240" w:lineRule="auto"/>
        <w:ind w:left="709"/>
        <w:contextualSpacing/>
        <w:rPr>
          <w:rFonts w:ascii="Times New Roman" w:hAnsi="Times New Roman"/>
          <w:b/>
          <w:sz w:val="24"/>
          <w:szCs w:val="24"/>
        </w:rPr>
      </w:pPr>
      <w:r w:rsidRPr="00884B64">
        <w:rPr>
          <w:rFonts w:ascii="Times New Roman" w:hAnsi="Times New Roman"/>
          <w:b/>
          <w:sz w:val="24"/>
          <w:szCs w:val="24"/>
        </w:rPr>
        <w:t>4. КОНТРОЛЬ И ОЦЕНКА РЕЗУЛЬТАТОВ ОСВОЕНИЯ УЧЕБНОЙ ДИСЦИПЛИНЫ «ЕН.02. ДИСКРЕТНАЯ МАТЕМАТИКА С ЭЛЕМЕНТАМИ МАТЕМАТИЧЕСКОЙ ЛОГИКИ»</w:t>
      </w:r>
    </w:p>
    <w:p w:rsidR="00503911" w:rsidRPr="00884B64" w:rsidRDefault="00503911" w:rsidP="00503911">
      <w:pPr>
        <w:spacing w:after="0" w:line="240" w:lineRule="auto"/>
        <w:contextualSpacing/>
        <w:jc w:val="both"/>
        <w:rPr>
          <w:rFonts w:ascii="Times New Roman" w:hAnsi="Times New Roman"/>
          <w:b/>
          <w:i/>
          <w:sz w:val="24"/>
          <w:szCs w:val="24"/>
        </w:rPr>
      </w:pP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1"/>
        <w:gridCol w:w="3337"/>
        <w:gridCol w:w="2903"/>
      </w:tblGrid>
      <w:tr w:rsidR="00503911" w:rsidRPr="00884B64" w:rsidTr="00503911">
        <w:tc>
          <w:tcPr>
            <w:tcW w:w="1691" w:type="pct"/>
            <w:vAlign w:val="center"/>
          </w:tcPr>
          <w:p w:rsidR="00503911" w:rsidRPr="00884B64" w:rsidRDefault="00503911" w:rsidP="00503911">
            <w:pPr>
              <w:spacing w:after="0" w:line="240" w:lineRule="auto"/>
              <w:jc w:val="center"/>
              <w:rPr>
                <w:rFonts w:ascii="Times New Roman" w:hAnsi="Times New Roman"/>
                <w:b/>
                <w:bCs/>
                <w:i/>
                <w:sz w:val="24"/>
                <w:szCs w:val="24"/>
              </w:rPr>
            </w:pPr>
            <w:r w:rsidRPr="00884B64">
              <w:rPr>
                <w:rFonts w:ascii="Times New Roman" w:hAnsi="Times New Roman"/>
                <w:b/>
                <w:bCs/>
                <w:i/>
                <w:sz w:val="24"/>
                <w:szCs w:val="24"/>
              </w:rPr>
              <w:t>Результаты обучения</w:t>
            </w:r>
          </w:p>
        </w:tc>
        <w:tc>
          <w:tcPr>
            <w:tcW w:w="1769" w:type="pct"/>
            <w:vAlign w:val="center"/>
          </w:tcPr>
          <w:p w:rsidR="00503911" w:rsidRPr="00884B64" w:rsidRDefault="00503911" w:rsidP="00503911">
            <w:pPr>
              <w:spacing w:after="0" w:line="240" w:lineRule="auto"/>
              <w:jc w:val="center"/>
              <w:rPr>
                <w:rFonts w:ascii="Times New Roman" w:hAnsi="Times New Roman"/>
                <w:b/>
                <w:bCs/>
                <w:i/>
                <w:sz w:val="24"/>
                <w:szCs w:val="24"/>
              </w:rPr>
            </w:pPr>
            <w:r w:rsidRPr="00884B64">
              <w:rPr>
                <w:rFonts w:ascii="Times New Roman" w:hAnsi="Times New Roman"/>
                <w:b/>
                <w:bCs/>
                <w:i/>
                <w:sz w:val="24"/>
                <w:szCs w:val="24"/>
              </w:rPr>
              <w:t>Критерии оценки</w:t>
            </w:r>
          </w:p>
        </w:tc>
        <w:tc>
          <w:tcPr>
            <w:tcW w:w="1539" w:type="pct"/>
            <w:vAlign w:val="center"/>
          </w:tcPr>
          <w:p w:rsidR="00503911" w:rsidRPr="00884B64" w:rsidRDefault="00503911" w:rsidP="00503911">
            <w:pPr>
              <w:spacing w:after="0" w:line="240" w:lineRule="auto"/>
              <w:jc w:val="center"/>
              <w:rPr>
                <w:rFonts w:ascii="Times New Roman" w:hAnsi="Times New Roman"/>
                <w:b/>
                <w:bCs/>
                <w:i/>
                <w:sz w:val="24"/>
                <w:szCs w:val="24"/>
              </w:rPr>
            </w:pPr>
            <w:r w:rsidRPr="00884B64">
              <w:rPr>
                <w:rFonts w:ascii="Times New Roman" w:hAnsi="Times New Roman"/>
                <w:b/>
                <w:bCs/>
                <w:i/>
                <w:sz w:val="24"/>
                <w:szCs w:val="24"/>
              </w:rPr>
              <w:t>Формы и методы оценки</w:t>
            </w:r>
          </w:p>
        </w:tc>
      </w:tr>
      <w:tr w:rsidR="00503911" w:rsidRPr="00884B64" w:rsidTr="00503911">
        <w:trPr>
          <w:trHeight w:val="5943"/>
        </w:trPr>
        <w:tc>
          <w:tcPr>
            <w:tcW w:w="1691" w:type="pct"/>
          </w:tcPr>
          <w:p w:rsidR="00503911" w:rsidRPr="00884B64" w:rsidRDefault="00503911" w:rsidP="00503911">
            <w:pPr>
              <w:spacing w:after="0" w:line="240" w:lineRule="auto"/>
              <w:rPr>
                <w:rFonts w:ascii="Times New Roman" w:hAnsi="Times New Roman"/>
                <w:sz w:val="24"/>
                <w:szCs w:val="24"/>
              </w:rPr>
            </w:pPr>
            <w:r w:rsidRPr="00884B64">
              <w:rPr>
                <w:rFonts w:ascii="Times New Roman" w:hAnsi="Times New Roman"/>
                <w:sz w:val="24"/>
                <w:szCs w:val="24"/>
              </w:rPr>
              <w:lastRenderedPageBreak/>
              <w:t>Перечень знаний, осваиваемых в рамках дисциплины:</w:t>
            </w:r>
          </w:p>
          <w:p w:rsidR="00503911" w:rsidRPr="00884B64" w:rsidRDefault="00503911" w:rsidP="00137E26">
            <w:pPr>
              <w:numPr>
                <w:ilvl w:val="0"/>
                <w:numId w:val="190"/>
              </w:numPr>
              <w:spacing w:after="0" w:line="240" w:lineRule="auto"/>
              <w:rPr>
                <w:rFonts w:ascii="Times New Roman" w:hAnsi="Times New Roman"/>
                <w:sz w:val="24"/>
                <w:szCs w:val="24"/>
              </w:rPr>
            </w:pPr>
            <w:r w:rsidRPr="00884B64">
              <w:rPr>
                <w:rFonts w:ascii="Times New Roman" w:hAnsi="Times New Roman"/>
                <w:sz w:val="24"/>
                <w:szCs w:val="24"/>
              </w:rPr>
              <w:t>Основные принципы математической логики, теории множеств и теории алгоритмов.</w:t>
            </w:r>
          </w:p>
          <w:p w:rsidR="00503911" w:rsidRPr="00884B64" w:rsidRDefault="00503911" w:rsidP="00137E26">
            <w:pPr>
              <w:numPr>
                <w:ilvl w:val="0"/>
                <w:numId w:val="190"/>
              </w:numPr>
              <w:spacing w:after="0" w:line="240" w:lineRule="auto"/>
              <w:rPr>
                <w:rFonts w:ascii="Times New Roman" w:hAnsi="Times New Roman"/>
                <w:sz w:val="24"/>
                <w:szCs w:val="24"/>
              </w:rPr>
            </w:pPr>
            <w:r w:rsidRPr="00884B64">
              <w:rPr>
                <w:rFonts w:ascii="Times New Roman" w:hAnsi="Times New Roman"/>
                <w:sz w:val="24"/>
                <w:szCs w:val="24"/>
              </w:rPr>
              <w:t>Формулы алгебры высказываний.</w:t>
            </w:r>
          </w:p>
          <w:p w:rsidR="00503911" w:rsidRPr="00884B64" w:rsidRDefault="00503911" w:rsidP="00137E26">
            <w:pPr>
              <w:numPr>
                <w:ilvl w:val="0"/>
                <w:numId w:val="190"/>
              </w:numPr>
              <w:spacing w:after="0" w:line="240" w:lineRule="auto"/>
              <w:rPr>
                <w:rFonts w:ascii="Times New Roman" w:hAnsi="Times New Roman"/>
                <w:sz w:val="24"/>
                <w:szCs w:val="24"/>
              </w:rPr>
            </w:pPr>
            <w:r w:rsidRPr="00884B64">
              <w:rPr>
                <w:rFonts w:ascii="Times New Roman" w:hAnsi="Times New Roman"/>
                <w:sz w:val="24"/>
                <w:szCs w:val="24"/>
              </w:rPr>
              <w:t>Методы минимизации алгебраических преобразований.</w:t>
            </w:r>
          </w:p>
          <w:p w:rsidR="00503911" w:rsidRPr="00884B64" w:rsidRDefault="00503911" w:rsidP="00137E26">
            <w:pPr>
              <w:numPr>
                <w:ilvl w:val="0"/>
                <w:numId w:val="190"/>
              </w:numPr>
              <w:spacing w:after="0" w:line="240" w:lineRule="auto"/>
              <w:rPr>
                <w:rFonts w:ascii="Times New Roman" w:hAnsi="Times New Roman"/>
                <w:sz w:val="24"/>
                <w:szCs w:val="24"/>
              </w:rPr>
            </w:pPr>
            <w:r w:rsidRPr="00884B64">
              <w:rPr>
                <w:rFonts w:ascii="Times New Roman" w:hAnsi="Times New Roman"/>
                <w:sz w:val="24"/>
                <w:szCs w:val="24"/>
              </w:rPr>
              <w:t xml:space="preserve">Основы языка и алгебры предикатов. </w:t>
            </w:r>
          </w:p>
          <w:p w:rsidR="00503911" w:rsidRPr="00884B64" w:rsidRDefault="00503911" w:rsidP="00137E26">
            <w:pPr>
              <w:numPr>
                <w:ilvl w:val="0"/>
                <w:numId w:val="190"/>
              </w:numPr>
              <w:spacing w:after="0" w:line="240" w:lineRule="auto"/>
              <w:jc w:val="both"/>
              <w:rPr>
                <w:rFonts w:ascii="Times New Roman" w:hAnsi="Times New Roman"/>
                <w:sz w:val="24"/>
                <w:szCs w:val="24"/>
              </w:rPr>
            </w:pPr>
            <w:r w:rsidRPr="00884B64">
              <w:rPr>
                <w:rFonts w:ascii="Times New Roman" w:hAnsi="Times New Roman"/>
                <w:sz w:val="24"/>
                <w:szCs w:val="24"/>
              </w:rPr>
              <w:t>Основные принципы теории множеств</w:t>
            </w:r>
            <w:r w:rsidRPr="00884B64">
              <w:rPr>
                <w:rFonts w:ascii="Times New Roman" w:hAnsi="Times New Roman"/>
                <w:i/>
                <w:sz w:val="24"/>
                <w:szCs w:val="24"/>
              </w:rPr>
              <w:t>.</w:t>
            </w:r>
          </w:p>
        </w:tc>
        <w:tc>
          <w:tcPr>
            <w:tcW w:w="1769" w:type="pct"/>
            <w:vMerge w:val="restart"/>
          </w:tcPr>
          <w:p w:rsidR="00503911" w:rsidRPr="00884B64" w:rsidRDefault="00503911" w:rsidP="00503911">
            <w:pPr>
              <w:spacing w:after="0" w:line="240" w:lineRule="auto"/>
              <w:rPr>
                <w:rFonts w:ascii="Times New Roman" w:hAnsi="Times New Roman"/>
                <w:color w:val="000000"/>
                <w:sz w:val="24"/>
                <w:szCs w:val="24"/>
              </w:rPr>
            </w:pPr>
            <w:r w:rsidRPr="00884B64">
              <w:rPr>
                <w:rFonts w:ascii="Times New Roman" w:hAnsi="Times New Roman"/>
                <w:color w:val="000000"/>
                <w:sz w:val="24"/>
                <w:szCs w:val="24"/>
              </w:rPr>
              <w:t>«Отлично»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rsidR="00503911" w:rsidRPr="00884B64" w:rsidRDefault="00503911" w:rsidP="00503911">
            <w:pPr>
              <w:spacing w:after="0" w:line="240" w:lineRule="auto"/>
              <w:rPr>
                <w:rFonts w:ascii="Times New Roman" w:hAnsi="Times New Roman"/>
                <w:color w:val="000000"/>
                <w:sz w:val="24"/>
                <w:szCs w:val="24"/>
              </w:rPr>
            </w:pPr>
            <w:r w:rsidRPr="00884B64">
              <w:rPr>
                <w:rFonts w:ascii="Times New Roman" w:hAnsi="Times New Roman"/>
                <w:color w:val="000000"/>
                <w:sz w:val="24"/>
                <w:szCs w:val="24"/>
              </w:rPr>
              <w:t>«Хорошо» - теоретическое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rsidR="00503911" w:rsidRPr="00884B64" w:rsidRDefault="00503911" w:rsidP="00503911">
            <w:pPr>
              <w:spacing w:after="0" w:line="240" w:lineRule="auto"/>
              <w:rPr>
                <w:rFonts w:ascii="Times New Roman" w:hAnsi="Times New Roman"/>
                <w:color w:val="000000"/>
                <w:sz w:val="24"/>
                <w:szCs w:val="24"/>
              </w:rPr>
            </w:pPr>
            <w:r w:rsidRPr="00884B64">
              <w:rPr>
                <w:rFonts w:ascii="Times New Roman" w:hAnsi="Times New Roman"/>
                <w:color w:val="000000"/>
                <w:sz w:val="24"/>
                <w:szCs w:val="24"/>
              </w:rPr>
              <w:t>«Удовлетворительно» - теоретическое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rsidR="00503911" w:rsidRPr="00884B64" w:rsidRDefault="00503911" w:rsidP="00503911">
            <w:pPr>
              <w:spacing w:after="0" w:line="240" w:lineRule="auto"/>
              <w:rPr>
                <w:rFonts w:ascii="Times New Roman" w:hAnsi="Times New Roman"/>
                <w:sz w:val="24"/>
                <w:szCs w:val="24"/>
              </w:rPr>
            </w:pPr>
            <w:r w:rsidRPr="00884B64">
              <w:rPr>
                <w:rFonts w:ascii="Times New Roman" w:hAnsi="Times New Roman"/>
                <w:color w:val="000000"/>
                <w:sz w:val="24"/>
                <w:szCs w:val="24"/>
              </w:rPr>
              <w:t>«Неудовлетворительно» - теоретическое содержание курса не освоено, необходимые умения не сформированы, выполненные учебные задания содержат грубые ошибки.</w:t>
            </w:r>
          </w:p>
        </w:tc>
        <w:tc>
          <w:tcPr>
            <w:tcW w:w="1539" w:type="pct"/>
            <w:vMerge w:val="restart"/>
          </w:tcPr>
          <w:p w:rsidR="00503911" w:rsidRPr="00884B64" w:rsidRDefault="00503911" w:rsidP="00137E26">
            <w:pPr>
              <w:pStyle w:val="a3"/>
              <w:numPr>
                <w:ilvl w:val="0"/>
                <w:numId w:val="191"/>
              </w:numPr>
              <w:spacing w:after="0" w:line="240" w:lineRule="auto"/>
              <w:ind w:left="34" w:firstLine="0"/>
              <w:contextualSpacing w:val="0"/>
              <w:rPr>
                <w:rFonts w:ascii="Times New Roman" w:hAnsi="Times New Roman"/>
                <w:sz w:val="24"/>
                <w:szCs w:val="24"/>
              </w:rPr>
            </w:pPr>
            <w:r w:rsidRPr="00884B64">
              <w:rPr>
                <w:rFonts w:ascii="Times New Roman" w:hAnsi="Times New Roman"/>
                <w:sz w:val="24"/>
                <w:szCs w:val="24"/>
              </w:rPr>
              <w:t>Компьютерное тестирование на знание терминологии по теме;</w:t>
            </w:r>
          </w:p>
          <w:p w:rsidR="00503911" w:rsidRPr="00884B64" w:rsidRDefault="00503911" w:rsidP="00503911">
            <w:pPr>
              <w:spacing w:after="0" w:line="240" w:lineRule="auto"/>
              <w:rPr>
                <w:rFonts w:ascii="Times New Roman" w:hAnsi="Times New Roman"/>
                <w:sz w:val="24"/>
                <w:szCs w:val="24"/>
              </w:rPr>
            </w:pPr>
            <w:r w:rsidRPr="00884B64">
              <w:rPr>
                <w:rFonts w:ascii="Times New Roman" w:hAnsi="Times New Roman"/>
                <w:sz w:val="24"/>
                <w:szCs w:val="24"/>
              </w:rPr>
              <w:t>•</w:t>
            </w:r>
            <w:r w:rsidRPr="00884B64">
              <w:rPr>
                <w:rFonts w:ascii="Times New Roman" w:hAnsi="Times New Roman"/>
                <w:sz w:val="24"/>
                <w:szCs w:val="24"/>
              </w:rPr>
              <w:tab/>
              <w:t>Тестирование….</w:t>
            </w:r>
          </w:p>
          <w:p w:rsidR="00503911" w:rsidRPr="00884B64" w:rsidRDefault="00503911" w:rsidP="00503911">
            <w:pPr>
              <w:spacing w:after="0" w:line="240" w:lineRule="auto"/>
              <w:rPr>
                <w:rFonts w:ascii="Times New Roman" w:hAnsi="Times New Roman"/>
                <w:sz w:val="24"/>
                <w:szCs w:val="24"/>
              </w:rPr>
            </w:pPr>
            <w:r w:rsidRPr="00884B64">
              <w:rPr>
                <w:rFonts w:ascii="Times New Roman" w:hAnsi="Times New Roman"/>
                <w:sz w:val="24"/>
                <w:szCs w:val="24"/>
              </w:rPr>
              <w:t>•</w:t>
            </w:r>
            <w:r w:rsidRPr="00884B64">
              <w:rPr>
                <w:rFonts w:ascii="Times New Roman" w:hAnsi="Times New Roman"/>
                <w:sz w:val="24"/>
                <w:szCs w:val="24"/>
              </w:rPr>
              <w:tab/>
              <w:t>Контрольная работа ….</w:t>
            </w:r>
          </w:p>
          <w:p w:rsidR="00503911" w:rsidRPr="00884B64" w:rsidRDefault="00503911" w:rsidP="00503911">
            <w:pPr>
              <w:spacing w:after="0" w:line="240" w:lineRule="auto"/>
              <w:rPr>
                <w:rFonts w:ascii="Times New Roman" w:hAnsi="Times New Roman"/>
                <w:sz w:val="24"/>
                <w:szCs w:val="24"/>
              </w:rPr>
            </w:pPr>
            <w:r w:rsidRPr="00884B64">
              <w:rPr>
                <w:rFonts w:ascii="Times New Roman" w:hAnsi="Times New Roman"/>
                <w:sz w:val="24"/>
                <w:szCs w:val="24"/>
              </w:rPr>
              <w:t>•</w:t>
            </w:r>
            <w:r w:rsidRPr="00884B64">
              <w:rPr>
                <w:rFonts w:ascii="Times New Roman" w:hAnsi="Times New Roman"/>
                <w:sz w:val="24"/>
                <w:szCs w:val="24"/>
              </w:rPr>
              <w:tab/>
              <w:t>Самостоятельная работа.</w:t>
            </w:r>
          </w:p>
          <w:p w:rsidR="00503911" w:rsidRPr="00884B64" w:rsidRDefault="00503911" w:rsidP="00503911">
            <w:pPr>
              <w:spacing w:after="0" w:line="240" w:lineRule="auto"/>
              <w:rPr>
                <w:rFonts w:ascii="Times New Roman" w:hAnsi="Times New Roman"/>
                <w:sz w:val="24"/>
                <w:szCs w:val="24"/>
              </w:rPr>
            </w:pPr>
            <w:r w:rsidRPr="00884B64">
              <w:rPr>
                <w:rFonts w:ascii="Times New Roman" w:hAnsi="Times New Roman"/>
                <w:sz w:val="24"/>
                <w:szCs w:val="24"/>
              </w:rPr>
              <w:t>•</w:t>
            </w:r>
            <w:r w:rsidRPr="00884B64">
              <w:rPr>
                <w:rFonts w:ascii="Times New Roman" w:hAnsi="Times New Roman"/>
                <w:sz w:val="24"/>
                <w:szCs w:val="24"/>
              </w:rPr>
              <w:tab/>
              <w:t>Защита реферата….</w:t>
            </w:r>
          </w:p>
          <w:p w:rsidR="00503911" w:rsidRPr="00884B64" w:rsidRDefault="00503911" w:rsidP="00503911">
            <w:pPr>
              <w:spacing w:after="0" w:line="240" w:lineRule="auto"/>
              <w:rPr>
                <w:rFonts w:ascii="Times New Roman" w:hAnsi="Times New Roman"/>
                <w:sz w:val="24"/>
                <w:szCs w:val="24"/>
              </w:rPr>
            </w:pPr>
            <w:r w:rsidRPr="00884B64">
              <w:rPr>
                <w:rFonts w:ascii="Times New Roman" w:hAnsi="Times New Roman"/>
                <w:sz w:val="24"/>
                <w:szCs w:val="24"/>
              </w:rPr>
              <w:t>•</w:t>
            </w:r>
            <w:r w:rsidRPr="00884B64">
              <w:rPr>
                <w:rFonts w:ascii="Times New Roman" w:hAnsi="Times New Roman"/>
                <w:sz w:val="24"/>
                <w:szCs w:val="24"/>
              </w:rPr>
              <w:tab/>
              <w:t>Семинар</w:t>
            </w:r>
          </w:p>
          <w:p w:rsidR="00503911" w:rsidRPr="00884B64" w:rsidRDefault="00503911" w:rsidP="00503911">
            <w:pPr>
              <w:spacing w:after="0" w:line="240" w:lineRule="auto"/>
              <w:rPr>
                <w:rFonts w:ascii="Times New Roman" w:hAnsi="Times New Roman"/>
                <w:sz w:val="24"/>
                <w:szCs w:val="24"/>
              </w:rPr>
            </w:pPr>
            <w:r w:rsidRPr="00884B64">
              <w:rPr>
                <w:rFonts w:ascii="Times New Roman" w:hAnsi="Times New Roman"/>
                <w:sz w:val="24"/>
                <w:szCs w:val="24"/>
              </w:rPr>
              <w:t>•</w:t>
            </w:r>
            <w:r w:rsidRPr="00884B64">
              <w:rPr>
                <w:rFonts w:ascii="Times New Roman" w:hAnsi="Times New Roman"/>
                <w:sz w:val="24"/>
                <w:szCs w:val="24"/>
              </w:rPr>
              <w:tab/>
              <w:t>Защита курсовой работы (проекта)</w:t>
            </w:r>
          </w:p>
          <w:p w:rsidR="00503911" w:rsidRPr="00884B64" w:rsidRDefault="00503911" w:rsidP="00503911">
            <w:pPr>
              <w:spacing w:after="0" w:line="240" w:lineRule="auto"/>
              <w:rPr>
                <w:rFonts w:ascii="Times New Roman" w:hAnsi="Times New Roman"/>
                <w:sz w:val="24"/>
                <w:szCs w:val="24"/>
              </w:rPr>
            </w:pPr>
            <w:r w:rsidRPr="00884B64">
              <w:rPr>
                <w:rFonts w:ascii="Times New Roman" w:hAnsi="Times New Roman"/>
                <w:sz w:val="24"/>
                <w:szCs w:val="24"/>
              </w:rPr>
              <w:t>•</w:t>
            </w:r>
            <w:r w:rsidRPr="00884B64">
              <w:rPr>
                <w:rFonts w:ascii="Times New Roman" w:hAnsi="Times New Roman"/>
                <w:sz w:val="24"/>
                <w:szCs w:val="24"/>
              </w:rPr>
              <w:tab/>
              <w:t>Выполнение проекта;</w:t>
            </w:r>
          </w:p>
          <w:p w:rsidR="00503911" w:rsidRPr="00884B64" w:rsidRDefault="00503911" w:rsidP="00503911">
            <w:pPr>
              <w:spacing w:after="0" w:line="240" w:lineRule="auto"/>
              <w:rPr>
                <w:rFonts w:ascii="Times New Roman" w:hAnsi="Times New Roman"/>
                <w:sz w:val="24"/>
                <w:szCs w:val="24"/>
              </w:rPr>
            </w:pPr>
            <w:r w:rsidRPr="00884B64">
              <w:rPr>
                <w:rFonts w:ascii="Times New Roman" w:hAnsi="Times New Roman"/>
                <w:sz w:val="24"/>
                <w:szCs w:val="24"/>
              </w:rPr>
              <w:t>•</w:t>
            </w:r>
            <w:r w:rsidRPr="00884B64">
              <w:rPr>
                <w:rFonts w:ascii="Times New Roman" w:hAnsi="Times New Roman"/>
                <w:sz w:val="24"/>
                <w:szCs w:val="24"/>
              </w:rPr>
              <w:tab/>
              <w:t>Наблюдение за выполнением практического задания. (деятельностью студента)</w:t>
            </w:r>
          </w:p>
          <w:p w:rsidR="00503911" w:rsidRPr="00884B64" w:rsidRDefault="00503911" w:rsidP="00503911">
            <w:pPr>
              <w:spacing w:after="0" w:line="240" w:lineRule="auto"/>
              <w:rPr>
                <w:rFonts w:ascii="Times New Roman" w:hAnsi="Times New Roman"/>
                <w:sz w:val="24"/>
                <w:szCs w:val="24"/>
              </w:rPr>
            </w:pPr>
            <w:r w:rsidRPr="00884B64">
              <w:rPr>
                <w:rFonts w:ascii="Times New Roman" w:hAnsi="Times New Roman"/>
                <w:sz w:val="24"/>
                <w:szCs w:val="24"/>
              </w:rPr>
              <w:t>•</w:t>
            </w:r>
            <w:r w:rsidRPr="00884B64">
              <w:rPr>
                <w:rFonts w:ascii="Times New Roman" w:hAnsi="Times New Roman"/>
                <w:sz w:val="24"/>
                <w:szCs w:val="24"/>
              </w:rPr>
              <w:tab/>
              <w:t>Оценка выполнения практического задания(работы)</w:t>
            </w:r>
          </w:p>
          <w:p w:rsidR="00503911" w:rsidRPr="00884B64" w:rsidRDefault="00503911" w:rsidP="00503911">
            <w:pPr>
              <w:spacing w:after="0" w:line="240" w:lineRule="auto"/>
              <w:rPr>
                <w:rFonts w:ascii="Times New Roman" w:hAnsi="Times New Roman"/>
                <w:sz w:val="24"/>
                <w:szCs w:val="24"/>
              </w:rPr>
            </w:pPr>
            <w:r w:rsidRPr="00884B64">
              <w:rPr>
                <w:rFonts w:ascii="Times New Roman" w:hAnsi="Times New Roman"/>
                <w:sz w:val="24"/>
                <w:szCs w:val="24"/>
              </w:rPr>
              <w:t>•</w:t>
            </w:r>
            <w:r w:rsidRPr="00884B64">
              <w:rPr>
                <w:rFonts w:ascii="Times New Roman" w:hAnsi="Times New Roman"/>
                <w:sz w:val="24"/>
                <w:szCs w:val="24"/>
              </w:rPr>
              <w:tab/>
              <w:t>Подготовка и выступление с докладом, сообщением, презентацией…</w:t>
            </w:r>
          </w:p>
          <w:p w:rsidR="00503911" w:rsidRPr="00884B64" w:rsidRDefault="00503911" w:rsidP="00503911">
            <w:pPr>
              <w:spacing w:after="0" w:line="240" w:lineRule="auto"/>
              <w:rPr>
                <w:rFonts w:ascii="Times New Roman" w:hAnsi="Times New Roman"/>
                <w:sz w:val="24"/>
                <w:szCs w:val="24"/>
              </w:rPr>
            </w:pPr>
            <w:r w:rsidRPr="00884B64">
              <w:rPr>
                <w:rFonts w:ascii="Times New Roman" w:hAnsi="Times New Roman"/>
                <w:sz w:val="24"/>
                <w:szCs w:val="24"/>
              </w:rPr>
              <w:t>•</w:t>
            </w:r>
            <w:r w:rsidRPr="00884B64">
              <w:rPr>
                <w:rFonts w:ascii="Times New Roman" w:hAnsi="Times New Roman"/>
                <w:sz w:val="24"/>
                <w:szCs w:val="24"/>
              </w:rPr>
              <w:tab/>
              <w:t>Решение ситуационной задачи….</w:t>
            </w:r>
          </w:p>
        </w:tc>
      </w:tr>
      <w:tr w:rsidR="00503911" w:rsidRPr="00884B64" w:rsidTr="00503911">
        <w:trPr>
          <w:trHeight w:val="4270"/>
        </w:trPr>
        <w:tc>
          <w:tcPr>
            <w:tcW w:w="1691" w:type="pct"/>
          </w:tcPr>
          <w:p w:rsidR="00503911" w:rsidRPr="00884B64" w:rsidRDefault="00503911" w:rsidP="00503911">
            <w:pPr>
              <w:spacing w:after="0" w:line="240" w:lineRule="auto"/>
              <w:rPr>
                <w:rFonts w:ascii="Times New Roman" w:hAnsi="Times New Roman"/>
                <w:sz w:val="24"/>
                <w:szCs w:val="24"/>
              </w:rPr>
            </w:pPr>
            <w:r w:rsidRPr="00884B64">
              <w:rPr>
                <w:rFonts w:ascii="Times New Roman" w:hAnsi="Times New Roman"/>
                <w:sz w:val="24"/>
                <w:szCs w:val="24"/>
              </w:rPr>
              <w:t>Перечень умений, осваиваемых в рамках дисциплины:</w:t>
            </w:r>
          </w:p>
          <w:p w:rsidR="00503911" w:rsidRPr="00884B64" w:rsidRDefault="00503911" w:rsidP="00137E26">
            <w:pPr>
              <w:numPr>
                <w:ilvl w:val="0"/>
                <w:numId w:val="189"/>
              </w:numPr>
              <w:spacing w:after="0" w:line="240" w:lineRule="auto"/>
              <w:rPr>
                <w:rFonts w:ascii="Times New Roman" w:hAnsi="Times New Roman"/>
                <w:sz w:val="24"/>
                <w:szCs w:val="24"/>
              </w:rPr>
            </w:pPr>
            <w:r w:rsidRPr="00884B64">
              <w:rPr>
                <w:rFonts w:ascii="Times New Roman" w:hAnsi="Times New Roman"/>
                <w:sz w:val="24"/>
                <w:szCs w:val="24"/>
              </w:rPr>
              <w:t>Применять логические операции, формулы логики, законы алгебры логики.</w:t>
            </w:r>
          </w:p>
          <w:p w:rsidR="00503911" w:rsidRPr="00884B64" w:rsidRDefault="00503911" w:rsidP="00137E26">
            <w:pPr>
              <w:numPr>
                <w:ilvl w:val="0"/>
                <w:numId w:val="189"/>
              </w:numPr>
              <w:spacing w:after="0" w:line="240" w:lineRule="auto"/>
              <w:jc w:val="both"/>
              <w:rPr>
                <w:rFonts w:ascii="Times New Roman" w:hAnsi="Times New Roman"/>
                <w:sz w:val="24"/>
                <w:szCs w:val="24"/>
              </w:rPr>
            </w:pPr>
            <w:r w:rsidRPr="00884B64">
              <w:rPr>
                <w:rFonts w:ascii="Times New Roman" w:hAnsi="Times New Roman"/>
                <w:sz w:val="24"/>
                <w:szCs w:val="24"/>
              </w:rPr>
              <w:t>Формулировать задачи логического характера и применять средства математической логики для их решения</w:t>
            </w:r>
            <w:r w:rsidRPr="00884B64">
              <w:rPr>
                <w:rFonts w:ascii="Times New Roman" w:hAnsi="Times New Roman"/>
                <w:i/>
                <w:sz w:val="24"/>
                <w:szCs w:val="24"/>
              </w:rPr>
              <w:t>.</w:t>
            </w:r>
          </w:p>
        </w:tc>
        <w:tc>
          <w:tcPr>
            <w:tcW w:w="1769" w:type="pct"/>
            <w:vMerge/>
          </w:tcPr>
          <w:p w:rsidR="00503911" w:rsidRPr="00884B64" w:rsidRDefault="00503911" w:rsidP="00503911">
            <w:pPr>
              <w:spacing w:after="0" w:line="240" w:lineRule="auto"/>
              <w:rPr>
                <w:rFonts w:ascii="Times New Roman" w:hAnsi="Times New Roman"/>
                <w:color w:val="000000"/>
                <w:sz w:val="24"/>
                <w:szCs w:val="24"/>
              </w:rPr>
            </w:pPr>
          </w:p>
        </w:tc>
        <w:tc>
          <w:tcPr>
            <w:tcW w:w="1539" w:type="pct"/>
            <w:vMerge/>
          </w:tcPr>
          <w:p w:rsidR="00503911" w:rsidRPr="00884B64" w:rsidRDefault="00503911" w:rsidP="00503911">
            <w:pPr>
              <w:spacing w:after="0" w:line="240" w:lineRule="auto"/>
              <w:rPr>
                <w:rFonts w:ascii="Times New Roman" w:hAnsi="Times New Roman"/>
                <w:sz w:val="24"/>
                <w:szCs w:val="24"/>
              </w:rPr>
            </w:pPr>
          </w:p>
        </w:tc>
      </w:tr>
    </w:tbl>
    <w:p w:rsidR="00F075DA" w:rsidRDefault="00F075DA" w:rsidP="00653478">
      <w:pPr>
        <w:widowControl w:val="0"/>
        <w:autoSpaceDE w:val="0"/>
        <w:autoSpaceDN w:val="0"/>
        <w:adjustRightInd w:val="0"/>
        <w:spacing w:after="0" w:line="240" w:lineRule="auto"/>
        <w:rPr>
          <w:rFonts w:ascii="Times New Roman" w:hAnsi="Times New Roman"/>
          <w:b/>
          <w:sz w:val="24"/>
          <w:szCs w:val="24"/>
        </w:rPr>
      </w:pPr>
    </w:p>
    <w:p w:rsidR="006174B5" w:rsidRPr="00397064" w:rsidRDefault="006174B5" w:rsidP="006174B5">
      <w:pPr>
        <w:pStyle w:val="2"/>
        <w:numPr>
          <w:ilvl w:val="0"/>
          <w:numId w:val="0"/>
        </w:numPr>
        <w:spacing w:before="0" w:line="240" w:lineRule="auto"/>
        <w:ind w:left="576" w:hanging="576"/>
        <w:rPr>
          <w:rFonts w:ascii="Times New Roman" w:hAnsi="Times New Roman"/>
          <w:color w:val="auto"/>
          <w:sz w:val="24"/>
          <w:szCs w:val="24"/>
        </w:rPr>
      </w:pPr>
      <w:bookmarkStart w:id="31" w:name="_Toc88501975"/>
      <w:r>
        <w:rPr>
          <w:rFonts w:ascii="Times New Roman" w:hAnsi="Times New Roman"/>
          <w:color w:val="auto"/>
          <w:sz w:val="24"/>
          <w:szCs w:val="24"/>
        </w:rPr>
        <w:t>3.3.20</w:t>
      </w:r>
      <w:r w:rsidRPr="00397064">
        <w:rPr>
          <w:rFonts w:ascii="Times New Roman" w:hAnsi="Times New Roman"/>
          <w:color w:val="auto"/>
          <w:sz w:val="24"/>
          <w:szCs w:val="24"/>
        </w:rPr>
        <w:t xml:space="preserve">. </w:t>
      </w:r>
      <w:r>
        <w:rPr>
          <w:rFonts w:ascii="Times New Roman" w:hAnsi="Times New Roman"/>
          <w:color w:val="auto"/>
          <w:sz w:val="24"/>
          <w:szCs w:val="24"/>
        </w:rPr>
        <w:t>ЕН.03 Теория вероятностей и математическая статистика</w:t>
      </w:r>
      <w:bookmarkEnd w:id="31"/>
    </w:p>
    <w:p w:rsidR="004E1FF4" w:rsidRPr="005A4462" w:rsidRDefault="004E1FF4" w:rsidP="004E1FF4">
      <w:pPr>
        <w:spacing w:after="0" w:line="240" w:lineRule="auto"/>
        <w:jc w:val="both"/>
        <w:rPr>
          <w:rFonts w:ascii="Times New Roman" w:hAnsi="Times New Roman"/>
          <w:sz w:val="24"/>
        </w:rPr>
      </w:pPr>
      <w:r w:rsidRPr="005A4462">
        <w:rPr>
          <w:rFonts w:ascii="Times New Roman" w:hAnsi="Times New Roman"/>
          <w:sz w:val="24"/>
        </w:rPr>
        <w:t xml:space="preserve">1. </w:t>
      </w:r>
      <w:r w:rsidRPr="005A4462">
        <w:rPr>
          <w:rFonts w:ascii="Times New Roman" w:hAnsi="Times New Roman"/>
          <w:sz w:val="24"/>
          <w:szCs w:val="24"/>
        </w:rPr>
        <w:t>ОБЩАЯ ХАРАКТЕРИСТИКА РАБОЧЕЙ ПРОГРАММЫ УЧЕБНОЙ ДИСЦИПЛИНЫ«ЕН.03. ТЕОРИЯ ВЕРОЯТНОСТИ МАТЕМАТИЧЕСКАЯ СТАТИСТИКА»</w:t>
      </w:r>
    </w:p>
    <w:p w:rsidR="004E1FF4" w:rsidRPr="005A4462" w:rsidRDefault="004E1FF4" w:rsidP="004E1FF4">
      <w:pPr>
        <w:spacing w:after="0" w:line="240" w:lineRule="auto"/>
        <w:jc w:val="both"/>
        <w:rPr>
          <w:rFonts w:ascii="Times New Roman" w:hAnsi="Times New Roman"/>
          <w:sz w:val="24"/>
        </w:rPr>
      </w:pPr>
      <w:r w:rsidRPr="005A4462">
        <w:rPr>
          <w:rFonts w:ascii="Times New Roman" w:hAnsi="Times New Roman"/>
          <w:sz w:val="24"/>
        </w:rPr>
        <w:t>1.1. Место дисциплины в структуре основной профессиональной образовательной программы. Учебная дисциплина «Теория вероятностей и математическая статистика» принадлежит к математическому и общему естественнонаучному циклу (ЕН.00).</w:t>
      </w:r>
    </w:p>
    <w:p w:rsidR="004E1FF4" w:rsidRPr="005A4462" w:rsidRDefault="004E1FF4" w:rsidP="004E1FF4">
      <w:pPr>
        <w:spacing w:after="0" w:line="240" w:lineRule="auto"/>
        <w:jc w:val="both"/>
        <w:rPr>
          <w:rFonts w:ascii="Times New Roman" w:hAnsi="Times New Roman"/>
          <w:sz w:val="24"/>
        </w:rPr>
      </w:pPr>
      <w:r w:rsidRPr="005A4462">
        <w:rPr>
          <w:rFonts w:ascii="Times New Roman" w:hAnsi="Times New Roman"/>
          <w:sz w:val="24"/>
        </w:rPr>
        <w:t>1.2. Цель и планируемые результаты освоения дисциплины:</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381"/>
        <w:gridCol w:w="5983"/>
      </w:tblGrid>
      <w:tr w:rsidR="004E1FF4" w:rsidRPr="004E1FF4" w:rsidTr="004E1FF4">
        <w:tc>
          <w:tcPr>
            <w:tcW w:w="1129" w:type="dxa"/>
          </w:tcPr>
          <w:p w:rsidR="004E1FF4" w:rsidRPr="004E1FF4" w:rsidRDefault="004E1FF4" w:rsidP="004E1FF4">
            <w:pPr>
              <w:spacing w:after="0" w:line="240" w:lineRule="auto"/>
              <w:jc w:val="center"/>
              <w:rPr>
                <w:rFonts w:ascii="Times New Roman" w:hAnsi="Times New Roman"/>
                <w:sz w:val="24"/>
              </w:rPr>
            </w:pPr>
            <w:r w:rsidRPr="004E1FF4">
              <w:rPr>
                <w:rFonts w:ascii="Times New Roman" w:hAnsi="Times New Roman"/>
              </w:rPr>
              <w:t xml:space="preserve">Код </w:t>
            </w:r>
            <w:r w:rsidRPr="004E1FF4">
              <w:rPr>
                <w:rFonts w:ascii="Times New Roman" w:hAnsi="Times New Roman"/>
              </w:rPr>
              <w:br/>
            </w:r>
            <w:r w:rsidRPr="004E1FF4">
              <w:rPr>
                <w:rFonts w:ascii="Times New Roman" w:hAnsi="Times New Roman"/>
                <w:sz w:val="24"/>
              </w:rPr>
              <w:t>ПК, ОК</w:t>
            </w:r>
          </w:p>
        </w:tc>
        <w:tc>
          <w:tcPr>
            <w:tcW w:w="2381" w:type="dxa"/>
          </w:tcPr>
          <w:p w:rsidR="004E1FF4" w:rsidRPr="004E1FF4" w:rsidRDefault="004E1FF4" w:rsidP="004E1FF4">
            <w:pPr>
              <w:spacing w:after="0" w:line="240" w:lineRule="auto"/>
              <w:jc w:val="center"/>
              <w:rPr>
                <w:rFonts w:ascii="Times New Roman" w:hAnsi="Times New Roman"/>
                <w:iCs/>
              </w:rPr>
            </w:pPr>
            <w:r w:rsidRPr="004E1FF4">
              <w:rPr>
                <w:rFonts w:ascii="Times New Roman" w:hAnsi="Times New Roman"/>
              </w:rPr>
              <w:t>Умения</w:t>
            </w:r>
          </w:p>
        </w:tc>
        <w:tc>
          <w:tcPr>
            <w:tcW w:w="5983" w:type="dxa"/>
          </w:tcPr>
          <w:p w:rsidR="004E1FF4" w:rsidRPr="004E1FF4" w:rsidRDefault="004E1FF4" w:rsidP="004E1FF4">
            <w:pPr>
              <w:spacing w:after="0" w:line="240" w:lineRule="auto"/>
              <w:jc w:val="center"/>
              <w:rPr>
                <w:rFonts w:ascii="Times New Roman" w:hAnsi="Times New Roman"/>
              </w:rPr>
            </w:pPr>
            <w:r w:rsidRPr="004E1FF4">
              <w:rPr>
                <w:rFonts w:ascii="Times New Roman" w:hAnsi="Times New Roman"/>
              </w:rPr>
              <w:t>Знания</w:t>
            </w:r>
          </w:p>
        </w:tc>
      </w:tr>
      <w:tr w:rsidR="004E1FF4" w:rsidRPr="005A4462" w:rsidTr="004E1FF4">
        <w:tc>
          <w:tcPr>
            <w:tcW w:w="1129" w:type="dxa"/>
          </w:tcPr>
          <w:p w:rsidR="004E1FF4" w:rsidRPr="005A4462" w:rsidRDefault="004E1FF4" w:rsidP="004E1FF4">
            <w:pPr>
              <w:spacing w:after="0" w:line="240" w:lineRule="auto"/>
              <w:rPr>
                <w:rFonts w:ascii="Times New Roman" w:hAnsi="Times New Roman"/>
                <w:sz w:val="24"/>
              </w:rPr>
            </w:pPr>
            <w:r w:rsidRPr="005A4462">
              <w:rPr>
                <w:rFonts w:ascii="Times New Roman" w:hAnsi="Times New Roman"/>
                <w:sz w:val="24"/>
              </w:rPr>
              <w:t>ОК 01,</w:t>
            </w:r>
          </w:p>
          <w:p w:rsidR="004E1FF4" w:rsidRPr="005A4462" w:rsidRDefault="004E1FF4" w:rsidP="004E1FF4">
            <w:pPr>
              <w:spacing w:after="0" w:line="240" w:lineRule="auto"/>
              <w:rPr>
                <w:rFonts w:ascii="Times New Roman" w:hAnsi="Times New Roman"/>
                <w:sz w:val="24"/>
              </w:rPr>
            </w:pPr>
            <w:r w:rsidRPr="005A4462">
              <w:rPr>
                <w:rFonts w:ascii="Times New Roman" w:hAnsi="Times New Roman"/>
                <w:sz w:val="24"/>
              </w:rPr>
              <w:lastRenderedPageBreak/>
              <w:t>ОК 02,</w:t>
            </w:r>
          </w:p>
          <w:p w:rsidR="004E1FF4" w:rsidRPr="005A4462" w:rsidRDefault="004E1FF4" w:rsidP="004E1FF4">
            <w:pPr>
              <w:spacing w:after="0" w:line="240" w:lineRule="auto"/>
              <w:rPr>
                <w:rFonts w:ascii="Times New Roman" w:hAnsi="Times New Roman"/>
                <w:sz w:val="24"/>
              </w:rPr>
            </w:pPr>
            <w:r w:rsidRPr="005A4462">
              <w:rPr>
                <w:rFonts w:ascii="Times New Roman" w:hAnsi="Times New Roman"/>
                <w:sz w:val="24"/>
              </w:rPr>
              <w:t>ОК 04,</w:t>
            </w:r>
          </w:p>
          <w:p w:rsidR="004E1FF4" w:rsidRPr="005A4462" w:rsidRDefault="004E1FF4" w:rsidP="004E1FF4">
            <w:pPr>
              <w:spacing w:after="0" w:line="240" w:lineRule="auto"/>
              <w:rPr>
                <w:rFonts w:ascii="Times New Roman" w:hAnsi="Times New Roman"/>
                <w:sz w:val="24"/>
              </w:rPr>
            </w:pPr>
            <w:r w:rsidRPr="005A4462">
              <w:rPr>
                <w:rFonts w:ascii="Times New Roman" w:hAnsi="Times New Roman"/>
                <w:sz w:val="24"/>
              </w:rPr>
              <w:t>ОК 05,</w:t>
            </w:r>
          </w:p>
          <w:p w:rsidR="004E1FF4" w:rsidRPr="005A4462" w:rsidRDefault="004E1FF4" w:rsidP="004E1FF4">
            <w:pPr>
              <w:spacing w:after="0" w:line="240" w:lineRule="auto"/>
              <w:rPr>
                <w:rFonts w:ascii="Times New Roman" w:hAnsi="Times New Roman"/>
                <w:sz w:val="24"/>
              </w:rPr>
            </w:pPr>
            <w:r w:rsidRPr="005A4462">
              <w:rPr>
                <w:rFonts w:ascii="Times New Roman" w:hAnsi="Times New Roman"/>
                <w:sz w:val="24"/>
              </w:rPr>
              <w:t>ОК 09,</w:t>
            </w:r>
          </w:p>
          <w:p w:rsidR="004E1FF4" w:rsidRPr="005A4462" w:rsidRDefault="004E1FF4" w:rsidP="004E1FF4">
            <w:pPr>
              <w:spacing w:after="0" w:line="240" w:lineRule="auto"/>
              <w:rPr>
                <w:rStyle w:val="afff2"/>
                <w:rFonts w:ascii="Times New Roman" w:hAnsi="Times New Roman"/>
                <w:i w:val="0"/>
                <w:iCs w:val="0"/>
                <w:sz w:val="24"/>
              </w:rPr>
            </w:pPr>
            <w:r w:rsidRPr="005A4462">
              <w:rPr>
                <w:rFonts w:ascii="Times New Roman" w:hAnsi="Times New Roman"/>
                <w:sz w:val="24"/>
              </w:rPr>
              <w:t>ОК 10</w:t>
            </w:r>
          </w:p>
        </w:tc>
        <w:tc>
          <w:tcPr>
            <w:tcW w:w="2381" w:type="dxa"/>
          </w:tcPr>
          <w:p w:rsidR="004E1FF4" w:rsidRPr="004E1FF4" w:rsidRDefault="004E1FF4" w:rsidP="004E1FF4">
            <w:pPr>
              <w:spacing w:after="0" w:line="240" w:lineRule="auto"/>
              <w:jc w:val="both"/>
              <w:rPr>
                <w:rFonts w:ascii="Times New Roman" w:hAnsi="Times New Roman"/>
                <w:sz w:val="24"/>
              </w:rPr>
            </w:pPr>
            <w:r w:rsidRPr="005A4462">
              <w:rPr>
                <w:rFonts w:ascii="Times New Roman" w:hAnsi="Times New Roman"/>
                <w:sz w:val="24"/>
              </w:rPr>
              <w:lastRenderedPageBreak/>
              <w:t xml:space="preserve">Применять </w:t>
            </w:r>
            <w:r w:rsidRPr="005A4462">
              <w:rPr>
                <w:rFonts w:ascii="Times New Roman" w:hAnsi="Times New Roman"/>
                <w:sz w:val="24"/>
              </w:rPr>
              <w:lastRenderedPageBreak/>
              <w:t>стандартные методы и модели к решению вероятностных и статистических задач</w:t>
            </w:r>
          </w:p>
          <w:p w:rsidR="004E1FF4" w:rsidRPr="004E1FF4" w:rsidRDefault="004E1FF4" w:rsidP="004E1FF4">
            <w:pPr>
              <w:spacing w:after="0" w:line="240" w:lineRule="auto"/>
              <w:jc w:val="both"/>
              <w:rPr>
                <w:rFonts w:ascii="Times New Roman" w:hAnsi="Times New Roman"/>
                <w:sz w:val="24"/>
              </w:rPr>
            </w:pPr>
            <w:r w:rsidRPr="005A4462">
              <w:rPr>
                <w:rFonts w:ascii="Times New Roman" w:hAnsi="Times New Roman"/>
                <w:sz w:val="24"/>
              </w:rPr>
              <w:t>Использовать расчетные формулы, таблицы, графики при решении статистических задач</w:t>
            </w:r>
          </w:p>
          <w:p w:rsidR="004E1FF4" w:rsidRPr="004E1FF4" w:rsidRDefault="004E1FF4" w:rsidP="004E1FF4">
            <w:pPr>
              <w:spacing w:after="0" w:line="240" w:lineRule="auto"/>
              <w:jc w:val="both"/>
              <w:rPr>
                <w:rFonts w:ascii="Times New Roman" w:hAnsi="Times New Roman"/>
                <w:sz w:val="24"/>
              </w:rPr>
            </w:pPr>
            <w:r w:rsidRPr="005A4462">
              <w:rPr>
                <w:rFonts w:ascii="Times New Roman" w:hAnsi="Times New Roman"/>
                <w:sz w:val="24"/>
              </w:rPr>
              <w:t>Применять современные пакеты прикладных программ многомерного статистического анализа</w:t>
            </w:r>
          </w:p>
        </w:tc>
        <w:tc>
          <w:tcPr>
            <w:tcW w:w="5983" w:type="dxa"/>
          </w:tcPr>
          <w:p w:rsidR="004E1FF4" w:rsidRPr="005A4462" w:rsidRDefault="004E1FF4" w:rsidP="004E1FF4">
            <w:pPr>
              <w:spacing w:after="0" w:line="240" w:lineRule="auto"/>
              <w:jc w:val="both"/>
              <w:rPr>
                <w:rFonts w:ascii="Times New Roman" w:hAnsi="Times New Roman"/>
                <w:sz w:val="24"/>
              </w:rPr>
            </w:pPr>
            <w:r w:rsidRPr="005A4462">
              <w:rPr>
                <w:rFonts w:ascii="Times New Roman" w:hAnsi="Times New Roman"/>
                <w:sz w:val="24"/>
              </w:rPr>
              <w:lastRenderedPageBreak/>
              <w:t>Элементы комбинаторики.</w:t>
            </w:r>
          </w:p>
          <w:p w:rsidR="004E1FF4" w:rsidRPr="005A4462" w:rsidRDefault="004E1FF4" w:rsidP="004E1FF4">
            <w:pPr>
              <w:spacing w:after="0" w:line="240" w:lineRule="auto"/>
              <w:jc w:val="both"/>
              <w:rPr>
                <w:rFonts w:ascii="Times New Roman" w:hAnsi="Times New Roman"/>
                <w:sz w:val="24"/>
              </w:rPr>
            </w:pPr>
            <w:r w:rsidRPr="005A4462">
              <w:rPr>
                <w:rFonts w:ascii="Times New Roman" w:hAnsi="Times New Roman"/>
                <w:sz w:val="24"/>
              </w:rPr>
              <w:lastRenderedPageBreak/>
              <w:t>Понятие случайного события, классическое определение вероятности, вычисление вероятностей событий с использованием элементов комбинаторики, геометрическую вероятность.</w:t>
            </w:r>
          </w:p>
          <w:p w:rsidR="004E1FF4" w:rsidRPr="005A4462" w:rsidRDefault="004E1FF4" w:rsidP="004E1FF4">
            <w:pPr>
              <w:spacing w:after="0" w:line="240" w:lineRule="auto"/>
              <w:jc w:val="both"/>
              <w:rPr>
                <w:rFonts w:ascii="Times New Roman" w:hAnsi="Times New Roman"/>
                <w:sz w:val="24"/>
              </w:rPr>
            </w:pPr>
            <w:r w:rsidRPr="005A4462">
              <w:rPr>
                <w:rFonts w:ascii="Times New Roman" w:hAnsi="Times New Roman"/>
                <w:sz w:val="24"/>
              </w:rPr>
              <w:t>Алгебру событий, теоремы умножения и сложения вероятностей, формулу полной вероятности.</w:t>
            </w:r>
          </w:p>
          <w:p w:rsidR="004E1FF4" w:rsidRPr="005A4462" w:rsidRDefault="004E1FF4" w:rsidP="004E1FF4">
            <w:pPr>
              <w:spacing w:after="0" w:line="240" w:lineRule="auto"/>
              <w:jc w:val="both"/>
              <w:rPr>
                <w:rFonts w:ascii="Times New Roman" w:hAnsi="Times New Roman"/>
                <w:sz w:val="24"/>
              </w:rPr>
            </w:pPr>
            <w:r w:rsidRPr="005A4462">
              <w:rPr>
                <w:rFonts w:ascii="Times New Roman" w:hAnsi="Times New Roman"/>
                <w:sz w:val="24"/>
              </w:rPr>
              <w:t>Схему и формулу Бернулли, приближенные формулы в схеме Бернулли. Формулу(теорему) Байеса.</w:t>
            </w:r>
          </w:p>
          <w:p w:rsidR="004E1FF4" w:rsidRPr="005A4462" w:rsidRDefault="004E1FF4" w:rsidP="004E1FF4">
            <w:pPr>
              <w:spacing w:after="0" w:line="240" w:lineRule="auto"/>
              <w:jc w:val="both"/>
              <w:rPr>
                <w:rFonts w:ascii="Times New Roman" w:hAnsi="Times New Roman"/>
                <w:sz w:val="24"/>
              </w:rPr>
            </w:pPr>
            <w:r w:rsidRPr="005A4462">
              <w:rPr>
                <w:rFonts w:ascii="Times New Roman" w:hAnsi="Times New Roman"/>
                <w:sz w:val="24"/>
              </w:rPr>
              <w:t>Понятия случайной величины, дискретной случайной величины, ее распределение и характеристики, непрерывной случайной величины, ее распределение и характеристики.</w:t>
            </w:r>
          </w:p>
          <w:p w:rsidR="004E1FF4" w:rsidRPr="004E1FF4" w:rsidRDefault="004E1FF4" w:rsidP="004E1FF4">
            <w:pPr>
              <w:spacing w:after="0" w:line="240" w:lineRule="auto"/>
              <w:jc w:val="both"/>
              <w:rPr>
                <w:rFonts w:ascii="Times New Roman" w:hAnsi="Times New Roman"/>
                <w:sz w:val="24"/>
              </w:rPr>
            </w:pPr>
            <w:r w:rsidRPr="005A4462">
              <w:rPr>
                <w:rFonts w:ascii="Times New Roman" w:hAnsi="Times New Roman"/>
                <w:sz w:val="24"/>
              </w:rPr>
              <w:t>Законы распределения непрерывных случайных величин.</w:t>
            </w:r>
          </w:p>
          <w:p w:rsidR="004E1FF4" w:rsidRPr="004E1FF4" w:rsidRDefault="004E1FF4" w:rsidP="004E1FF4">
            <w:pPr>
              <w:spacing w:after="0" w:line="240" w:lineRule="auto"/>
              <w:jc w:val="both"/>
              <w:rPr>
                <w:rFonts w:ascii="Times New Roman" w:hAnsi="Times New Roman"/>
                <w:sz w:val="24"/>
              </w:rPr>
            </w:pPr>
            <w:r w:rsidRPr="004E1FF4">
              <w:rPr>
                <w:rFonts w:ascii="Times New Roman" w:hAnsi="Times New Roman"/>
                <w:sz w:val="24"/>
              </w:rPr>
              <w:t>Центральную предельную теорему, выборочный метод математической статистики, характеристики выборки.</w:t>
            </w:r>
          </w:p>
          <w:p w:rsidR="004E1FF4" w:rsidRPr="004E1FF4" w:rsidRDefault="004E1FF4" w:rsidP="004E1FF4">
            <w:pPr>
              <w:spacing w:after="0" w:line="240" w:lineRule="auto"/>
              <w:jc w:val="both"/>
              <w:rPr>
                <w:rFonts w:ascii="Times New Roman" w:hAnsi="Times New Roman"/>
                <w:sz w:val="24"/>
              </w:rPr>
            </w:pPr>
            <w:r w:rsidRPr="004E1FF4">
              <w:rPr>
                <w:rFonts w:ascii="Times New Roman" w:hAnsi="Times New Roman"/>
                <w:sz w:val="24"/>
              </w:rPr>
              <w:t>Понятие вероятности и частоты</w:t>
            </w:r>
          </w:p>
        </w:tc>
      </w:tr>
    </w:tbl>
    <w:p w:rsidR="004E1FF4" w:rsidRPr="005A4462" w:rsidRDefault="004E1FF4" w:rsidP="004E1FF4">
      <w:pPr>
        <w:spacing w:after="0" w:line="240" w:lineRule="auto"/>
        <w:rPr>
          <w:rFonts w:ascii="Times New Roman" w:hAnsi="Times New Roman"/>
          <w:sz w:val="24"/>
        </w:rPr>
      </w:pPr>
    </w:p>
    <w:p w:rsidR="004E1FF4" w:rsidRPr="005A4462" w:rsidRDefault="004E1FF4" w:rsidP="004E1FF4">
      <w:pPr>
        <w:spacing w:after="0" w:line="240" w:lineRule="auto"/>
        <w:rPr>
          <w:rFonts w:ascii="Times New Roman" w:hAnsi="Times New Roman"/>
          <w:sz w:val="24"/>
        </w:rPr>
      </w:pPr>
      <w:r w:rsidRPr="005A4462">
        <w:rPr>
          <w:rFonts w:ascii="Times New Roman" w:hAnsi="Times New Roman"/>
          <w:sz w:val="24"/>
        </w:rPr>
        <w:t>2. СТРУКТУРА И СОДЕРЖАНИЕ УЧЕБНОЙ ДИСЦИПЛИНЫ</w:t>
      </w:r>
    </w:p>
    <w:p w:rsidR="004E1FF4" w:rsidRPr="005A4462" w:rsidRDefault="004E1FF4" w:rsidP="004E1FF4">
      <w:pPr>
        <w:spacing w:after="0" w:line="240" w:lineRule="auto"/>
        <w:rPr>
          <w:rFonts w:ascii="Times New Roman" w:hAnsi="Times New Roman"/>
          <w:sz w:val="24"/>
        </w:rPr>
      </w:pPr>
      <w:r w:rsidRPr="005A4462">
        <w:rPr>
          <w:rFonts w:ascii="Times New Roman" w:hAnsi="Times New Roman"/>
          <w:sz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4E1FF4" w:rsidRPr="005A4462" w:rsidTr="004E1FF4">
        <w:trPr>
          <w:trHeight w:val="490"/>
        </w:trPr>
        <w:tc>
          <w:tcPr>
            <w:tcW w:w="4073" w:type="pct"/>
            <w:vAlign w:val="center"/>
          </w:tcPr>
          <w:p w:rsidR="004E1FF4" w:rsidRPr="005A4462" w:rsidRDefault="004E1FF4" w:rsidP="004E1FF4">
            <w:pPr>
              <w:spacing w:after="0" w:line="240" w:lineRule="auto"/>
              <w:rPr>
                <w:rFonts w:ascii="Times New Roman" w:hAnsi="Times New Roman"/>
                <w:sz w:val="24"/>
              </w:rPr>
            </w:pPr>
            <w:r w:rsidRPr="005A4462">
              <w:rPr>
                <w:rFonts w:ascii="Times New Roman" w:hAnsi="Times New Roman"/>
                <w:sz w:val="24"/>
              </w:rPr>
              <w:t>Вид учебной работы</w:t>
            </w:r>
          </w:p>
        </w:tc>
        <w:tc>
          <w:tcPr>
            <w:tcW w:w="927" w:type="pct"/>
            <w:vAlign w:val="center"/>
          </w:tcPr>
          <w:p w:rsidR="004E1FF4" w:rsidRPr="005A4462" w:rsidRDefault="004E1FF4" w:rsidP="004E1FF4">
            <w:pPr>
              <w:spacing w:after="0" w:line="240" w:lineRule="auto"/>
              <w:rPr>
                <w:rFonts w:ascii="Times New Roman" w:hAnsi="Times New Roman"/>
                <w:iCs/>
                <w:sz w:val="24"/>
              </w:rPr>
            </w:pPr>
            <w:r w:rsidRPr="005A4462">
              <w:rPr>
                <w:rFonts w:ascii="Times New Roman" w:hAnsi="Times New Roman"/>
                <w:iCs/>
                <w:sz w:val="24"/>
              </w:rPr>
              <w:t>Объем в часах</w:t>
            </w:r>
          </w:p>
        </w:tc>
      </w:tr>
      <w:tr w:rsidR="004E1FF4" w:rsidRPr="005A4462" w:rsidTr="004E1FF4">
        <w:trPr>
          <w:trHeight w:val="364"/>
        </w:trPr>
        <w:tc>
          <w:tcPr>
            <w:tcW w:w="4073" w:type="pct"/>
            <w:vAlign w:val="center"/>
          </w:tcPr>
          <w:p w:rsidR="004E1FF4" w:rsidRPr="005A4462" w:rsidRDefault="004E1FF4" w:rsidP="004E1FF4">
            <w:pPr>
              <w:spacing w:after="0" w:line="240" w:lineRule="auto"/>
              <w:rPr>
                <w:rFonts w:ascii="Times New Roman" w:hAnsi="Times New Roman"/>
                <w:sz w:val="24"/>
              </w:rPr>
            </w:pPr>
            <w:r w:rsidRPr="005A4462">
              <w:rPr>
                <w:rFonts w:ascii="Times New Roman" w:hAnsi="Times New Roman"/>
                <w:sz w:val="24"/>
              </w:rPr>
              <w:t xml:space="preserve">Объем образовательной программы </w:t>
            </w:r>
          </w:p>
        </w:tc>
        <w:tc>
          <w:tcPr>
            <w:tcW w:w="927" w:type="pct"/>
            <w:vAlign w:val="center"/>
          </w:tcPr>
          <w:p w:rsidR="004E1FF4" w:rsidRPr="005A4462" w:rsidRDefault="004E1FF4" w:rsidP="004E1FF4">
            <w:pPr>
              <w:spacing w:after="0" w:line="240" w:lineRule="auto"/>
              <w:rPr>
                <w:rFonts w:ascii="Times New Roman" w:hAnsi="Times New Roman"/>
                <w:iCs/>
                <w:sz w:val="24"/>
              </w:rPr>
            </w:pPr>
            <w:r w:rsidRPr="005A4462">
              <w:rPr>
                <w:rFonts w:ascii="Times New Roman" w:hAnsi="Times New Roman"/>
                <w:iCs/>
                <w:sz w:val="24"/>
              </w:rPr>
              <w:t>44</w:t>
            </w:r>
          </w:p>
        </w:tc>
      </w:tr>
      <w:tr w:rsidR="004E1FF4" w:rsidRPr="005A4462" w:rsidTr="004E1FF4">
        <w:trPr>
          <w:trHeight w:val="273"/>
        </w:trPr>
        <w:tc>
          <w:tcPr>
            <w:tcW w:w="5000" w:type="pct"/>
            <w:gridSpan w:val="2"/>
            <w:vAlign w:val="center"/>
          </w:tcPr>
          <w:p w:rsidR="004E1FF4" w:rsidRPr="005A4462" w:rsidRDefault="004E1FF4" w:rsidP="004E1FF4">
            <w:pPr>
              <w:spacing w:after="0" w:line="240" w:lineRule="auto"/>
              <w:rPr>
                <w:rFonts w:ascii="Times New Roman" w:hAnsi="Times New Roman"/>
                <w:iCs/>
                <w:sz w:val="24"/>
              </w:rPr>
            </w:pPr>
            <w:r w:rsidRPr="005A4462">
              <w:rPr>
                <w:rFonts w:ascii="Times New Roman" w:hAnsi="Times New Roman"/>
                <w:sz w:val="24"/>
              </w:rPr>
              <w:t>в том числе:</w:t>
            </w:r>
          </w:p>
        </w:tc>
      </w:tr>
      <w:tr w:rsidR="004E1FF4" w:rsidRPr="005A4462" w:rsidTr="004E1FF4">
        <w:trPr>
          <w:trHeight w:val="490"/>
        </w:trPr>
        <w:tc>
          <w:tcPr>
            <w:tcW w:w="4073" w:type="pct"/>
            <w:vAlign w:val="center"/>
          </w:tcPr>
          <w:p w:rsidR="004E1FF4" w:rsidRPr="005A4462" w:rsidRDefault="004E1FF4" w:rsidP="004E1FF4">
            <w:pPr>
              <w:spacing w:after="0" w:line="240" w:lineRule="auto"/>
              <w:rPr>
                <w:rFonts w:ascii="Times New Roman" w:hAnsi="Times New Roman"/>
                <w:sz w:val="24"/>
              </w:rPr>
            </w:pPr>
            <w:r w:rsidRPr="005A4462">
              <w:rPr>
                <w:rFonts w:ascii="Times New Roman" w:hAnsi="Times New Roman"/>
                <w:sz w:val="24"/>
              </w:rPr>
              <w:t>теоретическое обучение</w:t>
            </w:r>
          </w:p>
        </w:tc>
        <w:tc>
          <w:tcPr>
            <w:tcW w:w="927" w:type="pct"/>
            <w:vAlign w:val="center"/>
          </w:tcPr>
          <w:p w:rsidR="004E1FF4" w:rsidRPr="005A4462" w:rsidRDefault="004E1FF4" w:rsidP="004E1FF4">
            <w:pPr>
              <w:spacing w:after="0" w:line="240" w:lineRule="auto"/>
              <w:rPr>
                <w:rFonts w:ascii="Times New Roman" w:hAnsi="Times New Roman"/>
                <w:iCs/>
                <w:sz w:val="24"/>
              </w:rPr>
            </w:pPr>
            <w:r w:rsidRPr="005A4462">
              <w:rPr>
                <w:rFonts w:ascii="Times New Roman" w:hAnsi="Times New Roman"/>
                <w:iCs/>
                <w:sz w:val="24"/>
              </w:rPr>
              <w:t>24</w:t>
            </w:r>
          </w:p>
        </w:tc>
      </w:tr>
      <w:tr w:rsidR="004E1FF4" w:rsidRPr="005A4462" w:rsidTr="004E1FF4">
        <w:trPr>
          <w:trHeight w:val="490"/>
        </w:trPr>
        <w:tc>
          <w:tcPr>
            <w:tcW w:w="4073" w:type="pct"/>
            <w:vAlign w:val="center"/>
          </w:tcPr>
          <w:p w:rsidR="004E1FF4" w:rsidRPr="005A4462" w:rsidRDefault="004E1FF4" w:rsidP="004E1FF4">
            <w:pPr>
              <w:spacing w:after="0" w:line="240" w:lineRule="auto"/>
              <w:rPr>
                <w:rFonts w:ascii="Times New Roman" w:hAnsi="Times New Roman"/>
                <w:sz w:val="24"/>
              </w:rPr>
            </w:pPr>
            <w:r w:rsidRPr="005A4462">
              <w:rPr>
                <w:rFonts w:ascii="Times New Roman" w:hAnsi="Times New Roman"/>
                <w:sz w:val="24"/>
              </w:rPr>
              <w:t>практические занятия</w:t>
            </w:r>
          </w:p>
        </w:tc>
        <w:tc>
          <w:tcPr>
            <w:tcW w:w="927" w:type="pct"/>
            <w:vAlign w:val="center"/>
          </w:tcPr>
          <w:p w:rsidR="004E1FF4" w:rsidRPr="005A4462" w:rsidRDefault="004E1FF4" w:rsidP="004E1FF4">
            <w:pPr>
              <w:spacing w:after="0" w:line="240" w:lineRule="auto"/>
              <w:rPr>
                <w:rFonts w:ascii="Times New Roman" w:hAnsi="Times New Roman"/>
                <w:iCs/>
                <w:sz w:val="24"/>
              </w:rPr>
            </w:pPr>
            <w:r w:rsidRPr="005A4462">
              <w:rPr>
                <w:rFonts w:ascii="Times New Roman" w:hAnsi="Times New Roman"/>
                <w:iCs/>
                <w:sz w:val="24"/>
              </w:rPr>
              <w:t>14</w:t>
            </w:r>
          </w:p>
        </w:tc>
      </w:tr>
      <w:tr w:rsidR="004E1FF4" w:rsidRPr="005A4462" w:rsidTr="004E1FF4">
        <w:trPr>
          <w:trHeight w:val="490"/>
        </w:trPr>
        <w:tc>
          <w:tcPr>
            <w:tcW w:w="4073" w:type="pct"/>
            <w:vAlign w:val="center"/>
          </w:tcPr>
          <w:p w:rsidR="004E1FF4" w:rsidRPr="005A4462" w:rsidRDefault="004E1FF4" w:rsidP="004E1FF4">
            <w:pPr>
              <w:spacing w:after="0" w:line="240" w:lineRule="auto"/>
              <w:rPr>
                <w:rFonts w:ascii="Times New Roman" w:hAnsi="Times New Roman"/>
                <w:sz w:val="24"/>
              </w:rPr>
            </w:pPr>
            <w:r w:rsidRPr="005A4462">
              <w:rPr>
                <w:rFonts w:ascii="Times New Roman" w:hAnsi="Times New Roman"/>
                <w:sz w:val="24"/>
              </w:rPr>
              <w:t>Самостоятельная работа</w:t>
            </w:r>
          </w:p>
        </w:tc>
        <w:tc>
          <w:tcPr>
            <w:tcW w:w="927" w:type="pct"/>
            <w:vAlign w:val="center"/>
          </w:tcPr>
          <w:p w:rsidR="004E1FF4" w:rsidRPr="005A4462" w:rsidRDefault="004E1FF4" w:rsidP="004E1FF4">
            <w:pPr>
              <w:spacing w:after="0" w:line="240" w:lineRule="auto"/>
              <w:rPr>
                <w:rFonts w:ascii="Times New Roman" w:hAnsi="Times New Roman"/>
                <w:iCs/>
                <w:sz w:val="24"/>
              </w:rPr>
            </w:pPr>
            <w:r w:rsidRPr="005A4462">
              <w:rPr>
                <w:rFonts w:ascii="Times New Roman" w:hAnsi="Times New Roman"/>
                <w:iCs/>
                <w:sz w:val="24"/>
              </w:rPr>
              <w:t>4</w:t>
            </w:r>
          </w:p>
        </w:tc>
      </w:tr>
      <w:tr w:rsidR="004E1FF4" w:rsidRPr="005A4462" w:rsidTr="004E1FF4">
        <w:trPr>
          <w:trHeight w:val="347"/>
        </w:trPr>
        <w:tc>
          <w:tcPr>
            <w:tcW w:w="4073" w:type="pct"/>
            <w:vAlign w:val="center"/>
          </w:tcPr>
          <w:p w:rsidR="004E1FF4" w:rsidRPr="005A4462" w:rsidRDefault="004E1FF4" w:rsidP="004E1FF4">
            <w:pPr>
              <w:spacing w:after="0" w:line="240" w:lineRule="auto"/>
              <w:rPr>
                <w:rFonts w:ascii="Times New Roman" w:hAnsi="Times New Roman"/>
                <w:sz w:val="24"/>
              </w:rPr>
            </w:pPr>
            <w:r w:rsidRPr="005A4462">
              <w:rPr>
                <w:rFonts w:ascii="Times New Roman" w:hAnsi="Times New Roman"/>
                <w:iCs/>
                <w:sz w:val="24"/>
              </w:rPr>
              <w:t>Промежуточная аттестация</w:t>
            </w:r>
          </w:p>
        </w:tc>
        <w:tc>
          <w:tcPr>
            <w:tcW w:w="927" w:type="pct"/>
            <w:vAlign w:val="center"/>
          </w:tcPr>
          <w:p w:rsidR="004E1FF4" w:rsidRPr="005A4462" w:rsidRDefault="004E1FF4" w:rsidP="004E1FF4">
            <w:pPr>
              <w:spacing w:after="0" w:line="240" w:lineRule="auto"/>
              <w:rPr>
                <w:rFonts w:ascii="Times New Roman" w:hAnsi="Times New Roman"/>
                <w:iCs/>
                <w:sz w:val="24"/>
              </w:rPr>
            </w:pPr>
            <w:r w:rsidRPr="005A4462">
              <w:rPr>
                <w:rFonts w:ascii="Times New Roman" w:hAnsi="Times New Roman"/>
                <w:iCs/>
                <w:sz w:val="24"/>
              </w:rPr>
              <w:t>2</w:t>
            </w:r>
          </w:p>
        </w:tc>
      </w:tr>
    </w:tbl>
    <w:p w:rsidR="004E1FF4" w:rsidRPr="005A4462" w:rsidRDefault="004E1FF4" w:rsidP="004E1FF4">
      <w:pPr>
        <w:spacing w:after="0" w:line="240" w:lineRule="auto"/>
        <w:rPr>
          <w:rFonts w:ascii="Times New Roman" w:hAnsi="Times New Roman"/>
          <w:sz w:val="24"/>
        </w:rPr>
      </w:pPr>
    </w:p>
    <w:p w:rsidR="004E1FF4" w:rsidRPr="005A4462" w:rsidRDefault="004E1FF4" w:rsidP="004E1FF4">
      <w:pPr>
        <w:spacing w:after="0" w:line="240" w:lineRule="auto"/>
        <w:rPr>
          <w:rFonts w:ascii="Times New Roman" w:hAnsi="Times New Roman"/>
          <w:sz w:val="24"/>
        </w:rPr>
      </w:pPr>
      <w:r w:rsidRPr="005A4462">
        <w:rPr>
          <w:rFonts w:ascii="Times New Roman" w:hAnsi="Times New Roman"/>
          <w:sz w:val="24"/>
        </w:rPr>
        <w:t xml:space="preserve">2.2. Тематический план и содержание учебной дисциплины </w:t>
      </w: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4917"/>
        <w:gridCol w:w="894"/>
        <w:gridCol w:w="1788"/>
      </w:tblGrid>
      <w:tr w:rsidR="004E1FF4" w:rsidRPr="005A4462" w:rsidTr="004E1FF4">
        <w:trPr>
          <w:trHeight w:val="1161"/>
        </w:trPr>
        <w:tc>
          <w:tcPr>
            <w:tcW w:w="741" w:type="pct"/>
          </w:tcPr>
          <w:p w:rsidR="004E1FF4" w:rsidRPr="005A4462" w:rsidRDefault="004E1FF4" w:rsidP="004E1FF4">
            <w:pPr>
              <w:spacing w:after="0" w:line="240" w:lineRule="auto"/>
              <w:jc w:val="center"/>
              <w:rPr>
                <w:rFonts w:ascii="Times New Roman" w:hAnsi="Times New Roman"/>
                <w:bCs/>
                <w:sz w:val="24"/>
              </w:rPr>
            </w:pPr>
            <w:r w:rsidRPr="005A4462">
              <w:rPr>
                <w:rFonts w:ascii="Times New Roman" w:hAnsi="Times New Roman"/>
                <w:bCs/>
                <w:sz w:val="24"/>
              </w:rPr>
              <w:t>Наименование разделов и тем</w:t>
            </w:r>
          </w:p>
        </w:tc>
        <w:tc>
          <w:tcPr>
            <w:tcW w:w="2954" w:type="pct"/>
          </w:tcPr>
          <w:p w:rsidR="004E1FF4" w:rsidRPr="005A4462" w:rsidRDefault="004E1FF4" w:rsidP="004E1FF4">
            <w:pPr>
              <w:spacing w:after="0" w:line="240" w:lineRule="auto"/>
              <w:jc w:val="center"/>
              <w:rPr>
                <w:rFonts w:ascii="Times New Roman" w:hAnsi="Times New Roman"/>
                <w:bCs/>
                <w:sz w:val="24"/>
              </w:rPr>
            </w:pPr>
            <w:r w:rsidRPr="005A4462">
              <w:rPr>
                <w:rFonts w:ascii="Times New Roman" w:hAnsi="Times New Roman"/>
                <w:bCs/>
                <w:sz w:val="24"/>
              </w:rPr>
              <w:t xml:space="preserve">Содержание учебного материала и формы организации </w:t>
            </w:r>
            <w:r w:rsidRPr="005A4462">
              <w:rPr>
                <w:rFonts w:ascii="Times New Roman" w:hAnsi="Times New Roman"/>
                <w:bCs/>
                <w:sz w:val="24"/>
              </w:rPr>
              <w:br/>
              <w:t>деятельности обучающихся</w:t>
            </w:r>
          </w:p>
        </w:tc>
        <w:tc>
          <w:tcPr>
            <w:tcW w:w="516" w:type="pct"/>
          </w:tcPr>
          <w:p w:rsidR="004E1FF4" w:rsidRPr="005A4462" w:rsidRDefault="004E1FF4" w:rsidP="004E1FF4">
            <w:pPr>
              <w:spacing w:after="0" w:line="240" w:lineRule="auto"/>
              <w:jc w:val="center"/>
              <w:rPr>
                <w:rFonts w:ascii="Times New Roman" w:hAnsi="Times New Roman"/>
                <w:bCs/>
                <w:sz w:val="24"/>
              </w:rPr>
            </w:pPr>
            <w:r w:rsidRPr="005A4462">
              <w:rPr>
                <w:rFonts w:ascii="Times New Roman" w:hAnsi="Times New Roman"/>
                <w:bCs/>
                <w:sz w:val="24"/>
              </w:rPr>
              <w:t>Объем в часах</w:t>
            </w:r>
          </w:p>
        </w:tc>
        <w:tc>
          <w:tcPr>
            <w:tcW w:w="789" w:type="pct"/>
          </w:tcPr>
          <w:p w:rsidR="004E1FF4" w:rsidRPr="005A4462" w:rsidRDefault="004E1FF4" w:rsidP="004E1FF4">
            <w:pPr>
              <w:spacing w:after="0" w:line="240" w:lineRule="auto"/>
              <w:rPr>
                <w:rFonts w:ascii="Times New Roman" w:hAnsi="Times New Roman"/>
                <w:bCs/>
                <w:sz w:val="24"/>
              </w:rPr>
            </w:pPr>
            <w:r w:rsidRPr="005A4462">
              <w:rPr>
                <w:rFonts w:ascii="Times New Roman" w:hAnsi="Times New Roman"/>
                <w:bCs/>
                <w:sz w:val="24"/>
              </w:rPr>
              <w:t>Коды компетенций, формированию которых способствует элемент программы</w:t>
            </w:r>
          </w:p>
        </w:tc>
      </w:tr>
      <w:tr w:rsidR="004E1FF4" w:rsidRPr="005A4462" w:rsidTr="004E1FF4">
        <w:trPr>
          <w:trHeight w:val="20"/>
        </w:trPr>
        <w:tc>
          <w:tcPr>
            <w:tcW w:w="741" w:type="pct"/>
          </w:tcPr>
          <w:p w:rsidR="004E1FF4" w:rsidRPr="005A4462" w:rsidRDefault="004E1FF4" w:rsidP="004E1FF4">
            <w:pPr>
              <w:spacing w:after="0" w:line="240" w:lineRule="auto"/>
              <w:jc w:val="center"/>
              <w:rPr>
                <w:rFonts w:ascii="Times New Roman" w:hAnsi="Times New Roman"/>
                <w:bCs/>
                <w:sz w:val="24"/>
              </w:rPr>
            </w:pPr>
            <w:r w:rsidRPr="005A4462">
              <w:rPr>
                <w:rFonts w:ascii="Times New Roman" w:hAnsi="Times New Roman"/>
                <w:bCs/>
                <w:sz w:val="24"/>
              </w:rPr>
              <w:t>1</w:t>
            </w:r>
          </w:p>
        </w:tc>
        <w:tc>
          <w:tcPr>
            <w:tcW w:w="2954" w:type="pct"/>
          </w:tcPr>
          <w:p w:rsidR="004E1FF4" w:rsidRPr="005A4462" w:rsidRDefault="004E1FF4" w:rsidP="004E1FF4">
            <w:pPr>
              <w:spacing w:after="0" w:line="240" w:lineRule="auto"/>
              <w:jc w:val="center"/>
              <w:rPr>
                <w:rFonts w:ascii="Times New Roman" w:hAnsi="Times New Roman"/>
                <w:bCs/>
                <w:sz w:val="24"/>
              </w:rPr>
            </w:pPr>
            <w:r w:rsidRPr="005A4462">
              <w:rPr>
                <w:rFonts w:ascii="Times New Roman" w:hAnsi="Times New Roman"/>
                <w:bCs/>
                <w:sz w:val="24"/>
              </w:rPr>
              <w:t>2</w:t>
            </w:r>
          </w:p>
        </w:tc>
        <w:tc>
          <w:tcPr>
            <w:tcW w:w="516" w:type="pct"/>
          </w:tcPr>
          <w:p w:rsidR="004E1FF4" w:rsidRPr="005A4462" w:rsidRDefault="004E1FF4" w:rsidP="004E1FF4">
            <w:pPr>
              <w:spacing w:after="0" w:line="240" w:lineRule="auto"/>
              <w:jc w:val="center"/>
              <w:rPr>
                <w:rFonts w:ascii="Times New Roman" w:hAnsi="Times New Roman"/>
                <w:bCs/>
                <w:sz w:val="24"/>
              </w:rPr>
            </w:pPr>
            <w:r w:rsidRPr="005A4462">
              <w:rPr>
                <w:rFonts w:ascii="Times New Roman" w:hAnsi="Times New Roman"/>
                <w:bCs/>
                <w:sz w:val="24"/>
              </w:rPr>
              <w:t>3</w:t>
            </w:r>
          </w:p>
        </w:tc>
        <w:tc>
          <w:tcPr>
            <w:tcW w:w="789" w:type="pct"/>
          </w:tcPr>
          <w:p w:rsidR="004E1FF4" w:rsidRPr="005A4462" w:rsidRDefault="004E1FF4" w:rsidP="004E1FF4">
            <w:pPr>
              <w:spacing w:after="0" w:line="240" w:lineRule="auto"/>
              <w:jc w:val="center"/>
              <w:rPr>
                <w:rFonts w:ascii="Times New Roman" w:hAnsi="Times New Roman"/>
                <w:bCs/>
                <w:sz w:val="24"/>
              </w:rPr>
            </w:pPr>
            <w:r w:rsidRPr="005A4462">
              <w:rPr>
                <w:rFonts w:ascii="Times New Roman" w:hAnsi="Times New Roman"/>
                <w:bCs/>
                <w:sz w:val="24"/>
              </w:rPr>
              <w:t>4</w:t>
            </w:r>
          </w:p>
        </w:tc>
      </w:tr>
      <w:tr w:rsidR="004E1FF4" w:rsidRPr="005A4462" w:rsidTr="004E1FF4">
        <w:trPr>
          <w:trHeight w:val="20"/>
        </w:trPr>
        <w:tc>
          <w:tcPr>
            <w:tcW w:w="741" w:type="pct"/>
            <w:vMerge w:val="restart"/>
          </w:tcPr>
          <w:p w:rsidR="004E1FF4" w:rsidRPr="005A4462" w:rsidRDefault="004E1FF4" w:rsidP="004E1FF4">
            <w:pPr>
              <w:spacing w:after="0" w:line="240" w:lineRule="auto"/>
              <w:rPr>
                <w:rFonts w:ascii="Times New Roman" w:hAnsi="Times New Roman"/>
                <w:bCs/>
                <w:sz w:val="24"/>
              </w:rPr>
            </w:pPr>
            <w:r w:rsidRPr="005A4462">
              <w:rPr>
                <w:rFonts w:ascii="Times New Roman" w:hAnsi="Times New Roman"/>
                <w:bCs/>
                <w:sz w:val="24"/>
              </w:rPr>
              <w:t>Тема 1.Элементы комбинаторики</w:t>
            </w:r>
          </w:p>
        </w:tc>
        <w:tc>
          <w:tcPr>
            <w:tcW w:w="2954" w:type="pct"/>
          </w:tcPr>
          <w:p w:rsidR="004E1FF4" w:rsidRPr="005A4462" w:rsidRDefault="004E1FF4" w:rsidP="004E1FF4">
            <w:pPr>
              <w:spacing w:after="0" w:line="240" w:lineRule="auto"/>
              <w:jc w:val="center"/>
              <w:rPr>
                <w:rFonts w:ascii="Times New Roman" w:hAnsi="Times New Roman"/>
                <w:bCs/>
                <w:sz w:val="24"/>
              </w:rPr>
            </w:pPr>
            <w:r w:rsidRPr="005A4462">
              <w:rPr>
                <w:rFonts w:ascii="Times New Roman" w:hAnsi="Times New Roman"/>
                <w:bCs/>
                <w:sz w:val="24"/>
              </w:rPr>
              <w:t>Содержание учебного материала</w:t>
            </w:r>
          </w:p>
        </w:tc>
        <w:tc>
          <w:tcPr>
            <w:tcW w:w="516" w:type="pct"/>
            <w:vMerge w:val="restart"/>
            <w:vAlign w:val="center"/>
          </w:tcPr>
          <w:p w:rsidR="004E1FF4" w:rsidRPr="005A4462" w:rsidRDefault="004E1FF4" w:rsidP="004E1FF4">
            <w:pPr>
              <w:spacing w:after="0" w:line="240" w:lineRule="auto"/>
              <w:jc w:val="center"/>
              <w:rPr>
                <w:rFonts w:ascii="Times New Roman" w:hAnsi="Times New Roman"/>
                <w:bCs/>
                <w:sz w:val="24"/>
              </w:rPr>
            </w:pPr>
            <w:r w:rsidRPr="005A4462">
              <w:rPr>
                <w:rFonts w:ascii="Times New Roman" w:hAnsi="Times New Roman"/>
                <w:sz w:val="24"/>
              </w:rPr>
              <w:t>6</w:t>
            </w:r>
          </w:p>
        </w:tc>
        <w:tc>
          <w:tcPr>
            <w:tcW w:w="789" w:type="pct"/>
            <w:vMerge w:val="restart"/>
          </w:tcPr>
          <w:p w:rsidR="004E1FF4" w:rsidRPr="005A4462" w:rsidRDefault="004E1FF4" w:rsidP="004E1FF4">
            <w:pPr>
              <w:spacing w:after="0" w:line="240" w:lineRule="auto"/>
              <w:rPr>
                <w:rFonts w:ascii="Times New Roman" w:hAnsi="Times New Roman"/>
                <w:sz w:val="24"/>
              </w:rPr>
            </w:pPr>
            <w:r w:rsidRPr="005A4462">
              <w:rPr>
                <w:rFonts w:ascii="Times New Roman" w:hAnsi="Times New Roman"/>
                <w:sz w:val="24"/>
              </w:rPr>
              <w:t>ОК 01,</w:t>
            </w:r>
          </w:p>
          <w:p w:rsidR="004E1FF4" w:rsidRPr="005A4462" w:rsidRDefault="004E1FF4" w:rsidP="004E1FF4">
            <w:pPr>
              <w:spacing w:after="0" w:line="240" w:lineRule="auto"/>
              <w:rPr>
                <w:rFonts w:ascii="Times New Roman" w:hAnsi="Times New Roman"/>
                <w:sz w:val="24"/>
              </w:rPr>
            </w:pPr>
            <w:r w:rsidRPr="005A4462">
              <w:rPr>
                <w:rFonts w:ascii="Times New Roman" w:hAnsi="Times New Roman"/>
                <w:sz w:val="24"/>
              </w:rPr>
              <w:t>ОК 02,</w:t>
            </w:r>
          </w:p>
          <w:p w:rsidR="004E1FF4" w:rsidRPr="005A4462" w:rsidRDefault="004E1FF4" w:rsidP="004E1FF4">
            <w:pPr>
              <w:spacing w:after="0" w:line="240" w:lineRule="auto"/>
              <w:rPr>
                <w:rFonts w:ascii="Times New Roman" w:hAnsi="Times New Roman"/>
                <w:sz w:val="24"/>
              </w:rPr>
            </w:pPr>
            <w:r w:rsidRPr="005A4462">
              <w:rPr>
                <w:rFonts w:ascii="Times New Roman" w:hAnsi="Times New Roman"/>
                <w:sz w:val="24"/>
              </w:rPr>
              <w:t>ОК 04,</w:t>
            </w:r>
          </w:p>
          <w:p w:rsidR="004E1FF4" w:rsidRPr="005A4462" w:rsidRDefault="004E1FF4" w:rsidP="004E1FF4">
            <w:pPr>
              <w:spacing w:after="0" w:line="240" w:lineRule="auto"/>
              <w:rPr>
                <w:rFonts w:ascii="Times New Roman" w:hAnsi="Times New Roman"/>
                <w:sz w:val="24"/>
              </w:rPr>
            </w:pPr>
            <w:r w:rsidRPr="005A4462">
              <w:rPr>
                <w:rFonts w:ascii="Times New Roman" w:hAnsi="Times New Roman"/>
                <w:sz w:val="24"/>
              </w:rPr>
              <w:t>ОК 05,</w:t>
            </w:r>
          </w:p>
          <w:p w:rsidR="004E1FF4" w:rsidRPr="005A4462" w:rsidRDefault="004E1FF4" w:rsidP="004E1FF4">
            <w:pPr>
              <w:spacing w:after="0" w:line="240" w:lineRule="auto"/>
              <w:rPr>
                <w:rFonts w:ascii="Times New Roman" w:hAnsi="Times New Roman"/>
                <w:sz w:val="24"/>
              </w:rPr>
            </w:pPr>
            <w:r w:rsidRPr="005A4462">
              <w:rPr>
                <w:rFonts w:ascii="Times New Roman" w:hAnsi="Times New Roman"/>
                <w:sz w:val="24"/>
              </w:rPr>
              <w:t>ОК 09,</w:t>
            </w:r>
          </w:p>
          <w:p w:rsidR="004E1FF4" w:rsidRPr="005A4462" w:rsidRDefault="004E1FF4" w:rsidP="004E1FF4">
            <w:pPr>
              <w:spacing w:after="0" w:line="240" w:lineRule="auto"/>
              <w:rPr>
                <w:rFonts w:ascii="Times New Roman" w:hAnsi="Times New Roman"/>
                <w:sz w:val="24"/>
              </w:rPr>
            </w:pPr>
            <w:r w:rsidRPr="005A4462">
              <w:rPr>
                <w:rFonts w:ascii="Times New Roman" w:hAnsi="Times New Roman"/>
                <w:sz w:val="24"/>
              </w:rPr>
              <w:t>ОК 10</w:t>
            </w:r>
          </w:p>
        </w:tc>
      </w:tr>
      <w:tr w:rsidR="004E1FF4" w:rsidRPr="005A4462" w:rsidTr="004E1FF4">
        <w:trPr>
          <w:trHeight w:val="367"/>
        </w:trPr>
        <w:tc>
          <w:tcPr>
            <w:tcW w:w="741" w:type="pct"/>
            <w:vMerge/>
          </w:tcPr>
          <w:p w:rsidR="004E1FF4" w:rsidRPr="005A4462" w:rsidRDefault="004E1FF4" w:rsidP="004E1FF4">
            <w:pPr>
              <w:spacing w:after="0" w:line="240" w:lineRule="auto"/>
              <w:rPr>
                <w:rFonts w:ascii="Times New Roman" w:hAnsi="Times New Roman"/>
                <w:bCs/>
                <w:sz w:val="24"/>
              </w:rPr>
            </w:pPr>
          </w:p>
        </w:tc>
        <w:tc>
          <w:tcPr>
            <w:tcW w:w="2954" w:type="pct"/>
          </w:tcPr>
          <w:p w:rsidR="004E1FF4" w:rsidRPr="005A4462" w:rsidRDefault="004E1FF4" w:rsidP="004E1FF4">
            <w:pPr>
              <w:spacing w:after="0" w:line="240" w:lineRule="auto"/>
              <w:rPr>
                <w:rFonts w:ascii="Times New Roman" w:hAnsi="Times New Roman"/>
                <w:bCs/>
                <w:sz w:val="24"/>
              </w:rPr>
            </w:pPr>
            <w:r w:rsidRPr="005A4462">
              <w:rPr>
                <w:rFonts w:ascii="Times New Roman" w:hAnsi="Times New Roman"/>
                <w:bCs/>
                <w:sz w:val="24"/>
              </w:rPr>
              <w:t>1. Введение в теорию вероятностей</w:t>
            </w:r>
          </w:p>
        </w:tc>
        <w:tc>
          <w:tcPr>
            <w:tcW w:w="516" w:type="pct"/>
            <w:vMerge/>
            <w:vAlign w:val="center"/>
          </w:tcPr>
          <w:p w:rsidR="004E1FF4" w:rsidRPr="005A4462" w:rsidRDefault="004E1FF4" w:rsidP="004E1FF4">
            <w:pPr>
              <w:spacing w:after="0" w:line="240" w:lineRule="auto"/>
              <w:rPr>
                <w:rFonts w:ascii="Times New Roman" w:hAnsi="Times New Roman"/>
                <w:bCs/>
                <w:sz w:val="24"/>
              </w:rPr>
            </w:pPr>
          </w:p>
        </w:tc>
        <w:tc>
          <w:tcPr>
            <w:tcW w:w="789" w:type="pct"/>
            <w:vMerge/>
          </w:tcPr>
          <w:p w:rsidR="004E1FF4" w:rsidRPr="005A4462" w:rsidRDefault="004E1FF4" w:rsidP="004E1FF4">
            <w:pPr>
              <w:spacing w:after="0" w:line="240" w:lineRule="auto"/>
              <w:rPr>
                <w:rFonts w:ascii="Times New Roman" w:hAnsi="Times New Roman"/>
                <w:bCs/>
                <w:sz w:val="24"/>
              </w:rPr>
            </w:pPr>
          </w:p>
        </w:tc>
      </w:tr>
      <w:tr w:rsidR="004E1FF4" w:rsidRPr="005A4462" w:rsidTr="004E1FF4">
        <w:trPr>
          <w:trHeight w:val="261"/>
        </w:trPr>
        <w:tc>
          <w:tcPr>
            <w:tcW w:w="741" w:type="pct"/>
            <w:vMerge/>
          </w:tcPr>
          <w:p w:rsidR="004E1FF4" w:rsidRPr="005A4462" w:rsidRDefault="004E1FF4" w:rsidP="004E1FF4">
            <w:pPr>
              <w:spacing w:after="0" w:line="240" w:lineRule="auto"/>
              <w:rPr>
                <w:rFonts w:ascii="Times New Roman" w:hAnsi="Times New Roman"/>
                <w:bCs/>
                <w:sz w:val="24"/>
              </w:rPr>
            </w:pPr>
          </w:p>
        </w:tc>
        <w:tc>
          <w:tcPr>
            <w:tcW w:w="2954" w:type="pct"/>
          </w:tcPr>
          <w:p w:rsidR="004E1FF4" w:rsidRPr="005A4462" w:rsidRDefault="004E1FF4" w:rsidP="004E1FF4">
            <w:pPr>
              <w:spacing w:after="0" w:line="240" w:lineRule="auto"/>
              <w:rPr>
                <w:rFonts w:ascii="Times New Roman" w:hAnsi="Times New Roman"/>
                <w:bCs/>
                <w:sz w:val="24"/>
              </w:rPr>
            </w:pPr>
            <w:r w:rsidRPr="005A4462">
              <w:rPr>
                <w:rFonts w:ascii="Times New Roman" w:hAnsi="Times New Roman"/>
                <w:bCs/>
                <w:sz w:val="24"/>
              </w:rPr>
              <w:t>2. Упорядоченные выборки (размещения). Перестановки</w:t>
            </w:r>
          </w:p>
        </w:tc>
        <w:tc>
          <w:tcPr>
            <w:tcW w:w="516" w:type="pct"/>
            <w:vMerge/>
            <w:vAlign w:val="center"/>
          </w:tcPr>
          <w:p w:rsidR="004E1FF4" w:rsidRPr="005A4462" w:rsidRDefault="004E1FF4" w:rsidP="004E1FF4">
            <w:pPr>
              <w:spacing w:after="0" w:line="240" w:lineRule="auto"/>
              <w:rPr>
                <w:rFonts w:ascii="Times New Roman" w:hAnsi="Times New Roman"/>
                <w:bCs/>
                <w:sz w:val="24"/>
              </w:rPr>
            </w:pPr>
          </w:p>
        </w:tc>
        <w:tc>
          <w:tcPr>
            <w:tcW w:w="789" w:type="pct"/>
            <w:vMerge/>
          </w:tcPr>
          <w:p w:rsidR="004E1FF4" w:rsidRPr="005A4462" w:rsidRDefault="004E1FF4" w:rsidP="004E1FF4">
            <w:pPr>
              <w:spacing w:after="0" w:line="240" w:lineRule="auto"/>
              <w:rPr>
                <w:rFonts w:ascii="Times New Roman" w:hAnsi="Times New Roman"/>
                <w:bCs/>
                <w:sz w:val="24"/>
              </w:rPr>
            </w:pPr>
          </w:p>
        </w:tc>
      </w:tr>
      <w:tr w:rsidR="004E1FF4" w:rsidRPr="005A4462" w:rsidTr="004E1FF4">
        <w:trPr>
          <w:trHeight w:val="20"/>
        </w:trPr>
        <w:tc>
          <w:tcPr>
            <w:tcW w:w="741" w:type="pct"/>
            <w:vMerge/>
          </w:tcPr>
          <w:p w:rsidR="004E1FF4" w:rsidRPr="005A4462" w:rsidRDefault="004E1FF4" w:rsidP="004E1FF4">
            <w:pPr>
              <w:spacing w:after="0" w:line="240" w:lineRule="auto"/>
              <w:rPr>
                <w:rFonts w:ascii="Times New Roman" w:hAnsi="Times New Roman"/>
                <w:bCs/>
                <w:sz w:val="24"/>
              </w:rPr>
            </w:pPr>
          </w:p>
        </w:tc>
        <w:tc>
          <w:tcPr>
            <w:tcW w:w="2954" w:type="pct"/>
          </w:tcPr>
          <w:p w:rsidR="004E1FF4" w:rsidRPr="005A4462" w:rsidRDefault="004E1FF4" w:rsidP="004E1FF4">
            <w:pPr>
              <w:spacing w:after="0" w:line="240" w:lineRule="auto"/>
              <w:rPr>
                <w:rFonts w:ascii="Times New Roman" w:hAnsi="Times New Roman"/>
                <w:bCs/>
                <w:sz w:val="24"/>
              </w:rPr>
            </w:pPr>
            <w:r w:rsidRPr="005A4462">
              <w:rPr>
                <w:rFonts w:ascii="Times New Roman" w:hAnsi="Times New Roman"/>
                <w:bCs/>
                <w:sz w:val="24"/>
              </w:rPr>
              <w:t>3. Неупорядоченные выборки (сочетания)</w:t>
            </w:r>
          </w:p>
        </w:tc>
        <w:tc>
          <w:tcPr>
            <w:tcW w:w="516" w:type="pct"/>
            <w:vMerge/>
            <w:vAlign w:val="center"/>
          </w:tcPr>
          <w:p w:rsidR="004E1FF4" w:rsidRPr="005A4462" w:rsidRDefault="004E1FF4" w:rsidP="004E1FF4">
            <w:pPr>
              <w:spacing w:after="0" w:line="240" w:lineRule="auto"/>
              <w:rPr>
                <w:rFonts w:ascii="Times New Roman" w:hAnsi="Times New Roman"/>
                <w:bCs/>
                <w:sz w:val="24"/>
              </w:rPr>
            </w:pPr>
          </w:p>
        </w:tc>
        <w:tc>
          <w:tcPr>
            <w:tcW w:w="789" w:type="pct"/>
            <w:vMerge/>
          </w:tcPr>
          <w:p w:rsidR="004E1FF4" w:rsidRPr="005A4462" w:rsidRDefault="004E1FF4" w:rsidP="004E1FF4">
            <w:pPr>
              <w:spacing w:after="0" w:line="240" w:lineRule="auto"/>
              <w:rPr>
                <w:rFonts w:ascii="Times New Roman" w:hAnsi="Times New Roman"/>
                <w:bCs/>
                <w:sz w:val="24"/>
              </w:rPr>
            </w:pPr>
          </w:p>
        </w:tc>
      </w:tr>
      <w:tr w:rsidR="004E1FF4" w:rsidRPr="005A4462" w:rsidTr="004E1FF4">
        <w:trPr>
          <w:trHeight w:val="205"/>
        </w:trPr>
        <w:tc>
          <w:tcPr>
            <w:tcW w:w="741" w:type="pct"/>
            <w:vMerge/>
          </w:tcPr>
          <w:p w:rsidR="004E1FF4" w:rsidRPr="005A4462" w:rsidRDefault="004E1FF4" w:rsidP="004E1FF4">
            <w:pPr>
              <w:spacing w:after="0" w:line="240" w:lineRule="auto"/>
              <w:rPr>
                <w:rFonts w:ascii="Times New Roman" w:hAnsi="Times New Roman"/>
                <w:bCs/>
                <w:sz w:val="24"/>
              </w:rPr>
            </w:pPr>
          </w:p>
        </w:tc>
        <w:tc>
          <w:tcPr>
            <w:tcW w:w="2954" w:type="pct"/>
          </w:tcPr>
          <w:p w:rsidR="004E1FF4" w:rsidRPr="005A4462" w:rsidRDefault="004E1FF4" w:rsidP="004E1FF4">
            <w:pPr>
              <w:spacing w:after="0" w:line="240" w:lineRule="auto"/>
              <w:rPr>
                <w:rFonts w:ascii="Times New Roman" w:hAnsi="Times New Roman"/>
                <w:bCs/>
                <w:sz w:val="24"/>
              </w:rPr>
            </w:pPr>
            <w:r w:rsidRPr="005A4462">
              <w:rPr>
                <w:rFonts w:ascii="Times New Roman" w:hAnsi="Times New Roman"/>
                <w:bCs/>
                <w:sz w:val="24"/>
              </w:rPr>
              <w:t xml:space="preserve">В том числе практических занятий </w:t>
            </w:r>
          </w:p>
          <w:p w:rsidR="004E1FF4" w:rsidRPr="005A4462" w:rsidRDefault="004E1FF4" w:rsidP="004E1FF4">
            <w:pPr>
              <w:spacing w:after="0" w:line="240" w:lineRule="auto"/>
              <w:jc w:val="both"/>
              <w:rPr>
                <w:rFonts w:ascii="Times New Roman" w:hAnsi="Times New Roman"/>
                <w:sz w:val="24"/>
              </w:rPr>
            </w:pPr>
            <w:r w:rsidRPr="005A4462">
              <w:rPr>
                <w:rFonts w:ascii="Times New Roman" w:hAnsi="Times New Roman"/>
                <w:sz w:val="24"/>
              </w:rPr>
              <w:t xml:space="preserve">Практическое занятие №1. Решение задач на вычисление числа перестановок, сочетаний, </w:t>
            </w:r>
            <w:r w:rsidRPr="005A4462">
              <w:rPr>
                <w:rFonts w:ascii="Times New Roman" w:hAnsi="Times New Roman"/>
                <w:sz w:val="24"/>
              </w:rPr>
              <w:lastRenderedPageBreak/>
              <w:t>размещений</w:t>
            </w:r>
          </w:p>
          <w:p w:rsidR="004E1FF4" w:rsidRPr="005A4462" w:rsidRDefault="004E1FF4" w:rsidP="004E1FF4">
            <w:pPr>
              <w:spacing w:after="0" w:line="240" w:lineRule="auto"/>
              <w:jc w:val="both"/>
              <w:rPr>
                <w:rFonts w:ascii="Times New Roman" w:hAnsi="Times New Roman"/>
                <w:sz w:val="24"/>
              </w:rPr>
            </w:pPr>
            <w:r w:rsidRPr="005A4462">
              <w:rPr>
                <w:rFonts w:ascii="Times New Roman" w:hAnsi="Times New Roman"/>
                <w:sz w:val="24"/>
              </w:rPr>
              <w:t>Практическое занятие №2. Решение задач на подсчёт числа комбинаций</w:t>
            </w:r>
          </w:p>
        </w:tc>
        <w:tc>
          <w:tcPr>
            <w:tcW w:w="516" w:type="pct"/>
            <w:vMerge/>
          </w:tcPr>
          <w:p w:rsidR="004E1FF4" w:rsidRPr="005A4462" w:rsidRDefault="004E1FF4" w:rsidP="004E1FF4">
            <w:pPr>
              <w:spacing w:after="0" w:line="240" w:lineRule="auto"/>
              <w:rPr>
                <w:rFonts w:ascii="Times New Roman" w:hAnsi="Times New Roman"/>
                <w:sz w:val="24"/>
              </w:rPr>
            </w:pPr>
          </w:p>
        </w:tc>
        <w:tc>
          <w:tcPr>
            <w:tcW w:w="789" w:type="pct"/>
            <w:vMerge/>
          </w:tcPr>
          <w:p w:rsidR="004E1FF4" w:rsidRPr="005A4462" w:rsidRDefault="004E1FF4" w:rsidP="004E1FF4">
            <w:pPr>
              <w:spacing w:after="0" w:line="240" w:lineRule="auto"/>
              <w:rPr>
                <w:rFonts w:ascii="Times New Roman" w:hAnsi="Times New Roman"/>
                <w:sz w:val="24"/>
              </w:rPr>
            </w:pPr>
          </w:p>
        </w:tc>
      </w:tr>
      <w:tr w:rsidR="004E1FF4" w:rsidRPr="005A4462" w:rsidTr="004E1FF4">
        <w:trPr>
          <w:trHeight w:val="276"/>
        </w:trPr>
        <w:tc>
          <w:tcPr>
            <w:tcW w:w="741" w:type="pct"/>
            <w:vMerge w:val="restart"/>
          </w:tcPr>
          <w:p w:rsidR="004E1FF4" w:rsidRPr="005A4462" w:rsidRDefault="004E1FF4" w:rsidP="004E1FF4">
            <w:pPr>
              <w:spacing w:after="0" w:line="240" w:lineRule="auto"/>
              <w:rPr>
                <w:rFonts w:ascii="Times New Roman" w:hAnsi="Times New Roman"/>
                <w:bCs/>
                <w:sz w:val="24"/>
              </w:rPr>
            </w:pPr>
            <w:r w:rsidRPr="005A4462">
              <w:rPr>
                <w:rFonts w:ascii="Times New Roman" w:hAnsi="Times New Roman"/>
                <w:bCs/>
                <w:sz w:val="24"/>
              </w:rPr>
              <w:lastRenderedPageBreak/>
              <w:t>Тема 2.Основы теории вероятностей</w:t>
            </w:r>
          </w:p>
        </w:tc>
        <w:tc>
          <w:tcPr>
            <w:tcW w:w="2954" w:type="pct"/>
          </w:tcPr>
          <w:p w:rsidR="004E1FF4" w:rsidRPr="005A4462" w:rsidRDefault="004E1FF4" w:rsidP="004E1FF4">
            <w:pPr>
              <w:spacing w:after="0" w:line="240" w:lineRule="auto"/>
              <w:jc w:val="center"/>
              <w:rPr>
                <w:rFonts w:ascii="Times New Roman" w:hAnsi="Times New Roman"/>
                <w:bCs/>
                <w:sz w:val="24"/>
              </w:rPr>
            </w:pPr>
            <w:r w:rsidRPr="005A4462">
              <w:rPr>
                <w:rFonts w:ascii="Times New Roman" w:hAnsi="Times New Roman"/>
                <w:bCs/>
                <w:sz w:val="24"/>
              </w:rPr>
              <w:t>Содержание учебного материала</w:t>
            </w:r>
          </w:p>
        </w:tc>
        <w:tc>
          <w:tcPr>
            <w:tcW w:w="516" w:type="pct"/>
            <w:vMerge w:val="restart"/>
            <w:vAlign w:val="center"/>
          </w:tcPr>
          <w:p w:rsidR="004E1FF4" w:rsidRPr="005A4462" w:rsidRDefault="004E1FF4" w:rsidP="004E1FF4">
            <w:pPr>
              <w:spacing w:after="0" w:line="240" w:lineRule="auto"/>
              <w:jc w:val="center"/>
              <w:rPr>
                <w:rFonts w:ascii="Times New Roman" w:hAnsi="Times New Roman"/>
                <w:bCs/>
                <w:sz w:val="24"/>
              </w:rPr>
            </w:pPr>
            <w:r w:rsidRPr="005A4462">
              <w:rPr>
                <w:rFonts w:ascii="Times New Roman" w:hAnsi="Times New Roman"/>
                <w:bCs/>
                <w:sz w:val="24"/>
              </w:rPr>
              <w:t>8</w:t>
            </w:r>
          </w:p>
        </w:tc>
        <w:tc>
          <w:tcPr>
            <w:tcW w:w="789" w:type="pct"/>
            <w:vMerge w:val="restart"/>
          </w:tcPr>
          <w:p w:rsidR="004E1FF4" w:rsidRPr="005A4462" w:rsidRDefault="004E1FF4" w:rsidP="004E1FF4">
            <w:pPr>
              <w:spacing w:after="0" w:line="240" w:lineRule="auto"/>
              <w:rPr>
                <w:rFonts w:ascii="Times New Roman" w:hAnsi="Times New Roman"/>
                <w:sz w:val="24"/>
              </w:rPr>
            </w:pPr>
            <w:r w:rsidRPr="005A4462">
              <w:rPr>
                <w:rFonts w:ascii="Times New Roman" w:hAnsi="Times New Roman"/>
                <w:sz w:val="24"/>
              </w:rPr>
              <w:t>ОК 01,</w:t>
            </w:r>
          </w:p>
          <w:p w:rsidR="004E1FF4" w:rsidRPr="005A4462" w:rsidRDefault="004E1FF4" w:rsidP="004E1FF4">
            <w:pPr>
              <w:spacing w:after="0" w:line="240" w:lineRule="auto"/>
              <w:rPr>
                <w:rFonts w:ascii="Times New Roman" w:hAnsi="Times New Roman"/>
                <w:sz w:val="24"/>
              </w:rPr>
            </w:pPr>
            <w:r w:rsidRPr="005A4462">
              <w:rPr>
                <w:rFonts w:ascii="Times New Roman" w:hAnsi="Times New Roman"/>
                <w:sz w:val="24"/>
              </w:rPr>
              <w:t>ОК 02,</w:t>
            </w:r>
          </w:p>
          <w:p w:rsidR="004E1FF4" w:rsidRPr="005A4462" w:rsidRDefault="004E1FF4" w:rsidP="004E1FF4">
            <w:pPr>
              <w:spacing w:after="0" w:line="240" w:lineRule="auto"/>
              <w:rPr>
                <w:rFonts w:ascii="Times New Roman" w:hAnsi="Times New Roman"/>
                <w:sz w:val="24"/>
              </w:rPr>
            </w:pPr>
            <w:r w:rsidRPr="005A4462">
              <w:rPr>
                <w:rFonts w:ascii="Times New Roman" w:hAnsi="Times New Roman"/>
                <w:sz w:val="24"/>
              </w:rPr>
              <w:t>ОК 04,</w:t>
            </w:r>
          </w:p>
          <w:p w:rsidR="004E1FF4" w:rsidRPr="005A4462" w:rsidRDefault="004E1FF4" w:rsidP="004E1FF4">
            <w:pPr>
              <w:spacing w:after="0" w:line="240" w:lineRule="auto"/>
              <w:rPr>
                <w:rFonts w:ascii="Times New Roman" w:hAnsi="Times New Roman"/>
                <w:sz w:val="24"/>
              </w:rPr>
            </w:pPr>
            <w:r w:rsidRPr="005A4462">
              <w:rPr>
                <w:rFonts w:ascii="Times New Roman" w:hAnsi="Times New Roman"/>
                <w:sz w:val="24"/>
              </w:rPr>
              <w:t>ОК 05,</w:t>
            </w:r>
          </w:p>
          <w:p w:rsidR="004E1FF4" w:rsidRPr="005A4462" w:rsidRDefault="004E1FF4" w:rsidP="004E1FF4">
            <w:pPr>
              <w:spacing w:after="0" w:line="240" w:lineRule="auto"/>
              <w:rPr>
                <w:rFonts w:ascii="Times New Roman" w:hAnsi="Times New Roman"/>
                <w:sz w:val="24"/>
              </w:rPr>
            </w:pPr>
            <w:r w:rsidRPr="005A4462">
              <w:rPr>
                <w:rFonts w:ascii="Times New Roman" w:hAnsi="Times New Roman"/>
                <w:sz w:val="24"/>
              </w:rPr>
              <w:t>ОК 09,</w:t>
            </w:r>
          </w:p>
          <w:p w:rsidR="004E1FF4" w:rsidRPr="005A4462" w:rsidRDefault="004E1FF4" w:rsidP="004E1FF4">
            <w:pPr>
              <w:spacing w:after="0" w:line="240" w:lineRule="auto"/>
              <w:rPr>
                <w:rFonts w:ascii="Times New Roman" w:hAnsi="Times New Roman"/>
                <w:sz w:val="24"/>
              </w:rPr>
            </w:pPr>
            <w:r w:rsidRPr="005A4462">
              <w:rPr>
                <w:rFonts w:ascii="Times New Roman" w:hAnsi="Times New Roman"/>
                <w:sz w:val="24"/>
              </w:rPr>
              <w:t>ОК 10</w:t>
            </w:r>
          </w:p>
        </w:tc>
      </w:tr>
      <w:tr w:rsidR="004E1FF4" w:rsidRPr="005A4462" w:rsidTr="004E1FF4">
        <w:trPr>
          <w:trHeight w:val="20"/>
        </w:trPr>
        <w:tc>
          <w:tcPr>
            <w:tcW w:w="741" w:type="pct"/>
            <w:vMerge/>
          </w:tcPr>
          <w:p w:rsidR="004E1FF4" w:rsidRPr="005A4462" w:rsidRDefault="004E1FF4" w:rsidP="004E1FF4">
            <w:pPr>
              <w:spacing w:after="0" w:line="240" w:lineRule="auto"/>
              <w:rPr>
                <w:rFonts w:ascii="Times New Roman" w:hAnsi="Times New Roman"/>
                <w:bCs/>
                <w:sz w:val="24"/>
              </w:rPr>
            </w:pPr>
          </w:p>
        </w:tc>
        <w:tc>
          <w:tcPr>
            <w:tcW w:w="2954" w:type="pct"/>
          </w:tcPr>
          <w:p w:rsidR="004E1FF4" w:rsidRPr="005A4462" w:rsidRDefault="004E1FF4" w:rsidP="004E1FF4">
            <w:pPr>
              <w:spacing w:after="0" w:line="240" w:lineRule="auto"/>
              <w:rPr>
                <w:rFonts w:ascii="Times New Roman" w:hAnsi="Times New Roman"/>
                <w:bCs/>
                <w:sz w:val="24"/>
              </w:rPr>
            </w:pPr>
            <w:r w:rsidRPr="005A4462">
              <w:rPr>
                <w:rFonts w:ascii="Times New Roman" w:hAnsi="Times New Roman"/>
                <w:bCs/>
                <w:sz w:val="24"/>
              </w:rPr>
              <w:t>1. Случайные события. Классическое определение вероятностей</w:t>
            </w:r>
          </w:p>
        </w:tc>
        <w:tc>
          <w:tcPr>
            <w:tcW w:w="516" w:type="pct"/>
            <w:vMerge/>
            <w:vAlign w:val="center"/>
          </w:tcPr>
          <w:p w:rsidR="004E1FF4" w:rsidRPr="005A4462" w:rsidRDefault="004E1FF4" w:rsidP="004E1FF4">
            <w:pPr>
              <w:spacing w:after="0" w:line="240" w:lineRule="auto"/>
              <w:jc w:val="center"/>
              <w:rPr>
                <w:rFonts w:ascii="Times New Roman" w:hAnsi="Times New Roman"/>
                <w:bCs/>
                <w:sz w:val="24"/>
              </w:rPr>
            </w:pPr>
          </w:p>
        </w:tc>
        <w:tc>
          <w:tcPr>
            <w:tcW w:w="789" w:type="pct"/>
            <w:vMerge/>
          </w:tcPr>
          <w:p w:rsidR="004E1FF4" w:rsidRPr="005A4462" w:rsidRDefault="004E1FF4" w:rsidP="004E1FF4">
            <w:pPr>
              <w:spacing w:after="0" w:line="240" w:lineRule="auto"/>
              <w:rPr>
                <w:rFonts w:ascii="Times New Roman" w:hAnsi="Times New Roman"/>
                <w:bCs/>
                <w:sz w:val="24"/>
              </w:rPr>
            </w:pPr>
          </w:p>
        </w:tc>
      </w:tr>
      <w:tr w:rsidR="004E1FF4" w:rsidRPr="005A4462" w:rsidTr="004E1FF4">
        <w:trPr>
          <w:trHeight w:val="20"/>
        </w:trPr>
        <w:tc>
          <w:tcPr>
            <w:tcW w:w="741" w:type="pct"/>
            <w:vMerge/>
          </w:tcPr>
          <w:p w:rsidR="004E1FF4" w:rsidRPr="005A4462" w:rsidRDefault="004E1FF4" w:rsidP="004E1FF4">
            <w:pPr>
              <w:spacing w:after="0" w:line="240" w:lineRule="auto"/>
              <w:rPr>
                <w:rFonts w:ascii="Times New Roman" w:hAnsi="Times New Roman"/>
                <w:bCs/>
                <w:sz w:val="24"/>
              </w:rPr>
            </w:pPr>
          </w:p>
        </w:tc>
        <w:tc>
          <w:tcPr>
            <w:tcW w:w="2954" w:type="pct"/>
          </w:tcPr>
          <w:p w:rsidR="004E1FF4" w:rsidRPr="005A4462" w:rsidRDefault="004E1FF4" w:rsidP="004E1FF4">
            <w:pPr>
              <w:spacing w:after="0" w:line="240" w:lineRule="auto"/>
              <w:rPr>
                <w:rFonts w:ascii="Times New Roman" w:hAnsi="Times New Roman"/>
                <w:bCs/>
                <w:sz w:val="24"/>
              </w:rPr>
            </w:pPr>
            <w:r w:rsidRPr="005A4462">
              <w:rPr>
                <w:rFonts w:ascii="Times New Roman" w:hAnsi="Times New Roman"/>
                <w:bCs/>
                <w:sz w:val="24"/>
              </w:rPr>
              <w:t xml:space="preserve">2. </w:t>
            </w:r>
            <w:r w:rsidRPr="005A4462">
              <w:rPr>
                <w:rFonts w:ascii="Times New Roman" w:hAnsi="Times New Roman"/>
                <w:sz w:val="24"/>
              </w:rPr>
              <w:t>Формула полной вероятности. Формула Байеса</w:t>
            </w:r>
          </w:p>
        </w:tc>
        <w:tc>
          <w:tcPr>
            <w:tcW w:w="516" w:type="pct"/>
            <w:vMerge/>
            <w:vAlign w:val="center"/>
          </w:tcPr>
          <w:p w:rsidR="004E1FF4" w:rsidRPr="005A4462" w:rsidRDefault="004E1FF4" w:rsidP="004E1FF4">
            <w:pPr>
              <w:spacing w:after="0" w:line="240" w:lineRule="auto"/>
              <w:jc w:val="center"/>
              <w:rPr>
                <w:rFonts w:ascii="Times New Roman" w:hAnsi="Times New Roman"/>
                <w:bCs/>
                <w:sz w:val="24"/>
              </w:rPr>
            </w:pPr>
          </w:p>
        </w:tc>
        <w:tc>
          <w:tcPr>
            <w:tcW w:w="789" w:type="pct"/>
            <w:vMerge/>
          </w:tcPr>
          <w:p w:rsidR="004E1FF4" w:rsidRPr="005A4462" w:rsidRDefault="004E1FF4" w:rsidP="004E1FF4">
            <w:pPr>
              <w:spacing w:after="0" w:line="240" w:lineRule="auto"/>
              <w:rPr>
                <w:rFonts w:ascii="Times New Roman" w:hAnsi="Times New Roman"/>
                <w:bCs/>
                <w:sz w:val="24"/>
              </w:rPr>
            </w:pPr>
          </w:p>
        </w:tc>
      </w:tr>
      <w:tr w:rsidR="004E1FF4" w:rsidRPr="005A4462" w:rsidTr="004E1FF4">
        <w:trPr>
          <w:trHeight w:val="291"/>
        </w:trPr>
        <w:tc>
          <w:tcPr>
            <w:tcW w:w="741" w:type="pct"/>
            <w:vMerge/>
          </w:tcPr>
          <w:p w:rsidR="004E1FF4" w:rsidRPr="005A4462" w:rsidRDefault="004E1FF4" w:rsidP="004E1FF4">
            <w:pPr>
              <w:spacing w:after="0" w:line="240" w:lineRule="auto"/>
              <w:rPr>
                <w:rFonts w:ascii="Times New Roman" w:hAnsi="Times New Roman"/>
                <w:bCs/>
                <w:sz w:val="24"/>
              </w:rPr>
            </w:pPr>
          </w:p>
        </w:tc>
        <w:tc>
          <w:tcPr>
            <w:tcW w:w="2954" w:type="pct"/>
          </w:tcPr>
          <w:p w:rsidR="004E1FF4" w:rsidRPr="005A4462" w:rsidRDefault="004E1FF4" w:rsidP="004E1FF4">
            <w:pPr>
              <w:spacing w:after="0" w:line="240" w:lineRule="auto"/>
              <w:rPr>
                <w:rFonts w:ascii="Times New Roman" w:hAnsi="Times New Roman"/>
                <w:bCs/>
                <w:sz w:val="24"/>
              </w:rPr>
            </w:pPr>
            <w:r w:rsidRPr="005A4462">
              <w:rPr>
                <w:rFonts w:ascii="Times New Roman" w:hAnsi="Times New Roman"/>
                <w:bCs/>
                <w:sz w:val="24"/>
              </w:rPr>
              <w:t xml:space="preserve">3. </w:t>
            </w:r>
            <w:r w:rsidRPr="005A4462">
              <w:rPr>
                <w:rFonts w:ascii="Times New Roman" w:hAnsi="Times New Roman"/>
                <w:sz w:val="24"/>
              </w:rPr>
              <w:t>Вычисление вероятностей сложных событий</w:t>
            </w:r>
          </w:p>
        </w:tc>
        <w:tc>
          <w:tcPr>
            <w:tcW w:w="516" w:type="pct"/>
            <w:vMerge/>
            <w:vAlign w:val="center"/>
          </w:tcPr>
          <w:p w:rsidR="004E1FF4" w:rsidRPr="005A4462" w:rsidRDefault="004E1FF4" w:rsidP="004E1FF4">
            <w:pPr>
              <w:spacing w:after="0" w:line="240" w:lineRule="auto"/>
              <w:jc w:val="center"/>
              <w:rPr>
                <w:rFonts w:ascii="Times New Roman" w:hAnsi="Times New Roman"/>
                <w:bCs/>
                <w:sz w:val="24"/>
              </w:rPr>
            </w:pPr>
          </w:p>
        </w:tc>
        <w:tc>
          <w:tcPr>
            <w:tcW w:w="789" w:type="pct"/>
            <w:vMerge/>
          </w:tcPr>
          <w:p w:rsidR="004E1FF4" w:rsidRPr="005A4462" w:rsidRDefault="004E1FF4" w:rsidP="004E1FF4">
            <w:pPr>
              <w:spacing w:after="0" w:line="240" w:lineRule="auto"/>
              <w:rPr>
                <w:rFonts w:ascii="Times New Roman" w:hAnsi="Times New Roman"/>
                <w:bCs/>
                <w:sz w:val="24"/>
              </w:rPr>
            </w:pPr>
          </w:p>
        </w:tc>
      </w:tr>
      <w:tr w:rsidR="004E1FF4" w:rsidRPr="005A4462" w:rsidTr="004E1FF4">
        <w:trPr>
          <w:trHeight w:val="291"/>
        </w:trPr>
        <w:tc>
          <w:tcPr>
            <w:tcW w:w="741" w:type="pct"/>
            <w:vMerge/>
          </w:tcPr>
          <w:p w:rsidR="004E1FF4" w:rsidRPr="005A4462" w:rsidRDefault="004E1FF4" w:rsidP="004E1FF4">
            <w:pPr>
              <w:spacing w:after="0" w:line="240" w:lineRule="auto"/>
              <w:rPr>
                <w:rFonts w:ascii="Times New Roman" w:hAnsi="Times New Roman"/>
                <w:bCs/>
                <w:sz w:val="24"/>
              </w:rPr>
            </w:pPr>
          </w:p>
        </w:tc>
        <w:tc>
          <w:tcPr>
            <w:tcW w:w="2954" w:type="pct"/>
          </w:tcPr>
          <w:p w:rsidR="004E1FF4" w:rsidRPr="005A4462" w:rsidRDefault="004E1FF4" w:rsidP="004E1FF4">
            <w:pPr>
              <w:spacing w:after="0" w:line="240" w:lineRule="auto"/>
              <w:rPr>
                <w:rFonts w:ascii="Times New Roman" w:hAnsi="Times New Roman"/>
                <w:bCs/>
                <w:sz w:val="24"/>
              </w:rPr>
            </w:pPr>
            <w:r w:rsidRPr="005A4462">
              <w:rPr>
                <w:rFonts w:ascii="Times New Roman" w:hAnsi="Times New Roman"/>
                <w:bCs/>
                <w:sz w:val="24"/>
              </w:rPr>
              <w:t>4. Схемы Бернулли. Формула Бернулли</w:t>
            </w:r>
          </w:p>
        </w:tc>
        <w:tc>
          <w:tcPr>
            <w:tcW w:w="516" w:type="pct"/>
            <w:vMerge/>
            <w:vAlign w:val="center"/>
          </w:tcPr>
          <w:p w:rsidR="004E1FF4" w:rsidRPr="005A4462" w:rsidRDefault="004E1FF4" w:rsidP="004E1FF4">
            <w:pPr>
              <w:spacing w:after="0" w:line="240" w:lineRule="auto"/>
              <w:jc w:val="center"/>
              <w:rPr>
                <w:rFonts w:ascii="Times New Roman" w:hAnsi="Times New Roman"/>
                <w:bCs/>
                <w:sz w:val="24"/>
              </w:rPr>
            </w:pPr>
          </w:p>
        </w:tc>
        <w:tc>
          <w:tcPr>
            <w:tcW w:w="789" w:type="pct"/>
            <w:vMerge/>
          </w:tcPr>
          <w:p w:rsidR="004E1FF4" w:rsidRPr="005A4462" w:rsidRDefault="004E1FF4" w:rsidP="004E1FF4">
            <w:pPr>
              <w:spacing w:after="0" w:line="240" w:lineRule="auto"/>
              <w:rPr>
                <w:rFonts w:ascii="Times New Roman" w:hAnsi="Times New Roman"/>
                <w:bCs/>
                <w:sz w:val="24"/>
              </w:rPr>
            </w:pPr>
          </w:p>
        </w:tc>
      </w:tr>
      <w:tr w:rsidR="004E1FF4" w:rsidRPr="005A4462" w:rsidTr="004E1FF4">
        <w:trPr>
          <w:trHeight w:val="291"/>
        </w:trPr>
        <w:tc>
          <w:tcPr>
            <w:tcW w:w="741" w:type="pct"/>
            <w:vMerge/>
          </w:tcPr>
          <w:p w:rsidR="004E1FF4" w:rsidRPr="005A4462" w:rsidRDefault="004E1FF4" w:rsidP="004E1FF4">
            <w:pPr>
              <w:spacing w:after="0" w:line="240" w:lineRule="auto"/>
              <w:rPr>
                <w:rFonts w:ascii="Times New Roman" w:hAnsi="Times New Roman"/>
                <w:bCs/>
                <w:sz w:val="24"/>
              </w:rPr>
            </w:pPr>
          </w:p>
        </w:tc>
        <w:tc>
          <w:tcPr>
            <w:tcW w:w="2954" w:type="pct"/>
          </w:tcPr>
          <w:p w:rsidR="004E1FF4" w:rsidRPr="005A4462" w:rsidRDefault="004E1FF4" w:rsidP="004E1FF4">
            <w:pPr>
              <w:spacing w:after="0" w:line="240" w:lineRule="auto"/>
              <w:rPr>
                <w:rFonts w:ascii="Times New Roman" w:hAnsi="Times New Roman"/>
                <w:bCs/>
                <w:sz w:val="24"/>
              </w:rPr>
            </w:pPr>
            <w:r w:rsidRPr="005A4462">
              <w:rPr>
                <w:rFonts w:ascii="Times New Roman" w:hAnsi="Times New Roman"/>
                <w:bCs/>
                <w:sz w:val="24"/>
              </w:rPr>
              <w:t>5. Вычисление вероятностей событий в схеме Бернулли</w:t>
            </w:r>
          </w:p>
        </w:tc>
        <w:tc>
          <w:tcPr>
            <w:tcW w:w="516" w:type="pct"/>
            <w:vMerge/>
            <w:vAlign w:val="center"/>
          </w:tcPr>
          <w:p w:rsidR="004E1FF4" w:rsidRPr="005A4462" w:rsidRDefault="004E1FF4" w:rsidP="004E1FF4">
            <w:pPr>
              <w:spacing w:after="0" w:line="240" w:lineRule="auto"/>
              <w:jc w:val="center"/>
              <w:rPr>
                <w:rFonts w:ascii="Times New Roman" w:hAnsi="Times New Roman"/>
                <w:bCs/>
                <w:sz w:val="24"/>
              </w:rPr>
            </w:pPr>
          </w:p>
        </w:tc>
        <w:tc>
          <w:tcPr>
            <w:tcW w:w="789" w:type="pct"/>
            <w:vMerge/>
          </w:tcPr>
          <w:p w:rsidR="004E1FF4" w:rsidRPr="005A4462" w:rsidRDefault="004E1FF4" w:rsidP="004E1FF4">
            <w:pPr>
              <w:spacing w:after="0" w:line="240" w:lineRule="auto"/>
              <w:rPr>
                <w:rFonts w:ascii="Times New Roman" w:hAnsi="Times New Roman"/>
                <w:bCs/>
                <w:sz w:val="24"/>
              </w:rPr>
            </w:pPr>
          </w:p>
        </w:tc>
      </w:tr>
      <w:tr w:rsidR="004E1FF4" w:rsidRPr="005A4462" w:rsidTr="004E1FF4">
        <w:trPr>
          <w:trHeight w:val="467"/>
        </w:trPr>
        <w:tc>
          <w:tcPr>
            <w:tcW w:w="741" w:type="pct"/>
            <w:vMerge/>
          </w:tcPr>
          <w:p w:rsidR="004E1FF4" w:rsidRPr="005A4462" w:rsidRDefault="004E1FF4" w:rsidP="004E1FF4">
            <w:pPr>
              <w:spacing w:after="0" w:line="240" w:lineRule="auto"/>
              <w:rPr>
                <w:rFonts w:ascii="Times New Roman" w:hAnsi="Times New Roman"/>
                <w:bCs/>
                <w:sz w:val="24"/>
              </w:rPr>
            </w:pPr>
          </w:p>
        </w:tc>
        <w:tc>
          <w:tcPr>
            <w:tcW w:w="2954" w:type="pct"/>
          </w:tcPr>
          <w:p w:rsidR="004E1FF4" w:rsidRPr="005A4462" w:rsidRDefault="004E1FF4" w:rsidP="004E1FF4">
            <w:pPr>
              <w:spacing w:after="0" w:line="240" w:lineRule="auto"/>
              <w:rPr>
                <w:rFonts w:ascii="Times New Roman" w:hAnsi="Times New Roman"/>
                <w:bCs/>
                <w:sz w:val="24"/>
              </w:rPr>
            </w:pPr>
            <w:r w:rsidRPr="005A4462">
              <w:rPr>
                <w:rFonts w:ascii="Times New Roman" w:hAnsi="Times New Roman"/>
                <w:bCs/>
                <w:sz w:val="24"/>
              </w:rPr>
              <w:t xml:space="preserve">В том числе практических занятий </w:t>
            </w:r>
          </w:p>
          <w:p w:rsidR="004E1FF4" w:rsidRPr="005A4462" w:rsidRDefault="004E1FF4" w:rsidP="004E1FF4">
            <w:pPr>
              <w:spacing w:after="0" w:line="240" w:lineRule="auto"/>
              <w:jc w:val="both"/>
              <w:rPr>
                <w:rFonts w:ascii="Times New Roman" w:hAnsi="Times New Roman"/>
                <w:sz w:val="24"/>
              </w:rPr>
            </w:pPr>
            <w:r w:rsidRPr="005A4462">
              <w:rPr>
                <w:rFonts w:ascii="Times New Roman" w:hAnsi="Times New Roman"/>
                <w:sz w:val="24"/>
              </w:rPr>
              <w:t>Практическое занятие №3. Вычисление вероятностей с использованием формул комбинаторики. Вычисление вероятностей сложных событий</w:t>
            </w:r>
          </w:p>
          <w:p w:rsidR="004E1FF4" w:rsidRPr="005A4462" w:rsidRDefault="004E1FF4" w:rsidP="004E1FF4">
            <w:pPr>
              <w:spacing w:after="0" w:line="240" w:lineRule="auto"/>
              <w:jc w:val="both"/>
              <w:rPr>
                <w:rFonts w:ascii="Times New Roman" w:hAnsi="Times New Roman"/>
                <w:sz w:val="24"/>
              </w:rPr>
            </w:pPr>
            <w:r w:rsidRPr="005A4462">
              <w:rPr>
                <w:rFonts w:ascii="Times New Roman" w:hAnsi="Times New Roman"/>
                <w:sz w:val="24"/>
              </w:rPr>
              <w:t>Практическое занятие №4. Решение задач с использованием формул полной вероятности, формулы Байеса.</w:t>
            </w:r>
          </w:p>
          <w:p w:rsidR="004E1FF4" w:rsidRPr="005A4462" w:rsidRDefault="004E1FF4" w:rsidP="004E1FF4">
            <w:pPr>
              <w:spacing w:after="0" w:line="240" w:lineRule="auto"/>
              <w:jc w:val="both"/>
              <w:rPr>
                <w:rFonts w:ascii="Times New Roman" w:hAnsi="Times New Roman"/>
                <w:sz w:val="24"/>
              </w:rPr>
            </w:pPr>
            <w:r w:rsidRPr="005A4462">
              <w:rPr>
                <w:rFonts w:ascii="Times New Roman" w:hAnsi="Times New Roman"/>
                <w:sz w:val="24"/>
              </w:rPr>
              <w:t>Практическое занятие № 5 Вычисление вероятностей событий в схеме Бернулли</w:t>
            </w:r>
          </w:p>
        </w:tc>
        <w:tc>
          <w:tcPr>
            <w:tcW w:w="516" w:type="pct"/>
            <w:vMerge/>
          </w:tcPr>
          <w:p w:rsidR="004E1FF4" w:rsidRPr="005A4462" w:rsidRDefault="004E1FF4" w:rsidP="004E1FF4">
            <w:pPr>
              <w:spacing w:after="0" w:line="240" w:lineRule="auto"/>
              <w:jc w:val="center"/>
              <w:rPr>
                <w:rFonts w:ascii="Times New Roman" w:hAnsi="Times New Roman"/>
                <w:bCs/>
                <w:sz w:val="24"/>
              </w:rPr>
            </w:pPr>
          </w:p>
        </w:tc>
        <w:tc>
          <w:tcPr>
            <w:tcW w:w="789" w:type="pct"/>
            <w:vMerge/>
          </w:tcPr>
          <w:p w:rsidR="004E1FF4" w:rsidRPr="005A4462" w:rsidRDefault="004E1FF4" w:rsidP="004E1FF4">
            <w:pPr>
              <w:spacing w:after="0" w:line="240" w:lineRule="auto"/>
              <w:rPr>
                <w:rFonts w:ascii="Times New Roman" w:hAnsi="Times New Roman"/>
                <w:bCs/>
                <w:sz w:val="24"/>
              </w:rPr>
            </w:pPr>
          </w:p>
        </w:tc>
      </w:tr>
      <w:tr w:rsidR="004E1FF4" w:rsidRPr="005A4462" w:rsidTr="004E1FF4">
        <w:trPr>
          <w:trHeight w:val="20"/>
        </w:trPr>
        <w:tc>
          <w:tcPr>
            <w:tcW w:w="741" w:type="pct"/>
            <w:vMerge w:val="restart"/>
          </w:tcPr>
          <w:p w:rsidR="004E1FF4" w:rsidRPr="005A4462" w:rsidRDefault="004E1FF4" w:rsidP="004E1FF4">
            <w:pPr>
              <w:spacing w:after="0" w:line="240" w:lineRule="auto"/>
              <w:rPr>
                <w:rFonts w:ascii="Times New Roman" w:hAnsi="Times New Roman"/>
                <w:bCs/>
                <w:sz w:val="24"/>
              </w:rPr>
            </w:pPr>
            <w:r w:rsidRPr="005A4462">
              <w:rPr>
                <w:rFonts w:ascii="Times New Roman" w:hAnsi="Times New Roman"/>
                <w:bCs/>
                <w:sz w:val="24"/>
              </w:rPr>
              <w:t>Тема 3.Дискретные случайные величины (ДСВ)</w:t>
            </w:r>
          </w:p>
        </w:tc>
        <w:tc>
          <w:tcPr>
            <w:tcW w:w="2954" w:type="pct"/>
          </w:tcPr>
          <w:p w:rsidR="004E1FF4" w:rsidRPr="005A4462" w:rsidRDefault="004E1FF4" w:rsidP="004E1FF4">
            <w:pPr>
              <w:spacing w:after="0" w:line="240" w:lineRule="auto"/>
              <w:jc w:val="center"/>
              <w:rPr>
                <w:rFonts w:ascii="Times New Roman" w:hAnsi="Times New Roman"/>
                <w:bCs/>
                <w:sz w:val="24"/>
              </w:rPr>
            </w:pPr>
            <w:r w:rsidRPr="005A4462">
              <w:rPr>
                <w:rFonts w:ascii="Times New Roman" w:hAnsi="Times New Roman"/>
                <w:bCs/>
                <w:sz w:val="24"/>
              </w:rPr>
              <w:t>Содержание учебного материала</w:t>
            </w:r>
          </w:p>
        </w:tc>
        <w:tc>
          <w:tcPr>
            <w:tcW w:w="516" w:type="pct"/>
            <w:vMerge w:val="restart"/>
            <w:vAlign w:val="center"/>
          </w:tcPr>
          <w:p w:rsidR="004E1FF4" w:rsidRPr="005A4462" w:rsidRDefault="004E1FF4" w:rsidP="004E1FF4">
            <w:pPr>
              <w:spacing w:after="0" w:line="240" w:lineRule="auto"/>
              <w:jc w:val="center"/>
              <w:rPr>
                <w:rFonts w:ascii="Times New Roman" w:hAnsi="Times New Roman"/>
                <w:bCs/>
                <w:sz w:val="24"/>
              </w:rPr>
            </w:pPr>
            <w:r w:rsidRPr="005A4462">
              <w:rPr>
                <w:rFonts w:ascii="Times New Roman" w:hAnsi="Times New Roman"/>
                <w:bCs/>
                <w:sz w:val="24"/>
              </w:rPr>
              <w:t>7</w:t>
            </w:r>
          </w:p>
        </w:tc>
        <w:tc>
          <w:tcPr>
            <w:tcW w:w="789" w:type="pct"/>
            <w:vMerge w:val="restart"/>
          </w:tcPr>
          <w:p w:rsidR="004E1FF4" w:rsidRPr="005A4462" w:rsidRDefault="004E1FF4" w:rsidP="004E1FF4">
            <w:pPr>
              <w:spacing w:after="0" w:line="240" w:lineRule="auto"/>
              <w:rPr>
                <w:rFonts w:ascii="Times New Roman" w:hAnsi="Times New Roman"/>
                <w:sz w:val="24"/>
              </w:rPr>
            </w:pPr>
            <w:r w:rsidRPr="005A4462">
              <w:rPr>
                <w:rFonts w:ascii="Times New Roman" w:hAnsi="Times New Roman"/>
                <w:sz w:val="24"/>
              </w:rPr>
              <w:t>ОК 01,</w:t>
            </w:r>
          </w:p>
          <w:p w:rsidR="004E1FF4" w:rsidRPr="005A4462" w:rsidRDefault="004E1FF4" w:rsidP="004E1FF4">
            <w:pPr>
              <w:spacing w:after="0" w:line="240" w:lineRule="auto"/>
              <w:rPr>
                <w:rFonts w:ascii="Times New Roman" w:hAnsi="Times New Roman"/>
                <w:sz w:val="24"/>
              </w:rPr>
            </w:pPr>
            <w:r w:rsidRPr="005A4462">
              <w:rPr>
                <w:rFonts w:ascii="Times New Roman" w:hAnsi="Times New Roman"/>
                <w:sz w:val="24"/>
              </w:rPr>
              <w:t>ОК 02,</w:t>
            </w:r>
          </w:p>
          <w:p w:rsidR="004E1FF4" w:rsidRPr="005A4462" w:rsidRDefault="004E1FF4" w:rsidP="004E1FF4">
            <w:pPr>
              <w:spacing w:after="0" w:line="240" w:lineRule="auto"/>
              <w:rPr>
                <w:rFonts w:ascii="Times New Roman" w:hAnsi="Times New Roman"/>
                <w:sz w:val="24"/>
              </w:rPr>
            </w:pPr>
            <w:r w:rsidRPr="005A4462">
              <w:rPr>
                <w:rFonts w:ascii="Times New Roman" w:hAnsi="Times New Roman"/>
                <w:sz w:val="24"/>
              </w:rPr>
              <w:t>ОК 04,</w:t>
            </w:r>
          </w:p>
          <w:p w:rsidR="004E1FF4" w:rsidRPr="005A4462" w:rsidRDefault="004E1FF4" w:rsidP="004E1FF4">
            <w:pPr>
              <w:spacing w:after="0" w:line="240" w:lineRule="auto"/>
              <w:rPr>
                <w:rFonts w:ascii="Times New Roman" w:hAnsi="Times New Roman"/>
                <w:sz w:val="24"/>
              </w:rPr>
            </w:pPr>
            <w:r w:rsidRPr="005A4462">
              <w:rPr>
                <w:rFonts w:ascii="Times New Roman" w:hAnsi="Times New Roman"/>
                <w:sz w:val="24"/>
              </w:rPr>
              <w:t>ОК 05,</w:t>
            </w:r>
          </w:p>
          <w:p w:rsidR="004E1FF4" w:rsidRPr="005A4462" w:rsidRDefault="004E1FF4" w:rsidP="004E1FF4">
            <w:pPr>
              <w:spacing w:after="0" w:line="240" w:lineRule="auto"/>
              <w:rPr>
                <w:rFonts w:ascii="Times New Roman" w:hAnsi="Times New Roman"/>
                <w:sz w:val="24"/>
              </w:rPr>
            </w:pPr>
            <w:r w:rsidRPr="005A4462">
              <w:rPr>
                <w:rFonts w:ascii="Times New Roman" w:hAnsi="Times New Roman"/>
                <w:sz w:val="24"/>
              </w:rPr>
              <w:t>ОК 09,</w:t>
            </w:r>
          </w:p>
          <w:p w:rsidR="004E1FF4" w:rsidRPr="005A4462" w:rsidRDefault="004E1FF4" w:rsidP="004E1FF4">
            <w:pPr>
              <w:spacing w:after="0" w:line="240" w:lineRule="auto"/>
              <w:rPr>
                <w:rFonts w:ascii="Times New Roman" w:hAnsi="Times New Roman"/>
                <w:sz w:val="24"/>
              </w:rPr>
            </w:pPr>
            <w:r w:rsidRPr="005A4462">
              <w:rPr>
                <w:rFonts w:ascii="Times New Roman" w:hAnsi="Times New Roman"/>
                <w:sz w:val="24"/>
              </w:rPr>
              <w:t>ОК 10</w:t>
            </w:r>
          </w:p>
        </w:tc>
      </w:tr>
      <w:tr w:rsidR="004E1FF4" w:rsidRPr="005A4462" w:rsidTr="004E1FF4">
        <w:trPr>
          <w:trHeight w:val="20"/>
        </w:trPr>
        <w:tc>
          <w:tcPr>
            <w:tcW w:w="741" w:type="pct"/>
            <w:vMerge/>
          </w:tcPr>
          <w:p w:rsidR="004E1FF4" w:rsidRPr="005A4462" w:rsidRDefault="004E1FF4" w:rsidP="004E1FF4">
            <w:pPr>
              <w:spacing w:after="0" w:line="240" w:lineRule="auto"/>
              <w:rPr>
                <w:rFonts w:ascii="Times New Roman" w:hAnsi="Times New Roman"/>
                <w:bCs/>
                <w:sz w:val="24"/>
              </w:rPr>
            </w:pPr>
          </w:p>
        </w:tc>
        <w:tc>
          <w:tcPr>
            <w:tcW w:w="2954" w:type="pct"/>
          </w:tcPr>
          <w:p w:rsidR="004E1FF4" w:rsidRPr="005A4462" w:rsidRDefault="004E1FF4" w:rsidP="004E1FF4">
            <w:pPr>
              <w:spacing w:after="0" w:line="240" w:lineRule="auto"/>
              <w:rPr>
                <w:rFonts w:ascii="Times New Roman" w:hAnsi="Times New Roman"/>
                <w:bCs/>
                <w:sz w:val="24"/>
              </w:rPr>
            </w:pPr>
            <w:r w:rsidRPr="005A4462">
              <w:rPr>
                <w:rFonts w:ascii="Times New Roman" w:hAnsi="Times New Roman"/>
                <w:bCs/>
                <w:sz w:val="24"/>
              </w:rPr>
              <w:t>1. Дискретная случайная величина (далее - ДСВ)</w:t>
            </w:r>
          </w:p>
        </w:tc>
        <w:tc>
          <w:tcPr>
            <w:tcW w:w="516" w:type="pct"/>
            <w:vMerge/>
            <w:vAlign w:val="center"/>
          </w:tcPr>
          <w:p w:rsidR="004E1FF4" w:rsidRPr="005A4462" w:rsidRDefault="004E1FF4" w:rsidP="004E1FF4">
            <w:pPr>
              <w:spacing w:after="0" w:line="240" w:lineRule="auto"/>
              <w:jc w:val="center"/>
              <w:rPr>
                <w:rFonts w:ascii="Times New Roman" w:hAnsi="Times New Roman"/>
                <w:bCs/>
                <w:sz w:val="24"/>
              </w:rPr>
            </w:pPr>
          </w:p>
        </w:tc>
        <w:tc>
          <w:tcPr>
            <w:tcW w:w="789" w:type="pct"/>
            <w:vMerge/>
          </w:tcPr>
          <w:p w:rsidR="004E1FF4" w:rsidRPr="005A4462" w:rsidRDefault="004E1FF4" w:rsidP="004E1FF4">
            <w:pPr>
              <w:spacing w:after="0" w:line="240" w:lineRule="auto"/>
              <w:rPr>
                <w:rFonts w:ascii="Times New Roman" w:hAnsi="Times New Roman"/>
                <w:bCs/>
                <w:sz w:val="24"/>
              </w:rPr>
            </w:pPr>
          </w:p>
        </w:tc>
      </w:tr>
      <w:tr w:rsidR="004E1FF4" w:rsidRPr="005A4462" w:rsidTr="004E1FF4">
        <w:trPr>
          <w:trHeight w:val="20"/>
        </w:trPr>
        <w:tc>
          <w:tcPr>
            <w:tcW w:w="741" w:type="pct"/>
            <w:vMerge/>
          </w:tcPr>
          <w:p w:rsidR="004E1FF4" w:rsidRPr="005A4462" w:rsidRDefault="004E1FF4" w:rsidP="004E1FF4">
            <w:pPr>
              <w:spacing w:after="0" w:line="240" w:lineRule="auto"/>
              <w:rPr>
                <w:rFonts w:ascii="Times New Roman" w:hAnsi="Times New Roman"/>
                <w:bCs/>
                <w:sz w:val="24"/>
              </w:rPr>
            </w:pPr>
          </w:p>
        </w:tc>
        <w:tc>
          <w:tcPr>
            <w:tcW w:w="2954" w:type="pct"/>
          </w:tcPr>
          <w:p w:rsidR="004E1FF4" w:rsidRPr="005A4462" w:rsidRDefault="004E1FF4" w:rsidP="004E1FF4">
            <w:pPr>
              <w:spacing w:after="0" w:line="240" w:lineRule="auto"/>
              <w:rPr>
                <w:rFonts w:ascii="Times New Roman" w:hAnsi="Times New Roman"/>
                <w:bCs/>
                <w:sz w:val="24"/>
              </w:rPr>
            </w:pPr>
            <w:r w:rsidRPr="005A4462">
              <w:rPr>
                <w:rFonts w:ascii="Times New Roman" w:hAnsi="Times New Roman"/>
                <w:bCs/>
                <w:sz w:val="24"/>
              </w:rPr>
              <w:t>2. Графическое изображение распределения ДСВ. Функции от ДСВ</w:t>
            </w:r>
          </w:p>
        </w:tc>
        <w:tc>
          <w:tcPr>
            <w:tcW w:w="516" w:type="pct"/>
            <w:vMerge/>
            <w:vAlign w:val="center"/>
          </w:tcPr>
          <w:p w:rsidR="004E1FF4" w:rsidRPr="005A4462" w:rsidRDefault="004E1FF4" w:rsidP="004E1FF4">
            <w:pPr>
              <w:spacing w:after="0" w:line="240" w:lineRule="auto"/>
              <w:jc w:val="center"/>
              <w:rPr>
                <w:rFonts w:ascii="Times New Roman" w:hAnsi="Times New Roman"/>
                <w:bCs/>
                <w:sz w:val="24"/>
              </w:rPr>
            </w:pPr>
          </w:p>
        </w:tc>
        <w:tc>
          <w:tcPr>
            <w:tcW w:w="789" w:type="pct"/>
            <w:vMerge/>
          </w:tcPr>
          <w:p w:rsidR="004E1FF4" w:rsidRPr="005A4462" w:rsidRDefault="004E1FF4" w:rsidP="004E1FF4">
            <w:pPr>
              <w:spacing w:after="0" w:line="240" w:lineRule="auto"/>
              <w:rPr>
                <w:rFonts w:ascii="Times New Roman" w:hAnsi="Times New Roman"/>
                <w:bCs/>
                <w:sz w:val="24"/>
              </w:rPr>
            </w:pPr>
          </w:p>
        </w:tc>
      </w:tr>
      <w:tr w:rsidR="004E1FF4" w:rsidRPr="005A4462" w:rsidTr="004E1FF4">
        <w:trPr>
          <w:trHeight w:val="167"/>
        </w:trPr>
        <w:tc>
          <w:tcPr>
            <w:tcW w:w="741" w:type="pct"/>
            <w:vMerge/>
          </w:tcPr>
          <w:p w:rsidR="004E1FF4" w:rsidRPr="005A4462" w:rsidRDefault="004E1FF4" w:rsidP="004E1FF4">
            <w:pPr>
              <w:spacing w:after="0" w:line="240" w:lineRule="auto"/>
              <w:rPr>
                <w:rFonts w:ascii="Times New Roman" w:hAnsi="Times New Roman"/>
                <w:bCs/>
                <w:sz w:val="24"/>
              </w:rPr>
            </w:pPr>
          </w:p>
        </w:tc>
        <w:tc>
          <w:tcPr>
            <w:tcW w:w="2954" w:type="pct"/>
          </w:tcPr>
          <w:p w:rsidR="004E1FF4" w:rsidRPr="005A4462" w:rsidRDefault="004E1FF4" w:rsidP="004E1FF4">
            <w:pPr>
              <w:spacing w:after="0" w:line="240" w:lineRule="auto"/>
              <w:rPr>
                <w:rFonts w:ascii="Times New Roman" w:hAnsi="Times New Roman"/>
                <w:bCs/>
                <w:sz w:val="24"/>
              </w:rPr>
            </w:pPr>
            <w:r w:rsidRPr="005A4462">
              <w:rPr>
                <w:rFonts w:ascii="Times New Roman" w:hAnsi="Times New Roman"/>
                <w:bCs/>
                <w:sz w:val="24"/>
              </w:rPr>
              <w:t xml:space="preserve">3. </w:t>
            </w:r>
            <w:r w:rsidRPr="005A4462">
              <w:rPr>
                <w:rFonts w:ascii="Times New Roman" w:hAnsi="Times New Roman"/>
                <w:sz w:val="24"/>
              </w:rPr>
              <w:t>Математическое ожидание, дисперсия и среднеквадратическое отклонение ДСВ</w:t>
            </w:r>
          </w:p>
        </w:tc>
        <w:tc>
          <w:tcPr>
            <w:tcW w:w="516" w:type="pct"/>
            <w:vMerge/>
            <w:vAlign w:val="center"/>
          </w:tcPr>
          <w:p w:rsidR="004E1FF4" w:rsidRPr="005A4462" w:rsidRDefault="004E1FF4" w:rsidP="004E1FF4">
            <w:pPr>
              <w:spacing w:after="0" w:line="240" w:lineRule="auto"/>
              <w:jc w:val="center"/>
              <w:rPr>
                <w:rFonts w:ascii="Times New Roman" w:hAnsi="Times New Roman"/>
                <w:bCs/>
                <w:sz w:val="24"/>
              </w:rPr>
            </w:pPr>
          </w:p>
        </w:tc>
        <w:tc>
          <w:tcPr>
            <w:tcW w:w="789" w:type="pct"/>
            <w:vMerge/>
          </w:tcPr>
          <w:p w:rsidR="004E1FF4" w:rsidRPr="005A4462" w:rsidRDefault="004E1FF4" w:rsidP="004E1FF4">
            <w:pPr>
              <w:spacing w:after="0" w:line="240" w:lineRule="auto"/>
              <w:rPr>
                <w:rFonts w:ascii="Times New Roman" w:hAnsi="Times New Roman"/>
                <w:bCs/>
                <w:sz w:val="24"/>
              </w:rPr>
            </w:pPr>
          </w:p>
        </w:tc>
      </w:tr>
      <w:tr w:rsidR="004E1FF4" w:rsidRPr="005A4462" w:rsidTr="004E1FF4">
        <w:trPr>
          <w:trHeight w:val="60"/>
        </w:trPr>
        <w:tc>
          <w:tcPr>
            <w:tcW w:w="741" w:type="pct"/>
            <w:vMerge/>
          </w:tcPr>
          <w:p w:rsidR="004E1FF4" w:rsidRPr="005A4462" w:rsidRDefault="004E1FF4" w:rsidP="004E1FF4">
            <w:pPr>
              <w:spacing w:after="0" w:line="240" w:lineRule="auto"/>
              <w:rPr>
                <w:rFonts w:ascii="Times New Roman" w:hAnsi="Times New Roman"/>
                <w:bCs/>
                <w:sz w:val="24"/>
              </w:rPr>
            </w:pPr>
          </w:p>
        </w:tc>
        <w:tc>
          <w:tcPr>
            <w:tcW w:w="2954" w:type="pct"/>
          </w:tcPr>
          <w:p w:rsidR="004E1FF4" w:rsidRPr="005A4462" w:rsidRDefault="004E1FF4" w:rsidP="004E1FF4">
            <w:pPr>
              <w:spacing w:after="0" w:line="240" w:lineRule="auto"/>
              <w:rPr>
                <w:rFonts w:ascii="Times New Roman" w:hAnsi="Times New Roman"/>
                <w:bCs/>
                <w:sz w:val="24"/>
              </w:rPr>
            </w:pPr>
            <w:r w:rsidRPr="005A4462">
              <w:rPr>
                <w:rFonts w:ascii="Times New Roman" w:hAnsi="Times New Roman"/>
                <w:bCs/>
                <w:sz w:val="24"/>
              </w:rPr>
              <w:t>4.</w:t>
            </w:r>
            <w:r w:rsidRPr="005A4462">
              <w:rPr>
                <w:rFonts w:ascii="Times New Roman" w:hAnsi="Times New Roman"/>
                <w:sz w:val="24"/>
              </w:rPr>
              <w:t xml:space="preserve"> Понятие биномиального распределения, характеристики</w:t>
            </w:r>
          </w:p>
        </w:tc>
        <w:tc>
          <w:tcPr>
            <w:tcW w:w="516" w:type="pct"/>
            <w:vMerge/>
            <w:vAlign w:val="center"/>
          </w:tcPr>
          <w:p w:rsidR="004E1FF4" w:rsidRPr="005A4462" w:rsidRDefault="004E1FF4" w:rsidP="004E1FF4">
            <w:pPr>
              <w:spacing w:after="0" w:line="240" w:lineRule="auto"/>
              <w:jc w:val="center"/>
              <w:rPr>
                <w:rFonts w:ascii="Times New Roman" w:hAnsi="Times New Roman"/>
                <w:bCs/>
                <w:sz w:val="24"/>
              </w:rPr>
            </w:pPr>
          </w:p>
        </w:tc>
        <w:tc>
          <w:tcPr>
            <w:tcW w:w="789" w:type="pct"/>
            <w:vMerge/>
          </w:tcPr>
          <w:p w:rsidR="004E1FF4" w:rsidRPr="005A4462" w:rsidRDefault="004E1FF4" w:rsidP="004E1FF4">
            <w:pPr>
              <w:spacing w:after="0" w:line="240" w:lineRule="auto"/>
              <w:rPr>
                <w:rFonts w:ascii="Times New Roman" w:hAnsi="Times New Roman"/>
                <w:bCs/>
                <w:sz w:val="24"/>
              </w:rPr>
            </w:pPr>
          </w:p>
        </w:tc>
      </w:tr>
      <w:tr w:rsidR="004E1FF4" w:rsidRPr="005A4462" w:rsidTr="004E1FF4">
        <w:trPr>
          <w:trHeight w:val="60"/>
        </w:trPr>
        <w:tc>
          <w:tcPr>
            <w:tcW w:w="741" w:type="pct"/>
            <w:vMerge/>
          </w:tcPr>
          <w:p w:rsidR="004E1FF4" w:rsidRPr="005A4462" w:rsidRDefault="004E1FF4" w:rsidP="004E1FF4">
            <w:pPr>
              <w:spacing w:after="0" w:line="240" w:lineRule="auto"/>
              <w:rPr>
                <w:rFonts w:ascii="Times New Roman" w:hAnsi="Times New Roman"/>
                <w:bCs/>
                <w:sz w:val="24"/>
              </w:rPr>
            </w:pPr>
          </w:p>
        </w:tc>
        <w:tc>
          <w:tcPr>
            <w:tcW w:w="2954" w:type="pct"/>
          </w:tcPr>
          <w:p w:rsidR="004E1FF4" w:rsidRPr="005A4462" w:rsidRDefault="004E1FF4" w:rsidP="004E1FF4">
            <w:pPr>
              <w:spacing w:after="0" w:line="240" w:lineRule="auto"/>
              <w:rPr>
                <w:rFonts w:ascii="Times New Roman" w:hAnsi="Times New Roman"/>
                <w:bCs/>
                <w:sz w:val="24"/>
              </w:rPr>
            </w:pPr>
            <w:r w:rsidRPr="005A4462">
              <w:rPr>
                <w:rFonts w:ascii="Times New Roman" w:hAnsi="Times New Roman"/>
                <w:bCs/>
                <w:sz w:val="24"/>
              </w:rPr>
              <w:t>5.</w:t>
            </w:r>
            <w:r w:rsidRPr="005A4462">
              <w:rPr>
                <w:rFonts w:ascii="Times New Roman" w:hAnsi="Times New Roman"/>
                <w:sz w:val="24"/>
              </w:rPr>
              <w:t xml:space="preserve"> Понятие геометрического распределения, характеристики</w:t>
            </w:r>
          </w:p>
        </w:tc>
        <w:tc>
          <w:tcPr>
            <w:tcW w:w="516" w:type="pct"/>
            <w:vMerge/>
            <w:vAlign w:val="center"/>
          </w:tcPr>
          <w:p w:rsidR="004E1FF4" w:rsidRPr="005A4462" w:rsidRDefault="004E1FF4" w:rsidP="004E1FF4">
            <w:pPr>
              <w:spacing w:after="0" w:line="240" w:lineRule="auto"/>
              <w:jc w:val="center"/>
              <w:rPr>
                <w:rFonts w:ascii="Times New Roman" w:hAnsi="Times New Roman"/>
                <w:bCs/>
                <w:sz w:val="24"/>
              </w:rPr>
            </w:pPr>
          </w:p>
        </w:tc>
        <w:tc>
          <w:tcPr>
            <w:tcW w:w="789" w:type="pct"/>
            <w:vMerge/>
          </w:tcPr>
          <w:p w:rsidR="004E1FF4" w:rsidRPr="005A4462" w:rsidRDefault="004E1FF4" w:rsidP="004E1FF4">
            <w:pPr>
              <w:spacing w:after="0" w:line="240" w:lineRule="auto"/>
              <w:rPr>
                <w:rFonts w:ascii="Times New Roman" w:hAnsi="Times New Roman"/>
                <w:bCs/>
                <w:sz w:val="24"/>
              </w:rPr>
            </w:pPr>
          </w:p>
        </w:tc>
      </w:tr>
      <w:tr w:rsidR="004E1FF4" w:rsidRPr="005A4462" w:rsidTr="004E1FF4">
        <w:trPr>
          <w:trHeight w:val="466"/>
        </w:trPr>
        <w:tc>
          <w:tcPr>
            <w:tcW w:w="741" w:type="pct"/>
            <w:vMerge/>
          </w:tcPr>
          <w:p w:rsidR="004E1FF4" w:rsidRPr="005A4462" w:rsidRDefault="004E1FF4" w:rsidP="004E1FF4">
            <w:pPr>
              <w:spacing w:after="0" w:line="240" w:lineRule="auto"/>
              <w:rPr>
                <w:rFonts w:ascii="Times New Roman" w:hAnsi="Times New Roman"/>
                <w:bCs/>
                <w:sz w:val="24"/>
              </w:rPr>
            </w:pPr>
          </w:p>
        </w:tc>
        <w:tc>
          <w:tcPr>
            <w:tcW w:w="2954" w:type="pct"/>
          </w:tcPr>
          <w:p w:rsidR="004E1FF4" w:rsidRPr="005A4462" w:rsidRDefault="004E1FF4" w:rsidP="004E1FF4">
            <w:pPr>
              <w:spacing w:after="0" w:line="240" w:lineRule="auto"/>
              <w:rPr>
                <w:rFonts w:ascii="Times New Roman" w:hAnsi="Times New Roman"/>
                <w:bCs/>
                <w:sz w:val="24"/>
              </w:rPr>
            </w:pPr>
            <w:r w:rsidRPr="005A4462">
              <w:rPr>
                <w:rFonts w:ascii="Times New Roman" w:hAnsi="Times New Roman"/>
                <w:bCs/>
                <w:sz w:val="24"/>
              </w:rPr>
              <w:t xml:space="preserve">В том числе практических занятий </w:t>
            </w:r>
          </w:p>
          <w:p w:rsidR="004E1FF4" w:rsidRPr="005A4462" w:rsidRDefault="004E1FF4" w:rsidP="004E1FF4">
            <w:pPr>
              <w:spacing w:after="0" w:line="240" w:lineRule="auto"/>
              <w:jc w:val="both"/>
              <w:rPr>
                <w:rFonts w:ascii="Times New Roman" w:hAnsi="Times New Roman"/>
                <w:sz w:val="24"/>
              </w:rPr>
            </w:pPr>
            <w:r w:rsidRPr="005A4462">
              <w:rPr>
                <w:rFonts w:ascii="Times New Roman" w:hAnsi="Times New Roman"/>
                <w:sz w:val="24"/>
              </w:rPr>
              <w:t>Практическое занятие №6. Построение закона распределения и функция распределения ДСВ</w:t>
            </w:r>
          </w:p>
          <w:p w:rsidR="004E1FF4" w:rsidRPr="005A4462" w:rsidRDefault="004E1FF4" w:rsidP="004E1FF4">
            <w:pPr>
              <w:spacing w:after="0" w:line="240" w:lineRule="auto"/>
              <w:jc w:val="both"/>
              <w:rPr>
                <w:rFonts w:ascii="Times New Roman" w:hAnsi="Times New Roman"/>
                <w:sz w:val="24"/>
              </w:rPr>
            </w:pPr>
            <w:r w:rsidRPr="005A4462">
              <w:rPr>
                <w:rFonts w:ascii="Times New Roman" w:hAnsi="Times New Roman"/>
                <w:sz w:val="24"/>
              </w:rPr>
              <w:t>Практическое занятие № 7 Вычисление основных числовых характеристик ДСВ</w:t>
            </w:r>
          </w:p>
        </w:tc>
        <w:tc>
          <w:tcPr>
            <w:tcW w:w="516" w:type="pct"/>
            <w:vMerge/>
          </w:tcPr>
          <w:p w:rsidR="004E1FF4" w:rsidRPr="005A4462" w:rsidRDefault="004E1FF4" w:rsidP="004E1FF4">
            <w:pPr>
              <w:spacing w:after="0" w:line="240" w:lineRule="auto"/>
              <w:jc w:val="center"/>
              <w:rPr>
                <w:rFonts w:ascii="Times New Roman" w:hAnsi="Times New Roman"/>
                <w:bCs/>
                <w:sz w:val="24"/>
              </w:rPr>
            </w:pPr>
          </w:p>
        </w:tc>
        <w:tc>
          <w:tcPr>
            <w:tcW w:w="789" w:type="pct"/>
            <w:vMerge/>
          </w:tcPr>
          <w:p w:rsidR="004E1FF4" w:rsidRPr="005A4462" w:rsidRDefault="004E1FF4" w:rsidP="004E1FF4">
            <w:pPr>
              <w:spacing w:after="0" w:line="240" w:lineRule="auto"/>
              <w:rPr>
                <w:rFonts w:ascii="Times New Roman" w:hAnsi="Times New Roman"/>
                <w:bCs/>
                <w:sz w:val="24"/>
              </w:rPr>
            </w:pPr>
          </w:p>
        </w:tc>
      </w:tr>
      <w:tr w:rsidR="004E1FF4" w:rsidRPr="005A4462" w:rsidTr="004E1FF4">
        <w:trPr>
          <w:trHeight w:val="225"/>
        </w:trPr>
        <w:tc>
          <w:tcPr>
            <w:tcW w:w="741" w:type="pct"/>
            <w:vMerge w:val="restart"/>
          </w:tcPr>
          <w:p w:rsidR="004E1FF4" w:rsidRPr="005A4462" w:rsidRDefault="004E1FF4" w:rsidP="004E1FF4">
            <w:pPr>
              <w:spacing w:after="0" w:line="240" w:lineRule="auto"/>
              <w:rPr>
                <w:rFonts w:ascii="Times New Roman" w:hAnsi="Times New Roman"/>
                <w:bCs/>
                <w:sz w:val="24"/>
              </w:rPr>
            </w:pPr>
            <w:r w:rsidRPr="005A4462">
              <w:rPr>
                <w:rFonts w:ascii="Times New Roman" w:hAnsi="Times New Roman"/>
                <w:bCs/>
                <w:sz w:val="24"/>
              </w:rPr>
              <w:t>Тема 4.Непрерывные случайные величины (далее - НСВ)</w:t>
            </w:r>
          </w:p>
        </w:tc>
        <w:tc>
          <w:tcPr>
            <w:tcW w:w="2954" w:type="pct"/>
          </w:tcPr>
          <w:p w:rsidR="004E1FF4" w:rsidRPr="005A4462" w:rsidRDefault="004E1FF4" w:rsidP="004E1FF4">
            <w:pPr>
              <w:spacing w:after="0" w:line="240" w:lineRule="auto"/>
              <w:jc w:val="center"/>
              <w:rPr>
                <w:rFonts w:ascii="Times New Roman" w:hAnsi="Times New Roman"/>
                <w:bCs/>
                <w:sz w:val="24"/>
              </w:rPr>
            </w:pPr>
            <w:r w:rsidRPr="005A4462">
              <w:rPr>
                <w:rFonts w:ascii="Times New Roman" w:hAnsi="Times New Roman"/>
                <w:bCs/>
                <w:sz w:val="24"/>
              </w:rPr>
              <w:t>Содержание учебного материала</w:t>
            </w:r>
          </w:p>
        </w:tc>
        <w:tc>
          <w:tcPr>
            <w:tcW w:w="516" w:type="pct"/>
            <w:vMerge w:val="restart"/>
            <w:vAlign w:val="center"/>
          </w:tcPr>
          <w:p w:rsidR="004E1FF4" w:rsidRPr="005A4462" w:rsidRDefault="004E1FF4" w:rsidP="004E1FF4">
            <w:pPr>
              <w:spacing w:after="0" w:line="240" w:lineRule="auto"/>
              <w:jc w:val="center"/>
              <w:rPr>
                <w:rFonts w:ascii="Times New Roman" w:hAnsi="Times New Roman"/>
                <w:bCs/>
                <w:sz w:val="24"/>
              </w:rPr>
            </w:pPr>
            <w:r w:rsidRPr="005A4462">
              <w:rPr>
                <w:rFonts w:ascii="Times New Roman" w:hAnsi="Times New Roman"/>
                <w:bCs/>
                <w:sz w:val="24"/>
              </w:rPr>
              <w:t>5</w:t>
            </w:r>
          </w:p>
        </w:tc>
        <w:tc>
          <w:tcPr>
            <w:tcW w:w="789" w:type="pct"/>
            <w:vMerge w:val="restart"/>
          </w:tcPr>
          <w:p w:rsidR="004E1FF4" w:rsidRPr="005A4462" w:rsidRDefault="004E1FF4" w:rsidP="004E1FF4">
            <w:pPr>
              <w:spacing w:after="0" w:line="240" w:lineRule="auto"/>
              <w:rPr>
                <w:rFonts w:ascii="Times New Roman" w:hAnsi="Times New Roman"/>
                <w:sz w:val="24"/>
              </w:rPr>
            </w:pPr>
            <w:r w:rsidRPr="005A4462">
              <w:rPr>
                <w:rFonts w:ascii="Times New Roman" w:hAnsi="Times New Roman"/>
                <w:sz w:val="24"/>
              </w:rPr>
              <w:t>ОК 01,</w:t>
            </w:r>
          </w:p>
          <w:p w:rsidR="004E1FF4" w:rsidRPr="005A4462" w:rsidRDefault="004E1FF4" w:rsidP="004E1FF4">
            <w:pPr>
              <w:spacing w:after="0" w:line="240" w:lineRule="auto"/>
              <w:rPr>
                <w:rFonts w:ascii="Times New Roman" w:hAnsi="Times New Roman"/>
                <w:sz w:val="24"/>
              </w:rPr>
            </w:pPr>
            <w:r w:rsidRPr="005A4462">
              <w:rPr>
                <w:rFonts w:ascii="Times New Roman" w:hAnsi="Times New Roman"/>
                <w:sz w:val="24"/>
              </w:rPr>
              <w:t>ОК 02,</w:t>
            </w:r>
          </w:p>
          <w:p w:rsidR="004E1FF4" w:rsidRPr="005A4462" w:rsidRDefault="004E1FF4" w:rsidP="004E1FF4">
            <w:pPr>
              <w:spacing w:after="0" w:line="240" w:lineRule="auto"/>
              <w:rPr>
                <w:rFonts w:ascii="Times New Roman" w:hAnsi="Times New Roman"/>
                <w:sz w:val="24"/>
              </w:rPr>
            </w:pPr>
            <w:r w:rsidRPr="005A4462">
              <w:rPr>
                <w:rFonts w:ascii="Times New Roman" w:hAnsi="Times New Roman"/>
                <w:sz w:val="24"/>
              </w:rPr>
              <w:t>ОК 04,</w:t>
            </w:r>
          </w:p>
          <w:p w:rsidR="004E1FF4" w:rsidRPr="005A4462" w:rsidRDefault="004E1FF4" w:rsidP="004E1FF4">
            <w:pPr>
              <w:spacing w:after="0" w:line="240" w:lineRule="auto"/>
              <w:rPr>
                <w:rFonts w:ascii="Times New Roman" w:hAnsi="Times New Roman"/>
                <w:sz w:val="24"/>
              </w:rPr>
            </w:pPr>
            <w:r w:rsidRPr="005A4462">
              <w:rPr>
                <w:rFonts w:ascii="Times New Roman" w:hAnsi="Times New Roman"/>
                <w:sz w:val="24"/>
              </w:rPr>
              <w:t>ОК 05,</w:t>
            </w:r>
          </w:p>
          <w:p w:rsidR="004E1FF4" w:rsidRPr="005A4462" w:rsidRDefault="004E1FF4" w:rsidP="004E1FF4">
            <w:pPr>
              <w:spacing w:after="0" w:line="240" w:lineRule="auto"/>
              <w:rPr>
                <w:rFonts w:ascii="Times New Roman" w:hAnsi="Times New Roman"/>
                <w:sz w:val="24"/>
              </w:rPr>
            </w:pPr>
            <w:r w:rsidRPr="005A4462">
              <w:rPr>
                <w:rFonts w:ascii="Times New Roman" w:hAnsi="Times New Roman"/>
                <w:sz w:val="24"/>
              </w:rPr>
              <w:t>ОК 09,</w:t>
            </w:r>
          </w:p>
          <w:p w:rsidR="004E1FF4" w:rsidRPr="005A4462" w:rsidRDefault="004E1FF4" w:rsidP="004E1FF4">
            <w:pPr>
              <w:spacing w:after="0" w:line="240" w:lineRule="auto"/>
              <w:rPr>
                <w:rFonts w:ascii="Times New Roman" w:hAnsi="Times New Roman"/>
                <w:sz w:val="24"/>
              </w:rPr>
            </w:pPr>
            <w:r w:rsidRPr="005A4462">
              <w:rPr>
                <w:rFonts w:ascii="Times New Roman" w:hAnsi="Times New Roman"/>
                <w:sz w:val="24"/>
              </w:rPr>
              <w:t>ОК 10</w:t>
            </w:r>
          </w:p>
        </w:tc>
      </w:tr>
      <w:tr w:rsidR="004E1FF4" w:rsidRPr="005A4462" w:rsidTr="004E1FF4">
        <w:trPr>
          <w:trHeight w:val="20"/>
        </w:trPr>
        <w:tc>
          <w:tcPr>
            <w:tcW w:w="741" w:type="pct"/>
            <w:vMerge/>
          </w:tcPr>
          <w:p w:rsidR="004E1FF4" w:rsidRPr="005A4462" w:rsidRDefault="004E1FF4" w:rsidP="004E1FF4">
            <w:pPr>
              <w:spacing w:after="0" w:line="240" w:lineRule="auto"/>
              <w:rPr>
                <w:rFonts w:ascii="Times New Roman" w:hAnsi="Times New Roman"/>
                <w:bCs/>
                <w:sz w:val="24"/>
              </w:rPr>
            </w:pPr>
          </w:p>
        </w:tc>
        <w:tc>
          <w:tcPr>
            <w:tcW w:w="2954" w:type="pct"/>
          </w:tcPr>
          <w:p w:rsidR="004E1FF4" w:rsidRPr="005A4462" w:rsidRDefault="004E1FF4" w:rsidP="004E1FF4">
            <w:pPr>
              <w:spacing w:after="0" w:line="240" w:lineRule="auto"/>
              <w:rPr>
                <w:rFonts w:ascii="Times New Roman" w:hAnsi="Times New Roman"/>
                <w:bCs/>
                <w:sz w:val="24"/>
              </w:rPr>
            </w:pPr>
            <w:r w:rsidRPr="005A4462">
              <w:rPr>
                <w:rFonts w:ascii="Times New Roman" w:hAnsi="Times New Roman"/>
                <w:bCs/>
                <w:sz w:val="24"/>
              </w:rPr>
              <w:t>1.</w:t>
            </w:r>
            <w:r w:rsidRPr="005A4462">
              <w:rPr>
                <w:rFonts w:ascii="Times New Roman" w:hAnsi="Times New Roman"/>
                <w:sz w:val="24"/>
              </w:rPr>
              <w:t xml:space="preserve"> Понятие НСВ. Равномерно распределенная НСВ. Геометрическое определение вероятности</w:t>
            </w:r>
          </w:p>
        </w:tc>
        <w:tc>
          <w:tcPr>
            <w:tcW w:w="516" w:type="pct"/>
            <w:vMerge/>
            <w:vAlign w:val="center"/>
          </w:tcPr>
          <w:p w:rsidR="004E1FF4" w:rsidRPr="005A4462" w:rsidRDefault="004E1FF4" w:rsidP="004E1FF4">
            <w:pPr>
              <w:spacing w:after="0" w:line="240" w:lineRule="auto"/>
              <w:jc w:val="center"/>
              <w:rPr>
                <w:rFonts w:ascii="Times New Roman" w:hAnsi="Times New Roman"/>
                <w:bCs/>
                <w:sz w:val="24"/>
              </w:rPr>
            </w:pPr>
          </w:p>
        </w:tc>
        <w:tc>
          <w:tcPr>
            <w:tcW w:w="789" w:type="pct"/>
            <w:vMerge/>
          </w:tcPr>
          <w:p w:rsidR="004E1FF4" w:rsidRPr="005A4462" w:rsidRDefault="004E1FF4" w:rsidP="004E1FF4">
            <w:pPr>
              <w:spacing w:after="0" w:line="240" w:lineRule="auto"/>
              <w:rPr>
                <w:rFonts w:ascii="Times New Roman" w:hAnsi="Times New Roman"/>
                <w:bCs/>
                <w:sz w:val="24"/>
              </w:rPr>
            </w:pPr>
          </w:p>
        </w:tc>
      </w:tr>
      <w:tr w:rsidR="004E1FF4" w:rsidRPr="005A4462" w:rsidTr="004E1FF4">
        <w:trPr>
          <w:trHeight w:val="344"/>
        </w:trPr>
        <w:tc>
          <w:tcPr>
            <w:tcW w:w="741" w:type="pct"/>
            <w:vMerge/>
          </w:tcPr>
          <w:p w:rsidR="004E1FF4" w:rsidRPr="005A4462" w:rsidRDefault="004E1FF4" w:rsidP="004E1FF4">
            <w:pPr>
              <w:spacing w:after="0" w:line="240" w:lineRule="auto"/>
              <w:rPr>
                <w:rFonts w:ascii="Times New Roman" w:hAnsi="Times New Roman"/>
                <w:bCs/>
                <w:sz w:val="24"/>
              </w:rPr>
            </w:pPr>
          </w:p>
        </w:tc>
        <w:tc>
          <w:tcPr>
            <w:tcW w:w="2954" w:type="pct"/>
          </w:tcPr>
          <w:p w:rsidR="004E1FF4" w:rsidRPr="005A4462" w:rsidRDefault="004E1FF4" w:rsidP="004E1FF4">
            <w:pPr>
              <w:spacing w:after="0" w:line="240" w:lineRule="auto"/>
              <w:rPr>
                <w:rFonts w:ascii="Times New Roman" w:hAnsi="Times New Roman"/>
                <w:bCs/>
                <w:sz w:val="24"/>
              </w:rPr>
            </w:pPr>
            <w:r w:rsidRPr="005A4462">
              <w:rPr>
                <w:rFonts w:ascii="Times New Roman" w:hAnsi="Times New Roman"/>
                <w:bCs/>
                <w:sz w:val="24"/>
              </w:rPr>
              <w:t xml:space="preserve">2. </w:t>
            </w:r>
            <w:r w:rsidRPr="005A4462">
              <w:rPr>
                <w:rFonts w:ascii="Times New Roman" w:hAnsi="Times New Roman"/>
                <w:sz w:val="24"/>
              </w:rPr>
              <w:t>Центральная предельная теорема</w:t>
            </w:r>
          </w:p>
        </w:tc>
        <w:tc>
          <w:tcPr>
            <w:tcW w:w="516" w:type="pct"/>
            <w:vMerge/>
            <w:vAlign w:val="center"/>
          </w:tcPr>
          <w:p w:rsidR="004E1FF4" w:rsidRPr="005A4462" w:rsidRDefault="004E1FF4" w:rsidP="004E1FF4">
            <w:pPr>
              <w:spacing w:after="0" w:line="240" w:lineRule="auto"/>
              <w:jc w:val="center"/>
              <w:rPr>
                <w:rFonts w:ascii="Times New Roman" w:hAnsi="Times New Roman"/>
                <w:bCs/>
                <w:sz w:val="24"/>
              </w:rPr>
            </w:pPr>
          </w:p>
        </w:tc>
        <w:tc>
          <w:tcPr>
            <w:tcW w:w="789" w:type="pct"/>
            <w:vMerge/>
          </w:tcPr>
          <w:p w:rsidR="004E1FF4" w:rsidRPr="005A4462" w:rsidRDefault="004E1FF4" w:rsidP="004E1FF4">
            <w:pPr>
              <w:spacing w:after="0" w:line="240" w:lineRule="auto"/>
              <w:rPr>
                <w:rFonts w:ascii="Times New Roman" w:hAnsi="Times New Roman"/>
                <w:bCs/>
                <w:sz w:val="24"/>
              </w:rPr>
            </w:pPr>
          </w:p>
        </w:tc>
      </w:tr>
      <w:tr w:rsidR="004E1FF4" w:rsidRPr="005A4462" w:rsidTr="004E1FF4">
        <w:trPr>
          <w:trHeight w:val="523"/>
        </w:trPr>
        <w:tc>
          <w:tcPr>
            <w:tcW w:w="741" w:type="pct"/>
            <w:vMerge/>
          </w:tcPr>
          <w:p w:rsidR="004E1FF4" w:rsidRPr="005A4462" w:rsidRDefault="004E1FF4" w:rsidP="004E1FF4">
            <w:pPr>
              <w:spacing w:after="0" w:line="240" w:lineRule="auto"/>
              <w:rPr>
                <w:rFonts w:ascii="Times New Roman" w:hAnsi="Times New Roman"/>
                <w:bCs/>
                <w:sz w:val="24"/>
              </w:rPr>
            </w:pPr>
          </w:p>
        </w:tc>
        <w:tc>
          <w:tcPr>
            <w:tcW w:w="2954" w:type="pct"/>
          </w:tcPr>
          <w:p w:rsidR="004E1FF4" w:rsidRPr="005A4462" w:rsidRDefault="004E1FF4" w:rsidP="004E1FF4">
            <w:pPr>
              <w:spacing w:after="0" w:line="240" w:lineRule="auto"/>
              <w:rPr>
                <w:rFonts w:ascii="Times New Roman" w:hAnsi="Times New Roman"/>
                <w:bCs/>
                <w:sz w:val="24"/>
              </w:rPr>
            </w:pPr>
            <w:r w:rsidRPr="005A4462">
              <w:rPr>
                <w:rFonts w:ascii="Times New Roman" w:hAnsi="Times New Roman"/>
                <w:bCs/>
                <w:sz w:val="24"/>
              </w:rPr>
              <w:t>В том числе практических занятий</w:t>
            </w:r>
          </w:p>
          <w:p w:rsidR="004E1FF4" w:rsidRPr="005A4462" w:rsidRDefault="004E1FF4" w:rsidP="004E1FF4">
            <w:pPr>
              <w:spacing w:after="0" w:line="240" w:lineRule="auto"/>
              <w:jc w:val="both"/>
              <w:rPr>
                <w:rFonts w:ascii="Times New Roman" w:hAnsi="Times New Roman"/>
                <w:sz w:val="24"/>
              </w:rPr>
            </w:pPr>
            <w:r w:rsidRPr="005A4462">
              <w:rPr>
                <w:rFonts w:ascii="Times New Roman" w:hAnsi="Times New Roman"/>
                <w:sz w:val="24"/>
              </w:rPr>
              <w:t>Практическое занятие № 8 Построение функции плотности и интегральной функции распределения</w:t>
            </w:r>
          </w:p>
          <w:p w:rsidR="004E1FF4" w:rsidRPr="005A4462" w:rsidRDefault="004E1FF4" w:rsidP="004E1FF4">
            <w:pPr>
              <w:spacing w:after="0" w:line="240" w:lineRule="auto"/>
              <w:jc w:val="both"/>
              <w:rPr>
                <w:rFonts w:ascii="Times New Roman" w:hAnsi="Times New Roman"/>
                <w:sz w:val="24"/>
              </w:rPr>
            </w:pPr>
            <w:r w:rsidRPr="005A4462">
              <w:rPr>
                <w:rFonts w:ascii="Times New Roman" w:hAnsi="Times New Roman"/>
                <w:sz w:val="24"/>
              </w:rPr>
              <w:t xml:space="preserve">Практическое занятие № 9 Вычисление </w:t>
            </w:r>
            <w:r w:rsidRPr="005A4462">
              <w:rPr>
                <w:rFonts w:ascii="Times New Roman" w:hAnsi="Times New Roman"/>
                <w:sz w:val="24"/>
              </w:rPr>
              <w:lastRenderedPageBreak/>
              <w:t>числовых характеристик НСВ</w:t>
            </w:r>
          </w:p>
        </w:tc>
        <w:tc>
          <w:tcPr>
            <w:tcW w:w="516" w:type="pct"/>
            <w:vMerge/>
          </w:tcPr>
          <w:p w:rsidR="004E1FF4" w:rsidRPr="005A4462" w:rsidRDefault="004E1FF4" w:rsidP="004E1FF4">
            <w:pPr>
              <w:spacing w:after="0" w:line="240" w:lineRule="auto"/>
              <w:jc w:val="center"/>
              <w:rPr>
                <w:rFonts w:ascii="Times New Roman" w:hAnsi="Times New Roman"/>
                <w:bCs/>
                <w:sz w:val="24"/>
              </w:rPr>
            </w:pPr>
          </w:p>
        </w:tc>
        <w:tc>
          <w:tcPr>
            <w:tcW w:w="789" w:type="pct"/>
            <w:vMerge/>
          </w:tcPr>
          <w:p w:rsidR="004E1FF4" w:rsidRPr="005A4462" w:rsidRDefault="004E1FF4" w:rsidP="004E1FF4">
            <w:pPr>
              <w:spacing w:after="0" w:line="240" w:lineRule="auto"/>
              <w:rPr>
                <w:rFonts w:ascii="Times New Roman" w:hAnsi="Times New Roman"/>
                <w:bCs/>
                <w:sz w:val="24"/>
              </w:rPr>
            </w:pPr>
          </w:p>
        </w:tc>
      </w:tr>
      <w:tr w:rsidR="004E1FF4" w:rsidRPr="005A4462" w:rsidTr="004E1FF4">
        <w:trPr>
          <w:trHeight w:val="281"/>
        </w:trPr>
        <w:tc>
          <w:tcPr>
            <w:tcW w:w="741" w:type="pct"/>
            <w:vMerge/>
          </w:tcPr>
          <w:p w:rsidR="004E1FF4" w:rsidRPr="005A4462" w:rsidRDefault="004E1FF4" w:rsidP="004E1FF4">
            <w:pPr>
              <w:spacing w:after="0" w:line="240" w:lineRule="auto"/>
              <w:rPr>
                <w:rFonts w:ascii="Times New Roman" w:hAnsi="Times New Roman"/>
                <w:bCs/>
                <w:sz w:val="24"/>
              </w:rPr>
            </w:pPr>
          </w:p>
        </w:tc>
        <w:tc>
          <w:tcPr>
            <w:tcW w:w="2954" w:type="pct"/>
          </w:tcPr>
          <w:p w:rsidR="004E1FF4" w:rsidRPr="005A4462" w:rsidRDefault="004E1FF4" w:rsidP="004E1FF4">
            <w:pPr>
              <w:spacing w:after="0" w:line="240" w:lineRule="auto"/>
              <w:rPr>
                <w:rFonts w:ascii="Times New Roman" w:hAnsi="Times New Roman"/>
                <w:bCs/>
                <w:sz w:val="24"/>
              </w:rPr>
            </w:pPr>
            <w:r w:rsidRPr="005A4462">
              <w:rPr>
                <w:rFonts w:ascii="Times New Roman" w:hAnsi="Times New Roman"/>
                <w:bCs/>
                <w:sz w:val="24"/>
              </w:rPr>
              <w:t>Самостоятельная работа обучающихся</w:t>
            </w:r>
          </w:p>
          <w:p w:rsidR="004E1FF4" w:rsidRPr="005A4462" w:rsidRDefault="004E1FF4" w:rsidP="004E1FF4">
            <w:pPr>
              <w:spacing w:after="0" w:line="240" w:lineRule="auto"/>
              <w:rPr>
                <w:rFonts w:ascii="Times New Roman" w:hAnsi="Times New Roman"/>
                <w:bCs/>
                <w:sz w:val="24"/>
              </w:rPr>
            </w:pPr>
            <w:r w:rsidRPr="005A4462">
              <w:rPr>
                <w:rFonts w:ascii="Times New Roman" w:hAnsi="Times New Roman"/>
                <w:sz w:val="24"/>
              </w:rPr>
              <w:t>Вычисление вероятностей и нахождение характеристик непрерывной случайной величины</w:t>
            </w:r>
          </w:p>
        </w:tc>
        <w:tc>
          <w:tcPr>
            <w:tcW w:w="516" w:type="pct"/>
            <w:vAlign w:val="center"/>
          </w:tcPr>
          <w:p w:rsidR="004E1FF4" w:rsidRPr="005A4462" w:rsidRDefault="004E1FF4" w:rsidP="004E1FF4">
            <w:pPr>
              <w:spacing w:after="0" w:line="240" w:lineRule="auto"/>
              <w:jc w:val="center"/>
              <w:rPr>
                <w:rFonts w:ascii="Times New Roman" w:hAnsi="Times New Roman"/>
                <w:bCs/>
                <w:sz w:val="24"/>
              </w:rPr>
            </w:pPr>
            <w:r w:rsidRPr="005A4462">
              <w:rPr>
                <w:rFonts w:ascii="Times New Roman" w:hAnsi="Times New Roman"/>
                <w:bCs/>
                <w:sz w:val="24"/>
              </w:rPr>
              <w:t>2</w:t>
            </w:r>
          </w:p>
        </w:tc>
        <w:tc>
          <w:tcPr>
            <w:tcW w:w="789" w:type="pct"/>
            <w:vMerge/>
          </w:tcPr>
          <w:p w:rsidR="004E1FF4" w:rsidRPr="005A4462" w:rsidRDefault="004E1FF4" w:rsidP="004E1FF4">
            <w:pPr>
              <w:spacing w:after="0" w:line="240" w:lineRule="auto"/>
              <w:rPr>
                <w:rFonts w:ascii="Times New Roman" w:hAnsi="Times New Roman"/>
                <w:bCs/>
                <w:sz w:val="24"/>
              </w:rPr>
            </w:pPr>
          </w:p>
        </w:tc>
      </w:tr>
      <w:tr w:rsidR="004E1FF4" w:rsidRPr="005A4462" w:rsidTr="004E1FF4">
        <w:trPr>
          <w:trHeight w:val="20"/>
        </w:trPr>
        <w:tc>
          <w:tcPr>
            <w:tcW w:w="741" w:type="pct"/>
            <w:vMerge w:val="restart"/>
          </w:tcPr>
          <w:p w:rsidR="004E1FF4" w:rsidRPr="005A4462" w:rsidRDefault="004E1FF4" w:rsidP="004E1FF4">
            <w:pPr>
              <w:spacing w:after="0" w:line="240" w:lineRule="auto"/>
              <w:rPr>
                <w:rFonts w:ascii="Times New Roman" w:hAnsi="Times New Roman"/>
                <w:bCs/>
                <w:sz w:val="24"/>
              </w:rPr>
            </w:pPr>
            <w:r w:rsidRPr="005A4462">
              <w:rPr>
                <w:rFonts w:ascii="Times New Roman" w:hAnsi="Times New Roman"/>
                <w:bCs/>
                <w:sz w:val="24"/>
              </w:rPr>
              <w:t>Тема 5.Математическая статистика</w:t>
            </w:r>
          </w:p>
        </w:tc>
        <w:tc>
          <w:tcPr>
            <w:tcW w:w="2954" w:type="pct"/>
          </w:tcPr>
          <w:p w:rsidR="004E1FF4" w:rsidRPr="005A4462" w:rsidRDefault="004E1FF4" w:rsidP="004E1FF4">
            <w:pPr>
              <w:spacing w:after="0" w:line="240" w:lineRule="auto"/>
              <w:jc w:val="center"/>
              <w:rPr>
                <w:rFonts w:ascii="Times New Roman" w:hAnsi="Times New Roman"/>
                <w:bCs/>
                <w:sz w:val="24"/>
              </w:rPr>
            </w:pPr>
            <w:r w:rsidRPr="005A4462">
              <w:rPr>
                <w:rFonts w:ascii="Times New Roman" w:hAnsi="Times New Roman"/>
                <w:bCs/>
                <w:sz w:val="24"/>
              </w:rPr>
              <w:t>Содержание учебного материала</w:t>
            </w:r>
          </w:p>
        </w:tc>
        <w:tc>
          <w:tcPr>
            <w:tcW w:w="516" w:type="pct"/>
            <w:vMerge w:val="restart"/>
            <w:vAlign w:val="center"/>
          </w:tcPr>
          <w:p w:rsidR="004E1FF4" w:rsidRPr="005A4462" w:rsidRDefault="004E1FF4" w:rsidP="004E1FF4">
            <w:pPr>
              <w:spacing w:after="0" w:line="240" w:lineRule="auto"/>
              <w:jc w:val="center"/>
              <w:rPr>
                <w:rFonts w:ascii="Times New Roman" w:hAnsi="Times New Roman"/>
                <w:bCs/>
                <w:sz w:val="24"/>
              </w:rPr>
            </w:pPr>
            <w:r w:rsidRPr="005A4462">
              <w:rPr>
                <w:rFonts w:ascii="Times New Roman" w:hAnsi="Times New Roman"/>
                <w:bCs/>
                <w:sz w:val="24"/>
              </w:rPr>
              <w:t>12</w:t>
            </w:r>
          </w:p>
        </w:tc>
        <w:tc>
          <w:tcPr>
            <w:tcW w:w="789" w:type="pct"/>
            <w:vMerge w:val="restart"/>
          </w:tcPr>
          <w:p w:rsidR="004E1FF4" w:rsidRPr="005A4462" w:rsidRDefault="004E1FF4" w:rsidP="004E1FF4">
            <w:pPr>
              <w:spacing w:after="0" w:line="240" w:lineRule="auto"/>
              <w:rPr>
                <w:rFonts w:ascii="Times New Roman" w:hAnsi="Times New Roman"/>
                <w:sz w:val="24"/>
              </w:rPr>
            </w:pPr>
            <w:r w:rsidRPr="005A4462">
              <w:rPr>
                <w:rFonts w:ascii="Times New Roman" w:hAnsi="Times New Roman"/>
                <w:sz w:val="24"/>
              </w:rPr>
              <w:t>ОК 01,</w:t>
            </w:r>
          </w:p>
          <w:p w:rsidR="004E1FF4" w:rsidRPr="005A4462" w:rsidRDefault="004E1FF4" w:rsidP="004E1FF4">
            <w:pPr>
              <w:spacing w:after="0" w:line="240" w:lineRule="auto"/>
              <w:rPr>
                <w:rFonts w:ascii="Times New Roman" w:hAnsi="Times New Roman"/>
                <w:sz w:val="24"/>
              </w:rPr>
            </w:pPr>
            <w:r w:rsidRPr="005A4462">
              <w:rPr>
                <w:rFonts w:ascii="Times New Roman" w:hAnsi="Times New Roman"/>
                <w:sz w:val="24"/>
              </w:rPr>
              <w:t>ОК 02,</w:t>
            </w:r>
          </w:p>
          <w:p w:rsidR="004E1FF4" w:rsidRPr="005A4462" w:rsidRDefault="004E1FF4" w:rsidP="004E1FF4">
            <w:pPr>
              <w:spacing w:after="0" w:line="240" w:lineRule="auto"/>
              <w:rPr>
                <w:rFonts w:ascii="Times New Roman" w:hAnsi="Times New Roman"/>
                <w:sz w:val="24"/>
              </w:rPr>
            </w:pPr>
            <w:r w:rsidRPr="005A4462">
              <w:rPr>
                <w:rFonts w:ascii="Times New Roman" w:hAnsi="Times New Roman"/>
                <w:sz w:val="24"/>
              </w:rPr>
              <w:t>ОК 04,</w:t>
            </w:r>
          </w:p>
          <w:p w:rsidR="004E1FF4" w:rsidRPr="005A4462" w:rsidRDefault="004E1FF4" w:rsidP="004E1FF4">
            <w:pPr>
              <w:spacing w:after="0" w:line="240" w:lineRule="auto"/>
              <w:rPr>
                <w:rFonts w:ascii="Times New Roman" w:hAnsi="Times New Roman"/>
                <w:sz w:val="24"/>
              </w:rPr>
            </w:pPr>
            <w:r w:rsidRPr="005A4462">
              <w:rPr>
                <w:rFonts w:ascii="Times New Roman" w:hAnsi="Times New Roman"/>
                <w:sz w:val="24"/>
              </w:rPr>
              <w:t>ОК 05,</w:t>
            </w:r>
          </w:p>
          <w:p w:rsidR="004E1FF4" w:rsidRPr="005A4462" w:rsidRDefault="004E1FF4" w:rsidP="004E1FF4">
            <w:pPr>
              <w:spacing w:after="0" w:line="240" w:lineRule="auto"/>
              <w:rPr>
                <w:rFonts w:ascii="Times New Roman" w:hAnsi="Times New Roman"/>
                <w:sz w:val="24"/>
              </w:rPr>
            </w:pPr>
            <w:r w:rsidRPr="005A4462">
              <w:rPr>
                <w:rFonts w:ascii="Times New Roman" w:hAnsi="Times New Roman"/>
                <w:sz w:val="24"/>
              </w:rPr>
              <w:t>ОК 09,</w:t>
            </w:r>
          </w:p>
          <w:p w:rsidR="004E1FF4" w:rsidRPr="005A4462" w:rsidRDefault="004E1FF4" w:rsidP="004E1FF4">
            <w:pPr>
              <w:spacing w:after="0" w:line="240" w:lineRule="auto"/>
              <w:rPr>
                <w:rFonts w:ascii="Times New Roman" w:hAnsi="Times New Roman"/>
                <w:sz w:val="24"/>
              </w:rPr>
            </w:pPr>
            <w:r w:rsidRPr="005A4462">
              <w:rPr>
                <w:rFonts w:ascii="Times New Roman" w:hAnsi="Times New Roman"/>
                <w:sz w:val="24"/>
              </w:rPr>
              <w:t>ОК 10</w:t>
            </w:r>
          </w:p>
        </w:tc>
      </w:tr>
      <w:tr w:rsidR="004E1FF4" w:rsidRPr="005A4462" w:rsidTr="004E1FF4">
        <w:trPr>
          <w:trHeight w:val="20"/>
        </w:trPr>
        <w:tc>
          <w:tcPr>
            <w:tcW w:w="741" w:type="pct"/>
            <w:vMerge/>
          </w:tcPr>
          <w:p w:rsidR="004E1FF4" w:rsidRPr="005A4462" w:rsidRDefault="004E1FF4" w:rsidP="004E1FF4">
            <w:pPr>
              <w:spacing w:after="0" w:line="240" w:lineRule="auto"/>
              <w:rPr>
                <w:rFonts w:ascii="Times New Roman" w:hAnsi="Times New Roman"/>
                <w:bCs/>
                <w:sz w:val="24"/>
              </w:rPr>
            </w:pPr>
          </w:p>
        </w:tc>
        <w:tc>
          <w:tcPr>
            <w:tcW w:w="2954" w:type="pct"/>
          </w:tcPr>
          <w:p w:rsidR="004E1FF4" w:rsidRPr="005A4462" w:rsidRDefault="004E1FF4" w:rsidP="004E1FF4">
            <w:pPr>
              <w:spacing w:after="0" w:line="240" w:lineRule="auto"/>
              <w:rPr>
                <w:rFonts w:ascii="Times New Roman" w:hAnsi="Times New Roman"/>
                <w:bCs/>
                <w:sz w:val="24"/>
              </w:rPr>
            </w:pPr>
            <w:r w:rsidRPr="005A4462">
              <w:rPr>
                <w:rFonts w:ascii="Times New Roman" w:hAnsi="Times New Roman"/>
                <w:bCs/>
                <w:sz w:val="24"/>
              </w:rPr>
              <w:t>1.</w:t>
            </w:r>
            <w:r w:rsidRPr="005A4462">
              <w:rPr>
                <w:rFonts w:ascii="Times New Roman" w:hAnsi="Times New Roman"/>
                <w:sz w:val="24"/>
              </w:rPr>
              <w:t xml:space="preserve"> Задачи и методы математической статистики. Виды выборки</w:t>
            </w:r>
          </w:p>
        </w:tc>
        <w:tc>
          <w:tcPr>
            <w:tcW w:w="516" w:type="pct"/>
            <w:vMerge/>
            <w:vAlign w:val="center"/>
          </w:tcPr>
          <w:p w:rsidR="004E1FF4" w:rsidRPr="005A4462" w:rsidRDefault="004E1FF4" w:rsidP="004E1FF4">
            <w:pPr>
              <w:spacing w:after="0" w:line="240" w:lineRule="auto"/>
              <w:jc w:val="center"/>
              <w:rPr>
                <w:rFonts w:ascii="Times New Roman" w:hAnsi="Times New Roman"/>
                <w:bCs/>
                <w:sz w:val="24"/>
              </w:rPr>
            </w:pPr>
          </w:p>
        </w:tc>
        <w:tc>
          <w:tcPr>
            <w:tcW w:w="789" w:type="pct"/>
            <w:vMerge/>
          </w:tcPr>
          <w:p w:rsidR="004E1FF4" w:rsidRPr="005A4462" w:rsidRDefault="004E1FF4" w:rsidP="004E1FF4">
            <w:pPr>
              <w:spacing w:after="0" w:line="240" w:lineRule="auto"/>
              <w:rPr>
                <w:rFonts w:ascii="Times New Roman" w:hAnsi="Times New Roman"/>
                <w:bCs/>
                <w:sz w:val="24"/>
              </w:rPr>
            </w:pPr>
          </w:p>
        </w:tc>
      </w:tr>
      <w:tr w:rsidR="004E1FF4" w:rsidRPr="005A4462" w:rsidTr="004E1FF4">
        <w:trPr>
          <w:trHeight w:val="367"/>
        </w:trPr>
        <w:tc>
          <w:tcPr>
            <w:tcW w:w="741" w:type="pct"/>
            <w:vMerge/>
          </w:tcPr>
          <w:p w:rsidR="004E1FF4" w:rsidRPr="005A4462" w:rsidRDefault="004E1FF4" w:rsidP="004E1FF4">
            <w:pPr>
              <w:spacing w:after="0" w:line="240" w:lineRule="auto"/>
              <w:rPr>
                <w:rFonts w:ascii="Times New Roman" w:hAnsi="Times New Roman"/>
                <w:bCs/>
                <w:sz w:val="24"/>
              </w:rPr>
            </w:pPr>
          </w:p>
        </w:tc>
        <w:tc>
          <w:tcPr>
            <w:tcW w:w="2954" w:type="pct"/>
          </w:tcPr>
          <w:p w:rsidR="004E1FF4" w:rsidRPr="005A4462" w:rsidRDefault="004E1FF4" w:rsidP="004E1FF4">
            <w:pPr>
              <w:spacing w:after="0" w:line="240" w:lineRule="auto"/>
              <w:rPr>
                <w:rFonts w:ascii="Times New Roman" w:hAnsi="Times New Roman"/>
                <w:bCs/>
                <w:sz w:val="24"/>
              </w:rPr>
            </w:pPr>
            <w:r w:rsidRPr="005A4462">
              <w:rPr>
                <w:rFonts w:ascii="Times New Roman" w:hAnsi="Times New Roman"/>
                <w:bCs/>
                <w:sz w:val="24"/>
              </w:rPr>
              <w:t>2.</w:t>
            </w:r>
            <w:r w:rsidRPr="005A4462">
              <w:rPr>
                <w:rFonts w:ascii="Times New Roman" w:hAnsi="Times New Roman"/>
                <w:sz w:val="24"/>
              </w:rPr>
              <w:t xml:space="preserve"> Числовые характеристики вариационного ряда</w:t>
            </w:r>
          </w:p>
        </w:tc>
        <w:tc>
          <w:tcPr>
            <w:tcW w:w="516" w:type="pct"/>
            <w:vMerge/>
            <w:vAlign w:val="center"/>
          </w:tcPr>
          <w:p w:rsidR="004E1FF4" w:rsidRPr="005A4462" w:rsidRDefault="004E1FF4" w:rsidP="004E1FF4">
            <w:pPr>
              <w:spacing w:after="0" w:line="240" w:lineRule="auto"/>
              <w:rPr>
                <w:rFonts w:ascii="Times New Roman" w:hAnsi="Times New Roman"/>
                <w:bCs/>
                <w:sz w:val="24"/>
              </w:rPr>
            </w:pPr>
          </w:p>
        </w:tc>
        <w:tc>
          <w:tcPr>
            <w:tcW w:w="789" w:type="pct"/>
            <w:vMerge/>
          </w:tcPr>
          <w:p w:rsidR="004E1FF4" w:rsidRPr="005A4462" w:rsidRDefault="004E1FF4" w:rsidP="004E1FF4">
            <w:pPr>
              <w:spacing w:after="0" w:line="240" w:lineRule="auto"/>
              <w:rPr>
                <w:rFonts w:ascii="Times New Roman" w:hAnsi="Times New Roman"/>
                <w:bCs/>
                <w:sz w:val="24"/>
              </w:rPr>
            </w:pPr>
          </w:p>
        </w:tc>
      </w:tr>
      <w:tr w:rsidR="004E1FF4" w:rsidRPr="005A4462" w:rsidTr="004E1FF4">
        <w:trPr>
          <w:trHeight w:val="485"/>
        </w:trPr>
        <w:tc>
          <w:tcPr>
            <w:tcW w:w="741" w:type="pct"/>
            <w:vMerge/>
          </w:tcPr>
          <w:p w:rsidR="004E1FF4" w:rsidRPr="005A4462" w:rsidRDefault="004E1FF4" w:rsidP="004E1FF4">
            <w:pPr>
              <w:spacing w:after="0" w:line="240" w:lineRule="auto"/>
              <w:rPr>
                <w:rFonts w:ascii="Times New Roman" w:hAnsi="Times New Roman"/>
                <w:bCs/>
                <w:sz w:val="24"/>
              </w:rPr>
            </w:pPr>
          </w:p>
        </w:tc>
        <w:tc>
          <w:tcPr>
            <w:tcW w:w="2954" w:type="pct"/>
          </w:tcPr>
          <w:p w:rsidR="004E1FF4" w:rsidRPr="005A4462" w:rsidRDefault="004E1FF4" w:rsidP="004E1FF4">
            <w:pPr>
              <w:spacing w:after="0" w:line="240" w:lineRule="auto"/>
              <w:rPr>
                <w:rFonts w:ascii="Times New Roman" w:hAnsi="Times New Roman"/>
                <w:bCs/>
                <w:sz w:val="24"/>
              </w:rPr>
            </w:pPr>
            <w:r w:rsidRPr="005A4462">
              <w:rPr>
                <w:rFonts w:ascii="Times New Roman" w:hAnsi="Times New Roman"/>
                <w:bCs/>
                <w:sz w:val="24"/>
              </w:rPr>
              <w:t xml:space="preserve">В том числе практических занятий </w:t>
            </w:r>
          </w:p>
          <w:p w:rsidR="004E1FF4" w:rsidRPr="005A4462" w:rsidRDefault="004E1FF4" w:rsidP="004E1FF4">
            <w:pPr>
              <w:spacing w:after="0" w:line="240" w:lineRule="auto"/>
              <w:rPr>
                <w:rFonts w:ascii="Times New Roman" w:hAnsi="Times New Roman"/>
                <w:sz w:val="24"/>
              </w:rPr>
            </w:pPr>
            <w:r w:rsidRPr="005A4462">
              <w:rPr>
                <w:rFonts w:ascii="Times New Roman" w:hAnsi="Times New Roman"/>
                <w:sz w:val="24"/>
              </w:rPr>
              <w:t>Практическое занятие №10 Выборочный метод (дискретный признак)</w:t>
            </w:r>
          </w:p>
          <w:p w:rsidR="004E1FF4" w:rsidRPr="005A4462" w:rsidRDefault="004E1FF4" w:rsidP="004E1FF4">
            <w:pPr>
              <w:spacing w:after="0" w:line="240" w:lineRule="auto"/>
              <w:rPr>
                <w:rFonts w:ascii="Times New Roman" w:hAnsi="Times New Roman"/>
                <w:bCs/>
                <w:sz w:val="24"/>
              </w:rPr>
            </w:pPr>
            <w:r w:rsidRPr="005A4462">
              <w:rPr>
                <w:rFonts w:ascii="Times New Roman" w:hAnsi="Times New Roman"/>
                <w:bCs/>
                <w:sz w:val="24"/>
              </w:rPr>
              <w:t>Практическое занятие №11 Выборочный метод (непрерывный признак)</w:t>
            </w:r>
          </w:p>
          <w:p w:rsidR="004E1FF4" w:rsidRPr="005A4462" w:rsidRDefault="004E1FF4" w:rsidP="004E1FF4">
            <w:pPr>
              <w:spacing w:after="0" w:line="240" w:lineRule="auto"/>
              <w:rPr>
                <w:rFonts w:ascii="Times New Roman" w:hAnsi="Times New Roman"/>
                <w:bCs/>
                <w:sz w:val="24"/>
              </w:rPr>
            </w:pPr>
            <w:r w:rsidRPr="005A4462">
              <w:rPr>
                <w:rFonts w:ascii="Times New Roman" w:hAnsi="Times New Roman"/>
                <w:bCs/>
                <w:sz w:val="24"/>
              </w:rPr>
              <w:t>Практическое занятие № 13 Вычисление числовых характеристик выборки. Точечные и интервальные оценки.</w:t>
            </w:r>
          </w:p>
          <w:p w:rsidR="004E1FF4" w:rsidRPr="005A4462" w:rsidRDefault="004E1FF4" w:rsidP="004E1FF4">
            <w:pPr>
              <w:spacing w:after="0" w:line="240" w:lineRule="auto"/>
              <w:rPr>
                <w:rFonts w:ascii="Times New Roman" w:hAnsi="Times New Roman"/>
                <w:bCs/>
                <w:sz w:val="24"/>
              </w:rPr>
            </w:pPr>
            <w:r w:rsidRPr="005A4462">
              <w:rPr>
                <w:rFonts w:ascii="Times New Roman" w:hAnsi="Times New Roman"/>
                <w:bCs/>
                <w:sz w:val="24"/>
              </w:rPr>
              <w:t>Практическое занятие № 14 Метод произведений для вычисления выборочной средней и дисперсии</w:t>
            </w:r>
          </w:p>
        </w:tc>
        <w:tc>
          <w:tcPr>
            <w:tcW w:w="516" w:type="pct"/>
            <w:vMerge/>
          </w:tcPr>
          <w:p w:rsidR="004E1FF4" w:rsidRPr="005A4462" w:rsidRDefault="004E1FF4" w:rsidP="004E1FF4">
            <w:pPr>
              <w:spacing w:after="0" w:line="240" w:lineRule="auto"/>
              <w:jc w:val="center"/>
              <w:rPr>
                <w:rFonts w:ascii="Times New Roman" w:hAnsi="Times New Roman"/>
                <w:bCs/>
                <w:sz w:val="24"/>
              </w:rPr>
            </w:pPr>
          </w:p>
        </w:tc>
        <w:tc>
          <w:tcPr>
            <w:tcW w:w="789" w:type="pct"/>
            <w:vMerge/>
          </w:tcPr>
          <w:p w:rsidR="004E1FF4" w:rsidRPr="005A4462" w:rsidRDefault="004E1FF4" w:rsidP="004E1FF4">
            <w:pPr>
              <w:spacing w:after="0" w:line="240" w:lineRule="auto"/>
              <w:rPr>
                <w:rFonts w:ascii="Times New Roman" w:hAnsi="Times New Roman"/>
                <w:bCs/>
                <w:sz w:val="24"/>
              </w:rPr>
            </w:pPr>
          </w:p>
        </w:tc>
      </w:tr>
      <w:tr w:rsidR="004E1FF4" w:rsidRPr="005A4462" w:rsidTr="004E1FF4">
        <w:trPr>
          <w:trHeight w:val="614"/>
        </w:trPr>
        <w:tc>
          <w:tcPr>
            <w:tcW w:w="741" w:type="pct"/>
            <w:vMerge/>
          </w:tcPr>
          <w:p w:rsidR="004E1FF4" w:rsidRPr="005A4462" w:rsidRDefault="004E1FF4" w:rsidP="004E1FF4">
            <w:pPr>
              <w:spacing w:after="0" w:line="240" w:lineRule="auto"/>
              <w:rPr>
                <w:rFonts w:ascii="Times New Roman" w:hAnsi="Times New Roman"/>
                <w:bCs/>
                <w:sz w:val="24"/>
              </w:rPr>
            </w:pPr>
          </w:p>
        </w:tc>
        <w:tc>
          <w:tcPr>
            <w:tcW w:w="2954" w:type="pct"/>
          </w:tcPr>
          <w:p w:rsidR="004E1FF4" w:rsidRPr="005A4462" w:rsidRDefault="004E1FF4" w:rsidP="004E1FF4">
            <w:pPr>
              <w:spacing w:after="0" w:line="240" w:lineRule="auto"/>
              <w:rPr>
                <w:rFonts w:ascii="Times New Roman" w:hAnsi="Times New Roman"/>
                <w:bCs/>
                <w:sz w:val="24"/>
              </w:rPr>
            </w:pPr>
            <w:r w:rsidRPr="005A4462">
              <w:rPr>
                <w:rFonts w:ascii="Times New Roman" w:hAnsi="Times New Roman"/>
                <w:bCs/>
                <w:sz w:val="24"/>
              </w:rPr>
              <w:t xml:space="preserve">Самостоятельная работа обучающихся </w:t>
            </w:r>
          </w:p>
          <w:p w:rsidR="004E1FF4" w:rsidRPr="005A4462" w:rsidRDefault="004E1FF4" w:rsidP="004E1FF4">
            <w:pPr>
              <w:spacing w:after="0" w:line="240" w:lineRule="auto"/>
              <w:rPr>
                <w:rFonts w:ascii="Times New Roman" w:hAnsi="Times New Roman"/>
                <w:bCs/>
                <w:sz w:val="24"/>
              </w:rPr>
            </w:pPr>
            <w:r w:rsidRPr="005A4462">
              <w:rPr>
                <w:rFonts w:ascii="Times New Roman" w:hAnsi="Times New Roman"/>
                <w:sz w:val="24"/>
              </w:rPr>
              <w:t>собрать статистическую информацию группы (например, возраст, рост, хобби и т.д.). Произвести первичную обработку материалов наблюдения</w:t>
            </w:r>
          </w:p>
        </w:tc>
        <w:tc>
          <w:tcPr>
            <w:tcW w:w="516" w:type="pct"/>
            <w:vAlign w:val="center"/>
          </w:tcPr>
          <w:p w:rsidR="004E1FF4" w:rsidRPr="005A4462" w:rsidRDefault="004E1FF4" w:rsidP="004E1FF4">
            <w:pPr>
              <w:spacing w:after="0" w:line="240" w:lineRule="auto"/>
              <w:jc w:val="center"/>
              <w:rPr>
                <w:rFonts w:ascii="Times New Roman" w:hAnsi="Times New Roman"/>
                <w:bCs/>
                <w:sz w:val="24"/>
              </w:rPr>
            </w:pPr>
            <w:r w:rsidRPr="005A4462">
              <w:rPr>
                <w:rFonts w:ascii="Times New Roman" w:hAnsi="Times New Roman"/>
                <w:bCs/>
                <w:sz w:val="24"/>
              </w:rPr>
              <w:t>2</w:t>
            </w:r>
          </w:p>
        </w:tc>
        <w:tc>
          <w:tcPr>
            <w:tcW w:w="789" w:type="pct"/>
            <w:vMerge/>
          </w:tcPr>
          <w:p w:rsidR="004E1FF4" w:rsidRPr="005A4462" w:rsidRDefault="004E1FF4" w:rsidP="004E1FF4">
            <w:pPr>
              <w:spacing w:after="0" w:line="240" w:lineRule="auto"/>
              <w:rPr>
                <w:rFonts w:ascii="Times New Roman" w:hAnsi="Times New Roman"/>
                <w:bCs/>
                <w:sz w:val="24"/>
              </w:rPr>
            </w:pPr>
          </w:p>
        </w:tc>
      </w:tr>
      <w:tr w:rsidR="004E1FF4" w:rsidRPr="005A4462" w:rsidTr="004E1FF4">
        <w:trPr>
          <w:trHeight w:val="20"/>
        </w:trPr>
        <w:tc>
          <w:tcPr>
            <w:tcW w:w="3695" w:type="pct"/>
            <w:gridSpan w:val="2"/>
          </w:tcPr>
          <w:p w:rsidR="004E1FF4" w:rsidRPr="005A4462" w:rsidRDefault="004E1FF4" w:rsidP="004E1FF4">
            <w:pPr>
              <w:spacing w:after="0" w:line="240" w:lineRule="auto"/>
              <w:rPr>
                <w:rFonts w:ascii="Times New Roman" w:hAnsi="Times New Roman"/>
                <w:bCs/>
                <w:sz w:val="24"/>
              </w:rPr>
            </w:pPr>
            <w:r w:rsidRPr="005A4462">
              <w:rPr>
                <w:rFonts w:ascii="Times New Roman" w:hAnsi="Times New Roman"/>
                <w:bCs/>
                <w:sz w:val="24"/>
              </w:rPr>
              <w:t>Промежуточная аттестация</w:t>
            </w:r>
          </w:p>
        </w:tc>
        <w:tc>
          <w:tcPr>
            <w:tcW w:w="516" w:type="pct"/>
            <w:vAlign w:val="center"/>
          </w:tcPr>
          <w:p w:rsidR="004E1FF4" w:rsidRPr="005A4462" w:rsidRDefault="004E1FF4" w:rsidP="004E1FF4">
            <w:pPr>
              <w:spacing w:after="0" w:line="240" w:lineRule="auto"/>
              <w:jc w:val="center"/>
              <w:rPr>
                <w:rFonts w:ascii="Times New Roman" w:hAnsi="Times New Roman"/>
                <w:bCs/>
                <w:sz w:val="24"/>
              </w:rPr>
            </w:pPr>
            <w:r w:rsidRPr="005A4462">
              <w:rPr>
                <w:rFonts w:ascii="Times New Roman" w:hAnsi="Times New Roman"/>
                <w:bCs/>
                <w:sz w:val="24"/>
              </w:rPr>
              <w:t>2</w:t>
            </w:r>
          </w:p>
        </w:tc>
        <w:tc>
          <w:tcPr>
            <w:tcW w:w="789" w:type="pct"/>
          </w:tcPr>
          <w:p w:rsidR="004E1FF4" w:rsidRPr="005A4462" w:rsidRDefault="004E1FF4" w:rsidP="004E1FF4">
            <w:pPr>
              <w:spacing w:after="0" w:line="240" w:lineRule="auto"/>
              <w:rPr>
                <w:rFonts w:ascii="Times New Roman" w:hAnsi="Times New Roman"/>
                <w:bCs/>
                <w:sz w:val="24"/>
              </w:rPr>
            </w:pPr>
          </w:p>
        </w:tc>
      </w:tr>
      <w:tr w:rsidR="004E1FF4" w:rsidRPr="005A4462" w:rsidTr="004E1FF4">
        <w:trPr>
          <w:trHeight w:val="20"/>
        </w:trPr>
        <w:tc>
          <w:tcPr>
            <w:tcW w:w="3695" w:type="pct"/>
            <w:gridSpan w:val="2"/>
          </w:tcPr>
          <w:p w:rsidR="004E1FF4" w:rsidRPr="005A4462" w:rsidRDefault="004E1FF4" w:rsidP="004E1FF4">
            <w:pPr>
              <w:spacing w:after="0" w:line="240" w:lineRule="auto"/>
              <w:rPr>
                <w:rFonts w:ascii="Times New Roman" w:hAnsi="Times New Roman"/>
                <w:bCs/>
                <w:sz w:val="24"/>
              </w:rPr>
            </w:pPr>
            <w:r w:rsidRPr="005A4462">
              <w:rPr>
                <w:rFonts w:ascii="Times New Roman" w:hAnsi="Times New Roman"/>
                <w:bCs/>
                <w:sz w:val="24"/>
              </w:rPr>
              <w:t>Всего:</w:t>
            </w:r>
          </w:p>
        </w:tc>
        <w:tc>
          <w:tcPr>
            <w:tcW w:w="516" w:type="pct"/>
            <w:vAlign w:val="center"/>
          </w:tcPr>
          <w:p w:rsidR="004E1FF4" w:rsidRPr="005A4462" w:rsidRDefault="004E1FF4" w:rsidP="004E1FF4">
            <w:pPr>
              <w:spacing w:after="0" w:line="240" w:lineRule="auto"/>
              <w:jc w:val="center"/>
              <w:rPr>
                <w:rFonts w:ascii="Times New Roman" w:hAnsi="Times New Roman"/>
                <w:bCs/>
                <w:sz w:val="24"/>
              </w:rPr>
            </w:pPr>
            <w:r w:rsidRPr="005A4462">
              <w:rPr>
                <w:rFonts w:ascii="Times New Roman" w:hAnsi="Times New Roman"/>
                <w:bCs/>
                <w:sz w:val="24"/>
              </w:rPr>
              <w:t>44</w:t>
            </w:r>
          </w:p>
        </w:tc>
        <w:tc>
          <w:tcPr>
            <w:tcW w:w="789" w:type="pct"/>
          </w:tcPr>
          <w:p w:rsidR="004E1FF4" w:rsidRPr="005A4462" w:rsidRDefault="004E1FF4" w:rsidP="004E1FF4">
            <w:pPr>
              <w:spacing w:after="0" w:line="240" w:lineRule="auto"/>
              <w:rPr>
                <w:rFonts w:ascii="Times New Roman" w:hAnsi="Times New Roman"/>
                <w:bCs/>
                <w:sz w:val="24"/>
              </w:rPr>
            </w:pPr>
          </w:p>
        </w:tc>
      </w:tr>
    </w:tbl>
    <w:p w:rsidR="004E1FF4" w:rsidRPr="005A4462" w:rsidRDefault="004E1FF4" w:rsidP="004E1FF4">
      <w:pPr>
        <w:spacing w:after="0" w:line="240" w:lineRule="auto"/>
        <w:rPr>
          <w:rFonts w:ascii="Times New Roman" w:hAnsi="Times New Roman"/>
          <w:sz w:val="24"/>
        </w:rPr>
      </w:pPr>
    </w:p>
    <w:p w:rsidR="004E1FF4" w:rsidRPr="005A4462" w:rsidRDefault="004E1FF4" w:rsidP="004E1FF4">
      <w:pPr>
        <w:spacing w:after="0" w:line="240" w:lineRule="auto"/>
        <w:ind w:left="709"/>
        <w:rPr>
          <w:rFonts w:ascii="Times New Roman" w:hAnsi="Times New Roman"/>
          <w:bCs/>
          <w:sz w:val="24"/>
          <w:szCs w:val="24"/>
        </w:rPr>
      </w:pPr>
      <w:r w:rsidRPr="005A4462">
        <w:rPr>
          <w:rFonts w:ascii="Times New Roman" w:hAnsi="Times New Roman"/>
          <w:bCs/>
          <w:sz w:val="24"/>
          <w:szCs w:val="24"/>
        </w:rPr>
        <w:t>3. УСЛОВИЯ РЕАЛИЗАЦИИ ПРОГРАММЫ УЧЕБНОЙ ДИСЦИПЛИНЫ</w:t>
      </w:r>
    </w:p>
    <w:p w:rsidR="004E1FF4" w:rsidRPr="005A4462" w:rsidRDefault="004E1FF4" w:rsidP="004E1FF4">
      <w:pPr>
        <w:suppressAutoHyphens/>
        <w:spacing w:after="0" w:line="240" w:lineRule="auto"/>
        <w:ind w:firstLine="709"/>
        <w:jc w:val="both"/>
        <w:rPr>
          <w:rFonts w:ascii="Times New Roman" w:hAnsi="Times New Roman"/>
          <w:bCs/>
          <w:sz w:val="24"/>
          <w:szCs w:val="24"/>
        </w:rPr>
      </w:pPr>
      <w:r w:rsidRPr="005A4462">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rsidR="004E1FF4" w:rsidRPr="005A4462" w:rsidRDefault="004E1FF4" w:rsidP="004E1FF4">
      <w:pPr>
        <w:suppressAutoHyphens/>
        <w:autoSpaceDE w:val="0"/>
        <w:autoSpaceDN w:val="0"/>
        <w:adjustRightInd w:val="0"/>
        <w:spacing w:after="0" w:line="240" w:lineRule="auto"/>
        <w:ind w:firstLine="709"/>
        <w:jc w:val="both"/>
        <w:rPr>
          <w:rFonts w:ascii="Times New Roman" w:hAnsi="Times New Roman"/>
          <w:bCs/>
          <w:sz w:val="24"/>
          <w:szCs w:val="24"/>
        </w:rPr>
      </w:pPr>
      <w:r w:rsidRPr="005A4462">
        <w:rPr>
          <w:rFonts w:ascii="Times New Roman" w:hAnsi="Times New Roman"/>
          <w:bCs/>
          <w:sz w:val="24"/>
          <w:szCs w:val="24"/>
        </w:rPr>
        <w:t xml:space="preserve">Кабинет </w:t>
      </w:r>
      <w:r w:rsidRPr="005A4462">
        <w:rPr>
          <w:rFonts w:ascii="Times New Roman" w:hAnsi="Times New Roman"/>
          <w:sz w:val="24"/>
          <w:szCs w:val="24"/>
          <w:u w:val="single"/>
        </w:rPr>
        <w:t>«Математических дисциплин»,</w:t>
      </w:r>
      <w:r w:rsidRPr="005A4462">
        <w:rPr>
          <w:rFonts w:ascii="Times New Roman" w:hAnsi="Times New Roman"/>
          <w:sz w:val="24"/>
          <w:szCs w:val="24"/>
        </w:rPr>
        <w:t xml:space="preserve"> оснащенный о</w:t>
      </w:r>
      <w:r w:rsidRPr="005A4462">
        <w:rPr>
          <w:rFonts w:ascii="Times New Roman" w:hAnsi="Times New Roman"/>
          <w:bCs/>
          <w:sz w:val="24"/>
          <w:szCs w:val="24"/>
        </w:rPr>
        <w:t>борудованием</w:t>
      </w:r>
      <w:r w:rsidRPr="005A4462">
        <w:rPr>
          <w:rFonts w:ascii="Times New Roman" w:hAnsi="Times New Roman"/>
          <w:sz w:val="24"/>
          <w:szCs w:val="24"/>
        </w:rPr>
        <w:t xml:space="preserve"> и т</w:t>
      </w:r>
      <w:r w:rsidRPr="005A4462">
        <w:rPr>
          <w:rFonts w:ascii="Times New Roman" w:hAnsi="Times New Roman"/>
          <w:bCs/>
          <w:sz w:val="24"/>
          <w:szCs w:val="24"/>
        </w:rPr>
        <w:t xml:space="preserve">ехническими средствами обучения: </w:t>
      </w:r>
    </w:p>
    <w:p w:rsidR="004E1FF4" w:rsidRPr="005A4462" w:rsidRDefault="004E1FF4" w:rsidP="00137E26">
      <w:pPr>
        <w:pStyle w:val="a3"/>
        <w:numPr>
          <w:ilvl w:val="0"/>
          <w:numId w:val="19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contextualSpacing w:val="0"/>
        <w:jc w:val="both"/>
        <w:rPr>
          <w:rFonts w:ascii="Times New Roman" w:hAnsi="Times New Roman"/>
          <w:bCs/>
          <w:sz w:val="24"/>
        </w:rPr>
      </w:pPr>
      <w:r w:rsidRPr="005A4462">
        <w:rPr>
          <w:rFonts w:ascii="Times New Roman" w:hAnsi="Times New Roman"/>
          <w:bCs/>
          <w:sz w:val="24"/>
        </w:rPr>
        <w:t>рабочее место преподавателя;</w:t>
      </w:r>
    </w:p>
    <w:p w:rsidR="004E1FF4" w:rsidRPr="005A4462" w:rsidRDefault="004E1FF4" w:rsidP="00137E26">
      <w:pPr>
        <w:pStyle w:val="a3"/>
        <w:numPr>
          <w:ilvl w:val="0"/>
          <w:numId w:val="193"/>
        </w:numPr>
        <w:spacing w:after="0" w:line="240" w:lineRule="auto"/>
        <w:ind w:left="714" w:hanging="357"/>
        <w:contextualSpacing w:val="0"/>
        <w:jc w:val="both"/>
        <w:rPr>
          <w:rFonts w:ascii="Times New Roman" w:hAnsi="Times New Roman"/>
          <w:bCs/>
          <w:sz w:val="24"/>
        </w:rPr>
      </w:pPr>
      <w:r w:rsidRPr="005A4462">
        <w:rPr>
          <w:rFonts w:ascii="Times New Roman" w:hAnsi="Times New Roman"/>
          <w:bCs/>
          <w:sz w:val="24"/>
        </w:rPr>
        <w:t xml:space="preserve">рабочие места обучающихся (по количеству обучающихся); </w:t>
      </w:r>
    </w:p>
    <w:p w:rsidR="004E1FF4" w:rsidRPr="005A4462" w:rsidRDefault="004E1FF4" w:rsidP="00137E26">
      <w:pPr>
        <w:pStyle w:val="a3"/>
        <w:numPr>
          <w:ilvl w:val="0"/>
          <w:numId w:val="19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contextualSpacing w:val="0"/>
        <w:jc w:val="both"/>
        <w:rPr>
          <w:rFonts w:ascii="Times New Roman" w:hAnsi="Times New Roman"/>
          <w:bCs/>
          <w:kern w:val="36"/>
          <w:sz w:val="24"/>
        </w:rPr>
      </w:pPr>
      <w:r w:rsidRPr="005A4462">
        <w:rPr>
          <w:rFonts w:ascii="Times New Roman" w:hAnsi="Times New Roman"/>
          <w:bCs/>
          <w:kern w:val="36"/>
          <w:sz w:val="24"/>
        </w:rPr>
        <w:t>учебные наглядные пособия (таблицы, плакаты);</w:t>
      </w:r>
    </w:p>
    <w:p w:rsidR="004E1FF4" w:rsidRPr="005A4462" w:rsidRDefault="004E1FF4" w:rsidP="00137E26">
      <w:pPr>
        <w:pStyle w:val="a3"/>
        <w:numPr>
          <w:ilvl w:val="0"/>
          <w:numId w:val="193"/>
        </w:numPr>
        <w:spacing w:after="0" w:line="240" w:lineRule="auto"/>
        <w:ind w:left="714" w:hanging="357"/>
        <w:contextualSpacing w:val="0"/>
        <w:jc w:val="both"/>
        <w:rPr>
          <w:rFonts w:ascii="Times New Roman" w:hAnsi="Times New Roman"/>
          <w:sz w:val="24"/>
        </w:rPr>
      </w:pPr>
      <w:r w:rsidRPr="005A4462">
        <w:rPr>
          <w:rFonts w:ascii="Times New Roman" w:hAnsi="Times New Roman"/>
          <w:bCs/>
          <w:sz w:val="24"/>
        </w:rPr>
        <w:t>комплект</w:t>
      </w:r>
      <w:r w:rsidRPr="005A4462">
        <w:rPr>
          <w:rFonts w:ascii="Times New Roman" w:hAnsi="Times New Roman"/>
          <w:sz w:val="24"/>
        </w:rPr>
        <w:t xml:space="preserve"> учебно-методической документации;</w:t>
      </w:r>
    </w:p>
    <w:p w:rsidR="004E1FF4" w:rsidRPr="005A4462" w:rsidRDefault="004E1FF4" w:rsidP="00137E26">
      <w:pPr>
        <w:pStyle w:val="a3"/>
        <w:numPr>
          <w:ilvl w:val="0"/>
          <w:numId w:val="19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contextualSpacing w:val="0"/>
        <w:jc w:val="both"/>
        <w:rPr>
          <w:rFonts w:ascii="Times New Roman" w:hAnsi="Times New Roman"/>
          <w:bCs/>
          <w:kern w:val="36"/>
          <w:sz w:val="24"/>
        </w:rPr>
      </w:pPr>
      <w:r w:rsidRPr="005A4462">
        <w:rPr>
          <w:rFonts w:ascii="Times New Roman" w:hAnsi="Times New Roman"/>
          <w:bCs/>
          <w:sz w:val="24"/>
        </w:rPr>
        <w:t>комплект учебников (учебных пособий) по количеству обучающихся.</w:t>
      </w:r>
    </w:p>
    <w:p w:rsidR="004E1FF4" w:rsidRPr="005A4462" w:rsidRDefault="004E1FF4" w:rsidP="00137E26">
      <w:pPr>
        <w:pStyle w:val="a3"/>
        <w:numPr>
          <w:ilvl w:val="0"/>
          <w:numId w:val="19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contextualSpacing w:val="0"/>
        <w:jc w:val="both"/>
        <w:rPr>
          <w:rFonts w:ascii="Times New Roman" w:hAnsi="Times New Roman"/>
          <w:bCs/>
          <w:sz w:val="24"/>
        </w:rPr>
      </w:pPr>
      <w:r w:rsidRPr="005A4462">
        <w:rPr>
          <w:rFonts w:ascii="Times New Roman" w:hAnsi="Times New Roman"/>
          <w:bCs/>
          <w:sz w:val="24"/>
        </w:rPr>
        <w:t>компьютер с лицензионным программным обеспечением;</w:t>
      </w:r>
    </w:p>
    <w:p w:rsidR="004E1FF4" w:rsidRPr="005A4462" w:rsidRDefault="004E1FF4" w:rsidP="00137E26">
      <w:pPr>
        <w:pStyle w:val="a3"/>
        <w:numPr>
          <w:ilvl w:val="0"/>
          <w:numId w:val="193"/>
        </w:numPr>
        <w:spacing w:after="0" w:line="240" w:lineRule="auto"/>
        <w:ind w:left="714" w:hanging="357"/>
        <w:contextualSpacing w:val="0"/>
        <w:jc w:val="both"/>
        <w:rPr>
          <w:rFonts w:ascii="Times New Roman" w:hAnsi="Times New Roman"/>
          <w:bCs/>
          <w:sz w:val="24"/>
        </w:rPr>
      </w:pPr>
      <w:r w:rsidRPr="005A4462">
        <w:rPr>
          <w:rFonts w:ascii="Times New Roman" w:hAnsi="Times New Roman"/>
          <w:bCs/>
          <w:sz w:val="24"/>
        </w:rPr>
        <w:t>мультимедиапроектор;</w:t>
      </w:r>
    </w:p>
    <w:p w:rsidR="004E1FF4" w:rsidRPr="005A4462" w:rsidRDefault="004E1FF4" w:rsidP="00137E26">
      <w:pPr>
        <w:pStyle w:val="a3"/>
        <w:numPr>
          <w:ilvl w:val="0"/>
          <w:numId w:val="193"/>
        </w:numPr>
        <w:spacing w:after="0" w:line="240" w:lineRule="auto"/>
        <w:ind w:left="714" w:hanging="357"/>
        <w:contextualSpacing w:val="0"/>
        <w:jc w:val="both"/>
        <w:rPr>
          <w:rFonts w:ascii="Times New Roman" w:hAnsi="Times New Roman"/>
          <w:bCs/>
          <w:sz w:val="24"/>
        </w:rPr>
      </w:pPr>
      <w:r w:rsidRPr="005A4462">
        <w:rPr>
          <w:rFonts w:ascii="Times New Roman" w:hAnsi="Times New Roman"/>
          <w:bCs/>
          <w:sz w:val="24"/>
        </w:rPr>
        <w:t>калькуляторы.</w:t>
      </w:r>
    </w:p>
    <w:p w:rsidR="004E1FF4" w:rsidRPr="005A4462" w:rsidRDefault="004E1FF4" w:rsidP="004E1FF4">
      <w:pPr>
        <w:pStyle w:val="a3"/>
        <w:spacing w:after="0" w:line="240" w:lineRule="auto"/>
        <w:ind w:left="714"/>
        <w:jc w:val="both"/>
        <w:rPr>
          <w:rFonts w:ascii="Times New Roman" w:hAnsi="Times New Roman"/>
          <w:bCs/>
          <w:sz w:val="24"/>
        </w:rPr>
      </w:pPr>
    </w:p>
    <w:p w:rsidR="004E1FF4" w:rsidRPr="005A4462" w:rsidRDefault="004E1FF4" w:rsidP="004E1FF4">
      <w:pPr>
        <w:suppressAutoHyphens/>
        <w:spacing w:after="0" w:line="240" w:lineRule="auto"/>
        <w:ind w:firstLine="709"/>
        <w:jc w:val="both"/>
        <w:rPr>
          <w:rFonts w:ascii="Times New Roman" w:hAnsi="Times New Roman"/>
          <w:bCs/>
          <w:sz w:val="24"/>
          <w:szCs w:val="24"/>
        </w:rPr>
      </w:pPr>
      <w:r w:rsidRPr="005A4462">
        <w:rPr>
          <w:rFonts w:ascii="Times New Roman" w:hAnsi="Times New Roman"/>
          <w:bCs/>
          <w:sz w:val="24"/>
          <w:szCs w:val="24"/>
        </w:rPr>
        <w:t>3.2. Информационное обеспечение реализации программы</w:t>
      </w:r>
    </w:p>
    <w:p w:rsidR="004E1FF4" w:rsidRPr="005A4462" w:rsidRDefault="004E1FF4" w:rsidP="004E1FF4">
      <w:pPr>
        <w:suppressAutoHyphens/>
        <w:spacing w:after="0" w:line="240" w:lineRule="auto"/>
        <w:ind w:firstLine="709"/>
        <w:jc w:val="both"/>
        <w:rPr>
          <w:rFonts w:ascii="Times New Roman" w:hAnsi="Times New Roman"/>
          <w:sz w:val="24"/>
          <w:szCs w:val="24"/>
        </w:rPr>
      </w:pPr>
      <w:r w:rsidRPr="005A4462">
        <w:rPr>
          <w:rFonts w:ascii="Times New Roman" w:hAnsi="Times New Roman"/>
          <w:bCs/>
          <w:sz w:val="24"/>
          <w:szCs w:val="24"/>
        </w:rPr>
        <w:t>Для реализации программы библиотечный фонд образовательной организации должен иметь п</w:t>
      </w:r>
      <w:r w:rsidRPr="005A4462">
        <w:rPr>
          <w:rFonts w:ascii="Times New Roman" w:hAnsi="Times New Roman"/>
          <w:sz w:val="24"/>
          <w:szCs w:val="24"/>
        </w:rPr>
        <w:t xml:space="preserve">ечатные и/или электронные образовательные и информационные ресурсы, рекомендуемых для использования в образовательном процессе </w:t>
      </w:r>
    </w:p>
    <w:p w:rsidR="004E1FF4" w:rsidRPr="005A4462" w:rsidRDefault="004E1FF4" w:rsidP="004E1FF4">
      <w:pPr>
        <w:spacing w:after="0" w:line="240" w:lineRule="auto"/>
        <w:ind w:left="360"/>
        <w:contextualSpacing/>
        <w:rPr>
          <w:rFonts w:ascii="Times New Roman" w:hAnsi="Times New Roman"/>
          <w:sz w:val="24"/>
          <w:szCs w:val="24"/>
        </w:rPr>
      </w:pPr>
      <w:r w:rsidRPr="005A4462">
        <w:rPr>
          <w:rFonts w:ascii="Times New Roman" w:hAnsi="Times New Roman"/>
          <w:sz w:val="24"/>
          <w:szCs w:val="24"/>
        </w:rPr>
        <w:t>3.2.1. Печатные издания</w:t>
      </w:r>
    </w:p>
    <w:p w:rsidR="004E1FF4" w:rsidRPr="005A4462" w:rsidRDefault="004E1FF4" w:rsidP="004E1FF4">
      <w:pPr>
        <w:widowControl w:val="0"/>
        <w:autoSpaceDE w:val="0"/>
        <w:autoSpaceDN w:val="0"/>
        <w:spacing w:after="0" w:line="240" w:lineRule="auto"/>
        <w:ind w:left="302"/>
        <w:jc w:val="both"/>
        <w:rPr>
          <w:rFonts w:ascii="Times New Roman" w:hAnsi="Times New Roman"/>
          <w:sz w:val="24"/>
          <w:szCs w:val="24"/>
        </w:rPr>
      </w:pPr>
      <w:r w:rsidRPr="005A4462">
        <w:rPr>
          <w:rFonts w:ascii="Times New Roman" w:hAnsi="Times New Roman"/>
          <w:sz w:val="24"/>
          <w:szCs w:val="24"/>
        </w:rPr>
        <w:t>Основные источники:</w:t>
      </w:r>
    </w:p>
    <w:p w:rsidR="004E1FF4" w:rsidRPr="005A4462" w:rsidRDefault="004E1FF4" w:rsidP="00137E26">
      <w:pPr>
        <w:widowControl w:val="0"/>
        <w:numPr>
          <w:ilvl w:val="0"/>
          <w:numId w:val="109"/>
        </w:numPr>
        <w:tabs>
          <w:tab w:val="left" w:pos="1219"/>
        </w:tabs>
        <w:autoSpaceDE w:val="0"/>
        <w:autoSpaceDN w:val="0"/>
        <w:spacing w:after="0" w:line="240" w:lineRule="auto"/>
        <w:ind w:right="-1"/>
        <w:jc w:val="both"/>
        <w:rPr>
          <w:rFonts w:ascii="Times New Roman" w:hAnsi="Times New Roman"/>
          <w:sz w:val="24"/>
          <w:szCs w:val="24"/>
        </w:rPr>
      </w:pPr>
      <w:r w:rsidRPr="005A4462">
        <w:rPr>
          <w:rFonts w:ascii="Times New Roman" w:hAnsi="Times New Roman"/>
          <w:sz w:val="24"/>
          <w:szCs w:val="24"/>
        </w:rPr>
        <w:lastRenderedPageBreak/>
        <w:t>Попов, А. М. Теория вероятностей и математическая статистика: учебник для среднего профессионального образования. – Москва: Изда- тельствоЮрайт,2017.</w:t>
      </w:r>
    </w:p>
    <w:p w:rsidR="004E1FF4" w:rsidRPr="005A4462" w:rsidRDefault="004E1FF4" w:rsidP="00137E26">
      <w:pPr>
        <w:widowControl w:val="0"/>
        <w:numPr>
          <w:ilvl w:val="0"/>
          <w:numId w:val="109"/>
        </w:numPr>
        <w:tabs>
          <w:tab w:val="left" w:pos="1219"/>
          <w:tab w:val="left" w:pos="10205"/>
        </w:tabs>
        <w:autoSpaceDE w:val="0"/>
        <w:autoSpaceDN w:val="0"/>
        <w:spacing w:after="0" w:line="240" w:lineRule="auto"/>
        <w:ind w:right="-1"/>
        <w:jc w:val="both"/>
        <w:rPr>
          <w:rFonts w:ascii="Times New Roman" w:hAnsi="Times New Roman"/>
          <w:sz w:val="24"/>
          <w:szCs w:val="24"/>
        </w:rPr>
      </w:pPr>
      <w:r w:rsidRPr="005A4462">
        <w:rPr>
          <w:rFonts w:ascii="Times New Roman" w:hAnsi="Times New Roman"/>
          <w:sz w:val="24"/>
          <w:szCs w:val="24"/>
        </w:rPr>
        <w:t>Спирина М.С., Спирин П.А. Теория вероятностей и математическая статистика: учебник для студ. учреждений сред.проф. образования – М.: Академия,2016.</w:t>
      </w:r>
    </w:p>
    <w:p w:rsidR="004E1FF4" w:rsidRPr="005A4462" w:rsidRDefault="004E1FF4" w:rsidP="00137E26">
      <w:pPr>
        <w:widowControl w:val="0"/>
        <w:numPr>
          <w:ilvl w:val="0"/>
          <w:numId w:val="109"/>
        </w:numPr>
        <w:tabs>
          <w:tab w:val="left" w:pos="1219"/>
        </w:tabs>
        <w:autoSpaceDE w:val="0"/>
        <w:autoSpaceDN w:val="0"/>
        <w:spacing w:after="0" w:line="240" w:lineRule="auto"/>
        <w:ind w:right="-1"/>
        <w:jc w:val="both"/>
        <w:rPr>
          <w:rFonts w:ascii="Times New Roman" w:hAnsi="Times New Roman"/>
          <w:sz w:val="24"/>
          <w:szCs w:val="24"/>
        </w:rPr>
      </w:pPr>
      <w:r w:rsidRPr="005A4462">
        <w:rPr>
          <w:rFonts w:ascii="Times New Roman" w:hAnsi="Times New Roman"/>
          <w:sz w:val="24"/>
          <w:szCs w:val="24"/>
        </w:rPr>
        <w:t>Спирина М.С., Спирин П.А. Теория вероятностей и математическая статистика. Сборник задач: учеб.пособие для студ. учреждений сред. проф. образования – М.: Академия,2016.</w:t>
      </w:r>
    </w:p>
    <w:p w:rsidR="004E1FF4" w:rsidRPr="005A4462" w:rsidRDefault="004E1FF4" w:rsidP="004E1FF4">
      <w:pPr>
        <w:widowControl w:val="0"/>
        <w:autoSpaceDE w:val="0"/>
        <w:autoSpaceDN w:val="0"/>
        <w:spacing w:after="0" w:line="240" w:lineRule="auto"/>
        <w:ind w:left="302"/>
        <w:jc w:val="both"/>
        <w:rPr>
          <w:rFonts w:ascii="Times New Roman" w:hAnsi="Times New Roman"/>
          <w:sz w:val="24"/>
          <w:szCs w:val="24"/>
        </w:rPr>
      </w:pPr>
      <w:r w:rsidRPr="005A4462">
        <w:rPr>
          <w:rFonts w:ascii="Times New Roman" w:hAnsi="Times New Roman"/>
          <w:sz w:val="24"/>
          <w:szCs w:val="24"/>
        </w:rPr>
        <w:t>Дополнительные источники:</w:t>
      </w:r>
    </w:p>
    <w:p w:rsidR="004E1FF4" w:rsidRPr="005A4462" w:rsidRDefault="004E1FF4" w:rsidP="004E1FF4">
      <w:pPr>
        <w:widowControl w:val="0"/>
        <w:autoSpaceDE w:val="0"/>
        <w:autoSpaceDN w:val="0"/>
        <w:spacing w:after="0" w:line="240" w:lineRule="auto"/>
        <w:ind w:left="302"/>
        <w:jc w:val="both"/>
        <w:rPr>
          <w:rFonts w:ascii="Times New Roman" w:hAnsi="Times New Roman"/>
          <w:sz w:val="24"/>
          <w:szCs w:val="24"/>
        </w:rPr>
      </w:pPr>
    </w:p>
    <w:p w:rsidR="004E1FF4" w:rsidRPr="005A4462" w:rsidRDefault="004E1FF4" w:rsidP="00137E26">
      <w:pPr>
        <w:widowControl w:val="0"/>
        <w:numPr>
          <w:ilvl w:val="0"/>
          <w:numId w:val="110"/>
        </w:numPr>
        <w:tabs>
          <w:tab w:val="left" w:pos="1061"/>
        </w:tabs>
        <w:autoSpaceDE w:val="0"/>
        <w:autoSpaceDN w:val="0"/>
        <w:spacing w:after="0" w:line="240" w:lineRule="auto"/>
        <w:ind w:left="662" w:right="-1" w:hanging="360"/>
        <w:jc w:val="both"/>
        <w:rPr>
          <w:rFonts w:ascii="Times New Roman" w:hAnsi="Times New Roman"/>
          <w:sz w:val="24"/>
          <w:szCs w:val="24"/>
        </w:rPr>
      </w:pPr>
      <w:r w:rsidRPr="005A4462">
        <w:rPr>
          <w:rFonts w:ascii="Times New Roman" w:hAnsi="Times New Roman"/>
          <w:sz w:val="24"/>
          <w:szCs w:val="24"/>
        </w:rPr>
        <w:t>Натансон И.П., Краткий курс высшей математики.-С-Пб.:Лань, 2017.- 435с.</w:t>
      </w:r>
    </w:p>
    <w:p w:rsidR="004E1FF4" w:rsidRPr="005A4462" w:rsidRDefault="004E1FF4" w:rsidP="00137E26">
      <w:pPr>
        <w:widowControl w:val="0"/>
        <w:numPr>
          <w:ilvl w:val="0"/>
          <w:numId w:val="110"/>
        </w:numPr>
        <w:tabs>
          <w:tab w:val="left" w:pos="1063"/>
        </w:tabs>
        <w:autoSpaceDE w:val="0"/>
        <w:autoSpaceDN w:val="0"/>
        <w:spacing w:after="0" w:line="240" w:lineRule="auto"/>
        <w:ind w:left="662" w:right="-1" w:hanging="360"/>
        <w:jc w:val="both"/>
        <w:rPr>
          <w:rFonts w:ascii="Times New Roman" w:hAnsi="Times New Roman"/>
          <w:sz w:val="24"/>
          <w:szCs w:val="24"/>
        </w:rPr>
      </w:pPr>
      <w:r w:rsidRPr="005A4462">
        <w:rPr>
          <w:rFonts w:ascii="Times New Roman" w:hAnsi="Times New Roman"/>
          <w:sz w:val="24"/>
          <w:szCs w:val="24"/>
        </w:rPr>
        <w:t>Подольский В.А. и др., Сборник задач по математике:Учебное пособие для средних специальных учебных заведений.-М.: Высшая школа,2018.-342с.</w:t>
      </w:r>
    </w:p>
    <w:p w:rsidR="004E1FF4" w:rsidRPr="005A4462" w:rsidRDefault="004E1FF4" w:rsidP="00137E26">
      <w:pPr>
        <w:widowControl w:val="0"/>
        <w:numPr>
          <w:ilvl w:val="0"/>
          <w:numId w:val="110"/>
        </w:numPr>
        <w:tabs>
          <w:tab w:val="left" w:pos="1063"/>
        </w:tabs>
        <w:autoSpaceDE w:val="0"/>
        <w:autoSpaceDN w:val="0"/>
        <w:spacing w:after="0" w:line="240" w:lineRule="auto"/>
        <w:ind w:left="662" w:right="-1" w:hanging="360"/>
        <w:jc w:val="both"/>
        <w:rPr>
          <w:rFonts w:ascii="Times New Roman" w:hAnsi="Times New Roman"/>
          <w:sz w:val="24"/>
          <w:szCs w:val="24"/>
        </w:rPr>
      </w:pPr>
      <w:r w:rsidRPr="005A4462">
        <w:rPr>
          <w:rFonts w:ascii="Times New Roman" w:hAnsi="Times New Roman"/>
          <w:sz w:val="24"/>
          <w:szCs w:val="24"/>
        </w:rPr>
        <w:t>Щипачев В.С. , Задачи по высшей математике.-М.: Высшая школа, 2016.-304с.</w:t>
      </w:r>
    </w:p>
    <w:p w:rsidR="004E1FF4" w:rsidRPr="005A4462" w:rsidRDefault="004E1FF4" w:rsidP="00137E26">
      <w:pPr>
        <w:widowControl w:val="0"/>
        <w:numPr>
          <w:ilvl w:val="0"/>
          <w:numId w:val="110"/>
        </w:numPr>
        <w:tabs>
          <w:tab w:val="left" w:pos="1063"/>
        </w:tabs>
        <w:autoSpaceDE w:val="0"/>
        <w:autoSpaceDN w:val="0"/>
        <w:spacing w:after="0" w:line="240" w:lineRule="auto"/>
        <w:ind w:left="662" w:right="-1" w:hanging="360"/>
        <w:jc w:val="both"/>
        <w:rPr>
          <w:rFonts w:ascii="Times New Roman" w:hAnsi="Times New Roman"/>
          <w:sz w:val="24"/>
          <w:szCs w:val="24"/>
        </w:rPr>
      </w:pPr>
      <w:r w:rsidRPr="005A4462">
        <w:rPr>
          <w:rFonts w:ascii="Times New Roman" w:hAnsi="Times New Roman"/>
          <w:sz w:val="24"/>
          <w:szCs w:val="24"/>
        </w:rPr>
        <w:t>Щипачев В.С., Основы высшей математики.-М.:Высшая школа, 2016.- 310с.</w:t>
      </w:r>
    </w:p>
    <w:p w:rsidR="004E1FF4" w:rsidRPr="005A4462" w:rsidRDefault="004E1FF4" w:rsidP="00137E26">
      <w:pPr>
        <w:widowControl w:val="0"/>
        <w:numPr>
          <w:ilvl w:val="0"/>
          <w:numId w:val="110"/>
        </w:numPr>
        <w:tabs>
          <w:tab w:val="left" w:pos="1063"/>
        </w:tabs>
        <w:autoSpaceDE w:val="0"/>
        <w:autoSpaceDN w:val="0"/>
        <w:spacing w:after="0" w:line="240" w:lineRule="auto"/>
        <w:ind w:left="662" w:right="-1" w:hanging="360"/>
        <w:jc w:val="both"/>
        <w:rPr>
          <w:rFonts w:ascii="Times New Roman" w:hAnsi="Times New Roman"/>
          <w:sz w:val="24"/>
          <w:szCs w:val="24"/>
        </w:rPr>
      </w:pPr>
      <w:r w:rsidRPr="005A4462">
        <w:rPr>
          <w:rFonts w:ascii="Times New Roman" w:hAnsi="Times New Roman"/>
          <w:sz w:val="24"/>
          <w:szCs w:val="24"/>
        </w:rPr>
        <w:t>Богомолов Н.В., Практические занятия по математике.- М.: Высшая школа2017.-230с.</w:t>
      </w:r>
    </w:p>
    <w:p w:rsidR="004E1FF4" w:rsidRPr="005A4462" w:rsidRDefault="004E1FF4" w:rsidP="00137E26">
      <w:pPr>
        <w:widowControl w:val="0"/>
        <w:numPr>
          <w:ilvl w:val="0"/>
          <w:numId w:val="110"/>
        </w:numPr>
        <w:tabs>
          <w:tab w:val="left" w:pos="1085"/>
        </w:tabs>
        <w:autoSpaceDE w:val="0"/>
        <w:autoSpaceDN w:val="0"/>
        <w:spacing w:after="0" w:line="240" w:lineRule="auto"/>
        <w:ind w:left="684" w:right="-1" w:hanging="383"/>
        <w:jc w:val="both"/>
        <w:rPr>
          <w:rFonts w:ascii="Times New Roman" w:hAnsi="Times New Roman"/>
          <w:sz w:val="24"/>
          <w:szCs w:val="24"/>
        </w:rPr>
      </w:pPr>
      <w:r w:rsidRPr="005A4462">
        <w:rPr>
          <w:rFonts w:ascii="Times New Roman" w:hAnsi="Times New Roman"/>
          <w:sz w:val="24"/>
          <w:szCs w:val="24"/>
        </w:rPr>
        <w:t>ВалуцеИ.И , Математика для техникумов.-М.: Наука,2016.-509с.</w:t>
      </w:r>
    </w:p>
    <w:p w:rsidR="004E1FF4" w:rsidRPr="005A4462" w:rsidRDefault="004E1FF4" w:rsidP="00137E26">
      <w:pPr>
        <w:widowControl w:val="0"/>
        <w:numPr>
          <w:ilvl w:val="0"/>
          <w:numId w:val="110"/>
        </w:numPr>
        <w:tabs>
          <w:tab w:val="left" w:pos="1063"/>
        </w:tabs>
        <w:autoSpaceDE w:val="0"/>
        <w:autoSpaceDN w:val="0"/>
        <w:spacing w:after="0" w:line="240" w:lineRule="auto"/>
        <w:ind w:left="662" w:right="-1" w:hanging="360"/>
        <w:jc w:val="both"/>
        <w:rPr>
          <w:rFonts w:ascii="Times New Roman" w:hAnsi="Times New Roman"/>
          <w:sz w:val="24"/>
          <w:szCs w:val="24"/>
        </w:rPr>
      </w:pPr>
      <w:r w:rsidRPr="005A4462">
        <w:rPr>
          <w:rFonts w:ascii="Times New Roman" w:hAnsi="Times New Roman"/>
          <w:sz w:val="24"/>
          <w:szCs w:val="24"/>
        </w:rPr>
        <w:t>ВыгодскийМ.Я. , Справочник по высшей математике.- М.:Росткнига,2017.-630с.</w:t>
      </w:r>
    </w:p>
    <w:p w:rsidR="004E1FF4" w:rsidRPr="005A4462" w:rsidRDefault="004E1FF4" w:rsidP="00137E26">
      <w:pPr>
        <w:widowControl w:val="0"/>
        <w:numPr>
          <w:ilvl w:val="0"/>
          <w:numId w:val="110"/>
        </w:numPr>
        <w:tabs>
          <w:tab w:val="left" w:pos="1063"/>
        </w:tabs>
        <w:autoSpaceDE w:val="0"/>
        <w:autoSpaceDN w:val="0"/>
        <w:spacing w:after="0" w:line="240" w:lineRule="auto"/>
        <w:ind w:left="662" w:right="-1" w:hanging="360"/>
        <w:jc w:val="both"/>
        <w:rPr>
          <w:rFonts w:ascii="Times New Roman" w:hAnsi="Times New Roman"/>
          <w:sz w:val="24"/>
          <w:szCs w:val="24"/>
        </w:rPr>
      </w:pPr>
      <w:r w:rsidRPr="005A4462">
        <w:rPr>
          <w:rFonts w:ascii="Times New Roman" w:hAnsi="Times New Roman"/>
          <w:sz w:val="24"/>
          <w:szCs w:val="24"/>
        </w:rPr>
        <w:t>Данко П.Е., Панов А.Г., КожевниковаТ.Я. , высшая математика в упражнениях и задачах. Часть 1 и 2.-М.: Высшая школа 2018.-304с. и 410с.</w:t>
      </w:r>
    </w:p>
    <w:p w:rsidR="004E1FF4" w:rsidRPr="005A4462" w:rsidRDefault="004E1FF4" w:rsidP="00137E26">
      <w:pPr>
        <w:widowControl w:val="0"/>
        <w:numPr>
          <w:ilvl w:val="0"/>
          <w:numId w:val="110"/>
        </w:numPr>
        <w:tabs>
          <w:tab w:val="left" w:pos="1063"/>
        </w:tabs>
        <w:autoSpaceDE w:val="0"/>
        <w:autoSpaceDN w:val="0"/>
        <w:spacing w:after="0" w:line="240" w:lineRule="auto"/>
        <w:ind w:left="662" w:right="-1" w:hanging="360"/>
        <w:jc w:val="both"/>
        <w:rPr>
          <w:rFonts w:ascii="Times New Roman" w:hAnsi="Times New Roman"/>
          <w:sz w:val="24"/>
          <w:szCs w:val="24"/>
        </w:rPr>
      </w:pPr>
      <w:r w:rsidRPr="005A4462">
        <w:rPr>
          <w:rFonts w:ascii="Times New Roman" w:hAnsi="Times New Roman"/>
          <w:sz w:val="24"/>
          <w:szCs w:val="24"/>
        </w:rPr>
        <w:t>ЕрусалимскийЯ.М. , Дискретная математика.-М.: Вузовская книга,2019.-315с.</w:t>
      </w:r>
    </w:p>
    <w:p w:rsidR="004E1FF4" w:rsidRPr="005A4462" w:rsidRDefault="004E1FF4" w:rsidP="00137E26">
      <w:pPr>
        <w:widowControl w:val="0"/>
        <w:numPr>
          <w:ilvl w:val="0"/>
          <w:numId w:val="110"/>
        </w:numPr>
        <w:tabs>
          <w:tab w:val="left" w:pos="1063"/>
        </w:tabs>
        <w:autoSpaceDE w:val="0"/>
        <w:autoSpaceDN w:val="0"/>
        <w:spacing w:after="0" w:line="240" w:lineRule="auto"/>
        <w:ind w:left="662" w:right="-1" w:hanging="360"/>
        <w:jc w:val="both"/>
        <w:rPr>
          <w:rFonts w:ascii="Times New Roman" w:hAnsi="Times New Roman"/>
          <w:sz w:val="24"/>
          <w:szCs w:val="24"/>
        </w:rPr>
      </w:pPr>
      <w:r w:rsidRPr="005A4462">
        <w:rPr>
          <w:rFonts w:ascii="Times New Roman" w:hAnsi="Times New Roman"/>
          <w:sz w:val="24"/>
          <w:szCs w:val="24"/>
        </w:rPr>
        <w:t>Килинина В.Н. , Панкин В.Ф. Математическая статистика.-М.: Высшая школа2018.-406с.</w:t>
      </w:r>
    </w:p>
    <w:p w:rsidR="004E1FF4" w:rsidRPr="005A4462" w:rsidRDefault="004E1FF4" w:rsidP="004E1FF4">
      <w:pPr>
        <w:widowControl w:val="0"/>
        <w:spacing w:after="0" w:line="240" w:lineRule="auto"/>
        <w:rPr>
          <w:rFonts w:ascii="Times New Roman" w:hAnsi="Times New Roman"/>
          <w:bCs/>
          <w:sz w:val="24"/>
          <w:szCs w:val="24"/>
        </w:rPr>
      </w:pPr>
      <w:r w:rsidRPr="005A4462">
        <w:rPr>
          <w:rFonts w:ascii="Times New Roman" w:hAnsi="Times New Roman"/>
          <w:bCs/>
          <w:sz w:val="24"/>
          <w:szCs w:val="24"/>
        </w:rPr>
        <w:t>Интернет-ресурсы:</w:t>
      </w:r>
    </w:p>
    <w:p w:rsidR="004E1FF4" w:rsidRPr="005A4462" w:rsidRDefault="004E1FF4" w:rsidP="004E1FF4">
      <w:pPr>
        <w:widowControl w:val="0"/>
        <w:spacing w:after="0" w:line="240" w:lineRule="auto"/>
        <w:rPr>
          <w:rFonts w:ascii="Times New Roman" w:hAnsi="Times New Roman"/>
          <w:bCs/>
          <w:sz w:val="24"/>
          <w:szCs w:val="24"/>
        </w:rPr>
      </w:pPr>
      <w:r w:rsidRPr="005A4462">
        <w:rPr>
          <w:rFonts w:ascii="Times New Roman" w:hAnsi="Times New Roman"/>
          <w:bCs/>
          <w:sz w:val="24"/>
          <w:szCs w:val="24"/>
        </w:rPr>
        <w:t xml:space="preserve">1. </w:t>
      </w:r>
      <w:hyperlink r:id="rId116" w:history="1">
        <w:r w:rsidRPr="005A4462">
          <w:rPr>
            <w:rStyle w:val="a6"/>
            <w:rFonts w:ascii="Times New Roman" w:hAnsi="Times New Roman"/>
            <w:sz w:val="24"/>
            <w:szCs w:val="24"/>
          </w:rPr>
          <w:t>http://www.mathprofi.ru/teorija_verojatnostei.html</w:t>
        </w:r>
      </w:hyperlink>
    </w:p>
    <w:p w:rsidR="004E1FF4" w:rsidRPr="005A4462" w:rsidRDefault="004E1FF4" w:rsidP="004E1FF4">
      <w:pPr>
        <w:widowControl w:val="0"/>
        <w:spacing w:after="0" w:line="240" w:lineRule="auto"/>
        <w:rPr>
          <w:rFonts w:ascii="Times New Roman" w:hAnsi="Times New Roman"/>
          <w:bCs/>
          <w:sz w:val="24"/>
          <w:szCs w:val="24"/>
        </w:rPr>
      </w:pPr>
      <w:r w:rsidRPr="005A4462">
        <w:rPr>
          <w:rFonts w:ascii="Times New Roman" w:hAnsi="Times New Roman"/>
          <w:bCs/>
          <w:sz w:val="24"/>
          <w:szCs w:val="24"/>
        </w:rPr>
        <w:t xml:space="preserve">2. Национальный открытый университет Интуит: </w:t>
      </w:r>
      <w:hyperlink r:id="rId117" w:history="1">
        <w:r w:rsidRPr="005A4462">
          <w:rPr>
            <w:rStyle w:val="a6"/>
            <w:rFonts w:ascii="Times New Roman" w:hAnsi="Times New Roman"/>
            <w:sz w:val="24"/>
            <w:szCs w:val="24"/>
          </w:rPr>
          <w:t>http://www.intuit.ru</w:t>
        </w:r>
      </w:hyperlink>
    </w:p>
    <w:p w:rsidR="004E1FF4" w:rsidRPr="005A4462" w:rsidRDefault="004E1FF4" w:rsidP="004E1FF4">
      <w:pPr>
        <w:widowControl w:val="0"/>
        <w:spacing w:after="0" w:line="240" w:lineRule="auto"/>
        <w:jc w:val="center"/>
        <w:rPr>
          <w:rFonts w:ascii="Times New Roman" w:hAnsi="Times New Roman"/>
          <w:bCs/>
          <w:sz w:val="24"/>
          <w:szCs w:val="24"/>
        </w:rPr>
      </w:pPr>
    </w:p>
    <w:p w:rsidR="004E1FF4" w:rsidRPr="005A4462" w:rsidRDefault="004E1FF4" w:rsidP="004E1FF4">
      <w:pPr>
        <w:spacing w:after="0" w:line="240" w:lineRule="auto"/>
        <w:contextualSpacing/>
        <w:jc w:val="both"/>
        <w:rPr>
          <w:rFonts w:ascii="Times New Roman" w:hAnsi="Times New Roman"/>
          <w:sz w:val="24"/>
        </w:rPr>
      </w:pPr>
      <w:r w:rsidRPr="005A4462">
        <w:rPr>
          <w:rFonts w:ascii="Times New Roman" w:hAnsi="Times New Roman"/>
          <w:sz w:val="24"/>
        </w:rPr>
        <w:t>4. КОНТРОЛЬ И ОЦЕНКА РЕЗУЛЬТАТОВ ОСВОЕНИЯ УЧЕБНОЙ ДИСЦИПЛИНЫ</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1"/>
        <w:gridCol w:w="2758"/>
        <w:gridCol w:w="2613"/>
      </w:tblGrid>
      <w:tr w:rsidR="004E1FF4" w:rsidRPr="005A4462" w:rsidTr="004E1FF4">
        <w:trPr>
          <w:trHeight w:val="409"/>
        </w:trPr>
        <w:tc>
          <w:tcPr>
            <w:tcW w:w="2237" w:type="pct"/>
          </w:tcPr>
          <w:p w:rsidR="004E1FF4" w:rsidRPr="005A4462" w:rsidRDefault="004E1FF4" w:rsidP="004E1FF4">
            <w:pPr>
              <w:spacing w:after="0" w:line="240" w:lineRule="auto"/>
              <w:rPr>
                <w:rFonts w:ascii="Times New Roman" w:hAnsi="Times New Roman"/>
                <w:bCs/>
                <w:sz w:val="24"/>
              </w:rPr>
            </w:pPr>
            <w:r w:rsidRPr="005A4462">
              <w:rPr>
                <w:rFonts w:ascii="Times New Roman" w:hAnsi="Times New Roman"/>
                <w:bCs/>
                <w:sz w:val="24"/>
              </w:rPr>
              <w:t>Результаты обучения</w:t>
            </w:r>
          </w:p>
        </w:tc>
        <w:tc>
          <w:tcPr>
            <w:tcW w:w="1418" w:type="pct"/>
          </w:tcPr>
          <w:p w:rsidR="004E1FF4" w:rsidRPr="005A4462" w:rsidRDefault="004E1FF4" w:rsidP="004E1FF4">
            <w:pPr>
              <w:spacing w:after="0" w:line="240" w:lineRule="auto"/>
              <w:rPr>
                <w:rFonts w:ascii="Times New Roman" w:hAnsi="Times New Roman"/>
                <w:bCs/>
                <w:sz w:val="24"/>
              </w:rPr>
            </w:pPr>
            <w:r w:rsidRPr="005A4462">
              <w:rPr>
                <w:rFonts w:ascii="Times New Roman" w:hAnsi="Times New Roman"/>
                <w:bCs/>
                <w:sz w:val="24"/>
              </w:rPr>
              <w:t>Критерии оценки</w:t>
            </w:r>
          </w:p>
        </w:tc>
        <w:tc>
          <w:tcPr>
            <w:tcW w:w="1344" w:type="pct"/>
          </w:tcPr>
          <w:p w:rsidR="004E1FF4" w:rsidRPr="005A4462" w:rsidRDefault="004E1FF4" w:rsidP="004E1FF4">
            <w:pPr>
              <w:spacing w:after="0" w:line="240" w:lineRule="auto"/>
              <w:rPr>
                <w:rFonts w:ascii="Times New Roman" w:hAnsi="Times New Roman"/>
                <w:bCs/>
                <w:sz w:val="24"/>
              </w:rPr>
            </w:pPr>
            <w:r w:rsidRPr="005A4462">
              <w:rPr>
                <w:rFonts w:ascii="Times New Roman" w:hAnsi="Times New Roman"/>
                <w:bCs/>
                <w:sz w:val="24"/>
              </w:rPr>
              <w:t>Формы и методы оценки</w:t>
            </w:r>
          </w:p>
        </w:tc>
      </w:tr>
      <w:tr w:rsidR="004E1FF4" w:rsidRPr="005A4462" w:rsidTr="004E1FF4">
        <w:trPr>
          <w:trHeight w:val="3958"/>
        </w:trPr>
        <w:tc>
          <w:tcPr>
            <w:tcW w:w="2237" w:type="pct"/>
          </w:tcPr>
          <w:p w:rsidR="004E1FF4" w:rsidRPr="005A4462" w:rsidRDefault="004E1FF4" w:rsidP="004E1FF4">
            <w:pPr>
              <w:spacing w:after="0" w:line="240" w:lineRule="auto"/>
              <w:rPr>
                <w:rFonts w:ascii="Times New Roman" w:hAnsi="Times New Roman"/>
                <w:bCs/>
                <w:sz w:val="24"/>
              </w:rPr>
            </w:pPr>
            <w:r w:rsidRPr="005A4462">
              <w:rPr>
                <w:rFonts w:ascii="Times New Roman" w:hAnsi="Times New Roman"/>
                <w:bCs/>
                <w:sz w:val="24"/>
              </w:rPr>
              <w:t>Перечень знаний, осваиваемых в рамках дисциплины:</w:t>
            </w:r>
          </w:p>
          <w:p w:rsidR="004E1FF4" w:rsidRPr="005A4462" w:rsidRDefault="004E1FF4" w:rsidP="00137E26">
            <w:pPr>
              <w:pStyle w:val="a3"/>
              <w:numPr>
                <w:ilvl w:val="0"/>
                <w:numId w:val="196"/>
              </w:numPr>
              <w:spacing w:after="0" w:line="240" w:lineRule="auto"/>
              <w:ind w:left="29" w:firstLine="0"/>
              <w:contextualSpacing w:val="0"/>
              <w:rPr>
                <w:rFonts w:ascii="Times New Roman" w:hAnsi="Times New Roman"/>
                <w:sz w:val="24"/>
                <w:szCs w:val="22"/>
              </w:rPr>
            </w:pPr>
            <w:r w:rsidRPr="005A4462">
              <w:rPr>
                <w:rFonts w:ascii="Times New Roman" w:hAnsi="Times New Roman"/>
                <w:sz w:val="24"/>
                <w:szCs w:val="22"/>
              </w:rPr>
              <w:t>Элементы комбинаторики.</w:t>
            </w:r>
          </w:p>
          <w:p w:rsidR="004E1FF4" w:rsidRPr="005A4462" w:rsidRDefault="004E1FF4" w:rsidP="00137E26">
            <w:pPr>
              <w:pStyle w:val="a3"/>
              <w:numPr>
                <w:ilvl w:val="0"/>
                <w:numId w:val="196"/>
              </w:numPr>
              <w:spacing w:after="0" w:line="240" w:lineRule="auto"/>
              <w:ind w:left="29" w:firstLine="0"/>
              <w:contextualSpacing w:val="0"/>
              <w:rPr>
                <w:rFonts w:ascii="Times New Roman" w:hAnsi="Times New Roman"/>
                <w:sz w:val="24"/>
                <w:szCs w:val="22"/>
              </w:rPr>
            </w:pPr>
            <w:r w:rsidRPr="005A4462">
              <w:rPr>
                <w:rFonts w:ascii="Times New Roman" w:hAnsi="Times New Roman"/>
                <w:sz w:val="24"/>
                <w:szCs w:val="22"/>
              </w:rPr>
              <w:t>Понятие случайного события, классическое определение вероятности, вычисление вероятностей событий с использованием элементов комбинаторики, геометрическую вероятность.</w:t>
            </w:r>
          </w:p>
          <w:p w:rsidR="004E1FF4" w:rsidRPr="005A4462" w:rsidRDefault="004E1FF4" w:rsidP="00137E26">
            <w:pPr>
              <w:pStyle w:val="a3"/>
              <w:numPr>
                <w:ilvl w:val="0"/>
                <w:numId w:val="196"/>
              </w:numPr>
              <w:spacing w:after="0" w:line="240" w:lineRule="auto"/>
              <w:ind w:left="29" w:firstLine="0"/>
              <w:contextualSpacing w:val="0"/>
              <w:rPr>
                <w:rFonts w:ascii="Times New Roman" w:hAnsi="Times New Roman"/>
                <w:sz w:val="24"/>
                <w:szCs w:val="22"/>
              </w:rPr>
            </w:pPr>
            <w:r w:rsidRPr="005A4462">
              <w:rPr>
                <w:rFonts w:ascii="Times New Roman" w:hAnsi="Times New Roman"/>
                <w:sz w:val="24"/>
                <w:szCs w:val="22"/>
              </w:rPr>
              <w:t>Алгебру событий, теоремы умножения и сложения вероятностей, формулу полной вероятности.</w:t>
            </w:r>
          </w:p>
          <w:p w:rsidR="004E1FF4" w:rsidRPr="005A4462" w:rsidRDefault="004E1FF4" w:rsidP="00137E26">
            <w:pPr>
              <w:pStyle w:val="a3"/>
              <w:numPr>
                <w:ilvl w:val="0"/>
                <w:numId w:val="196"/>
              </w:numPr>
              <w:spacing w:after="0" w:line="240" w:lineRule="auto"/>
              <w:ind w:left="29" w:firstLine="0"/>
              <w:contextualSpacing w:val="0"/>
              <w:rPr>
                <w:rFonts w:ascii="Times New Roman" w:hAnsi="Times New Roman"/>
                <w:sz w:val="24"/>
                <w:szCs w:val="22"/>
              </w:rPr>
            </w:pPr>
            <w:r w:rsidRPr="005A4462">
              <w:rPr>
                <w:rFonts w:ascii="Times New Roman" w:hAnsi="Times New Roman"/>
                <w:sz w:val="24"/>
                <w:szCs w:val="22"/>
              </w:rPr>
              <w:t>Схему и формулу Бернулли, приближенные формулы в схеме Бернулли. Формулу(теорему) Байеса.</w:t>
            </w:r>
          </w:p>
          <w:p w:rsidR="004E1FF4" w:rsidRPr="005A4462" w:rsidRDefault="004E1FF4" w:rsidP="00137E26">
            <w:pPr>
              <w:pStyle w:val="a3"/>
              <w:numPr>
                <w:ilvl w:val="0"/>
                <w:numId w:val="196"/>
              </w:numPr>
              <w:spacing w:after="0" w:line="240" w:lineRule="auto"/>
              <w:ind w:left="29" w:firstLine="0"/>
              <w:contextualSpacing w:val="0"/>
              <w:rPr>
                <w:rFonts w:ascii="Times New Roman" w:hAnsi="Times New Roman"/>
                <w:sz w:val="24"/>
                <w:szCs w:val="22"/>
              </w:rPr>
            </w:pPr>
            <w:r w:rsidRPr="005A4462">
              <w:rPr>
                <w:rFonts w:ascii="Times New Roman" w:hAnsi="Times New Roman"/>
                <w:sz w:val="24"/>
                <w:szCs w:val="22"/>
              </w:rPr>
              <w:t>Понятия случайной величины, дискретной случайной величины, ее распределение и характеристики, непрерывной случайной величины, ее распределение и характеристики.</w:t>
            </w:r>
          </w:p>
          <w:p w:rsidR="004E1FF4" w:rsidRPr="005A4462" w:rsidRDefault="004E1FF4" w:rsidP="00137E26">
            <w:pPr>
              <w:pStyle w:val="a3"/>
              <w:numPr>
                <w:ilvl w:val="0"/>
                <w:numId w:val="196"/>
              </w:numPr>
              <w:spacing w:after="0" w:line="240" w:lineRule="auto"/>
              <w:ind w:left="29" w:firstLine="0"/>
              <w:contextualSpacing w:val="0"/>
              <w:rPr>
                <w:rFonts w:ascii="Times New Roman" w:hAnsi="Times New Roman"/>
                <w:sz w:val="24"/>
                <w:szCs w:val="22"/>
              </w:rPr>
            </w:pPr>
            <w:r w:rsidRPr="005A4462">
              <w:rPr>
                <w:rFonts w:ascii="Times New Roman" w:hAnsi="Times New Roman"/>
                <w:sz w:val="24"/>
                <w:szCs w:val="22"/>
              </w:rPr>
              <w:lastRenderedPageBreak/>
              <w:t>Законы распределения непрерывных случайных величин.</w:t>
            </w:r>
          </w:p>
          <w:p w:rsidR="004E1FF4" w:rsidRPr="005A4462" w:rsidRDefault="004E1FF4" w:rsidP="00137E26">
            <w:pPr>
              <w:pStyle w:val="a3"/>
              <w:numPr>
                <w:ilvl w:val="0"/>
                <w:numId w:val="196"/>
              </w:numPr>
              <w:spacing w:after="0" w:line="240" w:lineRule="auto"/>
              <w:ind w:left="29" w:firstLine="0"/>
              <w:contextualSpacing w:val="0"/>
              <w:rPr>
                <w:rFonts w:ascii="Times New Roman" w:hAnsi="Times New Roman"/>
                <w:sz w:val="24"/>
                <w:szCs w:val="22"/>
              </w:rPr>
            </w:pPr>
            <w:r w:rsidRPr="005A4462">
              <w:rPr>
                <w:rFonts w:ascii="Times New Roman" w:hAnsi="Times New Roman"/>
                <w:sz w:val="24"/>
                <w:szCs w:val="22"/>
              </w:rPr>
              <w:t>Центральную предельную теорему, выборочный метод математической статистики, характеристики выборки.</w:t>
            </w:r>
          </w:p>
          <w:p w:rsidR="004E1FF4" w:rsidRPr="005A4462" w:rsidRDefault="004E1FF4" w:rsidP="00137E26">
            <w:pPr>
              <w:pStyle w:val="a3"/>
              <w:numPr>
                <w:ilvl w:val="0"/>
                <w:numId w:val="196"/>
              </w:numPr>
              <w:spacing w:after="0" w:line="240" w:lineRule="auto"/>
              <w:ind w:left="29" w:firstLine="0"/>
              <w:contextualSpacing w:val="0"/>
              <w:rPr>
                <w:rFonts w:ascii="Times New Roman" w:hAnsi="Times New Roman"/>
                <w:bCs/>
                <w:sz w:val="24"/>
                <w:szCs w:val="22"/>
              </w:rPr>
            </w:pPr>
            <w:r w:rsidRPr="005A4462">
              <w:rPr>
                <w:rFonts w:ascii="Times New Roman" w:hAnsi="Times New Roman"/>
                <w:sz w:val="24"/>
                <w:szCs w:val="22"/>
              </w:rPr>
              <w:t>Понятие вероятности и частоты.</w:t>
            </w:r>
          </w:p>
        </w:tc>
        <w:tc>
          <w:tcPr>
            <w:tcW w:w="1418" w:type="pct"/>
            <w:vMerge w:val="restart"/>
          </w:tcPr>
          <w:p w:rsidR="004E1FF4" w:rsidRPr="005A4462" w:rsidRDefault="004E1FF4" w:rsidP="004E1FF4">
            <w:pPr>
              <w:pStyle w:val="ab"/>
              <w:spacing w:before="0" w:beforeAutospacing="0" w:after="0" w:afterAutospacing="0"/>
              <w:rPr>
                <w:color w:val="000000"/>
                <w:szCs w:val="22"/>
              </w:rPr>
            </w:pPr>
            <w:r w:rsidRPr="005A4462">
              <w:rPr>
                <w:color w:val="000000"/>
                <w:szCs w:val="22"/>
              </w:rPr>
              <w:lastRenderedPageBreak/>
              <w:t>«Отлично»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rsidR="004E1FF4" w:rsidRPr="005A4462" w:rsidRDefault="004E1FF4" w:rsidP="004E1FF4">
            <w:pPr>
              <w:pStyle w:val="ab"/>
              <w:spacing w:before="0" w:beforeAutospacing="0" w:after="0" w:afterAutospacing="0"/>
              <w:rPr>
                <w:color w:val="000000"/>
                <w:szCs w:val="22"/>
              </w:rPr>
            </w:pPr>
            <w:r w:rsidRPr="005A4462">
              <w:rPr>
                <w:color w:val="000000"/>
                <w:szCs w:val="22"/>
              </w:rPr>
              <w:t xml:space="preserve">«Хорошо» - теоретическое содержание курса освоено полностью, без пробелов, некоторые умения сформированы недостаточно, все предусмотренные программой учебные </w:t>
            </w:r>
            <w:r w:rsidRPr="005A4462">
              <w:rPr>
                <w:color w:val="000000"/>
                <w:szCs w:val="22"/>
              </w:rPr>
              <w:lastRenderedPageBreak/>
              <w:t>задания выполнены, некоторые виды заданий выполнены с ошибками.</w:t>
            </w:r>
          </w:p>
          <w:p w:rsidR="004E1FF4" w:rsidRPr="005A4462" w:rsidRDefault="004E1FF4" w:rsidP="004E1FF4">
            <w:pPr>
              <w:pStyle w:val="ab"/>
              <w:spacing w:before="0" w:beforeAutospacing="0" w:after="0" w:afterAutospacing="0"/>
              <w:ind w:right="-2"/>
              <w:rPr>
                <w:color w:val="000000"/>
                <w:szCs w:val="22"/>
              </w:rPr>
            </w:pPr>
            <w:r w:rsidRPr="005A4462">
              <w:rPr>
                <w:color w:val="000000"/>
                <w:szCs w:val="22"/>
              </w:rPr>
              <w:t>«Удовлетворительно» - теоретическое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rsidR="004E1FF4" w:rsidRPr="005A4462" w:rsidRDefault="004E1FF4" w:rsidP="004E1FF4">
            <w:pPr>
              <w:spacing w:after="0" w:line="240" w:lineRule="auto"/>
              <w:rPr>
                <w:rFonts w:ascii="Times New Roman" w:hAnsi="Times New Roman"/>
                <w:bCs/>
                <w:sz w:val="24"/>
              </w:rPr>
            </w:pPr>
            <w:r w:rsidRPr="005A4462">
              <w:rPr>
                <w:rFonts w:ascii="Times New Roman" w:hAnsi="Times New Roman"/>
                <w:color w:val="000000"/>
                <w:sz w:val="24"/>
              </w:rPr>
              <w:t>«Неудовлетворительно» - теоретическое содержание курса не освоено, необходимые умения не сформированы, выполненные учебные задания содержат грубые ошибки.</w:t>
            </w:r>
          </w:p>
        </w:tc>
        <w:tc>
          <w:tcPr>
            <w:tcW w:w="1344" w:type="pct"/>
            <w:vMerge w:val="restart"/>
          </w:tcPr>
          <w:p w:rsidR="004E1FF4" w:rsidRPr="005A4462" w:rsidRDefault="004E1FF4" w:rsidP="00137E26">
            <w:pPr>
              <w:pStyle w:val="a3"/>
              <w:numPr>
                <w:ilvl w:val="0"/>
                <w:numId w:val="191"/>
              </w:numPr>
              <w:spacing w:after="0" w:line="240" w:lineRule="auto"/>
              <w:ind w:left="33" w:firstLine="0"/>
              <w:contextualSpacing w:val="0"/>
              <w:rPr>
                <w:rFonts w:ascii="Times New Roman" w:hAnsi="Times New Roman"/>
                <w:sz w:val="24"/>
                <w:szCs w:val="22"/>
              </w:rPr>
            </w:pPr>
            <w:r w:rsidRPr="005A4462">
              <w:rPr>
                <w:rFonts w:ascii="Times New Roman" w:hAnsi="Times New Roman"/>
                <w:sz w:val="24"/>
                <w:szCs w:val="22"/>
              </w:rPr>
              <w:lastRenderedPageBreak/>
              <w:t>Компьютерное тестирование на знание терминологии по теме;</w:t>
            </w:r>
          </w:p>
          <w:p w:rsidR="004E1FF4" w:rsidRPr="005A4462" w:rsidRDefault="004E1FF4" w:rsidP="00137E26">
            <w:pPr>
              <w:pStyle w:val="a3"/>
              <w:numPr>
                <w:ilvl w:val="0"/>
                <w:numId w:val="191"/>
              </w:numPr>
              <w:spacing w:after="0" w:line="240" w:lineRule="auto"/>
              <w:ind w:left="33" w:firstLine="0"/>
              <w:contextualSpacing w:val="0"/>
              <w:rPr>
                <w:rFonts w:ascii="Times New Roman" w:hAnsi="Times New Roman"/>
                <w:sz w:val="24"/>
                <w:szCs w:val="22"/>
              </w:rPr>
            </w:pPr>
            <w:r w:rsidRPr="005A4462">
              <w:rPr>
                <w:rFonts w:ascii="Times New Roman" w:hAnsi="Times New Roman"/>
                <w:sz w:val="24"/>
                <w:szCs w:val="22"/>
              </w:rPr>
              <w:t>Тестирование….</w:t>
            </w:r>
          </w:p>
          <w:p w:rsidR="004E1FF4" w:rsidRPr="005A4462" w:rsidRDefault="004E1FF4" w:rsidP="00137E26">
            <w:pPr>
              <w:pStyle w:val="a3"/>
              <w:numPr>
                <w:ilvl w:val="0"/>
                <w:numId w:val="191"/>
              </w:numPr>
              <w:spacing w:after="0" w:line="240" w:lineRule="auto"/>
              <w:ind w:left="33" w:firstLine="0"/>
              <w:contextualSpacing w:val="0"/>
              <w:rPr>
                <w:rFonts w:ascii="Times New Roman" w:hAnsi="Times New Roman"/>
                <w:sz w:val="24"/>
                <w:szCs w:val="22"/>
              </w:rPr>
            </w:pPr>
            <w:r w:rsidRPr="005A4462">
              <w:rPr>
                <w:rFonts w:ascii="Times New Roman" w:hAnsi="Times New Roman"/>
                <w:sz w:val="24"/>
                <w:szCs w:val="22"/>
              </w:rPr>
              <w:t>Контрольная работа ….</w:t>
            </w:r>
          </w:p>
          <w:p w:rsidR="004E1FF4" w:rsidRPr="005A4462" w:rsidRDefault="004E1FF4" w:rsidP="00137E26">
            <w:pPr>
              <w:pStyle w:val="a3"/>
              <w:numPr>
                <w:ilvl w:val="0"/>
                <w:numId w:val="191"/>
              </w:numPr>
              <w:spacing w:after="0" w:line="240" w:lineRule="auto"/>
              <w:ind w:left="33" w:firstLine="0"/>
              <w:contextualSpacing w:val="0"/>
              <w:rPr>
                <w:rFonts w:ascii="Times New Roman" w:hAnsi="Times New Roman"/>
                <w:sz w:val="24"/>
                <w:szCs w:val="22"/>
              </w:rPr>
            </w:pPr>
            <w:r w:rsidRPr="005A4462">
              <w:rPr>
                <w:rFonts w:ascii="Times New Roman" w:hAnsi="Times New Roman"/>
                <w:sz w:val="24"/>
                <w:szCs w:val="22"/>
              </w:rPr>
              <w:t>Самостоятельная работа.</w:t>
            </w:r>
          </w:p>
          <w:p w:rsidR="004E1FF4" w:rsidRPr="005A4462" w:rsidRDefault="004E1FF4" w:rsidP="00137E26">
            <w:pPr>
              <w:pStyle w:val="a3"/>
              <w:numPr>
                <w:ilvl w:val="0"/>
                <w:numId w:val="191"/>
              </w:numPr>
              <w:spacing w:after="0" w:line="240" w:lineRule="auto"/>
              <w:ind w:left="33" w:firstLine="0"/>
              <w:contextualSpacing w:val="0"/>
              <w:rPr>
                <w:rFonts w:ascii="Times New Roman" w:hAnsi="Times New Roman"/>
                <w:sz w:val="24"/>
                <w:szCs w:val="22"/>
              </w:rPr>
            </w:pPr>
            <w:r w:rsidRPr="005A4462">
              <w:rPr>
                <w:rFonts w:ascii="Times New Roman" w:hAnsi="Times New Roman"/>
                <w:sz w:val="24"/>
                <w:szCs w:val="22"/>
              </w:rPr>
              <w:t>Защита реферата….</w:t>
            </w:r>
          </w:p>
          <w:p w:rsidR="004E1FF4" w:rsidRPr="005A4462" w:rsidRDefault="004E1FF4" w:rsidP="00137E26">
            <w:pPr>
              <w:pStyle w:val="a3"/>
              <w:numPr>
                <w:ilvl w:val="0"/>
                <w:numId w:val="191"/>
              </w:numPr>
              <w:spacing w:after="0" w:line="240" w:lineRule="auto"/>
              <w:ind w:left="33" w:firstLine="0"/>
              <w:contextualSpacing w:val="0"/>
              <w:rPr>
                <w:rFonts w:ascii="Times New Roman" w:hAnsi="Times New Roman"/>
                <w:sz w:val="24"/>
                <w:szCs w:val="22"/>
              </w:rPr>
            </w:pPr>
            <w:r w:rsidRPr="005A4462">
              <w:rPr>
                <w:rFonts w:ascii="Times New Roman" w:hAnsi="Times New Roman"/>
                <w:sz w:val="24"/>
                <w:szCs w:val="22"/>
              </w:rPr>
              <w:t>Семинар</w:t>
            </w:r>
          </w:p>
          <w:p w:rsidR="004E1FF4" w:rsidRPr="005A4462" w:rsidRDefault="004E1FF4" w:rsidP="00137E26">
            <w:pPr>
              <w:pStyle w:val="a3"/>
              <w:numPr>
                <w:ilvl w:val="0"/>
                <w:numId w:val="191"/>
              </w:numPr>
              <w:spacing w:after="0" w:line="240" w:lineRule="auto"/>
              <w:ind w:left="33" w:firstLine="0"/>
              <w:contextualSpacing w:val="0"/>
              <w:rPr>
                <w:rFonts w:ascii="Times New Roman" w:hAnsi="Times New Roman"/>
                <w:sz w:val="24"/>
                <w:szCs w:val="22"/>
              </w:rPr>
            </w:pPr>
            <w:r w:rsidRPr="005A4462">
              <w:rPr>
                <w:rFonts w:ascii="Times New Roman" w:hAnsi="Times New Roman"/>
                <w:sz w:val="24"/>
                <w:szCs w:val="22"/>
              </w:rPr>
              <w:t>Защита курсовой работы (проекта)</w:t>
            </w:r>
          </w:p>
          <w:p w:rsidR="004E1FF4" w:rsidRPr="005A4462" w:rsidRDefault="004E1FF4" w:rsidP="00137E26">
            <w:pPr>
              <w:pStyle w:val="a3"/>
              <w:numPr>
                <w:ilvl w:val="0"/>
                <w:numId w:val="191"/>
              </w:numPr>
              <w:spacing w:after="0" w:line="240" w:lineRule="auto"/>
              <w:ind w:left="33" w:firstLine="0"/>
              <w:contextualSpacing w:val="0"/>
              <w:rPr>
                <w:rFonts w:ascii="Times New Roman" w:hAnsi="Times New Roman"/>
                <w:sz w:val="24"/>
                <w:szCs w:val="22"/>
              </w:rPr>
            </w:pPr>
            <w:r w:rsidRPr="005A4462">
              <w:rPr>
                <w:rFonts w:ascii="Times New Roman" w:hAnsi="Times New Roman"/>
                <w:sz w:val="24"/>
                <w:szCs w:val="22"/>
              </w:rPr>
              <w:t>Выполнение проекта;</w:t>
            </w:r>
          </w:p>
          <w:p w:rsidR="004E1FF4" w:rsidRPr="005A4462" w:rsidRDefault="004E1FF4" w:rsidP="00137E26">
            <w:pPr>
              <w:pStyle w:val="a3"/>
              <w:numPr>
                <w:ilvl w:val="0"/>
                <w:numId w:val="191"/>
              </w:numPr>
              <w:spacing w:after="0" w:line="240" w:lineRule="auto"/>
              <w:ind w:left="33" w:firstLine="0"/>
              <w:contextualSpacing w:val="0"/>
              <w:rPr>
                <w:rFonts w:ascii="Times New Roman" w:hAnsi="Times New Roman"/>
                <w:sz w:val="24"/>
                <w:szCs w:val="22"/>
              </w:rPr>
            </w:pPr>
            <w:r w:rsidRPr="005A4462">
              <w:rPr>
                <w:rFonts w:ascii="Times New Roman" w:hAnsi="Times New Roman"/>
                <w:sz w:val="24"/>
                <w:szCs w:val="22"/>
              </w:rPr>
              <w:t xml:space="preserve">Наблюдение за выполнением </w:t>
            </w:r>
            <w:r w:rsidRPr="005A4462">
              <w:rPr>
                <w:rFonts w:ascii="Times New Roman" w:hAnsi="Times New Roman"/>
                <w:sz w:val="24"/>
                <w:szCs w:val="22"/>
              </w:rPr>
              <w:lastRenderedPageBreak/>
              <w:t>практического задания. (деятельностью студента)</w:t>
            </w:r>
          </w:p>
          <w:p w:rsidR="004E1FF4" w:rsidRPr="005A4462" w:rsidRDefault="004E1FF4" w:rsidP="00137E26">
            <w:pPr>
              <w:pStyle w:val="a3"/>
              <w:numPr>
                <w:ilvl w:val="0"/>
                <w:numId w:val="191"/>
              </w:numPr>
              <w:spacing w:after="0" w:line="240" w:lineRule="auto"/>
              <w:ind w:left="33" w:firstLine="0"/>
              <w:contextualSpacing w:val="0"/>
              <w:rPr>
                <w:rFonts w:ascii="Times New Roman" w:hAnsi="Times New Roman"/>
                <w:sz w:val="24"/>
                <w:szCs w:val="22"/>
              </w:rPr>
            </w:pPr>
            <w:r w:rsidRPr="005A4462">
              <w:rPr>
                <w:rFonts w:ascii="Times New Roman" w:hAnsi="Times New Roman"/>
                <w:sz w:val="24"/>
                <w:szCs w:val="22"/>
              </w:rPr>
              <w:t>Оценка выполнения практического задания(работы)</w:t>
            </w:r>
          </w:p>
          <w:p w:rsidR="004E1FF4" w:rsidRPr="005A4462" w:rsidRDefault="004E1FF4" w:rsidP="00137E26">
            <w:pPr>
              <w:pStyle w:val="a3"/>
              <w:numPr>
                <w:ilvl w:val="0"/>
                <w:numId w:val="191"/>
              </w:numPr>
              <w:spacing w:after="0" w:line="240" w:lineRule="auto"/>
              <w:ind w:left="33" w:firstLine="0"/>
              <w:contextualSpacing w:val="0"/>
              <w:rPr>
                <w:rFonts w:ascii="Times New Roman" w:hAnsi="Times New Roman"/>
                <w:sz w:val="24"/>
                <w:szCs w:val="22"/>
              </w:rPr>
            </w:pPr>
            <w:r w:rsidRPr="005A4462">
              <w:rPr>
                <w:rFonts w:ascii="Times New Roman" w:hAnsi="Times New Roman"/>
                <w:sz w:val="24"/>
                <w:szCs w:val="22"/>
              </w:rPr>
              <w:t>Подготовка и выступление с докладом, сообщением, презентацией…</w:t>
            </w:r>
          </w:p>
          <w:p w:rsidR="004E1FF4" w:rsidRPr="005A4462" w:rsidRDefault="004E1FF4" w:rsidP="00137E26">
            <w:pPr>
              <w:pStyle w:val="a3"/>
              <w:numPr>
                <w:ilvl w:val="0"/>
                <w:numId w:val="191"/>
              </w:numPr>
              <w:spacing w:after="0" w:line="240" w:lineRule="auto"/>
              <w:ind w:left="33" w:firstLine="0"/>
              <w:contextualSpacing w:val="0"/>
              <w:rPr>
                <w:rFonts w:ascii="Times New Roman" w:hAnsi="Times New Roman"/>
                <w:bCs/>
                <w:sz w:val="24"/>
              </w:rPr>
            </w:pPr>
            <w:r w:rsidRPr="005A4462">
              <w:rPr>
                <w:rFonts w:ascii="Times New Roman" w:hAnsi="Times New Roman"/>
                <w:sz w:val="24"/>
                <w:szCs w:val="22"/>
              </w:rPr>
              <w:t>Решение ситуационной задачи…</w:t>
            </w:r>
          </w:p>
        </w:tc>
      </w:tr>
      <w:tr w:rsidR="004E1FF4" w:rsidRPr="005A4462" w:rsidTr="004E1FF4">
        <w:trPr>
          <w:trHeight w:val="4933"/>
        </w:trPr>
        <w:tc>
          <w:tcPr>
            <w:tcW w:w="2237" w:type="pct"/>
          </w:tcPr>
          <w:p w:rsidR="004E1FF4" w:rsidRPr="005A4462" w:rsidRDefault="004E1FF4" w:rsidP="004E1FF4">
            <w:pPr>
              <w:spacing w:after="0" w:line="240" w:lineRule="auto"/>
              <w:rPr>
                <w:rFonts w:ascii="Times New Roman" w:hAnsi="Times New Roman"/>
                <w:bCs/>
                <w:sz w:val="24"/>
              </w:rPr>
            </w:pPr>
            <w:r w:rsidRPr="005A4462">
              <w:rPr>
                <w:rFonts w:ascii="Times New Roman" w:hAnsi="Times New Roman"/>
                <w:bCs/>
                <w:sz w:val="24"/>
              </w:rPr>
              <w:lastRenderedPageBreak/>
              <w:t>Перечень умений, осваиваемых в рамках дисциплины:</w:t>
            </w:r>
          </w:p>
          <w:p w:rsidR="004E1FF4" w:rsidRPr="005A4462" w:rsidRDefault="004E1FF4" w:rsidP="00137E26">
            <w:pPr>
              <w:pStyle w:val="a3"/>
              <w:numPr>
                <w:ilvl w:val="0"/>
                <w:numId w:val="197"/>
              </w:numPr>
              <w:spacing w:after="0" w:line="240" w:lineRule="auto"/>
              <w:ind w:left="29" w:firstLine="0"/>
              <w:contextualSpacing w:val="0"/>
              <w:rPr>
                <w:rFonts w:ascii="Times New Roman" w:hAnsi="Times New Roman"/>
                <w:bCs/>
                <w:sz w:val="24"/>
                <w:szCs w:val="22"/>
              </w:rPr>
            </w:pPr>
            <w:r w:rsidRPr="005A4462">
              <w:rPr>
                <w:rFonts w:ascii="Times New Roman" w:hAnsi="Times New Roman"/>
                <w:sz w:val="24"/>
                <w:szCs w:val="22"/>
              </w:rPr>
              <w:t>Применять стандартные методы и модели к решению вероятностных и статистических задач</w:t>
            </w:r>
          </w:p>
          <w:p w:rsidR="004E1FF4" w:rsidRPr="005A4462" w:rsidRDefault="004E1FF4" w:rsidP="00137E26">
            <w:pPr>
              <w:pStyle w:val="a3"/>
              <w:numPr>
                <w:ilvl w:val="0"/>
                <w:numId w:val="197"/>
              </w:numPr>
              <w:spacing w:after="0" w:line="240" w:lineRule="auto"/>
              <w:ind w:left="29" w:firstLine="0"/>
              <w:contextualSpacing w:val="0"/>
              <w:rPr>
                <w:rFonts w:ascii="Times New Roman" w:hAnsi="Times New Roman"/>
                <w:bCs/>
                <w:sz w:val="24"/>
                <w:szCs w:val="22"/>
              </w:rPr>
            </w:pPr>
            <w:r w:rsidRPr="005A4462">
              <w:rPr>
                <w:rFonts w:ascii="Times New Roman" w:hAnsi="Times New Roman"/>
                <w:sz w:val="24"/>
                <w:szCs w:val="22"/>
              </w:rPr>
              <w:t>Использовать расчетные формулы, таблицы, графики при решении статистических задач</w:t>
            </w:r>
          </w:p>
          <w:p w:rsidR="004E1FF4" w:rsidRPr="005A4462" w:rsidRDefault="004E1FF4" w:rsidP="00137E26">
            <w:pPr>
              <w:pStyle w:val="Default"/>
              <w:numPr>
                <w:ilvl w:val="0"/>
                <w:numId w:val="197"/>
              </w:numPr>
              <w:ind w:left="29" w:firstLine="0"/>
              <w:rPr>
                <w:bCs/>
                <w:szCs w:val="22"/>
              </w:rPr>
            </w:pPr>
            <w:r w:rsidRPr="005A4462">
              <w:rPr>
                <w:szCs w:val="22"/>
              </w:rPr>
              <w:t xml:space="preserve">Применять современные пакеты прикладных программ многомерного статистического анализа </w:t>
            </w:r>
          </w:p>
        </w:tc>
        <w:tc>
          <w:tcPr>
            <w:tcW w:w="1418" w:type="pct"/>
            <w:vMerge/>
          </w:tcPr>
          <w:p w:rsidR="004E1FF4" w:rsidRPr="005A4462" w:rsidRDefault="004E1FF4" w:rsidP="004E1FF4">
            <w:pPr>
              <w:spacing w:after="0" w:line="240" w:lineRule="auto"/>
              <w:rPr>
                <w:rFonts w:ascii="Times New Roman" w:hAnsi="Times New Roman"/>
                <w:bCs/>
                <w:sz w:val="24"/>
              </w:rPr>
            </w:pPr>
          </w:p>
        </w:tc>
        <w:tc>
          <w:tcPr>
            <w:tcW w:w="1344" w:type="pct"/>
            <w:vMerge/>
          </w:tcPr>
          <w:p w:rsidR="004E1FF4" w:rsidRPr="005A4462" w:rsidRDefault="004E1FF4" w:rsidP="004E1FF4">
            <w:pPr>
              <w:spacing w:after="0" w:line="240" w:lineRule="auto"/>
              <w:rPr>
                <w:rFonts w:ascii="Times New Roman" w:hAnsi="Times New Roman"/>
                <w:bCs/>
                <w:sz w:val="24"/>
              </w:rPr>
            </w:pPr>
          </w:p>
        </w:tc>
      </w:tr>
    </w:tbl>
    <w:p w:rsidR="004E1FF4" w:rsidRDefault="004E1FF4" w:rsidP="006174B5">
      <w:pPr>
        <w:widowControl w:val="0"/>
        <w:spacing w:after="0"/>
        <w:jc w:val="center"/>
        <w:rPr>
          <w:rFonts w:ascii="Times New Roman" w:eastAsia="Times New Roman" w:hAnsi="Times New Roman"/>
          <w:b/>
          <w:bCs/>
          <w:sz w:val="24"/>
          <w:szCs w:val="24"/>
          <w:lang w:eastAsia="ru-RU"/>
        </w:rPr>
      </w:pPr>
    </w:p>
    <w:p w:rsidR="002E5F1D" w:rsidRDefault="002E5F1D" w:rsidP="00653478">
      <w:pPr>
        <w:widowControl w:val="0"/>
        <w:autoSpaceDE w:val="0"/>
        <w:autoSpaceDN w:val="0"/>
        <w:adjustRightInd w:val="0"/>
        <w:spacing w:after="0" w:line="240" w:lineRule="auto"/>
        <w:rPr>
          <w:rFonts w:ascii="Times New Roman" w:hAnsi="Times New Roman"/>
          <w:b/>
          <w:sz w:val="24"/>
          <w:szCs w:val="24"/>
        </w:rPr>
      </w:pPr>
      <w:r w:rsidRPr="00653478">
        <w:rPr>
          <w:rFonts w:ascii="Times New Roman" w:hAnsi="Times New Roman"/>
          <w:b/>
          <w:sz w:val="24"/>
          <w:szCs w:val="24"/>
        </w:rPr>
        <w:t>ОП.00Общепрофессиональный учебный цикл</w:t>
      </w:r>
    </w:p>
    <w:p w:rsidR="00397064" w:rsidRPr="00653478" w:rsidRDefault="00397064" w:rsidP="00653478">
      <w:pPr>
        <w:widowControl w:val="0"/>
        <w:autoSpaceDE w:val="0"/>
        <w:autoSpaceDN w:val="0"/>
        <w:adjustRightInd w:val="0"/>
        <w:spacing w:after="0" w:line="240" w:lineRule="auto"/>
        <w:rPr>
          <w:rFonts w:ascii="Times New Roman" w:hAnsi="Times New Roman"/>
          <w:b/>
          <w:sz w:val="24"/>
          <w:szCs w:val="24"/>
        </w:rPr>
      </w:pPr>
    </w:p>
    <w:p w:rsidR="00857394" w:rsidRPr="006174B5" w:rsidRDefault="00397064" w:rsidP="006174B5">
      <w:pPr>
        <w:pStyle w:val="2"/>
        <w:numPr>
          <w:ilvl w:val="0"/>
          <w:numId w:val="0"/>
        </w:numPr>
        <w:spacing w:before="0" w:line="240" w:lineRule="auto"/>
        <w:ind w:left="576" w:hanging="576"/>
        <w:rPr>
          <w:rFonts w:ascii="Times New Roman" w:hAnsi="Times New Roman"/>
          <w:color w:val="auto"/>
          <w:sz w:val="24"/>
          <w:szCs w:val="24"/>
        </w:rPr>
      </w:pPr>
      <w:bookmarkStart w:id="32" w:name="_Toc506636077"/>
      <w:bookmarkStart w:id="33" w:name="_Toc64888020"/>
      <w:bookmarkStart w:id="34" w:name="_Toc64907063"/>
      <w:bookmarkStart w:id="35" w:name="_Toc88501976"/>
      <w:bookmarkEnd w:id="2"/>
      <w:bookmarkEnd w:id="3"/>
      <w:r w:rsidRPr="006174B5">
        <w:rPr>
          <w:rFonts w:ascii="Times New Roman" w:hAnsi="Times New Roman"/>
          <w:color w:val="auto"/>
          <w:sz w:val="24"/>
          <w:szCs w:val="24"/>
        </w:rPr>
        <w:t>3.3.</w:t>
      </w:r>
      <w:r w:rsidR="006174B5" w:rsidRPr="006174B5">
        <w:rPr>
          <w:rFonts w:ascii="Times New Roman" w:hAnsi="Times New Roman"/>
          <w:color w:val="auto"/>
          <w:sz w:val="24"/>
          <w:szCs w:val="24"/>
        </w:rPr>
        <w:t>21</w:t>
      </w:r>
      <w:r w:rsidRPr="006174B5">
        <w:rPr>
          <w:rFonts w:ascii="Times New Roman" w:hAnsi="Times New Roman"/>
          <w:color w:val="auto"/>
          <w:sz w:val="24"/>
          <w:szCs w:val="24"/>
        </w:rPr>
        <w:t xml:space="preserve">. </w:t>
      </w:r>
      <w:r w:rsidR="002E5F1D" w:rsidRPr="006174B5">
        <w:rPr>
          <w:rFonts w:ascii="Times New Roman" w:hAnsi="Times New Roman"/>
          <w:color w:val="auto"/>
          <w:sz w:val="24"/>
          <w:szCs w:val="24"/>
        </w:rPr>
        <w:t xml:space="preserve">ОП.01 </w:t>
      </w:r>
      <w:bookmarkEnd w:id="32"/>
      <w:bookmarkEnd w:id="33"/>
      <w:bookmarkEnd w:id="34"/>
      <w:r w:rsidR="006174B5" w:rsidRPr="006174B5">
        <w:rPr>
          <w:rFonts w:ascii="Times New Roman" w:hAnsi="Times New Roman"/>
          <w:color w:val="auto"/>
          <w:sz w:val="24"/>
          <w:szCs w:val="24"/>
        </w:rPr>
        <w:t xml:space="preserve"> Операционные системы и среды</w:t>
      </w:r>
      <w:bookmarkEnd w:id="35"/>
    </w:p>
    <w:p w:rsidR="006174B5" w:rsidRPr="006174B5" w:rsidRDefault="006174B5" w:rsidP="006174B5">
      <w:pPr>
        <w:spacing w:after="0" w:line="240" w:lineRule="auto"/>
        <w:jc w:val="both"/>
        <w:rPr>
          <w:rFonts w:ascii="Times New Roman" w:hAnsi="Times New Roman"/>
          <w:b/>
          <w:sz w:val="24"/>
          <w:szCs w:val="24"/>
        </w:rPr>
      </w:pPr>
      <w:bookmarkStart w:id="36" w:name="_Toc506636078"/>
      <w:r w:rsidRPr="006174B5">
        <w:rPr>
          <w:rFonts w:ascii="Times New Roman" w:hAnsi="Times New Roman"/>
          <w:b/>
          <w:sz w:val="24"/>
          <w:szCs w:val="24"/>
        </w:rPr>
        <w:t>1</w:t>
      </w:r>
      <w:r w:rsidRPr="006174B5">
        <w:rPr>
          <w:rFonts w:ascii="Times New Roman" w:hAnsi="Times New Roman"/>
          <w:b/>
          <w:i/>
          <w:sz w:val="24"/>
          <w:szCs w:val="24"/>
        </w:rPr>
        <w:t xml:space="preserve">. </w:t>
      </w:r>
      <w:r w:rsidRPr="006174B5">
        <w:rPr>
          <w:rFonts w:ascii="Times New Roman" w:hAnsi="Times New Roman"/>
          <w:b/>
          <w:sz w:val="24"/>
          <w:szCs w:val="24"/>
        </w:rPr>
        <w:t>ОБЩАЯ ХАРАКТЕРИСТИКА РАБОЧЕЙ ПРОГРАММЫ УЧЕБНОЙ ДИСЦИПЛИНЫ «ОП.01. ОПЕРАЦИОННЫЕ СИСТЕМЫ И СРЕДЫ»</w:t>
      </w:r>
    </w:p>
    <w:p w:rsidR="006174B5" w:rsidRPr="006174B5" w:rsidRDefault="006174B5" w:rsidP="006174B5">
      <w:pPr>
        <w:spacing w:after="0" w:line="240" w:lineRule="auto"/>
        <w:jc w:val="both"/>
        <w:rPr>
          <w:rFonts w:ascii="Times New Roman" w:hAnsi="Times New Roman"/>
          <w:sz w:val="24"/>
          <w:szCs w:val="24"/>
        </w:rPr>
      </w:pPr>
      <w:r w:rsidRPr="006174B5">
        <w:rPr>
          <w:rFonts w:ascii="Times New Roman" w:hAnsi="Times New Roman"/>
          <w:b/>
          <w:sz w:val="24"/>
          <w:szCs w:val="24"/>
        </w:rPr>
        <w:t xml:space="preserve">1.1. Место дисциплины в структуре основной профессиональной образовательной программы: </w:t>
      </w:r>
      <w:r w:rsidRPr="006174B5">
        <w:rPr>
          <w:rFonts w:ascii="Times New Roman" w:hAnsi="Times New Roman"/>
          <w:sz w:val="24"/>
          <w:szCs w:val="24"/>
        </w:rPr>
        <w:t>Учебная дисциплина «Операционные системы и среды» принадлежит к общепрофессиональному циклу.</w:t>
      </w:r>
    </w:p>
    <w:p w:rsidR="006174B5" w:rsidRPr="006174B5" w:rsidRDefault="006174B5" w:rsidP="006174B5">
      <w:pPr>
        <w:spacing w:after="0" w:line="240" w:lineRule="auto"/>
        <w:rPr>
          <w:rFonts w:ascii="Times New Roman" w:hAnsi="Times New Roman"/>
          <w:b/>
          <w:sz w:val="24"/>
          <w:szCs w:val="24"/>
        </w:rPr>
      </w:pPr>
      <w:r w:rsidRPr="006174B5">
        <w:rPr>
          <w:rFonts w:ascii="Times New Roman" w:hAnsi="Times New Roman"/>
          <w:b/>
          <w:sz w:val="24"/>
          <w:szCs w:val="24"/>
        </w:rPr>
        <w:t>1.2. Цель и планируемые результаты освоения дисциплины:</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224"/>
        <w:gridCol w:w="4961"/>
      </w:tblGrid>
      <w:tr w:rsidR="006174B5" w:rsidRPr="006174B5" w:rsidTr="00077A2B">
        <w:tc>
          <w:tcPr>
            <w:tcW w:w="1129" w:type="dxa"/>
            <w:vAlign w:val="center"/>
          </w:tcPr>
          <w:p w:rsidR="006174B5" w:rsidRPr="006174B5" w:rsidRDefault="006174B5" w:rsidP="006174B5">
            <w:pPr>
              <w:spacing w:after="0" w:line="240" w:lineRule="auto"/>
              <w:jc w:val="center"/>
              <w:rPr>
                <w:rFonts w:ascii="Times New Roman" w:hAnsi="Times New Roman"/>
                <w:b/>
                <w:sz w:val="24"/>
                <w:szCs w:val="24"/>
              </w:rPr>
            </w:pPr>
            <w:r w:rsidRPr="006174B5">
              <w:rPr>
                <w:rFonts w:ascii="Times New Roman" w:hAnsi="Times New Roman"/>
                <w:b/>
                <w:sz w:val="24"/>
                <w:szCs w:val="24"/>
              </w:rPr>
              <w:t>Код ПК, ОК</w:t>
            </w:r>
          </w:p>
        </w:tc>
        <w:tc>
          <w:tcPr>
            <w:tcW w:w="4224" w:type="dxa"/>
            <w:vAlign w:val="center"/>
          </w:tcPr>
          <w:p w:rsidR="006174B5" w:rsidRPr="006174B5" w:rsidRDefault="006174B5" w:rsidP="006174B5">
            <w:pPr>
              <w:spacing w:after="0" w:line="240" w:lineRule="auto"/>
              <w:jc w:val="center"/>
              <w:rPr>
                <w:rFonts w:ascii="Times New Roman" w:hAnsi="Times New Roman"/>
                <w:b/>
                <w:sz w:val="24"/>
                <w:szCs w:val="24"/>
              </w:rPr>
            </w:pPr>
            <w:r w:rsidRPr="006174B5">
              <w:rPr>
                <w:rFonts w:ascii="Times New Roman" w:hAnsi="Times New Roman"/>
                <w:b/>
                <w:sz w:val="24"/>
                <w:szCs w:val="24"/>
              </w:rPr>
              <w:t>Умения</w:t>
            </w:r>
          </w:p>
        </w:tc>
        <w:tc>
          <w:tcPr>
            <w:tcW w:w="4961" w:type="dxa"/>
            <w:vAlign w:val="center"/>
          </w:tcPr>
          <w:p w:rsidR="006174B5" w:rsidRPr="006174B5" w:rsidRDefault="006174B5" w:rsidP="006174B5">
            <w:pPr>
              <w:spacing w:after="0" w:line="240" w:lineRule="auto"/>
              <w:jc w:val="center"/>
              <w:rPr>
                <w:rFonts w:ascii="Times New Roman" w:hAnsi="Times New Roman"/>
                <w:b/>
                <w:sz w:val="24"/>
                <w:szCs w:val="24"/>
              </w:rPr>
            </w:pPr>
            <w:r w:rsidRPr="006174B5">
              <w:rPr>
                <w:rFonts w:ascii="Times New Roman" w:hAnsi="Times New Roman"/>
                <w:b/>
                <w:sz w:val="24"/>
                <w:szCs w:val="24"/>
              </w:rPr>
              <w:t>Знания</w:t>
            </w:r>
          </w:p>
        </w:tc>
      </w:tr>
      <w:tr w:rsidR="006174B5" w:rsidRPr="006174B5" w:rsidTr="00077A2B">
        <w:trPr>
          <w:trHeight w:val="3267"/>
        </w:trPr>
        <w:tc>
          <w:tcPr>
            <w:tcW w:w="1129" w:type="dxa"/>
          </w:tcPr>
          <w:p w:rsidR="006174B5" w:rsidRPr="006174B5" w:rsidRDefault="006174B5" w:rsidP="006174B5">
            <w:pPr>
              <w:spacing w:after="0" w:line="240" w:lineRule="auto"/>
              <w:rPr>
                <w:rFonts w:ascii="Times New Roman" w:hAnsi="Times New Roman"/>
                <w:sz w:val="24"/>
                <w:szCs w:val="24"/>
              </w:rPr>
            </w:pPr>
            <w:r w:rsidRPr="006174B5">
              <w:rPr>
                <w:rFonts w:ascii="Times New Roman" w:hAnsi="Times New Roman"/>
                <w:sz w:val="24"/>
                <w:szCs w:val="24"/>
              </w:rPr>
              <w:lastRenderedPageBreak/>
              <w:t>ОК 1, ОК 2, ОК 5, ОК 9,</w:t>
            </w:r>
          </w:p>
          <w:p w:rsidR="006174B5" w:rsidRPr="006174B5" w:rsidRDefault="006174B5" w:rsidP="006174B5">
            <w:pPr>
              <w:spacing w:after="0" w:line="240" w:lineRule="auto"/>
              <w:rPr>
                <w:rFonts w:ascii="Times New Roman" w:hAnsi="Times New Roman"/>
                <w:b/>
                <w:sz w:val="24"/>
                <w:szCs w:val="24"/>
              </w:rPr>
            </w:pPr>
            <w:r w:rsidRPr="006174B5">
              <w:rPr>
                <w:rFonts w:ascii="Times New Roman" w:hAnsi="Times New Roman"/>
                <w:sz w:val="24"/>
                <w:szCs w:val="24"/>
              </w:rPr>
              <w:t>ОК 10, ПК 4.1, 4.4, ПК 6.4, 6.5, ПК 7.2, 7.3, 7.5, ПК 10.1</w:t>
            </w:r>
          </w:p>
        </w:tc>
        <w:tc>
          <w:tcPr>
            <w:tcW w:w="4224" w:type="dxa"/>
          </w:tcPr>
          <w:p w:rsidR="006174B5" w:rsidRPr="006174B5" w:rsidRDefault="006174B5" w:rsidP="006174B5">
            <w:pPr>
              <w:spacing w:after="0" w:line="240" w:lineRule="auto"/>
              <w:ind w:left="147"/>
              <w:rPr>
                <w:rFonts w:ascii="Times New Roman" w:hAnsi="Times New Roman"/>
                <w:sz w:val="24"/>
                <w:szCs w:val="24"/>
              </w:rPr>
            </w:pPr>
            <w:r w:rsidRPr="006174B5">
              <w:rPr>
                <w:rFonts w:ascii="Times New Roman" w:hAnsi="Times New Roman"/>
                <w:sz w:val="24"/>
                <w:szCs w:val="24"/>
              </w:rPr>
              <w:t xml:space="preserve">Управлять параметрами загрузки операционной системы. </w:t>
            </w:r>
          </w:p>
          <w:p w:rsidR="006174B5" w:rsidRPr="006174B5" w:rsidRDefault="006174B5" w:rsidP="006174B5">
            <w:pPr>
              <w:spacing w:after="0" w:line="240" w:lineRule="auto"/>
              <w:ind w:left="147"/>
              <w:rPr>
                <w:rFonts w:ascii="Times New Roman" w:hAnsi="Times New Roman"/>
                <w:sz w:val="24"/>
                <w:szCs w:val="24"/>
              </w:rPr>
            </w:pPr>
            <w:r w:rsidRPr="006174B5">
              <w:rPr>
                <w:rFonts w:ascii="Times New Roman" w:hAnsi="Times New Roman"/>
                <w:sz w:val="24"/>
                <w:szCs w:val="24"/>
              </w:rPr>
              <w:t xml:space="preserve">Выполнять конфигурирование аппаратных устройств. </w:t>
            </w:r>
          </w:p>
          <w:p w:rsidR="006174B5" w:rsidRPr="006174B5" w:rsidRDefault="006174B5" w:rsidP="006174B5">
            <w:pPr>
              <w:spacing w:after="0" w:line="240" w:lineRule="auto"/>
              <w:ind w:left="147"/>
              <w:rPr>
                <w:rFonts w:ascii="Times New Roman" w:hAnsi="Times New Roman"/>
                <w:sz w:val="24"/>
                <w:szCs w:val="24"/>
              </w:rPr>
            </w:pPr>
            <w:r w:rsidRPr="006174B5">
              <w:rPr>
                <w:rFonts w:ascii="Times New Roman" w:hAnsi="Times New Roman"/>
                <w:sz w:val="24"/>
                <w:szCs w:val="24"/>
              </w:rPr>
              <w:t>Управлять учетными записями, настраивать параметры рабочей среды пользователей.</w:t>
            </w:r>
          </w:p>
          <w:p w:rsidR="006174B5" w:rsidRPr="006174B5" w:rsidRDefault="006174B5" w:rsidP="006174B5">
            <w:pPr>
              <w:spacing w:after="0" w:line="240" w:lineRule="auto"/>
              <w:ind w:left="147"/>
              <w:rPr>
                <w:rFonts w:ascii="Times New Roman" w:hAnsi="Times New Roman"/>
                <w:sz w:val="24"/>
                <w:szCs w:val="24"/>
              </w:rPr>
            </w:pPr>
            <w:r w:rsidRPr="006174B5">
              <w:rPr>
                <w:rFonts w:ascii="Times New Roman" w:hAnsi="Times New Roman"/>
                <w:sz w:val="24"/>
                <w:szCs w:val="24"/>
              </w:rPr>
              <w:t>Управлять дисками и файловыми системами, настраивать сетевые параметры, управлять разделением ресурсов в локальной сети.</w:t>
            </w:r>
          </w:p>
        </w:tc>
        <w:tc>
          <w:tcPr>
            <w:tcW w:w="4961" w:type="dxa"/>
          </w:tcPr>
          <w:p w:rsidR="006174B5" w:rsidRPr="006174B5" w:rsidRDefault="006174B5" w:rsidP="006174B5">
            <w:pPr>
              <w:spacing w:after="0" w:line="240" w:lineRule="auto"/>
              <w:ind w:left="147"/>
              <w:rPr>
                <w:rFonts w:ascii="Times New Roman" w:hAnsi="Times New Roman"/>
                <w:sz w:val="24"/>
                <w:szCs w:val="24"/>
              </w:rPr>
            </w:pPr>
            <w:r w:rsidRPr="006174B5">
              <w:rPr>
                <w:rFonts w:ascii="Times New Roman" w:hAnsi="Times New Roman"/>
                <w:sz w:val="24"/>
                <w:szCs w:val="24"/>
              </w:rPr>
              <w:t>Основные понятия, функции, состав и принципы работы операционных систем.</w:t>
            </w:r>
          </w:p>
          <w:p w:rsidR="006174B5" w:rsidRPr="006174B5" w:rsidRDefault="006174B5" w:rsidP="006174B5">
            <w:pPr>
              <w:spacing w:after="0" w:line="240" w:lineRule="auto"/>
              <w:ind w:left="147"/>
              <w:rPr>
                <w:rFonts w:ascii="Times New Roman" w:hAnsi="Times New Roman"/>
                <w:sz w:val="24"/>
                <w:szCs w:val="24"/>
              </w:rPr>
            </w:pPr>
            <w:r w:rsidRPr="006174B5">
              <w:rPr>
                <w:rFonts w:ascii="Times New Roman" w:hAnsi="Times New Roman"/>
                <w:sz w:val="24"/>
                <w:szCs w:val="24"/>
              </w:rPr>
              <w:t>Архитектуры современных операционных систем.</w:t>
            </w:r>
          </w:p>
          <w:p w:rsidR="006174B5" w:rsidRPr="006174B5" w:rsidRDefault="006174B5" w:rsidP="006174B5">
            <w:pPr>
              <w:spacing w:after="0" w:line="240" w:lineRule="auto"/>
              <w:ind w:left="147"/>
              <w:rPr>
                <w:rFonts w:ascii="Times New Roman" w:hAnsi="Times New Roman"/>
                <w:sz w:val="24"/>
                <w:szCs w:val="24"/>
              </w:rPr>
            </w:pPr>
            <w:r w:rsidRPr="006174B5">
              <w:rPr>
                <w:rFonts w:ascii="Times New Roman" w:hAnsi="Times New Roman"/>
                <w:sz w:val="24"/>
                <w:szCs w:val="24"/>
              </w:rPr>
              <w:t>Особенности построения и функционирования семейств операционных систем "Unix" и "Windows".</w:t>
            </w:r>
          </w:p>
          <w:p w:rsidR="006174B5" w:rsidRPr="006174B5" w:rsidRDefault="006174B5" w:rsidP="006174B5">
            <w:pPr>
              <w:spacing w:after="0" w:line="240" w:lineRule="auto"/>
              <w:ind w:left="147"/>
              <w:rPr>
                <w:rFonts w:ascii="Times New Roman" w:hAnsi="Times New Roman"/>
                <w:sz w:val="24"/>
                <w:szCs w:val="24"/>
              </w:rPr>
            </w:pPr>
            <w:r w:rsidRPr="006174B5">
              <w:rPr>
                <w:rFonts w:ascii="Times New Roman" w:hAnsi="Times New Roman"/>
                <w:sz w:val="24"/>
                <w:szCs w:val="24"/>
              </w:rPr>
              <w:t>Принципы управления ресурсами в операционной системе.</w:t>
            </w:r>
          </w:p>
          <w:p w:rsidR="006174B5" w:rsidRPr="006174B5" w:rsidRDefault="006174B5" w:rsidP="006174B5">
            <w:pPr>
              <w:spacing w:after="0" w:line="240" w:lineRule="auto"/>
              <w:ind w:left="147"/>
              <w:rPr>
                <w:rFonts w:ascii="Times New Roman" w:hAnsi="Times New Roman"/>
                <w:b/>
                <w:sz w:val="24"/>
                <w:szCs w:val="24"/>
              </w:rPr>
            </w:pPr>
            <w:r w:rsidRPr="006174B5">
              <w:rPr>
                <w:rFonts w:ascii="Times New Roman" w:hAnsi="Times New Roman"/>
                <w:sz w:val="24"/>
                <w:szCs w:val="24"/>
              </w:rPr>
              <w:t>Основные задачи администрирования и способы их выполнения в изучаемых операционные системах.</w:t>
            </w:r>
          </w:p>
        </w:tc>
      </w:tr>
    </w:tbl>
    <w:p w:rsidR="006174B5" w:rsidRPr="006174B5" w:rsidRDefault="006174B5" w:rsidP="006174B5">
      <w:pPr>
        <w:spacing w:after="0" w:line="240" w:lineRule="auto"/>
        <w:ind w:firstLine="567"/>
        <w:jc w:val="both"/>
        <w:rPr>
          <w:rFonts w:ascii="Times New Roman" w:hAnsi="Times New Roman"/>
          <w:sz w:val="24"/>
          <w:szCs w:val="24"/>
        </w:rPr>
      </w:pPr>
    </w:p>
    <w:p w:rsidR="006174B5" w:rsidRPr="006174B5" w:rsidRDefault="006174B5" w:rsidP="006174B5">
      <w:pPr>
        <w:spacing w:after="0" w:line="240" w:lineRule="auto"/>
        <w:rPr>
          <w:rFonts w:ascii="Times New Roman" w:hAnsi="Times New Roman"/>
          <w:b/>
          <w:sz w:val="24"/>
          <w:szCs w:val="24"/>
        </w:rPr>
      </w:pPr>
      <w:r w:rsidRPr="006174B5">
        <w:rPr>
          <w:rFonts w:ascii="Times New Roman" w:hAnsi="Times New Roman"/>
          <w:b/>
          <w:sz w:val="24"/>
          <w:szCs w:val="24"/>
        </w:rPr>
        <w:t>2. СТРУКТУРА И СОДЕРЖАНИЕ УЧЕБНОЙ ДИСЦИПЛИНЫ</w:t>
      </w:r>
    </w:p>
    <w:p w:rsidR="006174B5" w:rsidRPr="006174B5" w:rsidRDefault="006174B5" w:rsidP="006174B5">
      <w:pPr>
        <w:spacing w:after="0" w:line="240" w:lineRule="auto"/>
        <w:rPr>
          <w:rFonts w:ascii="Times New Roman" w:hAnsi="Times New Roman"/>
          <w:b/>
          <w:sz w:val="24"/>
          <w:szCs w:val="24"/>
        </w:rPr>
      </w:pPr>
      <w:r w:rsidRPr="006174B5">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6174B5" w:rsidRPr="006174B5" w:rsidTr="006174B5">
        <w:tc>
          <w:tcPr>
            <w:tcW w:w="4073" w:type="pct"/>
            <w:vAlign w:val="center"/>
          </w:tcPr>
          <w:p w:rsidR="006174B5" w:rsidRPr="006174B5" w:rsidRDefault="006174B5" w:rsidP="006174B5">
            <w:pPr>
              <w:spacing w:after="0" w:line="240" w:lineRule="auto"/>
              <w:rPr>
                <w:rFonts w:ascii="Times New Roman" w:hAnsi="Times New Roman"/>
                <w:b/>
                <w:sz w:val="24"/>
                <w:szCs w:val="24"/>
              </w:rPr>
            </w:pPr>
            <w:r w:rsidRPr="006174B5">
              <w:rPr>
                <w:rFonts w:ascii="Times New Roman" w:hAnsi="Times New Roman"/>
                <w:b/>
                <w:sz w:val="24"/>
                <w:szCs w:val="24"/>
              </w:rPr>
              <w:t>Вид учебной работы</w:t>
            </w:r>
          </w:p>
        </w:tc>
        <w:tc>
          <w:tcPr>
            <w:tcW w:w="927" w:type="pct"/>
            <w:vAlign w:val="center"/>
          </w:tcPr>
          <w:p w:rsidR="006174B5" w:rsidRPr="006174B5" w:rsidRDefault="006174B5" w:rsidP="006174B5">
            <w:pPr>
              <w:spacing w:after="0" w:line="240" w:lineRule="auto"/>
              <w:rPr>
                <w:rFonts w:ascii="Times New Roman" w:hAnsi="Times New Roman"/>
                <w:b/>
                <w:iCs/>
                <w:sz w:val="24"/>
                <w:szCs w:val="24"/>
              </w:rPr>
            </w:pPr>
            <w:r w:rsidRPr="006174B5">
              <w:rPr>
                <w:rFonts w:ascii="Times New Roman" w:hAnsi="Times New Roman"/>
                <w:b/>
                <w:iCs/>
                <w:sz w:val="24"/>
                <w:szCs w:val="24"/>
              </w:rPr>
              <w:t>Объем в часах</w:t>
            </w:r>
          </w:p>
        </w:tc>
      </w:tr>
      <w:tr w:rsidR="006174B5" w:rsidRPr="006174B5" w:rsidTr="006174B5">
        <w:tc>
          <w:tcPr>
            <w:tcW w:w="4073" w:type="pct"/>
            <w:vAlign w:val="center"/>
          </w:tcPr>
          <w:p w:rsidR="006174B5" w:rsidRPr="006174B5" w:rsidRDefault="006174B5" w:rsidP="006174B5">
            <w:pPr>
              <w:spacing w:after="0" w:line="240" w:lineRule="auto"/>
              <w:rPr>
                <w:rFonts w:ascii="Times New Roman" w:hAnsi="Times New Roman"/>
                <w:b/>
                <w:sz w:val="24"/>
                <w:szCs w:val="24"/>
              </w:rPr>
            </w:pPr>
            <w:r w:rsidRPr="006174B5">
              <w:rPr>
                <w:rFonts w:ascii="Times New Roman" w:hAnsi="Times New Roman"/>
                <w:b/>
                <w:sz w:val="24"/>
                <w:szCs w:val="24"/>
              </w:rPr>
              <w:t xml:space="preserve">Объем образовательной программы </w:t>
            </w:r>
          </w:p>
        </w:tc>
        <w:tc>
          <w:tcPr>
            <w:tcW w:w="927" w:type="pct"/>
            <w:vAlign w:val="center"/>
          </w:tcPr>
          <w:p w:rsidR="006174B5" w:rsidRPr="006174B5" w:rsidRDefault="006174B5" w:rsidP="00B65BE0">
            <w:pPr>
              <w:spacing w:after="0" w:line="240" w:lineRule="auto"/>
              <w:jc w:val="center"/>
              <w:rPr>
                <w:rFonts w:ascii="Times New Roman" w:hAnsi="Times New Roman"/>
                <w:b/>
                <w:iCs/>
                <w:sz w:val="24"/>
                <w:szCs w:val="24"/>
              </w:rPr>
            </w:pPr>
            <w:r>
              <w:rPr>
                <w:rFonts w:ascii="Times New Roman" w:hAnsi="Times New Roman"/>
                <w:b/>
                <w:iCs/>
                <w:sz w:val="24"/>
                <w:szCs w:val="24"/>
              </w:rPr>
              <w:t>105</w:t>
            </w:r>
          </w:p>
        </w:tc>
      </w:tr>
      <w:tr w:rsidR="006174B5" w:rsidRPr="006174B5" w:rsidTr="006174B5">
        <w:tc>
          <w:tcPr>
            <w:tcW w:w="5000" w:type="pct"/>
            <w:gridSpan w:val="2"/>
            <w:vAlign w:val="center"/>
          </w:tcPr>
          <w:p w:rsidR="006174B5" w:rsidRPr="006174B5" w:rsidRDefault="006174B5" w:rsidP="00B65BE0">
            <w:pPr>
              <w:spacing w:after="0" w:line="240" w:lineRule="auto"/>
              <w:jc w:val="center"/>
              <w:rPr>
                <w:rFonts w:ascii="Times New Roman" w:hAnsi="Times New Roman"/>
                <w:iCs/>
                <w:sz w:val="24"/>
                <w:szCs w:val="24"/>
              </w:rPr>
            </w:pPr>
            <w:r w:rsidRPr="006174B5">
              <w:rPr>
                <w:rFonts w:ascii="Times New Roman" w:hAnsi="Times New Roman"/>
                <w:sz w:val="24"/>
                <w:szCs w:val="24"/>
              </w:rPr>
              <w:t>в том числе:</w:t>
            </w:r>
          </w:p>
        </w:tc>
      </w:tr>
      <w:tr w:rsidR="006174B5" w:rsidRPr="006174B5" w:rsidTr="006174B5">
        <w:tc>
          <w:tcPr>
            <w:tcW w:w="4073" w:type="pct"/>
            <w:vAlign w:val="center"/>
          </w:tcPr>
          <w:p w:rsidR="006174B5" w:rsidRPr="006174B5" w:rsidRDefault="006174B5" w:rsidP="006174B5">
            <w:pPr>
              <w:spacing w:after="0" w:line="240" w:lineRule="auto"/>
              <w:rPr>
                <w:rFonts w:ascii="Times New Roman" w:hAnsi="Times New Roman"/>
                <w:sz w:val="24"/>
                <w:szCs w:val="24"/>
              </w:rPr>
            </w:pPr>
            <w:r w:rsidRPr="006174B5">
              <w:rPr>
                <w:rFonts w:ascii="Times New Roman" w:hAnsi="Times New Roman"/>
                <w:sz w:val="24"/>
                <w:szCs w:val="24"/>
              </w:rPr>
              <w:t>теоретическое обучение</w:t>
            </w:r>
          </w:p>
        </w:tc>
        <w:tc>
          <w:tcPr>
            <w:tcW w:w="927" w:type="pct"/>
            <w:vAlign w:val="center"/>
          </w:tcPr>
          <w:p w:rsidR="006174B5" w:rsidRPr="006174B5" w:rsidRDefault="00B65BE0" w:rsidP="00B65BE0">
            <w:pPr>
              <w:spacing w:after="0" w:line="240" w:lineRule="auto"/>
              <w:jc w:val="center"/>
              <w:rPr>
                <w:rFonts w:ascii="Times New Roman" w:hAnsi="Times New Roman"/>
                <w:iCs/>
                <w:sz w:val="24"/>
                <w:szCs w:val="24"/>
              </w:rPr>
            </w:pPr>
            <w:r>
              <w:rPr>
                <w:rFonts w:ascii="Times New Roman" w:hAnsi="Times New Roman"/>
                <w:iCs/>
                <w:sz w:val="24"/>
                <w:szCs w:val="24"/>
              </w:rPr>
              <w:t>81</w:t>
            </w:r>
          </w:p>
        </w:tc>
      </w:tr>
      <w:tr w:rsidR="006174B5" w:rsidRPr="006174B5" w:rsidTr="006174B5">
        <w:tc>
          <w:tcPr>
            <w:tcW w:w="4073" w:type="pct"/>
            <w:vAlign w:val="center"/>
          </w:tcPr>
          <w:p w:rsidR="006174B5" w:rsidRPr="006174B5" w:rsidRDefault="006174B5" w:rsidP="006174B5">
            <w:pPr>
              <w:spacing w:after="0" w:line="240" w:lineRule="auto"/>
              <w:rPr>
                <w:rFonts w:ascii="Times New Roman" w:hAnsi="Times New Roman"/>
                <w:sz w:val="24"/>
                <w:szCs w:val="24"/>
              </w:rPr>
            </w:pPr>
            <w:r w:rsidRPr="006174B5">
              <w:rPr>
                <w:rFonts w:ascii="Times New Roman" w:hAnsi="Times New Roman"/>
                <w:sz w:val="24"/>
                <w:szCs w:val="24"/>
              </w:rPr>
              <w:t xml:space="preserve">практические занятия </w:t>
            </w:r>
          </w:p>
        </w:tc>
        <w:tc>
          <w:tcPr>
            <w:tcW w:w="927" w:type="pct"/>
            <w:vAlign w:val="center"/>
          </w:tcPr>
          <w:p w:rsidR="006174B5" w:rsidRPr="006174B5" w:rsidRDefault="006174B5" w:rsidP="00B65BE0">
            <w:pPr>
              <w:spacing w:after="0" w:line="240" w:lineRule="auto"/>
              <w:jc w:val="center"/>
              <w:rPr>
                <w:rFonts w:ascii="Times New Roman" w:hAnsi="Times New Roman"/>
                <w:iCs/>
                <w:sz w:val="24"/>
                <w:szCs w:val="24"/>
              </w:rPr>
            </w:pPr>
            <w:r w:rsidRPr="006174B5">
              <w:rPr>
                <w:rFonts w:ascii="Times New Roman" w:hAnsi="Times New Roman"/>
                <w:iCs/>
                <w:sz w:val="24"/>
                <w:szCs w:val="24"/>
              </w:rPr>
              <w:t>18</w:t>
            </w:r>
          </w:p>
        </w:tc>
      </w:tr>
      <w:tr w:rsidR="006174B5" w:rsidRPr="006174B5" w:rsidTr="006174B5">
        <w:tc>
          <w:tcPr>
            <w:tcW w:w="4073" w:type="pct"/>
            <w:vAlign w:val="center"/>
          </w:tcPr>
          <w:p w:rsidR="006174B5" w:rsidRPr="006174B5" w:rsidRDefault="006174B5" w:rsidP="00B65BE0">
            <w:pPr>
              <w:spacing w:after="0" w:line="240" w:lineRule="auto"/>
              <w:rPr>
                <w:rFonts w:ascii="Times New Roman" w:hAnsi="Times New Roman"/>
                <w:i/>
                <w:sz w:val="24"/>
                <w:szCs w:val="24"/>
              </w:rPr>
            </w:pPr>
            <w:r w:rsidRPr="006174B5">
              <w:rPr>
                <w:rFonts w:ascii="Times New Roman" w:hAnsi="Times New Roman"/>
                <w:i/>
                <w:sz w:val="24"/>
                <w:szCs w:val="24"/>
              </w:rPr>
              <w:t xml:space="preserve">Самостоятельная работа </w:t>
            </w:r>
          </w:p>
        </w:tc>
        <w:tc>
          <w:tcPr>
            <w:tcW w:w="927" w:type="pct"/>
            <w:vAlign w:val="center"/>
          </w:tcPr>
          <w:p w:rsidR="006174B5" w:rsidRPr="006174B5" w:rsidRDefault="00B65BE0" w:rsidP="00B65BE0">
            <w:pPr>
              <w:spacing w:after="0" w:line="240" w:lineRule="auto"/>
              <w:jc w:val="center"/>
              <w:rPr>
                <w:rFonts w:ascii="Times New Roman" w:hAnsi="Times New Roman"/>
                <w:iCs/>
                <w:sz w:val="24"/>
                <w:szCs w:val="24"/>
              </w:rPr>
            </w:pPr>
            <w:r>
              <w:rPr>
                <w:rFonts w:ascii="Times New Roman" w:hAnsi="Times New Roman"/>
                <w:iCs/>
                <w:sz w:val="24"/>
                <w:szCs w:val="24"/>
              </w:rPr>
              <w:t>3</w:t>
            </w:r>
          </w:p>
        </w:tc>
      </w:tr>
      <w:tr w:rsidR="006174B5" w:rsidRPr="006174B5" w:rsidTr="006174B5">
        <w:tc>
          <w:tcPr>
            <w:tcW w:w="4073" w:type="pct"/>
            <w:vAlign w:val="center"/>
          </w:tcPr>
          <w:p w:rsidR="006174B5" w:rsidRPr="006174B5" w:rsidRDefault="006174B5" w:rsidP="006174B5">
            <w:pPr>
              <w:spacing w:after="0" w:line="240" w:lineRule="auto"/>
              <w:rPr>
                <w:rFonts w:ascii="Times New Roman" w:hAnsi="Times New Roman"/>
                <w:i/>
                <w:sz w:val="24"/>
                <w:szCs w:val="24"/>
              </w:rPr>
            </w:pPr>
            <w:r w:rsidRPr="006174B5">
              <w:rPr>
                <w:rFonts w:ascii="Times New Roman" w:hAnsi="Times New Roman"/>
                <w:b/>
                <w:iCs/>
                <w:sz w:val="24"/>
                <w:szCs w:val="24"/>
              </w:rPr>
              <w:t>Промежуточная аттестация</w:t>
            </w:r>
          </w:p>
        </w:tc>
        <w:tc>
          <w:tcPr>
            <w:tcW w:w="927" w:type="pct"/>
            <w:vAlign w:val="center"/>
          </w:tcPr>
          <w:p w:rsidR="006174B5" w:rsidRPr="006174B5" w:rsidRDefault="00B65BE0" w:rsidP="00B65BE0">
            <w:pPr>
              <w:spacing w:after="0" w:line="240" w:lineRule="auto"/>
              <w:jc w:val="center"/>
              <w:rPr>
                <w:rFonts w:ascii="Times New Roman" w:hAnsi="Times New Roman"/>
                <w:iCs/>
                <w:sz w:val="24"/>
                <w:szCs w:val="24"/>
              </w:rPr>
            </w:pPr>
            <w:r>
              <w:rPr>
                <w:rFonts w:ascii="Times New Roman" w:hAnsi="Times New Roman"/>
                <w:iCs/>
                <w:sz w:val="24"/>
                <w:szCs w:val="24"/>
              </w:rPr>
              <w:t>6</w:t>
            </w:r>
          </w:p>
        </w:tc>
      </w:tr>
    </w:tbl>
    <w:p w:rsidR="006174B5" w:rsidRDefault="006174B5" w:rsidP="006174B5">
      <w:pPr>
        <w:spacing w:after="0" w:line="240" w:lineRule="auto"/>
        <w:rPr>
          <w:rFonts w:ascii="Times New Roman" w:hAnsi="Times New Roman"/>
          <w:b/>
          <w:i/>
          <w:sz w:val="24"/>
          <w:szCs w:val="24"/>
        </w:rPr>
      </w:pPr>
    </w:p>
    <w:p w:rsidR="006174B5" w:rsidRPr="006174B5" w:rsidRDefault="006174B5" w:rsidP="00137E26">
      <w:pPr>
        <w:pStyle w:val="a3"/>
        <w:numPr>
          <w:ilvl w:val="1"/>
          <w:numId w:val="113"/>
        </w:numPr>
        <w:spacing w:after="0" w:line="240" w:lineRule="auto"/>
        <w:contextualSpacing w:val="0"/>
        <w:rPr>
          <w:rFonts w:ascii="Times New Roman" w:hAnsi="Times New Roman"/>
          <w:b/>
          <w:i/>
          <w:sz w:val="24"/>
          <w:szCs w:val="24"/>
        </w:rPr>
      </w:pPr>
      <w:r w:rsidRPr="006174B5">
        <w:rPr>
          <w:rFonts w:ascii="Times New Roman" w:hAnsi="Times New Roman"/>
          <w:b/>
          <w:i/>
          <w:sz w:val="24"/>
          <w:szCs w:val="24"/>
        </w:rPr>
        <w:t xml:space="preserve">Тематический план и содержание учебной дисциплины </w:t>
      </w:r>
      <w:r w:rsidRPr="006174B5">
        <w:rPr>
          <w:rFonts w:ascii="Times New Roman" w:hAnsi="Times New Roman"/>
          <w:b/>
          <w:sz w:val="24"/>
          <w:szCs w:val="24"/>
        </w:rPr>
        <w:t>«ОП.01. ОПЕРАЦИОННЫЕ СИСТЕМЫ И СРЕДЫ»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4757"/>
        <w:gridCol w:w="933"/>
        <w:gridCol w:w="1901"/>
      </w:tblGrid>
      <w:tr w:rsidR="006174B5" w:rsidRPr="006174B5" w:rsidTr="00B65BE0">
        <w:trPr>
          <w:trHeight w:val="20"/>
        </w:trPr>
        <w:tc>
          <w:tcPr>
            <w:tcW w:w="950" w:type="pct"/>
          </w:tcPr>
          <w:p w:rsidR="006174B5" w:rsidRPr="006174B5" w:rsidRDefault="006174B5" w:rsidP="006174B5">
            <w:pPr>
              <w:spacing w:after="0" w:line="240" w:lineRule="auto"/>
              <w:jc w:val="center"/>
              <w:rPr>
                <w:rFonts w:ascii="Times New Roman" w:hAnsi="Times New Roman"/>
                <w:b/>
                <w:bCs/>
                <w:sz w:val="24"/>
                <w:szCs w:val="24"/>
              </w:rPr>
            </w:pPr>
            <w:r w:rsidRPr="006174B5">
              <w:rPr>
                <w:rFonts w:ascii="Times New Roman" w:hAnsi="Times New Roman"/>
                <w:b/>
                <w:bCs/>
                <w:sz w:val="24"/>
                <w:szCs w:val="24"/>
              </w:rPr>
              <w:t>Наименование разделов и тем</w:t>
            </w:r>
          </w:p>
        </w:tc>
        <w:tc>
          <w:tcPr>
            <w:tcW w:w="2638" w:type="pct"/>
          </w:tcPr>
          <w:p w:rsidR="006174B5" w:rsidRPr="006174B5" w:rsidRDefault="006174B5" w:rsidP="006174B5">
            <w:pPr>
              <w:spacing w:after="0" w:line="240" w:lineRule="auto"/>
              <w:jc w:val="center"/>
              <w:rPr>
                <w:rFonts w:ascii="Times New Roman" w:hAnsi="Times New Roman"/>
                <w:b/>
                <w:bCs/>
                <w:sz w:val="24"/>
                <w:szCs w:val="24"/>
              </w:rPr>
            </w:pPr>
            <w:r w:rsidRPr="006174B5">
              <w:rPr>
                <w:rFonts w:ascii="Times New Roman" w:hAnsi="Times New Roman"/>
                <w:b/>
                <w:bCs/>
                <w:sz w:val="24"/>
                <w:szCs w:val="24"/>
              </w:rPr>
              <w:t>Содержание учебного материала и формы организации деятельности обучающихся</w:t>
            </w:r>
          </w:p>
        </w:tc>
        <w:tc>
          <w:tcPr>
            <w:tcW w:w="448" w:type="pct"/>
          </w:tcPr>
          <w:p w:rsidR="006174B5" w:rsidRPr="006174B5" w:rsidRDefault="006174B5" w:rsidP="006174B5">
            <w:pPr>
              <w:spacing w:after="0" w:line="240" w:lineRule="auto"/>
              <w:jc w:val="center"/>
              <w:rPr>
                <w:rFonts w:ascii="Times New Roman" w:hAnsi="Times New Roman"/>
                <w:b/>
                <w:bCs/>
                <w:sz w:val="24"/>
                <w:szCs w:val="24"/>
              </w:rPr>
            </w:pPr>
            <w:r w:rsidRPr="006174B5">
              <w:rPr>
                <w:rFonts w:ascii="Times New Roman" w:hAnsi="Times New Roman"/>
                <w:b/>
                <w:bCs/>
                <w:sz w:val="24"/>
                <w:szCs w:val="24"/>
              </w:rPr>
              <w:t>Объем в часах</w:t>
            </w:r>
          </w:p>
        </w:tc>
        <w:tc>
          <w:tcPr>
            <w:tcW w:w="964" w:type="pct"/>
          </w:tcPr>
          <w:p w:rsidR="006174B5" w:rsidRPr="006174B5" w:rsidRDefault="006174B5" w:rsidP="006174B5">
            <w:pPr>
              <w:spacing w:after="0" w:line="240" w:lineRule="auto"/>
              <w:jc w:val="center"/>
              <w:rPr>
                <w:rFonts w:ascii="Times New Roman" w:hAnsi="Times New Roman"/>
                <w:b/>
                <w:bCs/>
                <w:sz w:val="24"/>
                <w:szCs w:val="24"/>
              </w:rPr>
            </w:pPr>
            <w:r w:rsidRPr="006174B5">
              <w:rPr>
                <w:rFonts w:ascii="Times New Roman" w:hAnsi="Times New Roman"/>
                <w:b/>
                <w:bCs/>
                <w:sz w:val="24"/>
                <w:szCs w:val="24"/>
              </w:rPr>
              <w:t>Коды компетенций, формированию которых способствует элемент программы</w:t>
            </w:r>
          </w:p>
        </w:tc>
      </w:tr>
      <w:tr w:rsidR="006174B5" w:rsidRPr="006174B5" w:rsidTr="006174B5">
        <w:trPr>
          <w:trHeight w:val="336"/>
        </w:trPr>
        <w:tc>
          <w:tcPr>
            <w:tcW w:w="637" w:type="pct"/>
          </w:tcPr>
          <w:p w:rsidR="006174B5" w:rsidRPr="006174B5" w:rsidRDefault="006174B5" w:rsidP="006174B5">
            <w:pPr>
              <w:spacing w:after="0" w:line="240" w:lineRule="auto"/>
              <w:jc w:val="center"/>
              <w:rPr>
                <w:rFonts w:ascii="Times New Roman" w:hAnsi="Times New Roman"/>
                <w:b/>
                <w:bCs/>
                <w:sz w:val="24"/>
                <w:szCs w:val="24"/>
              </w:rPr>
            </w:pPr>
            <w:r w:rsidRPr="006174B5">
              <w:rPr>
                <w:rFonts w:ascii="Times New Roman" w:hAnsi="Times New Roman"/>
                <w:b/>
                <w:bCs/>
                <w:sz w:val="24"/>
                <w:szCs w:val="24"/>
              </w:rPr>
              <w:t>1</w:t>
            </w:r>
          </w:p>
        </w:tc>
        <w:tc>
          <w:tcPr>
            <w:tcW w:w="2743" w:type="pct"/>
          </w:tcPr>
          <w:p w:rsidR="006174B5" w:rsidRPr="006174B5" w:rsidRDefault="006174B5" w:rsidP="006174B5">
            <w:pPr>
              <w:spacing w:after="0" w:line="240" w:lineRule="auto"/>
              <w:jc w:val="center"/>
              <w:rPr>
                <w:rFonts w:ascii="Times New Roman" w:hAnsi="Times New Roman"/>
                <w:b/>
                <w:bCs/>
                <w:sz w:val="24"/>
                <w:szCs w:val="24"/>
              </w:rPr>
            </w:pPr>
            <w:r w:rsidRPr="006174B5">
              <w:rPr>
                <w:rFonts w:ascii="Times New Roman" w:hAnsi="Times New Roman"/>
                <w:b/>
                <w:bCs/>
                <w:sz w:val="24"/>
                <w:szCs w:val="24"/>
              </w:rPr>
              <w:t>2</w:t>
            </w:r>
          </w:p>
        </w:tc>
        <w:tc>
          <w:tcPr>
            <w:tcW w:w="524" w:type="pct"/>
          </w:tcPr>
          <w:p w:rsidR="006174B5" w:rsidRPr="006174B5" w:rsidRDefault="006174B5" w:rsidP="006174B5">
            <w:pPr>
              <w:spacing w:after="0" w:line="240" w:lineRule="auto"/>
              <w:jc w:val="center"/>
              <w:rPr>
                <w:rFonts w:ascii="Times New Roman" w:hAnsi="Times New Roman"/>
                <w:b/>
                <w:bCs/>
                <w:sz w:val="24"/>
                <w:szCs w:val="24"/>
              </w:rPr>
            </w:pPr>
            <w:r w:rsidRPr="006174B5">
              <w:rPr>
                <w:rFonts w:ascii="Times New Roman" w:hAnsi="Times New Roman"/>
                <w:b/>
                <w:bCs/>
                <w:sz w:val="24"/>
                <w:szCs w:val="24"/>
              </w:rPr>
              <w:t>3</w:t>
            </w:r>
          </w:p>
        </w:tc>
        <w:tc>
          <w:tcPr>
            <w:tcW w:w="1096" w:type="pct"/>
          </w:tcPr>
          <w:p w:rsidR="006174B5" w:rsidRPr="006174B5" w:rsidRDefault="006174B5" w:rsidP="006174B5">
            <w:pPr>
              <w:spacing w:after="0" w:line="240" w:lineRule="auto"/>
              <w:jc w:val="center"/>
              <w:rPr>
                <w:rFonts w:ascii="Times New Roman" w:hAnsi="Times New Roman"/>
                <w:b/>
                <w:bCs/>
                <w:sz w:val="24"/>
                <w:szCs w:val="24"/>
              </w:rPr>
            </w:pPr>
            <w:r w:rsidRPr="006174B5">
              <w:rPr>
                <w:rFonts w:ascii="Times New Roman" w:hAnsi="Times New Roman"/>
                <w:b/>
                <w:bCs/>
                <w:sz w:val="24"/>
                <w:szCs w:val="24"/>
              </w:rPr>
              <w:t>4</w:t>
            </w:r>
          </w:p>
        </w:tc>
      </w:tr>
      <w:tr w:rsidR="006174B5" w:rsidRPr="006174B5" w:rsidTr="006174B5">
        <w:trPr>
          <w:trHeight w:val="70"/>
        </w:trPr>
        <w:tc>
          <w:tcPr>
            <w:tcW w:w="637" w:type="pct"/>
            <w:vMerge w:val="restart"/>
          </w:tcPr>
          <w:p w:rsidR="006174B5" w:rsidRPr="006174B5" w:rsidRDefault="006174B5" w:rsidP="006174B5">
            <w:pPr>
              <w:spacing w:after="0" w:line="240" w:lineRule="auto"/>
              <w:rPr>
                <w:rFonts w:ascii="Times New Roman" w:hAnsi="Times New Roman"/>
                <w:b/>
                <w:bCs/>
                <w:sz w:val="24"/>
                <w:szCs w:val="24"/>
              </w:rPr>
            </w:pPr>
            <w:r w:rsidRPr="006174B5">
              <w:rPr>
                <w:rFonts w:ascii="Times New Roman" w:hAnsi="Times New Roman"/>
                <w:b/>
                <w:bCs/>
                <w:sz w:val="24"/>
                <w:szCs w:val="24"/>
              </w:rPr>
              <w:t>Тема 1. История, назначение и функции операционных систем</w:t>
            </w:r>
          </w:p>
        </w:tc>
        <w:tc>
          <w:tcPr>
            <w:tcW w:w="2743" w:type="pct"/>
          </w:tcPr>
          <w:p w:rsidR="006174B5" w:rsidRPr="006174B5" w:rsidRDefault="006174B5" w:rsidP="006174B5">
            <w:pPr>
              <w:spacing w:after="0" w:line="240" w:lineRule="auto"/>
              <w:rPr>
                <w:rFonts w:ascii="Times New Roman" w:hAnsi="Times New Roman"/>
                <w:b/>
                <w:bCs/>
                <w:sz w:val="24"/>
                <w:szCs w:val="24"/>
              </w:rPr>
            </w:pPr>
            <w:r w:rsidRPr="006174B5">
              <w:rPr>
                <w:rFonts w:ascii="Times New Roman" w:hAnsi="Times New Roman"/>
                <w:b/>
                <w:bCs/>
                <w:sz w:val="24"/>
                <w:szCs w:val="24"/>
              </w:rPr>
              <w:t xml:space="preserve">Содержание учебного материала </w:t>
            </w:r>
          </w:p>
        </w:tc>
        <w:tc>
          <w:tcPr>
            <w:tcW w:w="524" w:type="pct"/>
            <w:vMerge w:val="restart"/>
            <w:vAlign w:val="center"/>
          </w:tcPr>
          <w:p w:rsidR="006174B5" w:rsidRPr="006174B5" w:rsidRDefault="00077A2B" w:rsidP="006174B5">
            <w:pPr>
              <w:spacing w:after="0" w:line="240" w:lineRule="auto"/>
              <w:jc w:val="center"/>
              <w:rPr>
                <w:rFonts w:ascii="Times New Roman" w:hAnsi="Times New Roman"/>
                <w:b/>
                <w:bCs/>
                <w:sz w:val="24"/>
                <w:szCs w:val="24"/>
              </w:rPr>
            </w:pPr>
            <w:r>
              <w:rPr>
                <w:rFonts w:ascii="Times New Roman" w:hAnsi="Times New Roman"/>
                <w:b/>
                <w:sz w:val="24"/>
                <w:szCs w:val="24"/>
              </w:rPr>
              <w:t>10</w:t>
            </w:r>
          </w:p>
        </w:tc>
        <w:tc>
          <w:tcPr>
            <w:tcW w:w="1096" w:type="pct"/>
            <w:vMerge w:val="restart"/>
          </w:tcPr>
          <w:p w:rsidR="006174B5" w:rsidRPr="006174B5" w:rsidRDefault="006174B5" w:rsidP="006174B5">
            <w:pPr>
              <w:spacing w:after="0" w:line="240" w:lineRule="auto"/>
              <w:rPr>
                <w:rFonts w:ascii="Times New Roman" w:hAnsi="Times New Roman"/>
                <w:sz w:val="24"/>
                <w:szCs w:val="24"/>
              </w:rPr>
            </w:pPr>
            <w:r w:rsidRPr="006174B5">
              <w:rPr>
                <w:rFonts w:ascii="Times New Roman" w:hAnsi="Times New Roman"/>
                <w:sz w:val="24"/>
                <w:szCs w:val="24"/>
              </w:rPr>
              <w:t>ОК 1, ОК 2, ОК 5, ОК 9,</w:t>
            </w:r>
          </w:p>
          <w:p w:rsidR="006174B5" w:rsidRPr="006174B5" w:rsidRDefault="006174B5" w:rsidP="006174B5">
            <w:pPr>
              <w:spacing w:after="0" w:line="240" w:lineRule="auto"/>
              <w:rPr>
                <w:rFonts w:ascii="Times New Roman" w:hAnsi="Times New Roman"/>
                <w:sz w:val="24"/>
                <w:szCs w:val="24"/>
              </w:rPr>
            </w:pPr>
            <w:r w:rsidRPr="006174B5">
              <w:rPr>
                <w:rFonts w:ascii="Times New Roman" w:hAnsi="Times New Roman"/>
                <w:sz w:val="24"/>
                <w:szCs w:val="24"/>
              </w:rPr>
              <w:t>ОК 10, ПК 4.1, 4.4, ПК 6.4, 6.5, ПК 7.2, 7.3, 7.5, ПК 10.1</w:t>
            </w:r>
          </w:p>
        </w:tc>
      </w:tr>
      <w:tr w:rsidR="006174B5" w:rsidRPr="006174B5" w:rsidTr="006174B5">
        <w:trPr>
          <w:trHeight w:val="20"/>
        </w:trPr>
        <w:tc>
          <w:tcPr>
            <w:tcW w:w="637" w:type="pct"/>
            <w:vMerge/>
          </w:tcPr>
          <w:p w:rsidR="006174B5" w:rsidRPr="006174B5" w:rsidRDefault="006174B5" w:rsidP="006174B5">
            <w:pPr>
              <w:spacing w:after="0" w:line="240" w:lineRule="auto"/>
              <w:rPr>
                <w:rFonts w:ascii="Times New Roman" w:hAnsi="Times New Roman"/>
                <w:b/>
                <w:bCs/>
                <w:sz w:val="24"/>
                <w:szCs w:val="24"/>
              </w:rPr>
            </w:pPr>
          </w:p>
        </w:tc>
        <w:tc>
          <w:tcPr>
            <w:tcW w:w="2743" w:type="pct"/>
          </w:tcPr>
          <w:p w:rsidR="006174B5" w:rsidRPr="006174B5" w:rsidRDefault="006174B5" w:rsidP="006174B5">
            <w:pPr>
              <w:spacing w:after="0" w:line="240" w:lineRule="auto"/>
              <w:rPr>
                <w:rFonts w:ascii="Times New Roman" w:hAnsi="Times New Roman"/>
                <w:b/>
                <w:bCs/>
                <w:sz w:val="24"/>
                <w:szCs w:val="24"/>
              </w:rPr>
            </w:pPr>
            <w:r w:rsidRPr="006174B5">
              <w:rPr>
                <w:rFonts w:ascii="Times New Roman" w:hAnsi="Times New Roman"/>
                <w:sz w:val="24"/>
                <w:szCs w:val="24"/>
              </w:rPr>
              <w:t>История, назначение, функции и виды операционных систем</w:t>
            </w:r>
          </w:p>
        </w:tc>
        <w:tc>
          <w:tcPr>
            <w:tcW w:w="524" w:type="pct"/>
            <w:vMerge/>
            <w:vAlign w:val="center"/>
          </w:tcPr>
          <w:p w:rsidR="006174B5" w:rsidRPr="006174B5" w:rsidRDefault="006174B5" w:rsidP="006174B5">
            <w:pPr>
              <w:spacing w:after="0" w:line="240" w:lineRule="auto"/>
              <w:rPr>
                <w:rFonts w:ascii="Times New Roman" w:hAnsi="Times New Roman"/>
                <w:b/>
                <w:bCs/>
                <w:sz w:val="24"/>
                <w:szCs w:val="24"/>
              </w:rPr>
            </w:pPr>
          </w:p>
        </w:tc>
        <w:tc>
          <w:tcPr>
            <w:tcW w:w="1096" w:type="pct"/>
            <w:vMerge/>
          </w:tcPr>
          <w:p w:rsidR="006174B5" w:rsidRPr="006174B5" w:rsidRDefault="006174B5" w:rsidP="006174B5">
            <w:pPr>
              <w:spacing w:after="0" w:line="240" w:lineRule="auto"/>
              <w:rPr>
                <w:rFonts w:ascii="Times New Roman" w:hAnsi="Times New Roman"/>
                <w:bCs/>
                <w:sz w:val="24"/>
                <w:szCs w:val="24"/>
              </w:rPr>
            </w:pPr>
          </w:p>
        </w:tc>
      </w:tr>
      <w:tr w:rsidR="006174B5" w:rsidRPr="006174B5" w:rsidTr="006174B5">
        <w:trPr>
          <w:trHeight w:val="20"/>
        </w:trPr>
        <w:tc>
          <w:tcPr>
            <w:tcW w:w="637" w:type="pct"/>
            <w:vMerge/>
          </w:tcPr>
          <w:p w:rsidR="006174B5" w:rsidRPr="006174B5" w:rsidRDefault="006174B5" w:rsidP="006174B5">
            <w:pPr>
              <w:spacing w:after="0" w:line="240" w:lineRule="auto"/>
              <w:rPr>
                <w:rFonts w:ascii="Times New Roman" w:hAnsi="Times New Roman"/>
                <w:b/>
                <w:bCs/>
                <w:sz w:val="24"/>
                <w:szCs w:val="24"/>
              </w:rPr>
            </w:pPr>
          </w:p>
        </w:tc>
        <w:tc>
          <w:tcPr>
            <w:tcW w:w="2743" w:type="pct"/>
          </w:tcPr>
          <w:p w:rsidR="006174B5" w:rsidRPr="006174B5" w:rsidRDefault="006174B5" w:rsidP="006174B5">
            <w:pPr>
              <w:spacing w:after="0" w:line="240" w:lineRule="auto"/>
              <w:rPr>
                <w:rFonts w:ascii="Times New Roman" w:hAnsi="Times New Roman"/>
                <w:b/>
                <w:sz w:val="24"/>
                <w:szCs w:val="24"/>
              </w:rPr>
            </w:pPr>
            <w:r w:rsidRPr="006174B5">
              <w:rPr>
                <w:rFonts w:ascii="Times New Roman" w:hAnsi="Times New Roman"/>
                <w:b/>
                <w:bCs/>
                <w:sz w:val="24"/>
                <w:szCs w:val="24"/>
              </w:rPr>
              <w:t xml:space="preserve">В том числе практических занятий и лабораторных работ </w:t>
            </w:r>
          </w:p>
        </w:tc>
        <w:tc>
          <w:tcPr>
            <w:tcW w:w="524" w:type="pct"/>
            <w:vMerge/>
            <w:vAlign w:val="center"/>
          </w:tcPr>
          <w:p w:rsidR="006174B5" w:rsidRPr="006174B5" w:rsidRDefault="006174B5" w:rsidP="006174B5">
            <w:pPr>
              <w:spacing w:after="0" w:line="240" w:lineRule="auto"/>
              <w:rPr>
                <w:rFonts w:ascii="Times New Roman" w:hAnsi="Times New Roman"/>
                <w:b/>
                <w:bCs/>
                <w:sz w:val="24"/>
                <w:szCs w:val="24"/>
              </w:rPr>
            </w:pPr>
          </w:p>
        </w:tc>
        <w:tc>
          <w:tcPr>
            <w:tcW w:w="1096" w:type="pct"/>
            <w:vMerge/>
          </w:tcPr>
          <w:p w:rsidR="006174B5" w:rsidRPr="006174B5" w:rsidRDefault="006174B5" w:rsidP="006174B5">
            <w:pPr>
              <w:spacing w:after="0" w:line="240" w:lineRule="auto"/>
              <w:rPr>
                <w:rFonts w:ascii="Times New Roman" w:hAnsi="Times New Roman"/>
                <w:bCs/>
                <w:sz w:val="24"/>
                <w:szCs w:val="24"/>
              </w:rPr>
            </w:pPr>
          </w:p>
        </w:tc>
      </w:tr>
      <w:tr w:rsidR="006174B5" w:rsidRPr="006174B5" w:rsidTr="006174B5">
        <w:trPr>
          <w:trHeight w:val="20"/>
        </w:trPr>
        <w:tc>
          <w:tcPr>
            <w:tcW w:w="637" w:type="pct"/>
            <w:vMerge/>
          </w:tcPr>
          <w:p w:rsidR="006174B5" w:rsidRPr="006174B5" w:rsidRDefault="006174B5" w:rsidP="006174B5">
            <w:pPr>
              <w:spacing w:after="0" w:line="240" w:lineRule="auto"/>
              <w:rPr>
                <w:rFonts w:ascii="Times New Roman" w:hAnsi="Times New Roman"/>
                <w:b/>
                <w:bCs/>
                <w:sz w:val="24"/>
                <w:szCs w:val="24"/>
              </w:rPr>
            </w:pPr>
          </w:p>
        </w:tc>
        <w:tc>
          <w:tcPr>
            <w:tcW w:w="2743" w:type="pct"/>
          </w:tcPr>
          <w:p w:rsidR="006174B5" w:rsidRPr="006174B5" w:rsidRDefault="006174B5" w:rsidP="006174B5">
            <w:pPr>
              <w:spacing w:after="0" w:line="240" w:lineRule="auto"/>
              <w:rPr>
                <w:rFonts w:ascii="Times New Roman" w:hAnsi="Times New Roman"/>
                <w:b/>
                <w:bCs/>
                <w:sz w:val="24"/>
                <w:szCs w:val="24"/>
              </w:rPr>
            </w:pPr>
            <w:r w:rsidRPr="006174B5">
              <w:rPr>
                <w:rFonts w:ascii="Times New Roman" w:hAnsi="Times New Roman"/>
                <w:b/>
                <w:bCs/>
                <w:sz w:val="24"/>
                <w:szCs w:val="24"/>
              </w:rPr>
              <w:t xml:space="preserve">Самостоятельная работа обучающихся </w:t>
            </w:r>
          </w:p>
        </w:tc>
        <w:tc>
          <w:tcPr>
            <w:tcW w:w="524" w:type="pct"/>
            <w:vMerge/>
            <w:vAlign w:val="center"/>
          </w:tcPr>
          <w:p w:rsidR="006174B5" w:rsidRPr="006174B5" w:rsidRDefault="006174B5" w:rsidP="006174B5">
            <w:pPr>
              <w:spacing w:after="0" w:line="240" w:lineRule="auto"/>
              <w:rPr>
                <w:rFonts w:ascii="Times New Roman" w:hAnsi="Times New Roman"/>
                <w:b/>
                <w:bCs/>
                <w:sz w:val="24"/>
                <w:szCs w:val="24"/>
              </w:rPr>
            </w:pPr>
          </w:p>
        </w:tc>
        <w:tc>
          <w:tcPr>
            <w:tcW w:w="1096" w:type="pct"/>
            <w:vMerge/>
          </w:tcPr>
          <w:p w:rsidR="006174B5" w:rsidRPr="006174B5" w:rsidRDefault="006174B5" w:rsidP="006174B5">
            <w:pPr>
              <w:spacing w:after="0" w:line="240" w:lineRule="auto"/>
              <w:rPr>
                <w:rFonts w:ascii="Times New Roman" w:hAnsi="Times New Roman"/>
                <w:bCs/>
                <w:sz w:val="24"/>
                <w:szCs w:val="24"/>
              </w:rPr>
            </w:pPr>
          </w:p>
        </w:tc>
      </w:tr>
      <w:tr w:rsidR="006174B5" w:rsidRPr="006174B5" w:rsidTr="006174B5">
        <w:trPr>
          <w:trHeight w:val="20"/>
        </w:trPr>
        <w:tc>
          <w:tcPr>
            <w:tcW w:w="637" w:type="pct"/>
            <w:vMerge w:val="restart"/>
          </w:tcPr>
          <w:p w:rsidR="006174B5" w:rsidRPr="006174B5" w:rsidRDefault="006174B5" w:rsidP="006174B5">
            <w:pPr>
              <w:spacing w:after="0" w:line="240" w:lineRule="auto"/>
              <w:rPr>
                <w:rFonts w:ascii="Times New Roman" w:hAnsi="Times New Roman"/>
                <w:b/>
                <w:bCs/>
                <w:sz w:val="24"/>
                <w:szCs w:val="24"/>
              </w:rPr>
            </w:pPr>
            <w:r w:rsidRPr="006174B5">
              <w:rPr>
                <w:rFonts w:ascii="Times New Roman" w:hAnsi="Times New Roman"/>
                <w:b/>
                <w:bCs/>
                <w:sz w:val="24"/>
                <w:szCs w:val="24"/>
              </w:rPr>
              <w:t>Тема 2. Архитектура операционной системы</w:t>
            </w:r>
          </w:p>
        </w:tc>
        <w:tc>
          <w:tcPr>
            <w:tcW w:w="2743" w:type="pct"/>
          </w:tcPr>
          <w:p w:rsidR="006174B5" w:rsidRPr="006174B5" w:rsidRDefault="006174B5" w:rsidP="006174B5">
            <w:pPr>
              <w:spacing w:after="0" w:line="240" w:lineRule="auto"/>
              <w:rPr>
                <w:rFonts w:ascii="Times New Roman" w:hAnsi="Times New Roman"/>
                <w:b/>
                <w:bCs/>
                <w:sz w:val="24"/>
                <w:szCs w:val="24"/>
              </w:rPr>
            </w:pPr>
            <w:r w:rsidRPr="006174B5">
              <w:rPr>
                <w:rFonts w:ascii="Times New Roman" w:hAnsi="Times New Roman"/>
                <w:b/>
                <w:bCs/>
                <w:sz w:val="24"/>
                <w:szCs w:val="24"/>
              </w:rPr>
              <w:t xml:space="preserve">Содержание учебного материала </w:t>
            </w:r>
          </w:p>
        </w:tc>
        <w:tc>
          <w:tcPr>
            <w:tcW w:w="524" w:type="pct"/>
            <w:vMerge w:val="restart"/>
            <w:vAlign w:val="center"/>
          </w:tcPr>
          <w:p w:rsidR="006174B5" w:rsidRPr="006174B5" w:rsidRDefault="00B65BE0" w:rsidP="00077A2B">
            <w:pPr>
              <w:spacing w:after="0" w:line="240" w:lineRule="auto"/>
              <w:jc w:val="center"/>
              <w:rPr>
                <w:rFonts w:ascii="Times New Roman" w:hAnsi="Times New Roman"/>
                <w:b/>
                <w:bCs/>
                <w:sz w:val="24"/>
                <w:szCs w:val="24"/>
              </w:rPr>
            </w:pPr>
            <w:r>
              <w:rPr>
                <w:rFonts w:ascii="Times New Roman" w:hAnsi="Times New Roman"/>
                <w:b/>
                <w:bCs/>
                <w:sz w:val="24"/>
                <w:szCs w:val="24"/>
              </w:rPr>
              <w:t>1</w:t>
            </w:r>
            <w:r w:rsidR="00077A2B">
              <w:rPr>
                <w:rFonts w:ascii="Times New Roman" w:hAnsi="Times New Roman"/>
                <w:b/>
                <w:bCs/>
                <w:sz w:val="24"/>
                <w:szCs w:val="24"/>
              </w:rPr>
              <w:t>5</w:t>
            </w:r>
          </w:p>
        </w:tc>
        <w:tc>
          <w:tcPr>
            <w:tcW w:w="1096" w:type="pct"/>
            <w:vMerge w:val="restart"/>
          </w:tcPr>
          <w:p w:rsidR="006174B5" w:rsidRPr="006174B5" w:rsidRDefault="006174B5" w:rsidP="006174B5">
            <w:pPr>
              <w:spacing w:after="0" w:line="240" w:lineRule="auto"/>
              <w:rPr>
                <w:rFonts w:ascii="Times New Roman" w:hAnsi="Times New Roman"/>
                <w:sz w:val="24"/>
                <w:szCs w:val="24"/>
              </w:rPr>
            </w:pPr>
            <w:r w:rsidRPr="006174B5">
              <w:rPr>
                <w:rFonts w:ascii="Times New Roman" w:hAnsi="Times New Roman"/>
                <w:sz w:val="24"/>
                <w:szCs w:val="24"/>
              </w:rPr>
              <w:t>ОК 1, ОК 2, ОК 5, ОК 9,</w:t>
            </w:r>
          </w:p>
          <w:p w:rsidR="006174B5" w:rsidRPr="006174B5" w:rsidRDefault="006174B5" w:rsidP="006174B5">
            <w:pPr>
              <w:spacing w:after="0" w:line="240" w:lineRule="auto"/>
              <w:rPr>
                <w:rFonts w:ascii="Times New Roman" w:hAnsi="Times New Roman"/>
                <w:sz w:val="24"/>
                <w:szCs w:val="24"/>
              </w:rPr>
            </w:pPr>
            <w:r w:rsidRPr="006174B5">
              <w:rPr>
                <w:rFonts w:ascii="Times New Roman" w:hAnsi="Times New Roman"/>
                <w:sz w:val="24"/>
                <w:szCs w:val="24"/>
              </w:rPr>
              <w:t>ОК 10, ПК 4.1, 4.4, ПК 6.4, 6.5, ПК 7.2, 7.3, 7.5, ПК 10.1</w:t>
            </w:r>
          </w:p>
        </w:tc>
      </w:tr>
      <w:tr w:rsidR="006174B5" w:rsidRPr="006174B5" w:rsidTr="006174B5">
        <w:trPr>
          <w:trHeight w:val="20"/>
        </w:trPr>
        <w:tc>
          <w:tcPr>
            <w:tcW w:w="637" w:type="pct"/>
            <w:vMerge/>
          </w:tcPr>
          <w:p w:rsidR="006174B5" w:rsidRPr="006174B5" w:rsidRDefault="006174B5" w:rsidP="006174B5">
            <w:pPr>
              <w:spacing w:after="0" w:line="240" w:lineRule="auto"/>
              <w:rPr>
                <w:rFonts w:ascii="Times New Roman" w:hAnsi="Times New Roman"/>
                <w:b/>
                <w:bCs/>
                <w:sz w:val="24"/>
                <w:szCs w:val="24"/>
              </w:rPr>
            </w:pPr>
          </w:p>
        </w:tc>
        <w:tc>
          <w:tcPr>
            <w:tcW w:w="2743" w:type="pct"/>
          </w:tcPr>
          <w:p w:rsidR="006174B5" w:rsidRPr="006174B5" w:rsidRDefault="006174B5" w:rsidP="006174B5">
            <w:pPr>
              <w:spacing w:after="0" w:line="240" w:lineRule="auto"/>
              <w:rPr>
                <w:rFonts w:ascii="Times New Roman" w:hAnsi="Times New Roman"/>
                <w:b/>
                <w:bCs/>
                <w:sz w:val="24"/>
                <w:szCs w:val="24"/>
              </w:rPr>
            </w:pPr>
            <w:r w:rsidRPr="006174B5">
              <w:rPr>
                <w:rFonts w:ascii="Times New Roman" w:hAnsi="Times New Roman"/>
                <w:color w:val="000000"/>
                <w:sz w:val="24"/>
                <w:szCs w:val="24"/>
              </w:rPr>
              <w:t>Структура операционных систем. Виды ядра операционных систем</w:t>
            </w:r>
          </w:p>
        </w:tc>
        <w:tc>
          <w:tcPr>
            <w:tcW w:w="524" w:type="pct"/>
            <w:vMerge/>
            <w:vAlign w:val="center"/>
          </w:tcPr>
          <w:p w:rsidR="006174B5" w:rsidRPr="006174B5" w:rsidRDefault="006174B5" w:rsidP="006174B5">
            <w:pPr>
              <w:spacing w:after="0" w:line="240" w:lineRule="auto"/>
              <w:jc w:val="center"/>
              <w:rPr>
                <w:rFonts w:ascii="Times New Roman" w:hAnsi="Times New Roman"/>
                <w:b/>
                <w:bCs/>
                <w:sz w:val="24"/>
                <w:szCs w:val="24"/>
              </w:rPr>
            </w:pPr>
          </w:p>
        </w:tc>
        <w:tc>
          <w:tcPr>
            <w:tcW w:w="1096" w:type="pct"/>
            <w:vMerge/>
          </w:tcPr>
          <w:p w:rsidR="006174B5" w:rsidRPr="006174B5" w:rsidRDefault="006174B5" w:rsidP="006174B5">
            <w:pPr>
              <w:spacing w:after="0" w:line="240" w:lineRule="auto"/>
              <w:rPr>
                <w:rFonts w:ascii="Times New Roman" w:hAnsi="Times New Roman"/>
                <w:bCs/>
                <w:sz w:val="24"/>
                <w:szCs w:val="24"/>
              </w:rPr>
            </w:pPr>
          </w:p>
        </w:tc>
      </w:tr>
      <w:tr w:rsidR="006174B5" w:rsidRPr="006174B5" w:rsidTr="006174B5">
        <w:trPr>
          <w:trHeight w:val="485"/>
        </w:trPr>
        <w:tc>
          <w:tcPr>
            <w:tcW w:w="637" w:type="pct"/>
            <w:vMerge/>
          </w:tcPr>
          <w:p w:rsidR="006174B5" w:rsidRPr="006174B5" w:rsidRDefault="006174B5" w:rsidP="006174B5">
            <w:pPr>
              <w:spacing w:after="0" w:line="240" w:lineRule="auto"/>
              <w:rPr>
                <w:rFonts w:ascii="Times New Roman" w:hAnsi="Times New Roman"/>
                <w:b/>
                <w:bCs/>
                <w:sz w:val="24"/>
                <w:szCs w:val="24"/>
              </w:rPr>
            </w:pPr>
          </w:p>
        </w:tc>
        <w:tc>
          <w:tcPr>
            <w:tcW w:w="2743" w:type="pct"/>
          </w:tcPr>
          <w:p w:rsidR="006174B5" w:rsidRPr="006174B5" w:rsidRDefault="006174B5" w:rsidP="006174B5">
            <w:pPr>
              <w:spacing w:after="0" w:line="240" w:lineRule="auto"/>
              <w:rPr>
                <w:rFonts w:ascii="Times New Roman" w:hAnsi="Times New Roman"/>
                <w:b/>
                <w:bCs/>
                <w:sz w:val="24"/>
                <w:szCs w:val="24"/>
              </w:rPr>
            </w:pPr>
            <w:r w:rsidRPr="006174B5">
              <w:rPr>
                <w:rFonts w:ascii="Times New Roman" w:hAnsi="Times New Roman"/>
                <w:sz w:val="24"/>
                <w:szCs w:val="24"/>
              </w:rPr>
              <w:t>Микроядерная архитектура (модель клиент-сервер)</w:t>
            </w:r>
          </w:p>
        </w:tc>
        <w:tc>
          <w:tcPr>
            <w:tcW w:w="524" w:type="pct"/>
            <w:vMerge/>
            <w:vAlign w:val="center"/>
          </w:tcPr>
          <w:p w:rsidR="006174B5" w:rsidRPr="006174B5" w:rsidRDefault="006174B5" w:rsidP="006174B5">
            <w:pPr>
              <w:spacing w:after="0" w:line="240" w:lineRule="auto"/>
              <w:jc w:val="center"/>
              <w:rPr>
                <w:rFonts w:ascii="Times New Roman" w:hAnsi="Times New Roman"/>
                <w:b/>
                <w:bCs/>
                <w:sz w:val="24"/>
                <w:szCs w:val="24"/>
              </w:rPr>
            </w:pPr>
          </w:p>
        </w:tc>
        <w:tc>
          <w:tcPr>
            <w:tcW w:w="1096" w:type="pct"/>
            <w:vMerge/>
          </w:tcPr>
          <w:p w:rsidR="006174B5" w:rsidRPr="006174B5" w:rsidRDefault="006174B5" w:rsidP="006174B5">
            <w:pPr>
              <w:spacing w:after="0" w:line="240" w:lineRule="auto"/>
              <w:rPr>
                <w:rFonts w:ascii="Times New Roman" w:hAnsi="Times New Roman"/>
                <w:bCs/>
                <w:sz w:val="24"/>
                <w:szCs w:val="24"/>
              </w:rPr>
            </w:pPr>
          </w:p>
        </w:tc>
      </w:tr>
      <w:tr w:rsidR="006174B5" w:rsidRPr="006174B5" w:rsidTr="006174B5">
        <w:trPr>
          <w:trHeight w:val="485"/>
        </w:trPr>
        <w:tc>
          <w:tcPr>
            <w:tcW w:w="637" w:type="pct"/>
            <w:vMerge/>
          </w:tcPr>
          <w:p w:rsidR="006174B5" w:rsidRPr="006174B5" w:rsidRDefault="006174B5" w:rsidP="006174B5">
            <w:pPr>
              <w:spacing w:after="0" w:line="240" w:lineRule="auto"/>
              <w:rPr>
                <w:rFonts w:ascii="Times New Roman" w:hAnsi="Times New Roman"/>
                <w:b/>
                <w:bCs/>
                <w:sz w:val="24"/>
                <w:szCs w:val="24"/>
              </w:rPr>
            </w:pPr>
          </w:p>
        </w:tc>
        <w:tc>
          <w:tcPr>
            <w:tcW w:w="2743" w:type="pct"/>
          </w:tcPr>
          <w:p w:rsidR="006174B5" w:rsidRPr="006174B5" w:rsidRDefault="006174B5" w:rsidP="006174B5">
            <w:pPr>
              <w:spacing w:after="0" w:line="240" w:lineRule="auto"/>
              <w:rPr>
                <w:rFonts w:ascii="Times New Roman" w:hAnsi="Times New Roman"/>
                <w:b/>
                <w:sz w:val="24"/>
                <w:szCs w:val="24"/>
              </w:rPr>
            </w:pPr>
            <w:r w:rsidRPr="006174B5">
              <w:rPr>
                <w:rFonts w:ascii="Times New Roman" w:hAnsi="Times New Roman"/>
                <w:b/>
                <w:bCs/>
                <w:sz w:val="24"/>
                <w:szCs w:val="24"/>
              </w:rPr>
              <w:t xml:space="preserve">В том числе практических занятий и лабораторных работ </w:t>
            </w:r>
          </w:p>
        </w:tc>
        <w:tc>
          <w:tcPr>
            <w:tcW w:w="524" w:type="pct"/>
            <w:vMerge/>
            <w:vAlign w:val="center"/>
          </w:tcPr>
          <w:p w:rsidR="006174B5" w:rsidRPr="006174B5" w:rsidRDefault="006174B5" w:rsidP="006174B5">
            <w:pPr>
              <w:spacing w:after="0" w:line="240" w:lineRule="auto"/>
              <w:jc w:val="center"/>
              <w:rPr>
                <w:rFonts w:ascii="Times New Roman" w:hAnsi="Times New Roman"/>
                <w:b/>
                <w:bCs/>
                <w:sz w:val="24"/>
                <w:szCs w:val="24"/>
              </w:rPr>
            </w:pPr>
          </w:p>
        </w:tc>
        <w:tc>
          <w:tcPr>
            <w:tcW w:w="1096" w:type="pct"/>
            <w:vMerge/>
          </w:tcPr>
          <w:p w:rsidR="006174B5" w:rsidRPr="006174B5" w:rsidRDefault="006174B5" w:rsidP="006174B5">
            <w:pPr>
              <w:spacing w:after="0" w:line="240" w:lineRule="auto"/>
              <w:rPr>
                <w:rFonts w:ascii="Times New Roman" w:hAnsi="Times New Roman"/>
                <w:bCs/>
                <w:sz w:val="24"/>
                <w:szCs w:val="24"/>
              </w:rPr>
            </w:pPr>
          </w:p>
        </w:tc>
      </w:tr>
      <w:tr w:rsidR="006174B5" w:rsidRPr="006174B5" w:rsidTr="006174B5">
        <w:trPr>
          <w:trHeight w:val="485"/>
        </w:trPr>
        <w:tc>
          <w:tcPr>
            <w:tcW w:w="637" w:type="pct"/>
            <w:vMerge/>
          </w:tcPr>
          <w:p w:rsidR="006174B5" w:rsidRPr="006174B5" w:rsidRDefault="006174B5" w:rsidP="006174B5">
            <w:pPr>
              <w:spacing w:after="0" w:line="240" w:lineRule="auto"/>
              <w:rPr>
                <w:rFonts w:ascii="Times New Roman" w:hAnsi="Times New Roman"/>
                <w:b/>
                <w:bCs/>
                <w:sz w:val="24"/>
                <w:szCs w:val="24"/>
              </w:rPr>
            </w:pPr>
          </w:p>
        </w:tc>
        <w:tc>
          <w:tcPr>
            <w:tcW w:w="2743" w:type="pct"/>
          </w:tcPr>
          <w:p w:rsidR="006174B5" w:rsidRPr="006174B5" w:rsidRDefault="006174B5" w:rsidP="006174B5">
            <w:pPr>
              <w:spacing w:after="0" w:line="240" w:lineRule="auto"/>
              <w:rPr>
                <w:rFonts w:ascii="Times New Roman" w:hAnsi="Times New Roman"/>
                <w:b/>
                <w:bCs/>
                <w:sz w:val="24"/>
                <w:szCs w:val="24"/>
              </w:rPr>
            </w:pPr>
            <w:r w:rsidRPr="006174B5">
              <w:rPr>
                <w:rFonts w:ascii="Times New Roman" w:hAnsi="Times New Roman"/>
                <w:b/>
                <w:bCs/>
                <w:sz w:val="24"/>
                <w:szCs w:val="24"/>
              </w:rPr>
              <w:t xml:space="preserve">Самостоятельная работа обучающихся </w:t>
            </w:r>
          </w:p>
        </w:tc>
        <w:tc>
          <w:tcPr>
            <w:tcW w:w="524" w:type="pct"/>
            <w:vMerge/>
            <w:vAlign w:val="center"/>
          </w:tcPr>
          <w:p w:rsidR="006174B5" w:rsidRPr="006174B5" w:rsidRDefault="006174B5" w:rsidP="006174B5">
            <w:pPr>
              <w:spacing w:after="0" w:line="240" w:lineRule="auto"/>
              <w:jc w:val="center"/>
              <w:rPr>
                <w:rFonts w:ascii="Times New Roman" w:hAnsi="Times New Roman"/>
                <w:b/>
                <w:bCs/>
                <w:sz w:val="24"/>
                <w:szCs w:val="24"/>
              </w:rPr>
            </w:pPr>
          </w:p>
        </w:tc>
        <w:tc>
          <w:tcPr>
            <w:tcW w:w="1096" w:type="pct"/>
            <w:vMerge/>
          </w:tcPr>
          <w:p w:rsidR="006174B5" w:rsidRPr="006174B5" w:rsidRDefault="006174B5" w:rsidP="006174B5">
            <w:pPr>
              <w:spacing w:after="0" w:line="240" w:lineRule="auto"/>
              <w:rPr>
                <w:rFonts w:ascii="Times New Roman" w:hAnsi="Times New Roman"/>
                <w:bCs/>
                <w:sz w:val="24"/>
                <w:szCs w:val="24"/>
              </w:rPr>
            </w:pPr>
          </w:p>
        </w:tc>
      </w:tr>
      <w:tr w:rsidR="006174B5" w:rsidRPr="006174B5" w:rsidTr="006174B5">
        <w:trPr>
          <w:trHeight w:val="134"/>
        </w:trPr>
        <w:tc>
          <w:tcPr>
            <w:tcW w:w="637" w:type="pct"/>
            <w:vMerge w:val="restart"/>
          </w:tcPr>
          <w:p w:rsidR="006174B5" w:rsidRPr="006174B5" w:rsidRDefault="006174B5" w:rsidP="006174B5">
            <w:pPr>
              <w:spacing w:after="0" w:line="240" w:lineRule="auto"/>
              <w:rPr>
                <w:rFonts w:ascii="Times New Roman" w:hAnsi="Times New Roman"/>
                <w:b/>
                <w:bCs/>
                <w:sz w:val="24"/>
                <w:szCs w:val="24"/>
              </w:rPr>
            </w:pPr>
            <w:r w:rsidRPr="006174B5">
              <w:rPr>
                <w:rFonts w:ascii="Times New Roman" w:hAnsi="Times New Roman"/>
                <w:b/>
                <w:bCs/>
                <w:sz w:val="24"/>
                <w:szCs w:val="24"/>
              </w:rPr>
              <w:t xml:space="preserve">Тема 3. </w:t>
            </w:r>
            <w:r w:rsidRPr="006174B5">
              <w:rPr>
                <w:rFonts w:ascii="Times New Roman" w:hAnsi="Times New Roman"/>
                <w:b/>
                <w:sz w:val="24"/>
                <w:szCs w:val="24"/>
              </w:rPr>
              <w:t xml:space="preserve">Общие </w:t>
            </w:r>
            <w:r w:rsidRPr="006174B5">
              <w:rPr>
                <w:rFonts w:ascii="Times New Roman" w:hAnsi="Times New Roman"/>
                <w:b/>
                <w:sz w:val="24"/>
                <w:szCs w:val="24"/>
              </w:rPr>
              <w:lastRenderedPageBreak/>
              <w:t>сведения о процессах и потоках</w:t>
            </w:r>
          </w:p>
        </w:tc>
        <w:tc>
          <w:tcPr>
            <w:tcW w:w="2743" w:type="pct"/>
          </w:tcPr>
          <w:p w:rsidR="006174B5" w:rsidRPr="006174B5" w:rsidRDefault="006174B5" w:rsidP="006174B5">
            <w:pPr>
              <w:spacing w:after="0" w:line="240" w:lineRule="auto"/>
              <w:rPr>
                <w:rFonts w:ascii="Times New Roman" w:hAnsi="Times New Roman"/>
                <w:b/>
                <w:bCs/>
                <w:sz w:val="24"/>
                <w:szCs w:val="24"/>
              </w:rPr>
            </w:pPr>
            <w:r w:rsidRPr="006174B5">
              <w:rPr>
                <w:rFonts w:ascii="Times New Roman" w:hAnsi="Times New Roman"/>
                <w:b/>
                <w:bCs/>
                <w:sz w:val="24"/>
                <w:szCs w:val="24"/>
              </w:rPr>
              <w:lastRenderedPageBreak/>
              <w:t>Содержание учебного материала</w:t>
            </w:r>
          </w:p>
        </w:tc>
        <w:tc>
          <w:tcPr>
            <w:tcW w:w="524" w:type="pct"/>
            <w:vMerge w:val="restart"/>
            <w:vAlign w:val="center"/>
          </w:tcPr>
          <w:p w:rsidR="006174B5" w:rsidRPr="006174B5" w:rsidRDefault="00B65BE0" w:rsidP="00077A2B">
            <w:pPr>
              <w:spacing w:after="0" w:line="240" w:lineRule="auto"/>
              <w:jc w:val="center"/>
              <w:rPr>
                <w:rFonts w:ascii="Times New Roman" w:hAnsi="Times New Roman"/>
                <w:b/>
                <w:bCs/>
                <w:sz w:val="24"/>
                <w:szCs w:val="24"/>
              </w:rPr>
            </w:pPr>
            <w:r>
              <w:rPr>
                <w:rFonts w:ascii="Times New Roman" w:hAnsi="Times New Roman"/>
                <w:b/>
                <w:bCs/>
                <w:sz w:val="24"/>
                <w:szCs w:val="24"/>
              </w:rPr>
              <w:t>1</w:t>
            </w:r>
            <w:r w:rsidR="00077A2B">
              <w:rPr>
                <w:rFonts w:ascii="Times New Roman" w:hAnsi="Times New Roman"/>
                <w:b/>
                <w:bCs/>
                <w:sz w:val="24"/>
                <w:szCs w:val="24"/>
              </w:rPr>
              <w:t>5</w:t>
            </w:r>
          </w:p>
        </w:tc>
        <w:tc>
          <w:tcPr>
            <w:tcW w:w="1096" w:type="pct"/>
            <w:vMerge w:val="restart"/>
          </w:tcPr>
          <w:p w:rsidR="006174B5" w:rsidRPr="006174B5" w:rsidRDefault="006174B5" w:rsidP="006174B5">
            <w:pPr>
              <w:spacing w:after="0" w:line="240" w:lineRule="auto"/>
              <w:rPr>
                <w:rFonts w:ascii="Times New Roman" w:hAnsi="Times New Roman"/>
                <w:sz w:val="24"/>
                <w:szCs w:val="24"/>
              </w:rPr>
            </w:pPr>
            <w:r w:rsidRPr="006174B5">
              <w:rPr>
                <w:rFonts w:ascii="Times New Roman" w:hAnsi="Times New Roman"/>
                <w:sz w:val="24"/>
                <w:szCs w:val="24"/>
              </w:rPr>
              <w:t xml:space="preserve">ОК 1, ОК 2, ОК </w:t>
            </w:r>
            <w:r w:rsidRPr="006174B5">
              <w:rPr>
                <w:rFonts w:ascii="Times New Roman" w:hAnsi="Times New Roman"/>
                <w:sz w:val="24"/>
                <w:szCs w:val="24"/>
              </w:rPr>
              <w:lastRenderedPageBreak/>
              <w:t>5, ОК 9,</w:t>
            </w:r>
          </w:p>
          <w:p w:rsidR="006174B5" w:rsidRPr="006174B5" w:rsidRDefault="006174B5" w:rsidP="006174B5">
            <w:pPr>
              <w:spacing w:after="0" w:line="240" w:lineRule="auto"/>
              <w:rPr>
                <w:rFonts w:ascii="Times New Roman" w:hAnsi="Times New Roman"/>
                <w:bCs/>
                <w:sz w:val="24"/>
                <w:szCs w:val="24"/>
              </w:rPr>
            </w:pPr>
            <w:r w:rsidRPr="006174B5">
              <w:rPr>
                <w:rFonts w:ascii="Times New Roman" w:hAnsi="Times New Roman"/>
                <w:sz w:val="24"/>
                <w:szCs w:val="24"/>
              </w:rPr>
              <w:t>ОК 10, ПК 4.1, 4.4, ПК 6.4, 6.5, ПК 7.2, 7.3, 7.5, ПК 10.1</w:t>
            </w:r>
          </w:p>
        </w:tc>
      </w:tr>
      <w:tr w:rsidR="006174B5" w:rsidRPr="006174B5" w:rsidTr="006174B5">
        <w:trPr>
          <w:trHeight w:val="20"/>
        </w:trPr>
        <w:tc>
          <w:tcPr>
            <w:tcW w:w="637" w:type="pct"/>
            <w:vMerge/>
          </w:tcPr>
          <w:p w:rsidR="006174B5" w:rsidRPr="006174B5" w:rsidRDefault="006174B5" w:rsidP="006174B5">
            <w:pPr>
              <w:spacing w:after="0" w:line="240" w:lineRule="auto"/>
              <w:rPr>
                <w:rFonts w:ascii="Times New Roman" w:hAnsi="Times New Roman"/>
                <w:b/>
                <w:bCs/>
                <w:sz w:val="24"/>
                <w:szCs w:val="24"/>
              </w:rPr>
            </w:pPr>
          </w:p>
        </w:tc>
        <w:tc>
          <w:tcPr>
            <w:tcW w:w="2743" w:type="pct"/>
          </w:tcPr>
          <w:p w:rsidR="006174B5" w:rsidRPr="006174B5" w:rsidRDefault="006174B5" w:rsidP="006174B5">
            <w:pPr>
              <w:spacing w:after="0" w:line="240" w:lineRule="auto"/>
              <w:rPr>
                <w:rFonts w:ascii="Times New Roman" w:hAnsi="Times New Roman"/>
                <w:b/>
                <w:bCs/>
                <w:sz w:val="24"/>
                <w:szCs w:val="24"/>
              </w:rPr>
            </w:pPr>
            <w:r w:rsidRPr="006174B5">
              <w:rPr>
                <w:rFonts w:ascii="Times New Roman" w:hAnsi="Times New Roman"/>
                <w:sz w:val="24"/>
                <w:szCs w:val="24"/>
              </w:rPr>
              <w:t>Модель процесса. Создание процесса. Завершение процесса. Иерархия процесса. Состояние процесса. Реализация процесса</w:t>
            </w:r>
          </w:p>
        </w:tc>
        <w:tc>
          <w:tcPr>
            <w:tcW w:w="524" w:type="pct"/>
            <w:vMerge/>
            <w:vAlign w:val="center"/>
          </w:tcPr>
          <w:p w:rsidR="006174B5" w:rsidRPr="006174B5" w:rsidRDefault="006174B5" w:rsidP="006174B5">
            <w:pPr>
              <w:spacing w:after="0" w:line="240" w:lineRule="auto"/>
              <w:jc w:val="center"/>
              <w:rPr>
                <w:rFonts w:ascii="Times New Roman" w:hAnsi="Times New Roman"/>
                <w:b/>
                <w:bCs/>
                <w:sz w:val="24"/>
                <w:szCs w:val="24"/>
              </w:rPr>
            </w:pPr>
          </w:p>
        </w:tc>
        <w:tc>
          <w:tcPr>
            <w:tcW w:w="1096" w:type="pct"/>
            <w:vMerge/>
          </w:tcPr>
          <w:p w:rsidR="006174B5" w:rsidRPr="006174B5" w:rsidRDefault="006174B5" w:rsidP="006174B5">
            <w:pPr>
              <w:spacing w:after="0" w:line="240" w:lineRule="auto"/>
              <w:rPr>
                <w:rFonts w:ascii="Times New Roman" w:hAnsi="Times New Roman"/>
                <w:bCs/>
                <w:sz w:val="24"/>
                <w:szCs w:val="24"/>
              </w:rPr>
            </w:pPr>
          </w:p>
        </w:tc>
      </w:tr>
      <w:tr w:rsidR="006174B5" w:rsidRPr="006174B5" w:rsidTr="006174B5">
        <w:trPr>
          <w:trHeight w:val="349"/>
        </w:trPr>
        <w:tc>
          <w:tcPr>
            <w:tcW w:w="637" w:type="pct"/>
            <w:vMerge/>
          </w:tcPr>
          <w:p w:rsidR="006174B5" w:rsidRPr="006174B5" w:rsidRDefault="006174B5" w:rsidP="006174B5">
            <w:pPr>
              <w:spacing w:after="0" w:line="240" w:lineRule="auto"/>
              <w:rPr>
                <w:rFonts w:ascii="Times New Roman" w:hAnsi="Times New Roman"/>
                <w:b/>
                <w:bCs/>
                <w:sz w:val="24"/>
                <w:szCs w:val="24"/>
              </w:rPr>
            </w:pPr>
          </w:p>
        </w:tc>
        <w:tc>
          <w:tcPr>
            <w:tcW w:w="2743" w:type="pct"/>
          </w:tcPr>
          <w:p w:rsidR="006174B5" w:rsidRPr="006174B5" w:rsidRDefault="006174B5" w:rsidP="006174B5">
            <w:pPr>
              <w:spacing w:after="0" w:line="240" w:lineRule="auto"/>
              <w:rPr>
                <w:rFonts w:ascii="Times New Roman" w:hAnsi="Times New Roman"/>
                <w:b/>
                <w:bCs/>
                <w:sz w:val="24"/>
                <w:szCs w:val="24"/>
              </w:rPr>
            </w:pPr>
            <w:r w:rsidRPr="006174B5">
              <w:rPr>
                <w:rFonts w:ascii="Times New Roman" w:hAnsi="Times New Roman"/>
                <w:sz w:val="24"/>
                <w:szCs w:val="24"/>
              </w:rPr>
              <w:t>Применение потоков. Классификация потоков. Реализация потоков</w:t>
            </w:r>
          </w:p>
        </w:tc>
        <w:tc>
          <w:tcPr>
            <w:tcW w:w="524" w:type="pct"/>
            <w:vMerge/>
            <w:vAlign w:val="center"/>
          </w:tcPr>
          <w:p w:rsidR="006174B5" w:rsidRPr="006174B5" w:rsidRDefault="006174B5" w:rsidP="006174B5">
            <w:pPr>
              <w:spacing w:after="0" w:line="240" w:lineRule="auto"/>
              <w:jc w:val="center"/>
              <w:rPr>
                <w:rFonts w:ascii="Times New Roman" w:hAnsi="Times New Roman"/>
                <w:b/>
                <w:bCs/>
                <w:sz w:val="24"/>
                <w:szCs w:val="24"/>
              </w:rPr>
            </w:pPr>
          </w:p>
        </w:tc>
        <w:tc>
          <w:tcPr>
            <w:tcW w:w="1096" w:type="pct"/>
            <w:vMerge/>
          </w:tcPr>
          <w:p w:rsidR="006174B5" w:rsidRPr="006174B5" w:rsidRDefault="006174B5" w:rsidP="006174B5">
            <w:pPr>
              <w:spacing w:after="0" w:line="240" w:lineRule="auto"/>
              <w:rPr>
                <w:rFonts w:ascii="Times New Roman" w:hAnsi="Times New Roman"/>
                <w:bCs/>
                <w:sz w:val="24"/>
                <w:szCs w:val="24"/>
              </w:rPr>
            </w:pPr>
          </w:p>
        </w:tc>
      </w:tr>
      <w:tr w:rsidR="006174B5" w:rsidRPr="006174B5" w:rsidTr="006174B5">
        <w:trPr>
          <w:trHeight w:val="349"/>
        </w:trPr>
        <w:tc>
          <w:tcPr>
            <w:tcW w:w="637" w:type="pct"/>
            <w:vMerge/>
          </w:tcPr>
          <w:p w:rsidR="006174B5" w:rsidRPr="006174B5" w:rsidRDefault="006174B5" w:rsidP="006174B5">
            <w:pPr>
              <w:spacing w:after="0" w:line="240" w:lineRule="auto"/>
              <w:rPr>
                <w:rFonts w:ascii="Times New Roman" w:hAnsi="Times New Roman"/>
                <w:b/>
                <w:bCs/>
                <w:sz w:val="24"/>
                <w:szCs w:val="24"/>
              </w:rPr>
            </w:pPr>
          </w:p>
        </w:tc>
        <w:tc>
          <w:tcPr>
            <w:tcW w:w="2743" w:type="pct"/>
          </w:tcPr>
          <w:p w:rsidR="006174B5" w:rsidRPr="006174B5" w:rsidRDefault="006174B5" w:rsidP="006174B5">
            <w:pPr>
              <w:spacing w:after="0" w:line="240" w:lineRule="auto"/>
              <w:rPr>
                <w:rFonts w:ascii="Times New Roman" w:hAnsi="Times New Roman"/>
                <w:b/>
                <w:sz w:val="24"/>
                <w:szCs w:val="24"/>
              </w:rPr>
            </w:pPr>
            <w:r w:rsidRPr="006174B5">
              <w:rPr>
                <w:rFonts w:ascii="Times New Roman" w:hAnsi="Times New Roman"/>
                <w:b/>
                <w:bCs/>
                <w:sz w:val="24"/>
                <w:szCs w:val="24"/>
              </w:rPr>
              <w:t>В том числе практических занятий и лабораторных работ</w:t>
            </w:r>
          </w:p>
        </w:tc>
        <w:tc>
          <w:tcPr>
            <w:tcW w:w="524" w:type="pct"/>
            <w:vMerge/>
            <w:vAlign w:val="center"/>
          </w:tcPr>
          <w:p w:rsidR="006174B5" w:rsidRPr="006174B5" w:rsidRDefault="006174B5" w:rsidP="006174B5">
            <w:pPr>
              <w:spacing w:after="0" w:line="240" w:lineRule="auto"/>
              <w:jc w:val="center"/>
              <w:rPr>
                <w:rFonts w:ascii="Times New Roman" w:hAnsi="Times New Roman"/>
                <w:b/>
                <w:bCs/>
                <w:sz w:val="24"/>
                <w:szCs w:val="24"/>
              </w:rPr>
            </w:pPr>
          </w:p>
        </w:tc>
        <w:tc>
          <w:tcPr>
            <w:tcW w:w="1096" w:type="pct"/>
            <w:vMerge/>
          </w:tcPr>
          <w:p w:rsidR="006174B5" w:rsidRPr="006174B5" w:rsidRDefault="006174B5" w:rsidP="006174B5">
            <w:pPr>
              <w:spacing w:after="0" w:line="240" w:lineRule="auto"/>
              <w:rPr>
                <w:rFonts w:ascii="Times New Roman" w:hAnsi="Times New Roman"/>
                <w:bCs/>
                <w:sz w:val="24"/>
                <w:szCs w:val="24"/>
              </w:rPr>
            </w:pPr>
          </w:p>
        </w:tc>
      </w:tr>
      <w:tr w:rsidR="006174B5" w:rsidRPr="006174B5" w:rsidTr="006174B5">
        <w:trPr>
          <w:trHeight w:val="349"/>
        </w:trPr>
        <w:tc>
          <w:tcPr>
            <w:tcW w:w="637" w:type="pct"/>
            <w:vMerge/>
          </w:tcPr>
          <w:p w:rsidR="006174B5" w:rsidRPr="006174B5" w:rsidRDefault="006174B5" w:rsidP="006174B5">
            <w:pPr>
              <w:spacing w:after="0" w:line="240" w:lineRule="auto"/>
              <w:rPr>
                <w:rFonts w:ascii="Times New Roman" w:hAnsi="Times New Roman"/>
                <w:b/>
                <w:bCs/>
                <w:sz w:val="24"/>
                <w:szCs w:val="24"/>
              </w:rPr>
            </w:pPr>
          </w:p>
        </w:tc>
        <w:tc>
          <w:tcPr>
            <w:tcW w:w="2743" w:type="pct"/>
          </w:tcPr>
          <w:p w:rsidR="006174B5" w:rsidRPr="006174B5" w:rsidRDefault="006174B5" w:rsidP="006174B5">
            <w:pPr>
              <w:spacing w:after="0" w:line="240" w:lineRule="auto"/>
              <w:rPr>
                <w:rFonts w:ascii="Times New Roman" w:hAnsi="Times New Roman"/>
                <w:b/>
                <w:bCs/>
                <w:sz w:val="24"/>
                <w:szCs w:val="24"/>
              </w:rPr>
            </w:pPr>
            <w:r w:rsidRPr="006174B5">
              <w:rPr>
                <w:rFonts w:ascii="Times New Roman" w:hAnsi="Times New Roman"/>
                <w:b/>
                <w:bCs/>
                <w:sz w:val="24"/>
                <w:szCs w:val="24"/>
              </w:rPr>
              <w:t xml:space="preserve">Самостоятельная работа обучающихся </w:t>
            </w:r>
          </w:p>
        </w:tc>
        <w:tc>
          <w:tcPr>
            <w:tcW w:w="524" w:type="pct"/>
            <w:vMerge/>
            <w:vAlign w:val="center"/>
          </w:tcPr>
          <w:p w:rsidR="006174B5" w:rsidRPr="006174B5" w:rsidRDefault="006174B5" w:rsidP="006174B5">
            <w:pPr>
              <w:spacing w:after="0" w:line="240" w:lineRule="auto"/>
              <w:jc w:val="center"/>
              <w:rPr>
                <w:rFonts w:ascii="Times New Roman" w:hAnsi="Times New Roman"/>
                <w:b/>
                <w:bCs/>
                <w:sz w:val="24"/>
                <w:szCs w:val="24"/>
              </w:rPr>
            </w:pPr>
          </w:p>
        </w:tc>
        <w:tc>
          <w:tcPr>
            <w:tcW w:w="1096" w:type="pct"/>
            <w:vMerge/>
          </w:tcPr>
          <w:p w:rsidR="006174B5" w:rsidRPr="006174B5" w:rsidRDefault="006174B5" w:rsidP="006174B5">
            <w:pPr>
              <w:spacing w:after="0" w:line="240" w:lineRule="auto"/>
              <w:rPr>
                <w:rFonts w:ascii="Times New Roman" w:hAnsi="Times New Roman"/>
                <w:bCs/>
                <w:sz w:val="24"/>
                <w:szCs w:val="24"/>
              </w:rPr>
            </w:pPr>
          </w:p>
        </w:tc>
      </w:tr>
      <w:tr w:rsidR="006174B5" w:rsidRPr="006174B5" w:rsidTr="006174B5">
        <w:trPr>
          <w:trHeight w:val="20"/>
        </w:trPr>
        <w:tc>
          <w:tcPr>
            <w:tcW w:w="637" w:type="pct"/>
            <w:vMerge w:val="restart"/>
          </w:tcPr>
          <w:p w:rsidR="006174B5" w:rsidRPr="006174B5" w:rsidRDefault="006174B5" w:rsidP="006174B5">
            <w:pPr>
              <w:spacing w:after="0" w:line="240" w:lineRule="auto"/>
              <w:rPr>
                <w:rFonts w:ascii="Times New Roman" w:hAnsi="Times New Roman"/>
                <w:b/>
                <w:bCs/>
                <w:sz w:val="24"/>
                <w:szCs w:val="24"/>
              </w:rPr>
            </w:pPr>
            <w:r w:rsidRPr="006174B5">
              <w:rPr>
                <w:rFonts w:ascii="Times New Roman" w:hAnsi="Times New Roman"/>
                <w:b/>
                <w:bCs/>
                <w:sz w:val="24"/>
                <w:szCs w:val="24"/>
              </w:rPr>
              <w:t xml:space="preserve">Тема 4. </w:t>
            </w:r>
            <w:r w:rsidRPr="006174B5">
              <w:rPr>
                <w:rFonts w:ascii="Times New Roman" w:hAnsi="Times New Roman"/>
                <w:b/>
                <w:sz w:val="24"/>
                <w:szCs w:val="24"/>
              </w:rPr>
              <w:t>Взаимодействие и планирование процессов</w:t>
            </w:r>
          </w:p>
        </w:tc>
        <w:tc>
          <w:tcPr>
            <w:tcW w:w="2743" w:type="pct"/>
          </w:tcPr>
          <w:p w:rsidR="006174B5" w:rsidRPr="006174B5" w:rsidRDefault="006174B5" w:rsidP="006174B5">
            <w:pPr>
              <w:spacing w:after="0" w:line="240" w:lineRule="auto"/>
              <w:rPr>
                <w:rFonts w:ascii="Times New Roman" w:hAnsi="Times New Roman"/>
                <w:b/>
                <w:bCs/>
                <w:sz w:val="24"/>
                <w:szCs w:val="24"/>
              </w:rPr>
            </w:pPr>
            <w:r w:rsidRPr="006174B5">
              <w:rPr>
                <w:rFonts w:ascii="Times New Roman" w:hAnsi="Times New Roman"/>
                <w:b/>
                <w:bCs/>
                <w:sz w:val="24"/>
                <w:szCs w:val="24"/>
              </w:rPr>
              <w:t>Содержание учебного материала</w:t>
            </w:r>
          </w:p>
        </w:tc>
        <w:tc>
          <w:tcPr>
            <w:tcW w:w="524" w:type="pct"/>
            <w:vMerge w:val="restart"/>
            <w:vAlign w:val="center"/>
          </w:tcPr>
          <w:p w:rsidR="006174B5" w:rsidRPr="006174B5" w:rsidRDefault="00077A2B" w:rsidP="006174B5">
            <w:pPr>
              <w:spacing w:after="0" w:line="240" w:lineRule="auto"/>
              <w:jc w:val="center"/>
              <w:rPr>
                <w:rFonts w:ascii="Times New Roman" w:hAnsi="Times New Roman"/>
                <w:b/>
                <w:bCs/>
                <w:sz w:val="24"/>
                <w:szCs w:val="24"/>
              </w:rPr>
            </w:pPr>
            <w:r>
              <w:rPr>
                <w:rFonts w:ascii="Times New Roman" w:hAnsi="Times New Roman"/>
                <w:b/>
                <w:bCs/>
                <w:sz w:val="24"/>
                <w:szCs w:val="24"/>
              </w:rPr>
              <w:t>11</w:t>
            </w:r>
          </w:p>
        </w:tc>
        <w:tc>
          <w:tcPr>
            <w:tcW w:w="1096" w:type="pct"/>
            <w:vMerge w:val="restart"/>
          </w:tcPr>
          <w:p w:rsidR="006174B5" w:rsidRPr="006174B5" w:rsidRDefault="006174B5" w:rsidP="006174B5">
            <w:pPr>
              <w:spacing w:after="0" w:line="240" w:lineRule="auto"/>
              <w:rPr>
                <w:rFonts w:ascii="Times New Roman" w:hAnsi="Times New Roman"/>
                <w:sz w:val="24"/>
                <w:szCs w:val="24"/>
              </w:rPr>
            </w:pPr>
            <w:r w:rsidRPr="006174B5">
              <w:rPr>
                <w:rFonts w:ascii="Times New Roman" w:hAnsi="Times New Roman"/>
                <w:sz w:val="24"/>
                <w:szCs w:val="24"/>
              </w:rPr>
              <w:t>ОК 1, ОК 2, ОК 5, ОК 9, ОК 10, ПК 4.1, 4.4, ПК 6.4, 6.5, ПК 7.2, 7.3, 7.5, ПК 10.1</w:t>
            </w:r>
          </w:p>
        </w:tc>
      </w:tr>
      <w:tr w:rsidR="006174B5" w:rsidRPr="006174B5" w:rsidTr="006174B5">
        <w:trPr>
          <w:trHeight w:val="20"/>
        </w:trPr>
        <w:tc>
          <w:tcPr>
            <w:tcW w:w="637" w:type="pct"/>
            <w:vMerge/>
          </w:tcPr>
          <w:p w:rsidR="006174B5" w:rsidRPr="006174B5" w:rsidRDefault="006174B5" w:rsidP="006174B5">
            <w:pPr>
              <w:spacing w:after="0" w:line="240" w:lineRule="auto"/>
              <w:rPr>
                <w:rFonts w:ascii="Times New Roman" w:hAnsi="Times New Roman"/>
                <w:b/>
                <w:bCs/>
                <w:sz w:val="24"/>
                <w:szCs w:val="24"/>
              </w:rPr>
            </w:pPr>
          </w:p>
        </w:tc>
        <w:tc>
          <w:tcPr>
            <w:tcW w:w="2743" w:type="pct"/>
          </w:tcPr>
          <w:p w:rsidR="006174B5" w:rsidRPr="006174B5" w:rsidRDefault="006174B5" w:rsidP="006174B5">
            <w:pPr>
              <w:spacing w:after="0" w:line="240" w:lineRule="auto"/>
              <w:rPr>
                <w:rFonts w:ascii="Times New Roman" w:hAnsi="Times New Roman"/>
                <w:b/>
                <w:bCs/>
                <w:sz w:val="24"/>
                <w:szCs w:val="24"/>
              </w:rPr>
            </w:pPr>
            <w:r w:rsidRPr="006174B5">
              <w:rPr>
                <w:rFonts w:ascii="Times New Roman" w:hAnsi="Times New Roman"/>
                <w:sz w:val="24"/>
                <w:szCs w:val="24"/>
              </w:rPr>
              <w:t>Взаимодействие и планирование процессов</w:t>
            </w:r>
          </w:p>
        </w:tc>
        <w:tc>
          <w:tcPr>
            <w:tcW w:w="524" w:type="pct"/>
            <w:vMerge/>
            <w:vAlign w:val="center"/>
          </w:tcPr>
          <w:p w:rsidR="006174B5" w:rsidRPr="006174B5" w:rsidRDefault="006174B5" w:rsidP="006174B5">
            <w:pPr>
              <w:spacing w:after="0" w:line="240" w:lineRule="auto"/>
              <w:jc w:val="center"/>
              <w:rPr>
                <w:rFonts w:ascii="Times New Roman" w:hAnsi="Times New Roman"/>
                <w:b/>
                <w:bCs/>
                <w:sz w:val="24"/>
                <w:szCs w:val="24"/>
              </w:rPr>
            </w:pPr>
          </w:p>
        </w:tc>
        <w:tc>
          <w:tcPr>
            <w:tcW w:w="1096" w:type="pct"/>
            <w:vMerge/>
          </w:tcPr>
          <w:p w:rsidR="006174B5" w:rsidRPr="006174B5" w:rsidRDefault="006174B5" w:rsidP="006174B5">
            <w:pPr>
              <w:spacing w:after="0" w:line="240" w:lineRule="auto"/>
              <w:rPr>
                <w:rFonts w:ascii="Times New Roman" w:hAnsi="Times New Roman"/>
                <w:bCs/>
                <w:sz w:val="24"/>
                <w:szCs w:val="24"/>
              </w:rPr>
            </w:pPr>
          </w:p>
        </w:tc>
      </w:tr>
      <w:tr w:rsidR="006174B5" w:rsidRPr="006174B5" w:rsidTr="006174B5">
        <w:trPr>
          <w:trHeight w:val="20"/>
        </w:trPr>
        <w:tc>
          <w:tcPr>
            <w:tcW w:w="637" w:type="pct"/>
            <w:vMerge/>
          </w:tcPr>
          <w:p w:rsidR="006174B5" w:rsidRPr="006174B5" w:rsidRDefault="006174B5" w:rsidP="006174B5">
            <w:pPr>
              <w:spacing w:after="0" w:line="240" w:lineRule="auto"/>
              <w:rPr>
                <w:rFonts w:ascii="Times New Roman" w:hAnsi="Times New Roman"/>
                <w:b/>
                <w:bCs/>
                <w:sz w:val="24"/>
                <w:szCs w:val="24"/>
              </w:rPr>
            </w:pPr>
          </w:p>
        </w:tc>
        <w:tc>
          <w:tcPr>
            <w:tcW w:w="2743" w:type="pct"/>
          </w:tcPr>
          <w:p w:rsidR="006174B5" w:rsidRPr="006174B5" w:rsidRDefault="006174B5" w:rsidP="006174B5">
            <w:pPr>
              <w:spacing w:after="0" w:line="240" w:lineRule="auto"/>
              <w:rPr>
                <w:rFonts w:ascii="Times New Roman" w:hAnsi="Times New Roman"/>
                <w:b/>
                <w:sz w:val="24"/>
                <w:szCs w:val="24"/>
              </w:rPr>
            </w:pPr>
            <w:r w:rsidRPr="006174B5">
              <w:rPr>
                <w:rFonts w:ascii="Times New Roman" w:hAnsi="Times New Roman"/>
                <w:b/>
                <w:bCs/>
                <w:sz w:val="24"/>
                <w:szCs w:val="24"/>
              </w:rPr>
              <w:t xml:space="preserve">В том числе практических занятий и лабораторных работ </w:t>
            </w:r>
          </w:p>
        </w:tc>
        <w:tc>
          <w:tcPr>
            <w:tcW w:w="524" w:type="pct"/>
            <w:vMerge/>
            <w:vAlign w:val="center"/>
          </w:tcPr>
          <w:p w:rsidR="006174B5" w:rsidRPr="006174B5" w:rsidRDefault="006174B5" w:rsidP="006174B5">
            <w:pPr>
              <w:spacing w:after="0" w:line="240" w:lineRule="auto"/>
              <w:jc w:val="center"/>
              <w:rPr>
                <w:rFonts w:ascii="Times New Roman" w:hAnsi="Times New Roman"/>
                <w:b/>
                <w:bCs/>
                <w:sz w:val="24"/>
                <w:szCs w:val="24"/>
              </w:rPr>
            </w:pPr>
          </w:p>
        </w:tc>
        <w:tc>
          <w:tcPr>
            <w:tcW w:w="1096" w:type="pct"/>
            <w:vMerge/>
          </w:tcPr>
          <w:p w:rsidR="006174B5" w:rsidRPr="006174B5" w:rsidRDefault="006174B5" w:rsidP="006174B5">
            <w:pPr>
              <w:spacing w:after="0" w:line="240" w:lineRule="auto"/>
              <w:rPr>
                <w:rFonts w:ascii="Times New Roman" w:hAnsi="Times New Roman"/>
                <w:bCs/>
                <w:sz w:val="24"/>
                <w:szCs w:val="24"/>
              </w:rPr>
            </w:pPr>
          </w:p>
        </w:tc>
      </w:tr>
      <w:tr w:rsidR="006174B5" w:rsidRPr="006174B5" w:rsidTr="006174B5">
        <w:trPr>
          <w:trHeight w:val="20"/>
        </w:trPr>
        <w:tc>
          <w:tcPr>
            <w:tcW w:w="637" w:type="pct"/>
            <w:vMerge/>
          </w:tcPr>
          <w:p w:rsidR="006174B5" w:rsidRPr="006174B5" w:rsidRDefault="006174B5" w:rsidP="006174B5">
            <w:pPr>
              <w:spacing w:after="0" w:line="240" w:lineRule="auto"/>
              <w:rPr>
                <w:rFonts w:ascii="Times New Roman" w:hAnsi="Times New Roman"/>
                <w:b/>
                <w:bCs/>
                <w:sz w:val="24"/>
                <w:szCs w:val="24"/>
              </w:rPr>
            </w:pPr>
          </w:p>
        </w:tc>
        <w:tc>
          <w:tcPr>
            <w:tcW w:w="2743" w:type="pct"/>
          </w:tcPr>
          <w:p w:rsidR="006174B5" w:rsidRPr="006174B5" w:rsidRDefault="006174B5" w:rsidP="006174B5">
            <w:pPr>
              <w:spacing w:after="0" w:line="240" w:lineRule="auto"/>
              <w:rPr>
                <w:rFonts w:ascii="Times New Roman" w:hAnsi="Times New Roman"/>
                <w:b/>
                <w:bCs/>
                <w:sz w:val="24"/>
                <w:szCs w:val="24"/>
              </w:rPr>
            </w:pPr>
            <w:r w:rsidRPr="006174B5">
              <w:rPr>
                <w:rFonts w:ascii="Times New Roman" w:hAnsi="Times New Roman"/>
                <w:b/>
                <w:bCs/>
                <w:sz w:val="24"/>
                <w:szCs w:val="24"/>
              </w:rPr>
              <w:t xml:space="preserve">Самостоятельная работа обучающихся </w:t>
            </w:r>
          </w:p>
        </w:tc>
        <w:tc>
          <w:tcPr>
            <w:tcW w:w="524" w:type="pct"/>
            <w:vMerge/>
            <w:vAlign w:val="center"/>
          </w:tcPr>
          <w:p w:rsidR="006174B5" w:rsidRPr="006174B5" w:rsidRDefault="006174B5" w:rsidP="006174B5">
            <w:pPr>
              <w:spacing w:after="0" w:line="240" w:lineRule="auto"/>
              <w:jc w:val="center"/>
              <w:rPr>
                <w:rFonts w:ascii="Times New Roman" w:hAnsi="Times New Roman"/>
                <w:b/>
                <w:bCs/>
                <w:sz w:val="24"/>
                <w:szCs w:val="24"/>
              </w:rPr>
            </w:pPr>
          </w:p>
        </w:tc>
        <w:tc>
          <w:tcPr>
            <w:tcW w:w="1096" w:type="pct"/>
            <w:vMerge/>
          </w:tcPr>
          <w:p w:rsidR="006174B5" w:rsidRPr="006174B5" w:rsidRDefault="006174B5" w:rsidP="006174B5">
            <w:pPr>
              <w:spacing w:after="0" w:line="240" w:lineRule="auto"/>
              <w:rPr>
                <w:rFonts w:ascii="Times New Roman" w:hAnsi="Times New Roman"/>
                <w:bCs/>
                <w:sz w:val="24"/>
                <w:szCs w:val="24"/>
              </w:rPr>
            </w:pPr>
          </w:p>
        </w:tc>
      </w:tr>
      <w:tr w:rsidR="006174B5" w:rsidRPr="006174B5" w:rsidTr="006174B5">
        <w:trPr>
          <w:trHeight w:val="20"/>
        </w:trPr>
        <w:tc>
          <w:tcPr>
            <w:tcW w:w="637" w:type="pct"/>
            <w:vMerge w:val="restart"/>
          </w:tcPr>
          <w:p w:rsidR="006174B5" w:rsidRPr="006174B5" w:rsidRDefault="006174B5" w:rsidP="006174B5">
            <w:pPr>
              <w:spacing w:after="0" w:line="240" w:lineRule="auto"/>
              <w:rPr>
                <w:rFonts w:ascii="Times New Roman" w:hAnsi="Times New Roman"/>
                <w:b/>
                <w:bCs/>
                <w:sz w:val="24"/>
                <w:szCs w:val="24"/>
              </w:rPr>
            </w:pPr>
            <w:r w:rsidRPr="006174B5">
              <w:rPr>
                <w:rFonts w:ascii="Times New Roman" w:hAnsi="Times New Roman"/>
                <w:b/>
                <w:bCs/>
                <w:sz w:val="24"/>
                <w:szCs w:val="24"/>
              </w:rPr>
              <w:t xml:space="preserve">Тема 5. </w:t>
            </w:r>
            <w:r w:rsidRPr="006174B5">
              <w:rPr>
                <w:rFonts w:ascii="Times New Roman" w:hAnsi="Times New Roman"/>
                <w:b/>
                <w:sz w:val="24"/>
                <w:szCs w:val="24"/>
              </w:rPr>
              <w:t>Управление памятью</w:t>
            </w:r>
          </w:p>
        </w:tc>
        <w:tc>
          <w:tcPr>
            <w:tcW w:w="2743" w:type="pct"/>
          </w:tcPr>
          <w:p w:rsidR="006174B5" w:rsidRPr="006174B5" w:rsidRDefault="006174B5" w:rsidP="006174B5">
            <w:pPr>
              <w:spacing w:after="0" w:line="240" w:lineRule="auto"/>
              <w:rPr>
                <w:rFonts w:ascii="Times New Roman" w:hAnsi="Times New Roman"/>
                <w:b/>
                <w:bCs/>
                <w:sz w:val="24"/>
                <w:szCs w:val="24"/>
              </w:rPr>
            </w:pPr>
            <w:r w:rsidRPr="006174B5">
              <w:rPr>
                <w:rFonts w:ascii="Times New Roman" w:hAnsi="Times New Roman"/>
                <w:b/>
                <w:bCs/>
                <w:sz w:val="24"/>
                <w:szCs w:val="24"/>
              </w:rPr>
              <w:t>Содержание учебного материала</w:t>
            </w:r>
          </w:p>
        </w:tc>
        <w:tc>
          <w:tcPr>
            <w:tcW w:w="524" w:type="pct"/>
            <w:vMerge w:val="restart"/>
            <w:vAlign w:val="center"/>
          </w:tcPr>
          <w:p w:rsidR="006174B5" w:rsidRPr="006174B5" w:rsidRDefault="00B65BE0" w:rsidP="00077A2B">
            <w:pPr>
              <w:spacing w:after="0" w:line="240" w:lineRule="auto"/>
              <w:jc w:val="center"/>
              <w:rPr>
                <w:rFonts w:ascii="Times New Roman" w:hAnsi="Times New Roman"/>
                <w:b/>
                <w:bCs/>
                <w:sz w:val="24"/>
                <w:szCs w:val="24"/>
              </w:rPr>
            </w:pPr>
            <w:r>
              <w:rPr>
                <w:rFonts w:ascii="Times New Roman" w:hAnsi="Times New Roman"/>
                <w:b/>
                <w:bCs/>
                <w:sz w:val="24"/>
                <w:szCs w:val="24"/>
              </w:rPr>
              <w:t>1</w:t>
            </w:r>
            <w:r w:rsidR="00077A2B">
              <w:rPr>
                <w:rFonts w:ascii="Times New Roman" w:hAnsi="Times New Roman"/>
                <w:b/>
                <w:bCs/>
                <w:sz w:val="24"/>
                <w:szCs w:val="24"/>
              </w:rPr>
              <w:t>6</w:t>
            </w:r>
          </w:p>
        </w:tc>
        <w:tc>
          <w:tcPr>
            <w:tcW w:w="1096" w:type="pct"/>
            <w:vMerge w:val="restart"/>
          </w:tcPr>
          <w:p w:rsidR="006174B5" w:rsidRPr="006174B5" w:rsidRDefault="006174B5" w:rsidP="006174B5">
            <w:pPr>
              <w:spacing w:after="0" w:line="240" w:lineRule="auto"/>
              <w:rPr>
                <w:rFonts w:ascii="Times New Roman" w:hAnsi="Times New Roman"/>
                <w:sz w:val="24"/>
                <w:szCs w:val="24"/>
              </w:rPr>
            </w:pPr>
            <w:r w:rsidRPr="006174B5">
              <w:rPr>
                <w:rFonts w:ascii="Times New Roman" w:hAnsi="Times New Roman"/>
                <w:sz w:val="24"/>
                <w:szCs w:val="24"/>
              </w:rPr>
              <w:t>ОК 1, ОК 2, ОК 5, ОК 9,</w:t>
            </w:r>
          </w:p>
          <w:p w:rsidR="006174B5" w:rsidRPr="006174B5" w:rsidRDefault="006174B5" w:rsidP="006174B5">
            <w:pPr>
              <w:spacing w:after="0" w:line="240" w:lineRule="auto"/>
              <w:rPr>
                <w:rFonts w:ascii="Times New Roman" w:hAnsi="Times New Roman"/>
                <w:sz w:val="24"/>
                <w:szCs w:val="24"/>
              </w:rPr>
            </w:pPr>
            <w:r w:rsidRPr="006174B5">
              <w:rPr>
                <w:rFonts w:ascii="Times New Roman" w:hAnsi="Times New Roman"/>
                <w:sz w:val="24"/>
                <w:szCs w:val="24"/>
              </w:rPr>
              <w:t>ОК 10, ПК 4.1, 4.4, ПК 6.4, 6.5, ПК 7.2, 7.3, 7.5, ПК 10.1</w:t>
            </w:r>
          </w:p>
        </w:tc>
      </w:tr>
      <w:tr w:rsidR="006174B5" w:rsidRPr="006174B5" w:rsidTr="006174B5">
        <w:trPr>
          <w:trHeight w:val="20"/>
        </w:trPr>
        <w:tc>
          <w:tcPr>
            <w:tcW w:w="637" w:type="pct"/>
            <w:vMerge/>
          </w:tcPr>
          <w:p w:rsidR="006174B5" w:rsidRPr="006174B5" w:rsidRDefault="006174B5" w:rsidP="006174B5">
            <w:pPr>
              <w:spacing w:after="0" w:line="240" w:lineRule="auto"/>
              <w:rPr>
                <w:rFonts w:ascii="Times New Roman" w:hAnsi="Times New Roman"/>
                <w:b/>
                <w:bCs/>
                <w:sz w:val="24"/>
                <w:szCs w:val="24"/>
              </w:rPr>
            </w:pPr>
          </w:p>
        </w:tc>
        <w:tc>
          <w:tcPr>
            <w:tcW w:w="2743" w:type="pct"/>
          </w:tcPr>
          <w:p w:rsidR="006174B5" w:rsidRPr="006174B5" w:rsidRDefault="006174B5" w:rsidP="006174B5">
            <w:pPr>
              <w:spacing w:after="0" w:line="240" w:lineRule="auto"/>
              <w:rPr>
                <w:rFonts w:ascii="Times New Roman" w:hAnsi="Times New Roman"/>
                <w:bCs/>
                <w:sz w:val="24"/>
                <w:szCs w:val="24"/>
              </w:rPr>
            </w:pPr>
            <w:r w:rsidRPr="006174B5">
              <w:rPr>
                <w:rFonts w:ascii="Times New Roman" w:hAnsi="Times New Roman"/>
                <w:sz w:val="24"/>
                <w:szCs w:val="24"/>
              </w:rPr>
              <w:t>Абстракция памяти</w:t>
            </w:r>
          </w:p>
        </w:tc>
        <w:tc>
          <w:tcPr>
            <w:tcW w:w="524" w:type="pct"/>
            <w:vMerge/>
            <w:vAlign w:val="center"/>
          </w:tcPr>
          <w:p w:rsidR="006174B5" w:rsidRPr="006174B5" w:rsidRDefault="006174B5" w:rsidP="006174B5">
            <w:pPr>
              <w:spacing w:after="0" w:line="240" w:lineRule="auto"/>
              <w:jc w:val="center"/>
              <w:rPr>
                <w:rFonts w:ascii="Times New Roman" w:hAnsi="Times New Roman"/>
                <w:b/>
                <w:bCs/>
                <w:sz w:val="24"/>
                <w:szCs w:val="24"/>
              </w:rPr>
            </w:pPr>
          </w:p>
        </w:tc>
        <w:tc>
          <w:tcPr>
            <w:tcW w:w="1096" w:type="pct"/>
            <w:vMerge/>
          </w:tcPr>
          <w:p w:rsidR="006174B5" w:rsidRPr="006174B5" w:rsidRDefault="006174B5" w:rsidP="006174B5">
            <w:pPr>
              <w:spacing w:after="0" w:line="240" w:lineRule="auto"/>
              <w:jc w:val="center"/>
              <w:rPr>
                <w:rFonts w:ascii="Times New Roman" w:hAnsi="Times New Roman"/>
                <w:bCs/>
                <w:sz w:val="24"/>
                <w:szCs w:val="24"/>
              </w:rPr>
            </w:pPr>
          </w:p>
        </w:tc>
      </w:tr>
      <w:tr w:rsidR="006174B5" w:rsidRPr="006174B5" w:rsidTr="006174B5">
        <w:trPr>
          <w:trHeight w:val="20"/>
        </w:trPr>
        <w:tc>
          <w:tcPr>
            <w:tcW w:w="637" w:type="pct"/>
            <w:vMerge/>
          </w:tcPr>
          <w:p w:rsidR="006174B5" w:rsidRPr="006174B5" w:rsidRDefault="006174B5" w:rsidP="006174B5">
            <w:pPr>
              <w:spacing w:after="0" w:line="240" w:lineRule="auto"/>
              <w:rPr>
                <w:rFonts w:ascii="Times New Roman" w:hAnsi="Times New Roman"/>
                <w:b/>
                <w:bCs/>
                <w:sz w:val="24"/>
                <w:szCs w:val="24"/>
              </w:rPr>
            </w:pPr>
          </w:p>
        </w:tc>
        <w:tc>
          <w:tcPr>
            <w:tcW w:w="2743" w:type="pct"/>
          </w:tcPr>
          <w:p w:rsidR="006174B5" w:rsidRPr="006174B5" w:rsidRDefault="006174B5" w:rsidP="006174B5">
            <w:pPr>
              <w:spacing w:after="0" w:line="240" w:lineRule="auto"/>
              <w:rPr>
                <w:rFonts w:ascii="Times New Roman" w:hAnsi="Times New Roman"/>
                <w:b/>
                <w:bCs/>
                <w:sz w:val="24"/>
                <w:szCs w:val="24"/>
              </w:rPr>
            </w:pPr>
            <w:r w:rsidRPr="006174B5">
              <w:rPr>
                <w:rFonts w:ascii="Times New Roman" w:hAnsi="Times New Roman"/>
                <w:sz w:val="24"/>
                <w:szCs w:val="24"/>
              </w:rPr>
              <w:t>Виртуальная память</w:t>
            </w:r>
          </w:p>
        </w:tc>
        <w:tc>
          <w:tcPr>
            <w:tcW w:w="524" w:type="pct"/>
            <w:vMerge/>
            <w:vAlign w:val="center"/>
          </w:tcPr>
          <w:p w:rsidR="006174B5" w:rsidRPr="006174B5" w:rsidRDefault="006174B5" w:rsidP="006174B5">
            <w:pPr>
              <w:spacing w:after="0" w:line="240" w:lineRule="auto"/>
              <w:jc w:val="center"/>
              <w:rPr>
                <w:rFonts w:ascii="Times New Roman" w:hAnsi="Times New Roman"/>
                <w:b/>
                <w:bCs/>
                <w:sz w:val="24"/>
                <w:szCs w:val="24"/>
              </w:rPr>
            </w:pPr>
          </w:p>
        </w:tc>
        <w:tc>
          <w:tcPr>
            <w:tcW w:w="1096" w:type="pct"/>
            <w:vMerge/>
          </w:tcPr>
          <w:p w:rsidR="006174B5" w:rsidRPr="006174B5" w:rsidRDefault="006174B5" w:rsidP="006174B5">
            <w:pPr>
              <w:spacing w:after="0" w:line="240" w:lineRule="auto"/>
              <w:jc w:val="center"/>
              <w:rPr>
                <w:rFonts w:ascii="Times New Roman" w:hAnsi="Times New Roman"/>
                <w:bCs/>
                <w:sz w:val="24"/>
                <w:szCs w:val="24"/>
              </w:rPr>
            </w:pPr>
          </w:p>
        </w:tc>
      </w:tr>
      <w:tr w:rsidR="006174B5" w:rsidRPr="006174B5" w:rsidTr="006174B5">
        <w:trPr>
          <w:trHeight w:val="20"/>
        </w:trPr>
        <w:tc>
          <w:tcPr>
            <w:tcW w:w="637" w:type="pct"/>
            <w:vMerge/>
          </w:tcPr>
          <w:p w:rsidR="006174B5" w:rsidRPr="006174B5" w:rsidRDefault="006174B5" w:rsidP="006174B5">
            <w:pPr>
              <w:spacing w:after="0" w:line="240" w:lineRule="auto"/>
              <w:rPr>
                <w:rFonts w:ascii="Times New Roman" w:hAnsi="Times New Roman"/>
                <w:b/>
                <w:bCs/>
                <w:sz w:val="24"/>
                <w:szCs w:val="24"/>
              </w:rPr>
            </w:pPr>
          </w:p>
        </w:tc>
        <w:tc>
          <w:tcPr>
            <w:tcW w:w="2743" w:type="pct"/>
          </w:tcPr>
          <w:p w:rsidR="006174B5" w:rsidRPr="006174B5" w:rsidRDefault="006174B5" w:rsidP="006174B5">
            <w:pPr>
              <w:spacing w:after="0" w:line="240" w:lineRule="auto"/>
              <w:rPr>
                <w:rFonts w:ascii="Times New Roman" w:hAnsi="Times New Roman"/>
                <w:b/>
                <w:bCs/>
                <w:sz w:val="24"/>
                <w:szCs w:val="24"/>
              </w:rPr>
            </w:pPr>
            <w:r w:rsidRPr="006174B5">
              <w:rPr>
                <w:rFonts w:ascii="Times New Roman" w:hAnsi="Times New Roman"/>
                <w:sz w:val="24"/>
                <w:szCs w:val="24"/>
              </w:rPr>
              <w:t>Разработка, реализация и сегментация страничной реализации памяти</w:t>
            </w:r>
          </w:p>
        </w:tc>
        <w:tc>
          <w:tcPr>
            <w:tcW w:w="524" w:type="pct"/>
            <w:vMerge/>
            <w:vAlign w:val="center"/>
          </w:tcPr>
          <w:p w:rsidR="006174B5" w:rsidRPr="006174B5" w:rsidRDefault="006174B5" w:rsidP="006174B5">
            <w:pPr>
              <w:spacing w:after="0" w:line="240" w:lineRule="auto"/>
              <w:jc w:val="center"/>
              <w:rPr>
                <w:rFonts w:ascii="Times New Roman" w:hAnsi="Times New Roman"/>
                <w:b/>
                <w:bCs/>
                <w:sz w:val="24"/>
                <w:szCs w:val="24"/>
              </w:rPr>
            </w:pPr>
          </w:p>
        </w:tc>
        <w:tc>
          <w:tcPr>
            <w:tcW w:w="1096" w:type="pct"/>
            <w:vMerge/>
          </w:tcPr>
          <w:p w:rsidR="006174B5" w:rsidRPr="006174B5" w:rsidRDefault="006174B5" w:rsidP="006174B5">
            <w:pPr>
              <w:spacing w:after="0" w:line="240" w:lineRule="auto"/>
              <w:jc w:val="center"/>
              <w:rPr>
                <w:rFonts w:ascii="Times New Roman" w:hAnsi="Times New Roman"/>
                <w:bCs/>
                <w:sz w:val="24"/>
                <w:szCs w:val="24"/>
              </w:rPr>
            </w:pPr>
          </w:p>
        </w:tc>
      </w:tr>
      <w:tr w:rsidR="006174B5" w:rsidRPr="006174B5" w:rsidTr="006174B5">
        <w:trPr>
          <w:trHeight w:val="20"/>
        </w:trPr>
        <w:tc>
          <w:tcPr>
            <w:tcW w:w="637" w:type="pct"/>
            <w:vMerge/>
          </w:tcPr>
          <w:p w:rsidR="006174B5" w:rsidRPr="006174B5" w:rsidRDefault="006174B5" w:rsidP="006174B5">
            <w:pPr>
              <w:spacing w:after="0" w:line="240" w:lineRule="auto"/>
              <w:rPr>
                <w:rFonts w:ascii="Times New Roman" w:hAnsi="Times New Roman"/>
                <w:b/>
                <w:bCs/>
                <w:sz w:val="24"/>
                <w:szCs w:val="24"/>
              </w:rPr>
            </w:pPr>
          </w:p>
        </w:tc>
        <w:tc>
          <w:tcPr>
            <w:tcW w:w="2743" w:type="pct"/>
          </w:tcPr>
          <w:p w:rsidR="006174B5" w:rsidRPr="006174B5" w:rsidRDefault="006174B5" w:rsidP="006174B5">
            <w:pPr>
              <w:spacing w:after="0" w:line="240" w:lineRule="auto"/>
              <w:rPr>
                <w:rFonts w:ascii="Times New Roman" w:hAnsi="Times New Roman"/>
                <w:b/>
                <w:sz w:val="24"/>
                <w:szCs w:val="24"/>
              </w:rPr>
            </w:pPr>
            <w:r w:rsidRPr="006174B5">
              <w:rPr>
                <w:rFonts w:ascii="Times New Roman" w:hAnsi="Times New Roman"/>
                <w:b/>
                <w:bCs/>
                <w:sz w:val="24"/>
                <w:szCs w:val="24"/>
              </w:rPr>
              <w:t xml:space="preserve">В том числе практических занятий и лабораторных работ </w:t>
            </w:r>
          </w:p>
        </w:tc>
        <w:tc>
          <w:tcPr>
            <w:tcW w:w="524" w:type="pct"/>
            <w:vMerge/>
            <w:vAlign w:val="center"/>
          </w:tcPr>
          <w:p w:rsidR="006174B5" w:rsidRPr="006174B5" w:rsidRDefault="006174B5" w:rsidP="006174B5">
            <w:pPr>
              <w:spacing w:after="0" w:line="240" w:lineRule="auto"/>
              <w:jc w:val="center"/>
              <w:rPr>
                <w:rFonts w:ascii="Times New Roman" w:hAnsi="Times New Roman"/>
                <w:b/>
                <w:bCs/>
                <w:sz w:val="24"/>
                <w:szCs w:val="24"/>
              </w:rPr>
            </w:pPr>
          </w:p>
        </w:tc>
        <w:tc>
          <w:tcPr>
            <w:tcW w:w="1096" w:type="pct"/>
            <w:vMerge/>
          </w:tcPr>
          <w:p w:rsidR="006174B5" w:rsidRPr="006174B5" w:rsidRDefault="006174B5" w:rsidP="006174B5">
            <w:pPr>
              <w:spacing w:after="0" w:line="240" w:lineRule="auto"/>
              <w:jc w:val="center"/>
              <w:rPr>
                <w:rFonts w:ascii="Times New Roman" w:hAnsi="Times New Roman"/>
                <w:bCs/>
                <w:sz w:val="24"/>
                <w:szCs w:val="24"/>
              </w:rPr>
            </w:pPr>
          </w:p>
        </w:tc>
      </w:tr>
      <w:tr w:rsidR="006174B5" w:rsidRPr="006174B5" w:rsidTr="006174B5">
        <w:trPr>
          <w:trHeight w:val="20"/>
        </w:trPr>
        <w:tc>
          <w:tcPr>
            <w:tcW w:w="637" w:type="pct"/>
            <w:vMerge/>
          </w:tcPr>
          <w:p w:rsidR="006174B5" w:rsidRPr="006174B5" w:rsidRDefault="006174B5" w:rsidP="006174B5">
            <w:pPr>
              <w:spacing w:after="0" w:line="240" w:lineRule="auto"/>
              <w:rPr>
                <w:rFonts w:ascii="Times New Roman" w:hAnsi="Times New Roman"/>
                <w:b/>
                <w:bCs/>
                <w:sz w:val="24"/>
                <w:szCs w:val="24"/>
              </w:rPr>
            </w:pPr>
          </w:p>
        </w:tc>
        <w:tc>
          <w:tcPr>
            <w:tcW w:w="2743" w:type="pct"/>
          </w:tcPr>
          <w:p w:rsidR="006174B5" w:rsidRPr="006174B5" w:rsidRDefault="006174B5" w:rsidP="006174B5">
            <w:pPr>
              <w:spacing w:after="0" w:line="240" w:lineRule="auto"/>
              <w:rPr>
                <w:rFonts w:ascii="Times New Roman" w:hAnsi="Times New Roman"/>
                <w:b/>
                <w:bCs/>
                <w:sz w:val="24"/>
                <w:szCs w:val="24"/>
              </w:rPr>
            </w:pPr>
            <w:r w:rsidRPr="006174B5">
              <w:rPr>
                <w:rFonts w:ascii="Times New Roman" w:hAnsi="Times New Roman"/>
                <w:b/>
                <w:bCs/>
                <w:sz w:val="24"/>
                <w:szCs w:val="24"/>
              </w:rPr>
              <w:t xml:space="preserve">Самостоятельная работа обучающихся </w:t>
            </w:r>
          </w:p>
        </w:tc>
        <w:tc>
          <w:tcPr>
            <w:tcW w:w="524" w:type="pct"/>
            <w:vMerge/>
            <w:vAlign w:val="center"/>
          </w:tcPr>
          <w:p w:rsidR="006174B5" w:rsidRPr="006174B5" w:rsidRDefault="006174B5" w:rsidP="006174B5">
            <w:pPr>
              <w:spacing w:after="0" w:line="240" w:lineRule="auto"/>
              <w:jc w:val="center"/>
              <w:rPr>
                <w:rFonts w:ascii="Times New Roman" w:hAnsi="Times New Roman"/>
                <w:b/>
                <w:bCs/>
                <w:sz w:val="24"/>
                <w:szCs w:val="24"/>
              </w:rPr>
            </w:pPr>
          </w:p>
        </w:tc>
        <w:tc>
          <w:tcPr>
            <w:tcW w:w="1096" w:type="pct"/>
            <w:vMerge/>
          </w:tcPr>
          <w:p w:rsidR="006174B5" w:rsidRPr="006174B5" w:rsidRDefault="006174B5" w:rsidP="006174B5">
            <w:pPr>
              <w:spacing w:after="0" w:line="240" w:lineRule="auto"/>
              <w:jc w:val="center"/>
              <w:rPr>
                <w:rFonts w:ascii="Times New Roman" w:hAnsi="Times New Roman"/>
                <w:bCs/>
                <w:sz w:val="24"/>
                <w:szCs w:val="24"/>
              </w:rPr>
            </w:pPr>
          </w:p>
        </w:tc>
      </w:tr>
      <w:tr w:rsidR="006174B5" w:rsidRPr="006174B5" w:rsidTr="006174B5">
        <w:trPr>
          <w:trHeight w:val="261"/>
        </w:trPr>
        <w:tc>
          <w:tcPr>
            <w:tcW w:w="637" w:type="pct"/>
            <w:vMerge w:val="restart"/>
          </w:tcPr>
          <w:p w:rsidR="006174B5" w:rsidRPr="006174B5" w:rsidRDefault="006174B5" w:rsidP="006174B5">
            <w:pPr>
              <w:spacing w:after="0" w:line="240" w:lineRule="auto"/>
              <w:rPr>
                <w:rFonts w:ascii="Times New Roman" w:hAnsi="Times New Roman"/>
                <w:b/>
                <w:bCs/>
                <w:sz w:val="24"/>
                <w:szCs w:val="24"/>
              </w:rPr>
            </w:pPr>
            <w:r w:rsidRPr="006174B5">
              <w:rPr>
                <w:rFonts w:ascii="Times New Roman" w:hAnsi="Times New Roman"/>
                <w:b/>
                <w:bCs/>
                <w:sz w:val="24"/>
                <w:szCs w:val="24"/>
              </w:rPr>
              <w:t xml:space="preserve">Тема 6. </w:t>
            </w:r>
            <w:r w:rsidRPr="006174B5">
              <w:rPr>
                <w:rFonts w:ascii="Times New Roman" w:hAnsi="Times New Roman"/>
                <w:b/>
                <w:sz w:val="24"/>
                <w:szCs w:val="24"/>
              </w:rPr>
              <w:t>Файловая система и ввод и вывод информации</w:t>
            </w:r>
          </w:p>
        </w:tc>
        <w:tc>
          <w:tcPr>
            <w:tcW w:w="2743" w:type="pct"/>
          </w:tcPr>
          <w:p w:rsidR="006174B5" w:rsidRPr="006174B5" w:rsidRDefault="006174B5" w:rsidP="006174B5">
            <w:pPr>
              <w:spacing w:after="0" w:line="240" w:lineRule="auto"/>
              <w:rPr>
                <w:rFonts w:ascii="Times New Roman" w:hAnsi="Times New Roman"/>
                <w:b/>
                <w:bCs/>
                <w:sz w:val="24"/>
                <w:szCs w:val="24"/>
              </w:rPr>
            </w:pPr>
            <w:r w:rsidRPr="006174B5">
              <w:rPr>
                <w:rFonts w:ascii="Times New Roman" w:hAnsi="Times New Roman"/>
                <w:b/>
                <w:bCs/>
                <w:sz w:val="24"/>
                <w:szCs w:val="24"/>
              </w:rPr>
              <w:t>Содержание учебного материала</w:t>
            </w:r>
          </w:p>
        </w:tc>
        <w:tc>
          <w:tcPr>
            <w:tcW w:w="524" w:type="pct"/>
            <w:vMerge w:val="restart"/>
            <w:vAlign w:val="center"/>
          </w:tcPr>
          <w:p w:rsidR="006174B5" w:rsidRPr="006174B5" w:rsidRDefault="00B65BE0" w:rsidP="00077A2B">
            <w:pPr>
              <w:spacing w:after="0" w:line="240" w:lineRule="auto"/>
              <w:jc w:val="center"/>
              <w:rPr>
                <w:rFonts w:ascii="Times New Roman" w:hAnsi="Times New Roman"/>
                <w:b/>
                <w:bCs/>
                <w:sz w:val="24"/>
                <w:szCs w:val="24"/>
              </w:rPr>
            </w:pPr>
            <w:r>
              <w:rPr>
                <w:rFonts w:ascii="Times New Roman" w:hAnsi="Times New Roman"/>
                <w:b/>
                <w:bCs/>
                <w:sz w:val="24"/>
                <w:szCs w:val="24"/>
              </w:rPr>
              <w:t>1</w:t>
            </w:r>
            <w:r w:rsidR="00077A2B">
              <w:rPr>
                <w:rFonts w:ascii="Times New Roman" w:hAnsi="Times New Roman"/>
                <w:b/>
                <w:bCs/>
                <w:sz w:val="24"/>
                <w:szCs w:val="24"/>
              </w:rPr>
              <w:t>3</w:t>
            </w:r>
          </w:p>
        </w:tc>
        <w:tc>
          <w:tcPr>
            <w:tcW w:w="1096" w:type="pct"/>
            <w:vMerge w:val="restart"/>
          </w:tcPr>
          <w:p w:rsidR="006174B5" w:rsidRPr="006174B5" w:rsidRDefault="006174B5" w:rsidP="006174B5">
            <w:pPr>
              <w:spacing w:after="0" w:line="240" w:lineRule="auto"/>
              <w:rPr>
                <w:rFonts w:ascii="Times New Roman" w:hAnsi="Times New Roman"/>
                <w:sz w:val="24"/>
                <w:szCs w:val="24"/>
              </w:rPr>
            </w:pPr>
            <w:r w:rsidRPr="006174B5">
              <w:rPr>
                <w:rFonts w:ascii="Times New Roman" w:hAnsi="Times New Roman"/>
                <w:sz w:val="24"/>
                <w:szCs w:val="24"/>
              </w:rPr>
              <w:t>ОК 1, ОК 2, ОК 5, ОК 9,</w:t>
            </w:r>
          </w:p>
          <w:p w:rsidR="006174B5" w:rsidRPr="006174B5" w:rsidRDefault="006174B5" w:rsidP="006174B5">
            <w:pPr>
              <w:spacing w:after="0" w:line="240" w:lineRule="auto"/>
              <w:rPr>
                <w:rFonts w:ascii="Times New Roman" w:hAnsi="Times New Roman"/>
                <w:bCs/>
                <w:sz w:val="24"/>
                <w:szCs w:val="24"/>
              </w:rPr>
            </w:pPr>
            <w:r w:rsidRPr="006174B5">
              <w:rPr>
                <w:rFonts w:ascii="Times New Roman" w:hAnsi="Times New Roman"/>
                <w:sz w:val="24"/>
                <w:szCs w:val="24"/>
              </w:rPr>
              <w:t>ОК 10, ПК 4.1, 4.4, ПК 6.4, 6.5, ПК 7.2, 7.3, 7.5, ПК 10.1</w:t>
            </w:r>
          </w:p>
        </w:tc>
      </w:tr>
      <w:tr w:rsidR="006174B5" w:rsidRPr="006174B5" w:rsidTr="006174B5">
        <w:trPr>
          <w:trHeight w:val="267"/>
        </w:trPr>
        <w:tc>
          <w:tcPr>
            <w:tcW w:w="637" w:type="pct"/>
            <w:vMerge/>
          </w:tcPr>
          <w:p w:rsidR="006174B5" w:rsidRPr="006174B5" w:rsidRDefault="006174B5" w:rsidP="006174B5">
            <w:pPr>
              <w:spacing w:after="0" w:line="240" w:lineRule="auto"/>
              <w:rPr>
                <w:rFonts w:ascii="Times New Roman" w:hAnsi="Times New Roman"/>
                <w:b/>
                <w:bCs/>
                <w:sz w:val="24"/>
                <w:szCs w:val="24"/>
              </w:rPr>
            </w:pPr>
          </w:p>
        </w:tc>
        <w:tc>
          <w:tcPr>
            <w:tcW w:w="2743" w:type="pct"/>
          </w:tcPr>
          <w:p w:rsidR="006174B5" w:rsidRPr="006174B5" w:rsidRDefault="006174B5" w:rsidP="006174B5">
            <w:pPr>
              <w:spacing w:after="0" w:line="240" w:lineRule="auto"/>
              <w:rPr>
                <w:rFonts w:ascii="Times New Roman" w:hAnsi="Times New Roman"/>
                <w:b/>
                <w:bCs/>
                <w:sz w:val="24"/>
                <w:szCs w:val="24"/>
              </w:rPr>
            </w:pPr>
            <w:r w:rsidRPr="006174B5">
              <w:rPr>
                <w:rFonts w:ascii="Times New Roman" w:hAnsi="Times New Roman"/>
                <w:sz w:val="24"/>
                <w:szCs w:val="24"/>
              </w:rPr>
              <w:t>1. Файловая система и ввод и вывод информации</w:t>
            </w:r>
          </w:p>
        </w:tc>
        <w:tc>
          <w:tcPr>
            <w:tcW w:w="524" w:type="pct"/>
            <w:vMerge/>
            <w:vAlign w:val="center"/>
          </w:tcPr>
          <w:p w:rsidR="006174B5" w:rsidRPr="006174B5" w:rsidRDefault="006174B5" w:rsidP="006174B5">
            <w:pPr>
              <w:spacing w:after="0" w:line="240" w:lineRule="auto"/>
              <w:jc w:val="center"/>
              <w:rPr>
                <w:rFonts w:ascii="Times New Roman" w:hAnsi="Times New Roman"/>
                <w:b/>
                <w:bCs/>
                <w:sz w:val="24"/>
                <w:szCs w:val="24"/>
              </w:rPr>
            </w:pPr>
          </w:p>
        </w:tc>
        <w:tc>
          <w:tcPr>
            <w:tcW w:w="1096" w:type="pct"/>
            <w:vMerge/>
          </w:tcPr>
          <w:p w:rsidR="006174B5" w:rsidRPr="006174B5" w:rsidRDefault="006174B5" w:rsidP="006174B5">
            <w:pPr>
              <w:spacing w:after="0" w:line="240" w:lineRule="auto"/>
              <w:jc w:val="center"/>
              <w:rPr>
                <w:rFonts w:ascii="Times New Roman" w:hAnsi="Times New Roman"/>
                <w:bCs/>
                <w:sz w:val="24"/>
                <w:szCs w:val="24"/>
              </w:rPr>
            </w:pPr>
          </w:p>
        </w:tc>
      </w:tr>
      <w:tr w:rsidR="006174B5" w:rsidRPr="006174B5" w:rsidTr="006174B5">
        <w:trPr>
          <w:trHeight w:val="20"/>
        </w:trPr>
        <w:tc>
          <w:tcPr>
            <w:tcW w:w="637" w:type="pct"/>
            <w:vMerge/>
          </w:tcPr>
          <w:p w:rsidR="006174B5" w:rsidRPr="006174B5" w:rsidRDefault="006174B5" w:rsidP="006174B5">
            <w:pPr>
              <w:spacing w:after="0" w:line="240" w:lineRule="auto"/>
              <w:rPr>
                <w:rFonts w:ascii="Times New Roman" w:hAnsi="Times New Roman"/>
                <w:b/>
                <w:bCs/>
                <w:sz w:val="24"/>
                <w:szCs w:val="24"/>
              </w:rPr>
            </w:pPr>
          </w:p>
        </w:tc>
        <w:tc>
          <w:tcPr>
            <w:tcW w:w="2743" w:type="pct"/>
          </w:tcPr>
          <w:p w:rsidR="006174B5" w:rsidRPr="006174B5" w:rsidRDefault="006174B5" w:rsidP="006174B5">
            <w:pPr>
              <w:spacing w:after="0" w:line="240" w:lineRule="auto"/>
              <w:rPr>
                <w:rFonts w:ascii="Times New Roman" w:hAnsi="Times New Roman"/>
                <w:b/>
                <w:sz w:val="24"/>
                <w:szCs w:val="24"/>
              </w:rPr>
            </w:pPr>
            <w:r w:rsidRPr="006174B5">
              <w:rPr>
                <w:rFonts w:ascii="Times New Roman" w:hAnsi="Times New Roman"/>
                <w:b/>
                <w:bCs/>
                <w:sz w:val="24"/>
                <w:szCs w:val="24"/>
              </w:rPr>
              <w:t xml:space="preserve">В том числе практических занятий и лабораторных работ </w:t>
            </w:r>
          </w:p>
        </w:tc>
        <w:tc>
          <w:tcPr>
            <w:tcW w:w="524" w:type="pct"/>
            <w:vMerge/>
            <w:vAlign w:val="center"/>
          </w:tcPr>
          <w:p w:rsidR="006174B5" w:rsidRPr="006174B5" w:rsidRDefault="006174B5" w:rsidP="006174B5">
            <w:pPr>
              <w:spacing w:after="0" w:line="240" w:lineRule="auto"/>
              <w:jc w:val="center"/>
              <w:rPr>
                <w:rFonts w:ascii="Times New Roman" w:hAnsi="Times New Roman"/>
                <w:b/>
                <w:bCs/>
                <w:sz w:val="24"/>
                <w:szCs w:val="24"/>
              </w:rPr>
            </w:pPr>
          </w:p>
        </w:tc>
        <w:tc>
          <w:tcPr>
            <w:tcW w:w="1096" w:type="pct"/>
            <w:vMerge/>
          </w:tcPr>
          <w:p w:rsidR="006174B5" w:rsidRPr="006174B5" w:rsidRDefault="006174B5" w:rsidP="006174B5">
            <w:pPr>
              <w:spacing w:after="0" w:line="240" w:lineRule="auto"/>
              <w:jc w:val="center"/>
              <w:rPr>
                <w:rFonts w:ascii="Times New Roman" w:hAnsi="Times New Roman"/>
                <w:bCs/>
                <w:sz w:val="24"/>
                <w:szCs w:val="24"/>
              </w:rPr>
            </w:pPr>
          </w:p>
        </w:tc>
      </w:tr>
      <w:tr w:rsidR="006174B5" w:rsidRPr="006174B5" w:rsidTr="006174B5">
        <w:trPr>
          <w:trHeight w:val="20"/>
        </w:trPr>
        <w:tc>
          <w:tcPr>
            <w:tcW w:w="637" w:type="pct"/>
            <w:vMerge/>
          </w:tcPr>
          <w:p w:rsidR="006174B5" w:rsidRPr="006174B5" w:rsidRDefault="006174B5" w:rsidP="006174B5">
            <w:pPr>
              <w:spacing w:after="0" w:line="240" w:lineRule="auto"/>
              <w:rPr>
                <w:rFonts w:ascii="Times New Roman" w:hAnsi="Times New Roman"/>
                <w:b/>
                <w:bCs/>
                <w:sz w:val="24"/>
                <w:szCs w:val="24"/>
              </w:rPr>
            </w:pPr>
          </w:p>
        </w:tc>
        <w:tc>
          <w:tcPr>
            <w:tcW w:w="2743" w:type="pct"/>
          </w:tcPr>
          <w:p w:rsidR="006174B5" w:rsidRPr="006174B5" w:rsidRDefault="006174B5" w:rsidP="006174B5">
            <w:pPr>
              <w:spacing w:after="0" w:line="240" w:lineRule="auto"/>
              <w:rPr>
                <w:rFonts w:ascii="Times New Roman" w:hAnsi="Times New Roman"/>
                <w:b/>
                <w:bCs/>
                <w:sz w:val="24"/>
                <w:szCs w:val="24"/>
              </w:rPr>
            </w:pPr>
            <w:r w:rsidRPr="006174B5">
              <w:rPr>
                <w:rFonts w:ascii="Times New Roman" w:hAnsi="Times New Roman"/>
                <w:b/>
                <w:bCs/>
                <w:sz w:val="24"/>
                <w:szCs w:val="24"/>
              </w:rPr>
              <w:t xml:space="preserve">Самостоятельная работа обучающихся </w:t>
            </w:r>
          </w:p>
        </w:tc>
        <w:tc>
          <w:tcPr>
            <w:tcW w:w="524" w:type="pct"/>
            <w:vMerge/>
            <w:vAlign w:val="center"/>
          </w:tcPr>
          <w:p w:rsidR="006174B5" w:rsidRPr="006174B5" w:rsidRDefault="006174B5" w:rsidP="006174B5">
            <w:pPr>
              <w:spacing w:after="0" w:line="240" w:lineRule="auto"/>
              <w:jc w:val="center"/>
              <w:rPr>
                <w:rFonts w:ascii="Times New Roman" w:hAnsi="Times New Roman"/>
                <w:b/>
                <w:bCs/>
                <w:sz w:val="24"/>
                <w:szCs w:val="24"/>
              </w:rPr>
            </w:pPr>
          </w:p>
        </w:tc>
        <w:tc>
          <w:tcPr>
            <w:tcW w:w="1096" w:type="pct"/>
            <w:vMerge/>
          </w:tcPr>
          <w:p w:rsidR="006174B5" w:rsidRPr="006174B5" w:rsidRDefault="006174B5" w:rsidP="006174B5">
            <w:pPr>
              <w:spacing w:after="0" w:line="240" w:lineRule="auto"/>
              <w:jc w:val="center"/>
              <w:rPr>
                <w:rFonts w:ascii="Times New Roman" w:hAnsi="Times New Roman"/>
                <w:bCs/>
                <w:sz w:val="24"/>
                <w:szCs w:val="24"/>
              </w:rPr>
            </w:pPr>
          </w:p>
        </w:tc>
      </w:tr>
      <w:tr w:rsidR="006174B5" w:rsidRPr="006174B5" w:rsidTr="006174B5">
        <w:trPr>
          <w:trHeight w:val="20"/>
        </w:trPr>
        <w:tc>
          <w:tcPr>
            <w:tcW w:w="637" w:type="pct"/>
            <w:vMerge w:val="restart"/>
          </w:tcPr>
          <w:p w:rsidR="006174B5" w:rsidRPr="006174B5" w:rsidRDefault="006174B5" w:rsidP="006174B5">
            <w:pPr>
              <w:spacing w:after="0" w:line="240" w:lineRule="auto"/>
              <w:rPr>
                <w:rFonts w:ascii="Times New Roman" w:hAnsi="Times New Roman"/>
                <w:b/>
                <w:bCs/>
                <w:sz w:val="24"/>
                <w:szCs w:val="24"/>
              </w:rPr>
            </w:pPr>
            <w:r w:rsidRPr="006174B5">
              <w:rPr>
                <w:rFonts w:ascii="Times New Roman" w:hAnsi="Times New Roman"/>
                <w:b/>
                <w:bCs/>
                <w:sz w:val="24"/>
                <w:szCs w:val="24"/>
              </w:rPr>
              <w:t xml:space="preserve">Тема 7. </w:t>
            </w:r>
            <w:r w:rsidRPr="006174B5">
              <w:rPr>
                <w:rFonts w:ascii="Times New Roman" w:hAnsi="Times New Roman"/>
                <w:b/>
                <w:sz w:val="24"/>
                <w:szCs w:val="24"/>
              </w:rPr>
              <w:t>Работа в операционных системах и средах</w:t>
            </w:r>
          </w:p>
        </w:tc>
        <w:tc>
          <w:tcPr>
            <w:tcW w:w="2743" w:type="pct"/>
          </w:tcPr>
          <w:p w:rsidR="006174B5" w:rsidRPr="006174B5" w:rsidRDefault="006174B5" w:rsidP="006174B5">
            <w:pPr>
              <w:spacing w:after="0" w:line="240" w:lineRule="auto"/>
              <w:rPr>
                <w:rFonts w:ascii="Times New Roman" w:hAnsi="Times New Roman"/>
                <w:b/>
                <w:bCs/>
                <w:sz w:val="24"/>
                <w:szCs w:val="24"/>
              </w:rPr>
            </w:pPr>
            <w:r w:rsidRPr="006174B5">
              <w:rPr>
                <w:rFonts w:ascii="Times New Roman" w:hAnsi="Times New Roman"/>
                <w:b/>
                <w:bCs/>
                <w:sz w:val="24"/>
                <w:szCs w:val="24"/>
              </w:rPr>
              <w:t>Содержание учебного материала</w:t>
            </w:r>
          </w:p>
        </w:tc>
        <w:tc>
          <w:tcPr>
            <w:tcW w:w="524" w:type="pct"/>
            <w:vMerge w:val="restart"/>
            <w:vAlign w:val="center"/>
          </w:tcPr>
          <w:p w:rsidR="006174B5" w:rsidRPr="006174B5" w:rsidRDefault="00077A2B" w:rsidP="00077A2B">
            <w:pPr>
              <w:spacing w:after="0" w:line="240" w:lineRule="auto"/>
              <w:jc w:val="center"/>
              <w:rPr>
                <w:rFonts w:ascii="Times New Roman" w:hAnsi="Times New Roman"/>
                <w:b/>
                <w:bCs/>
                <w:sz w:val="24"/>
                <w:szCs w:val="24"/>
              </w:rPr>
            </w:pPr>
            <w:r>
              <w:rPr>
                <w:rFonts w:ascii="Times New Roman" w:hAnsi="Times New Roman"/>
                <w:b/>
                <w:bCs/>
                <w:sz w:val="24"/>
                <w:szCs w:val="24"/>
              </w:rPr>
              <w:t>16</w:t>
            </w:r>
          </w:p>
        </w:tc>
        <w:tc>
          <w:tcPr>
            <w:tcW w:w="1096" w:type="pct"/>
            <w:vMerge w:val="restart"/>
          </w:tcPr>
          <w:p w:rsidR="006174B5" w:rsidRPr="006174B5" w:rsidRDefault="006174B5" w:rsidP="006174B5">
            <w:pPr>
              <w:spacing w:after="0" w:line="240" w:lineRule="auto"/>
              <w:rPr>
                <w:rFonts w:ascii="Times New Roman" w:hAnsi="Times New Roman"/>
                <w:sz w:val="24"/>
                <w:szCs w:val="24"/>
              </w:rPr>
            </w:pPr>
            <w:r w:rsidRPr="006174B5">
              <w:rPr>
                <w:rFonts w:ascii="Times New Roman" w:hAnsi="Times New Roman"/>
                <w:sz w:val="24"/>
                <w:szCs w:val="24"/>
              </w:rPr>
              <w:t>ОК 1, ОК 2, ОК 5, ОК 9,</w:t>
            </w:r>
          </w:p>
          <w:p w:rsidR="006174B5" w:rsidRPr="006174B5" w:rsidRDefault="006174B5" w:rsidP="006174B5">
            <w:pPr>
              <w:spacing w:after="0" w:line="240" w:lineRule="auto"/>
              <w:rPr>
                <w:rFonts w:ascii="Times New Roman" w:hAnsi="Times New Roman"/>
                <w:bCs/>
                <w:sz w:val="24"/>
                <w:szCs w:val="24"/>
              </w:rPr>
            </w:pPr>
            <w:r w:rsidRPr="006174B5">
              <w:rPr>
                <w:rFonts w:ascii="Times New Roman" w:hAnsi="Times New Roman"/>
                <w:sz w:val="24"/>
                <w:szCs w:val="24"/>
              </w:rPr>
              <w:t>ОК 10, ПК 4.1, 4.4, ПК 6.4, 6.5, ПК 7.2, 7.3, 7.5, ПК 10.1</w:t>
            </w:r>
          </w:p>
        </w:tc>
      </w:tr>
      <w:tr w:rsidR="006174B5" w:rsidRPr="006174B5" w:rsidTr="006174B5">
        <w:trPr>
          <w:trHeight w:val="20"/>
        </w:trPr>
        <w:tc>
          <w:tcPr>
            <w:tcW w:w="637" w:type="pct"/>
            <w:vMerge/>
          </w:tcPr>
          <w:p w:rsidR="006174B5" w:rsidRPr="006174B5" w:rsidRDefault="006174B5" w:rsidP="006174B5">
            <w:pPr>
              <w:spacing w:after="0" w:line="240" w:lineRule="auto"/>
              <w:rPr>
                <w:rFonts w:ascii="Times New Roman" w:hAnsi="Times New Roman"/>
                <w:b/>
                <w:bCs/>
                <w:sz w:val="24"/>
                <w:szCs w:val="24"/>
              </w:rPr>
            </w:pPr>
          </w:p>
        </w:tc>
        <w:tc>
          <w:tcPr>
            <w:tcW w:w="2743" w:type="pct"/>
          </w:tcPr>
          <w:p w:rsidR="006174B5" w:rsidRPr="006174B5" w:rsidRDefault="006174B5" w:rsidP="006174B5">
            <w:pPr>
              <w:spacing w:after="0" w:line="240" w:lineRule="auto"/>
              <w:rPr>
                <w:rFonts w:ascii="Times New Roman" w:hAnsi="Times New Roman"/>
                <w:b/>
                <w:bCs/>
                <w:sz w:val="24"/>
                <w:szCs w:val="24"/>
              </w:rPr>
            </w:pPr>
            <w:r w:rsidRPr="006174B5">
              <w:rPr>
                <w:rFonts w:ascii="Times New Roman" w:hAnsi="Times New Roman"/>
                <w:b/>
                <w:bCs/>
                <w:sz w:val="24"/>
                <w:szCs w:val="24"/>
              </w:rPr>
              <w:t xml:space="preserve">1. </w:t>
            </w:r>
            <w:r w:rsidRPr="006174B5">
              <w:rPr>
                <w:rFonts w:ascii="Times New Roman" w:hAnsi="Times New Roman"/>
                <w:sz w:val="24"/>
                <w:szCs w:val="24"/>
              </w:rPr>
              <w:t>Управление безопасностью</w:t>
            </w:r>
          </w:p>
        </w:tc>
        <w:tc>
          <w:tcPr>
            <w:tcW w:w="524" w:type="pct"/>
            <w:vMerge/>
            <w:vAlign w:val="center"/>
          </w:tcPr>
          <w:p w:rsidR="006174B5" w:rsidRPr="006174B5" w:rsidRDefault="006174B5" w:rsidP="006174B5">
            <w:pPr>
              <w:spacing w:after="0" w:line="240" w:lineRule="auto"/>
              <w:jc w:val="center"/>
              <w:rPr>
                <w:rFonts w:ascii="Times New Roman" w:hAnsi="Times New Roman"/>
                <w:b/>
                <w:bCs/>
                <w:sz w:val="24"/>
                <w:szCs w:val="24"/>
              </w:rPr>
            </w:pPr>
          </w:p>
        </w:tc>
        <w:tc>
          <w:tcPr>
            <w:tcW w:w="1096" w:type="pct"/>
            <w:vMerge/>
          </w:tcPr>
          <w:p w:rsidR="006174B5" w:rsidRPr="006174B5" w:rsidRDefault="006174B5" w:rsidP="006174B5">
            <w:pPr>
              <w:spacing w:after="0" w:line="240" w:lineRule="auto"/>
              <w:jc w:val="center"/>
              <w:rPr>
                <w:rFonts w:ascii="Times New Roman" w:hAnsi="Times New Roman"/>
                <w:bCs/>
                <w:sz w:val="24"/>
                <w:szCs w:val="24"/>
              </w:rPr>
            </w:pPr>
          </w:p>
        </w:tc>
      </w:tr>
      <w:tr w:rsidR="006174B5" w:rsidRPr="006174B5" w:rsidTr="006174B5">
        <w:trPr>
          <w:trHeight w:val="20"/>
        </w:trPr>
        <w:tc>
          <w:tcPr>
            <w:tcW w:w="637" w:type="pct"/>
            <w:vMerge/>
          </w:tcPr>
          <w:p w:rsidR="006174B5" w:rsidRPr="006174B5" w:rsidRDefault="006174B5" w:rsidP="006174B5">
            <w:pPr>
              <w:spacing w:after="0" w:line="240" w:lineRule="auto"/>
              <w:rPr>
                <w:rFonts w:ascii="Times New Roman" w:hAnsi="Times New Roman"/>
                <w:b/>
                <w:bCs/>
                <w:sz w:val="24"/>
                <w:szCs w:val="24"/>
              </w:rPr>
            </w:pPr>
          </w:p>
        </w:tc>
        <w:tc>
          <w:tcPr>
            <w:tcW w:w="2743" w:type="pct"/>
          </w:tcPr>
          <w:p w:rsidR="006174B5" w:rsidRPr="006174B5" w:rsidRDefault="006174B5" w:rsidP="006174B5">
            <w:pPr>
              <w:spacing w:after="0" w:line="240" w:lineRule="auto"/>
              <w:rPr>
                <w:rFonts w:ascii="Times New Roman" w:hAnsi="Times New Roman"/>
                <w:b/>
                <w:bCs/>
                <w:sz w:val="24"/>
                <w:szCs w:val="24"/>
              </w:rPr>
            </w:pPr>
            <w:r w:rsidRPr="006174B5">
              <w:rPr>
                <w:rFonts w:ascii="Times New Roman" w:hAnsi="Times New Roman"/>
                <w:b/>
                <w:bCs/>
                <w:sz w:val="24"/>
                <w:szCs w:val="24"/>
              </w:rPr>
              <w:t xml:space="preserve">2. </w:t>
            </w:r>
            <w:r w:rsidRPr="006174B5">
              <w:rPr>
                <w:rFonts w:ascii="Times New Roman" w:hAnsi="Times New Roman"/>
                <w:sz w:val="24"/>
                <w:szCs w:val="24"/>
              </w:rPr>
              <w:t>Планирование и установка операционной системы.</w:t>
            </w:r>
          </w:p>
        </w:tc>
        <w:tc>
          <w:tcPr>
            <w:tcW w:w="524" w:type="pct"/>
            <w:vMerge/>
            <w:vAlign w:val="center"/>
          </w:tcPr>
          <w:p w:rsidR="006174B5" w:rsidRPr="006174B5" w:rsidRDefault="006174B5" w:rsidP="006174B5">
            <w:pPr>
              <w:spacing w:after="0" w:line="240" w:lineRule="auto"/>
              <w:jc w:val="center"/>
              <w:rPr>
                <w:rFonts w:ascii="Times New Roman" w:hAnsi="Times New Roman"/>
                <w:b/>
                <w:bCs/>
                <w:sz w:val="24"/>
                <w:szCs w:val="24"/>
              </w:rPr>
            </w:pPr>
          </w:p>
        </w:tc>
        <w:tc>
          <w:tcPr>
            <w:tcW w:w="1096" w:type="pct"/>
            <w:vMerge/>
          </w:tcPr>
          <w:p w:rsidR="006174B5" w:rsidRPr="006174B5" w:rsidRDefault="006174B5" w:rsidP="006174B5">
            <w:pPr>
              <w:spacing w:after="0" w:line="240" w:lineRule="auto"/>
              <w:jc w:val="center"/>
              <w:rPr>
                <w:rFonts w:ascii="Times New Roman" w:hAnsi="Times New Roman"/>
                <w:bCs/>
                <w:sz w:val="24"/>
                <w:szCs w:val="24"/>
              </w:rPr>
            </w:pPr>
          </w:p>
        </w:tc>
      </w:tr>
      <w:tr w:rsidR="006174B5" w:rsidRPr="006174B5" w:rsidTr="006174B5">
        <w:trPr>
          <w:trHeight w:val="20"/>
        </w:trPr>
        <w:tc>
          <w:tcPr>
            <w:tcW w:w="637" w:type="pct"/>
            <w:vMerge/>
          </w:tcPr>
          <w:p w:rsidR="006174B5" w:rsidRPr="006174B5" w:rsidRDefault="006174B5" w:rsidP="006174B5">
            <w:pPr>
              <w:spacing w:after="0" w:line="240" w:lineRule="auto"/>
              <w:rPr>
                <w:rFonts w:ascii="Times New Roman" w:hAnsi="Times New Roman"/>
                <w:b/>
                <w:bCs/>
                <w:sz w:val="24"/>
                <w:szCs w:val="24"/>
              </w:rPr>
            </w:pPr>
          </w:p>
        </w:tc>
        <w:tc>
          <w:tcPr>
            <w:tcW w:w="2743" w:type="pct"/>
          </w:tcPr>
          <w:p w:rsidR="006174B5" w:rsidRPr="006174B5" w:rsidRDefault="006174B5" w:rsidP="006174B5">
            <w:pPr>
              <w:spacing w:after="0" w:line="240" w:lineRule="auto"/>
              <w:rPr>
                <w:rFonts w:ascii="Times New Roman" w:hAnsi="Times New Roman"/>
                <w:b/>
                <w:sz w:val="24"/>
                <w:szCs w:val="24"/>
              </w:rPr>
            </w:pPr>
            <w:r w:rsidRPr="006174B5">
              <w:rPr>
                <w:rFonts w:ascii="Times New Roman" w:hAnsi="Times New Roman"/>
                <w:b/>
                <w:bCs/>
                <w:sz w:val="24"/>
                <w:szCs w:val="24"/>
              </w:rPr>
              <w:t xml:space="preserve">В том числе практических занятий и лабораторных работ </w:t>
            </w:r>
          </w:p>
        </w:tc>
        <w:tc>
          <w:tcPr>
            <w:tcW w:w="524" w:type="pct"/>
            <w:vMerge/>
            <w:vAlign w:val="center"/>
          </w:tcPr>
          <w:p w:rsidR="006174B5" w:rsidRPr="006174B5" w:rsidRDefault="006174B5" w:rsidP="006174B5">
            <w:pPr>
              <w:spacing w:after="0" w:line="240" w:lineRule="auto"/>
              <w:jc w:val="center"/>
              <w:rPr>
                <w:rFonts w:ascii="Times New Roman" w:hAnsi="Times New Roman"/>
                <w:b/>
                <w:bCs/>
                <w:sz w:val="24"/>
                <w:szCs w:val="24"/>
              </w:rPr>
            </w:pPr>
          </w:p>
        </w:tc>
        <w:tc>
          <w:tcPr>
            <w:tcW w:w="1096" w:type="pct"/>
            <w:vMerge/>
          </w:tcPr>
          <w:p w:rsidR="006174B5" w:rsidRPr="006174B5" w:rsidRDefault="006174B5" w:rsidP="006174B5">
            <w:pPr>
              <w:spacing w:after="0" w:line="240" w:lineRule="auto"/>
              <w:jc w:val="center"/>
              <w:rPr>
                <w:rFonts w:ascii="Times New Roman" w:hAnsi="Times New Roman"/>
                <w:bCs/>
                <w:sz w:val="24"/>
                <w:szCs w:val="24"/>
              </w:rPr>
            </w:pPr>
          </w:p>
        </w:tc>
      </w:tr>
      <w:tr w:rsidR="006174B5" w:rsidRPr="006174B5" w:rsidTr="006174B5">
        <w:trPr>
          <w:trHeight w:val="20"/>
        </w:trPr>
        <w:tc>
          <w:tcPr>
            <w:tcW w:w="637" w:type="pct"/>
            <w:vMerge/>
          </w:tcPr>
          <w:p w:rsidR="006174B5" w:rsidRPr="006174B5" w:rsidRDefault="006174B5" w:rsidP="006174B5">
            <w:pPr>
              <w:spacing w:after="0" w:line="240" w:lineRule="auto"/>
              <w:rPr>
                <w:rFonts w:ascii="Times New Roman" w:hAnsi="Times New Roman"/>
                <w:b/>
                <w:bCs/>
                <w:sz w:val="24"/>
                <w:szCs w:val="24"/>
              </w:rPr>
            </w:pPr>
          </w:p>
        </w:tc>
        <w:tc>
          <w:tcPr>
            <w:tcW w:w="2743" w:type="pct"/>
          </w:tcPr>
          <w:p w:rsidR="006174B5" w:rsidRPr="006174B5" w:rsidRDefault="006174B5" w:rsidP="006174B5">
            <w:pPr>
              <w:spacing w:after="0" w:line="240" w:lineRule="auto"/>
              <w:rPr>
                <w:rFonts w:ascii="Times New Roman" w:hAnsi="Times New Roman"/>
                <w:b/>
                <w:bCs/>
                <w:sz w:val="24"/>
                <w:szCs w:val="24"/>
              </w:rPr>
            </w:pPr>
            <w:r w:rsidRPr="006174B5">
              <w:rPr>
                <w:rFonts w:ascii="Times New Roman" w:hAnsi="Times New Roman"/>
                <w:b/>
                <w:bCs/>
                <w:sz w:val="24"/>
                <w:szCs w:val="24"/>
              </w:rPr>
              <w:t xml:space="preserve">Самостоятельная работа обучающихся </w:t>
            </w:r>
          </w:p>
        </w:tc>
        <w:tc>
          <w:tcPr>
            <w:tcW w:w="524" w:type="pct"/>
            <w:vMerge/>
            <w:vAlign w:val="center"/>
          </w:tcPr>
          <w:p w:rsidR="006174B5" w:rsidRPr="006174B5" w:rsidRDefault="006174B5" w:rsidP="006174B5">
            <w:pPr>
              <w:spacing w:after="0" w:line="240" w:lineRule="auto"/>
              <w:rPr>
                <w:rFonts w:ascii="Times New Roman" w:hAnsi="Times New Roman"/>
                <w:b/>
                <w:bCs/>
                <w:sz w:val="24"/>
                <w:szCs w:val="24"/>
              </w:rPr>
            </w:pPr>
          </w:p>
        </w:tc>
        <w:tc>
          <w:tcPr>
            <w:tcW w:w="1096" w:type="pct"/>
            <w:vMerge/>
          </w:tcPr>
          <w:p w:rsidR="006174B5" w:rsidRPr="006174B5" w:rsidRDefault="006174B5" w:rsidP="006174B5">
            <w:pPr>
              <w:spacing w:after="0" w:line="240" w:lineRule="auto"/>
              <w:rPr>
                <w:rFonts w:ascii="Times New Roman" w:hAnsi="Times New Roman"/>
                <w:bCs/>
                <w:sz w:val="24"/>
                <w:szCs w:val="24"/>
              </w:rPr>
            </w:pPr>
          </w:p>
        </w:tc>
      </w:tr>
      <w:tr w:rsidR="00B65BE0" w:rsidRPr="006174B5" w:rsidTr="006174B5">
        <w:trPr>
          <w:trHeight w:val="20"/>
        </w:trPr>
        <w:tc>
          <w:tcPr>
            <w:tcW w:w="3380" w:type="pct"/>
            <w:gridSpan w:val="2"/>
          </w:tcPr>
          <w:p w:rsidR="00B65BE0" w:rsidRPr="006174B5" w:rsidRDefault="00B65BE0" w:rsidP="006174B5">
            <w:pPr>
              <w:spacing w:after="0" w:line="240" w:lineRule="auto"/>
              <w:rPr>
                <w:rFonts w:ascii="Times New Roman" w:hAnsi="Times New Roman"/>
                <w:b/>
                <w:bCs/>
                <w:sz w:val="24"/>
                <w:szCs w:val="24"/>
              </w:rPr>
            </w:pPr>
            <w:r>
              <w:rPr>
                <w:rFonts w:ascii="Times New Roman" w:hAnsi="Times New Roman"/>
                <w:b/>
                <w:bCs/>
                <w:sz w:val="24"/>
                <w:szCs w:val="24"/>
              </w:rPr>
              <w:t>П</w:t>
            </w:r>
            <w:r w:rsidRPr="006174B5">
              <w:rPr>
                <w:rFonts w:ascii="Times New Roman" w:hAnsi="Times New Roman"/>
                <w:b/>
                <w:bCs/>
                <w:sz w:val="24"/>
                <w:szCs w:val="24"/>
              </w:rPr>
              <w:t>еречень практических работ:</w:t>
            </w:r>
          </w:p>
          <w:p w:rsidR="00B65BE0" w:rsidRPr="006174B5" w:rsidRDefault="00B65BE0" w:rsidP="00137E26">
            <w:pPr>
              <w:pStyle w:val="a3"/>
              <w:numPr>
                <w:ilvl w:val="0"/>
                <w:numId w:val="111"/>
              </w:numPr>
              <w:spacing w:after="0" w:line="240" w:lineRule="auto"/>
              <w:contextualSpacing w:val="0"/>
              <w:rPr>
                <w:rFonts w:ascii="Times New Roman" w:hAnsi="Times New Roman"/>
                <w:b/>
                <w:bCs/>
                <w:sz w:val="24"/>
                <w:szCs w:val="24"/>
              </w:rPr>
            </w:pPr>
            <w:r w:rsidRPr="006174B5">
              <w:rPr>
                <w:rFonts w:ascii="Times New Roman" w:hAnsi="Times New Roman"/>
                <w:sz w:val="24"/>
                <w:szCs w:val="24"/>
              </w:rPr>
              <w:t>Использование сервисных программ поддержки интерфейсов. Настройка рабочего стола. Настройка системы с помощью Панели управления. Работа со встроенными приложениями.</w:t>
            </w:r>
          </w:p>
          <w:p w:rsidR="00B65BE0" w:rsidRPr="006174B5" w:rsidRDefault="00B65BE0" w:rsidP="00137E26">
            <w:pPr>
              <w:pStyle w:val="a3"/>
              <w:numPr>
                <w:ilvl w:val="0"/>
                <w:numId w:val="111"/>
              </w:numPr>
              <w:spacing w:after="0" w:line="240" w:lineRule="auto"/>
              <w:contextualSpacing w:val="0"/>
              <w:rPr>
                <w:rFonts w:ascii="Times New Roman" w:hAnsi="Times New Roman"/>
                <w:b/>
                <w:bCs/>
                <w:sz w:val="24"/>
                <w:szCs w:val="24"/>
              </w:rPr>
            </w:pPr>
            <w:r w:rsidRPr="006174B5">
              <w:rPr>
                <w:rFonts w:ascii="Times New Roman" w:hAnsi="Times New Roman"/>
                <w:sz w:val="24"/>
                <w:szCs w:val="24"/>
              </w:rPr>
              <w:t>Управление памятью.</w:t>
            </w:r>
          </w:p>
          <w:p w:rsidR="00B65BE0" w:rsidRPr="006174B5" w:rsidRDefault="00B65BE0" w:rsidP="00137E26">
            <w:pPr>
              <w:pStyle w:val="a3"/>
              <w:numPr>
                <w:ilvl w:val="0"/>
                <w:numId w:val="111"/>
              </w:numPr>
              <w:spacing w:after="0" w:line="240" w:lineRule="auto"/>
              <w:contextualSpacing w:val="0"/>
              <w:rPr>
                <w:rFonts w:ascii="Times New Roman" w:hAnsi="Times New Roman"/>
                <w:b/>
                <w:bCs/>
                <w:sz w:val="24"/>
                <w:szCs w:val="24"/>
              </w:rPr>
            </w:pPr>
            <w:r w:rsidRPr="006174B5">
              <w:rPr>
                <w:rFonts w:ascii="Times New Roman" w:hAnsi="Times New Roman"/>
                <w:sz w:val="24"/>
                <w:szCs w:val="24"/>
              </w:rPr>
              <w:t>Управление процессами с помощью команд операционной системы для работы с процессами.</w:t>
            </w:r>
          </w:p>
          <w:p w:rsidR="00B65BE0" w:rsidRPr="006174B5" w:rsidRDefault="00B65BE0" w:rsidP="00137E26">
            <w:pPr>
              <w:pStyle w:val="a3"/>
              <w:numPr>
                <w:ilvl w:val="0"/>
                <w:numId w:val="111"/>
              </w:numPr>
              <w:spacing w:after="0" w:line="240" w:lineRule="auto"/>
              <w:contextualSpacing w:val="0"/>
              <w:rPr>
                <w:rFonts w:ascii="Times New Roman" w:hAnsi="Times New Roman"/>
                <w:b/>
                <w:bCs/>
                <w:sz w:val="24"/>
                <w:szCs w:val="24"/>
              </w:rPr>
            </w:pPr>
            <w:r w:rsidRPr="006174B5">
              <w:rPr>
                <w:rFonts w:ascii="Times New Roman" w:hAnsi="Times New Roman"/>
                <w:sz w:val="24"/>
                <w:szCs w:val="24"/>
              </w:rPr>
              <w:t>Исследование соотношения между представляемым и истинным объёмом занятой дисковой памяти. Изучение влияния количества файлов на время, необходимое для их копирования.</w:t>
            </w:r>
          </w:p>
          <w:p w:rsidR="00B65BE0" w:rsidRPr="006174B5" w:rsidRDefault="00B65BE0" w:rsidP="00137E26">
            <w:pPr>
              <w:pStyle w:val="a3"/>
              <w:numPr>
                <w:ilvl w:val="0"/>
                <w:numId w:val="111"/>
              </w:numPr>
              <w:spacing w:after="0" w:line="240" w:lineRule="auto"/>
              <w:contextualSpacing w:val="0"/>
              <w:rPr>
                <w:rFonts w:ascii="Times New Roman" w:hAnsi="Times New Roman"/>
                <w:b/>
                <w:bCs/>
                <w:sz w:val="24"/>
                <w:szCs w:val="24"/>
              </w:rPr>
            </w:pPr>
            <w:r w:rsidRPr="006174B5">
              <w:rPr>
                <w:rFonts w:ascii="Times New Roman" w:hAnsi="Times New Roman"/>
                <w:sz w:val="24"/>
                <w:szCs w:val="24"/>
              </w:rPr>
              <w:t>Работа с программой «Файл-менеджер Проводник». Работа с файловыми системами и дисками.</w:t>
            </w:r>
          </w:p>
          <w:p w:rsidR="00B65BE0" w:rsidRPr="006174B5" w:rsidRDefault="00B65BE0" w:rsidP="00137E26">
            <w:pPr>
              <w:pStyle w:val="a3"/>
              <w:numPr>
                <w:ilvl w:val="0"/>
                <w:numId w:val="111"/>
              </w:numPr>
              <w:spacing w:after="0" w:line="240" w:lineRule="auto"/>
              <w:contextualSpacing w:val="0"/>
              <w:rPr>
                <w:rFonts w:ascii="Times New Roman" w:hAnsi="Times New Roman"/>
                <w:b/>
                <w:bCs/>
                <w:sz w:val="24"/>
                <w:szCs w:val="24"/>
              </w:rPr>
            </w:pPr>
            <w:r w:rsidRPr="006174B5">
              <w:rPr>
                <w:rFonts w:ascii="Times New Roman" w:hAnsi="Times New Roman"/>
                <w:sz w:val="24"/>
                <w:szCs w:val="24"/>
              </w:rPr>
              <w:t>Диагностика и коррекция ошибок операционной системы, контроль доступа к операционной системе.</w:t>
            </w:r>
          </w:p>
          <w:p w:rsidR="00B65BE0" w:rsidRPr="006174B5" w:rsidRDefault="00B65BE0" w:rsidP="00137E26">
            <w:pPr>
              <w:pStyle w:val="a3"/>
              <w:numPr>
                <w:ilvl w:val="0"/>
                <w:numId w:val="111"/>
              </w:numPr>
              <w:spacing w:after="0" w:line="240" w:lineRule="auto"/>
              <w:contextualSpacing w:val="0"/>
              <w:rPr>
                <w:rFonts w:ascii="Times New Roman" w:hAnsi="Times New Roman"/>
                <w:b/>
                <w:bCs/>
                <w:sz w:val="24"/>
                <w:szCs w:val="24"/>
              </w:rPr>
            </w:pPr>
            <w:r w:rsidRPr="006174B5">
              <w:rPr>
                <w:rFonts w:ascii="Times New Roman" w:hAnsi="Times New Roman"/>
                <w:sz w:val="24"/>
                <w:szCs w:val="24"/>
              </w:rPr>
              <w:lastRenderedPageBreak/>
              <w:t>Установка и настройка системы. Установка параметров автоматического обновления системы. Установка новых устройств. Управление дисковыми ресурсами.</w:t>
            </w:r>
          </w:p>
          <w:p w:rsidR="00B65BE0" w:rsidRPr="006174B5" w:rsidRDefault="00B65BE0" w:rsidP="00137E26">
            <w:pPr>
              <w:pStyle w:val="a3"/>
              <w:numPr>
                <w:ilvl w:val="0"/>
                <w:numId w:val="111"/>
              </w:numPr>
              <w:spacing w:after="0" w:line="240" w:lineRule="auto"/>
              <w:contextualSpacing w:val="0"/>
              <w:rPr>
                <w:rFonts w:ascii="Times New Roman" w:hAnsi="Times New Roman"/>
                <w:b/>
                <w:bCs/>
                <w:sz w:val="24"/>
                <w:szCs w:val="24"/>
              </w:rPr>
            </w:pPr>
            <w:r w:rsidRPr="006174B5">
              <w:rPr>
                <w:rFonts w:ascii="Times New Roman" w:hAnsi="Times New Roman"/>
                <w:sz w:val="24"/>
                <w:szCs w:val="24"/>
              </w:rPr>
              <w:t>Работа с командами в операционной системе. Использование команд работы с файлами и каталогами. Работа с дисками.</w:t>
            </w:r>
          </w:p>
          <w:p w:rsidR="00B65BE0" w:rsidRPr="006174B5" w:rsidRDefault="00B65BE0" w:rsidP="00137E26">
            <w:pPr>
              <w:pStyle w:val="a3"/>
              <w:numPr>
                <w:ilvl w:val="0"/>
                <w:numId w:val="111"/>
              </w:numPr>
              <w:spacing w:after="0" w:line="240" w:lineRule="auto"/>
              <w:contextualSpacing w:val="0"/>
              <w:rPr>
                <w:rFonts w:ascii="Times New Roman" w:hAnsi="Times New Roman"/>
                <w:b/>
                <w:bCs/>
                <w:sz w:val="24"/>
                <w:szCs w:val="24"/>
              </w:rPr>
            </w:pPr>
            <w:r w:rsidRPr="006174B5">
              <w:rPr>
                <w:rFonts w:ascii="Times New Roman" w:hAnsi="Times New Roman"/>
                <w:sz w:val="24"/>
                <w:szCs w:val="24"/>
              </w:rPr>
              <w:t>Конфигурирование файлов. Управление процессами в операционной системе. Резервное хранение, командные файлы.</w:t>
            </w:r>
          </w:p>
          <w:p w:rsidR="00B65BE0" w:rsidRPr="006174B5" w:rsidRDefault="00B65BE0" w:rsidP="00137E26">
            <w:pPr>
              <w:pStyle w:val="a3"/>
              <w:numPr>
                <w:ilvl w:val="0"/>
                <w:numId w:val="111"/>
              </w:numPr>
              <w:spacing w:after="0" w:line="240" w:lineRule="auto"/>
              <w:contextualSpacing w:val="0"/>
              <w:rPr>
                <w:rFonts w:ascii="Times New Roman" w:hAnsi="Times New Roman"/>
                <w:b/>
                <w:bCs/>
                <w:sz w:val="24"/>
                <w:szCs w:val="24"/>
              </w:rPr>
            </w:pPr>
            <w:r w:rsidRPr="006174B5">
              <w:rPr>
                <w:rFonts w:ascii="Times New Roman" w:hAnsi="Times New Roman"/>
                <w:sz w:val="24"/>
                <w:szCs w:val="24"/>
              </w:rPr>
              <w:t>Работа с текстовым редактором. Работа с архиватором. Работа с операционной оболочкой.</w:t>
            </w:r>
          </w:p>
          <w:p w:rsidR="00B65BE0" w:rsidRPr="006174B5" w:rsidRDefault="00B65BE0" w:rsidP="00137E26">
            <w:pPr>
              <w:pStyle w:val="a3"/>
              <w:numPr>
                <w:ilvl w:val="0"/>
                <w:numId w:val="111"/>
              </w:numPr>
              <w:spacing w:after="0" w:line="240" w:lineRule="auto"/>
              <w:contextualSpacing w:val="0"/>
              <w:rPr>
                <w:rFonts w:ascii="Times New Roman" w:hAnsi="Times New Roman"/>
                <w:b/>
                <w:bCs/>
                <w:sz w:val="24"/>
                <w:szCs w:val="24"/>
              </w:rPr>
            </w:pPr>
            <w:r w:rsidRPr="006174B5">
              <w:rPr>
                <w:rFonts w:ascii="Times New Roman" w:hAnsi="Times New Roman"/>
                <w:sz w:val="24"/>
                <w:szCs w:val="24"/>
              </w:rPr>
              <w:t>Изучение эмуляторов операционных систем. Установка операционной системы.</w:t>
            </w:r>
          </w:p>
        </w:tc>
        <w:tc>
          <w:tcPr>
            <w:tcW w:w="524" w:type="pct"/>
            <w:vAlign w:val="center"/>
          </w:tcPr>
          <w:p w:rsidR="00B65BE0" w:rsidRPr="00077A2B" w:rsidRDefault="00B65BE0" w:rsidP="006174B5">
            <w:pPr>
              <w:spacing w:after="0" w:line="240" w:lineRule="auto"/>
              <w:jc w:val="center"/>
              <w:rPr>
                <w:rFonts w:ascii="Times New Roman" w:hAnsi="Times New Roman"/>
                <w:bCs/>
                <w:sz w:val="24"/>
                <w:szCs w:val="24"/>
              </w:rPr>
            </w:pPr>
            <w:r w:rsidRPr="00077A2B">
              <w:rPr>
                <w:rFonts w:ascii="Times New Roman" w:hAnsi="Times New Roman"/>
                <w:bCs/>
                <w:sz w:val="24"/>
                <w:szCs w:val="24"/>
              </w:rPr>
              <w:lastRenderedPageBreak/>
              <w:t>18</w:t>
            </w:r>
          </w:p>
        </w:tc>
        <w:tc>
          <w:tcPr>
            <w:tcW w:w="1096" w:type="pct"/>
          </w:tcPr>
          <w:p w:rsidR="00B65BE0" w:rsidRPr="006174B5" w:rsidRDefault="00B65BE0" w:rsidP="00077A2B">
            <w:pPr>
              <w:spacing w:after="0" w:line="240" w:lineRule="auto"/>
              <w:rPr>
                <w:rFonts w:ascii="Times New Roman" w:hAnsi="Times New Roman"/>
                <w:sz w:val="24"/>
                <w:szCs w:val="24"/>
              </w:rPr>
            </w:pPr>
            <w:r w:rsidRPr="006174B5">
              <w:rPr>
                <w:rFonts w:ascii="Times New Roman" w:hAnsi="Times New Roman"/>
                <w:sz w:val="24"/>
                <w:szCs w:val="24"/>
              </w:rPr>
              <w:t>ОК 1, ОК 2, ОК 5, ОК 9,</w:t>
            </w:r>
          </w:p>
          <w:p w:rsidR="00B65BE0" w:rsidRPr="006174B5" w:rsidRDefault="00B65BE0" w:rsidP="00077A2B">
            <w:pPr>
              <w:spacing w:after="0" w:line="240" w:lineRule="auto"/>
              <w:rPr>
                <w:rFonts w:ascii="Times New Roman" w:hAnsi="Times New Roman"/>
                <w:bCs/>
                <w:sz w:val="24"/>
                <w:szCs w:val="24"/>
              </w:rPr>
            </w:pPr>
            <w:r w:rsidRPr="006174B5">
              <w:rPr>
                <w:rFonts w:ascii="Times New Roman" w:hAnsi="Times New Roman"/>
                <w:sz w:val="24"/>
                <w:szCs w:val="24"/>
              </w:rPr>
              <w:t>ОК 10, ПК 4.1, 4.4, ПК 6.4, 6.5, ПК 7.2, 7.3, 7.5, ПК 10.1</w:t>
            </w:r>
          </w:p>
        </w:tc>
      </w:tr>
      <w:tr w:rsidR="00B65BE0" w:rsidRPr="006174B5" w:rsidTr="006174B5">
        <w:trPr>
          <w:trHeight w:val="20"/>
        </w:trPr>
        <w:tc>
          <w:tcPr>
            <w:tcW w:w="3380" w:type="pct"/>
            <w:gridSpan w:val="2"/>
          </w:tcPr>
          <w:p w:rsidR="00B65BE0" w:rsidRDefault="00B65BE0" w:rsidP="006174B5">
            <w:pPr>
              <w:spacing w:after="0" w:line="240" w:lineRule="auto"/>
              <w:rPr>
                <w:rFonts w:ascii="Times New Roman" w:hAnsi="Times New Roman"/>
                <w:b/>
                <w:bCs/>
                <w:sz w:val="24"/>
                <w:szCs w:val="24"/>
              </w:rPr>
            </w:pPr>
            <w:r>
              <w:rPr>
                <w:rFonts w:ascii="Times New Roman" w:hAnsi="Times New Roman"/>
                <w:b/>
                <w:bCs/>
                <w:sz w:val="24"/>
                <w:szCs w:val="24"/>
              </w:rPr>
              <w:lastRenderedPageBreak/>
              <w:t>Самостоятельная работа</w:t>
            </w:r>
          </w:p>
        </w:tc>
        <w:tc>
          <w:tcPr>
            <w:tcW w:w="524" w:type="pct"/>
            <w:vAlign w:val="center"/>
          </w:tcPr>
          <w:p w:rsidR="00B65BE0" w:rsidRPr="00B65BE0" w:rsidRDefault="00B65BE0" w:rsidP="006174B5">
            <w:pPr>
              <w:spacing w:after="0" w:line="240" w:lineRule="auto"/>
              <w:jc w:val="center"/>
              <w:rPr>
                <w:rFonts w:ascii="Times New Roman" w:hAnsi="Times New Roman"/>
                <w:b/>
                <w:bCs/>
                <w:sz w:val="24"/>
                <w:szCs w:val="24"/>
              </w:rPr>
            </w:pPr>
            <w:r>
              <w:rPr>
                <w:rFonts w:ascii="Times New Roman" w:hAnsi="Times New Roman"/>
                <w:b/>
                <w:bCs/>
                <w:sz w:val="24"/>
                <w:szCs w:val="24"/>
              </w:rPr>
              <w:t>3</w:t>
            </w:r>
          </w:p>
        </w:tc>
        <w:tc>
          <w:tcPr>
            <w:tcW w:w="1096" w:type="pct"/>
          </w:tcPr>
          <w:p w:rsidR="00B65BE0" w:rsidRPr="006174B5" w:rsidRDefault="00B65BE0" w:rsidP="00077A2B">
            <w:pPr>
              <w:spacing w:after="0" w:line="240" w:lineRule="auto"/>
              <w:rPr>
                <w:rFonts w:ascii="Times New Roman" w:hAnsi="Times New Roman"/>
                <w:sz w:val="24"/>
                <w:szCs w:val="24"/>
              </w:rPr>
            </w:pPr>
          </w:p>
        </w:tc>
      </w:tr>
      <w:tr w:rsidR="00B65BE0" w:rsidRPr="006174B5" w:rsidTr="00B65BE0">
        <w:trPr>
          <w:trHeight w:val="20"/>
        </w:trPr>
        <w:tc>
          <w:tcPr>
            <w:tcW w:w="3588" w:type="pct"/>
            <w:gridSpan w:val="2"/>
          </w:tcPr>
          <w:p w:rsidR="00B65BE0" w:rsidRPr="006174B5" w:rsidRDefault="00B65BE0" w:rsidP="006174B5">
            <w:pPr>
              <w:spacing w:after="0" w:line="240" w:lineRule="auto"/>
              <w:rPr>
                <w:rFonts w:ascii="Times New Roman" w:hAnsi="Times New Roman"/>
                <w:b/>
                <w:bCs/>
                <w:sz w:val="24"/>
                <w:szCs w:val="24"/>
              </w:rPr>
            </w:pPr>
            <w:r w:rsidRPr="006174B5">
              <w:rPr>
                <w:rFonts w:ascii="Times New Roman" w:hAnsi="Times New Roman"/>
                <w:b/>
                <w:bCs/>
                <w:sz w:val="24"/>
                <w:szCs w:val="24"/>
              </w:rPr>
              <w:t>Промежуточная аттестация</w:t>
            </w:r>
            <w:r>
              <w:rPr>
                <w:rFonts w:ascii="Times New Roman" w:hAnsi="Times New Roman"/>
                <w:b/>
                <w:bCs/>
                <w:sz w:val="24"/>
                <w:szCs w:val="24"/>
              </w:rPr>
              <w:t xml:space="preserve"> в форме экзамена</w:t>
            </w:r>
          </w:p>
        </w:tc>
        <w:tc>
          <w:tcPr>
            <w:tcW w:w="448" w:type="pct"/>
            <w:vAlign w:val="center"/>
          </w:tcPr>
          <w:p w:rsidR="00B65BE0" w:rsidRPr="006174B5" w:rsidRDefault="00B65BE0" w:rsidP="006174B5">
            <w:pPr>
              <w:spacing w:after="0" w:line="240" w:lineRule="auto"/>
              <w:jc w:val="center"/>
              <w:rPr>
                <w:rFonts w:ascii="Times New Roman" w:hAnsi="Times New Roman"/>
                <w:b/>
                <w:bCs/>
                <w:sz w:val="24"/>
                <w:szCs w:val="24"/>
              </w:rPr>
            </w:pPr>
            <w:r>
              <w:rPr>
                <w:rFonts w:ascii="Times New Roman" w:hAnsi="Times New Roman"/>
                <w:b/>
                <w:bCs/>
                <w:sz w:val="24"/>
                <w:szCs w:val="24"/>
              </w:rPr>
              <w:t>6</w:t>
            </w:r>
          </w:p>
        </w:tc>
        <w:tc>
          <w:tcPr>
            <w:tcW w:w="964" w:type="pct"/>
          </w:tcPr>
          <w:p w:rsidR="00B65BE0" w:rsidRPr="006174B5" w:rsidRDefault="00B65BE0" w:rsidP="006174B5">
            <w:pPr>
              <w:spacing w:after="0" w:line="240" w:lineRule="auto"/>
              <w:rPr>
                <w:rFonts w:ascii="Times New Roman" w:hAnsi="Times New Roman"/>
                <w:bCs/>
                <w:sz w:val="24"/>
                <w:szCs w:val="24"/>
              </w:rPr>
            </w:pPr>
          </w:p>
        </w:tc>
      </w:tr>
      <w:tr w:rsidR="00B65BE0" w:rsidRPr="006174B5" w:rsidTr="00B65BE0">
        <w:trPr>
          <w:trHeight w:val="20"/>
        </w:trPr>
        <w:tc>
          <w:tcPr>
            <w:tcW w:w="3588" w:type="pct"/>
            <w:gridSpan w:val="2"/>
          </w:tcPr>
          <w:p w:rsidR="00B65BE0" w:rsidRPr="006174B5" w:rsidRDefault="00B65BE0" w:rsidP="006174B5">
            <w:pPr>
              <w:spacing w:after="0" w:line="240" w:lineRule="auto"/>
              <w:rPr>
                <w:rFonts w:ascii="Times New Roman" w:hAnsi="Times New Roman"/>
                <w:b/>
                <w:bCs/>
                <w:sz w:val="24"/>
                <w:szCs w:val="24"/>
              </w:rPr>
            </w:pPr>
            <w:r w:rsidRPr="006174B5">
              <w:rPr>
                <w:rFonts w:ascii="Times New Roman" w:hAnsi="Times New Roman"/>
                <w:b/>
                <w:bCs/>
                <w:sz w:val="24"/>
                <w:szCs w:val="24"/>
              </w:rPr>
              <w:t>Всего:</w:t>
            </w:r>
          </w:p>
        </w:tc>
        <w:tc>
          <w:tcPr>
            <w:tcW w:w="448" w:type="pct"/>
            <w:vAlign w:val="center"/>
          </w:tcPr>
          <w:p w:rsidR="00B65BE0" w:rsidRPr="006174B5" w:rsidRDefault="00B65BE0" w:rsidP="006174B5">
            <w:pPr>
              <w:spacing w:after="0" w:line="240" w:lineRule="auto"/>
              <w:jc w:val="center"/>
              <w:rPr>
                <w:rFonts w:ascii="Times New Roman" w:hAnsi="Times New Roman"/>
                <w:b/>
                <w:bCs/>
                <w:sz w:val="24"/>
                <w:szCs w:val="24"/>
              </w:rPr>
            </w:pPr>
            <w:r>
              <w:rPr>
                <w:rFonts w:ascii="Times New Roman" w:hAnsi="Times New Roman"/>
                <w:b/>
                <w:bCs/>
                <w:sz w:val="24"/>
                <w:szCs w:val="24"/>
              </w:rPr>
              <w:t>105</w:t>
            </w:r>
          </w:p>
        </w:tc>
        <w:tc>
          <w:tcPr>
            <w:tcW w:w="964" w:type="pct"/>
          </w:tcPr>
          <w:p w:rsidR="00B65BE0" w:rsidRPr="006174B5" w:rsidRDefault="00B65BE0" w:rsidP="006174B5">
            <w:pPr>
              <w:spacing w:after="0" w:line="240" w:lineRule="auto"/>
              <w:rPr>
                <w:rFonts w:ascii="Times New Roman" w:hAnsi="Times New Roman"/>
                <w:b/>
                <w:bCs/>
                <w:sz w:val="24"/>
                <w:szCs w:val="24"/>
              </w:rPr>
            </w:pPr>
          </w:p>
        </w:tc>
      </w:tr>
    </w:tbl>
    <w:p w:rsidR="006174B5" w:rsidRDefault="006174B5" w:rsidP="006174B5">
      <w:pPr>
        <w:pStyle w:val="a3"/>
        <w:spacing w:after="0" w:line="240" w:lineRule="auto"/>
        <w:ind w:left="709"/>
        <w:rPr>
          <w:rFonts w:ascii="Times New Roman" w:hAnsi="Times New Roman"/>
          <w:i/>
          <w:sz w:val="24"/>
          <w:szCs w:val="24"/>
        </w:rPr>
      </w:pPr>
    </w:p>
    <w:p w:rsidR="006174B5" w:rsidRPr="006174B5" w:rsidRDefault="006174B5" w:rsidP="006174B5">
      <w:pPr>
        <w:spacing w:after="0" w:line="240" w:lineRule="auto"/>
        <w:ind w:firstLine="709"/>
        <w:rPr>
          <w:rFonts w:ascii="Times New Roman" w:hAnsi="Times New Roman"/>
          <w:b/>
          <w:bCs/>
          <w:sz w:val="24"/>
          <w:szCs w:val="24"/>
        </w:rPr>
      </w:pPr>
      <w:r w:rsidRPr="006174B5">
        <w:rPr>
          <w:rFonts w:ascii="Times New Roman" w:hAnsi="Times New Roman"/>
          <w:b/>
          <w:bCs/>
          <w:sz w:val="24"/>
          <w:szCs w:val="24"/>
        </w:rPr>
        <w:t xml:space="preserve">3. УСЛОВИЯ РЕАЛИЗАЦИИ ПРОГРАММЫ УЧЕБНОЙ ДИСЦИПЛИНЫ </w:t>
      </w:r>
      <w:r w:rsidRPr="006174B5">
        <w:rPr>
          <w:rFonts w:ascii="Times New Roman" w:hAnsi="Times New Roman"/>
          <w:b/>
          <w:sz w:val="24"/>
          <w:szCs w:val="24"/>
        </w:rPr>
        <w:t>«ОП.01. ОПЕРАЦИОННЫЕ СИСТЕМЫ И СРЕДЫ»</w:t>
      </w:r>
    </w:p>
    <w:p w:rsidR="006174B5" w:rsidRPr="006174B5" w:rsidRDefault="006174B5" w:rsidP="006174B5">
      <w:pPr>
        <w:suppressAutoHyphens/>
        <w:spacing w:after="0" w:line="240" w:lineRule="auto"/>
        <w:ind w:firstLine="709"/>
        <w:jc w:val="both"/>
        <w:rPr>
          <w:rFonts w:ascii="Times New Roman" w:hAnsi="Times New Roman"/>
          <w:bCs/>
          <w:sz w:val="24"/>
          <w:szCs w:val="24"/>
        </w:rPr>
      </w:pPr>
      <w:r w:rsidRPr="006174B5">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rsidR="006174B5" w:rsidRPr="006174B5" w:rsidRDefault="006174B5" w:rsidP="006174B5">
      <w:pPr>
        <w:suppressAutoHyphens/>
        <w:spacing w:after="0" w:line="240" w:lineRule="auto"/>
        <w:ind w:firstLine="709"/>
        <w:jc w:val="both"/>
        <w:rPr>
          <w:rFonts w:ascii="Times New Roman" w:hAnsi="Times New Roman"/>
          <w:bCs/>
          <w:sz w:val="24"/>
          <w:szCs w:val="24"/>
        </w:rPr>
      </w:pPr>
      <w:r w:rsidRPr="006174B5">
        <w:rPr>
          <w:rFonts w:ascii="Times New Roman" w:hAnsi="Times New Roman"/>
          <w:bCs/>
          <w:sz w:val="24"/>
          <w:szCs w:val="24"/>
        </w:rPr>
        <w:t>Лаборатория "</w:t>
      </w:r>
      <w:r w:rsidRPr="006174B5">
        <w:rPr>
          <w:rFonts w:ascii="Times New Roman" w:hAnsi="Times New Roman"/>
          <w:sz w:val="24"/>
          <w:szCs w:val="24"/>
        </w:rPr>
        <w:t>Программного обеспечения и сопровождения компьютерных систем"</w:t>
      </w:r>
      <w:r w:rsidRPr="006174B5">
        <w:rPr>
          <w:rFonts w:ascii="Times New Roman" w:hAnsi="Times New Roman"/>
          <w:bCs/>
          <w:sz w:val="24"/>
          <w:szCs w:val="24"/>
        </w:rPr>
        <w:t xml:space="preserve"> оснащенная необходимым для реализации программы учебной дисциплины оборудованием, приведенным в п 6.1.2.1 примерной программы по данной специальности</w:t>
      </w:r>
      <w:r w:rsidRPr="006174B5">
        <w:rPr>
          <w:rFonts w:ascii="Times New Roman" w:hAnsi="Times New Roman"/>
          <w:bCs/>
          <w:i/>
          <w:sz w:val="24"/>
          <w:szCs w:val="24"/>
        </w:rPr>
        <w:t>.</w:t>
      </w:r>
    </w:p>
    <w:p w:rsidR="006174B5" w:rsidRPr="006174B5" w:rsidRDefault="006174B5" w:rsidP="006174B5">
      <w:pPr>
        <w:suppressAutoHyphens/>
        <w:spacing w:after="0" w:line="240" w:lineRule="auto"/>
        <w:ind w:firstLine="709"/>
        <w:jc w:val="both"/>
        <w:rPr>
          <w:rFonts w:ascii="Times New Roman" w:hAnsi="Times New Roman"/>
          <w:b/>
          <w:bCs/>
          <w:sz w:val="24"/>
          <w:szCs w:val="24"/>
        </w:rPr>
      </w:pPr>
      <w:r w:rsidRPr="006174B5">
        <w:rPr>
          <w:rFonts w:ascii="Times New Roman" w:hAnsi="Times New Roman"/>
          <w:b/>
          <w:bCs/>
          <w:sz w:val="24"/>
          <w:szCs w:val="24"/>
        </w:rPr>
        <w:t>3.2. Информационное обеспечение реализации программы</w:t>
      </w:r>
    </w:p>
    <w:p w:rsidR="006174B5" w:rsidRPr="006174B5" w:rsidRDefault="006174B5" w:rsidP="006174B5">
      <w:pPr>
        <w:suppressAutoHyphens/>
        <w:spacing w:after="0" w:line="240" w:lineRule="auto"/>
        <w:ind w:firstLine="709"/>
        <w:jc w:val="both"/>
        <w:rPr>
          <w:rFonts w:ascii="Times New Roman" w:hAnsi="Times New Roman"/>
          <w:sz w:val="24"/>
          <w:szCs w:val="24"/>
        </w:rPr>
      </w:pPr>
      <w:r w:rsidRPr="006174B5">
        <w:rPr>
          <w:rFonts w:ascii="Times New Roman" w:hAnsi="Times New Roman"/>
          <w:bCs/>
          <w:sz w:val="24"/>
          <w:szCs w:val="24"/>
        </w:rPr>
        <w:t>Для реализации программы библиотечный фонд образовательной организации должен иметь п</w:t>
      </w:r>
      <w:r w:rsidRPr="006174B5">
        <w:rPr>
          <w:rFonts w:ascii="Times New Roman" w:hAnsi="Times New Roman"/>
          <w:sz w:val="24"/>
          <w:szCs w:val="24"/>
        </w:rPr>
        <w:t xml:space="preserve">ечатные и/или электронные образовательные и информационные ресурсы, рекомендуемых для использования в образовательном процессе </w:t>
      </w:r>
    </w:p>
    <w:p w:rsidR="006174B5" w:rsidRPr="006174B5" w:rsidRDefault="006174B5" w:rsidP="006174B5">
      <w:pPr>
        <w:spacing w:after="0" w:line="240" w:lineRule="auto"/>
        <w:ind w:left="360"/>
        <w:contextualSpacing/>
        <w:rPr>
          <w:rFonts w:ascii="Times New Roman" w:hAnsi="Times New Roman"/>
          <w:sz w:val="24"/>
          <w:szCs w:val="24"/>
        </w:rPr>
      </w:pPr>
    </w:p>
    <w:p w:rsidR="006174B5" w:rsidRPr="006174B5" w:rsidRDefault="006174B5" w:rsidP="006174B5">
      <w:pPr>
        <w:spacing w:after="0" w:line="240" w:lineRule="auto"/>
        <w:ind w:left="360"/>
        <w:contextualSpacing/>
        <w:rPr>
          <w:rFonts w:ascii="Times New Roman" w:hAnsi="Times New Roman"/>
          <w:b/>
          <w:sz w:val="24"/>
          <w:szCs w:val="24"/>
        </w:rPr>
      </w:pPr>
      <w:r w:rsidRPr="006174B5">
        <w:rPr>
          <w:rFonts w:ascii="Times New Roman" w:hAnsi="Times New Roman"/>
          <w:b/>
          <w:sz w:val="24"/>
          <w:szCs w:val="24"/>
        </w:rPr>
        <w:t>3.2.1. Печатные издания</w:t>
      </w:r>
    </w:p>
    <w:p w:rsidR="006174B5" w:rsidRPr="006174B5" w:rsidRDefault="006174B5" w:rsidP="006174B5">
      <w:pPr>
        <w:spacing w:after="0" w:line="240" w:lineRule="auto"/>
        <w:ind w:left="360"/>
        <w:contextualSpacing/>
        <w:rPr>
          <w:rFonts w:ascii="Times New Roman" w:hAnsi="Times New Roman"/>
          <w:b/>
          <w:sz w:val="24"/>
          <w:szCs w:val="24"/>
        </w:rPr>
      </w:pPr>
      <w:r w:rsidRPr="006174B5">
        <w:rPr>
          <w:rFonts w:ascii="Times New Roman" w:hAnsi="Times New Roman"/>
          <w:b/>
          <w:sz w:val="24"/>
          <w:szCs w:val="24"/>
        </w:rPr>
        <w:t>1.</w:t>
      </w:r>
      <w:r w:rsidRPr="006174B5">
        <w:rPr>
          <w:rFonts w:ascii="Times New Roman" w:hAnsi="Times New Roman"/>
          <w:sz w:val="24"/>
          <w:szCs w:val="24"/>
        </w:rPr>
        <w:t>Батаев А.В., Налютина Н.Ю., Синицына С.В. Операционные системы и среды. – М.: ОИЦ «Академия», 2014.</w:t>
      </w:r>
    </w:p>
    <w:p w:rsidR="006174B5" w:rsidRPr="006174B5" w:rsidRDefault="006174B5" w:rsidP="006174B5">
      <w:pPr>
        <w:spacing w:after="0" w:line="240" w:lineRule="auto"/>
        <w:ind w:left="360"/>
        <w:contextualSpacing/>
        <w:rPr>
          <w:rFonts w:ascii="Times New Roman" w:hAnsi="Times New Roman"/>
          <w:b/>
          <w:sz w:val="24"/>
          <w:szCs w:val="24"/>
        </w:rPr>
      </w:pPr>
    </w:p>
    <w:p w:rsidR="006174B5" w:rsidRPr="006174B5" w:rsidRDefault="006174B5" w:rsidP="006174B5">
      <w:pPr>
        <w:spacing w:after="0" w:line="240" w:lineRule="auto"/>
        <w:ind w:left="709"/>
        <w:contextualSpacing/>
        <w:rPr>
          <w:rFonts w:ascii="Times New Roman" w:hAnsi="Times New Roman"/>
          <w:b/>
          <w:sz w:val="24"/>
          <w:szCs w:val="24"/>
        </w:rPr>
      </w:pPr>
      <w:r w:rsidRPr="006174B5">
        <w:rPr>
          <w:rFonts w:ascii="Times New Roman" w:hAnsi="Times New Roman"/>
          <w:b/>
          <w:sz w:val="24"/>
          <w:szCs w:val="24"/>
        </w:rPr>
        <w:t>4. КОНТРОЛЬ И ОЦЕНКА РЕЗУЛЬТАТОВ ОСВОЕНИЯ УЧЕБНОЙ ДИСЦИПЛИНЫ «ОП.01. ОПЕРАЦИОННЫЕ СИСТЕМЫ И СРЕДЫ»</w:t>
      </w:r>
    </w:p>
    <w:p w:rsidR="006174B5" w:rsidRPr="006174B5" w:rsidRDefault="006174B5" w:rsidP="006174B5">
      <w:pPr>
        <w:spacing w:after="0" w:line="240" w:lineRule="auto"/>
        <w:ind w:left="360"/>
        <w:contextualSpacing/>
        <w:rPr>
          <w:rFonts w:ascii="Times New Roman" w:hAnsi="Times New Roman"/>
          <w:b/>
          <w:i/>
          <w:sz w:val="24"/>
          <w:szCs w:val="24"/>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5"/>
        <w:gridCol w:w="3339"/>
        <w:gridCol w:w="2613"/>
      </w:tblGrid>
      <w:tr w:rsidR="006174B5" w:rsidRPr="006174B5" w:rsidTr="006174B5">
        <w:tc>
          <w:tcPr>
            <w:tcW w:w="1893" w:type="pct"/>
            <w:vAlign w:val="center"/>
          </w:tcPr>
          <w:p w:rsidR="006174B5" w:rsidRPr="006174B5" w:rsidRDefault="006174B5" w:rsidP="006174B5">
            <w:pPr>
              <w:spacing w:after="0" w:line="240" w:lineRule="auto"/>
              <w:jc w:val="center"/>
              <w:rPr>
                <w:rFonts w:ascii="Times New Roman" w:hAnsi="Times New Roman"/>
                <w:b/>
                <w:bCs/>
                <w:i/>
                <w:sz w:val="24"/>
                <w:szCs w:val="24"/>
              </w:rPr>
            </w:pPr>
            <w:r w:rsidRPr="006174B5">
              <w:rPr>
                <w:rFonts w:ascii="Times New Roman" w:hAnsi="Times New Roman"/>
                <w:b/>
                <w:bCs/>
                <w:i/>
                <w:sz w:val="24"/>
                <w:szCs w:val="24"/>
              </w:rPr>
              <w:t>Результаты обучения</w:t>
            </w:r>
          </w:p>
        </w:tc>
        <w:tc>
          <w:tcPr>
            <w:tcW w:w="1743" w:type="pct"/>
            <w:vAlign w:val="center"/>
          </w:tcPr>
          <w:p w:rsidR="006174B5" w:rsidRPr="006174B5" w:rsidRDefault="006174B5" w:rsidP="006174B5">
            <w:pPr>
              <w:spacing w:after="0" w:line="240" w:lineRule="auto"/>
              <w:jc w:val="center"/>
              <w:rPr>
                <w:rFonts w:ascii="Times New Roman" w:hAnsi="Times New Roman"/>
                <w:b/>
                <w:bCs/>
                <w:i/>
                <w:sz w:val="24"/>
                <w:szCs w:val="24"/>
              </w:rPr>
            </w:pPr>
            <w:r w:rsidRPr="006174B5">
              <w:rPr>
                <w:rFonts w:ascii="Times New Roman" w:hAnsi="Times New Roman"/>
                <w:b/>
                <w:bCs/>
                <w:i/>
                <w:sz w:val="24"/>
                <w:szCs w:val="24"/>
              </w:rPr>
              <w:t>Критерии оценки</w:t>
            </w:r>
          </w:p>
        </w:tc>
        <w:tc>
          <w:tcPr>
            <w:tcW w:w="1364" w:type="pct"/>
            <w:vAlign w:val="center"/>
          </w:tcPr>
          <w:p w:rsidR="006174B5" w:rsidRPr="006174B5" w:rsidRDefault="006174B5" w:rsidP="006174B5">
            <w:pPr>
              <w:spacing w:after="0" w:line="240" w:lineRule="auto"/>
              <w:jc w:val="center"/>
              <w:rPr>
                <w:rFonts w:ascii="Times New Roman" w:hAnsi="Times New Roman"/>
                <w:b/>
                <w:bCs/>
                <w:i/>
                <w:sz w:val="24"/>
                <w:szCs w:val="24"/>
              </w:rPr>
            </w:pPr>
            <w:r w:rsidRPr="006174B5">
              <w:rPr>
                <w:rFonts w:ascii="Times New Roman" w:hAnsi="Times New Roman"/>
                <w:b/>
                <w:bCs/>
                <w:i/>
                <w:sz w:val="24"/>
                <w:szCs w:val="24"/>
              </w:rPr>
              <w:t>Формы и методы оценки</w:t>
            </w:r>
          </w:p>
        </w:tc>
      </w:tr>
      <w:tr w:rsidR="006174B5" w:rsidRPr="006174B5" w:rsidTr="006174B5">
        <w:trPr>
          <w:trHeight w:val="1420"/>
        </w:trPr>
        <w:tc>
          <w:tcPr>
            <w:tcW w:w="1893" w:type="pct"/>
          </w:tcPr>
          <w:p w:rsidR="006174B5" w:rsidRPr="006174B5" w:rsidRDefault="006174B5" w:rsidP="006174B5">
            <w:pPr>
              <w:spacing w:after="0" w:line="240" w:lineRule="auto"/>
              <w:contextualSpacing/>
              <w:rPr>
                <w:rFonts w:ascii="Times New Roman" w:hAnsi="Times New Roman"/>
                <w:bCs/>
                <w:i/>
                <w:sz w:val="24"/>
                <w:szCs w:val="24"/>
              </w:rPr>
            </w:pPr>
            <w:r w:rsidRPr="006174B5">
              <w:rPr>
                <w:rFonts w:ascii="Times New Roman" w:hAnsi="Times New Roman"/>
                <w:bCs/>
                <w:i/>
                <w:sz w:val="24"/>
                <w:szCs w:val="24"/>
              </w:rPr>
              <w:t>Перечень знаний, осваиваемых в рамках дисциплины:</w:t>
            </w:r>
          </w:p>
          <w:p w:rsidR="006174B5" w:rsidRPr="006174B5" w:rsidRDefault="006174B5" w:rsidP="00137E26">
            <w:pPr>
              <w:pStyle w:val="a3"/>
              <w:numPr>
                <w:ilvl w:val="0"/>
                <w:numId w:val="112"/>
              </w:numPr>
              <w:spacing w:after="0" w:line="240" w:lineRule="auto"/>
              <w:contextualSpacing w:val="0"/>
              <w:rPr>
                <w:rFonts w:ascii="Times New Roman" w:hAnsi="Times New Roman"/>
                <w:sz w:val="24"/>
                <w:szCs w:val="24"/>
              </w:rPr>
            </w:pPr>
            <w:r w:rsidRPr="006174B5">
              <w:rPr>
                <w:rFonts w:ascii="Times New Roman" w:hAnsi="Times New Roman"/>
                <w:sz w:val="24"/>
                <w:szCs w:val="24"/>
              </w:rPr>
              <w:t>Основные понятия, функции, состав и принципы работы операционных систем.</w:t>
            </w:r>
          </w:p>
          <w:p w:rsidR="006174B5" w:rsidRPr="006174B5" w:rsidRDefault="006174B5" w:rsidP="00137E26">
            <w:pPr>
              <w:pStyle w:val="a3"/>
              <w:numPr>
                <w:ilvl w:val="0"/>
                <w:numId w:val="112"/>
              </w:numPr>
              <w:spacing w:after="0" w:line="240" w:lineRule="auto"/>
              <w:contextualSpacing w:val="0"/>
              <w:rPr>
                <w:rFonts w:ascii="Times New Roman" w:hAnsi="Times New Roman"/>
                <w:sz w:val="24"/>
                <w:szCs w:val="24"/>
              </w:rPr>
            </w:pPr>
            <w:r w:rsidRPr="006174B5">
              <w:rPr>
                <w:rFonts w:ascii="Times New Roman" w:hAnsi="Times New Roman"/>
                <w:sz w:val="24"/>
                <w:szCs w:val="24"/>
              </w:rPr>
              <w:t>Архитектуры современных операционных систем.</w:t>
            </w:r>
          </w:p>
          <w:p w:rsidR="006174B5" w:rsidRPr="006174B5" w:rsidRDefault="006174B5" w:rsidP="00137E26">
            <w:pPr>
              <w:pStyle w:val="a3"/>
              <w:numPr>
                <w:ilvl w:val="0"/>
                <w:numId w:val="112"/>
              </w:numPr>
              <w:spacing w:after="0" w:line="240" w:lineRule="auto"/>
              <w:contextualSpacing w:val="0"/>
              <w:rPr>
                <w:rFonts w:ascii="Times New Roman" w:hAnsi="Times New Roman"/>
                <w:sz w:val="24"/>
                <w:szCs w:val="24"/>
              </w:rPr>
            </w:pPr>
            <w:r w:rsidRPr="006174B5">
              <w:rPr>
                <w:rFonts w:ascii="Times New Roman" w:hAnsi="Times New Roman"/>
                <w:sz w:val="24"/>
                <w:szCs w:val="24"/>
              </w:rPr>
              <w:t xml:space="preserve">Особенности построения и функционирования семейств операционных систем "Unix" и </w:t>
            </w:r>
            <w:r w:rsidRPr="006174B5">
              <w:rPr>
                <w:rFonts w:ascii="Times New Roman" w:hAnsi="Times New Roman"/>
                <w:sz w:val="24"/>
                <w:szCs w:val="24"/>
              </w:rPr>
              <w:lastRenderedPageBreak/>
              <w:t>"Windows".</w:t>
            </w:r>
          </w:p>
          <w:p w:rsidR="006174B5" w:rsidRPr="006174B5" w:rsidRDefault="006174B5" w:rsidP="00137E26">
            <w:pPr>
              <w:pStyle w:val="a3"/>
              <w:numPr>
                <w:ilvl w:val="0"/>
                <w:numId w:val="112"/>
              </w:numPr>
              <w:spacing w:after="0" w:line="240" w:lineRule="auto"/>
              <w:contextualSpacing w:val="0"/>
              <w:rPr>
                <w:rFonts w:ascii="Times New Roman" w:hAnsi="Times New Roman"/>
                <w:sz w:val="24"/>
                <w:szCs w:val="24"/>
              </w:rPr>
            </w:pPr>
            <w:r w:rsidRPr="006174B5">
              <w:rPr>
                <w:rFonts w:ascii="Times New Roman" w:hAnsi="Times New Roman"/>
                <w:sz w:val="24"/>
                <w:szCs w:val="24"/>
              </w:rPr>
              <w:t>Принципы управления ресурсами в операционной системе.</w:t>
            </w:r>
          </w:p>
          <w:p w:rsidR="006174B5" w:rsidRPr="006174B5" w:rsidRDefault="006174B5" w:rsidP="00137E26">
            <w:pPr>
              <w:pStyle w:val="a3"/>
              <w:numPr>
                <w:ilvl w:val="0"/>
                <w:numId w:val="112"/>
              </w:numPr>
              <w:spacing w:after="0" w:line="240" w:lineRule="auto"/>
              <w:contextualSpacing w:val="0"/>
              <w:rPr>
                <w:rFonts w:ascii="Times New Roman" w:hAnsi="Times New Roman"/>
                <w:sz w:val="24"/>
                <w:szCs w:val="24"/>
              </w:rPr>
            </w:pPr>
            <w:r w:rsidRPr="006174B5">
              <w:rPr>
                <w:rFonts w:ascii="Times New Roman" w:hAnsi="Times New Roman"/>
                <w:sz w:val="24"/>
                <w:szCs w:val="24"/>
              </w:rPr>
              <w:t>Основные задачи администрирования и способы их выполнения в изучаемых операционные системах.</w:t>
            </w:r>
          </w:p>
        </w:tc>
        <w:tc>
          <w:tcPr>
            <w:tcW w:w="1743" w:type="pct"/>
            <w:vMerge w:val="restart"/>
          </w:tcPr>
          <w:p w:rsidR="006174B5" w:rsidRPr="006174B5" w:rsidRDefault="006174B5" w:rsidP="006174B5">
            <w:pPr>
              <w:pStyle w:val="ab"/>
              <w:spacing w:before="0" w:beforeAutospacing="0" w:after="0" w:afterAutospacing="0"/>
              <w:ind w:right="-2"/>
              <w:jc w:val="both"/>
              <w:rPr>
                <w:color w:val="000000"/>
              </w:rPr>
            </w:pPr>
            <w:r w:rsidRPr="006174B5">
              <w:rPr>
                <w:color w:val="000000"/>
              </w:rPr>
              <w:lastRenderedPageBreak/>
              <w:t>«Отлично»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rsidR="006174B5" w:rsidRPr="006174B5" w:rsidRDefault="006174B5" w:rsidP="006174B5">
            <w:pPr>
              <w:pStyle w:val="ab"/>
              <w:spacing w:before="0" w:beforeAutospacing="0" w:after="0" w:afterAutospacing="0"/>
              <w:ind w:right="-2"/>
              <w:jc w:val="both"/>
              <w:rPr>
                <w:color w:val="000000"/>
              </w:rPr>
            </w:pPr>
            <w:r w:rsidRPr="006174B5">
              <w:rPr>
                <w:color w:val="000000"/>
              </w:rPr>
              <w:t xml:space="preserve">«Хорошо» - теоретическое содержание курса освоено полностью, без пробелов, некоторые умения сформированы недостаточно, </w:t>
            </w:r>
            <w:r w:rsidRPr="006174B5">
              <w:rPr>
                <w:color w:val="000000"/>
              </w:rPr>
              <w:lastRenderedPageBreak/>
              <w:t>все предусмотренные программой учебные задания выполнены, некоторые виды заданий выполнены с ошибками.</w:t>
            </w:r>
          </w:p>
          <w:p w:rsidR="006174B5" w:rsidRPr="006174B5" w:rsidRDefault="006174B5" w:rsidP="006174B5">
            <w:pPr>
              <w:pStyle w:val="ab"/>
              <w:spacing w:before="0" w:beforeAutospacing="0" w:after="0" w:afterAutospacing="0"/>
              <w:ind w:right="-2"/>
              <w:jc w:val="both"/>
              <w:rPr>
                <w:color w:val="000000"/>
              </w:rPr>
            </w:pPr>
            <w:r w:rsidRPr="006174B5">
              <w:rPr>
                <w:color w:val="000000"/>
              </w:rPr>
              <w:t>«Удовлетворительно» - теоретическое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rsidR="006174B5" w:rsidRPr="006174B5" w:rsidRDefault="006174B5" w:rsidP="006174B5">
            <w:pPr>
              <w:spacing w:after="0" w:line="240" w:lineRule="auto"/>
              <w:rPr>
                <w:rFonts w:ascii="Times New Roman" w:hAnsi="Times New Roman"/>
                <w:bCs/>
                <w:i/>
                <w:sz w:val="24"/>
                <w:szCs w:val="24"/>
              </w:rPr>
            </w:pPr>
            <w:r w:rsidRPr="006174B5">
              <w:rPr>
                <w:rFonts w:ascii="Times New Roman" w:hAnsi="Times New Roman"/>
                <w:color w:val="000000"/>
                <w:sz w:val="24"/>
                <w:szCs w:val="24"/>
              </w:rPr>
              <w:t>«Неудовлетворительно» - теоретическое содержание курса не освоено, необходимые умения не сформированы, выполненные учебные задания содержат грубые ошибки.</w:t>
            </w:r>
          </w:p>
        </w:tc>
        <w:tc>
          <w:tcPr>
            <w:tcW w:w="1364" w:type="pct"/>
            <w:vMerge w:val="restart"/>
          </w:tcPr>
          <w:p w:rsidR="006174B5" w:rsidRPr="006174B5" w:rsidRDefault="006174B5" w:rsidP="006174B5">
            <w:pPr>
              <w:spacing w:after="0" w:line="240" w:lineRule="auto"/>
              <w:rPr>
                <w:rFonts w:ascii="Times New Roman" w:hAnsi="Times New Roman"/>
                <w:sz w:val="24"/>
                <w:szCs w:val="24"/>
              </w:rPr>
            </w:pPr>
            <w:r w:rsidRPr="006174B5">
              <w:rPr>
                <w:rFonts w:ascii="Times New Roman" w:hAnsi="Times New Roman"/>
                <w:sz w:val="24"/>
                <w:szCs w:val="24"/>
              </w:rPr>
              <w:lastRenderedPageBreak/>
              <w:t>Примеры форм и методов контроля и оценки</w:t>
            </w:r>
          </w:p>
          <w:p w:rsidR="006174B5" w:rsidRPr="006174B5" w:rsidRDefault="006174B5" w:rsidP="006174B5">
            <w:pPr>
              <w:spacing w:after="0" w:line="240" w:lineRule="auto"/>
              <w:rPr>
                <w:rFonts w:ascii="Times New Roman" w:hAnsi="Times New Roman"/>
                <w:sz w:val="24"/>
                <w:szCs w:val="24"/>
              </w:rPr>
            </w:pPr>
            <w:r w:rsidRPr="006174B5">
              <w:rPr>
                <w:rFonts w:ascii="Times New Roman" w:hAnsi="Times New Roman"/>
                <w:sz w:val="24"/>
                <w:szCs w:val="24"/>
              </w:rPr>
              <w:t>•</w:t>
            </w:r>
            <w:r w:rsidRPr="006174B5">
              <w:rPr>
                <w:rFonts w:ascii="Times New Roman" w:hAnsi="Times New Roman"/>
                <w:sz w:val="24"/>
                <w:szCs w:val="24"/>
              </w:rPr>
              <w:tab/>
              <w:t>Компьютерное тестирование на знание терминологии по теме;</w:t>
            </w:r>
          </w:p>
          <w:p w:rsidR="006174B5" w:rsidRPr="006174B5" w:rsidRDefault="006174B5" w:rsidP="006174B5">
            <w:pPr>
              <w:spacing w:after="0" w:line="240" w:lineRule="auto"/>
              <w:rPr>
                <w:rFonts w:ascii="Times New Roman" w:hAnsi="Times New Roman"/>
                <w:sz w:val="24"/>
                <w:szCs w:val="24"/>
              </w:rPr>
            </w:pPr>
            <w:r w:rsidRPr="006174B5">
              <w:rPr>
                <w:rFonts w:ascii="Times New Roman" w:hAnsi="Times New Roman"/>
                <w:sz w:val="24"/>
                <w:szCs w:val="24"/>
              </w:rPr>
              <w:t>•</w:t>
            </w:r>
            <w:r w:rsidRPr="006174B5">
              <w:rPr>
                <w:rFonts w:ascii="Times New Roman" w:hAnsi="Times New Roman"/>
                <w:sz w:val="24"/>
                <w:szCs w:val="24"/>
              </w:rPr>
              <w:tab/>
              <w:t>Тестирование….</w:t>
            </w:r>
          </w:p>
          <w:p w:rsidR="006174B5" w:rsidRPr="006174B5" w:rsidRDefault="006174B5" w:rsidP="006174B5">
            <w:pPr>
              <w:spacing w:after="0" w:line="240" w:lineRule="auto"/>
              <w:rPr>
                <w:rFonts w:ascii="Times New Roman" w:hAnsi="Times New Roman"/>
                <w:sz w:val="24"/>
                <w:szCs w:val="24"/>
              </w:rPr>
            </w:pPr>
            <w:r w:rsidRPr="006174B5">
              <w:rPr>
                <w:rFonts w:ascii="Times New Roman" w:hAnsi="Times New Roman"/>
                <w:sz w:val="24"/>
                <w:szCs w:val="24"/>
              </w:rPr>
              <w:t>•</w:t>
            </w:r>
            <w:r w:rsidRPr="006174B5">
              <w:rPr>
                <w:rFonts w:ascii="Times New Roman" w:hAnsi="Times New Roman"/>
                <w:sz w:val="24"/>
                <w:szCs w:val="24"/>
              </w:rPr>
              <w:tab/>
              <w:t>Контрольная работа ….</w:t>
            </w:r>
          </w:p>
          <w:p w:rsidR="006174B5" w:rsidRPr="006174B5" w:rsidRDefault="006174B5" w:rsidP="006174B5">
            <w:pPr>
              <w:spacing w:after="0" w:line="240" w:lineRule="auto"/>
              <w:rPr>
                <w:rFonts w:ascii="Times New Roman" w:hAnsi="Times New Roman"/>
                <w:sz w:val="24"/>
                <w:szCs w:val="24"/>
              </w:rPr>
            </w:pPr>
            <w:r w:rsidRPr="006174B5">
              <w:rPr>
                <w:rFonts w:ascii="Times New Roman" w:hAnsi="Times New Roman"/>
                <w:sz w:val="24"/>
                <w:szCs w:val="24"/>
              </w:rPr>
              <w:t>•</w:t>
            </w:r>
            <w:r w:rsidRPr="006174B5">
              <w:rPr>
                <w:rFonts w:ascii="Times New Roman" w:hAnsi="Times New Roman"/>
                <w:sz w:val="24"/>
                <w:szCs w:val="24"/>
              </w:rPr>
              <w:lastRenderedPageBreak/>
              <w:tab/>
              <w:t>Самостоятельная работа.</w:t>
            </w:r>
          </w:p>
          <w:p w:rsidR="006174B5" w:rsidRPr="006174B5" w:rsidRDefault="006174B5" w:rsidP="006174B5">
            <w:pPr>
              <w:spacing w:after="0" w:line="240" w:lineRule="auto"/>
              <w:rPr>
                <w:rFonts w:ascii="Times New Roman" w:hAnsi="Times New Roman"/>
                <w:sz w:val="24"/>
                <w:szCs w:val="24"/>
              </w:rPr>
            </w:pPr>
            <w:r w:rsidRPr="006174B5">
              <w:rPr>
                <w:rFonts w:ascii="Times New Roman" w:hAnsi="Times New Roman"/>
                <w:sz w:val="24"/>
                <w:szCs w:val="24"/>
              </w:rPr>
              <w:t>•</w:t>
            </w:r>
            <w:r w:rsidRPr="006174B5">
              <w:rPr>
                <w:rFonts w:ascii="Times New Roman" w:hAnsi="Times New Roman"/>
                <w:sz w:val="24"/>
                <w:szCs w:val="24"/>
              </w:rPr>
              <w:tab/>
              <w:t>Защита реферата….</w:t>
            </w:r>
          </w:p>
          <w:p w:rsidR="006174B5" w:rsidRPr="006174B5" w:rsidRDefault="006174B5" w:rsidP="006174B5">
            <w:pPr>
              <w:spacing w:after="0" w:line="240" w:lineRule="auto"/>
              <w:rPr>
                <w:rFonts w:ascii="Times New Roman" w:hAnsi="Times New Roman"/>
                <w:sz w:val="24"/>
                <w:szCs w:val="24"/>
              </w:rPr>
            </w:pPr>
            <w:r w:rsidRPr="006174B5">
              <w:rPr>
                <w:rFonts w:ascii="Times New Roman" w:hAnsi="Times New Roman"/>
                <w:sz w:val="24"/>
                <w:szCs w:val="24"/>
              </w:rPr>
              <w:t>•</w:t>
            </w:r>
            <w:r w:rsidRPr="006174B5">
              <w:rPr>
                <w:rFonts w:ascii="Times New Roman" w:hAnsi="Times New Roman"/>
                <w:sz w:val="24"/>
                <w:szCs w:val="24"/>
              </w:rPr>
              <w:tab/>
              <w:t>Семинар</w:t>
            </w:r>
          </w:p>
          <w:p w:rsidR="006174B5" w:rsidRPr="006174B5" w:rsidRDefault="006174B5" w:rsidP="006174B5">
            <w:pPr>
              <w:spacing w:after="0" w:line="240" w:lineRule="auto"/>
              <w:rPr>
                <w:rFonts w:ascii="Times New Roman" w:hAnsi="Times New Roman"/>
                <w:sz w:val="24"/>
                <w:szCs w:val="24"/>
              </w:rPr>
            </w:pPr>
            <w:r w:rsidRPr="006174B5">
              <w:rPr>
                <w:rFonts w:ascii="Times New Roman" w:hAnsi="Times New Roman"/>
                <w:sz w:val="24"/>
                <w:szCs w:val="24"/>
              </w:rPr>
              <w:t>•</w:t>
            </w:r>
            <w:r w:rsidRPr="006174B5">
              <w:rPr>
                <w:rFonts w:ascii="Times New Roman" w:hAnsi="Times New Roman"/>
                <w:sz w:val="24"/>
                <w:szCs w:val="24"/>
              </w:rPr>
              <w:tab/>
              <w:t>Защита курсовой работы (проекта)</w:t>
            </w:r>
          </w:p>
          <w:p w:rsidR="006174B5" w:rsidRPr="006174B5" w:rsidRDefault="006174B5" w:rsidP="006174B5">
            <w:pPr>
              <w:spacing w:after="0" w:line="240" w:lineRule="auto"/>
              <w:rPr>
                <w:rFonts w:ascii="Times New Roman" w:hAnsi="Times New Roman"/>
                <w:sz w:val="24"/>
                <w:szCs w:val="24"/>
              </w:rPr>
            </w:pPr>
            <w:r w:rsidRPr="006174B5">
              <w:rPr>
                <w:rFonts w:ascii="Times New Roman" w:hAnsi="Times New Roman"/>
                <w:sz w:val="24"/>
                <w:szCs w:val="24"/>
              </w:rPr>
              <w:t>•</w:t>
            </w:r>
            <w:r w:rsidRPr="006174B5">
              <w:rPr>
                <w:rFonts w:ascii="Times New Roman" w:hAnsi="Times New Roman"/>
                <w:sz w:val="24"/>
                <w:szCs w:val="24"/>
              </w:rPr>
              <w:tab/>
              <w:t>Выполнение проекта;</w:t>
            </w:r>
          </w:p>
          <w:p w:rsidR="006174B5" w:rsidRPr="006174B5" w:rsidRDefault="006174B5" w:rsidP="006174B5">
            <w:pPr>
              <w:spacing w:after="0" w:line="240" w:lineRule="auto"/>
              <w:rPr>
                <w:rFonts w:ascii="Times New Roman" w:hAnsi="Times New Roman"/>
                <w:sz w:val="24"/>
                <w:szCs w:val="24"/>
              </w:rPr>
            </w:pPr>
            <w:r w:rsidRPr="006174B5">
              <w:rPr>
                <w:rFonts w:ascii="Times New Roman" w:hAnsi="Times New Roman"/>
                <w:sz w:val="24"/>
                <w:szCs w:val="24"/>
              </w:rPr>
              <w:t>•</w:t>
            </w:r>
            <w:r w:rsidRPr="006174B5">
              <w:rPr>
                <w:rFonts w:ascii="Times New Roman" w:hAnsi="Times New Roman"/>
                <w:sz w:val="24"/>
                <w:szCs w:val="24"/>
              </w:rPr>
              <w:tab/>
              <w:t>Наблюдение за выполнением практического задания. (деятельностью студента)</w:t>
            </w:r>
          </w:p>
          <w:p w:rsidR="006174B5" w:rsidRPr="006174B5" w:rsidRDefault="006174B5" w:rsidP="006174B5">
            <w:pPr>
              <w:spacing w:after="0" w:line="240" w:lineRule="auto"/>
              <w:rPr>
                <w:rFonts w:ascii="Times New Roman" w:hAnsi="Times New Roman"/>
                <w:sz w:val="24"/>
                <w:szCs w:val="24"/>
              </w:rPr>
            </w:pPr>
            <w:r w:rsidRPr="006174B5">
              <w:rPr>
                <w:rFonts w:ascii="Times New Roman" w:hAnsi="Times New Roman"/>
                <w:sz w:val="24"/>
                <w:szCs w:val="24"/>
              </w:rPr>
              <w:t>•</w:t>
            </w:r>
            <w:r w:rsidRPr="006174B5">
              <w:rPr>
                <w:rFonts w:ascii="Times New Roman" w:hAnsi="Times New Roman"/>
                <w:sz w:val="24"/>
                <w:szCs w:val="24"/>
              </w:rPr>
              <w:tab/>
              <w:t>Оценка выполнения практического задания(работы)</w:t>
            </w:r>
          </w:p>
          <w:p w:rsidR="006174B5" w:rsidRPr="006174B5" w:rsidRDefault="006174B5" w:rsidP="006174B5">
            <w:pPr>
              <w:spacing w:after="0" w:line="240" w:lineRule="auto"/>
              <w:rPr>
                <w:rFonts w:ascii="Times New Roman" w:hAnsi="Times New Roman"/>
                <w:sz w:val="24"/>
                <w:szCs w:val="24"/>
              </w:rPr>
            </w:pPr>
            <w:r w:rsidRPr="006174B5">
              <w:rPr>
                <w:rFonts w:ascii="Times New Roman" w:hAnsi="Times New Roman"/>
                <w:sz w:val="24"/>
                <w:szCs w:val="24"/>
              </w:rPr>
              <w:t>•</w:t>
            </w:r>
            <w:r w:rsidRPr="006174B5">
              <w:rPr>
                <w:rFonts w:ascii="Times New Roman" w:hAnsi="Times New Roman"/>
                <w:sz w:val="24"/>
                <w:szCs w:val="24"/>
              </w:rPr>
              <w:tab/>
              <w:t>Подготовка и выступление с докладом, сообщением, презентацией…</w:t>
            </w:r>
          </w:p>
          <w:p w:rsidR="006174B5" w:rsidRPr="006174B5" w:rsidRDefault="006174B5" w:rsidP="006174B5">
            <w:pPr>
              <w:spacing w:after="0" w:line="240" w:lineRule="auto"/>
              <w:rPr>
                <w:rFonts w:ascii="Times New Roman" w:hAnsi="Times New Roman"/>
                <w:bCs/>
                <w:sz w:val="24"/>
                <w:szCs w:val="24"/>
              </w:rPr>
            </w:pPr>
            <w:r w:rsidRPr="006174B5">
              <w:rPr>
                <w:rFonts w:ascii="Times New Roman" w:hAnsi="Times New Roman"/>
                <w:sz w:val="24"/>
                <w:szCs w:val="24"/>
              </w:rPr>
              <w:t>•</w:t>
            </w:r>
            <w:r w:rsidRPr="006174B5">
              <w:rPr>
                <w:rFonts w:ascii="Times New Roman" w:hAnsi="Times New Roman"/>
                <w:sz w:val="24"/>
                <w:szCs w:val="24"/>
              </w:rPr>
              <w:tab/>
              <w:t>Решение ситуационной задачи….</w:t>
            </w:r>
          </w:p>
        </w:tc>
      </w:tr>
      <w:tr w:rsidR="006174B5" w:rsidRPr="006174B5" w:rsidTr="006174B5">
        <w:tc>
          <w:tcPr>
            <w:tcW w:w="1893" w:type="pct"/>
          </w:tcPr>
          <w:p w:rsidR="006174B5" w:rsidRPr="006174B5" w:rsidRDefault="006174B5" w:rsidP="006174B5">
            <w:pPr>
              <w:spacing w:after="0" w:line="240" w:lineRule="auto"/>
              <w:contextualSpacing/>
              <w:rPr>
                <w:rFonts w:ascii="Times New Roman" w:hAnsi="Times New Roman"/>
                <w:bCs/>
                <w:i/>
                <w:sz w:val="24"/>
                <w:szCs w:val="24"/>
              </w:rPr>
            </w:pPr>
            <w:r w:rsidRPr="006174B5">
              <w:rPr>
                <w:rFonts w:ascii="Times New Roman" w:hAnsi="Times New Roman"/>
                <w:bCs/>
                <w:i/>
                <w:sz w:val="24"/>
                <w:szCs w:val="24"/>
              </w:rPr>
              <w:lastRenderedPageBreak/>
              <w:t>Перечень умений, осваиваемых в рамках дисциплины:</w:t>
            </w:r>
          </w:p>
          <w:p w:rsidR="006174B5" w:rsidRPr="006174B5" w:rsidRDefault="006174B5" w:rsidP="00137E26">
            <w:pPr>
              <w:pStyle w:val="a3"/>
              <w:numPr>
                <w:ilvl w:val="0"/>
                <w:numId w:val="112"/>
              </w:numPr>
              <w:spacing w:after="0" w:line="240" w:lineRule="auto"/>
              <w:contextualSpacing w:val="0"/>
              <w:rPr>
                <w:rFonts w:ascii="Times New Roman" w:hAnsi="Times New Roman"/>
                <w:sz w:val="24"/>
                <w:szCs w:val="24"/>
              </w:rPr>
            </w:pPr>
            <w:r w:rsidRPr="006174B5">
              <w:rPr>
                <w:rFonts w:ascii="Times New Roman" w:hAnsi="Times New Roman"/>
                <w:sz w:val="24"/>
                <w:szCs w:val="24"/>
              </w:rPr>
              <w:t xml:space="preserve">Управлять параметрами загрузки операционной системы. </w:t>
            </w:r>
          </w:p>
          <w:p w:rsidR="006174B5" w:rsidRPr="006174B5" w:rsidRDefault="006174B5" w:rsidP="00137E26">
            <w:pPr>
              <w:pStyle w:val="a3"/>
              <w:numPr>
                <w:ilvl w:val="0"/>
                <w:numId w:val="112"/>
              </w:numPr>
              <w:spacing w:after="0" w:line="240" w:lineRule="auto"/>
              <w:contextualSpacing w:val="0"/>
              <w:rPr>
                <w:rFonts w:ascii="Times New Roman" w:hAnsi="Times New Roman"/>
                <w:sz w:val="24"/>
                <w:szCs w:val="24"/>
              </w:rPr>
            </w:pPr>
            <w:r w:rsidRPr="006174B5">
              <w:rPr>
                <w:rFonts w:ascii="Times New Roman" w:hAnsi="Times New Roman"/>
                <w:sz w:val="24"/>
                <w:szCs w:val="24"/>
              </w:rPr>
              <w:t xml:space="preserve">Выполнять конфигурирование аппаратных устройств. </w:t>
            </w:r>
          </w:p>
          <w:p w:rsidR="006174B5" w:rsidRPr="006174B5" w:rsidRDefault="006174B5" w:rsidP="00137E26">
            <w:pPr>
              <w:pStyle w:val="a3"/>
              <w:numPr>
                <w:ilvl w:val="0"/>
                <w:numId w:val="112"/>
              </w:numPr>
              <w:spacing w:after="0" w:line="240" w:lineRule="auto"/>
              <w:contextualSpacing w:val="0"/>
              <w:rPr>
                <w:rFonts w:ascii="Times New Roman" w:hAnsi="Times New Roman"/>
                <w:sz w:val="24"/>
                <w:szCs w:val="24"/>
              </w:rPr>
            </w:pPr>
            <w:r w:rsidRPr="006174B5">
              <w:rPr>
                <w:rFonts w:ascii="Times New Roman" w:hAnsi="Times New Roman"/>
                <w:sz w:val="24"/>
                <w:szCs w:val="24"/>
              </w:rPr>
              <w:t>Управлять учетными записями, настраивать параметры рабочей среды пользователей.</w:t>
            </w:r>
          </w:p>
          <w:p w:rsidR="006174B5" w:rsidRPr="006174B5" w:rsidRDefault="006174B5" w:rsidP="00137E26">
            <w:pPr>
              <w:pStyle w:val="a3"/>
              <w:numPr>
                <w:ilvl w:val="0"/>
                <w:numId w:val="112"/>
              </w:numPr>
              <w:spacing w:after="0" w:line="240" w:lineRule="auto"/>
              <w:contextualSpacing w:val="0"/>
              <w:rPr>
                <w:rFonts w:ascii="Times New Roman" w:hAnsi="Times New Roman"/>
                <w:sz w:val="24"/>
                <w:szCs w:val="24"/>
              </w:rPr>
            </w:pPr>
            <w:r w:rsidRPr="006174B5">
              <w:rPr>
                <w:rFonts w:ascii="Times New Roman" w:hAnsi="Times New Roman"/>
                <w:sz w:val="24"/>
                <w:szCs w:val="24"/>
              </w:rPr>
              <w:t>Управлять дисками и файловыми системами, настраивать сетевые параметры, управлять разделением ресурсов в локальной сети.</w:t>
            </w:r>
          </w:p>
        </w:tc>
        <w:tc>
          <w:tcPr>
            <w:tcW w:w="1743" w:type="pct"/>
            <w:vMerge/>
          </w:tcPr>
          <w:p w:rsidR="006174B5" w:rsidRPr="006174B5" w:rsidRDefault="006174B5" w:rsidP="006174B5">
            <w:pPr>
              <w:spacing w:after="0" w:line="240" w:lineRule="auto"/>
              <w:rPr>
                <w:rFonts w:ascii="Times New Roman" w:hAnsi="Times New Roman"/>
                <w:bCs/>
                <w:i/>
                <w:sz w:val="24"/>
                <w:szCs w:val="24"/>
              </w:rPr>
            </w:pPr>
          </w:p>
        </w:tc>
        <w:tc>
          <w:tcPr>
            <w:tcW w:w="1364" w:type="pct"/>
            <w:vMerge/>
          </w:tcPr>
          <w:p w:rsidR="006174B5" w:rsidRPr="006174B5" w:rsidRDefault="006174B5" w:rsidP="006174B5">
            <w:pPr>
              <w:spacing w:after="0" w:line="240" w:lineRule="auto"/>
              <w:rPr>
                <w:rFonts w:ascii="Times New Roman" w:hAnsi="Times New Roman"/>
                <w:bCs/>
                <w:sz w:val="24"/>
                <w:szCs w:val="24"/>
              </w:rPr>
            </w:pPr>
          </w:p>
        </w:tc>
      </w:tr>
    </w:tbl>
    <w:p w:rsidR="006174B5" w:rsidRDefault="006174B5" w:rsidP="006174B5">
      <w:pPr>
        <w:ind w:left="360"/>
        <w:contextualSpacing/>
        <w:rPr>
          <w:rFonts w:ascii="Times New Roman" w:hAnsi="Times New Roman"/>
          <w:b/>
          <w:i/>
        </w:rPr>
      </w:pPr>
    </w:p>
    <w:p w:rsidR="009A25EB" w:rsidRPr="00397064" w:rsidRDefault="00BF6461" w:rsidP="00397064">
      <w:pPr>
        <w:pStyle w:val="2"/>
        <w:numPr>
          <w:ilvl w:val="0"/>
          <w:numId w:val="0"/>
        </w:numPr>
        <w:spacing w:before="0" w:line="240" w:lineRule="auto"/>
        <w:ind w:left="576" w:hanging="576"/>
        <w:rPr>
          <w:rFonts w:ascii="Times New Roman" w:hAnsi="Times New Roman"/>
          <w:color w:val="auto"/>
          <w:sz w:val="24"/>
          <w:szCs w:val="24"/>
        </w:rPr>
      </w:pPr>
      <w:bookmarkStart w:id="37" w:name="_Toc88501977"/>
      <w:r w:rsidRPr="00397064">
        <w:rPr>
          <w:rFonts w:ascii="Times New Roman" w:hAnsi="Times New Roman"/>
          <w:color w:val="auto"/>
          <w:sz w:val="24"/>
          <w:szCs w:val="24"/>
        </w:rPr>
        <w:t>3.3.</w:t>
      </w:r>
      <w:r w:rsidR="00045957">
        <w:rPr>
          <w:rFonts w:ascii="Times New Roman" w:hAnsi="Times New Roman"/>
          <w:color w:val="auto"/>
          <w:sz w:val="24"/>
          <w:szCs w:val="24"/>
        </w:rPr>
        <w:t>22</w:t>
      </w:r>
      <w:r w:rsidRPr="00397064">
        <w:rPr>
          <w:rFonts w:ascii="Times New Roman" w:hAnsi="Times New Roman"/>
          <w:color w:val="auto"/>
          <w:sz w:val="24"/>
          <w:szCs w:val="24"/>
        </w:rPr>
        <w:t xml:space="preserve">. </w:t>
      </w:r>
      <w:r w:rsidR="009A25EB" w:rsidRPr="00397064">
        <w:rPr>
          <w:rFonts w:ascii="Times New Roman" w:hAnsi="Times New Roman"/>
          <w:color w:val="auto"/>
          <w:sz w:val="24"/>
          <w:szCs w:val="24"/>
        </w:rPr>
        <w:t>ОП.02</w:t>
      </w:r>
      <w:bookmarkEnd w:id="36"/>
      <w:r w:rsidR="00045957" w:rsidRPr="00045957">
        <w:rPr>
          <w:rFonts w:ascii="Times New Roman" w:hAnsi="Times New Roman"/>
          <w:color w:val="auto"/>
          <w:sz w:val="24"/>
          <w:szCs w:val="24"/>
        </w:rPr>
        <w:t>АРХИТЕКТУРА АППАРАТНЫХ СРЕДСТВ</w:t>
      </w:r>
      <w:bookmarkEnd w:id="37"/>
    </w:p>
    <w:p w:rsidR="00045957" w:rsidRPr="00045957" w:rsidRDefault="00AD55AB" w:rsidP="00137E26">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rPr>
      </w:pPr>
      <w:r w:rsidRPr="00045957">
        <w:rPr>
          <w:rFonts w:ascii="Times New Roman" w:hAnsi="Times New Roman"/>
          <w:b/>
          <w:caps/>
          <w:sz w:val="24"/>
          <w:szCs w:val="24"/>
        </w:rPr>
        <w:t xml:space="preserve">паспорт РАБОЧЕЙ ПРОГРАММЫ УЧЕБНОЙ ДИСЦИПЛИНЫ </w:t>
      </w:r>
      <w:r w:rsidRPr="00045957">
        <w:rPr>
          <w:rFonts w:ascii="Times New Roman" w:hAnsi="Times New Roman"/>
          <w:b/>
          <w:sz w:val="24"/>
          <w:szCs w:val="24"/>
        </w:rPr>
        <w:t xml:space="preserve">ОП 02. </w:t>
      </w:r>
      <w:r w:rsidR="00045957" w:rsidRPr="00045957">
        <w:rPr>
          <w:rFonts w:ascii="Times New Roman" w:hAnsi="Times New Roman"/>
          <w:b/>
          <w:sz w:val="24"/>
          <w:szCs w:val="24"/>
        </w:rPr>
        <w:t>АРХИТЕКТУРА АППАРАТНЫХ СРЕДСТВ</w:t>
      </w:r>
      <w:bookmarkStart w:id="38" w:name="_Toc506636079"/>
      <w:bookmarkStart w:id="39" w:name="_Toc64888025"/>
      <w:bookmarkStart w:id="40" w:name="_Toc64907068"/>
      <w:r w:rsidR="00045957" w:rsidRPr="00045957">
        <w:rPr>
          <w:b/>
          <w:i/>
        </w:rPr>
        <w:t xml:space="preserve">. </w:t>
      </w:r>
      <w:r w:rsidR="00045957" w:rsidRPr="00045957">
        <w:rPr>
          <w:rFonts w:ascii="Times New Roman" w:hAnsi="Times New Roman"/>
          <w:b/>
          <w:sz w:val="24"/>
          <w:szCs w:val="24"/>
        </w:rPr>
        <w:t>ОБЩАЯ ХАРАКТЕРИСТИКА ПРИМЕРНОЙ РАБОЧЕЙ ПРОГРАММЫ УЧЕБНОЙ ДИСЦИПЛИНЫ «ОП.02. АРХИТЕКТУРА АППАРАТНЫХ СРЕДСТВ»</w:t>
      </w:r>
    </w:p>
    <w:p w:rsidR="00045957" w:rsidRPr="00045957" w:rsidRDefault="00045957" w:rsidP="00045957">
      <w:pPr>
        <w:jc w:val="both"/>
        <w:rPr>
          <w:rFonts w:ascii="Times New Roman" w:hAnsi="Times New Roman"/>
          <w:sz w:val="24"/>
          <w:szCs w:val="24"/>
        </w:rPr>
      </w:pPr>
      <w:r w:rsidRPr="00045957">
        <w:rPr>
          <w:rFonts w:ascii="Times New Roman" w:hAnsi="Times New Roman"/>
          <w:b/>
          <w:sz w:val="24"/>
          <w:szCs w:val="24"/>
        </w:rPr>
        <w:t xml:space="preserve">1.1. Место дисциплины в структуре основной профессиональной образовательной программы: </w:t>
      </w:r>
      <w:r w:rsidRPr="00045957">
        <w:rPr>
          <w:rFonts w:ascii="Times New Roman" w:hAnsi="Times New Roman"/>
          <w:sz w:val="24"/>
          <w:szCs w:val="24"/>
        </w:rPr>
        <w:t>Учебная дисциплина «Архитектура аппаратных средств» принадлежит к общепрофессиональному циклу.</w:t>
      </w:r>
    </w:p>
    <w:p w:rsidR="00045957" w:rsidRPr="00045957" w:rsidRDefault="00045957" w:rsidP="00045957">
      <w:pPr>
        <w:rPr>
          <w:rFonts w:ascii="Times New Roman" w:hAnsi="Times New Roman"/>
          <w:b/>
          <w:sz w:val="24"/>
          <w:szCs w:val="24"/>
        </w:rPr>
      </w:pPr>
      <w:r w:rsidRPr="00045957">
        <w:rPr>
          <w:rFonts w:ascii="Times New Roman" w:hAnsi="Times New Roman"/>
          <w:b/>
          <w:sz w:val="24"/>
          <w:szCs w:val="24"/>
        </w:rPr>
        <w:t>1.2. Цель и планируемые результаты освоения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2959"/>
        <w:gridCol w:w="5578"/>
      </w:tblGrid>
      <w:tr w:rsidR="00045957" w:rsidRPr="00045957" w:rsidTr="00CD5704">
        <w:tc>
          <w:tcPr>
            <w:tcW w:w="540" w:type="pct"/>
            <w:vAlign w:val="center"/>
          </w:tcPr>
          <w:p w:rsidR="00045957" w:rsidRPr="00045957" w:rsidRDefault="00045957" w:rsidP="00077A2B">
            <w:pPr>
              <w:spacing w:after="0"/>
              <w:jc w:val="center"/>
              <w:rPr>
                <w:rStyle w:val="afff2"/>
                <w:rFonts w:ascii="Times New Roman" w:hAnsi="Times New Roman"/>
                <w:b/>
                <w:i w:val="0"/>
                <w:sz w:val="24"/>
                <w:szCs w:val="24"/>
              </w:rPr>
            </w:pPr>
            <w:r w:rsidRPr="00045957">
              <w:rPr>
                <w:rStyle w:val="afff2"/>
                <w:rFonts w:ascii="Times New Roman" w:hAnsi="Times New Roman"/>
                <w:b/>
                <w:i w:val="0"/>
                <w:iCs w:val="0"/>
                <w:sz w:val="24"/>
                <w:szCs w:val="24"/>
              </w:rPr>
              <w:t>Код</w:t>
            </w:r>
          </w:p>
        </w:tc>
        <w:tc>
          <w:tcPr>
            <w:tcW w:w="1546" w:type="pct"/>
            <w:vAlign w:val="center"/>
          </w:tcPr>
          <w:p w:rsidR="00045957" w:rsidRPr="00045957" w:rsidRDefault="00045957" w:rsidP="00045957">
            <w:pPr>
              <w:spacing w:after="0"/>
              <w:jc w:val="center"/>
              <w:rPr>
                <w:rStyle w:val="afff2"/>
                <w:rFonts w:ascii="Times New Roman" w:hAnsi="Times New Roman"/>
                <w:b/>
                <w:i w:val="0"/>
                <w:iCs w:val="0"/>
                <w:sz w:val="24"/>
                <w:szCs w:val="24"/>
              </w:rPr>
            </w:pPr>
            <w:r w:rsidRPr="00045957">
              <w:rPr>
                <w:rStyle w:val="afff2"/>
                <w:rFonts w:ascii="Times New Roman" w:hAnsi="Times New Roman"/>
                <w:b/>
                <w:i w:val="0"/>
                <w:iCs w:val="0"/>
                <w:sz w:val="24"/>
                <w:szCs w:val="24"/>
              </w:rPr>
              <w:t>Умения</w:t>
            </w:r>
          </w:p>
        </w:tc>
        <w:tc>
          <w:tcPr>
            <w:tcW w:w="2915" w:type="pct"/>
          </w:tcPr>
          <w:p w:rsidR="00045957" w:rsidRPr="00045957" w:rsidRDefault="00045957" w:rsidP="00045957">
            <w:pPr>
              <w:spacing w:after="0"/>
              <w:jc w:val="center"/>
              <w:rPr>
                <w:rStyle w:val="afff2"/>
                <w:rFonts w:ascii="Times New Roman" w:hAnsi="Times New Roman"/>
                <w:b/>
                <w:i w:val="0"/>
                <w:iCs w:val="0"/>
                <w:sz w:val="24"/>
                <w:szCs w:val="24"/>
              </w:rPr>
            </w:pPr>
            <w:r w:rsidRPr="00045957">
              <w:rPr>
                <w:rStyle w:val="afff2"/>
                <w:rFonts w:ascii="Times New Roman" w:hAnsi="Times New Roman"/>
                <w:b/>
                <w:i w:val="0"/>
                <w:iCs w:val="0"/>
                <w:sz w:val="24"/>
                <w:szCs w:val="24"/>
              </w:rPr>
              <w:t>Знания</w:t>
            </w:r>
          </w:p>
        </w:tc>
      </w:tr>
      <w:tr w:rsidR="00045957" w:rsidRPr="00045957" w:rsidTr="00CD5704">
        <w:tc>
          <w:tcPr>
            <w:tcW w:w="540" w:type="pct"/>
          </w:tcPr>
          <w:p w:rsidR="00045957" w:rsidRPr="00045957" w:rsidRDefault="00045957" w:rsidP="00077A2B">
            <w:pPr>
              <w:spacing w:after="0" w:line="240" w:lineRule="auto"/>
              <w:rPr>
                <w:rFonts w:ascii="Times New Roman" w:hAnsi="Times New Roman"/>
                <w:bCs/>
                <w:sz w:val="24"/>
                <w:szCs w:val="24"/>
              </w:rPr>
            </w:pPr>
            <w:r w:rsidRPr="00045957">
              <w:rPr>
                <w:rFonts w:ascii="Times New Roman" w:hAnsi="Times New Roman"/>
                <w:bCs/>
                <w:sz w:val="24"/>
                <w:szCs w:val="24"/>
              </w:rPr>
              <w:t>ОК 1.</w:t>
            </w:r>
          </w:p>
          <w:p w:rsidR="00045957" w:rsidRPr="00045957" w:rsidRDefault="00045957" w:rsidP="00077A2B">
            <w:pPr>
              <w:spacing w:after="0" w:line="240" w:lineRule="auto"/>
              <w:rPr>
                <w:rFonts w:ascii="Times New Roman" w:hAnsi="Times New Roman"/>
                <w:bCs/>
                <w:sz w:val="24"/>
                <w:szCs w:val="24"/>
              </w:rPr>
            </w:pPr>
            <w:r w:rsidRPr="00045957">
              <w:rPr>
                <w:rFonts w:ascii="Times New Roman" w:hAnsi="Times New Roman"/>
                <w:bCs/>
                <w:sz w:val="24"/>
                <w:szCs w:val="24"/>
              </w:rPr>
              <w:t>ОК 2.</w:t>
            </w:r>
          </w:p>
          <w:p w:rsidR="00045957" w:rsidRPr="00045957" w:rsidRDefault="00045957" w:rsidP="00077A2B">
            <w:pPr>
              <w:spacing w:after="0" w:line="240" w:lineRule="auto"/>
              <w:rPr>
                <w:rFonts w:ascii="Times New Roman" w:hAnsi="Times New Roman"/>
                <w:bCs/>
                <w:sz w:val="24"/>
                <w:szCs w:val="24"/>
              </w:rPr>
            </w:pPr>
            <w:r w:rsidRPr="00045957">
              <w:rPr>
                <w:rFonts w:ascii="Times New Roman" w:hAnsi="Times New Roman"/>
                <w:bCs/>
                <w:sz w:val="24"/>
                <w:szCs w:val="24"/>
              </w:rPr>
              <w:t>ОК 4.</w:t>
            </w:r>
          </w:p>
          <w:p w:rsidR="00045957" w:rsidRPr="00045957" w:rsidRDefault="00045957" w:rsidP="00077A2B">
            <w:pPr>
              <w:spacing w:after="0" w:line="240" w:lineRule="auto"/>
              <w:rPr>
                <w:rFonts w:ascii="Times New Roman" w:hAnsi="Times New Roman"/>
                <w:bCs/>
                <w:sz w:val="24"/>
                <w:szCs w:val="24"/>
              </w:rPr>
            </w:pPr>
            <w:r w:rsidRPr="00045957">
              <w:rPr>
                <w:rFonts w:ascii="Times New Roman" w:hAnsi="Times New Roman"/>
                <w:bCs/>
                <w:sz w:val="24"/>
                <w:szCs w:val="24"/>
              </w:rPr>
              <w:t>ОК 5.</w:t>
            </w:r>
          </w:p>
          <w:p w:rsidR="00045957" w:rsidRPr="00045957" w:rsidRDefault="00045957" w:rsidP="00077A2B">
            <w:pPr>
              <w:spacing w:after="0" w:line="240" w:lineRule="auto"/>
              <w:rPr>
                <w:rFonts w:ascii="Times New Roman" w:hAnsi="Times New Roman"/>
                <w:bCs/>
                <w:sz w:val="24"/>
                <w:szCs w:val="24"/>
              </w:rPr>
            </w:pPr>
            <w:r w:rsidRPr="00045957">
              <w:rPr>
                <w:rFonts w:ascii="Times New Roman" w:hAnsi="Times New Roman"/>
                <w:bCs/>
                <w:sz w:val="24"/>
                <w:szCs w:val="24"/>
              </w:rPr>
              <w:t>ОК 9.</w:t>
            </w:r>
          </w:p>
          <w:p w:rsidR="00045957" w:rsidRPr="00045957" w:rsidRDefault="00045957" w:rsidP="00077A2B">
            <w:pPr>
              <w:spacing w:after="0" w:line="240" w:lineRule="auto"/>
              <w:rPr>
                <w:rFonts w:ascii="Times New Roman" w:hAnsi="Times New Roman"/>
                <w:bCs/>
                <w:sz w:val="24"/>
                <w:szCs w:val="24"/>
              </w:rPr>
            </w:pPr>
            <w:r w:rsidRPr="00045957">
              <w:rPr>
                <w:rFonts w:ascii="Times New Roman" w:hAnsi="Times New Roman"/>
                <w:bCs/>
                <w:sz w:val="24"/>
                <w:szCs w:val="24"/>
              </w:rPr>
              <w:t>ОК 10.</w:t>
            </w:r>
          </w:p>
          <w:p w:rsidR="00045957" w:rsidRPr="00045957" w:rsidRDefault="00045957" w:rsidP="00077A2B">
            <w:pPr>
              <w:spacing w:after="0" w:line="240" w:lineRule="auto"/>
              <w:rPr>
                <w:rFonts w:ascii="Times New Roman" w:hAnsi="Times New Roman"/>
                <w:bCs/>
                <w:sz w:val="24"/>
                <w:szCs w:val="24"/>
              </w:rPr>
            </w:pPr>
            <w:r w:rsidRPr="00045957">
              <w:rPr>
                <w:rFonts w:ascii="Times New Roman" w:hAnsi="Times New Roman"/>
                <w:bCs/>
                <w:sz w:val="24"/>
                <w:szCs w:val="24"/>
              </w:rPr>
              <w:t>ПК 4.1</w:t>
            </w:r>
            <w:r w:rsidRPr="00045957">
              <w:rPr>
                <w:rFonts w:ascii="Times New Roman" w:hAnsi="Times New Roman"/>
                <w:bCs/>
                <w:sz w:val="24"/>
                <w:szCs w:val="24"/>
              </w:rPr>
              <w:tab/>
              <w:t>.</w:t>
            </w:r>
          </w:p>
          <w:p w:rsidR="00045957" w:rsidRPr="00045957" w:rsidRDefault="00045957" w:rsidP="00077A2B">
            <w:pPr>
              <w:spacing w:after="0" w:line="240" w:lineRule="auto"/>
              <w:rPr>
                <w:rFonts w:ascii="Times New Roman" w:hAnsi="Times New Roman"/>
                <w:bCs/>
                <w:sz w:val="24"/>
                <w:szCs w:val="24"/>
              </w:rPr>
            </w:pPr>
            <w:r w:rsidRPr="00045957">
              <w:rPr>
                <w:rFonts w:ascii="Times New Roman" w:hAnsi="Times New Roman"/>
                <w:bCs/>
                <w:sz w:val="24"/>
                <w:szCs w:val="24"/>
              </w:rPr>
              <w:t>ПК 4.2</w:t>
            </w:r>
            <w:r w:rsidRPr="00045957">
              <w:rPr>
                <w:rFonts w:ascii="Times New Roman" w:hAnsi="Times New Roman"/>
                <w:bCs/>
                <w:sz w:val="24"/>
                <w:szCs w:val="24"/>
              </w:rPr>
              <w:tab/>
              <w:t>.</w:t>
            </w:r>
          </w:p>
          <w:p w:rsidR="00045957" w:rsidRPr="00045957" w:rsidRDefault="00045957" w:rsidP="00077A2B">
            <w:pPr>
              <w:spacing w:after="0" w:line="240" w:lineRule="auto"/>
              <w:rPr>
                <w:rFonts w:ascii="Times New Roman" w:hAnsi="Times New Roman"/>
                <w:bCs/>
                <w:sz w:val="24"/>
                <w:szCs w:val="24"/>
              </w:rPr>
            </w:pPr>
            <w:r w:rsidRPr="00045957">
              <w:rPr>
                <w:rFonts w:ascii="Times New Roman" w:hAnsi="Times New Roman"/>
                <w:bCs/>
                <w:sz w:val="24"/>
                <w:szCs w:val="24"/>
              </w:rPr>
              <w:t>ПК 5.2</w:t>
            </w:r>
            <w:r w:rsidRPr="00045957">
              <w:rPr>
                <w:rFonts w:ascii="Times New Roman" w:hAnsi="Times New Roman"/>
                <w:bCs/>
                <w:sz w:val="24"/>
                <w:szCs w:val="24"/>
              </w:rPr>
              <w:tab/>
              <w:t>.</w:t>
            </w:r>
          </w:p>
          <w:p w:rsidR="00045957" w:rsidRPr="00045957" w:rsidRDefault="00045957" w:rsidP="00077A2B">
            <w:pPr>
              <w:spacing w:after="0" w:line="240" w:lineRule="auto"/>
              <w:rPr>
                <w:rFonts w:ascii="Times New Roman" w:hAnsi="Times New Roman"/>
                <w:bCs/>
                <w:sz w:val="24"/>
                <w:szCs w:val="24"/>
              </w:rPr>
            </w:pPr>
            <w:r w:rsidRPr="00045957">
              <w:rPr>
                <w:rFonts w:ascii="Times New Roman" w:hAnsi="Times New Roman"/>
                <w:bCs/>
                <w:sz w:val="24"/>
                <w:szCs w:val="24"/>
              </w:rPr>
              <w:lastRenderedPageBreak/>
              <w:t>ПК 5.3.</w:t>
            </w:r>
          </w:p>
          <w:p w:rsidR="00045957" w:rsidRPr="00045957" w:rsidRDefault="00045957" w:rsidP="00077A2B">
            <w:pPr>
              <w:spacing w:after="0" w:line="240" w:lineRule="auto"/>
              <w:rPr>
                <w:rFonts w:ascii="Times New Roman" w:hAnsi="Times New Roman"/>
                <w:bCs/>
                <w:sz w:val="24"/>
                <w:szCs w:val="24"/>
              </w:rPr>
            </w:pPr>
            <w:r w:rsidRPr="00045957">
              <w:rPr>
                <w:rFonts w:ascii="Times New Roman" w:hAnsi="Times New Roman"/>
                <w:bCs/>
                <w:sz w:val="24"/>
                <w:szCs w:val="24"/>
              </w:rPr>
              <w:t>ПК 5.6.</w:t>
            </w:r>
          </w:p>
          <w:p w:rsidR="00045957" w:rsidRPr="00045957" w:rsidRDefault="00045957" w:rsidP="00077A2B">
            <w:pPr>
              <w:spacing w:after="0" w:line="240" w:lineRule="auto"/>
              <w:rPr>
                <w:rFonts w:ascii="Times New Roman" w:hAnsi="Times New Roman"/>
                <w:bCs/>
                <w:sz w:val="24"/>
                <w:szCs w:val="24"/>
              </w:rPr>
            </w:pPr>
            <w:r w:rsidRPr="00045957">
              <w:rPr>
                <w:rFonts w:ascii="Times New Roman" w:hAnsi="Times New Roman"/>
                <w:bCs/>
                <w:sz w:val="24"/>
                <w:szCs w:val="24"/>
              </w:rPr>
              <w:t>ПК 5.7.</w:t>
            </w:r>
          </w:p>
          <w:p w:rsidR="00045957" w:rsidRPr="00045957" w:rsidRDefault="00045957" w:rsidP="00077A2B">
            <w:pPr>
              <w:spacing w:after="0" w:line="240" w:lineRule="auto"/>
              <w:rPr>
                <w:rFonts w:ascii="Times New Roman" w:hAnsi="Times New Roman"/>
                <w:bCs/>
                <w:sz w:val="24"/>
                <w:szCs w:val="24"/>
              </w:rPr>
            </w:pPr>
            <w:r w:rsidRPr="00045957">
              <w:rPr>
                <w:rFonts w:ascii="Times New Roman" w:hAnsi="Times New Roman"/>
                <w:bCs/>
                <w:sz w:val="24"/>
                <w:szCs w:val="24"/>
              </w:rPr>
              <w:t>ПК 6.1.</w:t>
            </w:r>
          </w:p>
          <w:p w:rsidR="00045957" w:rsidRPr="00045957" w:rsidRDefault="00045957" w:rsidP="00077A2B">
            <w:pPr>
              <w:spacing w:after="0" w:line="240" w:lineRule="auto"/>
              <w:rPr>
                <w:rFonts w:ascii="Times New Roman" w:hAnsi="Times New Roman"/>
                <w:bCs/>
                <w:sz w:val="24"/>
                <w:szCs w:val="24"/>
              </w:rPr>
            </w:pPr>
            <w:r w:rsidRPr="00045957">
              <w:rPr>
                <w:rFonts w:ascii="Times New Roman" w:hAnsi="Times New Roman"/>
                <w:bCs/>
                <w:sz w:val="24"/>
                <w:szCs w:val="24"/>
              </w:rPr>
              <w:t>ПК 6.4.</w:t>
            </w:r>
          </w:p>
          <w:p w:rsidR="00045957" w:rsidRPr="00045957" w:rsidRDefault="00045957" w:rsidP="00077A2B">
            <w:pPr>
              <w:spacing w:after="0" w:line="240" w:lineRule="auto"/>
              <w:rPr>
                <w:rFonts w:ascii="Times New Roman" w:hAnsi="Times New Roman"/>
                <w:bCs/>
                <w:sz w:val="24"/>
                <w:szCs w:val="24"/>
              </w:rPr>
            </w:pPr>
            <w:r w:rsidRPr="00045957">
              <w:rPr>
                <w:rFonts w:ascii="Times New Roman" w:hAnsi="Times New Roman"/>
                <w:bCs/>
                <w:sz w:val="24"/>
                <w:szCs w:val="24"/>
              </w:rPr>
              <w:t>ПК 6.5.</w:t>
            </w:r>
          </w:p>
          <w:p w:rsidR="00045957" w:rsidRPr="00045957" w:rsidRDefault="00045957" w:rsidP="00077A2B">
            <w:pPr>
              <w:spacing w:after="0" w:line="240" w:lineRule="auto"/>
              <w:rPr>
                <w:rFonts w:ascii="Times New Roman" w:hAnsi="Times New Roman"/>
                <w:bCs/>
                <w:sz w:val="24"/>
                <w:szCs w:val="24"/>
              </w:rPr>
            </w:pPr>
            <w:r w:rsidRPr="00045957">
              <w:rPr>
                <w:rFonts w:ascii="Times New Roman" w:hAnsi="Times New Roman"/>
                <w:bCs/>
                <w:sz w:val="24"/>
                <w:szCs w:val="24"/>
              </w:rPr>
              <w:t>ПК 7.1.</w:t>
            </w:r>
          </w:p>
          <w:p w:rsidR="00045957" w:rsidRPr="00045957" w:rsidRDefault="00045957" w:rsidP="00077A2B">
            <w:pPr>
              <w:spacing w:after="0" w:line="240" w:lineRule="auto"/>
              <w:rPr>
                <w:rFonts w:ascii="Times New Roman" w:hAnsi="Times New Roman"/>
                <w:bCs/>
                <w:sz w:val="24"/>
                <w:szCs w:val="24"/>
              </w:rPr>
            </w:pPr>
            <w:r w:rsidRPr="00045957">
              <w:rPr>
                <w:rFonts w:ascii="Times New Roman" w:hAnsi="Times New Roman"/>
                <w:bCs/>
                <w:sz w:val="24"/>
                <w:szCs w:val="24"/>
              </w:rPr>
              <w:t>ПК 7.2.</w:t>
            </w:r>
          </w:p>
          <w:p w:rsidR="00045957" w:rsidRPr="00045957" w:rsidRDefault="00045957" w:rsidP="00077A2B">
            <w:pPr>
              <w:spacing w:after="0" w:line="240" w:lineRule="auto"/>
              <w:rPr>
                <w:rFonts w:ascii="Times New Roman" w:hAnsi="Times New Roman"/>
                <w:bCs/>
                <w:sz w:val="24"/>
                <w:szCs w:val="24"/>
              </w:rPr>
            </w:pPr>
            <w:r w:rsidRPr="00045957">
              <w:rPr>
                <w:rFonts w:ascii="Times New Roman" w:hAnsi="Times New Roman"/>
                <w:bCs/>
                <w:sz w:val="24"/>
                <w:szCs w:val="24"/>
              </w:rPr>
              <w:t>ПК 7.3.</w:t>
            </w:r>
          </w:p>
          <w:p w:rsidR="00045957" w:rsidRPr="00045957" w:rsidRDefault="00045957" w:rsidP="00077A2B">
            <w:pPr>
              <w:spacing w:after="0" w:line="240" w:lineRule="auto"/>
              <w:rPr>
                <w:rFonts w:ascii="Times New Roman" w:hAnsi="Times New Roman"/>
                <w:bCs/>
                <w:sz w:val="24"/>
                <w:szCs w:val="24"/>
              </w:rPr>
            </w:pPr>
            <w:r w:rsidRPr="00045957">
              <w:rPr>
                <w:rFonts w:ascii="Times New Roman" w:hAnsi="Times New Roman"/>
                <w:bCs/>
                <w:sz w:val="24"/>
                <w:szCs w:val="24"/>
              </w:rPr>
              <w:t>ПК 7.4.</w:t>
            </w:r>
          </w:p>
          <w:p w:rsidR="00045957" w:rsidRPr="00045957" w:rsidRDefault="00045957" w:rsidP="00077A2B">
            <w:pPr>
              <w:spacing w:after="0" w:line="240" w:lineRule="auto"/>
              <w:rPr>
                <w:rFonts w:ascii="Times New Roman" w:hAnsi="Times New Roman"/>
                <w:bCs/>
                <w:sz w:val="24"/>
                <w:szCs w:val="24"/>
              </w:rPr>
            </w:pPr>
            <w:r w:rsidRPr="00045957">
              <w:rPr>
                <w:rFonts w:ascii="Times New Roman" w:hAnsi="Times New Roman"/>
                <w:bCs/>
                <w:sz w:val="24"/>
                <w:szCs w:val="24"/>
              </w:rPr>
              <w:t>ПК 7.5.</w:t>
            </w:r>
          </w:p>
        </w:tc>
        <w:tc>
          <w:tcPr>
            <w:tcW w:w="1546" w:type="pct"/>
          </w:tcPr>
          <w:p w:rsidR="00045957" w:rsidRPr="00045957" w:rsidRDefault="00045957" w:rsidP="00077A2B">
            <w:pPr>
              <w:spacing w:after="0" w:line="240" w:lineRule="auto"/>
              <w:rPr>
                <w:rFonts w:ascii="Times New Roman" w:hAnsi="Times New Roman"/>
                <w:sz w:val="24"/>
                <w:szCs w:val="24"/>
              </w:rPr>
            </w:pPr>
            <w:r w:rsidRPr="00045957">
              <w:rPr>
                <w:rFonts w:ascii="Times New Roman" w:hAnsi="Times New Roman"/>
                <w:sz w:val="24"/>
                <w:szCs w:val="24"/>
              </w:rPr>
              <w:lastRenderedPageBreak/>
              <w:t xml:space="preserve">получать информацию о параметрах компьютерной системы; </w:t>
            </w:r>
          </w:p>
          <w:p w:rsidR="00045957" w:rsidRPr="00045957" w:rsidRDefault="00045957" w:rsidP="00045957">
            <w:pPr>
              <w:rPr>
                <w:rFonts w:ascii="Times New Roman" w:hAnsi="Times New Roman"/>
                <w:b/>
                <w:bCs/>
                <w:sz w:val="24"/>
                <w:szCs w:val="24"/>
              </w:rPr>
            </w:pPr>
            <w:r w:rsidRPr="00045957">
              <w:rPr>
                <w:rFonts w:ascii="Times New Roman" w:hAnsi="Times New Roman"/>
                <w:sz w:val="24"/>
                <w:szCs w:val="24"/>
              </w:rPr>
              <w:t xml:space="preserve">подключать дополнительное оборудование и настраивать связь между элементами </w:t>
            </w:r>
            <w:r w:rsidRPr="00045957">
              <w:rPr>
                <w:rFonts w:ascii="Times New Roman" w:hAnsi="Times New Roman"/>
                <w:sz w:val="24"/>
                <w:szCs w:val="24"/>
              </w:rPr>
              <w:lastRenderedPageBreak/>
              <w:t>компьютерной системы;производить инсталляцию и настройку программного обеспечения компьютерных систем</w:t>
            </w:r>
          </w:p>
        </w:tc>
        <w:tc>
          <w:tcPr>
            <w:tcW w:w="2915" w:type="pct"/>
          </w:tcPr>
          <w:p w:rsidR="00045957" w:rsidRPr="00045957" w:rsidRDefault="00045957" w:rsidP="00077A2B">
            <w:pPr>
              <w:spacing w:after="0" w:line="240" w:lineRule="auto"/>
              <w:rPr>
                <w:rFonts w:ascii="Times New Roman" w:hAnsi="Times New Roman"/>
                <w:snapToGrid w:val="0"/>
                <w:spacing w:val="-4"/>
                <w:sz w:val="24"/>
                <w:szCs w:val="24"/>
              </w:rPr>
            </w:pPr>
            <w:r w:rsidRPr="00045957">
              <w:rPr>
                <w:rFonts w:ascii="Times New Roman" w:hAnsi="Times New Roman"/>
                <w:snapToGrid w:val="0"/>
                <w:spacing w:val="-4"/>
                <w:sz w:val="24"/>
                <w:szCs w:val="24"/>
              </w:rPr>
              <w:lastRenderedPageBreak/>
              <w:t xml:space="preserve">базовые понятия и основные принципы построения архитектур вычислительных систем; </w:t>
            </w:r>
          </w:p>
          <w:p w:rsidR="00045957" w:rsidRPr="00045957" w:rsidRDefault="00045957" w:rsidP="00077A2B">
            <w:pPr>
              <w:spacing w:after="0" w:line="240" w:lineRule="auto"/>
              <w:rPr>
                <w:rFonts w:ascii="Times New Roman" w:hAnsi="Times New Roman"/>
                <w:snapToGrid w:val="0"/>
                <w:spacing w:val="-4"/>
                <w:sz w:val="24"/>
                <w:szCs w:val="24"/>
              </w:rPr>
            </w:pPr>
            <w:r w:rsidRPr="00045957">
              <w:rPr>
                <w:rFonts w:ascii="Times New Roman" w:hAnsi="Times New Roman"/>
                <w:snapToGrid w:val="0"/>
                <w:spacing w:val="-4"/>
                <w:sz w:val="24"/>
                <w:szCs w:val="24"/>
              </w:rPr>
              <w:t>типы вычислительных систем и их архитектурные особенности;</w:t>
            </w:r>
          </w:p>
          <w:p w:rsidR="00045957" w:rsidRPr="00045957" w:rsidRDefault="00045957" w:rsidP="00077A2B">
            <w:pPr>
              <w:spacing w:after="0" w:line="240" w:lineRule="auto"/>
              <w:rPr>
                <w:rFonts w:ascii="Times New Roman" w:hAnsi="Times New Roman"/>
                <w:snapToGrid w:val="0"/>
                <w:spacing w:val="-4"/>
                <w:sz w:val="24"/>
                <w:szCs w:val="24"/>
              </w:rPr>
            </w:pPr>
            <w:r w:rsidRPr="00045957">
              <w:rPr>
                <w:rFonts w:ascii="Times New Roman" w:hAnsi="Times New Roman"/>
                <w:snapToGrid w:val="0"/>
                <w:spacing w:val="-4"/>
                <w:sz w:val="24"/>
                <w:szCs w:val="24"/>
              </w:rPr>
              <w:t xml:space="preserve">организацию и принцип работы </w:t>
            </w:r>
          </w:p>
          <w:p w:rsidR="00045957" w:rsidRPr="00045957" w:rsidRDefault="00045957" w:rsidP="00077A2B">
            <w:pPr>
              <w:spacing w:after="0" w:line="240" w:lineRule="auto"/>
              <w:rPr>
                <w:rFonts w:ascii="Times New Roman" w:hAnsi="Times New Roman"/>
                <w:snapToGrid w:val="0"/>
                <w:spacing w:val="-4"/>
                <w:sz w:val="24"/>
                <w:szCs w:val="24"/>
              </w:rPr>
            </w:pPr>
            <w:r w:rsidRPr="00045957">
              <w:rPr>
                <w:rFonts w:ascii="Times New Roman" w:hAnsi="Times New Roman"/>
                <w:snapToGrid w:val="0"/>
                <w:spacing w:val="-4"/>
                <w:sz w:val="24"/>
                <w:szCs w:val="24"/>
              </w:rPr>
              <w:t>основных логических блоков компьютерных систем;</w:t>
            </w:r>
          </w:p>
          <w:p w:rsidR="00045957" w:rsidRPr="00045957" w:rsidRDefault="00045957" w:rsidP="00077A2B">
            <w:pPr>
              <w:spacing w:after="0" w:line="240" w:lineRule="auto"/>
              <w:rPr>
                <w:rFonts w:ascii="Times New Roman" w:hAnsi="Times New Roman"/>
                <w:snapToGrid w:val="0"/>
                <w:spacing w:val="-4"/>
                <w:sz w:val="24"/>
                <w:szCs w:val="24"/>
              </w:rPr>
            </w:pPr>
            <w:r w:rsidRPr="00045957">
              <w:rPr>
                <w:rFonts w:ascii="Times New Roman" w:hAnsi="Times New Roman"/>
                <w:snapToGrid w:val="0"/>
                <w:spacing w:val="-4"/>
                <w:sz w:val="24"/>
                <w:szCs w:val="24"/>
              </w:rPr>
              <w:t>процессы обработки информации на всех уровнях компьютерных архитектур; основные компоненты программного обеспечения компьютерных систем;</w:t>
            </w:r>
          </w:p>
          <w:p w:rsidR="00045957" w:rsidRPr="00045957" w:rsidRDefault="00045957" w:rsidP="00077A2B">
            <w:pPr>
              <w:rPr>
                <w:rFonts w:ascii="Times New Roman" w:hAnsi="Times New Roman"/>
                <w:sz w:val="24"/>
                <w:szCs w:val="24"/>
              </w:rPr>
            </w:pPr>
            <w:r w:rsidRPr="00045957">
              <w:rPr>
                <w:rFonts w:ascii="Times New Roman" w:hAnsi="Times New Roman"/>
                <w:snapToGrid w:val="0"/>
                <w:spacing w:val="-4"/>
                <w:sz w:val="24"/>
                <w:szCs w:val="24"/>
              </w:rPr>
              <w:lastRenderedPageBreak/>
              <w:t>основные принципы управления ресурсами и организации доступа к этим ресурсам</w:t>
            </w:r>
          </w:p>
        </w:tc>
      </w:tr>
    </w:tbl>
    <w:p w:rsidR="00045957" w:rsidRPr="00045957" w:rsidRDefault="00045957" w:rsidP="00045957">
      <w:pPr>
        <w:spacing w:after="0" w:line="360" w:lineRule="auto"/>
        <w:rPr>
          <w:rFonts w:ascii="Times New Roman" w:hAnsi="Times New Roman"/>
          <w:b/>
          <w:sz w:val="24"/>
          <w:szCs w:val="24"/>
        </w:rPr>
      </w:pPr>
    </w:p>
    <w:p w:rsidR="00045957" w:rsidRPr="00045957" w:rsidRDefault="00045957" w:rsidP="00045957">
      <w:pPr>
        <w:spacing w:after="0" w:line="360" w:lineRule="auto"/>
        <w:rPr>
          <w:rFonts w:ascii="Times New Roman" w:hAnsi="Times New Roman"/>
          <w:sz w:val="24"/>
          <w:szCs w:val="24"/>
        </w:rPr>
      </w:pPr>
      <w:r w:rsidRPr="00045957">
        <w:rPr>
          <w:rFonts w:ascii="Times New Roman" w:hAnsi="Times New Roman"/>
          <w:b/>
          <w:sz w:val="24"/>
          <w:szCs w:val="24"/>
        </w:rPr>
        <w:t>2. СТРУКТУРА И СОДЕРЖАНИЕ УЧЕБНОЙ ДИСЦИПЛИНЫ</w:t>
      </w:r>
    </w:p>
    <w:p w:rsidR="00045957" w:rsidRPr="00045957" w:rsidRDefault="00045957" w:rsidP="00045957">
      <w:pPr>
        <w:spacing w:after="0" w:line="360" w:lineRule="auto"/>
        <w:rPr>
          <w:rFonts w:ascii="Times New Roman" w:hAnsi="Times New Roman"/>
          <w:b/>
          <w:sz w:val="24"/>
          <w:szCs w:val="24"/>
        </w:rPr>
      </w:pPr>
      <w:r w:rsidRPr="00045957">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045957" w:rsidRPr="00045957" w:rsidTr="00045957">
        <w:tc>
          <w:tcPr>
            <w:tcW w:w="4073" w:type="pct"/>
            <w:vAlign w:val="center"/>
          </w:tcPr>
          <w:p w:rsidR="00045957" w:rsidRPr="00045957" w:rsidRDefault="00045957" w:rsidP="00045957">
            <w:pPr>
              <w:spacing w:after="0" w:line="240" w:lineRule="auto"/>
              <w:rPr>
                <w:rFonts w:ascii="Times New Roman" w:hAnsi="Times New Roman"/>
                <w:b/>
                <w:sz w:val="24"/>
                <w:szCs w:val="24"/>
              </w:rPr>
            </w:pPr>
            <w:r w:rsidRPr="00045957">
              <w:rPr>
                <w:rFonts w:ascii="Times New Roman" w:hAnsi="Times New Roman"/>
                <w:b/>
                <w:sz w:val="24"/>
                <w:szCs w:val="24"/>
              </w:rPr>
              <w:t>Вид учебной работы</w:t>
            </w:r>
          </w:p>
        </w:tc>
        <w:tc>
          <w:tcPr>
            <w:tcW w:w="927" w:type="pct"/>
            <w:vAlign w:val="center"/>
          </w:tcPr>
          <w:p w:rsidR="00045957" w:rsidRPr="00045957" w:rsidRDefault="00045957" w:rsidP="00045957">
            <w:pPr>
              <w:spacing w:after="0" w:line="240" w:lineRule="auto"/>
              <w:rPr>
                <w:rFonts w:ascii="Times New Roman" w:hAnsi="Times New Roman"/>
                <w:b/>
                <w:iCs/>
                <w:sz w:val="24"/>
                <w:szCs w:val="24"/>
              </w:rPr>
            </w:pPr>
            <w:r w:rsidRPr="00045957">
              <w:rPr>
                <w:rFonts w:ascii="Times New Roman" w:hAnsi="Times New Roman"/>
                <w:b/>
                <w:iCs/>
                <w:sz w:val="24"/>
                <w:szCs w:val="24"/>
              </w:rPr>
              <w:t>Объем в часах</w:t>
            </w:r>
          </w:p>
        </w:tc>
      </w:tr>
      <w:tr w:rsidR="00045957" w:rsidRPr="00045957" w:rsidTr="00045957">
        <w:tc>
          <w:tcPr>
            <w:tcW w:w="4073" w:type="pct"/>
            <w:vAlign w:val="center"/>
          </w:tcPr>
          <w:p w:rsidR="00045957" w:rsidRPr="00045957" w:rsidRDefault="00045957" w:rsidP="00045957">
            <w:pPr>
              <w:spacing w:after="0" w:line="240" w:lineRule="auto"/>
              <w:rPr>
                <w:rFonts w:ascii="Times New Roman" w:hAnsi="Times New Roman"/>
                <w:b/>
                <w:sz w:val="24"/>
                <w:szCs w:val="24"/>
              </w:rPr>
            </w:pPr>
            <w:r w:rsidRPr="00045957">
              <w:rPr>
                <w:rFonts w:ascii="Times New Roman" w:hAnsi="Times New Roman"/>
                <w:b/>
                <w:sz w:val="24"/>
                <w:szCs w:val="24"/>
              </w:rPr>
              <w:t xml:space="preserve">Объем образовательной программы </w:t>
            </w:r>
          </w:p>
        </w:tc>
        <w:tc>
          <w:tcPr>
            <w:tcW w:w="927" w:type="pct"/>
            <w:vAlign w:val="center"/>
          </w:tcPr>
          <w:p w:rsidR="00045957" w:rsidRPr="00045957" w:rsidRDefault="00045957" w:rsidP="00045957">
            <w:pPr>
              <w:spacing w:after="0" w:line="240" w:lineRule="auto"/>
              <w:jc w:val="center"/>
              <w:rPr>
                <w:rFonts w:ascii="Times New Roman" w:hAnsi="Times New Roman"/>
                <w:b/>
                <w:iCs/>
                <w:sz w:val="24"/>
                <w:szCs w:val="24"/>
              </w:rPr>
            </w:pPr>
            <w:r>
              <w:rPr>
                <w:rFonts w:ascii="Times New Roman" w:hAnsi="Times New Roman"/>
                <w:b/>
                <w:iCs/>
                <w:sz w:val="24"/>
                <w:szCs w:val="24"/>
              </w:rPr>
              <w:t>43</w:t>
            </w:r>
          </w:p>
        </w:tc>
      </w:tr>
      <w:tr w:rsidR="00045957" w:rsidRPr="00045957" w:rsidTr="00045957">
        <w:tc>
          <w:tcPr>
            <w:tcW w:w="5000" w:type="pct"/>
            <w:gridSpan w:val="2"/>
            <w:vAlign w:val="center"/>
          </w:tcPr>
          <w:p w:rsidR="00045957" w:rsidRPr="00045957" w:rsidRDefault="00045957" w:rsidP="00045957">
            <w:pPr>
              <w:spacing w:after="0" w:line="240" w:lineRule="auto"/>
              <w:rPr>
                <w:rFonts w:ascii="Times New Roman" w:hAnsi="Times New Roman"/>
                <w:iCs/>
                <w:sz w:val="24"/>
                <w:szCs w:val="24"/>
              </w:rPr>
            </w:pPr>
            <w:r w:rsidRPr="00045957">
              <w:rPr>
                <w:rFonts w:ascii="Times New Roman" w:hAnsi="Times New Roman"/>
                <w:sz w:val="24"/>
                <w:szCs w:val="24"/>
              </w:rPr>
              <w:t>в том числе:</w:t>
            </w:r>
          </w:p>
        </w:tc>
      </w:tr>
      <w:tr w:rsidR="00045957" w:rsidRPr="00045957" w:rsidTr="00045957">
        <w:tc>
          <w:tcPr>
            <w:tcW w:w="4073" w:type="pct"/>
            <w:vAlign w:val="center"/>
          </w:tcPr>
          <w:p w:rsidR="00045957" w:rsidRPr="00045957" w:rsidRDefault="00045957" w:rsidP="00045957">
            <w:pPr>
              <w:spacing w:after="0" w:line="240" w:lineRule="auto"/>
              <w:rPr>
                <w:rFonts w:ascii="Times New Roman" w:hAnsi="Times New Roman"/>
                <w:sz w:val="24"/>
                <w:szCs w:val="24"/>
              </w:rPr>
            </w:pPr>
            <w:r w:rsidRPr="00045957">
              <w:rPr>
                <w:rFonts w:ascii="Times New Roman" w:hAnsi="Times New Roman"/>
                <w:sz w:val="24"/>
                <w:szCs w:val="24"/>
              </w:rPr>
              <w:t>теоретическое обучение</w:t>
            </w:r>
          </w:p>
        </w:tc>
        <w:tc>
          <w:tcPr>
            <w:tcW w:w="927" w:type="pct"/>
            <w:vAlign w:val="center"/>
          </w:tcPr>
          <w:p w:rsidR="00045957" w:rsidRPr="00045957" w:rsidRDefault="00045957" w:rsidP="00077A2B">
            <w:pPr>
              <w:spacing w:after="0" w:line="240" w:lineRule="auto"/>
              <w:jc w:val="center"/>
              <w:rPr>
                <w:rFonts w:ascii="Times New Roman" w:hAnsi="Times New Roman"/>
                <w:iCs/>
                <w:sz w:val="24"/>
                <w:szCs w:val="24"/>
              </w:rPr>
            </w:pPr>
            <w:r w:rsidRPr="00045957">
              <w:rPr>
                <w:rFonts w:ascii="Times New Roman" w:hAnsi="Times New Roman"/>
                <w:iCs/>
                <w:sz w:val="24"/>
                <w:szCs w:val="24"/>
              </w:rPr>
              <w:t>2</w:t>
            </w:r>
            <w:r w:rsidR="00077A2B">
              <w:rPr>
                <w:rFonts w:ascii="Times New Roman" w:hAnsi="Times New Roman"/>
                <w:iCs/>
                <w:sz w:val="24"/>
                <w:szCs w:val="24"/>
              </w:rPr>
              <w:t>4</w:t>
            </w:r>
          </w:p>
        </w:tc>
      </w:tr>
      <w:tr w:rsidR="00045957" w:rsidRPr="00045957" w:rsidTr="00045957">
        <w:tc>
          <w:tcPr>
            <w:tcW w:w="4073" w:type="pct"/>
            <w:vAlign w:val="center"/>
          </w:tcPr>
          <w:p w:rsidR="00045957" w:rsidRPr="00045957" w:rsidRDefault="00045957" w:rsidP="00045957">
            <w:pPr>
              <w:spacing w:after="0" w:line="240" w:lineRule="auto"/>
              <w:rPr>
                <w:rFonts w:ascii="Times New Roman" w:hAnsi="Times New Roman"/>
                <w:sz w:val="24"/>
                <w:szCs w:val="24"/>
              </w:rPr>
            </w:pPr>
            <w:r w:rsidRPr="00045957">
              <w:rPr>
                <w:rFonts w:ascii="Times New Roman" w:hAnsi="Times New Roman"/>
                <w:sz w:val="24"/>
                <w:szCs w:val="24"/>
              </w:rPr>
              <w:t xml:space="preserve">практические занятия </w:t>
            </w:r>
          </w:p>
        </w:tc>
        <w:tc>
          <w:tcPr>
            <w:tcW w:w="927" w:type="pct"/>
            <w:vAlign w:val="center"/>
          </w:tcPr>
          <w:p w:rsidR="00045957" w:rsidRPr="00045957" w:rsidRDefault="00045957" w:rsidP="00045957">
            <w:pPr>
              <w:spacing w:after="0" w:line="240" w:lineRule="auto"/>
              <w:jc w:val="center"/>
              <w:rPr>
                <w:rFonts w:ascii="Times New Roman" w:hAnsi="Times New Roman"/>
                <w:iCs/>
                <w:sz w:val="24"/>
                <w:szCs w:val="24"/>
              </w:rPr>
            </w:pPr>
            <w:r w:rsidRPr="00045957">
              <w:rPr>
                <w:rFonts w:ascii="Times New Roman" w:hAnsi="Times New Roman"/>
                <w:iCs/>
                <w:sz w:val="24"/>
                <w:szCs w:val="24"/>
              </w:rPr>
              <w:t>14</w:t>
            </w:r>
          </w:p>
        </w:tc>
      </w:tr>
      <w:tr w:rsidR="00045957" w:rsidRPr="00045957" w:rsidTr="00045957">
        <w:tc>
          <w:tcPr>
            <w:tcW w:w="4073" w:type="pct"/>
            <w:vAlign w:val="center"/>
          </w:tcPr>
          <w:p w:rsidR="00045957" w:rsidRPr="00045957" w:rsidRDefault="00045957" w:rsidP="00045957">
            <w:pPr>
              <w:spacing w:after="0" w:line="240" w:lineRule="auto"/>
              <w:rPr>
                <w:rFonts w:ascii="Times New Roman" w:hAnsi="Times New Roman"/>
                <w:i/>
                <w:sz w:val="24"/>
                <w:szCs w:val="24"/>
              </w:rPr>
            </w:pPr>
            <w:r w:rsidRPr="00045957">
              <w:rPr>
                <w:rFonts w:ascii="Times New Roman" w:hAnsi="Times New Roman"/>
                <w:i/>
                <w:sz w:val="24"/>
                <w:szCs w:val="24"/>
              </w:rPr>
              <w:t>Самостоятельная работа</w:t>
            </w:r>
          </w:p>
        </w:tc>
        <w:tc>
          <w:tcPr>
            <w:tcW w:w="927" w:type="pct"/>
            <w:vAlign w:val="center"/>
          </w:tcPr>
          <w:p w:rsidR="00045957" w:rsidRPr="00045957" w:rsidRDefault="00045957" w:rsidP="00045957">
            <w:pPr>
              <w:spacing w:after="0" w:line="240" w:lineRule="auto"/>
              <w:jc w:val="center"/>
              <w:rPr>
                <w:rFonts w:ascii="Times New Roman" w:hAnsi="Times New Roman"/>
                <w:iCs/>
                <w:sz w:val="24"/>
                <w:szCs w:val="24"/>
              </w:rPr>
            </w:pPr>
            <w:r>
              <w:rPr>
                <w:rFonts w:ascii="Times New Roman" w:hAnsi="Times New Roman"/>
                <w:iCs/>
                <w:sz w:val="24"/>
                <w:szCs w:val="24"/>
              </w:rPr>
              <w:t>3</w:t>
            </w:r>
          </w:p>
        </w:tc>
      </w:tr>
      <w:tr w:rsidR="00045957" w:rsidRPr="00045957" w:rsidTr="00045957">
        <w:tc>
          <w:tcPr>
            <w:tcW w:w="4073" w:type="pct"/>
            <w:vAlign w:val="center"/>
          </w:tcPr>
          <w:p w:rsidR="00045957" w:rsidRPr="00045957" w:rsidRDefault="00045957" w:rsidP="00045957">
            <w:pPr>
              <w:spacing w:after="0" w:line="240" w:lineRule="auto"/>
              <w:rPr>
                <w:rFonts w:ascii="Times New Roman" w:hAnsi="Times New Roman"/>
                <w:i/>
                <w:sz w:val="24"/>
                <w:szCs w:val="24"/>
              </w:rPr>
            </w:pPr>
            <w:r w:rsidRPr="00045957">
              <w:rPr>
                <w:rFonts w:ascii="Times New Roman" w:hAnsi="Times New Roman"/>
                <w:b/>
                <w:iCs/>
                <w:sz w:val="24"/>
                <w:szCs w:val="24"/>
              </w:rPr>
              <w:t>Промежуточная аттестация</w:t>
            </w:r>
            <w:r>
              <w:rPr>
                <w:rFonts w:ascii="Times New Roman" w:hAnsi="Times New Roman"/>
                <w:b/>
                <w:iCs/>
                <w:sz w:val="24"/>
                <w:szCs w:val="24"/>
              </w:rPr>
              <w:t xml:space="preserve"> в форме дифференцированного зачета</w:t>
            </w:r>
          </w:p>
        </w:tc>
        <w:tc>
          <w:tcPr>
            <w:tcW w:w="927" w:type="pct"/>
            <w:vAlign w:val="center"/>
          </w:tcPr>
          <w:p w:rsidR="00045957" w:rsidRPr="00045957" w:rsidRDefault="00045957" w:rsidP="00045957">
            <w:pPr>
              <w:spacing w:after="0" w:line="240" w:lineRule="auto"/>
              <w:jc w:val="center"/>
              <w:rPr>
                <w:rFonts w:ascii="Times New Roman" w:hAnsi="Times New Roman"/>
                <w:iCs/>
                <w:sz w:val="24"/>
                <w:szCs w:val="24"/>
              </w:rPr>
            </w:pPr>
            <w:r w:rsidRPr="00045957">
              <w:rPr>
                <w:rFonts w:ascii="Times New Roman" w:hAnsi="Times New Roman"/>
                <w:iCs/>
                <w:sz w:val="24"/>
                <w:szCs w:val="24"/>
              </w:rPr>
              <w:t>2</w:t>
            </w:r>
          </w:p>
        </w:tc>
      </w:tr>
    </w:tbl>
    <w:p w:rsidR="00045957" w:rsidRPr="00045957" w:rsidRDefault="00045957" w:rsidP="00045957">
      <w:pPr>
        <w:spacing w:after="0" w:line="360" w:lineRule="auto"/>
        <w:ind w:firstLine="709"/>
        <w:rPr>
          <w:rFonts w:ascii="Times New Roman" w:hAnsi="Times New Roman"/>
          <w:b/>
          <w:i/>
          <w:sz w:val="24"/>
          <w:szCs w:val="24"/>
        </w:rPr>
      </w:pPr>
    </w:p>
    <w:p w:rsidR="00045957" w:rsidRPr="00045957" w:rsidRDefault="00045957" w:rsidP="00045957">
      <w:pPr>
        <w:spacing w:after="0" w:line="360" w:lineRule="auto"/>
        <w:ind w:firstLine="709"/>
        <w:rPr>
          <w:rFonts w:ascii="Times New Roman" w:hAnsi="Times New Roman"/>
          <w:b/>
          <w:bCs/>
          <w:i/>
          <w:sz w:val="24"/>
          <w:szCs w:val="24"/>
        </w:rPr>
      </w:pPr>
      <w:r w:rsidRPr="00045957">
        <w:rPr>
          <w:rFonts w:ascii="Times New Roman" w:hAnsi="Times New Roman"/>
          <w:b/>
          <w:i/>
          <w:sz w:val="24"/>
          <w:szCs w:val="24"/>
        </w:rPr>
        <w:t xml:space="preserve">2.2. Тематический план и содержание учебной дисциплины </w:t>
      </w:r>
      <w:r w:rsidRPr="00045957">
        <w:rPr>
          <w:rFonts w:ascii="Times New Roman" w:hAnsi="Times New Roman"/>
          <w:b/>
          <w:sz w:val="24"/>
          <w:szCs w:val="24"/>
        </w:rPr>
        <w:t>«ОП.02. АРХИТЕКТУРА АППАРАТНЫХ СРЕДСТВ»</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gridCol w:w="4426"/>
        <w:gridCol w:w="933"/>
        <w:gridCol w:w="1835"/>
      </w:tblGrid>
      <w:tr w:rsidR="00045957" w:rsidRPr="00045957" w:rsidTr="00077A2B">
        <w:trPr>
          <w:trHeight w:val="20"/>
        </w:trPr>
        <w:tc>
          <w:tcPr>
            <w:tcW w:w="761" w:type="pct"/>
            <w:vAlign w:val="center"/>
          </w:tcPr>
          <w:p w:rsidR="00045957" w:rsidRPr="00045957" w:rsidRDefault="00045957" w:rsidP="00077A2B">
            <w:pPr>
              <w:spacing w:after="0" w:line="240" w:lineRule="auto"/>
              <w:jc w:val="center"/>
              <w:rPr>
                <w:rFonts w:ascii="Times New Roman" w:hAnsi="Times New Roman"/>
                <w:b/>
                <w:bCs/>
                <w:sz w:val="24"/>
                <w:szCs w:val="24"/>
              </w:rPr>
            </w:pPr>
            <w:r w:rsidRPr="00045957">
              <w:rPr>
                <w:rFonts w:ascii="Times New Roman" w:hAnsi="Times New Roman"/>
                <w:b/>
                <w:bCs/>
                <w:sz w:val="24"/>
                <w:szCs w:val="24"/>
              </w:rPr>
              <w:t>Наименование разделов и тем</w:t>
            </w:r>
          </w:p>
        </w:tc>
        <w:tc>
          <w:tcPr>
            <w:tcW w:w="3001" w:type="pct"/>
            <w:vAlign w:val="center"/>
          </w:tcPr>
          <w:p w:rsidR="00045957" w:rsidRPr="00045957" w:rsidRDefault="00045957" w:rsidP="00077A2B">
            <w:pPr>
              <w:spacing w:after="0" w:line="240" w:lineRule="auto"/>
              <w:jc w:val="center"/>
              <w:rPr>
                <w:rFonts w:ascii="Times New Roman" w:hAnsi="Times New Roman"/>
                <w:b/>
                <w:bCs/>
                <w:sz w:val="24"/>
                <w:szCs w:val="24"/>
              </w:rPr>
            </w:pPr>
            <w:r w:rsidRPr="00045957">
              <w:rPr>
                <w:rFonts w:ascii="Times New Roman" w:hAnsi="Times New Roman"/>
                <w:b/>
                <w:bCs/>
                <w:sz w:val="24"/>
                <w:szCs w:val="24"/>
              </w:rPr>
              <w:t>Содержание учебного материала и формы организации деятельности обучающихся</w:t>
            </w:r>
          </w:p>
        </w:tc>
        <w:tc>
          <w:tcPr>
            <w:tcW w:w="572" w:type="pct"/>
          </w:tcPr>
          <w:p w:rsidR="00045957" w:rsidRPr="00045957" w:rsidRDefault="00045957" w:rsidP="00077A2B">
            <w:pPr>
              <w:spacing w:after="0" w:line="240" w:lineRule="auto"/>
              <w:jc w:val="center"/>
              <w:rPr>
                <w:rFonts w:ascii="Times New Roman" w:hAnsi="Times New Roman"/>
                <w:b/>
                <w:bCs/>
                <w:sz w:val="24"/>
                <w:szCs w:val="24"/>
              </w:rPr>
            </w:pPr>
            <w:r w:rsidRPr="00045957">
              <w:rPr>
                <w:rFonts w:ascii="Times New Roman" w:hAnsi="Times New Roman"/>
                <w:b/>
                <w:bCs/>
                <w:sz w:val="24"/>
                <w:szCs w:val="24"/>
              </w:rPr>
              <w:t>Объем в часах</w:t>
            </w:r>
          </w:p>
        </w:tc>
        <w:tc>
          <w:tcPr>
            <w:tcW w:w="666" w:type="pct"/>
            <w:vAlign w:val="center"/>
          </w:tcPr>
          <w:p w:rsidR="00045957" w:rsidRPr="00045957" w:rsidRDefault="00045957" w:rsidP="00077A2B">
            <w:pPr>
              <w:spacing w:after="0" w:line="240" w:lineRule="auto"/>
              <w:jc w:val="center"/>
              <w:rPr>
                <w:rFonts w:ascii="Times New Roman" w:hAnsi="Times New Roman"/>
                <w:b/>
                <w:bCs/>
                <w:sz w:val="24"/>
                <w:szCs w:val="24"/>
              </w:rPr>
            </w:pPr>
            <w:r w:rsidRPr="00045957">
              <w:rPr>
                <w:rFonts w:ascii="Times New Roman" w:hAnsi="Times New Roman"/>
                <w:b/>
                <w:bCs/>
                <w:i/>
                <w:sz w:val="24"/>
                <w:szCs w:val="24"/>
              </w:rPr>
              <w:t>Коды компетенций, формированию которых способствует элемент программы</w:t>
            </w:r>
          </w:p>
        </w:tc>
      </w:tr>
      <w:tr w:rsidR="00045957" w:rsidRPr="00045957" w:rsidTr="00077A2B">
        <w:trPr>
          <w:trHeight w:val="305"/>
        </w:trPr>
        <w:tc>
          <w:tcPr>
            <w:tcW w:w="761" w:type="pct"/>
            <w:vMerge w:val="restart"/>
            <w:vAlign w:val="center"/>
          </w:tcPr>
          <w:p w:rsidR="00045957" w:rsidRPr="00045957" w:rsidRDefault="00045957" w:rsidP="00077A2B">
            <w:pPr>
              <w:spacing w:after="0" w:line="240" w:lineRule="auto"/>
              <w:rPr>
                <w:rFonts w:ascii="Times New Roman" w:hAnsi="Times New Roman"/>
                <w:bCs/>
                <w:i/>
                <w:sz w:val="24"/>
                <w:szCs w:val="24"/>
              </w:rPr>
            </w:pPr>
            <w:r w:rsidRPr="00045957">
              <w:rPr>
                <w:rFonts w:ascii="Times New Roman" w:hAnsi="Times New Roman"/>
                <w:bCs/>
                <w:i/>
                <w:sz w:val="24"/>
                <w:szCs w:val="24"/>
              </w:rPr>
              <w:t>Введение</w:t>
            </w:r>
          </w:p>
        </w:tc>
        <w:tc>
          <w:tcPr>
            <w:tcW w:w="3001" w:type="pct"/>
          </w:tcPr>
          <w:p w:rsidR="00045957" w:rsidRPr="00045957" w:rsidRDefault="00045957" w:rsidP="00077A2B">
            <w:pPr>
              <w:spacing w:after="0" w:line="240" w:lineRule="auto"/>
              <w:rPr>
                <w:rFonts w:ascii="Times New Roman" w:hAnsi="Times New Roman"/>
                <w:b/>
                <w:bCs/>
                <w:sz w:val="24"/>
                <w:szCs w:val="24"/>
              </w:rPr>
            </w:pPr>
            <w:r w:rsidRPr="00045957">
              <w:rPr>
                <w:rFonts w:ascii="Times New Roman" w:hAnsi="Times New Roman"/>
                <w:b/>
                <w:bCs/>
                <w:sz w:val="24"/>
                <w:szCs w:val="24"/>
              </w:rPr>
              <w:t xml:space="preserve">Содержание учебного материала </w:t>
            </w:r>
          </w:p>
        </w:tc>
        <w:tc>
          <w:tcPr>
            <w:tcW w:w="572" w:type="pct"/>
          </w:tcPr>
          <w:p w:rsidR="00045957" w:rsidRPr="00045957" w:rsidRDefault="00045957" w:rsidP="00077A2B">
            <w:pPr>
              <w:spacing w:after="0" w:line="240" w:lineRule="auto"/>
              <w:jc w:val="center"/>
              <w:rPr>
                <w:rFonts w:ascii="Times New Roman" w:hAnsi="Times New Roman"/>
                <w:b/>
                <w:bCs/>
                <w:sz w:val="24"/>
                <w:szCs w:val="24"/>
              </w:rPr>
            </w:pPr>
            <w:r w:rsidRPr="00045957">
              <w:rPr>
                <w:rFonts w:ascii="Times New Roman" w:hAnsi="Times New Roman"/>
                <w:b/>
                <w:bCs/>
                <w:sz w:val="24"/>
                <w:szCs w:val="24"/>
              </w:rPr>
              <w:t>2</w:t>
            </w:r>
          </w:p>
        </w:tc>
        <w:tc>
          <w:tcPr>
            <w:tcW w:w="666" w:type="pct"/>
            <w:vMerge w:val="restart"/>
          </w:tcPr>
          <w:p w:rsidR="00045957" w:rsidRPr="00045957" w:rsidRDefault="00045957" w:rsidP="00077A2B">
            <w:pPr>
              <w:spacing w:after="0" w:line="240" w:lineRule="auto"/>
              <w:rPr>
                <w:rFonts w:ascii="Times New Roman" w:hAnsi="Times New Roman"/>
                <w:bCs/>
                <w:sz w:val="24"/>
                <w:szCs w:val="24"/>
              </w:rPr>
            </w:pPr>
            <w:r w:rsidRPr="00045957">
              <w:rPr>
                <w:rFonts w:ascii="Times New Roman" w:hAnsi="Times New Roman"/>
                <w:bCs/>
                <w:sz w:val="24"/>
                <w:szCs w:val="24"/>
              </w:rPr>
              <w:t>ОК 1.</w:t>
            </w:r>
          </w:p>
          <w:p w:rsidR="00045957" w:rsidRPr="00045957" w:rsidRDefault="00045957" w:rsidP="00077A2B">
            <w:pPr>
              <w:spacing w:after="0" w:line="240" w:lineRule="auto"/>
              <w:rPr>
                <w:rFonts w:ascii="Times New Roman" w:hAnsi="Times New Roman"/>
                <w:bCs/>
                <w:sz w:val="24"/>
                <w:szCs w:val="24"/>
              </w:rPr>
            </w:pPr>
            <w:r w:rsidRPr="00045957">
              <w:rPr>
                <w:rFonts w:ascii="Times New Roman" w:hAnsi="Times New Roman"/>
                <w:bCs/>
                <w:sz w:val="24"/>
                <w:szCs w:val="24"/>
              </w:rPr>
              <w:t>ОК 2.</w:t>
            </w:r>
          </w:p>
          <w:p w:rsidR="00045957" w:rsidRPr="00045957" w:rsidRDefault="00045957" w:rsidP="00077A2B">
            <w:pPr>
              <w:spacing w:after="0" w:line="240" w:lineRule="auto"/>
              <w:rPr>
                <w:rFonts w:ascii="Times New Roman" w:hAnsi="Times New Roman"/>
                <w:bCs/>
                <w:sz w:val="24"/>
                <w:szCs w:val="24"/>
              </w:rPr>
            </w:pPr>
            <w:r w:rsidRPr="00045957">
              <w:rPr>
                <w:rFonts w:ascii="Times New Roman" w:hAnsi="Times New Roman"/>
                <w:bCs/>
                <w:sz w:val="24"/>
                <w:szCs w:val="24"/>
              </w:rPr>
              <w:t>ОК 4.</w:t>
            </w:r>
          </w:p>
          <w:p w:rsidR="00045957" w:rsidRPr="00045957" w:rsidRDefault="00045957" w:rsidP="00077A2B">
            <w:pPr>
              <w:spacing w:after="0" w:line="240" w:lineRule="auto"/>
              <w:rPr>
                <w:rFonts w:ascii="Times New Roman" w:hAnsi="Times New Roman"/>
                <w:bCs/>
                <w:sz w:val="24"/>
                <w:szCs w:val="24"/>
              </w:rPr>
            </w:pPr>
            <w:r w:rsidRPr="00045957">
              <w:rPr>
                <w:rFonts w:ascii="Times New Roman" w:hAnsi="Times New Roman"/>
                <w:bCs/>
                <w:sz w:val="24"/>
                <w:szCs w:val="24"/>
              </w:rPr>
              <w:t>ОК 5.</w:t>
            </w:r>
          </w:p>
          <w:p w:rsidR="00045957" w:rsidRPr="00045957" w:rsidRDefault="00045957" w:rsidP="00077A2B">
            <w:pPr>
              <w:spacing w:after="0" w:line="240" w:lineRule="auto"/>
              <w:rPr>
                <w:rFonts w:ascii="Times New Roman" w:hAnsi="Times New Roman"/>
                <w:bCs/>
                <w:sz w:val="24"/>
                <w:szCs w:val="24"/>
              </w:rPr>
            </w:pPr>
            <w:r w:rsidRPr="00045957">
              <w:rPr>
                <w:rFonts w:ascii="Times New Roman" w:hAnsi="Times New Roman"/>
                <w:bCs/>
                <w:sz w:val="24"/>
                <w:szCs w:val="24"/>
              </w:rPr>
              <w:t>ОК 9.</w:t>
            </w:r>
          </w:p>
          <w:p w:rsidR="00045957" w:rsidRPr="00045957" w:rsidRDefault="00045957" w:rsidP="00077A2B">
            <w:pPr>
              <w:spacing w:after="0" w:line="240" w:lineRule="auto"/>
              <w:rPr>
                <w:rFonts w:ascii="Times New Roman" w:hAnsi="Times New Roman"/>
                <w:bCs/>
                <w:sz w:val="24"/>
                <w:szCs w:val="24"/>
              </w:rPr>
            </w:pPr>
            <w:r w:rsidRPr="00045957">
              <w:rPr>
                <w:rFonts w:ascii="Times New Roman" w:hAnsi="Times New Roman"/>
                <w:bCs/>
                <w:sz w:val="24"/>
                <w:szCs w:val="24"/>
              </w:rPr>
              <w:t>ОК 10.</w:t>
            </w:r>
          </w:p>
          <w:p w:rsidR="00045957" w:rsidRPr="00045957" w:rsidRDefault="00045957" w:rsidP="00077A2B">
            <w:pPr>
              <w:spacing w:after="0" w:line="240" w:lineRule="auto"/>
              <w:rPr>
                <w:rFonts w:ascii="Times New Roman" w:hAnsi="Times New Roman"/>
                <w:bCs/>
                <w:sz w:val="24"/>
                <w:szCs w:val="24"/>
              </w:rPr>
            </w:pPr>
            <w:r w:rsidRPr="00045957">
              <w:rPr>
                <w:rFonts w:ascii="Times New Roman" w:hAnsi="Times New Roman"/>
                <w:bCs/>
                <w:sz w:val="24"/>
                <w:szCs w:val="24"/>
              </w:rPr>
              <w:t>ПК 4.1</w:t>
            </w:r>
            <w:r w:rsidRPr="00045957">
              <w:rPr>
                <w:rFonts w:ascii="Times New Roman" w:hAnsi="Times New Roman"/>
                <w:bCs/>
                <w:sz w:val="24"/>
                <w:szCs w:val="24"/>
              </w:rPr>
              <w:tab/>
              <w:t>.</w:t>
            </w:r>
          </w:p>
          <w:p w:rsidR="00045957" w:rsidRPr="00045957" w:rsidRDefault="00045957" w:rsidP="00077A2B">
            <w:pPr>
              <w:spacing w:after="0" w:line="240" w:lineRule="auto"/>
              <w:rPr>
                <w:rFonts w:ascii="Times New Roman" w:hAnsi="Times New Roman"/>
                <w:bCs/>
                <w:sz w:val="24"/>
                <w:szCs w:val="24"/>
              </w:rPr>
            </w:pPr>
            <w:r w:rsidRPr="00045957">
              <w:rPr>
                <w:rFonts w:ascii="Times New Roman" w:hAnsi="Times New Roman"/>
                <w:bCs/>
                <w:sz w:val="24"/>
                <w:szCs w:val="24"/>
              </w:rPr>
              <w:t>ПК 4.2</w:t>
            </w:r>
            <w:r w:rsidRPr="00045957">
              <w:rPr>
                <w:rFonts w:ascii="Times New Roman" w:hAnsi="Times New Roman"/>
                <w:bCs/>
                <w:sz w:val="24"/>
                <w:szCs w:val="24"/>
              </w:rPr>
              <w:tab/>
              <w:t>.</w:t>
            </w:r>
          </w:p>
          <w:p w:rsidR="00045957" w:rsidRPr="00045957" w:rsidRDefault="00045957" w:rsidP="00077A2B">
            <w:pPr>
              <w:spacing w:after="0" w:line="240" w:lineRule="auto"/>
              <w:rPr>
                <w:rFonts w:ascii="Times New Roman" w:hAnsi="Times New Roman"/>
                <w:bCs/>
                <w:sz w:val="24"/>
                <w:szCs w:val="24"/>
              </w:rPr>
            </w:pPr>
            <w:r w:rsidRPr="00045957">
              <w:rPr>
                <w:rFonts w:ascii="Times New Roman" w:hAnsi="Times New Roman"/>
                <w:bCs/>
                <w:sz w:val="24"/>
                <w:szCs w:val="24"/>
              </w:rPr>
              <w:t>ПК 5.2</w:t>
            </w:r>
            <w:r w:rsidRPr="00045957">
              <w:rPr>
                <w:rFonts w:ascii="Times New Roman" w:hAnsi="Times New Roman"/>
                <w:bCs/>
                <w:sz w:val="24"/>
                <w:szCs w:val="24"/>
              </w:rPr>
              <w:tab/>
              <w:t>.</w:t>
            </w:r>
          </w:p>
          <w:p w:rsidR="00045957" w:rsidRPr="00045957" w:rsidRDefault="00045957" w:rsidP="00077A2B">
            <w:pPr>
              <w:spacing w:after="0" w:line="240" w:lineRule="auto"/>
              <w:rPr>
                <w:rFonts w:ascii="Times New Roman" w:hAnsi="Times New Roman"/>
                <w:bCs/>
                <w:sz w:val="24"/>
                <w:szCs w:val="24"/>
              </w:rPr>
            </w:pPr>
            <w:r w:rsidRPr="00045957">
              <w:rPr>
                <w:rFonts w:ascii="Times New Roman" w:hAnsi="Times New Roman"/>
                <w:bCs/>
                <w:sz w:val="24"/>
                <w:szCs w:val="24"/>
              </w:rPr>
              <w:t>ПК 5.3.</w:t>
            </w:r>
          </w:p>
          <w:p w:rsidR="00045957" w:rsidRPr="00045957" w:rsidRDefault="00045957" w:rsidP="00077A2B">
            <w:pPr>
              <w:spacing w:after="0" w:line="240" w:lineRule="auto"/>
              <w:rPr>
                <w:rFonts w:ascii="Times New Roman" w:hAnsi="Times New Roman"/>
                <w:bCs/>
                <w:sz w:val="24"/>
                <w:szCs w:val="24"/>
              </w:rPr>
            </w:pPr>
            <w:r w:rsidRPr="00045957">
              <w:rPr>
                <w:rFonts w:ascii="Times New Roman" w:hAnsi="Times New Roman"/>
                <w:bCs/>
                <w:sz w:val="24"/>
                <w:szCs w:val="24"/>
              </w:rPr>
              <w:t>ПК 5.6.</w:t>
            </w:r>
          </w:p>
          <w:p w:rsidR="00045957" w:rsidRPr="00045957" w:rsidRDefault="00045957" w:rsidP="00077A2B">
            <w:pPr>
              <w:spacing w:after="0" w:line="240" w:lineRule="auto"/>
              <w:rPr>
                <w:rFonts w:ascii="Times New Roman" w:hAnsi="Times New Roman"/>
                <w:bCs/>
                <w:sz w:val="24"/>
                <w:szCs w:val="24"/>
              </w:rPr>
            </w:pPr>
            <w:r w:rsidRPr="00045957">
              <w:rPr>
                <w:rFonts w:ascii="Times New Roman" w:hAnsi="Times New Roman"/>
                <w:bCs/>
                <w:sz w:val="24"/>
                <w:szCs w:val="24"/>
              </w:rPr>
              <w:t>ПК 5.7.</w:t>
            </w:r>
          </w:p>
          <w:p w:rsidR="00045957" w:rsidRPr="00045957" w:rsidRDefault="00045957" w:rsidP="00077A2B">
            <w:pPr>
              <w:spacing w:after="0" w:line="240" w:lineRule="auto"/>
              <w:rPr>
                <w:rFonts w:ascii="Times New Roman" w:hAnsi="Times New Roman"/>
                <w:bCs/>
                <w:sz w:val="24"/>
                <w:szCs w:val="24"/>
              </w:rPr>
            </w:pPr>
            <w:r w:rsidRPr="00045957">
              <w:rPr>
                <w:rFonts w:ascii="Times New Roman" w:hAnsi="Times New Roman"/>
                <w:bCs/>
                <w:sz w:val="24"/>
                <w:szCs w:val="24"/>
              </w:rPr>
              <w:t>ПК 6.1.</w:t>
            </w:r>
          </w:p>
          <w:p w:rsidR="00045957" w:rsidRPr="00045957" w:rsidRDefault="00045957" w:rsidP="00077A2B">
            <w:pPr>
              <w:spacing w:after="0" w:line="240" w:lineRule="auto"/>
              <w:rPr>
                <w:rFonts w:ascii="Times New Roman" w:hAnsi="Times New Roman"/>
                <w:bCs/>
                <w:sz w:val="24"/>
                <w:szCs w:val="24"/>
              </w:rPr>
            </w:pPr>
            <w:r w:rsidRPr="00045957">
              <w:rPr>
                <w:rFonts w:ascii="Times New Roman" w:hAnsi="Times New Roman"/>
                <w:bCs/>
                <w:sz w:val="24"/>
                <w:szCs w:val="24"/>
              </w:rPr>
              <w:t>ПК 6.4.</w:t>
            </w:r>
          </w:p>
          <w:p w:rsidR="00045957" w:rsidRPr="00045957" w:rsidRDefault="00045957" w:rsidP="00077A2B">
            <w:pPr>
              <w:spacing w:after="0" w:line="240" w:lineRule="auto"/>
              <w:rPr>
                <w:rFonts w:ascii="Times New Roman" w:hAnsi="Times New Roman"/>
                <w:bCs/>
                <w:sz w:val="24"/>
                <w:szCs w:val="24"/>
              </w:rPr>
            </w:pPr>
            <w:r w:rsidRPr="00045957">
              <w:rPr>
                <w:rFonts w:ascii="Times New Roman" w:hAnsi="Times New Roman"/>
                <w:bCs/>
                <w:sz w:val="24"/>
                <w:szCs w:val="24"/>
              </w:rPr>
              <w:t>ПК 6.5.</w:t>
            </w:r>
          </w:p>
          <w:p w:rsidR="00045957" w:rsidRPr="00045957" w:rsidRDefault="00045957" w:rsidP="00077A2B">
            <w:pPr>
              <w:spacing w:after="0" w:line="240" w:lineRule="auto"/>
              <w:rPr>
                <w:rFonts w:ascii="Times New Roman" w:hAnsi="Times New Roman"/>
                <w:bCs/>
                <w:sz w:val="24"/>
                <w:szCs w:val="24"/>
              </w:rPr>
            </w:pPr>
            <w:r w:rsidRPr="00045957">
              <w:rPr>
                <w:rFonts w:ascii="Times New Roman" w:hAnsi="Times New Roman"/>
                <w:bCs/>
                <w:sz w:val="24"/>
                <w:szCs w:val="24"/>
              </w:rPr>
              <w:lastRenderedPageBreak/>
              <w:t>ПК 7.1.</w:t>
            </w:r>
          </w:p>
          <w:p w:rsidR="00045957" w:rsidRPr="00045957" w:rsidRDefault="00045957" w:rsidP="00077A2B">
            <w:pPr>
              <w:spacing w:after="0" w:line="240" w:lineRule="auto"/>
              <w:rPr>
                <w:rFonts w:ascii="Times New Roman" w:hAnsi="Times New Roman"/>
                <w:bCs/>
                <w:sz w:val="24"/>
                <w:szCs w:val="24"/>
              </w:rPr>
            </w:pPr>
            <w:r w:rsidRPr="00045957">
              <w:rPr>
                <w:rFonts w:ascii="Times New Roman" w:hAnsi="Times New Roman"/>
                <w:bCs/>
                <w:sz w:val="24"/>
                <w:szCs w:val="24"/>
              </w:rPr>
              <w:t>ПК 7.2.</w:t>
            </w:r>
          </w:p>
          <w:p w:rsidR="00045957" w:rsidRPr="00045957" w:rsidRDefault="00045957" w:rsidP="00077A2B">
            <w:pPr>
              <w:spacing w:after="0" w:line="240" w:lineRule="auto"/>
              <w:rPr>
                <w:rFonts w:ascii="Times New Roman" w:hAnsi="Times New Roman"/>
                <w:bCs/>
                <w:sz w:val="24"/>
                <w:szCs w:val="24"/>
              </w:rPr>
            </w:pPr>
            <w:r w:rsidRPr="00045957">
              <w:rPr>
                <w:rFonts w:ascii="Times New Roman" w:hAnsi="Times New Roman"/>
                <w:bCs/>
                <w:sz w:val="24"/>
                <w:szCs w:val="24"/>
              </w:rPr>
              <w:t>ПК 7.3.</w:t>
            </w:r>
          </w:p>
          <w:p w:rsidR="00045957" w:rsidRPr="00045957" w:rsidRDefault="00045957" w:rsidP="00077A2B">
            <w:pPr>
              <w:spacing w:after="0" w:line="240" w:lineRule="auto"/>
              <w:rPr>
                <w:rFonts w:ascii="Times New Roman" w:hAnsi="Times New Roman"/>
                <w:bCs/>
                <w:sz w:val="24"/>
                <w:szCs w:val="24"/>
              </w:rPr>
            </w:pPr>
            <w:r w:rsidRPr="00045957">
              <w:rPr>
                <w:rFonts w:ascii="Times New Roman" w:hAnsi="Times New Roman"/>
                <w:bCs/>
                <w:sz w:val="24"/>
                <w:szCs w:val="24"/>
              </w:rPr>
              <w:t>ПК 7.4.</w:t>
            </w:r>
          </w:p>
          <w:p w:rsidR="00045957" w:rsidRPr="00045957" w:rsidRDefault="00045957" w:rsidP="00077A2B">
            <w:pPr>
              <w:spacing w:after="0" w:line="240" w:lineRule="auto"/>
              <w:rPr>
                <w:rFonts w:ascii="Times New Roman" w:hAnsi="Times New Roman"/>
                <w:bCs/>
                <w:sz w:val="24"/>
                <w:szCs w:val="24"/>
              </w:rPr>
            </w:pPr>
            <w:r w:rsidRPr="00045957">
              <w:rPr>
                <w:rFonts w:ascii="Times New Roman" w:hAnsi="Times New Roman"/>
                <w:bCs/>
                <w:sz w:val="24"/>
                <w:szCs w:val="24"/>
              </w:rPr>
              <w:t>ПК 7.5.</w:t>
            </w:r>
          </w:p>
        </w:tc>
      </w:tr>
      <w:tr w:rsidR="00045957" w:rsidRPr="00045957" w:rsidTr="00077A2B">
        <w:trPr>
          <w:trHeight w:val="412"/>
        </w:trPr>
        <w:tc>
          <w:tcPr>
            <w:tcW w:w="761" w:type="pct"/>
            <w:vMerge/>
          </w:tcPr>
          <w:p w:rsidR="00045957" w:rsidRPr="00045957" w:rsidRDefault="00045957" w:rsidP="00077A2B">
            <w:pPr>
              <w:spacing w:after="0" w:line="240" w:lineRule="auto"/>
              <w:jc w:val="center"/>
              <w:rPr>
                <w:rFonts w:ascii="Times New Roman" w:hAnsi="Times New Roman"/>
                <w:bCs/>
                <w:i/>
                <w:sz w:val="24"/>
                <w:szCs w:val="24"/>
              </w:rPr>
            </w:pPr>
          </w:p>
        </w:tc>
        <w:tc>
          <w:tcPr>
            <w:tcW w:w="3001" w:type="pct"/>
          </w:tcPr>
          <w:p w:rsidR="00045957" w:rsidRPr="00045957" w:rsidRDefault="00045957" w:rsidP="00077A2B">
            <w:pPr>
              <w:spacing w:after="0" w:line="240" w:lineRule="auto"/>
              <w:jc w:val="both"/>
              <w:rPr>
                <w:rFonts w:ascii="Times New Roman" w:hAnsi="Times New Roman"/>
                <w:bCs/>
                <w:sz w:val="24"/>
                <w:szCs w:val="24"/>
              </w:rPr>
            </w:pPr>
            <w:r w:rsidRPr="00045957">
              <w:rPr>
                <w:rFonts w:ascii="Times New Roman" w:hAnsi="Times New Roman"/>
                <w:bCs/>
                <w:sz w:val="24"/>
                <w:szCs w:val="24"/>
              </w:rPr>
              <w:t>Понятия аппаратных средств ЭВМ, архитектуры аппаратных средств.</w:t>
            </w:r>
          </w:p>
        </w:tc>
        <w:tc>
          <w:tcPr>
            <w:tcW w:w="572" w:type="pct"/>
          </w:tcPr>
          <w:p w:rsidR="00045957" w:rsidRPr="00045957" w:rsidRDefault="00045957" w:rsidP="00077A2B">
            <w:pPr>
              <w:spacing w:after="0" w:line="240" w:lineRule="auto"/>
              <w:jc w:val="center"/>
              <w:rPr>
                <w:rFonts w:ascii="Times New Roman" w:hAnsi="Times New Roman"/>
                <w:bCs/>
                <w:sz w:val="24"/>
                <w:szCs w:val="24"/>
              </w:rPr>
            </w:pPr>
          </w:p>
        </w:tc>
        <w:tc>
          <w:tcPr>
            <w:tcW w:w="666" w:type="pct"/>
            <w:vMerge/>
          </w:tcPr>
          <w:p w:rsidR="00045957" w:rsidRPr="00045957" w:rsidRDefault="00045957" w:rsidP="00077A2B">
            <w:pPr>
              <w:spacing w:after="0" w:line="240" w:lineRule="auto"/>
              <w:jc w:val="center"/>
              <w:rPr>
                <w:rFonts w:ascii="Times New Roman" w:hAnsi="Times New Roman"/>
                <w:bCs/>
                <w:sz w:val="24"/>
                <w:szCs w:val="24"/>
              </w:rPr>
            </w:pPr>
          </w:p>
        </w:tc>
      </w:tr>
      <w:tr w:rsidR="00045957" w:rsidRPr="00045957" w:rsidTr="00077A2B">
        <w:trPr>
          <w:trHeight w:val="20"/>
        </w:trPr>
        <w:tc>
          <w:tcPr>
            <w:tcW w:w="3762" w:type="pct"/>
            <w:gridSpan w:val="2"/>
          </w:tcPr>
          <w:p w:rsidR="00045957" w:rsidRPr="00045957" w:rsidRDefault="00045957" w:rsidP="00077A2B">
            <w:pPr>
              <w:spacing w:after="0" w:line="240" w:lineRule="auto"/>
              <w:rPr>
                <w:rFonts w:ascii="Times New Roman" w:hAnsi="Times New Roman"/>
                <w:bCs/>
                <w:sz w:val="24"/>
                <w:szCs w:val="24"/>
              </w:rPr>
            </w:pPr>
            <w:r w:rsidRPr="00045957">
              <w:rPr>
                <w:rFonts w:ascii="Times New Roman" w:hAnsi="Times New Roman"/>
                <w:b/>
                <w:bCs/>
                <w:sz w:val="24"/>
                <w:szCs w:val="24"/>
              </w:rPr>
              <w:t xml:space="preserve">Раздел 1 Вычислительные приборы и устройства </w:t>
            </w:r>
          </w:p>
        </w:tc>
        <w:tc>
          <w:tcPr>
            <w:tcW w:w="572" w:type="pct"/>
            <w:vMerge w:val="restart"/>
          </w:tcPr>
          <w:p w:rsidR="00045957" w:rsidRPr="00045957" w:rsidRDefault="00077A2B" w:rsidP="00077A2B">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666" w:type="pct"/>
            <w:vMerge/>
          </w:tcPr>
          <w:p w:rsidR="00045957" w:rsidRPr="00045957" w:rsidRDefault="00045957" w:rsidP="00077A2B">
            <w:pPr>
              <w:spacing w:after="0" w:line="240" w:lineRule="auto"/>
              <w:jc w:val="center"/>
              <w:rPr>
                <w:rFonts w:ascii="Times New Roman" w:hAnsi="Times New Roman"/>
                <w:bCs/>
                <w:sz w:val="24"/>
                <w:szCs w:val="24"/>
              </w:rPr>
            </w:pPr>
          </w:p>
        </w:tc>
      </w:tr>
      <w:tr w:rsidR="00045957" w:rsidRPr="00045957" w:rsidTr="00077A2B">
        <w:trPr>
          <w:trHeight w:val="20"/>
        </w:trPr>
        <w:tc>
          <w:tcPr>
            <w:tcW w:w="761" w:type="pct"/>
            <w:vMerge w:val="restart"/>
          </w:tcPr>
          <w:p w:rsidR="00045957" w:rsidRPr="00045957" w:rsidRDefault="00045957" w:rsidP="00077A2B">
            <w:pPr>
              <w:spacing w:after="0" w:line="240" w:lineRule="auto"/>
              <w:rPr>
                <w:rFonts w:ascii="Times New Roman" w:hAnsi="Times New Roman"/>
                <w:bCs/>
                <w:i/>
                <w:sz w:val="24"/>
                <w:szCs w:val="24"/>
              </w:rPr>
            </w:pPr>
            <w:r w:rsidRPr="00045957">
              <w:rPr>
                <w:rFonts w:ascii="Times New Roman" w:hAnsi="Times New Roman"/>
                <w:bCs/>
                <w:i/>
                <w:sz w:val="24"/>
                <w:szCs w:val="24"/>
              </w:rPr>
              <w:t xml:space="preserve">Тема 1.1. </w:t>
            </w:r>
          </w:p>
          <w:p w:rsidR="00045957" w:rsidRPr="00045957" w:rsidRDefault="00045957" w:rsidP="00077A2B">
            <w:pPr>
              <w:spacing w:after="0" w:line="240" w:lineRule="auto"/>
              <w:rPr>
                <w:rFonts w:ascii="Times New Roman" w:hAnsi="Times New Roman"/>
                <w:bCs/>
                <w:i/>
                <w:sz w:val="24"/>
                <w:szCs w:val="24"/>
              </w:rPr>
            </w:pPr>
            <w:r w:rsidRPr="00045957">
              <w:rPr>
                <w:rFonts w:ascii="Times New Roman" w:hAnsi="Times New Roman"/>
                <w:bCs/>
                <w:i/>
                <w:sz w:val="24"/>
                <w:szCs w:val="24"/>
              </w:rPr>
              <w:t>Классы вычислительных машин</w:t>
            </w:r>
          </w:p>
        </w:tc>
        <w:tc>
          <w:tcPr>
            <w:tcW w:w="3001" w:type="pct"/>
          </w:tcPr>
          <w:p w:rsidR="00045957" w:rsidRPr="00045957" w:rsidRDefault="00045957" w:rsidP="00077A2B">
            <w:pPr>
              <w:spacing w:after="0" w:line="240" w:lineRule="auto"/>
              <w:rPr>
                <w:rFonts w:ascii="Times New Roman" w:hAnsi="Times New Roman"/>
                <w:bCs/>
                <w:sz w:val="24"/>
                <w:szCs w:val="24"/>
              </w:rPr>
            </w:pPr>
            <w:r w:rsidRPr="00045957">
              <w:rPr>
                <w:rFonts w:ascii="Times New Roman" w:hAnsi="Times New Roman"/>
                <w:b/>
                <w:bCs/>
                <w:sz w:val="24"/>
                <w:szCs w:val="24"/>
              </w:rPr>
              <w:t>Содержание учебного материала</w:t>
            </w:r>
          </w:p>
        </w:tc>
        <w:tc>
          <w:tcPr>
            <w:tcW w:w="572" w:type="pct"/>
            <w:vMerge/>
          </w:tcPr>
          <w:p w:rsidR="00045957" w:rsidRPr="00045957" w:rsidRDefault="00045957" w:rsidP="00077A2B">
            <w:pPr>
              <w:spacing w:after="0" w:line="240" w:lineRule="auto"/>
              <w:jc w:val="center"/>
              <w:rPr>
                <w:rFonts w:ascii="Times New Roman" w:hAnsi="Times New Roman"/>
                <w:b/>
                <w:bCs/>
                <w:sz w:val="24"/>
                <w:szCs w:val="24"/>
              </w:rPr>
            </w:pPr>
          </w:p>
        </w:tc>
        <w:tc>
          <w:tcPr>
            <w:tcW w:w="666" w:type="pct"/>
            <w:vMerge/>
          </w:tcPr>
          <w:p w:rsidR="00045957" w:rsidRPr="00045957" w:rsidRDefault="00045957" w:rsidP="00077A2B">
            <w:pPr>
              <w:spacing w:after="0" w:line="240" w:lineRule="auto"/>
              <w:jc w:val="center"/>
              <w:rPr>
                <w:rFonts w:ascii="Times New Roman" w:hAnsi="Times New Roman"/>
                <w:bCs/>
                <w:sz w:val="24"/>
                <w:szCs w:val="24"/>
              </w:rPr>
            </w:pPr>
          </w:p>
        </w:tc>
      </w:tr>
      <w:tr w:rsidR="00045957" w:rsidRPr="00045957" w:rsidTr="00077A2B">
        <w:trPr>
          <w:trHeight w:val="20"/>
        </w:trPr>
        <w:tc>
          <w:tcPr>
            <w:tcW w:w="761" w:type="pct"/>
            <w:vMerge/>
          </w:tcPr>
          <w:p w:rsidR="00045957" w:rsidRPr="00045957" w:rsidRDefault="00045957" w:rsidP="00077A2B">
            <w:pPr>
              <w:spacing w:after="0" w:line="240" w:lineRule="auto"/>
              <w:jc w:val="center"/>
              <w:rPr>
                <w:rFonts w:ascii="Times New Roman" w:hAnsi="Times New Roman"/>
                <w:b/>
                <w:bCs/>
                <w:sz w:val="24"/>
                <w:szCs w:val="24"/>
              </w:rPr>
            </w:pPr>
          </w:p>
        </w:tc>
        <w:tc>
          <w:tcPr>
            <w:tcW w:w="3001" w:type="pct"/>
          </w:tcPr>
          <w:p w:rsidR="00045957" w:rsidRPr="00045957" w:rsidRDefault="00045957" w:rsidP="00077A2B">
            <w:pPr>
              <w:spacing w:after="0" w:line="240" w:lineRule="auto"/>
              <w:rPr>
                <w:rFonts w:ascii="Times New Roman" w:hAnsi="Times New Roman"/>
                <w:bCs/>
                <w:sz w:val="24"/>
                <w:szCs w:val="24"/>
              </w:rPr>
            </w:pPr>
            <w:r w:rsidRPr="00045957">
              <w:rPr>
                <w:rFonts w:ascii="Times New Roman" w:hAnsi="Times New Roman"/>
                <w:bCs/>
                <w:sz w:val="24"/>
                <w:szCs w:val="24"/>
              </w:rPr>
              <w:t>История развития вычислительных устройств и приборов. Классификация ЭВМ: по принципу действия, по поколения, назначению, по размерам и функциональным возможностям</w:t>
            </w:r>
          </w:p>
        </w:tc>
        <w:tc>
          <w:tcPr>
            <w:tcW w:w="572" w:type="pct"/>
            <w:vMerge/>
          </w:tcPr>
          <w:p w:rsidR="00045957" w:rsidRPr="00045957" w:rsidRDefault="00045957" w:rsidP="00077A2B">
            <w:pPr>
              <w:spacing w:after="0" w:line="240" w:lineRule="auto"/>
              <w:jc w:val="center"/>
              <w:rPr>
                <w:rFonts w:ascii="Times New Roman" w:hAnsi="Times New Roman"/>
                <w:bCs/>
                <w:sz w:val="24"/>
                <w:szCs w:val="24"/>
              </w:rPr>
            </w:pPr>
          </w:p>
        </w:tc>
        <w:tc>
          <w:tcPr>
            <w:tcW w:w="666" w:type="pct"/>
            <w:vMerge/>
          </w:tcPr>
          <w:p w:rsidR="00045957" w:rsidRPr="00045957" w:rsidRDefault="00045957" w:rsidP="00077A2B">
            <w:pPr>
              <w:spacing w:after="0" w:line="240" w:lineRule="auto"/>
              <w:jc w:val="center"/>
              <w:rPr>
                <w:rFonts w:ascii="Times New Roman" w:hAnsi="Times New Roman"/>
                <w:bCs/>
                <w:sz w:val="24"/>
                <w:szCs w:val="24"/>
              </w:rPr>
            </w:pPr>
          </w:p>
        </w:tc>
      </w:tr>
      <w:tr w:rsidR="00045957" w:rsidRPr="00045957" w:rsidTr="00077A2B">
        <w:trPr>
          <w:trHeight w:val="20"/>
        </w:trPr>
        <w:tc>
          <w:tcPr>
            <w:tcW w:w="761" w:type="pct"/>
            <w:vMerge/>
          </w:tcPr>
          <w:p w:rsidR="00045957" w:rsidRPr="00045957" w:rsidRDefault="00045957" w:rsidP="00077A2B">
            <w:pPr>
              <w:spacing w:after="0" w:line="240" w:lineRule="auto"/>
              <w:jc w:val="center"/>
              <w:rPr>
                <w:rFonts w:ascii="Times New Roman" w:hAnsi="Times New Roman"/>
                <w:b/>
                <w:bCs/>
                <w:sz w:val="24"/>
                <w:szCs w:val="24"/>
              </w:rPr>
            </w:pPr>
          </w:p>
        </w:tc>
        <w:tc>
          <w:tcPr>
            <w:tcW w:w="3001" w:type="pct"/>
          </w:tcPr>
          <w:p w:rsidR="00045957" w:rsidRPr="00045957" w:rsidRDefault="00045957" w:rsidP="00077A2B">
            <w:pPr>
              <w:spacing w:after="0"/>
              <w:rPr>
                <w:rFonts w:ascii="Times New Roman" w:hAnsi="Times New Roman"/>
                <w:b/>
                <w:bCs/>
                <w:sz w:val="24"/>
                <w:szCs w:val="24"/>
              </w:rPr>
            </w:pPr>
            <w:r w:rsidRPr="00045957">
              <w:rPr>
                <w:rFonts w:ascii="Times New Roman" w:hAnsi="Times New Roman"/>
                <w:b/>
                <w:bCs/>
                <w:sz w:val="24"/>
                <w:szCs w:val="24"/>
              </w:rPr>
              <w:t>В том числе практических занятий и лабораторных работ</w:t>
            </w:r>
          </w:p>
        </w:tc>
        <w:tc>
          <w:tcPr>
            <w:tcW w:w="572" w:type="pct"/>
            <w:vMerge/>
          </w:tcPr>
          <w:p w:rsidR="00045957" w:rsidRPr="00045957" w:rsidRDefault="00045957" w:rsidP="00077A2B">
            <w:pPr>
              <w:spacing w:after="0" w:line="240" w:lineRule="auto"/>
              <w:jc w:val="center"/>
              <w:rPr>
                <w:rFonts w:ascii="Times New Roman" w:hAnsi="Times New Roman"/>
                <w:bCs/>
                <w:sz w:val="24"/>
                <w:szCs w:val="24"/>
              </w:rPr>
            </w:pPr>
          </w:p>
        </w:tc>
        <w:tc>
          <w:tcPr>
            <w:tcW w:w="666" w:type="pct"/>
            <w:vMerge/>
          </w:tcPr>
          <w:p w:rsidR="00045957" w:rsidRPr="00045957" w:rsidRDefault="00045957" w:rsidP="00077A2B">
            <w:pPr>
              <w:spacing w:after="0" w:line="240" w:lineRule="auto"/>
              <w:jc w:val="center"/>
              <w:rPr>
                <w:rFonts w:ascii="Times New Roman" w:hAnsi="Times New Roman"/>
                <w:bCs/>
                <w:sz w:val="24"/>
                <w:szCs w:val="24"/>
              </w:rPr>
            </w:pPr>
          </w:p>
        </w:tc>
      </w:tr>
      <w:tr w:rsidR="00045957" w:rsidRPr="00045957" w:rsidTr="00077A2B">
        <w:trPr>
          <w:trHeight w:val="20"/>
        </w:trPr>
        <w:tc>
          <w:tcPr>
            <w:tcW w:w="761" w:type="pct"/>
            <w:vMerge/>
          </w:tcPr>
          <w:p w:rsidR="00045957" w:rsidRPr="00045957" w:rsidRDefault="00045957" w:rsidP="00077A2B">
            <w:pPr>
              <w:spacing w:after="0" w:line="240" w:lineRule="auto"/>
              <w:jc w:val="center"/>
              <w:rPr>
                <w:rFonts w:ascii="Times New Roman" w:hAnsi="Times New Roman"/>
                <w:b/>
                <w:bCs/>
                <w:sz w:val="24"/>
                <w:szCs w:val="24"/>
              </w:rPr>
            </w:pPr>
          </w:p>
        </w:tc>
        <w:tc>
          <w:tcPr>
            <w:tcW w:w="3001" w:type="pct"/>
          </w:tcPr>
          <w:p w:rsidR="00045957" w:rsidRPr="00045957" w:rsidRDefault="00045957" w:rsidP="00077A2B">
            <w:pPr>
              <w:spacing w:after="0"/>
              <w:rPr>
                <w:rFonts w:ascii="Times New Roman" w:hAnsi="Times New Roman"/>
                <w:b/>
                <w:bCs/>
                <w:sz w:val="24"/>
                <w:szCs w:val="24"/>
              </w:rPr>
            </w:pPr>
            <w:r w:rsidRPr="00045957">
              <w:rPr>
                <w:rFonts w:ascii="Times New Roman" w:hAnsi="Times New Roman"/>
                <w:b/>
                <w:bCs/>
                <w:sz w:val="24"/>
                <w:szCs w:val="24"/>
              </w:rPr>
              <w:t xml:space="preserve">Самостоятельная работа обучающихся </w:t>
            </w:r>
          </w:p>
        </w:tc>
        <w:tc>
          <w:tcPr>
            <w:tcW w:w="572" w:type="pct"/>
            <w:vMerge/>
          </w:tcPr>
          <w:p w:rsidR="00045957" w:rsidRPr="00045957" w:rsidRDefault="00045957" w:rsidP="00077A2B">
            <w:pPr>
              <w:spacing w:after="0" w:line="240" w:lineRule="auto"/>
              <w:jc w:val="center"/>
              <w:rPr>
                <w:rFonts w:ascii="Times New Roman" w:hAnsi="Times New Roman"/>
                <w:bCs/>
                <w:sz w:val="24"/>
                <w:szCs w:val="24"/>
              </w:rPr>
            </w:pPr>
          </w:p>
        </w:tc>
        <w:tc>
          <w:tcPr>
            <w:tcW w:w="666" w:type="pct"/>
            <w:vMerge/>
          </w:tcPr>
          <w:p w:rsidR="00045957" w:rsidRPr="00045957" w:rsidRDefault="00045957" w:rsidP="00077A2B">
            <w:pPr>
              <w:spacing w:after="0" w:line="240" w:lineRule="auto"/>
              <w:jc w:val="center"/>
              <w:rPr>
                <w:rFonts w:ascii="Times New Roman" w:hAnsi="Times New Roman"/>
                <w:bCs/>
                <w:sz w:val="24"/>
                <w:szCs w:val="24"/>
              </w:rPr>
            </w:pPr>
          </w:p>
        </w:tc>
      </w:tr>
      <w:tr w:rsidR="00045957" w:rsidRPr="00045957" w:rsidTr="00077A2B">
        <w:trPr>
          <w:trHeight w:val="20"/>
        </w:trPr>
        <w:tc>
          <w:tcPr>
            <w:tcW w:w="3762" w:type="pct"/>
            <w:gridSpan w:val="2"/>
          </w:tcPr>
          <w:p w:rsidR="00045957" w:rsidRPr="00045957" w:rsidRDefault="00045957" w:rsidP="00077A2B">
            <w:pPr>
              <w:spacing w:after="0" w:line="240" w:lineRule="auto"/>
              <w:rPr>
                <w:rFonts w:ascii="Times New Roman" w:hAnsi="Times New Roman"/>
                <w:b/>
                <w:bCs/>
                <w:sz w:val="24"/>
                <w:szCs w:val="24"/>
              </w:rPr>
            </w:pPr>
            <w:r w:rsidRPr="00045957">
              <w:rPr>
                <w:rFonts w:ascii="Times New Roman" w:hAnsi="Times New Roman"/>
                <w:b/>
                <w:bCs/>
                <w:sz w:val="24"/>
                <w:szCs w:val="24"/>
              </w:rPr>
              <w:t xml:space="preserve">Раздел 2 Архитектура и принципы работы основных </w:t>
            </w:r>
            <w:r w:rsidRPr="00045957">
              <w:rPr>
                <w:rFonts w:ascii="Times New Roman" w:hAnsi="Times New Roman"/>
                <w:b/>
                <w:bCs/>
                <w:sz w:val="24"/>
                <w:szCs w:val="24"/>
              </w:rPr>
              <w:lastRenderedPageBreak/>
              <w:t>логических блоков системы</w:t>
            </w:r>
          </w:p>
        </w:tc>
        <w:tc>
          <w:tcPr>
            <w:tcW w:w="572" w:type="pct"/>
            <w:vMerge w:val="restart"/>
          </w:tcPr>
          <w:p w:rsidR="00045957" w:rsidRPr="00045957" w:rsidRDefault="00077A2B" w:rsidP="00077A2B">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10</w:t>
            </w:r>
          </w:p>
          <w:p w:rsidR="00045957" w:rsidRPr="00045957" w:rsidRDefault="00045957" w:rsidP="00077A2B">
            <w:pPr>
              <w:spacing w:after="0" w:line="240" w:lineRule="auto"/>
              <w:jc w:val="center"/>
              <w:rPr>
                <w:rFonts w:ascii="Times New Roman" w:hAnsi="Times New Roman"/>
                <w:b/>
                <w:bCs/>
                <w:sz w:val="24"/>
                <w:szCs w:val="24"/>
              </w:rPr>
            </w:pPr>
          </w:p>
        </w:tc>
        <w:tc>
          <w:tcPr>
            <w:tcW w:w="666" w:type="pct"/>
            <w:vMerge/>
          </w:tcPr>
          <w:p w:rsidR="00045957" w:rsidRPr="00045957" w:rsidRDefault="00045957" w:rsidP="00077A2B">
            <w:pPr>
              <w:spacing w:after="0" w:line="240" w:lineRule="auto"/>
              <w:rPr>
                <w:rFonts w:ascii="Times New Roman" w:hAnsi="Times New Roman"/>
                <w:bCs/>
                <w:sz w:val="24"/>
                <w:szCs w:val="24"/>
              </w:rPr>
            </w:pPr>
          </w:p>
        </w:tc>
      </w:tr>
      <w:tr w:rsidR="00045957" w:rsidRPr="00045957" w:rsidTr="00077A2B">
        <w:trPr>
          <w:trHeight w:val="20"/>
        </w:trPr>
        <w:tc>
          <w:tcPr>
            <w:tcW w:w="761" w:type="pct"/>
            <w:vMerge w:val="restart"/>
            <w:vAlign w:val="center"/>
          </w:tcPr>
          <w:p w:rsidR="00045957" w:rsidRPr="00045957" w:rsidRDefault="00045957" w:rsidP="00077A2B">
            <w:pPr>
              <w:spacing w:after="0" w:line="240" w:lineRule="auto"/>
              <w:rPr>
                <w:rFonts w:ascii="Times New Roman" w:hAnsi="Times New Roman"/>
                <w:bCs/>
                <w:sz w:val="24"/>
                <w:szCs w:val="24"/>
              </w:rPr>
            </w:pPr>
            <w:r w:rsidRPr="00045957">
              <w:rPr>
                <w:rFonts w:ascii="Times New Roman" w:hAnsi="Times New Roman"/>
                <w:bCs/>
                <w:sz w:val="24"/>
                <w:szCs w:val="24"/>
              </w:rPr>
              <w:lastRenderedPageBreak/>
              <w:t xml:space="preserve">Тема 2.1 </w:t>
            </w:r>
          </w:p>
          <w:p w:rsidR="00045957" w:rsidRPr="00045957" w:rsidRDefault="00045957" w:rsidP="00077A2B">
            <w:pPr>
              <w:spacing w:after="0" w:line="240" w:lineRule="auto"/>
              <w:rPr>
                <w:rFonts w:ascii="Times New Roman" w:hAnsi="Times New Roman"/>
                <w:bCs/>
                <w:sz w:val="24"/>
                <w:szCs w:val="24"/>
              </w:rPr>
            </w:pPr>
            <w:r w:rsidRPr="00045957">
              <w:rPr>
                <w:rFonts w:ascii="Times New Roman" w:hAnsi="Times New Roman"/>
                <w:bCs/>
                <w:sz w:val="24"/>
                <w:szCs w:val="24"/>
              </w:rPr>
              <w:t>Логические основы ЭВМ, элементы и узлы</w:t>
            </w:r>
          </w:p>
        </w:tc>
        <w:tc>
          <w:tcPr>
            <w:tcW w:w="3001" w:type="pct"/>
          </w:tcPr>
          <w:p w:rsidR="00045957" w:rsidRPr="00045957" w:rsidRDefault="00045957" w:rsidP="00077A2B">
            <w:pPr>
              <w:spacing w:after="0" w:line="240" w:lineRule="auto"/>
              <w:rPr>
                <w:rFonts w:ascii="Times New Roman" w:hAnsi="Times New Roman"/>
                <w:b/>
                <w:bCs/>
                <w:sz w:val="24"/>
                <w:szCs w:val="24"/>
              </w:rPr>
            </w:pPr>
            <w:r w:rsidRPr="00045957">
              <w:rPr>
                <w:rFonts w:ascii="Times New Roman" w:hAnsi="Times New Roman"/>
                <w:b/>
                <w:bCs/>
                <w:sz w:val="24"/>
                <w:szCs w:val="24"/>
              </w:rPr>
              <w:t xml:space="preserve">Содержание учебного материала </w:t>
            </w:r>
          </w:p>
        </w:tc>
        <w:tc>
          <w:tcPr>
            <w:tcW w:w="572" w:type="pct"/>
            <w:vMerge/>
          </w:tcPr>
          <w:p w:rsidR="00045957" w:rsidRPr="00045957" w:rsidRDefault="00045957" w:rsidP="00077A2B">
            <w:pPr>
              <w:spacing w:after="0" w:line="240" w:lineRule="auto"/>
              <w:jc w:val="center"/>
              <w:rPr>
                <w:rFonts w:ascii="Times New Roman" w:hAnsi="Times New Roman"/>
                <w:b/>
                <w:bCs/>
                <w:sz w:val="24"/>
                <w:szCs w:val="24"/>
              </w:rPr>
            </w:pPr>
          </w:p>
        </w:tc>
        <w:tc>
          <w:tcPr>
            <w:tcW w:w="666" w:type="pct"/>
            <w:vMerge/>
          </w:tcPr>
          <w:p w:rsidR="00045957" w:rsidRPr="00045957" w:rsidRDefault="00045957" w:rsidP="00077A2B">
            <w:pPr>
              <w:spacing w:after="0" w:line="240" w:lineRule="auto"/>
              <w:rPr>
                <w:rFonts w:ascii="Times New Roman" w:hAnsi="Times New Roman"/>
                <w:sz w:val="24"/>
                <w:szCs w:val="24"/>
              </w:rPr>
            </w:pPr>
          </w:p>
        </w:tc>
      </w:tr>
      <w:tr w:rsidR="00045957" w:rsidRPr="00045957" w:rsidTr="00077A2B">
        <w:trPr>
          <w:trHeight w:val="606"/>
        </w:trPr>
        <w:tc>
          <w:tcPr>
            <w:tcW w:w="761" w:type="pct"/>
            <w:vMerge/>
          </w:tcPr>
          <w:p w:rsidR="00045957" w:rsidRPr="00045957" w:rsidRDefault="00045957" w:rsidP="00077A2B">
            <w:pPr>
              <w:spacing w:after="0" w:line="240" w:lineRule="auto"/>
              <w:rPr>
                <w:rFonts w:ascii="Times New Roman" w:hAnsi="Times New Roman"/>
                <w:bCs/>
                <w:sz w:val="24"/>
                <w:szCs w:val="24"/>
              </w:rPr>
            </w:pPr>
          </w:p>
        </w:tc>
        <w:tc>
          <w:tcPr>
            <w:tcW w:w="3001" w:type="pct"/>
          </w:tcPr>
          <w:p w:rsidR="00045957" w:rsidRPr="00045957" w:rsidRDefault="00045957" w:rsidP="00077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45957">
              <w:rPr>
                <w:rFonts w:ascii="Times New Roman" w:hAnsi="Times New Roman"/>
                <w:bCs/>
                <w:sz w:val="24"/>
                <w:szCs w:val="24"/>
              </w:rPr>
              <w:t>Базовые логические операции и схемы: конъюнкция, дизъюнкция, отрицание. Таблицы истинности. Схемные логические элементы: регистры, триггеры, сумматоры, мультиплексор, демультиплексор, шифратор, дешифратор, компаратор. Принципы работы, таблица истинности, логические выражения, схема.</w:t>
            </w:r>
          </w:p>
        </w:tc>
        <w:tc>
          <w:tcPr>
            <w:tcW w:w="572" w:type="pct"/>
            <w:vMerge/>
          </w:tcPr>
          <w:p w:rsidR="00045957" w:rsidRPr="00045957" w:rsidRDefault="00045957" w:rsidP="00077A2B">
            <w:pPr>
              <w:spacing w:after="0" w:line="240" w:lineRule="auto"/>
              <w:jc w:val="center"/>
              <w:rPr>
                <w:rFonts w:ascii="Times New Roman" w:hAnsi="Times New Roman"/>
                <w:bCs/>
                <w:sz w:val="24"/>
                <w:szCs w:val="24"/>
              </w:rPr>
            </w:pPr>
          </w:p>
        </w:tc>
        <w:tc>
          <w:tcPr>
            <w:tcW w:w="666" w:type="pct"/>
            <w:vMerge/>
          </w:tcPr>
          <w:p w:rsidR="00045957" w:rsidRPr="00045957" w:rsidRDefault="00045957" w:rsidP="00077A2B">
            <w:pPr>
              <w:spacing w:after="0" w:line="240" w:lineRule="auto"/>
              <w:rPr>
                <w:rFonts w:ascii="Times New Roman" w:hAnsi="Times New Roman"/>
                <w:bCs/>
                <w:sz w:val="24"/>
                <w:szCs w:val="24"/>
              </w:rPr>
            </w:pPr>
          </w:p>
        </w:tc>
      </w:tr>
      <w:tr w:rsidR="00045957" w:rsidRPr="00045957" w:rsidTr="00077A2B">
        <w:trPr>
          <w:trHeight w:val="20"/>
        </w:trPr>
        <w:tc>
          <w:tcPr>
            <w:tcW w:w="761" w:type="pct"/>
            <w:vMerge w:val="restart"/>
            <w:vAlign w:val="center"/>
          </w:tcPr>
          <w:p w:rsidR="00045957" w:rsidRPr="00045957" w:rsidRDefault="00045957" w:rsidP="00077A2B">
            <w:pPr>
              <w:spacing w:after="0" w:line="240" w:lineRule="auto"/>
              <w:rPr>
                <w:rFonts w:ascii="Times New Roman" w:hAnsi="Times New Roman"/>
                <w:bCs/>
                <w:sz w:val="24"/>
                <w:szCs w:val="24"/>
              </w:rPr>
            </w:pPr>
            <w:r w:rsidRPr="00045957">
              <w:rPr>
                <w:rFonts w:ascii="Times New Roman" w:hAnsi="Times New Roman"/>
                <w:bCs/>
                <w:sz w:val="24"/>
                <w:szCs w:val="24"/>
              </w:rPr>
              <w:t xml:space="preserve">Тема 2.2. </w:t>
            </w:r>
          </w:p>
          <w:p w:rsidR="00045957" w:rsidRPr="00045957" w:rsidRDefault="00045957" w:rsidP="00077A2B">
            <w:pPr>
              <w:spacing w:after="0" w:line="240" w:lineRule="auto"/>
              <w:rPr>
                <w:rFonts w:ascii="Times New Roman" w:hAnsi="Times New Roman"/>
                <w:bCs/>
                <w:sz w:val="24"/>
                <w:szCs w:val="24"/>
              </w:rPr>
            </w:pPr>
            <w:r w:rsidRPr="00045957">
              <w:rPr>
                <w:rFonts w:ascii="Times New Roman" w:hAnsi="Times New Roman"/>
                <w:bCs/>
                <w:sz w:val="24"/>
                <w:szCs w:val="24"/>
              </w:rPr>
              <w:t>Принципы организации ЭВМ</w:t>
            </w:r>
          </w:p>
        </w:tc>
        <w:tc>
          <w:tcPr>
            <w:tcW w:w="3001" w:type="pct"/>
          </w:tcPr>
          <w:p w:rsidR="00045957" w:rsidRPr="00045957" w:rsidRDefault="00045957" w:rsidP="00077A2B">
            <w:pPr>
              <w:spacing w:after="0" w:line="240" w:lineRule="auto"/>
              <w:rPr>
                <w:rFonts w:ascii="Times New Roman" w:hAnsi="Times New Roman"/>
                <w:b/>
                <w:bCs/>
                <w:sz w:val="24"/>
                <w:szCs w:val="24"/>
              </w:rPr>
            </w:pPr>
            <w:r w:rsidRPr="00045957">
              <w:rPr>
                <w:rFonts w:ascii="Times New Roman" w:hAnsi="Times New Roman"/>
                <w:b/>
                <w:bCs/>
                <w:sz w:val="24"/>
                <w:szCs w:val="24"/>
              </w:rPr>
              <w:t xml:space="preserve">Содержание учебного материала </w:t>
            </w:r>
          </w:p>
        </w:tc>
        <w:tc>
          <w:tcPr>
            <w:tcW w:w="572" w:type="pct"/>
            <w:vMerge/>
          </w:tcPr>
          <w:p w:rsidR="00045957" w:rsidRPr="00045957" w:rsidRDefault="00045957" w:rsidP="00077A2B">
            <w:pPr>
              <w:spacing w:after="0" w:line="240" w:lineRule="auto"/>
              <w:jc w:val="center"/>
              <w:rPr>
                <w:rFonts w:ascii="Times New Roman" w:hAnsi="Times New Roman"/>
                <w:b/>
                <w:bCs/>
                <w:sz w:val="24"/>
                <w:szCs w:val="24"/>
              </w:rPr>
            </w:pPr>
          </w:p>
        </w:tc>
        <w:tc>
          <w:tcPr>
            <w:tcW w:w="666" w:type="pct"/>
            <w:vMerge/>
          </w:tcPr>
          <w:p w:rsidR="00045957" w:rsidRPr="00045957" w:rsidRDefault="00045957" w:rsidP="00077A2B">
            <w:pPr>
              <w:spacing w:after="0" w:line="240" w:lineRule="auto"/>
              <w:rPr>
                <w:rFonts w:ascii="Times New Roman" w:hAnsi="Times New Roman"/>
                <w:bCs/>
                <w:sz w:val="24"/>
                <w:szCs w:val="24"/>
              </w:rPr>
            </w:pPr>
          </w:p>
        </w:tc>
      </w:tr>
      <w:tr w:rsidR="00045957" w:rsidRPr="00045957" w:rsidTr="00077A2B">
        <w:trPr>
          <w:trHeight w:val="690"/>
        </w:trPr>
        <w:tc>
          <w:tcPr>
            <w:tcW w:w="761" w:type="pct"/>
            <w:vMerge/>
          </w:tcPr>
          <w:p w:rsidR="00045957" w:rsidRPr="00045957" w:rsidRDefault="00045957" w:rsidP="00077A2B">
            <w:pPr>
              <w:spacing w:after="0" w:line="240" w:lineRule="auto"/>
              <w:rPr>
                <w:rFonts w:ascii="Times New Roman" w:hAnsi="Times New Roman"/>
                <w:bCs/>
                <w:sz w:val="24"/>
                <w:szCs w:val="24"/>
              </w:rPr>
            </w:pPr>
          </w:p>
        </w:tc>
        <w:tc>
          <w:tcPr>
            <w:tcW w:w="3001" w:type="pct"/>
          </w:tcPr>
          <w:p w:rsidR="00045957" w:rsidRPr="00045957" w:rsidRDefault="00045957" w:rsidP="00077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45957">
              <w:rPr>
                <w:rFonts w:ascii="Times New Roman" w:hAnsi="Times New Roman"/>
                <w:bCs/>
                <w:sz w:val="24"/>
                <w:szCs w:val="24"/>
              </w:rPr>
              <w:t>Базовые представления об архитектуре ЭВМ. Принципы (архитектура) фон Неймана. Простейшие типы архитектур. Принцип открытой архитектуры. Магистрально-модульный принцип организации ЭВМ. Классификация параллельных компьютеров. Классификация архитектур вычислительных систем: классическая архитектура, классификация Флинна.</w:t>
            </w:r>
          </w:p>
        </w:tc>
        <w:tc>
          <w:tcPr>
            <w:tcW w:w="572" w:type="pct"/>
            <w:vMerge/>
          </w:tcPr>
          <w:p w:rsidR="00045957" w:rsidRPr="00045957" w:rsidRDefault="00045957" w:rsidP="00077A2B">
            <w:pPr>
              <w:spacing w:after="0" w:line="240" w:lineRule="auto"/>
              <w:jc w:val="center"/>
              <w:rPr>
                <w:rFonts w:ascii="Times New Roman" w:hAnsi="Times New Roman"/>
                <w:bCs/>
                <w:sz w:val="24"/>
                <w:szCs w:val="24"/>
              </w:rPr>
            </w:pPr>
          </w:p>
        </w:tc>
        <w:tc>
          <w:tcPr>
            <w:tcW w:w="666" w:type="pct"/>
            <w:vMerge/>
          </w:tcPr>
          <w:p w:rsidR="00045957" w:rsidRPr="00045957" w:rsidRDefault="00045957" w:rsidP="00077A2B">
            <w:pPr>
              <w:spacing w:after="0" w:line="240" w:lineRule="auto"/>
              <w:rPr>
                <w:rFonts w:ascii="Times New Roman" w:hAnsi="Times New Roman"/>
                <w:bCs/>
                <w:sz w:val="24"/>
                <w:szCs w:val="24"/>
              </w:rPr>
            </w:pPr>
          </w:p>
        </w:tc>
      </w:tr>
      <w:tr w:rsidR="00045957" w:rsidRPr="00045957" w:rsidTr="00077A2B">
        <w:trPr>
          <w:trHeight w:val="20"/>
        </w:trPr>
        <w:tc>
          <w:tcPr>
            <w:tcW w:w="761" w:type="pct"/>
            <w:vMerge w:val="restart"/>
            <w:vAlign w:val="center"/>
          </w:tcPr>
          <w:p w:rsidR="00045957" w:rsidRPr="00045957" w:rsidRDefault="00045957" w:rsidP="00077A2B">
            <w:pPr>
              <w:spacing w:after="0" w:line="240" w:lineRule="auto"/>
              <w:rPr>
                <w:rFonts w:ascii="Times New Roman" w:hAnsi="Times New Roman"/>
                <w:bCs/>
                <w:sz w:val="24"/>
                <w:szCs w:val="24"/>
              </w:rPr>
            </w:pPr>
            <w:r w:rsidRPr="00045957">
              <w:rPr>
                <w:rFonts w:ascii="Times New Roman" w:hAnsi="Times New Roman"/>
                <w:bCs/>
                <w:sz w:val="24"/>
                <w:szCs w:val="24"/>
              </w:rPr>
              <w:t>Тема 2.3</w:t>
            </w:r>
          </w:p>
          <w:p w:rsidR="00045957" w:rsidRPr="00045957" w:rsidRDefault="00045957" w:rsidP="00077A2B">
            <w:pPr>
              <w:spacing w:after="0" w:line="240" w:lineRule="auto"/>
              <w:rPr>
                <w:rFonts w:ascii="Times New Roman" w:hAnsi="Times New Roman"/>
                <w:bCs/>
                <w:sz w:val="24"/>
                <w:szCs w:val="24"/>
              </w:rPr>
            </w:pPr>
            <w:r w:rsidRPr="00045957">
              <w:rPr>
                <w:rFonts w:ascii="Times New Roman" w:hAnsi="Times New Roman"/>
                <w:bCs/>
                <w:sz w:val="24"/>
                <w:szCs w:val="24"/>
              </w:rPr>
              <w:t>Классификация и типовая структура микропроцессоров</w:t>
            </w:r>
          </w:p>
        </w:tc>
        <w:tc>
          <w:tcPr>
            <w:tcW w:w="3001" w:type="pct"/>
          </w:tcPr>
          <w:p w:rsidR="00045957" w:rsidRPr="00045957" w:rsidRDefault="00045957" w:rsidP="00077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45957">
              <w:rPr>
                <w:rFonts w:ascii="Times New Roman" w:hAnsi="Times New Roman"/>
                <w:b/>
                <w:bCs/>
                <w:sz w:val="24"/>
                <w:szCs w:val="24"/>
              </w:rPr>
              <w:t>Содержание учебного материала</w:t>
            </w:r>
          </w:p>
        </w:tc>
        <w:tc>
          <w:tcPr>
            <w:tcW w:w="572" w:type="pct"/>
            <w:vMerge/>
          </w:tcPr>
          <w:p w:rsidR="00045957" w:rsidRPr="00045957" w:rsidRDefault="00045957" w:rsidP="00077A2B">
            <w:pPr>
              <w:spacing w:after="0" w:line="240" w:lineRule="auto"/>
              <w:jc w:val="center"/>
              <w:rPr>
                <w:rFonts w:ascii="Times New Roman" w:hAnsi="Times New Roman"/>
                <w:b/>
                <w:bCs/>
                <w:sz w:val="24"/>
                <w:szCs w:val="24"/>
              </w:rPr>
            </w:pPr>
          </w:p>
        </w:tc>
        <w:tc>
          <w:tcPr>
            <w:tcW w:w="666" w:type="pct"/>
            <w:vMerge/>
          </w:tcPr>
          <w:p w:rsidR="00045957" w:rsidRPr="00045957" w:rsidRDefault="00045957" w:rsidP="00077A2B">
            <w:pPr>
              <w:spacing w:after="0" w:line="240" w:lineRule="auto"/>
              <w:rPr>
                <w:rFonts w:ascii="Times New Roman" w:hAnsi="Times New Roman"/>
                <w:bCs/>
                <w:sz w:val="24"/>
                <w:szCs w:val="24"/>
              </w:rPr>
            </w:pPr>
          </w:p>
        </w:tc>
      </w:tr>
      <w:tr w:rsidR="00045957" w:rsidRPr="00045957" w:rsidTr="00077A2B">
        <w:trPr>
          <w:trHeight w:val="20"/>
        </w:trPr>
        <w:tc>
          <w:tcPr>
            <w:tcW w:w="761" w:type="pct"/>
            <w:vMerge/>
          </w:tcPr>
          <w:p w:rsidR="00045957" w:rsidRPr="00045957" w:rsidRDefault="00045957" w:rsidP="00077A2B">
            <w:pPr>
              <w:spacing w:after="0" w:line="240" w:lineRule="auto"/>
              <w:rPr>
                <w:rFonts w:ascii="Times New Roman" w:hAnsi="Times New Roman"/>
                <w:bCs/>
                <w:sz w:val="24"/>
                <w:szCs w:val="24"/>
              </w:rPr>
            </w:pPr>
          </w:p>
        </w:tc>
        <w:tc>
          <w:tcPr>
            <w:tcW w:w="3001" w:type="pct"/>
          </w:tcPr>
          <w:p w:rsidR="00045957" w:rsidRPr="00045957" w:rsidRDefault="00045957" w:rsidP="00077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45957">
              <w:rPr>
                <w:rFonts w:ascii="Times New Roman" w:hAnsi="Times New Roman"/>
                <w:bCs/>
                <w:sz w:val="24"/>
                <w:szCs w:val="24"/>
              </w:rPr>
              <w:t xml:space="preserve">Организация работы и функционирование процессора. Микропроцессоры типа </w:t>
            </w:r>
            <w:r w:rsidRPr="00045957">
              <w:rPr>
                <w:rFonts w:ascii="Times New Roman" w:hAnsi="Times New Roman"/>
                <w:bCs/>
                <w:sz w:val="24"/>
                <w:szCs w:val="24"/>
                <w:lang w:val="en-US"/>
              </w:rPr>
              <w:t>CISC</w:t>
            </w:r>
            <w:r w:rsidRPr="00045957">
              <w:rPr>
                <w:rFonts w:ascii="Times New Roman" w:hAnsi="Times New Roman"/>
                <w:bCs/>
                <w:sz w:val="24"/>
                <w:szCs w:val="24"/>
              </w:rPr>
              <w:t xml:space="preserve">, </w:t>
            </w:r>
            <w:r w:rsidRPr="00045957">
              <w:rPr>
                <w:rFonts w:ascii="Times New Roman" w:hAnsi="Times New Roman"/>
                <w:bCs/>
                <w:sz w:val="24"/>
                <w:szCs w:val="24"/>
                <w:lang w:val="en-US"/>
              </w:rPr>
              <w:t>RISC</w:t>
            </w:r>
            <w:r w:rsidRPr="00045957">
              <w:rPr>
                <w:rFonts w:ascii="Times New Roman" w:hAnsi="Times New Roman"/>
                <w:bCs/>
                <w:sz w:val="24"/>
                <w:szCs w:val="24"/>
              </w:rPr>
              <w:t xml:space="preserve">, </w:t>
            </w:r>
            <w:r w:rsidRPr="00045957">
              <w:rPr>
                <w:rFonts w:ascii="Times New Roman" w:hAnsi="Times New Roman"/>
                <w:bCs/>
                <w:sz w:val="24"/>
                <w:szCs w:val="24"/>
                <w:lang w:val="en-US"/>
              </w:rPr>
              <w:t>MISC</w:t>
            </w:r>
            <w:r w:rsidRPr="00045957">
              <w:rPr>
                <w:rFonts w:ascii="Times New Roman" w:hAnsi="Times New Roman"/>
                <w:bCs/>
                <w:sz w:val="24"/>
                <w:szCs w:val="24"/>
              </w:rPr>
              <w:t>. Характеристики и структура микропроцессора. Устройство управления, арифметико-логическое устройство, микропроцессорная память: назначение, упрощенные функциональные схемы.</w:t>
            </w:r>
          </w:p>
        </w:tc>
        <w:tc>
          <w:tcPr>
            <w:tcW w:w="572" w:type="pct"/>
            <w:vMerge/>
          </w:tcPr>
          <w:p w:rsidR="00045957" w:rsidRPr="00045957" w:rsidRDefault="00045957" w:rsidP="00077A2B">
            <w:pPr>
              <w:spacing w:after="0" w:line="240" w:lineRule="auto"/>
              <w:jc w:val="center"/>
              <w:rPr>
                <w:rFonts w:ascii="Times New Roman" w:hAnsi="Times New Roman"/>
                <w:bCs/>
                <w:sz w:val="24"/>
                <w:szCs w:val="24"/>
              </w:rPr>
            </w:pPr>
          </w:p>
        </w:tc>
        <w:tc>
          <w:tcPr>
            <w:tcW w:w="666" w:type="pct"/>
            <w:vMerge/>
          </w:tcPr>
          <w:p w:rsidR="00045957" w:rsidRPr="00045957" w:rsidRDefault="00045957" w:rsidP="00077A2B">
            <w:pPr>
              <w:spacing w:after="0" w:line="240" w:lineRule="auto"/>
              <w:rPr>
                <w:rFonts w:ascii="Times New Roman" w:hAnsi="Times New Roman"/>
                <w:bCs/>
                <w:sz w:val="24"/>
                <w:szCs w:val="24"/>
              </w:rPr>
            </w:pPr>
          </w:p>
        </w:tc>
      </w:tr>
      <w:tr w:rsidR="00045957" w:rsidRPr="00045957" w:rsidTr="00077A2B">
        <w:trPr>
          <w:trHeight w:val="20"/>
        </w:trPr>
        <w:tc>
          <w:tcPr>
            <w:tcW w:w="761" w:type="pct"/>
          </w:tcPr>
          <w:p w:rsidR="00045957" w:rsidRPr="00045957" w:rsidRDefault="00045957" w:rsidP="00077A2B">
            <w:pPr>
              <w:spacing w:after="0" w:line="240" w:lineRule="auto"/>
              <w:rPr>
                <w:rFonts w:ascii="Times New Roman" w:hAnsi="Times New Roman"/>
                <w:bCs/>
                <w:sz w:val="24"/>
                <w:szCs w:val="24"/>
              </w:rPr>
            </w:pPr>
            <w:r w:rsidRPr="00045957">
              <w:rPr>
                <w:rFonts w:ascii="Times New Roman" w:hAnsi="Times New Roman"/>
                <w:bCs/>
                <w:sz w:val="24"/>
                <w:szCs w:val="24"/>
              </w:rPr>
              <w:t>Тема 2.4.</w:t>
            </w:r>
          </w:p>
          <w:p w:rsidR="00045957" w:rsidRPr="00045957" w:rsidRDefault="00045957" w:rsidP="00077A2B">
            <w:pPr>
              <w:spacing w:after="0" w:line="240" w:lineRule="auto"/>
              <w:rPr>
                <w:rFonts w:ascii="Times New Roman" w:hAnsi="Times New Roman"/>
                <w:bCs/>
                <w:sz w:val="24"/>
                <w:szCs w:val="24"/>
              </w:rPr>
            </w:pPr>
            <w:r w:rsidRPr="00045957">
              <w:rPr>
                <w:rFonts w:ascii="Times New Roman" w:hAnsi="Times New Roman"/>
                <w:bCs/>
                <w:sz w:val="24"/>
                <w:szCs w:val="24"/>
              </w:rPr>
              <w:t>Технологии повышения производительности процессоров</w:t>
            </w:r>
          </w:p>
        </w:tc>
        <w:tc>
          <w:tcPr>
            <w:tcW w:w="3001" w:type="pct"/>
          </w:tcPr>
          <w:p w:rsidR="00045957" w:rsidRPr="00045957" w:rsidRDefault="00045957" w:rsidP="00077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45957">
              <w:rPr>
                <w:rFonts w:ascii="Times New Roman" w:hAnsi="Times New Roman"/>
                <w:bCs/>
                <w:sz w:val="24"/>
                <w:szCs w:val="24"/>
              </w:rPr>
              <w:t xml:space="preserve">Системы команд процессора. Регистры процессора: сущность, назначение, типы. Параллелизм вычислений. Конвейеризация вычислений. Суперскаляризация. Матричные и векторные процессоры. Динамическое исполнение. Технология </w:t>
            </w:r>
            <w:r w:rsidRPr="00045957">
              <w:rPr>
                <w:rFonts w:ascii="Times New Roman" w:hAnsi="Times New Roman"/>
                <w:bCs/>
                <w:sz w:val="24"/>
                <w:szCs w:val="24"/>
                <w:lang w:val="en-US"/>
              </w:rPr>
              <w:t>Hyper</w:t>
            </w:r>
            <w:r w:rsidRPr="00045957">
              <w:rPr>
                <w:rFonts w:ascii="Times New Roman" w:hAnsi="Times New Roman"/>
                <w:bCs/>
                <w:sz w:val="24"/>
                <w:szCs w:val="24"/>
              </w:rPr>
              <w:t>-</w:t>
            </w:r>
            <w:r w:rsidRPr="00045957">
              <w:rPr>
                <w:rFonts w:ascii="Times New Roman" w:hAnsi="Times New Roman"/>
                <w:bCs/>
                <w:sz w:val="24"/>
                <w:szCs w:val="24"/>
                <w:lang w:val="en-US"/>
              </w:rPr>
              <w:t>Threading</w:t>
            </w:r>
            <w:r w:rsidRPr="00045957">
              <w:rPr>
                <w:rFonts w:ascii="Times New Roman" w:hAnsi="Times New Roman"/>
                <w:bCs/>
                <w:sz w:val="24"/>
                <w:szCs w:val="24"/>
              </w:rPr>
              <w:t>. Режимы работы процессора: характеристики реального, защищенного и виртуального реального.</w:t>
            </w:r>
          </w:p>
          <w:p w:rsidR="00045957" w:rsidRPr="00045957" w:rsidRDefault="00045957" w:rsidP="00077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572" w:type="pct"/>
            <w:vMerge/>
          </w:tcPr>
          <w:p w:rsidR="00045957" w:rsidRPr="00045957" w:rsidRDefault="00045957" w:rsidP="00077A2B">
            <w:pPr>
              <w:spacing w:after="0" w:line="240" w:lineRule="auto"/>
              <w:jc w:val="center"/>
              <w:rPr>
                <w:rFonts w:ascii="Times New Roman" w:hAnsi="Times New Roman"/>
                <w:bCs/>
                <w:sz w:val="24"/>
                <w:szCs w:val="24"/>
              </w:rPr>
            </w:pPr>
          </w:p>
        </w:tc>
        <w:tc>
          <w:tcPr>
            <w:tcW w:w="666" w:type="pct"/>
            <w:vMerge/>
          </w:tcPr>
          <w:p w:rsidR="00045957" w:rsidRPr="00045957" w:rsidRDefault="00045957" w:rsidP="00077A2B">
            <w:pPr>
              <w:spacing w:after="0" w:line="240" w:lineRule="auto"/>
              <w:rPr>
                <w:rFonts w:ascii="Times New Roman" w:hAnsi="Times New Roman"/>
                <w:bCs/>
                <w:sz w:val="24"/>
                <w:szCs w:val="24"/>
              </w:rPr>
            </w:pPr>
          </w:p>
        </w:tc>
      </w:tr>
      <w:tr w:rsidR="00045957" w:rsidRPr="00045957" w:rsidTr="00077A2B">
        <w:trPr>
          <w:trHeight w:val="131"/>
        </w:trPr>
        <w:tc>
          <w:tcPr>
            <w:tcW w:w="761" w:type="pct"/>
            <w:vMerge w:val="restart"/>
            <w:vAlign w:val="center"/>
          </w:tcPr>
          <w:p w:rsidR="00045957" w:rsidRPr="00045957" w:rsidRDefault="00045957" w:rsidP="00077A2B">
            <w:pPr>
              <w:spacing w:after="0" w:line="240" w:lineRule="auto"/>
              <w:rPr>
                <w:rFonts w:ascii="Times New Roman" w:hAnsi="Times New Roman"/>
                <w:bCs/>
                <w:sz w:val="24"/>
                <w:szCs w:val="24"/>
              </w:rPr>
            </w:pPr>
            <w:r w:rsidRPr="00045957">
              <w:rPr>
                <w:rFonts w:ascii="Times New Roman" w:hAnsi="Times New Roman"/>
                <w:bCs/>
                <w:sz w:val="24"/>
                <w:szCs w:val="24"/>
              </w:rPr>
              <w:t>Тема 2.5</w:t>
            </w:r>
          </w:p>
          <w:p w:rsidR="00045957" w:rsidRPr="00045957" w:rsidRDefault="00045957" w:rsidP="00077A2B">
            <w:pPr>
              <w:spacing w:after="0" w:line="240" w:lineRule="auto"/>
              <w:rPr>
                <w:rFonts w:ascii="Times New Roman" w:hAnsi="Times New Roman"/>
                <w:b/>
                <w:bCs/>
                <w:sz w:val="24"/>
                <w:szCs w:val="24"/>
              </w:rPr>
            </w:pPr>
            <w:r w:rsidRPr="00045957">
              <w:rPr>
                <w:rFonts w:ascii="Times New Roman" w:hAnsi="Times New Roman"/>
                <w:bCs/>
                <w:sz w:val="24"/>
                <w:szCs w:val="24"/>
              </w:rPr>
              <w:t>Компоненты системного блока</w:t>
            </w:r>
          </w:p>
        </w:tc>
        <w:tc>
          <w:tcPr>
            <w:tcW w:w="3001" w:type="pct"/>
          </w:tcPr>
          <w:p w:rsidR="00045957" w:rsidRPr="00045957" w:rsidRDefault="00045957" w:rsidP="00077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45957">
              <w:rPr>
                <w:rFonts w:ascii="Times New Roman" w:hAnsi="Times New Roman"/>
                <w:b/>
                <w:bCs/>
                <w:sz w:val="24"/>
                <w:szCs w:val="24"/>
              </w:rPr>
              <w:t>Содержание учебного материала</w:t>
            </w:r>
          </w:p>
        </w:tc>
        <w:tc>
          <w:tcPr>
            <w:tcW w:w="572" w:type="pct"/>
            <w:vMerge/>
          </w:tcPr>
          <w:p w:rsidR="00045957" w:rsidRPr="00045957" w:rsidRDefault="00045957" w:rsidP="00077A2B">
            <w:pPr>
              <w:spacing w:after="0" w:line="240" w:lineRule="auto"/>
              <w:jc w:val="center"/>
              <w:rPr>
                <w:rFonts w:ascii="Times New Roman" w:hAnsi="Times New Roman"/>
                <w:bCs/>
                <w:sz w:val="24"/>
                <w:szCs w:val="24"/>
              </w:rPr>
            </w:pPr>
          </w:p>
        </w:tc>
        <w:tc>
          <w:tcPr>
            <w:tcW w:w="666" w:type="pct"/>
            <w:vMerge/>
          </w:tcPr>
          <w:p w:rsidR="00045957" w:rsidRPr="00045957" w:rsidRDefault="00045957" w:rsidP="00077A2B">
            <w:pPr>
              <w:spacing w:after="0" w:line="240" w:lineRule="auto"/>
              <w:rPr>
                <w:rFonts w:ascii="Times New Roman" w:hAnsi="Times New Roman"/>
                <w:bCs/>
                <w:sz w:val="24"/>
                <w:szCs w:val="24"/>
              </w:rPr>
            </w:pPr>
          </w:p>
        </w:tc>
      </w:tr>
      <w:tr w:rsidR="00045957" w:rsidRPr="00045957" w:rsidTr="00077A2B">
        <w:trPr>
          <w:trHeight w:val="486"/>
        </w:trPr>
        <w:tc>
          <w:tcPr>
            <w:tcW w:w="761" w:type="pct"/>
            <w:vMerge/>
            <w:vAlign w:val="center"/>
          </w:tcPr>
          <w:p w:rsidR="00045957" w:rsidRPr="00045957" w:rsidRDefault="00045957" w:rsidP="00077A2B">
            <w:pPr>
              <w:spacing w:after="0" w:line="240" w:lineRule="auto"/>
              <w:rPr>
                <w:rFonts w:ascii="Times New Roman" w:hAnsi="Times New Roman"/>
                <w:b/>
                <w:bCs/>
                <w:sz w:val="24"/>
                <w:szCs w:val="24"/>
              </w:rPr>
            </w:pPr>
          </w:p>
        </w:tc>
        <w:tc>
          <w:tcPr>
            <w:tcW w:w="3001" w:type="pct"/>
          </w:tcPr>
          <w:p w:rsidR="00045957" w:rsidRPr="00045957" w:rsidRDefault="00045957" w:rsidP="00077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45957">
              <w:rPr>
                <w:rFonts w:ascii="Times New Roman" w:hAnsi="Times New Roman"/>
                <w:bCs/>
                <w:sz w:val="24"/>
                <w:szCs w:val="24"/>
              </w:rPr>
              <w:t>Системные платы. Виды, характеристики, форм-факторы. Типы интерфейсов: последовательный, параллельный, радиальный. Принцип организации интерфейсов</w:t>
            </w:r>
          </w:p>
        </w:tc>
        <w:tc>
          <w:tcPr>
            <w:tcW w:w="572" w:type="pct"/>
            <w:vMerge/>
          </w:tcPr>
          <w:p w:rsidR="00045957" w:rsidRPr="00045957" w:rsidRDefault="00045957" w:rsidP="00077A2B">
            <w:pPr>
              <w:spacing w:after="0" w:line="240" w:lineRule="auto"/>
              <w:jc w:val="center"/>
              <w:rPr>
                <w:rFonts w:ascii="Times New Roman" w:hAnsi="Times New Roman"/>
                <w:bCs/>
                <w:sz w:val="24"/>
                <w:szCs w:val="24"/>
              </w:rPr>
            </w:pPr>
          </w:p>
        </w:tc>
        <w:tc>
          <w:tcPr>
            <w:tcW w:w="666" w:type="pct"/>
            <w:vMerge/>
          </w:tcPr>
          <w:p w:rsidR="00045957" w:rsidRPr="00045957" w:rsidRDefault="00045957" w:rsidP="00077A2B">
            <w:pPr>
              <w:spacing w:after="0" w:line="240" w:lineRule="auto"/>
              <w:rPr>
                <w:rFonts w:ascii="Times New Roman" w:hAnsi="Times New Roman"/>
                <w:bCs/>
                <w:sz w:val="24"/>
                <w:szCs w:val="24"/>
              </w:rPr>
            </w:pPr>
          </w:p>
        </w:tc>
      </w:tr>
      <w:tr w:rsidR="00045957" w:rsidRPr="00045957" w:rsidTr="00077A2B">
        <w:trPr>
          <w:trHeight w:val="280"/>
        </w:trPr>
        <w:tc>
          <w:tcPr>
            <w:tcW w:w="761" w:type="pct"/>
            <w:vMerge/>
            <w:vAlign w:val="center"/>
          </w:tcPr>
          <w:p w:rsidR="00045957" w:rsidRPr="00045957" w:rsidRDefault="00045957" w:rsidP="00077A2B">
            <w:pPr>
              <w:spacing w:after="0" w:line="240" w:lineRule="auto"/>
              <w:rPr>
                <w:rFonts w:ascii="Times New Roman" w:hAnsi="Times New Roman"/>
                <w:b/>
                <w:bCs/>
                <w:sz w:val="24"/>
                <w:szCs w:val="24"/>
              </w:rPr>
            </w:pPr>
          </w:p>
        </w:tc>
        <w:tc>
          <w:tcPr>
            <w:tcW w:w="3001" w:type="pct"/>
          </w:tcPr>
          <w:p w:rsidR="00045957" w:rsidRPr="00045957" w:rsidRDefault="00045957" w:rsidP="00077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45957">
              <w:rPr>
                <w:rFonts w:ascii="Times New Roman" w:hAnsi="Times New Roman"/>
                <w:bCs/>
                <w:sz w:val="24"/>
                <w:szCs w:val="24"/>
              </w:rPr>
              <w:t>Корпуса ПК. Виды, характеристики, форм-факторы.</w:t>
            </w:r>
          </w:p>
        </w:tc>
        <w:tc>
          <w:tcPr>
            <w:tcW w:w="572" w:type="pct"/>
            <w:vMerge/>
          </w:tcPr>
          <w:p w:rsidR="00045957" w:rsidRPr="00045957" w:rsidRDefault="00045957" w:rsidP="00077A2B">
            <w:pPr>
              <w:spacing w:after="0" w:line="240" w:lineRule="auto"/>
              <w:jc w:val="center"/>
              <w:rPr>
                <w:rFonts w:ascii="Times New Roman" w:hAnsi="Times New Roman"/>
                <w:bCs/>
                <w:sz w:val="24"/>
                <w:szCs w:val="24"/>
              </w:rPr>
            </w:pPr>
          </w:p>
        </w:tc>
        <w:tc>
          <w:tcPr>
            <w:tcW w:w="666" w:type="pct"/>
            <w:vMerge/>
          </w:tcPr>
          <w:p w:rsidR="00045957" w:rsidRPr="00045957" w:rsidRDefault="00045957" w:rsidP="00077A2B">
            <w:pPr>
              <w:spacing w:after="0" w:line="240" w:lineRule="auto"/>
              <w:rPr>
                <w:rFonts w:ascii="Times New Roman" w:hAnsi="Times New Roman"/>
                <w:bCs/>
                <w:sz w:val="24"/>
                <w:szCs w:val="24"/>
              </w:rPr>
            </w:pPr>
          </w:p>
        </w:tc>
      </w:tr>
      <w:tr w:rsidR="00045957" w:rsidRPr="00045957" w:rsidTr="00077A2B">
        <w:trPr>
          <w:trHeight w:val="262"/>
        </w:trPr>
        <w:tc>
          <w:tcPr>
            <w:tcW w:w="761" w:type="pct"/>
            <w:vMerge/>
            <w:vAlign w:val="center"/>
          </w:tcPr>
          <w:p w:rsidR="00045957" w:rsidRPr="00045957" w:rsidRDefault="00045957" w:rsidP="00077A2B">
            <w:pPr>
              <w:spacing w:after="0" w:line="240" w:lineRule="auto"/>
              <w:rPr>
                <w:rFonts w:ascii="Times New Roman" w:hAnsi="Times New Roman"/>
                <w:b/>
                <w:bCs/>
                <w:sz w:val="24"/>
                <w:szCs w:val="24"/>
              </w:rPr>
            </w:pPr>
          </w:p>
        </w:tc>
        <w:tc>
          <w:tcPr>
            <w:tcW w:w="3001" w:type="pct"/>
          </w:tcPr>
          <w:p w:rsidR="00045957" w:rsidRPr="00045957" w:rsidRDefault="00045957" w:rsidP="00077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45957">
              <w:rPr>
                <w:rFonts w:ascii="Times New Roman" w:hAnsi="Times New Roman"/>
                <w:bCs/>
                <w:sz w:val="24"/>
                <w:szCs w:val="24"/>
              </w:rPr>
              <w:t>Блоки питания. Виды, характеристики, форм-факторы.</w:t>
            </w:r>
          </w:p>
        </w:tc>
        <w:tc>
          <w:tcPr>
            <w:tcW w:w="572" w:type="pct"/>
            <w:vMerge/>
          </w:tcPr>
          <w:p w:rsidR="00045957" w:rsidRPr="00045957" w:rsidRDefault="00045957" w:rsidP="00077A2B">
            <w:pPr>
              <w:spacing w:after="0" w:line="240" w:lineRule="auto"/>
              <w:jc w:val="center"/>
              <w:rPr>
                <w:rFonts w:ascii="Times New Roman" w:hAnsi="Times New Roman"/>
                <w:bCs/>
                <w:sz w:val="24"/>
                <w:szCs w:val="24"/>
              </w:rPr>
            </w:pPr>
          </w:p>
        </w:tc>
        <w:tc>
          <w:tcPr>
            <w:tcW w:w="666" w:type="pct"/>
            <w:vMerge/>
          </w:tcPr>
          <w:p w:rsidR="00045957" w:rsidRPr="00045957" w:rsidRDefault="00045957" w:rsidP="00077A2B">
            <w:pPr>
              <w:spacing w:after="0" w:line="240" w:lineRule="auto"/>
              <w:rPr>
                <w:rFonts w:ascii="Times New Roman" w:hAnsi="Times New Roman"/>
                <w:bCs/>
                <w:sz w:val="24"/>
                <w:szCs w:val="24"/>
              </w:rPr>
            </w:pPr>
          </w:p>
        </w:tc>
      </w:tr>
      <w:tr w:rsidR="00045957" w:rsidRPr="00045957" w:rsidTr="00077A2B">
        <w:trPr>
          <w:trHeight w:val="230"/>
        </w:trPr>
        <w:tc>
          <w:tcPr>
            <w:tcW w:w="761" w:type="pct"/>
            <w:vMerge/>
            <w:vAlign w:val="center"/>
          </w:tcPr>
          <w:p w:rsidR="00045957" w:rsidRPr="00045957" w:rsidRDefault="00045957" w:rsidP="00077A2B">
            <w:pPr>
              <w:spacing w:after="0" w:line="240" w:lineRule="auto"/>
              <w:rPr>
                <w:rFonts w:ascii="Times New Roman" w:hAnsi="Times New Roman"/>
                <w:b/>
                <w:bCs/>
                <w:sz w:val="24"/>
                <w:szCs w:val="24"/>
              </w:rPr>
            </w:pPr>
          </w:p>
        </w:tc>
        <w:tc>
          <w:tcPr>
            <w:tcW w:w="3001" w:type="pct"/>
          </w:tcPr>
          <w:p w:rsidR="00045957" w:rsidRPr="00045957" w:rsidRDefault="00045957" w:rsidP="00077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45957">
              <w:rPr>
                <w:rFonts w:ascii="Times New Roman" w:hAnsi="Times New Roman"/>
                <w:bCs/>
                <w:sz w:val="24"/>
                <w:szCs w:val="24"/>
              </w:rPr>
              <w:t xml:space="preserve">Основные шины расширения, принцип построения шин, характеристики, параметры, </w:t>
            </w:r>
          </w:p>
        </w:tc>
        <w:tc>
          <w:tcPr>
            <w:tcW w:w="572" w:type="pct"/>
            <w:vMerge/>
          </w:tcPr>
          <w:p w:rsidR="00045957" w:rsidRPr="00045957" w:rsidRDefault="00045957" w:rsidP="00077A2B">
            <w:pPr>
              <w:spacing w:after="0" w:line="240" w:lineRule="auto"/>
              <w:jc w:val="center"/>
              <w:rPr>
                <w:rFonts w:ascii="Times New Roman" w:hAnsi="Times New Roman"/>
                <w:bCs/>
                <w:sz w:val="24"/>
                <w:szCs w:val="24"/>
              </w:rPr>
            </w:pPr>
          </w:p>
        </w:tc>
        <w:tc>
          <w:tcPr>
            <w:tcW w:w="666" w:type="pct"/>
            <w:vMerge/>
          </w:tcPr>
          <w:p w:rsidR="00045957" w:rsidRPr="00045957" w:rsidRDefault="00045957" w:rsidP="00077A2B">
            <w:pPr>
              <w:spacing w:after="0" w:line="240" w:lineRule="auto"/>
              <w:rPr>
                <w:rFonts w:ascii="Times New Roman" w:hAnsi="Times New Roman"/>
                <w:bCs/>
                <w:sz w:val="24"/>
                <w:szCs w:val="24"/>
              </w:rPr>
            </w:pPr>
          </w:p>
        </w:tc>
      </w:tr>
      <w:tr w:rsidR="00045957" w:rsidRPr="00045957" w:rsidTr="00077A2B">
        <w:trPr>
          <w:trHeight w:val="356"/>
        </w:trPr>
        <w:tc>
          <w:tcPr>
            <w:tcW w:w="761" w:type="pct"/>
            <w:vMerge/>
            <w:vAlign w:val="center"/>
          </w:tcPr>
          <w:p w:rsidR="00045957" w:rsidRPr="00045957" w:rsidRDefault="00045957" w:rsidP="00077A2B">
            <w:pPr>
              <w:spacing w:after="0" w:line="240" w:lineRule="auto"/>
              <w:rPr>
                <w:rFonts w:ascii="Times New Roman" w:hAnsi="Times New Roman"/>
                <w:b/>
                <w:bCs/>
                <w:sz w:val="24"/>
                <w:szCs w:val="24"/>
              </w:rPr>
            </w:pPr>
          </w:p>
        </w:tc>
        <w:tc>
          <w:tcPr>
            <w:tcW w:w="3001" w:type="pct"/>
          </w:tcPr>
          <w:p w:rsidR="00045957" w:rsidRPr="00045957" w:rsidRDefault="00045957" w:rsidP="00077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45957">
              <w:rPr>
                <w:rFonts w:ascii="Times New Roman" w:hAnsi="Times New Roman"/>
                <w:bCs/>
                <w:sz w:val="24"/>
                <w:szCs w:val="24"/>
              </w:rPr>
              <w:t>Прямой доступ к памяти. Прерывания. Драйверы. Спецификация P&amp;P</w:t>
            </w:r>
          </w:p>
        </w:tc>
        <w:tc>
          <w:tcPr>
            <w:tcW w:w="572" w:type="pct"/>
            <w:vMerge/>
          </w:tcPr>
          <w:p w:rsidR="00045957" w:rsidRPr="00045957" w:rsidRDefault="00045957" w:rsidP="00077A2B">
            <w:pPr>
              <w:spacing w:after="0" w:line="240" w:lineRule="auto"/>
              <w:jc w:val="center"/>
              <w:rPr>
                <w:rFonts w:ascii="Times New Roman" w:hAnsi="Times New Roman"/>
                <w:bCs/>
                <w:sz w:val="24"/>
                <w:szCs w:val="24"/>
              </w:rPr>
            </w:pPr>
          </w:p>
        </w:tc>
        <w:tc>
          <w:tcPr>
            <w:tcW w:w="666" w:type="pct"/>
            <w:vMerge/>
          </w:tcPr>
          <w:p w:rsidR="00045957" w:rsidRPr="00045957" w:rsidRDefault="00045957" w:rsidP="00077A2B">
            <w:pPr>
              <w:spacing w:after="0" w:line="240" w:lineRule="auto"/>
              <w:rPr>
                <w:rFonts w:ascii="Times New Roman" w:hAnsi="Times New Roman"/>
                <w:bCs/>
                <w:sz w:val="24"/>
                <w:szCs w:val="24"/>
              </w:rPr>
            </w:pPr>
          </w:p>
        </w:tc>
      </w:tr>
      <w:tr w:rsidR="00045957" w:rsidRPr="00045957" w:rsidTr="00077A2B">
        <w:trPr>
          <w:trHeight w:val="20"/>
        </w:trPr>
        <w:tc>
          <w:tcPr>
            <w:tcW w:w="761" w:type="pct"/>
            <w:vMerge w:val="restart"/>
            <w:vAlign w:val="center"/>
          </w:tcPr>
          <w:p w:rsidR="00045957" w:rsidRPr="00045957" w:rsidRDefault="00045957" w:rsidP="00077A2B">
            <w:pPr>
              <w:spacing w:after="0" w:line="240" w:lineRule="auto"/>
              <w:rPr>
                <w:rFonts w:ascii="Times New Roman" w:hAnsi="Times New Roman"/>
                <w:bCs/>
                <w:sz w:val="24"/>
                <w:szCs w:val="24"/>
              </w:rPr>
            </w:pPr>
            <w:r w:rsidRPr="00045957">
              <w:rPr>
                <w:rFonts w:ascii="Times New Roman" w:hAnsi="Times New Roman"/>
                <w:bCs/>
                <w:sz w:val="24"/>
                <w:szCs w:val="24"/>
              </w:rPr>
              <w:t>Тема 2.6</w:t>
            </w:r>
          </w:p>
          <w:p w:rsidR="00045957" w:rsidRPr="00045957" w:rsidRDefault="00045957" w:rsidP="00077A2B">
            <w:pPr>
              <w:spacing w:after="0" w:line="240" w:lineRule="auto"/>
              <w:rPr>
                <w:rFonts w:ascii="Times New Roman" w:hAnsi="Times New Roman"/>
                <w:bCs/>
                <w:sz w:val="24"/>
                <w:szCs w:val="24"/>
              </w:rPr>
            </w:pPr>
            <w:r w:rsidRPr="00045957">
              <w:rPr>
                <w:rFonts w:ascii="Times New Roman" w:hAnsi="Times New Roman"/>
                <w:bCs/>
                <w:sz w:val="24"/>
                <w:szCs w:val="24"/>
              </w:rPr>
              <w:t>Запоминающие устройства ЭВМ</w:t>
            </w:r>
          </w:p>
        </w:tc>
        <w:tc>
          <w:tcPr>
            <w:tcW w:w="3001" w:type="pct"/>
          </w:tcPr>
          <w:p w:rsidR="00045957" w:rsidRPr="00045957" w:rsidRDefault="00045957" w:rsidP="00077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45957">
              <w:rPr>
                <w:rFonts w:ascii="Times New Roman" w:hAnsi="Times New Roman"/>
                <w:b/>
                <w:bCs/>
                <w:sz w:val="24"/>
                <w:szCs w:val="24"/>
              </w:rPr>
              <w:t>Содержание учебного материала</w:t>
            </w:r>
          </w:p>
        </w:tc>
        <w:tc>
          <w:tcPr>
            <w:tcW w:w="572" w:type="pct"/>
            <w:vMerge/>
          </w:tcPr>
          <w:p w:rsidR="00045957" w:rsidRPr="00045957" w:rsidRDefault="00045957" w:rsidP="00077A2B">
            <w:pPr>
              <w:spacing w:after="0" w:line="240" w:lineRule="auto"/>
              <w:jc w:val="center"/>
              <w:rPr>
                <w:rFonts w:ascii="Times New Roman" w:hAnsi="Times New Roman"/>
                <w:b/>
                <w:bCs/>
                <w:sz w:val="24"/>
                <w:szCs w:val="24"/>
              </w:rPr>
            </w:pPr>
          </w:p>
        </w:tc>
        <w:tc>
          <w:tcPr>
            <w:tcW w:w="666" w:type="pct"/>
            <w:vMerge/>
          </w:tcPr>
          <w:p w:rsidR="00045957" w:rsidRPr="00045957" w:rsidRDefault="00045957" w:rsidP="00077A2B">
            <w:pPr>
              <w:spacing w:after="0" w:line="240" w:lineRule="auto"/>
              <w:rPr>
                <w:rFonts w:ascii="Times New Roman" w:hAnsi="Times New Roman"/>
                <w:bCs/>
                <w:sz w:val="24"/>
                <w:szCs w:val="24"/>
              </w:rPr>
            </w:pPr>
          </w:p>
        </w:tc>
      </w:tr>
      <w:tr w:rsidR="00045957" w:rsidRPr="00045957" w:rsidTr="00077A2B">
        <w:trPr>
          <w:trHeight w:val="20"/>
        </w:trPr>
        <w:tc>
          <w:tcPr>
            <w:tcW w:w="761" w:type="pct"/>
            <w:vMerge/>
          </w:tcPr>
          <w:p w:rsidR="00045957" w:rsidRPr="00045957" w:rsidRDefault="00045957" w:rsidP="00077A2B">
            <w:pPr>
              <w:spacing w:after="0" w:line="240" w:lineRule="auto"/>
              <w:rPr>
                <w:rFonts w:ascii="Times New Roman" w:hAnsi="Times New Roman"/>
                <w:bCs/>
                <w:sz w:val="24"/>
                <w:szCs w:val="24"/>
              </w:rPr>
            </w:pPr>
          </w:p>
        </w:tc>
        <w:tc>
          <w:tcPr>
            <w:tcW w:w="3001" w:type="pct"/>
          </w:tcPr>
          <w:p w:rsidR="00045957" w:rsidRPr="00045957" w:rsidRDefault="00045957" w:rsidP="00077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45957">
              <w:rPr>
                <w:rFonts w:ascii="Times New Roman" w:hAnsi="Times New Roman"/>
                <w:bCs/>
                <w:sz w:val="24"/>
                <w:szCs w:val="24"/>
              </w:rPr>
              <w:t xml:space="preserve">Виды памяти в технических средствах информатизации: постоянная, переменная, внутренняя, внешняя. Принципы хранения информации. Накопители на жестких магнитных дисках. Приводы </w:t>
            </w:r>
            <w:r w:rsidRPr="00045957">
              <w:rPr>
                <w:rFonts w:ascii="Times New Roman" w:hAnsi="Times New Roman"/>
                <w:bCs/>
                <w:sz w:val="24"/>
                <w:szCs w:val="24"/>
                <w:lang w:val="en-US"/>
              </w:rPr>
              <w:t>CD</w:t>
            </w:r>
            <w:r w:rsidRPr="00045957">
              <w:rPr>
                <w:rFonts w:ascii="Times New Roman" w:hAnsi="Times New Roman"/>
                <w:bCs/>
                <w:sz w:val="24"/>
                <w:szCs w:val="24"/>
              </w:rPr>
              <w:t>(</w:t>
            </w:r>
            <w:r w:rsidRPr="00045957">
              <w:rPr>
                <w:rFonts w:ascii="Times New Roman" w:hAnsi="Times New Roman"/>
                <w:bCs/>
                <w:sz w:val="24"/>
                <w:szCs w:val="24"/>
                <w:lang w:val="en-US"/>
              </w:rPr>
              <w:t>ROM</w:t>
            </w:r>
            <w:r w:rsidRPr="00045957">
              <w:rPr>
                <w:rFonts w:ascii="Times New Roman" w:hAnsi="Times New Roman"/>
                <w:bCs/>
                <w:sz w:val="24"/>
                <w:szCs w:val="24"/>
              </w:rPr>
              <w:t xml:space="preserve">, </w:t>
            </w:r>
            <w:r w:rsidRPr="00045957">
              <w:rPr>
                <w:rFonts w:ascii="Times New Roman" w:hAnsi="Times New Roman"/>
                <w:bCs/>
                <w:sz w:val="24"/>
                <w:szCs w:val="24"/>
                <w:lang w:val="en-US"/>
              </w:rPr>
              <w:t>R</w:t>
            </w:r>
            <w:r w:rsidRPr="00045957">
              <w:rPr>
                <w:rFonts w:ascii="Times New Roman" w:hAnsi="Times New Roman"/>
                <w:bCs/>
                <w:sz w:val="24"/>
                <w:szCs w:val="24"/>
              </w:rPr>
              <w:t xml:space="preserve">, </w:t>
            </w:r>
            <w:r w:rsidRPr="00045957">
              <w:rPr>
                <w:rFonts w:ascii="Times New Roman" w:hAnsi="Times New Roman"/>
                <w:bCs/>
                <w:sz w:val="24"/>
                <w:szCs w:val="24"/>
                <w:lang w:val="en-US"/>
              </w:rPr>
              <w:t>RW</w:t>
            </w:r>
            <w:r w:rsidRPr="00045957">
              <w:rPr>
                <w:rFonts w:ascii="Times New Roman" w:hAnsi="Times New Roman"/>
                <w:bCs/>
                <w:sz w:val="24"/>
                <w:szCs w:val="24"/>
              </w:rPr>
              <w:t xml:space="preserve">), </w:t>
            </w:r>
            <w:r w:rsidRPr="00045957">
              <w:rPr>
                <w:rFonts w:ascii="Times New Roman" w:hAnsi="Times New Roman"/>
                <w:bCs/>
                <w:sz w:val="24"/>
                <w:szCs w:val="24"/>
                <w:lang w:val="en-US"/>
              </w:rPr>
              <w:t>DVD</w:t>
            </w:r>
            <w:r w:rsidRPr="00045957">
              <w:rPr>
                <w:rFonts w:ascii="Times New Roman" w:hAnsi="Times New Roman"/>
                <w:bCs/>
                <w:sz w:val="24"/>
                <w:szCs w:val="24"/>
              </w:rPr>
              <w:t>-</w:t>
            </w:r>
            <w:r w:rsidRPr="00045957">
              <w:rPr>
                <w:rFonts w:ascii="Times New Roman" w:hAnsi="Times New Roman"/>
                <w:bCs/>
                <w:sz w:val="24"/>
                <w:szCs w:val="24"/>
                <w:lang w:val="en-US"/>
              </w:rPr>
              <w:t>R</w:t>
            </w:r>
            <w:r w:rsidRPr="00045957">
              <w:rPr>
                <w:rFonts w:ascii="Times New Roman" w:hAnsi="Times New Roman"/>
                <w:bCs/>
                <w:sz w:val="24"/>
                <w:szCs w:val="24"/>
              </w:rPr>
              <w:t>(</w:t>
            </w:r>
            <w:r w:rsidRPr="00045957">
              <w:rPr>
                <w:rFonts w:ascii="Times New Roman" w:hAnsi="Times New Roman"/>
                <w:bCs/>
                <w:sz w:val="24"/>
                <w:szCs w:val="24"/>
                <w:lang w:val="en-US"/>
              </w:rPr>
              <w:t>ROM</w:t>
            </w:r>
            <w:r w:rsidRPr="00045957">
              <w:rPr>
                <w:rFonts w:ascii="Times New Roman" w:hAnsi="Times New Roman"/>
                <w:bCs/>
                <w:sz w:val="24"/>
                <w:szCs w:val="24"/>
              </w:rPr>
              <w:t xml:space="preserve">, </w:t>
            </w:r>
            <w:r w:rsidRPr="00045957">
              <w:rPr>
                <w:rFonts w:ascii="Times New Roman" w:hAnsi="Times New Roman"/>
                <w:bCs/>
                <w:sz w:val="24"/>
                <w:szCs w:val="24"/>
                <w:lang w:val="en-US"/>
              </w:rPr>
              <w:t>R</w:t>
            </w:r>
            <w:r w:rsidRPr="00045957">
              <w:rPr>
                <w:rFonts w:ascii="Times New Roman" w:hAnsi="Times New Roman"/>
                <w:bCs/>
                <w:sz w:val="24"/>
                <w:szCs w:val="24"/>
              </w:rPr>
              <w:t xml:space="preserve">, </w:t>
            </w:r>
            <w:r w:rsidRPr="00045957">
              <w:rPr>
                <w:rFonts w:ascii="Times New Roman" w:hAnsi="Times New Roman"/>
                <w:bCs/>
                <w:sz w:val="24"/>
                <w:szCs w:val="24"/>
                <w:lang w:val="en-US"/>
              </w:rPr>
              <w:t>RW</w:t>
            </w:r>
            <w:r w:rsidRPr="00045957">
              <w:rPr>
                <w:rFonts w:ascii="Times New Roman" w:hAnsi="Times New Roman"/>
                <w:bCs/>
                <w:sz w:val="24"/>
                <w:szCs w:val="24"/>
              </w:rPr>
              <w:t xml:space="preserve">), </w:t>
            </w:r>
            <w:r w:rsidRPr="00045957">
              <w:rPr>
                <w:rFonts w:ascii="Times New Roman" w:hAnsi="Times New Roman"/>
                <w:bCs/>
                <w:sz w:val="24"/>
                <w:szCs w:val="24"/>
                <w:lang w:val="en-US"/>
              </w:rPr>
              <w:t>BD</w:t>
            </w:r>
            <w:r w:rsidRPr="00045957">
              <w:rPr>
                <w:rFonts w:ascii="Times New Roman" w:hAnsi="Times New Roman"/>
                <w:bCs/>
                <w:sz w:val="24"/>
                <w:szCs w:val="24"/>
              </w:rPr>
              <w:t xml:space="preserve"> (</w:t>
            </w:r>
            <w:r w:rsidRPr="00045957">
              <w:rPr>
                <w:rFonts w:ascii="Times New Roman" w:hAnsi="Times New Roman"/>
                <w:bCs/>
                <w:sz w:val="24"/>
                <w:szCs w:val="24"/>
                <w:lang w:val="en-US"/>
              </w:rPr>
              <w:t>ROM</w:t>
            </w:r>
            <w:r w:rsidRPr="00045957">
              <w:rPr>
                <w:rFonts w:ascii="Times New Roman" w:hAnsi="Times New Roman"/>
                <w:bCs/>
                <w:sz w:val="24"/>
                <w:szCs w:val="24"/>
              </w:rPr>
              <w:t xml:space="preserve">, </w:t>
            </w:r>
            <w:r w:rsidRPr="00045957">
              <w:rPr>
                <w:rFonts w:ascii="Times New Roman" w:hAnsi="Times New Roman"/>
                <w:bCs/>
                <w:sz w:val="24"/>
                <w:szCs w:val="24"/>
                <w:lang w:val="en-US"/>
              </w:rPr>
              <w:t>R</w:t>
            </w:r>
            <w:r w:rsidRPr="00045957">
              <w:rPr>
                <w:rFonts w:ascii="Times New Roman" w:hAnsi="Times New Roman"/>
                <w:bCs/>
                <w:sz w:val="24"/>
                <w:szCs w:val="24"/>
              </w:rPr>
              <w:t xml:space="preserve">, </w:t>
            </w:r>
            <w:r w:rsidRPr="00045957">
              <w:rPr>
                <w:rFonts w:ascii="Times New Roman" w:hAnsi="Times New Roman"/>
                <w:bCs/>
                <w:sz w:val="24"/>
                <w:szCs w:val="24"/>
                <w:lang w:val="en-US"/>
              </w:rPr>
              <w:t>RW</w:t>
            </w:r>
            <w:r w:rsidRPr="00045957">
              <w:rPr>
                <w:rFonts w:ascii="Times New Roman" w:hAnsi="Times New Roman"/>
                <w:bCs/>
                <w:sz w:val="24"/>
                <w:szCs w:val="24"/>
              </w:rPr>
              <w:t>)</w:t>
            </w:r>
          </w:p>
          <w:p w:rsidR="00045957" w:rsidRPr="00045957" w:rsidRDefault="00045957" w:rsidP="00077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45957">
              <w:rPr>
                <w:rFonts w:ascii="Times New Roman" w:hAnsi="Times New Roman"/>
                <w:bCs/>
                <w:sz w:val="24"/>
                <w:szCs w:val="24"/>
              </w:rPr>
              <w:t>Разновидности Flash памяти и принцип хранения данных. Накопители Flash-память с USB интерфейсом</w:t>
            </w:r>
          </w:p>
        </w:tc>
        <w:tc>
          <w:tcPr>
            <w:tcW w:w="572" w:type="pct"/>
            <w:vMerge/>
          </w:tcPr>
          <w:p w:rsidR="00045957" w:rsidRPr="00045957" w:rsidRDefault="00045957" w:rsidP="00077A2B">
            <w:pPr>
              <w:spacing w:after="0" w:line="240" w:lineRule="auto"/>
              <w:jc w:val="center"/>
              <w:rPr>
                <w:rFonts w:ascii="Times New Roman" w:hAnsi="Times New Roman"/>
                <w:bCs/>
                <w:sz w:val="24"/>
                <w:szCs w:val="24"/>
              </w:rPr>
            </w:pPr>
          </w:p>
        </w:tc>
        <w:tc>
          <w:tcPr>
            <w:tcW w:w="666" w:type="pct"/>
            <w:vMerge/>
          </w:tcPr>
          <w:p w:rsidR="00045957" w:rsidRPr="00045957" w:rsidRDefault="00045957" w:rsidP="00077A2B">
            <w:pPr>
              <w:spacing w:after="0" w:line="240" w:lineRule="auto"/>
              <w:rPr>
                <w:rFonts w:ascii="Times New Roman" w:hAnsi="Times New Roman"/>
                <w:bCs/>
                <w:sz w:val="24"/>
                <w:szCs w:val="24"/>
              </w:rPr>
            </w:pPr>
          </w:p>
        </w:tc>
      </w:tr>
      <w:tr w:rsidR="00045957" w:rsidRPr="00045957" w:rsidTr="00077A2B">
        <w:trPr>
          <w:trHeight w:val="20"/>
        </w:trPr>
        <w:tc>
          <w:tcPr>
            <w:tcW w:w="761" w:type="pct"/>
            <w:vMerge/>
          </w:tcPr>
          <w:p w:rsidR="00045957" w:rsidRPr="00045957" w:rsidRDefault="00045957" w:rsidP="00077A2B">
            <w:pPr>
              <w:spacing w:after="0" w:line="240" w:lineRule="auto"/>
              <w:rPr>
                <w:rFonts w:ascii="Times New Roman" w:hAnsi="Times New Roman"/>
                <w:bCs/>
                <w:sz w:val="24"/>
                <w:szCs w:val="24"/>
              </w:rPr>
            </w:pPr>
          </w:p>
        </w:tc>
        <w:tc>
          <w:tcPr>
            <w:tcW w:w="3001" w:type="pct"/>
          </w:tcPr>
          <w:p w:rsidR="00045957" w:rsidRPr="00045957" w:rsidRDefault="00045957" w:rsidP="00077A2B">
            <w:pPr>
              <w:spacing w:after="0"/>
              <w:rPr>
                <w:rFonts w:ascii="Times New Roman" w:hAnsi="Times New Roman"/>
                <w:b/>
                <w:bCs/>
                <w:sz w:val="24"/>
                <w:szCs w:val="24"/>
              </w:rPr>
            </w:pPr>
            <w:r w:rsidRPr="00045957">
              <w:rPr>
                <w:rFonts w:ascii="Times New Roman" w:hAnsi="Times New Roman"/>
                <w:b/>
                <w:bCs/>
                <w:sz w:val="24"/>
                <w:szCs w:val="24"/>
              </w:rPr>
              <w:t>В том числе практических занятий и лабораторных работ</w:t>
            </w:r>
          </w:p>
        </w:tc>
        <w:tc>
          <w:tcPr>
            <w:tcW w:w="572" w:type="pct"/>
            <w:vMerge/>
          </w:tcPr>
          <w:p w:rsidR="00045957" w:rsidRPr="00045957" w:rsidRDefault="00045957" w:rsidP="00077A2B">
            <w:pPr>
              <w:spacing w:after="0" w:line="240" w:lineRule="auto"/>
              <w:jc w:val="center"/>
              <w:rPr>
                <w:rFonts w:ascii="Times New Roman" w:hAnsi="Times New Roman"/>
                <w:bCs/>
                <w:sz w:val="24"/>
                <w:szCs w:val="24"/>
              </w:rPr>
            </w:pPr>
          </w:p>
        </w:tc>
        <w:tc>
          <w:tcPr>
            <w:tcW w:w="666" w:type="pct"/>
            <w:vMerge/>
          </w:tcPr>
          <w:p w:rsidR="00045957" w:rsidRPr="00045957" w:rsidRDefault="00045957" w:rsidP="00077A2B">
            <w:pPr>
              <w:spacing w:after="0" w:line="240" w:lineRule="auto"/>
              <w:rPr>
                <w:rFonts w:ascii="Times New Roman" w:hAnsi="Times New Roman"/>
                <w:bCs/>
                <w:sz w:val="24"/>
                <w:szCs w:val="24"/>
              </w:rPr>
            </w:pPr>
          </w:p>
        </w:tc>
      </w:tr>
      <w:tr w:rsidR="00045957" w:rsidRPr="00045957" w:rsidTr="00077A2B">
        <w:trPr>
          <w:trHeight w:val="20"/>
        </w:trPr>
        <w:tc>
          <w:tcPr>
            <w:tcW w:w="761" w:type="pct"/>
            <w:vMerge/>
          </w:tcPr>
          <w:p w:rsidR="00045957" w:rsidRPr="00045957" w:rsidRDefault="00045957" w:rsidP="00077A2B">
            <w:pPr>
              <w:spacing w:after="0" w:line="240" w:lineRule="auto"/>
              <w:rPr>
                <w:rFonts w:ascii="Times New Roman" w:hAnsi="Times New Roman"/>
                <w:bCs/>
                <w:sz w:val="24"/>
                <w:szCs w:val="24"/>
              </w:rPr>
            </w:pPr>
          </w:p>
        </w:tc>
        <w:tc>
          <w:tcPr>
            <w:tcW w:w="3001" w:type="pct"/>
          </w:tcPr>
          <w:p w:rsidR="00045957" w:rsidRPr="00045957" w:rsidRDefault="00045957" w:rsidP="00077A2B">
            <w:pPr>
              <w:spacing w:after="0"/>
              <w:rPr>
                <w:rFonts w:ascii="Times New Roman" w:hAnsi="Times New Roman"/>
                <w:b/>
                <w:bCs/>
                <w:sz w:val="24"/>
                <w:szCs w:val="24"/>
              </w:rPr>
            </w:pPr>
            <w:r w:rsidRPr="00045957">
              <w:rPr>
                <w:rFonts w:ascii="Times New Roman" w:hAnsi="Times New Roman"/>
                <w:b/>
                <w:bCs/>
                <w:sz w:val="24"/>
                <w:szCs w:val="24"/>
              </w:rPr>
              <w:t xml:space="preserve">Самостоятельная работа обучающихся </w:t>
            </w:r>
          </w:p>
        </w:tc>
        <w:tc>
          <w:tcPr>
            <w:tcW w:w="572" w:type="pct"/>
            <w:vMerge/>
          </w:tcPr>
          <w:p w:rsidR="00045957" w:rsidRPr="00045957" w:rsidRDefault="00045957" w:rsidP="00077A2B">
            <w:pPr>
              <w:spacing w:after="0" w:line="240" w:lineRule="auto"/>
              <w:jc w:val="center"/>
              <w:rPr>
                <w:rFonts w:ascii="Times New Roman" w:hAnsi="Times New Roman"/>
                <w:bCs/>
                <w:sz w:val="24"/>
                <w:szCs w:val="24"/>
              </w:rPr>
            </w:pPr>
          </w:p>
        </w:tc>
        <w:tc>
          <w:tcPr>
            <w:tcW w:w="666" w:type="pct"/>
            <w:vMerge/>
          </w:tcPr>
          <w:p w:rsidR="00045957" w:rsidRPr="00045957" w:rsidRDefault="00045957" w:rsidP="00077A2B">
            <w:pPr>
              <w:spacing w:after="0" w:line="240" w:lineRule="auto"/>
              <w:rPr>
                <w:rFonts w:ascii="Times New Roman" w:hAnsi="Times New Roman"/>
                <w:bCs/>
                <w:sz w:val="24"/>
                <w:szCs w:val="24"/>
              </w:rPr>
            </w:pPr>
          </w:p>
        </w:tc>
      </w:tr>
      <w:tr w:rsidR="00045957" w:rsidRPr="00045957" w:rsidTr="00077A2B">
        <w:trPr>
          <w:trHeight w:val="20"/>
        </w:trPr>
        <w:tc>
          <w:tcPr>
            <w:tcW w:w="3762" w:type="pct"/>
            <w:gridSpan w:val="2"/>
            <w:vAlign w:val="center"/>
          </w:tcPr>
          <w:p w:rsidR="00045957" w:rsidRPr="00045957" w:rsidRDefault="00045957" w:rsidP="00077A2B">
            <w:pPr>
              <w:spacing w:after="0" w:line="240" w:lineRule="auto"/>
              <w:rPr>
                <w:rFonts w:ascii="Times New Roman" w:hAnsi="Times New Roman"/>
                <w:b/>
                <w:bCs/>
                <w:sz w:val="24"/>
                <w:szCs w:val="24"/>
              </w:rPr>
            </w:pPr>
            <w:r w:rsidRPr="00045957">
              <w:rPr>
                <w:rFonts w:ascii="Times New Roman" w:hAnsi="Times New Roman"/>
                <w:b/>
                <w:bCs/>
                <w:sz w:val="24"/>
                <w:szCs w:val="24"/>
              </w:rPr>
              <w:t>Раздел 3. Периферийные устройства</w:t>
            </w:r>
          </w:p>
        </w:tc>
        <w:tc>
          <w:tcPr>
            <w:tcW w:w="572" w:type="pct"/>
            <w:vMerge w:val="restart"/>
          </w:tcPr>
          <w:p w:rsidR="00045957" w:rsidRPr="00045957" w:rsidRDefault="00045957" w:rsidP="00077A2B">
            <w:pPr>
              <w:spacing w:after="0" w:line="240" w:lineRule="auto"/>
              <w:jc w:val="center"/>
              <w:rPr>
                <w:rFonts w:ascii="Times New Roman" w:hAnsi="Times New Roman"/>
                <w:b/>
                <w:bCs/>
                <w:sz w:val="24"/>
                <w:szCs w:val="24"/>
              </w:rPr>
            </w:pPr>
            <w:r w:rsidRPr="00045957">
              <w:rPr>
                <w:rFonts w:ascii="Times New Roman" w:hAnsi="Times New Roman"/>
                <w:b/>
                <w:bCs/>
                <w:sz w:val="24"/>
                <w:szCs w:val="24"/>
              </w:rPr>
              <w:t>22</w:t>
            </w:r>
          </w:p>
        </w:tc>
        <w:tc>
          <w:tcPr>
            <w:tcW w:w="666" w:type="pct"/>
            <w:vMerge/>
          </w:tcPr>
          <w:p w:rsidR="00045957" w:rsidRPr="00045957" w:rsidRDefault="00045957" w:rsidP="00077A2B">
            <w:pPr>
              <w:spacing w:after="0" w:line="240" w:lineRule="auto"/>
              <w:rPr>
                <w:rFonts w:ascii="Times New Roman" w:hAnsi="Times New Roman"/>
                <w:bCs/>
                <w:sz w:val="24"/>
                <w:szCs w:val="24"/>
              </w:rPr>
            </w:pPr>
          </w:p>
        </w:tc>
      </w:tr>
      <w:tr w:rsidR="00045957" w:rsidRPr="00045957" w:rsidTr="00077A2B">
        <w:trPr>
          <w:trHeight w:val="20"/>
        </w:trPr>
        <w:tc>
          <w:tcPr>
            <w:tcW w:w="761" w:type="pct"/>
            <w:vMerge w:val="restart"/>
            <w:vAlign w:val="center"/>
          </w:tcPr>
          <w:p w:rsidR="00045957" w:rsidRPr="00045957" w:rsidRDefault="00045957" w:rsidP="00077A2B">
            <w:pPr>
              <w:spacing w:after="0" w:line="240" w:lineRule="auto"/>
              <w:rPr>
                <w:rFonts w:ascii="Times New Roman" w:hAnsi="Times New Roman"/>
                <w:bCs/>
                <w:sz w:val="24"/>
                <w:szCs w:val="24"/>
              </w:rPr>
            </w:pPr>
            <w:r w:rsidRPr="00045957">
              <w:rPr>
                <w:rFonts w:ascii="Times New Roman" w:hAnsi="Times New Roman"/>
                <w:bCs/>
                <w:sz w:val="24"/>
                <w:szCs w:val="24"/>
              </w:rPr>
              <w:t>Тема 3.1</w:t>
            </w:r>
          </w:p>
          <w:p w:rsidR="00045957" w:rsidRPr="00045957" w:rsidRDefault="00045957" w:rsidP="00077A2B">
            <w:pPr>
              <w:spacing w:after="0" w:line="240" w:lineRule="auto"/>
              <w:rPr>
                <w:rFonts w:ascii="Times New Roman" w:hAnsi="Times New Roman"/>
                <w:bCs/>
                <w:sz w:val="24"/>
                <w:szCs w:val="24"/>
              </w:rPr>
            </w:pPr>
            <w:r w:rsidRPr="00045957">
              <w:rPr>
                <w:rFonts w:ascii="Times New Roman" w:hAnsi="Times New Roman"/>
                <w:bCs/>
                <w:sz w:val="24"/>
                <w:szCs w:val="24"/>
              </w:rPr>
              <w:t>Периферийные устройства вычислительной техники</w:t>
            </w:r>
          </w:p>
        </w:tc>
        <w:tc>
          <w:tcPr>
            <w:tcW w:w="3001" w:type="pct"/>
          </w:tcPr>
          <w:p w:rsidR="00045957" w:rsidRPr="00045957" w:rsidRDefault="00045957" w:rsidP="00077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45957">
              <w:rPr>
                <w:rFonts w:ascii="Times New Roman" w:hAnsi="Times New Roman"/>
                <w:b/>
                <w:bCs/>
                <w:sz w:val="24"/>
                <w:szCs w:val="24"/>
              </w:rPr>
              <w:t>Содержание учебного материала</w:t>
            </w:r>
          </w:p>
        </w:tc>
        <w:tc>
          <w:tcPr>
            <w:tcW w:w="572" w:type="pct"/>
            <w:vMerge/>
          </w:tcPr>
          <w:p w:rsidR="00045957" w:rsidRPr="00045957" w:rsidRDefault="00045957" w:rsidP="00077A2B">
            <w:pPr>
              <w:spacing w:after="0" w:line="240" w:lineRule="auto"/>
              <w:jc w:val="center"/>
              <w:rPr>
                <w:rFonts w:ascii="Times New Roman" w:hAnsi="Times New Roman"/>
                <w:b/>
                <w:bCs/>
                <w:sz w:val="24"/>
                <w:szCs w:val="24"/>
              </w:rPr>
            </w:pPr>
          </w:p>
        </w:tc>
        <w:tc>
          <w:tcPr>
            <w:tcW w:w="666" w:type="pct"/>
            <w:vMerge/>
          </w:tcPr>
          <w:p w:rsidR="00045957" w:rsidRPr="00045957" w:rsidRDefault="00045957" w:rsidP="00077A2B">
            <w:pPr>
              <w:spacing w:after="0" w:line="240" w:lineRule="auto"/>
              <w:rPr>
                <w:rFonts w:ascii="Times New Roman" w:hAnsi="Times New Roman"/>
                <w:bCs/>
                <w:sz w:val="24"/>
                <w:szCs w:val="24"/>
              </w:rPr>
            </w:pPr>
          </w:p>
        </w:tc>
      </w:tr>
      <w:tr w:rsidR="00045957" w:rsidRPr="00045957" w:rsidTr="00077A2B">
        <w:trPr>
          <w:trHeight w:val="20"/>
        </w:trPr>
        <w:tc>
          <w:tcPr>
            <w:tcW w:w="761" w:type="pct"/>
            <w:vMerge/>
          </w:tcPr>
          <w:p w:rsidR="00045957" w:rsidRPr="00045957" w:rsidRDefault="00045957" w:rsidP="00077A2B">
            <w:pPr>
              <w:spacing w:after="0" w:line="240" w:lineRule="auto"/>
              <w:rPr>
                <w:rFonts w:ascii="Times New Roman" w:hAnsi="Times New Roman"/>
                <w:bCs/>
                <w:sz w:val="24"/>
                <w:szCs w:val="24"/>
              </w:rPr>
            </w:pPr>
          </w:p>
        </w:tc>
        <w:tc>
          <w:tcPr>
            <w:tcW w:w="3001" w:type="pct"/>
          </w:tcPr>
          <w:p w:rsidR="00045957" w:rsidRPr="00045957" w:rsidRDefault="00045957" w:rsidP="00077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45957">
              <w:rPr>
                <w:rFonts w:ascii="Times New Roman" w:hAnsi="Times New Roman"/>
                <w:bCs/>
                <w:sz w:val="24"/>
                <w:szCs w:val="24"/>
              </w:rPr>
              <w:t xml:space="preserve">Мониторы и видеоадаптеры. Устройство, принцип действия, подключение. Проекционные аппараты. Системы обработки и воспроизведения аудиоинформации. </w:t>
            </w:r>
          </w:p>
        </w:tc>
        <w:tc>
          <w:tcPr>
            <w:tcW w:w="572" w:type="pct"/>
            <w:vMerge/>
          </w:tcPr>
          <w:p w:rsidR="00045957" w:rsidRPr="00045957" w:rsidRDefault="00045957" w:rsidP="00077A2B">
            <w:pPr>
              <w:spacing w:after="0" w:line="240" w:lineRule="auto"/>
              <w:jc w:val="center"/>
              <w:rPr>
                <w:rFonts w:ascii="Times New Roman" w:hAnsi="Times New Roman"/>
                <w:bCs/>
                <w:sz w:val="24"/>
                <w:szCs w:val="24"/>
              </w:rPr>
            </w:pPr>
          </w:p>
        </w:tc>
        <w:tc>
          <w:tcPr>
            <w:tcW w:w="666" w:type="pct"/>
            <w:vMerge/>
          </w:tcPr>
          <w:p w:rsidR="00045957" w:rsidRPr="00045957" w:rsidRDefault="00045957" w:rsidP="00077A2B">
            <w:pPr>
              <w:spacing w:after="0" w:line="240" w:lineRule="auto"/>
              <w:rPr>
                <w:rFonts w:ascii="Times New Roman" w:hAnsi="Times New Roman"/>
                <w:bCs/>
                <w:sz w:val="24"/>
                <w:szCs w:val="24"/>
              </w:rPr>
            </w:pPr>
          </w:p>
        </w:tc>
      </w:tr>
      <w:tr w:rsidR="00045957" w:rsidRPr="00045957" w:rsidTr="00077A2B">
        <w:trPr>
          <w:trHeight w:val="663"/>
        </w:trPr>
        <w:tc>
          <w:tcPr>
            <w:tcW w:w="761" w:type="pct"/>
            <w:vMerge/>
          </w:tcPr>
          <w:p w:rsidR="00045957" w:rsidRPr="00045957" w:rsidRDefault="00045957" w:rsidP="00077A2B">
            <w:pPr>
              <w:spacing w:after="0" w:line="240" w:lineRule="auto"/>
              <w:rPr>
                <w:rFonts w:ascii="Times New Roman" w:hAnsi="Times New Roman"/>
                <w:bCs/>
                <w:sz w:val="24"/>
                <w:szCs w:val="24"/>
              </w:rPr>
            </w:pPr>
          </w:p>
        </w:tc>
        <w:tc>
          <w:tcPr>
            <w:tcW w:w="3001" w:type="pct"/>
          </w:tcPr>
          <w:p w:rsidR="00045957" w:rsidRPr="00045957" w:rsidRDefault="00045957" w:rsidP="00077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45957">
              <w:rPr>
                <w:rFonts w:ascii="Times New Roman" w:hAnsi="Times New Roman"/>
                <w:bCs/>
                <w:sz w:val="24"/>
                <w:szCs w:val="24"/>
              </w:rPr>
              <w:t>Принтеры.Устройство, принцип действия, подключение. Сканеры. Устройство, принцип действия, подключение. Клавиатура. Мышь. Устройство, принцип действия, подключение</w:t>
            </w:r>
          </w:p>
        </w:tc>
        <w:tc>
          <w:tcPr>
            <w:tcW w:w="572" w:type="pct"/>
            <w:vMerge/>
          </w:tcPr>
          <w:p w:rsidR="00045957" w:rsidRPr="00045957" w:rsidRDefault="00045957" w:rsidP="00077A2B">
            <w:pPr>
              <w:spacing w:after="0" w:line="240" w:lineRule="auto"/>
              <w:jc w:val="center"/>
              <w:rPr>
                <w:rFonts w:ascii="Times New Roman" w:hAnsi="Times New Roman"/>
                <w:bCs/>
                <w:sz w:val="24"/>
                <w:szCs w:val="24"/>
              </w:rPr>
            </w:pPr>
          </w:p>
        </w:tc>
        <w:tc>
          <w:tcPr>
            <w:tcW w:w="666" w:type="pct"/>
            <w:vMerge/>
          </w:tcPr>
          <w:p w:rsidR="00045957" w:rsidRPr="00045957" w:rsidRDefault="00045957" w:rsidP="00077A2B">
            <w:pPr>
              <w:spacing w:after="0" w:line="240" w:lineRule="auto"/>
              <w:rPr>
                <w:rFonts w:ascii="Times New Roman" w:hAnsi="Times New Roman"/>
                <w:bCs/>
                <w:sz w:val="24"/>
                <w:szCs w:val="24"/>
              </w:rPr>
            </w:pPr>
          </w:p>
        </w:tc>
      </w:tr>
      <w:tr w:rsidR="00045957" w:rsidRPr="00045957" w:rsidTr="00077A2B">
        <w:trPr>
          <w:trHeight w:val="20"/>
        </w:trPr>
        <w:tc>
          <w:tcPr>
            <w:tcW w:w="761" w:type="pct"/>
            <w:vMerge w:val="restart"/>
            <w:vAlign w:val="center"/>
          </w:tcPr>
          <w:p w:rsidR="00045957" w:rsidRPr="00045957" w:rsidRDefault="00045957" w:rsidP="00077A2B">
            <w:pPr>
              <w:spacing w:after="0" w:line="240" w:lineRule="auto"/>
              <w:rPr>
                <w:rFonts w:ascii="Times New Roman" w:hAnsi="Times New Roman"/>
                <w:bCs/>
                <w:sz w:val="24"/>
                <w:szCs w:val="24"/>
              </w:rPr>
            </w:pPr>
            <w:r w:rsidRPr="00045957">
              <w:rPr>
                <w:rFonts w:ascii="Times New Roman" w:hAnsi="Times New Roman"/>
                <w:bCs/>
                <w:sz w:val="24"/>
                <w:szCs w:val="24"/>
              </w:rPr>
              <w:t>Тема 3.2</w:t>
            </w:r>
          </w:p>
          <w:p w:rsidR="00045957" w:rsidRPr="00045957" w:rsidRDefault="00045957" w:rsidP="00077A2B">
            <w:pPr>
              <w:spacing w:after="0" w:line="240" w:lineRule="auto"/>
              <w:rPr>
                <w:rFonts w:ascii="Times New Roman" w:hAnsi="Times New Roman"/>
                <w:bCs/>
                <w:sz w:val="24"/>
                <w:szCs w:val="24"/>
              </w:rPr>
            </w:pPr>
            <w:r w:rsidRPr="00045957">
              <w:rPr>
                <w:rFonts w:ascii="Times New Roman" w:hAnsi="Times New Roman"/>
                <w:bCs/>
                <w:sz w:val="24"/>
                <w:szCs w:val="24"/>
              </w:rPr>
              <w:t>Нестандартные периферийные устройства</w:t>
            </w:r>
          </w:p>
        </w:tc>
        <w:tc>
          <w:tcPr>
            <w:tcW w:w="3001" w:type="pct"/>
          </w:tcPr>
          <w:p w:rsidR="00045957" w:rsidRPr="00045957" w:rsidRDefault="00045957" w:rsidP="00077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45957">
              <w:rPr>
                <w:rFonts w:ascii="Times New Roman" w:hAnsi="Times New Roman"/>
                <w:b/>
                <w:bCs/>
                <w:sz w:val="24"/>
                <w:szCs w:val="24"/>
              </w:rPr>
              <w:t>Содержание учебного материала</w:t>
            </w:r>
          </w:p>
        </w:tc>
        <w:tc>
          <w:tcPr>
            <w:tcW w:w="572" w:type="pct"/>
            <w:vMerge/>
          </w:tcPr>
          <w:p w:rsidR="00045957" w:rsidRPr="00045957" w:rsidRDefault="00045957" w:rsidP="00077A2B">
            <w:pPr>
              <w:spacing w:after="0" w:line="240" w:lineRule="auto"/>
              <w:jc w:val="center"/>
              <w:rPr>
                <w:rFonts w:ascii="Times New Roman" w:hAnsi="Times New Roman"/>
                <w:b/>
                <w:bCs/>
                <w:sz w:val="24"/>
                <w:szCs w:val="24"/>
              </w:rPr>
            </w:pPr>
          </w:p>
        </w:tc>
        <w:tc>
          <w:tcPr>
            <w:tcW w:w="666" w:type="pct"/>
            <w:vMerge/>
          </w:tcPr>
          <w:p w:rsidR="00045957" w:rsidRPr="00045957" w:rsidRDefault="00045957" w:rsidP="00077A2B">
            <w:pPr>
              <w:spacing w:after="0" w:line="240" w:lineRule="auto"/>
              <w:rPr>
                <w:rFonts w:ascii="Times New Roman" w:hAnsi="Times New Roman"/>
                <w:bCs/>
                <w:sz w:val="24"/>
                <w:szCs w:val="24"/>
              </w:rPr>
            </w:pPr>
          </w:p>
        </w:tc>
      </w:tr>
      <w:tr w:rsidR="00045957" w:rsidRPr="00045957" w:rsidTr="00077A2B">
        <w:trPr>
          <w:trHeight w:val="695"/>
        </w:trPr>
        <w:tc>
          <w:tcPr>
            <w:tcW w:w="761" w:type="pct"/>
            <w:vMerge/>
          </w:tcPr>
          <w:p w:rsidR="00045957" w:rsidRPr="00045957" w:rsidRDefault="00045957" w:rsidP="00077A2B">
            <w:pPr>
              <w:spacing w:after="0" w:line="240" w:lineRule="auto"/>
              <w:rPr>
                <w:rFonts w:ascii="Times New Roman" w:hAnsi="Times New Roman"/>
                <w:bCs/>
                <w:sz w:val="24"/>
                <w:szCs w:val="24"/>
              </w:rPr>
            </w:pPr>
          </w:p>
        </w:tc>
        <w:tc>
          <w:tcPr>
            <w:tcW w:w="3001" w:type="pct"/>
          </w:tcPr>
          <w:p w:rsidR="00045957" w:rsidRPr="00045957" w:rsidRDefault="00045957" w:rsidP="00077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45957">
              <w:rPr>
                <w:rFonts w:ascii="Times New Roman" w:hAnsi="Times New Roman"/>
                <w:bCs/>
                <w:sz w:val="24"/>
                <w:szCs w:val="24"/>
              </w:rPr>
              <w:t>Нестандартные периферийные устройства: манипуляторы (джойстик, трекбол), дигитайзер, мониторы</w:t>
            </w:r>
          </w:p>
          <w:p w:rsidR="00045957" w:rsidRPr="00045957" w:rsidRDefault="00045957" w:rsidP="00077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2" w:type="pct"/>
            <w:vMerge/>
          </w:tcPr>
          <w:p w:rsidR="00045957" w:rsidRPr="00045957" w:rsidRDefault="00045957" w:rsidP="00077A2B">
            <w:pPr>
              <w:spacing w:after="0" w:line="240" w:lineRule="auto"/>
              <w:jc w:val="center"/>
              <w:rPr>
                <w:rFonts w:ascii="Times New Roman" w:hAnsi="Times New Roman"/>
                <w:bCs/>
                <w:sz w:val="24"/>
                <w:szCs w:val="24"/>
              </w:rPr>
            </w:pPr>
          </w:p>
        </w:tc>
        <w:tc>
          <w:tcPr>
            <w:tcW w:w="666" w:type="pct"/>
            <w:vMerge/>
          </w:tcPr>
          <w:p w:rsidR="00045957" w:rsidRPr="00045957" w:rsidRDefault="00045957" w:rsidP="00077A2B">
            <w:pPr>
              <w:spacing w:after="0" w:line="240" w:lineRule="auto"/>
              <w:rPr>
                <w:rFonts w:ascii="Times New Roman" w:hAnsi="Times New Roman"/>
                <w:bCs/>
                <w:sz w:val="24"/>
                <w:szCs w:val="24"/>
              </w:rPr>
            </w:pPr>
          </w:p>
        </w:tc>
      </w:tr>
      <w:tr w:rsidR="00045957" w:rsidRPr="00045957" w:rsidTr="00077A2B">
        <w:trPr>
          <w:trHeight w:val="345"/>
        </w:trPr>
        <w:tc>
          <w:tcPr>
            <w:tcW w:w="761" w:type="pct"/>
          </w:tcPr>
          <w:p w:rsidR="00045957" w:rsidRPr="00045957" w:rsidRDefault="00045957" w:rsidP="00077A2B">
            <w:pPr>
              <w:spacing w:after="0" w:line="240" w:lineRule="auto"/>
              <w:rPr>
                <w:rFonts w:ascii="Times New Roman" w:hAnsi="Times New Roman"/>
                <w:bCs/>
                <w:sz w:val="24"/>
                <w:szCs w:val="24"/>
              </w:rPr>
            </w:pPr>
          </w:p>
        </w:tc>
        <w:tc>
          <w:tcPr>
            <w:tcW w:w="3001" w:type="pct"/>
          </w:tcPr>
          <w:p w:rsidR="00045957" w:rsidRPr="00045957" w:rsidRDefault="00045957" w:rsidP="00077A2B">
            <w:pPr>
              <w:spacing w:after="0"/>
              <w:rPr>
                <w:rFonts w:ascii="Times New Roman" w:hAnsi="Times New Roman"/>
                <w:b/>
                <w:bCs/>
                <w:sz w:val="24"/>
                <w:szCs w:val="24"/>
              </w:rPr>
            </w:pPr>
            <w:r w:rsidRPr="00045957">
              <w:rPr>
                <w:rFonts w:ascii="Times New Roman" w:hAnsi="Times New Roman"/>
                <w:b/>
                <w:bCs/>
                <w:sz w:val="24"/>
                <w:szCs w:val="24"/>
              </w:rPr>
              <w:t>В том числе практических занятий и лабораторных работ</w:t>
            </w:r>
          </w:p>
        </w:tc>
        <w:tc>
          <w:tcPr>
            <w:tcW w:w="572" w:type="pct"/>
            <w:vMerge/>
          </w:tcPr>
          <w:p w:rsidR="00045957" w:rsidRPr="00045957" w:rsidRDefault="00045957" w:rsidP="00077A2B">
            <w:pPr>
              <w:spacing w:after="0" w:line="240" w:lineRule="auto"/>
              <w:jc w:val="center"/>
              <w:rPr>
                <w:rFonts w:ascii="Times New Roman" w:hAnsi="Times New Roman"/>
                <w:bCs/>
                <w:sz w:val="24"/>
                <w:szCs w:val="24"/>
              </w:rPr>
            </w:pPr>
          </w:p>
        </w:tc>
        <w:tc>
          <w:tcPr>
            <w:tcW w:w="666" w:type="pct"/>
            <w:vMerge/>
          </w:tcPr>
          <w:p w:rsidR="00045957" w:rsidRPr="00045957" w:rsidRDefault="00045957" w:rsidP="00077A2B">
            <w:pPr>
              <w:spacing w:after="0" w:line="240" w:lineRule="auto"/>
              <w:rPr>
                <w:rFonts w:ascii="Times New Roman" w:hAnsi="Times New Roman"/>
                <w:bCs/>
                <w:sz w:val="24"/>
                <w:szCs w:val="24"/>
              </w:rPr>
            </w:pPr>
          </w:p>
        </w:tc>
      </w:tr>
      <w:tr w:rsidR="00045957" w:rsidRPr="00045957" w:rsidTr="00077A2B">
        <w:trPr>
          <w:trHeight w:val="85"/>
        </w:trPr>
        <w:tc>
          <w:tcPr>
            <w:tcW w:w="761" w:type="pct"/>
          </w:tcPr>
          <w:p w:rsidR="00045957" w:rsidRPr="00045957" w:rsidRDefault="00045957" w:rsidP="00077A2B">
            <w:pPr>
              <w:spacing w:after="0" w:line="240" w:lineRule="auto"/>
              <w:rPr>
                <w:rFonts w:ascii="Times New Roman" w:hAnsi="Times New Roman"/>
                <w:bCs/>
                <w:sz w:val="24"/>
                <w:szCs w:val="24"/>
              </w:rPr>
            </w:pPr>
          </w:p>
        </w:tc>
        <w:tc>
          <w:tcPr>
            <w:tcW w:w="3001" w:type="pct"/>
          </w:tcPr>
          <w:p w:rsidR="00045957" w:rsidRPr="00045957" w:rsidRDefault="00045957" w:rsidP="00077A2B">
            <w:pPr>
              <w:spacing w:after="0"/>
              <w:rPr>
                <w:rFonts w:ascii="Times New Roman" w:hAnsi="Times New Roman"/>
                <w:b/>
                <w:bCs/>
                <w:sz w:val="24"/>
                <w:szCs w:val="24"/>
              </w:rPr>
            </w:pPr>
            <w:r w:rsidRPr="00045957">
              <w:rPr>
                <w:rFonts w:ascii="Times New Roman" w:hAnsi="Times New Roman"/>
                <w:b/>
                <w:bCs/>
                <w:sz w:val="24"/>
                <w:szCs w:val="24"/>
              </w:rPr>
              <w:t xml:space="preserve">Самостоятельная работа обучающихся </w:t>
            </w:r>
          </w:p>
        </w:tc>
        <w:tc>
          <w:tcPr>
            <w:tcW w:w="572" w:type="pct"/>
            <w:vMerge/>
          </w:tcPr>
          <w:p w:rsidR="00045957" w:rsidRPr="00045957" w:rsidRDefault="00045957" w:rsidP="00077A2B">
            <w:pPr>
              <w:spacing w:after="0" w:line="240" w:lineRule="auto"/>
              <w:jc w:val="center"/>
              <w:rPr>
                <w:rFonts w:ascii="Times New Roman" w:hAnsi="Times New Roman"/>
                <w:bCs/>
                <w:sz w:val="24"/>
                <w:szCs w:val="24"/>
              </w:rPr>
            </w:pPr>
          </w:p>
        </w:tc>
        <w:tc>
          <w:tcPr>
            <w:tcW w:w="666" w:type="pct"/>
            <w:vMerge/>
          </w:tcPr>
          <w:p w:rsidR="00045957" w:rsidRPr="00045957" w:rsidRDefault="00045957" w:rsidP="00077A2B">
            <w:pPr>
              <w:spacing w:after="0" w:line="240" w:lineRule="auto"/>
              <w:rPr>
                <w:rFonts w:ascii="Times New Roman" w:hAnsi="Times New Roman"/>
                <w:bCs/>
                <w:sz w:val="24"/>
                <w:szCs w:val="24"/>
              </w:rPr>
            </w:pPr>
          </w:p>
        </w:tc>
      </w:tr>
      <w:tr w:rsidR="00045957" w:rsidRPr="00045957" w:rsidTr="00077A2B">
        <w:trPr>
          <w:trHeight w:val="371"/>
        </w:trPr>
        <w:tc>
          <w:tcPr>
            <w:tcW w:w="3762" w:type="pct"/>
            <w:gridSpan w:val="2"/>
          </w:tcPr>
          <w:p w:rsidR="00045957" w:rsidRPr="00045957" w:rsidRDefault="00077A2B" w:rsidP="00077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w:t>
            </w:r>
            <w:r w:rsidR="00045957" w:rsidRPr="00045957">
              <w:rPr>
                <w:rFonts w:ascii="Times New Roman" w:hAnsi="Times New Roman"/>
                <w:b/>
                <w:bCs/>
                <w:sz w:val="24"/>
                <w:szCs w:val="24"/>
              </w:rPr>
              <w:t>еречень практических/лабораторных работ:</w:t>
            </w:r>
          </w:p>
          <w:p w:rsidR="00045957" w:rsidRPr="00045957" w:rsidRDefault="00045957" w:rsidP="00137E26">
            <w:pPr>
              <w:pStyle w:val="a3"/>
              <w:numPr>
                <w:ilvl w:val="0"/>
                <w:numId w:val="1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45957">
              <w:rPr>
                <w:rFonts w:ascii="Times New Roman" w:hAnsi="Times New Roman"/>
                <w:bCs/>
                <w:sz w:val="24"/>
                <w:szCs w:val="24"/>
              </w:rPr>
              <w:t>Анализ конфигурации вычислительной машины.</w:t>
            </w:r>
          </w:p>
          <w:p w:rsidR="00045957" w:rsidRPr="00045957" w:rsidRDefault="00045957" w:rsidP="00137E26">
            <w:pPr>
              <w:pStyle w:val="a3"/>
              <w:numPr>
                <w:ilvl w:val="0"/>
                <w:numId w:val="1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45957">
              <w:rPr>
                <w:rFonts w:ascii="Times New Roman" w:hAnsi="Times New Roman"/>
                <w:bCs/>
                <w:sz w:val="24"/>
                <w:szCs w:val="24"/>
              </w:rPr>
              <w:t>Периферийные устройства компьютера и интерфейсы их подключения</w:t>
            </w:r>
          </w:p>
          <w:p w:rsidR="00045957" w:rsidRPr="00045957" w:rsidRDefault="00045957" w:rsidP="00137E26">
            <w:pPr>
              <w:pStyle w:val="a3"/>
              <w:numPr>
                <w:ilvl w:val="0"/>
                <w:numId w:val="1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45957">
              <w:rPr>
                <w:rFonts w:ascii="Times New Roman" w:hAnsi="Times New Roman"/>
                <w:bCs/>
                <w:sz w:val="24"/>
                <w:szCs w:val="24"/>
              </w:rPr>
              <w:lastRenderedPageBreak/>
              <w:t>Устройство клавиатуры и мыши, настройка параметров работы клавиатуры и мыши.</w:t>
            </w:r>
          </w:p>
          <w:p w:rsidR="00045957" w:rsidRPr="00045957" w:rsidRDefault="00045957" w:rsidP="00137E26">
            <w:pPr>
              <w:pStyle w:val="a3"/>
              <w:numPr>
                <w:ilvl w:val="0"/>
                <w:numId w:val="1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45957">
              <w:rPr>
                <w:rFonts w:ascii="Times New Roman" w:hAnsi="Times New Roman"/>
                <w:bCs/>
                <w:sz w:val="24"/>
                <w:szCs w:val="24"/>
              </w:rPr>
              <w:t>Конструкция, подключение и инсталляция матричного принтера.</w:t>
            </w:r>
          </w:p>
          <w:p w:rsidR="00045957" w:rsidRPr="00045957" w:rsidRDefault="00045957" w:rsidP="00137E26">
            <w:pPr>
              <w:pStyle w:val="a3"/>
              <w:numPr>
                <w:ilvl w:val="0"/>
                <w:numId w:val="1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45957">
              <w:rPr>
                <w:rFonts w:ascii="Times New Roman" w:hAnsi="Times New Roman"/>
                <w:bCs/>
                <w:sz w:val="24"/>
                <w:szCs w:val="24"/>
              </w:rPr>
              <w:t>Конструкция, подключение и инсталляция струйного принтера.</w:t>
            </w:r>
          </w:p>
          <w:p w:rsidR="00045957" w:rsidRPr="00045957" w:rsidRDefault="00045957" w:rsidP="00137E26">
            <w:pPr>
              <w:pStyle w:val="a3"/>
              <w:numPr>
                <w:ilvl w:val="0"/>
                <w:numId w:val="1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45957">
              <w:rPr>
                <w:rFonts w:ascii="Times New Roman" w:hAnsi="Times New Roman"/>
                <w:bCs/>
                <w:sz w:val="24"/>
                <w:szCs w:val="24"/>
              </w:rPr>
              <w:t>Конструкция, подключение и инсталляция лазерного принтера.</w:t>
            </w:r>
          </w:p>
          <w:p w:rsidR="00045957" w:rsidRPr="00045957" w:rsidRDefault="00045957" w:rsidP="00137E26">
            <w:pPr>
              <w:pStyle w:val="a3"/>
              <w:numPr>
                <w:ilvl w:val="0"/>
                <w:numId w:val="1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45957">
              <w:rPr>
                <w:rFonts w:ascii="Times New Roman" w:hAnsi="Times New Roman"/>
                <w:bCs/>
                <w:sz w:val="24"/>
                <w:szCs w:val="24"/>
              </w:rPr>
              <w:t>Утилиты обслуживания жестких магнитных дисков и оптических дисков.</w:t>
            </w:r>
          </w:p>
          <w:p w:rsidR="00045957" w:rsidRPr="00045957" w:rsidRDefault="00045957" w:rsidP="00137E26">
            <w:pPr>
              <w:pStyle w:val="a3"/>
              <w:numPr>
                <w:ilvl w:val="0"/>
                <w:numId w:val="1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color w:val="C00000"/>
                <w:sz w:val="24"/>
                <w:szCs w:val="24"/>
              </w:rPr>
            </w:pPr>
            <w:r w:rsidRPr="00045957">
              <w:rPr>
                <w:rFonts w:ascii="Times New Roman" w:hAnsi="Times New Roman"/>
                <w:bCs/>
                <w:sz w:val="24"/>
                <w:szCs w:val="24"/>
              </w:rPr>
              <w:t>Конструкция, подключение и инсталляция графического планшета</w:t>
            </w:r>
            <w:r w:rsidRPr="00077A2B">
              <w:rPr>
                <w:rFonts w:ascii="Times New Roman" w:hAnsi="Times New Roman"/>
                <w:bCs/>
                <w:sz w:val="24"/>
                <w:szCs w:val="24"/>
              </w:rPr>
              <w:t>.</w:t>
            </w:r>
          </w:p>
        </w:tc>
        <w:tc>
          <w:tcPr>
            <w:tcW w:w="572" w:type="pct"/>
          </w:tcPr>
          <w:p w:rsidR="00045957" w:rsidRPr="00045957" w:rsidRDefault="00077A2B" w:rsidP="00077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C00000"/>
                <w:sz w:val="24"/>
                <w:szCs w:val="24"/>
              </w:rPr>
            </w:pPr>
            <w:r w:rsidRPr="00077A2B">
              <w:rPr>
                <w:rFonts w:ascii="Times New Roman" w:hAnsi="Times New Roman"/>
                <w:b/>
                <w:bCs/>
                <w:sz w:val="24"/>
                <w:szCs w:val="24"/>
              </w:rPr>
              <w:lastRenderedPageBreak/>
              <w:t>14</w:t>
            </w:r>
          </w:p>
        </w:tc>
        <w:tc>
          <w:tcPr>
            <w:tcW w:w="666" w:type="pct"/>
            <w:vMerge/>
          </w:tcPr>
          <w:p w:rsidR="00045957" w:rsidRPr="00045957" w:rsidRDefault="00045957" w:rsidP="00077A2B">
            <w:pPr>
              <w:spacing w:after="0" w:line="240" w:lineRule="auto"/>
              <w:rPr>
                <w:rFonts w:ascii="Times New Roman" w:hAnsi="Times New Roman"/>
                <w:bCs/>
                <w:color w:val="C00000"/>
                <w:sz w:val="24"/>
                <w:szCs w:val="24"/>
              </w:rPr>
            </w:pPr>
          </w:p>
        </w:tc>
      </w:tr>
      <w:tr w:rsidR="00077A2B" w:rsidRPr="00045957" w:rsidTr="00077A2B">
        <w:trPr>
          <w:trHeight w:val="371"/>
        </w:trPr>
        <w:tc>
          <w:tcPr>
            <w:tcW w:w="3762" w:type="pct"/>
            <w:gridSpan w:val="2"/>
          </w:tcPr>
          <w:p w:rsidR="00077A2B" w:rsidRPr="00045957" w:rsidRDefault="00077A2B" w:rsidP="00077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045957">
              <w:rPr>
                <w:rFonts w:ascii="Times New Roman" w:hAnsi="Times New Roman"/>
                <w:b/>
                <w:bCs/>
                <w:sz w:val="24"/>
                <w:szCs w:val="24"/>
              </w:rPr>
              <w:lastRenderedPageBreak/>
              <w:t>Самостоятельная работа обучающихся</w:t>
            </w:r>
          </w:p>
        </w:tc>
        <w:tc>
          <w:tcPr>
            <w:tcW w:w="572" w:type="pct"/>
          </w:tcPr>
          <w:p w:rsidR="00077A2B" w:rsidRPr="00077A2B" w:rsidRDefault="00077A2B" w:rsidP="00077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3</w:t>
            </w:r>
          </w:p>
        </w:tc>
        <w:tc>
          <w:tcPr>
            <w:tcW w:w="666" w:type="pct"/>
            <w:vMerge/>
          </w:tcPr>
          <w:p w:rsidR="00077A2B" w:rsidRPr="00045957" w:rsidRDefault="00077A2B" w:rsidP="00077A2B">
            <w:pPr>
              <w:spacing w:after="0" w:line="240" w:lineRule="auto"/>
              <w:rPr>
                <w:rFonts w:ascii="Times New Roman" w:hAnsi="Times New Roman"/>
                <w:bCs/>
                <w:color w:val="C00000"/>
                <w:sz w:val="24"/>
                <w:szCs w:val="24"/>
              </w:rPr>
            </w:pPr>
          </w:p>
        </w:tc>
      </w:tr>
      <w:tr w:rsidR="00045957" w:rsidRPr="00045957" w:rsidTr="00077A2B">
        <w:trPr>
          <w:trHeight w:val="281"/>
        </w:trPr>
        <w:tc>
          <w:tcPr>
            <w:tcW w:w="3762" w:type="pct"/>
            <w:gridSpan w:val="2"/>
          </w:tcPr>
          <w:p w:rsidR="00045957" w:rsidRPr="00045957" w:rsidRDefault="00045957" w:rsidP="00077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045957">
              <w:rPr>
                <w:rFonts w:ascii="Times New Roman" w:hAnsi="Times New Roman"/>
                <w:b/>
                <w:bCs/>
                <w:sz w:val="24"/>
                <w:szCs w:val="24"/>
              </w:rPr>
              <w:t>Промежуточная аттестация</w:t>
            </w:r>
          </w:p>
        </w:tc>
        <w:tc>
          <w:tcPr>
            <w:tcW w:w="572" w:type="pct"/>
          </w:tcPr>
          <w:p w:rsidR="00045957" w:rsidRPr="00045957" w:rsidRDefault="00045957" w:rsidP="00077A2B">
            <w:pPr>
              <w:spacing w:after="0" w:line="240" w:lineRule="auto"/>
              <w:jc w:val="center"/>
              <w:rPr>
                <w:rFonts w:ascii="Times New Roman" w:hAnsi="Times New Roman"/>
                <w:bCs/>
                <w:sz w:val="24"/>
                <w:szCs w:val="24"/>
              </w:rPr>
            </w:pPr>
            <w:r w:rsidRPr="00045957">
              <w:rPr>
                <w:rFonts w:ascii="Times New Roman" w:hAnsi="Times New Roman"/>
                <w:bCs/>
                <w:sz w:val="24"/>
                <w:szCs w:val="24"/>
              </w:rPr>
              <w:t>2</w:t>
            </w:r>
          </w:p>
        </w:tc>
        <w:tc>
          <w:tcPr>
            <w:tcW w:w="666" w:type="pct"/>
            <w:vMerge/>
          </w:tcPr>
          <w:p w:rsidR="00045957" w:rsidRPr="00045957" w:rsidRDefault="00045957" w:rsidP="00077A2B">
            <w:pPr>
              <w:spacing w:after="0" w:line="240" w:lineRule="auto"/>
              <w:rPr>
                <w:rFonts w:ascii="Times New Roman" w:hAnsi="Times New Roman"/>
                <w:bCs/>
                <w:sz w:val="24"/>
                <w:szCs w:val="24"/>
              </w:rPr>
            </w:pPr>
          </w:p>
        </w:tc>
      </w:tr>
      <w:tr w:rsidR="00045957" w:rsidRPr="00045957" w:rsidTr="00077A2B">
        <w:trPr>
          <w:trHeight w:val="426"/>
        </w:trPr>
        <w:tc>
          <w:tcPr>
            <w:tcW w:w="3762" w:type="pct"/>
            <w:gridSpan w:val="2"/>
          </w:tcPr>
          <w:p w:rsidR="00045957" w:rsidRPr="00045957" w:rsidRDefault="00045957" w:rsidP="00077A2B">
            <w:pPr>
              <w:spacing w:after="0" w:line="240" w:lineRule="auto"/>
              <w:rPr>
                <w:rFonts w:ascii="Times New Roman" w:hAnsi="Times New Roman"/>
                <w:b/>
                <w:bCs/>
                <w:sz w:val="24"/>
                <w:szCs w:val="24"/>
              </w:rPr>
            </w:pPr>
            <w:r w:rsidRPr="00045957">
              <w:rPr>
                <w:rFonts w:ascii="Times New Roman" w:hAnsi="Times New Roman"/>
                <w:b/>
                <w:bCs/>
                <w:sz w:val="24"/>
                <w:szCs w:val="24"/>
              </w:rPr>
              <w:t>Всего:</w:t>
            </w:r>
          </w:p>
        </w:tc>
        <w:tc>
          <w:tcPr>
            <w:tcW w:w="572" w:type="pct"/>
          </w:tcPr>
          <w:p w:rsidR="00045957" w:rsidRPr="00045957" w:rsidRDefault="00077A2B" w:rsidP="00077A2B">
            <w:pPr>
              <w:spacing w:after="0" w:line="240" w:lineRule="auto"/>
              <w:jc w:val="center"/>
              <w:rPr>
                <w:rFonts w:ascii="Times New Roman" w:hAnsi="Times New Roman"/>
                <w:b/>
                <w:bCs/>
                <w:sz w:val="24"/>
                <w:szCs w:val="24"/>
              </w:rPr>
            </w:pPr>
            <w:r>
              <w:rPr>
                <w:rFonts w:ascii="Times New Roman" w:hAnsi="Times New Roman"/>
                <w:b/>
                <w:bCs/>
                <w:sz w:val="24"/>
                <w:szCs w:val="24"/>
              </w:rPr>
              <w:t>43</w:t>
            </w:r>
          </w:p>
        </w:tc>
        <w:tc>
          <w:tcPr>
            <w:tcW w:w="666" w:type="pct"/>
          </w:tcPr>
          <w:p w:rsidR="00045957" w:rsidRPr="00045957" w:rsidRDefault="00045957" w:rsidP="00077A2B">
            <w:pPr>
              <w:spacing w:after="0" w:line="240" w:lineRule="auto"/>
              <w:rPr>
                <w:rFonts w:ascii="Times New Roman" w:hAnsi="Times New Roman"/>
                <w:bCs/>
                <w:sz w:val="24"/>
                <w:szCs w:val="24"/>
              </w:rPr>
            </w:pPr>
          </w:p>
        </w:tc>
      </w:tr>
    </w:tbl>
    <w:p w:rsidR="00045957" w:rsidRDefault="00045957" w:rsidP="00045957">
      <w:pPr>
        <w:spacing w:after="0" w:line="360" w:lineRule="auto"/>
        <w:ind w:firstLine="709"/>
        <w:rPr>
          <w:rFonts w:ascii="Times New Roman" w:hAnsi="Times New Roman"/>
          <w:i/>
          <w:sz w:val="24"/>
          <w:szCs w:val="24"/>
        </w:rPr>
      </w:pPr>
    </w:p>
    <w:p w:rsidR="00045957" w:rsidRPr="00A51DD4" w:rsidRDefault="00045957" w:rsidP="00077A2B">
      <w:pPr>
        <w:spacing w:after="0" w:line="240" w:lineRule="auto"/>
        <w:ind w:left="567"/>
        <w:rPr>
          <w:rFonts w:ascii="Times New Roman" w:hAnsi="Times New Roman"/>
          <w:b/>
          <w:bCs/>
          <w:sz w:val="24"/>
          <w:szCs w:val="24"/>
        </w:rPr>
      </w:pPr>
      <w:r w:rsidRPr="00A51DD4">
        <w:rPr>
          <w:rFonts w:ascii="Times New Roman" w:hAnsi="Times New Roman"/>
          <w:b/>
          <w:bCs/>
          <w:sz w:val="24"/>
          <w:szCs w:val="24"/>
        </w:rPr>
        <w:t>3. УСЛОВИЯ РЕАЛИЗАЦИИ ПРОГРАММЫ УЧЕБНОЙ ДИСЦИПЛИНЫ</w:t>
      </w:r>
      <w:r>
        <w:rPr>
          <w:rFonts w:ascii="Times New Roman" w:hAnsi="Times New Roman"/>
          <w:b/>
          <w:sz w:val="24"/>
          <w:szCs w:val="24"/>
        </w:rPr>
        <w:t>«ОП.02. АРХИТЕКТУРА АППАРАТНЫХ СРЕДСТВ»</w:t>
      </w:r>
    </w:p>
    <w:p w:rsidR="00045957" w:rsidRPr="00A51DD4" w:rsidRDefault="00045957" w:rsidP="00077A2B">
      <w:pPr>
        <w:suppressAutoHyphens/>
        <w:spacing w:after="0" w:line="240" w:lineRule="auto"/>
        <w:ind w:firstLine="709"/>
        <w:jc w:val="both"/>
        <w:rPr>
          <w:rFonts w:ascii="Times New Roman" w:hAnsi="Times New Roman"/>
          <w:bCs/>
          <w:sz w:val="24"/>
          <w:szCs w:val="24"/>
        </w:rPr>
      </w:pPr>
      <w:r w:rsidRPr="00A51DD4">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rsidR="00045957" w:rsidRPr="00017913" w:rsidRDefault="00045957" w:rsidP="00077A2B">
      <w:pPr>
        <w:suppressAutoHyphens/>
        <w:spacing w:after="0" w:line="240" w:lineRule="auto"/>
        <w:ind w:firstLine="709"/>
        <w:jc w:val="both"/>
        <w:rPr>
          <w:rFonts w:ascii="Times New Roman" w:hAnsi="Times New Roman"/>
          <w:bCs/>
          <w:sz w:val="24"/>
          <w:szCs w:val="24"/>
        </w:rPr>
      </w:pPr>
      <w:r w:rsidRPr="00A51DD4">
        <w:rPr>
          <w:rFonts w:ascii="Times New Roman" w:hAnsi="Times New Roman"/>
          <w:bCs/>
          <w:sz w:val="24"/>
          <w:szCs w:val="24"/>
        </w:rPr>
        <w:t>Лаборатория "</w:t>
      </w:r>
      <w:r w:rsidRPr="00A51DD4">
        <w:rPr>
          <w:rFonts w:ascii="Times New Roman" w:hAnsi="Times New Roman"/>
          <w:sz w:val="24"/>
          <w:szCs w:val="24"/>
        </w:rPr>
        <w:t>Вычислительной техники, архитектуры персонального компьютера и периферийных устройств"</w:t>
      </w:r>
      <w:r w:rsidRPr="00A51DD4">
        <w:rPr>
          <w:rFonts w:ascii="Times New Roman" w:hAnsi="Times New Roman"/>
          <w:bCs/>
          <w:sz w:val="24"/>
          <w:szCs w:val="24"/>
        </w:rPr>
        <w:t xml:space="preserve">оснащенная необходимым для реализации программы учебной дисциплины оборудованием, приведенным в п 6.2.1 примерной программы по данной </w:t>
      </w:r>
      <w:r w:rsidRPr="00017913">
        <w:rPr>
          <w:rFonts w:ascii="Times New Roman" w:hAnsi="Times New Roman"/>
          <w:bCs/>
          <w:sz w:val="24"/>
          <w:szCs w:val="24"/>
        </w:rPr>
        <w:t>специальности.</w:t>
      </w:r>
    </w:p>
    <w:p w:rsidR="00045957" w:rsidRPr="00A51DD4" w:rsidRDefault="00045957" w:rsidP="00077A2B">
      <w:pPr>
        <w:suppressAutoHyphens/>
        <w:spacing w:after="0" w:line="240" w:lineRule="auto"/>
        <w:ind w:firstLine="709"/>
        <w:jc w:val="both"/>
        <w:rPr>
          <w:rFonts w:ascii="Times New Roman" w:hAnsi="Times New Roman"/>
          <w:b/>
          <w:bCs/>
          <w:sz w:val="24"/>
          <w:szCs w:val="24"/>
        </w:rPr>
      </w:pPr>
      <w:r w:rsidRPr="00A51DD4">
        <w:rPr>
          <w:rFonts w:ascii="Times New Roman" w:hAnsi="Times New Roman"/>
          <w:b/>
          <w:bCs/>
          <w:sz w:val="24"/>
          <w:szCs w:val="24"/>
        </w:rPr>
        <w:t>3.2. Информационное обеспечение реализации программы</w:t>
      </w:r>
    </w:p>
    <w:p w:rsidR="00045957" w:rsidRPr="00A51DD4" w:rsidRDefault="00045957" w:rsidP="00077A2B">
      <w:pPr>
        <w:suppressAutoHyphens/>
        <w:spacing w:after="0" w:line="240" w:lineRule="auto"/>
        <w:ind w:firstLine="709"/>
        <w:jc w:val="both"/>
        <w:rPr>
          <w:rFonts w:ascii="Times New Roman" w:hAnsi="Times New Roman"/>
          <w:sz w:val="24"/>
          <w:szCs w:val="24"/>
        </w:rPr>
      </w:pPr>
      <w:r w:rsidRPr="00A51DD4">
        <w:rPr>
          <w:rFonts w:ascii="Times New Roman" w:hAnsi="Times New Roman"/>
          <w:bCs/>
          <w:sz w:val="24"/>
          <w:szCs w:val="24"/>
        </w:rPr>
        <w:t>Для реализации программы библиотечный фонд образовательной организации должен иметь п</w:t>
      </w:r>
      <w:r w:rsidRPr="00A51DD4">
        <w:rPr>
          <w:rFonts w:ascii="Times New Roman" w:hAnsi="Times New Roman"/>
          <w:sz w:val="24"/>
          <w:szCs w:val="24"/>
        </w:rPr>
        <w:t xml:space="preserve">ечатные и/или электронные образовательные и информационные ресурсы, рекомендуемых для использования в образовательном процессе </w:t>
      </w:r>
    </w:p>
    <w:p w:rsidR="00045957" w:rsidRPr="00A51DD4" w:rsidRDefault="00045957" w:rsidP="00077A2B">
      <w:pPr>
        <w:spacing w:after="0" w:line="240" w:lineRule="auto"/>
        <w:ind w:left="360"/>
        <w:contextualSpacing/>
        <w:rPr>
          <w:rFonts w:ascii="Times New Roman" w:hAnsi="Times New Roman"/>
          <w:b/>
          <w:sz w:val="24"/>
          <w:szCs w:val="24"/>
        </w:rPr>
      </w:pPr>
      <w:r w:rsidRPr="00A51DD4">
        <w:rPr>
          <w:rFonts w:ascii="Times New Roman" w:hAnsi="Times New Roman"/>
          <w:b/>
          <w:sz w:val="24"/>
          <w:szCs w:val="24"/>
        </w:rPr>
        <w:t>3.2.1. Печатные издания</w:t>
      </w:r>
    </w:p>
    <w:p w:rsidR="00045957" w:rsidRPr="00A51DD4" w:rsidRDefault="00045957" w:rsidP="00137E26">
      <w:pPr>
        <w:numPr>
          <w:ilvl w:val="1"/>
          <w:numId w:val="115"/>
        </w:numPr>
        <w:spacing w:after="0" w:line="240" w:lineRule="auto"/>
        <w:ind w:left="709" w:hanging="142"/>
        <w:jc w:val="both"/>
        <w:rPr>
          <w:rFonts w:ascii="Times New Roman" w:hAnsi="Times New Roman"/>
          <w:bCs/>
          <w:sz w:val="24"/>
          <w:szCs w:val="24"/>
        </w:rPr>
      </w:pPr>
      <w:r w:rsidRPr="00A51DD4">
        <w:rPr>
          <w:rFonts w:ascii="Times New Roman" w:hAnsi="Times New Roman"/>
          <w:bCs/>
          <w:sz w:val="24"/>
          <w:szCs w:val="24"/>
        </w:rPr>
        <w:t xml:space="preserve">Колдаев, В. Д. Архитектура ЭВМ: учеб. пособие для СПО </w:t>
      </w:r>
      <w:r>
        <w:rPr>
          <w:rFonts w:ascii="Times New Roman" w:hAnsi="Times New Roman"/>
          <w:bCs/>
          <w:sz w:val="24"/>
          <w:szCs w:val="24"/>
        </w:rPr>
        <w:t xml:space="preserve">–М.: </w:t>
      </w:r>
      <w:r w:rsidRPr="00A51DD4">
        <w:rPr>
          <w:rFonts w:ascii="Times New Roman" w:hAnsi="Times New Roman"/>
          <w:bCs/>
          <w:sz w:val="24"/>
          <w:szCs w:val="24"/>
        </w:rPr>
        <w:t>ИД ФОРУМ: НИЦ Инфра-М, 2016.</w:t>
      </w:r>
    </w:p>
    <w:p w:rsidR="00045957" w:rsidRPr="00A51DD4" w:rsidRDefault="00045957" w:rsidP="00077A2B">
      <w:pPr>
        <w:spacing w:after="0" w:line="240" w:lineRule="auto"/>
        <w:ind w:left="360"/>
        <w:contextualSpacing/>
        <w:rPr>
          <w:rFonts w:ascii="Times New Roman" w:hAnsi="Times New Roman"/>
          <w:b/>
          <w:sz w:val="24"/>
          <w:szCs w:val="24"/>
        </w:rPr>
      </w:pPr>
    </w:p>
    <w:p w:rsidR="00045957" w:rsidRPr="00C54BDC" w:rsidRDefault="00045957" w:rsidP="00077A2B">
      <w:pPr>
        <w:spacing w:after="0" w:line="240" w:lineRule="auto"/>
        <w:ind w:left="142"/>
        <w:contextualSpacing/>
        <w:rPr>
          <w:rFonts w:ascii="Times New Roman" w:hAnsi="Times New Roman"/>
          <w:b/>
          <w:sz w:val="24"/>
          <w:szCs w:val="24"/>
        </w:rPr>
      </w:pPr>
      <w:r w:rsidRPr="00C54BDC">
        <w:rPr>
          <w:rFonts w:ascii="Times New Roman" w:hAnsi="Times New Roman"/>
          <w:b/>
          <w:sz w:val="24"/>
          <w:szCs w:val="24"/>
        </w:rPr>
        <w:t>4. КОНТРОЛЬ И ОЦЕНКА РЕЗУЛЬТАТОВ ОСВОЕНИЯ УЧЕБНОЙ ДИСЦИПЛИНЫ</w:t>
      </w:r>
      <w:r>
        <w:rPr>
          <w:rFonts w:ascii="Times New Roman" w:hAnsi="Times New Roman"/>
          <w:b/>
          <w:sz w:val="24"/>
          <w:szCs w:val="24"/>
        </w:rPr>
        <w:t xml:space="preserve"> «ОП.02. АРХИТЕКТУРА АППАРАТНЫХ СРЕДСТВ»</w:t>
      </w:r>
    </w:p>
    <w:tbl>
      <w:tblPr>
        <w:tblpPr w:leftFromText="180" w:rightFromText="180" w:vertAnchor="text" w:horzAnchor="margin" w:tblpY="26"/>
        <w:tblW w:w="10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969"/>
        <w:gridCol w:w="2751"/>
      </w:tblGrid>
      <w:tr w:rsidR="00045957" w:rsidRPr="00D56991" w:rsidTr="00077A2B">
        <w:trPr>
          <w:tblHeader/>
        </w:trPr>
        <w:tc>
          <w:tcPr>
            <w:tcW w:w="3369" w:type="dxa"/>
            <w:vAlign w:val="center"/>
          </w:tcPr>
          <w:p w:rsidR="00045957" w:rsidRPr="00D56991" w:rsidRDefault="00045957" w:rsidP="00077A2B">
            <w:pPr>
              <w:spacing w:after="0" w:line="240" w:lineRule="auto"/>
              <w:jc w:val="center"/>
              <w:rPr>
                <w:rFonts w:ascii="Times New Roman" w:hAnsi="Times New Roman"/>
                <w:b/>
                <w:bCs/>
                <w:sz w:val="24"/>
                <w:szCs w:val="24"/>
              </w:rPr>
            </w:pPr>
            <w:r w:rsidRPr="00D56991">
              <w:rPr>
                <w:rFonts w:ascii="Times New Roman" w:hAnsi="Times New Roman"/>
                <w:b/>
                <w:bCs/>
                <w:sz w:val="24"/>
                <w:szCs w:val="24"/>
              </w:rPr>
              <w:t>Результаты обучения</w:t>
            </w:r>
          </w:p>
          <w:p w:rsidR="00045957" w:rsidRPr="00D56991" w:rsidRDefault="00045957" w:rsidP="00077A2B">
            <w:pPr>
              <w:spacing w:after="0" w:line="240" w:lineRule="auto"/>
              <w:jc w:val="center"/>
              <w:rPr>
                <w:rFonts w:ascii="Times New Roman" w:hAnsi="Times New Roman"/>
                <w:b/>
                <w:bCs/>
                <w:sz w:val="24"/>
                <w:szCs w:val="24"/>
              </w:rPr>
            </w:pPr>
            <w:r w:rsidRPr="00D56991">
              <w:rPr>
                <w:rFonts w:ascii="Times New Roman" w:hAnsi="Times New Roman"/>
                <w:b/>
                <w:bCs/>
                <w:sz w:val="24"/>
                <w:szCs w:val="24"/>
              </w:rPr>
              <w:t>(освоенные умения, усвоенные знания)</w:t>
            </w:r>
          </w:p>
        </w:tc>
        <w:tc>
          <w:tcPr>
            <w:tcW w:w="3969" w:type="dxa"/>
          </w:tcPr>
          <w:p w:rsidR="00045957" w:rsidRPr="00693417" w:rsidRDefault="00045957" w:rsidP="00077A2B">
            <w:pPr>
              <w:spacing w:after="0" w:line="240" w:lineRule="auto"/>
              <w:jc w:val="center"/>
              <w:rPr>
                <w:rFonts w:ascii="Times New Roman" w:hAnsi="Times New Roman"/>
                <w:b/>
                <w:i/>
                <w:sz w:val="24"/>
                <w:szCs w:val="24"/>
              </w:rPr>
            </w:pPr>
          </w:p>
          <w:p w:rsidR="00045957" w:rsidRPr="00693417" w:rsidRDefault="00045957" w:rsidP="00077A2B">
            <w:pPr>
              <w:spacing w:after="0" w:line="240" w:lineRule="auto"/>
              <w:jc w:val="center"/>
              <w:rPr>
                <w:rFonts w:ascii="Times New Roman" w:hAnsi="Times New Roman"/>
                <w:b/>
                <w:i/>
                <w:sz w:val="24"/>
                <w:szCs w:val="24"/>
              </w:rPr>
            </w:pPr>
            <w:r w:rsidRPr="00693417">
              <w:rPr>
                <w:rFonts w:ascii="Times New Roman" w:hAnsi="Times New Roman"/>
                <w:b/>
                <w:i/>
                <w:sz w:val="24"/>
                <w:szCs w:val="24"/>
              </w:rPr>
              <w:t>Критерии оценки</w:t>
            </w:r>
          </w:p>
        </w:tc>
        <w:tc>
          <w:tcPr>
            <w:tcW w:w="2751" w:type="dxa"/>
            <w:vAlign w:val="center"/>
          </w:tcPr>
          <w:p w:rsidR="00045957" w:rsidRPr="00693417" w:rsidRDefault="00045957" w:rsidP="00077A2B">
            <w:pPr>
              <w:spacing w:after="0" w:line="240" w:lineRule="auto"/>
              <w:jc w:val="center"/>
              <w:rPr>
                <w:rFonts w:ascii="Times New Roman" w:hAnsi="Times New Roman"/>
                <w:b/>
                <w:bCs/>
                <w:i/>
                <w:sz w:val="24"/>
                <w:szCs w:val="24"/>
              </w:rPr>
            </w:pPr>
            <w:r w:rsidRPr="00693417">
              <w:rPr>
                <w:rFonts w:ascii="Times New Roman" w:hAnsi="Times New Roman"/>
                <w:b/>
                <w:i/>
                <w:sz w:val="24"/>
                <w:szCs w:val="24"/>
              </w:rPr>
              <w:t xml:space="preserve">Методы контроля </w:t>
            </w:r>
          </w:p>
        </w:tc>
      </w:tr>
      <w:tr w:rsidR="00045957" w:rsidRPr="00DE403A" w:rsidTr="00077A2B">
        <w:trPr>
          <w:tblHeader/>
        </w:trPr>
        <w:tc>
          <w:tcPr>
            <w:tcW w:w="3369" w:type="dxa"/>
          </w:tcPr>
          <w:p w:rsidR="00045957" w:rsidRDefault="00045957" w:rsidP="00077A2B">
            <w:pPr>
              <w:spacing w:after="0" w:line="240" w:lineRule="auto"/>
              <w:rPr>
                <w:rFonts w:ascii="Times New Roman" w:hAnsi="Times New Roman"/>
                <w:bCs/>
                <w:i/>
              </w:rPr>
            </w:pPr>
            <w:r w:rsidRPr="00E709E4">
              <w:rPr>
                <w:rFonts w:ascii="Times New Roman" w:hAnsi="Times New Roman"/>
                <w:bCs/>
                <w:i/>
              </w:rPr>
              <w:t xml:space="preserve">Перечень </w:t>
            </w:r>
            <w:r>
              <w:rPr>
                <w:rFonts w:ascii="Times New Roman" w:hAnsi="Times New Roman"/>
                <w:bCs/>
                <w:i/>
              </w:rPr>
              <w:t>уме</w:t>
            </w:r>
            <w:r w:rsidRPr="00E709E4">
              <w:rPr>
                <w:rFonts w:ascii="Times New Roman" w:hAnsi="Times New Roman"/>
                <w:bCs/>
                <w:i/>
              </w:rPr>
              <w:t>ний, осваиваемых в рамках дисциплины</w:t>
            </w:r>
          </w:p>
          <w:p w:rsidR="00045957" w:rsidRPr="00C6233F" w:rsidRDefault="00045957" w:rsidP="00077A2B">
            <w:pPr>
              <w:spacing w:after="0" w:line="240" w:lineRule="auto"/>
              <w:rPr>
                <w:rFonts w:ascii="Times New Roman" w:hAnsi="Times New Roman"/>
                <w:sz w:val="24"/>
                <w:szCs w:val="24"/>
              </w:rPr>
            </w:pPr>
            <w:r w:rsidRPr="00C6233F">
              <w:rPr>
                <w:rFonts w:ascii="Times New Roman" w:hAnsi="Times New Roman"/>
                <w:sz w:val="24"/>
                <w:szCs w:val="24"/>
              </w:rPr>
              <w:t>получать информацию о па</w:t>
            </w:r>
            <w:r>
              <w:rPr>
                <w:rFonts w:ascii="Times New Roman" w:hAnsi="Times New Roman"/>
                <w:sz w:val="24"/>
                <w:szCs w:val="24"/>
              </w:rPr>
              <w:t xml:space="preserve">раметрах компьютерной системы; </w:t>
            </w:r>
          </w:p>
          <w:p w:rsidR="00045957" w:rsidRPr="00193EE3" w:rsidRDefault="00045957" w:rsidP="00077A2B">
            <w:pPr>
              <w:spacing w:after="0" w:line="240" w:lineRule="auto"/>
              <w:rPr>
                <w:rFonts w:ascii="Times New Roman" w:hAnsi="Times New Roman"/>
              </w:rPr>
            </w:pPr>
            <w:r w:rsidRPr="00193EE3">
              <w:rPr>
                <w:rFonts w:ascii="Times New Roman" w:hAnsi="Times New Roman"/>
              </w:rPr>
              <w:t>подключать дополнительное оборудование и настраивать связь между элементами компьютерной системы;</w:t>
            </w:r>
          </w:p>
          <w:p w:rsidR="00045957" w:rsidRPr="00DE403A" w:rsidRDefault="00045957" w:rsidP="00077A2B">
            <w:pPr>
              <w:pStyle w:val="Default"/>
              <w:rPr>
                <w:b/>
                <w:bCs/>
              </w:rPr>
            </w:pPr>
            <w:r w:rsidRPr="00193EE3">
              <w:t>производить инсталляцию и настройку программного обеспечения компьютерных систем</w:t>
            </w:r>
          </w:p>
        </w:tc>
        <w:tc>
          <w:tcPr>
            <w:tcW w:w="3969" w:type="dxa"/>
            <w:vMerge w:val="restart"/>
          </w:tcPr>
          <w:p w:rsidR="00045957" w:rsidRPr="00BC3500" w:rsidRDefault="00045957" w:rsidP="00077A2B">
            <w:pPr>
              <w:pStyle w:val="ab"/>
              <w:spacing w:before="0" w:beforeAutospacing="0" w:after="0" w:afterAutospacing="0"/>
              <w:ind w:right="-2"/>
              <w:jc w:val="both"/>
              <w:rPr>
                <w:color w:val="000000"/>
              </w:rPr>
            </w:pPr>
            <w:r w:rsidRPr="00BC3500">
              <w:rPr>
                <w:color w:val="000000"/>
              </w:rPr>
              <w:t>«Отлично»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rsidR="00045957" w:rsidRPr="00BC3500" w:rsidRDefault="00045957" w:rsidP="00077A2B">
            <w:pPr>
              <w:pStyle w:val="ab"/>
              <w:spacing w:before="0" w:beforeAutospacing="0" w:after="0" w:afterAutospacing="0"/>
              <w:ind w:right="-2"/>
              <w:jc w:val="both"/>
              <w:rPr>
                <w:color w:val="000000"/>
              </w:rPr>
            </w:pPr>
            <w:r w:rsidRPr="00BC3500">
              <w:rPr>
                <w:color w:val="000000"/>
              </w:rPr>
              <w:t xml:space="preserve">«Хорошо» - теоретическое содержание курса освоено полностью, без пробелов, некоторые умения сформированы </w:t>
            </w:r>
            <w:r w:rsidRPr="00BC3500">
              <w:rPr>
                <w:color w:val="000000"/>
              </w:rPr>
              <w:lastRenderedPageBreak/>
              <w:t>недостаточно, все предусмотренные программой учебные задания выполнены, некоторые виды заданий выполнены с ошибками.</w:t>
            </w:r>
          </w:p>
          <w:p w:rsidR="00045957" w:rsidRPr="00BC3500" w:rsidRDefault="00045957" w:rsidP="00077A2B">
            <w:pPr>
              <w:pStyle w:val="ab"/>
              <w:spacing w:before="0" w:beforeAutospacing="0" w:after="0" w:afterAutospacing="0"/>
              <w:ind w:right="-2"/>
              <w:jc w:val="both"/>
              <w:rPr>
                <w:color w:val="000000"/>
              </w:rPr>
            </w:pPr>
            <w:r w:rsidRPr="00BC3500">
              <w:rPr>
                <w:color w:val="000000"/>
              </w:rPr>
              <w:t>«Удовлетворительно» - теоретическое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rsidR="00045957" w:rsidRPr="00F501A4" w:rsidRDefault="00045957" w:rsidP="00077A2B">
            <w:pPr>
              <w:spacing w:after="0" w:line="240" w:lineRule="auto"/>
              <w:rPr>
                <w:rFonts w:ascii="Times New Roman" w:hAnsi="Times New Roman"/>
                <w:bCs/>
                <w:i/>
                <w:sz w:val="24"/>
                <w:szCs w:val="24"/>
              </w:rPr>
            </w:pPr>
            <w:r w:rsidRPr="00F501A4">
              <w:rPr>
                <w:rFonts w:ascii="Times New Roman" w:hAnsi="Times New Roman"/>
                <w:color w:val="000000"/>
                <w:sz w:val="24"/>
                <w:szCs w:val="24"/>
              </w:rPr>
              <w:t>«Неудовлетворительно» - теоретическое содержание курса не освоено, необходимые умения не сформированы, выполненные учебные задания содержат грубые ошибки.</w:t>
            </w:r>
          </w:p>
        </w:tc>
        <w:tc>
          <w:tcPr>
            <w:tcW w:w="2751" w:type="dxa"/>
            <w:vMerge w:val="restart"/>
          </w:tcPr>
          <w:p w:rsidR="00045957" w:rsidRPr="00BC3500" w:rsidRDefault="00045957" w:rsidP="00077A2B">
            <w:pPr>
              <w:spacing w:after="0" w:line="240" w:lineRule="auto"/>
              <w:rPr>
                <w:rFonts w:ascii="Times New Roman" w:hAnsi="Times New Roman"/>
              </w:rPr>
            </w:pPr>
            <w:r w:rsidRPr="00BC3500">
              <w:rPr>
                <w:rFonts w:ascii="Times New Roman" w:hAnsi="Times New Roman"/>
              </w:rPr>
              <w:lastRenderedPageBreak/>
              <w:t>Примеры форм и методов контроля и оценки</w:t>
            </w:r>
          </w:p>
          <w:p w:rsidR="00045957" w:rsidRPr="00BC3500" w:rsidRDefault="00045957" w:rsidP="00077A2B">
            <w:pPr>
              <w:spacing w:after="0" w:line="240" w:lineRule="auto"/>
              <w:rPr>
                <w:rFonts w:ascii="Times New Roman" w:hAnsi="Times New Roman"/>
              </w:rPr>
            </w:pPr>
            <w:r w:rsidRPr="00BC3500">
              <w:rPr>
                <w:rFonts w:ascii="Times New Roman" w:hAnsi="Times New Roman"/>
              </w:rPr>
              <w:t>•</w:t>
            </w:r>
            <w:r w:rsidRPr="00BC3500">
              <w:rPr>
                <w:rFonts w:ascii="Times New Roman" w:hAnsi="Times New Roman"/>
              </w:rPr>
              <w:tab/>
              <w:t>Компьютерное тестирование на знание терминологии по теме;</w:t>
            </w:r>
          </w:p>
          <w:p w:rsidR="00045957" w:rsidRPr="00BC3500" w:rsidRDefault="00045957" w:rsidP="00077A2B">
            <w:pPr>
              <w:spacing w:after="0" w:line="240" w:lineRule="auto"/>
              <w:rPr>
                <w:rFonts w:ascii="Times New Roman" w:hAnsi="Times New Roman"/>
              </w:rPr>
            </w:pPr>
            <w:r w:rsidRPr="00BC3500">
              <w:rPr>
                <w:rFonts w:ascii="Times New Roman" w:hAnsi="Times New Roman"/>
              </w:rPr>
              <w:t>•</w:t>
            </w:r>
            <w:r w:rsidRPr="00BC3500">
              <w:rPr>
                <w:rFonts w:ascii="Times New Roman" w:hAnsi="Times New Roman"/>
              </w:rPr>
              <w:tab/>
              <w:t>Тестирование….</w:t>
            </w:r>
          </w:p>
          <w:p w:rsidR="00045957" w:rsidRPr="00BC3500" w:rsidRDefault="00045957" w:rsidP="00077A2B">
            <w:pPr>
              <w:spacing w:after="0" w:line="240" w:lineRule="auto"/>
              <w:rPr>
                <w:rFonts w:ascii="Times New Roman" w:hAnsi="Times New Roman"/>
              </w:rPr>
            </w:pPr>
            <w:r w:rsidRPr="00BC3500">
              <w:rPr>
                <w:rFonts w:ascii="Times New Roman" w:hAnsi="Times New Roman"/>
              </w:rPr>
              <w:t>•</w:t>
            </w:r>
            <w:r w:rsidRPr="00BC3500">
              <w:rPr>
                <w:rFonts w:ascii="Times New Roman" w:hAnsi="Times New Roman"/>
              </w:rPr>
              <w:tab/>
              <w:t>Контрольная работа ….</w:t>
            </w:r>
          </w:p>
          <w:p w:rsidR="00045957" w:rsidRPr="00BC3500" w:rsidRDefault="00045957" w:rsidP="00077A2B">
            <w:pPr>
              <w:spacing w:after="0" w:line="240" w:lineRule="auto"/>
              <w:rPr>
                <w:rFonts w:ascii="Times New Roman" w:hAnsi="Times New Roman"/>
              </w:rPr>
            </w:pPr>
            <w:r w:rsidRPr="00BC3500">
              <w:rPr>
                <w:rFonts w:ascii="Times New Roman" w:hAnsi="Times New Roman"/>
              </w:rPr>
              <w:t>•</w:t>
            </w:r>
            <w:r w:rsidRPr="00BC3500">
              <w:rPr>
                <w:rFonts w:ascii="Times New Roman" w:hAnsi="Times New Roman"/>
              </w:rPr>
              <w:tab/>
              <w:t>Самостоятельная работа.</w:t>
            </w:r>
          </w:p>
          <w:p w:rsidR="00045957" w:rsidRPr="00BC3500" w:rsidRDefault="00045957" w:rsidP="00077A2B">
            <w:pPr>
              <w:spacing w:after="0" w:line="240" w:lineRule="auto"/>
              <w:rPr>
                <w:rFonts w:ascii="Times New Roman" w:hAnsi="Times New Roman"/>
              </w:rPr>
            </w:pPr>
            <w:r w:rsidRPr="00BC3500">
              <w:rPr>
                <w:rFonts w:ascii="Times New Roman" w:hAnsi="Times New Roman"/>
              </w:rPr>
              <w:t>•</w:t>
            </w:r>
            <w:r w:rsidRPr="00BC3500">
              <w:rPr>
                <w:rFonts w:ascii="Times New Roman" w:hAnsi="Times New Roman"/>
              </w:rPr>
              <w:tab/>
              <w:t>Защита реферата….</w:t>
            </w:r>
          </w:p>
          <w:p w:rsidR="00045957" w:rsidRPr="00BC3500" w:rsidRDefault="00045957" w:rsidP="00077A2B">
            <w:pPr>
              <w:spacing w:after="0" w:line="240" w:lineRule="auto"/>
              <w:rPr>
                <w:rFonts w:ascii="Times New Roman" w:hAnsi="Times New Roman"/>
              </w:rPr>
            </w:pPr>
            <w:r w:rsidRPr="00BC3500">
              <w:rPr>
                <w:rFonts w:ascii="Times New Roman" w:hAnsi="Times New Roman"/>
              </w:rPr>
              <w:t>•</w:t>
            </w:r>
            <w:r w:rsidRPr="00BC3500">
              <w:rPr>
                <w:rFonts w:ascii="Times New Roman" w:hAnsi="Times New Roman"/>
              </w:rPr>
              <w:tab/>
              <w:t>Семинар</w:t>
            </w:r>
          </w:p>
          <w:p w:rsidR="00045957" w:rsidRPr="00BC3500" w:rsidRDefault="00045957" w:rsidP="00077A2B">
            <w:pPr>
              <w:spacing w:after="0" w:line="240" w:lineRule="auto"/>
              <w:rPr>
                <w:rFonts w:ascii="Times New Roman" w:hAnsi="Times New Roman"/>
              </w:rPr>
            </w:pPr>
            <w:r w:rsidRPr="00BC3500">
              <w:rPr>
                <w:rFonts w:ascii="Times New Roman" w:hAnsi="Times New Roman"/>
              </w:rPr>
              <w:lastRenderedPageBreak/>
              <w:t>•</w:t>
            </w:r>
            <w:r w:rsidRPr="00BC3500">
              <w:rPr>
                <w:rFonts w:ascii="Times New Roman" w:hAnsi="Times New Roman"/>
              </w:rPr>
              <w:tab/>
              <w:t>Защита курсовой работы (проекта)</w:t>
            </w:r>
          </w:p>
          <w:p w:rsidR="00045957" w:rsidRPr="00BC3500" w:rsidRDefault="00045957" w:rsidP="00077A2B">
            <w:pPr>
              <w:spacing w:after="0" w:line="240" w:lineRule="auto"/>
              <w:rPr>
                <w:rFonts w:ascii="Times New Roman" w:hAnsi="Times New Roman"/>
              </w:rPr>
            </w:pPr>
            <w:r w:rsidRPr="00BC3500">
              <w:rPr>
                <w:rFonts w:ascii="Times New Roman" w:hAnsi="Times New Roman"/>
              </w:rPr>
              <w:t>•</w:t>
            </w:r>
            <w:r w:rsidRPr="00BC3500">
              <w:rPr>
                <w:rFonts w:ascii="Times New Roman" w:hAnsi="Times New Roman"/>
              </w:rPr>
              <w:tab/>
              <w:t>Выполнение проекта;</w:t>
            </w:r>
          </w:p>
          <w:p w:rsidR="00045957" w:rsidRPr="00BC3500" w:rsidRDefault="00045957" w:rsidP="00077A2B">
            <w:pPr>
              <w:spacing w:after="0" w:line="240" w:lineRule="auto"/>
              <w:rPr>
                <w:rFonts w:ascii="Times New Roman" w:hAnsi="Times New Roman"/>
              </w:rPr>
            </w:pPr>
            <w:r w:rsidRPr="00BC3500">
              <w:rPr>
                <w:rFonts w:ascii="Times New Roman" w:hAnsi="Times New Roman"/>
              </w:rPr>
              <w:t>•</w:t>
            </w:r>
            <w:r w:rsidRPr="00BC3500">
              <w:rPr>
                <w:rFonts w:ascii="Times New Roman" w:hAnsi="Times New Roman"/>
              </w:rPr>
              <w:tab/>
              <w:t>Наблюдение за выполнением практического задания. (деятельностью студента)</w:t>
            </w:r>
          </w:p>
          <w:p w:rsidR="00045957" w:rsidRPr="00BC3500" w:rsidRDefault="00045957" w:rsidP="00077A2B">
            <w:pPr>
              <w:spacing w:after="0" w:line="240" w:lineRule="auto"/>
              <w:rPr>
                <w:rFonts w:ascii="Times New Roman" w:hAnsi="Times New Roman"/>
              </w:rPr>
            </w:pPr>
            <w:r w:rsidRPr="00BC3500">
              <w:rPr>
                <w:rFonts w:ascii="Times New Roman" w:hAnsi="Times New Roman"/>
              </w:rPr>
              <w:t>•</w:t>
            </w:r>
            <w:r w:rsidRPr="00BC3500">
              <w:rPr>
                <w:rFonts w:ascii="Times New Roman" w:hAnsi="Times New Roman"/>
              </w:rPr>
              <w:tab/>
              <w:t>Оценка выполнения практического задания(работы)</w:t>
            </w:r>
          </w:p>
          <w:p w:rsidR="00045957" w:rsidRPr="00BC3500" w:rsidRDefault="00045957" w:rsidP="00077A2B">
            <w:pPr>
              <w:spacing w:after="0" w:line="240" w:lineRule="auto"/>
              <w:rPr>
                <w:rFonts w:ascii="Times New Roman" w:hAnsi="Times New Roman"/>
              </w:rPr>
            </w:pPr>
            <w:r w:rsidRPr="00BC3500">
              <w:rPr>
                <w:rFonts w:ascii="Times New Roman" w:hAnsi="Times New Roman"/>
              </w:rPr>
              <w:t>•</w:t>
            </w:r>
            <w:r w:rsidRPr="00BC3500">
              <w:rPr>
                <w:rFonts w:ascii="Times New Roman" w:hAnsi="Times New Roman"/>
              </w:rPr>
              <w:tab/>
              <w:t>Подготовка и выступление с докладом, сообщением, презентацией…</w:t>
            </w:r>
          </w:p>
          <w:p w:rsidR="00045957" w:rsidRPr="00BC3500" w:rsidRDefault="00045957" w:rsidP="00077A2B">
            <w:pPr>
              <w:spacing w:after="0" w:line="240" w:lineRule="auto"/>
              <w:rPr>
                <w:rFonts w:ascii="Times New Roman" w:hAnsi="Times New Roman"/>
              </w:rPr>
            </w:pPr>
            <w:r w:rsidRPr="00BC3500">
              <w:rPr>
                <w:rFonts w:ascii="Times New Roman" w:hAnsi="Times New Roman"/>
              </w:rPr>
              <w:t>•</w:t>
            </w:r>
            <w:r w:rsidRPr="00BC3500">
              <w:rPr>
                <w:rFonts w:ascii="Times New Roman" w:hAnsi="Times New Roman"/>
              </w:rPr>
              <w:tab/>
              <w:t>Решение ситуационной задачи….</w:t>
            </w:r>
          </w:p>
          <w:p w:rsidR="00045957" w:rsidRPr="00BC3500" w:rsidRDefault="00045957" w:rsidP="00077A2B">
            <w:pPr>
              <w:spacing w:after="0" w:line="240" w:lineRule="auto"/>
              <w:rPr>
                <w:rFonts w:ascii="Times New Roman" w:hAnsi="Times New Roman"/>
                <w:b/>
              </w:rPr>
            </w:pPr>
          </w:p>
        </w:tc>
      </w:tr>
      <w:tr w:rsidR="00045957" w:rsidRPr="00DE403A" w:rsidTr="00077A2B">
        <w:tc>
          <w:tcPr>
            <w:tcW w:w="3369" w:type="dxa"/>
          </w:tcPr>
          <w:p w:rsidR="00045957" w:rsidRDefault="00045957" w:rsidP="00077A2B">
            <w:pPr>
              <w:spacing w:line="240" w:lineRule="auto"/>
              <w:rPr>
                <w:rFonts w:ascii="Times New Roman" w:hAnsi="Times New Roman"/>
                <w:snapToGrid w:val="0"/>
                <w:spacing w:val="-4"/>
                <w:sz w:val="24"/>
                <w:szCs w:val="24"/>
              </w:rPr>
            </w:pPr>
            <w:r w:rsidRPr="00E709E4">
              <w:rPr>
                <w:rFonts w:ascii="Times New Roman" w:hAnsi="Times New Roman"/>
                <w:bCs/>
                <w:i/>
              </w:rPr>
              <w:lastRenderedPageBreak/>
              <w:t>Перечень знаний, осваиваемых в рамках дисциплины</w:t>
            </w:r>
          </w:p>
          <w:p w:rsidR="00045957" w:rsidRDefault="00045957" w:rsidP="00077A2B">
            <w:pPr>
              <w:spacing w:after="0" w:line="240" w:lineRule="auto"/>
              <w:rPr>
                <w:rFonts w:ascii="Times New Roman" w:hAnsi="Times New Roman"/>
                <w:snapToGrid w:val="0"/>
                <w:spacing w:val="-4"/>
                <w:sz w:val="24"/>
                <w:szCs w:val="24"/>
              </w:rPr>
            </w:pPr>
            <w:r w:rsidRPr="00193EE3">
              <w:rPr>
                <w:rFonts w:ascii="Times New Roman" w:hAnsi="Times New Roman"/>
                <w:snapToGrid w:val="0"/>
                <w:spacing w:val="-4"/>
                <w:sz w:val="24"/>
                <w:szCs w:val="24"/>
              </w:rPr>
              <w:t>базовые понятия и основные принципы построения арх</w:t>
            </w:r>
            <w:r>
              <w:rPr>
                <w:rFonts w:ascii="Times New Roman" w:hAnsi="Times New Roman"/>
                <w:snapToGrid w:val="0"/>
                <w:spacing w:val="-4"/>
                <w:sz w:val="24"/>
                <w:szCs w:val="24"/>
              </w:rPr>
              <w:t xml:space="preserve">итектур вычислительных систем; </w:t>
            </w:r>
          </w:p>
          <w:p w:rsidR="00045957" w:rsidRDefault="00045957" w:rsidP="00077A2B">
            <w:pPr>
              <w:spacing w:after="0" w:line="240" w:lineRule="auto"/>
              <w:rPr>
                <w:rFonts w:ascii="Times New Roman" w:hAnsi="Times New Roman"/>
                <w:snapToGrid w:val="0"/>
                <w:spacing w:val="-4"/>
                <w:sz w:val="24"/>
                <w:szCs w:val="24"/>
              </w:rPr>
            </w:pPr>
            <w:r w:rsidRPr="00193EE3">
              <w:rPr>
                <w:rFonts w:ascii="Times New Roman" w:hAnsi="Times New Roman"/>
                <w:snapToGrid w:val="0"/>
                <w:spacing w:val="-4"/>
                <w:sz w:val="24"/>
                <w:szCs w:val="24"/>
              </w:rPr>
              <w:t>типы вычислительных систем и их архитектурные особенности;</w:t>
            </w:r>
          </w:p>
          <w:p w:rsidR="00045957" w:rsidRPr="00193EE3" w:rsidRDefault="00045957" w:rsidP="00077A2B">
            <w:pPr>
              <w:spacing w:after="0" w:line="240" w:lineRule="auto"/>
              <w:rPr>
                <w:rFonts w:ascii="Times New Roman" w:hAnsi="Times New Roman"/>
                <w:snapToGrid w:val="0"/>
                <w:spacing w:val="-4"/>
                <w:sz w:val="24"/>
                <w:szCs w:val="24"/>
              </w:rPr>
            </w:pPr>
            <w:r w:rsidRPr="00193EE3">
              <w:rPr>
                <w:rFonts w:ascii="Times New Roman" w:hAnsi="Times New Roman"/>
                <w:snapToGrid w:val="0"/>
                <w:spacing w:val="-4"/>
                <w:sz w:val="24"/>
                <w:szCs w:val="24"/>
              </w:rPr>
              <w:t xml:space="preserve">организацию и принцип работы </w:t>
            </w:r>
          </w:p>
          <w:p w:rsidR="00045957" w:rsidRDefault="00045957" w:rsidP="00077A2B">
            <w:pPr>
              <w:spacing w:after="0" w:line="240" w:lineRule="auto"/>
              <w:rPr>
                <w:rFonts w:ascii="Times New Roman" w:hAnsi="Times New Roman"/>
                <w:snapToGrid w:val="0"/>
                <w:spacing w:val="-4"/>
                <w:sz w:val="24"/>
                <w:szCs w:val="24"/>
              </w:rPr>
            </w:pPr>
            <w:r w:rsidRPr="00193EE3">
              <w:rPr>
                <w:rFonts w:ascii="Times New Roman" w:hAnsi="Times New Roman"/>
                <w:snapToGrid w:val="0"/>
                <w:spacing w:val="-4"/>
                <w:sz w:val="24"/>
                <w:szCs w:val="24"/>
              </w:rPr>
              <w:t>основных логических блоков компьютерных систем</w:t>
            </w:r>
            <w:r>
              <w:rPr>
                <w:rFonts w:ascii="Times New Roman" w:hAnsi="Times New Roman"/>
                <w:snapToGrid w:val="0"/>
                <w:spacing w:val="-4"/>
                <w:sz w:val="24"/>
                <w:szCs w:val="24"/>
              </w:rPr>
              <w:t>;</w:t>
            </w:r>
          </w:p>
          <w:p w:rsidR="00045957" w:rsidRDefault="00045957" w:rsidP="00077A2B">
            <w:pPr>
              <w:spacing w:after="0" w:line="240" w:lineRule="auto"/>
              <w:rPr>
                <w:rFonts w:ascii="Times New Roman" w:hAnsi="Times New Roman"/>
                <w:snapToGrid w:val="0"/>
                <w:spacing w:val="-4"/>
                <w:sz w:val="24"/>
                <w:szCs w:val="24"/>
              </w:rPr>
            </w:pPr>
            <w:r w:rsidRPr="00193EE3">
              <w:rPr>
                <w:rFonts w:ascii="Times New Roman" w:hAnsi="Times New Roman"/>
                <w:snapToGrid w:val="0"/>
                <w:spacing w:val="-4"/>
                <w:sz w:val="24"/>
                <w:szCs w:val="24"/>
              </w:rPr>
              <w:t>процессы обработки информации на всех уровнях компьютерных архитектур</w:t>
            </w:r>
            <w:r>
              <w:rPr>
                <w:rFonts w:ascii="Times New Roman" w:hAnsi="Times New Roman"/>
                <w:snapToGrid w:val="0"/>
                <w:spacing w:val="-4"/>
                <w:sz w:val="24"/>
                <w:szCs w:val="24"/>
              </w:rPr>
              <w:t>;</w:t>
            </w:r>
            <w:r w:rsidRPr="00193EE3">
              <w:rPr>
                <w:rFonts w:ascii="Times New Roman" w:hAnsi="Times New Roman"/>
                <w:snapToGrid w:val="0"/>
                <w:spacing w:val="-4"/>
                <w:sz w:val="24"/>
                <w:szCs w:val="24"/>
              </w:rPr>
              <w:t xml:space="preserve"> основные компоненты программного обеспечения компьютерных систем;</w:t>
            </w:r>
          </w:p>
          <w:p w:rsidR="00045957" w:rsidRPr="00BC3500" w:rsidRDefault="00045957" w:rsidP="00077A2B">
            <w:pPr>
              <w:rPr>
                <w:rFonts w:ascii="Times New Roman" w:hAnsi="Times New Roman"/>
              </w:rPr>
            </w:pPr>
            <w:r w:rsidRPr="00193EE3">
              <w:rPr>
                <w:rFonts w:ascii="Times New Roman" w:hAnsi="Times New Roman"/>
                <w:snapToGrid w:val="0"/>
                <w:spacing w:val="-4"/>
                <w:sz w:val="24"/>
                <w:szCs w:val="24"/>
              </w:rPr>
              <w:t>основные принципы управления ресурсами и организации доступа к этим ресурсам</w:t>
            </w:r>
          </w:p>
        </w:tc>
        <w:tc>
          <w:tcPr>
            <w:tcW w:w="3969" w:type="dxa"/>
            <w:vMerge/>
          </w:tcPr>
          <w:p w:rsidR="00045957" w:rsidRPr="00DE403A" w:rsidRDefault="00045957" w:rsidP="00077A2B">
            <w:pPr>
              <w:spacing w:after="0" w:line="240" w:lineRule="auto"/>
              <w:rPr>
                <w:rFonts w:ascii="Times New Roman" w:hAnsi="Times New Roman"/>
                <w:sz w:val="24"/>
                <w:szCs w:val="24"/>
              </w:rPr>
            </w:pPr>
          </w:p>
        </w:tc>
        <w:tc>
          <w:tcPr>
            <w:tcW w:w="2751" w:type="dxa"/>
            <w:vMerge/>
          </w:tcPr>
          <w:p w:rsidR="00045957" w:rsidRPr="00DE403A" w:rsidRDefault="00045957" w:rsidP="00077A2B">
            <w:pPr>
              <w:spacing w:after="0" w:line="240" w:lineRule="auto"/>
              <w:rPr>
                <w:rFonts w:ascii="Times New Roman" w:hAnsi="Times New Roman"/>
                <w:sz w:val="24"/>
                <w:szCs w:val="24"/>
              </w:rPr>
            </w:pPr>
          </w:p>
        </w:tc>
      </w:tr>
    </w:tbl>
    <w:p w:rsidR="00077A2B" w:rsidRDefault="00077A2B" w:rsidP="00077A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both"/>
        <w:rPr>
          <w:rFonts w:ascii="Times New Roman" w:hAnsi="Times New Roman"/>
          <w:sz w:val="24"/>
          <w:szCs w:val="24"/>
        </w:rPr>
      </w:pPr>
    </w:p>
    <w:p w:rsidR="009A25EB" w:rsidRPr="00077A2B" w:rsidRDefault="00DF6EC9" w:rsidP="00077A2B">
      <w:pPr>
        <w:pStyle w:val="2"/>
        <w:numPr>
          <w:ilvl w:val="0"/>
          <w:numId w:val="0"/>
        </w:numPr>
        <w:spacing w:before="0" w:line="240" w:lineRule="auto"/>
        <w:ind w:left="576" w:hanging="576"/>
        <w:rPr>
          <w:rFonts w:ascii="Times New Roman" w:hAnsi="Times New Roman"/>
          <w:color w:val="auto"/>
          <w:sz w:val="24"/>
          <w:szCs w:val="24"/>
        </w:rPr>
      </w:pPr>
      <w:bookmarkStart w:id="41" w:name="_Toc88501978"/>
      <w:r w:rsidRPr="00077A2B">
        <w:rPr>
          <w:rFonts w:ascii="Times New Roman" w:hAnsi="Times New Roman"/>
          <w:color w:val="auto"/>
          <w:sz w:val="24"/>
          <w:szCs w:val="24"/>
        </w:rPr>
        <w:t>3.3.</w:t>
      </w:r>
      <w:r w:rsidR="00077A2B" w:rsidRPr="00077A2B">
        <w:rPr>
          <w:rFonts w:ascii="Times New Roman" w:hAnsi="Times New Roman"/>
          <w:color w:val="auto"/>
          <w:sz w:val="24"/>
          <w:szCs w:val="24"/>
        </w:rPr>
        <w:t>23</w:t>
      </w:r>
      <w:r w:rsidR="009A25EB" w:rsidRPr="00077A2B">
        <w:rPr>
          <w:rFonts w:ascii="Times New Roman" w:hAnsi="Times New Roman"/>
          <w:color w:val="auto"/>
          <w:sz w:val="24"/>
          <w:szCs w:val="24"/>
        </w:rPr>
        <w:t xml:space="preserve">ОП.03 </w:t>
      </w:r>
      <w:bookmarkEnd w:id="38"/>
      <w:bookmarkEnd w:id="39"/>
      <w:bookmarkEnd w:id="40"/>
      <w:r w:rsidR="00077A2B" w:rsidRPr="00077A2B">
        <w:rPr>
          <w:rFonts w:ascii="Times New Roman" w:hAnsi="Times New Roman"/>
          <w:color w:val="auto"/>
          <w:sz w:val="24"/>
          <w:szCs w:val="24"/>
        </w:rPr>
        <w:t>Информационные технологии</w:t>
      </w:r>
      <w:bookmarkEnd w:id="41"/>
    </w:p>
    <w:p w:rsidR="00077A2B" w:rsidRPr="00077A2B" w:rsidRDefault="00077A2B" w:rsidP="00077A2B">
      <w:pPr>
        <w:spacing w:after="0" w:line="240" w:lineRule="auto"/>
        <w:jc w:val="both"/>
        <w:rPr>
          <w:rFonts w:ascii="Times New Roman" w:hAnsi="Times New Roman"/>
          <w:b/>
          <w:sz w:val="24"/>
          <w:szCs w:val="24"/>
        </w:rPr>
      </w:pPr>
      <w:r w:rsidRPr="00077A2B">
        <w:rPr>
          <w:rFonts w:ascii="Times New Roman" w:hAnsi="Times New Roman"/>
          <w:b/>
          <w:sz w:val="24"/>
          <w:szCs w:val="24"/>
        </w:rPr>
        <w:t>1</w:t>
      </w:r>
      <w:r w:rsidRPr="00077A2B">
        <w:rPr>
          <w:rFonts w:ascii="Times New Roman" w:hAnsi="Times New Roman"/>
          <w:b/>
          <w:i/>
          <w:sz w:val="24"/>
          <w:szCs w:val="24"/>
        </w:rPr>
        <w:t xml:space="preserve">. </w:t>
      </w:r>
      <w:r w:rsidRPr="00077A2B">
        <w:rPr>
          <w:rFonts w:ascii="Times New Roman" w:hAnsi="Times New Roman"/>
          <w:b/>
          <w:sz w:val="24"/>
          <w:szCs w:val="24"/>
        </w:rPr>
        <w:t>ОБЩАЯ ХАРАКТЕРИСТИКА РАБОЧЕЙ ПРОГРАММЫ УЧЕБНОЙ ДИСЦИПЛИНЫ«ОП.03. ИНФОРМАЦИОННЫЕ ТЕХНОЛОГИИ»</w:t>
      </w:r>
    </w:p>
    <w:p w:rsidR="00077A2B" w:rsidRPr="00077A2B" w:rsidRDefault="00077A2B" w:rsidP="00077A2B">
      <w:pPr>
        <w:spacing w:after="0" w:line="240" w:lineRule="auto"/>
        <w:jc w:val="both"/>
        <w:rPr>
          <w:rFonts w:ascii="Times New Roman" w:hAnsi="Times New Roman"/>
          <w:sz w:val="24"/>
          <w:szCs w:val="24"/>
        </w:rPr>
      </w:pPr>
      <w:r w:rsidRPr="00077A2B">
        <w:rPr>
          <w:rFonts w:ascii="Times New Roman" w:hAnsi="Times New Roman"/>
          <w:b/>
          <w:sz w:val="24"/>
          <w:szCs w:val="24"/>
        </w:rPr>
        <w:t xml:space="preserve">1.1. Место дисциплины в структуре основной профессиональной образовательной программы: </w:t>
      </w:r>
      <w:r w:rsidRPr="00077A2B">
        <w:rPr>
          <w:rFonts w:ascii="Times New Roman" w:hAnsi="Times New Roman"/>
          <w:sz w:val="24"/>
          <w:szCs w:val="24"/>
        </w:rPr>
        <w:t>Учебная дисциплина «Информационные технологии» принадлежит к общепрофессиональному циклу.</w:t>
      </w:r>
    </w:p>
    <w:p w:rsidR="00077A2B" w:rsidRPr="00077A2B" w:rsidRDefault="00077A2B" w:rsidP="00077A2B">
      <w:pPr>
        <w:spacing w:after="0" w:line="240" w:lineRule="auto"/>
        <w:rPr>
          <w:rFonts w:ascii="Times New Roman" w:hAnsi="Times New Roman"/>
          <w:b/>
          <w:sz w:val="24"/>
          <w:szCs w:val="24"/>
        </w:rPr>
      </w:pPr>
      <w:r w:rsidRPr="00077A2B">
        <w:rPr>
          <w:rFonts w:ascii="Times New Roman" w:hAnsi="Times New Roman"/>
          <w:b/>
          <w:sz w:val="24"/>
          <w:szCs w:val="24"/>
        </w:rPr>
        <w:t>1.2. Цель и планируемые результаты освоения дисциплины:</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693"/>
        <w:gridCol w:w="5336"/>
      </w:tblGrid>
      <w:tr w:rsidR="00077A2B" w:rsidRPr="00077A2B" w:rsidTr="00077A2B">
        <w:tc>
          <w:tcPr>
            <w:tcW w:w="1526" w:type="dxa"/>
            <w:vAlign w:val="center"/>
          </w:tcPr>
          <w:p w:rsidR="00077A2B" w:rsidRPr="00077A2B" w:rsidRDefault="00077A2B" w:rsidP="00077A2B">
            <w:pPr>
              <w:spacing w:after="0" w:line="240" w:lineRule="auto"/>
              <w:jc w:val="both"/>
              <w:rPr>
                <w:rFonts w:ascii="Times New Roman" w:hAnsi="Times New Roman"/>
                <w:i/>
                <w:iCs/>
                <w:sz w:val="24"/>
                <w:szCs w:val="24"/>
              </w:rPr>
            </w:pPr>
            <w:r w:rsidRPr="00077A2B">
              <w:rPr>
                <w:rFonts w:ascii="Times New Roman" w:hAnsi="Times New Roman"/>
                <w:i/>
                <w:sz w:val="24"/>
                <w:szCs w:val="24"/>
              </w:rPr>
              <w:t>КодПК, ОК</w:t>
            </w:r>
          </w:p>
        </w:tc>
        <w:tc>
          <w:tcPr>
            <w:tcW w:w="2693" w:type="dxa"/>
            <w:vAlign w:val="center"/>
          </w:tcPr>
          <w:p w:rsidR="00077A2B" w:rsidRPr="00077A2B" w:rsidRDefault="00077A2B" w:rsidP="00077A2B">
            <w:pPr>
              <w:spacing w:after="0" w:line="240" w:lineRule="auto"/>
              <w:jc w:val="both"/>
              <w:rPr>
                <w:rFonts w:ascii="Times New Roman" w:hAnsi="Times New Roman"/>
                <w:i/>
                <w:iCs/>
                <w:sz w:val="24"/>
                <w:szCs w:val="24"/>
              </w:rPr>
            </w:pPr>
            <w:r w:rsidRPr="00077A2B">
              <w:rPr>
                <w:rFonts w:ascii="Times New Roman" w:hAnsi="Times New Roman"/>
                <w:i/>
                <w:sz w:val="24"/>
                <w:szCs w:val="24"/>
              </w:rPr>
              <w:t>Умения</w:t>
            </w:r>
          </w:p>
        </w:tc>
        <w:tc>
          <w:tcPr>
            <w:tcW w:w="5336" w:type="dxa"/>
            <w:vAlign w:val="center"/>
          </w:tcPr>
          <w:p w:rsidR="00077A2B" w:rsidRPr="00077A2B" w:rsidRDefault="00077A2B" w:rsidP="00077A2B">
            <w:pPr>
              <w:spacing w:after="0" w:line="240" w:lineRule="auto"/>
              <w:jc w:val="both"/>
              <w:rPr>
                <w:rFonts w:ascii="Times New Roman" w:hAnsi="Times New Roman"/>
                <w:i/>
                <w:sz w:val="24"/>
                <w:szCs w:val="24"/>
              </w:rPr>
            </w:pPr>
            <w:r w:rsidRPr="00077A2B">
              <w:rPr>
                <w:rFonts w:ascii="Times New Roman" w:hAnsi="Times New Roman"/>
                <w:i/>
                <w:sz w:val="24"/>
                <w:szCs w:val="24"/>
              </w:rPr>
              <w:t>Знания</w:t>
            </w:r>
          </w:p>
        </w:tc>
      </w:tr>
      <w:tr w:rsidR="00077A2B" w:rsidRPr="00077A2B" w:rsidTr="00077A2B">
        <w:tc>
          <w:tcPr>
            <w:tcW w:w="1526" w:type="dxa"/>
          </w:tcPr>
          <w:p w:rsidR="00077A2B" w:rsidRPr="00077A2B" w:rsidRDefault="00077A2B" w:rsidP="00077A2B">
            <w:pPr>
              <w:spacing w:after="0" w:line="240" w:lineRule="auto"/>
              <w:rPr>
                <w:rFonts w:ascii="Times New Roman" w:hAnsi="Times New Roman"/>
                <w:sz w:val="24"/>
                <w:szCs w:val="24"/>
              </w:rPr>
            </w:pPr>
            <w:r w:rsidRPr="00077A2B">
              <w:rPr>
                <w:rFonts w:ascii="Times New Roman" w:hAnsi="Times New Roman"/>
                <w:sz w:val="24"/>
                <w:szCs w:val="24"/>
              </w:rPr>
              <w:t>ОК 1, ОК 2,</w:t>
            </w:r>
          </w:p>
          <w:p w:rsidR="00077A2B" w:rsidRPr="00077A2B" w:rsidRDefault="00077A2B" w:rsidP="00077A2B">
            <w:pPr>
              <w:spacing w:after="0" w:line="240" w:lineRule="auto"/>
              <w:rPr>
                <w:rFonts w:ascii="Times New Roman" w:hAnsi="Times New Roman"/>
                <w:sz w:val="24"/>
                <w:szCs w:val="24"/>
              </w:rPr>
            </w:pPr>
            <w:r w:rsidRPr="00077A2B">
              <w:rPr>
                <w:rFonts w:ascii="Times New Roman" w:hAnsi="Times New Roman"/>
                <w:sz w:val="24"/>
                <w:szCs w:val="24"/>
              </w:rPr>
              <w:t>ОК 4, ОК 5,</w:t>
            </w:r>
          </w:p>
          <w:p w:rsidR="00077A2B" w:rsidRPr="00077A2B" w:rsidRDefault="00077A2B" w:rsidP="00077A2B">
            <w:pPr>
              <w:spacing w:after="0" w:line="240" w:lineRule="auto"/>
              <w:rPr>
                <w:rFonts w:ascii="Times New Roman" w:hAnsi="Times New Roman"/>
                <w:sz w:val="24"/>
                <w:szCs w:val="24"/>
              </w:rPr>
            </w:pPr>
            <w:r w:rsidRPr="00077A2B">
              <w:rPr>
                <w:rFonts w:ascii="Times New Roman" w:hAnsi="Times New Roman"/>
                <w:sz w:val="24"/>
                <w:szCs w:val="24"/>
              </w:rPr>
              <w:t>ОК 9, ОК 10,</w:t>
            </w:r>
          </w:p>
          <w:p w:rsidR="00077A2B" w:rsidRPr="00077A2B" w:rsidRDefault="00077A2B" w:rsidP="00077A2B">
            <w:pPr>
              <w:spacing w:after="0" w:line="240" w:lineRule="auto"/>
              <w:rPr>
                <w:rFonts w:ascii="Times New Roman" w:hAnsi="Times New Roman"/>
                <w:b/>
                <w:sz w:val="24"/>
                <w:szCs w:val="24"/>
              </w:rPr>
            </w:pPr>
            <w:r w:rsidRPr="00077A2B">
              <w:rPr>
                <w:rFonts w:ascii="Times New Roman" w:hAnsi="Times New Roman"/>
                <w:sz w:val="24"/>
                <w:szCs w:val="24"/>
              </w:rPr>
              <w:t>ПК 1.6, ПК 4.1, ПК 5.1, 5.2, 5.6, ПК 6.3, ПК 8.1, 8.2, 8.3, ПК 9.3, ПК 10.1</w:t>
            </w:r>
          </w:p>
        </w:tc>
        <w:tc>
          <w:tcPr>
            <w:tcW w:w="2693" w:type="dxa"/>
          </w:tcPr>
          <w:p w:rsidR="00077A2B" w:rsidRPr="00077A2B" w:rsidRDefault="00077A2B" w:rsidP="00077A2B">
            <w:pPr>
              <w:spacing w:after="0" w:line="240" w:lineRule="auto"/>
              <w:jc w:val="both"/>
              <w:rPr>
                <w:rFonts w:ascii="Times New Roman" w:hAnsi="Times New Roman"/>
                <w:sz w:val="24"/>
                <w:szCs w:val="24"/>
              </w:rPr>
            </w:pPr>
            <w:r w:rsidRPr="00077A2B">
              <w:rPr>
                <w:rFonts w:ascii="Times New Roman" w:hAnsi="Times New Roman"/>
                <w:sz w:val="24"/>
                <w:szCs w:val="24"/>
              </w:rPr>
              <w:t xml:space="preserve">Обрабатывать текстовую и числовую информацию. </w:t>
            </w:r>
          </w:p>
          <w:p w:rsidR="00077A2B" w:rsidRPr="00077A2B" w:rsidRDefault="00077A2B" w:rsidP="00077A2B">
            <w:pPr>
              <w:spacing w:after="0" w:line="240" w:lineRule="auto"/>
              <w:jc w:val="both"/>
              <w:rPr>
                <w:rFonts w:ascii="Times New Roman" w:hAnsi="Times New Roman"/>
                <w:sz w:val="24"/>
                <w:szCs w:val="24"/>
              </w:rPr>
            </w:pPr>
            <w:r w:rsidRPr="00077A2B">
              <w:rPr>
                <w:rFonts w:ascii="Times New Roman" w:hAnsi="Times New Roman"/>
                <w:sz w:val="24"/>
                <w:szCs w:val="24"/>
              </w:rPr>
              <w:t xml:space="preserve">Применять мультимедийные технологии обработки и представления информации. </w:t>
            </w:r>
          </w:p>
          <w:p w:rsidR="00077A2B" w:rsidRPr="00077A2B" w:rsidRDefault="00077A2B" w:rsidP="00077A2B">
            <w:pPr>
              <w:spacing w:after="0" w:line="240" w:lineRule="auto"/>
              <w:jc w:val="both"/>
              <w:rPr>
                <w:rFonts w:ascii="Times New Roman" w:hAnsi="Times New Roman"/>
                <w:bCs/>
                <w:i/>
                <w:sz w:val="24"/>
                <w:szCs w:val="24"/>
              </w:rPr>
            </w:pPr>
            <w:r w:rsidRPr="00077A2B">
              <w:rPr>
                <w:rFonts w:ascii="Times New Roman" w:hAnsi="Times New Roman"/>
                <w:sz w:val="24"/>
                <w:szCs w:val="24"/>
              </w:rPr>
              <w:t>Обрабатывать экономическую и статистическую информацию, используя средства пакета прикладных программ.</w:t>
            </w:r>
          </w:p>
        </w:tc>
        <w:tc>
          <w:tcPr>
            <w:tcW w:w="5336" w:type="dxa"/>
            <w:vAlign w:val="center"/>
          </w:tcPr>
          <w:p w:rsidR="00077A2B" w:rsidRPr="00077A2B" w:rsidRDefault="00077A2B" w:rsidP="00077A2B">
            <w:pPr>
              <w:spacing w:after="0" w:line="240" w:lineRule="auto"/>
              <w:jc w:val="both"/>
              <w:rPr>
                <w:rFonts w:ascii="Times New Roman" w:hAnsi="Times New Roman"/>
                <w:bCs/>
                <w:i/>
                <w:sz w:val="24"/>
                <w:szCs w:val="24"/>
              </w:rPr>
            </w:pPr>
            <w:r w:rsidRPr="00077A2B">
              <w:rPr>
                <w:rFonts w:ascii="Times New Roman" w:hAnsi="Times New Roman"/>
                <w:sz w:val="24"/>
                <w:szCs w:val="24"/>
              </w:rPr>
              <w:t>Назначение и виды информационных технологий, технологии сбора, накопления, обработки, передачи и распространения информации.</w:t>
            </w:r>
          </w:p>
          <w:p w:rsidR="00077A2B" w:rsidRPr="00077A2B" w:rsidRDefault="00077A2B" w:rsidP="00077A2B">
            <w:pPr>
              <w:spacing w:after="0" w:line="240" w:lineRule="auto"/>
              <w:rPr>
                <w:rFonts w:ascii="Times New Roman" w:hAnsi="Times New Roman"/>
                <w:sz w:val="24"/>
                <w:szCs w:val="24"/>
              </w:rPr>
            </w:pPr>
            <w:r w:rsidRPr="00077A2B">
              <w:rPr>
                <w:rFonts w:ascii="Times New Roman" w:hAnsi="Times New Roman"/>
                <w:sz w:val="24"/>
                <w:szCs w:val="24"/>
              </w:rPr>
              <w:t>Состав, структуру, принципы реализации и функционирования информационных технологий.</w:t>
            </w:r>
          </w:p>
          <w:p w:rsidR="00077A2B" w:rsidRPr="00077A2B" w:rsidRDefault="00077A2B" w:rsidP="00077A2B">
            <w:pPr>
              <w:spacing w:after="0" w:line="240" w:lineRule="auto"/>
              <w:rPr>
                <w:rFonts w:ascii="Times New Roman" w:hAnsi="Times New Roman"/>
                <w:bCs/>
                <w:i/>
                <w:sz w:val="24"/>
                <w:szCs w:val="24"/>
              </w:rPr>
            </w:pPr>
            <w:r w:rsidRPr="00077A2B">
              <w:rPr>
                <w:rFonts w:ascii="Times New Roman" w:hAnsi="Times New Roman"/>
                <w:sz w:val="24"/>
                <w:szCs w:val="24"/>
              </w:rPr>
              <w:t>Базовые и прикладные информационные технологии</w:t>
            </w:r>
          </w:p>
          <w:p w:rsidR="00077A2B" w:rsidRPr="00077A2B" w:rsidRDefault="00077A2B" w:rsidP="00077A2B">
            <w:pPr>
              <w:spacing w:after="0" w:line="240" w:lineRule="auto"/>
              <w:rPr>
                <w:rStyle w:val="afff2"/>
                <w:rFonts w:ascii="Times New Roman" w:hAnsi="Times New Roman"/>
                <w:iCs w:val="0"/>
                <w:sz w:val="24"/>
                <w:szCs w:val="24"/>
              </w:rPr>
            </w:pPr>
            <w:r w:rsidRPr="00077A2B">
              <w:rPr>
                <w:rFonts w:ascii="Times New Roman" w:hAnsi="Times New Roman"/>
                <w:sz w:val="24"/>
                <w:szCs w:val="24"/>
              </w:rPr>
              <w:t xml:space="preserve">Инструментальные средства информационных технологий. </w:t>
            </w:r>
          </w:p>
        </w:tc>
      </w:tr>
    </w:tbl>
    <w:p w:rsidR="00077A2B" w:rsidRPr="00077A2B" w:rsidRDefault="00077A2B" w:rsidP="00077A2B">
      <w:pPr>
        <w:spacing w:after="0" w:line="240" w:lineRule="auto"/>
        <w:rPr>
          <w:rFonts w:ascii="Times New Roman" w:hAnsi="Times New Roman"/>
          <w:b/>
          <w:sz w:val="24"/>
          <w:szCs w:val="24"/>
        </w:rPr>
      </w:pPr>
    </w:p>
    <w:p w:rsidR="00077A2B" w:rsidRPr="00077A2B" w:rsidRDefault="00077A2B" w:rsidP="00077A2B">
      <w:pPr>
        <w:spacing w:after="0" w:line="240" w:lineRule="auto"/>
        <w:rPr>
          <w:rFonts w:ascii="Times New Roman" w:hAnsi="Times New Roman"/>
          <w:b/>
          <w:sz w:val="24"/>
          <w:szCs w:val="24"/>
        </w:rPr>
      </w:pPr>
      <w:r w:rsidRPr="00077A2B">
        <w:rPr>
          <w:rFonts w:ascii="Times New Roman" w:hAnsi="Times New Roman"/>
          <w:b/>
          <w:sz w:val="24"/>
          <w:szCs w:val="24"/>
        </w:rPr>
        <w:t>2. СТРУКТУРА И СОДЕРЖАНИЕ УЧЕБНОЙ ДИСЦИПЛИНЫ</w:t>
      </w:r>
    </w:p>
    <w:p w:rsidR="00077A2B" w:rsidRPr="00077A2B" w:rsidRDefault="00077A2B" w:rsidP="00077A2B">
      <w:pPr>
        <w:spacing w:after="0" w:line="240" w:lineRule="auto"/>
        <w:rPr>
          <w:rFonts w:ascii="Times New Roman" w:hAnsi="Times New Roman"/>
          <w:b/>
          <w:sz w:val="24"/>
          <w:szCs w:val="24"/>
        </w:rPr>
      </w:pPr>
      <w:r w:rsidRPr="00077A2B">
        <w:rPr>
          <w:rFonts w:ascii="Times New Roman" w:hAnsi="Times New Roman"/>
          <w:b/>
          <w:sz w:val="24"/>
          <w:szCs w:val="24"/>
        </w:rPr>
        <w:lastRenderedPageBreak/>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337"/>
        <w:gridCol w:w="2234"/>
      </w:tblGrid>
      <w:tr w:rsidR="00077A2B" w:rsidRPr="00077A2B" w:rsidTr="00347DEF">
        <w:tc>
          <w:tcPr>
            <w:tcW w:w="3833" w:type="pct"/>
            <w:vAlign w:val="center"/>
          </w:tcPr>
          <w:p w:rsidR="00077A2B" w:rsidRPr="00077A2B" w:rsidRDefault="00077A2B" w:rsidP="00347DEF">
            <w:pPr>
              <w:spacing w:after="0" w:line="240" w:lineRule="auto"/>
              <w:rPr>
                <w:rFonts w:ascii="Times New Roman" w:hAnsi="Times New Roman"/>
                <w:b/>
                <w:sz w:val="24"/>
                <w:szCs w:val="24"/>
              </w:rPr>
            </w:pPr>
            <w:r w:rsidRPr="00077A2B">
              <w:rPr>
                <w:rFonts w:ascii="Times New Roman" w:hAnsi="Times New Roman"/>
                <w:b/>
                <w:sz w:val="24"/>
                <w:szCs w:val="24"/>
              </w:rPr>
              <w:t>Вид учебной работы</w:t>
            </w:r>
          </w:p>
        </w:tc>
        <w:tc>
          <w:tcPr>
            <w:tcW w:w="1167" w:type="pct"/>
            <w:vAlign w:val="center"/>
          </w:tcPr>
          <w:p w:rsidR="00077A2B" w:rsidRPr="00077A2B" w:rsidRDefault="00077A2B" w:rsidP="00347DEF">
            <w:pPr>
              <w:spacing w:after="0" w:line="240" w:lineRule="auto"/>
              <w:rPr>
                <w:rFonts w:ascii="Times New Roman" w:hAnsi="Times New Roman"/>
                <w:b/>
                <w:iCs/>
                <w:sz w:val="24"/>
                <w:szCs w:val="24"/>
              </w:rPr>
            </w:pPr>
            <w:r w:rsidRPr="00077A2B">
              <w:rPr>
                <w:rFonts w:ascii="Times New Roman" w:hAnsi="Times New Roman"/>
                <w:b/>
                <w:iCs/>
                <w:sz w:val="24"/>
                <w:szCs w:val="24"/>
              </w:rPr>
              <w:t>Объем в часах</w:t>
            </w:r>
          </w:p>
        </w:tc>
      </w:tr>
      <w:tr w:rsidR="00077A2B" w:rsidRPr="00077A2B" w:rsidTr="00347DEF">
        <w:tc>
          <w:tcPr>
            <w:tcW w:w="3833" w:type="pct"/>
            <w:vAlign w:val="center"/>
          </w:tcPr>
          <w:p w:rsidR="00077A2B" w:rsidRPr="00077A2B" w:rsidRDefault="00077A2B" w:rsidP="00347DEF">
            <w:pPr>
              <w:spacing w:after="0" w:line="240" w:lineRule="auto"/>
              <w:rPr>
                <w:rFonts w:ascii="Times New Roman" w:hAnsi="Times New Roman"/>
                <w:b/>
                <w:sz w:val="24"/>
                <w:szCs w:val="24"/>
              </w:rPr>
            </w:pPr>
            <w:r w:rsidRPr="00077A2B">
              <w:rPr>
                <w:rFonts w:ascii="Times New Roman" w:hAnsi="Times New Roman"/>
                <w:b/>
                <w:sz w:val="24"/>
                <w:szCs w:val="24"/>
              </w:rPr>
              <w:t xml:space="preserve">Объем образовательной программы </w:t>
            </w:r>
          </w:p>
        </w:tc>
        <w:tc>
          <w:tcPr>
            <w:tcW w:w="1167" w:type="pct"/>
            <w:vAlign w:val="center"/>
          </w:tcPr>
          <w:p w:rsidR="00077A2B" w:rsidRPr="00077A2B" w:rsidRDefault="00347DEF" w:rsidP="00347DEF">
            <w:pPr>
              <w:spacing w:after="0" w:line="240" w:lineRule="auto"/>
              <w:jc w:val="center"/>
              <w:rPr>
                <w:rFonts w:ascii="Times New Roman" w:hAnsi="Times New Roman"/>
                <w:b/>
                <w:iCs/>
                <w:sz w:val="24"/>
                <w:szCs w:val="24"/>
              </w:rPr>
            </w:pPr>
            <w:r>
              <w:rPr>
                <w:rFonts w:ascii="Times New Roman" w:hAnsi="Times New Roman"/>
                <w:b/>
                <w:iCs/>
                <w:sz w:val="24"/>
                <w:szCs w:val="24"/>
              </w:rPr>
              <w:t>150</w:t>
            </w:r>
          </w:p>
        </w:tc>
      </w:tr>
      <w:tr w:rsidR="00077A2B" w:rsidRPr="00077A2B" w:rsidTr="00347DEF">
        <w:tc>
          <w:tcPr>
            <w:tcW w:w="5000" w:type="pct"/>
            <w:gridSpan w:val="2"/>
            <w:vAlign w:val="center"/>
          </w:tcPr>
          <w:p w:rsidR="00077A2B" w:rsidRPr="00077A2B" w:rsidRDefault="00077A2B" w:rsidP="00347DEF">
            <w:pPr>
              <w:spacing w:after="0" w:line="240" w:lineRule="auto"/>
              <w:jc w:val="center"/>
              <w:rPr>
                <w:rFonts w:ascii="Times New Roman" w:hAnsi="Times New Roman"/>
                <w:iCs/>
                <w:sz w:val="24"/>
                <w:szCs w:val="24"/>
              </w:rPr>
            </w:pPr>
            <w:r w:rsidRPr="00077A2B">
              <w:rPr>
                <w:rFonts w:ascii="Times New Roman" w:hAnsi="Times New Roman"/>
                <w:sz w:val="24"/>
                <w:szCs w:val="24"/>
              </w:rPr>
              <w:t>в том числе:</w:t>
            </w:r>
          </w:p>
        </w:tc>
      </w:tr>
      <w:tr w:rsidR="00077A2B" w:rsidRPr="00077A2B" w:rsidTr="00347DEF">
        <w:tc>
          <w:tcPr>
            <w:tcW w:w="3833" w:type="pct"/>
            <w:vAlign w:val="center"/>
          </w:tcPr>
          <w:p w:rsidR="00077A2B" w:rsidRPr="00077A2B" w:rsidRDefault="00077A2B" w:rsidP="00347DEF">
            <w:pPr>
              <w:spacing w:after="0" w:line="240" w:lineRule="auto"/>
              <w:rPr>
                <w:rFonts w:ascii="Times New Roman" w:hAnsi="Times New Roman"/>
                <w:sz w:val="24"/>
                <w:szCs w:val="24"/>
              </w:rPr>
            </w:pPr>
            <w:r w:rsidRPr="00077A2B">
              <w:rPr>
                <w:rFonts w:ascii="Times New Roman" w:hAnsi="Times New Roman"/>
                <w:sz w:val="24"/>
                <w:szCs w:val="24"/>
              </w:rPr>
              <w:t>теоретическое обучение</w:t>
            </w:r>
          </w:p>
        </w:tc>
        <w:tc>
          <w:tcPr>
            <w:tcW w:w="1167" w:type="pct"/>
            <w:vAlign w:val="center"/>
          </w:tcPr>
          <w:p w:rsidR="00077A2B" w:rsidRPr="00077A2B" w:rsidRDefault="00077A2B" w:rsidP="00347DEF">
            <w:pPr>
              <w:spacing w:after="0" w:line="240" w:lineRule="auto"/>
              <w:jc w:val="center"/>
              <w:rPr>
                <w:rFonts w:ascii="Times New Roman" w:hAnsi="Times New Roman"/>
                <w:iCs/>
                <w:sz w:val="24"/>
                <w:szCs w:val="24"/>
              </w:rPr>
            </w:pPr>
            <w:r w:rsidRPr="00077A2B">
              <w:rPr>
                <w:rFonts w:ascii="Times New Roman" w:hAnsi="Times New Roman"/>
                <w:iCs/>
                <w:sz w:val="24"/>
                <w:szCs w:val="24"/>
              </w:rPr>
              <w:t>28</w:t>
            </w:r>
          </w:p>
        </w:tc>
      </w:tr>
      <w:tr w:rsidR="00077A2B" w:rsidRPr="00077A2B" w:rsidTr="00347DEF">
        <w:tc>
          <w:tcPr>
            <w:tcW w:w="3833" w:type="pct"/>
            <w:vAlign w:val="center"/>
          </w:tcPr>
          <w:p w:rsidR="00077A2B" w:rsidRPr="00077A2B" w:rsidRDefault="00077A2B" w:rsidP="00347DEF">
            <w:pPr>
              <w:spacing w:after="0" w:line="240" w:lineRule="auto"/>
              <w:rPr>
                <w:rFonts w:ascii="Times New Roman" w:hAnsi="Times New Roman"/>
                <w:sz w:val="24"/>
                <w:szCs w:val="24"/>
              </w:rPr>
            </w:pPr>
            <w:r w:rsidRPr="00077A2B">
              <w:rPr>
                <w:rFonts w:ascii="Times New Roman" w:hAnsi="Times New Roman"/>
                <w:sz w:val="24"/>
                <w:szCs w:val="24"/>
              </w:rPr>
              <w:t xml:space="preserve">практические занятия </w:t>
            </w:r>
          </w:p>
        </w:tc>
        <w:tc>
          <w:tcPr>
            <w:tcW w:w="1167" w:type="pct"/>
            <w:vAlign w:val="center"/>
          </w:tcPr>
          <w:p w:rsidR="00077A2B" w:rsidRPr="00077A2B" w:rsidRDefault="00077A2B" w:rsidP="00347DEF">
            <w:pPr>
              <w:spacing w:after="0" w:line="240" w:lineRule="auto"/>
              <w:jc w:val="center"/>
              <w:rPr>
                <w:rFonts w:ascii="Times New Roman" w:hAnsi="Times New Roman"/>
                <w:iCs/>
                <w:sz w:val="24"/>
                <w:szCs w:val="24"/>
              </w:rPr>
            </w:pPr>
            <w:r w:rsidRPr="00077A2B">
              <w:rPr>
                <w:rFonts w:ascii="Times New Roman" w:hAnsi="Times New Roman"/>
                <w:iCs/>
                <w:sz w:val="24"/>
                <w:szCs w:val="24"/>
              </w:rPr>
              <w:t>18</w:t>
            </w:r>
          </w:p>
        </w:tc>
      </w:tr>
      <w:tr w:rsidR="00077A2B" w:rsidRPr="00077A2B" w:rsidTr="00347DEF">
        <w:tc>
          <w:tcPr>
            <w:tcW w:w="3833" w:type="pct"/>
            <w:vAlign w:val="center"/>
          </w:tcPr>
          <w:p w:rsidR="00077A2B" w:rsidRPr="00077A2B" w:rsidRDefault="00077A2B" w:rsidP="00347DEF">
            <w:pPr>
              <w:spacing w:after="0" w:line="240" w:lineRule="auto"/>
              <w:rPr>
                <w:rFonts w:ascii="Times New Roman" w:hAnsi="Times New Roman"/>
                <w:i/>
                <w:sz w:val="24"/>
                <w:szCs w:val="24"/>
              </w:rPr>
            </w:pPr>
            <w:r w:rsidRPr="00077A2B">
              <w:rPr>
                <w:rFonts w:ascii="Times New Roman" w:hAnsi="Times New Roman"/>
                <w:i/>
                <w:sz w:val="24"/>
                <w:szCs w:val="24"/>
              </w:rPr>
              <w:t>Самостоятельная работ</w:t>
            </w:r>
            <w:r w:rsidR="00347DEF">
              <w:rPr>
                <w:rFonts w:ascii="Times New Roman" w:hAnsi="Times New Roman"/>
                <w:i/>
                <w:sz w:val="24"/>
                <w:szCs w:val="24"/>
              </w:rPr>
              <w:t>а</w:t>
            </w:r>
          </w:p>
        </w:tc>
        <w:tc>
          <w:tcPr>
            <w:tcW w:w="1167" w:type="pct"/>
            <w:vAlign w:val="center"/>
          </w:tcPr>
          <w:p w:rsidR="00077A2B" w:rsidRPr="00077A2B" w:rsidRDefault="00347DEF" w:rsidP="00347DEF">
            <w:pPr>
              <w:spacing w:after="0" w:line="240" w:lineRule="auto"/>
              <w:jc w:val="center"/>
              <w:rPr>
                <w:rFonts w:ascii="Times New Roman" w:hAnsi="Times New Roman"/>
                <w:iCs/>
                <w:sz w:val="24"/>
                <w:szCs w:val="24"/>
              </w:rPr>
            </w:pPr>
            <w:r>
              <w:rPr>
                <w:rFonts w:ascii="Times New Roman" w:hAnsi="Times New Roman"/>
                <w:iCs/>
                <w:sz w:val="24"/>
                <w:szCs w:val="24"/>
              </w:rPr>
              <w:t>2</w:t>
            </w:r>
          </w:p>
        </w:tc>
      </w:tr>
      <w:tr w:rsidR="00077A2B" w:rsidRPr="00077A2B" w:rsidTr="00347DEF">
        <w:tc>
          <w:tcPr>
            <w:tcW w:w="3833" w:type="pct"/>
            <w:vAlign w:val="center"/>
          </w:tcPr>
          <w:p w:rsidR="00077A2B" w:rsidRPr="00077A2B" w:rsidRDefault="00077A2B" w:rsidP="00347DEF">
            <w:pPr>
              <w:spacing w:after="0" w:line="240" w:lineRule="auto"/>
              <w:rPr>
                <w:rFonts w:ascii="Times New Roman" w:hAnsi="Times New Roman"/>
                <w:i/>
                <w:sz w:val="24"/>
                <w:szCs w:val="24"/>
              </w:rPr>
            </w:pPr>
            <w:r w:rsidRPr="00077A2B">
              <w:rPr>
                <w:rFonts w:ascii="Times New Roman" w:hAnsi="Times New Roman"/>
                <w:b/>
                <w:iCs/>
                <w:sz w:val="24"/>
                <w:szCs w:val="24"/>
              </w:rPr>
              <w:t>Промежуточная аттестация</w:t>
            </w:r>
          </w:p>
        </w:tc>
        <w:tc>
          <w:tcPr>
            <w:tcW w:w="1167" w:type="pct"/>
            <w:vAlign w:val="center"/>
          </w:tcPr>
          <w:p w:rsidR="00077A2B" w:rsidRPr="00077A2B" w:rsidRDefault="00347DEF" w:rsidP="00347DEF">
            <w:pPr>
              <w:spacing w:after="0" w:line="240" w:lineRule="auto"/>
              <w:jc w:val="center"/>
              <w:rPr>
                <w:rFonts w:ascii="Times New Roman" w:hAnsi="Times New Roman"/>
                <w:iCs/>
                <w:sz w:val="24"/>
                <w:szCs w:val="24"/>
              </w:rPr>
            </w:pPr>
            <w:r>
              <w:rPr>
                <w:rFonts w:ascii="Times New Roman" w:hAnsi="Times New Roman"/>
                <w:iCs/>
                <w:sz w:val="24"/>
                <w:szCs w:val="24"/>
              </w:rPr>
              <w:t>6</w:t>
            </w:r>
          </w:p>
        </w:tc>
      </w:tr>
    </w:tbl>
    <w:p w:rsidR="00077A2B" w:rsidRDefault="00077A2B" w:rsidP="00077A2B">
      <w:pPr>
        <w:spacing w:after="0" w:line="240" w:lineRule="auto"/>
        <w:rPr>
          <w:rFonts w:ascii="Times New Roman" w:hAnsi="Times New Roman"/>
          <w:b/>
          <w:i/>
          <w:sz w:val="24"/>
          <w:szCs w:val="24"/>
        </w:rPr>
      </w:pPr>
    </w:p>
    <w:p w:rsidR="00077A2B" w:rsidRPr="00077A2B" w:rsidRDefault="00077A2B" w:rsidP="00077A2B">
      <w:pPr>
        <w:spacing w:after="0" w:line="240" w:lineRule="auto"/>
        <w:rPr>
          <w:rFonts w:ascii="Times New Roman" w:hAnsi="Times New Roman"/>
          <w:b/>
          <w:sz w:val="24"/>
          <w:szCs w:val="24"/>
        </w:rPr>
      </w:pPr>
      <w:r w:rsidRPr="00077A2B">
        <w:rPr>
          <w:rFonts w:ascii="Times New Roman" w:hAnsi="Times New Roman"/>
          <w:b/>
          <w:sz w:val="24"/>
          <w:szCs w:val="24"/>
        </w:rPr>
        <w:t>2.2. Тематический план и содержание учебной дисциплины «ОП.03. ИНФОРМАЦИОННЫЕ ТЕХНОЛОГИИ»</w:t>
      </w:r>
    </w:p>
    <w:tbl>
      <w:tblPr>
        <w:tblStyle w:val="111"/>
        <w:tblW w:w="5000" w:type="pct"/>
        <w:tblLayout w:type="fixed"/>
        <w:tblLook w:val="01E0" w:firstRow="1" w:lastRow="1" w:firstColumn="1" w:lastColumn="1" w:noHBand="0" w:noVBand="0"/>
      </w:tblPr>
      <w:tblGrid>
        <w:gridCol w:w="1275"/>
        <w:gridCol w:w="6106"/>
        <w:gridCol w:w="639"/>
        <w:gridCol w:w="1551"/>
      </w:tblGrid>
      <w:tr w:rsidR="00077A2B" w:rsidRPr="00077A2B" w:rsidTr="00CD5704">
        <w:tc>
          <w:tcPr>
            <w:tcW w:w="666" w:type="pct"/>
          </w:tcPr>
          <w:p w:rsidR="00077A2B" w:rsidRPr="00077A2B" w:rsidRDefault="00077A2B" w:rsidP="00077A2B">
            <w:pPr>
              <w:spacing w:after="0" w:line="240" w:lineRule="auto"/>
              <w:jc w:val="center"/>
              <w:rPr>
                <w:b/>
                <w:bCs/>
                <w:sz w:val="24"/>
                <w:szCs w:val="24"/>
              </w:rPr>
            </w:pPr>
            <w:r w:rsidRPr="00077A2B">
              <w:rPr>
                <w:b/>
                <w:bCs/>
                <w:sz w:val="24"/>
                <w:szCs w:val="24"/>
              </w:rPr>
              <w:t>Наименование разделов и тем</w:t>
            </w:r>
          </w:p>
        </w:tc>
        <w:tc>
          <w:tcPr>
            <w:tcW w:w="3190" w:type="pct"/>
          </w:tcPr>
          <w:p w:rsidR="00077A2B" w:rsidRPr="00077A2B" w:rsidRDefault="00077A2B" w:rsidP="00077A2B">
            <w:pPr>
              <w:spacing w:after="0" w:line="240" w:lineRule="auto"/>
              <w:jc w:val="center"/>
              <w:rPr>
                <w:b/>
                <w:bCs/>
                <w:sz w:val="24"/>
                <w:szCs w:val="24"/>
              </w:rPr>
            </w:pPr>
            <w:r w:rsidRPr="00077A2B">
              <w:rPr>
                <w:b/>
                <w:bCs/>
                <w:sz w:val="24"/>
                <w:szCs w:val="24"/>
              </w:rPr>
              <w:t>Содержание учебного материала и формы организации деятельности обучающихся</w:t>
            </w:r>
          </w:p>
        </w:tc>
        <w:tc>
          <w:tcPr>
            <w:tcW w:w="334" w:type="pct"/>
          </w:tcPr>
          <w:p w:rsidR="00077A2B" w:rsidRPr="00077A2B" w:rsidRDefault="00077A2B" w:rsidP="00077A2B">
            <w:pPr>
              <w:spacing w:after="0" w:line="240" w:lineRule="auto"/>
              <w:jc w:val="center"/>
              <w:rPr>
                <w:b/>
                <w:bCs/>
                <w:sz w:val="24"/>
                <w:szCs w:val="24"/>
              </w:rPr>
            </w:pPr>
            <w:r w:rsidRPr="00077A2B">
              <w:rPr>
                <w:b/>
                <w:bCs/>
                <w:sz w:val="24"/>
                <w:szCs w:val="24"/>
              </w:rPr>
              <w:t>Объем в часах</w:t>
            </w:r>
          </w:p>
        </w:tc>
        <w:tc>
          <w:tcPr>
            <w:cnfStyle w:val="000100000000" w:firstRow="0" w:lastRow="0" w:firstColumn="0" w:lastColumn="1" w:oddVBand="0" w:evenVBand="0" w:oddHBand="0" w:evenHBand="0" w:firstRowFirstColumn="0" w:firstRowLastColumn="0" w:lastRowFirstColumn="0" w:lastRowLastColumn="0"/>
            <w:tcW w:w="811" w:type="pct"/>
          </w:tcPr>
          <w:p w:rsidR="00077A2B" w:rsidRPr="00077A2B" w:rsidRDefault="00077A2B" w:rsidP="00077A2B">
            <w:pPr>
              <w:spacing w:after="0" w:line="240" w:lineRule="auto"/>
              <w:jc w:val="center"/>
              <w:rPr>
                <w:b/>
                <w:bCs/>
                <w:sz w:val="24"/>
                <w:szCs w:val="24"/>
              </w:rPr>
            </w:pPr>
            <w:r w:rsidRPr="00077A2B">
              <w:rPr>
                <w:b/>
                <w:bCs/>
                <w:sz w:val="24"/>
                <w:szCs w:val="24"/>
              </w:rPr>
              <w:t>Коды компетенций, формированию которых способствует элемент программы</w:t>
            </w:r>
          </w:p>
        </w:tc>
      </w:tr>
      <w:tr w:rsidR="00077A2B" w:rsidRPr="00077A2B" w:rsidTr="00CD5704">
        <w:tc>
          <w:tcPr>
            <w:tcW w:w="666" w:type="pct"/>
            <w:vMerge w:val="restart"/>
          </w:tcPr>
          <w:p w:rsidR="00077A2B" w:rsidRPr="00077A2B" w:rsidRDefault="00077A2B" w:rsidP="00077A2B">
            <w:pPr>
              <w:pStyle w:val="ab"/>
              <w:spacing w:before="0" w:beforeAutospacing="0" w:after="0" w:afterAutospacing="0"/>
              <w:rPr>
                <w:b/>
                <w:bCs/>
              </w:rPr>
            </w:pPr>
            <w:r w:rsidRPr="00077A2B">
              <w:rPr>
                <w:b/>
                <w:color w:val="000000"/>
              </w:rPr>
              <w:t>Тема 1. Общие сведения об информации и информационных технологиях</w:t>
            </w:r>
          </w:p>
        </w:tc>
        <w:tc>
          <w:tcPr>
            <w:tcW w:w="3190" w:type="pct"/>
          </w:tcPr>
          <w:p w:rsidR="00077A2B" w:rsidRPr="00077A2B" w:rsidRDefault="00077A2B" w:rsidP="00077A2B">
            <w:pPr>
              <w:spacing w:after="0" w:line="240" w:lineRule="auto"/>
              <w:jc w:val="center"/>
              <w:rPr>
                <w:b/>
                <w:bCs/>
                <w:sz w:val="24"/>
                <w:szCs w:val="24"/>
              </w:rPr>
            </w:pPr>
            <w:r w:rsidRPr="00077A2B">
              <w:rPr>
                <w:b/>
                <w:bCs/>
                <w:sz w:val="24"/>
                <w:szCs w:val="24"/>
              </w:rPr>
              <w:t>Содержание учебного материала</w:t>
            </w:r>
          </w:p>
        </w:tc>
        <w:tc>
          <w:tcPr>
            <w:tcW w:w="334" w:type="pct"/>
            <w:vMerge w:val="restart"/>
          </w:tcPr>
          <w:p w:rsidR="00077A2B" w:rsidRPr="00077A2B" w:rsidRDefault="00EE4DFB" w:rsidP="00077A2B">
            <w:pPr>
              <w:spacing w:after="0" w:line="240" w:lineRule="auto"/>
              <w:jc w:val="center"/>
              <w:rPr>
                <w:b/>
                <w:bCs/>
                <w:sz w:val="24"/>
                <w:szCs w:val="24"/>
              </w:rPr>
            </w:pPr>
            <w:r>
              <w:rPr>
                <w:b/>
                <w:bCs/>
                <w:sz w:val="24"/>
                <w:szCs w:val="24"/>
              </w:rPr>
              <w:t>18</w:t>
            </w:r>
          </w:p>
        </w:tc>
        <w:tc>
          <w:tcPr>
            <w:cnfStyle w:val="000100000000" w:firstRow="0" w:lastRow="0" w:firstColumn="0" w:lastColumn="1" w:oddVBand="0" w:evenVBand="0" w:oddHBand="0" w:evenHBand="0" w:firstRowFirstColumn="0" w:firstRowLastColumn="0" w:lastRowFirstColumn="0" w:lastRowLastColumn="0"/>
            <w:tcW w:w="811" w:type="pct"/>
            <w:vMerge w:val="restart"/>
          </w:tcPr>
          <w:p w:rsidR="00077A2B" w:rsidRPr="00077A2B" w:rsidRDefault="00077A2B" w:rsidP="00077A2B">
            <w:pPr>
              <w:spacing w:after="0" w:line="240" w:lineRule="auto"/>
              <w:rPr>
                <w:sz w:val="24"/>
                <w:szCs w:val="24"/>
              </w:rPr>
            </w:pPr>
            <w:r w:rsidRPr="00077A2B">
              <w:rPr>
                <w:sz w:val="24"/>
                <w:szCs w:val="24"/>
              </w:rPr>
              <w:t>ОК 1, ОК 2,</w:t>
            </w:r>
          </w:p>
          <w:p w:rsidR="00077A2B" w:rsidRPr="00077A2B" w:rsidRDefault="00077A2B" w:rsidP="00077A2B">
            <w:pPr>
              <w:spacing w:after="0" w:line="240" w:lineRule="auto"/>
              <w:rPr>
                <w:sz w:val="24"/>
                <w:szCs w:val="24"/>
              </w:rPr>
            </w:pPr>
            <w:r w:rsidRPr="00077A2B">
              <w:rPr>
                <w:sz w:val="24"/>
                <w:szCs w:val="24"/>
              </w:rPr>
              <w:t>ОК 4, ОК 5,</w:t>
            </w:r>
          </w:p>
          <w:p w:rsidR="00077A2B" w:rsidRPr="00077A2B" w:rsidRDefault="00077A2B" w:rsidP="00077A2B">
            <w:pPr>
              <w:spacing w:after="0" w:line="240" w:lineRule="auto"/>
              <w:rPr>
                <w:sz w:val="24"/>
                <w:szCs w:val="24"/>
              </w:rPr>
            </w:pPr>
            <w:r w:rsidRPr="00077A2B">
              <w:rPr>
                <w:sz w:val="24"/>
                <w:szCs w:val="24"/>
              </w:rPr>
              <w:t>ОК 9, ОК 10,</w:t>
            </w:r>
          </w:p>
          <w:p w:rsidR="00077A2B" w:rsidRPr="00077A2B" w:rsidRDefault="00077A2B" w:rsidP="00077A2B">
            <w:pPr>
              <w:spacing w:after="0" w:line="240" w:lineRule="auto"/>
              <w:rPr>
                <w:b/>
                <w:sz w:val="24"/>
                <w:szCs w:val="24"/>
              </w:rPr>
            </w:pPr>
            <w:r w:rsidRPr="00077A2B">
              <w:rPr>
                <w:sz w:val="24"/>
                <w:szCs w:val="24"/>
              </w:rPr>
              <w:t>ПК 1.6, ПК 4.1, ПК 5.1, 5.2, 5.6, ПК 6.3, ПК 8.1, 8.2, 8.3, ПК 9.3, ПК 10.1</w:t>
            </w:r>
          </w:p>
        </w:tc>
      </w:tr>
      <w:tr w:rsidR="00077A2B" w:rsidRPr="00077A2B" w:rsidTr="00CD5704">
        <w:tc>
          <w:tcPr>
            <w:tcW w:w="666" w:type="pct"/>
            <w:vMerge/>
          </w:tcPr>
          <w:p w:rsidR="00077A2B" w:rsidRPr="00077A2B" w:rsidRDefault="00077A2B" w:rsidP="00077A2B">
            <w:pPr>
              <w:spacing w:after="0" w:line="240" w:lineRule="auto"/>
              <w:rPr>
                <w:b/>
                <w:bCs/>
                <w:sz w:val="24"/>
                <w:szCs w:val="24"/>
              </w:rPr>
            </w:pPr>
          </w:p>
        </w:tc>
        <w:tc>
          <w:tcPr>
            <w:tcW w:w="3190" w:type="pct"/>
          </w:tcPr>
          <w:p w:rsidR="00077A2B" w:rsidRPr="00077A2B" w:rsidRDefault="00077A2B" w:rsidP="00077A2B">
            <w:pPr>
              <w:spacing w:after="0" w:line="240" w:lineRule="auto"/>
              <w:rPr>
                <w:b/>
                <w:bCs/>
                <w:sz w:val="24"/>
                <w:szCs w:val="24"/>
              </w:rPr>
            </w:pPr>
            <w:r w:rsidRPr="00077A2B">
              <w:rPr>
                <w:color w:val="000000"/>
                <w:sz w:val="24"/>
                <w:szCs w:val="24"/>
              </w:rPr>
              <w:t>1. Понятие информации и информационных технологий. Способы восприятия и хранения. Классификация и задачи информационных технологий. Основные устройства ввода/вывода информации. Современные smart-устройства. 2. Операционная система. Назначение. Виды 3. Антивирусное ПО. Назначение. Виды 4. Компьютерные сети. Локальные и глобальные.</w:t>
            </w:r>
          </w:p>
        </w:tc>
        <w:tc>
          <w:tcPr>
            <w:tcW w:w="334" w:type="pct"/>
            <w:vMerge/>
          </w:tcPr>
          <w:p w:rsidR="00077A2B" w:rsidRPr="00077A2B" w:rsidRDefault="00077A2B" w:rsidP="00077A2B">
            <w:pPr>
              <w:spacing w:after="0" w:line="240" w:lineRule="auto"/>
              <w:rPr>
                <w:b/>
                <w:bCs/>
                <w:sz w:val="24"/>
                <w:szCs w:val="24"/>
              </w:rPr>
            </w:pPr>
          </w:p>
        </w:tc>
        <w:tc>
          <w:tcPr>
            <w:cnfStyle w:val="000100000000" w:firstRow="0" w:lastRow="0" w:firstColumn="0" w:lastColumn="1" w:oddVBand="0" w:evenVBand="0" w:oddHBand="0" w:evenHBand="0" w:firstRowFirstColumn="0" w:firstRowLastColumn="0" w:lastRowFirstColumn="0" w:lastRowLastColumn="0"/>
            <w:tcW w:w="811" w:type="pct"/>
            <w:vMerge/>
          </w:tcPr>
          <w:p w:rsidR="00077A2B" w:rsidRPr="00077A2B" w:rsidRDefault="00077A2B" w:rsidP="00077A2B">
            <w:pPr>
              <w:spacing w:after="0" w:line="240" w:lineRule="auto"/>
              <w:rPr>
                <w:b/>
                <w:bCs/>
                <w:sz w:val="24"/>
                <w:szCs w:val="24"/>
              </w:rPr>
            </w:pPr>
          </w:p>
        </w:tc>
      </w:tr>
      <w:tr w:rsidR="00077A2B" w:rsidRPr="00077A2B" w:rsidTr="00CD5704">
        <w:tc>
          <w:tcPr>
            <w:tcW w:w="666" w:type="pct"/>
            <w:vMerge/>
          </w:tcPr>
          <w:p w:rsidR="00077A2B" w:rsidRPr="00077A2B" w:rsidRDefault="00077A2B" w:rsidP="00077A2B">
            <w:pPr>
              <w:spacing w:after="0" w:line="240" w:lineRule="auto"/>
              <w:rPr>
                <w:b/>
                <w:bCs/>
                <w:sz w:val="24"/>
                <w:szCs w:val="24"/>
              </w:rPr>
            </w:pPr>
          </w:p>
        </w:tc>
        <w:tc>
          <w:tcPr>
            <w:tcW w:w="3190" w:type="pct"/>
          </w:tcPr>
          <w:p w:rsidR="00077A2B" w:rsidRPr="00077A2B" w:rsidRDefault="00077A2B" w:rsidP="00077A2B">
            <w:pPr>
              <w:spacing w:after="0" w:line="240" w:lineRule="auto"/>
              <w:rPr>
                <w:b/>
                <w:bCs/>
                <w:sz w:val="24"/>
                <w:szCs w:val="24"/>
              </w:rPr>
            </w:pPr>
            <w:r w:rsidRPr="00077A2B">
              <w:rPr>
                <w:b/>
                <w:bCs/>
                <w:sz w:val="24"/>
                <w:szCs w:val="24"/>
              </w:rPr>
              <w:t>В том числе практических занятий и лабораторных работ</w:t>
            </w:r>
          </w:p>
        </w:tc>
        <w:tc>
          <w:tcPr>
            <w:tcW w:w="334" w:type="pct"/>
            <w:vMerge/>
          </w:tcPr>
          <w:p w:rsidR="00077A2B" w:rsidRPr="00077A2B" w:rsidRDefault="00077A2B" w:rsidP="00077A2B">
            <w:pPr>
              <w:spacing w:after="0" w:line="240" w:lineRule="auto"/>
              <w:jc w:val="center"/>
              <w:rPr>
                <w:b/>
                <w:sz w:val="24"/>
                <w:szCs w:val="24"/>
              </w:rPr>
            </w:pPr>
          </w:p>
        </w:tc>
        <w:tc>
          <w:tcPr>
            <w:cnfStyle w:val="000100000000" w:firstRow="0" w:lastRow="0" w:firstColumn="0" w:lastColumn="1" w:oddVBand="0" w:evenVBand="0" w:oddHBand="0" w:evenHBand="0" w:firstRowFirstColumn="0" w:firstRowLastColumn="0" w:lastRowFirstColumn="0" w:lastRowLastColumn="0"/>
            <w:tcW w:w="811" w:type="pct"/>
            <w:vMerge/>
          </w:tcPr>
          <w:p w:rsidR="00077A2B" w:rsidRPr="00077A2B" w:rsidRDefault="00077A2B" w:rsidP="00077A2B">
            <w:pPr>
              <w:spacing w:after="0" w:line="240" w:lineRule="auto"/>
              <w:rPr>
                <w:b/>
                <w:sz w:val="24"/>
                <w:szCs w:val="24"/>
              </w:rPr>
            </w:pPr>
          </w:p>
        </w:tc>
      </w:tr>
      <w:tr w:rsidR="00077A2B" w:rsidRPr="00077A2B" w:rsidTr="00CD5704">
        <w:tc>
          <w:tcPr>
            <w:tcW w:w="666" w:type="pct"/>
            <w:vMerge/>
          </w:tcPr>
          <w:p w:rsidR="00077A2B" w:rsidRPr="00077A2B" w:rsidRDefault="00077A2B" w:rsidP="00077A2B">
            <w:pPr>
              <w:spacing w:after="0" w:line="240" w:lineRule="auto"/>
              <w:rPr>
                <w:b/>
                <w:bCs/>
                <w:sz w:val="24"/>
                <w:szCs w:val="24"/>
              </w:rPr>
            </w:pPr>
          </w:p>
        </w:tc>
        <w:tc>
          <w:tcPr>
            <w:tcW w:w="3190" w:type="pct"/>
          </w:tcPr>
          <w:p w:rsidR="00077A2B" w:rsidRPr="00077A2B" w:rsidRDefault="00077A2B" w:rsidP="00077A2B">
            <w:pPr>
              <w:spacing w:after="0" w:line="240" w:lineRule="auto"/>
              <w:rPr>
                <w:b/>
                <w:bCs/>
                <w:sz w:val="24"/>
                <w:szCs w:val="24"/>
              </w:rPr>
            </w:pPr>
            <w:r w:rsidRPr="00077A2B">
              <w:rPr>
                <w:b/>
                <w:bCs/>
                <w:sz w:val="24"/>
                <w:szCs w:val="24"/>
              </w:rPr>
              <w:t xml:space="preserve">Самостоятельная работа обучающихся </w:t>
            </w:r>
          </w:p>
        </w:tc>
        <w:tc>
          <w:tcPr>
            <w:tcW w:w="334" w:type="pct"/>
            <w:vMerge/>
          </w:tcPr>
          <w:p w:rsidR="00077A2B" w:rsidRPr="00077A2B" w:rsidRDefault="00077A2B" w:rsidP="00077A2B">
            <w:pPr>
              <w:spacing w:after="0" w:line="240" w:lineRule="auto"/>
              <w:jc w:val="center"/>
              <w:rPr>
                <w:b/>
                <w:sz w:val="24"/>
                <w:szCs w:val="24"/>
              </w:rPr>
            </w:pPr>
          </w:p>
        </w:tc>
        <w:tc>
          <w:tcPr>
            <w:cnfStyle w:val="000100000000" w:firstRow="0" w:lastRow="0" w:firstColumn="0" w:lastColumn="1" w:oddVBand="0" w:evenVBand="0" w:oddHBand="0" w:evenHBand="0" w:firstRowFirstColumn="0" w:firstRowLastColumn="0" w:lastRowFirstColumn="0" w:lastRowLastColumn="0"/>
            <w:tcW w:w="811" w:type="pct"/>
            <w:vMerge/>
          </w:tcPr>
          <w:p w:rsidR="00077A2B" w:rsidRPr="00077A2B" w:rsidRDefault="00077A2B" w:rsidP="00077A2B">
            <w:pPr>
              <w:spacing w:after="0" w:line="240" w:lineRule="auto"/>
              <w:rPr>
                <w:b/>
                <w:sz w:val="24"/>
                <w:szCs w:val="24"/>
              </w:rPr>
            </w:pPr>
          </w:p>
        </w:tc>
      </w:tr>
      <w:tr w:rsidR="00077A2B" w:rsidRPr="00077A2B" w:rsidTr="00CD5704">
        <w:tc>
          <w:tcPr>
            <w:tcW w:w="666" w:type="pct"/>
            <w:vMerge w:val="restart"/>
          </w:tcPr>
          <w:p w:rsidR="00077A2B" w:rsidRPr="00077A2B" w:rsidRDefault="00077A2B" w:rsidP="00077A2B">
            <w:pPr>
              <w:pStyle w:val="ab"/>
              <w:spacing w:before="0" w:beforeAutospacing="0" w:after="0" w:afterAutospacing="0"/>
              <w:rPr>
                <w:b/>
                <w:bCs/>
              </w:rPr>
            </w:pPr>
            <w:r w:rsidRPr="00077A2B">
              <w:rPr>
                <w:b/>
                <w:color w:val="000000"/>
              </w:rPr>
              <w:t>Тема 2. Знакомство и работа с офисным ПО.</w:t>
            </w:r>
          </w:p>
        </w:tc>
        <w:tc>
          <w:tcPr>
            <w:tcW w:w="3190" w:type="pct"/>
          </w:tcPr>
          <w:p w:rsidR="00077A2B" w:rsidRPr="00077A2B" w:rsidRDefault="00077A2B" w:rsidP="00077A2B">
            <w:pPr>
              <w:spacing w:after="0" w:line="240" w:lineRule="auto"/>
              <w:jc w:val="center"/>
              <w:rPr>
                <w:b/>
                <w:bCs/>
                <w:sz w:val="24"/>
                <w:szCs w:val="24"/>
              </w:rPr>
            </w:pPr>
            <w:r w:rsidRPr="00077A2B">
              <w:rPr>
                <w:b/>
                <w:bCs/>
                <w:sz w:val="24"/>
                <w:szCs w:val="24"/>
              </w:rPr>
              <w:t>Содержание учебного материала</w:t>
            </w:r>
          </w:p>
        </w:tc>
        <w:tc>
          <w:tcPr>
            <w:tcW w:w="334" w:type="pct"/>
            <w:vMerge w:val="restart"/>
          </w:tcPr>
          <w:p w:rsidR="00077A2B" w:rsidRPr="00077A2B" w:rsidRDefault="00EE4DFB" w:rsidP="00077A2B">
            <w:pPr>
              <w:spacing w:after="0" w:line="240" w:lineRule="auto"/>
              <w:jc w:val="center"/>
              <w:rPr>
                <w:sz w:val="24"/>
                <w:szCs w:val="24"/>
              </w:rPr>
            </w:pPr>
            <w:r>
              <w:rPr>
                <w:b/>
                <w:bCs/>
                <w:sz w:val="24"/>
                <w:szCs w:val="24"/>
              </w:rPr>
              <w:t>124</w:t>
            </w:r>
          </w:p>
        </w:tc>
        <w:tc>
          <w:tcPr>
            <w:cnfStyle w:val="000100000000" w:firstRow="0" w:lastRow="0" w:firstColumn="0" w:lastColumn="1" w:oddVBand="0" w:evenVBand="0" w:oddHBand="0" w:evenHBand="0" w:firstRowFirstColumn="0" w:firstRowLastColumn="0" w:lastRowFirstColumn="0" w:lastRowLastColumn="0"/>
            <w:tcW w:w="811" w:type="pct"/>
            <w:vMerge w:val="restart"/>
          </w:tcPr>
          <w:p w:rsidR="00077A2B" w:rsidRPr="00077A2B" w:rsidRDefault="00077A2B" w:rsidP="00077A2B">
            <w:pPr>
              <w:spacing w:after="0" w:line="240" w:lineRule="auto"/>
              <w:rPr>
                <w:sz w:val="24"/>
                <w:szCs w:val="24"/>
              </w:rPr>
            </w:pPr>
            <w:r w:rsidRPr="00077A2B">
              <w:rPr>
                <w:sz w:val="24"/>
                <w:szCs w:val="24"/>
              </w:rPr>
              <w:t>ОК 1, ОК 2,</w:t>
            </w:r>
          </w:p>
          <w:p w:rsidR="00077A2B" w:rsidRPr="00077A2B" w:rsidRDefault="00077A2B" w:rsidP="00077A2B">
            <w:pPr>
              <w:spacing w:after="0" w:line="240" w:lineRule="auto"/>
              <w:rPr>
                <w:sz w:val="24"/>
                <w:szCs w:val="24"/>
              </w:rPr>
            </w:pPr>
            <w:r w:rsidRPr="00077A2B">
              <w:rPr>
                <w:sz w:val="24"/>
                <w:szCs w:val="24"/>
              </w:rPr>
              <w:t>ОК 4, ОК 5,</w:t>
            </w:r>
          </w:p>
          <w:p w:rsidR="00077A2B" w:rsidRPr="00077A2B" w:rsidRDefault="00077A2B" w:rsidP="00077A2B">
            <w:pPr>
              <w:spacing w:after="0" w:line="240" w:lineRule="auto"/>
              <w:rPr>
                <w:sz w:val="24"/>
                <w:szCs w:val="24"/>
              </w:rPr>
            </w:pPr>
            <w:r w:rsidRPr="00077A2B">
              <w:rPr>
                <w:sz w:val="24"/>
                <w:szCs w:val="24"/>
              </w:rPr>
              <w:t>ОК 9, ОК 10,</w:t>
            </w:r>
          </w:p>
          <w:p w:rsidR="00077A2B" w:rsidRPr="00077A2B" w:rsidRDefault="00077A2B" w:rsidP="00077A2B">
            <w:pPr>
              <w:spacing w:after="0" w:line="240" w:lineRule="auto"/>
              <w:rPr>
                <w:b/>
                <w:sz w:val="24"/>
                <w:szCs w:val="24"/>
              </w:rPr>
            </w:pPr>
            <w:r w:rsidRPr="00077A2B">
              <w:rPr>
                <w:sz w:val="24"/>
                <w:szCs w:val="24"/>
              </w:rPr>
              <w:t>ПК 1.6, ПК 4.1, ПК 5.1, 5.2, 5.6, ПК 6.3, ПК 8.1, 8.2, 8.3, ПК 9.3, ПК 10.1</w:t>
            </w:r>
          </w:p>
        </w:tc>
      </w:tr>
      <w:tr w:rsidR="00077A2B" w:rsidRPr="00077A2B" w:rsidTr="00CD5704">
        <w:tc>
          <w:tcPr>
            <w:tcW w:w="666" w:type="pct"/>
            <w:vMerge/>
          </w:tcPr>
          <w:p w:rsidR="00077A2B" w:rsidRPr="00077A2B" w:rsidRDefault="00077A2B" w:rsidP="00077A2B">
            <w:pPr>
              <w:spacing w:after="0" w:line="240" w:lineRule="auto"/>
              <w:rPr>
                <w:b/>
                <w:bCs/>
                <w:sz w:val="24"/>
                <w:szCs w:val="24"/>
              </w:rPr>
            </w:pPr>
          </w:p>
        </w:tc>
        <w:tc>
          <w:tcPr>
            <w:tcW w:w="3190" w:type="pct"/>
          </w:tcPr>
          <w:p w:rsidR="00077A2B" w:rsidRPr="00077A2B" w:rsidRDefault="00077A2B" w:rsidP="00077A2B">
            <w:pPr>
              <w:spacing w:after="0" w:line="240" w:lineRule="auto"/>
              <w:rPr>
                <w:sz w:val="24"/>
                <w:szCs w:val="24"/>
              </w:rPr>
            </w:pPr>
            <w:r w:rsidRPr="00077A2B">
              <w:rPr>
                <w:color w:val="000000"/>
                <w:sz w:val="24"/>
                <w:szCs w:val="24"/>
              </w:rPr>
              <w:t>1. Текстовый процессор. Создание и форматирование документа. Разметка страницы, шрифты, списки, таблицы, специальные возможности. 2. Табличный процессор. Создание книг, форматирование, специальные возможности. Формулы VB (макросы) 3. Программа подготовки презентаций. Создание слайдов. Оформление, ссылки, анимация. Формулы VB (макросы) 4. Понятие компьютерной графики. Понятие растровой графики, векторной графики и трёхмерной графики. Работа в многофункциональном графическом редакторе</w:t>
            </w:r>
          </w:p>
        </w:tc>
        <w:tc>
          <w:tcPr>
            <w:tcW w:w="334" w:type="pct"/>
            <w:vMerge/>
          </w:tcPr>
          <w:p w:rsidR="00077A2B" w:rsidRPr="00077A2B" w:rsidRDefault="00077A2B" w:rsidP="00077A2B">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811" w:type="pct"/>
            <w:vMerge/>
          </w:tcPr>
          <w:p w:rsidR="00077A2B" w:rsidRPr="00077A2B" w:rsidRDefault="00077A2B" w:rsidP="00077A2B">
            <w:pPr>
              <w:spacing w:after="0" w:line="240" w:lineRule="auto"/>
              <w:rPr>
                <w:b/>
                <w:bCs/>
                <w:sz w:val="24"/>
                <w:szCs w:val="24"/>
              </w:rPr>
            </w:pPr>
          </w:p>
        </w:tc>
      </w:tr>
      <w:tr w:rsidR="00077A2B" w:rsidRPr="00077A2B" w:rsidTr="00CD5704">
        <w:tc>
          <w:tcPr>
            <w:tcW w:w="666" w:type="pct"/>
            <w:vMerge/>
          </w:tcPr>
          <w:p w:rsidR="00077A2B" w:rsidRPr="00077A2B" w:rsidRDefault="00077A2B" w:rsidP="00077A2B">
            <w:pPr>
              <w:spacing w:after="0" w:line="240" w:lineRule="auto"/>
              <w:rPr>
                <w:b/>
                <w:bCs/>
                <w:sz w:val="24"/>
                <w:szCs w:val="24"/>
              </w:rPr>
            </w:pPr>
          </w:p>
        </w:tc>
        <w:tc>
          <w:tcPr>
            <w:tcW w:w="3190" w:type="pct"/>
          </w:tcPr>
          <w:p w:rsidR="00077A2B" w:rsidRPr="00077A2B" w:rsidRDefault="00077A2B" w:rsidP="00077A2B">
            <w:pPr>
              <w:spacing w:after="0" w:line="240" w:lineRule="auto"/>
              <w:rPr>
                <w:b/>
                <w:bCs/>
                <w:sz w:val="24"/>
                <w:szCs w:val="24"/>
              </w:rPr>
            </w:pPr>
            <w:r w:rsidRPr="00077A2B">
              <w:rPr>
                <w:b/>
                <w:bCs/>
                <w:sz w:val="24"/>
                <w:szCs w:val="24"/>
              </w:rPr>
              <w:t>В том числе практических занятий и лабораторных работ</w:t>
            </w:r>
          </w:p>
        </w:tc>
        <w:tc>
          <w:tcPr>
            <w:tcW w:w="334" w:type="pct"/>
            <w:vMerge/>
          </w:tcPr>
          <w:p w:rsidR="00077A2B" w:rsidRPr="00077A2B" w:rsidRDefault="00077A2B" w:rsidP="00077A2B">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811" w:type="pct"/>
            <w:vMerge/>
          </w:tcPr>
          <w:p w:rsidR="00077A2B" w:rsidRPr="00077A2B" w:rsidRDefault="00077A2B" w:rsidP="00077A2B">
            <w:pPr>
              <w:spacing w:after="0" w:line="240" w:lineRule="auto"/>
              <w:rPr>
                <w:b/>
                <w:bCs/>
                <w:sz w:val="24"/>
                <w:szCs w:val="24"/>
              </w:rPr>
            </w:pPr>
          </w:p>
        </w:tc>
      </w:tr>
      <w:tr w:rsidR="00077A2B" w:rsidRPr="00077A2B" w:rsidTr="00CD5704">
        <w:tc>
          <w:tcPr>
            <w:tcW w:w="666" w:type="pct"/>
            <w:vMerge/>
          </w:tcPr>
          <w:p w:rsidR="00077A2B" w:rsidRPr="00077A2B" w:rsidRDefault="00077A2B" w:rsidP="00077A2B">
            <w:pPr>
              <w:spacing w:after="0" w:line="240" w:lineRule="auto"/>
              <w:rPr>
                <w:b/>
                <w:bCs/>
                <w:sz w:val="24"/>
                <w:szCs w:val="24"/>
              </w:rPr>
            </w:pPr>
          </w:p>
        </w:tc>
        <w:tc>
          <w:tcPr>
            <w:tcW w:w="3190" w:type="pct"/>
          </w:tcPr>
          <w:p w:rsidR="00077A2B" w:rsidRPr="00077A2B" w:rsidRDefault="00077A2B" w:rsidP="00077A2B">
            <w:pPr>
              <w:spacing w:after="0" w:line="240" w:lineRule="auto"/>
              <w:rPr>
                <w:b/>
                <w:bCs/>
                <w:sz w:val="24"/>
                <w:szCs w:val="24"/>
              </w:rPr>
            </w:pPr>
            <w:r w:rsidRPr="00077A2B">
              <w:rPr>
                <w:b/>
                <w:bCs/>
                <w:sz w:val="24"/>
                <w:szCs w:val="24"/>
              </w:rPr>
              <w:t xml:space="preserve">Самостоятельная работа обучающихся </w:t>
            </w:r>
          </w:p>
        </w:tc>
        <w:tc>
          <w:tcPr>
            <w:tcW w:w="334" w:type="pct"/>
            <w:vMerge/>
          </w:tcPr>
          <w:p w:rsidR="00077A2B" w:rsidRPr="00077A2B" w:rsidRDefault="00077A2B" w:rsidP="00077A2B">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811" w:type="pct"/>
            <w:vMerge/>
          </w:tcPr>
          <w:p w:rsidR="00077A2B" w:rsidRPr="00077A2B" w:rsidRDefault="00077A2B" w:rsidP="00077A2B">
            <w:pPr>
              <w:spacing w:after="0" w:line="240" w:lineRule="auto"/>
              <w:rPr>
                <w:b/>
                <w:bCs/>
                <w:sz w:val="24"/>
                <w:szCs w:val="24"/>
              </w:rPr>
            </w:pPr>
          </w:p>
        </w:tc>
      </w:tr>
      <w:tr w:rsidR="00077A2B" w:rsidRPr="00077A2B" w:rsidTr="00CD5704">
        <w:tc>
          <w:tcPr>
            <w:tcW w:w="666" w:type="pct"/>
            <w:vMerge/>
          </w:tcPr>
          <w:p w:rsidR="00077A2B" w:rsidRPr="00077A2B" w:rsidRDefault="00077A2B" w:rsidP="00077A2B">
            <w:pPr>
              <w:spacing w:after="0" w:line="240" w:lineRule="auto"/>
              <w:rPr>
                <w:b/>
                <w:bCs/>
                <w:sz w:val="24"/>
                <w:szCs w:val="24"/>
              </w:rPr>
            </w:pPr>
          </w:p>
        </w:tc>
        <w:tc>
          <w:tcPr>
            <w:tcW w:w="3190" w:type="pct"/>
          </w:tcPr>
          <w:p w:rsidR="00077A2B" w:rsidRPr="00077A2B" w:rsidRDefault="00077A2B" w:rsidP="00077A2B">
            <w:pPr>
              <w:spacing w:after="0" w:line="240" w:lineRule="auto"/>
              <w:rPr>
                <w:bCs/>
                <w:sz w:val="24"/>
                <w:szCs w:val="24"/>
              </w:rPr>
            </w:pPr>
            <w:r w:rsidRPr="00077A2B">
              <w:rPr>
                <w:bCs/>
                <w:sz w:val="24"/>
                <w:szCs w:val="24"/>
              </w:rPr>
              <w:t>1.Компьютерные телекоммуникации</w:t>
            </w:r>
          </w:p>
        </w:tc>
        <w:tc>
          <w:tcPr>
            <w:tcW w:w="334" w:type="pct"/>
            <w:vMerge/>
          </w:tcPr>
          <w:p w:rsidR="00077A2B" w:rsidRPr="00077A2B" w:rsidRDefault="00077A2B" w:rsidP="00077A2B">
            <w:pPr>
              <w:spacing w:after="0" w:line="240" w:lineRule="auto"/>
              <w:jc w:val="center"/>
              <w:rPr>
                <w:b/>
                <w:bCs/>
                <w:sz w:val="24"/>
                <w:szCs w:val="24"/>
                <w:lang w:val="en-US"/>
              </w:rPr>
            </w:pPr>
          </w:p>
        </w:tc>
        <w:tc>
          <w:tcPr>
            <w:cnfStyle w:val="000100000000" w:firstRow="0" w:lastRow="0" w:firstColumn="0" w:lastColumn="1" w:oddVBand="0" w:evenVBand="0" w:oddHBand="0" w:evenHBand="0" w:firstRowFirstColumn="0" w:firstRowLastColumn="0" w:lastRowFirstColumn="0" w:lastRowLastColumn="0"/>
            <w:tcW w:w="811" w:type="pct"/>
            <w:vMerge/>
          </w:tcPr>
          <w:p w:rsidR="00077A2B" w:rsidRPr="00077A2B" w:rsidRDefault="00077A2B" w:rsidP="00077A2B">
            <w:pPr>
              <w:spacing w:after="0" w:line="240" w:lineRule="auto"/>
              <w:rPr>
                <w:b/>
                <w:bCs/>
                <w:sz w:val="24"/>
                <w:szCs w:val="24"/>
              </w:rPr>
            </w:pPr>
          </w:p>
        </w:tc>
      </w:tr>
      <w:tr w:rsidR="00077A2B" w:rsidRPr="00077A2B" w:rsidTr="00CD5704">
        <w:tc>
          <w:tcPr>
            <w:tcW w:w="666" w:type="pct"/>
            <w:vMerge/>
          </w:tcPr>
          <w:p w:rsidR="00077A2B" w:rsidRPr="00077A2B" w:rsidRDefault="00077A2B" w:rsidP="00077A2B">
            <w:pPr>
              <w:spacing w:after="0" w:line="240" w:lineRule="auto"/>
              <w:rPr>
                <w:b/>
                <w:bCs/>
                <w:sz w:val="24"/>
                <w:szCs w:val="24"/>
              </w:rPr>
            </w:pPr>
          </w:p>
        </w:tc>
        <w:tc>
          <w:tcPr>
            <w:tcW w:w="3190" w:type="pct"/>
          </w:tcPr>
          <w:p w:rsidR="00077A2B" w:rsidRPr="00077A2B" w:rsidRDefault="00077A2B" w:rsidP="00077A2B">
            <w:pPr>
              <w:spacing w:after="0" w:line="240" w:lineRule="auto"/>
              <w:rPr>
                <w:bCs/>
                <w:sz w:val="24"/>
                <w:szCs w:val="24"/>
              </w:rPr>
            </w:pPr>
            <w:r w:rsidRPr="00077A2B">
              <w:rPr>
                <w:bCs/>
                <w:sz w:val="24"/>
                <w:szCs w:val="24"/>
              </w:rPr>
              <w:t>2. Глобальные компьютерные сети</w:t>
            </w:r>
          </w:p>
        </w:tc>
        <w:tc>
          <w:tcPr>
            <w:tcW w:w="334" w:type="pct"/>
            <w:vMerge/>
          </w:tcPr>
          <w:p w:rsidR="00077A2B" w:rsidRPr="00077A2B" w:rsidRDefault="00077A2B" w:rsidP="00077A2B">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811" w:type="pct"/>
            <w:vMerge/>
          </w:tcPr>
          <w:p w:rsidR="00077A2B" w:rsidRPr="00077A2B" w:rsidRDefault="00077A2B" w:rsidP="00077A2B">
            <w:pPr>
              <w:spacing w:after="0" w:line="240" w:lineRule="auto"/>
              <w:rPr>
                <w:b/>
                <w:bCs/>
                <w:sz w:val="24"/>
                <w:szCs w:val="24"/>
              </w:rPr>
            </w:pPr>
          </w:p>
        </w:tc>
      </w:tr>
      <w:tr w:rsidR="00077A2B" w:rsidRPr="00077A2B" w:rsidTr="00CD5704">
        <w:tc>
          <w:tcPr>
            <w:tcW w:w="666" w:type="pct"/>
            <w:vMerge/>
          </w:tcPr>
          <w:p w:rsidR="00077A2B" w:rsidRPr="00077A2B" w:rsidRDefault="00077A2B" w:rsidP="00077A2B">
            <w:pPr>
              <w:spacing w:after="0" w:line="240" w:lineRule="auto"/>
              <w:rPr>
                <w:b/>
                <w:bCs/>
                <w:sz w:val="24"/>
                <w:szCs w:val="24"/>
              </w:rPr>
            </w:pPr>
          </w:p>
        </w:tc>
        <w:tc>
          <w:tcPr>
            <w:tcW w:w="3190" w:type="pct"/>
          </w:tcPr>
          <w:p w:rsidR="00077A2B" w:rsidRPr="00077A2B" w:rsidRDefault="00077A2B" w:rsidP="00077A2B">
            <w:pPr>
              <w:spacing w:after="0" w:line="240" w:lineRule="auto"/>
              <w:rPr>
                <w:bCs/>
                <w:sz w:val="24"/>
                <w:szCs w:val="24"/>
              </w:rPr>
            </w:pPr>
            <w:r w:rsidRPr="00077A2B">
              <w:rPr>
                <w:bCs/>
                <w:sz w:val="24"/>
                <w:szCs w:val="24"/>
              </w:rPr>
              <w:t>3. Современная структура сети</w:t>
            </w:r>
          </w:p>
        </w:tc>
        <w:tc>
          <w:tcPr>
            <w:tcW w:w="334" w:type="pct"/>
            <w:vMerge/>
          </w:tcPr>
          <w:p w:rsidR="00077A2B" w:rsidRPr="00077A2B" w:rsidRDefault="00077A2B" w:rsidP="00077A2B">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811" w:type="pct"/>
            <w:vMerge/>
          </w:tcPr>
          <w:p w:rsidR="00077A2B" w:rsidRPr="00077A2B" w:rsidRDefault="00077A2B" w:rsidP="00077A2B">
            <w:pPr>
              <w:spacing w:after="0" w:line="240" w:lineRule="auto"/>
              <w:rPr>
                <w:b/>
                <w:bCs/>
                <w:sz w:val="24"/>
                <w:szCs w:val="24"/>
              </w:rPr>
            </w:pPr>
          </w:p>
        </w:tc>
      </w:tr>
      <w:tr w:rsidR="00077A2B" w:rsidRPr="00077A2B" w:rsidTr="00CD5704">
        <w:tc>
          <w:tcPr>
            <w:tcW w:w="666" w:type="pct"/>
            <w:vMerge/>
          </w:tcPr>
          <w:p w:rsidR="00077A2B" w:rsidRPr="00077A2B" w:rsidRDefault="00077A2B" w:rsidP="00077A2B">
            <w:pPr>
              <w:spacing w:after="0" w:line="240" w:lineRule="auto"/>
              <w:rPr>
                <w:b/>
                <w:bCs/>
                <w:sz w:val="24"/>
                <w:szCs w:val="24"/>
              </w:rPr>
            </w:pPr>
          </w:p>
        </w:tc>
        <w:tc>
          <w:tcPr>
            <w:tcW w:w="3190" w:type="pct"/>
          </w:tcPr>
          <w:p w:rsidR="00077A2B" w:rsidRPr="00077A2B" w:rsidRDefault="00077A2B" w:rsidP="00077A2B">
            <w:pPr>
              <w:spacing w:after="0" w:line="240" w:lineRule="auto"/>
              <w:rPr>
                <w:b/>
                <w:bCs/>
                <w:sz w:val="24"/>
                <w:szCs w:val="24"/>
              </w:rPr>
            </w:pPr>
            <w:r w:rsidRPr="00077A2B">
              <w:rPr>
                <w:b/>
                <w:bCs/>
                <w:sz w:val="24"/>
                <w:szCs w:val="24"/>
              </w:rPr>
              <w:t>В том числе практических занятий и лабораторных работ</w:t>
            </w:r>
          </w:p>
        </w:tc>
        <w:tc>
          <w:tcPr>
            <w:tcW w:w="334" w:type="pct"/>
            <w:vMerge/>
          </w:tcPr>
          <w:p w:rsidR="00077A2B" w:rsidRPr="00077A2B" w:rsidRDefault="00077A2B" w:rsidP="00077A2B">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811" w:type="pct"/>
            <w:vMerge/>
          </w:tcPr>
          <w:p w:rsidR="00077A2B" w:rsidRPr="00077A2B" w:rsidRDefault="00077A2B" w:rsidP="00077A2B">
            <w:pPr>
              <w:spacing w:after="0" w:line="240" w:lineRule="auto"/>
              <w:rPr>
                <w:b/>
                <w:bCs/>
                <w:sz w:val="24"/>
                <w:szCs w:val="24"/>
              </w:rPr>
            </w:pPr>
          </w:p>
        </w:tc>
      </w:tr>
      <w:tr w:rsidR="00077A2B" w:rsidRPr="00077A2B" w:rsidTr="00CD5704">
        <w:tc>
          <w:tcPr>
            <w:tcW w:w="666" w:type="pct"/>
            <w:vMerge/>
          </w:tcPr>
          <w:p w:rsidR="00077A2B" w:rsidRPr="00077A2B" w:rsidRDefault="00077A2B" w:rsidP="00077A2B">
            <w:pPr>
              <w:spacing w:after="0" w:line="240" w:lineRule="auto"/>
              <w:rPr>
                <w:b/>
                <w:bCs/>
                <w:sz w:val="24"/>
                <w:szCs w:val="24"/>
              </w:rPr>
            </w:pPr>
          </w:p>
        </w:tc>
        <w:tc>
          <w:tcPr>
            <w:tcW w:w="3190" w:type="pct"/>
          </w:tcPr>
          <w:p w:rsidR="00077A2B" w:rsidRPr="00077A2B" w:rsidRDefault="00077A2B" w:rsidP="00077A2B">
            <w:pPr>
              <w:spacing w:after="0" w:line="240" w:lineRule="auto"/>
              <w:rPr>
                <w:b/>
                <w:bCs/>
                <w:sz w:val="24"/>
                <w:szCs w:val="24"/>
              </w:rPr>
            </w:pPr>
            <w:r w:rsidRPr="00077A2B">
              <w:rPr>
                <w:b/>
                <w:bCs/>
                <w:sz w:val="24"/>
                <w:szCs w:val="24"/>
              </w:rPr>
              <w:t xml:space="preserve">Самостоятельная работа обучающихся </w:t>
            </w:r>
          </w:p>
        </w:tc>
        <w:tc>
          <w:tcPr>
            <w:tcW w:w="334" w:type="pct"/>
            <w:vMerge/>
          </w:tcPr>
          <w:p w:rsidR="00077A2B" w:rsidRPr="00077A2B" w:rsidRDefault="00077A2B" w:rsidP="00077A2B">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811" w:type="pct"/>
            <w:vMerge/>
          </w:tcPr>
          <w:p w:rsidR="00077A2B" w:rsidRPr="00077A2B" w:rsidRDefault="00077A2B" w:rsidP="00077A2B">
            <w:pPr>
              <w:spacing w:after="0" w:line="240" w:lineRule="auto"/>
              <w:rPr>
                <w:b/>
                <w:bCs/>
                <w:sz w:val="24"/>
                <w:szCs w:val="24"/>
              </w:rPr>
            </w:pPr>
          </w:p>
        </w:tc>
      </w:tr>
      <w:tr w:rsidR="00077A2B" w:rsidRPr="00077A2B" w:rsidTr="00CD5704">
        <w:tc>
          <w:tcPr>
            <w:tcW w:w="3855" w:type="pct"/>
            <w:gridSpan w:val="2"/>
          </w:tcPr>
          <w:p w:rsidR="00077A2B" w:rsidRPr="00077A2B" w:rsidRDefault="00077A2B" w:rsidP="00077A2B">
            <w:pPr>
              <w:spacing w:after="0" w:line="240" w:lineRule="auto"/>
              <w:rPr>
                <w:b/>
                <w:sz w:val="24"/>
                <w:szCs w:val="24"/>
              </w:rPr>
            </w:pPr>
            <w:r w:rsidRPr="00077A2B">
              <w:rPr>
                <w:b/>
                <w:sz w:val="24"/>
                <w:szCs w:val="24"/>
              </w:rPr>
              <w:lastRenderedPageBreak/>
              <w:t xml:space="preserve">Примерный перечень практических работ: </w:t>
            </w:r>
          </w:p>
          <w:p w:rsidR="00077A2B" w:rsidRPr="00077A2B" w:rsidRDefault="00077A2B" w:rsidP="00137E26">
            <w:pPr>
              <w:pStyle w:val="a3"/>
              <w:numPr>
                <w:ilvl w:val="0"/>
                <w:numId w:val="116"/>
              </w:numPr>
              <w:spacing w:after="0" w:line="240" w:lineRule="auto"/>
              <w:contextualSpacing w:val="0"/>
              <w:rPr>
                <w:sz w:val="24"/>
                <w:szCs w:val="24"/>
              </w:rPr>
            </w:pPr>
            <w:r w:rsidRPr="00077A2B">
              <w:rPr>
                <w:sz w:val="24"/>
                <w:szCs w:val="24"/>
              </w:rPr>
              <w:t xml:space="preserve">Открытие приложения текстового процессора. Структура экрана. Меню и панели инструментов. Создание и сохранение документа </w:t>
            </w:r>
          </w:p>
          <w:p w:rsidR="00077A2B" w:rsidRPr="00077A2B" w:rsidRDefault="00077A2B" w:rsidP="00137E26">
            <w:pPr>
              <w:pStyle w:val="a3"/>
              <w:numPr>
                <w:ilvl w:val="0"/>
                <w:numId w:val="116"/>
              </w:numPr>
              <w:spacing w:after="0" w:line="240" w:lineRule="auto"/>
              <w:contextualSpacing w:val="0"/>
              <w:rPr>
                <w:sz w:val="24"/>
                <w:szCs w:val="24"/>
              </w:rPr>
            </w:pPr>
            <w:r w:rsidRPr="00077A2B">
              <w:rPr>
                <w:sz w:val="24"/>
                <w:szCs w:val="24"/>
              </w:rPr>
              <w:t xml:space="preserve">Редактирование документа. Выделение блоков текста. Операции с выделенным текстом. Контекстное меню. Масштабирование рабочего окна. Форматирование абзацев. Работа с линейкой. Режим предварительного просмотра </w:t>
            </w:r>
          </w:p>
          <w:p w:rsidR="00077A2B" w:rsidRPr="00077A2B" w:rsidRDefault="00077A2B" w:rsidP="00137E26">
            <w:pPr>
              <w:pStyle w:val="a3"/>
              <w:numPr>
                <w:ilvl w:val="0"/>
                <w:numId w:val="116"/>
              </w:numPr>
              <w:spacing w:after="0" w:line="240" w:lineRule="auto"/>
              <w:contextualSpacing w:val="0"/>
              <w:rPr>
                <w:sz w:val="24"/>
                <w:szCs w:val="24"/>
              </w:rPr>
            </w:pPr>
            <w:r w:rsidRPr="00077A2B">
              <w:rPr>
                <w:sz w:val="24"/>
                <w:szCs w:val="24"/>
              </w:rPr>
              <w:t xml:space="preserve">Работа со списками. Маркированные и нумерованные списки. Автоматические списки. Форматирование списков. Работа со стилями. Создание стиля </w:t>
            </w:r>
          </w:p>
          <w:p w:rsidR="00077A2B" w:rsidRPr="00077A2B" w:rsidRDefault="00077A2B" w:rsidP="00137E26">
            <w:pPr>
              <w:pStyle w:val="a3"/>
              <w:numPr>
                <w:ilvl w:val="0"/>
                <w:numId w:val="116"/>
              </w:numPr>
              <w:spacing w:after="0" w:line="240" w:lineRule="auto"/>
              <w:contextualSpacing w:val="0"/>
              <w:rPr>
                <w:sz w:val="24"/>
                <w:szCs w:val="24"/>
              </w:rPr>
            </w:pPr>
            <w:r w:rsidRPr="00077A2B">
              <w:rPr>
                <w:sz w:val="24"/>
                <w:szCs w:val="24"/>
              </w:rPr>
              <w:t xml:space="preserve">Проверка орфографии, грамматики, смена языка, расстановка переносов. Поиск и замена текста. Вставка специальных символов. </w:t>
            </w:r>
          </w:p>
          <w:p w:rsidR="00077A2B" w:rsidRPr="00077A2B" w:rsidRDefault="00077A2B" w:rsidP="00137E26">
            <w:pPr>
              <w:pStyle w:val="a3"/>
              <w:numPr>
                <w:ilvl w:val="0"/>
                <w:numId w:val="116"/>
              </w:numPr>
              <w:spacing w:after="0" w:line="240" w:lineRule="auto"/>
              <w:contextualSpacing w:val="0"/>
              <w:rPr>
                <w:sz w:val="24"/>
                <w:szCs w:val="24"/>
              </w:rPr>
            </w:pPr>
            <w:r w:rsidRPr="00077A2B">
              <w:rPr>
                <w:sz w:val="24"/>
                <w:szCs w:val="24"/>
              </w:rPr>
              <w:t xml:space="preserve">Создание и редактирование таблиц. Сортировка таблиц. Вычисления в таблицах. Преобразование текста в таблицу </w:t>
            </w:r>
          </w:p>
          <w:p w:rsidR="00077A2B" w:rsidRPr="00077A2B" w:rsidRDefault="00077A2B" w:rsidP="00137E26">
            <w:pPr>
              <w:pStyle w:val="a3"/>
              <w:numPr>
                <w:ilvl w:val="0"/>
                <w:numId w:val="116"/>
              </w:numPr>
              <w:spacing w:after="0" w:line="240" w:lineRule="auto"/>
              <w:contextualSpacing w:val="0"/>
              <w:rPr>
                <w:sz w:val="24"/>
                <w:szCs w:val="24"/>
              </w:rPr>
            </w:pPr>
            <w:r w:rsidRPr="00077A2B">
              <w:rPr>
                <w:sz w:val="24"/>
                <w:szCs w:val="24"/>
              </w:rPr>
              <w:t xml:space="preserve">Управление просмотром документов. Просмотр и перемещение внутри документа. Переход по закладке. Использование гиперссылок </w:t>
            </w:r>
          </w:p>
          <w:p w:rsidR="00077A2B" w:rsidRPr="00077A2B" w:rsidRDefault="00077A2B" w:rsidP="00137E26">
            <w:pPr>
              <w:pStyle w:val="a3"/>
              <w:numPr>
                <w:ilvl w:val="0"/>
                <w:numId w:val="116"/>
              </w:numPr>
              <w:spacing w:after="0" w:line="240" w:lineRule="auto"/>
              <w:contextualSpacing w:val="0"/>
              <w:rPr>
                <w:sz w:val="24"/>
                <w:szCs w:val="24"/>
              </w:rPr>
            </w:pPr>
            <w:r w:rsidRPr="00077A2B">
              <w:rPr>
                <w:sz w:val="24"/>
                <w:szCs w:val="24"/>
              </w:rPr>
              <w:t xml:space="preserve">Оформление документа. Создание титульного листа. Создание списка литературы </w:t>
            </w:r>
          </w:p>
          <w:p w:rsidR="00077A2B" w:rsidRPr="00077A2B" w:rsidRDefault="00077A2B" w:rsidP="00137E26">
            <w:pPr>
              <w:pStyle w:val="a3"/>
              <w:numPr>
                <w:ilvl w:val="0"/>
                <w:numId w:val="116"/>
              </w:numPr>
              <w:spacing w:after="0" w:line="240" w:lineRule="auto"/>
              <w:contextualSpacing w:val="0"/>
              <w:rPr>
                <w:sz w:val="24"/>
                <w:szCs w:val="24"/>
              </w:rPr>
            </w:pPr>
            <w:r w:rsidRPr="00077A2B">
              <w:rPr>
                <w:sz w:val="24"/>
                <w:szCs w:val="24"/>
              </w:rPr>
              <w:t xml:space="preserve">Страницы и разделы документа Разбивка документа на страницы. Разрывы страниц. Нумерация страниц </w:t>
            </w:r>
          </w:p>
          <w:p w:rsidR="00077A2B" w:rsidRPr="00077A2B" w:rsidRDefault="00077A2B" w:rsidP="00137E26">
            <w:pPr>
              <w:pStyle w:val="a3"/>
              <w:numPr>
                <w:ilvl w:val="0"/>
                <w:numId w:val="116"/>
              </w:numPr>
              <w:spacing w:after="0" w:line="240" w:lineRule="auto"/>
              <w:contextualSpacing w:val="0"/>
              <w:rPr>
                <w:sz w:val="24"/>
                <w:szCs w:val="24"/>
              </w:rPr>
            </w:pPr>
            <w:r w:rsidRPr="00077A2B">
              <w:rPr>
                <w:sz w:val="24"/>
                <w:szCs w:val="24"/>
              </w:rPr>
              <w:t xml:space="preserve">Колончатые тексты. Внесение исправлений в текст. Создание составных документов. Слияние документов 10. Колонтитулы. Размещение колонтитулов. Создание сносок и примечаний. Создание оглавления </w:t>
            </w:r>
          </w:p>
          <w:p w:rsidR="00077A2B" w:rsidRPr="00077A2B" w:rsidRDefault="00077A2B" w:rsidP="00137E26">
            <w:pPr>
              <w:pStyle w:val="a3"/>
              <w:numPr>
                <w:ilvl w:val="0"/>
                <w:numId w:val="116"/>
              </w:numPr>
              <w:spacing w:after="0" w:line="240" w:lineRule="auto"/>
              <w:contextualSpacing w:val="0"/>
              <w:rPr>
                <w:sz w:val="24"/>
                <w:szCs w:val="24"/>
              </w:rPr>
            </w:pPr>
            <w:r w:rsidRPr="00077A2B">
              <w:rPr>
                <w:sz w:val="24"/>
                <w:szCs w:val="24"/>
              </w:rPr>
              <w:t xml:space="preserve">Работа с рисунками в документе. Вставка рисунков. Составление блок-схемы. Переупорядочивание слоев рисунка и вращение фигур. Создание рисунка-подложки для текста. Управление обтеканием рисунка текстом. Работа с научными формулами </w:t>
            </w:r>
          </w:p>
          <w:p w:rsidR="00077A2B" w:rsidRPr="00077A2B" w:rsidRDefault="00077A2B" w:rsidP="00137E26">
            <w:pPr>
              <w:pStyle w:val="a3"/>
              <w:numPr>
                <w:ilvl w:val="0"/>
                <w:numId w:val="116"/>
              </w:numPr>
              <w:spacing w:after="0" w:line="240" w:lineRule="auto"/>
              <w:contextualSpacing w:val="0"/>
              <w:rPr>
                <w:sz w:val="24"/>
                <w:szCs w:val="24"/>
              </w:rPr>
            </w:pPr>
            <w:r w:rsidRPr="00077A2B">
              <w:rPr>
                <w:sz w:val="24"/>
                <w:szCs w:val="24"/>
              </w:rPr>
              <w:t xml:space="preserve">Открытие приложения табличного процессора. Структура экрана. Меню и панели инструментов. Создание и сохранение документа. Знакомство с элементами окна. </w:t>
            </w:r>
          </w:p>
          <w:p w:rsidR="00077A2B" w:rsidRPr="00077A2B" w:rsidRDefault="00077A2B" w:rsidP="00137E26">
            <w:pPr>
              <w:pStyle w:val="a3"/>
              <w:numPr>
                <w:ilvl w:val="0"/>
                <w:numId w:val="116"/>
              </w:numPr>
              <w:spacing w:after="0" w:line="240" w:lineRule="auto"/>
              <w:contextualSpacing w:val="0"/>
              <w:rPr>
                <w:sz w:val="24"/>
                <w:szCs w:val="24"/>
              </w:rPr>
            </w:pPr>
            <w:r w:rsidRPr="00077A2B">
              <w:rPr>
                <w:sz w:val="24"/>
                <w:szCs w:val="24"/>
              </w:rPr>
              <w:t xml:space="preserve">Перемещение указателя ячейки (активной ячейки), выделение различных диапазонов, ввод и редактирование данных, установка ширины столбцов, использование автозаполнения, ввод формул для ячеек смежного/несмежного диапазона, копирование формул на смежные/несмежные ячейки </w:t>
            </w:r>
          </w:p>
          <w:p w:rsidR="00077A2B" w:rsidRPr="00077A2B" w:rsidRDefault="00077A2B" w:rsidP="00137E26">
            <w:pPr>
              <w:pStyle w:val="a3"/>
              <w:numPr>
                <w:ilvl w:val="0"/>
                <w:numId w:val="116"/>
              </w:numPr>
              <w:spacing w:after="0" w:line="240" w:lineRule="auto"/>
              <w:contextualSpacing w:val="0"/>
              <w:rPr>
                <w:sz w:val="24"/>
                <w:szCs w:val="24"/>
              </w:rPr>
            </w:pPr>
            <w:r w:rsidRPr="00077A2B">
              <w:rPr>
                <w:sz w:val="24"/>
                <w:szCs w:val="24"/>
              </w:rPr>
              <w:t xml:space="preserve">Работа с диаграммами. Вставка столбцов. Работа со списками. Графические объекты, макросы. Создание графических объектов с помощью вспомогательных приложений </w:t>
            </w:r>
          </w:p>
          <w:p w:rsidR="00077A2B" w:rsidRPr="00077A2B" w:rsidRDefault="00077A2B" w:rsidP="00137E26">
            <w:pPr>
              <w:pStyle w:val="a3"/>
              <w:numPr>
                <w:ilvl w:val="0"/>
                <w:numId w:val="116"/>
              </w:numPr>
              <w:spacing w:after="0" w:line="240" w:lineRule="auto"/>
              <w:contextualSpacing w:val="0"/>
              <w:rPr>
                <w:sz w:val="24"/>
                <w:szCs w:val="24"/>
              </w:rPr>
            </w:pPr>
            <w:r w:rsidRPr="00077A2B">
              <w:rPr>
                <w:sz w:val="24"/>
                <w:szCs w:val="24"/>
              </w:rPr>
              <w:t xml:space="preserve">Оформление итогов и создание сводных таблиц </w:t>
            </w:r>
          </w:p>
          <w:p w:rsidR="00077A2B" w:rsidRPr="00077A2B" w:rsidRDefault="00077A2B" w:rsidP="00137E26">
            <w:pPr>
              <w:pStyle w:val="a3"/>
              <w:numPr>
                <w:ilvl w:val="0"/>
                <w:numId w:val="116"/>
              </w:numPr>
              <w:spacing w:after="0" w:line="240" w:lineRule="auto"/>
              <w:contextualSpacing w:val="0"/>
              <w:rPr>
                <w:sz w:val="24"/>
                <w:szCs w:val="24"/>
              </w:rPr>
            </w:pPr>
            <w:r w:rsidRPr="00077A2B">
              <w:rPr>
                <w:sz w:val="24"/>
                <w:szCs w:val="24"/>
              </w:rPr>
              <w:t xml:space="preserve">Назначение системы подготовки презентации. Знакомство с программой. </w:t>
            </w:r>
          </w:p>
          <w:p w:rsidR="00077A2B" w:rsidRPr="00077A2B" w:rsidRDefault="00077A2B" w:rsidP="00137E26">
            <w:pPr>
              <w:pStyle w:val="a3"/>
              <w:numPr>
                <w:ilvl w:val="0"/>
                <w:numId w:val="116"/>
              </w:numPr>
              <w:spacing w:after="0" w:line="240" w:lineRule="auto"/>
              <w:contextualSpacing w:val="0"/>
              <w:rPr>
                <w:sz w:val="24"/>
                <w:szCs w:val="24"/>
              </w:rPr>
            </w:pPr>
            <w:r w:rsidRPr="00077A2B">
              <w:rPr>
                <w:sz w:val="24"/>
                <w:szCs w:val="24"/>
              </w:rPr>
              <w:t xml:space="preserve">Разработка презентации: макеты оформления и разметки. </w:t>
            </w:r>
          </w:p>
          <w:p w:rsidR="00077A2B" w:rsidRPr="00077A2B" w:rsidRDefault="00077A2B" w:rsidP="00137E26">
            <w:pPr>
              <w:pStyle w:val="a3"/>
              <w:numPr>
                <w:ilvl w:val="0"/>
                <w:numId w:val="116"/>
              </w:numPr>
              <w:spacing w:after="0" w:line="240" w:lineRule="auto"/>
              <w:contextualSpacing w:val="0"/>
              <w:rPr>
                <w:sz w:val="24"/>
                <w:szCs w:val="24"/>
              </w:rPr>
            </w:pPr>
            <w:r w:rsidRPr="00077A2B">
              <w:rPr>
                <w:sz w:val="24"/>
                <w:szCs w:val="24"/>
              </w:rPr>
              <w:t xml:space="preserve">Добавление рисунков и эффектов анимации в презентацию, аудио- и видеофрагментов. Анимация объектов. Создание автоматической презентации </w:t>
            </w:r>
          </w:p>
          <w:p w:rsidR="00077A2B" w:rsidRPr="00077A2B" w:rsidRDefault="00077A2B" w:rsidP="00137E26">
            <w:pPr>
              <w:pStyle w:val="a3"/>
              <w:numPr>
                <w:ilvl w:val="0"/>
                <w:numId w:val="116"/>
              </w:numPr>
              <w:spacing w:after="0" w:line="240" w:lineRule="auto"/>
              <w:contextualSpacing w:val="0"/>
              <w:rPr>
                <w:sz w:val="24"/>
                <w:szCs w:val="24"/>
              </w:rPr>
            </w:pPr>
            <w:r w:rsidRPr="00077A2B">
              <w:rPr>
                <w:sz w:val="24"/>
                <w:szCs w:val="24"/>
              </w:rPr>
              <w:lastRenderedPageBreak/>
              <w:t xml:space="preserve">Создание управляющих кнопок. Сохранение и подготовка презентации к демонстрации </w:t>
            </w:r>
          </w:p>
          <w:p w:rsidR="00077A2B" w:rsidRPr="00077A2B" w:rsidRDefault="00077A2B" w:rsidP="00137E26">
            <w:pPr>
              <w:pStyle w:val="a3"/>
              <w:numPr>
                <w:ilvl w:val="0"/>
                <w:numId w:val="116"/>
              </w:numPr>
              <w:spacing w:after="0" w:line="240" w:lineRule="auto"/>
              <w:contextualSpacing w:val="0"/>
              <w:rPr>
                <w:b/>
                <w:bCs/>
                <w:sz w:val="24"/>
                <w:szCs w:val="24"/>
              </w:rPr>
            </w:pPr>
            <w:r w:rsidRPr="00077A2B">
              <w:rPr>
                <w:sz w:val="24"/>
                <w:szCs w:val="24"/>
              </w:rPr>
              <w:t>Создание и редактирование рисунка в графическом редакторе.</w:t>
            </w:r>
          </w:p>
        </w:tc>
        <w:tc>
          <w:tcPr>
            <w:tcW w:w="334" w:type="pct"/>
          </w:tcPr>
          <w:p w:rsidR="00077A2B" w:rsidRPr="00347DEF" w:rsidRDefault="00347DEF" w:rsidP="00077A2B">
            <w:pPr>
              <w:spacing w:after="0" w:line="240" w:lineRule="auto"/>
              <w:jc w:val="center"/>
              <w:rPr>
                <w:b/>
                <w:bCs/>
                <w:sz w:val="24"/>
                <w:szCs w:val="24"/>
              </w:rPr>
            </w:pPr>
            <w:r>
              <w:rPr>
                <w:b/>
                <w:bCs/>
                <w:sz w:val="24"/>
                <w:szCs w:val="24"/>
              </w:rPr>
              <w:lastRenderedPageBreak/>
              <w:t>18</w:t>
            </w:r>
          </w:p>
        </w:tc>
        <w:tc>
          <w:tcPr>
            <w:cnfStyle w:val="000100000000" w:firstRow="0" w:lastRow="0" w:firstColumn="0" w:lastColumn="1" w:oddVBand="0" w:evenVBand="0" w:oddHBand="0" w:evenHBand="0" w:firstRowFirstColumn="0" w:firstRowLastColumn="0" w:lastRowFirstColumn="0" w:lastRowLastColumn="0"/>
            <w:tcW w:w="811" w:type="pct"/>
          </w:tcPr>
          <w:p w:rsidR="00077A2B" w:rsidRPr="00347DEF" w:rsidRDefault="00077A2B" w:rsidP="00077A2B">
            <w:pPr>
              <w:spacing w:after="0" w:line="240" w:lineRule="auto"/>
              <w:rPr>
                <w:b/>
                <w:bCs/>
                <w:sz w:val="24"/>
                <w:szCs w:val="24"/>
              </w:rPr>
            </w:pPr>
          </w:p>
        </w:tc>
      </w:tr>
      <w:tr w:rsidR="00EE4DFB" w:rsidRPr="00077A2B" w:rsidTr="00CD5704">
        <w:tc>
          <w:tcPr>
            <w:tcW w:w="3855" w:type="pct"/>
            <w:gridSpan w:val="2"/>
          </w:tcPr>
          <w:p w:rsidR="00EE4DFB" w:rsidRPr="00077A2B" w:rsidRDefault="00EE4DFB" w:rsidP="00FC1C3B">
            <w:pPr>
              <w:spacing w:after="0" w:line="240" w:lineRule="auto"/>
              <w:rPr>
                <w:b/>
                <w:color w:val="000000"/>
                <w:sz w:val="24"/>
                <w:szCs w:val="24"/>
              </w:rPr>
            </w:pPr>
            <w:r>
              <w:rPr>
                <w:b/>
                <w:color w:val="000000"/>
                <w:sz w:val="24"/>
                <w:szCs w:val="24"/>
              </w:rPr>
              <w:lastRenderedPageBreak/>
              <w:t>Самостоятельная работа</w:t>
            </w:r>
          </w:p>
        </w:tc>
        <w:tc>
          <w:tcPr>
            <w:tcW w:w="334" w:type="pct"/>
          </w:tcPr>
          <w:p w:rsidR="00EE4DFB" w:rsidRDefault="00EE4DFB" w:rsidP="00FC1C3B">
            <w:pPr>
              <w:spacing w:after="0" w:line="240" w:lineRule="auto"/>
              <w:jc w:val="center"/>
              <w:rPr>
                <w:b/>
                <w:bCs/>
                <w:sz w:val="24"/>
                <w:szCs w:val="24"/>
              </w:rPr>
            </w:pPr>
            <w:r>
              <w:rPr>
                <w:b/>
                <w:bCs/>
                <w:sz w:val="24"/>
                <w:szCs w:val="24"/>
              </w:rPr>
              <w:t>2</w:t>
            </w:r>
          </w:p>
        </w:tc>
        <w:tc>
          <w:tcPr>
            <w:cnfStyle w:val="000100000000" w:firstRow="0" w:lastRow="0" w:firstColumn="0" w:lastColumn="1" w:oddVBand="0" w:evenVBand="0" w:oddHBand="0" w:evenHBand="0" w:firstRowFirstColumn="0" w:firstRowLastColumn="0" w:lastRowFirstColumn="0" w:lastRowLastColumn="0"/>
            <w:tcW w:w="811" w:type="pct"/>
          </w:tcPr>
          <w:p w:rsidR="00EE4DFB" w:rsidRPr="00077A2B" w:rsidRDefault="00EE4DFB" w:rsidP="00FC1C3B">
            <w:pPr>
              <w:spacing w:after="0" w:line="240" w:lineRule="auto"/>
              <w:rPr>
                <w:b/>
                <w:bCs/>
                <w:sz w:val="24"/>
                <w:szCs w:val="24"/>
              </w:rPr>
            </w:pPr>
          </w:p>
        </w:tc>
      </w:tr>
      <w:tr w:rsidR="00077A2B" w:rsidRPr="00077A2B" w:rsidTr="00CD5704">
        <w:tc>
          <w:tcPr>
            <w:tcW w:w="3855" w:type="pct"/>
            <w:gridSpan w:val="2"/>
          </w:tcPr>
          <w:p w:rsidR="00077A2B" w:rsidRPr="00077A2B" w:rsidRDefault="00077A2B" w:rsidP="00077A2B">
            <w:pPr>
              <w:spacing w:after="0" w:line="240" w:lineRule="auto"/>
              <w:rPr>
                <w:b/>
                <w:color w:val="000000"/>
                <w:sz w:val="24"/>
                <w:szCs w:val="24"/>
              </w:rPr>
            </w:pPr>
            <w:r w:rsidRPr="00077A2B">
              <w:rPr>
                <w:b/>
                <w:color w:val="000000"/>
                <w:sz w:val="24"/>
                <w:szCs w:val="24"/>
              </w:rPr>
              <w:t>Промежуточная аттестация</w:t>
            </w:r>
            <w:r w:rsidR="00EE4DFB">
              <w:rPr>
                <w:b/>
                <w:color w:val="000000"/>
                <w:sz w:val="24"/>
                <w:szCs w:val="24"/>
              </w:rPr>
              <w:t xml:space="preserve"> в форме экзамена</w:t>
            </w:r>
          </w:p>
        </w:tc>
        <w:tc>
          <w:tcPr>
            <w:tcW w:w="334" w:type="pct"/>
          </w:tcPr>
          <w:p w:rsidR="00077A2B" w:rsidRPr="00077A2B" w:rsidRDefault="00EE4DFB" w:rsidP="00077A2B">
            <w:pPr>
              <w:spacing w:after="0" w:line="240" w:lineRule="auto"/>
              <w:jc w:val="center"/>
              <w:rPr>
                <w:b/>
                <w:bCs/>
                <w:sz w:val="24"/>
                <w:szCs w:val="24"/>
              </w:rPr>
            </w:pPr>
            <w:r>
              <w:rPr>
                <w:b/>
                <w:bCs/>
                <w:sz w:val="24"/>
                <w:szCs w:val="24"/>
              </w:rPr>
              <w:t>6</w:t>
            </w:r>
          </w:p>
        </w:tc>
        <w:tc>
          <w:tcPr>
            <w:cnfStyle w:val="000100000000" w:firstRow="0" w:lastRow="0" w:firstColumn="0" w:lastColumn="1" w:oddVBand="0" w:evenVBand="0" w:oddHBand="0" w:evenHBand="0" w:firstRowFirstColumn="0" w:firstRowLastColumn="0" w:lastRowFirstColumn="0" w:lastRowLastColumn="0"/>
            <w:tcW w:w="811" w:type="pct"/>
          </w:tcPr>
          <w:p w:rsidR="00077A2B" w:rsidRPr="00077A2B" w:rsidRDefault="00077A2B" w:rsidP="00077A2B">
            <w:pPr>
              <w:spacing w:after="0" w:line="240" w:lineRule="auto"/>
              <w:rPr>
                <w:b/>
                <w:bCs/>
                <w:sz w:val="24"/>
                <w:szCs w:val="24"/>
              </w:rPr>
            </w:pPr>
          </w:p>
        </w:tc>
      </w:tr>
      <w:tr w:rsidR="00077A2B" w:rsidRPr="00077A2B" w:rsidTr="00CD5704">
        <w:trPr>
          <w:cnfStyle w:val="010000000000" w:firstRow="0" w:lastRow="1" w:firstColumn="0" w:lastColumn="0" w:oddVBand="0" w:evenVBand="0" w:oddHBand="0" w:evenHBand="0" w:firstRowFirstColumn="0" w:firstRowLastColumn="0" w:lastRowFirstColumn="0" w:lastRowLastColumn="0"/>
        </w:trPr>
        <w:tc>
          <w:tcPr>
            <w:tcW w:w="3855" w:type="pct"/>
            <w:gridSpan w:val="2"/>
          </w:tcPr>
          <w:p w:rsidR="00077A2B" w:rsidRPr="00077A2B" w:rsidRDefault="00077A2B" w:rsidP="00077A2B">
            <w:pPr>
              <w:spacing w:after="0" w:line="240" w:lineRule="auto"/>
              <w:rPr>
                <w:b/>
                <w:bCs/>
                <w:sz w:val="24"/>
                <w:szCs w:val="24"/>
              </w:rPr>
            </w:pPr>
            <w:r w:rsidRPr="00077A2B">
              <w:rPr>
                <w:b/>
                <w:bCs/>
                <w:sz w:val="24"/>
                <w:szCs w:val="24"/>
              </w:rPr>
              <w:t>Всего:</w:t>
            </w:r>
          </w:p>
        </w:tc>
        <w:tc>
          <w:tcPr>
            <w:tcW w:w="334" w:type="pct"/>
          </w:tcPr>
          <w:p w:rsidR="00077A2B" w:rsidRPr="00077A2B" w:rsidRDefault="00CD5704" w:rsidP="00077A2B">
            <w:pPr>
              <w:spacing w:after="0" w:line="240" w:lineRule="auto"/>
              <w:jc w:val="center"/>
              <w:rPr>
                <w:b/>
                <w:bCs/>
                <w:sz w:val="24"/>
                <w:szCs w:val="24"/>
              </w:rPr>
            </w:pPr>
            <w:r>
              <w:rPr>
                <w:b/>
                <w:bCs/>
                <w:sz w:val="24"/>
                <w:szCs w:val="24"/>
              </w:rPr>
              <w:t>150</w:t>
            </w:r>
          </w:p>
        </w:tc>
        <w:tc>
          <w:tcPr>
            <w:cnfStyle w:val="000100000000" w:firstRow="0" w:lastRow="0" w:firstColumn="0" w:lastColumn="1" w:oddVBand="0" w:evenVBand="0" w:oddHBand="0" w:evenHBand="0" w:firstRowFirstColumn="0" w:firstRowLastColumn="0" w:lastRowFirstColumn="0" w:lastRowLastColumn="0"/>
            <w:tcW w:w="811" w:type="pct"/>
          </w:tcPr>
          <w:p w:rsidR="00077A2B" w:rsidRPr="00077A2B" w:rsidRDefault="00077A2B" w:rsidP="00077A2B">
            <w:pPr>
              <w:spacing w:after="0" w:line="240" w:lineRule="auto"/>
              <w:rPr>
                <w:b/>
                <w:bCs/>
                <w:sz w:val="24"/>
                <w:szCs w:val="24"/>
              </w:rPr>
            </w:pPr>
          </w:p>
        </w:tc>
      </w:tr>
    </w:tbl>
    <w:p w:rsidR="00077A2B" w:rsidRDefault="00077A2B" w:rsidP="00077A2B">
      <w:pPr>
        <w:spacing w:after="0" w:line="240" w:lineRule="auto"/>
        <w:rPr>
          <w:rFonts w:ascii="Times New Roman" w:hAnsi="Times New Roman"/>
          <w:i/>
          <w:sz w:val="24"/>
          <w:szCs w:val="24"/>
        </w:rPr>
      </w:pPr>
    </w:p>
    <w:p w:rsidR="00EE4DFB" w:rsidRDefault="00EE4DFB" w:rsidP="00077A2B">
      <w:pPr>
        <w:spacing w:after="0" w:line="240" w:lineRule="auto"/>
        <w:rPr>
          <w:rFonts w:ascii="Times New Roman" w:hAnsi="Times New Roman"/>
          <w:i/>
          <w:sz w:val="24"/>
          <w:szCs w:val="24"/>
        </w:rPr>
      </w:pPr>
    </w:p>
    <w:p w:rsidR="00077A2B" w:rsidRPr="00077A2B" w:rsidRDefault="00077A2B" w:rsidP="00077A2B">
      <w:pPr>
        <w:spacing w:after="0" w:line="240" w:lineRule="auto"/>
        <w:ind w:firstLine="709"/>
        <w:rPr>
          <w:rFonts w:ascii="Times New Roman" w:hAnsi="Times New Roman"/>
          <w:b/>
          <w:bCs/>
          <w:sz w:val="24"/>
          <w:szCs w:val="24"/>
        </w:rPr>
      </w:pPr>
      <w:r w:rsidRPr="00077A2B">
        <w:rPr>
          <w:rFonts w:ascii="Times New Roman" w:hAnsi="Times New Roman"/>
          <w:b/>
          <w:bCs/>
          <w:sz w:val="24"/>
          <w:szCs w:val="24"/>
        </w:rPr>
        <w:t xml:space="preserve">3. УСЛОВИЯ РЕАЛИЗАЦИИ ПРОГРАММЫ УЧЕБНОЙ ДИСЦИПЛИНЫ </w:t>
      </w:r>
      <w:r w:rsidRPr="00077A2B">
        <w:rPr>
          <w:rFonts w:ascii="Times New Roman" w:hAnsi="Times New Roman"/>
          <w:b/>
          <w:sz w:val="24"/>
          <w:szCs w:val="24"/>
        </w:rPr>
        <w:t>«ОП.03. ИНФОРМАЦИОННЫЕ ТЕХНОЛОГИИ»</w:t>
      </w:r>
    </w:p>
    <w:p w:rsidR="00077A2B" w:rsidRPr="00077A2B" w:rsidRDefault="00077A2B" w:rsidP="00077A2B">
      <w:pPr>
        <w:suppressAutoHyphens/>
        <w:spacing w:after="0" w:line="240" w:lineRule="auto"/>
        <w:ind w:firstLine="709"/>
        <w:jc w:val="both"/>
        <w:rPr>
          <w:rFonts w:ascii="Times New Roman" w:hAnsi="Times New Roman"/>
          <w:bCs/>
          <w:sz w:val="24"/>
          <w:szCs w:val="24"/>
        </w:rPr>
      </w:pPr>
      <w:r w:rsidRPr="00077A2B">
        <w:rPr>
          <w:rFonts w:ascii="Times New Roman" w:hAnsi="Times New Roman"/>
          <w:bCs/>
          <w:sz w:val="24"/>
          <w:szCs w:val="24"/>
        </w:rPr>
        <w:t>3.1. Для реализации п</w:t>
      </w:r>
      <w:r w:rsidR="00EE4DFB">
        <w:rPr>
          <w:rFonts w:ascii="Times New Roman" w:hAnsi="Times New Roman"/>
          <w:bCs/>
          <w:sz w:val="24"/>
          <w:szCs w:val="24"/>
        </w:rPr>
        <w:t xml:space="preserve">рограммы учебной дисциплины </w:t>
      </w:r>
      <w:r w:rsidRPr="00077A2B">
        <w:rPr>
          <w:rFonts w:ascii="Times New Roman" w:hAnsi="Times New Roman"/>
          <w:bCs/>
          <w:sz w:val="24"/>
          <w:szCs w:val="24"/>
        </w:rPr>
        <w:t>предусмотрены следующие специальные помещения:</w:t>
      </w:r>
    </w:p>
    <w:p w:rsidR="00077A2B" w:rsidRPr="00077A2B" w:rsidRDefault="00077A2B" w:rsidP="00077A2B">
      <w:pPr>
        <w:suppressAutoHyphens/>
        <w:autoSpaceDE w:val="0"/>
        <w:autoSpaceDN w:val="0"/>
        <w:adjustRightInd w:val="0"/>
        <w:spacing w:after="0" w:line="240" w:lineRule="auto"/>
        <w:ind w:firstLine="709"/>
        <w:jc w:val="both"/>
        <w:rPr>
          <w:rFonts w:ascii="Times New Roman" w:hAnsi="Times New Roman"/>
          <w:bCs/>
          <w:sz w:val="24"/>
          <w:szCs w:val="24"/>
        </w:rPr>
      </w:pPr>
      <w:r w:rsidRPr="00077A2B">
        <w:rPr>
          <w:rFonts w:ascii="Times New Roman" w:hAnsi="Times New Roman"/>
          <w:bCs/>
          <w:sz w:val="24"/>
          <w:szCs w:val="24"/>
        </w:rPr>
        <w:t>Кабинет</w:t>
      </w:r>
      <w:r w:rsidRPr="00077A2B">
        <w:rPr>
          <w:rFonts w:ascii="Times New Roman" w:hAnsi="Times New Roman"/>
          <w:bCs/>
          <w:i/>
          <w:sz w:val="24"/>
          <w:szCs w:val="24"/>
        </w:rPr>
        <w:t xml:space="preserve"> «</w:t>
      </w:r>
      <w:r w:rsidRPr="00077A2B">
        <w:rPr>
          <w:rFonts w:ascii="Times New Roman" w:hAnsi="Times New Roman"/>
          <w:sz w:val="24"/>
          <w:szCs w:val="24"/>
        </w:rPr>
        <w:t>Информатики</w:t>
      </w:r>
      <w:r w:rsidRPr="00077A2B">
        <w:rPr>
          <w:rFonts w:ascii="Times New Roman" w:hAnsi="Times New Roman"/>
          <w:bCs/>
          <w:i/>
          <w:sz w:val="24"/>
          <w:szCs w:val="24"/>
        </w:rPr>
        <w:t>»</w:t>
      </w:r>
      <w:r w:rsidRPr="00077A2B">
        <w:rPr>
          <w:rFonts w:ascii="Times New Roman" w:hAnsi="Times New Roman"/>
          <w:sz w:val="24"/>
          <w:szCs w:val="24"/>
        </w:rPr>
        <w:t>, оснащенный о</w:t>
      </w:r>
      <w:r w:rsidRPr="00077A2B">
        <w:rPr>
          <w:rFonts w:ascii="Times New Roman" w:hAnsi="Times New Roman"/>
          <w:bCs/>
          <w:sz w:val="24"/>
          <w:szCs w:val="24"/>
        </w:rPr>
        <w:t xml:space="preserve">борудованием и </w:t>
      </w:r>
      <w:r w:rsidRPr="00077A2B">
        <w:rPr>
          <w:rFonts w:ascii="Times New Roman" w:hAnsi="Times New Roman"/>
          <w:sz w:val="24"/>
          <w:szCs w:val="24"/>
        </w:rPr>
        <w:t>т</w:t>
      </w:r>
      <w:r w:rsidRPr="00077A2B">
        <w:rPr>
          <w:rFonts w:ascii="Times New Roman" w:hAnsi="Times New Roman"/>
          <w:bCs/>
          <w:sz w:val="24"/>
          <w:szCs w:val="24"/>
        </w:rPr>
        <w:t xml:space="preserve">ехническими средствами обучения: </w:t>
      </w:r>
    </w:p>
    <w:p w:rsidR="00077A2B" w:rsidRPr="00077A2B" w:rsidRDefault="00077A2B" w:rsidP="00137E26">
      <w:pPr>
        <w:pStyle w:val="a3"/>
        <w:numPr>
          <w:ilvl w:val="0"/>
          <w:numId w:val="1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jc w:val="both"/>
        <w:rPr>
          <w:rFonts w:ascii="Times New Roman" w:hAnsi="Times New Roman"/>
          <w:bCs/>
          <w:sz w:val="24"/>
          <w:szCs w:val="24"/>
        </w:rPr>
      </w:pPr>
      <w:r w:rsidRPr="00077A2B">
        <w:rPr>
          <w:rFonts w:ascii="Times New Roman" w:hAnsi="Times New Roman"/>
          <w:bCs/>
          <w:sz w:val="24"/>
          <w:szCs w:val="24"/>
        </w:rPr>
        <w:t>рабочее место преподавателя;</w:t>
      </w:r>
    </w:p>
    <w:p w:rsidR="00077A2B" w:rsidRPr="00077A2B" w:rsidRDefault="00077A2B" w:rsidP="00137E26">
      <w:pPr>
        <w:pStyle w:val="a3"/>
        <w:numPr>
          <w:ilvl w:val="0"/>
          <w:numId w:val="119"/>
        </w:numPr>
        <w:spacing w:after="0" w:line="240" w:lineRule="auto"/>
        <w:contextualSpacing w:val="0"/>
        <w:jc w:val="both"/>
        <w:rPr>
          <w:rFonts w:ascii="Times New Roman" w:hAnsi="Times New Roman"/>
          <w:bCs/>
          <w:sz w:val="24"/>
          <w:szCs w:val="24"/>
        </w:rPr>
      </w:pPr>
      <w:r w:rsidRPr="00077A2B">
        <w:rPr>
          <w:rFonts w:ascii="Times New Roman" w:hAnsi="Times New Roman"/>
          <w:bCs/>
          <w:sz w:val="24"/>
          <w:szCs w:val="24"/>
        </w:rPr>
        <w:t xml:space="preserve">посадочные места обучающихся (по количеству обучающихся); </w:t>
      </w:r>
    </w:p>
    <w:p w:rsidR="00077A2B" w:rsidRPr="00077A2B" w:rsidRDefault="00077A2B" w:rsidP="00137E26">
      <w:pPr>
        <w:pStyle w:val="a3"/>
        <w:numPr>
          <w:ilvl w:val="0"/>
          <w:numId w:val="1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jc w:val="both"/>
        <w:rPr>
          <w:rFonts w:ascii="Times New Roman" w:hAnsi="Times New Roman"/>
          <w:bCs/>
          <w:kern w:val="36"/>
          <w:sz w:val="24"/>
          <w:szCs w:val="24"/>
        </w:rPr>
      </w:pPr>
      <w:r w:rsidRPr="00077A2B">
        <w:rPr>
          <w:rFonts w:ascii="Times New Roman" w:hAnsi="Times New Roman"/>
          <w:bCs/>
          <w:kern w:val="36"/>
          <w:sz w:val="24"/>
          <w:szCs w:val="24"/>
        </w:rPr>
        <w:t>учебные наглядные пособия (таблицы, плакаты);</w:t>
      </w:r>
    </w:p>
    <w:p w:rsidR="00077A2B" w:rsidRPr="00077A2B" w:rsidRDefault="00077A2B" w:rsidP="00137E26">
      <w:pPr>
        <w:pStyle w:val="a3"/>
        <w:numPr>
          <w:ilvl w:val="0"/>
          <w:numId w:val="119"/>
        </w:numPr>
        <w:spacing w:after="0" w:line="240" w:lineRule="auto"/>
        <w:contextualSpacing w:val="0"/>
        <w:jc w:val="both"/>
        <w:rPr>
          <w:rFonts w:ascii="Times New Roman" w:hAnsi="Times New Roman"/>
          <w:bCs/>
          <w:sz w:val="24"/>
          <w:szCs w:val="24"/>
        </w:rPr>
      </w:pPr>
      <w:r w:rsidRPr="00077A2B">
        <w:rPr>
          <w:rFonts w:ascii="Times New Roman" w:hAnsi="Times New Roman"/>
          <w:bCs/>
          <w:sz w:val="24"/>
          <w:szCs w:val="24"/>
        </w:rPr>
        <w:t>тематические папки дидактических материалов;</w:t>
      </w:r>
    </w:p>
    <w:p w:rsidR="00077A2B" w:rsidRPr="00077A2B" w:rsidRDefault="00077A2B" w:rsidP="00137E26">
      <w:pPr>
        <w:pStyle w:val="a3"/>
        <w:numPr>
          <w:ilvl w:val="0"/>
          <w:numId w:val="119"/>
        </w:numPr>
        <w:spacing w:after="0" w:line="240" w:lineRule="auto"/>
        <w:contextualSpacing w:val="0"/>
        <w:jc w:val="both"/>
        <w:rPr>
          <w:rFonts w:ascii="Times New Roman" w:hAnsi="Times New Roman"/>
          <w:sz w:val="24"/>
          <w:szCs w:val="24"/>
        </w:rPr>
      </w:pPr>
      <w:r w:rsidRPr="00077A2B">
        <w:rPr>
          <w:rFonts w:ascii="Times New Roman" w:hAnsi="Times New Roman"/>
          <w:bCs/>
          <w:sz w:val="24"/>
          <w:szCs w:val="24"/>
        </w:rPr>
        <w:t>комплект</w:t>
      </w:r>
      <w:r w:rsidRPr="00077A2B">
        <w:rPr>
          <w:rFonts w:ascii="Times New Roman" w:hAnsi="Times New Roman"/>
          <w:sz w:val="24"/>
          <w:szCs w:val="24"/>
        </w:rPr>
        <w:t xml:space="preserve"> учебно-методической документации;</w:t>
      </w:r>
    </w:p>
    <w:p w:rsidR="00077A2B" w:rsidRPr="00077A2B" w:rsidRDefault="00077A2B" w:rsidP="00137E26">
      <w:pPr>
        <w:pStyle w:val="a3"/>
        <w:numPr>
          <w:ilvl w:val="0"/>
          <w:numId w:val="1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jc w:val="both"/>
        <w:rPr>
          <w:rFonts w:ascii="Times New Roman" w:hAnsi="Times New Roman"/>
          <w:bCs/>
          <w:kern w:val="36"/>
          <w:sz w:val="24"/>
          <w:szCs w:val="24"/>
        </w:rPr>
      </w:pPr>
      <w:r w:rsidRPr="00077A2B">
        <w:rPr>
          <w:rFonts w:ascii="Times New Roman" w:hAnsi="Times New Roman"/>
          <w:bCs/>
          <w:sz w:val="24"/>
          <w:szCs w:val="24"/>
        </w:rPr>
        <w:t>комплект учебников (учебных пособий) по количеству обучающихся.</w:t>
      </w:r>
    </w:p>
    <w:p w:rsidR="00077A2B" w:rsidRPr="00077A2B" w:rsidRDefault="00077A2B" w:rsidP="00137E26">
      <w:pPr>
        <w:pStyle w:val="a3"/>
        <w:numPr>
          <w:ilvl w:val="0"/>
          <w:numId w:val="1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jc w:val="both"/>
        <w:rPr>
          <w:rFonts w:ascii="Times New Roman" w:hAnsi="Times New Roman"/>
          <w:bCs/>
          <w:sz w:val="24"/>
          <w:szCs w:val="24"/>
        </w:rPr>
      </w:pPr>
      <w:r w:rsidRPr="00077A2B">
        <w:rPr>
          <w:rFonts w:ascii="Times New Roman" w:hAnsi="Times New Roman"/>
          <w:bCs/>
          <w:sz w:val="24"/>
          <w:szCs w:val="24"/>
        </w:rPr>
        <w:t>компьютер с лицензионным программным обеспечением;</w:t>
      </w:r>
    </w:p>
    <w:p w:rsidR="00077A2B" w:rsidRPr="00077A2B" w:rsidRDefault="00077A2B" w:rsidP="00137E26">
      <w:pPr>
        <w:pStyle w:val="a3"/>
        <w:numPr>
          <w:ilvl w:val="0"/>
          <w:numId w:val="119"/>
        </w:numPr>
        <w:spacing w:after="0" w:line="240" w:lineRule="auto"/>
        <w:contextualSpacing w:val="0"/>
        <w:jc w:val="both"/>
        <w:rPr>
          <w:rFonts w:ascii="Times New Roman" w:hAnsi="Times New Roman"/>
          <w:bCs/>
          <w:sz w:val="24"/>
          <w:szCs w:val="24"/>
        </w:rPr>
      </w:pPr>
      <w:r w:rsidRPr="00077A2B">
        <w:rPr>
          <w:rFonts w:ascii="Times New Roman" w:hAnsi="Times New Roman"/>
          <w:bCs/>
          <w:sz w:val="24"/>
          <w:szCs w:val="24"/>
        </w:rPr>
        <w:t>мультимедиапроектор.</w:t>
      </w:r>
    </w:p>
    <w:p w:rsidR="00077A2B" w:rsidRPr="00077A2B" w:rsidRDefault="00077A2B" w:rsidP="00077A2B">
      <w:pPr>
        <w:suppressAutoHyphens/>
        <w:autoSpaceDE w:val="0"/>
        <w:autoSpaceDN w:val="0"/>
        <w:adjustRightInd w:val="0"/>
        <w:spacing w:after="0" w:line="240" w:lineRule="auto"/>
        <w:ind w:firstLine="709"/>
        <w:jc w:val="both"/>
        <w:rPr>
          <w:rFonts w:ascii="Times New Roman" w:hAnsi="Times New Roman"/>
          <w:bCs/>
          <w:sz w:val="24"/>
          <w:szCs w:val="24"/>
        </w:rPr>
      </w:pPr>
    </w:p>
    <w:p w:rsidR="00077A2B" w:rsidRPr="00077A2B" w:rsidRDefault="00077A2B" w:rsidP="00077A2B">
      <w:pPr>
        <w:suppressAutoHyphens/>
        <w:spacing w:after="0" w:line="240" w:lineRule="auto"/>
        <w:ind w:firstLine="709"/>
        <w:jc w:val="both"/>
        <w:rPr>
          <w:rFonts w:ascii="Times New Roman" w:hAnsi="Times New Roman"/>
          <w:b/>
          <w:bCs/>
          <w:sz w:val="24"/>
          <w:szCs w:val="24"/>
        </w:rPr>
      </w:pPr>
      <w:r w:rsidRPr="00077A2B">
        <w:rPr>
          <w:rFonts w:ascii="Times New Roman" w:hAnsi="Times New Roman"/>
          <w:b/>
          <w:bCs/>
          <w:sz w:val="24"/>
          <w:szCs w:val="24"/>
        </w:rPr>
        <w:t>3.2. Информационное обеспечение реализации программы</w:t>
      </w:r>
    </w:p>
    <w:p w:rsidR="00077A2B" w:rsidRPr="00077A2B" w:rsidRDefault="00077A2B" w:rsidP="00077A2B">
      <w:pPr>
        <w:suppressAutoHyphens/>
        <w:spacing w:after="0" w:line="240" w:lineRule="auto"/>
        <w:ind w:firstLine="709"/>
        <w:jc w:val="both"/>
        <w:rPr>
          <w:rFonts w:ascii="Times New Roman" w:hAnsi="Times New Roman"/>
          <w:sz w:val="24"/>
          <w:szCs w:val="24"/>
        </w:rPr>
      </w:pPr>
      <w:r w:rsidRPr="00077A2B">
        <w:rPr>
          <w:rFonts w:ascii="Times New Roman" w:hAnsi="Times New Roman"/>
          <w:bCs/>
          <w:sz w:val="24"/>
          <w:szCs w:val="24"/>
        </w:rPr>
        <w:t>Для реализации программы библиотечный фонд образовательной организации должен иметь п</w:t>
      </w:r>
      <w:r w:rsidRPr="00077A2B">
        <w:rPr>
          <w:rFonts w:ascii="Times New Roman" w:hAnsi="Times New Roman"/>
          <w:sz w:val="24"/>
          <w:szCs w:val="24"/>
        </w:rPr>
        <w:t xml:space="preserve">ечатные и/или электронные образовательные и информационные ресурсы, рекомендуемых для использования в образовательном процессе </w:t>
      </w:r>
    </w:p>
    <w:p w:rsidR="00077A2B" w:rsidRPr="00077A2B" w:rsidRDefault="00077A2B" w:rsidP="00077A2B">
      <w:pPr>
        <w:spacing w:after="0" w:line="240" w:lineRule="auto"/>
        <w:ind w:left="360"/>
        <w:contextualSpacing/>
        <w:rPr>
          <w:rFonts w:ascii="Times New Roman" w:hAnsi="Times New Roman"/>
          <w:sz w:val="24"/>
          <w:szCs w:val="24"/>
        </w:rPr>
      </w:pPr>
    </w:p>
    <w:p w:rsidR="00077A2B" w:rsidRPr="00077A2B" w:rsidRDefault="00077A2B" w:rsidP="00077A2B">
      <w:pPr>
        <w:spacing w:after="0" w:line="240" w:lineRule="auto"/>
        <w:ind w:left="360"/>
        <w:contextualSpacing/>
        <w:rPr>
          <w:rFonts w:ascii="Times New Roman" w:hAnsi="Times New Roman"/>
          <w:b/>
          <w:sz w:val="24"/>
          <w:szCs w:val="24"/>
        </w:rPr>
      </w:pPr>
      <w:r w:rsidRPr="00077A2B">
        <w:rPr>
          <w:rFonts w:ascii="Times New Roman" w:hAnsi="Times New Roman"/>
          <w:b/>
          <w:sz w:val="24"/>
          <w:szCs w:val="24"/>
        </w:rPr>
        <w:t>3.2.1. Печатные издания</w:t>
      </w:r>
    </w:p>
    <w:p w:rsidR="00077A2B" w:rsidRPr="00077A2B" w:rsidRDefault="00077A2B" w:rsidP="00137E26">
      <w:pPr>
        <w:pStyle w:val="a3"/>
        <w:numPr>
          <w:ilvl w:val="0"/>
          <w:numId w:val="118"/>
        </w:numPr>
        <w:autoSpaceDE w:val="0"/>
        <w:autoSpaceDN w:val="0"/>
        <w:adjustRightInd w:val="0"/>
        <w:spacing w:after="0" w:line="240" w:lineRule="auto"/>
        <w:contextualSpacing w:val="0"/>
        <w:jc w:val="both"/>
        <w:rPr>
          <w:rFonts w:ascii="Times New Roman" w:eastAsia="Times New Roman" w:hAnsi="Times New Roman"/>
          <w:sz w:val="24"/>
          <w:szCs w:val="24"/>
        </w:rPr>
      </w:pPr>
      <w:r w:rsidRPr="00077A2B">
        <w:rPr>
          <w:rFonts w:ascii="Times New Roman" w:eastAsia="Times New Roman" w:hAnsi="Times New Roman"/>
          <w:sz w:val="24"/>
          <w:szCs w:val="24"/>
        </w:rPr>
        <w:t>Гохберг Г.С., Зафиевский А.В., Короткин А.А. Информационные технологии. ОИЦ «Академия», 2014.</w:t>
      </w:r>
    </w:p>
    <w:p w:rsidR="00077A2B" w:rsidRPr="00077A2B" w:rsidRDefault="00077A2B" w:rsidP="00077A2B">
      <w:pPr>
        <w:spacing w:after="0" w:line="240" w:lineRule="auto"/>
        <w:rPr>
          <w:rFonts w:ascii="Times New Roman" w:hAnsi="Times New Roman"/>
          <w:b/>
          <w:sz w:val="24"/>
          <w:szCs w:val="24"/>
        </w:rPr>
      </w:pPr>
    </w:p>
    <w:p w:rsidR="00077A2B" w:rsidRPr="00077A2B" w:rsidRDefault="00077A2B" w:rsidP="00077A2B">
      <w:pPr>
        <w:spacing w:after="0" w:line="240" w:lineRule="auto"/>
        <w:ind w:left="360"/>
        <w:contextualSpacing/>
        <w:rPr>
          <w:rFonts w:ascii="Times New Roman" w:hAnsi="Times New Roman"/>
          <w:b/>
          <w:i/>
          <w:sz w:val="24"/>
          <w:szCs w:val="24"/>
        </w:rPr>
      </w:pPr>
      <w:r w:rsidRPr="00077A2B">
        <w:rPr>
          <w:rFonts w:ascii="Times New Roman" w:hAnsi="Times New Roman"/>
          <w:b/>
          <w:sz w:val="24"/>
          <w:szCs w:val="24"/>
        </w:rPr>
        <w:t>4. КОНТРОЛЬ И ОЦЕНКА РЕЗУЛЬТАТОВ ОСВОЕНИЯ УЧЕБНОЙ ДИСЦИПЛИНЫ «ОП.03. ИНФОРМАЦИОННЫЕ ТЕХНОЛОГИИ»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3024"/>
        <w:gridCol w:w="2887"/>
      </w:tblGrid>
      <w:tr w:rsidR="00077A2B" w:rsidRPr="00077A2B" w:rsidTr="00077A2B">
        <w:tc>
          <w:tcPr>
            <w:tcW w:w="1912" w:type="pct"/>
          </w:tcPr>
          <w:p w:rsidR="00077A2B" w:rsidRPr="00077A2B" w:rsidRDefault="00077A2B" w:rsidP="00077A2B">
            <w:pPr>
              <w:spacing w:after="0" w:line="240" w:lineRule="auto"/>
              <w:jc w:val="center"/>
              <w:rPr>
                <w:rFonts w:ascii="Times New Roman" w:hAnsi="Times New Roman"/>
                <w:b/>
                <w:bCs/>
                <w:i/>
                <w:sz w:val="24"/>
                <w:szCs w:val="24"/>
              </w:rPr>
            </w:pPr>
            <w:r w:rsidRPr="00077A2B">
              <w:rPr>
                <w:rFonts w:ascii="Times New Roman" w:hAnsi="Times New Roman"/>
                <w:b/>
                <w:bCs/>
                <w:i/>
                <w:sz w:val="24"/>
                <w:szCs w:val="24"/>
              </w:rPr>
              <w:t>Результаты обучения</w:t>
            </w:r>
          </w:p>
        </w:tc>
        <w:tc>
          <w:tcPr>
            <w:tcW w:w="1580" w:type="pct"/>
          </w:tcPr>
          <w:p w:rsidR="00077A2B" w:rsidRPr="00077A2B" w:rsidRDefault="00077A2B" w:rsidP="00077A2B">
            <w:pPr>
              <w:spacing w:after="0" w:line="240" w:lineRule="auto"/>
              <w:jc w:val="center"/>
              <w:rPr>
                <w:rFonts w:ascii="Times New Roman" w:hAnsi="Times New Roman"/>
                <w:b/>
                <w:bCs/>
                <w:i/>
                <w:sz w:val="24"/>
                <w:szCs w:val="24"/>
              </w:rPr>
            </w:pPr>
            <w:r w:rsidRPr="00077A2B">
              <w:rPr>
                <w:rFonts w:ascii="Times New Roman" w:hAnsi="Times New Roman"/>
                <w:b/>
                <w:bCs/>
                <w:i/>
                <w:sz w:val="24"/>
                <w:szCs w:val="24"/>
              </w:rPr>
              <w:t>Критерии оценки</w:t>
            </w:r>
          </w:p>
        </w:tc>
        <w:tc>
          <w:tcPr>
            <w:tcW w:w="1508" w:type="pct"/>
          </w:tcPr>
          <w:p w:rsidR="00077A2B" w:rsidRPr="00077A2B" w:rsidRDefault="00077A2B" w:rsidP="00077A2B">
            <w:pPr>
              <w:spacing w:after="0" w:line="240" w:lineRule="auto"/>
              <w:jc w:val="center"/>
              <w:rPr>
                <w:rFonts w:ascii="Times New Roman" w:hAnsi="Times New Roman"/>
                <w:b/>
                <w:bCs/>
                <w:i/>
                <w:sz w:val="24"/>
                <w:szCs w:val="24"/>
              </w:rPr>
            </w:pPr>
            <w:r w:rsidRPr="00077A2B">
              <w:rPr>
                <w:rFonts w:ascii="Times New Roman" w:hAnsi="Times New Roman"/>
                <w:b/>
                <w:bCs/>
                <w:i/>
                <w:sz w:val="24"/>
                <w:szCs w:val="24"/>
              </w:rPr>
              <w:t>Формы и методы оценки</w:t>
            </w:r>
          </w:p>
        </w:tc>
      </w:tr>
      <w:tr w:rsidR="00077A2B" w:rsidRPr="00077A2B" w:rsidTr="00077A2B">
        <w:trPr>
          <w:trHeight w:val="735"/>
        </w:trPr>
        <w:tc>
          <w:tcPr>
            <w:tcW w:w="1912" w:type="pct"/>
          </w:tcPr>
          <w:p w:rsidR="00077A2B" w:rsidRPr="00077A2B" w:rsidRDefault="00077A2B" w:rsidP="00077A2B">
            <w:pPr>
              <w:spacing w:after="0" w:line="240" w:lineRule="auto"/>
              <w:rPr>
                <w:rFonts w:ascii="Times New Roman" w:hAnsi="Times New Roman"/>
                <w:bCs/>
                <w:i/>
                <w:sz w:val="24"/>
                <w:szCs w:val="24"/>
              </w:rPr>
            </w:pPr>
            <w:r w:rsidRPr="00077A2B">
              <w:rPr>
                <w:rFonts w:ascii="Times New Roman" w:hAnsi="Times New Roman"/>
                <w:bCs/>
                <w:i/>
                <w:sz w:val="24"/>
                <w:szCs w:val="24"/>
              </w:rPr>
              <w:t>Перечень знаний, осваиваемых в рамках дисциплины:</w:t>
            </w:r>
          </w:p>
          <w:p w:rsidR="00077A2B" w:rsidRPr="00077A2B" w:rsidRDefault="00077A2B" w:rsidP="00137E26">
            <w:pPr>
              <w:pStyle w:val="a3"/>
              <w:numPr>
                <w:ilvl w:val="0"/>
                <w:numId w:val="117"/>
              </w:numPr>
              <w:spacing w:after="0" w:line="240" w:lineRule="auto"/>
              <w:ind w:left="0" w:firstLine="0"/>
              <w:contextualSpacing w:val="0"/>
              <w:jc w:val="both"/>
              <w:rPr>
                <w:rFonts w:ascii="Times New Roman" w:hAnsi="Times New Roman"/>
                <w:bCs/>
                <w:i/>
                <w:sz w:val="24"/>
                <w:szCs w:val="24"/>
              </w:rPr>
            </w:pPr>
            <w:r w:rsidRPr="00077A2B">
              <w:rPr>
                <w:rFonts w:ascii="Times New Roman" w:hAnsi="Times New Roman"/>
                <w:sz w:val="24"/>
                <w:szCs w:val="24"/>
              </w:rPr>
              <w:t>Назначение и виды информационных технологий, технологии сбора, накопления, обработки, передачи и распространения информации.</w:t>
            </w:r>
          </w:p>
          <w:p w:rsidR="00077A2B" w:rsidRPr="00077A2B" w:rsidRDefault="00077A2B" w:rsidP="00137E26">
            <w:pPr>
              <w:pStyle w:val="a3"/>
              <w:numPr>
                <w:ilvl w:val="0"/>
                <w:numId w:val="117"/>
              </w:numPr>
              <w:spacing w:after="0" w:line="240" w:lineRule="auto"/>
              <w:ind w:left="0" w:firstLine="0"/>
              <w:contextualSpacing w:val="0"/>
              <w:rPr>
                <w:rFonts w:ascii="Times New Roman" w:hAnsi="Times New Roman"/>
                <w:sz w:val="24"/>
                <w:szCs w:val="24"/>
              </w:rPr>
            </w:pPr>
            <w:r w:rsidRPr="00077A2B">
              <w:rPr>
                <w:rFonts w:ascii="Times New Roman" w:hAnsi="Times New Roman"/>
                <w:sz w:val="24"/>
                <w:szCs w:val="24"/>
              </w:rPr>
              <w:t>Состав, структуру, принципы реализации и функционирования информационных технологий.</w:t>
            </w:r>
          </w:p>
          <w:p w:rsidR="00077A2B" w:rsidRPr="00077A2B" w:rsidRDefault="00077A2B" w:rsidP="00137E26">
            <w:pPr>
              <w:pStyle w:val="a3"/>
              <w:numPr>
                <w:ilvl w:val="0"/>
                <w:numId w:val="117"/>
              </w:numPr>
              <w:spacing w:after="0" w:line="240" w:lineRule="auto"/>
              <w:ind w:left="0" w:firstLine="0"/>
              <w:contextualSpacing w:val="0"/>
              <w:rPr>
                <w:rFonts w:ascii="Times New Roman" w:hAnsi="Times New Roman"/>
                <w:bCs/>
                <w:i/>
                <w:sz w:val="24"/>
                <w:szCs w:val="24"/>
              </w:rPr>
            </w:pPr>
            <w:r w:rsidRPr="00077A2B">
              <w:rPr>
                <w:rFonts w:ascii="Times New Roman" w:hAnsi="Times New Roman"/>
                <w:sz w:val="24"/>
                <w:szCs w:val="24"/>
              </w:rPr>
              <w:t>Базовые и прикладные информационные технологии</w:t>
            </w:r>
          </w:p>
          <w:p w:rsidR="00077A2B" w:rsidRPr="00077A2B" w:rsidRDefault="00077A2B" w:rsidP="00137E26">
            <w:pPr>
              <w:pStyle w:val="a3"/>
              <w:numPr>
                <w:ilvl w:val="0"/>
                <w:numId w:val="117"/>
              </w:numPr>
              <w:spacing w:after="0" w:line="240" w:lineRule="auto"/>
              <w:ind w:left="0" w:firstLine="0"/>
              <w:contextualSpacing w:val="0"/>
              <w:rPr>
                <w:rFonts w:ascii="Times New Roman" w:hAnsi="Times New Roman"/>
                <w:sz w:val="24"/>
                <w:szCs w:val="24"/>
              </w:rPr>
            </w:pPr>
            <w:r w:rsidRPr="00077A2B">
              <w:rPr>
                <w:rFonts w:ascii="Times New Roman" w:hAnsi="Times New Roman"/>
                <w:sz w:val="24"/>
                <w:szCs w:val="24"/>
              </w:rPr>
              <w:t xml:space="preserve">Инструментальные </w:t>
            </w:r>
            <w:r w:rsidRPr="00077A2B">
              <w:rPr>
                <w:rFonts w:ascii="Times New Roman" w:hAnsi="Times New Roman"/>
                <w:sz w:val="24"/>
                <w:szCs w:val="24"/>
              </w:rPr>
              <w:lastRenderedPageBreak/>
              <w:t xml:space="preserve">средства информационных технологий. </w:t>
            </w:r>
          </w:p>
          <w:p w:rsidR="00077A2B" w:rsidRPr="00077A2B" w:rsidRDefault="00077A2B" w:rsidP="00077A2B">
            <w:pPr>
              <w:spacing w:after="0" w:line="240" w:lineRule="auto"/>
              <w:rPr>
                <w:rFonts w:ascii="Times New Roman" w:hAnsi="Times New Roman"/>
                <w:bCs/>
                <w:i/>
                <w:sz w:val="24"/>
                <w:szCs w:val="24"/>
              </w:rPr>
            </w:pPr>
            <w:r w:rsidRPr="00077A2B">
              <w:rPr>
                <w:rFonts w:ascii="Times New Roman" w:hAnsi="Times New Roman"/>
                <w:bCs/>
                <w:i/>
                <w:sz w:val="24"/>
                <w:szCs w:val="24"/>
              </w:rPr>
              <w:t>Перечень умений, осваиваемых в рамках дисциплины:</w:t>
            </w:r>
          </w:p>
          <w:p w:rsidR="00077A2B" w:rsidRPr="00077A2B" w:rsidRDefault="00077A2B" w:rsidP="00137E26">
            <w:pPr>
              <w:pStyle w:val="a3"/>
              <w:numPr>
                <w:ilvl w:val="0"/>
                <w:numId w:val="117"/>
              </w:numPr>
              <w:spacing w:after="0" w:line="240" w:lineRule="auto"/>
              <w:ind w:left="0" w:firstLine="0"/>
              <w:contextualSpacing w:val="0"/>
              <w:jc w:val="both"/>
              <w:rPr>
                <w:rFonts w:ascii="Times New Roman" w:hAnsi="Times New Roman"/>
                <w:sz w:val="24"/>
                <w:szCs w:val="24"/>
              </w:rPr>
            </w:pPr>
            <w:r w:rsidRPr="00077A2B">
              <w:rPr>
                <w:rFonts w:ascii="Times New Roman" w:hAnsi="Times New Roman"/>
                <w:sz w:val="24"/>
                <w:szCs w:val="24"/>
              </w:rPr>
              <w:t xml:space="preserve">Обрабатывать текстовую и числовую информацию. </w:t>
            </w:r>
          </w:p>
          <w:p w:rsidR="00077A2B" w:rsidRPr="00077A2B" w:rsidRDefault="00077A2B" w:rsidP="00137E26">
            <w:pPr>
              <w:pStyle w:val="a3"/>
              <w:numPr>
                <w:ilvl w:val="0"/>
                <w:numId w:val="117"/>
              </w:numPr>
              <w:spacing w:after="0" w:line="240" w:lineRule="auto"/>
              <w:ind w:left="0" w:firstLine="0"/>
              <w:contextualSpacing w:val="0"/>
              <w:jc w:val="both"/>
              <w:rPr>
                <w:rFonts w:ascii="Times New Roman" w:hAnsi="Times New Roman"/>
                <w:sz w:val="24"/>
                <w:szCs w:val="24"/>
              </w:rPr>
            </w:pPr>
            <w:r w:rsidRPr="00077A2B">
              <w:rPr>
                <w:rFonts w:ascii="Times New Roman" w:hAnsi="Times New Roman"/>
                <w:sz w:val="24"/>
                <w:szCs w:val="24"/>
              </w:rPr>
              <w:t xml:space="preserve">Применять мультимедийные технологии обработки и представления информации. </w:t>
            </w:r>
          </w:p>
          <w:p w:rsidR="00077A2B" w:rsidRPr="00077A2B" w:rsidRDefault="00077A2B" w:rsidP="00137E26">
            <w:pPr>
              <w:pStyle w:val="a3"/>
              <w:numPr>
                <w:ilvl w:val="0"/>
                <w:numId w:val="117"/>
              </w:numPr>
              <w:spacing w:after="0" w:line="240" w:lineRule="auto"/>
              <w:ind w:left="0" w:firstLine="0"/>
              <w:contextualSpacing w:val="0"/>
              <w:jc w:val="both"/>
              <w:rPr>
                <w:rFonts w:ascii="Times New Roman" w:hAnsi="Times New Roman"/>
                <w:bCs/>
                <w:i/>
                <w:sz w:val="24"/>
                <w:szCs w:val="24"/>
              </w:rPr>
            </w:pPr>
            <w:r w:rsidRPr="00077A2B">
              <w:rPr>
                <w:rFonts w:ascii="Times New Roman" w:hAnsi="Times New Roman"/>
                <w:sz w:val="24"/>
                <w:szCs w:val="24"/>
              </w:rPr>
              <w:t>Обрабатывать экономическую и статистическую информацию, используя средства пакета прикладных программ.</w:t>
            </w:r>
          </w:p>
        </w:tc>
        <w:tc>
          <w:tcPr>
            <w:tcW w:w="1580" w:type="pct"/>
          </w:tcPr>
          <w:p w:rsidR="00077A2B" w:rsidRPr="00077A2B" w:rsidRDefault="00077A2B" w:rsidP="00077A2B">
            <w:pPr>
              <w:pStyle w:val="ab"/>
              <w:spacing w:before="0" w:beforeAutospacing="0" w:after="0" w:afterAutospacing="0"/>
              <w:ind w:right="-2"/>
              <w:jc w:val="both"/>
              <w:rPr>
                <w:color w:val="000000"/>
              </w:rPr>
            </w:pPr>
            <w:r w:rsidRPr="00077A2B">
              <w:rPr>
                <w:color w:val="000000"/>
              </w:rPr>
              <w:lastRenderedPageBreak/>
              <w:t>«Отлично»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rsidR="00077A2B" w:rsidRPr="00077A2B" w:rsidRDefault="00077A2B" w:rsidP="00077A2B">
            <w:pPr>
              <w:pStyle w:val="ab"/>
              <w:spacing w:before="0" w:beforeAutospacing="0" w:after="0" w:afterAutospacing="0"/>
              <w:ind w:right="-2"/>
              <w:jc w:val="both"/>
              <w:rPr>
                <w:color w:val="000000"/>
              </w:rPr>
            </w:pPr>
            <w:r w:rsidRPr="00077A2B">
              <w:rPr>
                <w:color w:val="000000"/>
              </w:rPr>
              <w:t xml:space="preserve">«Хорошо» - теоретическое содержание курса освоено полностью, без пробелов, некоторые умения сформированы </w:t>
            </w:r>
            <w:r w:rsidRPr="00077A2B">
              <w:rPr>
                <w:color w:val="000000"/>
              </w:rPr>
              <w:lastRenderedPageBreak/>
              <w:t>недостаточно, все предусмотренные программой учебные задания выполнены, некоторые виды заданий выполнены с ошибками.</w:t>
            </w:r>
          </w:p>
          <w:p w:rsidR="00077A2B" w:rsidRPr="00077A2B" w:rsidRDefault="00077A2B" w:rsidP="00077A2B">
            <w:pPr>
              <w:pStyle w:val="ab"/>
              <w:spacing w:before="0" w:beforeAutospacing="0" w:after="0" w:afterAutospacing="0"/>
              <w:ind w:right="-2"/>
              <w:jc w:val="both"/>
              <w:rPr>
                <w:color w:val="000000"/>
              </w:rPr>
            </w:pPr>
            <w:r w:rsidRPr="00077A2B">
              <w:rPr>
                <w:color w:val="000000"/>
              </w:rPr>
              <w:t>«Удовлетворительно» - теоретическое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rsidR="00077A2B" w:rsidRPr="00077A2B" w:rsidRDefault="00077A2B" w:rsidP="00077A2B">
            <w:pPr>
              <w:spacing w:after="0" w:line="240" w:lineRule="auto"/>
              <w:rPr>
                <w:rFonts w:ascii="Times New Roman" w:hAnsi="Times New Roman"/>
                <w:bCs/>
                <w:i/>
                <w:sz w:val="24"/>
                <w:szCs w:val="24"/>
              </w:rPr>
            </w:pPr>
            <w:r w:rsidRPr="00077A2B">
              <w:rPr>
                <w:rFonts w:ascii="Times New Roman" w:hAnsi="Times New Roman"/>
                <w:color w:val="000000"/>
                <w:sz w:val="24"/>
                <w:szCs w:val="24"/>
              </w:rPr>
              <w:t>«Неудовлетворительно» - теоретическое содержание курса не освоено, необходимые умения не сформированы, выполненные учебные задания содержат грубые ошибки.</w:t>
            </w:r>
          </w:p>
        </w:tc>
        <w:tc>
          <w:tcPr>
            <w:tcW w:w="1508" w:type="pct"/>
          </w:tcPr>
          <w:p w:rsidR="00077A2B" w:rsidRPr="00077A2B" w:rsidRDefault="00077A2B" w:rsidP="00077A2B">
            <w:pPr>
              <w:spacing w:after="0" w:line="240" w:lineRule="auto"/>
              <w:rPr>
                <w:rFonts w:ascii="Times New Roman" w:hAnsi="Times New Roman"/>
                <w:sz w:val="24"/>
                <w:szCs w:val="24"/>
              </w:rPr>
            </w:pPr>
            <w:r w:rsidRPr="00077A2B">
              <w:rPr>
                <w:rFonts w:ascii="Times New Roman" w:hAnsi="Times New Roman"/>
                <w:sz w:val="24"/>
                <w:szCs w:val="24"/>
              </w:rPr>
              <w:lastRenderedPageBreak/>
              <w:t>•</w:t>
            </w:r>
            <w:r w:rsidRPr="00077A2B">
              <w:rPr>
                <w:rFonts w:ascii="Times New Roman" w:hAnsi="Times New Roman"/>
                <w:sz w:val="24"/>
                <w:szCs w:val="24"/>
              </w:rPr>
              <w:tab/>
              <w:t>Компьютерное тестирование на знание терминологии по теме;</w:t>
            </w:r>
          </w:p>
          <w:p w:rsidR="00077A2B" w:rsidRPr="00077A2B" w:rsidRDefault="00077A2B" w:rsidP="00077A2B">
            <w:pPr>
              <w:spacing w:after="0" w:line="240" w:lineRule="auto"/>
              <w:rPr>
                <w:rFonts w:ascii="Times New Roman" w:hAnsi="Times New Roman"/>
                <w:sz w:val="24"/>
                <w:szCs w:val="24"/>
              </w:rPr>
            </w:pPr>
            <w:r w:rsidRPr="00077A2B">
              <w:rPr>
                <w:rFonts w:ascii="Times New Roman" w:hAnsi="Times New Roman"/>
                <w:sz w:val="24"/>
                <w:szCs w:val="24"/>
              </w:rPr>
              <w:t>•</w:t>
            </w:r>
            <w:r w:rsidRPr="00077A2B">
              <w:rPr>
                <w:rFonts w:ascii="Times New Roman" w:hAnsi="Times New Roman"/>
                <w:sz w:val="24"/>
                <w:szCs w:val="24"/>
              </w:rPr>
              <w:tab/>
              <w:t>Тестирование….</w:t>
            </w:r>
          </w:p>
          <w:p w:rsidR="00077A2B" w:rsidRPr="00077A2B" w:rsidRDefault="00077A2B" w:rsidP="00077A2B">
            <w:pPr>
              <w:spacing w:after="0" w:line="240" w:lineRule="auto"/>
              <w:rPr>
                <w:rFonts w:ascii="Times New Roman" w:hAnsi="Times New Roman"/>
                <w:sz w:val="24"/>
                <w:szCs w:val="24"/>
              </w:rPr>
            </w:pPr>
            <w:r w:rsidRPr="00077A2B">
              <w:rPr>
                <w:rFonts w:ascii="Times New Roman" w:hAnsi="Times New Roman"/>
                <w:sz w:val="24"/>
                <w:szCs w:val="24"/>
              </w:rPr>
              <w:t>•</w:t>
            </w:r>
            <w:r w:rsidRPr="00077A2B">
              <w:rPr>
                <w:rFonts w:ascii="Times New Roman" w:hAnsi="Times New Roman"/>
                <w:sz w:val="24"/>
                <w:szCs w:val="24"/>
              </w:rPr>
              <w:tab/>
              <w:t xml:space="preserve">Контрольная работа </w:t>
            </w:r>
          </w:p>
          <w:p w:rsidR="00077A2B" w:rsidRPr="00077A2B" w:rsidRDefault="00077A2B" w:rsidP="00077A2B">
            <w:pPr>
              <w:spacing w:after="0" w:line="240" w:lineRule="auto"/>
              <w:rPr>
                <w:rFonts w:ascii="Times New Roman" w:hAnsi="Times New Roman"/>
                <w:sz w:val="24"/>
                <w:szCs w:val="24"/>
              </w:rPr>
            </w:pPr>
            <w:r w:rsidRPr="00077A2B">
              <w:rPr>
                <w:rFonts w:ascii="Times New Roman" w:hAnsi="Times New Roman"/>
                <w:sz w:val="24"/>
                <w:szCs w:val="24"/>
              </w:rPr>
              <w:t>•</w:t>
            </w:r>
            <w:r w:rsidRPr="00077A2B">
              <w:rPr>
                <w:rFonts w:ascii="Times New Roman" w:hAnsi="Times New Roman"/>
                <w:sz w:val="24"/>
                <w:szCs w:val="24"/>
              </w:rPr>
              <w:tab/>
              <w:t>Самостоятельная работа.</w:t>
            </w:r>
          </w:p>
          <w:p w:rsidR="00077A2B" w:rsidRPr="00077A2B" w:rsidRDefault="00077A2B" w:rsidP="00077A2B">
            <w:pPr>
              <w:spacing w:after="0" w:line="240" w:lineRule="auto"/>
              <w:rPr>
                <w:rFonts w:ascii="Times New Roman" w:hAnsi="Times New Roman"/>
                <w:sz w:val="24"/>
                <w:szCs w:val="24"/>
              </w:rPr>
            </w:pPr>
            <w:r w:rsidRPr="00077A2B">
              <w:rPr>
                <w:rFonts w:ascii="Times New Roman" w:hAnsi="Times New Roman"/>
                <w:sz w:val="24"/>
                <w:szCs w:val="24"/>
              </w:rPr>
              <w:t>•</w:t>
            </w:r>
            <w:r w:rsidRPr="00077A2B">
              <w:rPr>
                <w:rFonts w:ascii="Times New Roman" w:hAnsi="Times New Roman"/>
                <w:sz w:val="24"/>
                <w:szCs w:val="24"/>
              </w:rPr>
              <w:tab/>
              <w:t>Защита реферата….</w:t>
            </w:r>
          </w:p>
          <w:p w:rsidR="00077A2B" w:rsidRPr="00077A2B" w:rsidRDefault="00077A2B" w:rsidP="00077A2B">
            <w:pPr>
              <w:spacing w:after="0" w:line="240" w:lineRule="auto"/>
              <w:rPr>
                <w:rFonts w:ascii="Times New Roman" w:hAnsi="Times New Roman"/>
                <w:sz w:val="24"/>
                <w:szCs w:val="24"/>
              </w:rPr>
            </w:pPr>
            <w:r w:rsidRPr="00077A2B">
              <w:rPr>
                <w:rFonts w:ascii="Times New Roman" w:hAnsi="Times New Roman"/>
                <w:sz w:val="24"/>
                <w:szCs w:val="24"/>
              </w:rPr>
              <w:t>•</w:t>
            </w:r>
            <w:r w:rsidRPr="00077A2B">
              <w:rPr>
                <w:rFonts w:ascii="Times New Roman" w:hAnsi="Times New Roman"/>
                <w:sz w:val="24"/>
                <w:szCs w:val="24"/>
              </w:rPr>
              <w:tab/>
              <w:t>Семинар</w:t>
            </w:r>
          </w:p>
          <w:p w:rsidR="00077A2B" w:rsidRPr="00077A2B" w:rsidRDefault="00077A2B" w:rsidP="00077A2B">
            <w:pPr>
              <w:spacing w:after="0" w:line="240" w:lineRule="auto"/>
              <w:rPr>
                <w:rFonts w:ascii="Times New Roman" w:hAnsi="Times New Roman"/>
                <w:sz w:val="24"/>
                <w:szCs w:val="24"/>
              </w:rPr>
            </w:pPr>
            <w:r w:rsidRPr="00077A2B">
              <w:rPr>
                <w:rFonts w:ascii="Times New Roman" w:hAnsi="Times New Roman"/>
                <w:sz w:val="24"/>
                <w:szCs w:val="24"/>
              </w:rPr>
              <w:t>•</w:t>
            </w:r>
            <w:r w:rsidRPr="00077A2B">
              <w:rPr>
                <w:rFonts w:ascii="Times New Roman" w:hAnsi="Times New Roman"/>
                <w:sz w:val="24"/>
                <w:szCs w:val="24"/>
              </w:rPr>
              <w:tab/>
              <w:t>Защита курсовой работы (проекта)</w:t>
            </w:r>
          </w:p>
          <w:p w:rsidR="00077A2B" w:rsidRPr="00077A2B" w:rsidRDefault="00077A2B" w:rsidP="00077A2B">
            <w:pPr>
              <w:spacing w:after="0" w:line="240" w:lineRule="auto"/>
              <w:rPr>
                <w:rFonts w:ascii="Times New Roman" w:hAnsi="Times New Roman"/>
                <w:sz w:val="24"/>
                <w:szCs w:val="24"/>
              </w:rPr>
            </w:pPr>
            <w:r w:rsidRPr="00077A2B">
              <w:rPr>
                <w:rFonts w:ascii="Times New Roman" w:hAnsi="Times New Roman"/>
                <w:sz w:val="24"/>
                <w:szCs w:val="24"/>
              </w:rPr>
              <w:t>•</w:t>
            </w:r>
            <w:r w:rsidRPr="00077A2B">
              <w:rPr>
                <w:rFonts w:ascii="Times New Roman" w:hAnsi="Times New Roman"/>
                <w:sz w:val="24"/>
                <w:szCs w:val="24"/>
              </w:rPr>
              <w:tab/>
              <w:t xml:space="preserve">Выполнение </w:t>
            </w:r>
            <w:r w:rsidRPr="00077A2B">
              <w:rPr>
                <w:rFonts w:ascii="Times New Roman" w:hAnsi="Times New Roman"/>
                <w:sz w:val="24"/>
                <w:szCs w:val="24"/>
              </w:rPr>
              <w:lastRenderedPageBreak/>
              <w:t>проекта;</w:t>
            </w:r>
          </w:p>
          <w:p w:rsidR="00077A2B" w:rsidRPr="00077A2B" w:rsidRDefault="00077A2B" w:rsidP="00077A2B">
            <w:pPr>
              <w:spacing w:after="0" w:line="240" w:lineRule="auto"/>
              <w:rPr>
                <w:rFonts w:ascii="Times New Roman" w:hAnsi="Times New Roman"/>
                <w:sz w:val="24"/>
                <w:szCs w:val="24"/>
              </w:rPr>
            </w:pPr>
            <w:r w:rsidRPr="00077A2B">
              <w:rPr>
                <w:rFonts w:ascii="Times New Roman" w:hAnsi="Times New Roman"/>
                <w:sz w:val="24"/>
                <w:szCs w:val="24"/>
              </w:rPr>
              <w:t>•</w:t>
            </w:r>
            <w:r w:rsidRPr="00077A2B">
              <w:rPr>
                <w:rFonts w:ascii="Times New Roman" w:hAnsi="Times New Roman"/>
                <w:sz w:val="24"/>
                <w:szCs w:val="24"/>
              </w:rPr>
              <w:tab/>
              <w:t>Наблюдение за выполнением практического задания. (деятельностью студента)</w:t>
            </w:r>
          </w:p>
          <w:p w:rsidR="00077A2B" w:rsidRPr="00077A2B" w:rsidRDefault="00077A2B" w:rsidP="00077A2B">
            <w:pPr>
              <w:spacing w:after="0" w:line="240" w:lineRule="auto"/>
              <w:rPr>
                <w:rFonts w:ascii="Times New Roman" w:hAnsi="Times New Roman"/>
                <w:bCs/>
                <w:i/>
                <w:sz w:val="24"/>
                <w:szCs w:val="24"/>
              </w:rPr>
            </w:pPr>
            <w:r w:rsidRPr="00077A2B">
              <w:rPr>
                <w:rFonts w:ascii="Times New Roman" w:hAnsi="Times New Roman"/>
                <w:sz w:val="24"/>
                <w:szCs w:val="24"/>
              </w:rPr>
              <w:t>•</w:t>
            </w:r>
            <w:r w:rsidRPr="00077A2B">
              <w:rPr>
                <w:rFonts w:ascii="Times New Roman" w:hAnsi="Times New Roman"/>
                <w:sz w:val="24"/>
                <w:szCs w:val="24"/>
              </w:rPr>
              <w:tab/>
              <w:t>Оценка выполнения практического задания(работы)</w:t>
            </w:r>
          </w:p>
        </w:tc>
      </w:tr>
    </w:tbl>
    <w:p w:rsidR="00077A2B" w:rsidRPr="00077A2B" w:rsidRDefault="00077A2B" w:rsidP="00077A2B">
      <w:pPr>
        <w:spacing w:after="0" w:line="240" w:lineRule="auto"/>
        <w:rPr>
          <w:rFonts w:ascii="Times New Roman" w:hAnsi="Times New Roman"/>
          <w:b/>
          <w:sz w:val="24"/>
          <w:szCs w:val="24"/>
        </w:rPr>
      </w:pPr>
    </w:p>
    <w:p w:rsidR="009A25EB" w:rsidRPr="00D549EF" w:rsidRDefault="002D0205" w:rsidP="00D549EF">
      <w:pPr>
        <w:pStyle w:val="2"/>
        <w:numPr>
          <w:ilvl w:val="0"/>
          <w:numId w:val="0"/>
        </w:numPr>
        <w:spacing w:before="0" w:line="240" w:lineRule="auto"/>
        <w:ind w:left="576" w:hanging="576"/>
        <w:rPr>
          <w:rFonts w:ascii="Times New Roman" w:hAnsi="Times New Roman"/>
          <w:color w:val="auto"/>
          <w:sz w:val="24"/>
          <w:szCs w:val="24"/>
        </w:rPr>
      </w:pPr>
      <w:bookmarkStart w:id="42" w:name="_Toc506636080"/>
      <w:bookmarkStart w:id="43" w:name="_Toc64888026"/>
      <w:bookmarkStart w:id="44" w:name="_Toc64907069"/>
      <w:bookmarkStart w:id="45" w:name="_Toc88501979"/>
      <w:r w:rsidRPr="00D549EF">
        <w:rPr>
          <w:rFonts w:ascii="Times New Roman" w:hAnsi="Times New Roman"/>
          <w:color w:val="auto"/>
          <w:sz w:val="24"/>
          <w:szCs w:val="24"/>
        </w:rPr>
        <w:t>3.3.</w:t>
      </w:r>
      <w:r w:rsidR="00EE4DFB" w:rsidRPr="00D549EF">
        <w:rPr>
          <w:rFonts w:ascii="Times New Roman" w:hAnsi="Times New Roman"/>
          <w:color w:val="auto"/>
          <w:sz w:val="24"/>
          <w:szCs w:val="24"/>
        </w:rPr>
        <w:t>24</w:t>
      </w:r>
      <w:r w:rsidRPr="00D549EF">
        <w:rPr>
          <w:rFonts w:ascii="Times New Roman" w:hAnsi="Times New Roman"/>
          <w:color w:val="auto"/>
          <w:sz w:val="24"/>
          <w:szCs w:val="24"/>
        </w:rPr>
        <w:t xml:space="preserve">. </w:t>
      </w:r>
      <w:r w:rsidR="009A25EB" w:rsidRPr="00D549EF">
        <w:rPr>
          <w:rFonts w:ascii="Times New Roman" w:hAnsi="Times New Roman"/>
          <w:color w:val="auto"/>
          <w:sz w:val="24"/>
          <w:szCs w:val="24"/>
        </w:rPr>
        <w:t xml:space="preserve">ОП.04 </w:t>
      </w:r>
      <w:bookmarkEnd w:id="42"/>
      <w:bookmarkEnd w:id="43"/>
      <w:bookmarkEnd w:id="44"/>
      <w:r w:rsidR="00EE4DFB" w:rsidRPr="00D549EF">
        <w:rPr>
          <w:rFonts w:ascii="Times New Roman" w:hAnsi="Times New Roman"/>
          <w:color w:val="auto"/>
          <w:sz w:val="24"/>
          <w:szCs w:val="24"/>
        </w:rPr>
        <w:t>ОСНОВЫ АЛГОРИТМИЗАЦИИ И ПРОГРАММИРОВАНИЯ</w:t>
      </w:r>
      <w:bookmarkEnd w:id="45"/>
    </w:p>
    <w:p w:rsidR="00EE4DFB" w:rsidRPr="00D549EF" w:rsidRDefault="00EE4DFB" w:rsidP="00D549EF">
      <w:pPr>
        <w:pStyle w:val="ae"/>
      </w:pPr>
      <w:r w:rsidRPr="00D549EF">
        <w:rPr>
          <w:bCs/>
        </w:rPr>
        <w:t xml:space="preserve">1. </w:t>
      </w:r>
      <w:r w:rsidRPr="00D549EF">
        <w:rPr>
          <w:b/>
        </w:rPr>
        <w:t>ПАСПОРТ</w:t>
      </w:r>
      <w:r w:rsidRPr="00CD5704">
        <w:rPr>
          <w:b/>
        </w:rPr>
        <w:t>РАБОЧЕЙ ПРОГРАММЫ УЧЕБНОЙ ДИСЦИПЛИНЫ ОП 04. ОСНОВЫ АЛГОРИТМИЗАЦИИ И ПРОГРАММИРОВАНИЯ</w:t>
      </w:r>
    </w:p>
    <w:p w:rsidR="00EE4DFB" w:rsidRPr="00D549EF" w:rsidRDefault="00EE4DFB" w:rsidP="00D549EF">
      <w:pPr>
        <w:spacing w:after="0" w:line="240" w:lineRule="auto"/>
        <w:jc w:val="both"/>
        <w:rPr>
          <w:rFonts w:ascii="Times New Roman" w:hAnsi="Times New Roman"/>
          <w:b/>
          <w:sz w:val="24"/>
          <w:szCs w:val="24"/>
        </w:rPr>
      </w:pPr>
    </w:p>
    <w:p w:rsidR="00D549EF" w:rsidRPr="00D549EF" w:rsidRDefault="00D549EF" w:rsidP="00D549EF">
      <w:pPr>
        <w:spacing w:after="0" w:line="240" w:lineRule="auto"/>
        <w:jc w:val="both"/>
        <w:rPr>
          <w:rFonts w:ascii="Times New Roman" w:hAnsi="Times New Roman"/>
          <w:b/>
          <w:sz w:val="24"/>
          <w:szCs w:val="24"/>
        </w:rPr>
      </w:pPr>
      <w:bookmarkStart w:id="46" w:name="_Toc506636081"/>
      <w:r w:rsidRPr="00D549EF">
        <w:rPr>
          <w:rFonts w:ascii="Times New Roman" w:hAnsi="Times New Roman"/>
          <w:b/>
          <w:sz w:val="24"/>
          <w:szCs w:val="24"/>
        </w:rPr>
        <w:t>1</w:t>
      </w:r>
      <w:r w:rsidRPr="00D549EF">
        <w:rPr>
          <w:rFonts w:ascii="Times New Roman" w:hAnsi="Times New Roman"/>
          <w:b/>
          <w:i/>
          <w:sz w:val="24"/>
          <w:szCs w:val="24"/>
        </w:rPr>
        <w:t xml:space="preserve">. </w:t>
      </w:r>
      <w:r w:rsidRPr="00D549EF">
        <w:rPr>
          <w:rFonts w:ascii="Times New Roman" w:hAnsi="Times New Roman"/>
          <w:b/>
          <w:sz w:val="24"/>
          <w:szCs w:val="24"/>
        </w:rPr>
        <w:t>ОБЩАЯ ХАРАКТЕРИСТИКА ПРИМЕРНОЙ РАБОЧЕЙ ПРОГРАММЫ УЧЕБНОЙ ДИСЦИПЛИНЫ «ОП.04.ОСНОВЫ АЛГОРИТМИЗАЦИИ И ПРОГРАММИРОВАНИЯ»</w:t>
      </w:r>
    </w:p>
    <w:p w:rsidR="00D549EF" w:rsidRPr="00D549EF" w:rsidRDefault="00D549EF" w:rsidP="00D549EF">
      <w:pPr>
        <w:spacing w:after="0" w:line="240" w:lineRule="auto"/>
        <w:jc w:val="both"/>
        <w:rPr>
          <w:rFonts w:ascii="Times New Roman" w:hAnsi="Times New Roman"/>
          <w:b/>
          <w:sz w:val="24"/>
          <w:szCs w:val="24"/>
        </w:rPr>
      </w:pPr>
      <w:r w:rsidRPr="00D549EF">
        <w:rPr>
          <w:rFonts w:ascii="Times New Roman" w:hAnsi="Times New Roman"/>
          <w:b/>
          <w:sz w:val="24"/>
          <w:szCs w:val="24"/>
        </w:rPr>
        <w:t>1.1. Место дисциплины в структуре основной профессиональной образовательной программы</w:t>
      </w:r>
    </w:p>
    <w:p w:rsidR="00D549EF" w:rsidRPr="00D549EF" w:rsidRDefault="00D549EF" w:rsidP="00D549EF">
      <w:pPr>
        <w:spacing w:after="0" w:line="240" w:lineRule="auto"/>
        <w:ind w:firstLine="709"/>
        <w:jc w:val="both"/>
        <w:rPr>
          <w:rFonts w:ascii="Times New Roman" w:hAnsi="Times New Roman"/>
          <w:sz w:val="24"/>
          <w:szCs w:val="24"/>
        </w:rPr>
      </w:pPr>
      <w:r w:rsidRPr="00D549EF">
        <w:rPr>
          <w:rFonts w:ascii="Times New Roman" w:hAnsi="Times New Roman"/>
          <w:sz w:val="24"/>
          <w:szCs w:val="24"/>
        </w:rPr>
        <w:t>Учебная дисциплина «Основы алгоритмизации и программирования» принадлежит к общепрофессиональному циклу.</w:t>
      </w:r>
    </w:p>
    <w:p w:rsidR="00D549EF" w:rsidRPr="00D549EF" w:rsidRDefault="00D549EF" w:rsidP="00D549EF">
      <w:pPr>
        <w:spacing w:after="0" w:line="240" w:lineRule="auto"/>
        <w:rPr>
          <w:rFonts w:ascii="Times New Roman" w:hAnsi="Times New Roman"/>
          <w:b/>
          <w:sz w:val="24"/>
          <w:szCs w:val="24"/>
        </w:rPr>
      </w:pPr>
      <w:r w:rsidRPr="00D549EF">
        <w:rPr>
          <w:rFonts w:ascii="Times New Roman" w:hAnsi="Times New Roman"/>
          <w:b/>
          <w:sz w:val="24"/>
          <w:szCs w:val="24"/>
        </w:rPr>
        <w:t>1.2. Цель и планируемые результаты освоения дисциплины:</w:t>
      </w:r>
    </w:p>
    <w:tbl>
      <w:tblPr>
        <w:tblStyle w:val="111"/>
        <w:tblW w:w="10173" w:type="dxa"/>
        <w:tblLayout w:type="fixed"/>
        <w:tblLook w:val="04A0" w:firstRow="1" w:lastRow="0" w:firstColumn="1" w:lastColumn="0" w:noHBand="0" w:noVBand="1"/>
      </w:tblPr>
      <w:tblGrid>
        <w:gridCol w:w="1129"/>
        <w:gridCol w:w="4366"/>
        <w:gridCol w:w="4678"/>
      </w:tblGrid>
      <w:tr w:rsidR="00D549EF" w:rsidRPr="00D549EF" w:rsidTr="00CD5704">
        <w:tc>
          <w:tcPr>
            <w:tcW w:w="1129" w:type="dxa"/>
          </w:tcPr>
          <w:p w:rsidR="00D549EF" w:rsidRPr="00D549EF" w:rsidRDefault="00D549EF" w:rsidP="00D549EF">
            <w:pPr>
              <w:spacing w:after="0" w:line="240" w:lineRule="auto"/>
              <w:jc w:val="center"/>
              <w:rPr>
                <w:b/>
                <w:i/>
                <w:iCs/>
              </w:rPr>
            </w:pPr>
            <w:r w:rsidRPr="00D549EF">
              <w:rPr>
                <w:b/>
                <w:i/>
              </w:rPr>
              <w:t>Код ПК, ОК</w:t>
            </w:r>
          </w:p>
        </w:tc>
        <w:tc>
          <w:tcPr>
            <w:tcW w:w="4366" w:type="dxa"/>
          </w:tcPr>
          <w:p w:rsidR="00D549EF" w:rsidRPr="00D549EF" w:rsidRDefault="00D549EF" w:rsidP="00D549EF">
            <w:pPr>
              <w:spacing w:after="0" w:line="240" w:lineRule="auto"/>
              <w:jc w:val="center"/>
              <w:rPr>
                <w:b/>
                <w:i/>
                <w:iCs/>
              </w:rPr>
            </w:pPr>
            <w:r w:rsidRPr="00D549EF">
              <w:rPr>
                <w:b/>
                <w:i/>
              </w:rPr>
              <w:t>Умения</w:t>
            </w:r>
          </w:p>
        </w:tc>
        <w:tc>
          <w:tcPr>
            <w:tcW w:w="4678" w:type="dxa"/>
          </w:tcPr>
          <w:p w:rsidR="00D549EF" w:rsidRPr="00D549EF" w:rsidRDefault="00D549EF" w:rsidP="00D549EF">
            <w:pPr>
              <w:spacing w:after="0" w:line="240" w:lineRule="auto"/>
              <w:jc w:val="center"/>
              <w:rPr>
                <w:b/>
                <w:i/>
              </w:rPr>
            </w:pPr>
            <w:r w:rsidRPr="00D549EF">
              <w:rPr>
                <w:b/>
                <w:i/>
              </w:rPr>
              <w:t>Знания</w:t>
            </w:r>
          </w:p>
        </w:tc>
      </w:tr>
      <w:tr w:rsidR="00D549EF" w:rsidRPr="00D549EF" w:rsidTr="00CD5704">
        <w:tc>
          <w:tcPr>
            <w:tcW w:w="1129" w:type="dxa"/>
          </w:tcPr>
          <w:p w:rsidR="00D549EF" w:rsidRPr="00D549EF" w:rsidRDefault="00D549EF" w:rsidP="00D42C2B">
            <w:pPr>
              <w:spacing w:after="0" w:line="240" w:lineRule="auto"/>
              <w:ind w:left="5" w:hanging="5"/>
              <w:rPr>
                <w:sz w:val="24"/>
                <w:szCs w:val="24"/>
              </w:rPr>
            </w:pPr>
            <w:r w:rsidRPr="00D549EF">
              <w:rPr>
                <w:sz w:val="24"/>
                <w:szCs w:val="24"/>
              </w:rPr>
              <w:t>ОК 1</w:t>
            </w:r>
          </w:p>
          <w:p w:rsidR="00D549EF" w:rsidRPr="00D549EF" w:rsidRDefault="00D549EF" w:rsidP="00D42C2B">
            <w:pPr>
              <w:spacing w:after="0" w:line="240" w:lineRule="auto"/>
              <w:ind w:left="5" w:hanging="5"/>
              <w:rPr>
                <w:sz w:val="24"/>
                <w:szCs w:val="24"/>
              </w:rPr>
            </w:pPr>
            <w:r w:rsidRPr="00D549EF">
              <w:rPr>
                <w:sz w:val="24"/>
                <w:szCs w:val="24"/>
              </w:rPr>
              <w:t>ОК 2</w:t>
            </w:r>
          </w:p>
          <w:p w:rsidR="00D549EF" w:rsidRPr="00D549EF" w:rsidRDefault="00D549EF" w:rsidP="00D42C2B">
            <w:pPr>
              <w:spacing w:after="0" w:line="240" w:lineRule="auto"/>
              <w:ind w:left="5" w:hanging="5"/>
              <w:rPr>
                <w:sz w:val="24"/>
                <w:szCs w:val="24"/>
              </w:rPr>
            </w:pPr>
            <w:r w:rsidRPr="00D549EF">
              <w:rPr>
                <w:sz w:val="24"/>
                <w:szCs w:val="24"/>
              </w:rPr>
              <w:t>ОК 4</w:t>
            </w:r>
          </w:p>
          <w:p w:rsidR="00D549EF" w:rsidRPr="00D549EF" w:rsidRDefault="00D549EF" w:rsidP="00D42C2B">
            <w:pPr>
              <w:spacing w:after="0" w:line="240" w:lineRule="auto"/>
              <w:ind w:left="5" w:hanging="5"/>
              <w:rPr>
                <w:sz w:val="24"/>
                <w:szCs w:val="24"/>
              </w:rPr>
            </w:pPr>
            <w:r w:rsidRPr="00D549EF">
              <w:rPr>
                <w:sz w:val="24"/>
                <w:szCs w:val="24"/>
              </w:rPr>
              <w:t>ОК 5</w:t>
            </w:r>
          </w:p>
          <w:p w:rsidR="00D549EF" w:rsidRPr="00D549EF" w:rsidRDefault="00D549EF" w:rsidP="00D42C2B">
            <w:pPr>
              <w:spacing w:after="0" w:line="240" w:lineRule="auto"/>
              <w:ind w:left="5" w:hanging="5"/>
              <w:rPr>
                <w:sz w:val="24"/>
                <w:szCs w:val="24"/>
              </w:rPr>
            </w:pPr>
            <w:r w:rsidRPr="00D549EF">
              <w:rPr>
                <w:sz w:val="24"/>
                <w:szCs w:val="24"/>
              </w:rPr>
              <w:t>ОК 9</w:t>
            </w:r>
          </w:p>
          <w:p w:rsidR="00D549EF" w:rsidRPr="00D549EF" w:rsidRDefault="00D549EF" w:rsidP="00D42C2B">
            <w:pPr>
              <w:spacing w:after="0" w:line="240" w:lineRule="auto"/>
              <w:ind w:left="5" w:hanging="5"/>
              <w:rPr>
                <w:sz w:val="24"/>
                <w:szCs w:val="24"/>
              </w:rPr>
            </w:pPr>
            <w:r w:rsidRPr="00D549EF">
              <w:rPr>
                <w:sz w:val="24"/>
                <w:szCs w:val="24"/>
              </w:rPr>
              <w:t xml:space="preserve">ОК 10 </w:t>
            </w:r>
          </w:p>
          <w:p w:rsidR="00D549EF" w:rsidRPr="00D549EF" w:rsidRDefault="00D549EF" w:rsidP="00D42C2B">
            <w:pPr>
              <w:spacing w:after="0" w:line="240" w:lineRule="auto"/>
              <w:ind w:left="5" w:hanging="5"/>
              <w:rPr>
                <w:sz w:val="24"/>
                <w:szCs w:val="24"/>
              </w:rPr>
            </w:pPr>
            <w:r w:rsidRPr="00D549EF">
              <w:rPr>
                <w:sz w:val="24"/>
                <w:szCs w:val="24"/>
              </w:rPr>
              <w:lastRenderedPageBreak/>
              <w:t>ПК 1.1- ПК 1.5</w:t>
            </w:r>
          </w:p>
          <w:p w:rsidR="00D549EF" w:rsidRPr="00D42C2B" w:rsidRDefault="00D549EF" w:rsidP="00D42C2B">
            <w:pPr>
              <w:spacing w:after="0" w:line="240" w:lineRule="auto"/>
              <w:ind w:left="5" w:hanging="5"/>
              <w:rPr>
                <w:sz w:val="24"/>
                <w:szCs w:val="24"/>
              </w:rPr>
            </w:pPr>
            <w:r w:rsidRPr="00D549EF">
              <w:rPr>
                <w:sz w:val="24"/>
                <w:szCs w:val="24"/>
              </w:rPr>
              <w:t>ПК 2.4, 2.5</w:t>
            </w:r>
          </w:p>
        </w:tc>
        <w:tc>
          <w:tcPr>
            <w:tcW w:w="4366" w:type="dxa"/>
          </w:tcPr>
          <w:p w:rsidR="00D549EF" w:rsidRPr="00D549EF" w:rsidRDefault="00D549EF" w:rsidP="00D42C2B">
            <w:pPr>
              <w:spacing w:after="0" w:line="240" w:lineRule="auto"/>
              <w:ind w:left="5"/>
              <w:rPr>
                <w:sz w:val="24"/>
                <w:szCs w:val="24"/>
              </w:rPr>
            </w:pPr>
            <w:r w:rsidRPr="00D549EF">
              <w:rPr>
                <w:sz w:val="24"/>
                <w:szCs w:val="24"/>
              </w:rPr>
              <w:lastRenderedPageBreak/>
              <w:t>Разрабатывать алгоритмы для конкретных задач.</w:t>
            </w:r>
          </w:p>
          <w:p w:rsidR="00D549EF" w:rsidRPr="00D549EF" w:rsidRDefault="00D549EF" w:rsidP="00D42C2B">
            <w:pPr>
              <w:spacing w:after="0" w:line="240" w:lineRule="auto"/>
              <w:ind w:left="5"/>
              <w:rPr>
                <w:sz w:val="24"/>
                <w:szCs w:val="24"/>
              </w:rPr>
            </w:pPr>
            <w:r w:rsidRPr="00D549EF">
              <w:rPr>
                <w:sz w:val="24"/>
                <w:szCs w:val="24"/>
              </w:rPr>
              <w:t>Использовать программы для графического отображения алгоритмов.</w:t>
            </w:r>
          </w:p>
          <w:p w:rsidR="00D549EF" w:rsidRPr="00D549EF" w:rsidRDefault="00D549EF" w:rsidP="00D42C2B">
            <w:pPr>
              <w:spacing w:after="0" w:line="240" w:lineRule="auto"/>
              <w:ind w:left="5"/>
              <w:rPr>
                <w:sz w:val="24"/>
                <w:szCs w:val="24"/>
              </w:rPr>
            </w:pPr>
            <w:r w:rsidRPr="00D549EF">
              <w:rPr>
                <w:sz w:val="24"/>
                <w:szCs w:val="24"/>
              </w:rPr>
              <w:t>Определять сложность работы алгоритмов.</w:t>
            </w:r>
          </w:p>
          <w:p w:rsidR="00D549EF" w:rsidRPr="00D549EF" w:rsidRDefault="00D549EF" w:rsidP="00D42C2B">
            <w:pPr>
              <w:spacing w:after="0" w:line="240" w:lineRule="auto"/>
              <w:ind w:left="5"/>
              <w:rPr>
                <w:sz w:val="24"/>
                <w:szCs w:val="24"/>
              </w:rPr>
            </w:pPr>
            <w:r w:rsidRPr="00D549EF">
              <w:rPr>
                <w:sz w:val="24"/>
                <w:szCs w:val="24"/>
              </w:rPr>
              <w:lastRenderedPageBreak/>
              <w:t>Работать в среде программирования.</w:t>
            </w:r>
          </w:p>
          <w:p w:rsidR="00D549EF" w:rsidRPr="00D549EF" w:rsidRDefault="00D549EF" w:rsidP="00D42C2B">
            <w:pPr>
              <w:spacing w:after="0" w:line="240" w:lineRule="auto"/>
              <w:ind w:left="5"/>
              <w:rPr>
                <w:sz w:val="24"/>
                <w:szCs w:val="24"/>
              </w:rPr>
            </w:pPr>
            <w:r w:rsidRPr="00D549EF">
              <w:rPr>
                <w:sz w:val="24"/>
                <w:szCs w:val="24"/>
              </w:rPr>
              <w:t>Реализовывать построенные алгоритмы в виде программ на конкретном языке программирования.</w:t>
            </w:r>
          </w:p>
          <w:p w:rsidR="00D549EF" w:rsidRPr="00D549EF" w:rsidRDefault="00D549EF" w:rsidP="00D42C2B">
            <w:pPr>
              <w:spacing w:after="0" w:line="240" w:lineRule="auto"/>
              <w:ind w:left="5"/>
              <w:rPr>
                <w:sz w:val="24"/>
                <w:szCs w:val="24"/>
              </w:rPr>
            </w:pPr>
            <w:r w:rsidRPr="00D549EF">
              <w:rPr>
                <w:sz w:val="24"/>
                <w:szCs w:val="24"/>
              </w:rPr>
              <w:t>Оформлять код программы в соответствии со стандартом кодирования.</w:t>
            </w:r>
          </w:p>
          <w:p w:rsidR="00D549EF" w:rsidRPr="00D549EF" w:rsidRDefault="00D549EF" w:rsidP="00D42C2B">
            <w:pPr>
              <w:spacing w:after="0" w:line="240" w:lineRule="auto"/>
              <w:ind w:left="5"/>
              <w:rPr>
                <w:sz w:val="24"/>
                <w:szCs w:val="24"/>
              </w:rPr>
            </w:pPr>
            <w:r w:rsidRPr="00D549EF">
              <w:rPr>
                <w:sz w:val="24"/>
                <w:szCs w:val="24"/>
              </w:rPr>
              <w:t>Выполнять проверку, отладку кода программы.</w:t>
            </w:r>
          </w:p>
          <w:p w:rsidR="00D549EF" w:rsidRPr="00D549EF" w:rsidRDefault="00D549EF" w:rsidP="00D42C2B">
            <w:pPr>
              <w:spacing w:after="0" w:line="240" w:lineRule="auto"/>
              <w:ind w:left="5"/>
              <w:rPr>
                <w:sz w:val="24"/>
                <w:szCs w:val="24"/>
              </w:rPr>
            </w:pPr>
            <w:r w:rsidRPr="00D549EF">
              <w:rPr>
                <w:sz w:val="24"/>
                <w:szCs w:val="24"/>
              </w:rPr>
              <w:t>.</w:t>
            </w:r>
          </w:p>
        </w:tc>
        <w:tc>
          <w:tcPr>
            <w:tcW w:w="4678" w:type="dxa"/>
          </w:tcPr>
          <w:p w:rsidR="00D549EF" w:rsidRPr="00D549EF" w:rsidRDefault="00D549EF" w:rsidP="00D42C2B">
            <w:pPr>
              <w:spacing w:after="0" w:line="240" w:lineRule="auto"/>
              <w:ind w:left="5"/>
              <w:rPr>
                <w:sz w:val="24"/>
                <w:szCs w:val="24"/>
              </w:rPr>
            </w:pPr>
            <w:r w:rsidRPr="00D549EF">
              <w:rPr>
                <w:sz w:val="24"/>
                <w:szCs w:val="24"/>
              </w:rPr>
              <w:lastRenderedPageBreak/>
              <w:t>Понятие алгоритмизации, свойства алгоритмов, общие принципы построения алгоритмов, основные алгоритмические конструкции.</w:t>
            </w:r>
          </w:p>
          <w:p w:rsidR="00D549EF" w:rsidRPr="00D549EF" w:rsidRDefault="00D549EF" w:rsidP="00D42C2B">
            <w:pPr>
              <w:spacing w:after="0" w:line="240" w:lineRule="auto"/>
              <w:ind w:left="5"/>
              <w:rPr>
                <w:sz w:val="24"/>
                <w:szCs w:val="24"/>
              </w:rPr>
            </w:pPr>
            <w:r w:rsidRPr="00D549EF">
              <w:rPr>
                <w:sz w:val="24"/>
                <w:szCs w:val="24"/>
              </w:rPr>
              <w:t xml:space="preserve">Эволюцию языков программирования, их классификацию, понятие системы </w:t>
            </w:r>
            <w:r w:rsidRPr="00D549EF">
              <w:rPr>
                <w:sz w:val="24"/>
                <w:szCs w:val="24"/>
              </w:rPr>
              <w:lastRenderedPageBreak/>
              <w:t>программирования.</w:t>
            </w:r>
          </w:p>
          <w:p w:rsidR="00D549EF" w:rsidRPr="00D549EF" w:rsidRDefault="00D549EF" w:rsidP="00D42C2B">
            <w:pPr>
              <w:spacing w:after="0" w:line="240" w:lineRule="auto"/>
              <w:ind w:left="5"/>
              <w:rPr>
                <w:sz w:val="24"/>
                <w:szCs w:val="24"/>
              </w:rPr>
            </w:pPr>
            <w:r w:rsidRPr="00D549EF">
              <w:rPr>
                <w:sz w:val="24"/>
                <w:szCs w:val="24"/>
              </w:rPr>
              <w:t>Основные элементы языка, структуру программы, операторы и операции, управляющие структуры, структуры данных, файлы, классы памяти.</w:t>
            </w:r>
          </w:p>
          <w:p w:rsidR="00D549EF" w:rsidRPr="00D549EF" w:rsidRDefault="00D549EF" w:rsidP="00D42C2B">
            <w:pPr>
              <w:spacing w:after="0" w:line="240" w:lineRule="auto"/>
              <w:ind w:left="5"/>
              <w:rPr>
                <w:sz w:val="24"/>
                <w:szCs w:val="24"/>
              </w:rPr>
            </w:pPr>
            <w:r w:rsidRPr="00D549EF">
              <w:rPr>
                <w:sz w:val="24"/>
                <w:szCs w:val="24"/>
              </w:rPr>
              <w:t>Подпрограммы, составление библиотек подпрограмм</w:t>
            </w:r>
          </w:p>
          <w:p w:rsidR="00D549EF" w:rsidRPr="00D549EF" w:rsidRDefault="00D549EF" w:rsidP="00D42C2B">
            <w:pPr>
              <w:spacing w:after="0" w:line="240" w:lineRule="auto"/>
              <w:ind w:left="5"/>
              <w:rPr>
                <w:b/>
                <w:bCs/>
                <w:sz w:val="24"/>
                <w:szCs w:val="24"/>
              </w:rPr>
            </w:pPr>
            <w:r w:rsidRPr="00D549EF">
              <w:rPr>
                <w:sz w:val="24"/>
                <w:szCs w:val="24"/>
              </w:rPr>
              <w:t>Объектно-ориентированную модель программирования, основные принципы объектно-ориентированного программирования на примере алгоритмического языка: понятие классов и объектов, их свойств и методов, инкапсуляция и полиморфизма, наследования и переопределения</w:t>
            </w:r>
          </w:p>
        </w:tc>
      </w:tr>
    </w:tbl>
    <w:p w:rsidR="00D549EF" w:rsidRPr="00D549EF" w:rsidRDefault="00D549EF" w:rsidP="00D54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0"/>
        <w:rPr>
          <w:rFonts w:ascii="Times New Roman" w:hAnsi="Times New Roman"/>
          <w:b/>
          <w:sz w:val="24"/>
          <w:szCs w:val="24"/>
        </w:rPr>
      </w:pPr>
      <w:r w:rsidRPr="00D549EF">
        <w:rPr>
          <w:rFonts w:ascii="Times New Roman" w:hAnsi="Times New Roman"/>
          <w:b/>
          <w:sz w:val="24"/>
          <w:szCs w:val="24"/>
        </w:rPr>
        <w:lastRenderedPageBreak/>
        <w:t xml:space="preserve">2. СТРУКТУРА УЧЕБНОЙ ДИСЦИПЛИНЫ  </w:t>
      </w:r>
    </w:p>
    <w:p w:rsidR="00D549EF" w:rsidRPr="00D549EF" w:rsidRDefault="00D549EF" w:rsidP="00D54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hAnsi="Times New Roman"/>
          <w:sz w:val="24"/>
          <w:szCs w:val="24"/>
          <w:u w:val="single"/>
        </w:rPr>
      </w:pPr>
      <w:r w:rsidRPr="00D549EF">
        <w:rPr>
          <w:rFonts w:ascii="Times New Roman" w:hAnsi="Times New Roman"/>
          <w:b/>
          <w:sz w:val="24"/>
          <w:szCs w:val="24"/>
        </w:rPr>
        <w:t>2.1. Объем учебной дисциплины и виды учебной работы</w:t>
      </w:r>
    </w:p>
    <w:tbl>
      <w:tblPr>
        <w:tblStyle w:val="111"/>
        <w:tblW w:w="5000" w:type="pct"/>
        <w:tblLook w:val="01E0" w:firstRow="1" w:lastRow="1" w:firstColumn="1" w:lastColumn="1" w:noHBand="0" w:noVBand="0"/>
      </w:tblPr>
      <w:tblGrid>
        <w:gridCol w:w="7797"/>
        <w:gridCol w:w="1774"/>
      </w:tblGrid>
      <w:tr w:rsidR="00D549EF" w:rsidRPr="00D549EF" w:rsidTr="00CD5704">
        <w:tc>
          <w:tcPr>
            <w:tcW w:w="4073" w:type="pct"/>
          </w:tcPr>
          <w:p w:rsidR="00D549EF" w:rsidRPr="00D549EF" w:rsidRDefault="00D549EF" w:rsidP="00D549EF">
            <w:pPr>
              <w:spacing w:after="0" w:line="240" w:lineRule="auto"/>
              <w:rPr>
                <w:b/>
                <w:sz w:val="24"/>
                <w:szCs w:val="24"/>
              </w:rPr>
            </w:pPr>
            <w:r w:rsidRPr="00D549EF">
              <w:rPr>
                <w:b/>
                <w:sz w:val="24"/>
                <w:szCs w:val="24"/>
              </w:rPr>
              <w:t>Вид учебной работы</w:t>
            </w:r>
          </w:p>
        </w:tc>
        <w:tc>
          <w:tcPr>
            <w:cnfStyle w:val="000100000000" w:firstRow="0" w:lastRow="0" w:firstColumn="0" w:lastColumn="1" w:oddVBand="0" w:evenVBand="0" w:oddHBand="0" w:evenHBand="0" w:firstRowFirstColumn="0" w:firstRowLastColumn="0" w:lastRowFirstColumn="0" w:lastRowLastColumn="0"/>
            <w:tcW w:w="927" w:type="pct"/>
          </w:tcPr>
          <w:p w:rsidR="00D549EF" w:rsidRPr="00D549EF" w:rsidRDefault="00D549EF" w:rsidP="00D549EF">
            <w:pPr>
              <w:spacing w:after="0" w:line="240" w:lineRule="auto"/>
              <w:rPr>
                <w:b/>
                <w:iCs w:val="0"/>
                <w:sz w:val="24"/>
                <w:szCs w:val="24"/>
              </w:rPr>
            </w:pPr>
            <w:r w:rsidRPr="00D549EF">
              <w:rPr>
                <w:b/>
                <w:iCs w:val="0"/>
                <w:sz w:val="24"/>
                <w:szCs w:val="24"/>
              </w:rPr>
              <w:t>Объем в часах</w:t>
            </w:r>
          </w:p>
        </w:tc>
      </w:tr>
      <w:tr w:rsidR="00D549EF" w:rsidRPr="00D549EF" w:rsidTr="00CD5704">
        <w:tc>
          <w:tcPr>
            <w:tcW w:w="4073" w:type="pct"/>
          </w:tcPr>
          <w:p w:rsidR="00D549EF" w:rsidRPr="00D549EF" w:rsidRDefault="00D549EF" w:rsidP="00D549EF">
            <w:pPr>
              <w:spacing w:after="0" w:line="240" w:lineRule="auto"/>
              <w:rPr>
                <w:b/>
                <w:sz w:val="24"/>
                <w:szCs w:val="24"/>
              </w:rPr>
            </w:pPr>
            <w:r w:rsidRPr="00D549EF">
              <w:rPr>
                <w:b/>
                <w:sz w:val="24"/>
                <w:szCs w:val="24"/>
              </w:rPr>
              <w:t xml:space="preserve">Объем образовательной программы </w:t>
            </w:r>
          </w:p>
        </w:tc>
        <w:tc>
          <w:tcPr>
            <w:cnfStyle w:val="000100000000" w:firstRow="0" w:lastRow="0" w:firstColumn="0" w:lastColumn="1" w:oddVBand="0" w:evenVBand="0" w:oddHBand="0" w:evenHBand="0" w:firstRowFirstColumn="0" w:firstRowLastColumn="0" w:lastRowFirstColumn="0" w:lastRowLastColumn="0"/>
            <w:tcW w:w="927" w:type="pct"/>
          </w:tcPr>
          <w:p w:rsidR="00D549EF" w:rsidRPr="00D549EF" w:rsidRDefault="00D549EF" w:rsidP="00CD5704">
            <w:pPr>
              <w:spacing w:after="0" w:line="240" w:lineRule="auto"/>
              <w:jc w:val="center"/>
              <w:rPr>
                <w:b/>
                <w:iCs w:val="0"/>
                <w:sz w:val="24"/>
                <w:szCs w:val="24"/>
              </w:rPr>
            </w:pPr>
            <w:r>
              <w:rPr>
                <w:b/>
                <w:iCs w:val="0"/>
                <w:sz w:val="24"/>
                <w:szCs w:val="24"/>
              </w:rPr>
              <w:t>212</w:t>
            </w:r>
          </w:p>
        </w:tc>
      </w:tr>
      <w:tr w:rsidR="00D549EF" w:rsidRPr="00D549EF" w:rsidTr="00CD5704">
        <w:tc>
          <w:tcPr>
            <w:cnfStyle w:val="000100000000" w:firstRow="0" w:lastRow="0" w:firstColumn="0" w:lastColumn="1" w:oddVBand="0" w:evenVBand="0" w:oddHBand="0" w:evenHBand="0" w:firstRowFirstColumn="0" w:firstRowLastColumn="0" w:lastRowFirstColumn="0" w:lastRowLastColumn="0"/>
            <w:tcW w:w="5000" w:type="pct"/>
            <w:gridSpan w:val="2"/>
          </w:tcPr>
          <w:p w:rsidR="00D549EF" w:rsidRPr="00D549EF" w:rsidRDefault="00D549EF" w:rsidP="00CD5704">
            <w:pPr>
              <w:spacing w:after="0" w:line="240" w:lineRule="auto"/>
              <w:jc w:val="center"/>
              <w:rPr>
                <w:iCs w:val="0"/>
                <w:sz w:val="24"/>
                <w:szCs w:val="24"/>
              </w:rPr>
            </w:pPr>
            <w:r w:rsidRPr="00D549EF">
              <w:rPr>
                <w:sz w:val="24"/>
                <w:szCs w:val="24"/>
              </w:rPr>
              <w:t>в том числе:</w:t>
            </w:r>
          </w:p>
        </w:tc>
      </w:tr>
      <w:tr w:rsidR="00D549EF" w:rsidRPr="00D549EF" w:rsidTr="00CD5704">
        <w:trPr>
          <w:trHeight w:val="380"/>
        </w:trPr>
        <w:tc>
          <w:tcPr>
            <w:tcW w:w="4073" w:type="pct"/>
          </w:tcPr>
          <w:p w:rsidR="00D549EF" w:rsidRPr="00D549EF" w:rsidRDefault="00D549EF" w:rsidP="00D549EF">
            <w:pPr>
              <w:spacing w:after="0" w:line="240" w:lineRule="auto"/>
              <w:rPr>
                <w:sz w:val="24"/>
                <w:szCs w:val="24"/>
              </w:rPr>
            </w:pPr>
            <w:r w:rsidRPr="00D549EF">
              <w:rPr>
                <w:sz w:val="24"/>
                <w:szCs w:val="24"/>
              </w:rPr>
              <w:t>теоретическое обучение</w:t>
            </w:r>
          </w:p>
        </w:tc>
        <w:tc>
          <w:tcPr>
            <w:cnfStyle w:val="000100000000" w:firstRow="0" w:lastRow="0" w:firstColumn="0" w:lastColumn="1" w:oddVBand="0" w:evenVBand="0" w:oddHBand="0" w:evenHBand="0" w:firstRowFirstColumn="0" w:firstRowLastColumn="0" w:lastRowFirstColumn="0" w:lastRowLastColumn="0"/>
            <w:tcW w:w="927" w:type="pct"/>
          </w:tcPr>
          <w:p w:rsidR="00D549EF" w:rsidRPr="00D549EF" w:rsidRDefault="00CD5704" w:rsidP="00CD5704">
            <w:pPr>
              <w:spacing w:after="0" w:line="240" w:lineRule="auto"/>
              <w:jc w:val="center"/>
              <w:rPr>
                <w:iCs w:val="0"/>
                <w:sz w:val="24"/>
                <w:szCs w:val="24"/>
              </w:rPr>
            </w:pPr>
            <w:r>
              <w:rPr>
                <w:iCs w:val="0"/>
                <w:sz w:val="24"/>
                <w:szCs w:val="24"/>
              </w:rPr>
              <w:t>127</w:t>
            </w:r>
          </w:p>
        </w:tc>
      </w:tr>
      <w:tr w:rsidR="00D549EF" w:rsidRPr="00D549EF" w:rsidTr="00CD5704">
        <w:tc>
          <w:tcPr>
            <w:tcW w:w="4073" w:type="pct"/>
          </w:tcPr>
          <w:p w:rsidR="00D549EF" w:rsidRPr="00D549EF" w:rsidRDefault="00D549EF" w:rsidP="00D549EF">
            <w:pPr>
              <w:spacing w:after="0" w:line="240" w:lineRule="auto"/>
              <w:rPr>
                <w:sz w:val="24"/>
                <w:szCs w:val="24"/>
              </w:rPr>
            </w:pPr>
            <w:r w:rsidRPr="00D549EF">
              <w:rPr>
                <w:sz w:val="24"/>
                <w:szCs w:val="24"/>
              </w:rPr>
              <w:t xml:space="preserve">практические занятия </w:t>
            </w:r>
          </w:p>
        </w:tc>
        <w:tc>
          <w:tcPr>
            <w:cnfStyle w:val="000100000000" w:firstRow="0" w:lastRow="0" w:firstColumn="0" w:lastColumn="1" w:oddVBand="0" w:evenVBand="0" w:oddHBand="0" w:evenHBand="0" w:firstRowFirstColumn="0" w:firstRowLastColumn="0" w:lastRowFirstColumn="0" w:lastRowLastColumn="0"/>
            <w:tcW w:w="927" w:type="pct"/>
          </w:tcPr>
          <w:p w:rsidR="00D549EF" w:rsidRPr="00D549EF" w:rsidRDefault="00D549EF" w:rsidP="00CD5704">
            <w:pPr>
              <w:spacing w:after="0" w:line="240" w:lineRule="auto"/>
              <w:jc w:val="center"/>
              <w:rPr>
                <w:iCs w:val="0"/>
                <w:sz w:val="24"/>
                <w:szCs w:val="24"/>
              </w:rPr>
            </w:pPr>
            <w:r w:rsidRPr="00D549EF">
              <w:rPr>
                <w:iCs w:val="0"/>
                <w:sz w:val="24"/>
                <w:szCs w:val="24"/>
              </w:rPr>
              <w:t>76</w:t>
            </w:r>
          </w:p>
        </w:tc>
      </w:tr>
      <w:tr w:rsidR="00D549EF" w:rsidRPr="00D549EF" w:rsidTr="00CD5704">
        <w:tc>
          <w:tcPr>
            <w:tcW w:w="4073" w:type="pct"/>
          </w:tcPr>
          <w:p w:rsidR="00D549EF" w:rsidRPr="00D549EF" w:rsidRDefault="00D549EF" w:rsidP="007E0D46">
            <w:pPr>
              <w:spacing w:after="0" w:line="240" w:lineRule="auto"/>
              <w:rPr>
                <w:i/>
                <w:sz w:val="24"/>
                <w:szCs w:val="24"/>
              </w:rPr>
            </w:pPr>
            <w:r w:rsidRPr="00D549EF">
              <w:rPr>
                <w:i/>
                <w:sz w:val="24"/>
                <w:szCs w:val="24"/>
              </w:rPr>
              <w:t>Самостоятельная работа</w:t>
            </w:r>
          </w:p>
        </w:tc>
        <w:tc>
          <w:tcPr>
            <w:cnfStyle w:val="000100000000" w:firstRow="0" w:lastRow="0" w:firstColumn="0" w:lastColumn="1" w:oddVBand="0" w:evenVBand="0" w:oddHBand="0" w:evenHBand="0" w:firstRowFirstColumn="0" w:firstRowLastColumn="0" w:lastRowFirstColumn="0" w:lastRowLastColumn="0"/>
            <w:tcW w:w="927" w:type="pct"/>
          </w:tcPr>
          <w:p w:rsidR="00D549EF" w:rsidRPr="00D549EF" w:rsidRDefault="00CD5704" w:rsidP="00CD5704">
            <w:pPr>
              <w:spacing w:after="0" w:line="240" w:lineRule="auto"/>
              <w:jc w:val="center"/>
              <w:rPr>
                <w:iCs w:val="0"/>
                <w:sz w:val="24"/>
                <w:szCs w:val="24"/>
              </w:rPr>
            </w:pPr>
            <w:r>
              <w:rPr>
                <w:iCs w:val="0"/>
                <w:sz w:val="24"/>
                <w:szCs w:val="24"/>
              </w:rPr>
              <w:t>3</w:t>
            </w:r>
          </w:p>
        </w:tc>
      </w:tr>
      <w:tr w:rsidR="00D549EF" w:rsidRPr="00D549EF" w:rsidTr="00CD5704">
        <w:trPr>
          <w:cnfStyle w:val="010000000000" w:firstRow="0" w:lastRow="1" w:firstColumn="0" w:lastColumn="0" w:oddVBand="0" w:evenVBand="0" w:oddHBand="0" w:evenHBand="0" w:firstRowFirstColumn="0" w:firstRowLastColumn="0" w:lastRowFirstColumn="0" w:lastRowLastColumn="0"/>
        </w:trPr>
        <w:tc>
          <w:tcPr>
            <w:tcW w:w="4073" w:type="pct"/>
          </w:tcPr>
          <w:p w:rsidR="00D549EF" w:rsidRPr="00D549EF" w:rsidRDefault="00D549EF" w:rsidP="00D549EF">
            <w:pPr>
              <w:spacing w:after="0" w:line="240" w:lineRule="auto"/>
              <w:rPr>
                <w:i w:val="0"/>
                <w:sz w:val="24"/>
                <w:szCs w:val="24"/>
              </w:rPr>
            </w:pPr>
            <w:r w:rsidRPr="00D549EF">
              <w:rPr>
                <w:b/>
                <w:iCs w:val="0"/>
                <w:sz w:val="24"/>
                <w:szCs w:val="24"/>
              </w:rPr>
              <w:t>Промежуточная аттестация</w:t>
            </w:r>
            <w:r w:rsidR="007E0D46">
              <w:rPr>
                <w:b/>
                <w:iCs w:val="0"/>
                <w:sz w:val="24"/>
                <w:szCs w:val="24"/>
              </w:rPr>
              <w:t xml:space="preserve"> в форме экзамена</w:t>
            </w:r>
          </w:p>
        </w:tc>
        <w:tc>
          <w:tcPr>
            <w:cnfStyle w:val="000100000000" w:firstRow="0" w:lastRow="0" w:firstColumn="0" w:lastColumn="1" w:oddVBand="0" w:evenVBand="0" w:oddHBand="0" w:evenHBand="0" w:firstRowFirstColumn="0" w:firstRowLastColumn="0" w:lastRowFirstColumn="0" w:lastRowLastColumn="0"/>
            <w:tcW w:w="927" w:type="pct"/>
          </w:tcPr>
          <w:p w:rsidR="00D549EF" w:rsidRPr="00D549EF" w:rsidRDefault="007E0D46" w:rsidP="00CD5704">
            <w:pPr>
              <w:spacing w:after="0" w:line="240" w:lineRule="auto"/>
              <w:jc w:val="center"/>
              <w:rPr>
                <w:iCs w:val="0"/>
                <w:sz w:val="24"/>
                <w:szCs w:val="24"/>
              </w:rPr>
            </w:pPr>
            <w:r>
              <w:rPr>
                <w:iCs w:val="0"/>
                <w:sz w:val="24"/>
                <w:szCs w:val="24"/>
              </w:rPr>
              <w:t>6</w:t>
            </w:r>
          </w:p>
        </w:tc>
      </w:tr>
    </w:tbl>
    <w:p w:rsidR="00D549EF" w:rsidRDefault="00D549EF" w:rsidP="00D54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ight="-185"/>
        <w:jc w:val="both"/>
        <w:rPr>
          <w:rFonts w:ascii="Times New Roman" w:hAnsi="Times New Roman"/>
          <w:b/>
          <w:sz w:val="24"/>
          <w:szCs w:val="24"/>
        </w:rPr>
      </w:pPr>
    </w:p>
    <w:p w:rsidR="00D549EF" w:rsidRPr="00D549EF" w:rsidRDefault="00D549EF" w:rsidP="00137E26">
      <w:pPr>
        <w:pStyle w:val="a3"/>
        <w:numPr>
          <w:ilvl w:val="1"/>
          <w:numId w:val="1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contextualSpacing w:val="0"/>
        <w:jc w:val="both"/>
        <w:rPr>
          <w:rFonts w:ascii="Times New Roman" w:hAnsi="Times New Roman"/>
          <w:b/>
          <w:sz w:val="24"/>
          <w:szCs w:val="24"/>
        </w:rPr>
      </w:pPr>
      <w:r w:rsidRPr="00D549EF">
        <w:rPr>
          <w:rFonts w:ascii="Times New Roman" w:hAnsi="Times New Roman"/>
          <w:b/>
          <w:sz w:val="24"/>
          <w:szCs w:val="24"/>
        </w:rPr>
        <w:t>Тематический план и содержание учебной дисциплины «ОП.04.ОСНОВЫ АЛГОРИТМИЗАЦИИ И ПРОГРАММИРОВАНИЯ»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4"/>
        <w:gridCol w:w="4383"/>
        <w:gridCol w:w="933"/>
        <w:gridCol w:w="1901"/>
      </w:tblGrid>
      <w:tr w:rsidR="00D549EF" w:rsidRPr="00D549EF" w:rsidTr="004F4574">
        <w:trPr>
          <w:trHeight w:val="20"/>
        </w:trPr>
        <w:tc>
          <w:tcPr>
            <w:tcW w:w="794" w:type="pct"/>
          </w:tcPr>
          <w:p w:rsidR="00D549EF" w:rsidRPr="00D549EF" w:rsidRDefault="00D549EF" w:rsidP="00D549EF">
            <w:pPr>
              <w:widowControl w:val="0"/>
              <w:spacing w:after="0" w:line="240" w:lineRule="auto"/>
              <w:jc w:val="center"/>
              <w:rPr>
                <w:rFonts w:ascii="Times New Roman" w:hAnsi="Times New Roman"/>
                <w:b/>
                <w:sz w:val="24"/>
                <w:szCs w:val="24"/>
              </w:rPr>
            </w:pPr>
            <w:r w:rsidRPr="00D549EF">
              <w:rPr>
                <w:rFonts w:ascii="Times New Roman" w:hAnsi="Times New Roman"/>
                <w:b/>
                <w:sz w:val="24"/>
                <w:szCs w:val="24"/>
              </w:rPr>
              <w:t>Наименование разделов и тем</w:t>
            </w:r>
          </w:p>
        </w:tc>
        <w:tc>
          <w:tcPr>
            <w:tcW w:w="2829" w:type="pct"/>
          </w:tcPr>
          <w:p w:rsidR="00D549EF" w:rsidRPr="00D549EF" w:rsidRDefault="00D549EF" w:rsidP="00D549EF">
            <w:pPr>
              <w:widowControl w:val="0"/>
              <w:spacing w:after="0" w:line="240" w:lineRule="auto"/>
              <w:jc w:val="center"/>
              <w:rPr>
                <w:rFonts w:ascii="Times New Roman" w:hAnsi="Times New Roman"/>
                <w:b/>
                <w:sz w:val="24"/>
                <w:szCs w:val="24"/>
              </w:rPr>
            </w:pPr>
            <w:r w:rsidRPr="00D549EF">
              <w:rPr>
                <w:rFonts w:ascii="Times New Roman" w:hAnsi="Times New Roman"/>
                <w:b/>
                <w:sz w:val="24"/>
                <w:szCs w:val="24"/>
              </w:rPr>
              <w:t xml:space="preserve">Содержание учебного материала, лабораторные работы и практические занятия, самостоятельная работа обучающегося, курсовая работа (проект) </w:t>
            </w:r>
          </w:p>
        </w:tc>
        <w:tc>
          <w:tcPr>
            <w:tcW w:w="708" w:type="pct"/>
          </w:tcPr>
          <w:p w:rsidR="00D549EF" w:rsidRPr="00D549EF" w:rsidRDefault="00D549EF" w:rsidP="00D549EF">
            <w:pPr>
              <w:widowControl w:val="0"/>
              <w:spacing w:after="0" w:line="240" w:lineRule="auto"/>
              <w:jc w:val="center"/>
              <w:rPr>
                <w:rFonts w:ascii="Times New Roman" w:hAnsi="Times New Roman"/>
                <w:b/>
                <w:sz w:val="24"/>
                <w:szCs w:val="24"/>
              </w:rPr>
            </w:pPr>
            <w:r w:rsidRPr="00D549EF">
              <w:rPr>
                <w:rFonts w:ascii="Times New Roman" w:hAnsi="Times New Roman"/>
                <w:b/>
                <w:sz w:val="24"/>
                <w:szCs w:val="24"/>
              </w:rPr>
              <w:t>Объем в часах</w:t>
            </w:r>
          </w:p>
          <w:p w:rsidR="00D549EF" w:rsidRPr="00D549EF" w:rsidRDefault="00D549EF" w:rsidP="00D549EF">
            <w:pPr>
              <w:widowControl w:val="0"/>
              <w:spacing w:after="0" w:line="240" w:lineRule="auto"/>
              <w:jc w:val="center"/>
              <w:rPr>
                <w:rFonts w:ascii="Times New Roman" w:hAnsi="Times New Roman"/>
                <w:b/>
                <w:sz w:val="24"/>
                <w:szCs w:val="24"/>
              </w:rPr>
            </w:pPr>
          </w:p>
        </w:tc>
        <w:tc>
          <w:tcPr>
            <w:tcW w:w="670" w:type="pct"/>
            <w:vAlign w:val="center"/>
          </w:tcPr>
          <w:p w:rsidR="00D549EF" w:rsidRPr="00D549EF" w:rsidRDefault="00D549EF" w:rsidP="00D549EF">
            <w:pPr>
              <w:spacing w:after="0" w:line="240" w:lineRule="auto"/>
              <w:jc w:val="center"/>
              <w:rPr>
                <w:rFonts w:ascii="Times New Roman" w:hAnsi="Times New Roman"/>
                <w:b/>
                <w:bCs/>
                <w:color w:val="000000"/>
                <w:sz w:val="24"/>
                <w:szCs w:val="24"/>
              </w:rPr>
            </w:pPr>
            <w:r w:rsidRPr="00D549EF">
              <w:rPr>
                <w:rFonts w:ascii="Times New Roman" w:hAnsi="Times New Roman"/>
                <w:b/>
                <w:bCs/>
                <w:color w:val="000000"/>
                <w:sz w:val="24"/>
                <w:szCs w:val="24"/>
              </w:rPr>
              <w:t>Коды компетенций, формированию которых способствует элемент программы</w:t>
            </w:r>
          </w:p>
        </w:tc>
      </w:tr>
      <w:tr w:rsidR="00D549EF" w:rsidRPr="00D549EF" w:rsidTr="004F4574">
        <w:trPr>
          <w:trHeight w:val="20"/>
        </w:trPr>
        <w:tc>
          <w:tcPr>
            <w:tcW w:w="794" w:type="pct"/>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bCs/>
                <w:sz w:val="24"/>
                <w:szCs w:val="24"/>
              </w:rPr>
            </w:pPr>
            <w:r w:rsidRPr="00D549EF">
              <w:rPr>
                <w:rFonts w:ascii="Times New Roman" w:hAnsi="Times New Roman"/>
                <w:b/>
                <w:bCs/>
                <w:sz w:val="24"/>
                <w:szCs w:val="24"/>
              </w:rPr>
              <w:t>1</w:t>
            </w:r>
          </w:p>
        </w:tc>
        <w:tc>
          <w:tcPr>
            <w:tcW w:w="2829" w:type="pct"/>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bCs/>
                <w:sz w:val="24"/>
                <w:szCs w:val="24"/>
              </w:rPr>
            </w:pPr>
            <w:r w:rsidRPr="00D549EF">
              <w:rPr>
                <w:rFonts w:ascii="Times New Roman" w:hAnsi="Times New Roman"/>
                <w:b/>
                <w:bCs/>
                <w:sz w:val="24"/>
                <w:szCs w:val="24"/>
              </w:rPr>
              <w:t>2</w:t>
            </w:r>
          </w:p>
        </w:tc>
        <w:tc>
          <w:tcPr>
            <w:tcW w:w="708" w:type="pct"/>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bCs/>
                <w:sz w:val="24"/>
                <w:szCs w:val="24"/>
              </w:rPr>
            </w:pPr>
            <w:r w:rsidRPr="00D549EF">
              <w:rPr>
                <w:rFonts w:ascii="Times New Roman" w:hAnsi="Times New Roman"/>
                <w:b/>
                <w:bCs/>
                <w:sz w:val="24"/>
                <w:szCs w:val="24"/>
              </w:rPr>
              <w:t>3</w:t>
            </w:r>
          </w:p>
        </w:tc>
        <w:tc>
          <w:tcPr>
            <w:tcW w:w="670" w:type="pct"/>
          </w:tcPr>
          <w:p w:rsidR="00D549EF" w:rsidRPr="00D549EF" w:rsidRDefault="00D549EF" w:rsidP="00D549EF">
            <w:pPr>
              <w:spacing w:after="0" w:line="240" w:lineRule="auto"/>
              <w:contextualSpacing/>
              <w:jc w:val="center"/>
              <w:rPr>
                <w:rFonts w:ascii="Times New Roman" w:hAnsi="Times New Roman"/>
                <w:b/>
                <w:bCs/>
                <w:color w:val="000000"/>
                <w:sz w:val="24"/>
                <w:szCs w:val="24"/>
              </w:rPr>
            </w:pPr>
            <w:r w:rsidRPr="00D549EF">
              <w:rPr>
                <w:rFonts w:ascii="Times New Roman" w:hAnsi="Times New Roman"/>
                <w:b/>
                <w:sz w:val="24"/>
                <w:szCs w:val="24"/>
              </w:rPr>
              <w:t>4</w:t>
            </w:r>
          </w:p>
        </w:tc>
      </w:tr>
      <w:tr w:rsidR="00D549EF" w:rsidRPr="00D549EF" w:rsidTr="004F4574">
        <w:trPr>
          <w:trHeight w:val="20"/>
        </w:trPr>
        <w:tc>
          <w:tcPr>
            <w:tcW w:w="794" w:type="pct"/>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bCs/>
                <w:sz w:val="24"/>
                <w:szCs w:val="24"/>
              </w:rPr>
            </w:pPr>
            <w:r w:rsidRPr="00D549EF">
              <w:rPr>
                <w:rFonts w:ascii="Times New Roman" w:hAnsi="Times New Roman"/>
                <w:b/>
                <w:bCs/>
                <w:sz w:val="24"/>
                <w:szCs w:val="24"/>
              </w:rPr>
              <w:t>Раздел 1.</w:t>
            </w:r>
          </w:p>
        </w:tc>
        <w:tc>
          <w:tcPr>
            <w:tcW w:w="2829" w:type="pct"/>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bCs/>
                <w:i/>
                <w:sz w:val="24"/>
                <w:szCs w:val="24"/>
              </w:rPr>
            </w:pPr>
            <w:r w:rsidRPr="00D549EF">
              <w:rPr>
                <w:rFonts w:ascii="Times New Roman" w:hAnsi="Times New Roman"/>
                <w:b/>
                <w:bCs/>
                <w:i/>
                <w:sz w:val="24"/>
                <w:szCs w:val="24"/>
              </w:rPr>
              <w:t>Введение в программирование</w:t>
            </w:r>
          </w:p>
        </w:tc>
        <w:tc>
          <w:tcPr>
            <w:tcW w:w="708" w:type="pct"/>
          </w:tcPr>
          <w:p w:rsidR="00D549EF" w:rsidRPr="00D549EF" w:rsidRDefault="004F4574"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14</w:t>
            </w:r>
          </w:p>
        </w:tc>
        <w:tc>
          <w:tcPr>
            <w:tcW w:w="670" w:type="pct"/>
            <w:vMerge w:val="restart"/>
          </w:tcPr>
          <w:p w:rsidR="00D549EF" w:rsidRPr="00D549EF" w:rsidRDefault="00D549EF" w:rsidP="00D549EF">
            <w:pPr>
              <w:spacing w:after="0" w:line="240" w:lineRule="auto"/>
              <w:rPr>
                <w:rFonts w:ascii="Times New Roman" w:hAnsi="Times New Roman"/>
                <w:sz w:val="24"/>
                <w:szCs w:val="24"/>
              </w:rPr>
            </w:pPr>
            <w:r w:rsidRPr="00D549EF">
              <w:rPr>
                <w:rFonts w:ascii="Times New Roman" w:hAnsi="Times New Roman"/>
                <w:sz w:val="24"/>
                <w:szCs w:val="24"/>
              </w:rPr>
              <w:t>ОК 1</w:t>
            </w:r>
          </w:p>
          <w:p w:rsidR="00D549EF" w:rsidRPr="00D549EF" w:rsidRDefault="00D549EF" w:rsidP="00D549EF">
            <w:pPr>
              <w:spacing w:after="0" w:line="240" w:lineRule="auto"/>
              <w:rPr>
                <w:rFonts w:ascii="Times New Roman" w:hAnsi="Times New Roman"/>
                <w:sz w:val="24"/>
                <w:szCs w:val="24"/>
              </w:rPr>
            </w:pPr>
            <w:r w:rsidRPr="00D549EF">
              <w:rPr>
                <w:rFonts w:ascii="Times New Roman" w:hAnsi="Times New Roman"/>
                <w:sz w:val="24"/>
                <w:szCs w:val="24"/>
              </w:rPr>
              <w:t>ОК 2</w:t>
            </w:r>
          </w:p>
          <w:p w:rsidR="00D549EF" w:rsidRPr="00D549EF" w:rsidRDefault="00D549EF" w:rsidP="00D549EF">
            <w:pPr>
              <w:spacing w:after="0" w:line="240" w:lineRule="auto"/>
              <w:rPr>
                <w:rFonts w:ascii="Times New Roman" w:hAnsi="Times New Roman"/>
                <w:sz w:val="24"/>
                <w:szCs w:val="24"/>
              </w:rPr>
            </w:pPr>
            <w:r w:rsidRPr="00D549EF">
              <w:rPr>
                <w:rFonts w:ascii="Times New Roman" w:hAnsi="Times New Roman"/>
                <w:sz w:val="24"/>
                <w:szCs w:val="24"/>
              </w:rPr>
              <w:t>ОК 4</w:t>
            </w:r>
          </w:p>
          <w:p w:rsidR="00D549EF" w:rsidRPr="00D549EF" w:rsidRDefault="00D549EF" w:rsidP="00D549EF">
            <w:pPr>
              <w:spacing w:after="0" w:line="240" w:lineRule="auto"/>
              <w:rPr>
                <w:rFonts w:ascii="Times New Roman" w:hAnsi="Times New Roman"/>
                <w:sz w:val="24"/>
                <w:szCs w:val="24"/>
              </w:rPr>
            </w:pPr>
            <w:r w:rsidRPr="00D549EF">
              <w:rPr>
                <w:rFonts w:ascii="Times New Roman" w:hAnsi="Times New Roman"/>
                <w:sz w:val="24"/>
                <w:szCs w:val="24"/>
              </w:rPr>
              <w:t>ОК 5</w:t>
            </w:r>
          </w:p>
          <w:p w:rsidR="00D549EF" w:rsidRPr="00D549EF" w:rsidRDefault="00D549EF" w:rsidP="00D549EF">
            <w:pPr>
              <w:spacing w:after="0" w:line="240" w:lineRule="auto"/>
              <w:rPr>
                <w:rFonts w:ascii="Times New Roman" w:hAnsi="Times New Roman"/>
                <w:sz w:val="24"/>
                <w:szCs w:val="24"/>
              </w:rPr>
            </w:pPr>
            <w:r w:rsidRPr="00D549EF">
              <w:rPr>
                <w:rFonts w:ascii="Times New Roman" w:hAnsi="Times New Roman"/>
                <w:sz w:val="24"/>
                <w:szCs w:val="24"/>
              </w:rPr>
              <w:t>ОК 9</w:t>
            </w:r>
          </w:p>
          <w:p w:rsidR="00D549EF" w:rsidRPr="00D549EF" w:rsidRDefault="00D549EF" w:rsidP="00D549EF">
            <w:pPr>
              <w:spacing w:after="0" w:line="240" w:lineRule="auto"/>
              <w:rPr>
                <w:rFonts w:ascii="Times New Roman" w:hAnsi="Times New Roman"/>
                <w:sz w:val="24"/>
                <w:szCs w:val="24"/>
              </w:rPr>
            </w:pPr>
            <w:r w:rsidRPr="00D549EF">
              <w:rPr>
                <w:rFonts w:ascii="Times New Roman" w:hAnsi="Times New Roman"/>
                <w:sz w:val="24"/>
                <w:szCs w:val="24"/>
              </w:rPr>
              <w:t xml:space="preserve">ОК 10 </w:t>
            </w:r>
          </w:p>
          <w:p w:rsidR="00D549EF" w:rsidRPr="00D549EF" w:rsidRDefault="00D549EF" w:rsidP="00D549EF">
            <w:pPr>
              <w:spacing w:after="0" w:line="240" w:lineRule="auto"/>
              <w:rPr>
                <w:rFonts w:ascii="Times New Roman" w:hAnsi="Times New Roman"/>
                <w:sz w:val="24"/>
                <w:szCs w:val="24"/>
              </w:rPr>
            </w:pPr>
            <w:r w:rsidRPr="00D549EF">
              <w:rPr>
                <w:rFonts w:ascii="Times New Roman" w:hAnsi="Times New Roman"/>
                <w:sz w:val="24"/>
                <w:szCs w:val="24"/>
              </w:rPr>
              <w:t>ПК 1.1- ПК 1.5</w:t>
            </w:r>
          </w:p>
          <w:p w:rsidR="00D549EF" w:rsidRPr="00D549EF" w:rsidRDefault="00D549EF" w:rsidP="00D549EF">
            <w:pPr>
              <w:spacing w:after="0" w:line="240" w:lineRule="auto"/>
              <w:rPr>
                <w:rFonts w:ascii="Times New Roman" w:hAnsi="Times New Roman"/>
                <w:sz w:val="24"/>
                <w:szCs w:val="24"/>
              </w:rPr>
            </w:pPr>
            <w:r w:rsidRPr="00D549EF">
              <w:rPr>
                <w:rFonts w:ascii="Times New Roman" w:hAnsi="Times New Roman"/>
                <w:sz w:val="24"/>
                <w:szCs w:val="24"/>
              </w:rPr>
              <w:t>ПК 2.4, 2.5</w:t>
            </w:r>
          </w:p>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color w:val="FF0000"/>
                <w:sz w:val="24"/>
                <w:szCs w:val="24"/>
              </w:rPr>
            </w:pPr>
          </w:p>
        </w:tc>
      </w:tr>
      <w:tr w:rsidR="00D549EF" w:rsidRPr="00D549EF" w:rsidTr="004F4574">
        <w:trPr>
          <w:trHeight w:val="20"/>
        </w:trPr>
        <w:tc>
          <w:tcPr>
            <w:tcW w:w="794" w:type="pct"/>
            <w:vMerge w:val="restart"/>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bCs/>
                <w:sz w:val="24"/>
                <w:szCs w:val="24"/>
              </w:rPr>
            </w:pPr>
            <w:r w:rsidRPr="00D549EF">
              <w:rPr>
                <w:rFonts w:ascii="Times New Roman" w:hAnsi="Times New Roman"/>
                <w:b/>
                <w:bCs/>
                <w:sz w:val="24"/>
                <w:szCs w:val="24"/>
              </w:rPr>
              <w:t>Тема 1.1.</w:t>
            </w:r>
          </w:p>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bCs/>
                <w:sz w:val="24"/>
                <w:szCs w:val="24"/>
              </w:rPr>
            </w:pPr>
            <w:r w:rsidRPr="00D549EF">
              <w:rPr>
                <w:rFonts w:ascii="Times New Roman" w:hAnsi="Times New Roman"/>
                <w:b/>
                <w:bCs/>
                <w:sz w:val="24"/>
                <w:szCs w:val="24"/>
              </w:rPr>
              <w:t>Языки программирования</w:t>
            </w:r>
          </w:p>
        </w:tc>
        <w:tc>
          <w:tcPr>
            <w:tcW w:w="2829" w:type="pct"/>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bCs/>
                <w:sz w:val="24"/>
                <w:szCs w:val="24"/>
              </w:rPr>
            </w:pPr>
            <w:r w:rsidRPr="00D549EF">
              <w:rPr>
                <w:rFonts w:ascii="Times New Roman" w:hAnsi="Times New Roman"/>
                <w:b/>
                <w:bCs/>
                <w:sz w:val="24"/>
                <w:szCs w:val="24"/>
              </w:rPr>
              <w:t>Содержание учебного материала</w:t>
            </w:r>
          </w:p>
        </w:tc>
        <w:tc>
          <w:tcPr>
            <w:tcW w:w="708" w:type="pct"/>
            <w:vMerge w:val="restart"/>
          </w:tcPr>
          <w:p w:rsidR="00D549EF" w:rsidRPr="00D549EF" w:rsidRDefault="004F4574"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8</w:t>
            </w:r>
          </w:p>
        </w:tc>
        <w:tc>
          <w:tcPr>
            <w:tcW w:w="670" w:type="pct"/>
            <w:vMerge/>
            <w:vAlign w:val="center"/>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r>
      <w:tr w:rsidR="00D549EF" w:rsidRPr="00D549EF" w:rsidTr="004F4574">
        <w:trPr>
          <w:trHeight w:val="285"/>
        </w:trPr>
        <w:tc>
          <w:tcPr>
            <w:tcW w:w="794"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bCs/>
                <w:sz w:val="24"/>
                <w:szCs w:val="24"/>
              </w:rPr>
            </w:pPr>
          </w:p>
        </w:tc>
        <w:tc>
          <w:tcPr>
            <w:tcW w:w="2829" w:type="pct"/>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Cs/>
                <w:sz w:val="24"/>
                <w:szCs w:val="24"/>
              </w:rPr>
            </w:pPr>
            <w:r w:rsidRPr="00D549EF">
              <w:rPr>
                <w:rFonts w:ascii="Times New Roman" w:hAnsi="Times New Roman"/>
                <w:bCs/>
                <w:sz w:val="24"/>
                <w:szCs w:val="24"/>
              </w:rPr>
              <w:t xml:space="preserve">1. Развитие языков программирования. </w:t>
            </w:r>
          </w:p>
        </w:tc>
        <w:tc>
          <w:tcPr>
            <w:tcW w:w="708"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c>
          <w:tcPr>
            <w:tcW w:w="670" w:type="pct"/>
            <w:vMerge/>
            <w:vAlign w:val="center"/>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r>
      <w:tr w:rsidR="00D549EF" w:rsidRPr="00D549EF" w:rsidTr="004F4574">
        <w:trPr>
          <w:trHeight w:val="1080"/>
        </w:trPr>
        <w:tc>
          <w:tcPr>
            <w:tcW w:w="794"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bCs/>
                <w:sz w:val="24"/>
                <w:szCs w:val="24"/>
              </w:rPr>
            </w:pPr>
          </w:p>
        </w:tc>
        <w:tc>
          <w:tcPr>
            <w:tcW w:w="2829" w:type="pct"/>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Cs/>
                <w:sz w:val="24"/>
                <w:szCs w:val="24"/>
              </w:rPr>
            </w:pPr>
            <w:r w:rsidRPr="00D549EF">
              <w:rPr>
                <w:rFonts w:ascii="Times New Roman" w:hAnsi="Times New Roman"/>
                <w:bCs/>
                <w:sz w:val="24"/>
                <w:szCs w:val="24"/>
              </w:rPr>
              <w:t xml:space="preserve">2. Обзор языков программирования. Области применения языков программирования. Стандарты языков программирования. Среда проектирования. Компиляторы и интерпретаторы. </w:t>
            </w:r>
          </w:p>
        </w:tc>
        <w:tc>
          <w:tcPr>
            <w:tcW w:w="708"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c>
          <w:tcPr>
            <w:tcW w:w="670" w:type="pct"/>
            <w:vMerge/>
            <w:vAlign w:val="center"/>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r>
      <w:tr w:rsidR="00D549EF" w:rsidRPr="00D549EF" w:rsidTr="004F4574">
        <w:trPr>
          <w:trHeight w:val="264"/>
        </w:trPr>
        <w:tc>
          <w:tcPr>
            <w:tcW w:w="794"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bCs/>
                <w:sz w:val="24"/>
                <w:szCs w:val="24"/>
              </w:rPr>
            </w:pPr>
          </w:p>
        </w:tc>
        <w:tc>
          <w:tcPr>
            <w:tcW w:w="2829" w:type="pct"/>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Cs/>
                <w:sz w:val="24"/>
                <w:szCs w:val="24"/>
              </w:rPr>
            </w:pPr>
            <w:r w:rsidRPr="00D549EF">
              <w:rPr>
                <w:rFonts w:ascii="Times New Roman" w:hAnsi="Times New Roman"/>
                <w:bCs/>
                <w:sz w:val="24"/>
                <w:szCs w:val="24"/>
              </w:rPr>
              <w:t xml:space="preserve">3. Жизненный цикл программы. </w:t>
            </w:r>
          </w:p>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Cs/>
                <w:sz w:val="24"/>
                <w:szCs w:val="24"/>
              </w:rPr>
            </w:pPr>
            <w:r w:rsidRPr="00D549EF">
              <w:rPr>
                <w:rFonts w:ascii="Times New Roman" w:hAnsi="Times New Roman"/>
                <w:bCs/>
                <w:sz w:val="24"/>
                <w:szCs w:val="24"/>
              </w:rPr>
              <w:t xml:space="preserve">Программа. Программный продукт и его характеристики. </w:t>
            </w:r>
          </w:p>
        </w:tc>
        <w:tc>
          <w:tcPr>
            <w:tcW w:w="708"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c>
          <w:tcPr>
            <w:tcW w:w="670" w:type="pct"/>
            <w:vMerge/>
            <w:vAlign w:val="center"/>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r>
      <w:tr w:rsidR="00D549EF" w:rsidRPr="00D549EF" w:rsidTr="004F4574">
        <w:trPr>
          <w:trHeight w:val="124"/>
        </w:trPr>
        <w:tc>
          <w:tcPr>
            <w:tcW w:w="794"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bCs/>
                <w:sz w:val="24"/>
                <w:szCs w:val="24"/>
              </w:rPr>
            </w:pPr>
          </w:p>
        </w:tc>
        <w:tc>
          <w:tcPr>
            <w:tcW w:w="2829" w:type="pct"/>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Cs/>
                <w:sz w:val="24"/>
                <w:szCs w:val="24"/>
              </w:rPr>
            </w:pPr>
            <w:r w:rsidRPr="00D549EF">
              <w:rPr>
                <w:rFonts w:ascii="Times New Roman" w:hAnsi="Times New Roman"/>
                <w:bCs/>
                <w:sz w:val="24"/>
                <w:szCs w:val="24"/>
              </w:rPr>
              <w:t>4. Основные этапы решения задач на компьютере.</w:t>
            </w:r>
          </w:p>
        </w:tc>
        <w:tc>
          <w:tcPr>
            <w:tcW w:w="708"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c>
          <w:tcPr>
            <w:tcW w:w="670" w:type="pct"/>
            <w:vMerge/>
            <w:vAlign w:val="center"/>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r>
      <w:tr w:rsidR="00D549EF" w:rsidRPr="00D549EF" w:rsidTr="004F4574">
        <w:trPr>
          <w:trHeight w:val="16"/>
        </w:trPr>
        <w:tc>
          <w:tcPr>
            <w:tcW w:w="794"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bCs/>
                <w:sz w:val="24"/>
                <w:szCs w:val="24"/>
              </w:rPr>
            </w:pPr>
          </w:p>
        </w:tc>
        <w:tc>
          <w:tcPr>
            <w:tcW w:w="2829" w:type="pct"/>
          </w:tcPr>
          <w:p w:rsidR="00D549EF" w:rsidRPr="00D549EF" w:rsidRDefault="00D549EF" w:rsidP="00D549EF">
            <w:pPr>
              <w:spacing w:after="0" w:line="240" w:lineRule="auto"/>
              <w:rPr>
                <w:rFonts w:ascii="Times New Roman" w:hAnsi="Times New Roman"/>
                <w:b/>
                <w:sz w:val="24"/>
                <w:szCs w:val="24"/>
              </w:rPr>
            </w:pPr>
            <w:r w:rsidRPr="00D549EF">
              <w:rPr>
                <w:rFonts w:ascii="Times New Roman" w:hAnsi="Times New Roman"/>
                <w:b/>
                <w:bCs/>
                <w:sz w:val="24"/>
                <w:szCs w:val="24"/>
              </w:rPr>
              <w:t xml:space="preserve">В том числе практических занятий и </w:t>
            </w:r>
            <w:r w:rsidRPr="00D549EF">
              <w:rPr>
                <w:rFonts w:ascii="Times New Roman" w:hAnsi="Times New Roman"/>
                <w:b/>
                <w:bCs/>
                <w:sz w:val="24"/>
                <w:szCs w:val="24"/>
              </w:rPr>
              <w:lastRenderedPageBreak/>
              <w:t>лабораторных работ</w:t>
            </w:r>
          </w:p>
        </w:tc>
        <w:tc>
          <w:tcPr>
            <w:tcW w:w="708"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c>
          <w:tcPr>
            <w:tcW w:w="670" w:type="pct"/>
            <w:vMerge/>
            <w:vAlign w:val="center"/>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r>
      <w:tr w:rsidR="00D549EF" w:rsidRPr="00D549EF" w:rsidTr="004F4574">
        <w:trPr>
          <w:trHeight w:val="170"/>
        </w:trPr>
        <w:tc>
          <w:tcPr>
            <w:tcW w:w="794"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bCs/>
                <w:sz w:val="24"/>
                <w:szCs w:val="24"/>
              </w:rPr>
            </w:pPr>
          </w:p>
        </w:tc>
        <w:tc>
          <w:tcPr>
            <w:tcW w:w="2829" w:type="pct"/>
          </w:tcPr>
          <w:p w:rsidR="00D549EF" w:rsidRPr="00D549EF" w:rsidRDefault="00D549EF" w:rsidP="00D549EF">
            <w:pPr>
              <w:spacing w:after="0" w:line="240" w:lineRule="auto"/>
              <w:rPr>
                <w:rFonts w:ascii="Times New Roman" w:hAnsi="Times New Roman"/>
                <w:b/>
                <w:sz w:val="24"/>
                <w:szCs w:val="24"/>
              </w:rPr>
            </w:pPr>
            <w:r w:rsidRPr="00D549EF">
              <w:rPr>
                <w:rFonts w:ascii="Times New Roman" w:hAnsi="Times New Roman"/>
                <w:b/>
                <w:bCs/>
                <w:sz w:val="24"/>
                <w:szCs w:val="24"/>
              </w:rPr>
              <w:t xml:space="preserve">Самостоятельная работа обучающихся </w:t>
            </w:r>
          </w:p>
        </w:tc>
        <w:tc>
          <w:tcPr>
            <w:tcW w:w="708"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c>
          <w:tcPr>
            <w:tcW w:w="670" w:type="pct"/>
            <w:vMerge/>
            <w:vAlign w:val="center"/>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r>
      <w:tr w:rsidR="00D549EF" w:rsidRPr="00D549EF" w:rsidTr="004F4574">
        <w:trPr>
          <w:trHeight w:val="20"/>
        </w:trPr>
        <w:tc>
          <w:tcPr>
            <w:tcW w:w="794" w:type="pct"/>
            <w:vMerge w:val="restart"/>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bCs/>
                <w:sz w:val="24"/>
                <w:szCs w:val="24"/>
              </w:rPr>
            </w:pPr>
            <w:r w:rsidRPr="00D549EF">
              <w:rPr>
                <w:rFonts w:ascii="Times New Roman" w:hAnsi="Times New Roman"/>
                <w:b/>
                <w:bCs/>
                <w:sz w:val="24"/>
                <w:szCs w:val="24"/>
              </w:rPr>
              <w:t>Тема 1.2.</w:t>
            </w:r>
          </w:p>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bCs/>
                <w:sz w:val="24"/>
                <w:szCs w:val="24"/>
              </w:rPr>
            </w:pPr>
            <w:r w:rsidRPr="00D549EF">
              <w:rPr>
                <w:rFonts w:ascii="Times New Roman" w:hAnsi="Times New Roman"/>
                <w:b/>
                <w:bCs/>
                <w:sz w:val="24"/>
                <w:szCs w:val="24"/>
              </w:rPr>
              <w:t>Типы данных</w:t>
            </w:r>
          </w:p>
        </w:tc>
        <w:tc>
          <w:tcPr>
            <w:tcW w:w="2829" w:type="pct"/>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bCs/>
                <w:sz w:val="24"/>
                <w:szCs w:val="24"/>
              </w:rPr>
            </w:pPr>
            <w:r w:rsidRPr="00D549EF">
              <w:rPr>
                <w:rFonts w:ascii="Times New Roman" w:hAnsi="Times New Roman"/>
                <w:b/>
                <w:bCs/>
                <w:sz w:val="24"/>
                <w:szCs w:val="24"/>
              </w:rPr>
              <w:t>Содержание учебного материала</w:t>
            </w:r>
          </w:p>
        </w:tc>
        <w:tc>
          <w:tcPr>
            <w:tcW w:w="708" w:type="pct"/>
            <w:vMerge w:val="restart"/>
          </w:tcPr>
          <w:p w:rsidR="00D549EF" w:rsidRPr="00D549EF" w:rsidRDefault="004F4574"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6</w:t>
            </w:r>
          </w:p>
        </w:tc>
        <w:tc>
          <w:tcPr>
            <w:tcW w:w="670" w:type="pct"/>
            <w:vMerge/>
            <w:vAlign w:val="center"/>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r>
      <w:tr w:rsidR="00D549EF" w:rsidRPr="00D549EF" w:rsidTr="004F4574">
        <w:trPr>
          <w:trHeight w:val="20"/>
        </w:trPr>
        <w:tc>
          <w:tcPr>
            <w:tcW w:w="794"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bCs/>
                <w:sz w:val="24"/>
                <w:szCs w:val="24"/>
              </w:rPr>
            </w:pPr>
          </w:p>
        </w:tc>
        <w:tc>
          <w:tcPr>
            <w:tcW w:w="2829" w:type="pct"/>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Cs/>
                <w:sz w:val="24"/>
                <w:szCs w:val="24"/>
              </w:rPr>
            </w:pPr>
            <w:r w:rsidRPr="00D549EF">
              <w:rPr>
                <w:rFonts w:ascii="Times New Roman" w:hAnsi="Times New Roman"/>
                <w:bCs/>
                <w:sz w:val="24"/>
                <w:szCs w:val="24"/>
              </w:rPr>
              <w:t>1. Типы данных. Простые типы данных. Производные типы данных. Структурированные типы данных.</w:t>
            </w:r>
          </w:p>
        </w:tc>
        <w:tc>
          <w:tcPr>
            <w:tcW w:w="708"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c>
          <w:tcPr>
            <w:tcW w:w="670" w:type="pct"/>
            <w:vMerge/>
            <w:vAlign w:val="center"/>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r>
      <w:tr w:rsidR="00D549EF" w:rsidRPr="00D549EF" w:rsidTr="004F4574">
        <w:trPr>
          <w:trHeight w:val="20"/>
        </w:trPr>
        <w:tc>
          <w:tcPr>
            <w:tcW w:w="794"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bCs/>
                <w:sz w:val="24"/>
                <w:szCs w:val="24"/>
              </w:rPr>
            </w:pPr>
          </w:p>
        </w:tc>
        <w:tc>
          <w:tcPr>
            <w:tcW w:w="2829" w:type="pct"/>
          </w:tcPr>
          <w:p w:rsidR="00D549EF" w:rsidRPr="00D549EF" w:rsidRDefault="00D549EF" w:rsidP="00D549EF">
            <w:pPr>
              <w:spacing w:after="0" w:line="240" w:lineRule="auto"/>
              <w:rPr>
                <w:rFonts w:ascii="Times New Roman" w:hAnsi="Times New Roman"/>
                <w:b/>
                <w:sz w:val="24"/>
                <w:szCs w:val="24"/>
              </w:rPr>
            </w:pPr>
            <w:r w:rsidRPr="00D549EF">
              <w:rPr>
                <w:rFonts w:ascii="Times New Roman" w:hAnsi="Times New Roman"/>
                <w:b/>
                <w:bCs/>
                <w:sz w:val="24"/>
                <w:szCs w:val="24"/>
              </w:rPr>
              <w:t>В том числе практических занятий и лабораторных работ</w:t>
            </w:r>
          </w:p>
        </w:tc>
        <w:tc>
          <w:tcPr>
            <w:tcW w:w="708"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c>
          <w:tcPr>
            <w:tcW w:w="670" w:type="pct"/>
            <w:vMerge/>
            <w:vAlign w:val="center"/>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r>
      <w:tr w:rsidR="00D549EF" w:rsidRPr="00D549EF" w:rsidTr="004F4574">
        <w:trPr>
          <w:trHeight w:val="285"/>
        </w:trPr>
        <w:tc>
          <w:tcPr>
            <w:tcW w:w="794"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bCs/>
                <w:sz w:val="24"/>
                <w:szCs w:val="24"/>
              </w:rPr>
            </w:pPr>
          </w:p>
        </w:tc>
        <w:tc>
          <w:tcPr>
            <w:tcW w:w="2829" w:type="pct"/>
          </w:tcPr>
          <w:p w:rsidR="00D549EF" w:rsidRPr="00D549EF" w:rsidRDefault="00D549EF" w:rsidP="00D549EF">
            <w:pPr>
              <w:spacing w:after="0" w:line="240" w:lineRule="auto"/>
              <w:rPr>
                <w:rFonts w:ascii="Times New Roman" w:hAnsi="Times New Roman"/>
                <w:b/>
                <w:sz w:val="24"/>
                <w:szCs w:val="24"/>
              </w:rPr>
            </w:pPr>
            <w:r w:rsidRPr="00D549EF">
              <w:rPr>
                <w:rFonts w:ascii="Times New Roman" w:hAnsi="Times New Roman"/>
                <w:b/>
                <w:bCs/>
                <w:sz w:val="24"/>
                <w:szCs w:val="24"/>
              </w:rPr>
              <w:t xml:space="preserve">Самостоятельная работа обучающихся </w:t>
            </w:r>
          </w:p>
        </w:tc>
        <w:tc>
          <w:tcPr>
            <w:tcW w:w="708"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c>
          <w:tcPr>
            <w:tcW w:w="670" w:type="pct"/>
            <w:vMerge/>
            <w:vAlign w:val="center"/>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r>
      <w:tr w:rsidR="00D549EF" w:rsidRPr="00D549EF" w:rsidTr="004F4574">
        <w:trPr>
          <w:trHeight w:val="20"/>
        </w:trPr>
        <w:tc>
          <w:tcPr>
            <w:tcW w:w="794" w:type="pct"/>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bCs/>
                <w:sz w:val="24"/>
                <w:szCs w:val="24"/>
              </w:rPr>
            </w:pPr>
            <w:r w:rsidRPr="00D549EF">
              <w:rPr>
                <w:rFonts w:ascii="Times New Roman" w:hAnsi="Times New Roman"/>
                <w:b/>
                <w:bCs/>
                <w:sz w:val="24"/>
                <w:szCs w:val="24"/>
              </w:rPr>
              <w:t>Раздел 2.</w:t>
            </w:r>
          </w:p>
        </w:tc>
        <w:tc>
          <w:tcPr>
            <w:tcW w:w="2829" w:type="pct"/>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bCs/>
                <w:i/>
                <w:sz w:val="24"/>
                <w:szCs w:val="24"/>
              </w:rPr>
            </w:pPr>
            <w:r w:rsidRPr="00D549EF">
              <w:rPr>
                <w:rFonts w:ascii="Times New Roman" w:hAnsi="Times New Roman"/>
                <w:b/>
                <w:bCs/>
                <w:sz w:val="24"/>
                <w:szCs w:val="24"/>
              </w:rPr>
              <w:t>Содержание учебного материала</w:t>
            </w:r>
          </w:p>
        </w:tc>
        <w:tc>
          <w:tcPr>
            <w:tcW w:w="708" w:type="pct"/>
            <w:vMerge w:val="restart"/>
          </w:tcPr>
          <w:p w:rsidR="00D549EF" w:rsidRPr="00D549EF" w:rsidRDefault="004F4574"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50</w:t>
            </w:r>
          </w:p>
        </w:tc>
        <w:tc>
          <w:tcPr>
            <w:tcW w:w="670" w:type="pct"/>
            <w:vMerge w:val="restart"/>
            <w:vAlign w:val="center"/>
          </w:tcPr>
          <w:p w:rsidR="00D549EF" w:rsidRPr="00D549EF" w:rsidRDefault="00D549EF" w:rsidP="00D549EF">
            <w:pPr>
              <w:spacing w:after="0" w:line="240" w:lineRule="auto"/>
              <w:rPr>
                <w:rFonts w:ascii="Times New Roman" w:hAnsi="Times New Roman"/>
                <w:sz w:val="24"/>
                <w:szCs w:val="24"/>
              </w:rPr>
            </w:pPr>
            <w:r w:rsidRPr="00D549EF">
              <w:rPr>
                <w:rFonts w:ascii="Times New Roman" w:hAnsi="Times New Roman"/>
                <w:sz w:val="24"/>
                <w:szCs w:val="24"/>
              </w:rPr>
              <w:t>ОК 1</w:t>
            </w:r>
          </w:p>
          <w:p w:rsidR="00D549EF" w:rsidRPr="00D549EF" w:rsidRDefault="00D549EF" w:rsidP="00D549EF">
            <w:pPr>
              <w:spacing w:after="0" w:line="240" w:lineRule="auto"/>
              <w:rPr>
                <w:rFonts w:ascii="Times New Roman" w:hAnsi="Times New Roman"/>
                <w:sz w:val="24"/>
                <w:szCs w:val="24"/>
              </w:rPr>
            </w:pPr>
            <w:r w:rsidRPr="00D549EF">
              <w:rPr>
                <w:rFonts w:ascii="Times New Roman" w:hAnsi="Times New Roman"/>
                <w:sz w:val="24"/>
                <w:szCs w:val="24"/>
              </w:rPr>
              <w:t>ОК 2</w:t>
            </w:r>
          </w:p>
          <w:p w:rsidR="00D549EF" w:rsidRPr="00D549EF" w:rsidRDefault="00D549EF" w:rsidP="00D549EF">
            <w:pPr>
              <w:spacing w:after="0" w:line="240" w:lineRule="auto"/>
              <w:rPr>
                <w:rFonts w:ascii="Times New Roman" w:hAnsi="Times New Roman"/>
                <w:sz w:val="24"/>
                <w:szCs w:val="24"/>
              </w:rPr>
            </w:pPr>
            <w:r w:rsidRPr="00D549EF">
              <w:rPr>
                <w:rFonts w:ascii="Times New Roman" w:hAnsi="Times New Roman"/>
                <w:sz w:val="24"/>
                <w:szCs w:val="24"/>
              </w:rPr>
              <w:t>ОК 4</w:t>
            </w:r>
          </w:p>
          <w:p w:rsidR="00D549EF" w:rsidRPr="00D549EF" w:rsidRDefault="00D549EF" w:rsidP="00D549EF">
            <w:pPr>
              <w:spacing w:after="0" w:line="240" w:lineRule="auto"/>
              <w:rPr>
                <w:rFonts w:ascii="Times New Roman" w:hAnsi="Times New Roman"/>
                <w:sz w:val="24"/>
                <w:szCs w:val="24"/>
              </w:rPr>
            </w:pPr>
            <w:r w:rsidRPr="00D549EF">
              <w:rPr>
                <w:rFonts w:ascii="Times New Roman" w:hAnsi="Times New Roman"/>
                <w:sz w:val="24"/>
                <w:szCs w:val="24"/>
              </w:rPr>
              <w:t>ОК 5</w:t>
            </w:r>
          </w:p>
          <w:p w:rsidR="00D549EF" w:rsidRPr="00D549EF" w:rsidRDefault="00D549EF" w:rsidP="00D549EF">
            <w:pPr>
              <w:spacing w:after="0" w:line="240" w:lineRule="auto"/>
              <w:rPr>
                <w:rFonts w:ascii="Times New Roman" w:hAnsi="Times New Roman"/>
                <w:sz w:val="24"/>
                <w:szCs w:val="24"/>
              </w:rPr>
            </w:pPr>
            <w:r w:rsidRPr="00D549EF">
              <w:rPr>
                <w:rFonts w:ascii="Times New Roman" w:hAnsi="Times New Roman"/>
                <w:sz w:val="24"/>
                <w:szCs w:val="24"/>
              </w:rPr>
              <w:t>ОК 9</w:t>
            </w:r>
          </w:p>
          <w:p w:rsidR="00D549EF" w:rsidRPr="00D549EF" w:rsidRDefault="00D549EF" w:rsidP="00D549EF">
            <w:pPr>
              <w:spacing w:after="0" w:line="240" w:lineRule="auto"/>
              <w:rPr>
                <w:rFonts w:ascii="Times New Roman" w:hAnsi="Times New Roman"/>
                <w:sz w:val="24"/>
                <w:szCs w:val="24"/>
              </w:rPr>
            </w:pPr>
            <w:r w:rsidRPr="00D549EF">
              <w:rPr>
                <w:rFonts w:ascii="Times New Roman" w:hAnsi="Times New Roman"/>
                <w:sz w:val="24"/>
                <w:szCs w:val="24"/>
              </w:rPr>
              <w:t xml:space="preserve">ОК 10 </w:t>
            </w:r>
          </w:p>
          <w:p w:rsidR="00D549EF" w:rsidRPr="00D549EF" w:rsidRDefault="00D549EF" w:rsidP="00D549EF">
            <w:pPr>
              <w:spacing w:after="0" w:line="240" w:lineRule="auto"/>
              <w:rPr>
                <w:rFonts w:ascii="Times New Roman" w:hAnsi="Times New Roman"/>
                <w:sz w:val="24"/>
                <w:szCs w:val="24"/>
              </w:rPr>
            </w:pPr>
            <w:r w:rsidRPr="00D549EF">
              <w:rPr>
                <w:rFonts w:ascii="Times New Roman" w:hAnsi="Times New Roman"/>
                <w:sz w:val="24"/>
                <w:szCs w:val="24"/>
              </w:rPr>
              <w:t>ПК 1.1- ПК 1.5</w:t>
            </w:r>
          </w:p>
          <w:p w:rsidR="00D549EF" w:rsidRPr="00D549EF" w:rsidRDefault="00D549EF" w:rsidP="00D549EF">
            <w:pPr>
              <w:spacing w:after="0" w:line="240" w:lineRule="auto"/>
              <w:rPr>
                <w:rFonts w:ascii="Times New Roman" w:hAnsi="Times New Roman"/>
                <w:sz w:val="24"/>
                <w:szCs w:val="24"/>
              </w:rPr>
            </w:pPr>
            <w:r w:rsidRPr="00D549EF">
              <w:rPr>
                <w:rFonts w:ascii="Times New Roman" w:hAnsi="Times New Roman"/>
                <w:sz w:val="24"/>
                <w:szCs w:val="24"/>
              </w:rPr>
              <w:t>ПК 2.4, 2.5</w:t>
            </w:r>
          </w:p>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Cs/>
                <w:sz w:val="24"/>
                <w:szCs w:val="24"/>
              </w:rPr>
            </w:pPr>
          </w:p>
        </w:tc>
      </w:tr>
      <w:tr w:rsidR="00D549EF" w:rsidRPr="00D549EF" w:rsidTr="004F4574">
        <w:trPr>
          <w:trHeight w:val="20"/>
        </w:trPr>
        <w:tc>
          <w:tcPr>
            <w:tcW w:w="794" w:type="pct"/>
            <w:vMerge w:val="restart"/>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bCs/>
                <w:sz w:val="24"/>
                <w:szCs w:val="24"/>
              </w:rPr>
            </w:pPr>
            <w:r w:rsidRPr="00D549EF">
              <w:rPr>
                <w:rFonts w:ascii="Times New Roman" w:hAnsi="Times New Roman"/>
                <w:b/>
                <w:bCs/>
                <w:sz w:val="24"/>
                <w:szCs w:val="24"/>
              </w:rPr>
              <w:t>Тема 2.1. Операторы языка программирования</w:t>
            </w:r>
          </w:p>
        </w:tc>
        <w:tc>
          <w:tcPr>
            <w:tcW w:w="2829" w:type="pct"/>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bCs/>
                <w:sz w:val="24"/>
                <w:szCs w:val="24"/>
              </w:rPr>
            </w:pPr>
            <w:r w:rsidRPr="00D549EF">
              <w:rPr>
                <w:rFonts w:ascii="Times New Roman" w:hAnsi="Times New Roman"/>
                <w:bCs/>
                <w:sz w:val="24"/>
                <w:szCs w:val="24"/>
              </w:rPr>
              <w:t>1. Операции и выражения. Правила формирования и вычисления выражений. Структура программы. Ввод и вывод данных. Оператор присваивания.  Составной оператор.</w:t>
            </w:r>
          </w:p>
        </w:tc>
        <w:tc>
          <w:tcPr>
            <w:tcW w:w="708"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bCs/>
                <w:sz w:val="24"/>
                <w:szCs w:val="24"/>
              </w:rPr>
            </w:pPr>
          </w:p>
        </w:tc>
        <w:tc>
          <w:tcPr>
            <w:tcW w:w="670" w:type="pct"/>
            <w:vMerge/>
            <w:vAlign w:val="center"/>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r>
      <w:tr w:rsidR="00D549EF" w:rsidRPr="00D549EF" w:rsidTr="004F4574">
        <w:trPr>
          <w:trHeight w:val="20"/>
        </w:trPr>
        <w:tc>
          <w:tcPr>
            <w:tcW w:w="794"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c>
          <w:tcPr>
            <w:tcW w:w="2829" w:type="pct"/>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Cs/>
                <w:sz w:val="24"/>
                <w:szCs w:val="24"/>
              </w:rPr>
            </w:pPr>
            <w:r w:rsidRPr="00D549EF">
              <w:rPr>
                <w:rFonts w:ascii="Times New Roman" w:hAnsi="Times New Roman"/>
                <w:bCs/>
                <w:sz w:val="24"/>
                <w:szCs w:val="24"/>
              </w:rPr>
              <w:t>2. Условный оператор. Оператор выбора.</w:t>
            </w:r>
          </w:p>
        </w:tc>
        <w:tc>
          <w:tcPr>
            <w:tcW w:w="708"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c>
          <w:tcPr>
            <w:tcW w:w="670" w:type="pct"/>
            <w:vMerge/>
            <w:vAlign w:val="center"/>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r>
      <w:tr w:rsidR="00D549EF" w:rsidRPr="00D549EF" w:rsidTr="004F4574">
        <w:trPr>
          <w:trHeight w:val="20"/>
        </w:trPr>
        <w:tc>
          <w:tcPr>
            <w:tcW w:w="794"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c>
          <w:tcPr>
            <w:tcW w:w="2829" w:type="pct"/>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Cs/>
                <w:sz w:val="24"/>
                <w:szCs w:val="24"/>
              </w:rPr>
            </w:pPr>
            <w:r w:rsidRPr="00D549EF">
              <w:rPr>
                <w:rFonts w:ascii="Times New Roman" w:hAnsi="Times New Roman"/>
                <w:bCs/>
                <w:sz w:val="24"/>
                <w:szCs w:val="24"/>
              </w:rPr>
              <w:t>3. Цикл с постусловием. Цикл с предусловием. Цикл с параметром. Вложенные циклы.</w:t>
            </w:r>
          </w:p>
        </w:tc>
        <w:tc>
          <w:tcPr>
            <w:tcW w:w="708"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c>
          <w:tcPr>
            <w:tcW w:w="670" w:type="pct"/>
            <w:vMerge/>
            <w:vAlign w:val="center"/>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r>
      <w:tr w:rsidR="00D549EF" w:rsidRPr="00D549EF" w:rsidTr="004F4574">
        <w:trPr>
          <w:trHeight w:val="20"/>
        </w:trPr>
        <w:tc>
          <w:tcPr>
            <w:tcW w:w="794"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c>
          <w:tcPr>
            <w:tcW w:w="2829" w:type="pct"/>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Cs/>
                <w:sz w:val="24"/>
                <w:szCs w:val="24"/>
              </w:rPr>
            </w:pPr>
            <w:r w:rsidRPr="00D549EF">
              <w:rPr>
                <w:rFonts w:ascii="Times New Roman" w:hAnsi="Times New Roman"/>
                <w:bCs/>
                <w:sz w:val="24"/>
                <w:szCs w:val="24"/>
              </w:rPr>
              <w:t>4. Массивы. Двумерные массивы. Строки. Стандартные процедуры и функции для работы со строками.</w:t>
            </w:r>
          </w:p>
        </w:tc>
        <w:tc>
          <w:tcPr>
            <w:tcW w:w="708"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c>
          <w:tcPr>
            <w:tcW w:w="670" w:type="pct"/>
            <w:vMerge/>
            <w:vAlign w:val="center"/>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r>
      <w:tr w:rsidR="00D549EF" w:rsidRPr="00D549EF" w:rsidTr="004F4574">
        <w:trPr>
          <w:trHeight w:val="20"/>
        </w:trPr>
        <w:tc>
          <w:tcPr>
            <w:tcW w:w="794"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c>
          <w:tcPr>
            <w:tcW w:w="2829" w:type="pct"/>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Cs/>
                <w:sz w:val="24"/>
                <w:szCs w:val="24"/>
              </w:rPr>
            </w:pPr>
            <w:r w:rsidRPr="00D549EF">
              <w:rPr>
                <w:rFonts w:ascii="Times New Roman" w:hAnsi="Times New Roman"/>
                <w:bCs/>
                <w:sz w:val="24"/>
                <w:szCs w:val="24"/>
              </w:rPr>
              <w:t xml:space="preserve">5. Структурированный тип данных – множество. Операции над множествами. </w:t>
            </w:r>
          </w:p>
        </w:tc>
        <w:tc>
          <w:tcPr>
            <w:tcW w:w="708"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c>
          <w:tcPr>
            <w:tcW w:w="670" w:type="pct"/>
            <w:vMerge/>
            <w:vAlign w:val="center"/>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r>
      <w:tr w:rsidR="00D549EF" w:rsidRPr="00D549EF" w:rsidTr="004F4574">
        <w:trPr>
          <w:trHeight w:val="20"/>
        </w:trPr>
        <w:tc>
          <w:tcPr>
            <w:tcW w:w="794"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c>
          <w:tcPr>
            <w:tcW w:w="2829" w:type="pct"/>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Cs/>
                <w:sz w:val="24"/>
                <w:szCs w:val="24"/>
              </w:rPr>
            </w:pPr>
            <w:r w:rsidRPr="00D549EF">
              <w:rPr>
                <w:rFonts w:ascii="Times New Roman" w:hAnsi="Times New Roman"/>
                <w:bCs/>
                <w:sz w:val="24"/>
                <w:szCs w:val="24"/>
              </w:rPr>
              <w:t>6. Комбинированный тип данных – запись. Файлы последовательного доступа. Файлы прямого доступа</w:t>
            </w:r>
          </w:p>
        </w:tc>
        <w:tc>
          <w:tcPr>
            <w:tcW w:w="708"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c>
          <w:tcPr>
            <w:tcW w:w="670" w:type="pct"/>
            <w:vMerge/>
            <w:vAlign w:val="center"/>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r>
      <w:tr w:rsidR="00D549EF" w:rsidRPr="00D549EF" w:rsidTr="004F4574">
        <w:trPr>
          <w:trHeight w:val="20"/>
        </w:trPr>
        <w:tc>
          <w:tcPr>
            <w:tcW w:w="794"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c>
          <w:tcPr>
            <w:tcW w:w="2829" w:type="pct"/>
          </w:tcPr>
          <w:p w:rsidR="00D549EF" w:rsidRPr="00D549EF" w:rsidRDefault="00D549EF" w:rsidP="00D549EF">
            <w:pPr>
              <w:spacing w:after="0" w:line="240" w:lineRule="auto"/>
              <w:rPr>
                <w:rFonts w:ascii="Times New Roman" w:hAnsi="Times New Roman"/>
                <w:b/>
                <w:sz w:val="24"/>
                <w:szCs w:val="24"/>
              </w:rPr>
            </w:pPr>
            <w:r w:rsidRPr="00D549EF">
              <w:rPr>
                <w:rFonts w:ascii="Times New Roman" w:hAnsi="Times New Roman"/>
                <w:b/>
                <w:bCs/>
                <w:sz w:val="24"/>
                <w:szCs w:val="24"/>
              </w:rPr>
              <w:t>В том числе практических занятий и лабораторных работ</w:t>
            </w:r>
          </w:p>
        </w:tc>
        <w:tc>
          <w:tcPr>
            <w:tcW w:w="708"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c>
          <w:tcPr>
            <w:tcW w:w="670" w:type="pct"/>
            <w:vMerge/>
            <w:vAlign w:val="center"/>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r>
      <w:tr w:rsidR="00D549EF" w:rsidRPr="00D549EF" w:rsidTr="004F4574">
        <w:trPr>
          <w:trHeight w:val="20"/>
        </w:trPr>
        <w:tc>
          <w:tcPr>
            <w:tcW w:w="794"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c>
          <w:tcPr>
            <w:tcW w:w="2829" w:type="pct"/>
          </w:tcPr>
          <w:p w:rsidR="00D549EF" w:rsidRPr="00D549EF" w:rsidRDefault="00D549EF" w:rsidP="00D549EF">
            <w:pPr>
              <w:spacing w:after="0" w:line="240" w:lineRule="auto"/>
              <w:rPr>
                <w:rFonts w:ascii="Times New Roman" w:hAnsi="Times New Roman"/>
                <w:b/>
                <w:sz w:val="24"/>
                <w:szCs w:val="24"/>
              </w:rPr>
            </w:pPr>
            <w:r w:rsidRPr="00D549EF">
              <w:rPr>
                <w:rFonts w:ascii="Times New Roman" w:hAnsi="Times New Roman"/>
                <w:b/>
                <w:bCs/>
                <w:sz w:val="24"/>
                <w:szCs w:val="24"/>
              </w:rPr>
              <w:t xml:space="preserve">Самостоятельная работа обучающихся </w:t>
            </w:r>
          </w:p>
        </w:tc>
        <w:tc>
          <w:tcPr>
            <w:tcW w:w="708"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c>
          <w:tcPr>
            <w:tcW w:w="670" w:type="pct"/>
            <w:vMerge/>
            <w:vAlign w:val="center"/>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r>
      <w:tr w:rsidR="00D549EF" w:rsidRPr="00D549EF" w:rsidTr="004F4574">
        <w:trPr>
          <w:trHeight w:val="20"/>
        </w:trPr>
        <w:tc>
          <w:tcPr>
            <w:tcW w:w="794" w:type="pct"/>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r w:rsidRPr="00D549EF">
              <w:rPr>
                <w:rFonts w:ascii="Times New Roman" w:hAnsi="Times New Roman"/>
                <w:b/>
                <w:bCs/>
                <w:sz w:val="24"/>
                <w:szCs w:val="24"/>
              </w:rPr>
              <w:t>Раздел 3.</w:t>
            </w:r>
          </w:p>
        </w:tc>
        <w:tc>
          <w:tcPr>
            <w:tcW w:w="2829" w:type="pct"/>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bCs/>
                <w:i/>
                <w:sz w:val="24"/>
                <w:szCs w:val="24"/>
              </w:rPr>
            </w:pPr>
            <w:r w:rsidRPr="00D549EF">
              <w:rPr>
                <w:rFonts w:ascii="Times New Roman" w:hAnsi="Times New Roman"/>
                <w:b/>
                <w:bCs/>
                <w:sz w:val="24"/>
                <w:szCs w:val="24"/>
              </w:rPr>
              <w:t>Содержание учебного материала</w:t>
            </w:r>
          </w:p>
        </w:tc>
        <w:tc>
          <w:tcPr>
            <w:tcW w:w="708" w:type="pct"/>
          </w:tcPr>
          <w:p w:rsidR="00D549EF" w:rsidRPr="00D549EF" w:rsidRDefault="004F4574"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50</w:t>
            </w:r>
          </w:p>
        </w:tc>
        <w:tc>
          <w:tcPr>
            <w:tcW w:w="670" w:type="pct"/>
            <w:vMerge w:val="restart"/>
            <w:vAlign w:val="center"/>
          </w:tcPr>
          <w:p w:rsidR="00D549EF" w:rsidRPr="00D549EF" w:rsidRDefault="00D549EF" w:rsidP="00D549EF">
            <w:pPr>
              <w:spacing w:after="0" w:line="240" w:lineRule="auto"/>
              <w:rPr>
                <w:rFonts w:ascii="Times New Roman" w:hAnsi="Times New Roman"/>
                <w:sz w:val="24"/>
                <w:szCs w:val="24"/>
              </w:rPr>
            </w:pPr>
            <w:r w:rsidRPr="00D549EF">
              <w:rPr>
                <w:rFonts w:ascii="Times New Roman" w:hAnsi="Times New Roman"/>
                <w:sz w:val="24"/>
                <w:szCs w:val="24"/>
              </w:rPr>
              <w:t>ОК 1</w:t>
            </w:r>
          </w:p>
          <w:p w:rsidR="00D549EF" w:rsidRPr="00D549EF" w:rsidRDefault="00D549EF" w:rsidP="00D549EF">
            <w:pPr>
              <w:spacing w:after="0" w:line="240" w:lineRule="auto"/>
              <w:rPr>
                <w:rFonts w:ascii="Times New Roman" w:hAnsi="Times New Roman"/>
                <w:sz w:val="24"/>
                <w:szCs w:val="24"/>
              </w:rPr>
            </w:pPr>
            <w:r w:rsidRPr="00D549EF">
              <w:rPr>
                <w:rFonts w:ascii="Times New Roman" w:hAnsi="Times New Roman"/>
                <w:sz w:val="24"/>
                <w:szCs w:val="24"/>
              </w:rPr>
              <w:t>ОК 2</w:t>
            </w:r>
          </w:p>
          <w:p w:rsidR="00D549EF" w:rsidRPr="00D549EF" w:rsidRDefault="00D549EF" w:rsidP="00D549EF">
            <w:pPr>
              <w:spacing w:after="0" w:line="240" w:lineRule="auto"/>
              <w:rPr>
                <w:rFonts w:ascii="Times New Roman" w:hAnsi="Times New Roman"/>
                <w:sz w:val="24"/>
                <w:szCs w:val="24"/>
              </w:rPr>
            </w:pPr>
            <w:r w:rsidRPr="00D549EF">
              <w:rPr>
                <w:rFonts w:ascii="Times New Roman" w:hAnsi="Times New Roman"/>
                <w:sz w:val="24"/>
                <w:szCs w:val="24"/>
              </w:rPr>
              <w:t>ОК 4</w:t>
            </w:r>
          </w:p>
          <w:p w:rsidR="00D549EF" w:rsidRPr="00D549EF" w:rsidRDefault="00D549EF" w:rsidP="00D549EF">
            <w:pPr>
              <w:spacing w:after="0" w:line="240" w:lineRule="auto"/>
              <w:rPr>
                <w:rFonts w:ascii="Times New Roman" w:hAnsi="Times New Roman"/>
                <w:sz w:val="24"/>
                <w:szCs w:val="24"/>
              </w:rPr>
            </w:pPr>
            <w:r w:rsidRPr="00D549EF">
              <w:rPr>
                <w:rFonts w:ascii="Times New Roman" w:hAnsi="Times New Roman"/>
                <w:sz w:val="24"/>
                <w:szCs w:val="24"/>
              </w:rPr>
              <w:t>ОК 5</w:t>
            </w:r>
          </w:p>
          <w:p w:rsidR="00D549EF" w:rsidRPr="00D549EF" w:rsidRDefault="00D549EF" w:rsidP="00D549EF">
            <w:pPr>
              <w:spacing w:after="0" w:line="240" w:lineRule="auto"/>
              <w:rPr>
                <w:rFonts w:ascii="Times New Roman" w:hAnsi="Times New Roman"/>
                <w:sz w:val="24"/>
                <w:szCs w:val="24"/>
              </w:rPr>
            </w:pPr>
            <w:r w:rsidRPr="00D549EF">
              <w:rPr>
                <w:rFonts w:ascii="Times New Roman" w:hAnsi="Times New Roman"/>
                <w:sz w:val="24"/>
                <w:szCs w:val="24"/>
              </w:rPr>
              <w:t>ОК 9</w:t>
            </w:r>
          </w:p>
          <w:p w:rsidR="00D549EF" w:rsidRPr="00D549EF" w:rsidRDefault="00D549EF" w:rsidP="00D549EF">
            <w:pPr>
              <w:spacing w:after="0" w:line="240" w:lineRule="auto"/>
              <w:rPr>
                <w:rFonts w:ascii="Times New Roman" w:hAnsi="Times New Roman"/>
                <w:sz w:val="24"/>
                <w:szCs w:val="24"/>
              </w:rPr>
            </w:pPr>
            <w:r w:rsidRPr="00D549EF">
              <w:rPr>
                <w:rFonts w:ascii="Times New Roman" w:hAnsi="Times New Roman"/>
                <w:sz w:val="24"/>
                <w:szCs w:val="24"/>
              </w:rPr>
              <w:t xml:space="preserve">ОК 10 </w:t>
            </w:r>
          </w:p>
          <w:p w:rsidR="00D549EF" w:rsidRPr="00D549EF" w:rsidRDefault="00D549EF" w:rsidP="00D549EF">
            <w:pPr>
              <w:spacing w:after="0" w:line="240" w:lineRule="auto"/>
              <w:rPr>
                <w:rFonts w:ascii="Times New Roman" w:hAnsi="Times New Roman"/>
                <w:sz w:val="24"/>
                <w:szCs w:val="24"/>
              </w:rPr>
            </w:pPr>
            <w:r w:rsidRPr="00D549EF">
              <w:rPr>
                <w:rFonts w:ascii="Times New Roman" w:hAnsi="Times New Roman"/>
                <w:sz w:val="24"/>
                <w:szCs w:val="24"/>
              </w:rPr>
              <w:t>ПК 1.1- ПК 1.5</w:t>
            </w:r>
          </w:p>
          <w:p w:rsidR="00D549EF" w:rsidRPr="00D549EF" w:rsidRDefault="00D549EF" w:rsidP="00D549EF">
            <w:pPr>
              <w:spacing w:after="0" w:line="240" w:lineRule="auto"/>
              <w:rPr>
                <w:rFonts w:ascii="Times New Roman" w:hAnsi="Times New Roman"/>
                <w:sz w:val="24"/>
                <w:szCs w:val="24"/>
              </w:rPr>
            </w:pPr>
            <w:r w:rsidRPr="00D549EF">
              <w:rPr>
                <w:rFonts w:ascii="Times New Roman" w:hAnsi="Times New Roman"/>
                <w:sz w:val="24"/>
                <w:szCs w:val="24"/>
              </w:rPr>
              <w:t>ПК 2.4, 2.5</w:t>
            </w:r>
          </w:p>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Cs/>
                <w:sz w:val="24"/>
                <w:szCs w:val="24"/>
              </w:rPr>
            </w:pPr>
          </w:p>
        </w:tc>
      </w:tr>
      <w:tr w:rsidR="00D549EF" w:rsidRPr="00D549EF" w:rsidTr="004F4574">
        <w:trPr>
          <w:trHeight w:val="20"/>
        </w:trPr>
        <w:tc>
          <w:tcPr>
            <w:tcW w:w="794" w:type="pct"/>
            <w:vMerge w:val="restart"/>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Cs/>
                <w:sz w:val="24"/>
                <w:szCs w:val="24"/>
              </w:rPr>
            </w:pPr>
            <w:r w:rsidRPr="00D549EF">
              <w:rPr>
                <w:rFonts w:ascii="Times New Roman" w:hAnsi="Times New Roman"/>
                <w:b/>
                <w:bCs/>
                <w:sz w:val="24"/>
                <w:szCs w:val="24"/>
              </w:rPr>
              <w:t>Тема 3.1. Процедуры и функции</w:t>
            </w:r>
          </w:p>
        </w:tc>
        <w:tc>
          <w:tcPr>
            <w:tcW w:w="2829" w:type="pct"/>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bCs/>
                <w:sz w:val="24"/>
                <w:szCs w:val="24"/>
              </w:rPr>
            </w:pPr>
            <w:r w:rsidRPr="00D549EF">
              <w:rPr>
                <w:rFonts w:ascii="Times New Roman" w:hAnsi="Times New Roman"/>
                <w:bCs/>
                <w:sz w:val="24"/>
                <w:szCs w:val="24"/>
              </w:rPr>
              <w:t>1. Общие сведения о подпрограммах. Определение и вызов подпрограмм. Область видимости и время жизни переменной. Механизм передачи параметров. Организация функций.</w:t>
            </w:r>
          </w:p>
        </w:tc>
        <w:tc>
          <w:tcPr>
            <w:tcW w:w="708" w:type="pct"/>
            <w:vMerge w:val="restart"/>
          </w:tcPr>
          <w:p w:rsidR="00D549EF" w:rsidRPr="00D549EF" w:rsidRDefault="00D549EF" w:rsidP="004F45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bCs/>
                <w:sz w:val="24"/>
                <w:szCs w:val="24"/>
              </w:rPr>
            </w:pPr>
            <w:r w:rsidRPr="00D549EF">
              <w:rPr>
                <w:rFonts w:ascii="Times New Roman" w:hAnsi="Times New Roman"/>
                <w:b/>
                <w:bCs/>
                <w:sz w:val="24"/>
                <w:szCs w:val="24"/>
              </w:rPr>
              <w:t>1</w:t>
            </w:r>
            <w:r w:rsidR="004F4574">
              <w:rPr>
                <w:rFonts w:ascii="Times New Roman" w:hAnsi="Times New Roman"/>
                <w:b/>
                <w:bCs/>
                <w:sz w:val="24"/>
                <w:szCs w:val="24"/>
              </w:rPr>
              <w:t>8</w:t>
            </w:r>
          </w:p>
        </w:tc>
        <w:tc>
          <w:tcPr>
            <w:tcW w:w="670" w:type="pct"/>
            <w:vMerge/>
            <w:vAlign w:val="center"/>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r>
      <w:tr w:rsidR="00D549EF" w:rsidRPr="00D549EF" w:rsidTr="004F4574">
        <w:trPr>
          <w:trHeight w:val="20"/>
        </w:trPr>
        <w:tc>
          <w:tcPr>
            <w:tcW w:w="794"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bCs/>
                <w:sz w:val="24"/>
                <w:szCs w:val="24"/>
              </w:rPr>
            </w:pPr>
          </w:p>
        </w:tc>
        <w:tc>
          <w:tcPr>
            <w:tcW w:w="2829" w:type="pct"/>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Cs/>
                <w:sz w:val="24"/>
                <w:szCs w:val="24"/>
              </w:rPr>
            </w:pPr>
            <w:r w:rsidRPr="00D549EF">
              <w:rPr>
                <w:rFonts w:ascii="Times New Roman" w:hAnsi="Times New Roman"/>
                <w:bCs/>
                <w:sz w:val="24"/>
                <w:szCs w:val="24"/>
              </w:rPr>
              <w:t xml:space="preserve">2. Рекурсия. </w:t>
            </w:r>
            <w:r w:rsidRPr="00D549EF">
              <w:rPr>
                <w:rFonts w:ascii="Times New Roman" w:hAnsi="Times New Roman"/>
                <w:sz w:val="24"/>
                <w:szCs w:val="24"/>
              </w:rPr>
              <w:t>Программирование рекурсивных алгоритмов.</w:t>
            </w:r>
          </w:p>
        </w:tc>
        <w:tc>
          <w:tcPr>
            <w:tcW w:w="708"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c>
          <w:tcPr>
            <w:tcW w:w="670" w:type="pct"/>
            <w:vMerge/>
            <w:vAlign w:val="center"/>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r>
      <w:tr w:rsidR="00D549EF" w:rsidRPr="00D549EF" w:rsidTr="004F4574">
        <w:trPr>
          <w:trHeight w:val="20"/>
        </w:trPr>
        <w:tc>
          <w:tcPr>
            <w:tcW w:w="794"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bCs/>
                <w:sz w:val="24"/>
                <w:szCs w:val="24"/>
              </w:rPr>
            </w:pPr>
          </w:p>
        </w:tc>
        <w:tc>
          <w:tcPr>
            <w:tcW w:w="2829" w:type="pct"/>
          </w:tcPr>
          <w:p w:rsidR="00D549EF" w:rsidRPr="00D549EF" w:rsidRDefault="00D549EF" w:rsidP="00D549EF">
            <w:pPr>
              <w:spacing w:after="0" w:line="240" w:lineRule="auto"/>
              <w:rPr>
                <w:rFonts w:ascii="Times New Roman" w:hAnsi="Times New Roman"/>
                <w:b/>
                <w:sz w:val="24"/>
                <w:szCs w:val="24"/>
              </w:rPr>
            </w:pPr>
            <w:r w:rsidRPr="00D549EF">
              <w:rPr>
                <w:rFonts w:ascii="Times New Roman" w:hAnsi="Times New Roman"/>
                <w:b/>
                <w:bCs/>
                <w:sz w:val="24"/>
                <w:szCs w:val="24"/>
              </w:rPr>
              <w:t>В том числе практических занятий и лабораторных работ</w:t>
            </w:r>
          </w:p>
        </w:tc>
        <w:tc>
          <w:tcPr>
            <w:tcW w:w="708"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c>
          <w:tcPr>
            <w:tcW w:w="670" w:type="pct"/>
            <w:vMerge/>
            <w:vAlign w:val="center"/>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r>
      <w:tr w:rsidR="00D549EF" w:rsidRPr="00D549EF" w:rsidTr="004F4574">
        <w:trPr>
          <w:trHeight w:val="270"/>
        </w:trPr>
        <w:tc>
          <w:tcPr>
            <w:tcW w:w="794"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bCs/>
                <w:sz w:val="24"/>
                <w:szCs w:val="24"/>
              </w:rPr>
            </w:pPr>
          </w:p>
        </w:tc>
        <w:tc>
          <w:tcPr>
            <w:tcW w:w="2829" w:type="pct"/>
          </w:tcPr>
          <w:p w:rsidR="00D549EF" w:rsidRPr="00D549EF" w:rsidRDefault="00D549EF" w:rsidP="00D549EF">
            <w:pPr>
              <w:spacing w:after="0" w:line="240" w:lineRule="auto"/>
              <w:rPr>
                <w:rFonts w:ascii="Times New Roman" w:hAnsi="Times New Roman"/>
                <w:b/>
                <w:sz w:val="24"/>
                <w:szCs w:val="24"/>
              </w:rPr>
            </w:pPr>
            <w:r w:rsidRPr="00D549EF">
              <w:rPr>
                <w:rFonts w:ascii="Times New Roman" w:hAnsi="Times New Roman"/>
                <w:b/>
                <w:bCs/>
                <w:sz w:val="24"/>
                <w:szCs w:val="24"/>
              </w:rPr>
              <w:t xml:space="preserve">Самостоятельная работа обучающихся </w:t>
            </w:r>
          </w:p>
        </w:tc>
        <w:tc>
          <w:tcPr>
            <w:tcW w:w="708"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c>
          <w:tcPr>
            <w:tcW w:w="670" w:type="pct"/>
            <w:vMerge/>
            <w:vAlign w:val="center"/>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r>
      <w:tr w:rsidR="00D549EF" w:rsidRPr="00D549EF" w:rsidTr="004F4574">
        <w:trPr>
          <w:trHeight w:val="189"/>
        </w:trPr>
        <w:tc>
          <w:tcPr>
            <w:tcW w:w="794" w:type="pct"/>
            <w:vMerge w:val="restart"/>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bCs/>
                <w:sz w:val="24"/>
                <w:szCs w:val="24"/>
              </w:rPr>
            </w:pPr>
            <w:r w:rsidRPr="00D549EF">
              <w:rPr>
                <w:rFonts w:ascii="Times New Roman" w:hAnsi="Times New Roman"/>
                <w:b/>
                <w:bCs/>
                <w:sz w:val="24"/>
                <w:szCs w:val="24"/>
              </w:rPr>
              <w:t>Тема 3.2. Структуризация в программировании</w:t>
            </w:r>
          </w:p>
        </w:tc>
        <w:tc>
          <w:tcPr>
            <w:tcW w:w="2829" w:type="pct"/>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bCs/>
                <w:sz w:val="24"/>
                <w:szCs w:val="24"/>
              </w:rPr>
            </w:pPr>
            <w:r w:rsidRPr="00D549EF">
              <w:rPr>
                <w:rFonts w:ascii="Times New Roman" w:hAnsi="Times New Roman"/>
                <w:b/>
                <w:bCs/>
                <w:sz w:val="24"/>
                <w:szCs w:val="24"/>
              </w:rPr>
              <w:t>Содержание учебного материала</w:t>
            </w:r>
          </w:p>
        </w:tc>
        <w:tc>
          <w:tcPr>
            <w:tcW w:w="708" w:type="pct"/>
            <w:vMerge w:val="restart"/>
          </w:tcPr>
          <w:p w:rsidR="00D549EF" w:rsidRPr="00D549EF" w:rsidRDefault="004F4574"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16</w:t>
            </w:r>
          </w:p>
        </w:tc>
        <w:tc>
          <w:tcPr>
            <w:tcW w:w="670" w:type="pct"/>
            <w:vMerge/>
            <w:vAlign w:val="center"/>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r>
      <w:tr w:rsidR="00D549EF" w:rsidRPr="00D549EF" w:rsidTr="004F4574">
        <w:trPr>
          <w:trHeight w:val="199"/>
        </w:trPr>
        <w:tc>
          <w:tcPr>
            <w:tcW w:w="794"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bCs/>
                <w:sz w:val="24"/>
                <w:szCs w:val="24"/>
              </w:rPr>
            </w:pPr>
          </w:p>
        </w:tc>
        <w:tc>
          <w:tcPr>
            <w:tcW w:w="2829" w:type="pct"/>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bCs/>
                <w:sz w:val="24"/>
                <w:szCs w:val="24"/>
              </w:rPr>
            </w:pPr>
            <w:r w:rsidRPr="00D549EF">
              <w:rPr>
                <w:rFonts w:ascii="Times New Roman" w:hAnsi="Times New Roman"/>
                <w:bCs/>
                <w:sz w:val="24"/>
                <w:szCs w:val="24"/>
              </w:rPr>
              <w:t xml:space="preserve">1. Основы структурного программирования. Методы </w:t>
            </w:r>
            <w:r w:rsidRPr="00D549EF">
              <w:rPr>
                <w:rFonts w:ascii="Times New Roman" w:hAnsi="Times New Roman"/>
                <w:bCs/>
                <w:sz w:val="24"/>
                <w:szCs w:val="24"/>
              </w:rPr>
              <w:lastRenderedPageBreak/>
              <w:t>структурного программирования.</w:t>
            </w:r>
          </w:p>
        </w:tc>
        <w:tc>
          <w:tcPr>
            <w:tcW w:w="708"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bCs/>
                <w:sz w:val="24"/>
                <w:szCs w:val="24"/>
              </w:rPr>
            </w:pPr>
          </w:p>
        </w:tc>
        <w:tc>
          <w:tcPr>
            <w:tcW w:w="670" w:type="pct"/>
            <w:vMerge/>
            <w:vAlign w:val="center"/>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r>
      <w:tr w:rsidR="00D549EF" w:rsidRPr="00D549EF" w:rsidTr="004F4574">
        <w:trPr>
          <w:trHeight w:val="20"/>
        </w:trPr>
        <w:tc>
          <w:tcPr>
            <w:tcW w:w="794"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bCs/>
                <w:sz w:val="24"/>
                <w:szCs w:val="24"/>
              </w:rPr>
            </w:pPr>
          </w:p>
        </w:tc>
        <w:tc>
          <w:tcPr>
            <w:tcW w:w="2829" w:type="pct"/>
          </w:tcPr>
          <w:p w:rsidR="00D549EF" w:rsidRPr="00D549EF" w:rsidRDefault="00D549EF" w:rsidP="00D549EF">
            <w:pPr>
              <w:spacing w:after="0" w:line="240" w:lineRule="auto"/>
              <w:rPr>
                <w:rFonts w:ascii="Times New Roman" w:hAnsi="Times New Roman"/>
                <w:b/>
                <w:sz w:val="24"/>
                <w:szCs w:val="24"/>
              </w:rPr>
            </w:pPr>
            <w:r w:rsidRPr="00D549EF">
              <w:rPr>
                <w:rFonts w:ascii="Times New Roman" w:hAnsi="Times New Roman"/>
                <w:b/>
                <w:bCs/>
                <w:sz w:val="24"/>
                <w:szCs w:val="24"/>
              </w:rPr>
              <w:t>В том числе практических занятий и лабораторных работ</w:t>
            </w:r>
          </w:p>
        </w:tc>
        <w:tc>
          <w:tcPr>
            <w:tcW w:w="708"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c>
          <w:tcPr>
            <w:tcW w:w="670" w:type="pct"/>
            <w:vMerge/>
            <w:vAlign w:val="center"/>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r>
      <w:tr w:rsidR="00D549EF" w:rsidRPr="00D549EF" w:rsidTr="004F4574">
        <w:trPr>
          <w:trHeight w:val="20"/>
        </w:trPr>
        <w:tc>
          <w:tcPr>
            <w:tcW w:w="794"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bCs/>
                <w:sz w:val="24"/>
                <w:szCs w:val="24"/>
              </w:rPr>
            </w:pPr>
          </w:p>
        </w:tc>
        <w:tc>
          <w:tcPr>
            <w:tcW w:w="2829" w:type="pct"/>
          </w:tcPr>
          <w:p w:rsidR="00D549EF" w:rsidRPr="00D549EF" w:rsidRDefault="00D549EF" w:rsidP="00D549EF">
            <w:pPr>
              <w:spacing w:after="0" w:line="240" w:lineRule="auto"/>
              <w:rPr>
                <w:rFonts w:ascii="Times New Roman" w:hAnsi="Times New Roman"/>
                <w:b/>
                <w:sz w:val="24"/>
                <w:szCs w:val="24"/>
              </w:rPr>
            </w:pPr>
            <w:r w:rsidRPr="00D549EF">
              <w:rPr>
                <w:rFonts w:ascii="Times New Roman" w:hAnsi="Times New Roman"/>
                <w:b/>
                <w:bCs/>
                <w:sz w:val="24"/>
                <w:szCs w:val="24"/>
              </w:rPr>
              <w:t xml:space="preserve">Самостоятельная работа обучающихся </w:t>
            </w:r>
          </w:p>
        </w:tc>
        <w:tc>
          <w:tcPr>
            <w:tcW w:w="708"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c>
          <w:tcPr>
            <w:tcW w:w="670" w:type="pct"/>
            <w:vMerge/>
            <w:vAlign w:val="center"/>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r>
      <w:tr w:rsidR="00D549EF" w:rsidRPr="00D549EF" w:rsidTr="004F4574">
        <w:trPr>
          <w:trHeight w:val="20"/>
        </w:trPr>
        <w:tc>
          <w:tcPr>
            <w:tcW w:w="794" w:type="pct"/>
            <w:vMerge w:val="restart"/>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bCs/>
                <w:sz w:val="24"/>
                <w:szCs w:val="24"/>
              </w:rPr>
            </w:pPr>
            <w:r w:rsidRPr="00D549EF">
              <w:rPr>
                <w:rFonts w:ascii="Times New Roman" w:hAnsi="Times New Roman"/>
                <w:b/>
                <w:bCs/>
                <w:sz w:val="24"/>
                <w:szCs w:val="24"/>
              </w:rPr>
              <w:t>Тема 3.3. Модульное программирование</w:t>
            </w:r>
          </w:p>
        </w:tc>
        <w:tc>
          <w:tcPr>
            <w:tcW w:w="2829" w:type="pct"/>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Cs/>
                <w:sz w:val="24"/>
                <w:szCs w:val="24"/>
              </w:rPr>
            </w:pPr>
            <w:r w:rsidRPr="00D549EF">
              <w:rPr>
                <w:rFonts w:ascii="Times New Roman" w:hAnsi="Times New Roman"/>
                <w:b/>
                <w:bCs/>
                <w:sz w:val="24"/>
                <w:szCs w:val="24"/>
              </w:rPr>
              <w:t>Содержание учебного материала</w:t>
            </w:r>
          </w:p>
        </w:tc>
        <w:tc>
          <w:tcPr>
            <w:tcW w:w="708" w:type="pct"/>
            <w:vMerge w:val="restart"/>
          </w:tcPr>
          <w:p w:rsidR="00D549EF" w:rsidRPr="00D549EF" w:rsidRDefault="004F4574"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r>
              <w:rPr>
                <w:rFonts w:ascii="Times New Roman" w:hAnsi="Times New Roman"/>
                <w:b/>
                <w:bCs/>
                <w:sz w:val="24"/>
                <w:szCs w:val="24"/>
              </w:rPr>
              <w:t>16</w:t>
            </w:r>
          </w:p>
        </w:tc>
        <w:tc>
          <w:tcPr>
            <w:tcW w:w="670" w:type="pct"/>
            <w:vMerge/>
            <w:vAlign w:val="center"/>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r>
      <w:tr w:rsidR="00D549EF" w:rsidRPr="00D549EF" w:rsidTr="004F4574">
        <w:trPr>
          <w:trHeight w:val="20"/>
        </w:trPr>
        <w:tc>
          <w:tcPr>
            <w:tcW w:w="794"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bCs/>
                <w:sz w:val="24"/>
                <w:szCs w:val="24"/>
              </w:rPr>
            </w:pPr>
          </w:p>
        </w:tc>
        <w:tc>
          <w:tcPr>
            <w:tcW w:w="2829" w:type="pct"/>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bCs/>
                <w:sz w:val="24"/>
                <w:szCs w:val="24"/>
              </w:rPr>
            </w:pPr>
            <w:r w:rsidRPr="00D549EF">
              <w:rPr>
                <w:rFonts w:ascii="Times New Roman" w:hAnsi="Times New Roman"/>
                <w:bCs/>
                <w:sz w:val="24"/>
                <w:szCs w:val="24"/>
              </w:rPr>
              <w:t>1. Модульное программирование. Понятие модуля. Структура модуля. Компиляция и компоновка программы.</w:t>
            </w:r>
          </w:p>
        </w:tc>
        <w:tc>
          <w:tcPr>
            <w:tcW w:w="708"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bCs/>
                <w:sz w:val="24"/>
                <w:szCs w:val="24"/>
              </w:rPr>
            </w:pPr>
          </w:p>
        </w:tc>
        <w:tc>
          <w:tcPr>
            <w:tcW w:w="670" w:type="pct"/>
            <w:vMerge/>
            <w:vAlign w:val="center"/>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r>
      <w:tr w:rsidR="00D549EF" w:rsidRPr="00D549EF" w:rsidTr="004F4574">
        <w:trPr>
          <w:trHeight w:val="20"/>
        </w:trPr>
        <w:tc>
          <w:tcPr>
            <w:tcW w:w="794"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bCs/>
                <w:sz w:val="24"/>
                <w:szCs w:val="24"/>
              </w:rPr>
            </w:pPr>
          </w:p>
        </w:tc>
        <w:tc>
          <w:tcPr>
            <w:tcW w:w="2829" w:type="pct"/>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Cs/>
                <w:sz w:val="24"/>
                <w:szCs w:val="24"/>
              </w:rPr>
            </w:pPr>
            <w:r w:rsidRPr="00D549EF">
              <w:rPr>
                <w:rFonts w:ascii="Times New Roman" w:hAnsi="Times New Roman"/>
                <w:bCs/>
                <w:sz w:val="24"/>
                <w:szCs w:val="24"/>
              </w:rPr>
              <w:t>2. Стандартные модули.</w:t>
            </w:r>
          </w:p>
        </w:tc>
        <w:tc>
          <w:tcPr>
            <w:tcW w:w="708"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c>
          <w:tcPr>
            <w:tcW w:w="670" w:type="pct"/>
            <w:vMerge/>
            <w:vAlign w:val="center"/>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r>
      <w:tr w:rsidR="00D549EF" w:rsidRPr="00D549EF" w:rsidTr="004F4574">
        <w:trPr>
          <w:trHeight w:val="20"/>
        </w:trPr>
        <w:tc>
          <w:tcPr>
            <w:tcW w:w="794"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bCs/>
                <w:sz w:val="24"/>
                <w:szCs w:val="24"/>
              </w:rPr>
            </w:pPr>
          </w:p>
        </w:tc>
        <w:tc>
          <w:tcPr>
            <w:tcW w:w="2829" w:type="pct"/>
          </w:tcPr>
          <w:p w:rsidR="00D549EF" w:rsidRPr="00D549EF" w:rsidRDefault="00D549EF" w:rsidP="00D549EF">
            <w:pPr>
              <w:spacing w:after="0" w:line="240" w:lineRule="auto"/>
              <w:rPr>
                <w:rFonts w:ascii="Times New Roman" w:hAnsi="Times New Roman"/>
                <w:b/>
                <w:sz w:val="24"/>
                <w:szCs w:val="24"/>
              </w:rPr>
            </w:pPr>
            <w:r w:rsidRPr="00D549EF">
              <w:rPr>
                <w:rFonts w:ascii="Times New Roman" w:hAnsi="Times New Roman"/>
                <w:b/>
                <w:bCs/>
                <w:sz w:val="24"/>
                <w:szCs w:val="24"/>
              </w:rPr>
              <w:t>В том числе практических занятий и лабораторных работ</w:t>
            </w:r>
          </w:p>
        </w:tc>
        <w:tc>
          <w:tcPr>
            <w:tcW w:w="708"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c>
          <w:tcPr>
            <w:tcW w:w="670" w:type="pct"/>
            <w:vMerge/>
            <w:vAlign w:val="center"/>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r>
      <w:tr w:rsidR="00D549EF" w:rsidRPr="00D549EF" w:rsidTr="004F4574">
        <w:trPr>
          <w:trHeight w:val="20"/>
        </w:trPr>
        <w:tc>
          <w:tcPr>
            <w:tcW w:w="794"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bCs/>
                <w:sz w:val="24"/>
                <w:szCs w:val="24"/>
              </w:rPr>
            </w:pPr>
          </w:p>
        </w:tc>
        <w:tc>
          <w:tcPr>
            <w:tcW w:w="2829" w:type="pct"/>
          </w:tcPr>
          <w:p w:rsidR="00D549EF" w:rsidRPr="00D549EF" w:rsidRDefault="00D549EF" w:rsidP="00D549EF">
            <w:pPr>
              <w:spacing w:after="0" w:line="240" w:lineRule="auto"/>
              <w:rPr>
                <w:rFonts w:ascii="Times New Roman" w:hAnsi="Times New Roman"/>
                <w:b/>
                <w:sz w:val="24"/>
                <w:szCs w:val="24"/>
              </w:rPr>
            </w:pPr>
            <w:r w:rsidRPr="00D549EF">
              <w:rPr>
                <w:rFonts w:ascii="Times New Roman" w:hAnsi="Times New Roman"/>
                <w:b/>
                <w:bCs/>
                <w:sz w:val="24"/>
                <w:szCs w:val="24"/>
              </w:rPr>
              <w:t xml:space="preserve">Самостоятельная работа обучающихся </w:t>
            </w:r>
          </w:p>
        </w:tc>
        <w:tc>
          <w:tcPr>
            <w:tcW w:w="708"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c>
          <w:tcPr>
            <w:tcW w:w="670" w:type="pct"/>
            <w:vMerge/>
            <w:vAlign w:val="center"/>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r>
      <w:tr w:rsidR="00D549EF" w:rsidRPr="00D549EF" w:rsidTr="004F4574">
        <w:trPr>
          <w:trHeight w:val="20"/>
        </w:trPr>
        <w:tc>
          <w:tcPr>
            <w:tcW w:w="794" w:type="pct"/>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bCs/>
                <w:sz w:val="24"/>
                <w:szCs w:val="24"/>
              </w:rPr>
            </w:pPr>
            <w:r w:rsidRPr="00D549EF">
              <w:rPr>
                <w:rFonts w:ascii="Times New Roman" w:hAnsi="Times New Roman"/>
                <w:b/>
                <w:bCs/>
                <w:sz w:val="24"/>
                <w:szCs w:val="24"/>
              </w:rPr>
              <w:t>Раздел 4</w:t>
            </w:r>
          </w:p>
        </w:tc>
        <w:tc>
          <w:tcPr>
            <w:tcW w:w="2829" w:type="pct"/>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bCs/>
                <w:i/>
                <w:sz w:val="24"/>
                <w:szCs w:val="24"/>
              </w:rPr>
            </w:pPr>
            <w:r w:rsidRPr="00D549EF">
              <w:rPr>
                <w:rFonts w:ascii="Times New Roman" w:hAnsi="Times New Roman"/>
                <w:b/>
                <w:bCs/>
                <w:i/>
                <w:sz w:val="24"/>
                <w:szCs w:val="24"/>
              </w:rPr>
              <w:t>Основные конструкции языков программирования</w:t>
            </w:r>
          </w:p>
        </w:tc>
        <w:tc>
          <w:tcPr>
            <w:tcW w:w="708" w:type="pct"/>
          </w:tcPr>
          <w:p w:rsidR="00D549EF" w:rsidRPr="00D549EF" w:rsidRDefault="00D549EF" w:rsidP="004F45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bCs/>
                <w:sz w:val="24"/>
                <w:szCs w:val="24"/>
              </w:rPr>
            </w:pPr>
            <w:r w:rsidRPr="00D549EF">
              <w:rPr>
                <w:rFonts w:ascii="Times New Roman" w:hAnsi="Times New Roman"/>
                <w:b/>
                <w:bCs/>
                <w:sz w:val="24"/>
                <w:szCs w:val="24"/>
              </w:rPr>
              <w:t>1</w:t>
            </w:r>
            <w:r w:rsidR="004F4574">
              <w:rPr>
                <w:rFonts w:ascii="Times New Roman" w:hAnsi="Times New Roman"/>
                <w:b/>
                <w:bCs/>
                <w:sz w:val="24"/>
                <w:szCs w:val="24"/>
              </w:rPr>
              <w:t>6</w:t>
            </w:r>
          </w:p>
        </w:tc>
        <w:tc>
          <w:tcPr>
            <w:tcW w:w="670" w:type="pct"/>
            <w:vMerge w:val="restart"/>
            <w:vAlign w:val="center"/>
          </w:tcPr>
          <w:p w:rsidR="00D549EF" w:rsidRPr="00D549EF" w:rsidRDefault="00D549EF" w:rsidP="00D549EF">
            <w:pPr>
              <w:spacing w:after="0" w:line="240" w:lineRule="auto"/>
              <w:rPr>
                <w:rFonts w:ascii="Times New Roman" w:hAnsi="Times New Roman"/>
                <w:sz w:val="24"/>
                <w:szCs w:val="24"/>
              </w:rPr>
            </w:pPr>
            <w:r w:rsidRPr="00D549EF">
              <w:rPr>
                <w:rFonts w:ascii="Times New Roman" w:hAnsi="Times New Roman"/>
                <w:sz w:val="24"/>
                <w:szCs w:val="24"/>
              </w:rPr>
              <w:t>ОК 1</w:t>
            </w:r>
          </w:p>
          <w:p w:rsidR="00D549EF" w:rsidRPr="00D549EF" w:rsidRDefault="00D549EF" w:rsidP="00D549EF">
            <w:pPr>
              <w:spacing w:after="0" w:line="240" w:lineRule="auto"/>
              <w:rPr>
                <w:rFonts w:ascii="Times New Roman" w:hAnsi="Times New Roman"/>
                <w:sz w:val="24"/>
                <w:szCs w:val="24"/>
              </w:rPr>
            </w:pPr>
            <w:r w:rsidRPr="00D549EF">
              <w:rPr>
                <w:rFonts w:ascii="Times New Roman" w:hAnsi="Times New Roman"/>
                <w:sz w:val="24"/>
                <w:szCs w:val="24"/>
              </w:rPr>
              <w:t>ОК 2</w:t>
            </w:r>
          </w:p>
          <w:p w:rsidR="00D549EF" w:rsidRPr="00D549EF" w:rsidRDefault="00D549EF" w:rsidP="00D549EF">
            <w:pPr>
              <w:spacing w:after="0" w:line="240" w:lineRule="auto"/>
              <w:rPr>
                <w:rFonts w:ascii="Times New Roman" w:hAnsi="Times New Roman"/>
                <w:sz w:val="24"/>
                <w:szCs w:val="24"/>
              </w:rPr>
            </w:pPr>
            <w:r w:rsidRPr="00D549EF">
              <w:rPr>
                <w:rFonts w:ascii="Times New Roman" w:hAnsi="Times New Roman"/>
                <w:sz w:val="24"/>
                <w:szCs w:val="24"/>
              </w:rPr>
              <w:t>ОК 4</w:t>
            </w:r>
          </w:p>
          <w:p w:rsidR="00D549EF" w:rsidRPr="00D549EF" w:rsidRDefault="00D549EF" w:rsidP="00D549EF">
            <w:pPr>
              <w:spacing w:after="0" w:line="240" w:lineRule="auto"/>
              <w:rPr>
                <w:rFonts w:ascii="Times New Roman" w:hAnsi="Times New Roman"/>
                <w:sz w:val="24"/>
                <w:szCs w:val="24"/>
              </w:rPr>
            </w:pPr>
            <w:r w:rsidRPr="00D549EF">
              <w:rPr>
                <w:rFonts w:ascii="Times New Roman" w:hAnsi="Times New Roman"/>
                <w:sz w:val="24"/>
                <w:szCs w:val="24"/>
              </w:rPr>
              <w:t>ОК 5</w:t>
            </w:r>
          </w:p>
          <w:p w:rsidR="00D549EF" w:rsidRPr="00D549EF" w:rsidRDefault="00D549EF" w:rsidP="00D549EF">
            <w:pPr>
              <w:spacing w:after="0" w:line="240" w:lineRule="auto"/>
              <w:rPr>
                <w:rFonts w:ascii="Times New Roman" w:hAnsi="Times New Roman"/>
                <w:sz w:val="24"/>
                <w:szCs w:val="24"/>
              </w:rPr>
            </w:pPr>
            <w:r w:rsidRPr="00D549EF">
              <w:rPr>
                <w:rFonts w:ascii="Times New Roman" w:hAnsi="Times New Roman"/>
                <w:sz w:val="24"/>
                <w:szCs w:val="24"/>
              </w:rPr>
              <w:t>ОК 9</w:t>
            </w:r>
          </w:p>
          <w:p w:rsidR="00D549EF" w:rsidRPr="00D549EF" w:rsidRDefault="00D549EF" w:rsidP="00D549EF">
            <w:pPr>
              <w:spacing w:after="0" w:line="240" w:lineRule="auto"/>
              <w:rPr>
                <w:rFonts w:ascii="Times New Roman" w:hAnsi="Times New Roman"/>
                <w:sz w:val="24"/>
                <w:szCs w:val="24"/>
              </w:rPr>
            </w:pPr>
            <w:r w:rsidRPr="00D549EF">
              <w:rPr>
                <w:rFonts w:ascii="Times New Roman" w:hAnsi="Times New Roman"/>
                <w:sz w:val="24"/>
                <w:szCs w:val="24"/>
              </w:rPr>
              <w:t xml:space="preserve">ОК 10 </w:t>
            </w:r>
          </w:p>
          <w:p w:rsidR="00D549EF" w:rsidRPr="00D549EF" w:rsidRDefault="00D549EF" w:rsidP="00D549EF">
            <w:pPr>
              <w:spacing w:after="0" w:line="240" w:lineRule="auto"/>
              <w:rPr>
                <w:rFonts w:ascii="Times New Roman" w:hAnsi="Times New Roman"/>
                <w:sz w:val="24"/>
                <w:szCs w:val="24"/>
              </w:rPr>
            </w:pPr>
            <w:r w:rsidRPr="00D549EF">
              <w:rPr>
                <w:rFonts w:ascii="Times New Roman" w:hAnsi="Times New Roman"/>
                <w:sz w:val="24"/>
                <w:szCs w:val="24"/>
              </w:rPr>
              <w:t>ПК 1.1- ПК 1.5</w:t>
            </w:r>
          </w:p>
          <w:p w:rsidR="00D549EF" w:rsidRPr="00D549EF" w:rsidRDefault="00D549EF" w:rsidP="00D549EF">
            <w:pPr>
              <w:spacing w:after="0" w:line="240" w:lineRule="auto"/>
              <w:rPr>
                <w:rFonts w:ascii="Times New Roman" w:hAnsi="Times New Roman"/>
                <w:sz w:val="24"/>
                <w:szCs w:val="24"/>
              </w:rPr>
            </w:pPr>
            <w:r w:rsidRPr="00D549EF">
              <w:rPr>
                <w:rFonts w:ascii="Times New Roman" w:hAnsi="Times New Roman"/>
                <w:sz w:val="24"/>
                <w:szCs w:val="24"/>
              </w:rPr>
              <w:t>ПК 2.4, 2.5</w:t>
            </w:r>
          </w:p>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Cs/>
                <w:sz w:val="24"/>
                <w:szCs w:val="24"/>
              </w:rPr>
            </w:pPr>
          </w:p>
        </w:tc>
      </w:tr>
      <w:tr w:rsidR="00D549EF" w:rsidRPr="00D549EF" w:rsidTr="004F4574">
        <w:trPr>
          <w:trHeight w:val="20"/>
        </w:trPr>
        <w:tc>
          <w:tcPr>
            <w:tcW w:w="794" w:type="pct"/>
            <w:vMerge w:val="restart"/>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bCs/>
                <w:sz w:val="24"/>
                <w:szCs w:val="24"/>
              </w:rPr>
            </w:pPr>
            <w:r w:rsidRPr="00D549EF">
              <w:rPr>
                <w:rFonts w:ascii="Times New Roman" w:hAnsi="Times New Roman"/>
                <w:b/>
                <w:bCs/>
                <w:sz w:val="24"/>
                <w:szCs w:val="24"/>
              </w:rPr>
              <w:t>Тема 4.1 Указатели.</w:t>
            </w:r>
          </w:p>
        </w:tc>
        <w:tc>
          <w:tcPr>
            <w:tcW w:w="2829" w:type="pct"/>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bCs/>
                <w:sz w:val="24"/>
                <w:szCs w:val="24"/>
              </w:rPr>
            </w:pPr>
            <w:r w:rsidRPr="00D549EF">
              <w:rPr>
                <w:rFonts w:ascii="Times New Roman" w:hAnsi="Times New Roman"/>
                <w:b/>
                <w:bCs/>
                <w:sz w:val="24"/>
                <w:szCs w:val="24"/>
              </w:rPr>
              <w:t>Содержание учебного материала</w:t>
            </w:r>
          </w:p>
        </w:tc>
        <w:tc>
          <w:tcPr>
            <w:tcW w:w="708" w:type="pct"/>
            <w:vMerge w:val="restart"/>
          </w:tcPr>
          <w:p w:rsidR="00D549EF" w:rsidRPr="00D549EF" w:rsidRDefault="00D549EF" w:rsidP="004F45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bCs/>
                <w:sz w:val="24"/>
                <w:szCs w:val="24"/>
              </w:rPr>
            </w:pPr>
            <w:r w:rsidRPr="00D549EF">
              <w:rPr>
                <w:rFonts w:ascii="Times New Roman" w:hAnsi="Times New Roman"/>
                <w:b/>
                <w:bCs/>
                <w:sz w:val="24"/>
                <w:szCs w:val="24"/>
              </w:rPr>
              <w:t>1</w:t>
            </w:r>
            <w:r w:rsidR="004F4574">
              <w:rPr>
                <w:rFonts w:ascii="Times New Roman" w:hAnsi="Times New Roman"/>
                <w:b/>
                <w:bCs/>
                <w:sz w:val="24"/>
                <w:szCs w:val="24"/>
              </w:rPr>
              <w:t>6</w:t>
            </w:r>
          </w:p>
        </w:tc>
        <w:tc>
          <w:tcPr>
            <w:tcW w:w="670" w:type="pct"/>
            <w:vMerge/>
            <w:vAlign w:val="center"/>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r>
      <w:tr w:rsidR="00D549EF" w:rsidRPr="00D549EF" w:rsidTr="004F4574">
        <w:trPr>
          <w:trHeight w:val="414"/>
        </w:trPr>
        <w:tc>
          <w:tcPr>
            <w:tcW w:w="794"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c>
          <w:tcPr>
            <w:tcW w:w="2829" w:type="pct"/>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Cs/>
                <w:sz w:val="24"/>
                <w:szCs w:val="24"/>
              </w:rPr>
            </w:pPr>
            <w:r w:rsidRPr="00D549EF">
              <w:rPr>
                <w:rFonts w:ascii="Times New Roman" w:hAnsi="Times New Roman"/>
                <w:bCs/>
                <w:sz w:val="24"/>
                <w:szCs w:val="24"/>
              </w:rPr>
              <w:t>1. Указатели. Описание указателей. Основные понятия и применение динамически распределяемой памяти.  Создание и удаление динамических переменных.</w:t>
            </w:r>
          </w:p>
        </w:tc>
        <w:tc>
          <w:tcPr>
            <w:tcW w:w="708"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c>
          <w:tcPr>
            <w:tcW w:w="670" w:type="pct"/>
            <w:vMerge/>
            <w:vAlign w:val="center"/>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r>
      <w:tr w:rsidR="00D549EF" w:rsidRPr="00D549EF" w:rsidTr="004F4574">
        <w:trPr>
          <w:trHeight w:val="20"/>
        </w:trPr>
        <w:tc>
          <w:tcPr>
            <w:tcW w:w="794"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c>
          <w:tcPr>
            <w:tcW w:w="2829" w:type="pct"/>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Cs/>
                <w:sz w:val="24"/>
                <w:szCs w:val="24"/>
              </w:rPr>
            </w:pPr>
            <w:r w:rsidRPr="00D549EF">
              <w:rPr>
                <w:rFonts w:ascii="Times New Roman" w:hAnsi="Times New Roman"/>
                <w:bCs/>
                <w:sz w:val="24"/>
                <w:szCs w:val="24"/>
              </w:rPr>
              <w:t>2. Структуры данных на основе указателей.</w:t>
            </w:r>
          </w:p>
        </w:tc>
        <w:tc>
          <w:tcPr>
            <w:tcW w:w="708"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c>
          <w:tcPr>
            <w:tcW w:w="670" w:type="pct"/>
            <w:vMerge/>
            <w:vAlign w:val="center"/>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r>
      <w:tr w:rsidR="00D549EF" w:rsidRPr="00D549EF" w:rsidTr="004F4574">
        <w:trPr>
          <w:trHeight w:val="20"/>
        </w:trPr>
        <w:tc>
          <w:tcPr>
            <w:tcW w:w="794"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c>
          <w:tcPr>
            <w:tcW w:w="2829" w:type="pct"/>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Cs/>
                <w:sz w:val="24"/>
                <w:szCs w:val="24"/>
              </w:rPr>
            </w:pPr>
            <w:r w:rsidRPr="00D549EF">
              <w:rPr>
                <w:rFonts w:ascii="Times New Roman" w:hAnsi="Times New Roman"/>
                <w:bCs/>
                <w:sz w:val="24"/>
                <w:szCs w:val="24"/>
              </w:rPr>
              <w:t>3. Задача о стеке.</w:t>
            </w:r>
          </w:p>
        </w:tc>
        <w:tc>
          <w:tcPr>
            <w:tcW w:w="708"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c>
          <w:tcPr>
            <w:tcW w:w="670" w:type="pct"/>
            <w:vMerge/>
            <w:vAlign w:val="center"/>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r>
      <w:tr w:rsidR="00D549EF" w:rsidRPr="00D549EF" w:rsidTr="004F4574">
        <w:trPr>
          <w:trHeight w:val="20"/>
        </w:trPr>
        <w:tc>
          <w:tcPr>
            <w:tcW w:w="794"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c>
          <w:tcPr>
            <w:tcW w:w="2829" w:type="pct"/>
          </w:tcPr>
          <w:p w:rsidR="00D549EF" w:rsidRPr="00D549EF" w:rsidRDefault="00D549EF" w:rsidP="00D549EF">
            <w:pPr>
              <w:spacing w:after="0" w:line="240" w:lineRule="auto"/>
              <w:rPr>
                <w:rFonts w:ascii="Times New Roman" w:hAnsi="Times New Roman"/>
                <w:b/>
                <w:sz w:val="24"/>
                <w:szCs w:val="24"/>
              </w:rPr>
            </w:pPr>
            <w:r w:rsidRPr="00D549EF">
              <w:rPr>
                <w:rFonts w:ascii="Times New Roman" w:hAnsi="Times New Roman"/>
                <w:b/>
                <w:bCs/>
                <w:sz w:val="24"/>
                <w:szCs w:val="24"/>
              </w:rPr>
              <w:t>В том числе практических занятий и лабораторных работ</w:t>
            </w:r>
          </w:p>
        </w:tc>
        <w:tc>
          <w:tcPr>
            <w:tcW w:w="708"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c>
          <w:tcPr>
            <w:tcW w:w="670" w:type="pct"/>
            <w:vMerge/>
            <w:vAlign w:val="center"/>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r>
      <w:tr w:rsidR="00D549EF" w:rsidRPr="00D549EF" w:rsidTr="004F4574">
        <w:trPr>
          <w:trHeight w:val="20"/>
        </w:trPr>
        <w:tc>
          <w:tcPr>
            <w:tcW w:w="794"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c>
          <w:tcPr>
            <w:tcW w:w="2829" w:type="pct"/>
          </w:tcPr>
          <w:p w:rsidR="00D549EF" w:rsidRPr="00D549EF" w:rsidRDefault="00D549EF" w:rsidP="00D549EF">
            <w:pPr>
              <w:spacing w:after="0" w:line="240" w:lineRule="auto"/>
              <w:rPr>
                <w:rFonts w:ascii="Times New Roman" w:hAnsi="Times New Roman"/>
                <w:b/>
                <w:sz w:val="24"/>
                <w:szCs w:val="24"/>
              </w:rPr>
            </w:pPr>
            <w:r w:rsidRPr="00D549EF">
              <w:rPr>
                <w:rFonts w:ascii="Times New Roman" w:hAnsi="Times New Roman"/>
                <w:b/>
                <w:bCs/>
                <w:sz w:val="24"/>
                <w:szCs w:val="24"/>
              </w:rPr>
              <w:t xml:space="preserve">Самостоятельная работа обучающихся </w:t>
            </w:r>
          </w:p>
        </w:tc>
        <w:tc>
          <w:tcPr>
            <w:tcW w:w="708"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c>
          <w:tcPr>
            <w:tcW w:w="670" w:type="pct"/>
            <w:vMerge/>
            <w:vAlign w:val="center"/>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r>
      <w:tr w:rsidR="00D549EF" w:rsidRPr="00D549EF" w:rsidTr="004F4574">
        <w:trPr>
          <w:trHeight w:val="20"/>
        </w:trPr>
        <w:tc>
          <w:tcPr>
            <w:tcW w:w="794" w:type="pct"/>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r w:rsidRPr="00D549EF">
              <w:rPr>
                <w:rFonts w:ascii="Times New Roman" w:hAnsi="Times New Roman"/>
                <w:b/>
                <w:bCs/>
                <w:sz w:val="24"/>
                <w:szCs w:val="24"/>
              </w:rPr>
              <w:t>Раздел 5</w:t>
            </w:r>
          </w:p>
        </w:tc>
        <w:tc>
          <w:tcPr>
            <w:tcW w:w="2829" w:type="pct"/>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bCs/>
                <w:i/>
                <w:sz w:val="24"/>
                <w:szCs w:val="24"/>
              </w:rPr>
            </w:pPr>
            <w:r w:rsidRPr="00D549EF">
              <w:rPr>
                <w:rFonts w:ascii="Times New Roman" w:hAnsi="Times New Roman"/>
                <w:b/>
                <w:bCs/>
                <w:sz w:val="24"/>
                <w:szCs w:val="24"/>
              </w:rPr>
              <w:t>Содержание учебного материала</w:t>
            </w:r>
          </w:p>
        </w:tc>
        <w:tc>
          <w:tcPr>
            <w:tcW w:w="708" w:type="pct"/>
          </w:tcPr>
          <w:p w:rsidR="00D549EF" w:rsidRPr="00D549EF" w:rsidRDefault="004F4574" w:rsidP="004F45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76</w:t>
            </w:r>
          </w:p>
        </w:tc>
        <w:tc>
          <w:tcPr>
            <w:tcW w:w="670" w:type="pct"/>
            <w:vMerge w:val="restart"/>
            <w:vAlign w:val="center"/>
          </w:tcPr>
          <w:p w:rsidR="00D549EF" w:rsidRPr="00D549EF" w:rsidRDefault="00D549EF" w:rsidP="00D549EF">
            <w:pPr>
              <w:spacing w:after="0" w:line="240" w:lineRule="auto"/>
              <w:rPr>
                <w:rFonts w:ascii="Times New Roman" w:hAnsi="Times New Roman"/>
                <w:sz w:val="24"/>
                <w:szCs w:val="24"/>
              </w:rPr>
            </w:pPr>
            <w:r w:rsidRPr="00D549EF">
              <w:rPr>
                <w:rFonts w:ascii="Times New Roman" w:hAnsi="Times New Roman"/>
                <w:sz w:val="24"/>
                <w:szCs w:val="24"/>
              </w:rPr>
              <w:t>ОК 1</w:t>
            </w:r>
          </w:p>
          <w:p w:rsidR="00D549EF" w:rsidRPr="00D549EF" w:rsidRDefault="00D549EF" w:rsidP="00D549EF">
            <w:pPr>
              <w:spacing w:after="0" w:line="240" w:lineRule="auto"/>
              <w:rPr>
                <w:rFonts w:ascii="Times New Roman" w:hAnsi="Times New Roman"/>
                <w:sz w:val="24"/>
                <w:szCs w:val="24"/>
              </w:rPr>
            </w:pPr>
            <w:r w:rsidRPr="00D549EF">
              <w:rPr>
                <w:rFonts w:ascii="Times New Roman" w:hAnsi="Times New Roman"/>
                <w:sz w:val="24"/>
                <w:szCs w:val="24"/>
              </w:rPr>
              <w:t>ОК 2</w:t>
            </w:r>
          </w:p>
          <w:p w:rsidR="00D549EF" w:rsidRPr="00D549EF" w:rsidRDefault="00D549EF" w:rsidP="00D549EF">
            <w:pPr>
              <w:spacing w:after="0" w:line="240" w:lineRule="auto"/>
              <w:rPr>
                <w:rFonts w:ascii="Times New Roman" w:hAnsi="Times New Roman"/>
                <w:sz w:val="24"/>
                <w:szCs w:val="24"/>
              </w:rPr>
            </w:pPr>
            <w:r w:rsidRPr="00D549EF">
              <w:rPr>
                <w:rFonts w:ascii="Times New Roman" w:hAnsi="Times New Roman"/>
                <w:sz w:val="24"/>
                <w:szCs w:val="24"/>
              </w:rPr>
              <w:t>ОК 4</w:t>
            </w:r>
          </w:p>
          <w:p w:rsidR="00D549EF" w:rsidRPr="00D549EF" w:rsidRDefault="00D549EF" w:rsidP="00D549EF">
            <w:pPr>
              <w:spacing w:after="0" w:line="240" w:lineRule="auto"/>
              <w:rPr>
                <w:rFonts w:ascii="Times New Roman" w:hAnsi="Times New Roman"/>
                <w:sz w:val="24"/>
                <w:szCs w:val="24"/>
              </w:rPr>
            </w:pPr>
            <w:r w:rsidRPr="00D549EF">
              <w:rPr>
                <w:rFonts w:ascii="Times New Roman" w:hAnsi="Times New Roman"/>
                <w:sz w:val="24"/>
                <w:szCs w:val="24"/>
              </w:rPr>
              <w:t>ОК 5</w:t>
            </w:r>
          </w:p>
          <w:p w:rsidR="00D549EF" w:rsidRPr="00D549EF" w:rsidRDefault="00D549EF" w:rsidP="00D549EF">
            <w:pPr>
              <w:spacing w:after="0" w:line="240" w:lineRule="auto"/>
              <w:rPr>
                <w:rFonts w:ascii="Times New Roman" w:hAnsi="Times New Roman"/>
                <w:sz w:val="24"/>
                <w:szCs w:val="24"/>
              </w:rPr>
            </w:pPr>
            <w:r w:rsidRPr="00D549EF">
              <w:rPr>
                <w:rFonts w:ascii="Times New Roman" w:hAnsi="Times New Roman"/>
                <w:sz w:val="24"/>
                <w:szCs w:val="24"/>
              </w:rPr>
              <w:t>ОК 9</w:t>
            </w:r>
          </w:p>
          <w:p w:rsidR="00D549EF" w:rsidRPr="00D549EF" w:rsidRDefault="00D549EF" w:rsidP="00D549EF">
            <w:pPr>
              <w:spacing w:after="0" w:line="240" w:lineRule="auto"/>
              <w:rPr>
                <w:rFonts w:ascii="Times New Roman" w:hAnsi="Times New Roman"/>
                <w:sz w:val="24"/>
                <w:szCs w:val="24"/>
              </w:rPr>
            </w:pPr>
            <w:r w:rsidRPr="00D549EF">
              <w:rPr>
                <w:rFonts w:ascii="Times New Roman" w:hAnsi="Times New Roman"/>
                <w:sz w:val="24"/>
                <w:szCs w:val="24"/>
              </w:rPr>
              <w:t xml:space="preserve">ОК 10 </w:t>
            </w:r>
          </w:p>
          <w:p w:rsidR="00D549EF" w:rsidRPr="00D549EF" w:rsidRDefault="00D549EF" w:rsidP="00D549EF">
            <w:pPr>
              <w:spacing w:after="0" w:line="240" w:lineRule="auto"/>
              <w:rPr>
                <w:rFonts w:ascii="Times New Roman" w:hAnsi="Times New Roman"/>
                <w:sz w:val="24"/>
                <w:szCs w:val="24"/>
              </w:rPr>
            </w:pPr>
            <w:r w:rsidRPr="00D549EF">
              <w:rPr>
                <w:rFonts w:ascii="Times New Roman" w:hAnsi="Times New Roman"/>
                <w:sz w:val="24"/>
                <w:szCs w:val="24"/>
              </w:rPr>
              <w:t>ПК 1.1- ПК 1.5</w:t>
            </w:r>
          </w:p>
          <w:p w:rsidR="00D549EF" w:rsidRPr="00D549EF" w:rsidRDefault="00D549EF" w:rsidP="00D549EF">
            <w:pPr>
              <w:spacing w:after="0" w:line="240" w:lineRule="auto"/>
              <w:rPr>
                <w:rFonts w:ascii="Times New Roman" w:hAnsi="Times New Roman"/>
                <w:sz w:val="24"/>
                <w:szCs w:val="24"/>
              </w:rPr>
            </w:pPr>
            <w:r w:rsidRPr="00D549EF">
              <w:rPr>
                <w:rFonts w:ascii="Times New Roman" w:hAnsi="Times New Roman"/>
                <w:sz w:val="24"/>
                <w:szCs w:val="24"/>
              </w:rPr>
              <w:t>ПК 2.4, 2.5</w:t>
            </w:r>
          </w:p>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Cs/>
                <w:sz w:val="24"/>
                <w:szCs w:val="24"/>
              </w:rPr>
            </w:pPr>
          </w:p>
        </w:tc>
      </w:tr>
      <w:tr w:rsidR="00D549EF" w:rsidRPr="00D549EF" w:rsidTr="004F4574">
        <w:trPr>
          <w:trHeight w:val="20"/>
        </w:trPr>
        <w:tc>
          <w:tcPr>
            <w:tcW w:w="794" w:type="pct"/>
            <w:vMerge w:val="restart"/>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bCs/>
                <w:sz w:val="24"/>
                <w:szCs w:val="24"/>
              </w:rPr>
            </w:pPr>
            <w:r w:rsidRPr="00D549EF">
              <w:rPr>
                <w:rFonts w:ascii="Times New Roman" w:hAnsi="Times New Roman"/>
                <w:b/>
                <w:bCs/>
                <w:sz w:val="24"/>
                <w:szCs w:val="24"/>
              </w:rPr>
              <w:t xml:space="preserve">Тема 5.1 Основные принципы объектно-ориентированного </w:t>
            </w:r>
          </w:p>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Cs/>
                <w:sz w:val="24"/>
                <w:szCs w:val="24"/>
              </w:rPr>
            </w:pPr>
            <w:r w:rsidRPr="00D549EF">
              <w:rPr>
                <w:rFonts w:ascii="Times New Roman" w:hAnsi="Times New Roman"/>
                <w:b/>
                <w:bCs/>
                <w:sz w:val="24"/>
                <w:szCs w:val="24"/>
              </w:rPr>
              <w:t>программирования (ООП)</w:t>
            </w:r>
          </w:p>
        </w:tc>
        <w:tc>
          <w:tcPr>
            <w:tcW w:w="2829" w:type="pct"/>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Cs/>
                <w:sz w:val="24"/>
                <w:szCs w:val="24"/>
              </w:rPr>
            </w:pPr>
            <w:r w:rsidRPr="00D549EF">
              <w:rPr>
                <w:rFonts w:ascii="Times New Roman" w:hAnsi="Times New Roman"/>
                <w:bCs/>
                <w:sz w:val="24"/>
                <w:szCs w:val="24"/>
              </w:rPr>
              <w:t>1. История развития ООП. Базовые понятия ООП: объект, его свойства и методы, класс, интерфейс.</w:t>
            </w:r>
          </w:p>
        </w:tc>
        <w:tc>
          <w:tcPr>
            <w:tcW w:w="708" w:type="pct"/>
            <w:vMerge w:val="restart"/>
          </w:tcPr>
          <w:p w:rsidR="00D549EF" w:rsidRPr="00D549EF" w:rsidRDefault="00D549EF" w:rsidP="004F45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bCs/>
                <w:sz w:val="24"/>
                <w:szCs w:val="24"/>
              </w:rPr>
            </w:pPr>
            <w:r w:rsidRPr="00D549EF">
              <w:rPr>
                <w:rFonts w:ascii="Times New Roman" w:hAnsi="Times New Roman"/>
                <w:b/>
                <w:bCs/>
                <w:sz w:val="24"/>
                <w:szCs w:val="24"/>
              </w:rPr>
              <w:t>1</w:t>
            </w:r>
            <w:r w:rsidR="004F4574">
              <w:rPr>
                <w:rFonts w:ascii="Times New Roman" w:hAnsi="Times New Roman"/>
                <w:b/>
                <w:bCs/>
                <w:sz w:val="24"/>
                <w:szCs w:val="24"/>
              </w:rPr>
              <w:t>9</w:t>
            </w:r>
          </w:p>
        </w:tc>
        <w:tc>
          <w:tcPr>
            <w:tcW w:w="670" w:type="pct"/>
            <w:vMerge/>
            <w:vAlign w:val="center"/>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r>
      <w:tr w:rsidR="00D549EF" w:rsidRPr="00D549EF" w:rsidTr="004F4574">
        <w:trPr>
          <w:trHeight w:val="20"/>
        </w:trPr>
        <w:tc>
          <w:tcPr>
            <w:tcW w:w="794"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bCs/>
                <w:sz w:val="24"/>
                <w:szCs w:val="24"/>
              </w:rPr>
            </w:pPr>
          </w:p>
        </w:tc>
        <w:tc>
          <w:tcPr>
            <w:tcW w:w="2829" w:type="pct"/>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Cs/>
                <w:sz w:val="24"/>
                <w:szCs w:val="24"/>
              </w:rPr>
            </w:pPr>
            <w:r w:rsidRPr="00D549EF">
              <w:rPr>
                <w:rFonts w:ascii="Times New Roman" w:hAnsi="Times New Roman"/>
                <w:bCs/>
                <w:sz w:val="24"/>
                <w:szCs w:val="24"/>
              </w:rPr>
              <w:t>2. Основные принципы ООП: инкапсуляция, наследование, полиморфизм.</w:t>
            </w:r>
          </w:p>
        </w:tc>
        <w:tc>
          <w:tcPr>
            <w:tcW w:w="708"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c>
          <w:tcPr>
            <w:tcW w:w="670" w:type="pct"/>
            <w:vMerge/>
            <w:vAlign w:val="center"/>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r>
      <w:tr w:rsidR="00D549EF" w:rsidRPr="00D549EF" w:rsidTr="004F4574">
        <w:trPr>
          <w:trHeight w:val="20"/>
        </w:trPr>
        <w:tc>
          <w:tcPr>
            <w:tcW w:w="794"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bCs/>
                <w:sz w:val="24"/>
                <w:szCs w:val="24"/>
              </w:rPr>
            </w:pPr>
          </w:p>
        </w:tc>
        <w:tc>
          <w:tcPr>
            <w:tcW w:w="2829" w:type="pct"/>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Cs/>
                <w:sz w:val="24"/>
                <w:szCs w:val="24"/>
              </w:rPr>
            </w:pPr>
            <w:r w:rsidRPr="00D549EF">
              <w:rPr>
                <w:rFonts w:ascii="Times New Roman" w:hAnsi="Times New Roman"/>
                <w:bCs/>
                <w:sz w:val="24"/>
                <w:szCs w:val="24"/>
              </w:rPr>
              <w:t>3. Классы объектов. Компоненты и их свойства.</w:t>
            </w:r>
          </w:p>
        </w:tc>
        <w:tc>
          <w:tcPr>
            <w:tcW w:w="708"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c>
          <w:tcPr>
            <w:tcW w:w="670" w:type="pct"/>
            <w:vMerge/>
            <w:vAlign w:val="center"/>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r>
      <w:tr w:rsidR="00D549EF" w:rsidRPr="00D549EF" w:rsidTr="004F4574">
        <w:trPr>
          <w:trHeight w:val="20"/>
        </w:trPr>
        <w:tc>
          <w:tcPr>
            <w:tcW w:w="794"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bCs/>
                <w:sz w:val="24"/>
                <w:szCs w:val="24"/>
              </w:rPr>
            </w:pPr>
          </w:p>
        </w:tc>
        <w:tc>
          <w:tcPr>
            <w:tcW w:w="2829" w:type="pct"/>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Cs/>
                <w:sz w:val="24"/>
                <w:szCs w:val="24"/>
              </w:rPr>
            </w:pPr>
            <w:r w:rsidRPr="00D549EF">
              <w:rPr>
                <w:rFonts w:ascii="Times New Roman" w:hAnsi="Times New Roman"/>
                <w:bCs/>
                <w:sz w:val="24"/>
                <w:szCs w:val="24"/>
              </w:rPr>
              <w:t>4. Событийно-управляемая модель программирования.  Компонентно-ориентированный подход.</w:t>
            </w:r>
          </w:p>
        </w:tc>
        <w:tc>
          <w:tcPr>
            <w:tcW w:w="708"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c>
          <w:tcPr>
            <w:tcW w:w="670" w:type="pct"/>
            <w:vMerge/>
            <w:vAlign w:val="center"/>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r>
      <w:tr w:rsidR="00D549EF" w:rsidRPr="00D549EF" w:rsidTr="004F4574">
        <w:trPr>
          <w:trHeight w:val="20"/>
        </w:trPr>
        <w:tc>
          <w:tcPr>
            <w:tcW w:w="794"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bCs/>
                <w:sz w:val="24"/>
                <w:szCs w:val="24"/>
              </w:rPr>
            </w:pPr>
          </w:p>
        </w:tc>
        <w:tc>
          <w:tcPr>
            <w:tcW w:w="2829" w:type="pct"/>
          </w:tcPr>
          <w:p w:rsidR="00D549EF" w:rsidRPr="00D549EF" w:rsidRDefault="00D549EF" w:rsidP="00D549EF">
            <w:pPr>
              <w:spacing w:after="0" w:line="240" w:lineRule="auto"/>
              <w:rPr>
                <w:rFonts w:ascii="Times New Roman" w:hAnsi="Times New Roman"/>
                <w:b/>
                <w:sz w:val="24"/>
                <w:szCs w:val="24"/>
              </w:rPr>
            </w:pPr>
            <w:r w:rsidRPr="00D549EF">
              <w:rPr>
                <w:rFonts w:ascii="Times New Roman" w:hAnsi="Times New Roman"/>
                <w:b/>
                <w:bCs/>
                <w:sz w:val="24"/>
                <w:szCs w:val="24"/>
              </w:rPr>
              <w:t>В том числе практических занятий и лабораторных работ</w:t>
            </w:r>
          </w:p>
        </w:tc>
        <w:tc>
          <w:tcPr>
            <w:tcW w:w="708"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c>
          <w:tcPr>
            <w:tcW w:w="670" w:type="pct"/>
            <w:vMerge/>
            <w:vAlign w:val="center"/>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r>
      <w:tr w:rsidR="00D549EF" w:rsidRPr="00D549EF" w:rsidTr="004F4574">
        <w:trPr>
          <w:trHeight w:val="414"/>
        </w:trPr>
        <w:tc>
          <w:tcPr>
            <w:tcW w:w="794"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bCs/>
                <w:sz w:val="24"/>
                <w:szCs w:val="24"/>
              </w:rPr>
            </w:pPr>
          </w:p>
        </w:tc>
        <w:tc>
          <w:tcPr>
            <w:tcW w:w="2829" w:type="pct"/>
          </w:tcPr>
          <w:p w:rsidR="00D549EF" w:rsidRPr="00D549EF" w:rsidRDefault="00D549EF" w:rsidP="00D549EF">
            <w:pPr>
              <w:spacing w:after="0" w:line="240" w:lineRule="auto"/>
              <w:rPr>
                <w:rFonts w:ascii="Times New Roman" w:hAnsi="Times New Roman"/>
                <w:b/>
                <w:sz w:val="24"/>
                <w:szCs w:val="24"/>
              </w:rPr>
            </w:pPr>
            <w:r w:rsidRPr="00D549EF">
              <w:rPr>
                <w:rFonts w:ascii="Times New Roman" w:hAnsi="Times New Roman"/>
                <w:b/>
                <w:bCs/>
                <w:sz w:val="24"/>
                <w:szCs w:val="24"/>
              </w:rPr>
              <w:t xml:space="preserve">Самостоятельная работа обучающихся </w:t>
            </w:r>
          </w:p>
        </w:tc>
        <w:tc>
          <w:tcPr>
            <w:tcW w:w="708"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c>
          <w:tcPr>
            <w:tcW w:w="670" w:type="pct"/>
            <w:vMerge/>
            <w:vAlign w:val="center"/>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r>
      <w:tr w:rsidR="00D549EF" w:rsidRPr="00D549EF" w:rsidTr="004F4574">
        <w:trPr>
          <w:trHeight w:val="20"/>
        </w:trPr>
        <w:tc>
          <w:tcPr>
            <w:tcW w:w="794" w:type="pct"/>
            <w:vMerge w:val="restart"/>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bCs/>
                <w:sz w:val="24"/>
                <w:szCs w:val="24"/>
              </w:rPr>
            </w:pPr>
            <w:r w:rsidRPr="00D549EF">
              <w:rPr>
                <w:rFonts w:ascii="Times New Roman" w:hAnsi="Times New Roman"/>
                <w:b/>
                <w:bCs/>
                <w:sz w:val="24"/>
                <w:szCs w:val="24"/>
              </w:rPr>
              <w:t>Тема 5.2 Интегрированная среда разработчика.</w:t>
            </w:r>
          </w:p>
        </w:tc>
        <w:tc>
          <w:tcPr>
            <w:tcW w:w="2829" w:type="pct"/>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bCs/>
                <w:sz w:val="24"/>
                <w:szCs w:val="24"/>
              </w:rPr>
            </w:pPr>
            <w:r w:rsidRPr="00D549EF">
              <w:rPr>
                <w:rFonts w:ascii="Times New Roman" w:hAnsi="Times New Roman"/>
                <w:b/>
                <w:bCs/>
                <w:sz w:val="24"/>
                <w:szCs w:val="24"/>
              </w:rPr>
              <w:t>Содержание учебного материала</w:t>
            </w:r>
          </w:p>
        </w:tc>
        <w:tc>
          <w:tcPr>
            <w:tcW w:w="708" w:type="pct"/>
            <w:vMerge w:val="restart"/>
          </w:tcPr>
          <w:p w:rsidR="00D549EF" w:rsidRPr="00D549EF" w:rsidRDefault="00D549EF" w:rsidP="004F45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bCs/>
                <w:sz w:val="24"/>
                <w:szCs w:val="24"/>
              </w:rPr>
            </w:pPr>
            <w:r w:rsidRPr="00D549EF">
              <w:rPr>
                <w:rFonts w:ascii="Times New Roman" w:hAnsi="Times New Roman"/>
                <w:b/>
                <w:bCs/>
                <w:sz w:val="24"/>
                <w:szCs w:val="24"/>
              </w:rPr>
              <w:t>1</w:t>
            </w:r>
            <w:r w:rsidR="004F4574">
              <w:rPr>
                <w:rFonts w:ascii="Times New Roman" w:hAnsi="Times New Roman"/>
                <w:b/>
                <w:bCs/>
                <w:sz w:val="24"/>
                <w:szCs w:val="24"/>
              </w:rPr>
              <w:t>6</w:t>
            </w:r>
          </w:p>
        </w:tc>
        <w:tc>
          <w:tcPr>
            <w:tcW w:w="670" w:type="pct"/>
            <w:vMerge/>
            <w:vAlign w:val="center"/>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r>
      <w:tr w:rsidR="00D549EF" w:rsidRPr="00D549EF" w:rsidTr="004F4574">
        <w:trPr>
          <w:trHeight w:val="20"/>
        </w:trPr>
        <w:tc>
          <w:tcPr>
            <w:tcW w:w="794"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bCs/>
                <w:sz w:val="24"/>
                <w:szCs w:val="24"/>
              </w:rPr>
            </w:pPr>
          </w:p>
        </w:tc>
        <w:tc>
          <w:tcPr>
            <w:tcW w:w="2829" w:type="pct"/>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Cs/>
                <w:sz w:val="24"/>
                <w:szCs w:val="24"/>
              </w:rPr>
            </w:pPr>
            <w:r w:rsidRPr="00D549EF">
              <w:rPr>
                <w:rFonts w:ascii="Times New Roman" w:hAnsi="Times New Roman"/>
                <w:bCs/>
                <w:sz w:val="24"/>
                <w:szCs w:val="24"/>
              </w:rPr>
              <w:t>1. Требования к аппаратным и программным средствам интегрированной среды разработчика.</w:t>
            </w:r>
          </w:p>
        </w:tc>
        <w:tc>
          <w:tcPr>
            <w:tcW w:w="708"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c>
          <w:tcPr>
            <w:tcW w:w="670" w:type="pct"/>
            <w:vMerge/>
            <w:vAlign w:val="center"/>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r>
      <w:tr w:rsidR="00D549EF" w:rsidRPr="00D549EF" w:rsidTr="004F4574">
        <w:trPr>
          <w:trHeight w:val="89"/>
        </w:trPr>
        <w:tc>
          <w:tcPr>
            <w:tcW w:w="794"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bCs/>
                <w:sz w:val="24"/>
                <w:szCs w:val="24"/>
              </w:rPr>
            </w:pPr>
          </w:p>
        </w:tc>
        <w:tc>
          <w:tcPr>
            <w:tcW w:w="2829" w:type="pct"/>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Cs/>
                <w:sz w:val="24"/>
                <w:szCs w:val="24"/>
              </w:rPr>
            </w:pPr>
            <w:r w:rsidRPr="00D549EF">
              <w:rPr>
                <w:rFonts w:ascii="Times New Roman" w:hAnsi="Times New Roman"/>
                <w:bCs/>
                <w:sz w:val="24"/>
                <w:szCs w:val="24"/>
              </w:rPr>
              <w:t xml:space="preserve">2. Интерфейс среды разработчика: </w:t>
            </w:r>
            <w:r w:rsidRPr="00D549EF">
              <w:rPr>
                <w:rFonts w:ascii="Times New Roman" w:hAnsi="Times New Roman"/>
                <w:bCs/>
                <w:sz w:val="24"/>
                <w:szCs w:val="24"/>
              </w:rPr>
              <w:lastRenderedPageBreak/>
              <w:t>характеристика, основные окна, инструменты, объекты. Форма и размещение на ней управляющих элементов.</w:t>
            </w:r>
          </w:p>
        </w:tc>
        <w:tc>
          <w:tcPr>
            <w:tcW w:w="708"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c>
          <w:tcPr>
            <w:tcW w:w="670" w:type="pct"/>
            <w:vMerge/>
            <w:vAlign w:val="center"/>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r>
      <w:tr w:rsidR="00D549EF" w:rsidRPr="00D549EF" w:rsidTr="004F4574">
        <w:trPr>
          <w:trHeight w:val="76"/>
        </w:trPr>
        <w:tc>
          <w:tcPr>
            <w:tcW w:w="794"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bCs/>
                <w:sz w:val="24"/>
                <w:szCs w:val="24"/>
              </w:rPr>
            </w:pPr>
          </w:p>
        </w:tc>
        <w:tc>
          <w:tcPr>
            <w:tcW w:w="2829" w:type="pct"/>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Cs/>
                <w:sz w:val="24"/>
                <w:szCs w:val="24"/>
              </w:rPr>
            </w:pPr>
            <w:r w:rsidRPr="00D549EF">
              <w:rPr>
                <w:rFonts w:ascii="Times New Roman" w:hAnsi="Times New Roman"/>
                <w:bCs/>
                <w:sz w:val="24"/>
                <w:szCs w:val="24"/>
              </w:rPr>
              <w:t>3. Панель компонентов и их свойства. Окно кода проекта.</w:t>
            </w:r>
          </w:p>
        </w:tc>
        <w:tc>
          <w:tcPr>
            <w:tcW w:w="708"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c>
          <w:tcPr>
            <w:tcW w:w="670" w:type="pct"/>
            <w:vMerge/>
            <w:vAlign w:val="center"/>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r>
      <w:tr w:rsidR="00D549EF" w:rsidRPr="00D549EF" w:rsidTr="004F4574">
        <w:trPr>
          <w:trHeight w:val="64"/>
        </w:trPr>
        <w:tc>
          <w:tcPr>
            <w:tcW w:w="794"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bCs/>
                <w:sz w:val="24"/>
                <w:szCs w:val="24"/>
              </w:rPr>
            </w:pPr>
          </w:p>
        </w:tc>
        <w:tc>
          <w:tcPr>
            <w:tcW w:w="2829" w:type="pct"/>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Cs/>
                <w:sz w:val="24"/>
                <w:szCs w:val="24"/>
              </w:rPr>
            </w:pPr>
            <w:r w:rsidRPr="00D549EF">
              <w:rPr>
                <w:rFonts w:ascii="Times New Roman" w:hAnsi="Times New Roman"/>
                <w:bCs/>
                <w:sz w:val="24"/>
                <w:szCs w:val="24"/>
              </w:rPr>
              <w:t>4. Состав и характеристика проекта. Выполнение проекта. Настройка среды и параметров проекта.</w:t>
            </w:r>
          </w:p>
        </w:tc>
        <w:tc>
          <w:tcPr>
            <w:tcW w:w="708"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c>
          <w:tcPr>
            <w:tcW w:w="670" w:type="pct"/>
            <w:vMerge/>
            <w:vAlign w:val="center"/>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r>
      <w:tr w:rsidR="00D549EF" w:rsidRPr="00D549EF" w:rsidTr="004F4574">
        <w:trPr>
          <w:trHeight w:val="124"/>
        </w:trPr>
        <w:tc>
          <w:tcPr>
            <w:tcW w:w="794"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bCs/>
                <w:sz w:val="24"/>
                <w:szCs w:val="24"/>
              </w:rPr>
            </w:pPr>
          </w:p>
        </w:tc>
        <w:tc>
          <w:tcPr>
            <w:tcW w:w="2829" w:type="pct"/>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Cs/>
                <w:sz w:val="24"/>
                <w:szCs w:val="24"/>
              </w:rPr>
            </w:pPr>
            <w:r w:rsidRPr="00D549EF">
              <w:rPr>
                <w:rFonts w:ascii="Times New Roman" w:hAnsi="Times New Roman"/>
                <w:bCs/>
                <w:sz w:val="24"/>
                <w:szCs w:val="24"/>
              </w:rPr>
              <w:t>5. Панель компонентов и их свойства. Окно кода проекта. Состав и характеристика проекта. Выполнение проекта. Настройка среды и параметров проекта.</w:t>
            </w:r>
          </w:p>
        </w:tc>
        <w:tc>
          <w:tcPr>
            <w:tcW w:w="708"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c>
          <w:tcPr>
            <w:tcW w:w="670" w:type="pct"/>
            <w:vMerge/>
            <w:vAlign w:val="center"/>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r>
      <w:tr w:rsidR="00D549EF" w:rsidRPr="00D549EF" w:rsidTr="004F4574">
        <w:trPr>
          <w:trHeight w:val="88"/>
        </w:trPr>
        <w:tc>
          <w:tcPr>
            <w:tcW w:w="794"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bCs/>
                <w:sz w:val="24"/>
                <w:szCs w:val="24"/>
              </w:rPr>
            </w:pPr>
          </w:p>
        </w:tc>
        <w:tc>
          <w:tcPr>
            <w:tcW w:w="2829" w:type="pct"/>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Cs/>
                <w:sz w:val="24"/>
                <w:szCs w:val="24"/>
              </w:rPr>
            </w:pPr>
            <w:r w:rsidRPr="00D549EF">
              <w:rPr>
                <w:rFonts w:ascii="Times New Roman" w:hAnsi="Times New Roman"/>
                <w:bCs/>
                <w:sz w:val="24"/>
                <w:szCs w:val="24"/>
              </w:rPr>
              <w:t>6. Настройка среды и параметров проекта.</w:t>
            </w:r>
          </w:p>
        </w:tc>
        <w:tc>
          <w:tcPr>
            <w:tcW w:w="708"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c>
          <w:tcPr>
            <w:tcW w:w="670" w:type="pct"/>
            <w:vMerge/>
            <w:vAlign w:val="center"/>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r>
      <w:tr w:rsidR="00D549EF" w:rsidRPr="00D549EF" w:rsidTr="004F4574">
        <w:trPr>
          <w:trHeight w:val="89"/>
        </w:trPr>
        <w:tc>
          <w:tcPr>
            <w:tcW w:w="794"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bCs/>
                <w:sz w:val="24"/>
                <w:szCs w:val="24"/>
              </w:rPr>
            </w:pPr>
          </w:p>
        </w:tc>
        <w:tc>
          <w:tcPr>
            <w:tcW w:w="2829" w:type="pct"/>
          </w:tcPr>
          <w:p w:rsidR="00D549EF" w:rsidRPr="00D549EF" w:rsidRDefault="00D549EF" w:rsidP="00D549EF">
            <w:pPr>
              <w:spacing w:after="0" w:line="240" w:lineRule="auto"/>
              <w:rPr>
                <w:rFonts w:ascii="Times New Roman" w:hAnsi="Times New Roman"/>
                <w:b/>
                <w:sz w:val="24"/>
                <w:szCs w:val="24"/>
              </w:rPr>
            </w:pPr>
            <w:r w:rsidRPr="00D549EF">
              <w:rPr>
                <w:rFonts w:ascii="Times New Roman" w:hAnsi="Times New Roman"/>
                <w:b/>
                <w:bCs/>
                <w:sz w:val="24"/>
                <w:szCs w:val="24"/>
              </w:rPr>
              <w:t>В том числе практических занятий и лабораторных работ</w:t>
            </w:r>
          </w:p>
        </w:tc>
        <w:tc>
          <w:tcPr>
            <w:tcW w:w="708"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c>
          <w:tcPr>
            <w:tcW w:w="670" w:type="pct"/>
            <w:vMerge/>
            <w:vAlign w:val="center"/>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r>
      <w:tr w:rsidR="00D549EF" w:rsidRPr="00D549EF" w:rsidTr="004F4574">
        <w:trPr>
          <w:trHeight w:val="100"/>
        </w:trPr>
        <w:tc>
          <w:tcPr>
            <w:tcW w:w="794"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bCs/>
                <w:sz w:val="24"/>
                <w:szCs w:val="24"/>
              </w:rPr>
            </w:pPr>
          </w:p>
        </w:tc>
        <w:tc>
          <w:tcPr>
            <w:tcW w:w="2829" w:type="pct"/>
          </w:tcPr>
          <w:p w:rsidR="00D549EF" w:rsidRPr="00D549EF" w:rsidRDefault="00D549EF" w:rsidP="00D549EF">
            <w:pPr>
              <w:spacing w:after="0" w:line="240" w:lineRule="auto"/>
              <w:rPr>
                <w:rFonts w:ascii="Times New Roman" w:hAnsi="Times New Roman"/>
                <w:b/>
                <w:sz w:val="24"/>
                <w:szCs w:val="24"/>
              </w:rPr>
            </w:pPr>
            <w:r w:rsidRPr="00D549EF">
              <w:rPr>
                <w:rFonts w:ascii="Times New Roman" w:hAnsi="Times New Roman"/>
                <w:b/>
                <w:bCs/>
                <w:sz w:val="24"/>
                <w:szCs w:val="24"/>
              </w:rPr>
              <w:t xml:space="preserve">Самостоятельная работа обучающихся </w:t>
            </w:r>
          </w:p>
        </w:tc>
        <w:tc>
          <w:tcPr>
            <w:tcW w:w="708"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c>
          <w:tcPr>
            <w:tcW w:w="670" w:type="pct"/>
            <w:vMerge/>
            <w:vAlign w:val="center"/>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r>
      <w:tr w:rsidR="00D549EF" w:rsidRPr="00D549EF" w:rsidTr="004F4574">
        <w:trPr>
          <w:trHeight w:val="20"/>
        </w:trPr>
        <w:tc>
          <w:tcPr>
            <w:tcW w:w="794" w:type="pct"/>
            <w:vMerge w:val="restart"/>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bCs/>
                <w:sz w:val="24"/>
                <w:szCs w:val="24"/>
              </w:rPr>
            </w:pPr>
            <w:r w:rsidRPr="00D549EF">
              <w:rPr>
                <w:rFonts w:ascii="Times New Roman" w:hAnsi="Times New Roman"/>
                <w:b/>
                <w:bCs/>
                <w:sz w:val="24"/>
                <w:szCs w:val="24"/>
              </w:rPr>
              <w:t>Тема 5.3. Визуальное событийно-управляемое программирование</w:t>
            </w:r>
          </w:p>
        </w:tc>
        <w:tc>
          <w:tcPr>
            <w:tcW w:w="2829" w:type="pct"/>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bCs/>
                <w:sz w:val="24"/>
                <w:szCs w:val="24"/>
              </w:rPr>
            </w:pPr>
            <w:r w:rsidRPr="00D549EF">
              <w:rPr>
                <w:rFonts w:ascii="Times New Roman" w:hAnsi="Times New Roman"/>
                <w:b/>
                <w:bCs/>
                <w:sz w:val="24"/>
                <w:szCs w:val="24"/>
              </w:rPr>
              <w:t>Содержание учебного материала</w:t>
            </w:r>
          </w:p>
        </w:tc>
        <w:tc>
          <w:tcPr>
            <w:tcW w:w="708" w:type="pct"/>
            <w:vMerge w:val="restart"/>
          </w:tcPr>
          <w:p w:rsidR="00D549EF" w:rsidRPr="00D549EF" w:rsidRDefault="00D549EF" w:rsidP="004F45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bCs/>
                <w:sz w:val="24"/>
                <w:szCs w:val="24"/>
                <w:lang w:val="en-US"/>
              </w:rPr>
            </w:pPr>
            <w:r w:rsidRPr="00D549EF">
              <w:rPr>
                <w:rFonts w:ascii="Times New Roman" w:hAnsi="Times New Roman"/>
                <w:b/>
                <w:bCs/>
                <w:sz w:val="24"/>
                <w:szCs w:val="24"/>
              </w:rPr>
              <w:t>1</w:t>
            </w:r>
            <w:r w:rsidR="004F4574">
              <w:rPr>
                <w:rFonts w:ascii="Times New Roman" w:hAnsi="Times New Roman"/>
                <w:b/>
                <w:bCs/>
                <w:sz w:val="24"/>
                <w:szCs w:val="24"/>
              </w:rPr>
              <w:t>2</w:t>
            </w:r>
          </w:p>
        </w:tc>
        <w:tc>
          <w:tcPr>
            <w:tcW w:w="670" w:type="pct"/>
            <w:vMerge/>
            <w:vAlign w:val="center"/>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r>
      <w:tr w:rsidR="00D549EF" w:rsidRPr="00D549EF" w:rsidTr="004F4574">
        <w:trPr>
          <w:trHeight w:val="20"/>
        </w:trPr>
        <w:tc>
          <w:tcPr>
            <w:tcW w:w="794"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bCs/>
                <w:sz w:val="24"/>
                <w:szCs w:val="24"/>
              </w:rPr>
            </w:pPr>
          </w:p>
        </w:tc>
        <w:tc>
          <w:tcPr>
            <w:tcW w:w="2829" w:type="pct"/>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Cs/>
                <w:sz w:val="24"/>
                <w:szCs w:val="24"/>
              </w:rPr>
            </w:pPr>
            <w:r w:rsidRPr="00D549EF">
              <w:rPr>
                <w:rFonts w:ascii="Times New Roman" w:hAnsi="Times New Roman"/>
                <w:bCs/>
                <w:sz w:val="24"/>
                <w:szCs w:val="24"/>
              </w:rPr>
              <w:t>1. Основные компоненты (элементы управления) интегрированной среды разработки, их состав и назначение.</w:t>
            </w:r>
          </w:p>
        </w:tc>
        <w:tc>
          <w:tcPr>
            <w:tcW w:w="708"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c>
          <w:tcPr>
            <w:tcW w:w="670" w:type="pct"/>
            <w:vMerge/>
            <w:vAlign w:val="center"/>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r>
      <w:tr w:rsidR="00D549EF" w:rsidRPr="00D549EF" w:rsidTr="004F4574">
        <w:trPr>
          <w:trHeight w:val="20"/>
        </w:trPr>
        <w:tc>
          <w:tcPr>
            <w:tcW w:w="794"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bCs/>
                <w:sz w:val="24"/>
                <w:szCs w:val="24"/>
              </w:rPr>
            </w:pPr>
          </w:p>
        </w:tc>
        <w:tc>
          <w:tcPr>
            <w:tcW w:w="2829" w:type="pct"/>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Cs/>
                <w:sz w:val="24"/>
                <w:szCs w:val="24"/>
              </w:rPr>
            </w:pPr>
            <w:r w:rsidRPr="00D549EF">
              <w:rPr>
                <w:rFonts w:ascii="Times New Roman" w:hAnsi="Times New Roman"/>
                <w:bCs/>
                <w:sz w:val="24"/>
                <w:szCs w:val="24"/>
              </w:rPr>
              <w:t>2. Дополнительные элементы управления. Свойства компонентов. Виды свойств. Синтаксис определения свойств. Назначения свойств и их влияние на результат. Управление объектом через свойства.</w:t>
            </w:r>
          </w:p>
        </w:tc>
        <w:tc>
          <w:tcPr>
            <w:tcW w:w="708"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c>
          <w:tcPr>
            <w:tcW w:w="670" w:type="pct"/>
            <w:vMerge/>
            <w:vAlign w:val="center"/>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r>
      <w:tr w:rsidR="00D549EF" w:rsidRPr="00D549EF" w:rsidTr="004F4574">
        <w:trPr>
          <w:trHeight w:val="20"/>
        </w:trPr>
        <w:tc>
          <w:tcPr>
            <w:tcW w:w="794"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bCs/>
                <w:sz w:val="24"/>
                <w:szCs w:val="24"/>
              </w:rPr>
            </w:pPr>
          </w:p>
        </w:tc>
        <w:tc>
          <w:tcPr>
            <w:tcW w:w="2829" w:type="pct"/>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Cs/>
                <w:sz w:val="24"/>
                <w:szCs w:val="24"/>
              </w:rPr>
            </w:pPr>
            <w:r w:rsidRPr="00D549EF">
              <w:rPr>
                <w:rFonts w:ascii="Times New Roman" w:hAnsi="Times New Roman"/>
                <w:bCs/>
                <w:sz w:val="24"/>
                <w:szCs w:val="24"/>
              </w:rPr>
              <w:t>3. События компонентов (элементов управления), их сущность и назначение. Создание процедур на основе событий.</w:t>
            </w:r>
          </w:p>
        </w:tc>
        <w:tc>
          <w:tcPr>
            <w:tcW w:w="708"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c>
          <w:tcPr>
            <w:tcW w:w="670" w:type="pct"/>
            <w:vMerge/>
            <w:vAlign w:val="center"/>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r>
      <w:tr w:rsidR="00D549EF" w:rsidRPr="00D549EF" w:rsidTr="004F4574">
        <w:trPr>
          <w:trHeight w:val="20"/>
        </w:trPr>
        <w:tc>
          <w:tcPr>
            <w:tcW w:w="794"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bCs/>
                <w:sz w:val="24"/>
                <w:szCs w:val="24"/>
              </w:rPr>
            </w:pPr>
          </w:p>
        </w:tc>
        <w:tc>
          <w:tcPr>
            <w:tcW w:w="2829" w:type="pct"/>
          </w:tcPr>
          <w:p w:rsidR="00D549EF" w:rsidRPr="00D549EF" w:rsidRDefault="00D549EF" w:rsidP="00D549EF">
            <w:pPr>
              <w:spacing w:after="0" w:line="240" w:lineRule="auto"/>
              <w:rPr>
                <w:rFonts w:ascii="Times New Roman" w:hAnsi="Times New Roman"/>
                <w:b/>
                <w:sz w:val="24"/>
                <w:szCs w:val="24"/>
              </w:rPr>
            </w:pPr>
            <w:r w:rsidRPr="00D549EF">
              <w:rPr>
                <w:rFonts w:ascii="Times New Roman" w:hAnsi="Times New Roman"/>
                <w:b/>
                <w:bCs/>
                <w:sz w:val="24"/>
                <w:szCs w:val="24"/>
              </w:rPr>
              <w:t>В том числе практических занятий и лабораторных работ</w:t>
            </w:r>
          </w:p>
        </w:tc>
        <w:tc>
          <w:tcPr>
            <w:tcW w:w="708"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c>
          <w:tcPr>
            <w:tcW w:w="670" w:type="pct"/>
            <w:vMerge/>
            <w:vAlign w:val="center"/>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r>
      <w:tr w:rsidR="00D549EF" w:rsidRPr="00D549EF" w:rsidTr="004F4574">
        <w:trPr>
          <w:trHeight w:val="77"/>
        </w:trPr>
        <w:tc>
          <w:tcPr>
            <w:tcW w:w="794"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bCs/>
                <w:sz w:val="24"/>
                <w:szCs w:val="24"/>
              </w:rPr>
            </w:pPr>
          </w:p>
        </w:tc>
        <w:tc>
          <w:tcPr>
            <w:tcW w:w="2829" w:type="pct"/>
          </w:tcPr>
          <w:p w:rsidR="00D549EF" w:rsidRPr="00D549EF" w:rsidRDefault="00D549EF" w:rsidP="00D549EF">
            <w:pPr>
              <w:spacing w:after="0" w:line="240" w:lineRule="auto"/>
              <w:rPr>
                <w:rFonts w:ascii="Times New Roman" w:hAnsi="Times New Roman"/>
                <w:b/>
                <w:sz w:val="24"/>
                <w:szCs w:val="24"/>
              </w:rPr>
            </w:pPr>
            <w:r w:rsidRPr="00D549EF">
              <w:rPr>
                <w:rFonts w:ascii="Times New Roman" w:hAnsi="Times New Roman"/>
                <w:b/>
                <w:bCs/>
                <w:sz w:val="24"/>
                <w:szCs w:val="24"/>
              </w:rPr>
              <w:t xml:space="preserve">Самостоятельная работа обучающихся </w:t>
            </w:r>
          </w:p>
        </w:tc>
        <w:tc>
          <w:tcPr>
            <w:tcW w:w="708"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c>
          <w:tcPr>
            <w:tcW w:w="670" w:type="pct"/>
            <w:vMerge/>
            <w:vAlign w:val="center"/>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r>
      <w:tr w:rsidR="00D549EF" w:rsidRPr="00D549EF" w:rsidTr="004F4574">
        <w:trPr>
          <w:trHeight w:val="20"/>
        </w:trPr>
        <w:tc>
          <w:tcPr>
            <w:tcW w:w="794" w:type="pct"/>
            <w:vMerge w:val="restart"/>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Cs/>
                <w:sz w:val="24"/>
                <w:szCs w:val="24"/>
              </w:rPr>
            </w:pPr>
            <w:r w:rsidRPr="00D549EF">
              <w:rPr>
                <w:rFonts w:ascii="Times New Roman" w:hAnsi="Times New Roman"/>
                <w:b/>
                <w:bCs/>
                <w:sz w:val="24"/>
                <w:szCs w:val="24"/>
              </w:rPr>
              <w:t>Тема 5.4 Разработка оконного приложения</w:t>
            </w:r>
          </w:p>
        </w:tc>
        <w:tc>
          <w:tcPr>
            <w:tcW w:w="2829" w:type="pct"/>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bCs/>
                <w:sz w:val="24"/>
                <w:szCs w:val="24"/>
              </w:rPr>
            </w:pPr>
            <w:r w:rsidRPr="00D549EF">
              <w:rPr>
                <w:rFonts w:ascii="Times New Roman" w:hAnsi="Times New Roman"/>
                <w:b/>
                <w:bCs/>
                <w:sz w:val="24"/>
                <w:szCs w:val="24"/>
              </w:rPr>
              <w:t>Содержание учебного материала</w:t>
            </w:r>
          </w:p>
        </w:tc>
        <w:tc>
          <w:tcPr>
            <w:tcW w:w="708" w:type="pct"/>
            <w:vMerge w:val="restart"/>
          </w:tcPr>
          <w:p w:rsid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bCs/>
                <w:sz w:val="24"/>
                <w:szCs w:val="24"/>
              </w:rPr>
            </w:pPr>
            <w:r w:rsidRPr="00D549EF">
              <w:rPr>
                <w:rFonts w:ascii="Times New Roman" w:hAnsi="Times New Roman"/>
                <w:b/>
                <w:bCs/>
                <w:sz w:val="24"/>
                <w:szCs w:val="24"/>
              </w:rPr>
              <w:t>1</w:t>
            </w:r>
            <w:r w:rsidR="004F4574">
              <w:rPr>
                <w:rFonts w:ascii="Times New Roman" w:hAnsi="Times New Roman"/>
                <w:b/>
                <w:bCs/>
                <w:sz w:val="24"/>
                <w:szCs w:val="24"/>
              </w:rPr>
              <w:t>5</w:t>
            </w:r>
          </w:p>
          <w:p w:rsidR="004F4574" w:rsidRDefault="004F4574"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bCs/>
                <w:sz w:val="24"/>
                <w:szCs w:val="24"/>
              </w:rPr>
            </w:pPr>
          </w:p>
          <w:p w:rsidR="004F4574" w:rsidRDefault="004F4574"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bCs/>
                <w:sz w:val="24"/>
                <w:szCs w:val="24"/>
              </w:rPr>
            </w:pPr>
          </w:p>
          <w:p w:rsidR="004F4574" w:rsidRDefault="004F4574"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bCs/>
                <w:sz w:val="24"/>
                <w:szCs w:val="24"/>
              </w:rPr>
            </w:pPr>
          </w:p>
          <w:p w:rsidR="004F4574" w:rsidRDefault="004F4574"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bCs/>
                <w:sz w:val="24"/>
                <w:szCs w:val="24"/>
              </w:rPr>
            </w:pPr>
          </w:p>
          <w:p w:rsidR="004F4574" w:rsidRDefault="004F4574"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bCs/>
                <w:sz w:val="24"/>
                <w:szCs w:val="24"/>
              </w:rPr>
            </w:pPr>
          </w:p>
          <w:p w:rsidR="004F4574" w:rsidRDefault="004F4574"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bCs/>
                <w:sz w:val="24"/>
                <w:szCs w:val="24"/>
              </w:rPr>
            </w:pPr>
          </w:p>
          <w:p w:rsidR="004F4574" w:rsidRDefault="004F4574"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bCs/>
                <w:sz w:val="24"/>
                <w:szCs w:val="24"/>
              </w:rPr>
            </w:pPr>
          </w:p>
          <w:p w:rsidR="004F4574" w:rsidRDefault="004F4574"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bCs/>
                <w:sz w:val="24"/>
                <w:szCs w:val="24"/>
              </w:rPr>
            </w:pPr>
          </w:p>
          <w:p w:rsidR="004F4574" w:rsidRPr="00D549EF" w:rsidRDefault="004F4574"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3</w:t>
            </w:r>
          </w:p>
        </w:tc>
        <w:tc>
          <w:tcPr>
            <w:tcW w:w="670" w:type="pct"/>
            <w:vMerge/>
            <w:vAlign w:val="center"/>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r>
      <w:tr w:rsidR="00D549EF" w:rsidRPr="00D549EF" w:rsidTr="004F4574">
        <w:trPr>
          <w:trHeight w:val="20"/>
        </w:trPr>
        <w:tc>
          <w:tcPr>
            <w:tcW w:w="794"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bCs/>
                <w:sz w:val="24"/>
                <w:szCs w:val="24"/>
              </w:rPr>
            </w:pPr>
          </w:p>
        </w:tc>
        <w:tc>
          <w:tcPr>
            <w:tcW w:w="2829" w:type="pct"/>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Cs/>
                <w:sz w:val="24"/>
                <w:szCs w:val="24"/>
              </w:rPr>
            </w:pPr>
            <w:r w:rsidRPr="00D549EF">
              <w:rPr>
                <w:rFonts w:ascii="Times New Roman" w:hAnsi="Times New Roman"/>
                <w:bCs/>
                <w:sz w:val="24"/>
                <w:szCs w:val="24"/>
              </w:rPr>
              <w:t>1. Разработка функционального интерфейса приложения. Создание интерфейса приложения.</w:t>
            </w:r>
          </w:p>
        </w:tc>
        <w:tc>
          <w:tcPr>
            <w:tcW w:w="708" w:type="pct"/>
            <w:vMerge/>
          </w:tcPr>
          <w:p w:rsidR="00D549EF" w:rsidRPr="00D549EF" w:rsidRDefault="00D549EF" w:rsidP="00D549EF">
            <w:pPr>
              <w:widowControl w:val="0"/>
              <w:autoSpaceDE w:val="0"/>
              <w:autoSpaceDN w:val="0"/>
              <w:adjustRightInd w:val="0"/>
              <w:spacing w:after="0" w:line="240" w:lineRule="auto"/>
              <w:jc w:val="center"/>
              <w:rPr>
                <w:rFonts w:ascii="Times New Roman" w:hAnsi="Times New Roman"/>
                <w:bCs/>
                <w:sz w:val="24"/>
                <w:szCs w:val="24"/>
              </w:rPr>
            </w:pPr>
          </w:p>
        </w:tc>
        <w:tc>
          <w:tcPr>
            <w:tcW w:w="670" w:type="pct"/>
            <w:vMerge/>
            <w:vAlign w:val="center"/>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r>
      <w:tr w:rsidR="00D549EF" w:rsidRPr="00D549EF" w:rsidTr="004F4574">
        <w:trPr>
          <w:trHeight w:val="20"/>
        </w:trPr>
        <w:tc>
          <w:tcPr>
            <w:tcW w:w="794"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bCs/>
                <w:sz w:val="24"/>
                <w:szCs w:val="24"/>
              </w:rPr>
            </w:pPr>
          </w:p>
        </w:tc>
        <w:tc>
          <w:tcPr>
            <w:tcW w:w="2829" w:type="pct"/>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Cs/>
                <w:sz w:val="24"/>
                <w:szCs w:val="24"/>
              </w:rPr>
            </w:pPr>
            <w:r w:rsidRPr="00D549EF">
              <w:rPr>
                <w:rFonts w:ascii="Times New Roman" w:hAnsi="Times New Roman"/>
                <w:bCs/>
                <w:sz w:val="24"/>
                <w:szCs w:val="24"/>
              </w:rPr>
              <w:t>2. Разработка функциональной схемы работы приложения.</w:t>
            </w:r>
          </w:p>
        </w:tc>
        <w:tc>
          <w:tcPr>
            <w:tcW w:w="708" w:type="pct"/>
            <w:vMerge/>
          </w:tcPr>
          <w:p w:rsidR="00D549EF" w:rsidRPr="00D549EF" w:rsidRDefault="00D549EF" w:rsidP="00D549EF">
            <w:pPr>
              <w:widowControl w:val="0"/>
              <w:autoSpaceDE w:val="0"/>
              <w:autoSpaceDN w:val="0"/>
              <w:adjustRightInd w:val="0"/>
              <w:spacing w:after="0" w:line="240" w:lineRule="auto"/>
              <w:jc w:val="center"/>
              <w:rPr>
                <w:rFonts w:ascii="Times New Roman" w:hAnsi="Times New Roman"/>
                <w:bCs/>
                <w:sz w:val="24"/>
                <w:szCs w:val="24"/>
              </w:rPr>
            </w:pPr>
          </w:p>
        </w:tc>
        <w:tc>
          <w:tcPr>
            <w:tcW w:w="670" w:type="pct"/>
            <w:vMerge/>
            <w:vAlign w:val="center"/>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r>
      <w:tr w:rsidR="00D549EF" w:rsidRPr="00D549EF" w:rsidTr="004F4574">
        <w:trPr>
          <w:trHeight w:val="20"/>
        </w:trPr>
        <w:tc>
          <w:tcPr>
            <w:tcW w:w="794"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bCs/>
                <w:sz w:val="24"/>
                <w:szCs w:val="24"/>
              </w:rPr>
            </w:pPr>
          </w:p>
        </w:tc>
        <w:tc>
          <w:tcPr>
            <w:tcW w:w="2829" w:type="pct"/>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Cs/>
                <w:sz w:val="24"/>
                <w:szCs w:val="24"/>
              </w:rPr>
            </w:pPr>
            <w:r w:rsidRPr="00D549EF">
              <w:rPr>
                <w:rFonts w:ascii="Times New Roman" w:hAnsi="Times New Roman"/>
                <w:bCs/>
                <w:sz w:val="24"/>
                <w:szCs w:val="24"/>
              </w:rPr>
              <w:t>3. Разработка игрового приложения.</w:t>
            </w:r>
          </w:p>
        </w:tc>
        <w:tc>
          <w:tcPr>
            <w:tcW w:w="708" w:type="pct"/>
            <w:vMerge/>
          </w:tcPr>
          <w:p w:rsidR="00D549EF" w:rsidRPr="00D549EF" w:rsidRDefault="00D549EF" w:rsidP="00D549EF">
            <w:pPr>
              <w:widowControl w:val="0"/>
              <w:autoSpaceDE w:val="0"/>
              <w:autoSpaceDN w:val="0"/>
              <w:adjustRightInd w:val="0"/>
              <w:spacing w:after="0" w:line="240" w:lineRule="auto"/>
              <w:jc w:val="center"/>
              <w:rPr>
                <w:rFonts w:ascii="Times New Roman" w:hAnsi="Times New Roman"/>
                <w:bCs/>
                <w:sz w:val="24"/>
                <w:szCs w:val="24"/>
              </w:rPr>
            </w:pPr>
          </w:p>
        </w:tc>
        <w:tc>
          <w:tcPr>
            <w:tcW w:w="670" w:type="pct"/>
            <w:vMerge/>
            <w:vAlign w:val="center"/>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r>
      <w:tr w:rsidR="00D549EF" w:rsidRPr="00D549EF" w:rsidTr="004F4574">
        <w:trPr>
          <w:trHeight w:val="20"/>
        </w:trPr>
        <w:tc>
          <w:tcPr>
            <w:tcW w:w="794"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bCs/>
                <w:sz w:val="24"/>
                <w:szCs w:val="24"/>
              </w:rPr>
            </w:pPr>
          </w:p>
        </w:tc>
        <w:tc>
          <w:tcPr>
            <w:tcW w:w="2829" w:type="pct"/>
          </w:tcPr>
          <w:p w:rsidR="00D549EF" w:rsidRPr="00D549EF" w:rsidRDefault="00D549EF" w:rsidP="00D549EF">
            <w:pPr>
              <w:spacing w:after="0" w:line="240" w:lineRule="auto"/>
              <w:rPr>
                <w:rFonts w:ascii="Times New Roman" w:hAnsi="Times New Roman"/>
                <w:b/>
                <w:sz w:val="24"/>
                <w:szCs w:val="24"/>
              </w:rPr>
            </w:pPr>
            <w:r w:rsidRPr="00D549EF">
              <w:rPr>
                <w:rFonts w:ascii="Times New Roman" w:hAnsi="Times New Roman"/>
                <w:b/>
                <w:bCs/>
                <w:sz w:val="24"/>
                <w:szCs w:val="24"/>
              </w:rPr>
              <w:t>В том числе практических занятий и лабораторных работ</w:t>
            </w:r>
          </w:p>
        </w:tc>
        <w:tc>
          <w:tcPr>
            <w:tcW w:w="708" w:type="pct"/>
            <w:vMerge/>
          </w:tcPr>
          <w:p w:rsidR="00D549EF" w:rsidRPr="00D549EF" w:rsidRDefault="00D549EF" w:rsidP="00D549EF">
            <w:pPr>
              <w:widowControl w:val="0"/>
              <w:autoSpaceDE w:val="0"/>
              <w:autoSpaceDN w:val="0"/>
              <w:adjustRightInd w:val="0"/>
              <w:spacing w:after="0" w:line="240" w:lineRule="auto"/>
              <w:jc w:val="center"/>
              <w:rPr>
                <w:rFonts w:ascii="Times New Roman" w:hAnsi="Times New Roman"/>
                <w:sz w:val="24"/>
                <w:szCs w:val="24"/>
              </w:rPr>
            </w:pPr>
          </w:p>
        </w:tc>
        <w:tc>
          <w:tcPr>
            <w:tcW w:w="670" w:type="pct"/>
            <w:vMerge/>
            <w:vAlign w:val="center"/>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r>
      <w:tr w:rsidR="00D549EF" w:rsidRPr="00D549EF" w:rsidTr="004F4574">
        <w:trPr>
          <w:trHeight w:val="20"/>
        </w:trPr>
        <w:tc>
          <w:tcPr>
            <w:tcW w:w="794"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bCs/>
                <w:sz w:val="24"/>
                <w:szCs w:val="24"/>
              </w:rPr>
            </w:pPr>
          </w:p>
        </w:tc>
        <w:tc>
          <w:tcPr>
            <w:tcW w:w="2829" w:type="pct"/>
          </w:tcPr>
          <w:p w:rsidR="00D549EF" w:rsidRPr="00D549EF" w:rsidRDefault="00D549EF" w:rsidP="00D549EF">
            <w:pPr>
              <w:spacing w:after="0" w:line="240" w:lineRule="auto"/>
              <w:rPr>
                <w:rFonts w:ascii="Times New Roman" w:hAnsi="Times New Roman"/>
                <w:b/>
                <w:sz w:val="24"/>
                <w:szCs w:val="24"/>
              </w:rPr>
            </w:pPr>
            <w:r w:rsidRPr="00D549EF">
              <w:rPr>
                <w:rFonts w:ascii="Times New Roman" w:hAnsi="Times New Roman"/>
                <w:b/>
                <w:bCs/>
                <w:sz w:val="24"/>
                <w:szCs w:val="24"/>
              </w:rPr>
              <w:t xml:space="preserve">Самостоятельная работа обучающихся </w:t>
            </w:r>
          </w:p>
        </w:tc>
        <w:tc>
          <w:tcPr>
            <w:tcW w:w="708"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c>
          <w:tcPr>
            <w:tcW w:w="670" w:type="pct"/>
            <w:vMerge/>
            <w:vAlign w:val="center"/>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r>
      <w:tr w:rsidR="00D549EF" w:rsidRPr="00D549EF" w:rsidTr="004F4574">
        <w:trPr>
          <w:trHeight w:val="20"/>
        </w:trPr>
        <w:tc>
          <w:tcPr>
            <w:tcW w:w="794" w:type="pct"/>
            <w:vMerge w:val="restart"/>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Cs/>
                <w:sz w:val="24"/>
                <w:szCs w:val="24"/>
              </w:rPr>
            </w:pPr>
            <w:r w:rsidRPr="00D549EF">
              <w:rPr>
                <w:rFonts w:ascii="Times New Roman" w:hAnsi="Times New Roman"/>
                <w:b/>
                <w:bCs/>
                <w:sz w:val="24"/>
                <w:szCs w:val="24"/>
              </w:rPr>
              <w:t xml:space="preserve">Тема 5.5 Этапы разработки </w:t>
            </w:r>
            <w:r w:rsidRPr="00D549EF">
              <w:rPr>
                <w:rFonts w:ascii="Times New Roman" w:hAnsi="Times New Roman"/>
                <w:b/>
                <w:bCs/>
                <w:sz w:val="24"/>
                <w:szCs w:val="24"/>
              </w:rPr>
              <w:lastRenderedPageBreak/>
              <w:t>приложений</w:t>
            </w:r>
          </w:p>
        </w:tc>
        <w:tc>
          <w:tcPr>
            <w:tcW w:w="2829" w:type="pct"/>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Cs/>
                <w:sz w:val="24"/>
                <w:szCs w:val="24"/>
              </w:rPr>
            </w:pPr>
            <w:r w:rsidRPr="00D549EF">
              <w:rPr>
                <w:rFonts w:ascii="Times New Roman" w:hAnsi="Times New Roman"/>
                <w:b/>
                <w:bCs/>
                <w:sz w:val="24"/>
                <w:szCs w:val="24"/>
              </w:rPr>
              <w:lastRenderedPageBreak/>
              <w:t>Содержание учебного материала</w:t>
            </w:r>
          </w:p>
        </w:tc>
        <w:tc>
          <w:tcPr>
            <w:tcW w:w="708" w:type="pct"/>
            <w:vMerge w:val="restart"/>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bCs/>
                <w:sz w:val="24"/>
                <w:szCs w:val="24"/>
              </w:rPr>
            </w:pPr>
            <w:r w:rsidRPr="00D549EF">
              <w:rPr>
                <w:rFonts w:ascii="Times New Roman" w:hAnsi="Times New Roman"/>
                <w:b/>
                <w:bCs/>
                <w:sz w:val="24"/>
                <w:szCs w:val="24"/>
              </w:rPr>
              <w:t>10</w:t>
            </w:r>
          </w:p>
        </w:tc>
        <w:tc>
          <w:tcPr>
            <w:tcW w:w="670" w:type="pct"/>
            <w:vMerge/>
            <w:vAlign w:val="center"/>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r>
      <w:tr w:rsidR="00D549EF" w:rsidRPr="00D549EF" w:rsidTr="004F4574">
        <w:trPr>
          <w:trHeight w:val="20"/>
        </w:trPr>
        <w:tc>
          <w:tcPr>
            <w:tcW w:w="794"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bCs/>
                <w:sz w:val="24"/>
                <w:szCs w:val="24"/>
              </w:rPr>
            </w:pPr>
          </w:p>
        </w:tc>
        <w:tc>
          <w:tcPr>
            <w:tcW w:w="2829" w:type="pct"/>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sz w:val="24"/>
                <w:szCs w:val="24"/>
              </w:rPr>
            </w:pPr>
            <w:r w:rsidRPr="00D549EF">
              <w:rPr>
                <w:rFonts w:ascii="Times New Roman" w:hAnsi="Times New Roman"/>
                <w:sz w:val="24"/>
                <w:szCs w:val="24"/>
              </w:rPr>
              <w:t>1.Разработка приложения.</w:t>
            </w:r>
          </w:p>
        </w:tc>
        <w:tc>
          <w:tcPr>
            <w:tcW w:w="708"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c>
          <w:tcPr>
            <w:tcW w:w="670" w:type="pct"/>
            <w:vMerge/>
            <w:vAlign w:val="center"/>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r>
      <w:tr w:rsidR="00D549EF" w:rsidRPr="00D549EF" w:rsidTr="004F4574">
        <w:trPr>
          <w:trHeight w:val="20"/>
        </w:trPr>
        <w:tc>
          <w:tcPr>
            <w:tcW w:w="794"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bCs/>
                <w:sz w:val="24"/>
                <w:szCs w:val="24"/>
              </w:rPr>
            </w:pPr>
          </w:p>
        </w:tc>
        <w:tc>
          <w:tcPr>
            <w:tcW w:w="2829" w:type="pct"/>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sz w:val="24"/>
                <w:szCs w:val="24"/>
              </w:rPr>
            </w:pPr>
            <w:r w:rsidRPr="00D549EF">
              <w:rPr>
                <w:rFonts w:ascii="Times New Roman" w:hAnsi="Times New Roman"/>
                <w:sz w:val="24"/>
                <w:szCs w:val="24"/>
              </w:rPr>
              <w:t>2. Проектирование объектно-ориентированного приложения.</w:t>
            </w:r>
          </w:p>
        </w:tc>
        <w:tc>
          <w:tcPr>
            <w:tcW w:w="708"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c>
          <w:tcPr>
            <w:tcW w:w="670" w:type="pct"/>
            <w:vMerge/>
            <w:vAlign w:val="center"/>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r>
      <w:tr w:rsidR="00D549EF" w:rsidRPr="00D549EF" w:rsidTr="004F4574">
        <w:trPr>
          <w:trHeight w:val="20"/>
        </w:trPr>
        <w:tc>
          <w:tcPr>
            <w:tcW w:w="794"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bCs/>
                <w:sz w:val="24"/>
                <w:szCs w:val="24"/>
              </w:rPr>
            </w:pPr>
          </w:p>
        </w:tc>
        <w:tc>
          <w:tcPr>
            <w:tcW w:w="2829" w:type="pct"/>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sz w:val="24"/>
                <w:szCs w:val="24"/>
              </w:rPr>
            </w:pPr>
            <w:r w:rsidRPr="00D549EF">
              <w:rPr>
                <w:rFonts w:ascii="Times New Roman" w:hAnsi="Times New Roman"/>
                <w:bCs/>
                <w:sz w:val="24"/>
                <w:szCs w:val="24"/>
              </w:rPr>
              <w:t>3. Создание интерфейса пользователя.</w:t>
            </w:r>
          </w:p>
        </w:tc>
        <w:tc>
          <w:tcPr>
            <w:tcW w:w="708"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c>
          <w:tcPr>
            <w:tcW w:w="670" w:type="pct"/>
            <w:vMerge/>
            <w:vAlign w:val="center"/>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r>
      <w:tr w:rsidR="00D549EF" w:rsidRPr="00D549EF" w:rsidTr="004F4574">
        <w:trPr>
          <w:trHeight w:val="20"/>
        </w:trPr>
        <w:tc>
          <w:tcPr>
            <w:tcW w:w="794"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bCs/>
                <w:sz w:val="24"/>
                <w:szCs w:val="24"/>
              </w:rPr>
            </w:pPr>
          </w:p>
        </w:tc>
        <w:tc>
          <w:tcPr>
            <w:tcW w:w="2829" w:type="pct"/>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Cs/>
                <w:sz w:val="24"/>
                <w:szCs w:val="24"/>
              </w:rPr>
            </w:pPr>
            <w:r w:rsidRPr="00D549EF">
              <w:rPr>
                <w:rFonts w:ascii="Times New Roman" w:hAnsi="Times New Roman"/>
                <w:bCs/>
                <w:sz w:val="24"/>
                <w:szCs w:val="24"/>
              </w:rPr>
              <w:t>4. Тестирование, отладка приложения.</w:t>
            </w:r>
          </w:p>
        </w:tc>
        <w:tc>
          <w:tcPr>
            <w:tcW w:w="708"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c>
          <w:tcPr>
            <w:tcW w:w="670" w:type="pct"/>
            <w:vMerge/>
            <w:vAlign w:val="center"/>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r>
      <w:tr w:rsidR="00D549EF" w:rsidRPr="00D549EF" w:rsidTr="004F4574">
        <w:trPr>
          <w:trHeight w:val="20"/>
        </w:trPr>
        <w:tc>
          <w:tcPr>
            <w:tcW w:w="794"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bCs/>
                <w:sz w:val="24"/>
                <w:szCs w:val="24"/>
              </w:rPr>
            </w:pPr>
          </w:p>
        </w:tc>
        <w:tc>
          <w:tcPr>
            <w:tcW w:w="2829" w:type="pct"/>
          </w:tcPr>
          <w:p w:rsidR="00D549EF" w:rsidRPr="00D549EF" w:rsidRDefault="00D549EF" w:rsidP="00D549EF">
            <w:pPr>
              <w:spacing w:after="0" w:line="240" w:lineRule="auto"/>
              <w:rPr>
                <w:rFonts w:ascii="Times New Roman" w:hAnsi="Times New Roman"/>
                <w:b/>
                <w:sz w:val="24"/>
                <w:szCs w:val="24"/>
              </w:rPr>
            </w:pPr>
            <w:r w:rsidRPr="00D549EF">
              <w:rPr>
                <w:rFonts w:ascii="Times New Roman" w:hAnsi="Times New Roman"/>
                <w:b/>
                <w:bCs/>
                <w:sz w:val="24"/>
                <w:szCs w:val="24"/>
              </w:rPr>
              <w:t>В том числе практических занятий и лабораторных работ</w:t>
            </w:r>
          </w:p>
        </w:tc>
        <w:tc>
          <w:tcPr>
            <w:tcW w:w="708"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c>
          <w:tcPr>
            <w:tcW w:w="670" w:type="pct"/>
            <w:vMerge/>
            <w:vAlign w:val="center"/>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r>
      <w:tr w:rsidR="00D549EF" w:rsidRPr="00D549EF" w:rsidTr="004F4574">
        <w:trPr>
          <w:trHeight w:val="20"/>
        </w:trPr>
        <w:tc>
          <w:tcPr>
            <w:tcW w:w="794"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bCs/>
                <w:sz w:val="24"/>
                <w:szCs w:val="24"/>
              </w:rPr>
            </w:pPr>
          </w:p>
        </w:tc>
        <w:tc>
          <w:tcPr>
            <w:tcW w:w="2829" w:type="pct"/>
          </w:tcPr>
          <w:p w:rsidR="00D549EF" w:rsidRPr="00D549EF" w:rsidRDefault="00D549EF" w:rsidP="00D549EF">
            <w:pPr>
              <w:spacing w:after="0" w:line="240" w:lineRule="auto"/>
              <w:rPr>
                <w:rFonts w:ascii="Times New Roman" w:hAnsi="Times New Roman"/>
                <w:b/>
                <w:sz w:val="24"/>
                <w:szCs w:val="24"/>
              </w:rPr>
            </w:pPr>
            <w:r w:rsidRPr="00D549EF">
              <w:rPr>
                <w:rFonts w:ascii="Times New Roman" w:hAnsi="Times New Roman"/>
                <w:b/>
                <w:bCs/>
                <w:sz w:val="24"/>
                <w:szCs w:val="24"/>
              </w:rPr>
              <w:t xml:space="preserve">Самостоятельная работа обучающихся </w:t>
            </w:r>
          </w:p>
        </w:tc>
        <w:tc>
          <w:tcPr>
            <w:tcW w:w="708"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c>
          <w:tcPr>
            <w:tcW w:w="670" w:type="pct"/>
            <w:vMerge/>
            <w:vAlign w:val="center"/>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r>
      <w:tr w:rsidR="00D549EF" w:rsidRPr="00D549EF" w:rsidTr="004F4574">
        <w:trPr>
          <w:trHeight w:val="20"/>
        </w:trPr>
        <w:tc>
          <w:tcPr>
            <w:tcW w:w="794" w:type="pct"/>
            <w:vMerge w:val="restart"/>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Cs/>
                <w:sz w:val="24"/>
                <w:szCs w:val="24"/>
              </w:rPr>
            </w:pPr>
            <w:r w:rsidRPr="00D549EF">
              <w:rPr>
                <w:rFonts w:ascii="Times New Roman" w:hAnsi="Times New Roman"/>
                <w:b/>
                <w:bCs/>
                <w:sz w:val="24"/>
                <w:szCs w:val="24"/>
              </w:rPr>
              <w:t>Тема 5.6 Иерархия классов.</w:t>
            </w:r>
          </w:p>
        </w:tc>
        <w:tc>
          <w:tcPr>
            <w:tcW w:w="2829" w:type="pct"/>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Cs/>
                <w:sz w:val="24"/>
                <w:szCs w:val="24"/>
              </w:rPr>
            </w:pPr>
            <w:r w:rsidRPr="00D549EF">
              <w:rPr>
                <w:rFonts w:ascii="Times New Roman" w:hAnsi="Times New Roman"/>
                <w:b/>
                <w:bCs/>
                <w:sz w:val="24"/>
                <w:szCs w:val="24"/>
              </w:rPr>
              <w:t>Содержание учебного материала</w:t>
            </w:r>
          </w:p>
        </w:tc>
        <w:tc>
          <w:tcPr>
            <w:tcW w:w="708" w:type="pct"/>
            <w:vMerge w:val="restart"/>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bCs/>
                <w:sz w:val="24"/>
                <w:szCs w:val="24"/>
              </w:rPr>
            </w:pPr>
            <w:r w:rsidRPr="00D549EF">
              <w:rPr>
                <w:rFonts w:ascii="Times New Roman" w:hAnsi="Times New Roman"/>
                <w:b/>
                <w:bCs/>
                <w:sz w:val="24"/>
                <w:szCs w:val="24"/>
              </w:rPr>
              <w:t>4</w:t>
            </w:r>
          </w:p>
        </w:tc>
        <w:tc>
          <w:tcPr>
            <w:tcW w:w="670" w:type="pct"/>
            <w:vMerge/>
            <w:vAlign w:val="center"/>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r>
      <w:tr w:rsidR="00D549EF" w:rsidRPr="00D549EF" w:rsidTr="004F4574">
        <w:trPr>
          <w:trHeight w:val="20"/>
        </w:trPr>
        <w:tc>
          <w:tcPr>
            <w:tcW w:w="794"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bCs/>
                <w:sz w:val="24"/>
                <w:szCs w:val="24"/>
              </w:rPr>
            </w:pPr>
          </w:p>
        </w:tc>
        <w:tc>
          <w:tcPr>
            <w:tcW w:w="2829" w:type="pct"/>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Cs/>
                <w:sz w:val="24"/>
                <w:szCs w:val="24"/>
              </w:rPr>
            </w:pPr>
            <w:r w:rsidRPr="00D549EF">
              <w:rPr>
                <w:rFonts w:ascii="Times New Roman" w:hAnsi="Times New Roman"/>
                <w:sz w:val="24"/>
                <w:szCs w:val="24"/>
              </w:rPr>
              <w:t>1. Классы ООП: виды, назначение, свойства, методы, события.</w:t>
            </w:r>
          </w:p>
        </w:tc>
        <w:tc>
          <w:tcPr>
            <w:tcW w:w="708"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c>
          <w:tcPr>
            <w:tcW w:w="670" w:type="pct"/>
            <w:vMerge/>
            <w:vAlign w:val="center"/>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r>
      <w:tr w:rsidR="00D549EF" w:rsidRPr="00D549EF" w:rsidTr="004F4574">
        <w:trPr>
          <w:trHeight w:val="20"/>
        </w:trPr>
        <w:tc>
          <w:tcPr>
            <w:tcW w:w="794"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bCs/>
                <w:sz w:val="24"/>
                <w:szCs w:val="24"/>
              </w:rPr>
            </w:pPr>
          </w:p>
        </w:tc>
        <w:tc>
          <w:tcPr>
            <w:tcW w:w="2829" w:type="pct"/>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Cs/>
                <w:sz w:val="24"/>
                <w:szCs w:val="24"/>
              </w:rPr>
            </w:pPr>
            <w:r w:rsidRPr="00D549EF">
              <w:rPr>
                <w:rFonts w:ascii="Times New Roman" w:hAnsi="Times New Roman"/>
                <w:bCs/>
                <w:sz w:val="24"/>
                <w:szCs w:val="24"/>
              </w:rPr>
              <w:t>2. Перегрузка методов.</w:t>
            </w:r>
          </w:p>
        </w:tc>
        <w:tc>
          <w:tcPr>
            <w:tcW w:w="708"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c>
          <w:tcPr>
            <w:tcW w:w="670" w:type="pct"/>
            <w:vMerge/>
            <w:vAlign w:val="center"/>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r>
      <w:tr w:rsidR="00D549EF" w:rsidRPr="00D549EF" w:rsidTr="004F4574">
        <w:trPr>
          <w:trHeight w:val="20"/>
        </w:trPr>
        <w:tc>
          <w:tcPr>
            <w:tcW w:w="794"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bCs/>
                <w:sz w:val="24"/>
                <w:szCs w:val="24"/>
              </w:rPr>
            </w:pPr>
          </w:p>
        </w:tc>
        <w:tc>
          <w:tcPr>
            <w:tcW w:w="2829" w:type="pct"/>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sz w:val="24"/>
                <w:szCs w:val="24"/>
              </w:rPr>
            </w:pPr>
            <w:r w:rsidRPr="00D549EF">
              <w:rPr>
                <w:rFonts w:ascii="Times New Roman" w:hAnsi="Times New Roman"/>
                <w:sz w:val="24"/>
                <w:szCs w:val="24"/>
              </w:rPr>
              <w:t>3. Тестирование и отладка приложения.</w:t>
            </w:r>
          </w:p>
        </w:tc>
        <w:tc>
          <w:tcPr>
            <w:tcW w:w="708"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c>
          <w:tcPr>
            <w:tcW w:w="670" w:type="pct"/>
            <w:vMerge/>
            <w:vAlign w:val="center"/>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r>
      <w:tr w:rsidR="00D549EF" w:rsidRPr="00D549EF" w:rsidTr="004F4574">
        <w:trPr>
          <w:trHeight w:val="20"/>
        </w:trPr>
        <w:tc>
          <w:tcPr>
            <w:tcW w:w="794"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bCs/>
                <w:sz w:val="24"/>
                <w:szCs w:val="24"/>
              </w:rPr>
            </w:pPr>
          </w:p>
        </w:tc>
        <w:tc>
          <w:tcPr>
            <w:tcW w:w="2829" w:type="pct"/>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sz w:val="24"/>
                <w:szCs w:val="24"/>
              </w:rPr>
            </w:pPr>
            <w:r w:rsidRPr="00D549EF">
              <w:rPr>
                <w:rFonts w:ascii="Times New Roman" w:hAnsi="Times New Roman"/>
                <w:sz w:val="24"/>
                <w:szCs w:val="24"/>
              </w:rPr>
              <w:t>4. Решение задач</w:t>
            </w:r>
          </w:p>
        </w:tc>
        <w:tc>
          <w:tcPr>
            <w:tcW w:w="708"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c>
          <w:tcPr>
            <w:tcW w:w="670" w:type="pct"/>
            <w:vMerge/>
            <w:vAlign w:val="center"/>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r>
      <w:tr w:rsidR="00D549EF" w:rsidRPr="00D549EF" w:rsidTr="004F4574">
        <w:trPr>
          <w:trHeight w:val="20"/>
        </w:trPr>
        <w:tc>
          <w:tcPr>
            <w:tcW w:w="794"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bCs/>
                <w:sz w:val="24"/>
                <w:szCs w:val="24"/>
              </w:rPr>
            </w:pPr>
          </w:p>
        </w:tc>
        <w:tc>
          <w:tcPr>
            <w:tcW w:w="2829" w:type="pct"/>
          </w:tcPr>
          <w:p w:rsidR="00D549EF" w:rsidRPr="00D549EF" w:rsidRDefault="00D549EF" w:rsidP="00D549EF">
            <w:pPr>
              <w:spacing w:after="0" w:line="240" w:lineRule="auto"/>
              <w:rPr>
                <w:rFonts w:ascii="Times New Roman" w:hAnsi="Times New Roman"/>
                <w:b/>
                <w:sz w:val="24"/>
                <w:szCs w:val="24"/>
              </w:rPr>
            </w:pPr>
            <w:r w:rsidRPr="00D549EF">
              <w:rPr>
                <w:rFonts w:ascii="Times New Roman" w:hAnsi="Times New Roman"/>
                <w:b/>
                <w:bCs/>
                <w:sz w:val="24"/>
                <w:szCs w:val="24"/>
              </w:rPr>
              <w:t>В том числе практических занятий и лабораторных работ</w:t>
            </w:r>
          </w:p>
        </w:tc>
        <w:tc>
          <w:tcPr>
            <w:tcW w:w="708"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c>
          <w:tcPr>
            <w:tcW w:w="670" w:type="pct"/>
            <w:vMerge/>
            <w:vAlign w:val="center"/>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r>
      <w:tr w:rsidR="00D549EF" w:rsidRPr="00D549EF" w:rsidTr="004F4574">
        <w:trPr>
          <w:trHeight w:val="20"/>
        </w:trPr>
        <w:tc>
          <w:tcPr>
            <w:tcW w:w="794"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bCs/>
                <w:sz w:val="24"/>
                <w:szCs w:val="24"/>
              </w:rPr>
            </w:pPr>
          </w:p>
        </w:tc>
        <w:tc>
          <w:tcPr>
            <w:tcW w:w="2829" w:type="pct"/>
          </w:tcPr>
          <w:p w:rsidR="00D549EF" w:rsidRPr="00D549EF" w:rsidRDefault="00D549EF" w:rsidP="00D549EF">
            <w:pPr>
              <w:spacing w:after="0" w:line="240" w:lineRule="auto"/>
              <w:rPr>
                <w:rFonts w:ascii="Times New Roman" w:hAnsi="Times New Roman"/>
                <w:b/>
                <w:sz w:val="24"/>
                <w:szCs w:val="24"/>
              </w:rPr>
            </w:pPr>
            <w:r w:rsidRPr="00D549EF">
              <w:rPr>
                <w:rFonts w:ascii="Times New Roman" w:hAnsi="Times New Roman"/>
                <w:b/>
                <w:bCs/>
                <w:sz w:val="24"/>
                <w:szCs w:val="24"/>
              </w:rPr>
              <w:t xml:space="preserve">Самостоятельная работа обучающихся </w:t>
            </w:r>
          </w:p>
        </w:tc>
        <w:tc>
          <w:tcPr>
            <w:tcW w:w="708" w:type="pct"/>
            <w:vMerge/>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c>
          <w:tcPr>
            <w:tcW w:w="670" w:type="pct"/>
            <w:vMerge/>
            <w:vAlign w:val="center"/>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sz w:val="24"/>
                <w:szCs w:val="24"/>
              </w:rPr>
            </w:pPr>
          </w:p>
        </w:tc>
      </w:tr>
      <w:tr w:rsidR="00D549EF" w:rsidRPr="00D549EF" w:rsidTr="004F4574">
        <w:trPr>
          <w:trHeight w:val="20"/>
        </w:trPr>
        <w:tc>
          <w:tcPr>
            <w:tcW w:w="3623" w:type="pct"/>
            <w:gridSpan w:val="2"/>
          </w:tcPr>
          <w:p w:rsidR="00D549EF" w:rsidRPr="00D549EF" w:rsidRDefault="004F4574" w:rsidP="00D549EF">
            <w:pPr>
              <w:spacing w:after="0" w:line="240" w:lineRule="auto"/>
              <w:rPr>
                <w:rFonts w:ascii="Times New Roman" w:hAnsi="Times New Roman"/>
                <w:b/>
                <w:bCs/>
                <w:i/>
                <w:sz w:val="24"/>
                <w:szCs w:val="24"/>
              </w:rPr>
            </w:pPr>
            <w:r>
              <w:rPr>
                <w:rFonts w:ascii="Times New Roman" w:hAnsi="Times New Roman"/>
                <w:b/>
                <w:bCs/>
                <w:i/>
                <w:sz w:val="24"/>
                <w:szCs w:val="24"/>
              </w:rPr>
              <w:t>Т</w:t>
            </w:r>
            <w:r w:rsidR="00D549EF" w:rsidRPr="00D549EF">
              <w:rPr>
                <w:rFonts w:ascii="Times New Roman" w:hAnsi="Times New Roman"/>
                <w:b/>
                <w:bCs/>
                <w:i/>
                <w:sz w:val="24"/>
                <w:szCs w:val="24"/>
              </w:rPr>
              <w:t>ематика практических занятий и лабораторных работ:</w:t>
            </w:r>
          </w:p>
          <w:p w:rsidR="00D549EF" w:rsidRPr="00D549EF" w:rsidRDefault="00D549EF" w:rsidP="00D549EF">
            <w:pPr>
              <w:spacing w:after="0" w:line="240" w:lineRule="auto"/>
              <w:rPr>
                <w:rFonts w:ascii="Times New Roman" w:hAnsi="Times New Roman"/>
                <w:bCs/>
                <w:sz w:val="24"/>
                <w:szCs w:val="24"/>
              </w:rPr>
            </w:pPr>
            <w:r w:rsidRPr="00D549EF">
              <w:rPr>
                <w:rFonts w:ascii="Times New Roman" w:hAnsi="Times New Roman"/>
                <w:bCs/>
                <w:sz w:val="24"/>
                <w:szCs w:val="24"/>
              </w:rPr>
              <w:t>Знакомство со средой программирования.</w:t>
            </w:r>
          </w:p>
          <w:p w:rsidR="00D549EF" w:rsidRPr="00D549EF" w:rsidRDefault="00D549EF" w:rsidP="00D549EF">
            <w:pPr>
              <w:spacing w:after="0" w:line="240" w:lineRule="auto"/>
              <w:rPr>
                <w:rFonts w:ascii="Times New Roman" w:hAnsi="Times New Roman"/>
                <w:bCs/>
                <w:sz w:val="24"/>
                <w:szCs w:val="24"/>
              </w:rPr>
            </w:pPr>
            <w:r w:rsidRPr="00D549EF">
              <w:rPr>
                <w:rFonts w:ascii="Times New Roman" w:hAnsi="Times New Roman"/>
                <w:bCs/>
                <w:sz w:val="24"/>
                <w:szCs w:val="24"/>
              </w:rPr>
              <w:t>Составление программ линейной структуры.</w:t>
            </w:r>
          </w:p>
          <w:p w:rsidR="00D549EF" w:rsidRPr="00D549EF" w:rsidRDefault="00D549EF" w:rsidP="00D549EF">
            <w:pPr>
              <w:spacing w:after="0" w:line="240" w:lineRule="auto"/>
              <w:rPr>
                <w:rFonts w:ascii="Times New Roman" w:hAnsi="Times New Roman"/>
                <w:bCs/>
                <w:sz w:val="24"/>
                <w:szCs w:val="24"/>
              </w:rPr>
            </w:pPr>
            <w:r w:rsidRPr="00D549EF">
              <w:rPr>
                <w:rFonts w:ascii="Times New Roman" w:hAnsi="Times New Roman"/>
                <w:bCs/>
                <w:sz w:val="24"/>
                <w:szCs w:val="24"/>
              </w:rPr>
              <w:t xml:space="preserve">Составление программ разветвляющейся структуры. </w:t>
            </w:r>
          </w:p>
          <w:p w:rsidR="00D549EF" w:rsidRPr="00D549EF" w:rsidRDefault="00D549EF" w:rsidP="00D549EF">
            <w:pPr>
              <w:spacing w:after="0" w:line="240" w:lineRule="auto"/>
              <w:rPr>
                <w:rFonts w:ascii="Times New Roman" w:hAnsi="Times New Roman"/>
                <w:bCs/>
                <w:sz w:val="24"/>
                <w:szCs w:val="24"/>
              </w:rPr>
            </w:pPr>
            <w:r w:rsidRPr="00D549EF">
              <w:rPr>
                <w:rFonts w:ascii="Times New Roman" w:hAnsi="Times New Roman"/>
                <w:bCs/>
                <w:sz w:val="24"/>
                <w:szCs w:val="24"/>
              </w:rPr>
              <w:t>Составление программ циклической структуры</w:t>
            </w:r>
          </w:p>
          <w:p w:rsidR="00D549EF" w:rsidRPr="00D549EF" w:rsidRDefault="00D549EF" w:rsidP="00D549EF">
            <w:pPr>
              <w:spacing w:after="0" w:line="240" w:lineRule="auto"/>
              <w:rPr>
                <w:rFonts w:ascii="Times New Roman" w:hAnsi="Times New Roman"/>
                <w:bCs/>
                <w:sz w:val="24"/>
                <w:szCs w:val="24"/>
              </w:rPr>
            </w:pPr>
            <w:r w:rsidRPr="00D549EF">
              <w:rPr>
                <w:rFonts w:ascii="Times New Roman" w:hAnsi="Times New Roman"/>
                <w:bCs/>
                <w:sz w:val="24"/>
                <w:szCs w:val="24"/>
              </w:rPr>
              <w:t>Обработка одномерных массивов.</w:t>
            </w:r>
          </w:p>
          <w:p w:rsidR="00D549EF" w:rsidRPr="00D549EF" w:rsidRDefault="00D549EF" w:rsidP="00D549EF">
            <w:pPr>
              <w:spacing w:after="0" w:line="240" w:lineRule="auto"/>
              <w:rPr>
                <w:rFonts w:ascii="Times New Roman" w:hAnsi="Times New Roman"/>
                <w:bCs/>
                <w:sz w:val="24"/>
                <w:szCs w:val="24"/>
              </w:rPr>
            </w:pPr>
            <w:r w:rsidRPr="00D549EF">
              <w:rPr>
                <w:rFonts w:ascii="Times New Roman" w:hAnsi="Times New Roman"/>
                <w:bCs/>
                <w:sz w:val="24"/>
                <w:szCs w:val="24"/>
              </w:rPr>
              <w:t>Обработка двумерных массивов.</w:t>
            </w:r>
          </w:p>
          <w:p w:rsidR="00D549EF" w:rsidRPr="00D549EF" w:rsidRDefault="00D549EF" w:rsidP="00D549EF">
            <w:pPr>
              <w:spacing w:after="0" w:line="240" w:lineRule="auto"/>
              <w:rPr>
                <w:rFonts w:ascii="Times New Roman" w:hAnsi="Times New Roman"/>
                <w:bCs/>
                <w:sz w:val="24"/>
                <w:szCs w:val="24"/>
              </w:rPr>
            </w:pPr>
            <w:r w:rsidRPr="00D549EF">
              <w:rPr>
                <w:rFonts w:ascii="Times New Roman" w:hAnsi="Times New Roman"/>
                <w:bCs/>
                <w:sz w:val="24"/>
                <w:szCs w:val="24"/>
              </w:rPr>
              <w:t>Работа со строками.</w:t>
            </w:r>
          </w:p>
          <w:p w:rsidR="00D549EF" w:rsidRPr="00D549EF" w:rsidRDefault="00D549EF" w:rsidP="00D549EF">
            <w:pPr>
              <w:spacing w:after="0" w:line="240" w:lineRule="auto"/>
              <w:rPr>
                <w:rFonts w:ascii="Times New Roman" w:hAnsi="Times New Roman"/>
                <w:bCs/>
                <w:sz w:val="24"/>
                <w:szCs w:val="24"/>
              </w:rPr>
            </w:pPr>
            <w:r w:rsidRPr="00D549EF">
              <w:rPr>
                <w:rFonts w:ascii="Times New Roman" w:hAnsi="Times New Roman"/>
                <w:bCs/>
                <w:sz w:val="24"/>
                <w:szCs w:val="24"/>
              </w:rPr>
              <w:t>Работа с данными типа множество.</w:t>
            </w:r>
          </w:p>
          <w:p w:rsidR="00D549EF" w:rsidRPr="00D549EF" w:rsidRDefault="00D549EF" w:rsidP="00D549EF">
            <w:pPr>
              <w:spacing w:after="0" w:line="240" w:lineRule="auto"/>
              <w:rPr>
                <w:rFonts w:ascii="Times New Roman" w:hAnsi="Times New Roman"/>
                <w:bCs/>
                <w:sz w:val="24"/>
                <w:szCs w:val="24"/>
              </w:rPr>
            </w:pPr>
            <w:r w:rsidRPr="00D549EF">
              <w:rPr>
                <w:rFonts w:ascii="Times New Roman" w:hAnsi="Times New Roman"/>
                <w:bCs/>
                <w:sz w:val="24"/>
                <w:szCs w:val="24"/>
              </w:rPr>
              <w:t>Файлы последовательного доступа.</w:t>
            </w:r>
          </w:p>
          <w:p w:rsidR="00D549EF" w:rsidRPr="00D549EF" w:rsidRDefault="00D549EF" w:rsidP="00D549EF">
            <w:pPr>
              <w:spacing w:after="0" w:line="240" w:lineRule="auto"/>
              <w:rPr>
                <w:rFonts w:ascii="Times New Roman" w:hAnsi="Times New Roman"/>
                <w:bCs/>
                <w:sz w:val="24"/>
                <w:szCs w:val="24"/>
              </w:rPr>
            </w:pPr>
            <w:r w:rsidRPr="00D549EF">
              <w:rPr>
                <w:rFonts w:ascii="Times New Roman" w:hAnsi="Times New Roman"/>
                <w:bCs/>
                <w:sz w:val="24"/>
                <w:szCs w:val="24"/>
              </w:rPr>
              <w:t>Типизированные файлы.</w:t>
            </w:r>
          </w:p>
          <w:p w:rsidR="00D549EF" w:rsidRPr="00D549EF" w:rsidRDefault="00D549EF" w:rsidP="00D549EF">
            <w:pPr>
              <w:spacing w:after="0" w:line="240" w:lineRule="auto"/>
              <w:rPr>
                <w:rFonts w:ascii="Times New Roman" w:hAnsi="Times New Roman"/>
                <w:bCs/>
                <w:sz w:val="24"/>
                <w:szCs w:val="24"/>
              </w:rPr>
            </w:pPr>
            <w:r w:rsidRPr="00D549EF">
              <w:rPr>
                <w:rFonts w:ascii="Times New Roman" w:hAnsi="Times New Roman"/>
                <w:bCs/>
                <w:sz w:val="24"/>
                <w:szCs w:val="24"/>
              </w:rPr>
              <w:t>Нетипизированные файлы.</w:t>
            </w:r>
          </w:p>
          <w:p w:rsidR="00D549EF" w:rsidRPr="00D549EF" w:rsidRDefault="00D549EF" w:rsidP="00D549EF">
            <w:pPr>
              <w:spacing w:after="0" w:line="240" w:lineRule="auto"/>
              <w:rPr>
                <w:rFonts w:ascii="Times New Roman" w:hAnsi="Times New Roman"/>
                <w:bCs/>
                <w:sz w:val="24"/>
                <w:szCs w:val="24"/>
              </w:rPr>
            </w:pPr>
            <w:r w:rsidRPr="00D549EF">
              <w:rPr>
                <w:rFonts w:ascii="Times New Roman" w:hAnsi="Times New Roman"/>
                <w:bCs/>
                <w:sz w:val="24"/>
                <w:szCs w:val="24"/>
              </w:rPr>
              <w:t xml:space="preserve">Организация процедур. </w:t>
            </w:r>
          </w:p>
          <w:p w:rsidR="00D549EF" w:rsidRPr="00D549EF" w:rsidRDefault="00D549EF" w:rsidP="00D549EF">
            <w:pPr>
              <w:spacing w:after="0" w:line="240" w:lineRule="auto"/>
              <w:rPr>
                <w:rFonts w:ascii="Times New Roman" w:hAnsi="Times New Roman"/>
                <w:bCs/>
                <w:sz w:val="24"/>
                <w:szCs w:val="24"/>
              </w:rPr>
            </w:pPr>
            <w:r w:rsidRPr="00D549EF">
              <w:rPr>
                <w:rFonts w:ascii="Times New Roman" w:hAnsi="Times New Roman"/>
                <w:bCs/>
                <w:sz w:val="24"/>
                <w:szCs w:val="24"/>
              </w:rPr>
              <w:t xml:space="preserve">Организация функций. </w:t>
            </w:r>
          </w:p>
          <w:p w:rsidR="00D549EF" w:rsidRPr="00D549EF" w:rsidRDefault="00D549EF" w:rsidP="00D549EF">
            <w:pPr>
              <w:spacing w:after="0" w:line="240" w:lineRule="auto"/>
              <w:rPr>
                <w:rFonts w:ascii="Times New Roman" w:hAnsi="Times New Roman"/>
                <w:bCs/>
                <w:sz w:val="24"/>
                <w:szCs w:val="24"/>
              </w:rPr>
            </w:pPr>
            <w:r w:rsidRPr="00D549EF">
              <w:rPr>
                <w:rFonts w:ascii="Times New Roman" w:hAnsi="Times New Roman"/>
                <w:bCs/>
                <w:sz w:val="24"/>
                <w:szCs w:val="24"/>
              </w:rPr>
              <w:t>Применение рекурсивных функций.</w:t>
            </w:r>
          </w:p>
          <w:p w:rsidR="00D549EF" w:rsidRPr="00D549EF" w:rsidRDefault="00D549EF" w:rsidP="00D549EF">
            <w:pPr>
              <w:spacing w:after="0" w:line="240" w:lineRule="auto"/>
              <w:rPr>
                <w:rFonts w:ascii="Times New Roman" w:hAnsi="Times New Roman"/>
                <w:bCs/>
                <w:sz w:val="24"/>
                <w:szCs w:val="24"/>
              </w:rPr>
            </w:pPr>
            <w:r w:rsidRPr="00D549EF">
              <w:rPr>
                <w:rFonts w:ascii="Times New Roman" w:hAnsi="Times New Roman"/>
                <w:bCs/>
                <w:sz w:val="24"/>
                <w:szCs w:val="24"/>
              </w:rPr>
              <w:t>Программирование модуля.</w:t>
            </w:r>
          </w:p>
          <w:p w:rsidR="00D549EF" w:rsidRPr="00D549EF" w:rsidRDefault="00D549EF" w:rsidP="00D549EF">
            <w:pPr>
              <w:spacing w:after="0" w:line="240" w:lineRule="auto"/>
              <w:rPr>
                <w:rFonts w:ascii="Times New Roman" w:hAnsi="Times New Roman"/>
                <w:bCs/>
                <w:sz w:val="24"/>
                <w:szCs w:val="24"/>
              </w:rPr>
            </w:pPr>
            <w:r w:rsidRPr="00D549EF">
              <w:rPr>
                <w:rFonts w:ascii="Times New Roman" w:hAnsi="Times New Roman"/>
                <w:bCs/>
                <w:sz w:val="24"/>
                <w:szCs w:val="24"/>
              </w:rPr>
              <w:t>Создание библиотеки подпрограмм.</w:t>
            </w:r>
          </w:p>
          <w:p w:rsidR="00D549EF" w:rsidRPr="00D549EF" w:rsidRDefault="00D549EF" w:rsidP="00D549EF">
            <w:pPr>
              <w:spacing w:after="0" w:line="240" w:lineRule="auto"/>
              <w:rPr>
                <w:rFonts w:ascii="Times New Roman" w:hAnsi="Times New Roman"/>
                <w:bCs/>
                <w:sz w:val="24"/>
                <w:szCs w:val="24"/>
              </w:rPr>
            </w:pPr>
            <w:r w:rsidRPr="00D549EF">
              <w:rPr>
                <w:rFonts w:ascii="Times New Roman" w:hAnsi="Times New Roman"/>
                <w:bCs/>
                <w:sz w:val="24"/>
                <w:szCs w:val="24"/>
              </w:rPr>
              <w:t>Использование указателей для организации связанных списков.</w:t>
            </w:r>
          </w:p>
          <w:p w:rsidR="00D549EF" w:rsidRPr="00D549EF" w:rsidRDefault="00D549EF" w:rsidP="00D549EF">
            <w:pPr>
              <w:widowControl w:val="0"/>
              <w:spacing w:after="0" w:line="240" w:lineRule="auto"/>
              <w:rPr>
                <w:rFonts w:ascii="Times New Roman" w:hAnsi="Times New Roman"/>
                <w:bCs/>
                <w:sz w:val="24"/>
                <w:szCs w:val="24"/>
              </w:rPr>
            </w:pPr>
            <w:r w:rsidRPr="00D549EF">
              <w:rPr>
                <w:rFonts w:ascii="Times New Roman" w:hAnsi="Times New Roman"/>
                <w:bCs/>
                <w:sz w:val="24"/>
                <w:szCs w:val="24"/>
              </w:rPr>
              <w:t>Изучение интегрированной среды разработчика.</w:t>
            </w:r>
          </w:p>
          <w:p w:rsidR="00D549EF" w:rsidRPr="00D549EF" w:rsidRDefault="00D549EF" w:rsidP="00D549EF">
            <w:pPr>
              <w:widowControl w:val="0"/>
              <w:spacing w:after="0" w:line="240" w:lineRule="auto"/>
              <w:rPr>
                <w:rFonts w:ascii="Times New Roman" w:hAnsi="Times New Roman"/>
                <w:bCs/>
                <w:sz w:val="24"/>
                <w:szCs w:val="24"/>
              </w:rPr>
            </w:pPr>
            <w:r w:rsidRPr="00D549EF">
              <w:rPr>
                <w:rFonts w:ascii="Times New Roman" w:hAnsi="Times New Roman"/>
                <w:bCs/>
                <w:sz w:val="24"/>
                <w:szCs w:val="24"/>
              </w:rPr>
              <w:t>Создание проекта с использованием компонентов для работы с текстом.</w:t>
            </w:r>
          </w:p>
          <w:p w:rsidR="00D549EF" w:rsidRPr="00D549EF" w:rsidRDefault="00D549EF" w:rsidP="00D549EF">
            <w:pPr>
              <w:widowControl w:val="0"/>
              <w:spacing w:after="0" w:line="240" w:lineRule="auto"/>
              <w:rPr>
                <w:rFonts w:ascii="Times New Roman" w:hAnsi="Times New Roman"/>
                <w:bCs/>
                <w:sz w:val="24"/>
                <w:szCs w:val="24"/>
              </w:rPr>
            </w:pPr>
            <w:r w:rsidRPr="00D549EF">
              <w:rPr>
                <w:rFonts w:ascii="Times New Roman" w:hAnsi="Times New Roman"/>
                <w:bCs/>
                <w:sz w:val="24"/>
                <w:szCs w:val="24"/>
              </w:rPr>
              <w:t>Создание проекта с использованием компонентов ввода и отображения чисел, дат и времени.</w:t>
            </w:r>
          </w:p>
          <w:p w:rsidR="00D549EF" w:rsidRPr="00D549EF" w:rsidRDefault="00D549EF" w:rsidP="00D549EF">
            <w:pPr>
              <w:widowControl w:val="0"/>
              <w:spacing w:after="0" w:line="240" w:lineRule="auto"/>
              <w:rPr>
                <w:rFonts w:ascii="Times New Roman" w:hAnsi="Times New Roman"/>
                <w:bCs/>
                <w:sz w:val="24"/>
                <w:szCs w:val="24"/>
              </w:rPr>
            </w:pPr>
            <w:r w:rsidRPr="00D549EF">
              <w:rPr>
                <w:rFonts w:ascii="Times New Roman" w:hAnsi="Times New Roman"/>
                <w:bCs/>
                <w:sz w:val="24"/>
                <w:szCs w:val="24"/>
              </w:rPr>
              <w:t xml:space="preserve">События компонентов (элементов управления), их сущность и назначение. </w:t>
            </w:r>
          </w:p>
          <w:p w:rsidR="00D549EF" w:rsidRPr="00D549EF" w:rsidRDefault="00D549EF" w:rsidP="00D549EF">
            <w:pPr>
              <w:widowControl w:val="0"/>
              <w:spacing w:after="0" w:line="240" w:lineRule="auto"/>
              <w:rPr>
                <w:rFonts w:ascii="Times New Roman" w:hAnsi="Times New Roman"/>
                <w:bCs/>
                <w:sz w:val="24"/>
                <w:szCs w:val="24"/>
              </w:rPr>
            </w:pPr>
            <w:r w:rsidRPr="00D549EF">
              <w:rPr>
                <w:rFonts w:ascii="Times New Roman" w:hAnsi="Times New Roman"/>
                <w:bCs/>
                <w:sz w:val="24"/>
                <w:szCs w:val="24"/>
              </w:rPr>
              <w:t>Создание процедур на основе событий.</w:t>
            </w:r>
          </w:p>
          <w:p w:rsidR="00D549EF" w:rsidRPr="00D549EF" w:rsidRDefault="00D549EF" w:rsidP="00D549EF">
            <w:pPr>
              <w:widowControl w:val="0"/>
              <w:spacing w:after="0" w:line="240" w:lineRule="auto"/>
              <w:rPr>
                <w:rFonts w:ascii="Times New Roman" w:hAnsi="Times New Roman"/>
                <w:bCs/>
                <w:sz w:val="24"/>
                <w:szCs w:val="24"/>
              </w:rPr>
            </w:pPr>
            <w:r w:rsidRPr="00D549EF">
              <w:rPr>
                <w:rFonts w:ascii="Times New Roman" w:hAnsi="Times New Roman"/>
                <w:bCs/>
                <w:sz w:val="24"/>
                <w:szCs w:val="24"/>
              </w:rPr>
              <w:t>Создание проекта с использованием кнопочных компонентов.</w:t>
            </w:r>
          </w:p>
          <w:p w:rsidR="00D549EF" w:rsidRPr="00D549EF" w:rsidRDefault="00D549EF" w:rsidP="00D549EF">
            <w:pPr>
              <w:widowControl w:val="0"/>
              <w:spacing w:after="0" w:line="240" w:lineRule="auto"/>
              <w:rPr>
                <w:rFonts w:ascii="Times New Roman" w:hAnsi="Times New Roman"/>
                <w:bCs/>
                <w:sz w:val="24"/>
                <w:szCs w:val="24"/>
              </w:rPr>
            </w:pPr>
            <w:r w:rsidRPr="00D549EF">
              <w:rPr>
                <w:rFonts w:ascii="Times New Roman" w:hAnsi="Times New Roman"/>
                <w:bCs/>
                <w:sz w:val="24"/>
                <w:szCs w:val="24"/>
              </w:rPr>
              <w:t>Создание проекта с использованием компонентов стандартных диалогов и системы меню.</w:t>
            </w:r>
          </w:p>
          <w:p w:rsidR="00D549EF" w:rsidRPr="00D549EF" w:rsidRDefault="00D549EF" w:rsidP="00D549EF">
            <w:pPr>
              <w:widowControl w:val="0"/>
              <w:spacing w:after="0" w:line="240" w:lineRule="auto"/>
              <w:rPr>
                <w:rFonts w:ascii="Times New Roman" w:hAnsi="Times New Roman"/>
                <w:bCs/>
                <w:sz w:val="24"/>
                <w:szCs w:val="24"/>
              </w:rPr>
            </w:pPr>
            <w:r w:rsidRPr="00D549EF">
              <w:rPr>
                <w:rFonts w:ascii="Times New Roman" w:hAnsi="Times New Roman"/>
                <w:bCs/>
                <w:sz w:val="24"/>
                <w:szCs w:val="24"/>
              </w:rPr>
              <w:t>Разработка функциональной схемы работы приложения.</w:t>
            </w:r>
          </w:p>
          <w:p w:rsidR="00D549EF" w:rsidRPr="00D549EF" w:rsidRDefault="00D549EF" w:rsidP="00D549EF">
            <w:pPr>
              <w:widowControl w:val="0"/>
              <w:spacing w:after="0" w:line="240" w:lineRule="auto"/>
              <w:rPr>
                <w:rFonts w:ascii="Times New Roman" w:hAnsi="Times New Roman"/>
                <w:bCs/>
                <w:sz w:val="24"/>
                <w:szCs w:val="24"/>
              </w:rPr>
            </w:pPr>
            <w:r w:rsidRPr="00D549EF">
              <w:rPr>
                <w:rFonts w:ascii="Times New Roman" w:hAnsi="Times New Roman"/>
                <w:bCs/>
                <w:sz w:val="24"/>
                <w:szCs w:val="24"/>
              </w:rPr>
              <w:t>Разработка оконного приложения с несколькими формами.</w:t>
            </w:r>
          </w:p>
          <w:p w:rsidR="00D549EF" w:rsidRPr="00D549EF" w:rsidRDefault="00D549EF" w:rsidP="00D549EF">
            <w:pPr>
              <w:widowControl w:val="0"/>
              <w:spacing w:after="0" w:line="240" w:lineRule="auto"/>
              <w:rPr>
                <w:rFonts w:ascii="Times New Roman" w:hAnsi="Times New Roman"/>
                <w:bCs/>
                <w:sz w:val="24"/>
                <w:szCs w:val="24"/>
              </w:rPr>
            </w:pPr>
            <w:r w:rsidRPr="00D549EF">
              <w:rPr>
                <w:rFonts w:ascii="Times New Roman" w:hAnsi="Times New Roman"/>
                <w:bCs/>
                <w:sz w:val="24"/>
                <w:szCs w:val="24"/>
              </w:rPr>
              <w:t>Разработка игрового приложения.</w:t>
            </w:r>
          </w:p>
          <w:p w:rsidR="00D549EF" w:rsidRPr="00D549EF" w:rsidRDefault="00D549EF" w:rsidP="00D549EF">
            <w:pPr>
              <w:widowControl w:val="0"/>
              <w:spacing w:after="0" w:line="240" w:lineRule="auto"/>
              <w:rPr>
                <w:rFonts w:ascii="Times New Roman" w:hAnsi="Times New Roman"/>
                <w:bCs/>
                <w:sz w:val="24"/>
                <w:szCs w:val="24"/>
              </w:rPr>
            </w:pPr>
            <w:r w:rsidRPr="00D549EF">
              <w:rPr>
                <w:rFonts w:ascii="Times New Roman" w:hAnsi="Times New Roman"/>
                <w:bCs/>
                <w:sz w:val="24"/>
                <w:szCs w:val="24"/>
              </w:rPr>
              <w:lastRenderedPageBreak/>
              <w:t>Создание процедур обработки событий. Компиляция и запуск приложения.</w:t>
            </w:r>
          </w:p>
          <w:p w:rsidR="00D549EF" w:rsidRPr="00D549EF" w:rsidRDefault="00D549EF" w:rsidP="00D549EF">
            <w:pPr>
              <w:widowControl w:val="0"/>
              <w:spacing w:after="0" w:line="240" w:lineRule="auto"/>
              <w:rPr>
                <w:rFonts w:ascii="Times New Roman" w:hAnsi="Times New Roman"/>
                <w:bCs/>
                <w:sz w:val="24"/>
                <w:szCs w:val="24"/>
              </w:rPr>
            </w:pPr>
            <w:r w:rsidRPr="00D549EF">
              <w:rPr>
                <w:rFonts w:ascii="Times New Roman" w:hAnsi="Times New Roman"/>
                <w:bCs/>
                <w:sz w:val="24"/>
                <w:szCs w:val="24"/>
              </w:rPr>
              <w:t>Разработка интерфейса приложения.</w:t>
            </w:r>
          </w:p>
          <w:p w:rsidR="00D549EF" w:rsidRPr="00D549EF" w:rsidRDefault="00D549EF" w:rsidP="00D549EF">
            <w:pPr>
              <w:widowControl w:val="0"/>
              <w:spacing w:after="0" w:line="240" w:lineRule="auto"/>
              <w:rPr>
                <w:rFonts w:ascii="Times New Roman" w:hAnsi="Times New Roman"/>
                <w:sz w:val="24"/>
                <w:szCs w:val="24"/>
              </w:rPr>
            </w:pPr>
            <w:r w:rsidRPr="00D549EF">
              <w:rPr>
                <w:rFonts w:ascii="Times New Roman" w:hAnsi="Times New Roman"/>
                <w:sz w:val="24"/>
                <w:szCs w:val="24"/>
              </w:rPr>
              <w:t xml:space="preserve">Тестирование, отладка приложения.  </w:t>
            </w:r>
          </w:p>
          <w:p w:rsidR="00D549EF" w:rsidRPr="00D549EF" w:rsidRDefault="00D549EF" w:rsidP="00D549EF">
            <w:pPr>
              <w:widowControl w:val="0"/>
              <w:spacing w:after="0" w:line="240" w:lineRule="auto"/>
              <w:rPr>
                <w:rFonts w:ascii="Times New Roman" w:hAnsi="Times New Roman"/>
                <w:sz w:val="24"/>
                <w:szCs w:val="24"/>
              </w:rPr>
            </w:pPr>
            <w:r w:rsidRPr="00D549EF">
              <w:rPr>
                <w:rFonts w:ascii="Times New Roman" w:hAnsi="Times New Roman"/>
                <w:sz w:val="24"/>
                <w:szCs w:val="24"/>
              </w:rPr>
              <w:t>Классы ООП: виды,  назначение, свойства, методы, события.</w:t>
            </w:r>
          </w:p>
          <w:p w:rsidR="00D549EF" w:rsidRPr="00D549EF" w:rsidRDefault="00D549EF" w:rsidP="00D549EF">
            <w:pPr>
              <w:widowControl w:val="0"/>
              <w:spacing w:after="0" w:line="240" w:lineRule="auto"/>
              <w:rPr>
                <w:rFonts w:ascii="Times New Roman" w:hAnsi="Times New Roman"/>
                <w:sz w:val="24"/>
                <w:szCs w:val="24"/>
              </w:rPr>
            </w:pPr>
            <w:r w:rsidRPr="00D549EF">
              <w:rPr>
                <w:rFonts w:ascii="Times New Roman" w:hAnsi="Times New Roman"/>
                <w:sz w:val="24"/>
                <w:szCs w:val="24"/>
              </w:rPr>
              <w:t>Объявления класса.</w:t>
            </w:r>
          </w:p>
          <w:p w:rsidR="00D549EF" w:rsidRPr="00D549EF" w:rsidRDefault="00D549EF" w:rsidP="00D549EF">
            <w:pPr>
              <w:widowControl w:val="0"/>
              <w:spacing w:after="0" w:line="240" w:lineRule="auto"/>
              <w:rPr>
                <w:rFonts w:ascii="Times New Roman" w:hAnsi="Times New Roman"/>
                <w:sz w:val="24"/>
                <w:szCs w:val="24"/>
              </w:rPr>
            </w:pPr>
            <w:r w:rsidRPr="00D549EF">
              <w:rPr>
                <w:rFonts w:ascii="Times New Roman" w:hAnsi="Times New Roman"/>
                <w:sz w:val="24"/>
                <w:szCs w:val="24"/>
              </w:rPr>
              <w:t>Создание наследованного класса.</w:t>
            </w:r>
          </w:p>
          <w:p w:rsidR="00D549EF" w:rsidRPr="00D549EF" w:rsidRDefault="00D549EF" w:rsidP="00D549EF">
            <w:pPr>
              <w:widowControl w:val="0"/>
              <w:spacing w:after="0" w:line="240" w:lineRule="auto"/>
              <w:rPr>
                <w:rFonts w:ascii="Times New Roman" w:hAnsi="Times New Roman"/>
                <w:sz w:val="24"/>
                <w:szCs w:val="24"/>
              </w:rPr>
            </w:pPr>
            <w:r w:rsidRPr="00D549EF">
              <w:rPr>
                <w:rFonts w:ascii="Times New Roman" w:hAnsi="Times New Roman"/>
                <w:sz w:val="24"/>
                <w:szCs w:val="24"/>
              </w:rPr>
              <w:t>Программирование приложений.</w:t>
            </w:r>
          </w:p>
          <w:p w:rsidR="00D549EF" w:rsidRPr="00D549EF" w:rsidRDefault="00D549EF" w:rsidP="00D549EF">
            <w:pPr>
              <w:widowControl w:val="0"/>
              <w:spacing w:after="0" w:line="240" w:lineRule="auto"/>
              <w:rPr>
                <w:rFonts w:ascii="Times New Roman" w:hAnsi="Times New Roman"/>
                <w:b/>
                <w:sz w:val="24"/>
                <w:szCs w:val="24"/>
              </w:rPr>
            </w:pPr>
            <w:r w:rsidRPr="00D549EF">
              <w:rPr>
                <w:rFonts w:ascii="Times New Roman" w:hAnsi="Times New Roman"/>
                <w:sz w:val="24"/>
                <w:szCs w:val="24"/>
              </w:rPr>
              <w:t>Перегрузка методов.</w:t>
            </w:r>
          </w:p>
        </w:tc>
        <w:tc>
          <w:tcPr>
            <w:tcW w:w="708" w:type="pct"/>
          </w:tcPr>
          <w:p w:rsidR="00D549EF" w:rsidRPr="00D549EF" w:rsidRDefault="004F4574" w:rsidP="00D549EF">
            <w:pPr>
              <w:widowControl w:val="0"/>
              <w:spacing w:after="0" w:line="240" w:lineRule="auto"/>
              <w:jc w:val="center"/>
              <w:rPr>
                <w:rFonts w:ascii="Times New Roman" w:hAnsi="Times New Roman"/>
                <w:b/>
                <w:sz w:val="24"/>
                <w:szCs w:val="24"/>
              </w:rPr>
            </w:pPr>
            <w:r>
              <w:rPr>
                <w:rFonts w:ascii="Times New Roman" w:hAnsi="Times New Roman"/>
                <w:b/>
                <w:sz w:val="24"/>
                <w:szCs w:val="24"/>
              </w:rPr>
              <w:lastRenderedPageBreak/>
              <w:t>76</w:t>
            </w:r>
          </w:p>
        </w:tc>
        <w:tc>
          <w:tcPr>
            <w:tcW w:w="670" w:type="pct"/>
          </w:tcPr>
          <w:p w:rsidR="00D549EF" w:rsidRPr="00D549EF" w:rsidRDefault="00D549EF" w:rsidP="00D549EF">
            <w:pPr>
              <w:widowControl w:val="0"/>
              <w:spacing w:after="0" w:line="240" w:lineRule="auto"/>
              <w:rPr>
                <w:rFonts w:ascii="Times New Roman" w:hAnsi="Times New Roman"/>
                <w:b/>
                <w:sz w:val="24"/>
                <w:szCs w:val="24"/>
              </w:rPr>
            </w:pPr>
          </w:p>
        </w:tc>
      </w:tr>
      <w:tr w:rsidR="00D549EF" w:rsidRPr="00D549EF" w:rsidTr="004F4574">
        <w:trPr>
          <w:trHeight w:val="20"/>
        </w:trPr>
        <w:tc>
          <w:tcPr>
            <w:tcW w:w="3623" w:type="pct"/>
            <w:gridSpan w:val="2"/>
          </w:tcPr>
          <w:p w:rsidR="00D549EF" w:rsidRPr="00D549EF" w:rsidRDefault="00D549EF" w:rsidP="00D549EF">
            <w:pPr>
              <w:spacing w:after="0" w:line="240" w:lineRule="auto"/>
              <w:rPr>
                <w:rFonts w:ascii="Times New Roman" w:hAnsi="Times New Roman"/>
                <w:b/>
                <w:bCs/>
                <w:sz w:val="24"/>
                <w:szCs w:val="24"/>
              </w:rPr>
            </w:pPr>
            <w:r w:rsidRPr="00D549EF">
              <w:rPr>
                <w:rFonts w:ascii="Times New Roman" w:hAnsi="Times New Roman"/>
                <w:b/>
                <w:bCs/>
                <w:sz w:val="24"/>
                <w:szCs w:val="24"/>
              </w:rPr>
              <w:lastRenderedPageBreak/>
              <w:t>Промежуточная аттестация</w:t>
            </w:r>
          </w:p>
        </w:tc>
        <w:tc>
          <w:tcPr>
            <w:tcW w:w="708" w:type="pct"/>
            <w:vAlign w:val="center"/>
          </w:tcPr>
          <w:p w:rsidR="00D549EF" w:rsidRPr="00D549EF" w:rsidRDefault="00D549EF" w:rsidP="00D549EF">
            <w:pPr>
              <w:spacing w:after="0" w:line="240" w:lineRule="auto"/>
              <w:jc w:val="center"/>
              <w:rPr>
                <w:rFonts w:ascii="Times New Roman" w:hAnsi="Times New Roman"/>
                <w:b/>
                <w:bCs/>
                <w:sz w:val="24"/>
                <w:szCs w:val="24"/>
              </w:rPr>
            </w:pPr>
            <w:r w:rsidRPr="00D549EF">
              <w:rPr>
                <w:rFonts w:ascii="Times New Roman" w:hAnsi="Times New Roman"/>
                <w:b/>
                <w:bCs/>
                <w:sz w:val="24"/>
                <w:szCs w:val="24"/>
              </w:rPr>
              <w:t>2</w:t>
            </w:r>
          </w:p>
        </w:tc>
        <w:tc>
          <w:tcPr>
            <w:tcW w:w="670" w:type="pct"/>
          </w:tcPr>
          <w:p w:rsidR="00D549EF" w:rsidRPr="00D549EF" w:rsidRDefault="00D549EF" w:rsidP="00D549EF">
            <w:pPr>
              <w:widowControl w:val="0"/>
              <w:spacing w:after="0" w:line="240" w:lineRule="auto"/>
              <w:rPr>
                <w:rFonts w:ascii="Times New Roman" w:hAnsi="Times New Roman"/>
                <w:b/>
                <w:sz w:val="24"/>
                <w:szCs w:val="24"/>
              </w:rPr>
            </w:pPr>
          </w:p>
        </w:tc>
      </w:tr>
      <w:tr w:rsidR="00D549EF" w:rsidRPr="00D549EF" w:rsidTr="004F4574">
        <w:trPr>
          <w:trHeight w:val="20"/>
        </w:trPr>
        <w:tc>
          <w:tcPr>
            <w:tcW w:w="3623" w:type="pct"/>
            <w:gridSpan w:val="2"/>
          </w:tcPr>
          <w:p w:rsidR="00D549EF" w:rsidRPr="00D549EF" w:rsidRDefault="00D549EF" w:rsidP="00D549EF">
            <w:pPr>
              <w:spacing w:after="0" w:line="240" w:lineRule="auto"/>
              <w:rPr>
                <w:rFonts w:ascii="Times New Roman" w:hAnsi="Times New Roman"/>
                <w:b/>
                <w:bCs/>
                <w:sz w:val="24"/>
                <w:szCs w:val="24"/>
              </w:rPr>
            </w:pPr>
            <w:r w:rsidRPr="00D549EF">
              <w:rPr>
                <w:rFonts w:ascii="Times New Roman" w:hAnsi="Times New Roman"/>
                <w:b/>
                <w:bCs/>
                <w:sz w:val="24"/>
                <w:szCs w:val="24"/>
              </w:rPr>
              <w:t>Всего:</w:t>
            </w:r>
          </w:p>
        </w:tc>
        <w:tc>
          <w:tcPr>
            <w:tcW w:w="708" w:type="pct"/>
            <w:vAlign w:val="center"/>
          </w:tcPr>
          <w:p w:rsidR="00D549EF" w:rsidRPr="00D549EF" w:rsidRDefault="00D549EF" w:rsidP="00D549EF">
            <w:pPr>
              <w:spacing w:after="0" w:line="240" w:lineRule="auto"/>
              <w:jc w:val="center"/>
              <w:rPr>
                <w:rFonts w:ascii="Times New Roman" w:hAnsi="Times New Roman"/>
                <w:b/>
                <w:bCs/>
                <w:sz w:val="24"/>
                <w:szCs w:val="24"/>
              </w:rPr>
            </w:pPr>
            <w:r w:rsidRPr="00D549EF">
              <w:rPr>
                <w:rFonts w:ascii="Times New Roman" w:hAnsi="Times New Roman"/>
                <w:b/>
                <w:bCs/>
                <w:sz w:val="24"/>
                <w:szCs w:val="24"/>
              </w:rPr>
              <w:t>152</w:t>
            </w:r>
          </w:p>
        </w:tc>
        <w:tc>
          <w:tcPr>
            <w:tcW w:w="670" w:type="pct"/>
          </w:tcPr>
          <w:p w:rsidR="00D549EF" w:rsidRPr="00D549EF" w:rsidRDefault="00D549EF" w:rsidP="00D549EF">
            <w:pPr>
              <w:widowControl w:val="0"/>
              <w:spacing w:after="0" w:line="240" w:lineRule="auto"/>
              <w:rPr>
                <w:rFonts w:ascii="Times New Roman" w:hAnsi="Times New Roman"/>
                <w:b/>
                <w:sz w:val="24"/>
                <w:szCs w:val="24"/>
              </w:rPr>
            </w:pPr>
          </w:p>
        </w:tc>
      </w:tr>
    </w:tbl>
    <w:p w:rsidR="00D549EF" w:rsidRPr="00D549EF" w:rsidRDefault="00D549EF" w:rsidP="00D54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b/>
          <w:sz w:val="24"/>
          <w:szCs w:val="24"/>
        </w:rPr>
      </w:pPr>
    </w:p>
    <w:p w:rsidR="00D549EF" w:rsidRPr="00D549EF" w:rsidRDefault="00D549EF" w:rsidP="00D549EF">
      <w:pPr>
        <w:spacing w:after="0" w:line="240" w:lineRule="auto"/>
        <w:ind w:left="284"/>
        <w:rPr>
          <w:rFonts w:ascii="Times New Roman" w:hAnsi="Times New Roman"/>
          <w:b/>
          <w:bCs/>
          <w:sz w:val="24"/>
          <w:szCs w:val="24"/>
        </w:rPr>
      </w:pPr>
      <w:bookmarkStart w:id="47" w:name="bookmark26"/>
      <w:r w:rsidRPr="00D549EF">
        <w:rPr>
          <w:rFonts w:ascii="Times New Roman" w:hAnsi="Times New Roman"/>
          <w:b/>
          <w:bCs/>
          <w:sz w:val="24"/>
          <w:szCs w:val="24"/>
        </w:rPr>
        <w:t xml:space="preserve">3. УСЛОВИЯ РЕАЛИЗАЦИИ ПРОГРАММЫ УЧЕБНОЙ ДИСЦИПЛИНЫ </w:t>
      </w:r>
      <w:r w:rsidRPr="00D549EF">
        <w:rPr>
          <w:rFonts w:ascii="Times New Roman" w:hAnsi="Times New Roman"/>
          <w:b/>
          <w:sz w:val="24"/>
          <w:szCs w:val="24"/>
        </w:rPr>
        <w:t>«ОП.04.ОСНОВЫ АЛГОРИТМИЗАЦИИ И ПРОГРАММИРОВАНИЯ»</w:t>
      </w:r>
    </w:p>
    <w:p w:rsidR="00D549EF" w:rsidRPr="00D549EF" w:rsidRDefault="00D549EF" w:rsidP="00D549EF">
      <w:pPr>
        <w:suppressAutoHyphens/>
        <w:spacing w:after="0" w:line="240" w:lineRule="auto"/>
        <w:ind w:left="284"/>
        <w:jc w:val="both"/>
        <w:rPr>
          <w:rFonts w:ascii="Times New Roman" w:hAnsi="Times New Roman"/>
          <w:bCs/>
          <w:sz w:val="24"/>
          <w:szCs w:val="24"/>
        </w:rPr>
      </w:pPr>
      <w:r w:rsidRPr="00D549EF">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rsidR="00D549EF" w:rsidRPr="00D549EF" w:rsidRDefault="00D549EF" w:rsidP="00D54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709"/>
        <w:jc w:val="both"/>
        <w:rPr>
          <w:rFonts w:ascii="Times New Roman" w:hAnsi="Times New Roman"/>
          <w:bCs/>
          <w:sz w:val="24"/>
          <w:szCs w:val="24"/>
        </w:rPr>
      </w:pPr>
      <w:r w:rsidRPr="00D549EF">
        <w:rPr>
          <w:rFonts w:ascii="Times New Roman" w:hAnsi="Times New Roman"/>
          <w:bCs/>
          <w:sz w:val="24"/>
          <w:szCs w:val="24"/>
        </w:rPr>
        <w:t xml:space="preserve">Лаборатория </w:t>
      </w:r>
      <w:r w:rsidRPr="00D549EF">
        <w:rPr>
          <w:rFonts w:ascii="Times New Roman" w:hAnsi="Times New Roman"/>
          <w:b/>
          <w:sz w:val="24"/>
          <w:szCs w:val="24"/>
        </w:rPr>
        <w:t xml:space="preserve">«Программирования баз данных», </w:t>
      </w:r>
      <w:r w:rsidRPr="00D549EF">
        <w:rPr>
          <w:rFonts w:ascii="Times New Roman" w:hAnsi="Times New Roman"/>
          <w:bCs/>
          <w:sz w:val="24"/>
          <w:szCs w:val="24"/>
        </w:rPr>
        <w:t>оснащенная необходимым для реализации программы учебной дисциплины оборудованием, приведенным в п 6.1.2.1 примерной программы по данной специальности.</w:t>
      </w:r>
    </w:p>
    <w:p w:rsidR="00D549EF" w:rsidRPr="00D549EF" w:rsidRDefault="00D549EF" w:rsidP="00D549EF">
      <w:pPr>
        <w:suppressAutoHyphens/>
        <w:spacing w:after="0" w:line="240" w:lineRule="auto"/>
        <w:ind w:left="284"/>
        <w:jc w:val="both"/>
        <w:rPr>
          <w:rFonts w:ascii="Times New Roman" w:hAnsi="Times New Roman"/>
          <w:b/>
          <w:bCs/>
          <w:sz w:val="24"/>
          <w:szCs w:val="24"/>
        </w:rPr>
      </w:pPr>
      <w:r w:rsidRPr="00D549EF">
        <w:rPr>
          <w:rFonts w:ascii="Times New Roman" w:hAnsi="Times New Roman"/>
          <w:b/>
          <w:bCs/>
          <w:sz w:val="24"/>
          <w:szCs w:val="24"/>
        </w:rPr>
        <w:t>3.2. Информационное обеспечение реализации программы</w:t>
      </w:r>
    </w:p>
    <w:p w:rsidR="00D549EF" w:rsidRPr="00D549EF" w:rsidRDefault="00D549EF" w:rsidP="00D549EF">
      <w:pPr>
        <w:suppressAutoHyphens/>
        <w:spacing w:after="0" w:line="240" w:lineRule="auto"/>
        <w:ind w:left="284"/>
        <w:jc w:val="both"/>
        <w:rPr>
          <w:rFonts w:ascii="Times New Roman" w:hAnsi="Times New Roman"/>
          <w:sz w:val="24"/>
          <w:szCs w:val="24"/>
        </w:rPr>
      </w:pPr>
      <w:r w:rsidRPr="00D549EF">
        <w:rPr>
          <w:rFonts w:ascii="Times New Roman" w:hAnsi="Times New Roman"/>
          <w:bCs/>
          <w:sz w:val="24"/>
          <w:szCs w:val="24"/>
        </w:rPr>
        <w:t>Для реализации программы библиотечный фонд образовательной организации должен иметь п</w:t>
      </w:r>
      <w:r w:rsidRPr="00D549EF">
        <w:rPr>
          <w:rFonts w:ascii="Times New Roman" w:hAnsi="Times New Roman"/>
          <w:sz w:val="24"/>
          <w:szCs w:val="24"/>
        </w:rPr>
        <w:t xml:space="preserve">ечатные и/или электронные образовательные и информационные ресурсы, рекомендуемых для использования в образовательном процессе </w:t>
      </w:r>
    </w:p>
    <w:p w:rsidR="00D549EF" w:rsidRPr="00D549EF" w:rsidRDefault="00D549EF" w:rsidP="00D549EF">
      <w:pPr>
        <w:spacing w:after="0" w:line="240" w:lineRule="auto"/>
        <w:ind w:left="284"/>
        <w:contextualSpacing/>
        <w:rPr>
          <w:rFonts w:ascii="Times New Roman" w:hAnsi="Times New Roman"/>
          <w:sz w:val="24"/>
          <w:szCs w:val="24"/>
        </w:rPr>
      </w:pPr>
    </w:p>
    <w:p w:rsidR="00D549EF" w:rsidRPr="00D549EF" w:rsidRDefault="00D549EF" w:rsidP="00D549EF">
      <w:pPr>
        <w:spacing w:after="0" w:line="240" w:lineRule="auto"/>
        <w:ind w:left="284"/>
        <w:contextualSpacing/>
        <w:rPr>
          <w:rFonts w:ascii="Times New Roman" w:hAnsi="Times New Roman"/>
          <w:b/>
          <w:sz w:val="24"/>
          <w:szCs w:val="24"/>
        </w:rPr>
      </w:pPr>
      <w:r w:rsidRPr="00D549EF">
        <w:rPr>
          <w:rFonts w:ascii="Times New Roman" w:hAnsi="Times New Roman"/>
          <w:b/>
          <w:sz w:val="24"/>
          <w:szCs w:val="24"/>
        </w:rPr>
        <w:t>3.2.1. Печатные издания</w:t>
      </w:r>
    </w:p>
    <w:p w:rsidR="00D549EF" w:rsidRPr="00D549EF" w:rsidRDefault="00D549EF" w:rsidP="00D549EF">
      <w:pPr>
        <w:autoSpaceDE w:val="0"/>
        <w:autoSpaceDN w:val="0"/>
        <w:adjustRightInd w:val="0"/>
        <w:spacing w:after="0" w:line="240" w:lineRule="auto"/>
        <w:ind w:left="284"/>
        <w:jc w:val="both"/>
        <w:rPr>
          <w:rFonts w:ascii="Times New Roman" w:hAnsi="Times New Roman"/>
          <w:sz w:val="24"/>
          <w:szCs w:val="24"/>
        </w:rPr>
      </w:pPr>
      <w:r w:rsidRPr="00D549EF">
        <w:rPr>
          <w:rFonts w:ascii="Times New Roman" w:hAnsi="Times New Roman"/>
          <w:b/>
          <w:sz w:val="24"/>
          <w:szCs w:val="24"/>
        </w:rPr>
        <w:t>1.</w:t>
      </w:r>
      <w:r w:rsidRPr="00D549EF">
        <w:rPr>
          <w:rFonts w:ascii="Times New Roman" w:hAnsi="Times New Roman"/>
          <w:sz w:val="24"/>
          <w:szCs w:val="24"/>
        </w:rPr>
        <w:t xml:space="preserve"> Семакин И.Г., Шестаков А.П. Основы алгоритмизации и программирования. –М,: ОИЦ «Академия», 2016</w:t>
      </w:r>
    </w:p>
    <w:p w:rsidR="00D549EF" w:rsidRPr="00D549EF" w:rsidRDefault="00D549EF" w:rsidP="00D549EF">
      <w:pPr>
        <w:spacing w:after="0" w:line="240" w:lineRule="auto"/>
        <w:ind w:left="360"/>
        <w:contextualSpacing/>
        <w:rPr>
          <w:rFonts w:ascii="Times New Roman" w:hAnsi="Times New Roman"/>
          <w:b/>
          <w:sz w:val="24"/>
          <w:szCs w:val="24"/>
        </w:rPr>
      </w:pPr>
    </w:p>
    <w:p w:rsidR="00D549EF" w:rsidRPr="00D549EF" w:rsidRDefault="00D549EF" w:rsidP="00D42C2B">
      <w:pPr>
        <w:spacing w:after="0" w:line="240" w:lineRule="auto"/>
        <w:ind w:left="284"/>
        <w:contextualSpacing/>
        <w:rPr>
          <w:rFonts w:ascii="Times New Roman" w:hAnsi="Times New Roman"/>
          <w:b/>
          <w:bCs/>
          <w:kern w:val="32"/>
          <w:sz w:val="24"/>
          <w:szCs w:val="24"/>
        </w:rPr>
      </w:pPr>
      <w:r w:rsidRPr="00D549EF">
        <w:rPr>
          <w:rFonts w:ascii="Times New Roman" w:hAnsi="Times New Roman"/>
          <w:b/>
          <w:bCs/>
          <w:kern w:val="32"/>
          <w:sz w:val="24"/>
          <w:szCs w:val="24"/>
        </w:rPr>
        <w:t xml:space="preserve">4. КОНТРОЛЬ И ОЦЕНКА РЕЗУЛЬТАТОВ ОСВОЕНИЯ УЧЕБНОЙ ДИСЦИПЛИНЫ </w:t>
      </w:r>
      <w:r w:rsidRPr="00D549EF">
        <w:rPr>
          <w:rFonts w:ascii="Times New Roman" w:hAnsi="Times New Roman"/>
          <w:b/>
          <w:sz w:val="24"/>
          <w:szCs w:val="24"/>
        </w:rPr>
        <w:t>«ОП.04.ОСНОВЫ АЛГОРИТМИЗАЦИИ И ПРОГРАММИРОВАНИЯ»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0"/>
        <w:gridCol w:w="2714"/>
        <w:gridCol w:w="3637"/>
      </w:tblGrid>
      <w:tr w:rsidR="00D549EF" w:rsidRPr="00D549EF" w:rsidTr="004F4574">
        <w:tc>
          <w:tcPr>
            <w:tcW w:w="3680" w:type="dxa"/>
            <w:vAlign w:val="center"/>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rPr>
            </w:pPr>
            <w:r w:rsidRPr="00D549EF">
              <w:rPr>
                <w:rFonts w:ascii="Times New Roman" w:hAnsi="Times New Roman"/>
                <w:b/>
                <w:sz w:val="24"/>
                <w:szCs w:val="24"/>
              </w:rPr>
              <w:t>Результаты обучения</w:t>
            </w:r>
          </w:p>
        </w:tc>
        <w:tc>
          <w:tcPr>
            <w:tcW w:w="2714" w:type="dxa"/>
            <w:vAlign w:val="center"/>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rPr>
            </w:pPr>
            <w:r w:rsidRPr="00D549EF">
              <w:rPr>
                <w:rFonts w:ascii="Times New Roman" w:hAnsi="Times New Roman"/>
                <w:b/>
                <w:sz w:val="24"/>
                <w:szCs w:val="24"/>
              </w:rPr>
              <w:t>Критерии оценки</w:t>
            </w:r>
          </w:p>
        </w:tc>
        <w:tc>
          <w:tcPr>
            <w:tcW w:w="3637" w:type="dxa"/>
            <w:vAlign w:val="center"/>
          </w:tcPr>
          <w:p w:rsidR="00D549EF" w:rsidRPr="00D549EF" w:rsidRDefault="00D549EF" w:rsidP="00D54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rPr>
            </w:pPr>
            <w:r w:rsidRPr="00D549EF">
              <w:rPr>
                <w:rFonts w:ascii="Times New Roman" w:hAnsi="Times New Roman"/>
                <w:b/>
                <w:sz w:val="24"/>
                <w:szCs w:val="24"/>
              </w:rPr>
              <w:t>Формы и методы оценки</w:t>
            </w:r>
          </w:p>
        </w:tc>
      </w:tr>
      <w:tr w:rsidR="00D549EF" w:rsidRPr="00D549EF" w:rsidTr="004F4574">
        <w:tc>
          <w:tcPr>
            <w:tcW w:w="3680" w:type="dxa"/>
          </w:tcPr>
          <w:p w:rsidR="00D549EF" w:rsidRPr="00D549EF" w:rsidRDefault="00D549EF" w:rsidP="00D549EF">
            <w:pPr>
              <w:spacing w:after="0" w:line="240" w:lineRule="auto"/>
              <w:contextualSpacing/>
              <w:rPr>
                <w:rFonts w:ascii="Times New Roman" w:hAnsi="Times New Roman"/>
                <w:bCs/>
                <w:i/>
                <w:sz w:val="24"/>
                <w:szCs w:val="24"/>
              </w:rPr>
            </w:pPr>
            <w:r w:rsidRPr="00D549EF">
              <w:rPr>
                <w:rFonts w:ascii="Times New Roman" w:hAnsi="Times New Roman"/>
                <w:bCs/>
                <w:i/>
                <w:sz w:val="24"/>
                <w:szCs w:val="24"/>
              </w:rPr>
              <w:t>Перечень умений, осваиваемых в рамках дисциплины:</w:t>
            </w:r>
          </w:p>
          <w:p w:rsidR="00D549EF" w:rsidRPr="00D549EF" w:rsidRDefault="00D549EF" w:rsidP="00137E26">
            <w:pPr>
              <w:numPr>
                <w:ilvl w:val="0"/>
                <w:numId w:val="120"/>
              </w:numPr>
              <w:spacing w:after="0" w:line="240" w:lineRule="auto"/>
              <w:rPr>
                <w:rFonts w:ascii="Times New Roman" w:hAnsi="Times New Roman"/>
                <w:sz w:val="24"/>
                <w:szCs w:val="24"/>
              </w:rPr>
            </w:pPr>
            <w:r w:rsidRPr="00D549EF">
              <w:rPr>
                <w:rFonts w:ascii="Times New Roman" w:hAnsi="Times New Roman"/>
                <w:sz w:val="24"/>
                <w:szCs w:val="24"/>
              </w:rPr>
              <w:t>Разрабатывать алгоритмы для конкретных задач.</w:t>
            </w:r>
          </w:p>
          <w:p w:rsidR="00D549EF" w:rsidRPr="00D549EF" w:rsidRDefault="00D549EF" w:rsidP="00137E26">
            <w:pPr>
              <w:numPr>
                <w:ilvl w:val="0"/>
                <w:numId w:val="120"/>
              </w:numPr>
              <w:spacing w:after="0" w:line="240" w:lineRule="auto"/>
              <w:rPr>
                <w:rFonts w:ascii="Times New Roman" w:hAnsi="Times New Roman"/>
                <w:sz w:val="24"/>
                <w:szCs w:val="24"/>
              </w:rPr>
            </w:pPr>
            <w:r w:rsidRPr="00D549EF">
              <w:rPr>
                <w:rFonts w:ascii="Times New Roman" w:hAnsi="Times New Roman"/>
                <w:sz w:val="24"/>
                <w:szCs w:val="24"/>
              </w:rPr>
              <w:t>Использовать программы для графического отображения алгоритмов.</w:t>
            </w:r>
          </w:p>
          <w:p w:rsidR="00D549EF" w:rsidRPr="00D549EF" w:rsidRDefault="00D549EF" w:rsidP="00137E26">
            <w:pPr>
              <w:numPr>
                <w:ilvl w:val="0"/>
                <w:numId w:val="120"/>
              </w:numPr>
              <w:spacing w:after="0" w:line="240" w:lineRule="auto"/>
              <w:rPr>
                <w:rFonts w:ascii="Times New Roman" w:hAnsi="Times New Roman"/>
                <w:sz w:val="24"/>
                <w:szCs w:val="24"/>
              </w:rPr>
            </w:pPr>
            <w:r w:rsidRPr="00D549EF">
              <w:rPr>
                <w:rFonts w:ascii="Times New Roman" w:hAnsi="Times New Roman"/>
                <w:sz w:val="24"/>
                <w:szCs w:val="24"/>
              </w:rPr>
              <w:t>Определять сложность работы алгоритмов.</w:t>
            </w:r>
          </w:p>
          <w:p w:rsidR="00D549EF" w:rsidRPr="00D549EF" w:rsidRDefault="00D549EF" w:rsidP="00137E26">
            <w:pPr>
              <w:numPr>
                <w:ilvl w:val="0"/>
                <w:numId w:val="120"/>
              </w:numPr>
              <w:spacing w:after="0" w:line="240" w:lineRule="auto"/>
              <w:rPr>
                <w:rFonts w:ascii="Times New Roman" w:hAnsi="Times New Roman"/>
                <w:sz w:val="24"/>
                <w:szCs w:val="24"/>
              </w:rPr>
            </w:pPr>
            <w:r w:rsidRPr="00D549EF">
              <w:rPr>
                <w:rFonts w:ascii="Times New Roman" w:hAnsi="Times New Roman"/>
                <w:sz w:val="24"/>
                <w:szCs w:val="24"/>
              </w:rPr>
              <w:t>Работать в среде программирования.</w:t>
            </w:r>
          </w:p>
          <w:p w:rsidR="00D549EF" w:rsidRPr="00D549EF" w:rsidRDefault="00D549EF" w:rsidP="00137E26">
            <w:pPr>
              <w:numPr>
                <w:ilvl w:val="0"/>
                <w:numId w:val="120"/>
              </w:numPr>
              <w:spacing w:after="0" w:line="240" w:lineRule="auto"/>
              <w:rPr>
                <w:rFonts w:ascii="Times New Roman" w:hAnsi="Times New Roman"/>
                <w:sz w:val="24"/>
                <w:szCs w:val="24"/>
              </w:rPr>
            </w:pPr>
            <w:r w:rsidRPr="00D549EF">
              <w:rPr>
                <w:rFonts w:ascii="Times New Roman" w:hAnsi="Times New Roman"/>
                <w:sz w:val="24"/>
                <w:szCs w:val="24"/>
              </w:rPr>
              <w:t>Реализовывать построенные алгоритмы в виде программ на конкретном языке программирования.</w:t>
            </w:r>
          </w:p>
          <w:p w:rsidR="00D549EF" w:rsidRPr="00D549EF" w:rsidRDefault="00D549EF" w:rsidP="00137E26">
            <w:pPr>
              <w:numPr>
                <w:ilvl w:val="0"/>
                <w:numId w:val="120"/>
              </w:numPr>
              <w:spacing w:after="0" w:line="240" w:lineRule="auto"/>
              <w:rPr>
                <w:rFonts w:ascii="Times New Roman" w:hAnsi="Times New Roman"/>
                <w:sz w:val="24"/>
                <w:szCs w:val="24"/>
              </w:rPr>
            </w:pPr>
            <w:r w:rsidRPr="00D549EF">
              <w:rPr>
                <w:rFonts w:ascii="Times New Roman" w:hAnsi="Times New Roman"/>
                <w:sz w:val="24"/>
                <w:szCs w:val="24"/>
              </w:rPr>
              <w:t xml:space="preserve">Оформлять код программы в соответствии со </w:t>
            </w:r>
            <w:r w:rsidRPr="00D549EF">
              <w:rPr>
                <w:rFonts w:ascii="Times New Roman" w:hAnsi="Times New Roman"/>
                <w:sz w:val="24"/>
                <w:szCs w:val="24"/>
              </w:rPr>
              <w:lastRenderedPageBreak/>
              <w:t>стандартом кодирования.</w:t>
            </w:r>
          </w:p>
          <w:p w:rsidR="00D549EF" w:rsidRPr="00D549EF" w:rsidRDefault="00D549EF" w:rsidP="00137E26">
            <w:pPr>
              <w:numPr>
                <w:ilvl w:val="0"/>
                <w:numId w:val="120"/>
              </w:numPr>
              <w:spacing w:after="0" w:line="240" w:lineRule="auto"/>
              <w:rPr>
                <w:rFonts w:ascii="Times New Roman" w:hAnsi="Times New Roman"/>
                <w:sz w:val="24"/>
                <w:szCs w:val="24"/>
              </w:rPr>
            </w:pPr>
            <w:r w:rsidRPr="00D549EF">
              <w:rPr>
                <w:rFonts w:ascii="Times New Roman" w:hAnsi="Times New Roman"/>
                <w:sz w:val="24"/>
                <w:szCs w:val="24"/>
              </w:rPr>
              <w:t>Выполнять проверку, отладку кода программы.</w:t>
            </w:r>
          </w:p>
        </w:tc>
        <w:tc>
          <w:tcPr>
            <w:tcW w:w="2714" w:type="dxa"/>
            <w:vMerge w:val="restart"/>
          </w:tcPr>
          <w:p w:rsidR="00D549EF" w:rsidRPr="00D549EF" w:rsidRDefault="00D549EF" w:rsidP="00D549EF">
            <w:pPr>
              <w:pStyle w:val="ab"/>
              <w:spacing w:before="0" w:beforeAutospacing="0" w:after="0" w:afterAutospacing="0"/>
              <w:jc w:val="both"/>
              <w:rPr>
                <w:color w:val="000000"/>
              </w:rPr>
            </w:pPr>
            <w:r w:rsidRPr="00D549EF">
              <w:rPr>
                <w:color w:val="000000"/>
              </w:rPr>
              <w:lastRenderedPageBreak/>
              <w:t>«Отлично»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rsidR="00D549EF" w:rsidRPr="00D549EF" w:rsidRDefault="00D549EF" w:rsidP="00D549EF">
            <w:pPr>
              <w:pStyle w:val="ab"/>
              <w:spacing w:before="0" w:beforeAutospacing="0" w:after="0" w:afterAutospacing="0"/>
              <w:jc w:val="both"/>
              <w:rPr>
                <w:color w:val="000000"/>
              </w:rPr>
            </w:pPr>
            <w:r w:rsidRPr="00D549EF">
              <w:rPr>
                <w:color w:val="000000"/>
              </w:rPr>
              <w:t xml:space="preserve">«Хорошо» - теоретическое содержание курса освоено полностью, без пробелов, некоторые умения сформированы недостаточно, все </w:t>
            </w:r>
            <w:r w:rsidRPr="00D549EF">
              <w:rPr>
                <w:color w:val="000000"/>
              </w:rPr>
              <w:lastRenderedPageBreak/>
              <w:t>предусмотренные программой учебные задания выполнены, некоторые виды заданий выполнены с ошибками.</w:t>
            </w:r>
          </w:p>
          <w:p w:rsidR="00D549EF" w:rsidRPr="00D549EF" w:rsidRDefault="00D549EF" w:rsidP="00D549EF">
            <w:pPr>
              <w:pStyle w:val="ab"/>
              <w:spacing w:before="0" w:beforeAutospacing="0" w:after="0" w:afterAutospacing="0"/>
              <w:ind w:right="-2"/>
              <w:jc w:val="both"/>
              <w:rPr>
                <w:color w:val="000000"/>
              </w:rPr>
            </w:pPr>
            <w:r w:rsidRPr="00D549EF">
              <w:rPr>
                <w:color w:val="000000"/>
              </w:rPr>
              <w:t>«Удовлетворительно» - теоретическое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rsidR="00D549EF" w:rsidRPr="00D549EF" w:rsidRDefault="00D549EF" w:rsidP="00D549EF">
            <w:pPr>
              <w:pStyle w:val="ab"/>
              <w:spacing w:before="0" w:beforeAutospacing="0" w:after="0" w:afterAutospacing="0"/>
              <w:jc w:val="both"/>
              <w:rPr>
                <w:color w:val="000000"/>
              </w:rPr>
            </w:pPr>
            <w:r w:rsidRPr="00D549EF">
              <w:rPr>
                <w:color w:val="000000"/>
              </w:rPr>
              <w:t>«Неудовлетворительно» - теоретическое содержание курса не освоено, необходимые умения не сформированы, выполненные учебные задания содержат грубые ошибки.</w:t>
            </w:r>
          </w:p>
        </w:tc>
        <w:tc>
          <w:tcPr>
            <w:tcW w:w="3637" w:type="dxa"/>
            <w:vMerge w:val="restart"/>
          </w:tcPr>
          <w:p w:rsidR="00D549EF" w:rsidRPr="00D549EF" w:rsidRDefault="00D549EF" w:rsidP="00D549EF">
            <w:pPr>
              <w:spacing w:after="0" w:line="240" w:lineRule="auto"/>
              <w:rPr>
                <w:rFonts w:ascii="Times New Roman" w:hAnsi="Times New Roman"/>
                <w:b/>
                <w:sz w:val="24"/>
                <w:szCs w:val="24"/>
              </w:rPr>
            </w:pPr>
            <w:r w:rsidRPr="00D549EF">
              <w:rPr>
                <w:rFonts w:ascii="Times New Roman" w:hAnsi="Times New Roman"/>
                <w:b/>
                <w:sz w:val="24"/>
                <w:szCs w:val="24"/>
              </w:rPr>
              <w:lastRenderedPageBreak/>
              <w:t>Примеры форм и методов контроля и оценки</w:t>
            </w:r>
          </w:p>
          <w:p w:rsidR="00D549EF" w:rsidRPr="00D549EF" w:rsidRDefault="00D549EF" w:rsidP="00D549EF">
            <w:pPr>
              <w:spacing w:after="0" w:line="240" w:lineRule="auto"/>
              <w:rPr>
                <w:rFonts w:ascii="Times New Roman" w:hAnsi="Times New Roman"/>
                <w:sz w:val="24"/>
                <w:szCs w:val="24"/>
              </w:rPr>
            </w:pPr>
            <w:r w:rsidRPr="00D549EF">
              <w:rPr>
                <w:rFonts w:ascii="Times New Roman" w:hAnsi="Times New Roman"/>
                <w:sz w:val="24"/>
                <w:szCs w:val="24"/>
              </w:rPr>
              <w:t>•</w:t>
            </w:r>
            <w:r w:rsidRPr="00D549EF">
              <w:rPr>
                <w:rFonts w:ascii="Times New Roman" w:hAnsi="Times New Roman"/>
                <w:sz w:val="24"/>
                <w:szCs w:val="24"/>
              </w:rPr>
              <w:tab/>
              <w:t>Компьютерное тестирование на знание терминологии по теме;</w:t>
            </w:r>
          </w:p>
          <w:p w:rsidR="00D549EF" w:rsidRPr="00D549EF" w:rsidRDefault="00D549EF" w:rsidP="00D549EF">
            <w:pPr>
              <w:spacing w:after="0" w:line="240" w:lineRule="auto"/>
              <w:rPr>
                <w:rFonts w:ascii="Times New Roman" w:hAnsi="Times New Roman"/>
                <w:sz w:val="24"/>
                <w:szCs w:val="24"/>
              </w:rPr>
            </w:pPr>
            <w:r w:rsidRPr="00D549EF">
              <w:rPr>
                <w:rFonts w:ascii="Times New Roman" w:hAnsi="Times New Roman"/>
                <w:sz w:val="24"/>
                <w:szCs w:val="24"/>
              </w:rPr>
              <w:t>•</w:t>
            </w:r>
            <w:r w:rsidRPr="00D549EF">
              <w:rPr>
                <w:rFonts w:ascii="Times New Roman" w:hAnsi="Times New Roman"/>
                <w:sz w:val="24"/>
                <w:szCs w:val="24"/>
              </w:rPr>
              <w:tab/>
              <w:t>Тестирование….</w:t>
            </w:r>
          </w:p>
          <w:p w:rsidR="00D549EF" w:rsidRPr="00D549EF" w:rsidRDefault="00D549EF" w:rsidP="00D549EF">
            <w:pPr>
              <w:spacing w:after="0" w:line="240" w:lineRule="auto"/>
              <w:rPr>
                <w:rFonts w:ascii="Times New Roman" w:hAnsi="Times New Roman"/>
                <w:sz w:val="24"/>
                <w:szCs w:val="24"/>
              </w:rPr>
            </w:pPr>
            <w:r w:rsidRPr="00D549EF">
              <w:rPr>
                <w:rFonts w:ascii="Times New Roman" w:hAnsi="Times New Roman"/>
                <w:sz w:val="24"/>
                <w:szCs w:val="24"/>
              </w:rPr>
              <w:t>•</w:t>
            </w:r>
            <w:r w:rsidRPr="00D549EF">
              <w:rPr>
                <w:rFonts w:ascii="Times New Roman" w:hAnsi="Times New Roman"/>
                <w:sz w:val="24"/>
                <w:szCs w:val="24"/>
              </w:rPr>
              <w:tab/>
              <w:t>Контрольная работа ….</w:t>
            </w:r>
          </w:p>
          <w:p w:rsidR="00D549EF" w:rsidRPr="00D549EF" w:rsidRDefault="00D549EF" w:rsidP="00D549EF">
            <w:pPr>
              <w:spacing w:after="0" w:line="240" w:lineRule="auto"/>
              <w:rPr>
                <w:rFonts w:ascii="Times New Roman" w:hAnsi="Times New Roman"/>
                <w:sz w:val="24"/>
                <w:szCs w:val="24"/>
              </w:rPr>
            </w:pPr>
            <w:r w:rsidRPr="00D549EF">
              <w:rPr>
                <w:rFonts w:ascii="Times New Roman" w:hAnsi="Times New Roman"/>
                <w:sz w:val="24"/>
                <w:szCs w:val="24"/>
              </w:rPr>
              <w:t>•</w:t>
            </w:r>
            <w:r w:rsidRPr="00D549EF">
              <w:rPr>
                <w:rFonts w:ascii="Times New Roman" w:hAnsi="Times New Roman"/>
                <w:sz w:val="24"/>
                <w:szCs w:val="24"/>
              </w:rPr>
              <w:tab/>
              <w:t>Самостоятельная работа.</w:t>
            </w:r>
          </w:p>
          <w:p w:rsidR="00D549EF" w:rsidRPr="00D549EF" w:rsidRDefault="00D549EF" w:rsidP="00D549EF">
            <w:pPr>
              <w:spacing w:after="0" w:line="240" w:lineRule="auto"/>
              <w:rPr>
                <w:rFonts w:ascii="Times New Roman" w:hAnsi="Times New Roman"/>
                <w:sz w:val="24"/>
                <w:szCs w:val="24"/>
              </w:rPr>
            </w:pPr>
            <w:r w:rsidRPr="00D549EF">
              <w:rPr>
                <w:rFonts w:ascii="Times New Roman" w:hAnsi="Times New Roman"/>
                <w:sz w:val="24"/>
                <w:szCs w:val="24"/>
              </w:rPr>
              <w:t>•</w:t>
            </w:r>
            <w:r w:rsidRPr="00D549EF">
              <w:rPr>
                <w:rFonts w:ascii="Times New Roman" w:hAnsi="Times New Roman"/>
                <w:sz w:val="24"/>
                <w:szCs w:val="24"/>
              </w:rPr>
              <w:tab/>
              <w:t>Защита реферата….</w:t>
            </w:r>
          </w:p>
          <w:p w:rsidR="00D549EF" w:rsidRPr="00D549EF" w:rsidRDefault="00D549EF" w:rsidP="00D549EF">
            <w:pPr>
              <w:spacing w:after="0" w:line="240" w:lineRule="auto"/>
              <w:rPr>
                <w:rFonts w:ascii="Times New Roman" w:hAnsi="Times New Roman"/>
                <w:sz w:val="24"/>
                <w:szCs w:val="24"/>
              </w:rPr>
            </w:pPr>
            <w:r w:rsidRPr="00D549EF">
              <w:rPr>
                <w:rFonts w:ascii="Times New Roman" w:hAnsi="Times New Roman"/>
                <w:sz w:val="24"/>
                <w:szCs w:val="24"/>
              </w:rPr>
              <w:t>•</w:t>
            </w:r>
            <w:r w:rsidRPr="00D549EF">
              <w:rPr>
                <w:rFonts w:ascii="Times New Roman" w:hAnsi="Times New Roman"/>
                <w:sz w:val="24"/>
                <w:szCs w:val="24"/>
              </w:rPr>
              <w:tab/>
              <w:t>Семинар</w:t>
            </w:r>
          </w:p>
          <w:p w:rsidR="00D549EF" w:rsidRPr="00D549EF" w:rsidRDefault="00D549EF" w:rsidP="00D549EF">
            <w:pPr>
              <w:spacing w:after="0" w:line="240" w:lineRule="auto"/>
              <w:rPr>
                <w:rFonts w:ascii="Times New Roman" w:hAnsi="Times New Roman"/>
                <w:sz w:val="24"/>
                <w:szCs w:val="24"/>
              </w:rPr>
            </w:pPr>
            <w:r w:rsidRPr="00D549EF">
              <w:rPr>
                <w:rFonts w:ascii="Times New Roman" w:hAnsi="Times New Roman"/>
                <w:sz w:val="24"/>
                <w:szCs w:val="24"/>
              </w:rPr>
              <w:t>•</w:t>
            </w:r>
            <w:r w:rsidRPr="00D549EF">
              <w:rPr>
                <w:rFonts w:ascii="Times New Roman" w:hAnsi="Times New Roman"/>
                <w:sz w:val="24"/>
                <w:szCs w:val="24"/>
              </w:rPr>
              <w:tab/>
              <w:t>Защита курсовой работы (проекта)</w:t>
            </w:r>
          </w:p>
          <w:p w:rsidR="00D549EF" w:rsidRPr="00D549EF" w:rsidRDefault="00D549EF" w:rsidP="00D549EF">
            <w:pPr>
              <w:spacing w:after="0" w:line="240" w:lineRule="auto"/>
              <w:rPr>
                <w:rFonts w:ascii="Times New Roman" w:hAnsi="Times New Roman"/>
                <w:sz w:val="24"/>
                <w:szCs w:val="24"/>
              </w:rPr>
            </w:pPr>
            <w:r w:rsidRPr="00D549EF">
              <w:rPr>
                <w:rFonts w:ascii="Times New Roman" w:hAnsi="Times New Roman"/>
                <w:sz w:val="24"/>
                <w:szCs w:val="24"/>
              </w:rPr>
              <w:t>•</w:t>
            </w:r>
            <w:r w:rsidRPr="00D549EF">
              <w:rPr>
                <w:rFonts w:ascii="Times New Roman" w:hAnsi="Times New Roman"/>
                <w:sz w:val="24"/>
                <w:szCs w:val="24"/>
              </w:rPr>
              <w:tab/>
              <w:t>Выполнение проекта;</w:t>
            </w:r>
          </w:p>
          <w:p w:rsidR="00D549EF" w:rsidRPr="00D549EF" w:rsidRDefault="00D549EF" w:rsidP="00D549EF">
            <w:pPr>
              <w:spacing w:after="0" w:line="240" w:lineRule="auto"/>
              <w:rPr>
                <w:rFonts w:ascii="Times New Roman" w:hAnsi="Times New Roman"/>
                <w:sz w:val="24"/>
                <w:szCs w:val="24"/>
              </w:rPr>
            </w:pPr>
            <w:r w:rsidRPr="00D549EF">
              <w:rPr>
                <w:rFonts w:ascii="Times New Roman" w:hAnsi="Times New Roman"/>
                <w:sz w:val="24"/>
                <w:szCs w:val="24"/>
              </w:rPr>
              <w:t>•</w:t>
            </w:r>
            <w:r w:rsidRPr="00D549EF">
              <w:rPr>
                <w:rFonts w:ascii="Times New Roman" w:hAnsi="Times New Roman"/>
                <w:sz w:val="24"/>
                <w:szCs w:val="24"/>
              </w:rPr>
              <w:tab/>
              <w:t>Наблюдение за выполнением практического задания. (деятельностью студента)</w:t>
            </w:r>
          </w:p>
          <w:p w:rsidR="00D549EF" w:rsidRPr="00D549EF" w:rsidRDefault="00D549EF" w:rsidP="00D549EF">
            <w:pPr>
              <w:spacing w:after="0" w:line="240" w:lineRule="auto"/>
              <w:rPr>
                <w:rFonts w:ascii="Times New Roman" w:hAnsi="Times New Roman"/>
                <w:sz w:val="24"/>
                <w:szCs w:val="24"/>
              </w:rPr>
            </w:pPr>
            <w:r w:rsidRPr="00D549EF">
              <w:rPr>
                <w:rFonts w:ascii="Times New Roman" w:hAnsi="Times New Roman"/>
                <w:sz w:val="24"/>
                <w:szCs w:val="24"/>
              </w:rPr>
              <w:t>•</w:t>
            </w:r>
            <w:r w:rsidRPr="00D549EF">
              <w:rPr>
                <w:rFonts w:ascii="Times New Roman" w:hAnsi="Times New Roman"/>
                <w:sz w:val="24"/>
                <w:szCs w:val="24"/>
              </w:rPr>
              <w:tab/>
              <w:t>Оценка выполнения практического задания(работы)</w:t>
            </w:r>
          </w:p>
          <w:p w:rsidR="00D549EF" w:rsidRPr="00D549EF" w:rsidRDefault="00D549EF" w:rsidP="00D549EF">
            <w:pPr>
              <w:spacing w:after="0" w:line="240" w:lineRule="auto"/>
              <w:rPr>
                <w:rFonts w:ascii="Times New Roman" w:hAnsi="Times New Roman"/>
                <w:sz w:val="24"/>
                <w:szCs w:val="24"/>
              </w:rPr>
            </w:pPr>
            <w:r w:rsidRPr="00D549EF">
              <w:rPr>
                <w:rFonts w:ascii="Times New Roman" w:hAnsi="Times New Roman"/>
                <w:sz w:val="24"/>
                <w:szCs w:val="24"/>
              </w:rPr>
              <w:lastRenderedPageBreak/>
              <w:t>•</w:t>
            </w:r>
            <w:r w:rsidRPr="00D549EF">
              <w:rPr>
                <w:rFonts w:ascii="Times New Roman" w:hAnsi="Times New Roman"/>
                <w:sz w:val="24"/>
                <w:szCs w:val="24"/>
              </w:rPr>
              <w:tab/>
              <w:t>Подготовка и выступление с докладом, сообщением, презентацией…</w:t>
            </w:r>
          </w:p>
          <w:p w:rsidR="00D549EF" w:rsidRPr="00D549EF" w:rsidRDefault="00D549EF" w:rsidP="00D549EF">
            <w:pPr>
              <w:spacing w:after="0" w:line="240" w:lineRule="auto"/>
              <w:rPr>
                <w:rFonts w:ascii="Times New Roman" w:hAnsi="Times New Roman"/>
                <w:sz w:val="24"/>
                <w:szCs w:val="24"/>
              </w:rPr>
            </w:pPr>
            <w:r w:rsidRPr="00D549EF">
              <w:rPr>
                <w:rFonts w:ascii="Times New Roman" w:hAnsi="Times New Roman"/>
                <w:sz w:val="24"/>
                <w:szCs w:val="24"/>
              </w:rPr>
              <w:t>•</w:t>
            </w:r>
            <w:r w:rsidRPr="00D549EF">
              <w:rPr>
                <w:rFonts w:ascii="Times New Roman" w:hAnsi="Times New Roman"/>
                <w:sz w:val="24"/>
                <w:szCs w:val="24"/>
              </w:rPr>
              <w:tab/>
              <w:t>Решение ситуационной задачи….</w:t>
            </w:r>
          </w:p>
        </w:tc>
      </w:tr>
      <w:tr w:rsidR="00D549EF" w:rsidRPr="004B1E9C" w:rsidTr="004F4574">
        <w:tc>
          <w:tcPr>
            <w:tcW w:w="3680" w:type="dxa"/>
          </w:tcPr>
          <w:p w:rsidR="00D549EF" w:rsidRPr="004B1E9C" w:rsidRDefault="00D549EF" w:rsidP="00FC1C3B">
            <w:pPr>
              <w:contextualSpacing/>
              <w:rPr>
                <w:rFonts w:ascii="Times New Roman" w:hAnsi="Times New Roman"/>
                <w:bCs/>
                <w:i/>
              </w:rPr>
            </w:pPr>
            <w:r w:rsidRPr="004B1E9C">
              <w:rPr>
                <w:rFonts w:ascii="Times New Roman" w:hAnsi="Times New Roman"/>
                <w:bCs/>
                <w:i/>
              </w:rPr>
              <w:lastRenderedPageBreak/>
              <w:t>Перечень знаний, осваиваемых в рамках дисциплины:</w:t>
            </w:r>
          </w:p>
          <w:p w:rsidR="00D549EF" w:rsidRPr="004B1E9C" w:rsidRDefault="00D549EF" w:rsidP="00137E26">
            <w:pPr>
              <w:numPr>
                <w:ilvl w:val="0"/>
                <w:numId w:val="120"/>
              </w:numPr>
              <w:spacing w:after="0"/>
              <w:rPr>
                <w:rFonts w:ascii="Times New Roman" w:hAnsi="Times New Roman"/>
              </w:rPr>
            </w:pPr>
            <w:r w:rsidRPr="004B1E9C">
              <w:rPr>
                <w:rFonts w:ascii="Times New Roman" w:hAnsi="Times New Roman"/>
              </w:rPr>
              <w:t>Понятие алгоритмизации, свойства алгоритмов, общие принципы построения алгоритмов, основные алгоритмические конструкции.</w:t>
            </w:r>
          </w:p>
          <w:p w:rsidR="00D549EF" w:rsidRPr="004B1E9C" w:rsidRDefault="00D549EF" w:rsidP="00137E26">
            <w:pPr>
              <w:numPr>
                <w:ilvl w:val="0"/>
                <w:numId w:val="120"/>
              </w:numPr>
              <w:spacing w:after="0"/>
              <w:rPr>
                <w:rFonts w:ascii="Times New Roman" w:hAnsi="Times New Roman"/>
              </w:rPr>
            </w:pPr>
            <w:r w:rsidRPr="004B1E9C">
              <w:rPr>
                <w:rFonts w:ascii="Times New Roman" w:hAnsi="Times New Roman"/>
              </w:rPr>
              <w:t>Эволюцию языков программирования, их классификацию, понятие системы программирования.</w:t>
            </w:r>
          </w:p>
          <w:p w:rsidR="00D549EF" w:rsidRPr="004B1E9C" w:rsidRDefault="00D549EF" w:rsidP="00137E26">
            <w:pPr>
              <w:numPr>
                <w:ilvl w:val="0"/>
                <w:numId w:val="120"/>
              </w:numPr>
              <w:spacing w:after="0"/>
              <w:rPr>
                <w:rFonts w:ascii="Times New Roman" w:hAnsi="Times New Roman"/>
              </w:rPr>
            </w:pPr>
            <w:r w:rsidRPr="004B1E9C">
              <w:rPr>
                <w:rFonts w:ascii="Times New Roman" w:hAnsi="Times New Roman"/>
              </w:rPr>
              <w:t>Основные элементы языка, структуру программы, операторы и операции, управляющие структуры, структуры данных, файлы, классы памяти.</w:t>
            </w:r>
          </w:p>
          <w:p w:rsidR="00D549EF" w:rsidRDefault="00D549EF" w:rsidP="00137E26">
            <w:pPr>
              <w:numPr>
                <w:ilvl w:val="0"/>
                <w:numId w:val="120"/>
              </w:numPr>
              <w:spacing w:after="0"/>
              <w:rPr>
                <w:rFonts w:ascii="Times New Roman" w:hAnsi="Times New Roman"/>
              </w:rPr>
            </w:pPr>
            <w:r w:rsidRPr="004B1E9C">
              <w:rPr>
                <w:rFonts w:ascii="Times New Roman" w:hAnsi="Times New Roman"/>
              </w:rPr>
              <w:t>Подпрограммы, составление библиотек подпрограмм</w:t>
            </w:r>
          </w:p>
          <w:p w:rsidR="00D549EF" w:rsidRPr="004B1E9C" w:rsidRDefault="00D549EF" w:rsidP="00137E26">
            <w:pPr>
              <w:numPr>
                <w:ilvl w:val="0"/>
                <w:numId w:val="120"/>
              </w:numPr>
              <w:spacing w:after="0"/>
              <w:rPr>
                <w:rFonts w:ascii="Times New Roman" w:hAnsi="Times New Roman"/>
              </w:rPr>
            </w:pPr>
            <w:r>
              <w:rPr>
                <w:rFonts w:ascii="Times New Roman" w:hAnsi="Times New Roman"/>
              </w:rPr>
              <w:t>Объектно-ориентированную модель программирования, основные принципы объектно-ориентированного программирования на примере алгоритмического языка: понятие классов и объектов, их свойств и методов, инкапсуляция и полиморфизма, наследования и переопределения</w:t>
            </w:r>
            <w:r w:rsidRPr="004B1E9C">
              <w:rPr>
                <w:rFonts w:ascii="Times New Roman" w:hAnsi="Times New Roman"/>
              </w:rPr>
              <w:t>.</w:t>
            </w:r>
          </w:p>
        </w:tc>
        <w:tc>
          <w:tcPr>
            <w:tcW w:w="2714" w:type="dxa"/>
            <w:vMerge/>
          </w:tcPr>
          <w:p w:rsidR="00D549EF" w:rsidRPr="004B1E9C" w:rsidRDefault="00D549EF" w:rsidP="00FC1C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rPr>
            </w:pPr>
          </w:p>
        </w:tc>
        <w:tc>
          <w:tcPr>
            <w:tcW w:w="3637" w:type="dxa"/>
            <w:vMerge/>
          </w:tcPr>
          <w:p w:rsidR="00D549EF" w:rsidRPr="004B1E9C" w:rsidRDefault="00D549EF" w:rsidP="00FC1C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rPr>
            </w:pPr>
          </w:p>
        </w:tc>
      </w:tr>
    </w:tbl>
    <w:p w:rsidR="009A25EB" w:rsidRPr="004F4574" w:rsidRDefault="00BE55CB" w:rsidP="004F4574">
      <w:pPr>
        <w:pStyle w:val="2"/>
        <w:numPr>
          <w:ilvl w:val="0"/>
          <w:numId w:val="0"/>
        </w:numPr>
        <w:spacing w:before="0" w:line="240" w:lineRule="auto"/>
        <w:ind w:left="576" w:hanging="576"/>
        <w:rPr>
          <w:rFonts w:ascii="Times New Roman" w:hAnsi="Times New Roman"/>
          <w:color w:val="auto"/>
          <w:sz w:val="24"/>
          <w:szCs w:val="24"/>
        </w:rPr>
      </w:pPr>
      <w:bookmarkStart w:id="48" w:name="_Toc88501980"/>
      <w:bookmarkEnd w:id="47"/>
      <w:r>
        <w:rPr>
          <w:rFonts w:ascii="Times New Roman" w:hAnsi="Times New Roman"/>
          <w:color w:val="auto"/>
          <w:sz w:val="24"/>
          <w:szCs w:val="24"/>
        </w:rPr>
        <w:t>3.3</w:t>
      </w:r>
      <w:r w:rsidRPr="004F4574">
        <w:rPr>
          <w:rFonts w:ascii="Times New Roman" w:hAnsi="Times New Roman"/>
          <w:color w:val="auto"/>
          <w:sz w:val="24"/>
          <w:szCs w:val="24"/>
        </w:rPr>
        <w:t xml:space="preserve">.17 </w:t>
      </w:r>
      <w:r w:rsidR="009A25EB" w:rsidRPr="004F4574">
        <w:rPr>
          <w:rFonts w:ascii="Times New Roman" w:hAnsi="Times New Roman"/>
          <w:color w:val="auto"/>
          <w:sz w:val="24"/>
          <w:szCs w:val="24"/>
        </w:rPr>
        <w:t>ОП.</w:t>
      </w:r>
      <w:bookmarkEnd w:id="46"/>
      <w:r w:rsidRPr="004F4574">
        <w:rPr>
          <w:rFonts w:ascii="Times New Roman" w:hAnsi="Times New Roman"/>
          <w:color w:val="auto"/>
          <w:sz w:val="24"/>
          <w:szCs w:val="24"/>
        </w:rPr>
        <w:t xml:space="preserve">05 </w:t>
      </w:r>
      <w:r w:rsidR="004F4574" w:rsidRPr="004F4574">
        <w:rPr>
          <w:rFonts w:ascii="Times New Roman" w:hAnsi="Times New Roman"/>
          <w:color w:val="auto"/>
          <w:sz w:val="24"/>
          <w:szCs w:val="24"/>
        </w:rPr>
        <w:t>Правовое обеспечение профессиональной деятельности</w:t>
      </w:r>
      <w:bookmarkEnd w:id="48"/>
    </w:p>
    <w:p w:rsidR="004F4574" w:rsidRPr="004F4574" w:rsidRDefault="004F4574" w:rsidP="004F4574">
      <w:pPr>
        <w:spacing w:after="0" w:line="240" w:lineRule="auto"/>
        <w:jc w:val="both"/>
        <w:rPr>
          <w:rFonts w:ascii="Times New Roman" w:hAnsi="Times New Roman"/>
          <w:b/>
          <w:sz w:val="24"/>
          <w:szCs w:val="24"/>
        </w:rPr>
      </w:pPr>
      <w:r w:rsidRPr="004F4574">
        <w:rPr>
          <w:rFonts w:ascii="Times New Roman" w:hAnsi="Times New Roman"/>
          <w:b/>
          <w:sz w:val="24"/>
          <w:szCs w:val="24"/>
        </w:rPr>
        <w:t>1</w:t>
      </w:r>
      <w:r w:rsidRPr="004F4574">
        <w:rPr>
          <w:rFonts w:ascii="Times New Roman" w:hAnsi="Times New Roman"/>
          <w:b/>
          <w:i/>
          <w:sz w:val="24"/>
          <w:szCs w:val="24"/>
        </w:rPr>
        <w:t xml:space="preserve">. </w:t>
      </w:r>
      <w:r w:rsidRPr="004F4574">
        <w:rPr>
          <w:rFonts w:ascii="Times New Roman" w:hAnsi="Times New Roman"/>
          <w:b/>
          <w:sz w:val="24"/>
          <w:szCs w:val="24"/>
        </w:rPr>
        <w:t>ОБЩАЯ ХАРАКТЕРИСТИКА РАБОЧЕЙ ПРОГРАММЫ УЧЕБНОЙ ДИСЦИПЛИНЫ «ОП.05. ПРАВОВОЕ ОБЕСПЕЧЕНИЕ ПРОФЕССИОНАЛЬНОЙ ДЕЯТЕЛЬНОСТИ»</w:t>
      </w:r>
    </w:p>
    <w:p w:rsidR="004F4574" w:rsidRPr="004F4574" w:rsidRDefault="004F4574" w:rsidP="004F4574">
      <w:pPr>
        <w:spacing w:after="0" w:line="240" w:lineRule="auto"/>
        <w:jc w:val="both"/>
        <w:rPr>
          <w:rFonts w:ascii="Times New Roman" w:hAnsi="Times New Roman"/>
          <w:b/>
          <w:sz w:val="24"/>
          <w:szCs w:val="24"/>
        </w:rPr>
      </w:pPr>
      <w:r w:rsidRPr="004F4574">
        <w:rPr>
          <w:rFonts w:ascii="Times New Roman" w:hAnsi="Times New Roman"/>
          <w:b/>
          <w:sz w:val="24"/>
          <w:szCs w:val="24"/>
        </w:rPr>
        <w:t>1.1. Место дисциплины в структуре основной профессиональной образовательной программы</w:t>
      </w:r>
    </w:p>
    <w:p w:rsidR="004F4574" w:rsidRPr="004F4574" w:rsidRDefault="004F4574" w:rsidP="004F4574">
      <w:pPr>
        <w:spacing w:after="0" w:line="240" w:lineRule="auto"/>
        <w:ind w:firstLine="709"/>
        <w:jc w:val="both"/>
        <w:rPr>
          <w:rFonts w:ascii="Times New Roman" w:hAnsi="Times New Roman"/>
          <w:sz w:val="24"/>
          <w:szCs w:val="24"/>
        </w:rPr>
      </w:pPr>
      <w:r w:rsidRPr="004F4574">
        <w:rPr>
          <w:rFonts w:ascii="Times New Roman" w:hAnsi="Times New Roman"/>
          <w:sz w:val="24"/>
          <w:szCs w:val="24"/>
        </w:rPr>
        <w:t>Учебная дисциплина «Правовое обеспечение профессиональной деятельности» принадлежит к общепрофессиональному циклу.</w:t>
      </w:r>
    </w:p>
    <w:p w:rsidR="004F4574" w:rsidRPr="004F4574" w:rsidRDefault="004F4574" w:rsidP="004F4574">
      <w:pPr>
        <w:spacing w:after="0" w:line="240" w:lineRule="auto"/>
        <w:jc w:val="both"/>
        <w:rPr>
          <w:rFonts w:ascii="Times New Roman" w:hAnsi="Times New Roman"/>
          <w:sz w:val="24"/>
          <w:szCs w:val="24"/>
        </w:rPr>
      </w:pPr>
    </w:p>
    <w:p w:rsidR="004F4574" w:rsidRPr="004F4574" w:rsidRDefault="004F4574" w:rsidP="004F4574">
      <w:pPr>
        <w:spacing w:after="0" w:line="240" w:lineRule="auto"/>
        <w:rPr>
          <w:rFonts w:ascii="Times New Roman" w:hAnsi="Times New Roman"/>
          <w:b/>
          <w:sz w:val="24"/>
          <w:szCs w:val="24"/>
        </w:rPr>
      </w:pPr>
      <w:r w:rsidRPr="004F4574">
        <w:rPr>
          <w:rFonts w:ascii="Times New Roman" w:hAnsi="Times New Roman"/>
          <w:b/>
          <w:sz w:val="24"/>
          <w:szCs w:val="24"/>
        </w:rPr>
        <w:t>1.2. Цель и планируемые результаты освоения дисциплины:</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381"/>
        <w:gridCol w:w="6045"/>
      </w:tblGrid>
      <w:tr w:rsidR="004F4574" w:rsidRPr="004F4574" w:rsidTr="004F4574">
        <w:tc>
          <w:tcPr>
            <w:tcW w:w="1129" w:type="dxa"/>
            <w:vAlign w:val="center"/>
          </w:tcPr>
          <w:p w:rsidR="004F4574" w:rsidRPr="004F4574" w:rsidRDefault="004F4574" w:rsidP="004F4574">
            <w:pPr>
              <w:spacing w:after="0" w:line="240" w:lineRule="auto"/>
              <w:jc w:val="center"/>
              <w:rPr>
                <w:rFonts w:ascii="Times New Roman" w:hAnsi="Times New Roman"/>
                <w:i/>
                <w:iCs/>
              </w:rPr>
            </w:pPr>
            <w:r w:rsidRPr="004F4574">
              <w:rPr>
                <w:rFonts w:ascii="Times New Roman" w:hAnsi="Times New Roman"/>
                <w:b/>
                <w:i/>
              </w:rPr>
              <w:t>Код ПК, ОК</w:t>
            </w:r>
          </w:p>
        </w:tc>
        <w:tc>
          <w:tcPr>
            <w:tcW w:w="2381" w:type="dxa"/>
            <w:vAlign w:val="center"/>
          </w:tcPr>
          <w:p w:rsidR="004F4574" w:rsidRPr="004F4574" w:rsidRDefault="004F4574" w:rsidP="004F4574">
            <w:pPr>
              <w:spacing w:after="0" w:line="240" w:lineRule="auto"/>
              <w:jc w:val="center"/>
              <w:rPr>
                <w:rFonts w:ascii="Times New Roman" w:hAnsi="Times New Roman"/>
                <w:b/>
                <w:i/>
                <w:iCs/>
              </w:rPr>
            </w:pPr>
            <w:r w:rsidRPr="004F4574">
              <w:rPr>
                <w:rFonts w:ascii="Times New Roman" w:hAnsi="Times New Roman"/>
                <w:b/>
                <w:i/>
              </w:rPr>
              <w:t>Умения</w:t>
            </w:r>
          </w:p>
        </w:tc>
        <w:tc>
          <w:tcPr>
            <w:tcW w:w="6045" w:type="dxa"/>
            <w:vAlign w:val="center"/>
          </w:tcPr>
          <w:p w:rsidR="004F4574" w:rsidRPr="004F4574" w:rsidRDefault="004F4574" w:rsidP="004F4574">
            <w:pPr>
              <w:spacing w:after="0" w:line="240" w:lineRule="auto"/>
              <w:jc w:val="center"/>
              <w:rPr>
                <w:rFonts w:ascii="Times New Roman" w:hAnsi="Times New Roman"/>
                <w:b/>
                <w:i/>
              </w:rPr>
            </w:pPr>
            <w:r w:rsidRPr="004F4574">
              <w:rPr>
                <w:rFonts w:ascii="Times New Roman" w:hAnsi="Times New Roman"/>
                <w:b/>
                <w:i/>
              </w:rPr>
              <w:t>Знания</w:t>
            </w:r>
          </w:p>
        </w:tc>
      </w:tr>
      <w:tr w:rsidR="004F4574" w:rsidRPr="004F4574" w:rsidTr="004F4574">
        <w:trPr>
          <w:trHeight w:val="327"/>
        </w:trPr>
        <w:tc>
          <w:tcPr>
            <w:tcW w:w="1129" w:type="dxa"/>
          </w:tcPr>
          <w:p w:rsidR="004F4574" w:rsidRPr="004F4574" w:rsidRDefault="004F4574" w:rsidP="004F4574">
            <w:pPr>
              <w:spacing w:after="0" w:line="240" w:lineRule="auto"/>
              <w:rPr>
                <w:rFonts w:ascii="Times New Roman" w:hAnsi="Times New Roman"/>
                <w:sz w:val="24"/>
                <w:szCs w:val="24"/>
              </w:rPr>
            </w:pPr>
            <w:r w:rsidRPr="004F4574">
              <w:rPr>
                <w:rFonts w:ascii="Times New Roman" w:hAnsi="Times New Roman"/>
                <w:sz w:val="24"/>
                <w:szCs w:val="24"/>
              </w:rPr>
              <w:t xml:space="preserve">ОК 1, ОК 2, </w:t>
            </w:r>
            <w:r w:rsidRPr="004F4574">
              <w:rPr>
                <w:rFonts w:ascii="Times New Roman" w:hAnsi="Times New Roman"/>
                <w:sz w:val="24"/>
                <w:szCs w:val="24"/>
              </w:rPr>
              <w:lastRenderedPageBreak/>
              <w:t>ОК 3, ОК 4, ОК 5, ОК 9, ОК 10, ПК 7.5</w:t>
            </w:r>
          </w:p>
        </w:tc>
        <w:tc>
          <w:tcPr>
            <w:tcW w:w="2381" w:type="dxa"/>
          </w:tcPr>
          <w:p w:rsidR="004F4574" w:rsidRPr="004F4574" w:rsidRDefault="004F4574" w:rsidP="004F4574">
            <w:pPr>
              <w:spacing w:after="0" w:line="240" w:lineRule="auto"/>
              <w:ind w:left="113"/>
              <w:contextualSpacing/>
              <w:rPr>
                <w:rFonts w:ascii="Times New Roman" w:hAnsi="Times New Roman"/>
                <w:sz w:val="24"/>
                <w:szCs w:val="24"/>
              </w:rPr>
            </w:pPr>
            <w:r w:rsidRPr="004F4574">
              <w:rPr>
                <w:rFonts w:ascii="Times New Roman" w:hAnsi="Times New Roman"/>
                <w:sz w:val="24"/>
                <w:szCs w:val="24"/>
              </w:rPr>
              <w:lastRenderedPageBreak/>
              <w:t xml:space="preserve">Использовать нормативные </w:t>
            </w:r>
            <w:r w:rsidRPr="004F4574">
              <w:rPr>
                <w:rFonts w:ascii="Times New Roman" w:hAnsi="Times New Roman"/>
                <w:sz w:val="24"/>
                <w:szCs w:val="24"/>
              </w:rPr>
              <w:lastRenderedPageBreak/>
              <w:t>правовые акты в профессиональной деятельности.</w:t>
            </w:r>
          </w:p>
          <w:p w:rsidR="004F4574" w:rsidRPr="004F4574" w:rsidRDefault="004F4574" w:rsidP="004F4574">
            <w:pPr>
              <w:spacing w:after="0" w:line="240" w:lineRule="auto"/>
              <w:ind w:left="113"/>
              <w:contextualSpacing/>
              <w:rPr>
                <w:rFonts w:ascii="Times New Roman" w:hAnsi="Times New Roman"/>
                <w:sz w:val="24"/>
                <w:szCs w:val="24"/>
              </w:rPr>
            </w:pPr>
            <w:r w:rsidRPr="004F4574">
              <w:rPr>
                <w:rFonts w:ascii="Times New Roman" w:hAnsi="Times New Roman"/>
                <w:sz w:val="24"/>
                <w:szCs w:val="24"/>
              </w:rPr>
              <w:t>Защищать свои права в соответствии с гражданским, гражданским процессуальным и трудовым законодательством.</w:t>
            </w:r>
          </w:p>
          <w:p w:rsidR="004F4574" w:rsidRPr="004F4574" w:rsidRDefault="004F4574" w:rsidP="004F4574">
            <w:pPr>
              <w:spacing w:after="0" w:line="240" w:lineRule="auto"/>
              <w:ind w:left="113"/>
              <w:contextualSpacing/>
              <w:rPr>
                <w:rFonts w:ascii="Times New Roman" w:hAnsi="Times New Roman"/>
                <w:sz w:val="24"/>
                <w:szCs w:val="24"/>
              </w:rPr>
            </w:pPr>
            <w:r w:rsidRPr="004F4574">
              <w:rPr>
                <w:rFonts w:ascii="Times New Roman" w:hAnsi="Times New Roman"/>
                <w:sz w:val="24"/>
                <w:szCs w:val="24"/>
              </w:rPr>
              <w:t>Анализировать и оценивать результаты и последствия деятельности (бездействия) с правовой точки зрения.</w:t>
            </w:r>
          </w:p>
          <w:p w:rsidR="004F4574" w:rsidRPr="004F4574" w:rsidRDefault="004F4574" w:rsidP="004F4574">
            <w:pPr>
              <w:spacing w:after="0" w:line="240" w:lineRule="auto"/>
              <w:ind w:left="113"/>
              <w:contextualSpacing/>
              <w:rPr>
                <w:rFonts w:ascii="Times New Roman" w:hAnsi="Times New Roman"/>
                <w:bCs/>
                <w:sz w:val="24"/>
                <w:szCs w:val="24"/>
              </w:rPr>
            </w:pPr>
            <w:r w:rsidRPr="004F4574">
              <w:rPr>
                <w:rFonts w:ascii="Times New Roman" w:hAnsi="Times New Roman"/>
                <w:sz w:val="24"/>
                <w:szCs w:val="24"/>
              </w:rPr>
              <w:t>Находить и использовать необходимую экономическую информацию.</w:t>
            </w:r>
          </w:p>
        </w:tc>
        <w:tc>
          <w:tcPr>
            <w:tcW w:w="6045" w:type="dxa"/>
          </w:tcPr>
          <w:p w:rsidR="004F4574" w:rsidRPr="004F4574" w:rsidRDefault="004F4574" w:rsidP="004F4574">
            <w:pPr>
              <w:spacing w:after="0" w:line="240" w:lineRule="auto"/>
              <w:ind w:left="113"/>
              <w:contextualSpacing/>
              <w:rPr>
                <w:rFonts w:ascii="Times New Roman" w:hAnsi="Times New Roman"/>
                <w:sz w:val="24"/>
                <w:szCs w:val="24"/>
              </w:rPr>
            </w:pPr>
            <w:r w:rsidRPr="004F4574">
              <w:rPr>
                <w:rFonts w:ascii="Times New Roman" w:hAnsi="Times New Roman"/>
                <w:sz w:val="24"/>
                <w:szCs w:val="24"/>
              </w:rPr>
              <w:lastRenderedPageBreak/>
              <w:t>Основные положения Конституции Российской Федерации.</w:t>
            </w:r>
          </w:p>
          <w:p w:rsidR="004F4574" w:rsidRPr="004F4574" w:rsidRDefault="004F4574" w:rsidP="004F4574">
            <w:pPr>
              <w:spacing w:after="0" w:line="240" w:lineRule="auto"/>
              <w:ind w:left="113"/>
              <w:contextualSpacing/>
              <w:rPr>
                <w:rFonts w:ascii="Times New Roman" w:hAnsi="Times New Roman"/>
                <w:sz w:val="24"/>
                <w:szCs w:val="24"/>
              </w:rPr>
            </w:pPr>
            <w:r w:rsidRPr="004F4574">
              <w:rPr>
                <w:rFonts w:ascii="Times New Roman" w:hAnsi="Times New Roman"/>
                <w:sz w:val="24"/>
                <w:szCs w:val="24"/>
              </w:rPr>
              <w:lastRenderedPageBreak/>
              <w:t>Права и свободы человека и гражданина, механизмы их реализации.</w:t>
            </w:r>
          </w:p>
          <w:p w:rsidR="004F4574" w:rsidRPr="004F4574" w:rsidRDefault="004F4574" w:rsidP="004F4574">
            <w:pPr>
              <w:spacing w:after="0" w:line="240" w:lineRule="auto"/>
              <w:ind w:left="113"/>
              <w:contextualSpacing/>
              <w:rPr>
                <w:rFonts w:ascii="Times New Roman" w:hAnsi="Times New Roman"/>
                <w:sz w:val="24"/>
                <w:szCs w:val="24"/>
              </w:rPr>
            </w:pPr>
            <w:r w:rsidRPr="004F4574">
              <w:rPr>
                <w:rFonts w:ascii="Times New Roman" w:hAnsi="Times New Roman"/>
                <w:sz w:val="24"/>
                <w:szCs w:val="24"/>
              </w:rPr>
              <w:t>Понятие правового регулирования в сфере профессиональной деятельности.</w:t>
            </w:r>
          </w:p>
          <w:p w:rsidR="004F4574" w:rsidRPr="004F4574" w:rsidRDefault="004F4574" w:rsidP="004F4574">
            <w:pPr>
              <w:spacing w:after="0" w:line="240" w:lineRule="auto"/>
              <w:ind w:left="113"/>
              <w:contextualSpacing/>
              <w:rPr>
                <w:rFonts w:ascii="Times New Roman" w:hAnsi="Times New Roman"/>
                <w:sz w:val="24"/>
                <w:szCs w:val="24"/>
              </w:rPr>
            </w:pPr>
            <w:r w:rsidRPr="004F4574">
              <w:rPr>
                <w:rFonts w:ascii="Times New Roman" w:hAnsi="Times New Roman"/>
                <w:sz w:val="24"/>
                <w:szCs w:val="24"/>
              </w:rPr>
              <w:t>Законодательные, иные нормативные правовые акты, другие документы, регулирующие правоотношения в процессе профессиональной деятельности.</w:t>
            </w:r>
          </w:p>
          <w:p w:rsidR="004F4574" w:rsidRPr="004F4574" w:rsidRDefault="004F4574" w:rsidP="004F4574">
            <w:pPr>
              <w:spacing w:after="0" w:line="240" w:lineRule="auto"/>
              <w:ind w:left="113"/>
              <w:contextualSpacing/>
              <w:rPr>
                <w:rFonts w:ascii="Times New Roman" w:hAnsi="Times New Roman"/>
                <w:sz w:val="24"/>
                <w:szCs w:val="24"/>
              </w:rPr>
            </w:pPr>
            <w:r w:rsidRPr="004F4574">
              <w:rPr>
                <w:rFonts w:ascii="Times New Roman" w:hAnsi="Times New Roman"/>
                <w:sz w:val="24"/>
                <w:szCs w:val="24"/>
              </w:rPr>
              <w:t>Организационно-правовые формы юридических лиц.</w:t>
            </w:r>
          </w:p>
          <w:p w:rsidR="004F4574" w:rsidRPr="004F4574" w:rsidRDefault="004F4574" w:rsidP="004F4574">
            <w:pPr>
              <w:spacing w:after="0" w:line="240" w:lineRule="auto"/>
              <w:ind w:left="113"/>
              <w:contextualSpacing/>
              <w:rPr>
                <w:rFonts w:ascii="Times New Roman" w:hAnsi="Times New Roman"/>
                <w:sz w:val="24"/>
                <w:szCs w:val="24"/>
              </w:rPr>
            </w:pPr>
            <w:r w:rsidRPr="004F4574">
              <w:rPr>
                <w:rFonts w:ascii="Times New Roman" w:hAnsi="Times New Roman"/>
                <w:sz w:val="24"/>
                <w:szCs w:val="24"/>
              </w:rPr>
              <w:t>Правовое положение субъектов предпринимательской деятельности.</w:t>
            </w:r>
          </w:p>
          <w:p w:rsidR="004F4574" w:rsidRPr="004F4574" w:rsidRDefault="004F4574" w:rsidP="004F4574">
            <w:pPr>
              <w:spacing w:after="0" w:line="240" w:lineRule="auto"/>
              <w:ind w:left="113"/>
              <w:contextualSpacing/>
              <w:rPr>
                <w:rFonts w:ascii="Times New Roman" w:hAnsi="Times New Roman"/>
                <w:sz w:val="24"/>
                <w:szCs w:val="24"/>
              </w:rPr>
            </w:pPr>
            <w:r w:rsidRPr="004F4574">
              <w:rPr>
                <w:rFonts w:ascii="Times New Roman" w:hAnsi="Times New Roman"/>
                <w:sz w:val="24"/>
                <w:szCs w:val="24"/>
              </w:rPr>
              <w:t>Права и обязанности работников в сфере профессиональной деятельности.</w:t>
            </w:r>
          </w:p>
          <w:p w:rsidR="004F4574" w:rsidRPr="004F4574" w:rsidRDefault="004F4574" w:rsidP="004F4574">
            <w:pPr>
              <w:spacing w:after="0" w:line="240" w:lineRule="auto"/>
              <w:ind w:left="113"/>
              <w:contextualSpacing/>
              <w:rPr>
                <w:rFonts w:ascii="Times New Roman" w:hAnsi="Times New Roman"/>
                <w:sz w:val="24"/>
                <w:szCs w:val="24"/>
              </w:rPr>
            </w:pPr>
            <w:r w:rsidRPr="004F4574">
              <w:rPr>
                <w:rFonts w:ascii="Times New Roman" w:hAnsi="Times New Roman"/>
                <w:sz w:val="24"/>
                <w:szCs w:val="24"/>
              </w:rPr>
              <w:t>Порядок заключения трудового договора и основания для его прекращения.</w:t>
            </w:r>
          </w:p>
          <w:p w:rsidR="004F4574" w:rsidRPr="004F4574" w:rsidRDefault="004F4574" w:rsidP="004F4574">
            <w:pPr>
              <w:spacing w:after="0" w:line="240" w:lineRule="auto"/>
              <w:ind w:left="113"/>
              <w:contextualSpacing/>
              <w:rPr>
                <w:rFonts w:ascii="Times New Roman" w:hAnsi="Times New Roman"/>
                <w:sz w:val="24"/>
                <w:szCs w:val="24"/>
              </w:rPr>
            </w:pPr>
            <w:r w:rsidRPr="004F4574">
              <w:rPr>
                <w:rFonts w:ascii="Times New Roman" w:hAnsi="Times New Roman"/>
                <w:sz w:val="24"/>
                <w:szCs w:val="24"/>
              </w:rPr>
              <w:t>Правила оплаты труда.</w:t>
            </w:r>
          </w:p>
          <w:p w:rsidR="004F4574" w:rsidRPr="004F4574" w:rsidRDefault="004F4574" w:rsidP="004F4574">
            <w:pPr>
              <w:spacing w:after="0" w:line="240" w:lineRule="auto"/>
              <w:ind w:left="113"/>
              <w:contextualSpacing/>
              <w:rPr>
                <w:rFonts w:ascii="Times New Roman" w:hAnsi="Times New Roman"/>
                <w:sz w:val="24"/>
                <w:szCs w:val="24"/>
              </w:rPr>
            </w:pPr>
            <w:r w:rsidRPr="004F4574">
              <w:rPr>
                <w:rFonts w:ascii="Times New Roman" w:hAnsi="Times New Roman"/>
                <w:sz w:val="24"/>
                <w:szCs w:val="24"/>
              </w:rPr>
              <w:t>Роль государственного регулирования в обеспечении занятости населения.</w:t>
            </w:r>
          </w:p>
          <w:p w:rsidR="004F4574" w:rsidRPr="004F4574" w:rsidRDefault="004F4574" w:rsidP="004F4574">
            <w:pPr>
              <w:spacing w:after="0" w:line="240" w:lineRule="auto"/>
              <w:ind w:left="113"/>
              <w:contextualSpacing/>
              <w:rPr>
                <w:rFonts w:ascii="Times New Roman" w:hAnsi="Times New Roman"/>
                <w:sz w:val="24"/>
                <w:szCs w:val="24"/>
              </w:rPr>
            </w:pPr>
            <w:r w:rsidRPr="004F4574">
              <w:rPr>
                <w:rFonts w:ascii="Times New Roman" w:hAnsi="Times New Roman"/>
                <w:sz w:val="24"/>
                <w:szCs w:val="24"/>
              </w:rPr>
              <w:t>Право социальной защиты граждан.</w:t>
            </w:r>
          </w:p>
          <w:p w:rsidR="004F4574" w:rsidRPr="004F4574" w:rsidRDefault="004F4574" w:rsidP="004F4574">
            <w:pPr>
              <w:spacing w:after="0" w:line="240" w:lineRule="auto"/>
              <w:ind w:left="113"/>
              <w:contextualSpacing/>
              <w:rPr>
                <w:rFonts w:ascii="Times New Roman" w:hAnsi="Times New Roman"/>
                <w:sz w:val="24"/>
                <w:szCs w:val="24"/>
              </w:rPr>
            </w:pPr>
            <w:r w:rsidRPr="004F4574">
              <w:rPr>
                <w:rFonts w:ascii="Times New Roman" w:hAnsi="Times New Roman"/>
                <w:sz w:val="24"/>
                <w:szCs w:val="24"/>
              </w:rPr>
              <w:t>Понятие дисциплинарной и материальной ответственности работника.</w:t>
            </w:r>
          </w:p>
          <w:p w:rsidR="004F4574" w:rsidRPr="004F4574" w:rsidRDefault="004F4574" w:rsidP="004F4574">
            <w:pPr>
              <w:spacing w:after="0" w:line="240" w:lineRule="auto"/>
              <w:ind w:left="113"/>
              <w:contextualSpacing/>
              <w:rPr>
                <w:rFonts w:ascii="Times New Roman" w:hAnsi="Times New Roman"/>
                <w:sz w:val="24"/>
                <w:szCs w:val="24"/>
              </w:rPr>
            </w:pPr>
            <w:r w:rsidRPr="004F4574">
              <w:rPr>
                <w:rFonts w:ascii="Times New Roman" w:hAnsi="Times New Roman"/>
                <w:sz w:val="24"/>
                <w:szCs w:val="24"/>
              </w:rPr>
              <w:t>Виды административных правонарушений и административной ответственности.</w:t>
            </w:r>
          </w:p>
          <w:p w:rsidR="004F4574" w:rsidRPr="004F4574" w:rsidRDefault="004F4574" w:rsidP="004F4574">
            <w:pPr>
              <w:suppressAutoHyphens/>
              <w:spacing w:after="0" w:line="240" w:lineRule="auto"/>
              <w:ind w:left="113"/>
              <w:rPr>
                <w:rStyle w:val="afff2"/>
                <w:rFonts w:ascii="Times New Roman" w:hAnsi="Times New Roman"/>
                <w:i w:val="0"/>
                <w:iCs w:val="0"/>
                <w:sz w:val="24"/>
                <w:szCs w:val="24"/>
              </w:rPr>
            </w:pPr>
            <w:r w:rsidRPr="004F4574">
              <w:rPr>
                <w:rFonts w:ascii="Times New Roman" w:hAnsi="Times New Roman"/>
                <w:sz w:val="24"/>
                <w:szCs w:val="24"/>
              </w:rPr>
              <w:t>Нормы защиты нарушенных прав и судебный порядок разрешения споров</w:t>
            </w:r>
          </w:p>
        </w:tc>
      </w:tr>
      <w:tr w:rsidR="004F4574" w:rsidRPr="004F4574" w:rsidTr="004F4574">
        <w:tc>
          <w:tcPr>
            <w:tcW w:w="1129" w:type="dxa"/>
          </w:tcPr>
          <w:p w:rsidR="004F4574" w:rsidRPr="004F4574" w:rsidRDefault="004F4574" w:rsidP="004F4574">
            <w:pPr>
              <w:spacing w:after="0" w:line="240" w:lineRule="auto"/>
              <w:rPr>
                <w:rStyle w:val="afff2"/>
                <w:rFonts w:ascii="Times New Roman" w:hAnsi="Times New Roman"/>
                <w:i w:val="0"/>
                <w:iCs w:val="0"/>
                <w:sz w:val="24"/>
                <w:szCs w:val="24"/>
              </w:rPr>
            </w:pPr>
          </w:p>
        </w:tc>
        <w:tc>
          <w:tcPr>
            <w:tcW w:w="2381" w:type="dxa"/>
            <w:vAlign w:val="center"/>
          </w:tcPr>
          <w:p w:rsidR="004F4574" w:rsidRPr="004F4574" w:rsidRDefault="004F4574" w:rsidP="004F4574">
            <w:pPr>
              <w:widowControl w:val="0"/>
              <w:spacing w:after="0" w:line="240" w:lineRule="auto"/>
              <w:rPr>
                <w:rFonts w:ascii="Times New Roman" w:hAnsi="Times New Roman"/>
                <w:iCs/>
                <w:sz w:val="24"/>
                <w:szCs w:val="24"/>
              </w:rPr>
            </w:pPr>
            <w:r w:rsidRPr="004F4574">
              <w:rPr>
                <w:rFonts w:ascii="Times New Roman" w:hAnsi="Times New Roman"/>
                <w:bCs/>
                <w:sz w:val="24"/>
                <w:szCs w:val="24"/>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4F4574">
              <w:rPr>
                <w:rFonts w:ascii="Times New Roman" w:hAnsi="Times New Roman"/>
                <w:iCs/>
                <w:sz w:val="24"/>
                <w:szCs w:val="24"/>
              </w:rPr>
              <w:t>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c>
          <w:tcPr>
            <w:tcW w:w="6045" w:type="dxa"/>
          </w:tcPr>
          <w:p w:rsidR="004F4574" w:rsidRPr="004F4574" w:rsidRDefault="004F4574" w:rsidP="004F4574">
            <w:pPr>
              <w:widowControl w:val="0"/>
              <w:spacing w:after="0" w:line="240" w:lineRule="auto"/>
              <w:rPr>
                <w:rFonts w:ascii="Times New Roman" w:hAnsi="Times New Roman"/>
                <w:iCs/>
                <w:sz w:val="24"/>
                <w:szCs w:val="24"/>
              </w:rPr>
            </w:pPr>
            <w:r w:rsidRPr="004F4574">
              <w:rPr>
                <w:rFonts w:ascii="Times New Roman" w:hAnsi="Times New Roman"/>
                <w:bCs/>
                <w:sz w:val="24"/>
                <w:szCs w:val="24"/>
              </w:rPr>
              <w:t>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r w:rsidR="004F4574" w:rsidRPr="004F4574" w:rsidTr="004F4574">
        <w:tc>
          <w:tcPr>
            <w:tcW w:w="1129" w:type="dxa"/>
          </w:tcPr>
          <w:p w:rsidR="004F4574" w:rsidRPr="004F4574" w:rsidRDefault="004F4574" w:rsidP="004F4574">
            <w:pPr>
              <w:spacing w:after="0" w:line="240" w:lineRule="auto"/>
              <w:rPr>
                <w:rFonts w:ascii="Times New Roman" w:hAnsi="Times New Roman"/>
                <w:sz w:val="24"/>
                <w:szCs w:val="24"/>
              </w:rPr>
            </w:pPr>
          </w:p>
        </w:tc>
        <w:tc>
          <w:tcPr>
            <w:tcW w:w="2381" w:type="dxa"/>
          </w:tcPr>
          <w:p w:rsidR="004F4574" w:rsidRPr="004F4574" w:rsidRDefault="004F4574" w:rsidP="004F4574">
            <w:pPr>
              <w:spacing w:after="0" w:line="240" w:lineRule="auto"/>
              <w:rPr>
                <w:rFonts w:ascii="Times New Roman" w:hAnsi="Times New Roman"/>
                <w:color w:val="000000"/>
                <w:sz w:val="24"/>
                <w:szCs w:val="24"/>
              </w:rPr>
            </w:pPr>
            <w:r w:rsidRPr="004F4574">
              <w:rPr>
                <w:rFonts w:ascii="Times New Roman" w:hAnsi="Times New Roman"/>
                <w:color w:val="000000"/>
                <w:sz w:val="24"/>
                <w:szCs w:val="24"/>
              </w:rPr>
              <w:t xml:space="preserve">Разрабатывать </w:t>
            </w:r>
            <w:r w:rsidRPr="004F4574">
              <w:rPr>
                <w:rFonts w:ascii="Times New Roman" w:hAnsi="Times New Roman"/>
                <w:color w:val="000000"/>
                <w:sz w:val="24"/>
                <w:szCs w:val="24"/>
              </w:rPr>
              <w:lastRenderedPageBreak/>
              <w:t>политику безопасности SQL сервера, базы данных и отдельных объектов базы данных.</w:t>
            </w:r>
          </w:p>
          <w:p w:rsidR="004F4574" w:rsidRPr="004F4574" w:rsidRDefault="004F4574" w:rsidP="004F4574">
            <w:pPr>
              <w:spacing w:after="0" w:line="240" w:lineRule="auto"/>
              <w:rPr>
                <w:rFonts w:ascii="Times New Roman" w:hAnsi="Times New Roman"/>
                <w:sz w:val="24"/>
                <w:szCs w:val="24"/>
              </w:rPr>
            </w:pPr>
            <w:r w:rsidRPr="004F4574">
              <w:rPr>
                <w:rFonts w:ascii="Times New Roman" w:hAnsi="Times New Roman"/>
                <w:sz w:val="24"/>
                <w:szCs w:val="24"/>
              </w:rPr>
              <w:t>Владеть технологиями проведения сертификации программного средства.</w:t>
            </w:r>
          </w:p>
        </w:tc>
        <w:tc>
          <w:tcPr>
            <w:tcW w:w="6045" w:type="dxa"/>
          </w:tcPr>
          <w:p w:rsidR="004F4574" w:rsidRPr="004F4574" w:rsidRDefault="004F4574" w:rsidP="004F4574">
            <w:pPr>
              <w:spacing w:after="0" w:line="240" w:lineRule="auto"/>
              <w:rPr>
                <w:rFonts w:ascii="Times New Roman" w:hAnsi="Times New Roman"/>
                <w:color w:val="000000"/>
                <w:sz w:val="24"/>
                <w:szCs w:val="24"/>
              </w:rPr>
            </w:pPr>
            <w:r w:rsidRPr="004F4574">
              <w:rPr>
                <w:rFonts w:ascii="Times New Roman" w:hAnsi="Times New Roman"/>
                <w:color w:val="000000"/>
                <w:sz w:val="24"/>
                <w:szCs w:val="24"/>
              </w:rPr>
              <w:lastRenderedPageBreak/>
              <w:t>Технология установки и настройки сервера баз данных.</w:t>
            </w:r>
          </w:p>
          <w:p w:rsidR="004F4574" w:rsidRPr="004F4574" w:rsidRDefault="004F4574" w:rsidP="004F4574">
            <w:pPr>
              <w:spacing w:after="0" w:line="240" w:lineRule="auto"/>
              <w:rPr>
                <w:rFonts w:ascii="Times New Roman" w:hAnsi="Times New Roman"/>
                <w:sz w:val="24"/>
                <w:szCs w:val="24"/>
              </w:rPr>
            </w:pPr>
            <w:r w:rsidRPr="004F4574">
              <w:rPr>
                <w:rFonts w:ascii="Times New Roman" w:hAnsi="Times New Roman"/>
                <w:sz w:val="24"/>
                <w:szCs w:val="24"/>
              </w:rPr>
              <w:lastRenderedPageBreak/>
              <w:t>Требования к безопасности сервера базы данных.</w:t>
            </w:r>
          </w:p>
          <w:p w:rsidR="004F4574" w:rsidRPr="004F4574" w:rsidRDefault="004F4574" w:rsidP="004F4574">
            <w:pPr>
              <w:spacing w:after="0" w:line="240" w:lineRule="auto"/>
              <w:rPr>
                <w:rFonts w:ascii="Times New Roman" w:hAnsi="Times New Roman"/>
                <w:sz w:val="24"/>
                <w:szCs w:val="24"/>
              </w:rPr>
            </w:pPr>
            <w:r w:rsidRPr="004F4574">
              <w:rPr>
                <w:rFonts w:ascii="Times New Roman" w:hAnsi="Times New Roman"/>
                <w:sz w:val="24"/>
                <w:szCs w:val="24"/>
              </w:rPr>
              <w:t>Государственные стандарты и требования к обслуживанию баз данных.</w:t>
            </w:r>
          </w:p>
        </w:tc>
      </w:tr>
    </w:tbl>
    <w:p w:rsidR="004F4574" w:rsidRPr="004F4574" w:rsidRDefault="004F4574" w:rsidP="004F4574">
      <w:pPr>
        <w:spacing w:after="0" w:line="240" w:lineRule="auto"/>
        <w:rPr>
          <w:rFonts w:ascii="Times New Roman" w:hAnsi="Times New Roman"/>
          <w:b/>
          <w:i/>
          <w:sz w:val="24"/>
          <w:szCs w:val="24"/>
        </w:rPr>
      </w:pPr>
    </w:p>
    <w:p w:rsidR="004F4574" w:rsidRPr="004F4574" w:rsidRDefault="004F4574" w:rsidP="004F4574">
      <w:pPr>
        <w:spacing w:after="0" w:line="240" w:lineRule="auto"/>
        <w:ind w:left="284"/>
        <w:rPr>
          <w:rFonts w:ascii="Times New Roman" w:hAnsi="Times New Roman"/>
          <w:b/>
          <w:sz w:val="24"/>
          <w:szCs w:val="24"/>
        </w:rPr>
      </w:pPr>
      <w:r w:rsidRPr="004F4574">
        <w:rPr>
          <w:rFonts w:ascii="Times New Roman" w:hAnsi="Times New Roman"/>
          <w:b/>
          <w:sz w:val="24"/>
          <w:szCs w:val="24"/>
        </w:rPr>
        <w:t>2.СТРУКТУРА И СОДЕРЖАНИЕ УЧЕБНОЙ ДИСЦИПЛИНЫ</w:t>
      </w:r>
    </w:p>
    <w:p w:rsidR="004F4574" w:rsidRPr="004F4574" w:rsidRDefault="004F4574" w:rsidP="004F4574">
      <w:pPr>
        <w:spacing w:after="0" w:line="240" w:lineRule="auto"/>
        <w:rPr>
          <w:rFonts w:ascii="Times New Roman" w:hAnsi="Times New Roman"/>
          <w:b/>
          <w:sz w:val="24"/>
          <w:szCs w:val="24"/>
        </w:rPr>
      </w:pPr>
      <w:r w:rsidRPr="004F4574">
        <w:rPr>
          <w:rFonts w:ascii="Times New Roman" w:hAnsi="Times New Roman"/>
          <w:b/>
          <w:sz w:val="24"/>
          <w:szCs w:val="24"/>
        </w:rPr>
        <w:t>2.1. Объем учебной дисциплины и виды учебной работы</w:t>
      </w:r>
    </w:p>
    <w:tbl>
      <w:tblPr>
        <w:tblW w:w="5353"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472"/>
        <w:gridCol w:w="1775"/>
      </w:tblGrid>
      <w:tr w:rsidR="004F4574" w:rsidRPr="004F4574" w:rsidTr="006335AE">
        <w:tc>
          <w:tcPr>
            <w:tcW w:w="4134" w:type="pct"/>
            <w:vAlign w:val="center"/>
          </w:tcPr>
          <w:p w:rsidR="004F4574" w:rsidRPr="004F4574" w:rsidRDefault="004F4574" w:rsidP="004F4574">
            <w:pPr>
              <w:spacing w:after="0" w:line="240" w:lineRule="auto"/>
              <w:rPr>
                <w:rFonts w:ascii="Times New Roman" w:hAnsi="Times New Roman"/>
                <w:b/>
                <w:sz w:val="24"/>
                <w:szCs w:val="24"/>
              </w:rPr>
            </w:pPr>
            <w:r w:rsidRPr="004F4574">
              <w:rPr>
                <w:rFonts w:ascii="Times New Roman" w:hAnsi="Times New Roman"/>
                <w:b/>
                <w:sz w:val="24"/>
                <w:szCs w:val="24"/>
              </w:rPr>
              <w:t>Вид учебной работы</w:t>
            </w:r>
          </w:p>
        </w:tc>
        <w:tc>
          <w:tcPr>
            <w:tcW w:w="866" w:type="pct"/>
            <w:vAlign w:val="center"/>
          </w:tcPr>
          <w:p w:rsidR="004F4574" w:rsidRPr="004F4574" w:rsidRDefault="004F4574" w:rsidP="004F4574">
            <w:pPr>
              <w:spacing w:after="0" w:line="240" w:lineRule="auto"/>
              <w:jc w:val="center"/>
              <w:rPr>
                <w:rFonts w:ascii="Times New Roman" w:hAnsi="Times New Roman"/>
                <w:b/>
                <w:iCs/>
                <w:sz w:val="24"/>
                <w:szCs w:val="24"/>
              </w:rPr>
            </w:pPr>
            <w:r w:rsidRPr="004F4574">
              <w:rPr>
                <w:rFonts w:ascii="Times New Roman" w:hAnsi="Times New Roman"/>
                <w:b/>
                <w:iCs/>
                <w:sz w:val="24"/>
                <w:szCs w:val="24"/>
              </w:rPr>
              <w:t>Объем в часах</w:t>
            </w:r>
          </w:p>
        </w:tc>
      </w:tr>
      <w:tr w:rsidR="004F4574" w:rsidRPr="004F4574" w:rsidTr="006335AE">
        <w:tc>
          <w:tcPr>
            <w:tcW w:w="4134" w:type="pct"/>
            <w:vAlign w:val="center"/>
          </w:tcPr>
          <w:p w:rsidR="004F4574" w:rsidRPr="004F4574" w:rsidRDefault="004F4574" w:rsidP="004F4574">
            <w:pPr>
              <w:spacing w:after="0" w:line="240" w:lineRule="auto"/>
              <w:rPr>
                <w:rFonts w:ascii="Times New Roman" w:hAnsi="Times New Roman"/>
                <w:b/>
                <w:sz w:val="24"/>
                <w:szCs w:val="24"/>
              </w:rPr>
            </w:pPr>
            <w:r w:rsidRPr="004F4574">
              <w:rPr>
                <w:rFonts w:ascii="Times New Roman" w:hAnsi="Times New Roman"/>
                <w:b/>
                <w:sz w:val="24"/>
                <w:szCs w:val="24"/>
              </w:rPr>
              <w:t xml:space="preserve">Объем образовательной программы </w:t>
            </w:r>
          </w:p>
        </w:tc>
        <w:tc>
          <w:tcPr>
            <w:tcW w:w="866" w:type="pct"/>
            <w:vAlign w:val="center"/>
          </w:tcPr>
          <w:p w:rsidR="004F4574" w:rsidRPr="004F4574" w:rsidRDefault="004F4574" w:rsidP="004F4574">
            <w:pPr>
              <w:spacing w:after="0" w:line="240" w:lineRule="auto"/>
              <w:jc w:val="center"/>
              <w:rPr>
                <w:rFonts w:ascii="Times New Roman" w:hAnsi="Times New Roman"/>
                <w:b/>
                <w:iCs/>
                <w:sz w:val="24"/>
                <w:szCs w:val="24"/>
              </w:rPr>
            </w:pPr>
            <w:r>
              <w:rPr>
                <w:rFonts w:ascii="Times New Roman" w:hAnsi="Times New Roman"/>
                <w:b/>
                <w:iCs/>
                <w:sz w:val="24"/>
                <w:szCs w:val="24"/>
              </w:rPr>
              <w:t>54</w:t>
            </w:r>
          </w:p>
        </w:tc>
      </w:tr>
      <w:tr w:rsidR="004F4574" w:rsidRPr="004F4574" w:rsidTr="006335AE">
        <w:tc>
          <w:tcPr>
            <w:tcW w:w="5000" w:type="pct"/>
            <w:gridSpan w:val="2"/>
            <w:vAlign w:val="center"/>
          </w:tcPr>
          <w:p w:rsidR="004F4574" w:rsidRPr="004F4574" w:rsidRDefault="004F4574" w:rsidP="004F4574">
            <w:pPr>
              <w:spacing w:after="0" w:line="240" w:lineRule="auto"/>
              <w:jc w:val="center"/>
              <w:rPr>
                <w:rFonts w:ascii="Times New Roman" w:hAnsi="Times New Roman"/>
                <w:iCs/>
                <w:sz w:val="24"/>
                <w:szCs w:val="24"/>
              </w:rPr>
            </w:pPr>
            <w:r w:rsidRPr="004F4574">
              <w:rPr>
                <w:rFonts w:ascii="Times New Roman" w:hAnsi="Times New Roman"/>
                <w:sz w:val="24"/>
                <w:szCs w:val="24"/>
              </w:rPr>
              <w:t>в том числе:</w:t>
            </w:r>
          </w:p>
        </w:tc>
      </w:tr>
      <w:tr w:rsidR="004F4574" w:rsidRPr="004F4574" w:rsidTr="006335AE">
        <w:tc>
          <w:tcPr>
            <w:tcW w:w="4134" w:type="pct"/>
            <w:vAlign w:val="center"/>
          </w:tcPr>
          <w:p w:rsidR="004F4574" w:rsidRPr="004F4574" w:rsidRDefault="004F4574" w:rsidP="004F4574">
            <w:pPr>
              <w:spacing w:after="0" w:line="240" w:lineRule="auto"/>
              <w:rPr>
                <w:rFonts w:ascii="Times New Roman" w:hAnsi="Times New Roman"/>
                <w:sz w:val="24"/>
                <w:szCs w:val="24"/>
              </w:rPr>
            </w:pPr>
            <w:r w:rsidRPr="004F4574">
              <w:rPr>
                <w:rFonts w:ascii="Times New Roman" w:hAnsi="Times New Roman"/>
                <w:sz w:val="24"/>
                <w:szCs w:val="24"/>
              </w:rPr>
              <w:t>теоретическое обучение</w:t>
            </w:r>
          </w:p>
        </w:tc>
        <w:tc>
          <w:tcPr>
            <w:tcW w:w="866" w:type="pct"/>
            <w:vAlign w:val="center"/>
          </w:tcPr>
          <w:p w:rsidR="004F4574" w:rsidRPr="004F4574" w:rsidRDefault="006335AE" w:rsidP="004F4574">
            <w:pPr>
              <w:spacing w:after="0" w:line="240" w:lineRule="auto"/>
              <w:jc w:val="center"/>
              <w:rPr>
                <w:rFonts w:ascii="Times New Roman" w:hAnsi="Times New Roman"/>
                <w:iCs/>
                <w:sz w:val="24"/>
                <w:szCs w:val="24"/>
              </w:rPr>
            </w:pPr>
            <w:r>
              <w:rPr>
                <w:rFonts w:ascii="Times New Roman" w:hAnsi="Times New Roman"/>
                <w:iCs/>
                <w:sz w:val="24"/>
                <w:szCs w:val="24"/>
              </w:rPr>
              <w:t>36</w:t>
            </w:r>
          </w:p>
        </w:tc>
      </w:tr>
      <w:tr w:rsidR="004F4574" w:rsidRPr="004F4574" w:rsidTr="006335AE">
        <w:tc>
          <w:tcPr>
            <w:tcW w:w="4134" w:type="pct"/>
            <w:vAlign w:val="center"/>
          </w:tcPr>
          <w:p w:rsidR="004F4574" w:rsidRPr="004F4574" w:rsidRDefault="004F4574" w:rsidP="004F4574">
            <w:pPr>
              <w:spacing w:after="0" w:line="240" w:lineRule="auto"/>
              <w:rPr>
                <w:rFonts w:ascii="Times New Roman" w:hAnsi="Times New Roman"/>
                <w:sz w:val="24"/>
                <w:szCs w:val="24"/>
              </w:rPr>
            </w:pPr>
            <w:r w:rsidRPr="004F4574">
              <w:rPr>
                <w:rFonts w:ascii="Times New Roman" w:hAnsi="Times New Roman"/>
                <w:sz w:val="24"/>
                <w:szCs w:val="24"/>
              </w:rPr>
              <w:t xml:space="preserve">практические занятия </w:t>
            </w:r>
          </w:p>
        </w:tc>
        <w:tc>
          <w:tcPr>
            <w:tcW w:w="866" w:type="pct"/>
            <w:vAlign w:val="center"/>
          </w:tcPr>
          <w:p w:rsidR="004F4574" w:rsidRPr="004F4574" w:rsidRDefault="004F4574" w:rsidP="004F4574">
            <w:pPr>
              <w:spacing w:after="0" w:line="240" w:lineRule="auto"/>
              <w:jc w:val="center"/>
              <w:rPr>
                <w:rFonts w:ascii="Times New Roman" w:hAnsi="Times New Roman"/>
                <w:iCs/>
                <w:sz w:val="24"/>
                <w:szCs w:val="24"/>
              </w:rPr>
            </w:pPr>
            <w:r w:rsidRPr="004F4574">
              <w:rPr>
                <w:rFonts w:ascii="Times New Roman" w:hAnsi="Times New Roman"/>
                <w:iCs/>
                <w:sz w:val="24"/>
                <w:szCs w:val="24"/>
              </w:rPr>
              <w:t>14</w:t>
            </w:r>
          </w:p>
        </w:tc>
      </w:tr>
      <w:tr w:rsidR="004F4574" w:rsidRPr="004F4574" w:rsidTr="006335AE">
        <w:tc>
          <w:tcPr>
            <w:tcW w:w="4134" w:type="pct"/>
            <w:vAlign w:val="center"/>
          </w:tcPr>
          <w:p w:rsidR="004F4574" w:rsidRPr="004F4574" w:rsidRDefault="004F4574" w:rsidP="004F4574">
            <w:pPr>
              <w:spacing w:after="0" w:line="240" w:lineRule="auto"/>
              <w:rPr>
                <w:rFonts w:ascii="Times New Roman" w:hAnsi="Times New Roman"/>
                <w:i/>
                <w:sz w:val="24"/>
                <w:szCs w:val="24"/>
              </w:rPr>
            </w:pPr>
            <w:r w:rsidRPr="004F4574">
              <w:rPr>
                <w:rFonts w:ascii="Times New Roman" w:hAnsi="Times New Roman"/>
                <w:i/>
                <w:sz w:val="24"/>
                <w:szCs w:val="24"/>
              </w:rPr>
              <w:t>Самостоятельная работа</w:t>
            </w:r>
          </w:p>
        </w:tc>
        <w:tc>
          <w:tcPr>
            <w:tcW w:w="866" w:type="pct"/>
            <w:vAlign w:val="center"/>
          </w:tcPr>
          <w:p w:rsidR="004F4574" w:rsidRPr="004F4574" w:rsidRDefault="004F4574" w:rsidP="004F4574">
            <w:pPr>
              <w:spacing w:after="0" w:line="240" w:lineRule="auto"/>
              <w:jc w:val="center"/>
              <w:rPr>
                <w:rFonts w:ascii="Times New Roman" w:hAnsi="Times New Roman"/>
                <w:iCs/>
                <w:sz w:val="24"/>
                <w:szCs w:val="24"/>
              </w:rPr>
            </w:pPr>
            <w:r>
              <w:rPr>
                <w:rFonts w:ascii="Times New Roman" w:hAnsi="Times New Roman"/>
                <w:iCs/>
                <w:sz w:val="24"/>
                <w:szCs w:val="24"/>
              </w:rPr>
              <w:t>2</w:t>
            </w:r>
          </w:p>
        </w:tc>
      </w:tr>
      <w:tr w:rsidR="004F4574" w:rsidRPr="004F4574" w:rsidTr="006335AE">
        <w:tc>
          <w:tcPr>
            <w:tcW w:w="4134" w:type="pct"/>
            <w:vAlign w:val="center"/>
          </w:tcPr>
          <w:p w:rsidR="004F4574" w:rsidRPr="004F4574" w:rsidRDefault="004F4574" w:rsidP="004F4574">
            <w:pPr>
              <w:spacing w:after="0" w:line="240" w:lineRule="auto"/>
              <w:rPr>
                <w:rFonts w:ascii="Times New Roman" w:hAnsi="Times New Roman"/>
                <w:i/>
                <w:sz w:val="24"/>
                <w:szCs w:val="24"/>
              </w:rPr>
            </w:pPr>
            <w:r w:rsidRPr="004F4574">
              <w:rPr>
                <w:rFonts w:ascii="Times New Roman" w:hAnsi="Times New Roman"/>
                <w:b/>
                <w:iCs/>
                <w:sz w:val="24"/>
                <w:szCs w:val="24"/>
              </w:rPr>
              <w:t>Промежуточная аттестация</w:t>
            </w:r>
            <w:r w:rsidR="006335AE">
              <w:rPr>
                <w:rFonts w:ascii="Times New Roman" w:hAnsi="Times New Roman"/>
                <w:b/>
                <w:iCs/>
                <w:sz w:val="24"/>
                <w:szCs w:val="24"/>
              </w:rPr>
              <w:t xml:space="preserve"> в форме дифференцированного зачета</w:t>
            </w:r>
          </w:p>
        </w:tc>
        <w:tc>
          <w:tcPr>
            <w:tcW w:w="866" w:type="pct"/>
            <w:vAlign w:val="center"/>
          </w:tcPr>
          <w:p w:rsidR="004F4574" w:rsidRPr="004F4574" w:rsidRDefault="004F4574" w:rsidP="004F4574">
            <w:pPr>
              <w:spacing w:after="0" w:line="240" w:lineRule="auto"/>
              <w:jc w:val="center"/>
              <w:rPr>
                <w:rFonts w:ascii="Times New Roman" w:hAnsi="Times New Roman"/>
                <w:iCs/>
                <w:sz w:val="24"/>
                <w:szCs w:val="24"/>
              </w:rPr>
            </w:pPr>
            <w:r w:rsidRPr="004F4574">
              <w:rPr>
                <w:rFonts w:ascii="Times New Roman" w:hAnsi="Times New Roman"/>
                <w:iCs/>
                <w:sz w:val="24"/>
                <w:szCs w:val="24"/>
              </w:rPr>
              <w:t>2</w:t>
            </w:r>
          </w:p>
        </w:tc>
      </w:tr>
    </w:tbl>
    <w:p w:rsidR="004F4574" w:rsidRPr="004F4574" w:rsidRDefault="004F4574" w:rsidP="004F4574">
      <w:pPr>
        <w:spacing w:after="0" w:line="240" w:lineRule="auto"/>
        <w:rPr>
          <w:rFonts w:ascii="Times New Roman" w:hAnsi="Times New Roman"/>
          <w:b/>
          <w:sz w:val="24"/>
          <w:szCs w:val="24"/>
        </w:rPr>
      </w:pPr>
      <w:r w:rsidRPr="004F4574">
        <w:rPr>
          <w:rFonts w:ascii="Times New Roman" w:hAnsi="Times New Roman"/>
          <w:b/>
          <w:sz w:val="24"/>
          <w:szCs w:val="24"/>
        </w:rPr>
        <w:t>2.2. Тематический план и содержание учебной дисциплины «ОП.05. ПРАВОВОЕ ОБЕСПЕЧЕНИЕ ПРОФЕССИОНАЛЬНОЙ ДЕЯТЕЛЬНОСТИ»</w:t>
      </w:r>
    </w:p>
    <w:tbl>
      <w:tblPr>
        <w:tblStyle w:val="111"/>
        <w:tblW w:w="5342" w:type="pct"/>
        <w:tblLayout w:type="fixed"/>
        <w:tblLook w:val="01E0" w:firstRow="1" w:lastRow="1" w:firstColumn="1" w:lastColumn="1" w:noHBand="0" w:noVBand="0"/>
      </w:tblPr>
      <w:tblGrid>
        <w:gridCol w:w="2236"/>
        <w:gridCol w:w="5479"/>
        <w:gridCol w:w="675"/>
        <w:gridCol w:w="1826"/>
        <w:gridCol w:w="10"/>
      </w:tblGrid>
      <w:tr w:rsidR="004F4574" w:rsidRPr="004F4574" w:rsidTr="006335AE">
        <w:trPr>
          <w:trHeight w:val="20"/>
        </w:trPr>
        <w:tc>
          <w:tcPr>
            <w:tcW w:w="1093" w:type="pct"/>
          </w:tcPr>
          <w:p w:rsidR="004F4574" w:rsidRPr="004F4574" w:rsidRDefault="004F4574" w:rsidP="004F4574">
            <w:pPr>
              <w:spacing w:after="0" w:line="240" w:lineRule="auto"/>
              <w:jc w:val="center"/>
              <w:rPr>
                <w:b/>
                <w:bCs/>
                <w:sz w:val="24"/>
                <w:szCs w:val="24"/>
              </w:rPr>
            </w:pPr>
            <w:r w:rsidRPr="004F4574">
              <w:rPr>
                <w:b/>
                <w:bCs/>
                <w:sz w:val="24"/>
                <w:szCs w:val="24"/>
              </w:rPr>
              <w:t>Наименование разделов и тем</w:t>
            </w:r>
          </w:p>
        </w:tc>
        <w:tc>
          <w:tcPr>
            <w:tcW w:w="2679" w:type="pct"/>
          </w:tcPr>
          <w:p w:rsidR="004F4574" w:rsidRPr="004F4574" w:rsidRDefault="004F4574" w:rsidP="004F4574">
            <w:pPr>
              <w:spacing w:after="0" w:line="240" w:lineRule="auto"/>
              <w:jc w:val="center"/>
              <w:rPr>
                <w:b/>
                <w:bCs/>
                <w:sz w:val="24"/>
                <w:szCs w:val="24"/>
              </w:rPr>
            </w:pPr>
            <w:r w:rsidRPr="004F4574">
              <w:rPr>
                <w:b/>
                <w:bCs/>
                <w:sz w:val="24"/>
                <w:szCs w:val="24"/>
              </w:rPr>
              <w:t>Содержание учебного материала и формы организации деятельности обучающихся</w:t>
            </w:r>
          </w:p>
        </w:tc>
        <w:tc>
          <w:tcPr>
            <w:tcW w:w="330" w:type="pct"/>
          </w:tcPr>
          <w:p w:rsidR="004F4574" w:rsidRPr="004F4574" w:rsidRDefault="004F4574" w:rsidP="004F4574">
            <w:pPr>
              <w:spacing w:after="0" w:line="240" w:lineRule="auto"/>
              <w:jc w:val="center"/>
              <w:rPr>
                <w:b/>
                <w:bCs/>
                <w:sz w:val="24"/>
                <w:szCs w:val="24"/>
              </w:rPr>
            </w:pPr>
            <w:r w:rsidRPr="004F4574">
              <w:rPr>
                <w:b/>
                <w:bCs/>
                <w:sz w:val="24"/>
                <w:szCs w:val="24"/>
              </w:rPr>
              <w:t>Объем в часах</w:t>
            </w:r>
          </w:p>
        </w:tc>
        <w:tc>
          <w:tcPr>
            <w:cnfStyle w:val="000100000000" w:firstRow="0" w:lastRow="0" w:firstColumn="0" w:lastColumn="1" w:oddVBand="0" w:evenVBand="0" w:oddHBand="0" w:evenHBand="0" w:firstRowFirstColumn="0" w:firstRowLastColumn="0" w:lastRowFirstColumn="0" w:lastRowLastColumn="0"/>
            <w:tcW w:w="899" w:type="pct"/>
            <w:gridSpan w:val="2"/>
          </w:tcPr>
          <w:p w:rsidR="004F4574" w:rsidRPr="004F4574" w:rsidRDefault="004F4574" w:rsidP="004F4574">
            <w:pPr>
              <w:spacing w:after="0" w:line="240" w:lineRule="auto"/>
              <w:jc w:val="center"/>
              <w:rPr>
                <w:b/>
                <w:bCs/>
                <w:sz w:val="24"/>
                <w:szCs w:val="24"/>
              </w:rPr>
            </w:pPr>
            <w:r w:rsidRPr="004F4574">
              <w:rPr>
                <w:b/>
                <w:bCs/>
                <w:sz w:val="24"/>
                <w:szCs w:val="24"/>
              </w:rPr>
              <w:t>Коды компетенций, формированию которых способствует элемент программы</w:t>
            </w:r>
          </w:p>
        </w:tc>
      </w:tr>
      <w:tr w:rsidR="004F4574" w:rsidRPr="004F4574" w:rsidTr="006335AE">
        <w:trPr>
          <w:trHeight w:val="318"/>
        </w:trPr>
        <w:tc>
          <w:tcPr>
            <w:tcW w:w="1093" w:type="pct"/>
            <w:vMerge w:val="restart"/>
          </w:tcPr>
          <w:p w:rsidR="004F4574" w:rsidRPr="004F4574" w:rsidRDefault="004F4574" w:rsidP="004F4574">
            <w:pPr>
              <w:spacing w:after="0" w:line="240" w:lineRule="auto"/>
              <w:rPr>
                <w:b/>
                <w:bCs/>
                <w:sz w:val="24"/>
                <w:szCs w:val="24"/>
              </w:rPr>
            </w:pPr>
            <w:r w:rsidRPr="004F4574">
              <w:rPr>
                <w:b/>
                <w:bCs/>
                <w:sz w:val="24"/>
                <w:szCs w:val="24"/>
              </w:rPr>
              <w:t>Введение в предмет «Правовое обеспечение профессиональной деятельности</w:t>
            </w:r>
          </w:p>
        </w:tc>
        <w:tc>
          <w:tcPr>
            <w:tcW w:w="2679" w:type="pct"/>
          </w:tcPr>
          <w:p w:rsidR="004F4574" w:rsidRPr="004F4574" w:rsidRDefault="004F4574" w:rsidP="004F4574">
            <w:pPr>
              <w:spacing w:after="0" w:line="240" w:lineRule="auto"/>
              <w:jc w:val="center"/>
              <w:rPr>
                <w:bCs/>
                <w:sz w:val="24"/>
                <w:szCs w:val="24"/>
              </w:rPr>
            </w:pPr>
            <w:r w:rsidRPr="004F4574">
              <w:rPr>
                <w:b/>
                <w:bCs/>
                <w:sz w:val="24"/>
                <w:szCs w:val="24"/>
              </w:rPr>
              <w:t>Содержание учебного материала</w:t>
            </w:r>
          </w:p>
        </w:tc>
        <w:tc>
          <w:tcPr>
            <w:tcW w:w="330" w:type="pct"/>
            <w:vMerge w:val="restart"/>
          </w:tcPr>
          <w:p w:rsidR="004F4574" w:rsidRPr="004F4574" w:rsidRDefault="004F4574" w:rsidP="004F4574">
            <w:pPr>
              <w:spacing w:after="0" w:line="240" w:lineRule="auto"/>
              <w:jc w:val="center"/>
              <w:rPr>
                <w:b/>
                <w:bCs/>
                <w:sz w:val="24"/>
                <w:szCs w:val="24"/>
              </w:rPr>
            </w:pPr>
            <w:r w:rsidRPr="004F4574">
              <w:rPr>
                <w:bCs/>
                <w:sz w:val="24"/>
                <w:szCs w:val="24"/>
              </w:rPr>
              <w:t>2</w:t>
            </w:r>
          </w:p>
        </w:tc>
        <w:tc>
          <w:tcPr>
            <w:cnfStyle w:val="000100000000" w:firstRow="0" w:lastRow="0" w:firstColumn="0" w:lastColumn="1" w:oddVBand="0" w:evenVBand="0" w:oddHBand="0" w:evenHBand="0" w:firstRowFirstColumn="0" w:firstRowLastColumn="0" w:lastRowFirstColumn="0" w:lastRowLastColumn="0"/>
            <w:tcW w:w="899" w:type="pct"/>
            <w:gridSpan w:val="2"/>
            <w:vMerge w:val="restart"/>
          </w:tcPr>
          <w:p w:rsidR="004F4574" w:rsidRPr="004F4574" w:rsidRDefault="004F4574" w:rsidP="004F4574">
            <w:pPr>
              <w:spacing w:after="0" w:line="240" w:lineRule="auto"/>
              <w:jc w:val="center"/>
              <w:rPr>
                <w:b/>
                <w:bCs/>
                <w:sz w:val="24"/>
                <w:szCs w:val="24"/>
              </w:rPr>
            </w:pPr>
          </w:p>
        </w:tc>
      </w:tr>
      <w:tr w:rsidR="004F4574" w:rsidRPr="004F4574" w:rsidTr="006335AE">
        <w:trPr>
          <w:trHeight w:val="555"/>
        </w:trPr>
        <w:tc>
          <w:tcPr>
            <w:tcW w:w="1093" w:type="pct"/>
            <w:vMerge/>
          </w:tcPr>
          <w:p w:rsidR="004F4574" w:rsidRPr="004F4574" w:rsidRDefault="004F4574" w:rsidP="004F4574">
            <w:pPr>
              <w:spacing w:after="0" w:line="240" w:lineRule="auto"/>
              <w:rPr>
                <w:b/>
                <w:bCs/>
                <w:sz w:val="24"/>
                <w:szCs w:val="24"/>
              </w:rPr>
            </w:pPr>
          </w:p>
        </w:tc>
        <w:tc>
          <w:tcPr>
            <w:tcW w:w="2679" w:type="pct"/>
          </w:tcPr>
          <w:p w:rsidR="004F4574" w:rsidRPr="004F4574" w:rsidRDefault="004F4574" w:rsidP="004F4574">
            <w:pPr>
              <w:spacing w:after="0" w:line="240" w:lineRule="auto"/>
              <w:rPr>
                <w:b/>
                <w:bCs/>
                <w:sz w:val="24"/>
                <w:szCs w:val="24"/>
              </w:rPr>
            </w:pPr>
            <w:r w:rsidRPr="004F4574">
              <w:rPr>
                <w:color w:val="000000"/>
                <w:spacing w:val="-2"/>
                <w:sz w:val="24"/>
                <w:szCs w:val="24"/>
              </w:rPr>
              <w:t>Предмет, содержание и задачи дисциплины</w:t>
            </w:r>
          </w:p>
        </w:tc>
        <w:tc>
          <w:tcPr>
            <w:tcW w:w="330" w:type="pct"/>
            <w:vMerge/>
          </w:tcPr>
          <w:p w:rsidR="004F4574" w:rsidRPr="004F4574" w:rsidRDefault="004F4574" w:rsidP="004F4574">
            <w:pPr>
              <w:spacing w:after="0" w:line="240" w:lineRule="auto"/>
              <w:jc w:val="center"/>
              <w:rPr>
                <w:bCs/>
                <w:sz w:val="24"/>
                <w:szCs w:val="24"/>
              </w:rPr>
            </w:pPr>
          </w:p>
        </w:tc>
        <w:tc>
          <w:tcPr>
            <w:cnfStyle w:val="000100000000" w:firstRow="0" w:lastRow="0" w:firstColumn="0" w:lastColumn="1" w:oddVBand="0" w:evenVBand="0" w:oddHBand="0" w:evenHBand="0" w:firstRowFirstColumn="0" w:firstRowLastColumn="0" w:lastRowFirstColumn="0" w:lastRowLastColumn="0"/>
            <w:tcW w:w="899" w:type="pct"/>
            <w:gridSpan w:val="2"/>
            <w:vMerge/>
          </w:tcPr>
          <w:p w:rsidR="004F4574" w:rsidRPr="004F4574" w:rsidRDefault="004F4574" w:rsidP="004F4574">
            <w:pPr>
              <w:spacing w:after="0" w:line="240" w:lineRule="auto"/>
              <w:jc w:val="center"/>
              <w:rPr>
                <w:b/>
                <w:bCs/>
                <w:sz w:val="24"/>
                <w:szCs w:val="24"/>
              </w:rPr>
            </w:pPr>
          </w:p>
        </w:tc>
      </w:tr>
      <w:tr w:rsidR="004F4574" w:rsidRPr="004F4574" w:rsidTr="006335AE">
        <w:trPr>
          <w:trHeight w:val="20"/>
        </w:trPr>
        <w:tc>
          <w:tcPr>
            <w:tcW w:w="1093" w:type="pct"/>
            <w:vMerge w:val="restart"/>
          </w:tcPr>
          <w:p w:rsidR="004F4574" w:rsidRPr="004F4574" w:rsidRDefault="004F4574" w:rsidP="004F4574">
            <w:pPr>
              <w:spacing w:after="0" w:line="240" w:lineRule="auto"/>
              <w:rPr>
                <w:b/>
                <w:sz w:val="24"/>
                <w:szCs w:val="24"/>
              </w:rPr>
            </w:pPr>
            <w:r w:rsidRPr="004F4574">
              <w:rPr>
                <w:b/>
                <w:sz w:val="24"/>
                <w:szCs w:val="24"/>
              </w:rPr>
              <w:t xml:space="preserve">Тема 1. </w:t>
            </w:r>
          </w:p>
          <w:p w:rsidR="004F4574" w:rsidRPr="004F4574" w:rsidRDefault="004F4574" w:rsidP="004F4574">
            <w:pPr>
              <w:spacing w:after="0" w:line="240" w:lineRule="auto"/>
              <w:rPr>
                <w:b/>
                <w:bCs/>
                <w:sz w:val="24"/>
                <w:szCs w:val="24"/>
              </w:rPr>
            </w:pPr>
            <w:r w:rsidRPr="004F4574">
              <w:rPr>
                <w:b/>
                <w:bCs/>
                <w:sz w:val="24"/>
                <w:szCs w:val="24"/>
              </w:rPr>
              <w:t>Правовое регулирование экономических отношений на примере предпринимательской деятельности</w:t>
            </w:r>
          </w:p>
        </w:tc>
        <w:tc>
          <w:tcPr>
            <w:tcW w:w="2679" w:type="pct"/>
          </w:tcPr>
          <w:p w:rsidR="004F4574" w:rsidRPr="004F4574" w:rsidRDefault="004F4574" w:rsidP="004F4574">
            <w:pPr>
              <w:spacing w:after="0" w:line="240" w:lineRule="auto"/>
              <w:jc w:val="center"/>
              <w:rPr>
                <w:b/>
                <w:bCs/>
                <w:sz w:val="24"/>
                <w:szCs w:val="24"/>
              </w:rPr>
            </w:pPr>
            <w:r w:rsidRPr="004F4574">
              <w:rPr>
                <w:b/>
                <w:bCs/>
                <w:sz w:val="24"/>
                <w:szCs w:val="24"/>
              </w:rPr>
              <w:t>Содержание учебного материала</w:t>
            </w:r>
          </w:p>
        </w:tc>
        <w:tc>
          <w:tcPr>
            <w:tcW w:w="330" w:type="pct"/>
            <w:vMerge w:val="restart"/>
          </w:tcPr>
          <w:p w:rsidR="004F4574" w:rsidRPr="004F4574" w:rsidRDefault="006335AE" w:rsidP="006335AE">
            <w:pPr>
              <w:spacing w:after="0" w:line="240" w:lineRule="auto"/>
              <w:jc w:val="center"/>
              <w:rPr>
                <w:b/>
                <w:bCs/>
                <w:sz w:val="24"/>
                <w:szCs w:val="24"/>
              </w:rPr>
            </w:pPr>
            <w:r>
              <w:rPr>
                <w:bCs/>
                <w:sz w:val="24"/>
                <w:szCs w:val="24"/>
              </w:rPr>
              <w:t>14</w:t>
            </w:r>
          </w:p>
        </w:tc>
        <w:tc>
          <w:tcPr>
            <w:cnfStyle w:val="000100000000" w:firstRow="0" w:lastRow="0" w:firstColumn="0" w:lastColumn="1" w:oddVBand="0" w:evenVBand="0" w:oddHBand="0" w:evenHBand="0" w:firstRowFirstColumn="0" w:firstRowLastColumn="0" w:lastRowFirstColumn="0" w:lastRowLastColumn="0"/>
            <w:tcW w:w="899" w:type="pct"/>
            <w:gridSpan w:val="2"/>
            <w:vMerge w:val="restart"/>
          </w:tcPr>
          <w:p w:rsidR="004F4574" w:rsidRPr="004F4574" w:rsidRDefault="004F4574" w:rsidP="004F4574">
            <w:pPr>
              <w:spacing w:after="0" w:line="240" w:lineRule="auto"/>
              <w:rPr>
                <w:sz w:val="24"/>
                <w:szCs w:val="24"/>
              </w:rPr>
            </w:pPr>
            <w:r w:rsidRPr="004F4574">
              <w:rPr>
                <w:sz w:val="24"/>
                <w:szCs w:val="24"/>
              </w:rPr>
              <w:t>ОК 1, ОК 2, ОК 3, ОК 4, ОК 5, ОК 9, ОК 10, ПК 7.5</w:t>
            </w:r>
          </w:p>
        </w:tc>
      </w:tr>
      <w:tr w:rsidR="004F4574" w:rsidRPr="004F4574" w:rsidTr="006335AE">
        <w:trPr>
          <w:trHeight w:val="20"/>
        </w:trPr>
        <w:tc>
          <w:tcPr>
            <w:tcW w:w="1093" w:type="pct"/>
            <w:vMerge/>
          </w:tcPr>
          <w:p w:rsidR="004F4574" w:rsidRPr="004F4574" w:rsidRDefault="004F4574" w:rsidP="004F4574">
            <w:pPr>
              <w:spacing w:after="0" w:line="240" w:lineRule="auto"/>
              <w:rPr>
                <w:b/>
                <w:bCs/>
                <w:sz w:val="24"/>
                <w:szCs w:val="24"/>
              </w:rPr>
            </w:pPr>
          </w:p>
        </w:tc>
        <w:tc>
          <w:tcPr>
            <w:tcW w:w="2679" w:type="pct"/>
          </w:tcPr>
          <w:p w:rsidR="004F4574" w:rsidRPr="004F4574" w:rsidRDefault="004F4574" w:rsidP="004F4574">
            <w:pPr>
              <w:spacing w:after="0" w:line="240" w:lineRule="auto"/>
              <w:jc w:val="both"/>
              <w:rPr>
                <w:spacing w:val="-2"/>
                <w:sz w:val="24"/>
                <w:szCs w:val="24"/>
              </w:rPr>
            </w:pPr>
            <w:r w:rsidRPr="004F4574">
              <w:rPr>
                <w:sz w:val="24"/>
                <w:szCs w:val="24"/>
              </w:rPr>
              <w:t xml:space="preserve">Понятие и признаки субъектов предпринимательской деятельности. Виды субъектов предпринимательского права. Формы собственности в РФ. </w:t>
            </w:r>
          </w:p>
        </w:tc>
        <w:tc>
          <w:tcPr>
            <w:tcW w:w="330" w:type="pct"/>
            <w:vMerge/>
          </w:tcPr>
          <w:p w:rsidR="004F4574" w:rsidRPr="004F4574" w:rsidRDefault="004F4574" w:rsidP="004F4574">
            <w:pPr>
              <w:spacing w:after="0" w:line="240" w:lineRule="auto"/>
              <w:jc w:val="center"/>
              <w:rPr>
                <w:bCs/>
                <w:sz w:val="24"/>
                <w:szCs w:val="24"/>
              </w:rPr>
            </w:pPr>
          </w:p>
        </w:tc>
        <w:tc>
          <w:tcPr>
            <w:cnfStyle w:val="000100000000" w:firstRow="0" w:lastRow="0" w:firstColumn="0" w:lastColumn="1" w:oddVBand="0" w:evenVBand="0" w:oddHBand="0" w:evenHBand="0" w:firstRowFirstColumn="0" w:firstRowLastColumn="0" w:lastRowFirstColumn="0" w:lastRowLastColumn="0"/>
            <w:tcW w:w="899" w:type="pct"/>
            <w:gridSpan w:val="2"/>
            <w:vMerge/>
          </w:tcPr>
          <w:p w:rsidR="004F4574" w:rsidRPr="004F4574" w:rsidRDefault="004F4574" w:rsidP="004F4574">
            <w:pPr>
              <w:spacing w:after="0" w:line="240" w:lineRule="auto"/>
              <w:rPr>
                <w:b/>
                <w:sz w:val="24"/>
                <w:szCs w:val="24"/>
              </w:rPr>
            </w:pPr>
          </w:p>
        </w:tc>
      </w:tr>
      <w:tr w:rsidR="004F4574" w:rsidRPr="004F4574" w:rsidTr="006335AE">
        <w:trPr>
          <w:trHeight w:hRule="exact" w:val="551"/>
        </w:trPr>
        <w:tc>
          <w:tcPr>
            <w:tcW w:w="1093" w:type="pct"/>
            <w:vMerge/>
          </w:tcPr>
          <w:p w:rsidR="004F4574" w:rsidRPr="004F4574" w:rsidRDefault="004F4574" w:rsidP="004F4574">
            <w:pPr>
              <w:spacing w:after="0" w:line="240" w:lineRule="auto"/>
              <w:rPr>
                <w:b/>
                <w:bCs/>
                <w:sz w:val="24"/>
                <w:szCs w:val="24"/>
              </w:rPr>
            </w:pPr>
          </w:p>
        </w:tc>
        <w:tc>
          <w:tcPr>
            <w:tcW w:w="2679" w:type="pct"/>
          </w:tcPr>
          <w:p w:rsidR="004F4574" w:rsidRPr="004F4574" w:rsidRDefault="004F4574" w:rsidP="004F4574">
            <w:pPr>
              <w:spacing w:after="0" w:line="240" w:lineRule="auto"/>
              <w:jc w:val="both"/>
              <w:rPr>
                <w:sz w:val="24"/>
                <w:szCs w:val="24"/>
              </w:rPr>
            </w:pPr>
            <w:r w:rsidRPr="004F4574">
              <w:rPr>
                <w:sz w:val="24"/>
                <w:szCs w:val="24"/>
              </w:rPr>
              <w:t>Правовой статус индивидуального предпринимателя. Государственная регистрация Гражданская правоспособность и дееспособность.</w:t>
            </w:r>
          </w:p>
        </w:tc>
        <w:tc>
          <w:tcPr>
            <w:tcW w:w="330" w:type="pct"/>
            <w:vMerge/>
          </w:tcPr>
          <w:p w:rsidR="004F4574" w:rsidRPr="004F4574" w:rsidRDefault="004F4574" w:rsidP="004F4574">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899" w:type="pct"/>
            <w:gridSpan w:val="2"/>
            <w:vMerge/>
          </w:tcPr>
          <w:p w:rsidR="004F4574" w:rsidRPr="004F4574" w:rsidRDefault="004F4574" w:rsidP="004F4574">
            <w:pPr>
              <w:spacing w:after="0" w:line="240" w:lineRule="auto"/>
              <w:rPr>
                <w:b/>
                <w:bCs/>
                <w:sz w:val="24"/>
                <w:szCs w:val="24"/>
              </w:rPr>
            </w:pPr>
          </w:p>
        </w:tc>
      </w:tr>
      <w:tr w:rsidR="004F4574" w:rsidRPr="004F4574" w:rsidTr="006335AE">
        <w:trPr>
          <w:trHeight w:val="355"/>
        </w:trPr>
        <w:tc>
          <w:tcPr>
            <w:tcW w:w="1093" w:type="pct"/>
            <w:vMerge/>
          </w:tcPr>
          <w:p w:rsidR="004F4574" w:rsidRPr="004F4574" w:rsidRDefault="004F4574" w:rsidP="004F4574">
            <w:pPr>
              <w:spacing w:after="0" w:line="240" w:lineRule="auto"/>
              <w:rPr>
                <w:b/>
                <w:bCs/>
                <w:sz w:val="24"/>
                <w:szCs w:val="24"/>
              </w:rPr>
            </w:pPr>
          </w:p>
        </w:tc>
        <w:tc>
          <w:tcPr>
            <w:tcW w:w="2679" w:type="pct"/>
          </w:tcPr>
          <w:p w:rsidR="004F4574" w:rsidRPr="004F4574" w:rsidRDefault="004F4574" w:rsidP="004F4574">
            <w:pPr>
              <w:spacing w:after="0" w:line="240" w:lineRule="auto"/>
              <w:jc w:val="both"/>
              <w:rPr>
                <w:bCs/>
                <w:sz w:val="24"/>
                <w:szCs w:val="24"/>
              </w:rPr>
            </w:pPr>
            <w:r w:rsidRPr="004F4574">
              <w:rPr>
                <w:sz w:val="24"/>
                <w:szCs w:val="24"/>
              </w:rPr>
              <w:t>Понятие юридического лица, его признаки. Учредительные документы юридического лица. Организационно-правовые формы юридических лиц их классификация.</w:t>
            </w:r>
          </w:p>
        </w:tc>
        <w:tc>
          <w:tcPr>
            <w:tcW w:w="330" w:type="pct"/>
            <w:vMerge/>
          </w:tcPr>
          <w:p w:rsidR="004F4574" w:rsidRPr="004F4574" w:rsidRDefault="004F4574" w:rsidP="004F4574">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899" w:type="pct"/>
            <w:gridSpan w:val="2"/>
            <w:vMerge/>
          </w:tcPr>
          <w:p w:rsidR="004F4574" w:rsidRPr="004F4574" w:rsidRDefault="004F4574" w:rsidP="004F4574">
            <w:pPr>
              <w:spacing w:after="0" w:line="240" w:lineRule="auto"/>
              <w:rPr>
                <w:b/>
                <w:bCs/>
                <w:sz w:val="24"/>
                <w:szCs w:val="24"/>
              </w:rPr>
            </w:pPr>
          </w:p>
        </w:tc>
      </w:tr>
      <w:tr w:rsidR="004F4574" w:rsidRPr="004F4574" w:rsidTr="006335AE">
        <w:trPr>
          <w:trHeight w:val="305"/>
        </w:trPr>
        <w:tc>
          <w:tcPr>
            <w:tcW w:w="1093" w:type="pct"/>
            <w:vMerge/>
          </w:tcPr>
          <w:p w:rsidR="004F4574" w:rsidRPr="004F4574" w:rsidRDefault="004F4574" w:rsidP="004F4574">
            <w:pPr>
              <w:spacing w:after="0" w:line="240" w:lineRule="auto"/>
              <w:rPr>
                <w:b/>
                <w:bCs/>
                <w:sz w:val="24"/>
                <w:szCs w:val="24"/>
              </w:rPr>
            </w:pPr>
          </w:p>
        </w:tc>
        <w:tc>
          <w:tcPr>
            <w:tcW w:w="2679" w:type="pct"/>
          </w:tcPr>
          <w:p w:rsidR="004F4574" w:rsidRPr="004F4574" w:rsidRDefault="004F4574" w:rsidP="004F4574">
            <w:pPr>
              <w:spacing w:after="0" w:line="240" w:lineRule="auto"/>
              <w:jc w:val="both"/>
              <w:rPr>
                <w:sz w:val="24"/>
                <w:szCs w:val="24"/>
              </w:rPr>
            </w:pPr>
            <w:r w:rsidRPr="004F4574">
              <w:rPr>
                <w:sz w:val="24"/>
                <w:szCs w:val="24"/>
              </w:rPr>
              <w:t xml:space="preserve">Понятие и виды экономических споров. Иск. </w:t>
            </w:r>
          </w:p>
        </w:tc>
        <w:tc>
          <w:tcPr>
            <w:tcW w:w="330" w:type="pct"/>
            <w:vMerge/>
          </w:tcPr>
          <w:p w:rsidR="004F4574" w:rsidRPr="004F4574" w:rsidRDefault="004F4574" w:rsidP="004F4574">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899" w:type="pct"/>
            <w:gridSpan w:val="2"/>
            <w:vMerge/>
          </w:tcPr>
          <w:p w:rsidR="004F4574" w:rsidRPr="004F4574" w:rsidRDefault="004F4574" w:rsidP="004F4574">
            <w:pPr>
              <w:spacing w:after="0" w:line="240" w:lineRule="auto"/>
              <w:rPr>
                <w:b/>
                <w:bCs/>
                <w:sz w:val="24"/>
                <w:szCs w:val="24"/>
              </w:rPr>
            </w:pPr>
          </w:p>
        </w:tc>
      </w:tr>
      <w:tr w:rsidR="004F4574" w:rsidRPr="004F4574" w:rsidTr="006335AE">
        <w:trPr>
          <w:trHeight w:val="20"/>
        </w:trPr>
        <w:tc>
          <w:tcPr>
            <w:tcW w:w="1093" w:type="pct"/>
            <w:vMerge/>
          </w:tcPr>
          <w:p w:rsidR="004F4574" w:rsidRPr="004F4574" w:rsidRDefault="004F4574" w:rsidP="004F4574">
            <w:pPr>
              <w:spacing w:after="0" w:line="240" w:lineRule="auto"/>
              <w:rPr>
                <w:b/>
                <w:bCs/>
                <w:sz w:val="24"/>
                <w:szCs w:val="24"/>
              </w:rPr>
            </w:pPr>
          </w:p>
        </w:tc>
        <w:tc>
          <w:tcPr>
            <w:tcW w:w="2679" w:type="pct"/>
          </w:tcPr>
          <w:p w:rsidR="004F4574" w:rsidRPr="004F4574" w:rsidRDefault="004F4574" w:rsidP="004F4574">
            <w:pPr>
              <w:spacing w:after="0" w:line="240" w:lineRule="auto"/>
              <w:rPr>
                <w:b/>
                <w:sz w:val="24"/>
                <w:szCs w:val="24"/>
              </w:rPr>
            </w:pPr>
            <w:r w:rsidRPr="004F4574">
              <w:rPr>
                <w:b/>
                <w:bCs/>
                <w:sz w:val="24"/>
                <w:szCs w:val="24"/>
              </w:rPr>
              <w:t xml:space="preserve">В том числе практических занятий и лабораторных работ </w:t>
            </w:r>
          </w:p>
        </w:tc>
        <w:tc>
          <w:tcPr>
            <w:tcW w:w="330" w:type="pct"/>
            <w:vMerge/>
          </w:tcPr>
          <w:p w:rsidR="004F4574" w:rsidRPr="004F4574" w:rsidRDefault="004F4574" w:rsidP="004F4574">
            <w:pPr>
              <w:spacing w:after="0" w:line="240" w:lineRule="auto"/>
              <w:jc w:val="center"/>
              <w:rPr>
                <w:b/>
                <w:sz w:val="24"/>
                <w:szCs w:val="24"/>
              </w:rPr>
            </w:pPr>
          </w:p>
        </w:tc>
        <w:tc>
          <w:tcPr>
            <w:cnfStyle w:val="000100000000" w:firstRow="0" w:lastRow="0" w:firstColumn="0" w:lastColumn="1" w:oddVBand="0" w:evenVBand="0" w:oddHBand="0" w:evenHBand="0" w:firstRowFirstColumn="0" w:firstRowLastColumn="0" w:lastRowFirstColumn="0" w:lastRowLastColumn="0"/>
            <w:tcW w:w="899" w:type="pct"/>
            <w:gridSpan w:val="2"/>
            <w:vMerge/>
          </w:tcPr>
          <w:p w:rsidR="004F4574" w:rsidRPr="004F4574" w:rsidRDefault="004F4574" w:rsidP="004F4574">
            <w:pPr>
              <w:spacing w:after="0" w:line="240" w:lineRule="auto"/>
              <w:rPr>
                <w:b/>
                <w:sz w:val="24"/>
                <w:szCs w:val="24"/>
              </w:rPr>
            </w:pPr>
          </w:p>
        </w:tc>
      </w:tr>
      <w:tr w:rsidR="004F4574" w:rsidRPr="004F4574" w:rsidTr="006335AE">
        <w:trPr>
          <w:trHeight w:val="20"/>
        </w:trPr>
        <w:tc>
          <w:tcPr>
            <w:tcW w:w="1093" w:type="pct"/>
            <w:vMerge/>
          </w:tcPr>
          <w:p w:rsidR="004F4574" w:rsidRPr="004F4574" w:rsidRDefault="004F4574" w:rsidP="004F4574">
            <w:pPr>
              <w:spacing w:after="0" w:line="240" w:lineRule="auto"/>
              <w:rPr>
                <w:b/>
                <w:bCs/>
                <w:sz w:val="24"/>
                <w:szCs w:val="24"/>
              </w:rPr>
            </w:pPr>
          </w:p>
        </w:tc>
        <w:tc>
          <w:tcPr>
            <w:tcW w:w="2679" w:type="pct"/>
          </w:tcPr>
          <w:p w:rsidR="004F4574" w:rsidRPr="004F4574" w:rsidRDefault="004F4574" w:rsidP="004F4574">
            <w:pPr>
              <w:spacing w:after="0" w:line="240" w:lineRule="auto"/>
              <w:rPr>
                <w:b/>
                <w:bCs/>
                <w:sz w:val="24"/>
                <w:szCs w:val="24"/>
              </w:rPr>
            </w:pPr>
            <w:r w:rsidRPr="004F4574">
              <w:rPr>
                <w:b/>
                <w:bCs/>
                <w:sz w:val="24"/>
                <w:szCs w:val="24"/>
              </w:rPr>
              <w:t xml:space="preserve">Самостоятельная работа обучающихся </w:t>
            </w:r>
          </w:p>
        </w:tc>
        <w:tc>
          <w:tcPr>
            <w:tcW w:w="330" w:type="pct"/>
            <w:vMerge/>
          </w:tcPr>
          <w:p w:rsidR="004F4574" w:rsidRPr="004F4574" w:rsidRDefault="004F4574" w:rsidP="004F4574">
            <w:pPr>
              <w:spacing w:after="0" w:line="240" w:lineRule="auto"/>
              <w:jc w:val="center"/>
              <w:rPr>
                <w:sz w:val="24"/>
                <w:szCs w:val="24"/>
              </w:rPr>
            </w:pPr>
          </w:p>
        </w:tc>
        <w:tc>
          <w:tcPr>
            <w:cnfStyle w:val="000100000000" w:firstRow="0" w:lastRow="0" w:firstColumn="0" w:lastColumn="1" w:oddVBand="0" w:evenVBand="0" w:oddHBand="0" w:evenHBand="0" w:firstRowFirstColumn="0" w:firstRowLastColumn="0" w:lastRowFirstColumn="0" w:lastRowLastColumn="0"/>
            <w:tcW w:w="899" w:type="pct"/>
            <w:gridSpan w:val="2"/>
            <w:vMerge/>
          </w:tcPr>
          <w:p w:rsidR="004F4574" w:rsidRPr="004F4574" w:rsidRDefault="004F4574" w:rsidP="004F4574">
            <w:pPr>
              <w:spacing w:after="0" w:line="240" w:lineRule="auto"/>
              <w:rPr>
                <w:b/>
                <w:sz w:val="24"/>
                <w:szCs w:val="24"/>
              </w:rPr>
            </w:pPr>
          </w:p>
        </w:tc>
      </w:tr>
      <w:tr w:rsidR="004F4574" w:rsidRPr="004F4574" w:rsidTr="006335AE">
        <w:trPr>
          <w:trHeight w:val="20"/>
        </w:trPr>
        <w:tc>
          <w:tcPr>
            <w:tcW w:w="1093" w:type="pct"/>
            <w:vMerge w:val="restart"/>
          </w:tcPr>
          <w:p w:rsidR="004F4574" w:rsidRPr="004F4574" w:rsidRDefault="004F4574" w:rsidP="004F4574">
            <w:pPr>
              <w:spacing w:after="0" w:line="240" w:lineRule="auto"/>
              <w:rPr>
                <w:b/>
                <w:sz w:val="24"/>
                <w:szCs w:val="24"/>
              </w:rPr>
            </w:pPr>
            <w:r w:rsidRPr="004F4574">
              <w:rPr>
                <w:b/>
                <w:sz w:val="24"/>
                <w:szCs w:val="24"/>
              </w:rPr>
              <w:t xml:space="preserve">Тема 2. </w:t>
            </w:r>
          </w:p>
          <w:p w:rsidR="004F4574" w:rsidRPr="004F4574" w:rsidRDefault="004F4574" w:rsidP="004F4574">
            <w:pPr>
              <w:spacing w:after="0" w:line="240" w:lineRule="auto"/>
              <w:rPr>
                <w:b/>
                <w:sz w:val="24"/>
                <w:szCs w:val="24"/>
              </w:rPr>
            </w:pPr>
            <w:r w:rsidRPr="004F4574">
              <w:rPr>
                <w:b/>
                <w:bCs/>
                <w:sz w:val="24"/>
                <w:szCs w:val="24"/>
              </w:rPr>
              <w:t>Т</w:t>
            </w:r>
            <w:r w:rsidRPr="004F4574">
              <w:rPr>
                <w:b/>
                <w:sz w:val="24"/>
                <w:szCs w:val="24"/>
              </w:rPr>
              <w:t>рудовые правоотношения</w:t>
            </w:r>
          </w:p>
          <w:p w:rsidR="004F4574" w:rsidRPr="004F4574" w:rsidRDefault="004F4574" w:rsidP="004F4574">
            <w:pPr>
              <w:spacing w:after="0" w:line="240" w:lineRule="auto"/>
              <w:rPr>
                <w:b/>
                <w:bCs/>
                <w:sz w:val="24"/>
                <w:szCs w:val="24"/>
              </w:rPr>
            </w:pPr>
          </w:p>
        </w:tc>
        <w:tc>
          <w:tcPr>
            <w:tcW w:w="2679" w:type="pct"/>
          </w:tcPr>
          <w:p w:rsidR="004F4574" w:rsidRPr="004F4574" w:rsidRDefault="004F4574" w:rsidP="004F4574">
            <w:pPr>
              <w:spacing w:after="0" w:line="240" w:lineRule="auto"/>
              <w:jc w:val="center"/>
              <w:rPr>
                <w:b/>
                <w:bCs/>
                <w:sz w:val="24"/>
                <w:szCs w:val="24"/>
              </w:rPr>
            </w:pPr>
            <w:r w:rsidRPr="004F4574">
              <w:rPr>
                <w:b/>
                <w:bCs/>
                <w:sz w:val="24"/>
                <w:szCs w:val="24"/>
              </w:rPr>
              <w:t>Содержание учебного материала</w:t>
            </w:r>
          </w:p>
        </w:tc>
        <w:tc>
          <w:tcPr>
            <w:tcW w:w="330" w:type="pct"/>
            <w:vMerge w:val="restart"/>
          </w:tcPr>
          <w:p w:rsidR="004F4574" w:rsidRPr="004F4574" w:rsidRDefault="006335AE" w:rsidP="004F4574">
            <w:pPr>
              <w:spacing w:after="0" w:line="240" w:lineRule="auto"/>
              <w:jc w:val="center"/>
              <w:rPr>
                <w:b/>
                <w:bCs/>
                <w:sz w:val="24"/>
                <w:szCs w:val="24"/>
              </w:rPr>
            </w:pPr>
            <w:r>
              <w:rPr>
                <w:bCs/>
                <w:sz w:val="24"/>
                <w:szCs w:val="24"/>
              </w:rPr>
              <w:t>12</w:t>
            </w:r>
          </w:p>
          <w:p w:rsidR="004F4574" w:rsidRPr="004F4574" w:rsidRDefault="004F4574" w:rsidP="004F4574">
            <w:pPr>
              <w:spacing w:after="0" w:line="240" w:lineRule="auto"/>
              <w:rPr>
                <w:b/>
                <w:bCs/>
                <w:sz w:val="24"/>
                <w:szCs w:val="24"/>
              </w:rPr>
            </w:pPr>
          </w:p>
        </w:tc>
        <w:tc>
          <w:tcPr>
            <w:cnfStyle w:val="000100000000" w:firstRow="0" w:lastRow="0" w:firstColumn="0" w:lastColumn="1" w:oddVBand="0" w:evenVBand="0" w:oddHBand="0" w:evenHBand="0" w:firstRowFirstColumn="0" w:firstRowLastColumn="0" w:lastRowFirstColumn="0" w:lastRowLastColumn="0"/>
            <w:tcW w:w="899" w:type="pct"/>
            <w:gridSpan w:val="2"/>
            <w:vMerge w:val="restart"/>
          </w:tcPr>
          <w:p w:rsidR="004F4574" w:rsidRPr="004F4574" w:rsidRDefault="004F4574" w:rsidP="004F4574">
            <w:pPr>
              <w:spacing w:after="0" w:line="240" w:lineRule="auto"/>
              <w:rPr>
                <w:sz w:val="24"/>
                <w:szCs w:val="24"/>
              </w:rPr>
            </w:pPr>
            <w:r w:rsidRPr="004F4574">
              <w:rPr>
                <w:sz w:val="24"/>
                <w:szCs w:val="24"/>
              </w:rPr>
              <w:t>ОК 1, ОК 2, ОК 3, ОК 4, ОК 5, ОК 9, ОК 10, ПК 7.5</w:t>
            </w:r>
          </w:p>
        </w:tc>
      </w:tr>
      <w:tr w:rsidR="004F4574" w:rsidRPr="004F4574" w:rsidTr="006335AE">
        <w:trPr>
          <w:trHeight w:val="20"/>
        </w:trPr>
        <w:tc>
          <w:tcPr>
            <w:tcW w:w="1093" w:type="pct"/>
            <w:vMerge/>
          </w:tcPr>
          <w:p w:rsidR="004F4574" w:rsidRPr="004F4574" w:rsidRDefault="004F4574" w:rsidP="004F4574">
            <w:pPr>
              <w:spacing w:after="0" w:line="240" w:lineRule="auto"/>
              <w:rPr>
                <w:b/>
                <w:bCs/>
                <w:sz w:val="24"/>
                <w:szCs w:val="24"/>
              </w:rPr>
            </w:pPr>
          </w:p>
        </w:tc>
        <w:tc>
          <w:tcPr>
            <w:tcW w:w="2679" w:type="pct"/>
          </w:tcPr>
          <w:p w:rsidR="004F4574" w:rsidRPr="004F4574" w:rsidRDefault="004F4574" w:rsidP="004F4574">
            <w:pPr>
              <w:pStyle w:val="af1"/>
              <w:spacing w:after="0"/>
              <w:ind w:left="0" w:firstLine="113"/>
            </w:pPr>
            <w:r w:rsidRPr="004F4574">
              <w:t>Общая характеристика законодательства РФ, о трудоустройстве и занятости населения. Государственные органы занятости населения, их права и обязанности.</w:t>
            </w:r>
          </w:p>
        </w:tc>
        <w:tc>
          <w:tcPr>
            <w:tcW w:w="330" w:type="pct"/>
            <w:vMerge/>
          </w:tcPr>
          <w:p w:rsidR="004F4574" w:rsidRPr="004F4574" w:rsidRDefault="004F4574" w:rsidP="004F4574">
            <w:pPr>
              <w:spacing w:after="0" w:line="240" w:lineRule="auto"/>
              <w:jc w:val="center"/>
              <w:rPr>
                <w:sz w:val="24"/>
                <w:szCs w:val="24"/>
              </w:rPr>
            </w:pPr>
          </w:p>
        </w:tc>
        <w:tc>
          <w:tcPr>
            <w:cnfStyle w:val="000100000000" w:firstRow="0" w:lastRow="0" w:firstColumn="0" w:lastColumn="1" w:oddVBand="0" w:evenVBand="0" w:oddHBand="0" w:evenHBand="0" w:firstRowFirstColumn="0" w:firstRowLastColumn="0" w:lastRowFirstColumn="0" w:lastRowLastColumn="0"/>
            <w:tcW w:w="899" w:type="pct"/>
            <w:gridSpan w:val="2"/>
            <w:vMerge/>
          </w:tcPr>
          <w:p w:rsidR="004F4574" w:rsidRPr="004F4574" w:rsidRDefault="004F4574" w:rsidP="004F4574">
            <w:pPr>
              <w:spacing w:after="0" w:line="240" w:lineRule="auto"/>
              <w:rPr>
                <w:b/>
                <w:bCs/>
                <w:sz w:val="24"/>
                <w:szCs w:val="24"/>
              </w:rPr>
            </w:pPr>
          </w:p>
        </w:tc>
      </w:tr>
      <w:tr w:rsidR="004F4574" w:rsidRPr="004F4574" w:rsidTr="006335AE">
        <w:trPr>
          <w:trHeight w:val="229"/>
        </w:trPr>
        <w:tc>
          <w:tcPr>
            <w:tcW w:w="1093" w:type="pct"/>
            <w:vMerge/>
          </w:tcPr>
          <w:p w:rsidR="004F4574" w:rsidRPr="004F4574" w:rsidRDefault="004F4574" w:rsidP="004F4574">
            <w:pPr>
              <w:spacing w:after="0" w:line="240" w:lineRule="auto"/>
              <w:rPr>
                <w:b/>
                <w:bCs/>
                <w:sz w:val="24"/>
                <w:szCs w:val="24"/>
              </w:rPr>
            </w:pPr>
          </w:p>
        </w:tc>
        <w:tc>
          <w:tcPr>
            <w:tcW w:w="2679" w:type="pct"/>
          </w:tcPr>
          <w:p w:rsidR="004F4574" w:rsidRPr="004F4574" w:rsidRDefault="004F4574" w:rsidP="004F4574">
            <w:pPr>
              <w:pStyle w:val="af1"/>
              <w:spacing w:after="0"/>
              <w:ind w:left="0" w:firstLine="113"/>
              <w:rPr>
                <w:b/>
                <w:bCs/>
              </w:rPr>
            </w:pPr>
            <w:r w:rsidRPr="004F4574">
              <w:t xml:space="preserve">Понятие трудового договора, его значение. </w:t>
            </w:r>
          </w:p>
        </w:tc>
        <w:tc>
          <w:tcPr>
            <w:tcW w:w="330" w:type="pct"/>
            <w:vMerge/>
          </w:tcPr>
          <w:p w:rsidR="004F4574" w:rsidRPr="004F4574" w:rsidRDefault="004F4574" w:rsidP="004F4574">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899" w:type="pct"/>
            <w:gridSpan w:val="2"/>
            <w:vMerge/>
          </w:tcPr>
          <w:p w:rsidR="004F4574" w:rsidRPr="004F4574" w:rsidRDefault="004F4574" w:rsidP="004F4574">
            <w:pPr>
              <w:spacing w:after="0" w:line="240" w:lineRule="auto"/>
              <w:rPr>
                <w:b/>
                <w:bCs/>
                <w:sz w:val="24"/>
                <w:szCs w:val="24"/>
              </w:rPr>
            </w:pPr>
          </w:p>
        </w:tc>
      </w:tr>
      <w:tr w:rsidR="004F4574" w:rsidRPr="004F4574" w:rsidTr="006335AE">
        <w:trPr>
          <w:trHeight w:val="20"/>
        </w:trPr>
        <w:tc>
          <w:tcPr>
            <w:tcW w:w="1093" w:type="pct"/>
            <w:vMerge/>
          </w:tcPr>
          <w:p w:rsidR="004F4574" w:rsidRPr="004F4574" w:rsidRDefault="004F4574" w:rsidP="004F4574">
            <w:pPr>
              <w:spacing w:after="0" w:line="240" w:lineRule="auto"/>
              <w:rPr>
                <w:b/>
                <w:bCs/>
                <w:sz w:val="24"/>
                <w:szCs w:val="24"/>
              </w:rPr>
            </w:pPr>
          </w:p>
        </w:tc>
        <w:tc>
          <w:tcPr>
            <w:tcW w:w="2679" w:type="pct"/>
          </w:tcPr>
          <w:p w:rsidR="004F4574" w:rsidRPr="004F4574" w:rsidRDefault="004F4574" w:rsidP="004F4574">
            <w:pPr>
              <w:pStyle w:val="a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cs="Times New Roman"/>
                <w:bCs/>
              </w:rPr>
            </w:pPr>
            <w:r w:rsidRPr="004F4574">
              <w:rPr>
                <w:rFonts w:ascii="Times New Roman" w:eastAsia="Times New Roman" w:hAnsi="Times New Roman" w:cs="Times New Roman"/>
                <w:bCs/>
              </w:rPr>
              <w:t xml:space="preserve">Понятие рабочего времени, его виды. Время отдыха. Виды отпусков и порядок их предоставления. </w:t>
            </w:r>
          </w:p>
        </w:tc>
        <w:tc>
          <w:tcPr>
            <w:tcW w:w="330" w:type="pct"/>
            <w:vMerge/>
          </w:tcPr>
          <w:p w:rsidR="004F4574" w:rsidRPr="004F4574" w:rsidRDefault="004F4574" w:rsidP="004F4574">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899" w:type="pct"/>
            <w:gridSpan w:val="2"/>
            <w:vMerge/>
          </w:tcPr>
          <w:p w:rsidR="004F4574" w:rsidRPr="004F4574" w:rsidRDefault="004F4574" w:rsidP="004F4574">
            <w:pPr>
              <w:spacing w:after="0" w:line="240" w:lineRule="auto"/>
              <w:rPr>
                <w:b/>
                <w:bCs/>
                <w:sz w:val="24"/>
                <w:szCs w:val="24"/>
              </w:rPr>
            </w:pPr>
          </w:p>
        </w:tc>
      </w:tr>
      <w:tr w:rsidR="004F4574" w:rsidRPr="004F4574" w:rsidTr="006335AE">
        <w:trPr>
          <w:trHeight w:hRule="exact" w:val="306"/>
        </w:trPr>
        <w:tc>
          <w:tcPr>
            <w:tcW w:w="1093" w:type="pct"/>
            <w:vMerge/>
          </w:tcPr>
          <w:p w:rsidR="004F4574" w:rsidRPr="004F4574" w:rsidRDefault="004F4574" w:rsidP="004F4574">
            <w:pPr>
              <w:spacing w:after="0" w:line="240" w:lineRule="auto"/>
              <w:rPr>
                <w:b/>
                <w:bCs/>
                <w:sz w:val="24"/>
                <w:szCs w:val="24"/>
              </w:rPr>
            </w:pPr>
          </w:p>
        </w:tc>
        <w:tc>
          <w:tcPr>
            <w:tcW w:w="2679" w:type="pct"/>
          </w:tcPr>
          <w:p w:rsidR="004F4574" w:rsidRPr="004F4574" w:rsidRDefault="004F4574" w:rsidP="004F4574">
            <w:pPr>
              <w:tabs>
                <w:tab w:val="left" w:pos="720"/>
              </w:tabs>
              <w:spacing w:after="0" w:line="240" w:lineRule="auto"/>
              <w:jc w:val="both"/>
              <w:rPr>
                <w:color w:val="000000"/>
                <w:sz w:val="24"/>
                <w:szCs w:val="24"/>
              </w:rPr>
            </w:pPr>
            <w:r w:rsidRPr="004F4574">
              <w:rPr>
                <w:sz w:val="24"/>
                <w:szCs w:val="24"/>
              </w:rPr>
              <w:t>Понятие и условия выплаты заработной платы.</w:t>
            </w:r>
          </w:p>
        </w:tc>
        <w:tc>
          <w:tcPr>
            <w:tcW w:w="330" w:type="pct"/>
            <w:vMerge/>
          </w:tcPr>
          <w:p w:rsidR="004F4574" w:rsidRPr="004F4574" w:rsidRDefault="004F4574" w:rsidP="004F4574">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899" w:type="pct"/>
            <w:gridSpan w:val="2"/>
            <w:vMerge/>
          </w:tcPr>
          <w:p w:rsidR="004F4574" w:rsidRPr="004F4574" w:rsidRDefault="004F4574" w:rsidP="004F4574">
            <w:pPr>
              <w:spacing w:after="0" w:line="240" w:lineRule="auto"/>
              <w:rPr>
                <w:b/>
                <w:bCs/>
                <w:sz w:val="24"/>
                <w:szCs w:val="24"/>
              </w:rPr>
            </w:pPr>
          </w:p>
        </w:tc>
      </w:tr>
      <w:tr w:rsidR="004F4574" w:rsidRPr="004F4574" w:rsidTr="006335AE">
        <w:trPr>
          <w:trHeight w:hRule="exact" w:val="284"/>
        </w:trPr>
        <w:tc>
          <w:tcPr>
            <w:tcW w:w="1093" w:type="pct"/>
            <w:vMerge/>
          </w:tcPr>
          <w:p w:rsidR="004F4574" w:rsidRPr="004F4574" w:rsidRDefault="004F4574" w:rsidP="004F4574">
            <w:pPr>
              <w:spacing w:after="0" w:line="240" w:lineRule="auto"/>
              <w:rPr>
                <w:b/>
                <w:bCs/>
                <w:sz w:val="24"/>
                <w:szCs w:val="24"/>
              </w:rPr>
            </w:pPr>
          </w:p>
        </w:tc>
        <w:tc>
          <w:tcPr>
            <w:tcW w:w="2679" w:type="pct"/>
          </w:tcPr>
          <w:p w:rsidR="004F4574" w:rsidRPr="004F4574" w:rsidRDefault="004F4574" w:rsidP="004F4574">
            <w:pPr>
              <w:tabs>
                <w:tab w:val="left" w:pos="720"/>
              </w:tabs>
              <w:spacing w:after="0" w:line="240" w:lineRule="auto"/>
              <w:jc w:val="both"/>
              <w:rPr>
                <w:sz w:val="24"/>
                <w:szCs w:val="24"/>
              </w:rPr>
            </w:pPr>
            <w:r w:rsidRPr="004F4574">
              <w:rPr>
                <w:sz w:val="24"/>
                <w:szCs w:val="24"/>
              </w:rPr>
              <w:t xml:space="preserve">Дисциплинарная и материальная ответственность </w:t>
            </w:r>
          </w:p>
        </w:tc>
        <w:tc>
          <w:tcPr>
            <w:tcW w:w="330" w:type="pct"/>
            <w:vMerge/>
          </w:tcPr>
          <w:p w:rsidR="004F4574" w:rsidRPr="004F4574" w:rsidRDefault="004F4574" w:rsidP="004F4574">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899" w:type="pct"/>
            <w:gridSpan w:val="2"/>
            <w:vMerge/>
          </w:tcPr>
          <w:p w:rsidR="004F4574" w:rsidRPr="004F4574" w:rsidRDefault="004F4574" w:rsidP="004F4574">
            <w:pPr>
              <w:spacing w:after="0" w:line="240" w:lineRule="auto"/>
              <w:rPr>
                <w:b/>
                <w:bCs/>
                <w:sz w:val="24"/>
                <w:szCs w:val="24"/>
              </w:rPr>
            </w:pPr>
          </w:p>
        </w:tc>
      </w:tr>
      <w:tr w:rsidR="004F4574" w:rsidRPr="004F4574" w:rsidTr="006335AE">
        <w:trPr>
          <w:trHeight w:val="20"/>
        </w:trPr>
        <w:tc>
          <w:tcPr>
            <w:tcW w:w="1093" w:type="pct"/>
            <w:vMerge/>
          </w:tcPr>
          <w:p w:rsidR="004F4574" w:rsidRPr="004F4574" w:rsidRDefault="004F4574" w:rsidP="004F4574">
            <w:pPr>
              <w:spacing w:after="0" w:line="240" w:lineRule="auto"/>
              <w:rPr>
                <w:b/>
                <w:bCs/>
                <w:sz w:val="24"/>
                <w:szCs w:val="24"/>
              </w:rPr>
            </w:pPr>
          </w:p>
        </w:tc>
        <w:tc>
          <w:tcPr>
            <w:tcW w:w="2679" w:type="pct"/>
          </w:tcPr>
          <w:p w:rsidR="004F4574" w:rsidRPr="004F4574" w:rsidRDefault="004F4574" w:rsidP="004F4574">
            <w:pPr>
              <w:pStyle w:val="a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eastAsia="Times New Roman" w:hAnsi="Times New Roman" w:cs="Times New Roman"/>
                <w:bCs/>
              </w:rPr>
            </w:pPr>
            <w:r w:rsidRPr="004F4574">
              <w:rPr>
                <w:rFonts w:ascii="Times New Roman" w:hAnsi="Times New Roman" w:cs="Times New Roman"/>
              </w:rPr>
              <w:t>Трудовые споры.</w:t>
            </w:r>
          </w:p>
        </w:tc>
        <w:tc>
          <w:tcPr>
            <w:tcW w:w="330" w:type="pct"/>
            <w:vMerge/>
          </w:tcPr>
          <w:p w:rsidR="004F4574" w:rsidRPr="004F4574" w:rsidRDefault="004F4574" w:rsidP="004F4574">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899" w:type="pct"/>
            <w:gridSpan w:val="2"/>
            <w:vMerge/>
          </w:tcPr>
          <w:p w:rsidR="004F4574" w:rsidRPr="004F4574" w:rsidRDefault="004F4574" w:rsidP="004F4574">
            <w:pPr>
              <w:spacing w:after="0" w:line="240" w:lineRule="auto"/>
              <w:rPr>
                <w:b/>
                <w:bCs/>
                <w:sz w:val="24"/>
                <w:szCs w:val="24"/>
              </w:rPr>
            </w:pPr>
          </w:p>
        </w:tc>
      </w:tr>
      <w:tr w:rsidR="004F4574" w:rsidRPr="004F4574" w:rsidTr="006335AE">
        <w:trPr>
          <w:trHeight w:val="20"/>
        </w:trPr>
        <w:tc>
          <w:tcPr>
            <w:tcW w:w="1093" w:type="pct"/>
            <w:vMerge/>
          </w:tcPr>
          <w:p w:rsidR="004F4574" w:rsidRPr="004F4574" w:rsidRDefault="004F4574" w:rsidP="004F4574">
            <w:pPr>
              <w:spacing w:after="0" w:line="240" w:lineRule="auto"/>
              <w:rPr>
                <w:b/>
                <w:bCs/>
                <w:sz w:val="24"/>
                <w:szCs w:val="24"/>
              </w:rPr>
            </w:pPr>
          </w:p>
        </w:tc>
        <w:tc>
          <w:tcPr>
            <w:tcW w:w="2679" w:type="pct"/>
          </w:tcPr>
          <w:p w:rsidR="004F4574" w:rsidRPr="004F4574" w:rsidRDefault="004F4574" w:rsidP="004F4574">
            <w:pPr>
              <w:spacing w:after="0" w:line="240" w:lineRule="auto"/>
              <w:rPr>
                <w:b/>
                <w:sz w:val="24"/>
                <w:szCs w:val="24"/>
              </w:rPr>
            </w:pPr>
            <w:r w:rsidRPr="004F4574">
              <w:rPr>
                <w:b/>
                <w:bCs/>
                <w:sz w:val="24"/>
                <w:szCs w:val="24"/>
              </w:rPr>
              <w:t xml:space="preserve">В том числе практических занятий и лабораторных работ </w:t>
            </w:r>
          </w:p>
        </w:tc>
        <w:tc>
          <w:tcPr>
            <w:tcW w:w="330" w:type="pct"/>
            <w:vMerge/>
          </w:tcPr>
          <w:p w:rsidR="004F4574" w:rsidRPr="004F4574" w:rsidRDefault="004F4574" w:rsidP="004F4574">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899" w:type="pct"/>
            <w:gridSpan w:val="2"/>
            <w:vMerge/>
          </w:tcPr>
          <w:p w:rsidR="004F4574" w:rsidRPr="004F4574" w:rsidRDefault="004F4574" w:rsidP="004F4574">
            <w:pPr>
              <w:spacing w:after="0" w:line="240" w:lineRule="auto"/>
              <w:rPr>
                <w:b/>
                <w:bCs/>
                <w:sz w:val="24"/>
                <w:szCs w:val="24"/>
              </w:rPr>
            </w:pPr>
          </w:p>
        </w:tc>
      </w:tr>
      <w:tr w:rsidR="004F4574" w:rsidRPr="004F4574" w:rsidTr="006335AE">
        <w:trPr>
          <w:trHeight w:val="363"/>
        </w:trPr>
        <w:tc>
          <w:tcPr>
            <w:tcW w:w="1093" w:type="pct"/>
            <w:vMerge/>
          </w:tcPr>
          <w:p w:rsidR="004F4574" w:rsidRPr="004F4574" w:rsidRDefault="004F4574" w:rsidP="004F4574">
            <w:pPr>
              <w:spacing w:after="0" w:line="240" w:lineRule="auto"/>
              <w:rPr>
                <w:b/>
                <w:bCs/>
                <w:sz w:val="24"/>
                <w:szCs w:val="24"/>
              </w:rPr>
            </w:pPr>
          </w:p>
        </w:tc>
        <w:tc>
          <w:tcPr>
            <w:tcW w:w="2679" w:type="pct"/>
          </w:tcPr>
          <w:p w:rsidR="004F4574" w:rsidRPr="004F4574" w:rsidRDefault="004F4574" w:rsidP="004F4574">
            <w:pPr>
              <w:spacing w:after="0" w:line="240" w:lineRule="auto"/>
              <w:rPr>
                <w:b/>
                <w:bCs/>
                <w:sz w:val="24"/>
                <w:szCs w:val="24"/>
              </w:rPr>
            </w:pPr>
            <w:r w:rsidRPr="004F4574">
              <w:rPr>
                <w:b/>
                <w:bCs/>
                <w:sz w:val="24"/>
                <w:szCs w:val="24"/>
              </w:rPr>
              <w:t xml:space="preserve">Самостоятельная работа обучающихся </w:t>
            </w:r>
          </w:p>
        </w:tc>
        <w:tc>
          <w:tcPr>
            <w:tcW w:w="330" w:type="pct"/>
            <w:vMerge/>
          </w:tcPr>
          <w:p w:rsidR="004F4574" w:rsidRPr="004F4574" w:rsidRDefault="004F4574" w:rsidP="004F4574">
            <w:pPr>
              <w:spacing w:after="0" w:line="240" w:lineRule="auto"/>
              <w:jc w:val="center"/>
              <w:rPr>
                <w:bCs/>
                <w:sz w:val="24"/>
                <w:szCs w:val="24"/>
              </w:rPr>
            </w:pPr>
          </w:p>
        </w:tc>
        <w:tc>
          <w:tcPr>
            <w:cnfStyle w:val="000100000000" w:firstRow="0" w:lastRow="0" w:firstColumn="0" w:lastColumn="1" w:oddVBand="0" w:evenVBand="0" w:oddHBand="0" w:evenHBand="0" w:firstRowFirstColumn="0" w:firstRowLastColumn="0" w:lastRowFirstColumn="0" w:lastRowLastColumn="0"/>
            <w:tcW w:w="899" w:type="pct"/>
            <w:gridSpan w:val="2"/>
            <w:vMerge/>
          </w:tcPr>
          <w:p w:rsidR="004F4574" w:rsidRPr="004F4574" w:rsidRDefault="004F4574" w:rsidP="004F4574">
            <w:pPr>
              <w:spacing w:after="0" w:line="240" w:lineRule="auto"/>
              <w:rPr>
                <w:b/>
                <w:bCs/>
                <w:sz w:val="24"/>
                <w:szCs w:val="24"/>
              </w:rPr>
            </w:pPr>
          </w:p>
        </w:tc>
      </w:tr>
      <w:tr w:rsidR="004F4574" w:rsidRPr="004F4574" w:rsidTr="006335AE">
        <w:trPr>
          <w:trHeight w:val="20"/>
        </w:trPr>
        <w:tc>
          <w:tcPr>
            <w:tcW w:w="1093" w:type="pct"/>
            <w:vMerge w:val="restart"/>
          </w:tcPr>
          <w:p w:rsidR="004F4574" w:rsidRPr="004F4574" w:rsidRDefault="004F4574" w:rsidP="004F4574">
            <w:pPr>
              <w:spacing w:after="0" w:line="240" w:lineRule="auto"/>
              <w:rPr>
                <w:b/>
                <w:bCs/>
                <w:sz w:val="24"/>
                <w:szCs w:val="24"/>
              </w:rPr>
            </w:pPr>
            <w:r w:rsidRPr="004F4574">
              <w:rPr>
                <w:b/>
                <w:bCs/>
                <w:sz w:val="24"/>
                <w:szCs w:val="24"/>
              </w:rPr>
              <w:t xml:space="preserve">Тема 3. </w:t>
            </w:r>
          </w:p>
          <w:p w:rsidR="004F4574" w:rsidRPr="004F4574" w:rsidRDefault="004F4574" w:rsidP="004F4574">
            <w:pPr>
              <w:spacing w:after="0" w:line="240" w:lineRule="auto"/>
              <w:rPr>
                <w:b/>
                <w:bCs/>
                <w:sz w:val="24"/>
                <w:szCs w:val="24"/>
              </w:rPr>
            </w:pPr>
            <w:r w:rsidRPr="004F4574">
              <w:rPr>
                <w:b/>
                <w:bCs/>
                <w:sz w:val="24"/>
                <w:szCs w:val="24"/>
              </w:rPr>
              <w:t>Правовые режимы информации</w:t>
            </w:r>
          </w:p>
        </w:tc>
        <w:tc>
          <w:tcPr>
            <w:tcW w:w="2679" w:type="pct"/>
          </w:tcPr>
          <w:p w:rsidR="004F4574" w:rsidRPr="004F4574" w:rsidRDefault="004F4574" w:rsidP="004F4574">
            <w:pPr>
              <w:spacing w:after="0" w:line="240" w:lineRule="auto"/>
              <w:rPr>
                <w:b/>
                <w:bCs/>
                <w:sz w:val="24"/>
                <w:szCs w:val="24"/>
              </w:rPr>
            </w:pPr>
            <w:r w:rsidRPr="004F4574">
              <w:rPr>
                <w:b/>
                <w:bCs/>
                <w:sz w:val="24"/>
                <w:szCs w:val="24"/>
              </w:rPr>
              <w:t>Содержание учебного материала</w:t>
            </w:r>
          </w:p>
        </w:tc>
        <w:tc>
          <w:tcPr>
            <w:tcW w:w="330" w:type="pct"/>
            <w:vMerge w:val="restart"/>
          </w:tcPr>
          <w:p w:rsidR="004F4574" w:rsidRPr="004F4574" w:rsidRDefault="006335AE" w:rsidP="004F4574">
            <w:pPr>
              <w:spacing w:after="0" w:line="240" w:lineRule="auto"/>
              <w:jc w:val="center"/>
              <w:rPr>
                <w:b/>
                <w:bCs/>
                <w:sz w:val="24"/>
                <w:szCs w:val="24"/>
              </w:rPr>
            </w:pPr>
            <w:r>
              <w:rPr>
                <w:bCs/>
                <w:sz w:val="24"/>
                <w:szCs w:val="24"/>
              </w:rPr>
              <w:t>12</w:t>
            </w:r>
          </w:p>
        </w:tc>
        <w:tc>
          <w:tcPr>
            <w:cnfStyle w:val="000100000000" w:firstRow="0" w:lastRow="0" w:firstColumn="0" w:lastColumn="1" w:oddVBand="0" w:evenVBand="0" w:oddHBand="0" w:evenHBand="0" w:firstRowFirstColumn="0" w:firstRowLastColumn="0" w:lastRowFirstColumn="0" w:lastRowLastColumn="0"/>
            <w:tcW w:w="899" w:type="pct"/>
            <w:gridSpan w:val="2"/>
            <w:vMerge w:val="restart"/>
          </w:tcPr>
          <w:p w:rsidR="004F4574" w:rsidRPr="004F4574" w:rsidRDefault="004F4574" w:rsidP="004F4574">
            <w:pPr>
              <w:spacing w:after="0" w:line="240" w:lineRule="auto"/>
              <w:rPr>
                <w:sz w:val="24"/>
                <w:szCs w:val="24"/>
              </w:rPr>
            </w:pPr>
            <w:r w:rsidRPr="004F4574">
              <w:rPr>
                <w:sz w:val="24"/>
                <w:szCs w:val="24"/>
              </w:rPr>
              <w:t>ОК 1, ОК 2, ОК 3, ОК 4, ОК 5, ОК 9, ОК 10, ПК 7.5</w:t>
            </w:r>
          </w:p>
        </w:tc>
      </w:tr>
      <w:tr w:rsidR="004F4574" w:rsidRPr="004F4574" w:rsidTr="006335AE">
        <w:trPr>
          <w:trHeight w:val="20"/>
        </w:trPr>
        <w:tc>
          <w:tcPr>
            <w:tcW w:w="1093" w:type="pct"/>
            <w:vMerge/>
          </w:tcPr>
          <w:p w:rsidR="004F4574" w:rsidRPr="004F4574" w:rsidRDefault="004F4574" w:rsidP="004F4574">
            <w:pPr>
              <w:spacing w:after="0" w:line="240" w:lineRule="auto"/>
              <w:rPr>
                <w:b/>
                <w:bCs/>
                <w:sz w:val="24"/>
                <w:szCs w:val="24"/>
              </w:rPr>
            </w:pPr>
          </w:p>
        </w:tc>
        <w:tc>
          <w:tcPr>
            <w:tcW w:w="2679" w:type="pct"/>
          </w:tcPr>
          <w:p w:rsidR="004F4574" w:rsidRPr="004F4574" w:rsidRDefault="004F4574" w:rsidP="004F4574">
            <w:pPr>
              <w:autoSpaceDE w:val="0"/>
              <w:autoSpaceDN w:val="0"/>
              <w:adjustRightInd w:val="0"/>
              <w:spacing w:after="0" w:line="240" w:lineRule="auto"/>
              <w:jc w:val="both"/>
              <w:rPr>
                <w:bCs/>
                <w:sz w:val="24"/>
                <w:szCs w:val="24"/>
              </w:rPr>
            </w:pPr>
            <w:r w:rsidRPr="004F4574">
              <w:rPr>
                <w:sz w:val="24"/>
                <w:szCs w:val="24"/>
              </w:rPr>
              <w:t xml:space="preserve">Информационное право, как отрасль права. Понятие правового режима информации и его разновидности. </w:t>
            </w:r>
          </w:p>
        </w:tc>
        <w:tc>
          <w:tcPr>
            <w:tcW w:w="330" w:type="pct"/>
            <w:vMerge/>
          </w:tcPr>
          <w:p w:rsidR="004F4574" w:rsidRPr="004F4574" w:rsidRDefault="004F4574" w:rsidP="004F4574">
            <w:pPr>
              <w:spacing w:after="0" w:line="240" w:lineRule="auto"/>
              <w:rPr>
                <w:b/>
                <w:bCs/>
                <w:sz w:val="24"/>
                <w:szCs w:val="24"/>
              </w:rPr>
            </w:pPr>
          </w:p>
        </w:tc>
        <w:tc>
          <w:tcPr>
            <w:cnfStyle w:val="000100000000" w:firstRow="0" w:lastRow="0" w:firstColumn="0" w:lastColumn="1" w:oddVBand="0" w:evenVBand="0" w:oddHBand="0" w:evenHBand="0" w:firstRowFirstColumn="0" w:firstRowLastColumn="0" w:lastRowFirstColumn="0" w:lastRowLastColumn="0"/>
            <w:tcW w:w="899" w:type="pct"/>
            <w:gridSpan w:val="2"/>
            <w:vMerge/>
          </w:tcPr>
          <w:p w:rsidR="004F4574" w:rsidRPr="004F4574" w:rsidRDefault="004F4574" w:rsidP="004F4574">
            <w:pPr>
              <w:spacing w:after="0" w:line="240" w:lineRule="auto"/>
              <w:rPr>
                <w:b/>
                <w:bCs/>
                <w:sz w:val="24"/>
                <w:szCs w:val="24"/>
              </w:rPr>
            </w:pPr>
          </w:p>
        </w:tc>
      </w:tr>
      <w:tr w:rsidR="004F4574" w:rsidRPr="004F4574" w:rsidTr="006335AE">
        <w:trPr>
          <w:trHeight w:val="20"/>
        </w:trPr>
        <w:tc>
          <w:tcPr>
            <w:tcW w:w="1093" w:type="pct"/>
            <w:vMerge/>
          </w:tcPr>
          <w:p w:rsidR="004F4574" w:rsidRPr="004F4574" w:rsidRDefault="004F4574" w:rsidP="004F4574">
            <w:pPr>
              <w:spacing w:after="0" w:line="240" w:lineRule="auto"/>
              <w:rPr>
                <w:b/>
                <w:bCs/>
                <w:sz w:val="24"/>
                <w:szCs w:val="24"/>
              </w:rPr>
            </w:pPr>
          </w:p>
        </w:tc>
        <w:tc>
          <w:tcPr>
            <w:tcW w:w="2679" w:type="pct"/>
          </w:tcPr>
          <w:p w:rsidR="004F4574" w:rsidRPr="004F4574" w:rsidRDefault="004F4574" w:rsidP="004F4574">
            <w:pPr>
              <w:autoSpaceDE w:val="0"/>
              <w:autoSpaceDN w:val="0"/>
              <w:adjustRightInd w:val="0"/>
              <w:spacing w:after="0" w:line="240" w:lineRule="auto"/>
              <w:jc w:val="both"/>
              <w:rPr>
                <w:bCs/>
                <w:sz w:val="24"/>
                <w:szCs w:val="24"/>
              </w:rPr>
            </w:pPr>
            <w:r w:rsidRPr="004F4574">
              <w:rPr>
                <w:sz w:val="24"/>
                <w:szCs w:val="24"/>
              </w:rPr>
              <w:t>Режим государственной и служебной тайны. Защита персональных данных. Понятие коммерческой тайны.</w:t>
            </w:r>
          </w:p>
        </w:tc>
        <w:tc>
          <w:tcPr>
            <w:tcW w:w="330" w:type="pct"/>
            <w:vMerge/>
          </w:tcPr>
          <w:p w:rsidR="004F4574" w:rsidRPr="004F4574" w:rsidRDefault="004F4574" w:rsidP="004F4574">
            <w:pPr>
              <w:spacing w:after="0" w:line="240" w:lineRule="auto"/>
              <w:rPr>
                <w:b/>
                <w:bCs/>
                <w:sz w:val="24"/>
                <w:szCs w:val="24"/>
              </w:rPr>
            </w:pPr>
          </w:p>
        </w:tc>
        <w:tc>
          <w:tcPr>
            <w:cnfStyle w:val="000100000000" w:firstRow="0" w:lastRow="0" w:firstColumn="0" w:lastColumn="1" w:oddVBand="0" w:evenVBand="0" w:oddHBand="0" w:evenHBand="0" w:firstRowFirstColumn="0" w:firstRowLastColumn="0" w:lastRowFirstColumn="0" w:lastRowLastColumn="0"/>
            <w:tcW w:w="899" w:type="pct"/>
            <w:gridSpan w:val="2"/>
            <w:vMerge/>
          </w:tcPr>
          <w:p w:rsidR="004F4574" w:rsidRPr="004F4574" w:rsidRDefault="004F4574" w:rsidP="004F4574">
            <w:pPr>
              <w:spacing w:after="0" w:line="240" w:lineRule="auto"/>
              <w:rPr>
                <w:b/>
                <w:bCs/>
                <w:sz w:val="24"/>
                <w:szCs w:val="24"/>
              </w:rPr>
            </w:pPr>
          </w:p>
        </w:tc>
      </w:tr>
      <w:tr w:rsidR="004F4574" w:rsidRPr="004F4574" w:rsidTr="006335AE">
        <w:trPr>
          <w:trHeight w:val="20"/>
        </w:trPr>
        <w:tc>
          <w:tcPr>
            <w:tcW w:w="1093" w:type="pct"/>
            <w:vMerge/>
          </w:tcPr>
          <w:p w:rsidR="004F4574" w:rsidRPr="004F4574" w:rsidRDefault="004F4574" w:rsidP="004F4574">
            <w:pPr>
              <w:spacing w:after="0" w:line="240" w:lineRule="auto"/>
              <w:rPr>
                <w:b/>
                <w:bCs/>
                <w:sz w:val="24"/>
                <w:szCs w:val="24"/>
              </w:rPr>
            </w:pPr>
          </w:p>
        </w:tc>
        <w:tc>
          <w:tcPr>
            <w:tcW w:w="2679" w:type="pct"/>
          </w:tcPr>
          <w:p w:rsidR="004F4574" w:rsidRPr="004F4574" w:rsidRDefault="004F4574" w:rsidP="004F4574">
            <w:pPr>
              <w:autoSpaceDE w:val="0"/>
              <w:autoSpaceDN w:val="0"/>
              <w:adjustRightInd w:val="0"/>
              <w:spacing w:after="0" w:line="240" w:lineRule="auto"/>
              <w:jc w:val="both"/>
              <w:rPr>
                <w:b/>
                <w:bCs/>
                <w:sz w:val="24"/>
                <w:szCs w:val="24"/>
              </w:rPr>
            </w:pPr>
            <w:r w:rsidRPr="004F4574">
              <w:rPr>
                <w:sz w:val="24"/>
                <w:szCs w:val="24"/>
              </w:rPr>
              <w:t xml:space="preserve">Понятие и система телекоммуникационного права. Субъекты телекоммуникационного права. Правовая характеристика информационно-телекоммуникационных сетей. </w:t>
            </w:r>
          </w:p>
        </w:tc>
        <w:tc>
          <w:tcPr>
            <w:tcW w:w="330" w:type="pct"/>
            <w:vMerge/>
          </w:tcPr>
          <w:p w:rsidR="004F4574" w:rsidRPr="004F4574" w:rsidRDefault="004F4574" w:rsidP="004F4574">
            <w:pPr>
              <w:spacing w:after="0" w:line="240" w:lineRule="auto"/>
              <w:rPr>
                <w:b/>
                <w:bCs/>
                <w:sz w:val="24"/>
                <w:szCs w:val="24"/>
              </w:rPr>
            </w:pPr>
          </w:p>
        </w:tc>
        <w:tc>
          <w:tcPr>
            <w:cnfStyle w:val="000100000000" w:firstRow="0" w:lastRow="0" w:firstColumn="0" w:lastColumn="1" w:oddVBand="0" w:evenVBand="0" w:oddHBand="0" w:evenHBand="0" w:firstRowFirstColumn="0" w:firstRowLastColumn="0" w:lastRowFirstColumn="0" w:lastRowLastColumn="0"/>
            <w:tcW w:w="899" w:type="pct"/>
            <w:gridSpan w:val="2"/>
            <w:vMerge/>
          </w:tcPr>
          <w:p w:rsidR="004F4574" w:rsidRPr="004F4574" w:rsidRDefault="004F4574" w:rsidP="004F4574">
            <w:pPr>
              <w:spacing w:after="0" w:line="240" w:lineRule="auto"/>
              <w:rPr>
                <w:b/>
                <w:bCs/>
                <w:sz w:val="24"/>
                <w:szCs w:val="24"/>
              </w:rPr>
            </w:pPr>
          </w:p>
        </w:tc>
      </w:tr>
      <w:tr w:rsidR="004F4574" w:rsidRPr="004F4574" w:rsidTr="006335AE">
        <w:trPr>
          <w:trHeight w:val="20"/>
        </w:trPr>
        <w:tc>
          <w:tcPr>
            <w:tcW w:w="1093" w:type="pct"/>
            <w:vMerge/>
          </w:tcPr>
          <w:p w:rsidR="004F4574" w:rsidRPr="004F4574" w:rsidRDefault="004F4574" w:rsidP="004F4574">
            <w:pPr>
              <w:spacing w:after="0" w:line="240" w:lineRule="auto"/>
              <w:rPr>
                <w:b/>
                <w:bCs/>
                <w:sz w:val="24"/>
                <w:szCs w:val="24"/>
              </w:rPr>
            </w:pPr>
          </w:p>
        </w:tc>
        <w:tc>
          <w:tcPr>
            <w:tcW w:w="2679" w:type="pct"/>
          </w:tcPr>
          <w:p w:rsidR="004F4574" w:rsidRPr="004F4574" w:rsidRDefault="004F4574" w:rsidP="004F4574">
            <w:pPr>
              <w:autoSpaceDE w:val="0"/>
              <w:autoSpaceDN w:val="0"/>
              <w:adjustRightInd w:val="0"/>
              <w:spacing w:after="0" w:line="240" w:lineRule="auto"/>
              <w:jc w:val="both"/>
              <w:rPr>
                <w:sz w:val="24"/>
                <w:szCs w:val="24"/>
              </w:rPr>
            </w:pPr>
            <w:r w:rsidRPr="004F4574">
              <w:rPr>
                <w:sz w:val="24"/>
                <w:szCs w:val="24"/>
              </w:rPr>
              <w:t>Понятие и виды информационных ресурсов. Правовой режим баз данных.</w:t>
            </w:r>
          </w:p>
        </w:tc>
        <w:tc>
          <w:tcPr>
            <w:tcW w:w="330" w:type="pct"/>
            <w:vMerge/>
          </w:tcPr>
          <w:p w:rsidR="004F4574" w:rsidRPr="004F4574" w:rsidRDefault="004F4574" w:rsidP="004F4574">
            <w:pPr>
              <w:spacing w:after="0" w:line="240" w:lineRule="auto"/>
              <w:rPr>
                <w:b/>
                <w:bCs/>
                <w:sz w:val="24"/>
                <w:szCs w:val="24"/>
              </w:rPr>
            </w:pPr>
          </w:p>
        </w:tc>
        <w:tc>
          <w:tcPr>
            <w:cnfStyle w:val="000100000000" w:firstRow="0" w:lastRow="0" w:firstColumn="0" w:lastColumn="1" w:oddVBand="0" w:evenVBand="0" w:oddHBand="0" w:evenHBand="0" w:firstRowFirstColumn="0" w:firstRowLastColumn="0" w:lastRowFirstColumn="0" w:lastRowLastColumn="0"/>
            <w:tcW w:w="899" w:type="pct"/>
            <w:gridSpan w:val="2"/>
            <w:vMerge/>
          </w:tcPr>
          <w:p w:rsidR="004F4574" w:rsidRPr="004F4574" w:rsidRDefault="004F4574" w:rsidP="004F4574">
            <w:pPr>
              <w:spacing w:after="0" w:line="240" w:lineRule="auto"/>
              <w:rPr>
                <w:b/>
                <w:bCs/>
                <w:sz w:val="24"/>
                <w:szCs w:val="24"/>
              </w:rPr>
            </w:pPr>
          </w:p>
        </w:tc>
      </w:tr>
      <w:tr w:rsidR="004F4574" w:rsidRPr="004F4574" w:rsidTr="006335AE">
        <w:trPr>
          <w:trHeight w:val="20"/>
        </w:trPr>
        <w:tc>
          <w:tcPr>
            <w:tcW w:w="1093" w:type="pct"/>
            <w:vMerge/>
          </w:tcPr>
          <w:p w:rsidR="004F4574" w:rsidRPr="004F4574" w:rsidRDefault="004F4574" w:rsidP="004F4574">
            <w:pPr>
              <w:spacing w:after="0" w:line="240" w:lineRule="auto"/>
              <w:rPr>
                <w:b/>
                <w:bCs/>
                <w:sz w:val="24"/>
                <w:szCs w:val="24"/>
              </w:rPr>
            </w:pPr>
          </w:p>
        </w:tc>
        <w:tc>
          <w:tcPr>
            <w:tcW w:w="2679" w:type="pct"/>
          </w:tcPr>
          <w:p w:rsidR="004F4574" w:rsidRPr="004F4574" w:rsidRDefault="004F4574" w:rsidP="004F4574">
            <w:pPr>
              <w:autoSpaceDE w:val="0"/>
              <w:autoSpaceDN w:val="0"/>
              <w:adjustRightInd w:val="0"/>
              <w:spacing w:after="0" w:line="240" w:lineRule="auto"/>
              <w:jc w:val="both"/>
              <w:rPr>
                <w:sz w:val="24"/>
                <w:szCs w:val="24"/>
              </w:rPr>
            </w:pPr>
            <w:r w:rsidRPr="004F4574">
              <w:rPr>
                <w:bCs/>
                <w:sz w:val="24"/>
                <w:szCs w:val="24"/>
              </w:rPr>
              <w:t>Правовое регулирование деятельности СМИ</w:t>
            </w:r>
            <w:r w:rsidRPr="004F4574">
              <w:rPr>
                <w:sz w:val="24"/>
                <w:szCs w:val="24"/>
              </w:rPr>
              <w:t>. Понятие информационной безопасности</w:t>
            </w:r>
          </w:p>
        </w:tc>
        <w:tc>
          <w:tcPr>
            <w:tcW w:w="330" w:type="pct"/>
            <w:vMerge/>
          </w:tcPr>
          <w:p w:rsidR="004F4574" w:rsidRPr="004F4574" w:rsidRDefault="004F4574" w:rsidP="004F4574">
            <w:pPr>
              <w:spacing w:after="0" w:line="240" w:lineRule="auto"/>
              <w:rPr>
                <w:b/>
                <w:bCs/>
                <w:sz w:val="24"/>
                <w:szCs w:val="24"/>
              </w:rPr>
            </w:pPr>
          </w:p>
        </w:tc>
        <w:tc>
          <w:tcPr>
            <w:cnfStyle w:val="000100000000" w:firstRow="0" w:lastRow="0" w:firstColumn="0" w:lastColumn="1" w:oddVBand="0" w:evenVBand="0" w:oddHBand="0" w:evenHBand="0" w:firstRowFirstColumn="0" w:firstRowLastColumn="0" w:lastRowFirstColumn="0" w:lastRowLastColumn="0"/>
            <w:tcW w:w="899" w:type="pct"/>
            <w:gridSpan w:val="2"/>
            <w:vMerge/>
          </w:tcPr>
          <w:p w:rsidR="004F4574" w:rsidRPr="004F4574" w:rsidRDefault="004F4574" w:rsidP="004F4574">
            <w:pPr>
              <w:spacing w:after="0" w:line="240" w:lineRule="auto"/>
              <w:rPr>
                <w:b/>
                <w:bCs/>
                <w:sz w:val="24"/>
                <w:szCs w:val="24"/>
              </w:rPr>
            </w:pPr>
          </w:p>
        </w:tc>
      </w:tr>
      <w:tr w:rsidR="004F4574" w:rsidRPr="004F4574" w:rsidTr="006335AE">
        <w:trPr>
          <w:trHeight w:val="20"/>
        </w:trPr>
        <w:tc>
          <w:tcPr>
            <w:tcW w:w="1093" w:type="pct"/>
            <w:vMerge/>
          </w:tcPr>
          <w:p w:rsidR="004F4574" w:rsidRPr="004F4574" w:rsidRDefault="004F4574" w:rsidP="004F4574">
            <w:pPr>
              <w:spacing w:after="0" w:line="240" w:lineRule="auto"/>
              <w:rPr>
                <w:b/>
                <w:bCs/>
                <w:sz w:val="24"/>
                <w:szCs w:val="24"/>
              </w:rPr>
            </w:pPr>
          </w:p>
        </w:tc>
        <w:tc>
          <w:tcPr>
            <w:tcW w:w="2679" w:type="pct"/>
          </w:tcPr>
          <w:p w:rsidR="004F4574" w:rsidRPr="004F4574" w:rsidRDefault="004F4574" w:rsidP="004F4574">
            <w:pPr>
              <w:spacing w:after="0" w:line="240" w:lineRule="auto"/>
              <w:rPr>
                <w:b/>
                <w:sz w:val="24"/>
                <w:szCs w:val="24"/>
              </w:rPr>
            </w:pPr>
            <w:r w:rsidRPr="004F4574">
              <w:rPr>
                <w:b/>
                <w:bCs/>
                <w:sz w:val="24"/>
                <w:szCs w:val="24"/>
              </w:rPr>
              <w:t xml:space="preserve">В том числе практических занятий и лабораторных работ </w:t>
            </w:r>
          </w:p>
        </w:tc>
        <w:tc>
          <w:tcPr>
            <w:tcW w:w="330" w:type="pct"/>
            <w:vMerge/>
          </w:tcPr>
          <w:p w:rsidR="004F4574" w:rsidRPr="004F4574" w:rsidRDefault="004F4574" w:rsidP="004F4574">
            <w:pPr>
              <w:spacing w:after="0" w:line="240" w:lineRule="auto"/>
              <w:rPr>
                <w:b/>
                <w:bCs/>
                <w:sz w:val="24"/>
                <w:szCs w:val="24"/>
              </w:rPr>
            </w:pPr>
          </w:p>
        </w:tc>
        <w:tc>
          <w:tcPr>
            <w:cnfStyle w:val="000100000000" w:firstRow="0" w:lastRow="0" w:firstColumn="0" w:lastColumn="1" w:oddVBand="0" w:evenVBand="0" w:oddHBand="0" w:evenHBand="0" w:firstRowFirstColumn="0" w:firstRowLastColumn="0" w:lastRowFirstColumn="0" w:lastRowLastColumn="0"/>
            <w:tcW w:w="899" w:type="pct"/>
            <w:gridSpan w:val="2"/>
            <w:vMerge/>
          </w:tcPr>
          <w:p w:rsidR="004F4574" w:rsidRPr="004F4574" w:rsidRDefault="004F4574" w:rsidP="004F4574">
            <w:pPr>
              <w:spacing w:after="0" w:line="240" w:lineRule="auto"/>
              <w:rPr>
                <w:b/>
                <w:bCs/>
                <w:sz w:val="24"/>
                <w:szCs w:val="24"/>
              </w:rPr>
            </w:pPr>
          </w:p>
        </w:tc>
      </w:tr>
      <w:tr w:rsidR="004F4574" w:rsidRPr="004F4574" w:rsidTr="006335AE">
        <w:trPr>
          <w:trHeight w:val="20"/>
        </w:trPr>
        <w:tc>
          <w:tcPr>
            <w:tcW w:w="1093" w:type="pct"/>
            <w:vMerge/>
          </w:tcPr>
          <w:p w:rsidR="004F4574" w:rsidRPr="004F4574" w:rsidRDefault="004F4574" w:rsidP="004F4574">
            <w:pPr>
              <w:spacing w:after="0" w:line="240" w:lineRule="auto"/>
              <w:rPr>
                <w:b/>
                <w:bCs/>
                <w:sz w:val="24"/>
                <w:szCs w:val="24"/>
              </w:rPr>
            </w:pPr>
          </w:p>
        </w:tc>
        <w:tc>
          <w:tcPr>
            <w:tcW w:w="2679" w:type="pct"/>
          </w:tcPr>
          <w:p w:rsidR="004F4574" w:rsidRPr="004F4574" w:rsidRDefault="004F4574" w:rsidP="004F4574">
            <w:pPr>
              <w:spacing w:after="0" w:line="240" w:lineRule="auto"/>
              <w:rPr>
                <w:b/>
                <w:bCs/>
                <w:sz w:val="24"/>
                <w:szCs w:val="24"/>
              </w:rPr>
            </w:pPr>
            <w:r w:rsidRPr="004F4574">
              <w:rPr>
                <w:b/>
                <w:bCs/>
                <w:sz w:val="24"/>
                <w:szCs w:val="24"/>
              </w:rPr>
              <w:t xml:space="preserve">Самостоятельная работа обучающихся </w:t>
            </w:r>
          </w:p>
        </w:tc>
        <w:tc>
          <w:tcPr>
            <w:tcW w:w="330" w:type="pct"/>
            <w:vMerge/>
          </w:tcPr>
          <w:p w:rsidR="004F4574" w:rsidRPr="004F4574" w:rsidRDefault="004F4574" w:rsidP="004F4574">
            <w:pPr>
              <w:spacing w:after="0" w:line="240" w:lineRule="auto"/>
              <w:rPr>
                <w:b/>
                <w:bCs/>
                <w:sz w:val="24"/>
                <w:szCs w:val="24"/>
              </w:rPr>
            </w:pPr>
          </w:p>
        </w:tc>
        <w:tc>
          <w:tcPr>
            <w:cnfStyle w:val="000100000000" w:firstRow="0" w:lastRow="0" w:firstColumn="0" w:lastColumn="1" w:oddVBand="0" w:evenVBand="0" w:oddHBand="0" w:evenHBand="0" w:firstRowFirstColumn="0" w:firstRowLastColumn="0" w:lastRowFirstColumn="0" w:lastRowLastColumn="0"/>
            <w:tcW w:w="899" w:type="pct"/>
            <w:gridSpan w:val="2"/>
            <w:vMerge/>
          </w:tcPr>
          <w:p w:rsidR="004F4574" w:rsidRPr="004F4574" w:rsidRDefault="004F4574" w:rsidP="004F4574">
            <w:pPr>
              <w:spacing w:after="0" w:line="240" w:lineRule="auto"/>
              <w:rPr>
                <w:b/>
                <w:bCs/>
                <w:sz w:val="24"/>
                <w:szCs w:val="24"/>
              </w:rPr>
            </w:pPr>
          </w:p>
        </w:tc>
      </w:tr>
      <w:tr w:rsidR="004F4574" w:rsidRPr="004F4574" w:rsidTr="006335AE">
        <w:trPr>
          <w:trHeight w:val="20"/>
        </w:trPr>
        <w:tc>
          <w:tcPr>
            <w:tcW w:w="1093" w:type="pct"/>
            <w:vMerge w:val="restart"/>
          </w:tcPr>
          <w:p w:rsidR="004F4574" w:rsidRPr="004F4574" w:rsidRDefault="004F4574" w:rsidP="004F4574">
            <w:pPr>
              <w:spacing w:after="0" w:line="240" w:lineRule="auto"/>
              <w:rPr>
                <w:b/>
                <w:bCs/>
                <w:noProof/>
                <w:sz w:val="24"/>
                <w:szCs w:val="24"/>
              </w:rPr>
            </w:pPr>
            <w:r w:rsidRPr="004F4574">
              <w:rPr>
                <w:b/>
                <w:bCs/>
                <w:sz w:val="24"/>
                <w:szCs w:val="24"/>
              </w:rPr>
              <w:t>Тема</w:t>
            </w:r>
            <w:r w:rsidRPr="004F4574">
              <w:rPr>
                <w:b/>
                <w:bCs/>
                <w:noProof/>
                <w:sz w:val="24"/>
                <w:szCs w:val="24"/>
              </w:rPr>
              <w:t xml:space="preserve"> 4</w:t>
            </w:r>
          </w:p>
          <w:p w:rsidR="004F4574" w:rsidRPr="004F4574" w:rsidRDefault="004F4574" w:rsidP="004F4574">
            <w:pPr>
              <w:spacing w:after="0" w:line="240" w:lineRule="auto"/>
              <w:rPr>
                <w:b/>
                <w:bCs/>
                <w:noProof/>
                <w:sz w:val="24"/>
                <w:szCs w:val="24"/>
              </w:rPr>
            </w:pPr>
            <w:r w:rsidRPr="004F4574">
              <w:rPr>
                <w:b/>
                <w:bCs/>
                <w:noProof/>
                <w:sz w:val="24"/>
                <w:szCs w:val="24"/>
              </w:rPr>
              <w:t>Административные правонарушения и административная ответственность</w:t>
            </w:r>
          </w:p>
        </w:tc>
        <w:tc>
          <w:tcPr>
            <w:tcW w:w="2679" w:type="pct"/>
          </w:tcPr>
          <w:p w:rsidR="004F4574" w:rsidRPr="004F4574" w:rsidRDefault="004F4574" w:rsidP="004F4574">
            <w:pPr>
              <w:spacing w:after="0" w:line="240" w:lineRule="auto"/>
              <w:rPr>
                <w:b/>
                <w:bCs/>
                <w:sz w:val="24"/>
                <w:szCs w:val="24"/>
              </w:rPr>
            </w:pPr>
            <w:r w:rsidRPr="004F4574">
              <w:rPr>
                <w:b/>
                <w:bCs/>
                <w:sz w:val="24"/>
                <w:szCs w:val="24"/>
              </w:rPr>
              <w:t>Содержание учебного материала</w:t>
            </w:r>
          </w:p>
        </w:tc>
        <w:tc>
          <w:tcPr>
            <w:tcW w:w="330" w:type="pct"/>
            <w:vMerge w:val="restart"/>
          </w:tcPr>
          <w:p w:rsidR="004F4574" w:rsidRDefault="006335AE" w:rsidP="004F4574">
            <w:pPr>
              <w:spacing w:after="0" w:line="240" w:lineRule="auto"/>
              <w:jc w:val="center"/>
              <w:rPr>
                <w:bCs/>
                <w:sz w:val="24"/>
                <w:szCs w:val="24"/>
              </w:rPr>
            </w:pPr>
            <w:r>
              <w:rPr>
                <w:bCs/>
                <w:sz w:val="24"/>
                <w:szCs w:val="24"/>
              </w:rPr>
              <w:t>12</w:t>
            </w:r>
          </w:p>
          <w:p w:rsidR="006335AE" w:rsidRDefault="006335AE" w:rsidP="004F4574">
            <w:pPr>
              <w:spacing w:after="0" w:line="240" w:lineRule="auto"/>
              <w:jc w:val="center"/>
              <w:rPr>
                <w:bCs/>
                <w:sz w:val="24"/>
                <w:szCs w:val="24"/>
              </w:rPr>
            </w:pPr>
          </w:p>
          <w:p w:rsidR="006335AE" w:rsidRDefault="006335AE" w:rsidP="004F4574">
            <w:pPr>
              <w:spacing w:after="0" w:line="240" w:lineRule="auto"/>
              <w:jc w:val="center"/>
              <w:rPr>
                <w:bCs/>
                <w:sz w:val="24"/>
                <w:szCs w:val="24"/>
              </w:rPr>
            </w:pPr>
          </w:p>
          <w:p w:rsidR="006335AE" w:rsidRDefault="006335AE" w:rsidP="004F4574">
            <w:pPr>
              <w:spacing w:after="0" w:line="240" w:lineRule="auto"/>
              <w:jc w:val="center"/>
              <w:rPr>
                <w:bCs/>
                <w:sz w:val="24"/>
                <w:szCs w:val="24"/>
              </w:rPr>
            </w:pPr>
          </w:p>
          <w:p w:rsidR="006335AE" w:rsidRDefault="006335AE" w:rsidP="004F4574">
            <w:pPr>
              <w:spacing w:after="0" w:line="240" w:lineRule="auto"/>
              <w:jc w:val="center"/>
              <w:rPr>
                <w:bCs/>
                <w:sz w:val="24"/>
                <w:szCs w:val="24"/>
              </w:rPr>
            </w:pPr>
          </w:p>
          <w:p w:rsidR="006335AE" w:rsidRDefault="006335AE" w:rsidP="004F4574">
            <w:pPr>
              <w:spacing w:after="0" w:line="240" w:lineRule="auto"/>
              <w:jc w:val="center"/>
              <w:rPr>
                <w:bCs/>
                <w:sz w:val="24"/>
                <w:szCs w:val="24"/>
              </w:rPr>
            </w:pPr>
          </w:p>
          <w:p w:rsidR="006335AE" w:rsidRDefault="006335AE" w:rsidP="004F4574">
            <w:pPr>
              <w:spacing w:after="0" w:line="240" w:lineRule="auto"/>
              <w:jc w:val="center"/>
              <w:rPr>
                <w:bCs/>
                <w:sz w:val="24"/>
                <w:szCs w:val="24"/>
              </w:rPr>
            </w:pPr>
          </w:p>
          <w:p w:rsidR="006335AE" w:rsidRDefault="006335AE" w:rsidP="004F4574">
            <w:pPr>
              <w:spacing w:after="0" w:line="240" w:lineRule="auto"/>
              <w:jc w:val="center"/>
              <w:rPr>
                <w:bCs/>
                <w:sz w:val="24"/>
                <w:szCs w:val="24"/>
              </w:rPr>
            </w:pPr>
          </w:p>
          <w:p w:rsidR="006335AE" w:rsidRPr="004F4574" w:rsidRDefault="006335AE" w:rsidP="006335AE">
            <w:pPr>
              <w:spacing w:after="0" w:line="240" w:lineRule="auto"/>
              <w:jc w:val="center"/>
              <w:rPr>
                <w:b/>
                <w:bCs/>
                <w:sz w:val="24"/>
                <w:szCs w:val="24"/>
              </w:rPr>
            </w:pPr>
            <w:r>
              <w:rPr>
                <w:bCs/>
                <w:sz w:val="24"/>
                <w:szCs w:val="24"/>
              </w:rPr>
              <w:t>2</w:t>
            </w:r>
          </w:p>
        </w:tc>
        <w:tc>
          <w:tcPr>
            <w:cnfStyle w:val="000100000000" w:firstRow="0" w:lastRow="0" w:firstColumn="0" w:lastColumn="1" w:oddVBand="0" w:evenVBand="0" w:oddHBand="0" w:evenHBand="0" w:firstRowFirstColumn="0" w:firstRowLastColumn="0" w:lastRowFirstColumn="0" w:lastRowLastColumn="0"/>
            <w:tcW w:w="899" w:type="pct"/>
            <w:gridSpan w:val="2"/>
            <w:vMerge w:val="restart"/>
          </w:tcPr>
          <w:p w:rsidR="004F4574" w:rsidRPr="004F4574" w:rsidRDefault="004F4574" w:rsidP="004F4574">
            <w:pPr>
              <w:spacing w:after="0" w:line="240" w:lineRule="auto"/>
              <w:rPr>
                <w:sz w:val="24"/>
                <w:szCs w:val="24"/>
              </w:rPr>
            </w:pPr>
            <w:r w:rsidRPr="004F4574">
              <w:rPr>
                <w:sz w:val="24"/>
                <w:szCs w:val="24"/>
              </w:rPr>
              <w:t>ОК 1, ОК 2, ОК 3, ОК 4, ОК 5, ОК 9, ОК 10, ПК 7.5</w:t>
            </w:r>
          </w:p>
        </w:tc>
      </w:tr>
      <w:tr w:rsidR="004F4574" w:rsidRPr="004F4574" w:rsidTr="006335AE">
        <w:trPr>
          <w:trHeight w:val="20"/>
        </w:trPr>
        <w:tc>
          <w:tcPr>
            <w:tcW w:w="1093" w:type="pct"/>
            <w:vMerge/>
          </w:tcPr>
          <w:p w:rsidR="004F4574" w:rsidRPr="004F4574" w:rsidRDefault="004F4574" w:rsidP="004F4574">
            <w:pPr>
              <w:spacing w:after="0" w:line="240" w:lineRule="auto"/>
              <w:rPr>
                <w:b/>
                <w:bCs/>
                <w:sz w:val="24"/>
                <w:szCs w:val="24"/>
              </w:rPr>
            </w:pPr>
          </w:p>
        </w:tc>
        <w:tc>
          <w:tcPr>
            <w:tcW w:w="2679" w:type="pct"/>
          </w:tcPr>
          <w:p w:rsidR="004F4574" w:rsidRPr="004F4574" w:rsidRDefault="004F4574" w:rsidP="004F4574">
            <w:pPr>
              <w:pStyle w:val="af"/>
              <w:spacing w:after="0"/>
              <w:jc w:val="both"/>
              <w:rPr>
                <w:bCs/>
              </w:rPr>
            </w:pPr>
            <w:r w:rsidRPr="004F4574">
              <w:rPr>
                <w:bCs/>
              </w:rPr>
              <w:t xml:space="preserve">Понятие административной ответственности, ее цели, функции и признаки. Основания административной ответственности. Понятие и виды административных правонарушений. </w:t>
            </w:r>
          </w:p>
        </w:tc>
        <w:tc>
          <w:tcPr>
            <w:tcW w:w="330" w:type="pct"/>
            <w:vMerge/>
          </w:tcPr>
          <w:p w:rsidR="004F4574" w:rsidRPr="004F4574" w:rsidRDefault="004F4574" w:rsidP="004F4574">
            <w:pPr>
              <w:spacing w:after="0" w:line="240" w:lineRule="auto"/>
              <w:jc w:val="center"/>
              <w:rPr>
                <w:bCs/>
                <w:sz w:val="24"/>
                <w:szCs w:val="24"/>
              </w:rPr>
            </w:pPr>
          </w:p>
        </w:tc>
        <w:tc>
          <w:tcPr>
            <w:cnfStyle w:val="000100000000" w:firstRow="0" w:lastRow="0" w:firstColumn="0" w:lastColumn="1" w:oddVBand="0" w:evenVBand="0" w:oddHBand="0" w:evenHBand="0" w:firstRowFirstColumn="0" w:firstRowLastColumn="0" w:lastRowFirstColumn="0" w:lastRowLastColumn="0"/>
            <w:tcW w:w="899" w:type="pct"/>
            <w:gridSpan w:val="2"/>
            <w:vMerge/>
          </w:tcPr>
          <w:p w:rsidR="004F4574" w:rsidRPr="004F4574" w:rsidRDefault="004F4574" w:rsidP="004F4574">
            <w:pPr>
              <w:spacing w:after="0" w:line="240" w:lineRule="auto"/>
              <w:rPr>
                <w:b/>
                <w:bCs/>
                <w:sz w:val="24"/>
                <w:szCs w:val="24"/>
              </w:rPr>
            </w:pPr>
          </w:p>
        </w:tc>
      </w:tr>
      <w:tr w:rsidR="004F4574" w:rsidRPr="004F4574" w:rsidTr="006335AE">
        <w:trPr>
          <w:trHeight w:val="20"/>
        </w:trPr>
        <w:tc>
          <w:tcPr>
            <w:tcW w:w="1093" w:type="pct"/>
            <w:vMerge/>
          </w:tcPr>
          <w:p w:rsidR="004F4574" w:rsidRPr="004F4574" w:rsidRDefault="004F4574" w:rsidP="004F4574">
            <w:pPr>
              <w:spacing w:after="0" w:line="240" w:lineRule="auto"/>
              <w:rPr>
                <w:b/>
                <w:bCs/>
                <w:sz w:val="24"/>
                <w:szCs w:val="24"/>
              </w:rPr>
            </w:pPr>
          </w:p>
        </w:tc>
        <w:tc>
          <w:tcPr>
            <w:tcW w:w="2679" w:type="pct"/>
          </w:tcPr>
          <w:p w:rsidR="004F4574" w:rsidRPr="004F4574" w:rsidRDefault="004F4574" w:rsidP="004F4574">
            <w:pPr>
              <w:autoSpaceDE w:val="0"/>
              <w:autoSpaceDN w:val="0"/>
              <w:adjustRightInd w:val="0"/>
              <w:spacing w:after="0" w:line="240" w:lineRule="auto"/>
              <w:jc w:val="both"/>
              <w:rPr>
                <w:sz w:val="24"/>
                <w:szCs w:val="24"/>
              </w:rPr>
            </w:pPr>
            <w:r w:rsidRPr="004F4574">
              <w:rPr>
                <w:sz w:val="24"/>
                <w:szCs w:val="24"/>
              </w:rPr>
              <w:t xml:space="preserve">Понятие и виды административных наказаний. </w:t>
            </w:r>
          </w:p>
        </w:tc>
        <w:tc>
          <w:tcPr>
            <w:tcW w:w="330" w:type="pct"/>
            <w:vMerge/>
          </w:tcPr>
          <w:p w:rsidR="004F4574" w:rsidRPr="004F4574" w:rsidRDefault="004F4574" w:rsidP="004F4574">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899" w:type="pct"/>
            <w:gridSpan w:val="2"/>
            <w:vMerge/>
          </w:tcPr>
          <w:p w:rsidR="004F4574" w:rsidRPr="004F4574" w:rsidRDefault="004F4574" w:rsidP="004F4574">
            <w:pPr>
              <w:spacing w:after="0" w:line="240" w:lineRule="auto"/>
              <w:rPr>
                <w:b/>
                <w:bCs/>
                <w:sz w:val="24"/>
                <w:szCs w:val="24"/>
              </w:rPr>
            </w:pPr>
          </w:p>
        </w:tc>
      </w:tr>
      <w:tr w:rsidR="004F4574" w:rsidRPr="004F4574" w:rsidTr="006335AE">
        <w:trPr>
          <w:trHeight w:val="20"/>
        </w:trPr>
        <w:tc>
          <w:tcPr>
            <w:tcW w:w="1093" w:type="pct"/>
            <w:vMerge/>
          </w:tcPr>
          <w:p w:rsidR="004F4574" w:rsidRPr="004F4574" w:rsidRDefault="004F4574" w:rsidP="004F4574">
            <w:pPr>
              <w:spacing w:after="0" w:line="240" w:lineRule="auto"/>
              <w:rPr>
                <w:b/>
                <w:bCs/>
                <w:sz w:val="24"/>
                <w:szCs w:val="24"/>
              </w:rPr>
            </w:pPr>
          </w:p>
        </w:tc>
        <w:tc>
          <w:tcPr>
            <w:tcW w:w="2679" w:type="pct"/>
          </w:tcPr>
          <w:p w:rsidR="004F4574" w:rsidRPr="004F4574" w:rsidRDefault="004F4574" w:rsidP="004F4574">
            <w:pPr>
              <w:spacing w:after="0" w:line="240" w:lineRule="auto"/>
              <w:rPr>
                <w:b/>
                <w:sz w:val="24"/>
                <w:szCs w:val="24"/>
              </w:rPr>
            </w:pPr>
            <w:r w:rsidRPr="004F4574">
              <w:rPr>
                <w:b/>
                <w:bCs/>
                <w:sz w:val="24"/>
                <w:szCs w:val="24"/>
              </w:rPr>
              <w:t xml:space="preserve">В том числе практических занятий и лабораторных работ </w:t>
            </w:r>
          </w:p>
        </w:tc>
        <w:tc>
          <w:tcPr>
            <w:tcW w:w="330" w:type="pct"/>
            <w:vMerge/>
          </w:tcPr>
          <w:p w:rsidR="004F4574" w:rsidRPr="004F4574" w:rsidRDefault="004F4574" w:rsidP="004F4574">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899" w:type="pct"/>
            <w:gridSpan w:val="2"/>
            <w:vMerge/>
          </w:tcPr>
          <w:p w:rsidR="004F4574" w:rsidRPr="004F4574" w:rsidRDefault="004F4574" w:rsidP="004F4574">
            <w:pPr>
              <w:spacing w:after="0" w:line="240" w:lineRule="auto"/>
              <w:rPr>
                <w:b/>
                <w:bCs/>
                <w:sz w:val="24"/>
                <w:szCs w:val="24"/>
              </w:rPr>
            </w:pPr>
          </w:p>
        </w:tc>
      </w:tr>
      <w:tr w:rsidR="004F4574" w:rsidRPr="004F4574" w:rsidTr="006335AE">
        <w:trPr>
          <w:trHeight w:val="20"/>
        </w:trPr>
        <w:tc>
          <w:tcPr>
            <w:tcW w:w="1093" w:type="pct"/>
            <w:vMerge/>
          </w:tcPr>
          <w:p w:rsidR="004F4574" w:rsidRPr="004F4574" w:rsidRDefault="004F4574" w:rsidP="004F4574">
            <w:pPr>
              <w:spacing w:after="0" w:line="240" w:lineRule="auto"/>
              <w:rPr>
                <w:b/>
                <w:bCs/>
                <w:sz w:val="24"/>
                <w:szCs w:val="24"/>
              </w:rPr>
            </w:pPr>
          </w:p>
        </w:tc>
        <w:tc>
          <w:tcPr>
            <w:tcW w:w="2679" w:type="pct"/>
          </w:tcPr>
          <w:p w:rsidR="004F4574" w:rsidRPr="004F4574" w:rsidRDefault="004F4574" w:rsidP="004F4574">
            <w:pPr>
              <w:spacing w:after="0" w:line="240" w:lineRule="auto"/>
              <w:rPr>
                <w:b/>
                <w:bCs/>
                <w:sz w:val="24"/>
                <w:szCs w:val="24"/>
              </w:rPr>
            </w:pPr>
            <w:r w:rsidRPr="004F4574">
              <w:rPr>
                <w:b/>
                <w:bCs/>
                <w:sz w:val="24"/>
                <w:szCs w:val="24"/>
              </w:rPr>
              <w:t xml:space="preserve">Самостоятельная работа обучающихся </w:t>
            </w:r>
          </w:p>
        </w:tc>
        <w:tc>
          <w:tcPr>
            <w:tcW w:w="330" w:type="pct"/>
            <w:vMerge/>
          </w:tcPr>
          <w:p w:rsidR="004F4574" w:rsidRPr="004F4574" w:rsidRDefault="004F4574" w:rsidP="004F4574">
            <w:pPr>
              <w:spacing w:after="0" w:line="240" w:lineRule="auto"/>
              <w:jc w:val="center"/>
              <w:rPr>
                <w:bCs/>
                <w:sz w:val="24"/>
                <w:szCs w:val="24"/>
              </w:rPr>
            </w:pPr>
          </w:p>
        </w:tc>
        <w:tc>
          <w:tcPr>
            <w:cnfStyle w:val="000100000000" w:firstRow="0" w:lastRow="0" w:firstColumn="0" w:lastColumn="1" w:oddVBand="0" w:evenVBand="0" w:oddHBand="0" w:evenHBand="0" w:firstRowFirstColumn="0" w:firstRowLastColumn="0" w:lastRowFirstColumn="0" w:lastRowLastColumn="0"/>
            <w:tcW w:w="899" w:type="pct"/>
            <w:gridSpan w:val="2"/>
            <w:vMerge/>
          </w:tcPr>
          <w:p w:rsidR="004F4574" w:rsidRPr="004F4574" w:rsidRDefault="004F4574" w:rsidP="004F4574">
            <w:pPr>
              <w:spacing w:after="0" w:line="240" w:lineRule="auto"/>
              <w:rPr>
                <w:b/>
                <w:bCs/>
                <w:sz w:val="24"/>
                <w:szCs w:val="24"/>
              </w:rPr>
            </w:pPr>
          </w:p>
        </w:tc>
      </w:tr>
      <w:tr w:rsidR="004F4574" w:rsidRPr="004F4574" w:rsidTr="006335AE">
        <w:trPr>
          <w:gridAfter w:val="1"/>
          <w:wAfter w:w="10" w:type="dxa"/>
          <w:trHeight w:val="20"/>
        </w:trPr>
        <w:tc>
          <w:tcPr>
            <w:tcW w:w="3772" w:type="pct"/>
            <w:gridSpan w:val="2"/>
          </w:tcPr>
          <w:p w:rsidR="004F4574" w:rsidRPr="004F4574" w:rsidRDefault="006335AE" w:rsidP="004F4574">
            <w:pPr>
              <w:spacing w:after="0" w:line="240" w:lineRule="auto"/>
              <w:rPr>
                <w:b/>
                <w:bCs/>
                <w:sz w:val="24"/>
                <w:szCs w:val="24"/>
              </w:rPr>
            </w:pPr>
            <w:r>
              <w:rPr>
                <w:b/>
                <w:bCs/>
                <w:sz w:val="24"/>
                <w:szCs w:val="24"/>
              </w:rPr>
              <w:t>П</w:t>
            </w:r>
            <w:r w:rsidR="004F4574" w:rsidRPr="004F4574">
              <w:rPr>
                <w:b/>
                <w:bCs/>
                <w:sz w:val="24"/>
                <w:szCs w:val="24"/>
              </w:rPr>
              <w:t>еречень практических работ:</w:t>
            </w:r>
          </w:p>
          <w:p w:rsidR="004F4574" w:rsidRPr="004F4574" w:rsidRDefault="004F4574" w:rsidP="00137E26">
            <w:pPr>
              <w:pStyle w:val="a3"/>
              <w:numPr>
                <w:ilvl w:val="0"/>
                <w:numId w:val="154"/>
              </w:numPr>
              <w:spacing w:after="0" w:line="240" w:lineRule="auto"/>
              <w:rPr>
                <w:sz w:val="24"/>
                <w:szCs w:val="24"/>
              </w:rPr>
            </w:pPr>
            <w:r w:rsidRPr="004F4574">
              <w:rPr>
                <w:sz w:val="24"/>
                <w:szCs w:val="24"/>
              </w:rPr>
              <w:t xml:space="preserve">Применение норм законодательства при решении правовых ситуаций в сфере предпринимательских отношений </w:t>
            </w:r>
          </w:p>
          <w:p w:rsidR="004F4574" w:rsidRPr="004F4574" w:rsidRDefault="004F4574" w:rsidP="00137E26">
            <w:pPr>
              <w:pStyle w:val="a3"/>
              <w:numPr>
                <w:ilvl w:val="0"/>
                <w:numId w:val="154"/>
              </w:numPr>
              <w:spacing w:after="0" w:line="240" w:lineRule="auto"/>
              <w:rPr>
                <w:sz w:val="24"/>
                <w:szCs w:val="24"/>
              </w:rPr>
            </w:pPr>
            <w:r w:rsidRPr="004F4574">
              <w:rPr>
                <w:sz w:val="24"/>
                <w:szCs w:val="24"/>
              </w:rPr>
              <w:t xml:space="preserve">Применение норм трудового законодательства при решении </w:t>
            </w:r>
            <w:r w:rsidRPr="004F4574">
              <w:rPr>
                <w:sz w:val="24"/>
                <w:szCs w:val="24"/>
              </w:rPr>
              <w:lastRenderedPageBreak/>
              <w:t>правовых ситуаций в сфере трудовых отношений</w:t>
            </w:r>
          </w:p>
          <w:p w:rsidR="004F4574" w:rsidRPr="004F4574" w:rsidRDefault="004F4574" w:rsidP="00137E26">
            <w:pPr>
              <w:pStyle w:val="a3"/>
              <w:numPr>
                <w:ilvl w:val="0"/>
                <w:numId w:val="154"/>
              </w:numPr>
              <w:spacing w:after="0" w:line="240" w:lineRule="auto"/>
              <w:rPr>
                <w:sz w:val="24"/>
                <w:szCs w:val="24"/>
              </w:rPr>
            </w:pPr>
            <w:r w:rsidRPr="004F4574">
              <w:rPr>
                <w:sz w:val="24"/>
                <w:szCs w:val="24"/>
              </w:rPr>
              <w:t>Составление трудового договора</w:t>
            </w:r>
          </w:p>
          <w:p w:rsidR="004F4574" w:rsidRPr="004F4574" w:rsidRDefault="004F4574" w:rsidP="00137E26">
            <w:pPr>
              <w:pStyle w:val="a3"/>
              <w:numPr>
                <w:ilvl w:val="0"/>
                <w:numId w:val="154"/>
              </w:numPr>
              <w:spacing w:after="0" w:line="240" w:lineRule="auto"/>
              <w:rPr>
                <w:sz w:val="24"/>
                <w:szCs w:val="24"/>
              </w:rPr>
            </w:pPr>
            <w:r w:rsidRPr="004F4574">
              <w:rPr>
                <w:sz w:val="24"/>
                <w:szCs w:val="24"/>
              </w:rPr>
              <w:t xml:space="preserve">Применение норм информационного права для решения практических ситуаций </w:t>
            </w:r>
          </w:p>
          <w:p w:rsidR="004F4574" w:rsidRPr="004F4574" w:rsidRDefault="004F4574" w:rsidP="00137E26">
            <w:pPr>
              <w:pStyle w:val="a3"/>
              <w:numPr>
                <w:ilvl w:val="0"/>
                <w:numId w:val="154"/>
              </w:numPr>
              <w:spacing w:after="0" w:line="240" w:lineRule="auto"/>
              <w:rPr>
                <w:b/>
                <w:bCs/>
                <w:sz w:val="24"/>
                <w:szCs w:val="24"/>
              </w:rPr>
            </w:pPr>
            <w:r w:rsidRPr="004F4574">
              <w:rPr>
                <w:sz w:val="24"/>
                <w:szCs w:val="24"/>
              </w:rPr>
              <w:t>Определение составов информационных правонарушений при решении ситуационных задач</w:t>
            </w:r>
          </w:p>
        </w:tc>
        <w:tc>
          <w:tcPr>
            <w:tcW w:w="330" w:type="pct"/>
          </w:tcPr>
          <w:p w:rsidR="004F4574" w:rsidRPr="004F4574" w:rsidRDefault="006335AE" w:rsidP="004F4574">
            <w:pPr>
              <w:spacing w:after="0" w:line="240" w:lineRule="auto"/>
              <w:jc w:val="center"/>
              <w:rPr>
                <w:b/>
                <w:bCs/>
                <w:sz w:val="24"/>
                <w:szCs w:val="24"/>
              </w:rPr>
            </w:pPr>
            <w:r>
              <w:rPr>
                <w:b/>
                <w:bCs/>
                <w:sz w:val="24"/>
                <w:szCs w:val="24"/>
              </w:rPr>
              <w:lastRenderedPageBreak/>
              <w:t>14</w:t>
            </w:r>
          </w:p>
        </w:tc>
        <w:tc>
          <w:tcPr>
            <w:cnfStyle w:val="000100000000" w:firstRow="0" w:lastRow="0" w:firstColumn="0" w:lastColumn="1" w:oddVBand="0" w:evenVBand="0" w:oddHBand="0" w:evenHBand="0" w:firstRowFirstColumn="0" w:firstRowLastColumn="0" w:lastRowFirstColumn="0" w:lastRowLastColumn="0"/>
            <w:tcW w:w="893" w:type="pct"/>
          </w:tcPr>
          <w:p w:rsidR="004F4574" w:rsidRPr="004F4574" w:rsidRDefault="004F4574" w:rsidP="004F4574">
            <w:pPr>
              <w:spacing w:after="0" w:line="240" w:lineRule="auto"/>
              <w:rPr>
                <w:b/>
                <w:bCs/>
                <w:color w:val="C00000"/>
                <w:sz w:val="24"/>
                <w:szCs w:val="24"/>
              </w:rPr>
            </w:pPr>
          </w:p>
        </w:tc>
      </w:tr>
      <w:tr w:rsidR="004F4574" w:rsidRPr="004F4574" w:rsidTr="006335AE">
        <w:trPr>
          <w:gridAfter w:val="1"/>
          <w:wAfter w:w="10" w:type="dxa"/>
          <w:trHeight w:val="20"/>
        </w:trPr>
        <w:tc>
          <w:tcPr>
            <w:tcW w:w="3772" w:type="pct"/>
            <w:gridSpan w:val="2"/>
          </w:tcPr>
          <w:p w:rsidR="004F4574" w:rsidRPr="004F4574" w:rsidRDefault="004F4574" w:rsidP="004F4574">
            <w:pPr>
              <w:spacing w:after="0" w:line="240" w:lineRule="auto"/>
              <w:rPr>
                <w:b/>
                <w:bCs/>
                <w:sz w:val="24"/>
                <w:szCs w:val="24"/>
              </w:rPr>
            </w:pPr>
            <w:r w:rsidRPr="004F4574">
              <w:rPr>
                <w:b/>
                <w:bCs/>
                <w:sz w:val="24"/>
                <w:szCs w:val="24"/>
              </w:rPr>
              <w:lastRenderedPageBreak/>
              <w:t>Промежуточная аттестация</w:t>
            </w:r>
          </w:p>
        </w:tc>
        <w:tc>
          <w:tcPr>
            <w:tcW w:w="330" w:type="pct"/>
          </w:tcPr>
          <w:p w:rsidR="004F4574" w:rsidRPr="004F4574" w:rsidRDefault="004F4574" w:rsidP="004F4574">
            <w:pPr>
              <w:spacing w:after="0" w:line="240" w:lineRule="auto"/>
              <w:jc w:val="center"/>
              <w:rPr>
                <w:b/>
                <w:bCs/>
                <w:sz w:val="24"/>
                <w:szCs w:val="24"/>
              </w:rPr>
            </w:pPr>
            <w:r w:rsidRPr="004F4574">
              <w:rPr>
                <w:b/>
                <w:bCs/>
                <w:sz w:val="24"/>
                <w:szCs w:val="24"/>
              </w:rPr>
              <w:t>2</w:t>
            </w:r>
          </w:p>
        </w:tc>
        <w:tc>
          <w:tcPr>
            <w:cnfStyle w:val="000100000000" w:firstRow="0" w:lastRow="0" w:firstColumn="0" w:lastColumn="1" w:oddVBand="0" w:evenVBand="0" w:oddHBand="0" w:evenHBand="0" w:firstRowFirstColumn="0" w:firstRowLastColumn="0" w:lastRowFirstColumn="0" w:lastRowLastColumn="0"/>
            <w:tcW w:w="893" w:type="pct"/>
          </w:tcPr>
          <w:p w:rsidR="004F4574" w:rsidRPr="004F4574" w:rsidRDefault="004F4574" w:rsidP="004F4574">
            <w:pPr>
              <w:spacing w:after="0" w:line="240" w:lineRule="auto"/>
              <w:rPr>
                <w:b/>
                <w:bCs/>
                <w:sz w:val="24"/>
                <w:szCs w:val="24"/>
              </w:rPr>
            </w:pPr>
          </w:p>
        </w:tc>
      </w:tr>
      <w:tr w:rsidR="004F4574" w:rsidRPr="004F4574" w:rsidTr="006335AE">
        <w:trPr>
          <w:gridAfter w:val="1"/>
          <w:cnfStyle w:val="010000000000" w:firstRow="0" w:lastRow="1" w:firstColumn="0" w:lastColumn="0" w:oddVBand="0" w:evenVBand="0" w:oddHBand="0" w:evenHBand="0" w:firstRowFirstColumn="0" w:firstRowLastColumn="0" w:lastRowFirstColumn="0" w:lastRowLastColumn="0"/>
          <w:wAfter w:w="10" w:type="dxa"/>
          <w:trHeight w:val="20"/>
        </w:trPr>
        <w:tc>
          <w:tcPr>
            <w:tcW w:w="3772" w:type="pct"/>
            <w:gridSpan w:val="2"/>
          </w:tcPr>
          <w:p w:rsidR="004F4574" w:rsidRPr="004F4574" w:rsidRDefault="004F4574" w:rsidP="004F4574">
            <w:pPr>
              <w:spacing w:after="0" w:line="240" w:lineRule="auto"/>
              <w:rPr>
                <w:b/>
                <w:bCs/>
                <w:sz w:val="24"/>
                <w:szCs w:val="24"/>
              </w:rPr>
            </w:pPr>
            <w:r w:rsidRPr="004F4574">
              <w:rPr>
                <w:b/>
                <w:bCs/>
                <w:sz w:val="24"/>
                <w:szCs w:val="24"/>
              </w:rPr>
              <w:t>Всего:</w:t>
            </w:r>
          </w:p>
        </w:tc>
        <w:tc>
          <w:tcPr>
            <w:tcW w:w="330" w:type="pct"/>
          </w:tcPr>
          <w:p w:rsidR="004F4574" w:rsidRPr="006335AE" w:rsidRDefault="006335AE" w:rsidP="004F4574">
            <w:pPr>
              <w:spacing w:after="0" w:line="240" w:lineRule="auto"/>
              <w:jc w:val="center"/>
              <w:rPr>
                <w:b/>
                <w:bCs/>
                <w:sz w:val="24"/>
                <w:szCs w:val="24"/>
              </w:rPr>
            </w:pPr>
            <w:r>
              <w:rPr>
                <w:b/>
                <w:bCs/>
                <w:sz w:val="24"/>
                <w:szCs w:val="24"/>
              </w:rPr>
              <w:t>56</w:t>
            </w:r>
          </w:p>
        </w:tc>
        <w:tc>
          <w:tcPr>
            <w:cnfStyle w:val="000100000000" w:firstRow="0" w:lastRow="0" w:firstColumn="0" w:lastColumn="1" w:oddVBand="0" w:evenVBand="0" w:oddHBand="0" w:evenHBand="0" w:firstRowFirstColumn="0" w:firstRowLastColumn="0" w:lastRowFirstColumn="0" w:lastRowLastColumn="0"/>
            <w:tcW w:w="893" w:type="pct"/>
          </w:tcPr>
          <w:p w:rsidR="004F4574" w:rsidRPr="004F4574" w:rsidRDefault="004F4574" w:rsidP="004F4574">
            <w:pPr>
              <w:spacing w:after="0" w:line="240" w:lineRule="auto"/>
              <w:rPr>
                <w:b/>
                <w:bCs/>
                <w:sz w:val="24"/>
                <w:szCs w:val="24"/>
              </w:rPr>
            </w:pPr>
          </w:p>
        </w:tc>
      </w:tr>
    </w:tbl>
    <w:p w:rsidR="004F4574" w:rsidRDefault="004F4574" w:rsidP="004F4574">
      <w:pPr>
        <w:spacing w:after="0" w:line="240" w:lineRule="auto"/>
        <w:rPr>
          <w:rFonts w:ascii="Times New Roman" w:hAnsi="Times New Roman"/>
          <w:b/>
          <w:bCs/>
          <w:sz w:val="24"/>
          <w:szCs w:val="24"/>
        </w:rPr>
      </w:pPr>
    </w:p>
    <w:p w:rsidR="004F4574" w:rsidRPr="004F4574" w:rsidRDefault="004F4574" w:rsidP="004F4574">
      <w:pPr>
        <w:spacing w:after="0" w:line="240" w:lineRule="auto"/>
        <w:ind w:left="360"/>
        <w:rPr>
          <w:rFonts w:ascii="Times New Roman" w:hAnsi="Times New Roman"/>
          <w:b/>
          <w:bCs/>
          <w:sz w:val="24"/>
          <w:szCs w:val="24"/>
        </w:rPr>
      </w:pPr>
      <w:r w:rsidRPr="004F4574">
        <w:rPr>
          <w:rFonts w:ascii="Times New Roman" w:hAnsi="Times New Roman"/>
          <w:b/>
          <w:bCs/>
          <w:sz w:val="24"/>
          <w:szCs w:val="24"/>
        </w:rPr>
        <w:t xml:space="preserve">3. УСЛОВИЯ РЕАЛИЗАЦИИ ПРОГРАММЫ УЧЕБНОЙ ДИСЦИПЛИНЫ </w:t>
      </w:r>
      <w:r w:rsidRPr="004F4574">
        <w:rPr>
          <w:rFonts w:ascii="Times New Roman" w:hAnsi="Times New Roman"/>
          <w:b/>
          <w:sz w:val="24"/>
          <w:szCs w:val="24"/>
        </w:rPr>
        <w:t>«ОП.05. ПРАВОВОЕ ОБЕСПЕЧЕНИЕ ПРОФЕССИОНАЛЬНОЙ ДЕЯТЕЛЬНОСТИ»</w:t>
      </w:r>
    </w:p>
    <w:p w:rsidR="004F4574" w:rsidRPr="004F4574" w:rsidRDefault="004F4574" w:rsidP="004F4574">
      <w:pPr>
        <w:suppressAutoHyphens/>
        <w:spacing w:after="0" w:line="240" w:lineRule="auto"/>
        <w:ind w:firstLine="709"/>
        <w:jc w:val="both"/>
        <w:rPr>
          <w:rFonts w:ascii="Times New Roman" w:hAnsi="Times New Roman"/>
          <w:bCs/>
          <w:sz w:val="24"/>
          <w:szCs w:val="24"/>
        </w:rPr>
      </w:pPr>
      <w:r w:rsidRPr="004F4574">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rsidR="004F4574" w:rsidRPr="004F4574" w:rsidRDefault="004F4574" w:rsidP="004F4574">
      <w:pPr>
        <w:suppressAutoHyphens/>
        <w:autoSpaceDE w:val="0"/>
        <w:autoSpaceDN w:val="0"/>
        <w:adjustRightInd w:val="0"/>
        <w:spacing w:after="0" w:line="240" w:lineRule="auto"/>
        <w:ind w:firstLine="709"/>
        <w:jc w:val="both"/>
        <w:rPr>
          <w:rFonts w:ascii="Times New Roman" w:hAnsi="Times New Roman"/>
          <w:bCs/>
          <w:sz w:val="24"/>
          <w:szCs w:val="24"/>
        </w:rPr>
      </w:pPr>
      <w:r w:rsidRPr="004F4574">
        <w:rPr>
          <w:rFonts w:ascii="Times New Roman" w:hAnsi="Times New Roman"/>
          <w:bCs/>
          <w:sz w:val="24"/>
          <w:szCs w:val="24"/>
        </w:rPr>
        <w:t>Кабинет</w:t>
      </w:r>
      <w:r w:rsidRPr="004F4574">
        <w:rPr>
          <w:rFonts w:ascii="Times New Roman" w:hAnsi="Times New Roman"/>
          <w:bCs/>
          <w:i/>
          <w:sz w:val="24"/>
          <w:szCs w:val="24"/>
          <w:u w:val="single"/>
        </w:rPr>
        <w:t>«</w:t>
      </w:r>
      <w:r w:rsidRPr="004F4574">
        <w:rPr>
          <w:rFonts w:ascii="Times New Roman" w:hAnsi="Times New Roman"/>
          <w:bCs/>
          <w:sz w:val="24"/>
          <w:szCs w:val="24"/>
          <w:u w:val="single"/>
        </w:rPr>
        <w:t>С</w:t>
      </w:r>
      <w:r w:rsidRPr="004F4574">
        <w:rPr>
          <w:rFonts w:ascii="Times New Roman" w:hAnsi="Times New Roman"/>
          <w:sz w:val="24"/>
          <w:szCs w:val="24"/>
          <w:u w:val="single"/>
        </w:rPr>
        <w:t>оциально-экономических дисциплин</w:t>
      </w:r>
      <w:r w:rsidRPr="004F4574">
        <w:rPr>
          <w:rFonts w:ascii="Times New Roman" w:hAnsi="Times New Roman"/>
          <w:bCs/>
          <w:i/>
          <w:sz w:val="24"/>
          <w:szCs w:val="24"/>
          <w:u w:val="single"/>
        </w:rPr>
        <w:t>»</w:t>
      </w:r>
      <w:r w:rsidRPr="004F4574">
        <w:rPr>
          <w:rFonts w:ascii="Times New Roman" w:hAnsi="Times New Roman"/>
          <w:sz w:val="24"/>
          <w:szCs w:val="24"/>
          <w:u w:val="single"/>
        </w:rPr>
        <w:t>,</w:t>
      </w:r>
      <w:r w:rsidRPr="004F4574">
        <w:rPr>
          <w:rFonts w:ascii="Times New Roman" w:hAnsi="Times New Roman"/>
          <w:sz w:val="24"/>
          <w:szCs w:val="24"/>
        </w:rPr>
        <w:t xml:space="preserve"> оснащенный о</w:t>
      </w:r>
      <w:r w:rsidRPr="004F4574">
        <w:rPr>
          <w:rFonts w:ascii="Times New Roman" w:hAnsi="Times New Roman"/>
          <w:bCs/>
          <w:sz w:val="24"/>
          <w:szCs w:val="24"/>
        </w:rPr>
        <w:t xml:space="preserve">борудованием </w:t>
      </w:r>
      <w:r w:rsidRPr="004F4574">
        <w:rPr>
          <w:rFonts w:ascii="Times New Roman" w:hAnsi="Times New Roman"/>
          <w:sz w:val="24"/>
          <w:szCs w:val="24"/>
        </w:rPr>
        <w:t>и т</w:t>
      </w:r>
      <w:r w:rsidRPr="004F4574">
        <w:rPr>
          <w:rFonts w:ascii="Times New Roman" w:hAnsi="Times New Roman"/>
          <w:bCs/>
          <w:sz w:val="24"/>
          <w:szCs w:val="24"/>
        </w:rPr>
        <w:t xml:space="preserve">ехническими средствами обучения: </w:t>
      </w:r>
    </w:p>
    <w:p w:rsidR="004F4574" w:rsidRPr="004F4574" w:rsidRDefault="004F4574" w:rsidP="00137E26">
      <w:pPr>
        <w:pStyle w:val="a3"/>
        <w:numPr>
          <w:ilvl w:val="0"/>
          <w:numId w:val="1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contextualSpacing w:val="0"/>
        <w:jc w:val="both"/>
        <w:rPr>
          <w:rFonts w:ascii="Times New Roman" w:hAnsi="Times New Roman"/>
          <w:bCs/>
          <w:sz w:val="24"/>
          <w:szCs w:val="24"/>
        </w:rPr>
      </w:pPr>
      <w:r w:rsidRPr="004F4574">
        <w:rPr>
          <w:rFonts w:ascii="Times New Roman" w:hAnsi="Times New Roman"/>
          <w:bCs/>
          <w:sz w:val="24"/>
          <w:szCs w:val="24"/>
        </w:rPr>
        <w:t>рабочее место преподавателя;</w:t>
      </w:r>
    </w:p>
    <w:p w:rsidR="004F4574" w:rsidRPr="004F4574" w:rsidRDefault="004F4574" w:rsidP="00137E26">
      <w:pPr>
        <w:pStyle w:val="a3"/>
        <w:numPr>
          <w:ilvl w:val="0"/>
          <w:numId w:val="156"/>
        </w:numPr>
        <w:spacing w:after="0" w:line="240" w:lineRule="auto"/>
        <w:ind w:left="0" w:firstLine="709"/>
        <w:contextualSpacing w:val="0"/>
        <w:jc w:val="both"/>
        <w:rPr>
          <w:rFonts w:ascii="Times New Roman" w:hAnsi="Times New Roman"/>
          <w:bCs/>
          <w:sz w:val="24"/>
          <w:szCs w:val="24"/>
        </w:rPr>
      </w:pPr>
      <w:r w:rsidRPr="004F4574">
        <w:rPr>
          <w:rFonts w:ascii="Times New Roman" w:hAnsi="Times New Roman"/>
          <w:bCs/>
          <w:sz w:val="24"/>
          <w:szCs w:val="24"/>
        </w:rPr>
        <w:t xml:space="preserve">посадочные места обучающихся (по количеству обучающихся); </w:t>
      </w:r>
    </w:p>
    <w:p w:rsidR="004F4574" w:rsidRPr="004F4574" w:rsidRDefault="004F4574" w:rsidP="00137E26">
      <w:pPr>
        <w:pStyle w:val="a3"/>
        <w:numPr>
          <w:ilvl w:val="0"/>
          <w:numId w:val="1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contextualSpacing w:val="0"/>
        <w:jc w:val="both"/>
        <w:rPr>
          <w:rFonts w:ascii="Times New Roman" w:hAnsi="Times New Roman"/>
          <w:bCs/>
          <w:kern w:val="36"/>
          <w:sz w:val="24"/>
          <w:szCs w:val="24"/>
        </w:rPr>
      </w:pPr>
      <w:r w:rsidRPr="004F4574">
        <w:rPr>
          <w:rFonts w:ascii="Times New Roman" w:hAnsi="Times New Roman"/>
          <w:bCs/>
          <w:kern w:val="36"/>
          <w:sz w:val="24"/>
          <w:szCs w:val="24"/>
        </w:rPr>
        <w:t>учебные наглядные пособия (таблицы, плакаты);</w:t>
      </w:r>
    </w:p>
    <w:p w:rsidR="004F4574" w:rsidRPr="004F4574" w:rsidRDefault="004F4574" w:rsidP="00137E26">
      <w:pPr>
        <w:pStyle w:val="a3"/>
        <w:numPr>
          <w:ilvl w:val="0"/>
          <w:numId w:val="156"/>
        </w:numPr>
        <w:spacing w:after="0" w:line="240" w:lineRule="auto"/>
        <w:ind w:left="0" w:firstLine="709"/>
        <w:contextualSpacing w:val="0"/>
        <w:jc w:val="both"/>
        <w:rPr>
          <w:rFonts w:ascii="Times New Roman" w:hAnsi="Times New Roman"/>
          <w:bCs/>
          <w:sz w:val="24"/>
          <w:szCs w:val="24"/>
        </w:rPr>
      </w:pPr>
      <w:r w:rsidRPr="004F4574">
        <w:rPr>
          <w:rFonts w:ascii="Times New Roman" w:hAnsi="Times New Roman"/>
          <w:bCs/>
          <w:sz w:val="24"/>
          <w:szCs w:val="24"/>
        </w:rPr>
        <w:t>тематические папки дидактических материалов;</w:t>
      </w:r>
    </w:p>
    <w:p w:rsidR="004F4574" w:rsidRPr="004F4574" w:rsidRDefault="004F4574" w:rsidP="00137E26">
      <w:pPr>
        <w:pStyle w:val="a3"/>
        <w:numPr>
          <w:ilvl w:val="0"/>
          <w:numId w:val="156"/>
        </w:numPr>
        <w:spacing w:after="0" w:line="240" w:lineRule="auto"/>
        <w:ind w:left="0" w:firstLine="709"/>
        <w:contextualSpacing w:val="0"/>
        <w:jc w:val="both"/>
        <w:rPr>
          <w:rFonts w:ascii="Times New Roman" w:hAnsi="Times New Roman"/>
          <w:sz w:val="24"/>
          <w:szCs w:val="24"/>
        </w:rPr>
      </w:pPr>
      <w:r w:rsidRPr="004F4574">
        <w:rPr>
          <w:rFonts w:ascii="Times New Roman" w:hAnsi="Times New Roman"/>
          <w:bCs/>
          <w:sz w:val="24"/>
          <w:szCs w:val="24"/>
        </w:rPr>
        <w:t>комплект</w:t>
      </w:r>
      <w:r w:rsidRPr="004F4574">
        <w:rPr>
          <w:rFonts w:ascii="Times New Roman" w:hAnsi="Times New Roman"/>
          <w:sz w:val="24"/>
          <w:szCs w:val="24"/>
        </w:rPr>
        <w:t xml:space="preserve"> учебно-методической документации;</w:t>
      </w:r>
    </w:p>
    <w:p w:rsidR="004F4574" w:rsidRPr="004F4574" w:rsidRDefault="004F4574" w:rsidP="00137E26">
      <w:pPr>
        <w:pStyle w:val="a3"/>
        <w:numPr>
          <w:ilvl w:val="0"/>
          <w:numId w:val="1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contextualSpacing w:val="0"/>
        <w:jc w:val="both"/>
        <w:rPr>
          <w:rFonts w:ascii="Times New Roman" w:hAnsi="Times New Roman"/>
          <w:bCs/>
          <w:kern w:val="36"/>
          <w:sz w:val="24"/>
          <w:szCs w:val="24"/>
        </w:rPr>
      </w:pPr>
      <w:r w:rsidRPr="004F4574">
        <w:rPr>
          <w:rFonts w:ascii="Times New Roman" w:hAnsi="Times New Roman"/>
          <w:bCs/>
          <w:sz w:val="24"/>
          <w:szCs w:val="24"/>
        </w:rPr>
        <w:t>комплект учебников (учебных пособий) по количеству обучающихся.</w:t>
      </w:r>
    </w:p>
    <w:p w:rsidR="004F4574" w:rsidRPr="004F4574" w:rsidRDefault="004F4574" w:rsidP="004F4574">
      <w:pPr>
        <w:suppressAutoHyphens/>
        <w:autoSpaceDE w:val="0"/>
        <w:autoSpaceDN w:val="0"/>
        <w:adjustRightInd w:val="0"/>
        <w:spacing w:after="0" w:line="240" w:lineRule="auto"/>
        <w:ind w:left="360"/>
        <w:jc w:val="both"/>
        <w:rPr>
          <w:rFonts w:ascii="Times New Roman" w:hAnsi="Times New Roman"/>
          <w:bCs/>
          <w:sz w:val="24"/>
          <w:szCs w:val="24"/>
        </w:rPr>
      </w:pPr>
    </w:p>
    <w:p w:rsidR="004F4574" w:rsidRPr="004F4574" w:rsidRDefault="004F4574" w:rsidP="004F4574">
      <w:pPr>
        <w:suppressAutoHyphens/>
        <w:spacing w:after="0" w:line="240" w:lineRule="auto"/>
        <w:ind w:firstLine="709"/>
        <w:jc w:val="both"/>
        <w:rPr>
          <w:rFonts w:ascii="Times New Roman" w:hAnsi="Times New Roman"/>
          <w:b/>
          <w:bCs/>
          <w:sz w:val="24"/>
          <w:szCs w:val="24"/>
        </w:rPr>
      </w:pPr>
      <w:r w:rsidRPr="004F4574">
        <w:rPr>
          <w:rFonts w:ascii="Times New Roman" w:hAnsi="Times New Roman"/>
          <w:b/>
          <w:bCs/>
          <w:sz w:val="24"/>
          <w:szCs w:val="24"/>
        </w:rPr>
        <w:t>3.2. Информационное обеспечение реализации программы</w:t>
      </w:r>
    </w:p>
    <w:p w:rsidR="004F4574" w:rsidRPr="004F4574" w:rsidRDefault="004F4574" w:rsidP="004F4574">
      <w:pPr>
        <w:suppressAutoHyphens/>
        <w:spacing w:after="0" w:line="240" w:lineRule="auto"/>
        <w:ind w:firstLine="709"/>
        <w:jc w:val="both"/>
        <w:rPr>
          <w:rFonts w:ascii="Times New Roman" w:hAnsi="Times New Roman"/>
          <w:sz w:val="24"/>
          <w:szCs w:val="24"/>
        </w:rPr>
      </w:pPr>
      <w:r w:rsidRPr="004F4574">
        <w:rPr>
          <w:rFonts w:ascii="Times New Roman" w:hAnsi="Times New Roman"/>
          <w:bCs/>
          <w:sz w:val="24"/>
          <w:szCs w:val="24"/>
        </w:rPr>
        <w:t>Для реализации программы библиотечный фонд образовательной организации должен иметь п</w:t>
      </w:r>
      <w:r w:rsidRPr="004F4574">
        <w:rPr>
          <w:rFonts w:ascii="Times New Roman" w:hAnsi="Times New Roman"/>
          <w:sz w:val="24"/>
          <w:szCs w:val="24"/>
        </w:rPr>
        <w:t xml:space="preserve">ечатные и/или электронные образовательные и информационные ресурсы, рекомендуемых для использования в образовательном процессе </w:t>
      </w:r>
    </w:p>
    <w:p w:rsidR="004F4574" w:rsidRPr="004F4574" w:rsidRDefault="004F4574" w:rsidP="004F4574">
      <w:pPr>
        <w:spacing w:after="0" w:line="240" w:lineRule="auto"/>
        <w:ind w:firstLine="709"/>
        <w:contextualSpacing/>
        <w:rPr>
          <w:rFonts w:ascii="Times New Roman" w:hAnsi="Times New Roman"/>
          <w:sz w:val="24"/>
          <w:szCs w:val="24"/>
        </w:rPr>
      </w:pPr>
    </w:p>
    <w:p w:rsidR="004F4574" w:rsidRPr="004F4574" w:rsidRDefault="004F4574" w:rsidP="004F4574">
      <w:pPr>
        <w:spacing w:after="0" w:line="240" w:lineRule="auto"/>
        <w:ind w:firstLine="709"/>
        <w:contextualSpacing/>
        <w:rPr>
          <w:rFonts w:ascii="Times New Roman" w:hAnsi="Times New Roman"/>
          <w:b/>
          <w:sz w:val="24"/>
          <w:szCs w:val="24"/>
        </w:rPr>
      </w:pPr>
      <w:r w:rsidRPr="004F4574">
        <w:rPr>
          <w:rFonts w:ascii="Times New Roman" w:hAnsi="Times New Roman"/>
          <w:b/>
          <w:sz w:val="24"/>
          <w:szCs w:val="24"/>
        </w:rPr>
        <w:t>3.2.1. Печатные издания</w:t>
      </w:r>
    </w:p>
    <w:p w:rsidR="004F4574" w:rsidRPr="004F4574" w:rsidRDefault="004F4574" w:rsidP="004F4574">
      <w:pPr>
        <w:autoSpaceDE w:val="0"/>
        <w:autoSpaceDN w:val="0"/>
        <w:adjustRightInd w:val="0"/>
        <w:spacing w:after="0" w:line="240" w:lineRule="auto"/>
        <w:ind w:firstLine="709"/>
        <w:jc w:val="both"/>
        <w:rPr>
          <w:rFonts w:ascii="Times New Roman" w:hAnsi="Times New Roman"/>
          <w:sz w:val="24"/>
          <w:szCs w:val="24"/>
        </w:rPr>
      </w:pPr>
      <w:r w:rsidRPr="004F4574">
        <w:rPr>
          <w:rFonts w:ascii="Times New Roman" w:hAnsi="Times New Roman"/>
          <w:b/>
          <w:sz w:val="24"/>
          <w:szCs w:val="24"/>
        </w:rPr>
        <w:t xml:space="preserve">1. </w:t>
      </w:r>
      <w:r w:rsidRPr="004F4574">
        <w:rPr>
          <w:rFonts w:ascii="Times New Roman" w:hAnsi="Times New Roman"/>
          <w:bCs/>
          <w:sz w:val="24"/>
          <w:szCs w:val="24"/>
        </w:rPr>
        <w:t>Румынина В.В. Правовое обеспечение профессиональной деятельности. - М.: Академия, 2014.</w:t>
      </w:r>
    </w:p>
    <w:p w:rsidR="004F4574" w:rsidRPr="004F4574" w:rsidRDefault="004F4574" w:rsidP="004F4574">
      <w:pPr>
        <w:spacing w:after="0" w:line="240" w:lineRule="auto"/>
        <w:ind w:left="360"/>
        <w:contextualSpacing/>
        <w:rPr>
          <w:rFonts w:ascii="Times New Roman" w:hAnsi="Times New Roman"/>
          <w:b/>
          <w:sz w:val="24"/>
          <w:szCs w:val="24"/>
        </w:rPr>
      </w:pPr>
    </w:p>
    <w:p w:rsidR="004F4574" w:rsidRPr="004F4574" w:rsidRDefault="004F4574" w:rsidP="00D42C2B">
      <w:pPr>
        <w:spacing w:after="0" w:line="240" w:lineRule="auto"/>
        <w:ind w:firstLine="709"/>
        <w:contextualSpacing/>
        <w:rPr>
          <w:rFonts w:ascii="Times New Roman" w:hAnsi="Times New Roman"/>
          <w:b/>
          <w:bCs/>
          <w:kern w:val="32"/>
          <w:sz w:val="24"/>
          <w:szCs w:val="24"/>
        </w:rPr>
      </w:pPr>
      <w:r w:rsidRPr="004F4574">
        <w:rPr>
          <w:rFonts w:ascii="Times New Roman" w:hAnsi="Times New Roman"/>
          <w:b/>
          <w:bCs/>
          <w:kern w:val="32"/>
          <w:sz w:val="24"/>
          <w:szCs w:val="24"/>
        </w:rPr>
        <w:t xml:space="preserve">4. </w:t>
      </w:r>
      <w:r w:rsidRPr="00D42C2B">
        <w:rPr>
          <w:rFonts w:ascii="Times New Roman" w:hAnsi="Times New Roman"/>
          <w:b/>
          <w:sz w:val="24"/>
          <w:szCs w:val="24"/>
        </w:rPr>
        <w:t>КОНТРОЛЬ</w:t>
      </w:r>
      <w:r w:rsidRPr="004F4574">
        <w:rPr>
          <w:rFonts w:ascii="Times New Roman" w:hAnsi="Times New Roman"/>
          <w:b/>
          <w:bCs/>
          <w:kern w:val="32"/>
          <w:sz w:val="24"/>
          <w:szCs w:val="24"/>
        </w:rPr>
        <w:t xml:space="preserve"> И ОЦЕНКА РЕЗУЛЬТАТОВ ОСВОЕНИЯ УЧЕБНОЙ ДИСЦИПЛИНЫ </w:t>
      </w:r>
      <w:r w:rsidRPr="004F4574">
        <w:rPr>
          <w:rFonts w:ascii="Times New Roman" w:hAnsi="Times New Roman"/>
          <w:b/>
          <w:sz w:val="24"/>
          <w:szCs w:val="24"/>
        </w:rPr>
        <w:t>«ОП.05. ПРАВОВОЕ ОБЕСПЕЧЕНИЕ ПРОФЕССИОНАЛЬНОЙ ДЕЯТЕЛЬНОСТИ»</w:t>
      </w:r>
    </w:p>
    <w:p w:rsidR="004F4574" w:rsidRPr="004F4574" w:rsidRDefault="004F4574" w:rsidP="004F4574">
      <w:pPr>
        <w:widowControl w:val="0"/>
        <w:spacing w:after="0" w:line="240" w:lineRule="auto"/>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3"/>
        <w:gridCol w:w="2770"/>
        <w:gridCol w:w="2608"/>
      </w:tblGrid>
      <w:tr w:rsidR="004F4574" w:rsidRPr="004F4574" w:rsidTr="004F4574">
        <w:tc>
          <w:tcPr>
            <w:tcW w:w="2228" w:type="pct"/>
          </w:tcPr>
          <w:p w:rsidR="004F4574" w:rsidRPr="004F4574" w:rsidRDefault="004F4574" w:rsidP="004F4574">
            <w:pPr>
              <w:spacing w:after="0" w:line="240" w:lineRule="auto"/>
              <w:rPr>
                <w:rFonts w:ascii="Times New Roman" w:hAnsi="Times New Roman"/>
                <w:b/>
                <w:bCs/>
                <w:i/>
                <w:sz w:val="24"/>
                <w:szCs w:val="24"/>
              </w:rPr>
            </w:pPr>
            <w:r w:rsidRPr="004F4574">
              <w:rPr>
                <w:rFonts w:ascii="Times New Roman" w:hAnsi="Times New Roman"/>
                <w:b/>
                <w:bCs/>
                <w:i/>
                <w:sz w:val="24"/>
                <w:szCs w:val="24"/>
              </w:rPr>
              <w:t>Результаты обучения</w:t>
            </w:r>
          </w:p>
        </w:tc>
        <w:tc>
          <w:tcPr>
            <w:tcW w:w="1484" w:type="pct"/>
          </w:tcPr>
          <w:p w:rsidR="004F4574" w:rsidRPr="004F4574" w:rsidRDefault="004F4574" w:rsidP="004F4574">
            <w:pPr>
              <w:spacing w:after="0" w:line="240" w:lineRule="auto"/>
              <w:rPr>
                <w:rFonts w:ascii="Times New Roman" w:hAnsi="Times New Roman"/>
                <w:b/>
                <w:bCs/>
                <w:i/>
                <w:sz w:val="24"/>
                <w:szCs w:val="24"/>
              </w:rPr>
            </w:pPr>
            <w:r w:rsidRPr="004F4574">
              <w:rPr>
                <w:rFonts w:ascii="Times New Roman" w:hAnsi="Times New Roman"/>
                <w:b/>
                <w:bCs/>
                <w:i/>
                <w:sz w:val="24"/>
                <w:szCs w:val="24"/>
              </w:rPr>
              <w:t>Критерии оценки</w:t>
            </w:r>
          </w:p>
        </w:tc>
        <w:tc>
          <w:tcPr>
            <w:tcW w:w="1288" w:type="pct"/>
          </w:tcPr>
          <w:p w:rsidR="004F4574" w:rsidRPr="004F4574" w:rsidRDefault="004F4574" w:rsidP="004F4574">
            <w:pPr>
              <w:spacing w:after="0" w:line="240" w:lineRule="auto"/>
              <w:rPr>
                <w:rFonts w:ascii="Times New Roman" w:hAnsi="Times New Roman"/>
                <w:b/>
                <w:bCs/>
                <w:i/>
                <w:sz w:val="24"/>
                <w:szCs w:val="24"/>
              </w:rPr>
            </w:pPr>
            <w:r w:rsidRPr="004F4574">
              <w:rPr>
                <w:rFonts w:ascii="Times New Roman" w:hAnsi="Times New Roman"/>
                <w:b/>
                <w:bCs/>
                <w:i/>
                <w:sz w:val="24"/>
                <w:szCs w:val="24"/>
              </w:rPr>
              <w:t>Формы и методы оценки</w:t>
            </w:r>
          </w:p>
        </w:tc>
      </w:tr>
      <w:tr w:rsidR="004F4574" w:rsidRPr="004F4574" w:rsidTr="004F4574">
        <w:tc>
          <w:tcPr>
            <w:tcW w:w="2228" w:type="pct"/>
          </w:tcPr>
          <w:p w:rsidR="004F4574" w:rsidRPr="004F4574" w:rsidRDefault="004F4574" w:rsidP="004F4574">
            <w:pPr>
              <w:spacing w:after="0" w:line="240" w:lineRule="auto"/>
              <w:contextualSpacing/>
              <w:rPr>
                <w:rFonts w:ascii="Times New Roman" w:hAnsi="Times New Roman"/>
                <w:bCs/>
                <w:i/>
                <w:sz w:val="24"/>
                <w:szCs w:val="24"/>
              </w:rPr>
            </w:pPr>
            <w:r w:rsidRPr="004F4574">
              <w:rPr>
                <w:rFonts w:ascii="Times New Roman" w:hAnsi="Times New Roman"/>
                <w:bCs/>
                <w:i/>
                <w:sz w:val="24"/>
                <w:szCs w:val="24"/>
              </w:rPr>
              <w:t>Перечень умений, осваиваемых в рамках дисциплины:</w:t>
            </w:r>
          </w:p>
          <w:p w:rsidR="004F4574" w:rsidRPr="004F4574" w:rsidRDefault="004F4574" w:rsidP="00137E26">
            <w:pPr>
              <w:pStyle w:val="a3"/>
              <w:numPr>
                <w:ilvl w:val="0"/>
                <w:numId w:val="153"/>
              </w:numPr>
              <w:spacing w:after="0" w:line="240" w:lineRule="auto"/>
              <w:rPr>
                <w:rFonts w:ascii="Times New Roman" w:hAnsi="Times New Roman"/>
                <w:sz w:val="24"/>
                <w:szCs w:val="24"/>
              </w:rPr>
            </w:pPr>
            <w:r w:rsidRPr="004F4574">
              <w:rPr>
                <w:rFonts w:ascii="Times New Roman" w:hAnsi="Times New Roman"/>
                <w:sz w:val="24"/>
                <w:szCs w:val="24"/>
              </w:rPr>
              <w:t>Использовать нормативные правовые акты в профессиональной деятельности.</w:t>
            </w:r>
          </w:p>
          <w:p w:rsidR="004F4574" w:rsidRPr="004F4574" w:rsidRDefault="004F4574" w:rsidP="00137E26">
            <w:pPr>
              <w:pStyle w:val="a3"/>
              <w:numPr>
                <w:ilvl w:val="0"/>
                <w:numId w:val="153"/>
              </w:numPr>
              <w:spacing w:after="0" w:line="240" w:lineRule="auto"/>
              <w:rPr>
                <w:rFonts w:ascii="Times New Roman" w:hAnsi="Times New Roman"/>
                <w:sz w:val="24"/>
                <w:szCs w:val="24"/>
              </w:rPr>
            </w:pPr>
            <w:r w:rsidRPr="004F4574">
              <w:rPr>
                <w:rFonts w:ascii="Times New Roman" w:hAnsi="Times New Roman"/>
                <w:sz w:val="24"/>
                <w:szCs w:val="24"/>
              </w:rPr>
              <w:t>Защищать свои права в соответствии с гражданским, гражданским процессуальным и трудовым законодательством.</w:t>
            </w:r>
          </w:p>
          <w:p w:rsidR="004F4574" w:rsidRPr="004F4574" w:rsidRDefault="004F4574" w:rsidP="00137E26">
            <w:pPr>
              <w:pStyle w:val="a3"/>
              <w:numPr>
                <w:ilvl w:val="0"/>
                <w:numId w:val="153"/>
              </w:numPr>
              <w:spacing w:after="0" w:line="240" w:lineRule="auto"/>
              <w:rPr>
                <w:rFonts w:ascii="Times New Roman" w:hAnsi="Times New Roman"/>
                <w:sz w:val="24"/>
                <w:szCs w:val="24"/>
              </w:rPr>
            </w:pPr>
            <w:r w:rsidRPr="004F4574">
              <w:rPr>
                <w:rFonts w:ascii="Times New Roman" w:hAnsi="Times New Roman"/>
                <w:sz w:val="24"/>
                <w:szCs w:val="24"/>
              </w:rPr>
              <w:t xml:space="preserve">Анализировать и оценивать результаты и последствия деятельности (бездействия) с </w:t>
            </w:r>
            <w:r w:rsidRPr="004F4574">
              <w:rPr>
                <w:rFonts w:ascii="Times New Roman" w:hAnsi="Times New Roman"/>
                <w:sz w:val="24"/>
                <w:szCs w:val="24"/>
              </w:rPr>
              <w:lastRenderedPageBreak/>
              <w:t>правовой точки зрения.</w:t>
            </w:r>
          </w:p>
          <w:p w:rsidR="004F4574" w:rsidRPr="004F4574" w:rsidRDefault="004F4574" w:rsidP="00137E26">
            <w:pPr>
              <w:pStyle w:val="a3"/>
              <w:numPr>
                <w:ilvl w:val="0"/>
                <w:numId w:val="153"/>
              </w:numPr>
              <w:spacing w:after="0" w:line="240" w:lineRule="auto"/>
              <w:rPr>
                <w:rFonts w:ascii="Times New Roman" w:hAnsi="Times New Roman"/>
                <w:bCs/>
                <w:sz w:val="24"/>
                <w:szCs w:val="24"/>
              </w:rPr>
            </w:pPr>
            <w:r w:rsidRPr="004F4574">
              <w:rPr>
                <w:rFonts w:ascii="Times New Roman" w:hAnsi="Times New Roman"/>
                <w:sz w:val="24"/>
                <w:szCs w:val="24"/>
              </w:rPr>
              <w:t>Находить и использовать необходимую экономическую информацию.</w:t>
            </w:r>
          </w:p>
        </w:tc>
        <w:tc>
          <w:tcPr>
            <w:tcW w:w="1484" w:type="pct"/>
            <w:vMerge w:val="restart"/>
          </w:tcPr>
          <w:p w:rsidR="004F4574" w:rsidRPr="004F4574" w:rsidRDefault="004F4574" w:rsidP="004F4574">
            <w:pPr>
              <w:pStyle w:val="ab"/>
              <w:spacing w:before="0" w:beforeAutospacing="0" w:after="0" w:afterAutospacing="0"/>
              <w:jc w:val="both"/>
              <w:rPr>
                <w:color w:val="000000"/>
              </w:rPr>
            </w:pPr>
            <w:r w:rsidRPr="004F4574">
              <w:rPr>
                <w:color w:val="000000"/>
              </w:rPr>
              <w:lastRenderedPageBreak/>
              <w:t>«Отлично»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rsidR="004F4574" w:rsidRPr="004F4574" w:rsidRDefault="004F4574" w:rsidP="004F4574">
            <w:pPr>
              <w:pStyle w:val="ab"/>
              <w:spacing w:before="0" w:beforeAutospacing="0" w:after="0" w:afterAutospacing="0"/>
              <w:jc w:val="both"/>
              <w:rPr>
                <w:color w:val="000000"/>
              </w:rPr>
            </w:pPr>
            <w:r w:rsidRPr="004F4574">
              <w:rPr>
                <w:color w:val="000000"/>
              </w:rPr>
              <w:t xml:space="preserve">«Хорошо» - </w:t>
            </w:r>
            <w:r w:rsidRPr="004F4574">
              <w:rPr>
                <w:color w:val="000000"/>
              </w:rPr>
              <w:lastRenderedPageBreak/>
              <w:t>теоретическое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rsidR="004F4574" w:rsidRPr="004F4574" w:rsidRDefault="004F4574" w:rsidP="004F4574">
            <w:pPr>
              <w:pStyle w:val="ab"/>
              <w:spacing w:before="0" w:beforeAutospacing="0" w:after="0" w:afterAutospacing="0"/>
              <w:ind w:right="-2"/>
              <w:jc w:val="both"/>
              <w:rPr>
                <w:color w:val="000000"/>
              </w:rPr>
            </w:pPr>
            <w:r w:rsidRPr="004F4574">
              <w:rPr>
                <w:color w:val="000000"/>
              </w:rPr>
              <w:t>«Удовлетворительно» - теоретическое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rsidR="004F4574" w:rsidRPr="004F4574" w:rsidRDefault="004F4574" w:rsidP="004F4574">
            <w:pPr>
              <w:pStyle w:val="ab"/>
              <w:spacing w:before="0" w:beforeAutospacing="0" w:after="0" w:afterAutospacing="0"/>
              <w:jc w:val="both"/>
              <w:rPr>
                <w:color w:val="000000"/>
              </w:rPr>
            </w:pPr>
            <w:r w:rsidRPr="004F4574">
              <w:rPr>
                <w:color w:val="000000"/>
              </w:rPr>
              <w:t>«Неудовлетворительно» - теоретическое содержание курса не освоено, необходимые умения не сформированы, выполненные учебные задания содержат грубые ошибки.</w:t>
            </w:r>
          </w:p>
        </w:tc>
        <w:tc>
          <w:tcPr>
            <w:tcW w:w="1288" w:type="pct"/>
            <w:vMerge w:val="restart"/>
          </w:tcPr>
          <w:p w:rsidR="004F4574" w:rsidRPr="004F4574" w:rsidRDefault="004F4574" w:rsidP="004F4574">
            <w:pPr>
              <w:spacing w:after="0" w:line="240" w:lineRule="auto"/>
              <w:rPr>
                <w:rFonts w:ascii="Times New Roman" w:hAnsi="Times New Roman"/>
                <w:sz w:val="24"/>
                <w:szCs w:val="24"/>
              </w:rPr>
            </w:pPr>
            <w:r w:rsidRPr="004F4574">
              <w:rPr>
                <w:rFonts w:ascii="Times New Roman" w:hAnsi="Times New Roman"/>
                <w:sz w:val="24"/>
                <w:szCs w:val="24"/>
              </w:rPr>
              <w:lastRenderedPageBreak/>
              <w:t>•</w:t>
            </w:r>
            <w:r w:rsidRPr="004F4574">
              <w:rPr>
                <w:rFonts w:ascii="Times New Roman" w:hAnsi="Times New Roman"/>
                <w:sz w:val="24"/>
                <w:szCs w:val="24"/>
              </w:rPr>
              <w:tab/>
              <w:t>Компьютерное тестирование на знание терминологии по теме;</w:t>
            </w:r>
          </w:p>
          <w:p w:rsidR="004F4574" w:rsidRPr="004F4574" w:rsidRDefault="004F4574" w:rsidP="004F4574">
            <w:pPr>
              <w:spacing w:after="0" w:line="240" w:lineRule="auto"/>
              <w:rPr>
                <w:rFonts w:ascii="Times New Roman" w:hAnsi="Times New Roman"/>
                <w:sz w:val="24"/>
                <w:szCs w:val="24"/>
              </w:rPr>
            </w:pPr>
            <w:r w:rsidRPr="004F4574">
              <w:rPr>
                <w:rFonts w:ascii="Times New Roman" w:hAnsi="Times New Roman"/>
                <w:sz w:val="24"/>
                <w:szCs w:val="24"/>
              </w:rPr>
              <w:t>•</w:t>
            </w:r>
            <w:r w:rsidRPr="004F4574">
              <w:rPr>
                <w:rFonts w:ascii="Times New Roman" w:hAnsi="Times New Roman"/>
                <w:sz w:val="24"/>
                <w:szCs w:val="24"/>
              </w:rPr>
              <w:tab/>
              <w:t>Тестирование….</w:t>
            </w:r>
          </w:p>
          <w:p w:rsidR="004F4574" w:rsidRPr="004F4574" w:rsidRDefault="004F4574" w:rsidP="004F4574">
            <w:pPr>
              <w:spacing w:after="0" w:line="240" w:lineRule="auto"/>
              <w:rPr>
                <w:rFonts w:ascii="Times New Roman" w:hAnsi="Times New Roman"/>
                <w:sz w:val="24"/>
                <w:szCs w:val="24"/>
              </w:rPr>
            </w:pPr>
            <w:r w:rsidRPr="004F4574">
              <w:rPr>
                <w:rFonts w:ascii="Times New Roman" w:hAnsi="Times New Roman"/>
                <w:sz w:val="24"/>
                <w:szCs w:val="24"/>
              </w:rPr>
              <w:t>•</w:t>
            </w:r>
            <w:r w:rsidRPr="004F4574">
              <w:rPr>
                <w:rFonts w:ascii="Times New Roman" w:hAnsi="Times New Roman"/>
                <w:sz w:val="24"/>
                <w:szCs w:val="24"/>
              </w:rPr>
              <w:tab/>
              <w:t>Контрольная работа ….</w:t>
            </w:r>
          </w:p>
          <w:p w:rsidR="004F4574" w:rsidRPr="004F4574" w:rsidRDefault="004F4574" w:rsidP="004F4574">
            <w:pPr>
              <w:spacing w:after="0" w:line="240" w:lineRule="auto"/>
              <w:rPr>
                <w:rFonts w:ascii="Times New Roman" w:hAnsi="Times New Roman"/>
                <w:sz w:val="24"/>
                <w:szCs w:val="24"/>
              </w:rPr>
            </w:pPr>
            <w:r w:rsidRPr="004F4574">
              <w:rPr>
                <w:rFonts w:ascii="Times New Roman" w:hAnsi="Times New Roman"/>
                <w:sz w:val="24"/>
                <w:szCs w:val="24"/>
              </w:rPr>
              <w:t>•</w:t>
            </w:r>
            <w:r w:rsidRPr="004F4574">
              <w:rPr>
                <w:rFonts w:ascii="Times New Roman" w:hAnsi="Times New Roman"/>
                <w:sz w:val="24"/>
                <w:szCs w:val="24"/>
              </w:rPr>
              <w:tab/>
              <w:t>Самостоятельная работа.</w:t>
            </w:r>
          </w:p>
          <w:p w:rsidR="004F4574" w:rsidRPr="004F4574" w:rsidRDefault="004F4574" w:rsidP="004F4574">
            <w:pPr>
              <w:spacing w:after="0" w:line="240" w:lineRule="auto"/>
              <w:rPr>
                <w:rFonts w:ascii="Times New Roman" w:hAnsi="Times New Roman"/>
                <w:sz w:val="24"/>
                <w:szCs w:val="24"/>
              </w:rPr>
            </w:pPr>
            <w:r w:rsidRPr="004F4574">
              <w:rPr>
                <w:rFonts w:ascii="Times New Roman" w:hAnsi="Times New Roman"/>
                <w:sz w:val="24"/>
                <w:szCs w:val="24"/>
              </w:rPr>
              <w:lastRenderedPageBreak/>
              <w:t>•</w:t>
            </w:r>
            <w:r w:rsidRPr="004F4574">
              <w:rPr>
                <w:rFonts w:ascii="Times New Roman" w:hAnsi="Times New Roman"/>
                <w:sz w:val="24"/>
                <w:szCs w:val="24"/>
              </w:rPr>
              <w:tab/>
              <w:t>Защита реферата….</w:t>
            </w:r>
          </w:p>
          <w:p w:rsidR="004F4574" w:rsidRPr="004F4574" w:rsidRDefault="004F4574" w:rsidP="004F4574">
            <w:pPr>
              <w:spacing w:after="0" w:line="240" w:lineRule="auto"/>
              <w:rPr>
                <w:rFonts w:ascii="Times New Roman" w:hAnsi="Times New Roman"/>
                <w:sz w:val="24"/>
                <w:szCs w:val="24"/>
              </w:rPr>
            </w:pPr>
            <w:r w:rsidRPr="004F4574">
              <w:rPr>
                <w:rFonts w:ascii="Times New Roman" w:hAnsi="Times New Roman"/>
                <w:sz w:val="24"/>
                <w:szCs w:val="24"/>
              </w:rPr>
              <w:t>•</w:t>
            </w:r>
            <w:r w:rsidRPr="004F4574">
              <w:rPr>
                <w:rFonts w:ascii="Times New Roman" w:hAnsi="Times New Roman"/>
                <w:sz w:val="24"/>
                <w:szCs w:val="24"/>
              </w:rPr>
              <w:tab/>
              <w:t>Семинар</w:t>
            </w:r>
          </w:p>
          <w:p w:rsidR="004F4574" w:rsidRPr="004F4574" w:rsidRDefault="004F4574" w:rsidP="004F4574">
            <w:pPr>
              <w:spacing w:after="0" w:line="240" w:lineRule="auto"/>
              <w:rPr>
                <w:rFonts w:ascii="Times New Roman" w:hAnsi="Times New Roman"/>
                <w:sz w:val="24"/>
                <w:szCs w:val="24"/>
              </w:rPr>
            </w:pPr>
            <w:r w:rsidRPr="004F4574">
              <w:rPr>
                <w:rFonts w:ascii="Times New Roman" w:hAnsi="Times New Roman"/>
                <w:sz w:val="24"/>
                <w:szCs w:val="24"/>
              </w:rPr>
              <w:t>•</w:t>
            </w:r>
            <w:r w:rsidRPr="004F4574">
              <w:rPr>
                <w:rFonts w:ascii="Times New Roman" w:hAnsi="Times New Roman"/>
                <w:sz w:val="24"/>
                <w:szCs w:val="24"/>
              </w:rPr>
              <w:tab/>
              <w:t>Защита курсовой работы (проекта)</w:t>
            </w:r>
          </w:p>
          <w:p w:rsidR="004F4574" w:rsidRPr="004F4574" w:rsidRDefault="004F4574" w:rsidP="004F4574">
            <w:pPr>
              <w:spacing w:after="0" w:line="240" w:lineRule="auto"/>
              <w:rPr>
                <w:rFonts w:ascii="Times New Roman" w:hAnsi="Times New Roman"/>
                <w:sz w:val="24"/>
                <w:szCs w:val="24"/>
              </w:rPr>
            </w:pPr>
            <w:r w:rsidRPr="004F4574">
              <w:rPr>
                <w:rFonts w:ascii="Times New Roman" w:hAnsi="Times New Roman"/>
                <w:sz w:val="24"/>
                <w:szCs w:val="24"/>
              </w:rPr>
              <w:t>•</w:t>
            </w:r>
            <w:r w:rsidRPr="004F4574">
              <w:rPr>
                <w:rFonts w:ascii="Times New Roman" w:hAnsi="Times New Roman"/>
                <w:sz w:val="24"/>
                <w:szCs w:val="24"/>
              </w:rPr>
              <w:tab/>
              <w:t>Выполнение проекта;</w:t>
            </w:r>
          </w:p>
          <w:p w:rsidR="004F4574" w:rsidRPr="004F4574" w:rsidRDefault="004F4574" w:rsidP="004F4574">
            <w:pPr>
              <w:spacing w:after="0" w:line="240" w:lineRule="auto"/>
              <w:rPr>
                <w:rFonts w:ascii="Times New Roman" w:hAnsi="Times New Roman"/>
                <w:sz w:val="24"/>
                <w:szCs w:val="24"/>
              </w:rPr>
            </w:pPr>
            <w:r w:rsidRPr="004F4574">
              <w:rPr>
                <w:rFonts w:ascii="Times New Roman" w:hAnsi="Times New Roman"/>
                <w:sz w:val="24"/>
                <w:szCs w:val="24"/>
              </w:rPr>
              <w:t>•</w:t>
            </w:r>
            <w:r w:rsidRPr="004F4574">
              <w:rPr>
                <w:rFonts w:ascii="Times New Roman" w:hAnsi="Times New Roman"/>
                <w:sz w:val="24"/>
                <w:szCs w:val="24"/>
              </w:rPr>
              <w:tab/>
              <w:t>Наблюдение за выполнением практического задания. (деятельностью студента)</w:t>
            </w:r>
          </w:p>
          <w:p w:rsidR="004F4574" w:rsidRPr="004F4574" w:rsidRDefault="004F4574" w:rsidP="004F4574">
            <w:pPr>
              <w:spacing w:after="0" w:line="240" w:lineRule="auto"/>
              <w:rPr>
                <w:rFonts w:ascii="Times New Roman" w:hAnsi="Times New Roman"/>
                <w:sz w:val="24"/>
                <w:szCs w:val="24"/>
              </w:rPr>
            </w:pPr>
            <w:r w:rsidRPr="004F4574">
              <w:rPr>
                <w:rFonts w:ascii="Times New Roman" w:hAnsi="Times New Roman"/>
                <w:sz w:val="24"/>
                <w:szCs w:val="24"/>
              </w:rPr>
              <w:t>•</w:t>
            </w:r>
            <w:r w:rsidRPr="004F4574">
              <w:rPr>
                <w:rFonts w:ascii="Times New Roman" w:hAnsi="Times New Roman"/>
                <w:sz w:val="24"/>
                <w:szCs w:val="24"/>
              </w:rPr>
              <w:tab/>
              <w:t>Оценка выполнения практического задания(работы)</w:t>
            </w:r>
          </w:p>
          <w:p w:rsidR="004F4574" w:rsidRPr="004F4574" w:rsidRDefault="004F4574" w:rsidP="004F4574">
            <w:pPr>
              <w:spacing w:after="0" w:line="240" w:lineRule="auto"/>
              <w:rPr>
                <w:rFonts w:ascii="Times New Roman" w:hAnsi="Times New Roman"/>
                <w:sz w:val="24"/>
                <w:szCs w:val="24"/>
              </w:rPr>
            </w:pPr>
            <w:r w:rsidRPr="004F4574">
              <w:rPr>
                <w:rFonts w:ascii="Times New Roman" w:hAnsi="Times New Roman"/>
                <w:sz w:val="24"/>
                <w:szCs w:val="24"/>
              </w:rPr>
              <w:t>•</w:t>
            </w:r>
            <w:r w:rsidRPr="004F4574">
              <w:rPr>
                <w:rFonts w:ascii="Times New Roman" w:hAnsi="Times New Roman"/>
                <w:sz w:val="24"/>
                <w:szCs w:val="24"/>
              </w:rPr>
              <w:tab/>
              <w:t>Подготовка и выступление с докладом, сообщением, презентацией…</w:t>
            </w:r>
          </w:p>
          <w:p w:rsidR="004F4574" w:rsidRPr="004F4574" w:rsidRDefault="004F4574" w:rsidP="004F4574">
            <w:pPr>
              <w:spacing w:after="0" w:line="240" w:lineRule="auto"/>
              <w:rPr>
                <w:rFonts w:ascii="Times New Roman" w:hAnsi="Times New Roman"/>
                <w:bCs/>
                <w:i/>
                <w:sz w:val="24"/>
                <w:szCs w:val="24"/>
              </w:rPr>
            </w:pPr>
            <w:r w:rsidRPr="004F4574">
              <w:rPr>
                <w:rFonts w:ascii="Times New Roman" w:hAnsi="Times New Roman"/>
                <w:sz w:val="24"/>
                <w:szCs w:val="24"/>
              </w:rPr>
              <w:t>•</w:t>
            </w:r>
            <w:r w:rsidRPr="004F4574">
              <w:rPr>
                <w:rFonts w:ascii="Times New Roman" w:hAnsi="Times New Roman"/>
                <w:sz w:val="24"/>
                <w:szCs w:val="24"/>
              </w:rPr>
              <w:tab/>
              <w:t>Решение ситуационной задачи….</w:t>
            </w:r>
          </w:p>
        </w:tc>
      </w:tr>
      <w:tr w:rsidR="004F4574" w:rsidRPr="004F4574" w:rsidTr="004F4574">
        <w:tc>
          <w:tcPr>
            <w:tcW w:w="2228" w:type="pct"/>
          </w:tcPr>
          <w:p w:rsidR="004F4574" w:rsidRPr="004F4574" w:rsidRDefault="004F4574" w:rsidP="004F4574">
            <w:pPr>
              <w:spacing w:after="0" w:line="240" w:lineRule="auto"/>
              <w:contextualSpacing/>
              <w:rPr>
                <w:rFonts w:ascii="Times New Roman" w:hAnsi="Times New Roman"/>
                <w:bCs/>
                <w:i/>
                <w:sz w:val="24"/>
                <w:szCs w:val="24"/>
              </w:rPr>
            </w:pPr>
            <w:r w:rsidRPr="004F4574">
              <w:rPr>
                <w:rFonts w:ascii="Times New Roman" w:hAnsi="Times New Roman"/>
                <w:bCs/>
                <w:i/>
                <w:sz w:val="24"/>
                <w:szCs w:val="24"/>
              </w:rPr>
              <w:lastRenderedPageBreak/>
              <w:t>Перечень знаний, осваиваемых в рамках дисциплины:</w:t>
            </w:r>
          </w:p>
          <w:p w:rsidR="004F4574" w:rsidRPr="004F4574" w:rsidRDefault="004F4574" w:rsidP="00137E26">
            <w:pPr>
              <w:pStyle w:val="a3"/>
              <w:numPr>
                <w:ilvl w:val="0"/>
                <w:numId w:val="153"/>
              </w:numPr>
              <w:spacing w:after="0" w:line="240" w:lineRule="auto"/>
              <w:rPr>
                <w:rFonts w:ascii="Times New Roman" w:hAnsi="Times New Roman"/>
                <w:sz w:val="24"/>
                <w:szCs w:val="24"/>
              </w:rPr>
            </w:pPr>
            <w:r w:rsidRPr="004F4574">
              <w:rPr>
                <w:rFonts w:ascii="Times New Roman" w:hAnsi="Times New Roman"/>
                <w:sz w:val="24"/>
                <w:szCs w:val="24"/>
              </w:rPr>
              <w:t>Основные положения Конституции Российской Федерации.</w:t>
            </w:r>
          </w:p>
          <w:p w:rsidR="004F4574" w:rsidRPr="004F4574" w:rsidRDefault="004F4574" w:rsidP="00137E26">
            <w:pPr>
              <w:pStyle w:val="a3"/>
              <w:numPr>
                <w:ilvl w:val="0"/>
                <w:numId w:val="153"/>
              </w:numPr>
              <w:spacing w:after="0" w:line="240" w:lineRule="auto"/>
              <w:rPr>
                <w:rFonts w:ascii="Times New Roman" w:hAnsi="Times New Roman"/>
                <w:sz w:val="24"/>
                <w:szCs w:val="24"/>
              </w:rPr>
            </w:pPr>
            <w:r w:rsidRPr="004F4574">
              <w:rPr>
                <w:rFonts w:ascii="Times New Roman" w:hAnsi="Times New Roman"/>
                <w:sz w:val="24"/>
                <w:szCs w:val="24"/>
              </w:rPr>
              <w:t>Права и свободы человека и гражданина, механизмы их реализации.</w:t>
            </w:r>
          </w:p>
          <w:p w:rsidR="004F4574" w:rsidRPr="004F4574" w:rsidRDefault="004F4574" w:rsidP="00137E26">
            <w:pPr>
              <w:pStyle w:val="a3"/>
              <w:numPr>
                <w:ilvl w:val="0"/>
                <w:numId w:val="153"/>
              </w:numPr>
              <w:spacing w:after="0" w:line="240" w:lineRule="auto"/>
              <w:rPr>
                <w:rFonts w:ascii="Times New Roman" w:hAnsi="Times New Roman"/>
                <w:sz w:val="24"/>
                <w:szCs w:val="24"/>
              </w:rPr>
            </w:pPr>
            <w:r w:rsidRPr="004F4574">
              <w:rPr>
                <w:rFonts w:ascii="Times New Roman" w:hAnsi="Times New Roman"/>
                <w:sz w:val="24"/>
                <w:szCs w:val="24"/>
              </w:rPr>
              <w:t>Понятие правового регулирования в сфере профессиональной деятельности.</w:t>
            </w:r>
          </w:p>
          <w:p w:rsidR="004F4574" w:rsidRPr="004F4574" w:rsidRDefault="004F4574" w:rsidP="00137E26">
            <w:pPr>
              <w:pStyle w:val="a3"/>
              <w:numPr>
                <w:ilvl w:val="0"/>
                <w:numId w:val="153"/>
              </w:numPr>
              <w:spacing w:after="0" w:line="240" w:lineRule="auto"/>
              <w:rPr>
                <w:rFonts w:ascii="Times New Roman" w:hAnsi="Times New Roman"/>
                <w:sz w:val="24"/>
                <w:szCs w:val="24"/>
              </w:rPr>
            </w:pPr>
            <w:r w:rsidRPr="004F4574">
              <w:rPr>
                <w:rFonts w:ascii="Times New Roman" w:hAnsi="Times New Roman"/>
                <w:sz w:val="24"/>
                <w:szCs w:val="24"/>
              </w:rPr>
              <w:t>Законодательные, иные нормативные правовые акты, другие документы, регулирующие правоотношения в процессе профессиональной деятельности.</w:t>
            </w:r>
          </w:p>
          <w:p w:rsidR="004F4574" w:rsidRPr="004F4574" w:rsidRDefault="004F4574" w:rsidP="00137E26">
            <w:pPr>
              <w:pStyle w:val="a3"/>
              <w:numPr>
                <w:ilvl w:val="0"/>
                <w:numId w:val="153"/>
              </w:numPr>
              <w:spacing w:after="0" w:line="240" w:lineRule="auto"/>
              <w:rPr>
                <w:rFonts w:ascii="Times New Roman" w:hAnsi="Times New Roman"/>
                <w:sz w:val="24"/>
                <w:szCs w:val="24"/>
              </w:rPr>
            </w:pPr>
            <w:r w:rsidRPr="004F4574">
              <w:rPr>
                <w:rFonts w:ascii="Times New Roman" w:hAnsi="Times New Roman"/>
                <w:sz w:val="24"/>
                <w:szCs w:val="24"/>
              </w:rPr>
              <w:t>Организационно-правовые формы юридических лиц.</w:t>
            </w:r>
          </w:p>
          <w:p w:rsidR="004F4574" w:rsidRPr="004F4574" w:rsidRDefault="004F4574" w:rsidP="00137E26">
            <w:pPr>
              <w:pStyle w:val="a3"/>
              <w:numPr>
                <w:ilvl w:val="0"/>
                <w:numId w:val="153"/>
              </w:numPr>
              <w:spacing w:after="0" w:line="240" w:lineRule="auto"/>
              <w:rPr>
                <w:rFonts w:ascii="Times New Roman" w:hAnsi="Times New Roman"/>
                <w:sz w:val="24"/>
                <w:szCs w:val="24"/>
              </w:rPr>
            </w:pPr>
            <w:r w:rsidRPr="004F4574">
              <w:rPr>
                <w:rFonts w:ascii="Times New Roman" w:hAnsi="Times New Roman"/>
                <w:sz w:val="24"/>
                <w:szCs w:val="24"/>
              </w:rPr>
              <w:t>Правовое положение субъектов предпринимательской деятельности.</w:t>
            </w:r>
          </w:p>
          <w:p w:rsidR="004F4574" w:rsidRPr="004F4574" w:rsidRDefault="004F4574" w:rsidP="00137E26">
            <w:pPr>
              <w:pStyle w:val="a3"/>
              <w:numPr>
                <w:ilvl w:val="0"/>
                <w:numId w:val="153"/>
              </w:numPr>
              <w:spacing w:after="0" w:line="240" w:lineRule="auto"/>
              <w:rPr>
                <w:rFonts w:ascii="Times New Roman" w:hAnsi="Times New Roman"/>
                <w:sz w:val="24"/>
                <w:szCs w:val="24"/>
              </w:rPr>
            </w:pPr>
            <w:r w:rsidRPr="004F4574">
              <w:rPr>
                <w:rFonts w:ascii="Times New Roman" w:hAnsi="Times New Roman"/>
                <w:sz w:val="24"/>
                <w:szCs w:val="24"/>
              </w:rPr>
              <w:t>Права и обязанности работников в сфере профессиональной деятельности.</w:t>
            </w:r>
          </w:p>
          <w:p w:rsidR="004F4574" w:rsidRPr="004F4574" w:rsidRDefault="004F4574" w:rsidP="00137E26">
            <w:pPr>
              <w:pStyle w:val="a3"/>
              <w:numPr>
                <w:ilvl w:val="0"/>
                <w:numId w:val="153"/>
              </w:numPr>
              <w:spacing w:after="0" w:line="240" w:lineRule="auto"/>
              <w:rPr>
                <w:rFonts w:ascii="Times New Roman" w:hAnsi="Times New Roman"/>
                <w:sz w:val="24"/>
                <w:szCs w:val="24"/>
              </w:rPr>
            </w:pPr>
            <w:r w:rsidRPr="004F4574">
              <w:rPr>
                <w:rFonts w:ascii="Times New Roman" w:hAnsi="Times New Roman"/>
                <w:sz w:val="24"/>
                <w:szCs w:val="24"/>
              </w:rPr>
              <w:t>Порядок заключения трудового договора и основания для его прекращения.</w:t>
            </w:r>
          </w:p>
          <w:p w:rsidR="004F4574" w:rsidRPr="004F4574" w:rsidRDefault="004F4574" w:rsidP="00137E26">
            <w:pPr>
              <w:pStyle w:val="a3"/>
              <w:numPr>
                <w:ilvl w:val="0"/>
                <w:numId w:val="153"/>
              </w:numPr>
              <w:spacing w:after="0" w:line="240" w:lineRule="auto"/>
              <w:rPr>
                <w:rFonts w:ascii="Times New Roman" w:hAnsi="Times New Roman"/>
                <w:sz w:val="24"/>
                <w:szCs w:val="24"/>
              </w:rPr>
            </w:pPr>
            <w:r w:rsidRPr="004F4574">
              <w:rPr>
                <w:rFonts w:ascii="Times New Roman" w:hAnsi="Times New Roman"/>
                <w:sz w:val="24"/>
                <w:szCs w:val="24"/>
              </w:rPr>
              <w:t>Правила оплаты труда.</w:t>
            </w:r>
          </w:p>
          <w:p w:rsidR="004F4574" w:rsidRPr="004F4574" w:rsidRDefault="004F4574" w:rsidP="00137E26">
            <w:pPr>
              <w:pStyle w:val="a3"/>
              <w:numPr>
                <w:ilvl w:val="0"/>
                <w:numId w:val="153"/>
              </w:numPr>
              <w:spacing w:after="0" w:line="240" w:lineRule="auto"/>
              <w:rPr>
                <w:rFonts w:ascii="Times New Roman" w:hAnsi="Times New Roman"/>
                <w:sz w:val="24"/>
                <w:szCs w:val="24"/>
              </w:rPr>
            </w:pPr>
            <w:r w:rsidRPr="004F4574">
              <w:rPr>
                <w:rFonts w:ascii="Times New Roman" w:hAnsi="Times New Roman"/>
                <w:sz w:val="24"/>
                <w:szCs w:val="24"/>
              </w:rPr>
              <w:t>Роль государственного регулирования в обеспечении занятости населения.</w:t>
            </w:r>
          </w:p>
          <w:p w:rsidR="004F4574" w:rsidRPr="004F4574" w:rsidRDefault="004F4574" w:rsidP="00137E26">
            <w:pPr>
              <w:pStyle w:val="a3"/>
              <w:numPr>
                <w:ilvl w:val="0"/>
                <w:numId w:val="153"/>
              </w:numPr>
              <w:spacing w:after="0" w:line="240" w:lineRule="auto"/>
              <w:rPr>
                <w:rFonts w:ascii="Times New Roman" w:hAnsi="Times New Roman"/>
                <w:sz w:val="24"/>
                <w:szCs w:val="24"/>
              </w:rPr>
            </w:pPr>
            <w:r w:rsidRPr="004F4574">
              <w:rPr>
                <w:rFonts w:ascii="Times New Roman" w:hAnsi="Times New Roman"/>
                <w:sz w:val="24"/>
                <w:szCs w:val="24"/>
              </w:rPr>
              <w:t>Право социальной защиты граждан.</w:t>
            </w:r>
          </w:p>
          <w:p w:rsidR="004F4574" w:rsidRPr="004F4574" w:rsidRDefault="004F4574" w:rsidP="00137E26">
            <w:pPr>
              <w:pStyle w:val="a3"/>
              <w:numPr>
                <w:ilvl w:val="0"/>
                <w:numId w:val="153"/>
              </w:numPr>
              <w:spacing w:after="0" w:line="240" w:lineRule="auto"/>
              <w:rPr>
                <w:rFonts w:ascii="Times New Roman" w:hAnsi="Times New Roman"/>
                <w:sz w:val="24"/>
                <w:szCs w:val="24"/>
              </w:rPr>
            </w:pPr>
            <w:r w:rsidRPr="004F4574">
              <w:rPr>
                <w:rFonts w:ascii="Times New Roman" w:hAnsi="Times New Roman"/>
                <w:sz w:val="24"/>
                <w:szCs w:val="24"/>
              </w:rPr>
              <w:t>Понятие дисциплинарной и материальной ответственности работника.</w:t>
            </w:r>
          </w:p>
          <w:p w:rsidR="004F4574" w:rsidRPr="004F4574" w:rsidRDefault="004F4574" w:rsidP="00137E26">
            <w:pPr>
              <w:pStyle w:val="a3"/>
              <w:numPr>
                <w:ilvl w:val="0"/>
                <w:numId w:val="153"/>
              </w:numPr>
              <w:spacing w:after="0" w:line="240" w:lineRule="auto"/>
              <w:rPr>
                <w:rFonts w:ascii="Times New Roman" w:hAnsi="Times New Roman"/>
                <w:sz w:val="24"/>
                <w:szCs w:val="24"/>
              </w:rPr>
            </w:pPr>
            <w:r w:rsidRPr="004F4574">
              <w:rPr>
                <w:rFonts w:ascii="Times New Roman" w:hAnsi="Times New Roman"/>
                <w:sz w:val="24"/>
                <w:szCs w:val="24"/>
              </w:rPr>
              <w:t>Виды административных правонарушений и административной ответственности.</w:t>
            </w:r>
          </w:p>
          <w:p w:rsidR="004F4574" w:rsidRPr="004F4574" w:rsidRDefault="004F4574" w:rsidP="00137E26">
            <w:pPr>
              <w:pStyle w:val="a3"/>
              <w:numPr>
                <w:ilvl w:val="0"/>
                <w:numId w:val="153"/>
              </w:numPr>
              <w:spacing w:after="0" w:line="240" w:lineRule="auto"/>
              <w:rPr>
                <w:rFonts w:ascii="Times New Roman" w:hAnsi="Times New Roman"/>
                <w:bCs/>
                <w:sz w:val="24"/>
                <w:szCs w:val="24"/>
              </w:rPr>
            </w:pPr>
            <w:r w:rsidRPr="004F4574">
              <w:rPr>
                <w:rFonts w:ascii="Times New Roman" w:hAnsi="Times New Roman"/>
                <w:sz w:val="24"/>
                <w:szCs w:val="24"/>
              </w:rPr>
              <w:t>Нормы защиты нарушенных прав и судебный порядок разрешения споров.</w:t>
            </w:r>
          </w:p>
        </w:tc>
        <w:tc>
          <w:tcPr>
            <w:tcW w:w="1484" w:type="pct"/>
            <w:vMerge/>
          </w:tcPr>
          <w:p w:rsidR="004F4574" w:rsidRPr="004F4574" w:rsidRDefault="004F4574" w:rsidP="00137E26">
            <w:pPr>
              <w:pStyle w:val="a3"/>
              <w:numPr>
                <w:ilvl w:val="0"/>
                <w:numId w:val="155"/>
              </w:numPr>
              <w:spacing w:after="0" w:line="240" w:lineRule="auto"/>
              <w:ind w:left="108" w:firstLine="0"/>
              <w:rPr>
                <w:rFonts w:ascii="Times New Roman" w:hAnsi="Times New Roman"/>
                <w:bCs/>
                <w:i/>
                <w:sz w:val="24"/>
                <w:szCs w:val="24"/>
              </w:rPr>
            </w:pPr>
          </w:p>
        </w:tc>
        <w:tc>
          <w:tcPr>
            <w:tcW w:w="1288" w:type="pct"/>
            <w:vMerge/>
          </w:tcPr>
          <w:p w:rsidR="004F4574" w:rsidRPr="004F4574" w:rsidRDefault="004F4574" w:rsidP="004F4574">
            <w:pPr>
              <w:spacing w:after="0" w:line="240" w:lineRule="auto"/>
              <w:rPr>
                <w:rFonts w:ascii="Times New Roman" w:hAnsi="Times New Roman"/>
                <w:bCs/>
                <w:sz w:val="24"/>
                <w:szCs w:val="24"/>
              </w:rPr>
            </w:pPr>
          </w:p>
        </w:tc>
      </w:tr>
    </w:tbl>
    <w:p w:rsidR="004E376F" w:rsidRPr="00222299" w:rsidRDefault="004E376F" w:rsidP="002222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both"/>
        <w:rPr>
          <w:rFonts w:ascii="Times New Roman" w:hAnsi="Times New Roman"/>
          <w:sz w:val="24"/>
          <w:szCs w:val="28"/>
        </w:rPr>
      </w:pPr>
    </w:p>
    <w:p w:rsidR="00F42730" w:rsidRPr="00397064" w:rsidRDefault="00C95E2A" w:rsidP="00397064">
      <w:pPr>
        <w:pStyle w:val="2"/>
        <w:numPr>
          <w:ilvl w:val="0"/>
          <w:numId w:val="0"/>
        </w:numPr>
        <w:spacing w:before="0" w:line="240" w:lineRule="auto"/>
        <w:ind w:left="576" w:hanging="576"/>
        <w:rPr>
          <w:rFonts w:ascii="Times New Roman" w:hAnsi="Times New Roman"/>
          <w:color w:val="auto"/>
          <w:sz w:val="24"/>
          <w:szCs w:val="24"/>
        </w:rPr>
      </w:pPr>
      <w:bookmarkStart w:id="49" w:name="_Toc506636082"/>
      <w:bookmarkStart w:id="50" w:name="_Toc88501981"/>
      <w:r w:rsidRPr="00397064">
        <w:rPr>
          <w:rFonts w:ascii="Times New Roman" w:hAnsi="Times New Roman"/>
          <w:color w:val="auto"/>
          <w:sz w:val="24"/>
          <w:szCs w:val="24"/>
        </w:rPr>
        <w:t>3.3.</w:t>
      </w:r>
      <w:r w:rsidR="00DF6EC9" w:rsidRPr="00397064">
        <w:rPr>
          <w:rFonts w:ascii="Times New Roman" w:hAnsi="Times New Roman"/>
          <w:color w:val="auto"/>
          <w:sz w:val="24"/>
          <w:szCs w:val="24"/>
        </w:rPr>
        <w:t>1</w:t>
      </w:r>
      <w:r w:rsidR="00F22BAC">
        <w:rPr>
          <w:rFonts w:ascii="Times New Roman" w:hAnsi="Times New Roman"/>
          <w:color w:val="auto"/>
          <w:sz w:val="24"/>
          <w:szCs w:val="24"/>
        </w:rPr>
        <w:t>8</w:t>
      </w:r>
      <w:r w:rsidRPr="00397064">
        <w:rPr>
          <w:rFonts w:ascii="Times New Roman" w:hAnsi="Times New Roman"/>
          <w:color w:val="auto"/>
          <w:sz w:val="24"/>
          <w:szCs w:val="24"/>
        </w:rPr>
        <w:t xml:space="preserve">. </w:t>
      </w:r>
      <w:r w:rsidR="00F42730" w:rsidRPr="00397064">
        <w:rPr>
          <w:rFonts w:ascii="Times New Roman" w:hAnsi="Times New Roman"/>
          <w:color w:val="auto"/>
          <w:sz w:val="24"/>
          <w:szCs w:val="24"/>
        </w:rPr>
        <w:t>ОП.06 Безопасность жизнедеятельности</w:t>
      </w:r>
      <w:bookmarkEnd w:id="49"/>
      <w:bookmarkEnd w:id="50"/>
    </w:p>
    <w:p w:rsidR="006335AE" w:rsidRPr="00CF4CBB" w:rsidRDefault="006335AE" w:rsidP="006335AE">
      <w:pPr>
        <w:spacing w:after="0" w:line="240" w:lineRule="auto"/>
        <w:rPr>
          <w:rFonts w:ascii="Times New Roman" w:hAnsi="Times New Roman"/>
          <w:b/>
          <w:i/>
          <w:sz w:val="24"/>
          <w:szCs w:val="24"/>
        </w:rPr>
      </w:pPr>
      <w:r w:rsidRPr="00CF4CBB">
        <w:rPr>
          <w:rFonts w:ascii="Times New Roman" w:hAnsi="Times New Roman"/>
          <w:b/>
          <w:i/>
          <w:sz w:val="24"/>
          <w:szCs w:val="24"/>
        </w:rPr>
        <w:t>1. ОБЩАЯ ХАРАКТЕРИСТИКА РАБОЧЕЙ ПРОГРАММЫ УЧЕБНОЙ ДИСЦИПЛИНЫ «ОП.06. БЕЗОПАСНОСТЬ ЖИЗНЕДЕЯТЕЛЬНОСТИ»</w:t>
      </w:r>
    </w:p>
    <w:p w:rsidR="006335AE" w:rsidRPr="00CF4CBB" w:rsidRDefault="006335AE" w:rsidP="006335AE">
      <w:pPr>
        <w:spacing w:after="0" w:line="240" w:lineRule="auto"/>
        <w:jc w:val="both"/>
        <w:rPr>
          <w:rFonts w:ascii="Times New Roman" w:hAnsi="Times New Roman"/>
          <w:b/>
          <w:sz w:val="24"/>
          <w:szCs w:val="24"/>
        </w:rPr>
      </w:pPr>
      <w:r w:rsidRPr="00CF4CBB">
        <w:rPr>
          <w:rFonts w:ascii="Times New Roman" w:hAnsi="Times New Roman"/>
          <w:b/>
          <w:sz w:val="24"/>
          <w:szCs w:val="24"/>
        </w:rPr>
        <w:t>1.1. Место дисциплины в структуре основной профессиональной образовательной программы</w:t>
      </w:r>
    </w:p>
    <w:p w:rsidR="006335AE" w:rsidRPr="00CF4CBB" w:rsidRDefault="006335AE" w:rsidP="006335AE">
      <w:pPr>
        <w:spacing w:after="0" w:line="240" w:lineRule="auto"/>
        <w:ind w:firstLine="709"/>
        <w:jc w:val="both"/>
        <w:rPr>
          <w:rFonts w:ascii="Times New Roman" w:hAnsi="Times New Roman"/>
          <w:sz w:val="24"/>
          <w:szCs w:val="24"/>
        </w:rPr>
      </w:pPr>
      <w:r w:rsidRPr="00CF4CBB">
        <w:rPr>
          <w:rFonts w:ascii="Times New Roman" w:hAnsi="Times New Roman"/>
          <w:sz w:val="24"/>
          <w:szCs w:val="24"/>
        </w:rPr>
        <w:lastRenderedPageBreak/>
        <w:t>Учебная дисциплина «Безопасность жизнедеятельности» принадлежит к общепрофессиональному циклу.</w:t>
      </w:r>
    </w:p>
    <w:p w:rsidR="006335AE" w:rsidRPr="00CF4CBB" w:rsidRDefault="006335AE" w:rsidP="006335AE">
      <w:pPr>
        <w:spacing w:after="0" w:line="240" w:lineRule="auto"/>
        <w:rPr>
          <w:rFonts w:ascii="Times New Roman" w:hAnsi="Times New Roman"/>
          <w:b/>
          <w:sz w:val="24"/>
          <w:szCs w:val="24"/>
        </w:rPr>
      </w:pPr>
      <w:r w:rsidRPr="00CF4CBB">
        <w:rPr>
          <w:rFonts w:ascii="Times New Roman" w:hAnsi="Times New Roman"/>
          <w:b/>
          <w:sz w:val="24"/>
          <w:szCs w:val="24"/>
        </w:rPr>
        <w:t>1.2. Цель и планируемые результаты освоения дисциплины: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232"/>
        <w:gridCol w:w="5528"/>
      </w:tblGrid>
      <w:tr w:rsidR="006335AE" w:rsidRPr="00CF4CBB" w:rsidTr="006335AE">
        <w:trPr>
          <w:trHeight w:val="649"/>
        </w:trPr>
        <w:tc>
          <w:tcPr>
            <w:tcW w:w="1129" w:type="dxa"/>
            <w:hideMark/>
          </w:tcPr>
          <w:p w:rsidR="006335AE" w:rsidRPr="00CF4CBB" w:rsidRDefault="006335AE" w:rsidP="006335AE">
            <w:pPr>
              <w:spacing w:after="0" w:line="240" w:lineRule="auto"/>
              <w:jc w:val="center"/>
              <w:rPr>
                <w:rFonts w:ascii="Times New Roman" w:hAnsi="Times New Roman"/>
                <w:sz w:val="24"/>
                <w:szCs w:val="24"/>
              </w:rPr>
            </w:pPr>
            <w:r w:rsidRPr="00CF4CBB">
              <w:rPr>
                <w:rFonts w:ascii="Times New Roman" w:hAnsi="Times New Roman"/>
                <w:sz w:val="24"/>
                <w:szCs w:val="24"/>
              </w:rPr>
              <w:t>Код ПК, ОК</w:t>
            </w:r>
          </w:p>
        </w:tc>
        <w:tc>
          <w:tcPr>
            <w:tcW w:w="3232" w:type="dxa"/>
            <w:hideMark/>
          </w:tcPr>
          <w:p w:rsidR="006335AE" w:rsidRPr="00CF4CBB" w:rsidRDefault="006335AE" w:rsidP="006335AE">
            <w:pPr>
              <w:spacing w:after="0" w:line="240" w:lineRule="auto"/>
              <w:jc w:val="center"/>
              <w:rPr>
                <w:rFonts w:ascii="Times New Roman" w:hAnsi="Times New Roman"/>
                <w:sz w:val="24"/>
                <w:szCs w:val="24"/>
              </w:rPr>
            </w:pPr>
            <w:r w:rsidRPr="00CF4CBB">
              <w:rPr>
                <w:rFonts w:ascii="Times New Roman" w:hAnsi="Times New Roman"/>
                <w:sz w:val="24"/>
                <w:szCs w:val="24"/>
              </w:rPr>
              <w:t>Умения</w:t>
            </w:r>
          </w:p>
        </w:tc>
        <w:tc>
          <w:tcPr>
            <w:tcW w:w="5528" w:type="dxa"/>
            <w:hideMark/>
          </w:tcPr>
          <w:p w:rsidR="006335AE" w:rsidRPr="00CF4CBB" w:rsidRDefault="006335AE" w:rsidP="006335AE">
            <w:pPr>
              <w:spacing w:after="0" w:line="240" w:lineRule="auto"/>
              <w:jc w:val="center"/>
              <w:rPr>
                <w:rFonts w:ascii="Times New Roman" w:hAnsi="Times New Roman"/>
                <w:sz w:val="24"/>
                <w:szCs w:val="24"/>
              </w:rPr>
            </w:pPr>
            <w:r w:rsidRPr="00CF4CBB">
              <w:rPr>
                <w:rFonts w:ascii="Times New Roman" w:hAnsi="Times New Roman"/>
                <w:sz w:val="24"/>
                <w:szCs w:val="24"/>
              </w:rPr>
              <w:t>Знания</w:t>
            </w:r>
          </w:p>
        </w:tc>
      </w:tr>
      <w:tr w:rsidR="006335AE" w:rsidRPr="00CF4CBB" w:rsidTr="006335AE">
        <w:trPr>
          <w:trHeight w:val="649"/>
        </w:trPr>
        <w:tc>
          <w:tcPr>
            <w:tcW w:w="1129" w:type="dxa"/>
            <w:hideMark/>
          </w:tcPr>
          <w:p w:rsidR="006335AE" w:rsidRPr="00CF4CBB" w:rsidRDefault="006335AE" w:rsidP="006335AE">
            <w:pPr>
              <w:spacing w:after="0" w:line="240" w:lineRule="auto"/>
              <w:jc w:val="center"/>
              <w:rPr>
                <w:rFonts w:ascii="Times New Roman" w:hAnsi="Times New Roman"/>
                <w:sz w:val="24"/>
                <w:szCs w:val="24"/>
              </w:rPr>
            </w:pPr>
            <w:r w:rsidRPr="00CF4CBB">
              <w:rPr>
                <w:rFonts w:ascii="Times New Roman" w:hAnsi="Times New Roman"/>
                <w:bCs/>
                <w:color w:val="000000"/>
                <w:sz w:val="24"/>
                <w:szCs w:val="24"/>
              </w:rPr>
              <w:t>ОК 1 – ОК 10</w:t>
            </w:r>
          </w:p>
        </w:tc>
        <w:tc>
          <w:tcPr>
            <w:tcW w:w="3232" w:type="dxa"/>
            <w:hideMark/>
          </w:tcPr>
          <w:p w:rsidR="006335AE" w:rsidRPr="00CF4CBB" w:rsidRDefault="006335AE" w:rsidP="006335AE">
            <w:pPr>
              <w:spacing w:after="0" w:line="240" w:lineRule="auto"/>
              <w:ind w:left="33"/>
              <w:rPr>
                <w:rFonts w:ascii="Times New Roman" w:hAnsi="Times New Roman"/>
                <w:sz w:val="24"/>
                <w:szCs w:val="24"/>
              </w:rPr>
            </w:pPr>
            <w:r w:rsidRPr="00CF4CBB">
              <w:rPr>
                <w:rFonts w:ascii="Times New Roman" w:hAnsi="Times New Roman"/>
                <w:sz w:val="24"/>
                <w:szCs w:val="24"/>
              </w:rPr>
              <w:t>Организовывать и проводить мероприятия по защите работников и населения от негативных воздействий чрезвычайных ситуаций.</w:t>
            </w:r>
          </w:p>
          <w:p w:rsidR="006335AE" w:rsidRPr="00CF4CBB" w:rsidRDefault="006335AE" w:rsidP="006335AE">
            <w:pPr>
              <w:spacing w:after="0" w:line="240" w:lineRule="auto"/>
              <w:ind w:left="33"/>
              <w:rPr>
                <w:rFonts w:ascii="Times New Roman" w:hAnsi="Times New Roman"/>
                <w:sz w:val="24"/>
                <w:szCs w:val="24"/>
              </w:rPr>
            </w:pPr>
            <w:r w:rsidRPr="00CF4CBB">
              <w:rPr>
                <w:rFonts w:ascii="Times New Roman" w:hAnsi="Times New Roman"/>
                <w:sz w:val="24"/>
                <w:szCs w:val="24"/>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6335AE" w:rsidRPr="00CF4CBB" w:rsidRDefault="006335AE" w:rsidP="006335AE">
            <w:pPr>
              <w:spacing w:after="0" w:line="240" w:lineRule="auto"/>
              <w:ind w:left="33"/>
              <w:rPr>
                <w:rFonts w:ascii="Times New Roman" w:hAnsi="Times New Roman"/>
                <w:sz w:val="24"/>
                <w:szCs w:val="24"/>
              </w:rPr>
            </w:pPr>
            <w:r w:rsidRPr="00CF4CBB">
              <w:rPr>
                <w:rFonts w:ascii="Times New Roman" w:hAnsi="Times New Roman"/>
                <w:sz w:val="24"/>
                <w:szCs w:val="24"/>
              </w:rPr>
              <w:t>Выполнять правила безопасности труда на рабочем месте.</w:t>
            </w:r>
          </w:p>
          <w:p w:rsidR="006335AE" w:rsidRPr="00CF4CBB" w:rsidRDefault="006335AE" w:rsidP="006335AE">
            <w:pPr>
              <w:spacing w:after="0" w:line="240" w:lineRule="auto"/>
              <w:ind w:left="33"/>
              <w:rPr>
                <w:rFonts w:ascii="Times New Roman" w:hAnsi="Times New Roman"/>
                <w:sz w:val="24"/>
                <w:szCs w:val="24"/>
              </w:rPr>
            </w:pPr>
            <w:r w:rsidRPr="00CF4CBB">
              <w:rPr>
                <w:rFonts w:ascii="Times New Roman" w:hAnsi="Times New Roman"/>
                <w:sz w:val="24"/>
                <w:szCs w:val="24"/>
              </w:rPr>
              <w:t>Использовать средства индивидуальной и коллективной защиты от оружия массового поражения.</w:t>
            </w:r>
          </w:p>
          <w:p w:rsidR="006335AE" w:rsidRPr="00CF4CBB" w:rsidRDefault="006335AE" w:rsidP="006335AE">
            <w:pPr>
              <w:spacing w:after="0" w:line="240" w:lineRule="auto"/>
              <w:ind w:left="33"/>
              <w:rPr>
                <w:rFonts w:ascii="Times New Roman" w:hAnsi="Times New Roman"/>
                <w:sz w:val="24"/>
                <w:szCs w:val="24"/>
              </w:rPr>
            </w:pPr>
            <w:r w:rsidRPr="00CF4CBB">
              <w:rPr>
                <w:rFonts w:ascii="Times New Roman" w:hAnsi="Times New Roman"/>
                <w:sz w:val="24"/>
                <w:szCs w:val="24"/>
              </w:rPr>
              <w:t>Применять первичные средства пожаротушения.</w:t>
            </w:r>
          </w:p>
          <w:p w:rsidR="006335AE" w:rsidRPr="00CF4CBB" w:rsidRDefault="006335AE" w:rsidP="006335AE">
            <w:pPr>
              <w:spacing w:after="0" w:line="240" w:lineRule="auto"/>
              <w:ind w:left="33"/>
              <w:rPr>
                <w:rFonts w:ascii="Times New Roman" w:hAnsi="Times New Roman"/>
                <w:sz w:val="24"/>
                <w:szCs w:val="24"/>
              </w:rPr>
            </w:pPr>
            <w:r w:rsidRPr="00CF4CBB">
              <w:rPr>
                <w:rFonts w:ascii="Times New Roman" w:hAnsi="Times New Roman"/>
                <w:sz w:val="24"/>
                <w:szCs w:val="24"/>
              </w:rPr>
              <w:t>Ориентироваться в перечне военно-учетных специальностей и самостоятельно определять среди них родственные полученной специальности.</w:t>
            </w:r>
          </w:p>
          <w:p w:rsidR="006335AE" w:rsidRPr="00CF4CBB" w:rsidRDefault="006335AE" w:rsidP="006335AE">
            <w:pPr>
              <w:spacing w:after="0" w:line="240" w:lineRule="auto"/>
              <w:ind w:left="33"/>
              <w:rPr>
                <w:rFonts w:ascii="Times New Roman" w:hAnsi="Times New Roman"/>
                <w:sz w:val="24"/>
                <w:szCs w:val="24"/>
              </w:rPr>
            </w:pPr>
            <w:r w:rsidRPr="00CF4CBB">
              <w:rPr>
                <w:rFonts w:ascii="Times New Roman" w:hAnsi="Times New Roman"/>
                <w:sz w:val="24"/>
                <w:szCs w:val="24"/>
              </w:rP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rsidR="006335AE" w:rsidRPr="00CF4CBB" w:rsidRDefault="006335AE" w:rsidP="006335AE">
            <w:pPr>
              <w:spacing w:after="0" w:line="240" w:lineRule="auto"/>
              <w:ind w:left="33"/>
              <w:rPr>
                <w:rFonts w:ascii="Times New Roman" w:hAnsi="Times New Roman"/>
                <w:sz w:val="24"/>
                <w:szCs w:val="24"/>
              </w:rPr>
            </w:pPr>
            <w:r w:rsidRPr="00CF4CBB">
              <w:rPr>
                <w:rFonts w:ascii="Times New Roman" w:hAnsi="Times New Roman"/>
                <w:sz w:val="24"/>
                <w:szCs w:val="24"/>
              </w:rPr>
              <w:t>Владеть способами бесконфликтного общения и само регуляции в повседневной деятельности и экстремальных условиях военной службы.</w:t>
            </w:r>
          </w:p>
          <w:p w:rsidR="006335AE" w:rsidRPr="00CF4CBB" w:rsidRDefault="006335AE" w:rsidP="006335AE">
            <w:pPr>
              <w:spacing w:after="0" w:line="240" w:lineRule="auto"/>
              <w:ind w:left="33" w:right="-2"/>
              <w:rPr>
                <w:rFonts w:ascii="Times New Roman" w:hAnsi="Times New Roman"/>
                <w:sz w:val="24"/>
                <w:szCs w:val="24"/>
              </w:rPr>
            </w:pPr>
            <w:r w:rsidRPr="00CF4CBB">
              <w:rPr>
                <w:rFonts w:ascii="Times New Roman" w:hAnsi="Times New Roman"/>
                <w:sz w:val="24"/>
                <w:szCs w:val="24"/>
              </w:rPr>
              <w:t>Оказывать первую помощь.</w:t>
            </w:r>
          </w:p>
        </w:tc>
        <w:tc>
          <w:tcPr>
            <w:tcW w:w="5528" w:type="dxa"/>
            <w:hideMark/>
          </w:tcPr>
          <w:p w:rsidR="006335AE" w:rsidRPr="00CF4CBB" w:rsidRDefault="006335AE" w:rsidP="006335AE">
            <w:pPr>
              <w:spacing w:after="0" w:line="240" w:lineRule="auto"/>
              <w:ind w:left="33"/>
              <w:rPr>
                <w:rFonts w:ascii="Times New Roman" w:hAnsi="Times New Roman"/>
                <w:sz w:val="24"/>
                <w:szCs w:val="24"/>
              </w:rPr>
            </w:pPr>
            <w:r w:rsidRPr="00CF4CBB">
              <w:rPr>
                <w:rFonts w:ascii="Times New Roman" w:hAnsi="Times New Roman"/>
                <w:sz w:val="24"/>
                <w:szCs w:val="24"/>
              </w:rPr>
              <w:t>Принципы обеспечения устойчивости объектов экономики, прогнозирования развития событий и оценки последствий при чрезвычайных техногенных ситуациях и стихийных явлениях, в том числе в условиях противодействия терроризму как серьезной угрозе национальной безопасности России.</w:t>
            </w:r>
          </w:p>
          <w:p w:rsidR="006335AE" w:rsidRPr="00CF4CBB" w:rsidRDefault="006335AE" w:rsidP="006335AE">
            <w:pPr>
              <w:spacing w:after="0" w:line="240" w:lineRule="auto"/>
              <w:ind w:left="33"/>
              <w:rPr>
                <w:rFonts w:ascii="Times New Roman" w:hAnsi="Times New Roman"/>
                <w:sz w:val="24"/>
                <w:szCs w:val="24"/>
              </w:rPr>
            </w:pPr>
            <w:r w:rsidRPr="00CF4CBB">
              <w:rPr>
                <w:rFonts w:ascii="Times New Roman" w:hAnsi="Times New Roman"/>
                <w:sz w:val="24"/>
                <w:szCs w:val="24"/>
              </w:rPr>
              <w:t>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6335AE" w:rsidRPr="00CF4CBB" w:rsidRDefault="006335AE" w:rsidP="006335AE">
            <w:pPr>
              <w:spacing w:after="0" w:line="240" w:lineRule="auto"/>
              <w:ind w:left="33"/>
              <w:rPr>
                <w:rFonts w:ascii="Times New Roman" w:hAnsi="Times New Roman"/>
                <w:sz w:val="24"/>
                <w:szCs w:val="24"/>
              </w:rPr>
            </w:pPr>
            <w:r w:rsidRPr="00CF4CBB">
              <w:rPr>
                <w:rFonts w:ascii="Times New Roman" w:hAnsi="Times New Roman"/>
                <w:sz w:val="24"/>
                <w:szCs w:val="24"/>
              </w:rPr>
              <w:t>Основы законодательства о труде, организации охраны труда.</w:t>
            </w:r>
          </w:p>
          <w:p w:rsidR="006335AE" w:rsidRPr="00CF4CBB" w:rsidRDefault="006335AE" w:rsidP="006335AE">
            <w:pPr>
              <w:spacing w:after="0" w:line="240" w:lineRule="auto"/>
              <w:ind w:left="33"/>
              <w:rPr>
                <w:rFonts w:ascii="Times New Roman" w:hAnsi="Times New Roman"/>
                <w:sz w:val="24"/>
                <w:szCs w:val="24"/>
              </w:rPr>
            </w:pPr>
            <w:r w:rsidRPr="00CF4CBB">
              <w:rPr>
                <w:rFonts w:ascii="Times New Roman" w:hAnsi="Times New Roman"/>
                <w:sz w:val="24"/>
                <w:szCs w:val="24"/>
              </w:rPr>
              <w:t>Условия труда, причины травматизма на рабочем месте.</w:t>
            </w:r>
          </w:p>
          <w:p w:rsidR="006335AE" w:rsidRPr="00CF4CBB" w:rsidRDefault="006335AE" w:rsidP="006335AE">
            <w:pPr>
              <w:spacing w:after="0" w:line="240" w:lineRule="auto"/>
              <w:ind w:left="33"/>
              <w:rPr>
                <w:rFonts w:ascii="Times New Roman" w:hAnsi="Times New Roman"/>
                <w:sz w:val="24"/>
                <w:szCs w:val="24"/>
              </w:rPr>
            </w:pPr>
            <w:r w:rsidRPr="00CF4CBB">
              <w:rPr>
                <w:rFonts w:ascii="Times New Roman" w:hAnsi="Times New Roman"/>
                <w:sz w:val="24"/>
                <w:szCs w:val="24"/>
              </w:rPr>
              <w:t>Основы военной службы и обороны государства.</w:t>
            </w:r>
          </w:p>
          <w:p w:rsidR="006335AE" w:rsidRPr="00CF4CBB" w:rsidRDefault="006335AE" w:rsidP="006335AE">
            <w:pPr>
              <w:spacing w:after="0" w:line="240" w:lineRule="auto"/>
              <w:ind w:left="33"/>
              <w:rPr>
                <w:rFonts w:ascii="Times New Roman" w:hAnsi="Times New Roman"/>
                <w:sz w:val="24"/>
                <w:szCs w:val="24"/>
              </w:rPr>
            </w:pPr>
            <w:r w:rsidRPr="00CF4CBB">
              <w:rPr>
                <w:rFonts w:ascii="Times New Roman" w:hAnsi="Times New Roman"/>
                <w:sz w:val="24"/>
                <w:szCs w:val="24"/>
              </w:rPr>
              <w:t>Задачи и основные мероприятия гражданской обороны.</w:t>
            </w:r>
          </w:p>
          <w:p w:rsidR="006335AE" w:rsidRPr="00CF4CBB" w:rsidRDefault="006335AE" w:rsidP="006335AE">
            <w:pPr>
              <w:spacing w:after="0" w:line="240" w:lineRule="auto"/>
              <w:ind w:left="33"/>
              <w:rPr>
                <w:rFonts w:ascii="Times New Roman" w:hAnsi="Times New Roman"/>
                <w:sz w:val="24"/>
                <w:szCs w:val="24"/>
              </w:rPr>
            </w:pPr>
            <w:r w:rsidRPr="00CF4CBB">
              <w:rPr>
                <w:rFonts w:ascii="Times New Roman" w:hAnsi="Times New Roman"/>
                <w:sz w:val="24"/>
                <w:szCs w:val="24"/>
              </w:rPr>
              <w:t>Способы защиты населения от оружия массового поражения.</w:t>
            </w:r>
          </w:p>
          <w:p w:rsidR="006335AE" w:rsidRPr="00CF4CBB" w:rsidRDefault="006335AE" w:rsidP="006335AE">
            <w:pPr>
              <w:spacing w:after="0" w:line="240" w:lineRule="auto"/>
              <w:ind w:left="33"/>
              <w:rPr>
                <w:rFonts w:ascii="Times New Roman" w:hAnsi="Times New Roman"/>
                <w:sz w:val="24"/>
                <w:szCs w:val="24"/>
              </w:rPr>
            </w:pPr>
            <w:r w:rsidRPr="00CF4CBB">
              <w:rPr>
                <w:rFonts w:ascii="Times New Roman" w:hAnsi="Times New Roman"/>
                <w:sz w:val="24"/>
                <w:szCs w:val="24"/>
              </w:rPr>
              <w:t>Меры пожарной безопасности и правила безопасного поведения при пожарах.</w:t>
            </w:r>
          </w:p>
          <w:p w:rsidR="006335AE" w:rsidRPr="00CF4CBB" w:rsidRDefault="006335AE" w:rsidP="006335AE">
            <w:pPr>
              <w:spacing w:after="0" w:line="240" w:lineRule="auto"/>
              <w:ind w:left="33"/>
              <w:rPr>
                <w:rFonts w:ascii="Times New Roman" w:hAnsi="Times New Roman"/>
                <w:sz w:val="24"/>
                <w:szCs w:val="24"/>
              </w:rPr>
            </w:pPr>
            <w:r w:rsidRPr="00CF4CBB">
              <w:rPr>
                <w:rFonts w:ascii="Times New Roman" w:hAnsi="Times New Roman"/>
                <w:sz w:val="24"/>
                <w:szCs w:val="24"/>
              </w:rPr>
              <w:t>Организацию и порядок призыва граждан на военную службу и поступления на нее в добровольном порядке.</w:t>
            </w:r>
          </w:p>
          <w:p w:rsidR="006335AE" w:rsidRPr="00CF4CBB" w:rsidRDefault="006335AE" w:rsidP="006335AE">
            <w:pPr>
              <w:spacing w:after="0" w:line="240" w:lineRule="auto"/>
              <w:ind w:left="33"/>
              <w:rPr>
                <w:rFonts w:ascii="Times New Roman" w:hAnsi="Times New Roman"/>
                <w:sz w:val="24"/>
                <w:szCs w:val="24"/>
              </w:rPr>
            </w:pPr>
            <w:r w:rsidRPr="00CF4CBB">
              <w:rPr>
                <w:rFonts w:ascii="Times New Roman" w:hAnsi="Times New Roman"/>
                <w:sz w:val="24"/>
                <w:szCs w:val="24"/>
              </w:rPr>
              <w:t>Основные виды вооружения, военной техники и специального снаряжения, состоящие на вооружении (оснащении) воинских подразделений, в которых имеются военно-учетные специальности, родственные специальностям СПО.</w:t>
            </w:r>
          </w:p>
          <w:p w:rsidR="006335AE" w:rsidRPr="00CF4CBB" w:rsidRDefault="006335AE" w:rsidP="006335AE">
            <w:pPr>
              <w:spacing w:after="0" w:line="240" w:lineRule="auto"/>
              <w:ind w:left="33"/>
              <w:rPr>
                <w:rFonts w:ascii="Times New Roman" w:hAnsi="Times New Roman"/>
                <w:sz w:val="24"/>
                <w:szCs w:val="24"/>
              </w:rPr>
            </w:pPr>
            <w:r w:rsidRPr="00CF4CBB">
              <w:rPr>
                <w:rFonts w:ascii="Times New Roman" w:hAnsi="Times New Roman"/>
                <w:sz w:val="24"/>
                <w:szCs w:val="24"/>
              </w:rPr>
              <w:t>Область применения получаемых профессиональных знаний при исполнении обязанностей военной службы.</w:t>
            </w:r>
          </w:p>
          <w:p w:rsidR="006335AE" w:rsidRPr="00CF4CBB" w:rsidRDefault="006335AE" w:rsidP="006335AE">
            <w:pPr>
              <w:spacing w:after="0" w:line="240" w:lineRule="auto"/>
              <w:ind w:left="33"/>
              <w:rPr>
                <w:rFonts w:ascii="Times New Roman" w:hAnsi="Times New Roman"/>
                <w:sz w:val="24"/>
                <w:szCs w:val="24"/>
              </w:rPr>
            </w:pPr>
            <w:r w:rsidRPr="00CF4CBB">
              <w:rPr>
                <w:rFonts w:ascii="Times New Roman" w:hAnsi="Times New Roman"/>
                <w:sz w:val="24"/>
                <w:szCs w:val="24"/>
              </w:rPr>
              <w:t>Порядок и правила оказания первой помощи.</w:t>
            </w:r>
          </w:p>
        </w:tc>
      </w:tr>
    </w:tbl>
    <w:p w:rsidR="006335AE" w:rsidRPr="00CF4CBB" w:rsidRDefault="006335AE" w:rsidP="006335AE">
      <w:pPr>
        <w:spacing w:after="0" w:line="240" w:lineRule="auto"/>
        <w:rPr>
          <w:rFonts w:ascii="Times New Roman" w:hAnsi="Times New Roman"/>
          <w:b/>
          <w:sz w:val="24"/>
          <w:szCs w:val="24"/>
        </w:rPr>
      </w:pPr>
    </w:p>
    <w:p w:rsidR="006335AE" w:rsidRPr="00CF4CBB" w:rsidRDefault="006335AE" w:rsidP="006335AE">
      <w:pPr>
        <w:spacing w:after="0" w:line="240" w:lineRule="auto"/>
        <w:rPr>
          <w:rFonts w:ascii="Times New Roman" w:hAnsi="Times New Roman"/>
          <w:b/>
          <w:i/>
          <w:sz w:val="24"/>
          <w:szCs w:val="24"/>
        </w:rPr>
      </w:pPr>
      <w:r w:rsidRPr="00CF4CBB">
        <w:rPr>
          <w:rFonts w:ascii="Times New Roman" w:hAnsi="Times New Roman"/>
          <w:b/>
          <w:i/>
          <w:sz w:val="24"/>
          <w:szCs w:val="24"/>
        </w:rPr>
        <w:t>2. СТРУКТУРА И СОДЕРЖАНИЕ УЧЕБНОЙ ДИСЦИПЛИНЫ</w:t>
      </w:r>
    </w:p>
    <w:p w:rsidR="006335AE" w:rsidRPr="00CF4CBB" w:rsidRDefault="006335AE" w:rsidP="006335AE">
      <w:pPr>
        <w:spacing w:after="0" w:line="240" w:lineRule="auto"/>
        <w:rPr>
          <w:rFonts w:ascii="Times New Roman" w:hAnsi="Times New Roman"/>
          <w:b/>
          <w:sz w:val="24"/>
          <w:szCs w:val="24"/>
        </w:rPr>
      </w:pPr>
      <w:r w:rsidRPr="00CF4CBB">
        <w:rPr>
          <w:rFonts w:ascii="Times New Roman" w:hAnsi="Times New Roman"/>
          <w:b/>
          <w:sz w:val="24"/>
          <w:szCs w:val="24"/>
        </w:rPr>
        <w:lastRenderedPageBreak/>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6335AE" w:rsidRPr="00CF4CBB" w:rsidTr="006335AE">
        <w:tc>
          <w:tcPr>
            <w:tcW w:w="4073" w:type="pct"/>
            <w:vAlign w:val="center"/>
          </w:tcPr>
          <w:p w:rsidR="006335AE" w:rsidRPr="00CF4CBB" w:rsidRDefault="006335AE" w:rsidP="006335AE">
            <w:pPr>
              <w:spacing w:after="0" w:line="240" w:lineRule="auto"/>
              <w:rPr>
                <w:rFonts w:ascii="Times New Roman" w:hAnsi="Times New Roman"/>
                <w:b/>
                <w:sz w:val="24"/>
                <w:szCs w:val="24"/>
              </w:rPr>
            </w:pPr>
            <w:r w:rsidRPr="00CF4CBB">
              <w:rPr>
                <w:rFonts w:ascii="Times New Roman" w:hAnsi="Times New Roman"/>
                <w:b/>
                <w:sz w:val="24"/>
                <w:szCs w:val="24"/>
              </w:rPr>
              <w:t>Вид учебной работы</w:t>
            </w:r>
          </w:p>
        </w:tc>
        <w:tc>
          <w:tcPr>
            <w:tcW w:w="927" w:type="pct"/>
            <w:vAlign w:val="center"/>
          </w:tcPr>
          <w:p w:rsidR="006335AE" w:rsidRPr="00CF4CBB" w:rsidRDefault="006335AE" w:rsidP="006335AE">
            <w:pPr>
              <w:spacing w:after="0" w:line="240" w:lineRule="auto"/>
              <w:jc w:val="center"/>
              <w:rPr>
                <w:rFonts w:ascii="Times New Roman" w:hAnsi="Times New Roman"/>
                <w:b/>
                <w:iCs/>
                <w:sz w:val="24"/>
                <w:szCs w:val="24"/>
              </w:rPr>
            </w:pPr>
            <w:r w:rsidRPr="00CF4CBB">
              <w:rPr>
                <w:rFonts w:ascii="Times New Roman" w:hAnsi="Times New Roman"/>
                <w:b/>
                <w:iCs/>
                <w:sz w:val="24"/>
                <w:szCs w:val="24"/>
              </w:rPr>
              <w:t>Объем в часах</w:t>
            </w:r>
          </w:p>
        </w:tc>
      </w:tr>
      <w:tr w:rsidR="006335AE" w:rsidRPr="00CF4CBB" w:rsidTr="006335AE">
        <w:tc>
          <w:tcPr>
            <w:tcW w:w="4073" w:type="pct"/>
            <w:vAlign w:val="center"/>
          </w:tcPr>
          <w:p w:rsidR="006335AE" w:rsidRPr="00CF4CBB" w:rsidRDefault="006335AE" w:rsidP="006335AE">
            <w:pPr>
              <w:spacing w:after="0" w:line="240" w:lineRule="auto"/>
              <w:rPr>
                <w:rFonts w:ascii="Times New Roman" w:hAnsi="Times New Roman"/>
                <w:b/>
                <w:sz w:val="24"/>
                <w:szCs w:val="24"/>
              </w:rPr>
            </w:pPr>
            <w:r w:rsidRPr="00CF4CBB">
              <w:rPr>
                <w:rFonts w:ascii="Times New Roman" w:hAnsi="Times New Roman"/>
                <w:b/>
                <w:sz w:val="24"/>
                <w:szCs w:val="24"/>
              </w:rPr>
              <w:t xml:space="preserve">Объем образовательной программы </w:t>
            </w:r>
          </w:p>
        </w:tc>
        <w:tc>
          <w:tcPr>
            <w:tcW w:w="927" w:type="pct"/>
            <w:vAlign w:val="center"/>
          </w:tcPr>
          <w:p w:rsidR="006335AE" w:rsidRPr="00CF4CBB" w:rsidRDefault="006335AE" w:rsidP="006335AE">
            <w:pPr>
              <w:spacing w:after="0" w:line="240" w:lineRule="auto"/>
              <w:jc w:val="center"/>
              <w:rPr>
                <w:rFonts w:ascii="Times New Roman" w:hAnsi="Times New Roman"/>
                <w:iCs/>
                <w:sz w:val="24"/>
                <w:szCs w:val="24"/>
              </w:rPr>
            </w:pPr>
            <w:r>
              <w:rPr>
                <w:rFonts w:ascii="Times New Roman" w:hAnsi="Times New Roman"/>
                <w:iCs/>
                <w:sz w:val="24"/>
                <w:szCs w:val="24"/>
              </w:rPr>
              <w:t>70</w:t>
            </w:r>
          </w:p>
        </w:tc>
      </w:tr>
      <w:tr w:rsidR="006335AE" w:rsidRPr="00CF4CBB" w:rsidTr="006335AE">
        <w:tc>
          <w:tcPr>
            <w:tcW w:w="5000" w:type="pct"/>
            <w:gridSpan w:val="2"/>
            <w:vAlign w:val="center"/>
          </w:tcPr>
          <w:p w:rsidR="006335AE" w:rsidRPr="00CF4CBB" w:rsidRDefault="006335AE" w:rsidP="006335AE">
            <w:pPr>
              <w:spacing w:after="0" w:line="240" w:lineRule="auto"/>
              <w:rPr>
                <w:rFonts w:ascii="Times New Roman" w:hAnsi="Times New Roman"/>
                <w:iCs/>
                <w:sz w:val="24"/>
                <w:szCs w:val="24"/>
              </w:rPr>
            </w:pPr>
            <w:r w:rsidRPr="00CF4CBB">
              <w:rPr>
                <w:rFonts w:ascii="Times New Roman" w:hAnsi="Times New Roman"/>
                <w:sz w:val="24"/>
                <w:szCs w:val="24"/>
              </w:rPr>
              <w:t>в том числе:</w:t>
            </w:r>
          </w:p>
        </w:tc>
      </w:tr>
      <w:tr w:rsidR="006335AE" w:rsidRPr="00CF4CBB" w:rsidTr="006335AE">
        <w:tc>
          <w:tcPr>
            <w:tcW w:w="4073" w:type="pct"/>
            <w:vAlign w:val="center"/>
          </w:tcPr>
          <w:p w:rsidR="006335AE" w:rsidRPr="00CF4CBB" w:rsidRDefault="006335AE" w:rsidP="006335AE">
            <w:pPr>
              <w:spacing w:after="0" w:line="240" w:lineRule="auto"/>
              <w:rPr>
                <w:rFonts w:ascii="Times New Roman" w:hAnsi="Times New Roman"/>
                <w:sz w:val="24"/>
                <w:szCs w:val="24"/>
              </w:rPr>
            </w:pPr>
            <w:r w:rsidRPr="00CF4CBB">
              <w:rPr>
                <w:rFonts w:ascii="Times New Roman" w:hAnsi="Times New Roman"/>
                <w:sz w:val="24"/>
                <w:szCs w:val="24"/>
              </w:rPr>
              <w:t>теоретическое обучение</w:t>
            </w:r>
          </w:p>
        </w:tc>
        <w:tc>
          <w:tcPr>
            <w:tcW w:w="927" w:type="pct"/>
            <w:vAlign w:val="center"/>
          </w:tcPr>
          <w:p w:rsidR="006335AE" w:rsidRPr="00CF4CBB" w:rsidRDefault="006335AE" w:rsidP="006335AE">
            <w:pPr>
              <w:spacing w:after="0" w:line="240" w:lineRule="auto"/>
              <w:jc w:val="center"/>
              <w:rPr>
                <w:rFonts w:ascii="Times New Roman" w:hAnsi="Times New Roman"/>
                <w:iCs/>
                <w:sz w:val="24"/>
                <w:szCs w:val="24"/>
              </w:rPr>
            </w:pPr>
            <w:r w:rsidRPr="00CF4CBB">
              <w:rPr>
                <w:rFonts w:ascii="Times New Roman" w:hAnsi="Times New Roman"/>
                <w:iCs/>
                <w:sz w:val="24"/>
                <w:szCs w:val="24"/>
              </w:rPr>
              <w:t>40</w:t>
            </w:r>
          </w:p>
        </w:tc>
      </w:tr>
      <w:tr w:rsidR="006335AE" w:rsidRPr="00CF4CBB" w:rsidTr="006335AE">
        <w:tc>
          <w:tcPr>
            <w:tcW w:w="4073" w:type="pct"/>
            <w:vAlign w:val="center"/>
          </w:tcPr>
          <w:p w:rsidR="006335AE" w:rsidRPr="00CF4CBB" w:rsidRDefault="006335AE" w:rsidP="006335AE">
            <w:pPr>
              <w:spacing w:after="0" w:line="240" w:lineRule="auto"/>
              <w:rPr>
                <w:rFonts w:ascii="Times New Roman" w:hAnsi="Times New Roman"/>
                <w:sz w:val="24"/>
                <w:szCs w:val="24"/>
              </w:rPr>
            </w:pPr>
            <w:r w:rsidRPr="00CF4CBB">
              <w:rPr>
                <w:rFonts w:ascii="Times New Roman" w:hAnsi="Times New Roman"/>
                <w:sz w:val="24"/>
                <w:szCs w:val="24"/>
              </w:rPr>
              <w:t xml:space="preserve">практические занятия </w:t>
            </w:r>
          </w:p>
        </w:tc>
        <w:tc>
          <w:tcPr>
            <w:tcW w:w="927" w:type="pct"/>
            <w:vAlign w:val="center"/>
          </w:tcPr>
          <w:p w:rsidR="006335AE" w:rsidRPr="00CF4CBB" w:rsidRDefault="006335AE" w:rsidP="006335AE">
            <w:pPr>
              <w:spacing w:after="0" w:line="240" w:lineRule="auto"/>
              <w:jc w:val="center"/>
              <w:rPr>
                <w:rFonts w:ascii="Times New Roman" w:hAnsi="Times New Roman"/>
                <w:iCs/>
                <w:sz w:val="24"/>
                <w:szCs w:val="24"/>
              </w:rPr>
            </w:pPr>
            <w:r w:rsidRPr="00CF4CBB">
              <w:rPr>
                <w:rFonts w:ascii="Times New Roman" w:hAnsi="Times New Roman"/>
                <w:iCs/>
                <w:sz w:val="24"/>
                <w:szCs w:val="24"/>
              </w:rPr>
              <w:t>26</w:t>
            </w:r>
          </w:p>
        </w:tc>
      </w:tr>
      <w:tr w:rsidR="006335AE" w:rsidRPr="00CF4CBB" w:rsidTr="006335AE">
        <w:tc>
          <w:tcPr>
            <w:tcW w:w="4073" w:type="pct"/>
            <w:vAlign w:val="center"/>
          </w:tcPr>
          <w:p w:rsidR="006335AE" w:rsidRPr="00CF4CBB" w:rsidRDefault="006335AE" w:rsidP="006335AE">
            <w:pPr>
              <w:spacing w:after="0" w:line="240" w:lineRule="auto"/>
              <w:rPr>
                <w:rFonts w:ascii="Times New Roman" w:hAnsi="Times New Roman"/>
                <w:i/>
                <w:sz w:val="24"/>
                <w:szCs w:val="24"/>
              </w:rPr>
            </w:pPr>
            <w:r w:rsidRPr="00CF4CBB">
              <w:rPr>
                <w:rFonts w:ascii="Times New Roman" w:hAnsi="Times New Roman"/>
                <w:i/>
                <w:sz w:val="24"/>
                <w:szCs w:val="24"/>
              </w:rPr>
              <w:t>Самостоятельная работ</w:t>
            </w:r>
            <w:r>
              <w:rPr>
                <w:rFonts w:ascii="Times New Roman" w:hAnsi="Times New Roman"/>
                <w:i/>
                <w:sz w:val="24"/>
                <w:szCs w:val="24"/>
              </w:rPr>
              <w:t>а</w:t>
            </w:r>
          </w:p>
        </w:tc>
        <w:tc>
          <w:tcPr>
            <w:tcW w:w="927" w:type="pct"/>
            <w:vAlign w:val="center"/>
          </w:tcPr>
          <w:p w:rsidR="006335AE" w:rsidRPr="00CF4CBB" w:rsidRDefault="006335AE" w:rsidP="006335AE">
            <w:pPr>
              <w:spacing w:after="0" w:line="240" w:lineRule="auto"/>
              <w:jc w:val="center"/>
              <w:rPr>
                <w:rFonts w:ascii="Times New Roman" w:hAnsi="Times New Roman"/>
                <w:iCs/>
                <w:sz w:val="24"/>
                <w:szCs w:val="24"/>
              </w:rPr>
            </w:pPr>
            <w:r>
              <w:rPr>
                <w:rFonts w:ascii="Times New Roman" w:hAnsi="Times New Roman"/>
                <w:iCs/>
                <w:sz w:val="24"/>
                <w:szCs w:val="24"/>
              </w:rPr>
              <w:t>2</w:t>
            </w:r>
          </w:p>
        </w:tc>
      </w:tr>
      <w:tr w:rsidR="006335AE" w:rsidRPr="00CF4CBB" w:rsidTr="006335AE">
        <w:tc>
          <w:tcPr>
            <w:tcW w:w="4073" w:type="pct"/>
            <w:vAlign w:val="center"/>
          </w:tcPr>
          <w:p w:rsidR="006335AE" w:rsidRPr="00CF4CBB" w:rsidRDefault="006335AE" w:rsidP="006335AE">
            <w:pPr>
              <w:spacing w:after="0" w:line="240" w:lineRule="auto"/>
              <w:rPr>
                <w:rFonts w:ascii="Times New Roman" w:hAnsi="Times New Roman"/>
                <w:i/>
                <w:sz w:val="24"/>
                <w:szCs w:val="24"/>
              </w:rPr>
            </w:pPr>
            <w:r w:rsidRPr="00CF4CBB">
              <w:rPr>
                <w:rFonts w:ascii="Times New Roman" w:hAnsi="Times New Roman"/>
                <w:b/>
                <w:iCs/>
                <w:sz w:val="24"/>
                <w:szCs w:val="24"/>
              </w:rPr>
              <w:t>Промежуточная аттестация</w:t>
            </w:r>
          </w:p>
        </w:tc>
        <w:tc>
          <w:tcPr>
            <w:tcW w:w="927" w:type="pct"/>
            <w:vAlign w:val="center"/>
          </w:tcPr>
          <w:p w:rsidR="006335AE" w:rsidRPr="00CF4CBB" w:rsidRDefault="006335AE" w:rsidP="006335AE">
            <w:pPr>
              <w:spacing w:after="0" w:line="240" w:lineRule="auto"/>
              <w:jc w:val="center"/>
              <w:rPr>
                <w:rFonts w:ascii="Times New Roman" w:hAnsi="Times New Roman"/>
                <w:iCs/>
                <w:sz w:val="24"/>
                <w:szCs w:val="24"/>
              </w:rPr>
            </w:pPr>
            <w:r w:rsidRPr="00CF4CBB">
              <w:rPr>
                <w:rFonts w:ascii="Times New Roman" w:hAnsi="Times New Roman"/>
                <w:iCs/>
                <w:sz w:val="24"/>
                <w:szCs w:val="24"/>
              </w:rPr>
              <w:t>2</w:t>
            </w:r>
          </w:p>
        </w:tc>
      </w:tr>
    </w:tbl>
    <w:p w:rsidR="006335AE" w:rsidRDefault="006335AE" w:rsidP="006335AE">
      <w:pPr>
        <w:spacing w:after="0" w:line="240" w:lineRule="auto"/>
        <w:rPr>
          <w:rFonts w:ascii="Times New Roman" w:hAnsi="Times New Roman"/>
          <w:b/>
          <w:i/>
          <w:sz w:val="24"/>
          <w:szCs w:val="24"/>
        </w:rPr>
      </w:pPr>
    </w:p>
    <w:p w:rsidR="006335AE" w:rsidRPr="00CF4CBB" w:rsidRDefault="006335AE" w:rsidP="006335AE">
      <w:pPr>
        <w:spacing w:after="0" w:line="240" w:lineRule="auto"/>
        <w:rPr>
          <w:rFonts w:ascii="Times New Roman" w:hAnsi="Times New Roman"/>
          <w:b/>
          <w:i/>
          <w:sz w:val="24"/>
          <w:szCs w:val="24"/>
        </w:rPr>
      </w:pPr>
      <w:r w:rsidRPr="00CF4CBB">
        <w:rPr>
          <w:rFonts w:ascii="Times New Roman" w:hAnsi="Times New Roman"/>
          <w:b/>
          <w:i/>
          <w:sz w:val="24"/>
          <w:szCs w:val="24"/>
        </w:rPr>
        <w:t>2.2. Тематический план и содержание учебной дисциплины «ОП.06. БЕЗОПАСНОСТЬ ЖИЗНЕДЕЯТЕЛЬНОСТИ»</w:t>
      </w:r>
    </w:p>
    <w:tbl>
      <w:tblPr>
        <w:tblStyle w:val="111"/>
        <w:tblW w:w="5000" w:type="pct"/>
        <w:tblLayout w:type="fixed"/>
        <w:tblLook w:val="01E0" w:firstRow="1" w:lastRow="1" w:firstColumn="1" w:lastColumn="1" w:noHBand="0" w:noVBand="0"/>
      </w:tblPr>
      <w:tblGrid>
        <w:gridCol w:w="1505"/>
        <w:gridCol w:w="5614"/>
        <w:gridCol w:w="856"/>
        <w:gridCol w:w="1596"/>
      </w:tblGrid>
      <w:tr w:rsidR="006335AE" w:rsidRPr="00CF4CBB" w:rsidTr="006335AE">
        <w:trPr>
          <w:trHeight w:val="20"/>
        </w:trPr>
        <w:tc>
          <w:tcPr>
            <w:tcW w:w="786" w:type="pct"/>
          </w:tcPr>
          <w:p w:rsidR="006335AE" w:rsidRPr="00CF4CBB" w:rsidRDefault="006335AE" w:rsidP="006335AE">
            <w:pPr>
              <w:spacing w:after="0" w:line="240" w:lineRule="auto"/>
              <w:jc w:val="center"/>
              <w:rPr>
                <w:b/>
                <w:bCs/>
                <w:i/>
                <w:sz w:val="24"/>
                <w:szCs w:val="24"/>
              </w:rPr>
            </w:pPr>
            <w:r w:rsidRPr="00CF4CBB">
              <w:rPr>
                <w:b/>
                <w:bCs/>
                <w:i/>
                <w:sz w:val="24"/>
                <w:szCs w:val="24"/>
              </w:rPr>
              <w:t>Наименование разделов и тем</w:t>
            </w:r>
          </w:p>
        </w:tc>
        <w:tc>
          <w:tcPr>
            <w:tcW w:w="2933" w:type="pct"/>
          </w:tcPr>
          <w:p w:rsidR="006335AE" w:rsidRPr="00CF4CBB" w:rsidRDefault="006335AE" w:rsidP="006335AE">
            <w:pPr>
              <w:spacing w:after="0" w:line="240" w:lineRule="auto"/>
              <w:jc w:val="center"/>
              <w:rPr>
                <w:b/>
                <w:bCs/>
                <w:i/>
                <w:sz w:val="24"/>
                <w:szCs w:val="24"/>
              </w:rPr>
            </w:pPr>
            <w:r w:rsidRPr="00CF4CBB">
              <w:rPr>
                <w:b/>
                <w:bCs/>
                <w:i/>
                <w:sz w:val="24"/>
                <w:szCs w:val="24"/>
              </w:rPr>
              <w:t>Содержание учебного материала и формы организации деятельности обучающихся</w:t>
            </w:r>
          </w:p>
        </w:tc>
        <w:tc>
          <w:tcPr>
            <w:tcW w:w="447" w:type="pct"/>
          </w:tcPr>
          <w:p w:rsidR="006335AE" w:rsidRPr="00CF4CBB" w:rsidRDefault="006335AE" w:rsidP="006335AE">
            <w:pPr>
              <w:spacing w:after="0" w:line="240" w:lineRule="auto"/>
              <w:jc w:val="center"/>
              <w:rPr>
                <w:b/>
                <w:bCs/>
                <w:i/>
                <w:sz w:val="24"/>
                <w:szCs w:val="24"/>
              </w:rPr>
            </w:pPr>
            <w:r w:rsidRPr="00CF4CBB">
              <w:rPr>
                <w:b/>
                <w:bCs/>
                <w:i/>
                <w:sz w:val="24"/>
                <w:szCs w:val="24"/>
              </w:rPr>
              <w:t>Объем в часах</w:t>
            </w:r>
          </w:p>
        </w:tc>
        <w:tc>
          <w:tcPr>
            <w:cnfStyle w:val="000100000000" w:firstRow="0" w:lastRow="0" w:firstColumn="0" w:lastColumn="1" w:oddVBand="0" w:evenVBand="0" w:oddHBand="0" w:evenHBand="0" w:firstRowFirstColumn="0" w:firstRowLastColumn="0" w:lastRowFirstColumn="0" w:lastRowLastColumn="0"/>
            <w:tcW w:w="834" w:type="pct"/>
          </w:tcPr>
          <w:p w:rsidR="006335AE" w:rsidRPr="00CF4CBB" w:rsidRDefault="006335AE" w:rsidP="006335AE">
            <w:pPr>
              <w:spacing w:after="0" w:line="240" w:lineRule="auto"/>
              <w:jc w:val="center"/>
              <w:rPr>
                <w:b/>
                <w:bCs/>
                <w:i w:val="0"/>
                <w:sz w:val="24"/>
                <w:szCs w:val="24"/>
              </w:rPr>
            </w:pPr>
            <w:r w:rsidRPr="00CF4CBB">
              <w:rPr>
                <w:b/>
                <w:bCs/>
                <w:i w:val="0"/>
                <w:sz w:val="24"/>
                <w:szCs w:val="24"/>
              </w:rPr>
              <w:t>Коды компетенций, формированию которых способствует элемент программы</w:t>
            </w:r>
          </w:p>
        </w:tc>
      </w:tr>
      <w:tr w:rsidR="006335AE" w:rsidRPr="00CF4CBB" w:rsidTr="006335AE">
        <w:trPr>
          <w:trHeight w:val="20"/>
        </w:trPr>
        <w:tc>
          <w:tcPr>
            <w:tcW w:w="786" w:type="pct"/>
          </w:tcPr>
          <w:p w:rsidR="006335AE" w:rsidRPr="00CF4CBB" w:rsidRDefault="006335AE" w:rsidP="006335AE">
            <w:pPr>
              <w:spacing w:after="0" w:line="240" w:lineRule="auto"/>
              <w:jc w:val="center"/>
              <w:rPr>
                <w:b/>
                <w:bCs/>
                <w:i/>
                <w:sz w:val="24"/>
                <w:szCs w:val="24"/>
              </w:rPr>
            </w:pPr>
            <w:r w:rsidRPr="00CF4CBB">
              <w:rPr>
                <w:b/>
                <w:bCs/>
                <w:i/>
                <w:sz w:val="24"/>
                <w:szCs w:val="24"/>
              </w:rPr>
              <w:t>1</w:t>
            </w:r>
          </w:p>
        </w:tc>
        <w:tc>
          <w:tcPr>
            <w:tcW w:w="2933" w:type="pct"/>
          </w:tcPr>
          <w:p w:rsidR="006335AE" w:rsidRPr="00CF4CBB" w:rsidRDefault="006335AE" w:rsidP="006335AE">
            <w:pPr>
              <w:spacing w:after="0" w:line="240" w:lineRule="auto"/>
              <w:jc w:val="center"/>
              <w:rPr>
                <w:b/>
                <w:bCs/>
                <w:i/>
                <w:sz w:val="24"/>
                <w:szCs w:val="24"/>
              </w:rPr>
            </w:pPr>
            <w:r w:rsidRPr="00CF4CBB">
              <w:rPr>
                <w:b/>
                <w:bCs/>
                <w:i/>
                <w:sz w:val="24"/>
                <w:szCs w:val="24"/>
              </w:rPr>
              <w:t>2</w:t>
            </w:r>
          </w:p>
        </w:tc>
        <w:tc>
          <w:tcPr>
            <w:tcW w:w="447" w:type="pct"/>
          </w:tcPr>
          <w:p w:rsidR="006335AE" w:rsidRPr="00CF4CBB" w:rsidRDefault="006335AE" w:rsidP="006335AE">
            <w:pPr>
              <w:spacing w:after="0" w:line="240" w:lineRule="auto"/>
              <w:jc w:val="center"/>
              <w:rPr>
                <w:b/>
                <w:bCs/>
                <w:i/>
                <w:sz w:val="24"/>
                <w:szCs w:val="24"/>
              </w:rPr>
            </w:pPr>
            <w:r w:rsidRPr="00CF4CBB">
              <w:rPr>
                <w:b/>
                <w:bCs/>
                <w:i/>
                <w:sz w:val="24"/>
                <w:szCs w:val="24"/>
              </w:rPr>
              <w:t>3</w:t>
            </w:r>
          </w:p>
        </w:tc>
        <w:tc>
          <w:tcPr>
            <w:cnfStyle w:val="000100000000" w:firstRow="0" w:lastRow="0" w:firstColumn="0" w:lastColumn="1" w:oddVBand="0" w:evenVBand="0" w:oddHBand="0" w:evenHBand="0" w:firstRowFirstColumn="0" w:firstRowLastColumn="0" w:lastRowFirstColumn="0" w:lastRowLastColumn="0"/>
            <w:tcW w:w="834" w:type="pct"/>
          </w:tcPr>
          <w:p w:rsidR="006335AE" w:rsidRPr="00CF4CBB" w:rsidRDefault="006335AE" w:rsidP="006335AE">
            <w:pPr>
              <w:spacing w:after="0" w:line="240" w:lineRule="auto"/>
              <w:jc w:val="center"/>
              <w:rPr>
                <w:b/>
                <w:bCs/>
                <w:i w:val="0"/>
                <w:sz w:val="24"/>
                <w:szCs w:val="24"/>
              </w:rPr>
            </w:pPr>
            <w:r w:rsidRPr="00CF4CBB">
              <w:rPr>
                <w:b/>
                <w:bCs/>
                <w:i w:val="0"/>
                <w:sz w:val="24"/>
                <w:szCs w:val="24"/>
              </w:rPr>
              <w:t>4</w:t>
            </w:r>
          </w:p>
        </w:tc>
      </w:tr>
      <w:tr w:rsidR="006335AE" w:rsidRPr="00CF4CBB" w:rsidTr="006335AE">
        <w:trPr>
          <w:trHeight w:val="20"/>
        </w:trPr>
        <w:tc>
          <w:tcPr>
            <w:tcW w:w="786" w:type="pct"/>
            <w:vMerge w:val="restart"/>
          </w:tcPr>
          <w:p w:rsidR="006335AE" w:rsidRPr="00CF4CBB" w:rsidRDefault="006335AE" w:rsidP="006335AE">
            <w:pPr>
              <w:tabs>
                <w:tab w:val="left" w:pos="916"/>
                <w:tab w:val="left" w:pos="1832"/>
                <w:tab w:val="left" w:pos="2748"/>
                <w:tab w:val="left" w:pos="3990"/>
              </w:tabs>
              <w:spacing w:after="0" w:line="240" w:lineRule="auto"/>
              <w:jc w:val="center"/>
              <w:rPr>
                <w:bCs/>
                <w:i/>
                <w:sz w:val="24"/>
                <w:szCs w:val="24"/>
              </w:rPr>
            </w:pPr>
            <w:r w:rsidRPr="00CF4CBB">
              <w:rPr>
                <w:b/>
                <w:bCs/>
                <w:sz w:val="24"/>
                <w:szCs w:val="24"/>
              </w:rPr>
              <w:t xml:space="preserve">Раздел 1. </w:t>
            </w:r>
            <w:r w:rsidRPr="00CF4CBB">
              <w:rPr>
                <w:b/>
                <w:bCs/>
                <w:sz w:val="24"/>
                <w:szCs w:val="24"/>
              </w:rPr>
              <w:br/>
              <w:t>Чрезвычайные ситуации.</w:t>
            </w:r>
          </w:p>
        </w:tc>
        <w:tc>
          <w:tcPr>
            <w:tcW w:w="2933" w:type="pct"/>
          </w:tcPr>
          <w:p w:rsidR="006335AE" w:rsidRPr="00CF4CBB" w:rsidRDefault="006335AE" w:rsidP="006335AE">
            <w:pPr>
              <w:spacing w:after="0" w:line="240" w:lineRule="auto"/>
              <w:rPr>
                <w:b/>
                <w:bCs/>
                <w:i/>
                <w:sz w:val="24"/>
                <w:szCs w:val="24"/>
              </w:rPr>
            </w:pPr>
            <w:r w:rsidRPr="00CF4CBB">
              <w:rPr>
                <w:b/>
                <w:bCs/>
                <w:i/>
                <w:sz w:val="24"/>
                <w:szCs w:val="24"/>
              </w:rPr>
              <w:t>Содержание учебного материала</w:t>
            </w:r>
          </w:p>
        </w:tc>
        <w:tc>
          <w:tcPr>
            <w:tcW w:w="447" w:type="pct"/>
            <w:vMerge w:val="restart"/>
          </w:tcPr>
          <w:p w:rsidR="006335AE" w:rsidRDefault="006335AE" w:rsidP="006335AE">
            <w:pPr>
              <w:spacing w:after="0" w:line="240" w:lineRule="auto"/>
              <w:jc w:val="center"/>
              <w:rPr>
                <w:b/>
                <w:bCs/>
                <w:i/>
                <w:sz w:val="24"/>
                <w:szCs w:val="24"/>
              </w:rPr>
            </w:pPr>
            <w:r w:rsidRPr="00CF4CBB">
              <w:rPr>
                <w:b/>
                <w:bCs/>
                <w:i/>
                <w:sz w:val="24"/>
                <w:szCs w:val="24"/>
              </w:rPr>
              <w:t>3</w:t>
            </w:r>
            <w:r>
              <w:rPr>
                <w:b/>
                <w:bCs/>
                <w:i/>
                <w:sz w:val="24"/>
                <w:szCs w:val="24"/>
              </w:rPr>
              <w:t>4</w:t>
            </w:r>
          </w:p>
          <w:p w:rsidR="006335AE" w:rsidRDefault="006335AE" w:rsidP="006335AE">
            <w:pPr>
              <w:spacing w:after="0" w:line="240" w:lineRule="auto"/>
              <w:jc w:val="center"/>
              <w:rPr>
                <w:b/>
                <w:bCs/>
                <w:i/>
                <w:sz w:val="24"/>
                <w:szCs w:val="24"/>
              </w:rPr>
            </w:pPr>
          </w:p>
          <w:p w:rsidR="006335AE" w:rsidRDefault="006335AE" w:rsidP="006335AE">
            <w:pPr>
              <w:spacing w:after="0" w:line="240" w:lineRule="auto"/>
              <w:jc w:val="center"/>
              <w:rPr>
                <w:b/>
                <w:bCs/>
                <w:i/>
                <w:sz w:val="24"/>
                <w:szCs w:val="24"/>
              </w:rPr>
            </w:pPr>
          </w:p>
          <w:p w:rsidR="006335AE" w:rsidRDefault="006335AE" w:rsidP="006335AE">
            <w:pPr>
              <w:spacing w:after="0" w:line="240" w:lineRule="auto"/>
              <w:jc w:val="center"/>
              <w:rPr>
                <w:b/>
                <w:bCs/>
                <w:i/>
                <w:sz w:val="24"/>
                <w:szCs w:val="24"/>
              </w:rPr>
            </w:pPr>
          </w:p>
          <w:p w:rsidR="006335AE" w:rsidRDefault="006335AE" w:rsidP="006335AE">
            <w:pPr>
              <w:spacing w:after="0" w:line="240" w:lineRule="auto"/>
              <w:jc w:val="center"/>
              <w:rPr>
                <w:b/>
                <w:bCs/>
                <w:i/>
                <w:sz w:val="24"/>
                <w:szCs w:val="24"/>
              </w:rPr>
            </w:pPr>
          </w:p>
          <w:p w:rsidR="006335AE" w:rsidRDefault="006335AE" w:rsidP="006335AE">
            <w:pPr>
              <w:spacing w:after="0" w:line="240" w:lineRule="auto"/>
              <w:jc w:val="center"/>
              <w:rPr>
                <w:b/>
                <w:bCs/>
                <w:i/>
                <w:sz w:val="24"/>
                <w:szCs w:val="24"/>
              </w:rPr>
            </w:pPr>
          </w:p>
          <w:p w:rsidR="006335AE" w:rsidRDefault="006335AE" w:rsidP="006335AE">
            <w:pPr>
              <w:spacing w:after="0" w:line="240" w:lineRule="auto"/>
              <w:jc w:val="center"/>
              <w:rPr>
                <w:b/>
                <w:bCs/>
                <w:i/>
                <w:sz w:val="24"/>
                <w:szCs w:val="24"/>
              </w:rPr>
            </w:pPr>
          </w:p>
          <w:p w:rsidR="006335AE" w:rsidRDefault="006335AE" w:rsidP="006335AE">
            <w:pPr>
              <w:spacing w:after="0" w:line="240" w:lineRule="auto"/>
              <w:jc w:val="center"/>
              <w:rPr>
                <w:b/>
                <w:bCs/>
                <w:i/>
                <w:sz w:val="24"/>
                <w:szCs w:val="24"/>
              </w:rPr>
            </w:pPr>
          </w:p>
          <w:p w:rsidR="006335AE" w:rsidRDefault="006335AE" w:rsidP="006335AE">
            <w:pPr>
              <w:spacing w:after="0" w:line="240" w:lineRule="auto"/>
              <w:jc w:val="center"/>
              <w:rPr>
                <w:b/>
                <w:bCs/>
                <w:i/>
                <w:sz w:val="24"/>
                <w:szCs w:val="24"/>
              </w:rPr>
            </w:pPr>
          </w:p>
          <w:p w:rsidR="006335AE" w:rsidRDefault="006335AE" w:rsidP="006335AE">
            <w:pPr>
              <w:spacing w:after="0" w:line="240" w:lineRule="auto"/>
              <w:jc w:val="center"/>
              <w:rPr>
                <w:b/>
                <w:bCs/>
                <w:i/>
                <w:sz w:val="24"/>
                <w:szCs w:val="24"/>
              </w:rPr>
            </w:pPr>
          </w:p>
          <w:p w:rsidR="006335AE" w:rsidRDefault="006335AE" w:rsidP="006335AE">
            <w:pPr>
              <w:spacing w:after="0" w:line="240" w:lineRule="auto"/>
              <w:jc w:val="center"/>
              <w:rPr>
                <w:b/>
                <w:bCs/>
                <w:i/>
                <w:sz w:val="24"/>
                <w:szCs w:val="24"/>
              </w:rPr>
            </w:pPr>
          </w:p>
          <w:p w:rsidR="006335AE" w:rsidRDefault="006335AE" w:rsidP="006335AE">
            <w:pPr>
              <w:spacing w:after="0" w:line="240" w:lineRule="auto"/>
              <w:jc w:val="center"/>
              <w:rPr>
                <w:b/>
                <w:bCs/>
                <w:i/>
                <w:sz w:val="24"/>
                <w:szCs w:val="24"/>
              </w:rPr>
            </w:pPr>
          </w:p>
          <w:p w:rsidR="006335AE" w:rsidRDefault="006335AE" w:rsidP="006335AE">
            <w:pPr>
              <w:spacing w:after="0" w:line="240" w:lineRule="auto"/>
              <w:jc w:val="center"/>
              <w:rPr>
                <w:b/>
                <w:bCs/>
                <w:i/>
                <w:sz w:val="24"/>
                <w:szCs w:val="24"/>
              </w:rPr>
            </w:pPr>
          </w:p>
          <w:p w:rsidR="006335AE" w:rsidRDefault="006335AE" w:rsidP="006335AE">
            <w:pPr>
              <w:spacing w:after="0" w:line="240" w:lineRule="auto"/>
              <w:jc w:val="center"/>
              <w:rPr>
                <w:b/>
                <w:bCs/>
                <w:i/>
                <w:sz w:val="24"/>
                <w:szCs w:val="24"/>
              </w:rPr>
            </w:pPr>
          </w:p>
          <w:p w:rsidR="006335AE" w:rsidRDefault="006335AE" w:rsidP="006335AE">
            <w:pPr>
              <w:spacing w:after="0" w:line="240" w:lineRule="auto"/>
              <w:jc w:val="center"/>
              <w:rPr>
                <w:b/>
                <w:bCs/>
                <w:i/>
                <w:sz w:val="24"/>
                <w:szCs w:val="24"/>
              </w:rPr>
            </w:pPr>
          </w:p>
          <w:p w:rsidR="006335AE" w:rsidRDefault="006335AE" w:rsidP="006335AE">
            <w:pPr>
              <w:spacing w:after="0" w:line="240" w:lineRule="auto"/>
              <w:jc w:val="center"/>
              <w:rPr>
                <w:b/>
                <w:bCs/>
                <w:i/>
                <w:sz w:val="24"/>
                <w:szCs w:val="24"/>
              </w:rPr>
            </w:pPr>
          </w:p>
          <w:p w:rsidR="006335AE" w:rsidRDefault="006335AE" w:rsidP="006335AE">
            <w:pPr>
              <w:spacing w:after="0" w:line="240" w:lineRule="auto"/>
              <w:jc w:val="center"/>
              <w:rPr>
                <w:b/>
                <w:bCs/>
                <w:i/>
                <w:sz w:val="24"/>
                <w:szCs w:val="24"/>
              </w:rPr>
            </w:pPr>
          </w:p>
          <w:p w:rsidR="006335AE" w:rsidRPr="00CF4CBB" w:rsidRDefault="006335AE" w:rsidP="006335AE">
            <w:pPr>
              <w:spacing w:after="0" w:line="240" w:lineRule="auto"/>
              <w:jc w:val="center"/>
              <w:rPr>
                <w:b/>
                <w:bCs/>
                <w:i/>
                <w:sz w:val="24"/>
                <w:szCs w:val="24"/>
              </w:rPr>
            </w:pPr>
            <w:r>
              <w:rPr>
                <w:b/>
                <w:bCs/>
                <w:i/>
                <w:sz w:val="24"/>
                <w:szCs w:val="24"/>
              </w:rPr>
              <w:t>2</w:t>
            </w:r>
          </w:p>
        </w:tc>
        <w:tc>
          <w:tcPr>
            <w:cnfStyle w:val="000100000000" w:firstRow="0" w:lastRow="0" w:firstColumn="0" w:lastColumn="1" w:oddVBand="0" w:evenVBand="0" w:oddHBand="0" w:evenHBand="0" w:firstRowFirstColumn="0" w:firstRowLastColumn="0" w:lastRowFirstColumn="0" w:lastRowLastColumn="0"/>
            <w:tcW w:w="834" w:type="pct"/>
          </w:tcPr>
          <w:p w:rsidR="006335AE" w:rsidRPr="00CF4CBB" w:rsidRDefault="006335AE" w:rsidP="006335AE">
            <w:pPr>
              <w:spacing w:after="0" w:line="240" w:lineRule="auto"/>
              <w:jc w:val="center"/>
              <w:rPr>
                <w:b/>
                <w:bCs/>
                <w:i w:val="0"/>
                <w:sz w:val="24"/>
                <w:szCs w:val="24"/>
              </w:rPr>
            </w:pPr>
          </w:p>
        </w:tc>
      </w:tr>
      <w:tr w:rsidR="006335AE" w:rsidRPr="00CF4CBB" w:rsidTr="006335AE">
        <w:trPr>
          <w:trHeight w:val="20"/>
        </w:trPr>
        <w:tc>
          <w:tcPr>
            <w:tcW w:w="786" w:type="pct"/>
            <w:vMerge/>
          </w:tcPr>
          <w:p w:rsidR="006335AE" w:rsidRPr="00CF4CBB" w:rsidRDefault="006335AE" w:rsidP="006335AE">
            <w:pPr>
              <w:spacing w:after="0" w:line="240" w:lineRule="auto"/>
              <w:rPr>
                <w:b/>
                <w:bCs/>
                <w:i/>
                <w:sz w:val="24"/>
                <w:szCs w:val="24"/>
              </w:rPr>
            </w:pPr>
          </w:p>
        </w:tc>
        <w:tc>
          <w:tcPr>
            <w:tcW w:w="2933" w:type="pct"/>
          </w:tcPr>
          <w:p w:rsidR="006335AE" w:rsidRPr="00CF4CBB" w:rsidRDefault="006335AE" w:rsidP="006335AE">
            <w:pPr>
              <w:spacing w:after="0" w:line="240" w:lineRule="auto"/>
              <w:rPr>
                <w:b/>
                <w:bCs/>
                <w:i/>
                <w:sz w:val="24"/>
                <w:szCs w:val="24"/>
              </w:rPr>
            </w:pPr>
            <w:r w:rsidRPr="00CF4CBB">
              <w:rPr>
                <w:b/>
                <w:bCs/>
                <w:sz w:val="24"/>
                <w:szCs w:val="24"/>
              </w:rPr>
              <w:t>1.</w:t>
            </w:r>
            <w:r w:rsidRPr="00CF4CBB">
              <w:rPr>
                <w:bCs/>
                <w:sz w:val="24"/>
                <w:szCs w:val="24"/>
              </w:rPr>
              <w:t xml:space="preserve"> Чрезвычайные ситуации природного и техногенного характера.</w:t>
            </w:r>
          </w:p>
        </w:tc>
        <w:tc>
          <w:tcPr>
            <w:tcW w:w="447" w:type="pct"/>
            <w:vMerge/>
          </w:tcPr>
          <w:p w:rsidR="006335AE" w:rsidRPr="00CF4CBB" w:rsidRDefault="006335AE" w:rsidP="006335AE">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834" w:type="pct"/>
            <w:vMerge w:val="restart"/>
          </w:tcPr>
          <w:p w:rsidR="006335AE" w:rsidRPr="00CF4CBB" w:rsidRDefault="006335AE" w:rsidP="006335AE">
            <w:pPr>
              <w:tabs>
                <w:tab w:val="left" w:pos="126"/>
                <w:tab w:val="left" w:pos="306"/>
                <w:tab w:val="left" w:pos="851"/>
              </w:tabs>
              <w:autoSpaceDE w:val="0"/>
              <w:autoSpaceDN w:val="0"/>
              <w:adjustRightInd w:val="0"/>
              <w:spacing w:after="0" w:line="240" w:lineRule="auto"/>
              <w:ind w:left="7"/>
              <w:jc w:val="both"/>
              <w:rPr>
                <w:bCs/>
                <w:color w:val="000000"/>
                <w:sz w:val="24"/>
                <w:szCs w:val="24"/>
              </w:rPr>
            </w:pPr>
            <w:r w:rsidRPr="00CF4CBB">
              <w:rPr>
                <w:bCs/>
                <w:color w:val="000000"/>
                <w:sz w:val="24"/>
                <w:szCs w:val="24"/>
              </w:rPr>
              <w:t>ОК 1 – ОК 10</w:t>
            </w:r>
          </w:p>
        </w:tc>
      </w:tr>
      <w:tr w:rsidR="006335AE" w:rsidRPr="00CF4CBB" w:rsidTr="006335AE">
        <w:trPr>
          <w:trHeight w:val="20"/>
        </w:trPr>
        <w:tc>
          <w:tcPr>
            <w:tcW w:w="786" w:type="pct"/>
            <w:vMerge/>
          </w:tcPr>
          <w:p w:rsidR="006335AE" w:rsidRPr="00CF4CBB" w:rsidRDefault="006335AE" w:rsidP="006335AE">
            <w:pPr>
              <w:spacing w:after="0" w:line="240" w:lineRule="auto"/>
              <w:rPr>
                <w:b/>
                <w:bCs/>
                <w:i/>
                <w:sz w:val="24"/>
                <w:szCs w:val="24"/>
              </w:rPr>
            </w:pPr>
          </w:p>
        </w:tc>
        <w:tc>
          <w:tcPr>
            <w:tcW w:w="2933" w:type="pct"/>
          </w:tcPr>
          <w:p w:rsidR="006335AE" w:rsidRPr="00CF4CBB" w:rsidRDefault="006335AE" w:rsidP="00633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CF4CBB">
              <w:rPr>
                <w:b/>
                <w:bCs/>
                <w:sz w:val="24"/>
                <w:szCs w:val="24"/>
              </w:rPr>
              <w:t xml:space="preserve">2. </w:t>
            </w:r>
            <w:r w:rsidRPr="00CF4CBB">
              <w:rPr>
                <w:bCs/>
                <w:sz w:val="24"/>
                <w:szCs w:val="24"/>
              </w:rPr>
              <w:t>Чрезвычайные ситуации военного времени</w:t>
            </w:r>
          </w:p>
        </w:tc>
        <w:tc>
          <w:tcPr>
            <w:tcW w:w="447" w:type="pct"/>
            <w:vMerge/>
          </w:tcPr>
          <w:p w:rsidR="006335AE" w:rsidRPr="00CF4CBB" w:rsidRDefault="006335AE" w:rsidP="006335AE">
            <w:pPr>
              <w:spacing w:after="0" w:line="240" w:lineRule="auto"/>
              <w:jc w:val="center"/>
              <w:rPr>
                <w:bCs/>
                <w:sz w:val="24"/>
                <w:szCs w:val="24"/>
              </w:rPr>
            </w:pPr>
          </w:p>
        </w:tc>
        <w:tc>
          <w:tcPr>
            <w:cnfStyle w:val="000100000000" w:firstRow="0" w:lastRow="0" w:firstColumn="0" w:lastColumn="1" w:oddVBand="0" w:evenVBand="0" w:oddHBand="0" w:evenHBand="0" w:firstRowFirstColumn="0" w:firstRowLastColumn="0" w:lastRowFirstColumn="0" w:lastRowLastColumn="0"/>
            <w:tcW w:w="834" w:type="pct"/>
            <w:vMerge/>
          </w:tcPr>
          <w:p w:rsidR="006335AE" w:rsidRPr="00CF4CBB" w:rsidRDefault="006335AE" w:rsidP="006335AE">
            <w:pPr>
              <w:spacing w:after="0" w:line="240" w:lineRule="auto"/>
              <w:rPr>
                <w:b/>
                <w:i w:val="0"/>
                <w:sz w:val="24"/>
                <w:szCs w:val="24"/>
              </w:rPr>
            </w:pPr>
          </w:p>
        </w:tc>
      </w:tr>
      <w:tr w:rsidR="006335AE" w:rsidRPr="00CF4CBB" w:rsidTr="006335AE">
        <w:trPr>
          <w:trHeight w:val="20"/>
        </w:trPr>
        <w:tc>
          <w:tcPr>
            <w:tcW w:w="786" w:type="pct"/>
            <w:vMerge/>
          </w:tcPr>
          <w:p w:rsidR="006335AE" w:rsidRPr="00CF4CBB" w:rsidRDefault="006335AE" w:rsidP="006335AE">
            <w:pPr>
              <w:spacing w:after="0" w:line="240" w:lineRule="auto"/>
              <w:rPr>
                <w:b/>
                <w:bCs/>
                <w:i/>
                <w:sz w:val="24"/>
                <w:szCs w:val="24"/>
              </w:rPr>
            </w:pPr>
          </w:p>
        </w:tc>
        <w:tc>
          <w:tcPr>
            <w:tcW w:w="2933" w:type="pct"/>
          </w:tcPr>
          <w:p w:rsidR="006335AE" w:rsidRPr="00CF4CBB" w:rsidRDefault="006335AE" w:rsidP="00633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sz w:val="24"/>
                <w:szCs w:val="24"/>
              </w:rPr>
            </w:pPr>
            <w:r w:rsidRPr="00CF4CBB">
              <w:rPr>
                <w:b/>
                <w:bCs/>
                <w:sz w:val="24"/>
                <w:szCs w:val="24"/>
              </w:rPr>
              <w:t xml:space="preserve">3. </w:t>
            </w:r>
            <w:r w:rsidRPr="00CF4CBB">
              <w:rPr>
                <w:bCs/>
                <w:sz w:val="24"/>
                <w:szCs w:val="24"/>
              </w:rPr>
              <w:t>Оценка последствий чрезвычайных ситуаций</w:t>
            </w:r>
          </w:p>
        </w:tc>
        <w:tc>
          <w:tcPr>
            <w:tcW w:w="447" w:type="pct"/>
            <w:vMerge/>
          </w:tcPr>
          <w:p w:rsidR="006335AE" w:rsidRPr="00CF4CBB" w:rsidRDefault="006335AE" w:rsidP="006335AE">
            <w:pPr>
              <w:spacing w:after="0" w:line="240" w:lineRule="auto"/>
              <w:jc w:val="center"/>
              <w:rPr>
                <w:bCs/>
                <w:sz w:val="24"/>
                <w:szCs w:val="24"/>
              </w:rPr>
            </w:pPr>
          </w:p>
        </w:tc>
        <w:tc>
          <w:tcPr>
            <w:cnfStyle w:val="000100000000" w:firstRow="0" w:lastRow="0" w:firstColumn="0" w:lastColumn="1" w:oddVBand="0" w:evenVBand="0" w:oddHBand="0" w:evenHBand="0" w:firstRowFirstColumn="0" w:firstRowLastColumn="0" w:lastRowFirstColumn="0" w:lastRowLastColumn="0"/>
            <w:tcW w:w="834" w:type="pct"/>
            <w:vMerge/>
          </w:tcPr>
          <w:p w:rsidR="006335AE" w:rsidRPr="00CF4CBB" w:rsidRDefault="006335AE" w:rsidP="006335AE">
            <w:pPr>
              <w:spacing w:after="0" w:line="240" w:lineRule="auto"/>
              <w:rPr>
                <w:b/>
                <w:i w:val="0"/>
                <w:sz w:val="24"/>
                <w:szCs w:val="24"/>
              </w:rPr>
            </w:pPr>
          </w:p>
        </w:tc>
      </w:tr>
      <w:tr w:rsidR="006335AE" w:rsidRPr="00CF4CBB" w:rsidTr="006335AE">
        <w:trPr>
          <w:trHeight w:val="20"/>
        </w:trPr>
        <w:tc>
          <w:tcPr>
            <w:tcW w:w="786" w:type="pct"/>
            <w:vMerge/>
          </w:tcPr>
          <w:p w:rsidR="006335AE" w:rsidRPr="00CF4CBB" w:rsidRDefault="006335AE" w:rsidP="006335AE">
            <w:pPr>
              <w:spacing w:after="0" w:line="240" w:lineRule="auto"/>
              <w:rPr>
                <w:b/>
                <w:bCs/>
                <w:i/>
                <w:sz w:val="24"/>
                <w:szCs w:val="24"/>
              </w:rPr>
            </w:pPr>
          </w:p>
        </w:tc>
        <w:tc>
          <w:tcPr>
            <w:tcW w:w="2933" w:type="pct"/>
          </w:tcPr>
          <w:p w:rsidR="006335AE" w:rsidRPr="00CF4CBB" w:rsidRDefault="006335AE" w:rsidP="00633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sz w:val="24"/>
                <w:szCs w:val="24"/>
              </w:rPr>
            </w:pPr>
            <w:r w:rsidRPr="00CF4CBB">
              <w:rPr>
                <w:b/>
                <w:bCs/>
                <w:sz w:val="24"/>
                <w:szCs w:val="24"/>
              </w:rPr>
              <w:t xml:space="preserve">4. </w:t>
            </w:r>
            <w:r w:rsidRPr="00CF4CBB">
              <w:rPr>
                <w:sz w:val="24"/>
                <w:szCs w:val="24"/>
              </w:rPr>
              <w:t>Повышение устойчивости функционирования объекта экономики (ПУФ ОЭ).</w:t>
            </w:r>
          </w:p>
        </w:tc>
        <w:tc>
          <w:tcPr>
            <w:tcW w:w="447" w:type="pct"/>
            <w:vMerge/>
          </w:tcPr>
          <w:p w:rsidR="006335AE" w:rsidRPr="00CF4CBB" w:rsidRDefault="006335AE" w:rsidP="006335AE">
            <w:pPr>
              <w:spacing w:after="0" w:line="240" w:lineRule="auto"/>
              <w:jc w:val="center"/>
              <w:rPr>
                <w:bCs/>
                <w:sz w:val="24"/>
                <w:szCs w:val="24"/>
              </w:rPr>
            </w:pPr>
          </w:p>
        </w:tc>
        <w:tc>
          <w:tcPr>
            <w:cnfStyle w:val="000100000000" w:firstRow="0" w:lastRow="0" w:firstColumn="0" w:lastColumn="1" w:oddVBand="0" w:evenVBand="0" w:oddHBand="0" w:evenHBand="0" w:firstRowFirstColumn="0" w:firstRowLastColumn="0" w:lastRowFirstColumn="0" w:lastRowLastColumn="0"/>
            <w:tcW w:w="834" w:type="pct"/>
            <w:vMerge/>
          </w:tcPr>
          <w:p w:rsidR="006335AE" w:rsidRPr="00CF4CBB" w:rsidRDefault="006335AE" w:rsidP="006335AE">
            <w:pPr>
              <w:spacing w:after="0" w:line="240" w:lineRule="auto"/>
              <w:rPr>
                <w:b/>
                <w:i w:val="0"/>
                <w:sz w:val="24"/>
                <w:szCs w:val="24"/>
              </w:rPr>
            </w:pPr>
          </w:p>
        </w:tc>
      </w:tr>
      <w:tr w:rsidR="006335AE" w:rsidRPr="00CF4CBB" w:rsidTr="006335AE">
        <w:trPr>
          <w:trHeight w:val="20"/>
        </w:trPr>
        <w:tc>
          <w:tcPr>
            <w:tcW w:w="786" w:type="pct"/>
            <w:vMerge/>
          </w:tcPr>
          <w:p w:rsidR="006335AE" w:rsidRPr="00CF4CBB" w:rsidRDefault="006335AE" w:rsidP="006335AE">
            <w:pPr>
              <w:spacing w:after="0" w:line="240" w:lineRule="auto"/>
              <w:rPr>
                <w:b/>
                <w:bCs/>
                <w:i/>
                <w:sz w:val="24"/>
                <w:szCs w:val="24"/>
              </w:rPr>
            </w:pPr>
          </w:p>
        </w:tc>
        <w:tc>
          <w:tcPr>
            <w:tcW w:w="2933" w:type="pct"/>
          </w:tcPr>
          <w:p w:rsidR="006335AE" w:rsidRPr="00CF4CBB" w:rsidRDefault="006335AE" w:rsidP="00633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sz w:val="24"/>
                <w:szCs w:val="24"/>
              </w:rPr>
            </w:pPr>
            <w:r w:rsidRPr="00CF4CBB">
              <w:rPr>
                <w:b/>
                <w:sz w:val="24"/>
                <w:szCs w:val="24"/>
              </w:rPr>
              <w:t>5.</w:t>
            </w:r>
            <w:r w:rsidRPr="00CF4CBB">
              <w:rPr>
                <w:sz w:val="24"/>
                <w:szCs w:val="24"/>
              </w:rPr>
              <w:t xml:space="preserve"> Защита персонала объекта и населения в чрезвычайных ситуациях</w:t>
            </w:r>
          </w:p>
        </w:tc>
        <w:tc>
          <w:tcPr>
            <w:tcW w:w="447" w:type="pct"/>
            <w:vMerge/>
          </w:tcPr>
          <w:p w:rsidR="006335AE" w:rsidRPr="00CF4CBB" w:rsidRDefault="006335AE" w:rsidP="006335AE">
            <w:pPr>
              <w:spacing w:after="0" w:line="240" w:lineRule="auto"/>
              <w:jc w:val="center"/>
              <w:rPr>
                <w:bCs/>
                <w:sz w:val="24"/>
                <w:szCs w:val="24"/>
              </w:rPr>
            </w:pPr>
          </w:p>
        </w:tc>
        <w:tc>
          <w:tcPr>
            <w:cnfStyle w:val="000100000000" w:firstRow="0" w:lastRow="0" w:firstColumn="0" w:lastColumn="1" w:oddVBand="0" w:evenVBand="0" w:oddHBand="0" w:evenHBand="0" w:firstRowFirstColumn="0" w:firstRowLastColumn="0" w:lastRowFirstColumn="0" w:lastRowLastColumn="0"/>
            <w:tcW w:w="834" w:type="pct"/>
            <w:vMerge/>
          </w:tcPr>
          <w:p w:rsidR="006335AE" w:rsidRPr="00CF4CBB" w:rsidRDefault="006335AE" w:rsidP="006335AE">
            <w:pPr>
              <w:spacing w:after="0" w:line="240" w:lineRule="auto"/>
              <w:rPr>
                <w:b/>
                <w:i w:val="0"/>
                <w:sz w:val="24"/>
                <w:szCs w:val="24"/>
              </w:rPr>
            </w:pPr>
          </w:p>
        </w:tc>
      </w:tr>
      <w:tr w:rsidR="006335AE" w:rsidRPr="00CF4CBB" w:rsidTr="006335AE">
        <w:trPr>
          <w:trHeight w:val="328"/>
        </w:trPr>
        <w:tc>
          <w:tcPr>
            <w:tcW w:w="786" w:type="pct"/>
            <w:vMerge/>
          </w:tcPr>
          <w:p w:rsidR="006335AE" w:rsidRPr="00CF4CBB" w:rsidRDefault="006335AE" w:rsidP="006335AE">
            <w:pPr>
              <w:spacing w:after="0" w:line="240" w:lineRule="auto"/>
              <w:rPr>
                <w:b/>
                <w:bCs/>
                <w:i/>
                <w:sz w:val="24"/>
                <w:szCs w:val="24"/>
              </w:rPr>
            </w:pPr>
          </w:p>
        </w:tc>
        <w:tc>
          <w:tcPr>
            <w:tcW w:w="2933" w:type="pct"/>
          </w:tcPr>
          <w:p w:rsidR="006335AE" w:rsidRPr="00CF4CBB" w:rsidRDefault="006335AE" w:rsidP="006335AE">
            <w:pPr>
              <w:tabs>
                <w:tab w:val="left" w:pos="9637"/>
              </w:tabs>
              <w:autoSpaceDE w:val="0"/>
              <w:autoSpaceDN w:val="0"/>
              <w:adjustRightInd w:val="0"/>
              <w:spacing w:after="0" w:line="240" w:lineRule="auto"/>
              <w:rPr>
                <w:b/>
                <w:bCs/>
                <w:sz w:val="24"/>
                <w:szCs w:val="24"/>
              </w:rPr>
            </w:pPr>
            <w:r w:rsidRPr="00CF4CBB">
              <w:rPr>
                <w:b/>
                <w:sz w:val="24"/>
                <w:szCs w:val="24"/>
              </w:rPr>
              <w:t>6.</w:t>
            </w:r>
            <w:r w:rsidRPr="00CF4CBB">
              <w:rPr>
                <w:bCs/>
                <w:sz w:val="24"/>
                <w:szCs w:val="24"/>
              </w:rPr>
              <w:t xml:space="preserve"> Ликвидация последствий чрезвычайных ситуаций в мирное и военное время</w:t>
            </w:r>
          </w:p>
        </w:tc>
        <w:tc>
          <w:tcPr>
            <w:tcW w:w="447" w:type="pct"/>
            <w:vMerge/>
          </w:tcPr>
          <w:p w:rsidR="006335AE" w:rsidRPr="00CF4CBB" w:rsidRDefault="006335AE" w:rsidP="006335AE">
            <w:pPr>
              <w:spacing w:after="0" w:line="240" w:lineRule="auto"/>
              <w:jc w:val="center"/>
              <w:rPr>
                <w:bCs/>
                <w:sz w:val="24"/>
                <w:szCs w:val="24"/>
              </w:rPr>
            </w:pPr>
          </w:p>
        </w:tc>
        <w:tc>
          <w:tcPr>
            <w:cnfStyle w:val="000100000000" w:firstRow="0" w:lastRow="0" w:firstColumn="0" w:lastColumn="1" w:oddVBand="0" w:evenVBand="0" w:oddHBand="0" w:evenHBand="0" w:firstRowFirstColumn="0" w:firstRowLastColumn="0" w:lastRowFirstColumn="0" w:lastRowLastColumn="0"/>
            <w:tcW w:w="834" w:type="pct"/>
            <w:vMerge/>
          </w:tcPr>
          <w:p w:rsidR="006335AE" w:rsidRPr="00CF4CBB" w:rsidRDefault="006335AE" w:rsidP="006335AE">
            <w:pPr>
              <w:spacing w:after="0" w:line="240" w:lineRule="auto"/>
              <w:rPr>
                <w:b/>
                <w:i w:val="0"/>
                <w:sz w:val="24"/>
                <w:szCs w:val="24"/>
              </w:rPr>
            </w:pPr>
          </w:p>
        </w:tc>
      </w:tr>
      <w:tr w:rsidR="006335AE" w:rsidRPr="00CF4CBB" w:rsidTr="006335AE">
        <w:trPr>
          <w:trHeight w:val="20"/>
        </w:trPr>
        <w:tc>
          <w:tcPr>
            <w:tcW w:w="786" w:type="pct"/>
            <w:vMerge/>
          </w:tcPr>
          <w:p w:rsidR="006335AE" w:rsidRPr="00CF4CBB" w:rsidRDefault="006335AE" w:rsidP="006335AE">
            <w:pPr>
              <w:spacing w:after="0" w:line="240" w:lineRule="auto"/>
              <w:rPr>
                <w:b/>
                <w:bCs/>
                <w:i/>
                <w:sz w:val="24"/>
                <w:szCs w:val="24"/>
              </w:rPr>
            </w:pPr>
          </w:p>
        </w:tc>
        <w:tc>
          <w:tcPr>
            <w:tcW w:w="2933" w:type="pct"/>
          </w:tcPr>
          <w:p w:rsidR="006335AE" w:rsidRPr="00CF4CBB" w:rsidRDefault="006335AE" w:rsidP="006335AE">
            <w:pPr>
              <w:tabs>
                <w:tab w:val="left" w:pos="902"/>
                <w:tab w:val="left" w:pos="9637"/>
              </w:tabs>
              <w:autoSpaceDE w:val="0"/>
              <w:autoSpaceDN w:val="0"/>
              <w:adjustRightInd w:val="0"/>
              <w:spacing w:after="0" w:line="240" w:lineRule="auto"/>
              <w:rPr>
                <w:b/>
                <w:sz w:val="24"/>
                <w:szCs w:val="24"/>
              </w:rPr>
            </w:pPr>
            <w:r w:rsidRPr="00CF4CBB">
              <w:rPr>
                <w:b/>
                <w:bCs/>
                <w:sz w:val="24"/>
                <w:szCs w:val="24"/>
              </w:rPr>
              <w:t>7.</w:t>
            </w:r>
            <w:r w:rsidRPr="00CF4CBB">
              <w:rPr>
                <w:bCs/>
                <w:sz w:val="24"/>
                <w:szCs w:val="24"/>
              </w:rPr>
              <w:t xml:space="preserve">МЧС России </w:t>
            </w:r>
            <w:r w:rsidRPr="00CF4CBB">
              <w:rPr>
                <w:sz w:val="24"/>
                <w:szCs w:val="24"/>
              </w:rPr>
              <w:t>Единая государственная система предупреждения и ликвидации чрезвычайных ситуаций (РСЧС).</w:t>
            </w:r>
          </w:p>
        </w:tc>
        <w:tc>
          <w:tcPr>
            <w:tcW w:w="447" w:type="pct"/>
            <w:vMerge/>
          </w:tcPr>
          <w:p w:rsidR="006335AE" w:rsidRPr="00CF4CBB" w:rsidRDefault="006335AE" w:rsidP="006335AE">
            <w:pPr>
              <w:spacing w:after="0" w:line="240" w:lineRule="auto"/>
              <w:jc w:val="center"/>
              <w:rPr>
                <w:bCs/>
                <w:sz w:val="24"/>
                <w:szCs w:val="24"/>
              </w:rPr>
            </w:pPr>
          </w:p>
        </w:tc>
        <w:tc>
          <w:tcPr>
            <w:cnfStyle w:val="000100000000" w:firstRow="0" w:lastRow="0" w:firstColumn="0" w:lastColumn="1" w:oddVBand="0" w:evenVBand="0" w:oddHBand="0" w:evenHBand="0" w:firstRowFirstColumn="0" w:firstRowLastColumn="0" w:lastRowFirstColumn="0" w:lastRowLastColumn="0"/>
            <w:tcW w:w="834" w:type="pct"/>
            <w:vMerge/>
          </w:tcPr>
          <w:p w:rsidR="006335AE" w:rsidRPr="00CF4CBB" w:rsidRDefault="006335AE" w:rsidP="006335AE">
            <w:pPr>
              <w:spacing w:after="0" w:line="240" w:lineRule="auto"/>
              <w:rPr>
                <w:b/>
                <w:i w:val="0"/>
                <w:sz w:val="24"/>
                <w:szCs w:val="24"/>
              </w:rPr>
            </w:pPr>
          </w:p>
        </w:tc>
      </w:tr>
      <w:tr w:rsidR="006335AE" w:rsidRPr="00CF4CBB" w:rsidTr="006335AE">
        <w:trPr>
          <w:trHeight w:val="20"/>
        </w:trPr>
        <w:tc>
          <w:tcPr>
            <w:tcW w:w="786" w:type="pct"/>
            <w:vMerge/>
          </w:tcPr>
          <w:p w:rsidR="006335AE" w:rsidRPr="00CF4CBB" w:rsidRDefault="006335AE" w:rsidP="006335AE">
            <w:pPr>
              <w:spacing w:after="0" w:line="240" w:lineRule="auto"/>
              <w:rPr>
                <w:b/>
                <w:bCs/>
                <w:i/>
                <w:sz w:val="24"/>
                <w:szCs w:val="24"/>
              </w:rPr>
            </w:pPr>
          </w:p>
        </w:tc>
        <w:tc>
          <w:tcPr>
            <w:tcW w:w="2933" w:type="pct"/>
          </w:tcPr>
          <w:p w:rsidR="006335AE" w:rsidRPr="00CF4CBB" w:rsidRDefault="006335AE" w:rsidP="00633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sz w:val="24"/>
                <w:szCs w:val="24"/>
              </w:rPr>
            </w:pPr>
            <w:r w:rsidRPr="00CF4CBB">
              <w:rPr>
                <w:b/>
                <w:sz w:val="24"/>
                <w:szCs w:val="24"/>
              </w:rPr>
              <w:t xml:space="preserve">8. </w:t>
            </w:r>
            <w:r w:rsidRPr="00CF4CBB">
              <w:rPr>
                <w:sz w:val="24"/>
                <w:szCs w:val="24"/>
              </w:rPr>
              <w:t>Гражданская оборона</w:t>
            </w:r>
          </w:p>
        </w:tc>
        <w:tc>
          <w:tcPr>
            <w:tcW w:w="447" w:type="pct"/>
            <w:vMerge/>
          </w:tcPr>
          <w:p w:rsidR="006335AE" w:rsidRPr="00CF4CBB" w:rsidRDefault="006335AE" w:rsidP="006335AE">
            <w:pPr>
              <w:spacing w:after="0" w:line="240" w:lineRule="auto"/>
              <w:jc w:val="center"/>
              <w:rPr>
                <w:bCs/>
                <w:sz w:val="24"/>
                <w:szCs w:val="24"/>
              </w:rPr>
            </w:pPr>
          </w:p>
        </w:tc>
        <w:tc>
          <w:tcPr>
            <w:cnfStyle w:val="000100000000" w:firstRow="0" w:lastRow="0" w:firstColumn="0" w:lastColumn="1" w:oddVBand="0" w:evenVBand="0" w:oddHBand="0" w:evenHBand="0" w:firstRowFirstColumn="0" w:firstRowLastColumn="0" w:lastRowFirstColumn="0" w:lastRowLastColumn="0"/>
            <w:tcW w:w="834" w:type="pct"/>
            <w:vMerge/>
          </w:tcPr>
          <w:p w:rsidR="006335AE" w:rsidRPr="00CF4CBB" w:rsidRDefault="006335AE" w:rsidP="006335AE">
            <w:pPr>
              <w:spacing w:after="0" w:line="240" w:lineRule="auto"/>
              <w:rPr>
                <w:b/>
                <w:i w:val="0"/>
                <w:sz w:val="24"/>
                <w:szCs w:val="24"/>
              </w:rPr>
            </w:pPr>
          </w:p>
        </w:tc>
      </w:tr>
      <w:tr w:rsidR="006335AE" w:rsidRPr="00CF4CBB" w:rsidTr="006335AE">
        <w:trPr>
          <w:trHeight w:val="320"/>
        </w:trPr>
        <w:tc>
          <w:tcPr>
            <w:tcW w:w="786" w:type="pct"/>
            <w:vMerge/>
          </w:tcPr>
          <w:p w:rsidR="006335AE" w:rsidRPr="00CF4CBB" w:rsidRDefault="006335AE" w:rsidP="006335AE">
            <w:pPr>
              <w:spacing w:after="0" w:line="240" w:lineRule="auto"/>
              <w:rPr>
                <w:b/>
                <w:bCs/>
                <w:i/>
                <w:sz w:val="24"/>
                <w:szCs w:val="24"/>
              </w:rPr>
            </w:pPr>
          </w:p>
        </w:tc>
        <w:tc>
          <w:tcPr>
            <w:tcW w:w="2933" w:type="pct"/>
          </w:tcPr>
          <w:p w:rsidR="006335AE" w:rsidRPr="00CF4CBB" w:rsidRDefault="006335AE" w:rsidP="006335AE">
            <w:pPr>
              <w:spacing w:after="0" w:line="240" w:lineRule="auto"/>
              <w:rPr>
                <w:b/>
                <w:i/>
                <w:sz w:val="24"/>
                <w:szCs w:val="24"/>
              </w:rPr>
            </w:pPr>
            <w:r w:rsidRPr="00CF4CBB">
              <w:rPr>
                <w:b/>
                <w:bCs/>
                <w:i/>
                <w:sz w:val="24"/>
                <w:szCs w:val="24"/>
              </w:rPr>
              <w:t xml:space="preserve">В том числе практических занятий и лабораторных работ </w:t>
            </w:r>
          </w:p>
        </w:tc>
        <w:tc>
          <w:tcPr>
            <w:tcW w:w="447" w:type="pct"/>
            <w:vMerge/>
          </w:tcPr>
          <w:p w:rsidR="006335AE" w:rsidRPr="00CF4CBB" w:rsidRDefault="006335AE" w:rsidP="006335AE">
            <w:pPr>
              <w:spacing w:after="0" w:line="240" w:lineRule="auto"/>
              <w:jc w:val="center"/>
              <w:rPr>
                <w:b/>
                <w:i/>
                <w:sz w:val="24"/>
                <w:szCs w:val="24"/>
              </w:rPr>
            </w:pPr>
          </w:p>
        </w:tc>
        <w:tc>
          <w:tcPr>
            <w:cnfStyle w:val="000100000000" w:firstRow="0" w:lastRow="0" w:firstColumn="0" w:lastColumn="1" w:oddVBand="0" w:evenVBand="0" w:oddHBand="0" w:evenHBand="0" w:firstRowFirstColumn="0" w:firstRowLastColumn="0" w:lastRowFirstColumn="0" w:lastRowLastColumn="0"/>
            <w:tcW w:w="834" w:type="pct"/>
            <w:vMerge/>
          </w:tcPr>
          <w:p w:rsidR="006335AE" w:rsidRPr="00CF4CBB" w:rsidRDefault="006335AE" w:rsidP="006335AE">
            <w:pPr>
              <w:spacing w:after="0" w:line="240" w:lineRule="auto"/>
              <w:rPr>
                <w:b/>
                <w:i w:val="0"/>
                <w:sz w:val="24"/>
                <w:szCs w:val="24"/>
              </w:rPr>
            </w:pPr>
          </w:p>
        </w:tc>
      </w:tr>
      <w:tr w:rsidR="006335AE" w:rsidRPr="00CF4CBB" w:rsidTr="006335AE">
        <w:trPr>
          <w:trHeight w:val="20"/>
        </w:trPr>
        <w:tc>
          <w:tcPr>
            <w:tcW w:w="786" w:type="pct"/>
            <w:vMerge/>
          </w:tcPr>
          <w:p w:rsidR="006335AE" w:rsidRPr="00CF4CBB" w:rsidRDefault="006335AE" w:rsidP="00633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sz w:val="24"/>
                <w:szCs w:val="24"/>
              </w:rPr>
            </w:pPr>
          </w:p>
        </w:tc>
        <w:tc>
          <w:tcPr>
            <w:tcW w:w="2933" w:type="pct"/>
          </w:tcPr>
          <w:p w:rsidR="006335AE" w:rsidRPr="00CF4CBB" w:rsidRDefault="006335AE" w:rsidP="006335AE">
            <w:pPr>
              <w:spacing w:after="0" w:line="240" w:lineRule="auto"/>
              <w:rPr>
                <w:b/>
                <w:bCs/>
                <w:i/>
                <w:sz w:val="24"/>
                <w:szCs w:val="24"/>
              </w:rPr>
            </w:pPr>
            <w:r w:rsidRPr="00CF4CBB">
              <w:rPr>
                <w:b/>
                <w:bCs/>
                <w:i/>
                <w:sz w:val="24"/>
                <w:szCs w:val="24"/>
              </w:rPr>
              <w:t>Самостоятельная работа обучающихся</w:t>
            </w:r>
          </w:p>
        </w:tc>
        <w:tc>
          <w:tcPr>
            <w:tcW w:w="447" w:type="pct"/>
            <w:vMerge/>
          </w:tcPr>
          <w:p w:rsidR="006335AE" w:rsidRPr="00CF4CBB" w:rsidRDefault="006335AE" w:rsidP="006335AE">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834" w:type="pct"/>
            <w:vMerge/>
          </w:tcPr>
          <w:p w:rsidR="006335AE" w:rsidRPr="00CF4CBB" w:rsidRDefault="006335AE" w:rsidP="006335AE">
            <w:pPr>
              <w:tabs>
                <w:tab w:val="left" w:pos="149"/>
              </w:tabs>
              <w:spacing w:after="0" w:line="240" w:lineRule="auto"/>
              <w:ind w:left="-135"/>
              <w:rPr>
                <w:b/>
                <w:bCs/>
                <w:i w:val="0"/>
                <w:sz w:val="24"/>
                <w:szCs w:val="24"/>
              </w:rPr>
            </w:pPr>
          </w:p>
        </w:tc>
      </w:tr>
      <w:tr w:rsidR="006335AE" w:rsidRPr="00CF4CBB" w:rsidTr="006335AE">
        <w:trPr>
          <w:trHeight w:val="327"/>
        </w:trPr>
        <w:tc>
          <w:tcPr>
            <w:tcW w:w="786" w:type="pct"/>
            <w:vMerge w:val="restart"/>
          </w:tcPr>
          <w:p w:rsidR="006335AE" w:rsidRPr="00CF4CBB" w:rsidRDefault="006335AE" w:rsidP="00633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sz w:val="24"/>
                <w:szCs w:val="24"/>
              </w:rPr>
            </w:pPr>
            <w:r w:rsidRPr="00CF4CBB">
              <w:rPr>
                <w:b/>
                <w:bCs/>
                <w:sz w:val="24"/>
                <w:szCs w:val="24"/>
              </w:rPr>
              <w:t xml:space="preserve">Раздел 2. </w:t>
            </w:r>
            <w:r w:rsidRPr="00CF4CBB">
              <w:rPr>
                <w:b/>
                <w:bCs/>
                <w:sz w:val="24"/>
                <w:szCs w:val="24"/>
              </w:rPr>
              <w:br/>
              <w:t>Основы военной службы</w:t>
            </w:r>
          </w:p>
        </w:tc>
        <w:tc>
          <w:tcPr>
            <w:tcW w:w="2933" w:type="pct"/>
          </w:tcPr>
          <w:p w:rsidR="006335AE" w:rsidRPr="00CF4CBB" w:rsidRDefault="006335AE" w:rsidP="006335AE">
            <w:pPr>
              <w:spacing w:after="0" w:line="240" w:lineRule="auto"/>
              <w:rPr>
                <w:b/>
                <w:bCs/>
                <w:i/>
                <w:sz w:val="24"/>
                <w:szCs w:val="24"/>
              </w:rPr>
            </w:pPr>
            <w:r w:rsidRPr="00CF4CBB">
              <w:rPr>
                <w:b/>
                <w:bCs/>
                <w:i/>
                <w:sz w:val="24"/>
                <w:szCs w:val="24"/>
              </w:rPr>
              <w:t xml:space="preserve">Содержание учебного материала </w:t>
            </w:r>
          </w:p>
        </w:tc>
        <w:tc>
          <w:tcPr>
            <w:tcW w:w="447" w:type="pct"/>
            <w:vMerge w:val="restart"/>
          </w:tcPr>
          <w:p w:rsidR="006335AE" w:rsidRPr="00CF4CBB" w:rsidRDefault="006335AE" w:rsidP="006335AE">
            <w:pPr>
              <w:spacing w:after="0" w:line="240" w:lineRule="auto"/>
              <w:jc w:val="center"/>
              <w:rPr>
                <w:b/>
                <w:bCs/>
                <w:sz w:val="24"/>
                <w:szCs w:val="24"/>
              </w:rPr>
            </w:pPr>
            <w:r w:rsidRPr="00CF4CBB">
              <w:rPr>
                <w:b/>
                <w:bCs/>
                <w:i/>
                <w:sz w:val="24"/>
                <w:szCs w:val="24"/>
              </w:rPr>
              <w:t>26</w:t>
            </w:r>
          </w:p>
        </w:tc>
        <w:tc>
          <w:tcPr>
            <w:cnfStyle w:val="000100000000" w:firstRow="0" w:lastRow="0" w:firstColumn="0" w:lastColumn="1" w:oddVBand="0" w:evenVBand="0" w:oddHBand="0" w:evenHBand="0" w:firstRowFirstColumn="0" w:firstRowLastColumn="0" w:lastRowFirstColumn="0" w:lastRowLastColumn="0"/>
            <w:tcW w:w="834" w:type="pct"/>
            <w:vMerge w:val="restart"/>
          </w:tcPr>
          <w:p w:rsidR="006335AE" w:rsidRPr="00CF4CBB" w:rsidRDefault="006335AE" w:rsidP="006335AE">
            <w:pPr>
              <w:tabs>
                <w:tab w:val="left" w:pos="149"/>
                <w:tab w:val="left" w:pos="324"/>
                <w:tab w:val="left" w:pos="851"/>
              </w:tabs>
              <w:autoSpaceDE w:val="0"/>
              <w:autoSpaceDN w:val="0"/>
              <w:adjustRightInd w:val="0"/>
              <w:spacing w:after="0" w:line="240" w:lineRule="auto"/>
              <w:jc w:val="both"/>
              <w:rPr>
                <w:b/>
                <w:bCs/>
                <w:i w:val="0"/>
                <w:color w:val="000000"/>
                <w:sz w:val="24"/>
                <w:szCs w:val="24"/>
              </w:rPr>
            </w:pPr>
            <w:r w:rsidRPr="00CF4CBB">
              <w:rPr>
                <w:bCs/>
                <w:color w:val="000000"/>
                <w:sz w:val="24"/>
                <w:szCs w:val="24"/>
              </w:rPr>
              <w:t>ОК 1 – ОК 10</w:t>
            </w:r>
          </w:p>
        </w:tc>
      </w:tr>
      <w:tr w:rsidR="006335AE" w:rsidRPr="00CF4CBB" w:rsidTr="006335AE">
        <w:trPr>
          <w:trHeight w:val="20"/>
        </w:trPr>
        <w:tc>
          <w:tcPr>
            <w:tcW w:w="786" w:type="pct"/>
            <w:vMerge/>
          </w:tcPr>
          <w:p w:rsidR="006335AE" w:rsidRPr="00CF4CBB" w:rsidRDefault="006335AE" w:rsidP="006335AE">
            <w:pPr>
              <w:spacing w:after="0" w:line="240" w:lineRule="auto"/>
              <w:rPr>
                <w:b/>
                <w:bCs/>
                <w:i/>
                <w:sz w:val="24"/>
                <w:szCs w:val="24"/>
              </w:rPr>
            </w:pPr>
          </w:p>
        </w:tc>
        <w:tc>
          <w:tcPr>
            <w:tcW w:w="2933" w:type="pct"/>
          </w:tcPr>
          <w:p w:rsidR="006335AE" w:rsidRPr="00CF4CBB" w:rsidRDefault="006335AE" w:rsidP="00633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Cs/>
                <w:sz w:val="24"/>
                <w:szCs w:val="24"/>
              </w:rPr>
            </w:pPr>
            <w:r w:rsidRPr="00CF4CBB">
              <w:rPr>
                <w:bCs/>
                <w:sz w:val="24"/>
                <w:szCs w:val="24"/>
              </w:rPr>
              <w:t>1.</w:t>
            </w:r>
            <w:r w:rsidRPr="00CF4CBB">
              <w:rPr>
                <w:sz w:val="24"/>
                <w:szCs w:val="24"/>
              </w:rPr>
              <w:t xml:space="preserve"> Особенности военной службы</w:t>
            </w:r>
            <w:r w:rsidRPr="00CF4CBB">
              <w:rPr>
                <w:bCs/>
                <w:sz w:val="24"/>
                <w:szCs w:val="24"/>
              </w:rPr>
              <w:t>.</w:t>
            </w:r>
          </w:p>
        </w:tc>
        <w:tc>
          <w:tcPr>
            <w:tcW w:w="447" w:type="pct"/>
            <w:vMerge/>
          </w:tcPr>
          <w:p w:rsidR="006335AE" w:rsidRPr="00CF4CBB" w:rsidRDefault="006335AE" w:rsidP="006335AE">
            <w:pPr>
              <w:spacing w:after="0" w:line="240" w:lineRule="auto"/>
              <w:jc w:val="center"/>
              <w:rPr>
                <w:bCs/>
                <w:sz w:val="24"/>
                <w:szCs w:val="24"/>
              </w:rPr>
            </w:pPr>
          </w:p>
        </w:tc>
        <w:tc>
          <w:tcPr>
            <w:cnfStyle w:val="000100000000" w:firstRow="0" w:lastRow="0" w:firstColumn="0" w:lastColumn="1" w:oddVBand="0" w:evenVBand="0" w:oddHBand="0" w:evenHBand="0" w:firstRowFirstColumn="0" w:firstRowLastColumn="0" w:lastRowFirstColumn="0" w:lastRowLastColumn="0"/>
            <w:tcW w:w="834" w:type="pct"/>
            <w:vMerge/>
          </w:tcPr>
          <w:p w:rsidR="006335AE" w:rsidRPr="00CF4CBB" w:rsidRDefault="006335AE" w:rsidP="006335AE">
            <w:pPr>
              <w:tabs>
                <w:tab w:val="left" w:pos="149"/>
              </w:tabs>
              <w:spacing w:after="0" w:line="240" w:lineRule="auto"/>
              <w:ind w:left="-135"/>
              <w:rPr>
                <w:b/>
                <w:bCs/>
                <w:i w:val="0"/>
                <w:sz w:val="24"/>
                <w:szCs w:val="24"/>
              </w:rPr>
            </w:pPr>
          </w:p>
        </w:tc>
      </w:tr>
      <w:tr w:rsidR="006335AE" w:rsidRPr="00CF4CBB" w:rsidTr="006335AE">
        <w:trPr>
          <w:trHeight w:val="20"/>
        </w:trPr>
        <w:tc>
          <w:tcPr>
            <w:tcW w:w="786" w:type="pct"/>
            <w:vMerge/>
          </w:tcPr>
          <w:p w:rsidR="006335AE" w:rsidRPr="00CF4CBB" w:rsidRDefault="006335AE" w:rsidP="006335AE">
            <w:pPr>
              <w:spacing w:after="0" w:line="240" w:lineRule="auto"/>
              <w:rPr>
                <w:b/>
                <w:bCs/>
                <w:i/>
                <w:sz w:val="24"/>
                <w:szCs w:val="24"/>
              </w:rPr>
            </w:pPr>
          </w:p>
        </w:tc>
        <w:tc>
          <w:tcPr>
            <w:tcW w:w="2933" w:type="pct"/>
          </w:tcPr>
          <w:p w:rsidR="006335AE" w:rsidRPr="00CF4CBB" w:rsidRDefault="006335AE" w:rsidP="00633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Cs/>
                <w:sz w:val="24"/>
                <w:szCs w:val="24"/>
              </w:rPr>
            </w:pPr>
            <w:r w:rsidRPr="00CF4CBB">
              <w:rPr>
                <w:bCs/>
                <w:sz w:val="24"/>
                <w:szCs w:val="24"/>
              </w:rPr>
              <w:t>2. Воинская обязанность</w:t>
            </w:r>
          </w:p>
        </w:tc>
        <w:tc>
          <w:tcPr>
            <w:tcW w:w="447" w:type="pct"/>
            <w:vMerge/>
          </w:tcPr>
          <w:p w:rsidR="006335AE" w:rsidRPr="00CF4CBB" w:rsidRDefault="006335AE" w:rsidP="006335AE">
            <w:pPr>
              <w:spacing w:after="0" w:line="240" w:lineRule="auto"/>
              <w:jc w:val="center"/>
              <w:rPr>
                <w:bCs/>
                <w:sz w:val="24"/>
                <w:szCs w:val="24"/>
              </w:rPr>
            </w:pPr>
          </w:p>
        </w:tc>
        <w:tc>
          <w:tcPr>
            <w:cnfStyle w:val="000100000000" w:firstRow="0" w:lastRow="0" w:firstColumn="0" w:lastColumn="1" w:oddVBand="0" w:evenVBand="0" w:oddHBand="0" w:evenHBand="0" w:firstRowFirstColumn="0" w:firstRowLastColumn="0" w:lastRowFirstColumn="0" w:lastRowLastColumn="0"/>
            <w:tcW w:w="834" w:type="pct"/>
            <w:vMerge/>
          </w:tcPr>
          <w:p w:rsidR="006335AE" w:rsidRPr="00CF4CBB" w:rsidRDefault="006335AE" w:rsidP="006335AE">
            <w:pPr>
              <w:tabs>
                <w:tab w:val="left" w:pos="149"/>
              </w:tabs>
              <w:spacing w:after="0" w:line="240" w:lineRule="auto"/>
              <w:ind w:left="-135"/>
              <w:rPr>
                <w:b/>
                <w:bCs/>
                <w:i w:val="0"/>
                <w:sz w:val="24"/>
                <w:szCs w:val="24"/>
              </w:rPr>
            </w:pPr>
          </w:p>
        </w:tc>
      </w:tr>
      <w:tr w:rsidR="006335AE" w:rsidRPr="00CF4CBB" w:rsidTr="006335AE">
        <w:trPr>
          <w:trHeight w:val="20"/>
        </w:trPr>
        <w:tc>
          <w:tcPr>
            <w:tcW w:w="786" w:type="pct"/>
            <w:vMerge/>
          </w:tcPr>
          <w:p w:rsidR="006335AE" w:rsidRPr="00CF4CBB" w:rsidRDefault="006335AE" w:rsidP="006335AE">
            <w:pPr>
              <w:spacing w:after="0" w:line="240" w:lineRule="auto"/>
              <w:rPr>
                <w:b/>
                <w:bCs/>
                <w:i/>
                <w:sz w:val="24"/>
                <w:szCs w:val="24"/>
              </w:rPr>
            </w:pPr>
          </w:p>
        </w:tc>
        <w:tc>
          <w:tcPr>
            <w:tcW w:w="2933" w:type="pct"/>
          </w:tcPr>
          <w:p w:rsidR="006335AE" w:rsidRPr="00CF4CBB" w:rsidRDefault="006335AE" w:rsidP="00633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sz w:val="24"/>
                <w:szCs w:val="24"/>
              </w:rPr>
            </w:pPr>
            <w:r w:rsidRPr="00CF4CBB">
              <w:rPr>
                <w:b/>
                <w:bCs/>
                <w:sz w:val="24"/>
                <w:szCs w:val="24"/>
              </w:rPr>
              <w:t xml:space="preserve">3. </w:t>
            </w:r>
            <w:r w:rsidRPr="00CF4CBB">
              <w:rPr>
                <w:sz w:val="24"/>
                <w:szCs w:val="24"/>
              </w:rPr>
              <w:t>Военнослужащий – защитник своего Отечества.</w:t>
            </w:r>
          </w:p>
        </w:tc>
        <w:tc>
          <w:tcPr>
            <w:tcW w:w="447" w:type="pct"/>
            <w:vMerge/>
          </w:tcPr>
          <w:p w:rsidR="006335AE" w:rsidRPr="00CF4CBB" w:rsidRDefault="006335AE" w:rsidP="006335AE">
            <w:pPr>
              <w:spacing w:after="0" w:line="240" w:lineRule="auto"/>
              <w:jc w:val="center"/>
              <w:rPr>
                <w:bCs/>
                <w:sz w:val="24"/>
                <w:szCs w:val="24"/>
              </w:rPr>
            </w:pPr>
          </w:p>
        </w:tc>
        <w:tc>
          <w:tcPr>
            <w:cnfStyle w:val="000100000000" w:firstRow="0" w:lastRow="0" w:firstColumn="0" w:lastColumn="1" w:oddVBand="0" w:evenVBand="0" w:oddHBand="0" w:evenHBand="0" w:firstRowFirstColumn="0" w:firstRowLastColumn="0" w:lastRowFirstColumn="0" w:lastRowLastColumn="0"/>
            <w:tcW w:w="834" w:type="pct"/>
            <w:vMerge/>
          </w:tcPr>
          <w:p w:rsidR="006335AE" w:rsidRPr="00CF4CBB" w:rsidRDefault="006335AE" w:rsidP="006335AE">
            <w:pPr>
              <w:tabs>
                <w:tab w:val="left" w:pos="149"/>
              </w:tabs>
              <w:spacing w:after="0" w:line="240" w:lineRule="auto"/>
              <w:ind w:left="-135"/>
              <w:rPr>
                <w:b/>
                <w:bCs/>
                <w:i w:val="0"/>
                <w:sz w:val="24"/>
                <w:szCs w:val="24"/>
              </w:rPr>
            </w:pPr>
          </w:p>
        </w:tc>
      </w:tr>
      <w:tr w:rsidR="006335AE" w:rsidRPr="00CF4CBB" w:rsidTr="006335AE">
        <w:trPr>
          <w:trHeight w:val="20"/>
        </w:trPr>
        <w:tc>
          <w:tcPr>
            <w:tcW w:w="786" w:type="pct"/>
            <w:vMerge/>
          </w:tcPr>
          <w:p w:rsidR="006335AE" w:rsidRPr="00CF4CBB" w:rsidRDefault="006335AE" w:rsidP="006335AE">
            <w:pPr>
              <w:spacing w:after="0" w:line="240" w:lineRule="auto"/>
              <w:rPr>
                <w:b/>
                <w:bCs/>
                <w:i/>
                <w:sz w:val="24"/>
                <w:szCs w:val="24"/>
              </w:rPr>
            </w:pPr>
          </w:p>
        </w:tc>
        <w:tc>
          <w:tcPr>
            <w:tcW w:w="2933" w:type="pct"/>
          </w:tcPr>
          <w:p w:rsidR="006335AE" w:rsidRPr="00CF4CBB" w:rsidRDefault="006335AE" w:rsidP="00633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sz w:val="24"/>
                <w:szCs w:val="24"/>
              </w:rPr>
            </w:pPr>
            <w:r w:rsidRPr="00CF4CBB">
              <w:rPr>
                <w:b/>
                <w:bCs/>
                <w:sz w:val="24"/>
                <w:szCs w:val="24"/>
              </w:rPr>
              <w:t xml:space="preserve">4. </w:t>
            </w:r>
            <w:r w:rsidRPr="00CF4CBB">
              <w:rPr>
                <w:bCs/>
                <w:sz w:val="24"/>
                <w:szCs w:val="24"/>
              </w:rPr>
              <w:t>Символы воинской чести.</w:t>
            </w:r>
          </w:p>
        </w:tc>
        <w:tc>
          <w:tcPr>
            <w:tcW w:w="447" w:type="pct"/>
            <w:vMerge/>
          </w:tcPr>
          <w:p w:rsidR="006335AE" w:rsidRPr="00CF4CBB" w:rsidRDefault="006335AE" w:rsidP="006335AE">
            <w:pPr>
              <w:spacing w:after="0" w:line="240" w:lineRule="auto"/>
              <w:jc w:val="center"/>
              <w:rPr>
                <w:bCs/>
                <w:sz w:val="24"/>
                <w:szCs w:val="24"/>
              </w:rPr>
            </w:pPr>
          </w:p>
        </w:tc>
        <w:tc>
          <w:tcPr>
            <w:cnfStyle w:val="000100000000" w:firstRow="0" w:lastRow="0" w:firstColumn="0" w:lastColumn="1" w:oddVBand="0" w:evenVBand="0" w:oddHBand="0" w:evenHBand="0" w:firstRowFirstColumn="0" w:firstRowLastColumn="0" w:lastRowFirstColumn="0" w:lastRowLastColumn="0"/>
            <w:tcW w:w="834" w:type="pct"/>
            <w:vMerge/>
          </w:tcPr>
          <w:p w:rsidR="006335AE" w:rsidRPr="00CF4CBB" w:rsidRDefault="006335AE" w:rsidP="006335AE">
            <w:pPr>
              <w:tabs>
                <w:tab w:val="left" w:pos="149"/>
              </w:tabs>
              <w:spacing w:after="0" w:line="240" w:lineRule="auto"/>
              <w:ind w:left="-135"/>
              <w:rPr>
                <w:b/>
                <w:bCs/>
                <w:i w:val="0"/>
                <w:sz w:val="24"/>
                <w:szCs w:val="24"/>
              </w:rPr>
            </w:pPr>
          </w:p>
        </w:tc>
      </w:tr>
      <w:tr w:rsidR="006335AE" w:rsidRPr="00CF4CBB" w:rsidTr="006335AE">
        <w:trPr>
          <w:trHeight w:val="20"/>
        </w:trPr>
        <w:tc>
          <w:tcPr>
            <w:tcW w:w="786" w:type="pct"/>
            <w:vMerge/>
          </w:tcPr>
          <w:p w:rsidR="006335AE" w:rsidRPr="00CF4CBB" w:rsidRDefault="006335AE" w:rsidP="006335AE">
            <w:pPr>
              <w:spacing w:after="0" w:line="240" w:lineRule="auto"/>
              <w:rPr>
                <w:b/>
                <w:bCs/>
                <w:i/>
                <w:sz w:val="24"/>
                <w:szCs w:val="24"/>
              </w:rPr>
            </w:pPr>
          </w:p>
        </w:tc>
        <w:tc>
          <w:tcPr>
            <w:tcW w:w="2933" w:type="pct"/>
          </w:tcPr>
          <w:p w:rsidR="006335AE" w:rsidRPr="00CF4CBB" w:rsidRDefault="006335AE" w:rsidP="00633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sz w:val="24"/>
                <w:szCs w:val="24"/>
              </w:rPr>
            </w:pPr>
            <w:r w:rsidRPr="00CF4CBB">
              <w:rPr>
                <w:b/>
                <w:bCs/>
                <w:sz w:val="24"/>
                <w:szCs w:val="24"/>
              </w:rPr>
              <w:t xml:space="preserve">5. </w:t>
            </w:r>
            <w:r w:rsidRPr="00CF4CBB">
              <w:rPr>
                <w:bCs/>
                <w:sz w:val="24"/>
                <w:szCs w:val="24"/>
              </w:rPr>
              <w:t>Боевые традиции Вооруженных Сил России.</w:t>
            </w:r>
          </w:p>
        </w:tc>
        <w:tc>
          <w:tcPr>
            <w:tcW w:w="447" w:type="pct"/>
            <w:vMerge/>
          </w:tcPr>
          <w:p w:rsidR="006335AE" w:rsidRPr="00CF4CBB" w:rsidRDefault="006335AE" w:rsidP="006335AE">
            <w:pPr>
              <w:spacing w:after="0" w:line="240" w:lineRule="auto"/>
              <w:jc w:val="center"/>
              <w:rPr>
                <w:bCs/>
                <w:sz w:val="24"/>
                <w:szCs w:val="24"/>
              </w:rPr>
            </w:pPr>
          </w:p>
        </w:tc>
        <w:tc>
          <w:tcPr>
            <w:cnfStyle w:val="000100000000" w:firstRow="0" w:lastRow="0" w:firstColumn="0" w:lastColumn="1" w:oddVBand="0" w:evenVBand="0" w:oddHBand="0" w:evenHBand="0" w:firstRowFirstColumn="0" w:firstRowLastColumn="0" w:lastRowFirstColumn="0" w:lastRowLastColumn="0"/>
            <w:tcW w:w="834" w:type="pct"/>
            <w:vMerge/>
          </w:tcPr>
          <w:p w:rsidR="006335AE" w:rsidRPr="00CF4CBB" w:rsidRDefault="006335AE" w:rsidP="006335AE">
            <w:pPr>
              <w:tabs>
                <w:tab w:val="left" w:pos="149"/>
              </w:tabs>
              <w:spacing w:after="0" w:line="240" w:lineRule="auto"/>
              <w:ind w:left="-135"/>
              <w:rPr>
                <w:b/>
                <w:bCs/>
                <w:i w:val="0"/>
                <w:sz w:val="24"/>
                <w:szCs w:val="24"/>
              </w:rPr>
            </w:pPr>
          </w:p>
        </w:tc>
      </w:tr>
      <w:tr w:rsidR="006335AE" w:rsidRPr="00CF4CBB" w:rsidTr="006335AE">
        <w:trPr>
          <w:trHeight w:val="20"/>
        </w:trPr>
        <w:tc>
          <w:tcPr>
            <w:tcW w:w="786" w:type="pct"/>
            <w:vMerge/>
          </w:tcPr>
          <w:p w:rsidR="006335AE" w:rsidRPr="00CF4CBB" w:rsidRDefault="006335AE" w:rsidP="006335AE">
            <w:pPr>
              <w:spacing w:after="0" w:line="240" w:lineRule="auto"/>
              <w:rPr>
                <w:b/>
                <w:bCs/>
                <w:i/>
                <w:sz w:val="24"/>
                <w:szCs w:val="24"/>
              </w:rPr>
            </w:pPr>
          </w:p>
        </w:tc>
        <w:tc>
          <w:tcPr>
            <w:tcW w:w="2933" w:type="pct"/>
          </w:tcPr>
          <w:p w:rsidR="006335AE" w:rsidRPr="00CF4CBB" w:rsidRDefault="006335AE" w:rsidP="006335AE">
            <w:pPr>
              <w:spacing w:after="0" w:line="240" w:lineRule="auto"/>
              <w:jc w:val="both"/>
              <w:rPr>
                <w:b/>
                <w:bCs/>
                <w:i/>
                <w:sz w:val="24"/>
                <w:szCs w:val="24"/>
              </w:rPr>
            </w:pPr>
            <w:r w:rsidRPr="00CF4CBB">
              <w:rPr>
                <w:b/>
                <w:bCs/>
                <w:i/>
                <w:sz w:val="24"/>
                <w:szCs w:val="24"/>
              </w:rPr>
              <w:t>В том числе практических занятий и лабораторных работ</w:t>
            </w:r>
          </w:p>
        </w:tc>
        <w:tc>
          <w:tcPr>
            <w:tcW w:w="447" w:type="pct"/>
            <w:vMerge/>
          </w:tcPr>
          <w:p w:rsidR="006335AE" w:rsidRPr="00CF4CBB" w:rsidRDefault="006335AE" w:rsidP="006335AE">
            <w:pPr>
              <w:spacing w:after="0" w:line="240" w:lineRule="auto"/>
              <w:jc w:val="center"/>
              <w:rPr>
                <w:bCs/>
                <w:sz w:val="24"/>
                <w:szCs w:val="24"/>
              </w:rPr>
            </w:pPr>
          </w:p>
        </w:tc>
        <w:tc>
          <w:tcPr>
            <w:cnfStyle w:val="000100000000" w:firstRow="0" w:lastRow="0" w:firstColumn="0" w:lastColumn="1" w:oddVBand="0" w:evenVBand="0" w:oddHBand="0" w:evenHBand="0" w:firstRowFirstColumn="0" w:firstRowLastColumn="0" w:lastRowFirstColumn="0" w:lastRowLastColumn="0"/>
            <w:tcW w:w="834" w:type="pct"/>
            <w:vMerge/>
          </w:tcPr>
          <w:p w:rsidR="006335AE" w:rsidRPr="00CF4CBB" w:rsidRDefault="006335AE" w:rsidP="006335AE">
            <w:pPr>
              <w:spacing w:after="0" w:line="240" w:lineRule="auto"/>
              <w:rPr>
                <w:b/>
                <w:bCs/>
                <w:i w:val="0"/>
                <w:sz w:val="24"/>
                <w:szCs w:val="24"/>
              </w:rPr>
            </w:pPr>
          </w:p>
        </w:tc>
      </w:tr>
      <w:tr w:rsidR="006335AE" w:rsidRPr="00CF4CBB" w:rsidTr="006335AE">
        <w:trPr>
          <w:trHeight w:val="331"/>
        </w:trPr>
        <w:tc>
          <w:tcPr>
            <w:tcW w:w="786" w:type="pct"/>
            <w:vMerge/>
          </w:tcPr>
          <w:p w:rsidR="006335AE" w:rsidRPr="00CF4CBB" w:rsidRDefault="006335AE" w:rsidP="006335AE">
            <w:pPr>
              <w:spacing w:after="0" w:line="240" w:lineRule="auto"/>
              <w:rPr>
                <w:b/>
                <w:bCs/>
                <w:i/>
                <w:sz w:val="24"/>
                <w:szCs w:val="24"/>
              </w:rPr>
            </w:pPr>
          </w:p>
        </w:tc>
        <w:tc>
          <w:tcPr>
            <w:tcW w:w="2933" w:type="pct"/>
          </w:tcPr>
          <w:p w:rsidR="006335AE" w:rsidRPr="00CF4CBB" w:rsidRDefault="006335AE" w:rsidP="006335AE">
            <w:pPr>
              <w:spacing w:after="0" w:line="240" w:lineRule="auto"/>
              <w:jc w:val="both"/>
              <w:rPr>
                <w:b/>
                <w:bCs/>
                <w:i/>
                <w:sz w:val="24"/>
                <w:szCs w:val="24"/>
              </w:rPr>
            </w:pPr>
            <w:r w:rsidRPr="00CF4CBB">
              <w:rPr>
                <w:b/>
                <w:bCs/>
                <w:i/>
                <w:sz w:val="24"/>
                <w:szCs w:val="24"/>
              </w:rPr>
              <w:t xml:space="preserve">Самостоятельная работа обучающихся </w:t>
            </w:r>
          </w:p>
        </w:tc>
        <w:tc>
          <w:tcPr>
            <w:tcW w:w="447" w:type="pct"/>
            <w:vMerge/>
          </w:tcPr>
          <w:p w:rsidR="006335AE" w:rsidRPr="00CF4CBB" w:rsidRDefault="006335AE" w:rsidP="006335AE">
            <w:pPr>
              <w:spacing w:after="0" w:line="240" w:lineRule="auto"/>
              <w:jc w:val="center"/>
              <w:rPr>
                <w:bCs/>
                <w:sz w:val="24"/>
                <w:szCs w:val="24"/>
              </w:rPr>
            </w:pPr>
          </w:p>
        </w:tc>
        <w:tc>
          <w:tcPr>
            <w:cnfStyle w:val="000100000000" w:firstRow="0" w:lastRow="0" w:firstColumn="0" w:lastColumn="1" w:oddVBand="0" w:evenVBand="0" w:oddHBand="0" w:evenHBand="0" w:firstRowFirstColumn="0" w:firstRowLastColumn="0" w:lastRowFirstColumn="0" w:lastRowLastColumn="0"/>
            <w:tcW w:w="834" w:type="pct"/>
            <w:vMerge/>
          </w:tcPr>
          <w:p w:rsidR="006335AE" w:rsidRPr="00CF4CBB" w:rsidRDefault="006335AE" w:rsidP="006335AE">
            <w:pPr>
              <w:spacing w:after="0" w:line="240" w:lineRule="auto"/>
              <w:rPr>
                <w:b/>
                <w:bCs/>
                <w:i w:val="0"/>
                <w:sz w:val="24"/>
                <w:szCs w:val="24"/>
              </w:rPr>
            </w:pPr>
          </w:p>
        </w:tc>
      </w:tr>
      <w:tr w:rsidR="006335AE" w:rsidRPr="00CF4CBB" w:rsidTr="006335AE">
        <w:trPr>
          <w:trHeight w:val="20"/>
        </w:trPr>
        <w:tc>
          <w:tcPr>
            <w:tcW w:w="786" w:type="pct"/>
            <w:vMerge w:val="restart"/>
          </w:tcPr>
          <w:p w:rsidR="006335AE" w:rsidRPr="00CF4CBB" w:rsidRDefault="006335AE" w:rsidP="00633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sz w:val="24"/>
                <w:szCs w:val="24"/>
              </w:rPr>
            </w:pPr>
            <w:r w:rsidRPr="00CF4CBB">
              <w:rPr>
                <w:b/>
                <w:bCs/>
                <w:sz w:val="24"/>
                <w:szCs w:val="24"/>
              </w:rPr>
              <w:t>Раздел 3.</w:t>
            </w:r>
            <w:r w:rsidRPr="00CF4CBB">
              <w:rPr>
                <w:b/>
                <w:bCs/>
                <w:sz w:val="24"/>
                <w:szCs w:val="24"/>
              </w:rPr>
              <w:br/>
            </w:r>
            <w:r w:rsidRPr="00CF4CBB">
              <w:rPr>
                <w:b/>
                <w:bCs/>
                <w:sz w:val="24"/>
                <w:szCs w:val="24"/>
              </w:rPr>
              <w:lastRenderedPageBreak/>
              <w:t>Основы медицинских знаний.</w:t>
            </w:r>
          </w:p>
        </w:tc>
        <w:tc>
          <w:tcPr>
            <w:tcW w:w="2933" w:type="pct"/>
          </w:tcPr>
          <w:p w:rsidR="006335AE" w:rsidRPr="00CF4CBB" w:rsidRDefault="006335AE" w:rsidP="006335AE">
            <w:pPr>
              <w:spacing w:after="0" w:line="240" w:lineRule="auto"/>
              <w:rPr>
                <w:b/>
                <w:bCs/>
                <w:i/>
                <w:sz w:val="24"/>
                <w:szCs w:val="24"/>
              </w:rPr>
            </w:pPr>
            <w:r w:rsidRPr="00CF4CBB">
              <w:rPr>
                <w:b/>
                <w:bCs/>
                <w:i/>
                <w:sz w:val="24"/>
                <w:szCs w:val="24"/>
              </w:rPr>
              <w:lastRenderedPageBreak/>
              <w:t xml:space="preserve">Содержание учебного материала </w:t>
            </w:r>
          </w:p>
        </w:tc>
        <w:tc>
          <w:tcPr>
            <w:tcW w:w="447" w:type="pct"/>
            <w:vMerge w:val="restart"/>
          </w:tcPr>
          <w:p w:rsidR="006335AE" w:rsidRPr="00CF4CBB" w:rsidRDefault="006335AE" w:rsidP="006335AE">
            <w:pPr>
              <w:spacing w:after="0" w:line="240" w:lineRule="auto"/>
              <w:jc w:val="center"/>
              <w:rPr>
                <w:b/>
                <w:bCs/>
                <w:i/>
                <w:sz w:val="24"/>
                <w:szCs w:val="24"/>
              </w:rPr>
            </w:pPr>
            <w:r w:rsidRPr="00CF4CBB">
              <w:rPr>
                <w:b/>
                <w:bCs/>
                <w:i/>
                <w:sz w:val="24"/>
                <w:szCs w:val="24"/>
              </w:rPr>
              <w:t>8</w:t>
            </w:r>
          </w:p>
        </w:tc>
        <w:tc>
          <w:tcPr>
            <w:cnfStyle w:val="000100000000" w:firstRow="0" w:lastRow="0" w:firstColumn="0" w:lastColumn="1" w:oddVBand="0" w:evenVBand="0" w:oddHBand="0" w:evenHBand="0" w:firstRowFirstColumn="0" w:firstRowLastColumn="0" w:lastRowFirstColumn="0" w:lastRowLastColumn="0"/>
            <w:tcW w:w="834" w:type="pct"/>
            <w:vMerge w:val="restart"/>
          </w:tcPr>
          <w:p w:rsidR="006335AE" w:rsidRPr="00CF4CBB" w:rsidRDefault="006335AE" w:rsidP="006335AE">
            <w:pPr>
              <w:tabs>
                <w:tab w:val="left" w:pos="149"/>
                <w:tab w:val="left" w:pos="324"/>
                <w:tab w:val="left" w:pos="851"/>
              </w:tabs>
              <w:autoSpaceDE w:val="0"/>
              <w:autoSpaceDN w:val="0"/>
              <w:adjustRightInd w:val="0"/>
              <w:spacing w:after="0" w:line="240" w:lineRule="auto"/>
              <w:ind w:left="7"/>
              <w:jc w:val="both"/>
              <w:rPr>
                <w:b/>
                <w:bCs/>
                <w:i w:val="0"/>
                <w:color w:val="000000"/>
                <w:sz w:val="24"/>
                <w:szCs w:val="24"/>
              </w:rPr>
            </w:pPr>
            <w:r w:rsidRPr="00CF4CBB">
              <w:rPr>
                <w:bCs/>
                <w:color w:val="000000"/>
                <w:sz w:val="24"/>
                <w:szCs w:val="24"/>
              </w:rPr>
              <w:t xml:space="preserve">ОК 1 – ОК </w:t>
            </w:r>
            <w:r w:rsidRPr="00CF4CBB">
              <w:rPr>
                <w:bCs/>
                <w:color w:val="000000"/>
                <w:sz w:val="24"/>
                <w:szCs w:val="24"/>
              </w:rPr>
              <w:lastRenderedPageBreak/>
              <w:t>10</w:t>
            </w:r>
          </w:p>
        </w:tc>
      </w:tr>
      <w:tr w:rsidR="006335AE" w:rsidRPr="00CF4CBB" w:rsidTr="006335AE">
        <w:trPr>
          <w:trHeight w:val="20"/>
        </w:trPr>
        <w:tc>
          <w:tcPr>
            <w:tcW w:w="786" w:type="pct"/>
            <w:vMerge/>
          </w:tcPr>
          <w:p w:rsidR="006335AE" w:rsidRPr="00CF4CBB" w:rsidRDefault="006335AE" w:rsidP="006335AE">
            <w:pPr>
              <w:spacing w:after="0" w:line="240" w:lineRule="auto"/>
              <w:rPr>
                <w:b/>
                <w:bCs/>
                <w:i/>
                <w:sz w:val="24"/>
                <w:szCs w:val="24"/>
              </w:rPr>
            </w:pPr>
          </w:p>
        </w:tc>
        <w:tc>
          <w:tcPr>
            <w:tcW w:w="2933" w:type="pct"/>
          </w:tcPr>
          <w:p w:rsidR="006335AE" w:rsidRPr="00CF4CBB" w:rsidRDefault="006335AE" w:rsidP="006335AE">
            <w:pPr>
              <w:widowControl w:val="0"/>
              <w:autoSpaceDE w:val="0"/>
              <w:autoSpaceDN w:val="0"/>
              <w:adjustRightInd w:val="0"/>
              <w:spacing w:after="0" w:line="240" w:lineRule="auto"/>
              <w:ind w:hanging="317"/>
              <w:jc w:val="both"/>
              <w:rPr>
                <w:sz w:val="24"/>
                <w:szCs w:val="24"/>
              </w:rPr>
            </w:pPr>
            <w:r w:rsidRPr="00CF4CBB">
              <w:rPr>
                <w:sz w:val="24"/>
                <w:szCs w:val="24"/>
              </w:rPr>
              <w:t xml:space="preserve">О </w:t>
            </w:r>
            <w:r w:rsidRPr="00CF4CBB">
              <w:rPr>
                <w:b/>
                <w:bCs/>
                <w:sz w:val="24"/>
                <w:szCs w:val="24"/>
              </w:rPr>
              <w:t xml:space="preserve">1 </w:t>
            </w:r>
            <w:r w:rsidRPr="00CF4CBB">
              <w:rPr>
                <w:bCs/>
                <w:sz w:val="24"/>
                <w:szCs w:val="24"/>
              </w:rPr>
              <w:t>Оказание первой помощи пострадавшим.</w:t>
            </w:r>
          </w:p>
        </w:tc>
        <w:tc>
          <w:tcPr>
            <w:tcW w:w="447" w:type="pct"/>
            <w:vMerge/>
          </w:tcPr>
          <w:p w:rsidR="006335AE" w:rsidRPr="00CF4CBB" w:rsidRDefault="006335AE" w:rsidP="006335AE">
            <w:pPr>
              <w:spacing w:after="0" w:line="240" w:lineRule="auto"/>
              <w:jc w:val="center"/>
              <w:rPr>
                <w:bCs/>
                <w:sz w:val="24"/>
                <w:szCs w:val="24"/>
              </w:rPr>
            </w:pPr>
          </w:p>
        </w:tc>
        <w:tc>
          <w:tcPr>
            <w:cnfStyle w:val="000100000000" w:firstRow="0" w:lastRow="0" w:firstColumn="0" w:lastColumn="1" w:oddVBand="0" w:evenVBand="0" w:oddHBand="0" w:evenHBand="0" w:firstRowFirstColumn="0" w:firstRowLastColumn="0" w:lastRowFirstColumn="0" w:lastRowLastColumn="0"/>
            <w:tcW w:w="834" w:type="pct"/>
            <w:vMerge/>
          </w:tcPr>
          <w:p w:rsidR="006335AE" w:rsidRPr="00CF4CBB" w:rsidRDefault="006335AE" w:rsidP="006335AE">
            <w:pPr>
              <w:spacing w:after="0" w:line="240" w:lineRule="auto"/>
              <w:rPr>
                <w:b/>
                <w:bCs/>
                <w:i w:val="0"/>
                <w:sz w:val="24"/>
                <w:szCs w:val="24"/>
              </w:rPr>
            </w:pPr>
          </w:p>
        </w:tc>
      </w:tr>
      <w:tr w:rsidR="006335AE" w:rsidRPr="00CF4CBB" w:rsidTr="006335AE">
        <w:trPr>
          <w:trHeight w:val="20"/>
        </w:trPr>
        <w:tc>
          <w:tcPr>
            <w:tcW w:w="786" w:type="pct"/>
            <w:vMerge/>
          </w:tcPr>
          <w:p w:rsidR="006335AE" w:rsidRPr="00CF4CBB" w:rsidRDefault="006335AE" w:rsidP="006335AE">
            <w:pPr>
              <w:spacing w:after="0" w:line="240" w:lineRule="auto"/>
              <w:rPr>
                <w:b/>
                <w:bCs/>
                <w:i/>
                <w:sz w:val="24"/>
                <w:szCs w:val="24"/>
              </w:rPr>
            </w:pPr>
          </w:p>
        </w:tc>
        <w:tc>
          <w:tcPr>
            <w:tcW w:w="2933" w:type="pct"/>
          </w:tcPr>
          <w:p w:rsidR="006335AE" w:rsidRPr="00CF4CBB" w:rsidRDefault="006335AE" w:rsidP="006335AE">
            <w:pPr>
              <w:widowControl w:val="0"/>
              <w:autoSpaceDE w:val="0"/>
              <w:autoSpaceDN w:val="0"/>
              <w:adjustRightInd w:val="0"/>
              <w:spacing w:after="0" w:line="240" w:lineRule="auto"/>
              <w:jc w:val="both"/>
              <w:rPr>
                <w:sz w:val="24"/>
                <w:szCs w:val="24"/>
              </w:rPr>
            </w:pPr>
            <w:r w:rsidRPr="00CF4CBB">
              <w:rPr>
                <w:b/>
                <w:bCs/>
                <w:i/>
                <w:sz w:val="24"/>
                <w:szCs w:val="24"/>
              </w:rPr>
              <w:t>В том числе практических занятий и лабораторных работ</w:t>
            </w:r>
          </w:p>
        </w:tc>
        <w:tc>
          <w:tcPr>
            <w:tcW w:w="447" w:type="pct"/>
            <w:vMerge/>
          </w:tcPr>
          <w:p w:rsidR="006335AE" w:rsidRPr="00CF4CBB" w:rsidRDefault="006335AE" w:rsidP="006335AE">
            <w:pPr>
              <w:spacing w:after="0" w:line="240" w:lineRule="auto"/>
              <w:jc w:val="center"/>
              <w:rPr>
                <w:bCs/>
                <w:sz w:val="24"/>
                <w:szCs w:val="24"/>
              </w:rPr>
            </w:pPr>
          </w:p>
        </w:tc>
        <w:tc>
          <w:tcPr>
            <w:cnfStyle w:val="000100000000" w:firstRow="0" w:lastRow="0" w:firstColumn="0" w:lastColumn="1" w:oddVBand="0" w:evenVBand="0" w:oddHBand="0" w:evenHBand="0" w:firstRowFirstColumn="0" w:firstRowLastColumn="0" w:lastRowFirstColumn="0" w:lastRowLastColumn="0"/>
            <w:tcW w:w="834" w:type="pct"/>
            <w:vMerge/>
          </w:tcPr>
          <w:p w:rsidR="006335AE" w:rsidRPr="00CF4CBB" w:rsidRDefault="006335AE" w:rsidP="006335AE">
            <w:pPr>
              <w:spacing w:after="0" w:line="240" w:lineRule="auto"/>
              <w:rPr>
                <w:b/>
                <w:bCs/>
                <w:i w:val="0"/>
                <w:sz w:val="24"/>
                <w:szCs w:val="24"/>
              </w:rPr>
            </w:pPr>
          </w:p>
        </w:tc>
      </w:tr>
      <w:tr w:rsidR="006335AE" w:rsidRPr="00CF4CBB" w:rsidTr="006335AE">
        <w:trPr>
          <w:trHeight w:val="20"/>
        </w:trPr>
        <w:tc>
          <w:tcPr>
            <w:tcW w:w="786" w:type="pct"/>
            <w:vMerge/>
          </w:tcPr>
          <w:p w:rsidR="006335AE" w:rsidRPr="00CF4CBB" w:rsidRDefault="006335AE" w:rsidP="006335AE">
            <w:pPr>
              <w:spacing w:after="0" w:line="240" w:lineRule="auto"/>
              <w:rPr>
                <w:b/>
                <w:bCs/>
                <w:i/>
                <w:sz w:val="24"/>
                <w:szCs w:val="24"/>
              </w:rPr>
            </w:pPr>
          </w:p>
        </w:tc>
        <w:tc>
          <w:tcPr>
            <w:tcW w:w="2933" w:type="pct"/>
          </w:tcPr>
          <w:p w:rsidR="006335AE" w:rsidRPr="00CF4CBB" w:rsidRDefault="006335AE" w:rsidP="006335AE">
            <w:pPr>
              <w:spacing w:after="0" w:line="240" w:lineRule="auto"/>
              <w:rPr>
                <w:b/>
                <w:bCs/>
                <w:i/>
                <w:sz w:val="24"/>
                <w:szCs w:val="24"/>
              </w:rPr>
            </w:pPr>
            <w:r w:rsidRPr="00CF4CBB">
              <w:rPr>
                <w:b/>
                <w:bCs/>
                <w:i/>
                <w:sz w:val="24"/>
                <w:szCs w:val="24"/>
              </w:rPr>
              <w:t xml:space="preserve">Самостоятельная работа обучающихся </w:t>
            </w:r>
          </w:p>
        </w:tc>
        <w:tc>
          <w:tcPr>
            <w:tcW w:w="447" w:type="pct"/>
            <w:vMerge/>
          </w:tcPr>
          <w:p w:rsidR="006335AE" w:rsidRPr="00CF4CBB" w:rsidRDefault="006335AE" w:rsidP="006335AE">
            <w:pPr>
              <w:spacing w:after="0" w:line="240" w:lineRule="auto"/>
              <w:jc w:val="center"/>
              <w:rPr>
                <w:bCs/>
                <w:sz w:val="24"/>
                <w:szCs w:val="24"/>
              </w:rPr>
            </w:pPr>
          </w:p>
        </w:tc>
        <w:tc>
          <w:tcPr>
            <w:cnfStyle w:val="000100000000" w:firstRow="0" w:lastRow="0" w:firstColumn="0" w:lastColumn="1" w:oddVBand="0" w:evenVBand="0" w:oddHBand="0" w:evenHBand="0" w:firstRowFirstColumn="0" w:firstRowLastColumn="0" w:lastRowFirstColumn="0" w:lastRowLastColumn="0"/>
            <w:tcW w:w="834" w:type="pct"/>
            <w:vMerge/>
          </w:tcPr>
          <w:p w:rsidR="006335AE" w:rsidRPr="00CF4CBB" w:rsidRDefault="006335AE" w:rsidP="006335AE">
            <w:pPr>
              <w:spacing w:after="0" w:line="240" w:lineRule="auto"/>
              <w:rPr>
                <w:b/>
                <w:bCs/>
                <w:i w:val="0"/>
                <w:sz w:val="24"/>
                <w:szCs w:val="24"/>
              </w:rPr>
            </w:pPr>
          </w:p>
        </w:tc>
      </w:tr>
      <w:tr w:rsidR="006335AE" w:rsidRPr="00CF4CBB" w:rsidTr="006335AE">
        <w:trPr>
          <w:trHeight w:val="20"/>
        </w:trPr>
        <w:tc>
          <w:tcPr>
            <w:tcW w:w="3719" w:type="pct"/>
            <w:gridSpan w:val="2"/>
          </w:tcPr>
          <w:p w:rsidR="006335AE" w:rsidRPr="00CF4CBB" w:rsidRDefault="006335AE" w:rsidP="006335AE">
            <w:pPr>
              <w:spacing w:after="0" w:line="240" w:lineRule="auto"/>
              <w:rPr>
                <w:b/>
                <w:bCs/>
                <w:i/>
                <w:sz w:val="24"/>
                <w:szCs w:val="24"/>
              </w:rPr>
            </w:pPr>
            <w:r>
              <w:rPr>
                <w:b/>
                <w:bCs/>
                <w:i/>
                <w:sz w:val="24"/>
                <w:szCs w:val="24"/>
              </w:rPr>
              <w:t>П</w:t>
            </w:r>
            <w:r w:rsidRPr="00CF4CBB">
              <w:rPr>
                <w:b/>
                <w:bCs/>
                <w:i/>
                <w:sz w:val="24"/>
                <w:szCs w:val="24"/>
              </w:rPr>
              <w:t>еречень практических/лабораторных работ:</w:t>
            </w:r>
          </w:p>
          <w:p w:rsidR="006335AE" w:rsidRPr="00CF4CBB" w:rsidRDefault="006335AE" w:rsidP="00137E26">
            <w:pPr>
              <w:numPr>
                <w:ilvl w:val="0"/>
                <w:numId w:val="157"/>
              </w:numPr>
              <w:spacing w:after="0" w:line="240" w:lineRule="auto"/>
              <w:rPr>
                <w:bCs/>
                <w:sz w:val="24"/>
                <w:szCs w:val="24"/>
              </w:rPr>
            </w:pPr>
            <w:r w:rsidRPr="00CF4CBB">
              <w:rPr>
                <w:bCs/>
                <w:sz w:val="24"/>
                <w:szCs w:val="24"/>
              </w:rPr>
              <w:t>Определение первичных и вторичных поражающих факторов ЧС природного и техногенного характера.</w:t>
            </w:r>
          </w:p>
          <w:p w:rsidR="006335AE" w:rsidRPr="00CF4CBB" w:rsidRDefault="006335AE" w:rsidP="00137E26">
            <w:pPr>
              <w:numPr>
                <w:ilvl w:val="0"/>
                <w:numId w:val="157"/>
              </w:numPr>
              <w:spacing w:after="0" w:line="240" w:lineRule="auto"/>
              <w:rPr>
                <w:bCs/>
                <w:sz w:val="24"/>
                <w:szCs w:val="24"/>
              </w:rPr>
            </w:pPr>
            <w:r w:rsidRPr="00CF4CBB">
              <w:rPr>
                <w:bCs/>
                <w:sz w:val="24"/>
                <w:szCs w:val="24"/>
              </w:rPr>
              <w:t>Разработка мероприятия по повышению устойчивости функционирования объектов экономики (ОЭ).</w:t>
            </w:r>
          </w:p>
          <w:p w:rsidR="006335AE" w:rsidRPr="00CF4CBB" w:rsidRDefault="006335AE" w:rsidP="00137E26">
            <w:pPr>
              <w:numPr>
                <w:ilvl w:val="0"/>
                <w:numId w:val="157"/>
              </w:numPr>
              <w:spacing w:after="0" w:line="240" w:lineRule="auto"/>
              <w:rPr>
                <w:bCs/>
                <w:sz w:val="24"/>
                <w:szCs w:val="24"/>
              </w:rPr>
            </w:pPr>
            <w:r w:rsidRPr="00CF4CBB">
              <w:rPr>
                <w:bCs/>
                <w:sz w:val="24"/>
                <w:szCs w:val="24"/>
              </w:rPr>
              <w:t xml:space="preserve">Выполнение технического рисунка «План эвакуации». </w:t>
            </w:r>
          </w:p>
          <w:p w:rsidR="006335AE" w:rsidRPr="00CF4CBB" w:rsidRDefault="006335AE" w:rsidP="00137E26">
            <w:pPr>
              <w:numPr>
                <w:ilvl w:val="0"/>
                <w:numId w:val="157"/>
              </w:numPr>
              <w:spacing w:after="0" w:line="240" w:lineRule="auto"/>
              <w:rPr>
                <w:bCs/>
                <w:sz w:val="24"/>
                <w:szCs w:val="24"/>
              </w:rPr>
            </w:pPr>
            <w:r w:rsidRPr="00CF4CBB">
              <w:rPr>
                <w:bCs/>
                <w:sz w:val="24"/>
                <w:szCs w:val="24"/>
              </w:rPr>
              <w:t>Организация деятельности штаба ГО объекта</w:t>
            </w:r>
          </w:p>
          <w:p w:rsidR="006335AE" w:rsidRPr="00CF4CBB" w:rsidRDefault="006335AE" w:rsidP="00137E26">
            <w:pPr>
              <w:numPr>
                <w:ilvl w:val="0"/>
                <w:numId w:val="157"/>
              </w:numPr>
              <w:spacing w:after="0" w:line="240" w:lineRule="auto"/>
              <w:rPr>
                <w:bCs/>
                <w:sz w:val="24"/>
                <w:szCs w:val="24"/>
              </w:rPr>
            </w:pPr>
            <w:r w:rsidRPr="00CF4CBB">
              <w:rPr>
                <w:bCs/>
                <w:sz w:val="24"/>
                <w:szCs w:val="24"/>
              </w:rPr>
              <w:t>Анализ и применение на практике знаний Конституции РФ, Федеральных законов «Об обороне», «О статусе военнослужащих», «О воинской обязанности и военной службе».</w:t>
            </w:r>
          </w:p>
          <w:p w:rsidR="006335AE" w:rsidRPr="00CF4CBB" w:rsidRDefault="006335AE" w:rsidP="00137E26">
            <w:pPr>
              <w:numPr>
                <w:ilvl w:val="0"/>
                <w:numId w:val="157"/>
              </w:numPr>
              <w:spacing w:after="0" w:line="240" w:lineRule="auto"/>
              <w:rPr>
                <w:bCs/>
                <w:sz w:val="24"/>
                <w:szCs w:val="24"/>
              </w:rPr>
            </w:pPr>
            <w:r w:rsidRPr="00CF4CBB">
              <w:rPr>
                <w:bCs/>
                <w:sz w:val="24"/>
                <w:szCs w:val="24"/>
              </w:rPr>
              <w:t>Определить показатели понятий «патриотизм» и «верность воинскому долгу», как основных качества защитника Отечества</w:t>
            </w:r>
          </w:p>
        </w:tc>
        <w:tc>
          <w:tcPr>
            <w:tcW w:w="447" w:type="pct"/>
          </w:tcPr>
          <w:p w:rsidR="006335AE" w:rsidRPr="00CF4CBB" w:rsidRDefault="006335AE" w:rsidP="006335AE">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834" w:type="pct"/>
          </w:tcPr>
          <w:p w:rsidR="006335AE" w:rsidRPr="00CF4CBB" w:rsidRDefault="006335AE" w:rsidP="006335AE">
            <w:pPr>
              <w:spacing w:after="0" w:line="240" w:lineRule="auto"/>
              <w:rPr>
                <w:b/>
                <w:bCs/>
                <w:i w:val="0"/>
                <w:sz w:val="24"/>
                <w:szCs w:val="24"/>
              </w:rPr>
            </w:pPr>
          </w:p>
        </w:tc>
      </w:tr>
      <w:tr w:rsidR="006335AE" w:rsidRPr="00CF4CBB" w:rsidTr="006335AE">
        <w:trPr>
          <w:trHeight w:val="20"/>
        </w:trPr>
        <w:tc>
          <w:tcPr>
            <w:tcW w:w="3719" w:type="pct"/>
            <w:gridSpan w:val="2"/>
          </w:tcPr>
          <w:p w:rsidR="006335AE" w:rsidRPr="00CF4CBB" w:rsidRDefault="006335AE" w:rsidP="006335AE">
            <w:pPr>
              <w:spacing w:after="0" w:line="240" w:lineRule="auto"/>
              <w:rPr>
                <w:b/>
                <w:bCs/>
                <w:i/>
                <w:sz w:val="24"/>
                <w:szCs w:val="24"/>
              </w:rPr>
            </w:pPr>
            <w:r w:rsidRPr="00CF4CBB">
              <w:rPr>
                <w:b/>
                <w:bCs/>
                <w:i/>
                <w:sz w:val="24"/>
                <w:szCs w:val="24"/>
              </w:rPr>
              <w:t>Промежуточная аттестация</w:t>
            </w:r>
          </w:p>
        </w:tc>
        <w:tc>
          <w:tcPr>
            <w:tcW w:w="447" w:type="pct"/>
          </w:tcPr>
          <w:p w:rsidR="006335AE" w:rsidRPr="00CF4CBB" w:rsidRDefault="006335AE" w:rsidP="006335AE">
            <w:pPr>
              <w:spacing w:after="0" w:line="240" w:lineRule="auto"/>
              <w:jc w:val="center"/>
              <w:rPr>
                <w:b/>
                <w:bCs/>
                <w:i/>
                <w:sz w:val="24"/>
                <w:szCs w:val="24"/>
              </w:rPr>
            </w:pPr>
            <w:r w:rsidRPr="00CF4CBB">
              <w:rPr>
                <w:b/>
                <w:bCs/>
                <w:i/>
                <w:sz w:val="24"/>
                <w:szCs w:val="24"/>
              </w:rPr>
              <w:t>2</w:t>
            </w:r>
          </w:p>
        </w:tc>
        <w:tc>
          <w:tcPr>
            <w:cnfStyle w:val="000100000000" w:firstRow="0" w:lastRow="0" w:firstColumn="0" w:lastColumn="1" w:oddVBand="0" w:evenVBand="0" w:oddHBand="0" w:evenHBand="0" w:firstRowFirstColumn="0" w:firstRowLastColumn="0" w:lastRowFirstColumn="0" w:lastRowLastColumn="0"/>
            <w:tcW w:w="834" w:type="pct"/>
          </w:tcPr>
          <w:p w:rsidR="006335AE" w:rsidRPr="00CF4CBB" w:rsidRDefault="006335AE" w:rsidP="006335AE">
            <w:pPr>
              <w:spacing w:after="0" w:line="240" w:lineRule="auto"/>
              <w:rPr>
                <w:b/>
                <w:bCs/>
                <w:i w:val="0"/>
                <w:sz w:val="24"/>
                <w:szCs w:val="24"/>
              </w:rPr>
            </w:pPr>
          </w:p>
        </w:tc>
      </w:tr>
      <w:tr w:rsidR="006335AE" w:rsidRPr="00CF4CBB" w:rsidTr="006335AE">
        <w:trPr>
          <w:cnfStyle w:val="010000000000" w:firstRow="0" w:lastRow="1" w:firstColumn="0" w:lastColumn="0" w:oddVBand="0" w:evenVBand="0" w:oddHBand="0" w:evenHBand="0" w:firstRowFirstColumn="0" w:firstRowLastColumn="0" w:lastRowFirstColumn="0" w:lastRowLastColumn="0"/>
          <w:trHeight w:val="20"/>
        </w:trPr>
        <w:tc>
          <w:tcPr>
            <w:tcW w:w="3719" w:type="pct"/>
            <w:gridSpan w:val="2"/>
          </w:tcPr>
          <w:p w:rsidR="006335AE" w:rsidRPr="00CF4CBB" w:rsidRDefault="006335AE" w:rsidP="006335AE">
            <w:pPr>
              <w:spacing w:after="0" w:line="240" w:lineRule="auto"/>
              <w:rPr>
                <w:b/>
                <w:bCs/>
                <w:i w:val="0"/>
                <w:sz w:val="24"/>
                <w:szCs w:val="24"/>
              </w:rPr>
            </w:pPr>
            <w:r w:rsidRPr="00CF4CBB">
              <w:rPr>
                <w:b/>
                <w:bCs/>
                <w:i w:val="0"/>
                <w:sz w:val="24"/>
                <w:szCs w:val="24"/>
              </w:rPr>
              <w:t>Всего:</w:t>
            </w:r>
          </w:p>
        </w:tc>
        <w:tc>
          <w:tcPr>
            <w:tcW w:w="447" w:type="pct"/>
          </w:tcPr>
          <w:p w:rsidR="006335AE" w:rsidRPr="00CF4CBB" w:rsidRDefault="006335AE" w:rsidP="006335AE">
            <w:pPr>
              <w:spacing w:after="0" w:line="240" w:lineRule="auto"/>
              <w:jc w:val="center"/>
              <w:rPr>
                <w:b/>
                <w:bCs/>
                <w:i w:val="0"/>
                <w:sz w:val="24"/>
                <w:szCs w:val="24"/>
              </w:rPr>
            </w:pPr>
            <w:r>
              <w:rPr>
                <w:b/>
                <w:bCs/>
                <w:i w:val="0"/>
                <w:sz w:val="24"/>
                <w:szCs w:val="24"/>
              </w:rPr>
              <w:t>70</w:t>
            </w:r>
          </w:p>
        </w:tc>
        <w:tc>
          <w:tcPr>
            <w:cnfStyle w:val="000100000000" w:firstRow="0" w:lastRow="0" w:firstColumn="0" w:lastColumn="1" w:oddVBand="0" w:evenVBand="0" w:oddHBand="0" w:evenHBand="0" w:firstRowFirstColumn="0" w:firstRowLastColumn="0" w:lastRowFirstColumn="0" w:lastRowLastColumn="0"/>
            <w:tcW w:w="834" w:type="pct"/>
          </w:tcPr>
          <w:p w:rsidR="006335AE" w:rsidRPr="00CF4CBB" w:rsidRDefault="006335AE" w:rsidP="006335AE">
            <w:pPr>
              <w:spacing w:after="0" w:line="240" w:lineRule="auto"/>
              <w:rPr>
                <w:b/>
                <w:bCs/>
                <w:i w:val="0"/>
                <w:sz w:val="24"/>
                <w:szCs w:val="24"/>
              </w:rPr>
            </w:pPr>
          </w:p>
        </w:tc>
      </w:tr>
    </w:tbl>
    <w:p w:rsidR="006335AE" w:rsidRPr="00CF4CBB" w:rsidRDefault="006335AE" w:rsidP="006335AE">
      <w:pPr>
        <w:spacing w:after="0" w:line="240" w:lineRule="auto"/>
        <w:ind w:left="709"/>
        <w:rPr>
          <w:rFonts w:ascii="Times New Roman" w:hAnsi="Times New Roman"/>
          <w:b/>
          <w:bCs/>
          <w:sz w:val="24"/>
          <w:szCs w:val="24"/>
        </w:rPr>
      </w:pPr>
      <w:r w:rsidRPr="00CF4CBB">
        <w:rPr>
          <w:rFonts w:ascii="Times New Roman" w:hAnsi="Times New Roman"/>
          <w:b/>
          <w:bCs/>
          <w:sz w:val="24"/>
          <w:szCs w:val="24"/>
        </w:rPr>
        <w:t xml:space="preserve">3. УСЛОВИЯ РЕАЛИЗАЦИИ ПРОГРАММЫ УЧЕБНОЙ ДИСЦИПЛИНЫ </w:t>
      </w:r>
      <w:r w:rsidRPr="00CF4CBB">
        <w:rPr>
          <w:rFonts w:ascii="Times New Roman" w:hAnsi="Times New Roman"/>
          <w:b/>
          <w:i/>
          <w:sz w:val="24"/>
          <w:szCs w:val="24"/>
        </w:rPr>
        <w:t>«ОП.06. БЕЗОПАСНОСТЬ ЖИЗНЕДЕЯТЕЛЬНОСТИ»</w:t>
      </w:r>
    </w:p>
    <w:p w:rsidR="006335AE" w:rsidRPr="00CF4CBB" w:rsidRDefault="006335AE" w:rsidP="006335AE">
      <w:pPr>
        <w:suppressAutoHyphens/>
        <w:spacing w:after="0" w:line="240" w:lineRule="auto"/>
        <w:ind w:firstLine="709"/>
        <w:jc w:val="both"/>
        <w:rPr>
          <w:rFonts w:ascii="Times New Roman" w:hAnsi="Times New Roman"/>
          <w:bCs/>
          <w:sz w:val="24"/>
          <w:szCs w:val="24"/>
        </w:rPr>
      </w:pPr>
      <w:r w:rsidRPr="00CF4CBB">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rsidR="006335AE" w:rsidRPr="00CF4CBB" w:rsidRDefault="006335AE" w:rsidP="006335AE">
      <w:pPr>
        <w:suppressAutoHyphens/>
        <w:autoSpaceDE w:val="0"/>
        <w:autoSpaceDN w:val="0"/>
        <w:adjustRightInd w:val="0"/>
        <w:spacing w:after="0" w:line="240" w:lineRule="auto"/>
        <w:ind w:firstLine="709"/>
        <w:jc w:val="both"/>
        <w:rPr>
          <w:rFonts w:ascii="Times New Roman" w:hAnsi="Times New Roman"/>
          <w:bCs/>
          <w:sz w:val="24"/>
          <w:szCs w:val="24"/>
        </w:rPr>
      </w:pPr>
      <w:r w:rsidRPr="00CF4CBB">
        <w:rPr>
          <w:rFonts w:ascii="Times New Roman" w:hAnsi="Times New Roman"/>
          <w:bCs/>
          <w:sz w:val="24"/>
          <w:szCs w:val="24"/>
        </w:rPr>
        <w:t>Кабинет</w:t>
      </w:r>
      <w:r w:rsidRPr="00CF4CBB">
        <w:rPr>
          <w:rFonts w:ascii="Times New Roman" w:hAnsi="Times New Roman"/>
          <w:bCs/>
          <w:i/>
          <w:sz w:val="24"/>
          <w:szCs w:val="24"/>
        </w:rPr>
        <w:t xml:space="preserve"> «</w:t>
      </w:r>
      <w:r w:rsidRPr="00CF4CBB">
        <w:rPr>
          <w:rFonts w:ascii="Times New Roman" w:hAnsi="Times New Roman"/>
          <w:sz w:val="24"/>
          <w:szCs w:val="24"/>
        </w:rPr>
        <w:t>Безопасности жизнедеятельности</w:t>
      </w:r>
      <w:r w:rsidRPr="00CF4CBB">
        <w:rPr>
          <w:rFonts w:ascii="Times New Roman" w:hAnsi="Times New Roman"/>
          <w:bCs/>
          <w:i/>
          <w:sz w:val="24"/>
          <w:szCs w:val="24"/>
        </w:rPr>
        <w:t>»</w:t>
      </w:r>
      <w:r w:rsidRPr="00CF4CBB">
        <w:rPr>
          <w:rFonts w:ascii="Times New Roman" w:hAnsi="Times New Roman"/>
          <w:sz w:val="24"/>
          <w:szCs w:val="24"/>
        </w:rPr>
        <w:t>.</w:t>
      </w:r>
    </w:p>
    <w:p w:rsidR="006335AE" w:rsidRPr="00CF4CBB" w:rsidRDefault="006335AE" w:rsidP="006335AE">
      <w:pPr>
        <w:suppressAutoHyphens/>
        <w:autoSpaceDE w:val="0"/>
        <w:autoSpaceDN w:val="0"/>
        <w:adjustRightInd w:val="0"/>
        <w:spacing w:after="0" w:line="240" w:lineRule="auto"/>
        <w:ind w:firstLine="709"/>
        <w:jc w:val="both"/>
        <w:rPr>
          <w:rFonts w:ascii="Times New Roman" w:hAnsi="Times New Roman"/>
          <w:bCs/>
          <w:sz w:val="24"/>
          <w:szCs w:val="24"/>
        </w:rPr>
      </w:pPr>
    </w:p>
    <w:p w:rsidR="006335AE" w:rsidRPr="00CF4CBB" w:rsidRDefault="006335AE" w:rsidP="006335AE">
      <w:pPr>
        <w:suppressAutoHyphens/>
        <w:spacing w:after="0" w:line="240" w:lineRule="auto"/>
        <w:ind w:firstLine="709"/>
        <w:jc w:val="both"/>
        <w:rPr>
          <w:rFonts w:ascii="Times New Roman" w:hAnsi="Times New Roman"/>
          <w:b/>
          <w:bCs/>
          <w:sz w:val="24"/>
          <w:szCs w:val="24"/>
        </w:rPr>
      </w:pPr>
      <w:r w:rsidRPr="00CF4CBB">
        <w:rPr>
          <w:rFonts w:ascii="Times New Roman" w:hAnsi="Times New Roman"/>
          <w:b/>
          <w:bCs/>
          <w:sz w:val="24"/>
          <w:szCs w:val="24"/>
        </w:rPr>
        <w:t>3.2. Информационное обеспечение реализации программы</w:t>
      </w:r>
    </w:p>
    <w:p w:rsidR="006335AE" w:rsidRPr="00CF4CBB" w:rsidRDefault="006335AE" w:rsidP="006335AE">
      <w:pPr>
        <w:suppressAutoHyphens/>
        <w:spacing w:after="0" w:line="240" w:lineRule="auto"/>
        <w:ind w:firstLine="709"/>
        <w:jc w:val="both"/>
        <w:rPr>
          <w:rFonts w:ascii="Times New Roman" w:hAnsi="Times New Roman"/>
          <w:sz w:val="24"/>
          <w:szCs w:val="24"/>
        </w:rPr>
      </w:pPr>
      <w:r w:rsidRPr="00CF4CBB">
        <w:rPr>
          <w:rFonts w:ascii="Times New Roman" w:hAnsi="Times New Roman"/>
          <w:bCs/>
          <w:sz w:val="24"/>
          <w:szCs w:val="24"/>
        </w:rPr>
        <w:t>Для реализации программы библиотечный фонд образовательной организации должен иметь п</w:t>
      </w:r>
      <w:r w:rsidRPr="00CF4CBB">
        <w:rPr>
          <w:rFonts w:ascii="Times New Roman" w:hAnsi="Times New Roman"/>
          <w:sz w:val="24"/>
          <w:szCs w:val="24"/>
        </w:rPr>
        <w:t xml:space="preserve">ечатные и/или электронные образовательные и информационные ресурсы, рекомендуемых для использования в образовательном процессе </w:t>
      </w:r>
    </w:p>
    <w:p w:rsidR="006335AE" w:rsidRPr="00CF4CBB" w:rsidRDefault="006335AE" w:rsidP="006335AE">
      <w:pPr>
        <w:spacing w:after="0" w:line="240" w:lineRule="auto"/>
        <w:ind w:left="360"/>
        <w:contextualSpacing/>
        <w:rPr>
          <w:rFonts w:ascii="Times New Roman" w:hAnsi="Times New Roman"/>
          <w:sz w:val="24"/>
          <w:szCs w:val="24"/>
        </w:rPr>
      </w:pPr>
    </w:p>
    <w:p w:rsidR="006335AE" w:rsidRPr="00CF4CBB" w:rsidRDefault="006335AE" w:rsidP="006335AE">
      <w:pPr>
        <w:spacing w:after="0" w:line="240" w:lineRule="auto"/>
        <w:ind w:left="360"/>
        <w:contextualSpacing/>
        <w:rPr>
          <w:rFonts w:ascii="Times New Roman" w:hAnsi="Times New Roman"/>
          <w:b/>
          <w:sz w:val="24"/>
          <w:szCs w:val="24"/>
        </w:rPr>
      </w:pPr>
      <w:r w:rsidRPr="00CF4CBB">
        <w:rPr>
          <w:rFonts w:ascii="Times New Roman" w:hAnsi="Times New Roman"/>
          <w:b/>
          <w:sz w:val="24"/>
          <w:szCs w:val="24"/>
        </w:rPr>
        <w:t>3.2.1. Печатные издания</w:t>
      </w:r>
    </w:p>
    <w:p w:rsidR="006335AE" w:rsidRPr="00CF4CBB" w:rsidRDefault="006335AE" w:rsidP="00137E26">
      <w:pPr>
        <w:pStyle w:val="a3"/>
        <w:numPr>
          <w:ilvl w:val="0"/>
          <w:numId w:val="158"/>
        </w:numPr>
        <w:shd w:val="clear" w:color="auto" w:fill="FFFFFF"/>
        <w:spacing w:after="0" w:line="240" w:lineRule="auto"/>
        <w:contextualSpacing w:val="0"/>
        <w:jc w:val="both"/>
        <w:rPr>
          <w:rFonts w:ascii="Times New Roman" w:hAnsi="Times New Roman"/>
          <w:b/>
          <w:bCs/>
          <w:sz w:val="24"/>
          <w:szCs w:val="24"/>
          <w:u w:val="single"/>
        </w:rPr>
      </w:pPr>
      <w:r w:rsidRPr="00CF4CBB">
        <w:rPr>
          <w:rFonts w:ascii="Times New Roman" w:hAnsi="Times New Roman"/>
          <w:sz w:val="24"/>
          <w:szCs w:val="24"/>
        </w:rPr>
        <w:t>Арустамов А.Э., Прокопенко Н.А., Косолапова Н.В., Гуськова Г.В. Безопасность жизнедеятельности –М.: ОИЦ «Академия», 2014.</w:t>
      </w:r>
    </w:p>
    <w:p w:rsidR="006335AE" w:rsidRPr="00CF4CBB" w:rsidRDefault="006335AE" w:rsidP="00137E26">
      <w:pPr>
        <w:pStyle w:val="a3"/>
        <w:numPr>
          <w:ilvl w:val="0"/>
          <w:numId w:val="158"/>
        </w:numPr>
        <w:shd w:val="clear" w:color="auto" w:fill="FFFFFF"/>
        <w:spacing w:after="0" w:line="240" w:lineRule="auto"/>
        <w:contextualSpacing w:val="0"/>
        <w:rPr>
          <w:rFonts w:ascii="Times New Roman" w:hAnsi="Times New Roman"/>
          <w:sz w:val="24"/>
          <w:szCs w:val="24"/>
        </w:rPr>
      </w:pPr>
      <w:r w:rsidRPr="00CF4CBB">
        <w:rPr>
          <w:rFonts w:ascii="Times New Roman" w:hAnsi="Times New Roman"/>
          <w:sz w:val="24"/>
          <w:szCs w:val="24"/>
        </w:rPr>
        <w:t>Сапронов Ю.Г. Безопасность жизнедеятельности –М.: ОИЦ «Академия», 2015.</w:t>
      </w:r>
    </w:p>
    <w:p w:rsidR="006335AE" w:rsidRPr="00CF4CBB" w:rsidRDefault="006335AE" w:rsidP="006335AE">
      <w:pPr>
        <w:spacing w:after="0" w:line="240" w:lineRule="auto"/>
        <w:ind w:left="360"/>
        <w:contextualSpacing/>
        <w:rPr>
          <w:rFonts w:ascii="Times New Roman" w:hAnsi="Times New Roman"/>
          <w:b/>
          <w:sz w:val="24"/>
          <w:szCs w:val="24"/>
        </w:rPr>
      </w:pPr>
    </w:p>
    <w:p w:rsidR="006335AE" w:rsidRPr="006335AE" w:rsidRDefault="006335AE" w:rsidP="006335AE">
      <w:pPr>
        <w:spacing w:after="0" w:line="240" w:lineRule="auto"/>
        <w:rPr>
          <w:rFonts w:ascii="Times New Roman" w:hAnsi="Times New Roman"/>
          <w:b/>
          <w:bCs/>
          <w:sz w:val="24"/>
          <w:szCs w:val="24"/>
        </w:rPr>
      </w:pPr>
      <w:r w:rsidRPr="006335AE">
        <w:rPr>
          <w:rFonts w:ascii="Times New Roman" w:hAnsi="Times New Roman"/>
          <w:b/>
          <w:bCs/>
          <w:sz w:val="24"/>
          <w:szCs w:val="24"/>
        </w:rPr>
        <w:t>4. КОНТРОЛЬ И ОЦЕНКА РЕЗУЛЬТАТОВ ОСВОЕНИЯ УЧЕБНОЙ ДИСЦИПЛИНЫ «ОП.06. БЕЗОПАСНОСТЬ ЖИЗНЕДЕЯТЕЛЬНОСТИ»</w:t>
      </w:r>
    </w:p>
    <w:p w:rsidR="006335AE" w:rsidRPr="00CF4CBB" w:rsidRDefault="006335AE" w:rsidP="006335AE">
      <w:pPr>
        <w:spacing w:after="0" w:line="240" w:lineRule="auto"/>
        <w:contextualSpacing/>
        <w:rPr>
          <w:rFonts w:ascii="Times New Roman" w:hAnsi="Times New Roman"/>
          <w:b/>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3024"/>
        <w:gridCol w:w="2887"/>
      </w:tblGrid>
      <w:tr w:rsidR="006335AE" w:rsidRPr="00CF4CBB" w:rsidTr="006335AE">
        <w:tc>
          <w:tcPr>
            <w:tcW w:w="1912" w:type="pct"/>
          </w:tcPr>
          <w:p w:rsidR="006335AE" w:rsidRPr="00CF4CBB" w:rsidRDefault="006335AE" w:rsidP="006335AE">
            <w:pPr>
              <w:spacing w:after="0" w:line="240" w:lineRule="auto"/>
              <w:rPr>
                <w:rFonts w:ascii="Times New Roman" w:hAnsi="Times New Roman"/>
                <w:b/>
                <w:bCs/>
                <w:i/>
                <w:sz w:val="24"/>
                <w:szCs w:val="24"/>
              </w:rPr>
            </w:pPr>
            <w:r w:rsidRPr="00CF4CBB">
              <w:rPr>
                <w:rFonts w:ascii="Times New Roman" w:hAnsi="Times New Roman"/>
                <w:b/>
                <w:bCs/>
                <w:i/>
                <w:sz w:val="24"/>
                <w:szCs w:val="24"/>
              </w:rPr>
              <w:t>Результаты обучения</w:t>
            </w:r>
          </w:p>
        </w:tc>
        <w:tc>
          <w:tcPr>
            <w:tcW w:w="1580" w:type="pct"/>
          </w:tcPr>
          <w:p w:rsidR="006335AE" w:rsidRPr="00CF4CBB" w:rsidRDefault="006335AE" w:rsidP="006335AE">
            <w:pPr>
              <w:spacing w:after="0" w:line="240" w:lineRule="auto"/>
              <w:rPr>
                <w:rFonts w:ascii="Times New Roman" w:hAnsi="Times New Roman"/>
                <w:b/>
                <w:bCs/>
                <w:i/>
                <w:sz w:val="24"/>
                <w:szCs w:val="24"/>
              </w:rPr>
            </w:pPr>
            <w:r w:rsidRPr="00CF4CBB">
              <w:rPr>
                <w:rFonts w:ascii="Times New Roman" w:hAnsi="Times New Roman"/>
                <w:b/>
                <w:bCs/>
                <w:i/>
                <w:sz w:val="24"/>
                <w:szCs w:val="24"/>
              </w:rPr>
              <w:t>Критерии оценки</w:t>
            </w:r>
          </w:p>
        </w:tc>
        <w:tc>
          <w:tcPr>
            <w:tcW w:w="1508" w:type="pct"/>
          </w:tcPr>
          <w:p w:rsidR="006335AE" w:rsidRPr="00CF4CBB" w:rsidRDefault="006335AE" w:rsidP="006335AE">
            <w:pPr>
              <w:tabs>
                <w:tab w:val="left" w:pos="262"/>
              </w:tabs>
              <w:spacing w:after="0" w:line="240" w:lineRule="auto"/>
              <w:rPr>
                <w:rFonts w:ascii="Times New Roman" w:hAnsi="Times New Roman"/>
                <w:b/>
                <w:bCs/>
                <w:i/>
                <w:sz w:val="24"/>
                <w:szCs w:val="24"/>
              </w:rPr>
            </w:pPr>
            <w:r w:rsidRPr="00CF4CBB">
              <w:rPr>
                <w:rFonts w:ascii="Times New Roman" w:hAnsi="Times New Roman"/>
                <w:b/>
                <w:bCs/>
                <w:i/>
                <w:sz w:val="24"/>
                <w:szCs w:val="24"/>
              </w:rPr>
              <w:t>Формы и методы оценки</w:t>
            </w:r>
          </w:p>
        </w:tc>
      </w:tr>
      <w:tr w:rsidR="006335AE" w:rsidRPr="00CF4CBB" w:rsidTr="006335AE">
        <w:trPr>
          <w:trHeight w:val="681"/>
        </w:trPr>
        <w:tc>
          <w:tcPr>
            <w:tcW w:w="1912" w:type="pct"/>
          </w:tcPr>
          <w:p w:rsidR="006335AE" w:rsidRPr="00CF4CBB" w:rsidRDefault="006335AE" w:rsidP="006335AE">
            <w:pPr>
              <w:spacing w:after="0" w:line="240" w:lineRule="auto"/>
              <w:rPr>
                <w:rFonts w:ascii="Times New Roman" w:hAnsi="Times New Roman"/>
                <w:bCs/>
                <w:i/>
                <w:sz w:val="24"/>
                <w:szCs w:val="24"/>
              </w:rPr>
            </w:pPr>
            <w:r w:rsidRPr="00CF4CBB">
              <w:rPr>
                <w:rFonts w:ascii="Times New Roman" w:hAnsi="Times New Roman"/>
                <w:bCs/>
                <w:i/>
                <w:sz w:val="24"/>
                <w:szCs w:val="24"/>
              </w:rPr>
              <w:t>Перечень знаний, осваиваемых в рамках дисциплины:</w:t>
            </w:r>
          </w:p>
        </w:tc>
        <w:tc>
          <w:tcPr>
            <w:tcW w:w="1580" w:type="pct"/>
            <w:vMerge w:val="restart"/>
            <w:vAlign w:val="center"/>
          </w:tcPr>
          <w:p w:rsidR="006335AE" w:rsidRPr="00CF4CBB" w:rsidRDefault="006335AE" w:rsidP="006335AE">
            <w:pPr>
              <w:spacing w:after="0" w:line="240" w:lineRule="auto"/>
              <w:ind w:right="-2"/>
              <w:rPr>
                <w:rFonts w:ascii="Times New Roman" w:hAnsi="Times New Roman"/>
                <w:sz w:val="24"/>
                <w:szCs w:val="24"/>
              </w:rPr>
            </w:pPr>
            <w:r w:rsidRPr="00CF4CBB">
              <w:rPr>
                <w:rFonts w:ascii="Times New Roman" w:hAnsi="Times New Roman"/>
                <w:sz w:val="24"/>
                <w:szCs w:val="24"/>
              </w:rPr>
              <w:t>«Отлично»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rsidR="006335AE" w:rsidRPr="00CF4CBB" w:rsidRDefault="006335AE" w:rsidP="006335AE">
            <w:pPr>
              <w:spacing w:after="0" w:line="240" w:lineRule="auto"/>
              <w:ind w:right="-2"/>
              <w:rPr>
                <w:rFonts w:ascii="Times New Roman" w:hAnsi="Times New Roman"/>
                <w:sz w:val="24"/>
                <w:szCs w:val="24"/>
              </w:rPr>
            </w:pPr>
            <w:r w:rsidRPr="00CF4CBB">
              <w:rPr>
                <w:rFonts w:ascii="Times New Roman" w:hAnsi="Times New Roman"/>
                <w:sz w:val="24"/>
                <w:szCs w:val="24"/>
              </w:rPr>
              <w:lastRenderedPageBreak/>
              <w:t>«Хорошо» - теоретическое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rsidR="006335AE" w:rsidRPr="00CF4CBB" w:rsidRDefault="006335AE" w:rsidP="006335AE">
            <w:pPr>
              <w:spacing w:after="0" w:line="240" w:lineRule="auto"/>
              <w:ind w:right="-2"/>
              <w:rPr>
                <w:rFonts w:ascii="Times New Roman" w:hAnsi="Times New Roman"/>
                <w:sz w:val="24"/>
                <w:szCs w:val="24"/>
              </w:rPr>
            </w:pPr>
            <w:r w:rsidRPr="00CF4CBB">
              <w:rPr>
                <w:rFonts w:ascii="Times New Roman" w:hAnsi="Times New Roman"/>
                <w:sz w:val="24"/>
                <w:szCs w:val="24"/>
              </w:rPr>
              <w:t>«Удовлетворительно» - теоретическое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rsidR="006335AE" w:rsidRPr="00CF4CBB" w:rsidRDefault="006335AE" w:rsidP="006335AE">
            <w:pPr>
              <w:spacing w:after="0" w:line="240" w:lineRule="auto"/>
              <w:rPr>
                <w:rFonts w:ascii="Times New Roman" w:hAnsi="Times New Roman"/>
                <w:bCs/>
                <w:i/>
                <w:sz w:val="24"/>
                <w:szCs w:val="24"/>
              </w:rPr>
            </w:pPr>
            <w:r w:rsidRPr="00CF4CBB">
              <w:rPr>
                <w:rFonts w:ascii="Times New Roman" w:hAnsi="Times New Roman"/>
                <w:sz w:val="24"/>
                <w:szCs w:val="24"/>
              </w:rPr>
              <w:t>«Неудовлетворительно» - теоретическое содержание курса не освоено, необходимые умения не сформированы, выполненные учебные задания содержат грубые ошибки.</w:t>
            </w:r>
          </w:p>
        </w:tc>
        <w:tc>
          <w:tcPr>
            <w:tcW w:w="1508" w:type="pct"/>
            <w:vMerge w:val="restart"/>
          </w:tcPr>
          <w:p w:rsidR="006335AE" w:rsidRPr="00CF4CBB" w:rsidRDefault="006335AE" w:rsidP="006335AE">
            <w:pPr>
              <w:tabs>
                <w:tab w:val="left" w:pos="262"/>
              </w:tabs>
              <w:spacing w:after="0" w:line="240" w:lineRule="auto"/>
              <w:rPr>
                <w:rFonts w:ascii="Times New Roman" w:hAnsi="Times New Roman"/>
                <w:sz w:val="24"/>
                <w:szCs w:val="24"/>
              </w:rPr>
            </w:pPr>
            <w:r w:rsidRPr="00CF4CBB">
              <w:rPr>
                <w:rFonts w:ascii="Times New Roman" w:hAnsi="Times New Roman"/>
                <w:sz w:val="24"/>
                <w:szCs w:val="24"/>
              </w:rPr>
              <w:lastRenderedPageBreak/>
              <w:t>Примеры форм и методов контроля и оценки</w:t>
            </w:r>
          </w:p>
          <w:p w:rsidR="006335AE" w:rsidRPr="00CF4CBB" w:rsidRDefault="006335AE" w:rsidP="006335AE">
            <w:pPr>
              <w:tabs>
                <w:tab w:val="left" w:pos="262"/>
              </w:tabs>
              <w:spacing w:after="0" w:line="240" w:lineRule="auto"/>
              <w:rPr>
                <w:rFonts w:ascii="Times New Roman" w:hAnsi="Times New Roman"/>
                <w:sz w:val="24"/>
                <w:szCs w:val="24"/>
              </w:rPr>
            </w:pPr>
            <w:r w:rsidRPr="00CF4CBB">
              <w:rPr>
                <w:rFonts w:ascii="Times New Roman" w:hAnsi="Times New Roman"/>
                <w:sz w:val="24"/>
                <w:szCs w:val="24"/>
              </w:rPr>
              <w:t>•</w:t>
            </w:r>
            <w:r w:rsidRPr="00CF4CBB">
              <w:rPr>
                <w:rFonts w:ascii="Times New Roman" w:hAnsi="Times New Roman"/>
                <w:sz w:val="24"/>
                <w:szCs w:val="24"/>
              </w:rPr>
              <w:tab/>
              <w:t>Компьютерное тестирование на знание терминологии по теме;</w:t>
            </w:r>
          </w:p>
          <w:p w:rsidR="006335AE" w:rsidRPr="00CF4CBB" w:rsidRDefault="006335AE" w:rsidP="006335AE">
            <w:pPr>
              <w:tabs>
                <w:tab w:val="left" w:pos="262"/>
              </w:tabs>
              <w:spacing w:after="0" w:line="240" w:lineRule="auto"/>
              <w:rPr>
                <w:rFonts w:ascii="Times New Roman" w:hAnsi="Times New Roman"/>
                <w:sz w:val="24"/>
                <w:szCs w:val="24"/>
              </w:rPr>
            </w:pPr>
            <w:r w:rsidRPr="00CF4CBB">
              <w:rPr>
                <w:rFonts w:ascii="Times New Roman" w:hAnsi="Times New Roman"/>
                <w:sz w:val="24"/>
                <w:szCs w:val="24"/>
              </w:rPr>
              <w:t>•</w:t>
            </w:r>
            <w:r w:rsidRPr="00CF4CBB">
              <w:rPr>
                <w:rFonts w:ascii="Times New Roman" w:hAnsi="Times New Roman"/>
                <w:sz w:val="24"/>
                <w:szCs w:val="24"/>
              </w:rPr>
              <w:tab/>
              <w:t>Тестирование….</w:t>
            </w:r>
          </w:p>
          <w:p w:rsidR="006335AE" w:rsidRPr="00CF4CBB" w:rsidRDefault="006335AE" w:rsidP="006335AE">
            <w:pPr>
              <w:tabs>
                <w:tab w:val="left" w:pos="262"/>
              </w:tabs>
              <w:spacing w:after="0" w:line="240" w:lineRule="auto"/>
              <w:rPr>
                <w:rFonts w:ascii="Times New Roman" w:hAnsi="Times New Roman"/>
                <w:sz w:val="24"/>
                <w:szCs w:val="24"/>
              </w:rPr>
            </w:pPr>
            <w:r w:rsidRPr="00CF4CBB">
              <w:rPr>
                <w:rFonts w:ascii="Times New Roman" w:hAnsi="Times New Roman"/>
                <w:sz w:val="24"/>
                <w:szCs w:val="24"/>
              </w:rPr>
              <w:t>•</w:t>
            </w:r>
            <w:r w:rsidRPr="00CF4CBB">
              <w:rPr>
                <w:rFonts w:ascii="Times New Roman" w:hAnsi="Times New Roman"/>
                <w:sz w:val="24"/>
                <w:szCs w:val="24"/>
              </w:rPr>
              <w:tab/>
              <w:t>Контрольная работа ….</w:t>
            </w:r>
          </w:p>
          <w:p w:rsidR="006335AE" w:rsidRPr="00CF4CBB" w:rsidRDefault="006335AE" w:rsidP="006335AE">
            <w:pPr>
              <w:tabs>
                <w:tab w:val="left" w:pos="262"/>
              </w:tabs>
              <w:spacing w:after="0" w:line="240" w:lineRule="auto"/>
              <w:rPr>
                <w:rFonts w:ascii="Times New Roman" w:hAnsi="Times New Roman"/>
                <w:sz w:val="24"/>
                <w:szCs w:val="24"/>
              </w:rPr>
            </w:pPr>
            <w:r w:rsidRPr="00CF4CBB">
              <w:rPr>
                <w:rFonts w:ascii="Times New Roman" w:hAnsi="Times New Roman"/>
                <w:sz w:val="24"/>
                <w:szCs w:val="24"/>
              </w:rPr>
              <w:t>•</w:t>
            </w:r>
            <w:r w:rsidRPr="00CF4CBB">
              <w:rPr>
                <w:rFonts w:ascii="Times New Roman" w:hAnsi="Times New Roman"/>
                <w:sz w:val="24"/>
                <w:szCs w:val="24"/>
              </w:rPr>
              <w:tab/>
              <w:t xml:space="preserve">Самостоятельная </w:t>
            </w:r>
            <w:r w:rsidRPr="00CF4CBB">
              <w:rPr>
                <w:rFonts w:ascii="Times New Roman" w:hAnsi="Times New Roman"/>
                <w:sz w:val="24"/>
                <w:szCs w:val="24"/>
              </w:rPr>
              <w:lastRenderedPageBreak/>
              <w:t>работа.</w:t>
            </w:r>
          </w:p>
          <w:p w:rsidR="006335AE" w:rsidRPr="00CF4CBB" w:rsidRDefault="006335AE" w:rsidP="006335AE">
            <w:pPr>
              <w:tabs>
                <w:tab w:val="left" w:pos="262"/>
              </w:tabs>
              <w:spacing w:after="0" w:line="240" w:lineRule="auto"/>
              <w:rPr>
                <w:rFonts w:ascii="Times New Roman" w:hAnsi="Times New Roman"/>
                <w:sz w:val="24"/>
                <w:szCs w:val="24"/>
              </w:rPr>
            </w:pPr>
            <w:r w:rsidRPr="00CF4CBB">
              <w:rPr>
                <w:rFonts w:ascii="Times New Roman" w:hAnsi="Times New Roman"/>
                <w:sz w:val="24"/>
                <w:szCs w:val="24"/>
              </w:rPr>
              <w:t>•</w:t>
            </w:r>
            <w:r w:rsidRPr="00CF4CBB">
              <w:rPr>
                <w:rFonts w:ascii="Times New Roman" w:hAnsi="Times New Roman"/>
                <w:sz w:val="24"/>
                <w:szCs w:val="24"/>
              </w:rPr>
              <w:tab/>
              <w:t>Защита реферата….</w:t>
            </w:r>
          </w:p>
          <w:p w:rsidR="006335AE" w:rsidRPr="00CF4CBB" w:rsidRDefault="006335AE" w:rsidP="006335AE">
            <w:pPr>
              <w:tabs>
                <w:tab w:val="left" w:pos="262"/>
              </w:tabs>
              <w:spacing w:after="0" w:line="240" w:lineRule="auto"/>
              <w:rPr>
                <w:rFonts w:ascii="Times New Roman" w:hAnsi="Times New Roman"/>
                <w:sz w:val="24"/>
                <w:szCs w:val="24"/>
              </w:rPr>
            </w:pPr>
            <w:r w:rsidRPr="00CF4CBB">
              <w:rPr>
                <w:rFonts w:ascii="Times New Roman" w:hAnsi="Times New Roman"/>
                <w:sz w:val="24"/>
                <w:szCs w:val="24"/>
              </w:rPr>
              <w:t>•</w:t>
            </w:r>
            <w:r w:rsidRPr="00CF4CBB">
              <w:rPr>
                <w:rFonts w:ascii="Times New Roman" w:hAnsi="Times New Roman"/>
                <w:sz w:val="24"/>
                <w:szCs w:val="24"/>
              </w:rPr>
              <w:tab/>
              <w:t>Семинар</w:t>
            </w:r>
          </w:p>
          <w:p w:rsidR="006335AE" w:rsidRPr="00CF4CBB" w:rsidRDefault="006335AE" w:rsidP="006335AE">
            <w:pPr>
              <w:tabs>
                <w:tab w:val="left" w:pos="262"/>
              </w:tabs>
              <w:spacing w:after="0" w:line="240" w:lineRule="auto"/>
              <w:rPr>
                <w:rFonts w:ascii="Times New Roman" w:hAnsi="Times New Roman"/>
                <w:sz w:val="24"/>
                <w:szCs w:val="24"/>
              </w:rPr>
            </w:pPr>
            <w:r w:rsidRPr="00CF4CBB">
              <w:rPr>
                <w:rFonts w:ascii="Times New Roman" w:hAnsi="Times New Roman"/>
                <w:sz w:val="24"/>
                <w:szCs w:val="24"/>
              </w:rPr>
              <w:t>•</w:t>
            </w:r>
            <w:r w:rsidRPr="00CF4CBB">
              <w:rPr>
                <w:rFonts w:ascii="Times New Roman" w:hAnsi="Times New Roman"/>
                <w:sz w:val="24"/>
                <w:szCs w:val="24"/>
              </w:rPr>
              <w:tab/>
              <w:t>Защита курсовой работы (проекта)</w:t>
            </w:r>
          </w:p>
          <w:p w:rsidR="006335AE" w:rsidRPr="00CF4CBB" w:rsidRDefault="006335AE" w:rsidP="006335AE">
            <w:pPr>
              <w:tabs>
                <w:tab w:val="left" w:pos="262"/>
              </w:tabs>
              <w:spacing w:after="0" w:line="240" w:lineRule="auto"/>
              <w:rPr>
                <w:rFonts w:ascii="Times New Roman" w:hAnsi="Times New Roman"/>
                <w:sz w:val="24"/>
                <w:szCs w:val="24"/>
              </w:rPr>
            </w:pPr>
            <w:r w:rsidRPr="00CF4CBB">
              <w:rPr>
                <w:rFonts w:ascii="Times New Roman" w:hAnsi="Times New Roman"/>
                <w:sz w:val="24"/>
                <w:szCs w:val="24"/>
              </w:rPr>
              <w:t>•</w:t>
            </w:r>
            <w:r w:rsidRPr="00CF4CBB">
              <w:rPr>
                <w:rFonts w:ascii="Times New Roman" w:hAnsi="Times New Roman"/>
                <w:sz w:val="24"/>
                <w:szCs w:val="24"/>
              </w:rPr>
              <w:tab/>
              <w:t>Выполнение проекта;</w:t>
            </w:r>
          </w:p>
          <w:p w:rsidR="006335AE" w:rsidRPr="00CF4CBB" w:rsidRDefault="006335AE" w:rsidP="006335AE">
            <w:pPr>
              <w:tabs>
                <w:tab w:val="left" w:pos="262"/>
              </w:tabs>
              <w:spacing w:after="0" w:line="240" w:lineRule="auto"/>
              <w:rPr>
                <w:rFonts w:ascii="Times New Roman" w:hAnsi="Times New Roman"/>
                <w:sz w:val="24"/>
                <w:szCs w:val="24"/>
              </w:rPr>
            </w:pPr>
            <w:r w:rsidRPr="00CF4CBB">
              <w:rPr>
                <w:rFonts w:ascii="Times New Roman" w:hAnsi="Times New Roman"/>
                <w:sz w:val="24"/>
                <w:szCs w:val="24"/>
              </w:rPr>
              <w:t>•</w:t>
            </w:r>
            <w:r w:rsidRPr="00CF4CBB">
              <w:rPr>
                <w:rFonts w:ascii="Times New Roman" w:hAnsi="Times New Roman"/>
                <w:sz w:val="24"/>
                <w:szCs w:val="24"/>
              </w:rPr>
              <w:tab/>
              <w:t>Наблюдение за выполнением практического задания. (деятельностью студента)</w:t>
            </w:r>
          </w:p>
          <w:p w:rsidR="006335AE" w:rsidRPr="00CF4CBB" w:rsidRDefault="006335AE" w:rsidP="006335AE">
            <w:pPr>
              <w:tabs>
                <w:tab w:val="left" w:pos="262"/>
              </w:tabs>
              <w:spacing w:after="0" w:line="240" w:lineRule="auto"/>
              <w:rPr>
                <w:rFonts w:ascii="Times New Roman" w:hAnsi="Times New Roman"/>
                <w:sz w:val="24"/>
                <w:szCs w:val="24"/>
              </w:rPr>
            </w:pPr>
            <w:r w:rsidRPr="00CF4CBB">
              <w:rPr>
                <w:rFonts w:ascii="Times New Roman" w:hAnsi="Times New Roman"/>
                <w:sz w:val="24"/>
                <w:szCs w:val="24"/>
              </w:rPr>
              <w:t>•</w:t>
            </w:r>
            <w:r w:rsidRPr="00CF4CBB">
              <w:rPr>
                <w:rFonts w:ascii="Times New Roman" w:hAnsi="Times New Roman"/>
                <w:sz w:val="24"/>
                <w:szCs w:val="24"/>
              </w:rPr>
              <w:tab/>
              <w:t>Оценка выполнения практического задания(работы)</w:t>
            </w:r>
          </w:p>
          <w:p w:rsidR="006335AE" w:rsidRPr="00CF4CBB" w:rsidRDefault="006335AE" w:rsidP="006335AE">
            <w:pPr>
              <w:tabs>
                <w:tab w:val="left" w:pos="262"/>
              </w:tabs>
              <w:spacing w:after="0" w:line="240" w:lineRule="auto"/>
              <w:rPr>
                <w:rFonts w:ascii="Times New Roman" w:hAnsi="Times New Roman"/>
                <w:sz w:val="24"/>
                <w:szCs w:val="24"/>
              </w:rPr>
            </w:pPr>
            <w:r w:rsidRPr="00CF4CBB">
              <w:rPr>
                <w:rFonts w:ascii="Times New Roman" w:hAnsi="Times New Roman"/>
                <w:sz w:val="24"/>
                <w:szCs w:val="24"/>
              </w:rPr>
              <w:t>•</w:t>
            </w:r>
            <w:r w:rsidRPr="00CF4CBB">
              <w:rPr>
                <w:rFonts w:ascii="Times New Roman" w:hAnsi="Times New Roman"/>
                <w:sz w:val="24"/>
                <w:szCs w:val="24"/>
              </w:rPr>
              <w:tab/>
              <w:t>Подготовка и выступление с докладом, сообщением, презентацией…</w:t>
            </w:r>
          </w:p>
          <w:p w:rsidR="006335AE" w:rsidRPr="00CF4CBB" w:rsidRDefault="006335AE" w:rsidP="006335AE">
            <w:pPr>
              <w:tabs>
                <w:tab w:val="left" w:pos="262"/>
              </w:tabs>
              <w:spacing w:after="0" w:line="240" w:lineRule="auto"/>
              <w:rPr>
                <w:rFonts w:ascii="Times New Roman" w:hAnsi="Times New Roman"/>
                <w:sz w:val="24"/>
                <w:szCs w:val="24"/>
              </w:rPr>
            </w:pPr>
            <w:r w:rsidRPr="00CF4CBB">
              <w:rPr>
                <w:rFonts w:ascii="Times New Roman" w:hAnsi="Times New Roman"/>
                <w:sz w:val="24"/>
                <w:szCs w:val="24"/>
              </w:rPr>
              <w:t>•</w:t>
            </w:r>
            <w:r w:rsidRPr="00CF4CBB">
              <w:rPr>
                <w:rFonts w:ascii="Times New Roman" w:hAnsi="Times New Roman"/>
                <w:sz w:val="24"/>
                <w:szCs w:val="24"/>
              </w:rPr>
              <w:tab/>
              <w:t>Решение ситуационной задачи….</w:t>
            </w:r>
          </w:p>
          <w:p w:rsidR="006335AE" w:rsidRPr="00CF4CBB" w:rsidRDefault="006335AE" w:rsidP="006335AE">
            <w:pPr>
              <w:tabs>
                <w:tab w:val="left" w:pos="262"/>
              </w:tabs>
              <w:spacing w:after="0" w:line="240" w:lineRule="auto"/>
              <w:rPr>
                <w:rFonts w:ascii="Times New Roman" w:hAnsi="Times New Roman"/>
                <w:bCs/>
                <w:sz w:val="24"/>
                <w:szCs w:val="24"/>
              </w:rPr>
            </w:pPr>
          </w:p>
        </w:tc>
      </w:tr>
      <w:tr w:rsidR="006335AE" w:rsidRPr="00CF4CBB" w:rsidTr="006335AE">
        <w:trPr>
          <w:trHeight w:val="1690"/>
        </w:trPr>
        <w:tc>
          <w:tcPr>
            <w:tcW w:w="1912" w:type="pct"/>
          </w:tcPr>
          <w:p w:rsidR="006335AE" w:rsidRPr="00CF4CBB" w:rsidRDefault="006335AE" w:rsidP="006335AE">
            <w:pPr>
              <w:spacing w:after="0" w:line="240" w:lineRule="auto"/>
              <w:ind w:left="33"/>
              <w:rPr>
                <w:rFonts w:ascii="Times New Roman" w:hAnsi="Times New Roman"/>
                <w:sz w:val="24"/>
                <w:szCs w:val="24"/>
              </w:rPr>
            </w:pPr>
            <w:r w:rsidRPr="00CF4CBB">
              <w:rPr>
                <w:rFonts w:ascii="Times New Roman" w:hAnsi="Times New Roman"/>
                <w:sz w:val="24"/>
                <w:szCs w:val="24"/>
              </w:rPr>
              <w:t xml:space="preserve">Принципы обеспечения устойчивости объектов экономики, прогнозирования развития событий и оценки последствий при чрезвычайных техногенных ситуациях и стихийных явлениях, в том </w:t>
            </w:r>
            <w:r w:rsidRPr="00CF4CBB">
              <w:rPr>
                <w:rFonts w:ascii="Times New Roman" w:hAnsi="Times New Roman"/>
                <w:sz w:val="24"/>
                <w:szCs w:val="24"/>
              </w:rPr>
              <w:lastRenderedPageBreak/>
              <w:t>числе в условиях противодействия терроризму как серьезной угрозе национальной безопасности России.</w:t>
            </w:r>
          </w:p>
          <w:p w:rsidR="006335AE" w:rsidRPr="00CF4CBB" w:rsidRDefault="006335AE" w:rsidP="006335AE">
            <w:pPr>
              <w:spacing w:after="0" w:line="240" w:lineRule="auto"/>
              <w:ind w:left="33"/>
              <w:rPr>
                <w:rFonts w:ascii="Times New Roman" w:hAnsi="Times New Roman"/>
                <w:sz w:val="24"/>
                <w:szCs w:val="24"/>
              </w:rPr>
            </w:pPr>
            <w:r w:rsidRPr="00CF4CBB">
              <w:rPr>
                <w:rFonts w:ascii="Times New Roman" w:hAnsi="Times New Roman"/>
                <w:sz w:val="24"/>
                <w:szCs w:val="24"/>
              </w:rPr>
              <w:t>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6335AE" w:rsidRPr="00CF4CBB" w:rsidRDefault="006335AE" w:rsidP="006335AE">
            <w:pPr>
              <w:spacing w:after="0" w:line="240" w:lineRule="auto"/>
              <w:ind w:left="33"/>
              <w:rPr>
                <w:rFonts w:ascii="Times New Roman" w:hAnsi="Times New Roman"/>
                <w:sz w:val="24"/>
                <w:szCs w:val="24"/>
              </w:rPr>
            </w:pPr>
            <w:r w:rsidRPr="00CF4CBB">
              <w:rPr>
                <w:rFonts w:ascii="Times New Roman" w:hAnsi="Times New Roman"/>
                <w:sz w:val="24"/>
                <w:szCs w:val="24"/>
              </w:rPr>
              <w:t>Основы законодательства о труде, организации охраны труда.</w:t>
            </w:r>
          </w:p>
          <w:p w:rsidR="006335AE" w:rsidRPr="00CF4CBB" w:rsidRDefault="006335AE" w:rsidP="006335AE">
            <w:pPr>
              <w:spacing w:after="0" w:line="240" w:lineRule="auto"/>
              <w:ind w:left="33"/>
              <w:rPr>
                <w:rFonts w:ascii="Times New Roman" w:hAnsi="Times New Roman"/>
                <w:sz w:val="24"/>
                <w:szCs w:val="24"/>
              </w:rPr>
            </w:pPr>
            <w:r w:rsidRPr="00CF4CBB">
              <w:rPr>
                <w:rFonts w:ascii="Times New Roman" w:hAnsi="Times New Roman"/>
                <w:sz w:val="24"/>
                <w:szCs w:val="24"/>
              </w:rPr>
              <w:t>Условия труда, причины травматизма на рабочем месте.</w:t>
            </w:r>
          </w:p>
          <w:p w:rsidR="006335AE" w:rsidRPr="00CF4CBB" w:rsidRDefault="006335AE" w:rsidP="006335AE">
            <w:pPr>
              <w:spacing w:after="0" w:line="240" w:lineRule="auto"/>
              <w:ind w:left="33"/>
              <w:rPr>
                <w:rFonts w:ascii="Times New Roman" w:hAnsi="Times New Roman"/>
                <w:sz w:val="24"/>
                <w:szCs w:val="24"/>
              </w:rPr>
            </w:pPr>
            <w:r w:rsidRPr="00CF4CBB">
              <w:rPr>
                <w:rFonts w:ascii="Times New Roman" w:hAnsi="Times New Roman"/>
                <w:sz w:val="24"/>
                <w:szCs w:val="24"/>
              </w:rPr>
              <w:t>Основы военной службы и обороны государства.</w:t>
            </w:r>
          </w:p>
          <w:p w:rsidR="006335AE" w:rsidRPr="00CF4CBB" w:rsidRDefault="006335AE" w:rsidP="006335AE">
            <w:pPr>
              <w:spacing w:after="0" w:line="240" w:lineRule="auto"/>
              <w:ind w:left="33"/>
              <w:rPr>
                <w:rFonts w:ascii="Times New Roman" w:hAnsi="Times New Roman"/>
                <w:sz w:val="24"/>
                <w:szCs w:val="24"/>
              </w:rPr>
            </w:pPr>
            <w:r w:rsidRPr="00CF4CBB">
              <w:rPr>
                <w:rFonts w:ascii="Times New Roman" w:hAnsi="Times New Roman"/>
                <w:sz w:val="24"/>
                <w:szCs w:val="24"/>
              </w:rPr>
              <w:t>Задачи и основные мероприятия гражданской обороны.</w:t>
            </w:r>
          </w:p>
          <w:p w:rsidR="006335AE" w:rsidRPr="00CF4CBB" w:rsidRDefault="006335AE" w:rsidP="006335AE">
            <w:pPr>
              <w:spacing w:after="0" w:line="240" w:lineRule="auto"/>
              <w:ind w:left="33"/>
              <w:rPr>
                <w:rFonts w:ascii="Times New Roman" w:hAnsi="Times New Roman"/>
                <w:sz w:val="24"/>
                <w:szCs w:val="24"/>
              </w:rPr>
            </w:pPr>
            <w:r w:rsidRPr="00CF4CBB">
              <w:rPr>
                <w:rFonts w:ascii="Times New Roman" w:hAnsi="Times New Roman"/>
                <w:sz w:val="24"/>
                <w:szCs w:val="24"/>
              </w:rPr>
              <w:t>Способы защиты населения от оружия массового поражения.</w:t>
            </w:r>
          </w:p>
          <w:p w:rsidR="006335AE" w:rsidRPr="00CF4CBB" w:rsidRDefault="006335AE" w:rsidP="006335AE">
            <w:pPr>
              <w:spacing w:after="0" w:line="240" w:lineRule="auto"/>
              <w:ind w:left="33"/>
              <w:rPr>
                <w:rFonts w:ascii="Times New Roman" w:hAnsi="Times New Roman"/>
                <w:sz w:val="24"/>
                <w:szCs w:val="24"/>
              </w:rPr>
            </w:pPr>
            <w:r w:rsidRPr="00CF4CBB">
              <w:rPr>
                <w:rFonts w:ascii="Times New Roman" w:hAnsi="Times New Roman"/>
                <w:sz w:val="24"/>
                <w:szCs w:val="24"/>
              </w:rPr>
              <w:t>Меры пожарной безопасности и правила безопасного поведения при пожарах.</w:t>
            </w:r>
          </w:p>
          <w:p w:rsidR="006335AE" w:rsidRPr="00CF4CBB" w:rsidRDefault="006335AE" w:rsidP="006335AE">
            <w:pPr>
              <w:spacing w:after="0" w:line="240" w:lineRule="auto"/>
              <w:ind w:left="33"/>
              <w:rPr>
                <w:rFonts w:ascii="Times New Roman" w:hAnsi="Times New Roman"/>
                <w:sz w:val="24"/>
                <w:szCs w:val="24"/>
              </w:rPr>
            </w:pPr>
            <w:r w:rsidRPr="00CF4CBB">
              <w:rPr>
                <w:rFonts w:ascii="Times New Roman" w:hAnsi="Times New Roman"/>
                <w:sz w:val="24"/>
                <w:szCs w:val="24"/>
              </w:rPr>
              <w:t>Организацию и порядок призыва граждан на военную службу и поступления на нее в добровольном порядке.</w:t>
            </w:r>
          </w:p>
          <w:p w:rsidR="006335AE" w:rsidRPr="00CF4CBB" w:rsidRDefault="006335AE" w:rsidP="006335AE">
            <w:pPr>
              <w:spacing w:after="0" w:line="240" w:lineRule="auto"/>
              <w:ind w:left="33"/>
              <w:rPr>
                <w:rFonts w:ascii="Times New Roman" w:hAnsi="Times New Roman"/>
                <w:sz w:val="24"/>
                <w:szCs w:val="24"/>
              </w:rPr>
            </w:pPr>
            <w:r w:rsidRPr="00CF4CBB">
              <w:rPr>
                <w:rFonts w:ascii="Times New Roman" w:hAnsi="Times New Roman"/>
                <w:sz w:val="24"/>
                <w:szCs w:val="24"/>
              </w:rPr>
              <w:t>Основные виды вооружения, военной техники и специального снаряжения, состоящие на вооружении (оснащении) воинских подразделений, в которых имеются военно-учетные специальности, родственные специальностям СПО.</w:t>
            </w:r>
          </w:p>
          <w:p w:rsidR="006335AE" w:rsidRPr="00CF4CBB" w:rsidRDefault="006335AE" w:rsidP="006335AE">
            <w:pPr>
              <w:spacing w:after="0" w:line="240" w:lineRule="auto"/>
              <w:ind w:left="33"/>
              <w:rPr>
                <w:rFonts w:ascii="Times New Roman" w:hAnsi="Times New Roman"/>
                <w:sz w:val="24"/>
                <w:szCs w:val="24"/>
              </w:rPr>
            </w:pPr>
            <w:r w:rsidRPr="00CF4CBB">
              <w:rPr>
                <w:rFonts w:ascii="Times New Roman" w:hAnsi="Times New Roman"/>
                <w:sz w:val="24"/>
                <w:szCs w:val="24"/>
              </w:rPr>
              <w:t>Область применения получаемых профессиональных знаний при исполнении обязанностей военной службы.</w:t>
            </w:r>
          </w:p>
          <w:p w:rsidR="006335AE" w:rsidRPr="00CF4CBB" w:rsidRDefault="006335AE" w:rsidP="006335AE">
            <w:pPr>
              <w:spacing w:after="0" w:line="240" w:lineRule="auto"/>
              <w:ind w:left="33"/>
              <w:rPr>
                <w:rFonts w:ascii="Times New Roman" w:hAnsi="Times New Roman"/>
                <w:sz w:val="24"/>
                <w:szCs w:val="24"/>
              </w:rPr>
            </w:pPr>
            <w:r w:rsidRPr="00CF4CBB">
              <w:rPr>
                <w:rFonts w:ascii="Times New Roman" w:hAnsi="Times New Roman"/>
                <w:sz w:val="24"/>
                <w:szCs w:val="24"/>
              </w:rPr>
              <w:t>Порядок и правила оказания первой помощи.</w:t>
            </w:r>
          </w:p>
        </w:tc>
        <w:tc>
          <w:tcPr>
            <w:tcW w:w="1580" w:type="pct"/>
            <w:vMerge/>
          </w:tcPr>
          <w:p w:rsidR="006335AE" w:rsidRPr="00CF4CBB" w:rsidRDefault="006335AE" w:rsidP="006335AE">
            <w:pPr>
              <w:spacing w:after="0" w:line="240" w:lineRule="auto"/>
              <w:rPr>
                <w:rFonts w:ascii="Times New Roman" w:hAnsi="Times New Roman"/>
                <w:bCs/>
                <w:sz w:val="24"/>
                <w:szCs w:val="24"/>
              </w:rPr>
            </w:pPr>
          </w:p>
        </w:tc>
        <w:tc>
          <w:tcPr>
            <w:tcW w:w="1508" w:type="pct"/>
            <w:vMerge/>
          </w:tcPr>
          <w:p w:rsidR="006335AE" w:rsidRPr="00CF4CBB" w:rsidRDefault="006335AE" w:rsidP="006335AE">
            <w:pPr>
              <w:tabs>
                <w:tab w:val="left" w:pos="262"/>
              </w:tabs>
              <w:spacing w:after="0" w:line="240" w:lineRule="auto"/>
              <w:rPr>
                <w:rFonts w:ascii="Times New Roman" w:hAnsi="Times New Roman"/>
                <w:bCs/>
                <w:sz w:val="24"/>
                <w:szCs w:val="24"/>
              </w:rPr>
            </w:pPr>
          </w:p>
        </w:tc>
      </w:tr>
      <w:tr w:rsidR="006335AE" w:rsidRPr="00CF4CBB" w:rsidTr="006335AE">
        <w:trPr>
          <w:trHeight w:val="789"/>
        </w:trPr>
        <w:tc>
          <w:tcPr>
            <w:tcW w:w="1912" w:type="pct"/>
          </w:tcPr>
          <w:p w:rsidR="006335AE" w:rsidRPr="00CF4CBB" w:rsidRDefault="006335AE" w:rsidP="006335AE">
            <w:pPr>
              <w:spacing w:after="0" w:line="240" w:lineRule="auto"/>
              <w:rPr>
                <w:rFonts w:ascii="Times New Roman" w:hAnsi="Times New Roman"/>
                <w:bCs/>
                <w:i/>
                <w:sz w:val="24"/>
                <w:szCs w:val="24"/>
              </w:rPr>
            </w:pPr>
            <w:r w:rsidRPr="00CF4CBB">
              <w:rPr>
                <w:rFonts w:ascii="Times New Roman" w:hAnsi="Times New Roman"/>
                <w:bCs/>
                <w:i/>
                <w:sz w:val="24"/>
                <w:szCs w:val="24"/>
              </w:rPr>
              <w:lastRenderedPageBreak/>
              <w:t>Перечень умений, осваиваемых в рамках дисциплины:</w:t>
            </w:r>
          </w:p>
        </w:tc>
        <w:tc>
          <w:tcPr>
            <w:tcW w:w="1580" w:type="pct"/>
            <w:vMerge/>
          </w:tcPr>
          <w:p w:rsidR="006335AE" w:rsidRPr="00CF4CBB" w:rsidRDefault="006335AE" w:rsidP="006335AE">
            <w:pPr>
              <w:spacing w:after="0" w:line="240" w:lineRule="auto"/>
              <w:rPr>
                <w:rFonts w:ascii="Times New Roman" w:hAnsi="Times New Roman"/>
                <w:bCs/>
                <w:i/>
                <w:sz w:val="24"/>
                <w:szCs w:val="24"/>
              </w:rPr>
            </w:pPr>
          </w:p>
        </w:tc>
        <w:tc>
          <w:tcPr>
            <w:tcW w:w="1508" w:type="pct"/>
            <w:vMerge/>
          </w:tcPr>
          <w:p w:rsidR="006335AE" w:rsidRPr="00CF4CBB" w:rsidRDefault="006335AE" w:rsidP="006335AE">
            <w:pPr>
              <w:tabs>
                <w:tab w:val="left" w:pos="262"/>
              </w:tabs>
              <w:spacing w:after="0" w:line="240" w:lineRule="auto"/>
              <w:rPr>
                <w:rFonts w:ascii="Times New Roman" w:hAnsi="Times New Roman"/>
                <w:bCs/>
                <w:i/>
                <w:sz w:val="24"/>
                <w:szCs w:val="24"/>
              </w:rPr>
            </w:pPr>
          </w:p>
        </w:tc>
      </w:tr>
      <w:tr w:rsidR="006335AE" w:rsidRPr="00CF4CBB" w:rsidTr="006335AE">
        <w:trPr>
          <w:trHeight w:val="1265"/>
        </w:trPr>
        <w:tc>
          <w:tcPr>
            <w:tcW w:w="1912" w:type="pct"/>
          </w:tcPr>
          <w:p w:rsidR="006335AE" w:rsidRPr="00CF4CBB" w:rsidRDefault="006335AE" w:rsidP="006335AE">
            <w:pPr>
              <w:spacing w:after="0" w:line="240" w:lineRule="auto"/>
              <w:ind w:left="33"/>
              <w:rPr>
                <w:rFonts w:ascii="Times New Roman" w:hAnsi="Times New Roman"/>
                <w:sz w:val="24"/>
                <w:szCs w:val="24"/>
              </w:rPr>
            </w:pPr>
            <w:r w:rsidRPr="00CF4CBB">
              <w:rPr>
                <w:rFonts w:ascii="Times New Roman" w:hAnsi="Times New Roman"/>
                <w:sz w:val="24"/>
                <w:szCs w:val="24"/>
              </w:rPr>
              <w:t>Организовывать и проводить мероприятия по защите работников и населения от негативных воздействий чрезвычайных ситуаций.</w:t>
            </w:r>
          </w:p>
          <w:p w:rsidR="006335AE" w:rsidRPr="00CF4CBB" w:rsidRDefault="006335AE" w:rsidP="006335AE">
            <w:pPr>
              <w:spacing w:after="0" w:line="240" w:lineRule="auto"/>
              <w:ind w:left="33"/>
              <w:rPr>
                <w:rFonts w:ascii="Times New Roman" w:hAnsi="Times New Roman"/>
                <w:sz w:val="24"/>
                <w:szCs w:val="24"/>
              </w:rPr>
            </w:pPr>
            <w:r w:rsidRPr="00CF4CBB">
              <w:rPr>
                <w:rFonts w:ascii="Times New Roman" w:hAnsi="Times New Roman"/>
                <w:sz w:val="24"/>
                <w:szCs w:val="24"/>
              </w:rPr>
              <w:t xml:space="preserve">Предпринимать </w:t>
            </w:r>
            <w:r w:rsidRPr="00CF4CBB">
              <w:rPr>
                <w:rFonts w:ascii="Times New Roman" w:hAnsi="Times New Roman"/>
                <w:sz w:val="24"/>
                <w:szCs w:val="24"/>
              </w:rPr>
              <w:lastRenderedPageBreak/>
              <w:t>профилактические меры для снижения уровня опасностей различного вида и их последствий в профессиональной деятельности и быту.</w:t>
            </w:r>
          </w:p>
          <w:p w:rsidR="006335AE" w:rsidRPr="00CF4CBB" w:rsidRDefault="006335AE" w:rsidP="006335AE">
            <w:pPr>
              <w:spacing w:after="0" w:line="240" w:lineRule="auto"/>
              <w:ind w:left="33"/>
              <w:rPr>
                <w:rFonts w:ascii="Times New Roman" w:hAnsi="Times New Roman"/>
                <w:sz w:val="24"/>
                <w:szCs w:val="24"/>
              </w:rPr>
            </w:pPr>
            <w:r w:rsidRPr="00CF4CBB">
              <w:rPr>
                <w:rFonts w:ascii="Times New Roman" w:hAnsi="Times New Roman"/>
                <w:sz w:val="24"/>
                <w:szCs w:val="24"/>
              </w:rPr>
              <w:t>Выполнять правила безопасности труда на рабочем месте.</w:t>
            </w:r>
          </w:p>
          <w:p w:rsidR="006335AE" w:rsidRPr="00CF4CBB" w:rsidRDefault="006335AE" w:rsidP="006335AE">
            <w:pPr>
              <w:spacing w:after="0" w:line="240" w:lineRule="auto"/>
              <w:ind w:left="33"/>
              <w:rPr>
                <w:rFonts w:ascii="Times New Roman" w:hAnsi="Times New Roman"/>
                <w:sz w:val="24"/>
                <w:szCs w:val="24"/>
              </w:rPr>
            </w:pPr>
            <w:r w:rsidRPr="00CF4CBB">
              <w:rPr>
                <w:rFonts w:ascii="Times New Roman" w:hAnsi="Times New Roman"/>
                <w:sz w:val="24"/>
                <w:szCs w:val="24"/>
              </w:rPr>
              <w:t>Использовать средства индивидуальной и коллективной защиты от оружия массового поражения.</w:t>
            </w:r>
          </w:p>
          <w:p w:rsidR="006335AE" w:rsidRPr="00CF4CBB" w:rsidRDefault="006335AE" w:rsidP="006335AE">
            <w:pPr>
              <w:spacing w:after="0" w:line="240" w:lineRule="auto"/>
              <w:ind w:left="33"/>
              <w:rPr>
                <w:rFonts w:ascii="Times New Roman" w:hAnsi="Times New Roman"/>
                <w:sz w:val="24"/>
                <w:szCs w:val="24"/>
              </w:rPr>
            </w:pPr>
            <w:r w:rsidRPr="00CF4CBB">
              <w:rPr>
                <w:rFonts w:ascii="Times New Roman" w:hAnsi="Times New Roman"/>
                <w:sz w:val="24"/>
                <w:szCs w:val="24"/>
              </w:rPr>
              <w:t>Применять первичные средства пожаротушения.</w:t>
            </w:r>
          </w:p>
          <w:p w:rsidR="006335AE" w:rsidRPr="00CF4CBB" w:rsidRDefault="006335AE" w:rsidP="006335AE">
            <w:pPr>
              <w:spacing w:after="0" w:line="240" w:lineRule="auto"/>
              <w:ind w:left="33"/>
              <w:rPr>
                <w:rFonts w:ascii="Times New Roman" w:hAnsi="Times New Roman"/>
                <w:sz w:val="24"/>
                <w:szCs w:val="24"/>
              </w:rPr>
            </w:pPr>
            <w:r w:rsidRPr="00CF4CBB">
              <w:rPr>
                <w:rFonts w:ascii="Times New Roman" w:hAnsi="Times New Roman"/>
                <w:sz w:val="24"/>
                <w:szCs w:val="24"/>
              </w:rPr>
              <w:t>Ориентироваться в перечне военно-учетных специальностей и самостоятельно определять среди них родственные полученной специальности.</w:t>
            </w:r>
          </w:p>
          <w:p w:rsidR="006335AE" w:rsidRPr="00CF4CBB" w:rsidRDefault="006335AE" w:rsidP="006335AE">
            <w:pPr>
              <w:spacing w:after="0" w:line="240" w:lineRule="auto"/>
              <w:ind w:left="33"/>
              <w:rPr>
                <w:rFonts w:ascii="Times New Roman" w:hAnsi="Times New Roman"/>
                <w:sz w:val="24"/>
                <w:szCs w:val="24"/>
              </w:rPr>
            </w:pPr>
            <w:r w:rsidRPr="00CF4CBB">
              <w:rPr>
                <w:rFonts w:ascii="Times New Roman" w:hAnsi="Times New Roman"/>
                <w:sz w:val="24"/>
                <w:szCs w:val="24"/>
              </w:rP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rsidR="006335AE" w:rsidRPr="00CF4CBB" w:rsidRDefault="006335AE" w:rsidP="006335AE">
            <w:pPr>
              <w:spacing w:after="0" w:line="240" w:lineRule="auto"/>
              <w:ind w:left="33"/>
              <w:rPr>
                <w:rFonts w:ascii="Times New Roman" w:hAnsi="Times New Roman"/>
                <w:sz w:val="24"/>
                <w:szCs w:val="24"/>
              </w:rPr>
            </w:pPr>
            <w:r w:rsidRPr="00CF4CBB">
              <w:rPr>
                <w:rFonts w:ascii="Times New Roman" w:hAnsi="Times New Roman"/>
                <w:sz w:val="24"/>
                <w:szCs w:val="24"/>
              </w:rPr>
              <w:t>Владеть способами бесконфликтного общения и само регуляции в повседневной деятельности и экстремальных условиях военной службы.</w:t>
            </w:r>
          </w:p>
          <w:p w:rsidR="006335AE" w:rsidRPr="00CF4CBB" w:rsidRDefault="006335AE" w:rsidP="006335AE">
            <w:pPr>
              <w:spacing w:after="0" w:line="240" w:lineRule="auto"/>
              <w:ind w:left="33" w:right="-2"/>
              <w:rPr>
                <w:rFonts w:ascii="Times New Roman" w:hAnsi="Times New Roman"/>
                <w:sz w:val="24"/>
                <w:szCs w:val="24"/>
              </w:rPr>
            </w:pPr>
            <w:r w:rsidRPr="00CF4CBB">
              <w:rPr>
                <w:rFonts w:ascii="Times New Roman" w:hAnsi="Times New Roman"/>
                <w:sz w:val="24"/>
                <w:szCs w:val="24"/>
              </w:rPr>
              <w:t>Оказывать первую помощь.</w:t>
            </w:r>
          </w:p>
        </w:tc>
        <w:tc>
          <w:tcPr>
            <w:tcW w:w="1580" w:type="pct"/>
            <w:vMerge/>
          </w:tcPr>
          <w:p w:rsidR="006335AE" w:rsidRPr="00CF4CBB" w:rsidRDefault="006335AE" w:rsidP="006335AE">
            <w:pPr>
              <w:spacing w:after="0" w:line="240" w:lineRule="auto"/>
              <w:rPr>
                <w:rFonts w:ascii="Times New Roman" w:hAnsi="Times New Roman"/>
                <w:bCs/>
                <w:i/>
                <w:sz w:val="24"/>
                <w:szCs w:val="24"/>
              </w:rPr>
            </w:pPr>
          </w:p>
        </w:tc>
        <w:tc>
          <w:tcPr>
            <w:tcW w:w="1508" w:type="pct"/>
            <w:vMerge/>
          </w:tcPr>
          <w:p w:rsidR="006335AE" w:rsidRPr="00CF4CBB" w:rsidRDefault="006335AE" w:rsidP="006335AE">
            <w:pPr>
              <w:tabs>
                <w:tab w:val="left" w:pos="262"/>
              </w:tabs>
              <w:spacing w:after="0" w:line="240" w:lineRule="auto"/>
              <w:rPr>
                <w:rFonts w:ascii="Times New Roman" w:hAnsi="Times New Roman"/>
                <w:bCs/>
                <w:i/>
                <w:sz w:val="24"/>
                <w:szCs w:val="24"/>
              </w:rPr>
            </w:pPr>
          </w:p>
        </w:tc>
      </w:tr>
    </w:tbl>
    <w:p w:rsidR="006335AE" w:rsidRPr="00CF4CBB" w:rsidRDefault="006335AE" w:rsidP="006335AE">
      <w:pPr>
        <w:spacing w:after="0" w:line="240" w:lineRule="auto"/>
        <w:jc w:val="right"/>
        <w:rPr>
          <w:rFonts w:ascii="Times New Roman" w:hAnsi="Times New Roman"/>
          <w:b/>
          <w:i/>
          <w:sz w:val="24"/>
          <w:szCs w:val="24"/>
        </w:rPr>
      </w:pPr>
    </w:p>
    <w:p w:rsidR="00F42730" w:rsidRPr="00A4599F" w:rsidRDefault="00397064" w:rsidP="00A4599F">
      <w:pPr>
        <w:pStyle w:val="2"/>
        <w:numPr>
          <w:ilvl w:val="0"/>
          <w:numId w:val="0"/>
        </w:numPr>
        <w:spacing w:before="0" w:line="240" w:lineRule="auto"/>
        <w:ind w:left="576" w:hanging="576"/>
        <w:rPr>
          <w:rFonts w:ascii="Times New Roman" w:hAnsi="Times New Roman"/>
          <w:color w:val="auto"/>
          <w:sz w:val="24"/>
          <w:szCs w:val="24"/>
        </w:rPr>
      </w:pPr>
      <w:bookmarkStart w:id="51" w:name="_Toc506636084"/>
      <w:bookmarkStart w:id="52" w:name="_Toc64888050"/>
      <w:bookmarkStart w:id="53" w:name="_Toc64907093"/>
      <w:bookmarkStart w:id="54" w:name="_Toc88501982"/>
      <w:r w:rsidRPr="00A4599F">
        <w:rPr>
          <w:rFonts w:ascii="Times New Roman" w:hAnsi="Times New Roman"/>
          <w:color w:val="auto"/>
          <w:sz w:val="24"/>
          <w:szCs w:val="24"/>
        </w:rPr>
        <w:t xml:space="preserve">3.3.19 </w:t>
      </w:r>
      <w:bookmarkEnd w:id="51"/>
      <w:bookmarkEnd w:id="52"/>
      <w:bookmarkEnd w:id="53"/>
      <w:r w:rsidR="00A4599F" w:rsidRPr="00A4599F">
        <w:rPr>
          <w:rFonts w:ascii="Times New Roman" w:hAnsi="Times New Roman"/>
          <w:color w:val="auto"/>
          <w:sz w:val="24"/>
          <w:szCs w:val="24"/>
        </w:rPr>
        <w:t>ОП.07 ЭКОНОМИКА ОТРАСЛИ</w:t>
      </w:r>
      <w:bookmarkEnd w:id="54"/>
    </w:p>
    <w:p w:rsidR="00A4599F" w:rsidRPr="00A4599F" w:rsidRDefault="00A4599F" w:rsidP="00137E26">
      <w:pPr>
        <w:pStyle w:val="a3"/>
        <w:numPr>
          <w:ilvl w:val="0"/>
          <w:numId w:val="163"/>
        </w:numPr>
        <w:spacing w:after="0" w:line="240" w:lineRule="auto"/>
        <w:contextualSpacing w:val="0"/>
        <w:jc w:val="both"/>
        <w:rPr>
          <w:rFonts w:ascii="Times New Roman" w:hAnsi="Times New Roman"/>
          <w:b/>
          <w:sz w:val="24"/>
          <w:szCs w:val="24"/>
        </w:rPr>
      </w:pPr>
      <w:bookmarkStart w:id="55" w:name="_Toc506636085"/>
      <w:bookmarkStart w:id="56" w:name="_Toc64888060"/>
      <w:bookmarkStart w:id="57" w:name="_Toc64907103"/>
      <w:r w:rsidRPr="00A4599F">
        <w:rPr>
          <w:rFonts w:ascii="Times New Roman" w:hAnsi="Times New Roman"/>
          <w:b/>
          <w:sz w:val="24"/>
          <w:szCs w:val="24"/>
        </w:rPr>
        <w:t>ОБЩАЯ ХАРАКТЕРИСТИКА ПРИМЕРНОЙ РАБОЧЕЙ ПРОГРАММЫ УЧЕБНОЙ ДИСЦИПЛИНЫ «ОП.07. ЭКОНОМИКА ОТРАСЛИ»</w:t>
      </w:r>
    </w:p>
    <w:p w:rsidR="00A4599F" w:rsidRPr="00A4599F" w:rsidRDefault="00A4599F" w:rsidP="00A4599F">
      <w:pPr>
        <w:spacing w:after="0" w:line="240" w:lineRule="auto"/>
        <w:jc w:val="both"/>
        <w:rPr>
          <w:rFonts w:ascii="Times New Roman" w:hAnsi="Times New Roman"/>
          <w:b/>
          <w:sz w:val="24"/>
          <w:szCs w:val="24"/>
        </w:rPr>
      </w:pPr>
      <w:r w:rsidRPr="00A4599F">
        <w:rPr>
          <w:rFonts w:ascii="Times New Roman" w:hAnsi="Times New Roman"/>
          <w:b/>
          <w:sz w:val="24"/>
          <w:szCs w:val="24"/>
        </w:rPr>
        <w:t xml:space="preserve">1.1. Место дисциплины в структуре основной профессиональной образовательной программы: </w:t>
      </w:r>
      <w:r w:rsidRPr="00A4599F">
        <w:rPr>
          <w:rFonts w:ascii="Times New Roman" w:hAnsi="Times New Roman"/>
          <w:sz w:val="24"/>
          <w:szCs w:val="24"/>
        </w:rPr>
        <w:t>Учебная дисциплина «Экономика отрасли» принадлежит к общепрофессиональному циклу.</w:t>
      </w:r>
    </w:p>
    <w:p w:rsidR="00A4599F" w:rsidRPr="00A4599F" w:rsidRDefault="00A4599F" w:rsidP="00A4599F">
      <w:pPr>
        <w:spacing w:after="0" w:line="240" w:lineRule="auto"/>
        <w:rPr>
          <w:rFonts w:ascii="Times New Roman" w:hAnsi="Times New Roman"/>
          <w:b/>
          <w:sz w:val="24"/>
          <w:szCs w:val="24"/>
        </w:rPr>
      </w:pPr>
      <w:r w:rsidRPr="00A4599F">
        <w:rPr>
          <w:rFonts w:ascii="Times New Roman" w:hAnsi="Times New Roman"/>
          <w:b/>
          <w:sz w:val="24"/>
          <w:szCs w:val="24"/>
        </w:rPr>
        <w:t>1.2. Цель и планируемые результаты освоения дисциплины:</w:t>
      </w:r>
    </w:p>
    <w:tbl>
      <w:tblPr>
        <w:tblStyle w:val="111"/>
        <w:tblW w:w="9555" w:type="dxa"/>
        <w:tblLayout w:type="fixed"/>
        <w:tblLook w:val="04A0" w:firstRow="1" w:lastRow="0" w:firstColumn="1" w:lastColumn="0" w:noHBand="0" w:noVBand="1"/>
      </w:tblPr>
      <w:tblGrid>
        <w:gridCol w:w="1129"/>
        <w:gridCol w:w="2665"/>
        <w:gridCol w:w="5761"/>
      </w:tblGrid>
      <w:tr w:rsidR="00A4599F" w:rsidRPr="00D42C2B" w:rsidTr="00D42C2B">
        <w:tc>
          <w:tcPr>
            <w:tcW w:w="1129" w:type="dxa"/>
          </w:tcPr>
          <w:p w:rsidR="00A4599F" w:rsidRPr="00D42C2B" w:rsidRDefault="00A4599F" w:rsidP="00D42C2B">
            <w:pPr>
              <w:spacing w:after="0" w:line="240" w:lineRule="auto"/>
              <w:jc w:val="center"/>
              <w:rPr>
                <w:iCs/>
              </w:rPr>
            </w:pPr>
            <w:r w:rsidRPr="00D42C2B">
              <w:rPr>
                <w:b/>
              </w:rPr>
              <w:t>Код ПК, ОК</w:t>
            </w:r>
          </w:p>
        </w:tc>
        <w:tc>
          <w:tcPr>
            <w:tcW w:w="2665" w:type="dxa"/>
          </w:tcPr>
          <w:p w:rsidR="00A4599F" w:rsidRPr="00D42C2B" w:rsidRDefault="00A4599F" w:rsidP="00D42C2B">
            <w:pPr>
              <w:spacing w:after="0" w:line="240" w:lineRule="auto"/>
              <w:jc w:val="center"/>
              <w:rPr>
                <w:b/>
                <w:iCs/>
              </w:rPr>
            </w:pPr>
            <w:r w:rsidRPr="00D42C2B">
              <w:rPr>
                <w:b/>
              </w:rPr>
              <w:t>Умения</w:t>
            </w:r>
          </w:p>
        </w:tc>
        <w:tc>
          <w:tcPr>
            <w:tcW w:w="5761" w:type="dxa"/>
          </w:tcPr>
          <w:p w:rsidR="00A4599F" w:rsidRPr="00D42C2B" w:rsidRDefault="00A4599F" w:rsidP="00D42C2B">
            <w:pPr>
              <w:spacing w:after="0" w:line="240" w:lineRule="auto"/>
              <w:jc w:val="center"/>
              <w:rPr>
                <w:b/>
              </w:rPr>
            </w:pPr>
            <w:r w:rsidRPr="00D42C2B">
              <w:rPr>
                <w:b/>
              </w:rPr>
              <w:t>Знания</w:t>
            </w:r>
          </w:p>
        </w:tc>
      </w:tr>
      <w:tr w:rsidR="00A4599F" w:rsidRPr="00A4599F" w:rsidTr="00D42C2B">
        <w:tc>
          <w:tcPr>
            <w:tcW w:w="1129" w:type="dxa"/>
          </w:tcPr>
          <w:p w:rsidR="00A4599F" w:rsidRPr="00D42C2B" w:rsidRDefault="00A4599F" w:rsidP="00D42C2B">
            <w:pPr>
              <w:spacing w:after="0" w:line="240" w:lineRule="auto"/>
              <w:jc w:val="center"/>
              <w:rPr>
                <w:b/>
              </w:rPr>
            </w:pPr>
          </w:p>
        </w:tc>
        <w:tc>
          <w:tcPr>
            <w:tcW w:w="2665" w:type="dxa"/>
          </w:tcPr>
          <w:p w:rsidR="00A4599F" w:rsidRPr="00A4599F" w:rsidRDefault="00A4599F" w:rsidP="00A4599F">
            <w:pPr>
              <w:tabs>
                <w:tab w:val="left" w:pos="265"/>
              </w:tabs>
              <w:spacing w:after="0" w:line="240" w:lineRule="auto"/>
              <w:contextualSpacing/>
              <w:rPr>
                <w:sz w:val="24"/>
                <w:szCs w:val="24"/>
              </w:rPr>
            </w:pPr>
            <w:r w:rsidRPr="00A4599F">
              <w:rPr>
                <w:sz w:val="24"/>
                <w:szCs w:val="24"/>
              </w:rPr>
              <w:t>Находить и использовать необходимую экономическую информацию.</w:t>
            </w:r>
          </w:p>
          <w:p w:rsidR="00A4599F" w:rsidRPr="00A4599F" w:rsidRDefault="00A4599F" w:rsidP="00D42C2B">
            <w:pPr>
              <w:tabs>
                <w:tab w:val="left" w:pos="265"/>
              </w:tabs>
              <w:spacing w:after="0" w:line="240" w:lineRule="auto"/>
              <w:contextualSpacing/>
              <w:rPr>
                <w:sz w:val="24"/>
                <w:szCs w:val="24"/>
              </w:rPr>
            </w:pPr>
            <w:r w:rsidRPr="00A4599F">
              <w:rPr>
                <w:sz w:val="24"/>
                <w:szCs w:val="24"/>
              </w:rPr>
              <w:t xml:space="preserve">Рассчитывать по принятой методологии основные технико-экономические </w:t>
            </w:r>
            <w:r w:rsidRPr="00A4599F">
              <w:rPr>
                <w:sz w:val="24"/>
                <w:szCs w:val="24"/>
              </w:rPr>
              <w:lastRenderedPageBreak/>
              <w:t>показатели деятельности организации.</w:t>
            </w:r>
          </w:p>
        </w:tc>
        <w:tc>
          <w:tcPr>
            <w:tcW w:w="5761" w:type="dxa"/>
          </w:tcPr>
          <w:p w:rsidR="00A4599F" w:rsidRPr="00A4599F" w:rsidRDefault="00A4599F" w:rsidP="00A4599F">
            <w:pPr>
              <w:tabs>
                <w:tab w:val="left" w:pos="265"/>
              </w:tabs>
              <w:spacing w:after="0" w:line="240" w:lineRule="auto"/>
              <w:contextualSpacing/>
              <w:rPr>
                <w:sz w:val="24"/>
                <w:szCs w:val="24"/>
              </w:rPr>
            </w:pPr>
            <w:r w:rsidRPr="00A4599F">
              <w:rPr>
                <w:sz w:val="24"/>
                <w:szCs w:val="24"/>
              </w:rPr>
              <w:lastRenderedPageBreak/>
              <w:t>Общие положения экономической теории.</w:t>
            </w:r>
          </w:p>
          <w:p w:rsidR="00A4599F" w:rsidRPr="00A4599F" w:rsidRDefault="00A4599F" w:rsidP="00A4599F">
            <w:pPr>
              <w:tabs>
                <w:tab w:val="left" w:pos="265"/>
              </w:tabs>
              <w:spacing w:after="0" w:line="240" w:lineRule="auto"/>
              <w:contextualSpacing/>
              <w:rPr>
                <w:sz w:val="24"/>
                <w:szCs w:val="24"/>
              </w:rPr>
            </w:pPr>
            <w:r w:rsidRPr="00A4599F">
              <w:rPr>
                <w:sz w:val="24"/>
                <w:szCs w:val="24"/>
              </w:rPr>
              <w:t>Организацию производственного и технологического процессов.</w:t>
            </w:r>
          </w:p>
          <w:p w:rsidR="00A4599F" w:rsidRPr="00A4599F" w:rsidRDefault="00A4599F" w:rsidP="00A4599F">
            <w:pPr>
              <w:tabs>
                <w:tab w:val="left" w:pos="265"/>
              </w:tabs>
              <w:spacing w:after="0" w:line="240" w:lineRule="auto"/>
              <w:contextualSpacing/>
              <w:rPr>
                <w:sz w:val="24"/>
                <w:szCs w:val="24"/>
              </w:rPr>
            </w:pPr>
            <w:r w:rsidRPr="00A4599F">
              <w:rPr>
                <w:sz w:val="24"/>
                <w:szCs w:val="24"/>
              </w:rPr>
              <w:t>Механизмы ценообразования на продукцию (услуги), формы оплаты труда в современных условиях.</w:t>
            </w:r>
          </w:p>
          <w:p w:rsidR="00A4599F" w:rsidRPr="00A4599F" w:rsidRDefault="00A4599F" w:rsidP="00A4599F">
            <w:pPr>
              <w:tabs>
                <w:tab w:val="left" w:pos="265"/>
              </w:tabs>
              <w:spacing w:after="0" w:line="240" w:lineRule="auto"/>
              <w:contextualSpacing/>
              <w:rPr>
                <w:sz w:val="24"/>
                <w:szCs w:val="24"/>
              </w:rPr>
            </w:pPr>
            <w:r w:rsidRPr="00A4599F">
              <w:rPr>
                <w:sz w:val="24"/>
                <w:szCs w:val="24"/>
              </w:rPr>
              <w:t>Материально-технические, трудовые и финансовые ресурсы отрасли и организации, показатели их эффективного использования.</w:t>
            </w:r>
          </w:p>
          <w:p w:rsidR="00A4599F" w:rsidRPr="00A4599F" w:rsidRDefault="00A4599F" w:rsidP="00A4599F">
            <w:pPr>
              <w:tabs>
                <w:tab w:val="left" w:pos="265"/>
              </w:tabs>
              <w:spacing w:after="0" w:line="240" w:lineRule="auto"/>
              <w:contextualSpacing/>
              <w:rPr>
                <w:sz w:val="24"/>
                <w:szCs w:val="24"/>
              </w:rPr>
            </w:pPr>
            <w:r w:rsidRPr="00A4599F">
              <w:rPr>
                <w:sz w:val="24"/>
                <w:szCs w:val="24"/>
              </w:rPr>
              <w:t>Методику разработки бизнес-плана.</w:t>
            </w:r>
          </w:p>
          <w:p w:rsidR="00A4599F" w:rsidRPr="00A4599F" w:rsidRDefault="00A4599F" w:rsidP="00A4599F">
            <w:pPr>
              <w:autoSpaceDE w:val="0"/>
              <w:autoSpaceDN w:val="0"/>
              <w:adjustRightInd w:val="0"/>
              <w:spacing w:after="0" w:line="240" w:lineRule="auto"/>
              <w:rPr>
                <w:sz w:val="24"/>
                <w:szCs w:val="24"/>
              </w:rPr>
            </w:pPr>
          </w:p>
        </w:tc>
      </w:tr>
    </w:tbl>
    <w:p w:rsidR="00A4599F" w:rsidRPr="00A4599F" w:rsidRDefault="00A4599F" w:rsidP="00A4599F">
      <w:pPr>
        <w:spacing w:after="0" w:line="240" w:lineRule="auto"/>
        <w:rPr>
          <w:rFonts w:ascii="Times New Roman" w:hAnsi="Times New Roman"/>
          <w:b/>
          <w:sz w:val="24"/>
          <w:szCs w:val="24"/>
        </w:rPr>
      </w:pPr>
    </w:p>
    <w:p w:rsidR="00A4599F" w:rsidRPr="00A4599F" w:rsidRDefault="00A4599F" w:rsidP="00A4599F">
      <w:pPr>
        <w:spacing w:after="0" w:line="240" w:lineRule="auto"/>
        <w:rPr>
          <w:rFonts w:ascii="Times New Roman" w:hAnsi="Times New Roman"/>
          <w:b/>
          <w:sz w:val="24"/>
          <w:szCs w:val="24"/>
        </w:rPr>
      </w:pPr>
      <w:r w:rsidRPr="00A4599F">
        <w:rPr>
          <w:rFonts w:ascii="Times New Roman" w:hAnsi="Times New Roman"/>
          <w:b/>
          <w:sz w:val="24"/>
          <w:szCs w:val="24"/>
        </w:rPr>
        <w:t>2. СТРУКТУРА И СОДЕРЖАНИЕ УЧЕБНОЙ ДИСЦИПЛИНЫ</w:t>
      </w:r>
    </w:p>
    <w:p w:rsidR="00A4599F" w:rsidRPr="00A4599F" w:rsidRDefault="00A4599F" w:rsidP="00A4599F">
      <w:pPr>
        <w:spacing w:after="0" w:line="240" w:lineRule="auto"/>
        <w:rPr>
          <w:rFonts w:ascii="Times New Roman" w:hAnsi="Times New Roman"/>
          <w:b/>
          <w:sz w:val="24"/>
          <w:szCs w:val="24"/>
        </w:rPr>
      </w:pPr>
      <w:r w:rsidRPr="00A4599F">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195"/>
        <w:gridCol w:w="2376"/>
      </w:tblGrid>
      <w:tr w:rsidR="00A4599F" w:rsidRPr="00A4599F" w:rsidTr="00A4599F">
        <w:tc>
          <w:tcPr>
            <w:tcW w:w="3759" w:type="pct"/>
            <w:vAlign w:val="center"/>
          </w:tcPr>
          <w:p w:rsidR="00A4599F" w:rsidRPr="00A4599F" w:rsidRDefault="00A4599F" w:rsidP="00A4599F">
            <w:pPr>
              <w:spacing w:after="0" w:line="240" w:lineRule="auto"/>
              <w:rPr>
                <w:rFonts w:ascii="Times New Roman" w:hAnsi="Times New Roman"/>
                <w:b/>
                <w:sz w:val="24"/>
                <w:szCs w:val="24"/>
              </w:rPr>
            </w:pPr>
            <w:r w:rsidRPr="00A4599F">
              <w:rPr>
                <w:rFonts w:ascii="Times New Roman" w:hAnsi="Times New Roman"/>
                <w:b/>
                <w:sz w:val="24"/>
                <w:szCs w:val="24"/>
              </w:rPr>
              <w:t>Вид учебной работы</w:t>
            </w:r>
          </w:p>
        </w:tc>
        <w:tc>
          <w:tcPr>
            <w:tcW w:w="1241" w:type="pct"/>
            <w:vAlign w:val="center"/>
          </w:tcPr>
          <w:p w:rsidR="00A4599F" w:rsidRPr="00A4599F" w:rsidRDefault="00A4599F" w:rsidP="006D79EF">
            <w:pPr>
              <w:spacing w:after="0" w:line="240" w:lineRule="auto"/>
              <w:jc w:val="center"/>
              <w:rPr>
                <w:rFonts w:ascii="Times New Roman" w:hAnsi="Times New Roman"/>
                <w:b/>
                <w:iCs/>
                <w:sz w:val="24"/>
                <w:szCs w:val="24"/>
              </w:rPr>
            </w:pPr>
            <w:r w:rsidRPr="00A4599F">
              <w:rPr>
                <w:rFonts w:ascii="Times New Roman" w:hAnsi="Times New Roman"/>
                <w:b/>
                <w:iCs/>
                <w:sz w:val="24"/>
                <w:szCs w:val="24"/>
              </w:rPr>
              <w:t>Объем в часах</w:t>
            </w:r>
          </w:p>
        </w:tc>
      </w:tr>
      <w:tr w:rsidR="00A4599F" w:rsidRPr="00A4599F" w:rsidTr="00A4599F">
        <w:tc>
          <w:tcPr>
            <w:tcW w:w="3759" w:type="pct"/>
            <w:vAlign w:val="center"/>
          </w:tcPr>
          <w:p w:rsidR="00A4599F" w:rsidRPr="00A4599F" w:rsidRDefault="00A4599F" w:rsidP="00A4599F">
            <w:pPr>
              <w:spacing w:after="0" w:line="240" w:lineRule="auto"/>
              <w:rPr>
                <w:rFonts w:ascii="Times New Roman" w:hAnsi="Times New Roman"/>
                <w:b/>
                <w:sz w:val="24"/>
                <w:szCs w:val="24"/>
              </w:rPr>
            </w:pPr>
            <w:r w:rsidRPr="00A4599F">
              <w:rPr>
                <w:rFonts w:ascii="Times New Roman" w:hAnsi="Times New Roman"/>
                <w:b/>
                <w:sz w:val="24"/>
                <w:szCs w:val="24"/>
              </w:rPr>
              <w:t xml:space="preserve">Объем образовательной программы </w:t>
            </w:r>
          </w:p>
        </w:tc>
        <w:tc>
          <w:tcPr>
            <w:tcW w:w="1241" w:type="pct"/>
            <w:vAlign w:val="center"/>
          </w:tcPr>
          <w:p w:rsidR="00A4599F" w:rsidRPr="00A4599F" w:rsidRDefault="006D79EF" w:rsidP="006D79EF">
            <w:pPr>
              <w:spacing w:after="0" w:line="240" w:lineRule="auto"/>
              <w:jc w:val="center"/>
              <w:rPr>
                <w:rFonts w:ascii="Times New Roman" w:hAnsi="Times New Roman"/>
                <w:b/>
                <w:iCs/>
                <w:sz w:val="24"/>
                <w:szCs w:val="24"/>
              </w:rPr>
            </w:pPr>
            <w:r>
              <w:rPr>
                <w:rFonts w:ascii="Times New Roman" w:hAnsi="Times New Roman"/>
                <w:b/>
                <w:iCs/>
                <w:sz w:val="24"/>
                <w:szCs w:val="24"/>
              </w:rPr>
              <w:t>54</w:t>
            </w:r>
          </w:p>
        </w:tc>
      </w:tr>
      <w:tr w:rsidR="00A4599F" w:rsidRPr="00A4599F" w:rsidTr="00A4599F">
        <w:tc>
          <w:tcPr>
            <w:tcW w:w="5000" w:type="pct"/>
            <w:gridSpan w:val="2"/>
            <w:vAlign w:val="center"/>
          </w:tcPr>
          <w:p w:rsidR="00A4599F" w:rsidRPr="00A4599F" w:rsidRDefault="00A4599F" w:rsidP="006D79EF">
            <w:pPr>
              <w:spacing w:after="0" w:line="240" w:lineRule="auto"/>
              <w:rPr>
                <w:rFonts w:ascii="Times New Roman" w:hAnsi="Times New Roman"/>
                <w:iCs/>
                <w:sz w:val="24"/>
                <w:szCs w:val="24"/>
              </w:rPr>
            </w:pPr>
            <w:r w:rsidRPr="00A4599F">
              <w:rPr>
                <w:rFonts w:ascii="Times New Roman" w:hAnsi="Times New Roman"/>
                <w:sz w:val="24"/>
                <w:szCs w:val="24"/>
              </w:rPr>
              <w:t>в том числе:</w:t>
            </w:r>
          </w:p>
        </w:tc>
      </w:tr>
      <w:tr w:rsidR="00A4599F" w:rsidRPr="00A4599F" w:rsidTr="00A4599F">
        <w:tc>
          <w:tcPr>
            <w:tcW w:w="3759" w:type="pct"/>
            <w:vAlign w:val="center"/>
          </w:tcPr>
          <w:p w:rsidR="00A4599F" w:rsidRPr="00A4599F" w:rsidRDefault="00A4599F" w:rsidP="00A4599F">
            <w:pPr>
              <w:spacing w:after="0" w:line="240" w:lineRule="auto"/>
              <w:rPr>
                <w:rFonts w:ascii="Times New Roman" w:hAnsi="Times New Roman"/>
                <w:sz w:val="24"/>
                <w:szCs w:val="24"/>
              </w:rPr>
            </w:pPr>
            <w:r w:rsidRPr="00A4599F">
              <w:rPr>
                <w:rFonts w:ascii="Times New Roman" w:hAnsi="Times New Roman"/>
                <w:sz w:val="24"/>
                <w:szCs w:val="24"/>
              </w:rPr>
              <w:t>теоретическое обучение</w:t>
            </w:r>
          </w:p>
        </w:tc>
        <w:tc>
          <w:tcPr>
            <w:tcW w:w="1241" w:type="pct"/>
            <w:vAlign w:val="center"/>
          </w:tcPr>
          <w:p w:rsidR="00A4599F" w:rsidRPr="00A4599F" w:rsidRDefault="006D79EF" w:rsidP="006D79EF">
            <w:pPr>
              <w:spacing w:after="0" w:line="240" w:lineRule="auto"/>
              <w:jc w:val="center"/>
              <w:rPr>
                <w:rFonts w:ascii="Times New Roman" w:hAnsi="Times New Roman"/>
                <w:iCs/>
                <w:sz w:val="24"/>
                <w:szCs w:val="24"/>
              </w:rPr>
            </w:pPr>
            <w:r>
              <w:rPr>
                <w:rFonts w:ascii="Times New Roman" w:hAnsi="Times New Roman"/>
                <w:iCs/>
                <w:sz w:val="24"/>
                <w:szCs w:val="24"/>
              </w:rPr>
              <w:t>30</w:t>
            </w:r>
          </w:p>
        </w:tc>
      </w:tr>
      <w:tr w:rsidR="00A4599F" w:rsidRPr="00A4599F" w:rsidTr="00A4599F">
        <w:tc>
          <w:tcPr>
            <w:tcW w:w="3759" w:type="pct"/>
            <w:vAlign w:val="center"/>
          </w:tcPr>
          <w:p w:rsidR="00A4599F" w:rsidRPr="00A4599F" w:rsidRDefault="00A4599F" w:rsidP="00A4599F">
            <w:pPr>
              <w:spacing w:after="0" w:line="240" w:lineRule="auto"/>
              <w:rPr>
                <w:rFonts w:ascii="Times New Roman" w:hAnsi="Times New Roman"/>
                <w:sz w:val="24"/>
                <w:szCs w:val="24"/>
              </w:rPr>
            </w:pPr>
            <w:r w:rsidRPr="00A4599F">
              <w:rPr>
                <w:rFonts w:ascii="Times New Roman" w:hAnsi="Times New Roman"/>
                <w:sz w:val="24"/>
                <w:szCs w:val="24"/>
              </w:rPr>
              <w:t xml:space="preserve">практические занятия </w:t>
            </w:r>
          </w:p>
        </w:tc>
        <w:tc>
          <w:tcPr>
            <w:tcW w:w="1241" w:type="pct"/>
            <w:vAlign w:val="center"/>
          </w:tcPr>
          <w:p w:rsidR="00A4599F" w:rsidRPr="00A4599F" w:rsidRDefault="00A4599F" w:rsidP="006D79EF">
            <w:pPr>
              <w:spacing w:after="0" w:line="240" w:lineRule="auto"/>
              <w:jc w:val="center"/>
              <w:rPr>
                <w:rFonts w:ascii="Times New Roman" w:hAnsi="Times New Roman"/>
                <w:iCs/>
                <w:sz w:val="24"/>
                <w:szCs w:val="24"/>
              </w:rPr>
            </w:pPr>
            <w:r w:rsidRPr="00A4599F">
              <w:rPr>
                <w:rFonts w:ascii="Times New Roman" w:hAnsi="Times New Roman"/>
                <w:iCs/>
                <w:sz w:val="24"/>
                <w:szCs w:val="24"/>
              </w:rPr>
              <w:t>14</w:t>
            </w:r>
          </w:p>
        </w:tc>
      </w:tr>
      <w:tr w:rsidR="00A4599F" w:rsidRPr="00A4599F" w:rsidTr="00A4599F">
        <w:tc>
          <w:tcPr>
            <w:tcW w:w="3759" w:type="pct"/>
            <w:vAlign w:val="center"/>
          </w:tcPr>
          <w:p w:rsidR="00A4599F" w:rsidRPr="00A4599F" w:rsidRDefault="00A4599F" w:rsidP="006D79EF">
            <w:pPr>
              <w:spacing w:after="0" w:line="240" w:lineRule="auto"/>
              <w:rPr>
                <w:rFonts w:ascii="Times New Roman" w:hAnsi="Times New Roman"/>
                <w:sz w:val="24"/>
                <w:szCs w:val="24"/>
              </w:rPr>
            </w:pPr>
            <w:r w:rsidRPr="00A4599F">
              <w:rPr>
                <w:rFonts w:ascii="Times New Roman" w:hAnsi="Times New Roman"/>
                <w:sz w:val="24"/>
                <w:szCs w:val="24"/>
              </w:rPr>
              <w:t>Самостоятельная работа</w:t>
            </w:r>
          </w:p>
        </w:tc>
        <w:tc>
          <w:tcPr>
            <w:tcW w:w="1241" w:type="pct"/>
            <w:vAlign w:val="center"/>
          </w:tcPr>
          <w:p w:rsidR="00A4599F" w:rsidRPr="00A4599F" w:rsidRDefault="006D79EF" w:rsidP="006D79EF">
            <w:pPr>
              <w:spacing w:after="0" w:line="240" w:lineRule="auto"/>
              <w:jc w:val="center"/>
              <w:rPr>
                <w:rFonts w:ascii="Times New Roman" w:hAnsi="Times New Roman"/>
                <w:iCs/>
                <w:sz w:val="24"/>
                <w:szCs w:val="24"/>
              </w:rPr>
            </w:pPr>
            <w:r>
              <w:rPr>
                <w:rFonts w:ascii="Times New Roman" w:hAnsi="Times New Roman"/>
                <w:iCs/>
                <w:sz w:val="24"/>
                <w:szCs w:val="24"/>
              </w:rPr>
              <w:t>2</w:t>
            </w:r>
          </w:p>
        </w:tc>
      </w:tr>
      <w:tr w:rsidR="00A4599F" w:rsidRPr="00A4599F" w:rsidTr="00A4599F">
        <w:tc>
          <w:tcPr>
            <w:tcW w:w="3759" w:type="pct"/>
            <w:vAlign w:val="center"/>
          </w:tcPr>
          <w:p w:rsidR="00A4599F" w:rsidRPr="00A4599F" w:rsidRDefault="00A4599F" w:rsidP="00A4599F">
            <w:pPr>
              <w:spacing w:after="0" w:line="240" w:lineRule="auto"/>
              <w:rPr>
                <w:rFonts w:ascii="Times New Roman" w:hAnsi="Times New Roman"/>
                <w:sz w:val="24"/>
                <w:szCs w:val="24"/>
              </w:rPr>
            </w:pPr>
            <w:r w:rsidRPr="00A4599F">
              <w:rPr>
                <w:rFonts w:ascii="Times New Roman" w:hAnsi="Times New Roman"/>
                <w:b/>
                <w:iCs/>
                <w:sz w:val="24"/>
                <w:szCs w:val="24"/>
              </w:rPr>
              <w:t xml:space="preserve">Промежуточная аттестация </w:t>
            </w:r>
          </w:p>
        </w:tc>
        <w:tc>
          <w:tcPr>
            <w:tcW w:w="1241" w:type="pct"/>
            <w:vAlign w:val="center"/>
          </w:tcPr>
          <w:p w:rsidR="00A4599F" w:rsidRPr="00A4599F" w:rsidRDefault="00A4599F" w:rsidP="006D79EF">
            <w:pPr>
              <w:spacing w:after="0" w:line="240" w:lineRule="auto"/>
              <w:jc w:val="center"/>
              <w:rPr>
                <w:rFonts w:ascii="Times New Roman" w:hAnsi="Times New Roman"/>
                <w:iCs/>
                <w:sz w:val="24"/>
                <w:szCs w:val="24"/>
              </w:rPr>
            </w:pPr>
            <w:r w:rsidRPr="00A4599F">
              <w:rPr>
                <w:rFonts w:ascii="Times New Roman" w:hAnsi="Times New Roman"/>
                <w:iCs/>
                <w:sz w:val="24"/>
                <w:szCs w:val="24"/>
              </w:rPr>
              <w:t>2</w:t>
            </w:r>
          </w:p>
        </w:tc>
      </w:tr>
    </w:tbl>
    <w:p w:rsidR="00A4599F" w:rsidRDefault="00A4599F" w:rsidP="00A4599F">
      <w:pPr>
        <w:spacing w:after="0" w:line="240" w:lineRule="auto"/>
        <w:rPr>
          <w:rFonts w:ascii="Times New Roman" w:hAnsi="Times New Roman"/>
          <w:b/>
          <w:sz w:val="24"/>
          <w:szCs w:val="24"/>
        </w:rPr>
      </w:pPr>
    </w:p>
    <w:p w:rsidR="00A4599F" w:rsidRPr="00A4599F" w:rsidRDefault="00A4599F" w:rsidP="00A4599F">
      <w:pPr>
        <w:spacing w:after="0" w:line="240" w:lineRule="auto"/>
        <w:rPr>
          <w:rFonts w:ascii="Times New Roman" w:hAnsi="Times New Roman"/>
          <w:b/>
          <w:sz w:val="24"/>
          <w:szCs w:val="24"/>
        </w:rPr>
      </w:pPr>
      <w:r w:rsidRPr="00A4599F">
        <w:rPr>
          <w:rFonts w:ascii="Times New Roman" w:hAnsi="Times New Roman"/>
          <w:b/>
          <w:sz w:val="24"/>
          <w:szCs w:val="24"/>
        </w:rPr>
        <w:t>2.2. Тематический план и содержание учебной дисциплины «ОП.07. ЭКОНОМИКА ОТРАСЛИ»</w:t>
      </w:r>
    </w:p>
    <w:tbl>
      <w:tblPr>
        <w:tblStyle w:val="111"/>
        <w:tblW w:w="5177" w:type="pct"/>
        <w:tblLook w:val="01E0" w:firstRow="1" w:lastRow="1" w:firstColumn="1" w:lastColumn="1" w:noHBand="0" w:noVBand="0"/>
      </w:tblPr>
      <w:tblGrid>
        <w:gridCol w:w="2362"/>
        <w:gridCol w:w="2764"/>
        <w:gridCol w:w="2016"/>
        <w:gridCol w:w="933"/>
        <w:gridCol w:w="1835"/>
      </w:tblGrid>
      <w:tr w:rsidR="00A4599F" w:rsidRPr="00A4599F" w:rsidTr="006D79EF">
        <w:trPr>
          <w:trHeight w:val="20"/>
        </w:trPr>
        <w:tc>
          <w:tcPr>
            <w:tcW w:w="1141" w:type="pct"/>
          </w:tcPr>
          <w:p w:rsidR="00A4599F" w:rsidRPr="00A4599F" w:rsidRDefault="00A4599F" w:rsidP="00A4599F">
            <w:pPr>
              <w:spacing w:after="0" w:line="240" w:lineRule="auto"/>
              <w:jc w:val="center"/>
              <w:rPr>
                <w:b/>
                <w:bCs/>
                <w:sz w:val="24"/>
                <w:szCs w:val="24"/>
              </w:rPr>
            </w:pPr>
            <w:r w:rsidRPr="00A4599F">
              <w:rPr>
                <w:b/>
                <w:bCs/>
                <w:sz w:val="24"/>
                <w:szCs w:val="24"/>
              </w:rPr>
              <w:t>Наименование разделов и тем</w:t>
            </w:r>
          </w:p>
        </w:tc>
        <w:tc>
          <w:tcPr>
            <w:tcW w:w="2522" w:type="pct"/>
            <w:gridSpan w:val="2"/>
          </w:tcPr>
          <w:p w:rsidR="00A4599F" w:rsidRPr="00A4599F" w:rsidRDefault="00A4599F" w:rsidP="00A4599F">
            <w:pPr>
              <w:spacing w:after="0" w:line="240" w:lineRule="auto"/>
              <w:jc w:val="center"/>
              <w:rPr>
                <w:b/>
                <w:bCs/>
                <w:sz w:val="24"/>
                <w:szCs w:val="24"/>
              </w:rPr>
            </w:pPr>
            <w:r w:rsidRPr="00A4599F">
              <w:rPr>
                <w:b/>
                <w:bCs/>
                <w:sz w:val="24"/>
                <w:szCs w:val="24"/>
              </w:rPr>
              <w:t>Содержание учебного материала и формы организации деятельности обучающихся</w:t>
            </w:r>
          </w:p>
        </w:tc>
        <w:tc>
          <w:tcPr>
            <w:tcW w:w="451" w:type="pct"/>
          </w:tcPr>
          <w:p w:rsidR="00A4599F" w:rsidRPr="00A4599F" w:rsidRDefault="00A4599F" w:rsidP="00A4599F">
            <w:pPr>
              <w:spacing w:after="0" w:line="240" w:lineRule="auto"/>
              <w:jc w:val="center"/>
              <w:rPr>
                <w:b/>
                <w:bCs/>
                <w:sz w:val="24"/>
                <w:szCs w:val="24"/>
              </w:rPr>
            </w:pPr>
            <w:r w:rsidRPr="00A4599F">
              <w:rPr>
                <w:b/>
                <w:bCs/>
                <w:sz w:val="24"/>
                <w:szCs w:val="24"/>
              </w:rPr>
              <w:t>Объем в часах</w:t>
            </w:r>
          </w:p>
        </w:tc>
        <w:tc>
          <w:tcPr>
            <w:cnfStyle w:val="000100000000" w:firstRow="0" w:lastRow="0" w:firstColumn="0" w:lastColumn="1" w:oddVBand="0" w:evenVBand="0" w:oddHBand="0" w:evenHBand="0" w:firstRowFirstColumn="0" w:firstRowLastColumn="0" w:lastRowFirstColumn="0" w:lastRowLastColumn="0"/>
            <w:tcW w:w="886" w:type="pct"/>
          </w:tcPr>
          <w:p w:rsidR="00A4599F" w:rsidRPr="00A4599F" w:rsidRDefault="00A4599F" w:rsidP="00A4599F">
            <w:pPr>
              <w:spacing w:after="0" w:line="240" w:lineRule="auto"/>
              <w:jc w:val="center"/>
              <w:rPr>
                <w:b/>
                <w:bCs/>
                <w:color w:val="000000"/>
                <w:sz w:val="24"/>
                <w:szCs w:val="24"/>
              </w:rPr>
            </w:pPr>
            <w:r w:rsidRPr="00A4599F">
              <w:rPr>
                <w:b/>
                <w:bCs/>
                <w:color w:val="000000"/>
                <w:sz w:val="24"/>
                <w:szCs w:val="24"/>
              </w:rPr>
              <w:t>Коды компетенций, формированию которых способствует элемент программы</w:t>
            </w:r>
          </w:p>
        </w:tc>
      </w:tr>
      <w:tr w:rsidR="00A4599F" w:rsidRPr="00A4599F" w:rsidTr="006D79EF">
        <w:trPr>
          <w:trHeight w:val="20"/>
        </w:trPr>
        <w:tc>
          <w:tcPr>
            <w:tcW w:w="1141" w:type="pct"/>
          </w:tcPr>
          <w:p w:rsidR="00A4599F" w:rsidRPr="00A4599F" w:rsidRDefault="00A4599F" w:rsidP="00A4599F">
            <w:pPr>
              <w:spacing w:after="0" w:line="240" w:lineRule="auto"/>
              <w:jc w:val="center"/>
              <w:rPr>
                <w:b/>
                <w:bCs/>
                <w:color w:val="000000"/>
                <w:sz w:val="24"/>
                <w:szCs w:val="24"/>
              </w:rPr>
            </w:pPr>
            <w:r w:rsidRPr="00A4599F">
              <w:rPr>
                <w:b/>
                <w:bCs/>
                <w:color w:val="000000"/>
                <w:sz w:val="24"/>
                <w:szCs w:val="24"/>
              </w:rPr>
              <w:t>1</w:t>
            </w:r>
          </w:p>
        </w:tc>
        <w:tc>
          <w:tcPr>
            <w:tcW w:w="2522" w:type="pct"/>
            <w:gridSpan w:val="2"/>
          </w:tcPr>
          <w:p w:rsidR="00A4599F" w:rsidRPr="00A4599F" w:rsidRDefault="00A4599F" w:rsidP="00A4599F">
            <w:pPr>
              <w:spacing w:after="0" w:line="240" w:lineRule="auto"/>
              <w:jc w:val="center"/>
              <w:rPr>
                <w:b/>
                <w:bCs/>
                <w:color w:val="000000"/>
                <w:sz w:val="24"/>
                <w:szCs w:val="24"/>
              </w:rPr>
            </w:pPr>
            <w:r w:rsidRPr="00A4599F">
              <w:rPr>
                <w:b/>
                <w:bCs/>
                <w:color w:val="000000"/>
                <w:sz w:val="24"/>
                <w:szCs w:val="24"/>
              </w:rPr>
              <w:t>2</w:t>
            </w:r>
          </w:p>
        </w:tc>
        <w:tc>
          <w:tcPr>
            <w:tcW w:w="451" w:type="pct"/>
          </w:tcPr>
          <w:p w:rsidR="00A4599F" w:rsidRPr="00A4599F" w:rsidRDefault="00A4599F" w:rsidP="00A4599F">
            <w:pPr>
              <w:spacing w:after="0" w:line="240" w:lineRule="auto"/>
              <w:jc w:val="center"/>
              <w:rPr>
                <w:b/>
                <w:bCs/>
                <w:color w:val="000000"/>
                <w:sz w:val="24"/>
                <w:szCs w:val="24"/>
              </w:rPr>
            </w:pPr>
            <w:r w:rsidRPr="00A4599F">
              <w:rPr>
                <w:b/>
                <w:bCs/>
                <w:color w:val="000000"/>
                <w:sz w:val="24"/>
                <w:szCs w:val="24"/>
              </w:rPr>
              <w:t>3</w:t>
            </w:r>
          </w:p>
        </w:tc>
        <w:tc>
          <w:tcPr>
            <w:cnfStyle w:val="000100000000" w:firstRow="0" w:lastRow="0" w:firstColumn="0" w:lastColumn="1" w:oddVBand="0" w:evenVBand="0" w:oddHBand="0" w:evenHBand="0" w:firstRowFirstColumn="0" w:firstRowLastColumn="0" w:lastRowFirstColumn="0" w:lastRowLastColumn="0"/>
            <w:tcW w:w="886" w:type="pct"/>
          </w:tcPr>
          <w:p w:rsidR="00A4599F" w:rsidRPr="00A4599F" w:rsidRDefault="00A4599F" w:rsidP="00A4599F">
            <w:pPr>
              <w:spacing w:after="0" w:line="240" w:lineRule="auto"/>
              <w:jc w:val="center"/>
              <w:rPr>
                <w:b/>
                <w:bCs/>
                <w:color w:val="000000"/>
                <w:sz w:val="24"/>
                <w:szCs w:val="24"/>
              </w:rPr>
            </w:pPr>
            <w:r w:rsidRPr="00A4599F">
              <w:rPr>
                <w:b/>
                <w:bCs/>
                <w:color w:val="000000"/>
                <w:sz w:val="24"/>
                <w:szCs w:val="24"/>
              </w:rPr>
              <w:t>4</w:t>
            </w:r>
          </w:p>
        </w:tc>
      </w:tr>
      <w:tr w:rsidR="00A4599F" w:rsidRPr="00A4599F" w:rsidTr="006D79EF">
        <w:trPr>
          <w:trHeight w:val="20"/>
        </w:trPr>
        <w:tc>
          <w:tcPr>
            <w:tcW w:w="1141" w:type="pct"/>
            <w:vMerge w:val="restart"/>
          </w:tcPr>
          <w:p w:rsidR="00A4599F" w:rsidRPr="00A4599F" w:rsidRDefault="00A4599F" w:rsidP="00A4599F">
            <w:pPr>
              <w:spacing w:after="0" w:line="240" w:lineRule="auto"/>
              <w:contextualSpacing/>
              <w:rPr>
                <w:b/>
                <w:bCs/>
                <w:sz w:val="24"/>
                <w:szCs w:val="24"/>
              </w:rPr>
            </w:pPr>
            <w:r w:rsidRPr="00A4599F">
              <w:rPr>
                <w:b/>
                <w:bCs/>
                <w:iCs/>
                <w:sz w:val="24"/>
                <w:szCs w:val="24"/>
              </w:rPr>
              <w:t xml:space="preserve">Тема 1. </w:t>
            </w:r>
            <w:r w:rsidRPr="00A4599F">
              <w:rPr>
                <w:b/>
                <w:sz w:val="24"/>
                <w:szCs w:val="24"/>
              </w:rPr>
              <w:t>Общие основы функционирования субъектов хозяйствования</w:t>
            </w:r>
          </w:p>
        </w:tc>
        <w:tc>
          <w:tcPr>
            <w:tcW w:w="2522" w:type="pct"/>
            <w:gridSpan w:val="2"/>
          </w:tcPr>
          <w:p w:rsidR="00A4599F" w:rsidRPr="00A4599F" w:rsidRDefault="00A4599F" w:rsidP="00A4599F">
            <w:pPr>
              <w:spacing w:after="0" w:line="240" w:lineRule="auto"/>
              <w:jc w:val="center"/>
              <w:rPr>
                <w:b/>
                <w:bCs/>
                <w:sz w:val="24"/>
                <w:szCs w:val="24"/>
              </w:rPr>
            </w:pPr>
            <w:r w:rsidRPr="00A4599F">
              <w:rPr>
                <w:b/>
                <w:bCs/>
                <w:sz w:val="24"/>
                <w:szCs w:val="24"/>
              </w:rPr>
              <w:t>Содержание учебного материала</w:t>
            </w:r>
          </w:p>
        </w:tc>
        <w:tc>
          <w:tcPr>
            <w:tcW w:w="451" w:type="pct"/>
            <w:vMerge w:val="restart"/>
          </w:tcPr>
          <w:p w:rsidR="00A4599F" w:rsidRPr="00A4599F" w:rsidRDefault="00A4599F" w:rsidP="00A4599F">
            <w:pPr>
              <w:spacing w:after="0" w:line="240" w:lineRule="auto"/>
              <w:jc w:val="center"/>
              <w:rPr>
                <w:b/>
                <w:bCs/>
                <w:sz w:val="24"/>
                <w:szCs w:val="24"/>
              </w:rPr>
            </w:pPr>
            <w:r w:rsidRPr="00A4599F">
              <w:rPr>
                <w:b/>
                <w:bCs/>
                <w:sz w:val="24"/>
                <w:szCs w:val="24"/>
              </w:rPr>
              <w:t>2</w:t>
            </w:r>
          </w:p>
        </w:tc>
        <w:tc>
          <w:tcPr>
            <w:cnfStyle w:val="000100000000" w:firstRow="0" w:lastRow="0" w:firstColumn="0" w:lastColumn="1" w:oddVBand="0" w:evenVBand="0" w:oddHBand="0" w:evenHBand="0" w:firstRowFirstColumn="0" w:firstRowLastColumn="0" w:lastRowFirstColumn="0" w:lastRowLastColumn="0"/>
            <w:tcW w:w="886" w:type="pct"/>
            <w:vMerge w:val="restart"/>
          </w:tcPr>
          <w:p w:rsidR="00A4599F" w:rsidRPr="00A4599F" w:rsidRDefault="00A4599F" w:rsidP="00A4599F">
            <w:pPr>
              <w:spacing w:after="0" w:line="240" w:lineRule="auto"/>
              <w:contextualSpacing/>
              <w:rPr>
                <w:bCs/>
                <w:color w:val="000000"/>
                <w:sz w:val="24"/>
                <w:szCs w:val="24"/>
              </w:rPr>
            </w:pPr>
            <w:r w:rsidRPr="00A4599F">
              <w:rPr>
                <w:sz w:val="24"/>
                <w:szCs w:val="24"/>
              </w:rPr>
              <w:t>ОК 1, ОК 2, ОК 4, ОК 5, ОК 9, ОК 10, ОК 11, ПК 3.4, ПК 5.1, ПК 5.7, ПК 6.4, 6.5, ПК 7.3, 7.5, ПК 9.7, 9.9, ПК 11.1</w:t>
            </w:r>
          </w:p>
        </w:tc>
      </w:tr>
      <w:tr w:rsidR="00A4599F" w:rsidRPr="00A4599F" w:rsidTr="006D79EF">
        <w:trPr>
          <w:trHeight w:val="20"/>
        </w:trPr>
        <w:tc>
          <w:tcPr>
            <w:tcW w:w="1141" w:type="pct"/>
            <w:vMerge/>
          </w:tcPr>
          <w:p w:rsidR="00A4599F" w:rsidRPr="00A4599F" w:rsidRDefault="00A4599F" w:rsidP="00A4599F">
            <w:pPr>
              <w:spacing w:after="0" w:line="240" w:lineRule="auto"/>
              <w:rPr>
                <w:b/>
                <w:bCs/>
                <w:sz w:val="24"/>
                <w:szCs w:val="24"/>
              </w:rPr>
            </w:pPr>
          </w:p>
        </w:tc>
        <w:tc>
          <w:tcPr>
            <w:tcW w:w="2522" w:type="pct"/>
            <w:gridSpan w:val="2"/>
          </w:tcPr>
          <w:p w:rsidR="00A4599F" w:rsidRPr="00A4599F" w:rsidRDefault="00A4599F" w:rsidP="00A4599F">
            <w:pPr>
              <w:spacing w:after="0" w:line="240" w:lineRule="auto"/>
              <w:contextualSpacing/>
              <w:rPr>
                <w:bCs/>
                <w:sz w:val="24"/>
                <w:szCs w:val="24"/>
              </w:rPr>
            </w:pPr>
            <w:r w:rsidRPr="00A4599F">
              <w:rPr>
                <w:sz w:val="24"/>
                <w:szCs w:val="24"/>
              </w:rPr>
              <w:t>Отрасль в системе национальной экономики. Перспективы развития отрасли. Понятие «предприятие». Основные признаки предприятия. Классификация предприятий.</w:t>
            </w:r>
          </w:p>
        </w:tc>
        <w:tc>
          <w:tcPr>
            <w:tcW w:w="451" w:type="pct"/>
            <w:vMerge/>
          </w:tcPr>
          <w:p w:rsidR="00A4599F" w:rsidRPr="00A4599F" w:rsidRDefault="00A4599F" w:rsidP="00A4599F">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886" w:type="pct"/>
            <w:vMerge/>
          </w:tcPr>
          <w:p w:rsidR="00A4599F" w:rsidRPr="00A4599F" w:rsidRDefault="00A4599F" w:rsidP="00A4599F">
            <w:pPr>
              <w:spacing w:after="0" w:line="240" w:lineRule="auto"/>
              <w:rPr>
                <w:b/>
                <w:color w:val="FF0000"/>
                <w:sz w:val="24"/>
                <w:szCs w:val="24"/>
              </w:rPr>
            </w:pPr>
          </w:p>
        </w:tc>
      </w:tr>
      <w:tr w:rsidR="00A4599F" w:rsidRPr="00A4599F" w:rsidTr="006D79EF">
        <w:trPr>
          <w:trHeight w:val="20"/>
        </w:trPr>
        <w:tc>
          <w:tcPr>
            <w:tcW w:w="1141" w:type="pct"/>
            <w:vMerge/>
          </w:tcPr>
          <w:p w:rsidR="00A4599F" w:rsidRPr="00A4599F" w:rsidRDefault="00A4599F" w:rsidP="00A4599F">
            <w:pPr>
              <w:spacing w:after="0" w:line="240" w:lineRule="auto"/>
              <w:rPr>
                <w:b/>
                <w:bCs/>
                <w:sz w:val="24"/>
                <w:szCs w:val="24"/>
              </w:rPr>
            </w:pPr>
          </w:p>
        </w:tc>
        <w:tc>
          <w:tcPr>
            <w:tcW w:w="2522" w:type="pct"/>
            <w:gridSpan w:val="2"/>
          </w:tcPr>
          <w:p w:rsidR="00A4599F" w:rsidRPr="00A4599F" w:rsidRDefault="00A4599F" w:rsidP="00A4599F">
            <w:pPr>
              <w:spacing w:after="0" w:line="240" w:lineRule="auto"/>
              <w:rPr>
                <w:b/>
                <w:bCs/>
                <w:sz w:val="24"/>
                <w:szCs w:val="24"/>
              </w:rPr>
            </w:pPr>
            <w:r w:rsidRPr="00A4599F">
              <w:rPr>
                <w:b/>
                <w:bCs/>
                <w:sz w:val="24"/>
                <w:szCs w:val="24"/>
              </w:rPr>
              <w:t xml:space="preserve">В том числе практических занятий и лабораторных работ </w:t>
            </w:r>
          </w:p>
        </w:tc>
        <w:tc>
          <w:tcPr>
            <w:tcW w:w="451" w:type="pct"/>
            <w:vMerge/>
          </w:tcPr>
          <w:p w:rsidR="00A4599F" w:rsidRPr="00A4599F" w:rsidRDefault="00A4599F" w:rsidP="00A4599F">
            <w:pPr>
              <w:spacing w:after="0" w:line="240" w:lineRule="auto"/>
              <w:jc w:val="center"/>
              <w:rPr>
                <w:b/>
                <w:sz w:val="24"/>
                <w:szCs w:val="24"/>
              </w:rPr>
            </w:pPr>
          </w:p>
        </w:tc>
        <w:tc>
          <w:tcPr>
            <w:cnfStyle w:val="000100000000" w:firstRow="0" w:lastRow="0" w:firstColumn="0" w:lastColumn="1" w:oddVBand="0" w:evenVBand="0" w:oddHBand="0" w:evenHBand="0" w:firstRowFirstColumn="0" w:firstRowLastColumn="0" w:lastRowFirstColumn="0" w:lastRowLastColumn="0"/>
            <w:tcW w:w="886" w:type="pct"/>
            <w:vMerge/>
          </w:tcPr>
          <w:p w:rsidR="00A4599F" w:rsidRPr="00A4599F" w:rsidRDefault="00A4599F" w:rsidP="00A4599F">
            <w:pPr>
              <w:spacing w:after="0" w:line="240" w:lineRule="auto"/>
              <w:rPr>
                <w:b/>
                <w:color w:val="FF0000"/>
                <w:sz w:val="24"/>
                <w:szCs w:val="24"/>
              </w:rPr>
            </w:pPr>
          </w:p>
        </w:tc>
      </w:tr>
      <w:tr w:rsidR="00A4599F" w:rsidRPr="00A4599F" w:rsidTr="006D79EF">
        <w:trPr>
          <w:trHeight w:val="255"/>
        </w:trPr>
        <w:tc>
          <w:tcPr>
            <w:tcW w:w="1141" w:type="pct"/>
            <w:vMerge/>
          </w:tcPr>
          <w:p w:rsidR="00A4599F" w:rsidRPr="00A4599F" w:rsidRDefault="00A4599F" w:rsidP="00A4599F">
            <w:pPr>
              <w:spacing w:after="0" w:line="240" w:lineRule="auto"/>
              <w:rPr>
                <w:b/>
                <w:bCs/>
                <w:sz w:val="24"/>
                <w:szCs w:val="24"/>
              </w:rPr>
            </w:pPr>
          </w:p>
        </w:tc>
        <w:tc>
          <w:tcPr>
            <w:tcW w:w="2522" w:type="pct"/>
            <w:gridSpan w:val="2"/>
          </w:tcPr>
          <w:p w:rsidR="00A4599F" w:rsidRPr="00A4599F" w:rsidRDefault="00A4599F" w:rsidP="00A4599F">
            <w:pPr>
              <w:spacing w:after="0" w:line="240" w:lineRule="auto"/>
              <w:rPr>
                <w:b/>
                <w:sz w:val="24"/>
                <w:szCs w:val="24"/>
              </w:rPr>
            </w:pPr>
            <w:r w:rsidRPr="00A4599F">
              <w:rPr>
                <w:b/>
                <w:bCs/>
                <w:sz w:val="24"/>
                <w:szCs w:val="24"/>
              </w:rPr>
              <w:t xml:space="preserve">Самостоятельная работа обучающихся </w:t>
            </w:r>
          </w:p>
        </w:tc>
        <w:tc>
          <w:tcPr>
            <w:tcW w:w="451" w:type="pct"/>
            <w:vMerge/>
          </w:tcPr>
          <w:p w:rsidR="00A4599F" w:rsidRPr="00A4599F" w:rsidRDefault="00A4599F" w:rsidP="00A4599F">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886" w:type="pct"/>
            <w:vMerge/>
          </w:tcPr>
          <w:p w:rsidR="00A4599F" w:rsidRPr="00A4599F" w:rsidRDefault="00A4599F" w:rsidP="00A4599F">
            <w:pPr>
              <w:spacing w:after="0" w:line="240" w:lineRule="auto"/>
              <w:rPr>
                <w:b/>
                <w:color w:val="FF0000"/>
                <w:sz w:val="24"/>
                <w:szCs w:val="24"/>
              </w:rPr>
            </w:pPr>
          </w:p>
        </w:tc>
      </w:tr>
      <w:tr w:rsidR="00A4599F" w:rsidRPr="00A4599F" w:rsidTr="006D79EF">
        <w:trPr>
          <w:trHeight w:val="20"/>
        </w:trPr>
        <w:tc>
          <w:tcPr>
            <w:tcW w:w="1141" w:type="pct"/>
            <w:vMerge w:val="restart"/>
          </w:tcPr>
          <w:p w:rsidR="00A4599F" w:rsidRPr="00A4599F" w:rsidRDefault="00A4599F" w:rsidP="00A4599F">
            <w:pPr>
              <w:spacing w:after="0" w:line="240" w:lineRule="auto"/>
              <w:contextualSpacing/>
              <w:rPr>
                <w:b/>
                <w:bCs/>
                <w:sz w:val="24"/>
                <w:szCs w:val="24"/>
              </w:rPr>
            </w:pPr>
            <w:r w:rsidRPr="00A4599F">
              <w:rPr>
                <w:b/>
                <w:bCs/>
                <w:iCs/>
                <w:sz w:val="24"/>
                <w:szCs w:val="24"/>
              </w:rPr>
              <w:t xml:space="preserve">Тема 2. </w:t>
            </w:r>
            <w:r w:rsidRPr="00A4599F">
              <w:rPr>
                <w:b/>
                <w:sz w:val="24"/>
                <w:szCs w:val="24"/>
              </w:rPr>
              <w:t>Ресурсы хозяйствующих субъектов и эффективность их использования</w:t>
            </w:r>
          </w:p>
        </w:tc>
        <w:tc>
          <w:tcPr>
            <w:tcW w:w="2522" w:type="pct"/>
            <w:gridSpan w:val="2"/>
          </w:tcPr>
          <w:p w:rsidR="00A4599F" w:rsidRPr="00A4599F" w:rsidRDefault="00A4599F" w:rsidP="00A4599F">
            <w:pPr>
              <w:spacing w:after="0" w:line="240" w:lineRule="auto"/>
              <w:jc w:val="center"/>
              <w:rPr>
                <w:b/>
                <w:bCs/>
                <w:sz w:val="24"/>
                <w:szCs w:val="24"/>
              </w:rPr>
            </w:pPr>
            <w:r w:rsidRPr="00A4599F">
              <w:rPr>
                <w:b/>
                <w:bCs/>
                <w:sz w:val="24"/>
                <w:szCs w:val="24"/>
              </w:rPr>
              <w:t>Содержание учебного материала</w:t>
            </w:r>
          </w:p>
        </w:tc>
        <w:tc>
          <w:tcPr>
            <w:tcW w:w="451" w:type="pct"/>
            <w:vMerge w:val="restart"/>
          </w:tcPr>
          <w:p w:rsidR="00A4599F" w:rsidRPr="00A4599F" w:rsidRDefault="006D79EF" w:rsidP="00A4599F">
            <w:pPr>
              <w:spacing w:after="0" w:line="240" w:lineRule="auto"/>
              <w:jc w:val="center"/>
              <w:rPr>
                <w:b/>
                <w:bCs/>
                <w:sz w:val="24"/>
                <w:szCs w:val="24"/>
              </w:rPr>
            </w:pPr>
            <w:r>
              <w:rPr>
                <w:b/>
                <w:bCs/>
                <w:sz w:val="24"/>
                <w:szCs w:val="24"/>
              </w:rPr>
              <w:t>20</w:t>
            </w:r>
          </w:p>
          <w:p w:rsidR="00A4599F" w:rsidRPr="00A4599F" w:rsidRDefault="00A4599F" w:rsidP="00A4599F">
            <w:pPr>
              <w:spacing w:after="0" w:line="240" w:lineRule="auto"/>
              <w:rPr>
                <w:b/>
                <w:bCs/>
                <w:sz w:val="24"/>
                <w:szCs w:val="24"/>
              </w:rPr>
            </w:pPr>
          </w:p>
        </w:tc>
        <w:tc>
          <w:tcPr>
            <w:cnfStyle w:val="000100000000" w:firstRow="0" w:lastRow="0" w:firstColumn="0" w:lastColumn="1" w:oddVBand="0" w:evenVBand="0" w:oddHBand="0" w:evenHBand="0" w:firstRowFirstColumn="0" w:firstRowLastColumn="0" w:lastRowFirstColumn="0" w:lastRowLastColumn="0"/>
            <w:tcW w:w="886" w:type="pct"/>
            <w:vMerge w:val="restart"/>
          </w:tcPr>
          <w:p w:rsidR="00A4599F" w:rsidRPr="00A4599F" w:rsidRDefault="00A4599F" w:rsidP="00A4599F">
            <w:pPr>
              <w:spacing w:after="0" w:line="240" w:lineRule="auto"/>
              <w:contextualSpacing/>
              <w:rPr>
                <w:sz w:val="24"/>
                <w:szCs w:val="24"/>
              </w:rPr>
            </w:pPr>
            <w:r w:rsidRPr="00A4599F">
              <w:rPr>
                <w:sz w:val="24"/>
                <w:szCs w:val="24"/>
              </w:rPr>
              <w:t>ОК 1, ОК 2, ОК 4, ОК 5, ОК 9, ОК 10, ОК 11, ПК 3.4, ПК 5.1, ПК 5.7, ПК 6.4, 6.5, ПК 7.3, 7.5, ПК 9.7, 9.9, ПК 11.1</w:t>
            </w:r>
          </w:p>
        </w:tc>
      </w:tr>
      <w:tr w:rsidR="00A4599F" w:rsidRPr="00A4599F" w:rsidTr="006D79EF">
        <w:trPr>
          <w:trHeight w:val="20"/>
        </w:trPr>
        <w:tc>
          <w:tcPr>
            <w:tcW w:w="1141" w:type="pct"/>
            <w:vMerge/>
          </w:tcPr>
          <w:p w:rsidR="00A4599F" w:rsidRPr="00A4599F" w:rsidRDefault="00A4599F" w:rsidP="00A4599F">
            <w:pPr>
              <w:spacing w:after="0" w:line="240" w:lineRule="auto"/>
              <w:rPr>
                <w:b/>
                <w:bCs/>
                <w:sz w:val="24"/>
                <w:szCs w:val="24"/>
              </w:rPr>
            </w:pPr>
          </w:p>
        </w:tc>
        <w:tc>
          <w:tcPr>
            <w:tcW w:w="2522" w:type="pct"/>
            <w:gridSpan w:val="2"/>
          </w:tcPr>
          <w:p w:rsidR="00A4599F" w:rsidRPr="00A4599F" w:rsidRDefault="00A4599F" w:rsidP="00A4599F">
            <w:pPr>
              <w:spacing w:after="0" w:line="240" w:lineRule="auto"/>
              <w:contextualSpacing/>
              <w:rPr>
                <w:sz w:val="24"/>
                <w:szCs w:val="24"/>
              </w:rPr>
            </w:pPr>
            <w:r w:rsidRPr="00A4599F">
              <w:rPr>
                <w:sz w:val="24"/>
                <w:szCs w:val="24"/>
              </w:rPr>
              <w:t xml:space="preserve">Общее понятие об основном капитале и его роль в производстве. Классификация элементов основного капитала и его структура. Учет и оценка основного капитала Показатели эффективного использования и воспроизводства основного капитала (основных фондов). Общее понятие оборотного капитала. Роль оборотного капитала в процессе производства. Состав и структура оборотного капитала. Оборотные средства: состав и структура. </w:t>
            </w:r>
          </w:p>
        </w:tc>
        <w:tc>
          <w:tcPr>
            <w:tcW w:w="451" w:type="pct"/>
            <w:vMerge/>
          </w:tcPr>
          <w:p w:rsidR="00A4599F" w:rsidRPr="00A4599F" w:rsidRDefault="00A4599F" w:rsidP="00A4599F">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886" w:type="pct"/>
            <w:vMerge/>
          </w:tcPr>
          <w:p w:rsidR="00A4599F" w:rsidRPr="00A4599F" w:rsidRDefault="00A4599F" w:rsidP="00A4599F">
            <w:pPr>
              <w:spacing w:after="0" w:line="240" w:lineRule="auto"/>
              <w:contextualSpacing/>
              <w:rPr>
                <w:b/>
                <w:bCs/>
                <w:color w:val="FF0000"/>
                <w:sz w:val="24"/>
                <w:szCs w:val="24"/>
              </w:rPr>
            </w:pPr>
          </w:p>
        </w:tc>
      </w:tr>
      <w:tr w:rsidR="00A4599F" w:rsidRPr="00A4599F" w:rsidTr="006D79EF">
        <w:trPr>
          <w:trHeight w:val="20"/>
        </w:trPr>
        <w:tc>
          <w:tcPr>
            <w:tcW w:w="1141" w:type="pct"/>
            <w:vMerge/>
          </w:tcPr>
          <w:p w:rsidR="00A4599F" w:rsidRPr="00A4599F" w:rsidRDefault="00A4599F" w:rsidP="00A4599F">
            <w:pPr>
              <w:spacing w:after="0" w:line="240" w:lineRule="auto"/>
              <w:rPr>
                <w:b/>
                <w:bCs/>
                <w:sz w:val="24"/>
                <w:szCs w:val="24"/>
              </w:rPr>
            </w:pPr>
          </w:p>
        </w:tc>
        <w:tc>
          <w:tcPr>
            <w:tcW w:w="2522" w:type="pct"/>
            <w:gridSpan w:val="2"/>
          </w:tcPr>
          <w:p w:rsidR="00A4599F" w:rsidRPr="00A4599F" w:rsidRDefault="00A4599F" w:rsidP="00A4599F">
            <w:pPr>
              <w:shd w:val="clear" w:color="auto" w:fill="FFFFFF"/>
              <w:spacing w:after="0" w:line="240" w:lineRule="auto"/>
              <w:rPr>
                <w:bCs/>
                <w:sz w:val="24"/>
                <w:szCs w:val="24"/>
              </w:rPr>
            </w:pPr>
            <w:r w:rsidRPr="00A4599F">
              <w:rPr>
                <w:sz w:val="24"/>
                <w:szCs w:val="24"/>
              </w:rPr>
              <w:t xml:space="preserve">Персонал хозяйствующего субъекта и его классификация. Списочный и явочный состав работающих. Планирование кадров и их подбор. Рабочее время и его </w:t>
            </w:r>
            <w:r w:rsidRPr="00A4599F">
              <w:rPr>
                <w:sz w:val="24"/>
                <w:szCs w:val="24"/>
              </w:rPr>
              <w:lastRenderedPageBreak/>
              <w:t xml:space="preserve">использование. Бюджет рабочего времени. Характеристика производительности труда персонала. Мотивация труда. Тарифная система оплаты труда. </w:t>
            </w:r>
          </w:p>
        </w:tc>
        <w:tc>
          <w:tcPr>
            <w:tcW w:w="451" w:type="pct"/>
            <w:vMerge/>
          </w:tcPr>
          <w:p w:rsidR="00A4599F" w:rsidRPr="00A4599F" w:rsidRDefault="00A4599F" w:rsidP="00A4599F">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886" w:type="pct"/>
            <w:vMerge/>
          </w:tcPr>
          <w:p w:rsidR="00A4599F" w:rsidRPr="00A4599F" w:rsidRDefault="00A4599F" w:rsidP="00A4599F">
            <w:pPr>
              <w:spacing w:after="0" w:line="240" w:lineRule="auto"/>
              <w:contextualSpacing/>
              <w:rPr>
                <w:b/>
                <w:bCs/>
                <w:color w:val="FF0000"/>
                <w:sz w:val="24"/>
                <w:szCs w:val="24"/>
              </w:rPr>
            </w:pPr>
          </w:p>
        </w:tc>
      </w:tr>
      <w:tr w:rsidR="00A4599F" w:rsidRPr="00A4599F" w:rsidTr="006D79EF">
        <w:trPr>
          <w:trHeight w:val="20"/>
        </w:trPr>
        <w:tc>
          <w:tcPr>
            <w:tcW w:w="1141" w:type="pct"/>
            <w:vMerge/>
          </w:tcPr>
          <w:p w:rsidR="00A4599F" w:rsidRPr="00A4599F" w:rsidRDefault="00A4599F" w:rsidP="00A4599F">
            <w:pPr>
              <w:spacing w:after="0" w:line="240" w:lineRule="auto"/>
              <w:rPr>
                <w:b/>
                <w:bCs/>
                <w:sz w:val="24"/>
                <w:szCs w:val="24"/>
              </w:rPr>
            </w:pPr>
          </w:p>
        </w:tc>
        <w:tc>
          <w:tcPr>
            <w:tcW w:w="2522" w:type="pct"/>
            <w:gridSpan w:val="2"/>
          </w:tcPr>
          <w:p w:rsidR="00A4599F" w:rsidRPr="00A4599F" w:rsidRDefault="00A4599F" w:rsidP="00A4599F">
            <w:pPr>
              <w:spacing w:after="0" w:line="240" w:lineRule="auto"/>
              <w:rPr>
                <w:b/>
                <w:sz w:val="24"/>
                <w:szCs w:val="24"/>
              </w:rPr>
            </w:pPr>
            <w:r w:rsidRPr="00A4599F">
              <w:rPr>
                <w:b/>
                <w:bCs/>
                <w:sz w:val="24"/>
                <w:szCs w:val="24"/>
              </w:rPr>
              <w:t>В том числе практических занятий и лабораторных работ</w:t>
            </w:r>
          </w:p>
        </w:tc>
        <w:tc>
          <w:tcPr>
            <w:tcW w:w="451" w:type="pct"/>
            <w:vMerge/>
          </w:tcPr>
          <w:p w:rsidR="00A4599F" w:rsidRPr="00A4599F" w:rsidRDefault="00A4599F" w:rsidP="00A4599F">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886" w:type="pct"/>
            <w:vMerge/>
          </w:tcPr>
          <w:p w:rsidR="00A4599F" w:rsidRPr="00A4599F" w:rsidRDefault="00A4599F" w:rsidP="00A4599F">
            <w:pPr>
              <w:spacing w:after="0" w:line="240" w:lineRule="auto"/>
              <w:contextualSpacing/>
              <w:rPr>
                <w:b/>
                <w:bCs/>
                <w:color w:val="FF0000"/>
                <w:sz w:val="24"/>
                <w:szCs w:val="24"/>
              </w:rPr>
            </w:pPr>
          </w:p>
        </w:tc>
      </w:tr>
      <w:tr w:rsidR="00A4599F" w:rsidRPr="00A4599F" w:rsidTr="006D79EF">
        <w:trPr>
          <w:trHeight w:val="365"/>
        </w:trPr>
        <w:tc>
          <w:tcPr>
            <w:tcW w:w="1141" w:type="pct"/>
            <w:vMerge/>
          </w:tcPr>
          <w:p w:rsidR="00A4599F" w:rsidRPr="00A4599F" w:rsidRDefault="00A4599F" w:rsidP="00A4599F">
            <w:pPr>
              <w:spacing w:after="0" w:line="240" w:lineRule="auto"/>
              <w:rPr>
                <w:b/>
                <w:bCs/>
                <w:sz w:val="24"/>
                <w:szCs w:val="24"/>
              </w:rPr>
            </w:pPr>
          </w:p>
        </w:tc>
        <w:tc>
          <w:tcPr>
            <w:tcW w:w="2522" w:type="pct"/>
            <w:gridSpan w:val="2"/>
          </w:tcPr>
          <w:p w:rsidR="00A4599F" w:rsidRPr="00A4599F" w:rsidRDefault="00A4599F" w:rsidP="00A4599F">
            <w:pPr>
              <w:spacing w:after="0" w:line="240" w:lineRule="auto"/>
              <w:rPr>
                <w:b/>
                <w:sz w:val="24"/>
                <w:szCs w:val="24"/>
              </w:rPr>
            </w:pPr>
            <w:r w:rsidRPr="00A4599F">
              <w:rPr>
                <w:b/>
                <w:bCs/>
                <w:sz w:val="24"/>
                <w:szCs w:val="24"/>
              </w:rPr>
              <w:t xml:space="preserve">Самостоятельная работа обучающихся </w:t>
            </w:r>
          </w:p>
        </w:tc>
        <w:tc>
          <w:tcPr>
            <w:tcW w:w="451" w:type="pct"/>
            <w:vMerge/>
          </w:tcPr>
          <w:p w:rsidR="00A4599F" w:rsidRPr="00A4599F" w:rsidRDefault="00A4599F" w:rsidP="00A4599F">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886" w:type="pct"/>
            <w:vMerge/>
          </w:tcPr>
          <w:p w:rsidR="00A4599F" w:rsidRPr="00A4599F" w:rsidRDefault="00A4599F" w:rsidP="00A4599F">
            <w:pPr>
              <w:spacing w:after="0" w:line="240" w:lineRule="auto"/>
              <w:contextualSpacing/>
              <w:rPr>
                <w:b/>
                <w:bCs/>
                <w:color w:val="FF0000"/>
                <w:sz w:val="24"/>
                <w:szCs w:val="24"/>
              </w:rPr>
            </w:pPr>
          </w:p>
        </w:tc>
      </w:tr>
      <w:tr w:rsidR="00A4599F" w:rsidRPr="00A4599F" w:rsidTr="006D79EF">
        <w:trPr>
          <w:trHeight w:val="20"/>
        </w:trPr>
        <w:tc>
          <w:tcPr>
            <w:tcW w:w="1141" w:type="pct"/>
            <w:vMerge w:val="restart"/>
          </w:tcPr>
          <w:p w:rsidR="00A4599F" w:rsidRPr="00A4599F" w:rsidRDefault="00A4599F" w:rsidP="00A4599F">
            <w:pPr>
              <w:spacing w:after="0" w:line="240" w:lineRule="auto"/>
              <w:contextualSpacing/>
              <w:rPr>
                <w:b/>
                <w:bCs/>
                <w:sz w:val="24"/>
                <w:szCs w:val="24"/>
              </w:rPr>
            </w:pPr>
            <w:r w:rsidRPr="00A4599F">
              <w:rPr>
                <w:b/>
                <w:bCs/>
                <w:iCs/>
                <w:sz w:val="24"/>
                <w:szCs w:val="24"/>
              </w:rPr>
              <w:t xml:space="preserve">Тема 3. </w:t>
            </w:r>
            <w:r w:rsidRPr="00A4599F">
              <w:rPr>
                <w:b/>
                <w:sz w:val="24"/>
                <w:szCs w:val="24"/>
              </w:rPr>
              <w:t>Результаты коммерческой деятельности</w:t>
            </w:r>
          </w:p>
        </w:tc>
        <w:tc>
          <w:tcPr>
            <w:tcW w:w="2522" w:type="pct"/>
            <w:gridSpan w:val="2"/>
          </w:tcPr>
          <w:p w:rsidR="00A4599F" w:rsidRPr="00A4599F" w:rsidRDefault="00A4599F" w:rsidP="00A4599F">
            <w:pPr>
              <w:spacing w:after="0" w:line="240" w:lineRule="auto"/>
              <w:jc w:val="center"/>
              <w:rPr>
                <w:b/>
                <w:bCs/>
                <w:sz w:val="24"/>
                <w:szCs w:val="24"/>
              </w:rPr>
            </w:pPr>
            <w:r w:rsidRPr="00A4599F">
              <w:rPr>
                <w:b/>
                <w:bCs/>
                <w:sz w:val="24"/>
                <w:szCs w:val="24"/>
              </w:rPr>
              <w:t>Содержание учебного материала</w:t>
            </w:r>
          </w:p>
        </w:tc>
        <w:tc>
          <w:tcPr>
            <w:tcW w:w="451" w:type="pct"/>
            <w:vMerge w:val="restart"/>
          </w:tcPr>
          <w:p w:rsidR="00A4599F" w:rsidRDefault="006D79EF" w:rsidP="00A4599F">
            <w:pPr>
              <w:spacing w:after="0" w:line="240" w:lineRule="auto"/>
              <w:jc w:val="center"/>
              <w:rPr>
                <w:b/>
                <w:bCs/>
                <w:sz w:val="24"/>
                <w:szCs w:val="24"/>
              </w:rPr>
            </w:pPr>
            <w:r>
              <w:rPr>
                <w:b/>
                <w:bCs/>
                <w:sz w:val="24"/>
                <w:szCs w:val="24"/>
              </w:rPr>
              <w:t>22</w:t>
            </w:r>
          </w:p>
          <w:p w:rsidR="006D79EF" w:rsidRDefault="006D79EF" w:rsidP="00A4599F">
            <w:pPr>
              <w:spacing w:after="0" w:line="240" w:lineRule="auto"/>
              <w:jc w:val="center"/>
              <w:rPr>
                <w:b/>
                <w:bCs/>
                <w:sz w:val="24"/>
                <w:szCs w:val="24"/>
              </w:rPr>
            </w:pPr>
          </w:p>
          <w:p w:rsidR="006D79EF" w:rsidRDefault="006D79EF" w:rsidP="00A4599F">
            <w:pPr>
              <w:spacing w:after="0" w:line="240" w:lineRule="auto"/>
              <w:jc w:val="center"/>
              <w:rPr>
                <w:b/>
                <w:bCs/>
                <w:sz w:val="24"/>
                <w:szCs w:val="24"/>
              </w:rPr>
            </w:pPr>
          </w:p>
          <w:p w:rsidR="006D79EF" w:rsidRDefault="006D79EF" w:rsidP="00A4599F">
            <w:pPr>
              <w:spacing w:after="0" w:line="240" w:lineRule="auto"/>
              <w:jc w:val="center"/>
              <w:rPr>
                <w:b/>
                <w:bCs/>
                <w:sz w:val="24"/>
                <w:szCs w:val="24"/>
              </w:rPr>
            </w:pPr>
          </w:p>
          <w:p w:rsidR="006D79EF" w:rsidRDefault="006D79EF" w:rsidP="00A4599F">
            <w:pPr>
              <w:spacing w:after="0" w:line="240" w:lineRule="auto"/>
              <w:jc w:val="center"/>
              <w:rPr>
                <w:b/>
                <w:bCs/>
                <w:sz w:val="24"/>
                <w:szCs w:val="24"/>
              </w:rPr>
            </w:pPr>
          </w:p>
          <w:p w:rsidR="006D79EF" w:rsidRDefault="006D79EF" w:rsidP="00A4599F">
            <w:pPr>
              <w:spacing w:after="0" w:line="240" w:lineRule="auto"/>
              <w:jc w:val="center"/>
              <w:rPr>
                <w:b/>
                <w:bCs/>
                <w:sz w:val="24"/>
                <w:szCs w:val="24"/>
              </w:rPr>
            </w:pPr>
          </w:p>
          <w:p w:rsidR="006D79EF" w:rsidRDefault="006D79EF" w:rsidP="00A4599F">
            <w:pPr>
              <w:spacing w:after="0" w:line="240" w:lineRule="auto"/>
              <w:jc w:val="center"/>
              <w:rPr>
                <w:b/>
                <w:bCs/>
                <w:sz w:val="24"/>
                <w:szCs w:val="24"/>
              </w:rPr>
            </w:pPr>
          </w:p>
          <w:p w:rsidR="006D79EF" w:rsidRDefault="006D79EF" w:rsidP="00A4599F">
            <w:pPr>
              <w:spacing w:after="0" w:line="240" w:lineRule="auto"/>
              <w:jc w:val="center"/>
              <w:rPr>
                <w:b/>
                <w:bCs/>
                <w:sz w:val="24"/>
                <w:szCs w:val="24"/>
              </w:rPr>
            </w:pPr>
          </w:p>
          <w:p w:rsidR="006D79EF" w:rsidRDefault="006D79EF" w:rsidP="00A4599F">
            <w:pPr>
              <w:spacing w:after="0" w:line="240" w:lineRule="auto"/>
              <w:jc w:val="center"/>
              <w:rPr>
                <w:b/>
                <w:bCs/>
                <w:sz w:val="24"/>
                <w:szCs w:val="24"/>
              </w:rPr>
            </w:pPr>
          </w:p>
          <w:p w:rsidR="006D79EF" w:rsidRDefault="006D79EF" w:rsidP="00A4599F">
            <w:pPr>
              <w:spacing w:after="0" w:line="240" w:lineRule="auto"/>
              <w:jc w:val="center"/>
              <w:rPr>
                <w:b/>
                <w:bCs/>
                <w:sz w:val="24"/>
                <w:szCs w:val="24"/>
              </w:rPr>
            </w:pPr>
          </w:p>
          <w:p w:rsidR="006D79EF" w:rsidRDefault="006D79EF" w:rsidP="00A4599F">
            <w:pPr>
              <w:spacing w:after="0" w:line="240" w:lineRule="auto"/>
              <w:jc w:val="center"/>
              <w:rPr>
                <w:b/>
                <w:bCs/>
                <w:sz w:val="24"/>
                <w:szCs w:val="24"/>
              </w:rPr>
            </w:pPr>
          </w:p>
          <w:p w:rsidR="006D79EF" w:rsidRDefault="006D79EF" w:rsidP="00A4599F">
            <w:pPr>
              <w:spacing w:after="0" w:line="240" w:lineRule="auto"/>
              <w:jc w:val="center"/>
              <w:rPr>
                <w:b/>
                <w:bCs/>
                <w:sz w:val="24"/>
                <w:szCs w:val="24"/>
              </w:rPr>
            </w:pPr>
          </w:p>
          <w:p w:rsidR="006D79EF" w:rsidRDefault="006D79EF" w:rsidP="00A4599F">
            <w:pPr>
              <w:spacing w:after="0" w:line="240" w:lineRule="auto"/>
              <w:jc w:val="center"/>
              <w:rPr>
                <w:b/>
                <w:bCs/>
                <w:sz w:val="24"/>
                <w:szCs w:val="24"/>
              </w:rPr>
            </w:pPr>
          </w:p>
          <w:p w:rsidR="00A4599F" w:rsidRDefault="00A4599F" w:rsidP="006D79EF">
            <w:pPr>
              <w:spacing w:after="0" w:line="240" w:lineRule="auto"/>
              <w:jc w:val="center"/>
              <w:rPr>
                <w:b/>
                <w:bCs/>
                <w:sz w:val="24"/>
                <w:szCs w:val="24"/>
              </w:rPr>
            </w:pPr>
          </w:p>
          <w:p w:rsidR="006D79EF" w:rsidRDefault="006D79EF" w:rsidP="006D79EF">
            <w:pPr>
              <w:spacing w:after="0" w:line="240" w:lineRule="auto"/>
              <w:jc w:val="center"/>
              <w:rPr>
                <w:b/>
                <w:bCs/>
                <w:sz w:val="24"/>
                <w:szCs w:val="24"/>
              </w:rPr>
            </w:pPr>
          </w:p>
          <w:p w:rsidR="006D79EF" w:rsidRDefault="006D79EF" w:rsidP="006D79EF">
            <w:pPr>
              <w:spacing w:after="0" w:line="240" w:lineRule="auto"/>
              <w:jc w:val="center"/>
              <w:rPr>
                <w:b/>
                <w:bCs/>
                <w:sz w:val="24"/>
                <w:szCs w:val="24"/>
              </w:rPr>
            </w:pPr>
          </w:p>
          <w:p w:rsidR="006D79EF" w:rsidRDefault="006D79EF" w:rsidP="006D79EF">
            <w:pPr>
              <w:spacing w:after="0" w:line="240" w:lineRule="auto"/>
              <w:jc w:val="center"/>
              <w:rPr>
                <w:b/>
                <w:bCs/>
                <w:sz w:val="24"/>
                <w:szCs w:val="24"/>
              </w:rPr>
            </w:pPr>
          </w:p>
          <w:p w:rsidR="006D79EF" w:rsidRDefault="006D79EF" w:rsidP="006D79EF">
            <w:pPr>
              <w:spacing w:after="0" w:line="240" w:lineRule="auto"/>
              <w:jc w:val="center"/>
              <w:rPr>
                <w:b/>
                <w:bCs/>
                <w:sz w:val="24"/>
                <w:szCs w:val="24"/>
              </w:rPr>
            </w:pPr>
          </w:p>
          <w:p w:rsidR="006D79EF" w:rsidRDefault="006D79EF" w:rsidP="006D79EF">
            <w:pPr>
              <w:spacing w:after="0" w:line="240" w:lineRule="auto"/>
              <w:jc w:val="center"/>
              <w:rPr>
                <w:b/>
                <w:bCs/>
                <w:sz w:val="24"/>
                <w:szCs w:val="24"/>
              </w:rPr>
            </w:pPr>
          </w:p>
          <w:p w:rsidR="006D79EF" w:rsidRDefault="006D79EF" w:rsidP="006D79EF">
            <w:pPr>
              <w:spacing w:after="0" w:line="240" w:lineRule="auto"/>
              <w:jc w:val="center"/>
              <w:rPr>
                <w:b/>
                <w:bCs/>
                <w:sz w:val="24"/>
                <w:szCs w:val="24"/>
              </w:rPr>
            </w:pPr>
          </w:p>
          <w:p w:rsidR="006D79EF" w:rsidRDefault="006D79EF" w:rsidP="006D79EF">
            <w:pPr>
              <w:spacing w:after="0" w:line="240" w:lineRule="auto"/>
              <w:jc w:val="center"/>
              <w:rPr>
                <w:b/>
                <w:bCs/>
                <w:sz w:val="24"/>
                <w:szCs w:val="24"/>
              </w:rPr>
            </w:pPr>
          </w:p>
          <w:p w:rsidR="006D79EF" w:rsidRDefault="006D79EF" w:rsidP="006D79EF">
            <w:pPr>
              <w:spacing w:after="0" w:line="240" w:lineRule="auto"/>
              <w:jc w:val="center"/>
              <w:rPr>
                <w:b/>
                <w:bCs/>
                <w:sz w:val="24"/>
                <w:szCs w:val="24"/>
              </w:rPr>
            </w:pPr>
          </w:p>
          <w:p w:rsidR="006D79EF" w:rsidRDefault="006D79EF" w:rsidP="006D79EF">
            <w:pPr>
              <w:spacing w:after="0" w:line="240" w:lineRule="auto"/>
              <w:jc w:val="center"/>
              <w:rPr>
                <w:b/>
                <w:bCs/>
                <w:sz w:val="24"/>
                <w:szCs w:val="24"/>
              </w:rPr>
            </w:pPr>
          </w:p>
          <w:p w:rsidR="006D79EF" w:rsidRDefault="006D79EF" w:rsidP="006D79EF">
            <w:pPr>
              <w:spacing w:after="0" w:line="240" w:lineRule="auto"/>
              <w:jc w:val="center"/>
              <w:rPr>
                <w:b/>
                <w:bCs/>
                <w:sz w:val="24"/>
                <w:szCs w:val="24"/>
              </w:rPr>
            </w:pPr>
          </w:p>
          <w:p w:rsidR="006D79EF" w:rsidRDefault="006D79EF" w:rsidP="006D79EF">
            <w:pPr>
              <w:spacing w:after="0" w:line="240" w:lineRule="auto"/>
              <w:jc w:val="center"/>
              <w:rPr>
                <w:b/>
                <w:bCs/>
                <w:sz w:val="24"/>
                <w:szCs w:val="24"/>
              </w:rPr>
            </w:pPr>
          </w:p>
          <w:p w:rsidR="006D79EF" w:rsidRPr="00A4599F" w:rsidRDefault="006D79EF" w:rsidP="006D79EF">
            <w:pPr>
              <w:spacing w:after="0" w:line="240" w:lineRule="auto"/>
              <w:jc w:val="center"/>
              <w:rPr>
                <w:b/>
                <w:bCs/>
                <w:sz w:val="24"/>
                <w:szCs w:val="24"/>
              </w:rPr>
            </w:pPr>
            <w:r>
              <w:rPr>
                <w:b/>
                <w:bCs/>
                <w:sz w:val="24"/>
                <w:szCs w:val="24"/>
              </w:rPr>
              <w:t>2</w:t>
            </w:r>
          </w:p>
        </w:tc>
        <w:tc>
          <w:tcPr>
            <w:cnfStyle w:val="000100000000" w:firstRow="0" w:lastRow="0" w:firstColumn="0" w:lastColumn="1" w:oddVBand="0" w:evenVBand="0" w:oddHBand="0" w:evenHBand="0" w:firstRowFirstColumn="0" w:firstRowLastColumn="0" w:lastRowFirstColumn="0" w:lastRowLastColumn="0"/>
            <w:tcW w:w="886" w:type="pct"/>
            <w:vMerge w:val="restart"/>
          </w:tcPr>
          <w:p w:rsidR="00A4599F" w:rsidRPr="00A4599F" w:rsidRDefault="00A4599F" w:rsidP="00A4599F">
            <w:pPr>
              <w:spacing w:after="0" w:line="240" w:lineRule="auto"/>
              <w:contextualSpacing/>
              <w:rPr>
                <w:sz w:val="24"/>
                <w:szCs w:val="24"/>
              </w:rPr>
            </w:pPr>
            <w:r w:rsidRPr="00A4599F">
              <w:rPr>
                <w:sz w:val="24"/>
                <w:szCs w:val="24"/>
              </w:rPr>
              <w:t>ОК 1, ОК 2, ОК 4, ОК 5, ОК 9, ОК 10, ОК 11, ПК 3.4, ПК 5.1, ПК 5.7, ПК 6.4, 6.5, ПК 7.3, 7.5, ПК 9.7, 9.9, ПК 11.1</w:t>
            </w:r>
          </w:p>
        </w:tc>
      </w:tr>
      <w:tr w:rsidR="00A4599F" w:rsidRPr="00A4599F" w:rsidTr="006D79EF">
        <w:trPr>
          <w:trHeight w:val="20"/>
        </w:trPr>
        <w:tc>
          <w:tcPr>
            <w:tcW w:w="1141" w:type="pct"/>
            <w:vMerge/>
          </w:tcPr>
          <w:p w:rsidR="00A4599F" w:rsidRPr="00A4599F" w:rsidRDefault="00A4599F" w:rsidP="00A4599F">
            <w:pPr>
              <w:spacing w:after="0" w:line="240" w:lineRule="auto"/>
              <w:rPr>
                <w:b/>
                <w:bCs/>
                <w:sz w:val="24"/>
                <w:szCs w:val="24"/>
              </w:rPr>
            </w:pPr>
          </w:p>
        </w:tc>
        <w:tc>
          <w:tcPr>
            <w:tcW w:w="2522" w:type="pct"/>
            <w:gridSpan w:val="2"/>
          </w:tcPr>
          <w:p w:rsidR="00A4599F" w:rsidRPr="00A4599F" w:rsidRDefault="00A4599F" w:rsidP="00A4599F">
            <w:pPr>
              <w:shd w:val="clear" w:color="auto" w:fill="FFFFFF"/>
              <w:spacing w:after="0" w:line="240" w:lineRule="auto"/>
              <w:rPr>
                <w:sz w:val="24"/>
                <w:szCs w:val="24"/>
              </w:rPr>
            </w:pPr>
            <w:r w:rsidRPr="00A4599F">
              <w:rPr>
                <w:sz w:val="24"/>
                <w:szCs w:val="24"/>
              </w:rPr>
              <w:t>Понятие и состав издержек производства и обращения. Классификация затрат по признакам. Калькуляция себестоимости и ее значение. Методика составления смет косвенных расходов и их включение в себестоимость. Ценовая политика субъекта хозяйствования. Цены и порядок ценообразования. Ценовая стратегия предприятия.</w:t>
            </w:r>
          </w:p>
          <w:p w:rsidR="00A4599F" w:rsidRPr="00A4599F" w:rsidRDefault="00A4599F" w:rsidP="00A4599F">
            <w:pPr>
              <w:spacing w:after="0" w:line="240" w:lineRule="auto"/>
              <w:contextualSpacing/>
              <w:rPr>
                <w:bCs/>
                <w:sz w:val="24"/>
                <w:szCs w:val="24"/>
              </w:rPr>
            </w:pPr>
            <w:r w:rsidRPr="00A4599F">
              <w:rPr>
                <w:sz w:val="24"/>
                <w:szCs w:val="24"/>
              </w:rPr>
              <w:t>Понятие качества продукции. Сертификация продукции. Понятие конкурентоспособности. Понятие «продукт» и «услуга», методы и единицы измерения продукции.</w:t>
            </w:r>
          </w:p>
        </w:tc>
        <w:tc>
          <w:tcPr>
            <w:tcW w:w="451" w:type="pct"/>
            <w:vMerge/>
          </w:tcPr>
          <w:p w:rsidR="00A4599F" w:rsidRPr="00A4599F" w:rsidRDefault="00A4599F" w:rsidP="00A4599F">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886" w:type="pct"/>
            <w:vMerge/>
          </w:tcPr>
          <w:p w:rsidR="00A4599F" w:rsidRPr="00A4599F" w:rsidRDefault="00A4599F" w:rsidP="00A4599F">
            <w:pPr>
              <w:spacing w:after="0" w:line="240" w:lineRule="auto"/>
              <w:rPr>
                <w:b/>
                <w:bCs/>
                <w:color w:val="FF0000"/>
                <w:sz w:val="24"/>
                <w:szCs w:val="24"/>
              </w:rPr>
            </w:pPr>
          </w:p>
        </w:tc>
      </w:tr>
      <w:tr w:rsidR="00A4599F" w:rsidRPr="00A4599F" w:rsidTr="006D79EF">
        <w:trPr>
          <w:trHeight w:val="20"/>
        </w:trPr>
        <w:tc>
          <w:tcPr>
            <w:tcW w:w="1141" w:type="pct"/>
            <w:vMerge/>
          </w:tcPr>
          <w:p w:rsidR="00A4599F" w:rsidRPr="00A4599F" w:rsidRDefault="00A4599F" w:rsidP="00A4599F">
            <w:pPr>
              <w:spacing w:after="0" w:line="240" w:lineRule="auto"/>
              <w:rPr>
                <w:b/>
                <w:bCs/>
                <w:sz w:val="24"/>
                <w:szCs w:val="24"/>
              </w:rPr>
            </w:pPr>
          </w:p>
        </w:tc>
        <w:tc>
          <w:tcPr>
            <w:tcW w:w="2522" w:type="pct"/>
            <w:gridSpan w:val="2"/>
          </w:tcPr>
          <w:p w:rsidR="00A4599F" w:rsidRPr="00A4599F" w:rsidRDefault="00A4599F" w:rsidP="00A4599F">
            <w:pPr>
              <w:spacing w:after="0" w:line="240" w:lineRule="auto"/>
              <w:contextualSpacing/>
              <w:rPr>
                <w:bCs/>
                <w:sz w:val="24"/>
                <w:szCs w:val="24"/>
              </w:rPr>
            </w:pPr>
            <w:r w:rsidRPr="00A4599F">
              <w:rPr>
                <w:sz w:val="24"/>
                <w:szCs w:val="24"/>
              </w:rPr>
              <w:t>Доход предприятия, его сущность и значение. Общий финансовый результат – балансовая прибыль. Состав балансовой прибыли и особенности формирования в современных условиях. Рентабельность – показатель эффективности работы субъекта хозяйствования. Виды рентабельности. Финансовое обеспечение хозяйствующих субъектов. Собственность и заемные средства.-</w:t>
            </w:r>
          </w:p>
        </w:tc>
        <w:tc>
          <w:tcPr>
            <w:tcW w:w="451" w:type="pct"/>
            <w:vMerge/>
          </w:tcPr>
          <w:p w:rsidR="00A4599F" w:rsidRPr="00A4599F" w:rsidRDefault="00A4599F" w:rsidP="00A4599F">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886" w:type="pct"/>
            <w:vMerge/>
          </w:tcPr>
          <w:p w:rsidR="00A4599F" w:rsidRPr="00A4599F" w:rsidRDefault="00A4599F" w:rsidP="00A4599F">
            <w:pPr>
              <w:spacing w:after="0" w:line="240" w:lineRule="auto"/>
              <w:rPr>
                <w:b/>
                <w:bCs/>
                <w:color w:val="FF0000"/>
                <w:sz w:val="24"/>
                <w:szCs w:val="24"/>
              </w:rPr>
            </w:pPr>
          </w:p>
        </w:tc>
      </w:tr>
      <w:tr w:rsidR="00A4599F" w:rsidRPr="00A4599F" w:rsidTr="006D79EF">
        <w:trPr>
          <w:trHeight w:val="20"/>
        </w:trPr>
        <w:tc>
          <w:tcPr>
            <w:tcW w:w="1141" w:type="pct"/>
            <w:vMerge/>
          </w:tcPr>
          <w:p w:rsidR="00A4599F" w:rsidRPr="00A4599F" w:rsidRDefault="00A4599F" w:rsidP="00A4599F">
            <w:pPr>
              <w:spacing w:after="0" w:line="240" w:lineRule="auto"/>
              <w:rPr>
                <w:b/>
                <w:bCs/>
                <w:sz w:val="24"/>
                <w:szCs w:val="24"/>
              </w:rPr>
            </w:pPr>
          </w:p>
        </w:tc>
        <w:tc>
          <w:tcPr>
            <w:tcW w:w="2522" w:type="pct"/>
            <w:gridSpan w:val="2"/>
          </w:tcPr>
          <w:p w:rsidR="00A4599F" w:rsidRPr="00A4599F" w:rsidRDefault="00A4599F" w:rsidP="00A4599F">
            <w:pPr>
              <w:spacing w:after="0" w:line="240" w:lineRule="auto"/>
              <w:rPr>
                <w:b/>
                <w:sz w:val="24"/>
                <w:szCs w:val="24"/>
              </w:rPr>
            </w:pPr>
            <w:r w:rsidRPr="00A4599F">
              <w:rPr>
                <w:b/>
                <w:bCs/>
                <w:sz w:val="24"/>
                <w:szCs w:val="24"/>
              </w:rPr>
              <w:t>В том числе практических занятий и лабораторных работ</w:t>
            </w:r>
          </w:p>
        </w:tc>
        <w:tc>
          <w:tcPr>
            <w:tcW w:w="451" w:type="pct"/>
            <w:vMerge/>
          </w:tcPr>
          <w:p w:rsidR="00A4599F" w:rsidRPr="00A4599F" w:rsidRDefault="00A4599F" w:rsidP="00A4599F">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886" w:type="pct"/>
            <w:vMerge/>
          </w:tcPr>
          <w:p w:rsidR="00A4599F" w:rsidRPr="00A4599F" w:rsidRDefault="00A4599F" w:rsidP="00A4599F">
            <w:pPr>
              <w:spacing w:after="0" w:line="240" w:lineRule="auto"/>
              <w:rPr>
                <w:b/>
                <w:bCs/>
                <w:color w:val="FF0000"/>
                <w:sz w:val="24"/>
                <w:szCs w:val="24"/>
              </w:rPr>
            </w:pPr>
          </w:p>
        </w:tc>
      </w:tr>
      <w:tr w:rsidR="00A4599F" w:rsidRPr="00A4599F" w:rsidTr="006D79EF">
        <w:trPr>
          <w:trHeight w:val="344"/>
        </w:trPr>
        <w:tc>
          <w:tcPr>
            <w:tcW w:w="1141" w:type="pct"/>
            <w:vMerge/>
          </w:tcPr>
          <w:p w:rsidR="00A4599F" w:rsidRPr="00A4599F" w:rsidRDefault="00A4599F" w:rsidP="00A4599F">
            <w:pPr>
              <w:spacing w:after="0" w:line="240" w:lineRule="auto"/>
              <w:rPr>
                <w:b/>
                <w:bCs/>
                <w:sz w:val="24"/>
                <w:szCs w:val="24"/>
              </w:rPr>
            </w:pPr>
          </w:p>
        </w:tc>
        <w:tc>
          <w:tcPr>
            <w:tcW w:w="2522" w:type="pct"/>
            <w:gridSpan w:val="2"/>
          </w:tcPr>
          <w:p w:rsidR="00A4599F" w:rsidRPr="00A4599F" w:rsidRDefault="00A4599F" w:rsidP="00A4599F">
            <w:pPr>
              <w:spacing w:after="0" w:line="240" w:lineRule="auto"/>
              <w:rPr>
                <w:b/>
                <w:sz w:val="24"/>
                <w:szCs w:val="24"/>
              </w:rPr>
            </w:pPr>
            <w:r w:rsidRPr="00A4599F">
              <w:rPr>
                <w:b/>
                <w:bCs/>
                <w:sz w:val="24"/>
                <w:szCs w:val="24"/>
              </w:rPr>
              <w:t xml:space="preserve">Самостоятельная работа обучающихся </w:t>
            </w:r>
          </w:p>
        </w:tc>
        <w:tc>
          <w:tcPr>
            <w:tcW w:w="451" w:type="pct"/>
            <w:vMerge/>
          </w:tcPr>
          <w:p w:rsidR="00A4599F" w:rsidRPr="00A4599F" w:rsidRDefault="00A4599F" w:rsidP="00A4599F">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886" w:type="pct"/>
            <w:vMerge/>
          </w:tcPr>
          <w:p w:rsidR="00A4599F" w:rsidRPr="00A4599F" w:rsidRDefault="00A4599F" w:rsidP="00A4599F">
            <w:pPr>
              <w:spacing w:after="0" w:line="240" w:lineRule="auto"/>
              <w:rPr>
                <w:b/>
                <w:bCs/>
                <w:color w:val="FF0000"/>
                <w:sz w:val="24"/>
                <w:szCs w:val="24"/>
              </w:rPr>
            </w:pPr>
          </w:p>
        </w:tc>
      </w:tr>
      <w:tr w:rsidR="00A4599F" w:rsidRPr="00A4599F" w:rsidTr="006D79EF">
        <w:trPr>
          <w:trHeight w:val="368"/>
        </w:trPr>
        <w:tc>
          <w:tcPr>
            <w:tcW w:w="1141" w:type="pct"/>
            <w:vMerge w:val="restart"/>
          </w:tcPr>
          <w:p w:rsidR="00A4599F" w:rsidRPr="00A4599F" w:rsidRDefault="00A4599F" w:rsidP="00A4599F">
            <w:pPr>
              <w:spacing w:after="0" w:line="240" w:lineRule="auto"/>
              <w:rPr>
                <w:b/>
                <w:bCs/>
                <w:sz w:val="24"/>
                <w:szCs w:val="24"/>
              </w:rPr>
            </w:pPr>
            <w:r w:rsidRPr="00A4599F">
              <w:rPr>
                <w:b/>
                <w:bCs/>
                <w:sz w:val="24"/>
                <w:szCs w:val="24"/>
              </w:rPr>
              <w:t xml:space="preserve">Тема 4. </w:t>
            </w:r>
            <w:r w:rsidRPr="00A4599F">
              <w:rPr>
                <w:b/>
                <w:sz w:val="24"/>
                <w:szCs w:val="24"/>
              </w:rPr>
              <w:t>Планирование и развитие деятельности хозяйствующего субъекта</w:t>
            </w:r>
          </w:p>
        </w:tc>
        <w:tc>
          <w:tcPr>
            <w:tcW w:w="2522" w:type="pct"/>
            <w:gridSpan w:val="2"/>
          </w:tcPr>
          <w:p w:rsidR="00A4599F" w:rsidRPr="00A4599F" w:rsidRDefault="00A4599F" w:rsidP="00A4599F">
            <w:pPr>
              <w:spacing w:after="0" w:line="240" w:lineRule="auto"/>
              <w:jc w:val="center"/>
              <w:rPr>
                <w:b/>
                <w:bCs/>
                <w:sz w:val="24"/>
                <w:szCs w:val="24"/>
              </w:rPr>
            </w:pPr>
            <w:r w:rsidRPr="00A4599F">
              <w:rPr>
                <w:b/>
                <w:bCs/>
                <w:sz w:val="24"/>
                <w:szCs w:val="24"/>
              </w:rPr>
              <w:t>Содержание учебного материала</w:t>
            </w:r>
          </w:p>
        </w:tc>
        <w:tc>
          <w:tcPr>
            <w:tcW w:w="451" w:type="pct"/>
            <w:vMerge w:val="restart"/>
          </w:tcPr>
          <w:p w:rsidR="00A4599F" w:rsidRPr="00A4599F" w:rsidRDefault="00A4599F" w:rsidP="00A4599F">
            <w:pPr>
              <w:spacing w:after="0" w:line="240" w:lineRule="auto"/>
              <w:jc w:val="center"/>
              <w:rPr>
                <w:b/>
                <w:bCs/>
                <w:sz w:val="24"/>
                <w:szCs w:val="24"/>
              </w:rPr>
            </w:pPr>
            <w:r w:rsidRPr="00A4599F">
              <w:rPr>
                <w:b/>
                <w:bCs/>
                <w:sz w:val="24"/>
                <w:szCs w:val="24"/>
              </w:rPr>
              <w:t>8</w:t>
            </w:r>
          </w:p>
        </w:tc>
        <w:tc>
          <w:tcPr>
            <w:cnfStyle w:val="000100000000" w:firstRow="0" w:lastRow="0" w:firstColumn="0" w:lastColumn="1" w:oddVBand="0" w:evenVBand="0" w:oddHBand="0" w:evenHBand="0" w:firstRowFirstColumn="0" w:firstRowLastColumn="0" w:lastRowFirstColumn="0" w:lastRowLastColumn="0"/>
            <w:tcW w:w="886" w:type="pct"/>
            <w:vMerge w:val="restart"/>
          </w:tcPr>
          <w:p w:rsidR="00A4599F" w:rsidRPr="00A4599F" w:rsidRDefault="00A4599F" w:rsidP="00A4599F">
            <w:pPr>
              <w:spacing w:after="0" w:line="240" w:lineRule="auto"/>
              <w:contextualSpacing/>
              <w:rPr>
                <w:b/>
                <w:bCs/>
                <w:color w:val="FF0000"/>
                <w:sz w:val="24"/>
                <w:szCs w:val="24"/>
              </w:rPr>
            </w:pPr>
            <w:r w:rsidRPr="00A4599F">
              <w:rPr>
                <w:sz w:val="24"/>
                <w:szCs w:val="24"/>
              </w:rPr>
              <w:t>ОК 1, ОК 2, ОК 4, ОК 5, ОК 9, ОК 10, ОК 11, ПК 3.4, ПК 5.1, ПК 5.7, ПК 6.4, 6.5, ПК 7.3, 7.5, ПК 9.7, 9.9, ПК 11.1</w:t>
            </w:r>
          </w:p>
        </w:tc>
      </w:tr>
      <w:tr w:rsidR="00A4599F" w:rsidRPr="00A4599F" w:rsidTr="006D79EF">
        <w:trPr>
          <w:trHeight w:val="614"/>
        </w:trPr>
        <w:tc>
          <w:tcPr>
            <w:tcW w:w="1141" w:type="pct"/>
            <w:vMerge/>
          </w:tcPr>
          <w:p w:rsidR="00A4599F" w:rsidRPr="00A4599F" w:rsidRDefault="00A4599F" w:rsidP="00A4599F">
            <w:pPr>
              <w:spacing w:after="0" w:line="240" w:lineRule="auto"/>
              <w:rPr>
                <w:b/>
                <w:bCs/>
                <w:sz w:val="24"/>
                <w:szCs w:val="24"/>
              </w:rPr>
            </w:pPr>
          </w:p>
        </w:tc>
        <w:tc>
          <w:tcPr>
            <w:tcW w:w="2522" w:type="pct"/>
            <w:gridSpan w:val="2"/>
          </w:tcPr>
          <w:p w:rsidR="00A4599F" w:rsidRPr="00A4599F" w:rsidRDefault="00A4599F" w:rsidP="00A4599F">
            <w:pPr>
              <w:pStyle w:val="a3"/>
              <w:spacing w:after="0" w:line="240" w:lineRule="auto"/>
              <w:ind w:left="0"/>
              <w:rPr>
                <w:sz w:val="24"/>
                <w:szCs w:val="24"/>
              </w:rPr>
            </w:pPr>
            <w:r w:rsidRPr="00A4599F">
              <w:rPr>
                <w:sz w:val="24"/>
                <w:szCs w:val="24"/>
              </w:rPr>
              <w:t xml:space="preserve">Показатели технического развития и организации производства. Показатели экономической эффективности капитальных вложений в новую технику: приведенные затраты, коэффициент эффективности и срок окупаемости. </w:t>
            </w:r>
          </w:p>
        </w:tc>
        <w:tc>
          <w:tcPr>
            <w:tcW w:w="451" w:type="pct"/>
            <w:vMerge/>
          </w:tcPr>
          <w:p w:rsidR="00A4599F" w:rsidRPr="00A4599F" w:rsidRDefault="00A4599F" w:rsidP="00A4599F">
            <w:pPr>
              <w:spacing w:after="0" w:line="240" w:lineRule="auto"/>
              <w:rPr>
                <w:sz w:val="24"/>
                <w:szCs w:val="24"/>
              </w:rPr>
            </w:pPr>
          </w:p>
        </w:tc>
        <w:tc>
          <w:tcPr>
            <w:cnfStyle w:val="000100000000" w:firstRow="0" w:lastRow="0" w:firstColumn="0" w:lastColumn="1" w:oddVBand="0" w:evenVBand="0" w:oddHBand="0" w:evenHBand="0" w:firstRowFirstColumn="0" w:firstRowLastColumn="0" w:lastRowFirstColumn="0" w:lastRowLastColumn="0"/>
            <w:tcW w:w="886" w:type="pct"/>
            <w:vMerge/>
          </w:tcPr>
          <w:p w:rsidR="00A4599F" w:rsidRPr="00A4599F" w:rsidRDefault="00A4599F" w:rsidP="00A4599F">
            <w:pPr>
              <w:spacing w:after="0" w:line="240" w:lineRule="auto"/>
              <w:contextualSpacing/>
              <w:rPr>
                <w:sz w:val="24"/>
                <w:szCs w:val="24"/>
              </w:rPr>
            </w:pPr>
          </w:p>
        </w:tc>
      </w:tr>
      <w:tr w:rsidR="00A4599F" w:rsidRPr="00A4599F" w:rsidTr="006D79EF">
        <w:trPr>
          <w:trHeight w:val="614"/>
        </w:trPr>
        <w:tc>
          <w:tcPr>
            <w:tcW w:w="1141" w:type="pct"/>
            <w:vMerge/>
          </w:tcPr>
          <w:p w:rsidR="00A4599F" w:rsidRPr="00A4599F" w:rsidRDefault="00A4599F" w:rsidP="00A4599F">
            <w:pPr>
              <w:spacing w:after="0" w:line="240" w:lineRule="auto"/>
              <w:rPr>
                <w:b/>
                <w:bCs/>
                <w:sz w:val="24"/>
                <w:szCs w:val="24"/>
              </w:rPr>
            </w:pPr>
          </w:p>
        </w:tc>
        <w:tc>
          <w:tcPr>
            <w:tcW w:w="1450" w:type="pct"/>
          </w:tcPr>
          <w:p w:rsidR="00A4599F" w:rsidRPr="00A4599F" w:rsidRDefault="00A4599F" w:rsidP="00A4599F">
            <w:pPr>
              <w:autoSpaceDE w:val="0"/>
              <w:autoSpaceDN w:val="0"/>
              <w:adjustRightInd w:val="0"/>
              <w:spacing w:after="0" w:line="240" w:lineRule="auto"/>
              <w:rPr>
                <w:sz w:val="24"/>
                <w:szCs w:val="24"/>
              </w:rPr>
            </w:pPr>
            <w:r w:rsidRPr="00A4599F">
              <w:rPr>
                <w:sz w:val="24"/>
                <w:szCs w:val="24"/>
              </w:rPr>
              <w:t xml:space="preserve">Тенденции и перспективы развития IT-индустрии. SWOT-анализ. Формирование стоимости и цены информационных технологий, продуктов, услуг. Основные </w:t>
            </w:r>
            <w:r w:rsidRPr="00A4599F">
              <w:rPr>
                <w:sz w:val="24"/>
                <w:szCs w:val="24"/>
              </w:rPr>
              <w:lastRenderedPageBreak/>
              <w:t>показатели деятельности фирмы в IT-отрасли: издержки, цена, прибыль, рентабельность. Критерии оценки эффективности применения информационных технологий</w:t>
            </w:r>
          </w:p>
        </w:tc>
        <w:tc>
          <w:tcPr>
            <w:tcW w:w="1072" w:type="pct"/>
          </w:tcPr>
          <w:p w:rsidR="00A4599F" w:rsidRPr="00A4599F" w:rsidRDefault="00A4599F" w:rsidP="00A4599F">
            <w:pPr>
              <w:spacing w:after="0" w:line="240" w:lineRule="auto"/>
              <w:rPr>
                <w:b/>
                <w:sz w:val="24"/>
                <w:szCs w:val="24"/>
              </w:rPr>
            </w:pPr>
          </w:p>
        </w:tc>
        <w:tc>
          <w:tcPr>
            <w:tcW w:w="451" w:type="pct"/>
            <w:vMerge/>
          </w:tcPr>
          <w:p w:rsidR="00A4599F" w:rsidRPr="00A4599F" w:rsidRDefault="00A4599F" w:rsidP="00A4599F">
            <w:pPr>
              <w:spacing w:after="0" w:line="240" w:lineRule="auto"/>
              <w:rPr>
                <w:sz w:val="24"/>
                <w:szCs w:val="24"/>
              </w:rPr>
            </w:pPr>
          </w:p>
        </w:tc>
        <w:tc>
          <w:tcPr>
            <w:cnfStyle w:val="000100000000" w:firstRow="0" w:lastRow="0" w:firstColumn="0" w:lastColumn="1" w:oddVBand="0" w:evenVBand="0" w:oddHBand="0" w:evenHBand="0" w:firstRowFirstColumn="0" w:firstRowLastColumn="0" w:lastRowFirstColumn="0" w:lastRowLastColumn="0"/>
            <w:tcW w:w="886" w:type="pct"/>
            <w:vMerge/>
          </w:tcPr>
          <w:p w:rsidR="00A4599F" w:rsidRPr="00A4599F" w:rsidRDefault="00A4599F" w:rsidP="00A4599F">
            <w:pPr>
              <w:spacing w:after="0" w:line="240" w:lineRule="auto"/>
              <w:contextualSpacing/>
              <w:rPr>
                <w:sz w:val="24"/>
                <w:szCs w:val="24"/>
              </w:rPr>
            </w:pPr>
          </w:p>
        </w:tc>
      </w:tr>
      <w:tr w:rsidR="00A4599F" w:rsidRPr="00A4599F" w:rsidTr="006D79EF">
        <w:trPr>
          <w:trHeight w:val="20"/>
        </w:trPr>
        <w:tc>
          <w:tcPr>
            <w:tcW w:w="3663" w:type="pct"/>
            <w:gridSpan w:val="3"/>
          </w:tcPr>
          <w:p w:rsidR="00A4599F" w:rsidRPr="00A4599F" w:rsidRDefault="006D79EF" w:rsidP="00A4599F">
            <w:pPr>
              <w:spacing w:after="0" w:line="240" w:lineRule="auto"/>
              <w:rPr>
                <w:b/>
                <w:bCs/>
                <w:sz w:val="24"/>
                <w:szCs w:val="24"/>
              </w:rPr>
            </w:pPr>
            <w:r>
              <w:rPr>
                <w:b/>
                <w:bCs/>
                <w:sz w:val="24"/>
                <w:szCs w:val="24"/>
              </w:rPr>
              <w:lastRenderedPageBreak/>
              <w:t>П</w:t>
            </w:r>
            <w:r w:rsidR="00A4599F" w:rsidRPr="00A4599F">
              <w:rPr>
                <w:b/>
                <w:bCs/>
                <w:sz w:val="24"/>
                <w:szCs w:val="24"/>
              </w:rPr>
              <w:t>еречень практических работ:</w:t>
            </w:r>
          </w:p>
          <w:p w:rsidR="00A4599F" w:rsidRPr="00A4599F" w:rsidRDefault="00A4599F" w:rsidP="00A4599F">
            <w:pPr>
              <w:shd w:val="clear" w:color="auto" w:fill="FFFFFF"/>
              <w:spacing w:after="0" w:line="240" w:lineRule="auto"/>
              <w:rPr>
                <w:sz w:val="24"/>
                <w:szCs w:val="24"/>
              </w:rPr>
            </w:pPr>
            <w:r w:rsidRPr="00A4599F">
              <w:rPr>
                <w:sz w:val="24"/>
                <w:szCs w:val="24"/>
              </w:rPr>
              <w:t>-определение состава и структуры основного капитала предприятия, отрасли;</w:t>
            </w:r>
          </w:p>
          <w:p w:rsidR="00A4599F" w:rsidRPr="00A4599F" w:rsidRDefault="00A4599F" w:rsidP="00A4599F">
            <w:pPr>
              <w:shd w:val="clear" w:color="auto" w:fill="FFFFFF"/>
              <w:spacing w:after="0" w:line="240" w:lineRule="auto"/>
              <w:rPr>
                <w:sz w:val="24"/>
                <w:szCs w:val="24"/>
              </w:rPr>
            </w:pPr>
            <w:r w:rsidRPr="00A4599F">
              <w:rPr>
                <w:sz w:val="24"/>
                <w:szCs w:val="24"/>
              </w:rPr>
              <w:t>-расчет амортизации основного капитала,</w:t>
            </w:r>
          </w:p>
          <w:p w:rsidR="00A4599F" w:rsidRPr="00A4599F" w:rsidRDefault="00A4599F" w:rsidP="00A4599F">
            <w:pPr>
              <w:shd w:val="clear" w:color="auto" w:fill="FFFFFF"/>
              <w:spacing w:after="0" w:line="240" w:lineRule="auto"/>
              <w:rPr>
                <w:sz w:val="24"/>
                <w:szCs w:val="24"/>
              </w:rPr>
            </w:pPr>
            <w:r w:rsidRPr="00A4599F">
              <w:rPr>
                <w:sz w:val="24"/>
                <w:szCs w:val="24"/>
              </w:rPr>
              <w:t>-определение показателей эффективности использования основного капитала;</w:t>
            </w:r>
          </w:p>
          <w:p w:rsidR="00A4599F" w:rsidRPr="00A4599F" w:rsidRDefault="00A4599F" w:rsidP="00A4599F">
            <w:pPr>
              <w:shd w:val="clear" w:color="auto" w:fill="FFFFFF"/>
              <w:spacing w:after="0" w:line="240" w:lineRule="auto"/>
              <w:rPr>
                <w:sz w:val="24"/>
                <w:szCs w:val="24"/>
              </w:rPr>
            </w:pPr>
            <w:r w:rsidRPr="00A4599F">
              <w:rPr>
                <w:sz w:val="24"/>
                <w:szCs w:val="24"/>
              </w:rPr>
              <w:t>-определение показателей эффективности использования оборотного капитала;</w:t>
            </w:r>
          </w:p>
          <w:p w:rsidR="00A4599F" w:rsidRPr="00A4599F" w:rsidRDefault="00A4599F" w:rsidP="00A4599F">
            <w:pPr>
              <w:shd w:val="clear" w:color="auto" w:fill="FFFFFF"/>
              <w:spacing w:after="0" w:line="240" w:lineRule="auto"/>
              <w:rPr>
                <w:sz w:val="24"/>
                <w:szCs w:val="24"/>
              </w:rPr>
            </w:pPr>
            <w:r w:rsidRPr="00A4599F">
              <w:rPr>
                <w:sz w:val="24"/>
                <w:szCs w:val="24"/>
              </w:rPr>
              <w:t>-планирование численности рабочих;</w:t>
            </w:r>
          </w:p>
          <w:p w:rsidR="00A4599F" w:rsidRPr="00A4599F" w:rsidRDefault="00A4599F" w:rsidP="00A4599F">
            <w:pPr>
              <w:shd w:val="clear" w:color="auto" w:fill="FFFFFF"/>
              <w:spacing w:after="0" w:line="240" w:lineRule="auto"/>
              <w:rPr>
                <w:sz w:val="24"/>
                <w:szCs w:val="24"/>
              </w:rPr>
            </w:pPr>
            <w:r w:rsidRPr="00A4599F">
              <w:rPr>
                <w:sz w:val="24"/>
                <w:szCs w:val="24"/>
              </w:rPr>
              <w:t>-расчет экономии труда от воздействия факторов роста производительности труда;</w:t>
            </w:r>
          </w:p>
          <w:p w:rsidR="00A4599F" w:rsidRPr="00A4599F" w:rsidRDefault="00A4599F" w:rsidP="00A4599F">
            <w:pPr>
              <w:spacing w:after="0" w:line="240" w:lineRule="auto"/>
              <w:rPr>
                <w:b/>
                <w:bCs/>
                <w:sz w:val="24"/>
                <w:szCs w:val="24"/>
              </w:rPr>
            </w:pPr>
            <w:r w:rsidRPr="00A4599F">
              <w:rPr>
                <w:sz w:val="24"/>
                <w:szCs w:val="24"/>
              </w:rPr>
              <w:t>-расчет зарплаты различных категорий работников</w:t>
            </w:r>
          </w:p>
          <w:p w:rsidR="00A4599F" w:rsidRPr="00A4599F" w:rsidRDefault="00A4599F" w:rsidP="00A4599F">
            <w:pPr>
              <w:shd w:val="clear" w:color="auto" w:fill="FFFFFF"/>
              <w:spacing w:after="0" w:line="240" w:lineRule="auto"/>
              <w:rPr>
                <w:sz w:val="24"/>
                <w:szCs w:val="24"/>
              </w:rPr>
            </w:pPr>
            <w:r w:rsidRPr="00A4599F">
              <w:rPr>
                <w:b/>
                <w:bCs/>
                <w:sz w:val="24"/>
                <w:szCs w:val="24"/>
              </w:rPr>
              <w:t>-</w:t>
            </w:r>
            <w:r w:rsidRPr="00A4599F">
              <w:rPr>
                <w:sz w:val="24"/>
                <w:szCs w:val="24"/>
              </w:rPr>
              <w:t xml:space="preserve"> расчет себестоимости и процента снижения себестоимости единицы доходов.</w:t>
            </w:r>
          </w:p>
          <w:p w:rsidR="00A4599F" w:rsidRPr="00A4599F" w:rsidRDefault="00A4599F" w:rsidP="00A4599F">
            <w:pPr>
              <w:shd w:val="clear" w:color="auto" w:fill="FFFFFF"/>
              <w:spacing w:after="0" w:line="240" w:lineRule="auto"/>
              <w:rPr>
                <w:sz w:val="24"/>
                <w:szCs w:val="24"/>
              </w:rPr>
            </w:pPr>
            <w:r w:rsidRPr="00A4599F">
              <w:rPr>
                <w:sz w:val="24"/>
                <w:szCs w:val="24"/>
              </w:rPr>
              <w:t>-калькуляция себестоимости единицы продукции;</w:t>
            </w:r>
          </w:p>
          <w:p w:rsidR="00A4599F" w:rsidRPr="00A4599F" w:rsidRDefault="00A4599F" w:rsidP="00A4599F">
            <w:pPr>
              <w:shd w:val="clear" w:color="auto" w:fill="FFFFFF"/>
              <w:spacing w:after="0" w:line="240" w:lineRule="auto"/>
              <w:rPr>
                <w:sz w:val="24"/>
                <w:szCs w:val="24"/>
              </w:rPr>
            </w:pPr>
            <w:r w:rsidRPr="00A4599F">
              <w:rPr>
                <w:sz w:val="24"/>
                <w:szCs w:val="24"/>
              </w:rPr>
              <w:t>-составление калькуляции и сметы затрат;</w:t>
            </w:r>
          </w:p>
          <w:p w:rsidR="00A4599F" w:rsidRPr="00A4599F" w:rsidRDefault="00A4599F" w:rsidP="00A4599F">
            <w:pPr>
              <w:spacing w:after="0" w:line="240" w:lineRule="auto"/>
              <w:rPr>
                <w:sz w:val="24"/>
                <w:szCs w:val="24"/>
              </w:rPr>
            </w:pPr>
            <w:r w:rsidRPr="00A4599F">
              <w:rPr>
                <w:sz w:val="24"/>
                <w:szCs w:val="24"/>
              </w:rPr>
              <w:t>-расчет прибыли и рентабельности;</w:t>
            </w:r>
          </w:p>
          <w:p w:rsidR="00A4599F" w:rsidRPr="00A4599F" w:rsidRDefault="00A4599F" w:rsidP="00A4599F">
            <w:pPr>
              <w:spacing w:after="0" w:line="240" w:lineRule="auto"/>
              <w:rPr>
                <w:b/>
                <w:sz w:val="24"/>
                <w:szCs w:val="24"/>
              </w:rPr>
            </w:pPr>
            <w:r w:rsidRPr="00A4599F">
              <w:rPr>
                <w:b/>
                <w:sz w:val="24"/>
                <w:szCs w:val="24"/>
              </w:rPr>
              <w:t xml:space="preserve">Дополнительно для квалификации «Специалист по информационным системам»: </w:t>
            </w:r>
          </w:p>
          <w:p w:rsidR="00A4599F" w:rsidRPr="00A4599F" w:rsidRDefault="00A4599F" w:rsidP="00A4599F">
            <w:pPr>
              <w:spacing w:after="0" w:line="240" w:lineRule="auto"/>
              <w:rPr>
                <w:sz w:val="24"/>
                <w:szCs w:val="24"/>
              </w:rPr>
            </w:pPr>
            <w:r w:rsidRPr="00A4599F">
              <w:rPr>
                <w:sz w:val="24"/>
                <w:szCs w:val="24"/>
              </w:rPr>
              <w:t>- оформление договоров на выполняемые работы.</w:t>
            </w:r>
          </w:p>
          <w:p w:rsidR="00A4599F" w:rsidRPr="00A4599F" w:rsidRDefault="00A4599F" w:rsidP="00A4599F">
            <w:pPr>
              <w:spacing w:after="0" w:line="240" w:lineRule="auto"/>
              <w:rPr>
                <w:sz w:val="24"/>
                <w:szCs w:val="24"/>
              </w:rPr>
            </w:pPr>
            <w:r w:rsidRPr="00A4599F">
              <w:rPr>
                <w:sz w:val="24"/>
                <w:szCs w:val="24"/>
              </w:rPr>
              <w:t>- оформление дополнительных соглашений к договорам.</w:t>
            </w:r>
          </w:p>
          <w:p w:rsidR="00A4599F" w:rsidRPr="00A4599F" w:rsidRDefault="00A4599F" w:rsidP="00A4599F">
            <w:pPr>
              <w:spacing w:after="0" w:line="240" w:lineRule="auto"/>
              <w:rPr>
                <w:sz w:val="24"/>
                <w:szCs w:val="24"/>
              </w:rPr>
            </w:pPr>
            <w:r w:rsidRPr="00A4599F">
              <w:rPr>
                <w:sz w:val="24"/>
                <w:szCs w:val="24"/>
              </w:rPr>
              <w:t>- оформление закрытия договоров на выполняемые работы.</w:t>
            </w:r>
          </w:p>
        </w:tc>
        <w:tc>
          <w:tcPr>
            <w:tcW w:w="451" w:type="pct"/>
          </w:tcPr>
          <w:p w:rsidR="00A4599F" w:rsidRPr="00A4599F" w:rsidRDefault="006D79EF" w:rsidP="006D79EF">
            <w:pPr>
              <w:spacing w:after="0" w:line="240" w:lineRule="auto"/>
              <w:jc w:val="center"/>
              <w:rPr>
                <w:b/>
                <w:bCs/>
                <w:sz w:val="24"/>
                <w:szCs w:val="24"/>
              </w:rPr>
            </w:pPr>
            <w:r>
              <w:rPr>
                <w:b/>
                <w:bCs/>
                <w:sz w:val="24"/>
                <w:szCs w:val="24"/>
              </w:rPr>
              <w:t>14</w:t>
            </w:r>
          </w:p>
        </w:tc>
        <w:tc>
          <w:tcPr>
            <w:cnfStyle w:val="000100000000" w:firstRow="0" w:lastRow="0" w:firstColumn="0" w:lastColumn="1" w:oddVBand="0" w:evenVBand="0" w:oddHBand="0" w:evenHBand="0" w:firstRowFirstColumn="0" w:firstRowLastColumn="0" w:lastRowFirstColumn="0" w:lastRowLastColumn="0"/>
            <w:tcW w:w="886" w:type="pct"/>
          </w:tcPr>
          <w:p w:rsidR="00A4599F" w:rsidRPr="00A4599F" w:rsidRDefault="00A4599F" w:rsidP="00A4599F">
            <w:pPr>
              <w:spacing w:after="0" w:line="240" w:lineRule="auto"/>
              <w:rPr>
                <w:b/>
                <w:bCs/>
                <w:sz w:val="24"/>
                <w:szCs w:val="24"/>
              </w:rPr>
            </w:pPr>
          </w:p>
        </w:tc>
      </w:tr>
      <w:tr w:rsidR="00A4599F" w:rsidRPr="00A4599F" w:rsidTr="006D79EF">
        <w:trPr>
          <w:trHeight w:val="20"/>
        </w:trPr>
        <w:tc>
          <w:tcPr>
            <w:tcW w:w="3663" w:type="pct"/>
            <w:gridSpan w:val="3"/>
          </w:tcPr>
          <w:p w:rsidR="00A4599F" w:rsidRPr="00A4599F" w:rsidRDefault="00A4599F" w:rsidP="00A4599F">
            <w:pPr>
              <w:spacing w:after="0" w:line="240" w:lineRule="auto"/>
              <w:rPr>
                <w:b/>
                <w:bCs/>
                <w:color w:val="000000" w:themeColor="text1"/>
                <w:sz w:val="24"/>
                <w:szCs w:val="24"/>
              </w:rPr>
            </w:pPr>
            <w:r w:rsidRPr="00A4599F">
              <w:rPr>
                <w:b/>
                <w:bCs/>
                <w:color w:val="000000" w:themeColor="text1"/>
                <w:sz w:val="24"/>
                <w:szCs w:val="24"/>
              </w:rPr>
              <w:t>Промежуточная аттестация</w:t>
            </w:r>
          </w:p>
        </w:tc>
        <w:tc>
          <w:tcPr>
            <w:tcW w:w="451" w:type="pct"/>
          </w:tcPr>
          <w:p w:rsidR="00A4599F" w:rsidRPr="00A4599F" w:rsidRDefault="00A4599F" w:rsidP="00A4599F">
            <w:pPr>
              <w:spacing w:after="0" w:line="240" w:lineRule="auto"/>
              <w:jc w:val="center"/>
              <w:rPr>
                <w:b/>
                <w:bCs/>
                <w:color w:val="000000" w:themeColor="text1"/>
                <w:sz w:val="24"/>
                <w:szCs w:val="24"/>
              </w:rPr>
            </w:pPr>
            <w:r w:rsidRPr="00A4599F">
              <w:rPr>
                <w:b/>
                <w:bCs/>
                <w:color w:val="000000" w:themeColor="text1"/>
                <w:sz w:val="24"/>
                <w:szCs w:val="24"/>
              </w:rPr>
              <w:t>2</w:t>
            </w:r>
          </w:p>
        </w:tc>
        <w:tc>
          <w:tcPr>
            <w:cnfStyle w:val="000100000000" w:firstRow="0" w:lastRow="0" w:firstColumn="0" w:lastColumn="1" w:oddVBand="0" w:evenVBand="0" w:oddHBand="0" w:evenHBand="0" w:firstRowFirstColumn="0" w:firstRowLastColumn="0" w:lastRowFirstColumn="0" w:lastRowLastColumn="0"/>
            <w:tcW w:w="886" w:type="pct"/>
          </w:tcPr>
          <w:p w:rsidR="00A4599F" w:rsidRPr="00A4599F" w:rsidRDefault="00A4599F" w:rsidP="00A4599F">
            <w:pPr>
              <w:spacing w:after="0" w:line="240" w:lineRule="auto"/>
              <w:rPr>
                <w:b/>
                <w:bCs/>
                <w:color w:val="000000" w:themeColor="text1"/>
                <w:sz w:val="24"/>
                <w:szCs w:val="24"/>
              </w:rPr>
            </w:pPr>
          </w:p>
        </w:tc>
      </w:tr>
      <w:tr w:rsidR="00A4599F" w:rsidRPr="00A4599F" w:rsidTr="006D79EF">
        <w:trPr>
          <w:cnfStyle w:val="010000000000" w:firstRow="0" w:lastRow="1" w:firstColumn="0" w:lastColumn="0" w:oddVBand="0" w:evenVBand="0" w:oddHBand="0" w:evenHBand="0" w:firstRowFirstColumn="0" w:firstRowLastColumn="0" w:lastRowFirstColumn="0" w:lastRowLastColumn="0"/>
          <w:trHeight w:val="20"/>
        </w:trPr>
        <w:tc>
          <w:tcPr>
            <w:tcW w:w="3663" w:type="pct"/>
            <w:gridSpan w:val="3"/>
          </w:tcPr>
          <w:p w:rsidR="00A4599F" w:rsidRPr="00A4599F" w:rsidRDefault="00A4599F" w:rsidP="00A4599F">
            <w:pPr>
              <w:spacing w:after="0" w:line="240" w:lineRule="auto"/>
              <w:rPr>
                <w:b/>
                <w:bCs/>
                <w:sz w:val="24"/>
                <w:szCs w:val="24"/>
              </w:rPr>
            </w:pPr>
            <w:r w:rsidRPr="00A4599F">
              <w:rPr>
                <w:b/>
                <w:bCs/>
                <w:sz w:val="24"/>
                <w:szCs w:val="24"/>
              </w:rPr>
              <w:t>Всего:</w:t>
            </w:r>
          </w:p>
        </w:tc>
        <w:tc>
          <w:tcPr>
            <w:tcW w:w="451" w:type="pct"/>
          </w:tcPr>
          <w:p w:rsidR="00A4599F" w:rsidRPr="00A4599F" w:rsidRDefault="006D79EF" w:rsidP="00A4599F">
            <w:pPr>
              <w:spacing w:after="0" w:line="240" w:lineRule="auto"/>
              <w:jc w:val="center"/>
              <w:rPr>
                <w:b/>
                <w:bCs/>
                <w:color w:val="FF0000"/>
                <w:sz w:val="24"/>
                <w:szCs w:val="24"/>
              </w:rPr>
            </w:pPr>
            <w:r>
              <w:rPr>
                <w:b/>
                <w:bCs/>
                <w:sz w:val="24"/>
                <w:szCs w:val="24"/>
              </w:rPr>
              <w:t>54</w:t>
            </w:r>
          </w:p>
        </w:tc>
        <w:tc>
          <w:tcPr>
            <w:cnfStyle w:val="000100000000" w:firstRow="0" w:lastRow="0" w:firstColumn="0" w:lastColumn="1" w:oddVBand="0" w:evenVBand="0" w:oddHBand="0" w:evenHBand="0" w:firstRowFirstColumn="0" w:firstRowLastColumn="0" w:lastRowFirstColumn="0" w:lastRowLastColumn="0"/>
            <w:tcW w:w="886" w:type="pct"/>
          </w:tcPr>
          <w:p w:rsidR="00A4599F" w:rsidRPr="00A4599F" w:rsidRDefault="00A4599F" w:rsidP="00A4599F">
            <w:pPr>
              <w:spacing w:after="0" w:line="240" w:lineRule="auto"/>
              <w:jc w:val="center"/>
              <w:rPr>
                <w:b/>
                <w:bCs/>
                <w:color w:val="FF0000"/>
                <w:sz w:val="24"/>
                <w:szCs w:val="24"/>
              </w:rPr>
            </w:pPr>
          </w:p>
        </w:tc>
      </w:tr>
    </w:tbl>
    <w:p w:rsidR="00A4599F" w:rsidRDefault="00A4599F" w:rsidP="00A4599F">
      <w:pPr>
        <w:spacing w:after="0" w:line="240" w:lineRule="auto"/>
        <w:ind w:left="360"/>
        <w:rPr>
          <w:rFonts w:ascii="Times New Roman" w:hAnsi="Times New Roman"/>
          <w:sz w:val="24"/>
          <w:szCs w:val="24"/>
        </w:rPr>
      </w:pPr>
    </w:p>
    <w:p w:rsidR="00A4599F" w:rsidRPr="00A4599F" w:rsidRDefault="00A4599F" w:rsidP="00A4599F">
      <w:pPr>
        <w:spacing w:after="0" w:line="240" w:lineRule="auto"/>
        <w:ind w:left="360"/>
        <w:rPr>
          <w:rFonts w:ascii="Times New Roman" w:hAnsi="Times New Roman"/>
          <w:b/>
          <w:bCs/>
          <w:sz w:val="24"/>
          <w:szCs w:val="24"/>
        </w:rPr>
      </w:pPr>
      <w:r w:rsidRPr="00A4599F">
        <w:rPr>
          <w:rFonts w:ascii="Times New Roman" w:hAnsi="Times New Roman"/>
          <w:b/>
          <w:bCs/>
          <w:sz w:val="24"/>
          <w:szCs w:val="24"/>
        </w:rPr>
        <w:t>3. УСЛОВИЯ РЕАЛИЗАЦИИ ПРОГРАММЫ УЧЕБНОЙ ДИСЦИПЛИНЫ «ОП.07. ЭКОНОМИКА ОТРАСЛИ»</w:t>
      </w:r>
    </w:p>
    <w:p w:rsidR="00A4599F" w:rsidRPr="00A4599F" w:rsidRDefault="00A4599F" w:rsidP="00A4599F">
      <w:pPr>
        <w:suppressAutoHyphens/>
        <w:spacing w:after="0" w:line="240" w:lineRule="auto"/>
        <w:ind w:left="360"/>
        <w:jc w:val="both"/>
        <w:rPr>
          <w:rFonts w:ascii="Times New Roman" w:hAnsi="Times New Roman"/>
          <w:bCs/>
          <w:sz w:val="24"/>
          <w:szCs w:val="24"/>
        </w:rPr>
      </w:pPr>
      <w:r w:rsidRPr="00A4599F">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rsidR="00A4599F" w:rsidRPr="00A4599F" w:rsidRDefault="00A4599F" w:rsidP="00A4599F">
      <w:pPr>
        <w:pStyle w:val="Default"/>
        <w:ind w:firstLine="709"/>
        <w:jc w:val="both"/>
        <w:rPr>
          <w:bCs/>
        </w:rPr>
      </w:pPr>
      <w:r w:rsidRPr="00A4599F">
        <w:rPr>
          <w:bCs/>
        </w:rPr>
        <w:t xml:space="preserve">Кабинет </w:t>
      </w:r>
      <w:r w:rsidRPr="00A4599F">
        <w:rPr>
          <w:bCs/>
          <w:u w:val="single"/>
        </w:rPr>
        <w:t>«</w:t>
      </w:r>
      <w:r w:rsidRPr="00A4599F">
        <w:rPr>
          <w:u w:val="single"/>
        </w:rPr>
        <w:t>Социально-экономических дисциплин</w:t>
      </w:r>
      <w:r w:rsidRPr="00A4599F">
        <w:rPr>
          <w:bCs/>
          <w:u w:val="single"/>
        </w:rPr>
        <w:t>»</w:t>
      </w:r>
      <w:r w:rsidRPr="00A4599F">
        <w:t>, оснащенный о</w:t>
      </w:r>
      <w:r w:rsidRPr="00A4599F">
        <w:rPr>
          <w:bCs/>
        </w:rPr>
        <w:t xml:space="preserve">борудованием и </w:t>
      </w:r>
      <w:r w:rsidRPr="00A4599F">
        <w:t>т</w:t>
      </w:r>
      <w:r w:rsidRPr="00A4599F">
        <w:rPr>
          <w:bCs/>
        </w:rPr>
        <w:t>ехническими средствами обучения:</w:t>
      </w:r>
    </w:p>
    <w:p w:rsidR="00A4599F" w:rsidRPr="00A4599F" w:rsidRDefault="00A4599F" w:rsidP="00137E26">
      <w:pPr>
        <w:pStyle w:val="Default"/>
        <w:numPr>
          <w:ilvl w:val="0"/>
          <w:numId w:val="162"/>
        </w:numPr>
        <w:ind w:firstLine="709"/>
        <w:jc w:val="both"/>
        <w:rPr>
          <w:bCs/>
        </w:rPr>
      </w:pPr>
      <w:r w:rsidRPr="00A4599F">
        <w:rPr>
          <w:bCs/>
        </w:rPr>
        <w:t>Рабочие места обучающихся;</w:t>
      </w:r>
    </w:p>
    <w:p w:rsidR="00A4599F" w:rsidRPr="00A4599F" w:rsidRDefault="00A4599F" w:rsidP="00137E26">
      <w:pPr>
        <w:pStyle w:val="Default"/>
        <w:numPr>
          <w:ilvl w:val="0"/>
          <w:numId w:val="162"/>
        </w:numPr>
        <w:ind w:firstLine="709"/>
        <w:jc w:val="both"/>
        <w:rPr>
          <w:bCs/>
        </w:rPr>
      </w:pPr>
      <w:r w:rsidRPr="00A4599F">
        <w:rPr>
          <w:bCs/>
        </w:rPr>
        <w:t>Рабочее место преподавателя;</w:t>
      </w:r>
    </w:p>
    <w:p w:rsidR="00A4599F" w:rsidRPr="00A4599F" w:rsidRDefault="00A4599F" w:rsidP="00137E26">
      <w:pPr>
        <w:pStyle w:val="Default"/>
        <w:numPr>
          <w:ilvl w:val="0"/>
          <w:numId w:val="162"/>
        </w:numPr>
        <w:ind w:firstLine="709"/>
        <w:jc w:val="both"/>
        <w:rPr>
          <w:bCs/>
        </w:rPr>
      </w:pPr>
      <w:r w:rsidRPr="00A4599F">
        <w:rPr>
          <w:bCs/>
        </w:rPr>
        <w:t>Необходимая для проведения практических занятий методическая и справочная</w:t>
      </w:r>
    </w:p>
    <w:p w:rsidR="00A4599F" w:rsidRPr="00A4599F" w:rsidRDefault="00A4599F" w:rsidP="00137E26">
      <w:pPr>
        <w:pStyle w:val="Default"/>
        <w:numPr>
          <w:ilvl w:val="0"/>
          <w:numId w:val="162"/>
        </w:numPr>
        <w:ind w:firstLine="709"/>
        <w:jc w:val="both"/>
        <w:rPr>
          <w:bCs/>
        </w:rPr>
      </w:pPr>
      <w:r w:rsidRPr="00A4599F">
        <w:rPr>
          <w:bCs/>
        </w:rPr>
        <w:t>литература (в т.ч. в электронном в виде).</w:t>
      </w:r>
    </w:p>
    <w:p w:rsidR="00A4599F" w:rsidRPr="00A4599F" w:rsidRDefault="00A4599F" w:rsidP="00137E26">
      <w:pPr>
        <w:pStyle w:val="Default"/>
        <w:numPr>
          <w:ilvl w:val="0"/>
          <w:numId w:val="162"/>
        </w:numPr>
        <w:ind w:firstLine="709"/>
        <w:jc w:val="both"/>
        <w:rPr>
          <w:bCs/>
        </w:rPr>
      </w:pPr>
      <w:r w:rsidRPr="00A4599F">
        <w:rPr>
          <w:bCs/>
        </w:rPr>
        <w:t>Компьютер;</w:t>
      </w:r>
    </w:p>
    <w:p w:rsidR="00A4599F" w:rsidRPr="00A4599F" w:rsidRDefault="00A4599F" w:rsidP="00137E26">
      <w:pPr>
        <w:pStyle w:val="Default"/>
        <w:numPr>
          <w:ilvl w:val="0"/>
          <w:numId w:val="162"/>
        </w:numPr>
        <w:ind w:firstLine="709"/>
        <w:jc w:val="both"/>
        <w:rPr>
          <w:bCs/>
        </w:rPr>
      </w:pPr>
      <w:r w:rsidRPr="00A4599F">
        <w:rPr>
          <w:bCs/>
        </w:rPr>
        <w:t>Мультимедийный проектор, экран;</w:t>
      </w:r>
    </w:p>
    <w:p w:rsidR="00A4599F" w:rsidRPr="00A4599F" w:rsidRDefault="00A4599F" w:rsidP="00137E26">
      <w:pPr>
        <w:pStyle w:val="Default"/>
        <w:numPr>
          <w:ilvl w:val="0"/>
          <w:numId w:val="162"/>
        </w:numPr>
        <w:ind w:firstLine="709"/>
        <w:jc w:val="both"/>
        <w:rPr>
          <w:bCs/>
        </w:rPr>
      </w:pPr>
      <w:r w:rsidRPr="00A4599F">
        <w:rPr>
          <w:bCs/>
        </w:rPr>
        <w:t>Мультимедийные презентации.</w:t>
      </w:r>
    </w:p>
    <w:p w:rsidR="00A4599F" w:rsidRPr="00A4599F" w:rsidRDefault="00A4599F" w:rsidP="00A4599F">
      <w:pPr>
        <w:suppressAutoHyphens/>
        <w:spacing w:after="0" w:line="240" w:lineRule="auto"/>
        <w:ind w:left="360"/>
        <w:jc w:val="both"/>
        <w:rPr>
          <w:rFonts w:ascii="Times New Roman" w:hAnsi="Times New Roman"/>
          <w:b/>
          <w:bCs/>
          <w:sz w:val="24"/>
          <w:szCs w:val="24"/>
        </w:rPr>
      </w:pPr>
      <w:r w:rsidRPr="00A4599F">
        <w:rPr>
          <w:rFonts w:ascii="Times New Roman" w:hAnsi="Times New Roman"/>
          <w:b/>
          <w:bCs/>
          <w:sz w:val="24"/>
          <w:szCs w:val="24"/>
        </w:rPr>
        <w:t>3.2. Информационное обеспечение реализации программы</w:t>
      </w:r>
    </w:p>
    <w:p w:rsidR="00A4599F" w:rsidRPr="00A4599F" w:rsidRDefault="00A4599F" w:rsidP="00A4599F">
      <w:pPr>
        <w:suppressAutoHyphens/>
        <w:spacing w:after="0" w:line="240" w:lineRule="auto"/>
        <w:ind w:left="360"/>
        <w:jc w:val="both"/>
        <w:rPr>
          <w:rFonts w:ascii="Times New Roman" w:hAnsi="Times New Roman"/>
          <w:sz w:val="24"/>
          <w:szCs w:val="24"/>
        </w:rPr>
      </w:pPr>
      <w:r w:rsidRPr="00A4599F">
        <w:rPr>
          <w:rFonts w:ascii="Times New Roman" w:hAnsi="Times New Roman"/>
          <w:bCs/>
          <w:sz w:val="24"/>
          <w:szCs w:val="24"/>
        </w:rPr>
        <w:lastRenderedPageBreak/>
        <w:t>Для реализации программы библиотечный фонд образовательной организации должен иметь п</w:t>
      </w:r>
      <w:r w:rsidRPr="00A4599F">
        <w:rPr>
          <w:rFonts w:ascii="Times New Roman" w:hAnsi="Times New Roman"/>
          <w:sz w:val="24"/>
          <w:szCs w:val="24"/>
        </w:rPr>
        <w:t xml:space="preserve">ечатные и/или электронные образовательные и информационные ресурсы, рекомендуемых для использования в образовательном процессе </w:t>
      </w:r>
    </w:p>
    <w:p w:rsidR="00A4599F" w:rsidRPr="00A4599F" w:rsidRDefault="00A4599F" w:rsidP="00A4599F">
      <w:pPr>
        <w:spacing w:after="0" w:line="240" w:lineRule="auto"/>
        <w:ind w:left="360"/>
        <w:contextualSpacing/>
        <w:rPr>
          <w:rFonts w:ascii="Times New Roman" w:hAnsi="Times New Roman"/>
          <w:b/>
          <w:sz w:val="24"/>
          <w:szCs w:val="24"/>
        </w:rPr>
      </w:pPr>
      <w:r w:rsidRPr="00A4599F">
        <w:rPr>
          <w:rFonts w:ascii="Times New Roman" w:hAnsi="Times New Roman"/>
          <w:b/>
          <w:sz w:val="24"/>
          <w:szCs w:val="24"/>
        </w:rPr>
        <w:t>3.2.1. Печатные издания</w:t>
      </w:r>
    </w:p>
    <w:p w:rsidR="00A4599F" w:rsidRPr="00A4599F" w:rsidRDefault="00A4599F" w:rsidP="00137E26">
      <w:pPr>
        <w:pStyle w:val="a3"/>
        <w:numPr>
          <w:ilvl w:val="0"/>
          <w:numId w:val="161"/>
        </w:numPr>
        <w:autoSpaceDE w:val="0"/>
        <w:autoSpaceDN w:val="0"/>
        <w:adjustRightInd w:val="0"/>
        <w:spacing w:after="0" w:line="240" w:lineRule="auto"/>
        <w:contextualSpacing w:val="0"/>
        <w:jc w:val="both"/>
        <w:rPr>
          <w:rFonts w:ascii="Times New Roman" w:hAnsi="Times New Roman"/>
          <w:bCs/>
          <w:iCs/>
          <w:sz w:val="24"/>
          <w:szCs w:val="24"/>
        </w:rPr>
      </w:pPr>
      <w:r w:rsidRPr="00A4599F">
        <w:rPr>
          <w:rFonts w:ascii="Times New Roman" w:hAnsi="Times New Roman"/>
          <w:bCs/>
          <w:iCs/>
          <w:sz w:val="24"/>
          <w:szCs w:val="24"/>
        </w:rPr>
        <w:t>Гомола А.И., Жанин П.А., Кириллов В.Е. Экономика для профессии и специальностей социально-экономического профиля. Практикум -М.: ОИЦ «Академия», 2015.</w:t>
      </w:r>
    </w:p>
    <w:p w:rsidR="00A4599F" w:rsidRPr="00A4599F" w:rsidRDefault="00A4599F" w:rsidP="00137E26">
      <w:pPr>
        <w:pStyle w:val="a3"/>
        <w:numPr>
          <w:ilvl w:val="0"/>
          <w:numId w:val="161"/>
        </w:numPr>
        <w:autoSpaceDE w:val="0"/>
        <w:autoSpaceDN w:val="0"/>
        <w:adjustRightInd w:val="0"/>
        <w:spacing w:after="0" w:line="240" w:lineRule="auto"/>
        <w:contextualSpacing w:val="0"/>
        <w:jc w:val="both"/>
        <w:rPr>
          <w:rFonts w:ascii="Times New Roman" w:hAnsi="Times New Roman"/>
          <w:bCs/>
          <w:iCs/>
          <w:sz w:val="24"/>
          <w:szCs w:val="24"/>
        </w:rPr>
      </w:pPr>
      <w:r w:rsidRPr="00A4599F">
        <w:rPr>
          <w:rFonts w:ascii="Times New Roman" w:hAnsi="Times New Roman"/>
          <w:bCs/>
          <w:iCs/>
          <w:sz w:val="24"/>
          <w:szCs w:val="24"/>
        </w:rPr>
        <w:t>Гомола А.И., Кириллов В.Е., Жанин П.А. Экономика для профессий и специальностей социально-экономического профиля-М.: ОИЦ «Академия», 2014.</w:t>
      </w:r>
    </w:p>
    <w:p w:rsidR="00A4599F" w:rsidRPr="00A4599F" w:rsidRDefault="00A4599F" w:rsidP="00A4599F">
      <w:pPr>
        <w:spacing w:after="0" w:line="240" w:lineRule="auto"/>
        <w:ind w:left="360"/>
        <w:contextualSpacing/>
        <w:rPr>
          <w:rFonts w:ascii="Times New Roman" w:hAnsi="Times New Roman"/>
          <w:b/>
          <w:sz w:val="24"/>
          <w:szCs w:val="24"/>
        </w:rPr>
      </w:pPr>
    </w:p>
    <w:p w:rsidR="00A4599F" w:rsidRPr="00A4599F" w:rsidRDefault="00A4599F" w:rsidP="00A4599F">
      <w:pPr>
        <w:spacing w:after="0" w:line="240" w:lineRule="auto"/>
        <w:contextualSpacing/>
        <w:jc w:val="center"/>
        <w:rPr>
          <w:rFonts w:ascii="Times New Roman" w:hAnsi="Times New Roman"/>
          <w:b/>
          <w:bCs/>
          <w:sz w:val="24"/>
          <w:szCs w:val="24"/>
        </w:rPr>
      </w:pPr>
      <w:r>
        <w:rPr>
          <w:rFonts w:ascii="Times New Roman" w:hAnsi="Times New Roman"/>
          <w:b/>
          <w:bCs/>
          <w:sz w:val="24"/>
          <w:szCs w:val="24"/>
        </w:rPr>
        <w:t xml:space="preserve">4. </w:t>
      </w:r>
      <w:r w:rsidRPr="00A4599F">
        <w:rPr>
          <w:rFonts w:ascii="Times New Roman" w:hAnsi="Times New Roman"/>
          <w:b/>
          <w:bCs/>
          <w:sz w:val="24"/>
          <w:szCs w:val="24"/>
        </w:rPr>
        <w:t>КОНТРОЛЬ И ОЦЕНКА РЕЗУЛЬТАТОВ ОСВОЕНИЯ УЧЕБНОЙ ДИСЦИПЛИНЫ «ОП.07. ЭКОНОМИКА ОТРАСЛИ»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3260"/>
        <w:gridCol w:w="2517"/>
      </w:tblGrid>
      <w:tr w:rsidR="00A4599F" w:rsidRPr="00A4599F" w:rsidTr="00A4599F">
        <w:tc>
          <w:tcPr>
            <w:tcW w:w="1982" w:type="pct"/>
            <w:vAlign w:val="center"/>
          </w:tcPr>
          <w:p w:rsidR="00A4599F" w:rsidRPr="00A4599F" w:rsidRDefault="00A4599F" w:rsidP="00A4599F">
            <w:pPr>
              <w:spacing w:after="0" w:line="240" w:lineRule="auto"/>
              <w:contextualSpacing/>
              <w:jc w:val="center"/>
              <w:rPr>
                <w:rFonts w:ascii="Times New Roman" w:hAnsi="Times New Roman"/>
                <w:b/>
                <w:bCs/>
                <w:sz w:val="24"/>
                <w:szCs w:val="24"/>
              </w:rPr>
            </w:pPr>
            <w:r w:rsidRPr="00A4599F">
              <w:rPr>
                <w:rFonts w:ascii="Times New Roman" w:hAnsi="Times New Roman"/>
                <w:b/>
                <w:bCs/>
                <w:sz w:val="24"/>
                <w:szCs w:val="24"/>
              </w:rPr>
              <w:t>Результаты обучения</w:t>
            </w:r>
          </w:p>
        </w:tc>
        <w:tc>
          <w:tcPr>
            <w:tcW w:w="1703" w:type="pct"/>
            <w:vAlign w:val="center"/>
          </w:tcPr>
          <w:p w:rsidR="00A4599F" w:rsidRPr="00A4599F" w:rsidRDefault="00A4599F" w:rsidP="00A4599F">
            <w:pPr>
              <w:spacing w:after="0" w:line="240" w:lineRule="auto"/>
              <w:contextualSpacing/>
              <w:jc w:val="center"/>
              <w:rPr>
                <w:rFonts w:ascii="Times New Roman" w:hAnsi="Times New Roman"/>
                <w:b/>
                <w:bCs/>
                <w:sz w:val="24"/>
                <w:szCs w:val="24"/>
              </w:rPr>
            </w:pPr>
            <w:r w:rsidRPr="00A4599F">
              <w:rPr>
                <w:rFonts w:ascii="Times New Roman" w:hAnsi="Times New Roman"/>
                <w:b/>
                <w:bCs/>
                <w:sz w:val="24"/>
                <w:szCs w:val="24"/>
              </w:rPr>
              <w:t>Критерии оценки</w:t>
            </w:r>
          </w:p>
        </w:tc>
        <w:tc>
          <w:tcPr>
            <w:tcW w:w="1315" w:type="pct"/>
            <w:vAlign w:val="center"/>
          </w:tcPr>
          <w:p w:rsidR="00A4599F" w:rsidRPr="00A4599F" w:rsidRDefault="00A4599F" w:rsidP="00A4599F">
            <w:pPr>
              <w:tabs>
                <w:tab w:val="left" w:pos="317"/>
              </w:tabs>
              <w:spacing w:after="0" w:line="240" w:lineRule="auto"/>
              <w:contextualSpacing/>
              <w:jc w:val="center"/>
              <w:rPr>
                <w:rFonts w:ascii="Times New Roman" w:hAnsi="Times New Roman"/>
                <w:b/>
                <w:bCs/>
                <w:sz w:val="24"/>
                <w:szCs w:val="24"/>
              </w:rPr>
            </w:pPr>
            <w:r w:rsidRPr="00A4599F">
              <w:rPr>
                <w:rFonts w:ascii="Times New Roman" w:hAnsi="Times New Roman"/>
                <w:b/>
                <w:bCs/>
                <w:sz w:val="24"/>
                <w:szCs w:val="24"/>
              </w:rPr>
              <w:t>Формы и методы оценки</w:t>
            </w:r>
          </w:p>
        </w:tc>
      </w:tr>
      <w:tr w:rsidR="00A4599F" w:rsidRPr="00A4599F" w:rsidTr="00A4599F">
        <w:tc>
          <w:tcPr>
            <w:tcW w:w="1982" w:type="pct"/>
          </w:tcPr>
          <w:p w:rsidR="00A4599F" w:rsidRPr="00A4599F" w:rsidRDefault="00A4599F" w:rsidP="00A4599F">
            <w:pPr>
              <w:spacing w:after="0" w:line="240" w:lineRule="auto"/>
              <w:contextualSpacing/>
              <w:rPr>
                <w:rFonts w:ascii="Times New Roman" w:hAnsi="Times New Roman"/>
                <w:bCs/>
                <w:sz w:val="24"/>
                <w:szCs w:val="24"/>
              </w:rPr>
            </w:pPr>
            <w:r w:rsidRPr="00A4599F">
              <w:rPr>
                <w:rFonts w:ascii="Times New Roman" w:hAnsi="Times New Roman"/>
                <w:bCs/>
                <w:sz w:val="24"/>
                <w:szCs w:val="24"/>
              </w:rPr>
              <w:t>Перечень знаний, осваиваемых в рамках дисциплины:</w:t>
            </w:r>
          </w:p>
          <w:p w:rsidR="00A4599F" w:rsidRPr="00A4599F" w:rsidRDefault="00A4599F" w:rsidP="00137E26">
            <w:pPr>
              <w:numPr>
                <w:ilvl w:val="0"/>
                <w:numId w:val="159"/>
              </w:numPr>
              <w:tabs>
                <w:tab w:val="left" w:pos="265"/>
              </w:tabs>
              <w:spacing w:after="0" w:line="240" w:lineRule="auto"/>
              <w:ind w:left="0" w:firstLine="0"/>
              <w:contextualSpacing/>
              <w:rPr>
                <w:rFonts w:ascii="Times New Roman" w:hAnsi="Times New Roman"/>
                <w:sz w:val="24"/>
                <w:szCs w:val="24"/>
              </w:rPr>
            </w:pPr>
            <w:r w:rsidRPr="00A4599F">
              <w:rPr>
                <w:rFonts w:ascii="Times New Roman" w:hAnsi="Times New Roman"/>
                <w:sz w:val="24"/>
                <w:szCs w:val="24"/>
              </w:rPr>
              <w:t>Общие положения экономической теории.</w:t>
            </w:r>
          </w:p>
          <w:p w:rsidR="00A4599F" w:rsidRPr="00A4599F" w:rsidRDefault="00A4599F" w:rsidP="00137E26">
            <w:pPr>
              <w:numPr>
                <w:ilvl w:val="0"/>
                <w:numId w:val="159"/>
              </w:numPr>
              <w:tabs>
                <w:tab w:val="left" w:pos="265"/>
              </w:tabs>
              <w:spacing w:after="0" w:line="240" w:lineRule="auto"/>
              <w:ind w:left="0" w:firstLine="0"/>
              <w:contextualSpacing/>
              <w:rPr>
                <w:rFonts w:ascii="Times New Roman" w:hAnsi="Times New Roman"/>
                <w:sz w:val="24"/>
                <w:szCs w:val="24"/>
              </w:rPr>
            </w:pPr>
            <w:r w:rsidRPr="00A4599F">
              <w:rPr>
                <w:rFonts w:ascii="Times New Roman" w:hAnsi="Times New Roman"/>
                <w:sz w:val="24"/>
                <w:szCs w:val="24"/>
              </w:rPr>
              <w:t>Организацию производственного и технологического процессов.</w:t>
            </w:r>
          </w:p>
          <w:p w:rsidR="00A4599F" w:rsidRPr="00A4599F" w:rsidRDefault="00A4599F" w:rsidP="00137E26">
            <w:pPr>
              <w:numPr>
                <w:ilvl w:val="0"/>
                <w:numId w:val="159"/>
              </w:numPr>
              <w:tabs>
                <w:tab w:val="left" w:pos="265"/>
              </w:tabs>
              <w:spacing w:after="0" w:line="240" w:lineRule="auto"/>
              <w:ind w:left="0" w:firstLine="0"/>
              <w:contextualSpacing/>
              <w:rPr>
                <w:rFonts w:ascii="Times New Roman" w:hAnsi="Times New Roman"/>
                <w:sz w:val="24"/>
                <w:szCs w:val="24"/>
              </w:rPr>
            </w:pPr>
            <w:r w:rsidRPr="00A4599F">
              <w:rPr>
                <w:rFonts w:ascii="Times New Roman" w:hAnsi="Times New Roman"/>
                <w:sz w:val="24"/>
                <w:szCs w:val="24"/>
              </w:rPr>
              <w:t>Механизмы ценообразования на продукцию (услуги), формы оплаты труда в современных условиях.</w:t>
            </w:r>
          </w:p>
          <w:p w:rsidR="00A4599F" w:rsidRPr="00A4599F" w:rsidRDefault="00A4599F" w:rsidP="00137E26">
            <w:pPr>
              <w:numPr>
                <w:ilvl w:val="0"/>
                <w:numId w:val="159"/>
              </w:numPr>
              <w:tabs>
                <w:tab w:val="left" w:pos="265"/>
              </w:tabs>
              <w:spacing w:after="0" w:line="240" w:lineRule="auto"/>
              <w:ind w:left="0" w:firstLine="0"/>
              <w:contextualSpacing/>
              <w:rPr>
                <w:rFonts w:ascii="Times New Roman" w:hAnsi="Times New Roman"/>
                <w:sz w:val="24"/>
                <w:szCs w:val="24"/>
              </w:rPr>
            </w:pPr>
            <w:r w:rsidRPr="00A4599F">
              <w:rPr>
                <w:rFonts w:ascii="Times New Roman" w:hAnsi="Times New Roman"/>
                <w:sz w:val="24"/>
                <w:szCs w:val="24"/>
              </w:rPr>
              <w:t>Материально-технические, трудовые и финансовые ресурсы отрасли и организации, показатели их эффективного использования.</w:t>
            </w:r>
          </w:p>
          <w:p w:rsidR="00A4599F" w:rsidRPr="00A4599F" w:rsidRDefault="00A4599F" w:rsidP="00137E26">
            <w:pPr>
              <w:pStyle w:val="a3"/>
              <w:numPr>
                <w:ilvl w:val="0"/>
                <w:numId w:val="159"/>
              </w:numPr>
              <w:tabs>
                <w:tab w:val="left" w:pos="265"/>
              </w:tabs>
              <w:spacing w:after="0" w:line="240" w:lineRule="auto"/>
              <w:ind w:left="0" w:firstLine="0"/>
              <w:rPr>
                <w:rFonts w:ascii="Times New Roman" w:hAnsi="Times New Roman"/>
                <w:sz w:val="24"/>
                <w:szCs w:val="24"/>
              </w:rPr>
            </w:pPr>
            <w:r w:rsidRPr="00A4599F">
              <w:rPr>
                <w:rFonts w:ascii="Times New Roman" w:hAnsi="Times New Roman"/>
                <w:sz w:val="24"/>
                <w:szCs w:val="24"/>
              </w:rPr>
              <w:t>Методику разработки бизнес-плана.</w:t>
            </w:r>
          </w:p>
        </w:tc>
        <w:tc>
          <w:tcPr>
            <w:tcW w:w="1703" w:type="pct"/>
            <w:vMerge w:val="restart"/>
          </w:tcPr>
          <w:p w:rsidR="00A4599F" w:rsidRPr="00A4599F" w:rsidRDefault="00A4599F" w:rsidP="00A4599F">
            <w:pPr>
              <w:pStyle w:val="ab"/>
              <w:spacing w:before="0" w:beforeAutospacing="0" w:after="0" w:afterAutospacing="0"/>
              <w:jc w:val="both"/>
              <w:rPr>
                <w:color w:val="000000"/>
              </w:rPr>
            </w:pPr>
            <w:r w:rsidRPr="00A4599F">
              <w:rPr>
                <w:color w:val="000000"/>
              </w:rPr>
              <w:t>«Отлично»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rsidR="00A4599F" w:rsidRPr="00A4599F" w:rsidRDefault="00A4599F" w:rsidP="00A4599F">
            <w:pPr>
              <w:pStyle w:val="ab"/>
              <w:spacing w:before="0" w:beforeAutospacing="0" w:after="0" w:afterAutospacing="0"/>
              <w:jc w:val="both"/>
              <w:rPr>
                <w:color w:val="000000"/>
              </w:rPr>
            </w:pPr>
            <w:r w:rsidRPr="00A4599F">
              <w:rPr>
                <w:color w:val="000000"/>
              </w:rPr>
              <w:t>«Хорошо» - теоретическое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rsidR="00A4599F" w:rsidRPr="00A4599F" w:rsidRDefault="00A4599F" w:rsidP="00A4599F">
            <w:pPr>
              <w:pStyle w:val="ab"/>
              <w:spacing w:before="0" w:beforeAutospacing="0" w:after="0" w:afterAutospacing="0"/>
              <w:ind w:right="-2"/>
              <w:jc w:val="both"/>
              <w:rPr>
                <w:color w:val="000000"/>
              </w:rPr>
            </w:pPr>
            <w:r w:rsidRPr="00A4599F">
              <w:rPr>
                <w:color w:val="000000"/>
              </w:rPr>
              <w:t>«Удовлетворительно» - теоретическое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rsidR="00A4599F" w:rsidRPr="00A4599F" w:rsidRDefault="00A4599F" w:rsidP="00A4599F">
            <w:pPr>
              <w:pStyle w:val="ab"/>
              <w:spacing w:before="0" w:beforeAutospacing="0" w:after="0" w:afterAutospacing="0"/>
              <w:jc w:val="both"/>
              <w:rPr>
                <w:color w:val="000000"/>
              </w:rPr>
            </w:pPr>
            <w:r w:rsidRPr="00A4599F">
              <w:rPr>
                <w:color w:val="000000"/>
              </w:rPr>
              <w:t xml:space="preserve">«Неудовлетворительно» - теоретическое содержание курса не освоено, необходимые умения не сформированы, </w:t>
            </w:r>
            <w:r w:rsidRPr="00A4599F">
              <w:rPr>
                <w:color w:val="000000"/>
              </w:rPr>
              <w:lastRenderedPageBreak/>
              <w:t>выполненные учебные задания содержат грубые ошибки.</w:t>
            </w:r>
          </w:p>
        </w:tc>
        <w:tc>
          <w:tcPr>
            <w:tcW w:w="1315" w:type="pct"/>
            <w:vMerge w:val="restart"/>
          </w:tcPr>
          <w:p w:rsidR="00A4599F" w:rsidRPr="00A4599F" w:rsidRDefault="00A4599F" w:rsidP="00A4599F">
            <w:pPr>
              <w:tabs>
                <w:tab w:val="left" w:pos="317"/>
              </w:tabs>
              <w:spacing w:after="0" w:line="240" w:lineRule="auto"/>
              <w:rPr>
                <w:rFonts w:ascii="Times New Roman" w:hAnsi="Times New Roman"/>
                <w:sz w:val="24"/>
                <w:szCs w:val="24"/>
              </w:rPr>
            </w:pPr>
            <w:r w:rsidRPr="00A4599F">
              <w:rPr>
                <w:rFonts w:ascii="Times New Roman" w:hAnsi="Times New Roman"/>
                <w:sz w:val="24"/>
                <w:szCs w:val="24"/>
              </w:rPr>
              <w:lastRenderedPageBreak/>
              <w:t>Примеры форм и методов контроля и оценки</w:t>
            </w:r>
          </w:p>
          <w:p w:rsidR="00A4599F" w:rsidRPr="00A4599F" w:rsidRDefault="00A4599F" w:rsidP="00A4599F">
            <w:pPr>
              <w:tabs>
                <w:tab w:val="left" w:pos="317"/>
              </w:tabs>
              <w:spacing w:after="0" w:line="240" w:lineRule="auto"/>
              <w:rPr>
                <w:rFonts w:ascii="Times New Roman" w:hAnsi="Times New Roman"/>
                <w:sz w:val="24"/>
                <w:szCs w:val="24"/>
              </w:rPr>
            </w:pPr>
            <w:r w:rsidRPr="00A4599F">
              <w:rPr>
                <w:rFonts w:ascii="Times New Roman" w:hAnsi="Times New Roman"/>
                <w:sz w:val="24"/>
                <w:szCs w:val="24"/>
              </w:rPr>
              <w:t>•</w:t>
            </w:r>
            <w:r w:rsidRPr="00A4599F">
              <w:rPr>
                <w:rFonts w:ascii="Times New Roman" w:hAnsi="Times New Roman"/>
                <w:sz w:val="24"/>
                <w:szCs w:val="24"/>
              </w:rPr>
              <w:tab/>
              <w:t>Компьютерное тестирование на знание терминологии по теме;</w:t>
            </w:r>
          </w:p>
          <w:p w:rsidR="00A4599F" w:rsidRPr="00A4599F" w:rsidRDefault="00A4599F" w:rsidP="00A4599F">
            <w:pPr>
              <w:tabs>
                <w:tab w:val="left" w:pos="317"/>
              </w:tabs>
              <w:spacing w:after="0" w:line="240" w:lineRule="auto"/>
              <w:rPr>
                <w:rFonts w:ascii="Times New Roman" w:hAnsi="Times New Roman"/>
                <w:sz w:val="24"/>
                <w:szCs w:val="24"/>
              </w:rPr>
            </w:pPr>
            <w:r w:rsidRPr="00A4599F">
              <w:rPr>
                <w:rFonts w:ascii="Times New Roman" w:hAnsi="Times New Roman"/>
                <w:sz w:val="24"/>
                <w:szCs w:val="24"/>
              </w:rPr>
              <w:t>•</w:t>
            </w:r>
            <w:r w:rsidRPr="00A4599F">
              <w:rPr>
                <w:rFonts w:ascii="Times New Roman" w:hAnsi="Times New Roman"/>
                <w:sz w:val="24"/>
                <w:szCs w:val="24"/>
              </w:rPr>
              <w:tab/>
              <w:t>Тестирование….</w:t>
            </w:r>
          </w:p>
          <w:p w:rsidR="00A4599F" w:rsidRPr="00A4599F" w:rsidRDefault="00A4599F" w:rsidP="00A4599F">
            <w:pPr>
              <w:tabs>
                <w:tab w:val="left" w:pos="317"/>
              </w:tabs>
              <w:spacing w:after="0" w:line="240" w:lineRule="auto"/>
              <w:rPr>
                <w:rFonts w:ascii="Times New Roman" w:hAnsi="Times New Roman"/>
                <w:sz w:val="24"/>
                <w:szCs w:val="24"/>
              </w:rPr>
            </w:pPr>
            <w:r w:rsidRPr="00A4599F">
              <w:rPr>
                <w:rFonts w:ascii="Times New Roman" w:hAnsi="Times New Roman"/>
                <w:sz w:val="24"/>
                <w:szCs w:val="24"/>
              </w:rPr>
              <w:t>•</w:t>
            </w:r>
            <w:r w:rsidRPr="00A4599F">
              <w:rPr>
                <w:rFonts w:ascii="Times New Roman" w:hAnsi="Times New Roman"/>
                <w:sz w:val="24"/>
                <w:szCs w:val="24"/>
              </w:rPr>
              <w:tab/>
              <w:t xml:space="preserve">Контрольная работа </w:t>
            </w:r>
          </w:p>
          <w:p w:rsidR="00A4599F" w:rsidRPr="00A4599F" w:rsidRDefault="00A4599F" w:rsidP="00A4599F">
            <w:pPr>
              <w:tabs>
                <w:tab w:val="left" w:pos="317"/>
              </w:tabs>
              <w:spacing w:after="0" w:line="240" w:lineRule="auto"/>
              <w:rPr>
                <w:rFonts w:ascii="Times New Roman" w:hAnsi="Times New Roman"/>
                <w:sz w:val="24"/>
                <w:szCs w:val="24"/>
              </w:rPr>
            </w:pPr>
            <w:r w:rsidRPr="00A4599F">
              <w:rPr>
                <w:rFonts w:ascii="Times New Roman" w:hAnsi="Times New Roman"/>
                <w:sz w:val="24"/>
                <w:szCs w:val="24"/>
              </w:rPr>
              <w:t>•</w:t>
            </w:r>
            <w:r w:rsidRPr="00A4599F">
              <w:rPr>
                <w:rFonts w:ascii="Times New Roman" w:hAnsi="Times New Roman"/>
                <w:sz w:val="24"/>
                <w:szCs w:val="24"/>
              </w:rPr>
              <w:tab/>
              <w:t>Самостоятельная работа.</w:t>
            </w:r>
          </w:p>
          <w:p w:rsidR="00A4599F" w:rsidRPr="00A4599F" w:rsidRDefault="00A4599F" w:rsidP="00A4599F">
            <w:pPr>
              <w:tabs>
                <w:tab w:val="left" w:pos="317"/>
              </w:tabs>
              <w:spacing w:after="0" w:line="240" w:lineRule="auto"/>
              <w:rPr>
                <w:rFonts w:ascii="Times New Roman" w:hAnsi="Times New Roman"/>
                <w:sz w:val="24"/>
                <w:szCs w:val="24"/>
              </w:rPr>
            </w:pPr>
            <w:r w:rsidRPr="00A4599F">
              <w:rPr>
                <w:rFonts w:ascii="Times New Roman" w:hAnsi="Times New Roman"/>
                <w:sz w:val="24"/>
                <w:szCs w:val="24"/>
              </w:rPr>
              <w:t>•</w:t>
            </w:r>
            <w:r w:rsidRPr="00A4599F">
              <w:rPr>
                <w:rFonts w:ascii="Times New Roman" w:hAnsi="Times New Roman"/>
                <w:sz w:val="24"/>
                <w:szCs w:val="24"/>
              </w:rPr>
              <w:tab/>
              <w:t>Защита реферата….</w:t>
            </w:r>
          </w:p>
          <w:p w:rsidR="00A4599F" w:rsidRPr="00A4599F" w:rsidRDefault="00A4599F" w:rsidP="00A4599F">
            <w:pPr>
              <w:tabs>
                <w:tab w:val="left" w:pos="317"/>
              </w:tabs>
              <w:spacing w:after="0" w:line="240" w:lineRule="auto"/>
              <w:rPr>
                <w:rFonts w:ascii="Times New Roman" w:hAnsi="Times New Roman"/>
                <w:sz w:val="24"/>
                <w:szCs w:val="24"/>
              </w:rPr>
            </w:pPr>
            <w:r w:rsidRPr="00A4599F">
              <w:rPr>
                <w:rFonts w:ascii="Times New Roman" w:hAnsi="Times New Roman"/>
                <w:sz w:val="24"/>
                <w:szCs w:val="24"/>
              </w:rPr>
              <w:t>•</w:t>
            </w:r>
            <w:r w:rsidRPr="00A4599F">
              <w:rPr>
                <w:rFonts w:ascii="Times New Roman" w:hAnsi="Times New Roman"/>
                <w:sz w:val="24"/>
                <w:szCs w:val="24"/>
              </w:rPr>
              <w:tab/>
              <w:t>Семинар</w:t>
            </w:r>
          </w:p>
          <w:p w:rsidR="00A4599F" w:rsidRPr="00A4599F" w:rsidRDefault="00A4599F" w:rsidP="00A4599F">
            <w:pPr>
              <w:tabs>
                <w:tab w:val="left" w:pos="317"/>
              </w:tabs>
              <w:spacing w:after="0" w:line="240" w:lineRule="auto"/>
              <w:rPr>
                <w:rFonts w:ascii="Times New Roman" w:hAnsi="Times New Roman"/>
                <w:sz w:val="24"/>
                <w:szCs w:val="24"/>
              </w:rPr>
            </w:pPr>
            <w:r w:rsidRPr="00A4599F">
              <w:rPr>
                <w:rFonts w:ascii="Times New Roman" w:hAnsi="Times New Roman"/>
                <w:sz w:val="24"/>
                <w:szCs w:val="24"/>
              </w:rPr>
              <w:t>•</w:t>
            </w:r>
            <w:r w:rsidRPr="00A4599F">
              <w:rPr>
                <w:rFonts w:ascii="Times New Roman" w:hAnsi="Times New Roman"/>
                <w:sz w:val="24"/>
                <w:szCs w:val="24"/>
              </w:rPr>
              <w:tab/>
              <w:t>Защита курсовой работы (проекта)</w:t>
            </w:r>
          </w:p>
          <w:p w:rsidR="00A4599F" w:rsidRPr="00A4599F" w:rsidRDefault="00A4599F" w:rsidP="00A4599F">
            <w:pPr>
              <w:tabs>
                <w:tab w:val="left" w:pos="317"/>
              </w:tabs>
              <w:spacing w:after="0" w:line="240" w:lineRule="auto"/>
              <w:rPr>
                <w:rFonts w:ascii="Times New Roman" w:hAnsi="Times New Roman"/>
                <w:sz w:val="24"/>
                <w:szCs w:val="24"/>
              </w:rPr>
            </w:pPr>
            <w:r w:rsidRPr="00A4599F">
              <w:rPr>
                <w:rFonts w:ascii="Times New Roman" w:hAnsi="Times New Roman"/>
                <w:sz w:val="24"/>
                <w:szCs w:val="24"/>
              </w:rPr>
              <w:t>•</w:t>
            </w:r>
            <w:r w:rsidRPr="00A4599F">
              <w:rPr>
                <w:rFonts w:ascii="Times New Roman" w:hAnsi="Times New Roman"/>
                <w:sz w:val="24"/>
                <w:szCs w:val="24"/>
              </w:rPr>
              <w:tab/>
              <w:t>Выполнение проекта;</w:t>
            </w:r>
          </w:p>
          <w:p w:rsidR="00A4599F" w:rsidRPr="00A4599F" w:rsidRDefault="00A4599F" w:rsidP="00A4599F">
            <w:pPr>
              <w:tabs>
                <w:tab w:val="left" w:pos="317"/>
              </w:tabs>
              <w:spacing w:after="0" w:line="240" w:lineRule="auto"/>
              <w:rPr>
                <w:rFonts w:ascii="Times New Roman" w:hAnsi="Times New Roman"/>
                <w:sz w:val="24"/>
                <w:szCs w:val="24"/>
              </w:rPr>
            </w:pPr>
            <w:r w:rsidRPr="00A4599F">
              <w:rPr>
                <w:rFonts w:ascii="Times New Roman" w:hAnsi="Times New Roman"/>
                <w:sz w:val="24"/>
                <w:szCs w:val="24"/>
              </w:rPr>
              <w:t>•</w:t>
            </w:r>
            <w:r w:rsidRPr="00A4599F">
              <w:rPr>
                <w:rFonts w:ascii="Times New Roman" w:hAnsi="Times New Roman"/>
                <w:sz w:val="24"/>
                <w:szCs w:val="24"/>
              </w:rPr>
              <w:tab/>
              <w:t>Наблюдение за выполнением практического задания. (деятельностью студента)</w:t>
            </w:r>
          </w:p>
          <w:p w:rsidR="00A4599F" w:rsidRPr="00A4599F" w:rsidRDefault="00A4599F" w:rsidP="00A4599F">
            <w:pPr>
              <w:tabs>
                <w:tab w:val="left" w:pos="317"/>
              </w:tabs>
              <w:spacing w:after="0" w:line="240" w:lineRule="auto"/>
              <w:rPr>
                <w:rFonts w:ascii="Times New Roman" w:hAnsi="Times New Roman"/>
                <w:sz w:val="24"/>
                <w:szCs w:val="24"/>
              </w:rPr>
            </w:pPr>
            <w:r w:rsidRPr="00A4599F">
              <w:rPr>
                <w:rFonts w:ascii="Times New Roman" w:hAnsi="Times New Roman"/>
                <w:sz w:val="24"/>
                <w:szCs w:val="24"/>
              </w:rPr>
              <w:t>•</w:t>
            </w:r>
            <w:r w:rsidRPr="00A4599F">
              <w:rPr>
                <w:rFonts w:ascii="Times New Roman" w:hAnsi="Times New Roman"/>
                <w:sz w:val="24"/>
                <w:szCs w:val="24"/>
              </w:rPr>
              <w:tab/>
              <w:t>Оценка выполнения практического задания(работы)</w:t>
            </w:r>
          </w:p>
          <w:p w:rsidR="00A4599F" w:rsidRPr="00A4599F" w:rsidRDefault="00A4599F" w:rsidP="00A4599F">
            <w:pPr>
              <w:tabs>
                <w:tab w:val="left" w:pos="317"/>
              </w:tabs>
              <w:spacing w:after="0" w:line="240" w:lineRule="auto"/>
              <w:rPr>
                <w:rFonts w:ascii="Times New Roman" w:hAnsi="Times New Roman"/>
                <w:sz w:val="24"/>
                <w:szCs w:val="24"/>
              </w:rPr>
            </w:pPr>
            <w:r w:rsidRPr="00A4599F">
              <w:rPr>
                <w:rFonts w:ascii="Times New Roman" w:hAnsi="Times New Roman"/>
                <w:sz w:val="24"/>
                <w:szCs w:val="24"/>
              </w:rPr>
              <w:t>•</w:t>
            </w:r>
            <w:r w:rsidRPr="00A4599F">
              <w:rPr>
                <w:rFonts w:ascii="Times New Roman" w:hAnsi="Times New Roman"/>
                <w:sz w:val="24"/>
                <w:szCs w:val="24"/>
              </w:rPr>
              <w:tab/>
              <w:t>Подготовка и выступление с докладом, сообщением, презентацией…</w:t>
            </w:r>
          </w:p>
          <w:p w:rsidR="00A4599F" w:rsidRPr="00A4599F" w:rsidRDefault="00A4599F" w:rsidP="00A4599F">
            <w:pPr>
              <w:tabs>
                <w:tab w:val="left" w:pos="317"/>
              </w:tabs>
              <w:spacing w:after="0" w:line="240" w:lineRule="auto"/>
              <w:rPr>
                <w:rFonts w:ascii="Times New Roman" w:hAnsi="Times New Roman"/>
                <w:sz w:val="24"/>
                <w:szCs w:val="24"/>
              </w:rPr>
            </w:pPr>
            <w:r w:rsidRPr="00A4599F">
              <w:rPr>
                <w:rFonts w:ascii="Times New Roman" w:hAnsi="Times New Roman"/>
                <w:sz w:val="24"/>
                <w:szCs w:val="24"/>
              </w:rPr>
              <w:t>•</w:t>
            </w:r>
            <w:r w:rsidRPr="00A4599F">
              <w:rPr>
                <w:rFonts w:ascii="Times New Roman" w:hAnsi="Times New Roman"/>
                <w:sz w:val="24"/>
                <w:szCs w:val="24"/>
              </w:rPr>
              <w:tab/>
              <w:t>Решение ситуационной задачи….</w:t>
            </w:r>
          </w:p>
          <w:p w:rsidR="00A4599F" w:rsidRPr="00A4599F" w:rsidRDefault="00A4599F" w:rsidP="00A4599F">
            <w:pPr>
              <w:tabs>
                <w:tab w:val="left" w:pos="317"/>
              </w:tabs>
              <w:spacing w:after="0" w:line="240" w:lineRule="auto"/>
              <w:contextualSpacing/>
              <w:rPr>
                <w:rFonts w:ascii="Times New Roman" w:hAnsi="Times New Roman"/>
                <w:bCs/>
                <w:sz w:val="24"/>
                <w:szCs w:val="24"/>
              </w:rPr>
            </w:pPr>
          </w:p>
        </w:tc>
      </w:tr>
      <w:tr w:rsidR="00A4599F" w:rsidRPr="00A4599F" w:rsidTr="00A4599F">
        <w:trPr>
          <w:trHeight w:val="2461"/>
        </w:trPr>
        <w:tc>
          <w:tcPr>
            <w:tcW w:w="1982" w:type="pct"/>
          </w:tcPr>
          <w:p w:rsidR="00A4599F" w:rsidRPr="00A4599F" w:rsidRDefault="00A4599F" w:rsidP="00A4599F">
            <w:pPr>
              <w:spacing w:after="0" w:line="240" w:lineRule="auto"/>
              <w:contextualSpacing/>
              <w:rPr>
                <w:rFonts w:ascii="Times New Roman" w:hAnsi="Times New Roman"/>
                <w:bCs/>
                <w:sz w:val="24"/>
                <w:szCs w:val="24"/>
              </w:rPr>
            </w:pPr>
            <w:r w:rsidRPr="00A4599F">
              <w:rPr>
                <w:rFonts w:ascii="Times New Roman" w:hAnsi="Times New Roman"/>
                <w:bCs/>
                <w:sz w:val="24"/>
                <w:szCs w:val="24"/>
              </w:rPr>
              <w:t>Перечень умений, осваиваемых в рамках дисциплины:</w:t>
            </w:r>
          </w:p>
          <w:p w:rsidR="00A4599F" w:rsidRPr="00A4599F" w:rsidRDefault="00A4599F" w:rsidP="00137E26">
            <w:pPr>
              <w:numPr>
                <w:ilvl w:val="0"/>
                <w:numId w:val="159"/>
              </w:numPr>
              <w:tabs>
                <w:tab w:val="left" w:pos="265"/>
              </w:tabs>
              <w:spacing w:after="0" w:line="240" w:lineRule="auto"/>
              <w:ind w:left="0" w:firstLine="0"/>
              <w:contextualSpacing/>
              <w:rPr>
                <w:rFonts w:ascii="Times New Roman" w:hAnsi="Times New Roman"/>
                <w:sz w:val="24"/>
                <w:szCs w:val="24"/>
              </w:rPr>
            </w:pPr>
            <w:r w:rsidRPr="00A4599F">
              <w:rPr>
                <w:rFonts w:ascii="Times New Roman" w:hAnsi="Times New Roman"/>
                <w:sz w:val="24"/>
                <w:szCs w:val="24"/>
              </w:rPr>
              <w:t>Находить и использовать необходимую экономическую информацию.</w:t>
            </w:r>
          </w:p>
          <w:p w:rsidR="00A4599F" w:rsidRPr="00A4599F" w:rsidRDefault="00A4599F" w:rsidP="00137E26">
            <w:pPr>
              <w:numPr>
                <w:ilvl w:val="0"/>
                <w:numId w:val="159"/>
              </w:numPr>
              <w:tabs>
                <w:tab w:val="left" w:pos="265"/>
              </w:tabs>
              <w:spacing w:after="0" w:line="240" w:lineRule="auto"/>
              <w:ind w:left="0" w:firstLine="0"/>
              <w:contextualSpacing/>
              <w:rPr>
                <w:rFonts w:ascii="Times New Roman" w:hAnsi="Times New Roman"/>
                <w:sz w:val="24"/>
                <w:szCs w:val="24"/>
              </w:rPr>
            </w:pPr>
            <w:r w:rsidRPr="00A4599F">
              <w:rPr>
                <w:rFonts w:ascii="Times New Roman" w:hAnsi="Times New Roman"/>
                <w:sz w:val="24"/>
                <w:szCs w:val="24"/>
              </w:rPr>
              <w:t>Рассчитывать по принятой методологии основные технико-экономические показатели деятельности организации.</w:t>
            </w:r>
          </w:p>
        </w:tc>
        <w:tc>
          <w:tcPr>
            <w:tcW w:w="1703" w:type="pct"/>
            <w:vMerge/>
          </w:tcPr>
          <w:p w:rsidR="00A4599F" w:rsidRPr="00A4599F" w:rsidRDefault="00A4599F" w:rsidP="00137E26">
            <w:pPr>
              <w:pStyle w:val="a3"/>
              <w:numPr>
                <w:ilvl w:val="0"/>
                <w:numId w:val="160"/>
              </w:numPr>
              <w:spacing w:after="0" w:line="240" w:lineRule="auto"/>
              <w:ind w:left="34" w:hanging="34"/>
              <w:rPr>
                <w:rFonts w:ascii="Times New Roman" w:hAnsi="Times New Roman"/>
                <w:sz w:val="24"/>
                <w:szCs w:val="24"/>
              </w:rPr>
            </w:pPr>
          </w:p>
        </w:tc>
        <w:tc>
          <w:tcPr>
            <w:tcW w:w="1315" w:type="pct"/>
            <w:vMerge/>
          </w:tcPr>
          <w:p w:rsidR="00A4599F" w:rsidRPr="00A4599F" w:rsidRDefault="00A4599F" w:rsidP="00A4599F">
            <w:pPr>
              <w:tabs>
                <w:tab w:val="left" w:pos="317"/>
              </w:tabs>
              <w:spacing w:after="0" w:line="240" w:lineRule="auto"/>
              <w:rPr>
                <w:rFonts w:ascii="Times New Roman" w:hAnsi="Times New Roman"/>
                <w:bCs/>
                <w:sz w:val="24"/>
                <w:szCs w:val="24"/>
              </w:rPr>
            </w:pPr>
          </w:p>
        </w:tc>
      </w:tr>
    </w:tbl>
    <w:p w:rsidR="00A4599F" w:rsidRPr="00A4599F" w:rsidRDefault="00A4599F" w:rsidP="00A4599F">
      <w:pPr>
        <w:pStyle w:val="a3"/>
        <w:spacing w:after="0" w:line="240" w:lineRule="auto"/>
        <w:ind w:left="0"/>
        <w:jc w:val="center"/>
        <w:rPr>
          <w:rFonts w:ascii="Times New Roman" w:hAnsi="Times New Roman"/>
          <w:b/>
          <w:sz w:val="24"/>
          <w:szCs w:val="24"/>
        </w:rPr>
      </w:pPr>
    </w:p>
    <w:p w:rsidR="00597566" w:rsidRPr="00A4599F" w:rsidRDefault="00DF6EC9" w:rsidP="00A4599F">
      <w:pPr>
        <w:pStyle w:val="2"/>
        <w:numPr>
          <w:ilvl w:val="0"/>
          <w:numId w:val="0"/>
        </w:numPr>
        <w:spacing w:before="0" w:line="240" w:lineRule="auto"/>
        <w:ind w:left="576" w:hanging="576"/>
        <w:rPr>
          <w:rFonts w:ascii="Times New Roman" w:hAnsi="Times New Roman"/>
          <w:color w:val="auto"/>
          <w:sz w:val="24"/>
          <w:szCs w:val="24"/>
        </w:rPr>
      </w:pPr>
      <w:bookmarkStart w:id="58" w:name="_Toc88501983"/>
      <w:r w:rsidRPr="00A4599F">
        <w:rPr>
          <w:rFonts w:ascii="Times New Roman" w:hAnsi="Times New Roman"/>
          <w:color w:val="auto"/>
          <w:sz w:val="24"/>
          <w:szCs w:val="24"/>
        </w:rPr>
        <w:t>3.3.20</w:t>
      </w:r>
      <w:r w:rsidR="00C95E2A" w:rsidRPr="00A4599F">
        <w:rPr>
          <w:rFonts w:ascii="Times New Roman" w:hAnsi="Times New Roman"/>
          <w:color w:val="auto"/>
          <w:sz w:val="24"/>
          <w:szCs w:val="24"/>
        </w:rPr>
        <w:t xml:space="preserve">. </w:t>
      </w:r>
      <w:bookmarkEnd w:id="55"/>
      <w:bookmarkEnd w:id="56"/>
      <w:bookmarkEnd w:id="57"/>
      <w:r w:rsidR="00A4599F" w:rsidRPr="00A4599F">
        <w:rPr>
          <w:rFonts w:ascii="Times New Roman" w:hAnsi="Times New Roman"/>
          <w:color w:val="auto"/>
          <w:sz w:val="24"/>
          <w:szCs w:val="24"/>
        </w:rPr>
        <w:t>ОП.0</w:t>
      </w:r>
      <w:r w:rsidR="006D79EF">
        <w:rPr>
          <w:rFonts w:ascii="Times New Roman" w:hAnsi="Times New Roman"/>
          <w:color w:val="auto"/>
          <w:sz w:val="24"/>
          <w:szCs w:val="24"/>
        </w:rPr>
        <w:t>8</w:t>
      </w:r>
      <w:r w:rsidR="006D79EF" w:rsidRPr="006D79EF">
        <w:rPr>
          <w:rFonts w:ascii="Times New Roman" w:hAnsi="Times New Roman"/>
          <w:color w:val="auto"/>
          <w:sz w:val="24"/>
          <w:szCs w:val="24"/>
        </w:rPr>
        <w:t>ОСНОВЫ ПРОЕКТИРОВАНИЯ БАЗ ДАННЫХ</w:t>
      </w:r>
      <w:bookmarkEnd w:id="58"/>
    </w:p>
    <w:p w:rsidR="006D79EF" w:rsidRPr="00553DB6" w:rsidRDefault="006D79EF" w:rsidP="006D79EF">
      <w:pPr>
        <w:spacing w:after="0" w:line="240" w:lineRule="auto"/>
        <w:jc w:val="both"/>
        <w:rPr>
          <w:rFonts w:ascii="Times New Roman" w:hAnsi="Times New Roman"/>
          <w:b/>
          <w:sz w:val="24"/>
          <w:szCs w:val="24"/>
        </w:rPr>
      </w:pPr>
      <w:r w:rsidRPr="00553DB6">
        <w:rPr>
          <w:rFonts w:ascii="Times New Roman" w:hAnsi="Times New Roman"/>
          <w:b/>
          <w:sz w:val="24"/>
          <w:szCs w:val="24"/>
        </w:rPr>
        <w:t>1</w:t>
      </w:r>
      <w:r w:rsidRPr="00553DB6">
        <w:rPr>
          <w:rFonts w:ascii="Times New Roman" w:hAnsi="Times New Roman"/>
          <w:b/>
          <w:i/>
          <w:sz w:val="24"/>
          <w:szCs w:val="24"/>
        </w:rPr>
        <w:t xml:space="preserve">. </w:t>
      </w:r>
      <w:r w:rsidRPr="00553DB6">
        <w:rPr>
          <w:rFonts w:ascii="Times New Roman" w:hAnsi="Times New Roman"/>
          <w:b/>
          <w:sz w:val="24"/>
          <w:szCs w:val="24"/>
        </w:rPr>
        <w:t>ОБЩАЯ ХАРАКТЕРИСТИКА ПРИМЕРНОЙ РАБОЧЕЙ ПРОГРАММЫ УЧЕБНОЙ ДИСЦИПЛИНЫ «ОП.08.</w:t>
      </w:r>
      <w:r w:rsidRPr="00553DB6">
        <w:rPr>
          <w:rFonts w:ascii="Times New Roman" w:hAnsi="Times New Roman"/>
          <w:b/>
          <w:spacing w:val="-2"/>
          <w:sz w:val="24"/>
          <w:szCs w:val="24"/>
        </w:rPr>
        <w:t>ОСНОВЫ ПРОЕКТИРОВАНИЯ БАЗ ДАННЫХ»</w:t>
      </w:r>
    </w:p>
    <w:p w:rsidR="006D79EF" w:rsidRPr="00553DB6" w:rsidRDefault="006D79EF" w:rsidP="006D79EF">
      <w:pPr>
        <w:spacing w:after="0" w:line="240" w:lineRule="auto"/>
        <w:jc w:val="both"/>
        <w:rPr>
          <w:rFonts w:ascii="Times New Roman" w:hAnsi="Times New Roman"/>
          <w:b/>
          <w:sz w:val="24"/>
          <w:szCs w:val="24"/>
        </w:rPr>
      </w:pPr>
      <w:r w:rsidRPr="00553DB6">
        <w:rPr>
          <w:rFonts w:ascii="Times New Roman" w:hAnsi="Times New Roman"/>
          <w:b/>
          <w:sz w:val="24"/>
          <w:szCs w:val="24"/>
        </w:rPr>
        <w:t>1.1. Место дисциплины в структуре основной профессиональной образовательной программы</w:t>
      </w:r>
    </w:p>
    <w:p w:rsidR="006D79EF" w:rsidRPr="00553DB6" w:rsidRDefault="006D79EF" w:rsidP="006D79EF">
      <w:pPr>
        <w:spacing w:after="0" w:line="240" w:lineRule="auto"/>
        <w:ind w:firstLine="709"/>
        <w:jc w:val="both"/>
        <w:rPr>
          <w:rFonts w:ascii="Times New Roman" w:hAnsi="Times New Roman"/>
          <w:sz w:val="24"/>
          <w:szCs w:val="24"/>
        </w:rPr>
      </w:pPr>
      <w:r w:rsidRPr="00553DB6">
        <w:rPr>
          <w:rFonts w:ascii="Times New Roman" w:hAnsi="Times New Roman"/>
          <w:sz w:val="24"/>
          <w:szCs w:val="24"/>
        </w:rPr>
        <w:t>Учебная дисциплина «Основы проектирования баз данных» принадлежит к общепрофессиональному циклу.</w:t>
      </w:r>
    </w:p>
    <w:p w:rsidR="006D79EF" w:rsidRPr="00553DB6" w:rsidRDefault="006D79EF" w:rsidP="006D79EF">
      <w:pPr>
        <w:spacing w:after="0" w:line="240" w:lineRule="auto"/>
        <w:jc w:val="both"/>
        <w:rPr>
          <w:rFonts w:ascii="Times New Roman" w:hAnsi="Times New Roman"/>
          <w:sz w:val="24"/>
          <w:szCs w:val="24"/>
        </w:rPr>
      </w:pPr>
    </w:p>
    <w:p w:rsidR="006D79EF" w:rsidRPr="00553DB6" w:rsidRDefault="006D79EF" w:rsidP="006D79EF">
      <w:pPr>
        <w:spacing w:after="0" w:line="240" w:lineRule="auto"/>
        <w:rPr>
          <w:rFonts w:ascii="Times New Roman" w:hAnsi="Times New Roman"/>
          <w:b/>
          <w:sz w:val="24"/>
          <w:szCs w:val="24"/>
        </w:rPr>
      </w:pPr>
      <w:r w:rsidRPr="00553DB6">
        <w:rPr>
          <w:rFonts w:ascii="Times New Roman" w:hAnsi="Times New Roman"/>
          <w:b/>
          <w:sz w:val="24"/>
          <w:szCs w:val="24"/>
        </w:rPr>
        <w:t>1.2. Цель и планируемые результаты освоения дисциплины:</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956"/>
        <w:gridCol w:w="6470"/>
      </w:tblGrid>
      <w:tr w:rsidR="006D79EF" w:rsidRPr="006D79EF" w:rsidTr="00C5738F">
        <w:tc>
          <w:tcPr>
            <w:tcW w:w="1129" w:type="dxa"/>
            <w:vAlign w:val="center"/>
          </w:tcPr>
          <w:p w:rsidR="006D79EF" w:rsidRPr="006D79EF" w:rsidRDefault="006D79EF" w:rsidP="006D79EF">
            <w:pPr>
              <w:spacing w:after="0" w:line="240" w:lineRule="auto"/>
              <w:jc w:val="center"/>
              <w:rPr>
                <w:rFonts w:ascii="Times New Roman" w:hAnsi="Times New Roman"/>
                <w:b/>
                <w:sz w:val="24"/>
                <w:szCs w:val="24"/>
              </w:rPr>
            </w:pPr>
            <w:r w:rsidRPr="006D79EF">
              <w:rPr>
                <w:rFonts w:ascii="Times New Roman" w:hAnsi="Times New Roman"/>
                <w:b/>
                <w:sz w:val="24"/>
                <w:szCs w:val="24"/>
              </w:rPr>
              <w:t>Код ПК, ОК</w:t>
            </w:r>
          </w:p>
        </w:tc>
        <w:tc>
          <w:tcPr>
            <w:tcW w:w="1956" w:type="dxa"/>
            <w:vAlign w:val="center"/>
          </w:tcPr>
          <w:p w:rsidR="006D79EF" w:rsidRPr="006D79EF" w:rsidRDefault="006D79EF" w:rsidP="006D79EF">
            <w:pPr>
              <w:spacing w:after="0" w:line="240" w:lineRule="auto"/>
              <w:jc w:val="center"/>
              <w:rPr>
                <w:rFonts w:ascii="Times New Roman" w:hAnsi="Times New Roman"/>
                <w:b/>
                <w:sz w:val="24"/>
                <w:szCs w:val="24"/>
              </w:rPr>
            </w:pPr>
            <w:r w:rsidRPr="006D79EF">
              <w:rPr>
                <w:rFonts w:ascii="Times New Roman" w:hAnsi="Times New Roman"/>
                <w:b/>
                <w:sz w:val="24"/>
                <w:szCs w:val="24"/>
              </w:rPr>
              <w:t>Умения</w:t>
            </w:r>
          </w:p>
        </w:tc>
        <w:tc>
          <w:tcPr>
            <w:tcW w:w="6470" w:type="dxa"/>
            <w:vAlign w:val="center"/>
          </w:tcPr>
          <w:p w:rsidR="006D79EF" w:rsidRPr="006D79EF" w:rsidRDefault="006D79EF" w:rsidP="006D79EF">
            <w:pPr>
              <w:spacing w:after="0" w:line="240" w:lineRule="auto"/>
              <w:jc w:val="center"/>
              <w:rPr>
                <w:rFonts w:ascii="Times New Roman" w:hAnsi="Times New Roman"/>
                <w:b/>
                <w:sz w:val="24"/>
                <w:szCs w:val="24"/>
              </w:rPr>
            </w:pPr>
            <w:r w:rsidRPr="006D79EF">
              <w:rPr>
                <w:rFonts w:ascii="Times New Roman" w:hAnsi="Times New Roman"/>
                <w:b/>
                <w:sz w:val="24"/>
                <w:szCs w:val="24"/>
              </w:rPr>
              <w:t>Знания</w:t>
            </w:r>
          </w:p>
        </w:tc>
      </w:tr>
      <w:tr w:rsidR="006D79EF" w:rsidRPr="00553DB6" w:rsidTr="00C5738F">
        <w:tc>
          <w:tcPr>
            <w:tcW w:w="1129" w:type="dxa"/>
          </w:tcPr>
          <w:p w:rsidR="006D79EF" w:rsidRPr="00553DB6" w:rsidRDefault="006D79EF" w:rsidP="00C5738F">
            <w:pPr>
              <w:spacing w:after="0" w:line="240" w:lineRule="auto"/>
              <w:rPr>
                <w:rFonts w:ascii="Times New Roman" w:hAnsi="Times New Roman"/>
                <w:sz w:val="24"/>
                <w:szCs w:val="24"/>
              </w:rPr>
            </w:pPr>
            <w:r w:rsidRPr="00553DB6">
              <w:rPr>
                <w:rFonts w:ascii="Times New Roman" w:hAnsi="Times New Roman"/>
                <w:sz w:val="24"/>
                <w:szCs w:val="24"/>
              </w:rPr>
              <w:t>ОК 1, ОК 2, ОК 4, ОК 5, ОК 9, ОК 10, ПК 11.1-11.6</w:t>
            </w:r>
          </w:p>
        </w:tc>
        <w:tc>
          <w:tcPr>
            <w:tcW w:w="1956" w:type="dxa"/>
          </w:tcPr>
          <w:p w:rsidR="006D79EF" w:rsidRPr="00553DB6" w:rsidRDefault="006D79EF" w:rsidP="00C5738F">
            <w:pPr>
              <w:tabs>
                <w:tab w:val="left" w:pos="0"/>
              </w:tabs>
              <w:spacing w:after="0" w:line="240" w:lineRule="auto"/>
              <w:ind w:left="147"/>
              <w:contextualSpacing/>
              <w:rPr>
                <w:rFonts w:ascii="Times New Roman" w:hAnsi="Times New Roman"/>
                <w:sz w:val="24"/>
                <w:szCs w:val="24"/>
              </w:rPr>
            </w:pPr>
            <w:r w:rsidRPr="00553DB6">
              <w:rPr>
                <w:rFonts w:ascii="Times New Roman" w:hAnsi="Times New Roman"/>
                <w:sz w:val="24"/>
                <w:szCs w:val="24"/>
              </w:rPr>
              <w:t xml:space="preserve">проектировать реляционную базу данных; </w:t>
            </w:r>
          </w:p>
          <w:p w:rsidR="006D79EF" w:rsidRPr="00553DB6" w:rsidRDefault="006D79EF" w:rsidP="00C5738F">
            <w:pPr>
              <w:tabs>
                <w:tab w:val="left" w:pos="0"/>
              </w:tabs>
              <w:spacing w:after="0" w:line="240" w:lineRule="auto"/>
              <w:ind w:left="147"/>
              <w:contextualSpacing/>
              <w:rPr>
                <w:rFonts w:ascii="Times New Roman" w:hAnsi="Times New Roman"/>
                <w:bCs/>
                <w:i/>
                <w:sz w:val="24"/>
                <w:szCs w:val="24"/>
              </w:rPr>
            </w:pPr>
            <w:r w:rsidRPr="00553DB6">
              <w:rPr>
                <w:rFonts w:ascii="Times New Roman" w:hAnsi="Times New Roman"/>
                <w:sz w:val="24"/>
                <w:szCs w:val="24"/>
              </w:rPr>
              <w:t xml:space="preserve">использовать язык запросов для программного извлечения сведений из баз данных </w:t>
            </w:r>
          </w:p>
        </w:tc>
        <w:tc>
          <w:tcPr>
            <w:tcW w:w="6470" w:type="dxa"/>
            <w:vAlign w:val="center"/>
          </w:tcPr>
          <w:p w:rsidR="006D79EF" w:rsidRPr="00553DB6" w:rsidRDefault="006D79EF" w:rsidP="00C5738F">
            <w:pPr>
              <w:tabs>
                <w:tab w:val="left" w:pos="0"/>
              </w:tabs>
              <w:spacing w:after="0" w:line="240" w:lineRule="auto"/>
              <w:ind w:left="147"/>
              <w:contextualSpacing/>
              <w:rPr>
                <w:rFonts w:ascii="Times New Roman" w:hAnsi="Times New Roman"/>
                <w:sz w:val="24"/>
                <w:szCs w:val="24"/>
              </w:rPr>
            </w:pPr>
            <w:r w:rsidRPr="00553DB6">
              <w:rPr>
                <w:rFonts w:ascii="Times New Roman" w:hAnsi="Times New Roman"/>
                <w:sz w:val="24"/>
                <w:szCs w:val="24"/>
              </w:rPr>
              <w:t xml:space="preserve">основы теории баз данных; </w:t>
            </w:r>
          </w:p>
          <w:p w:rsidR="006D79EF" w:rsidRPr="00553DB6" w:rsidRDefault="006D79EF" w:rsidP="00C5738F">
            <w:pPr>
              <w:tabs>
                <w:tab w:val="left" w:pos="0"/>
              </w:tabs>
              <w:spacing w:after="0" w:line="240" w:lineRule="auto"/>
              <w:ind w:left="147"/>
              <w:contextualSpacing/>
              <w:rPr>
                <w:rFonts w:ascii="Times New Roman" w:hAnsi="Times New Roman"/>
                <w:sz w:val="24"/>
                <w:szCs w:val="24"/>
              </w:rPr>
            </w:pPr>
            <w:r w:rsidRPr="00553DB6">
              <w:rPr>
                <w:rFonts w:ascii="Times New Roman" w:hAnsi="Times New Roman"/>
                <w:sz w:val="24"/>
                <w:szCs w:val="24"/>
              </w:rPr>
              <w:t xml:space="preserve">модели данных; </w:t>
            </w:r>
          </w:p>
          <w:p w:rsidR="006D79EF" w:rsidRPr="00553DB6" w:rsidRDefault="006D79EF" w:rsidP="00C5738F">
            <w:pPr>
              <w:tabs>
                <w:tab w:val="left" w:pos="0"/>
              </w:tabs>
              <w:spacing w:after="0" w:line="240" w:lineRule="auto"/>
              <w:ind w:left="147"/>
              <w:contextualSpacing/>
              <w:rPr>
                <w:rFonts w:ascii="Times New Roman" w:hAnsi="Times New Roman"/>
                <w:sz w:val="24"/>
                <w:szCs w:val="24"/>
              </w:rPr>
            </w:pPr>
            <w:r w:rsidRPr="00553DB6">
              <w:rPr>
                <w:rFonts w:ascii="Times New Roman" w:hAnsi="Times New Roman"/>
                <w:sz w:val="24"/>
                <w:szCs w:val="24"/>
              </w:rPr>
              <w:t>особенности реляционной модели и проектирование баз данных;</w:t>
            </w:r>
          </w:p>
          <w:p w:rsidR="006D79EF" w:rsidRPr="00553DB6" w:rsidRDefault="006D79EF" w:rsidP="00C5738F">
            <w:pPr>
              <w:tabs>
                <w:tab w:val="left" w:pos="0"/>
              </w:tabs>
              <w:spacing w:after="0" w:line="240" w:lineRule="auto"/>
              <w:ind w:left="147"/>
              <w:contextualSpacing/>
              <w:rPr>
                <w:rFonts w:ascii="Times New Roman" w:hAnsi="Times New Roman"/>
                <w:sz w:val="24"/>
                <w:szCs w:val="24"/>
              </w:rPr>
            </w:pPr>
            <w:r w:rsidRPr="00553DB6">
              <w:rPr>
                <w:rFonts w:ascii="Times New Roman" w:hAnsi="Times New Roman"/>
                <w:sz w:val="24"/>
                <w:szCs w:val="24"/>
              </w:rPr>
              <w:t xml:space="preserve">изобразительные средства, используемые в ER- моделировании; </w:t>
            </w:r>
          </w:p>
          <w:p w:rsidR="006D79EF" w:rsidRPr="00553DB6" w:rsidRDefault="006D79EF" w:rsidP="00C5738F">
            <w:pPr>
              <w:tabs>
                <w:tab w:val="left" w:pos="0"/>
              </w:tabs>
              <w:spacing w:after="0" w:line="240" w:lineRule="auto"/>
              <w:ind w:left="147"/>
              <w:contextualSpacing/>
              <w:rPr>
                <w:rFonts w:ascii="Times New Roman" w:hAnsi="Times New Roman"/>
                <w:sz w:val="24"/>
                <w:szCs w:val="24"/>
              </w:rPr>
            </w:pPr>
            <w:r w:rsidRPr="00553DB6">
              <w:rPr>
                <w:rFonts w:ascii="Times New Roman" w:hAnsi="Times New Roman"/>
                <w:sz w:val="24"/>
                <w:szCs w:val="24"/>
              </w:rPr>
              <w:t xml:space="preserve">основы реляционной алгебры; </w:t>
            </w:r>
          </w:p>
          <w:p w:rsidR="006D79EF" w:rsidRPr="00553DB6" w:rsidRDefault="006D79EF" w:rsidP="00C5738F">
            <w:pPr>
              <w:tabs>
                <w:tab w:val="left" w:pos="0"/>
              </w:tabs>
              <w:spacing w:after="0" w:line="240" w:lineRule="auto"/>
              <w:ind w:left="147"/>
              <w:contextualSpacing/>
              <w:rPr>
                <w:rFonts w:ascii="Times New Roman" w:hAnsi="Times New Roman"/>
                <w:sz w:val="24"/>
                <w:szCs w:val="24"/>
              </w:rPr>
            </w:pPr>
            <w:r w:rsidRPr="00553DB6">
              <w:rPr>
                <w:rFonts w:ascii="Times New Roman" w:hAnsi="Times New Roman"/>
                <w:sz w:val="24"/>
                <w:szCs w:val="24"/>
              </w:rPr>
              <w:t>принципы проектирования баз данных;</w:t>
            </w:r>
          </w:p>
          <w:p w:rsidR="006D79EF" w:rsidRPr="00553DB6" w:rsidRDefault="006D79EF" w:rsidP="00C5738F">
            <w:pPr>
              <w:tabs>
                <w:tab w:val="left" w:pos="0"/>
              </w:tabs>
              <w:spacing w:after="0" w:line="240" w:lineRule="auto"/>
              <w:ind w:left="147"/>
              <w:contextualSpacing/>
              <w:rPr>
                <w:rFonts w:ascii="Times New Roman" w:hAnsi="Times New Roman"/>
                <w:sz w:val="24"/>
                <w:szCs w:val="24"/>
              </w:rPr>
            </w:pPr>
            <w:r w:rsidRPr="00553DB6">
              <w:rPr>
                <w:rFonts w:ascii="Times New Roman" w:hAnsi="Times New Roman"/>
                <w:sz w:val="24"/>
                <w:szCs w:val="24"/>
              </w:rPr>
              <w:t xml:space="preserve">обеспечение непротиворечивости и целостности данных; </w:t>
            </w:r>
          </w:p>
          <w:p w:rsidR="006D79EF" w:rsidRDefault="006D79EF" w:rsidP="006D79EF">
            <w:pPr>
              <w:tabs>
                <w:tab w:val="left" w:pos="0"/>
              </w:tabs>
              <w:spacing w:after="0" w:line="240" w:lineRule="auto"/>
              <w:ind w:left="147"/>
              <w:contextualSpacing/>
              <w:rPr>
                <w:rFonts w:ascii="Times New Roman" w:hAnsi="Times New Roman"/>
                <w:sz w:val="24"/>
                <w:szCs w:val="24"/>
              </w:rPr>
            </w:pPr>
            <w:r w:rsidRPr="00553DB6">
              <w:rPr>
                <w:rFonts w:ascii="Times New Roman" w:hAnsi="Times New Roman"/>
                <w:sz w:val="24"/>
                <w:szCs w:val="24"/>
              </w:rPr>
              <w:t xml:space="preserve">средства проектирования структур баз данных; </w:t>
            </w:r>
          </w:p>
          <w:p w:rsidR="006D79EF" w:rsidRPr="006D79EF" w:rsidRDefault="006D79EF" w:rsidP="006D79EF">
            <w:pPr>
              <w:tabs>
                <w:tab w:val="left" w:pos="0"/>
              </w:tabs>
              <w:spacing w:after="0" w:line="240" w:lineRule="auto"/>
              <w:ind w:left="147"/>
              <w:contextualSpacing/>
              <w:rPr>
                <w:rFonts w:ascii="Times New Roman" w:hAnsi="Times New Roman"/>
                <w:sz w:val="24"/>
                <w:szCs w:val="24"/>
              </w:rPr>
            </w:pPr>
            <w:r w:rsidRPr="006D79EF">
              <w:rPr>
                <w:rFonts w:ascii="Times New Roman" w:hAnsi="Times New Roman"/>
                <w:bCs/>
                <w:sz w:val="24"/>
                <w:szCs w:val="24"/>
              </w:rPr>
              <w:t>язык запросов SQL</w:t>
            </w:r>
          </w:p>
        </w:tc>
      </w:tr>
    </w:tbl>
    <w:p w:rsidR="006D79EF" w:rsidRPr="00553DB6" w:rsidRDefault="006D79EF" w:rsidP="006D79EF">
      <w:pPr>
        <w:spacing w:after="0" w:line="240" w:lineRule="auto"/>
        <w:rPr>
          <w:rFonts w:ascii="Times New Roman" w:hAnsi="Times New Roman"/>
          <w:sz w:val="24"/>
          <w:szCs w:val="24"/>
        </w:rPr>
      </w:pPr>
    </w:p>
    <w:p w:rsidR="006D79EF" w:rsidRPr="00553DB6" w:rsidRDefault="006D79EF" w:rsidP="006D79EF">
      <w:pPr>
        <w:spacing w:after="0" w:line="240" w:lineRule="auto"/>
        <w:rPr>
          <w:rFonts w:ascii="Times New Roman" w:hAnsi="Times New Roman"/>
          <w:b/>
          <w:sz w:val="24"/>
          <w:szCs w:val="24"/>
        </w:rPr>
      </w:pPr>
      <w:r w:rsidRPr="00553DB6">
        <w:rPr>
          <w:rFonts w:ascii="Times New Roman" w:hAnsi="Times New Roman"/>
          <w:sz w:val="24"/>
          <w:szCs w:val="24"/>
        </w:rPr>
        <w:t>2</w:t>
      </w:r>
      <w:r w:rsidRPr="00553DB6">
        <w:rPr>
          <w:rFonts w:ascii="Times New Roman" w:hAnsi="Times New Roman"/>
          <w:b/>
          <w:sz w:val="24"/>
          <w:szCs w:val="24"/>
        </w:rPr>
        <w:t>. СТРУКТУРА И СОДЕРЖАНИЕ УЧЕБНОЙ ДИСЦИПЛИНЫ</w:t>
      </w:r>
    </w:p>
    <w:p w:rsidR="006D79EF" w:rsidRPr="00553DB6" w:rsidRDefault="006D79EF" w:rsidP="006D79EF">
      <w:pPr>
        <w:spacing w:after="0" w:line="240" w:lineRule="auto"/>
        <w:rPr>
          <w:rFonts w:ascii="Times New Roman" w:hAnsi="Times New Roman"/>
          <w:b/>
          <w:sz w:val="24"/>
          <w:szCs w:val="24"/>
        </w:rPr>
      </w:pPr>
      <w:r w:rsidRPr="00553DB6">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6D79EF" w:rsidRPr="00553DB6" w:rsidTr="00C5738F">
        <w:tc>
          <w:tcPr>
            <w:tcW w:w="4073" w:type="pct"/>
          </w:tcPr>
          <w:p w:rsidR="006D79EF" w:rsidRPr="00553DB6" w:rsidRDefault="006D79EF" w:rsidP="00C5738F">
            <w:pPr>
              <w:spacing w:after="0" w:line="240" w:lineRule="auto"/>
              <w:rPr>
                <w:rFonts w:ascii="Times New Roman" w:hAnsi="Times New Roman"/>
                <w:b/>
                <w:sz w:val="24"/>
                <w:szCs w:val="24"/>
              </w:rPr>
            </w:pPr>
            <w:r w:rsidRPr="00553DB6">
              <w:rPr>
                <w:rFonts w:ascii="Times New Roman" w:hAnsi="Times New Roman"/>
                <w:b/>
                <w:sz w:val="24"/>
                <w:szCs w:val="24"/>
              </w:rPr>
              <w:t>Вид учебной работы</w:t>
            </w:r>
          </w:p>
        </w:tc>
        <w:tc>
          <w:tcPr>
            <w:tcW w:w="927" w:type="pct"/>
          </w:tcPr>
          <w:p w:rsidR="006D79EF" w:rsidRPr="00553DB6" w:rsidRDefault="006D79EF" w:rsidP="00C5738F">
            <w:pPr>
              <w:spacing w:after="0" w:line="240" w:lineRule="auto"/>
              <w:rPr>
                <w:rFonts w:ascii="Times New Roman" w:hAnsi="Times New Roman"/>
                <w:iCs/>
                <w:sz w:val="24"/>
                <w:szCs w:val="24"/>
              </w:rPr>
            </w:pPr>
            <w:r w:rsidRPr="00553DB6">
              <w:rPr>
                <w:rFonts w:ascii="Times New Roman" w:hAnsi="Times New Roman"/>
                <w:iCs/>
                <w:sz w:val="24"/>
                <w:szCs w:val="24"/>
              </w:rPr>
              <w:t>Объем в часах</w:t>
            </w:r>
          </w:p>
        </w:tc>
      </w:tr>
      <w:tr w:rsidR="006D79EF" w:rsidRPr="00553DB6" w:rsidTr="00C5738F">
        <w:tc>
          <w:tcPr>
            <w:tcW w:w="4073" w:type="pct"/>
          </w:tcPr>
          <w:p w:rsidR="006D79EF" w:rsidRPr="00553DB6" w:rsidRDefault="006D79EF" w:rsidP="00C5738F">
            <w:pPr>
              <w:spacing w:after="0" w:line="240" w:lineRule="auto"/>
              <w:rPr>
                <w:rFonts w:ascii="Times New Roman" w:hAnsi="Times New Roman"/>
                <w:b/>
                <w:sz w:val="24"/>
                <w:szCs w:val="24"/>
              </w:rPr>
            </w:pPr>
            <w:r w:rsidRPr="00553DB6">
              <w:rPr>
                <w:rFonts w:ascii="Times New Roman" w:hAnsi="Times New Roman"/>
                <w:b/>
                <w:sz w:val="24"/>
                <w:szCs w:val="24"/>
              </w:rPr>
              <w:t xml:space="preserve">Объем образовательной программы </w:t>
            </w:r>
          </w:p>
        </w:tc>
        <w:tc>
          <w:tcPr>
            <w:tcW w:w="927" w:type="pct"/>
          </w:tcPr>
          <w:p w:rsidR="006D79EF" w:rsidRPr="00553DB6" w:rsidRDefault="006D79EF" w:rsidP="00C5738F">
            <w:pPr>
              <w:spacing w:after="0" w:line="240" w:lineRule="auto"/>
              <w:jc w:val="center"/>
              <w:rPr>
                <w:rFonts w:ascii="Times New Roman" w:hAnsi="Times New Roman"/>
                <w:iCs/>
                <w:sz w:val="24"/>
                <w:szCs w:val="24"/>
              </w:rPr>
            </w:pPr>
            <w:r>
              <w:rPr>
                <w:rFonts w:ascii="Times New Roman" w:hAnsi="Times New Roman"/>
                <w:iCs/>
                <w:sz w:val="24"/>
                <w:szCs w:val="24"/>
              </w:rPr>
              <w:t>8</w:t>
            </w:r>
            <w:r w:rsidRPr="00553DB6">
              <w:rPr>
                <w:rFonts w:ascii="Times New Roman" w:hAnsi="Times New Roman"/>
                <w:iCs/>
                <w:sz w:val="24"/>
                <w:szCs w:val="24"/>
              </w:rPr>
              <w:t>8</w:t>
            </w:r>
          </w:p>
        </w:tc>
      </w:tr>
      <w:tr w:rsidR="006D79EF" w:rsidRPr="00553DB6" w:rsidTr="00C5738F">
        <w:tc>
          <w:tcPr>
            <w:tcW w:w="4073" w:type="pct"/>
          </w:tcPr>
          <w:p w:rsidR="006D79EF" w:rsidRPr="00553DB6" w:rsidRDefault="006D79EF" w:rsidP="00C5738F">
            <w:pPr>
              <w:spacing w:after="0" w:line="240" w:lineRule="auto"/>
              <w:rPr>
                <w:rFonts w:ascii="Times New Roman" w:hAnsi="Times New Roman"/>
                <w:sz w:val="24"/>
                <w:szCs w:val="24"/>
              </w:rPr>
            </w:pPr>
            <w:r w:rsidRPr="00553DB6">
              <w:rPr>
                <w:rFonts w:ascii="Times New Roman" w:hAnsi="Times New Roman"/>
                <w:sz w:val="24"/>
                <w:szCs w:val="24"/>
              </w:rPr>
              <w:t>в том числе:</w:t>
            </w:r>
          </w:p>
        </w:tc>
        <w:tc>
          <w:tcPr>
            <w:tcW w:w="927" w:type="pct"/>
          </w:tcPr>
          <w:p w:rsidR="006D79EF" w:rsidRPr="00553DB6" w:rsidRDefault="006D79EF" w:rsidP="00C5738F">
            <w:pPr>
              <w:spacing w:after="0" w:line="240" w:lineRule="auto"/>
              <w:rPr>
                <w:rFonts w:ascii="Times New Roman" w:hAnsi="Times New Roman"/>
                <w:iCs/>
                <w:sz w:val="24"/>
                <w:szCs w:val="24"/>
              </w:rPr>
            </w:pPr>
          </w:p>
        </w:tc>
      </w:tr>
      <w:tr w:rsidR="006D79EF" w:rsidRPr="00553DB6" w:rsidTr="00C5738F">
        <w:tc>
          <w:tcPr>
            <w:tcW w:w="4073" w:type="pct"/>
          </w:tcPr>
          <w:p w:rsidR="006D79EF" w:rsidRPr="00553DB6" w:rsidRDefault="006D79EF" w:rsidP="00C5738F">
            <w:pPr>
              <w:spacing w:after="0" w:line="240" w:lineRule="auto"/>
              <w:rPr>
                <w:rFonts w:ascii="Times New Roman" w:hAnsi="Times New Roman"/>
                <w:sz w:val="24"/>
                <w:szCs w:val="24"/>
              </w:rPr>
            </w:pPr>
            <w:r w:rsidRPr="00553DB6">
              <w:rPr>
                <w:rFonts w:ascii="Times New Roman" w:hAnsi="Times New Roman"/>
                <w:sz w:val="24"/>
                <w:szCs w:val="24"/>
              </w:rPr>
              <w:t>теоретическое обучение</w:t>
            </w:r>
          </w:p>
        </w:tc>
        <w:tc>
          <w:tcPr>
            <w:tcW w:w="927" w:type="pct"/>
          </w:tcPr>
          <w:p w:rsidR="006D79EF" w:rsidRPr="00553DB6" w:rsidRDefault="006D79EF" w:rsidP="006D79EF">
            <w:pPr>
              <w:spacing w:after="0" w:line="240" w:lineRule="auto"/>
              <w:jc w:val="center"/>
              <w:rPr>
                <w:rFonts w:ascii="Times New Roman" w:hAnsi="Times New Roman"/>
                <w:iCs/>
                <w:sz w:val="24"/>
                <w:szCs w:val="24"/>
              </w:rPr>
            </w:pPr>
            <w:r>
              <w:rPr>
                <w:rFonts w:ascii="Times New Roman" w:hAnsi="Times New Roman"/>
                <w:iCs/>
                <w:sz w:val="24"/>
                <w:szCs w:val="24"/>
              </w:rPr>
              <w:t>54</w:t>
            </w:r>
          </w:p>
        </w:tc>
      </w:tr>
      <w:tr w:rsidR="006D79EF" w:rsidRPr="00553DB6" w:rsidTr="00C5738F">
        <w:tc>
          <w:tcPr>
            <w:tcW w:w="4073" w:type="pct"/>
          </w:tcPr>
          <w:p w:rsidR="006D79EF" w:rsidRPr="00553DB6" w:rsidRDefault="006D79EF" w:rsidP="00C5738F">
            <w:pPr>
              <w:spacing w:after="0" w:line="240" w:lineRule="auto"/>
              <w:rPr>
                <w:rFonts w:ascii="Times New Roman" w:hAnsi="Times New Roman"/>
                <w:sz w:val="24"/>
                <w:szCs w:val="24"/>
              </w:rPr>
            </w:pPr>
            <w:r w:rsidRPr="00553DB6">
              <w:rPr>
                <w:rFonts w:ascii="Times New Roman" w:hAnsi="Times New Roman"/>
                <w:sz w:val="24"/>
                <w:szCs w:val="24"/>
              </w:rPr>
              <w:t>практические занятия (если предусмотрено)</w:t>
            </w:r>
          </w:p>
        </w:tc>
        <w:tc>
          <w:tcPr>
            <w:tcW w:w="927" w:type="pct"/>
          </w:tcPr>
          <w:p w:rsidR="006D79EF" w:rsidRPr="00553DB6" w:rsidRDefault="006D79EF" w:rsidP="00C5738F">
            <w:pPr>
              <w:spacing w:after="0" w:line="240" w:lineRule="auto"/>
              <w:jc w:val="center"/>
              <w:rPr>
                <w:rFonts w:ascii="Times New Roman" w:hAnsi="Times New Roman"/>
                <w:iCs/>
                <w:sz w:val="24"/>
                <w:szCs w:val="24"/>
              </w:rPr>
            </w:pPr>
            <w:r w:rsidRPr="00553DB6">
              <w:rPr>
                <w:rFonts w:ascii="Times New Roman" w:hAnsi="Times New Roman"/>
                <w:iCs/>
                <w:sz w:val="24"/>
                <w:szCs w:val="24"/>
              </w:rPr>
              <w:t>30</w:t>
            </w:r>
          </w:p>
        </w:tc>
      </w:tr>
      <w:tr w:rsidR="006D79EF" w:rsidRPr="00553DB6" w:rsidTr="00C5738F">
        <w:tc>
          <w:tcPr>
            <w:tcW w:w="4073" w:type="pct"/>
          </w:tcPr>
          <w:p w:rsidR="006D79EF" w:rsidRPr="00553DB6" w:rsidRDefault="006D79EF" w:rsidP="006D79EF">
            <w:pPr>
              <w:spacing w:after="0" w:line="240" w:lineRule="auto"/>
              <w:rPr>
                <w:rFonts w:ascii="Times New Roman" w:hAnsi="Times New Roman"/>
                <w:i/>
                <w:sz w:val="24"/>
                <w:szCs w:val="24"/>
              </w:rPr>
            </w:pPr>
            <w:r w:rsidRPr="00553DB6">
              <w:rPr>
                <w:rFonts w:ascii="Times New Roman" w:hAnsi="Times New Roman"/>
                <w:i/>
                <w:sz w:val="24"/>
                <w:szCs w:val="24"/>
                <w:lang w:val="en-US"/>
              </w:rPr>
              <w:t>C</w:t>
            </w:r>
            <w:r w:rsidRPr="00553DB6">
              <w:rPr>
                <w:rFonts w:ascii="Times New Roman" w:hAnsi="Times New Roman"/>
                <w:i/>
                <w:sz w:val="24"/>
                <w:szCs w:val="24"/>
              </w:rPr>
              <w:t>амостоятельная работа</w:t>
            </w:r>
          </w:p>
        </w:tc>
        <w:tc>
          <w:tcPr>
            <w:tcW w:w="927" w:type="pct"/>
          </w:tcPr>
          <w:p w:rsidR="006D79EF" w:rsidRPr="00553DB6" w:rsidRDefault="006D79EF" w:rsidP="00C5738F">
            <w:pPr>
              <w:spacing w:after="0" w:line="240" w:lineRule="auto"/>
              <w:jc w:val="center"/>
              <w:rPr>
                <w:rFonts w:ascii="Times New Roman" w:hAnsi="Times New Roman"/>
                <w:iCs/>
                <w:sz w:val="24"/>
                <w:szCs w:val="24"/>
              </w:rPr>
            </w:pPr>
            <w:r>
              <w:rPr>
                <w:rFonts w:ascii="Times New Roman" w:hAnsi="Times New Roman"/>
                <w:iCs/>
                <w:sz w:val="24"/>
                <w:szCs w:val="24"/>
              </w:rPr>
              <w:t>2</w:t>
            </w:r>
          </w:p>
        </w:tc>
      </w:tr>
      <w:tr w:rsidR="006D79EF" w:rsidRPr="00553DB6" w:rsidTr="00C5738F">
        <w:tc>
          <w:tcPr>
            <w:tcW w:w="4073" w:type="pct"/>
          </w:tcPr>
          <w:p w:rsidR="006D79EF" w:rsidRPr="00553DB6" w:rsidRDefault="006D79EF" w:rsidP="00C5738F">
            <w:pPr>
              <w:spacing w:after="0" w:line="240" w:lineRule="auto"/>
              <w:rPr>
                <w:rFonts w:ascii="Times New Roman" w:hAnsi="Times New Roman"/>
                <w:i/>
                <w:sz w:val="24"/>
                <w:szCs w:val="24"/>
                <w:lang w:val="en-US"/>
              </w:rPr>
            </w:pPr>
            <w:r w:rsidRPr="00553DB6">
              <w:rPr>
                <w:rFonts w:ascii="Times New Roman" w:hAnsi="Times New Roman"/>
                <w:b/>
                <w:iCs/>
                <w:sz w:val="24"/>
                <w:szCs w:val="24"/>
              </w:rPr>
              <w:t>Промежуточная аттестация</w:t>
            </w:r>
          </w:p>
        </w:tc>
        <w:tc>
          <w:tcPr>
            <w:tcW w:w="927" w:type="pct"/>
          </w:tcPr>
          <w:p w:rsidR="006D79EF" w:rsidRPr="00553DB6" w:rsidRDefault="006D79EF" w:rsidP="00C5738F">
            <w:pPr>
              <w:spacing w:after="0" w:line="240" w:lineRule="auto"/>
              <w:jc w:val="center"/>
              <w:rPr>
                <w:rFonts w:ascii="Times New Roman" w:hAnsi="Times New Roman"/>
                <w:iCs/>
                <w:sz w:val="24"/>
                <w:szCs w:val="24"/>
              </w:rPr>
            </w:pPr>
            <w:r w:rsidRPr="00553DB6">
              <w:rPr>
                <w:rFonts w:ascii="Times New Roman" w:hAnsi="Times New Roman"/>
                <w:iCs/>
                <w:sz w:val="24"/>
                <w:szCs w:val="24"/>
              </w:rPr>
              <w:t>2</w:t>
            </w:r>
          </w:p>
        </w:tc>
      </w:tr>
    </w:tbl>
    <w:p w:rsidR="006D79EF" w:rsidRDefault="006D79EF" w:rsidP="006D79EF">
      <w:pPr>
        <w:spacing w:after="0" w:line="240" w:lineRule="auto"/>
        <w:rPr>
          <w:rFonts w:ascii="Times New Roman" w:hAnsi="Times New Roman"/>
          <w:b/>
          <w:i/>
          <w:sz w:val="24"/>
          <w:szCs w:val="24"/>
        </w:rPr>
      </w:pPr>
    </w:p>
    <w:p w:rsidR="006D79EF" w:rsidRPr="00553DB6" w:rsidRDefault="006D79EF" w:rsidP="006D79EF">
      <w:pPr>
        <w:spacing w:after="0" w:line="240" w:lineRule="auto"/>
        <w:rPr>
          <w:rFonts w:ascii="Times New Roman" w:hAnsi="Times New Roman"/>
          <w:b/>
          <w:bCs/>
          <w:sz w:val="24"/>
          <w:szCs w:val="24"/>
        </w:rPr>
      </w:pPr>
      <w:r w:rsidRPr="00553DB6">
        <w:rPr>
          <w:rFonts w:ascii="Times New Roman" w:hAnsi="Times New Roman"/>
          <w:b/>
          <w:sz w:val="24"/>
          <w:szCs w:val="24"/>
        </w:rPr>
        <w:t>2.2. Тематический план и содержание учебной дисциплины «ОП.08.</w:t>
      </w:r>
      <w:r w:rsidRPr="00553DB6">
        <w:rPr>
          <w:rFonts w:ascii="Times New Roman" w:hAnsi="Times New Roman"/>
          <w:b/>
          <w:spacing w:val="-2"/>
          <w:sz w:val="24"/>
          <w:szCs w:val="24"/>
        </w:rPr>
        <w:t>ОСНОВЫ ПРОЕКТИРОВАНИЯ БАЗ ДАННЫХ»</w:t>
      </w:r>
    </w:p>
    <w:tbl>
      <w:tblPr>
        <w:tblStyle w:val="111"/>
        <w:tblW w:w="5000" w:type="pct"/>
        <w:tblLook w:val="01E0" w:firstRow="1" w:lastRow="1" w:firstColumn="1" w:lastColumn="1" w:noHBand="0" w:noVBand="0"/>
      </w:tblPr>
      <w:tblGrid>
        <w:gridCol w:w="2044"/>
        <w:gridCol w:w="4719"/>
        <w:gridCol w:w="907"/>
        <w:gridCol w:w="1901"/>
      </w:tblGrid>
      <w:tr w:rsidR="006D79EF" w:rsidRPr="00553DB6" w:rsidTr="006D79EF">
        <w:trPr>
          <w:trHeight w:val="20"/>
        </w:trPr>
        <w:tc>
          <w:tcPr>
            <w:tcW w:w="669" w:type="pct"/>
          </w:tcPr>
          <w:p w:rsidR="006D79EF" w:rsidRPr="00553DB6" w:rsidRDefault="006D79EF" w:rsidP="00C5738F">
            <w:pPr>
              <w:spacing w:after="0" w:line="240" w:lineRule="auto"/>
              <w:jc w:val="center"/>
              <w:rPr>
                <w:b/>
                <w:bCs/>
                <w:i/>
                <w:sz w:val="24"/>
                <w:szCs w:val="24"/>
              </w:rPr>
            </w:pPr>
            <w:r w:rsidRPr="00553DB6">
              <w:rPr>
                <w:b/>
                <w:bCs/>
                <w:i/>
                <w:sz w:val="24"/>
                <w:szCs w:val="24"/>
              </w:rPr>
              <w:t>Наименование разделов и тем</w:t>
            </w:r>
          </w:p>
        </w:tc>
        <w:tc>
          <w:tcPr>
            <w:tcW w:w="2883" w:type="pct"/>
          </w:tcPr>
          <w:p w:rsidR="006D79EF" w:rsidRPr="00553DB6" w:rsidRDefault="006D79EF" w:rsidP="00C5738F">
            <w:pPr>
              <w:spacing w:after="0" w:line="240" w:lineRule="auto"/>
              <w:jc w:val="center"/>
              <w:rPr>
                <w:b/>
                <w:bCs/>
                <w:i/>
                <w:sz w:val="24"/>
                <w:szCs w:val="24"/>
              </w:rPr>
            </w:pPr>
            <w:r w:rsidRPr="00553DB6">
              <w:rPr>
                <w:b/>
                <w:bCs/>
                <w:i/>
                <w:sz w:val="24"/>
                <w:szCs w:val="24"/>
              </w:rPr>
              <w:t>Содержание учебного материала и формы организации деятельности обучающихся</w:t>
            </w:r>
          </w:p>
        </w:tc>
        <w:tc>
          <w:tcPr>
            <w:tcW w:w="353" w:type="pct"/>
          </w:tcPr>
          <w:p w:rsidR="006D79EF" w:rsidRPr="00553DB6" w:rsidRDefault="006D79EF" w:rsidP="00C5738F">
            <w:pPr>
              <w:spacing w:after="0" w:line="240" w:lineRule="auto"/>
              <w:jc w:val="center"/>
              <w:rPr>
                <w:b/>
                <w:bCs/>
                <w:i/>
                <w:sz w:val="24"/>
                <w:szCs w:val="24"/>
              </w:rPr>
            </w:pPr>
            <w:r w:rsidRPr="00553DB6">
              <w:rPr>
                <w:b/>
                <w:bCs/>
                <w:i/>
                <w:sz w:val="24"/>
                <w:szCs w:val="24"/>
              </w:rPr>
              <w:t>Объем в часах</w:t>
            </w:r>
          </w:p>
        </w:tc>
        <w:tc>
          <w:tcPr>
            <w:cnfStyle w:val="000100000000" w:firstRow="0" w:lastRow="0" w:firstColumn="0" w:lastColumn="1" w:oddVBand="0" w:evenVBand="0" w:oddHBand="0" w:evenHBand="0" w:firstRowFirstColumn="0" w:firstRowLastColumn="0" w:lastRowFirstColumn="0" w:lastRowLastColumn="0"/>
            <w:tcW w:w="1095" w:type="pct"/>
          </w:tcPr>
          <w:p w:rsidR="006D79EF" w:rsidRPr="00553DB6" w:rsidRDefault="006D79EF" w:rsidP="00C5738F">
            <w:pPr>
              <w:spacing w:after="0" w:line="240" w:lineRule="auto"/>
              <w:jc w:val="center"/>
              <w:rPr>
                <w:b/>
                <w:bCs/>
                <w:i w:val="0"/>
                <w:sz w:val="24"/>
                <w:szCs w:val="24"/>
              </w:rPr>
            </w:pPr>
            <w:r w:rsidRPr="00553DB6">
              <w:rPr>
                <w:b/>
                <w:bCs/>
                <w:i w:val="0"/>
                <w:sz w:val="24"/>
                <w:szCs w:val="24"/>
              </w:rPr>
              <w:t xml:space="preserve">Коды компетенций, формированию которых способствует </w:t>
            </w:r>
            <w:r w:rsidRPr="00553DB6">
              <w:rPr>
                <w:b/>
                <w:bCs/>
                <w:i w:val="0"/>
                <w:sz w:val="24"/>
                <w:szCs w:val="24"/>
              </w:rPr>
              <w:lastRenderedPageBreak/>
              <w:t>элемент программы</w:t>
            </w:r>
          </w:p>
        </w:tc>
      </w:tr>
      <w:tr w:rsidR="006D79EF" w:rsidRPr="00553DB6" w:rsidTr="006D79EF">
        <w:trPr>
          <w:trHeight w:val="20"/>
        </w:trPr>
        <w:tc>
          <w:tcPr>
            <w:tcW w:w="669" w:type="pct"/>
          </w:tcPr>
          <w:p w:rsidR="006D79EF" w:rsidRPr="00553DB6" w:rsidRDefault="006D79EF" w:rsidP="00C5738F">
            <w:pPr>
              <w:spacing w:after="0" w:line="240" w:lineRule="auto"/>
              <w:jc w:val="center"/>
              <w:rPr>
                <w:b/>
                <w:bCs/>
                <w:i/>
                <w:sz w:val="24"/>
                <w:szCs w:val="24"/>
              </w:rPr>
            </w:pPr>
            <w:r w:rsidRPr="00553DB6">
              <w:rPr>
                <w:b/>
                <w:bCs/>
                <w:i/>
                <w:sz w:val="24"/>
                <w:szCs w:val="24"/>
              </w:rPr>
              <w:lastRenderedPageBreak/>
              <w:t>1</w:t>
            </w:r>
          </w:p>
        </w:tc>
        <w:tc>
          <w:tcPr>
            <w:tcW w:w="2883" w:type="pct"/>
          </w:tcPr>
          <w:p w:rsidR="006D79EF" w:rsidRPr="00553DB6" w:rsidRDefault="006D79EF" w:rsidP="00C5738F">
            <w:pPr>
              <w:spacing w:after="0" w:line="240" w:lineRule="auto"/>
              <w:jc w:val="center"/>
              <w:rPr>
                <w:b/>
                <w:bCs/>
                <w:i/>
                <w:sz w:val="24"/>
                <w:szCs w:val="24"/>
              </w:rPr>
            </w:pPr>
            <w:r w:rsidRPr="00553DB6">
              <w:rPr>
                <w:b/>
                <w:bCs/>
                <w:i/>
                <w:sz w:val="24"/>
                <w:szCs w:val="24"/>
              </w:rPr>
              <w:t>2</w:t>
            </w:r>
          </w:p>
        </w:tc>
        <w:tc>
          <w:tcPr>
            <w:tcW w:w="353" w:type="pct"/>
          </w:tcPr>
          <w:p w:rsidR="006D79EF" w:rsidRPr="00553DB6" w:rsidRDefault="006D79EF" w:rsidP="00C5738F">
            <w:pPr>
              <w:spacing w:after="0" w:line="240" w:lineRule="auto"/>
              <w:jc w:val="center"/>
              <w:rPr>
                <w:b/>
                <w:bCs/>
                <w:i/>
                <w:sz w:val="24"/>
                <w:szCs w:val="24"/>
              </w:rPr>
            </w:pPr>
            <w:r w:rsidRPr="00553DB6">
              <w:rPr>
                <w:b/>
                <w:bCs/>
                <w:i/>
                <w:sz w:val="24"/>
                <w:szCs w:val="24"/>
              </w:rPr>
              <w:t>3</w:t>
            </w:r>
          </w:p>
        </w:tc>
        <w:tc>
          <w:tcPr>
            <w:cnfStyle w:val="000100000000" w:firstRow="0" w:lastRow="0" w:firstColumn="0" w:lastColumn="1" w:oddVBand="0" w:evenVBand="0" w:oddHBand="0" w:evenHBand="0" w:firstRowFirstColumn="0" w:firstRowLastColumn="0" w:lastRowFirstColumn="0" w:lastRowLastColumn="0"/>
            <w:tcW w:w="1095" w:type="pct"/>
          </w:tcPr>
          <w:p w:rsidR="006D79EF" w:rsidRPr="00553DB6" w:rsidRDefault="006D79EF" w:rsidP="00C5738F">
            <w:pPr>
              <w:spacing w:after="0" w:line="240" w:lineRule="auto"/>
              <w:jc w:val="center"/>
              <w:rPr>
                <w:b/>
                <w:bCs/>
                <w:i w:val="0"/>
                <w:sz w:val="24"/>
                <w:szCs w:val="24"/>
              </w:rPr>
            </w:pPr>
            <w:r w:rsidRPr="00553DB6">
              <w:rPr>
                <w:b/>
                <w:bCs/>
                <w:i w:val="0"/>
                <w:sz w:val="24"/>
                <w:szCs w:val="24"/>
              </w:rPr>
              <w:t>4</w:t>
            </w:r>
          </w:p>
        </w:tc>
      </w:tr>
      <w:tr w:rsidR="006D79EF" w:rsidRPr="00553DB6" w:rsidTr="006D79EF">
        <w:trPr>
          <w:trHeight w:val="20"/>
        </w:trPr>
        <w:tc>
          <w:tcPr>
            <w:tcW w:w="669" w:type="pct"/>
            <w:vMerge w:val="restart"/>
          </w:tcPr>
          <w:p w:rsidR="006D79EF" w:rsidRPr="00553DB6" w:rsidRDefault="006D79EF" w:rsidP="00C5738F">
            <w:pPr>
              <w:spacing w:after="0" w:line="240" w:lineRule="auto"/>
              <w:rPr>
                <w:b/>
                <w:bCs/>
                <w:sz w:val="24"/>
                <w:szCs w:val="24"/>
              </w:rPr>
            </w:pPr>
            <w:r w:rsidRPr="00553DB6">
              <w:rPr>
                <w:b/>
                <w:bCs/>
                <w:sz w:val="24"/>
                <w:szCs w:val="24"/>
              </w:rPr>
              <w:t xml:space="preserve">Тема 1. Основные понятия баз данных </w:t>
            </w:r>
          </w:p>
        </w:tc>
        <w:tc>
          <w:tcPr>
            <w:tcW w:w="2883" w:type="pct"/>
          </w:tcPr>
          <w:p w:rsidR="006D79EF" w:rsidRPr="00553DB6" w:rsidRDefault="006D79EF" w:rsidP="00C5738F">
            <w:pPr>
              <w:spacing w:after="0" w:line="240" w:lineRule="auto"/>
              <w:jc w:val="center"/>
              <w:rPr>
                <w:b/>
                <w:bCs/>
                <w:i/>
                <w:sz w:val="24"/>
                <w:szCs w:val="24"/>
              </w:rPr>
            </w:pPr>
            <w:r w:rsidRPr="00553DB6">
              <w:rPr>
                <w:b/>
                <w:bCs/>
                <w:i/>
                <w:sz w:val="24"/>
                <w:szCs w:val="24"/>
              </w:rPr>
              <w:t>Содержание учебного материала</w:t>
            </w:r>
          </w:p>
        </w:tc>
        <w:tc>
          <w:tcPr>
            <w:tcW w:w="353" w:type="pct"/>
            <w:vMerge w:val="restart"/>
          </w:tcPr>
          <w:p w:rsidR="006D79EF" w:rsidRPr="00553DB6" w:rsidRDefault="006D79EF" w:rsidP="00C5738F">
            <w:pPr>
              <w:spacing w:after="0" w:line="240" w:lineRule="auto"/>
              <w:jc w:val="center"/>
              <w:rPr>
                <w:b/>
                <w:bCs/>
                <w:i/>
                <w:sz w:val="24"/>
                <w:szCs w:val="24"/>
              </w:rPr>
            </w:pPr>
            <w:r w:rsidRPr="00553DB6">
              <w:rPr>
                <w:b/>
                <w:i/>
                <w:sz w:val="24"/>
                <w:szCs w:val="24"/>
              </w:rPr>
              <w:t>8</w:t>
            </w:r>
          </w:p>
          <w:p w:rsidR="006D79EF" w:rsidRPr="00553DB6" w:rsidRDefault="006D79EF" w:rsidP="00C5738F">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1095" w:type="pct"/>
            <w:vMerge w:val="restart"/>
          </w:tcPr>
          <w:p w:rsidR="006D79EF" w:rsidRPr="00553DB6" w:rsidRDefault="006D79EF" w:rsidP="00C5738F">
            <w:pPr>
              <w:spacing w:after="0" w:line="240" w:lineRule="auto"/>
              <w:rPr>
                <w:sz w:val="24"/>
                <w:szCs w:val="24"/>
              </w:rPr>
            </w:pPr>
            <w:r w:rsidRPr="00553DB6">
              <w:rPr>
                <w:sz w:val="24"/>
                <w:szCs w:val="24"/>
              </w:rPr>
              <w:t>ОК 1, ОК 2, ОК 4, ОК 5, ОК 9, ОК 10, ПК 11.1-11.6</w:t>
            </w:r>
          </w:p>
        </w:tc>
      </w:tr>
      <w:tr w:rsidR="006D79EF" w:rsidRPr="00553DB6" w:rsidTr="006D79EF">
        <w:trPr>
          <w:trHeight w:val="20"/>
        </w:trPr>
        <w:tc>
          <w:tcPr>
            <w:tcW w:w="669" w:type="pct"/>
            <w:vMerge/>
          </w:tcPr>
          <w:p w:rsidR="006D79EF" w:rsidRPr="00553DB6" w:rsidRDefault="006D79EF" w:rsidP="00C5738F">
            <w:pPr>
              <w:spacing w:after="0" w:line="240" w:lineRule="auto"/>
              <w:rPr>
                <w:b/>
                <w:bCs/>
                <w:sz w:val="24"/>
                <w:szCs w:val="24"/>
              </w:rPr>
            </w:pPr>
          </w:p>
        </w:tc>
        <w:tc>
          <w:tcPr>
            <w:tcW w:w="2883" w:type="pct"/>
          </w:tcPr>
          <w:p w:rsidR="006D79EF" w:rsidRPr="00553DB6" w:rsidRDefault="006D79EF" w:rsidP="00137E26">
            <w:pPr>
              <w:numPr>
                <w:ilvl w:val="0"/>
                <w:numId w:val="165"/>
              </w:numPr>
              <w:tabs>
                <w:tab w:val="left" w:pos="346"/>
              </w:tabs>
              <w:spacing w:after="0" w:line="240" w:lineRule="auto"/>
              <w:rPr>
                <w:b/>
                <w:bCs/>
                <w:i/>
                <w:sz w:val="24"/>
                <w:szCs w:val="24"/>
              </w:rPr>
            </w:pPr>
            <w:r w:rsidRPr="00553DB6">
              <w:rPr>
                <w:bCs/>
                <w:sz w:val="24"/>
                <w:szCs w:val="24"/>
              </w:rPr>
              <w:t>Основные понятия теории БД</w:t>
            </w:r>
          </w:p>
        </w:tc>
        <w:tc>
          <w:tcPr>
            <w:tcW w:w="353" w:type="pct"/>
            <w:vMerge/>
          </w:tcPr>
          <w:p w:rsidR="006D79EF" w:rsidRPr="00553DB6" w:rsidRDefault="006D79EF" w:rsidP="00C5738F">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1095" w:type="pct"/>
            <w:vMerge/>
          </w:tcPr>
          <w:p w:rsidR="006D79EF" w:rsidRPr="00553DB6" w:rsidRDefault="006D79EF" w:rsidP="00C5738F">
            <w:pPr>
              <w:spacing w:after="0" w:line="240" w:lineRule="auto"/>
              <w:rPr>
                <w:b/>
                <w:bCs/>
                <w:i w:val="0"/>
                <w:sz w:val="24"/>
                <w:szCs w:val="24"/>
              </w:rPr>
            </w:pPr>
          </w:p>
        </w:tc>
      </w:tr>
      <w:tr w:rsidR="006D79EF" w:rsidRPr="00553DB6" w:rsidTr="006D79EF">
        <w:trPr>
          <w:trHeight w:val="20"/>
        </w:trPr>
        <w:tc>
          <w:tcPr>
            <w:tcW w:w="669" w:type="pct"/>
            <w:vMerge/>
          </w:tcPr>
          <w:p w:rsidR="006D79EF" w:rsidRPr="00553DB6" w:rsidRDefault="006D79EF" w:rsidP="00C5738F">
            <w:pPr>
              <w:spacing w:after="0" w:line="240" w:lineRule="auto"/>
              <w:rPr>
                <w:b/>
                <w:bCs/>
                <w:sz w:val="24"/>
                <w:szCs w:val="24"/>
              </w:rPr>
            </w:pPr>
          </w:p>
        </w:tc>
        <w:tc>
          <w:tcPr>
            <w:tcW w:w="2883" w:type="pct"/>
          </w:tcPr>
          <w:p w:rsidR="006D79EF" w:rsidRPr="00553DB6" w:rsidRDefault="006D79EF" w:rsidP="00137E26">
            <w:pPr>
              <w:numPr>
                <w:ilvl w:val="0"/>
                <w:numId w:val="165"/>
              </w:numPr>
              <w:tabs>
                <w:tab w:val="left" w:pos="346"/>
              </w:tabs>
              <w:spacing w:after="0" w:line="240" w:lineRule="auto"/>
              <w:rPr>
                <w:b/>
                <w:bCs/>
                <w:i/>
                <w:sz w:val="24"/>
                <w:szCs w:val="24"/>
              </w:rPr>
            </w:pPr>
            <w:r w:rsidRPr="00553DB6">
              <w:rPr>
                <w:bCs/>
                <w:sz w:val="24"/>
                <w:szCs w:val="24"/>
              </w:rPr>
              <w:t>Технологии работы с БД</w:t>
            </w:r>
          </w:p>
        </w:tc>
        <w:tc>
          <w:tcPr>
            <w:tcW w:w="353" w:type="pct"/>
            <w:vMerge/>
          </w:tcPr>
          <w:p w:rsidR="006D79EF" w:rsidRPr="00553DB6" w:rsidRDefault="006D79EF" w:rsidP="00C5738F">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1095" w:type="pct"/>
            <w:vMerge/>
          </w:tcPr>
          <w:p w:rsidR="006D79EF" w:rsidRPr="00553DB6" w:rsidRDefault="006D79EF" w:rsidP="00C5738F">
            <w:pPr>
              <w:spacing w:after="0" w:line="240" w:lineRule="auto"/>
              <w:rPr>
                <w:b/>
                <w:bCs/>
                <w:i w:val="0"/>
                <w:sz w:val="24"/>
                <w:szCs w:val="24"/>
              </w:rPr>
            </w:pPr>
          </w:p>
        </w:tc>
      </w:tr>
      <w:tr w:rsidR="006D79EF" w:rsidRPr="00553DB6" w:rsidTr="006D79EF">
        <w:trPr>
          <w:trHeight w:val="20"/>
        </w:trPr>
        <w:tc>
          <w:tcPr>
            <w:tcW w:w="669" w:type="pct"/>
            <w:vMerge/>
          </w:tcPr>
          <w:p w:rsidR="006D79EF" w:rsidRPr="00553DB6" w:rsidRDefault="006D79EF" w:rsidP="00C5738F">
            <w:pPr>
              <w:spacing w:after="0" w:line="240" w:lineRule="auto"/>
              <w:rPr>
                <w:b/>
                <w:bCs/>
                <w:sz w:val="24"/>
                <w:szCs w:val="24"/>
              </w:rPr>
            </w:pPr>
          </w:p>
        </w:tc>
        <w:tc>
          <w:tcPr>
            <w:tcW w:w="2883" w:type="pct"/>
          </w:tcPr>
          <w:p w:rsidR="006D79EF" w:rsidRPr="00553DB6" w:rsidRDefault="006D79EF" w:rsidP="00C5738F">
            <w:pPr>
              <w:spacing w:after="0" w:line="240" w:lineRule="auto"/>
              <w:rPr>
                <w:b/>
                <w:bCs/>
                <w:i/>
                <w:sz w:val="24"/>
                <w:szCs w:val="24"/>
              </w:rPr>
            </w:pPr>
            <w:r w:rsidRPr="00553DB6">
              <w:rPr>
                <w:b/>
                <w:bCs/>
                <w:i/>
                <w:sz w:val="24"/>
                <w:szCs w:val="24"/>
              </w:rPr>
              <w:t>В том числе практических занятий</w:t>
            </w:r>
          </w:p>
        </w:tc>
        <w:tc>
          <w:tcPr>
            <w:tcW w:w="353" w:type="pct"/>
            <w:vMerge/>
          </w:tcPr>
          <w:p w:rsidR="006D79EF" w:rsidRPr="00553DB6" w:rsidRDefault="006D79EF" w:rsidP="00C5738F">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1095" w:type="pct"/>
            <w:vMerge/>
          </w:tcPr>
          <w:p w:rsidR="006D79EF" w:rsidRPr="00553DB6" w:rsidRDefault="006D79EF" w:rsidP="00C5738F">
            <w:pPr>
              <w:spacing w:after="0" w:line="240" w:lineRule="auto"/>
              <w:rPr>
                <w:b/>
                <w:i w:val="0"/>
                <w:sz w:val="24"/>
                <w:szCs w:val="24"/>
              </w:rPr>
            </w:pPr>
          </w:p>
        </w:tc>
      </w:tr>
      <w:tr w:rsidR="006D79EF" w:rsidRPr="00553DB6" w:rsidTr="006D79EF">
        <w:trPr>
          <w:trHeight w:val="20"/>
        </w:trPr>
        <w:tc>
          <w:tcPr>
            <w:tcW w:w="669" w:type="pct"/>
            <w:vMerge/>
          </w:tcPr>
          <w:p w:rsidR="006D79EF" w:rsidRPr="00553DB6" w:rsidRDefault="006D79EF" w:rsidP="00C5738F">
            <w:pPr>
              <w:spacing w:after="0" w:line="240" w:lineRule="auto"/>
              <w:rPr>
                <w:b/>
                <w:bCs/>
                <w:sz w:val="24"/>
                <w:szCs w:val="24"/>
              </w:rPr>
            </w:pPr>
          </w:p>
        </w:tc>
        <w:tc>
          <w:tcPr>
            <w:tcW w:w="2883" w:type="pct"/>
          </w:tcPr>
          <w:p w:rsidR="006D79EF" w:rsidRPr="00553DB6" w:rsidRDefault="006D79EF" w:rsidP="00C5738F">
            <w:pPr>
              <w:spacing w:after="0" w:line="240" w:lineRule="auto"/>
              <w:rPr>
                <w:b/>
                <w:bCs/>
                <w:i/>
                <w:sz w:val="24"/>
                <w:szCs w:val="24"/>
              </w:rPr>
            </w:pPr>
            <w:r w:rsidRPr="00553DB6">
              <w:rPr>
                <w:b/>
                <w:bCs/>
                <w:i/>
                <w:sz w:val="24"/>
                <w:szCs w:val="24"/>
              </w:rPr>
              <w:t xml:space="preserve">Самостоятельная работа обучающихся </w:t>
            </w:r>
          </w:p>
        </w:tc>
        <w:tc>
          <w:tcPr>
            <w:tcW w:w="353" w:type="pct"/>
            <w:vMerge/>
          </w:tcPr>
          <w:p w:rsidR="006D79EF" w:rsidRPr="00553DB6" w:rsidRDefault="006D79EF" w:rsidP="00C5738F">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1095" w:type="pct"/>
            <w:vMerge/>
          </w:tcPr>
          <w:p w:rsidR="006D79EF" w:rsidRPr="00553DB6" w:rsidRDefault="006D79EF" w:rsidP="00C5738F">
            <w:pPr>
              <w:spacing w:after="0" w:line="240" w:lineRule="auto"/>
              <w:rPr>
                <w:b/>
                <w:i w:val="0"/>
                <w:sz w:val="24"/>
                <w:szCs w:val="24"/>
              </w:rPr>
            </w:pPr>
          </w:p>
        </w:tc>
      </w:tr>
      <w:tr w:rsidR="006D79EF" w:rsidRPr="00553DB6" w:rsidTr="006D79EF">
        <w:trPr>
          <w:trHeight w:val="20"/>
        </w:trPr>
        <w:tc>
          <w:tcPr>
            <w:tcW w:w="669" w:type="pct"/>
            <w:vMerge w:val="restart"/>
          </w:tcPr>
          <w:p w:rsidR="006D79EF" w:rsidRPr="00553DB6" w:rsidRDefault="006D79EF" w:rsidP="00C5738F">
            <w:pPr>
              <w:spacing w:after="0" w:line="240" w:lineRule="auto"/>
              <w:rPr>
                <w:b/>
                <w:bCs/>
                <w:sz w:val="24"/>
                <w:szCs w:val="24"/>
              </w:rPr>
            </w:pPr>
            <w:r w:rsidRPr="00553DB6">
              <w:rPr>
                <w:b/>
                <w:bCs/>
                <w:sz w:val="24"/>
                <w:szCs w:val="24"/>
              </w:rPr>
              <w:t>Тема 2. Взаимосвязи в моделях и реляционный подход к построению моделей</w:t>
            </w:r>
          </w:p>
        </w:tc>
        <w:tc>
          <w:tcPr>
            <w:tcW w:w="2883" w:type="pct"/>
          </w:tcPr>
          <w:p w:rsidR="006D79EF" w:rsidRPr="00553DB6" w:rsidRDefault="006D79EF" w:rsidP="00C5738F">
            <w:pPr>
              <w:spacing w:after="0" w:line="240" w:lineRule="auto"/>
              <w:jc w:val="center"/>
              <w:rPr>
                <w:b/>
                <w:bCs/>
                <w:i/>
                <w:sz w:val="24"/>
                <w:szCs w:val="24"/>
              </w:rPr>
            </w:pPr>
            <w:r w:rsidRPr="00553DB6">
              <w:rPr>
                <w:b/>
                <w:bCs/>
                <w:i/>
                <w:sz w:val="24"/>
                <w:szCs w:val="24"/>
              </w:rPr>
              <w:t>Содержание учебного материала</w:t>
            </w:r>
          </w:p>
        </w:tc>
        <w:tc>
          <w:tcPr>
            <w:tcW w:w="353" w:type="pct"/>
            <w:vMerge w:val="restart"/>
          </w:tcPr>
          <w:p w:rsidR="006D79EF" w:rsidRPr="00553DB6" w:rsidRDefault="00C5738F" w:rsidP="00C5738F">
            <w:pPr>
              <w:spacing w:after="0" w:line="240" w:lineRule="auto"/>
              <w:jc w:val="center"/>
              <w:rPr>
                <w:b/>
                <w:bCs/>
                <w:i/>
                <w:sz w:val="24"/>
                <w:szCs w:val="24"/>
              </w:rPr>
            </w:pPr>
            <w:r>
              <w:rPr>
                <w:b/>
                <w:i/>
                <w:sz w:val="24"/>
                <w:szCs w:val="24"/>
              </w:rPr>
              <w:t>18</w:t>
            </w:r>
          </w:p>
          <w:p w:rsidR="006D79EF" w:rsidRPr="00553DB6" w:rsidRDefault="006D79EF" w:rsidP="00C5738F">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1095" w:type="pct"/>
            <w:vMerge w:val="restart"/>
          </w:tcPr>
          <w:p w:rsidR="006D79EF" w:rsidRPr="00553DB6" w:rsidRDefault="006D79EF" w:rsidP="00C5738F">
            <w:pPr>
              <w:spacing w:after="0" w:line="240" w:lineRule="auto"/>
              <w:rPr>
                <w:sz w:val="24"/>
                <w:szCs w:val="24"/>
              </w:rPr>
            </w:pPr>
            <w:r w:rsidRPr="00553DB6">
              <w:rPr>
                <w:sz w:val="24"/>
                <w:szCs w:val="24"/>
              </w:rPr>
              <w:t>ОК 1, ОК 2, ОК 4, ОК 5, ОК 9, ОК 10, ПК 11.1-11.6</w:t>
            </w:r>
          </w:p>
          <w:p w:rsidR="006D79EF" w:rsidRPr="00553DB6" w:rsidRDefault="006D79EF" w:rsidP="00C5738F">
            <w:pPr>
              <w:spacing w:after="0" w:line="240" w:lineRule="auto"/>
              <w:rPr>
                <w:b/>
                <w:i w:val="0"/>
                <w:sz w:val="24"/>
                <w:szCs w:val="24"/>
              </w:rPr>
            </w:pPr>
          </w:p>
        </w:tc>
      </w:tr>
      <w:tr w:rsidR="006D79EF" w:rsidRPr="00553DB6" w:rsidTr="006D79EF">
        <w:trPr>
          <w:trHeight w:val="20"/>
        </w:trPr>
        <w:tc>
          <w:tcPr>
            <w:tcW w:w="669" w:type="pct"/>
            <w:vMerge/>
          </w:tcPr>
          <w:p w:rsidR="006D79EF" w:rsidRPr="00553DB6" w:rsidRDefault="006D79EF" w:rsidP="00C5738F">
            <w:pPr>
              <w:spacing w:after="0" w:line="240" w:lineRule="auto"/>
              <w:rPr>
                <w:b/>
                <w:bCs/>
                <w:sz w:val="24"/>
                <w:szCs w:val="24"/>
              </w:rPr>
            </w:pPr>
          </w:p>
        </w:tc>
        <w:tc>
          <w:tcPr>
            <w:tcW w:w="2883" w:type="pct"/>
          </w:tcPr>
          <w:p w:rsidR="006D79EF" w:rsidRPr="00553DB6" w:rsidRDefault="006D79EF" w:rsidP="00137E26">
            <w:pPr>
              <w:numPr>
                <w:ilvl w:val="0"/>
                <w:numId w:val="166"/>
              </w:numPr>
              <w:spacing w:after="0" w:line="240" w:lineRule="auto"/>
              <w:rPr>
                <w:b/>
                <w:bCs/>
                <w:i/>
                <w:sz w:val="24"/>
                <w:szCs w:val="24"/>
              </w:rPr>
            </w:pPr>
            <w:r w:rsidRPr="00553DB6">
              <w:rPr>
                <w:bCs/>
                <w:sz w:val="24"/>
                <w:szCs w:val="24"/>
              </w:rPr>
              <w:t>Логическая и физическая независимость данных</w:t>
            </w:r>
          </w:p>
        </w:tc>
        <w:tc>
          <w:tcPr>
            <w:tcW w:w="353" w:type="pct"/>
            <w:vMerge/>
          </w:tcPr>
          <w:p w:rsidR="006D79EF" w:rsidRPr="00553DB6" w:rsidRDefault="006D79EF" w:rsidP="00C5738F">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1095" w:type="pct"/>
            <w:vMerge/>
          </w:tcPr>
          <w:p w:rsidR="006D79EF" w:rsidRPr="00553DB6" w:rsidRDefault="006D79EF" w:rsidP="00C5738F">
            <w:pPr>
              <w:spacing w:after="0" w:line="240" w:lineRule="auto"/>
              <w:rPr>
                <w:b/>
                <w:bCs/>
                <w:i w:val="0"/>
                <w:sz w:val="24"/>
                <w:szCs w:val="24"/>
              </w:rPr>
            </w:pPr>
          </w:p>
        </w:tc>
      </w:tr>
      <w:tr w:rsidR="006D79EF" w:rsidRPr="00553DB6" w:rsidTr="006D79EF">
        <w:trPr>
          <w:trHeight w:val="20"/>
        </w:trPr>
        <w:tc>
          <w:tcPr>
            <w:tcW w:w="669" w:type="pct"/>
            <w:vMerge/>
          </w:tcPr>
          <w:p w:rsidR="006D79EF" w:rsidRPr="00553DB6" w:rsidRDefault="006D79EF" w:rsidP="00C5738F">
            <w:pPr>
              <w:spacing w:after="0" w:line="240" w:lineRule="auto"/>
              <w:rPr>
                <w:b/>
                <w:bCs/>
                <w:sz w:val="24"/>
                <w:szCs w:val="24"/>
              </w:rPr>
            </w:pPr>
          </w:p>
        </w:tc>
        <w:tc>
          <w:tcPr>
            <w:tcW w:w="2883" w:type="pct"/>
          </w:tcPr>
          <w:p w:rsidR="006D79EF" w:rsidRPr="00553DB6" w:rsidRDefault="006D79EF" w:rsidP="00137E26">
            <w:pPr>
              <w:numPr>
                <w:ilvl w:val="0"/>
                <w:numId w:val="166"/>
              </w:numPr>
              <w:spacing w:after="0" w:line="240" w:lineRule="auto"/>
              <w:rPr>
                <w:bCs/>
                <w:sz w:val="24"/>
                <w:szCs w:val="24"/>
              </w:rPr>
            </w:pPr>
            <w:r w:rsidRPr="00553DB6">
              <w:rPr>
                <w:bCs/>
                <w:sz w:val="24"/>
                <w:szCs w:val="24"/>
              </w:rPr>
              <w:t>Типы моделей данных. Реляционная модель данных</w:t>
            </w:r>
          </w:p>
        </w:tc>
        <w:tc>
          <w:tcPr>
            <w:tcW w:w="353" w:type="pct"/>
            <w:vMerge/>
          </w:tcPr>
          <w:p w:rsidR="006D79EF" w:rsidRPr="00553DB6" w:rsidRDefault="006D79EF" w:rsidP="00C5738F">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1095" w:type="pct"/>
            <w:vMerge/>
          </w:tcPr>
          <w:p w:rsidR="006D79EF" w:rsidRPr="00553DB6" w:rsidRDefault="006D79EF" w:rsidP="00C5738F">
            <w:pPr>
              <w:spacing w:after="0" w:line="240" w:lineRule="auto"/>
              <w:rPr>
                <w:b/>
                <w:bCs/>
                <w:i w:val="0"/>
                <w:sz w:val="24"/>
                <w:szCs w:val="24"/>
              </w:rPr>
            </w:pPr>
          </w:p>
        </w:tc>
      </w:tr>
      <w:tr w:rsidR="006D79EF" w:rsidRPr="00553DB6" w:rsidTr="006D79EF">
        <w:trPr>
          <w:trHeight w:val="20"/>
        </w:trPr>
        <w:tc>
          <w:tcPr>
            <w:tcW w:w="669" w:type="pct"/>
            <w:vMerge/>
          </w:tcPr>
          <w:p w:rsidR="006D79EF" w:rsidRPr="00553DB6" w:rsidRDefault="006D79EF" w:rsidP="00C5738F">
            <w:pPr>
              <w:spacing w:after="0" w:line="240" w:lineRule="auto"/>
              <w:rPr>
                <w:b/>
                <w:bCs/>
                <w:sz w:val="24"/>
                <w:szCs w:val="24"/>
              </w:rPr>
            </w:pPr>
          </w:p>
        </w:tc>
        <w:tc>
          <w:tcPr>
            <w:tcW w:w="2883" w:type="pct"/>
          </w:tcPr>
          <w:p w:rsidR="006D79EF" w:rsidRPr="00553DB6" w:rsidRDefault="006D79EF" w:rsidP="00137E26">
            <w:pPr>
              <w:numPr>
                <w:ilvl w:val="0"/>
                <w:numId w:val="166"/>
              </w:numPr>
              <w:spacing w:after="0" w:line="240" w:lineRule="auto"/>
              <w:rPr>
                <w:bCs/>
                <w:sz w:val="24"/>
                <w:szCs w:val="24"/>
              </w:rPr>
            </w:pPr>
            <w:r w:rsidRPr="00553DB6">
              <w:rPr>
                <w:bCs/>
                <w:sz w:val="24"/>
                <w:szCs w:val="24"/>
              </w:rPr>
              <w:t>Реляционная алгебра</w:t>
            </w:r>
          </w:p>
        </w:tc>
        <w:tc>
          <w:tcPr>
            <w:tcW w:w="353" w:type="pct"/>
            <w:vMerge/>
          </w:tcPr>
          <w:p w:rsidR="006D79EF" w:rsidRPr="00553DB6" w:rsidRDefault="006D79EF" w:rsidP="00C5738F">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1095" w:type="pct"/>
            <w:vMerge/>
          </w:tcPr>
          <w:p w:rsidR="006D79EF" w:rsidRPr="00553DB6" w:rsidRDefault="006D79EF" w:rsidP="00C5738F">
            <w:pPr>
              <w:spacing w:after="0" w:line="240" w:lineRule="auto"/>
              <w:rPr>
                <w:b/>
                <w:bCs/>
                <w:i w:val="0"/>
                <w:sz w:val="24"/>
                <w:szCs w:val="24"/>
              </w:rPr>
            </w:pPr>
          </w:p>
        </w:tc>
      </w:tr>
      <w:tr w:rsidR="006D79EF" w:rsidRPr="00553DB6" w:rsidTr="006D79EF">
        <w:trPr>
          <w:trHeight w:val="20"/>
        </w:trPr>
        <w:tc>
          <w:tcPr>
            <w:tcW w:w="669" w:type="pct"/>
            <w:vMerge/>
          </w:tcPr>
          <w:p w:rsidR="006D79EF" w:rsidRPr="00553DB6" w:rsidRDefault="006D79EF" w:rsidP="00C5738F">
            <w:pPr>
              <w:spacing w:after="0" w:line="240" w:lineRule="auto"/>
              <w:rPr>
                <w:b/>
                <w:bCs/>
                <w:sz w:val="24"/>
                <w:szCs w:val="24"/>
              </w:rPr>
            </w:pPr>
          </w:p>
        </w:tc>
        <w:tc>
          <w:tcPr>
            <w:tcW w:w="2883" w:type="pct"/>
          </w:tcPr>
          <w:p w:rsidR="006D79EF" w:rsidRPr="00553DB6" w:rsidRDefault="006D79EF" w:rsidP="00C5738F">
            <w:pPr>
              <w:spacing w:after="0" w:line="240" w:lineRule="auto"/>
              <w:rPr>
                <w:b/>
                <w:i/>
                <w:sz w:val="24"/>
                <w:szCs w:val="24"/>
              </w:rPr>
            </w:pPr>
            <w:r w:rsidRPr="00553DB6">
              <w:rPr>
                <w:b/>
                <w:bCs/>
                <w:i/>
                <w:sz w:val="24"/>
                <w:szCs w:val="24"/>
              </w:rPr>
              <w:t xml:space="preserve">В том числе практических занятий </w:t>
            </w:r>
          </w:p>
        </w:tc>
        <w:tc>
          <w:tcPr>
            <w:tcW w:w="353" w:type="pct"/>
            <w:vMerge/>
          </w:tcPr>
          <w:p w:rsidR="006D79EF" w:rsidRPr="00553DB6" w:rsidRDefault="006D79EF" w:rsidP="00C5738F">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1095" w:type="pct"/>
            <w:vMerge/>
          </w:tcPr>
          <w:p w:rsidR="006D79EF" w:rsidRPr="00553DB6" w:rsidRDefault="006D79EF" w:rsidP="00C5738F">
            <w:pPr>
              <w:spacing w:after="0" w:line="240" w:lineRule="auto"/>
              <w:rPr>
                <w:b/>
                <w:bCs/>
                <w:i w:val="0"/>
                <w:sz w:val="24"/>
                <w:szCs w:val="24"/>
              </w:rPr>
            </w:pPr>
          </w:p>
        </w:tc>
      </w:tr>
      <w:tr w:rsidR="006D79EF" w:rsidRPr="00553DB6" w:rsidTr="006D79EF">
        <w:trPr>
          <w:trHeight w:val="20"/>
        </w:trPr>
        <w:tc>
          <w:tcPr>
            <w:tcW w:w="669" w:type="pct"/>
            <w:vMerge/>
          </w:tcPr>
          <w:p w:rsidR="006D79EF" w:rsidRPr="00553DB6" w:rsidRDefault="006D79EF" w:rsidP="00C5738F">
            <w:pPr>
              <w:spacing w:after="0" w:line="240" w:lineRule="auto"/>
              <w:rPr>
                <w:b/>
                <w:bCs/>
                <w:sz w:val="24"/>
                <w:szCs w:val="24"/>
              </w:rPr>
            </w:pPr>
          </w:p>
        </w:tc>
        <w:tc>
          <w:tcPr>
            <w:tcW w:w="2883" w:type="pct"/>
          </w:tcPr>
          <w:p w:rsidR="006D79EF" w:rsidRPr="00553DB6" w:rsidRDefault="006D79EF" w:rsidP="00C5738F">
            <w:pPr>
              <w:spacing w:after="0" w:line="240" w:lineRule="auto"/>
              <w:rPr>
                <w:b/>
                <w:bCs/>
                <w:i/>
                <w:sz w:val="24"/>
                <w:szCs w:val="24"/>
              </w:rPr>
            </w:pPr>
            <w:r w:rsidRPr="00553DB6">
              <w:rPr>
                <w:b/>
                <w:bCs/>
                <w:i/>
                <w:sz w:val="24"/>
                <w:szCs w:val="24"/>
              </w:rPr>
              <w:t xml:space="preserve">Самостоятельная работа обучающихся: </w:t>
            </w:r>
          </w:p>
        </w:tc>
        <w:tc>
          <w:tcPr>
            <w:tcW w:w="353" w:type="pct"/>
            <w:vMerge/>
          </w:tcPr>
          <w:p w:rsidR="006D79EF" w:rsidRPr="00553DB6" w:rsidRDefault="006D79EF" w:rsidP="00C5738F">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1095" w:type="pct"/>
            <w:vMerge/>
          </w:tcPr>
          <w:p w:rsidR="006D79EF" w:rsidRPr="00553DB6" w:rsidRDefault="006D79EF" w:rsidP="00C5738F">
            <w:pPr>
              <w:spacing w:after="0" w:line="240" w:lineRule="auto"/>
              <w:rPr>
                <w:b/>
                <w:bCs/>
                <w:i w:val="0"/>
                <w:sz w:val="24"/>
                <w:szCs w:val="24"/>
              </w:rPr>
            </w:pPr>
          </w:p>
        </w:tc>
      </w:tr>
      <w:tr w:rsidR="006D79EF" w:rsidRPr="00553DB6" w:rsidTr="006D79EF">
        <w:trPr>
          <w:trHeight w:val="20"/>
        </w:trPr>
        <w:tc>
          <w:tcPr>
            <w:tcW w:w="669" w:type="pct"/>
            <w:vMerge w:val="restart"/>
          </w:tcPr>
          <w:p w:rsidR="006D79EF" w:rsidRPr="00553DB6" w:rsidRDefault="006D79EF" w:rsidP="00C5738F">
            <w:pPr>
              <w:spacing w:after="0" w:line="240" w:lineRule="auto"/>
              <w:rPr>
                <w:b/>
                <w:bCs/>
                <w:sz w:val="24"/>
                <w:szCs w:val="24"/>
              </w:rPr>
            </w:pPr>
            <w:r w:rsidRPr="00553DB6">
              <w:rPr>
                <w:b/>
                <w:bCs/>
                <w:sz w:val="24"/>
                <w:szCs w:val="24"/>
              </w:rPr>
              <w:t>Тема 3 Этапы проектирования баз данных</w:t>
            </w:r>
          </w:p>
        </w:tc>
        <w:tc>
          <w:tcPr>
            <w:tcW w:w="2883" w:type="pct"/>
          </w:tcPr>
          <w:p w:rsidR="006D79EF" w:rsidRPr="00553DB6" w:rsidRDefault="006D79EF" w:rsidP="00C5738F">
            <w:pPr>
              <w:spacing w:after="0" w:line="240" w:lineRule="auto"/>
              <w:jc w:val="center"/>
              <w:rPr>
                <w:bCs/>
                <w:sz w:val="24"/>
                <w:szCs w:val="24"/>
              </w:rPr>
            </w:pPr>
            <w:r w:rsidRPr="00553DB6">
              <w:rPr>
                <w:b/>
                <w:bCs/>
                <w:i/>
                <w:sz w:val="24"/>
                <w:szCs w:val="24"/>
              </w:rPr>
              <w:t>Содержание учебного материала</w:t>
            </w:r>
          </w:p>
        </w:tc>
        <w:tc>
          <w:tcPr>
            <w:tcW w:w="353" w:type="pct"/>
            <w:vMerge w:val="restart"/>
          </w:tcPr>
          <w:p w:rsidR="006D79EF" w:rsidRDefault="006D79EF" w:rsidP="00C5738F">
            <w:pPr>
              <w:spacing w:after="0" w:line="240" w:lineRule="auto"/>
              <w:jc w:val="center"/>
              <w:rPr>
                <w:b/>
                <w:bCs/>
                <w:i/>
                <w:sz w:val="24"/>
                <w:szCs w:val="24"/>
              </w:rPr>
            </w:pPr>
            <w:r w:rsidRPr="00553DB6">
              <w:rPr>
                <w:b/>
                <w:bCs/>
                <w:i/>
                <w:sz w:val="24"/>
                <w:szCs w:val="24"/>
              </w:rPr>
              <w:t>1</w:t>
            </w:r>
            <w:r w:rsidR="00C5738F">
              <w:rPr>
                <w:b/>
                <w:bCs/>
                <w:i/>
                <w:sz w:val="24"/>
                <w:szCs w:val="24"/>
              </w:rPr>
              <w:t>6</w:t>
            </w:r>
          </w:p>
          <w:p w:rsidR="00C5738F" w:rsidRDefault="00C5738F" w:rsidP="00C5738F">
            <w:pPr>
              <w:spacing w:after="0" w:line="240" w:lineRule="auto"/>
              <w:jc w:val="center"/>
              <w:rPr>
                <w:b/>
                <w:bCs/>
                <w:i/>
                <w:sz w:val="24"/>
                <w:szCs w:val="24"/>
              </w:rPr>
            </w:pPr>
          </w:p>
          <w:p w:rsidR="00C5738F" w:rsidRDefault="00C5738F" w:rsidP="00C5738F">
            <w:pPr>
              <w:spacing w:after="0" w:line="240" w:lineRule="auto"/>
              <w:jc w:val="center"/>
              <w:rPr>
                <w:b/>
                <w:bCs/>
                <w:i/>
                <w:sz w:val="24"/>
                <w:szCs w:val="24"/>
              </w:rPr>
            </w:pPr>
          </w:p>
          <w:p w:rsidR="00C5738F" w:rsidRDefault="00C5738F" w:rsidP="00C5738F">
            <w:pPr>
              <w:spacing w:after="0" w:line="240" w:lineRule="auto"/>
              <w:jc w:val="center"/>
              <w:rPr>
                <w:b/>
                <w:bCs/>
                <w:i/>
                <w:sz w:val="24"/>
                <w:szCs w:val="24"/>
              </w:rPr>
            </w:pPr>
          </w:p>
          <w:p w:rsidR="00C5738F" w:rsidRDefault="00C5738F" w:rsidP="00C5738F">
            <w:pPr>
              <w:spacing w:after="0" w:line="240" w:lineRule="auto"/>
              <w:jc w:val="center"/>
              <w:rPr>
                <w:b/>
                <w:bCs/>
                <w:i/>
                <w:sz w:val="24"/>
                <w:szCs w:val="24"/>
              </w:rPr>
            </w:pPr>
          </w:p>
          <w:p w:rsidR="006D79EF" w:rsidRPr="00553DB6" w:rsidRDefault="00C5738F" w:rsidP="00C5738F">
            <w:pPr>
              <w:spacing w:after="0" w:line="240" w:lineRule="auto"/>
              <w:jc w:val="center"/>
              <w:rPr>
                <w:b/>
                <w:bCs/>
                <w:i/>
                <w:sz w:val="24"/>
                <w:szCs w:val="24"/>
              </w:rPr>
            </w:pPr>
            <w:r>
              <w:rPr>
                <w:b/>
                <w:bCs/>
                <w:i/>
                <w:sz w:val="24"/>
                <w:szCs w:val="24"/>
              </w:rPr>
              <w:t>2</w:t>
            </w:r>
          </w:p>
        </w:tc>
        <w:tc>
          <w:tcPr>
            <w:cnfStyle w:val="000100000000" w:firstRow="0" w:lastRow="0" w:firstColumn="0" w:lastColumn="1" w:oddVBand="0" w:evenVBand="0" w:oddHBand="0" w:evenHBand="0" w:firstRowFirstColumn="0" w:firstRowLastColumn="0" w:lastRowFirstColumn="0" w:lastRowLastColumn="0"/>
            <w:tcW w:w="1095" w:type="pct"/>
            <w:vMerge w:val="restart"/>
          </w:tcPr>
          <w:p w:rsidR="006D79EF" w:rsidRPr="00553DB6" w:rsidRDefault="006D79EF" w:rsidP="00C5738F">
            <w:pPr>
              <w:spacing w:after="0" w:line="240" w:lineRule="auto"/>
              <w:rPr>
                <w:sz w:val="24"/>
                <w:szCs w:val="24"/>
              </w:rPr>
            </w:pPr>
            <w:r w:rsidRPr="00553DB6">
              <w:rPr>
                <w:sz w:val="24"/>
                <w:szCs w:val="24"/>
              </w:rPr>
              <w:t>ОК 1, ОК 2, ОК 4, ОК 5, ОК 9, ОК 10, ПК 11.1-11.6</w:t>
            </w:r>
          </w:p>
          <w:p w:rsidR="006D79EF" w:rsidRPr="00553DB6" w:rsidRDefault="006D79EF" w:rsidP="00C5738F">
            <w:pPr>
              <w:spacing w:after="0" w:line="240" w:lineRule="auto"/>
              <w:rPr>
                <w:bCs/>
                <w:sz w:val="24"/>
                <w:szCs w:val="24"/>
              </w:rPr>
            </w:pPr>
          </w:p>
        </w:tc>
      </w:tr>
      <w:tr w:rsidR="006D79EF" w:rsidRPr="00553DB6" w:rsidTr="006D79EF">
        <w:trPr>
          <w:trHeight w:val="20"/>
        </w:trPr>
        <w:tc>
          <w:tcPr>
            <w:tcW w:w="669" w:type="pct"/>
            <w:vMerge/>
          </w:tcPr>
          <w:p w:rsidR="006D79EF" w:rsidRPr="00553DB6" w:rsidRDefault="006D79EF" w:rsidP="00C5738F">
            <w:pPr>
              <w:spacing w:after="0" w:line="240" w:lineRule="auto"/>
              <w:rPr>
                <w:b/>
                <w:bCs/>
                <w:i/>
                <w:sz w:val="24"/>
                <w:szCs w:val="24"/>
              </w:rPr>
            </w:pPr>
          </w:p>
        </w:tc>
        <w:tc>
          <w:tcPr>
            <w:tcW w:w="2883" w:type="pct"/>
          </w:tcPr>
          <w:p w:rsidR="006D79EF" w:rsidRPr="00553DB6" w:rsidRDefault="006D79EF" w:rsidP="00137E26">
            <w:pPr>
              <w:numPr>
                <w:ilvl w:val="0"/>
                <w:numId w:val="164"/>
              </w:numPr>
              <w:spacing w:after="0" w:line="240" w:lineRule="auto"/>
              <w:rPr>
                <w:bCs/>
                <w:sz w:val="24"/>
                <w:szCs w:val="24"/>
              </w:rPr>
            </w:pPr>
            <w:r w:rsidRPr="00553DB6">
              <w:rPr>
                <w:bCs/>
                <w:sz w:val="24"/>
                <w:szCs w:val="24"/>
              </w:rPr>
              <w:t>Основные этапы проектирования БД</w:t>
            </w:r>
          </w:p>
        </w:tc>
        <w:tc>
          <w:tcPr>
            <w:tcW w:w="353" w:type="pct"/>
            <w:vMerge/>
          </w:tcPr>
          <w:p w:rsidR="006D79EF" w:rsidRPr="00553DB6" w:rsidRDefault="006D79EF" w:rsidP="00C5738F">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1095" w:type="pct"/>
            <w:vMerge/>
          </w:tcPr>
          <w:p w:rsidR="006D79EF" w:rsidRPr="00553DB6" w:rsidRDefault="006D79EF" w:rsidP="00C5738F">
            <w:pPr>
              <w:spacing w:after="0" w:line="240" w:lineRule="auto"/>
              <w:rPr>
                <w:b/>
                <w:bCs/>
                <w:i w:val="0"/>
                <w:sz w:val="24"/>
                <w:szCs w:val="24"/>
              </w:rPr>
            </w:pPr>
          </w:p>
        </w:tc>
      </w:tr>
      <w:tr w:rsidR="006D79EF" w:rsidRPr="00553DB6" w:rsidTr="006D79EF">
        <w:trPr>
          <w:trHeight w:val="20"/>
        </w:trPr>
        <w:tc>
          <w:tcPr>
            <w:tcW w:w="669" w:type="pct"/>
            <w:vMerge/>
          </w:tcPr>
          <w:p w:rsidR="006D79EF" w:rsidRPr="00553DB6" w:rsidRDefault="006D79EF" w:rsidP="00C5738F">
            <w:pPr>
              <w:spacing w:after="0" w:line="240" w:lineRule="auto"/>
              <w:rPr>
                <w:b/>
                <w:bCs/>
                <w:i/>
                <w:sz w:val="24"/>
                <w:szCs w:val="24"/>
              </w:rPr>
            </w:pPr>
          </w:p>
        </w:tc>
        <w:tc>
          <w:tcPr>
            <w:tcW w:w="2883" w:type="pct"/>
          </w:tcPr>
          <w:p w:rsidR="006D79EF" w:rsidRPr="00553DB6" w:rsidRDefault="006D79EF" w:rsidP="00137E26">
            <w:pPr>
              <w:numPr>
                <w:ilvl w:val="0"/>
                <w:numId w:val="164"/>
              </w:numPr>
              <w:spacing w:after="0" w:line="240" w:lineRule="auto"/>
              <w:rPr>
                <w:bCs/>
                <w:sz w:val="24"/>
                <w:szCs w:val="24"/>
              </w:rPr>
            </w:pPr>
            <w:r w:rsidRPr="00553DB6">
              <w:rPr>
                <w:bCs/>
                <w:sz w:val="24"/>
                <w:szCs w:val="24"/>
              </w:rPr>
              <w:t>Концептуальное проектирование БД</w:t>
            </w:r>
          </w:p>
        </w:tc>
        <w:tc>
          <w:tcPr>
            <w:tcW w:w="353" w:type="pct"/>
            <w:vMerge/>
          </w:tcPr>
          <w:p w:rsidR="006D79EF" w:rsidRPr="00553DB6" w:rsidRDefault="006D79EF" w:rsidP="00C5738F">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1095" w:type="pct"/>
            <w:vMerge/>
          </w:tcPr>
          <w:p w:rsidR="006D79EF" w:rsidRPr="00553DB6" w:rsidRDefault="006D79EF" w:rsidP="00C5738F">
            <w:pPr>
              <w:spacing w:after="0" w:line="240" w:lineRule="auto"/>
              <w:rPr>
                <w:b/>
                <w:bCs/>
                <w:i w:val="0"/>
                <w:sz w:val="24"/>
                <w:szCs w:val="24"/>
              </w:rPr>
            </w:pPr>
          </w:p>
        </w:tc>
      </w:tr>
      <w:tr w:rsidR="006D79EF" w:rsidRPr="00553DB6" w:rsidTr="006D79EF">
        <w:trPr>
          <w:trHeight w:val="20"/>
        </w:trPr>
        <w:tc>
          <w:tcPr>
            <w:tcW w:w="669" w:type="pct"/>
            <w:vMerge/>
          </w:tcPr>
          <w:p w:rsidR="006D79EF" w:rsidRPr="00553DB6" w:rsidRDefault="006D79EF" w:rsidP="00C5738F">
            <w:pPr>
              <w:spacing w:after="0" w:line="240" w:lineRule="auto"/>
              <w:rPr>
                <w:b/>
                <w:bCs/>
                <w:i/>
                <w:sz w:val="24"/>
                <w:szCs w:val="24"/>
              </w:rPr>
            </w:pPr>
          </w:p>
        </w:tc>
        <w:tc>
          <w:tcPr>
            <w:tcW w:w="2883" w:type="pct"/>
          </w:tcPr>
          <w:p w:rsidR="006D79EF" w:rsidRPr="00553DB6" w:rsidRDefault="006D79EF" w:rsidP="00137E26">
            <w:pPr>
              <w:numPr>
                <w:ilvl w:val="0"/>
                <w:numId w:val="164"/>
              </w:numPr>
              <w:spacing w:after="0" w:line="240" w:lineRule="auto"/>
              <w:rPr>
                <w:bCs/>
                <w:sz w:val="24"/>
                <w:szCs w:val="24"/>
              </w:rPr>
            </w:pPr>
            <w:r w:rsidRPr="00553DB6">
              <w:rPr>
                <w:bCs/>
                <w:sz w:val="24"/>
                <w:szCs w:val="24"/>
              </w:rPr>
              <w:t>Нормализация БД</w:t>
            </w:r>
          </w:p>
        </w:tc>
        <w:tc>
          <w:tcPr>
            <w:tcW w:w="353" w:type="pct"/>
            <w:vMerge/>
          </w:tcPr>
          <w:p w:rsidR="006D79EF" w:rsidRPr="00553DB6" w:rsidRDefault="006D79EF" w:rsidP="00C5738F">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1095" w:type="pct"/>
            <w:vMerge/>
          </w:tcPr>
          <w:p w:rsidR="006D79EF" w:rsidRPr="00553DB6" w:rsidRDefault="006D79EF" w:rsidP="00C5738F">
            <w:pPr>
              <w:spacing w:after="0" w:line="240" w:lineRule="auto"/>
              <w:rPr>
                <w:b/>
                <w:bCs/>
                <w:i w:val="0"/>
                <w:sz w:val="24"/>
                <w:szCs w:val="24"/>
              </w:rPr>
            </w:pPr>
          </w:p>
        </w:tc>
      </w:tr>
      <w:tr w:rsidR="006D79EF" w:rsidRPr="00553DB6" w:rsidTr="006D79EF">
        <w:trPr>
          <w:trHeight w:val="20"/>
        </w:trPr>
        <w:tc>
          <w:tcPr>
            <w:tcW w:w="669" w:type="pct"/>
            <w:vMerge/>
          </w:tcPr>
          <w:p w:rsidR="006D79EF" w:rsidRPr="00553DB6" w:rsidRDefault="006D79EF" w:rsidP="00C5738F">
            <w:pPr>
              <w:spacing w:after="0" w:line="240" w:lineRule="auto"/>
              <w:rPr>
                <w:b/>
                <w:bCs/>
                <w:i/>
                <w:sz w:val="24"/>
                <w:szCs w:val="24"/>
              </w:rPr>
            </w:pPr>
          </w:p>
        </w:tc>
        <w:tc>
          <w:tcPr>
            <w:tcW w:w="2883" w:type="pct"/>
          </w:tcPr>
          <w:p w:rsidR="006D79EF" w:rsidRPr="00553DB6" w:rsidRDefault="006D79EF" w:rsidP="00C5738F">
            <w:pPr>
              <w:spacing w:after="0" w:line="240" w:lineRule="auto"/>
              <w:rPr>
                <w:bCs/>
                <w:sz w:val="24"/>
                <w:szCs w:val="24"/>
              </w:rPr>
            </w:pPr>
            <w:r w:rsidRPr="00553DB6">
              <w:rPr>
                <w:b/>
                <w:bCs/>
                <w:i/>
                <w:sz w:val="24"/>
                <w:szCs w:val="24"/>
              </w:rPr>
              <w:t>В том числе практических занятий</w:t>
            </w:r>
          </w:p>
        </w:tc>
        <w:tc>
          <w:tcPr>
            <w:tcW w:w="353" w:type="pct"/>
            <w:vMerge/>
          </w:tcPr>
          <w:p w:rsidR="006D79EF" w:rsidRPr="00553DB6" w:rsidRDefault="006D79EF" w:rsidP="00C5738F">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1095" w:type="pct"/>
            <w:vMerge/>
          </w:tcPr>
          <w:p w:rsidR="006D79EF" w:rsidRPr="00553DB6" w:rsidRDefault="006D79EF" w:rsidP="00C5738F">
            <w:pPr>
              <w:spacing w:after="0" w:line="240" w:lineRule="auto"/>
              <w:rPr>
                <w:b/>
                <w:bCs/>
                <w:i w:val="0"/>
                <w:sz w:val="24"/>
                <w:szCs w:val="24"/>
              </w:rPr>
            </w:pPr>
          </w:p>
        </w:tc>
      </w:tr>
      <w:tr w:rsidR="006D79EF" w:rsidRPr="00553DB6" w:rsidTr="006D79EF">
        <w:trPr>
          <w:trHeight w:val="20"/>
        </w:trPr>
        <w:tc>
          <w:tcPr>
            <w:tcW w:w="669" w:type="pct"/>
            <w:vMerge/>
          </w:tcPr>
          <w:p w:rsidR="006D79EF" w:rsidRPr="00553DB6" w:rsidRDefault="006D79EF" w:rsidP="00C5738F">
            <w:pPr>
              <w:spacing w:after="0" w:line="240" w:lineRule="auto"/>
              <w:rPr>
                <w:b/>
                <w:bCs/>
                <w:i/>
                <w:sz w:val="24"/>
                <w:szCs w:val="24"/>
              </w:rPr>
            </w:pPr>
          </w:p>
        </w:tc>
        <w:tc>
          <w:tcPr>
            <w:tcW w:w="2883" w:type="pct"/>
          </w:tcPr>
          <w:p w:rsidR="006D79EF" w:rsidRPr="00553DB6" w:rsidRDefault="006D79EF" w:rsidP="00C5738F">
            <w:pPr>
              <w:spacing w:after="0" w:line="240" w:lineRule="auto"/>
              <w:rPr>
                <w:b/>
                <w:bCs/>
                <w:i/>
                <w:sz w:val="24"/>
                <w:szCs w:val="24"/>
              </w:rPr>
            </w:pPr>
            <w:r w:rsidRPr="00553DB6">
              <w:rPr>
                <w:b/>
                <w:bCs/>
                <w:i/>
                <w:sz w:val="24"/>
                <w:szCs w:val="24"/>
              </w:rPr>
              <w:t xml:space="preserve">Самостоятельная работа обучающихся </w:t>
            </w:r>
          </w:p>
        </w:tc>
        <w:tc>
          <w:tcPr>
            <w:tcW w:w="353" w:type="pct"/>
            <w:vMerge/>
          </w:tcPr>
          <w:p w:rsidR="006D79EF" w:rsidRPr="00553DB6" w:rsidRDefault="006D79EF" w:rsidP="00C5738F">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1095" w:type="pct"/>
            <w:vMerge/>
          </w:tcPr>
          <w:p w:rsidR="006D79EF" w:rsidRPr="00553DB6" w:rsidRDefault="006D79EF" w:rsidP="00C5738F">
            <w:pPr>
              <w:spacing w:after="0" w:line="240" w:lineRule="auto"/>
              <w:rPr>
                <w:b/>
                <w:bCs/>
                <w:i w:val="0"/>
                <w:sz w:val="24"/>
                <w:szCs w:val="24"/>
              </w:rPr>
            </w:pPr>
          </w:p>
        </w:tc>
      </w:tr>
      <w:tr w:rsidR="006D79EF" w:rsidRPr="00553DB6" w:rsidTr="006D79EF">
        <w:trPr>
          <w:trHeight w:val="20"/>
        </w:trPr>
        <w:tc>
          <w:tcPr>
            <w:tcW w:w="669" w:type="pct"/>
            <w:vMerge w:val="restart"/>
          </w:tcPr>
          <w:p w:rsidR="006D79EF" w:rsidRPr="00553DB6" w:rsidRDefault="006D79EF" w:rsidP="00C5738F">
            <w:pPr>
              <w:spacing w:after="0" w:line="240" w:lineRule="auto"/>
              <w:rPr>
                <w:b/>
                <w:bCs/>
                <w:sz w:val="24"/>
                <w:szCs w:val="24"/>
              </w:rPr>
            </w:pPr>
            <w:r w:rsidRPr="00553DB6">
              <w:rPr>
                <w:b/>
                <w:bCs/>
                <w:sz w:val="24"/>
                <w:szCs w:val="24"/>
              </w:rPr>
              <w:t>Тема 4 Проектирование структур баз данных</w:t>
            </w:r>
          </w:p>
        </w:tc>
        <w:tc>
          <w:tcPr>
            <w:tcW w:w="2883" w:type="pct"/>
          </w:tcPr>
          <w:p w:rsidR="006D79EF" w:rsidRPr="00553DB6" w:rsidRDefault="006D79EF" w:rsidP="00C5738F">
            <w:pPr>
              <w:spacing w:after="0" w:line="240" w:lineRule="auto"/>
              <w:jc w:val="center"/>
              <w:rPr>
                <w:bCs/>
                <w:sz w:val="24"/>
                <w:szCs w:val="24"/>
              </w:rPr>
            </w:pPr>
            <w:r w:rsidRPr="00553DB6">
              <w:rPr>
                <w:b/>
                <w:bCs/>
                <w:i/>
                <w:sz w:val="24"/>
                <w:szCs w:val="24"/>
              </w:rPr>
              <w:t>Содержание учебного материала</w:t>
            </w:r>
          </w:p>
        </w:tc>
        <w:tc>
          <w:tcPr>
            <w:tcW w:w="353" w:type="pct"/>
            <w:vMerge w:val="restart"/>
          </w:tcPr>
          <w:p w:rsidR="006D79EF" w:rsidRPr="00553DB6" w:rsidRDefault="006D79EF" w:rsidP="00C5738F">
            <w:pPr>
              <w:spacing w:after="0" w:line="240" w:lineRule="auto"/>
              <w:jc w:val="center"/>
              <w:rPr>
                <w:b/>
                <w:bCs/>
                <w:i/>
                <w:sz w:val="24"/>
                <w:szCs w:val="24"/>
              </w:rPr>
            </w:pPr>
            <w:r w:rsidRPr="00553DB6">
              <w:rPr>
                <w:b/>
                <w:bCs/>
                <w:i/>
                <w:sz w:val="24"/>
                <w:szCs w:val="24"/>
              </w:rPr>
              <w:t>1</w:t>
            </w:r>
            <w:r w:rsidR="00C5738F">
              <w:rPr>
                <w:b/>
                <w:bCs/>
                <w:i/>
                <w:sz w:val="24"/>
                <w:szCs w:val="24"/>
              </w:rPr>
              <w:t>8</w:t>
            </w:r>
          </w:p>
          <w:p w:rsidR="006D79EF" w:rsidRPr="00553DB6" w:rsidRDefault="006D79EF" w:rsidP="00C5738F">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1095" w:type="pct"/>
            <w:vMerge w:val="restart"/>
          </w:tcPr>
          <w:p w:rsidR="006D79EF" w:rsidRPr="00553DB6" w:rsidRDefault="006D79EF" w:rsidP="00C5738F">
            <w:pPr>
              <w:spacing w:after="0" w:line="240" w:lineRule="auto"/>
              <w:rPr>
                <w:sz w:val="24"/>
                <w:szCs w:val="24"/>
              </w:rPr>
            </w:pPr>
            <w:r w:rsidRPr="00553DB6">
              <w:rPr>
                <w:sz w:val="24"/>
                <w:szCs w:val="24"/>
              </w:rPr>
              <w:t>ОК 1, ОК 2, ОК 4, ОК 5, ОК 9, ОК 10, ПК 11.1-11.6</w:t>
            </w:r>
          </w:p>
          <w:p w:rsidR="006D79EF" w:rsidRPr="00553DB6" w:rsidRDefault="006D79EF" w:rsidP="00C5738F">
            <w:pPr>
              <w:spacing w:after="0" w:line="240" w:lineRule="auto"/>
              <w:rPr>
                <w:b/>
                <w:bCs/>
                <w:i w:val="0"/>
                <w:sz w:val="24"/>
                <w:szCs w:val="24"/>
              </w:rPr>
            </w:pPr>
          </w:p>
        </w:tc>
      </w:tr>
      <w:tr w:rsidR="006D79EF" w:rsidRPr="00553DB6" w:rsidTr="006D79EF">
        <w:trPr>
          <w:trHeight w:val="20"/>
        </w:trPr>
        <w:tc>
          <w:tcPr>
            <w:tcW w:w="669" w:type="pct"/>
            <w:vMerge/>
          </w:tcPr>
          <w:p w:rsidR="006D79EF" w:rsidRPr="00553DB6" w:rsidRDefault="006D79EF" w:rsidP="00C5738F">
            <w:pPr>
              <w:spacing w:after="0" w:line="240" w:lineRule="auto"/>
              <w:rPr>
                <w:b/>
                <w:bCs/>
                <w:sz w:val="24"/>
                <w:szCs w:val="24"/>
              </w:rPr>
            </w:pPr>
          </w:p>
        </w:tc>
        <w:tc>
          <w:tcPr>
            <w:tcW w:w="2883" w:type="pct"/>
          </w:tcPr>
          <w:p w:rsidR="006D79EF" w:rsidRPr="00553DB6" w:rsidRDefault="006D79EF" w:rsidP="00137E26">
            <w:pPr>
              <w:numPr>
                <w:ilvl w:val="0"/>
                <w:numId w:val="167"/>
              </w:numPr>
              <w:spacing w:after="0" w:line="240" w:lineRule="auto"/>
              <w:rPr>
                <w:b/>
                <w:bCs/>
                <w:i/>
                <w:sz w:val="24"/>
                <w:szCs w:val="24"/>
              </w:rPr>
            </w:pPr>
            <w:r w:rsidRPr="00553DB6">
              <w:rPr>
                <w:sz w:val="24"/>
                <w:szCs w:val="24"/>
              </w:rPr>
              <w:t>Средства проектирования структур БД</w:t>
            </w:r>
          </w:p>
        </w:tc>
        <w:tc>
          <w:tcPr>
            <w:tcW w:w="353" w:type="pct"/>
            <w:vMerge/>
          </w:tcPr>
          <w:p w:rsidR="006D79EF" w:rsidRPr="00553DB6" w:rsidRDefault="006D79EF" w:rsidP="00C5738F">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1095" w:type="pct"/>
            <w:vMerge/>
          </w:tcPr>
          <w:p w:rsidR="006D79EF" w:rsidRPr="00553DB6" w:rsidRDefault="006D79EF" w:rsidP="00C5738F">
            <w:pPr>
              <w:spacing w:after="0" w:line="240" w:lineRule="auto"/>
              <w:rPr>
                <w:b/>
                <w:bCs/>
                <w:i w:val="0"/>
                <w:sz w:val="24"/>
                <w:szCs w:val="24"/>
              </w:rPr>
            </w:pPr>
          </w:p>
        </w:tc>
      </w:tr>
      <w:tr w:rsidR="006D79EF" w:rsidRPr="00553DB6" w:rsidTr="006D79EF">
        <w:trPr>
          <w:trHeight w:val="20"/>
        </w:trPr>
        <w:tc>
          <w:tcPr>
            <w:tcW w:w="669" w:type="pct"/>
            <w:vMerge/>
          </w:tcPr>
          <w:p w:rsidR="006D79EF" w:rsidRPr="00553DB6" w:rsidRDefault="006D79EF" w:rsidP="00C5738F">
            <w:pPr>
              <w:spacing w:after="0" w:line="240" w:lineRule="auto"/>
              <w:rPr>
                <w:b/>
                <w:bCs/>
                <w:sz w:val="24"/>
                <w:szCs w:val="24"/>
              </w:rPr>
            </w:pPr>
          </w:p>
        </w:tc>
        <w:tc>
          <w:tcPr>
            <w:tcW w:w="2883" w:type="pct"/>
          </w:tcPr>
          <w:p w:rsidR="006D79EF" w:rsidRPr="00553DB6" w:rsidRDefault="006D79EF" w:rsidP="00137E26">
            <w:pPr>
              <w:numPr>
                <w:ilvl w:val="0"/>
                <w:numId w:val="167"/>
              </w:numPr>
              <w:spacing w:after="0" w:line="240" w:lineRule="auto"/>
              <w:rPr>
                <w:b/>
                <w:bCs/>
                <w:i/>
                <w:sz w:val="24"/>
                <w:szCs w:val="24"/>
              </w:rPr>
            </w:pPr>
            <w:r w:rsidRPr="00553DB6">
              <w:rPr>
                <w:sz w:val="24"/>
                <w:szCs w:val="24"/>
              </w:rPr>
              <w:t>Организация интерфейса с пользователем</w:t>
            </w:r>
          </w:p>
        </w:tc>
        <w:tc>
          <w:tcPr>
            <w:tcW w:w="353" w:type="pct"/>
            <w:vMerge/>
          </w:tcPr>
          <w:p w:rsidR="006D79EF" w:rsidRPr="00553DB6" w:rsidRDefault="006D79EF" w:rsidP="00C5738F">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1095" w:type="pct"/>
            <w:vMerge/>
          </w:tcPr>
          <w:p w:rsidR="006D79EF" w:rsidRPr="00553DB6" w:rsidRDefault="006D79EF" w:rsidP="00C5738F">
            <w:pPr>
              <w:spacing w:after="0" w:line="240" w:lineRule="auto"/>
              <w:rPr>
                <w:b/>
                <w:bCs/>
                <w:i w:val="0"/>
                <w:sz w:val="24"/>
                <w:szCs w:val="24"/>
              </w:rPr>
            </w:pPr>
          </w:p>
        </w:tc>
      </w:tr>
      <w:tr w:rsidR="006D79EF" w:rsidRPr="00553DB6" w:rsidTr="006D79EF">
        <w:trPr>
          <w:trHeight w:val="20"/>
        </w:trPr>
        <w:tc>
          <w:tcPr>
            <w:tcW w:w="669" w:type="pct"/>
            <w:vMerge/>
          </w:tcPr>
          <w:p w:rsidR="006D79EF" w:rsidRPr="00553DB6" w:rsidRDefault="006D79EF" w:rsidP="00C5738F">
            <w:pPr>
              <w:spacing w:after="0" w:line="240" w:lineRule="auto"/>
              <w:rPr>
                <w:b/>
                <w:bCs/>
                <w:sz w:val="24"/>
                <w:szCs w:val="24"/>
              </w:rPr>
            </w:pPr>
          </w:p>
        </w:tc>
        <w:tc>
          <w:tcPr>
            <w:tcW w:w="2883" w:type="pct"/>
          </w:tcPr>
          <w:p w:rsidR="006D79EF" w:rsidRPr="00553DB6" w:rsidRDefault="006D79EF" w:rsidP="00C5738F">
            <w:pPr>
              <w:spacing w:after="0" w:line="240" w:lineRule="auto"/>
              <w:rPr>
                <w:b/>
                <w:bCs/>
                <w:i/>
                <w:sz w:val="24"/>
                <w:szCs w:val="24"/>
              </w:rPr>
            </w:pPr>
            <w:r w:rsidRPr="00553DB6">
              <w:rPr>
                <w:b/>
                <w:bCs/>
                <w:i/>
                <w:sz w:val="24"/>
                <w:szCs w:val="24"/>
              </w:rPr>
              <w:t>В том числе практических занятий</w:t>
            </w:r>
          </w:p>
        </w:tc>
        <w:tc>
          <w:tcPr>
            <w:tcW w:w="353" w:type="pct"/>
            <w:vMerge/>
          </w:tcPr>
          <w:p w:rsidR="006D79EF" w:rsidRPr="00553DB6" w:rsidRDefault="006D79EF" w:rsidP="00C5738F">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1095" w:type="pct"/>
            <w:vMerge/>
          </w:tcPr>
          <w:p w:rsidR="006D79EF" w:rsidRPr="00553DB6" w:rsidRDefault="006D79EF" w:rsidP="00C5738F">
            <w:pPr>
              <w:spacing w:after="0" w:line="240" w:lineRule="auto"/>
              <w:rPr>
                <w:b/>
                <w:bCs/>
                <w:i w:val="0"/>
                <w:sz w:val="24"/>
                <w:szCs w:val="24"/>
              </w:rPr>
            </w:pPr>
          </w:p>
        </w:tc>
      </w:tr>
      <w:tr w:rsidR="006D79EF" w:rsidRPr="00553DB6" w:rsidTr="006D79EF">
        <w:trPr>
          <w:trHeight w:val="20"/>
        </w:trPr>
        <w:tc>
          <w:tcPr>
            <w:tcW w:w="669" w:type="pct"/>
            <w:vMerge/>
          </w:tcPr>
          <w:p w:rsidR="006D79EF" w:rsidRPr="00553DB6" w:rsidRDefault="006D79EF" w:rsidP="00C5738F">
            <w:pPr>
              <w:spacing w:after="0" w:line="240" w:lineRule="auto"/>
              <w:rPr>
                <w:b/>
                <w:bCs/>
                <w:sz w:val="24"/>
                <w:szCs w:val="24"/>
              </w:rPr>
            </w:pPr>
          </w:p>
        </w:tc>
        <w:tc>
          <w:tcPr>
            <w:tcW w:w="2883" w:type="pct"/>
          </w:tcPr>
          <w:p w:rsidR="006D79EF" w:rsidRPr="00553DB6" w:rsidRDefault="006D79EF" w:rsidP="00C5738F">
            <w:pPr>
              <w:spacing w:after="0" w:line="240" w:lineRule="auto"/>
              <w:rPr>
                <w:b/>
                <w:bCs/>
                <w:i/>
                <w:sz w:val="24"/>
                <w:szCs w:val="24"/>
              </w:rPr>
            </w:pPr>
            <w:r w:rsidRPr="00553DB6">
              <w:rPr>
                <w:b/>
                <w:bCs/>
                <w:i/>
                <w:sz w:val="24"/>
                <w:szCs w:val="24"/>
              </w:rPr>
              <w:t xml:space="preserve">Самостоятельная работа обучающихся </w:t>
            </w:r>
          </w:p>
        </w:tc>
        <w:tc>
          <w:tcPr>
            <w:tcW w:w="353" w:type="pct"/>
            <w:vMerge/>
          </w:tcPr>
          <w:p w:rsidR="006D79EF" w:rsidRPr="00553DB6" w:rsidRDefault="006D79EF" w:rsidP="00C5738F">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1095" w:type="pct"/>
            <w:vMerge/>
          </w:tcPr>
          <w:p w:rsidR="006D79EF" w:rsidRPr="00553DB6" w:rsidRDefault="006D79EF" w:rsidP="00C5738F">
            <w:pPr>
              <w:spacing w:after="0" w:line="240" w:lineRule="auto"/>
              <w:rPr>
                <w:b/>
                <w:bCs/>
                <w:i w:val="0"/>
                <w:sz w:val="24"/>
                <w:szCs w:val="24"/>
              </w:rPr>
            </w:pPr>
          </w:p>
        </w:tc>
      </w:tr>
      <w:tr w:rsidR="006D79EF" w:rsidRPr="00553DB6" w:rsidTr="006D79EF">
        <w:trPr>
          <w:trHeight w:val="20"/>
        </w:trPr>
        <w:tc>
          <w:tcPr>
            <w:tcW w:w="669" w:type="pct"/>
            <w:vMerge w:val="restart"/>
          </w:tcPr>
          <w:p w:rsidR="006D79EF" w:rsidRPr="00553DB6" w:rsidRDefault="006D79EF" w:rsidP="00C5738F">
            <w:pPr>
              <w:spacing w:after="0" w:line="240" w:lineRule="auto"/>
              <w:rPr>
                <w:b/>
                <w:bCs/>
                <w:sz w:val="24"/>
                <w:szCs w:val="24"/>
              </w:rPr>
            </w:pPr>
            <w:r w:rsidRPr="00553DB6">
              <w:rPr>
                <w:b/>
                <w:bCs/>
                <w:sz w:val="24"/>
                <w:szCs w:val="24"/>
              </w:rPr>
              <w:t>Тема 5. Организация запросов SQL</w:t>
            </w:r>
          </w:p>
        </w:tc>
        <w:tc>
          <w:tcPr>
            <w:tcW w:w="2883" w:type="pct"/>
          </w:tcPr>
          <w:p w:rsidR="006D79EF" w:rsidRPr="00553DB6" w:rsidRDefault="006D79EF" w:rsidP="00C5738F">
            <w:pPr>
              <w:spacing w:after="0" w:line="240" w:lineRule="auto"/>
              <w:jc w:val="center"/>
              <w:rPr>
                <w:bCs/>
                <w:sz w:val="24"/>
                <w:szCs w:val="24"/>
              </w:rPr>
            </w:pPr>
            <w:r w:rsidRPr="00553DB6">
              <w:rPr>
                <w:b/>
                <w:bCs/>
                <w:i/>
                <w:sz w:val="24"/>
                <w:szCs w:val="24"/>
              </w:rPr>
              <w:t>Содержание учебного материала</w:t>
            </w:r>
          </w:p>
        </w:tc>
        <w:tc>
          <w:tcPr>
            <w:tcW w:w="353" w:type="pct"/>
            <w:vMerge w:val="restart"/>
          </w:tcPr>
          <w:p w:rsidR="006D79EF" w:rsidRPr="00553DB6" w:rsidRDefault="006D79EF" w:rsidP="00C5738F">
            <w:pPr>
              <w:spacing w:after="0" w:line="240" w:lineRule="auto"/>
              <w:jc w:val="center"/>
              <w:rPr>
                <w:b/>
                <w:bCs/>
                <w:i/>
                <w:sz w:val="24"/>
                <w:szCs w:val="24"/>
              </w:rPr>
            </w:pPr>
            <w:r w:rsidRPr="00553DB6">
              <w:rPr>
                <w:b/>
                <w:bCs/>
                <w:i/>
                <w:sz w:val="24"/>
                <w:szCs w:val="24"/>
              </w:rPr>
              <w:t>2</w:t>
            </w:r>
            <w:r w:rsidR="00C5738F">
              <w:rPr>
                <w:b/>
                <w:bCs/>
                <w:i/>
                <w:sz w:val="24"/>
                <w:szCs w:val="24"/>
              </w:rPr>
              <w:t>6</w:t>
            </w:r>
          </w:p>
          <w:p w:rsidR="006D79EF" w:rsidRPr="00553DB6" w:rsidRDefault="006D79EF" w:rsidP="00C5738F">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1095" w:type="pct"/>
            <w:vMerge w:val="restart"/>
          </w:tcPr>
          <w:p w:rsidR="006D79EF" w:rsidRPr="00553DB6" w:rsidRDefault="006D79EF" w:rsidP="00C5738F">
            <w:pPr>
              <w:spacing w:after="0" w:line="240" w:lineRule="auto"/>
              <w:rPr>
                <w:sz w:val="24"/>
                <w:szCs w:val="24"/>
              </w:rPr>
            </w:pPr>
            <w:r w:rsidRPr="00553DB6">
              <w:rPr>
                <w:sz w:val="24"/>
                <w:szCs w:val="24"/>
              </w:rPr>
              <w:t>ОК 1, ОК 2, ОК 4, ОК 5, ОК 9, ОК 10, ПК 11.1-11.6</w:t>
            </w:r>
          </w:p>
          <w:p w:rsidR="006D79EF" w:rsidRPr="00553DB6" w:rsidRDefault="006D79EF" w:rsidP="00C5738F">
            <w:pPr>
              <w:spacing w:after="0" w:line="240" w:lineRule="auto"/>
              <w:rPr>
                <w:b/>
                <w:bCs/>
                <w:i w:val="0"/>
                <w:sz w:val="24"/>
                <w:szCs w:val="24"/>
              </w:rPr>
            </w:pPr>
          </w:p>
        </w:tc>
      </w:tr>
      <w:tr w:rsidR="006D79EF" w:rsidRPr="00553DB6" w:rsidTr="006D79EF">
        <w:trPr>
          <w:trHeight w:val="20"/>
        </w:trPr>
        <w:tc>
          <w:tcPr>
            <w:tcW w:w="669" w:type="pct"/>
            <w:vMerge/>
          </w:tcPr>
          <w:p w:rsidR="006D79EF" w:rsidRPr="00553DB6" w:rsidRDefault="006D79EF" w:rsidP="00C5738F">
            <w:pPr>
              <w:spacing w:after="0" w:line="240" w:lineRule="auto"/>
              <w:rPr>
                <w:b/>
                <w:bCs/>
                <w:i/>
                <w:sz w:val="24"/>
                <w:szCs w:val="24"/>
              </w:rPr>
            </w:pPr>
          </w:p>
        </w:tc>
        <w:tc>
          <w:tcPr>
            <w:tcW w:w="2883" w:type="pct"/>
          </w:tcPr>
          <w:p w:rsidR="006D79EF" w:rsidRPr="00553DB6" w:rsidRDefault="006D79EF" w:rsidP="00137E26">
            <w:pPr>
              <w:numPr>
                <w:ilvl w:val="0"/>
                <w:numId w:val="168"/>
              </w:numPr>
              <w:tabs>
                <w:tab w:val="left" w:pos="31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553DB6">
              <w:rPr>
                <w:sz w:val="24"/>
                <w:szCs w:val="24"/>
              </w:rPr>
              <w:t>Основные понятия языка SQL. Синтаксис операторов, типы данных.</w:t>
            </w:r>
          </w:p>
        </w:tc>
        <w:tc>
          <w:tcPr>
            <w:tcW w:w="353" w:type="pct"/>
            <w:vMerge/>
          </w:tcPr>
          <w:p w:rsidR="006D79EF" w:rsidRPr="00553DB6" w:rsidRDefault="006D79EF" w:rsidP="00C5738F">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1095" w:type="pct"/>
            <w:vMerge/>
          </w:tcPr>
          <w:p w:rsidR="006D79EF" w:rsidRPr="00553DB6" w:rsidRDefault="006D79EF" w:rsidP="00C5738F">
            <w:pPr>
              <w:spacing w:after="0" w:line="240" w:lineRule="auto"/>
              <w:rPr>
                <w:b/>
                <w:bCs/>
                <w:i w:val="0"/>
                <w:sz w:val="24"/>
                <w:szCs w:val="24"/>
              </w:rPr>
            </w:pPr>
          </w:p>
        </w:tc>
      </w:tr>
      <w:tr w:rsidR="006D79EF" w:rsidRPr="00553DB6" w:rsidTr="006D79EF">
        <w:trPr>
          <w:trHeight w:val="20"/>
        </w:trPr>
        <w:tc>
          <w:tcPr>
            <w:tcW w:w="669" w:type="pct"/>
            <w:vMerge/>
          </w:tcPr>
          <w:p w:rsidR="006D79EF" w:rsidRPr="00553DB6" w:rsidRDefault="006D79EF" w:rsidP="00C5738F">
            <w:pPr>
              <w:spacing w:after="0" w:line="240" w:lineRule="auto"/>
              <w:rPr>
                <w:b/>
                <w:bCs/>
                <w:i/>
                <w:sz w:val="24"/>
                <w:szCs w:val="24"/>
              </w:rPr>
            </w:pPr>
          </w:p>
        </w:tc>
        <w:tc>
          <w:tcPr>
            <w:tcW w:w="2883" w:type="pct"/>
          </w:tcPr>
          <w:p w:rsidR="006D79EF" w:rsidRPr="00553DB6" w:rsidRDefault="006D79EF" w:rsidP="00137E26">
            <w:pPr>
              <w:numPr>
                <w:ilvl w:val="0"/>
                <w:numId w:val="168"/>
              </w:numPr>
              <w:tabs>
                <w:tab w:val="left" w:pos="31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553DB6">
              <w:rPr>
                <w:sz w:val="24"/>
                <w:szCs w:val="24"/>
              </w:rPr>
              <w:t>Создание, модификация и удаление таблиц. Операторы манипулирования данными</w:t>
            </w:r>
          </w:p>
        </w:tc>
        <w:tc>
          <w:tcPr>
            <w:tcW w:w="353" w:type="pct"/>
            <w:vMerge/>
          </w:tcPr>
          <w:p w:rsidR="006D79EF" w:rsidRPr="00553DB6" w:rsidRDefault="006D79EF" w:rsidP="00C5738F">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1095" w:type="pct"/>
            <w:vMerge/>
          </w:tcPr>
          <w:p w:rsidR="006D79EF" w:rsidRPr="00553DB6" w:rsidRDefault="006D79EF" w:rsidP="00C5738F">
            <w:pPr>
              <w:spacing w:after="0" w:line="240" w:lineRule="auto"/>
              <w:rPr>
                <w:b/>
                <w:bCs/>
                <w:i w:val="0"/>
                <w:sz w:val="24"/>
                <w:szCs w:val="24"/>
              </w:rPr>
            </w:pPr>
          </w:p>
        </w:tc>
      </w:tr>
      <w:tr w:rsidR="006D79EF" w:rsidRPr="00553DB6" w:rsidTr="006D79EF">
        <w:trPr>
          <w:trHeight w:val="20"/>
        </w:trPr>
        <w:tc>
          <w:tcPr>
            <w:tcW w:w="669" w:type="pct"/>
            <w:vMerge/>
          </w:tcPr>
          <w:p w:rsidR="006D79EF" w:rsidRPr="00553DB6" w:rsidRDefault="006D79EF" w:rsidP="00C5738F">
            <w:pPr>
              <w:spacing w:after="0" w:line="240" w:lineRule="auto"/>
              <w:rPr>
                <w:b/>
                <w:bCs/>
                <w:i/>
                <w:sz w:val="24"/>
                <w:szCs w:val="24"/>
              </w:rPr>
            </w:pPr>
          </w:p>
        </w:tc>
        <w:tc>
          <w:tcPr>
            <w:tcW w:w="2883" w:type="pct"/>
          </w:tcPr>
          <w:p w:rsidR="006D79EF" w:rsidRPr="00553DB6" w:rsidRDefault="006D79EF" w:rsidP="00137E26">
            <w:pPr>
              <w:numPr>
                <w:ilvl w:val="0"/>
                <w:numId w:val="168"/>
              </w:numPr>
              <w:tabs>
                <w:tab w:val="left" w:pos="31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553DB6">
              <w:rPr>
                <w:sz w:val="24"/>
                <w:szCs w:val="24"/>
              </w:rPr>
              <w:t>Организация запросов на выборку данных при помощи языка SQL</w:t>
            </w:r>
          </w:p>
        </w:tc>
        <w:tc>
          <w:tcPr>
            <w:tcW w:w="353" w:type="pct"/>
            <w:vMerge/>
          </w:tcPr>
          <w:p w:rsidR="006D79EF" w:rsidRPr="00553DB6" w:rsidRDefault="006D79EF" w:rsidP="00C5738F">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1095" w:type="pct"/>
            <w:vMerge/>
          </w:tcPr>
          <w:p w:rsidR="006D79EF" w:rsidRPr="00553DB6" w:rsidRDefault="006D79EF" w:rsidP="00C5738F">
            <w:pPr>
              <w:spacing w:after="0" w:line="240" w:lineRule="auto"/>
              <w:rPr>
                <w:b/>
                <w:bCs/>
                <w:i w:val="0"/>
                <w:sz w:val="24"/>
                <w:szCs w:val="24"/>
              </w:rPr>
            </w:pPr>
          </w:p>
        </w:tc>
      </w:tr>
      <w:tr w:rsidR="006D79EF" w:rsidRPr="00553DB6" w:rsidTr="006D79EF">
        <w:trPr>
          <w:trHeight w:val="20"/>
        </w:trPr>
        <w:tc>
          <w:tcPr>
            <w:tcW w:w="669" w:type="pct"/>
            <w:vMerge/>
          </w:tcPr>
          <w:p w:rsidR="006D79EF" w:rsidRPr="00553DB6" w:rsidRDefault="006D79EF" w:rsidP="00C5738F">
            <w:pPr>
              <w:spacing w:after="0" w:line="240" w:lineRule="auto"/>
              <w:rPr>
                <w:b/>
                <w:bCs/>
                <w:i/>
                <w:sz w:val="24"/>
                <w:szCs w:val="24"/>
              </w:rPr>
            </w:pPr>
          </w:p>
        </w:tc>
        <w:tc>
          <w:tcPr>
            <w:tcW w:w="2883" w:type="pct"/>
          </w:tcPr>
          <w:p w:rsidR="006D79EF" w:rsidRPr="00553DB6" w:rsidRDefault="006D79EF" w:rsidP="00137E26">
            <w:pPr>
              <w:numPr>
                <w:ilvl w:val="0"/>
                <w:numId w:val="168"/>
              </w:numPr>
              <w:tabs>
                <w:tab w:val="left" w:pos="31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553DB6">
              <w:rPr>
                <w:sz w:val="24"/>
                <w:szCs w:val="24"/>
              </w:rPr>
              <w:t>Организация запросов на выборку данных при помощи языка SQL</w:t>
            </w:r>
          </w:p>
        </w:tc>
        <w:tc>
          <w:tcPr>
            <w:tcW w:w="353" w:type="pct"/>
            <w:vMerge/>
          </w:tcPr>
          <w:p w:rsidR="006D79EF" w:rsidRPr="00553DB6" w:rsidRDefault="006D79EF" w:rsidP="00C5738F">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1095" w:type="pct"/>
            <w:vMerge/>
          </w:tcPr>
          <w:p w:rsidR="006D79EF" w:rsidRPr="00553DB6" w:rsidRDefault="006D79EF" w:rsidP="00C5738F">
            <w:pPr>
              <w:spacing w:after="0" w:line="240" w:lineRule="auto"/>
              <w:rPr>
                <w:b/>
                <w:bCs/>
                <w:i w:val="0"/>
                <w:sz w:val="24"/>
                <w:szCs w:val="24"/>
              </w:rPr>
            </w:pPr>
          </w:p>
        </w:tc>
      </w:tr>
      <w:tr w:rsidR="006D79EF" w:rsidRPr="00553DB6" w:rsidTr="006D79EF">
        <w:trPr>
          <w:trHeight w:val="20"/>
        </w:trPr>
        <w:tc>
          <w:tcPr>
            <w:tcW w:w="669" w:type="pct"/>
            <w:vMerge/>
          </w:tcPr>
          <w:p w:rsidR="006D79EF" w:rsidRPr="00553DB6" w:rsidRDefault="006D79EF" w:rsidP="00C5738F">
            <w:pPr>
              <w:spacing w:after="0" w:line="240" w:lineRule="auto"/>
              <w:rPr>
                <w:b/>
                <w:bCs/>
                <w:i/>
                <w:sz w:val="24"/>
                <w:szCs w:val="24"/>
              </w:rPr>
            </w:pPr>
          </w:p>
        </w:tc>
        <w:tc>
          <w:tcPr>
            <w:tcW w:w="2883" w:type="pct"/>
          </w:tcPr>
          <w:p w:rsidR="006D79EF" w:rsidRPr="00553DB6" w:rsidRDefault="006D79EF" w:rsidP="00137E26">
            <w:pPr>
              <w:numPr>
                <w:ilvl w:val="0"/>
                <w:numId w:val="168"/>
              </w:numPr>
              <w:tabs>
                <w:tab w:val="left" w:pos="31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553DB6">
              <w:rPr>
                <w:sz w:val="24"/>
                <w:szCs w:val="24"/>
              </w:rPr>
              <w:t>Сортировка и группировка данных в SQL</w:t>
            </w:r>
          </w:p>
        </w:tc>
        <w:tc>
          <w:tcPr>
            <w:tcW w:w="353" w:type="pct"/>
            <w:vMerge/>
          </w:tcPr>
          <w:p w:rsidR="006D79EF" w:rsidRPr="00553DB6" w:rsidRDefault="006D79EF" w:rsidP="00C5738F">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1095" w:type="pct"/>
            <w:vMerge/>
          </w:tcPr>
          <w:p w:rsidR="006D79EF" w:rsidRPr="00553DB6" w:rsidRDefault="006D79EF" w:rsidP="00C5738F">
            <w:pPr>
              <w:spacing w:after="0" w:line="240" w:lineRule="auto"/>
              <w:rPr>
                <w:b/>
                <w:bCs/>
                <w:i w:val="0"/>
                <w:sz w:val="24"/>
                <w:szCs w:val="24"/>
              </w:rPr>
            </w:pPr>
          </w:p>
        </w:tc>
      </w:tr>
      <w:tr w:rsidR="006D79EF" w:rsidRPr="00553DB6" w:rsidTr="006D79EF">
        <w:trPr>
          <w:trHeight w:val="20"/>
        </w:trPr>
        <w:tc>
          <w:tcPr>
            <w:tcW w:w="669" w:type="pct"/>
            <w:vMerge/>
          </w:tcPr>
          <w:p w:rsidR="006D79EF" w:rsidRPr="00553DB6" w:rsidRDefault="006D79EF" w:rsidP="00C5738F">
            <w:pPr>
              <w:spacing w:after="0" w:line="240" w:lineRule="auto"/>
              <w:rPr>
                <w:b/>
                <w:bCs/>
                <w:i/>
                <w:sz w:val="24"/>
                <w:szCs w:val="24"/>
              </w:rPr>
            </w:pPr>
          </w:p>
        </w:tc>
        <w:tc>
          <w:tcPr>
            <w:tcW w:w="2883" w:type="pct"/>
          </w:tcPr>
          <w:p w:rsidR="006D79EF" w:rsidRPr="00553DB6" w:rsidRDefault="006D79EF" w:rsidP="00C5738F">
            <w:pPr>
              <w:spacing w:after="0" w:line="240" w:lineRule="auto"/>
              <w:rPr>
                <w:b/>
                <w:bCs/>
                <w:i/>
                <w:sz w:val="24"/>
                <w:szCs w:val="24"/>
              </w:rPr>
            </w:pPr>
            <w:r w:rsidRPr="00553DB6">
              <w:rPr>
                <w:b/>
                <w:bCs/>
                <w:i/>
                <w:sz w:val="24"/>
                <w:szCs w:val="24"/>
              </w:rPr>
              <w:t>В том числе практических занятий</w:t>
            </w:r>
          </w:p>
        </w:tc>
        <w:tc>
          <w:tcPr>
            <w:tcW w:w="353" w:type="pct"/>
            <w:vMerge/>
          </w:tcPr>
          <w:p w:rsidR="006D79EF" w:rsidRPr="00553DB6" w:rsidRDefault="006D79EF" w:rsidP="00C5738F">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1095" w:type="pct"/>
            <w:vMerge/>
          </w:tcPr>
          <w:p w:rsidR="006D79EF" w:rsidRPr="00553DB6" w:rsidRDefault="006D79EF" w:rsidP="00C5738F">
            <w:pPr>
              <w:spacing w:after="0" w:line="240" w:lineRule="auto"/>
              <w:rPr>
                <w:b/>
                <w:bCs/>
                <w:i w:val="0"/>
                <w:sz w:val="24"/>
                <w:szCs w:val="24"/>
              </w:rPr>
            </w:pPr>
          </w:p>
        </w:tc>
      </w:tr>
      <w:tr w:rsidR="006D79EF" w:rsidRPr="00553DB6" w:rsidTr="006D79EF">
        <w:trPr>
          <w:trHeight w:val="20"/>
        </w:trPr>
        <w:tc>
          <w:tcPr>
            <w:tcW w:w="669" w:type="pct"/>
            <w:vMerge/>
          </w:tcPr>
          <w:p w:rsidR="006D79EF" w:rsidRPr="00553DB6" w:rsidRDefault="006D79EF" w:rsidP="00C5738F">
            <w:pPr>
              <w:spacing w:after="0" w:line="240" w:lineRule="auto"/>
              <w:rPr>
                <w:b/>
                <w:bCs/>
                <w:i/>
                <w:sz w:val="24"/>
                <w:szCs w:val="24"/>
              </w:rPr>
            </w:pPr>
          </w:p>
        </w:tc>
        <w:tc>
          <w:tcPr>
            <w:tcW w:w="2883" w:type="pct"/>
          </w:tcPr>
          <w:p w:rsidR="006D79EF" w:rsidRPr="00553DB6" w:rsidRDefault="006D79EF" w:rsidP="00C5738F">
            <w:pPr>
              <w:spacing w:after="0" w:line="240" w:lineRule="auto"/>
              <w:rPr>
                <w:b/>
                <w:bCs/>
                <w:i/>
                <w:sz w:val="24"/>
                <w:szCs w:val="24"/>
              </w:rPr>
            </w:pPr>
            <w:r w:rsidRPr="00553DB6">
              <w:rPr>
                <w:b/>
                <w:bCs/>
                <w:i/>
                <w:sz w:val="24"/>
                <w:szCs w:val="24"/>
              </w:rPr>
              <w:t xml:space="preserve">Самостоятельная работа обучающихся </w:t>
            </w:r>
          </w:p>
        </w:tc>
        <w:tc>
          <w:tcPr>
            <w:tcW w:w="353" w:type="pct"/>
            <w:vMerge/>
          </w:tcPr>
          <w:p w:rsidR="006D79EF" w:rsidRPr="00553DB6" w:rsidRDefault="006D79EF" w:rsidP="00C5738F">
            <w:pPr>
              <w:spacing w:after="0" w:line="240" w:lineRule="auto"/>
              <w:jc w:val="center"/>
              <w:rPr>
                <w:b/>
                <w:bCs/>
                <w:i/>
                <w:sz w:val="24"/>
                <w:szCs w:val="24"/>
              </w:rPr>
            </w:pPr>
          </w:p>
        </w:tc>
        <w:tc>
          <w:tcPr>
            <w:cnfStyle w:val="000100000000" w:firstRow="0" w:lastRow="0" w:firstColumn="0" w:lastColumn="1" w:oddVBand="0" w:evenVBand="0" w:oddHBand="0" w:evenHBand="0" w:firstRowFirstColumn="0" w:firstRowLastColumn="0" w:lastRowFirstColumn="0" w:lastRowLastColumn="0"/>
            <w:tcW w:w="1095" w:type="pct"/>
            <w:vMerge/>
          </w:tcPr>
          <w:p w:rsidR="006D79EF" w:rsidRPr="00553DB6" w:rsidRDefault="006D79EF" w:rsidP="00C5738F">
            <w:pPr>
              <w:spacing w:after="0" w:line="240" w:lineRule="auto"/>
              <w:rPr>
                <w:b/>
                <w:bCs/>
                <w:i w:val="0"/>
                <w:sz w:val="24"/>
                <w:szCs w:val="24"/>
              </w:rPr>
            </w:pPr>
          </w:p>
        </w:tc>
      </w:tr>
      <w:tr w:rsidR="006D79EF" w:rsidRPr="00553DB6" w:rsidTr="006D79EF">
        <w:trPr>
          <w:trHeight w:val="20"/>
        </w:trPr>
        <w:tc>
          <w:tcPr>
            <w:tcW w:w="3552" w:type="pct"/>
            <w:gridSpan w:val="2"/>
          </w:tcPr>
          <w:p w:rsidR="006D79EF" w:rsidRPr="00553DB6" w:rsidRDefault="00C5738F" w:rsidP="00C5738F">
            <w:pPr>
              <w:spacing w:after="0" w:line="240" w:lineRule="auto"/>
              <w:rPr>
                <w:b/>
                <w:bCs/>
                <w:i/>
                <w:sz w:val="24"/>
                <w:szCs w:val="24"/>
              </w:rPr>
            </w:pPr>
            <w:r>
              <w:rPr>
                <w:b/>
                <w:bCs/>
                <w:i/>
                <w:sz w:val="24"/>
                <w:szCs w:val="24"/>
              </w:rPr>
              <w:t>П</w:t>
            </w:r>
            <w:r w:rsidR="006D79EF" w:rsidRPr="00553DB6">
              <w:rPr>
                <w:b/>
                <w:bCs/>
                <w:i/>
                <w:sz w:val="24"/>
                <w:szCs w:val="24"/>
              </w:rPr>
              <w:t>еречень практических работ:</w:t>
            </w:r>
          </w:p>
          <w:p w:rsidR="006D79EF" w:rsidRPr="00553DB6" w:rsidRDefault="006D79EF" w:rsidP="00137E26">
            <w:pPr>
              <w:numPr>
                <w:ilvl w:val="0"/>
                <w:numId w:val="169"/>
              </w:numPr>
              <w:spacing w:after="0" w:line="240" w:lineRule="auto"/>
              <w:jc w:val="both"/>
              <w:rPr>
                <w:sz w:val="24"/>
                <w:szCs w:val="24"/>
              </w:rPr>
            </w:pPr>
            <w:r w:rsidRPr="00553DB6">
              <w:rPr>
                <w:sz w:val="24"/>
                <w:szCs w:val="24"/>
              </w:rPr>
              <w:t>Нормализация реляционной БД, освоение принципов проектирования БД</w:t>
            </w:r>
          </w:p>
          <w:p w:rsidR="006D79EF" w:rsidRPr="00553DB6" w:rsidRDefault="006D79EF" w:rsidP="00137E26">
            <w:pPr>
              <w:numPr>
                <w:ilvl w:val="0"/>
                <w:numId w:val="169"/>
              </w:numPr>
              <w:spacing w:after="0" w:line="240" w:lineRule="auto"/>
              <w:ind w:right="-57"/>
              <w:jc w:val="both"/>
              <w:rPr>
                <w:sz w:val="24"/>
                <w:szCs w:val="24"/>
              </w:rPr>
            </w:pPr>
            <w:r w:rsidRPr="00553DB6">
              <w:rPr>
                <w:sz w:val="24"/>
                <w:szCs w:val="24"/>
              </w:rPr>
              <w:t>Преобразование реляционной БД в сущности и связи.</w:t>
            </w:r>
          </w:p>
          <w:p w:rsidR="006D79EF" w:rsidRPr="00553DB6" w:rsidRDefault="006D79EF" w:rsidP="00137E26">
            <w:pPr>
              <w:numPr>
                <w:ilvl w:val="0"/>
                <w:numId w:val="169"/>
              </w:numPr>
              <w:spacing w:after="0" w:line="240" w:lineRule="auto"/>
              <w:ind w:right="-57"/>
              <w:jc w:val="both"/>
              <w:rPr>
                <w:sz w:val="24"/>
                <w:szCs w:val="24"/>
              </w:rPr>
            </w:pPr>
            <w:r w:rsidRPr="00553DB6">
              <w:rPr>
                <w:sz w:val="24"/>
                <w:szCs w:val="24"/>
              </w:rPr>
              <w:t>Проектирование реляционной БД. Нормализация таблиц.</w:t>
            </w:r>
          </w:p>
          <w:p w:rsidR="006D79EF" w:rsidRPr="00553DB6" w:rsidRDefault="006D79EF" w:rsidP="00137E26">
            <w:pPr>
              <w:numPr>
                <w:ilvl w:val="0"/>
                <w:numId w:val="169"/>
              </w:numPr>
              <w:spacing w:after="0" w:line="240" w:lineRule="auto"/>
              <w:rPr>
                <w:bCs/>
                <w:sz w:val="24"/>
                <w:szCs w:val="24"/>
              </w:rPr>
            </w:pPr>
            <w:r w:rsidRPr="00553DB6">
              <w:rPr>
                <w:sz w:val="24"/>
                <w:szCs w:val="24"/>
              </w:rPr>
              <w:lastRenderedPageBreak/>
              <w:t>Задание ключей. Создание основных объектов БД</w:t>
            </w:r>
          </w:p>
          <w:p w:rsidR="006D79EF" w:rsidRPr="00553DB6" w:rsidRDefault="006D79EF" w:rsidP="00137E26">
            <w:pPr>
              <w:numPr>
                <w:ilvl w:val="0"/>
                <w:numId w:val="169"/>
              </w:numPr>
              <w:spacing w:after="0" w:line="240" w:lineRule="auto"/>
              <w:ind w:right="-57"/>
              <w:jc w:val="both"/>
              <w:rPr>
                <w:b/>
                <w:sz w:val="24"/>
                <w:szCs w:val="24"/>
              </w:rPr>
            </w:pPr>
            <w:r w:rsidRPr="00553DB6">
              <w:rPr>
                <w:sz w:val="24"/>
                <w:szCs w:val="24"/>
              </w:rPr>
              <w:t>Создание проекта БД. Создание БД. Редактирование и модификация таблиц</w:t>
            </w:r>
          </w:p>
          <w:p w:rsidR="006D79EF" w:rsidRPr="00553DB6" w:rsidRDefault="006D79EF" w:rsidP="00137E26">
            <w:pPr>
              <w:numPr>
                <w:ilvl w:val="0"/>
                <w:numId w:val="169"/>
              </w:numPr>
              <w:spacing w:after="0" w:line="240" w:lineRule="auto"/>
              <w:ind w:right="-57"/>
              <w:jc w:val="both"/>
              <w:rPr>
                <w:b/>
                <w:sz w:val="24"/>
                <w:szCs w:val="24"/>
              </w:rPr>
            </w:pPr>
            <w:r w:rsidRPr="00553DB6">
              <w:rPr>
                <w:sz w:val="24"/>
                <w:szCs w:val="24"/>
              </w:rPr>
              <w:t>Редактирование, добавление и удаление записей в таблице. Применение логических условий к записям. Открытие, редактирование и пополнение табличного файла.</w:t>
            </w:r>
          </w:p>
          <w:p w:rsidR="006D79EF" w:rsidRPr="00553DB6" w:rsidRDefault="006D79EF" w:rsidP="00137E26">
            <w:pPr>
              <w:numPr>
                <w:ilvl w:val="0"/>
                <w:numId w:val="169"/>
              </w:numPr>
              <w:spacing w:after="0" w:line="240" w:lineRule="auto"/>
              <w:ind w:right="-57"/>
              <w:jc w:val="both"/>
              <w:rPr>
                <w:b/>
                <w:sz w:val="24"/>
                <w:szCs w:val="24"/>
              </w:rPr>
            </w:pPr>
            <w:r w:rsidRPr="00553DB6">
              <w:rPr>
                <w:sz w:val="24"/>
                <w:szCs w:val="24"/>
              </w:rPr>
              <w:t>Создание ключевых полей. Задание индексов. Установление и удаление связей между таблицами.</w:t>
            </w:r>
          </w:p>
          <w:p w:rsidR="006D79EF" w:rsidRPr="00553DB6" w:rsidRDefault="006D79EF" w:rsidP="00137E26">
            <w:pPr>
              <w:numPr>
                <w:ilvl w:val="0"/>
                <w:numId w:val="169"/>
              </w:numPr>
              <w:spacing w:after="0" w:line="240" w:lineRule="auto"/>
              <w:ind w:right="-57"/>
              <w:jc w:val="both"/>
              <w:rPr>
                <w:b/>
                <w:sz w:val="24"/>
                <w:szCs w:val="24"/>
              </w:rPr>
            </w:pPr>
            <w:r w:rsidRPr="00553DB6">
              <w:rPr>
                <w:sz w:val="24"/>
                <w:szCs w:val="24"/>
              </w:rPr>
              <w:t>Проведение сортировки и фильтрации данных. Поиск данных по одному и нескольким полям. Поиск данных в таблице.</w:t>
            </w:r>
          </w:p>
          <w:p w:rsidR="006D79EF" w:rsidRPr="00553DB6" w:rsidRDefault="006D79EF" w:rsidP="00137E26">
            <w:pPr>
              <w:numPr>
                <w:ilvl w:val="0"/>
                <w:numId w:val="169"/>
              </w:numPr>
              <w:spacing w:after="0" w:line="240" w:lineRule="auto"/>
              <w:ind w:right="-57"/>
              <w:jc w:val="both"/>
              <w:rPr>
                <w:sz w:val="24"/>
                <w:szCs w:val="24"/>
              </w:rPr>
            </w:pPr>
            <w:r w:rsidRPr="00553DB6">
              <w:rPr>
                <w:sz w:val="24"/>
                <w:szCs w:val="24"/>
              </w:rPr>
              <w:t>Работа с переменными. Написание программного файла и работа с табличными файлами. Заполнение массива из табличного файла. Заполнение табличного файла из массива.</w:t>
            </w:r>
          </w:p>
          <w:p w:rsidR="006D79EF" w:rsidRPr="00553DB6" w:rsidRDefault="006D79EF" w:rsidP="00137E26">
            <w:pPr>
              <w:numPr>
                <w:ilvl w:val="0"/>
                <w:numId w:val="169"/>
              </w:numPr>
              <w:spacing w:after="0" w:line="240" w:lineRule="auto"/>
              <w:jc w:val="both"/>
              <w:rPr>
                <w:sz w:val="24"/>
                <w:szCs w:val="24"/>
              </w:rPr>
            </w:pPr>
            <w:r w:rsidRPr="00553DB6">
              <w:rPr>
                <w:sz w:val="24"/>
                <w:szCs w:val="24"/>
              </w:rPr>
              <w:t>Добавление записей в табличный файл из двумерного массива. Работа с командами ввода-вывода. Использование функций для работы с массивами.</w:t>
            </w:r>
          </w:p>
          <w:p w:rsidR="006D79EF" w:rsidRPr="00553DB6" w:rsidRDefault="006D79EF" w:rsidP="00137E26">
            <w:pPr>
              <w:numPr>
                <w:ilvl w:val="0"/>
                <w:numId w:val="169"/>
              </w:numPr>
              <w:spacing w:after="0" w:line="240" w:lineRule="auto"/>
              <w:jc w:val="both"/>
              <w:rPr>
                <w:sz w:val="24"/>
                <w:szCs w:val="24"/>
              </w:rPr>
            </w:pPr>
            <w:r w:rsidRPr="00553DB6">
              <w:rPr>
                <w:sz w:val="24"/>
                <w:szCs w:val="24"/>
              </w:rPr>
              <w:t>Создание меню различных видов. Модификация и управление меню.</w:t>
            </w:r>
          </w:p>
          <w:p w:rsidR="006D79EF" w:rsidRPr="00553DB6" w:rsidRDefault="006D79EF" w:rsidP="00137E26">
            <w:pPr>
              <w:numPr>
                <w:ilvl w:val="0"/>
                <w:numId w:val="169"/>
              </w:numPr>
              <w:spacing w:after="0" w:line="240" w:lineRule="auto"/>
              <w:jc w:val="both"/>
              <w:rPr>
                <w:b/>
                <w:sz w:val="24"/>
                <w:szCs w:val="24"/>
              </w:rPr>
            </w:pPr>
            <w:r w:rsidRPr="00553DB6">
              <w:rPr>
                <w:sz w:val="24"/>
                <w:szCs w:val="24"/>
              </w:rPr>
              <w:t>Создание рабочих и системных окон. Добавление элементов управления рабочим окном</w:t>
            </w:r>
          </w:p>
          <w:p w:rsidR="006D79EF" w:rsidRPr="00553DB6" w:rsidRDefault="006D79EF" w:rsidP="00137E26">
            <w:pPr>
              <w:numPr>
                <w:ilvl w:val="0"/>
                <w:numId w:val="169"/>
              </w:numPr>
              <w:spacing w:after="0" w:line="240" w:lineRule="auto"/>
              <w:jc w:val="both"/>
              <w:rPr>
                <w:b/>
                <w:sz w:val="24"/>
                <w:szCs w:val="24"/>
              </w:rPr>
            </w:pPr>
            <w:r w:rsidRPr="00553DB6">
              <w:rPr>
                <w:sz w:val="24"/>
                <w:szCs w:val="24"/>
              </w:rPr>
              <w:t>Создание файла проекта базы данных. Создание интерфейса входной формы. Использование исполняемого файла проекта БД, приемы создания и управления.</w:t>
            </w:r>
          </w:p>
          <w:p w:rsidR="006D79EF" w:rsidRPr="00553DB6" w:rsidRDefault="006D79EF" w:rsidP="00137E26">
            <w:pPr>
              <w:numPr>
                <w:ilvl w:val="0"/>
                <w:numId w:val="169"/>
              </w:numPr>
              <w:spacing w:after="0" w:line="240" w:lineRule="auto"/>
              <w:jc w:val="both"/>
              <w:rPr>
                <w:b/>
                <w:sz w:val="24"/>
                <w:szCs w:val="24"/>
              </w:rPr>
            </w:pPr>
            <w:r w:rsidRPr="00553DB6">
              <w:rPr>
                <w:sz w:val="24"/>
                <w:szCs w:val="24"/>
              </w:rPr>
              <w:t>Создание формы. Управление внешним видом формы.</w:t>
            </w:r>
          </w:p>
          <w:p w:rsidR="006D79EF" w:rsidRPr="00553DB6" w:rsidRDefault="006D79EF" w:rsidP="00137E26">
            <w:pPr>
              <w:numPr>
                <w:ilvl w:val="0"/>
                <w:numId w:val="169"/>
              </w:numPr>
              <w:spacing w:after="0" w:line="240" w:lineRule="auto"/>
              <w:jc w:val="both"/>
              <w:rPr>
                <w:sz w:val="24"/>
                <w:szCs w:val="24"/>
              </w:rPr>
            </w:pPr>
            <w:r w:rsidRPr="00553DB6">
              <w:rPr>
                <w:sz w:val="24"/>
                <w:szCs w:val="24"/>
              </w:rPr>
              <w:t>Задание значений и ограничений поля. Проверка введенного в поле значения. Отображение данных числового типа и типа дата</w:t>
            </w:r>
          </w:p>
          <w:p w:rsidR="006D79EF" w:rsidRPr="00553DB6" w:rsidRDefault="006D79EF" w:rsidP="00137E26">
            <w:pPr>
              <w:numPr>
                <w:ilvl w:val="0"/>
                <w:numId w:val="169"/>
              </w:numPr>
              <w:spacing w:after="0" w:line="240" w:lineRule="auto"/>
              <w:ind w:right="-57"/>
              <w:jc w:val="both"/>
              <w:rPr>
                <w:sz w:val="24"/>
                <w:szCs w:val="24"/>
              </w:rPr>
            </w:pPr>
            <w:r w:rsidRPr="00553DB6">
              <w:rPr>
                <w:sz w:val="24"/>
                <w:szCs w:val="24"/>
              </w:rPr>
              <w:t>Создание и модификация таблиц БД. Выборка данных из БД. Модификация содержимого БД.</w:t>
            </w:r>
          </w:p>
          <w:p w:rsidR="006D79EF" w:rsidRPr="00553DB6" w:rsidRDefault="006D79EF" w:rsidP="00137E26">
            <w:pPr>
              <w:numPr>
                <w:ilvl w:val="0"/>
                <w:numId w:val="169"/>
              </w:numPr>
              <w:spacing w:after="0" w:line="240" w:lineRule="auto"/>
              <w:rPr>
                <w:b/>
                <w:bCs/>
                <w:i/>
                <w:sz w:val="24"/>
                <w:szCs w:val="24"/>
              </w:rPr>
            </w:pPr>
            <w:r w:rsidRPr="00553DB6">
              <w:rPr>
                <w:sz w:val="24"/>
                <w:szCs w:val="24"/>
              </w:rPr>
              <w:t>Обработка транзакций. Использование функций защиты для БД.</w:t>
            </w:r>
          </w:p>
        </w:tc>
        <w:tc>
          <w:tcPr>
            <w:tcW w:w="353" w:type="pct"/>
          </w:tcPr>
          <w:p w:rsidR="006D79EF" w:rsidRPr="00553DB6" w:rsidRDefault="00C5738F" w:rsidP="00C5738F">
            <w:pPr>
              <w:spacing w:after="0" w:line="240" w:lineRule="auto"/>
              <w:jc w:val="center"/>
              <w:rPr>
                <w:b/>
                <w:bCs/>
                <w:i/>
                <w:sz w:val="24"/>
                <w:szCs w:val="24"/>
              </w:rPr>
            </w:pPr>
            <w:r>
              <w:rPr>
                <w:b/>
                <w:bCs/>
                <w:i/>
                <w:sz w:val="24"/>
                <w:szCs w:val="24"/>
              </w:rPr>
              <w:lastRenderedPageBreak/>
              <w:t>30</w:t>
            </w:r>
          </w:p>
        </w:tc>
        <w:tc>
          <w:tcPr>
            <w:cnfStyle w:val="000100000000" w:firstRow="0" w:lastRow="0" w:firstColumn="0" w:lastColumn="1" w:oddVBand="0" w:evenVBand="0" w:oddHBand="0" w:evenHBand="0" w:firstRowFirstColumn="0" w:firstRowLastColumn="0" w:lastRowFirstColumn="0" w:lastRowLastColumn="0"/>
            <w:tcW w:w="1095" w:type="pct"/>
          </w:tcPr>
          <w:p w:rsidR="006D79EF" w:rsidRPr="00553DB6" w:rsidRDefault="006D79EF" w:rsidP="00C5738F">
            <w:pPr>
              <w:spacing w:after="0" w:line="240" w:lineRule="auto"/>
              <w:rPr>
                <w:b/>
                <w:bCs/>
                <w:i w:val="0"/>
                <w:sz w:val="24"/>
                <w:szCs w:val="24"/>
              </w:rPr>
            </w:pPr>
          </w:p>
        </w:tc>
      </w:tr>
      <w:tr w:rsidR="006D79EF" w:rsidRPr="00553DB6" w:rsidTr="006D79EF">
        <w:trPr>
          <w:trHeight w:val="20"/>
        </w:trPr>
        <w:tc>
          <w:tcPr>
            <w:tcW w:w="3552" w:type="pct"/>
            <w:gridSpan w:val="2"/>
          </w:tcPr>
          <w:p w:rsidR="006D79EF" w:rsidRPr="00553DB6" w:rsidRDefault="006D79EF" w:rsidP="00C5738F">
            <w:pPr>
              <w:spacing w:after="0" w:line="240" w:lineRule="auto"/>
              <w:rPr>
                <w:b/>
                <w:bCs/>
                <w:color w:val="000000" w:themeColor="text1"/>
                <w:sz w:val="24"/>
                <w:szCs w:val="24"/>
              </w:rPr>
            </w:pPr>
            <w:r w:rsidRPr="00553DB6">
              <w:rPr>
                <w:b/>
                <w:bCs/>
                <w:color w:val="000000" w:themeColor="text1"/>
                <w:sz w:val="24"/>
                <w:szCs w:val="24"/>
              </w:rPr>
              <w:lastRenderedPageBreak/>
              <w:t>Промежуточная аттестация</w:t>
            </w:r>
          </w:p>
        </w:tc>
        <w:tc>
          <w:tcPr>
            <w:tcW w:w="353" w:type="pct"/>
          </w:tcPr>
          <w:p w:rsidR="006D79EF" w:rsidRPr="00553DB6" w:rsidRDefault="006D79EF" w:rsidP="00C5738F">
            <w:pPr>
              <w:spacing w:after="0" w:line="240" w:lineRule="auto"/>
              <w:jc w:val="center"/>
              <w:rPr>
                <w:b/>
                <w:bCs/>
                <w:color w:val="000000" w:themeColor="text1"/>
                <w:sz w:val="24"/>
                <w:szCs w:val="24"/>
              </w:rPr>
            </w:pPr>
            <w:r w:rsidRPr="00553DB6">
              <w:rPr>
                <w:b/>
                <w:bCs/>
                <w:color w:val="000000" w:themeColor="text1"/>
                <w:sz w:val="24"/>
                <w:szCs w:val="24"/>
              </w:rPr>
              <w:t>2</w:t>
            </w:r>
          </w:p>
        </w:tc>
        <w:tc>
          <w:tcPr>
            <w:cnfStyle w:val="000100000000" w:firstRow="0" w:lastRow="0" w:firstColumn="0" w:lastColumn="1" w:oddVBand="0" w:evenVBand="0" w:oddHBand="0" w:evenHBand="0" w:firstRowFirstColumn="0" w:firstRowLastColumn="0" w:lastRowFirstColumn="0" w:lastRowLastColumn="0"/>
            <w:tcW w:w="1095" w:type="pct"/>
          </w:tcPr>
          <w:p w:rsidR="006D79EF" w:rsidRPr="00553DB6" w:rsidRDefault="006D79EF" w:rsidP="00C5738F">
            <w:pPr>
              <w:spacing w:after="0" w:line="240" w:lineRule="auto"/>
              <w:rPr>
                <w:b/>
                <w:bCs/>
                <w:i w:val="0"/>
                <w:sz w:val="24"/>
                <w:szCs w:val="24"/>
              </w:rPr>
            </w:pPr>
          </w:p>
        </w:tc>
      </w:tr>
      <w:tr w:rsidR="006D79EF" w:rsidRPr="00553DB6" w:rsidTr="006D79EF">
        <w:trPr>
          <w:cnfStyle w:val="010000000000" w:firstRow="0" w:lastRow="1" w:firstColumn="0" w:lastColumn="0" w:oddVBand="0" w:evenVBand="0" w:oddHBand="0" w:evenHBand="0" w:firstRowFirstColumn="0" w:firstRowLastColumn="0" w:lastRowFirstColumn="0" w:lastRowLastColumn="0"/>
          <w:trHeight w:val="20"/>
        </w:trPr>
        <w:tc>
          <w:tcPr>
            <w:tcW w:w="3552" w:type="pct"/>
            <w:gridSpan w:val="2"/>
          </w:tcPr>
          <w:p w:rsidR="006D79EF" w:rsidRPr="00553DB6" w:rsidRDefault="006D79EF" w:rsidP="00C5738F">
            <w:pPr>
              <w:spacing w:after="0" w:line="240" w:lineRule="auto"/>
              <w:rPr>
                <w:b/>
                <w:bCs/>
                <w:i w:val="0"/>
                <w:sz w:val="24"/>
                <w:szCs w:val="24"/>
              </w:rPr>
            </w:pPr>
            <w:r w:rsidRPr="00553DB6">
              <w:rPr>
                <w:b/>
                <w:bCs/>
                <w:i w:val="0"/>
                <w:sz w:val="24"/>
                <w:szCs w:val="24"/>
              </w:rPr>
              <w:t>Всего:</w:t>
            </w:r>
          </w:p>
        </w:tc>
        <w:tc>
          <w:tcPr>
            <w:tcW w:w="353" w:type="pct"/>
          </w:tcPr>
          <w:p w:rsidR="006D79EF" w:rsidRPr="00553DB6" w:rsidRDefault="006D79EF" w:rsidP="00C5738F">
            <w:pPr>
              <w:spacing w:after="0" w:line="240" w:lineRule="auto"/>
              <w:jc w:val="center"/>
              <w:rPr>
                <w:b/>
                <w:bCs/>
                <w:i w:val="0"/>
                <w:sz w:val="24"/>
                <w:szCs w:val="24"/>
              </w:rPr>
            </w:pPr>
            <w:r>
              <w:rPr>
                <w:b/>
                <w:bCs/>
                <w:i w:val="0"/>
                <w:sz w:val="24"/>
                <w:szCs w:val="24"/>
              </w:rPr>
              <w:t>8</w:t>
            </w:r>
            <w:r w:rsidRPr="00553DB6">
              <w:rPr>
                <w:b/>
                <w:bCs/>
                <w:i w:val="0"/>
                <w:sz w:val="24"/>
                <w:szCs w:val="24"/>
              </w:rPr>
              <w:t>8</w:t>
            </w:r>
          </w:p>
        </w:tc>
        <w:tc>
          <w:tcPr>
            <w:cnfStyle w:val="000100000000" w:firstRow="0" w:lastRow="0" w:firstColumn="0" w:lastColumn="1" w:oddVBand="0" w:evenVBand="0" w:oddHBand="0" w:evenHBand="0" w:firstRowFirstColumn="0" w:firstRowLastColumn="0" w:lastRowFirstColumn="0" w:lastRowLastColumn="0"/>
            <w:tcW w:w="1095" w:type="pct"/>
          </w:tcPr>
          <w:p w:rsidR="006D79EF" w:rsidRPr="00553DB6" w:rsidRDefault="006D79EF" w:rsidP="00C5738F">
            <w:pPr>
              <w:spacing w:after="0" w:line="240" w:lineRule="auto"/>
              <w:rPr>
                <w:b/>
                <w:bCs/>
                <w:i w:val="0"/>
                <w:sz w:val="24"/>
                <w:szCs w:val="24"/>
              </w:rPr>
            </w:pPr>
          </w:p>
        </w:tc>
      </w:tr>
    </w:tbl>
    <w:p w:rsidR="00932892" w:rsidRDefault="00932892" w:rsidP="006D79EF">
      <w:pPr>
        <w:spacing w:after="0" w:line="240" w:lineRule="auto"/>
        <w:rPr>
          <w:rFonts w:ascii="Times New Roman" w:hAnsi="Times New Roman"/>
          <w:i/>
          <w:sz w:val="24"/>
          <w:szCs w:val="24"/>
        </w:rPr>
      </w:pPr>
    </w:p>
    <w:p w:rsidR="006D79EF" w:rsidRPr="00553DB6" w:rsidRDefault="006D79EF" w:rsidP="006D79EF">
      <w:pPr>
        <w:spacing w:after="0" w:line="240" w:lineRule="auto"/>
        <w:ind w:left="142" w:firstLine="567"/>
        <w:rPr>
          <w:rFonts w:ascii="Times New Roman" w:hAnsi="Times New Roman"/>
          <w:b/>
          <w:bCs/>
          <w:sz w:val="24"/>
          <w:szCs w:val="24"/>
        </w:rPr>
      </w:pPr>
      <w:r w:rsidRPr="00553DB6">
        <w:rPr>
          <w:rFonts w:ascii="Times New Roman" w:hAnsi="Times New Roman"/>
          <w:b/>
          <w:bCs/>
          <w:sz w:val="24"/>
          <w:szCs w:val="24"/>
        </w:rPr>
        <w:t xml:space="preserve">3. УСЛОВИЯ РЕАЛИЗАЦИИ ПРОГРАММЫ УЧЕБНОЙ ДИСЦИПЛИНЫ </w:t>
      </w:r>
      <w:r w:rsidRPr="00553DB6">
        <w:rPr>
          <w:rFonts w:ascii="Times New Roman" w:hAnsi="Times New Roman"/>
          <w:b/>
          <w:sz w:val="24"/>
          <w:szCs w:val="24"/>
        </w:rPr>
        <w:t>«ОП.08.</w:t>
      </w:r>
      <w:r w:rsidRPr="00553DB6">
        <w:rPr>
          <w:rFonts w:ascii="Times New Roman" w:hAnsi="Times New Roman"/>
          <w:b/>
          <w:spacing w:val="-2"/>
          <w:sz w:val="24"/>
          <w:szCs w:val="24"/>
        </w:rPr>
        <w:t>ОСНОВЫ ПРОЕКТИРОВАНИЯ БАЗ ДАННЫХ»</w:t>
      </w:r>
    </w:p>
    <w:p w:rsidR="006D79EF" w:rsidRPr="00553DB6" w:rsidRDefault="006D79EF" w:rsidP="006D79EF">
      <w:pPr>
        <w:suppressAutoHyphens/>
        <w:spacing w:after="0" w:line="240" w:lineRule="auto"/>
        <w:ind w:firstLine="709"/>
        <w:jc w:val="both"/>
        <w:rPr>
          <w:rFonts w:ascii="Times New Roman" w:hAnsi="Times New Roman"/>
          <w:bCs/>
          <w:sz w:val="24"/>
          <w:szCs w:val="24"/>
        </w:rPr>
      </w:pPr>
      <w:r w:rsidRPr="00553DB6">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rsidR="006D79EF" w:rsidRPr="00553DB6" w:rsidRDefault="006D79EF" w:rsidP="006D79EF">
      <w:pPr>
        <w:spacing w:after="0" w:line="240" w:lineRule="auto"/>
        <w:ind w:firstLine="709"/>
        <w:jc w:val="both"/>
        <w:rPr>
          <w:rFonts w:ascii="Times New Roman" w:hAnsi="Times New Roman"/>
          <w:b/>
          <w:sz w:val="24"/>
          <w:szCs w:val="24"/>
        </w:rPr>
      </w:pPr>
      <w:r w:rsidRPr="00553DB6">
        <w:rPr>
          <w:rFonts w:ascii="Times New Roman" w:hAnsi="Times New Roman"/>
          <w:bCs/>
          <w:sz w:val="24"/>
          <w:szCs w:val="24"/>
        </w:rPr>
        <w:t xml:space="preserve">Лаборатория </w:t>
      </w:r>
      <w:r w:rsidRPr="00553DB6">
        <w:rPr>
          <w:rFonts w:ascii="Times New Roman" w:hAnsi="Times New Roman"/>
          <w:b/>
          <w:sz w:val="24"/>
          <w:szCs w:val="24"/>
        </w:rPr>
        <w:t>«Программирования и баз данных» о</w:t>
      </w:r>
      <w:r w:rsidRPr="00553DB6">
        <w:rPr>
          <w:rFonts w:ascii="Times New Roman" w:hAnsi="Times New Roman"/>
          <w:bCs/>
          <w:sz w:val="24"/>
          <w:szCs w:val="24"/>
        </w:rPr>
        <w:t>снащенная необходимым для реализации программы учебной дисциплины оборудованием, приведенным в п 6.1.2.1 примерной программы по данной специальности</w:t>
      </w:r>
      <w:r w:rsidRPr="00553DB6">
        <w:rPr>
          <w:rFonts w:ascii="Times New Roman" w:hAnsi="Times New Roman"/>
          <w:bCs/>
          <w:i/>
          <w:sz w:val="24"/>
          <w:szCs w:val="24"/>
        </w:rPr>
        <w:t>.</w:t>
      </w:r>
    </w:p>
    <w:p w:rsidR="006D79EF" w:rsidRPr="00553DB6" w:rsidRDefault="006D79EF" w:rsidP="006D79EF">
      <w:pPr>
        <w:suppressAutoHyphens/>
        <w:spacing w:after="0" w:line="240" w:lineRule="auto"/>
        <w:ind w:firstLine="709"/>
        <w:jc w:val="both"/>
        <w:rPr>
          <w:rFonts w:ascii="Times New Roman" w:hAnsi="Times New Roman"/>
          <w:b/>
          <w:bCs/>
          <w:sz w:val="24"/>
          <w:szCs w:val="24"/>
        </w:rPr>
      </w:pPr>
      <w:r w:rsidRPr="00553DB6">
        <w:rPr>
          <w:rFonts w:ascii="Times New Roman" w:hAnsi="Times New Roman"/>
          <w:b/>
          <w:bCs/>
          <w:sz w:val="24"/>
          <w:szCs w:val="24"/>
        </w:rPr>
        <w:t>3.2. Информационное обеспечение реализации программы</w:t>
      </w:r>
    </w:p>
    <w:p w:rsidR="006D79EF" w:rsidRPr="00553DB6" w:rsidRDefault="006D79EF" w:rsidP="006D79EF">
      <w:pPr>
        <w:suppressAutoHyphens/>
        <w:spacing w:after="0" w:line="240" w:lineRule="auto"/>
        <w:ind w:firstLine="709"/>
        <w:jc w:val="both"/>
        <w:rPr>
          <w:rFonts w:ascii="Times New Roman" w:hAnsi="Times New Roman"/>
          <w:sz w:val="24"/>
          <w:szCs w:val="24"/>
        </w:rPr>
      </w:pPr>
      <w:r w:rsidRPr="00553DB6">
        <w:rPr>
          <w:rFonts w:ascii="Times New Roman" w:hAnsi="Times New Roman"/>
          <w:bCs/>
          <w:sz w:val="24"/>
          <w:szCs w:val="24"/>
        </w:rPr>
        <w:t>Для реализации программы библиотечный фонд образовательной организации должен иметь п</w:t>
      </w:r>
      <w:r w:rsidRPr="00553DB6">
        <w:rPr>
          <w:rFonts w:ascii="Times New Roman" w:hAnsi="Times New Roman"/>
          <w:sz w:val="24"/>
          <w:szCs w:val="24"/>
        </w:rPr>
        <w:t xml:space="preserve">ечатные и/или электронные образовательные и информационные ресурсы, рекомендуемых для использования в образовательном процессе </w:t>
      </w:r>
    </w:p>
    <w:p w:rsidR="006D79EF" w:rsidRPr="00553DB6" w:rsidRDefault="006D79EF" w:rsidP="006D79EF">
      <w:pPr>
        <w:spacing w:after="0" w:line="240" w:lineRule="auto"/>
        <w:ind w:left="360"/>
        <w:contextualSpacing/>
        <w:rPr>
          <w:rFonts w:ascii="Times New Roman" w:hAnsi="Times New Roman"/>
          <w:sz w:val="24"/>
          <w:szCs w:val="24"/>
        </w:rPr>
      </w:pPr>
    </w:p>
    <w:p w:rsidR="006D79EF" w:rsidRPr="00553DB6" w:rsidRDefault="006D79EF" w:rsidP="006D79EF">
      <w:pPr>
        <w:spacing w:after="0" w:line="240" w:lineRule="auto"/>
        <w:ind w:left="360"/>
        <w:contextualSpacing/>
        <w:rPr>
          <w:rFonts w:ascii="Times New Roman" w:hAnsi="Times New Roman"/>
          <w:b/>
          <w:sz w:val="24"/>
          <w:szCs w:val="24"/>
        </w:rPr>
      </w:pPr>
      <w:r w:rsidRPr="00553DB6">
        <w:rPr>
          <w:rFonts w:ascii="Times New Roman" w:hAnsi="Times New Roman"/>
          <w:b/>
          <w:sz w:val="24"/>
          <w:szCs w:val="24"/>
        </w:rPr>
        <w:lastRenderedPageBreak/>
        <w:t>3.2.1. Печатные издания</w:t>
      </w:r>
    </w:p>
    <w:p w:rsidR="006D79EF" w:rsidRPr="00553DB6" w:rsidRDefault="006D79EF" w:rsidP="006D79EF">
      <w:pPr>
        <w:spacing w:after="0" w:line="240" w:lineRule="auto"/>
        <w:ind w:left="360"/>
        <w:contextualSpacing/>
        <w:rPr>
          <w:rFonts w:ascii="Times New Roman" w:hAnsi="Times New Roman"/>
          <w:sz w:val="24"/>
          <w:szCs w:val="24"/>
        </w:rPr>
      </w:pPr>
      <w:r w:rsidRPr="00553DB6">
        <w:rPr>
          <w:rFonts w:ascii="Times New Roman" w:hAnsi="Times New Roman"/>
          <w:b/>
          <w:sz w:val="24"/>
          <w:szCs w:val="24"/>
        </w:rPr>
        <w:t>1.</w:t>
      </w:r>
      <w:r w:rsidRPr="00553DB6">
        <w:rPr>
          <w:rFonts w:ascii="Times New Roman" w:hAnsi="Times New Roman"/>
          <w:sz w:val="24"/>
          <w:szCs w:val="24"/>
        </w:rPr>
        <w:t xml:space="preserve"> Федорова Г.Н. Основы проектирования баз данных. –М.:  ОИЦ «Академия» 2015.</w:t>
      </w:r>
    </w:p>
    <w:p w:rsidR="006D79EF" w:rsidRPr="00553DB6" w:rsidRDefault="006D79EF" w:rsidP="006D79EF">
      <w:pPr>
        <w:spacing w:after="0" w:line="240" w:lineRule="auto"/>
        <w:contextualSpacing/>
        <w:rPr>
          <w:rFonts w:ascii="Times New Roman" w:hAnsi="Times New Roman"/>
          <w:b/>
          <w:i/>
          <w:sz w:val="24"/>
          <w:szCs w:val="24"/>
        </w:rPr>
      </w:pPr>
    </w:p>
    <w:p w:rsidR="006D79EF" w:rsidRPr="006D79EF" w:rsidRDefault="006D79EF" w:rsidP="006D79EF">
      <w:pPr>
        <w:spacing w:after="0" w:line="240" w:lineRule="auto"/>
        <w:jc w:val="center"/>
        <w:rPr>
          <w:rFonts w:ascii="Times New Roman" w:hAnsi="Times New Roman"/>
          <w:b/>
          <w:bCs/>
          <w:sz w:val="24"/>
          <w:szCs w:val="24"/>
        </w:rPr>
      </w:pPr>
      <w:r w:rsidRPr="006D79EF">
        <w:rPr>
          <w:rFonts w:ascii="Times New Roman" w:hAnsi="Times New Roman"/>
          <w:b/>
          <w:bCs/>
          <w:sz w:val="24"/>
          <w:szCs w:val="24"/>
        </w:rPr>
        <w:t xml:space="preserve">4. КОНТРОЛЬ И ОЦЕНКА РЕЗУЛЬТАТОВ ОСВОЕНИЯ УЧЕБНОЙ </w:t>
      </w:r>
      <w:r w:rsidRPr="006D79EF">
        <w:rPr>
          <w:rFonts w:ascii="Times New Roman" w:hAnsi="Times New Roman"/>
          <w:b/>
          <w:bCs/>
          <w:sz w:val="24"/>
          <w:szCs w:val="24"/>
        </w:rPr>
        <w:br/>
        <w:t>ДИСЦИПЛИНЫ «ОП.08.ОСНОВЫ ПРОЕКТИРОВАНИЯ БАЗ ДАННЫХ»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3402"/>
        <w:gridCol w:w="2517"/>
      </w:tblGrid>
      <w:tr w:rsidR="006D79EF" w:rsidRPr="00553DB6" w:rsidTr="00C5738F">
        <w:tc>
          <w:tcPr>
            <w:tcW w:w="1908" w:type="pct"/>
          </w:tcPr>
          <w:p w:rsidR="006D79EF" w:rsidRPr="00553DB6" w:rsidRDefault="006D79EF" w:rsidP="00C5738F">
            <w:pPr>
              <w:spacing w:after="0" w:line="240" w:lineRule="auto"/>
              <w:rPr>
                <w:rFonts w:ascii="Times New Roman" w:hAnsi="Times New Roman"/>
                <w:b/>
                <w:bCs/>
                <w:i/>
                <w:sz w:val="24"/>
                <w:szCs w:val="24"/>
              </w:rPr>
            </w:pPr>
            <w:r w:rsidRPr="00553DB6">
              <w:rPr>
                <w:rFonts w:ascii="Times New Roman" w:hAnsi="Times New Roman"/>
                <w:b/>
                <w:bCs/>
                <w:i/>
                <w:sz w:val="24"/>
                <w:szCs w:val="24"/>
              </w:rPr>
              <w:t>Результаты обучения</w:t>
            </w:r>
          </w:p>
        </w:tc>
        <w:tc>
          <w:tcPr>
            <w:tcW w:w="1777" w:type="pct"/>
          </w:tcPr>
          <w:p w:rsidR="006D79EF" w:rsidRPr="00553DB6" w:rsidRDefault="006D79EF" w:rsidP="00C5738F">
            <w:pPr>
              <w:spacing w:after="0" w:line="240" w:lineRule="auto"/>
              <w:rPr>
                <w:rFonts w:ascii="Times New Roman" w:hAnsi="Times New Roman"/>
                <w:b/>
                <w:bCs/>
                <w:i/>
                <w:sz w:val="24"/>
                <w:szCs w:val="24"/>
              </w:rPr>
            </w:pPr>
            <w:r w:rsidRPr="00553DB6">
              <w:rPr>
                <w:rFonts w:ascii="Times New Roman" w:hAnsi="Times New Roman"/>
                <w:b/>
                <w:bCs/>
                <w:i/>
                <w:sz w:val="24"/>
                <w:szCs w:val="24"/>
              </w:rPr>
              <w:t>Критерии оценки</w:t>
            </w:r>
          </w:p>
        </w:tc>
        <w:tc>
          <w:tcPr>
            <w:tcW w:w="1315" w:type="pct"/>
          </w:tcPr>
          <w:p w:rsidR="006D79EF" w:rsidRPr="00553DB6" w:rsidRDefault="006D79EF" w:rsidP="00C5738F">
            <w:pPr>
              <w:spacing w:after="0" w:line="240" w:lineRule="auto"/>
              <w:rPr>
                <w:rFonts w:ascii="Times New Roman" w:hAnsi="Times New Roman"/>
                <w:b/>
                <w:bCs/>
                <w:i/>
                <w:sz w:val="24"/>
                <w:szCs w:val="24"/>
              </w:rPr>
            </w:pPr>
            <w:r w:rsidRPr="00553DB6">
              <w:rPr>
                <w:rFonts w:ascii="Times New Roman" w:hAnsi="Times New Roman"/>
                <w:b/>
                <w:bCs/>
                <w:i/>
                <w:sz w:val="24"/>
                <w:szCs w:val="24"/>
              </w:rPr>
              <w:t>Формы и методы оценки</w:t>
            </w:r>
          </w:p>
        </w:tc>
      </w:tr>
      <w:tr w:rsidR="006D79EF" w:rsidRPr="00553DB6" w:rsidTr="00C5738F">
        <w:tc>
          <w:tcPr>
            <w:tcW w:w="1908" w:type="pct"/>
          </w:tcPr>
          <w:p w:rsidR="006D79EF" w:rsidRPr="00553DB6" w:rsidRDefault="006D79EF" w:rsidP="00C5738F">
            <w:pPr>
              <w:spacing w:after="0" w:line="240" w:lineRule="auto"/>
              <w:contextualSpacing/>
              <w:rPr>
                <w:rFonts w:ascii="Times New Roman" w:hAnsi="Times New Roman"/>
                <w:bCs/>
                <w:i/>
                <w:sz w:val="24"/>
                <w:szCs w:val="24"/>
              </w:rPr>
            </w:pPr>
            <w:r w:rsidRPr="00553DB6">
              <w:rPr>
                <w:rFonts w:ascii="Times New Roman" w:hAnsi="Times New Roman"/>
                <w:bCs/>
                <w:i/>
                <w:sz w:val="24"/>
                <w:szCs w:val="24"/>
              </w:rPr>
              <w:t>Перечень умений, осваиваемых в рамках дисциплины:</w:t>
            </w:r>
          </w:p>
          <w:p w:rsidR="006D79EF" w:rsidRPr="00553DB6" w:rsidRDefault="006D79EF" w:rsidP="00137E26">
            <w:pPr>
              <w:pStyle w:val="a3"/>
              <w:numPr>
                <w:ilvl w:val="0"/>
                <w:numId w:val="170"/>
              </w:numPr>
              <w:tabs>
                <w:tab w:val="left" w:pos="0"/>
              </w:tabs>
              <w:spacing w:after="0" w:line="240" w:lineRule="auto"/>
              <w:ind w:left="142" w:firstLine="0"/>
              <w:rPr>
                <w:rFonts w:ascii="Times New Roman" w:hAnsi="Times New Roman"/>
                <w:sz w:val="24"/>
                <w:szCs w:val="24"/>
              </w:rPr>
            </w:pPr>
            <w:r w:rsidRPr="00553DB6">
              <w:rPr>
                <w:rFonts w:ascii="Times New Roman" w:hAnsi="Times New Roman"/>
                <w:sz w:val="24"/>
                <w:szCs w:val="24"/>
              </w:rPr>
              <w:t xml:space="preserve">проектировать реляционную базу данных; </w:t>
            </w:r>
          </w:p>
          <w:p w:rsidR="006D79EF" w:rsidRPr="00553DB6" w:rsidRDefault="006D79EF" w:rsidP="00137E26">
            <w:pPr>
              <w:pStyle w:val="a3"/>
              <w:numPr>
                <w:ilvl w:val="0"/>
                <w:numId w:val="170"/>
              </w:numPr>
              <w:tabs>
                <w:tab w:val="left" w:pos="0"/>
              </w:tabs>
              <w:spacing w:after="0" w:line="240" w:lineRule="auto"/>
              <w:ind w:left="142" w:firstLine="0"/>
              <w:rPr>
                <w:rFonts w:ascii="Times New Roman" w:hAnsi="Times New Roman"/>
                <w:bCs/>
                <w:i/>
                <w:sz w:val="24"/>
                <w:szCs w:val="24"/>
              </w:rPr>
            </w:pPr>
            <w:r w:rsidRPr="00553DB6">
              <w:rPr>
                <w:rFonts w:ascii="Times New Roman" w:hAnsi="Times New Roman"/>
                <w:sz w:val="24"/>
                <w:szCs w:val="24"/>
              </w:rPr>
              <w:t xml:space="preserve">использовать язык запросов для программного извлечения сведений из баз данных </w:t>
            </w:r>
          </w:p>
        </w:tc>
        <w:tc>
          <w:tcPr>
            <w:tcW w:w="1777" w:type="pct"/>
            <w:vMerge w:val="restart"/>
          </w:tcPr>
          <w:p w:rsidR="006D79EF" w:rsidRPr="00553DB6" w:rsidRDefault="006D79EF" w:rsidP="00C5738F">
            <w:pPr>
              <w:pStyle w:val="ab"/>
              <w:spacing w:before="0" w:beforeAutospacing="0" w:after="0" w:afterAutospacing="0"/>
              <w:jc w:val="both"/>
              <w:rPr>
                <w:color w:val="000000"/>
              </w:rPr>
            </w:pPr>
            <w:r w:rsidRPr="00553DB6">
              <w:rPr>
                <w:color w:val="000000"/>
              </w:rPr>
              <w:t>«Отлично»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rsidR="006D79EF" w:rsidRPr="00553DB6" w:rsidRDefault="006D79EF" w:rsidP="00C5738F">
            <w:pPr>
              <w:pStyle w:val="ab"/>
              <w:spacing w:before="0" w:beforeAutospacing="0" w:after="0" w:afterAutospacing="0"/>
              <w:jc w:val="both"/>
              <w:rPr>
                <w:color w:val="000000"/>
              </w:rPr>
            </w:pPr>
            <w:r w:rsidRPr="00553DB6">
              <w:rPr>
                <w:color w:val="000000"/>
              </w:rPr>
              <w:t>«Хорошо» - теоретическое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rsidR="006D79EF" w:rsidRPr="00553DB6" w:rsidRDefault="006D79EF" w:rsidP="00C5738F">
            <w:pPr>
              <w:pStyle w:val="ab"/>
              <w:spacing w:before="0" w:beforeAutospacing="0" w:after="0" w:afterAutospacing="0"/>
              <w:ind w:right="-2"/>
              <w:jc w:val="both"/>
              <w:rPr>
                <w:color w:val="000000"/>
              </w:rPr>
            </w:pPr>
            <w:r w:rsidRPr="00553DB6">
              <w:rPr>
                <w:color w:val="000000"/>
              </w:rPr>
              <w:t>«Удовлетворительно» - теоретическое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rsidR="006D79EF" w:rsidRPr="00553DB6" w:rsidRDefault="006D79EF" w:rsidP="00C5738F">
            <w:pPr>
              <w:pStyle w:val="ab"/>
              <w:spacing w:before="0" w:beforeAutospacing="0" w:after="0" w:afterAutospacing="0"/>
              <w:jc w:val="both"/>
              <w:rPr>
                <w:color w:val="000000"/>
              </w:rPr>
            </w:pPr>
            <w:r w:rsidRPr="00553DB6">
              <w:rPr>
                <w:color w:val="000000"/>
              </w:rPr>
              <w:t>«Неудовлетворительно» - теоретическое содержание курса не освоено, необходимые умения не сформированы, выполненные учебные задания содержат грубые ошибки.</w:t>
            </w:r>
          </w:p>
        </w:tc>
        <w:tc>
          <w:tcPr>
            <w:tcW w:w="1315" w:type="pct"/>
            <w:vMerge w:val="restart"/>
          </w:tcPr>
          <w:p w:rsidR="006D79EF" w:rsidRPr="00553DB6" w:rsidRDefault="006D79EF" w:rsidP="00C5738F">
            <w:pPr>
              <w:spacing w:after="0" w:line="240" w:lineRule="auto"/>
              <w:rPr>
                <w:rFonts w:ascii="Times New Roman" w:hAnsi="Times New Roman"/>
                <w:sz w:val="24"/>
                <w:szCs w:val="24"/>
              </w:rPr>
            </w:pPr>
            <w:r w:rsidRPr="00553DB6">
              <w:rPr>
                <w:rFonts w:ascii="Times New Roman" w:hAnsi="Times New Roman"/>
                <w:sz w:val="24"/>
                <w:szCs w:val="24"/>
              </w:rPr>
              <w:t>Примеры форм и методов контроля и оценки</w:t>
            </w:r>
          </w:p>
          <w:p w:rsidR="006D79EF" w:rsidRPr="00553DB6" w:rsidRDefault="006D79EF" w:rsidP="00C5738F">
            <w:pPr>
              <w:spacing w:after="0" w:line="240" w:lineRule="auto"/>
              <w:rPr>
                <w:rFonts w:ascii="Times New Roman" w:hAnsi="Times New Roman"/>
                <w:sz w:val="24"/>
                <w:szCs w:val="24"/>
              </w:rPr>
            </w:pPr>
            <w:r w:rsidRPr="00553DB6">
              <w:rPr>
                <w:rFonts w:ascii="Times New Roman" w:hAnsi="Times New Roman"/>
                <w:sz w:val="24"/>
                <w:szCs w:val="24"/>
              </w:rPr>
              <w:t>•</w:t>
            </w:r>
            <w:r w:rsidRPr="00553DB6">
              <w:rPr>
                <w:rFonts w:ascii="Times New Roman" w:hAnsi="Times New Roman"/>
                <w:sz w:val="24"/>
                <w:szCs w:val="24"/>
              </w:rPr>
              <w:tab/>
              <w:t>Компьютерное тестирование на знание терминологии по теме;</w:t>
            </w:r>
          </w:p>
          <w:p w:rsidR="006D79EF" w:rsidRPr="00553DB6" w:rsidRDefault="006D79EF" w:rsidP="00C5738F">
            <w:pPr>
              <w:spacing w:after="0" w:line="240" w:lineRule="auto"/>
              <w:rPr>
                <w:rFonts w:ascii="Times New Roman" w:hAnsi="Times New Roman"/>
                <w:sz w:val="24"/>
                <w:szCs w:val="24"/>
              </w:rPr>
            </w:pPr>
            <w:r w:rsidRPr="00553DB6">
              <w:rPr>
                <w:rFonts w:ascii="Times New Roman" w:hAnsi="Times New Roman"/>
                <w:sz w:val="24"/>
                <w:szCs w:val="24"/>
              </w:rPr>
              <w:t>•</w:t>
            </w:r>
            <w:r w:rsidRPr="00553DB6">
              <w:rPr>
                <w:rFonts w:ascii="Times New Roman" w:hAnsi="Times New Roman"/>
                <w:sz w:val="24"/>
                <w:szCs w:val="24"/>
              </w:rPr>
              <w:tab/>
              <w:t>Тестирование….</w:t>
            </w:r>
          </w:p>
          <w:p w:rsidR="006D79EF" w:rsidRPr="00553DB6" w:rsidRDefault="006D79EF" w:rsidP="00C5738F">
            <w:pPr>
              <w:spacing w:after="0" w:line="240" w:lineRule="auto"/>
              <w:rPr>
                <w:rFonts w:ascii="Times New Roman" w:hAnsi="Times New Roman"/>
                <w:sz w:val="24"/>
                <w:szCs w:val="24"/>
              </w:rPr>
            </w:pPr>
            <w:r w:rsidRPr="00553DB6">
              <w:rPr>
                <w:rFonts w:ascii="Times New Roman" w:hAnsi="Times New Roman"/>
                <w:sz w:val="24"/>
                <w:szCs w:val="24"/>
              </w:rPr>
              <w:t>•</w:t>
            </w:r>
            <w:r w:rsidRPr="00553DB6">
              <w:rPr>
                <w:rFonts w:ascii="Times New Roman" w:hAnsi="Times New Roman"/>
                <w:sz w:val="24"/>
                <w:szCs w:val="24"/>
              </w:rPr>
              <w:tab/>
              <w:t>Контрольная работа ….</w:t>
            </w:r>
          </w:p>
          <w:p w:rsidR="006D79EF" w:rsidRPr="00553DB6" w:rsidRDefault="006D79EF" w:rsidP="00C5738F">
            <w:pPr>
              <w:spacing w:after="0" w:line="240" w:lineRule="auto"/>
              <w:rPr>
                <w:rFonts w:ascii="Times New Roman" w:hAnsi="Times New Roman"/>
                <w:sz w:val="24"/>
                <w:szCs w:val="24"/>
              </w:rPr>
            </w:pPr>
            <w:r w:rsidRPr="00553DB6">
              <w:rPr>
                <w:rFonts w:ascii="Times New Roman" w:hAnsi="Times New Roman"/>
                <w:sz w:val="24"/>
                <w:szCs w:val="24"/>
              </w:rPr>
              <w:t>•</w:t>
            </w:r>
            <w:r w:rsidRPr="00553DB6">
              <w:rPr>
                <w:rFonts w:ascii="Times New Roman" w:hAnsi="Times New Roman"/>
                <w:sz w:val="24"/>
                <w:szCs w:val="24"/>
              </w:rPr>
              <w:tab/>
              <w:t>Самостоятельная работа.</w:t>
            </w:r>
          </w:p>
          <w:p w:rsidR="006D79EF" w:rsidRPr="00553DB6" w:rsidRDefault="006D79EF" w:rsidP="00C5738F">
            <w:pPr>
              <w:spacing w:after="0" w:line="240" w:lineRule="auto"/>
              <w:rPr>
                <w:rFonts w:ascii="Times New Roman" w:hAnsi="Times New Roman"/>
                <w:sz w:val="24"/>
                <w:szCs w:val="24"/>
              </w:rPr>
            </w:pPr>
            <w:r w:rsidRPr="00553DB6">
              <w:rPr>
                <w:rFonts w:ascii="Times New Roman" w:hAnsi="Times New Roman"/>
                <w:sz w:val="24"/>
                <w:szCs w:val="24"/>
              </w:rPr>
              <w:t>•</w:t>
            </w:r>
            <w:r w:rsidRPr="00553DB6">
              <w:rPr>
                <w:rFonts w:ascii="Times New Roman" w:hAnsi="Times New Roman"/>
                <w:sz w:val="24"/>
                <w:szCs w:val="24"/>
              </w:rPr>
              <w:tab/>
              <w:t>Защита реферата….</w:t>
            </w:r>
          </w:p>
          <w:p w:rsidR="006D79EF" w:rsidRPr="00553DB6" w:rsidRDefault="006D79EF" w:rsidP="00C5738F">
            <w:pPr>
              <w:spacing w:after="0" w:line="240" w:lineRule="auto"/>
              <w:rPr>
                <w:rFonts w:ascii="Times New Roman" w:hAnsi="Times New Roman"/>
                <w:sz w:val="24"/>
                <w:szCs w:val="24"/>
              </w:rPr>
            </w:pPr>
            <w:r w:rsidRPr="00553DB6">
              <w:rPr>
                <w:rFonts w:ascii="Times New Roman" w:hAnsi="Times New Roman"/>
                <w:sz w:val="24"/>
                <w:szCs w:val="24"/>
              </w:rPr>
              <w:t>•</w:t>
            </w:r>
            <w:r w:rsidRPr="00553DB6">
              <w:rPr>
                <w:rFonts w:ascii="Times New Roman" w:hAnsi="Times New Roman"/>
                <w:sz w:val="24"/>
                <w:szCs w:val="24"/>
              </w:rPr>
              <w:tab/>
              <w:t>Семинар</w:t>
            </w:r>
          </w:p>
          <w:p w:rsidR="006D79EF" w:rsidRPr="00553DB6" w:rsidRDefault="006D79EF" w:rsidP="00C5738F">
            <w:pPr>
              <w:spacing w:after="0" w:line="240" w:lineRule="auto"/>
              <w:rPr>
                <w:rFonts w:ascii="Times New Roman" w:hAnsi="Times New Roman"/>
                <w:sz w:val="24"/>
                <w:szCs w:val="24"/>
              </w:rPr>
            </w:pPr>
            <w:r w:rsidRPr="00553DB6">
              <w:rPr>
                <w:rFonts w:ascii="Times New Roman" w:hAnsi="Times New Roman"/>
                <w:sz w:val="24"/>
                <w:szCs w:val="24"/>
              </w:rPr>
              <w:t>•</w:t>
            </w:r>
            <w:r w:rsidRPr="00553DB6">
              <w:rPr>
                <w:rFonts w:ascii="Times New Roman" w:hAnsi="Times New Roman"/>
                <w:sz w:val="24"/>
                <w:szCs w:val="24"/>
              </w:rPr>
              <w:tab/>
              <w:t>Защита курсовой работы (проекта)</w:t>
            </w:r>
          </w:p>
          <w:p w:rsidR="006D79EF" w:rsidRPr="00553DB6" w:rsidRDefault="006D79EF" w:rsidP="00C5738F">
            <w:pPr>
              <w:spacing w:after="0" w:line="240" w:lineRule="auto"/>
              <w:rPr>
                <w:rFonts w:ascii="Times New Roman" w:hAnsi="Times New Roman"/>
                <w:sz w:val="24"/>
                <w:szCs w:val="24"/>
              </w:rPr>
            </w:pPr>
            <w:r w:rsidRPr="00553DB6">
              <w:rPr>
                <w:rFonts w:ascii="Times New Roman" w:hAnsi="Times New Roman"/>
                <w:sz w:val="24"/>
                <w:szCs w:val="24"/>
              </w:rPr>
              <w:t>•</w:t>
            </w:r>
            <w:r w:rsidRPr="00553DB6">
              <w:rPr>
                <w:rFonts w:ascii="Times New Roman" w:hAnsi="Times New Roman"/>
                <w:sz w:val="24"/>
                <w:szCs w:val="24"/>
              </w:rPr>
              <w:tab/>
              <w:t>Выполнение проекта;</w:t>
            </w:r>
          </w:p>
          <w:p w:rsidR="006D79EF" w:rsidRPr="00553DB6" w:rsidRDefault="006D79EF" w:rsidP="00C5738F">
            <w:pPr>
              <w:spacing w:after="0" w:line="240" w:lineRule="auto"/>
              <w:rPr>
                <w:rFonts w:ascii="Times New Roman" w:hAnsi="Times New Roman"/>
                <w:sz w:val="24"/>
                <w:szCs w:val="24"/>
              </w:rPr>
            </w:pPr>
            <w:r w:rsidRPr="00553DB6">
              <w:rPr>
                <w:rFonts w:ascii="Times New Roman" w:hAnsi="Times New Roman"/>
                <w:sz w:val="24"/>
                <w:szCs w:val="24"/>
              </w:rPr>
              <w:t>•</w:t>
            </w:r>
            <w:r w:rsidRPr="00553DB6">
              <w:rPr>
                <w:rFonts w:ascii="Times New Roman" w:hAnsi="Times New Roman"/>
                <w:sz w:val="24"/>
                <w:szCs w:val="24"/>
              </w:rPr>
              <w:tab/>
              <w:t>Наблюдение за выполнением практического задания. (деятельностью студента)</w:t>
            </w:r>
          </w:p>
          <w:p w:rsidR="006D79EF" w:rsidRPr="00553DB6" w:rsidRDefault="006D79EF" w:rsidP="00C5738F">
            <w:pPr>
              <w:spacing w:after="0" w:line="240" w:lineRule="auto"/>
              <w:rPr>
                <w:rFonts w:ascii="Times New Roman" w:hAnsi="Times New Roman"/>
                <w:sz w:val="24"/>
                <w:szCs w:val="24"/>
              </w:rPr>
            </w:pPr>
            <w:r w:rsidRPr="00553DB6">
              <w:rPr>
                <w:rFonts w:ascii="Times New Roman" w:hAnsi="Times New Roman"/>
                <w:sz w:val="24"/>
                <w:szCs w:val="24"/>
              </w:rPr>
              <w:t>•</w:t>
            </w:r>
            <w:r w:rsidRPr="00553DB6">
              <w:rPr>
                <w:rFonts w:ascii="Times New Roman" w:hAnsi="Times New Roman"/>
                <w:sz w:val="24"/>
                <w:szCs w:val="24"/>
              </w:rPr>
              <w:tab/>
              <w:t>Оценка выполнения практического задания(работы)</w:t>
            </w:r>
          </w:p>
          <w:p w:rsidR="006D79EF" w:rsidRPr="00553DB6" w:rsidRDefault="006D79EF" w:rsidP="00C5738F">
            <w:pPr>
              <w:spacing w:after="0" w:line="240" w:lineRule="auto"/>
              <w:rPr>
                <w:rFonts w:ascii="Times New Roman" w:hAnsi="Times New Roman"/>
                <w:sz w:val="24"/>
                <w:szCs w:val="24"/>
              </w:rPr>
            </w:pPr>
            <w:r w:rsidRPr="00553DB6">
              <w:rPr>
                <w:rFonts w:ascii="Times New Roman" w:hAnsi="Times New Roman"/>
                <w:sz w:val="24"/>
                <w:szCs w:val="24"/>
              </w:rPr>
              <w:t>•</w:t>
            </w:r>
            <w:r w:rsidRPr="00553DB6">
              <w:rPr>
                <w:rFonts w:ascii="Times New Roman" w:hAnsi="Times New Roman"/>
                <w:sz w:val="24"/>
                <w:szCs w:val="24"/>
              </w:rPr>
              <w:tab/>
              <w:t>Подготовка и выступление с докладом, сообщением, презентацией…</w:t>
            </w:r>
          </w:p>
          <w:p w:rsidR="006D79EF" w:rsidRPr="00553DB6" w:rsidRDefault="006D79EF" w:rsidP="00C5738F">
            <w:pPr>
              <w:spacing w:after="0" w:line="240" w:lineRule="auto"/>
              <w:rPr>
                <w:rFonts w:ascii="Times New Roman" w:hAnsi="Times New Roman"/>
                <w:sz w:val="24"/>
                <w:szCs w:val="24"/>
              </w:rPr>
            </w:pPr>
            <w:r w:rsidRPr="00553DB6">
              <w:rPr>
                <w:rFonts w:ascii="Times New Roman" w:hAnsi="Times New Roman"/>
                <w:sz w:val="24"/>
                <w:szCs w:val="24"/>
              </w:rPr>
              <w:t>•</w:t>
            </w:r>
            <w:r w:rsidRPr="00553DB6">
              <w:rPr>
                <w:rFonts w:ascii="Times New Roman" w:hAnsi="Times New Roman"/>
                <w:sz w:val="24"/>
                <w:szCs w:val="24"/>
              </w:rPr>
              <w:tab/>
              <w:t>Решение ситуационной задачи….</w:t>
            </w:r>
          </w:p>
          <w:p w:rsidR="006D79EF" w:rsidRPr="00553DB6" w:rsidRDefault="006D79EF" w:rsidP="00C5738F">
            <w:pPr>
              <w:spacing w:after="0" w:line="240" w:lineRule="auto"/>
              <w:rPr>
                <w:rFonts w:ascii="Times New Roman" w:hAnsi="Times New Roman"/>
                <w:bCs/>
                <w:i/>
                <w:sz w:val="24"/>
                <w:szCs w:val="24"/>
              </w:rPr>
            </w:pPr>
          </w:p>
        </w:tc>
      </w:tr>
      <w:tr w:rsidR="006D79EF" w:rsidRPr="00553DB6" w:rsidTr="00C5738F">
        <w:tc>
          <w:tcPr>
            <w:tcW w:w="1908" w:type="pct"/>
          </w:tcPr>
          <w:p w:rsidR="006D79EF" w:rsidRPr="00553DB6" w:rsidRDefault="006D79EF" w:rsidP="00C5738F">
            <w:pPr>
              <w:spacing w:after="0" w:line="240" w:lineRule="auto"/>
              <w:contextualSpacing/>
              <w:rPr>
                <w:rFonts w:ascii="Times New Roman" w:hAnsi="Times New Roman"/>
                <w:bCs/>
                <w:i/>
                <w:sz w:val="24"/>
                <w:szCs w:val="24"/>
              </w:rPr>
            </w:pPr>
            <w:r w:rsidRPr="00553DB6">
              <w:rPr>
                <w:rFonts w:ascii="Times New Roman" w:hAnsi="Times New Roman"/>
                <w:bCs/>
                <w:i/>
                <w:sz w:val="24"/>
                <w:szCs w:val="24"/>
              </w:rPr>
              <w:t>Перечень знаний, осваиваемых в рамках дисциплины:</w:t>
            </w:r>
          </w:p>
          <w:p w:rsidR="006D79EF" w:rsidRPr="00553DB6" w:rsidRDefault="006D79EF" w:rsidP="00137E26">
            <w:pPr>
              <w:pStyle w:val="a3"/>
              <w:numPr>
                <w:ilvl w:val="0"/>
                <w:numId w:val="170"/>
              </w:numPr>
              <w:tabs>
                <w:tab w:val="left" w:pos="0"/>
              </w:tabs>
              <w:spacing w:after="0" w:line="240" w:lineRule="auto"/>
              <w:ind w:left="142" w:firstLine="0"/>
              <w:rPr>
                <w:rFonts w:ascii="Times New Roman" w:hAnsi="Times New Roman"/>
                <w:sz w:val="24"/>
                <w:szCs w:val="24"/>
              </w:rPr>
            </w:pPr>
            <w:r w:rsidRPr="00553DB6">
              <w:rPr>
                <w:rFonts w:ascii="Times New Roman" w:hAnsi="Times New Roman"/>
                <w:sz w:val="24"/>
                <w:szCs w:val="24"/>
              </w:rPr>
              <w:t xml:space="preserve">основы теории баз данных; </w:t>
            </w:r>
          </w:p>
          <w:p w:rsidR="006D79EF" w:rsidRPr="00553DB6" w:rsidRDefault="006D79EF" w:rsidP="00137E26">
            <w:pPr>
              <w:pStyle w:val="a3"/>
              <w:numPr>
                <w:ilvl w:val="0"/>
                <w:numId w:val="170"/>
              </w:numPr>
              <w:tabs>
                <w:tab w:val="left" w:pos="0"/>
              </w:tabs>
              <w:spacing w:after="0" w:line="240" w:lineRule="auto"/>
              <w:ind w:left="142" w:firstLine="0"/>
              <w:rPr>
                <w:rFonts w:ascii="Times New Roman" w:hAnsi="Times New Roman"/>
                <w:sz w:val="24"/>
                <w:szCs w:val="24"/>
              </w:rPr>
            </w:pPr>
            <w:r w:rsidRPr="00553DB6">
              <w:rPr>
                <w:rFonts w:ascii="Times New Roman" w:hAnsi="Times New Roman"/>
                <w:sz w:val="24"/>
                <w:szCs w:val="24"/>
              </w:rPr>
              <w:t xml:space="preserve">модели данных; </w:t>
            </w:r>
          </w:p>
          <w:p w:rsidR="006D79EF" w:rsidRPr="00553DB6" w:rsidRDefault="006D79EF" w:rsidP="00137E26">
            <w:pPr>
              <w:pStyle w:val="a3"/>
              <w:numPr>
                <w:ilvl w:val="0"/>
                <w:numId w:val="170"/>
              </w:numPr>
              <w:tabs>
                <w:tab w:val="left" w:pos="0"/>
              </w:tabs>
              <w:spacing w:after="0" w:line="240" w:lineRule="auto"/>
              <w:ind w:left="142" w:firstLine="0"/>
              <w:rPr>
                <w:rFonts w:ascii="Times New Roman" w:hAnsi="Times New Roman"/>
                <w:sz w:val="24"/>
                <w:szCs w:val="24"/>
              </w:rPr>
            </w:pPr>
            <w:r w:rsidRPr="00553DB6">
              <w:rPr>
                <w:rFonts w:ascii="Times New Roman" w:hAnsi="Times New Roman"/>
                <w:sz w:val="24"/>
                <w:szCs w:val="24"/>
              </w:rPr>
              <w:t>особенности реляционной модели и проектирование баз данных;</w:t>
            </w:r>
          </w:p>
          <w:p w:rsidR="006D79EF" w:rsidRPr="00553DB6" w:rsidRDefault="006D79EF" w:rsidP="00137E26">
            <w:pPr>
              <w:pStyle w:val="a3"/>
              <w:numPr>
                <w:ilvl w:val="0"/>
                <w:numId w:val="170"/>
              </w:numPr>
              <w:tabs>
                <w:tab w:val="left" w:pos="0"/>
              </w:tabs>
              <w:spacing w:after="0" w:line="240" w:lineRule="auto"/>
              <w:ind w:left="142" w:firstLine="0"/>
              <w:rPr>
                <w:rFonts w:ascii="Times New Roman" w:hAnsi="Times New Roman"/>
                <w:sz w:val="24"/>
                <w:szCs w:val="24"/>
              </w:rPr>
            </w:pPr>
            <w:r w:rsidRPr="00553DB6">
              <w:rPr>
                <w:rFonts w:ascii="Times New Roman" w:hAnsi="Times New Roman"/>
                <w:sz w:val="24"/>
                <w:szCs w:val="24"/>
              </w:rPr>
              <w:t xml:space="preserve">изобразительные средства, используемые в ER- моделировании; </w:t>
            </w:r>
          </w:p>
          <w:p w:rsidR="006D79EF" w:rsidRPr="00553DB6" w:rsidRDefault="006D79EF" w:rsidP="00137E26">
            <w:pPr>
              <w:pStyle w:val="a3"/>
              <w:numPr>
                <w:ilvl w:val="0"/>
                <w:numId w:val="170"/>
              </w:numPr>
              <w:tabs>
                <w:tab w:val="left" w:pos="0"/>
              </w:tabs>
              <w:spacing w:after="0" w:line="240" w:lineRule="auto"/>
              <w:ind w:left="142" w:firstLine="0"/>
              <w:rPr>
                <w:rFonts w:ascii="Times New Roman" w:hAnsi="Times New Roman"/>
                <w:sz w:val="24"/>
                <w:szCs w:val="24"/>
              </w:rPr>
            </w:pPr>
            <w:r w:rsidRPr="00553DB6">
              <w:rPr>
                <w:rFonts w:ascii="Times New Roman" w:hAnsi="Times New Roman"/>
                <w:sz w:val="24"/>
                <w:szCs w:val="24"/>
              </w:rPr>
              <w:t xml:space="preserve">основы реляционной алгебры; </w:t>
            </w:r>
          </w:p>
          <w:p w:rsidR="006D79EF" w:rsidRPr="00553DB6" w:rsidRDefault="006D79EF" w:rsidP="00137E26">
            <w:pPr>
              <w:pStyle w:val="a3"/>
              <w:numPr>
                <w:ilvl w:val="0"/>
                <w:numId w:val="170"/>
              </w:numPr>
              <w:tabs>
                <w:tab w:val="left" w:pos="0"/>
              </w:tabs>
              <w:spacing w:after="0" w:line="240" w:lineRule="auto"/>
              <w:ind w:left="142" w:firstLine="0"/>
              <w:rPr>
                <w:rFonts w:ascii="Times New Roman" w:hAnsi="Times New Roman"/>
                <w:sz w:val="24"/>
                <w:szCs w:val="24"/>
              </w:rPr>
            </w:pPr>
            <w:r w:rsidRPr="00553DB6">
              <w:rPr>
                <w:rFonts w:ascii="Times New Roman" w:hAnsi="Times New Roman"/>
                <w:sz w:val="24"/>
                <w:szCs w:val="24"/>
              </w:rPr>
              <w:t>принципы проектирования баз данных;</w:t>
            </w:r>
          </w:p>
          <w:p w:rsidR="006D79EF" w:rsidRPr="00553DB6" w:rsidRDefault="006D79EF" w:rsidP="00137E26">
            <w:pPr>
              <w:pStyle w:val="a3"/>
              <w:numPr>
                <w:ilvl w:val="0"/>
                <w:numId w:val="170"/>
              </w:numPr>
              <w:tabs>
                <w:tab w:val="left" w:pos="0"/>
              </w:tabs>
              <w:spacing w:after="0" w:line="240" w:lineRule="auto"/>
              <w:ind w:left="142" w:firstLine="0"/>
              <w:rPr>
                <w:rFonts w:ascii="Times New Roman" w:hAnsi="Times New Roman"/>
                <w:sz w:val="24"/>
                <w:szCs w:val="24"/>
              </w:rPr>
            </w:pPr>
            <w:r w:rsidRPr="00553DB6">
              <w:rPr>
                <w:rFonts w:ascii="Times New Roman" w:hAnsi="Times New Roman"/>
                <w:sz w:val="24"/>
                <w:szCs w:val="24"/>
              </w:rPr>
              <w:t xml:space="preserve">обеспечение непротиворечивости и целостности данных; </w:t>
            </w:r>
          </w:p>
          <w:p w:rsidR="006D79EF" w:rsidRPr="00553DB6" w:rsidRDefault="006D79EF" w:rsidP="00137E26">
            <w:pPr>
              <w:pStyle w:val="a3"/>
              <w:numPr>
                <w:ilvl w:val="0"/>
                <w:numId w:val="170"/>
              </w:numPr>
              <w:tabs>
                <w:tab w:val="left" w:pos="0"/>
              </w:tabs>
              <w:spacing w:after="0" w:line="240" w:lineRule="auto"/>
              <w:ind w:left="142" w:firstLine="0"/>
              <w:rPr>
                <w:rFonts w:ascii="Times New Roman" w:hAnsi="Times New Roman"/>
                <w:sz w:val="24"/>
                <w:szCs w:val="24"/>
              </w:rPr>
            </w:pPr>
            <w:r w:rsidRPr="00553DB6">
              <w:rPr>
                <w:rFonts w:ascii="Times New Roman" w:hAnsi="Times New Roman"/>
                <w:sz w:val="24"/>
                <w:szCs w:val="24"/>
              </w:rPr>
              <w:t xml:space="preserve">средства проектирования структур баз данных; </w:t>
            </w:r>
          </w:p>
          <w:p w:rsidR="006D79EF" w:rsidRPr="00553DB6" w:rsidRDefault="006D79EF" w:rsidP="00137E26">
            <w:pPr>
              <w:pStyle w:val="a3"/>
              <w:numPr>
                <w:ilvl w:val="0"/>
                <w:numId w:val="170"/>
              </w:numPr>
              <w:tabs>
                <w:tab w:val="left" w:pos="0"/>
              </w:tabs>
              <w:spacing w:after="0" w:line="240" w:lineRule="auto"/>
              <w:ind w:left="142" w:firstLine="0"/>
              <w:rPr>
                <w:rFonts w:ascii="Times New Roman" w:hAnsi="Times New Roman"/>
                <w:bCs/>
                <w:i/>
                <w:sz w:val="24"/>
                <w:szCs w:val="24"/>
              </w:rPr>
            </w:pPr>
            <w:r w:rsidRPr="00553DB6">
              <w:rPr>
                <w:rFonts w:ascii="Times New Roman" w:hAnsi="Times New Roman"/>
                <w:sz w:val="24"/>
                <w:szCs w:val="24"/>
              </w:rPr>
              <w:t>язык запросов SQL</w:t>
            </w:r>
          </w:p>
        </w:tc>
        <w:tc>
          <w:tcPr>
            <w:tcW w:w="1777" w:type="pct"/>
            <w:vMerge/>
          </w:tcPr>
          <w:p w:rsidR="006D79EF" w:rsidRPr="00553DB6" w:rsidRDefault="006D79EF" w:rsidP="00C5738F">
            <w:pPr>
              <w:pStyle w:val="ab"/>
              <w:spacing w:before="0" w:beforeAutospacing="0" w:after="0" w:afterAutospacing="0"/>
              <w:jc w:val="both"/>
              <w:rPr>
                <w:color w:val="000000"/>
              </w:rPr>
            </w:pPr>
          </w:p>
        </w:tc>
        <w:tc>
          <w:tcPr>
            <w:tcW w:w="1315" w:type="pct"/>
            <w:vMerge/>
          </w:tcPr>
          <w:p w:rsidR="006D79EF" w:rsidRPr="00553DB6" w:rsidRDefault="006D79EF" w:rsidP="00C5738F">
            <w:pPr>
              <w:spacing w:after="0" w:line="240" w:lineRule="auto"/>
              <w:rPr>
                <w:rFonts w:ascii="Times New Roman" w:hAnsi="Times New Roman"/>
                <w:bCs/>
                <w:i/>
                <w:sz w:val="24"/>
                <w:szCs w:val="24"/>
              </w:rPr>
            </w:pPr>
          </w:p>
        </w:tc>
      </w:tr>
    </w:tbl>
    <w:p w:rsidR="00966D29" w:rsidRDefault="00966D29" w:rsidP="00966D29">
      <w:pPr>
        <w:spacing w:after="0" w:line="240" w:lineRule="auto"/>
        <w:rPr>
          <w:rFonts w:ascii="Times New Roman" w:hAnsi="Times New Roman"/>
          <w:b/>
          <w:i/>
          <w:sz w:val="24"/>
          <w:szCs w:val="24"/>
        </w:rPr>
      </w:pPr>
    </w:p>
    <w:p w:rsidR="00966D29" w:rsidRPr="00C5738F" w:rsidRDefault="00966D29" w:rsidP="00C5738F">
      <w:pPr>
        <w:pStyle w:val="2"/>
        <w:numPr>
          <w:ilvl w:val="0"/>
          <w:numId w:val="0"/>
        </w:numPr>
        <w:spacing w:before="0" w:line="240" w:lineRule="auto"/>
        <w:ind w:left="576" w:hanging="576"/>
        <w:rPr>
          <w:rFonts w:ascii="Times New Roman" w:hAnsi="Times New Roman"/>
          <w:color w:val="auto"/>
          <w:sz w:val="24"/>
          <w:szCs w:val="24"/>
        </w:rPr>
      </w:pPr>
      <w:bookmarkStart w:id="59" w:name="_Toc88501984"/>
      <w:r w:rsidRPr="00C5738F">
        <w:rPr>
          <w:rFonts w:ascii="Times New Roman" w:hAnsi="Times New Roman"/>
          <w:color w:val="auto"/>
          <w:sz w:val="24"/>
          <w:szCs w:val="24"/>
        </w:rPr>
        <w:lastRenderedPageBreak/>
        <w:t>3.3.2</w:t>
      </w:r>
      <w:r w:rsidR="00DF6EC9" w:rsidRPr="00C5738F">
        <w:rPr>
          <w:rFonts w:ascii="Times New Roman" w:hAnsi="Times New Roman"/>
          <w:color w:val="auto"/>
          <w:sz w:val="24"/>
          <w:szCs w:val="24"/>
        </w:rPr>
        <w:t>1</w:t>
      </w:r>
      <w:r w:rsidR="00C5738F" w:rsidRPr="00C5738F">
        <w:rPr>
          <w:rFonts w:ascii="Times New Roman" w:hAnsi="Times New Roman"/>
          <w:color w:val="auto"/>
          <w:sz w:val="24"/>
          <w:szCs w:val="24"/>
        </w:rPr>
        <w:t>ОП.09 СТАНДАРТИЗАЦИЯ, СЕРТИФИКАЦИЯ И ТЕХНИЧЕСКОЕ ДОКУМЕНТОВЕДЕНИЕ</w:t>
      </w:r>
      <w:bookmarkEnd w:id="59"/>
    </w:p>
    <w:p w:rsidR="00C5738F" w:rsidRPr="00C5738F" w:rsidRDefault="00C5738F" w:rsidP="00C5738F">
      <w:pPr>
        <w:spacing w:after="0" w:line="240" w:lineRule="auto"/>
        <w:jc w:val="both"/>
        <w:rPr>
          <w:rFonts w:ascii="Times New Roman" w:hAnsi="Times New Roman"/>
          <w:b/>
          <w:sz w:val="24"/>
          <w:szCs w:val="24"/>
        </w:rPr>
      </w:pPr>
      <w:r w:rsidRPr="00C5738F">
        <w:rPr>
          <w:rFonts w:ascii="Times New Roman" w:hAnsi="Times New Roman"/>
          <w:b/>
          <w:sz w:val="24"/>
          <w:szCs w:val="24"/>
        </w:rPr>
        <w:t>1</w:t>
      </w:r>
      <w:r w:rsidRPr="00C5738F">
        <w:rPr>
          <w:rFonts w:ascii="Times New Roman" w:hAnsi="Times New Roman"/>
          <w:b/>
          <w:i/>
          <w:sz w:val="24"/>
          <w:szCs w:val="24"/>
        </w:rPr>
        <w:t xml:space="preserve">. </w:t>
      </w:r>
      <w:r w:rsidRPr="00C5738F">
        <w:rPr>
          <w:rFonts w:ascii="Times New Roman" w:hAnsi="Times New Roman"/>
          <w:b/>
          <w:sz w:val="24"/>
          <w:szCs w:val="24"/>
        </w:rPr>
        <w:t xml:space="preserve">ОБЩАЯ ХАРАКТЕРИСТИКА РАБОЧЕЙ ПРОГРАММЫ УЧЕБНОЙ ДИСЦИПЛИНЫ «ОП.09. СТАНДАРТИЗАЦИЯ, СЕРТИФИКАЦИЯ И </w:t>
      </w:r>
      <w:r w:rsidRPr="00C5738F">
        <w:rPr>
          <w:rFonts w:ascii="Times New Roman" w:hAnsi="Times New Roman"/>
          <w:b/>
          <w:sz w:val="24"/>
          <w:szCs w:val="24"/>
        </w:rPr>
        <w:br/>
        <w:t>ТЕХНИЧЕСКОЕ ДОКУМЕНТОВЕДЕНИЕ»</w:t>
      </w:r>
    </w:p>
    <w:p w:rsidR="00C5738F" w:rsidRPr="00C5738F" w:rsidRDefault="00C5738F" w:rsidP="00C5738F">
      <w:pPr>
        <w:spacing w:after="0" w:line="240" w:lineRule="auto"/>
        <w:jc w:val="both"/>
        <w:rPr>
          <w:rFonts w:ascii="Times New Roman" w:hAnsi="Times New Roman"/>
          <w:sz w:val="24"/>
          <w:szCs w:val="24"/>
        </w:rPr>
      </w:pPr>
      <w:r w:rsidRPr="00C5738F">
        <w:rPr>
          <w:rFonts w:ascii="Times New Roman" w:hAnsi="Times New Roman"/>
          <w:b/>
          <w:sz w:val="24"/>
          <w:szCs w:val="24"/>
        </w:rPr>
        <w:t xml:space="preserve">1.1. Место дисциплины в структуре основной профессиональной образовательной программы: </w:t>
      </w:r>
      <w:r w:rsidRPr="00C5738F">
        <w:rPr>
          <w:rFonts w:ascii="Times New Roman" w:hAnsi="Times New Roman"/>
          <w:sz w:val="24"/>
          <w:szCs w:val="24"/>
        </w:rPr>
        <w:t>Учебная дисциплина «Стандартизация, сертификация и техническое документоведение» принадлежит к общепрофессиональному циклу.</w:t>
      </w:r>
    </w:p>
    <w:p w:rsidR="00C5738F" w:rsidRPr="00C5738F" w:rsidRDefault="00C5738F" w:rsidP="00C5738F">
      <w:pPr>
        <w:spacing w:after="0" w:line="240" w:lineRule="auto"/>
        <w:rPr>
          <w:rFonts w:ascii="Times New Roman" w:hAnsi="Times New Roman"/>
          <w:b/>
          <w:sz w:val="24"/>
          <w:szCs w:val="24"/>
        </w:rPr>
      </w:pPr>
      <w:r w:rsidRPr="00C5738F">
        <w:rPr>
          <w:rFonts w:ascii="Times New Roman" w:hAnsi="Times New Roman"/>
          <w:b/>
          <w:sz w:val="24"/>
          <w:szCs w:val="24"/>
        </w:rPr>
        <w:t>1.2. Цель и планируемые результаты освоения дисциплины:</w:t>
      </w:r>
    </w:p>
    <w:tbl>
      <w:tblPr>
        <w:tblStyle w:val="111"/>
        <w:tblW w:w="9555" w:type="dxa"/>
        <w:tblLayout w:type="fixed"/>
        <w:tblLook w:val="04A0" w:firstRow="1" w:lastRow="0" w:firstColumn="1" w:lastColumn="0" w:noHBand="0" w:noVBand="1"/>
      </w:tblPr>
      <w:tblGrid>
        <w:gridCol w:w="1555"/>
        <w:gridCol w:w="2806"/>
        <w:gridCol w:w="5194"/>
      </w:tblGrid>
      <w:tr w:rsidR="00C5738F" w:rsidRPr="00C5738F" w:rsidTr="00C5738F">
        <w:tc>
          <w:tcPr>
            <w:tcW w:w="1555" w:type="dxa"/>
          </w:tcPr>
          <w:p w:rsidR="00C5738F" w:rsidRPr="00C5738F" w:rsidRDefault="00C5738F" w:rsidP="00C5738F">
            <w:pPr>
              <w:spacing w:after="0" w:line="240" w:lineRule="auto"/>
              <w:jc w:val="center"/>
              <w:rPr>
                <w:iCs/>
                <w:sz w:val="24"/>
                <w:szCs w:val="24"/>
              </w:rPr>
            </w:pPr>
            <w:r w:rsidRPr="00C5738F">
              <w:rPr>
                <w:sz w:val="24"/>
                <w:szCs w:val="24"/>
              </w:rPr>
              <w:t>Код ПК, ОК</w:t>
            </w:r>
          </w:p>
        </w:tc>
        <w:tc>
          <w:tcPr>
            <w:tcW w:w="2806" w:type="dxa"/>
          </w:tcPr>
          <w:p w:rsidR="00C5738F" w:rsidRPr="00C5738F" w:rsidRDefault="00C5738F" w:rsidP="00C5738F">
            <w:pPr>
              <w:spacing w:after="0" w:line="240" w:lineRule="auto"/>
              <w:jc w:val="center"/>
              <w:rPr>
                <w:iCs/>
                <w:sz w:val="24"/>
                <w:szCs w:val="24"/>
              </w:rPr>
            </w:pPr>
            <w:r w:rsidRPr="00C5738F">
              <w:rPr>
                <w:sz w:val="24"/>
                <w:szCs w:val="24"/>
              </w:rPr>
              <w:t>Умения</w:t>
            </w:r>
          </w:p>
        </w:tc>
        <w:tc>
          <w:tcPr>
            <w:tcW w:w="5194" w:type="dxa"/>
          </w:tcPr>
          <w:p w:rsidR="00C5738F" w:rsidRPr="00C5738F" w:rsidRDefault="00C5738F" w:rsidP="00C5738F">
            <w:pPr>
              <w:spacing w:after="0" w:line="240" w:lineRule="auto"/>
              <w:jc w:val="center"/>
              <w:rPr>
                <w:sz w:val="24"/>
                <w:szCs w:val="24"/>
              </w:rPr>
            </w:pPr>
            <w:r w:rsidRPr="00C5738F">
              <w:rPr>
                <w:sz w:val="24"/>
                <w:szCs w:val="24"/>
              </w:rPr>
              <w:t>Знания</w:t>
            </w:r>
          </w:p>
        </w:tc>
      </w:tr>
      <w:tr w:rsidR="00C5738F" w:rsidRPr="00C5738F" w:rsidTr="00C5738F">
        <w:tc>
          <w:tcPr>
            <w:tcW w:w="1555" w:type="dxa"/>
          </w:tcPr>
          <w:p w:rsidR="00C5738F" w:rsidRPr="00C5738F" w:rsidRDefault="00C5738F" w:rsidP="00C5738F">
            <w:pPr>
              <w:spacing w:after="0" w:line="240" w:lineRule="auto"/>
              <w:rPr>
                <w:sz w:val="24"/>
                <w:szCs w:val="24"/>
              </w:rPr>
            </w:pPr>
            <w:r w:rsidRPr="00C5738F">
              <w:rPr>
                <w:sz w:val="24"/>
                <w:szCs w:val="24"/>
              </w:rPr>
              <w:t>ОК 1, ОК 2, ОК 4, ОК 5, ОК 9, ОК 10;</w:t>
            </w:r>
          </w:p>
          <w:p w:rsidR="00C5738F" w:rsidRPr="00C5738F" w:rsidRDefault="00C5738F" w:rsidP="00C5738F">
            <w:pPr>
              <w:spacing w:after="0" w:line="240" w:lineRule="auto"/>
              <w:rPr>
                <w:sz w:val="24"/>
                <w:szCs w:val="24"/>
              </w:rPr>
            </w:pPr>
            <w:r w:rsidRPr="00C5738F">
              <w:rPr>
                <w:sz w:val="24"/>
                <w:szCs w:val="24"/>
              </w:rPr>
              <w:t xml:space="preserve">ПК 1.1, 1.2, ПК 2.1, </w:t>
            </w:r>
          </w:p>
          <w:p w:rsidR="00C5738F" w:rsidRPr="00C5738F" w:rsidRDefault="00C5738F" w:rsidP="00C5738F">
            <w:pPr>
              <w:spacing w:after="0" w:line="240" w:lineRule="auto"/>
              <w:rPr>
                <w:sz w:val="24"/>
                <w:szCs w:val="24"/>
              </w:rPr>
            </w:pPr>
            <w:r w:rsidRPr="00C5738F">
              <w:rPr>
                <w:sz w:val="24"/>
                <w:szCs w:val="24"/>
              </w:rPr>
              <w:t xml:space="preserve">ПК 3.1, ПК 4.2, ПК 5.2, 5.6, ПК 6.1, 6.3-6.5, ПК 7.3, ПК 8.3, </w:t>
            </w:r>
          </w:p>
          <w:p w:rsidR="00C5738F" w:rsidRPr="00C5738F" w:rsidRDefault="00C5738F" w:rsidP="00C5738F">
            <w:pPr>
              <w:spacing w:after="0" w:line="240" w:lineRule="auto"/>
              <w:rPr>
                <w:sz w:val="24"/>
                <w:szCs w:val="24"/>
              </w:rPr>
            </w:pPr>
            <w:r w:rsidRPr="00C5738F">
              <w:rPr>
                <w:sz w:val="24"/>
                <w:szCs w:val="24"/>
              </w:rPr>
              <w:t xml:space="preserve">ПК 9.1, 9.9, </w:t>
            </w:r>
          </w:p>
          <w:p w:rsidR="00C5738F" w:rsidRPr="00C5738F" w:rsidRDefault="00C5738F" w:rsidP="00C5738F">
            <w:pPr>
              <w:spacing w:after="0" w:line="240" w:lineRule="auto"/>
              <w:rPr>
                <w:i/>
                <w:sz w:val="24"/>
                <w:szCs w:val="24"/>
              </w:rPr>
            </w:pPr>
            <w:r w:rsidRPr="00C5738F">
              <w:rPr>
                <w:sz w:val="24"/>
                <w:szCs w:val="24"/>
              </w:rPr>
              <w:t>ПК 10.2</w:t>
            </w:r>
          </w:p>
        </w:tc>
        <w:tc>
          <w:tcPr>
            <w:tcW w:w="2806" w:type="dxa"/>
          </w:tcPr>
          <w:p w:rsidR="00C5738F" w:rsidRPr="00C5738F" w:rsidRDefault="00C5738F" w:rsidP="00C5738F">
            <w:pPr>
              <w:spacing w:after="0" w:line="240" w:lineRule="auto"/>
              <w:rPr>
                <w:sz w:val="24"/>
                <w:szCs w:val="24"/>
              </w:rPr>
            </w:pPr>
            <w:r w:rsidRPr="00C5738F">
              <w:rPr>
                <w:sz w:val="24"/>
                <w:szCs w:val="24"/>
              </w:rPr>
              <w:t>Применять требования нормативных актов к основным видам продукции (услуг) и процессов.</w:t>
            </w:r>
          </w:p>
          <w:p w:rsidR="00C5738F" w:rsidRPr="00C5738F" w:rsidRDefault="00C5738F" w:rsidP="00C5738F">
            <w:pPr>
              <w:spacing w:after="0" w:line="240" w:lineRule="auto"/>
              <w:rPr>
                <w:sz w:val="24"/>
                <w:szCs w:val="24"/>
              </w:rPr>
            </w:pPr>
            <w:r w:rsidRPr="00C5738F">
              <w:rPr>
                <w:sz w:val="24"/>
                <w:szCs w:val="24"/>
              </w:rPr>
              <w:t>Применять документацию систем качества.</w:t>
            </w:r>
          </w:p>
          <w:p w:rsidR="00C5738F" w:rsidRPr="00C5738F" w:rsidRDefault="00C5738F" w:rsidP="00C5738F">
            <w:pPr>
              <w:spacing w:after="0" w:line="240" w:lineRule="auto"/>
              <w:rPr>
                <w:sz w:val="24"/>
                <w:szCs w:val="24"/>
              </w:rPr>
            </w:pPr>
            <w:r w:rsidRPr="00C5738F">
              <w:rPr>
                <w:sz w:val="24"/>
                <w:szCs w:val="24"/>
              </w:rPr>
              <w:t>Применять основные правила и документы системы сертификации Российской Федерации.</w:t>
            </w:r>
          </w:p>
        </w:tc>
        <w:tc>
          <w:tcPr>
            <w:tcW w:w="5194" w:type="dxa"/>
          </w:tcPr>
          <w:p w:rsidR="00C5738F" w:rsidRPr="00C5738F" w:rsidRDefault="00C5738F" w:rsidP="00C5738F">
            <w:pPr>
              <w:spacing w:after="0" w:line="240" w:lineRule="auto"/>
              <w:rPr>
                <w:sz w:val="24"/>
                <w:szCs w:val="24"/>
              </w:rPr>
            </w:pPr>
            <w:r w:rsidRPr="00C5738F">
              <w:rPr>
                <w:sz w:val="24"/>
                <w:szCs w:val="24"/>
              </w:rPr>
              <w:t>Правовые основы метрологии, стандартизации и сертификации.</w:t>
            </w:r>
          </w:p>
          <w:p w:rsidR="00C5738F" w:rsidRPr="00C5738F" w:rsidRDefault="00C5738F" w:rsidP="00C5738F">
            <w:pPr>
              <w:spacing w:after="0" w:line="240" w:lineRule="auto"/>
              <w:rPr>
                <w:sz w:val="24"/>
                <w:szCs w:val="24"/>
              </w:rPr>
            </w:pPr>
            <w:r w:rsidRPr="00C5738F">
              <w:rPr>
                <w:sz w:val="24"/>
                <w:szCs w:val="24"/>
              </w:rPr>
              <w:t>Основные понятия и определения метрологии, стандартизации и сертификации.</w:t>
            </w:r>
          </w:p>
          <w:p w:rsidR="00C5738F" w:rsidRPr="00C5738F" w:rsidRDefault="00C5738F" w:rsidP="00C5738F">
            <w:pPr>
              <w:spacing w:after="0" w:line="240" w:lineRule="auto"/>
              <w:rPr>
                <w:sz w:val="24"/>
                <w:szCs w:val="24"/>
              </w:rPr>
            </w:pPr>
            <w:r w:rsidRPr="00C5738F">
              <w:rPr>
                <w:sz w:val="24"/>
                <w:szCs w:val="24"/>
              </w:rPr>
              <w:t>Основные положения систем (комплексов) общетехнических и организационно-методических стандартов.</w:t>
            </w:r>
          </w:p>
          <w:p w:rsidR="00C5738F" w:rsidRPr="00C5738F" w:rsidRDefault="00C5738F" w:rsidP="00C5738F">
            <w:pPr>
              <w:spacing w:after="0" w:line="240" w:lineRule="auto"/>
              <w:rPr>
                <w:sz w:val="24"/>
                <w:szCs w:val="24"/>
              </w:rPr>
            </w:pPr>
            <w:r w:rsidRPr="00C5738F">
              <w:rPr>
                <w:sz w:val="24"/>
                <w:szCs w:val="24"/>
              </w:rPr>
              <w:t>Показатели качества и методы их оценки.</w:t>
            </w:r>
          </w:p>
          <w:p w:rsidR="00C5738F" w:rsidRPr="00C5738F" w:rsidRDefault="00C5738F" w:rsidP="00C5738F">
            <w:pPr>
              <w:spacing w:after="0" w:line="240" w:lineRule="auto"/>
              <w:rPr>
                <w:sz w:val="24"/>
                <w:szCs w:val="24"/>
              </w:rPr>
            </w:pPr>
            <w:r w:rsidRPr="00C5738F">
              <w:rPr>
                <w:sz w:val="24"/>
                <w:szCs w:val="24"/>
              </w:rPr>
              <w:t>Системы качества.</w:t>
            </w:r>
          </w:p>
          <w:p w:rsidR="00C5738F" w:rsidRPr="00C5738F" w:rsidRDefault="00C5738F" w:rsidP="00C5738F">
            <w:pPr>
              <w:spacing w:after="0" w:line="240" w:lineRule="auto"/>
              <w:rPr>
                <w:sz w:val="24"/>
                <w:szCs w:val="24"/>
              </w:rPr>
            </w:pPr>
            <w:r w:rsidRPr="00C5738F">
              <w:rPr>
                <w:sz w:val="24"/>
                <w:szCs w:val="24"/>
              </w:rPr>
              <w:t>Основные термины и определения в области сертификации.</w:t>
            </w:r>
          </w:p>
          <w:p w:rsidR="00C5738F" w:rsidRPr="00C5738F" w:rsidRDefault="00C5738F" w:rsidP="00C5738F">
            <w:pPr>
              <w:spacing w:after="0" w:line="240" w:lineRule="auto"/>
              <w:rPr>
                <w:sz w:val="24"/>
                <w:szCs w:val="24"/>
              </w:rPr>
            </w:pPr>
            <w:r w:rsidRPr="00C5738F">
              <w:rPr>
                <w:sz w:val="24"/>
                <w:szCs w:val="24"/>
              </w:rPr>
              <w:t>Организационную структуру сертификации.</w:t>
            </w:r>
          </w:p>
          <w:p w:rsidR="00C5738F" w:rsidRPr="00C5738F" w:rsidRDefault="00C5738F" w:rsidP="00C5738F">
            <w:pPr>
              <w:spacing w:after="0" w:line="240" w:lineRule="auto"/>
              <w:rPr>
                <w:i/>
                <w:sz w:val="24"/>
                <w:szCs w:val="24"/>
              </w:rPr>
            </w:pPr>
            <w:r w:rsidRPr="00C5738F">
              <w:rPr>
                <w:sz w:val="24"/>
                <w:szCs w:val="24"/>
              </w:rPr>
              <w:t>Системы и схемы сертификации.</w:t>
            </w:r>
          </w:p>
        </w:tc>
      </w:tr>
    </w:tbl>
    <w:p w:rsidR="00C5738F" w:rsidRPr="00C5738F" w:rsidRDefault="00C5738F" w:rsidP="00C5738F">
      <w:pPr>
        <w:spacing w:after="0" w:line="240" w:lineRule="auto"/>
        <w:rPr>
          <w:rFonts w:ascii="Times New Roman" w:hAnsi="Times New Roman"/>
          <w:b/>
          <w:sz w:val="24"/>
          <w:szCs w:val="24"/>
        </w:rPr>
      </w:pPr>
      <w:r w:rsidRPr="00C5738F">
        <w:rPr>
          <w:rFonts w:ascii="Times New Roman" w:hAnsi="Times New Roman"/>
          <w:b/>
          <w:sz w:val="24"/>
          <w:szCs w:val="24"/>
        </w:rPr>
        <w:t>2. СТРУКТУРА И СОДЕРЖАНИЕ УЧЕБНОЙ ДИСЦИПЛИНЫ</w:t>
      </w:r>
    </w:p>
    <w:p w:rsidR="00C5738F" w:rsidRPr="00C5738F" w:rsidRDefault="00C5738F" w:rsidP="00C5738F">
      <w:pPr>
        <w:spacing w:after="0" w:line="240" w:lineRule="auto"/>
        <w:rPr>
          <w:rFonts w:ascii="Times New Roman" w:hAnsi="Times New Roman"/>
          <w:b/>
          <w:sz w:val="24"/>
          <w:szCs w:val="24"/>
        </w:rPr>
      </w:pPr>
      <w:r w:rsidRPr="00C5738F">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C5738F" w:rsidRPr="00C5738F" w:rsidTr="00C5738F">
        <w:tc>
          <w:tcPr>
            <w:tcW w:w="4073" w:type="pct"/>
            <w:vAlign w:val="center"/>
          </w:tcPr>
          <w:p w:rsidR="00C5738F" w:rsidRPr="00C5738F" w:rsidRDefault="00C5738F" w:rsidP="00C5738F">
            <w:pPr>
              <w:spacing w:after="0" w:line="240" w:lineRule="auto"/>
              <w:rPr>
                <w:rFonts w:ascii="Times New Roman" w:hAnsi="Times New Roman"/>
                <w:b/>
                <w:sz w:val="24"/>
                <w:szCs w:val="24"/>
              </w:rPr>
            </w:pPr>
            <w:r w:rsidRPr="00C5738F">
              <w:rPr>
                <w:rFonts w:ascii="Times New Roman" w:hAnsi="Times New Roman"/>
                <w:b/>
                <w:sz w:val="24"/>
                <w:szCs w:val="24"/>
              </w:rPr>
              <w:t>Вид учебной работы</w:t>
            </w:r>
          </w:p>
        </w:tc>
        <w:tc>
          <w:tcPr>
            <w:tcW w:w="927" w:type="pct"/>
            <w:vAlign w:val="center"/>
          </w:tcPr>
          <w:p w:rsidR="00C5738F" w:rsidRPr="00C5738F" w:rsidRDefault="00C5738F" w:rsidP="00C5738F">
            <w:pPr>
              <w:spacing w:after="0" w:line="240" w:lineRule="auto"/>
              <w:rPr>
                <w:rFonts w:ascii="Times New Roman" w:hAnsi="Times New Roman"/>
                <w:b/>
                <w:iCs/>
                <w:sz w:val="24"/>
                <w:szCs w:val="24"/>
              </w:rPr>
            </w:pPr>
            <w:r w:rsidRPr="00C5738F">
              <w:rPr>
                <w:rFonts w:ascii="Times New Roman" w:hAnsi="Times New Roman"/>
                <w:b/>
                <w:iCs/>
                <w:sz w:val="24"/>
                <w:szCs w:val="24"/>
              </w:rPr>
              <w:t>Объем в часах</w:t>
            </w:r>
          </w:p>
        </w:tc>
      </w:tr>
      <w:tr w:rsidR="00C5738F" w:rsidRPr="00C5738F" w:rsidTr="00C5738F">
        <w:tc>
          <w:tcPr>
            <w:tcW w:w="4073" w:type="pct"/>
            <w:vAlign w:val="center"/>
          </w:tcPr>
          <w:p w:rsidR="00C5738F" w:rsidRPr="00C5738F" w:rsidRDefault="00C5738F" w:rsidP="00C5738F">
            <w:pPr>
              <w:spacing w:after="0" w:line="240" w:lineRule="auto"/>
              <w:rPr>
                <w:rFonts w:ascii="Times New Roman" w:hAnsi="Times New Roman"/>
                <w:b/>
                <w:sz w:val="24"/>
                <w:szCs w:val="24"/>
              </w:rPr>
            </w:pPr>
            <w:r w:rsidRPr="00C5738F">
              <w:rPr>
                <w:rFonts w:ascii="Times New Roman" w:hAnsi="Times New Roman"/>
                <w:b/>
                <w:sz w:val="24"/>
                <w:szCs w:val="24"/>
              </w:rPr>
              <w:t xml:space="preserve">Объем образовательной программы </w:t>
            </w:r>
          </w:p>
        </w:tc>
        <w:tc>
          <w:tcPr>
            <w:tcW w:w="927" w:type="pct"/>
            <w:vAlign w:val="center"/>
          </w:tcPr>
          <w:p w:rsidR="00C5738F" w:rsidRPr="00C5738F" w:rsidRDefault="00C5738F" w:rsidP="00C5738F">
            <w:pPr>
              <w:spacing w:after="0" w:line="240" w:lineRule="auto"/>
              <w:rPr>
                <w:rFonts w:ascii="Times New Roman" w:hAnsi="Times New Roman"/>
                <w:b/>
                <w:iCs/>
                <w:sz w:val="24"/>
                <w:szCs w:val="24"/>
              </w:rPr>
            </w:pPr>
            <w:r w:rsidRPr="00C5738F">
              <w:rPr>
                <w:rFonts w:ascii="Times New Roman" w:hAnsi="Times New Roman"/>
                <w:b/>
                <w:iCs/>
                <w:sz w:val="24"/>
                <w:szCs w:val="24"/>
                <w:lang w:val="en-US"/>
              </w:rPr>
              <w:t>3</w:t>
            </w:r>
            <w:r>
              <w:rPr>
                <w:rFonts w:ascii="Times New Roman" w:hAnsi="Times New Roman"/>
                <w:b/>
                <w:iCs/>
                <w:sz w:val="24"/>
                <w:szCs w:val="24"/>
              </w:rPr>
              <w:t>8</w:t>
            </w:r>
          </w:p>
        </w:tc>
      </w:tr>
      <w:tr w:rsidR="00C5738F" w:rsidRPr="00C5738F" w:rsidTr="00C5738F">
        <w:tc>
          <w:tcPr>
            <w:tcW w:w="5000" w:type="pct"/>
            <w:gridSpan w:val="2"/>
            <w:vAlign w:val="center"/>
          </w:tcPr>
          <w:p w:rsidR="00C5738F" w:rsidRPr="00C5738F" w:rsidRDefault="00C5738F" w:rsidP="00C5738F">
            <w:pPr>
              <w:spacing w:after="0" w:line="240" w:lineRule="auto"/>
              <w:rPr>
                <w:rFonts w:ascii="Times New Roman" w:hAnsi="Times New Roman"/>
                <w:iCs/>
                <w:sz w:val="24"/>
                <w:szCs w:val="24"/>
              </w:rPr>
            </w:pPr>
            <w:r w:rsidRPr="00C5738F">
              <w:rPr>
                <w:rFonts w:ascii="Times New Roman" w:hAnsi="Times New Roman"/>
                <w:sz w:val="24"/>
                <w:szCs w:val="24"/>
              </w:rPr>
              <w:t>в том числе:</w:t>
            </w:r>
          </w:p>
        </w:tc>
      </w:tr>
      <w:tr w:rsidR="00C5738F" w:rsidRPr="00C5738F" w:rsidTr="00C5738F">
        <w:tc>
          <w:tcPr>
            <w:tcW w:w="4073" w:type="pct"/>
            <w:vAlign w:val="center"/>
          </w:tcPr>
          <w:p w:rsidR="00C5738F" w:rsidRPr="00C5738F" w:rsidRDefault="00C5738F" w:rsidP="00C5738F">
            <w:pPr>
              <w:spacing w:after="0" w:line="240" w:lineRule="auto"/>
              <w:rPr>
                <w:rFonts w:ascii="Times New Roman" w:hAnsi="Times New Roman"/>
                <w:sz w:val="24"/>
                <w:szCs w:val="24"/>
              </w:rPr>
            </w:pPr>
            <w:r w:rsidRPr="00C5738F">
              <w:rPr>
                <w:rFonts w:ascii="Times New Roman" w:hAnsi="Times New Roman"/>
                <w:sz w:val="24"/>
                <w:szCs w:val="24"/>
              </w:rPr>
              <w:t>теоретическое обучение</w:t>
            </w:r>
          </w:p>
        </w:tc>
        <w:tc>
          <w:tcPr>
            <w:tcW w:w="927" w:type="pct"/>
            <w:vAlign w:val="center"/>
          </w:tcPr>
          <w:p w:rsidR="00C5738F" w:rsidRPr="00C5738F" w:rsidRDefault="00C5738F" w:rsidP="00C5738F">
            <w:pPr>
              <w:spacing w:after="0" w:line="240" w:lineRule="auto"/>
              <w:rPr>
                <w:rFonts w:ascii="Times New Roman" w:hAnsi="Times New Roman"/>
                <w:iCs/>
                <w:sz w:val="24"/>
                <w:szCs w:val="24"/>
              </w:rPr>
            </w:pPr>
            <w:r w:rsidRPr="00C5738F">
              <w:rPr>
                <w:rFonts w:ascii="Times New Roman" w:hAnsi="Times New Roman"/>
                <w:iCs/>
                <w:sz w:val="24"/>
                <w:szCs w:val="24"/>
              </w:rPr>
              <w:t>20</w:t>
            </w:r>
          </w:p>
        </w:tc>
      </w:tr>
      <w:tr w:rsidR="00C5738F" w:rsidRPr="00C5738F" w:rsidTr="00C5738F">
        <w:tc>
          <w:tcPr>
            <w:tcW w:w="4073" w:type="pct"/>
            <w:vAlign w:val="center"/>
          </w:tcPr>
          <w:p w:rsidR="00C5738F" w:rsidRPr="00C5738F" w:rsidRDefault="00C5738F" w:rsidP="00C5738F">
            <w:pPr>
              <w:spacing w:after="0" w:line="240" w:lineRule="auto"/>
              <w:rPr>
                <w:rFonts w:ascii="Times New Roman" w:hAnsi="Times New Roman"/>
                <w:sz w:val="24"/>
                <w:szCs w:val="24"/>
              </w:rPr>
            </w:pPr>
            <w:r w:rsidRPr="00C5738F">
              <w:rPr>
                <w:rFonts w:ascii="Times New Roman" w:hAnsi="Times New Roman"/>
                <w:sz w:val="24"/>
                <w:szCs w:val="24"/>
              </w:rPr>
              <w:t>практические занятия (если предусмотрено)</w:t>
            </w:r>
          </w:p>
        </w:tc>
        <w:tc>
          <w:tcPr>
            <w:tcW w:w="927" w:type="pct"/>
            <w:vAlign w:val="center"/>
          </w:tcPr>
          <w:p w:rsidR="00C5738F" w:rsidRPr="00C5738F" w:rsidRDefault="00C5738F" w:rsidP="00C5738F">
            <w:pPr>
              <w:spacing w:after="0" w:line="240" w:lineRule="auto"/>
              <w:rPr>
                <w:rFonts w:ascii="Times New Roman" w:hAnsi="Times New Roman"/>
                <w:iCs/>
                <w:sz w:val="24"/>
                <w:szCs w:val="24"/>
                <w:lang w:val="en-US"/>
              </w:rPr>
            </w:pPr>
            <w:r w:rsidRPr="00C5738F">
              <w:rPr>
                <w:rFonts w:ascii="Times New Roman" w:hAnsi="Times New Roman"/>
                <w:iCs/>
                <w:sz w:val="24"/>
                <w:szCs w:val="24"/>
              </w:rPr>
              <w:t>14</w:t>
            </w:r>
          </w:p>
        </w:tc>
      </w:tr>
      <w:tr w:rsidR="00C5738F" w:rsidRPr="00C5738F" w:rsidTr="00C5738F">
        <w:tc>
          <w:tcPr>
            <w:tcW w:w="4073" w:type="pct"/>
            <w:vAlign w:val="center"/>
          </w:tcPr>
          <w:p w:rsidR="00C5738F" w:rsidRPr="00C5738F" w:rsidRDefault="00C5738F" w:rsidP="00C5738F">
            <w:pPr>
              <w:spacing w:after="0" w:line="240" w:lineRule="auto"/>
              <w:rPr>
                <w:rFonts w:ascii="Times New Roman" w:hAnsi="Times New Roman"/>
                <w:i/>
                <w:sz w:val="24"/>
                <w:szCs w:val="24"/>
              </w:rPr>
            </w:pPr>
            <w:r w:rsidRPr="00C5738F">
              <w:rPr>
                <w:rFonts w:ascii="Times New Roman" w:hAnsi="Times New Roman"/>
                <w:i/>
                <w:sz w:val="24"/>
                <w:szCs w:val="24"/>
              </w:rPr>
              <w:t>Самостоятельная работа</w:t>
            </w:r>
          </w:p>
        </w:tc>
        <w:tc>
          <w:tcPr>
            <w:tcW w:w="927" w:type="pct"/>
            <w:vAlign w:val="center"/>
          </w:tcPr>
          <w:p w:rsidR="00C5738F" w:rsidRPr="00C5738F" w:rsidRDefault="00C5738F" w:rsidP="00C5738F">
            <w:pPr>
              <w:spacing w:after="0" w:line="240" w:lineRule="auto"/>
              <w:rPr>
                <w:rFonts w:ascii="Times New Roman" w:hAnsi="Times New Roman"/>
                <w:iCs/>
                <w:sz w:val="24"/>
                <w:szCs w:val="24"/>
              </w:rPr>
            </w:pPr>
            <w:r>
              <w:rPr>
                <w:rFonts w:ascii="Times New Roman" w:hAnsi="Times New Roman"/>
                <w:iCs/>
                <w:sz w:val="24"/>
                <w:szCs w:val="24"/>
              </w:rPr>
              <w:t>2</w:t>
            </w:r>
          </w:p>
        </w:tc>
      </w:tr>
      <w:tr w:rsidR="00C5738F" w:rsidRPr="00C5738F" w:rsidTr="00C5738F">
        <w:tc>
          <w:tcPr>
            <w:tcW w:w="4073" w:type="pct"/>
            <w:vAlign w:val="center"/>
          </w:tcPr>
          <w:p w:rsidR="00C5738F" w:rsidRPr="00C5738F" w:rsidRDefault="00C5738F" w:rsidP="00C5738F">
            <w:pPr>
              <w:spacing w:after="0" w:line="240" w:lineRule="auto"/>
              <w:rPr>
                <w:rFonts w:ascii="Times New Roman" w:hAnsi="Times New Roman"/>
                <w:i/>
                <w:sz w:val="24"/>
                <w:szCs w:val="24"/>
              </w:rPr>
            </w:pPr>
            <w:r w:rsidRPr="00C5738F">
              <w:rPr>
                <w:rFonts w:ascii="Times New Roman" w:hAnsi="Times New Roman"/>
                <w:b/>
                <w:iCs/>
                <w:sz w:val="24"/>
                <w:szCs w:val="24"/>
              </w:rPr>
              <w:t>Промежуточная аттестация</w:t>
            </w:r>
          </w:p>
        </w:tc>
        <w:tc>
          <w:tcPr>
            <w:tcW w:w="927" w:type="pct"/>
            <w:vAlign w:val="center"/>
          </w:tcPr>
          <w:p w:rsidR="00C5738F" w:rsidRPr="00C5738F" w:rsidRDefault="00C5738F" w:rsidP="00C5738F">
            <w:pPr>
              <w:spacing w:after="0" w:line="240" w:lineRule="auto"/>
              <w:rPr>
                <w:rFonts w:ascii="Times New Roman" w:hAnsi="Times New Roman"/>
                <w:iCs/>
                <w:sz w:val="24"/>
                <w:szCs w:val="24"/>
              </w:rPr>
            </w:pPr>
            <w:r w:rsidRPr="00C5738F">
              <w:rPr>
                <w:rFonts w:ascii="Times New Roman" w:hAnsi="Times New Roman"/>
                <w:iCs/>
                <w:sz w:val="24"/>
                <w:szCs w:val="24"/>
              </w:rPr>
              <w:t>2</w:t>
            </w:r>
          </w:p>
        </w:tc>
      </w:tr>
    </w:tbl>
    <w:p w:rsidR="00C5738F" w:rsidRPr="00C5738F" w:rsidRDefault="00C5738F" w:rsidP="00C5738F">
      <w:pPr>
        <w:spacing w:after="0" w:line="240" w:lineRule="auto"/>
        <w:jc w:val="both"/>
        <w:rPr>
          <w:rFonts w:ascii="Times New Roman" w:hAnsi="Times New Roman"/>
          <w:b/>
          <w:bCs/>
          <w:sz w:val="24"/>
          <w:szCs w:val="24"/>
        </w:rPr>
      </w:pPr>
      <w:r w:rsidRPr="00C5738F">
        <w:rPr>
          <w:rFonts w:ascii="Times New Roman" w:hAnsi="Times New Roman"/>
          <w:b/>
          <w:sz w:val="24"/>
          <w:szCs w:val="24"/>
        </w:rPr>
        <w:t>2.2. Тематический план и содержание учебной дисциплины «ОП.09. СТАНДАРТИЗАЦИЯ, СЕРТИФИКАЦИЯ И ТЕХНИЧЕСКОЕ ДОКУМЕНТОВЕДЕНИЕ»</w:t>
      </w:r>
    </w:p>
    <w:tbl>
      <w:tblPr>
        <w:tblStyle w:val="111"/>
        <w:tblW w:w="5000" w:type="pct"/>
        <w:tblLayout w:type="fixed"/>
        <w:tblLook w:val="01E0" w:firstRow="1" w:lastRow="1" w:firstColumn="1" w:lastColumn="1" w:noHBand="0" w:noVBand="0"/>
      </w:tblPr>
      <w:tblGrid>
        <w:gridCol w:w="1250"/>
        <w:gridCol w:w="5469"/>
        <w:gridCol w:w="559"/>
        <w:gridCol w:w="2293"/>
      </w:tblGrid>
      <w:tr w:rsidR="00C5738F" w:rsidRPr="00C5738F" w:rsidTr="00C5738F">
        <w:trPr>
          <w:trHeight w:val="20"/>
        </w:trPr>
        <w:tc>
          <w:tcPr>
            <w:tcW w:w="653" w:type="pct"/>
          </w:tcPr>
          <w:p w:rsidR="00C5738F" w:rsidRPr="00C5738F" w:rsidRDefault="00C5738F" w:rsidP="00C5738F">
            <w:pPr>
              <w:spacing w:after="0" w:line="240" w:lineRule="auto"/>
              <w:jc w:val="center"/>
              <w:rPr>
                <w:b/>
                <w:bCs/>
                <w:sz w:val="24"/>
                <w:szCs w:val="24"/>
              </w:rPr>
            </w:pPr>
            <w:r w:rsidRPr="00C5738F">
              <w:rPr>
                <w:b/>
                <w:bCs/>
                <w:sz w:val="24"/>
                <w:szCs w:val="24"/>
              </w:rPr>
              <w:t>Наименование разделов и тем</w:t>
            </w:r>
          </w:p>
        </w:tc>
        <w:tc>
          <w:tcPr>
            <w:tcW w:w="2856" w:type="pct"/>
          </w:tcPr>
          <w:p w:rsidR="00C5738F" w:rsidRPr="00C5738F" w:rsidRDefault="00C5738F" w:rsidP="00C5738F">
            <w:pPr>
              <w:spacing w:after="0" w:line="240" w:lineRule="auto"/>
              <w:jc w:val="center"/>
              <w:rPr>
                <w:b/>
                <w:bCs/>
                <w:sz w:val="24"/>
                <w:szCs w:val="24"/>
              </w:rPr>
            </w:pPr>
            <w:r w:rsidRPr="00C5738F">
              <w:rPr>
                <w:b/>
                <w:bCs/>
                <w:sz w:val="24"/>
                <w:szCs w:val="24"/>
              </w:rPr>
              <w:t>Содержание учебного материала и формы организации деятельности обучающихся</w:t>
            </w:r>
          </w:p>
        </w:tc>
        <w:tc>
          <w:tcPr>
            <w:tcW w:w="292" w:type="pct"/>
          </w:tcPr>
          <w:p w:rsidR="00C5738F" w:rsidRPr="00C5738F" w:rsidRDefault="00C5738F" w:rsidP="00C5738F">
            <w:pPr>
              <w:spacing w:after="0" w:line="240" w:lineRule="auto"/>
              <w:jc w:val="center"/>
              <w:rPr>
                <w:b/>
                <w:bCs/>
                <w:sz w:val="24"/>
                <w:szCs w:val="24"/>
              </w:rPr>
            </w:pPr>
            <w:r w:rsidRPr="00C5738F">
              <w:rPr>
                <w:b/>
                <w:bCs/>
                <w:sz w:val="24"/>
                <w:szCs w:val="24"/>
              </w:rPr>
              <w:t>Объем в часах</w:t>
            </w:r>
          </w:p>
        </w:tc>
        <w:tc>
          <w:tcPr>
            <w:cnfStyle w:val="000100000000" w:firstRow="0" w:lastRow="0" w:firstColumn="0" w:lastColumn="1" w:oddVBand="0" w:evenVBand="0" w:oddHBand="0" w:evenHBand="0" w:firstRowFirstColumn="0" w:firstRowLastColumn="0" w:lastRowFirstColumn="0" w:lastRowLastColumn="0"/>
            <w:tcW w:w="1198" w:type="pct"/>
          </w:tcPr>
          <w:p w:rsidR="00C5738F" w:rsidRPr="00C5738F" w:rsidRDefault="00C5738F" w:rsidP="00C5738F">
            <w:pPr>
              <w:spacing w:after="0" w:line="240" w:lineRule="auto"/>
              <w:jc w:val="center"/>
              <w:rPr>
                <w:b/>
                <w:bCs/>
                <w:color w:val="000000"/>
                <w:sz w:val="24"/>
                <w:szCs w:val="24"/>
              </w:rPr>
            </w:pPr>
            <w:r w:rsidRPr="00C5738F">
              <w:rPr>
                <w:b/>
                <w:bCs/>
                <w:i w:val="0"/>
                <w:sz w:val="24"/>
                <w:szCs w:val="24"/>
              </w:rPr>
              <w:t>Коды компетенций, формированию которых способствует элемент программы</w:t>
            </w:r>
          </w:p>
        </w:tc>
      </w:tr>
      <w:tr w:rsidR="00C5738F" w:rsidRPr="00C5738F" w:rsidTr="00C5738F">
        <w:trPr>
          <w:trHeight w:val="20"/>
        </w:trPr>
        <w:tc>
          <w:tcPr>
            <w:tcW w:w="653" w:type="pct"/>
            <w:vMerge w:val="restart"/>
          </w:tcPr>
          <w:p w:rsidR="00C5738F" w:rsidRPr="00C5738F" w:rsidRDefault="00C5738F" w:rsidP="00C5738F">
            <w:pPr>
              <w:spacing w:after="0" w:line="240" w:lineRule="auto"/>
              <w:contextualSpacing/>
              <w:rPr>
                <w:b/>
                <w:bCs/>
                <w:sz w:val="24"/>
                <w:szCs w:val="24"/>
              </w:rPr>
            </w:pPr>
            <w:r w:rsidRPr="00C5738F">
              <w:rPr>
                <w:b/>
                <w:bCs/>
                <w:iCs/>
                <w:sz w:val="24"/>
                <w:szCs w:val="24"/>
              </w:rPr>
              <w:t>Тема 1.</w:t>
            </w:r>
            <w:r w:rsidRPr="00C5738F">
              <w:rPr>
                <w:b/>
                <w:bCs/>
                <w:sz w:val="24"/>
                <w:szCs w:val="24"/>
              </w:rPr>
              <w:t>Основы стандартизации</w:t>
            </w:r>
          </w:p>
          <w:p w:rsidR="00C5738F" w:rsidRPr="00C5738F" w:rsidRDefault="00C5738F" w:rsidP="00C5738F">
            <w:pPr>
              <w:spacing w:after="0" w:line="240" w:lineRule="auto"/>
              <w:contextualSpacing/>
              <w:rPr>
                <w:b/>
                <w:bCs/>
                <w:sz w:val="24"/>
                <w:szCs w:val="24"/>
              </w:rPr>
            </w:pPr>
          </w:p>
        </w:tc>
        <w:tc>
          <w:tcPr>
            <w:tcW w:w="2856" w:type="pct"/>
          </w:tcPr>
          <w:p w:rsidR="00C5738F" w:rsidRPr="00C5738F" w:rsidRDefault="00C5738F" w:rsidP="00C5738F">
            <w:pPr>
              <w:spacing w:after="0" w:line="240" w:lineRule="auto"/>
              <w:jc w:val="center"/>
              <w:rPr>
                <w:b/>
                <w:bCs/>
                <w:sz w:val="24"/>
                <w:szCs w:val="24"/>
              </w:rPr>
            </w:pPr>
            <w:r w:rsidRPr="00C5738F">
              <w:rPr>
                <w:b/>
                <w:bCs/>
                <w:sz w:val="24"/>
                <w:szCs w:val="24"/>
              </w:rPr>
              <w:t>Содержание учебного материала</w:t>
            </w:r>
          </w:p>
        </w:tc>
        <w:tc>
          <w:tcPr>
            <w:tcW w:w="292" w:type="pct"/>
          </w:tcPr>
          <w:p w:rsidR="00C5738F" w:rsidRPr="00C5738F" w:rsidRDefault="00C5738F" w:rsidP="00C5738F">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1198" w:type="pct"/>
            <w:vMerge w:val="restart"/>
          </w:tcPr>
          <w:p w:rsidR="00C5738F" w:rsidRPr="00C5738F" w:rsidRDefault="00C5738F" w:rsidP="00C5738F">
            <w:pPr>
              <w:spacing w:after="0" w:line="240" w:lineRule="auto"/>
              <w:rPr>
                <w:sz w:val="24"/>
                <w:szCs w:val="24"/>
              </w:rPr>
            </w:pPr>
            <w:r w:rsidRPr="00C5738F">
              <w:rPr>
                <w:sz w:val="24"/>
                <w:szCs w:val="24"/>
              </w:rPr>
              <w:t xml:space="preserve">ОК 1, ОК 2, ОК 4, </w:t>
            </w:r>
            <w:r w:rsidRPr="00C5738F">
              <w:rPr>
                <w:sz w:val="24"/>
                <w:szCs w:val="24"/>
              </w:rPr>
              <w:br/>
              <w:t>ОК 5, ОК 9, ОК 10;</w:t>
            </w:r>
          </w:p>
          <w:p w:rsidR="00C5738F" w:rsidRPr="00C5738F" w:rsidRDefault="00C5738F" w:rsidP="00C5738F">
            <w:pPr>
              <w:spacing w:after="0" w:line="240" w:lineRule="auto"/>
              <w:rPr>
                <w:bCs/>
                <w:color w:val="000000"/>
                <w:sz w:val="24"/>
                <w:szCs w:val="24"/>
              </w:rPr>
            </w:pPr>
            <w:r w:rsidRPr="00C5738F">
              <w:rPr>
                <w:sz w:val="24"/>
                <w:szCs w:val="24"/>
              </w:rPr>
              <w:t>ПК 1.1, 1.2, ПК 2.1, ПК 3.1, ПК 4.2, ПК 5.2, 5.6, ПК 6.1, 6.3-6.5, ПК 7.3, ПК 8.3, ПК 9.1, 9.9, ПК 10.2</w:t>
            </w:r>
          </w:p>
        </w:tc>
      </w:tr>
      <w:tr w:rsidR="00C5738F" w:rsidRPr="00C5738F" w:rsidTr="00C5738F">
        <w:trPr>
          <w:trHeight w:val="20"/>
        </w:trPr>
        <w:tc>
          <w:tcPr>
            <w:tcW w:w="653" w:type="pct"/>
            <w:vMerge/>
          </w:tcPr>
          <w:p w:rsidR="00C5738F" w:rsidRPr="00C5738F" w:rsidRDefault="00C5738F" w:rsidP="00C5738F">
            <w:pPr>
              <w:spacing w:after="0" w:line="240" w:lineRule="auto"/>
              <w:rPr>
                <w:b/>
                <w:bCs/>
                <w:sz w:val="24"/>
                <w:szCs w:val="24"/>
              </w:rPr>
            </w:pPr>
          </w:p>
        </w:tc>
        <w:tc>
          <w:tcPr>
            <w:tcW w:w="2856" w:type="pct"/>
          </w:tcPr>
          <w:p w:rsidR="00C5738F" w:rsidRPr="00C5738F" w:rsidRDefault="00C5738F" w:rsidP="00C5738F">
            <w:pPr>
              <w:pStyle w:val="Default"/>
              <w:jc w:val="both"/>
              <w:rPr>
                <w:bCs/>
              </w:rPr>
            </w:pPr>
            <w:r w:rsidRPr="00C5738F">
              <w:rPr>
                <w:b/>
                <w:bCs/>
              </w:rPr>
              <w:t xml:space="preserve">Государственная система стандартизации Российской Федерации. </w:t>
            </w:r>
            <w:r w:rsidRPr="00C5738F">
              <w:t xml:space="preserve">Обеспечение качества и безопасности процессов, продукции и услуг в сфере информационных технологий, требований международных стандартов серии ИСО 9000 в части создания систем менеджмента качества, </w:t>
            </w:r>
            <w:r w:rsidRPr="00C5738F">
              <w:lastRenderedPageBreak/>
              <w:t>структуры и основных требований национальных и международных стандартов в сфере средств информационных технологий</w:t>
            </w:r>
          </w:p>
        </w:tc>
        <w:tc>
          <w:tcPr>
            <w:tcW w:w="292" w:type="pct"/>
            <w:vMerge w:val="restart"/>
          </w:tcPr>
          <w:p w:rsidR="00C5738F" w:rsidRDefault="00C5738F" w:rsidP="00C5738F">
            <w:pPr>
              <w:spacing w:after="0" w:line="240" w:lineRule="auto"/>
              <w:jc w:val="center"/>
              <w:rPr>
                <w:b/>
                <w:bCs/>
                <w:sz w:val="24"/>
                <w:szCs w:val="24"/>
              </w:rPr>
            </w:pPr>
            <w:r>
              <w:rPr>
                <w:b/>
                <w:bCs/>
                <w:sz w:val="24"/>
                <w:szCs w:val="24"/>
              </w:rPr>
              <w:lastRenderedPageBreak/>
              <w:t>20</w:t>
            </w:r>
          </w:p>
          <w:p w:rsidR="00C5738F" w:rsidRDefault="00C5738F" w:rsidP="00C5738F">
            <w:pPr>
              <w:spacing w:after="0" w:line="240" w:lineRule="auto"/>
              <w:jc w:val="center"/>
              <w:rPr>
                <w:b/>
                <w:bCs/>
                <w:sz w:val="24"/>
                <w:szCs w:val="24"/>
              </w:rPr>
            </w:pPr>
          </w:p>
          <w:p w:rsidR="00C5738F" w:rsidRDefault="00C5738F" w:rsidP="00C5738F">
            <w:pPr>
              <w:spacing w:after="0" w:line="240" w:lineRule="auto"/>
              <w:jc w:val="center"/>
              <w:rPr>
                <w:b/>
                <w:bCs/>
                <w:sz w:val="24"/>
                <w:szCs w:val="24"/>
              </w:rPr>
            </w:pPr>
          </w:p>
          <w:p w:rsidR="00C5738F" w:rsidRDefault="00C5738F" w:rsidP="00C5738F">
            <w:pPr>
              <w:spacing w:after="0" w:line="240" w:lineRule="auto"/>
              <w:jc w:val="center"/>
              <w:rPr>
                <w:b/>
                <w:bCs/>
                <w:sz w:val="24"/>
                <w:szCs w:val="24"/>
              </w:rPr>
            </w:pPr>
          </w:p>
          <w:p w:rsidR="00C5738F" w:rsidRDefault="00C5738F" w:rsidP="00C5738F">
            <w:pPr>
              <w:spacing w:after="0" w:line="240" w:lineRule="auto"/>
              <w:jc w:val="center"/>
              <w:rPr>
                <w:b/>
                <w:bCs/>
                <w:sz w:val="24"/>
                <w:szCs w:val="24"/>
              </w:rPr>
            </w:pPr>
          </w:p>
          <w:p w:rsidR="00C5738F" w:rsidRDefault="00C5738F" w:rsidP="00C5738F">
            <w:pPr>
              <w:spacing w:after="0" w:line="240" w:lineRule="auto"/>
              <w:jc w:val="center"/>
              <w:rPr>
                <w:b/>
                <w:bCs/>
                <w:sz w:val="24"/>
                <w:szCs w:val="24"/>
              </w:rPr>
            </w:pPr>
          </w:p>
          <w:p w:rsidR="00C5738F" w:rsidRDefault="00C5738F" w:rsidP="00C5738F">
            <w:pPr>
              <w:spacing w:after="0" w:line="240" w:lineRule="auto"/>
              <w:jc w:val="center"/>
              <w:rPr>
                <w:b/>
                <w:bCs/>
                <w:sz w:val="24"/>
                <w:szCs w:val="24"/>
              </w:rPr>
            </w:pPr>
          </w:p>
          <w:p w:rsidR="00C5738F" w:rsidRDefault="00C5738F" w:rsidP="00C5738F">
            <w:pPr>
              <w:spacing w:after="0" w:line="240" w:lineRule="auto"/>
              <w:jc w:val="center"/>
              <w:rPr>
                <w:b/>
                <w:bCs/>
                <w:sz w:val="24"/>
                <w:szCs w:val="24"/>
              </w:rPr>
            </w:pPr>
          </w:p>
          <w:p w:rsidR="00C5738F" w:rsidRDefault="00C5738F" w:rsidP="00C5738F">
            <w:pPr>
              <w:spacing w:after="0" w:line="240" w:lineRule="auto"/>
              <w:jc w:val="center"/>
              <w:rPr>
                <w:b/>
                <w:bCs/>
                <w:sz w:val="24"/>
                <w:szCs w:val="24"/>
              </w:rPr>
            </w:pPr>
          </w:p>
          <w:p w:rsidR="00C5738F" w:rsidRDefault="00C5738F" w:rsidP="00C5738F">
            <w:pPr>
              <w:spacing w:after="0" w:line="240" w:lineRule="auto"/>
              <w:jc w:val="center"/>
              <w:rPr>
                <w:b/>
                <w:bCs/>
                <w:sz w:val="24"/>
                <w:szCs w:val="24"/>
              </w:rPr>
            </w:pPr>
          </w:p>
          <w:p w:rsidR="00C5738F" w:rsidRDefault="00C5738F" w:rsidP="00C5738F">
            <w:pPr>
              <w:spacing w:after="0" w:line="240" w:lineRule="auto"/>
              <w:jc w:val="center"/>
              <w:rPr>
                <w:b/>
                <w:bCs/>
                <w:sz w:val="24"/>
                <w:szCs w:val="24"/>
              </w:rPr>
            </w:pPr>
          </w:p>
          <w:p w:rsidR="00C5738F" w:rsidRDefault="00C5738F" w:rsidP="00C5738F">
            <w:pPr>
              <w:spacing w:after="0" w:line="240" w:lineRule="auto"/>
              <w:jc w:val="center"/>
              <w:rPr>
                <w:b/>
                <w:bCs/>
                <w:sz w:val="24"/>
                <w:szCs w:val="24"/>
              </w:rPr>
            </w:pPr>
          </w:p>
          <w:p w:rsidR="00C5738F" w:rsidRDefault="00C5738F" w:rsidP="00C5738F">
            <w:pPr>
              <w:spacing w:after="0" w:line="240" w:lineRule="auto"/>
              <w:jc w:val="center"/>
              <w:rPr>
                <w:b/>
                <w:bCs/>
                <w:sz w:val="24"/>
                <w:szCs w:val="24"/>
              </w:rPr>
            </w:pPr>
          </w:p>
          <w:p w:rsidR="00C5738F" w:rsidRDefault="00C5738F" w:rsidP="00C5738F">
            <w:pPr>
              <w:spacing w:after="0" w:line="240" w:lineRule="auto"/>
              <w:jc w:val="center"/>
              <w:rPr>
                <w:b/>
                <w:bCs/>
                <w:sz w:val="24"/>
                <w:szCs w:val="24"/>
              </w:rPr>
            </w:pPr>
          </w:p>
          <w:p w:rsidR="00C5738F" w:rsidRDefault="00C5738F" w:rsidP="00C5738F">
            <w:pPr>
              <w:spacing w:after="0" w:line="240" w:lineRule="auto"/>
              <w:jc w:val="center"/>
              <w:rPr>
                <w:b/>
                <w:bCs/>
                <w:sz w:val="24"/>
                <w:szCs w:val="24"/>
              </w:rPr>
            </w:pPr>
          </w:p>
          <w:p w:rsidR="00C5738F" w:rsidRDefault="00C5738F" w:rsidP="00C5738F">
            <w:pPr>
              <w:spacing w:after="0" w:line="240" w:lineRule="auto"/>
              <w:jc w:val="center"/>
              <w:rPr>
                <w:b/>
                <w:bCs/>
                <w:sz w:val="24"/>
                <w:szCs w:val="24"/>
              </w:rPr>
            </w:pPr>
          </w:p>
          <w:p w:rsidR="00C5738F" w:rsidRDefault="00C5738F" w:rsidP="00C5738F">
            <w:pPr>
              <w:spacing w:after="0" w:line="240" w:lineRule="auto"/>
              <w:jc w:val="center"/>
              <w:rPr>
                <w:b/>
                <w:bCs/>
                <w:sz w:val="24"/>
                <w:szCs w:val="24"/>
              </w:rPr>
            </w:pPr>
          </w:p>
          <w:p w:rsidR="00C5738F" w:rsidRDefault="00C5738F" w:rsidP="00C5738F">
            <w:pPr>
              <w:spacing w:after="0" w:line="240" w:lineRule="auto"/>
              <w:jc w:val="center"/>
              <w:rPr>
                <w:b/>
                <w:bCs/>
                <w:sz w:val="24"/>
                <w:szCs w:val="24"/>
              </w:rPr>
            </w:pPr>
          </w:p>
          <w:p w:rsidR="00C5738F" w:rsidRDefault="00C5738F" w:rsidP="00C5738F">
            <w:pPr>
              <w:spacing w:after="0" w:line="240" w:lineRule="auto"/>
              <w:jc w:val="center"/>
              <w:rPr>
                <w:b/>
                <w:bCs/>
                <w:sz w:val="24"/>
                <w:szCs w:val="24"/>
              </w:rPr>
            </w:pPr>
          </w:p>
          <w:p w:rsidR="00C5738F" w:rsidRDefault="00C5738F" w:rsidP="00C5738F">
            <w:pPr>
              <w:spacing w:after="0" w:line="240" w:lineRule="auto"/>
              <w:jc w:val="center"/>
              <w:rPr>
                <w:b/>
                <w:bCs/>
                <w:sz w:val="24"/>
                <w:szCs w:val="24"/>
              </w:rPr>
            </w:pPr>
          </w:p>
          <w:p w:rsidR="00C5738F" w:rsidRDefault="00C5738F" w:rsidP="00C5738F">
            <w:pPr>
              <w:spacing w:after="0" w:line="240" w:lineRule="auto"/>
              <w:jc w:val="center"/>
              <w:rPr>
                <w:b/>
                <w:bCs/>
                <w:sz w:val="24"/>
                <w:szCs w:val="24"/>
              </w:rPr>
            </w:pPr>
          </w:p>
          <w:p w:rsidR="00C5738F" w:rsidRDefault="00C5738F" w:rsidP="00C5738F">
            <w:pPr>
              <w:spacing w:after="0" w:line="240" w:lineRule="auto"/>
              <w:jc w:val="center"/>
              <w:rPr>
                <w:b/>
                <w:bCs/>
                <w:sz w:val="24"/>
                <w:szCs w:val="24"/>
              </w:rPr>
            </w:pPr>
          </w:p>
          <w:p w:rsidR="00C5738F" w:rsidRDefault="00C5738F" w:rsidP="00C5738F">
            <w:pPr>
              <w:spacing w:after="0" w:line="240" w:lineRule="auto"/>
              <w:jc w:val="center"/>
              <w:rPr>
                <w:b/>
                <w:bCs/>
                <w:sz w:val="24"/>
                <w:szCs w:val="24"/>
              </w:rPr>
            </w:pPr>
          </w:p>
          <w:p w:rsidR="00C5738F" w:rsidRDefault="00C5738F" w:rsidP="00C5738F">
            <w:pPr>
              <w:spacing w:after="0" w:line="240" w:lineRule="auto"/>
              <w:jc w:val="center"/>
              <w:rPr>
                <w:b/>
                <w:bCs/>
                <w:sz w:val="24"/>
                <w:szCs w:val="24"/>
              </w:rPr>
            </w:pPr>
          </w:p>
          <w:p w:rsidR="00C5738F" w:rsidRDefault="00C5738F" w:rsidP="00C5738F">
            <w:pPr>
              <w:spacing w:after="0" w:line="240" w:lineRule="auto"/>
              <w:jc w:val="center"/>
              <w:rPr>
                <w:b/>
                <w:bCs/>
                <w:sz w:val="24"/>
                <w:szCs w:val="24"/>
              </w:rPr>
            </w:pPr>
          </w:p>
          <w:p w:rsidR="00C5738F" w:rsidRDefault="00C5738F" w:rsidP="00C5738F">
            <w:pPr>
              <w:spacing w:after="0" w:line="240" w:lineRule="auto"/>
              <w:jc w:val="center"/>
              <w:rPr>
                <w:b/>
                <w:bCs/>
                <w:sz w:val="24"/>
                <w:szCs w:val="24"/>
              </w:rPr>
            </w:pPr>
          </w:p>
          <w:p w:rsidR="00C5738F" w:rsidRDefault="00C5738F" w:rsidP="00C5738F">
            <w:pPr>
              <w:spacing w:after="0" w:line="240" w:lineRule="auto"/>
              <w:jc w:val="center"/>
              <w:rPr>
                <w:b/>
                <w:bCs/>
                <w:sz w:val="24"/>
                <w:szCs w:val="24"/>
              </w:rPr>
            </w:pPr>
          </w:p>
          <w:p w:rsidR="00C5738F" w:rsidRDefault="00C5738F" w:rsidP="00C5738F">
            <w:pPr>
              <w:spacing w:after="0" w:line="240" w:lineRule="auto"/>
              <w:jc w:val="center"/>
              <w:rPr>
                <w:b/>
                <w:bCs/>
                <w:sz w:val="24"/>
                <w:szCs w:val="24"/>
              </w:rPr>
            </w:pPr>
          </w:p>
          <w:p w:rsidR="00C5738F" w:rsidRDefault="00C5738F" w:rsidP="00C5738F">
            <w:pPr>
              <w:spacing w:after="0" w:line="240" w:lineRule="auto"/>
              <w:jc w:val="center"/>
              <w:rPr>
                <w:b/>
                <w:bCs/>
                <w:sz w:val="24"/>
                <w:szCs w:val="24"/>
              </w:rPr>
            </w:pPr>
          </w:p>
          <w:p w:rsidR="00C5738F" w:rsidRDefault="00C5738F" w:rsidP="00C5738F">
            <w:pPr>
              <w:spacing w:after="0" w:line="240" w:lineRule="auto"/>
              <w:jc w:val="center"/>
              <w:rPr>
                <w:b/>
                <w:bCs/>
                <w:sz w:val="24"/>
                <w:szCs w:val="24"/>
              </w:rPr>
            </w:pPr>
          </w:p>
          <w:p w:rsidR="00C5738F" w:rsidRDefault="00C5738F" w:rsidP="00C5738F">
            <w:pPr>
              <w:spacing w:after="0" w:line="240" w:lineRule="auto"/>
              <w:jc w:val="center"/>
              <w:rPr>
                <w:b/>
                <w:bCs/>
                <w:sz w:val="24"/>
                <w:szCs w:val="24"/>
              </w:rPr>
            </w:pPr>
          </w:p>
          <w:p w:rsidR="00C5738F" w:rsidRDefault="00C5738F" w:rsidP="00C5738F">
            <w:pPr>
              <w:spacing w:after="0" w:line="240" w:lineRule="auto"/>
              <w:jc w:val="center"/>
              <w:rPr>
                <w:b/>
                <w:bCs/>
                <w:sz w:val="24"/>
                <w:szCs w:val="24"/>
              </w:rPr>
            </w:pPr>
          </w:p>
          <w:p w:rsidR="00C5738F" w:rsidRDefault="00C5738F" w:rsidP="00C5738F">
            <w:pPr>
              <w:spacing w:after="0" w:line="240" w:lineRule="auto"/>
              <w:jc w:val="center"/>
              <w:rPr>
                <w:b/>
                <w:bCs/>
                <w:sz w:val="24"/>
                <w:szCs w:val="24"/>
              </w:rPr>
            </w:pPr>
          </w:p>
          <w:p w:rsidR="00C5738F" w:rsidRDefault="00C5738F" w:rsidP="00C5738F">
            <w:pPr>
              <w:spacing w:after="0" w:line="240" w:lineRule="auto"/>
              <w:jc w:val="center"/>
              <w:rPr>
                <w:b/>
                <w:bCs/>
                <w:sz w:val="24"/>
                <w:szCs w:val="24"/>
              </w:rPr>
            </w:pPr>
          </w:p>
          <w:p w:rsidR="00C5738F" w:rsidRDefault="00C5738F" w:rsidP="00C5738F">
            <w:pPr>
              <w:spacing w:after="0" w:line="240" w:lineRule="auto"/>
              <w:jc w:val="center"/>
              <w:rPr>
                <w:b/>
                <w:bCs/>
                <w:sz w:val="24"/>
                <w:szCs w:val="24"/>
              </w:rPr>
            </w:pPr>
          </w:p>
          <w:p w:rsidR="00C5738F" w:rsidRDefault="00C5738F" w:rsidP="00C5738F">
            <w:pPr>
              <w:spacing w:after="0" w:line="240" w:lineRule="auto"/>
              <w:jc w:val="center"/>
              <w:rPr>
                <w:b/>
                <w:bCs/>
                <w:sz w:val="24"/>
                <w:szCs w:val="24"/>
              </w:rPr>
            </w:pPr>
          </w:p>
          <w:p w:rsidR="00C5738F" w:rsidRDefault="00C5738F" w:rsidP="00C5738F">
            <w:pPr>
              <w:spacing w:after="0" w:line="240" w:lineRule="auto"/>
              <w:jc w:val="center"/>
              <w:rPr>
                <w:b/>
                <w:bCs/>
                <w:sz w:val="24"/>
                <w:szCs w:val="24"/>
              </w:rPr>
            </w:pPr>
          </w:p>
          <w:p w:rsidR="00C5738F" w:rsidRDefault="00C5738F" w:rsidP="00C5738F">
            <w:pPr>
              <w:spacing w:after="0" w:line="240" w:lineRule="auto"/>
              <w:jc w:val="center"/>
              <w:rPr>
                <w:b/>
                <w:bCs/>
                <w:sz w:val="24"/>
                <w:szCs w:val="24"/>
              </w:rPr>
            </w:pPr>
          </w:p>
          <w:p w:rsidR="00C5738F" w:rsidRDefault="00C5738F" w:rsidP="00C5738F">
            <w:pPr>
              <w:spacing w:after="0" w:line="240" w:lineRule="auto"/>
              <w:jc w:val="center"/>
              <w:rPr>
                <w:b/>
                <w:bCs/>
                <w:sz w:val="24"/>
                <w:szCs w:val="24"/>
              </w:rPr>
            </w:pPr>
          </w:p>
          <w:p w:rsidR="00C5738F" w:rsidRDefault="00C5738F" w:rsidP="00C5738F">
            <w:pPr>
              <w:spacing w:after="0" w:line="240" w:lineRule="auto"/>
              <w:jc w:val="center"/>
              <w:rPr>
                <w:b/>
                <w:bCs/>
                <w:sz w:val="24"/>
                <w:szCs w:val="24"/>
              </w:rPr>
            </w:pPr>
          </w:p>
          <w:p w:rsidR="00C5738F" w:rsidRDefault="00C5738F" w:rsidP="00C5738F">
            <w:pPr>
              <w:spacing w:after="0" w:line="240" w:lineRule="auto"/>
              <w:jc w:val="center"/>
              <w:rPr>
                <w:b/>
                <w:bCs/>
                <w:sz w:val="24"/>
                <w:szCs w:val="24"/>
              </w:rPr>
            </w:pPr>
          </w:p>
          <w:p w:rsidR="00C5738F" w:rsidRDefault="00C5738F" w:rsidP="00C5738F">
            <w:pPr>
              <w:spacing w:after="0" w:line="240" w:lineRule="auto"/>
              <w:jc w:val="center"/>
              <w:rPr>
                <w:b/>
                <w:bCs/>
                <w:sz w:val="24"/>
                <w:szCs w:val="24"/>
              </w:rPr>
            </w:pPr>
          </w:p>
          <w:p w:rsidR="00C5738F" w:rsidRDefault="00C5738F" w:rsidP="00C5738F">
            <w:pPr>
              <w:spacing w:after="0" w:line="240" w:lineRule="auto"/>
              <w:jc w:val="center"/>
              <w:rPr>
                <w:b/>
                <w:bCs/>
                <w:sz w:val="24"/>
                <w:szCs w:val="24"/>
              </w:rPr>
            </w:pPr>
          </w:p>
          <w:p w:rsidR="00C5738F" w:rsidRDefault="00C5738F" w:rsidP="00C5738F">
            <w:pPr>
              <w:spacing w:after="0" w:line="240" w:lineRule="auto"/>
              <w:jc w:val="center"/>
              <w:rPr>
                <w:b/>
                <w:bCs/>
                <w:sz w:val="24"/>
                <w:szCs w:val="24"/>
              </w:rPr>
            </w:pPr>
          </w:p>
          <w:p w:rsidR="00C5738F" w:rsidRDefault="00C5738F" w:rsidP="00C5738F">
            <w:pPr>
              <w:spacing w:after="0" w:line="240" w:lineRule="auto"/>
              <w:jc w:val="center"/>
              <w:rPr>
                <w:b/>
                <w:bCs/>
                <w:sz w:val="24"/>
                <w:szCs w:val="24"/>
              </w:rPr>
            </w:pPr>
          </w:p>
          <w:p w:rsidR="00C5738F" w:rsidRDefault="00C5738F" w:rsidP="00C5738F">
            <w:pPr>
              <w:spacing w:after="0" w:line="240" w:lineRule="auto"/>
              <w:jc w:val="center"/>
              <w:rPr>
                <w:b/>
                <w:bCs/>
                <w:sz w:val="24"/>
                <w:szCs w:val="24"/>
              </w:rPr>
            </w:pPr>
          </w:p>
          <w:p w:rsidR="00C5738F" w:rsidRDefault="00C5738F" w:rsidP="00C5738F">
            <w:pPr>
              <w:spacing w:after="0" w:line="240" w:lineRule="auto"/>
              <w:jc w:val="center"/>
              <w:rPr>
                <w:b/>
                <w:bCs/>
                <w:sz w:val="24"/>
                <w:szCs w:val="24"/>
              </w:rPr>
            </w:pPr>
          </w:p>
          <w:p w:rsidR="00C5738F" w:rsidRDefault="00C5738F" w:rsidP="00C5738F">
            <w:pPr>
              <w:spacing w:after="0" w:line="240" w:lineRule="auto"/>
              <w:jc w:val="center"/>
              <w:rPr>
                <w:b/>
                <w:bCs/>
                <w:sz w:val="24"/>
                <w:szCs w:val="24"/>
              </w:rPr>
            </w:pPr>
          </w:p>
          <w:p w:rsidR="00C5738F" w:rsidRDefault="00C5738F" w:rsidP="00C5738F">
            <w:pPr>
              <w:spacing w:after="0" w:line="240" w:lineRule="auto"/>
              <w:jc w:val="center"/>
              <w:rPr>
                <w:b/>
                <w:bCs/>
                <w:sz w:val="24"/>
                <w:szCs w:val="24"/>
              </w:rPr>
            </w:pPr>
          </w:p>
          <w:p w:rsidR="00C5738F" w:rsidRDefault="00C5738F" w:rsidP="00C5738F">
            <w:pPr>
              <w:spacing w:after="0" w:line="240" w:lineRule="auto"/>
              <w:jc w:val="center"/>
              <w:rPr>
                <w:b/>
                <w:bCs/>
                <w:sz w:val="24"/>
                <w:szCs w:val="24"/>
              </w:rPr>
            </w:pPr>
          </w:p>
          <w:p w:rsidR="00C5738F" w:rsidRDefault="00C5738F" w:rsidP="00C5738F">
            <w:pPr>
              <w:spacing w:after="0" w:line="240" w:lineRule="auto"/>
              <w:jc w:val="center"/>
              <w:rPr>
                <w:b/>
                <w:bCs/>
                <w:sz w:val="24"/>
                <w:szCs w:val="24"/>
              </w:rPr>
            </w:pPr>
          </w:p>
          <w:p w:rsidR="00C5738F" w:rsidRDefault="00C5738F" w:rsidP="00C5738F">
            <w:pPr>
              <w:spacing w:after="0" w:line="240" w:lineRule="auto"/>
              <w:jc w:val="center"/>
              <w:rPr>
                <w:b/>
                <w:bCs/>
                <w:sz w:val="24"/>
                <w:szCs w:val="24"/>
              </w:rPr>
            </w:pPr>
          </w:p>
          <w:p w:rsidR="00C5738F" w:rsidRDefault="00C5738F" w:rsidP="00C5738F">
            <w:pPr>
              <w:spacing w:after="0" w:line="240" w:lineRule="auto"/>
              <w:jc w:val="center"/>
              <w:rPr>
                <w:b/>
                <w:bCs/>
                <w:sz w:val="24"/>
                <w:szCs w:val="24"/>
              </w:rPr>
            </w:pPr>
          </w:p>
          <w:p w:rsidR="00C5738F" w:rsidRDefault="00C5738F" w:rsidP="00C5738F">
            <w:pPr>
              <w:spacing w:after="0" w:line="240" w:lineRule="auto"/>
              <w:jc w:val="center"/>
              <w:rPr>
                <w:b/>
                <w:bCs/>
                <w:sz w:val="24"/>
                <w:szCs w:val="24"/>
              </w:rPr>
            </w:pPr>
          </w:p>
          <w:p w:rsidR="00C5738F" w:rsidRDefault="00C5738F" w:rsidP="00C5738F">
            <w:pPr>
              <w:spacing w:after="0" w:line="240" w:lineRule="auto"/>
              <w:jc w:val="center"/>
              <w:rPr>
                <w:b/>
                <w:bCs/>
                <w:sz w:val="24"/>
                <w:szCs w:val="24"/>
              </w:rPr>
            </w:pPr>
          </w:p>
          <w:p w:rsidR="00C5738F" w:rsidRDefault="00C5738F" w:rsidP="00C5738F">
            <w:pPr>
              <w:spacing w:after="0" w:line="240" w:lineRule="auto"/>
              <w:jc w:val="center"/>
              <w:rPr>
                <w:b/>
                <w:bCs/>
                <w:sz w:val="24"/>
                <w:szCs w:val="24"/>
              </w:rPr>
            </w:pPr>
          </w:p>
          <w:p w:rsidR="00C5738F" w:rsidRDefault="00C5738F" w:rsidP="00C5738F">
            <w:pPr>
              <w:spacing w:after="0" w:line="240" w:lineRule="auto"/>
              <w:jc w:val="center"/>
              <w:rPr>
                <w:b/>
                <w:bCs/>
                <w:sz w:val="24"/>
                <w:szCs w:val="24"/>
              </w:rPr>
            </w:pPr>
          </w:p>
          <w:p w:rsidR="00C5738F" w:rsidRDefault="00C5738F" w:rsidP="00C5738F">
            <w:pPr>
              <w:spacing w:after="0" w:line="240" w:lineRule="auto"/>
              <w:jc w:val="center"/>
              <w:rPr>
                <w:b/>
                <w:bCs/>
                <w:sz w:val="24"/>
                <w:szCs w:val="24"/>
              </w:rPr>
            </w:pPr>
          </w:p>
          <w:p w:rsidR="00C5738F" w:rsidRDefault="00C5738F" w:rsidP="00C5738F">
            <w:pPr>
              <w:spacing w:after="0" w:line="240" w:lineRule="auto"/>
              <w:jc w:val="center"/>
              <w:rPr>
                <w:b/>
                <w:bCs/>
                <w:sz w:val="24"/>
                <w:szCs w:val="24"/>
              </w:rPr>
            </w:pPr>
          </w:p>
          <w:p w:rsidR="00C5738F" w:rsidRDefault="00C5738F" w:rsidP="00C5738F">
            <w:pPr>
              <w:spacing w:after="0" w:line="240" w:lineRule="auto"/>
              <w:jc w:val="center"/>
              <w:rPr>
                <w:b/>
                <w:bCs/>
                <w:sz w:val="24"/>
                <w:szCs w:val="24"/>
              </w:rPr>
            </w:pPr>
          </w:p>
          <w:p w:rsidR="00C5738F" w:rsidRDefault="00C5738F" w:rsidP="00C5738F">
            <w:pPr>
              <w:spacing w:after="0" w:line="240" w:lineRule="auto"/>
              <w:jc w:val="center"/>
              <w:rPr>
                <w:b/>
                <w:bCs/>
                <w:sz w:val="24"/>
                <w:szCs w:val="24"/>
              </w:rPr>
            </w:pPr>
          </w:p>
          <w:p w:rsidR="00C5738F" w:rsidRDefault="00C5738F" w:rsidP="00C5738F">
            <w:pPr>
              <w:spacing w:after="0" w:line="240" w:lineRule="auto"/>
              <w:jc w:val="center"/>
              <w:rPr>
                <w:b/>
                <w:bCs/>
                <w:sz w:val="24"/>
                <w:szCs w:val="24"/>
              </w:rPr>
            </w:pPr>
          </w:p>
          <w:p w:rsidR="00C5738F" w:rsidRPr="00C5738F" w:rsidRDefault="00C5738F" w:rsidP="00C5738F">
            <w:pPr>
              <w:spacing w:after="0" w:line="240" w:lineRule="auto"/>
              <w:jc w:val="center"/>
              <w:rPr>
                <w:b/>
                <w:bCs/>
                <w:sz w:val="24"/>
                <w:szCs w:val="24"/>
              </w:rPr>
            </w:pPr>
            <w:r>
              <w:rPr>
                <w:b/>
                <w:bCs/>
                <w:sz w:val="24"/>
                <w:szCs w:val="24"/>
              </w:rPr>
              <w:t>2</w:t>
            </w:r>
          </w:p>
        </w:tc>
        <w:tc>
          <w:tcPr>
            <w:cnfStyle w:val="000100000000" w:firstRow="0" w:lastRow="0" w:firstColumn="0" w:lastColumn="1" w:oddVBand="0" w:evenVBand="0" w:oddHBand="0" w:evenHBand="0" w:firstRowFirstColumn="0" w:firstRowLastColumn="0" w:lastRowFirstColumn="0" w:lastRowLastColumn="0"/>
            <w:tcW w:w="1198" w:type="pct"/>
            <w:vMerge/>
          </w:tcPr>
          <w:p w:rsidR="00C5738F" w:rsidRPr="00C5738F" w:rsidRDefault="00C5738F" w:rsidP="00C5738F">
            <w:pPr>
              <w:spacing w:after="0" w:line="240" w:lineRule="auto"/>
              <w:rPr>
                <w:b/>
                <w:color w:val="FF0000"/>
                <w:sz w:val="24"/>
                <w:szCs w:val="24"/>
              </w:rPr>
            </w:pPr>
          </w:p>
        </w:tc>
      </w:tr>
      <w:tr w:rsidR="00C5738F" w:rsidRPr="00C5738F" w:rsidTr="00C5738F">
        <w:trPr>
          <w:trHeight w:val="20"/>
        </w:trPr>
        <w:tc>
          <w:tcPr>
            <w:tcW w:w="653" w:type="pct"/>
            <w:vMerge/>
          </w:tcPr>
          <w:p w:rsidR="00C5738F" w:rsidRPr="00C5738F" w:rsidRDefault="00C5738F" w:rsidP="00C5738F">
            <w:pPr>
              <w:spacing w:after="0" w:line="240" w:lineRule="auto"/>
              <w:rPr>
                <w:b/>
                <w:bCs/>
                <w:sz w:val="24"/>
                <w:szCs w:val="24"/>
              </w:rPr>
            </w:pPr>
          </w:p>
        </w:tc>
        <w:tc>
          <w:tcPr>
            <w:tcW w:w="2856" w:type="pct"/>
          </w:tcPr>
          <w:p w:rsidR="00C5738F" w:rsidRPr="00C5738F" w:rsidRDefault="00C5738F" w:rsidP="00C5738F">
            <w:pPr>
              <w:spacing w:after="0" w:line="240" w:lineRule="auto"/>
              <w:contextualSpacing/>
              <w:jc w:val="both"/>
              <w:rPr>
                <w:sz w:val="24"/>
                <w:szCs w:val="24"/>
              </w:rPr>
            </w:pPr>
            <w:r w:rsidRPr="00C5738F">
              <w:rPr>
                <w:b/>
                <w:bCs/>
                <w:sz w:val="24"/>
                <w:szCs w:val="24"/>
              </w:rPr>
              <w:t xml:space="preserve">Стандартизация в различных сферах. </w:t>
            </w:r>
            <w:r w:rsidRPr="00C5738F">
              <w:rPr>
                <w:color w:val="000000"/>
                <w:sz w:val="24"/>
                <w:szCs w:val="24"/>
              </w:rPr>
              <w:t>Организационная структура технического комитета ИСО 176, модель описания системы качества в стандартах ИСО 9001 и 9004 и модель функционирования системы менеджмента качества (СМК), основанной на процессном подходе.</w:t>
            </w:r>
          </w:p>
        </w:tc>
        <w:tc>
          <w:tcPr>
            <w:tcW w:w="292" w:type="pct"/>
            <w:vMerge/>
          </w:tcPr>
          <w:p w:rsidR="00C5738F" w:rsidRPr="00C5738F" w:rsidRDefault="00C5738F" w:rsidP="00C5738F">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1198" w:type="pct"/>
            <w:vMerge/>
          </w:tcPr>
          <w:p w:rsidR="00C5738F" w:rsidRPr="00C5738F" w:rsidRDefault="00C5738F" w:rsidP="00C5738F">
            <w:pPr>
              <w:spacing w:after="0" w:line="240" w:lineRule="auto"/>
              <w:rPr>
                <w:b/>
                <w:color w:val="FF0000"/>
                <w:sz w:val="24"/>
                <w:szCs w:val="24"/>
              </w:rPr>
            </w:pPr>
          </w:p>
        </w:tc>
      </w:tr>
      <w:tr w:rsidR="00C5738F" w:rsidRPr="00C5738F" w:rsidTr="00C5738F">
        <w:trPr>
          <w:trHeight w:val="20"/>
        </w:trPr>
        <w:tc>
          <w:tcPr>
            <w:tcW w:w="653" w:type="pct"/>
            <w:vMerge/>
          </w:tcPr>
          <w:p w:rsidR="00C5738F" w:rsidRPr="00C5738F" w:rsidRDefault="00C5738F" w:rsidP="00C5738F">
            <w:pPr>
              <w:spacing w:after="0" w:line="240" w:lineRule="auto"/>
              <w:rPr>
                <w:b/>
                <w:bCs/>
                <w:sz w:val="24"/>
                <w:szCs w:val="24"/>
              </w:rPr>
            </w:pPr>
          </w:p>
        </w:tc>
        <w:tc>
          <w:tcPr>
            <w:tcW w:w="2856" w:type="pct"/>
          </w:tcPr>
          <w:p w:rsidR="00C5738F" w:rsidRPr="00C5738F" w:rsidRDefault="00C5738F" w:rsidP="00C5738F">
            <w:pPr>
              <w:pStyle w:val="Default"/>
              <w:jc w:val="both"/>
              <w:rPr>
                <w:b/>
                <w:bCs/>
              </w:rPr>
            </w:pPr>
            <w:r w:rsidRPr="00C5738F">
              <w:rPr>
                <w:b/>
                <w:bCs/>
              </w:rPr>
              <w:t xml:space="preserve">Международная стандартизация. </w:t>
            </w:r>
            <w:r w:rsidRPr="00C5738F">
              <w:rPr>
                <w:bCs/>
              </w:rPr>
              <w:t>Федеральное агентство по техническому регулированию и метрологии РФ и его основные задачи, межгосударственный совет по стандартизации, метрологии и сертификации Содружества Независимых Государств и других национальных организациях.</w:t>
            </w:r>
          </w:p>
        </w:tc>
        <w:tc>
          <w:tcPr>
            <w:tcW w:w="292" w:type="pct"/>
            <w:vMerge/>
          </w:tcPr>
          <w:p w:rsidR="00C5738F" w:rsidRPr="00C5738F" w:rsidRDefault="00C5738F" w:rsidP="00C5738F">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1198" w:type="pct"/>
            <w:vMerge/>
          </w:tcPr>
          <w:p w:rsidR="00C5738F" w:rsidRPr="00C5738F" w:rsidRDefault="00C5738F" w:rsidP="00C5738F">
            <w:pPr>
              <w:spacing w:after="0" w:line="240" w:lineRule="auto"/>
              <w:rPr>
                <w:b/>
                <w:color w:val="FF0000"/>
                <w:sz w:val="24"/>
                <w:szCs w:val="24"/>
              </w:rPr>
            </w:pPr>
          </w:p>
        </w:tc>
      </w:tr>
      <w:tr w:rsidR="00C5738F" w:rsidRPr="00C5738F" w:rsidTr="00C5738F">
        <w:trPr>
          <w:trHeight w:val="20"/>
        </w:trPr>
        <w:tc>
          <w:tcPr>
            <w:tcW w:w="653" w:type="pct"/>
            <w:vMerge/>
          </w:tcPr>
          <w:p w:rsidR="00C5738F" w:rsidRPr="00C5738F" w:rsidRDefault="00C5738F" w:rsidP="00C5738F">
            <w:pPr>
              <w:spacing w:after="0" w:line="240" w:lineRule="auto"/>
              <w:rPr>
                <w:b/>
                <w:bCs/>
                <w:sz w:val="24"/>
                <w:szCs w:val="24"/>
              </w:rPr>
            </w:pPr>
          </w:p>
        </w:tc>
        <w:tc>
          <w:tcPr>
            <w:tcW w:w="2856" w:type="pct"/>
          </w:tcPr>
          <w:p w:rsidR="00C5738F" w:rsidRPr="00C5738F" w:rsidRDefault="00C5738F" w:rsidP="00C5738F">
            <w:pPr>
              <w:pStyle w:val="Default"/>
            </w:pPr>
            <w:r w:rsidRPr="00C5738F">
              <w:rPr>
                <w:b/>
                <w:bCs/>
              </w:rPr>
              <w:t xml:space="preserve">Организация работ по стандартизации в Российской Федерации. </w:t>
            </w:r>
          </w:p>
          <w:p w:rsidR="00C5738F" w:rsidRPr="00C5738F" w:rsidRDefault="00C5738F" w:rsidP="00C5738F">
            <w:pPr>
              <w:spacing w:after="0" w:line="240" w:lineRule="auto"/>
              <w:contextualSpacing/>
              <w:jc w:val="both"/>
              <w:rPr>
                <w:sz w:val="24"/>
                <w:szCs w:val="24"/>
              </w:rPr>
            </w:pPr>
            <w:r w:rsidRPr="00C5738F">
              <w:rPr>
                <w:bCs/>
                <w:color w:val="000000"/>
                <w:sz w:val="24"/>
                <w:szCs w:val="24"/>
              </w:rPr>
              <w:t>Правовые основы стандартизации и ее задачи. Органы и службы по стандартизации. Порядок разработки стандартов. Государственные контроль и надзор за соблюдением обязательных требований стандартов. Маркировка продукции знаком соответствия государственным стандартам. Нормоконтроль технической документации</w:t>
            </w:r>
            <w:r w:rsidRPr="00C5738F">
              <w:rPr>
                <w:sz w:val="24"/>
                <w:szCs w:val="24"/>
              </w:rPr>
              <w:t>.</w:t>
            </w:r>
          </w:p>
        </w:tc>
        <w:tc>
          <w:tcPr>
            <w:tcW w:w="292" w:type="pct"/>
            <w:vMerge/>
          </w:tcPr>
          <w:p w:rsidR="00C5738F" w:rsidRPr="00C5738F" w:rsidRDefault="00C5738F" w:rsidP="00C5738F">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1198" w:type="pct"/>
            <w:vMerge/>
          </w:tcPr>
          <w:p w:rsidR="00C5738F" w:rsidRPr="00C5738F" w:rsidRDefault="00C5738F" w:rsidP="00C5738F">
            <w:pPr>
              <w:spacing w:after="0" w:line="240" w:lineRule="auto"/>
              <w:rPr>
                <w:b/>
                <w:color w:val="FF0000"/>
                <w:sz w:val="24"/>
                <w:szCs w:val="24"/>
              </w:rPr>
            </w:pPr>
          </w:p>
        </w:tc>
      </w:tr>
      <w:tr w:rsidR="00C5738F" w:rsidRPr="00C5738F" w:rsidTr="00C5738F">
        <w:trPr>
          <w:trHeight w:val="20"/>
        </w:trPr>
        <w:tc>
          <w:tcPr>
            <w:tcW w:w="653" w:type="pct"/>
            <w:vMerge/>
          </w:tcPr>
          <w:p w:rsidR="00C5738F" w:rsidRPr="00C5738F" w:rsidRDefault="00C5738F" w:rsidP="00C5738F">
            <w:pPr>
              <w:spacing w:after="0" w:line="240" w:lineRule="auto"/>
              <w:rPr>
                <w:b/>
                <w:bCs/>
                <w:sz w:val="24"/>
                <w:szCs w:val="24"/>
              </w:rPr>
            </w:pPr>
          </w:p>
        </w:tc>
        <w:tc>
          <w:tcPr>
            <w:tcW w:w="2856" w:type="pct"/>
          </w:tcPr>
          <w:p w:rsidR="00C5738F" w:rsidRPr="00C5738F" w:rsidRDefault="00C5738F" w:rsidP="00C5738F">
            <w:pPr>
              <w:pStyle w:val="Default"/>
            </w:pPr>
            <w:r w:rsidRPr="00C5738F">
              <w:rPr>
                <w:b/>
                <w:bCs/>
              </w:rPr>
              <w:t xml:space="preserve">Техническое регулирование и стандартизация в области ИКТ. </w:t>
            </w:r>
          </w:p>
          <w:p w:rsidR="00C5738F" w:rsidRPr="00C5738F" w:rsidRDefault="00C5738F" w:rsidP="00C5738F">
            <w:pPr>
              <w:pStyle w:val="Default"/>
              <w:jc w:val="both"/>
              <w:rPr>
                <w:b/>
                <w:bCs/>
              </w:rPr>
            </w:pPr>
            <w:r w:rsidRPr="00C5738F">
              <w:rPr>
                <w:bCs/>
              </w:rPr>
              <w:t>Обеспечение качества и безопасности процессов, продукции и услуг в сфере информационных технологий, требований международных стандартов серии ИСО 9000 в части создания систем менеджмента качества, структуры и основных требований национальных и международных стандартов в сфере средств информационных технологий.</w:t>
            </w:r>
          </w:p>
        </w:tc>
        <w:tc>
          <w:tcPr>
            <w:tcW w:w="292" w:type="pct"/>
            <w:vMerge/>
          </w:tcPr>
          <w:p w:rsidR="00C5738F" w:rsidRPr="00C5738F" w:rsidRDefault="00C5738F" w:rsidP="00C5738F">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1198" w:type="pct"/>
            <w:vMerge/>
          </w:tcPr>
          <w:p w:rsidR="00C5738F" w:rsidRPr="00C5738F" w:rsidRDefault="00C5738F" w:rsidP="00C5738F">
            <w:pPr>
              <w:spacing w:after="0" w:line="240" w:lineRule="auto"/>
              <w:rPr>
                <w:b/>
                <w:color w:val="FF0000"/>
                <w:sz w:val="24"/>
                <w:szCs w:val="24"/>
              </w:rPr>
            </w:pPr>
          </w:p>
        </w:tc>
      </w:tr>
      <w:tr w:rsidR="00C5738F" w:rsidRPr="00C5738F" w:rsidTr="00C5738F">
        <w:trPr>
          <w:trHeight w:val="20"/>
        </w:trPr>
        <w:tc>
          <w:tcPr>
            <w:tcW w:w="653" w:type="pct"/>
            <w:vMerge/>
          </w:tcPr>
          <w:p w:rsidR="00C5738F" w:rsidRPr="00C5738F" w:rsidRDefault="00C5738F" w:rsidP="00C5738F">
            <w:pPr>
              <w:spacing w:after="0" w:line="240" w:lineRule="auto"/>
              <w:rPr>
                <w:b/>
                <w:bCs/>
                <w:sz w:val="24"/>
                <w:szCs w:val="24"/>
              </w:rPr>
            </w:pPr>
          </w:p>
        </w:tc>
        <w:tc>
          <w:tcPr>
            <w:tcW w:w="2856" w:type="pct"/>
          </w:tcPr>
          <w:p w:rsidR="00C5738F" w:rsidRPr="00C5738F" w:rsidRDefault="00C5738F" w:rsidP="00C5738F">
            <w:pPr>
              <w:pStyle w:val="Default"/>
              <w:jc w:val="both"/>
              <w:rPr>
                <w:b/>
                <w:bCs/>
              </w:rPr>
            </w:pPr>
            <w:r w:rsidRPr="00C5738F">
              <w:rPr>
                <w:b/>
                <w:bCs/>
              </w:rPr>
              <w:t xml:space="preserve">Организация работ по стандартизации в области ИКТ и открытые системы. </w:t>
            </w:r>
            <w:r w:rsidRPr="00C5738F">
              <w:t>Федеральное агентство по техническому регулированию и метрологии РФ и его основные задачи, межгосударственный совет по стандартизации, метрологии и сертификации Содружества Независимых Государств и других национальных организациях.</w:t>
            </w:r>
          </w:p>
        </w:tc>
        <w:tc>
          <w:tcPr>
            <w:tcW w:w="292" w:type="pct"/>
            <w:vMerge/>
          </w:tcPr>
          <w:p w:rsidR="00C5738F" w:rsidRPr="00C5738F" w:rsidRDefault="00C5738F" w:rsidP="00C5738F">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1198" w:type="pct"/>
            <w:vMerge/>
          </w:tcPr>
          <w:p w:rsidR="00C5738F" w:rsidRPr="00C5738F" w:rsidRDefault="00C5738F" w:rsidP="00C5738F">
            <w:pPr>
              <w:spacing w:after="0" w:line="240" w:lineRule="auto"/>
              <w:rPr>
                <w:b/>
                <w:color w:val="FF0000"/>
                <w:sz w:val="24"/>
                <w:szCs w:val="24"/>
              </w:rPr>
            </w:pPr>
          </w:p>
        </w:tc>
      </w:tr>
      <w:tr w:rsidR="00C5738F" w:rsidRPr="00C5738F" w:rsidTr="00C5738F">
        <w:trPr>
          <w:trHeight w:val="20"/>
        </w:trPr>
        <w:tc>
          <w:tcPr>
            <w:tcW w:w="653" w:type="pct"/>
            <w:vMerge/>
          </w:tcPr>
          <w:p w:rsidR="00C5738F" w:rsidRPr="00C5738F" w:rsidRDefault="00C5738F" w:rsidP="00C5738F">
            <w:pPr>
              <w:spacing w:after="0" w:line="240" w:lineRule="auto"/>
              <w:rPr>
                <w:b/>
                <w:bCs/>
                <w:sz w:val="24"/>
                <w:szCs w:val="24"/>
              </w:rPr>
            </w:pPr>
          </w:p>
        </w:tc>
        <w:tc>
          <w:tcPr>
            <w:tcW w:w="2856" w:type="pct"/>
          </w:tcPr>
          <w:p w:rsidR="00C5738F" w:rsidRPr="00C5738F" w:rsidRDefault="00C5738F" w:rsidP="00C5738F">
            <w:pPr>
              <w:pStyle w:val="Default"/>
            </w:pPr>
            <w:r w:rsidRPr="00C5738F">
              <w:rPr>
                <w:b/>
                <w:bCs/>
              </w:rPr>
              <w:t xml:space="preserve">Стандарты и спецификации в области информационной безопасности </w:t>
            </w:r>
          </w:p>
          <w:p w:rsidR="00C5738F" w:rsidRPr="00C5738F" w:rsidRDefault="00C5738F" w:rsidP="00C5738F">
            <w:pPr>
              <w:pStyle w:val="Default"/>
              <w:jc w:val="both"/>
              <w:rPr>
                <w:b/>
                <w:bCs/>
              </w:rPr>
            </w:pPr>
            <w:r w:rsidRPr="00C5738F">
              <w:t>Российское и зарубежное законодательство в области ИБ. Обзор международных и национальных стандартов и спецификаций в области ИБ: «Оранжевая книга», ИСО 15408 и др.</w:t>
            </w:r>
          </w:p>
        </w:tc>
        <w:tc>
          <w:tcPr>
            <w:tcW w:w="292" w:type="pct"/>
            <w:vMerge/>
          </w:tcPr>
          <w:p w:rsidR="00C5738F" w:rsidRPr="00C5738F" w:rsidRDefault="00C5738F" w:rsidP="00C5738F">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1198" w:type="pct"/>
            <w:vMerge/>
          </w:tcPr>
          <w:p w:rsidR="00C5738F" w:rsidRPr="00C5738F" w:rsidRDefault="00C5738F" w:rsidP="00C5738F">
            <w:pPr>
              <w:spacing w:after="0" w:line="240" w:lineRule="auto"/>
              <w:rPr>
                <w:b/>
                <w:color w:val="FF0000"/>
                <w:sz w:val="24"/>
                <w:szCs w:val="24"/>
              </w:rPr>
            </w:pPr>
          </w:p>
        </w:tc>
      </w:tr>
      <w:tr w:rsidR="00C5738F" w:rsidRPr="00C5738F" w:rsidTr="00C5738F">
        <w:trPr>
          <w:trHeight w:val="20"/>
        </w:trPr>
        <w:tc>
          <w:tcPr>
            <w:tcW w:w="653" w:type="pct"/>
            <w:vMerge/>
          </w:tcPr>
          <w:p w:rsidR="00C5738F" w:rsidRPr="00C5738F" w:rsidRDefault="00C5738F" w:rsidP="00C5738F">
            <w:pPr>
              <w:spacing w:after="0" w:line="240" w:lineRule="auto"/>
              <w:rPr>
                <w:b/>
                <w:bCs/>
                <w:sz w:val="24"/>
                <w:szCs w:val="24"/>
              </w:rPr>
            </w:pPr>
          </w:p>
        </w:tc>
        <w:tc>
          <w:tcPr>
            <w:tcW w:w="2856" w:type="pct"/>
          </w:tcPr>
          <w:p w:rsidR="00C5738F" w:rsidRPr="00C5738F" w:rsidRDefault="00C5738F" w:rsidP="00C5738F">
            <w:pPr>
              <w:pStyle w:val="Default"/>
              <w:jc w:val="both"/>
            </w:pPr>
            <w:r w:rsidRPr="00C5738F">
              <w:rPr>
                <w:b/>
                <w:bCs/>
              </w:rPr>
              <w:t xml:space="preserve">Системы менеджмента качества. </w:t>
            </w:r>
            <w:r w:rsidRPr="00C5738F">
              <w:t xml:space="preserve">Менеджмент </w:t>
            </w:r>
            <w:r w:rsidRPr="00C5738F">
              <w:lastRenderedPageBreak/>
              <w:t>качества. Предпосылки развития менеджмента качества. Принципы обеспечения качества программных средств. Основные международные стандарты в области ИТ: ISO/IEC 9126, ISO/IEC 14598 и ИСО/МЭК 9126-1</w:t>
            </w:r>
          </w:p>
        </w:tc>
        <w:tc>
          <w:tcPr>
            <w:tcW w:w="292" w:type="pct"/>
            <w:vMerge/>
          </w:tcPr>
          <w:p w:rsidR="00C5738F" w:rsidRPr="00C5738F" w:rsidRDefault="00C5738F" w:rsidP="00C5738F">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1198" w:type="pct"/>
            <w:vMerge/>
          </w:tcPr>
          <w:p w:rsidR="00C5738F" w:rsidRPr="00C5738F" w:rsidRDefault="00C5738F" w:rsidP="00C5738F">
            <w:pPr>
              <w:spacing w:after="0" w:line="240" w:lineRule="auto"/>
              <w:rPr>
                <w:b/>
                <w:color w:val="FF0000"/>
                <w:sz w:val="24"/>
                <w:szCs w:val="24"/>
              </w:rPr>
            </w:pPr>
          </w:p>
        </w:tc>
      </w:tr>
      <w:tr w:rsidR="00C5738F" w:rsidRPr="00C5738F" w:rsidTr="00C5738F">
        <w:trPr>
          <w:trHeight w:val="20"/>
        </w:trPr>
        <w:tc>
          <w:tcPr>
            <w:tcW w:w="653" w:type="pct"/>
            <w:vMerge/>
          </w:tcPr>
          <w:p w:rsidR="00C5738F" w:rsidRPr="00C5738F" w:rsidRDefault="00C5738F" w:rsidP="00C5738F">
            <w:pPr>
              <w:spacing w:after="0" w:line="240" w:lineRule="auto"/>
              <w:rPr>
                <w:b/>
                <w:bCs/>
                <w:sz w:val="24"/>
                <w:szCs w:val="24"/>
              </w:rPr>
            </w:pPr>
          </w:p>
        </w:tc>
        <w:tc>
          <w:tcPr>
            <w:tcW w:w="2856" w:type="pct"/>
          </w:tcPr>
          <w:p w:rsidR="00C5738F" w:rsidRPr="00C5738F" w:rsidRDefault="00C5738F" w:rsidP="00C5738F">
            <w:pPr>
              <w:spacing w:after="0" w:line="240" w:lineRule="auto"/>
              <w:rPr>
                <w:b/>
                <w:bCs/>
                <w:sz w:val="24"/>
                <w:szCs w:val="24"/>
              </w:rPr>
            </w:pPr>
            <w:r w:rsidRPr="00C5738F">
              <w:rPr>
                <w:b/>
                <w:bCs/>
                <w:sz w:val="24"/>
                <w:szCs w:val="24"/>
              </w:rPr>
              <w:t xml:space="preserve">В том числе практических занятий и лабораторных работ </w:t>
            </w:r>
          </w:p>
        </w:tc>
        <w:tc>
          <w:tcPr>
            <w:tcW w:w="292" w:type="pct"/>
            <w:vMerge/>
          </w:tcPr>
          <w:p w:rsidR="00C5738F" w:rsidRPr="00C5738F" w:rsidRDefault="00C5738F" w:rsidP="00C5738F">
            <w:pPr>
              <w:spacing w:after="0" w:line="240" w:lineRule="auto"/>
              <w:jc w:val="center"/>
              <w:rPr>
                <w:b/>
                <w:sz w:val="24"/>
                <w:szCs w:val="24"/>
              </w:rPr>
            </w:pPr>
          </w:p>
        </w:tc>
        <w:tc>
          <w:tcPr>
            <w:cnfStyle w:val="000100000000" w:firstRow="0" w:lastRow="0" w:firstColumn="0" w:lastColumn="1" w:oddVBand="0" w:evenVBand="0" w:oddHBand="0" w:evenHBand="0" w:firstRowFirstColumn="0" w:firstRowLastColumn="0" w:lastRowFirstColumn="0" w:lastRowLastColumn="0"/>
            <w:tcW w:w="1198" w:type="pct"/>
            <w:vMerge/>
          </w:tcPr>
          <w:p w:rsidR="00C5738F" w:rsidRPr="00C5738F" w:rsidRDefault="00C5738F" w:rsidP="00C5738F">
            <w:pPr>
              <w:spacing w:after="0" w:line="240" w:lineRule="auto"/>
              <w:rPr>
                <w:b/>
                <w:color w:val="FF0000"/>
                <w:sz w:val="24"/>
                <w:szCs w:val="24"/>
              </w:rPr>
            </w:pPr>
          </w:p>
        </w:tc>
      </w:tr>
      <w:tr w:rsidR="00C5738F" w:rsidRPr="00C5738F" w:rsidTr="00C5738F">
        <w:trPr>
          <w:trHeight w:val="365"/>
        </w:trPr>
        <w:tc>
          <w:tcPr>
            <w:tcW w:w="653" w:type="pct"/>
            <w:vMerge/>
          </w:tcPr>
          <w:p w:rsidR="00C5738F" w:rsidRPr="00C5738F" w:rsidRDefault="00C5738F" w:rsidP="00C5738F">
            <w:pPr>
              <w:spacing w:after="0" w:line="240" w:lineRule="auto"/>
              <w:rPr>
                <w:b/>
                <w:bCs/>
                <w:sz w:val="24"/>
                <w:szCs w:val="24"/>
              </w:rPr>
            </w:pPr>
          </w:p>
        </w:tc>
        <w:tc>
          <w:tcPr>
            <w:tcW w:w="2856" w:type="pct"/>
          </w:tcPr>
          <w:p w:rsidR="00C5738F" w:rsidRPr="00C5738F" w:rsidRDefault="00C5738F" w:rsidP="00C5738F">
            <w:pPr>
              <w:spacing w:after="0" w:line="240" w:lineRule="auto"/>
              <w:rPr>
                <w:b/>
                <w:sz w:val="24"/>
                <w:szCs w:val="24"/>
              </w:rPr>
            </w:pPr>
            <w:r w:rsidRPr="00C5738F">
              <w:rPr>
                <w:b/>
                <w:bCs/>
                <w:sz w:val="24"/>
                <w:szCs w:val="24"/>
              </w:rPr>
              <w:t xml:space="preserve">Самостоятельная работа обучающихся </w:t>
            </w:r>
          </w:p>
        </w:tc>
        <w:tc>
          <w:tcPr>
            <w:tcW w:w="292" w:type="pct"/>
            <w:vMerge/>
          </w:tcPr>
          <w:p w:rsidR="00C5738F" w:rsidRPr="00C5738F" w:rsidRDefault="00C5738F" w:rsidP="00C5738F">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1198" w:type="pct"/>
            <w:vMerge/>
          </w:tcPr>
          <w:p w:rsidR="00C5738F" w:rsidRPr="00C5738F" w:rsidRDefault="00C5738F" w:rsidP="00C5738F">
            <w:pPr>
              <w:spacing w:after="0" w:line="240" w:lineRule="auto"/>
              <w:rPr>
                <w:b/>
                <w:color w:val="FF0000"/>
                <w:sz w:val="24"/>
                <w:szCs w:val="24"/>
              </w:rPr>
            </w:pPr>
          </w:p>
        </w:tc>
      </w:tr>
      <w:tr w:rsidR="00C5738F" w:rsidRPr="00C5738F" w:rsidTr="00C5738F">
        <w:trPr>
          <w:trHeight w:val="20"/>
        </w:trPr>
        <w:tc>
          <w:tcPr>
            <w:tcW w:w="653" w:type="pct"/>
            <w:vMerge w:val="restart"/>
          </w:tcPr>
          <w:p w:rsidR="00C5738F" w:rsidRPr="00C5738F" w:rsidRDefault="00C5738F" w:rsidP="00C5738F">
            <w:pPr>
              <w:spacing w:after="0" w:line="240" w:lineRule="auto"/>
              <w:contextualSpacing/>
              <w:rPr>
                <w:b/>
                <w:bCs/>
                <w:sz w:val="24"/>
                <w:szCs w:val="24"/>
              </w:rPr>
            </w:pPr>
            <w:r w:rsidRPr="00C5738F">
              <w:rPr>
                <w:b/>
                <w:bCs/>
                <w:iCs/>
                <w:sz w:val="24"/>
                <w:szCs w:val="24"/>
              </w:rPr>
              <w:t>Тема 2.Основы сертификации</w:t>
            </w:r>
          </w:p>
        </w:tc>
        <w:tc>
          <w:tcPr>
            <w:tcW w:w="2856" w:type="pct"/>
          </w:tcPr>
          <w:p w:rsidR="00C5738F" w:rsidRPr="00C5738F" w:rsidRDefault="00C5738F" w:rsidP="00C5738F">
            <w:pPr>
              <w:spacing w:after="0" w:line="240" w:lineRule="auto"/>
              <w:jc w:val="center"/>
              <w:rPr>
                <w:b/>
                <w:bCs/>
                <w:sz w:val="24"/>
                <w:szCs w:val="24"/>
              </w:rPr>
            </w:pPr>
            <w:r w:rsidRPr="00C5738F">
              <w:rPr>
                <w:b/>
                <w:bCs/>
                <w:sz w:val="24"/>
                <w:szCs w:val="24"/>
              </w:rPr>
              <w:t>Содержание учебного материала</w:t>
            </w:r>
          </w:p>
        </w:tc>
        <w:tc>
          <w:tcPr>
            <w:tcW w:w="292" w:type="pct"/>
            <w:vMerge w:val="restart"/>
          </w:tcPr>
          <w:p w:rsidR="00C5738F" w:rsidRPr="00C5738F" w:rsidRDefault="00C5738F" w:rsidP="00C5738F">
            <w:pPr>
              <w:spacing w:after="0" w:line="240" w:lineRule="auto"/>
              <w:jc w:val="center"/>
              <w:rPr>
                <w:b/>
                <w:bCs/>
                <w:sz w:val="24"/>
                <w:szCs w:val="24"/>
              </w:rPr>
            </w:pPr>
            <w:r w:rsidRPr="00C5738F">
              <w:rPr>
                <w:b/>
                <w:bCs/>
                <w:sz w:val="24"/>
                <w:szCs w:val="24"/>
              </w:rPr>
              <w:t>8</w:t>
            </w:r>
          </w:p>
        </w:tc>
        <w:tc>
          <w:tcPr>
            <w:cnfStyle w:val="000100000000" w:firstRow="0" w:lastRow="0" w:firstColumn="0" w:lastColumn="1" w:oddVBand="0" w:evenVBand="0" w:oddHBand="0" w:evenHBand="0" w:firstRowFirstColumn="0" w:firstRowLastColumn="0" w:lastRowFirstColumn="0" w:lastRowLastColumn="0"/>
            <w:tcW w:w="1198" w:type="pct"/>
            <w:vMerge w:val="restart"/>
          </w:tcPr>
          <w:p w:rsidR="00C5738F" w:rsidRPr="00C5738F" w:rsidRDefault="00C5738F" w:rsidP="00C5738F">
            <w:pPr>
              <w:spacing w:after="0" w:line="240" w:lineRule="auto"/>
              <w:rPr>
                <w:sz w:val="24"/>
                <w:szCs w:val="24"/>
              </w:rPr>
            </w:pPr>
            <w:r w:rsidRPr="00C5738F">
              <w:rPr>
                <w:sz w:val="24"/>
                <w:szCs w:val="24"/>
              </w:rPr>
              <w:t xml:space="preserve">ОК 1, ОК 2, ОК 4, </w:t>
            </w:r>
            <w:r w:rsidRPr="00C5738F">
              <w:rPr>
                <w:sz w:val="24"/>
                <w:szCs w:val="24"/>
              </w:rPr>
              <w:br/>
              <w:t>ОК 5, ОК 9, ОК 10;</w:t>
            </w:r>
          </w:p>
          <w:p w:rsidR="00C5738F" w:rsidRPr="00C5738F" w:rsidRDefault="00C5738F" w:rsidP="00C5738F">
            <w:pPr>
              <w:spacing w:after="0" w:line="240" w:lineRule="auto"/>
              <w:contextualSpacing/>
              <w:rPr>
                <w:sz w:val="24"/>
                <w:szCs w:val="24"/>
              </w:rPr>
            </w:pPr>
            <w:r w:rsidRPr="00C5738F">
              <w:rPr>
                <w:sz w:val="24"/>
                <w:szCs w:val="24"/>
              </w:rPr>
              <w:t>ПК 1.1, 1.2, ПК 2.1, ПК 3.1, ПК 4.2, ПК 5.2, 5.6, ПК 6.1, 6.3-6.5, ПК 7.3, ПК 8.3, ПК 9.1, 9.9, ПК 10.2</w:t>
            </w:r>
          </w:p>
        </w:tc>
      </w:tr>
      <w:tr w:rsidR="00C5738F" w:rsidRPr="00C5738F" w:rsidTr="00C5738F">
        <w:trPr>
          <w:trHeight w:val="20"/>
        </w:trPr>
        <w:tc>
          <w:tcPr>
            <w:tcW w:w="653" w:type="pct"/>
            <w:vMerge/>
          </w:tcPr>
          <w:p w:rsidR="00C5738F" w:rsidRPr="00C5738F" w:rsidRDefault="00C5738F" w:rsidP="00C5738F">
            <w:pPr>
              <w:spacing w:after="0" w:line="240" w:lineRule="auto"/>
              <w:rPr>
                <w:b/>
                <w:bCs/>
                <w:sz w:val="24"/>
                <w:szCs w:val="24"/>
              </w:rPr>
            </w:pPr>
          </w:p>
        </w:tc>
        <w:tc>
          <w:tcPr>
            <w:tcW w:w="2856" w:type="pct"/>
          </w:tcPr>
          <w:p w:rsidR="00C5738F" w:rsidRPr="00C5738F" w:rsidRDefault="00C5738F" w:rsidP="00C5738F">
            <w:pPr>
              <w:pStyle w:val="Default"/>
              <w:jc w:val="both"/>
            </w:pPr>
            <w:r w:rsidRPr="00C5738F">
              <w:rPr>
                <w:b/>
                <w:bCs/>
              </w:rPr>
              <w:t xml:space="preserve">Сущность и проведение сертификации. </w:t>
            </w:r>
            <w:r w:rsidRPr="00C5738F">
              <w:t xml:space="preserve">Сущность сертификации. Проведение сертификации. Правовые основы сертификации. Организационно-методические </w:t>
            </w:r>
          </w:p>
          <w:p w:rsidR="00C5738F" w:rsidRPr="00C5738F" w:rsidRDefault="00C5738F" w:rsidP="00C5738F">
            <w:pPr>
              <w:pStyle w:val="Default"/>
              <w:jc w:val="both"/>
            </w:pPr>
            <w:r w:rsidRPr="00C5738F">
              <w:t>принципы сертификации. Деятельность ИСО в области сертификации. Деятельность МЭК в сертификации.</w:t>
            </w:r>
          </w:p>
        </w:tc>
        <w:tc>
          <w:tcPr>
            <w:tcW w:w="292" w:type="pct"/>
            <w:vMerge/>
          </w:tcPr>
          <w:p w:rsidR="00C5738F" w:rsidRPr="00C5738F" w:rsidRDefault="00C5738F" w:rsidP="00C5738F">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1198" w:type="pct"/>
            <w:vMerge/>
          </w:tcPr>
          <w:p w:rsidR="00C5738F" w:rsidRPr="00C5738F" w:rsidRDefault="00C5738F" w:rsidP="00C5738F">
            <w:pPr>
              <w:spacing w:after="0" w:line="240" w:lineRule="auto"/>
              <w:contextualSpacing/>
              <w:rPr>
                <w:b/>
                <w:bCs/>
                <w:color w:val="FF0000"/>
                <w:sz w:val="24"/>
                <w:szCs w:val="24"/>
              </w:rPr>
            </w:pPr>
          </w:p>
        </w:tc>
      </w:tr>
      <w:tr w:rsidR="00C5738F" w:rsidRPr="00C5738F" w:rsidTr="00C5738F">
        <w:trPr>
          <w:trHeight w:val="20"/>
        </w:trPr>
        <w:tc>
          <w:tcPr>
            <w:tcW w:w="653" w:type="pct"/>
            <w:vMerge/>
          </w:tcPr>
          <w:p w:rsidR="00C5738F" w:rsidRPr="00C5738F" w:rsidRDefault="00C5738F" w:rsidP="00C5738F">
            <w:pPr>
              <w:spacing w:after="0" w:line="240" w:lineRule="auto"/>
              <w:rPr>
                <w:b/>
                <w:bCs/>
                <w:sz w:val="24"/>
                <w:szCs w:val="24"/>
              </w:rPr>
            </w:pPr>
          </w:p>
        </w:tc>
        <w:tc>
          <w:tcPr>
            <w:tcW w:w="2856" w:type="pct"/>
          </w:tcPr>
          <w:p w:rsidR="00C5738F" w:rsidRPr="00C5738F" w:rsidRDefault="00C5738F" w:rsidP="00C5738F">
            <w:pPr>
              <w:pStyle w:val="Default"/>
              <w:jc w:val="both"/>
              <w:rPr>
                <w:bCs/>
              </w:rPr>
            </w:pPr>
            <w:r w:rsidRPr="00C5738F">
              <w:rPr>
                <w:b/>
                <w:bCs/>
              </w:rPr>
              <w:t xml:space="preserve">Нормативно-правовые документы и стандарты в области защиты информации и информационной безопасности. </w:t>
            </w:r>
            <w:r w:rsidRPr="00C5738F">
              <w:t>Международные правовые и нормативные акты обеспечения информационной безопасности процессов переработки информации. Отечественное организационное, правовое и нормативное обеспечении и регулирование в сфере информационной безопасности. Система менеджмента информационной безопасности. Сертификация систем обеспечения качества. Экологическая сертификация. Сертификация информационно-коммуникационных технологий и система ИНКОМТЕХСЕРТ</w:t>
            </w:r>
          </w:p>
        </w:tc>
        <w:tc>
          <w:tcPr>
            <w:tcW w:w="292" w:type="pct"/>
            <w:vMerge/>
          </w:tcPr>
          <w:p w:rsidR="00C5738F" w:rsidRPr="00C5738F" w:rsidRDefault="00C5738F" w:rsidP="00C5738F">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1198" w:type="pct"/>
            <w:vMerge/>
          </w:tcPr>
          <w:p w:rsidR="00C5738F" w:rsidRPr="00C5738F" w:rsidRDefault="00C5738F" w:rsidP="00C5738F">
            <w:pPr>
              <w:spacing w:after="0" w:line="240" w:lineRule="auto"/>
              <w:contextualSpacing/>
              <w:rPr>
                <w:b/>
                <w:bCs/>
                <w:color w:val="FF0000"/>
                <w:sz w:val="24"/>
                <w:szCs w:val="24"/>
              </w:rPr>
            </w:pPr>
          </w:p>
        </w:tc>
      </w:tr>
      <w:tr w:rsidR="00C5738F" w:rsidRPr="00C5738F" w:rsidTr="00C5738F">
        <w:trPr>
          <w:trHeight w:val="20"/>
        </w:trPr>
        <w:tc>
          <w:tcPr>
            <w:tcW w:w="653" w:type="pct"/>
            <w:vMerge/>
          </w:tcPr>
          <w:p w:rsidR="00C5738F" w:rsidRPr="00C5738F" w:rsidRDefault="00C5738F" w:rsidP="00C5738F">
            <w:pPr>
              <w:spacing w:after="0" w:line="240" w:lineRule="auto"/>
              <w:rPr>
                <w:b/>
                <w:bCs/>
                <w:sz w:val="24"/>
                <w:szCs w:val="24"/>
              </w:rPr>
            </w:pPr>
          </w:p>
        </w:tc>
        <w:tc>
          <w:tcPr>
            <w:tcW w:w="2856" w:type="pct"/>
          </w:tcPr>
          <w:p w:rsidR="00C5738F" w:rsidRPr="00C5738F" w:rsidRDefault="00C5738F" w:rsidP="00C5738F">
            <w:pPr>
              <w:spacing w:after="0" w:line="240" w:lineRule="auto"/>
              <w:rPr>
                <w:b/>
                <w:sz w:val="24"/>
                <w:szCs w:val="24"/>
              </w:rPr>
            </w:pPr>
            <w:r w:rsidRPr="00C5738F">
              <w:rPr>
                <w:b/>
                <w:bCs/>
                <w:sz w:val="24"/>
                <w:szCs w:val="24"/>
              </w:rPr>
              <w:t>В том числе практических занятий и лабораторных работ</w:t>
            </w:r>
          </w:p>
        </w:tc>
        <w:tc>
          <w:tcPr>
            <w:tcW w:w="292" w:type="pct"/>
            <w:vMerge/>
          </w:tcPr>
          <w:p w:rsidR="00C5738F" w:rsidRPr="00C5738F" w:rsidRDefault="00C5738F" w:rsidP="00C5738F">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1198" w:type="pct"/>
            <w:vMerge/>
          </w:tcPr>
          <w:p w:rsidR="00C5738F" w:rsidRPr="00C5738F" w:rsidRDefault="00C5738F" w:rsidP="00C5738F">
            <w:pPr>
              <w:spacing w:after="0" w:line="240" w:lineRule="auto"/>
              <w:contextualSpacing/>
              <w:rPr>
                <w:b/>
                <w:bCs/>
                <w:color w:val="FF0000"/>
                <w:sz w:val="24"/>
                <w:szCs w:val="24"/>
              </w:rPr>
            </w:pPr>
          </w:p>
        </w:tc>
      </w:tr>
      <w:tr w:rsidR="00C5738F" w:rsidRPr="00C5738F" w:rsidTr="00C5738F">
        <w:trPr>
          <w:trHeight w:val="282"/>
        </w:trPr>
        <w:tc>
          <w:tcPr>
            <w:tcW w:w="653" w:type="pct"/>
            <w:vMerge/>
          </w:tcPr>
          <w:p w:rsidR="00C5738F" w:rsidRPr="00C5738F" w:rsidRDefault="00C5738F" w:rsidP="00C5738F">
            <w:pPr>
              <w:spacing w:after="0" w:line="240" w:lineRule="auto"/>
              <w:rPr>
                <w:b/>
                <w:bCs/>
                <w:sz w:val="24"/>
                <w:szCs w:val="24"/>
              </w:rPr>
            </w:pPr>
          </w:p>
        </w:tc>
        <w:tc>
          <w:tcPr>
            <w:tcW w:w="2856" w:type="pct"/>
          </w:tcPr>
          <w:p w:rsidR="00C5738F" w:rsidRPr="00C5738F" w:rsidRDefault="00C5738F" w:rsidP="00C5738F">
            <w:pPr>
              <w:spacing w:after="0" w:line="240" w:lineRule="auto"/>
              <w:rPr>
                <w:b/>
                <w:sz w:val="24"/>
                <w:szCs w:val="24"/>
              </w:rPr>
            </w:pPr>
            <w:r w:rsidRPr="00C5738F">
              <w:rPr>
                <w:b/>
                <w:bCs/>
                <w:sz w:val="24"/>
                <w:szCs w:val="24"/>
              </w:rPr>
              <w:t xml:space="preserve">Самостоятельная работа обучающихся </w:t>
            </w:r>
          </w:p>
        </w:tc>
        <w:tc>
          <w:tcPr>
            <w:tcW w:w="292" w:type="pct"/>
            <w:vMerge/>
          </w:tcPr>
          <w:p w:rsidR="00C5738F" w:rsidRPr="00C5738F" w:rsidRDefault="00C5738F" w:rsidP="00C5738F">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1198" w:type="pct"/>
            <w:vMerge/>
          </w:tcPr>
          <w:p w:rsidR="00C5738F" w:rsidRPr="00C5738F" w:rsidRDefault="00C5738F" w:rsidP="00C5738F">
            <w:pPr>
              <w:spacing w:after="0" w:line="240" w:lineRule="auto"/>
              <w:contextualSpacing/>
              <w:rPr>
                <w:b/>
                <w:bCs/>
                <w:color w:val="FF0000"/>
                <w:sz w:val="24"/>
                <w:szCs w:val="24"/>
              </w:rPr>
            </w:pPr>
          </w:p>
        </w:tc>
      </w:tr>
      <w:tr w:rsidR="00C5738F" w:rsidRPr="00C5738F" w:rsidTr="00C5738F">
        <w:trPr>
          <w:trHeight w:val="20"/>
        </w:trPr>
        <w:tc>
          <w:tcPr>
            <w:tcW w:w="653" w:type="pct"/>
            <w:vMerge w:val="restart"/>
          </w:tcPr>
          <w:p w:rsidR="00C5738F" w:rsidRPr="00C5738F" w:rsidRDefault="00C5738F" w:rsidP="00C5738F">
            <w:pPr>
              <w:spacing w:after="0" w:line="240" w:lineRule="auto"/>
              <w:contextualSpacing/>
              <w:rPr>
                <w:bCs/>
                <w:iCs/>
                <w:sz w:val="24"/>
                <w:szCs w:val="24"/>
              </w:rPr>
            </w:pPr>
            <w:r w:rsidRPr="00C5738F">
              <w:rPr>
                <w:b/>
                <w:bCs/>
                <w:iCs/>
                <w:sz w:val="24"/>
                <w:szCs w:val="24"/>
              </w:rPr>
              <w:t>Тема 3.Техническое документоведение</w:t>
            </w:r>
          </w:p>
          <w:p w:rsidR="00C5738F" w:rsidRPr="00C5738F" w:rsidRDefault="00C5738F" w:rsidP="00C5738F">
            <w:pPr>
              <w:spacing w:after="0" w:line="240" w:lineRule="auto"/>
              <w:contextualSpacing/>
              <w:rPr>
                <w:b/>
                <w:bCs/>
                <w:sz w:val="24"/>
                <w:szCs w:val="24"/>
              </w:rPr>
            </w:pPr>
          </w:p>
        </w:tc>
        <w:tc>
          <w:tcPr>
            <w:tcW w:w="2856" w:type="pct"/>
          </w:tcPr>
          <w:p w:rsidR="00C5738F" w:rsidRPr="00C5738F" w:rsidRDefault="00C5738F" w:rsidP="00C5738F">
            <w:pPr>
              <w:spacing w:after="0" w:line="240" w:lineRule="auto"/>
              <w:jc w:val="center"/>
              <w:rPr>
                <w:b/>
                <w:bCs/>
                <w:sz w:val="24"/>
                <w:szCs w:val="24"/>
              </w:rPr>
            </w:pPr>
            <w:r w:rsidRPr="00C5738F">
              <w:rPr>
                <w:b/>
                <w:bCs/>
                <w:sz w:val="24"/>
                <w:szCs w:val="24"/>
              </w:rPr>
              <w:t>Содержание учебного материала</w:t>
            </w:r>
          </w:p>
        </w:tc>
        <w:tc>
          <w:tcPr>
            <w:tcW w:w="292" w:type="pct"/>
            <w:vMerge w:val="restart"/>
          </w:tcPr>
          <w:p w:rsidR="00C5738F" w:rsidRPr="00C5738F" w:rsidRDefault="00C5738F" w:rsidP="00C5738F">
            <w:pPr>
              <w:spacing w:after="0" w:line="240" w:lineRule="auto"/>
              <w:jc w:val="center"/>
              <w:rPr>
                <w:b/>
                <w:bCs/>
                <w:sz w:val="24"/>
                <w:szCs w:val="24"/>
              </w:rPr>
            </w:pPr>
            <w:r w:rsidRPr="00C5738F">
              <w:rPr>
                <w:b/>
                <w:bCs/>
                <w:sz w:val="24"/>
                <w:szCs w:val="24"/>
              </w:rPr>
              <w:t>8</w:t>
            </w:r>
          </w:p>
        </w:tc>
        <w:tc>
          <w:tcPr>
            <w:cnfStyle w:val="000100000000" w:firstRow="0" w:lastRow="0" w:firstColumn="0" w:lastColumn="1" w:oddVBand="0" w:evenVBand="0" w:oddHBand="0" w:evenHBand="0" w:firstRowFirstColumn="0" w:firstRowLastColumn="0" w:lastRowFirstColumn="0" w:lastRowLastColumn="0"/>
            <w:tcW w:w="1198" w:type="pct"/>
            <w:vMerge w:val="restart"/>
          </w:tcPr>
          <w:p w:rsidR="00C5738F" w:rsidRPr="00C5738F" w:rsidRDefault="00C5738F" w:rsidP="00C5738F">
            <w:pPr>
              <w:spacing w:after="0" w:line="240" w:lineRule="auto"/>
              <w:rPr>
                <w:sz w:val="24"/>
                <w:szCs w:val="24"/>
              </w:rPr>
            </w:pPr>
            <w:r w:rsidRPr="00C5738F">
              <w:rPr>
                <w:sz w:val="24"/>
                <w:szCs w:val="24"/>
              </w:rPr>
              <w:t xml:space="preserve">ОК 1, ОК 2, ОК 4, </w:t>
            </w:r>
            <w:r w:rsidRPr="00C5738F">
              <w:rPr>
                <w:sz w:val="24"/>
                <w:szCs w:val="24"/>
              </w:rPr>
              <w:br/>
              <w:t>ОК 5, ОК 9, ОК 10;</w:t>
            </w:r>
          </w:p>
          <w:p w:rsidR="00C5738F" w:rsidRPr="00C5738F" w:rsidRDefault="00C5738F" w:rsidP="00C5738F">
            <w:pPr>
              <w:spacing w:after="0" w:line="240" w:lineRule="auto"/>
              <w:rPr>
                <w:sz w:val="24"/>
                <w:szCs w:val="24"/>
              </w:rPr>
            </w:pPr>
            <w:r w:rsidRPr="00C5738F">
              <w:rPr>
                <w:sz w:val="24"/>
                <w:szCs w:val="24"/>
              </w:rPr>
              <w:t>ПК 1.1, 1.2, ПК 2.1, ПК 3.1, ПК 4.2, ПК 5.2, 5.6, ПК 6.1, 6.3-6.5, ПК 7.3, ПК 8.3, ПК 9.1, 9.9, ПК 10.2</w:t>
            </w:r>
          </w:p>
        </w:tc>
      </w:tr>
      <w:tr w:rsidR="00C5738F" w:rsidRPr="00C5738F" w:rsidTr="00C5738F">
        <w:trPr>
          <w:trHeight w:val="20"/>
        </w:trPr>
        <w:tc>
          <w:tcPr>
            <w:tcW w:w="653" w:type="pct"/>
            <w:vMerge/>
          </w:tcPr>
          <w:p w:rsidR="00C5738F" w:rsidRPr="00C5738F" w:rsidRDefault="00C5738F" w:rsidP="00C5738F">
            <w:pPr>
              <w:spacing w:after="0" w:line="240" w:lineRule="auto"/>
              <w:rPr>
                <w:b/>
                <w:bCs/>
                <w:sz w:val="24"/>
                <w:szCs w:val="24"/>
              </w:rPr>
            </w:pPr>
          </w:p>
        </w:tc>
        <w:tc>
          <w:tcPr>
            <w:tcW w:w="2856" w:type="pct"/>
          </w:tcPr>
          <w:p w:rsidR="00C5738F" w:rsidRPr="00C5738F" w:rsidRDefault="00C5738F" w:rsidP="00C5738F">
            <w:pPr>
              <w:pStyle w:val="Default"/>
              <w:jc w:val="both"/>
            </w:pPr>
            <w:r w:rsidRPr="00C5738F">
              <w:rPr>
                <w:b/>
                <w:bCs/>
              </w:rPr>
              <w:t xml:space="preserve">Основные виды технической и технологической документации. </w:t>
            </w:r>
            <w:r w:rsidRPr="00C5738F">
              <w:t>Виды технической и технологической документации. Стандарты оформления документов, регламентов, протоколов по информационным системам.</w:t>
            </w:r>
          </w:p>
        </w:tc>
        <w:tc>
          <w:tcPr>
            <w:tcW w:w="292" w:type="pct"/>
            <w:vMerge/>
          </w:tcPr>
          <w:p w:rsidR="00C5738F" w:rsidRPr="00C5738F" w:rsidRDefault="00C5738F" w:rsidP="00C5738F">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1198" w:type="pct"/>
            <w:vMerge/>
          </w:tcPr>
          <w:p w:rsidR="00C5738F" w:rsidRPr="00C5738F" w:rsidRDefault="00C5738F" w:rsidP="00C5738F">
            <w:pPr>
              <w:spacing w:after="0" w:line="240" w:lineRule="auto"/>
              <w:rPr>
                <w:b/>
                <w:bCs/>
                <w:color w:val="FF0000"/>
                <w:sz w:val="24"/>
                <w:szCs w:val="24"/>
              </w:rPr>
            </w:pPr>
          </w:p>
        </w:tc>
      </w:tr>
      <w:tr w:rsidR="00C5738F" w:rsidRPr="00C5738F" w:rsidTr="00C5738F">
        <w:trPr>
          <w:trHeight w:val="20"/>
        </w:trPr>
        <w:tc>
          <w:tcPr>
            <w:tcW w:w="653" w:type="pct"/>
            <w:vMerge/>
          </w:tcPr>
          <w:p w:rsidR="00C5738F" w:rsidRPr="00C5738F" w:rsidRDefault="00C5738F" w:rsidP="00C5738F">
            <w:pPr>
              <w:spacing w:after="0" w:line="240" w:lineRule="auto"/>
              <w:rPr>
                <w:b/>
                <w:bCs/>
                <w:sz w:val="24"/>
                <w:szCs w:val="24"/>
              </w:rPr>
            </w:pPr>
          </w:p>
        </w:tc>
        <w:tc>
          <w:tcPr>
            <w:tcW w:w="2856" w:type="pct"/>
          </w:tcPr>
          <w:p w:rsidR="00C5738F" w:rsidRPr="00C5738F" w:rsidRDefault="00C5738F" w:rsidP="00C5738F">
            <w:pPr>
              <w:spacing w:after="0" w:line="240" w:lineRule="auto"/>
              <w:rPr>
                <w:b/>
                <w:sz w:val="24"/>
                <w:szCs w:val="24"/>
              </w:rPr>
            </w:pPr>
            <w:r w:rsidRPr="00C5738F">
              <w:rPr>
                <w:b/>
                <w:bCs/>
                <w:sz w:val="24"/>
                <w:szCs w:val="24"/>
              </w:rPr>
              <w:t>В том числе практических занятий и лабораторных работ</w:t>
            </w:r>
          </w:p>
        </w:tc>
        <w:tc>
          <w:tcPr>
            <w:tcW w:w="292" w:type="pct"/>
            <w:vMerge/>
          </w:tcPr>
          <w:p w:rsidR="00C5738F" w:rsidRPr="00C5738F" w:rsidRDefault="00C5738F" w:rsidP="00C5738F">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1198" w:type="pct"/>
            <w:vMerge/>
          </w:tcPr>
          <w:p w:rsidR="00C5738F" w:rsidRPr="00C5738F" w:rsidRDefault="00C5738F" w:rsidP="00C5738F">
            <w:pPr>
              <w:spacing w:after="0" w:line="240" w:lineRule="auto"/>
              <w:rPr>
                <w:b/>
                <w:bCs/>
                <w:color w:val="FF0000"/>
                <w:sz w:val="24"/>
                <w:szCs w:val="24"/>
              </w:rPr>
            </w:pPr>
          </w:p>
        </w:tc>
      </w:tr>
      <w:tr w:rsidR="00C5738F" w:rsidRPr="00C5738F" w:rsidTr="00C5738F">
        <w:trPr>
          <w:trHeight w:val="295"/>
        </w:trPr>
        <w:tc>
          <w:tcPr>
            <w:tcW w:w="653" w:type="pct"/>
            <w:vMerge/>
          </w:tcPr>
          <w:p w:rsidR="00C5738F" w:rsidRPr="00C5738F" w:rsidRDefault="00C5738F" w:rsidP="00C5738F">
            <w:pPr>
              <w:spacing w:after="0" w:line="240" w:lineRule="auto"/>
              <w:rPr>
                <w:b/>
                <w:bCs/>
                <w:sz w:val="24"/>
                <w:szCs w:val="24"/>
              </w:rPr>
            </w:pPr>
          </w:p>
        </w:tc>
        <w:tc>
          <w:tcPr>
            <w:tcW w:w="2856" w:type="pct"/>
          </w:tcPr>
          <w:p w:rsidR="00C5738F" w:rsidRPr="00C5738F" w:rsidRDefault="00C5738F" w:rsidP="00C5738F">
            <w:pPr>
              <w:spacing w:after="0" w:line="240" w:lineRule="auto"/>
              <w:rPr>
                <w:b/>
                <w:sz w:val="24"/>
                <w:szCs w:val="24"/>
              </w:rPr>
            </w:pPr>
            <w:r w:rsidRPr="00C5738F">
              <w:rPr>
                <w:b/>
                <w:bCs/>
                <w:sz w:val="24"/>
                <w:szCs w:val="24"/>
              </w:rPr>
              <w:t xml:space="preserve">Самостоятельная работа обучающихся </w:t>
            </w:r>
          </w:p>
        </w:tc>
        <w:tc>
          <w:tcPr>
            <w:tcW w:w="292" w:type="pct"/>
            <w:vMerge/>
          </w:tcPr>
          <w:p w:rsidR="00C5738F" w:rsidRPr="00C5738F" w:rsidRDefault="00C5738F" w:rsidP="00C5738F">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1198" w:type="pct"/>
            <w:vMerge/>
          </w:tcPr>
          <w:p w:rsidR="00C5738F" w:rsidRPr="00C5738F" w:rsidRDefault="00C5738F" w:rsidP="00C5738F">
            <w:pPr>
              <w:spacing w:after="0" w:line="240" w:lineRule="auto"/>
              <w:rPr>
                <w:b/>
                <w:bCs/>
                <w:color w:val="FF0000"/>
                <w:sz w:val="24"/>
                <w:szCs w:val="24"/>
              </w:rPr>
            </w:pPr>
          </w:p>
        </w:tc>
      </w:tr>
      <w:tr w:rsidR="00C5738F" w:rsidRPr="00C5738F" w:rsidTr="00C5738F">
        <w:trPr>
          <w:trHeight w:val="20"/>
        </w:trPr>
        <w:tc>
          <w:tcPr>
            <w:tcW w:w="3510" w:type="pct"/>
            <w:gridSpan w:val="2"/>
          </w:tcPr>
          <w:p w:rsidR="00C5738F" w:rsidRPr="00C5738F" w:rsidRDefault="00C5738F" w:rsidP="00C5738F">
            <w:pPr>
              <w:tabs>
                <w:tab w:val="left" w:pos="284"/>
              </w:tabs>
              <w:spacing w:after="0" w:line="240" w:lineRule="auto"/>
              <w:rPr>
                <w:b/>
                <w:bCs/>
                <w:sz w:val="24"/>
                <w:szCs w:val="24"/>
              </w:rPr>
            </w:pPr>
            <w:r w:rsidRPr="00C5738F">
              <w:rPr>
                <w:b/>
                <w:bCs/>
                <w:sz w:val="24"/>
                <w:szCs w:val="24"/>
              </w:rPr>
              <w:t>Примерный перечень практических работ:</w:t>
            </w:r>
          </w:p>
          <w:p w:rsidR="00C5738F" w:rsidRPr="00C5738F" w:rsidRDefault="00C5738F" w:rsidP="00137E26">
            <w:pPr>
              <w:pStyle w:val="a3"/>
              <w:numPr>
                <w:ilvl w:val="0"/>
                <w:numId w:val="173"/>
              </w:numPr>
              <w:tabs>
                <w:tab w:val="left" w:pos="284"/>
              </w:tabs>
              <w:spacing w:after="0" w:line="240" w:lineRule="auto"/>
              <w:ind w:left="0" w:firstLine="0"/>
              <w:rPr>
                <w:bCs/>
                <w:sz w:val="24"/>
                <w:szCs w:val="24"/>
              </w:rPr>
            </w:pPr>
            <w:r w:rsidRPr="00C5738F">
              <w:rPr>
                <w:sz w:val="24"/>
                <w:szCs w:val="24"/>
              </w:rPr>
              <w:t>Нормативно-правовые документы и стандарты в области защиты информации и информационной безопасности</w:t>
            </w:r>
          </w:p>
          <w:p w:rsidR="00C5738F" w:rsidRPr="00C5738F" w:rsidRDefault="00C5738F" w:rsidP="00137E26">
            <w:pPr>
              <w:pStyle w:val="a3"/>
              <w:numPr>
                <w:ilvl w:val="0"/>
                <w:numId w:val="173"/>
              </w:numPr>
              <w:tabs>
                <w:tab w:val="left" w:pos="284"/>
              </w:tabs>
              <w:spacing w:after="0" w:line="240" w:lineRule="auto"/>
              <w:ind w:left="0" w:firstLine="0"/>
              <w:rPr>
                <w:bCs/>
                <w:sz w:val="24"/>
                <w:szCs w:val="24"/>
              </w:rPr>
            </w:pPr>
            <w:r w:rsidRPr="00C5738F">
              <w:rPr>
                <w:sz w:val="24"/>
                <w:szCs w:val="24"/>
              </w:rPr>
              <w:t>Системы менеджмента качества</w:t>
            </w:r>
          </w:p>
          <w:p w:rsidR="00C5738F" w:rsidRPr="00C5738F" w:rsidRDefault="00C5738F" w:rsidP="00137E26">
            <w:pPr>
              <w:pStyle w:val="a3"/>
              <w:numPr>
                <w:ilvl w:val="0"/>
                <w:numId w:val="173"/>
              </w:numPr>
              <w:tabs>
                <w:tab w:val="left" w:pos="284"/>
              </w:tabs>
              <w:spacing w:after="0" w:line="240" w:lineRule="auto"/>
              <w:ind w:left="0" w:firstLine="0"/>
              <w:rPr>
                <w:b/>
                <w:bCs/>
                <w:sz w:val="24"/>
                <w:szCs w:val="24"/>
              </w:rPr>
            </w:pPr>
            <w:r w:rsidRPr="00C5738F">
              <w:rPr>
                <w:sz w:val="24"/>
                <w:szCs w:val="24"/>
              </w:rPr>
              <w:t>Стандарты и спецификации в области информационной безопасности</w:t>
            </w:r>
          </w:p>
          <w:p w:rsidR="00C5738F" w:rsidRPr="00C5738F" w:rsidRDefault="00C5738F" w:rsidP="00137E26">
            <w:pPr>
              <w:pStyle w:val="a3"/>
              <w:numPr>
                <w:ilvl w:val="0"/>
                <w:numId w:val="173"/>
              </w:numPr>
              <w:tabs>
                <w:tab w:val="left" w:pos="284"/>
              </w:tabs>
              <w:spacing w:after="0" w:line="240" w:lineRule="auto"/>
              <w:ind w:left="0" w:firstLine="0"/>
              <w:rPr>
                <w:b/>
                <w:bCs/>
                <w:sz w:val="24"/>
                <w:szCs w:val="24"/>
              </w:rPr>
            </w:pPr>
            <w:r w:rsidRPr="00C5738F">
              <w:rPr>
                <w:sz w:val="24"/>
                <w:szCs w:val="24"/>
              </w:rPr>
              <w:t>Основные виды технической и технологической документации</w:t>
            </w:r>
          </w:p>
        </w:tc>
        <w:tc>
          <w:tcPr>
            <w:tcW w:w="292" w:type="pct"/>
          </w:tcPr>
          <w:p w:rsidR="00C5738F" w:rsidRPr="00C5738F" w:rsidRDefault="00C5738F" w:rsidP="00C5738F">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1198" w:type="pct"/>
          </w:tcPr>
          <w:p w:rsidR="00C5738F" w:rsidRPr="00C5738F" w:rsidRDefault="00C5738F" w:rsidP="00C5738F">
            <w:pPr>
              <w:spacing w:after="0" w:line="240" w:lineRule="auto"/>
              <w:rPr>
                <w:b/>
                <w:bCs/>
                <w:sz w:val="24"/>
                <w:szCs w:val="24"/>
              </w:rPr>
            </w:pPr>
          </w:p>
        </w:tc>
      </w:tr>
      <w:tr w:rsidR="00C5738F" w:rsidRPr="00C5738F" w:rsidTr="00C5738F">
        <w:trPr>
          <w:trHeight w:val="20"/>
        </w:trPr>
        <w:tc>
          <w:tcPr>
            <w:tcW w:w="3510" w:type="pct"/>
            <w:gridSpan w:val="2"/>
          </w:tcPr>
          <w:p w:rsidR="00C5738F" w:rsidRPr="00C5738F" w:rsidRDefault="00C5738F" w:rsidP="00C5738F">
            <w:pPr>
              <w:spacing w:after="0" w:line="240" w:lineRule="auto"/>
              <w:rPr>
                <w:b/>
                <w:bCs/>
                <w:sz w:val="24"/>
                <w:szCs w:val="24"/>
              </w:rPr>
            </w:pPr>
            <w:r w:rsidRPr="00C5738F">
              <w:rPr>
                <w:b/>
                <w:bCs/>
                <w:sz w:val="24"/>
                <w:szCs w:val="24"/>
              </w:rPr>
              <w:lastRenderedPageBreak/>
              <w:t>Промежуточная аттестация</w:t>
            </w:r>
          </w:p>
        </w:tc>
        <w:tc>
          <w:tcPr>
            <w:tcW w:w="292" w:type="pct"/>
          </w:tcPr>
          <w:p w:rsidR="00C5738F" w:rsidRPr="00C5738F" w:rsidRDefault="00C5738F" w:rsidP="00C5738F">
            <w:pPr>
              <w:spacing w:after="0" w:line="240" w:lineRule="auto"/>
              <w:jc w:val="center"/>
              <w:rPr>
                <w:b/>
                <w:bCs/>
                <w:sz w:val="24"/>
                <w:szCs w:val="24"/>
              </w:rPr>
            </w:pPr>
            <w:r w:rsidRPr="00C5738F">
              <w:rPr>
                <w:b/>
                <w:bCs/>
                <w:sz w:val="24"/>
                <w:szCs w:val="24"/>
              </w:rPr>
              <w:t>2</w:t>
            </w:r>
          </w:p>
        </w:tc>
        <w:tc>
          <w:tcPr>
            <w:cnfStyle w:val="000100000000" w:firstRow="0" w:lastRow="0" w:firstColumn="0" w:lastColumn="1" w:oddVBand="0" w:evenVBand="0" w:oddHBand="0" w:evenHBand="0" w:firstRowFirstColumn="0" w:firstRowLastColumn="0" w:lastRowFirstColumn="0" w:lastRowLastColumn="0"/>
            <w:tcW w:w="1198" w:type="pct"/>
          </w:tcPr>
          <w:p w:rsidR="00C5738F" w:rsidRPr="00C5738F" w:rsidRDefault="00C5738F" w:rsidP="00C5738F">
            <w:pPr>
              <w:spacing w:after="0" w:line="240" w:lineRule="auto"/>
              <w:rPr>
                <w:b/>
                <w:bCs/>
                <w:sz w:val="24"/>
                <w:szCs w:val="24"/>
              </w:rPr>
            </w:pPr>
          </w:p>
        </w:tc>
      </w:tr>
      <w:tr w:rsidR="00C5738F" w:rsidRPr="00C5738F" w:rsidTr="00C5738F">
        <w:trPr>
          <w:cnfStyle w:val="010000000000" w:firstRow="0" w:lastRow="1" w:firstColumn="0" w:lastColumn="0" w:oddVBand="0" w:evenVBand="0" w:oddHBand="0" w:evenHBand="0" w:firstRowFirstColumn="0" w:firstRowLastColumn="0" w:lastRowFirstColumn="0" w:lastRowLastColumn="0"/>
          <w:trHeight w:val="20"/>
        </w:trPr>
        <w:tc>
          <w:tcPr>
            <w:tcW w:w="3510" w:type="pct"/>
            <w:gridSpan w:val="2"/>
          </w:tcPr>
          <w:p w:rsidR="00C5738F" w:rsidRPr="00C5738F" w:rsidRDefault="00C5738F" w:rsidP="00C5738F">
            <w:pPr>
              <w:spacing w:after="0" w:line="240" w:lineRule="auto"/>
              <w:rPr>
                <w:b/>
                <w:bCs/>
                <w:sz w:val="24"/>
                <w:szCs w:val="24"/>
              </w:rPr>
            </w:pPr>
            <w:r w:rsidRPr="00C5738F">
              <w:rPr>
                <w:b/>
                <w:bCs/>
                <w:sz w:val="24"/>
                <w:szCs w:val="24"/>
              </w:rPr>
              <w:t>Всего:</w:t>
            </w:r>
          </w:p>
        </w:tc>
        <w:tc>
          <w:tcPr>
            <w:tcW w:w="292" w:type="pct"/>
          </w:tcPr>
          <w:p w:rsidR="00C5738F" w:rsidRPr="00C5738F" w:rsidRDefault="00C5738F" w:rsidP="00C5738F">
            <w:pPr>
              <w:spacing w:after="0" w:line="240" w:lineRule="auto"/>
              <w:jc w:val="center"/>
              <w:rPr>
                <w:b/>
                <w:bCs/>
                <w:sz w:val="24"/>
                <w:szCs w:val="24"/>
              </w:rPr>
            </w:pPr>
            <w:r w:rsidRPr="00C5738F">
              <w:rPr>
                <w:b/>
                <w:bCs/>
                <w:sz w:val="24"/>
                <w:szCs w:val="24"/>
              </w:rPr>
              <w:t>3</w:t>
            </w:r>
            <w:r>
              <w:rPr>
                <w:b/>
                <w:bCs/>
                <w:sz w:val="24"/>
                <w:szCs w:val="24"/>
              </w:rPr>
              <w:t>8</w:t>
            </w:r>
          </w:p>
        </w:tc>
        <w:tc>
          <w:tcPr>
            <w:cnfStyle w:val="000100000000" w:firstRow="0" w:lastRow="0" w:firstColumn="0" w:lastColumn="1" w:oddVBand="0" w:evenVBand="0" w:oddHBand="0" w:evenHBand="0" w:firstRowFirstColumn="0" w:firstRowLastColumn="0" w:lastRowFirstColumn="0" w:lastRowLastColumn="0"/>
            <w:tcW w:w="1198" w:type="pct"/>
          </w:tcPr>
          <w:p w:rsidR="00C5738F" w:rsidRPr="00C5738F" w:rsidRDefault="00C5738F" w:rsidP="00C5738F">
            <w:pPr>
              <w:spacing w:after="0" w:line="240" w:lineRule="auto"/>
              <w:rPr>
                <w:b/>
                <w:bCs/>
                <w:sz w:val="24"/>
                <w:szCs w:val="24"/>
              </w:rPr>
            </w:pPr>
          </w:p>
        </w:tc>
      </w:tr>
    </w:tbl>
    <w:p w:rsidR="00C5738F" w:rsidRDefault="00C5738F" w:rsidP="00C5738F">
      <w:pPr>
        <w:spacing w:after="0" w:line="240" w:lineRule="auto"/>
        <w:contextualSpacing/>
        <w:rPr>
          <w:rFonts w:ascii="Times New Roman" w:hAnsi="Times New Roman"/>
          <w:i/>
          <w:sz w:val="24"/>
          <w:szCs w:val="24"/>
        </w:rPr>
      </w:pPr>
    </w:p>
    <w:p w:rsidR="00C5738F" w:rsidRPr="00C5738F" w:rsidRDefault="00C5738F" w:rsidP="00C5738F">
      <w:pPr>
        <w:spacing w:after="0" w:line="240" w:lineRule="auto"/>
        <w:jc w:val="both"/>
        <w:rPr>
          <w:rFonts w:ascii="Times New Roman" w:hAnsi="Times New Roman"/>
          <w:b/>
          <w:sz w:val="24"/>
          <w:szCs w:val="24"/>
        </w:rPr>
      </w:pPr>
      <w:r w:rsidRPr="00C5738F">
        <w:rPr>
          <w:rFonts w:ascii="Times New Roman" w:hAnsi="Times New Roman"/>
          <w:b/>
          <w:bCs/>
          <w:kern w:val="32"/>
          <w:sz w:val="24"/>
          <w:szCs w:val="24"/>
        </w:rPr>
        <w:t>3</w:t>
      </w:r>
      <w:r w:rsidRPr="00C5738F">
        <w:rPr>
          <w:rFonts w:ascii="Times New Roman" w:hAnsi="Times New Roman"/>
          <w:b/>
          <w:bCs/>
          <w:sz w:val="24"/>
          <w:szCs w:val="24"/>
        </w:rPr>
        <w:t xml:space="preserve">. УСЛОВИЯ РЕАЛИЗАЦИИ ПРОГРАММЫ УЧЕБНОЙ ДИСЦИПЛИНЫ </w:t>
      </w:r>
      <w:r w:rsidRPr="00C5738F">
        <w:rPr>
          <w:rFonts w:ascii="Times New Roman" w:hAnsi="Times New Roman"/>
          <w:b/>
          <w:sz w:val="24"/>
          <w:szCs w:val="24"/>
        </w:rPr>
        <w:t>«ОП.09. СТАНДАРТИЗАЦИЯ, СЕРТИФИКАЦИЯ И ТЕХНИЧЕСКОЕ ДОКУМЕНТОВЕДЕНИЕ»</w:t>
      </w:r>
    </w:p>
    <w:p w:rsidR="00C5738F" w:rsidRPr="00C5738F" w:rsidRDefault="00C5738F" w:rsidP="00C5738F">
      <w:pPr>
        <w:suppressAutoHyphens/>
        <w:spacing w:after="0" w:line="240" w:lineRule="auto"/>
        <w:ind w:firstLine="709"/>
        <w:jc w:val="both"/>
        <w:rPr>
          <w:rFonts w:ascii="Times New Roman" w:hAnsi="Times New Roman"/>
          <w:bCs/>
          <w:sz w:val="24"/>
          <w:szCs w:val="24"/>
        </w:rPr>
      </w:pPr>
      <w:r w:rsidRPr="00C5738F">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rsidR="00C5738F" w:rsidRPr="00C5738F" w:rsidRDefault="00C5738F" w:rsidP="00C5738F">
      <w:pPr>
        <w:suppressAutoHyphens/>
        <w:autoSpaceDE w:val="0"/>
        <w:autoSpaceDN w:val="0"/>
        <w:adjustRightInd w:val="0"/>
        <w:spacing w:after="0" w:line="240" w:lineRule="auto"/>
        <w:ind w:firstLine="709"/>
        <w:jc w:val="both"/>
        <w:rPr>
          <w:rFonts w:ascii="Times New Roman" w:hAnsi="Times New Roman"/>
          <w:bCs/>
          <w:sz w:val="24"/>
          <w:szCs w:val="24"/>
        </w:rPr>
      </w:pPr>
      <w:r w:rsidRPr="00C5738F">
        <w:rPr>
          <w:rFonts w:ascii="Times New Roman" w:hAnsi="Times New Roman"/>
          <w:bCs/>
          <w:sz w:val="24"/>
          <w:szCs w:val="24"/>
        </w:rPr>
        <w:t>Кабинет</w:t>
      </w:r>
      <w:r w:rsidRPr="00C5738F">
        <w:rPr>
          <w:rFonts w:ascii="Times New Roman" w:hAnsi="Times New Roman"/>
          <w:bCs/>
          <w:i/>
          <w:sz w:val="24"/>
          <w:szCs w:val="24"/>
          <w:u w:val="single"/>
        </w:rPr>
        <w:t>«</w:t>
      </w:r>
      <w:r w:rsidRPr="00C5738F">
        <w:rPr>
          <w:rFonts w:ascii="Times New Roman" w:hAnsi="Times New Roman"/>
          <w:bCs/>
          <w:sz w:val="24"/>
          <w:szCs w:val="24"/>
          <w:u w:val="single"/>
        </w:rPr>
        <w:t>Метрологии и стандартизации</w:t>
      </w:r>
      <w:r w:rsidRPr="00C5738F">
        <w:rPr>
          <w:rFonts w:ascii="Times New Roman" w:hAnsi="Times New Roman"/>
          <w:bCs/>
          <w:i/>
          <w:sz w:val="24"/>
          <w:szCs w:val="24"/>
          <w:u w:val="single"/>
        </w:rPr>
        <w:t>»</w:t>
      </w:r>
      <w:r w:rsidRPr="00C5738F">
        <w:rPr>
          <w:rFonts w:ascii="Times New Roman" w:hAnsi="Times New Roman"/>
          <w:sz w:val="24"/>
          <w:szCs w:val="24"/>
        </w:rPr>
        <w:t>, оснащенный о</w:t>
      </w:r>
      <w:r w:rsidRPr="00C5738F">
        <w:rPr>
          <w:rFonts w:ascii="Times New Roman" w:hAnsi="Times New Roman"/>
          <w:bCs/>
          <w:sz w:val="24"/>
          <w:szCs w:val="24"/>
        </w:rPr>
        <w:t xml:space="preserve">борудованием и </w:t>
      </w:r>
      <w:r w:rsidRPr="00C5738F">
        <w:rPr>
          <w:rFonts w:ascii="Times New Roman" w:hAnsi="Times New Roman"/>
          <w:sz w:val="24"/>
          <w:szCs w:val="24"/>
        </w:rPr>
        <w:t>т</w:t>
      </w:r>
      <w:r w:rsidRPr="00C5738F">
        <w:rPr>
          <w:rFonts w:ascii="Times New Roman" w:hAnsi="Times New Roman"/>
          <w:bCs/>
          <w:sz w:val="24"/>
          <w:szCs w:val="24"/>
        </w:rPr>
        <w:t>ехническими средствами обучения:</w:t>
      </w:r>
    </w:p>
    <w:p w:rsidR="00C5738F" w:rsidRPr="00C5738F" w:rsidRDefault="00C5738F" w:rsidP="00137E26">
      <w:pPr>
        <w:pStyle w:val="Default"/>
        <w:numPr>
          <w:ilvl w:val="0"/>
          <w:numId w:val="162"/>
        </w:numPr>
        <w:jc w:val="both"/>
        <w:rPr>
          <w:bCs/>
        </w:rPr>
      </w:pPr>
      <w:r w:rsidRPr="00C5738F">
        <w:rPr>
          <w:bCs/>
        </w:rPr>
        <w:t>Посадочные места по количеству обучающихся;</w:t>
      </w:r>
    </w:p>
    <w:p w:rsidR="00C5738F" w:rsidRPr="00C5738F" w:rsidRDefault="00C5738F" w:rsidP="00137E26">
      <w:pPr>
        <w:pStyle w:val="Default"/>
        <w:numPr>
          <w:ilvl w:val="0"/>
          <w:numId w:val="162"/>
        </w:numPr>
        <w:jc w:val="both"/>
        <w:rPr>
          <w:bCs/>
        </w:rPr>
      </w:pPr>
      <w:r w:rsidRPr="00C5738F">
        <w:rPr>
          <w:bCs/>
        </w:rPr>
        <w:t>Рабочее место преподавателя;</w:t>
      </w:r>
    </w:p>
    <w:p w:rsidR="00C5738F" w:rsidRPr="00C5738F" w:rsidRDefault="00C5738F" w:rsidP="00137E26">
      <w:pPr>
        <w:pStyle w:val="Default"/>
        <w:numPr>
          <w:ilvl w:val="0"/>
          <w:numId w:val="162"/>
        </w:numPr>
        <w:jc w:val="both"/>
        <w:rPr>
          <w:bCs/>
        </w:rPr>
      </w:pPr>
      <w:r w:rsidRPr="00C5738F">
        <w:rPr>
          <w:bCs/>
        </w:rPr>
        <w:t>Необходимая для проведения практических занятий методическая и справочная литература (в т.ч. в электронном в виде).</w:t>
      </w:r>
    </w:p>
    <w:p w:rsidR="00C5738F" w:rsidRPr="00C5738F" w:rsidRDefault="00C5738F" w:rsidP="00137E26">
      <w:pPr>
        <w:pStyle w:val="Default"/>
        <w:numPr>
          <w:ilvl w:val="0"/>
          <w:numId w:val="162"/>
        </w:numPr>
        <w:jc w:val="both"/>
        <w:rPr>
          <w:bCs/>
        </w:rPr>
      </w:pPr>
      <w:r w:rsidRPr="00C5738F">
        <w:rPr>
          <w:bCs/>
        </w:rPr>
        <w:t>Компьютер;</w:t>
      </w:r>
    </w:p>
    <w:p w:rsidR="00C5738F" w:rsidRPr="00C5738F" w:rsidRDefault="00C5738F" w:rsidP="00137E26">
      <w:pPr>
        <w:pStyle w:val="Default"/>
        <w:numPr>
          <w:ilvl w:val="0"/>
          <w:numId w:val="162"/>
        </w:numPr>
        <w:jc w:val="both"/>
        <w:rPr>
          <w:bCs/>
        </w:rPr>
      </w:pPr>
      <w:r w:rsidRPr="00C5738F">
        <w:rPr>
          <w:bCs/>
        </w:rPr>
        <w:t>Мультимедийный проектор, экран;</w:t>
      </w:r>
    </w:p>
    <w:p w:rsidR="00C5738F" w:rsidRPr="00C5738F" w:rsidRDefault="00C5738F" w:rsidP="00137E26">
      <w:pPr>
        <w:pStyle w:val="Default"/>
        <w:numPr>
          <w:ilvl w:val="0"/>
          <w:numId w:val="162"/>
        </w:numPr>
        <w:jc w:val="both"/>
        <w:rPr>
          <w:bCs/>
        </w:rPr>
      </w:pPr>
      <w:r w:rsidRPr="00C5738F">
        <w:rPr>
          <w:bCs/>
        </w:rPr>
        <w:t>Мультимедийные презентации.</w:t>
      </w:r>
    </w:p>
    <w:p w:rsidR="00C5738F" w:rsidRPr="00C5738F" w:rsidRDefault="00C5738F" w:rsidP="00C5738F">
      <w:pPr>
        <w:suppressAutoHyphens/>
        <w:autoSpaceDE w:val="0"/>
        <w:autoSpaceDN w:val="0"/>
        <w:adjustRightInd w:val="0"/>
        <w:spacing w:after="0" w:line="240" w:lineRule="auto"/>
        <w:ind w:firstLine="709"/>
        <w:jc w:val="both"/>
        <w:rPr>
          <w:rFonts w:ascii="Times New Roman" w:hAnsi="Times New Roman"/>
          <w:bCs/>
          <w:sz w:val="24"/>
          <w:szCs w:val="24"/>
        </w:rPr>
      </w:pPr>
    </w:p>
    <w:p w:rsidR="00C5738F" w:rsidRPr="00C5738F" w:rsidRDefault="00C5738F" w:rsidP="00C5738F">
      <w:pPr>
        <w:suppressAutoHyphens/>
        <w:spacing w:after="0" w:line="240" w:lineRule="auto"/>
        <w:ind w:firstLine="709"/>
        <w:jc w:val="both"/>
        <w:rPr>
          <w:rFonts w:ascii="Times New Roman" w:hAnsi="Times New Roman"/>
          <w:b/>
          <w:bCs/>
          <w:sz w:val="24"/>
          <w:szCs w:val="24"/>
        </w:rPr>
      </w:pPr>
      <w:r w:rsidRPr="00C5738F">
        <w:rPr>
          <w:rFonts w:ascii="Times New Roman" w:hAnsi="Times New Roman"/>
          <w:b/>
          <w:bCs/>
          <w:sz w:val="24"/>
          <w:szCs w:val="24"/>
        </w:rPr>
        <w:t>3.2. Информационное обеспечение реализации программы</w:t>
      </w:r>
    </w:p>
    <w:p w:rsidR="00C5738F" w:rsidRPr="00C5738F" w:rsidRDefault="00C5738F" w:rsidP="00C5738F">
      <w:pPr>
        <w:suppressAutoHyphens/>
        <w:spacing w:after="0" w:line="240" w:lineRule="auto"/>
        <w:ind w:firstLine="709"/>
        <w:jc w:val="both"/>
        <w:rPr>
          <w:rFonts w:ascii="Times New Roman" w:hAnsi="Times New Roman"/>
          <w:sz w:val="24"/>
          <w:szCs w:val="24"/>
        </w:rPr>
      </w:pPr>
      <w:r w:rsidRPr="00C5738F">
        <w:rPr>
          <w:rFonts w:ascii="Times New Roman" w:hAnsi="Times New Roman"/>
          <w:bCs/>
          <w:sz w:val="24"/>
          <w:szCs w:val="24"/>
        </w:rPr>
        <w:t>Для реализации программы библиотечный фонд образовательной организации должен иметь п</w:t>
      </w:r>
      <w:r w:rsidRPr="00C5738F">
        <w:rPr>
          <w:rFonts w:ascii="Times New Roman" w:hAnsi="Times New Roman"/>
          <w:sz w:val="24"/>
          <w:szCs w:val="24"/>
        </w:rPr>
        <w:t xml:space="preserve">ечатные и/или электронные образовательные и информационные ресурсы, рекомендуемых для использования в образовательном процессе </w:t>
      </w:r>
    </w:p>
    <w:p w:rsidR="00C5738F" w:rsidRPr="00C5738F" w:rsidRDefault="00C5738F" w:rsidP="00C5738F">
      <w:pPr>
        <w:spacing w:after="0" w:line="240" w:lineRule="auto"/>
        <w:ind w:left="360"/>
        <w:contextualSpacing/>
        <w:rPr>
          <w:rFonts w:ascii="Times New Roman" w:hAnsi="Times New Roman"/>
          <w:sz w:val="24"/>
          <w:szCs w:val="24"/>
        </w:rPr>
      </w:pPr>
    </w:p>
    <w:p w:rsidR="00C5738F" w:rsidRPr="00C5738F" w:rsidRDefault="00C5738F" w:rsidP="00C5738F">
      <w:pPr>
        <w:spacing w:after="0" w:line="240" w:lineRule="auto"/>
        <w:ind w:left="360"/>
        <w:contextualSpacing/>
        <w:rPr>
          <w:rFonts w:ascii="Times New Roman" w:hAnsi="Times New Roman"/>
          <w:b/>
          <w:sz w:val="24"/>
          <w:szCs w:val="24"/>
        </w:rPr>
      </w:pPr>
      <w:r w:rsidRPr="00C5738F">
        <w:rPr>
          <w:rFonts w:ascii="Times New Roman" w:hAnsi="Times New Roman"/>
          <w:b/>
          <w:sz w:val="24"/>
          <w:szCs w:val="24"/>
        </w:rPr>
        <w:t>3.2.1. Печатные издания</w:t>
      </w:r>
      <w:r w:rsidRPr="00C5738F">
        <w:rPr>
          <w:rStyle w:val="aff1"/>
          <w:rFonts w:ascii="Times New Roman" w:hAnsi="Times New Roman"/>
          <w:b/>
          <w:sz w:val="24"/>
          <w:szCs w:val="24"/>
        </w:rPr>
        <w:footnoteReference w:id="1"/>
      </w:r>
    </w:p>
    <w:p w:rsidR="00C5738F" w:rsidRPr="00D42C2B" w:rsidRDefault="00C5738F" w:rsidP="00D42C2B">
      <w:pPr>
        <w:suppressAutoHyphens/>
        <w:spacing w:after="0" w:line="240" w:lineRule="auto"/>
        <w:ind w:firstLine="709"/>
        <w:jc w:val="both"/>
        <w:rPr>
          <w:rFonts w:ascii="Times New Roman" w:hAnsi="Times New Roman"/>
          <w:bCs/>
          <w:sz w:val="24"/>
          <w:szCs w:val="24"/>
        </w:rPr>
      </w:pPr>
      <w:r w:rsidRPr="00D42C2B">
        <w:rPr>
          <w:rFonts w:ascii="Times New Roman" w:hAnsi="Times New Roman"/>
          <w:bCs/>
          <w:sz w:val="24"/>
          <w:szCs w:val="24"/>
        </w:rPr>
        <w:t>1. Хрусталева З.А. Метрология, стандартизация и сертификация, -М.: ООО «КноРус», 2013.</w:t>
      </w:r>
    </w:p>
    <w:p w:rsidR="00C5738F" w:rsidRPr="00D42C2B" w:rsidRDefault="00C5738F" w:rsidP="00D42C2B">
      <w:pPr>
        <w:suppressAutoHyphens/>
        <w:spacing w:after="0" w:line="240" w:lineRule="auto"/>
        <w:ind w:firstLine="709"/>
        <w:jc w:val="both"/>
        <w:rPr>
          <w:rFonts w:ascii="Times New Roman" w:hAnsi="Times New Roman"/>
          <w:bCs/>
          <w:sz w:val="24"/>
          <w:szCs w:val="24"/>
        </w:rPr>
      </w:pPr>
      <w:r w:rsidRPr="00D42C2B">
        <w:rPr>
          <w:rFonts w:ascii="Times New Roman" w:hAnsi="Times New Roman"/>
          <w:bCs/>
          <w:sz w:val="24"/>
          <w:szCs w:val="24"/>
        </w:rPr>
        <w:t>2. Сергеев А.Г., Терегеря В.В. Стандартизация и сертификация. –М.: Юрайт, 2016.-420 с.</w:t>
      </w:r>
    </w:p>
    <w:p w:rsidR="00C5738F" w:rsidRPr="00D42C2B" w:rsidRDefault="00C5738F" w:rsidP="00D42C2B">
      <w:pPr>
        <w:suppressAutoHyphens/>
        <w:spacing w:after="0" w:line="240" w:lineRule="auto"/>
        <w:ind w:firstLine="709"/>
        <w:jc w:val="both"/>
        <w:rPr>
          <w:rFonts w:ascii="Times New Roman" w:hAnsi="Times New Roman"/>
          <w:bCs/>
          <w:sz w:val="24"/>
          <w:szCs w:val="24"/>
        </w:rPr>
      </w:pPr>
    </w:p>
    <w:p w:rsidR="00C5738F" w:rsidRPr="00C5738F" w:rsidRDefault="00C5738F" w:rsidP="00C5738F">
      <w:pPr>
        <w:spacing w:after="0" w:line="240" w:lineRule="auto"/>
        <w:jc w:val="both"/>
        <w:rPr>
          <w:rFonts w:ascii="Times New Roman" w:hAnsi="Times New Roman"/>
          <w:b/>
          <w:sz w:val="24"/>
          <w:szCs w:val="24"/>
        </w:rPr>
      </w:pPr>
      <w:r w:rsidRPr="00C5738F">
        <w:rPr>
          <w:rFonts w:ascii="Times New Roman" w:hAnsi="Times New Roman"/>
          <w:b/>
          <w:bCs/>
          <w:kern w:val="32"/>
          <w:sz w:val="24"/>
          <w:szCs w:val="24"/>
        </w:rPr>
        <w:t xml:space="preserve">4. КОНТРОЛЬ И ОЦЕНКА РЕЗУЛЬТАТОВ ОСВОЕНИЯ УЧЕБНОЙ ДИСЦИПЛИНЫ </w:t>
      </w:r>
      <w:r w:rsidRPr="00C5738F">
        <w:rPr>
          <w:rFonts w:ascii="Times New Roman" w:hAnsi="Times New Roman"/>
          <w:b/>
          <w:sz w:val="24"/>
          <w:szCs w:val="24"/>
        </w:rPr>
        <w:t>«ОП.09. СТАНДАРТИЗАЦИЯ, СЕРТИФИКАЦИЯ И ТЕХНИЧЕСКОЕ ДОКУМЕНТОВЕДЕНИЕ»</w:t>
      </w:r>
    </w:p>
    <w:p w:rsidR="00C5738F" w:rsidRPr="00C5738F" w:rsidRDefault="00C5738F" w:rsidP="00D42C2B">
      <w:pPr>
        <w:suppressAutoHyphens/>
        <w:spacing w:after="0" w:line="240" w:lineRule="auto"/>
        <w:ind w:firstLine="709"/>
        <w:jc w:val="both"/>
        <w:rPr>
          <w:rFonts w:ascii="Times New Roman" w:hAnsi="Times New Roman"/>
          <w:b/>
          <w:bCs/>
          <w:kern w:val="32"/>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0"/>
        <w:gridCol w:w="3197"/>
        <w:gridCol w:w="2314"/>
      </w:tblGrid>
      <w:tr w:rsidR="00C5738F" w:rsidRPr="00C5738F" w:rsidTr="00C5738F">
        <w:tc>
          <w:tcPr>
            <w:tcW w:w="2121" w:type="pct"/>
            <w:vAlign w:val="center"/>
          </w:tcPr>
          <w:p w:rsidR="00C5738F" w:rsidRPr="00C5738F" w:rsidRDefault="00C5738F" w:rsidP="00C5738F">
            <w:pPr>
              <w:spacing w:after="0" w:line="240" w:lineRule="auto"/>
              <w:contextualSpacing/>
              <w:jc w:val="center"/>
              <w:rPr>
                <w:rFonts w:ascii="Times New Roman" w:hAnsi="Times New Roman"/>
                <w:b/>
                <w:bCs/>
                <w:i/>
                <w:sz w:val="24"/>
                <w:szCs w:val="24"/>
              </w:rPr>
            </w:pPr>
            <w:r w:rsidRPr="00C5738F">
              <w:rPr>
                <w:rFonts w:ascii="Times New Roman" w:hAnsi="Times New Roman"/>
                <w:b/>
                <w:bCs/>
                <w:i/>
                <w:sz w:val="24"/>
                <w:szCs w:val="24"/>
              </w:rPr>
              <w:t>Результаты обучения</w:t>
            </w:r>
          </w:p>
        </w:tc>
        <w:tc>
          <w:tcPr>
            <w:tcW w:w="1670" w:type="pct"/>
            <w:vAlign w:val="center"/>
          </w:tcPr>
          <w:p w:rsidR="00C5738F" w:rsidRPr="00C5738F" w:rsidRDefault="00C5738F" w:rsidP="00C5738F">
            <w:pPr>
              <w:spacing w:after="0" w:line="240" w:lineRule="auto"/>
              <w:contextualSpacing/>
              <w:jc w:val="center"/>
              <w:rPr>
                <w:rFonts w:ascii="Times New Roman" w:hAnsi="Times New Roman"/>
                <w:b/>
                <w:bCs/>
                <w:i/>
                <w:sz w:val="24"/>
                <w:szCs w:val="24"/>
              </w:rPr>
            </w:pPr>
            <w:r w:rsidRPr="00C5738F">
              <w:rPr>
                <w:rFonts w:ascii="Times New Roman" w:hAnsi="Times New Roman"/>
                <w:b/>
                <w:bCs/>
                <w:i/>
                <w:sz w:val="24"/>
                <w:szCs w:val="24"/>
              </w:rPr>
              <w:t>Критерии оценки</w:t>
            </w:r>
          </w:p>
        </w:tc>
        <w:tc>
          <w:tcPr>
            <w:tcW w:w="1210" w:type="pct"/>
            <w:vAlign w:val="center"/>
          </w:tcPr>
          <w:p w:rsidR="00C5738F" w:rsidRPr="00C5738F" w:rsidRDefault="00C5738F" w:rsidP="00C5738F">
            <w:pPr>
              <w:spacing w:after="0" w:line="240" w:lineRule="auto"/>
              <w:contextualSpacing/>
              <w:jc w:val="center"/>
              <w:rPr>
                <w:rFonts w:ascii="Times New Roman" w:hAnsi="Times New Roman"/>
                <w:b/>
                <w:bCs/>
                <w:i/>
                <w:sz w:val="24"/>
                <w:szCs w:val="24"/>
              </w:rPr>
            </w:pPr>
            <w:r w:rsidRPr="00C5738F">
              <w:rPr>
                <w:rFonts w:ascii="Times New Roman" w:hAnsi="Times New Roman"/>
                <w:b/>
                <w:bCs/>
                <w:i/>
                <w:sz w:val="24"/>
                <w:szCs w:val="24"/>
              </w:rPr>
              <w:t>Формы и методы оценки</w:t>
            </w:r>
          </w:p>
        </w:tc>
      </w:tr>
      <w:tr w:rsidR="00C5738F" w:rsidRPr="00C5738F" w:rsidTr="00C5738F">
        <w:tc>
          <w:tcPr>
            <w:tcW w:w="2121" w:type="pct"/>
          </w:tcPr>
          <w:p w:rsidR="00C5738F" w:rsidRPr="00C5738F" w:rsidRDefault="00C5738F" w:rsidP="00C5738F">
            <w:pPr>
              <w:spacing w:after="0" w:line="240" w:lineRule="auto"/>
              <w:contextualSpacing/>
              <w:rPr>
                <w:rFonts w:ascii="Times New Roman" w:hAnsi="Times New Roman"/>
                <w:bCs/>
                <w:i/>
                <w:sz w:val="24"/>
                <w:szCs w:val="24"/>
              </w:rPr>
            </w:pPr>
            <w:r w:rsidRPr="00C5738F">
              <w:rPr>
                <w:rFonts w:ascii="Times New Roman" w:hAnsi="Times New Roman"/>
                <w:bCs/>
                <w:i/>
                <w:sz w:val="24"/>
                <w:szCs w:val="24"/>
              </w:rPr>
              <w:t>Перечень знаний, осваиваемых в рамках дисциплины:</w:t>
            </w:r>
          </w:p>
          <w:p w:rsidR="00C5738F" w:rsidRPr="00C5738F" w:rsidRDefault="00C5738F" w:rsidP="00137E26">
            <w:pPr>
              <w:pStyle w:val="a3"/>
              <w:numPr>
                <w:ilvl w:val="0"/>
                <w:numId w:val="172"/>
              </w:numPr>
              <w:spacing w:after="0" w:line="240" w:lineRule="auto"/>
              <w:jc w:val="both"/>
              <w:rPr>
                <w:rFonts w:ascii="Times New Roman" w:hAnsi="Times New Roman"/>
                <w:sz w:val="24"/>
                <w:szCs w:val="24"/>
              </w:rPr>
            </w:pPr>
            <w:r w:rsidRPr="00C5738F">
              <w:rPr>
                <w:rFonts w:ascii="Times New Roman" w:hAnsi="Times New Roman"/>
                <w:sz w:val="24"/>
                <w:szCs w:val="24"/>
              </w:rPr>
              <w:t>Правовые основы метрологии, стандартизации и сертификации.</w:t>
            </w:r>
          </w:p>
          <w:p w:rsidR="00C5738F" w:rsidRPr="00C5738F" w:rsidRDefault="00C5738F" w:rsidP="00137E26">
            <w:pPr>
              <w:pStyle w:val="a3"/>
              <w:numPr>
                <w:ilvl w:val="0"/>
                <w:numId w:val="172"/>
              </w:numPr>
              <w:spacing w:after="0" w:line="240" w:lineRule="auto"/>
              <w:jc w:val="both"/>
              <w:rPr>
                <w:rFonts w:ascii="Times New Roman" w:hAnsi="Times New Roman"/>
                <w:sz w:val="24"/>
                <w:szCs w:val="24"/>
              </w:rPr>
            </w:pPr>
            <w:r w:rsidRPr="00C5738F">
              <w:rPr>
                <w:rFonts w:ascii="Times New Roman" w:hAnsi="Times New Roman"/>
                <w:sz w:val="24"/>
                <w:szCs w:val="24"/>
              </w:rPr>
              <w:t>Основные понятия и определения метрологии, стандартизации и сертификации.</w:t>
            </w:r>
          </w:p>
          <w:p w:rsidR="00C5738F" w:rsidRPr="00C5738F" w:rsidRDefault="00C5738F" w:rsidP="00137E26">
            <w:pPr>
              <w:pStyle w:val="a3"/>
              <w:numPr>
                <w:ilvl w:val="0"/>
                <w:numId w:val="172"/>
              </w:numPr>
              <w:spacing w:after="0" w:line="240" w:lineRule="auto"/>
              <w:jc w:val="both"/>
              <w:rPr>
                <w:rFonts w:ascii="Times New Roman" w:hAnsi="Times New Roman"/>
                <w:sz w:val="24"/>
                <w:szCs w:val="24"/>
              </w:rPr>
            </w:pPr>
            <w:r w:rsidRPr="00C5738F">
              <w:rPr>
                <w:rFonts w:ascii="Times New Roman" w:hAnsi="Times New Roman"/>
                <w:sz w:val="24"/>
                <w:szCs w:val="24"/>
              </w:rPr>
              <w:t>Основные положения систем (комплексов) общетехнических и организационно-</w:t>
            </w:r>
            <w:r w:rsidRPr="00C5738F">
              <w:rPr>
                <w:rFonts w:ascii="Times New Roman" w:hAnsi="Times New Roman"/>
                <w:sz w:val="24"/>
                <w:szCs w:val="24"/>
              </w:rPr>
              <w:lastRenderedPageBreak/>
              <w:t>методических стандартов.</w:t>
            </w:r>
          </w:p>
          <w:p w:rsidR="00C5738F" w:rsidRPr="00C5738F" w:rsidRDefault="00C5738F" w:rsidP="00137E26">
            <w:pPr>
              <w:pStyle w:val="a3"/>
              <w:numPr>
                <w:ilvl w:val="0"/>
                <w:numId w:val="172"/>
              </w:numPr>
              <w:spacing w:after="0" w:line="240" w:lineRule="auto"/>
              <w:jc w:val="both"/>
              <w:rPr>
                <w:rFonts w:ascii="Times New Roman" w:hAnsi="Times New Roman"/>
                <w:sz w:val="24"/>
                <w:szCs w:val="24"/>
              </w:rPr>
            </w:pPr>
            <w:r w:rsidRPr="00C5738F">
              <w:rPr>
                <w:rFonts w:ascii="Times New Roman" w:hAnsi="Times New Roman"/>
                <w:sz w:val="24"/>
                <w:szCs w:val="24"/>
              </w:rPr>
              <w:t>Показатели качества и методы их оценки.</w:t>
            </w:r>
          </w:p>
          <w:p w:rsidR="00C5738F" w:rsidRPr="00C5738F" w:rsidRDefault="00C5738F" w:rsidP="00137E26">
            <w:pPr>
              <w:pStyle w:val="a3"/>
              <w:numPr>
                <w:ilvl w:val="0"/>
                <w:numId w:val="172"/>
              </w:numPr>
              <w:spacing w:after="0" w:line="240" w:lineRule="auto"/>
              <w:jc w:val="both"/>
              <w:rPr>
                <w:rFonts w:ascii="Times New Roman" w:hAnsi="Times New Roman"/>
                <w:sz w:val="24"/>
                <w:szCs w:val="24"/>
              </w:rPr>
            </w:pPr>
            <w:r w:rsidRPr="00C5738F">
              <w:rPr>
                <w:rFonts w:ascii="Times New Roman" w:hAnsi="Times New Roman"/>
                <w:sz w:val="24"/>
                <w:szCs w:val="24"/>
              </w:rPr>
              <w:t>Системы качества.</w:t>
            </w:r>
          </w:p>
          <w:p w:rsidR="00C5738F" w:rsidRPr="00C5738F" w:rsidRDefault="00C5738F" w:rsidP="00137E26">
            <w:pPr>
              <w:pStyle w:val="a3"/>
              <w:numPr>
                <w:ilvl w:val="0"/>
                <w:numId w:val="172"/>
              </w:numPr>
              <w:spacing w:after="0" w:line="240" w:lineRule="auto"/>
              <w:jc w:val="both"/>
              <w:rPr>
                <w:rFonts w:ascii="Times New Roman" w:hAnsi="Times New Roman"/>
                <w:sz w:val="24"/>
                <w:szCs w:val="24"/>
              </w:rPr>
            </w:pPr>
            <w:r w:rsidRPr="00C5738F">
              <w:rPr>
                <w:rFonts w:ascii="Times New Roman" w:hAnsi="Times New Roman"/>
                <w:sz w:val="24"/>
                <w:szCs w:val="24"/>
              </w:rPr>
              <w:t>Основные термины и определения в области сертификации.</w:t>
            </w:r>
          </w:p>
          <w:p w:rsidR="00C5738F" w:rsidRPr="00C5738F" w:rsidRDefault="00C5738F" w:rsidP="00137E26">
            <w:pPr>
              <w:pStyle w:val="a3"/>
              <w:numPr>
                <w:ilvl w:val="0"/>
                <w:numId w:val="172"/>
              </w:numPr>
              <w:spacing w:after="0" w:line="240" w:lineRule="auto"/>
              <w:jc w:val="both"/>
              <w:rPr>
                <w:rFonts w:ascii="Times New Roman" w:hAnsi="Times New Roman"/>
                <w:sz w:val="24"/>
                <w:szCs w:val="24"/>
              </w:rPr>
            </w:pPr>
            <w:r w:rsidRPr="00C5738F">
              <w:rPr>
                <w:rFonts w:ascii="Times New Roman" w:hAnsi="Times New Roman"/>
                <w:sz w:val="24"/>
                <w:szCs w:val="24"/>
              </w:rPr>
              <w:t>Организационную структуру сертификации.</w:t>
            </w:r>
          </w:p>
          <w:p w:rsidR="00C5738F" w:rsidRPr="00C5738F" w:rsidRDefault="00C5738F" w:rsidP="00137E26">
            <w:pPr>
              <w:pStyle w:val="a3"/>
              <w:numPr>
                <w:ilvl w:val="0"/>
                <w:numId w:val="172"/>
              </w:numPr>
              <w:spacing w:after="0" w:line="240" w:lineRule="auto"/>
              <w:jc w:val="both"/>
              <w:rPr>
                <w:rFonts w:ascii="Times New Roman" w:hAnsi="Times New Roman"/>
                <w:sz w:val="24"/>
                <w:szCs w:val="24"/>
              </w:rPr>
            </w:pPr>
            <w:r w:rsidRPr="00C5738F">
              <w:rPr>
                <w:rFonts w:ascii="Times New Roman" w:hAnsi="Times New Roman"/>
                <w:sz w:val="24"/>
                <w:szCs w:val="24"/>
              </w:rPr>
              <w:t>Системы и схемы сертификации.</w:t>
            </w:r>
          </w:p>
          <w:p w:rsidR="00C5738F" w:rsidRPr="00C5738F" w:rsidRDefault="00C5738F" w:rsidP="00C5738F">
            <w:pPr>
              <w:spacing w:after="0" w:line="240" w:lineRule="auto"/>
              <w:contextualSpacing/>
              <w:rPr>
                <w:rFonts w:ascii="Times New Roman" w:hAnsi="Times New Roman"/>
                <w:i/>
                <w:sz w:val="24"/>
                <w:szCs w:val="24"/>
              </w:rPr>
            </w:pPr>
          </w:p>
        </w:tc>
        <w:tc>
          <w:tcPr>
            <w:tcW w:w="1670" w:type="pct"/>
            <w:vMerge w:val="restart"/>
          </w:tcPr>
          <w:p w:rsidR="00C5738F" w:rsidRPr="00C5738F" w:rsidRDefault="00C5738F" w:rsidP="00C5738F">
            <w:pPr>
              <w:pStyle w:val="ab"/>
              <w:spacing w:before="0" w:beforeAutospacing="0" w:after="0" w:afterAutospacing="0"/>
              <w:ind w:right="-2"/>
              <w:jc w:val="both"/>
              <w:rPr>
                <w:color w:val="000000"/>
              </w:rPr>
            </w:pPr>
            <w:r w:rsidRPr="00C5738F">
              <w:rPr>
                <w:color w:val="000000"/>
              </w:rPr>
              <w:lastRenderedPageBreak/>
              <w:t>«Отлично»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rsidR="00C5738F" w:rsidRPr="00C5738F" w:rsidRDefault="00C5738F" w:rsidP="00C5738F">
            <w:pPr>
              <w:pStyle w:val="ab"/>
              <w:spacing w:before="0" w:beforeAutospacing="0" w:after="0" w:afterAutospacing="0"/>
              <w:ind w:right="-2"/>
              <w:jc w:val="both"/>
              <w:rPr>
                <w:color w:val="000000"/>
              </w:rPr>
            </w:pPr>
            <w:r w:rsidRPr="00C5738F">
              <w:rPr>
                <w:color w:val="000000"/>
              </w:rPr>
              <w:t xml:space="preserve"> «Хорошо» - теоретическое содержание курса освоено полностью, без пробелов, некоторые умения </w:t>
            </w:r>
            <w:r w:rsidRPr="00C5738F">
              <w:rPr>
                <w:color w:val="000000"/>
              </w:rPr>
              <w:lastRenderedPageBreak/>
              <w:t>сформированы недостаточно, все предусмотренные программой учебные задания выполнены, некоторые виды заданий выполнены с ошибками.</w:t>
            </w:r>
          </w:p>
          <w:p w:rsidR="00C5738F" w:rsidRPr="00C5738F" w:rsidRDefault="00C5738F" w:rsidP="00C5738F">
            <w:pPr>
              <w:pStyle w:val="ab"/>
              <w:spacing w:before="0" w:beforeAutospacing="0" w:after="0" w:afterAutospacing="0"/>
              <w:ind w:right="-2"/>
              <w:jc w:val="both"/>
              <w:rPr>
                <w:color w:val="000000"/>
              </w:rPr>
            </w:pPr>
            <w:r w:rsidRPr="00C5738F">
              <w:rPr>
                <w:color w:val="000000"/>
              </w:rPr>
              <w:t xml:space="preserve"> «Удовлетворительно» - теоретическое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rsidR="00C5738F" w:rsidRPr="00C5738F" w:rsidRDefault="00C5738F" w:rsidP="00C5738F">
            <w:pPr>
              <w:pStyle w:val="ab"/>
              <w:spacing w:before="0" w:beforeAutospacing="0" w:after="0" w:afterAutospacing="0"/>
              <w:ind w:right="-2"/>
              <w:jc w:val="both"/>
              <w:rPr>
                <w:color w:val="000000"/>
              </w:rPr>
            </w:pPr>
            <w:r w:rsidRPr="00C5738F">
              <w:rPr>
                <w:color w:val="000000"/>
              </w:rPr>
              <w:t>«Неудовлетворительно» - теоретическое содержание курса не освоено, необходимые умения не сформированы, выполненные учебные задания содержат грубые ошибки.</w:t>
            </w:r>
          </w:p>
        </w:tc>
        <w:tc>
          <w:tcPr>
            <w:tcW w:w="1210" w:type="pct"/>
            <w:vMerge w:val="restart"/>
          </w:tcPr>
          <w:p w:rsidR="00C5738F" w:rsidRPr="00C5738F" w:rsidRDefault="00C5738F" w:rsidP="00C5738F">
            <w:pPr>
              <w:spacing w:after="0" w:line="240" w:lineRule="auto"/>
              <w:rPr>
                <w:rFonts w:ascii="Times New Roman" w:hAnsi="Times New Roman"/>
                <w:sz w:val="24"/>
                <w:szCs w:val="24"/>
              </w:rPr>
            </w:pPr>
            <w:r w:rsidRPr="00C5738F">
              <w:rPr>
                <w:rFonts w:ascii="Times New Roman" w:hAnsi="Times New Roman"/>
                <w:sz w:val="24"/>
                <w:szCs w:val="24"/>
              </w:rPr>
              <w:lastRenderedPageBreak/>
              <w:t>Примеры форм и методов контроля и оценки</w:t>
            </w:r>
          </w:p>
          <w:p w:rsidR="00C5738F" w:rsidRPr="00C5738F" w:rsidRDefault="00C5738F" w:rsidP="00C5738F">
            <w:pPr>
              <w:spacing w:after="0" w:line="240" w:lineRule="auto"/>
              <w:rPr>
                <w:rFonts w:ascii="Times New Roman" w:hAnsi="Times New Roman"/>
                <w:sz w:val="24"/>
                <w:szCs w:val="24"/>
              </w:rPr>
            </w:pPr>
            <w:r w:rsidRPr="00C5738F">
              <w:rPr>
                <w:rFonts w:ascii="Times New Roman" w:hAnsi="Times New Roman"/>
                <w:sz w:val="24"/>
                <w:szCs w:val="24"/>
              </w:rPr>
              <w:t>•</w:t>
            </w:r>
            <w:r w:rsidRPr="00C5738F">
              <w:rPr>
                <w:rFonts w:ascii="Times New Roman" w:hAnsi="Times New Roman"/>
                <w:sz w:val="24"/>
                <w:szCs w:val="24"/>
              </w:rPr>
              <w:tab/>
              <w:t>Компьютерное тестирование на знание терминологии по теме;</w:t>
            </w:r>
          </w:p>
          <w:p w:rsidR="00C5738F" w:rsidRPr="00C5738F" w:rsidRDefault="00C5738F" w:rsidP="00C5738F">
            <w:pPr>
              <w:spacing w:after="0" w:line="240" w:lineRule="auto"/>
              <w:rPr>
                <w:rFonts w:ascii="Times New Roman" w:hAnsi="Times New Roman"/>
                <w:sz w:val="24"/>
                <w:szCs w:val="24"/>
              </w:rPr>
            </w:pPr>
            <w:r w:rsidRPr="00C5738F">
              <w:rPr>
                <w:rFonts w:ascii="Times New Roman" w:hAnsi="Times New Roman"/>
                <w:sz w:val="24"/>
                <w:szCs w:val="24"/>
              </w:rPr>
              <w:t>•</w:t>
            </w:r>
            <w:r w:rsidRPr="00C5738F">
              <w:rPr>
                <w:rFonts w:ascii="Times New Roman" w:hAnsi="Times New Roman"/>
                <w:sz w:val="24"/>
                <w:szCs w:val="24"/>
              </w:rPr>
              <w:tab/>
              <w:t>Тестирование….</w:t>
            </w:r>
          </w:p>
          <w:p w:rsidR="00C5738F" w:rsidRPr="00C5738F" w:rsidRDefault="00C5738F" w:rsidP="00C5738F">
            <w:pPr>
              <w:spacing w:after="0" w:line="240" w:lineRule="auto"/>
              <w:rPr>
                <w:rFonts w:ascii="Times New Roman" w:hAnsi="Times New Roman"/>
                <w:sz w:val="24"/>
                <w:szCs w:val="24"/>
              </w:rPr>
            </w:pPr>
            <w:r w:rsidRPr="00C5738F">
              <w:rPr>
                <w:rFonts w:ascii="Times New Roman" w:hAnsi="Times New Roman"/>
                <w:sz w:val="24"/>
                <w:szCs w:val="24"/>
              </w:rPr>
              <w:t>•</w:t>
            </w:r>
            <w:r w:rsidRPr="00C5738F">
              <w:rPr>
                <w:rFonts w:ascii="Times New Roman" w:hAnsi="Times New Roman"/>
                <w:sz w:val="24"/>
                <w:szCs w:val="24"/>
              </w:rPr>
              <w:tab/>
              <w:t xml:space="preserve">Контрольная </w:t>
            </w:r>
            <w:r w:rsidRPr="00C5738F">
              <w:rPr>
                <w:rFonts w:ascii="Times New Roman" w:hAnsi="Times New Roman"/>
                <w:sz w:val="24"/>
                <w:szCs w:val="24"/>
              </w:rPr>
              <w:lastRenderedPageBreak/>
              <w:t>работа ….</w:t>
            </w:r>
          </w:p>
          <w:p w:rsidR="00C5738F" w:rsidRPr="00C5738F" w:rsidRDefault="00C5738F" w:rsidP="00C5738F">
            <w:pPr>
              <w:spacing w:after="0" w:line="240" w:lineRule="auto"/>
              <w:rPr>
                <w:rFonts w:ascii="Times New Roman" w:hAnsi="Times New Roman"/>
                <w:sz w:val="24"/>
                <w:szCs w:val="24"/>
              </w:rPr>
            </w:pPr>
            <w:r w:rsidRPr="00C5738F">
              <w:rPr>
                <w:rFonts w:ascii="Times New Roman" w:hAnsi="Times New Roman"/>
                <w:sz w:val="24"/>
                <w:szCs w:val="24"/>
              </w:rPr>
              <w:t>•</w:t>
            </w:r>
            <w:r w:rsidRPr="00C5738F">
              <w:rPr>
                <w:rFonts w:ascii="Times New Roman" w:hAnsi="Times New Roman"/>
                <w:sz w:val="24"/>
                <w:szCs w:val="24"/>
              </w:rPr>
              <w:tab/>
              <w:t>Самостоятельная работа.</w:t>
            </w:r>
          </w:p>
          <w:p w:rsidR="00C5738F" w:rsidRPr="00C5738F" w:rsidRDefault="00C5738F" w:rsidP="00C5738F">
            <w:pPr>
              <w:spacing w:after="0" w:line="240" w:lineRule="auto"/>
              <w:rPr>
                <w:rFonts w:ascii="Times New Roman" w:hAnsi="Times New Roman"/>
                <w:sz w:val="24"/>
                <w:szCs w:val="24"/>
              </w:rPr>
            </w:pPr>
            <w:r w:rsidRPr="00C5738F">
              <w:rPr>
                <w:rFonts w:ascii="Times New Roman" w:hAnsi="Times New Roman"/>
                <w:sz w:val="24"/>
                <w:szCs w:val="24"/>
              </w:rPr>
              <w:t>•</w:t>
            </w:r>
            <w:r w:rsidRPr="00C5738F">
              <w:rPr>
                <w:rFonts w:ascii="Times New Roman" w:hAnsi="Times New Roman"/>
                <w:sz w:val="24"/>
                <w:szCs w:val="24"/>
              </w:rPr>
              <w:tab/>
              <w:t>Защита реферата….</w:t>
            </w:r>
          </w:p>
          <w:p w:rsidR="00C5738F" w:rsidRPr="00C5738F" w:rsidRDefault="00C5738F" w:rsidP="00C5738F">
            <w:pPr>
              <w:spacing w:after="0" w:line="240" w:lineRule="auto"/>
              <w:rPr>
                <w:rFonts w:ascii="Times New Roman" w:hAnsi="Times New Roman"/>
                <w:sz w:val="24"/>
                <w:szCs w:val="24"/>
              </w:rPr>
            </w:pPr>
            <w:r w:rsidRPr="00C5738F">
              <w:rPr>
                <w:rFonts w:ascii="Times New Roman" w:hAnsi="Times New Roman"/>
                <w:sz w:val="24"/>
                <w:szCs w:val="24"/>
              </w:rPr>
              <w:t>•</w:t>
            </w:r>
            <w:r w:rsidRPr="00C5738F">
              <w:rPr>
                <w:rFonts w:ascii="Times New Roman" w:hAnsi="Times New Roman"/>
                <w:sz w:val="24"/>
                <w:szCs w:val="24"/>
              </w:rPr>
              <w:tab/>
              <w:t>Семинар</w:t>
            </w:r>
          </w:p>
          <w:p w:rsidR="00C5738F" w:rsidRPr="00C5738F" w:rsidRDefault="00C5738F" w:rsidP="00C5738F">
            <w:pPr>
              <w:spacing w:after="0" w:line="240" w:lineRule="auto"/>
              <w:rPr>
                <w:rFonts w:ascii="Times New Roman" w:hAnsi="Times New Roman"/>
                <w:sz w:val="24"/>
                <w:szCs w:val="24"/>
              </w:rPr>
            </w:pPr>
            <w:r w:rsidRPr="00C5738F">
              <w:rPr>
                <w:rFonts w:ascii="Times New Roman" w:hAnsi="Times New Roman"/>
                <w:sz w:val="24"/>
                <w:szCs w:val="24"/>
              </w:rPr>
              <w:t>•</w:t>
            </w:r>
            <w:r w:rsidRPr="00C5738F">
              <w:rPr>
                <w:rFonts w:ascii="Times New Roman" w:hAnsi="Times New Roman"/>
                <w:sz w:val="24"/>
                <w:szCs w:val="24"/>
              </w:rPr>
              <w:tab/>
              <w:t>Защита курсовой работы (проекта)</w:t>
            </w:r>
          </w:p>
          <w:p w:rsidR="00C5738F" w:rsidRPr="00C5738F" w:rsidRDefault="00C5738F" w:rsidP="00C5738F">
            <w:pPr>
              <w:spacing w:after="0" w:line="240" w:lineRule="auto"/>
              <w:rPr>
                <w:rFonts w:ascii="Times New Roman" w:hAnsi="Times New Roman"/>
                <w:sz w:val="24"/>
                <w:szCs w:val="24"/>
              </w:rPr>
            </w:pPr>
            <w:r w:rsidRPr="00C5738F">
              <w:rPr>
                <w:rFonts w:ascii="Times New Roman" w:hAnsi="Times New Roman"/>
                <w:sz w:val="24"/>
                <w:szCs w:val="24"/>
              </w:rPr>
              <w:t>•</w:t>
            </w:r>
            <w:r w:rsidRPr="00C5738F">
              <w:rPr>
                <w:rFonts w:ascii="Times New Roman" w:hAnsi="Times New Roman"/>
                <w:sz w:val="24"/>
                <w:szCs w:val="24"/>
              </w:rPr>
              <w:tab/>
              <w:t>Выполнение проекта;</w:t>
            </w:r>
          </w:p>
          <w:p w:rsidR="00C5738F" w:rsidRPr="00C5738F" w:rsidRDefault="00C5738F" w:rsidP="00C5738F">
            <w:pPr>
              <w:spacing w:after="0" w:line="240" w:lineRule="auto"/>
              <w:rPr>
                <w:rFonts w:ascii="Times New Roman" w:hAnsi="Times New Roman"/>
                <w:sz w:val="24"/>
                <w:szCs w:val="24"/>
              </w:rPr>
            </w:pPr>
            <w:r w:rsidRPr="00C5738F">
              <w:rPr>
                <w:rFonts w:ascii="Times New Roman" w:hAnsi="Times New Roman"/>
                <w:sz w:val="24"/>
                <w:szCs w:val="24"/>
              </w:rPr>
              <w:t>•</w:t>
            </w:r>
            <w:r w:rsidRPr="00C5738F">
              <w:rPr>
                <w:rFonts w:ascii="Times New Roman" w:hAnsi="Times New Roman"/>
                <w:sz w:val="24"/>
                <w:szCs w:val="24"/>
              </w:rPr>
              <w:tab/>
              <w:t>Наблюдение за выполнением практического задания. (деятельностью студента)</w:t>
            </w:r>
          </w:p>
          <w:p w:rsidR="00C5738F" w:rsidRPr="00C5738F" w:rsidRDefault="00C5738F" w:rsidP="00C5738F">
            <w:pPr>
              <w:spacing w:after="0" w:line="240" w:lineRule="auto"/>
              <w:rPr>
                <w:rFonts w:ascii="Times New Roman" w:hAnsi="Times New Roman"/>
                <w:sz w:val="24"/>
                <w:szCs w:val="24"/>
              </w:rPr>
            </w:pPr>
            <w:r w:rsidRPr="00C5738F">
              <w:rPr>
                <w:rFonts w:ascii="Times New Roman" w:hAnsi="Times New Roman"/>
                <w:sz w:val="24"/>
                <w:szCs w:val="24"/>
              </w:rPr>
              <w:t>•</w:t>
            </w:r>
            <w:r w:rsidRPr="00C5738F">
              <w:rPr>
                <w:rFonts w:ascii="Times New Roman" w:hAnsi="Times New Roman"/>
                <w:sz w:val="24"/>
                <w:szCs w:val="24"/>
              </w:rPr>
              <w:tab/>
              <w:t>Оценка выполнения практического задания(работы)</w:t>
            </w:r>
          </w:p>
          <w:p w:rsidR="00C5738F" w:rsidRPr="00C5738F" w:rsidRDefault="00C5738F" w:rsidP="00C5738F">
            <w:pPr>
              <w:spacing w:after="0" w:line="240" w:lineRule="auto"/>
              <w:rPr>
                <w:rFonts w:ascii="Times New Roman" w:hAnsi="Times New Roman"/>
                <w:sz w:val="24"/>
                <w:szCs w:val="24"/>
              </w:rPr>
            </w:pPr>
            <w:r w:rsidRPr="00C5738F">
              <w:rPr>
                <w:rFonts w:ascii="Times New Roman" w:hAnsi="Times New Roman"/>
                <w:sz w:val="24"/>
                <w:szCs w:val="24"/>
              </w:rPr>
              <w:t>•</w:t>
            </w:r>
            <w:r w:rsidRPr="00C5738F">
              <w:rPr>
                <w:rFonts w:ascii="Times New Roman" w:hAnsi="Times New Roman"/>
                <w:sz w:val="24"/>
                <w:szCs w:val="24"/>
              </w:rPr>
              <w:tab/>
              <w:t>Подготовка и выступление с докладом, сообщением, презентацией…</w:t>
            </w:r>
          </w:p>
          <w:p w:rsidR="00C5738F" w:rsidRPr="00C5738F" w:rsidRDefault="00C5738F" w:rsidP="00C5738F">
            <w:pPr>
              <w:spacing w:after="0" w:line="240" w:lineRule="auto"/>
              <w:rPr>
                <w:rFonts w:ascii="Times New Roman" w:hAnsi="Times New Roman"/>
                <w:sz w:val="24"/>
                <w:szCs w:val="24"/>
              </w:rPr>
            </w:pPr>
            <w:r w:rsidRPr="00C5738F">
              <w:rPr>
                <w:rFonts w:ascii="Times New Roman" w:hAnsi="Times New Roman"/>
                <w:sz w:val="24"/>
                <w:szCs w:val="24"/>
              </w:rPr>
              <w:t>•</w:t>
            </w:r>
            <w:r w:rsidRPr="00C5738F">
              <w:rPr>
                <w:rFonts w:ascii="Times New Roman" w:hAnsi="Times New Roman"/>
                <w:sz w:val="24"/>
                <w:szCs w:val="24"/>
              </w:rPr>
              <w:tab/>
              <w:t>Решение ситуационной задачи….</w:t>
            </w:r>
          </w:p>
          <w:p w:rsidR="00C5738F" w:rsidRPr="00C5738F" w:rsidRDefault="00C5738F" w:rsidP="00C5738F">
            <w:pPr>
              <w:spacing w:after="0" w:line="240" w:lineRule="auto"/>
              <w:contextualSpacing/>
              <w:rPr>
                <w:rFonts w:ascii="Times New Roman" w:hAnsi="Times New Roman"/>
                <w:bCs/>
                <w:i/>
                <w:sz w:val="24"/>
                <w:szCs w:val="24"/>
              </w:rPr>
            </w:pPr>
          </w:p>
        </w:tc>
      </w:tr>
      <w:tr w:rsidR="00C5738F" w:rsidRPr="00C5738F" w:rsidTr="00C5738F">
        <w:tc>
          <w:tcPr>
            <w:tcW w:w="2121" w:type="pct"/>
          </w:tcPr>
          <w:p w:rsidR="00C5738F" w:rsidRPr="00C5738F" w:rsidRDefault="00C5738F" w:rsidP="00C5738F">
            <w:pPr>
              <w:spacing w:after="0" w:line="240" w:lineRule="auto"/>
              <w:contextualSpacing/>
              <w:rPr>
                <w:rFonts w:ascii="Times New Roman" w:hAnsi="Times New Roman"/>
                <w:bCs/>
                <w:i/>
                <w:sz w:val="24"/>
                <w:szCs w:val="24"/>
              </w:rPr>
            </w:pPr>
            <w:r w:rsidRPr="00C5738F">
              <w:rPr>
                <w:rFonts w:ascii="Times New Roman" w:hAnsi="Times New Roman"/>
                <w:bCs/>
                <w:i/>
                <w:sz w:val="24"/>
                <w:szCs w:val="24"/>
              </w:rPr>
              <w:lastRenderedPageBreak/>
              <w:t>Перечень умений, осваиваемых в рамках дисциплины:</w:t>
            </w:r>
          </w:p>
          <w:p w:rsidR="00C5738F" w:rsidRPr="00C5738F" w:rsidRDefault="00C5738F" w:rsidP="00137E26">
            <w:pPr>
              <w:pStyle w:val="a3"/>
              <w:numPr>
                <w:ilvl w:val="0"/>
                <w:numId w:val="171"/>
              </w:numPr>
              <w:spacing w:after="0" w:line="240" w:lineRule="auto"/>
              <w:jc w:val="both"/>
              <w:rPr>
                <w:rFonts w:ascii="Times New Roman" w:hAnsi="Times New Roman"/>
                <w:sz w:val="24"/>
                <w:szCs w:val="24"/>
              </w:rPr>
            </w:pPr>
            <w:r w:rsidRPr="00C5738F">
              <w:rPr>
                <w:rFonts w:ascii="Times New Roman" w:hAnsi="Times New Roman"/>
                <w:sz w:val="24"/>
                <w:szCs w:val="24"/>
              </w:rPr>
              <w:t>Применять требования нормативных актов к основным видам продукции (услуг) и процессов.</w:t>
            </w:r>
          </w:p>
          <w:p w:rsidR="00C5738F" w:rsidRPr="00C5738F" w:rsidRDefault="00C5738F" w:rsidP="00137E26">
            <w:pPr>
              <w:pStyle w:val="a3"/>
              <w:numPr>
                <w:ilvl w:val="0"/>
                <w:numId w:val="171"/>
              </w:numPr>
              <w:spacing w:after="0" w:line="240" w:lineRule="auto"/>
              <w:jc w:val="both"/>
              <w:rPr>
                <w:rFonts w:ascii="Times New Roman" w:hAnsi="Times New Roman"/>
                <w:sz w:val="24"/>
                <w:szCs w:val="24"/>
              </w:rPr>
            </w:pPr>
            <w:r w:rsidRPr="00C5738F">
              <w:rPr>
                <w:rFonts w:ascii="Times New Roman" w:hAnsi="Times New Roman"/>
                <w:sz w:val="24"/>
                <w:szCs w:val="24"/>
              </w:rPr>
              <w:t>Применять документацию систем качества.</w:t>
            </w:r>
          </w:p>
          <w:p w:rsidR="00C5738F" w:rsidRPr="00C5738F" w:rsidRDefault="00C5738F" w:rsidP="00137E26">
            <w:pPr>
              <w:pStyle w:val="a3"/>
              <w:numPr>
                <w:ilvl w:val="0"/>
                <w:numId w:val="171"/>
              </w:numPr>
              <w:spacing w:after="0" w:line="240" w:lineRule="auto"/>
              <w:jc w:val="both"/>
              <w:rPr>
                <w:rFonts w:ascii="Times New Roman" w:hAnsi="Times New Roman"/>
                <w:sz w:val="24"/>
                <w:szCs w:val="24"/>
              </w:rPr>
            </w:pPr>
            <w:r w:rsidRPr="00C5738F">
              <w:rPr>
                <w:rFonts w:ascii="Times New Roman" w:hAnsi="Times New Roman"/>
                <w:sz w:val="24"/>
                <w:szCs w:val="24"/>
              </w:rPr>
              <w:t>Применять основные правила и документы системы сертификации Российской Федерации.</w:t>
            </w:r>
          </w:p>
          <w:p w:rsidR="00C5738F" w:rsidRPr="00C5738F" w:rsidRDefault="00C5738F" w:rsidP="00C5738F">
            <w:pPr>
              <w:spacing w:after="0" w:line="240" w:lineRule="auto"/>
              <w:contextualSpacing/>
              <w:rPr>
                <w:rFonts w:ascii="Times New Roman" w:hAnsi="Times New Roman"/>
                <w:i/>
                <w:sz w:val="24"/>
                <w:szCs w:val="24"/>
              </w:rPr>
            </w:pPr>
          </w:p>
        </w:tc>
        <w:tc>
          <w:tcPr>
            <w:tcW w:w="1670" w:type="pct"/>
            <w:vMerge/>
          </w:tcPr>
          <w:p w:rsidR="00C5738F" w:rsidRPr="00C5738F" w:rsidRDefault="00C5738F" w:rsidP="00C5738F">
            <w:pPr>
              <w:pStyle w:val="ab"/>
              <w:suppressAutoHyphens/>
              <w:spacing w:before="0" w:beforeAutospacing="0" w:after="0" w:afterAutospacing="0"/>
            </w:pPr>
          </w:p>
        </w:tc>
        <w:tc>
          <w:tcPr>
            <w:tcW w:w="1210" w:type="pct"/>
            <w:vMerge/>
          </w:tcPr>
          <w:p w:rsidR="00C5738F" w:rsidRPr="00C5738F" w:rsidRDefault="00C5738F" w:rsidP="00C5738F">
            <w:pPr>
              <w:spacing w:after="0" w:line="240" w:lineRule="auto"/>
              <w:rPr>
                <w:rFonts w:ascii="Times New Roman" w:hAnsi="Times New Roman"/>
                <w:bCs/>
                <w:i/>
                <w:sz w:val="24"/>
                <w:szCs w:val="24"/>
              </w:rPr>
            </w:pPr>
          </w:p>
        </w:tc>
      </w:tr>
    </w:tbl>
    <w:p w:rsidR="0000688C" w:rsidRPr="00966D29" w:rsidRDefault="0000688C" w:rsidP="00966D29">
      <w:pPr>
        <w:spacing w:after="0" w:line="240" w:lineRule="auto"/>
        <w:rPr>
          <w:rFonts w:ascii="Times New Roman" w:hAnsi="Times New Roman"/>
          <w:b/>
          <w:bCs/>
          <w:sz w:val="24"/>
          <w:szCs w:val="24"/>
        </w:rPr>
      </w:pPr>
    </w:p>
    <w:p w:rsidR="00597566" w:rsidRPr="00F22BAC" w:rsidRDefault="00966D29" w:rsidP="00F22BAC">
      <w:pPr>
        <w:pStyle w:val="2"/>
        <w:numPr>
          <w:ilvl w:val="0"/>
          <w:numId w:val="0"/>
        </w:numPr>
        <w:spacing w:before="0" w:line="240" w:lineRule="auto"/>
        <w:ind w:left="576" w:hanging="576"/>
        <w:rPr>
          <w:rFonts w:ascii="Times New Roman" w:hAnsi="Times New Roman"/>
          <w:color w:val="auto"/>
          <w:sz w:val="24"/>
          <w:szCs w:val="24"/>
        </w:rPr>
      </w:pPr>
      <w:bookmarkStart w:id="60" w:name="_Toc506636086"/>
      <w:bookmarkStart w:id="61" w:name="_Toc88501985"/>
      <w:bookmarkStart w:id="62" w:name="OLE_LINK1"/>
      <w:bookmarkStart w:id="63" w:name="OLE_LINK2"/>
      <w:r w:rsidRPr="00F22BAC">
        <w:rPr>
          <w:rFonts w:ascii="Times New Roman" w:hAnsi="Times New Roman"/>
          <w:color w:val="auto"/>
          <w:sz w:val="24"/>
          <w:szCs w:val="24"/>
        </w:rPr>
        <w:t>3.3.2</w:t>
      </w:r>
      <w:r w:rsidR="00DF6EC9" w:rsidRPr="00F22BAC">
        <w:rPr>
          <w:rFonts w:ascii="Times New Roman" w:hAnsi="Times New Roman"/>
          <w:color w:val="auto"/>
          <w:sz w:val="24"/>
          <w:szCs w:val="24"/>
        </w:rPr>
        <w:t>2</w:t>
      </w:r>
      <w:r w:rsidRPr="00F22BAC">
        <w:rPr>
          <w:rFonts w:ascii="Times New Roman" w:hAnsi="Times New Roman"/>
          <w:color w:val="auto"/>
          <w:sz w:val="24"/>
          <w:szCs w:val="24"/>
        </w:rPr>
        <w:t xml:space="preserve">. </w:t>
      </w:r>
      <w:bookmarkEnd w:id="60"/>
      <w:r w:rsidR="00C5738F" w:rsidRPr="00C5738F">
        <w:rPr>
          <w:rFonts w:ascii="Times New Roman" w:hAnsi="Times New Roman"/>
          <w:color w:val="auto"/>
          <w:sz w:val="24"/>
          <w:szCs w:val="24"/>
        </w:rPr>
        <w:t>ОП.10 ЧИСЛЕННЫЕ МЕТОДЫ</w:t>
      </w:r>
      <w:bookmarkEnd w:id="61"/>
    </w:p>
    <w:p w:rsidR="0063384E" w:rsidRPr="00BD5E1D" w:rsidRDefault="0063384E" w:rsidP="0063384E">
      <w:pPr>
        <w:spacing w:after="0" w:line="240" w:lineRule="auto"/>
        <w:jc w:val="both"/>
        <w:rPr>
          <w:rFonts w:ascii="Times New Roman" w:hAnsi="Times New Roman"/>
          <w:b/>
          <w:sz w:val="24"/>
          <w:szCs w:val="24"/>
        </w:rPr>
      </w:pPr>
      <w:bookmarkStart w:id="64" w:name="_Toc506636087"/>
      <w:bookmarkEnd w:id="62"/>
      <w:bookmarkEnd w:id="63"/>
      <w:r w:rsidRPr="00BD5E1D">
        <w:rPr>
          <w:rFonts w:ascii="Times New Roman" w:hAnsi="Times New Roman"/>
          <w:b/>
          <w:sz w:val="24"/>
          <w:szCs w:val="24"/>
        </w:rPr>
        <w:t>1. ОБЩАЯ ХАРАКТЕРИСТИКА ПРИМЕРНОЙ РАБОЧЕЙ ПРОГРАММЫ УЧЕБНОЙ ДИСЦИПЛИНЫ «ОП.10. ЧИСЛЕННЫЕ МЕТОДЫ»</w:t>
      </w:r>
    </w:p>
    <w:p w:rsidR="0063384E" w:rsidRPr="00BD5E1D" w:rsidRDefault="0063384E" w:rsidP="0063384E">
      <w:pPr>
        <w:spacing w:after="0" w:line="240" w:lineRule="auto"/>
        <w:jc w:val="both"/>
        <w:rPr>
          <w:rFonts w:ascii="Times New Roman" w:hAnsi="Times New Roman"/>
          <w:sz w:val="24"/>
          <w:szCs w:val="24"/>
        </w:rPr>
      </w:pPr>
      <w:r w:rsidRPr="00BD5E1D">
        <w:rPr>
          <w:rFonts w:ascii="Times New Roman" w:hAnsi="Times New Roman"/>
          <w:b/>
          <w:sz w:val="24"/>
          <w:szCs w:val="24"/>
        </w:rPr>
        <w:t xml:space="preserve">1.1. Место дисциплины в структуре основной профессиональной образовательной программы. </w:t>
      </w:r>
      <w:r w:rsidRPr="00BD5E1D">
        <w:rPr>
          <w:rFonts w:ascii="Times New Roman" w:hAnsi="Times New Roman"/>
          <w:sz w:val="24"/>
          <w:szCs w:val="24"/>
        </w:rPr>
        <w:t>Учебная дисциплина «Численные методы» принадлежит к общепрофессиональному циклу.</w:t>
      </w:r>
    </w:p>
    <w:p w:rsidR="0063384E" w:rsidRPr="00BD5E1D" w:rsidRDefault="0063384E" w:rsidP="0063384E">
      <w:pPr>
        <w:spacing w:after="0" w:line="240" w:lineRule="auto"/>
        <w:rPr>
          <w:rFonts w:ascii="Times New Roman" w:hAnsi="Times New Roman"/>
          <w:b/>
          <w:sz w:val="24"/>
          <w:szCs w:val="24"/>
        </w:rPr>
      </w:pPr>
      <w:r w:rsidRPr="00BD5E1D">
        <w:rPr>
          <w:rFonts w:ascii="Times New Roman" w:hAnsi="Times New Roman"/>
          <w:b/>
          <w:sz w:val="24"/>
          <w:szCs w:val="24"/>
        </w:rPr>
        <w:t>1.2. Цель и планируемые результаты освоения дисциплины:</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4394"/>
        <w:gridCol w:w="3777"/>
      </w:tblGrid>
      <w:tr w:rsidR="0063384E" w:rsidRPr="0063384E" w:rsidTr="009C0D6A">
        <w:tc>
          <w:tcPr>
            <w:tcW w:w="1384" w:type="dxa"/>
            <w:vAlign w:val="center"/>
          </w:tcPr>
          <w:p w:rsidR="0063384E" w:rsidRPr="0063384E" w:rsidRDefault="0063384E" w:rsidP="0063384E">
            <w:pPr>
              <w:spacing w:after="0" w:line="240" w:lineRule="auto"/>
              <w:jc w:val="center"/>
              <w:rPr>
                <w:rFonts w:ascii="Times New Roman" w:hAnsi="Times New Roman"/>
                <w:iCs/>
                <w:sz w:val="24"/>
              </w:rPr>
            </w:pPr>
            <w:r w:rsidRPr="0063384E">
              <w:rPr>
                <w:rFonts w:ascii="Times New Roman" w:hAnsi="Times New Roman"/>
                <w:sz w:val="24"/>
              </w:rPr>
              <w:t>Код ПК, ОК</w:t>
            </w:r>
          </w:p>
        </w:tc>
        <w:tc>
          <w:tcPr>
            <w:tcW w:w="4394" w:type="dxa"/>
            <w:vAlign w:val="center"/>
          </w:tcPr>
          <w:p w:rsidR="0063384E" w:rsidRPr="0063384E" w:rsidRDefault="0063384E" w:rsidP="0063384E">
            <w:pPr>
              <w:spacing w:after="0" w:line="240" w:lineRule="auto"/>
              <w:jc w:val="center"/>
              <w:rPr>
                <w:rFonts w:ascii="Times New Roman" w:hAnsi="Times New Roman"/>
                <w:iCs/>
                <w:sz w:val="24"/>
              </w:rPr>
            </w:pPr>
            <w:r w:rsidRPr="0063384E">
              <w:rPr>
                <w:rFonts w:ascii="Times New Roman" w:hAnsi="Times New Roman"/>
                <w:sz w:val="24"/>
              </w:rPr>
              <w:t>Умения</w:t>
            </w:r>
          </w:p>
        </w:tc>
        <w:tc>
          <w:tcPr>
            <w:tcW w:w="3777" w:type="dxa"/>
            <w:vAlign w:val="center"/>
          </w:tcPr>
          <w:p w:rsidR="0063384E" w:rsidRPr="0063384E" w:rsidRDefault="0063384E" w:rsidP="0063384E">
            <w:pPr>
              <w:spacing w:after="0" w:line="240" w:lineRule="auto"/>
              <w:jc w:val="center"/>
              <w:rPr>
                <w:rFonts w:ascii="Times New Roman" w:hAnsi="Times New Roman"/>
                <w:sz w:val="24"/>
              </w:rPr>
            </w:pPr>
            <w:r w:rsidRPr="0063384E">
              <w:rPr>
                <w:rFonts w:ascii="Times New Roman" w:hAnsi="Times New Roman"/>
                <w:sz w:val="24"/>
              </w:rPr>
              <w:t>Знания</w:t>
            </w:r>
          </w:p>
        </w:tc>
      </w:tr>
      <w:tr w:rsidR="0063384E" w:rsidRPr="00BD5E1D" w:rsidTr="009C0D6A">
        <w:tc>
          <w:tcPr>
            <w:tcW w:w="1384" w:type="dxa"/>
          </w:tcPr>
          <w:p w:rsidR="0063384E" w:rsidRPr="00BD5E1D" w:rsidRDefault="0063384E" w:rsidP="009C0D6A">
            <w:pPr>
              <w:spacing w:after="0" w:line="240" w:lineRule="auto"/>
              <w:rPr>
                <w:rFonts w:ascii="Times New Roman" w:hAnsi="Times New Roman"/>
                <w:bCs/>
                <w:sz w:val="24"/>
                <w:szCs w:val="24"/>
              </w:rPr>
            </w:pPr>
            <w:r w:rsidRPr="00BD5E1D">
              <w:rPr>
                <w:rFonts w:ascii="Times New Roman" w:hAnsi="Times New Roman"/>
                <w:bCs/>
                <w:sz w:val="24"/>
                <w:szCs w:val="24"/>
              </w:rPr>
              <w:t>ОК 1, 2, 4, 5, 9, 10,</w:t>
            </w:r>
          </w:p>
          <w:p w:rsidR="0063384E" w:rsidRPr="00BD5E1D" w:rsidRDefault="0063384E" w:rsidP="009C0D6A">
            <w:pPr>
              <w:spacing w:after="0" w:line="240" w:lineRule="auto"/>
              <w:rPr>
                <w:rFonts w:ascii="Times New Roman" w:hAnsi="Times New Roman"/>
                <w:bCs/>
                <w:sz w:val="24"/>
                <w:szCs w:val="24"/>
              </w:rPr>
            </w:pPr>
            <w:r w:rsidRPr="00BD5E1D">
              <w:rPr>
                <w:rFonts w:ascii="Times New Roman" w:hAnsi="Times New Roman"/>
                <w:bCs/>
                <w:sz w:val="24"/>
                <w:szCs w:val="24"/>
              </w:rPr>
              <w:t>ПК 1.1, 1.2, 1.5, ПК 3.4, ПК 5.1, ПК 9.2, ПК 10.1, ПК 11.1.</w:t>
            </w:r>
          </w:p>
        </w:tc>
        <w:tc>
          <w:tcPr>
            <w:tcW w:w="4394" w:type="dxa"/>
          </w:tcPr>
          <w:p w:rsidR="0063384E" w:rsidRPr="00BD5E1D" w:rsidRDefault="0063384E" w:rsidP="0063384E">
            <w:pPr>
              <w:spacing w:after="0" w:line="240" w:lineRule="auto"/>
              <w:ind w:left="28"/>
              <w:rPr>
                <w:rFonts w:ascii="Times New Roman" w:hAnsi="Times New Roman"/>
                <w:sz w:val="24"/>
                <w:szCs w:val="24"/>
              </w:rPr>
            </w:pPr>
            <w:r w:rsidRPr="00BD5E1D">
              <w:rPr>
                <w:rFonts w:ascii="Times New Roman" w:hAnsi="Times New Roman"/>
                <w:sz w:val="24"/>
                <w:szCs w:val="24"/>
              </w:rPr>
              <w:t>использовать основные численные методы решения математических задач;</w:t>
            </w:r>
          </w:p>
          <w:p w:rsidR="0063384E" w:rsidRPr="00BD5E1D" w:rsidRDefault="0063384E" w:rsidP="0063384E">
            <w:pPr>
              <w:spacing w:after="0" w:line="240" w:lineRule="auto"/>
              <w:ind w:left="28"/>
              <w:rPr>
                <w:rFonts w:ascii="Times New Roman" w:hAnsi="Times New Roman"/>
                <w:sz w:val="24"/>
                <w:szCs w:val="24"/>
              </w:rPr>
            </w:pPr>
            <w:r w:rsidRPr="00BD5E1D">
              <w:rPr>
                <w:rFonts w:ascii="Times New Roman" w:hAnsi="Times New Roman"/>
                <w:sz w:val="24"/>
                <w:szCs w:val="24"/>
              </w:rPr>
              <w:t>выбирать оптимальный численный метод для решения поставленной задачи;</w:t>
            </w:r>
          </w:p>
          <w:p w:rsidR="0063384E" w:rsidRPr="00BD5E1D" w:rsidRDefault="0063384E" w:rsidP="0063384E">
            <w:pPr>
              <w:spacing w:after="0" w:line="240" w:lineRule="auto"/>
              <w:ind w:left="28"/>
              <w:rPr>
                <w:rFonts w:ascii="Times New Roman" w:hAnsi="Times New Roman"/>
                <w:sz w:val="24"/>
                <w:szCs w:val="24"/>
              </w:rPr>
            </w:pPr>
            <w:r w:rsidRPr="00BD5E1D">
              <w:rPr>
                <w:rFonts w:ascii="Times New Roman" w:hAnsi="Times New Roman"/>
                <w:sz w:val="24"/>
                <w:szCs w:val="24"/>
              </w:rPr>
              <w:t>давать математические характеристики точности исходной информации и оценивать точность полученного численного решения;</w:t>
            </w:r>
          </w:p>
          <w:p w:rsidR="0063384E" w:rsidRPr="0063384E" w:rsidRDefault="0063384E" w:rsidP="0063384E">
            <w:pPr>
              <w:spacing w:after="0" w:line="240" w:lineRule="auto"/>
              <w:ind w:left="28"/>
              <w:rPr>
                <w:rFonts w:ascii="Times New Roman" w:hAnsi="Times New Roman"/>
                <w:sz w:val="24"/>
                <w:szCs w:val="24"/>
              </w:rPr>
            </w:pPr>
            <w:r w:rsidRPr="00BD5E1D">
              <w:rPr>
                <w:rFonts w:ascii="Times New Roman" w:hAnsi="Times New Roman"/>
                <w:sz w:val="24"/>
                <w:szCs w:val="24"/>
              </w:rPr>
              <w:t xml:space="preserve">разрабатывать алгоритмы и программы </w:t>
            </w:r>
            <w:r w:rsidRPr="00BD5E1D">
              <w:rPr>
                <w:rFonts w:ascii="Times New Roman" w:hAnsi="Times New Roman"/>
                <w:sz w:val="24"/>
                <w:szCs w:val="24"/>
              </w:rPr>
              <w:lastRenderedPageBreak/>
              <w:t>для решения вычислительных задач, учитывая необходимую точность получаемого результата.</w:t>
            </w:r>
          </w:p>
        </w:tc>
        <w:tc>
          <w:tcPr>
            <w:tcW w:w="3777" w:type="dxa"/>
            <w:vAlign w:val="center"/>
          </w:tcPr>
          <w:p w:rsidR="0063384E" w:rsidRPr="0063384E" w:rsidRDefault="0063384E" w:rsidP="0063384E">
            <w:pPr>
              <w:spacing w:after="0" w:line="240" w:lineRule="auto"/>
              <w:ind w:left="28"/>
              <w:rPr>
                <w:rFonts w:ascii="Times New Roman" w:hAnsi="Times New Roman"/>
                <w:sz w:val="24"/>
                <w:szCs w:val="24"/>
              </w:rPr>
            </w:pPr>
            <w:r w:rsidRPr="00BD5E1D">
              <w:rPr>
                <w:rFonts w:ascii="Times New Roman" w:hAnsi="Times New Roman"/>
                <w:sz w:val="24"/>
                <w:szCs w:val="24"/>
              </w:rPr>
              <w:lastRenderedPageBreak/>
              <w:t xml:space="preserve">методы хранения чисел в памяти электронно-вычислительной машины (далее – ЭВМ) и </w:t>
            </w:r>
            <w:r w:rsidRPr="0063384E">
              <w:rPr>
                <w:rFonts w:ascii="Times New Roman" w:hAnsi="Times New Roman"/>
                <w:sz w:val="24"/>
                <w:szCs w:val="24"/>
              </w:rPr>
              <w:t>действия над ними, оценку точности вычислений;</w:t>
            </w:r>
          </w:p>
          <w:p w:rsidR="0063384E" w:rsidRPr="0063384E" w:rsidRDefault="0063384E" w:rsidP="0063384E">
            <w:pPr>
              <w:spacing w:after="0" w:line="240" w:lineRule="auto"/>
              <w:ind w:left="28"/>
              <w:rPr>
                <w:rFonts w:ascii="Times New Roman" w:hAnsi="Times New Roman"/>
                <w:b/>
                <w:bCs/>
                <w:sz w:val="24"/>
                <w:szCs w:val="24"/>
              </w:rPr>
            </w:pPr>
            <w:r w:rsidRPr="0063384E">
              <w:rPr>
                <w:rFonts w:ascii="Times New Roman" w:hAnsi="Times New Roman"/>
                <w:bCs/>
                <w:sz w:val="24"/>
                <w:szCs w:val="24"/>
              </w:rPr>
              <w:t xml:space="preserve">методы решения основных математических задач – интегрирования, дифференцирования, решения линейных и трансцендентных </w:t>
            </w:r>
            <w:r w:rsidRPr="0063384E">
              <w:rPr>
                <w:rFonts w:ascii="Times New Roman" w:hAnsi="Times New Roman"/>
                <w:bCs/>
                <w:sz w:val="24"/>
                <w:szCs w:val="24"/>
              </w:rPr>
              <w:lastRenderedPageBreak/>
              <w:t>уравнений и систем уравнений с помощью ЭВМ.</w:t>
            </w:r>
          </w:p>
        </w:tc>
      </w:tr>
    </w:tbl>
    <w:p w:rsidR="0063384E" w:rsidRPr="00BD5E1D" w:rsidRDefault="0063384E" w:rsidP="0063384E">
      <w:pPr>
        <w:spacing w:after="0" w:line="240" w:lineRule="auto"/>
        <w:rPr>
          <w:rFonts w:ascii="Times New Roman" w:hAnsi="Times New Roman"/>
          <w:b/>
          <w:sz w:val="24"/>
          <w:szCs w:val="24"/>
        </w:rPr>
      </w:pPr>
      <w:r w:rsidRPr="00BD5E1D">
        <w:rPr>
          <w:rFonts w:ascii="Times New Roman" w:hAnsi="Times New Roman"/>
          <w:b/>
          <w:sz w:val="24"/>
          <w:szCs w:val="24"/>
        </w:rPr>
        <w:lastRenderedPageBreak/>
        <w:t>2. СТРУКТУРА И СОДЕРЖАНИЕ УЧЕБНОЙ ДИСЦИПЛИНЫ</w:t>
      </w:r>
    </w:p>
    <w:p w:rsidR="0063384E" w:rsidRPr="00BD5E1D" w:rsidRDefault="0063384E" w:rsidP="0063384E">
      <w:pPr>
        <w:spacing w:after="0" w:line="240" w:lineRule="auto"/>
        <w:rPr>
          <w:rFonts w:ascii="Times New Roman" w:hAnsi="Times New Roman"/>
          <w:b/>
          <w:sz w:val="24"/>
          <w:szCs w:val="24"/>
        </w:rPr>
      </w:pPr>
      <w:r w:rsidRPr="00BD5E1D">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63384E" w:rsidRPr="00BD5E1D" w:rsidTr="0063384E">
        <w:tc>
          <w:tcPr>
            <w:tcW w:w="4073" w:type="pct"/>
            <w:vAlign w:val="center"/>
          </w:tcPr>
          <w:p w:rsidR="0063384E" w:rsidRPr="00BD5E1D" w:rsidRDefault="0063384E" w:rsidP="009C0D6A">
            <w:pPr>
              <w:spacing w:after="0" w:line="240" w:lineRule="auto"/>
              <w:rPr>
                <w:rFonts w:ascii="Times New Roman" w:hAnsi="Times New Roman"/>
                <w:b/>
                <w:sz w:val="24"/>
                <w:szCs w:val="24"/>
              </w:rPr>
            </w:pPr>
            <w:r w:rsidRPr="00BD5E1D">
              <w:rPr>
                <w:rFonts w:ascii="Times New Roman" w:hAnsi="Times New Roman"/>
                <w:b/>
                <w:sz w:val="24"/>
                <w:szCs w:val="24"/>
              </w:rPr>
              <w:t>Вид учебной работы</w:t>
            </w:r>
          </w:p>
        </w:tc>
        <w:tc>
          <w:tcPr>
            <w:tcW w:w="927" w:type="pct"/>
            <w:vAlign w:val="center"/>
          </w:tcPr>
          <w:p w:rsidR="0063384E" w:rsidRPr="00BD5E1D" w:rsidRDefault="0063384E" w:rsidP="009C0D6A">
            <w:pPr>
              <w:spacing w:after="0" w:line="240" w:lineRule="auto"/>
              <w:rPr>
                <w:rFonts w:ascii="Times New Roman" w:hAnsi="Times New Roman"/>
                <w:b/>
                <w:iCs/>
                <w:sz w:val="24"/>
                <w:szCs w:val="24"/>
              </w:rPr>
            </w:pPr>
            <w:r w:rsidRPr="00BD5E1D">
              <w:rPr>
                <w:rFonts w:ascii="Times New Roman" w:hAnsi="Times New Roman"/>
                <w:b/>
                <w:iCs/>
                <w:sz w:val="24"/>
                <w:szCs w:val="24"/>
              </w:rPr>
              <w:t>Объем в часах</w:t>
            </w:r>
          </w:p>
        </w:tc>
      </w:tr>
      <w:tr w:rsidR="0063384E" w:rsidRPr="00BD5E1D" w:rsidTr="0063384E">
        <w:tc>
          <w:tcPr>
            <w:tcW w:w="4073" w:type="pct"/>
            <w:vAlign w:val="center"/>
          </w:tcPr>
          <w:p w:rsidR="0063384E" w:rsidRPr="00BD5E1D" w:rsidRDefault="0063384E" w:rsidP="009C0D6A">
            <w:pPr>
              <w:spacing w:after="0" w:line="240" w:lineRule="auto"/>
              <w:rPr>
                <w:rFonts w:ascii="Times New Roman" w:hAnsi="Times New Roman"/>
                <w:b/>
                <w:sz w:val="24"/>
                <w:szCs w:val="24"/>
              </w:rPr>
            </w:pPr>
            <w:r w:rsidRPr="00BD5E1D">
              <w:rPr>
                <w:rFonts w:ascii="Times New Roman" w:hAnsi="Times New Roman"/>
                <w:b/>
                <w:sz w:val="24"/>
                <w:szCs w:val="24"/>
              </w:rPr>
              <w:t xml:space="preserve">Объем образовательной программы </w:t>
            </w:r>
          </w:p>
        </w:tc>
        <w:tc>
          <w:tcPr>
            <w:tcW w:w="927" w:type="pct"/>
            <w:vAlign w:val="center"/>
          </w:tcPr>
          <w:p w:rsidR="0063384E" w:rsidRPr="00BD5E1D" w:rsidRDefault="0063384E" w:rsidP="0063384E">
            <w:pPr>
              <w:spacing w:after="0" w:line="240" w:lineRule="auto"/>
              <w:jc w:val="center"/>
              <w:rPr>
                <w:rFonts w:ascii="Times New Roman" w:hAnsi="Times New Roman"/>
                <w:iCs/>
                <w:sz w:val="24"/>
                <w:szCs w:val="24"/>
              </w:rPr>
            </w:pPr>
            <w:r>
              <w:rPr>
                <w:rFonts w:ascii="Times New Roman" w:hAnsi="Times New Roman"/>
                <w:iCs/>
                <w:sz w:val="24"/>
                <w:szCs w:val="24"/>
              </w:rPr>
              <w:t>74</w:t>
            </w:r>
          </w:p>
        </w:tc>
      </w:tr>
      <w:tr w:rsidR="0063384E" w:rsidRPr="00BD5E1D" w:rsidTr="0063384E">
        <w:tc>
          <w:tcPr>
            <w:tcW w:w="5000" w:type="pct"/>
            <w:gridSpan w:val="2"/>
            <w:vAlign w:val="center"/>
          </w:tcPr>
          <w:p w:rsidR="0063384E" w:rsidRPr="00BD5E1D" w:rsidRDefault="0063384E" w:rsidP="0063384E">
            <w:pPr>
              <w:spacing w:after="0" w:line="240" w:lineRule="auto"/>
              <w:rPr>
                <w:rFonts w:ascii="Times New Roman" w:hAnsi="Times New Roman"/>
                <w:iCs/>
                <w:sz w:val="24"/>
                <w:szCs w:val="24"/>
              </w:rPr>
            </w:pPr>
            <w:r w:rsidRPr="00BD5E1D">
              <w:rPr>
                <w:rFonts w:ascii="Times New Roman" w:hAnsi="Times New Roman"/>
                <w:sz w:val="24"/>
                <w:szCs w:val="24"/>
              </w:rPr>
              <w:t>в том числе:</w:t>
            </w:r>
          </w:p>
        </w:tc>
      </w:tr>
      <w:tr w:rsidR="0063384E" w:rsidRPr="00BD5E1D" w:rsidTr="0063384E">
        <w:tc>
          <w:tcPr>
            <w:tcW w:w="4073" w:type="pct"/>
            <w:vAlign w:val="center"/>
          </w:tcPr>
          <w:p w:rsidR="0063384E" w:rsidRPr="00BD5E1D" w:rsidRDefault="0063384E" w:rsidP="009C0D6A">
            <w:pPr>
              <w:spacing w:after="0" w:line="240" w:lineRule="auto"/>
              <w:rPr>
                <w:rFonts w:ascii="Times New Roman" w:hAnsi="Times New Roman"/>
                <w:sz w:val="24"/>
                <w:szCs w:val="24"/>
              </w:rPr>
            </w:pPr>
            <w:r w:rsidRPr="00BD5E1D">
              <w:rPr>
                <w:rFonts w:ascii="Times New Roman" w:hAnsi="Times New Roman"/>
                <w:sz w:val="24"/>
                <w:szCs w:val="24"/>
              </w:rPr>
              <w:t>теоретическое обучение</w:t>
            </w:r>
          </w:p>
        </w:tc>
        <w:tc>
          <w:tcPr>
            <w:tcW w:w="927" w:type="pct"/>
            <w:vAlign w:val="center"/>
          </w:tcPr>
          <w:p w:rsidR="0063384E" w:rsidRPr="00BD5E1D" w:rsidRDefault="009C0D6A" w:rsidP="0063384E">
            <w:pPr>
              <w:spacing w:after="0" w:line="240" w:lineRule="auto"/>
              <w:jc w:val="center"/>
              <w:rPr>
                <w:rFonts w:ascii="Times New Roman" w:hAnsi="Times New Roman"/>
                <w:iCs/>
                <w:sz w:val="24"/>
                <w:szCs w:val="24"/>
              </w:rPr>
            </w:pPr>
            <w:r>
              <w:rPr>
                <w:rFonts w:ascii="Times New Roman" w:hAnsi="Times New Roman"/>
                <w:iCs/>
                <w:sz w:val="24"/>
                <w:szCs w:val="24"/>
              </w:rPr>
              <w:t>46</w:t>
            </w:r>
          </w:p>
        </w:tc>
      </w:tr>
      <w:tr w:rsidR="0063384E" w:rsidRPr="00BD5E1D" w:rsidTr="0063384E">
        <w:tc>
          <w:tcPr>
            <w:tcW w:w="4073" w:type="pct"/>
            <w:vAlign w:val="center"/>
          </w:tcPr>
          <w:p w:rsidR="0063384E" w:rsidRPr="00BD5E1D" w:rsidRDefault="0063384E" w:rsidP="009C0D6A">
            <w:pPr>
              <w:spacing w:after="0" w:line="240" w:lineRule="auto"/>
              <w:rPr>
                <w:rFonts w:ascii="Times New Roman" w:hAnsi="Times New Roman"/>
                <w:sz w:val="24"/>
                <w:szCs w:val="24"/>
              </w:rPr>
            </w:pPr>
            <w:r w:rsidRPr="00BD5E1D">
              <w:rPr>
                <w:rFonts w:ascii="Times New Roman" w:hAnsi="Times New Roman"/>
                <w:sz w:val="24"/>
                <w:szCs w:val="24"/>
              </w:rPr>
              <w:t xml:space="preserve">практические занятия </w:t>
            </w:r>
          </w:p>
        </w:tc>
        <w:tc>
          <w:tcPr>
            <w:tcW w:w="927" w:type="pct"/>
            <w:vAlign w:val="center"/>
          </w:tcPr>
          <w:p w:rsidR="0063384E" w:rsidRPr="00BD5E1D" w:rsidRDefault="0063384E" w:rsidP="0063384E">
            <w:pPr>
              <w:spacing w:after="0" w:line="240" w:lineRule="auto"/>
              <w:jc w:val="center"/>
              <w:rPr>
                <w:rFonts w:ascii="Times New Roman" w:hAnsi="Times New Roman"/>
                <w:iCs/>
                <w:sz w:val="24"/>
                <w:szCs w:val="24"/>
              </w:rPr>
            </w:pPr>
            <w:r w:rsidRPr="00BD5E1D">
              <w:rPr>
                <w:rFonts w:ascii="Times New Roman" w:hAnsi="Times New Roman"/>
                <w:iCs/>
                <w:sz w:val="24"/>
                <w:szCs w:val="24"/>
              </w:rPr>
              <w:t>18</w:t>
            </w:r>
          </w:p>
        </w:tc>
      </w:tr>
      <w:tr w:rsidR="0063384E" w:rsidRPr="00BD5E1D" w:rsidTr="0063384E">
        <w:tc>
          <w:tcPr>
            <w:tcW w:w="4073" w:type="pct"/>
            <w:vAlign w:val="center"/>
          </w:tcPr>
          <w:p w:rsidR="0063384E" w:rsidRPr="00BD5E1D" w:rsidRDefault="0063384E" w:rsidP="0063384E">
            <w:pPr>
              <w:spacing w:after="0" w:line="240" w:lineRule="auto"/>
              <w:rPr>
                <w:rFonts w:ascii="Times New Roman" w:hAnsi="Times New Roman"/>
                <w:sz w:val="24"/>
                <w:szCs w:val="24"/>
              </w:rPr>
            </w:pPr>
            <w:r w:rsidRPr="00BD5E1D">
              <w:rPr>
                <w:rFonts w:ascii="Times New Roman" w:hAnsi="Times New Roman"/>
                <w:sz w:val="24"/>
                <w:szCs w:val="24"/>
              </w:rPr>
              <w:t>Самостоятельная работа</w:t>
            </w:r>
          </w:p>
        </w:tc>
        <w:tc>
          <w:tcPr>
            <w:tcW w:w="927" w:type="pct"/>
            <w:vAlign w:val="center"/>
          </w:tcPr>
          <w:p w:rsidR="0063384E" w:rsidRPr="00BD5E1D" w:rsidRDefault="0063384E" w:rsidP="0063384E">
            <w:pPr>
              <w:spacing w:after="0" w:line="240" w:lineRule="auto"/>
              <w:jc w:val="center"/>
              <w:rPr>
                <w:rFonts w:ascii="Times New Roman" w:hAnsi="Times New Roman"/>
                <w:iCs/>
                <w:sz w:val="24"/>
                <w:szCs w:val="24"/>
              </w:rPr>
            </w:pPr>
            <w:r>
              <w:rPr>
                <w:rFonts w:ascii="Times New Roman" w:hAnsi="Times New Roman"/>
                <w:iCs/>
                <w:sz w:val="24"/>
                <w:szCs w:val="24"/>
              </w:rPr>
              <w:t>8</w:t>
            </w:r>
          </w:p>
        </w:tc>
      </w:tr>
      <w:tr w:rsidR="0063384E" w:rsidRPr="00BD5E1D" w:rsidTr="0063384E">
        <w:tc>
          <w:tcPr>
            <w:tcW w:w="4073" w:type="pct"/>
            <w:vAlign w:val="center"/>
          </w:tcPr>
          <w:p w:rsidR="0063384E" w:rsidRPr="00BD5E1D" w:rsidRDefault="0063384E" w:rsidP="009C0D6A">
            <w:pPr>
              <w:spacing w:after="0" w:line="240" w:lineRule="auto"/>
              <w:rPr>
                <w:rFonts w:ascii="Times New Roman" w:hAnsi="Times New Roman"/>
                <w:sz w:val="24"/>
                <w:szCs w:val="24"/>
              </w:rPr>
            </w:pPr>
            <w:r w:rsidRPr="00BD5E1D">
              <w:rPr>
                <w:rFonts w:ascii="Times New Roman" w:hAnsi="Times New Roman"/>
                <w:b/>
                <w:iCs/>
                <w:sz w:val="24"/>
                <w:szCs w:val="24"/>
              </w:rPr>
              <w:t>Промежуточная аттестация</w:t>
            </w:r>
            <w:r>
              <w:rPr>
                <w:rFonts w:ascii="Times New Roman" w:hAnsi="Times New Roman"/>
                <w:b/>
                <w:iCs/>
                <w:sz w:val="24"/>
                <w:szCs w:val="24"/>
              </w:rPr>
              <w:t xml:space="preserve"> в форме дифференцированного зачета</w:t>
            </w:r>
          </w:p>
        </w:tc>
        <w:tc>
          <w:tcPr>
            <w:tcW w:w="927" w:type="pct"/>
            <w:vAlign w:val="center"/>
          </w:tcPr>
          <w:p w:rsidR="0063384E" w:rsidRPr="00BD5E1D" w:rsidRDefault="0063384E" w:rsidP="0063384E">
            <w:pPr>
              <w:spacing w:after="0" w:line="240" w:lineRule="auto"/>
              <w:jc w:val="center"/>
              <w:rPr>
                <w:rFonts w:ascii="Times New Roman" w:hAnsi="Times New Roman"/>
                <w:iCs/>
                <w:sz w:val="24"/>
                <w:szCs w:val="24"/>
              </w:rPr>
            </w:pPr>
            <w:r w:rsidRPr="00BD5E1D">
              <w:rPr>
                <w:rFonts w:ascii="Times New Roman" w:hAnsi="Times New Roman"/>
                <w:iCs/>
                <w:sz w:val="24"/>
                <w:szCs w:val="24"/>
              </w:rPr>
              <w:t>2</w:t>
            </w:r>
          </w:p>
        </w:tc>
      </w:tr>
    </w:tbl>
    <w:p w:rsidR="0063384E" w:rsidRDefault="0063384E" w:rsidP="0063384E">
      <w:pPr>
        <w:spacing w:after="0" w:line="240" w:lineRule="auto"/>
        <w:rPr>
          <w:rFonts w:ascii="Times New Roman" w:hAnsi="Times New Roman"/>
          <w:b/>
          <w:sz w:val="24"/>
          <w:szCs w:val="24"/>
        </w:rPr>
      </w:pPr>
    </w:p>
    <w:p w:rsidR="0063384E" w:rsidRPr="00BD5E1D" w:rsidRDefault="0063384E" w:rsidP="0063384E">
      <w:pPr>
        <w:spacing w:after="0" w:line="240" w:lineRule="auto"/>
        <w:rPr>
          <w:rFonts w:ascii="Times New Roman" w:hAnsi="Times New Roman"/>
          <w:b/>
          <w:sz w:val="24"/>
          <w:szCs w:val="24"/>
        </w:rPr>
      </w:pPr>
      <w:r w:rsidRPr="00BD5E1D">
        <w:rPr>
          <w:rFonts w:ascii="Times New Roman" w:hAnsi="Times New Roman"/>
          <w:b/>
          <w:sz w:val="24"/>
          <w:szCs w:val="24"/>
        </w:rPr>
        <w:t>2.2. Тематический план и содержание учебной дисциплины «ОП.10. ЧИСЛЕННЫЕ МЕТОДЫ»</w:t>
      </w:r>
    </w:p>
    <w:tbl>
      <w:tblPr>
        <w:tblStyle w:val="111"/>
        <w:tblW w:w="5000" w:type="pct"/>
        <w:tblLook w:val="01E0" w:firstRow="1" w:lastRow="1" w:firstColumn="1" w:lastColumn="1" w:noHBand="0" w:noVBand="0"/>
      </w:tblPr>
      <w:tblGrid>
        <w:gridCol w:w="2397"/>
        <w:gridCol w:w="4340"/>
        <w:gridCol w:w="933"/>
        <w:gridCol w:w="1901"/>
      </w:tblGrid>
      <w:tr w:rsidR="0063384E" w:rsidRPr="00BD5E1D" w:rsidTr="009C0D6A">
        <w:trPr>
          <w:trHeight w:val="20"/>
        </w:trPr>
        <w:tc>
          <w:tcPr>
            <w:tcW w:w="1195" w:type="pct"/>
          </w:tcPr>
          <w:p w:rsidR="0063384E" w:rsidRPr="00BD5E1D" w:rsidRDefault="0063384E" w:rsidP="009C0D6A">
            <w:pPr>
              <w:spacing w:after="0" w:line="240" w:lineRule="auto"/>
              <w:jc w:val="center"/>
              <w:rPr>
                <w:b/>
                <w:bCs/>
                <w:sz w:val="24"/>
                <w:szCs w:val="24"/>
              </w:rPr>
            </w:pPr>
            <w:r w:rsidRPr="00BD5E1D">
              <w:rPr>
                <w:b/>
                <w:bCs/>
                <w:sz w:val="24"/>
                <w:szCs w:val="24"/>
              </w:rPr>
              <w:t>Наименование разделов и тем</w:t>
            </w:r>
          </w:p>
        </w:tc>
        <w:tc>
          <w:tcPr>
            <w:tcW w:w="2392" w:type="pct"/>
          </w:tcPr>
          <w:p w:rsidR="0063384E" w:rsidRPr="00BD5E1D" w:rsidRDefault="0063384E" w:rsidP="009C0D6A">
            <w:pPr>
              <w:spacing w:after="0" w:line="240" w:lineRule="auto"/>
              <w:jc w:val="center"/>
              <w:rPr>
                <w:b/>
                <w:bCs/>
                <w:sz w:val="24"/>
                <w:szCs w:val="24"/>
              </w:rPr>
            </w:pPr>
            <w:r w:rsidRPr="00BD5E1D">
              <w:rPr>
                <w:b/>
                <w:bCs/>
                <w:sz w:val="24"/>
                <w:szCs w:val="24"/>
              </w:rPr>
              <w:t>Содержание учебного материала и формы организации деятельности обучающихся</w:t>
            </w:r>
          </w:p>
        </w:tc>
        <w:tc>
          <w:tcPr>
            <w:tcW w:w="465" w:type="pct"/>
          </w:tcPr>
          <w:p w:rsidR="0063384E" w:rsidRPr="00BD5E1D" w:rsidRDefault="0063384E" w:rsidP="009C0D6A">
            <w:pPr>
              <w:spacing w:after="0" w:line="240" w:lineRule="auto"/>
              <w:jc w:val="center"/>
              <w:rPr>
                <w:b/>
                <w:bCs/>
                <w:sz w:val="24"/>
                <w:szCs w:val="24"/>
              </w:rPr>
            </w:pPr>
            <w:r w:rsidRPr="00BD5E1D">
              <w:rPr>
                <w:b/>
                <w:bCs/>
                <w:sz w:val="24"/>
                <w:szCs w:val="24"/>
              </w:rPr>
              <w:t>Объем в часах</w:t>
            </w:r>
          </w:p>
        </w:tc>
        <w:tc>
          <w:tcPr>
            <w:cnfStyle w:val="000100000000" w:firstRow="0" w:lastRow="0" w:firstColumn="0" w:lastColumn="1" w:oddVBand="0" w:evenVBand="0" w:oddHBand="0" w:evenHBand="0" w:firstRowFirstColumn="0" w:firstRowLastColumn="0" w:lastRowFirstColumn="0" w:lastRowLastColumn="0"/>
            <w:tcW w:w="948" w:type="pct"/>
          </w:tcPr>
          <w:p w:rsidR="0063384E" w:rsidRPr="00BD5E1D" w:rsidRDefault="0063384E" w:rsidP="009C0D6A">
            <w:pPr>
              <w:spacing w:after="0" w:line="240" w:lineRule="auto"/>
              <w:jc w:val="center"/>
              <w:rPr>
                <w:b/>
                <w:bCs/>
                <w:i w:val="0"/>
                <w:sz w:val="24"/>
                <w:szCs w:val="24"/>
              </w:rPr>
            </w:pPr>
            <w:r w:rsidRPr="00BD5E1D">
              <w:rPr>
                <w:b/>
                <w:bCs/>
                <w:i w:val="0"/>
                <w:sz w:val="24"/>
                <w:szCs w:val="24"/>
              </w:rPr>
              <w:t>Коды компетенций, формированию которых способствует элемент программы</w:t>
            </w:r>
          </w:p>
        </w:tc>
      </w:tr>
      <w:tr w:rsidR="0063384E" w:rsidRPr="00BD5E1D" w:rsidTr="009C0D6A">
        <w:trPr>
          <w:trHeight w:val="20"/>
        </w:trPr>
        <w:tc>
          <w:tcPr>
            <w:tcW w:w="1195" w:type="pct"/>
          </w:tcPr>
          <w:p w:rsidR="0063384E" w:rsidRPr="00BD5E1D" w:rsidRDefault="0063384E" w:rsidP="009C0D6A">
            <w:pPr>
              <w:spacing w:after="0" w:line="240" w:lineRule="auto"/>
              <w:jc w:val="center"/>
              <w:rPr>
                <w:b/>
                <w:bCs/>
                <w:sz w:val="24"/>
                <w:szCs w:val="24"/>
              </w:rPr>
            </w:pPr>
            <w:r w:rsidRPr="00BD5E1D">
              <w:rPr>
                <w:b/>
                <w:bCs/>
                <w:sz w:val="24"/>
                <w:szCs w:val="24"/>
              </w:rPr>
              <w:t>1</w:t>
            </w:r>
          </w:p>
        </w:tc>
        <w:tc>
          <w:tcPr>
            <w:tcW w:w="2392" w:type="pct"/>
          </w:tcPr>
          <w:p w:rsidR="0063384E" w:rsidRPr="00BD5E1D" w:rsidRDefault="0063384E" w:rsidP="009C0D6A">
            <w:pPr>
              <w:spacing w:after="0" w:line="240" w:lineRule="auto"/>
              <w:jc w:val="center"/>
              <w:rPr>
                <w:b/>
                <w:bCs/>
                <w:sz w:val="24"/>
                <w:szCs w:val="24"/>
              </w:rPr>
            </w:pPr>
            <w:r w:rsidRPr="00BD5E1D">
              <w:rPr>
                <w:b/>
                <w:bCs/>
                <w:sz w:val="24"/>
                <w:szCs w:val="24"/>
              </w:rPr>
              <w:t>2</w:t>
            </w:r>
          </w:p>
        </w:tc>
        <w:tc>
          <w:tcPr>
            <w:tcW w:w="465" w:type="pct"/>
          </w:tcPr>
          <w:p w:rsidR="0063384E" w:rsidRPr="00BD5E1D" w:rsidRDefault="0063384E" w:rsidP="009C0D6A">
            <w:pPr>
              <w:spacing w:after="0" w:line="240" w:lineRule="auto"/>
              <w:jc w:val="center"/>
              <w:rPr>
                <w:b/>
                <w:bCs/>
                <w:sz w:val="24"/>
                <w:szCs w:val="24"/>
              </w:rPr>
            </w:pPr>
            <w:r w:rsidRPr="00BD5E1D">
              <w:rPr>
                <w:b/>
                <w:bCs/>
                <w:sz w:val="24"/>
                <w:szCs w:val="24"/>
              </w:rPr>
              <w:t>3</w:t>
            </w:r>
          </w:p>
        </w:tc>
        <w:tc>
          <w:tcPr>
            <w:cnfStyle w:val="000100000000" w:firstRow="0" w:lastRow="0" w:firstColumn="0" w:lastColumn="1" w:oddVBand="0" w:evenVBand="0" w:oddHBand="0" w:evenHBand="0" w:firstRowFirstColumn="0" w:firstRowLastColumn="0" w:lastRowFirstColumn="0" w:lastRowLastColumn="0"/>
            <w:tcW w:w="948" w:type="pct"/>
          </w:tcPr>
          <w:p w:rsidR="0063384E" w:rsidRPr="00BD5E1D" w:rsidRDefault="0063384E" w:rsidP="009C0D6A">
            <w:pPr>
              <w:spacing w:after="0" w:line="240" w:lineRule="auto"/>
              <w:jc w:val="center"/>
              <w:rPr>
                <w:b/>
                <w:bCs/>
                <w:i w:val="0"/>
                <w:sz w:val="24"/>
                <w:szCs w:val="24"/>
              </w:rPr>
            </w:pPr>
            <w:r w:rsidRPr="00BD5E1D">
              <w:rPr>
                <w:b/>
                <w:bCs/>
                <w:i w:val="0"/>
                <w:sz w:val="24"/>
                <w:szCs w:val="24"/>
              </w:rPr>
              <w:t>4</w:t>
            </w:r>
          </w:p>
        </w:tc>
      </w:tr>
      <w:tr w:rsidR="0063384E" w:rsidRPr="00BD5E1D" w:rsidTr="009C0D6A">
        <w:trPr>
          <w:trHeight w:val="20"/>
        </w:trPr>
        <w:tc>
          <w:tcPr>
            <w:tcW w:w="1195" w:type="pct"/>
            <w:vMerge w:val="restart"/>
          </w:tcPr>
          <w:p w:rsidR="0063384E" w:rsidRPr="00BD5E1D" w:rsidRDefault="0063384E" w:rsidP="009C0D6A">
            <w:pPr>
              <w:spacing w:after="0" w:line="240" w:lineRule="auto"/>
              <w:rPr>
                <w:b/>
                <w:bCs/>
                <w:sz w:val="24"/>
                <w:szCs w:val="24"/>
              </w:rPr>
            </w:pPr>
            <w:r w:rsidRPr="00BD5E1D">
              <w:rPr>
                <w:b/>
                <w:sz w:val="24"/>
                <w:szCs w:val="24"/>
              </w:rPr>
              <w:t xml:space="preserve">Тема 1. </w:t>
            </w:r>
            <w:r w:rsidRPr="00BD5E1D">
              <w:rPr>
                <w:b/>
                <w:bCs/>
                <w:sz w:val="24"/>
                <w:szCs w:val="24"/>
              </w:rPr>
              <w:t>Элементы теории погрешностей</w:t>
            </w:r>
          </w:p>
        </w:tc>
        <w:tc>
          <w:tcPr>
            <w:tcW w:w="2392" w:type="pct"/>
          </w:tcPr>
          <w:p w:rsidR="0063384E" w:rsidRPr="00BD5E1D" w:rsidRDefault="0063384E" w:rsidP="009C0D6A">
            <w:pPr>
              <w:spacing w:after="0" w:line="240" w:lineRule="auto"/>
              <w:rPr>
                <w:b/>
                <w:bCs/>
                <w:sz w:val="24"/>
                <w:szCs w:val="24"/>
              </w:rPr>
            </w:pPr>
            <w:r w:rsidRPr="00BD5E1D">
              <w:rPr>
                <w:b/>
                <w:bCs/>
                <w:sz w:val="24"/>
                <w:szCs w:val="24"/>
              </w:rPr>
              <w:t>Содержание учебного материала</w:t>
            </w:r>
          </w:p>
        </w:tc>
        <w:tc>
          <w:tcPr>
            <w:tcW w:w="465" w:type="pct"/>
            <w:vMerge w:val="restart"/>
          </w:tcPr>
          <w:p w:rsidR="0063384E" w:rsidRPr="00BD5E1D" w:rsidRDefault="009C0D6A" w:rsidP="009C0D6A">
            <w:pPr>
              <w:spacing w:after="0" w:line="240" w:lineRule="auto"/>
              <w:jc w:val="center"/>
              <w:rPr>
                <w:b/>
                <w:bCs/>
                <w:sz w:val="24"/>
                <w:szCs w:val="24"/>
              </w:rPr>
            </w:pPr>
            <w:r>
              <w:rPr>
                <w:b/>
                <w:sz w:val="24"/>
                <w:szCs w:val="24"/>
              </w:rPr>
              <w:t>10</w:t>
            </w:r>
          </w:p>
        </w:tc>
        <w:tc>
          <w:tcPr>
            <w:cnfStyle w:val="000100000000" w:firstRow="0" w:lastRow="0" w:firstColumn="0" w:lastColumn="1" w:oddVBand="0" w:evenVBand="0" w:oddHBand="0" w:evenHBand="0" w:firstRowFirstColumn="0" w:firstRowLastColumn="0" w:lastRowFirstColumn="0" w:lastRowLastColumn="0"/>
            <w:tcW w:w="948" w:type="pct"/>
            <w:vMerge w:val="restart"/>
          </w:tcPr>
          <w:p w:rsidR="0063384E" w:rsidRPr="00BD5E1D" w:rsidRDefault="0063384E" w:rsidP="009C0D6A">
            <w:pPr>
              <w:spacing w:after="0" w:line="240" w:lineRule="auto"/>
              <w:rPr>
                <w:bCs/>
                <w:i w:val="0"/>
                <w:sz w:val="24"/>
                <w:szCs w:val="24"/>
              </w:rPr>
            </w:pPr>
            <w:r w:rsidRPr="00BD5E1D">
              <w:rPr>
                <w:bCs/>
                <w:i w:val="0"/>
                <w:sz w:val="24"/>
                <w:szCs w:val="24"/>
              </w:rPr>
              <w:t>ОК 1, 2, 4, 5, 9, 10,</w:t>
            </w:r>
          </w:p>
          <w:p w:rsidR="0063384E" w:rsidRPr="00BD5E1D" w:rsidRDefault="0063384E" w:rsidP="009C0D6A">
            <w:pPr>
              <w:spacing w:after="0" w:line="240" w:lineRule="auto"/>
              <w:rPr>
                <w:bCs/>
                <w:i w:val="0"/>
                <w:sz w:val="24"/>
                <w:szCs w:val="24"/>
              </w:rPr>
            </w:pPr>
            <w:r w:rsidRPr="00BD5E1D">
              <w:rPr>
                <w:bCs/>
                <w:i w:val="0"/>
                <w:sz w:val="24"/>
                <w:szCs w:val="24"/>
              </w:rPr>
              <w:t>ПК 1.1, 1.2, 1.5, ПК 3.4, ПК 5.1, ПК 9.2, ПК 10.1, ПК 11.1.</w:t>
            </w:r>
          </w:p>
        </w:tc>
      </w:tr>
      <w:tr w:rsidR="0063384E" w:rsidRPr="00BD5E1D" w:rsidTr="009C0D6A">
        <w:trPr>
          <w:trHeight w:val="20"/>
        </w:trPr>
        <w:tc>
          <w:tcPr>
            <w:tcW w:w="1195" w:type="pct"/>
            <w:vMerge/>
          </w:tcPr>
          <w:p w:rsidR="0063384E" w:rsidRPr="00BD5E1D" w:rsidRDefault="0063384E" w:rsidP="009C0D6A">
            <w:pPr>
              <w:spacing w:after="0" w:line="240" w:lineRule="auto"/>
              <w:rPr>
                <w:b/>
                <w:bCs/>
                <w:sz w:val="24"/>
                <w:szCs w:val="24"/>
              </w:rPr>
            </w:pPr>
          </w:p>
        </w:tc>
        <w:tc>
          <w:tcPr>
            <w:tcW w:w="2392" w:type="pct"/>
          </w:tcPr>
          <w:p w:rsidR="0063384E" w:rsidRPr="00BD5E1D" w:rsidRDefault="0063384E" w:rsidP="009C0D6A">
            <w:pPr>
              <w:spacing w:after="0" w:line="240" w:lineRule="auto"/>
              <w:jc w:val="both"/>
              <w:rPr>
                <w:bCs/>
                <w:sz w:val="24"/>
                <w:szCs w:val="24"/>
              </w:rPr>
            </w:pPr>
            <w:r w:rsidRPr="00BD5E1D">
              <w:rPr>
                <w:sz w:val="24"/>
                <w:szCs w:val="24"/>
              </w:rPr>
              <w:t>Источники и классификация погрешностей результата численного решения задачи.</w:t>
            </w:r>
          </w:p>
        </w:tc>
        <w:tc>
          <w:tcPr>
            <w:tcW w:w="465" w:type="pct"/>
            <w:vMerge/>
          </w:tcPr>
          <w:p w:rsidR="0063384E" w:rsidRPr="00BD5E1D" w:rsidRDefault="0063384E" w:rsidP="009C0D6A">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948" w:type="pct"/>
            <w:vMerge/>
          </w:tcPr>
          <w:p w:rsidR="0063384E" w:rsidRPr="00BD5E1D" w:rsidRDefault="0063384E" w:rsidP="009C0D6A">
            <w:pPr>
              <w:spacing w:after="0" w:line="240" w:lineRule="auto"/>
              <w:rPr>
                <w:b/>
                <w:i w:val="0"/>
                <w:sz w:val="24"/>
                <w:szCs w:val="24"/>
              </w:rPr>
            </w:pPr>
          </w:p>
        </w:tc>
      </w:tr>
      <w:tr w:rsidR="0063384E" w:rsidRPr="00BD5E1D" w:rsidTr="009C0D6A">
        <w:trPr>
          <w:trHeight w:val="20"/>
        </w:trPr>
        <w:tc>
          <w:tcPr>
            <w:tcW w:w="1195" w:type="pct"/>
            <w:vMerge/>
          </w:tcPr>
          <w:p w:rsidR="0063384E" w:rsidRPr="00BD5E1D" w:rsidRDefault="0063384E" w:rsidP="009C0D6A">
            <w:pPr>
              <w:spacing w:after="0" w:line="240" w:lineRule="auto"/>
              <w:rPr>
                <w:b/>
                <w:bCs/>
                <w:sz w:val="24"/>
                <w:szCs w:val="24"/>
              </w:rPr>
            </w:pPr>
          </w:p>
        </w:tc>
        <w:tc>
          <w:tcPr>
            <w:tcW w:w="2392" w:type="pct"/>
          </w:tcPr>
          <w:p w:rsidR="0063384E" w:rsidRPr="00BD5E1D" w:rsidRDefault="0063384E" w:rsidP="009C0D6A">
            <w:pPr>
              <w:spacing w:after="0" w:line="240" w:lineRule="auto"/>
              <w:rPr>
                <w:b/>
                <w:sz w:val="24"/>
                <w:szCs w:val="24"/>
              </w:rPr>
            </w:pPr>
            <w:r w:rsidRPr="00BD5E1D">
              <w:rPr>
                <w:b/>
                <w:bCs/>
                <w:sz w:val="24"/>
                <w:szCs w:val="24"/>
              </w:rPr>
              <w:t xml:space="preserve">В том числе практических занятий и лабораторных работ </w:t>
            </w:r>
          </w:p>
        </w:tc>
        <w:tc>
          <w:tcPr>
            <w:tcW w:w="465" w:type="pct"/>
            <w:vMerge/>
          </w:tcPr>
          <w:p w:rsidR="0063384E" w:rsidRPr="00BD5E1D" w:rsidRDefault="0063384E" w:rsidP="009C0D6A">
            <w:pPr>
              <w:spacing w:after="0" w:line="240" w:lineRule="auto"/>
              <w:jc w:val="center"/>
              <w:rPr>
                <w:b/>
                <w:sz w:val="24"/>
                <w:szCs w:val="24"/>
              </w:rPr>
            </w:pPr>
          </w:p>
        </w:tc>
        <w:tc>
          <w:tcPr>
            <w:cnfStyle w:val="000100000000" w:firstRow="0" w:lastRow="0" w:firstColumn="0" w:lastColumn="1" w:oddVBand="0" w:evenVBand="0" w:oddHBand="0" w:evenHBand="0" w:firstRowFirstColumn="0" w:firstRowLastColumn="0" w:lastRowFirstColumn="0" w:lastRowLastColumn="0"/>
            <w:tcW w:w="948" w:type="pct"/>
            <w:vMerge/>
          </w:tcPr>
          <w:p w:rsidR="0063384E" w:rsidRPr="00BD5E1D" w:rsidRDefault="0063384E" w:rsidP="009C0D6A">
            <w:pPr>
              <w:spacing w:after="0" w:line="240" w:lineRule="auto"/>
              <w:rPr>
                <w:b/>
                <w:i w:val="0"/>
                <w:sz w:val="24"/>
                <w:szCs w:val="24"/>
              </w:rPr>
            </w:pPr>
          </w:p>
        </w:tc>
      </w:tr>
      <w:tr w:rsidR="0063384E" w:rsidRPr="00BD5E1D" w:rsidTr="009C0D6A">
        <w:trPr>
          <w:trHeight w:val="347"/>
        </w:trPr>
        <w:tc>
          <w:tcPr>
            <w:tcW w:w="1195" w:type="pct"/>
            <w:vMerge/>
          </w:tcPr>
          <w:p w:rsidR="0063384E" w:rsidRPr="00BD5E1D" w:rsidRDefault="0063384E" w:rsidP="009C0D6A">
            <w:pPr>
              <w:spacing w:after="0" w:line="240" w:lineRule="auto"/>
              <w:rPr>
                <w:b/>
                <w:bCs/>
                <w:sz w:val="24"/>
                <w:szCs w:val="24"/>
              </w:rPr>
            </w:pPr>
          </w:p>
        </w:tc>
        <w:tc>
          <w:tcPr>
            <w:tcW w:w="2392" w:type="pct"/>
          </w:tcPr>
          <w:p w:rsidR="0063384E" w:rsidRPr="00BD5E1D" w:rsidRDefault="0063384E" w:rsidP="009C0D6A">
            <w:pPr>
              <w:spacing w:after="0" w:line="240" w:lineRule="auto"/>
              <w:rPr>
                <w:b/>
                <w:sz w:val="24"/>
                <w:szCs w:val="24"/>
              </w:rPr>
            </w:pPr>
            <w:r w:rsidRPr="00BD5E1D">
              <w:rPr>
                <w:b/>
                <w:bCs/>
                <w:sz w:val="24"/>
                <w:szCs w:val="24"/>
              </w:rPr>
              <w:t xml:space="preserve">Самостоятельная работа обучающихся </w:t>
            </w:r>
          </w:p>
        </w:tc>
        <w:tc>
          <w:tcPr>
            <w:tcW w:w="465" w:type="pct"/>
            <w:vMerge/>
          </w:tcPr>
          <w:p w:rsidR="0063384E" w:rsidRPr="00BD5E1D" w:rsidRDefault="0063384E" w:rsidP="009C0D6A">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948" w:type="pct"/>
            <w:vMerge/>
          </w:tcPr>
          <w:p w:rsidR="0063384E" w:rsidRPr="00BD5E1D" w:rsidRDefault="0063384E" w:rsidP="009C0D6A">
            <w:pPr>
              <w:spacing w:after="0" w:line="240" w:lineRule="auto"/>
              <w:rPr>
                <w:b/>
                <w:i w:val="0"/>
                <w:sz w:val="24"/>
                <w:szCs w:val="24"/>
              </w:rPr>
            </w:pPr>
          </w:p>
        </w:tc>
      </w:tr>
      <w:tr w:rsidR="0063384E" w:rsidRPr="00BD5E1D" w:rsidTr="009C0D6A">
        <w:trPr>
          <w:trHeight w:val="20"/>
        </w:trPr>
        <w:tc>
          <w:tcPr>
            <w:tcW w:w="1195" w:type="pct"/>
            <w:vMerge w:val="restart"/>
          </w:tcPr>
          <w:p w:rsidR="0063384E" w:rsidRPr="00BD5E1D" w:rsidRDefault="0063384E" w:rsidP="009C0D6A">
            <w:pPr>
              <w:spacing w:after="0" w:line="240" w:lineRule="auto"/>
              <w:rPr>
                <w:b/>
                <w:bCs/>
                <w:sz w:val="24"/>
                <w:szCs w:val="24"/>
              </w:rPr>
            </w:pPr>
            <w:r w:rsidRPr="00BD5E1D">
              <w:rPr>
                <w:b/>
                <w:sz w:val="24"/>
                <w:szCs w:val="24"/>
              </w:rPr>
              <w:t xml:space="preserve">Тема 2. </w:t>
            </w:r>
            <w:r w:rsidRPr="00BD5E1D">
              <w:rPr>
                <w:b/>
                <w:bCs/>
                <w:sz w:val="24"/>
                <w:szCs w:val="24"/>
              </w:rPr>
              <w:t>Приближённые решения алгебраических и трансцендентных уравнений</w:t>
            </w:r>
          </w:p>
        </w:tc>
        <w:tc>
          <w:tcPr>
            <w:tcW w:w="2392" w:type="pct"/>
          </w:tcPr>
          <w:p w:rsidR="0063384E" w:rsidRPr="00BD5E1D" w:rsidRDefault="0063384E" w:rsidP="009C0D6A">
            <w:pPr>
              <w:spacing w:after="0" w:line="240" w:lineRule="auto"/>
              <w:rPr>
                <w:b/>
                <w:bCs/>
                <w:sz w:val="24"/>
                <w:szCs w:val="24"/>
              </w:rPr>
            </w:pPr>
            <w:r w:rsidRPr="00BD5E1D">
              <w:rPr>
                <w:b/>
                <w:bCs/>
                <w:sz w:val="24"/>
                <w:szCs w:val="24"/>
              </w:rPr>
              <w:t xml:space="preserve">Содержание учебного материала </w:t>
            </w:r>
          </w:p>
        </w:tc>
        <w:tc>
          <w:tcPr>
            <w:tcW w:w="465" w:type="pct"/>
            <w:vMerge w:val="restart"/>
          </w:tcPr>
          <w:p w:rsidR="0063384E" w:rsidRDefault="009C0D6A" w:rsidP="009C0D6A">
            <w:pPr>
              <w:spacing w:after="0" w:line="240" w:lineRule="auto"/>
              <w:jc w:val="center"/>
              <w:rPr>
                <w:b/>
                <w:sz w:val="24"/>
                <w:szCs w:val="24"/>
              </w:rPr>
            </w:pPr>
            <w:r>
              <w:rPr>
                <w:b/>
                <w:sz w:val="24"/>
                <w:szCs w:val="24"/>
              </w:rPr>
              <w:t>12</w:t>
            </w:r>
          </w:p>
          <w:p w:rsidR="000A115E" w:rsidRDefault="000A115E" w:rsidP="009C0D6A">
            <w:pPr>
              <w:spacing w:after="0" w:line="240" w:lineRule="auto"/>
              <w:jc w:val="center"/>
              <w:rPr>
                <w:b/>
                <w:sz w:val="24"/>
                <w:szCs w:val="24"/>
              </w:rPr>
            </w:pPr>
          </w:p>
          <w:p w:rsidR="000A115E" w:rsidRDefault="000A115E" w:rsidP="009C0D6A">
            <w:pPr>
              <w:spacing w:after="0" w:line="240" w:lineRule="auto"/>
              <w:jc w:val="center"/>
              <w:rPr>
                <w:b/>
                <w:sz w:val="24"/>
                <w:szCs w:val="24"/>
              </w:rPr>
            </w:pPr>
          </w:p>
          <w:p w:rsidR="000A115E" w:rsidRDefault="000A115E" w:rsidP="009C0D6A">
            <w:pPr>
              <w:spacing w:after="0" w:line="240" w:lineRule="auto"/>
              <w:jc w:val="center"/>
              <w:rPr>
                <w:b/>
                <w:sz w:val="24"/>
                <w:szCs w:val="24"/>
              </w:rPr>
            </w:pPr>
          </w:p>
          <w:p w:rsidR="000A115E" w:rsidRDefault="000A115E" w:rsidP="009C0D6A">
            <w:pPr>
              <w:spacing w:after="0" w:line="240" w:lineRule="auto"/>
              <w:jc w:val="center"/>
              <w:rPr>
                <w:b/>
                <w:sz w:val="24"/>
                <w:szCs w:val="24"/>
              </w:rPr>
            </w:pPr>
          </w:p>
          <w:p w:rsidR="000A115E" w:rsidRDefault="000A115E" w:rsidP="009C0D6A">
            <w:pPr>
              <w:spacing w:after="0" w:line="240" w:lineRule="auto"/>
              <w:jc w:val="center"/>
              <w:rPr>
                <w:b/>
                <w:sz w:val="24"/>
                <w:szCs w:val="24"/>
              </w:rPr>
            </w:pPr>
          </w:p>
          <w:p w:rsidR="000A115E" w:rsidRDefault="000A115E" w:rsidP="009C0D6A">
            <w:pPr>
              <w:spacing w:after="0" w:line="240" w:lineRule="auto"/>
              <w:jc w:val="center"/>
              <w:rPr>
                <w:b/>
                <w:sz w:val="24"/>
                <w:szCs w:val="24"/>
              </w:rPr>
            </w:pPr>
          </w:p>
          <w:p w:rsidR="000A115E" w:rsidRPr="00BD5E1D" w:rsidRDefault="000A115E" w:rsidP="009C0D6A">
            <w:pPr>
              <w:spacing w:after="0" w:line="240" w:lineRule="auto"/>
              <w:jc w:val="center"/>
              <w:rPr>
                <w:b/>
                <w:bCs/>
                <w:sz w:val="24"/>
                <w:szCs w:val="24"/>
              </w:rPr>
            </w:pPr>
            <w:r>
              <w:rPr>
                <w:b/>
                <w:sz w:val="24"/>
                <w:szCs w:val="24"/>
              </w:rPr>
              <w:t>2</w:t>
            </w:r>
          </w:p>
        </w:tc>
        <w:tc>
          <w:tcPr>
            <w:cnfStyle w:val="000100000000" w:firstRow="0" w:lastRow="0" w:firstColumn="0" w:lastColumn="1" w:oddVBand="0" w:evenVBand="0" w:oddHBand="0" w:evenHBand="0" w:firstRowFirstColumn="0" w:firstRowLastColumn="0" w:lastRowFirstColumn="0" w:lastRowLastColumn="0"/>
            <w:tcW w:w="948" w:type="pct"/>
            <w:vMerge w:val="restart"/>
          </w:tcPr>
          <w:p w:rsidR="0063384E" w:rsidRPr="00BD5E1D" w:rsidRDefault="0063384E" w:rsidP="009C0D6A">
            <w:pPr>
              <w:spacing w:after="0" w:line="240" w:lineRule="auto"/>
              <w:rPr>
                <w:bCs/>
                <w:i w:val="0"/>
                <w:sz w:val="24"/>
                <w:szCs w:val="24"/>
              </w:rPr>
            </w:pPr>
            <w:r w:rsidRPr="00BD5E1D">
              <w:rPr>
                <w:bCs/>
                <w:i w:val="0"/>
                <w:sz w:val="24"/>
                <w:szCs w:val="24"/>
              </w:rPr>
              <w:t>ОК 1, 2, 4, 5, 9, 10,</w:t>
            </w:r>
          </w:p>
          <w:p w:rsidR="0063384E" w:rsidRPr="00BD5E1D" w:rsidRDefault="0063384E" w:rsidP="009C0D6A">
            <w:pPr>
              <w:spacing w:after="0" w:line="240" w:lineRule="auto"/>
              <w:rPr>
                <w:bCs/>
                <w:i w:val="0"/>
                <w:sz w:val="24"/>
                <w:szCs w:val="24"/>
              </w:rPr>
            </w:pPr>
            <w:r w:rsidRPr="00BD5E1D">
              <w:rPr>
                <w:bCs/>
                <w:i w:val="0"/>
                <w:sz w:val="24"/>
                <w:szCs w:val="24"/>
              </w:rPr>
              <w:t>ПК 1.1, 1.2, 1.5, ПК 3.4, ПК 5.1, ПК 9.2, ПК 10.1, ПК 11.1.</w:t>
            </w:r>
          </w:p>
        </w:tc>
      </w:tr>
      <w:tr w:rsidR="0063384E" w:rsidRPr="00BD5E1D" w:rsidTr="009C0D6A">
        <w:trPr>
          <w:trHeight w:val="20"/>
        </w:trPr>
        <w:tc>
          <w:tcPr>
            <w:tcW w:w="1195" w:type="pct"/>
            <w:vMerge/>
          </w:tcPr>
          <w:p w:rsidR="0063384E" w:rsidRPr="00BD5E1D" w:rsidRDefault="0063384E" w:rsidP="009C0D6A">
            <w:pPr>
              <w:spacing w:after="0" w:line="240" w:lineRule="auto"/>
              <w:rPr>
                <w:b/>
                <w:bCs/>
                <w:sz w:val="24"/>
                <w:szCs w:val="24"/>
              </w:rPr>
            </w:pPr>
          </w:p>
        </w:tc>
        <w:tc>
          <w:tcPr>
            <w:tcW w:w="2392" w:type="pct"/>
          </w:tcPr>
          <w:p w:rsidR="0063384E" w:rsidRPr="00BD5E1D" w:rsidRDefault="0063384E" w:rsidP="009C0D6A">
            <w:pPr>
              <w:spacing w:after="0" w:line="240" w:lineRule="auto"/>
              <w:jc w:val="both"/>
              <w:rPr>
                <w:b/>
                <w:bCs/>
                <w:sz w:val="24"/>
                <w:szCs w:val="24"/>
              </w:rPr>
            </w:pPr>
            <w:r w:rsidRPr="00BD5E1D">
              <w:rPr>
                <w:bCs/>
                <w:sz w:val="24"/>
                <w:szCs w:val="24"/>
              </w:rPr>
              <w:t>Постановка задачи локализации корней. Численные методы решения уравнений.</w:t>
            </w:r>
          </w:p>
        </w:tc>
        <w:tc>
          <w:tcPr>
            <w:tcW w:w="465" w:type="pct"/>
            <w:vMerge/>
          </w:tcPr>
          <w:p w:rsidR="0063384E" w:rsidRPr="00BD5E1D" w:rsidRDefault="0063384E" w:rsidP="009C0D6A">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948" w:type="pct"/>
            <w:vMerge/>
          </w:tcPr>
          <w:p w:rsidR="0063384E" w:rsidRPr="00BD5E1D" w:rsidRDefault="0063384E" w:rsidP="009C0D6A">
            <w:pPr>
              <w:spacing w:after="0" w:line="240" w:lineRule="auto"/>
              <w:rPr>
                <w:b/>
                <w:bCs/>
                <w:i w:val="0"/>
                <w:sz w:val="24"/>
                <w:szCs w:val="24"/>
              </w:rPr>
            </w:pPr>
          </w:p>
        </w:tc>
      </w:tr>
      <w:tr w:rsidR="0063384E" w:rsidRPr="00BD5E1D" w:rsidTr="009C0D6A">
        <w:trPr>
          <w:trHeight w:val="20"/>
        </w:trPr>
        <w:tc>
          <w:tcPr>
            <w:tcW w:w="1195" w:type="pct"/>
            <w:vMerge/>
          </w:tcPr>
          <w:p w:rsidR="0063384E" w:rsidRPr="00BD5E1D" w:rsidRDefault="0063384E" w:rsidP="009C0D6A">
            <w:pPr>
              <w:spacing w:after="0" w:line="240" w:lineRule="auto"/>
              <w:rPr>
                <w:b/>
                <w:bCs/>
                <w:sz w:val="24"/>
                <w:szCs w:val="24"/>
              </w:rPr>
            </w:pPr>
          </w:p>
        </w:tc>
        <w:tc>
          <w:tcPr>
            <w:tcW w:w="2392" w:type="pct"/>
          </w:tcPr>
          <w:p w:rsidR="0063384E" w:rsidRPr="00BD5E1D" w:rsidRDefault="0063384E" w:rsidP="009C0D6A">
            <w:pPr>
              <w:spacing w:after="0" w:line="240" w:lineRule="auto"/>
              <w:rPr>
                <w:b/>
                <w:sz w:val="24"/>
                <w:szCs w:val="24"/>
              </w:rPr>
            </w:pPr>
            <w:r w:rsidRPr="00BD5E1D">
              <w:rPr>
                <w:b/>
                <w:bCs/>
                <w:sz w:val="24"/>
                <w:szCs w:val="24"/>
              </w:rPr>
              <w:t>В том числе практических занятий и лабораторных работ</w:t>
            </w:r>
          </w:p>
        </w:tc>
        <w:tc>
          <w:tcPr>
            <w:tcW w:w="465" w:type="pct"/>
            <w:vMerge/>
          </w:tcPr>
          <w:p w:rsidR="0063384E" w:rsidRPr="00BD5E1D" w:rsidRDefault="0063384E" w:rsidP="009C0D6A">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948" w:type="pct"/>
            <w:vMerge/>
          </w:tcPr>
          <w:p w:rsidR="0063384E" w:rsidRPr="00BD5E1D" w:rsidRDefault="0063384E" w:rsidP="009C0D6A">
            <w:pPr>
              <w:spacing w:after="0" w:line="240" w:lineRule="auto"/>
              <w:rPr>
                <w:b/>
                <w:bCs/>
                <w:i w:val="0"/>
                <w:sz w:val="24"/>
                <w:szCs w:val="24"/>
              </w:rPr>
            </w:pPr>
          </w:p>
        </w:tc>
      </w:tr>
      <w:tr w:rsidR="0063384E" w:rsidRPr="00BD5E1D" w:rsidTr="009C0D6A">
        <w:trPr>
          <w:trHeight w:val="20"/>
        </w:trPr>
        <w:tc>
          <w:tcPr>
            <w:tcW w:w="1195" w:type="pct"/>
            <w:vMerge/>
          </w:tcPr>
          <w:p w:rsidR="0063384E" w:rsidRPr="00BD5E1D" w:rsidRDefault="0063384E" w:rsidP="009C0D6A">
            <w:pPr>
              <w:spacing w:after="0" w:line="240" w:lineRule="auto"/>
              <w:rPr>
                <w:b/>
                <w:bCs/>
                <w:sz w:val="24"/>
                <w:szCs w:val="24"/>
              </w:rPr>
            </w:pPr>
          </w:p>
        </w:tc>
        <w:tc>
          <w:tcPr>
            <w:tcW w:w="2392" w:type="pct"/>
          </w:tcPr>
          <w:p w:rsidR="0063384E" w:rsidRPr="00BD5E1D" w:rsidRDefault="0063384E" w:rsidP="009C0D6A">
            <w:pPr>
              <w:spacing w:after="0" w:line="240" w:lineRule="auto"/>
              <w:rPr>
                <w:sz w:val="24"/>
                <w:szCs w:val="24"/>
              </w:rPr>
            </w:pPr>
            <w:r w:rsidRPr="00BD5E1D">
              <w:rPr>
                <w:b/>
                <w:bCs/>
                <w:sz w:val="24"/>
                <w:szCs w:val="24"/>
              </w:rPr>
              <w:t>Самостоятельная работа обучающихся</w:t>
            </w:r>
          </w:p>
        </w:tc>
        <w:tc>
          <w:tcPr>
            <w:tcW w:w="465" w:type="pct"/>
            <w:vMerge/>
          </w:tcPr>
          <w:p w:rsidR="0063384E" w:rsidRPr="00BD5E1D" w:rsidRDefault="0063384E" w:rsidP="009C0D6A">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948" w:type="pct"/>
            <w:vMerge/>
          </w:tcPr>
          <w:p w:rsidR="0063384E" w:rsidRPr="00BD5E1D" w:rsidRDefault="0063384E" w:rsidP="009C0D6A">
            <w:pPr>
              <w:spacing w:after="0" w:line="240" w:lineRule="auto"/>
              <w:rPr>
                <w:b/>
                <w:bCs/>
                <w:i w:val="0"/>
                <w:sz w:val="24"/>
                <w:szCs w:val="24"/>
              </w:rPr>
            </w:pPr>
          </w:p>
        </w:tc>
      </w:tr>
      <w:tr w:rsidR="0063384E" w:rsidRPr="00BD5E1D" w:rsidTr="009C0D6A">
        <w:trPr>
          <w:trHeight w:val="20"/>
        </w:trPr>
        <w:tc>
          <w:tcPr>
            <w:tcW w:w="1195" w:type="pct"/>
            <w:vMerge w:val="restart"/>
          </w:tcPr>
          <w:p w:rsidR="0063384E" w:rsidRPr="00BD5E1D" w:rsidRDefault="0063384E" w:rsidP="009C0D6A">
            <w:pPr>
              <w:spacing w:after="0" w:line="240" w:lineRule="auto"/>
              <w:rPr>
                <w:b/>
                <w:bCs/>
                <w:sz w:val="24"/>
                <w:szCs w:val="24"/>
              </w:rPr>
            </w:pPr>
            <w:r w:rsidRPr="00BD5E1D">
              <w:rPr>
                <w:b/>
                <w:bCs/>
                <w:sz w:val="24"/>
                <w:szCs w:val="24"/>
              </w:rPr>
              <w:t>Тема 3. Решение систем линейных алгебраических уравнений</w:t>
            </w:r>
          </w:p>
        </w:tc>
        <w:tc>
          <w:tcPr>
            <w:tcW w:w="2392" w:type="pct"/>
          </w:tcPr>
          <w:p w:rsidR="0063384E" w:rsidRPr="00BD5E1D" w:rsidRDefault="0063384E" w:rsidP="009C0D6A">
            <w:pPr>
              <w:spacing w:after="0" w:line="240" w:lineRule="auto"/>
              <w:rPr>
                <w:b/>
                <w:bCs/>
                <w:sz w:val="24"/>
                <w:szCs w:val="24"/>
              </w:rPr>
            </w:pPr>
            <w:r w:rsidRPr="00BD5E1D">
              <w:rPr>
                <w:b/>
                <w:bCs/>
                <w:sz w:val="24"/>
                <w:szCs w:val="24"/>
              </w:rPr>
              <w:t xml:space="preserve">Содержание учебного материала </w:t>
            </w:r>
          </w:p>
        </w:tc>
        <w:tc>
          <w:tcPr>
            <w:tcW w:w="465" w:type="pct"/>
            <w:vMerge w:val="restart"/>
          </w:tcPr>
          <w:p w:rsidR="0063384E" w:rsidRDefault="009C0D6A" w:rsidP="009C0D6A">
            <w:pPr>
              <w:spacing w:after="0" w:line="240" w:lineRule="auto"/>
              <w:jc w:val="center"/>
              <w:rPr>
                <w:b/>
                <w:sz w:val="24"/>
                <w:szCs w:val="24"/>
              </w:rPr>
            </w:pPr>
            <w:r>
              <w:rPr>
                <w:b/>
                <w:sz w:val="24"/>
                <w:szCs w:val="24"/>
              </w:rPr>
              <w:t>12</w:t>
            </w:r>
          </w:p>
          <w:p w:rsidR="000A115E" w:rsidRDefault="000A115E" w:rsidP="009C0D6A">
            <w:pPr>
              <w:spacing w:after="0" w:line="240" w:lineRule="auto"/>
              <w:jc w:val="center"/>
              <w:rPr>
                <w:b/>
                <w:sz w:val="24"/>
                <w:szCs w:val="24"/>
              </w:rPr>
            </w:pPr>
          </w:p>
          <w:p w:rsidR="000A115E" w:rsidRDefault="000A115E" w:rsidP="009C0D6A">
            <w:pPr>
              <w:spacing w:after="0" w:line="240" w:lineRule="auto"/>
              <w:jc w:val="center"/>
              <w:rPr>
                <w:b/>
                <w:sz w:val="24"/>
                <w:szCs w:val="24"/>
              </w:rPr>
            </w:pPr>
          </w:p>
          <w:p w:rsidR="000A115E" w:rsidRDefault="000A115E" w:rsidP="009C0D6A">
            <w:pPr>
              <w:spacing w:after="0" w:line="240" w:lineRule="auto"/>
              <w:jc w:val="center"/>
              <w:rPr>
                <w:b/>
                <w:sz w:val="24"/>
                <w:szCs w:val="24"/>
              </w:rPr>
            </w:pPr>
          </w:p>
          <w:p w:rsidR="000A115E" w:rsidRDefault="000A115E" w:rsidP="009C0D6A">
            <w:pPr>
              <w:spacing w:after="0" w:line="240" w:lineRule="auto"/>
              <w:jc w:val="center"/>
              <w:rPr>
                <w:b/>
                <w:sz w:val="24"/>
                <w:szCs w:val="24"/>
              </w:rPr>
            </w:pPr>
          </w:p>
          <w:p w:rsidR="000A115E" w:rsidRPr="00BD5E1D" w:rsidRDefault="000A115E" w:rsidP="009C0D6A">
            <w:pPr>
              <w:spacing w:after="0" w:line="240" w:lineRule="auto"/>
              <w:jc w:val="center"/>
              <w:rPr>
                <w:b/>
                <w:bCs/>
                <w:sz w:val="24"/>
                <w:szCs w:val="24"/>
              </w:rPr>
            </w:pPr>
            <w:r>
              <w:rPr>
                <w:b/>
                <w:sz w:val="24"/>
                <w:szCs w:val="24"/>
              </w:rPr>
              <w:t>2</w:t>
            </w:r>
          </w:p>
        </w:tc>
        <w:tc>
          <w:tcPr>
            <w:cnfStyle w:val="000100000000" w:firstRow="0" w:lastRow="0" w:firstColumn="0" w:lastColumn="1" w:oddVBand="0" w:evenVBand="0" w:oddHBand="0" w:evenHBand="0" w:firstRowFirstColumn="0" w:firstRowLastColumn="0" w:lastRowFirstColumn="0" w:lastRowLastColumn="0"/>
            <w:tcW w:w="948" w:type="pct"/>
            <w:vMerge w:val="restart"/>
          </w:tcPr>
          <w:p w:rsidR="0063384E" w:rsidRPr="00BD5E1D" w:rsidRDefault="0063384E" w:rsidP="009C0D6A">
            <w:pPr>
              <w:spacing w:after="0" w:line="240" w:lineRule="auto"/>
              <w:rPr>
                <w:bCs/>
                <w:i w:val="0"/>
                <w:sz w:val="24"/>
                <w:szCs w:val="24"/>
              </w:rPr>
            </w:pPr>
            <w:r w:rsidRPr="00BD5E1D">
              <w:rPr>
                <w:bCs/>
                <w:i w:val="0"/>
                <w:sz w:val="24"/>
                <w:szCs w:val="24"/>
              </w:rPr>
              <w:t>ОК 1, 2, 4, 5, 9, 10,</w:t>
            </w:r>
          </w:p>
          <w:p w:rsidR="0063384E" w:rsidRPr="00BD5E1D" w:rsidRDefault="0063384E" w:rsidP="009C0D6A">
            <w:pPr>
              <w:spacing w:after="0" w:line="240" w:lineRule="auto"/>
              <w:rPr>
                <w:bCs/>
                <w:i w:val="0"/>
                <w:sz w:val="24"/>
                <w:szCs w:val="24"/>
              </w:rPr>
            </w:pPr>
            <w:r w:rsidRPr="00BD5E1D">
              <w:rPr>
                <w:bCs/>
                <w:i w:val="0"/>
                <w:sz w:val="24"/>
                <w:szCs w:val="24"/>
              </w:rPr>
              <w:t>ПК 1.1, 1.2, 1.5, ПК 3.4, ПК 5.1, ПК 9.2, ПК 10.1, ПК 11.1.</w:t>
            </w:r>
          </w:p>
        </w:tc>
      </w:tr>
      <w:tr w:rsidR="0063384E" w:rsidRPr="00BD5E1D" w:rsidTr="009C0D6A">
        <w:trPr>
          <w:trHeight w:val="20"/>
        </w:trPr>
        <w:tc>
          <w:tcPr>
            <w:tcW w:w="1195" w:type="pct"/>
            <w:vMerge/>
          </w:tcPr>
          <w:p w:rsidR="0063384E" w:rsidRPr="00BD5E1D" w:rsidRDefault="0063384E" w:rsidP="009C0D6A">
            <w:pPr>
              <w:spacing w:after="0" w:line="240" w:lineRule="auto"/>
              <w:rPr>
                <w:b/>
                <w:bCs/>
                <w:sz w:val="24"/>
                <w:szCs w:val="24"/>
              </w:rPr>
            </w:pPr>
          </w:p>
        </w:tc>
        <w:tc>
          <w:tcPr>
            <w:tcW w:w="2392" w:type="pct"/>
          </w:tcPr>
          <w:p w:rsidR="0063384E" w:rsidRPr="00BD5E1D" w:rsidRDefault="0063384E" w:rsidP="009C0D6A">
            <w:pPr>
              <w:spacing w:after="0" w:line="240" w:lineRule="auto"/>
              <w:jc w:val="both"/>
              <w:rPr>
                <w:bCs/>
                <w:sz w:val="24"/>
                <w:szCs w:val="24"/>
              </w:rPr>
            </w:pPr>
            <w:r w:rsidRPr="00BD5E1D">
              <w:rPr>
                <w:bCs/>
                <w:sz w:val="24"/>
                <w:szCs w:val="24"/>
              </w:rPr>
              <w:t>Метод Гаусса. Метод итераций решения СЛАУ. Метод Зейделя.</w:t>
            </w:r>
          </w:p>
        </w:tc>
        <w:tc>
          <w:tcPr>
            <w:tcW w:w="465" w:type="pct"/>
            <w:vMerge/>
          </w:tcPr>
          <w:p w:rsidR="0063384E" w:rsidRPr="00BD5E1D" w:rsidRDefault="0063384E" w:rsidP="009C0D6A">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948" w:type="pct"/>
            <w:vMerge/>
          </w:tcPr>
          <w:p w:rsidR="0063384E" w:rsidRPr="00BD5E1D" w:rsidRDefault="0063384E" w:rsidP="009C0D6A">
            <w:pPr>
              <w:spacing w:after="0" w:line="240" w:lineRule="auto"/>
              <w:rPr>
                <w:b/>
                <w:bCs/>
                <w:i w:val="0"/>
                <w:sz w:val="24"/>
                <w:szCs w:val="24"/>
              </w:rPr>
            </w:pPr>
          </w:p>
        </w:tc>
      </w:tr>
      <w:tr w:rsidR="0063384E" w:rsidRPr="00BD5E1D" w:rsidTr="009C0D6A">
        <w:trPr>
          <w:trHeight w:val="20"/>
        </w:trPr>
        <w:tc>
          <w:tcPr>
            <w:tcW w:w="1195" w:type="pct"/>
            <w:vMerge/>
          </w:tcPr>
          <w:p w:rsidR="0063384E" w:rsidRPr="00BD5E1D" w:rsidRDefault="0063384E" w:rsidP="009C0D6A">
            <w:pPr>
              <w:spacing w:after="0" w:line="240" w:lineRule="auto"/>
              <w:rPr>
                <w:b/>
                <w:bCs/>
                <w:sz w:val="24"/>
                <w:szCs w:val="24"/>
              </w:rPr>
            </w:pPr>
          </w:p>
        </w:tc>
        <w:tc>
          <w:tcPr>
            <w:tcW w:w="2392" w:type="pct"/>
          </w:tcPr>
          <w:p w:rsidR="0063384E" w:rsidRPr="00BD5E1D" w:rsidRDefault="0063384E" w:rsidP="009C0D6A">
            <w:pPr>
              <w:spacing w:after="0" w:line="240" w:lineRule="auto"/>
              <w:rPr>
                <w:b/>
                <w:sz w:val="24"/>
                <w:szCs w:val="24"/>
              </w:rPr>
            </w:pPr>
            <w:r w:rsidRPr="00BD5E1D">
              <w:rPr>
                <w:b/>
                <w:bCs/>
                <w:sz w:val="24"/>
                <w:szCs w:val="24"/>
              </w:rPr>
              <w:t>В том числе практических занятий и лабораторных работ</w:t>
            </w:r>
          </w:p>
        </w:tc>
        <w:tc>
          <w:tcPr>
            <w:tcW w:w="465" w:type="pct"/>
            <w:vMerge/>
          </w:tcPr>
          <w:p w:rsidR="0063384E" w:rsidRPr="00BD5E1D" w:rsidRDefault="0063384E" w:rsidP="009C0D6A">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948" w:type="pct"/>
            <w:vMerge/>
          </w:tcPr>
          <w:p w:rsidR="0063384E" w:rsidRPr="00BD5E1D" w:rsidRDefault="0063384E" w:rsidP="009C0D6A">
            <w:pPr>
              <w:spacing w:after="0" w:line="240" w:lineRule="auto"/>
              <w:rPr>
                <w:b/>
                <w:bCs/>
                <w:i w:val="0"/>
                <w:sz w:val="24"/>
                <w:szCs w:val="24"/>
              </w:rPr>
            </w:pPr>
          </w:p>
        </w:tc>
      </w:tr>
      <w:tr w:rsidR="0063384E" w:rsidRPr="00BD5E1D" w:rsidTr="009C0D6A">
        <w:trPr>
          <w:trHeight w:val="20"/>
        </w:trPr>
        <w:tc>
          <w:tcPr>
            <w:tcW w:w="1195" w:type="pct"/>
            <w:vMerge/>
          </w:tcPr>
          <w:p w:rsidR="0063384E" w:rsidRPr="00BD5E1D" w:rsidRDefault="0063384E" w:rsidP="009C0D6A">
            <w:pPr>
              <w:spacing w:after="0" w:line="240" w:lineRule="auto"/>
              <w:rPr>
                <w:b/>
                <w:bCs/>
                <w:sz w:val="24"/>
                <w:szCs w:val="24"/>
              </w:rPr>
            </w:pPr>
          </w:p>
        </w:tc>
        <w:tc>
          <w:tcPr>
            <w:tcW w:w="2392" w:type="pct"/>
          </w:tcPr>
          <w:p w:rsidR="0063384E" w:rsidRPr="00BD5E1D" w:rsidRDefault="0063384E" w:rsidP="009C0D6A">
            <w:pPr>
              <w:spacing w:after="0" w:line="240" w:lineRule="auto"/>
              <w:rPr>
                <w:b/>
                <w:bCs/>
                <w:sz w:val="24"/>
                <w:szCs w:val="24"/>
              </w:rPr>
            </w:pPr>
            <w:r w:rsidRPr="00BD5E1D">
              <w:rPr>
                <w:b/>
                <w:bCs/>
                <w:sz w:val="24"/>
                <w:szCs w:val="24"/>
              </w:rPr>
              <w:t xml:space="preserve">Самостоятельная работа обучающихся </w:t>
            </w:r>
          </w:p>
        </w:tc>
        <w:tc>
          <w:tcPr>
            <w:tcW w:w="465" w:type="pct"/>
            <w:vMerge/>
          </w:tcPr>
          <w:p w:rsidR="0063384E" w:rsidRPr="00BD5E1D" w:rsidRDefault="0063384E" w:rsidP="009C0D6A">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948" w:type="pct"/>
            <w:vMerge/>
          </w:tcPr>
          <w:p w:rsidR="0063384E" w:rsidRPr="00BD5E1D" w:rsidRDefault="0063384E" w:rsidP="009C0D6A">
            <w:pPr>
              <w:spacing w:after="0" w:line="240" w:lineRule="auto"/>
              <w:rPr>
                <w:b/>
                <w:bCs/>
                <w:i w:val="0"/>
                <w:sz w:val="24"/>
                <w:szCs w:val="24"/>
              </w:rPr>
            </w:pPr>
          </w:p>
        </w:tc>
      </w:tr>
      <w:tr w:rsidR="0063384E" w:rsidRPr="00BD5E1D" w:rsidTr="009C0D6A">
        <w:trPr>
          <w:trHeight w:val="20"/>
        </w:trPr>
        <w:tc>
          <w:tcPr>
            <w:tcW w:w="1195" w:type="pct"/>
            <w:vMerge w:val="restart"/>
          </w:tcPr>
          <w:p w:rsidR="0063384E" w:rsidRPr="00BD5E1D" w:rsidRDefault="0063384E" w:rsidP="009C0D6A">
            <w:pPr>
              <w:spacing w:after="0" w:line="240" w:lineRule="auto"/>
              <w:rPr>
                <w:b/>
                <w:bCs/>
                <w:sz w:val="24"/>
                <w:szCs w:val="24"/>
              </w:rPr>
            </w:pPr>
            <w:r w:rsidRPr="00BD5E1D">
              <w:rPr>
                <w:b/>
                <w:bCs/>
                <w:sz w:val="24"/>
                <w:szCs w:val="24"/>
              </w:rPr>
              <w:t>Тема 4.</w:t>
            </w:r>
            <w:r w:rsidRPr="00BD5E1D">
              <w:rPr>
                <w:b/>
                <w:sz w:val="24"/>
                <w:szCs w:val="24"/>
              </w:rPr>
              <w:t xml:space="preserve"> Интерполирование и </w:t>
            </w:r>
            <w:r w:rsidRPr="00BD5E1D">
              <w:rPr>
                <w:b/>
                <w:sz w:val="24"/>
                <w:szCs w:val="24"/>
              </w:rPr>
              <w:lastRenderedPageBreak/>
              <w:t xml:space="preserve">экстраполирование функций </w:t>
            </w:r>
          </w:p>
        </w:tc>
        <w:tc>
          <w:tcPr>
            <w:tcW w:w="2392" w:type="pct"/>
          </w:tcPr>
          <w:p w:rsidR="0063384E" w:rsidRPr="00BD5E1D" w:rsidRDefault="0063384E" w:rsidP="009C0D6A">
            <w:pPr>
              <w:spacing w:after="0" w:line="240" w:lineRule="auto"/>
              <w:rPr>
                <w:b/>
                <w:bCs/>
                <w:sz w:val="24"/>
                <w:szCs w:val="24"/>
              </w:rPr>
            </w:pPr>
            <w:r w:rsidRPr="00BD5E1D">
              <w:rPr>
                <w:b/>
                <w:bCs/>
                <w:sz w:val="24"/>
                <w:szCs w:val="24"/>
              </w:rPr>
              <w:lastRenderedPageBreak/>
              <w:t xml:space="preserve">Содержание учебного материала </w:t>
            </w:r>
          </w:p>
        </w:tc>
        <w:tc>
          <w:tcPr>
            <w:tcW w:w="465" w:type="pct"/>
            <w:vMerge w:val="restart"/>
          </w:tcPr>
          <w:p w:rsidR="0063384E" w:rsidRDefault="009C0D6A" w:rsidP="009C0D6A">
            <w:pPr>
              <w:spacing w:after="0" w:line="240" w:lineRule="auto"/>
              <w:jc w:val="center"/>
              <w:rPr>
                <w:b/>
                <w:sz w:val="24"/>
                <w:szCs w:val="24"/>
              </w:rPr>
            </w:pPr>
            <w:r>
              <w:rPr>
                <w:b/>
                <w:sz w:val="24"/>
                <w:szCs w:val="24"/>
              </w:rPr>
              <w:t>12</w:t>
            </w:r>
          </w:p>
          <w:p w:rsidR="000A115E" w:rsidRDefault="000A115E" w:rsidP="009C0D6A">
            <w:pPr>
              <w:spacing w:after="0" w:line="240" w:lineRule="auto"/>
              <w:jc w:val="center"/>
              <w:rPr>
                <w:b/>
                <w:sz w:val="24"/>
                <w:szCs w:val="24"/>
              </w:rPr>
            </w:pPr>
          </w:p>
          <w:p w:rsidR="000A115E" w:rsidRDefault="000A115E" w:rsidP="009C0D6A">
            <w:pPr>
              <w:spacing w:after="0" w:line="240" w:lineRule="auto"/>
              <w:jc w:val="center"/>
              <w:rPr>
                <w:b/>
                <w:sz w:val="24"/>
                <w:szCs w:val="24"/>
              </w:rPr>
            </w:pPr>
          </w:p>
          <w:p w:rsidR="000A115E" w:rsidRDefault="000A115E" w:rsidP="009C0D6A">
            <w:pPr>
              <w:spacing w:after="0" w:line="240" w:lineRule="auto"/>
              <w:jc w:val="center"/>
              <w:rPr>
                <w:b/>
                <w:sz w:val="24"/>
                <w:szCs w:val="24"/>
              </w:rPr>
            </w:pPr>
          </w:p>
          <w:p w:rsidR="000A115E" w:rsidRDefault="000A115E" w:rsidP="009C0D6A">
            <w:pPr>
              <w:spacing w:after="0" w:line="240" w:lineRule="auto"/>
              <w:jc w:val="center"/>
              <w:rPr>
                <w:b/>
                <w:sz w:val="24"/>
                <w:szCs w:val="24"/>
              </w:rPr>
            </w:pPr>
          </w:p>
          <w:p w:rsidR="000A115E" w:rsidRDefault="000A115E" w:rsidP="009C0D6A">
            <w:pPr>
              <w:spacing w:after="0" w:line="240" w:lineRule="auto"/>
              <w:jc w:val="center"/>
              <w:rPr>
                <w:b/>
                <w:sz w:val="24"/>
                <w:szCs w:val="24"/>
              </w:rPr>
            </w:pPr>
          </w:p>
          <w:p w:rsidR="000A115E" w:rsidRDefault="000A115E" w:rsidP="009C0D6A">
            <w:pPr>
              <w:spacing w:after="0" w:line="240" w:lineRule="auto"/>
              <w:jc w:val="center"/>
              <w:rPr>
                <w:b/>
                <w:sz w:val="24"/>
                <w:szCs w:val="24"/>
              </w:rPr>
            </w:pPr>
          </w:p>
          <w:p w:rsidR="000A115E" w:rsidRDefault="000A115E" w:rsidP="009C0D6A">
            <w:pPr>
              <w:spacing w:after="0" w:line="240" w:lineRule="auto"/>
              <w:jc w:val="center"/>
              <w:rPr>
                <w:b/>
                <w:sz w:val="24"/>
                <w:szCs w:val="24"/>
              </w:rPr>
            </w:pPr>
          </w:p>
          <w:p w:rsidR="000A115E" w:rsidRDefault="000A115E" w:rsidP="009C0D6A">
            <w:pPr>
              <w:spacing w:after="0" w:line="240" w:lineRule="auto"/>
              <w:jc w:val="center"/>
              <w:rPr>
                <w:b/>
                <w:sz w:val="24"/>
                <w:szCs w:val="24"/>
              </w:rPr>
            </w:pPr>
          </w:p>
          <w:p w:rsidR="000A115E" w:rsidRPr="00BD5E1D" w:rsidRDefault="000A115E" w:rsidP="009C0D6A">
            <w:pPr>
              <w:spacing w:after="0" w:line="240" w:lineRule="auto"/>
              <w:jc w:val="center"/>
              <w:rPr>
                <w:b/>
                <w:bCs/>
                <w:sz w:val="24"/>
                <w:szCs w:val="24"/>
              </w:rPr>
            </w:pPr>
            <w:r>
              <w:rPr>
                <w:b/>
                <w:sz w:val="24"/>
                <w:szCs w:val="24"/>
              </w:rPr>
              <w:t>2</w:t>
            </w:r>
          </w:p>
        </w:tc>
        <w:tc>
          <w:tcPr>
            <w:cnfStyle w:val="000100000000" w:firstRow="0" w:lastRow="0" w:firstColumn="0" w:lastColumn="1" w:oddVBand="0" w:evenVBand="0" w:oddHBand="0" w:evenHBand="0" w:firstRowFirstColumn="0" w:firstRowLastColumn="0" w:lastRowFirstColumn="0" w:lastRowLastColumn="0"/>
            <w:tcW w:w="948" w:type="pct"/>
            <w:vMerge w:val="restart"/>
          </w:tcPr>
          <w:p w:rsidR="0063384E" w:rsidRPr="00BD5E1D" w:rsidRDefault="0063384E" w:rsidP="009C0D6A">
            <w:pPr>
              <w:spacing w:after="0" w:line="240" w:lineRule="auto"/>
              <w:rPr>
                <w:bCs/>
                <w:i w:val="0"/>
                <w:sz w:val="24"/>
                <w:szCs w:val="24"/>
              </w:rPr>
            </w:pPr>
            <w:r w:rsidRPr="00BD5E1D">
              <w:rPr>
                <w:bCs/>
                <w:i w:val="0"/>
                <w:sz w:val="24"/>
                <w:szCs w:val="24"/>
              </w:rPr>
              <w:lastRenderedPageBreak/>
              <w:t>ОК 1, 2, 4, 5, 9, 10,</w:t>
            </w:r>
          </w:p>
          <w:p w:rsidR="0063384E" w:rsidRPr="00BD5E1D" w:rsidRDefault="0063384E" w:rsidP="009C0D6A">
            <w:pPr>
              <w:spacing w:after="0" w:line="240" w:lineRule="auto"/>
              <w:rPr>
                <w:bCs/>
                <w:i w:val="0"/>
                <w:sz w:val="24"/>
                <w:szCs w:val="24"/>
              </w:rPr>
            </w:pPr>
            <w:r w:rsidRPr="00BD5E1D">
              <w:rPr>
                <w:bCs/>
                <w:i w:val="0"/>
                <w:sz w:val="24"/>
                <w:szCs w:val="24"/>
              </w:rPr>
              <w:t xml:space="preserve">ПК 1.1, 1.2, 1.5, </w:t>
            </w:r>
            <w:r w:rsidRPr="00BD5E1D">
              <w:rPr>
                <w:bCs/>
                <w:i w:val="0"/>
                <w:sz w:val="24"/>
                <w:szCs w:val="24"/>
              </w:rPr>
              <w:lastRenderedPageBreak/>
              <w:t>ПК 3.4, ПК 5.1, ПК 9.2, ПК 10.1, ПК 11.1.</w:t>
            </w:r>
          </w:p>
        </w:tc>
      </w:tr>
      <w:tr w:rsidR="0063384E" w:rsidRPr="00BD5E1D" w:rsidTr="009C0D6A">
        <w:trPr>
          <w:trHeight w:val="20"/>
        </w:trPr>
        <w:tc>
          <w:tcPr>
            <w:tcW w:w="1195" w:type="pct"/>
            <w:vMerge/>
          </w:tcPr>
          <w:p w:rsidR="0063384E" w:rsidRPr="00BD5E1D" w:rsidRDefault="0063384E" w:rsidP="009C0D6A">
            <w:pPr>
              <w:spacing w:after="0" w:line="240" w:lineRule="auto"/>
              <w:rPr>
                <w:b/>
                <w:bCs/>
                <w:sz w:val="24"/>
                <w:szCs w:val="24"/>
              </w:rPr>
            </w:pPr>
          </w:p>
        </w:tc>
        <w:tc>
          <w:tcPr>
            <w:tcW w:w="2392" w:type="pct"/>
          </w:tcPr>
          <w:p w:rsidR="0063384E" w:rsidRPr="00BD5E1D" w:rsidRDefault="0063384E" w:rsidP="009C0D6A">
            <w:pPr>
              <w:spacing w:after="0" w:line="240" w:lineRule="auto"/>
              <w:jc w:val="both"/>
              <w:rPr>
                <w:bCs/>
                <w:sz w:val="24"/>
                <w:szCs w:val="24"/>
              </w:rPr>
            </w:pPr>
            <w:r w:rsidRPr="00BD5E1D">
              <w:rPr>
                <w:sz w:val="24"/>
                <w:szCs w:val="24"/>
              </w:rPr>
              <w:t xml:space="preserve">Интерполяционный многочлен Лагранжа. Интерполяционные </w:t>
            </w:r>
            <w:r w:rsidRPr="00BD5E1D">
              <w:rPr>
                <w:sz w:val="24"/>
                <w:szCs w:val="24"/>
              </w:rPr>
              <w:lastRenderedPageBreak/>
              <w:t>формулы Ньютона.</w:t>
            </w:r>
          </w:p>
        </w:tc>
        <w:tc>
          <w:tcPr>
            <w:tcW w:w="465" w:type="pct"/>
            <w:vMerge/>
          </w:tcPr>
          <w:p w:rsidR="0063384E" w:rsidRPr="00BD5E1D" w:rsidRDefault="0063384E" w:rsidP="009C0D6A">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948" w:type="pct"/>
            <w:vMerge/>
          </w:tcPr>
          <w:p w:rsidR="0063384E" w:rsidRPr="00BD5E1D" w:rsidRDefault="0063384E" w:rsidP="009C0D6A">
            <w:pPr>
              <w:spacing w:after="0" w:line="240" w:lineRule="auto"/>
              <w:rPr>
                <w:b/>
                <w:bCs/>
                <w:i w:val="0"/>
                <w:sz w:val="24"/>
                <w:szCs w:val="24"/>
              </w:rPr>
            </w:pPr>
          </w:p>
        </w:tc>
      </w:tr>
      <w:tr w:rsidR="0063384E" w:rsidRPr="00BD5E1D" w:rsidTr="009C0D6A">
        <w:trPr>
          <w:trHeight w:val="20"/>
        </w:trPr>
        <w:tc>
          <w:tcPr>
            <w:tcW w:w="1195" w:type="pct"/>
            <w:vMerge/>
          </w:tcPr>
          <w:p w:rsidR="0063384E" w:rsidRPr="00BD5E1D" w:rsidRDefault="0063384E" w:rsidP="009C0D6A">
            <w:pPr>
              <w:spacing w:after="0" w:line="240" w:lineRule="auto"/>
              <w:rPr>
                <w:b/>
                <w:bCs/>
                <w:sz w:val="24"/>
                <w:szCs w:val="24"/>
              </w:rPr>
            </w:pPr>
          </w:p>
        </w:tc>
        <w:tc>
          <w:tcPr>
            <w:tcW w:w="2392" w:type="pct"/>
          </w:tcPr>
          <w:p w:rsidR="0063384E" w:rsidRPr="00BD5E1D" w:rsidRDefault="0063384E" w:rsidP="009C0D6A">
            <w:pPr>
              <w:spacing w:after="0" w:line="240" w:lineRule="auto"/>
              <w:jc w:val="both"/>
              <w:rPr>
                <w:sz w:val="24"/>
                <w:szCs w:val="24"/>
              </w:rPr>
            </w:pPr>
            <w:r w:rsidRPr="00BD5E1D">
              <w:rPr>
                <w:sz w:val="24"/>
                <w:szCs w:val="24"/>
              </w:rPr>
              <w:t>Интерполирование сплайнами.</w:t>
            </w:r>
          </w:p>
        </w:tc>
        <w:tc>
          <w:tcPr>
            <w:tcW w:w="465" w:type="pct"/>
            <w:vMerge/>
          </w:tcPr>
          <w:p w:rsidR="0063384E" w:rsidRPr="00BD5E1D" w:rsidRDefault="0063384E" w:rsidP="009C0D6A">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948" w:type="pct"/>
            <w:vMerge/>
          </w:tcPr>
          <w:p w:rsidR="0063384E" w:rsidRPr="00BD5E1D" w:rsidRDefault="0063384E" w:rsidP="009C0D6A">
            <w:pPr>
              <w:spacing w:after="0" w:line="240" w:lineRule="auto"/>
              <w:rPr>
                <w:b/>
                <w:bCs/>
                <w:i w:val="0"/>
                <w:sz w:val="24"/>
                <w:szCs w:val="24"/>
              </w:rPr>
            </w:pPr>
          </w:p>
        </w:tc>
      </w:tr>
      <w:tr w:rsidR="0063384E" w:rsidRPr="00BD5E1D" w:rsidTr="009C0D6A">
        <w:trPr>
          <w:trHeight w:val="20"/>
        </w:trPr>
        <w:tc>
          <w:tcPr>
            <w:tcW w:w="1195" w:type="pct"/>
            <w:vMerge/>
          </w:tcPr>
          <w:p w:rsidR="0063384E" w:rsidRPr="00BD5E1D" w:rsidRDefault="0063384E" w:rsidP="009C0D6A">
            <w:pPr>
              <w:spacing w:after="0" w:line="240" w:lineRule="auto"/>
              <w:rPr>
                <w:b/>
                <w:bCs/>
                <w:sz w:val="24"/>
                <w:szCs w:val="24"/>
              </w:rPr>
            </w:pPr>
          </w:p>
        </w:tc>
        <w:tc>
          <w:tcPr>
            <w:tcW w:w="2392" w:type="pct"/>
          </w:tcPr>
          <w:p w:rsidR="0063384E" w:rsidRPr="00BD5E1D" w:rsidRDefault="0063384E" w:rsidP="009C0D6A">
            <w:pPr>
              <w:spacing w:after="0" w:line="240" w:lineRule="auto"/>
              <w:rPr>
                <w:b/>
                <w:sz w:val="24"/>
                <w:szCs w:val="24"/>
              </w:rPr>
            </w:pPr>
            <w:r w:rsidRPr="00BD5E1D">
              <w:rPr>
                <w:b/>
                <w:bCs/>
                <w:sz w:val="24"/>
                <w:szCs w:val="24"/>
              </w:rPr>
              <w:t>В том числе практических занятий и лабораторных работ</w:t>
            </w:r>
          </w:p>
        </w:tc>
        <w:tc>
          <w:tcPr>
            <w:tcW w:w="465" w:type="pct"/>
            <w:vMerge/>
          </w:tcPr>
          <w:p w:rsidR="0063384E" w:rsidRPr="00BD5E1D" w:rsidRDefault="0063384E" w:rsidP="009C0D6A">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948" w:type="pct"/>
            <w:vMerge/>
          </w:tcPr>
          <w:p w:rsidR="0063384E" w:rsidRPr="00BD5E1D" w:rsidRDefault="0063384E" w:rsidP="009C0D6A">
            <w:pPr>
              <w:spacing w:after="0" w:line="240" w:lineRule="auto"/>
              <w:rPr>
                <w:b/>
                <w:bCs/>
                <w:i w:val="0"/>
                <w:sz w:val="24"/>
                <w:szCs w:val="24"/>
              </w:rPr>
            </w:pPr>
          </w:p>
        </w:tc>
      </w:tr>
      <w:tr w:rsidR="0063384E" w:rsidRPr="00BD5E1D" w:rsidTr="009C0D6A">
        <w:trPr>
          <w:trHeight w:val="20"/>
        </w:trPr>
        <w:tc>
          <w:tcPr>
            <w:tcW w:w="1195" w:type="pct"/>
            <w:vMerge/>
          </w:tcPr>
          <w:p w:rsidR="0063384E" w:rsidRPr="00BD5E1D" w:rsidRDefault="0063384E" w:rsidP="009C0D6A">
            <w:pPr>
              <w:spacing w:after="0" w:line="240" w:lineRule="auto"/>
              <w:rPr>
                <w:b/>
                <w:bCs/>
                <w:sz w:val="24"/>
                <w:szCs w:val="24"/>
              </w:rPr>
            </w:pPr>
          </w:p>
        </w:tc>
        <w:tc>
          <w:tcPr>
            <w:tcW w:w="2392" w:type="pct"/>
          </w:tcPr>
          <w:p w:rsidR="0063384E" w:rsidRPr="00BD5E1D" w:rsidRDefault="0063384E" w:rsidP="009C0D6A">
            <w:pPr>
              <w:spacing w:after="0" w:line="240" w:lineRule="auto"/>
              <w:rPr>
                <w:b/>
                <w:sz w:val="24"/>
                <w:szCs w:val="24"/>
              </w:rPr>
            </w:pPr>
            <w:r w:rsidRPr="00BD5E1D">
              <w:rPr>
                <w:b/>
                <w:bCs/>
                <w:sz w:val="24"/>
                <w:szCs w:val="24"/>
              </w:rPr>
              <w:t xml:space="preserve">Самостоятельная работа обучающихся </w:t>
            </w:r>
            <w:r w:rsidRPr="00BD5E1D">
              <w:rPr>
                <w:b/>
                <w:sz w:val="24"/>
                <w:szCs w:val="24"/>
              </w:rPr>
              <w:t>(при наличии указывается тематика и содержание домашних заданий)</w:t>
            </w:r>
          </w:p>
        </w:tc>
        <w:tc>
          <w:tcPr>
            <w:tcW w:w="465" w:type="pct"/>
            <w:vMerge/>
          </w:tcPr>
          <w:p w:rsidR="0063384E" w:rsidRPr="00BD5E1D" w:rsidRDefault="0063384E" w:rsidP="009C0D6A">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948" w:type="pct"/>
            <w:vMerge/>
          </w:tcPr>
          <w:p w:rsidR="0063384E" w:rsidRPr="00BD5E1D" w:rsidRDefault="0063384E" w:rsidP="009C0D6A">
            <w:pPr>
              <w:spacing w:after="0" w:line="240" w:lineRule="auto"/>
              <w:rPr>
                <w:b/>
                <w:bCs/>
                <w:i w:val="0"/>
                <w:sz w:val="24"/>
                <w:szCs w:val="24"/>
              </w:rPr>
            </w:pPr>
          </w:p>
        </w:tc>
      </w:tr>
      <w:tr w:rsidR="0063384E" w:rsidRPr="00BD5E1D" w:rsidTr="009C0D6A">
        <w:trPr>
          <w:trHeight w:val="20"/>
        </w:trPr>
        <w:tc>
          <w:tcPr>
            <w:tcW w:w="1195" w:type="pct"/>
            <w:vMerge w:val="restart"/>
          </w:tcPr>
          <w:p w:rsidR="0063384E" w:rsidRPr="00BD5E1D" w:rsidRDefault="0063384E" w:rsidP="009C0D6A">
            <w:pPr>
              <w:spacing w:after="0" w:line="240" w:lineRule="auto"/>
              <w:rPr>
                <w:b/>
                <w:bCs/>
                <w:sz w:val="24"/>
                <w:szCs w:val="24"/>
              </w:rPr>
            </w:pPr>
            <w:r w:rsidRPr="00BD5E1D">
              <w:rPr>
                <w:b/>
                <w:bCs/>
                <w:sz w:val="24"/>
                <w:szCs w:val="24"/>
              </w:rPr>
              <w:t xml:space="preserve">Тема 5. </w:t>
            </w:r>
            <w:r w:rsidRPr="00BD5E1D">
              <w:rPr>
                <w:b/>
                <w:sz w:val="24"/>
                <w:szCs w:val="24"/>
              </w:rPr>
              <w:t>Численное интегрирование</w:t>
            </w:r>
          </w:p>
        </w:tc>
        <w:tc>
          <w:tcPr>
            <w:tcW w:w="2392" w:type="pct"/>
          </w:tcPr>
          <w:p w:rsidR="0063384E" w:rsidRPr="00BD5E1D" w:rsidRDefault="0063384E" w:rsidP="009C0D6A">
            <w:pPr>
              <w:spacing w:after="0" w:line="240" w:lineRule="auto"/>
              <w:rPr>
                <w:b/>
                <w:bCs/>
                <w:sz w:val="24"/>
                <w:szCs w:val="24"/>
              </w:rPr>
            </w:pPr>
            <w:r w:rsidRPr="00BD5E1D">
              <w:rPr>
                <w:b/>
                <w:bCs/>
                <w:sz w:val="24"/>
                <w:szCs w:val="24"/>
              </w:rPr>
              <w:t xml:space="preserve">Содержание учебного материала </w:t>
            </w:r>
          </w:p>
        </w:tc>
        <w:tc>
          <w:tcPr>
            <w:tcW w:w="465" w:type="pct"/>
            <w:vMerge w:val="restart"/>
          </w:tcPr>
          <w:p w:rsidR="0063384E" w:rsidRDefault="009C0D6A" w:rsidP="009C0D6A">
            <w:pPr>
              <w:spacing w:after="0" w:line="240" w:lineRule="auto"/>
              <w:jc w:val="center"/>
              <w:rPr>
                <w:b/>
                <w:bCs/>
                <w:sz w:val="24"/>
                <w:szCs w:val="24"/>
              </w:rPr>
            </w:pPr>
            <w:r>
              <w:rPr>
                <w:b/>
                <w:bCs/>
                <w:sz w:val="24"/>
                <w:szCs w:val="24"/>
              </w:rPr>
              <w:t>14</w:t>
            </w:r>
          </w:p>
          <w:p w:rsidR="009C0D6A" w:rsidRDefault="009C0D6A" w:rsidP="009C0D6A">
            <w:pPr>
              <w:spacing w:after="0" w:line="240" w:lineRule="auto"/>
              <w:jc w:val="center"/>
              <w:rPr>
                <w:b/>
                <w:bCs/>
                <w:sz w:val="24"/>
                <w:szCs w:val="24"/>
              </w:rPr>
            </w:pPr>
          </w:p>
          <w:p w:rsidR="009C0D6A" w:rsidRDefault="009C0D6A" w:rsidP="009C0D6A">
            <w:pPr>
              <w:spacing w:after="0" w:line="240" w:lineRule="auto"/>
              <w:jc w:val="center"/>
              <w:rPr>
                <w:b/>
                <w:bCs/>
                <w:sz w:val="24"/>
                <w:szCs w:val="24"/>
              </w:rPr>
            </w:pPr>
          </w:p>
          <w:p w:rsidR="009C0D6A" w:rsidRDefault="009C0D6A" w:rsidP="009C0D6A">
            <w:pPr>
              <w:spacing w:after="0" w:line="240" w:lineRule="auto"/>
              <w:jc w:val="center"/>
              <w:rPr>
                <w:b/>
                <w:bCs/>
                <w:sz w:val="24"/>
                <w:szCs w:val="24"/>
              </w:rPr>
            </w:pPr>
          </w:p>
          <w:p w:rsidR="009C0D6A" w:rsidRDefault="009C0D6A" w:rsidP="009C0D6A">
            <w:pPr>
              <w:spacing w:after="0" w:line="240" w:lineRule="auto"/>
              <w:jc w:val="center"/>
              <w:rPr>
                <w:b/>
                <w:bCs/>
                <w:sz w:val="24"/>
                <w:szCs w:val="24"/>
              </w:rPr>
            </w:pPr>
          </w:p>
          <w:p w:rsidR="009C0D6A" w:rsidRDefault="009C0D6A" w:rsidP="009C0D6A">
            <w:pPr>
              <w:spacing w:after="0" w:line="240" w:lineRule="auto"/>
              <w:jc w:val="center"/>
              <w:rPr>
                <w:b/>
                <w:bCs/>
                <w:sz w:val="24"/>
                <w:szCs w:val="24"/>
              </w:rPr>
            </w:pPr>
          </w:p>
          <w:p w:rsidR="009C0D6A" w:rsidRDefault="009C0D6A" w:rsidP="009C0D6A">
            <w:pPr>
              <w:spacing w:after="0" w:line="240" w:lineRule="auto"/>
              <w:jc w:val="center"/>
              <w:rPr>
                <w:b/>
                <w:bCs/>
                <w:sz w:val="24"/>
                <w:szCs w:val="24"/>
              </w:rPr>
            </w:pPr>
          </w:p>
          <w:p w:rsidR="009C0D6A" w:rsidRPr="00BD5E1D" w:rsidRDefault="009C0D6A" w:rsidP="009C0D6A">
            <w:pPr>
              <w:spacing w:after="0" w:line="240" w:lineRule="auto"/>
              <w:jc w:val="center"/>
              <w:rPr>
                <w:b/>
                <w:bCs/>
                <w:sz w:val="24"/>
                <w:szCs w:val="24"/>
              </w:rPr>
            </w:pPr>
            <w:r>
              <w:rPr>
                <w:b/>
                <w:bCs/>
                <w:sz w:val="24"/>
                <w:szCs w:val="24"/>
              </w:rPr>
              <w:t>2</w:t>
            </w:r>
          </w:p>
        </w:tc>
        <w:tc>
          <w:tcPr>
            <w:cnfStyle w:val="000100000000" w:firstRow="0" w:lastRow="0" w:firstColumn="0" w:lastColumn="1" w:oddVBand="0" w:evenVBand="0" w:oddHBand="0" w:evenHBand="0" w:firstRowFirstColumn="0" w:firstRowLastColumn="0" w:lastRowFirstColumn="0" w:lastRowLastColumn="0"/>
            <w:tcW w:w="948" w:type="pct"/>
            <w:vMerge w:val="restart"/>
          </w:tcPr>
          <w:p w:rsidR="0063384E" w:rsidRPr="00BD5E1D" w:rsidRDefault="0063384E" w:rsidP="009C0D6A">
            <w:pPr>
              <w:spacing w:after="0" w:line="240" w:lineRule="auto"/>
              <w:rPr>
                <w:bCs/>
                <w:i w:val="0"/>
                <w:sz w:val="24"/>
                <w:szCs w:val="24"/>
              </w:rPr>
            </w:pPr>
            <w:r w:rsidRPr="00BD5E1D">
              <w:rPr>
                <w:bCs/>
                <w:i w:val="0"/>
                <w:sz w:val="24"/>
                <w:szCs w:val="24"/>
              </w:rPr>
              <w:t>ОК 1, 2, 4, 5, 9, 10,</w:t>
            </w:r>
          </w:p>
          <w:p w:rsidR="0063384E" w:rsidRPr="00BD5E1D" w:rsidRDefault="0063384E" w:rsidP="009C0D6A">
            <w:pPr>
              <w:spacing w:after="0" w:line="240" w:lineRule="auto"/>
              <w:rPr>
                <w:bCs/>
                <w:i w:val="0"/>
                <w:sz w:val="24"/>
                <w:szCs w:val="24"/>
              </w:rPr>
            </w:pPr>
            <w:r w:rsidRPr="00BD5E1D">
              <w:rPr>
                <w:bCs/>
                <w:i w:val="0"/>
                <w:sz w:val="24"/>
                <w:szCs w:val="24"/>
              </w:rPr>
              <w:t>ПК 1.1, 1.2, 1.5, ПК 3.4, ПК 5.1, ПК 9.2, ПК 10.1, ПК 11.1.</w:t>
            </w:r>
          </w:p>
        </w:tc>
      </w:tr>
      <w:tr w:rsidR="0063384E" w:rsidRPr="00BD5E1D" w:rsidTr="009C0D6A">
        <w:trPr>
          <w:trHeight w:val="173"/>
        </w:trPr>
        <w:tc>
          <w:tcPr>
            <w:tcW w:w="1195" w:type="pct"/>
            <w:vMerge/>
          </w:tcPr>
          <w:p w:rsidR="0063384E" w:rsidRPr="00BD5E1D" w:rsidRDefault="0063384E" w:rsidP="009C0D6A">
            <w:pPr>
              <w:spacing w:after="0" w:line="240" w:lineRule="auto"/>
              <w:rPr>
                <w:b/>
                <w:bCs/>
                <w:sz w:val="24"/>
                <w:szCs w:val="24"/>
              </w:rPr>
            </w:pPr>
          </w:p>
        </w:tc>
        <w:tc>
          <w:tcPr>
            <w:tcW w:w="2392" w:type="pct"/>
          </w:tcPr>
          <w:p w:rsidR="0063384E" w:rsidRPr="00BD5E1D" w:rsidRDefault="0063384E" w:rsidP="009C0D6A">
            <w:pPr>
              <w:spacing w:after="0" w:line="240" w:lineRule="auto"/>
              <w:rPr>
                <w:b/>
                <w:bCs/>
                <w:sz w:val="24"/>
                <w:szCs w:val="24"/>
              </w:rPr>
            </w:pPr>
            <w:r w:rsidRPr="00BD5E1D">
              <w:rPr>
                <w:sz w:val="24"/>
                <w:szCs w:val="24"/>
              </w:rPr>
              <w:t>Формулы Ньютона - Котеса: методы прямоугольников, трапеций, парабол.</w:t>
            </w:r>
          </w:p>
        </w:tc>
        <w:tc>
          <w:tcPr>
            <w:tcW w:w="465" w:type="pct"/>
            <w:vMerge/>
          </w:tcPr>
          <w:p w:rsidR="0063384E" w:rsidRPr="00BD5E1D" w:rsidRDefault="0063384E" w:rsidP="009C0D6A">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948" w:type="pct"/>
            <w:vMerge/>
          </w:tcPr>
          <w:p w:rsidR="0063384E" w:rsidRPr="00BD5E1D" w:rsidRDefault="0063384E" w:rsidP="009C0D6A">
            <w:pPr>
              <w:spacing w:after="0" w:line="240" w:lineRule="auto"/>
              <w:rPr>
                <w:b/>
                <w:bCs/>
                <w:i w:val="0"/>
                <w:sz w:val="24"/>
                <w:szCs w:val="24"/>
              </w:rPr>
            </w:pPr>
          </w:p>
        </w:tc>
      </w:tr>
      <w:tr w:rsidR="0063384E" w:rsidRPr="00BD5E1D" w:rsidTr="009C0D6A">
        <w:trPr>
          <w:trHeight w:val="173"/>
        </w:trPr>
        <w:tc>
          <w:tcPr>
            <w:tcW w:w="1195" w:type="pct"/>
            <w:vMerge/>
          </w:tcPr>
          <w:p w:rsidR="0063384E" w:rsidRPr="00BD5E1D" w:rsidRDefault="0063384E" w:rsidP="009C0D6A">
            <w:pPr>
              <w:spacing w:after="0" w:line="240" w:lineRule="auto"/>
              <w:rPr>
                <w:b/>
                <w:bCs/>
                <w:sz w:val="24"/>
                <w:szCs w:val="24"/>
              </w:rPr>
            </w:pPr>
          </w:p>
        </w:tc>
        <w:tc>
          <w:tcPr>
            <w:tcW w:w="2392" w:type="pct"/>
          </w:tcPr>
          <w:p w:rsidR="0063384E" w:rsidRPr="00BD5E1D" w:rsidRDefault="0063384E" w:rsidP="009C0D6A">
            <w:pPr>
              <w:spacing w:after="0" w:line="240" w:lineRule="auto"/>
              <w:rPr>
                <w:sz w:val="24"/>
                <w:szCs w:val="24"/>
              </w:rPr>
            </w:pPr>
            <w:r w:rsidRPr="00BD5E1D">
              <w:rPr>
                <w:sz w:val="24"/>
                <w:szCs w:val="24"/>
              </w:rPr>
              <w:t>Интегрирование с помощью формул Гаусса.</w:t>
            </w:r>
          </w:p>
        </w:tc>
        <w:tc>
          <w:tcPr>
            <w:tcW w:w="465" w:type="pct"/>
            <w:vMerge/>
          </w:tcPr>
          <w:p w:rsidR="0063384E" w:rsidRPr="00BD5E1D" w:rsidRDefault="0063384E" w:rsidP="009C0D6A">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948" w:type="pct"/>
            <w:vMerge/>
          </w:tcPr>
          <w:p w:rsidR="0063384E" w:rsidRPr="00BD5E1D" w:rsidRDefault="0063384E" w:rsidP="009C0D6A">
            <w:pPr>
              <w:spacing w:after="0" w:line="240" w:lineRule="auto"/>
              <w:rPr>
                <w:b/>
                <w:bCs/>
                <w:i w:val="0"/>
                <w:sz w:val="24"/>
                <w:szCs w:val="24"/>
              </w:rPr>
            </w:pPr>
          </w:p>
        </w:tc>
      </w:tr>
      <w:tr w:rsidR="0063384E" w:rsidRPr="00BD5E1D" w:rsidTr="009C0D6A">
        <w:trPr>
          <w:trHeight w:val="20"/>
        </w:trPr>
        <w:tc>
          <w:tcPr>
            <w:tcW w:w="1195" w:type="pct"/>
            <w:vMerge/>
          </w:tcPr>
          <w:p w:rsidR="0063384E" w:rsidRPr="00BD5E1D" w:rsidRDefault="0063384E" w:rsidP="009C0D6A">
            <w:pPr>
              <w:spacing w:after="0" w:line="240" w:lineRule="auto"/>
              <w:rPr>
                <w:b/>
                <w:bCs/>
                <w:sz w:val="24"/>
                <w:szCs w:val="24"/>
              </w:rPr>
            </w:pPr>
          </w:p>
        </w:tc>
        <w:tc>
          <w:tcPr>
            <w:tcW w:w="2392" w:type="pct"/>
          </w:tcPr>
          <w:p w:rsidR="0063384E" w:rsidRPr="00BD5E1D" w:rsidRDefault="0063384E" w:rsidP="009C0D6A">
            <w:pPr>
              <w:spacing w:after="0" w:line="240" w:lineRule="auto"/>
              <w:rPr>
                <w:b/>
                <w:sz w:val="24"/>
                <w:szCs w:val="24"/>
              </w:rPr>
            </w:pPr>
            <w:r w:rsidRPr="00BD5E1D">
              <w:rPr>
                <w:b/>
                <w:bCs/>
                <w:sz w:val="24"/>
                <w:szCs w:val="24"/>
              </w:rPr>
              <w:t>В том числе практических занятий и лабораторных работ</w:t>
            </w:r>
          </w:p>
        </w:tc>
        <w:tc>
          <w:tcPr>
            <w:tcW w:w="465" w:type="pct"/>
            <w:vMerge/>
          </w:tcPr>
          <w:p w:rsidR="0063384E" w:rsidRPr="00BD5E1D" w:rsidRDefault="0063384E" w:rsidP="009C0D6A">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948" w:type="pct"/>
            <w:vMerge/>
          </w:tcPr>
          <w:p w:rsidR="0063384E" w:rsidRPr="00BD5E1D" w:rsidRDefault="0063384E" w:rsidP="009C0D6A">
            <w:pPr>
              <w:spacing w:after="0" w:line="240" w:lineRule="auto"/>
              <w:rPr>
                <w:b/>
                <w:bCs/>
                <w:i w:val="0"/>
                <w:sz w:val="24"/>
                <w:szCs w:val="24"/>
              </w:rPr>
            </w:pPr>
          </w:p>
        </w:tc>
      </w:tr>
      <w:tr w:rsidR="0063384E" w:rsidRPr="00BD5E1D" w:rsidTr="009C0D6A">
        <w:trPr>
          <w:trHeight w:val="20"/>
        </w:trPr>
        <w:tc>
          <w:tcPr>
            <w:tcW w:w="1195" w:type="pct"/>
            <w:vMerge/>
          </w:tcPr>
          <w:p w:rsidR="0063384E" w:rsidRPr="00BD5E1D" w:rsidRDefault="0063384E" w:rsidP="009C0D6A">
            <w:pPr>
              <w:spacing w:after="0" w:line="240" w:lineRule="auto"/>
              <w:rPr>
                <w:b/>
                <w:bCs/>
                <w:sz w:val="24"/>
                <w:szCs w:val="24"/>
              </w:rPr>
            </w:pPr>
          </w:p>
        </w:tc>
        <w:tc>
          <w:tcPr>
            <w:tcW w:w="2392" w:type="pct"/>
          </w:tcPr>
          <w:p w:rsidR="0063384E" w:rsidRPr="00BD5E1D" w:rsidRDefault="0063384E" w:rsidP="009C0D6A">
            <w:pPr>
              <w:spacing w:after="0" w:line="240" w:lineRule="auto"/>
              <w:rPr>
                <w:b/>
                <w:sz w:val="24"/>
                <w:szCs w:val="24"/>
              </w:rPr>
            </w:pPr>
            <w:r w:rsidRPr="00BD5E1D">
              <w:rPr>
                <w:b/>
                <w:bCs/>
                <w:sz w:val="24"/>
                <w:szCs w:val="24"/>
              </w:rPr>
              <w:t xml:space="preserve">Самостоятельная работа обучающихся </w:t>
            </w:r>
          </w:p>
        </w:tc>
        <w:tc>
          <w:tcPr>
            <w:tcW w:w="465" w:type="pct"/>
            <w:vMerge/>
          </w:tcPr>
          <w:p w:rsidR="0063384E" w:rsidRPr="00BD5E1D" w:rsidRDefault="0063384E" w:rsidP="009C0D6A">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948" w:type="pct"/>
            <w:vMerge/>
          </w:tcPr>
          <w:p w:rsidR="0063384E" w:rsidRPr="00BD5E1D" w:rsidRDefault="0063384E" w:rsidP="009C0D6A">
            <w:pPr>
              <w:spacing w:after="0" w:line="240" w:lineRule="auto"/>
              <w:rPr>
                <w:b/>
                <w:bCs/>
                <w:i w:val="0"/>
                <w:sz w:val="24"/>
                <w:szCs w:val="24"/>
              </w:rPr>
            </w:pPr>
          </w:p>
        </w:tc>
      </w:tr>
      <w:tr w:rsidR="0063384E" w:rsidRPr="00BD5E1D" w:rsidTr="009C0D6A">
        <w:trPr>
          <w:trHeight w:val="20"/>
        </w:trPr>
        <w:tc>
          <w:tcPr>
            <w:tcW w:w="1195" w:type="pct"/>
            <w:vMerge w:val="restart"/>
          </w:tcPr>
          <w:p w:rsidR="0063384E" w:rsidRPr="00BD5E1D" w:rsidRDefault="0063384E" w:rsidP="009C0D6A">
            <w:pPr>
              <w:spacing w:after="0" w:line="240" w:lineRule="auto"/>
              <w:rPr>
                <w:b/>
                <w:bCs/>
                <w:sz w:val="24"/>
                <w:szCs w:val="24"/>
              </w:rPr>
            </w:pPr>
            <w:r w:rsidRPr="00BD5E1D">
              <w:rPr>
                <w:b/>
                <w:bCs/>
                <w:sz w:val="24"/>
                <w:szCs w:val="24"/>
              </w:rPr>
              <w:t>Тема 6. Численное решение обыкновенных дифференциальных уравнений</w:t>
            </w:r>
          </w:p>
        </w:tc>
        <w:tc>
          <w:tcPr>
            <w:tcW w:w="2392" w:type="pct"/>
          </w:tcPr>
          <w:p w:rsidR="0063384E" w:rsidRPr="00BD5E1D" w:rsidRDefault="0063384E" w:rsidP="009C0D6A">
            <w:pPr>
              <w:spacing w:after="0" w:line="240" w:lineRule="auto"/>
              <w:rPr>
                <w:b/>
                <w:bCs/>
                <w:sz w:val="24"/>
                <w:szCs w:val="24"/>
              </w:rPr>
            </w:pPr>
            <w:r w:rsidRPr="00BD5E1D">
              <w:rPr>
                <w:b/>
                <w:bCs/>
                <w:sz w:val="24"/>
                <w:szCs w:val="24"/>
              </w:rPr>
              <w:t xml:space="preserve">Содержание учебного материала </w:t>
            </w:r>
          </w:p>
        </w:tc>
        <w:tc>
          <w:tcPr>
            <w:tcW w:w="465" w:type="pct"/>
            <w:vMerge w:val="restart"/>
          </w:tcPr>
          <w:p w:rsidR="0063384E" w:rsidRPr="00BD5E1D" w:rsidRDefault="009C0D6A" w:rsidP="009C0D6A">
            <w:pPr>
              <w:spacing w:after="0" w:line="240" w:lineRule="auto"/>
              <w:jc w:val="center"/>
              <w:rPr>
                <w:b/>
                <w:bCs/>
                <w:sz w:val="24"/>
                <w:szCs w:val="24"/>
              </w:rPr>
            </w:pPr>
            <w:r>
              <w:rPr>
                <w:b/>
                <w:bCs/>
                <w:sz w:val="24"/>
                <w:szCs w:val="24"/>
              </w:rPr>
              <w:t>12</w:t>
            </w:r>
          </w:p>
        </w:tc>
        <w:tc>
          <w:tcPr>
            <w:cnfStyle w:val="000100000000" w:firstRow="0" w:lastRow="0" w:firstColumn="0" w:lastColumn="1" w:oddVBand="0" w:evenVBand="0" w:oddHBand="0" w:evenHBand="0" w:firstRowFirstColumn="0" w:firstRowLastColumn="0" w:lastRowFirstColumn="0" w:lastRowLastColumn="0"/>
            <w:tcW w:w="948" w:type="pct"/>
            <w:vMerge w:val="restart"/>
          </w:tcPr>
          <w:p w:rsidR="0063384E" w:rsidRPr="00BD5E1D" w:rsidRDefault="0063384E" w:rsidP="009C0D6A">
            <w:pPr>
              <w:spacing w:after="0" w:line="240" w:lineRule="auto"/>
              <w:rPr>
                <w:bCs/>
                <w:i w:val="0"/>
                <w:sz w:val="24"/>
                <w:szCs w:val="24"/>
              </w:rPr>
            </w:pPr>
            <w:r w:rsidRPr="00BD5E1D">
              <w:rPr>
                <w:bCs/>
                <w:i w:val="0"/>
                <w:sz w:val="24"/>
                <w:szCs w:val="24"/>
              </w:rPr>
              <w:t>ОК 1, 2, 4, 5, 9, 10,</w:t>
            </w:r>
          </w:p>
          <w:p w:rsidR="0063384E" w:rsidRPr="00BD5E1D" w:rsidRDefault="0063384E" w:rsidP="009C0D6A">
            <w:pPr>
              <w:spacing w:after="0" w:line="240" w:lineRule="auto"/>
              <w:rPr>
                <w:bCs/>
                <w:i w:val="0"/>
                <w:sz w:val="24"/>
                <w:szCs w:val="24"/>
              </w:rPr>
            </w:pPr>
            <w:r w:rsidRPr="00BD5E1D">
              <w:rPr>
                <w:bCs/>
                <w:i w:val="0"/>
                <w:sz w:val="24"/>
                <w:szCs w:val="24"/>
              </w:rPr>
              <w:t>ПК 1.1, 1.2, 1.5, ПК 3.4, ПК 5.1, ПК 9.2, ПК 10.1, ПК 11.1.</w:t>
            </w:r>
          </w:p>
        </w:tc>
      </w:tr>
      <w:tr w:rsidR="0063384E" w:rsidRPr="00BD5E1D" w:rsidTr="009C0D6A">
        <w:trPr>
          <w:trHeight w:val="20"/>
        </w:trPr>
        <w:tc>
          <w:tcPr>
            <w:tcW w:w="1195" w:type="pct"/>
            <w:vMerge/>
          </w:tcPr>
          <w:p w:rsidR="0063384E" w:rsidRPr="00BD5E1D" w:rsidRDefault="0063384E" w:rsidP="009C0D6A">
            <w:pPr>
              <w:spacing w:after="0" w:line="240" w:lineRule="auto"/>
              <w:rPr>
                <w:b/>
                <w:bCs/>
                <w:sz w:val="24"/>
                <w:szCs w:val="24"/>
              </w:rPr>
            </w:pPr>
          </w:p>
        </w:tc>
        <w:tc>
          <w:tcPr>
            <w:tcW w:w="2392" w:type="pct"/>
          </w:tcPr>
          <w:p w:rsidR="0063384E" w:rsidRPr="00BD5E1D" w:rsidRDefault="0063384E" w:rsidP="009C0D6A">
            <w:pPr>
              <w:spacing w:after="0" w:line="240" w:lineRule="auto"/>
              <w:rPr>
                <w:b/>
                <w:bCs/>
                <w:sz w:val="24"/>
                <w:szCs w:val="24"/>
              </w:rPr>
            </w:pPr>
            <w:r w:rsidRPr="00BD5E1D">
              <w:rPr>
                <w:sz w:val="24"/>
                <w:szCs w:val="24"/>
              </w:rPr>
              <w:t>Метод Эйлера. Уточнённая схема Эйлера.</w:t>
            </w:r>
          </w:p>
        </w:tc>
        <w:tc>
          <w:tcPr>
            <w:tcW w:w="465" w:type="pct"/>
            <w:vMerge/>
          </w:tcPr>
          <w:p w:rsidR="0063384E" w:rsidRPr="00BD5E1D" w:rsidRDefault="0063384E" w:rsidP="009C0D6A">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948" w:type="pct"/>
            <w:vMerge/>
          </w:tcPr>
          <w:p w:rsidR="0063384E" w:rsidRPr="00BD5E1D" w:rsidRDefault="0063384E" w:rsidP="009C0D6A">
            <w:pPr>
              <w:spacing w:after="0" w:line="240" w:lineRule="auto"/>
              <w:rPr>
                <w:b/>
                <w:bCs/>
                <w:i w:val="0"/>
                <w:sz w:val="24"/>
                <w:szCs w:val="24"/>
              </w:rPr>
            </w:pPr>
          </w:p>
        </w:tc>
      </w:tr>
      <w:tr w:rsidR="0063384E" w:rsidRPr="00BD5E1D" w:rsidTr="009C0D6A">
        <w:trPr>
          <w:trHeight w:val="20"/>
        </w:trPr>
        <w:tc>
          <w:tcPr>
            <w:tcW w:w="1195" w:type="pct"/>
            <w:vMerge/>
          </w:tcPr>
          <w:p w:rsidR="0063384E" w:rsidRPr="00BD5E1D" w:rsidRDefault="0063384E" w:rsidP="009C0D6A">
            <w:pPr>
              <w:spacing w:after="0" w:line="240" w:lineRule="auto"/>
              <w:rPr>
                <w:b/>
                <w:bCs/>
                <w:sz w:val="24"/>
                <w:szCs w:val="24"/>
              </w:rPr>
            </w:pPr>
          </w:p>
        </w:tc>
        <w:tc>
          <w:tcPr>
            <w:tcW w:w="2392" w:type="pct"/>
          </w:tcPr>
          <w:p w:rsidR="0063384E" w:rsidRPr="00BD5E1D" w:rsidRDefault="0063384E" w:rsidP="009C0D6A">
            <w:pPr>
              <w:spacing w:after="0" w:line="240" w:lineRule="auto"/>
              <w:rPr>
                <w:sz w:val="24"/>
                <w:szCs w:val="24"/>
              </w:rPr>
            </w:pPr>
            <w:r w:rsidRPr="00BD5E1D">
              <w:rPr>
                <w:sz w:val="24"/>
                <w:szCs w:val="24"/>
              </w:rPr>
              <w:t>Метод Рунге – Кутта.</w:t>
            </w:r>
          </w:p>
        </w:tc>
        <w:tc>
          <w:tcPr>
            <w:tcW w:w="465" w:type="pct"/>
            <w:vMerge/>
          </w:tcPr>
          <w:p w:rsidR="0063384E" w:rsidRPr="00BD5E1D" w:rsidRDefault="0063384E" w:rsidP="009C0D6A">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948" w:type="pct"/>
            <w:vMerge/>
          </w:tcPr>
          <w:p w:rsidR="0063384E" w:rsidRPr="00BD5E1D" w:rsidRDefault="0063384E" w:rsidP="009C0D6A">
            <w:pPr>
              <w:spacing w:after="0" w:line="240" w:lineRule="auto"/>
              <w:rPr>
                <w:b/>
                <w:bCs/>
                <w:i w:val="0"/>
                <w:sz w:val="24"/>
                <w:szCs w:val="24"/>
              </w:rPr>
            </w:pPr>
          </w:p>
        </w:tc>
      </w:tr>
      <w:tr w:rsidR="0063384E" w:rsidRPr="00BD5E1D" w:rsidTr="009C0D6A">
        <w:trPr>
          <w:trHeight w:val="20"/>
        </w:trPr>
        <w:tc>
          <w:tcPr>
            <w:tcW w:w="1195" w:type="pct"/>
            <w:vMerge/>
          </w:tcPr>
          <w:p w:rsidR="0063384E" w:rsidRPr="00BD5E1D" w:rsidRDefault="0063384E" w:rsidP="009C0D6A">
            <w:pPr>
              <w:spacing w:after="0" w:line="240" w:lineRule="auto"/>
              <w:rPr>
                <w:b/>
                <w:bCs/>
                <w:sz w:val="24"/>
                <w:szCs w:val="24"/>
              </w:rPr>
            </w:pPr>
          </w:p>
        </w:tc>
        <w:tc>
          <w:tcPr>
            <w:tcW w:w="2392" w:type="pct"/>
          </w:tcPr>
          <w:p w:rsidR="0063384E" w:rsidRPr="00BD5E1D" w:rsidRDefault="0063384E" w:rsidP="009C0D6A">
            <w:pPr>
              <w:spacing w:after="0" w:line="240" w:lineRule="auto"/>
              <w:rPr>
                <w:b/>
                <w:sz w:val="24"/>
                <w:szCs w:val="24"/>
              </w:rPr>
            </w:pPr>
            <w:r w:rsidRPr="00BD5E1D">
              <w:rPr>
                <w:b/>
                <w:bCs/>
                <w:sz w:val="24"/>
                <w:szCs w:val="24"/>
              </w:rPr>
              <w:t>В том числе практических занятий и лабораторных работ</w:t>
            </w:r>
          </w:p>
        </w:tc>
        <w:tc>
          <w:tcPr>
            <w:tcW w:w="465" w:type="pct"/>
            <w:vMerge/>
          </w:tcPr>
          <w:p w:rsidR="0063384E" w:rsidRPr="00BD5E1D" w:rsidRDefault="0063384E" w:rsidP="009C0D6A">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948" w:type="pct"/>
            <w:vMerge/>
          </w:tcPr>
          <w:p w:rsidR="0063384E" w:rsidRPr="00BD5E1D" w:rsidRDefault="0063384E" w:rsidP="009C0D6A">
            <w:pPr>
              <w:spacing w:after="0" w:line="240" w:lineRule="auto"/>
              <w:rPr>
                <w:b/>
                <w:bCs/>
                <w:i w:val="0"/>
                <w:sz w:val="24"/>
                <w:szCs w:val="24"/>
              </w:rPr>
            </w:pPr>
          </w:p>
        </w:tc>
      </w:tr>
      <w:tr w:rsidR="0063384E" w:rsidRPr="00BD5E1D" w:rsidTr="009C0D6A">
        <w:trPr>
          <w:trHeight w:val="20"/>
        </w:trPr>
        <w:tc>
          <w:tcPr>
            <w:tcW w:w="1195" w:type="pct"/>
            <w:vMerge/>
          </w:tcPr>
          <w:p w:rsidR="0063384E" w:rsidRPr="00BD5E1D" w:rsidRDefault="0063384E" w:rsidP="009C0D6A">
            <w:pPr>
              <w:spacing w:after="0" w:line="240" w:lineRule="auto"/>
              <w:rPr>
                <w:b/>
                <w:bCs/>
                <w:sz w:val="24"/>
                <w:szCs w:val="24"/>
              </w:rPr>
            </w:pPr>
          </w:p>
        </w:tc>
        <w:tc>
          <w:tcPr>
            <w:tcW w:w="2392" w:type="pct"/>
          </w:tcPr>
          <w:p w:rsidR="0063384E" w:rsidRPr="00BD5E1D" w:rsidRDefault="0063384E" w:rsidP="009C0D6A">
            <w:pPr>
              <w:spacing w:after="0" w:line="240" w:lineRule="auto"/>
              <w:rPr>
                <w:b/>
                <w:sz w:val="24"/>
                <w:szCs w:val="24"/>
              </w:rPr>
            </w:pPr>
            <w:r w:rsidRPr="00BD5E1D">
              <w:rPr>
                <w:b/>
                <w:bCs/>
                <w:sz w:val="24"/>
                <w:szCs w:val="24"/>
              </w:rPr>
              <w:t xml:space="preserve">Самостоятельная работа обучающихся </w:t>
            </w:r>
            <w:r w:rsidRPr="00BD5E1D">
              <w:rPr>
                <w:b/>
                <w:sz w:val="24"/>
                <w:szCs w:val="24"/>
              </w:rPr>
              <w:t>(при наличии указывается тематика и содержание домашних заданий)</w:t>
            </w:r>
          </w:p>
          <w:p w:rsidR="0063384E" w:rsidRPr="00BD5E1D" w:rsidRDefault="0063384E" w:rsidP="009C0D6A">
            <w:pPr>
              <w:spacing w:after="0" w:line="240" w:lineRule="auto"/>
              <w:rPr>
                <w:b/>
                <w:bCs/>
                <w:sz w:val="24"/>
                <w:szCs w:val="24"/>
              </w:rPr>
            </w:pPr>
            <w:r w:rsidRPr="00BD5E1D">
              <w:rPr>
                <w:sz w:val="24"/>
                <w:szCs w:val="24"/>
              </w:rPr>
              <w:t>Разработка алгоритмов и программ для решения дифференциальных уравнений численными методами.</w:t>
            </w:r>
          </w:p>
        </w:tc>
        <w:tc>
          <w:tcPr>
            <w:tcW w:w="465" w:type="pct"/>
            <w:vMerge/>
          </w:tcPr>
          <w:p w:rsidR="0063384E" w:rsidRPr="00BD5E1D" w:rsidRDefault="0063384E" w:rsidP="009C0D6A">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948" w:type="pct"/>
            <w:vMerge/>
          </w:tcPr>
          <w:p w:rsidR="0063384E" w:rsidRPr="00BD5E1D" w:rsidRDefault="0063384E" w:rsidP="009C0D6A">
            <w:pPr>
              <w:spacing w:after="0" w:line="240" w:lineRule="auto"/>
              <w:rPr>
                <w:b/>
                <w:bCs/>
                <w:i w:val="0"/>
                <w:sz w:val="24"/>
                <w:szCs w:val="24"/>
              </w:rPr>
            </w:pPr>
          </w:p>
        </w:tc>
      </w:tr>
      <w:tr w:rsidR="0063384E" w:rsidRPr="00BD5E1D" w:rsidTr="009C0D6A">
        <w:trPr>
          <w:trHeight w:val="20"/>
        </w:trPr>
        <w:tc>
          <w:tcPr>
            <w:tcW w:w="3587" w:type="pct"/>
            <w:gridSpan w:val="2"/>
          </w:tcPr>
          <w:p w:rsidR="0063384E" w:rsidRPr="00BD5E1D" w:rsidRDefault="009C0D6A" w:rsidP="009C0D6A">
            <w:pPr>
              <w:spacing w:after="0" w:line="240" w:lineRule="auto"/>
              <w:rPr>
                <w:b/>
                <w:bCs/>
                <w:sz w:val="24"/>
                <w:szCs w:val="24"/>
              </w:rPr>
            </w:pPr>
            <w:r>
              <w:rPr>
                <w:b/>
                <w:bCs/>
                <w:sz w:val="24"/>
                <w:szCs w:val="24"/>
              </w:rPr>
              <w:t>Т</w:t>
            </w:r>
            <w:r w:rsidR="0063384E" w:rsidRPr="00BD5E1D">
              <w:rPr>
                <w:b/>
                <w:bCs/>
                <w:sz w:val="24"/>
                <w:szCs w:val="24"/>
              </w:rPr>
              <w:t>ематика практических работ:</w:t>
            </w:r>
          </w:p>
          <w:p w:rsidR="0063384E" w:rsidRPr="00BD5E1D" w:rsidRDefault="0063384E" w:rsidP="009C0D6A">
            <w:pPr>
              <w:spacing w:after="0" w:line="240" w:lineRule="auto"/>
              <w:rPr>
                <w:sz w:val="24"/>
                <w:szCs w:val="24"/>
              </w:rPr>
            </w:pPr>
            <w:r w:rsidRPr="00BD5E1D">
              <w:rPr>
                <w:sz w:val="24"/>
                <w:szCs w:val="24"/>
              </w:rPr>
              <w:t>Вычисление погрешностей результатов арифметических действий над приближёнными числами.</w:t>
            </w:r>
          </w:p>
          <w:p w:rsidR="0063384E" w:rsidRPr="00BD5E1D" w:rsidRDefault="0063384E" w:rsidP="009C0D6A">
            <w:pPr>
              <w:spacing w:after="0" w:line="240" w:lineRule="auto"/>
              <w:rPr>
                <w:sz w:val="24"/>
                <w:szCs w:val="24"/>
              </w:rPr>
            </w:pPr>
            <w:r w:rsidRPr="00BD5E1D">
              <w:rPr>
                <w:sz w:val="24"/>
                <w:szCs w:val="24"/>
              </w:rPr>
              <w:t>Решение алгебраических и трансцендентных уравнений методом половинного деления и методом итераций.</w:t>
            </w:r>
          </w:p>
          <w:p w:rsidR="0063384E" w:rsidRPr="00BD5E1D" w:rsidRDefault="0063384E" w:rsidP="009C0D6A">
            <w:pPr>
              <w:spacing w:after="0" w:line="240" w:lineRule="auto"/>
              <w:rPr>
                <w:sz w:val="24"/>
                <w:szCs w:val="24"/>
              </w:rPr>
            </w:pPr>
            <w:r w:rsidRPr="00BD5E1D">
              <w:rPr>
                <w:sz w:val="24"/>
                <w:szCs w:val="24"/>
              </w:rPr>
              <w:t>Решение алгебраических и трансцендентных уравнений методами хорд и касательных.</w:t>
            </w:r>
          </w:p>
          <w:p w:rsidR="0063384E" w:rsidRPr="00BD5E1D" w:rsidRDefault="0063384E" w:rsidP="009C0D6A">
            <w:pPr>
              <w:spacing w:after="0" w:line="240" w:lineRule="auto"/>
              <w:rPr>
                <w:sz w:val="24"/>
                <w:szCs w:val="24"/>
              </w:rPr>
            </w:pPr>
            <w:r w:rsidRPr="00BD5E1D">
              <w:rPr>
                <w:sz w:val="24"/>
                <w:szCs w:val="24"/>
              </w:rPr>
              <w:t>Решение систем линейных уравнений приближёнными методами.</w:t>
            </w:r>
          </w:p>
          <w:p w:rsidR="0063384E" w:rsidRPr="00BD5E1D" w:rsidRDefault="0063384E" w:rsidP="009C0D6A">
            <w:pPr>
              <w:spacing w:after="0" w:line="240" w:lineRule="auto"/>
              <w:rPr>
                <w:sz w:val="24"/>
                <w:szCs w:val="24"/>
              </w:rPr>
            </w:pPr>
            <w:r w:rsidRPr="00BD5E1D">
              <w:rPr>
                <w:sz w:val="24"/>
                <w:szCs w:val="24"/>
              </w:rPr>
              <w:t>Составление интерполяционных формул Лагранжа, Ньютона, нахождение интерполяционных многочленов сплайнами.</w:t>
            </w:r>
          </w:p>
          <w:p w:rsidR="0063384E" w:rsidRPr="00BD5E1D" w:rsidRDefault="0063384E" w:rsidP="009C0D6A">
            <w:pPr>
              <w:spacing w:after="0" w:line="240" w:lineRule="auto"/>
              <w:rPr>
                <w:sz w:val="24"/>
                <w:szCs w:val="24"/>
              </w:rPr>
            </w:pPr>
            <w:r w:rsidRPr="00BD5E1D">
              <w:rPr>
                <w:sz w:val="24"/>
                <w:szCs w:val="24"/>
              </w:rPr>
              <w:t>Вычисление интегралов методами численного интегрирования.</w:t>
            </w:r>
          </w:p>
          <w:p w:rsidR="0063384E" w:rsidRPr="00BD5E1D" w:rsidRDefault="0063384E" w:rsidP="009C0D6A">
            <w:pPr>
              <w:spacing w:after="0" w:line="240" w:lineRule="auto"/>
              <w:rPr>
                <w:sz w:val="24"/>
                <w:szCs w:val="24"/>
              </w:rPr>
            </w:pPr>
            <w:r w:rsidRPr="00BD5E1D">
              <w:rPr>
                <w:sz w:val="24"/>
                <w:szCs w:val="24"/>
              </w:rPr>
              <w:t>Применение численных методов для решения дифференциальных уравнений.</w:t>
            </w:r>
          </w:p>
        </w:tc>
        <w:tc>
          <w:tcPr>
            <w:tcW w:w="465" w:type="pct"/>
          </w:tcPr>
          <w:p w:rsidR="0063384E" w:rsidRPr="00BD5E1D" w:rsidRDefault="009C0D6A" w:rsidP="009C0D6A">
            <w:pPr>
              <w:spacing w:after="0" w:line="240" w:lineRule="auto"/>
              <w:jc w:val="center"/>
              <w:rPr>
                <w:b/>
                <w:bCs/>
                <w:sz w:val="24"/>
                <w:szCs w:val="24"/>
              </w:rPr>
            </w:pPr>
            <w:r>
              <w:rPr>
                <w:b/>
                <w:bCs/>
                <w:sz w:val="24"/>
                <w:szCs w:val="24"/>
              </w:rPr>
              <w:t>18</w:t>
            </w:r>
          </w:p>
        </w:tc>
        <w:tc>
          <w:tcPr>
            <w:cnfStyle w:val="000100000000" w:firstRow="0" w:lastRow="0" w:firstColumn="0" w:lastColumn="1" w:oddVBand="0" w:evenVBand="0" w:oddHBand="0" w:evenHBand="0" w:firstRowFirstColumn="0" w:firstRowLastColumn="0" w:lastRowFirstColumn="0" w:lastRowLastColumn="0"/>
            <w:tcW w:w="948" w:type="pct"/>
          </w:tcPr>
          <w:p w:rsidR="0063384E" w:rsidRPr="00BD5E1D" w:rsidRDefault="0063384E" w:rsidP="009C0D6A">
            <w:pPr>
              <w:spacing w:after="0" w:line="240" w:lineRule="auto"/>
              <w:rPr>
                <w:b/>
                <w:bCs/>
                <w:i w:val="0"/>
                <w:sz w:val="24"/>
                <w:szCs w:val="24"/>
              </w:rPr>
            </w:pPr>
          </w:p>
        </w:tc>
      </w:tr>
      <w:tr w:rsidR="0063384E" w:rsidRPr="00BD5E1D" w:rsidTr="009C0D6A">
        <w:trPr>
          <w:trHeight w:val="20"/>
        </w:trPr>
        <w:tc>
          <w:tcPr>
            <w:tcW w:w="3587" w:type="pct"/>
            <w:gridSpan w:val="2"/>
          </w:tcPr>
          <w:p w:rsidR="0063384E" w:rsidRPr="00BD5E1D" w:rsidRDefault="0063384E" w:rsidP="009C0D6A">
            <w:pPr>
              <w:spacing w:after="0" w:line="240" w:lineRule="auto"/>
              <w:rPr>
                <w:b/>
                <w:bCs/>
                <w:color w:val="000000" w:themeColor="text1"/>
                <w:sz w:val="24"/>
                <w:szCs w:val="24"/>
              </w:rPr>
            </w:pPr>
            <w:r w:rsidRPr="00BD5E1D">
              <w:rPr>
                <w:b/>
                <w:bCs/>
                <w:color w:val="000000" w:themeColor="text1"/>
                <w:sz w:val="24"/>
                <w:szCs w:val="24"/>
              </w:rPr>
              <w:t>Промежуточная аттестация</w:t>
            </w:r>
          </w:p>
        </w:tc>
        <w:tc>
          <w:tcPr>
            <w:tcW w:w="465" w:type="pct"/>
          </w:tcPr>
          <w:p w:rsidR="0063384E" w:rsidRPr="00BD5E1D" w:rsidRDefault="0063384E" w:rsidP="009C0D6A">
            <w:pPr>
              <w:spacing w:after="0" w:line="240" w:lineRule="auto"/>
              <w:jc w:val="center"/>
              <w:rPr>
                <w:b/>
                <w:bCs/>
                <w:color w:val="000000" w:themeColor="text1"/>
                <w:sz w:val="24"/>
                <w:szCs w:val="24"/>
              </w:rPr>
            </w:pPr>
            <w:r w:rsidRPr="00BD5E1D">
              <w:rPr>
                <w:b/>
                <w:bCs/>
                <w:color w:val="000000" w:themeColor="text1"/>
                <w:sz w:val="24"/>
                <w:szCs w:val="24"/>
              </w:rPr>
              <w:t>2</w:t>
            </w:r>
          </w:p>
        </w:tc>
        <w:tc>
          <w:tcPr>
            <w:cnfStyle w:val="000100000000" w:firstRow="0" w:lastRow="0" w:firstColumn="0" w:lastColumn="1" w:oddVBand="0" w:evenVBand="0" w:oddHBand="0" w:evenHBand="0" w:firstRowFirstColumn="0" w:firstRowLastColumn="0" w:lastRowFirstColumn="0" w:lastRowLastColumn="0"/>
            <w:tcW w:w="948" w:type="pct"/>
          </w:tcPr>
          <w:p w:rsidR="0063384E" w:rsidRPr="00BD5E1D" w:rsidRDefault="0063384E" w:rsidP="009C0D6A">
            <w:pPr>
              <w:spacing w:after="0" w:line="240" w:lineRule="auto"/>
              <w:rPr>
                <w:b/>
                <w:bCs/>
                <w:i w:val="0"/>
                <w:color w:val="000000" w:themeColor="text1"/>
                <w:sz w:val="24"/>
                <w:szCs w:val="24"/>
              </w:rPr>
            </w:pPr>
          </w:p>
        </w:tc>
      </w:tr>
      <w:tr w:rsidR="0063384E" w:rsidRPr="00BD5E1D" w:rsidTr="009C0D6A">
        <w:trPr>
          <w:cnfStyle w:val="010000000000" w:firstRow="0" w:lastRow="1" w:firstColumn="0" w:lastColumn="0" w:oddVBand="0" w:evenVBand="0" w:oddHBand="0" w:evenHBand="0" w:firstRowFirstColumn="0" w:firstRowLastColumn="0" w:lastRowFirstColumn="0" w:lastRowLastColumn="0"/>
          <w:trHeight w:val="20"/>
        </w:trPr>
        <w:tc>
          <w:tcPr>
            <w:tcW w:w="3587" w:type="pct"/>
            <w:gridSpan w:val="2"/>
          </w:tcPr>
          <w:p w:rsidR="0063384E" w:rsidRPr="00BD5E1D" w:rsidRDefault="0063384E" w:rsidP="009C0D6A">
            <w:pPr>
              <w:spacing w:after="0" w:line="240" w:lineRule="auto"/>
              <w:rPr>
                <w:b/>
                <w:bCs/>
                <w:i w:val="0"/>
                <w:sz w:val="24"/>
                <w:szCs w:val="24"/>
              </w:rPr>
            </w:pPr>
            <w:r w:rsidRPr="00BD5E1D">
              <w:rPr>
                <w:b/>
                <w:bCs/>
                <w:i w:val="0"/>
                <w:sz w:val="24"/>
                <w:szCs w:val="24"/>
              </w:rPr>
              <w:t>Всего:</w:t>
            </w:r>
          </w:p>
        </w:tc>
        <w:tc>
          <w:tcPr>
            <w:tcW w:w="465" w:type="pct"/>
          </w:tcPr>
          <w:p w:rsidR="0063384E" w:rsidRPr="00BD5E1D" w:rsidRDefault="009C0D6A" w:rsidP="009C0D6A">
            <w:pPr>
              <w:spacing w:after="0" w:line="240" w:lineRule="auto"/>
              <w:jc w:val="center"/>
              <w:rPr>
                <w:b/>
                <w:bCs/>
                <w:i w:val="0"/>
                <w:sz w:val="24"/>
                <w:szCs w:val="24"/>
              </w:rPr>
            </w:pPr>
            <w:r>
              <w:rPr>
                <w:b/>
                <w:bCs/>
                <w:i w:val="0"/>
                <w:sz w:val="24"/>
                <w:szCs w:val="24"/>
              </w:rPr>
              <w:t>74</w:t>
            </w:r>
          </w:p>
        </w:tc>
        <w:tc>
          <w:tcPr>
            <w:cnfStyle w:val="000100000000" w:firstRow="0" w:lastRow="0" w:firstColumn="0" w:lastColumn="1" w:oddVBand="0" w:evenVBand="0" w:oddHBand="0" w:evenHBand="0" w:firstRowFirstColumn="0" w:firstRowLastColumn="0" w:lastRowFirstColumn="0" w:lastRowLastColumn="0"/>
            <w:tcW w:w="948" w:type="pct"/>
          </w:tcPr>
          <w:p w:rsidR="0063384E" w:rsidRPr="00BD5E1D" w:rsidRDefault="0063384E" w:rsidP="009C0D6A">
            <w:pPr>
              <w:spacing w:after="0" w:line="240" w:lineRule="auto"/>
              <w:rPr>
                <w:b/>
                <w:bCs/>
                <w:i w:val="0"/>
                <w:sz w:val="24"/>
                <w:szCs w:val="24"/>
              </w:rPr>
            </w:pPr>
          </w:p>
        </w:tc>
      </w:tr>
    </w:tbl>
    <w:p w:rsidR="0063384E" w:rsidRPr="00BD5E1D" w:rsidRDefault="0063384E" w:rsidP="0063384E">
      <w:pPr>
        <w:spacing w:after="0" w:line="240" w:lineRule="auto"/>
        <w:jc w:val="center"/>
        <w:rPr>
          <w:rFonts w:ascii="Times New Roman" w:hAnsi="Times New Roman"/>
          <w:b/>
          <w:bCs/>
          <w:sz w:val="24"/>
          <w:szCs w:val="24"/>
        </w:rPr>
      </w:pPr>
      <w:r w:rsidRPr="00BD5E1D">
        <w:rPr>
          <w:rFonts w:ascii="Times New Roman" w:hAnsi="Times New Roman"/>
          <w:b/>
          <w:bCs/>
          <w:sz w:val="24"/>
          <w:szCs w:val="24"/>
        </w:rPr>
        <w:t xml:space="preserve">3. УСЛОВИЯ РЕАЛИЗАЦИИ ПРОГРАММЫ УЧЕБНОЙ ДИСЦИПЛИНЫ </w:t>
      </w:r>
      <w:r w:rsidRPr="00BD5E1D">
        <w:rPr>
          <w:rFonts w:ascii="Times New Roman" w:hAnsi="Times New Roman"/>
          <w:b/>
          <w:sz w:val="24"/>
          <w:szCs w:val="24"/>
        </w:rPr>
        <w:t>«ОП.10. ЧИСЛЕННЫЕ МЕТОДЫ»</w:t>
      </w:r>
    </w:p>
    <w:p w:rsidR="0063384E" w:rsidRPr="00BD5E1D" w:rsidRDefault="0063384E" w:rsidP="0063384E">
      <w:pPr>
        <w:suppressAutoHyphens/>
        <w:spacing w:after="0" w:line="240" w:lineRule="auto"/>
        <w:ind w:firstLine="709"/>
        <w:jc w:val="both"/>
        <w:rPr>
          <w:rFonts w:ascii="Times New Roman" w:hAnsi="Times New Roman"/>
          <w:bCs/>
          <w:sz w:val="24"/>
          <w:szCs w:val="24"/>
        </w:rPr>
      </w:pPr>
      <w:r w:rsidRPr="00BD5E1D">
        <w:rPr>
          <w:rFonts w:ascii="Times New Roman" w:hAnsi="Times New Roman"/>
          <w:bCs/>
          <w:sz w:val="24"/>
          <w:szCs w:val="24"/>
        </w:rPr>
        <w:lastRenderedPageBreak/>
        <w:t>3.1. Для реализации программы учебной дисциплины должны быть предусмотрены следующие специальные помещения:</w:t>
      </w:r>
    </w:p>
    <w:p w:rsidR="0063384E" w:rsidRPr="00BD5E1D" w:rsidRDefault="0063384E" w:rsidP="0063384E">
      <w:pPr>
        <w:spacing w:after="0" w:line="240" w:lineRule="auto"/>
        <w:ind w:firstLine="709"/>
        <w:jc w:val="both"/>
        <w:rPr>
          <w:rFonts w:ascii="Times New Roman" w:hAnsi="Times New Roman"/>
          <w:bCs/>
          <w:sz w:val="24"/>
          <w:szCs w:val="24"/>
        </w:rPr>
      </w:pPr>
      <w:r w:rsidRPr="00BD5E1D">
        <w:rPr>
          <w:rFonts w:ascii="Times New Roman" w:hAnsi="Times New Roman"/>
          <w:bCs/>
          <w:sz w:val="24"/>
          <w:szCs w:val="24"/>
        </w:rPr>
        <w:t>Кабинет</w:t>
      </w:r>
      <w:r w:rsidRPr="00BD5E1D">
        <w:rPr>
          <w:rFonts w:ascii="Times New Roman" w:hAnsi="Times New Roman"/>
          <w:sz w:val="24"/>
          <w:szCs w:val="24"/>
          <w:u w:val="single"/>
        </w:rPr>
        <w:t xml:space="preserve">«Математические дисциплины», </w:t>
      </w:r>
      <w:r w:rsidRPr="00BD5E1D">
        <w:rPr>
          <w:rFonts w:ascii="Times New Roman" w:hAnsi="Times New Roman"/>
          <w:sz w:val="24"/>
          <w:szCs w:val="24"/>
        </w:rPr>
        <w:t>оснащенный о</w:t>
      </w:r>
      <w:r w:rsidRPr="00BD5E1D">
        <w:rPr>
          <w:rFonts w:ascii="Times New Roman" w:hAnsi="Times New Roman"/>
          <w:bCs/>
          <w:sz w:val="24"/>
          <w:szCs w:val="24"/>
        </w:rPr>
        <w:t xml:space="preserve">борудованием и </w:t>
      </w:r>
      <w:r w:rsidRPr="00BD5E1D">
        <w:rPr>
          <w:rFonts w:ascii="Times New Roman" w:hAnsi="Times New Roman"/>
          <w:sz w:val="24"/>
          <w:szCs w:val="24"/>
        </w:rPr>
        <w:t>т</w:t>
      </w:r>
      <w:r w:rsidRPr="00BD5E1D">
        <w:rPr>
          <w:rFonts w:ascii="Times New Roman" w:hAnsi="Times New Roman"/>
          <w:bCs/>
          <w:sz w:val="24"/>
          <w:szCs w:val="24"/>
        </w:rPr>
        <w:t>ехническими средствами обучения:</w:t>
      </w:r>
    </w:p>
    <w:p w:rsidR="0063384E" w:rsidRPr="00BD5E1D" w:rsidRDefault="0063384E" w:rsidP="0063384E">
      <w:pPr>
        <w:spacing w:after="0" w:line="240" w:lineRule="auto"/>
        <w:ind w:firstLine="709"/>
        <w:jc w:val="both"/>
        <w:rPr>
          <w:rFonts w:ascii="Times New Roman" w:hAnsi="Times New Roman"/>
          <w:sz w:val="24"/>
          <w:szCs w:val="24"/>
        </w:rPr>
      </w:pPr>
      <w:r w:rsidRPr="00BD5E1D">
        <w:rPr>
          <w:rFonts w:ascii="Times New Roman" w:hAnsi="Times New Roman"/>
          <w:sz w:val="24"/>
          <w:szCs w:val="24"/>
        </w:rPr>
        <w:t>- рабочее место преподавателя;</w:t>
      </w:r>
    </w:p>
    <w:p w:rsidR="0063384E" w:rsidRPr="00BD5E1D" w:rsidRDefault="0063384E" w:rsidP="0063384E">
      <w:pPr>
        <w:spacing w:after="0" w:line="240" w:lineRule="auto"/>
        <w:ind w:firstLine="709"/>
        <w:jc w:val="both"/>
        <w:rPr>
          <w:rFonts w:ascii="Times New Roman" w:hAnsi="Times New Roman"/>
          <w:sz w:val="24"/>
          <w:szCs w:val="24"/>
        </w:rPr>
      </w:pPr>
      <w:r w:rsidRPr="00BD5E1D">
        <w:rPr>
          <w:rFonts w:ascii="Times New Roman" w:hAnsi="Times New Roman"/>
          <w:sz w:val="24"/>
          <w:szCs w:val="24"/>
        </w:rPr>
        <w:t xml:space="preserve">- посадочные места обучающихся (по количеству обучающихся); </w:t>
      </w:r>
    </w:p>
    <w:p w:rsidR="0063384E" w:rsidRPr="00BD5E1D" w:rsidRDefault="0063384E" w:rsidP="00633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BD5E1D">
        <w:rPr>
          <w:rFonts w:ascii="Times New Roman" w:hAnsi="Times New Roman"/>
          <w:sz w:val="24"/>
          <w:szCs w:val="24"/>
        </w:rPr>
        <w:t>- учебные наглядные пособия (таблицы, плакаты);</w:t>
      </w:r>
    </w:p>
    <w:p w:rsidR="0063384E" w:rsidRPr="00BD5E1D" w:rsidRDefault="0063384E" w:rsidP="0063384E">
      <w:pPr>
        <w:spacing w:after="0" w:line="240" w:lineRule="auto"/>
        <w:ind w:firstLine="709"/>
        <w:jc w:val="both"/>
        <w:rPr>
          <w:rFonts w:ascii="Times New Roman" w:hAnsi="Times New Roman"/>
          <w:sz w:val="24"/>
          <w:szCs w:val="24"/>
        </w:rPr>
      </w:pPr>
      <w:r w:rsidRPr="00BD5E1D">
        <w:rPr>
          <w:rFonts w:ascii="Times New Roman" w:hAnsi="Times New Roman"/>
          <w:sz w:val="24"/>
          <w:szCs w:val="24"/>
        </w:rPr>
        <w:t>- тематические папки дидактических материалов;</w:t>
      </w:r>
    </w:p>
    <w:p w:rsidR="0063384E" w:rsidRPr="00BD5E1D" w:rsidRDefault="0063384E" w:rsidP="0063384E">
      <w:pPr>
        <w:spacing w:after="0" w:line="240" w:lineRule="auto"/>
        <w:ind w:firstLine="709"/>
        <w:jc w:val="both"/>
        <w:rPr>
          <w:rFonts w:ascii="Times New Roman" w:hAnsi="Times New Roman"/>
          <w:sz w:val="24"/>
          <w:szCs w:val="24"/>
        </w:rPr>
      </w:pPr>
      <w:r w:rsidRPr="00BD5E1D">
        <w:rPr>
          <w:rFonts w:ascii="Times New Roman" w:hAnsi="Times New Roman"/>
          <w:sz w:val="24"/>
          <w:szCs w:val="24"/>
        </w:rPr>
        <w:t>- комплект учебно-методической документации;</w:t>
      </w:r>
    </w:p>
    <w:p w:rsidR="0063384E" w:rsidRPr="00BD5E1D" w:rsidRDefault="0063384E" w:rsidP="00633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BD5E1D">
        <w:rPr>
          <w:rFonts w:ascii="Times New Roman" w:hAnsi="Times New Roman"/>
          <w:sz w:val="24"/>
          <w:szCs w:val="24"/>
        </w:rPr>
        <w:t>- комплект учебников (учебных пособий) по количеству обучающихся.</w:t>
      </w:r>
    </w:p>
    <w:p w:rsidR="0063384E" w:rsidRPr="00BD5E1D" w:rsidRDefault="0063384E" w:rsidP="00633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BD5E1D">
        <w:rPr>
          <w:rFonts w:ascii="Times New Roman" w:hAnsi="Times New Roman"/>
          <w:sz w:val="24"/>
          <w:szCs w:val="24"/>
        </w:rPr>
        <w:t xml:space="preserve">Технические средства обучения: </w:t>
      </w:r>
    </w:p>
    <w:p w:rsidR="0063384E" w:rsidRPr="00BD5E1D" w:rsidRDefault="0063384E" w:rsidP="00633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BD5E1D">
        <w:rPr>
          <w:rFonts w:ascii="Times New Roman" w:hAnsi="Times New Roman"/>
          <w:sz w:val="24"/>
          <w:szCs w:val="24"/>
        </w:rPr>
        <w:t>- компьютер с лицензионным программным обеспечением;</w:t>
      </w:r>
    </w:p>
    <w:p w:rsidR="0063384E" w:rsidRPr="00BD5E1D" w:rsidRDefault="0063384E" w:rsidP="0063384E">
      <w:pPr>
        <w:spacing w:after="0" w:line="240" w:lineRule="auto"/>
        <w:ind w:firstLine="709"/>
        <w:jc w:val="both"/>
        <w:rPr>
          <w:rFonts w:ascii="Times New Roman" w:hAnsi="Times New Roman"/>
          <w:sz w:val="24"/>
          <w:szCs w:val="24"/>
        </w:rPr>
      </w:pPr>
      <w:r w:rsidRPr="00BD5E1D">
        <w:rPr>
          <w:rFonts w:ascii="Times New Roman" w:hAnsi="Times New Roman"/>
          <w:sz w:val="24"/>
          <w:szCs w:val="24"/>
        </w:rPr>
        <w:t>- мультимедиапроектор;</w:t>
      </w:r>
    </w:p>
    <w:p w:rsidR="0063384E" w:rsidRPr="00BD5E1D" w:rsidRDefault="0063384E" w:rsidP="0063384E">
      <w:pPr>
        <w:spacing w:after="0" w:line="240" w:lineRule="auto"/>
        <w:ind w:firstLine="709"/>
        <w:jc w:val="both"/>
        <w:rPr>
          <w:rFonts w:ascii="Times New Roman" w:hAnsi="Times New Roman"/>
          <w:sz w:val="24"/>
          <w:szCs w:val="24"/>
        </w:rPr>
      </w:pPr>
      <w:r w:rsidRPr="00BD5E1D">
        <w:rPr>
          <w:rFonts w:ascii="Times New Roman" w:hAnsi="Times New Roman"/>
          <w:sz w:val="24"/>
          <w:szCs w:val="24"/>
        </w:rPr>
        <w:t>- калькуляторы.</w:t>
      </w:r>
    </w:p>
    <w:p w:rsidR="0063384E" w:rsidRPr="00BD5E1D" w:rsidRDefault="0063384E" w:rsidP="0063384E">
      <w:pPr>
        <w:suppressAutoHyphens/>
        <w:spacing w:after="0" w:line="240" w:lineRule="auto"/>
        <w:ind w:firstLine="709"/>
        <w:jc w:val="both"/>
        <w:rPr>
          <w:rFonts w:ascii="Times New Roman" w:hAnsi="Times New Roman"/>
          <w:b/>
          <w:bCs/>
          <w:sz w:val="24"/>
          <w:szCs w:val="24"/>
        </w:rPr>
      </w:pPr>
      <w:r w:rsidRPr="00BD5E1D">
        <w:rPr>
          <w:rFonts w:ascii="Times New Roman" w:hAnsi="Times New Roman"/>
          <w:b/>
          <w:bCs/>
          <w:sz w:val="24"/>
          <w:szCs w:val="24"/>
        </w:rPr>
        <w:t>3.2. Информационное обеспечение реализации программы</w:t>
      </w:r>
    </w:p>
    <w:p w:rsidR="0063384E" w:rsidRPr="00BD5E1D" w:rsidRDefault="0063384E" w:rsidP="0063384E">
      <w:pPr>
        <w:suppressAutoHyphens/>
        <w:spacing w:after="0" w:line="240" w:lineRule="auto"/>
        <w:ind w:firstLine="709"/>
        <w:jc w:val="both"/>
        <w:rPr>
          <w:rFonts w:ascii="Times New Roman" w:hAnsi="Times New Roman"/>
          <w:sz w:val="24"/>
          <w:szCs w:val="24"/>
        </w:rPr>
      </w:pPr>
      <w:r w:rsidRPr="00BD5E1D">
        <w:rPr>
          <w:rFonts w:ascii="Times New Roman" w:hAnsi="Times New Roman"/>
          <w:bCs/>
          <w:sz w:val="24"/>
          <w:szCs w:val="24"/>
        </w:rPr>
        <w:t>Для реализации программы библиотечный фонд образовательной организации должен иметь п</w:t>
      </w:r>
      <w:r w:rsidRPr="00BD5E1D">
        <w:rPr>
          <w:rFonts w:ascii="Times New Roman" w:hAnsi="Times New Roman"/>
          <w:sz w:val="24"/>
          <w:szCs w:val="24"/>
        </w:rPr>
        <w:t xml:space="preserve">ечатные и/или электронные образовательные и информационные ресурсы, рекомендуемых для использования в образовательном процессе </w:t>
      </w:r>
    </w:p>
    <w:p w:rsidR="0063384E" w:rsidRPr="00BD5E1D" w:rsidRDefault="0063384E" w:rsidP="0063384E">
      <w:pPr>
        <w:spacing w:after="0" w:line="240" w:lineRule="auto"/>
        <w:ind w:left="360"/>
        <w:contextualSpacing/>
        <w:rPr>
          <w:rFonts w:ascii="Times New Roman" w:hAnsi="Times New Roman"/>
          <w:b/>
          <w:bCs/>
          <w:sz w:val="24"/>
          <w:szCs w:val="24"/>
        </w:rPr>
      </w:pPr>
      <w:r w:rsidRPr="00BD5E1D">
        <w:rPr>
          <w:rFonts w:ascii="Times New Roman" w:hAnsi="Times New Roman"/>
          <w:b/>
          <w:bCs/>
          <w:sz w:val="24"/>
          <w:szCs w:val="24"/>
        </w:rPr>
        <w:t>3.2.1. Печатные издания</w:t>
      </w:r>
    </w:p>
    <w:p w:rsidR="0063384E" w:rsidRPr="00BD5E1D" w:rsidRDefault="0063384E" w:rsidP="0063384E">
      <w:pPr>
        <w:spacing w:after="0" w:line="240" w:lineRule="auto"/>
        <w:ind w:left="360"/>
        <w:contextualSpacing/>
        <w:rPr>
          <w:rFonts w:ascii="Times New Roman" w:hAnsi="Times New Roman"/>
          <w:bCs/>
          <w:sz w:val="24"/>
          <w:szCs w:val="24"/>
        </w:rPr>
      </w:pPr>
      <w:r w:rsidRPr="00BD5E1D">
        <w:rPr>
          <w:rFonts w:ascii="Times New Roman" w:hAnsi="Times New Roman"/>
          <w:bCs/>
          <w:sz w:val="24"/>
          <w:szCs w:val="24"/>
        </w:rPr>
        <w:t>1.Численные методы и программирование: Учебное пособие / В.Д. Колдаев; Под ред. Л.Г. Гагариной. - М.: ИД ФОРУМ: НИЦ Инфра-М, 2013. - 336 с…</w:t>
      </w:r>
    </w:p>
    <w:p w:rsidR="0063384E" w:rsidRPr="00BD5E1D" w:rsidRDefault="0063384E" w:rsidP="0063384E">
      <w:pPr>
        <w:spacing w:after="0" w:line="240" w:lineRule="auto"/>
        <w:ind w:left="360"/>
        <w:contextualSpacing/>
        <w:rPr>
          <w:rFonts w:ascii="Times New Roman" w:hAnsi="Times New Roman"/>
          <w:bCs/>
          <w:sz w:val="24"/>
          <w:szCs w:val="24"/>
        </w:rPr>
      </w:pPr>
    </w:p>
    <w:p w:rsidR="0063384E" w:rsidRPr="00BD5E1D" w:rsidRDefault="0063384E" w:rsidP="0063384E">
      <w:pPr>
        <w:spacing w:after="0" w:line="240" w:lineRule="auto"/>
        <w:ind w:left="360"/>
        <w:contextualSpacing/>
        <w:rPr>
          <w:rFonts w:ascii="Times New Roman" w:hAnsi="Times New Roman"/>
          <w:b/>
          <w:sz w:val="24"/>
          <w:szCs w:val="24"/>
        </w:rPr>
      </w:pPr>
      <w:r w:rsidRPr="00BD5E1D">
        <w:rPr>
          <w:rFonts w:ascii="Times New Roman" w:hAnsi="Times New Roman"/>
          <w:b/>
          <w:sz w:val="24"/>
          <w:szCs w:val="24"/>
        </w:rPr>
        <w:t>4. КОНТРОЛЬ И ОЦЕНКА РЕЗУЛЬТАТОВ ОСВОЕНИЯ УЧЕБНОЙ ДИСЦИПЛИНЫ «ОП.10. ЧИСЛЕННЫЕ МЕТОДЫ»</w:t>
      </w: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4"/>
        <w:gridCol w:w="4206"/>
        <w:gridCol w:w="2608"/>
      </w:tblGrid>
      <w:tr w:rsidR="0063384E" w:rsidRPr="00BD5E1D" w:rsidTr="009C0D6A">
        <w:tc>
          <w:tcPr>
            <w:tcW w:w="1657" w:type="pct"/>
          </w:tcPr>
          <w:p w:rsidR="0063384E" w:rsidRPr="00BD5E1D" w:rsidRDefault="0063384E" w:rsidP="009C0D6A">
            <w:pPr>
              <w:spacing w:after="0" w:line="240" w:lineRule="auto"/>
              <w:jc w:val="center"/>
              <w:rPr>
                <w:rFonts w:ascii="Times New Roman" w:hAnsi="Times New Roman"/>
                <w:b/>
                <w:bCs/>
                <w:sz w:val="24"/>
                <w:szCs w:val="24"/>
              </w:rPr>
            </w:pPr>
            <w:r w:rsidRPr="00BD5E1D">
              <w:rPr>
                <w:rFonts w:ascii="Times New Roman" w:hAnsi="Times New Roman"/>
                <w:b/>
                <w:bCs/>
                <w:sz w:val="24"/>
                <w:szCs w:val="24"/>
              </w:rPr>
              <w:t>Результаты обучения</w:t>
            </w:r>
          </w:p>
        </w:tc>
        <w:tc>
          <w:tcPr>
            <w:tcW w:w="2240" w:type="pct"/>
          </w:tcPr>
          <w:p w:rsidR="0063384E" w:rsidRPr="00BD5E1D" w:rsidRDefault="0063384E" w:rsidP="009C0D6A">
            <w:pPr>
              <w:spacing w:after="0" w:line="240" w:lineRule="auto"/>
              <w:jc w:val="center"/>
              <w:rPr>
                <w:rFonts w:ascii="Times New Roman" w:hAnsi="Times New Roman"/>
                <w:b/>
                <w:bCs/>
                <w:sz w:val="24"/>
                <w:szCs w:val="24"/>
              </w:rPr>
            </w:pPr>
            <w:r w:rsidRPr="00BD5E1D">
              <w:rPr>
                <w:rFonts w:ascii="Times New Roman" w:hAnsi="Times New Roman"/>
                <w:b/>
                <w:bCs/>
                <w:sz w:val="24"/>
                <w:szCs w:val="24"/>
              </w:rPr>
              <w:t>Критерии оценки</w:t>
            </w:r>
          </w:p>
        </w:tc>
        <w:tc>
          <w:tcPr>
            <w:tcW w:w="1103" w:type="pct"/>
          </w:tcPr>
          <w:p w:rsidR="0063384E" w:rsidRPr="00BD5E1D" w:rsidRDefault="0063384E" w:rsidP="009C0D6A">
            <w:pPr>
              <w:spacing w:after="0" w:line="240" w:lineRule="auto"/>
              <w:jc w:val="center"/>
              <w:rPr>
                <w:rFonts w:ascii="Times New Roman" w:hAnsi="Times New Roman"/>
                <w:b/>
                <w:bCs/>
                <w:sz w:val="24"/>
                <w:szCs w:val="24"/>
              </w:rPr>
            </w:pPr>
            <w:r w:rsidRPr="00BD5E1D">
              <w:rPr>
                <w:rFonts w:ascii="Times New Roman" w:hAnsi="Times New Roman"/>
                <w:b/>
                <w:bCs/>
                <w:sz w:val="24"/>
                <w:szCs w:val="24"/>
              </w:rPr>
              <w:t>Формы и методы оценки</w:t>
            </w:r>
          </w:p>
        </w:tc>
      </w:tr>
      <w:tr w:rsidR="0063384E" w:rsidRPr="00BD5E1D" w:rsidTr="009C0D6A">
        <w:tc>
          <w:tcPr>
            <w:tcW w:w="1657" w:type="pct"/>
          </w:tcPr>
          <w:p w:rsidR="0063384E" w:rsidRPr="00BD5E1D" w:rsidRDefault="0063384E" w:rsidP="009C0D6A">
            <w:pPr>
              <w:spacing w:after="0" w:line="240" w:lineRule="auto"/>
              <w:rPr>
                <w:rFonts w:ascii="Times New Roman" w:hAnsi="Times New Roman"/>
                <w:bCs/>
                <w:sz w:val="24"/>
                <w:szCs w:val="24"/>
              </w:rPr>
            </w:pPr>
            <w:r w:rsidRPr="00BD5E1D">
              <w:rPr>
                <w:rFonts w:ascii="Times New Roman" w:hAnsi="Times New Roman"/>
                <w:bCs/>
                <w:sz w:val="24"/>
                <w:szCs w:val="24"/>
              </w:rPr>
              <w:t>Перечень знаний, осваиваемых в рамках дисциплины:</w:t>
            </w:r>
          </w:p>
          <w:p w:rsidR="0063384E" w:rsidRPr="00BD5E1D" w:rsidRDefault="0063384E" w:rsidP="00137E26">
            <w:pPr>
              <w:numPr>
                <w:ilvl w:val="0"/>
                <w:numId w:val="175"/>
              </w:numPr>
              <w:spacing w:after="0" w:line="240" w:lineRule="auto"/>
              <w:ind w:left="29" w:firstLine="0"/>
              <w:jc w:val="both"/>
              <w:rPr>
                <w:rFonts w:ascii="Times New Roman" w:hAnsi="Times New Roman"/>
                <w:sz w:val="24"/>
                <w:szCs w:val="24"/>
              </w:rPr>
            </w:pPr>
            <w:r w:rsidRPr="00BD5E1D">
              <w:rPr>
                <w:rFonts w:ascii="Times New Roman" w:hAnsi="Times New Roman"/>
                <w:sz w:val="24"/>
                <w:szCs w:val="24"/>
              </w:rPr>
              <w:t>методы хранения чисел в памяти электронно-вычислительной машины (далее – ЭВМ) и действия над ними, оценку точности вычислений;</w:t>
            </w:r>
          </w:p>
          <w:p w:rsidR="0063384E" w:rsidRPr="00BD5E1D" w:rsidRDefault="0063384E" w:rsidP="00137E26">
            <w:pPr>
              <w:numPr>
                <w:ilvl w:val="0"/>
                <w:numId w:val="175"/>
              </w:numPr>
              <w:spacing w:after="0" w:line="240" w:lineRule="auto"/>
              <w:ind w:left="29" w:firstLine="0"/>
              <w:rPr>
                <w:rFonts w:ascii="Times New Roman" w:hAnsi="Times New Roman"/>
                <w:bCs/>
                <w:sz w:val="24"/>
                <w:szCs w:val="24"/>
              </w:rPr>
            </w:pPr>
            <w:r w:rsidRPr="00BD5E1D">
              <w:rPr>
                <w:rFonts w:ascii="Times New Roman" w:hAnsi="Times New Roman"/>
                <w:sz w:val="24"/>
                <w:szCs w:val="24"/>
              </w:rPr>
              <w:t>методы решения основных математических задач – интегрирования, дифференцирования, решения линейных и трансцендентных уравнений и систем уравнений с помощью ЭВМ.</w:t>
            </w:r>
          </w:p>
        </w:tc>
        <w:tc>
          <w:tcPr>
            <w:tcW w:w="2240" w:type="pct"/>
            <w:vMerge w:val="restart"/>
          </w:tcPr>
          <w:p w:rsidR="0063384E" w:rsidRPr="00BD5E1D" w:rsidRDefault="0063384E" w:rsidP="009C0D6A">
            <w:pPr>
              <w:spacing w:after="0" w:line="240" w:lineRule="auto"/>
              <w:jc w:val="both"/>
              <w:rPr>
                <w:rFonts w:ascii="Times New Roman" w:hAnsi="Times New Roman"/>
                <w:color w:val="000000"/>
                <w:sz w:val="24"/>
                <w:szCs w:val="24"/>
              </w:rPr>
            </w:pPr>
            <w:r w:rsidRPr="00BD5E1D">
              <w:rPr>
                <w:rFonts w:ascii="Times New Roman" w:hAnsi="Times New Roman"/>
                <w:color w:val="000000"/>
                <w:sz w:val="24"/>
                <w:szCs w:val="24"/>
              </w:rPr>
              <w:t>«Отлично»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rsidR="0063384E" w:rsidRPr="00BD5E1D" w:rsidRDefault="0063384E" w:rsidP="009C0D6A">
            <w:pPr>
              <w:spacing w:after="0" w:line="240" w:lineRule="auto"/>
              <w:jc w:val="both"/>
              <w:rPr>
                <w:rFonts w:ascii="Times New Roman" w:hAnsi="Times New Roman"/>
                <w:color w:val="000000"/>
                <w:sz w:val="24"/>
                <w:szCs w:val="24"/>
              </w:rPr>
            </w:pPr>
            <w:r w:rsidRPr="00BD5E1D">
              <w:rPr>
                <w:rFonts w:ascii="Times New Roman" w:hAnsi="Times New Roman"/>
                <w:color w:val="000000"/>
                <w:sz w:val="24"/>
                <w:szCs w:val="24"/>
              </w:rPr>
              <w:t>«Хорошо» - теоретическое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rsidR="0063384E" w:rsidRPr="00BD5E1D" w:rsidRDefault="0063384E" w:rsidP="009C0D6A">
            <w:pPr>
              <w:spacing w:after="0" w:line="240" w:lineRule="auto"/>
              <w:ind w:right="-2"/>
              <w:jc w:val="both"/>
              <w:rPr>
                <w:rFonts w:ascii="Times New Roman" w:hAnsi="Times New Roman"/>
                <w:color w:val="000000"/>
                <w:sz w:val="24"/>
                <w:szCs w:val="24"/>
              </w:rPr>
            </w:pPr>
            <w:r w:rsidRPr="00BD5E1D">
              <w:rPr>
                <w:rFonts w:ascii="Times New Roman" w:hAnsi="Times New Roman"/>
                <w:color w:val="000000"/>
                <w:sz w:val="24"/>
                <w:szCs w:val="24"/>
              </w:rPr>
              <w:t>«Удовлетворительно» - теоретическое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rsidR="0063384E" w:rsidRPr="00BD5E1D" w:rsidRDefault="0063384E" w:rsidP="009C0D6A">
            <w:pPr>
              <w:spacing w:after="0" w:line="240" w:lineRule="auto"/>
              <w:jc w:val="both"/>
              <w:rPr>
                <w:rFonts w:ascii="Times New Roman" w:hAnsi="Times New Roman"/>
                <w:color w:val="000000"/>
                <w:sz w:val="24"/>
                <w:szCs w:val="24"/>
              </w:rPr>
            </w:pPr>
            <w:r w:rsidRPr="00BD5E1D">
              <w:rPr>
                <w:rFonts w:ascii="Times New Roman" w:hAnsi="Times New Roman"/>
                <w:color w:val="000000"/>
                <w:sz w:val="24"/>
                <w:szCs w:val="24"/>
              </w:rPr>
              <w:lastRenderedPageBreak/>
              <w:t>«Неудовлетворительно» - теоретическое содержание курса не освоено, необходимые умения не сформированы, выполненные учебные задания содержат грубые ошибки.</w:t>
            </w:r>
          </w:p>
        </w:tc>
        <w:tc>
          <w:tcPr>
            <w:tcW w:w="1103" w:type="pct"/>
            <w:vMerge w:val="restart"/>
          </w:tcPr>
          <w:p w:rsidR="0063384E" w:rsidRPr="00BD5E1D" w:rsidRDefault="0063384E" w:rsidP="009C0D6A">
            <w:pPr>
              <w:spacing w:after="0" w:line="240" w:lineRule="auto"/>
              <w:rPr>
                <w:rFonts w:ascii="Times New Roman" w:hAnsi="Times New Roman"/>
                <w:sz w:val="24"/>
                <w:szCs w:val="24"/>
              </w:rPr>
            </w:pPr>
            <w:r w:rsidRPr="00BD5E1D">
              <w:rPr>
                <w:rFonts w:ascii="Times New Roman" w:hAnsi="Times New Roman"/>
                <w:sz w:val="24"/>
                <w:szCs w:val="24"/>
              </w:rPr>
              <w:lastRenderedPageBreak/>
              <w:t>Примеры форм и методов контроля и оценки</w:t>
            </w:r>
          </w:p>
          <w:p w:rsidR="0063384E" w:rsidRPr="00BD5E1D" w:rsidRDefault="0063384E" w:rsidP="009C0D6A">
            <w:pPr>
              <w:spacing w:after="0" w:line="240" w:lineRule="auto"/>
              <w:rPr>
                <w:rFonts w:ascii="Times New Roman" w:hAnsi="Times New Roman"/>
                <w:sz w:val="24"/>
                <w:szCs w:val="24"/>
              </w:rPr>
            </w:pPr>
            <w:r w:rsidRPr="00BD5E1D">
              <w:rPr>
                <w:rFonts w:ascii="Times New Roman" w:hAnsi="Times New Roman"/>
                <w:sz w:val="24"/>
                <w:szCs w:val="24"/>
              </w:rPr>
              <w:t>•</w:t>
            </w:r>
            <w:r w:rsidRPr="00BD5E1D">
              <w:rPr>
                <w:rFonts w:ascii="Times New Roman" w:hAnsi="Times New Roman"/>
                <w:sz w:val="24"/>
                <w:szCs w:val="24"/>
              </w:rPr>
              <w:tab/>
              <w:t>Компьютерное тестирование на знание терминологии по теме</w:t>
            </w:r>
          </w:p>
          <w:p w:rsidR="0063384E" w:rsidRPr="00BD5E1D" w:rsidRDefault="0063384E" w:rsidP="009C0D6A">
            <w:pPr>
              <w:spacing w:after="0" w:line="240" w:lineRule="auto"/>
              <w:rPr>
                <w:rFonts w:ascii="Times New Roman" w:hAnsi="Times New Roman"/>
                <w:sz w:val="24"/>
                <w:szCs w:val="24"/>
              </w:rPr>
            </w:pPr>
            <w:r w:rsidRPr="00BD5E1D">
              <w:rPr>
                <w:rFonts w:ascii="Times New Roman" w:hAnsi="Times New Roman"/>
                <w:sz w:val="24"/>
                <w:szCs w:val="24"/>
              </w:rPr>
              <w:t>•</w:t>
            </w:r>
            <w:r w:rsidRPr="00BD5E1D">
              <w:rPr>
                <w:rFonts w:ascii="Times New Roman" w:hAnsi="Times New Roman"/>
                <w:sz w:val="24"/>
                <w:szCs w:val="24"/>
              </w:rPr>
              <w:tab/>
              <w:t>Тестирование</w:t>
            </w:r>
          </w:p>
          <w:p w:rsidR="0063384E" w:rsidRPr="00BD5E1D" w:rsidRDefault="0063384E" w:rsidP="009C0D6A">
            <w:pPr>
              <w:spacing w:after="0" w:line="240" w:lineRule="auto"/>
              <w:rPr>
                <w:rFonts w:ascii="Times New Roman" w:hAnsi="Times New Roman"/>
                <w:sz w:val="24"/>
                <w:szCs w:val="24"/>
              </w:rPr>
            </w:pPr>
            <w:r w:rsidRPr="00BD5E1D">
              <w:rPr>
                <w:rFonts w:ascii="Times New Roman" w:hAnsi="Times New Roman"/>
                <w:sz w:val="24"/>
                <w:szCs w:val="24"/>
              </w:rPr>
              <w:t>•</w:t>
            </w:r>
            <w:r w:rsidRPr="00BD5E1D">
              <w:rPr>
                <w:rFonts w:ascii="Times New Roman" w:hAnsi="Times New Roman"/>
                <w:sz w:val="24"/>
                <w:szCs w:val="24"/>
              </w:rPr>
              <w:tab/>
              <w:t>Контрольная работа</w:t>
            </w:r>
          </w:p>
          <w:p w:rsidR="0063384E" w:rsidRPr="00BD5E1D" w:rsidRDefault="0063384E" w:rsidP="009C0D6A">
            <w:pPr>
              <w:spacing w:after="0" w:line="240" w:lineRule="auto"/>
              <w:rPr>
                <w:rFonts w:ascii="Times New Roman" w:hAnsi="Times New Roman"/>
                <w:sz w:val="24"/>
                <w:szCs w:val="24"/>
              </w:rPr>
            </w:pPr>
            <w:r w:rsidRPr="00BD5E1D">
              <w:rPr>
                <w:rFonts w:ascii="Times New Roman" w:hAnsi="Times New Roman"/>
                <w:sz w:val="24"/>
                <w:szCs w:val="24"/>
              </w:rPr>
              <w:t>•</w:t>
            </w:r>
            <w:r w:rsidRPr="00BD5E1D">
              <w:rPr>
                <w:rFonts w:ascii="Times New Roman" w:hAnsi="Times New Roman"/>
                <w:sz w:val="24"/>
                <w:szCs w:val="24"/>
              </w:rPr>
              <w:tab/>
              <w:t>Самостоятельная работа</w:t>
            </w:r>
          </w:p>
          <w:p w:rsidR="0063384E" w:rsidRPr="00BD5E1D" w:rsidRDefault="0063384E" w:rsidP="009C0D6A">
            <w:pPr>
              <w:spacing w:after="0" w:line="240" w:lineRule="auto"/>
              <w:rPr>
                <w:rFonts w:ascii="Times New Roman" w:hAnsi="Times New Roman"/>
                <w:sz w:val="24"/>
                <w:szCs w:val="24"/>
              </w:rPr>
            </w:pPr>
            <w:r w:rsidRPr="00BD5E1D">
              <w:rPr>
                <w:rFonts w:ascii="Times New Roman" w:hAnsi="Times New Roman"/>
                <w:sz w:val="24"/>
                <w:szCs w:val="24"/>
              </w:rPr>
              <w:t>•</w:t>
            </w:r>
            <w:r w:rsidRPr="00BD5E1D">
              <w:rPr>
                <w:rFonts w:ascii="Times New Roman" w:hAnsi="Times New Roman"/>
                <w:sz w:val="24"/>
                <w:szCs w:val="24"/>
              </w:rPr>
              <w:tab/>
              <w:t>Защита реферата</w:t>
            </w:r>
          </w:p>
          <w:p w:rsidR="0063384E" w:rsidRPr="00BD5E1D" w:rsidRDefault="0063384E" w:rsidP="009C0D6A">
            <w:pPr>
              <w:spacing w:after="0" w:line="240" w:lineRule="auto"/>
              <w:rPr>
                <w:rFonts w:ascii="Times New Roman" w:hAnsi="Times New Roman"/>
                <w:sz w:val="24"/>
                <w:szCs w:val="24"/>
              </w:rPr>
            </w:pPr>
            <w:r w:rsidRPr="00BD5E1D">
              <w:rPr>
                <w:rFonts w:ascii="Times New Roman" w:hAnsi="Times New Roman"/>
                <w:sz w:val="24"/>
                <w:szCs w:val="24"/>
              </w:rPr>
              <w:t>•</w:t>
            </w:r>
            <w:r w:rsidRPr="00BD5E1D">
              <w:rPr>
                <w:rFonts w:ascii="Times New Roman" w:hAnsi="Times New Roman"/>
                <w:sz w:val="24"/>
                <w:szCs w:val="24"/>
              </w:rPr>
              <w:tab/>
              <w:t>Семинар</w:t>
            </w:r>
          </w:p>
          <w:p w:rsidR="0063384E" w:rsidRPr="00BD5E1D" w:rsidRDefault="0063384E" w:rsidP="009C0D6A">
            <w:pPr>
              <w:spacing w:after="0" w:line="240" w:lineRule="auto"/>
              <w:rPr>
                <w:rFonts w:ascii="Times New Roman" w:hAnsi="Times New Roman"/>
                <w:sz w:val="24"/>
                <w:szCs w:val="24"/>
              </w:rPr>
            </w:pPr>
            <w:r w:rsidRPr="00BD5E1D">
              <w:rPr>
                <w:rFonts w:ascii="Times New Roman" w:hAnsi="Times New Roman"/>
                <w:sz w:val="24"/>
                <w:szCs w:val="24"/>
              </w:rPr>
              <w:t>•</w:t>
            </w:r>
            <w:r w:rsidRPr="00BD5E1D">
              <w:rPr>
                <w:rFonts w:ascii="Times New Roman" w:hAnsi="Times New Roman"/>
                <w:sz w:val="24"/>
                <w:szCs w:val="24"/>
              </w:rPr>
              <w:tab/>
              <w:t>Защита курсовой работы (проекта)</w:t>
            </w:r>
          </w:p>
          <w:p w:rsidR="0063384E" w:rsidRPr="00BD5E1D" w:rsidRDefault="0063384E" w:rsidP="009C0D6A">
            <w:pPr>
              <w:spacing w:after="0" w:line="240" w:lineRule="auto"/>
              <w:rPr>
                <w:rFonts w:ascii="Times New Roman" w:hAnsi="Times New Roman"/>
                <w:sz w:val="24"/>
                <w:szCs w:val="24"/>
              </w:rPr>
            </w:pPr>
            <w:r w:rsidRPr="00BD5E1D">
              <w:rPr>
                <w:rFonts w:ascii="Times New Roman" w:hAnsi="Times New Roman"/>
                <w:sz w:val="24"/>
                <w:szCs w:val="24"/>
              </w:rPr>
              <w:t>•</w:t>
            </w:r>
            <w:r w:rsidRPr="00BD5E1D">
              <w:rPr>
                <w:rFonts w:ascii="Times New Roman" w:hAnsi="Times New Roman"/>
                <w:sz w:val="24"/>
                <w:szCs w:val="24"/>
              </w:rPr>
              <w:tab/>
              <w:t>Выполнение проекта</w:t>
            </w:r>
          </w:p>
          <w:p w:rsidR="0063384E" w:rsidRPr="00BD5E1D" w:rsidRDefault="0063384E" w:rsidP="009C0D6A">
            <w:pPr>
              <w:spacing w:after="0" w:line="240" w:lineRule="auto"/>
              <w:rPr>
                <w:rFonts w:ascii="Times New Roman" w:hAnsi="Times New Roman"/>
                <w:sz w:val="24"/>
                <w:szCs w:val="24"/>
              </w:rPr>
            </w:pPr>
            <w:r w:rsidRPr="00BD5E1D">
              <w:rPr>
                <w:rFonts w:ascii="Times New Roman" w:hAnsi="Times New Roman"/>
                <w:sz w:val="24"/>
                <w:szCs w:val="24"/>
              </w:rPr>
              <w:t>•</w:t>
            </w:r>
            <w:r w:rsidRPr="00BD5E1D">
              <w:rPr>
                <w:rFonts w:ascii="Times New Roman" w:hAnsi="Times New Roman"/>
                <w:sz w:val="24"/>
                <w:szCs w:val="24"/>
              </w:rPr>
              <w:tab/>
              <w:t xml:space="preserve">Наблюдение за выполнением практического задания. </w:t>
            </w:r>
            <w:r w:rsidRPr="00BD5E1D">
              <w:rPr>
                <w:rFonts w:ascii="Times New Roman" w:hAnsi="Times New Roman"/>
                <w:sz w:val="24"/>
                <w:szCs w:val="24"/>
              </w:rPr>
              <w:lastRenderedPageBreak/>
              <w:t>(деятельностью студента)</w:t>
            </w:r>
          </w:p>
          <w:p w:rsidR="0063384E" w:rsidRPr="00BD5E1D" w:rsidRDefault="0063384E" w:rsidP="009C0D6A">
            <w:pPr>
              <w:spacing w:after="0" w:line="240" w:lineRule="auto"/>
              <w:rPr>
                <w:rFonts w:ascii="Times New Roman" w:hAnsi="Times New Roman"/>
                <w:sz w:val="24"/>
                <w:szCs w:val="24"/>
              </w:rPr>
            </w:pPr>
            <w:r w:rsidRPr="00BD5E1D">
              <w:rPr>
                <w:rFonts w:ascii="Times New Roman" w:hAnsi="Times New Roman"/>
                <w:sz w:val="24"/>
                <w:szCs w:val="24"/>
              </w:rPr>
              <w:t>•</w:t>
            </w:r>
            <w:r w:rsidRPr="00BD5E1D">
              <w:rPr>
                <w:rFonts w:ascii="Times New Roman" w:hAnsi="Times New Roman"/>
                <w:sz w:val="24"/>
                <w:szCs w:val="24"/>
              </w:rPr>
              <w:tab/>
              <w:t>Оценка выполнения практического задания(работы)</w:t>
            </w:r>
          </w:p>
          <w:p w:rsidR="0063384E" w:rsidRPr="00BD5E1D" w:rsidRDefault="0063384E" w:rsidP="009C0D6A">
            <w:pPr>
              <w:spacing w:after="0" w:line="240" w:lineRule="auto"/>
              <w:rPr>
                <w:rFonts w:ascii="Times New Roman" w:hAnsi="Times New Roman"/>
                <w:sz w:val="24"/>
                <w:szCs w:val="24"/>
              </w:rPr>
            </w:pPr>
            <w:r w:rsidRPr="00BD5E1D">
              <w:rPr>
                <w:rFonts w:ascii="Times New Roman" w:hAnsi="Times New Roman"/>
                <w:sz w:val="24"/>
                <w:szCs w:val="24"/>
              </w:rPr>
              <w:t>•</w:t>
            </w:r>
            <w:r w:rsidRPr="00BD5E1D">
              <w:rPr>
                <w:rFonts w:ascii="Times New Roman" w:hAnsi="Times New Roman"/>
                <w:sz w:val="24"/>
                <w:szCs w:val="24"/>
              </w:rPr>
              <w:tab/>
              <w:t>Подготовка и выступление с докладом, сообщением, презентацией</w:t>
            </w:r>
          </w:p>
          <w:p w:rsidR="0063384E" w:rsidRPr="00BD5E1D" w:rsidRDefault="0063384E" w:rsidP="009C0D6A">
            <w:pPr>
              <w:spacing w:after="0" w:line="240" w:lineRule="auto"/>
              <w:rPr>
                <w:rFonts w:ascii="Times New Roman" w:hAnsi="Times New Roman"/>
                <w:sz w:val="24"/>
                <w:szCs w:val="24"/>
              </w:rPr>
            </w:pPr>
            <w:r w:rsidRPr="00BD5E1D">
              <w:rPr>
                <w:rFonts w:ascii="Times New Roman" w:hAnsi="Times New Roman"/>
                <w:sz w:val="24"/>
                <w:szCs w:val="24"/>
              </w:rPr>
              <w:t>•</w:t>
            </w:r>
            <w:r w:rsidRPr="00BD5E1D">
              <w:rPr>
                <w:rFonts w:ascii="Times New Roman" w:hAnsi="Times New Roman"/>
                <w:sz w:val="24"/>
                <w:szCs w:val="24"/>
              </w:rPr>
              <w:tab/>
              <w:t>Решение ситуационной задачи</w:t>
            </w:r>
          </w:p>
          <w:p w:rsidR="0063384E" w:rsidRPr="00BD5E1D" w:rsidRDefault="0063384E" w:rsidP="009C0D6A">
            <w:pPr>
              <w:spacing w:after="0" w:line="240" w:lineRule="auto"/>
              <w:rPr>
                <w:rFonts w:ascii="Times New Roman" w:hAnsi="Times New Roman"/>
                <w:bCs/>
                <w:sz w:val="24"/>
                <w:szCs w:val="24"/>
              </w:rPr>
            </w:pPr>
          </w:p>
        </w:tc>
      </w:tr>
      <w:tr w:rsidR="0063384E" w:rsidRPr="00BD5E1D" w:rsidTr="009C0D6A">
        <w:tc>
          <w:tcPr>
            <w:tcW w:w="1657" w:type="pct"/>
          </w:tcPr>
          <w:p w:rsidR="0063384E" w:rsidRPr="00BD5E1D" w:rsidRDefault="0063384E" w:rsidP="009C0D6A">
            <w:pPr>
              <w:spacing w:after="0" w:line="240" w:lineRule="auto"/>
              <w:rPr>
                <w:rFonts w:ascii="Times New Roman" w:hAnsi="Times New Roman"/>
                <w:bCs/>
                <w:sz w:val="24"/>
                <w:szCs w:val="24"/>
              </w:rPr>
            </w:pPr>
            <w:r w:rsidRPr="00BD5E1D">
              <w:rPr>
                <w:rFonts w:ascii="Times New Roman" w:hAnsi="Times New Roman"/>
                <w:bCs/>
                <w:sz w:val="24"/>
                <w:szCs w:val="24"/>
              </w:rPr>
              <w:t>Перечень умений, осваиваемых в рамках дисциплины:</w:t>
            </w:r>
          </w:p>
          <w:p w:rsidR="0063384E" w:rsidRPr="00BD5E1D" w:rsidRDefault="0063384E" w:rsidP="00137E26">
            <w:pPr>
              <w:numPr>
                <w:ilvl w:val="0"/>
                <w:numId w:val="174"/>
              </w:numPr>
              <w:spacing w:after="0" w:line="240" w:lineRule="auto"/>
              <w:ind w:left="29" w:firstLine="0"/>
              <w:jc w:val="both"/>
              <w:rPr>
                <w:rFonts w:ascii="Times New Roman" w:hAnsi="Times New Roman"/>
                <w:sz w:val="24"/>
                <w:szCs w:val="24"/>
              </w:rPr>
            </w:pPr>
            <w:r w:rsidRPr="00BD5E1D">
              <w:rPr>
                <w:rFonts w:ascii="Times New Roman" w:hAnsi="Times New Roman"/>
                <w:sz w:val="24"/>
                <w:szCs w:val="24"/>
              </w:rPr>
              <w:t xml:space="preserve">использовать основные численные методы решения </w:t>
            </w:r>
            <w:r w:rsidRPr="00BD5E1D">
              <w:rPr>
                <w:rFonts w:ascii="Times New Roman" w:hAnsi="Times New Roman"/>
                <w:sz w:val="24"/>
                <w:szCs w:val="24"/>
              </w:rPr>
              <w:lastRenderedPageBreak/>
              <w:t>математических задач;</w:t>
            </w:r>
          </w:p>
          <w:p w:rsidR="0063384E" w:rsidRPr="00BD5E1D" w:rsidRDefault="0063384E" w:rsidP="00137E26">
            <w:pPr>
              <w:numPr>
                <w:ilvl w:val="0"/>
                <w:numId w:val="174"/>
              </w:numPr>
              <w:spacing w:after="0" w:line="240" w:lineRule="auto"/>
              <w:ind w:left="29" w:firstLine="0"/>
              <w:jc w:val="both"/>
              <w:rPr>
                <w:rFonts w:ascii="Times New Roman" w:hAnsi="Times New Roman"/>
                <w:sz w:val="24"/>
                <w:szCs w:val="24"/>
              </w:rPr>
            </w:pPr>
            <w:r w:rsidRPr="00BD5E1D">
              <w:rPr>
                <w:rFonts w:ascii="Times New Roman" w:hAnsi="Times New Roman"/>
                <w:sz w:val="24"/>
                <w:szCs w:val="24"/>
              </w:rPr>
              <w:t>выбирать оптимальный численный метод для решения поставленной задачи;</w:t>
            </w:r>
          </w:p>
          <w:p w:rsidR="0063384E" w:rsidRPr="00BD5E1D" w:rsidRDefault="0063384E" w:rsidP="00137E26">
            <w:pPr>
              <w:numPr>
                <w:ilvl w:val="0"/>
                <w:numId w:val="174"/>
              </w:numPr>
              <w:spacing w:after="0" w:line="240" w:lineRule="auto"/>
              <w:ind w:left="29" w:firstLine="0"/>
              <w:jc w:val="both"/>
              <w:rPr>
                <w:rFonts w:ascii="Times New Roman" w:hAnsi="Times New Roman"/>
                <w:sz w:val="24"/>
                <w:szCs w:val="24"/>
              </w:rPr>
            </w:pPr>
            <w:r w:rsidRPr="00BD5E1D">
              <w:rPr>
                <w:rFonts w:ascii="Times New Roman" w:hAnsi="Times New Roman"/>
                <w:sz w:val="24"/>
                <w:szCs w:val="24"/>
              </w:rPr>
              <w:t>давать математические характеристики точности исходной информации и оценивать точность полученного численного решения;</w:t>
            </w:r>
          </w:p>
          <w:p w:rsidR="0063384E" w:rsidRPr="00BD5E1D" w:rsidRDefault="0063384E" w:rsidP="00137E26">
            <w:pPr>
              <w:numPr>
                <w:ilvl w:val="0"/>
                <w:numId w:val="174"/>
              </w:numPr>
              <w:spacing w:after="0" w:line="240" w:lineRule="auto"/>
              <w:ind w:left="29" w:firstLine="0"/>
              <w:rPr>
                <w:rFonts w:ascii="Times New Roman" w:hAnsi="Times New Roman"/>
                <w:bCs/>
                <w:sz w:val="24"/>
                <w:szCs w:val="24"/>
              </w:rPr>
            </w:pPr>
            <w:r w:rsidRPr="00BD5E1D">
              <w:rPr>
                <w:rFonts w:ascii="Times New Roman" w:hAnsi="Times New Roman"/>
                <w:sz w:val="24"/>
                <w:szCs w:val="24"/>
              </w:rPr>
              <w:t>разрабатывать алгоритмы и программы для решения вычислительных задач, учитывая необходимую точность получаемого результата.</w:t>
            </w:r>
          </w:p>
        </w:tc>
        <w:tc>
          <w:tcPr>
            <w:tcW w:w="2240" w:type="pct"/>
            <w:vMerge/>
          </w:tcPr>
          <w:p w:rsidR="0063384E" w:rsidRPr="00BD5E1D" w:rsidRDefault="0063384E" w:rsidP="009C0D6A">
            <w:pPr>
              <w:spacing w:after="0" w:line="240" w:lineRule="auto"/>
              <w:rPr>
                <w:rFonts w:ascii="Times New Roman" w:hAnsi="Times New Roman"/>
                <w:bCs/>
                <w:sz w:val="24"/>
                <w:szCs w:val="24"/>
              </w:rPr>
            </w:pPr>
          </w:p>
        </w:tc>
        <w:tc>
          <w:tcPr>
            <w:tcW w:w="1103" w:type="pct"/>
            <w:vMerge/>
          </w:tcPr>
          <w:p w:rsidR="0063384E" w:rsidRPr="00BD5E1D" w:rsidRDefault="0063384E" w:rsidP="009C0D6A">
            <w:pPr>
              <w:spacing w:after="0" w:line="240" w:lineRule="auto"/>
              <w:rPr>
                <w:rFonts w:ascii="Times New Roman" w:hAnsi="Times New Roman"/>
                <w:bCs/>
                <w:sz w:val="24"/>
                <w:szCs w:val="24"/>
              </w:rPr>
            </w:pPr>
          </w:p>
        </w:tc>
      </w:tr>
    </w:tbl>
    <w:p w:rsidR="0063384E" w:rsidRDefault="0063384E" w:rsidP="0063384E">
      <w:pPr>
        <w:spacing w:after="0" w:line="240" w:lineRule="auto"/>
        <w:rPr>
          <w:rFonts w:ascii="Times New Roman" w:hAnsi="Times New Roman"/>
          <w:b/>
          <w:sz w:val="24"/>
          <w:szCs w:val="24"/>
        </w:rPr>
      </w:pPr>
    </w:p>
    <w:p w:rsidR="00C5738F" w:rsidRDefault="00C5738F" w:rsidP="00C5738F">
      <w:pPr>
        <w:pStyle w:val="2"/>
        <w:numPr>
          <w:ilvl w:val="0"/>
          <w:numId w:val="0"/>
        </w:numPr>
        <w:spacing w:before="0" w:line="240" w:lineRule="auto"/>
        <w:ind w:left="576" w:hanging="576"/>
        <w:rPr>
          <w:rFonts w:ascii="Times New Roman" w:hAnsi="Times New Roman"/>
          <w:color w:val="auto"/>
          <w:sz w:val="24"/>
          <w:szCs w:val="24"/>
        </w:rPr>
      </w:pPr>
      <w:bookmarkStart w:id="65" w:name="_Toc88501986"/>
      <w:r w:rsidRPr="00F22BAC">
        <w:rPr>
          <w:rFonts w:ascii="Times New Roman" w:hAnsi="Times New Roman"/>
          <w:color w:val="auto"/>
          <w:sz w:val="24"/>
          <w:szCs w:val="24"/>
        </w:rPr>
        <w:t>3.3.2</w:t>
      </w:r>
      <w:r>
        <w:rPr>
          <w:rFonts w:ascii="Times New Roman" w:hAnsi="Times New Roman"/>
          <w:color w:val="auto"/>
          <w:sz w:val="24"/>
          <w:szCs w:val="24"/>
        </w:rPr>
        <w:t>3</w:t>
      </w:r>
      <w:r w:rsidRPr="00F22BAC">
        <w:rPr>
          <w:rFonts w:ascii="Times New Roman" w:hAnsi="Times New Roman"/>
          <w:color w:val="auto"/>
          <w:sz w:val="24"/>
          <w:szCs w:val="24"/>
        </w:rPr>
        <w:t xml:space="preserve">. </w:t>
      </w:r>
      <w:r w:rsidRPr="00C5738F">
        <w:rPr>
          <w:rFonts w:ascii="Times New Roman" w:hAnsi="Times New Roman"/>
          <w:color w:val="auto"/>
          <w:sz w:val="24"/>
          <w:szCs w:val="24"/>
        </w:rPr>
        <w:t>ОП.1</w:t>
      </w:r>
      <w:r w:rsidR="009C0D6A">
        <w:rPr>
          <w:rFonts w:ascii="Times New Roman" w:hAnsi="Times New Roman"/>
          <w:color w:val="auto"/>
          <w:sz w:val="24"/>
          <w:szCs w:val="24"/>
        </w:rPr>
        <w:t>1КОМПЬЮТЕРНЫЕ СЕТИ</w:t>
      </w:r>
      <w:bookmarkEnd w:id="65"/>
    </w:p>
    <w:p w:rsidR="009C0D6A" w:rsidRPr="00BD5E1D" w:rsidRDefault="009C0D6A" w:rsidP="009C0D6A">
      <w:pPr>
        <w:spacing w:after="0" w:line="240" w:lineRule="auto"/>
        <w:jc w:val="both"/>
        <w:rPr>
          <w:rFonts w:ascii="Times New Roman" w:hAnsi="Times New Roman"/>
          <w:b/>
          <w:sz w:val="24"/>
          <w:szCs w:val="24"/>
        </w:rPr>
      </w:pPr>
      <w:r w:rsidRPr="00BD5E1D">
        <w:rPr>
          <w:rFonts w:ascii="Times New Roman" w:hAnsi="Times New Roman"/>
          <w:b/>
          <w:sz w:val="24"/>
          <w:szCs w:val="24"/>
        </w:rPr>
        <w:t>1. ОБЩАЯ ХАРАКТЕРИСТИКА ПРИМЕРНОЙ РАБОЧЕЙ ПРОГРАММЫ УЧЕБНОЙ ДИСЦИПЛИНЫ «ОП.11 КОМПЬЮТЕРНЫЕ СЕТИ»</w:t>
      </w:r>
    </w:p>
    <w:p w:rsidR="009C0D6A" w:rsidRPr="00BD5E1D" w:rsidRDefault="009C0D6A" w:rsidP="009C0D6A">
      <w:pPr>
        <w:spacing w:after="0" w:line="240" w:lineRule="auto"/>
        <w:jc w:val="both"/>
        <w:rPr>
          <w:rFonts w:ascii="Times New Roman" w:hAnsi="Times New Roman"/>
          <w:b/>
          <w:sz w:val="24"/>
          <w:szCs w:val="24"/>
        </w:rPr>
      </w:pPr>
      <w:r w:rsidRPr="00BD5E1D">
        <w:rPr>
          <w:rFonts w:ascii="Times New Roman" w:hAnsi="Times New Roman"/>
          <w:b/>
          <w:sz w:val="24"/>
          <w:szCs w:val="24"/>
        </w:rPr>
        <w:t>1.1. Место дисциплины в структуре основной профессиональной образовательной программы</w:t>
      </w:r>
    </w:p>
    <w:p w:rsidR="009C0D6A" w:rsidRPr="00BD5E1D" w:rsidRDefault="009C0D6A" w:rsidP="009C0D6A">
      <w:pPr>
        <w:spacing w:after="0" w:line="240" w:lineRule="auto"/>
        <w:ind w:firstLine="709"/>
        <w:jc w:val="both"/>
        <w:rPr>
          <w:rFonts w:ascii="Times New Roman" w:hAnsi="Times New Roman"/>
          <w:sz w:val="24"/>
          <w:szCs w:val="24"/>
        </w:rPr>
      </w:pPr>
      <w:r w:rsidRPr="00BD5E1D">
        <w:rPr>
          <w:rFonts w:ascii="Times New Roman" w:hAnsi="Times New Roman"/>
          <w:sz w:val="24"/>
          <w:szCs w:val="24"/>
        </w:rPr>
        <w:t>Учебная дисциплина «Компьютерные сети» принадлежит к общепрофессиональному циклу.</w:t>
      </w:r>
    </w:p>
    <w:p w:rsidR="009C0D6A" w:rsidRPr="00BD5E1D" w:rsidRDefault="009C0D6A" w:rsidP="009C0D6A">
      <w:pPr>
        <w:spacing w:after="0" w:line="240" w:lineRule="auto"/>
        <w:rPr>
          <w:rFonts w:ascii="Times New Roman" w:hAnsi="Times New Roman"/>
          <w:b/>
          <w:sz w:val="24"/>
          <w:szCs w:val="24"/>
        </w:rPr>
      </w:pPr>
      <w:r w:rsidRPr="00BD5E1D">
        <w:rPr>
          <w:rFonts w:ascii="Times New Roman" w:hAnsi="Times New Roman"/>
          <w:b/>
          <w:sz w:val="24"/>
          <w:szCs w:val="24"/>
        </w:rPr>
        <w:t>1.2. Цель и планируемые результаты освоения дисциплины:</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4463"/>
        <w:gridCol w:w="3963"/>
      </w:tblGrid>
      <w:tr w:rsidR="009C0D6A" w:rsidRPr="00BD5E1D" w:rsidTr="009C0D6A">
        <w:tc>
          <w:tcPr>
            <w:tcW w:w="1129" w:type="dxa"/>
            <w:vAlign w:val="center"/>
          </w:tcPr>
          <w:p w:rsidR="009C0D6A" w:rsidRPr="009C0D6A" w:rsidRDefault="009C0D6A" w:rsidP="009C0D6A">
            <w:pPr>
              <w:spacing w:after="0" w:line="240" w:lineRule="auto"/>
              <w:jc w:val="center"/>
              <w:rPr>
                <w:rFonts w:ascii="Times New Roman" w:hAnsi="Times New Roman"/>
                <w:iCs/>
              </w:rPr>
            </w:pPr>
            <w:r w:rsidRPr="009C0D6A">
              <w:rPr>
                <w:rFonts w:ascii="Times New Roman" w:hAnsi="Times New Roman"/>
              </w:rPr>
              <w:t>Код ПК, ОК</w:t>
            </w:r>
          </w:p>
        </w:tc>
        <w:tc>
          <w:tcPr>
            <w:tcW w:w="4463" w:type="dxa"/>
            <w:vAlign w:val="center"/>
          </w:tcPr>
          <w:p w:rsidR="009C0D6A" w:rsidRPr="009C0D6A" w:rsidRDefault="009C0D6A" w:rsidP="009C0D6A">
            <w:pPr>
              <w:spacing w:after="0" w:line="240" w:lineRule="auto"/>
              <w:jc w:val="center"/>
              <w:rPr>
                <w:rFonts w:ascii="Times New Roman" w:hAnsi="Times New Roman"/>
                <w:iCs/>
              </w:rPr>
            </w:pPr>
            <w:r w:rsidRPr="009C0D6A">
              <w:rPr>
                <w:rFonts w:ascii="Times New Roman" w:hAnsi="Times New Roman"/>
              </w:rPr>
              <w:t>Умения</w:t>
            </w:r>
          </w:p>
        </w:tc>
        <w:tc>
          <w:tcPr>
            <w:tcW w:w="3963" w:type="dxa"/>
            <w:vAlign w:val="center"/>
          </w:tcPr>
          <w:p w:rsidR="009C0D6A" w:rsidRPr="009C0D6A" w:rsidRDefault="009C0D6A" w:rsidP="009C0D6A">
            <w:pPr>
              <w:spacing w:after="0" w:line="240" w:lineRule="auto"/>
              <w:jc w:val="center"/>
              <w:rPr>
                <w:rFonts w:ascii="Times New Roman" w:hAnsi="Times New Roman"/>
              </w:rPr>
            </w:pPr>
            <w:r w:rsidRPr="009C0D6A">
              <w:rPr>
                <w:rFonts w:ascii="Times New Roman" w:hAnsi="Times New Roman"/>
              </w:rPr>
              <w:t>Знания</w:t>
            </w:r>
          </w:p>
        </w:tc>
      </w:tr>
      <w:tr w:rsidR="009C0D6A" w:rsidRPr="00BD5E1D" w:rsidTr="009C0D6A">
        <w:tc>
          <w:tcPr>
            <w:tcW w:w="1129" w:type="dxa"/>
            <w:vAlign w:val="center"/>
          </w:tcPr>
          <w:p w:rsidR="009C0D6A" w:rsidRPr="009C0D6A" w:rsidRDefault="009C0D6A" w:rsidP="009C0D6A">
            <w:pPr>
              <w:spacing w:after="0" w:line="240" w:lineRule="auto"/>
              <w:jc w:val="both"/>
              <w:rPr>
                <w:rFonts w:ascii="Times New Roman" w:hAnsi="Times New Roman"/>
                <w:sz w:val="24"/>
                <w:szCs w:val="24"/>
              </w:rPr>
            </w:pPr>
            <w:r w:rsidRPr="009C0D6A">
              <w:rPr>
                <w:rFonts w:ascii="Times New Roman" w:hAnsi="Times New Roman"/>
                <w:sz w:val="24"/>
                <w:szCs w:val="24"/>
              </w:rPr>
              <w:t xml:space="preserve">ОК 1, </w:t>
            </w:r>
          </w:p>
          <w:p w:rsidR="009C0D6A" w:rsidRPr="009C0D6A" w:rsidRDefault="009C0D6A" w:rsidP="009C0D6A">
            <w:pPr>
              <w:spacing w:after="0" w:line="240" w:lineRule="auto"/>
              <w:jc w:val="both"/>
              <w:rPr>
                <w:rFonts w:ascii="Times New Roman" w:hAnsi="Times New Roman"/>
                <w:sz w:val="24"/>
                <w:szCs w:val="24"/>
              </w:rPr>
            </w:pPr>
            <w:r w:rsidRPr="009C0D6A">
              <w:rPr>
                <w:rFonts w:ascii="Times New Roman" w:hAnsi="Times New Roman"/>
                <w:sz w:val="24"/>
                <w:szCs w:val="24"/>
              </w:rPr>
              <w:t>ОК 2,</w:t>
            </w:r>
          </w:p>
          <w:p w:rsidR="009C0D6A" w:rsidRPr="009C0D6A" w:rsidRDefault="009C0D6A" w:rsidP="009C0D6A">
            <w:pPr>
              <w:spacing w:after="0" w:line="240" w:lineRule="auto"/>
              <w:jc w:val="both"/>
              <w:rPr>
                <w:rFonts w:ascii="Times New Roman" w:hAnsi="Times New Roman"/>
                <w:sz w:val="24"/>
                <w:szCs w:val="24"/>
              </w:rPr>
            </w:pPr>
            <w:r w:rsidRPr="009C0D6A">
              <w:rPr>
                <w:rFonts w:ascii="Times New Roman" w:hAnsi="Times New Roman"/>
                <w:sz w:val="24"/>
                <w:szCs w:val="24"/>
              </w:rPr>
              <w:t xml:space="preserve">ОК 4, </w:t>
            </w:r>
          </w:p>
          <w:p w:rsidR="009C0D6A" w:rsidRPr="009C0D6A" w:rsidRDefault="009C0D6A" w:rsidP="009C0D6A">
            <w:pPr>
              <w:spacing w:after="0" w:line="240" w:lineRule="auto"/>
              <w:jc w:val="both"/>
              <w:rPr>
                <w:rFonts w:ascii="Times New Roman" w:hAnsi="Times New Roman"/>
                <w:sz w:val="24"/>
                <w:szCs w:val="24"/>
              </w:rPr>
            </w:pPr>
            <w:r w:rsidRPr="009C0D6A">
              <w:rPr>
                <w:rFonts w:ascii="Times New Roman" w:hAnsi="Times New Roman"/>
                <w:sz w:val="24"/>
                <w:szCs w:val="24"/>
              </w:rPr>
              <w:t xml:space="preserve">ОК 5, </w:t>
            </w:r>
          </w:p>
          <w:p w:rsidR="009C0D6A" w:rsidRPr="009C0D6A" w:rsidRDefault="009C0D6A" w:rsidP="009C0D6A">
            <w:pPr>
              <w:spacing w:after="0" w:line="240" w:lineRule="auto"/>
              <w:jc w:val="both"/>
              <w:rPr>
                <w:rFonts w:ascii="Times New Roman" w:hAnsi="Times New Roman"/>
                <w:sz w:val="24"/>
                <w:szCs w:val="24"/>
              </w:rPr>
            </w:pPr>
            <w:r w:rsidRPr="009C0D6A">
              <w:rPr>
                <w:rFonts w:ascii="Times New Roman" w:hAnsi="Times New Roman"/>
                <w:sz w:val="24"/>
                <w:szCs w:val="24"/>
              </w:rPr>
              <w:t xml:space="preserve">ОК 9, </w:t>
            </w:r>
          </w:p>
          <w:p w:rsidR="009C0D6A" w:rsidRPr="009C0D6A" w:rsidRDefault="009C0D6A" w:rsidP="009C0D6A">
            <w:pPr>
              <w:spacing w:after="0" w:line="240" w:lineRule="auto"/>
              <w:jc w:val="both"/>
              <w:rPr>
                <w:rFonts w:ascii="Times New Roman" w:hAnsi="Times New Roman"/>
                <w:sz w:val="24"/>
                <w:szCs w:val="24"/>
              </w:rPr>
            </w:pPr>
            <w:r w:rsidRPr="009C0D6A">
              <w:rPr>
                <w:rFonts w:ascii="Times New Roman" w:hAnsi="Times New Roman"/>
                <w:sz w:val="24"/>
                <w:szCs w:val="24"/>
              </w:rPr>
              <w:t xml:space="preserve">ОК 10 </w:t>
            </w:r>
          </w:p>
          <w:p w:rsidR="009C0D6A" w:rsidRPr="009C0D6A" w:rsidRDefault="009C0D6A" w:rsidP="009C0D6A">
            <w:pPr>
              <w:spacing w:after="0" w:line="240" w:lineRule="auto"/>
              <w:jc w:val="both"/>
              <w:rPr>
                <w:rFonts w:ascii="Times New Roman" w:hAnsi="Times New Roman"/>
                <w:sz w:val="24"/>
                <w:szCs w:val="24"/>
              </w:rPr>
            </w:pPr>
            <w:r w:rsidRPr="009C0D6A">
              <w:rPr>
                <w:rFonts w:ascii="Times New Roman" w:hAnsi="Times New Roman"/>
                <w:sz w:val="24"/>
                <w:szCs w:val="24"/>
              </w:rPr>
              <w:t>ПК 4.1, 4.4</w:t>
            </w:r>
          </w:p>
          <w:p w:rsidR="009C0D6A" w:rsidRPr="009C0D6A" w:rsidRDefault="009C0D6A" w:rsidP="009C0D6A">
            <w:pPr>
              <w:spacing w:after="0" w:line="240" w:lineRule="auto"/>
              <w:jc w:val="both"/>
              <w:rPr>
                <w:rFonts w:ascii="Times New Roman" w:hAnsi="Times New Roman"/>
                <w:sz w:val="24"/>
                <w:szCs w:val="24"/>
              </w:rPr>
            </w:pPr>
            <w:r w:rsidRPr="009C0D6A">
              <w:rPr>
                <w:rFonts w:ascii="Times New Roman" w:hAnsi="Times New Roman"/>
                <w:sz w:val="24"/>
                <w:szCs w:val="24"/>
              </w:rPr>
              <w:t>ПК 5.3,</w:t>
            </w:r>
          </w:p>
          <w:p w:rsidR="009C0D6A" w:rsidRPr="009C0D6A" w:rsidRDefault="009C0D6A" w:rsidP="009C0D6A">
            <w:pPr>
              <w:spacing w:after="0" w:line="240" w:lineRule="auto"/>
              <w:jc w:val="both"/>
              <w:rPr>
                <w:rFonts w:ascii="Times New Roman" w:hAnsi="Times New Roman"/>
                <w:sz w:val="24"/>
                <w:szCs w:val="24"/>
              </w:rPr>
            </w:pPr>
            <w:r w:rsidRPr="009C0D6A">
              <w:rPr>
                <w:rFonts w:ascii="Times New Roman" w:hAnsi="Times New Roman"/>
                <w:sz w:val="24"/>
                <w:szCs w:val="24"/>
              </w:rPr>
              <w:t>ПК 6.1, 6.5</w:t>
            </w:r>
          </w:p>
          <w:p w:rsidR="009C0D6A" w:rsidRPr="009C0D6A" w:rsidRDefault="009C0D6A" w:rsidP="009C0D6A">
            <w:pPr>
              <w:spacing w:after="0" w:line="240" w:lineRule="auto"/>
              <w:jc w:val="both"/>
              <w:rPr>
                <w:rFonts w:ascii="Times New Roman" w:hAnsi="Times New Roman"/>
                <w:sz w:val="24"/>
                <w:szCs w:val="24"/>
              </w:rPr>
            </w:pPr>
            <w:r w:rsidRPr="009C0D6A">
              <w:rPr>
                <w:rFonts w:ascii="Times New Roman" w:hAnsi="Times New Roman"/>
                <w:sz w:val="24"/>
                <w:szCs w:val="24"/>
              </w:rPr>
              <w:t>ПК 7.1-7.3</w:t>
            </w:r>
          </w:p>
          <w:p w:rsidR="009C0D6A" w:rsidRPr="009C0D6A" w:rsidRDefault="009C0D6A" w:rsidP="009C0D6A">
            <w:pPr>
              <w:spacing w:after="0" w:line="240" w:lineRule="auto"/>
              <w:jc w:val="both"/>
              <w:rPr>
                <w:rFonts w:ascii="Times New Roman" w:hAnsi="Times New Roman"/>
              </w:rPr>
            </w:pPr>
            <w:r w:rsidRPr="009C0D6A">
              <w:rPr>
                <w:rFonts w:ascii="Times New Roman" w:hAnsi="Times New Roman"/>
                <w:sz w:val="24"/>
                <w:szCs w:val="24"/>
              </w:rPr>
              <w:t>ПК 9.4, 9.6, 9.10</w:t>
            </w:r>
          </w:p>
        </w:tc>
        <w:tc>
          <w:tcPr>
            <w:tcW w:w="4463" w:type="dxa"/>
            <w:vAlign w:val="center"/>
          </w:tcPr>
          <w:p w:rsidR="009C0D6A" w:rsidRPr="00C373B9" w:rsidRDefault="009C0D6A" w:rsidP="00137E26">
            <w:pPr>
              <w:pStyle w:val="1f0"/>
              <w:numPr>
                <w:ilvl w:val="0"/>
                <w:numId w:val="180"/>
              </w:numPr>
              <w:jc w:val="left"/>
              <w:rPr>
                <w:rFonts w:eastAsia="Calibri"/>
                <w:sz w:val="24"/>
              </w:rPr>
            </w:pPr>
            <w:r w:rsidRPr="00C373B9">
              <w:rPr>
                <w:rFonts w:eastAsia="Calibri"/>
                <w:sz w:val="24"/>
              </w:rPr>
              <w:t xml:space="preserve">Организовывать и конфигурировать компьютерные сети; </w:t>
            </w:r>
          </w:p>
          <w:p w:rsidR="009C0D6A" w:rsidRPr="00C373B9" w:rsidRDefault="009C0D6A" w:rsidP="00137E26">
            <w:pPr>
              <w:pStyle w:val="1f0"/>
              <w:numPr>
                <w:ilvl w:val="0"/>
                <w:numId w:val="180"/>
              </w:numPr>
              <w:jc w:val="left"/>
              <w:rPr>
                <w:rFonts w:eastAsia="Calibri"/>
                <w:sz w:val="24"/>
              </w:rPr>
            </w:pPr>
            <w:r w:rsidRPr="00C373B9">
              <w:rPr>
                <w:rFonts w:eastAsia="Calibri"/>
                <w:sz w:val="24"/>
              </w:rPr>
              <w:t xml:space="preserve">Строить и анализировать модели компьютерных сетей; </w:t>
            </w:r>
          </w:p>
          <w:p w:rsidR="009C0D6A" w:rsidRPr="00C373B9" w:rsidRDefault="009C0D6A" w:rsidP="00137E26">
            <w:pPr>
              <w:pStyle w:val="1f0"/>
              <w:numPr>
                <w:ilvl w:val="0"/>
                <w:numId w:val="180"/>
              </w:numPr>
              <w:jc w:val="left"/>
              <w:rPr>
                <w:rFonts w:eastAsia="Calibri"/>
                <w:sz w:val="24"/>
              </w:rPr>
            </w:pPr>
            <w:r w:rsidRPr="00C373B9">
              <w:rPr>
                <w:rFonts w:eastAsia="Calibri"/>
                <w:sz w:val="24"/>
              </w:rPr>
              <w:t xml:space="preserve">Эффективно использовать аппаратные и программные компоненты компьютерных сетей при решении различных задач; </w:t>
            </w:r>
          </w:p>
          <w:p w:rsidR="009C0D6A" w:rsidRPr="00C373B9" w:rsidRDefault="009C0D6A" w:rsidP="00137E26">
            <w:pPr>
              <w:pStyle w:val="1f0"/>
              <w:numPr>
                <w:ilvl w:val="0"/>
                <w:numId w:val="180"/>
              </w:numPr>
              <w:jc w:val="left"/>
              <w:rPr>
                <w:rFonts w:eastAsia="Calibri"/>
                <w:sz w:val="24"/>
              </w:rPr>
            </w:pPr>
            <w:r w:rsidRPr="00C373B9">
              <w:rPr>
                <w:rFonts w:eastAsia="Calibri"/>
                <w:sz w:val="24"/>
              </w:rPr>
              <w:t xml:space="preserve">Выполнять схемы и чертежи по специальности с использованием прикладных программных средств; </w:t>
            </w:r>
          </w:p>
          <w:p w:rsidR="009C0D6A" w:rsidRPr="00C373B9" w:rsidRDefault="009C0D6A" w:rsidP="00137E26">
            <w:pPr>
              <w:pStyle w:val="1f0"/>
              <w:numPr>
                <w:ilvl w:val="0"/>
                <w:numId w:val="180"/>
              </w:numPr>
              <w:jc w:val="left"/>
              <w:rPr>
                <w:rFonts w:eastAsia="Calibri"/>
                <w:sz w:val="24"/>
              </w:rPr>
            </w:pPr>
            <w:r w:rsidRPr="00C373B9">
              <w:rPr>
                <w:rFonts w:eastAsia="Calibri"/>
                <w:sz w:val="24"/>
              </w:rPr>
              <w:t xml:space="preserve">Работать с протоколами разных уровней (на примере конкретного стека протоколов: TCP/IP, IPX/SPX); </w:t>
            </w:r>
          </w:p>
          <w:p w:rsidR="009C0D6A" w:rsidRPr="00C373B9" w:rsidRDefault="009C0D6A" w:rsidP="00137E26">
            <w:pPr>
              <w:pStyle w:val="1f0"/>
              <w:numPr>
                <w:ilvl w:val="0"/>
                <w:numId w:val="180"/>
              </w:numPr>
              <w:jc w:val="left"/>
              <w:rPr>
                <w:rFonts w:eastAsia="Calibri"/>
                <w:sz w:val="24"/>
              </w:rPr>
            </w:pPr>
            <w:r w:rsidRPr="00C373B9">
              <w:rPr>
                <w:rFonts w:eastAsia="Calibri"/>
                <w:sz w:val="24"/>
              </w:rPr>
              <w:t xml:space="preserve">Устанавливать и настраивать параметры протоколов; </w:t>
            </w:r>
          </w:p>
          <w:p w:rsidR="009C0D6A" w:rsidRPr="00C373B9" w:rsidRDefault="009C0D6A" w:rsidP="00137E26">
            <w:pPr>
              <w:pStyle w:val="1f0"/>
              <w:numPr>
                <w:ilvl w:val="0"/>
                <w:numId w:val="180"/>
              </w:numPr>
              <w:jc w:val="left"/>
              <w:rPr>
                <w:rFonts w:eastAsia="Calibri"/>
                <w:sz w:val="24"/>
              </w:rPr>
            </w:pPr>
            <w:r w:rsidRPr="00C373B9">
              <w:rPr>
                <w:rFonts w:eastAsia="Calibri"/>
                <w:sz w:val="24"/>
              </w:rPr>
              <w:t>Обнаруживать и устранять ошибки при передаче данных;</w:t>
            </w:r>
          </w:p>
        </w:tc>
        <w:tc>
          <w:tcPr>
            <w:tcW w:w="3963" w:type="dxa"/>
            <w:vAlign w:val="center"/>
          </w:tcPr>
          <w:p w:rsidR="009C0D6A" w:rsidRPr="00C373B9" w:rsidRDefault="009C0D6A" w:rsidP="00137E26">
            <w:pPr>
              <w:pStyle w:val="1f0"/>
              <w:numPr>
                <w:ilvl w:val="0"/>
                <w:numId w:val="180"/>
              </w:numPr>
              <w:jc w:val="left"/>
              <w:rPr>
                <w:rFonts w:eastAsia="Calibri"/>
                <w:sz w:val="24"/>
              </w:rPr>
            </w:pPr>
            <w:r w:rsidRPr="00C373B9">
              <w:rPr>
                <w:rFonts w:eastAsia="Calibri"/>
                <w:sz w:val="24"/>
              </w:rPr>
              <w:t>Основные понятия компьютерных сетей: типы, топологии, методы доступа к среде передачи;</w:t>
            </w:r>
          </w:p>
          <w:p w:rsidR="009C0D6A" w:rsidRPr="00C373B9" w:rsidRDefault="009C0D6A" w:rsidP="00137E26">
            <w:pPr>
              <w:pStyle w:val="1f0"/>
              <w:numPr>
                <w:ilvl w:val="0"/>
                <w:numId w:val="180"/>
              </w:numPr>
              <w:jc w:val="left"/>
              <w:rPr>
                <w:rFonts w:eastAsia="Calibri"/>
                <w:sz w:val="24"/>
              </w:rPr>
            </w:pPr>
            <w:r w:rsidRPr="00C373B9">
              <w:rPr>
                <w:rFonts w:eastAsia="Calibri"/>
                <w:sz w:val="24"/>
              </w:rPr>
              <w:t xml:space="preserve">Аппаратные компоненты компьютерных сетей; </w:t>
            </w:r>
          </w:p>
          <w:p w:rsidR="009C0D6A" w:rsidRPr="00C373B9" w:rsidRDefault="009C0D6A" w:rsidP="00137E26">
            <w:pPr>
              <w:pStyle w:val="1f0"/>
              <w:numPr>
                <w:ilvl w:val="0"/>
                <w:numId w:val="180"/>
              </w:numPr>
              <w:jc w:val="left"/>
              <w:rPr>
                <w:rFonts w:eastAsia="Calibri"/>
                <w:sz w:val="24"/>
              </w:rPr>
            </w:pPr>
            <w:r w:rsidRPr="00C373B9">
              <w:rPr>
                <w:rFonts w:eastAsia="Calibri"/>
                <w:sz w:val="24"/>
              </w:rPr>
              <w:t xml:space="preserve">Принципы пакетной передачи данных; </w:t>
            </w:r>
          </w:p>
          <w:p w:rsidR="009C0D6A" w:rsidRPr="00C373B9" w:rsidRDefault="009C0D6A" w:rsidP="00137E26">
            <w:pPr>
              <w:pStyle w:val="1f0"/>
              <w:numPr>
                <w:ilvl w:val="0"/>
                <w:numId w:val="180"/>
              </w:numPr>
              <w:jc w:val="left"/>
              <w:rPr>
                <w:rFonts w:eastAsia="Calibri"/>
                <w:sz w:val="24"/>
              </w:rPr>
            </w:pPr>
            <w:r w:rsidRPr="00C373B9">
              <w:rPr>
                <w:rFonts w:eastAsia="Calibri"/>
                <w:sz w:val="24"/>
              </w:rPr>
              <w:t xml:space="preserve">Понятие сетевой модели; </w:t>
            </w:r>
          </w:p>
          <w:p w:rsidR="009C0D6A" w:rsidRPr="00C373B9" w:rsidRDefault="009C0D6A" w:rsidP="00137E26">
            <w:pPr>
              <w:pStyle w:val="1f0"/>
              <w:numPr>
                <w:ilvl w:val="0"/>
                <w:numId w:val="180"/>
              </w:numPr>
              <w:jc w:val="left"/>
              <w:rPr>
                <w:rFonts w:eastAsia="Calibri"/>
                <w:sz w:val="24"/>
              </w:rPr>
            </w:pPr>
            <w:r w:rsidRPr="00C373B9">
              <w:rPr>
                <w:rFonts w:eastAsia="Calibri"/>
                <w:sz w:val="24"/>
              </w:rPr>
              <w:t xml:space="preserve">Сетевую модель OSI и другие сетевые модели; </w:t>
            </w:r>
          </w:p>
          <w:p w:rsidR="009C0D6A" w:rsidRPr="00C373B9" w:rsidRDefault="009C0D6A" w:rsidP="00137E26">
            <w:pPr>
              <w:pStyle w:val="1f0"/>
              <w:numPr>
                <w:ilvl w:val="0"/>
                <w:numId w:val="180"/>
              </w:numPr>
              <w:jc w:val="left"/>
              <w:rPr>
                <w:rFonts w:eastAsia="Calibri"/>
                <w:sz w:val="24"/>
              </w:rPr>
            </w:pPr>
            <w:r w:rsidRPr="00C373B9">
              <w:rPr>
                <w:rFonts w:eastAsia="Calibri"/>
                <w:sz w:val="24"/>
              </w:rPr>
              <w:t>Протоколы: основные понятия, принципы взаимодействия, различия и особенности распространенных протоколов, установка протоколов в операционных системах;</w:t>
            </w:r>
          </w:p>
          <w:p w:rsidR="009C0D6A" w:rsidRPr="00C373B9" w:rsidRDefault="009C0D6A" w:rsidP="00137E26">
            <w:pPr>
              <w:pStyle w:val="1f0"/>
              <w:numPr>
                <w:ilvl w:val="0"/>
                <w:numId w:val="180"/>
              </w:numPr>
              <w:jc w:val="left"/>
              <w:rPr>
                <w:rFonts w:eastAsia="Calibri"/>
                <w:sz w:val="24"/>
              </w:rPr>
            </w:pPr>
            <w:r w:rsidRPr="00C373B9">
              <w:rPr>
                <w:rFonts w:eastAsia="Calibri"/>
                <w:sz w:val="24"/>
              </w:rPr>
              <w:t xml:space="preserve">Адресацию в сетях, организацию межсетевого </w:t>
            </w:r>
            <w:r w:rsidRPr="00C373B9">
              <w:rPr>
                <w:rFonts w:eastAsia="Calibri"/>
                <w:sz w:val="24"/>
              </w:rPr>
              <w:lastRenderedPageBreak/>
              <w:t>воздействия</w:t>
            </w:r>
          </w:p>
        </w:tc>
      </w:tr>
    </w:tbl>
    <w:p w:rsidR="009C0D6A" w:rsidRDefault="009C0D6A" w:rsidP="009C0D6A">
      <w:pPr>
        <w:spacing w:after="0" w:line="240" w:lineRule="auto"/>
        <w:rPr>
          <w:rFonts w:ascii="Times New Roman" w:hAnsi="Times New Roman"/>
          <w:sz w:val="24"/>
          <w:szCs w:val="24"/>
        </w:rPr>
      </w:pPr>
    </w:p>
    <w:p w:rsidR="009C0D6A" w:rsidRPr="00BD5E1D" w:rsidRDefault="009C0D6A" w:rsidP="009C0D6A">
      <w:pPr>
        <w:spacing w:after="0" w:line="240" w:lineRule="auto"/>
        <w:rPr>
          <w:rFonts w:ascii="Times New Roman" w:hAnsi="Times New Roman"/>
          <w:b/>
          <w:sz w:val="24"/>
          <w:szCs w:val="24"/>
        </w:rPr>
      </w:pPr>
      <w:r w:rsidRPr="00BD5E1D">
        <w:rPr>
          <w:rFonts w:ascii="Times New Roman" w:hAnsi="Times New Roman"/>
          <w:b/>
          <w:sz w:val="24"/>
          <w:szCs w:val="24"/>
        </w:rPr>
        <w:t>2. СТРУКТУРА И СОДЕРЖАНИЕ УЧЕБНОЙ ДИСЦИПЛИНЫ</w:t>
      </w:r>
    </w:p>
    <w:p w:rsidR="009C0D6A" w:rsidRPr="00BD5E1D" w:rsidRDefault="009C0D6A" w:rsidP="009C0D6A">
      <w:pPr>
        <w:spacing w:after="0" w:line="240" w:lineRule="auto"/>
        <w:rPr>
          <w:rFonts w:ascii="Times New Roman" w:hAnsi="Times New Roman"/>
          <w:b/>
          <w:sz w:val="24"/>
          <w:szCs w:val="24"/>
        </w:rPr>
      </w:pPr>
      <w:r w:rsidRPr="00BD5E1D">
        <w:rPr>
          <w:rFonts w:ascii="Times New Roman" w:hAnsi="Times New Roman"/>
          <w:b/>
          <w:sz w:val="24"/>
          <w:szCs w:val="24"/>
        </w:rPr>
        <w:t>2.1. Объем учебной дисциплины и виды учебной работы</w:t>
      </w:r>
    </w:p>
    <w:tbl>
      <w:tblPr>
        <w:tblStyle w:val="111"/>
        <w:tblW w:w="5000" w:type="pct"/>
        <w:tblLook w:val="01E0" w:firstRow="1" w:lastRow="1" w:firstColumn="1" w:lastColumn="1" w:noHBand="0" w:noVBand="0"/>
      </w:tblPr>
      <w:tblGrid>
        <w:gridCol w:w="7797"/>
        <w:gridCol w:w="1774"/>
      </w:tblGrid>
      <w:tr w:rsidR="009C0D6A" w:rsidRPr="00BD5E1D" w:rsidTr="009C0D6A">
        <w:tc>
          <w:tcPr>
            <w:tcW w:w="4073" w:type="pct"/>
          </w:tcPr>
          <w:p w:rsidR="009C0D6A" w:rsidRPr="00BD5E1D" w:rsidRDefault="009C0D6A" w:rsidP="009C0D6A">
            <w:pPr>
              <w:spacing w:after="0" w:line="240" w:lineRule="auto"/>
              <w:rPr>
                <w:b/>
                <w:sz w:val="24"/>
                <w:szCs w:val="24"/>
              </w:rPr>
            </w:pPr>
            <w:r w:rsidRPr="00BD5E1D">
              <w:rPr>
                <w:b/>
                <w:sz w:val="24"/>
                <w:szCs w:val="24"/>
              </w:rPr>
              <w:t>Вид учебной работы</w:t>
            </w:r>
          </w:p>
        </w:tc>
        <w:tc>
          <w:tcPr>
            <w:cnfStyle w:val="000100000000" w:firstRow="0" w:lastRow="0" w:firstColumn="0" w:lastColumn="1" w:oddVBand="0" w:evenVBand="0" w:oddHBand="0" w:evenHBand="0" w:firstRowFirstColumn="0" w:firstRowLastColumn="0" w:lastRowFirstColumn="0" w:lastRowLastColumn="0"/>
            <w:tcW w:w="927" w:type="pct"/>
          </w:tcPr>
          <w:p w:rsidR="009C0D6A" w:rsidRPr="00BD5E1D" w:rsidRDefault="009C0D6A" w:rsidP="009C0D6A">
            <w:pPr>
              <w:spacing w:after="0" w:line="240" w:lineRule="auto"/>
              <w:rPr>
                <w:b/>
                <w:i w:val="0"/>
                <w:iCs w:val="0"/>
                <w:sz w:val="24"/>
                <w:szCs w:val="24"/>
              </w:rPr>
            </w:pPr>
            <w:r w:rsidRPr="00BD5E1D">
              <w:rPr>
                <w:b/>
                <w:i w:val="0"/>
                <w:iCs w:val="0"/>
                <w:sz w:val="24"/>
                <w:szCs w:val="24"/>
              </w:rPr>
              <w:t>Объем в часах</w:t>
            </w:r>
          </w:p>
        </w:tc>
      </w:tr>
      <w:tr w:rsidR="009C0D6A" w:rsidRPr="00BD5E1D" w:rsidTr="009C0D6A">
        <w:tc>
          <w:tcPr>
            <w:tcW w:w="4073" w:type="pct"/>
          </w:tcPr>
          <w:p w:rsidR="009C0D6A" w:rsidRPr="00BD5E1D" w:rsidRDefault="009C0D6A" w:rsidP="009C0D6A">
            <w:pPr>
              <w:spacing w:after="0" w:line="240" w:lineRule="auto"/>
              <w:rPr>
                <w:b/>
                <w:sz w:val="24"/>
                <w:szCs w:val="24"/>
              </w:rPr>
            </w:pPr>
            <w:r w:rsidRPr="00BD5E1D">
              <w:rPr>
                <w:b/>
                <w:sz w:val="24"/>
                <w:szCs w:val="24"/>
              </w:rPr>
              <w:t xml:space="preserve">Объем образовательной программы </w:t>
            </w:r>
          </w:p>
        </w:tc>
        <w:tc>
          <w:tcPr>
            <w:cnfStyle w:val="000100000000" w:firstRow="0" w:lastRow="0" w:firstColumn="0" w:lastColumn="1" w:oddVBand="0" w:evenVBand="0" w:oddHBand="0" w:evenHBand="0" w:firstRowFirstColumn="0" w:firstRowLastColumn="0" w:lastRowFirstColumn="0" w:lastRowLastColumn="0"/>
            <w:tcW w:w="927" w:type="pct"/>
          </w:tcPr>
          <w:p w:rsidR="009C0D6A" w:rsidRPr="00BD5E1D" w:rsidRDefault="009C0D6A" w:rsidP="009C0D6A">
            <w:pPr>
              <w:spacing w:after="0" w:line="240" w:lineRule="auto"/>
              <w:rPr>
                <w:b/>
                <w:i w:val="0"/>
                <w:iCs w:val="0"/>
                <w:sz w:val="24"/>
                <w:szCs w:val="24"/>
              </w:rPr>
            </w:pPr>
            <w:r>
              <w:rPr>
                <w:b/>
                <w:iCs w:val="0"/>
                <w:sz w:val="24"/>
                <w:szCs w:val="24"/>
              </w:rPr>
              <w:t>104</w:t>
            </w:r>
          </w:p>
        </w:tc>
      </w:tr>
      <w:tr w:rsidR="009C0D6A" w:rsidRPr="00BD5E1D" w:rsidTr="009C0D6A">
        <w:tc>
          <w:tcPr>
            <w:cnfStyle w:val="000100000000" w:firstRow="0" w:lastRow="0" w:firstColumn="0" w:lastColumn="1" w:oddVBand="0" w:evenVBand="0" w:oddHBand="0" w:evenHBand="0" w:firstRowFirstColumn="0" w:firstRowLastColumn="0" w:lastRowFirstColumn="0" w:lastRowLastColumn="0"/>
            <w:tcW w:w="5000" w:type="pct"/>
            <w:gridSpan w:val="2"/>
          </w:tcPr>
          <w:p w:rsidR="009C0D6A" w:rsidRPr="00BD5E1D" w:rsidRDefault="009C0D6A" w:rsidP="009C0D6A">
            <w:pPr>
              <w:spacing w:after="0" w:line="240" w:lineRule="auto"/>
              <w:rPr>
                <w:i w:val="0"/>
                <w:iCs w:val="0"/>
                <w:sz w:val="24"/>
                <w:szCs w:val="24"/>
              </w:rPr>
            </w:pPr>
            <w:r w:rsidRPr="00BD5E1D">
              <w:rPr>
                <w:i w:val="0"/>
                <w:sz w:val="24"/>
                <w:szCs w:val="24"/>
              </w:rPr>
              <w:t>в том числе:</w:t>
            </w:r>
          </w:p>
        </w:tc>
      </w:tr>
      <w:tr w:rsidR="009C0D6A" w:rsidRPr="00BD5E1D" w:rsidTr="009C0D6A">
        <w:tc>
          <w:tcPr>
            <w:tcW w:w="4073" w:type="pct"/>
          </w:tcPr>
          <w:p w:rsidR="009C0D6A" w:rsidRPr="00BD5E1D" w:rsidRDefault="009C0D6A" w:rsidP="009C0D6A">
            <w:pPr>
              <w:spacing w:after="0" w:line="240" w:lineRule="auto"/>
              <w:rPr>
                <w:sz w:val="24"/>
                <w:szCs w:val="24"/>
              </w:rPr>
            </w:pPr>
            <w:r w:rsidRPr="00BD5E1D">
              <w:rPr>
                <w:sz w:val="24"/>
                <w:szCs w:val="24"/>
              </w:rPr>
              <w:t>теоретическое обучение</w:t>
            </w:r>
          </w:p>
        </w:tc>
        <w:tc>
          <w:tcPr>
            <w:cnfStyle w:val="000100000000" w:firstRow="0" w:lastRow="0" w:firstColumn="0" w:lastColumn="1" w:oddVBand="0" w:evenVBand="0" w:oddHBand="0" w:evenHBand="0" w:firstRowFirstColumn="0" w:firstRowLastColumn="0" w:lastRowFirstColumn="0" w:lastRowLastColumn="0"/>
            <w:tcW w:w="927" w:type="pct"/>
          </w:tcPr>
          <w:p w:rsidR="009C0D6A" w:rsidRPr="00BD5E1D" w:rsidRDefault="009C0D6A" w:rsidP="009C0D6A">
            <w:pPr>
              <w:spacing w:after="0" w:line="240" w:lineRule="auto"/>
              <w:rPr>
                <w:i w:val="0"/>
                <w:iCs w:val="0"/>
                <w:sz w:val="24"/>
                <w:szCs w:val="24"/>
              </w:rPr>
            </w:pPr>
            <w:r>
              <w:rPr>
                <w:iCs w:val="0"/>
                <w:sz w:val="24"/>
                <w:szCs w:val="24"/>
              </w:rPr>
              <w:t>82</w:t>
            </w:r>
          </w:p>
        </w:tc>
      </w:tr>
      <w:tr w:rsidR="009C0D6A" w:rsidRPr="00BD5E1D" w:rsidTr="009C0D6A">
        <w:tc>
          <w:tcPr>
            <w:tcW w:w="4073" w:type="pct"/>
          </w:tcPr>
          <w:p w:rsidR="009C0D6A" w:rsidRPr="00BD5E1D" w:rsidRDefault="009C0D6A" w:rsidP="009C0D6A">
            <w:pPr>
              <w:spacing w:after="0" w:line="240" w:lineRule="auto"/>
              <w:rPr>
                <w:sz w:val="24"/>
                <w:szCs w:val="24"/>
              </w:rPr>
            </w:pPr>
            <w:r w:rsidRPr="00BD5E1D">
              <w:rPr>
                <w:sz w:val="24"/>
                <w:szCs w:val="24"/>
              </w:rPr>
              <w:t xml:space="preserve">практические занятия </w:t>
            </w:r>
          </w:p>
        </w:tc>
        <w:tc>
          <w:tcPr>
            <w:cnfStyle w:val="000100000000" w:firstRow="0" w:lastRow="0" w:firstColumn="0" w:lastColumn="1" w:oddVBand="0" w:evenVBand="0" w:oddHBand="0" w:evenHBand="0" w:firstRowFirstColumn="0" w:firstRowLastColumn="0" w:lastRowFirstColumn="0" w:lastRowLastColumn="0"/>
            <w:tcW w:w="927" w:type="pct"/>
          </w:tcPr>
          <w:p w:rsidR="009C0D6A" w:rsidRPr="00BD5E1D" w:rsidRDefault="009C0D6A" w:rsidP="009C0D6A">
            <w:pPr>
              <w:spacing w:after="0" w:line="240" w:lineRule="auto"/>
              <w:rPr>
                <w:i w:val="0"/>
                <w:iCs w:val="0"/>
                <w:sz w:val="24"/>
                <w:szCs w:val="24"/>
              </w:rPr>
            </w:pPr>
            <w:r w:rsidRPr="00BD5E1D">
              <w:rPr>
                <w:i w:val="0"/>
                <w:iCs w:val="0"/>
                <w:sz w:val="24"/>
                <w:szCs w:val="24"/>
              </w:rPr>
              <w:t>18</w:t>
            </w:r>
          </w:p>
        </w:tc>
      </w:tr>
      <w:tr w:rsidR="009C0D6A" w:rsidRPr="00BD5E1D" w:rsidTr="009C0D6A">
        <w:tc>
          <w:tcPr>
            <w:tcW w:w="4073" w:type="pct"/>
          </w:tcPr>
          <w:p w:rsidR="009C0D6A" w:rsidRPr="00BD5E1D" w:rsidRDefault="009C0D6A" w:rsidP="009C0D6A">
            <w:pPr>
              <w:spacing w:after="0" w:line="240" w:lineRule="auto"/>
              <w:rPr>
                <w:sz w:val="24"/>
                <w:szCs w:val="24"/>
              </w:rPr>
            </w:pPr>
            <w:r w:rsidRPr="00BD5E1D">
              <w:rPr>
                <w:sz w:val="24"/>
                <w:szCs w:val="24"/>
              </w:rPr>
              <w:t>Самостоятельная работа</w:t>
            </w:r>
          </w:p>
        </w:tc>
        <w:tc>
          <w:tcPr>
            <w:cnfStyle w:val="000100000000" w:firstRow="0" w:lastRow="0" w:firstColumn="0" w:lastColumn="1" w:oddVBand="0" w:evenVBand="0" w:oddHBand="0" w:evenHBand="0" w:firstRowFirstColumn="0" w:firstRowLastColumn="0" w:lastRowFirstColumn="0" w:lastRowLastColumn="0"/>
            <w:tcW w:w="927" w:type="pct"/>
          </w:tcPr>
          <w:p w:rsidR="009C0D6A" w:rsidRPr="00BD5E1D" w:rsidRDefault="009C0D6A" w:rsidP="009C0D6A">
            <w:pPr>
              <w:spacing w:after="0" w:line="240" w:lineRule="auto"/>
              <w:rPr>
                <w:i w:val="0"/>
                <w:iCs w:val="0"/>
                <w:sz w:val="24"/>
                <w:szCs w:val="24"/>
              </w:rPr>
            </w:pPr>
            <w:r>
              <w:rPr>
                <w:iCs w:val="0"/>
                <w:sz w:val="24"/>
                <w:szCs w:val="24"/>
              </w:rPr>
              <w:t>2</w:t>
            </w:r>
          </w:p>
        </w:tc>
      </w:tr>
      <w:tr w:rsidR="009C0D6A" w:rsidRPr="00BD5E1D" w:rsidTr="009C0D6A">
        <w:trPr>
          <w:cnfStyle w:val="010000000000" w:firstRow="0" w:lastRow="1" w:firstColumn="0" w:lastColumn="0" w:oddVBand="0" w:evenVBand="0" w:oddHBand="0" w:evenHBand="0" w:firstRowFirstColumn="0" w:firstRowLastColumn="0" w:lastRowFirstColumn="0" w:lastRowLastColumn="0"/>
        </w:trPr>
        <w:tc>
          <w:tcPr>
            <w:tcW w:w="4073" w:type="pct"/>
          </w:tcPr>
          <w:p w:rsidR="009C0D6A" w:rsidRPr="00BD5E1D" w:rsidRDefault="009C0D6A" w:rsidP="009C0D6A">
            <w:pPr>
              <w:spacing w:after="0" w:line="240" w:lineRule="auto"/>
              <w:rPr>
                <w:i w:val="0"/>
                <w:sz w:val="24"/>
                <w:szCs w:val="24"/>
              </w:rPr>
            </w:pPr>
            <w:r w:rsidRPr="00BD5E1D">
              <w:rPr>
                <w:b/>
                <w:i w:val="0"/>
                <w:iCs w:val="0"/>
                <w:sz w:val="24"/>
                <w:szCs w:val="24"/>
              </w:rPr>
              <w:t>Промежуточная аттестация</w:t>
            </w:r>
            <w:r>
              <w:rPr>
                <w:b/>
                <w:i w:val="0"/>
                <w:iCs w:val="0"/>
                <w:sz w:val="24"/>
                <w:szCs w:val="24"/>
              </w:rPr>
              <w:t xml:space="preserve"> в  форме дифференцированного зачета</w:t>
            </w:r>
          </w:p>
        </w:tc>
        <w:tc>
          <w:tcPr>
            <w:cnfStyle w:val="000100000000" w:firstRow="0" w:lastRow="0" w:firstColumn="0" w:lastColumn="1" w:oddVBand="0" w:evenVBand="0" w:oddHBand="0" w:evenHBand="0" w:firstRowFirstColumn="0" w:firstRowLastColumn="0" w:lastRowFirstColumn="0" w:lastRowLastColumn="0"/>
            <w:tcW w:w="927" w:type="pct"/>
          </w:tcPr>
          <w:p w:rsidR="009C0D6A" w:rsidRPr="00BD5E1D" w:rsidRDefault="009C0D6A" w:rsidP="009C0D6A">
            <w:pPr>
              <w:spacing w:after="0" w:line="240" w:lineRule="auto"/>
              <w:rPr>
                <w:i w:val="0"/>
                <w:iCs w:val="0"/>
                <w:sz w:val="24"/>
                <w:szCs w:val="24"/>
              </w:rPr>
            </w:pPr>
            <w:r w:rsidRPr="00BD5E1D">
              <w:rPr>
                <w:i w:val="0"/>
                <w:iCs w:val="0"/>
                <w:sz w:val="24"/>
                <w:szCs w:val="24"/>
              </w:rPr>
              <w:t>2</w:t>
            </w:r>
          </w:p>
        </w:tc>
      </w:tr>
    </w:tbl>
    <w:p w:rsidR="009C0D6A" w:rsidRPr="00BD5E1D" w:rsidRDefault="009C0D6A" w:rsidP="009C0D6A">
      <w:pPr>
        <w:spacing w:after="0" w:line="240" w:lineRule="auto"/>
        <w:rPr>
          <w:rFonts w:ascii="Times New Roman" w:hAnsi="Times New Roman"/>
          <w:sz w:val="24"/>
          <w:szCs w:val="24"/>
          <w:u w:val="single"/>
        </w:rPr>
      </w:pPr>
    </w:p>
    <w:p w:rsidR="009C0D6A" w:rsidRPr="00BD5E1D" w:rsidRDefault="009C0D6A" w:rsidP="009C0D6A">
      <w:pPr>
        <w:spacing w:after="0" w:line="240" w:lineRule="auto"/>
        <w:rPr>
          <w:rFonts w:ascii="Times New Roman" w:hAnsi="Times New Roman"/>
          <w:b/>
          <w:bCs/>
          <w:sz w:val="24"/>
          <w:szCs w:val="24"/>
        </w:rPr>
      </w:pPr>
      <w:r w:rsidRPr="00BD5E1D">
        <w:rPr>
          <w:rFonts w:ascii="Times New Roman" w:hAnsi="Times New Roman"/>
          <w:b/>
          <w:sz w:val="24"/>
          <w:szCs w:val="24"/>
        </w:rPr>
        <w:t>2.2. Тематический план и содержание учебной дисциплины «ОП.11 КОМПЬЮТЕРНЫЕ СЕТИ»</w:t>
      </w:r>
    </w:p>
    <w:tbl>
      <w:tblPr>
        <w:tblStyle w:val="111"/>
        <w:tblW w:w="5023" w:type="pct"/>
        <w:tblLook w:val="01E0" w:firstRow="1" w:lastRow="1" w:firstColumn="1" w:lastColumn="1" w:noHBand="0" w:noVBand="0"/>
      </w:tblPr>
      <w:tblGrid>
        <w:gridCol w:w="1890"/>
        <w:gridCol w:w="4891"/>
        <w:gridCol w:w="933"/>
        <w:gridCol w:w="1901"/>
      </w:tblGrid>
      <w:tr w:rsidR="009C0D6A" w:rsidRPr="00BD5E1D" w:rsidTr="009C0D6A">
        <w:trPr>
          <w:trHeight w:val="20"/>
        </w:trPr>
        <w:tc>
          <w:tcPr>
            <w:tcW w:w="600" w:type="pct"/>
          </w:tcPr>
          <w:p w:rsidR="009C0D6A" w:rsidRPr="00BD5E1D" w:rsidRDefault="009C0D6A" w:rsidP="009C0D6A">
            <w:pPr>
              <w:spacing w:after="0" w:line="240" w:lineRule="auto"/>
              <w:jc w:val="center"/>
              <w:rPr>
                <w:b/>
                <w:bCs/>
                <w:sz w:val="24"/>
                <w:szCs w:val="24"/>
              </w:rPr>
            </w:pPr>
            <w:r w:rsidRPr="00BD5E1D">
              <w:rPr>
                <w:b/>
                <w:bCs/>
                <w:sz w:val="24"/>
                <w:szCs w:val="24"/>
              </w:rPr>
              <w:t>Наименование разделов и тем</w:t>
            </w:r>
          </w:p>
        </w:tc>
        <w:tc>
          <w:tcPr>
            <w:tcW w:w="2949" w:type="pct"/>
          </w:tcPr>
          <w:p w:rsidR="009C0D6A" w:rsidRPr="00BD5E1D" w:rsidRDefault="009C0D6A" w:rsidP="009C0D6A">
            <w:pPr>
              <w:spacing w:after="0" w:line="240" w:lineRule="auto"/>
              <w:jc w:val="center"/>
              <w:rPr>
                <w:b/>
                <w:bCs/>
                <w:sz w:val="24"/>
                <w:szCs w:val="24"/>
              </w:rPr>
            </w:pPr>
            <w:r w:rsidRPr="00BD5E1D">
              <w:rPr>
                <w:b/>
                <w:bCs/>
                <w:sz w:val="24"/>
                <w:szCs w:val="24"/>
              </w:rPr>
              <w:t>Содержание учебного материала и формы организации деятельности обучающихся</w:t>
            </w:r>
          </w:p>
        </w:tc>
        <w:tc>
          <w:tcPr>
            <w:tcW w:w="624" w:type="pct"/>
          </w:tcPr>
          <w:p w:rsidR="009C0D6A" w:rsidRPr="00BD5E1D" w:rsidRDefault="009C0D6A" w:rsidP="009C0D6A">
            <w:pPr>
              <w:spacing w:after="0" w:line="240" w:lineRule="auto"/>
              <w:jc w:val="center"/>
              <w:rPr>
                <w:b/>
                <w:bCs/>
                <w:sz w:val="24"/>
                <w:szCs w:val="24"/>
              </w:rPr>
            </w:pPr>
            <w:r w:rsidRPr="00BD5E1D">
              <w:rPr>
                <w:b/>
                <w:bCs/>
                <w:sz w:val="24"/>
                <w:szCs w:val="24"/>
              </w:rPr>
              <w:t>Объем в часах</w:t>
            </w:r>
          </w:p>
        </w:tc>
        <w:tc>
          <w:tcPr>
            <w:cnfStyle w:val="000100000000" w:firstRow="0" w:lastRow="0" w:firstColumn="0" w:lastColumn="1" w:oddVBand="0" w:evenVBand="0" w:oddHBand="0" w:evenHBand="0" w:firstRowFirstColumn="0" w:firstRowLastColumn="0" w:lastRowFirstColumn="0" w:lastRowLastColumn="0"/>
            <w:tcW w:w="827" w:type="pct"/>
          </w:tcPr>
          <w:p w:rsidR="009C0D6A" w:rsidRPr="00BD5E1D" w:rsidRDefault="009C0D6A" w:rsidP="009C0D6A">
            <w:pPr>
              <w:spacing w:after="0" w:line="240" w:lineRule="auto"/>
              <w:jc w:val="center"/>
              <w:rPr>
                <w:b/>
                <w:bCs/>
                <w:i w:val="0"/>
                <w:sz w:val="24"/>
                <w:szCs w:val="24"/>
              </w:rPr>
            </w:pPr>
            <w:r w:rsidRPr="00BD5E1D">
              <w:rPr>
                <w:b/>
                <w:bCs/>
                <w:i w:val="0"/>
                <w:sz w:val="24"/>
                <w:szCs w:val="24"/>
              </w:rPr>
              <w:t>Коды компетенций, формированию которых способствует элемент программы</w:t>
            </w:r>
          </w:p>
        </w:tc>
      </w:tr>
      <w:tr w:rsidR="009C0D6A" w:rsidRPr="00BD5E1D" w:rsidTr="009C0D6A">
        <w:trPr>
          <w:trHeight w:val="618"/>
        </w:trPr>
        <w:tc>
          <w:tcPr>
            <w:tcW w:w="600" w:type="pct"/>
            <w:vMerge w:val="restart"/>
          </w:tcPr>
          <w:p w:rsidR="009C0D6A" w:rsidRPr="00BD5E1D" w:rsidRDefault="009C0D6A" w:rsidP="009C0D6A">
            <w:pPr>
              <w:spacing w:after="0" w:line="240" w:lineRule="auto"/>
              <w:rPr>
                <w:b/>
                <w:bCs/>
                <w:sz w:val="24"/>
                <w:szCs w:val="24"/>
              </w:rPr>
            </w:pPr>
            <w:r w:rsidRPr="00BD5E1D">
              <w:rPr>
                <w:b/>
                <w:bCs/>
                <w:sz w:val="24"/>
                <w:szCs w:val="24"/>
              </w:rPr>
              <w:t>Тема 1. Общие сведения о компьютерной сети</w:t>
            </w:r>
          </w:p>
        </w:tc>
        <w:tc>
          <w:tcPr>
            <w:tcW w:w="2949" w:type="pct"/>
          </w:tcPr>
          <w:p w:rsidR="009C0D6A" w:rsidRPr="00BD5E1D" w:rsidRDefault="009C0D6A" w:rsidP="009C0D6A">
            <w:pPr>
              <w:spacing w:after="0" w:line="240" w:lineRule="auto"/>
              <w:jc w:val="center"/>
              <w:rPr>
                <w:b/>
                <w:bCs/>
                <w:sz w:val="24"/>
                <w:szCs w:val="24"/>
              </w:rPr>
            </w:pPr>
            <w:r w:rsidRPr="00BD5E1D">
              <w:rPr>
                <w:b/>
                <w:bCs/>
                <w:sz w:val="24"/>
                <w:szCs w:val="24"/>
              </w:rPr>
              <w:t>Содержание учебного материала</w:t>
            </w:r>
          </w:p>
        </w:tc>
        <w:tc>
          <w:tcPr>
            <w:tcW w:w="624" w:type="pct"/>
            <w:vMerge w:val="restart"/>
          </w:tcPr>
          <w:p w:rsidR="009C0D6A" w:rsidRDefault="009C0D6A" w:rsidP="009C0D6A">
            <w:pPr>
              <w:spacing w:after="0" w:line="240" w:lineRule="auto"/>
              <w:jc w:val="center"/>
              <w:rPr>
                <w:b/>
                <w:bCs/>
                <w:sz w:val="24"/>
                <w:szCs w:val="24"/>
              </w:rPr>
            </w:pPr>
            <w:r>
              <w:rPr>
                <w:b/>
                <w:bCs/>
                <w:sz w:val="24"/>
                <w:szCs w:val="24"/>
              </w:rPr>
              <w:t>26</w:t>
            </w:r>
          </w:p>
          <w:p w:rsidR="009C0D6A" w:rsidRDefault="009C0D6A" w:rsidP="009C0D6A">
            <w:pPr>
              <w:spacing w:after="0" w:line="240" w:lineRule="auto"/>
              <w:jc w:val="center"/>
              <w:rPr>
                <w:b/>
                <w:bCs/>
                <w:sz w:val="24"/>
                <w:szCs w:val="24"/>
              </w:rPr>
            </w:pPr>
          </w:p>
          <w:p w:rsidR="009C0D6A" w:rsidRDefault="009C0D6A" w:rsidP="009C0D6A">
            <w:pPr>
              <w:spacing w:after="0" w:line="240" w:lineRule="auto"/>
              <w:jc w:val="center"/>
              <w:rPr>
                <w:b/>
                <w:bCs/>
                <w:sz w:val="24"/>
                <w:szCs w:val="24"/>
              </w:rPr>
            </w:pPr>
          </w:p>
          <w:p w:rsidR="009C0D6A" w:rsidRDefault="009C0D6A" w:rsidP="009C0D6A">
            <w:pPr>
              <w:spacing w:after="0" w:line="240" w:lineRule="auto"/>
              <w:jc w:val="center"/>
              <w:rPr>
                <w:b/>
                <w:bCs/>
                <w:sz w:val="24"/>
                <w:szCs w:val="24"/>
              </w:rPr>
            </w:pPr>
          </w:p>
          <w:p w:rsidR="009C0D6A" w:rsidRDefault="009C0D6A" w:rsidP="009C0D6A">
            <w:pPr>
              <w:spacing w:after="0" w:line="240" w:lineRule="auto"/>
              <w:jc w:val="center"/>
              <w:rPr>
                <w:b/>
                <w:bCs/>
                <w:sz w:val="24"/>
                <w:szCs w:val="24"/>
              </w:rPr>
            </w:pPr>
          </w:p>
          <w:p w:rsidR="009C0D6A" w:rsidRDefault="009C0D6A" w:rsidP="009C0D6A">
            <w:pPr>
              <w:spacing w:after="0" w:line="240" w:lineRule="auto"/>
              <w:jc w:val="center"/>
              <w:rPr>
                <w:b/>
                <w:bCs/>
                <w:sz w:val="24"/>
                <w:szCs w:val="24"/>
              </w:rPr>
            </w:pPr>
          </w:p>
          <w:p w:rsidR="009C0D6A" w:rsidRDefault="009C0D6A" w:rsidP="009C0D6A">
            <w:pPr>
              <w:spacing w:after="0" w:line="240" w:lineRule="auto"/>
              <w:jc w:val="center"/>
              <w:rPr>
                <w:b/>
                <w:bCs/>
                <w:sz w:val="24"/>
                <w:szCs w:val="24"/>
              </w:rPr>
            </w:pPr>
          </w:p>
          <w:p w:rsidR="009C0D6A" w:rsidRDefault="009C0D6A" w:rsidP="009C0D6A">
            <w:pPr>
              <w:spacing w:after="0" w:line="240" w:lineRule="auto"/>
              <w:jc w:val="center"/>
              <w:rPr>
                <w:b/>
                <w:bCs/>
                <w:sz w:val="24"/>
                <w:szCs w:val="24"/>
              </w:rPr>
            </w:pPr>
          </w:p>
          <w:p w:rsidR="009C0D6A" w:rsidRDefault="009C0D6A" w:rsidP="009C0D6A">
            <w:pPr>
              <w:spacing w:after="0" w:line="240" w:lineRule="auto"/>
              <w:jc w:val="center"/>
              <w:rPr>
                <w:b/>
                <w:bCs/>
                <w:sz w:val="24"/>
                <w:szCs w:val="24"/>
              </w:rPr>
            </w:pPr>
          </w:p>
          <w:p w:rsidR="009C0D6A" w:rsidRDefault="009C0D6A" w:rsidP="009C0D6A">
            <w:pPr>
              <w:spacing w:after="0" w:line="240" w:lineRule="auto"/>
              <w:jc w:val="center"/>
              <w:rPr>
                <w:b/>
                <w:bCs/>
                <w:sz w:val="24"/>
                <w:szCs w:val="24"/>
              </w:rPr>
            </w:pPr>
          </w:p>
          <w:p w:rsidR="009C0D6A" w:rsidRDefault="009C0D6A" w:rsidP="009C0D6A">
            <w:pPr>
              <w:spacing w:after="0" w:line="240" w:lineRule="auto"/>
              <w:jc w:val="center"/>
              <w:rPr>
                <w:b/>
                <w:bCs/>
                <w:sz w:val="24"/>
                <w:szCs w:val="24"/>
              </w:rPr>
            </w:pPr>
          </w:p>
          <w:p w:rsidR="009C0D6A" w:rsidRDefault="009C0D6A" w:rsidP="009C0D6A">
            <w:pPr>
              <w:spacing w:after="0" w:line="240" w:lineRule="auto"/>
              <w:jc w:val="center"/>
              <w:rPr>
                <w:b/>
                <w:bCs/>
                <w:sz w:val="24"/>
                <w:szCs w:val="24"/>
              </w:rPr>
            </w:pPr>
          </w:p>
          <w:p w:rsidR="009C0D6A" w:rsidRDefault="009C0D6A" w:rsidP="009C0D6A">
            <w:pPr>
              <w:spacing w:after="0" w:line="240" w:lineRule="auto"/>
              <w:jc w:val="center"/>
              <w:rPr>
                <w:b/>
                <w:bCs/>
                <w:sz w:val="24"/>
                <w:szCs w:val="24"/>
              </w:rPr>
            </w:pPr>
          </w:p>
          <w:p w:rsidR="009C0D6A" w:rsidRDefault="009C0D6A" w:rsidP="009C0D6A">
            <w:pPr>
              <w:spacing w:after="0" w:line="240" w:lineRule="auto"/>
              <w:jc w:val="center"/>
              <w:rPr>
                <w:b/>
                <w:bCs/>
                <w:sz w:val="24"/>
                <w:szCs w:val="24"/>
              </w:rPr>
            </w:pPr>
          </w:p>
          <w:p w:rsidR="009C0D6A" w:rsidRDefault="009C0D6A" w:rsidP="009C0D6A">
            <w:pPr>
              <w:spacing w:after="0" w:line="240" w:lineRule="auto"/>
              <w:jc w:val="center"/>
              <w:rPr>
                <w:b/>
                <w:bCs/>
                <w:sz w:val="24"/>
                <w:szCs w:val="24"/>
              </w:rPr>
            </w:pPr>
          </w:p>
          <w:p w:rsidR="009C0D6A" w:rsidRDefault="009C0D6A" w:rsidP="009C0D6A">
            <w:pPr>
              <w:spacing w:after="0" w:line="240" w:lineRule="auto"/>
              <w:jc w:val="center"/>
              <w:rPr>
                <w:b/>
                <w:bCs/>
                <w:sz w:val="24"/>
                <w:szCs w:val="24"/>
              </w:rPr>
            </w:pPr>
          </w:p>
          <w:p w:rsidR="009C0D6A" w:rsidRDefault="009C0D6A" w:rsidP="009C0D6A">
            <w:pPr>
              <w:spacing w:after="0" w:line="240" w:lineRule="auto"/>
              <w:jc w:val="center"/>
              <w:rPr>
                <w:b/>
                <w:bCs/>
                <w:sz w:val="24"/>
                <w:szCs w:val="24"/>
              </w:rPr>
            </w:pPr>
          </w:p>
          <w:p w:rsidR="009C0D6A" w:rsidRDefault="009C0D6A" w:rsidP="009C0D6A">
            <w:pPr>
              <w:spacing w:after="0" w:line="240" w:lineRule="auto"/>
              <w:jc w:val="center"/>
              <w:rPr>
                <w:b/>
                <w:bCs/>
                <w:sz w:val="24"/>
                <w:szCs w:val="24"/>
              </w:rPr>
            </w:pPr>
          </w:p>
          <w:p w:rsidR="009C0D6A" w:rsidRDefault="009C0D6A" w:rsidP="009C0D6A">
            <w:pPr>
              <w:spacing w:after="0" w:line="240" w:lineRule="auto"/>
              <w:jc w:val="center"/>
              <w:rPr>
                <w:b/>
                <w:bCs/>
                <w:sz w:val="24"/>
                <w:szCs w:val="24"/>
              </w:rPr>
            </w:pPr>
          </w:p>
          <w:p w:rsidR="009C0D6A" w:rsidRDefault="009C0D6A" w:rsidP="009C0D6A">
            <w:pPr>
              <w:spacing w:after="0" w:line="240" w:lineRule="auto"/>
              <w:jc w:val="center"/>
              <w:rPr>
                <w:b/>
                <w:bCs/>
                <w:sz w:val="24"/>
                <w:szCs w:val="24"/>
              </w:rPr>
            </w:pPr>
          </w:p>
          <w:p w:rsidR="009C0D6A" w:rsidRPr="00BD5E1D" w:rsidRDefault="009C0D6A" w:rsidP="009C0D6A">
            <w:pPr>
              <w:spacing w:after="0" w:line="240" w:lineRule="auto"/>
              <w:jc w:val="center"/>
              <w:rPr>
                <w:b/>
                <w:bCs/>
                <w:sz w:val="24"/>
                <w:szCs w:val="24"/>
              </w:rPr>
            </w:pPr>
            <w:r>
              <w:rPr>
                <w:b/>
                <w:bCs/>
                <w:sz w:val="24"/>
                <w:szCs w:val="24"/>
              </w:rPr>
              <w:t>2</w:t>
            </w:r>
          </w:p>
        </w:tc>
        <w:tc>
          <w:tcPr>
            <w:cnfStyle w:val="000100000000" w:firstRow="0" w:lastRow="0" w:firstColumn="0" w:lastColumn="1" w:oddVBand="0" w:evenVBand="0" w:oddHBand="0" w:evenHBand="0" w:firstRowFirstColumn="0" w:firstRowLastColumn="0" w:lastRowFirstColumn="0" w:lastRowLastColumn="0"/>
            <w:tcW w:w="827" w:type="pct"/>
            <w:vMerge w:val="restart"/>
          </w:tcPr>
          <w:p w:rsidR="009C0D6A" w:rsidRPr="00BD5E1D" w:rsidRDefault="009C0D6A" w:rsidP="009C0D6A">
            <w:pPr>
              <w:spacing w:after="0" w:line="240" w:lineRule="auto"/>
              <w:rPr>
                <w:i w:val="0"/>
                <w:sz w:val="24"/>
                <w:szCs w:val="24"/>
              </w:rPr>
            </w:pPr>
            <w:r w:rsidRPr="00BD5E1D">
              <w:rPr>
                <w:i w:val="0"/>
                <w:sz w:val="24"/>
                <w:szCs w:val="24"/>
              </w:rPr>
              <w:t xml:space="preserve">ОК 1, ОК 2, ОК 4, ОК 5, ОК 9, ОК 10 </w:t>
            </w:r>
          </w:p>
          <w:p w:rsidR="009C0D6A" w:rsidRPr="00BD5E1D" w:rsidRDefault="009C0D6A" w:rsidP="009C0D6A">
            <w:pPr>
              <w:spacing w:after="0" w:line="240" w:lineRule="auto"/>
              <w:rPr>
                <w:i w:val="0"/>
                <w:sz w:val="24"/>
                <w:szCs w:val="24"/>
              </w:rPr>
            </w:pPr>
            <w:r w:rsidRPr="00BD5E1D">
              <w:rPr>
                <w:i w:val="0"/>
                <w:sz w:val="24"/>
                <w:szCs w:val="24"/>
              </w:rPr>
              <w:t>ПК 4.1, 4.4</w:t>
            </w:r>
          </w:p>
          <w:p w:rsidR="009C0D6A" w:rsidRPr="00BD5E1D" w:rsidRDefault="009C0D6A" w:rsidP="009C0D6A">
            <w:pPr>
              <w:spacing w:after="0" w:line="240" w:lineRule="auto"/>
              <w:rPr>
                <w:i w:val="0"/>
                <w:sz w:val="24"/>
                <w:szCs w:val="24"/>
              </w:rPr>
            </w:pPr>
            <w:r w:rsidRPr="00BD5E1D">
              <w:rPr>
                <w:i w:val="0"/>
                <w:sz w:val="24"/>
                <w:szCs w:val="24"/>
              </w:rPr>
              <w:t>ПК 5.3,</w:t>
            </w:r>
          </w:p>
          <w:p w:rsidR="009C0D6A" w:rsidRPr="00BD5E1D" w:rsidRDefault="009C0D6A" w:rsidP="009C0D6A">
            <w:pPr>
              <w:spacing w:after="0" w:line="240" w:lineRule="auto"/>
              <w:rPr>
                <w:i w:val="0"/>
                <w:sz w:val="24"/>
                <w:szCs w:val="24"/>
              </w:rPr>
            </w:pPr>
            <w:r w:rsidRPr="00BD5E1D">
              <w:rPr>
                <w:i w:val="0"/>
                <w:sz w:val="24"/>
                <w:szCs w:val="24"/>
              </w:rPr>
              <w:t>ПК 6.1, 6.5</w:t>
            </w:r>
          </w:p>
          <w:p w:rsidR="009C0D6A" w:rsidRPr="00BD5E1D" w:rsidRDefault="009C0D6A" w:rsidP="009C0D6A">
            <w:pPr>
              <w:spacing w:after="0" w:line="240" w:lineRule="auto"/>
              <w:rPr>
                <w:i w:val="0"/>
                <w:sz w:val="24"/>
                <w:szCs w:val="24"/>
              </w:rPr>
            </w:pPr>
            <w:r w:rsidRPr="00BD5E1D">
              <w:rPr>
                <w:i w:val="0"/>
                <w:sz w:val="24"/>
                <w:szCs w:val="24"/>
              </w:rPr>
              <w:t>ПК 7.1-7.3</w:t>
            </w:r>
          </w:p>
          <w:p w:rsidR="009C0D6A" w:rsidRPr="00BD5E1D" w:rsidRDefault="009C0D6A" w:rsidP="009C0D6A">
            <w:pPr>
              <w:spacing w:after="0" w:line="240" w:lineRule="auto"/>
              <w:rPr>
                <w:i w:val="0"/>
                <w:sz w:val="24"/>
                <w:szCs w:val="24"/>
              </w:rPr>
            </w:pPr>
            <w:r w:rsidRPr="00BD5E1D">
              <w:rPr>
                <w:i w:val="0"/>
                <w:sz w:val="24"/>
                <w:szCs w:val="24"/>
              </w:rPr>
              <w:t>ПК 9.4, 9.6, 9.10</w:t>
            </w:r>
          </w:p>
          <w:p w:rsidR="009C0D6A" w:rsidRPr="00BD5E1D" w:rsidRDefault="009C0D6A" w:rsidP="009C0D6A">
            <w:pPr>
              <w:spacing w:after="0" w:line="240" w:lineRule="auto"/>
              <w:rPr>
                <w:b/>
                <w:i w:val="0"/>
                <w:sz w:val="24"/>
                <w:szCs w:val="24"/>
              </w:rPr>
            </w:pPr>
          </w:p>
        </w:tc>
      </w:tr>
      <w:tr w:rsidR="009C0D6A" w:rsidRPr="00BD5E1D" w:rsidTr="009C0D6A">
        <w:trPr>
          <w:trHeight w:val="1578"/>
        </w:trPr>
        <w:tc>
          <w:tcPr>
            <w:tcW w:w="600" w:type="pct"/>
            <w:vMerge/>
          </w:tcPr>
          <w:p w:rsidR="009C0D6A" w:rsidRPr="00BD5E1D" w:rsidRDefault="009C0D6A" w:rsidP="009C0D6A">
            <w:pPr>
              <w:spacing w:after="0" w:line="240" w:lineRule="auto"/>
              <w:rPr>
                <w:b/>
                <w:bCs/>
                <w:sz w:val="24"/>
                <w:szCs w:val="24"/>
              </w:rPr>
            </w:pPr>
          </w:p>
        </w:tc>
        <w:tc>
          <w:tcPr>
            <w:tcW w:w="2949" w:type="pct"/>
          </w:tcPr>
          <w:p w:rsidR="009C0D6A" w:rsidRPr="00BD5E1D" w:rsidRDefault="009C0D6A" w:rsidP="009C0D6A">
            <w:pPr>
              <w:spacing w:after="0" w:line="240" w:lineRule="auto"/>
              <w:rPr>
                <w:b/>
                <w:bCs/>
                <w:sz w:val="24"/>
                <w:szCs w:val="24"/>
              </w:rPr>
            </w:pPr>
            <w:r w:rsidRPr="00BD5E1D">
              <w:rPr>
                <w:b/>
                <w:bCs/>
                <w:sz w:val="24"/>
                <w:szCs w:val="24"/>
              </w:rPr>
              <w:t>Понятие компьютерной сети</w:t>
            </w:r>
            <w:r w:rsidRPr="00BD5E1D">
              <w:rPr>
                <w:bCs/>
                <w:sz w:val="24"/>
                <w:szCs w:val="24"/>
              </w:rPr>
              <w:t xml:space="preserve"> (компьютерная сеть, сетевое взаимодействие, автономная среда, назначение сети, ресурсы сети, интерактивная связь, Интернет). </w:t>
            </w:r>
            <w:r w:rsidRPr="00BD5E1D">
              <w:rPr>
                <w:b/>
                <w:bCs/>
                <w:sz w:val="24"/>
                <w:szCs w:val="24"/>
              </w:rPr>
              <w:t>Классификация компьютерных сетей</w:t>
            </w:r>
            <w:r w:rsidRPr="00BD5E1D">
              <w:rPr>
                <w:bCs/>
                <w:sz w:val="24"/>
                <w:szCs w:val="24"/>
              </w:rPr>
              <w:t xml:space="preserve"> по степени территориальной распределённости: локальные, глобальные сети, сети масштаба города. Классификация сетей по уровню административной поддержки: одноранговые сети, сети на основе сервера. Классификация сетей по топологии.</w:t>
            </w:r>
          </w:p>
        </w:tc>
        <w:tc>
          <w:tcPr>
            <w:tcW w:w="624" w:type="pct"/>
            <w:vMerge/>
          </w:tcPr>
          <w:p w:rsidR="009C0D6A" w:rsidRPr="00BD5E1D" w:rsidRDefault="009C0D6A" w:rsidP="009C0D6A">
            <w:pPr>
              <w:spacing w:after="0" w:line="240" w:lineRule="auto"/>
              <w:rPr>
                <w:b/>
                <w:sz w:val="24"/>
                <w:szCs w:val="24"/>
              </w:rPr>
            </w:pPr>
          </w:p>
        </w:tc>
        <w:tc>
          <w:tcPr>
            <w:cnfStyle w:val="000100000000" w:firstRow="0" w:lastRow="0" w:firstColumn="0" w:lastColumn="1" w:oddVBand="0" w:evenVBand="0" w:oddHBand="0" w:evenHBand="0" w:firstRowFirstColumn="0" w:firstRowLastColumn="0" w:lastRowFirstColumn="0" w:lastRowLastColumn="0"/>
            <w:tcW w:w="827" w:type="pct"/>
            <w:vMerge/>
          </w:tcPr>
          <w:p w:rsidR="009C0D6A" w:rsidRPr="00BD5E1D" w:rsidRDefault="009C0D6A" w:rsidP="009C0D6A">
            <w:pPr>
              <w:spacing w:after="0" w:line="240" w:lineRule="auto"/>
              <w:rPr>
                <w:b/>
                <w:i w:val="0"/>
                <w:sz w:val="24"/>
                <w:szCs w:val="24"/>
              </w:rPr>
            </w:pPr>
          </w:p>
        </w:tc>
      </w:tr>
      <w:tr w:rsidR="009C0D6A" w:rsidRPr="00BD5E1D" w:rsidTr="009C0D6A">
        <w:trPr>
          <w:trHeight w:val="487"/>
        </w:trPr>
        <w:tc>
          <w:tcPr>
            <w:tcW w:w="600" w:type="pct"/>
            <w:vMerge/>
          </w:tcPr>
          <w:p w:rsidR="009C0D6A" w:rsidRPr="00BD5E1D" w:rsidRDefault="009C0D6A" w:rsidP="009C0D6A">
            <w:pPr>
              <w:spacing w:after="0" w:line="240" w:lineRule="auto"/>
              <w:rPr>
                <w:b/>
                <w:bCs/>
                <w:sz w:val="24"/>
                <w:szCs w:val="24"/>
              </w:rPr>
            </w:pPr>
          </w:p>
        </w:tc>
        <w:tc>
          <w:tcPr>
            <w:tcW w:w="2949" w:type="pct"/>
          </w:tcPr>
          <w:p w:rsidR="009C0D6A" w:rsidRPr="00BD5E1D" w:rsidRDefault="009C0D6A" w:rsidP="009C0D6A">
            <w:pPr>
              <w:spacing w:after="0" w:line="240" w:lineRule="auto"/>
              <w:rPr>
                <w:b/>
                <w:bCs/>
                <w:sz w:val="24"/>
                <w:szCs w:val="24"/>
              </w:rPr>
            </w:pPr>
            <w:r w:rsidRPr="00BD5E1D">
              <w:rPr>
                <w:b/>
                <w:bCs/>
                <w:sz w:val="24"/>
                <w:szCs w:val="24"/>
              </w:rPr>
              <w:t xml:space="preserve">Методы доступа к среде передачи данных. </w:t>
            </w:r>
            <w:r w:rsidRPr="00BD5E1D">
              <w:rPr>
                <w:bCs/>
                <w:sz w:val="24"/>
                <w:szCs w:val="24"/>
              </w:rPr>
              <w:t xml:space="preserve">Классификация методов доступа. Методы доступа </w:t>
            </w:r>
            <w:r w:rsidRPr="00BD5E1D">
              <w:rPr>
                <w:bCs/>
                <w:sz w:val="24"/>
                <w:szCs w:val="24"/>
                <w:lang w:val="en-US"/>
              </w:rPr>
              <w:t>CSMA</w:t>
            </w:r>
            <w:r w:rsidRPr="00BD5E1D">
              <w:rPr>
                <w:bCs/>
                <w:sz w:val="24"/>
                <w:szCs w:val="24"/>
              </w:rPr>
              <w:t>/</w:t>
            </w:r>
            <w:r w:rsidRPr="00BD5E1D">
              <w:rPr>
                <w:bCs/>
                <w:sz w:val="24"/>
                <w:szCs w:val="24"/>
                <w:lang w:val="en-US"/>
              </w:rPr>
              <w:t>CD</w:t>
            </w:r>
            <w:r w:rsidRPr="00BD5E1D">
              <w:rPr>
                <w:bCs/>
                <w:sz w:val="24"/>
                <w:szCs w:val="24"/>
              </w:rPr>
              <w:t xml:space="preserve">, </w:t>
            </w:r>
            <w:r w:rsidRPr="00BD5E1D">
              <w:rPr>
                <w:bCs/>
                <w:sz w:val="24"/>
                <w:szCs w:val="24"/>
                <w:lang w:val="en-US"/>
              </w:rPr>
              <w:t>CSM</w:t>
            </w:r>
            <w:r w:rsidRPr="00BD5E1D">
              <w:rPr>
                <w:bCs/>
                <w:sz w:val="24"/>
                <w:szCs w:val="24"/>
              </w:rPr>
              <w:t>/</w:t>
            </w:r>
            <w:r w:rsidRPr="00BD5E1D">
              <w:rPr>
                <w:bCs/>
                <w:sz w:val="24"/>
                <w:szCs w:val="24"/>
                <w:lang w:val="en-US"/>
              </w:rPr>
              <w:t>CA</w:t>
            </w:r>
            <w:r w:rsidRPr="00BD5E1D">
              <w:rPr>
                <w:bCs/>
                <w:sz w:val="24"/>
                <w:szCs w:val="24"/>
              </w:rPr>
              <w:t>. Маркерные методы доступа.</w:t>
            </w:r>
          </w:p>
        </w:tc>
        <w:tc>
          <w:tcPr>
            <w:tcW w:w="624" w:type="pct"/>
            <w:vMerge/>
          </w:tcPr>
          <w:p w:rsidR="009C0D6A" w:rsidRPr="00BD5E1D" w:rsidRDefault="009C0D6A" w:rsidP="009C0D6A">
            <w:pPr>
              <w:spacing w:after="0" w:line="240" w:lineRule="auto"/>
              <w:rPr>
                <w:b/>
                <w:bCs/>
                <w:sz w:val="24"/>
                <w:szCs w:val="24"/>
              </w:rPr>
            </w:pPr>
          </w:p>
        </w:tc>
        <w:tc>
          <w:tcPr>
            <w:cnfStyle w:val="000100000000" w:firstRow="0" w:lastRow="0" w:firstColumn="0" w:lastColumn="1" w:oddVBand="0" w:evenVBand="0" w:oddHBand="0" w:evenHBand="0" w:firstRowFirstColumn="0" w:firstRowLastColumn="0" w:lastRowFirstColumn="0" w:lastRowLastColumn="0"/>
            <w:tcW w:w="827" w:type="pct"/>
            <w:vMerge/>
          </w:tcPr>
          <w:p w:rsidR="009C0D6A" w:rsidRPr="00BD5E1D" w:rsidRDefault="009C0D6A" w:rsidP="009C0D6A">
            <w:pPr>
              <w:spacing w:after="0" w:line="240" w:lineRule="auto"/>
              <w:rPr>
                <w:b/>
                <w:bCs/>
                <w:i w:val="0"/>
                <w:sz w:val="24"/>
                <w:szCs w:val="24"/>
              </w:rPr>
            </w:pPr>
          </w:p>
        </w:tc>
      </w:tr>
      <w:tr w:rsidR="009C0D6A" w:rsidRPr="00BD5E1D" w:rsidTr="009C0D6A">
        <w:trPr>
          <w:trHeight w:val="506"/>
        </w:trPr>
        <w:tc>
          <w:tcPr>
            <w:tcW w:w="600" w:type="pct"/>
            <w:vMerge/>
          </w:tcPr>
          <w:p w:rsidR="009C0D6A" w:rsidRPr="00BD5E1D" w:rsidRDefault="009C0D6A" w:rsidP="009C0D6A">
            <w:pPr>
              <w:spacing w:after="0" w:line="240" w:lineRule="auto"/>
              <w:rPr>
                <w:b/>
                <w:bCs/>
                <w:sz w:val="24"/>
                <w:szCs w:val="24"/>
              </w:rPr>
            </w:pPr>
          </w:p>
        </w:tc>
        <w:tc>
          <w:tcPr>
            <w:tcW w:w="2949" w:type="pct"/>
          </w:tcPr>
          <w:p w:rsidR="009C0D6A" w:rsidRPr="00BD5E1D" w:rsidRDefault="009C0D6A" w:rsidP="009C0D6A">
            <w:pPr>
              <w:spacing w:after="0" w:line="240" w:lineRule="auto"/>
              <w:rPr>
                <w:b/>
                <w:bCs/>
                <w:sz w:val="24"/>
                <w:szCs w:val="24"/>
              </w:rPr>
            </w:pPr>
            <w:r w:rsidRPr="00BD5E1D">
              <w:rPr>
                <w:b/>
                <w:bCs/>
                <w:sz w:val="24"/>
                <w:szCs w:val="24"/>
              </w:rPr>
              <w:t>Сетевые модели</w:t>
            </w:r>
            <w:r w:rsidRPr="00BD5E1D">
              <w:rPr>
                <w:bCs/>
                <w:sz w:val="24"/>
                <w:szCs w:val="24"/>
              </w:rPr>
              <w:t xml:space="preserve">. </w:t>
            </w:r>
            <w:r w:rsidRPr="00BD5E1D">
              <w:rPr>
                <w:color w:val="000000"/>
                <w:sz w:val="24"/>
                <w:szCs w:val="24"/>
              </w:rPr>
              <w:t xml:space="preserve">Понятие сетевой модели. </w:t>
            </w:r>
            <w:r w:rsidRPr="00BD5E1D">
              <w:rPr>
                <w:bCs/>
                <w:color w:val="000000"/>
                <w:sz w:val="24"/>
                <w:szCs w:val="24"/>
              </w:rPr>
              <w:t>Модель OSI.</w:t>
            </w:r>
            <w:r w:rsidRPr="00BD5E1D">
              <w:rPr>
                <w:color w:val="000000"/>
                <w:sz w:val="24"/>
                <w:szCs w:val="24"/>
              </w:rPr>
              <w:t>Уровни модели. Взаимодействие уровней. Интерфейс. Функции уровней модели OS</w:t>
            </w:r>
            <w:r w:rsidRPr="00BD5E1D">
              <w:rPr>
                <w:color w:val="000000"/>
                <w:sz w:val="24"/>
                <w:szCs w:val="24"/>
                <w:lang w:val="en-US"/>
              </w:rPr>
              <w:t>I</w:t>
            </w:r>
            <w:r w:rsidRPr="00BD5E1D">
              <w:rPr>
                <w:color w:val="000000"/>
                <w:sz w:val="24"/>
                <w:szCs w:val="24"/>
              </w:rPr>
              <w:t xml:space="preserve">. </w:t>
            </w:r>
            <w:r w:rsidRPr="00BD5E1D">
              <w:rPr>
                <w:bCs/>
                <w:color w:val="000000"/>
                <w:sz w:val="24"/>
                <w:szCs w:val="24"/>
              </w:rPr>
              <w:t>Модель TCP/IP.</w:t>
            </w:r>
          </w:p>
        </w:tc>
        <w:tc>
          <w:tcPr>
            <w:tcW w:w="624" w:type="pct"/>
            <w:vMerge/>
          </w:tcPr>
          <w:p w:rsidR="009C0D6A" w:rsidRPr="00BD5E1D" w:rsidRDefault="009C0D6A" w:rsidP="009C0D6A">
            <w:pPr>
              <w:spacing w:after="0" w:line="240" w:lineRule="auto"/>
              <w:rPr>
                <w:b/>
                <w:bCs/>
                <w:sz w:val="24"/>
                <w:szCs w:val="24"/>
              </w:rPr>
            </w:pPr>
          </w:p>
        </w:tc>
        <w:tc>
          <w:tcPr>
            <w:cnfStyle w:val="000100000000" w:firstRow="0" w:lastRow="0" w:firstColumn="0" w:lastColumn="1" w:oddVBand="0" w:evenVBand="0" w:oddHBand="0" w:evenHBand="0" w:firstRowFirstColumn="0" w:firstRowLastColumn="0" w:lastRowFirstColumn="0" w:lastRowLastColumn="0"/>
            <w:tcW w:w="827" w:type="pct"/>
            <w:vMerge/>
          </w:tcPr>
          <w:p w:rsidR="009C0D6A" w:rsidRPr="00BD5E1D" w:rsidRDefault="009C0D6A" w:rsidP="009C0D6A">
            <w:pPr>
              <w:spacing w:after="0" w:line="240" w:lineRule="auto"/>
              <w:rPr>
                <w:b/>
                <w:bCs/>
                <w:i w:val="0"/>
                <w:sz w:val="24"/>
                <w:szCs w:val="24"/>
              </w:rPr>
            </w:pPr>
          </w:p>
        </w:tc>
      </w:tr>
      <w:tr w:rsidR="009C0D6A" w:rsidRPr="00BD5E1D" w:rsidTr="009C0D6A">
        <w:trPr>
          <w:trHeight w:val="20"/>
        </w:trPr>
        <w:tc>
          <w:tcPr>
            <w:tcW w:w="600" w:type="pct"/>
            <w:vMerge/>
          </w:tcPr>
          <w:p w:rsidR="009C0D6A" w:rsidRPr="00BD5E1D" w:rsidRDefault="009C0D6A" w:rsidP="009C0D6A">
            <w:pPr>
              <w:spacing w:after="0" w:line="240" w:lineRule="auto"/>
              <w:rPr>
                <w:b/>
                <w:bCs/>
                <w:sz w:val="24"/>
                <w:szCs w:val="24"/>
              </w:rPr>
            </w:pPr>
          </w:p>
        </w:tc>
        <w:tc>
          <w:tcPr>
            <w:tcW w:w="2949" w:type="pct"/>
          </w:tcPr>
          <w:p w:rsidR="009C0D6A" w:rsidRPr="00BD5E1D" w:rsidRDefault="009C0D6A" w:rsidP="009C0D6A">
            <w:pPr>
              <w:spacing w:after="0" w:line="240" w:lineRule="auto"/>
              <w:rPr>
                <w:b/>
                <w:sz w:val="24"/>
                <w:szCs w:val="24"/>
              </w:rPr>
            </w:pPr>
            <w:r w:rsidRPr="00BD5E1D">
              <w:rPr>
                <w:b/>
                <w:bCs/>
                <w:sz w:val="24"/>
                <w:szCs w:val="24"/>
              </w:rPr>
              <w:t xml:space="preserve">В том числе практических занятий и лабораторных работ </w:t>
            </w:r>
          </w:p>
        </w:tc>
        <w:tc>
          <w:tcPr>
            <w:tcW w:w="624" w:type="pct"/>
            <w:vMerge/>
          </w:tcPr>
          <w:p w:rsidR="009C0D6A" w:rsidRPr="00BD5E1D" w:rsidRDefault="009C0D6A" w:rsidP="009C0D6A">
            <w:pPr>
              <w:pStyle w:val="a3"/>
              <w:spacing w:after="0" w:line="240" w:lineRule="auto"/>
              <w:rPr>
                <w:b/>
              </w:rPr>
            </w:pPr>
          </w:p>
        </w:tc>
        <w:tc>
          <w:tcPr>
            <w:cnfStyle w:val="000100000000" w:firstRow="0" w:lastRow="0" w:firstColumn="0" w:lastColumn="1" w:oddVBand="0" w:evenVBand="0" w:oddHBand="0" w:evenHBand="0" w:firstRowFirstColumn="0" w:firstRowLastColumn="0" w:lastRowFirstColumn="0" w:lastRowLastColumn="0"/>
            <w:tcW w:w="827" w:type="pct"/>
            <w:vMerge/>
          </w:tcPr>
          <w:p w:rsidR="009C0D6A" w:rsidRPr="00BD5E1D" w:rsidRDefault="009C0D6A" w:rsidP="009C0D6A">
            <w:pPr>
              <w:spacing w:after="0" w:line="240" w:lineRule="auto"/>
              <w:rPr>
                <w:b/>
                <w:i w:val="0"/>
                <w:sz w:val="24"/>
                <w:szCs w:val="24"/>
              </w:rPr>
            </w:pPr>
          </w:p>
        </w:tc>
      </w:tr>
      <w:tr w:rsidR="009C0D6A" w:rsidRPr="00BD5E1D" w:rsidTr="009C0D6A">
        <w:trPr>
          <w:trHeight w:val="442"/>
        </w:trPr>
        <w:tc>
          <w:tcPr>
            <w:tcW w:w="600" w:type="pct"/>
            <w:vMerge/>
          </w:tcPr>
          <w:p w:rsidR="009C0D6A" w:rsidRPr="00BD5E1D" w:rsidRDefault="009C0D6A" w:rsidP="009C0D6A">
            <w:pPr>
              <w:spacing w:after="0" w:line="240" w:lineRule="auto"/>
              <w:rPr>
                <w:b/>
                <w:bCs/>
                <w:sz w:val="24"/>
                <w:szCs w:val="24"/>
              </w:rPr>
            </w:pPr>
          </w:p>
        </w:tc>
        <w:tc>
          <w:tcPr>
            <w:tcW w:w="2949" w:type="pct"/>
          </w:tcPr>
          <w:p w:rsidR="009C0D6A" w:rsidRPr="00BD5E1D" w:rsidRDefault="009C0D6A" w:rsidP="009C0D6A">
            <w:pPr>
              <w:pStyle w:val="a3"/>
              <w:spacing w:after="0" w:line="240" w:lineRule="auto"/>
              <w:ind w:left="0"/>
              <w:jc w:val="both"/>
              <w:rPr>
                <w:b/>
              </w:rPr>
            </w:pPr>
            <w:r w:rsidRPr="00BD5E1D">
              <w:rPr>
                <w:b/>
              </w:rPr>
              <w:t>Самостоятельная работа обучающихся</w:t>
            </w:r>
          </w:p>
        </w:tc>
        <w:tc>
          <w:tcPr>
            <w:tcW w:w="624" w:type="pct"/>
            <w:vMerge/>
          </w:tcPr>
          <w:p w:rsidR="009C0D6A" w:rsidRPr="00BD5E1D" w:rsidRDefault="009C0D6A" w:rsidP="009C0D6A">
            <w:pPr>
              <w:spacing w:after="0" w:line="240" w:lineRule="auto"/>
              <w:jc w:val="center"/>
              <w:rPr>
                <w:b/>
                <w:sz w:val="24"/>
                <w:szCs w:val="24"/>
              </w:rPr>
            </w:pPr>
          </w:p>
        </w:tc>
        <w:tc>
          <w:tcPr>
            <w:cnfStyle w:val="000100000000" w:firstRow="0" w:lastRow="0" w:firstColumn="0" w:lastColumn="1" w:oddVBand="0" w:evenVBand="0" w:oddHBand="0" w:evenHBand="0" w:firstRowFirstColumn="0" w:firstRowLastColumn="0" w:lastRowFirstColumn="0" w:lastRowLastColumn="0"/>
            <w:tcW w:w="827" w:type="pct"/>
            <w:vMerge/>
          </w:tcPr>
          <w:p w:rsidR="009C0D6A" w:rsidRPr="00BD5E1D" w:rsidRDefault="009C0D6A" w:rsidP="009C0D6A">
            <w:pPr>
              <w:spacing w:after="0" w:line="240" w:lineRule="auto"/>
              <w:rPr>
                <w:b/>
                <w:i w:val="0"/>
                <w:sz w:val="24"/>
                <w:szCs w:val="24"/>
              </w:rPr>
            </w:pPr>
          </w:p>
        </w:tc>
      </w:tr>
      <w:tr w:rsidR="009C0D6A" w:rsidRPr="00BD5E1D" w:rsidTr="009C0D6A">
        <w:trPr>
          <w:trHeight w:val="20"/>
        </w:trPr>
        <w:tc>
          <w:tcPr>
            <w:tcW w:w="600" w:type="pct"/>
            <w:vMerge w:val="restart"/>
          </w:tcPr>
          <w:p w:rsidR="009C0D6A" w:rsidRPr="00BD5E1D" w:rsidRDefault="009C0D6A" w:rsidP="009C0D6A">
            <w:pPr>
              <w:spacing w:after="0" w:line="240" w:lineRule="auto"/>
              <w:rPr>
                <w:b/>
                <w:bCs/>
                <w:sz w:val="24"/>
                <w:szCs w:val="24"/>
              </w:rPr>
            </w:pPr>
            <w:r w:rsidRPr="00BD5E1D">
              <w:rPr>
                <w:b/>
                <w:bCs/>
                <w:sz w:val="24"/>
                <w:szCs w:val="24"/>
              </w:rPr>
              <w:t xml:space="preserve">Тема 2. </w:t>
            </w:r>
            <w:r w:rsidRPr="00BD5E1D">
              <w:rPr>
                <w:b/>
                <w:bCs/>
                <w:sz w:val="24"/>
                <w:szCs w:val="24"/>
              </w:rPr>
              <w:lastRenderedPageBreak/>
              <w:t>Аппаратные компоненты компьютерных сетей.</w:t>
            </w:r>
          </w:p>
        </w:tc>
        <w:tc>
          <w:tcPr>
            <w:tcW w:w="2949" w:type="pct"/>
          </w:tcPr>
          <w:p w:rsidR="009C0D6A" w:rsidRPr="00BD5E1D" w:rsidRDefault="009C0D6A" w:rsidP="009C0D6A">
            <w:pPr>
              <w:spacing w:after="0" w:line="240" w:lineRule="auto"/>
              <w:jc w:val="center"/>
              <w:rPr>
                <w:b/>
                <w:bCs/>
                <w:sz w:val="24"/>
                <w:szCs w:val="24"/>
              </w:rPr>
            </w:pPr>
            <w:r>
              <w:rPr>
                <w:b/>
                <w:bCs/>
                <w:sz w:val="24"/>
                <w:szCs w:val="24"/>
              </w:rPr>
              <w:lastRenderedPageBreak/>
              <w:t>24</w:t>
            </w:r>
          </w:p>
        </w:tc>
        <w:tc>
          <w:tcPr>
            <w:tcW w:w="624" w:type="pct"/>
            <w:vMerge w:val="restart"/>
          </w:tcPr>
          <w:p w:rsidR="009C0D6A" w:rsidRPr="00BD5E1D" w:rsidRDefault="009C0D6A" w:rsidP="009C0D6A">
            <w:pPr>
              <w:spacing w:after="0" w:line="240" w:lineRule="auto"/>
              <w:jc w:val="center"/>
              <w:rPr>
                <w:b/>
                <w:bCs/>
                <w:sz w:val="24"/>
                <w:szCs w:val="24"/>
              </w:rPr>
            </w:pPr>
            <w:r>
              <w:rPr>
                <w:b/>
                <w:sz w:val="24"/>
                <w:szCs w:val="24"/>
              </w:rPr>
              <w:t>24</w:t>
            </w:r>
          </w:p>
        </w:tc>
        <w:tc>
          <w:tcPr>
            <w:cnfStyle w:val="000100000000" w:firstRow="0" w:lastRow="0" w:firstColumn="0" w:lastColumn="1" w:oddVBand="0" w:evenVBand="0" w:oddHBand="0" w:evenHBand="0" w:firstRowFirstColumn="0" w:firstRowLastColumn="0" w:lastRowFirstColumn="0" w:lastRowLastColumn="0"/>
            <w:tcW w:w="827" w:type="pct"/>
            <w:vMerge w:val="restart"/>
          </w:tcPr>
          <w:p w:rsidR="009C0D6A" w:rsidRPr="00BD5E1D" w:rsidRDefault="009C0D6A" w:rsidP="009C0D6A">
            <w:pPr>
              <w:spacing w:after="0" w:line="240" w:lineRule="auto"/>
              <w:rPr>
                <w:i w:val="0"/>
                <w:sz w:val="24"/>
                <w:szCs w:val="24"/>
              </w:rPr>
            </w:pPr>
            <w:r w:rsidRPr="00BD5E1D">
              <w:rPr>
                <w:i w:val="0"/>
                <w:sz w:val="24"/>
                <w:szCs w:val="24"/>
              </w:rPr>
              <w:t xml:space="preserve">ОК 1, ОК 2, ОК </w:t>
            </w:r>
            <w:r w:rsidRPr="00BD5E1D">
              <w:rPr>
                <w:i w:val="0"/>
                <w:sz w:val="24"/>
                <w:szCs w:val="24"/>
              </w:rPr>
              <w:lastRenderedPageBreak/>
              <w:t xml:space="preserve">4, ОК 5, ОК 9, ОК 10 </w:t>
            </w:r>
          </w:p>
          <w:p w:rsidR="009C0D6A" w:rsidRPr="00BD5E1D" w:rsidRDefault="009C0D6A" w:rsidP="009C0D6A">
            <w:pPr>
              <w:spacing w:after="0" w:line="240" w:lineRule="auto"/>
              <w:rPr>
                <w:i w:val="0"/>
                <w:sz w:val="24"/>
                <w:szCs w:val="24"/>
              </w:rPr>
            </w:pPr>
            <w:r w:rsidRPr="00BD5E1D">
              <w:rPr>
                <w:i w:val="0"/>
                <w:sz w:val="24"/>
                <w:szCs w:val="24"/>
              </w:rPr>
              <w:t>ПК 4.1, 4.4</w:t>
            </w:r>
          </w:p>
          <w:p w:rsidR="009C0D6A" w:rsidRPr="00BD5E1D" w:rsidRDefault="009C0D6A" w:rsidP="009C0D6A">
            <w:pPr>
              <w:spacing w:after="0" w:line="240" w:lineRule="auto"/>
              <w:rPr>
                <w:i w:val="0"/>
                <w:sz w:val="24"/>
                <w:szCs w:val="24"/>
              </w:rPr>
            </w:pPr>
            <w:r w:rsidRPr="00BD5E1D">
              <w:rPr>
                <w:i w:val="0"/>
                <w:sz w:val="24"/>
                <w:szCs w:val="24"/>
              </w:rPr>
              <w:t>ПК 5.3,</w:t>
            </w:r>
          </w:p>
          <w:p w:rsidR="009C0D6A" w:rsidRPr="00BD5E1D" w:rsidRDefault="009C0D6A" w:rsidP="009C0D6A">
            <w:pPr>
              <w:spacing w:after="0" w:line="240" w:lineRule="auto"/>
              <w:rPr>
                <w:i w:val="0"/>
                <w:sz w:val="24"/>
                <w:szCs w:val="24"/>
              </w:rPr>
            </w:pPr>
            <w:r w:rsidRPr="00BD5E1D">
              <w:rPr>
                <w:i w:val="0"/>
                <w:sz w:val="24"/>
                <w:szCs w:val="24"/>
              </w:rPr>
              <w:t>ПК 6.1, 6.5</w:t>
            </w:r>
          </w:p>
          <w:p w:rsidR="009C0D6A" w:rsidRPr="00BD5E1D" w:rsidRDefault="009C0D6A" w:rsidP="009C0D6A">
            <w:pPr>
              <w:spacing w:after="0" w:line="240" w:lineRule="auto"/>
              <w:rPr>
                <w:i w:val="0"/>
                <w:sz w:val="24"/>
                <w:szCs w:val="24"/>
              </w:rPr>
            </w:pPr>
            <w:r w:rsidRPr="00BD5E1D">
              <w:rPr>
                <w:i w:val="0"/>
                <w:sz w:val="24"/>
                <w:szCs w:val="24"/>
              </w:rPr>
              <w:t>ПК 7.1-7.3</w:t>
            </w:r>
          </w:p>
          <w:p w:rsidR="009C0D6A" w:rsidRPr="00BD5E1D" w:rsidRDefault="009C0D6A" w:rsidP="009C0D6A">
            <w:pPr>
              <w:spacing w:after="0" w:line="240" w:lineRule="auto"/>
              <w:rPr>
                <w:i w:val="0"/>
                <w:sz w:val="24"/>
                <w:szCs w:val="24"/>
              </w:rPr>
            </w:pPr>
            <w:r w:rsidRPr="00BD5E1D">
              <w:rPr>
                <w:i w:val="0"/>
                <w:sz w:val="24"/>
                <w:szCs w:val="24"/>
              </w:rPr>
              <w:t>ПК 9.4, 9.6, 9.10</w:t>
            </w:r>
          </w:p>
          <w:p w:rsidR="009C0D6A" w:rsidRPr="00BD5E1D" w:rsidRDefault="009C0D6A" w:rsidP="009C0D6A">
            <w:pPr>
              <w:spacing w:after="0" w:line="240" w:lineRule="auto"/>
              <w:rPr>
                <w:b/>
                <w:i w:val="0"/>
                <w:sz w:val="24"/>
                <w:szCs w:val="24"/>
              </w:rPr>
            </w:pPr>
          </w:p>
        </w:tc>
      </w:tr>
      <w:tr w:rsidR="009C0D6A" w:rsidRPr="00BD5E1D" w:rsidTr="009C0D6A">
        <w:trPr>
          <w:trHeight w:val="20"/>
        </w:trPr>
        <w:tc>
          <w:tcPr>
            <w:tcW w:w="600" w:type="pct"/>
            <w:vMerge/>
          </w:tcPr>
          <w:p w:rsidR="009C0D6A" w:rsidRPr="00BD5E1D" w:rsidRDefault="009C0D6A" w:rsidP="009C0D6A">
            <w:pPr>
              <w:spacing w:after="0" w:line="240" w:lineRule="auto"/>
              <w:rPr>
                <w:b/>
                <w:bCs/>
                <w:sz w:val="24"/>
                <w:szCs w:val="24"/>
              </w:rPr>
            </w:pPr>
          </w:p>
        </w:tc>
        <w:tc>
          <w:tcPr>
            <w:tcW w:w="2949" w:type="pct"/>
          </w:tcPr>
          <w:p w:rsidR="009C0D6A" w:rsidRPr="00BD5E1D" w:rsidRDefault="009C0D6A" w:rsidP="009C0D6A">
            <w:pPr>
              <w:spacing w:after="0" w:line="240" w:lineRule="auto"/>
              <w:rPr>
                <w:b/>
                <w:bCs/>
                <w:sz w:val="24"/>
                <w:szCs w:val="24"/>
              </w:rPr>
            </w:pPr>
            <w:r w:rsidRPr="00BD5E1D">
              <w:rPr>
                <w:b/>
                <w:bCs/>
                <w:sz w:val="24"/>
                <w:szCs w:val="24"/>
              </w:rPr>
              <w:t>Физические среды передачи данных</w:t>
            </w:r>
            <w:r w:rsidRPr="00BD5E1D">
              <w:rPr>
                <w:bCs/>
                <w:sz w:val="24"/>
                <w:szCs w:val="24"/>
              </w:rPr>
              <w:t>. Типы кабелей и их характеристики. Сравнения кабелей. Типы сетей, линий и каналов связи. Соединители, коннекторы для различных типов кабелей. Инструменты для монтажа и тестирования кабельных систем. Беспроводные среды передачи данных.</w:t>
            </w:r>
          </w:p>
        </w:tc>
        <w:tc>
          <w:tcPr>
            <w:tcW w:w="624" w:type="pct"/>
            <w:vMerge/>
          </w:tcPr>
          <w:p w:rsidR="009C0D6A" w:rsidRPr="00BD5E1D" w:rsidRDefault="009C0D6A" w:rsidP="009C0D6A">
            <w:pPr>
              <w:spacing w:after="0" w:line="240" w:lineRule="auto"/>
              <w:rPr>
                <w:b/>
                <w:bCs/>
                <w:sz w:val="24"/>
                <w:szCs w:val="24"/>
              </w:rPr>
            </w:pPr>
          </w:p>
        </w:tc>
        <w:tc>
          <w:tcPr>
            <w:cnfStyle w:val="000100000000" w:firstRow="0" w:lastRow="0" w:firstColumn="0" w:lastColumn="1" w:oddVBand="0" w:evenVBand="0" w:oddHBand="0" w:evenHBand="0" w:firstRowFirstColumn="0" w:firstRowLastColumn="0" w:lastRowFirstColumn="0" w:lastRowLastColumn="0"/>
            <w:tcW w:w="827" w:type="pct"/>
            <w:vMerge/>
          </w:tcPr>
          <w:p w:rsidR="009C0D6A" w:rsidRPr="00BD5E1D" w:rsidRDefault="009C0D6A" w:rsidP="009C0D6A">
            <w:pPr>
              <w:spacing w:after="0" w:line="240" w:lineRule="auto"/>
              <w:rPr>
                <w:b/>
                <w:bCs/>
                <w:i w:val="0"/>
                <w:sz w:val="24"/>
                <w:szCs w:val="24"/>
              </w:rPr>
            </w:pPr>
          </w:p>
        </w:tc>
      </w:tr>
      <w:tr w:rsidR="009C0D6A" w:rsidRPr="00BD5E1D" w:rsidTr="009C0D6A">
        <w:trPr>
          <w:trHeight w:val="20"/>
        </w:trPr>
        <w:tc>
          <w:tcPr>
            <w:tcW w:w="600" w:type="pct"/>
            <w:vMerge/>
          </w:tcPr>
          <w:p w:rsidR="009C0D6A" w:rsidRPr="00BD5E1D" w:rsidRDefault="009C0D6A" w:rsidP="009C0D6A">
            <w:pPr>
              <w:spacing w:after="0" w:line="240" w:lineRule="auto"/>
              <w:rPr>
                <w:b/>
                <w:bCs/>
                <w:sz w:val="24"/>
                <w:szCs w:val="24"/>
              </w:rPr>
            </w:pPr>
          </w:p>
        </w:tc>
        <w:tc>
          <w:tcPr>
            <w:tcW w:w="2949" w:type="pct"/>
          </w:tcPr>
          <w:p w:rsidR="009C0D6A" w:rsidRPr="00BD5E1D" w:rsidRDefault="009C0D6A" w:rsidP="009C0D6A">
            <w:pPr>
              <w:spacing w:after="0" w:line="240" w:lineRule="auto"/>
              <w:rPr>
                <w:b/>
                <w:bCs/>
                <w:sz w:val="24"/>
                <w:szCs w:val="24"/>
              </w:rPr>
            </w:pPr>
            <w:r w:rsidRPr="00BD5E1D">
              <w:rPr>
                <w:b/>
                <w:sz w:val="24"/>
                <w:szCs w:val="24"/>
              </w:rPr>
              <w:t>Коммуникационное оборудование сетей.</w:t>
            </w:r>
            <w:r w:rsidRPr="00BD5E1D">
              <w:rPr>
                <w:sz w:val="24"/>
                <w:szCs w:val="24"/>
              </w:rPr>
              <w:t xml:space="preserve"> Сетевые адаптеры. Функции и характеристики сетевых адаптеров. Классификация сетевых адаптеров. Драйверы сетевых адаптеров. Установка и конфигурирование сетевого адаптера. Концентраторы, мосты, коммутирующие мосты, маршрутизаторы, шлюзы, их назначение, основные функции и параметры.</w:t>
            </w:r>
          </w:p>
        </w:tc>
        <w:tc>
          <w:tcPr>
            <w:tcW w:w="624" w:type="pct"/>
            <w:vMerge/>
          </w:tcPr>
          <w:p w:rsidR="009C0D6A" w:rsidRPr="00BD5E1D" w:rsidRDefault="009C0D6A" w:rsidP="009C0D6A">
            <w:pPr>
              <w:spacing w:after="0" w:line="240" w:lineRule="auto"/>
              <w:rPr>
                <w:b/>
                <w:bCs/>
                <w:sz w:val="24"/>
                <w:szCs w:val="24"/>
              </w:rPr>
            </w:pPr>
          </w:p>
        </w:tc>
        <w:tc>
          <w:tcPr>
            <w:cnfStyle w:val="000100000000" w:firstRow="0" w:lastRow="0" w:firstColumn="0" w:lastColumn="1" w:oddVBand="0" w:evenVBand="0" w:oddHBand="0" w:evenHBand="0" w:firstRowFirstColumn="0" w:firstRowLastColumn="0" w:lastRowFirstColumn="0" w:lastRowLastColumn="0"/>
            <w:tcW w:w="827" w:type="pct"/>
            <w:vMerge/>
          </w:tcPr>
          <w:p w:rsidR="009C0D6A" w:rsidRPr="00BD5E1D" w:rsidRDefault="009C0D6A" w:rsidP="009C0D6A">
            <w:pPr>
              <w:spacing w:after="0" w:line="240" w:lineRule="auto"/>
              <w:rPr>
                <w:b/>
                <w:bCs/>
                <w:i w:val="0"/>
                <w:sz w:val="24"/>
                <w:szCs w:val="24"/>
              </w:rPr>
            </w:pPr>
          </w:p>
        </w:tc>
      </w:tr>
      <w:tr w:rsidR="009C0D6A" w:rsidRPr="00BD5E1D" w:rsidTr="009C0D6A">
        <w:trPr>
          <w:trHeight w:val="20"/>
        </w:trPr>
        <w:tc>
          <w:tcPr>
            <w:tcW w:w="600" w:type="pct"/>
            <w:vMerge/>
          </w:tcPr>
          <w:p w:rsidR="009C0D6A" w:rsidRPr="00BD5E1D" w:rsidRDefault="009C0D6A" w:rsidP="009C0D6A">
            <w:pPr>
              <w:spacing w:after="0" w:line="240" w:lineRule="auto"/>
              <w:rPr>
                <w:b/>
                <w:bCs/>
                <w:sz w:val="24"/>
                <w:szCs w:val="24"/>
              </w:rPr>
            </w:pPr>
          </w:p>
        </w:tc>
        <w:tc>
          <w:tcPr>
            <w:tcW w:w="2949" w:type="pct"/>
          </w:tcPr>
          <w:p w:rsidR="009C0D6A" w:rsidRPr="00BD5E1D" w:rsidRDefault="009C0D6A" w:rsidP="009C0D6A">
            <w:pPr>
              <w:spacing w:after="0" w:line="240" w:lineRule="auto"/>
              <w:rPr>
                <w:b/>
                <w:sz w:val="24"/>
                <w:szCs w:val="24"/>
              </w:rPr>
            </w:pPr>
            <w:r w:rsidRPr="00BD5E1D">
              <w:rPr>
                <w:b/>
                <w:bCs/>
                <w:sz w:val="24"/>
                <w:szCs w:val="24"/>
              </w:rPr>
              <w:t xml:space="preserve">В том числе практических занятий и лабораторных работ </w:t>
            </w:r>
          </w:p>
        </w:tc>
        <w:tc>
          <w:tcPr>
            <w:tcW w:w="624" w:type="pct"/>
            <w:vMerge/>
          </w:tcPr>
          <w:p w:rsidR="009C0D6A" w:rsidRPr="00BD5E1D" w:rsidRDefault="009C0D6A" w:rsidP="009C0D6A">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827" w:type="pct"/>
            <w:vMerge/>
          </w:tcPr>
          <w:p w:rsidR="009C0D6A" w:rsidRPr="00BD5E1D" w:rsidRDefault="009C0D6A" w:rsidP="009C0D6A">
            <w:pPr>
              <w:spacing w:after="0" w:line="240" w:lineRule="auto"/>
              <w:rPr>
                <w:b/>
                <w:bCs/>
                <w:i w:val="0"/>
                <w:sz w:val="24"/>
                <w:szCs w:val="24"/>
              </w:rPr>
            </w:pPr>
          </w:p>
        </w:tc>
      </w:tr>
      <w:tr w:rsidR="009C0D6A" w:rsidRPr="00BD5E1D" w:rsidTr="009C0D6A">
        <w:trPr>
          <w:trHeight w:val="20"/>
        </w:trPr>
        <w:tc>
          <w:tcPr>
            <w:tcW w:w="600" w:type="pct"/>
            <w:vMerge/>
          </w:tcPr>
          <w:p w:rsidR="009C0D6A" w:rsidRPr="00BD5E1D" w:rsidRDefault="009C0D6A" w:rsidP="009C0D6A">
            <w:pPr>
              <w:spacing w:after="0" w:line="240" w:lineRule="auto"/>
              <w:rPr>
                <w:b/>
                <w:bCs/>
                <w:sz w:val="24"/>
                <w:szCs w:val="24"/>
              </w:rPr>
            </w:pPr>
          </w:p>
        </w:tc>
        <w:tc>
          <w:tcPr>
            <w:tcW w:w="2949" w:type="pct"/>
          </w:tcPr>
          <w:p w:rsidR="009C0D6A" w:rsidRPr="00BD5E1D" w:rsidRDefault="009C0D6A" w:rsidP="009C0D6A">
            <w:pPr>
              <w:pStyle w:val="a3"/>
              <w:spacing w:after="0" w:line="240" w:lineRule="auto"/>
              <w:ind w:left="0"/>
              <w:jc w:val="both"/>
              <w:rPr>
                <w:b/>
              </w:rPr>
            </w:pPr>
            <w:r w:rsidRPr="00BD5E1D">
              <w:rPr>
                <w:b/>
              </w:rPr>
              <w:t>Самостоятельная работа обучающихся</w:t>
            </w:r>
          </w:p>
        </w:tc>
        <w:tc>
          <w:tcPr>
            <w:tcW w:w="624" w:type="pct"/>
            <w:vMerge/>
          </w:tcPr>
          <w:p w:rsidR="009C0D6A" w:rsidRPr="00BD5E1D" w:rsidRDefault="009C0D6A" w:rsidP="009C0D6A">
            <w:pPr>
              <w:spacing w:after="0" w:line="240" w:lineRule="auto"/>
              <w:rPr>
                <w:b/>
                <w:bCs/>
                <w:sz w:val="24"/>
                <w:szCs w:val="24"/>
              </w:rPr>
            </w:pPr>
          </w:p>
        </w:tc>
        <w:tc>
          <w:tcPr>
            <w:cnfStyle w:val="000100000000" w:firstRow="0" w:lastRow="0" w:firstColumn="0" w:lastColumn="1" w:oddVBand="0" w:evenVBand="0" w:oddHBand="0" w:evenHBand="0" w:firstRowFirstColumn="0" w:firstRowLastColumn="0" w:lastRowFirstColumn="0" w:lastRowLastColumn="0"/>
            <w:tcW w:w="827" w:type="pct"/>
            <w:vMerge/>
          </w:tcPr>
          <w:p w:rsidR="009C0D6A" w:rsidRPr="00BD5E1D" w:rsidRDefault="009C0D6A" w:rsidP="009C0D6A">
            <w:pPr>
              <w:spacing w:after="0" w:line="240" w:lineRule="auto"/>
              <w:rPr>
                <w:b/>
                <w:bCs/>
                <w:i w:val="0"/>
                <w:sz w:val="24"/>
                <w:szCs w:val="24"/>
              </w:rPr>
            </w:pPr>
          </w:p>
        </w:tc>
      </w:tr>
      <w:tr w:rsidR="009C0D6A" w:rsidRPr="00BD5E1D" w:rsidTr="009C0D6A">
        <w:trPr>
          <w:trHeight w:val="375"/>
        </w:trPr>
        <w:tc>
          <w:tcPr>
            <w:tcW w:w="600" w:type="pct"/>
            <w:vMerge w:val="restart"/>
          </w:tcPr>
          <w:p w:rsidR="009C0D6A" w:rsidRPr="00BD5E1D" w:rsidRDefault="009C0D6A" w:rsidP="009C0D6A">
            <w:pPr>
              <w:spacing w:after="0" w:line="240" w:lineRule="auto"/>
              <w:rPr>
                <w:b/>
                <w:bCs/>
                <w:sz w:val="24"/>
                <w:szCs w:val="24"/>
              </w:rPr>
            </w:pPr>
            <w:r w:rsidRPr="00BD5E1D">
              <w:rPr>
                <w:b/>
                <w:bCs/>
                <w:sz w:val="24"/>
                <w:szCs w:val="24"/>
              </w:rPr>
              <w:t>Тема 3. Передача данных по сети.</w:t>
            </w:r>
          </w:p>
          <w:p w:rsidR="009C0D6A" w:rsidRPr="00BD5E1D" w:rsidRDefault="009C0D6A" w:rsidP="009C0D6A">
            <w:pPr>
              <w:spacing w:after="0" w:line="240" w:lineRule="auto"/>
              <w:rPr>
                <w:b/>
                <w:bCs/>
                <w:sz w:val="24"/>
                <w:szCs w:val="24"/>
              </w:rPr>
            </w:pPr>
          </w:p>
        </w:tc>
        <w:tc>
          <w:tcPr>
            <w:tcW w:w="2949" w:type="pct"/>
          </w:tcPr>
          <w:p w:rsidR="009C0D6A" w:rsidRPr="00BD5E1D" w:rsidRDefault="009C0D6A" w:rsidP="009C0D6A">
            <w:pPr>
              <w:spacing w:after="0" w:line="240" w:lineRule="auto"/>
              <w:jc w:val="center"/>
              <w:rPr>
                <w:b/>
                <w:bCs/>
                <w:sz w:val="24"/>
                <w:szCs w:val="24"/>
              </w:rPr>
            </w:pPr>
            <w:r w:rsidRPr="00BD5E1D">
              <w:rPr>
                <w:b/>
                <w:bCs/>
                <w:sz w:val="24"/>
                <w:szCs w:val="24"/>
              </w:rPr>
              <w:t>Содержание учебного материала</w:t>
            </w:r>
          </w:p>
        </w:tc>
        <w:tc>
          <w:tcPr>
            <w:tcW w:w="624" w:type="pct"/>
            <w:vMerge w:val="restart"/>
          </w:tcPr>
          <w:p w:rsidR="009C0D6A" w:rsidRPr="00BD5E1D" w:rsidRDefault="009C0D6A" w:rsidP="009C0D6A">
            <w:pPr>
              <w:spacing w:after="0" w:line="240" w:lineRule="auto"/>
              <w:jc w:val="center"/>
              <w:rPr>
                <w:b/>
                <w:bCs/>
                <w:sz w:val="24"/>
                <w:szCs w:val="24"/>
              </w:rPr>
            </w:pPr>
            <w:r>
              <w:rPr>
                <w:b/>
                <w:bCs/>
                <w:sz w:val="24"/>
                <w:szCs w:val="24"/>
              </w:rPr>
              <w:t>24</w:t>
            </w:r>
          </w:p>
        </w:tc>
        <w:tc>
          <w:tcPr>
            <w:cnfStyle w:val="000100000000" w:firstRow="0" w:lastRow="0" w:firstColumn="0" w:lastColumn="1" w:oddVBand="0" w:evenVBand="0" w:oddHBand="0" w:evenHBand="0" w:firstRowFirstColumn="0" w:firstRowLastColumn="0" w:lastRowFirstColumn="0" w:lastRowLastColumn="0"/>
            <w:tcW w:w="827" w:type="pct"/>
            <w:vMerge w:val="restart"/>
          </w:tcPr>
          <w:p w:rsidR="009C0D6A" w:rsidRPr="00BD5E1D" w:rsidRDefault="009C0D6A" w:rsidP="009C0D6A">
            <w:pPr>
              <w:spacing w:after="0" w:line="240" w:lineRule="auto"/>
              <w:rPr>
                <w:i w:val="0"/>
                <w:sz w:val="24"/>
                <w:szCs w:val="24"/>
              </w:rPr>
            </w:pPr>
            <w:r w:rsidRPr="00BD5E1D">
              <w:rPr>
                <w:i w:val="0"/>
                <w:sz w:val="24"/>
                <w:szCs w:val="24"/>
              </w:rPr>
              <w:t xml:space="preserve">ОК 1, ОК 2, ОК 4, ОК 5, ОК 9, ОК 10 </w:t>
            </w:r>
          </w:p>
          <w:p w:rsidR="009C0D6A" w:rsidRPr="00BD5E1D" w:rsidRDefault="009C0D6A" w:rsidP="009C0D6A">
            <w:pPr>
              <w:spacing w:after="0" w:line="240" w:lineRule="auto"/>
              <w:rPr>
                <w:i w:val="0"/>
                <w:sz w:val="24"/>
                <w:szCs w:val="24"/>
              </w:rPr>
            </w:pPr>
            <w:r w:rsidRPr="00BD5E1D">
              <w:rPr>
                <w:i w:val="0"/>
                <w:sz w:val="24"/>
                <w:szCs w:val="24"/>
              </w:rPr>
              <w:t>ПК 4.1, 4.4</w:t>
            </w:r>
          </w:p>
          <w:p w:rsidR="009C0D6A" w:rsidRPr="00BD5E1D" w:rsidRDefault="009C0D6A" w:rsidP="009C0D6A">
            <w:pPr>
              <w:spacing w:after="0" w:line="240" w:lineRule="auto"/>
              <w:rPr>
                <w:i w:val="0"/>
                <w:sz w:val="24"/>
                <w:szCs w:val="24"/>
              </w:rPr>
            </w:pPr>
            <w:r w:rsidRPr="00BD5E1D">
              <w:rPr>
                <w:i w:val="0"/>
                <w:sz w:val="24"/>
                <w:szCs w:val="24"/>
              </w:rPr>
              <w:t>ПК 5.3,</w:t>
            </w:r>
          </w:p>
          <w:p w:rsidR="009C0D6A" w:rsidRPr="00BD5E1D" w:rsidRDefault="009C0D6A" w:rsidP="009C0D6A">
            <w:pPr>
              <w:spacing w:after="0" w:line="240" w:lineRule="auto"/>
              <w:rPr>
                <w:i w:val="0"/>
                <w:sz w:val="24"/>
                <w:szCs w:val="24"/>
              </w:rPr>
            </w:pPr>
            <w:r w:rsidRPr="00BD5E1D">
              <w:rPr>
                <w:i w:val="0"/>
                <w:sz w:val="24"/>
                <w:szCs w:val="24"/>
              </w:rPr>
              <w:t>ПК 6.1, 6.5</w:t>
            </w:r>
          </w:p>
          <w:p w:rsidR="009C0D6A" w:rsidRPr="00BD5E1D" w:rsidRDefault="009C0D6A" w:rsidP="009C0D6A">
            <w:pPr>
              <w:spacing w:after="0" w:line="240" w:lineRule="auto"/>
              <w:rPr>
                <w:i w:val="0"/>
                <w:sz w:val="24"/>
                <w:szCs w:val="24"/>
              </w:rPr>
            </w:pPr>
            <w:r w:rsidRPr="00BD5E1D">
              <w:rPr>
                <w:i w:val="0"/>
                <w:sz w:val="24"/>
                <w:szCs w:val="24"/>
              </w:rPr>
              <w:t>ПК 7.1-7.3</w:t>
            </w:r>
          </w:p>
          <w:p w:rsidR="009C0D6A" w:rsidRPr="00BD5E1D" w:rsidRDefault="009C0D6A" w:rsidP="009C0D6A">
            <w:pPr>
              <w:spacing w:after="0" w:line="240" w:lineRule="auto"/>
              <w:rPr>
                <w:i w:val="0"/>
                <w:sz w:val="24"/>
                <w:szCs w:val="24"/>
              </w:rPr>
            </w:pPr>
            <w:r w:rsidRPr="00BD5E1D">
              <w:rPr>
                <w:i w:val="0"/>
                <w:sz w:val="24"/>
                <w:szCs w:val="24"/>
              </w:rPr>
              <w:t>ПК 9.4, 9.6, 9.10</w:t>
            </w:r>
          </w:p>
          <w:p w:rsidR="009C0D6A" w:rsidRPr="00BD5E1D" w:rsidRDefault="009C0D6A" w:rsidP="009C0D6A">
            <w:pPr>
              <w:spacing w:after="0" w:line="240" w:lineRule="auto"/>
              <w:rPr>
                <w:b/>
                <w:bCs/>
                <w:i w:val="0"/>
                <w:sz w:val="24"/>
                <w:szCs w:val="24"/>
              </w:rPr>
            </w:pPr>
          </w:p>
        </w:tc>
      </w:tr>
      <w:tr w:rsidR="009C0D6A" w:rsidRPr="00BD5E1D" w:rsidTr="009C0D6A">
        <w:trPr>
          <w:trHeight w:val="768"/>
        </w:trPr>
        <w:tc>
          <w:tcPr>
            <w:tcW w:w="600" w:type="pct"/>
            <w:vMerge/>
          </w:tcPr>
          <w:p w:rsidR="009C0D6A" w:rsidRPr="00BD5E1D" w:rsidRDefault="009C0D6A" w:rsidP="009C0D6A">
            <w:pPr>
              <w:spacing w:after="0" w:line="240" w:lineRule="auto"/>
              <w:rPr>
                <w:b/>
                <w:bCs/>
                <w:sz w:val="24"/>
                <w:szCs w:val="24"/>
              </w:rPr>
            </w:pPr>
          </w:p>
        </w:tc>
        <w:tc>
          <w:tcPr>
            <w:tcW w:w="2949" w:type="pct"/>
          </w:tcPr>
          <w:p w:rsidR="009C0D6A" w:rsidRPr="00BD5E1D" w:rsidRDefault="009C0D6A" w:rsidP="009C0D6A">
            <w:pPr>
              <w:spacing w:after="0" w:line="240" w:lineRule="auto"/>
              <w:ind w:left="-4"/>
              <w:rPr>
                <w:bCs/>
                <w:sz w:val="24"/>
                <w:szCs w:val="24"/>
              </w:rPr>
            </w:pPr>
            <w:r w:rsidRPr="00BD5E1D">
              <w:rPr>
                <w:b/>
                <w:bCs/>
                <w:sz w:val="24"/>
                <w:szCs w:val="24"/>
              </w:rPr>
              <w:t>Теоретические основы передачи данных.</w:t>
            </w:r>
            <w:r w:rsidRPr="00BD5E1D">
              <w:rPr>
                <w:bCs/>
                <w:sz w:val="24"/>
                <w:szCs w:val="24"/>
              </w:rPr>
              <w:t xml:space="preserve"> Понятие сигнала, данных. Методы кодирования данных при передаче. Модуляция сигналов. Методы оцифровки. </w:t>
            </w:r>
            <w:r w:rsidRPr="00BD5E1D">
              <w:rPr>
                <w:color w:val="000000"/>
                <w:sz w:val="24"/>
                <w:szCs w:val="24"/>
              </w:rPr>
              <w:t>Понятие коммутации. Коммутация каналов, пакетов, сообщений. Понятие пакета.</w:t>
            </w:r>
          </w:p>
        </w:tc>
        <w:tc>
          <w:tcPr>
            <w:tcW w:w="624" w:type="pct"/>
            <w:vMerge/>
          </w:tcPr>
          <w:p w:rsidR="009C0D6A" w:rsidRPr="00BD5E1D" w:rsidRDefault="009C0D6A" w:rsidP="009C0D6A">
            <w:pPr>
              <w:spacing w:after="0" w:line="240" w:lineRule="auto"/>
              <w:rPr>
                <w:b/>
                <w:bCs/>
                <w:sz w:val="24"/>
                <w:szCs w:val="24"/>
              </w:rPr>
            </w:pPr>
          </w:p>
        </w:tc>
        <w:tc>
          <w:tcPr>
            <w:cnfStyle w:val="000100000000" w:firstRow="0" w:lastRow="0" w:firstColumn="0" w:lastColumn="1" w:oddVBand="0" w:evenVBand="0" w:oddHBand="0" w:evenHBand="0" w:firstRowFirstColumn="0" w:firstRowLastColumn="0" w:lastRowFirstColumn="0" w:lastRowLastColumn="0"/>
            <w:tcW w:w="827" w:type="pct"/>
            <w:vMerge/>
          </w:tcPr>
          <w:p w:rsidR="009C0D6A" w:rsidRPr="00BD5E1D" w:rsidRDefault="009C0D6A" w:rsidP="009C0D6A">
            <w:pPr>
              <w:spacing w:after="0" w:line="240" w:lineRule="auto"/>
              <w:rPr>
                <w:b/>
                <w:bCs/>
                <w:i w:val="0"/>
                <w:sz w:val="24"/>
                <w:szCs w:val="24"/>
              </w:rPr>
            </w:pPr>
          </w:p>
        </w:tc>
      </w:tr>
      <w:tr w:rsidR="009C0D6A" w:rsidRPr="00BD5E1D" w:rsidTr="009C0D6A">
        <w:trPr>
          <w:trHeight w:val="690"/>
        </w:trPr>
        <w:tc>
          <w:tcPr>
            <w:tcW w:w="600" w:type="pct"/>
            <w:vMerge/>
          </w:tcPr>
          <w:p w:rsidR="009C0D6A" w:rsidRPr="00BD5E1D" w:rsidRDefault="009C0D6A" w:rsidP="009C0D6A">
            <w:pPr>
              <w:spacing w:after="0" w:line="240" w:lineRule="auto"/>
              <w:rPr>
                <w:b/>
                <w:bCs/>
                <w:sz w:val="24"/>
                <w:szCs w:val="24"/>
              </w:rPr>
            </w:pPr>
          </w:p>
        </w:tc>
        <w:tc>
          <w:tcPr>
            <w:tcW w:w="2949" w:type="pct"/>
          </w:tcPr>
          <w:p w:rsidR="009C0D6A" w:rsidRPr="00BD5E1D" w:rsidRDefault="009C0D6A" w:rsidP="009C0D6A">
            <w:pPr>
              <w:spacing w:after="0" w:line="240" w:lineRule="auto"/>
              <w:ind w:left="-4"/>
              <w:rPr>
                <w:bCs/>
                <w:sz w:val="24"/>
                <w:szCs w:val="24"/>
              </w:rPr>
            </w:pPr>
            <w:r w:rsidRPr="00BD5E1D">
              <w:rPr>
                <w:b/>
                <w:color w:val="000000"/>
                <w:sz w:val="24"/>
                <w:szCs w:val="24"/>
              </w:rPr>
              <w:t xml:space="preserve">Протоколы и стеки протоколов. </w:t>
            </w:r>
            <w:r w:rsidRPr="00BD5E1D">
              <w:rPr>
                <w:bCs/>
                <w:color w:val="000000"/>
                <w:sz w:val="24"/>
                <w:szCs w:val="24"/>
              </w:rPr>
              <w:t xml:space="preserve">Структура стеков OSI, </w:t>
            </w:r>
            <w:r w:rsidRPr="00BD5E1D">
              <w:rPr>
                <w:bCs/>
                <w:color w:val="000000"/>
                <w:sz w:val="24"/>
                <w:szCs w:val="24"/>
                <w:lang w:val="en-US"/>
              </w:rPr>
              <w:t>IPX</w:t>
            </w:r>
            <w:r w:rsidRPr="00BD5E1D">
              <w:rPr>
                <w:bCs/>
                <w:color w:val="000000"/>
                <w:sz w:val="24"/>
                <w:szCs w:val="24"/>
              </w:rPr>
              <w:t>/</w:t>
            </w:r>
            <w:r w:rsidRPr="00BD5E1D">
              <w:rPr>
                <w:bCs/>
                <w:color w:val="000000"/>
                <w:sz w:val="24"/>
                <w:szCs w:val="24"/>
                <w:lang w:val="en-US"/>
              </w:rPr>
              <w:t>SPX</w:t>
            </w:r>
            <w:r w:rsidRPr="00BD5E1D">
              <w:rPr>
                <w:color w:val="000000"/>
                <w:sz w:val="24"/>
                <w:szCs w:val="24"/>
              </w:rPr>
              <w:t xml:space="preserve">, NetBios/SMB. </w:t>
            </w:r>
            <w:r w:rsidRPr="00BD5E1D">
              <w:rPr>
                <w:bCs/>
                <w:color w:val="000000"/>
                <w:sz w:val="24"/>
                <w:szCs w:val="24"/>
              </w:rPr>
              <w:t>Стек протоколов TCP/IP.</w:t>
            </w:r>
            <w:r w:rsidRPr="00BD5E1D">
              <w:rPr>
                <w:color w:val="000000"/>
                <w:sz w:val="24"/>
                <w:szCs w:val="24"/>
              </w:rPr>
              <w:t xml:space="preserve"> Его состав и назначение каждого протокола. Распределение протоколов по назначению в модели OSI. </w:t>
            </w:r>
            <w:r w:rsidRPr="00BD5E1D">
              <w:rPr>
                <w:bCs/>
                <w:color w:val="000000"/>
                <w:sz w:val="24"/>
                <w:szCs w:val="24"/>
              </w:rPr>
              <w:t>Сетевые и транспортные протоколы</w:t>
            </w:r>
            <w:r w:rsidRPr="00BD5E1D">
              <w:rPr>
                <w:color w:val="000000"/>
                <w:sz w:val="24"/>
                <w:szCs w:val="24"/>
              </w:rPr>
              <w:t>. Протоколы прикладного уровня FTP, HTTP, Telnet, SMTP, POP3.</w:t>
            </w:r>
          </w:p>
        </w:tc>
        <w:tc>
          <w:tcPr>
            <w:tcW w:w="624" w:type="pct"/>
            <w:vMerge/>
          </w:tcPr>
          <w:p w:rsidR="009C0D6A" w:rsidRPr="00BD5E1D" w:rsidRDefault="009C0D6A" w:rsidP="009C0D6A">
            <w:pPr>
              <w:spacing w:after="0" w:line="240" w:lineRule="auto"/>
              <w:rPr>
                <w:b/>
                <w:bCs/>
                <w:sz w:val="24"/>
                <w:szCs w:val="24"/>
              </w:rPr>
            </w:pPr>
          </w:p>
        </w:tc>
        <w:tc>
          <w:tcPr>
            <w:cnfStyle w:val="000100000000" w:firstRow="0" w:lastRow="0" w:firstColumn="0" w:lastColumn="1" w:oddVBand="0" w:evenVBand="0" w:oddHBand="0" w:evenHBand="0" w:firstRowFirstColumn="0" w:firstRowLastColumn="0" w:lastRowFirstColumn="0" w:lastRowLastColumn="0"/>
            <w:tcW w:w="827" w:type="pct"/>
            <w:vMerge/>
          </w:tcPr>
          <w:p w:rsidR="009C0D6A" w:rsidRPr="00BD5E1D" w:rsidRDefault="009C0D6A" w:rsidP="009C0D6A">
            <w:pPr>
              <w:spacing w:after="0" w:line="240" w:lineRule="auto"/>
              <w:rPr>
                <w:b/>
                <w:bCs/>
                <w:i w:val="0"/>
                <w:sz w:val="24"/>
                <w:szCs w:val="24"/>
              </w:rPr>
            </w:pPr>
          </w:p>
        </w:tc>
      </w:tr>
      <w:tr w:rsidR="009C0D6A" w:rsidRPr="00BD5E1D" w:rsidTr="009C0D6A">
        <w:trPr>
          <w:trHeight w:val="1305"/>
        </w:trPr>
        <w:tc>
          <w:tcPr>
            <w:tcW w:w="600" w:type="pct"/>
            <w:vMerge/>
          </w:tcPr>
          <w:p w:rsidR="009C0D6A" w:rsidRPr="00BD5E1D" w:rsidRDefault="009C0D6A" w:rsidP="009C0D6A">
            <w:pPr>
              <w:spacing w:after="0" w:line="240" w:lineRule="auto"/>
              <w:rPr>
                <w:b/>
                <w:bCs/>
                <w:sz w:val="24"/>
                <w:szCs w:val="24"/>
              </w:rPr>
            </w:pPr>
          </w:p>
        </w:tc>
        <w:tc>
          <w:tcPr>
            <w:tcW w:w="2949" w:type="pct"/>
          </w:tcPr>
          <w:p w:rsidR="009C0D6A" w:rsidRPr="00BD5E1D" w:rsidRDefault="009C0D6A" w:rsidP="009C0D6A">
            <w:pPr>
              <w:spacing w:after="0" w:line="240" w:lineRule="auto"/>
              <w:ind w:left="-4"/>
              <w:rPr>
                <w:sz w:val="24"/>
                <w:szCs w:val="24"/>
              </w:rPr>
            </w:pPr>
            <w:r w:rsidRPr="00BD5E1D">
              <w:rPr>
                <w:b/>
                <w:color w:val="000000"/>
                <w:sz w:val="24"/>
                <w:szCs w:val="24"/>
              </w:rPr>
              <w:t xml:space="preserve">Типы адресов стека TCP/IP. </w:t>
            </w:r>
            <w:r w:rsidRPr="00BD5E1D">
              <w:rPr>
                <w:color w:val="000000"/>
                <w:sz w:val="24"/>
                <w:szCs w:val="24"/>
              </w:rPr>
              <w:t>Типы адресов стека TCP/IP. Локальные адреса. Сетевые IP-адреса. Доменные имена. Формат и классы IP-адресов. Подсети и маски подсетей. Назначение адресов автономной сети. Централизованное распределение адресов. Отображение IP-адресов на локальные адреса. Система DNS.</w:t>
            </w:r>
          </w:p>
        </w:tc>
        <w:tc>
          <w:tcPr>
            <w:tcW w:w="624" w:type="pct"/>
            <w:vMerge/>
          </w:tcPr>
          <w:p w:rsidR="009C0D6A" w:rsidRPr="00BD5E1D" w:rsidRDefault="009C0D6A" w:rsidP="009C0D6A">
            <w:pPr>
              <w:spacing w:after="0" w:line="240" w:lineRule="auto"/>
              <w:rPr>
                <w:b/>
                <w:bCs/>
                <w:sz w:val="24"/>
                <w:szCs w:val="24"/>
              </w:rPr>
            </w:pPr>
          </w:p>
        </w:tc>
        <w:tc>
          <w:tcPr>
            <w:cnfStyle w:val="000100000000" w:firstRow="0" w:lastRow="0" w:firstColumn="0" w:lastColumn="1" w:oddVBand="0" w:evenVBand="0" w:oddHBand="0" w:evenHBand="0" w:firstRowFirstColumn="0" w:firstRowLastColumn="0" w:lastRowFirstColumn="0" w:lastRowLastColumn="0"/>
            <w:tcW w:w="827" w:type="pct"/>
            <w:vMerge/>
          </w:tcPr>
          <w:p w:rsidR="009C0D6A" w:rsidRPr="00BD5E1D" w:rsidRDefault="009C0D6A" w:rsidP="009C0D6A">
            <w:pPr>
              <w:spacing w:after="0" w:line="240" w:lineRule="auto"/>
              <w:rPr>
                <w:b/>
                <w:bCs/>
                <w:i w:val="0"/>
                <w:sz w:val="24"/>
                <w:szCs w:val="24"/>
              </w:rPr>
            </w:pPr>
          </w:p>
        </w:tc>
      </w:tr>
      <w:tr w:rsidR="009C0D6A" w:rsidRPr="00BD5E1D" w:rsidTr="009C0D6A">
        <w:trPr>
          <w:trHeight w:val="405"/>
        </w:trPr>
        <w:tc>
          <w:tcPr>
            <w:tcW w:w="600" w:type="pct"/>
            <w:vMerge/>
          </w:tcPr>
          <w:p w:rsidR="009C0D6A" w:rsidRPr="00BD5E1D" w:rsidRDefault="009C0D6A" w:rsidP="009C0D6A">
            <w:pPr>
              <w:spacing w:after="0" w:line="240" w:lineRule="auto"/>
              <w:rPr>
                <w:b/>
                <w:bCs/>
                <w:sz w:val="24"/>
                <w:szCs w:val="24"/>
              </w:rPr>
            </w:pPr>
          </w:p>
        </w:tc>
        <w:tc>
          <w:tcPr>
            <w:tcW w:w="2949" w:type="pct"/>
          </w:tcPr>
          <w:p w:rsidR="009C0D6A" w:rsidRPr="00BD5E1D" w:rsidRDefault="009C0D6A" w:rsidP="009C0D6A">
            <w:pPr>
              <w:spacing w:after="0" w:line="240" w:lineRule="auto"/>
              <w:rPr>
                <w:b/>
                <w:sz w:val="24"/>
                <w:szCs w:val="24"/>
              </w:rPr>
            </w:pPr>
            <w:r w:rsidRPr="00BD5E1D">
              <w:rPr>
                <w:b/>
                <w:bCs/>
                <w:sz w:val="24"/>
                <w:szCs w:val="24"/>
              </w:rPr>
              <w:t xml:space="preserve">В том числе практических занятий и лабораторных работ </w:t>
            </w:r>
          </w:p>
        </w:tc>
        <w:tc>
          <w:tcPr>
            <w:tcW w:w="624" w:type="pct"/>
            <w:vMerge/>
          </w:tcPr>
          <w:p w:rsidR="009C0D6A" w:rsidRPr="00BD5E1D" w:rsidRDefault="009C0D6A" w:rsidP="009C0D6A">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827" w:type="pct"/>
            <w:vMerge/>
          </w:tcPr>
          <w:p w:rsidR="009C0D6A" w:rsidRPr="00BD5E1D" w:rsidRDefault="009C0D6A" w:rsidP="009C0D6A">
            <w:pPr>
              <w:spacing w:after="0" w:line="240" w:lineRule="auto"/>
              <w:rPr>
                <w:b/>
                <w:bCs/>
                <w:i w:val="0"/>
                <w:sz w:val="24"/>
                <w:szCs w:val="24"/>
              </w:rPr>
            </w:pPr>
          </w:p>
        </w:tc>
      </w:tr>
      <w:tr w:rsidR="009C0D6A" w:rsidRPr="00BD5E1D" w:rsidTr="009C0D6A">
        <w:trPr>
          <w:trHeight w:val="97"/>
        </w:trPr>
        <w:tc>
          <w:tcPr>
            <w:tcW w:w="600" w:type="pct"/>
            <w:vMerge/>
          </w:tcPr>
          <w:p w:rsidR="009C0D6A" w:rsidRPr="00BD5E1D" w:rsidRDefault="009C0D6A" w:rsidP="009C0D6A">
            <w:pPr>
              <w:spacing w:after="0" w:line="240" w:lineRule="auto"/>
              <w:rPr>
                <w:b/>
                <w:bCs/>
                <w:sz w:val="24"/>
                <w:szCs w:val="24"/>
              </w:rPr>
            </w:pPr>
          </w:p>
        </w:tc>
        <w:tc>
          <w:tcPr>
            <w:tcW w:w="2949" w:type="pct"/>
          </w:tcPr>
          <w:p w:rsidR="009C0D6A" w:rsidRPr="00BD5E1D" w:rsidRDefault="009C0D6A" w:rsidP="009C0D6A">
            <w:pPr>
              <w:pStyle w:val="a3"/>
              <w:spacing w:after="0" w:line="240" w:lineRule="auto"/>
              <w:ind w:left="0"/>
              <w:jc w:val="both"/>
              <w:rPr>
                <w:b/>
              </w:rPr>
            </w:pPr>
            <w:r w:rsidRPr="00BD5E1D">
              <w:rPr>
                <w:b/>
              </w:rPr>
              <w:t>Самостоятельная работа обучающихся</w:t>
            </w:r>
          </w:p>
        </w:tc>
        <w:tc>
          <w:tcPr>
            <w:tcW w:w="624" w:type="pct"/>
            <w:vMerge/>
          </w:tcPr>
          <w:p w:rsidR="009C0D6A" w:rsidRPr="00BD5E1D" w:rsidRDefault="009C0D6A" w:rsidP="009C0D6A">
            <w:pPr>
              <w:spacing w:after="0" w:line="240" w:lineRule="auto"/>
              <w:rPr>
                <w:b/>
                <w:bCs/>
                <w:sz w:val="24"/>
                <w:szCs w:val="24"/>
              </w:rPr>
            </w:pPr>
          </w:p>
        </w:tc>
        <w:tc>
          <w:tcPr>
            <w:cnfStyle w:val="000100000000" w:firstRow="0" w:lastRow="0" w:firstColumn="0" w:lastColumn="1" w:oddVBand="0" w:evenVBand="0" w:oddHBand="0" w:evenHBand="0" w:firstRowFirstColumn="0" w:firstRowLastColumn="0" w:lastRowFirstColumn="0" w:lastRowLastColumn="0"/>
            <w:tcW w:w="827" w:type="pct"/>
            <w:vMerge/>
          </w:tcPr>
          <w:p w:rsidR="009C0D6A" w:rsidRPr="00BD5E1D" w:rsidRDefault="009C0D6A" w:rsidP="009C0D6A">
            <w:pPr>
              <w:spacing w:after="0" w:line="240" w:lineRule="auto"/>
              <w:rPr>
                <w:b/>
                <w:bCs/>
                <w:i w:val="0"/>
                <w:sz w:val="24"/>
                <w:szCs w:val="24"/>
              </w:rPr>
            </w:pPr>
          </w:p>
        </w:tc>
      </w:tr>
      <w:tr w:rsidR="009C0D6A" w:rsidRPr="00BD5E1D" w:rsidTr="009C0D6A">
        <w:trPr>
          <w:trHeight w:val="405"/>
        </w:trPr>
        <w:tc>
          <w:tcPr>
            <w:tcW w:w="600" w:type="pct"/>
            <w:vMerge w:val="restart"/>
          </w:tcPr>
          <w:p w:rsidR="009C0D6A" w:rsidRPr="00BD5E1D" w:rsidRDefault="009C0D6A" w:rsidP="009C0D6A">
            <w:pPr>
              <w:spacing w:after="0" w:line="240" w:lineRule="auto"/>
              <w:rPr>
                <w:b/>
                <w:bCs/>
                <w:sz w:val="24"/>
                <w:szCs w:val="24"/>
              </w:rPr>
            </w:pPr>
            <w:r w:rsidRPr="00BD5E1D">
              <w:rPr>
                <w:b/>
                <w:bCs/>
                <w:sz w:val="24"/>
                <w:szCs w:val="24"/>
              </w:rPr>
              <w:t>Тема 4. Сетевые архитектуры</w:t>
            </w:r>
          </w:p>
        </w:tc>
        <w:tc>
          <w:tcPr>
            <w:tcW w:w="2949" w:type="pct"/>
          </w:tcPr>
          <w:p w:rsidR="009C0D6A" w:rsidRPr="00BD5E1D" w:rsidRDefault="009C0D6A" w:rsidP="009C0D6A">
            <w:pPr>
              <w:spacing w:after="0" w:line="240" w:lineRule="auto"/>
              <w:jc w:val="center"/>
              <w:rPr>
                <w:b/>
                <w:bCs/>
                <w:sz w:val="24"/>
                <w:szCs w:val="24"/>
              </w:rPr>
            </w:pPr>
            <w:r w:rsidRPr="00BD5E1D">
              <w:rPr>
                <w:b/>
                <w:bCs/>
                <w:sz w:val="24"/>
                <w:szCs w:val="24"/>
              </w:rPr>
              <w:t>Содержание учебного материала</w:t>
            </w:r>
          </w:p>
        </w:tc>
        <w:tc>
          <w:tcPr>
            <w:tcW w:w="624" w:type="pct"/>
            <w:vMerge w:val="restart"/>
          </w:tcPr>
          <w:p w:rsidR="009C0D6A" w:rsidRPr="00BD5E1D" w:rsidRDefault="009C0D6A" w:rsidP="009C0D6A">
            <w:pPr>
              <w:spacing w:after="0" w:line="240" w:lineRule="auto"/>
              <w:jc w:val="center"/>
              <w:rPr>
                <w:b/>
                <w:bCs/>
                <w:sz w:val="24"/>
                <w:szCs w:val="24"/>
              </w:rPr>
            </w:pPr>
            <w:r>
              <w:rPr>
                <w:b/>
                <w:bCs/>
                <w:sz w:val="24"/>
                <w:szCs w:val="24"/>
              </w:rPr>
              <w:t>28</w:t>
            </w:r>
          </w:p>
        </w:tc>
        <w:tc>
          <w:tcPr>
            <w:cnfStyle w:val="000100000000" w:firstRow="0" w:lastRow="0" w:firstColumn="0" w:lastColumn="1" w:oddVBand="0" w:evenVBand="0" w:oddHBand="0" w:evenHBand="0" w:firstRowFirstColumn="0" w:firstRowLastColumn="0" w:lastRowFirstColumn="0" w:lastRowLastColumn="0"/>
            <w:tcW w:w="827" w:type="pct"/>
            <w:vMerge w:val="restart"/>
          </w:tcPr>
          <w:p w:rsidR="009C0D6A" w:rsidRPr="00BD5E1D" w:rsidRDefault="009C0D6A" w:rsidP="009C0D6A">
            <w:pPr>
              <w:spacing w:after="0" w:line="240" w:lineRule="auto"/>
              <w:rPr>
                <w:i w:val="0"/>
                <w:sz w:val="24"/>
                <w:szCs w:val="24"/>
              </w:rPr>
            </w:pPr>
            <w:r w:rsidRPr="00BD5E1D">
              <w:rPr>
                <w:i w:val="0"/>
                <w:sz w:val="24"/>
                <w:szCs w:val="24"/>
              </w:rPr>
              <w:t xml:space="preserve">ОК 1, ОК 2, ОК 4, ОК 5, ОК 9, ОК 10 </w:t>
            </w:r>
          </w:p>
          <w:p w:rsidR="009C0D6A" w:rsidRPr="00BD5E1D" w:rsidRDefault="009C0D6A" w:rsidP="009C0D6A">
            <w:pPr>
              <w:spacing w:after="0" w:line="240" w:lineRule="auto"/>
              <w:rPr>
                <w:i w:val="0"/>
                <w:sz w:val="24"/>
                <w:szCs w:val="24"/>
              </w:rPr>
            </w:pPr>
            <w:r w:rsidRPr="00BD5E1D">
              <w:rPr>
                <w:i w:val="0"/>
                <w:sz w:val="24"/>
                <w:szCs w:val="24"/>
              </w:rPr>
              <w:t>ПК 4.1, 4.4</w:t>
            </w:r>
          </w:p>
          <w:p w:rsidR="009C0D6A" w:rsidRPr="00BD5E1D" w:rsidRDefault="009C0D6A" w:rsidP="009C0D6A">
            <w:pPr>
              <w:spacing w:after="0" w:line="240" w:lineRule="auto"/>
              <w:rPr>
                <w:i w:val="0"/>
                <w:sz w:val="24"/>
                <w:szCs w:val="24"/>
              </w:rPr>
            </w:pPr>
            <w:r w:rsidRPr="00BD5E1D">
              <w:rPr>
                <w:i w:val="0"/>
                <w:sz w:val="24"/>
                <w:szCs w:val="24"/>
              </w:rPr>
              <w:t>ПК 5.3,</w:t>
            </w:r>
          </w:p>
          <w:p w:rsidR="009C0D6A" w:rsidRPr="00BD5E1D" w:rsidRDefault="009C0D6A" w:rsidP="009C0D6A">
            <w:pPr>
              <w:spacing w:after="0" w:line="240" w:lineRule="auto"/>
              <w:rPr>
                <w:i w:val="0"/>
                <w:sz w:val="24"/>
                <w:szCs w:val="24"/>
              </w:rPr>
            </w:pPr>
            <w:r w:rsidRPr="00BD5E1D">
              <w:rPr>
                <w:i w:val="0"/>
                <w:sz w:val="24"/>
                <w:szCs w:val="24"/>
              </w:rPr>
              <w:lastRenderedPageBreak/>
              <w:t>ПК 6.1, 6.5</w:t>
            </w:r>
          </w:p>
          <w:p w:rsidR="009C0D6A" w:rsidRPr="00BD5E1D" w:rsidRDefault="009C0D6A" w:rsidP="009C0D6A">
            <w:pPr>
              <w:spacing w:after="0" w:line="240" w:lineRule="auto"/>
              <w:rPr>
                <w:i w:val="0"/>
                <w:sz w:val="24"/>
                <w:szCs w:val="24"/>
              </w:rPr>
            </w:pPr>
            <w:r w:rsidRPr="00BD5E1D">
              <w:rPr>
                <w:i w:val="0"/>
                <w:sz w:val="24"/>
                <w:szCs w:val="24"/>
              </w:rPr>
              <w:t>ПК 7.1-7.3</w:t>
            </w:r>
          </w:p>
          <w:p w:rsidR="009C0D6A" w:rsidRPr="00BD5E1D" w:rsidRDefault="009C0D6A" w:rsidP="009C0D6A">
            <w:pPr>
              <w:spacing w:after="0" w:line="240" w:lineRule="auto"/>
              <w:rPr>
                <w:b/>
                <w:bCs/>
                <w:i w:val="0"/>
                <w:sz w:val="24"/>
                <w:szCs w:val="24"/>
              </w:rPr>
            </w:pPr>
            <w:r w:rsidRPr="00BD5E1D">
              <w:rPr>
                <w:i w:val="0"/>
                <w:sz w:val="24"/>
                <w:szCs w:val="24"/>
              </w:rPr>
              <w:t>ПК 9.4, 9.6, 9.10</w:t>
            </w:r>
          </w:p>
        </w:tc>
      </w:tr>
      <w:tr w:rsidR="009C0D6A" w:rsidRPr="00BD5E1D" w:rsidTr="009C0D6A">
        <w:trPr>
          <w:trHeight w:val="887"/>
        </w:trPr>
        <w:tc>
          <w:tcPr>
            <w:tcW w:w="600" w:type="pct"/>
            <w:vMerge/>
          </w:tcPr>
          <w:p w:rsidR="009C0D6A" w:rsidRPr="00BD5E1D" w:rsidRDefault="009C0D6A" w:rsidP="009C0D6A">
            <w:pPr>
              <w:spacing w:after="0" w:line="240" w:lineRule="auto"/>
              <w:rPr>
                <w:b/>
                <w:bCs/>
                <w:sz w:val="24"/>
                <w:szCs w:val="24"/>
              </w:rPr>
            </w:pPr>
          </w:p>
        </w:tc>
        <w:tc>
          <w:tcPr>
            <w:tcW w:w="2949" w:type="pct"/>
          </w:tcPr>
          <w:p w:rsidR="009C0D6A" w:rsidRPr="00BD5E1D" w:rsidRDefault="009C0D6A" w:rsidP="009C0D6A">
            <w:pPr>
              <w:spacing w:after="0" w:line="240" w:lineRule="auto"/>
              <w:rPr>
                <w:b/>
                <w:bCs/>
                <w:sz w:val="24"/>
                <w:szCs w:val="24"/>
              </w:rPr>
            </w:pPr>
            <w:r w:rsidRPr="00BD5E1D">
              <w:rPr>
                <w:bCs/>
                <w:color w:val="000000"/>
                <w:sz w:val="24"/>
                <w:szCs w:val="24"/>
              </w:rPr>
              <w:t xml:space="preserve">Технологии локальных компьютерных сетей. Технология Ethernet. Технологии TokenRing и </w:t>
            </w:r>
            <w:r w:rsidRPr="00BD5E1D">
              <w:rPr>
                <w:bCs/>
                <w:color w:val="000000"/>
                <w:sz w:val="24"/>
                <w:szCs w:val="24"/>
                <w:lang w:val="en-US"/>
              </w:rPr>
              <w:t>FDDI</w:t>
            </w:r>
            <w:r w:rsidRPr="00BD5E1D">
              <w:rPr>
                <w:bCs/>
                <w:color w:val="000000"/>
                <w:sz w:val="24"/>
                <w:szCs w:val="24"/>
              </w:rPr>
              <w:t>. Технологии беспроводных локальных сетей.</w:t>
            </w:r>
          </w:p>
        </w:tc>
        <w:tc>
          <w:tcPr>
            <w:tcW w:w="624" w:type="pct"/>
            <w:vMerge/>
          </w:tcPr>
          <w:p w:rsidR="009C0D6A" w:rsidRPr="00BD5E1D" w:rsidRDefault="009C0D6A" w:rsidP="009C0D6A">
            <w:pPr>
              <w:spacing w:after="0" w:line="240" w:lineRule="auto"/>
              <w:rPr>
                <w:b/>
                <w:bCs/>
                <w:sz w:val="24"/>
                <w:szCs w:val="24"/>
              </w:rPr>
            </w:pPr>
          </w:p>
        </w:tc>
        <w:tc>
          <w:tcPr>
            <w:cnfStyle w:val="000100000000" w:firstRow="0" w:lastRow="0" w:firstColumn="0" w:lastColumn="1" w:oddVBand="0" w:evenVBand="0" w:oddHBand="0" w:evenHBand="0" w:firstRowFirstColumn="0" w:firstRowLastColumn="0" w:lastRowFirstColumn="0" w:lastRowLastColumn="0"/>
            <w:tcW w:w="827" w:type="pct"/>
            <w:vMerge/>
          </w:tcPr>
          <w:p w:rsidR="009C0D6A" w:rsidRPr="00BD5E1D" w:rsidRDefault="009C0D6A" w:rsidP="009C0D6A">
            <w:pPr>
              <w:spacing w:after="0" w:line="240" w:lineRule="auto"/>
              <w:rPr>
                <w:b/>
                <w:bCs/>
                <w:i w:val="0"/>
                <w:sz w:val="24"/>
                <w:szCs w:val="24"/>
              </w:rPr>
            </w:pPr>
          </w:p>
        </w:tc>
      </w:tr>
      <w:tr w:rsidR="009C0D6A" w:rsidRPr="00BD5E1D" w:rsidTr="009C0D6A">
        <w:trPr>
          <w:trHeight w:val="910"/>
        </w:trPr>
        <w:tc>
          <w:tcPr>
            <w:tcW w:w="600" w:type="pct"/>
            <w:vMerge/>
          </w:tcPr>
          <w:p w:rsidR="009C0D6A" w:rsidRPr="00BD5E1D" w:rsidRDefault="009C0D6A" w:rsidP="009C0D6A">
            <w:pPr>
              <w:spacing w:after="0" w:line="240" w:lineRule="auto"/>
              <w:rPr>
                <w:b/>
                <w:bCs/>
                <w:sz w:val="24"/>
                <w:szCs w:val="24"/>
              </w:rPr>
            </w:pPr>
          </w:p>
        </w:tc>
        <w:tc>
          <w:tcPr>
            <w:tcW w:w="2949" w:type="pct"/>
          </w:tcPr>
          <w:p w:rsidR="009C0D6A" w:rsidRPr="00BD5E1D" w:rsidRDefault="009C0D6A" w:rsidP="009C0D6A">
            <w:pPr>
              <w:spacing w:after="0" w:line="240" w:lineRule="auto"/>
              <w:rPr>
                <w:bCs/>
                <w:color w:val="000000"/>
                <w:sz w:val="24"/>
                <w:szCs w:val="24"/>
              </w:rPr>
            </w:pPr>
            <w:r w:rsidRPr="00BD5E1D">
              <w:rPr>
                <w:bCs/>
                <w:color w:val="000000"/>
                <w:sz w:val="24"/>
                <w:szCs w:val="24"/>
              </w:rPr>
              <w:t xml:space="preserve">Технологии глобальных сетей. </w:t>
            </w:r>
            <w:r w:rsidRPr="00BD5E1D">
              <w:rPr>
                <w:color w:val="000000"/>
                <w:sz w:val="24"/>
                <w:szCs w:val="24"/>
              </w:rPr>
              <w:t xml:space="preserve">Принципы построения глобальных сетей. </w:t>
            </w:r>
            <w:r w:rsidRPr="00BD5E1D">
              <w:rPr>
                <w:bCs/>
                <w:color w:val="000000"/>
                <w:sz w:val="24"/>
                <w:szCs w:val="24"/>
              </w:rPr>
              <w:t>Организация межсетевого взаимодействия.</w:t>
            </w:r>
          </w:p>
        </w:tc>
        <w:tc>
          <w:tcPr>
            <w:tcW w:w="624" w:type="pct"/>
            <w:vMerge/>
          </w:tcPr>
          <w:p w:rsidR="009C0D6A" w:rsidRPr="00BD5E1D" w:rsidRDefault="009C0D6A" w:rsidP="009C0D6A">
            <w:pPr>
              <w:spacing w:after="0" w:line="240" w:lineRule="auto"/>
              <w:rPr>
                <w:b/>
                <w:bCs/>
                <w:sz w:val="24"/>
                <w:szCs w:val="24"/>
              </w:rPr>
            </w:pPr>
          </w:p>
        </w:tc>
        <w:tc>
          <w:tcPr>
            <w:cnfStyle w:val="000100000000" w:firstRow="0" w:lastRow="0" w:firstColumn="0" w:lastColumn="1" w:oddVBand="0" w:evenVBand="0" w:oddHBand="0" w:evenHBand="0" w:firstRowFirstColumn="0" w:firstRowLastColumn="0" w:lastRowFirstColumn="0" w:lastRowLastColumn="0"/>
            <w:tcW w:w="827" w:type="pct"/>
            <w:vMerge/>
          </w:tcPr>
          <w:p w:rsidR="009C0D6A" w:rsidRPr="00BD5E1D" w:rsidRDefault="009C0D6A" w:rsidP="009C0D6A">
            <w:pPr>
              <w:spacing w:after="0" w:line="240" w:lineRule="auto"/>
              <w:rPr>
                <w:b/>
                <w:bCs/>
                <w:i w:val="0"/>
                <w:sz w:val="24"/>
                <w:szCs w:val="24"/>
              </w:rPr>
            </w:pPr>
          </w:p>
        </w:tc>
      </w:tr>
      <w:tr w:rsidR="009C0D6A" w:rsidRPr="00BD5E1D" w:rsidTr="009C0D6A">
        <w:trPr>
          <w:trHeight w:val="330"/>
        </w:trPr>
        <w:tc>
          <w:tcPr>
            <w:tcW w:w="600" w:type="pct"/>
            <w:vMerge/>
          </w:tcPr>
          <w:p w:rsidR="009C0D6A" w:rsidRPr="00BD5E1D" w:rsidRDefault="009C0D6A" w:rsidP="009C0D6A">
            <w:pPr>
              <w:spacing w:after="0" w:line="240" w:lineRule="auto"/>
              <w:rPr>
                <w:b/>
                <w:bCs/>
                <w:sz w:val="24"/>
                <w:szCs w:val="24"/>
              </w:rPr>
            </w:pPr>
          </w:p>
        </w:tc>
        <w:tc>
          <w:tcPr>
            <w:tcW w:w="2949" w:type="pct"/>
          </w:tcPr>
          <w:p w:rsidR="009C0D6A" w:rsidRPr="00BD5E1D" w:rsidRDefault="009C0D6A" w:rsidP="009C0D6A">
            <w:pPr>
              <w:spacing w:after="0" w:line="240" w:lineRule="auto"/>
              <w:rPr>
                <w:b/>
                <w:sz w:val="24"/>
                <w:szCs w:val="24"/>
              </w:rPr>
            </w:pPr>
            <w:r w:rsidRPr="00BD5E1D">
              <w:rPr>
                <w:b/>
                <w:bCs/>
                <w:sz w:val="24"/>
                <w:szCs w:val="24"/>
              </w:rPr>
              <w:t xml:space="preserve">В том числе практических занятий и лабораторных работ </w:t>
            </w:r>
          </w:p>
        </w:tc>
        <w:tc>
          <w:tcPr>
            <w:tcW w:w="624" w:type="pct"/>
            <w:vMerge/>
          </w:tcPr>
          <w:p w:rsidR="009C0D6A" w:rsidRPr="00BD5E1D" w:rsidRDefault="009C0D6A" w:rsidP="009C0D6A">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827" w:type="pct"/>
            <w:vMerge/>
          </w:tcPr>
          <w:p w:rsidR="009C0D6A" w:rsidRPr="00BD5E1D" w:rsidRDefault="009C0D6A" w:rsidP="009C0D6A">
            <w:pPr>
              <w:spacing w:after="0" w:line="240" w:lineRule="auto"/>
              <w:rPr>
                <w:b/>
                <w:bCs/>
                <w:i w:val="0"/>
                <w:sz w:val="24"/>
                <w:szCs w:val="24"/>
              </w:rPr>
            </w:pPr>
          </w:p>
        </w:tc>
      </w:tr>
      <w:tr w:rsidR="009C0D6A" w:rsidRPr="00BD5E1D" w:rsidTr="009C0D6A">
        <w:trPr>
          <w:trHeight w:val="418"/>
        </w:trPr>
        <w:tc>
          <w:tcPr>
            <w:tcW w:w="600" w:type="pct"/>
            <w:vMerge/>
          </w:tcPr>
          <w:p w:rsidR="009C0D6A" w:rsidRPr="00BD5E1D" w:rsidRDefault="009C0D6A" w:rsidP="009C0D6A">
            <w:pPr>
              <w:spacing w:after="0" w:line="240" w:lineRule="auto"/>
              <w:rPr>
                <w:b/>
                <w:bCs/>
                <w:sz w:val="24"/>
                <w:szCs w:val="24"/>
              </w:rPr>
            </w:pPr>
          </w:p>
        </w:tc>
        <w:tc>
          <w:tcPr>
            <w:tcW w:w="2949" w:type="pct"/>
          </w:tcPr>
          <w:p w:rsidR="009C0D6A" w:rsidRPr="00BD5E1D" w:rsidRDefault="009C0D6A" w:rsidP="009C0D6A">
            <w:pPr>
              <w:pStyle w:val="a3"/>
              <w:spacing w:after="0" w:line="240" w:lineRule="auto"/>
              <w:ind w:left="0"/>
              <w:jc w:val="both"/>
              <w:rPr>
                <w:b/>
              </w:rPr>
            </w:pPr>
            <w:r w:rsidRPr="00BD5E1D">
              <w:rPr>
                <w:b/>
              </w:rPr>
              <w:t>Самостоятельная работа обучающихся</w:t>
            </w:r>
          </w:p>
        </w:tc>
        <w:tc>
          <w:tcPr>
            <w:tcW w:w="624" w:type="pct"/>
            <w:vMerge/>
          </w:tcPr>
          <w:p w:rsidR="009C0D6A" w:rsidRPr="00BD5E1D" w:rsidRDefault="009C0D6A" w:rsidP="009C0D6A">
            <w:pPr>
              <w:spacing w:after="0" w:line="240" w:lineRule="auto"/>
              <w:rPr>
                <w:b/>
                <w:bCs/>
                <w:sz w:val="24"/>
                <w:szCs w:val="24"/>
                <w:lang w:val="en-US"/>
              </w:rPr>
            </w:pPr>
          </w:p>
        </w:tc>
        <w:tc>
          <w:tcPr>
            <w:cnfStyle w:val="000100000000" w:firstRow="0" w:lastRow="0" w:firstColumn="0" w:lastColumn="1" w:oddVBand="0" w:evenVBand="0" w:oddHBand="0" w:evenHBand="0" w:firstRowFirstColumn="0" w:firstRowLastColumn="0" w:lastRowFirstColumn="0" w:lastRowLastColumn="0"/>
            <w:tcW w:w="827" w:type="pct"/>
            <w:vMerge/>
          </w:tcPr>
          <w:p w:rsidR="009C0D6A" w:rsidRPr="00BD5E1D" w:rsidRDefault="009C0D6A" w:rsidP="009C0D6A">
            <w:pPr>
              <w:spacing w:after="0" w:line="240" w:lineRule="auto"/>
              <w:rPr>
                <w:b/>
                <w:bCs/>
                <w:i w:val="0"/>
                <w:sz w:val="24"/>
                <w:szCs w:val="24"/>
              </w:rPr>
            </w:pPr>
          </w:p>
        </w:tc>
      </w:tr>
      <w:tr w:rsidR="009C0D6A" w:rsidRPr="00BD5E1D" w:rsidTr="009C0D6A">
        <w:trPr>
          <w:trHeight w:val="468"/>
        </w:trPr>
        <w:tc>
          <w:tcPr>
            <w:tcW w:w="3549" w:type="pct"/>
            <w:gridSpan w:val="2"/>
          </w:tcPr>
          <w:p w:rsidR="009C0D6A" w:rsidRPr="00BD5E1D" w:rsidRDefault="009C0D6A" w:rsidP="009C0D6A">
            <w:pPr>
              <w:spacing w:after="0" w:line="240" w:lineRule="auto"/>
              <w:rPr>
                <w:b/>
                <w:bCs/>
                <w:sz w:val="24"/>
                <w:szCs w:val="24"/>
              </w:rPr>
            </w:pPr>
            <w:r>
              <w:rPr>
                <w:b/>
                <w:bCs/>
                <w:sz w:val="24"/>
                <w:szCs w:val="24"/>
              </w:rPr>
              <w:t>П</w:t>
            </w:r>
            <w:r w:rsidRPr="00BD5E1D">
              <w:rPr>
                <w:b/>
                <w:bCs/>
                <w:sz w:val="24"/>
                <w:szCs w:val="24"/>
              </w:rPr>
              <w:t>еречень практических работ:</w:t>
            </w:r>
          </w:p>
          <w:p w:rsidR="009C0D6A" w:rsidRPr="00BD5E1D" w:rsidRDefault="009C0D6A" w:rsidP="009C0D6A">
            <w:pPr>
              <w:spacing w:after="0" w:line="240" w:lineRule="auto"/>
              <w:rPr>
                <w:sz w:val="24"/>
                <w:szCs w:val="24"/>
              </w:rPr>
            </w:pPr>
            <w:r w:rsidRPr="00BD5E1D">
              <w:rPr>
                <w:sz w:val="24"/>
                <w:szCs w:val="24"/>
              </w:rPr>
              <w:t xml:space="preserve">Построение схемы компьютерной сети </w:t>
            </w:r>
          </w:p>
          <w:p w:rsidR="009C0D6A" w:rsidRPr="00BD5E1D" w:rsidRDefault="009C0D6A" w:rsidP="009C0D6A">
            <w:pPr>
              <w:spacing w:after="0" w:line="240" w:lineRule="auto"/>
              <w:rPr>
                <w:sz w:val="24"/>
                <w:szCs w:val="24"/>
              </w:rPr>
            </w:pPr>
            <w:r w:rsidRPr="00BD5E1D">
              <w:rPr>
                <w:sz w:val="24"/>
                <w:szCs w:val="24"/>
              </w:rPr>
              <w:t xml:space="preserve">Монтаж кабельных сред технологий </w:t>
            </w:r>
            <w:r w:rsidRPr="00BD5E1D">
              <w:rPr>
                <w:sz w:val="24"/>
                <w:szCs w:val="24"/>
                <w:lang w:val="en-US"/>
              </w:rPr>
              <w:t>Ethernet</w:t>
            </w:r>
          </w:p>
          <w:p w:rsidR="009C0D6A" w:rsidRPr="00BD5E1D" w:rsidRDefault="009C0D6A" w:rsidP="009C0D6A">
            <w:pPr>
              <w:spacing w:after="0" w:line="240" w:lineRule="auto"/>
              <w:rPr>
                <w:b/>
                <w:bCs/>
                <w:sz w:val="24"/>
                <w:szCs w:val="24"/>
              </w:rPr>
            </w:pPr>
            <w:r w:rsidRPr="00BD5E1D">
              <w:rPr>
                <w:sz w:val="24"/>
                <w:szCs w:val="24"/>
              </w:rPr>
              <w:t>Построение одноранговой сети</w:t>
            </w:r>
          </w:p>
          <w:p w:rsidR="009C0D6A" w:rsidRPr="00BD5E1D" w:rsidRDefault="009C0D6A" w:rsidP="009C0D6A">
            <w:pPr>
              <w:spacing w:after="0" w:line="240" w:lineRule="auto"/>
              <w:rPr>
                <w:sz w:val="24"/>
                <w:szCs w:val="24"/>
              </w:rPr>
            </w:pPr>
            <w:r w:rsidRPr="00BD5E1D">
              <w:rPr>
                <w:bCs/>
                <w:sz w:val="24"/>
                <w:szCs w:val="24"/>
              </w:rPr>
              <w:t xml:space="preserve">Настройка протоколов </w:t>
            </w:r>
            <w:r w:rsidRPr="00BD5E1D">
              <w:rPr>
                <w:bCs/>
                <w:sz w:val="24"/>
                <w:szCs w:val="24"/>
                <w:lang w:val="en-US"/>
              </w:rPr>
              <w:t>TCP</w:t>
            </w:r>
            <w:r w:rsidRPr="00BD5E1D">
              <w:rPr>
                <w:bCs/>
                <w:sz w:val="24"/>
                <w:szCs w:val="24"/>
              </w:rPr>
              <w:t>/</w:t>
            </w:r>
            <w:r w:rsidRPr="00BD5E1D">
              <w:rPr>
                <w:bCs/>
                <w:sz w:val="24"/>
                <w:szCs w:val="24"/>
                <w:lang w:val="en-US"/>
              </w:rPr>
              <w:t>IP</w:t>
            </w:r>
            <w:r w:rsidRPr="00BD5E1D">
              <w:rPr>
                <w:bCs/>
                <w:sz w:val="24"/>
                <w:szCs w:val="24"/>
              </w:rPr>
              <w:t xml:space="preserve"> в операционных системах</w:t>
            </w:r>
          </w:p>
          <w:p w:rsidR="009C0D6A" w:rsidRPr="00BD5E1D" w:rsidRDefault="009C0D6A" w:rsidP="009C0D6A">
            <w:pPr>
              <w:spacing w:after="0" w:line="240" w:lineRule="auto"/>
              <w:rPr>
                <w:sz w:val="24"/>
                <w:szCs w:val="24"/>
              </w:rPr>
            </w:pPr>
            <w:r w:rsidRPr="00BD5E1D">
              <w:rPr>
                <w:sz w:val="24"/>
                <w:szCs w:val="24"/>
              </w:rPr>
              <w:t>Работа с диагностическими утилитами протокола ТСР/IР</w:t>
            </w:r>
          </w:p>
          <w:p w:rsidR="009C0D6A" w:rsidRPr="00BD5E1D" w:rsidRDefault="009C0D6A" w:rsidP="009C0D6A">
            <w:pPr>
              <w:spacing w:after="0" w:line="240" w:lineRule="auto"/>
              <w:rPr>
                <w:sz w:val="24"/>
                <w:szCs w:val="24"/>
              </w:rPr>
            </w:pPr>
            <w:r w:rsidRPr="00BD5E1D">
              <w:rPr>
                <w:sz w:val="24"/>
                <w:szCs w:val="24"/>
              </w:rPr>
              <w:t xml:space="preserve">Решение проблем с TCP/IP </w:t>
            </w:r>
          </w:p>
          <w:p w:rsidR="009C0D6A" w:rsidRPr="00BD5E1D" w:rsidRDefault="009C0D6A" w:rsidP="009C0D6A">
            <w:pPr>
              <w:spacing w:after="0" w:line="240" w:lineRule="auto"/>
              <w:rPr>
                <w:b/>
                <w:bCs/>
                <w:sz w:val="24"/>
                <w:szCs w:val="24"/>
              </w:rPr>
            </w:pPr>
            <w:r w:rsidRPr="00BD5E1D">
              <w:rPr>
                <w:sz w:val="24"/>
                <w:szCs w:val="24"/>
              </w:rPr>
              <w:t>Преобразование форматов IP-адресов.</w:t>
            </w:r>
            <w:r w:rsidRPr="00BD5E1D">
              <w:rPr>
                <w:bCs/>
                <w:sz w:val="24"/>
                <w:szCs w:val="24"/>
              </w:rPr>
              <w:t xml:space="preserve"> Расчет IP-адреса и маски подсети</w:t>
            </w:r>
          </w:p>
          <w:p w:rsidR="009C0D6A" w:rsidRPr="00BD5E1D" w:rsidRDefault="009C0D6A" w:rsidP="009C0D6A">
            <w:pPr>
              <w:spacing w:after="0" w:line="240" w:lineRule="auto"/>
              <w:rPr>
                <w:b/>
                <w:bCs/>
                <w:sz w:val="24"/>
                <w:szCs w:val="24"/>
              </w:rPr>
            </w:pPr>
            <w:r w:rsidRPr="00BD5E1D">
              <w:rPr>
                <w:bCs/>
                <w:sz w:val="24"/>
                <w:szCs w:val="24"/>
              </w:rPr>
              <w:t>Настройка удаленного доступа к компьютеру</w:t>
            </w:r>
          </w:p>
        </w:tc>
        <w:tc>
          <w:tcPr>
            <w:tcW w:w="624" w:type="pct"/>
          </w:tcPr>
          <w:p w:rsidR="009C0D6A" w:rsidRPr="00BD5E1D" w:rsidRDefault="009C0D6A" w:rsidP="009C0D6A">
            <w:pPr>
              <w:spacing w:after="0" w:line="240" w:lineRule="auto"/>
              <w:jc w:val="center"/>
              <w:rPr>
                <w:b/>
                <w:bCs/>
                <w:sz w:val="24"/>
                <w:szCs w:val="24"/>
              </w:rPr>
            </w:pPr>
            <w:r>
              <w:rPr>
                <w:b/>
                <w:bCs/>
                <w:sz w:val="24"/>
                <w:szCs w:val="24"/>
              </w:rPr>
              <w:t>18</w:t>
            </w:r>
          </w:p>
        </w:tc>
        <w:tc>
          <w:tcPr>
            <w:cnfStyle w:val="000100000000" w:firstRow="0" w:lastRow="0" w:firstColumn="0" w:lastColumn="1" w:oddVBand="0" w:evenVBand="0" w:oddHBand="0" w:evenHBand="0" w:firstRowFirstColumn="0" w:firstRowLastColumn="0" w:lastRowFirstColumn="0" w:lastRowLastColumn="0"/>
            <w:tcW w:w="827" w:type="pct"/>
          </w:tcPr>
          <w:p w:rsidR="009C0D6A" w:rsidRPr="00BD5E1D" w:rsidRDefault="009C0D6A" w:rsidP="009C0D6A">
            <w:pPr>
              <w:spacing w:after="0" w:line="240" w:lineRule="auto"/>
              <w:rPr>
                <w:b/>
                <w:bCs/>
                <w:i w:val="0"/>
                <w:sz w:val="24"/>
                <w:szCs w:val="24"/>
              </w:rPr>
            </w:pPr>
          </w:p>
        </w:tc>
      </w:tr>
      <w:tr w:rsidR="009C0D6A" w:rsidRPr="00BD5E1D" w:rsidTr="009C0D6A">
        <w:trPr>
          <w:trHeight w:val="468"/>
        </w:trPr>
        <w:tc>
          <w:tcPr>
            <w:tcW w:w="3549" w:type="pct"/>
            <w:gridSpan w:val="2"/>
          </w:tcPr>
          <w:p w:rsidR="009C0D6A" w:rsidRPr="00BD5E1D" w:rsidRDefault="009C0D6A" w:rsidP="009C0D6A">
            <w:pPr>
              <w:spacing w:after="0" w:line="240" w:lineRule="auto"/>
              <w:rPr>
                <w:b/>
                <w:bCs/>
                <w:sz w:val="24"/>
                <w:szCs w:val="24"/>
              </w:rPr>
            </w:pPr>
            <w:r w:rsidRPr="00BD5E1D">
              <w:rPr>
                <w:b/>
                <w:bCs/>
                <w:sz w:val="24"/>
                <w:szCs w:val="24"/>
              </w:rPr>
              <w:t>Промежуточная аттестация</w:t>
            </w:r>
          </w:p>
        </w:tc>
        <w:tc>
          <w:tcPr>
            <w:tcW w:w="624" w:type="pct"/>
          </w:tcPr>
          <w:p w:rsidR="009C0D6A" w:rsidRPr="00BD5E1D" w:rsidRDefault="009C0D6A" w:rsidP="009C0D6A">
            <w:pPr>
              <w:spacing w:after="0" w:line="240" w:lineRule="auto"/>
              <w:jc w:val="center"/>
              <w:rPr>
                <w:b/>
                <w:bCs/>
                <w:sz w:val="24"/>
                <w:szCs w:val="24"/>
              </w:rPr>
            </w:pPr>
            <w:r w:rsidRPr="00BD5E1D">
              <w:rPr>
                <w:b/>
                <w:bCs/>
                <w:sz w:val="24"/>
                <w:szCs w:val="24"/>
              </w:rPr>
              <w:t>2</w:t>
            </w:r>
          </w:p>
        </w:tc>
        <w:tc>
          <w:tcPr>
            <w:cnfStyle w:val="000100000000" w:firstRow="0" w:lastRow="0" w:firstColumn="0" w:lastColumn="1" w:oddVBand="0" w:evenVBand="0" w:oddHBand="0" w:evenHBand="0" w:firstRowFirstColumn="0" w:firstRowLastColumn="0" w:lastRowFirstColumn="0" w:lastRowLastColumn="0"/>
            <w:tcW w:w="827" w:type="pct"/>
          </w:tcPr>
          <w:p w:rsidR="009C0D6A" w:rsidRPr="00BD5E1D" w:rsidRDefault="009C0D6A" w:rsidP="009C0D6A">
            <w:pPr>
              <w:spacing w:after="0" w:line="240" w:lineRule="auto"/>
              <w:rPr>
                <w:b/>
                <w:bCs/>
                <w:i w:val="0"/>
                <w:sz w:val="24"/>
                <w:szCs w:val="24"/>
              </w:rPr>
            </w:pPr>
          </w:p>
        </w:tc>
      </w:tr>
      <w:tr w:rsidR="009C0D6A" w:rsidRPr="00BD5E1D" w:rsidTr="009C0D6A">
        <w:trPr>
          <w:cnfStyle w:val="010000000000" w:firstRow="0" w:lastRow="1" w:firstColumn="0" w:lastColumn="0" w:oddVBand="0" w:evenVBand="0" w:oddHBand="0" w:evenHBand="0" w:firstRowFirstColumn="0" w:firstRowLastColumn="0" w:lastRowFirstColumn="0" w:lastRowLastColumn="0"/>
          <w:trHeight w:val="468"/>
        </w:trPr>
        <w:tc>
          <w:tcPr>
            <w:tcW w:w="3549" w:type="pct"/>
            <w:gridSpan w:val="2"/>
          </w:tcPr>
          <w:p w:rsidR="009C0D6A" w:rsidRPr="00BD5E1D" w:rsidRDefault="009C0D6A" w:rsidP="009C0D6A">
            <w:pPr>
              <w:spacing w:after="0" w:line="240" w:lineRule="auto"/>
              <w:rPr>
                <w:b/>
                <w:bCs/>
                <w:i w:val="0"/>
                <w:sz w:val="24"/>
                <w:szCs w:val="24"/>
              </w:rPr>
            </w:pPr>
            <w:r w:rsidRPr="00BD5E1D">
              <w:rPr>
                <w:b/>
                <w:bCs/>
                <w:i w:val="0"/>
                <w:sz w:val="24"/>
                <w:szCs w:val="24"/>
              </w:rPr>
              <w:t>Всего:</w:t>
            </w:r>
          </w:p>
        </w:tc>
        <w:tc>
          <w:tcPr>
            <w:tcW w:w="624" w:type="pct"/>
          </w:tcPr>
          <w:p w:rsidR="009C0D6A" w:rsidRPr="00BD5E1D" w:rsidRDefault="009C0D6A" w:rsidP="009C0D6A">
            <w:pPr>
              <w:spacing w:after="0" w:line="240" w:lineRule="auto"/>
              <w:jc w:val="center"/>
              <w:rPr>
                <w:b/>
                <w:bCs/>
                <w:i w:val="0"/>
                <w:sz w:val="24"/>
                <w:szCs w:val="24"/>
              </w:rPr>
            </w:pPr>
            <w:r>
              <w:rPr>
                <w:b/>
                <w:bCs/>
                <w:sz w:val="24"/>
                <w:szCs w:val="24"/>
              </w:rPr>
              <w:t>104</w:t>
            </w:r>
          </w:p>
        </w:tc>
        <w:tc>
          <w:tcPr>
            <w:cnfStyle w:val="000100000000" w:firstRow="0" w:lastRow="0" w:firstColumn="0" w:lastColumn="1" w:oddVBand="0" w:evenVBand="0" w:oddHBand="0" w:evenHBand="0" w:firstRowFirstColumn="0" w:firstRowLastColumn="0" w:lastRowFirstColumn="0" w:lastRowLastColumn="0"/>
            <w:tcW w:w="827" w:type="pct"/>
          </w:tcPr>
          <w:p w:rsidR="009C0D6A" w:rsidRPr="00BD5E1D" w:rsidRDefault="009C0D6A" w:rsidP="009C0D6A">
            <w:pPr>
              <w:spacing w:after="0" w:line="240" w:lineRule="auto"/>
              <w:rPr>
                <w:b/>
                <w:bCs/>
                <w:i w:val="0"/>
                <w:sz w:val="24"/>
                <w:szCs w:val="24"/>
              </w:rPr>
            </w:pPr>
          </w:p>
        </w:tc>
      </w:tr>
    </w:tbl>
    <w:p w:rsidR="009C0D6A" w:rsidRPr="00BD5E1D" w:rsidRDefault="009C0D6A" w:rsidP="000A115E">
      <w:pPr>
        <w:spacing w:after="0" w:line="240" w:lineRule="auto"/>
        <w:rPr>
          <w:rFonts w:ascii="Times New Roman" w:hAnsi="Times New Roman"/>
          <w:b/>
          <w:bCs/>
          <w:sz w:val="24"/>
          <w:szCs w:val="24"/>
        </w:rPr>
      </w:pPr>
      <w:r w:rsidRPr="00BD5E1D">
        <w:rPr>
          <w:rFonts w:ascii="Times New Roman" w:hAnsi="Times New Roman"/>
          <w:b/>
          <w:bCs/>
          <w:sz w:val="24"/>
          <w:szCs w:val="24"/>
        </w:rPr>
        <w:t xml:space="preserve">3. УСЛОВИЯ РЕАЛИЗАЦИИ ПРОГРАММЫ УЧЕБНОЙ ДИСЦИПЛИНЫ </w:t>
      </w:r>
      <w:r w:rsidRPr="00BD5E1D">
        <w:rPr>
          <w:rFonts w:ascii="Times New Roman" w:hAnsi="Times New Roman"/>
          <w:b/>
          <w:sz w:val="24"/>
          <w:szCs w:val="24"/>
        </w:rPr>
        <w:t>«ОП.11 КОМПЬЮТЕРНЫЕ СЕТИ»</w:t>
      </w:r>
    </w:p>
    <w:p w:rsidR="009C0D6A" w:rsidRPr="00BD5E1D" w:rsidRDefault="009C0D6A" w:rsidP="009C0D6A">
      <w:pPr>
        <w:suppressAutoHyphens/>
        <w:spacing w:after="0" w:line="240" w:lineRule="auto"/>
        <w:ind w:firstLine="709"/>
        <w:jc w:val="both"/>
        <w:rPr>
          <w:rFonts w:ascii="Times New Roman" w:hAnsi="Times New Roman"/>
          <w:bCs/>
          <w:sz w:val="24"/>
          <w:szCs w:val="24"/>
        </w:rPr>
      </w:pPr>
      <w:r w:rsidRPr="00BD5E1D">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rsidR="009C0D6A" w:rsidRPr="00BD5E1D" w:rsidRDefault="009C0D6A" w:rsidP="009C0D6A">
      <w:pPr>
        <w:suppressAutoHyphens/>
        <w:spacing w:after="0" w:line="240" w:lineRule="auto"/>
        <w:ind w:firstLine="709"/>
        <w:jc w:val="both"/>
        <w:rPr>
          <w:rFonts w:ascii="Times New Roman" w:hAnsi="Times New Roman"/>
          <w:b/>
          <w:bCs/>
          <w:sz w:val="24"/>
          <w:szCs w:val="24"/>
        </w:rPr>
      </w:pPr>
      <w:r w:rsidRPr="00BD5E1D">
        <w:rPr>
          <w:rFonts w:ascii="Times New Roman" w:hAnsi="Times New Roman"/>
          <w:bCs/>
          <w:sz w:val="24"/>
          <w:szCs w:val="24"/>
        </w:rPr>
        <w:t xml:space="preserve">Лаборатория </w:t>
      </w:r>
      <w:r w:rsidRPr="00BD5E1D">
        <w:rPr>
          <w:rFonts w:ascii="Times New Roman" w:hAnsi="Times New Roman"/>
          <w:sz w:val="24"/>
          <w:szCs w:val="24"/>
        </w:rPr>
        <w:t>«Программного обеспечения и сопровождения компьютерных систем»,</w:t>
      </w:r>
      <w:r w:rsidRPr="00BD5E1D">
        <w:rPr>
          <w:rFonts w:ascii="Times New Roman" w:hAnsi="Times New Roman"/>
          <w:b/>
          <w:bCs/>
          <w:sz w:val="24"/>
          <w:szCs w:val="24"/>
        </w:rPr>
        <w:t>3.2. Информационное обеспечение реализации программы</w:t>
      </w:r>
    </w:p>
    <w:p w:rsidR="009C0D6A" w:rsidRPr="00BD5E1D" w:rsidRDefault="009C0D6A" w:rsidP="009C0D6A">
      <w:pPr>
        <w:suppressAutoHyphens/>
        <w:spacing w:after="0" w:line="240" w:lineRule="auto"/>
        <w:ind w:firstLine="709"/>
        <w:jc w:val="both"/>
        <w:rPr>
          <w:rFonts w:ascii="Times New Roman" w:hAnsi="Times New Roman"/>
          <w:sz w:val="24"/>
          <w:szCs w:val="24"/>
        </w:rPr>
      </w:pPr>
      <w:r w:rsidRPr="00BD5E1D">
        <w:rPr>
          <w:rFonts w:ascii="Times New Roman" w:hAnsi="Times New Roman"/>
          <w:bCs/>
          <w:sz w:val="24"/>
          <w:szCs w:val="24"/>
        </w:rPr>
        <w:t>Для реализации программы библиотечный фонд образовательной организации должен иметь п</w:t>
      </w:r>
      <w:r w:rsidRPr="00BD5E1D">
        <w:rPr>
          <w:rFonts w:ascii="Times New Roman" w:hAnsi="Times New Roman"/>
          <w:sz w:val="24"/>
          <w:szCs w:val="24"/>
        </w:rPr>
        <w:t xml:space="preserve">ечатные и/или электронные образовательные и информационные ресурсы, рекомендуемых для использования в образовательном процессе </w:t>
      </w:r>
    </w:p>
    <w:p w:rsidR="009C0D6A" w:rsidRPr="00BD5E1D" w:rsidRDefault="009C0D6A" w:rsidP="009C0D6A">
      <w:pPr>
        <w:spacing w:after="0" w:line="240" w:lineRule="auto"/>
        <w:ind w:firstLine="709"/>
        <w:contextualSpacing/>
        <w:rPr>
          <w:rFonts w:ascii="Times New Roman" w:hAnsi="Times New Roman"/>
          <w:b/>
          <w:sz w:val="24"/>
          <w:szCs w:val="24"/>
        </w:rPr>
      </w:pPr>
      <w:r w:rsidRPr="00BD5E1D">
        <w:rPr>
          <w:rFonts w:ascii="Times New Roman" w:hAnsi="Times New Roman"/>
          <w:b/>
          <w:sz w:val="24"/>
          <w:szCs w:val="24"/>
        </w:rPr>
        <w:t>3.2.1. Печатные издания</w:t>
      </w:r>
    </w:p>
    <w:p w:rsidR="009C0D6A" w:rsidRPr="00932892" w:rsidRDefault="009C0D6A" w:rsidP="00137E26">
      <w:pPr>
        <w:pStyle w:val="a3"/>
        <w:numPr>
          <w:ilvl w:val="0"/>
          <w:numId w:val="178"/>
        </w:numPr>
        <w:spacing w:after="0" w:line="240" w:lineRule="auto"/>
        <w:ind w:left="0" w:firstLine="709"/>
        <w:rPr>
          <w:rFonts w:ascii="Times New Roman" w:hAnsi="Times New Roman"/>
          <w:b/>
          <w:sz w:val="24"/>
          <w:szCs w:val="24"/>
        </w:rPr>
      </w:pPr>
      <w:r w:rsidRPr="00932892">
        <w:rPr>
          <w:rFonts w:ascii="Times New Roman" w:hAnsi="Times New Roman"/>
          <w:sz w:val="24"/>
          <w:szCs w:val="24"/>
        </w:rPr>
        <w:t>Новожилов Е.О. Компьютерные сети. –М.: ОИЦ «Академия» 2013.</w:t>
      </w:r>
    </w:p>
    <w:p w:rsidR="009C0D6A" w:rsidRPr="00BD5E1D" w:rsidRDefault="009C0D6A" w:rsidP="009C0D6A">
      <w:pPr>
        <w:spacing w:after="0" w:line="240" w:lineRule="auto"/>
        <w:ind w:firstLine="709"/>
        <w:contextualSpacing/>
        <w:rPr>
          <w:rFonts w:ascii="Times New Roman" w:hAnsi="Times New Roman"/>
          <w:b/>
          <w:sz w:val="24"/>
          <w:szCs w:val="24"/>
        </w:rPr>
      </w:pPr>
    </w:p>
    <w:p w:rsidR="009C0D6A" w:rsidRPr="00BD5E1D" w:rsidRDefault="009C0D6A" w:rsidP="009C0D6A">
      <w:pPr>
        <w:spacing w:after="0" w:line="240" w:lineRule="auto"/>
        <w:ind w:firstLine="709"/>
        <w:rPr>
          <w:rFonts w:ascii="Times New Roman" w:hAnsi="Times New Roman"/>
          <w:b/>
          <w:sz w:val="24"/>
          <w:szCs w:val="24"/>
        </w:rPr>
      </w:pPr>
      <w:r w:rsidRPr="00BD5E1D">
        <w:rPr>
          <w:rFonts w:ascii="Times New Roman" w:hAnsi="Times New Roman"/>
          <w:b/>
          <w:sz w:val="24"/>
          <w:szCs w:val="24"/>
        </w:rPr>
        <w:t>4. КОНТРОЛЬ И ОЦЕНКА РЕЗУЛЬТАТОВ ОСВОЕНИЯ УЧЕБНОЙ ДИСЦИПЛИНЫ «ОП.11 КОМПЬЮТЕРНЫЕ СЕТИ»</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3209"/>
        <w:gridCol w:w="2852"/>
      </w:tblGrid>
      <w:tr w:rsidR="009C0D6A" w:rsidRPr="00BD5E1D" w:rsidTr="009C0D6A">
        <w:tc>
          <w:tcPr>
            <w:tcW w:w="3686" w:type="dxa"/>
          </w:tcPr>
          <w:p w:rsidR="009C0D6A" w:rsidRPr="00BD5E1D" w:rsidRDefault="009C0D6A" w:rsidP="009C0D6A">
            <w:pPr>
              <w:spacing w:after="0" w:line="240" w:lineRule="auto"/>
              <w:rPr>
                <w:rFonts w:ascii="Times New Roman" w:hAnsi="Times New Roman"/>
                <w:b/>
                <w:bCs/>
                <w:sz w:val="24"/>
                <w:szCs w:val="24"/>
              </w:rPr>
            </w:pPr>
            <w:r w:rsidRPr="00BD5E1D">
              <w:rPr>
                <w:rFonts w:ascii="Times New Roman" w:hAnsi="Times New Roman"/>
                <w:b/>
                <w:bCs/>
                <w:sz w:val="24"/>
                <w:szCs w:val="24"/>
              </w:rPr>
              <w:t>Результаты обучения</w:t>
            </w:r>
          </w:p>
        </w:tc>
        <w:tc>
          <w:tcPr>
            <w:tcW w:w="3209" w:type="dxa"/>
          </w:tcPr>
          <w:p w:rsidR="009C0D6A" w:rsidRPr="00BD5E1D" w:rsidRDefault="009C0D6A" w:rsidP="009C0D6A">
            <w:pPr>
              <w:spacing w:after="0" w:line="240" w:lineRule="auto"/>
              <w:rPr>
                <w:rFonts w:ascii="Times New Roman" w:hAnsi="Times New Roman"/>
                <w:b/>
                <w:bCs/>
                <w:sz w:val="24"/>
                <w:szCs w:val="24"/>
              </w:rPr>
            </w:pPr>
            <w:r w:rsidRPr="00BD5E1D">
              <w:rPr>
                <w:rFonts w:ascii="Times New Roman" w:hAnsi="Times New Roman"/>
                <w:b/>
                <w:bCs/>
                <w:sz w:val="24"/>
                <w:szCs w:val="24"/>
              </w:rPr>
              <w:t>Критерии оценки</w:t>
            </w:r>
          </w:p>
        </w:tc>
        <w:tc>
          <w:tcPr>
            <w:tcW w:w="0" w:type="auto"/>
          </w:tcPr>
          <w:p w:rsidR="009C0D6A" w:rsidRPr="00BD5E1D" w:rsidRDefault="009C0D6A" w:rsidP="009C0D6A">
            <w:pPr>
              <w:spacing w:after="0" w:line="240" w:lineRule="auto"/>
              <w:rPr>
                <w:rFonts w:ascii="Times New Roman" w:hAnsi="Times New Roman"/>
                <w:b/>
                <w:bCs/>
                <w:sz w:val="24"/>
                <w:szCs w:val="24"/>
              </w:rPr>
            </w:pPr>
            <w:r w:rsidRPr="00BD5E1D">
              <w:rPr>
                <w:rFonts w:ascii="Times New Roman" w:hAnsi="Times New Roman"/>
                <w:b/>
                <w:bCs/>
                <w:sz w:val="24"/>
                <w:szCs w:val="24"/>
              </w:rPr>
              <w:t>Формы и методы оценки</w:t>
            </w:r>
          </w:p>
        </w:tc>
      </w:tr>
      <w:tr w:rsidR="009C0D6A" w:rsidRPr="00BD5E1D" w:rsidTr="009C0D6A">
        <w:tc>
          <w:tcPr>
            <w:tcW w:w="3686" w:type="dxa"/>
          </w:tcPr>
          <w:p w:rsidR="009C0D6A" w:rsidRPr="00BD5E1D" w:rsidRDefault="009C0D6A" w:rsidP="009C0D6A">
            <w:pPr>
              <w:spacing w:after="0" w:line="240" w:lineRule="auto"/>
              <w:contextualSpacing/>
              <w:rPr>
                <w:rFonts w:ascii="Times New Roman" w:hAnsi="Times New Roman"/>
                <w:bCs/>
                <w:sz w:val="24"/>
                <w:szCs w:val="24"/>
              </w:rPr>
            </w:pPr>
            <w:r w:rsidRPr="00BD5E1D">
              <w:rPr>
                <w:rFonts w:ascii="Times New Roman" w:hAnsi="Times New Roman"/>
                <w:bCs/>
                <w:sz w:val="24"/>
                <w:szCs w:val="24"/>
              </w:rPr>
              <w:t>Перечень умений, осваиваемых в рамках дисциплины:</w:t>
            </w:r>
          </w:p>
          <w:p w:rsidR="009C0D6A" w:rsidRPr="00BD5E1D" w:rsidRDefault="009C0D6A" w:rsidP="00137E26">
            <w:pPr>
              <w:pStyle w:val="Default"/>
              <w:numPr>
                <w:ilvl w:val="0"/>
                <w:numId w:val="176"/>
              </w:numPr>
              <w:tabs>
                <w:tab w:val="left" w:pos="313"/>
              </w:tabs>
              <w:ind w:left="0" w:firstLine="0"/>
            </w:pPr>
            <w:r w:rsidRPr="00BD5E1D">
              <w:t xml:space="preserve">Организовывать и конфигурировать компьютерные сети; </w:t>
            </w:r>
          </w:p>
          <w:p w:rsidR="009C0D6A" w:rsidRPr="00BD5E1D" w:rsidRDefault="009C0D6A" w:rsidP="00137E26">
            <w:pPr>
              <w:pStyle w:val="Default"/>
              <w:numPr>
                <w:ilvl w:val="0"/>
                <w:numId w:val="176"/>
              </w:numPr>
              <w:tabs>
                <w:tab w:val="left" w:pos="313"/>
              </w:tabs>
              <w:ind w:left="0" w:firstLine="0"/>
            </w:pPr>
            <w:r w:rsidRPr="00BD5E1D">
              <w:t xml:space="preserve">Строить и анализировать модели компьютерных сетей; </w:t>
            </w:r>
          </w:p>
          <w:p w:rsidR="009C0D6A" w:rsidRPr="00BD5E1D" w:rsidRDefault="009C0D6A" w:rsidP="00137E26">
            <w:pPr>
              <w:pStyle w:val="Default"/>
              <w:numPr>
                <w:ilvl w:val="0"/>
                <w:numId w:val="176"/>
              </w:numPr>
              <w:tabs>
                <w:tab w:val="left" w:pos="313"/>
              </w:tabs>
              <w:ind w:left="0" w:firstLine="0"/>
            </w:pPr>
            <w:r w:rsidRPr="00BD5E1D">
              <w:t xml:space="preserve">Эффективно использовать аппаратные и программные компоненты компьютерных сетей при решении различных задач; </w:t>
            </w:r>
          </w:p>
          <w:p w:rsidR="009C0D6A" w:rsidRPr="00BD5E1D" w:rsidRDefault="009C0D6A" w:rsidP="00137E26">
            <w:pPr>
              <w:pStyle w:val="Default"/>
              <w:numPr>
                <w:ilvl w:val="0"/>
                <w:numId w:val="176"/>
              </w:numPr>
              <w:tabs>
                <w:tab w:val="left" w:pos="313"/>
              </w:tabs>
              <w:ind w:left="0" w:firstLine="0"/>
            </w:pPr>
            <w:r w:rsidRPr="00BD5E1D">
              <w:t xml:space="preserve">Выполнять схемы и чертежи по специальности с </w:t>
            </w:r>
            <w:r w:rsidRPr="00BD5E1D">
              <w:lastRenderedPageBreak/>
              <w:t xml:space="preserve">использованием прикладных программных средств; </w:t>
            </w:r>
          </w:p>
          <w:p w:rsidR="009C0D6A" w:rsidRPr="00BD5E1D" w:rsidRDefault="009C0D6A" w:rsidP="00137E26">
            <w:pPr>
              <w:pStyle w:val="Default"/>
              <w:numPr>
                <w:ilvl w:val="0"/>
                <w:numId w:val="176"/>
              </w:numPr>
              <w:tabs>
                <w:tab w:val="left" w:pos="313"/>
              </w:tabs>
              <w:ind w:left="0" w:firstLine="0"/>
            </w:pPr>
            <w:r w:rsidRPr="00BD5E1D">
              <w:t xml:space="preserve">Работать с протоколами разных уровней (на примере конкретного стека протоколов: TCP/IP, IPX/SPX); </w:t>
            </w:r>
          </w:p>
          <w:p w:rsidR="009C0D6A" w:rsidRPr="00BD5E1D" w:rsidRDefault="009C0D6A" w:rsidP="00137E26">
            <w:pPr>
              <w:pStyle w:val="Default"/>
              <w:numPr>
                <w:ilvl w:val="0"/>
                <w:numId w:val="176"/>
              </w:numPr>
              <w:tabs>
                <w:tab w:val="left" w:pos="313"/>
              </w:tabs>
              <w:ind w:left="0" w:firstLine="0"/>
            </w:pPr>
            <w:r w:rsidRPr="00BD5E1D">
              <w:t xml:space="preserve">Устанавливать и настраивать параметры протоколов; </w:t>
            </w:r>
          </w:p>
          <w:p w:rsidR="009C0D6A" w:rsidRPr="00BD5E1D" w:rsidRDefault="009C0D6A" w:rsidP="009C0D6A">
            <w:pPr>
              <w:spacing w:after="0" w:line="240" w:lineRule="auto"/>
              <w:rPr>
                <w:rFonts w:ascii="Times New Roman" w:hAnsi="Times New Roman"/>
                <w:b/>
                <w:bCs/>
                <w:sz w:val="24"/>
                <w:szCs w:val="24"/>
              </w:rPr>
            </w:pPr>
            <w:r w:rsidRPr="00BD5E1D">
              <w:rPr>
                <w:rFonts w:ascii="Times New Roman" w:hAnsi="Times New Roman"/>
                <w:sz w:val="24"/>
                <w:szCs w:val="24"/>
              </w:rPr>
              <w:t>Обнаруживать и устранять ошибки при передаче данных;</w:t>
            </w:r>
          </w:p>
        </w:tc>
        <w:tc>
          <w:tcPr>
            <w:tcW w:w="3209" w:type="dxa"/>
          </w:tcPr>
          <w:p w:rsidR="009C0D6A" w:rsidRPr="00BD5E1D" w:rsidRDefault="009C0D6A" w:rsidP="009C0D6A">
            <w:pPr>
              <w:pStyle w:val="ab"/>
              <w:spacing w:before="0" w:beforeAutospacing="0" w:after="0" w:afterAutospacing="0"/>
              <w:jc w:val="both"/>
              <w:rPr>
                <w:color w:val="000000"/>
              </w:rPr>
            </w:pPr>
            <w:r w:rsidRPr="00BD5E1D">
              <w:rPr>
                <w:color w:val="000000"/>
              </w:rPr>
              <w:lastRenderedPageBreak/>
              <w:t>«Отлично»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rsidR="009C0D6A" w:rsidRPr="00BD5E1D" w:rsidRDefault="009C0D6A" w:rsidP="009C0D6A">
            <w:pPr>
              <w:pStyle w:val="ab"/>
              <w:spacing w:before="0" w:beforeAutospacing="0" w:after="0" w:afterAutospacing="0"/>
              <w:jc w:val="both"/>
              <w:rPr>
                <w:color w:val="000000"/>
              </w:rPr>
            </w:pPr>
            <w:r w:rsidRPr="00BD5E1D">
              <w:rPr>
                <w:color w:val="000000"/>
              </w:rPr>
              <w:t xml:space="preserve">«Хорошо» - теоретическое содержание курса освоено полностью, без пробелов, некоторые умения сформированы </w:t>
            </w:r>
            <w:r w:rsidRPr="00BD5E1D">
              <w:rPr>
                <w:color w:val="000000"/>
              </w:rPr>
              <w:lastRenderedPageBreak/>
              <w:t>недостаточно, все предусмотренные программой учебные задания выполнены, некоторые виды заданий выполнены с ошибками.</w:t>
            </w:r>
          </w:p>
          <w:p w:rsidR="009C0D6A" w:rsidRPr="00BD5E1D" w:rsidRDefault="009C0D6A" w:rsidP="009C0D6A">
            <w:pPr>
              <w:spacing w:after="0" w:line="240" w:lineRule="auto"/>
              <w:rPr>
                <w:rFonts w:ascii="Times New Roman" w:hAnsi="Times New Roman"/>
                <w:b/>
                <w:bCs/>
                <w:sz w:val="24"/>
                <w:szCs w:val="24"/>
              </w:rPr>
            </w:pPr>
          </w:p>
        </w:tc>
        <w:tc>
          <w:tcPr>
            <w:tcW w:w="0" w:type="auto"/>
          </w:tcPr>
          <w:p w:rsidR="009C0D6A" w:rsidRPr="00BD5E1D" w:rsidRDefault="009C0D6A" w:rsidP="009C0D6A">
            <w:pPr>
              <w:tabs>
                <w:tab w:val="left" w:pos="369"/>
              </w:tabs>
              <w:spacing w:after="0" w:line="240" w:lineRule="auto"/>
              <w:rPr>
                <w:rFonts w:ascii="Times New Roman" w:hAnsi="Times New Roman"/>
                <w:sz w:val="24"/>
                <w:szCs w:val="24"/>
              </w:rPr>
            </w:pPr>
            <w:r w:rsidRPr="00BD5E1D">
              <w:rPr>
                <w:rFonts w:ascii="Times New Roman" w:hAnsi="Times New Roman"/>
                <w:sz w:val="24"/>
                <w:szCs w:val="24"/>
              </w:rPr>
              <w:lastRenderedPageBreak/>
              <w:t>Примеры форм и методов контроля и оценки</w:t>
            </w:r>
          </w:p>
          <w:p w:rsidR="009C0D6A" w:rsidRPr="00BD5E1D" w:rsidRDefault="009C0D6A" w:rsidP="009C0D6A">
            <w:pPr>
              <w:tabs>
                <w:tab w:val="left" w:pos="369"/>
              </w:tabs>
              <w:spacing w:after="0" w:line="240" w:lineRule="auto"/>
              <w:rPr>
                <w:rFonts w:ascii="Times New Roman" w:hAnsi="Times New Roman"/>
                <w:sz w:val="24"/>
                <w:szCs w:val="24"/>
              </w:rPr>
            </w:pPr>
            <w:r w:rsidRPr="00BD5E1D">
              <w:rPr>
                <w:rFonts w:ascii="Times New Roman" w:hAnsi="Times New Roman"/>
                <w:sz w:val="24"/>
                <w:szCs w:val="24"/>
              </w:rPr>
              <w:t>•</w:t>
            </w:r>
            <w:r w:rsidRPr="00BD5E1D">
              <w:rPr>
                <w:rFonts w:ascii="Times New Roman" w:hAnsi="Times New Roman"/>
                <w:sz w:val="24"/>
                <w:szCs w:val="24"/>
              </w:rPr>
              <w:tab/>
              <w:t>Компьютерное тестирование на знание терминологии по теме;</w:t>
            </w:r>
          </w:p>
          <w:p w:rsidR="009C0D6A" w:rsidRPr="00BD5E1D" w:rsidRDefault="009C0D6A" w:rsidP="009C0D6A">
            <w:pPr>
              <w:tabs>
                <w:tab w:val="left" w:pos="369"/>
              </w:tabs>
              <w:spacing w:after="0" w:line="240" w:lineRule="auto"/>
              <w:rPr>
                <w:rFonts w:ascii="Times New Roman" w:hAnsi="Times New Roman"/>
                <w:sz w:val="24"/>
                <w:szCs w:val="24"/>
              </w:rPr>
            </w:pPr>
            <w:r w:rsidRPr="00BD5E1D">
              <w:rPr>
                <w:rFonts w:ascii="Times New Roman" w:hAnsi="Times New Roman"/>
                <w:sz w:val="24"/>
                <w:szCs w:val="24"/>
              </w:rPr>
              <w:t>•</w:t>
            </w:r>
            <w:r w:rsidRPr="00BD5E1D">
              <w:rPr>
                <w:rFonts w:ascii="Times New Roman" w:hAnsi="Times New Roman"/>
                <w:sz w:val="24"/>
                <w:szCs w:val="24"/>
              </w:rPr>
              <w:tab/>
              <w:t>Тестирование….</w:t>
            </w:r>
          </w:p>
          <w:p w:rsidR="009C0D6A" w:rsidRPr="00BD5E1D" w:rsidRDefault="009C0D6A" w:rsidP="009C0D6A">
            <w:pPr>
              <w:tabs>
                <w:tab w:val="left" w:pos="369"/>
              </w:tabs>
              <w:spacing w:after="0" w:line="240" w:lineRule="auto"/>
              <w:rPr>
                <w:rFonts w:ascii="Times New Roman" w:hAnsi="Times New Roman"/>
                <w:sz w:val="24"/>
                <w:szCs w:val="24"/>
              </w:rPr>
            </w:pPr>
            <w:r w:rsidRPr="00BD5E1D">
              <w:rPr>
                <w:rFonts w:ascii="Times New Roman" w:hAnsi="Times New Roman"/>
                <w:sz w:val="24"/>
                <w:szCs w:val="24"/>
              </w:rPr>
              <w:t>•</w:t>
            </w:r>
            <w:r w:rsidRPr="00BD5E1D">
              <w:rPr>
                <w:rFonts w:ascii="Times New Roman" w:hAnsi="Times New Roman"/>
                <w:sz w:val="24"/>
                <w:szCs w:val="24"/>
              </w:rPr>
              <w:tab/>
              <w:t>Контрольная работа ….</w:t>
            </w:r>
          </w:p>
          <w:p w:rsidR="009C0D6A" w:rsidRPr="00BD5E1D" w:rsidRDefault="009C0D6A" w:rsidP="009C0D6A">
            <w:pPr>
              <w:tabs>
                <w:tab w:val="left" w:pos="369"/>
              </w:tabs>
              <w:spacing w:after="0" w:line="240" w:lineRule="auto"/>
              <w:rPr>
                <w:rFonts w:ascii="Times New Roman" w:hAnsi="Times New Roman"/>
                <w:sz w:val="24"/>
                <w:szCs w:val="24"/>
              </w:rPr>
            </w:pPr>
            <w:r w:rsidRPr="00BD5E1D">
              <w:rPr>
                <w:rFonts w:ascii="Times New Roman" w:hAnsi="Times New Roman"/>
                <w:sz w:val="24"/>
                <w:szCs w:val="24"/>
              </w:rPr>
              <w:t>•</w:t>
            </w:r>
            <w:r w:rsidRPr="00BD5E1D">
              <w:rPr>
                <w:rFonts w:ascii="Times New Roman" w:hAnsi="Times New Roman"/>
                <w:sz w:val="24"/>
                <w:szCs w:val="24"/>
              </w:rPr>
              <w:tab/>
              <w:t>Самостоятельная работа.</w:t>
            </w:r>
          </w:p>
          <w:p w:rsidR="009C0D6A" w:rsidRPr="00BD5E1D" w:rsidRDefault="009C0D6A" w:rsidP="009C0D6A">
            <w:pPr>
              <w:tabs>
                <w:tab w:val="left" w:pos="369"/>
              </w:tabs>
              <w:spacing w:after="0" w:line="240" w:lineRule="auto"/>
              <w:rPr>
                <w:rFonts w:ascii="Times New Roman" w:hAnsi="Times New Roman"/>
                <w:sz w:val="24"/>
                <w:szCs w:val="24"/>
              </w:rPr>
            </w:pPr>
            <w:r w:rsidRPr="00BD5E1D">
              <w:rPr>
                <w:rFonts w:ascii="Times New Roman" w:hAnsi="Times New Roman"/>
                <w:sz w:val="24"/>
                <w:szCs w:val="24"/>
              </w:rPr>
              <w:t>•</w:t>
            </w:r>
            <w:r w:rsidRPr="00BD5E1D">
              <w:rPr>
                <w:rFonts w:ascii="Times New Roman" w:hAnsi="Times New Roman"/>
                <w:sz w:val="24"/>
                <w:szCs w:val="24"/>
              </w:rPr>
              <w:tab/>
              <w:t>Защита реферата….</w:t>
            </w:r>
          </w:p>
          <w:p w:rsidR="009C0D6A" w:rsidRPr="00BD5E1D" w:rsidRDefault="009C0D6A" w:rsidP="009C0D6A">
            <w:pPr>
              <w:tabs>
                <w:tab w:val="left" w:pos="369"/>
              </w:tabs>
              <w:spacing w:after="0" w:line="240" w:lineRule="auto"/>
              <w:rPr>
                <w:rFonts w:ascii="Times New Roman" w:hAnsi="Times New Roman"/>
                <w:sz w:val="24"/>
                <w:szCs w:val="24"/>
              </w:rPr>
            </w:pPr>
            <w:r w:rsidRPr="00BD5E1D">
              <w:rPr>
                <w:rFonts w:ascii="Times New Roman" w:hAnsi="Times New Roman"/>
                <w:sz w:val="24"/>
                <w:szCs w:val="24"/>
              </w:rPr>
              <w:t>•</w:t>
            </w:r>
            <w:r w:rsidRPr="00BD5E1D">
              <w:rPr>
                <w:rFonts w:ascii="Times New Roman" w:hAnsi="Times New Roman"/>
                <w:sz w:val="24"/>
                <w:szCs w:val="24"/>
              </w:rPr>
              <w:tab/>
              <w:t>Семинар</w:t>
            </w:r>
          </w:p>
          <w:p w:rsidR="009C0D6A" w:rsidRPr="00BD5E1D" w:rsidRDefault="009C0D6A" w:rsidP="009C0D6A">
            <w:pPr>
              <w:tabs>
                <w:tab w:val="left" w:pos="369"/>
              </w:tabs>
              <w:spacing w:after="0" w:line="240" w:lineRule="auto"/>
              <w:rPr>
                <w:rFonts w:ascii="Times New Roman" w:hAnsi="Times New Roman"/>
                <w:sz w:val="24"/>
                <w:szCs w:val="24"/>
              </w:rPr>
            </w:pPr>
            <w:r w:rsidRPr="00BD5E1D">
              <w:rPr>
                <w:rFonts w:ascii="Times New Roman" w:hAnsi="Times New Roman"/>
                <w:sz w:val="24"/>
                <w:szCs w:val="24"/>
              </w:rPr>
              <w:t>•</w:t>
            </w:r>
            <w:r w:rsidRPr="00BD5E1D">
              <w:rPr>
                <w:rFonts w:ascii="Times New Roman" w:hAnsi="Times New Roman"/>
                <w:sz w:val="24"/>
                <w:szCs w:val="24"/>
              </w:rPr>
              <w:tab/>
              <w:t xml:space="preserve">Защита курсовой </w:t>
            </w:r>
            <w:r w:rsidRPr="00BD5E1D">
              <w:rPr>
                <w:rFonts w:ascii="Times New Roman" w:hAnsi="Times New Roman"/>
                <w:sz w:val="24"/>
                <w:szCs w:val="24"/>
              </w:rPr>
              <w:lastRenderedPageBreak/>
              <w:t>работы (проекта)</w:t>
            </w:r>
          </w:p>
          <w:p w:rsidR="009C0D6A" w:rsidRPr="00BD5E1D" w:rsidRDefault="009C0D6A" w:rsidP="009C0D6A">
            <w:pPr>
              <w:tabs>
                <w:tab w:val="left" w:pos="369"/>
              </w:tabs>
              <w:spacing w:after="0" w:line="240" w:lineRule="auto"/>
              <w:rPr>
                <w:rFonts w:ascii="Times New Roman" w:hAnsi="Times New Roman"/>
                <w:sz w:val="24"/>
                <w:szCs w:val="24"/>
              </w:rPr>
            </w:pPr>
            <w:r w:rsidRPr="00BD5E1D">
              <w:rPr>
                <w:rFonts w:ascii="Times New Roman" w:hAnsi="Times New Roman"/>
                <w:sz w:val="24"/>
                <w:szCs w:val="24"/>
              </w:rPr>
              <w:t>•</w:t>
            </w:r>
            <w:r w:rsidRPr="00BD5E1D">
              <w:rPr>
                <w:rFonts w:ascii="Times New Roman" w:hAnsi="Times New Roman"/>
                <w:sz w:val="24"/>
                <w:szCs w:val="24"/>
              </w:rPr>
              <w:tab/>
              <w:t>Выполнение проекта;</w:t>
            </w:r>
          </w:p>
          <w:p w:rsidR="009C0D6A" w:rsidRPr="00BD5E1D" w:rsidRDefault="009C0D6A" w:rsidP="009C0D6A">
            <w:pPr>
              <w:tabs>
                <w:tab w:val="left" w:pos="369"/>
              </w:tabs>
              <w:spacing w:after="0" w:line="240" w:lineRule="auto"/>
              <w:rPr>
                <w:rFonts w:ascii="Times New Roman" w:hAnsi="Times New Roman"/>
                <w:sz w:val="24"/>
                <w:szCs w:val="24"/>
              </w:rPr>
            </w:pPr>
            <w:r w:rsidRPr="00BD5E1D">
              <w:rPr>
                <w:rFonts w:ascii="Times New Roman" w:hAnsi="Times New Roman"/>
                <w:sz w:val="24"/>
                <w:szCs w:val="24"/>
              </w:rPr>
              <w:t>•</w:t>
            </w:r>
            <w:r w:rsidRPr="00BD5E1D">
              <w:rPr>
                <w:rFonts w:ascii="Times New Roman" w:hAnsi="Times New Roman"/>
                <w:sz w:val="24"/>
                <w:szCs w:val="24"/>
              </w:rPr>
              <w:tab/>
              <w:t>Наблюдение за выполнением практического задания. (деятельностью студента)</w:t>
            </w:r>
          </w:p>
          <w:p w:rsidR="009C0D6A" w:rsidRPr="00BD5E1D" w:rsidRDefault="009C0D6A" w:rsidP="009C0D6A">
            <w:pPr>
              <w:tabs>
                <w:tab w:val="left" w:pos="369"/>
              </w:tabs>
              <w:spacing w:after="0" w:line="240" w:lineRule="auto"/>
              <w:rPr>
                <w:rFonts w:ascii="Times New Roman" w:hAnsi="Times New Roman"/>
                <w:sz w:val="24"/>
                <w:szCs w:val="24"/>
              </w:rPr>
            </w:pPr>
            <w:r w:rsidRPr="00BD5E1D">
              <w:rPr>
                <w:rFonts w:ascii="Times New Roman" w:hAnsi="Times New Roman"/>
                <w:sz w:val="24"/>
                <w:szCs w:val="24"/>
              </w:rPr>
              <w:t>•</w:t>
            </w:r>
            <w:r w:rsidRPr="00BD5E1D">
              <w:rPr>
                <w:rFonts w:ascii="Times New Roman" w:hAnsi="Times New Roman"/>
                <w:sz w:val="24"/>
                <w:szCs w:val="24"/>
              </w:rPr>
              <w:tab/>
              <w:t>Оценка выполнения практического задания(работы)</w:t>
            </w:r>
          </w:p>
          <w:p w:rsidR="009C0D6A" w:rsidRPr="00BD5E1D" w:rsidRDefault="009C0D6A" w:rsidP="009C0D6A">
            <w:pPr>
              <w:spacing w:after="0" w:line="240" w:lineRule="auto"/>
              <w:rPr>
                <w:rFonts w:ascii="Times New Roman" w:hAnsi="Times New Roman"/>
                <w:b/>
                <w:bCs/>
                <w:sz w:val="24"/>
                <w:szCs w:val="24"/>
              </w:rPr>
            </w:pPr>
          </w:p>
        </w:tc>
      </w:tr>
      <w:tr w:rsidR="009C0D6A" w:rsidRPr="00BD5E1D" w:rsidTr="009C0D6A">
        <w:trPr>
          <w:trHeight w:val="416"/>
        </w:trPr>
        <w:tc>
          <w:tcPr>
            <w:tcW w:w="3686" w:type="dxa"/>
          </w:tcPr>
          <w:p w:rsidR="009C0D6A" w:rsidRPr="00BD5E1D" w:rsidRDefault="009C0D6A" w:rsidP="009C0D6A">
            <w:pPr>
              <w:pStyle w:val="Default"/>
              <w:tabs>
                <w:tab w:val="left" w:pos="313"/>
              </w:tabs>
              <w:rPr>
                <w:bCs/>
              </w:rPr>
            </w:pPr>
          </w:p>
        </w:tc>
        <w:tc>
          <w:tcPr>
            <w:tcW w:w="3209" w:type="dxa"/>
            <w:vMerge w:val="restart"/>
          </w:tcPr>
          <w:p w:rsidR="009C0D6A" w:rsidRPr="00BD5E1D" w:rsidRDefault="009C0D6A" w:rsidP="009C0D6A">
            <w:pPr>
              <w:pStyle w:val="ab"/>
              <w:spacing w:before="0" w:beforeAutospacing="0" w:after="0" w:afterAutospacing="0"/>
              <w:ind w:right="-2"/>
              <w:jc w:val="both"/>
              <w:rPr>
                <w:color w:val="000000"/>
              </w:rPr>
            </w:pPr>
            <w:r w:rsidRPr="00BD5E1D">
              <w:rPr>
                <w:color w:val="000000"/>
              </w:rPr>
              <w:t xml:space="preserve"> «Удовлетворительно» - теоретическое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rsidR="009C0D6A" w:rsidRPr="00BD5E1D" w:rsidRDefault="009C0D6A" w:rsidP="009C0D6A">
            <w:pPr>
              <w:pStyle w:val="ab"/>
              <w:spacing w:before="0" w:beforeAutospacing="0" w:after="0" w:afterAutospacing="0"/>
              <w:jc w:val="both"/>
              <w:rPr>
                <w:color w:val="000000"/>
              </w:rPr>
            </w:pPr>
            <w:r w:rsidRPr="00BD5E1D">
              <w:rPr>
                <w:color w:val="000000"/>
              </w:rPr>
              <w:t>«Неудовлетворительно» - теоретическое содержание курса не освоено, необходимые умения не сформированы, выполненные учебные задания содержат грубые ошибки.</w:t>
            </w:r>
          </w:p>
        </w:tc>
        <w:tc>
          <w:tcPr>
            <w:tcW w:w="0" w:type="auto"/>
            <w:vMerge w:val="restart"/>
          </w:tcPr>
          <w:p w:rsidR="009C0D6A" w:rsidRPr="00BD5E1D" w:rsidRDefault="009C0D6A" w:rsidP="009C0D6A">
            <w:pPr>
              <w:tabs>
                <w:tab w:val="left" w:pos="369"/>
              </w:tabs>
              <w:spacing w:after="0" w:line="240" w:lineRule="auto"/>
              <w:rPr>
                <w:rFonts w:ascii="Times New Roman" w:hAnsi="Times New Roman"/>
                <w:sz w:val="24"/>
                <w:szCs w:val="24"/>
              </w:rPr>
            </w:pPr>
            <w:r w:rsidRPr="00BD5E1D">
              <w:rPr>
                <w:rFonts w:ascii="Times New Roman" w:hAnsi="Times New Roman"/>
                <w:sz w:val="24"/>
                <w:szCs w:val="24"/>
              </w:rPr>
              <w:t>•</w:t>
            </w:r>
            <w:r w:rsidRPr="00BD5E1D">
              <w:rPr>
                <w:rFonts w:ascii="Times New Roman" w:hAnsi="Times New Roman"/>
                <w:sz w:val="24"/>
                <w:szCs w:val="24"/>
              </w:rPr>
              <w:tab/>
              <w:t>Подготовка и выступление с докладом, сообщением, презентацией…</w:t>
            </w:r>
          </w:p>
          <w:p w:rsidR="009C0D6A" w:rsidRPr="00BD5E1D" w:rsidRDefault="009C0D6A" w:rsidP="009C0D6A">
            <w:pPr>
              <w:tabs>
                <w:tab w:val="left" w:pos="369"/>
              </w:tabs>
              <w:spacing w:after="0" w:line="240" w:lineRule="auto"/>
              <w:rPr>
                <w:rFonts w:ascii="Times New Roman" w:hAnsi="Times New Roman"/>
                <w:sz w:val="24"/>
                <w:szCs w:val="24"/>
              </w:rPr>
            </w:pPr>
            <w:r w:rsidRPr="00BD5E1D">
              <w:rPr>
                <w:rFonts w:ascii="Times New Roman" w:hAnsi="Times New Roman"/>
                <w:sz w:val="24"/>
                <w:szCs w:val="24"/>
              </w:rPr>
              <w:t>•</w:t>
            </w:r>
            <w:r w:rsidRPr="00BD5E1D">
              <w:rPr>
                <w:rFonts w:ascii="Times New Roman" w:hAnsi="Times New Roman"/>
                <w:sz w:val="24"/>
                <w:szCs w:val="24"/>
              </w:rPr>
              <w:tab/>
              <w:t>Решение ситуационной задачи….</w:t>
            </w:r>
          </w:p>
          <w:p w:rsidR="009C0D6A" w:rsidRPr="00BD5E1D" w:rsidRDefault="009C0D6A" w:rsidP="009C0D6A">
            <w:pPr>
              <w:tabs>
                <w:tab w:val="left" w:pos="369"/>
              </w:tabs>
              <w:spacing w:after="0" w:line="240" w:lineRule="auto"/>
              <w:rPr>
                <w:rFonts w:ascii="Times New Roman" w:hAnsi="Times New Roman"/>
                <w:bCs/>
                <w:sz w:val="24"/>
                <w:szCs w:val="24"/>
              </w:rPr>
            </w:pPr>
            <w:r w:rsidRPr="00BD5E1D">
              <w:rPr>
                <w:rFonts w:ascii="Times New Roman" w:hAnsi="Times New Roman"/>
                <w:bCs/>
                <w:sz w:val="24"/>
                <w:szCs w:val="24"/>
              </w:rPr>
              <w:t>Текущий контроль (проверочные работы, тесты)</w:t>
            </w:r>
          </w:p>
          <w:p w:rsidR="009C0D6A" w:rsidRPr="00BD5E1D" w:rsidRDefault="009C0D6A" w:rsidP="009C0D6A">
            <w:pPr>
              <w:tabs>
                <w:tab w:val="left" w:pos="369"/>
              </w:tabs>
              <w:spacing w:after="0" w:line="240" w:lineRule="auto"/>
              <w:rPr>
                <w:rFonts w:ascii="Times New Roman" w:hAnsi="Times New Roman"/>
                <w:bCs/>
                <w:sz w:val="24"/>
                <w:szCs w:val="24"/>
              </w:rPr>
            </w:pPr>
            <w:r w:rsidRPr="00BD5E1D">
              <w:rPr>
                <w:rFonts w:ascii="Times New Roman" w:hAnsi="Times New Roman"/>
                <w:bCs/>
                <w:sz w:val="24"/>
                <w:szCs w:val="24"/>
              </w:rPr>
              <w:t>Промежуточный контроль (дифференцированный зачет)</w:t>
            </w:r>
          </w:p>
        </w:tc>
      </w:tr>
      <w:tr w:rsidR="009C0D6A" w:rsidRPr="00BD5E1D" w:rsidTr="009C0D6A">
        <w:trPr>
          <w:trHeight w:val="5231"/>
        </w:trPr>
        <w:tc>
          <w:tcPr>
            <w:tcW w:w="3686" w:type="dxa"/>
          </w:tcPr>
          <w:p w:rsidR="009C0D6A" w:rsidRPr="00BD5E1D" w:rsidRDefault="009C0D6A" w:rsidP="009C0D6A">
            <w:pPr>
              <w:spacing w:after="0" w:line="240" w:lineRule="auto"/>
              <w:contextualSpacing/>
              <w:rPr>
                <w:rFonts w:ascii="Times New Roman" w:hAnsi="Times New Roman"/>
                <w:bCs/>
                <w:sz w:val="24"/>
                <w:szCs w:val="24"/>
              </w:rPr>
            </w:pPr>
            <w:r w:rsidRPr="00BD5E1D">
              <w:rPr>
                <w:rFonts w:ascii="Times New Roman" w:hAnsi="Times New Roman"/>
                <w:bCs/>
                <w:sz w:val="24"/>
                <w:szCs w:val="24"/>
              </w:rPr>
              <w:t>Перечень знаний, осваиваемых в рамках дисциплины:</w:t>
            </w:r>
          </w:p>
          <w:p w:rsidR="009C0D6A" w:rsidRPr="00BD5E1D" w:rsidRDefault="009C0D6A" w:rsidP="00137E26">
            <w:pPr>
              <w:pStyle w:val="Default"/>
              <w:numPr>
                <w:ilvl w:val="0"/>
                <w:numId w:val="177"/>
              </w:numPr>
              <w:tabs>
                <w:tab w:val="left" w:pos="360"/>
                <w:tab w:val="left" w:pos="448"/>
              </w:tabs>
              <w:ind w:left="0" w:firstLine="0"/>
            </w:pPr>
            <w:r w:rsidRPr="00BD5E1D">
              <w:t>Основные понятия компьютерных сетей: типы, топологии, методы доступа к среде передачи;</w:t>
            </w:r>
          </w:p>
          <w:p w:rsidR="009C0D6A" w:rsidRPr="00BD5E1D" w:rsidRDefault="009C0D6A" w:rsidP="00137E26">
            <w:pPr>
              <w:pStyle w:val="Default"/>
              <w:numPr>
                <w:ilvl w:val="0"/>
                <w:numId w:val="177"/>
              </w:numPr>
              <w:tabs>
                <w:tab w:val="left" w:pos="360"/>
                <w:tab w:val="left" w:pos="448"/>
              </w:tabs>
              <w:ind w:left="0" w:firstLine="0"/>
            </w:pPr>
            <w:r w:rsidRPr="00BD5E1D">
              <w:t xml:space="preserve">Аппаратные компоненты компьютерных сетей; </w:t>
            </w:r>
          </w:p>
          <w:p w:rsidR="009C0D6A" w:rsidRPr="00BD5E1D" w:rsidRDefault="009C0D6A" w:rsidP="00137E26">
            <w:pPr>
              <w:pStyle w:val="Default"/>
              <w:numPr>
                <w:ilvl w:val="0"/>
                <w:numId w:val="177"/>
              </w:numPr>
              <w:tabs>
                <w:tab w:val="left" w:pos="360"/>
                <w:tab w:val="left" w:pos="448"/>
              </w:tabs>
              <w:ind w:left="0" w:firstLine="0"/>
            </w:pPr>
            <w:r w:rsidRPr="00BD5E1D">
              <w:t xml:space="preserve">Принципы пакетной передачи данных; </w:t>
            </w:r>
          </w:p>
          <w:p w:rsidR="009C0D6A" w:rsidRPr="00BD5E1D" w:rsidRDefault="009C0D6A" w:rsidP="00137E26">
            <w:pPr>
              <w:pStyle w:val="Default"/>
              <w:numPr>
                <w:ilvl w:val="0"/>
                <w:numId w:val="177"/>
              </w:numPr>
              <w:tabs>
                <w:tab w:val="left" w:pos="360"/>
                <w:tab w:val="left" w:pos="448"/>
              </w:tabs>
              <w:ind w:left="0" w:firstLine="0"/>
            </w:pPr>
            <w:r w:rsidRPr="00BD5E1D">
              <w:t xml:space="preserve">Понятие сетевой модели; </w:t>
            </w:r>
          </w:p>
          <w:p w:rsidR="009C0D6A" w:rsidRPr="00BD5E1D" w:rsidRDefault="009C0D6A" w:rsidP="00137E26">
            <w:pPr>
              <w:pStyle w:val="Default"/>
              <w:numPr>
                <w:ilvl w:val="0"/>
                <w:numId w:val="177"/>
              </w:numPr>
              <w:tabs>
                <w:tab w:val="left" w:pos="360"/>
                <w:tab w:val="left" w:pos="448"/>
              </w:tabs>
              <w:ind w:left="0" w:firstLine="0"/>
            </w:pPr>
            <w:r w:rsidRPr="00BD5E1D">
              <w:t xml:space="preserve">Сетевую модель OSI и другие сетевые модели; </w:t>
            </w:r>
          </w:p>
          <w:p w:rsidR="009C0D6A" w:rsidRPr="00BD5E1D" w:rsidRDefault="009C0D6A" w:rsidP="00137E26">
            <w:pPr>
              <w:pStyle w:val="Default"/>
              <w:numPr>
                <w:ilvl w:val="0"/>
                <w:numId w:val="177"/>
              </w:numPr>
              <w:tabs>
                <w:tab w:val="left" w:pos="360"/>
                <w:tab w:val="left" w:pos="448"/>
              </w:tabs>
              <w:ind w:left="0" w:firstLine="0"/>
            </w:pPr>
            <w:r w:rsidRPr="00BD5E1D">
              <w:t>Протоколы: основные понятия, принципы взаимодействия, различия и особенности распространенных протоколов, установка протоколов в операционных системах;</w:t>
            </w:r>
          </w:p>
          <w:p w:rsidR="009C0D6A" w:rsidRPr="00BD5E1D" w:rsidRDefault="009C0D6A" w:rsidP="00137E26">
            <w:pPr>
              <w:pStyle w:val="Default"/>
              <w:numPr>
                <w:ilvl w:val="0"/>
                <w:numId w:val="177"/>
              </w:numPr>
              <w:tabs>
                <w:tab w:val="left" w:pos="360"/>
                <w:tab w:val="left" w:pos="448"/>
              </w:tabs>
              <w:ind w:left="0" w:firstLine="0"/>
              <w:rPr>
                <w:bCs/>
              </w:rPr>
            </w:pPr>
            <w:r w:rsidRPr="00BD5E1D">
              <w:t>Адресацию в сетях, организацию межсетевого воздействия</w:t>
            </w:r>
          </w:p>
        </w:tc>
        <w:tc>
          <w:tcPr>
            <w:tcW w:w="3209" w:type="dxa"/>
            <w:vMerge/>
          </w:tcPr>
          <w:p w:rsidR="009C0D6A" w:rsidRPr="00BD5E1D" w:rsidRDefault="009C0D6A" w:rsidP="00137E26">
            <w:pPr>
              <w:pStyle w:val="a3"/>
              <w:numPr>
                <w:ilvl w:val="0"/>
                <w:numId w:val="177"/>
              </w:numPr>
              <w:tabs>
                <w:tab w:val="left" w:pos="293"/>
              </w:tabs>
              <w:spacing w:after="0" w:line="240" w:lineRule="auto"/>
              <w:ind w:left="26" w:firstLine="0"/>
              <w:rPr>
                <w:bCs/>
              </w:rPr>
            </w:pPr>
          </w:p>
        </w:tc>
        <w:tc>
          <w:tcPr>
            <w:tcW w:w="0" w:type="auto"/>
            <w:vMerge/>
          </w:tcPr>
          <w:p w:rsidR="009C0D6A" w:rsidRPr="00BD5E1D" w:rsidRDefault="009C0D6A" w:rsidP="009C0D6A">
            <w:pPr>
              <w:spacing w:after="0" w:line="240" w:lineRule="auto"/>
              <w:rPr>
                <w:rFonts w:ascii="Times New Roman" w:hAnsi="Times New Roman"/>
                <w:bCs/>
                <w:sz w:val="24"/>
                <w:szCs w:val="24"/>
              </w:rPr>
            </w:pPr>
          </w:p>
        </w:tc>
      </w:tr>
    </w:tbl>
    <w:p w:rsidR="009C0D6A" w:rsidRPr="00BD5E1D" w:rsidRDefault="009C0D6A" w:rsidP="009C0D6A">
      <w:pPr>
        <w:spacing w:after="0" w:line="240" w:lineRule="auto"/>
        <w:jc w:val="right"/>
        <w:rPr>
          <w:rFonts w:ascii="Times New Roman" w:hAnsi="Times New Roman"/>
          <w:sz w:val="24"/>
          <w:szCs w:val="24"/>
        </w:rPr>
      </w:pPr>
    </w:p>
    <w:p w:rsidR="00C5738F" w:rsidRDefault="00C5738F" w:rsidP="00137E26">
      <w:pPr>
        <w:pStyle w:val="2"/>
        <w:numPr>
          <w:ilvl w:val="2"/>
          <w:numId w:val="135"/>
        </w:numPr>
        <w:spacing w:before="0" w:line="240" w:lineRule="auto"/>
        <w:rPr>
          <w:rFonts w:ascii="Times New Roman" w:hAnsi="Times New Roman"/>
          <w:color w:val="auto"/>
          <w:sz w:val="24"/>
          <w:szCs w:val="24"/>
        </w:rPr>
      </w:pPr>
      <w:bookmarkStart w:id="66" w:name="_Toc88501987"/>
      <w:r w:rsidRPr="00C5738F">
        <w:rPr>
          <w:rFonts w:ascii="Times New Roman" w:hAnsi="Times New Roman"/>
          <w:color w:val="auto"/>
          <w:sz w:val="24"/>
          <w:szCs w:val="24"/>
        </w:rPr>
        <w:t>ОП.1</w:t>
      </w:r>
      <w:r w:rsidR="000A115E">
        <w:rPr>
          <w:rFonts w:ascii="Times New Roman" w:hAnsi="Times New Roman"/>
          <w:color w:val="auto"/>
          <w:sz w:val="24"/>
          <w:szCs w:val="24"/>
        </w:rPr>
        <w:t>2</w:t>
      </w:r>
      <w:r w:rsidR="000A115E" w:rsidRPr="000A115E">
        <w:rPr>
          <w:rFonts w:ascii="Times New Roman" w:hAnsi="Times New Roman"/>
          <w:color w:val="auto"/>
          <w:sz w:val="24"/>
          <w:szCs w:val="24"/>
        </w:rPr>
        <w:t>МЕНЕДЖМЕНТ В ПРОФЕССИОНАЛЬНОЙ ДЕЯТЕЛЬНОСТИ</w:t>
      </w:r>
      <w:bookmarkEnd w:id="66"/>
    </w:p>
    <w:p w:rsidR="000A115E" w:rsidRPr="00BD5E1D" w:rsidRDefault="000A115E" w:rsidP="000A115E">
      <w:pPr>
        <w:spacing w:after="0" w:line="240" w:lineRule="auto"/>
        <w:jc w:val="both"/>
        <w:rPr>
          <w:rFonts w:ascii="Times New Roman" w:hAnsi="Times New Roman"/>
          <w:b/>
          <w:sz w:val="24"/>
          <w:szCs w:val="24"/>
        </w:rPr>
      </w:pPr>
      <w:r w:rsidRPr="00BD5E1D">
        <w:rPr>
          <w:rFonts w:ascii="Times New Roman" w:hAnsi="Times New Roman"/>
          <w:b/>
          <w:sz w:val="24"/>
          <w:szCs w:val="24"/>
        </w:rPr>
        <w:t>1. ОБЩАЯ ХАРАКТЕРИСТИКА РАБОЧЕЙ ПРОГРАММЫ УЧЕБНОЙ ДИСЦИПЛИНЫ «ОП.12.МЕНЕЖДМЕНТ В ПРОФЕССИОНАЛЬНОЙДЕЯТЕЛЬНОСТИ»</w:t>
      </w:r>
    </w:p>
    <w:p w:rsidR="000A115E" w:rsidRPr="00BD5E1D" w:rsidRDefault="000A115E" w:rsidP="000A115E">
      <w:pPr>
        <w:spacing w:after="0" w:line="240" w:lineRule="auto"/>
        <w:jc w:val="both"/>
        <w:rPr>
          <w:rFonts w:ascii="Times New Roman" w:hAnsi="Times New Roman"/>
          <w:b/>
          <w:sz w:val="24"/>
          <w:szCs w:val="24"/>
        </w:rPr>
      </w:pPr>
      <w:r w:rsidRPr="00BD5E1D">
        <w:rPr>
          <w:rFonts w:ascii="Times New Roman" w:hAnsi="Times New Roman"/>
          <w:b/>
          <w:sz w:val="24"/>
          <w:szCs w:val="24"/>
        </w:rPr>
        <w:t>1.1. Место дисциплины в структуре основной профессиональной образовательной программы</w:t>
      </w:r>
    </w:p>
    <w:p w:rsidR="000A115E" w:rsidRPr="00BD5E1D" w:rsidRDefault="000A115E" w:rsidP="000A115E">
      <w:pPr>
        <w:spacing w:after="0" w:line="240" w:lineRule="auto"/>
        <w:ind w:firstLine="709"/>
        <w:jc w:val="both"/>
        <w:rPr>
          <w:rFonts w:ascii="Times New Roman" w:hAnsi="Times New Roman"/>
          <w:sz w:val="24"/>
          <w:szCs w:val="24"/>
        </w:rPr>
      </w:pPr>
      <w:r w:rsidRPr="00BD5E1D">
        <w:rPr>
          <w:rFonts w:ascii="Times New Roman" w:hAnsi="Times New Roman"/>
          <w:sz w:val="24"/>
          <w:szCs w:val="24"/>
        </w:rPr>
        <w:t>Учебная дисциплина «Менеджмент в профессиональной деятельности» принадлежит к общепрофессиональному циклу.</w:t>
      </w:r>
    </w:p>
    <w:p w:rsidR="000A115E" w:rsidRPr="00BD5E1D" w:rsidRDefault="000A115E" w:rsidP="000A115E">
      <w:pPr>
        <w:spacing w:after="0" w:line="240" w:lineRule="auto"/>
        <w:rPr>
          <w:rFonts w:ascii="Times New Roman" w:hAnsi="Times New Roman"/>
          <w:b/>
          <w:sz w:val="24"/>
          <w:szCs w:val="24"/>
        </w:rPr>
      </w:pPr>
      <w:r w:rsidRPr="00BD5E1D">
        <w:rPr>
          <w:rFonts w:ascii="Times New Roman" w:hAnsi="Times New Roman"/>
          <w:b/>
          <w:sz w:val="24"/>
          <w:szCs w:val="24"/>
        </w:rPr>
        <w:t>1.2. Цель и планируемые результаты освоения дисциплины:</w:t>
      </w:r>
    </w:p>
    <w:tbl>
      <w:tblPr>
        <w:tblStyle w:val="111"/>
        <w:tblW w:w="10025" w:type="dxa"/>
        <w:tblLayout w:type="fixed"/>
        <w:tblLook w:val="04A0" w:firstRow="1" w:lastRow="0" w:firstColumn="1" w:lastColumn="0" w:noHBand="0" w:noVBand="1"/>
      </w:tblPr>
      <w:tblGrid>
        <w:gridCol w:w="1129"/>
        <w:gridCol w:w="4933"/>
        <w:gridCol w:w="3963"/>
      </w:tblGrid>
      <w:tr w:rsidR="000A115E" w:rsidRPr="000A115E" w:rsidTr="00C373B9">
        <w:tc>
          <w:tcPr>
            <w:tcW w:w="1129" w:type="dxa"/>
          </w:tcPr>
          <w:p w:rsidR="000A115E" w:rsidRPr="000A115E" w:rsidRDefault="000A115E" w:rsidP="000A115E">
            <w:pPr>
              <w:spacing w:after="0" w:line="240" w:lineRule="auto"/>
              <w:jc w:val="both"/>
              <w:rPr>
                <w:sz w:val="24"/>
              </w:rPr>
            </w:pPr>
            <w:r w:rsidRPr="000A115E">
              <w:rPr>
                <w:sz w:val="24"/>
              </w:rPr>
              <w:t>Код ПК, ОК</w:t>
            </w:r>
          </w:p>
        </w:tc>
        <w:tc>
          <w:tcPr>
            <w:tcW w:w="4933" w:type="dxa"/>
          </w:tcPr>
          <w:p w:rsidR="000A115E" w:rsidRPr="000A115E" w:rsidRDefault="000A115E" w:rsidP="000A115E">
            <w:pPr>
              <w:spacing w:after="0" w:line="240" w:lineRule="auto"/>
              <w:jc w:val="both"/>
              <w:rPr>
                <w:sz w:val="24"/>
              </w:rPr>
            </w:pPr>
            <w:r w:rsidRPr="000A115E">
              <w:rPr>
                <w:sz w:val="24"/>
              </w:rPr>
              <w:t>Умения</w:t>
            </w:r>
          </w:p>
        </w:tc>
        <w:tc>
          <w:tcPr>
            <w:tcW w:w="3963" w:type="dxa"/>
          </w:tcPr>
          <w:p w:rsidR="000A115E" w:rsidRPr="000A115E" w:rsidRDefault="000A115E" w:rsidP="000A115E">
            <w:pPr>
              <w:spacing w:after="0" w:line="240" w:lineRule="auto"/>
              <w:jc w:val="both"/>
              <w:rPr>
                <w:sz w:val="24"/>
              </w:rPr>
            </w:pPr>
            <w:r w:rsidRPr="000A115E">
              <w:rPr>
                <w:sz w:val="24"/>
              </w:rPr>
              <w:t>Знания</w:t>
            </w:r>
          </w:p>
        </w:tc>
      </w:tr>
      <w:tr w:rsidR="000A115E" w:rsidRPr="00BD5E1D" w:rsidTr="00C373B9">
        <w:tc>
          <w:tcPr>
            <w:tcW w:w="1129" w:type="dxa"/>
          </w:tcPr>
          <w:p w:rsidR="000A115E" w:rsidRPr="000A115E" w:rsidRDefault="000A115E" w:rsidP="000A115E">
            <w:pPr>
              <w:spacing w:after="0" w:line="240" w:lineRule="auto"/>
              <w:jc w:val="both"/>
              <w:rPr>
                <w:i/>
              </w:rPr>
            </w:pPr>
            <w:r w:rsidRPr="000A115E">
              <w:rPr>
                <w:sz w:val="24"/>
              </w:rPr>
              <w:t xml:space="preserve">ОК 1, ОК 2, ОК 4, </w:t>
            </w:r>
            <w:r w:rsidRPr="000A115E">
              <w:rPr>
                <w:sz w:val="24"/>
              </w:rPr>
              <w:lastRenderedPageBreak/>
              <w:t>ОК 5, ОК 9, ОК 10, ОК 11, ПК 9.7, ПК 9.10, ПК 11.1</w:t>
            </w:r>
          </w:p>
        </w:tc>
        <w:tc>
          <w:tcPr>
            <w:tcW w:w="4933" w:type="dxa"/>
          </w:tcPr>
          <w:p w:rsidR="000A115E" w:rsidRPr="00C373B9" w:rsidRDefault="000A115E" w:rsidP="00137E26">
            <w:pPr>
              <w:pStyle w:val="1f0"/>
              <w:numPr>
                <w:ilvl w:val="0"/>
                <w:numId w:val="181"/>
              </w:numPr>
              <w:jc w:val="left"/>
              <w:rPr>
                <w:sz w:val="24"/>
              </w:rPr>
            </w:pPr>
            <w:r w:rsidRPr="00C373B9">
              <w:rPr>
                <w:sz w:val="24"/>
              </w:rPr>
              <w:lastRenderedPageBreak/>
              <w:t>Управлять рисками и конфликтами</w:t>
            </w:r>
          </w:p>
          <w:p w:rsidR="000A115E" w:rsidRPr="00C373B9" w:rsidRDefault="000A115E" w:rsidP="00137E26">
            <w:pPr>
              <w:pStyle w:val="1f0"/>
              <w:numPr>
                <w:ilvl w:val="0"/>
                <w:numId w:val="181"/>
              </w:numPr>
              <w:jc w:val="left"/>
              <w:rPr>
                <w:sz w:val="24"/>
              </w:rPr>
            </w:pPr>
            <w:r w:rsidRPr="00C373B9">
              <w:rPr>
                <w:sz w:val="24"/>
              </w:rPr>
              <w:t>Принимать обоснованные решения</w:t>
            </w:r>
          </w:p>
          <w:p w:rsidR="000A115E" w:rsidRPr="00C373B9" w:rsidRDefault="000A115E" w:rsidP="00137E26">
            <w:pPr>
              <w:pStyle w:val="1f0"/>
              <w:numPr>
                <w:ilvl w:val="0"/>
                <w:numId w:val="181"/>
              </w:numPr>
              <w:jc w:val="left"/>
              <w:rPr>
                <w:sz w:val="24"/>
              </w:rPr>
            </w:pPr>
            <w:r w:rsidRPr="00C373B9">
              <w:rPr>
                <w:sz w:val="24"/>
              </w:rPr>
              <w:t xml:space="preserve">Выстраивать траектории </w:t>
            </w:r>
            <w:r w:rsidRPr="00C373B9">
              <w:rPr>
                <w:sz w:val="24"/>
              </w:rPr>
              <w:lastRenderedPageBreak/>
              <w:t>профессионального и личностного развития</w:t>
            </w:r>
          </w:p>
          <w:p w:rsidR="000A115E" w:rsidRPr="00C373B9" w:rsidRDefault="000A115E" w:rsidP="00137E26">
            <w:pPr>
              <w:pStyle w:val="1f0"/>
              <w:numPr>
                <w:ilvl w:val="0"/>
                <w:numId w:val="181"/>
              </w:numPr>
              <w:jc w:val="left"/>
              <w:rPr>
                <w:sz w:val="24"/>
              </w:rPr>
            </w:pPr>
            <w:r w:rsidRPr="00C373B9">
              <w:rPr>
                <w:sz w:val="24"/>
              </w:rPr>
              <w:t>Применять информационные технологии в сфере управления производством</w:t>
            </w:r>
          </w:p>
          <w:p w:rsidR="000A115E" w:rsidRPr="00C373B9" w:rsidRDefault="000A115E" w:rsidP="00137E26">
            <w:pPr>
              <w:pStyle w:val="1f0"/>
              <w:numPr>
                <w:ilvl w:val="0"/>
                <w:numId w:val="181"/>
              </w:numPr>
              <w:jc w:val="left"/>
              <w:rPr>
                <w:sz w:val="24"/>
              </w:rPr>
            </w:pPr>
            <w:r w:rsidRPr="00C373B9">
              <w:rPr>
                <w:sz w:val="24"/>
              </w:rPr>
              <w:t>Строить систему мотивации труда</w:t>
            </w:r>
          </w:p>
          <w:p w:rsidR="000A115E" w:rsidRPr="00C373B9" w:rsidRDefault="000A115E" w:rsidP="00137E26">
            <w:pPr>
              <w:pStyle w:val="1f0"/>
              <w:numPr>
                <w:ilvl w:val="0"/>
                <w:numId w:val="181"/>
              </w:numPr>
              <w:jc w:val="left"/>
              <w:rPr>
                <w:sz w:val="24"/>
              </w:rPr>
            </w:pPr>
            <w:r w:rsidRPr="00C373B9">
              <w:rPr>
                <w:sz w:val="24"/>
              </w:rPr>
              <w:t>Управлять конфликтами;</w:t>
            </w:r>
          </w:p>
          <w:p w:rsidR="000A115E" w:rsidRPr="00C373B9" w:rsidRDefault="000A115E" w:rsidP="00137E26">
            <w:pPr>
              <w:pStyle w:val="1f0"/>
              <w:numPr>
                <w:ilvl w:val="0"/>
                <w:numId w:val="181"/>
              </w:numPr>
              <w:jc w:val="left"/>
              <w:rPr>
                <w:rFonts w:eastAsia="Calibri"/>
                <w:b/>
                <w:sz w:val="24"/>
              </w:rPr>
            </w:pPr>
            <w:r w:rsidRPr="00C373B9">
              <w:rPr>
                <w:rFonts w:eastAsia="Calibri"/>
                <w:sz w:val="24"/>
              </w:rPr>
              <w:t>Владеть этикой делового общения</w:t>
            </w:r>
          </w:p>
          <w:p w:rsidR="000A115E" w:rsidRPr="00C373B9" w:rsidRDefault="000A115E" w:rsidP="00137E26">
            <w:pPr>
              <w:pStyle w:val="1f0"/>
              <w:numPr>
                <w:ilvl w:val="0"/>
                <w:numId w:val="181"/>
              </w:numPr>
              <w:jc w:val="left"/>
              <w:rPr>
                <w:sz w:val="24"/>
              </w:rPr>
            </w:pPr>
            <w:r w:rsidRPr="00C373B9">
              <w:rPr>
                <w:sz w:val="24"/>
              </w:rPr>
              <w:t>Организовывать работу коллектива и команды; взаимодействовать с коллегами, руководством, клиентами в ходе профессиональной деятельности</w:t>
            </w:r>
          </w:p>
          <w:p w:rsidR="000A115E" w:rsidRPr="00C373B9" w:rsidRDefault="000A115E" w:rsidP="00137E26">
            <w:pPr>
              <w:pStyle w:val="1f0"/>
              <w:numPr>
                <w:ilvl w:val="0"/>
                <w:numId w:val="181"/>
              </w:numPr>
              <w:jc w:val="left"/>
              <w:rPr>
                <w:sz w:val="24"/>
              </w:rPr>
            </w:pPr>
            <w:r w:rsidRPr="00C373B9">
              <w:rPr>
                <w:sz w:val="24"/>
              </w:rPr>
              <w:t>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c>
          <w:tcPr>
            <w:tcW w:w="3963" w:type="dxa"/>
          </w:tcPr>
          <w:p w:rsidR="000A115E" w:rsidRPr="00C373B9" w:rsidRDefault="000A115E" w:rsidP="00137E26">
            <w:pPr>
              <w:pStyle w:val="1f0"/>
              <w:numPr>
                <w:ilvl w:val="0"/>
                <w:numId w:val="181"/>
              </w:numPr>
              <w:jc w:val="left"/>
              <w:rPr>
                <w:sz w:val="24"/>
              </w:rPr>
            </w:pPr>
            <w:r w:rsidRPr="00C373B9">
              <w:rPr>
                <w:sz w:val="24"/>
              </w:rPr>
              <w:lastRenderedPageBreak/>
              <w:t>Функции, виды и психологию менеджмента</w:t>
            </w:r>
          </w:p>
          <w:p w:rsidR="000A115E" w:rsidRPr="00C373B9" w:rsidRDefault="000A115E" w:rsidP="00137E26">
            <w:pPr>
              <w:pStyle w:val="1f0"/>
              <w:numPr>
                <w:ilvl w:val="0"/>
                <w:numId w:val="181"/>
              </w:numPr>
              <w:jc w:val="left"/>
              <w:rPr>
                <w:sz w:val="24"/>
              </w:rPr>
            </w:pPr>
            <w:r w:rsidRPr="00C373B9">
              <w:rPr>
                <w:sz w:val="24"/>
              </w:rPr>
              <w:t xml:space="preserve">Методы и этапы принятия </w:t>
            </w:r>
            <w:r w:rsidRPr="00C373B9">
              <w:rPr>
                <w:sz w:val="24"/>
              </w:rPr>
              <w:lastRenderedPageBreak/>
              <w:t>решений</w:t>
            </w:r>
          </w:p>
          <w:p w:rsidR="000A115E" w:rsidRPr="00C373B9" w:rsidRDefault="000A115E" w:rsidP="00137E26">
            <w:pPr>
              <w:pStyle w:val="1f0"/>
              <w:numPr>
                <w:ilvl w:val="0"/>
                <w:numId w:val="181"/>
              </w:numPr>
              <w:jc w:val="left"/>
              <w:rPr>
                <w:sz w:val="24"/>
              </w:rPr>
            </w:pPr>
            <w:r w:rsidRPr="00C373B9">
              <w:rPr>
                <w:sz w:val="24"/>
              </w:rPr>
              <w:t>Технологии и инструменты построения карьеры</w:t>
            </w:r>
          </w:p>
          <w:p w:rsidR="000A115E" w:rsidRPr="00C373B9" w:rsidRDefault="000A115E" w:rsidP="00137E26">
            <w:pPr>
              <w:pStyle w:val="1f0"/>
              <w:numPr>
                <w:ilvl w:val="0"/>
                <w:numId w:val="181"/>
              </w:numPr>
              <w:jc w:val="left"/>
              <w:rPr>
                <w:sz w:val="24"/>
              </w:rPr>
            </w:pPr>
            <w:r w:rsidRPr="00C373B9">
              <w:rPr>
                <w:sz w:val="24"/>
              </w:rPr>
              <w:t>Особенности менеджмента в области профессиональной деятельности</w:t>
            </w:r>
          </w:p>
          <w:p w:rsidR="000A115E" w:rsidRPr="00C373B9" w:rsidRDefault="000A115E" w:rsidP="00137E26">
            <w:pPr>
              <w:pStyle w:val="1f0"/>
              <w:numPr>
                <w:ilvl w:val="0"/>
                <w:numId w:val="181"/>
              </w:numPr>
              <w:jc w:val="left"/>
              <w:rPr>
                <w:sz w:val="24"/>
              </w:rPr>
            </w:pPr>
            <w:r w:rsidRPr="00C373B9">
              <w:rPr>
                <w:sz w:val="24"/>
              </w:rPr>
              <w:t>Основы организации работы коллектива исполнителей;</w:t>
            </w:r>
          </w:p>
          <w:p w:rsidR="000A115E" w:rsidRPr="00C373B9" w:rsidRDefault="000A115E" w:rsidP="00137E26">
            <w:pPr>
              <w:pStyle w:val="1f0"/>
              <w:numPr>
                <w:ilvl w:val="0"/>
                <w:numId w:val="181"/>
              </w:numPr>
              <w:jc w:val="left"/>
              <w:rPr>
                <w:sz w:val="24"/>
              </w:rPr>
            </w:pPr>
            <w:r w:rsidRPr="00C373B9">
              <w:rPr>
                <w:sz w:val="24"/>
              </w:rPr>
              <w:t>Принципы делового общения в коллективе</w:t>
            </w:r>
          </w:p>
          <w:p w:rsidR="000A115E" w:rsidRPr="00C373B9" w:rsidRDefault="000A115E" w:rsidP="00137E26">
            <w:pPr>
              <w:pStyle w:val="1f0"/>
              <w:numPr>
                <w:ilvl w:val="0"/>
                <w:numId w:val="181"/>
              </w:numPr>
              <w:jc w:val="left"/>
              <w:rPr>
                <w:sz w:val="24"/>
              </w:rPr>
            </w:pPr>
            <w:r w:rsidRPr="00C373B9">
              <w:rPr>
                <w:sz w:val="24"/>
              </w:rPr>
              <w:t>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bl>
    <w:p w:rsidR="000A115E" w:rsidRPr="00BD5E1D" w:rsidRDefault="000A115E" w:rsidP="000A115E">
      <w:pPr>
        <w:spacing w:after="0" w:line="240" w:lineRule="auto"/>
        <w:rPr>
          <w:rFonts w:ascii="Times New Roman" w:hAnsi="Times New Roman"/>
          <w:b/>
          <w:sz w:val="24"/>
          <w:szCs w:val="24"/>
        </w:rPr>
      </w:pPr>
    </w:p>
    <w:p w:rsidR="000A115E" w:rsidRPr="00BD5E1D" w:rsidRDefault="000A115E" w:rsidP="000A115E">
      <w:pPr>
        <w:spacing w:after="0" w:line="240" w:lineRule="auto"/>
        <w:rPr>
          <w:rFonts w:ascii="Times New Roman" w:hAnsi="Times New Roman"/>
          <w:b/>
          <w:sz w:val="24"/>
          <w:szCs w:val="24"/>
        </w:rPr>
      </w:pPr>
      <w:r w:rsidRPr="00BD5E1D">
        <w:rPr>
          <w:rFonts w:ascii="Times New Roman" w:hAnsi="Times New Roman"/>
          <w:b/>
          <w:sz w:val="24"/>
          <w:szCs w:val="24"/>
        </w:rPr>
        <w:t>2. СТРУКТУРА И СОДЕРЖАНИЕ УЧЕБНОЙ ДИСЦИПЛИНЫ</w:t>
      </w:r>
    </w:p>
    <w:p w:rsidR="000A115E" w:rsidRPr="00BD5E1D" w:rsidRDefault="000A115E" w:rsidP="000A115E">
      <w:pPr>
        <w:spacing w:after="0" w:line="240" w:lineRule="auto"/>
        <w:rPr>
          <w:rFonts w:ascii="Times New Roman" w:hAnsi="Times New Roman"/>
          <w:b/>
          <w:sz w:val="24"/>
          <w:szCs w:val="24"/>
        </w:rPr>
      </w:pPr>
      <w:r w:rsidRPr="00BD5E1D">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0A115E" w:rsidRPr="00BD5E1D" w:rsidTr="000A115E">
        <w:tc>
          <w:tcPr>
            <w:tcW w:w="4073" w:type="pct"/>
            <w:vAlign w:val="center"/>
          </w:tcPr>
          <w:p w:rsidR="000A115E" w:rsidRPr="00BD5E1D" w:rsidRDefault="000A115E" w:rsidP="00D42C2B">
            <w:pPr>
              <w:spacing w:after="0" w:line="240" w:lineRule="auto"/>
              <w:rPr>
                <w:rFonts w:ascii="Times New Roman" w:hAnsi="Times New Roman"/>
                <w:b/>
                <w:sz w:val="24"/>
                <w:szCs w:val="24"/>
              </w:rPr>
            </w:pPr>
            <w:r w:rsidRPr="00BD5E1D">
              <w:rPr>
                <w:rFonts w:ascii="Times New Roman" w:hAnsi="Times New Roman"/>
                <w:b/>
                <w:sz w:val="24"/>
                <w:szCs w:val="24"/>
              </w:rPr>
              <w:t>Вид учебной работы</w:t>
            </w:r>
          </w:p>
        </w:tc>
        <w:tc>
          <w:tcPr>
            <w:tcW w:w="927" w:type="pct"/>
            <w:vAlign w:val="center"/>
          </w:tcPr>
          <w:p w:rsidR="000A115E" w:rsidRPr="00BD5E1D" w:rsidRDefault="000A115E" w:rsidP="000A115E">
            <w:pPr>
              <w:spacing w:after="0" w:line="240" w:lineRule="auto"/>
              <w:jc w:val="center"/>
              <w:rPr>
                <w:rFonts w:ascii="Times New Roman" w:hAnsi="Times New Roman"/>
                <w:b/>
                <w:iCs/>
                <w:sz w:val="24"/>
                <w:szCs w:val="24"/>
              </w:rPr>
            </w:pPr>
            <w:r w:rsidRPr="00BD5E1D">
              <w:rPr>
                <w:rFonts w:ascii="Times New Roman" w:hAnsi="Times New Roman"/>
                <w:b/>
                <w:iCs/>
                <w:sz w:val="24"/>
                <w:szCs w:val="24"/>
              </w:rPr>
              <w:t>Объем в часах</w:t>
            </w:r>
          </w:p>
        </w:tc>
      </w:tr>
      <w:tr w:rsidR="000A115E" w:rsidRPr="00BD5E1D" w:rsidTr="000A115E">
        <w:tc>
          <w:tcPr>
            <w:tcW w:w="4073" w:type="pct"/>
            <w:vAlign w:val="center"/>
          </w:tcPr>
          <w:p w:rsidR="000A115E" w:rsidRPr="00BD5E1D" w:rsidRDefault="000A115E" w:rsidP="00D42C2B">
            <w:pPr>
              <w:spacing w:after="0" w:line="240" w:lineRule="auto"/>
              <w:rPr>
                <w:rFonts w:ascii="Times New Roman" w:hAnsi="Times New Roman"/>
                <w:b/>
                <w:sz w:val="24"/>
                <w:szCs w:val="24"/>
              </w:rPr>
            </w:pPr>
            <w:r w:rsidRPr="00BD5E1D">
              <w:rPr>
                <w:rFonts w:ascii="Times New Roman" w:hAnsi="Times New Roman"/>
                <w:b/>
                <w:sz w:val="24"/>
                <w:szCs w:val="24"/>
              </w:rPr>
              <w:t xml:space="preserve">Объем образовательной программы </w:t>
            </w:r>
          </w:p>
        </w:tc>
        <w:tc>
          <w:tcPr>
            <w:tcW w:w="927" w:type="pct"/>
            <w:vAlign w:val="center"/>
          </w:tcPr>
          <w:p w:rsidR="000A115E" w:rsidRPr="00BD5E1D" w:rsidRDefault="000A115E" w:rsidP="000A115E">
            <w:pPr>
              <w:spacing w:after="0" w:line="240" w:lineRule="auto"/>
              <w:jc w:val="center"/>
              <w:rPr>
                <w:rFonts w:ascii="Times New Roman" w:hAnsi="Times New Roman"/>
                <w:b/>
                <w:iCs/>
                <w:sz w:val="24"/>
                <w:szCs w:val="24"/>
              </w:rPr>
            </w:pPr>
            <w:r>
              <w:rPr>
                <w:rFonts w:ascii="Times New Roman" w:hAnsi="Times New Roman"/>
                <w:b/>
                <w:iCs/>
                <w:sz w:val="24"/>
                <w:szCs w:val="24"/>
              </w:rPr>
              <w:t>38</w:t>
            </w:r>
          </w:p>
        </w:tc>
      </w:tr>
      <w:tr w:rsidR="000A115E" w:rsidRPr="00BD5E1D" w:rsidTr="000A115E">
        <w:tc>
          <w:tcPr>
            <w:tcW w:w="5000" w:type="pct"/>
            <w:gridSpan w:val="2"/>
            <w:vAlign w:val="center"/>
          </w:tcPr>
          <w:p w:rsidR="000A115E" w:rsidRPr="00BD5E1D" w:rsidRDefault="000A115E" w:rsidP="000A115E">
            <w:pPr>
              <w:spacing w:after="0" w:line="240" w:lineRule="auto"/>
              <w:jc w:val="center"/>
              <w:rPr>
                <w:rFonts w:ascii="Times New Roman" w:hAnsi="Times New Roman"/>
                <w:iCs/>
                <w:sz w:val="24"/>
                <w:szCs w:val="24"/>
              </w:rPr>
            </w:pPr>
            <w:r w:rsidRPr="00BD5E1D">
              <w:rPr>
                <w:rFonts w:ascii="Times New Roman" w:hAnsi="Times New Roman"/>
                <w:sz w:val="24"/>
                <w:szCs w:val="24"/>
              </w:rPr>
              <w:t>в том числе:</w:t>
            </w:r>
          </w:p>
        </w:tc>
      </w:tr>
      <w:tr w:rsidR="000A115E" w:rsidRPr="00BD5E1D" w:rsidTr="000A115E">
        <w:tc>
          <w:tcPr>
            <w:tcW w:w="4073" w:type="pct"/>
            <w:vAlign w:val="center"/>
          </w:tcPr>
          <w:p w:rsidR="000A115E" w:rsidRPr="00BD5E1D" w:rsidRDefault="000A115E" w:rsidP="00D42C2B">
            <w:pPr>
              <w:spacing w:after="0" w:line="240" w:lineRule="auto"/>
              <w:rPr>
                <w:rFonts w:ascii="Times New Roman" w:hAnsi="Times New Roman"/>
                <w:sz w:val="24"/>
                <w:szCs w:val="24"/>
              </w:rPr>
            </w:pPr>
            <w:r w:rsidRPr="00BD5E1D">
              <w:rPr>
                <w:rFonts w:ascii="Times New Roman" w:hAnsi="Times New Roman"/>
                <w:sz w:val="24"/>
                <w:szCs w:val="24"/>
              </w:rPr>
              <w:t>теоретическое обучение</w:t>
            </w:r>
          </w:p>
        </w:tc>
        <w:tc>
          <w:tcPr>
            <w:tcW w:w="927" w:type="pct"/>
            <w:vAlign w:val="center"/>
          </w:tcPr>
          <w:p w:rsidR="000A115E" w:rsidRPr="00BD5E1D" w:rsidRDefault="000A115E" w:rsidP="000A115E">
            <w:pPr>
              <w:spacing w:after="0" w:line="240" w:lineRule="auto"/>
              <w:jc w:val="center"/>
              <w:rPr>
                <w:rFonts w:ascii="Times New Roman" w:hAnsi="Times New Roman"/>
                <w:iCs/>
                <w:sz w:val="24"/>
                <w:szCs w:val="24"/>
              </w:rPr>
            </w:pPr>
            <w:r w:rsidRPr="00BD5E1D">
              <w:rPr>
                <w:rFonts w:ascii="Times New Roman" w:hAnsi="Times New Roman"/>
                <w:iCs/>
                <w:sz w:val="24"/>
                <w:szCs w:val="24"/>
              </w:rPr>
              <w:t>20</w:t>
            </w:r>
          </w:p>
        </w:tc>
      </w:tr>
      <w:tr w:rsidR="000A115E" w:rsidRPr="00BD5E1D" w:rsidTr="000A115E">
        <w:tc>
          <w:tcPr>
            <w:tcW w:w="4073" w:type="pct"/>
            <w:vAlign w:val="center"/>
          </w:tcPr>
          <w:p w:rsidR="000A115E" w:rsidRPr="00BD5E1D" w:rsidRDefault="000A115E" w:rsidP="00D42C2B">
            <w:pPr>
              <w:spacing w:after="0" w:line="240" w:lineRule="auto"/>
              <w:rPr>
                <w:rFonts w:ascii="Times New Roman" w:hAnsi="Times New Roman"/>
                <w:sz w:val="24"/>
                <w:szCs w:val="24"/>
              </w:rPr>
            </w:pPr>
            <w:r w:rsidRPr="00BD5E1D">
              <w:rPr>
                <w:rFonts w:ascii="Times New Roman" w:hAnsi="Times New Roman"/>
                <w:sz w:val="24"/>
                <w:szCs w:val="24"/>
              </w:rPr>
              <w:t xml:space="preserve">практические занятия </w:t>
            </w:r>
          </w:p>
        </w:tc>
        <w:tc>
          <w:tcPr>
            <w:tcW w:w="927" w:type="pct"/>
            <w:vAlign w:val="center"/>
          </w:tcPr>
          <w:p w:rsidR="000A115E" w:rsidRPr="00BD5E1D" w:rsidRDefault="000A115E" w:rsidP="000A115E">
            <w:pPr>
              <w:spacing w:after="0" w:line="240" w:lineRule="auto"/>
              <w:jc w:val="center"/>
              <w:rPr>
                <w:rFonts w:ascii="Times New Roman" w:hAnsi="Times New Roman"/>
                <w:iCs/>
                <w:sz w:val="24"/>
                <w:szCs w:val="24"/>
              </w:rPr>
            </w:pPr>
            <w:r w:rsidRPr="00BD5E1D">
              <w:rPr>
                <w:rFonts w:ascii="Times New Roman" w:hAnsi="Times New Roman"/>
                <w:iCs/>
                <w:sz w:val="24"/>
                <w:szCs w:val="24"/>
              </w:rPr>
              <w:t>14</w:t>
            </w:r>
          </w:p>
        </w:tc>
      </w:tr>
      <w:tr w:rsidR="000A115E" w:rsidRPr="00BD5E1D" w:rsidTr="000A115E">
        <w:tc>
          <w:tcPr>
            <w:tcW w:w="4073" w:type="pct"/>
            <w:vAlign w:val="center"/>
          </w:tcPr>
          <w:p w:rsidR="000A115E" w:rsidRPr="00BD5E1D" w:rsidRDefault="000A115E" w:rsidP="000A115E">
            <w:pPr>
              <w:spacing w:after="0" w:line="240" w:lineRule="auto"/>
              <w:rPr>
                <w:rFonts w:ascii="Times New Roman" w:hAnsi="Times New Roman"/>
                <w:sz w:val="24"/>
                <w:szCs w:val="24"/>
              </w:rPr>
            </w:pPr>
            <w:r w:rsidRPr="00BD5E1D">
              <w:rPr>
                <w:rFonts w:ascii="Times New Roman" w:hAnsi="Times New Roman"/>
                <w:sz w:val="24"/>
                <w:szCs w:val="24"/>
              </w:rPr>
              <w:t>Самостоятельная работа</w:t>
            </w:r>
          </w:p>
        </w:tc>
        <w:tc>
          <w:tcPr>
            <w:tcW w:w="927" w:type="pct"/>
            <w:vAlign w:val="center"/>
          </w:tcPr>
          <w:p w:rsidR="000A115E" w:rsidRPr="00BD5E1D" w:rsidRDefault="000A115E" w:rsidP="000A115E">
            <w:pPr>
              <w:spacing w:after="0" w:line="240" w:lineRule="auto"/>
              <w:jc w:val="center"/>
              <w:rPr>
                <w:rFonts w:ascii="Times New Roman" w:hAnsi="Times New Roman"/>
                <w:iCs/>
                <w:sz w:val="24"/>
                <w:szCs w:val="24"/>
              </w:rPr>
            </w:pPr>
            <w:r>
              <w:rPr>
                <w:rFonts w:ascii="Times New Roman" w:hAnsi="Times New Roman"/>
                <w:iCs/>
                <w:sz w:val="24"/>
                <w:szCs w:val="24"/>
              </w:rPr>
              <w:t>2</w:t>
            </w:r>
          </w:p>
        </w:tc>
      </w:tr>
      <w:tr w:rsidR="000A115E" w:rsidRPr="00BD5E1D" w:rsidTr="000A115E">
        <w:tc>
          <w:tcPr>
            <w:tcW w:w="4073" w:type="pct"/>
            <w:vAlign w:val="center"/>
          </w:tcPr>
          <w:p w:rsidR="000A115E" w:rsidRPr="00BD5E1D" w:rsidRDefault="000A115E" w:rsidP="00D42C2B">
            <w:pPr>
              <w:spacing w:after="0" w:line="240" w:lineRule="auto"/>
              <w:rPr>
                <w:rFonts w:ascii="Times New Roman" w:hAnsi="Times New Roman"/>
                <w:sz w:val="24"/>
                <w:szCs w:val="24"/>
              </w:rPr>
            </w:pPr>
            <w:r w:rsidRPr="00BD5E1D">
              <w:rPr>
                <w:rFonts w:ascii="Times New Roman" w:hAnsi="Times New Roman"/>
                <w:b/>
                <w:iCs/>
                <w:sz w:val="24"/>
                <w:szCs w:val="24"/>
              </w:rPr>
              <w:t>Промежуточная аттестация</w:t>
            </w:r>
            <w:r>
              <w:rPr>
                <w:rFonts w:ascii="Times New Roman" w:hAnsi="Times New Roman"/>
                <w:b/>
                <w:iCs/>
                <w:sz w:val="24"/>
                <w:szCs w:val="24"/>
              </w:rPr>
              <w:t xml:space="preserve"> в форме дифференцированного зачета</w:t>
            </w:r>
          </w:p>
        </w:tc>
        <w:tc>
          <w:tcPr>
            <w:tcW w:w="927" w:type="pct"/>
            <w:vAlign w:val="center"/>
          </w:tcPr>
          <w:p w:rsidR="000A115E" w:rsidRPr="00BD5E1D" w:rsidRDefault="000A115E" w:rsidP="000A115E">
            <w:pPr>
              <w:spacing w:after="0" w:line="240" w:lineRule="auto"/>
              <w:jc w:val="center"/>
              <w:rPr>
                <w:rFonts w:ascii="Times New Roman" w:hAnsi="Times New Roman"/>
                <w:iCs/>
                <w:sz w:val="24"/>
                <w:szCs w:val="24"/>
              </w:rPr>
            </w:pPr>
            <w:r w:rsidRPr="00BD5E1D">
              <w:rPr>
                <w:rFonts w:ascii="Times New Roman" w:hAnsi="Times New Roman"/>
                <w:iCs/>
                <w:sz w:val="24"/>
                <w:szCs w:val="24"/>
              </w:rPr>
              <w:t>2</w:t>
            </w:r>
          </w:p>
        </w:tc>
      </w:tr>
    </w:tbl>
    <w:p w:rsidR="000A115E" w:rsidRDefault="000A115E" w:rsidP="000A115E">
      <w:pPr>
        <w:spacing w:after="0" w:line="240" w:lineRule="auto"/>
        <w:rPr>
          <w:rFonts w:ascii="Times New Roman" w:hAnsi="Times New Roman"/>
          <w:b/>
          <w:sz w:val="24"/>
          <w:szCs w:val="24"/>
        </w:rPr>
      </w:pPr>
    </w:p>
    <w:p w:rsidR="000A115E" w:rsidRPr="00BD5E1D" w:rsidRDefault="000A115E" w:rsidP="000A115E">
      <w:pPr>
        <w:spacing w:after="0" w:line="240" w:lineRule="auto"/>
        <w:jc w:val="both"/>
        <w:rPr>
          <w:rFonts w:ascii="Times New Roman" w:hAnsi="Times New Roman"/>
          <w:b/>
          <w:sz w:val="24"/>
          <w:szCs w:val="24"/>
        </w:rPr>
      </w:pPr>
      <w:r w:rsidRPr="00BD5E1D">
        <w:rPr>
          <w:rFonts w:ascii="Times New Roman" w:hAnsi="Times New Roman"/>
          <w:b/>
          <w:sz w:val="24"/>
          <w:szCs w:val="24"/>
        </w:rPr>
        <w:t>2.2. Тематический план и содержание учебной дисциплины «ОП.12.МЕНЕЖДМЕНТ В ПРОФЕССИОНАЛЬНОЙДЕЯТЕЛЬНОСТИ»</w:t>
      </w:r>
    </w:p>
    <w:tbl>
      <w:tblPr>
        <w:tblStyle w:val="111"/>
        <w:tblW w:w="4948" w:type="pct"/>
        <w:tblLook w:val="01E0" w:firstRow="1" w:lastRow="1" w:firstColumn="1" w:lastColumn="1" w:noHBand="0" w:noVBand="0"/>
      </w:tblPr>
      <w:tblGrid>
        <w:gridCol w:w="2269"/>
        <w:gridCol w:w="4434"/>
        <w:gridCol w:w="933"/>
        <w:gridCol w:w="1835"/>
      </w:tblGrid>
      <w:tr w:rsidR="000A115E" w:rsidRPr="00BD5E1D" w:rsidTr="000A115E">
        <w:trPr>
          <w:trHeight w:val="20"/>
        </w:trPr>
        <w:tc>
          <w:tcPr>
            <w:tcW w:w="768" w:type="pct"/>
          </w:tcPr>
          <w:p w:rsidR="000A115E" w:rsidRPr="00BD5E1D" w:rsidRDefault="000A115E" w:rsidP="00D42C2B">
            <w:pPr>
              <w:spacing w:after="0" w:line="240" w:lineRule="auto"/>
              <w:rPr>
                <w:b/>
                <w:bCs/>
                <w:sz w:val="24"/>
                <w:szCs w:val="24"/>
              </w:rPr>
            </w:pPr>
            <w:r w:rsidRPr="00BD5E1D">
              <w:rPr>
                <w:b/>
                <w:bCs/>
                <w:sz w:val="24"/>
                <w:szCs w:val="24"/>
              </w:rPr>
              <w:t>Наименование разделов и тем</w:t>
            </w:r>
          </w:p>
        </w:tc>
        <w:tc>
          <w:tcPr>
            <w:tcW w:w="2981" w:type="pct"/>
          </w:tcPr>
          <w:p w:rsidR="000A115E" w:rsidRPr="00BD5E1D" w:rsidRDefault="000A115E" w:rsidP="00D42C2B">
            <w:pPr>
              <w:spacing w:after="0" w:line="240" w:lineRule="auto"/>
              <w:jc w:val="center"/>
              <w:rPr>
                <w:b/>
                <w:bCs/>
                <w:sz w:val="24"/>
                <w:szCs w:val="24"/>
              </w:rPr>
            </w:pPr>
            <w:r w:rsidRPr="00BD5E1D">
              <w:rPr>
                <w:b/>
                <w:bCs/>
                <w:sz w:val="24"/>
                <w:szCs w:val="24"/>
              </w:rPr>
              <w:t>Содержание учебного материала и формы организации деятельности обучающихся</w:t>
            </w:r>
          </w:p>
        </w:tc>
        <w:tc>
          <w:tcPr>
            <w:tcW w:w="382" w:type="pct"/>
          </w:tcPr>
          <w:p w:rsidR="000A115E" w:rsidRPr="00BD5E1D" w:rsidRDefault="000A115E" w:rsidP="000A115E">
            <w:pPr>
              <w:spacing w:after="0" w:line="240" w:lineRule="auto"/>
              <w:jc w:val="center"/>
              <w:rPr>
                <w:b/>
                <w:bCs/>
                <w:sz w:val="24"/>
                <w:szCs w:val="24"/>
              </w:rPr>
            </w:pPr>
            <w:r w:rsidRPr="00BD5E1D">
              <w:rPr>
                <w:b/>
                <w:bCs/>
                <w:sz w:val="24"/>
                <w:szCs w:val="24"/>
              </w:rPr>
              <w:t>Объем в часах</w:t>
            </w:r>
          </w:p>
        </w:tc>
        <w:tc>
          <w:tcPr>
            <w:cnfStyle w:val="000100000000" w:firstRow="0" w:lastRow="0" w:firstColumn="0" w:lastColumn="1" w:oddVBand="0" w:evenVBand="0" w:oddHBand="0" w:evenHBand="0" w:firstRowFirstColumn="0" w:firstRowLastColumn="0" w:lastRowFirstColumn="0" w:lastRowLastColumn="0"/>
            <w:tcW w:w="869" w:type="pct"/>
          </w:tcPr>
          <w:p w:rsidR="000A115E" w:rsidRPr="00BD5E1D" w:rsidRDefault="000A115E" w:rsidP="00D42C2B">
            <w:pPr>
              <w:spacing w:after="0" w:line="240" w:lineRule="auto"/>
              <w:jc w:val="center"/>
              <w:rPr>
                <w:b/>
                <w:bCs/>
                <w:sz w:val="24"/>
                <w:szCs w:val="24"/>
              </w:rPr>
            </w:pPr>
            <w:r w:rsidRPr="00BD5E1D">
              <w:rPr>
                <w:b/>
                <w:bCs/>
                <w:sz w:val="24"/>
                <w:szCs w:val="24"/>
              </w:rPr>
              <w:t>Коды компетенции, формированию которых способствует элемент программы</w:t>
            </w:r>
          </w:p>
        </w:tc>
      </w:tr>
      <w:tr w:rsidR="000A115E" w:rsidRPr="00BD5E1D" w:rsidTr="000A115E">
        <w:trPr>
          <w:trHeight w:val="20"/>
        </w:trPr>
        <w:tc>
          <w:tcPr>
            <w:tcW w:w="768" w:type="pct"/>
          </w:tcPr>
          <w:p w:rsidR="000A115E" w:rsidRPr="00BD5E1D" w:rsidRDefault="000A115E" w:rsidP="00D42C2B">
            <w:pPr>
              <w:spacing w:after="0" w:line="240" w:lineRule="auto"/>
              <w:rPr>
                <w:b/>
                <w:bCs/>
                <w:sz w:val="24"/>
                <w:szCs w:val="24"/>
              </w:rPr>
            </w:pPr>
            <w:r w:rsidRPr="00BD5E1D">
              <w:rPr>
                <w:b/>
                <w:bCs/>
                <w:sz w:val="24"/>
                <w:szCs w:val="24"/>
              </w:rPr>
              <w:t>1</w:t>
            </w:r>
          </w:p>
        </w:tc>
        <w:tc>
          <w:tcPr>
            <w:tcW w:w="2981" w:type="pct"/>
          </w:tcPr>
          <w:p w:rsidR="000A115E" w:rsidRPr="00BD5E1D" w:rsidRDefault="000A115E" w:rsidP="00D42C2B">
            <w:pPr>
              <w:spacing w:after="0" w:line="240" w:lineRule="auto"/>
              <w:rPr>
                <w:b/>
                <w:bCs/>
                <w:sz w:val="24"/>
                <w:szCs w:val="24"/>
              </w:rPr>
            </w:pPr>
            <w:r w:rsidRPr="00BD5E1D">
              <w:rPr>
                <w:b/>
                <w:bCs/>
                <w:sz w:val="24"/>
                <w:szCs w:val="24"/>
              </w:rPr>
              <w:t>2</w:t>
            </w:r>
          </w:p>
        </w:tc>
        <w:tc>
          <w:tcPr>
            <w:tcW w:w="382" w:type="pct"/>
          </w:tcPr>
          <w:p w:rsidR="000A115E" w:rsidRPr="00BD5E1D" w:rsidRDefault="000A115E" w:rsidP="000A115E">
            <w:pPr>
              <w:spacing w:after="0" w:line="240" w:lineRule="auto"/>
              <w:jc w:val="center"/>
              <w:rPr>
                <w:b/>
                <w:bCs/>
                <w:sz w:val="24"/>
                <w:szCs w:val="24"/>
              </w:rPr>
            </w:pPr>
            <w:r w:rsidRPr="00BD5E1D">
              <w:rPr>
                <w:b/>
                <w:bCs/>
                <w:sz w:val="24"/>
                <w:szCs w:val="24"/>
              </w:rPr>
              <w:t>3</w:t>
            </w:r>
          </w:p>
        </w:tc>
        <w:tc>
          <w:tcPr>
            <w:cnfStyle w:val="000100000000" w:firstRow="0" w:lastRow="0" w:firstColumn="0" w:lastColumn="1" w:oddVBand="0" w:evenVBand="0" w:oddHBand="0" w:evenHBand="0" w:firstRowFirstColumn="0" w:firstRowLastColumn="0" w:lastRowFirstColumn="0" w:lastRowLastColumn="0"/>
            <w:tcW w:w="869" w:type="pct"/>
          </w:tcPr>
          <w:p w:rsidR="000A115E" w:rsidRPr="00BD5E1D" w:rsidRDefault="000A115E" w:rsidP="00D42C2B">
            <w:pPr>
              <w:spacing w:after="0" w:line="240" w:lineRule="auto"/>
              <w:rPr>
                <w:b/>
                <w:bCs/>
                <w:sz w:val="24"/>
                <w:szCs w:val="24"/>
              </w:rPr>
            </w:pPr>
            <w:r w:rsidRPr="00BD5E1D">
              <w:rPr>
                <w:b/>
                <w:bCs/>
                <w:sz w:val="24"/>
                <w:szCs w:val="24"/>
              </w:rPr>
              <w:t>4</w:t>
            </w:r>
          </w:p>
        </w:tc>
      </w:tr>
      <w:tr w:rsidR="000A115E" w:rsidRPr="00BD5E1D" w:rsidTr="000A115E">
        <w:trPr>
          <w:trHeight w:val="20"/>
        </w:trPr>
        <w:tc>
          <w:tcPr>
            <w:tcW w:w="768" w:type="pct"/>
            <w:vMerge w:val="restart"/>
          </w:tcPr>
          <w:p w:rsidR="000A115E" w:rsidRPr="00BD5E1D" w:rsidRDefault="000A115E" w:rsidP="00D42C2B">
            <w:pPr>
              <w:spacing w:after="0" w:line="240" w:lineRule="auto"/>
              <w:rPr>
                <w:b/>
                <w:bCs/>
                <w:sz w:val="24"/>
                <w:szCs w:val="24"/>
              </w:rPr>
            </w:pPr>
            <w:r w:rsidRPr="00BD5E1D">
              <w:rPr>
                <w:b/>
                <w:sz w:val="24"/>
                <w:szCs w:val="24"/>
              </w:rPr>
              <w:t xml:space="preserve">Тема 1. Сущность и характерные черты </w:t>
            </w:r>
            <w:r w:rsidRPr="00BD5E1D">
              <w:rPr>
                <w:b/>
                <w:sz w:val="24"/>
                <w:szCs w:val="24"/>
              </w:rPr>
              <w:lastRenderedPageBreak/>
              <w:t>современного менеджмента</w:t>
            </w:r>
          </w:p>
        </w:tc>
        <w:tc>
          <w:tcPr>
            <w:tcW w:w="2981" w:type="pct"/>
          </w:tcPr>
          <w:p w:rsidR="000A115E" w:rsidRPr="00BD5E1D" w:rsidRDefault="000A115E" w:rsidP="00D42C2B">
            <w:pPr>
              <w:spacing w:after="0" w:line="240" w:lineRule="auto"/>
              <w:jc w:val="center"/>
              <w:rPr>
                <w:b/>
                <w:bCs/>
                <w:sz w:val="24"/>
                <w:szCs w:val="24"/>
              </w:rPr>
            </w:pPr>
            <w:r w:rsidRPr="00BD5E1D">
              <w:rPr>
                <w:b/>
                <w:bCs/>
                <w:sz w:val="24"/>
                <w:szCs w:val="24"/>
              </w:rPr>
              <w:lastRenderedPageBreak/>
              <w:t>Содержание учебного материала</w:t>
            </w:r>
          </w:p>
        </w:tc>
        <w:tc>
          <w:tcPr>
            <w:tcW w:w="382" w:type="pct"/>
          </w:tcPr>
          <w:p w:rsidR="000A115E" w:rsidRPr="00BD5E1D" w:rsidRDefault="000A115E" w:rsidP="000A115E">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869" w:type="pct"/>
            <w:vMerge w:val="restart"/>
          </w:tcPr>
          <w:p w:rsidR="000A115E" w:rsidRPr="00BD5E1D" w:rsidRDefault="000A115E" w:rsidP="00D42C2B">
            <w:pPr>
              <w:spacing w:after="0" w:line="240" w:lineRule="auto"/>
              <w:jc w:val="both"/>
              <w:rPr>
                <w:sz w:val="24"/>
                <w:szCs w:val="24"/>
              </w:rPr>
            </w:pPr>
            <w:r w:rsidRPr="00BD5E1D">
              <w:rPr>
                <w:sz w:val="24"/>
                <w:szCs w:val="24"/>
              </w:rPr>
              <w:t xml:space="preserve">ОК 1, ОК 2, ОК 4, ОК 5, ОК 9, ОК 10, ОК 11, </w:t>
            </w:r>
            <w:r w:rsidRPr="00BD5E1D">
              <w:rPr>
                <w:sz w:val="24"/>
                <w:szCs w:val="24"/>
              </w:rPr>
              <w:lastRenderedPageBreak/>
              <w:t>ПК 9.7, ПК 9.10, ПК 11.1</w:t>
            </w:r>
          </w:p>
        </w:tc>
      </w:tr>
      <w:tr w:rsidR="000A115E" w:rsidRPr="00BD5E1D" w:rsidTr="000A115E">
        <w:trPr>
          <w:trHeight w:val="20"/>
        </w:trPr>
        <w:tc>
          <w:tcPr>
            <w:tcW w:w="768" w:type="pct"/>
            <w:vMerge/>
          </w:tcPr>
          <w:p w:rsidR="000A115E" w:rsidRPr="00BD5E1D" w:rsidRDefault="000A115E" w:rsidP="00D42C2B">
            <w:pPr>
              <w:spacing w:after="0" w:line="240" w:lineRule="auto"/>
              <w:rPr>
                <w:b/>
                <w:bCs/>
                <w:sz w:val="24"/>
                <w:szCs w:val="24"/>
              </w:rPr>
            </w:pPr>
          </w:p>
        </w:tc>
        <w:tc>
          <w:tcPr>
            <w:tcW w:w="2981" w:type="pct"/>
          </w:tcPr>
          <w:p w:rsidR="000A115E" w:rsidRPr="00BD5E1D" w:rsidRDefault="000A115E" w:rsidP="00D42C2B">
            <w:pPr>
              <w:spacing w:after="0" w:line="240" w:lineRule="auto"/>
              <w:jc w:val="both"/>
              <w:rPr>
                <w:bCs/>
                <w:sz w:val="24"/>
                <w:szCs w:val="24"/>
              </w:rPr>
            </w:pPr>
            <w:r w:rsidRPr="00BD5E1D">
              <w:rPr>
                <w:bCs/>
                <w:sz w:val="24"/>
                <w:szCs w:val="24"/>
              </w:rPr>
              <w:t xml:space="preserve">Понятие менеджмента. Менеджмент как особый вид профессиональной </w:t>
            </w:r>
            <w:r w:rsidRPr="00BD5E1D">
              <w:rPr>
                <w:bCs/>
                <w:sz w:val="24"/>
                <w:szCs w:val="24"/>
              </w:rPr>
              <w:lastRenderedPageBreak/>
              <w:t>деятельности. Цели и задачи управления организациями. История развития менеджмента.</w:t>
            </w:r>
          </w:p>
        </w:tc>
        <w:tc>
          <w:tcPr>
            <w:tcW w:w="382" w:type="pct"/>
            <w:vMerge w:val="restart"/>
          </w:tcPr>
          <w:p w:rsidR="000A115E" w:rsidRDefault="000A115E" w:rsidP="000A115E">
            <w:pPr>
              <w:spacing w:after="0" w:line="240" w:lineRule="auto"/>
              <w:jc w:val="center"/>
              <w:rPr>
                <w:b/>
                <w:bCs/>
                <w:sz w:val="24"/>
                <w:szCs w:val="24"/>
              </w:rPr>
            </w:pPr>
            <w:r w:rsidRPr="00BD5E1D">
              <w:rPr>
                <w:b/>
                <w:bCs/>
                <w:sz w:val="24"/>
                <w:szCs w:val="24"/>
                <w:lang w:val="en-US"/>
              </w:rPr>
              <w:lastRenderedPageBreak/>
              <w:t>8</w:t>
            </w:r>
          </w:p>
          <w:p w:rsidR="000A115E" w:rsidRDefault="000A115E" w:rsidP="000A115E">
            <w:pPr>
              <w:spacing w:after="0" w:line="240" w:lineRule="auto"/>
              <w:jc w:val="center"/>
              <w:rPr>
                <w:b/>
                <w:bCs/>
                <w:sz w:val="24"/>
                <w:szCs w:val="24"/>
              </w:rPr>
            </w:pPr>
          </w:p>
          <w:p w:rsidR="000A115E" w:rsidRDefault="000A115E" w:rsidP="000A115E">
            <w:pPr>
              <w:spacing w:after="0" w:line="240" w:lineRule="auto"/>
              <w:jc w:val="center"/>
              <w:rPr>
                <w:b/>
                <w:bCs/>
                <w:sz w:val="24"/>
                <w:szCs w:val="24"/>
              </w:rPr>
            </w:pPr>
          </w:p>
          <w:p w:rsidR="000A115E" w:rsidRDefault="000A115E" w:rsidP="000A115E">
            <w:pPr>
              <w:spacing w:after="0" w:line="240" w:lineRule="auto"/>
              <w:jc w:val="center"/>
              <w:rPr>
                <w:b/>
                <w:bCs/>
                <w:sz w:val="24"/>
                <w:szCs w:val="24"/>
              </w:rPr>
            </w:pPr>
          </w:p>
          <w:p w:rsidR="000A115E" w:rsidRDefault="000A115E" w:rsidP="000A115E">
            <w:pPr>
              <w:spacing w:after="0" w:line="240" w:lineRule="auto"/>
              <w:jc w:val="center"/>
              <w:rPr>
                <w:b/>
                <w:bCs/>
                <w:sz w:val="24"/>
                <w:szCs w:val="24"/>
              </w:rPr>
            </w:pPr>
          </w:p>
          <w:p w:rsidR="000A115E" w:rsidRDefault="000A115E" w:rsidP="000A115E">
            <w:pPr>
              <w:spacing w:after="0" w:line="240" w:lineRule="auto"/>
              <w:jc w:val="center"/>
              <w:rPr>
                <w:b/>
                <w:bCs/>
                <w:sz w:val="24"/>
                <w:szCs w:val="24"/>
              </w:rPr>
            </w:pPr>
          </w:p>
          <w:p w:rsidR="000A115E" w:rsidRDefault="000A115E" w:rsidP="000A115E">
            <w:pPr>
              <w:spacing w:after="0" w:line="240" w:lineRule="auto"/>
              <w:jc w:val="center"/>
              <w:rPr>
                <w:b/>
                <w:bCs/>
                <w:sz w:val="24"/>
                <w:szCs w:val="24"/>
              </w:rPr>
            </w:pPr>
          </w:p>
          <w:p w:rsidR="000A115E" w:rsidRDefault="000A115E" w:rsidP="000A115E">
            <w:pPr>
              <w:spacing w:after="0" w:line="240" w:lineRule="auto"/>
              <w:jc w:val="center"/>
              <w:rPr>
                <w:b/>
                <w:bCs/>
                <w:sz w:val="24"/>
                <w:szCs w:val="24"/>
              </w:rPr>
            </w:pPr>
          </w:p>
          <w:p w:rsidR="000A115E" w:rsidRDefault="000A115E" w:rsidP="000A115E">
            <w:pPr>
              <w:spacing w:after="0" w:line="240" w:lineRule="auto"/>
              <w:jc w:val="center"/>
              <w:rPr>
                <w:b/>
                <w:bCs/>
                <w:sz w:val="24"/>
                <w:szCs w:val="24"/>
              </w:rPr>
            </w:pPr>
          </w:p>
          <w:p w:rsidR="000A115E" w:rsidRPr="000A115E" w:rsidRDefault="000A115E" w:rsidP="000A115E">
            <w:pPr>
              <w:spacing w:after="0" w:line="240" w:lineRule="auto"/>
              <w:jc w:val="center"/>
              <w:rPr>
                <w:b/>
                <w:bCs/>
                <w:sz w:val="24"/>
                <w:szCs w:val="24"/>
              </w:rPr>
            </w:pPr>
            <w:r>
              <w:rPr>
                <w:b/>
                <w:bCs/>
                <w:sz w:val="24"/>
                <w:szCs w:val="24"/>
              </w:rPr>
              <w:t>2</w:t>
            </w:r>
          </w:p>
        </w:tc>
        <w:tc>
          <w:tcPr>
            <w:cnfStyle w:val="000100000000" w:firstRow="0" w:lastRow="0" w:firstColumn="0" w:lastColumn="1" w:oddVBand="0" w:evenVBand="0" w:oddHBand="0" w:evenHBand="0" w:firstRowFirstColumn="0" w:firstRowLastColumn="0" w:lastRowFirstColumn="0" w:lastRowLastColumn="0"/>
            <w:tcW w:w="869" w:type="pct"/>
            <w:vMerge/>
          </w:tcPr>
          <w:p w:rsidR="000A115E" w:rsidRPr="00BD5E1D" w:rsidRDefault="000A115E" w:rsidP="00D42C2B">
            <w:pPr>
              <w:spacing w:after="0" w:line="240" w:lineRule="auto"/>
              <w:rPr>
                <w:b/>
                <w:sz w:val="24"/>
                <w:szCs w:val="24"/>
              </w:rPr>
            </w:pPr>
          </w:p>
        </w:tc>
      </w:tr>
      <w:tr w:rsidR="000A115E" w:rsidRPr="00BD5E1D" w:rsidTr="000A115E">
        <w:trPr>
          <w:trHeight w:val="20"/>
        </w:trPr>
        <w:tc>
          <w:tcPr>
            <w:tcW w:w="768" w:type="pct"/>
            <w:vMerge/>
          </w:tcPr>
          <w:p w:rsidR="000A115E" w:rsidRPr="00BD5E1D" w:rsidRDefault="000A115E" w:rsidP="00D42C2B">
            <w:pPr>
              <w:spacing w:after="0" w:line="240" w:lineRule="auto"/>
              <w:rPr>
                <w:b/>
                <w:bCs/>
                <w:sz w:val="24"/>
                <w:szCs w:val="24"/>
              </w:rPr>
            </w:pPr>
          </w:p>
        </w:tc>
        <w:tc>
          <w:tcPr>
            <w:tcW w:w="2981" w:type="pct"/>
          </w:tcPr>
          <w:p w:rsidR="000A115E" w:rsidRPr="00BD5E1D" w:rsidRDefault="000A115E" w:rsidP="00D42C2B">
            <w:pPr>
              <w:spacing w:after="0" w:line="240" w:lineRule="auto"/>
              <w:jc w:val="both"/>
              <w:rPr>
                <w:bCs/>
                <w:sz w:val="24"/>
                <w:szCs w:val="24"/>
              </w:rPr>
            </w:pPr>
            <w:r w:rsidRPr="00BD5E1D">
              <w:rPr>
                <w:bCs/>
                <w:sz w:val="24"/>
                <w:szCs w:val="24"/>
              </w:rPr>
              <w:t>Особенности менеджмента в области профессиональной деятельности.</w:t>
            </w:r>
          </w:p>
        </w:tc>
        <w:tc>
          <w:tcPr>
            <w:tcW w:w="382" w:type="pct"/>
            <w:vMerge/>
          </w:tcPr>
          <w:p w:rsidR="000A115E" w:rsidRPr="00BD5E1D" w:rsidRDefault="000A115E" w:rsidP="000A115E">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869" w:type="pct"/>
            <w:vMerge/>
          </w:tcPr>
          <w:p w:rsidR="000A115E" w:rsidRPr="00BD5E1D" w:rsidRDefault="000A115E" w:rsidP="00D42C2B">
            <w:pPr>
              <w:spacing w:after="0" w:line="240" w:lineRule="auto"/>
              <w:rPr>
                <w:b/>
                <w:bCs/>
                <w:sz w:val="24"/>
                <w:szCs w:val="24"/>
              </w:rPr>
            </w:pPr>
          </w:p>
        </w:tc>
      </w:tr>
      <w:tr w:rsidR="000A115E" w:rsidRPr="00BD5E1D" w:rsidTr="000A115E">
        <w:trPr>
          <w:trHeight w:val="355"/>
        </w:trPr>
        <w:tc>
          <w:tcPr>
            <w:tcW w:w="768" w:type="pct"/>
            <w:vMerge/>
          </w:tcPr>
          <w:p w:rsidR="000A115E" w:rsidRPr="00BD5E1D" w:rsidRDefault="000A115E" w:rsidP="00D42C2B">
            <w:pPr>
              <w:spacing w:after="0" w:line="240" w:lineRule="auto"/>
              <w:rPr>
                <w:b/>
                <w:bCs/>
                <w:sz w:val="24"/>
                <w:szCs w:val="24"/>
              </w:rPr>
            </w:pPr>
          </w:p>
        </w:tc>
        <w:tc>
          <w:tcPr>
            <w:tcW w:w="2981" w:type="pct"/>
          </w:tcPr>
          <w:p w:rsidR="000A115E" w:rsidRPr="00BD5E1D" w:rsidRDefault="000A115E" w:rsidP="00D42C2B">
            <w:pPr>
              <w:spacing w:after="0" w:line="240" w:lineRule="auto"/>
              <w:jc w:val="both"/>
              <w:rPr>
                <w:bCs/>
                <w:sz w:val="24"/>
                <w:szCs w:val="24"/>
              </w:rPr>
            </w:pPr>
            <w:r w:rsidRPr="00BD5E1D">
              <w:rPr>
                <w:bCs/>
                <w:sz w:val="24"/>
                <w:szCs w:val="24"/>
              </w:rPr>
              <w:t>История развития менеджмента.</w:t>
            </w:r>
          </w:p>
        </w:tc>
        <w:tc>
          <w:tcPr>
            <w:tcW w:w="382" w:type="pct"/>
            <w:vMerge/>
          </w:tcPr>
          <w:p w:rsidR="000A115E" w:rsidRPr="00BD5E1D" w:rsidRDefault="000A115E" w:rsidP="000A115E">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869" w:type="pct"/>
            <w:vMerge/>
          </w:tcPr>
          <w:p w:rsidR="000A115E" w:rsidRPr="00BD5E1D" w:rsidRDefault="000A115E" w:rsidP="00D42C2B">
            <w:pPr>
              <w:spacing w:after="0" w:line="240" w:lineRule="auto"/>
              <w:rPr>
                <w:b/>
                <w:bCs/>
                <w:sz w:val="24"/>
                <w:szCs w:val="24"/>
              </w:rPr>
            </w:pPr>
          </w:p>
        </w:tc>
      </w:tr>
      <w:tr w:rsidR="000A115E" w:rsidRPr="00BD5E1D" w:rsidTr="000A115E">
        <w:trPr>
          <w:trHeight w:val="20"/>
        </w:trPr>
        <w:tc>
          <w:tcPr>
            <w:tcW w:w="768" w:type="pct"/>
            <w:vMerge/>
          </w:tcPr>
          <w:p w:rsidR="000A115E" w:rsidRPr="00BD5E1D" w:rsidRDefault="000A115E" w:rsidP="00D42C2B">
            <w:pPr>
              <w:spacing w:after="0" w:line="240" w:lineRule="auto"/>
              <w:rPr>
                <w:b/>
                <w:bCs/>
                <w:sz w:val="24"/>
                <w:szCs w:val="24"/>
              </w:rPr>
            </w:pPr>
          </w:p>
        </w:tc>
        <w:tc>
          <w:tcPr>
            <w:tcW w:w="2981" w:type="pct"/>
          </w:tcPr>
          <w:p w:rsidR="000A115E" w:rsidRPr="00BD5E1D" w:rsidRDefault="000A115E" w:rsidP="00D42C2B">
            <w:pPr>
              <w:spacing w:after="0" w:line="240" w:lineRule="auto"/>
              <w:rPr>
                <w:b/>
                <w:sz w:val="24"/>
                <w:szCs w:val="24"/>
              </w:rPr>
            </w:pPr>
            <w:r w:rsidRPr="00BD5E1D">
              <w:rPr>
                <w:b/>
                <w:bCs/>
                <w:sz w:val="24"/>
                <w:szCs w:val="24"/>
              </w:rPr>
              <w:t xml:space="preserve">В том числе практических занятий и лабораторных работ </w:t>
            </w:r>
          </w:p>
        </w:tc>
        <w:tc>
          <w:tcPr>
            <w:tcW w:w="382" w:type="pct"/>
            <w:vMerge/>
          </w:tcPr>
          <w:p w:rsidR="000A115E" w:rsidRPr="00BD5E1D" w:rsidRDefault="000A115E" w:rsidP="000A115E">
            <w:pPr>
              <w:spacing w:after="0" w:line="240" w:lineRule="auto"/>
              <w:jc w:val="center"/>
              <w:rPr>
                <w:b/>
                <w:sz w:val="24"/>
                <w:szCs w:val="24"/>
              </w:rPr>
            </w:pPr>
          </w:p>
        </w:tc>
        <w:tc>
          <w:tcPr>
            <w:cnfStyle w:val="000100000000" w:firstRow="0" w:lastRow="0" w:firstColumn="0" w:lastColumn="1" w:oddVBand="0" w:evenVBand="0" w:oddHBand="0" w:evenHBand="0" w:firstRowFirstColumn="0" w:firstRowLastColumn="0" w:lastRowFirstColumn="0" w:lastRowLastColumn="0"/>
            <w:tcW w:w="869" w:type="pct"/>
            <w:vMerge/>
          </w:tcPr>
          <w:p w:rsidR="000A115E" w:rsidRPr="00BD5E1D" w:rsidRDefault="000A115E" w:rsidP="00D42C2B">
            <w:pPr>
              <w:spacing w:after="0" w:line="240" w:lineRule="auto"/>
              <w:rPr>
                <w:b/>
                <w:sz w:val="24"/>
                <w:szCs w:val="24"/>
              </w:rPr>
            </w:pPr>
          </w:p>
        </w:tc>
      </w:tr>
      <w:tr w:rsidR="000A115E" w:rsidRPr="00BD5E1D" w:rsidTr="000A115E">
        <w:trPr>
          <w:trHeight w:val="20"/>
        </w:trPr>
        <w:tc>
          <w:tcPr>
            <w:tcW w:w="768" w:type="pct"/>
            <w:vMerge/>
          </w:tcPr>
          <w:p w:rsidR="000A115E" w:rsidRPr="00BD5E1D" w:rsidRDefault="000A115E" w:rsidP="00D42C2B">
            <w:pPr>
              <w:spacing w:after="0" w:line="240" w:lineRule="auto"/>
              <w:rPr>
                <w:b/>
                <w:bCs/>
                <w:sz w:val="24"/>
                <w:szCs w:val="24"/>
              </w:rPr>
            </w:pPr>
          </w:p>
        </w:tc>
        <w:tc>
          <w:tcPr>
            <w:tcW w:w="2981" w:type="pct"/>
          </w:tcPr>
          <w:p w:rsidR="000A115E" w:rsidRPr="00BD5E1D" w:rsidRDefault="000A115E" w:rsidP="00D42C2B">
            <w:pPr>
              <w:spacing w:after="0" w:line="240" w:lineRule="auto"/>
              <w:rPr>
                <w:b/>
                <w:sz w:val="24"/>
                <w:szCs w:val="24"/>
              </w:rPr>
            </w:pPr>
            <w:r w:rsidRPr="00BD5E1D">
              <w:rPr>
                <w:b/>
                <w:bCs/>
                <w:sz w:val="24"/>
                <w:szCs w:val="24"/>
              </w:rPr>
              <w:t xml:space="preserve">Самостоятельная работа обучающихся </w:t>
            </w:r>
          </w:p>
        </w:tc>
        <w:tc>
          <w:tcPr>
            <w:tcW w:w="382" w:type="pct"/>
            <w:vMerge/>
          </w:tcPr>
          <w:p w:rsidR="000A115E" w:rsidRPr="00BD5E1D" w:rsidRDefault="000A115E" w:rsidP="000A115E">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869" w:type="pct"/>
            <w:vMerge/>
          </w:tcPr>
          <w:p w:rsidR="000A115E" w:rsidRPr="00BD5E1D" w:rsidRDefault="000A115E" w:rsidP="00D42C2B">
            <w:pPr>
              <w:spacing w:after="0" w:line="240" w:lineRule="auto"/>
              <w:rPr>
                <w:b/>
                <w:sz w:val="24"/>
                <w:szCs w:val="24"/>
              </w:rPr>
            </w:pPr>
          </w:p>
        </w:tc>
      </w:tr>
      <w:tr w:rsidR="000A115E" w:rsidRPr="00BD5E1D" w:rsidTr="000A115E">
        <w:trPr>
          <w:trHeight w:val="20"/>
        </w:trPr>
        <w:tc>
          <w:tcPr>
            <w:tcW w:w="768" w:type="pct"/>
            <w:vMerge w:val="restart"/>
          </w:tcPr>
          <w:p w:rsidR="000A115E" w:rsidRPr="00BD5E1D" w:rsidRDefault="000A115E" w:rsidP="00D42C2B">
            <w:pPr>
              <w:spacing w:after="0" w:line="240" w:lineRule="auto"/>
              <w:rPr>
                <w:b/>
                <w:bCs/>
                <w:sz w:val="24"/>
                <w:szCs w:val="24"/>
              </w:rPr>
            </w:pPr>
            <w:r w:rsidRPr="00BD5E1D">
              <w:rPr>
                <w:b/>
                <w:sz w:val="24"/>
                <w:szCs w:val="24"/>
              </w:rPr>
              <w:t>Тема 2. Основные функции менеджмента</w:t>
            </w:r>
          </w:p>
        </w:tc>
        <w:tc>
          <w:tcPr>
            <w:tcW w:w="2981" w:type="pct"/>
          </w:tcPr>
          <w:p w:rsidR="000A115E" w:rsidRPr="00BD5E1D" w:rsidRDefault="000A115E" w:rsidP="00D42C2B">
            <w:pPr>
              <w:spacing w:after="0" w:line="240" w:lineRule="auto"/>
              <w:jc w:val="center"/>
              <w:rPr>
                <w:b/>
                <w:bCs/>
                <w:sz w:val="24"/>
                <w:szCs w:val="24"/>
              </w:rPr>
            </w:pPr>
            <w:r w:rsidRPr="00BD5E1D">
              <w:rPr>
                <w:b/>
                <w:bCs/>
                <w:sz w:val="24"/>
                <w:szCs w:val="24"/>
              </w:rPr>
              <w:t>Содержание учебного материала</w:t>
            </w:r>
          </w:p>
        </w:tc>
        <w:tc>
          <w:tcPr>
            <w:tcW w:w="382" w:type="pct"/>
            <w:vMerge w:val="restart"/>
          </w:tcPr>
          <w:p w:rsidR="000A115E" w:rsidRPr="00BD5E1D" w:rsidRDefault="000A115E" w:rsidP="000A115E">
            <w:pPr>
              <w:spacing w:after="0" w:line="240" w:lineRule="auto"/>
              <w:jc w:val="center"/>
              <w:rPr>
                <w:b/>
                <w:bCs/>
                <w:sz w:val="24"/>
                <w:szCs w:val="24"/>
                <w:lang w:val="en-US"/>
              </w:rPr>
            </w:pPr>
            <w:r w:rsidRPr="00BD5E1D">
              <w:rPr>
                <w:b/>
                <w:bCs/>
                <w:sz w:val="24"/>
                <w:szCs w:val="24"/>
                <w:lang w:val="en-US"/>
              </w:rPr>
              <w:t>8</w:t>
            </w:r>
          </w:p>
        </w:tc>
        <w:tc>
          <w:tcPr>
            <w:cnfStyle w:val="000100000000" w:firstRow="0" w:lastRow="0" w:firstColumn="0" w:lastColumn="1" w:oddVBand="0" w:evenVBand="0" w:oddHBand="0" w:evenHBand="0" w:firstRowFirstColumn="0" w:firstRowLastColumn="0" w:lastRowFirstColumn="0" w:lastRowLastColumn="0"/>
            <w:tcW w:w="869" w:type="pct"/>
            <w:vMerge w:val="restart"/>
          </w:tcPr>
          <w:p w:rsidR="000A115E" w:rsidRPr="00BD5E1D" w:rsidRDefault="000A115E" w:rsidP="00D42C2B">
            <w:pPr>
              <w:spacing w:after="0" w:line="240" w:lineRule="auto"/>
              <w:rPr>
                <w:b/>
                <w:sz w:val="24"/>
                <w:szCs w:val="24"/>
              </w:rPr>
            </w:pPr>
            <w:r w:rsidRPr="00BD5E1D">
              <w:rPr>
                <w:sz w:val="24"/>
                <w:szCs w:val="24"/>
              </w:rPr>
              <w:t>ОК 1, ОК 2, ОК 4, ОК 5, ОК 9, ОК 10, ОК 11, ПК 9.7, ПК 9.10, ПК 11.1</w:t>
            </w:r>
          </w:p>
        </w:tc>
      </w:tr>
      <w:tr w:rsidR="000A115E" w:rsidRPr="00BD5E1D" w:rsidTr="000A115E">
        <w:trPr>
          <w:trHeight w:val="20"/>
        </w:trPr>
        <w:tc>
          <w:tcPr>
            <w:tcW w:w="768" w:type="pct"/>
            <w:vMerge/>
          </w:tcPr>
          <w:p w:rsidR="000A115E" w:rsidRPr="00BD5E1D" w:rsidRDefault="000A115E" w:rsidP="00D42C2B">
            <w:pPr>
              <w:spacing w:after="0" w:line="240" w:lineRule="auto"/>
              <w:rPr>
                <w:b/>
                <w:bCs/>
                <w:sz w:val="24"/>
                <w:szCs w:val="24"/>
              </w:rPr>
            </w:pPr>
          </w:p>
        </w:tc>
        <w:tc>
          <w:tcPr>
            <w:tcW w:w="2981" w:type="pct"/>
          </w:tcPr>
          <w:p w:rsidR="000A115E" w:rsidRPr="00BD5E1D" w:rsidRDefault="000A115E" w:rsidP="00D42C2B">
            <w:pPr>
              <w:spacing w:after="0" w:line="240" w:lineRule="auto"/>
              <w:jc w:val="both"/>
              <w:rPr>
                <w:b/>
                <w:bCs/>
                <w:sz w:val="24"/>
                <w:szCs w:val="24"/>
              </w:rPr>
            </w:pPr>
            <w:r w:rsidRPr="00BD5E1D">
              <w:rPr>
                <w:sz w:val="24"/>
                <w:szCs w:val="24"/>
              </w:rPr>
              <w:t>Принципы планирования.  Виды планирования. Основные этапы планирования.</w:t>
            </w:r>
          </w:p>
        </w:tc>
        <w:tc>
          <w:tcPr>
            <w:tcW w:w="382" w:type="pct"/>
            <w:vMerge/>
          </w:tcPr>
          <w:p w:rsidR="000A115E" w:rsidRPr="00BD5E1D" w:rsidRDefault="000A115E" w:rsidP="000A115E">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869" w:type="pct"/>
            <w:vMerge/>
          </w:tcPr>
          <w:p w:rsidR="000A115E" w:rsidRPr="00BD5E1D" w:rsidRDefault="000A115E" w:rsidP="00D42C2B">
            <w:pPr>
              <w:spacing w:after="0" w:line="240" w:lineRule="auto"/>
              <w:rPr>
                <w:b/>
                <w:bCs/>
                <w:sz w:val="24"/>
                <w:szCs w:val="24"/>
              </w:rPr>
            </w:pPr>
          </w:p>
        </w:tc>
      </w:tr>
      <w:tr w:rsidR="000A115E" w:rsidRPr="00BD5E1D" w:rsidTr="000A115E">
        <w:trPr>
          <w:trHeight w:val="20"/>
        </w:trPr>
        <w:tc>
          <w:tcPr>
            <w:tcW w:w="768" w:type="pct"/>
            <w:vMerge/>
          </w:tcPr>
          <w:p w:rsidR="000A115E" w:rsidRPr="00BD5E1D" w:rsidRDefault="000A115E" w:rsidP="00D42C2B">
            <w:pPr>
              <w:spacing w:after="0" w:line="240" w:lineRule="auto"/>
              <w:rPr>
                <w:b/>
                <w:bCs/>
                <w:sz w:val="24"/>
                <w:szCs w:val="24"/>
              </w:rPr>
            </w:pPr>
          </w:p>
        </w:tc>
        <w:tc>
          <w:tcPr>
            <w:tcW w:w="2981" w:type="pct"/>
          </w:tcPr>
          <w:p w:rsidR="000A115E" w:rsidRPr="00BD5E1D" w:rsidRDefault="000A115E" w:rsidP="00D42C2B">
            <w:pPr>
              <w:spacing w:after="0" w:line="240" w:lineRule="auto"/>
              <w:jc w:val="both"/>
              <w:rPr>
                <w:sz w:val="24"/>
                <w:szCs w:val="24"/>
              </w:rPr>
            </w:pPr>
            <w:r w:rsidRPr="00BD5E1D">
              <w:rPr>
                <w:sz w:val="24"/>
                <w:szCs w:val="24"/>
              </w:rPr>
              <w:t>Виды контроля: предварительный, текущий, заключительный. Основные этапы контроля.</w:t>
            </w:r>
          </w:p>
          <w:p w:rsidR="000A115E" w:rsidRPr="00BD5E1D" w:rsidRDefault="000A115E" w:rsidP="00D42C2B">
            <w:pPr>
              <w:spacing w:after="0" w:line="240" w:lineRule="auto"/>
              <w:jc w:val="both"/>
              <w:rPr>
                <w:bCs/>
                <w:sz w:val="24"/>
                <w:szCs w:val="24"/>
              </w:rPr>
            </w:pPr>
            <w:r w:rsidRPr="00BD5E1D">
              <w:rPr>
                <w:sz w:val="24"/>
                <w:szCs w:val="24"/>
              </w:rPr>
              <w:t>Типы организационных конфликтов. Методы управления конфликтами. Природа и причины стресса</w:t>
            </w:r>
          </w:p>
        </w:tc>
        <w:tc>
          <w:tcPr>
            <w:tcW w:w="382" w:type="pct"/>
            <w:vMerge/>
          </w:tcPr>
          <w:p w:rsidR="000A115E" w:rsidRPr="00BD5E1D" w:rsidRDefault="000A115E" w:rsidP="000A115E">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869" w:type="pct"/>
            <w:vMerge/>
          </w:tcPr>
          <w:p w:rsidR="000A115E" w:rsidRPr="00BD5E1D" w:rsidRDefault="000A115E" w:rsidP="00D42C2B">
            <w:pPr>
              <w:spacing w:after="0" w:line="240" w:lineRule="auto"/>
              <w:rPr>
                <w:b/>
                <w:bCs/>
                <w:sz w:val="24"/>
                <w:szCs w:val="24"/>
              </w:rPr>
            </w:pPr>
          </w:p>
        </w:tc>
      </w:tr>
      <w:tr w:rsidR="000A115E" w:rsidRPr="00BD5E1D" w:rsidTr="000A115E">
        <w:trPr>
          <w:trHeight w:val="20"/>
        </w:trPr>
        <w:tc>
          <w:tcPr>
            <w:tcW w:w="768" w:type="pct"/>
            <w:vMerge/>
          </w:tcPr>
          <w:p w:rsidR="000A115E" w:rsidRPr="00BD5E1D" w:rsidRDefault="000A115E" w:rsidP="00D42C2B">
            <w:pPr>
              <w:spacing w:after="0" w:line="240" w:lineRule="auto"/>
              <w:rPr>
                <w:b/>
                <w:bCs/>
                <w:sz w:val="24"/>
                <w:szCs w:val="24"/>
              </w:rPr>
            </w:pPr>
          </w:p>
        </w:tc>
        <w:tc>
          <w:tcPr>
            <w:tcW w:w="2981" w:type="pct"/>
          </w:tcPr>
          <w:p w:rsidR="000A115E" w:rsidRPr="00BD5E1D" w:rsidRDefault="000A115E" w:rsidP="00D42C2B">
            <w:pPr>
              <w:spacing w:after="0" w:line="240" w:lineRule="auto"/>
              <w:rPr>
                <w:b/>
                <w:sz w:val="24"/>
                <w:szCs w:val="24"/>
              </w:rPr>
            </w:pPr>
            <w:r w:rsidRPr="00BD5E1D">
              <w:rPr>
                <w:b/>
                <w:bCs/>
                <w:sz w:val="24"/>
                <w:szCs w:val="24"/>
              </w:rPr>
              <w:t>В том числе практических занятий и лабораторных работ</w:t>
            </w:r>
          </w:p>
        </w:tc>
        <w:tc>
          <w:tcPr>
            <w:tcW w:w="382" w:type="pct"/>
            <w:vMerge/>
          </w:tcPr>
          <w:p w:rsidR="000A115E" w:rsidRPr="00BD5E1D" w:rsidRDefault="000A115E" w:rsidP="000A115E">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869" w:type="pct"/>
            <w:vMerge/>
          </w:tcPr>
          <w:p w:rsidR="000A115E" w:rsidRPr="00BD5E1D" w:rsidRDefault="000A115E" w:rsidP="00D42C2B">
            <w:pPr>
              <w:spacing w:after="0" w:line="240" w:lineRule="auto"/>
              <w:rPr>
                <w:b/>
                <w:bCs/>
                <w:sz w:val="24"/>
                <w:szCs w:val="24"/>
              </w:rPr>
            </w:pPr>
          </w:p>
        </w:tc>
      </w:tr>
      <w:tr w:rsidR="000A115E" w:rsidRPr="00BD5E1D" w:rsidTr="000A115E">
        <w:trPr>
          <w:trHeight w:val="20"/>
        </w:trPr>
        <w:tc>
          <w:tcPr>
            <w:tcW w:w="768" w:type="pct"/>
            <w:vMerge/>
          </w:tcPr>
          <w:p w:rsidR="000A115E" w:rsidRPr="00BD5E1D" w:rsidRDefault="000A115E" w:rsidP="00D42C2B">
            <w:pPr>
              <w:spacing w:after="0" w:line="240" w:lineRule="auto"/>
              <w:rPr>
                <w:b/>
                <w:bCs/>
                <w:sz w:val="24"/>
                <w:szCs w:val="24"/>
              </w:rPr>
            </w:pPr>
          </w:p>
        </w:tc>
        <w:tc>
          <w:tcPr>
            <w:tcW w:w="2981" w:type="pct"/>
          </w:tcPr>
          <w:p w:rsidR="000A115E" w:rsidRPr="00BD5E1D" w:rsidRDefault="000A115E" w:rsidP="00D42C2B">
            <w:pPr>
              <w:spacing w:after="0" w:line="240" w:lineRule="auto"/>
              <w:rPr>
                <w:bCs/>
                <w:sz w:val="24"/>
                <w:szCs w:val="24"/>
              </w:rPr>
            </w:pPr>
            <w:r w:rsidRPr="00BD5E1D">
              <w:rPr>
                <w:b/>
                <w:bCs/>
                <w:sz w:val="24"/>
                <w:szCs w:val="24"/>
              </w:rPr>
              <w:t xml:space="preserve">Самостоятельная работа обучающихся </w:t>
            </w:r>
          </w:p>
        </w:tc>
        <w:tc>
          <w:tcPr>
            <w:tcW w:w="382" w:type="pct"/>
            <w:vMerge/>
          </w:tcPr>
          <w:p w:rsidR="000A115E" w:rsidRPr="00BD5E1D" w:rsidRDefault="000A115E" w:rsidP="000A115E">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869" w:type="pct"/>
            <w:vMerge/>
          </w:tcPr>
          <w:p w:rsidR="000A115E" w:rsidRPr="00BD5E1D" w:rsidRDefault="000A115E" w:rsidP="00D42C2B">
            <w:pPr>
              <w:spacing w:after="0" w:line="240" w:lineRule="auto"/>
              <w:rPr>
                <w:b/>
                <w:bCs/>
                <w:sz w:val="24"/>
                <w:szCs w:val="24"/>
              </w:rPr>
            </w:pPr>
          </w:p>
        </w:tc>
      </w:tr>
      <w:tr w:rsidR="000A115E" w:rsidRPr="00BD5E1D" w:rsidTr="000A115E">
        <w:trPr>
          <w:trHeight w:val="20"/>
        </w:trPr>
        <w:tc>
          <w:tcPr>
            <w:tcW w:w="768" w:type="pct"/>
            <w:vMerge w:val="restart"/>
          </w:tcPr>
          <w:p w:rsidR="000A115E" w:rsidRPr="00BD5E1D" w:rsidRDefault="000A115E" w:rsidP="00D42C2B">
            <w:pPr>
              <w:spacing w:after="0" w:line="240" w:lineRule="auto"/>
              <w:rPr>
                <w:b/>
                <w:bCs/>
                <w:sz w:val="24"/>
                <w:szCs w:val="24"/>
              </w:rPr>
            </w:pPr>
            <w:r w:rsidRPr="00BD5E1D">
              <w:rPr>
                <w:b/>
                <w:bCs/>
                <w:sz w:val="24"/>
                <w:szCs w:val="24"/>
              </w:rPr>
              <w:t>Тема 3. Основы управления персоналом</w:t>
            </w:r>
          </w:p>
        </w:tc>
        <w:tc>
          <w:tcPr>
            <w:tcW w:w="2981" w:type="pct"/>
          </w:tcPr>
          <w:p w:rsidR="000A115E" w:rsidRPr="00BD5E1D" w:rsidRDefault="000A115E" w:rsidP="00D42C2B">
            <w:pPr>
              <w:spacing w:after="0" w:line="240" w:lineRule="auto"/>
              <w:jc w:val="center"/>
              <w:rPr>
                <w:b/>
                <w:bCs/>
                <w:sz w:val="24"/>
                <w:szCs w:val="24"/>
              </w:rPr>
            </w:pPr>
            <w:r w:rsidRPr="00BD5E1D">
              <w:rPr>
                <w:b/>
                <w:bCs/>
                <w:sz w:val="24"/>
                <w:szCs w:val="24"/>
              </w:rPr>
              <w:t>Содержание учебного материала</w:t>
            </w:r>
          </w:p>
        </w:tc>
        <w:tc>
          <w:tcPr>
            <w:tcW w:w="382" w:type="pct"/>
            <w:vMerge w:val="restart"/>
          </w:tcPr>
          <w:p w:rsidR="000A115E" w:rsidRPr="00BD5E1D" w:rsidRDefault="000A115E" w:rsidP="000A115E">
            <w:pPr>
              <w:spacing w:after="0" w:line="240" w:lineRule="auto"/>
              <w:jc w:val="center"/>
              <w:rPr>
                <w:b/>
                <w:bCs/>
                <w:sz w:val="24"/>
                <w:szCs w:val="24"/>
              </w:rPr>
            </w:pPr>
            <w:r w:rsidRPr="00BD5E1D">
              <w:rPr>
                <w:b/>
                <w:sz w:val="24"/>
                <w:szCs w:val="24"/>
              </w:rPr>
              <w:t>8</w:t>
            </w:r>
          </w:p>
        </w:tc>
        <w:tc>
          <w:tcPr>
            <w:cnfStyle w:val="000100000000" w:firstRow="0" w:lastRow="0" w:firstColumn="0" w:lastColumn="1" w:oddVBand="0" w:evenVBand="0" w:oddHBand="0" w:evenHBand="0" w:firstRowFirstColumn="0" w:firstRowLastColumn="0" w:lastRowFirstColumn="0" w:lastRowLastColumn="0"/>
            <w:tcW w:w="869" w:type="pct"/>
            <w:vMerge w:val="restart"/>
          </w:tcPr>
          <w:p w:rsidR="000A115E" w:rsidRPr="00BD5E1D" w:rsidRDefault="000A115E" w:rsidP="00D42C2B">
            <w:pPr>
              <w:spacing w:after="0" w:line="240" w:lineRule="auto"/>
              <w:rPr>
                <w:b/>
                <w:sz w:val="24"/>
                <w:szCs w:val="24"/>
              </w:rPr>
            </w:pPr>
            <w:r w:rsidRPr="00BD5E1D">
              <w:rPr>
                <w:sz w:val="24"/>
                <w:szCs w:val="24"/>
              </w:rPr>
              <w:t>ОК 1, ОК 2, ОК 4, ОК 5, ОК 9, ОК 10, ОК 11, ПК 9.7, ПК 9.10, ПК 11.1</w:t>
            </w:r>
          </w:p>
        </w:tc>
      </w:tr>
      <w:tr w:rsidR="000A115E" w:rsidRPr="00BD5E1D" w:rsidTr="000A115E">
        <w:trPr>
          <w:trHeight w:val="20"/>
        </w:trPr>
        <w:tc>
          <w:tcPr>
            <w:tcW w:w="768" w:type="pct"/>
            <w:vMerge/>
          </w:tcPr>
          <w:p w:rsidR="000A115E" w:rsidRPr="00BD5E1D" w:rsidRDefault="000A115E" w:rsidP="00D42C2B">
            <w:pPr>
              <w:spacing w:after="0" w:line="240" w:lineRule="auto"/>
              <w:rPr>
                <w:b/>
                <w:bCs/>
                <w:sz w:val="24"/>
                <w:szCs w:val="24"/>
              </w:rPr>
            </w:pPr>
          </w:p>
        </w:tc>
        <w:tc>
          <w:tcPr>
            <w:tcW w:w="2981" w:type="pct"/>
          </w:tcPr>
          <w:p w:rsidR="000A115E" w:rsidRPr="00BD5E1D" w:rsidRDefault="000A115E" w:rsidP="00D42C2B">
            <w:pPr>
              <w:spacing w:after="0" w:line="240" w:lineRule="auto"/>
              <w:jc w:val="both"/>
              <w:rPr>
                <w:bCs/>
                <w:sz w:val="24"/>
                <w:szCs w:val="24"/>
              </w:rPr>
            </w:pPr>
            <w:r w:rsidRPr="00BD5E1D">
              <w:rPr>
                <w:spacing w:val="-4"/>
                <w:sz w:val="24"/>
                <w:szCs w:val="24"/>
              </w:rPr>
              <w:t>Сущность управления персоналом. Теоретические предпосылки процесса управления персоналом на основе передового отечественного и зарубежного опыта.</w:t>
            </w:r>
          </w:p>
        </w:tc>
        <w:tc>
          <w:tcPr>
            <w:tcW w:w="382" w:type="pct"/>
            <w:vMerge/>
          </w:tcPr>
          <w:p w:rsidR="000A115E" w:rsidRPr="00BD5E1D" w:rsidRDefault="000A115E" w:rsidP="000A115E">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869" w:type="pct"/>
            <w:vMerge/>
          </w:tcPr>
          <w:p w:rsidR="000A115E" w:rsidRPr="00BD5E1D" w:rsidRDefault="000A115E" w:rsidP="00D42C2B">
            <w:pPr>
              <w:spacing w:after="0" w:line="240" w:lineRule="auto"/>
              <w:rPr>
                <w:b/>
                <w:bCs/>
                <w:sz w:val="24"/>
                <w:szCs w:val="24"/>
              </w:rPr>
            </w:pPr>
          </w:p>
        </w:tc>
      </w:tr>
      <w:tr w:rsidR="000A115E" w:rsidRPr="00BD5E1D" w:rsidTr="000A115E">
        <w:trPr>
          <w:trHeight w:val="20"/>
        </w:trPr>
        <w:tc>
          <w:tcPr>
            <w:tcW w:w="768" w:type="pct"/>
            <w:vMerge/>
          </w:tcPr>
          <w:p w:rsidR="000A115E" w:rsidRPr="00BD5E1D" w:rsidRDefault="000A115E" w:rsidP="00D42C2B">
            <w:pPr>
              <w:spacing w:after="0" w:line="240" w:lineRule="auto"/>
              <w:rPr>
                <w:b/>
                <w:bCs/>
                <w:sz w:val="24"/>
                <w:szCs w:val="24"/>
              </w:rPr>
            </w:pPr>
          </w:p>
        </w:tc>
        <w:tc>
          <w:tcPr>
            <w:tcW w:w="2981" w:type="pct"/>
          </w:tcPr>
          <w:p w:rsidR="000A115E" w:rsidRPr="00BD5E1D" w:rsidRDefault="000A115E" w:rsidP="00D42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sz w:val="24"/>
                <w:szCs w:val="24"/>
              </w:rPr>
            </w:pPr>
            <w:r w:rsidRPr="00BD5E1D">
              <w:rPr>
                <w:spacing w:val="-4"/>
                <w:sz w:val="24"/>
                <w:szCs w:val="24"/>
              </w:rPr>
              <w:t>Сущность отбора персонала. Современные формы и методы отбора персонала. Организация собеседование с персоналом. Подбор и оценка персонала. Порядок проведения инструктажа сотрудников</w:t>
            </w:r>
          </w:p>
        </w:tc>
        <w:tc>
          <w:tcPr>
            <w:tcW w:w="382" w:type="pct"/>
            <w:vMerge/>
          </w:tcPr>
          <w:p w:rsidR="000A115E" w:rsidRPr="00BD5E1D" w:rsidRDefault="000A115E" w:rsidP="000A115E">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869" w:type="pct"/>
            <w:vMerge/>
          </w:tcPr>
          <w:p w:rsidR="000A115E" w:rsidRPr="00BD5E1D" w:rsidRDefault="000A115E" w:rsidP="00D42C2B">
            <w:pPr>
              <w:spacing w:after="0" w:line="240" w:lineRule="auto"/>
              <w:rPr>
                <w:b/>
                <w:bCs/>
                <w:sz w:val="24"/>
                <w:szCs w:val="24"/>
              </w:rPr>
            </w:pPr>
          </w:p>
        </w:tc>
      </w:tr>
      <w:tr w:rsidR="000A115E" w:rsidRPr="00BD5E1D" w:rsidTr="000A115E">
        <w:trPr>
          <w:trHeight w:val="20"/>
        </w:trPr>
        <w:tc>
          <w:tcPr>
            <w:tcW w:w="768" w:type="pct"/>
            <w:vMerge/>
          </w:tcPr>
          <w:p w:rsidR="000A115E" w:rsidRPr="00BD5E1D" w:rsidRDefault="000A115E" w:rsidP="00D42C2B">
            <w:pPr>
              <w:spacing w:after="0" w:line="240" w:lineRule="auto"/>
              <w:rPr>
                <w:b/>
                <w:bCs/>
                <w:sz w:val="24"/>
                <w:szCs w:val="24"/>
              </w:rPr>
            </w:pPr>
          </w:p>
        </w:tc>
        <w:tc>
          <w:tcPr>
            <w:tcW w:w="2981" w:type="pct"/>
          </w:tcPr>
          <w:p w:rsidR="000A115E" w:rsidRPr="00BD5E1D" w:rsidRDefault="000A115E" w:rsidP="00D42C2B">
            <w:pPr>
              <w:spacing w:after="0" w:line="240" w:lineRule="auto"/>
              <w:rPr>
                <w:b/>
                <w:sz w:val="24"/>
                <w:szCs w:val="24"/>
              </w:rPr>
            </w:pPr>
            <w:r w:rsidRPr="00BD5E1D">
              <w:rPr>
                <w:b/>
                <w:bCs/>
                <w:sz w:val="24"/>
                <w:szCs w:val="24"/>
              </w:rPr>
              <w:t>В том числе практических занятий и лабораторных работ</w:t>
            </w:r>
          </w:p>
        </w:tc>
        <w:tc>
          <w:tcPr>
            <w:tcW w:w="382" w:type="pct"/>
            <w:vMerge/>
          </w:tcPr>
          <w:p w:rsidR="000A115E" w:rsidRPr="00BD5E1D" w:rsidRDefault="000A115E" w:rsidP="000A115E">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869" w:type="pct"/>
            <w:vMerge/>
          </w:tcPr>
          <w:p w:rsidR="000A115E" w:rsidRPr="00BD5E1D" w:rsidRDefault="000A115E" w:rsidP="00D42C2B">
            <w:pPr>
              <w:spacing w:after="0" w:line="240" w:lineRule="auto"/>
              <w:rPr>
                <w:b/>
                <w:bCs/>
                <w:sz w:val="24"/>
                <w:szCs w:val="24"/>
              </w:rPr>
            </w:pPr>
          </w:p>
        </w:tc>
      </w:tr>
      <w:tr w:rsidR="000A115E" w:rsidRPr="00BD5E1D" w:rsidTr="000A115E">
        <w:trPr>
          <w:trHeight w:val="20"/>
        </w:trPr>
        <w:tc>
          <w:tcPr>
            <w:tcW w:w="768" w:type="pct"/>
            <w:vMerge/>
          </w:tcPr>
          <w:p w:rsidR="000A115E" w:rsidRPr="00BD5E1D" w:rsidRDefault="000A115E" w:rsidP="00D42C2B">
            <w:pPr>
              <w:spacing w:after="0" w:line="240" w:lineRule="auto"/>
              <w:rPr>
                <w:b/>
                <w:bCs/>
                <w:sz w:val="24"/>
                <w:szCs w:val="24"/>
              </w:rPr>
            </w:pPr>
          </w:p>
        </w:tc>
        <w:tc>
          <w:tcPr>
            <w:tcW w:w="2981" w:type="pct"/>
          </w:tcPr>
          <w:p w:rsidR="000A115E" w:rsidRPr="00BD5E1D" w:rsidRDefault="000A115E" w:rsidP="00D42C2B">
            <w:pPr>
              <w:spacing w:after="0" w:line="240" w:lineRule="auto"/>
              <w:rPr>
                <w:bCs/>
                <w:sz w:val="24"/>
                <w:szCs w:val="24"/>
              </w:rPr>
            </w:pPr>
            <w:r w:rsidRPr="00BD5E1D">
              <w:rPr>
                <w:b/>
                <w:bCs/>
                <w:sz w:val="24"/>
                <w:szCs w:val="24"/>
              </w:rPr>
              <w:t>Самостоятельная работа обучающихся</w:t>
            </w:r>
          </w:p>
        </w:tc>
        <w:tc>
          <w:tcPr>
            <w:tcW w:w="382" w:type="pct"/>
            <w:vMerge/>
          </w:tcPr>
          <w:p w:rsidR="000A115E" w:rsidRPr="00BD5E1D" w:rsidRDefault="000A115E" w:rsidP="000A115E">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869" w:type="pct"/>
            <w:vMerge/>
          </w:tcPr>
          <w:p w:rsidR="000A115E" w:rsidRPr="00BD5E1D" w:rsidRDefault="000A115E" w:rsidP="00D42C2B">
            <w:pPr>
              <w:spacing w:after="0" w:line="240" w:lineRule="auto"/>
              <w:rPr>
                <w:b/>
                <w:bCs/>
                <w:sz w:val="24"/>
                <w:szCs w:val="24"/>
              </w:rPr>
            </w:pPr>
          </w:p>
        </w:tc>
      </w:tr>
      <w:tr w:rsidR="000A115E" w:rsidRPr="00BD5E1D" w:rsidTr="000A115E">
        <w:trPr>
          <w:trHeight w:val="20"/>
        </w:trPr>
        <w:tc>
          <w:tcPr>
            <w:tcW w:w="768" w:type="pct"/>
            <w:vMerge w:val="restart"/>
          </w:tcPr>
          <w:p w:rsidR="000A115E" w:rsidRPr="00BD5E1D" w:rsidRDefault="000A115E" w:rsidP="00D42C2B">
            <w:pPr>
              <w:spacing w:after="0" w:line="240" w:lineRule="auto"/>
              <w:rPr>
                <w:b/>
                <w:bCs/>
                <w:sz w:val="24"/>
                <w:szCs w:val="24"/>
              </w:rPr>
            </w:pPr>
            <w:r w:rsidRPr="00BD5E1D">
              <w:rPr>
                <w:b/>
                <w:bCs/>
                <w:sz w:val="24"/>
                <w:szCs w:val="24"/>
              </w:rPr>
              <w:t>Тема 4.</w:t>
            </w:r>
            <w:r w:rsidRPr="00BD5E1D">
              <w:rPr>
                <w:b/>
                <w:sz w:val="24"/>
                <w:szCs w:val="24"/>
              </w:rPr>
              <w:t xml:space="preserve"> Особенности менеджмента в области профессиональной деятельности</w:t>
            </w:r>
          </w:p>
        </w:tc>
        <w:tc>
          <w:tcPr>
            <w:tcW w:w="2981" w:type="pct"/>
          </w:tcPr>
          <w:p w:rsidR="000A115E" w:rsidRPr="00BD5E1D" w:rsidRDefault="000A115E" w:rsidP="00D42C2B">
            <w:pPr>
              <w:spacing w:after="0" w:line="240" w:lineRule="auto"/>
              <w:jc w:val="center"/>
              <w:rPr>
                <w:b/>
                <w:bCs/>
                <w:sz w:val="24"/>
                <w:szCs w:val="24"/>
              </w:rPr>
            </w:pPr>
            <w:r w:rsidRPr="00BD5E1D">
              <w:rPr>
                <w:b/>
                <w:bCs/>
                <w:sz w:val="24"/>
                <w:szCs w:val="24"/>
              </w:rPr>
              <w:t>Содержание учебного материала</w:t>
            </w:r>
          </w:p>
        </w:tc>
        <w:tc>
          <w:tcPr>
            <w:tcW w:w="382" w:type="pct"/>
            <w:vMerge w:val="restart"/>
          </w:tcPr>
          <w:p w:rsidR="000A115E" w:rsidRPr="00BD5E1D" w:rsidRDefault="000A115E" w:rsidP="000A115E">
            <w:pPr>
              <w:spacing w:after="0" w:line="240" w:lineRule="auto"/>
              <w:jc w:val="center"/>
              <w:rPr>
                <w:b/>
                <w:bCs/>
                <w:sz w:val="24"/>
                <w:szCs w:val="24"/>
              </w:rPr>
            </w:pPr>
            <w:r w:rsidRPr="00BD5E1D">
              <w:rPr>
                <w:b/>
                <w:sz w:val="24"/>
                <w:szCs w:val="24"/>
              </w:rPr>
              <w:t>10</w:t>
            </w:r>
          </w:p>
        </w:tc>
        <w:tc>
          <w:tcPr>
            <w:cnfStyle w:val="000100000000" w:firstRow="0" w:lastRow="0" w:firstColumn="0" w:lastColumn="1" w:oddVBand="0" w:evenVBand="0" w:oddHBand="0" w:evenHBand="0" w:firstRowFirstColumn="0" w:firstRowLastColumn="0" w:lastRowFirstColumn="0" w:lastRowLastColumn="0"/>
            <w:tcW w:w="869" w:type="pct"/>
            <w:vMerge w:val="restart"/>
          </w:tcPr>
          <w:p w:rsidR="000A115E" w:rsidRPr="00BD5E1D" w:rsidRDefault="000A115E" w:rsidP="00D42C2B">
            <w:pPr>
              <w:spacing w:after="0" w:line="240" w:lineRule="auto"/>
              <w:rPr>
                <w:b/>
                <w:sz w:val="24"/>
                <w:szCs w:val="24"/>
              </w:rPr>
            </w:pPr>
            <w:r w:rsidRPr="00BD5E1D">
              <w:rPr>
                <w:sz w:val="24"/>
                <w:szCs w:val="24"/>
              </w:rPr>
              <w:t>ОК 1, ОК 2, ОК 4, ОК 5, ОК 9, ОК 10, ОК 11, ПК 9.7, ПК 9.10, ПК 11.1</w:t>
            </w:r>
          </w:p>
        </w:tc>
      </w:tr>
      <w:tr w:rsidR="000A115E" w:rsidRPr="00BD5E1D" w:rsidTr="000A115E">
        <w:trPr>
          <w:trHeight w:val="20"/>
        </w:trPr>
        <w:tc>
          <w:tcPr>
            <w:tcW w:w="768" w:type="pct"/>
            <w:vMerge/>
          </w:tcPr>
          <w:p w:rsidR="000A115E" w:rsidRPr="00BD5E1D" w:rsidRDefault="000A115E" w:rsidP="00D42C2B">
            <w:pPr>
              <w:spacing w:after="0" w:line="240" w:lineRule="auto"/>
              <w:rPr>
                <w:b/>
                <w:bCs/>
                <w:sz w:val="24"/>
                <w:szCs w:val="24"/>
              </w:rPr>
            </w:pPr>
          </w:p>
        </w:tc>
        <w:tc>
          <w:tcPr>
            <w:tcW w:w="2981" w:type="pct"/>
          </w:tcPr>
          <w:p w:rsidR="000A115E" w:rsidRPr="00BD5E1D" w:rsidRDefault="000A115E" w:rsidP="00D42C2B">
            <w:pPr>
              <w:spacing w:after="0" w:line="240" w:lineRule="auto"/>
              <w:jc w:val="both"/>
              <w:rPr>
                <w:bCs/>
                <w:sz w:val="24"/>
                <w:szCs w:val="24"/>
              </w:rPr>
            </w:pPr>
            <w:r w:rsidRPr="00BD5E1D">
              <w:rPr>
                <w:sz w:val="24"/>
                <w:szCs w:val="24"/>
              </w:rPr>
              <w:t xml:space="preserve">Особенности деятельности в сфере информационных систем и программирования. Основные задачи организационно-управленческой деятельности (менеджмента) в сфере информационных систем и программирования. </w:t>
            </w:r>
          </w:p>
        </w:tc>
        <w:tc>
          <w:tcPr>
            <w:tcW w:w="382" w:type="pct"/>
            <w:vMerge/>
          </w:tcPr>
          <w:p w:rsidR="000A115E" w:rsidRPr="00BD5E1D" w:rsidRDefault="000A115E" w:rsidP="000A115E">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869" w:type="pct"/>
            <w:vMerge/>
          </w:tcPr>
          <w:p w:rsidR="000A115E" w:rsidRPr="00BD5E1D" w:rsidRDefault="000A115E" w:rsidP="00D42C2B">
            <w:pPr>
              <w:spacing w:after="0" w:line="240" w:lineRule="auto"/>
              <w:rPr>
                <w:b/>
                <w:bCs/>
                <w:sz w:val="24"/>
                <w:szCs w:val="24"/>
              </w:rPr>
            </w:pPr>
          </w:p>
        </w:tc>
      </w:tr>
      <w:tr w:rsidR="000A115E" w:rsidRPr="00BD5E1D" w:rsidTr="000A115E">
        <w:trPr>
          <w:trHeight w:val="20"/>
        </w:trPr>
        <w:tc>
          <w:tcPr>
            <w:tcW w:w="768" w:type="pct"/>
            <w:vMerge/>
          </w:tcPr>
          <w:p w:rsidR="000A115E" w:rsidRPr="00BD5E1D" w:rsidRDefault="000A115E" w:rsidP="00D42C2B">
            <w:pPr>
              <w:spacing w:after="0" w:line="240" w:lineRule="auto"/>
              <w:rPr>
                <w:b/>
                <w:bCs/>
                <w:sz w:val="24"/>
                <w:szCs w:val="24"/>
              </w:rPr>
            </w:pPr>
          </w:p>
        </w:tc>
        <w:tc>
          <w:tcPr>
            <w:tcW w:w="2981" w:type="pct"/>
          </w:tcPr>
          <w:p w:rsidR="000A115E" w:rsidRPr="00BD5E1D" w:rsidRDefault="000A115E" w:rsidP="00D42C2B">
            <w:pPr>
              <w:spacing w:after="0" w:line="240" w:lineRule="auto"/>
              <w:rPr>
                <w:b/>
                <w:sz w:val="24"/>
                <w:szCs w:val="24"/>
              </w:rPr>
            </w:pPr>
            <w:r w:rsidRPr="00BD5E1D">
              <w:rPr>
                <w:b/>
                <w:bCs/>
                <w:sz w:val="24"/>
                <w:szCs w:val="24"/>
              </w:rPr>
              <w:t>В том числе практических занятий и лабораторных работ</w:t>
            </w:r>
          </w:p>
        </w:tc>
        <w:tc>
          <w:tcPr>
            <w:tcW w:w="382" w:type="pct"/>
            <w:vMerge/>
          </w:tcPr>
          <w:p w:rsidR="000A115E" w:rsidRPr="00BD5E1D" w:rsidRDefault="000A115E" w:rsidP="000A115E">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869" w:type="pct"/>
            <w:vMerge/>
          </w:tcPr>
          <w:p w:rsidR="000A115E" w:rsidRPr="00BD5E1D" w:rsidRDefault="000A115E" w:rsidP="00D42C2B">
            <w:pPr>
              <w:spacing w:after="0" w:line="240" w:lineRule="auto"/>
              <w:rPr>
                <w:b/>
                <w:bCs/>
                <w:sz w:val="24"/>
                <w:szCs w:val="24"/>
              </w:rPr>
            </w:pPr>
          </w:p>
        </w:tc>
      </w:tr>
      <w:tr w:rsidR="000A115E" w:rsidRPr="00BD5E1D" w:rsidTr="000A115E">
        <w:trPr>
          <w:trHeight w:val="20"/>
        </w:trPr>
        <w:tc>
          <w:tcPr>
            <w:tcW w:w="768" w:type="pct"/>
            <w:vMerge/>
          </w:tcPr>
          <w:p w:rsidR="000A115E" w:rsidRPr="00BD5E1D" w:rsidRDefault="000A115E" w:rsidP="00D42C2B">
            <w:pPr>
              <w:spacing w:after="0" w:line="240" w:lineRule="auto"/>
              <w:rPr>
                <w:b/>
                <w:bCs/>
                <w:sz w:val="24"/>
                <w:szCs w:val="24"/>
              </w:rPr>
            </w:pPr>
          </w:p>
        </w:tc>
        <w:tc>
          <w:tcPr>
            <w:tcW w:w="2981" w:type="pct"/>
          </w:tcPr>
          <w:p w:rsidR="000A115E" w:rsidRPr="00BD5E1D" w:rsidRDefault="000A115E" w:rsidP="00D42C2B">
            <w:pPr>
              <w:spacing w:after="0" w:line="240" w:lineRule="auto"/>
              <w:rPr>
                <w:sz w:val="24"/>
                <w:szCs w:val="24"/>
              </w:rPr>
            </w:pPr>
            <w:r w:rsidRPr="00BD5E1D">
              <w:rPr>
                <w:b/>
                <w:bCs/>
                <w:sz w:val="24"/>
                <w:szCs w:val="24"/>
              </w:rPr>
              <w:t>Самостоятельная работа обучающихся</w:t>
            </w:r>
          </w:p>
        </w:tc>
        <w:tc>
          <w:tcPr>
            <w:tcW w:w="382" w:type="pct"/>
            <w:vMerge/>
          </w:tcPr>
          <w:p w:rsidR="000A115E" w:rsidRPr="00BD5E1D" w:rsidRDefault="000A115E" w:rsidP="000A115E">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869" w:type="pct"/>
            <w:vMerge/>
          </w:tcPr>
          <w:p w:rsidR="000A115E" w:rsidRPr="00BD5E1D" w:rsidRDefault="000A115E" w:rsidP="00D42C2B">
            <w:pPr>
              <w:spacing w:after="0" w:line="240" w:lineRule="auto"/>
              <w:rPr>
                <w:b/>
                <w:bCs/>
                <w:sz w:val="24"/>
                <w:szCs w:val="24"/>
              </w:rPr>
            </w:pPr>
          </w:p>
        </w:tc>
      </w:tr>
      <w:tr w:rsidR="000A115E" w:rsidRPr="00BD5E1D" w:rsidTr="000A115E">
        <w:trPr>
          <w:trHeight w:val="20"/>
        </w:trPr>
        <w:tc>
          <w:tcPr>
            <w:tcW w:w="768" w:type="pct"/>
          </w:tcPr>
          <w:p w:rsidR="000A115E" w:rsidRPr="00BD5E1D" w:rsidRDefault="000A115E" w:rsidP="00D42C2B">
            <w:pPr>
              <w:spacing w:after="0" w:line="240" w:lineRule="auto"/>
              <w:rPr>
                <w:b/>
                <w:bCs/>
                <w:sz w:val="24"/>
                <w:szCs w:val="24"/>
              </w:rPr>
            </w:pPr>
          </w:p>
        </w:tc>
        <w:tc>
          <w:tcPr>
            <w:tcW w:w="2981" w:type="pct"/>
          </w:tcPr>
          <w:p w:rsidR="000A115E" w:rsidRPr="00BD5E1D" w:rsidRDefault="000A115E" w:rsidP="00D42C2B">
            <w:pPr>
              <w:spacing w:after="0" w:line="240" w:lineRule="auto"/>
              <w:rPr>
                <w:b/>
                <w:bCs/>
                <w:sz w:val="24"/>
                <w:szCs w:val="24"/>
              </w:rPr>
            </w:pPr>
            <w:r w:rsidRPr="00BD5E1D">
              <w:rPr>
                <w:b/>
                <w:bCs/>
                <w:sz w:val="24"/>
                <w:szCs w:val="24"/>
              </w:rPr>
              <w:t>Промежуточная аттестация</w:t>
            </w:r>
          </w:p>
        </w:tc>
        <w:tc>
          <w:tcPr>
            <w:tcW w:w="382" w:type="pct"/>
          </w:tcPr>
          <w:p w:rsidR="000A115E" w:rsidRPr="00BD5E1D" w:rsidRDefault="000A115E" w:rsidP="000A115E">
            <w:pPr>
              <w:spacing w:after="0" w:line="240" w:lineRule="auto"/>
              <w:jc w:val="center"/>
              <w:rPr>
                <w:b/>
                <w:bCs/>
                <w:sz w:val="24"/>
                <w:szCs w:val="24"/>
              </w:rPr>
            </w:pPr>
            <w:r w:rsidRPr="00BD5E1D">
              <w:rPr>
                <w:b/>
                <w:bCs/>
                <w:sz w:val="24"/>
                <w:szCs w:val="24"/>
              </w:rPr>
              <w:t>2</w:t>
            </w:r>
          </w:p>
        </w:tc>
        <w:tc>
          <w:tcPr>
            <w:cnfStyle w:val="000100000000" w:firstRow="0" w:lastRow="0" w:firstColumn="0" w:lastColumn="1" w:oddVBand="0" w:evenVBand="0" w:oddHBand="0" w:evenHBand="0" w:firstRowFirstColumn="0" w:firstRowLastColumn="0" w:lastRowFirstColumn="0" w:lastRowLastColumn="0"/>
            <w:tcW w:w="869" w:type="pct"/>
          </w:tcPr>
          <w:p w:rsidR="000A115E" w:rsidRPr="00BD5E1D" w:rsidRDefault="000A115E" w:rsidP="00D42C2B">
            <w:pPr>
              <w:spacing w:after="0" w:line="240" w:lineRule="auto"/>
              <w:rPr>
                <w:b/>
                <w:bCs/>
                <w:sz w:val="24"/>
                <w:szCs w:val="24"/>
              </w:rPr>
            </w:pPr>
          </w:p>
        </w:tc>
      </w:tr>
      <w:tr w:rsidR="000A115E" w:rsidRPr="00BD5E1D" w:rsidTr="000A115E">
        <w:trPr>
          <w:trHeight w:val="20"/>
        </w:trPr>
        <w:tc>
          <w:tcPr>
            <w:tcW w:w="3749" w:type="pct"/>
            <w:gridSpan w:val="2"/>
          </w:tcPr>
          <w:p w:rsidR="000A115E" w:rsidRPr="00BD5E1D" w:rsidRDefault="000A115E" w:rsidP="00D42C2B">
            <w:pPr>
              <w:spacing w:after="0" w:line="240" w:lineRule="auto"/>
              <w:rPr>
                <w:sz w:val="24"/>
                <w:szCs w:val="24"/>
              </w:rPr>
            </w:pPr>
            <w:r>
              <w:rPr>
                <w:b/>
                <w:bCs/>
                <w:sz w:val="24"/>
                <w:szCs w:val="24"/>
              </w:rPr>
              <w:t>Т</w:t>
            </w:r>
            <w:r w:rsidRPr="00BD5E1D">
              <w:rPr>
                <w:b/>
                <w:bCs/>
                <w:sz w:val="24"/>
                <w:szCs w:val="24"/>
              </w:rPr>
              <w:t>ематика  практических занятий:</w:t>
            </w:r>
          </w:p>
          <w:p w:rsidR="000A115E" w:rsidRPr="00BD5E1D" w:rsidRDefault="000A115E" w:rsidP="00137E26">
            <w:pPr>
              <w:numPr>
                <w:ilvl w:val="0"/>
                <w:numId w:val="179"/>
              </w:numPr>
              <w:spacing w:after="0" w:line="240" w:lineRule="auto"/>
              <w:rPr>
                <w:sz w:val="24"/>
                <w:szCs w:val="24"/>
              </w:rPr>
            </w:pPr>
            <w:r w:rsidRPr="00BD5E1D">
              <w:rPr>
                <w:sz w:val="24"/>
                <w:szCs w:val="24"/>
              </w:rPr>
              <w:t xml:space="preserve">Выполнение фрагмента </w:t>
            </w:r>
            <w:r w:rsidRPr="00BD5E1D">
              <w:rPr>
                <w:sz w:val="24"/>
                <w:szCs w:val="24"/>
                <w:lang w:val="en-US"/>
              </w:rPr>
              <w:t>SWOT</w:t>
            </w:r>
            <w:r w:rsidRPr="00BD5E1D">
              <w:rPr>
                <w:sz w:val="24"/>
                <w:szCs w:val="24"/>
              </w:rPr>
              <w:t>-анализа (С использованием ПК).</w:t>
            </w:r>
          </w:p>
          <w:p w:rsidR="000A115E" w:rsidRPr="00BD5E1D" w:rsidRDefault="000A115E" w:rsidP="00137E26">
            <w:pPr>
              <w:numPr>
                <w:ilvl w:val="0"/>
                <w:numId w:val="179"/>
              </w:numPr>
              <w:spacing w:after="0" w:line="240" w:lineRule="auto"/>
              <w:rPr>
                <w:sz w:val="24"/>
                <w:szCs w:val="24"/>
              </w:rPr>
            </w:pPr>
            <w:r w:rsidRPr="00BD5E1D">
              <w:rPr>
                <w:sz w:val="24"/>
                <w:szCs w:val="24"/>
              </w:rPr>
              <w:t>Решение ситуационных задач по оценке систем мотивации труда</w:t>
            </w:r>
          </w:p>
          <w:p w:rsidR="000A115E" w:rsidRPr="00BD5E1D" w:rsidRDefault="000A115E" w:rsidP="00137E26">
            <w:pPr>
              <w:numPr>
                <w:ilvl w:val="0"/>
                <w:numId w:val="179"/>
              </w:numPr>
              <w:spacing w:after="0" w:line="240" w:lineRule="auto"/>
              <w:rPr>
                <w:sz w:val="24"/>
                <w:szCs w:val="24"/>
              </w:rPr>
            </w:pPr>
            <w:r w:rsidRPr="00BD5E1D">
              <w:rPr>
                <w:sz w:val="24"/>
                <w:szCs w:val="24"/>
              </w:rPr>
              <w:t>Анализ конфликтной ситуации с применением методов разрешения конфликтов</w:t>
            </w:r>
          </w:p>
          <w:p w:rsidR="000A115E" w:rsidRPr="00BD5E1D" w:rsidRDefault="000A115E" w:rsidP="00137E26">
            <w:pPr>
              <w:numPr>
                <w:ilvl w:val="0"/>
                <w:numId w:val="179"/>
              </w:numPr>
              <w:spacing w:after="0" w:line="240" w:lineRule="auto"/>
              <w:rPr>
                <w:sz w:val="24"/>
                <w:szCs w:val="24"/>
              </w:rPr>
            </w:pPr>
            <w:r w:rsidRPr="00BD5E1D">
              <w:rPr>
                <w:sz w:val="24"/>
                <w:szCs w:val="24"/>
              </w:rPr>
              <w:t>Решение ситуационных задач по принятию управленческих решений</w:t>
            </w:r>
          </w:p>
          <w:p w:rsidR="000A115E" w:rsidRPr="00BD5E1D" w:rsidRDefault="000A115E" w:rsidP="00137E26">
            <w:pPr>
              <w:numPr>
                <w:ilvl w:val="0"/>
                <w:numId w:val="179"/>
              </w:numPr>
              <w:spacing w:after="0" w:line="240" w:lineRule="auto"/>
              <w:rPr>
                <w:sz w:val="24"/>
                <w:szCs w:val="24"/>
              </w:rPr>
            </w:pPr>
            <w:r w:rsidRPr="00BD5E1D">
              <w:rPr>
                <w:sz w:val="24"/>
                <w:szCs w:val="24"/>
              </w:rPr>
              <w:t>Идентификация рисков предприятия. Распределение рисков по вероятности их возникновения и степени влияния.</w:t>
            </w:r>
          </w:p>
          <w:p w:rsidR="000A115E" w:rsidRPr="00BD5E1D" w:rsidRDefault="000A115E" w:rsidP="00137E26">
            <w:pPr>
              <w:numPr>
                <w:ilvl w:val="0"/>
                <w:numId w:val="179"/>
              </w:numPr>
              <w:spacing w:after="0" w:line="240" w:lineRule="auto"/>
              <w:rPr>
                <w:b/>
                <w:bCs/>
                <w:sz w:val="24"/>
                <w:szCs w:val="24"/>
              </w:rPr>
            </w:pPr>
            <w:r w:rsidRPr="00BD5E1D">
              <w:rPr>
                <w:sz w:val="24"/>
                <w:szCs w:val="24"/>
              </w:rPr>
              <w:t>Составление плана деловой беседы с заказчиком</w:t>
            </w:r>
          </w:p>
          <w:p w:rsidR="000A115E" w:rsidRPr="00BD5E1D" w:rsidRDefault="000A115E" w:rsidP="00137E26">
            <w:pPr>
              <w:numPr>
                <w:ilvl w:val="0"/>
                <w:numId w:val="179"/>
              </w:numPr>
              <w:spacing w:after="0" w:line="240" w:lineRule="auto"/>
              <w:rPr>
                <w:b/>
                <w:bCs/>
                <w:sz w:val="24"/>
                <w:szCs w:val="24"/>
              </w:rPr>
            </w:pPr>
            <w:r w:rsidRPr="00BD5E1D">
              <w:rPr>
                <w:spacing w:val="-8"/>
                <w:sz w:val="24"/>
                <w:szCs w:val="24"/>
              </w:rPr>
              <w:t>Определение типа и структурных составляющих конфликтной ситуации.</w:t>
            </w:r>
          </w:p>
        </w:tc>
        <w:tc>
          <w:tcPr>
            <w:tcW w:w="382" w:type="pct"/>
          </w:tcPr>
          <w:p w:rsidR="000A115E" w:rsidRPr="00BD5E1D" w:rsidRDefault="000A115E" w:rsidP="000A115E">
            <w:pPr>
              <w:spacing w:after="0" w:line="240" w:lineRule="auto"/>
              <w:jc w:val="center"/>
              <w:rPr>
                <w:b/>
                <w:bCs/>
                <w:sz w:val="24"/>
                <w:szCs w:val="24"/>
              </w:rPr>
            </w:pPr>
          </w:p>
        </w:tc>
        <w:tc>
          <w:tcPr>
            <w:cnfStyle w:val="000100000000" w:firstRow="0" w:lastRow="0" w:firstColumn="0" w:lastColumn="1" w:oddVBand="0" w:evenVBand="0" w:oddHBand="0" w:evenHBand="0" w:firstRowFirstColumn="0" w:firstRowLastColumn="0" w:lastRowFirstColumn="0" w:lastRowLastColumn="0"/>
            <w:tcW w:w="869" w:type="pct"/>
          </w:tcPr>
          <w:p w:rsidR="000A115E" w:rsidRPr="00BD5E1D" w:rsidRDefault="000A115E" w:rsidP="00D42C2B">
            <w:pPr>
              <w:spacing w:after="0" w:line="240" w:lineRule="auto"/>
              <w:rPr>
                <w:b/>
                <w:bCs/>
                <w:sz w:val="24"/>
                <w:szCs w:val="24"/>
              </w:rPr>
            </w:pPr>
          </w:p>
        </w:tc>
      </w:tr>
      <w:tr w:rsidR="000A115E" w:rsidRPr="00BD5E1D" w:rsidTr="000A115E">
        <w:trPr>
          <w:cnfStyle w:val="010000000000" w:firstRow="0" w:lastRow="1" w:firstColumn="0" w:lastColumn="0" w:oddVBand="0" w:evenVBand="0" w:oddHBand="0" w:evenHBand="0" w:firstRowFirstColumn="0" w:firstRowLastColumn="0" w:lastRowFirstColumn="0" w:lastRowLastColumn="0"/>
          <w:trHeight w:val="20"/>
        </w:trPr>
        <w:tc>
          <w:tcPr>
            <w:tcW w:w="3749" w:type="pct"/>
            <w:gridSpan w:val="2"/>
          </w:tcPr>
          <w:p w:rsidR="000A115E" w:rsidRPr="00BD5E1D" w:rsidRDefault="000A115E" w:rsidP="00D42C2B">
            <w:pPr>
              <w:spacing w:after="0" w:line="240" w:lineRule="auto"/>
              <w:rPr>
                <w:b/>
                <w:bCs/>
                <w:sz w:val="24"/>
                <w:szCs w:val="24"/>
              </w:rPr>
            </w:pPr>
            <w:r w:rsidRPr="00BD5E1D">
              <w:rPr>
                <w:b/>
                <w:bCs/>
                <w:sz w:val="24"/>
                <w:szCs w:val="24"/>
              </w:rPr>
              <w:t>Всего:</w:t>
            </w:r>
          </w:p>
        </w:tc>
        <w:tc>
          <w:tcPr>
            <w:tcW w:w="382" w:type="pct"/>
          </w:tcPr>
          <w:p w:rsidR="000A115E" w:rsidRPr="00BD5E1D" w:rsidRDefault="000A115E" w:rsidP="000A115E">
            <w:pPr>
              <w:spacing w:after="0" w:line="240" w:lineRule="auto"/>
              <w:jc w:val="center"/>
              <w:rPr>
                <w:b/>
                <w:bCs/>
                <w:sz w:val="24"/>
                <w:szCs w:val="24"/>
              </w:rPr>
            </w:pPr>
            <w:r>
              <w:rPr>
                <w:b/>
                <w:bCs/>
                <w:sz w:val="24"/>
                <w:szCs w:val="24"/>
              </w:rPr>
              <w:t>38</w:t>
            </w:r>
          </w:p>
        </w:tc>
        <w:tc>
          <w:tcPr>
            <w:cnfStyle w:val="000100000000" w:firstRow="0" w:lastRow="0" w:firstColumn="0" w:lastColumn="1" w:oddVBand="0" w:evenVBand="0" w:oddHBand="0" w:evenHBand="0" w:firstRowFirstColumn="0" w:firstRowLastColumn="0" w:lastRowFirstColumn="0" w:lastRowLastColumn="0"/>
            <w:tcW w:w="869" w:type="pct"/>
          </w:tcPr>
          <w:p w:rsidR="000A115E" w:rsidRPr="00BD5E1D" w:rsidRDefault="000A115E" w:rsidP="00D42C2B">
            <w:pPr>
              <w:spacing w:after="0" w:line="240" w:lineRule="auto"/>
              <w:rPr>
                <w:b/>
                <w:bCs/>
                <w:sz w:val="24"/>
                <w:szCs w:val="24"/>
              </w:rPr>
            </w:pPr>
          </w:p>
        </w:tc>
      </w:tr>
    </w:tbl>
    <w:p w:rsidR="000A115E" w:rsidRDefault="000A115E" w:rsidP="000A115E">
      <w:pPr>
        <w:spacing w:after="0" w:line="240" w:lineRule="auto"/>
        <w:rPr>
          <w:rFonts w:ascii="Times New Roman" w:hAnsi="Times New Roman"/>
          <w:sz w:val="24"/>
          <w:szCs w:val="24"/>
        </w:rPr>
      </w:pPr>
    </w:p>
    <w:p w:rsidR="000A115E" w:rsidRPr="00BD5E1D" w:rsidRDefault="000A115E" w:rsidP="000A115E">
      <w:pPr>
        <w:spacing w:after="0" w:line="240" w:lineRule="auto"/>
        <w:ind w:left="1353"/>
        <w:rPr>
          <w:rFonts w:ascii="Times New Roman" w:hAnsi="Times New Roman"/>
          <w:b/>
          <w:bCs/>
          <w:sz w:val="24"/>
          <w:szCs w:val="24"/>
        </w:rPr>
      </w:pPr>
      <w:r w:rsidRPr="00BD5E1D">
        <w:rPr>
          <w:rFonts w:ascii="Times New Roman" w:hAnsi="Times New Roman"/>
          <w:b/>
          <w:bCs/>
          <w:sz w:val="24"/>
          <w:szCs w:val="24"/>
        </w:rPr>
        <w:t>3. УСЛОВИЯ РЕАЛИЗАЦИИ ПРОГРАММЫ УЧЕБНОЙ ДИСЦИПЛИНЫ</w:t>
      </w:r>
    </w:p>
    <w:p w:rsidR="000A115E" w:rsidRPr="00BD5E1D" w:rsidRDefault="000A115E" w:rsidP="000A115E">
      <w:pPr>
        <w:suppressAutoHyphens/>
        <w:spacing w:after="0" w:line="240" w:lineRule="auto"/>
        <w:ind w:firstLine="709"/>
        <w:jc w:val="both"/>
        <w:rPr>
          <w:rFonts w:ascii="Times New Roman" w:hAnsi="Times New Roman"/>
          <w:bCs/>
          <w:sz w:val="24"/>
          <w:szCs w:val="24"/>
        </w:rPr>
      </w:pPr>
      <w:r w:rsidRPr="00BD5E1D">
        <w:rPr>
          <w:rFonts w:ascii="Times New Roman" w:hAnsi="Times New Roman"/>
          <w:bCs/>
          <w:sz w:val="24"/>
          <w:szCs w:val="24"/>
        </w:rPr>
        <w:t xml:space="preserve">3.1. Для реализации программы учебной дисциплины должны быть предусмотрены следующие специальные помещения: </w:t>
      </w:r>
    </w:p>
    <w:p w:rsidR="000A115E" w:rsidRPr="00BD5E1D" w:rsidRDefault="000A115E" w:rsidP="000A115E">
      <w:pPr>
        <w:spacing w:after="0" w:line="240" w:lineRule="auto"/>
        <w:ind w:firstLine="709"/>
        <w:rPr>
          <w:rFonts w:ascii="Times New Roman" w:hAnsi="Times New Roman"/>
          <w:sz w:val="24"/>
          <w:szCs w:val="24"/>
        </w:rPr>
      </w:pPr>
      <w:r w:rsidRPr="00BD5E1D">
        <w:rPr>
          <w:rFonts w:ascii="Times New Roman" w:hAnsi="Times New Roman"/>
          <w:sz w:val="24"/>
          <w:szCs w:val="24"/>
        </w:rPr>
        <w:t xml:space="preserve">Кабинет </w:t>
      </w:r>
      <w:r w:rsidRPr="00BD5E1D">
        <w:rPr>
          <w:rFonts w:ascii="Times New Roman" w:hAnsi="Times New Roman"/>
          <w:sz w:val="24"/>
          <w:szCs w:val="24"/>
          <w:u w:val="single"/>
        </w:rPr>
        <w:t>Социально-экономических дисциплин</w:t>
      </w:r>
      <w:r w:rsidRPr="00BD5E1D">
        <w:rPr>
          <w:rFonts w:ascii="Times New Roman" w:hAnsi="Times New Roman"/>
          <w:sz w:val="24"/>
          <w:szCs w:val="24"/>
        </w:rPr>
        <w:t>, оснащенный следующим о</w:t>
      </w:r>
      <w:r w:rsidRPr="00BD5E1D">
        <w:rPr>
          <w:rFonts w:ascii="Times New Roman" w:hAnsi="Times New Roman"/>
          <w:bCs/>
          <w:sz w:val="24"/>
          <w:szCs w:val="24"/>
        </w:rPr>
        <w:t xml:space="preserve">борудованием и </w:t>
      </w:r>
      <w:r w:rsidRPr="00BD5E1D">
        <w:rPr>
          <w:rFonts w:ascii="Times New Roman" w:hAnsi="Times New Roman"/>
          <w:sz w:val="24"/>
          <w:szCs w:val="24"/>
        </w:rPr>
        <w:t>т</w:t>
      </w:r>
      <w:r w:rsidRPr="00BD5E1D">
        <w:rPr>
          <w:rFonts w:ascii="Times New Roman" w:hAnsi="Times New Roman"/>
          <w:bCs/>
          <w:sz w:val="24"/>
          <w:szCs w:val="24"/>
        </w:rPr>
        <w:t>ехническими средствами обучения:</w:t>
      </w:r>
    </w:p>
    <w:p w:rsidR="000A115E" w:rsidRPr="00BD5E1D" w:rsidRDefault="000A115E" w:rsidP="000A1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rPr>
      </w:pPr>
      <w:r w:rsidRPr="00BD5E1D">
        <w:rPr>
          <w:rFonts w:ascii="Times New Roman" w:hAnsi="Times New Roman"/>
          <w:bCs/>
          <w:sz w:val="24"/>
          <w:szCs w:val="24"/>
        </w:rPr>
        <w:t>- рабочее место преподавателя;</w:t>
      </w:r>
    </w:p>
    <w:p w:rsidR="000A115E" w:rsidRPr="00BD5E1D" w:rsidRDefault="000A115E" w:rsidP="000A115E">
      <w:pPr>
        <w:spacing w:after="0" w:line="240" w:lineRule="auto"/>
        <w:ind w:firstLine="709"/>
        <w:jc w:val="both"/>
        <w:rPr>
          <w:rFonts w:ascii="Times New Roman" w:hAnsi="Times New Roman"/>
          <w:bCs/>
          <w:sz w:val="24"/>
          <w:szCs w:val="24"/>
        </w:rPr>
      </w:pPr>
      <w:r w:rsidRPr="00BD5E1D">
        <w:rPr>
          <w:rFonts w:ascii="Times New Roman" w:hAnsi="Times New Roman"/>
          <w:bCs/>
          <w:sz w:val="24"/>
          <w:szCs w:val="24"/>
        </w:rPr>
        <w:t xml:space="preserve">- посадочные места обучающихся (по количеству обучающихся); </w:t>
      </w:r>
    </w:p>
    <w:p w:rsidR="000A115E" w:rsidRPr="00BD5E1D" w:rsidRDefault="000A115E" w:rsidP="000A1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kern w:val="36"/>
          <w:sz w:val="24"/>
          <w:szCs w:val="24"/>
        </w:rPr>
      </w:pPr>
      <w:r w:rsidRPr="00BD5E1D">
        <w:rPr>
          <w:rFonts w:ascii="Times New Roman" w:hAnsi="Times New Roman"/>
          <w:bCs/>
          <w:kern w:val="36"/>
          <w:sz w:val="24"/>
          <w:szCs w:val="24"/>
        </w:rPr>
        <w:t>- учебные наглядные пособия (таблицы, плакаты);</w:t>
      </w:r>
    </w:p>
    <w:p w:rsidR="000A115E" w:rsidRPr="00BD5E1D" w:rsidRDefault="000A115E" w:rsidP="000A115E">
      <w:pPr>
        <w:spacing w:after="0" w:line="240" w:lineRule="auto"/>
        <w:ind w:firstLine="709"/>
        <w:jc w:val="both"/>
        <w:rPr>
          <w:rFonts w:ascii="Times New Roman" w:hAnsi="Times New Roman"/>
          <w:bCs/>
          <w:sz w:val="24"/>
          <w:szCs w:val="24"/>
        </w:rPr>
      </w:pPr>
      <w:r w:rsidRPr="00BD5E1D">
        <w:rPr>
          <w:rFonts w:ascii="Times New Roman" w:hAnsi="Times New Roman"/>
          <w:bCs/>
          <w:sz w:val="24"/>
          <w:szCs w:val="24"/>
        </w:rPr>
        <w:t>- тематические папки дидактических материалов;</w:t>
      </w:r>
    </w:p>
    <w:p w:rsidR="000A115E" w:rsidRPr="00BD5E1D" w:rsidRDefault="000A115E" w:rsidP="000A115E">
      <w:pPr>
        <w:spacing w:after="0" w:line="240" w:lineRule="auto"/>
        <w:ind w:firstLine="709"/>
        <w:jc w:val="both"/>
        <w:rPr>
          <w:rFonts w:ascii="Times New Roman" w:hAnsi="Times New Roman"/>
          <w:sz w:val="24"/>
          <w:szCs w:val="24"/>
        </w:rPr>
      </w:pPr>
      <w:r w:rsidRPr="00BD5E1D">
        <w:rPr>
          <w:rFonts w:ascii="Times New Roman" w:hAnsi="Times New Roman"/>
          <w:bCs/>
          <w:sz w:val="24"/>
          <w:szCs w:val="24"/>
        </w:rPr>
        <w:t>-комплект</w:t>
      </w:r>
      <w:r w:rsidRPr="00BD5E1D">
        <w:rPr>
          <w:rFonts w:ascii="Times New Roman" w:hAnsi="Times New Roman"/>
          <w:sz w:val="24"/>
          <w:szCs w:val="24"/>
        </w:rPr>
        <w:t xml:space="preserve"> учебно-методической документации;</w:t>
      </w:r>
    </w:p>
    <w:p w:rsidR="000A115E" w:rsidRPr="00BD5E1D" w:rsidRDefault="000A115E" w:rsidP="000A1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kern w:val="36"/>
          <w:sz w:val="24"/>
          <w:szCs w:val="24"/>
        </w:rPr>
      </w:pPr>
      <w:r w:rsidRPr="00BD5E1D">
        <w:rPr>
          <w:rFonts w:ascii="Times New Roman" w:hAnsi="Times New Roman"/>
          <w:bCs/>
          <w:sz w:val="24"/>
          <w:szCs w:val="24"/>
        </w:rPr>
        <w:t>-комплект учебников (учебных пособий) по количеству обучающихся.</w:t>
      </w:r>
    </w:p>
    <w:p w:rsidR="000A115E" w:rsidRPr="00BD5E1D" w:rsidRDefault="000A115E" w:rsidP="000A115E">
      <w:pPr>
        <w:suppressAutoHyphens/>
        <w:spacing w:after="0" w:line="240" w:lineRule="auto"/>
        <w:ind w:firstLine="709"/>
        <w:jc w:val="both"/>
        <w:rPr>
          <w:rFonts w:ascii="Times New Roman" w:hAnsi="Times New Roman"/>
          <w:bCs/>
          <w:sz w:val="24"/>
          <w:szCs w:val="24"/>
        </w:rPr>
      </w:pPr>
    </w:p>
    <w:p w:rsidR="000A115E" w:rsidRPr="00BD5E1D" w:rsidRDefault="000A115E" w:rsidP="000A115E">
      <w:pPr>
        <w:suppressAutoHyphens/>
        <w:spacing w:after="0" w:line="240" w:lineRule="auto"/>
        <w:ind w:firstLine="709"/>
        <w:jc w:val="both"/>
        <w:rPr>
          <w:rFonts w:ascii="Times New Roman" w:hAnsi="Times New Roman"/>
          <w:b/>
          <w:bCs/>
          <w:sz w:val="24"/>
          <w:szCs w:val="24"/>
        </w:rPr>
      </w:pPr>
      <w:r w:rsidRPr="00BD5E1D">
        <w:rPr>
          <w:rFonts w:ascii="Times New Roman" w:hAnsi="Times New Roman"/>
          <w:b/>
          <w:bCs/>
          <w:sz w:val="24"/>
          <w:szCs w:val="24"/>
        </w:rPr>
        <w:t>3.2. Информационное обеспечение реализации программы</w:t>
      </w:r>
    </w:p>
    <w:p w:rsidR="000A115E" w:rsidRPr="00BD5E1D" w:rsidRDefault="000A115E" w:rsidP="000A115E">
      <w:pPr>
        <w:suppressAutoHyphens/>
        <w:spacing w:after="0" w:line="240" w:lineRule="auto"/>
        <w:ind w:firstLine="709"/>
        <w:jc w:val="both"/>
        <w:rPr>
          <w:rFonts w:ascii="Times New Roman" w:hAnsi="Times New Roman"/>
          <w:sz w:val="24"/>
          <w:szCs w:val="24"/>
        </w:rPr>
      </w:pPr>
      <w:r w:rsidRPr="00BD5E1D">
        <w:rPr>
          <w:rFonts w:ascii="Times New Roman" w:hAnsi="Times New Roman"/>
          <w:bCs/>
          <w:sz w:val="24"/>
          <w:szCs w:val="24"/>
        </w:rPr>
        <w:t>Для реализации программы библиотечный фонд образовательной организации должен иметь п</w:t>
      </w:r>
      <w:r w:rsidRPr="00BD5E1D">
        <w:rPr>
          <w:rFonts w:ascii="Times New Roman" w:hAnsi="Times New Roman"/>
          <w:sz w:val="24"/>
          <w:szCs w:val="24"/>
        </w:rPr>
        <w:t xml:space="preserve">ечатные и/или электронные образовательные и информационные ресурсы, рекомендуемых для использования в образовательном процессе </w:t>
      </w:r>
    </w:p>
    <w:p w:rsidR="000A115E" w:rsidRPr="00BD5E1D" w:rsidRDefault="000A115E" w:rsidP="000A115E">
      <w:pPr>
        <w:spacing w:after="0" w:line="240" w:lineRule="auto"/>
        <w:ind w:left="360"/>
        <w:contextualSpacing/>
        <w:rPr>
          <w:rFonts w:ascii="Times New Roman" w:hAnsi="Times New Roman"/>
          <w:b/>
          <w:sz w:val="24"/>
          <w:szCs w:val="24"/>
        </w:rPr>
      </w:pPr>
    </w:p>
    <w:p w:rsidR="000A115E" w:rsidRPr="00BD5E1D" w:rsidRDefault="000A115E" w:rsidP="000A115E">
      <w:pPr>
        <w:spacing w:after="0" w:line="240" w:lineRule="auto"/>
        <w:ind w:left="360"/>
        <w:contextualSpacing/>
        <w:rPr>
          <w:rFonts w:ascii="Times New Roman" w:hAnsi="Times New Roman"/>
          <w:b/>
          <w:sz w:val="24"/>
          <w:szCs w:val="24"/>
        </w:rPr>
      </w:pPr>
      <w:r w:rsidRPr="00BD5E1D">
        <w:rPr>
          <w:rFonts w:ascii="Times New Roman" w:hAnsi="Times New Roman"/>
          <w:b/>
          <w:sz w:val="24"/>
          <w:szCs w:val="24"/>
        </w:rPr>
        <w:t>3.2.1. Печатные издания</w:t>
      </w:r>
    </w:p>
    <w:p w:rsidR="000A115E" w:rsidRPr="000A115E" w:rsidRDefault="000A115E" w:rsidP="000A115E">
      <w:pPr>
        <w:suppressAutoHyphens/>
        <w:spacing w:after="0" w:line="240" w:lineRule="auto"/>
        <w:jc w:val="both"/>
        <w:rPr>
          <w:rFonts w:ascii="Times New Roman" w:hAnsi="Times New Roman"/>
          <w:sz w:val="24"/>
          <w:szCs w:val="24"/>
        </w:rPr>
      </w:pPr>
      <w:r>
        <w:rPr>
          <w:rFonts w:ascii="Times New Roman" w:hAnsi="Times New Roman"/>
          <w:sz w:val="24"/>
          <w:szCs w:val="24"/>
        </w:rPr>
        <w:t xml:space="preserve">1. </w:t>
      </w:r>
      <w:r w:rsidRPr="000A115E">
        <w:rPr>
          <w:rFonts w:ascii="Times New Roman" w:hAnsi="Times New Roman"/>
          <w:sz w:val="24"/>
          <w:szCs w:val="24"/>
        </w:rPr>
        <w:t>Драчева Е.Л., ЮликовЛ.И. Менеджмент.- М.: ОИЦ «Академия», 2016</w:t>
      </w:r>
    </w:p>
    <w:p w:rsidR="000A115E" w:rsidRPr="00BD5E1D" w:rsidRDefault="000A115E" w:rsidP="000A115E">
      <w:pPr>
        <w:spacing w:after="0" w:line="240" w:lineRule="auto"/>
        <w:ind w:left="360"/>
        <w:contextualSpacing/>
        <w:rPr>
          <w:rFonts w:ascii="Times New Roman" w:hAnsi="Times New Roman"/>
          <w:b/>
          <w:sz w:val="24"/>
          <w:szCs w:val="24"/>
        </w:rPr>
      </w:pPr>
    </w:p>
    <w:p w:rsidR="000A115E" w:rsidRPr="000A115E" w:rsidRDefault="000A115E" w:rsidP="000A115E">
      <w:pPr>
        <w:suppressAutoHyphens/>
        <w:spacing w:after="0" w:line="240" w:lineRule="auto"/>
        <w:ind w:firstLine="709"/>
        <w:jc w:val="both"/>
        <w:rPr>
          <w:rFonts w:ascii="Times New Roman" w:hAnsi="Times New Roman"/>
          <w:b/>
          <w:bCs/>
          <w:sz w:val="24"/>
          <w:szCs w:val="24"/>
        </w:rPr>
      </w:pPr>
      <w:r w:rsidRPr="000A115E">
        <w:rPr>
          <w:rFonts w:ascii="Times New Roman" w:hAnsi="Times New Roman"/>
          <w:b/>
          <w:bCs/>
          <w:sz w:val="24"/>
          <w:szCs w:val="24"/>
        </w:rPr>
        <w:t>4. КОНТРОЛЬ И ОЦЕНКА РЕЗУЛЬТАТОВ ОСВОЕНИЯ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3024"/>
        <w:gridCol w:w="2887"/>
      </w:tblGrid>
      <w:tr w:rsidR="000A115E" w:rsidRPr="00BD5E1D" w:rsidTr="00D42C2B">
        <w:tc>
          <w:tcPr>
            <w:tcW w:w="1912" w:type="pct"/>
          </w:tcPr>
          <w:p w:rsidR="000A115E" w:rsidRPr="00BD5E1D" w:rsidRDefault="000A115E" w:rsidP="00D42C2B">
            <w:pPr>
              <w:spacing w:after="0" w:line="240" w:lineRule="auto"/>
              <w:jc w:val="center"/>
              <w:rPr>
                <w:rFonts w:ascii="Times New Roman" w:hAnsi="Times New Roman"/>
                <w:b/>
                <w:bCs/>
                <w:sz w:val="24"/>
                <w:szCs w:val="24"/>
              </w:rPr>
            </w:pPr>
            <w:r w:rsidRPr="00BD5E1D">
              <w:rPr>
                <w:rFonts w:ascii="Times New Roman" w:hAnsi="Times New Roman"/>
                <w:b/>
                <w:bCs/>
                <w:sz w:val="24"/>
                <w:szCs w:val="24"/>
              </w:rPr>
              <w:t>Результаты обучения</w:t>
            </w:r>
          </w:p>
        </w:tc>
        <w:tc>
          <w:tcPr>
            <w:tcW w:w="1580" w:type="pct"/>
          </w:tcPr>
          <w:p w:rsidR="000A115E" w:rsidRPr="00BD5E1D" w:rsidRDefault="000A115E" w:rsidP="00D42C2B">
            <w:pPr>
              <w:spacing w:after="0" w:line="240" w:lineRule="auto"/>
              <w:jc w:val="center"/>
              <w:rPr>
                <w:rFonts w:ascii="Times New Roman" w:hAnsi="Times New Roman"/>
                <w:b/>
                <w:bCs/>
                <w:sz w:val="24"/>
                <w:szCs w:val="24"/>
              </w:rPr>
            </w:pPr>
            <w:r w:rsidRPr="00BD5E1D">
              <w:rPr>
                <w:rFonts w:ascii="Times New Roman" w:hAnsi="Times New Roman"/>
                <w:b/>
                <w:bCs/>
                <w:sz w:val="24"/>
                <w:szCs w:val="24"/>
              </w:rPr>
              <w:t>Критерии оценки</w:t>
            </w:r>
          </w:p>
        </w:tc>
        <w:tc>
          <w:tcPr>
            <w:tcW w:w="1508" w:type="pct"/>
          </w:tcPr>
          <w:p w:rsidR="000A115E" w:rsidRPr="00BD5E1D" w:rsidRDefault="000A115E" w:rsidP="00D42C2B">
            <w:pPr>
              <w:spacing w:after="0" w:line="240" w:lineRule="auto"/>
              <w:jc w:val="center"/>
              <w:rPr>
                <w:rFonts w:ascii="Times New Roman" w:hAnsi="Times New Roman"/>
                <w:b/>
                <w:bCs/>
                <w:sz w:val="24"/>
                <w:szCs w:val="24"/>
              </w:rPr>
            </w:pPr>
            <w:r w:rsidRPr="00BD5E1D">
              <w:rPr>
                <w:rFonts w:ascii="Times New Roman" w:hAnsi="Times New Roman"/>
                <w:b/>
                <w:bCs/>
                <w:sz w:val="24"/>
                <w:szCs w:val="24"/>
              </w:rPr>
              <w:t>Формы и методы оценки</w:t>
            </w:r>
          </w:p>
        </w:tc>
      </w:tr>
      <w:tr w:rsidR="000A115E" w:rsidRPr="00BD5E1D" w:rsidTr="00D42C2B">
        <w:tc>
          <w:tcPr>
            <w:tcW w:w="1912" w:type="pct"/>
          </w:tcPr>
          <w:p w:rsidR="000A115E" w:rsidRPr="00BD5E1D" w:rsidRDefault="000A115E" w:rsidP="00D42C2B">
            <w:pPr>
              <w:spacing w:after="0" w:line="240" w:lineRule="auto"/>
              <w:rPr>
                <w:rFonts w:ascii="Times New Roman" w:hAnsi="Times New Roman"/>
                <w:bCs/>
                <w:sz w:val="24"/>
                <w:szCs w:val="24"/>
              </w:rPr>
            </w:pPr>
            <w:r w:rsidRPr="00BD5E1D">
              <w:rPr>
                <w:rFonts w:ascii="Times New Roman" w:hAnsi="Times New Roman"/>
                <w:bCs/>
                <w:sz w:val="24"/>
                <w:szCs w:val="24"/>
              </w:rPr>
              <w:t>Перечень знаний, осваиваемых в рамках дисциплины</w:t>
            </w:r>
          </w:p>
          <w:p w:rsidR="000A115E" w:rsidRPr="00BD5E1D" w:rsidRDefault="000A115E" w:rsidP="00D42C2B">
            <w:pPr>
              <w:spacing w:after="0" w:line="240" w:lineRule="auto"/>
              <w:rPr>
                <w:rFonts w:ascii="Times New Roman" w:hAnsi="Times New Roman"/>
                <w:bCs/>
                <w:sz w:val="24"/>
                <w:szCs w:val="24"/>
              </w:rPr>
            </w:pPr>
            <w:r w:rsidRPr="00BD5E1D">
              <w:rPr>
                <w:rFonts w:ascii="Times New Roman" w:hAnsi="Times New Roman"/>
                <w:bCs/>
                <w:sz w:val="24"/>
                <w:szCs w:val="24"/>
              </w:rPr>
              <w:t>Функции, виды и психологию менеджмента</w:t>
            </w:r>
          </w:p>
          <w:p w:rsidR="000A115E" w:rsidRPr="00BD5E1D" w:rsidRDefault="000A115E" w:rsidP="00D42C2B">
            <w:pPr>
              <w:spacing w:after="0" w:line="240" w:lineRule="auto"/>
              <w:rPr>
                <w:rFonts w:ascii="Times New Roman" w:hAnsi="Times New Roman"/>
                <w:bCs/>
                <w:sz w:val="24"/>
                <w:szCs w:val="24"/>
              </w:rPr>
            </w:pPr>
            <w:r w:rsidRPr="00BD5E1D">
              <w:rPr>
                <w:rFonts w:ascii="Times New Roman" w:hAnsi="Times New Roman"/>
                <w:bCs/>
                <w:sz w:val="24"/>
                <w:szCs w:val="24"/>
              </w:rPr>
              <w:t xml:space="preserve">Методы и этапы принятия </w:t>
            </w:r>
            <w:r w:rsidRPr="00BD5E1D">
              <w:rPr>
                <w:rFonts w:ascii="Times New Roman" w:hAnsi="Times New Roman"/>
                <w:bCs/>
                <w:sz w:val="24"/>
                <w:szCs w:val="24"/>
              </w:rPr>
              <w:lastRenderedPageBreak/>
              <w:t>решений</w:t>
            </w:r>
          </w:p>
          <w:p w:rsidR="000A115E" w:rsidRPr="00BD5E1D" w:rsidRDefault="000A115E" w:rsidP="00D42C2B">
            <w:pPr>
              <w:spacing w:after="0" w:line="240" w:lineRule="auto"/>
              <w:rPr>
                <w:rFonts w:ascii="Times New Roman" w:hAnsi="Times New Roman"/>
                <w:bCs/>
                <w:sz w:val="24"/>
                <w:szCs w:val="24"/>
              </w:rPr>
            </w:pPr>
            <w:r w:rsidRPr="00BD5E1D">
              <w:rPr>
                <w:rFonts w:ascii="Times New Roman" w:hAnsi="Times New Roman"/>
                <w:bCs/>
                <w:sz w:val="24"/>
                <w:szCs w:val="24"/>
              </w:rPr>
              <w:t>Технологии и инструменты построения карьеры</w:t>
            </w:r>
          </w:p>
          <w:p w:rsidR="000A115E" w:rsidRPr="00BD5E1D" w:rsidRDefault="000A115E" w:rsidP="00D42C2B">
            <w:pPr>
              <w:spacing w:after="0" w:line="240" w:lineRule="auto"/>
              <w:rPr>
                <w:rFonts w:ascii="Times New Roman" w:hAnsi="Times New Roman"/>
                <w:bCs/>
                <w:sz w:val="24"/>
                <w:szCs w:val="24"/>
              </w:rPr>
            </w:pPr>
            <w:r w:rsidRPr="00BD5E1D">
              <w:rPr>
                <w:rFonts w:ascii="Times New Roman" w:hAnsi="Times New Roman"/>
                <w:bCs/>
                <w:sz w:val="24"/>
                <w:szCs w:val="24"/>
              </w:rPr>
              <w:t>Особенности менеджмента в области профессиональной деятельности</w:t>
            </w:r>
          </w:p>
          <w:p w:rsidR="000A115E" w:rsidRPr="00BD5E1D" w:rsidRDefault="000A115E" w:rsidP="00D42C2B">
            <w:pPr>
              <w:spacing w:after="0" w:line="240" w:lineRule="auto"/>
              <w:rPr>
                <w:rFonts w:ascii="Times New Roman" w:hAnsi="Times New Roman"/>
                <w:bCs/>
                <w:sz w:val="24"/>
                <w:szCs w:val="24"/>
              </w:rPr>
            </w:pPr>
            <w:r w:rsidRPr="00BD5E1D">
              <w:rPr>
                <w:rFonts w:ascii="Times New Roman" w:hAnsi="Times New Roman"/>
                <w:bCs/>
                <w:sz w:val="24"/>
                <w:szCs w:val="24"/>
              </w:rPr>
              <w:t>Основы организации работы коллектива исполнителей;</w:t>
            </w:r>
          </w:p>
          <w:p w:rsidR="000A115E" w:rsidRPr="00BD5E1D" w:rsidRDefault="000A115E" w:rsidP="00D42C2B">
            <w:pPr>
              <w:spacing w:after="0" w:line="240" w:lineRule="auto"/>
              <w:rPr>
                <w:rFonts w:ascii="Times New Roman" w:hAnsi="Times New Roman"/>
                <w:bCs/>
                <w:sz w:val="24"/>
                <w:szCs w:val="24"/>
              </w:rPr>
            </w:pPr>
            <w:r w:rsidRPr="00BD5E1D">
              <w:rPr>
                <w:rFonts w:ascii="Times New Roman" w:hAnsi="Times New Roman"/>
                <w:bCs/>
                <w:sz w:val="24"/>
                <w:szCs w:val="24"/>
              </w:rPr>
              <w:t>Принципы делового общения в коллективе</w:t>
            </w:r>
          </w:p>
        </w:tc>
        <w:tc>
          <w:tcPr>
            <w:tcW w:w="1580" w:type="pct"/>
            <w:vMerge w:val="restart"/>
          </w:tcPr>
          <w:p w:rsidR="000A115E" w:rsidRPr="00BD5E1D" w:rsidRDefault="000A115E" w:rsidP="00D42C2B">
            <w:pPr>
              <w:pStyle w:val="ab"/>
              <w:jc w:val="both"/>
              <w:rPr>
                <w:color w:val="000000"/>
              </w:rPr>
            </w:pPr>
            <w:r w:rsidRPr="00BD5E1D">
              <w:rPr>
                <w:color w:val="000000"/>
              </w:rPr>
              <w:lastRenderedPageBreak/>
              <w:t xml:space="preserve">«Отлично» - теоретическое содержание курса освоено полностью, без пробелов, умения сформированы, все предусмотренные </w:t>
            </w:r>
            <w:r w:rsidRPr="00BD5E1D">
              <w:rPr>
                <w:color w:val="000000"/>
              </w:rPr>
              <w:lastRenderedPageBreak/>
              <w:t>программой учебные задания выполнены, качество их выполнения оценено высоко.</w:t>
            </w:r>
          </w:p>
          <w:p w:rsidR="000A115E" w:rsidRPr="00BD5E1D" w:rsidRDefault="000A115E" w:rsidP="00D42C2B">
            <w:pPr>
              <w:pStyle w:val="ab"/>
              <w:jc w:val="both"/>
              <w:rPr>
                <w:color w:val="000000"/>
              </w:rPr>
            </w:pPr>
            <w:r w:rsidRPr="00BD5E1D">
              <w:rPr>
                <w:color w:val="000000"/>
              </w:rPr>
              <w:t>«Хорошо» - теоретическое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rsidR="000A115E" w:rsidRPr="00BD5E1D" w:rsidRDefault="000A115E" w:rsidP="00D42C2B">
            <w:pPr>
              <w:pStyle w:val="ab"/>
              <w:ind w:right="-2"/>
              <w:jc w:val="both"/>
              <w:rPr>
                <w:color w:val="000000"/>
              </w:rPr>
            </w:pPr>
            <w:r w:rsidRPr="00BD5E1D">
              <w:rPr>
                <w:color w:val="000000"/>
              </w:rPr>
              <w:t>«Удовлетворительно» - теоретическое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rsidR="000A115E" w:rsidRPr="00BD5E1D" w:rsidRDefault="000A115E" w:rsidP="00D42C2B">
            <w:pPr>
              <w:pStyle w:val="ab"/>
              <w:jc w:val="both"/>
              <w:rPr>
                <w:color w:val="000000"/>
              </w:rPr>
            </w:pPr>
            <w:r w:rsidRPr="00BD5E1D">
              <w:rPr>
                <w:color w:val="000000"/>
              </w:rPr>
              <w:t>«Неудовлетворительно» - теоретическое содержание курса не освоено, необходимые умения не сформированы, выполненные учебные задания содержат грубые ошибки.</w:t>
            </w:r>
          </w:p>
        </w:tc>
        <w:tc>
          <w:tcPr>
            <w:tcW w:w="1508" w:type="pct"/>
            <w:vMerge w:val="restart"/>
          </w:tcPr>
          <w:p w:rsidR="000A115E" w:rsidRPr="00BD5E1D" w:rsidRDefault="000A115E" w:rsidP="00D42C2B">
            <w:pPr>
              <w:spacing w:after="0" w:line="240" w:lineRule="auto"/>
              <w:rPr>
                <w:rFonts w:ascii="Times New Roman" w:hAnsi="Times New Roman"/>
                <w:sz w:val="24"/>
                <w:szCs w:val="24"/>
              </w:rPr>
            </w:pPr>
            <w:r w:rsidRPr="00BD5E1D">
              <w:rPr>
                <w:rFonts w:ascii="Times New Roman" w:hAnsi="Times New Roman"/>
                <w:sz w:val="24"/>
                <w:szCs w:val="24"/>
              </w:rPr>
              <w:lastRenderedPageBreak/>
              <w:t>Примеры форм и методов контроля и оценки</w:t>
            </w:r>
          </w:p>
          <w:p w:rsidR="000A115E" w:rsidRPr="00BD5E1D" w:rsidRDefault="000A115E" w:rsidP="00D42C2B">
            <w:pPr>
              <w:spacing w:after="0" w:line="240" w:lineRule="auto"/>
              <w:rPr>
                <w:rFonts w:ascii="Times New Roman" w:hAnsi="Times New Roman"/>
                <w:sz w:val="24"/>
                <w:szCs w:val="24"/>
              </w:rPr>
            </w:pPr>
            <w:r w:rsidRPr="00BD5E1D">
              <w:rPr>
                <w:rFonts w:ascii="Times New Roman" w:hAnsi="Times New Roman"/>
                <w:sz w:val="24"/>
                <w:szCs w:val="24"/>
              </w:rPr>
              <w:t>•</w:t>
            </w:r>
            <w:r w:rsidRPr="00BD5E1D">
              <w:rPr>
                <w:rFonts w:ascii="Times New Roman" w:hAnsi="Times New Roman"/>
                <w:sz w:val="24"/>
                <w:szCs w:val="24"/>
              </w:rPr>
              <w:tab/>
              <w:t>Компьютерное тестирование на знание терминологии по теме;</w:t>
            </w:r>
          </w:p>
          <w:p w:rsidR="000A115E" w:rsidRPr="00BD5E1D" w:rsidRDefault="000A115E" w:rsidP="00D42C2B">
            <w:pPr>
              <w:spacing w:after="0" w:line="240" w:lineRule="auto"/>
              <w:rPr>
                <w:rFonts w:ascii="Times New Roman" w:hAnsi="Times New Roman"/>
                <w:sz w:val="24"/>
                <w:szCs w:val="24"/>
              </w:rPr>
            </w:pPr>
            <w:r w:rsidRPr="00BD5E1D">
              <w:rPr>
                <w:rFonts w:ascii="Times New Roman" w:hAnsi="Times New Roman"/>
                <w:sz w:val="24"/>
                <w:szCs w:val="24"/>
              </w:rPr>
              <w:lastRenderedPageBreak/>
              <w:t>•</w:t>
            </w:r>
            <w:r w:rsidRPr="00BD5E1D">
              <w:rPr>
                <w:rFonts w:ascii="Times New Roman" w:hAnsi="Times New Roman"/>
                <w:sz w:val="24"/>
                <w:szCs w:val="24"/>
              </w:rPr>
              <w:tab/>
              <w:t>Тестирование….</w:t>
            </w:r>
          </w:p>
          <w:p w:rsidR="000A115E" w:rsidRPr="00BD5E1D" w:rsidRDefault="000A115E" w:rsidP="00D42C2B">
            <w:pPr>
              <w:spacing w:after="0" w:line="240" w:lineRule="auto"/>
              <w:rPr>
                <w:rFonts w:ascii="Times New Roman" w:hAnsi="Times New Roman"/>
                <w:sz w:val="24"/>
                <w:szCs w:val="24"/>
              </w:rPr>
            </w:pPr>
            <w:r w:rsidRPr="00BD5E1D">
              <w:rPr>
                <w:rFonts w:ascii="Times New Roman" w:hAnsi="Times New Roman"/>
                <w:sz w:val="24"/>
                <w:szCs w:val="24"/>
              </w:rPr>
              <w:t>•</w:t>
            </w:r>
            <w:r w:rsidRPr="00BD5E1D">
              <w:rPr>
                <w:rFonts w:ascii="Times New Roman" w:hAnsi="Times New Roman"/>
                <w:sz w:val="24"/>
                <w:szCs w:val="24"/>
              </w:rPr>
              <w:tab/>
              <w:t>Контрольная работа ….</w:t>
            </w:r>
          </w:p>
          <w:p w:rsidR="000A115E" w:rsidRPr="00BD5E1D" w:rsidRDefault="000A115E" w:rsidP="00D42C2B">
            <w:pPr>
              <w:spacing w:after="0" w:line="240" w:lineRule="auto"/>
              <w:rPr>
                <w:rFonts w:ascii="Times New Roman" w:hAnsi="Times New Roman"/>
                <w:sz w:val="24"/>
                <w:szCs w:val="24"/>
              </w:rPr>
            </w:pPr>
            <w:r w:rsidRPr="00BD5E1D">
              <w:rPr>
                <w:rFonts w:ascii="Times New Roman" w:hAnsi="Times New Roman"/>
                <w:sz w:val="24"/>
                <w:szCs w:val="24"/>
              </w:rPr>
              <w:t>•</w:t>
            </w:r>
            <w:r w:rsidRPr="00BD5E1D">
              <w:rPr>
                <w:rFonts w:ascii="Times New Roman" w:hAnsi="Times New Roman"/>
                <w:sz w:val="24"/>
                <w:szCs w:val="24"/>
              </w:rPr>
              <w:tab/>
              <w:t>Самостоятельная работа.</w:t>
            </w:r>
          </w:p>
          <w:p w:rsidR="000A115E" w:rsidRPr="00BD5E1D" w:rsidRDefault="000A115E" w:rsidP="00D42C2B">
            <w:pPr>
              <w:spacing w:after="0" w:line="240" w:lineRule="auto"/>
              <w:rPr>
                <w:rFonts w:ascii="Times New Roman" w:hAnsi="Times New Roman"/>
                <w:sz w:val="24"/>
                <w:szCs w:val="24"/>
              </w:rPr>
            </w:pPr>
            <w:r w:rsidRPr="00BD5E1D">
              <w:rPr>
                <w:rFonts w:ascii="Times New Roman" w:hAnsi="Times New Roman"/>
                <w:sz w:val="24"/>
                <w:szCs w:val="24"/>
              </w:rPr>
              <w:t>•</w:t>
            </w:r>
            <w:r w:rsidRPr="00BD5E1D">
              <w:rPr>
                <w:rFonts w:ascii="Times New Roman" w:hAnsi="Times New Roman"/>
                <w:sz w:val="24"/>
                <w:szCs w:val="24"/>
              </w:rPr>
              <w:tab/>
              <w:t>Защита реферата….</w:t>
            </w:r>
          </w:p>
          <w:p w:rsidR="000A115E" w:rsidRPr="00BD5E1D" w:rsidRDefault="000A115E" w:rsidP="00D42C2B">
            <w:pPr>
              <w:spacing w:after="0" w:line="240" w:lineRule="auto"/>
              <w:rPr>
                <w:rFonts w:ascii="Times New Roman" w:hAnsi="Times New Roman"/>
                <w:sz w:val="24"/>
                <w:szCs w:val="24"/>
              </w:rPr>
            </w:pPr>
            <w:r w:rsidRPr="00BD5E1D">
              <w:rPr>
                <w:rFonts w:ascii="Times New Roman" w:hAnsi="Times New Roman"/>
                <w:sz w:val="24"/>
                <w:szCs w:val="24"/>
              </w:rPr>
              <w:t>•</w:t>
            </w:r>
            <w:r w:rsidRPr="00BD5E1D">
              <w:rPr>
                <w:rFonts w:ascii="Times New Roman" w:hAnsi="Times New Roman"/>
                <w:sz w:val="24"/>
                <w:szCs w:val="24"/>
              </w:rPr>
              <w:tab/>
              <w:t>Семинар</w:t>
            </w:r>
          </w:p>
          <w:p w:rsidR="000A115E" w:rsidRPr="00BD5E1D" w:rsidRDefault="000A115E" w:rsidP="00D42C2B">
            <w:pPr>
              <w:spacing w:after="0" w:line="240" w:lineRule="auto"/>
              <w:rPr>
                <w:rFonts w:ascii="Times New Roman" w:hAnsi="Times New Roman"/>
                <w:sz w:val="24"/>
                <w:szCs w:val="24"/>
              </w:rPr>
            </w:pPr>
            <w:r w:rsidRPr="00BD5E1D">
              <w:rPr>
                <w:rFonts w:ascii="Times New Roman" w:hAnsi="Times New Roman"/>
                <w:sz w:val="24"/>
                <w:szCs w:val="24"/>
              </w:rPr>
              <w:t>•</w:t>
            </w:r>
            <w:r w:rsidRPr="00BD5E1D">
              <w:rPr>
                <w:rFonts w:ascii="Times New Roman" w:hAnsi="Times New Roman"/>
                <w:sz w:val="24"/>
                <w:szCs w:val="24"/>
              </w:rPr>
              <w:tab/>
              <w:t>Защита курсовой работы (проекта)</w:t>
            </w:r>
          </w:p>
          <w:p w:rsidR="000A115E" w:rsidRPr="00BD5E1D" w:rsidRDefault="000A115E" w:rsidP="00D42C2B">
            <w:pPr>
              <w:spacing w:after="0" w:line="240" w:lineRule="auto"/>
              <w:rPr>
                <w:rFonts w:ascii="Times New Roman" w:hAnsi="Times New Roman"/>
                <w:sz w:val="24"/>
                <w:szCs w:val="24"/>
              </w:rPr>
            </w:pPr>
            <w:r w:rsidRPr="00BD5E1D">
              <w:rPr>
                <w:rFonts w:ascii="Times New Roman" w:hAnsi="Times New Roman"/>
                <w:sz w:val="24"/>
                <w:szCs w:val="24"/>
              </w:rPr>
              <w:t>•</w:t>
            </w:r>
            <w:r w:rsidRPr="00BD5E1D">
              <w:rPr>
                <w:rFonts w:ascii="Times New Roman" w:hAnsi="Times New Roman"/>
                <w:sz w:val="24"/>
                <w:szCs w:val="24"/>
              </w:rPr>
              <w:tab/>
              <w:t>Выполнение проекта;</w:t>
            </w:r>
          </w:p>
          <w:p w:rsidR="000A115E" w:rsidRPr="00BD5E1D" w:rsidRDefault="000A115E" w:rsidP="00D42C2B">
            <w:pPr>
              <w:spacing w:after="0" w:line="240" w:lineRule="auto"/>
              <w:rPr>
                <w:rFonts w:ascii="Times New Roman" w:hAnsi="Times New Roman"/>
                <w:sz w:val="24"/>
                <w:szCs w:val="24"/>
              </w:rPr>
            </w:pPr>
            <w:r w:rsidRPr="00BD5E1D">
              <w:rPr>
                <w:rFonts w:ascii="Times New Roman" w:hAnsi="Times New Roman"/>
                <w:sz w:val="24"/>
                <w:szCs w:val="24"/>
              </w:rPr>
              <w:t>•</w:t>
            </w:r>
            <w:r w:rsidRPr="00BD5E1D">
              <w:rPr>
                <w:rFonts w:ascii="Times New Roman" w:hAnsi="Times New Roman"/>
                <w:sz w:val="24"/>
                <w:szCs w:val="24"/>
              </w:rPr>
              <w:tab/>
              <w:t>Наблюдение за выполнением практического задания. (деятельностью студента)</w:t>
            </w:r>
          </w:p>
          <w:p w:rsidR="000A115E" w:rsidRPr="00BD5E1D" w:rsidRDefault="000A115E" w:rsidP="00D42C2B">
            <w:pPr>
              <w:spacing w:after="0" w:line="240" w:lineRule="auto"/>
              <w:rPr>
                <w:rFonts w:ascii="Times New Roman" w:hAnsi="Times New Roman"/>
                <w:sz w:val="24"/>
                <w:szCs w:val="24"/>
              </w:rPr>
            </w:pPr>
            <w:r w:rsidRPr="00BD5E1D">
              <w:rPr>
                <w:rFonts w:ascii="Times New Roman" w:hAnsi="Times New Roman"/>
                <w:sz w:val="24"/>
                <w:szCs w:val="24"/>
              </w:rPr>
              <w:t>•</w:t>
            </w:r>
            <w:r w:rsidRPr="00BD5E1D">
              <w:rPr>
                <w:rFonts w:ascii="Times New Roman" w:hAnsi="Times New Roman"/>
                <w:sz w:val="24"/>
                <w:szCs w:val="24"/>
              </w:rPr>
              <w:tab/>
              <w:t>Оценка выполнения практического задания(работы)</w:t>
            </w:r>
          </w:p>
          <w:p w:rsidR="000A115E" w:rsidRPr="00BD5E1D" w:rsidRDefault="000A115E" w:rsidP="00D42C2B">
            <w:pPr>
              <w:spacing w:after="0" w:line="240" w:lineRule="auto"/>
              <w:rPr>
                <w:rFonts w:ascii="Times New Roman" w:hAnsi="Times New Roman"/>
                <w:sz w:val="24"/>
                <w:szCs w:val="24"/>
              </w:rPr>
            </w:pPr>
            <w:r w:rsidRPr="00BD5E1D">
              <w:rPr>
                <w:rFonts w:ascii="Times New Roman" w:hAnsi="Times New Roman"/>
                <w:sz w:val="24"/>
                <w:szCs w:val="24"/>
              </w:rPr>
              <w:t>•</w:t>
            </w:r>
            <w:r w:rsidRPr="00BD5E1D">
              <w:rPr>
                <w:rFonts w:ascii="Times New Roman" w:hAnsi="Times New Roman"/>
                <w:sz w:val="24"/>
                <w:szCs w:val="24"/>
              </w:rPr>
              <w:tab/>
              <w:t>Подготовка и выступление с докладом, сообщением, презентацией…</w:t>
            </w:r>
          </w:p>
          <w:p w:rsidR="000A115E" w:rsidRPr="00BD5E1D" w:rsidRDefault="000A115E" w:rsidP="00D42C2B">
            <w:pPr>
              <w:spacing w:after="0" w:line="240" w:lineRule="auto"/>
              <w:rPr>
                <w:rFonts w:ascii="Times New Roman" w:hAnsi="Times New Roman"/>
                <w:sz w:val="24"/>
                <w:szCs w:val="24"/>
              </w:rPr>
            </w:pPr>
            <w:r w:rsidRPr="00BD5E1D">
              <w:rPr>
                <w:rFonts w:ascii="Times New Roman" w:hAnsi="Times New Roman"/>
                <w:sz w:val="24"/>
                <w:szCs w:val="24"/>
              </w:rPr>
              <w:t>•</w:t>
            </w:r>
            <w:r w:rsidRPr="00BD5E1D">
              <w:rPr>
                <w:rFonts w:ascii="Times New Roman" w:hAnsi="Times New Roman"/>
                <w:sz w:val="24"/>
                <w:szCs w:val="24"/>
              </w:rPr>
              <w:tab/>
              <w:t>Решение ситуационной задачи….</w:t>
            </w:r>
          </w:p>
          <w:p w:rsidR="000A115E" w:rsidRPr="00BD5E1D" w:rsidRDefault="000A115E" w:rsidP="00D42C2B">
            <w:pPr>
              <w:spacing w:after="0" w:line="240" w:lineRule="auto"/>
              <w:rPr>
                <w:rFonts w:ascii="Times New Roman" w:hAnsi="Times New Roman"/>
                <w:bCs/>
                <w:sz w:val="24"/>
                <w:szCs w:val="24"/>
              </w:rPr>
            </w:pPr>
          </w:p>
        </w:tc>
      </w:tr>
      <w:tr w:rsidR="000A115E" w:rsidRPr="00BD5E1D" w:rsidTr="00D42C2B">
        <w:tc>
          <w:tcPr>
            <w:tcW w:w="1912" w:type="pct"/>
          </w:tcPr>
          <w:p w:rsidR="000A115E" w:rsidRPr="00BD5E1D" w:rsidRDefault="000A115E" w:rsidP="00D42C2B">
            <w:pPr>
              <w:spacing w:after="0" w:line="240" w:lineRule="auto"/>
              <w:rPr>
                <w:rFonts w:ascii="Times New Roman" w:hAnsi="Times New Roman"/>
                <w:bCs/>
                <w:sz w:val="24"/>
                <w:szCs w:val="24"/>
              </w:rPr>
            </w:pPr>
            <w:r w:rsidRPr="00BD5E1D">
              <w:rPr>
                <w:rFonts w:ascii="Times New Roman" w:hAnsi="Times New Roman"/>
                <w:bCs/>
                <w:sz w:val="24"/>
                <w:szCs w:val="24"/>
              </w:rPr>
              <w:lastRenderedPageBreak/>
              <w:t>Перечень умений, осваиваемых в рамках дисциплины</w:t>
            </w:r>
          </w:p>
          <w:p w:rsidR="000A115E" w:rsidRPr="00BD5E1D" w:rsidRDefault="000A115E" w:rsidP="00D42C2B">
            <w:pPr>
              <w:spacing w:after="0" w:line="240" w:lineRule="auto"/>
              <w:rPr>
                <w:rFonts w:ascii="Times New Roman" w:hAnsi="Times New Roman"/>
                <w:bCs/>
                <w:sz w:val="24"/>
                <w:szCs w:val="24"/>
              </w:rPr>
            </w:pPr>
            <w:r w:rsidRPr="00BD5E1D">
              <w:rPr>
                <w:rFonts w:ascii="Times New Roman" w:hAnsi="Times New Roman"/>
                <w:bCs/>
                <w:sz w:val="24"/>
                <w:szCs w:val="24"/>
              </w:rPr>
              <w:t>Управлять рисками и конфликтами</w:t>
            </w:r>
          </w:p>
          <w:p w:rsidR="000A115E" w:rsidRPr="00BD5E1D" w:rsidRDefault="000A115E" w:rsidP="00D42C2B">
            <w:pPr>
              <w:spacing w:after="0" w:line="240" w:lineRule="auto"/>
              <w:rPr>
                <w:rFonts w:ascii="Times New Roman" w:hAnsi="Times New Roman"/>
                <w:bCs/>
                <w:sz w:val="24"/>
                <w:szCs w:val="24"/>
              </w:rPr>
            </w:pPr>
            <w:r w:rsidRPr="00BD5E1D">
              <w:rPr>
                <w:rFonts w:ascii="Times New Roman" w:hAnsi="Times New Roman"/>
                <w:bCs/>
                <w:sz w:val="24"/>
                <w:szCs w:val="24"/>
              </w:rPr>
              <w:t>Принимать обоснованные решения</w:t>
            </w:r>
          </w:p>
          <w:p w:rsidR="000A115E" w:rsidRPr="00BD5E1D" w:rsidRDefault="000A115E" w:rsidP="00D42C2B">
            <w:pPr>
              <w:spacing w:after="0" w:line="240" w:lineRule="auto"/>
              <w:rPr>
                <w:rFonts w:ascii="Times New Roman" w:hAnsi="Times New Roman"/>
                <w:bCs/>
                <w:sz w:val="24"/>
                <w:szCs w:val="24"/>
              </w:rPr>
            </w:pPr>
            <w:r w:rsidRPr="00BD5E1D">
              <w:rPr>
                <w:rFonts w:ascii="Times New Roman" w:hAnsi="Times New Roman"/>
                <w:bCs/>
                <w:sz w:val="24"/>
                <w:szCs w:val="24"/>
              </w:rPr>
              <w:t>Выстраивать траектории профессионального и личностного развития</w:t>
            </w:r>
          </w:p>
          <w:p w:rsidR="000A115E" w:rsidRPr="00BD5E1D" w:rsidRDefault="000A115E" w:rsidP="00D42C2B">
            <w:pPr>
              <w:spacing w:after="0" w:line="240" w:lineRule="auto"/>
              <w:rPr>
                <w:rFonts w:ascii="Times New Roman" w:hAnsi="Times New Roman"/>
                <w:bCs/>
                <w:sz w:val="24"/>
                <w:szCs w:val="24"/>
              </w:rPr>
            </w:pPr>
            <w:r w:rsidRPr="00BD5E1D">
              <w:rPr>
                <w:rFonts w:ascii="Times New Roman" w:hAnsi="Times New Roman"/>
                <w:bCs/>
                <w:sz w:val="24"/>
                <w:szCs w:val="24"/>
              </w:rPr>
              <w:t>Применять информационные технологии в сфере управления производством</w:t>
            </w:r>
          </w:p>
          <w:p w:rsidR="000A115E" w:rsidRPr="00BD5E1D" w:rsidRDefault="000A115E" w:rsidP="00D42C2B">
            <w:pPr>
              <w:spacing w:after="0" w:line="240" w:lineRule="auto"/>
              <w:rPr>
                <w:rFonts w:ascii="Times New Roman" w:hAnsi="Times New Roman"/>
                <w:bCs/>
                <w:sz w:val="24"/>
                <w:szCs w:val="24"/>
              </w:rPr>
            </w:pPr>
            <w:r w:rsidRPr="00BD5E1D">
              <w:rPr>
                <w:rFonts w:ascii="Times New Roman" w:hAnsi="Times New Roman"/>
                <w:bCs/>
                <w:sz w:val="24"/>
                <w:szCs w:val="24"/>
              </w:rPr>
              <w:t>Строить систему мотивации труда</w:t>
            </w:r>
          </w:p>
          <w:p w:rsidR="000A115E" w:rsidRPr="00BD5E1D" w:rsidRDefault="000A115E" w:rsidP="00D42C2B">
            <w:pPr>
              <w:spacing w:after="0" w:line="240" w:lineRule="auto"/>
              <w:rPr>
                <w:rFonts w:ascii="Times New Roman" w:hAnsi="Times New Roman"/>
                <w:bCs/>
                <w:sz w:val="24"/>
                <w:szCs w:val="24"/>
              </w:rPr>
            </w:pPr>
            <w:r w:rsidRPr="00BD5E1D">
              <w:rPr>
                <w:rFonts w:ascii="Times New Roman" w:hAnsi="Times New Roman"/>
                <w:bCs/>
                <w:sz w:val="24"/>
                <w:szCs w:val="24"/>
              </w:rPr>
              <w:t>Управлять конфликтами;</w:t>
            </w:r>
          </w:p>
          <w:p w:rsidR="000A115E" w:rsidRPr="00BD5E1D" w:rsidRDefault="000A115E" w:rsidP="00D42C2B">
            <w:pPr>
              <w:spacing w:after="0" w:line="240" w:lineRule="auto"/>
              <w:rPr>
                <w:rFonts w:ascii="Times New Roman" w:hAnsi="Times New Roman"/>
                <w:bCs/>
                <w:sz w:val="24"/>
                <w:szCs w:val="24"/>
                <w:lang w:val="en-US"/>
              </w:rPr>
            </w:pPr>
            <w:r w:rsidRPr="00BD5E1D">
              <w:rPr>
                <w:rFonts w:ascii="Times New Roman" w:hAnsi="Times New Roman"/>
                <w:bCs/>
                <w:sz w:val="24"/>
                <w:szCs w:val="24"/>
              </w:rPr>
              <w:t>Владеть этикой делового общения</w:t>
            </w:r>
          </w:p>
        </w:tc>
        <w:tc>
          <w:tcPr>
            <w:tcW w:w="1580" w:type="pct"/>
            <w:vMerge/>
          </w:tcPr>
          <w:p w:rsidR="000A115E" w:rsidRPr="00BD5E1D" w:rsidRDefault="000A115E" w:rsidP="00D42C2B">
            <w:pPr>
              <w:pStyle w:val="ae"/>
            </w:pPr>
          </w:p>
        </w:tc>
        <w:tc>
          <w:tcPr>
            <w:tcW w:w="1508" w:type="pct"/>
            <w:vMerge/>
          </w:tcPr>
          <w:p w:rsidR="000A115E" w:rsidRPr="00BD5E1D" w:rsidRDefault="000A115E" w:rsidP="00D42C2B">
            <w:pPr>
              <w:spacing w:after="0" w:line="240" w:lineRule="auto"/>
              <w:rPr>
                <w:rFonts w:ascii="Times New Roman" w:hAnsi="Times New Roman"/>
                <w:bCs/>
                <w:sz w:val="24"/>
                <w:szCs w:val="24"/>
              </w:rPr>
            </w:pPr>
          </w:p>
        </w:tc>
      </w:tr>
    </w:tbl>
    <w:p w:rsidR="000A115E" w:rsidRDefault="000A115E" w:rsidP="000A115E">
      <w:pPr>
        <w:spacing w:after="0" w:line="240" w:lineRule="auto"/>
        <w:rPr>
          <w:rFonts w:ascii="Times New Roman" w:hAnsi="Times New Roman"/>
          <w:b/>
          <w:sz w:val="24"/>
          <w:szCs w:val="24"/>
        </w:rPr>
      </w:pPr>
    </w:p>
    <w:p w:rsidR="00D42C2B" w:rsidRPr="00BD5E1D" w:rsidRDefault="00D42C2B" w:rsidP="000A115E">
      <w:pPr>
        <w:spacing w:after="0" w:line="240" w:lineRule="auto"/>
        <w:rPr>
          <w:rFonts w:ascii="Times New Roman" w:hAnsi="Times New Roman"/>
          <w:b/>
          <w:sz w:val="24"/>
          <w:szCs w:val="24"/>
        </w:rPr>
      </w:pPr>
      <w:r>
        <w:rPr>
          <w:rFonts w:ascii="Times New Roman" w:hAnsi="Times New Roman"/>
          <w:b/>
          <w:sz w:val="24"/>
          <w:szCs w:val="24"/>
        </w:rPr>
        <w:t>П.00 Профессиональный цикл</w:t>
      </w:r>
    </w:p>
    <w:p w:rsidR="00C5738F" w:rsidRDefault="00C5738F" w:rsidP="00D42C2B">
      <w:pPr>
        <w:pStyle w:val="2"/>
        <w:numPr>
          <w:ilvl w:val="0"/>
          <w:numId w:val="0"/>
        </w:numPr>
        <w:spacing w:before="0" w:line="240" w:lineRule="auto"/>
        <w:ind w:left="576" w:hanging="576"/>
        <w:rPr>
          <w:rFonts w:ascii="Times New Roman" w:hAnsi="Times New Roman"/>
          <w:color w:val="auto"/>
          <w:sz w:val="24"/>
          <w:szCs w:val="24"/>
        </w:rPr>
      </w:pPr>
      <w:bookmarkStart w:id="67" w:name="_Toc88501988"/>
      <w:r w:rsidRPr="00F22BAC">
        <w:rPr>
          <w:rFonts w:ascii="Times New Roman" w:hAnsi="Times New Roman"/>
          <w:color w:val="auto"/>
          <w:sz w:val="24"/>
          <w:szCs w:val="24"/>
        </w:rPr>
        <w:t>3.3.2</w:t>
      </w:r>
      <w:r>
        <w:rPr>
          <w:rFonts w:ascii="Times New Roman" w:hAnsi="Times New Roman"/>
          <w:color w:val="auto"/>
          <w:sz w:val="24"/>
          <w:szCs w:val="24"/>
        </w:rPr>
        <w:t>5</w:t>
      </w:r>
      <w:r w:rsidRPr="00F22BAC">
        <w:rPr>
          <w:rFonts w:ascii="Times New Roman" w:hAnsi="Times New Roman"/>
          <w:color w:val="auto"/>
          <w:sz w:val="24"/>
          <w:szCs w:val="24"/>
        </w:rPr>
        <w:t xml:space="preserve">. </w:t>
      </w:r>
      <w:r w:rsidR="00D42C2B" w:rsidRPr="00D42C2B">
        <w:rPr>
          <w:rFonts w:ascii="Times New Roman" w:hAnsi="Times New Roman"/>
          <w:color w:val="auto"/>
          <w:sz w:val="24"/>
          <w:szCs w:val="24"/>
        </w:rPr>
        <w:t>ПМ.01.Разработка модулей программного обеспечения для компьютерных систем</w:t>
      </w:r>
      <w:bookmarkEnd w:id="67"/>
    </w:p>
    <w:p w:rsidR="00D42C2B" w:rsidRDefault="00D42C2B" w:rsidP="00D42C2B">
      <w:pPr>
        <w:spacing w:after="0" w:line="240" w:lineRule="auto"/>
        <w:rPr>
          <w:rFonts w:ascii="Times New Roman" w:hAnsi="Times New Roman"/>
          <w:sz w:val="24"/>
          <w:szCs w:val="24"/>
        </w:rPr>
      </w:pPr>
      <w:r>
        <w:rPr>
          <w:rFonts w:ascii="Times New Roman" w:hAnsi="Times New Roman"/>
          <w:sz w:val="24"/>
          <w:szCs w:val="24"/>
        </w:rPr>
        <w:t>1. ОБЩАЯ ХАРАКТЕРИСТИКА РАБОЧЕЙ ПРОГРАММЫПРОФЕССИОНАЛЬНОГО МОДУЛЯ«ПМ.01.Разработка модулей программного обеспечения для компьютерных систем»</w:t>
      </w:r>
    </w:p>
    <w:p w:rsidR="00D42C2B" w:rsidRDefault="00D42C2B" w:rsidP="00D42C2B">
      <w:pPr>
        <w:spacing w:after="0" w:line="240" w:lineRule="auto"/>
        <w:rPr>
          <w:rFonts w:ascii="Times New Roman" w:hAnsi="Times New Roman"/>
          <w:sz w:val="24"/>
          <w:szCs w:val="24"/>
        </w:rPr>
      </w:pPr>
    </w:p>
    <w:p w:rsidR="00D42C2B" w:rsidRDefault="00D42C2B" w:rsidP="00D42C2B">
      <w:pPr>
        <w:spacing w:after="0" w:line="240" w:lineRule="auto"/>
        <w:rPr>
          <w:rFonts w:ascii="Times New Roman" w:hAnsi="Times New Roman"/>
          <w:sz w:val="24"/>
          <w:szCs w:val="24"/>
        </w:rPr>
      </w:pPr>
      <w:r>
        <w:rPr>
          <w:rFonts w:ascii="Times New Roman" w:hAnsi="Times New Roman"/>
          <w:sz w:val="24"/>
          <w:szCs w:val="24"/>
        </w:rPr>
        <w:t xml:space="preserve">1.1. Цель и планируемые результаты освоения профессионального модуля </w:t>
      </w:r>
    </w:p>
    <w:p w:rsidR="00D42C2B" w:rsidRDefault="00D42C2B" w:rsidP="00D42C2B">
      <w:pPr>
        <w:spacing w:after="0" w:line="240" w:lineRule="auto"/>
        <w:rPr>
          <w:rFonts w:ascii="Times New Roman" w:hAnsi="Times New Roman"/>
          <w:sz w:val="24"/>
          <w:szCs w:val="24"/>
        </w:rPr>
      </w:pPr>
      <w:r>
        <w:rPr>
          <w:rFonts w:ascii="Times New Roman" w:hAnsi="Times New Roman"/>
          <w:sz w:val="24"/>
          <w:szCs w:val="24"/>
        </w:rPr>
        <w:lastRenderedPageBreak/>
        <w:t>В результате изучения профессионального модуля студент должен освоить основной вид деятельности Разработка модулей программного обеспечения для компьютерных систем и соответствующие ему профессиональные компетенции, и общие компетенции:</w:t>
      </w:r>
    </w:p>
    <w:p w:rsidR="00D42C2B" w:rsidRDefault="00D42C2B" w:rsidP="00D42C2B">
      <w:pPr>
        <w:spacing w:after="0" w:line="240" w:lineRule="auto"/>
        <w:rPr>
          <w:rFonts w:ascii="Times New Roman" w:hAnsi="Times New Roman"/>
          <w:sz w:val="24"/>
          <w:szCs w:val="24"/>
        </w:rPr>
      </w:pPr>
      <w:r>
        <w:rPr>
          <w:rFonts w:ascii="Times New Roman" w:hAnsi="Times New Roman"/>
          <w:sz w:val="24"/>
          <w:szCs w:val="24"/>
        </w:rPr>
        <w:t>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D42C2B" w:rsidTr="00D42C2B">
        <w:tc>
          <w:tcPr>
            <w:tcW w:w="1229" w:type="dxa"/>
            <w:tcBorders>
              <w:top w:val="single" w:sz="4" w:space="0" w:color="auto"/>
              <w:left w:val="single" w:sz="4" w:space="0" w:color="auto"/>
              <w:bottom w:val="single" w:sz="4" w:space="0" w:color="auto"/>
              <w:right w:val="single" w:sz="4" w:space="0" w:color="auto"/>
            </w:tcBorders>
            <w:hideMark/>
          </w:tcPr>
          <w:p w:rsidR="00D42C2B" w:rsidRDefault="00D42C2B" w:rsidP="00F766A7">
            <w:pPr>
              <w:spacing w:after="0" w:line="240" w:lineRule="auto"/>
              <w:jc w:val="center"/>
              <w:rPr>
                <w:rFonts w:ascii="Times New Roman" w:hAnsi="Times New Roman"/>
                <w:bCs/>
                <w:iCs/>
                <w:sz w:val="24"/>
                <w:szCs w:val="24"/>
              </w:rPr>
            </w:pPr>
            <w:r>
              <w:rPr>
                <w:rFonts w:ascii="Times New Roman" w:hAnsi="Times New Roman"/>
                <w:bCs/>
                <w:iCs/>
                <w:sz w:val="24"/>
                <w:szCs w:val="24"/>
              </w:rPr>
              <w:t>Код</w:t>
            </w:r>
          </w:p>
        </w:tc>
        <w:tc>
          <w:tcPr>
            <w:tcW w:w="8342" w:type="dxa"/>
            <w:tcBorders>
              <w:top w:val="single" w:sz="4" w:space="0" w:color="auto"/>
              <w:left w:val="single" w:sz="4" w:space="0" w:color="auto"/>
              <w:bottom w:val="single" w:sz="4" w:space="0" w:color="auto"/>
              <w:right w:val="single" w:sz="4" w:space="0" w:color="auto"/>
            </w:tcBorders>
            <w:hideMark/>
          </w:tcPr>
          <w:p w:rsidR="00D42C2B" w:rsidRDefault="00D42C2B" w:rsidP="00F766A7">
            <w:pPr>
              <w:spacing w:after="0" w:line="240" w:lineRule="auto"/>
              <w:jc w:val="center"/>
              <w:rPr>
                <w:rFonts w:ascii="Times New Roman" w:hAnsi="Times New Roman"/>
                <w:bCs/>
                <w:iCs/>
                <w:sz w:val="24"/>
                <w:szCs w:val="24"/>
              </w:rPr>
            </w:pPr>
            <w:r>
              <w:rPr>
                <w:rFonts w:ascii="Times New Roman" w:hAnsi="Times New Roman"/>
                <w:bCs/>
                <w:iCs/>
                <w:sz w:val="24"/>
                <w:szCs w:val="24"/>
              </w:rPr>
              <w:t>Наименование общих компетенций</w:t>
            </w:r>
          </w:p>
        </w:tc>
      </w:tr>
      <w:tr w:rsidR="00D42C2B" w:rsidTr="00D42C2B">
        <w:trPr>
          <w:trHeight w:val="327"/>
        </w:trPr>
        <w:tc>
          <w:tcPr>
            <w:tcW w:w="1229" w:type="dxa"/>
            <w:tcBorders>
              <w:top w:val="single" w:sz="4" w:space="0" w:color="auto"/>
              <w:left w:val="single" w:sz="4" w:space="0" w:color="auto"/>
              <w:bottom w:val="single" w:sz="4" w:space="0" w:color="auto"/>
              <w:right w:val="single" w:sz="4" w:space="0" w:color="auto"/>
            </w:tcBorders>
            <w:hideMark/>
          </w:tcPr>
          <w:p w:rsidR="00D42C2B" w:rsidRDefault="00D42C2B">
            <w:pPr>
              <w:spacing w:after="0" w:line="240" w:lineRule="auto"/>
              <w:rPr>
                <w:rFonts w:ascii="Times New Roman" w:hAnsi="Times New Roman"/>
                <w:bCs/>
                <w:iCs/>
                <w:sz w:val="24"/>
                <w:szCs w:val="24"/>
              </w:rPr>
            </w:pPr>
            <w:r>
              <w:rPr>
                <w:rFonts w:ascii="Times New Roman" w:hAnsi="Times New Roman"/>
                <w:bCs/>
                <w:iCs/>
                <w:sz w:val="24"/>
                <w:szCs w:val="24"/>
              </w:rPr>
              <w:t>ОК 1.</w:t>
            </w:r>
          </w:p>
        </w:tc>
        <w:tc>
          <w:tcPr>
            <w:tcW w:w="8342" w:type="dxa"/>
            <w:tcBorders>
              <w:top w:val="single" w:sz="4" w:space="0" w:color="auto"/>
              <w:left w:val="single" w:sz="4" w:space="0" w:color="auto"/>
              <w:bottom w:val="single" w:sz="4" w:space="0" w:color="auto"/>
              <w:right w:val="single" w:sz="4" w:space="0" w:color="auto"/>
            </w:tcBorders>
            <w:hideMark/>
          </w:tcPr>
          <w:p w:rsidR="00D42C2B" w:rsidRDefault="00D42C2B">
            <w:pPr>
              <w:spacing w:after="0" w:line="240" w:lineRule="auto"/>
              <w:rPr>
                <w:rFonts w:ascii="Times New Roman" w:hAnsi="Times New Roman"/>
                <w:bCs/>
                <w:iCs/>
                <w:sz w:val="24"/>
                <w:szCs w:val="24"/>
              </w:rPr>
            </w:pPr>
            <w:r>
              <w:rPr>
                <w:rFonts w:ascii="Times New Roman" w:hAnsi="Times New Roman"/>
                <w:bCs/>
                <w:sz w:val="24"/>
                <w:szCs w:val="24"/>
              </w:rPr>
              <w:t>Выбирать способы решения задач профессиональной деятельности, применительно к различным контекстам</w:t>
            </w:r>
          </w:p>
        </w:tc>
      </w:tr>
      <w:tr w:rsidR="00D42C2B" w:rsidTr="00D42C2B">
        <w:tc>
          <w:tcPr>
            <w:tcW w:w="1229" w:type="dxa"/>
            <w:tcBorders>
              <w:top w:val="single" w:sz="4" w:space="0" w:color="auto"/>
              <w:left w:val="single" w:sz="4" w:space="0" w:color="auto"/>
              <w:bottom w:val="single" w:sz="4" w:space="0" w:color="auto"/>
              <w:right w:val="single" w:sz="4" w:space="0" w:color="auto"/>
            </w:tcBorders>
            <w:hideMark/>
          </w:tcPr>
          <w:p w:rsidR="00D42C2B" w:rsidRDefault="00D42C2B">
            <w:pPr>
              <w:spacing w:after="0" w:line="240" w:lineRule="auto"/>
              <w:rPr>
                <w:rFonts w:ascii="Times New Roman" w:hAnsi="Times New Roman"/>
                <w:bCs/>
                <w:iCs/>
                <w:sz w:val="24"/>
                <w:szCs w:val="24"/>
              </w:rPr>
            </w:pPr>
            <w:r>
              <w:rPr>
                <w:rFonts w:ascii="Times New Roman" w:hAnsi="Times New Roman"/>
                <w:bCs/>
                <w:iCs/>
                <w:sz w:val="24"/>
                <w:szCs w:val="24"/>
              </w:rPr>
              <w:t>ОК 2.</w:t>
            </w:r>
          </w:p>
        </w:tc>
        <w:tc>
          <w:tcPr>
            <w:tcW w:w="8342" w:type="dxa"/>
            <w:tcBorders>
              <w:top w:val="single" w:sz="4" w:space="0" w:color="auto"/>
              <w:left w:val="single" w:sz="4" w:space="0" w:color="auto"/>
              <w:bottom w:val="single" w:sz="4" w:space="0" w:color="auto"/>
              <w:right w:val="single" w:sz="4" w:space="0" w:color="auto"/>
            </w:tcBorders>
            <w:hideMark/>
          </w:tcPr>
          <w:p w:rsidR="00D42C2B" w:rsidRDefault="00D42C2B">
            <w:pPr>
              <w:spacing w:after="0" w:line="240" w:lineRule="auto"/>
              <w:rPr>
                <w:rFonts w:ascii="Times New Roman" w:hAnsi="Times New Roman"/>
                <w:bCs/>
                <w:sz w:val="24"/>
                <w:szCs w:val="24"/>
              </w:rPr>
            </w:pPr>
            <w:r>
              <w:rPr>
                <w:rFonts w:ascii="Times New Roman" w:hAnsi="Times New Roman"/>
                <w:bCs/>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D42C2B" w:rsidTr="00D42C2B">
        <w:tc>
          <w:tcPr>
            <w:tcW w:w="1229" w:type="dxa"/>
            <w:tcBorders>
              <w:top w:val="single" w:sz="4" w:space="0" w:color="auto"/>
              <w:left w:val="single" w:sz="4" w:space="0" w:color="auto"/>
              <w:bottom w:val="single" w:sz="4" w:space="0" w:color="auto"/>
              <w:right w:val="single" w:sz="4" w:space="0" w:color="auto"/>
            </w:tcBorders>
            <w:hideMark/>
          </w:tcPr>
          <w:p w:rsidR="00D42C2B" w:rsidRDefault="00D42C2B">
            <w:pPr>
              <w:spacing w:after="0" w:line="240" w:lineRule="auto"/>
              <w:rPr>
                <w:rFonts w:ascii="Times New Roman" w:hAnsi="Times New Roman"/>
                <w:bCs/>
                <w:sz w:val="24"/>
                <w:szCs w:val="24"/>
              </w:rPr>
            </w:pPr>
            <w:r>
              <w:rPr>
                <w:rFonts w:ascii="Times New Roman" w:hAnsi="Times New Roman"/>
                <w:bCs/>
                <w:iCs/>
                <w:sz w:val="24"/>
                <w:szCs w:val="24"/>
              </w:rPr>
              <w:t>ОК 3</w:t>
            </w:r>
          </w:p>
        </w:tc>
        <w:tc>
          <w:tcPr>
            <w:tcW w:w="8342" w:type="dxa"/>
            <w:tcBorders>
              <w:top w:val="single" w:sz="4" w:space="0" w:color="auto"/>
              <w:left w:val="single" w:sz="4" w:space="0" w:color="auto"/>
              <w:bottom w:val="single" w:sz="4" w:space="0" w:color="auto"/>
              <w:right w:val="single" w:sz="4" w:space="0" w:color="auto"/>
            </w:tcBorders>
            <w:hideMark/>
          </w:tcPr>
          <w:p w:rsidR="00D42C2B" w:rsidRDefault="00D42C2B">
            <w:pPr>
              <w:spacing w:after="0" w:line="240" w:lineRule="auto"/>
              <w:rPr>
                <w:rFonts w:ascii="Times New Roman" w:hAnsi="Times New Roman"/>
                <w:bCs/>
                <w:sz w:val="24"/>
                <w:szCs w:val="24"/>
              </w:rPr>
            </w:pPr>
            <w:r>
              <w:rPr>
                <w:rFonts w:ascii="Times New Roman" w:hAnsi="Times New Roman"/>
                <w:bCs/>
                <w:sz w:val="24"/>
                <w:szCs w:val="24"/>
              </w:rPr>
              <w:t>Планировать и реализовывать собственное профессиональное и личностное развитие.</w:t>
            </w:r>
          </w:p>
        </w:tc>
      </w:tr>
      <w:tr w:rsidR="00D42C2B" w:rsidTr="00D42C2B">
        <w:tc>
          <w:tcPr>
            <w:tcW w:w="1229" w:type="dxa"/>
            <w:tcBorders>
              <w:top w:val="single" w:sz="4" w:space="0" w:color="auto"/>
              <w:left w:val="single" w:sz="4" w:space="0" w:color="auto"/>
              <w:bottom w:val="single" w:sz="4" w:space="0" w:color="auto"/>
              <w:right w:val="single" w:sz="4" w:space="0" w:color="auto"/>
            </w:tcBorders>
            <w:hideMark/>
          </w:tcPr>
          <w:p w:rsidR="00D42C2B" w:rsidRDefault="00D42C2B">
            <w:pPr>
              <w:spacing w:after="0" w:line="240" w:lineRule="auto"/>
              <w:rPr>
                <w:rFonts w:ascii="Times New Roman" w:hAnsi="Times New Roman"/>
                <w:bCs/>
                <w:sz w:val="24"/>
                <w:szCs w:val="24"/>
              </w:rPr>
            </w:pPr>
            <w:r>
              <w:rPr>
                <w:rFonts w:ascii="Times New Roman" w:hAnsi="Times New Roman"/>
                <w:bCs/>
                <w:iCs/>
                <w:sz w:val="24"/>
                <w:szCs w:val="24"/>
              </w:rPr>
              <w:t>ОК 4</w:t>
            </w:r>
          </w:p>
        </w:tc>
        <w:tc>
          <w:tcPr>
            <w:tcW w:w="8342" w:type="dxa"/>
            <w:tcBorders>
              <w:top w:val="single" w:sz="4" w:space="0" w:color="auto"/>
              <w:left w:val="single" w:sz="4" w:space="0" w:color="auto"/>
              <w:bottom w:val="single" w:sz="4" w:space="0" w:color="auto"/>
              <w:right w:val="single" w:sz="4" w:space="0" w:color="auto"/>
            </w:tcBorders>
            <w:hideMark/>
          </w:tcPr>
          <w:p w:rsidR="00D42C2B" w:rsidRDefault="00D42C2B">
            <w:pPr>
              <w:spacing w:after="0" w:line="240" w:lineRule="auto"/>
              <w:rPr>
                <w:rFonts w:ascii="Times New Roman" w:hAnsi="Times New Roman"/>
                <w:bCs/>
                <w:iCs/>
                <w:sz w:val="24"/>
                <w:szCs w:val="24"/>
              </w:rPr>
            </w:pPr>
            <w:r>
              <w:rPr>
                <w:rFonts w:ascii="Times New Roman" w:hAnsi="Times New Roman"/>
                <w:bCs/>
                <w:sz w:val="24"/>
                <w:szCs w:val="24"/>
              </w:rPr>
              <w:t>Планировать и реализовывать собственное профессиональное и личностное развитие.</w:t>
            </w:r>
          </w:p>
        </w:tc>
      </w:tr>
      <w:tr w:rsidR="00D42C2B" w:rsidTr="00D42C2B">
        <w:tc>
          <w:tcPr>
            <w:tcW w:w="1229" w:type="dxa"/>
            <w:tcBorders>
              <w:top w:val="single" w:sz="4" w:space="0" w:color="auto"/>
              <w:left w:val="single" w:sz="4" w:space="0" w:color="auto"/>
              <w:bottom w:val="single" w:sz="4" w:space="0" w:color="auto"/>
              <w:right w:val="single" w:sz="4" w:space="0" w:color="auto"/>
            </w:tcBorders>
            <w:hideMark/>
          </w:tcPr>
          <w:p w:rsidR="00D42C2B" w:rsidRDefault="00D42C2B">
            <w:pPr>
              <w:spacing w:after="0" w:line="240" w:lineRule="auto"/>
              <w:rPr>
                <w:rFonts w:ascii="Times New Roman" w:hAnsi="Times New Roman"/>
                <w:bCs/>
                <w:sz w:val="24"/>
                <w:szCs w:val="24"/>
              </w:rPr>
            </w:pPr>
            <w:r>
              <w:rPr>
                <w:rFonts w:ascii="Times New Roman" w:hAnsi="Times New Roman"/>
                <w:bCs/>
                <w:iCs/>
                <w:sz w:val="24"/>
                <w:szCs w:val="24"/>
              </w:rPr>
              <w:t>ОК 5</w:t>
            </w:r>
          </w:p>
        </w:tc>
        <w:tc>
          <w:tcPr>
            <w:tcW w:w="8342" w:type="dxa"/>
            <w:tcBorders>
              <w:top w:val="single" w:sz="4" w:space="0" w:color="auto"/>
              <w:left w:val="single" w:sz="4" w:space="0" w:color="auto"/>
              <w:bottom w:val="single" w:sz="4" w:space="0" w:color="auto"/>
              <w:right w:val="single" w:sz="4" w:space="0" w:color="auto"/>
            </w:tcBorders>
            <w:hideMark/>
          </w:tcPr>
          <w:p w:rsidR="00D42C2B" w:rsidRDefault="00D42C2B">
            <w:pPr>
              <w:spacing w:after="0" w:line="240" w:lineRule="auto"/>
              <w:rPr>
                <w:rFonts w:ascii="Times New Roman" w:hAnsi="Times New Roman"/>
                <w:bCs/>
                <w:sz w:val="24"/>
                <w:szCs w:val="24"/>
              </w:rPr>
            </w:pPr>
            <w:r>
              <w:rPr>
                <w:rFonts w:ascii="Times New Roman" w:hAnsi="Times New Roman"/>
                <w:bCs/>
                <w:sz w:val="24"/>
                <w:szCs w:val="24"/>
              </w:rPr>
              <w:t>Планировать и реализовывать собственное профессиональное и личностное развитие.</w:t>
            </w:r>
          </w:p>
        </w:tc>
      </w:tr>
      <w:tr w:rsidR="00D42C2B" w:rsidTr="00D42C2B">
        <w:tc>
          <w:tcPr>
            <w:tcW w:w="1229" w:type="dxa"/>
            <w:tcBorders>
              <w:top w:val="single" w:sz="4" w:space="0" w:color="auto"/>
              <w:left w:val="single" w:sz="4" w:space="0" w:color="auto"/>
              <w:bottom w:val="single" w:sz="4" w:space="0" w:color="auto"/>
              <w:right w:val="single" w:sz="4" w:space="0" w:color="auto"/>
            </w:tcBorders>
            <w:hideMark/>
          </w:tcPr>
          <w:p w:rsidR="00D42C2B" w:rsidRDefault="00D42C2B">
            <w:pPr>
              <w:spacing w:after="0" w:line="240" w:lineRule="auto"/>
              <w:rPr>
                <w:rFonts w:ascii="Times New Roman" w:hAnsi="Times New Roman"/>
                <w:bCs/>
                <w:sz w:val="24"/>
                <w:szCs w:val="24"/>
              </w:rPr>
            </w:pPr>
            <w:r>
              <w:rPr>
                <w:rFonts w:ascii="Times New Roman" w:hAnsi="Times New Roman"/>
                <w:bCs/>
                <w:iCs/>
                <w:sz w:val="24"/>
                <w:szCs w:val="24"/>
              </w:rPr>
              <w:t>ОК 6</w:t>
            </w:r>
          </w:p>
        </w:tc>
        <w:tc>
          <w:tcPr>
            <w:tcW w:w="8342" w:type="dxa"/>
            <w:tcBorders>
              <w:top w:val="single" w:sz="4" w:space="0" w:color="auto"/>
              <w:left w:val="single" w:sz="4" w:space="0" w:color="auto"/>
              <w:bottom w:val="single" w:sz="4" w:space="0" w:color="auto"/>
              <w:right w:val="single" w:sz="4" w:space="0" w:color="auto"/>
            </w:tcBorders>
            <w:hideMark/>
          </w:tcPr>
          <w:p w:rsidR="00D42C2B" w:rsidRDefault="00D42C2B">
            <w:pPr>
              <w:spacing w:after="0" w:line="240" w:lineRule="auto"/>
              <w:rPr>
                <w:rFonts w:ascii="Times New Roman" w:hAnsi="Times New Roman"/>
                <w:bCs/>
                <w:sz w:val="24"/>
                <w:szCs w:val="24"/>
              </w:rPr>
            </w:pPr>
            <w:r>
              <w:rPr>
                <w:rFonts w:ascii="Times New Roman" w:hAnsi="Times New Roman"/>
                <w:bCs/>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w:t>
            </w:r>
          </w:p>
        </w:tc>
      </w:tr>
      <w:tr w:rsidR="00D42C2B" w:rsidTr="00D42C2B">
        <w:tc>
          <w:tcPr>
            <w:tcW w:w="1229" w:type="dxa"/>
            <w:tcBorders>
              <w:top w:val="single" w:sz="4" w:space="0" w:color="auto"/>
              <w:left w:val="single" w:sz="4" w:space="0" w:color="auto"/>
              <w:bottom w:val="single" w:sz="4" w:space="0" w:color="auto"/>
              <w:right w:val="single" w:sz="4" w:space="0" w:color="auto"/>
            </w:tcBorders>
            <w:hideMark/>
          </w:tcPr>
          <w:p w:rsidR="00D42C2B" w:rsidRDefault="00D42C2B">
            <w:pPr>
              <w:spacing w:after="0" w:line="240" w:lineRule="auto"/>
              <w:rPr>
                <w:rFonts w:ascii="Times New Roman" w:hAnsi="Times New Roman"/>
                <w:bCs/>
                <w:sz w:val="24"/>
                <w:szCs w:val="24"/>
              </w:rPr>
            </w:pPr>
            <w:r>
              <w:rPr>
                <w:rFonts w:ascii="Times New Roman" w:hAnsi="Times New Roman"/>
                <w:bCs/>
                <w:iCs/>
                <w:sz w:val="24"/>
                <w:szCs w:val="24"/>
              </w:rPr>
              <w:t>ОК 7</w:t>
            </w:r>
          </w:p>
        </w:tc>
        <w:tc>
          <w:tcPr>
            <w:tcW w:w="8342" w:type="dxa"/>
            <w:tcBorders>
              <w:top w:val="single" w:sz="4" w:space="0" w:color="auto"/>
              <w:left w:val="single" w:sz="4" w:space="0" w:color="auto"/>
              <w:bottom w:val="single" w:sz="4" w:space="0" w:color="auto"/>
              <w:right w:val="single" w:sz="4" w:space="0" w:color="auto"/>
            </w:tcBorders>
            <w:hideMark/>
          </w:tcPr>
          <w:p w:rsidR="00D42C2B" w:rsidRDefault="00D42C2B">
            <w:pPr>
              <w:spacing w:after="0" w:line="240" w:lineRule="auto"/>
              <w:rPr>
                <w:rFonts w:ascii="Times New Roman" w:hAnsi="Times New Roman"/>
                <w:bCs/>
                <w:sz w:val="24"/>
                <w:szCs w:val="24"/>
              </w:rPr>
            </w:pPr>
            <w:r>
              <w:rPr>
                <w:rFonts w:ascii="Times New Roman" w:hAnsi="Times New Roman"/>
                <w:bCs/>
                <w:sz w:val="24"/>
                <w:szCs w:val="24"/>
              </w:rPr>
              <w:t>Содействовать сохранению окружающей среды, ресурсосбережению, эффективно действовать в чрезвычайных ситуациях.</w:t>
            </w:r>
          </w:p>
        </w:tc>
      </w:tr>
      <w:tr w:rsidR="00D42C2B" w:rsidTr="00D42C2B">
        <w:tc>
          <w:tcPr>
            <w:tcW w:w="1229" w:type="dxa"/>
            <w:tcBorders>
              <w:top w:val="single" w:sz="4" w:space="0" w:color="auto"/>
              <w:left w:val="single" w:sz="4" w:space="0" w:color="auto"/>
              <w:bottom w:val="single" w:sz="4" w:space="0" w:color="auto"/>
              <w:right w:val="single" w:sz="4" w:space="0" w:color="auto"/>
            </w:tcBorders>
            <w:hideMark/>
          </w:tcPr>
          <w:p w:rsidR="00D42C2B" w:rsidRDefault="00D42C2B">
            <w:pPr>
              <w:spacing w:after="0" w:line="240" w:lineRule="auto"/>
              <w:rPr>
                <w:rFonts w:ascii="Times New Roman" w:hAnsi="Times New Roman"/>
                <w:bCs/>
                <w:sz w:val="24"/>
                <w:szCs w:val="24"/>
              </w:rPr>
            </w:pPr>
            <w:r>
              <w:rPr>
                <w:rFonts w:ascii="Times New Roman" w:hAnsi="Times New Roman"/>
                <w:bCs/>
                <w:iCs/>
                <w:sz w:val="24"/>
                <w:szCs w:val="24"/>
              </w:rPr>
              <w:t>ОК 8</w:t>
            </w:r>
          </w:p>
        </w:tc>
        <w:tc>
          <w:tcPr>
            <w:tcW w:w="8342" w:type="dxa"/>
            <w:tcBorders>
              <w:top w:val="single" w:sz="4" w:space="0" w:color="auto"/>
              <w:left w:val="single" w:sz="4" w:space="0" w:color="auto"/>
              <w:bottom w:val="single" w:sz="4" w:space="0" w:color="auto"/>
              <w:right w:val="single" w:sz="4" w:space="0" w:color="auto"/>
            </w:tcBorders>
            <w:hideMark/>
          </w:tcPr>
          <w:p w:rsidR="00D42C2B" w:rsidRDefault="00D42C2B">
            <w:pPr>
              <w:spacing w:after="0" w:line="240" w:lineRule="auto"/>
              <w:rPr>
                <w:rFonts w:ascii="Times New Roman" w:hAnsi="Times New Roman"/>
                <w:bCs/>
                <w:sz w:val="24"/>
                <w:szCs w:val="24"/>
              </w:rPr>
            </w:pPr>
            <w:r>
              <w:rPr>
                <w:rFonts w:ascii="Times New Roman" w:hAnsi="Times New Roman"/>
                <w:bCs/>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D42C2B" w:rsidTr="00D42C2B">
        <w:tc>
          <w:tcPr>
            <w:tcW w:w="1229" w:type="dxa"/>
            <w:tcBorders>
              <w:top w:val="single" w:sz="4" w:space="0" w:color="auto"/>
              <w:left w:val="single" w:sz="4" w:space="0" w:color="auto"/>
              <w:bottom w:val="single" w:sz="4" w:space="0" w:color="auto"/>
              <w:right w:val="single" w:sz="4" w:space="0" w:color="auto"/>
            </w:tcBorders>
            <w:hideMark/>
          </w:tcPr>
          <w:p w:rsidR="00D42C2B" w:rsidRDefault="00D42C2B">
            <w:pPr>
              <w:spacing w:after="0" w:line="240" w:lineRule="auto"/>
              <w:rPr>
                <w:rFonts w:ascii="Times New Roman" w:hAnsi="Times New Roman"/>
                <w:bCs/>
                <w:sz w:val="24"/>
                <w:szCs w:val="24"/>
              </w:rPr>
            </w:pPr>
            <w:r>
              <w:rPr>
                <w:rFonts w:ascii="Times New Roman" w:hAnsi="Times New Roman"/>
                <w:bCs/>
                <w:iCs/>
                <w:sz w:val="24"/>
                <w:szCs w:val="24"/>
              </w:rPr>
              <w:t>ОК 9</w:t>
            </w:r>
          </w:p>
        </w:tc>
        <w:tc>
          <w:tcPr>
            <w:tcW w:w="8342" w:type="dxa"/>
            <w:tcBorders>
              <w:top w:val="single" w:sz="4" w:space="0" w:color="auto"/>
              <w:left w:val="single" w:sz="4" w:space="0" w:color="auto"/>
              <w:bottom w:val="single" w:sz="4" w:space="0" w:color="auto"/>
              <w:right w:val="single" w:sz="4" w:space="0" w:color="auto"/>
            </w:tcBorders>
            <w:hideMark/>
          </w:tcPr>
          <w:p w:rsidR="00D42C2B" w:rsidRDefault="00D42C2B">
            <w:pPr>
              <w:spacing w:after="0" w:line="240" w:lineRule="auto"/>
              <w:rPr>
                <w:rFonts w:ascii="Times New Roman" w:hAnsi="Times New Roman"/>
                <w:bCs/>
                <w:sz w:val="24"/>
                <w:szCs w:val="24"/>
              </w:rPr>
            </w:pPr>
            <w:r>
              <w:rPr>
                <w:rFonts w:ascii="Times New Roman" w:hAnsi="Times New Roman"/>
                <w:bCs/>
                <w:sz w:val="24"/>
                <w:szCs w:val="24"/>
              </w:rPr>
              <w:t>Использовать информационные технологии в профессиональной деятельности.</w:t>
            </w:r>
          </w:p>
        </w:tc>
      </w:tr>
      <w:tr w:rsidR="00D42C2B" w:rsidTr="00D42C2B">
        <w:tc>
          <w:tcPr>
            <w:tcW w:w="1229" w:type="dxa"/>
            <w:tcBorders>
              <w:top w:val="single" w:sz="4" w:space="0" w:color="auto"/>
              <w:left w:val="single" w:sz="4" w:space="0" w:color="auto"/>
              <w:bottom w:val="single" w:sz="4" w:space="0" w:color="auto"/>
              <w:right w:val="single" w:sz="4" w:space="0" w:color="auto"/>
            </w:tcBorders>
            <w:hideMark/>
          </w:tcPr>
          <w:p w:rsidR="00D42C2B" w:rsidRDefault="00D42C2B">
            <w:pPr>
              <w:spacing w:after="0" w:line="240" w:lineRule="auto"/>
              <w:rPr>
                <w:rFonts w:ascii="Times New Roman" w:hAnsi="Times New Roman"/>
                <w:bCs/>
                <w:sz w:val="24"/>
                <w:szCs w:val="24"/>
              </w:rPr>
            </w:pPr>
            <w:r>
              <w:rPr>
                <w:rFonts w:ascii="Times New Roman" w:hAnsi="Times New Roman"/>
                <w:bCs/>
                <w:iCs/>
                <w:sz w:val="24"/>
                <w:szCs w:val="24"/>
              </w:rPr>
              <w:t>ОК 10</w:t>
            </w:r>
          </w:p>
        </w:tc>
        <w:tc>
          <w:tcPr>
            <w:tcW w:w="8342" w:type="dxa"/>
            <w:tcBorders>
              <w:top w:val="single" w:sz="4" w:space="0" w:color="auto"/>
              <w:left w:val="single" w:sz="4" w:space="0" w:color="auto"/>
              <w:bottom w:val="single" w:sz="4" w:space="0" w:color="auto"/>
              <w:right w:val="single" w:sz="4" w:space="0" w:color="auto"/>
            </w:tcBorders>
            <w:hideMark/>
          </w:tcPr>
          <w:p w:rsidR="00D42C2B" w:rsidRDefault="00D42C2B">
            <w:pPr>
              <w:spacing w:after="0" w:line="240" w:lineRule="auto"/>
              <w:rPr>
                <w:rFonts w:ascii="Times New Roman" w:hAnsi="Times New Roman"/>
                <w:bCs/>
                <w:sz w:val="24"/>
                <w:szCs w:val="24"/>
              </w:rPr>
            </w:pPr>
            <w:r>
              <w:rPr>
                <w:rFonts w:ascii="Times New Roman" w:hAnsi="Times New Roman"/>
                <w:bCs/>
                <w:sz w:val="24"/>
                <w:szCs w:val="24"/>
              </w:rPr>
              <w:t>Пользоваться профессиональной документацией на государственном и иностранном языках</w:t>
            </w:r>
          </w:p>
        </w:tc>
      </w:tr>
    </w:tbl>
    <w:p w:rsidR="00D42C2B" w:rsidRDefault="00D42C2B" w:rsidP="00D42C2B">
      <w:pPr>
        <w:spacing w:after="0" w:line="240" w:lineRule="auto"/>
        <w:rPr>
          <w:rFonts w:ascii="Times New Roman" w:hAnsi="Times New Roman"/>
          <w:sz w:val="24"/>
          <w:szCs w:val="24"/>
        </w:rPr>
      </w:pPr>
    </w:p>
    <w:p w:rsidR="00D42C2B" w:rsidRDefault="00D42C2B" w:rsidP="00D42C2B">
      <w:pPr>
        <w:spacing w:after="0" w:line="240" w:lineRule="auto"/>
        <w:rPr>
          <w:rFonts w:ascii="Times New Roman" w:hAnsi="Times New Roman"/>
          <w:bCs/>
          <w:iCs/>
          <w:sz w:val="24"/>
          <w:szCs w:val="24"/>
        </w:rPr>
      </w:pPr>
      <w:r>
        <w:rPr>
          <w:rFonts w:ascii="Times New Roman" w:hAnsi="Times New Roman"/>
          <w:bCs/>
          <w:iCs/>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D42C2B" w:rsidTr="00D42C2B">
        <w:tc>
          <w:tcPr>
            <w:tcW w:w="1204" w:type="dxa"/>
            <w:tcBorders>
              <w:top w:val="single" w:sz="4" w:space="0" w:color="auto"/>
              <w:left w:val="single" w:sz="4" w:space="0" w:color="auto"/>
              <w:bottom w:val="single" w:sz="4" w:space="0" w:color="auto"/>
              <w:right w:val="single" w:sz="4" w:space="0" w:color="auto"/>
            </w:tcBorders>
            <w:hideMark/>
          </w:tcPr>
          <w:p w:rsidR="00D42C2B" w:rsidRDefault="00D42C2B">
            <w:pPr>
              <w:spacing w:after="0" w:line="240" w:lineRule="auto"/>
              <w:rPr>
                <w:rFonts w:ascii="Times New Roman" w:hAnsi="Times New Roman"/>
                <w:bCs/>
                <w:iCs/>
                <w:sz w:val="24"/>
                <w:szCs w:val="24"/>
              </w:rPr>
            </w:pPr>
            <w:r>
              <w:rPr>
                <w:rFonts w:ascii="Times New Roman" w:hAnsi="Times New Roman"/>
                <w:bCs/>
                <w:iCs/>
                <w:sz w:val="24"/>
                <w:szCs w:val="24"/>
              </w:rPr>
              <w:t>Код</w:t>
            </w:r>
          </w:p>
        </w:tc>
        <w:tc>
          <w:tcPr>
            <w:tcW w:w="8367" w:type="dxa"/>
            <w:tcBorders>
              <w:top w:val="single" w:sz="4" w:space="0" w:color="auto"/>
              <w:left w:val="single" w:sz="4" w:space="0" w:color="auto"/>
              <w:bottom w:val="single" w:sz="4" w:space="0" w:color="auto"/>
              <w:right w:val="single" w:sz="4" w:space="0" w:color="auto"/>
            </w:tcBorders>
            <w:hideMark/>
          </w:tcPr>
          <w:p w:rsidR="00D42C2B" w:rsidRDefault="00D42C2B">
            <w:pPr>
              <w:spacing w:after="0" w:line="240" w:lineRule="auto"/>
              <w:rPr>
                <w:rFonts w:ascii="Times New Roman" w:hAnsi="Times New Roman"/>
                <w:bCs/>
                <w:iCs/>
                <w:sz w:val="24"/>
                <w:szCs w:val="24"/>
              </w:rPr>
            </w:pPr>
            <w:r>
              <w:rPr>
                <w:rFonts w:ascii="Times New Roman" w:hAnsi="Times New Roman"/>
                <w:bCs/>
                <w:iCs/>
                <w:sz w:val="24"/>
                <w:szCs w:val="24"/>
              </w:rPr>
              <w:t>Наименование видов деятельности и профессиональных компетенций</w:t>
            </w:r>
          </w:p>
        </w:tc>
      </w:tr>
      <w:tr w:rsidR="00D42C2B" w:rsidTr="00D42C2B">
        <w:tc>
          <w:tcPr>
            <w:tcW w:w="1204" w:type="dxa"/>
            <w:tcBorders>
              <w:top w:val="single" w:sz="4" w:space="0" w:color="auto"/>
              <w:left w:val="single" w:sz="4" w:space="0" w:color="auto"/>
              <w:bottom w:val="single" w:sz="4" w:space="0" w:color="auto"/>
              <w:right w:val="single" w:sz="4" w:space="0" w:color="auto"/>
            </w:tcBorders>
            <w:hideMark/>
          </w:tcPr>
          <w:p w:rsidR="00D42C2B" w:rsidRDefault="00D42C2B">
            <w:pPr>
              <w:spacing w:after="0" w:line="240" w:lineRule="auto"/>
              <w:rPr>
                <w:rFonts w:ascii="Times New Roman" w:hAnsi="Times New Roman"/>
                <w:bCs/>
                <w:iCs/>
                <w:sz w:val="24"/>
                <w:szCs w:val="24"/>
              </w:rPr>
            </w:pPr>
            <w:r>
              <w:rPr>
                <w:rFonts w:ascii="Times New Roman" w:hAnsi="Times New Roman"/>
                <w:bCs/>
                <w:iCs/>
                <w:sz w:val="24"/>
                <w:szCs w:val="24"/>
              </w:rPr>
              <w:t>ВД 1</w:t>
            </w:r>
          </w:p>
        </w:tc>
        <w:tc>
          <w:tcPr>
            <w:tcW w:w="8367" w:type="dxa"/>
            <w:tcBorders>
              <w:top w:val="single" w:sz="4" w:space="0" w:color="auto"/>
              <w:left w:val="single" w:sz="4" w:space="0" w:color="auto"/>
              <w:bottom w:val="single" w:sz="4" w:space="0" w:color="auto"/>
              <w:right w:val="single" w:sz="4" w:space="0" w:color="auto"/>
            </w:tcBorders>
            <w:hideMark/>
          </w:tcPr>
          <w:p w:rsidR="00D42C2B" w:rsidRDefault="00D42C2B">
            <w:pPr>
              <w:spacing w:after="0" w:line="240" w:lineRule="auto"/>
              <w:rPr>
                <w:rFonts w:ascii="Times New Roman" w:hAnsi="Times New Roman"/>
                <w:sz w:val="24"/>
                <w:szCs w:val="24"/>
              </w:rPr>
            </w:pPr>
            <w:r>
              <w:rPr>
                <w:rFonts w:ascii="Times New Roman" w:hAnsi="Times New Roman"/>
                <w:sz w:val="24"/>
                <w:szCs w:val="24"/>
              </w:rPr>
              <w:t>Разработка модулей программного обеспечения для компьютерных систем</w:t>
            </w:r>
          </w:p>
        </w:tc>
      </w:tr>
      <w:tr w:rsidR="00D42C2B" w:rsidTr="00D42C2B">
        <w:tc>
          <w:tcPr>
            <w:tcW w:w="1204" w:type="dxa"/>
            <w:tcBorders>
              <w:top w:val="single" w:sz="4" w:space="0" w:color="auto"/>
              <w:left w:val="single" w:sz="4" w:space="0" w:color="auto"/>
              <w:bottom w:val="single" w:sz="4" w:space="0" w:color="auto"/>
              <w:right w:val="single" w:sz="4" w:space="0" w:color="auto"/>
            </w:tcBorders>
            <w:hideMark/>
          </w:tcPr>
          <w:p w:rsidR="00D42C2B" w:rsidRDefault="00D42C2B">
            <w:pPr>
              <w:spacing w:after="0" w:line="240" w:lineRule="auto"/>
              <w:rPr>
                <w:rFonts w:ascii="Times New Roman" w:hAnsi="Times New Roman"/>
                <w:bCs/>
                <w:iCs/>
                <w:sz w:val="24"/>
                <w:szCs w:val="24"/>
              </w:rPr>
            </w:pPr>
            <w:r>
              <w:rPr>
                <w:rFonts w:ascii="Times New Roman" w:hAnsi="Times New Roman"/>
                <w:bCs/>
                <w:iCs/>
                <w:sz w:val="24"/>
                <w:szCs w:val="24"/>
              </w:rPr>
              <w:t>ПК 1.1</w:t>
            </w:r>
          </w:p>
        </w:tc>
        <w:tc>
          <w:tcPr>
            <w:tcW w:w="8367" w:type="dxa"/>
            <w:tcBorders>
              <w:top w:val="single" w:sz="4" w:space="0" w:color="auto"/>
              <w:left w:val="single" w:sz="4" w:space="0" w:color="auto"/>
              <w:bottom w:val="single" w:sz="4" w:space="0" w:color="auto"/>
              <w:right w:val="single" w:sz="4" w:space="0" w:color="auto"/>
            </w:tcBorders>
            <w:hideMark/>
          </w:tcPr>
          <w:p w:rsidR="00D42C2B" w:rsidRDefault="00D42C2B">
            <w:pPr>
              <w:spacing w:after="0" w:line="240" w:lineRule="auto"/>
              <w:rPr>
                <w:rFonts w:ascii="Times New Roman" w:hAnsi="Times New Roman"/>
                <w:sz w:val="24"/>
                <w:szCs w:val="24"/>
              </w:rPr>
            </w:pPr>
            <w:r>
              <w:rPr>
                <w:rFonts w:ascii="Times New Roman" w:hAnsi="Times New Roman"/>
                <w:sz w:val="24"/>
                <w:szCs w:val="24"/>
              </w:rPr>
              <w:t>Формировать алгоритмы разработки программных модулей в соответствии с техническим заданием</w:t>
            </w:r>
          </w:p>
        </w:tc>
      </w:tr>
      <w:tr w:rsidR="00D42C2B" w:rsidTr="00D42C2B">
        <w:tc>
          <w:tcPr>
            <w:tcW w:w="1204" w:type="dxa"/>
            <w:tcBorders>
              <w:top w:val="single" w:sz="4" w:space="0" w:color="auto"/>
              <w:left w:val="single" w:sz="4" w:space="0" w:color="auto"/>
              <w:bottom w:val="single" w:sz="4" w:space="0" w:color="auto"/>
              <w:right w:val="single" w:sz="4" w:space="0" w:color="auto"/>
            </w:tcBorders>
            <w:hideMark/>
          </w:tcPr>
          <w:p w:rsidR="00D42C2B" w:rsidRDefault="00D42C2B">
            <w:pPr>
              <w:spacing w:after="0" w:line="240" w:lineRule="auto"/>
              <w:rPr>
                <w:rFonts w:ascii="Times New Roman" w:hAnsi="Times New Roman"/>
                <w:bCs/>
                <w:iCs/>
                <w:sz w:val="24"/>
                <w:szCs w:val="24"/>
              </w:rPr>
            </w:pPr>
            <w:r>
              <w:rPr>
                <w:rFonts w:ascii="Times New Roman" w:hAnsi="Times New Roman"/>
                <w:sz w:val="24"/>
                <w:szCs w:val="24"/>
              </w:rPr>
              <w:t>ПК 1.2</w:t>
            </w:r>
          </w:p>
        </w:tc>
        <w:tc>
          <w:tcPr>
            <w:tcW w:w="8367" w:type="dxa"/>
            <w:tcBorders>
              <w:top w:val="single" w:sz="4" w:space="0" w:color="auto"/>
              <w:left w:val="single" w:sz="4" w:space="0" w:color="auto"/>
              <w:bottom w:val="single" w:sz="4" w:space="0" w:color="auto"/>
              <w:right w:val="single" w:sz="4" w:space="0" w:color="auto"/>
            </w:tcBorders>
            <w:hideMark/>
          </w:tcPr>
          <w:p w:rsidR="00D42C2B" w:rsidRDefault="00D42C2B">
            <w:pPr>
              <w:spacing w:after="0" w:line="240" w:lineRule="auto"/>
              <w:rPr>
                <w:rFonts w:ascii="Times New Roman" w:hAnsi="Times New Roman"/>
                <w:sz w:val="24"/>
                <w:szCs w:val="24"/>
              </w:rPr>
            </w:pPr>
            <w:r>
              <w:rPr>
                <w:rFonts w:ascii="Times New Roman" w:hAnsi="Times New Roman"/>
                <w:sz w:val="24"/>
                <w:szCs w:val="24"/>
              </w:rPr>
              <w:t>Разрабатывать программные модули в соответствии с техническим заданием</w:t>
            </w:r>
          </w:p>
        </w:tc>
      </w:tr>
      <w:tr w:rsidR="00D42C2B" w:rsidTr="00D42C2B">
        <w:tc>
          <w:tcPr>
            <w:tcW w:w="1204" w:type="dxa"/>
            <w:tcBorders>
              <w:top w:val="single" w:sz="4" w:space="0" w:color="auto"/>
              <w:left w:val="single" w:sz="4" w:space="0" w:color="auto"/>
              <w:bottom w:val="single" w:sz="4" w:space="0" w:color="auto"/>
              <w:right w:val="single" w:sz="4" w:space="0" w:color="auto"/>
            </w:tcBorders>
            <w:hideMark/>
          </w:tcPr>
          <w:p w:rsidR="00D42C2B" w:rsidRDefault="00D42C2B">
            <w:pPr>
              <w:spacing w:after="0" w:line="240" w:lineRule="auto"/>
              <w:rPr>
                <w:rFonts w:ascii="Times New Roman" w:hAnsi="Times New Roman"/>
                <w:bCs/>
                <w:iCs/>
                <w:sz w:val="24"/>
                <w:szCs w:val="24"/>
              </w:rPr>
            </w:pPr>
            <w:r>
              <w:rPr>
                <w:rFonts w:ascii="Times New Roman" w:hAnsi="Times New Roman"/>
                <w:sz w:val="24"/>
                <w:szCs w:val="24"/>
              </w:rPr>
              <w:t>ПК 1.3</w:t>
            </w:r>
          </w:p>
        </w:tc>
        <w:tc>
          <w:tcPr>
            <w:tcW w:w="8367" w:type="dxa"/>
            <w:tcBorders>
              <w:top w:val="single" w:sz="4" w:space="0" w:color="auto"/>
              <w:left w:val="single" w:sz="4" w:space="0" w:color="auto"/>
              <w:bottom w:val="single" w:sz="4" w:space="0" w:color="auto"/>
              <w:right w:val="single" w:sz="4" w:space="0" w:color="auto"/>
            </w:tcBorders>
            <w:hideMark/>
          </w:tcPr>
          <w:p w:rsidR="00D42C2B" w:rsidRDefault="00D42C2B">
            <w:pPr>
              <w:spacing w:after="0" w:line="240" w:lineRule="auto"/>
              <w:rPr>
                <w:rFonts w:ascii="Times New Roman" w:hAnsi="Times New Roman"/>
                <w:bCs/>
                <w:iCs/>
                <w:sz w:val="24"/>
                <w:szCs w:val="24"/>
              </w:rPr>
            </w:pPr>
            <w:r>
              <w:rPr>
                <w:rFonts w:ascii="Times New Roman" w:hAnsi="Times New Roman"/>
                <w:sz w:val="24"/>
                <w:szCs w:val="24"/>
              </w:rPr>
              <w:t>Выполнять отладку программных модулей с использованием специализированных программных средств</w:t>
            </w:r>
          </w:p>
        </w:tc>
      </w:tr>
      <w:tr w:rsidR="00D42C2B" w:rsidTr="00D42C2B">
        <w:tc>
          <w:tcPr>
            <w:tcW w:w="1204" w:type="dxa"/>
            <w:tcBorders>
              <w:top w:val="single" w:sz="4" w:space="0" w:color="auto"/>
              <w:left w:val="single" w:sz="4" w:space="0" w:color="auto"/>
              <w:bottom w:val="single" w:sz="4" w:space="0" w:color="auto"/>
              <w:right w:val="single" w:sz="4" w:space="0" w:color="auto"/>
            </w:tcBorders>
            <w:hideMark/>
          </w:tcPr>
          <w:p w:rsidR="00D42C2B" w:rsidRDefault="00D42C2B">
            <w:pPr>
              <w:spacing w:after="0" w:line="240" w:lineRule="auto"/>
              <w:rPr>
                <w:rFonts w:ascii="Times New Roman" w:hAnsi="Times New Roman"/>
                <w:bCs/>
                <w:iCs/>
                <w:sz w:val="24"/>
                <w:szCs w:val="24"/>
              </w:rPr>
            </w:pPr>
            <w:r>
              <w:rPr>
                <w:rFonts w:ascii="Times New Roman" w:hAnsi="Times New Roman"/>
                <w:sz w:val="24"/>
                <w:szCs w:val="24"/>
              </w:rPr>
              <w:t>ПК 1.4</w:t>
            </w:r>
          </w:p>
        </w:tc>
        <w:tc>
          <w:tcPr>
            <w:tcW w:w="8367" w:type="dxa"/>
            <w:tcBorders>
              <w:top w:val="single" w:sz="4" w:space="0" w:color="auto"/>
              <w:left w:val="single" w:sz="4" w:space="0" w:color="auto"/>
              <w:bottom w:val="single" w:sz="4" w:space="0" w:color="auto"/>
              <w:right w:val="single" w:sz="4" w:space="0" w:color="auto"/>
            </w:tcBorders>
            <w:hideMark/>
          </w:tcPr>
          <w:p w:rsidR="00D42C2B" w:rsidRDefault="00D42C2B">
            <w:pPr>
              <w:spacing w:after="0" w:line="240" w:lineRule="auto"/>
              <w:rPr>
                <w:rFonts w:ascii="Times New Roman" w:hAnsi="Times New Roman"/>
                <w:bCs/>
                <w:iCs/>
                <w:sz w:val="24"/>
                <w:szCs w:val="24"/>
              </w:rPr>
            </w:pPr>
            <w:r>
              <w:rPr>
                <w:rFonts w:ascii="Times New Roman" w:hAnsi="Times New Roman"/>
                <w:sz w:val="24"/>
                <w:szCs w:val="24"/>
              </w:rPr>
              <w:t>Выполнять тестирование программных модулей</w:t>
            </w:r>
          </w:p>
        </w:tc>
      </w:tr>
      <w:tr w:rsidR="00D42C2B" w:rsidTr="00D42C2B">
        <w:tc>
          <w:tcPr>
            <w:tcW w:w="1204" w:type="dxa"/>
            <w:tcBorders>
              <w:top w:val="single" w:sz="4" w:space="0" w:color="auto"/>
              <w:left w:val="single" w:sz="4" w:space="0" w:color="auto"/>
              <w:bottom w:val="single" w:sz="4" w:space="0" w:color="auto"/>
              <w:right w:val="single" w:sz="4" w:space="0" w:color="auto"/>
            </w:tcBorders>
            <w:hideMark/>
          </w:tcPr>
          <w:p w:rsidR="00D42C2B" w:rsidRDefault="00D42C2B">
            <w:pPr>
              <w:spacing w:after="0" w:line="240" w:lineRule="auto"/>
              <w:rPr>
                <w:rFonts w:ascii="Times New Roman" w:hAnsi="Times New Roman"/>
                <w:bCs/>
                <w:iCs/>
                <w:sz w:val="24"/>
                <w:szCs w:val="24"/>
              </w:rPr>
            </w:pPr>
            <w:r>
              <w:rPr>
                <w:rFonts w:ascii="Times New Roman" w:hAnsi="Times New Roman"/>
                <w:sz w:val="24"/>
                <w:szCs w:val="24"/>
              </w:rPr>
              <w:t>ПК 1.5</w:t>
            </w:r>
          </w:p>
        </w:tc>
        <w:tc>
          <w:tcPr>
            <w:tcW w:w="8367" w:type="dxa"/>
            <w:tcBorders>
              <w:top w:val="single" w:sz="4" w:space="0" w:color="auto"/>
              <w:left w:val="single" w:sz="4" w:space="0" w:color="auto"/>
              <w:bottom w:val="single" w:sz="4" w:space="0" w:color="auto"/>
              <w:right w:val="single" w:sz="4" w:space="0" w:color="auto"/>
            </w:tcBorders>
            <w:hideMark/>
          </w:tcPr>
          <w:p w:rsidR="00D42C2B" w:rsidRDefault="00D42C2B">
            <w:pPr>
              <w:spacing w:after="0" w:line="240" w:lineRule="auto"/>
              <w:rPr>
                <w:rFonts w:ascii="Times New Roman" w:hAnsi="Times New Roman"/>
                <w:bCs/>
                <w:iCs/>
                <w:sz w:val="24"/>
                <w:szCs w:val="24"/>
              </w:rPr>
            </w:pPr>
            <w:r>
              <w:rPr>
                <w:rFonts w:ascii="Times New Roman" w:hAnsi="Times New Roman"/>
                <w:sz w:val="24"/>
                <w:szCs w:val="24"/>
              </w:rPr>
              <w:t>Осуществлять рефакторинг и оптимизацию программного кода</w:t>
            </w:r>
          </w:p>
        </w:tc>
      </w:tr>
      <w:tr w:rsidR="00D42C2B" w:rsidTr="00D42C2B">
        <w:tc>
          <w:tcPr>
            <w:tcW w:w="1204" w:type="dxa"/>
            <w:tcBorders>
              <w:top w:val="single" w:sz="4" w:space="0" w:color="auto"/>
              <w:left w:val="single" w:sz="4" w:space="0" w:color="auto"/>
              <w:bottom w:val="single" w:sz="4" w:space="0" w:color="auto"/>
              <w:right w:val="single" w:sz="4" w:space="0" w:color="auto"/>
            </w:tcBorders>
            <w:hideMark/>
          </w:tcPr>
          <w:p w:rsidR="00D42C2B" w:rsidRDefault="00D42C2B">
            <w:pPr>
              <w:spacing w:after="0" w:line="240" w:lineRule="auto"/>
              <w:rPr>
                <w:rFonts w:ascii="Times New Roman" w:hAnsi="Times New Roman"/>
                <w:bCs/>
                <w:iCs/>
                <w:sz w:val="24"/>
                <w:szCs w:val="24"/>
              </w:rPr>
            </w:pPr>
            <w:r>
              <w:rPr>
                <w:rFonts w:ascii="Times New Roman" w:hAnsi="Times New Roman"/>
                <w:sz w:val="24"/>
                <w:szCs w:val="24"/>
              </w:rPr>
              <w:t>ПК 1.6</w:t>
            </w:r>
          </w:p>
        </w:tc>
        <w:tc>
          <w:tcPr>
            <w:tcW w:w="8367" w:type="dxa"/>
            <w:tcBorders>
              <w:top w:val="single" w:sz="4" w:space="0" w:color="auto"/>
              <w:left w:val="single" w:sz="4" w:space="0" w:color="auto"/>
              <w:bottom w:val="single" w:sz="4" w:space="0" w:color="auto"/>
              <w:right w:val="single" w:sz="4" w:space="0" w:color="auto"/>
            </w:tcBorders>
            <w:hideMark/>
          </w:tcPr>
          <w:p w:rsidR="00D42C2B" w:rsidRDefault="00D42C2B">
            <w:pPr>
              <w:spacing w:after="0" w:line="240" w:lineRule="auto"/>
              <w:rPr>
                <w:rFonts w:ascii="Times New Roman" w:hAnsi="Times New Roman"/>
                <w:sz w:val="24"/>
                <w:szCs w:val="24"/>
              </w:rPr>
            </w:pPr>
            <w:r>
              <w:rPr>
                <w:rFonts w:ascii="Times New Roman" w:hAnsi="Times New Roman"/>
                <w:sz w:val="24"/>
                <w:szCs w:val="24"/>
              </w:rPr>
              <w:t>Разрабатывать модули программного обеспечения для мобильных платформ</w:t>
            </w:r>
          </w:p>
        </w:tc>
      </w:tr>
    </w:tbl>
    <w:p w:rsidR="00D42C2B" w:rsidRDefault="00D42C2B" w:rsidP="00D42C2B">
      <w:pPr>
        <w:spacing w:after="0" w:line="240" w:lineRule="auto"/>
        <w:rPr>
          <w:rFonts w:ascii="Times New Roman" w:hAnsi="Times New Roman"/>
          <w:bCs/>
          <w:sz w:val="24"/>
          <w:szCs w:val="24"/>
        </w:rPr>
      </w:pPr>
    </w:p>
    <w:p w:rsidR="00D42C2B" w:rsidRDefault="00D42C2B" w:rsidP="00D42C2B">
      <w:pPr>
        <w:spacing w:after="0" w:line="240" w:lineRule="auto"/>
        <w:rPr>
          <w:rFonts w:ascii="Times New Roman" w:hAnsi="Times New Roman"/>
          <w:bCs/>
          <w:sz w:val="24"/>
          <w:szCs w:val="24"/>
        </w:rPr>
      </w:pPr>
      <w:r>
        <w:rPr>
          <w:rFonts w:ascii="Times New Roman" w:hAnsi="Times New Roman"/>
          <w:bCs/>
          <w:sz w:val="24"/>
          <w:szCs w:val="24"/>
        </w:rPr>
        <w:t>В результате освоения профессионального модуля студент должен:</w:t>
      </w:r>
    </w:p>
    <w:tbl>
      <w:tblPr>
        <w:tblStyle w:val="180"/>
        <w:tblW w:w="0" w:type="auto"/>
        <w:tblLook w:val="04A0" w:firstRow="1" w:lastRow="0" w:firstColumn="1" w:lastColumn="0" w:noHBand="0" w:noVBand="1"/>
      </w:tblPr>
      <w:tblGrid>
        <w:gridCol w:w="1949"/>
        <w:gridCol w:w="7622"/>
      </w:tblGrid>
      <w:tr w:rsidR="00D42C2B" w:rsidTr="00D42C2B">
        <w:tc>
          <w:tcPr>
            <w:tcW w:w="1951" w:type="dxa"/>
            <w:tcBorders>
              <w:top w:val="single" w:sz="4" w:space="0" w:color="auto"/>
              <w:left w:val="single" w:sz="4" w:space="0" w:color="auto"/>
              <w:bottom w:val="single" w:sz="4" w:space="0" w:color="auto"/>
              <w:right w:val="single" w:sz="4" w:space="0" w:color="auto"/>
            </w:tcBorders>
            <w:hideMark/>
          </w:tcPr>
          <w:p w:rsidR="00D42C2B" w:rsidRDefault="00D42C2B">
            <w:pPr>
              <w:spacing w:after="0" w:line="240" w:lineRule="auto"/>
              <w:rPr>
                <w:rFonts w:ascii="Times New Roman" w:hAnsi="Times New Roman"/>
                <w:bCs/>
                <w:sz w:val="24"/>
                <w:szCs w:val="24"/>
              </w:rPr>
            </w:pPr>
            <w:r>
              <w:rPr>
                <w:rFonts w:ascii="Times New Roman" w:hAnsi="Times New Roman"/>
                <w:bCs/>
                <w:sz w:val="24"/>
                <w:szCs w:val="24"/>
              </w:rPr>
              <w:t>Иметь практический опыт</w:t>
            </w:r>
          </w:p>
        </w:tc>
        <w:tc>
          <w:tcPr>
            <w:tcW w:w="7655" w:type="dxa"/>
            <w:tcBorders>
              <w:top w:val="single" w:sz="4" w:space="0" w:color="auto"/>
              <w:left w:val="single" w:sz="4" w:space="0" w:color="auto"/>
              <w:bottom w:val="single" w:sz="4" w:space="0" w:color="auto"/>
              <w:right w:val="single" w:sz="4" w:space="0" w:color="auto"/>
            </w:tcBorders>
            <w:hideMark/>
          </w:tcPr>
          <w:p w:rsidR="00D42C2B" w:rsidRDefault="00D42C2B">
            <w:pPr>
              <w:spacing w:after="0" w:line="240" w:lineRule="auto"/>
              <w:rPr>
                <w:rFonts w:ascii="Times New Roman" w:hAnsi="Times New Roman"/>
                <w:bCs/>
                <w:sz w:val="24"/>
                <w:szCs w:val="24"/>
              </w:rPr>
            </w:pPr>
            <w:r>
              <w:rPr>
                <w:rFonts w:ascii="Times New Roman" w:hAnsi="Times New Roman"/>
                <w:bCs/>
                <w:sz w:val="24"/>
                <w:szCs w:val="24"/>
              </w:rPr>
              <w:t>В разработке кода программного продукта на основе готовой спецификации на уровне модуля; использовании инструментальных средств на этапе отладки программного продукта; проведении тестирования программного модуля по определенному сценарию; использовании инструментальных средств на этапе отладки программного продукта; разработке мобильных приложений</w:t>
            </w:r>
          </w:p>
        </w:tc>
      </w:tr>
      <w:tr w:rsidR="00D42C2B" w:rsidTr="00D42C2B">
        <w:tc>
          <w:tcPr>
            <w:tcW w:w="1951" w:type="dxa"/>
            <w:tcBorders>
              <w:top w:val="single" w:sz="4" w:space="0" w:color="auto"/>
              <w:left w:val="single" w:sz="4" w:space="0" w:color="auto"/>
              <w:bottom w:val="single" w:sz="4" w:space="0" w:color="auto"/>
              <w:right w:val="single" w:sz="4" w:space="0" w:color="auto"/>
            </w:tcBorders>
            <w:hideMark/>
          </w:tcPr>
          <w:p w:rsidR="00D42C2B" w:rsidRDefault="00D42C2B">
            <w:pPr>
              <w:spacing w:after="0" w:line="240" w:lineRule="auto"/>
              <w:rPr>
                <w:rFonts w:ascii="Times New Roman" w:hAnsi="Times New Roman"/>
                <w:bCs/>
                <w:sz w:val="24"/>
                <w:szCs w:val="24"/>
              </w:rPr>
            </w:pPr>
            <w:r>
              <w:rPr>
                <w:rFonts w:ascii="Times New Roman" w:hAnsi="Times New Roman"/>
                <w:bCs/>
                <w:sz w:val="24"/>
                <w:szCs w:val="24"/>
              </w:rPr>
              <w:t>уметь</w:t>
            </w:r>
          </w:p>
        </w:tc>
        <w:tc>
          <w:tcPr>
            <w:tcW w:w="7655" w:type="dxa"/>
            <w:tcBorders>
              <w:top w:val="single" w:sz="4" w:space="0" w:color="auto"/>
              <w:left w:val="single" w:sz="4" w:space="0" w:color="auto"/>
              <w:bottom w:val="single" w:sz="4" w:space="0" w:color="auto"/>
              <w:right w:val="single" w:sz="4" w:space="0" w:color="auto"/>
            </w:tcBorders>
            <w:hideMark/>
          </w:tcPr>
          <w:p w:rsidR="00D42C2B" w:rsidRDefault="00D42C2B">
            <w:pPr>
              <w:spacing w:after="0" w:line="240" w:lineRule="auto"/>
              <w:rPr>
                <w:rFonts w:ascii="Times New Roman" w:hAnsi="Times New Roman"/>
                <w:bCs/>
                <w:sz w:val="24"/>
                <w:szCs w:val="24"/>
              </w:rPr>
            </w:pPr>
            <w:r>
              <w:rPr>
                <w:rFonts w:ascii="Times New Roman" w:hAnsi="Times New Roman"/>
                <w:bCs/>
                <w:sz w:val="24"/>
                <w:szCs w:val="24"/>
              </w:rPr>
              <w:t xml:space="preserve">осуществлять разработку кода программного модуля на языках низкого и высокого уровней; создавать программу по разработанному алгоритму как отдельный модуль; выполнять отладку и тестирование программы на уровне модуля; осуществлять разработку кода </w:t>
            </w:r>
            <w:r>
              <w:rPr>
                <w:rFonts w:ascii="Times New Roman" w:hAnsi="Times New Roman"/>
                <w:bCs/>
                <w:sz w:val="24"/>
                <w:szCs w:val="24"/>
              </w:rPr>
              <w:lastRenderedPageBreak/>
              <w:t>программного модуля на современных языках программирования; уметь выполнять оптимизацию и рефакторинг программного кода; оформлять документацию на программные средства</w:t>
            </w:r>
          </w:p>
        </w:tc>
      </w:tr>
      <w:tr w:rsidR="00D42C2B" w:rsidTr="00D42C2B">
        <w:tc>
          <w:tcPr>
            <w:tcW w:w="1951" w:type="dxa"/>
            <w:tcBorders>
              <w:top w:val="single" w:sz="4" w:space="0" w:color="auto"/>
              <w:left w:val="single" w:sz="4" w:space="0" w:color="auto"/>
              <w:bottom w:val="single" w:sz="4" w:space="0" w:color="auto"/>
              <w:right w:val="single" w:sz="4" w:space="0" w:color="auto"/>
            </w:tcBorders>
            <w:hideMark/>
          </w:tcPr>
          <w:p w:rsidR="00D42C2B" w:rsidRDefault="00D42C2B">
            <w:pPr>
              <w:spacing w:after="0" w:line="240" w:lineRule="auto"/>
              <w:rPr>
                <w:rFonts w:ascii="Times New Roman" w:hAnsi="Times New Roman"/>
                <w:bCs/>
                <w:sz w:val="24"/>
                <w:szCs w:val="24"/>
              </w:rPr>
            </w:pPr>
            <w:r>
              <w:rPr>
                <w:rFonts w:ascii="Times New Roman" w:hAnsi="Times New Roman"/>
                <w:bCs/>
                <w:sz w:val="24"/>
                <w:szCs w:val="24"/>
              </w:rPr>
              <w:lastRenderedPageBreak/>
              <w:t>знать</w:t>
            </w:r>
          </w:p>
        </w:tc>
        <w:tc>
          <w:tcPr>
            <w:tcW w:w="7655" w:type="dxa"/>
            <w:tcBorders>
              <w:top w:val="single" w:sz="4" w:space="0" w:color="auto"/>
              <w:left w:val="single" w:sz="4" w:space="0" w:color="auto"/>
              <w:bottom w:val="single" w:sz="4" w:space="0" w:color="auto"/>
              <w:right w:val="single" w:sz="4" w:space="0" w:color="auto"/>
            </w:tcBorders>
            <w:hideMark/>
          </w:tcPr>
          <w:p w:rsidR="00D42C2B" w:rsidRDefault="00D42C2B">
            <w:pPr>
              <w:spacing w:after="0" w:line="240" w:lineRule="auto"/>
              <w:rPr>
                <w:rFonts w:ascii="Times New Roman" w:hAnsi="Times New Roman"/>
                <w:bCs/>
                <w:sz w:val="24"/>
                <w:szCs w:val="24"/>
              </w:rPr>
            </w:pPr>
            <w:r>
              <w:rPr>
                <w:rFonts w:ascii="Times New Roman" w:hAnsi="Times New Roman"/>
                <w:bCs/>
                <w:sz w:val="24"/>
                <w:szCs w:val="24"/>
              </w:rPr>
              <w:t>основные этапы разработки программного обеспечения; основные принципы технологии структурного и объектно-ориентированного программирования; способы оптимизации и приемы рефакторинга; основные принципы отладки и тестирования программных продуктов</w:t>
            </w:r>
          </w:p>
        </w:tc>
      </w:tr>
    </w:tbl>
    <w:p w:rsidR="00D42C2B" w:rsidRDefault="00D42C2B" w:rsidP="00D42C2B">
      <w:pPr>
        <w:spacing w:after="0" w:line="240" w:lineRule="auto"/>
        <w:rPr>
          <w:rFonts w:ascii="Times New Roman" w:hAnsi="Times New Roman"/>
          <w:sz w:val="24"/>
          <w:szCs w:val="24"/>
        </w:rPr>
      </w:pPr>
    </w:p>
    <w:p w:rsidR="00D42C2B" w:rsidRDefault="00D42C2B" w:rsidP="00D42C2B">
      <w:pPr>
        <w:spacing w:after="0" w:line="240" w:lineRule="auto"/>
        <w:rPr>
          <w:rFonts w:ascii="Times New Roman" w:hAnsi="Times New Roman"/>
          <w:sz w:val="24"/>
          <w:szCs w:val="24"/>
        </w:rPr>
      </w:pPr>
      <w:r>
        <w:rPr>
          <w:rFonts w:ascii="Times New Roman" w:hAnsi="Times New Roman"/>
          <w:sz w:val="24"/>
          <w:szCs w:val="24"/>
        </w:rPr>
        <w:t>Количество часов, отводимое на освоение профессионального модуля</w:t>
      </w:r>
    </w:p>
    <w:tbl>
      <w:tblPr>
        <w:tblStyle w:val="a9"/>
        <w:tblW w:w="0" w:type="auto"/>
        <w:tblInd w:w="-34" w:type="dxa"/>
        <w:tblLook w:val="04A0" w:firstRow="1" w:lastRow="0" w:firstColumn="1" w:lastColumn="0" w:noHBand="0" w:noVBand="1"/>
      </w:tblPr>
      <w:tblGrid>
        <w:gridCol w:w="5100"/>
        <w:gridCol w:w="4505"/>
      </w:tblGrid>
      <w:tr w:rsidR="00D42C2B" w:rsidTr="00F766A7">
        <w:tc>
          <w:tcPr>
            <w:tcW w:w="5245" w:type="dxa"/>
            <w:vMerge w:val="restart"/>
            <w:tcBorders>
              <w:top w:val="single" w:sz="4" w:space="0" w:color="auto"/>
              <w:left w:val="single" w:sz="4" w:space="0" w:color="auto"/>
              <w:bottom w:val="single" w:sz="4" w:space="0" w:color="auto"/>
              <w:right w:val="single" w:sz="4" w:space="0" w:color="auto"/>
            </w:tcBorders>
          </w:tcPr>
          <w:p w:rsidR="00D42C2B" w:rsidRDefault="00D42C2B">
            <w:pPr>
              <w:spacing w:after="0" w:line="240" w:lineRule="auto"/>
              <w:rPr>
                <w:sz w:val="24"/>
                <w:szCs w:val="24"/>
              </w:rPr>
            </w:pPr>
          </w:p>
        </w:tc>
        <w:tc>
          <w:tcPr>
            <w:tcW w:w="4643" w:type="dxa"/>
            <w:tcBorders>
              <w:top w:val="single" w:sz="4" w:space="0" w:color="auto"/>
              <w:left w:val="single" w:sz="4" w:space="0" w:color="auto"/>
              <w:bottom w:val="single" w:sz="4" w:space="0" w:color="auto"/>
              <w:right w:val="single" w:sz="4" w:space="0" w:color="auto"/>
            </w:tcBorders>
            <w:hideMark/>
          </w:tcPr>
          <w:p w:rsidR="00D42C2B" w:rsidRDefault="00D42C2B">
            <w:pPr>
              <w:spacing w:after="0" w:line="240" w:lineRule="auto"/>
              <w:rPr>
                <w:sz w:val="24"/>
                <w:szCs w:val="24"/>
              </w:rPr>
            </w:pPr>
            <w:r>
              <w:rPr>
                <w:sz w:val="24"/>
                <w:szCs w:val="24"/>
              </w:rPr>
              <w:t>Квалификация</w:t>
            </w:r>
          </w:p>
        </w:tc>
      </w:tr>
      <w:tr w:rsidR="00F766A7" w:rsidTr="00F766A7">
        <w:tc>
          <w:tcPr>
            <w:tcW w:w="5245" w:type="dxa"/>
            <w:vMerge/>
            <w:tcBorders>
              <w:top w:val="single" w:sz="4" w:space="0" w:color="auto"/>
              <w:left w:val="single" w:sz="4" w:space="0" w:color="auto"/>
              <w:bottom w:val="single" w:sz="4" w:space="0" w:color="auto"/>
              <w:right w:val="single" w:sz="4" w:space="0" w:color="auto"/>
            </w:tcBorders>
            <w:vAlign w:val="center"/>
            <w:hideMark/>
          </w:tcPr>
          <w:p w:rsidR="00F766A7" w:rsidRDefault="00F766A7">
            <w:pPr>
              <w:spacing w:after="0" w:line="240" w:lineRule="auto"/>
              <w:rPr>
                <w:sz w:val="24"/>
                <w:szCs w:val="24"/>
              </w:rPr>
            </w:pPr>
          </w:p>
        </w:tc>
        <w:tc>
          <w:tcPr>
            <w:tcW w:w="4643" w:type="dxa"/>
            <w:tcBorders>
              <w:top w:val="single" w:sz="4" w:space="0" w:color="auto"/>
              <w:left w:val="single" w:sz="4" w:space="0" w:color="auto"/>
              <w:bottom w:val="single" w:sz="4" w:space="0" w:color="auto"/>
              <w:right w:val="single" w:sz="4" w:space="0" w:color="auto"/>
            </w:tcBorders>
            <w:hideMark/>
          </w:tcPr>
          <w:p w:rsidR="00F766A7" w:rsidRDefault="00F766A7">
            <w:pPr>
              <w:spacing w:after="0" w:line="240" w:lineRule="auto"/>
              <w:rPr>
                <w:sz w:val="24"/>
                <w:szCs w:val="24"/>
              </w:rPr>
            </w:pPr>
            <w:r>
              <w:rPr>
                <w:sz w:val="24"/>
                <w:szCs w:val="24"/>
              </w:rPr>
              <w:t>программист;</w:t>
            </w:r>
          </w:p>
        </w:tc>
      </w:tr>
      <w:tr w:rsidR="00F766A7" w:rsidTr="00F766A7">
        <w:tc>
          <w:tcPr>
            <w:tcW w:w="5245" w:type="dxa"/>
            <w:tcBorders>
              <w:top w:val="single" w:sz="4" w:space="0" w:color="auto"/>
              <w:left w:val="single" w:sz="4" w:space="0" w:color="auto"/>
              <w:bottom w:val="single" w:sz="4" w:space="0" w:color="auto"/>
              <w:right w:val="single" w:sz="4" w:space="0" w:color="auto"/>
            </w:tcBorders>
            <w:hideMark/>
          </w:tcPr>
          <w:p w:rsidR="00F766A7" w:rsidRDefault="00F766A7">
            <w:pPr>
              <w:spacing w:after="0" w:line="240" w:lineRule="auto"/>
              <w:rPr>
                <w:sz w:val="24"/>
                <w:szCs w:val="24"/>
              </w:rPr>
            </w:pPr>
            <w:r>
              <w:rPr>
                <w:sz w:val="24"/>
                <w:szCs w:val="24"/>
              </w:rPr>
              <w:t>Всего часов:</w:t>
            </w:r>
          </w:p>
        </w:tc>
        <w:tc>
          <w:tcPr>
            <w:tcW w:w="4643" w:type="dxa"/>
            <w:tcBorders>
              <w:top w:val="single" w:sz="4" w:space="0" w:color="auto"/>
              <w:left w:val="single" w:sz="4" w:space="0" w:color="auto"/>
              <w:bottom w:val="single" w:sz="4" w:space="0" w:color="auto"/>
              <w:right w:val="single" w:sz="4" w:space="0" w:color="auto"/>
            </w:tcBorders>
            <w:vAlign w:val="center"/>
            <w:hideMark/>
          </w:tcPr>
          <w:p w:rsidR="00F766A7" w:rsidRDefault="00F766A7">
            <w:pPr>
              <w:spacing w:after="0" w:line="240" w:lineRule="auto"/>
              <w:rPr>
                <w:sz w:val="24"/>
                <w:szCs w:val="24"/>
              </w:rPr>
            </w:pPr>
            <w:r>
              <w:rPr>
                <w:sz w:val="24"/>
                <w:szCs w:val="24"/>
              </w:rPr>
              <w:t>924</w:t>
            </w:r>
          </w:p>
        </w:tc>
      </w:tr>
      <w:tr w:rsidR="00F766A7" w:rsidTr="00F766A7">
        <w:tc>
          <w:tcPr>
            <w:tcW w:w="5245" w:type="dxa"/>
            <w:tcBorders>
              <w:top w:val="single" w:sz="4" w:space="0" w:color="auto"/>
              <w:left w:val="single" w:sz="4" w:space="0" w:color="auto"/>
              <w:bottom w:val="single" w:sz="4" w:space="0" w:color="auto"/>
              <w:right w:val="single" w:sz="4" w:space="0" w:color="auto"/>
            </w:tcBorders>
            <w:hideMark/>
          </w:tcPr>
          <w:p w:rsidR="00F766A7" w:rsidRDefault="00F766A7">
            <w:pPr>
              <w:spacing w:after="0" w:line="240" w:lineRule="auto"/>
              <w:rPr>
                <w:sz w:val="24"/>
                <w:szCs w:val="24"/>
              </w:rPr>
            </w:pPr>
            <w:r>
              <w:rPr>
                <w:sz w:val="24"/>
                <w:szCs w:val="24"/>
              </w:rPr>
              <w:t>на освоение МДК</w:t>
            </w:r>
          </w:p>
        </w:tc>
        <w:tc>
          <w:tcPr>
            <w:tcW w:w="4643" w:type="dxa"/>
            <w:tcBorders>
              <w:top w:val="single" w:sz="4" w:space="0" w:color="auto"/>
              <w:left w:val="single" w:sz="4" w:space="0" w:color="auto"/>
              <w:bottom w:val="single" w:sz="4" w:space="0" w:color="auto"/>
              <w:right w:val="single" w:sz="4" w:space="0" w:color="auto"/>
            </w:tcBorders>
            <w:hideMark/>
          </w:tcPr>
          <w:p w:rsidR="00F766A7" w:rsidRDefault="00F766A7" w:rsidP="00F766A7">
            <w:pPr>
              <w:spacing w:after="0" w:line="240" w:lineRule="auto"/>
              <w:rPr>
                <w:sz w:val="24"/>
                <w:szCs w:val="24"/>
              </w:rPr>
            </w:pPr>
            <w:r>
              <w:rPr>
                <w:sz w:val="24"/>
                <w:szCs w:val="24"/>
              </w:rPr>
              <w:t>636</w:t>
            </w:r>
          </w:p>
        </w:tc>
      </w:tr>
      <w:tr w:rsidR="00D42C2B" w:rsidTr="00F766A7">
        <w:tc>
          <w:tcPr>
            <w:tcW w:w="9888" w:type="dxa"/>
            <w:gridSpan w:val="2"/>
            <w:tcBorders>
              <w:top w:val="single" w:sz="4" w:space="0" w:color="auto"/>
              <w:left w:val="single" w:sz="4" w:space="0" w:color="auto"/>
              <w:bottom w:val="single" w:sz="4" w:space="0" w:color="auto"/>
              <w:right w:val="single" w:sz="4" w:space="0" w:color="auto"/>
            </w:tcBorders>
            <w:hideMark/>
          </w:tcPr>
          <w:p w:rsidR="00D42C2B" w:rsidRDefault="00D42C2B">
            <w:pPr>
              <w:spacing w:after="0" w:line="240" w:lineRule="auto"/>
              <w:rPr>
                <w:sz w:val="24"/>
                <w:szCs w:val="24"/>
              </w:rPr>
            </w:pPr>
            <w:r>
              <w:rPr>
                <w:sz w:val="24"/>
                <w:szCs w:val="24"/>
              </w:rPr>
              <w:t xml:space="preserve">на практики </w:t>
            </w:r>
          </w:p>
        </w:tc>
      </w:tr>
      <w:tr w:rsidR="00F766A7" w:rsidTr="00F766A7">
        <w:tc>
          <w:tcPr>
            <w:tcW w:w="5245" w:type="dxa"/>
            <w:tcBorders>
              <w:top w:val="single" w:sz="4" w:space="0" w:color="auto"/>
              <w:left w:val="single" w:sz="4" w:space="0" w:color="auto"/>
              <w:bottom w:val="single" w:sz="4" w:space="0" w:color="auto"/>
              <w:right w:val="single" w:sz="4" w:space="0" w:color="auto"/>
            </w:tcBorders>
            <w:hideMark/>
          </w:tcPr>
          <w:p w:rsidR="00F766A7" w:rsidRDefault="00F766A7">
            <w:pPr>
              <w:spacing w:after="0" w:line="240" w:lineRule="auto"/>
              <w:rPr>
                <w:sz w:val="24"/>
                <w:szCs w:val="24"/>
              </w:rPr>
            </w:pPr>
            <w:r>
              <w:rPr>
                <w:sz w:val="24"/>
                <w:szCs w:val="24"/>
              </w:rPr>
              <w:t>учебную</w:t>
            </w:r>
          </w:p>
        </w:tc>
        <w:tc>
          <w:tcPr>
            <w:tcW w:w="4643" w:type="dxa"/>
            <w:tcBorders>
              <w:top w:val="single" w:sz="4" w:space="0" w:color="auto"/>
              <w:left w:val="single" w:sz="4" w:space="0" w:color="auto"/>
              <w:bottom w:val="single" w:sz="4" w:space="0" w:color="auto"/>
              <w:right w:val="single" w:sz="4" w:space="0" w:color="auto"/>
            </w:tcBorders>
            <w:hideMark/>
          </w:tcPr>
          <w:p w:rsidR="00F766A7" w:rsidRDefault="00F766A7">
            <w:pPr>
              <w:spacing w:after="0" w:line="240" w:lineRule="auto"/>
              <w:rPr>
                <w:sz w:val="24"/>
                <w:szCs w:val="24"/>
              </w:rPr>
            </w:pPr>
            <w:r>
              <w:rPr>
                <w:sz w:val="24"/>
                <w:szCs w:val="24"/>
              </w:rPr>
              <w:t>180</w:t>
            </w:r>
          </w:p>
        </w:tc>
      </w:tr>
      <w:tr w:rsidR="00F766A7" w:rsidTr="00F766A7">
        <w:tc>
          <w:tcPr>
            <w:tcW w:w="5245" w:type="dxa"/>
            <w:tcBorders>
              <w:top w:val="single" w:sz="4" w:space="0" w:color="auto"/>
              <w:left w:val="single" w:sz="4" w:space="0" w:color="auto"/>
              <w:bottom w:val="single" w:sz="4" w:space="0" w:color="auto"/>
              <w:right w:val="single" w:sz="4" w:space="0" w:color="auto"/>
            </w:tcBorders>
            <w:hideMark/>
          </w:tcPr>
          <w:p w:rsidR="00F766A7" w:rsidRDefault="00F766A7">
            <w:pPr>
              <w:spacing w:after="0" w:line="240" w:lineRule="auto"/>
              <w:rPr>
                <w:sz w:val="24"/>
                <w:szCs w:val="24"/>
              </w:rPr>
            </w:pPr>
            <w:r>
              <w:rPr>
                <w:sz w:val="24"/>
                <w:szCs w:val="24"/>
              </w:rPr>
              <w:t>производственную</w:t>
            </w:r>
          </w:p>
        </w:tc>
        <w:tc>
          <w:tcPr>
            <w:tcW w:w="4643" w:type="dxa"/>
            <w:tcBorders>
              <w:top w:val="single" w:sz="4" w:space="0" w:color="auto"/>
              <w:left w:val="single" w:sz="4" w:space="0" w:color="auto"/>
              <w:bottom w:val="single" w:sz="4" w:space="0" w:color="auto"/>
              <w:right w:val="single" w:sz="4" w:space="0" w:color="auto"/>
            </w:tcBorders>
            <w:hideMark/>
          </w:tcPr>
          <w:p w:rsidR="00F766A7" w:rsidRDefault="00F766A7">
            <w:pPr>
              <w:spacing w:after="0" w:line="240" w:lineRule="auto"/>
              <w:rPr>
                <w:sz w:val="24"/>
                <w:szCs w:val="24"/>
              </w:rPr>
            </w:pPr>
            <w:r>
              <w:rPr>
                <w:sz w:val="24"/>
                <w:szCs w:val="24"/>
              </w:rPr>
              <w:t>90</w:t>
            </w:r>
          </w:p>
        </w:tc>
      </w:tr>
      <w:tr w:rsidR="00F766A7" w:rsidTr="00F766A7">
        <w:tc>
          <w:tcPr>
            <w:tcW w:w="5245" w:type="dxa"/>
            <w:tcBorders>
              <w:top w:val="single" w:sz="4" w:space="0" w:color="auto"/>
              <w:left w:val="single" w:sz="4" w:space="0" w:color="auto"/>
              <w:bottom w:val="single" w:sz="4" w:space="0" w:color="auto"/>
              <w:right w:val="single" w:sz="4" w:space="0" w:color="auto"/>
            </w:tcBorders>
            <w:hideMark/>
          </w:tcPr>
          <w:p w:rsidR="00F766A7" w:rsidRDefault="00F766A7">
            <w:pPr>
              <w:spacing w:after="0" w:line="240" w:lineRule="auto"/>
              <w:rPr>
                <w:sz w:val="24"/>
                <w:szCs w:val="24"/>
              </w:rPr>
            </w:pPr>
            <w:r>
              <w:rPr>
                <w:sz w:val="24"/>
                <w:szCs w:val="24"/>
              </w:rPr>
              <w:t>Самостоятельная работа</w:t>
            </w:r>
          </w:p>
        </w:tc>
        <w:tc>
          <w:tcPr>
            <w:tcW w:w="4643" w:type="dxa"/>
            <w:tcBorders>
              <w:top w:val="single" w:sz="4" w:space="0" w:color="auto"/>
              <w:left w:val="single" w:sz="4" w:space="0" w:color="auto"/>
              <w:bottom w:val="single" w:sz="4" w:space="0" w:color="auto"/>
              <w:right w:val="single" w:sz="4" w:space="0" w:color="auto"/>
            </w:tcBorders>
            <w:hideMark/>
          </w:tcPr>
          <w:p w:rsidR="00F766A7" w:rsidRDefault="00F766A7">
            <w:pPr>
              <w:spacing w:after="0" w:line="240" w:lineRule="auto"/>
              <w:rPr>
                <w:sz w:val="24"/>
                <w:szCs w:val="24"/>
              </w:rPr>
            </w:pPr>
            <w:r>
              <w:rPr>
                <w:sz w:val="24"/>
                <w:szCs w:val="24"/>
              </w:rPr>
              <w:t>24</w:t>
            </w:r>
          </w:p>
        </w:tc>
      </w:tr>
    </w:tbl>
    <w:p w:rsidR="00D42C2B" w:rsidRDefault="00D42C2B" w:rsidP="00D42C2B">
      <w:pPr>
        <w:spacing w:after="0" w:line="240" w:lineRule="auto"/>
        <w:rPr>
          <w:rFonts w:ascii="Times New Roman" w:hAnsi="Times New Roman"/>
          <w:sz w:val="24"/>
          <w:szCs w:val="24"/>
        </w:rPr>
      </w:pPr>
    </w:p>
    <w:p w:rsidR="00F766A7" w:rsidRDefault="00D42C2B" w:rsidP="00D42C2B">
      <w:pPr>
        <w:spacing w:after="0" w:line="240" w:lineRule="auto"/>
        <w:rPr>
          <w:rFonts w:ascii="Times New Roman" w:hAnsi="Times New Roman"/>
          <w:iCs/>
          <w:sz w:val="24"/>
          <w:szCs w:val="24"/>
        </w:rPr>
      </w:pPr>
      <w:r>
        <w:rPr>
          <w:rFonts w:ascii="Times New Roman" w:hAnsi="Times New Roman"/>
          <w:iCs/>
          <w:sz w:val="24"/>
          <w:szCs w:val="24"/>
        </w:rPr>
        <w:t>2. СТРУКТУРА и содержание профессионального модуля</w:t>
      </w:r>
    </w:p>
    <w:p w:rsidR="00D42C2B" w:rsidRDefault="00D42C2B" w:rsidP="00D42C2B">
      <w:pPr>
        <w:spacing w:after="0" w:line="240" w:lineRule="auto"/>
        <w:rPr>
          <w:rFonts w:ascii="Times New Roman" w:hAnsi="Times New Roman"/>
          <w:iCs/>
          <w:sz w:val="24"/>
          <w:szCs w:val="24"/>
        </w:rPr>
      </w:pPr>
      <w:r>
        <w:rPr>
          <w:rFonts w:ascii="Times New Roman" w:hAnsi="Times New Roman"/>
          <w:iCs/>
          <w:sz w:val="24"/>
          <w:szCs w:val="24"/>
        </w:rPr>
        <w:t>2.1. Структура профессионального модуля</w:t>
      </w:r>
    </w:p>
    <w:tbl>
      <w:tblPr>
        <w:tblStyle w:val="111"/>
        <w:tblW w:w="5000" w:type="pct"/>
        <w:tblLook w:val="01E0" w:firstRow="1" w:lastRow="1" w:firstColumn="1" w:lastColumn="1" w:noHBand="0" w:noVBand="0"/>
      </w:tblPr>
      <w:tblGrid>
        <w:gridCol w:w="1364"/>
        <w:gridCol w:w="1397"/>
        <w:gridCol w:w="933"/>
        <w:gridCol w:w="562"/>
        <w:gridCol w:w="1088"/>
        <w:gridCol w:w="852"/>
        <w:gridCol w:w="721"/>
        <w:gridCol w:w="1324"/>
        <w:gridCol w:w="1330"/>
      </w:tblGrid>
      <w:tr w:rsidR="00D42C2B" w:rsidTr="005A39CB">
        <w:trPr>
          <w:trHeight w:val="353"/>
        </w:trPr>
        <w:tc>
          <w:tcPr>
            <w:tcW w:w="714" w:type="pct"/>
            <w:vMerge w:val="restart"/>
            <w:hideMark/>
          </w:tcPr>
          <w:p w:rsidR="00D42C2B" w:rsidRDefault="00D42C2B">
            <w:pPr>
              <w:spacing w:after="0" w:line="240" w:lineRule="auto"/>
              <w:rPr>
                <w:sz w:val="24"/>
                <w:szCs w:val="24"/>
              </w:rPr>
            </w:pPr>
            <w:r>
              <w:rPr>
                <w:sz w:val="24"/>
                <w:szCs w:val="24"/>
              </w:rPr>
              <w:t>Коды профессиональных общих компетенций</w:t>
            </w:r>
          </w:p>
        </w:tc>
        <w:tc>
          <w:tcPr>
            <w:tcW w:w="732" w:type="pct"/>
            <w:vMerge w:val="restart"/>
            <w:hideMark/>
          </w:tcPr>
          <w:p w:rsidR="00D42C2B" w:rsidRDefault="00D42C2B">
            <w:pPr>
              <w:spacing w:after="0" w:line="240" w:lineRule="auto"/>
              <w:rPr>
                <w:sz w:val="24"/>
                <w:szCs w:val="24"/>
              </w:rPr>
            </w:pPr>
            <w:r>
              <w:rPr>
                <w:sz w:val="24"/>
                <w:szCs w:val="24"/>
              </w:rPr>
              <w:t>Наименования разделов профессионального модуля</w:t>
            </w:r>
          </w:p>
        </w:tc>
        <w:tc>
          <w:tcPr>
            <w:tcW w:w="487" w:type="pct"/>
            <w:vMerge w:val="restart"/>
            <w:hideMark/>
          </w:tcPr>
          <w:p w:rsidR="00D42C2B" w:rsidRDefault="00D42C2B" w:rsidP="005A39CB">
            <w:pPr>
              <w:spacing w:after="0" w:line="240" w:lineRule="auto"/>
              <w:jc w:val="center"/>
              <w:rPr>
                <w:iCs/>
                <w:sz w:val="24"/>
                <w:szCs w:val="24"/>
              </w:rPr>
            </w:pPr>
            <w:r>
              <w:rPr>
                <w:iCs/>
                <w:sz w:val="24"/>
                <w:szCs w:val="24"/>
              </w:rPr>
              <w:t>Суммарный объем нагрузки, час.</w:t>
            </w:r>
          </w:p>
        </w:tc>
        <w:tc>
          <w:tcPr>
            <w:tcW w:w="2371" w:type="pct"/>
            <w:gridSpan w:val="5"/>
            <w:hideMark/>
          </w:tcPr>
          <w:p w:rsidR="00D42C2B" w:rsidRDefault="00D42C2B" w:rsidP="005A39CB">
            <w:pPr>
              <w:spacing w:after="0" w:line="240" w:lineRule="auto"/>
              <w:jc w:val="center"/>
              <w:rPr>
                <w:sz w:val="24"/>
                <w:szCs w:val="24"/>
              </w:rPr>
            </w:pPr>
            <w:r>
              <w:rPr>
                <w:sz w:val="24"/>
                <w:szCs w:val="24"/>
              </w:rPr>
              <w:t>Объем профессионального модуля, час.</w:t>
            </w:r>
          </w:p>
        </w:tc>
        <w:tc>
          <w:tcPr>
            <w:cnfStyle w:val="000100000000" w:firstRow="0" w:lastRow="0" w:firstColumn="0" w:lastColumn="1" w:oddVBand="0" w:evenVBand="0" w:oddHBand="0" w:evenHBand="0" w:firstRowFirstColumn="0" w:firstRowLastColumn="0" w:lastRowFirstColumn="0" w:lastRowLastColumn="0"/>
            <w:tcW w:w="697" w:type="pct"/>
            <w:vMerge w:val="restart"/>
            <w:hideMark/>
          </w:tcPr>
          <w:p w:rsidR="00D42C2B" w:rsidRDefault="00D42C2B" w:rsidP="005A39CB">
            <w:pPr>
              <w:spacing w:after="0" w:line="240" w:lineRule="auto"/>
              <w:jc w:val="center"/>
              <w:rPr>
                <w:sz w:val="24"/>
                <w:szCs w:val="24"/>
              </w:rPr>
            </w:pPr>
            <w:r>
              <w:rPr>
                <w:sz w:val="24"/>
                <w:szCs w:val="24"/>
              </w:rPr>
              <w:t>Самостоятельная работа</w:t>
            </w:r>
          </w:p>
        </w:tc>
      </w:tr>
      <w:tr w:rsidR="00D42C2B" w:rsidTr="005A39CB">
        <w:tc>
          <w:tcPr>
            <w:tcW w:w="0" w:type="auto"/>
            <w:vMerge/>
            <w:hideMark/>
          </w:tcPr>
          <w:p w:rsidR="00D42C2B" w:rsidRDefault="00D42C2B">
            <w:pPr>
              <w:spacing w:after="0" w:line="240" w:lineRule="auto"/>
              <w:rPr>
                <w:sz w:val="24"/>
                <w:szCs w:val="24"/>
              </w:rPr>
            </w:pPr>
          </w:p>
        </w:tc>
        <w:tc>
          <w:tcPr>
            <w:tcW w:w="0" w:type="auto"/>
            <w:vMerge/>
            <w:hideMark/>
          </w:tcPr>
          <w:p w:rsidR="00D42C2B" w:rsidRDefault="00D42C2B">
            <w:pPr>
              <w:spacing w:after="0" w:line="240" w:lineRule="auto"/>
              <w:rPr>
                <w:sz w:val="24"/>
                <w:szCs w:val="24"/>
              </w:rPr>
            </w:pPr>
          </w:p>
        </w:tc>
        <w:tc>
          <w:tcPr>
            <w:tcW w:w="0" w:type="auto"/>
            <w:vMerge/>
            <w:hideMark/>
          </w:tcPr>
          <w:p w:rsidR="00D42C2B" w:rsidRDefault="00D42C2B" w:rsidP="005A39CB">
            <w:pPr>
              <w:spacing w:after="0" w:line="240" w:lineRule="auto"/>
              <w:jc w:val="center"/>
              <w:rPr>
                <w:iCs/>
                <w:sz w:val="24"/>
                <w:szCs w:val="24"/>
              </w:rPr>
            </w:pPr>
          </w:p>
        </w:tc>
        <w:tc>
          <w:tcPr>
            <w:tcW w:w="1303" w:type="pct"/>
            <w:gridSpan w:val="3"/>
            <w:hideMark/>
          </w:tcPr>
          <w:p w:rsidR="00D42C2B" w:rsidRDefault="00D42C2B" w:rsidP="005A39CB">
            <w:pPr>
              <w:spacing w:after="0" w:line="240" w:lineRule="auto"/>
              <w:jc w:val="center"/>
              <w:rPr>
                <w:sz w:val="24"/>
                <w:szCs w:val="24"/>
              </w:rPr>
            </w:pPr>
            <w:r>
              <w:rPr>
                <w:sz w:val="24"/>
                <w:szCs w:val="24"/>
              </w:rPr>
              <w:t>Обучение по МДК</w:t>
            </w:r>
          </w:p>
        </w:tc>
        <w:tc>
          <w:tcPr>
            <w:tcW w:w="1068" w:type="pct"/>
            <w:gridSpan w:val="2"/>
            <w:hideMark/>
          </w:tcPr>
          <w:p w:rsidR="00D42C2B" w:rsidRDefault="00D42C2B" w:rsidP="005A39CB">
            <w:pPr>
              <w:spacing w:after="0" w:line="240" w:lineRule="auto"/>
              <w:jc w:val="center"/>
              <w:rPr>
                <w:sz w:val="24"/>
                <w:szCs w:val="24"/>
              </w:rPr>
            </w:pPr>
            <w:r>
              <w:rPr>
                <w:sz w:val="24"/>
                <w:szCs w:val="24"/>
              </w:rPr>
              <w:t>Практики</w:t>
            </w:r>
          </w:p>
        </w:tc>
        <w:tc>
          <w:tcPr>
            <w:cnfStyle w:val="000100000000" w:firstRow="0" w:lastRow="0" w:firstColumn="0" w:lastColumn="1" w:oddVBand="0" w:evenVBand="0" w:oddHBand="0" w:evenHBand="0" w:firstRowFirstColumn="0" w:firstRowLastColumn="0" w:lastRowFirstColumn="0" w:lastRowLastColumn="0"/>
            <w:tcW w:w="0" w:type="auto"/>
            <w:vMerge/>
            <w:hideMark/>
          </w:tcPr>
          <w:p w:rsidR="00D42C2B" w:rsidRDefault="00D42C2B" w:rsidP="005A39CB">
            <w:pPr>
              <w:spacing w:after="0" w:line="240" w:lineRule="auto"/>
              <w:jc w:val="center"/>
              <w:rPr>
                <w:sz w:val="24"/>
                <w:szCs w:val="24"/>
              </w:rPr>
            </w:pPr>
          </w:p>
        </w:tc>
      </w:tr>
      <w:tr w:rsidR="00D42C2B" w:rsidTr="005A39CB">
        <w:tc>
          <w:tcPr>
            <w:tcW w:w="0" w:type="auto"/>
            <w:vMerge/>
            <w:hideMark/>
          </w:tcPr>
          <w:p w:rsidR="00D42C2B" w:rsidRDefault="00D42C2B">
            <w:pPr>
              <w:spacing w:after="0" w:line="240" w:lineRule="auto"/>
              <w:rPr>
                <w:sz w:val="24"/>
                <w:szCs w:val="24"/>
              </w:rPr>
            </w:pPr>
          </w:p>
        </w:tc>
        <w:tc>
          <w:tcPr>
            <w:tcW w:w="0" w:type="auto"/>
            <w:vMerge/>
            <w:hideMark/>
          </w:tcPr>
          <w:p w:rsidR="00D42C2B" w:rsidRDefault="00D42C2B">
            <w:pPr>
              <w:spacing w:after="0" w:line="240" w:lineRule="auto"/>
              <w:rPr>
                <w:sz w:val="24"/>
                <w:szCs w:val="24"/>
              </w:rPr>
            </w:pPr>
          </w:p>
        </w:tc>
        <w:tc>
          <w:tcPr>
            <w:tcW w:w="0" w:type="auto"/>
            <w:vMerge/>
            <w:hideMark/>
          </w:tcPr>
          <w:p w:rsidR="00D42C2B" w:rsidRDefault="00D42C2B" w:rsidP="005A39CB">
            <w:pPr>
              <w:spacing w:after="0" w:line="240" w:lineRule="auto"/>
              <w:jc w:val="center"/>
              <w:rPr>
                <w:iCs/>
                <w:sz w:val="24"/>
                <w:szCs w:val="24"/>
              </w:rPr>
            </w:pPr>
          </w:p>
        </w:tc>
        <w:tc>
          <w:tcPr>
            <w:tcW w:w="291" w:type="pct"/>
          </w:tcPr>
          <w:p w:rsidR="00D42C2B" w:rsidRDefault="00D42C2B" w:rsidP="005A39CB">
            <w:pPr>
              <w:spacing w:after="0" w:line="240" w:lineRule="auto"/>
              <w:jc w:val="center"/>
              <w:rPr>
                <w:sz w:val="24"/>
                <w:szCs w:val="24"/>
              </w:rPr>
            </w:pPr>
            <w:r>
              <w:rPr>
                <w:sz w:val="24"/>
                <w:szCs w:val="24"/>
              </w:rPr>
              <w:t>Всего</w:t>
            </w:r>
          </w:p>
          <w:p w:rsidR="00D42C2B" w:rsidRDefault="00D42C2B" w:rsidP="005A39CB">
            <w:pPr>
              <w:spacing w:after="0" w:line="240" w:lineRule="auto"/>
              <w:jc w:val="center"/>
              <w:rPr>
                <w:sz w:val="24"/>
                <w:szCs w:val="24"/>
              </w:rPr>
            </w:pPr>
          </w:p>
        </w:tc>
        <w:tc>
          <w:tcPr>
            <w:tcW w:w="568" w:type="pct"/>
            <w:hideMark/>
          </w:tcPr>
          <w:p w:rsidR="00D42C2B" w:rsidRDefault="00D42C2B" w:rsidP="005A39CB">
            <w:pPr>
              <w:spacing w:after="0" w:line="240" w:lineRule="auto"/>
              <w:jc w:val="center"/>
              <w:rPr>
                <w:color w:val="000000"/>
                <w:sz w:val="24"/>
                <w:szCs w:val="24"/>
              </w:rPr>
            </w:pPr>
            <w:r>
              <w:rPr>
                <w:color w:val="000000"/>
                <w:sz w:val="24"/>
                <w:szCs w:val="24"/>
              </w:rPr>
              <w:t>Лабораторных и практических занятий</w:t>
            </w:r>
          </w:p>
        </w:tc>
        <w:tc>
          <w:tcPr>
            <w:tcW w:w="444" w:type="pct"/>
            <w:hideMark/>
          </w:tcPr>
          <w:p w:rsidR="00D42C2B" w:rsidRDefault="00D42C2B" w:rsidP="005A39CB">
            <w:pPr>
              <w:spacing w:after="0" w:line="240" w:lineRule="auto"/>
              <w:jc w:val="center"/>
              <w:rPr>
                <w:color w:val="000000"/>
                <w:sz w:val="24"/>
                <w:szCs w:val="24"/>
              </w:rPr>
            </w:pPr>
            <w:r>
              <w:rPr>
                <w:color w:val="000000"/>
                <w:sz w:val="24"/>
                <w:szCs w:val="24"/>
              </w:rPr>
              <w:t>Курсовых работ (проектов)</w:t>
            </w:r>
          </w:p>
        </w:tc>
        <w:tc>
          <w:tcPr>
            <w:tcW w:w="375" w:type="pct"/>
          </w:tcPr>
          <w:p w:rsidR="00D42C2B" w:rsidRDefault="00D42C2B" w:rsidP="005A39CB">
            <w:pPr>
              <w:spacing w:after="0" w:line="240" w:lineRule="auto"/>
              <w:jc w:val="center"/>
              <w:rPr>
                <w:sz w:val="24"/>
                <w:szCs w:val="24"/>
              </w:rPr>
            </w:pPr>
            <w:r>
              <w:rPr>
                <w:sz w:val="24"/>
                <w:szCs w:val="24"/>
              </w:rPr>
              <w:t>Учебная</w:t>
            </w:r>
          </w:p>
          <w:p w:rsidR="00D42C2B" w:rsidRDefault="00D42C2B" w:rsidP="005A39CB">
            <w:pPr>
              <w:spacing w:after="0" w:line="240" w:lineRule="auto"/>
              <w:jc w:val="center"/>
              <w:rPr>
                <w:sz w:val="24"/>
                <w:szCs w:val="24"/>
              </w:rPr>
            </w:pPr>
          </w:p>
        </w:tc>
        <w:tc>
          <w:tcPr>
            <w:tcW w:w="693" w:type="pct"/>
          </w:tcPr>
          <w:p w:rsidR="00D42C2B" w:rsidRDefault="00D42C2B" w:rsidP="005A39CB">
            <w:pPr>
              <w:spacing w:after="0" w:line="240" w:lineRule="auto"/>
              <w:jc w:val="center"/>
              <w:rPr>
                <w:sz w:val="24"/>
                <w:szCs w:val="24"/>
              </w:rPr>
            </w:pPr>
            <w:r>
              <w:rPr>
                <w:sz w:val="24"/>
                <w:szCs w:val="24"/>
              </w:rPr>
              <w:t>Производственная</w:t>
            </w:r>
          </w:p>
          <w:p w:rsidR="00D42C2B" w:rsidRDefault="00D42C2B" w:rsidP="005A39CB">
            <w:pPr>
              <w:spacing w:after="0" w:line="240" w:lineRule="auto"/>
              <w:jc w:val="center"/>
              <w:rPr>
                <w:sz w:val="24"/>
                <w:szCs w:val="24"/>
              </w:rPr>
            </w:pPr>
          </w:p>
        </w:tc>
        <w:tc>
          <w:tcPr>
            <w:cnfStyle w:val="000100000000" w:firstRow="0" w:lastRow="0" w:firstColumn="0" w:lastColumn="1" w:oddVBand="0" w:evenVBand="0" w:oddHBand="0" w:evenHBand="0" w:firstRowFirstColumn="0" w:firstRowLastColumn="0" w:lastRowFirstColumn="0" w:lastRowLastColumn="0"/>
            <w:tcW w:w="0" w:type="auto"/>
            <w:vMerge/>
            <w:hideMark/>
          </w:tcPr>
          <w:p w:rsidR="00D42C2B" w:rsidRDefault="00D42C2B" w:rsidP="005A39CB">
            <w:pPr>
              <w:spacing w:after="0" w:line="240" w:lineRule="auto"/>
              <w:jc w:val="center"/>
              <w:rPr>
                <w:sz w:val="24"/>
                <w:szCs w:val="24"/>
              </w:rPr>
            </w:pPr>
          </w:p>
        </w:tc>
      </w:tr>
      <w:tr w:rsidR="00D42C2B" w:rsidTr="005A39CB">
        <w:tc>
          <w:tcPr>
            <w:tcW w:w="714" w:type="pct"/>
          </w:tcPr>
          <w:p w:rsidR="00D42C2B" w:rsidRDefault="00D42C2B">
            <w:pPr>
              <w:spacing w:after="0" w:line="240" w:lineRule="auto"/>
              <w:rPr>
                <w:sz w:val="24"/>
                <w:szCs w:val="24"/>
              </w:rPr>
            </w:pPr>
            <w:r>
              <w:rPr>
                <w:sz w:val="24"/>
                <w:szCs w:val="24"/>
              </w:rPr>
              <w:t>ПК 1.1, ПК 1.2</w:t>
            </w:r>
          </w:p>
          <w:p w:rsidR="00D42C2B" w:rsidRDefault="00D42C2B">
            <w:pPr>
              <w:spacing w:after="0" w:line="240" w:lineRule="auto"/>
              <w:rPr>
                <w:sz w:val="24"/>
                <w:szCs w:val="24"/>
              </w:rPr>
            </w:pPr>
          </w:p>
        </w:tc>
        <w:tc>
          <w:tcPr>
            <w:tcW w:w="732" w:type="pct"/>
            <w:hideMark/>
          </w:tcPr>
          <w:p w:rsidR="00D42C2B" w:rsidRDefault="00D42C2B">
            <w:pPr>
              <w:spacing w:after="0" w:line="240" w:lineRule="auto"/>
              <w:rPr>
                <w:sz w:val="24"/>
                <w:szCs w:val="24"/>
              </w:rPr>
            </w:pPr>
            <w:r>
              <w:rPr>
                <w:sz w:val="24"/>
                <w:szCs w:val="24"/>
              </w:rPr>
              <w:t>Раздел 1. Разработка программных модулей</w:t>
            </w:r>
          </w:p>
        </w:tc>
        <w:tc>
          <w:tcPr>
            <w:tcW w:w="487" w:type="pct"/>
            <w:hideMark/>
          </w:tcPr>
          <w:p w:rsidR="00D42C2B" w:rsidRDefault="00F766A7" w:rsidP="005A39CB">
            <w:pPr>
              <w:spacing w:after="0" w:line="240" w:lineRule="auto"/>
              <w:jc w:val="center"/>
              <w:rPr>
                <w:sz w:val="24"/>
                <w:szCs w:val="24"/>
              </w:rPr>
            </w:pPr>
            <w:r>
              <w:rPr>
                <w:sz w:val="24"/>
                <w:szCs w:val="24"/>
              </w:rPr>
              <w:t>22</w:t>
            </w:r>
            <w:r w:rsidR="005A39CB">
              <w:rPr>
                <w:sz w:val="24"/>
                <w:szCs w:val="24"/>
              </w:rPr>
              <w:t>8</w:t>
            </w:r>
          </w:p>
        </w:tc>
        <w:tc>
          <w:tcPr>
            <w:tcW w:w="291" w:type="pct"/>
            <w:hideMark/>
          </w:tcPr>
          <w:p w:rsidR="00D42C2B" w:rsidRDefault="00F766A7" w:rsidP="005A39CB">
            <w:pPr>
              <w:spacing w:after="0" w:line="240" w:lineRule="auto"/>
              <w:jc w:val="center"/>
              <w:rPr>
                <w:sz w:val="24"/>
                <w:szCs w:val="24"/>
              </w:rPr>
            </w:pPr>
            <w:r>
              <w:rPr>
                <w:sz w:val="24"/>
                <w:szCs w:val="24"/>
              </w:rPr>
              <w:t>222</w:t>
            </w:r>
          </w:p>
        </w:tc>
        <w:tc>
          <w:tcPr>
            <w:tcW w:w="568" w:type="pct"/>
            <w:hideMark/>
          </w:tcPr>
          <w:p w:rsidR="00D42C2B" w:rsidRDefault="00F766A7" w:rsidP="005A39CB">
            <w:pPr>
              <w:spacing w:after="0" w:line="240" w:lineRule="auto"/>
              <w:jc w:val="center"/>
              <w:rPr>
                <w:sz w:val="24"/>
                <w:szCs w:val="24"/>
              </w:rPr>
            </w:pPr>
            <w:r>
              <w:rPr>
                <w:sz w:val="24"/>
                <w:szCs w:val="24"/>
              </w:rPr>
              <w:t>104</w:t>
            </w:r>
          </w:p>
        </w:tc>
        <w:tc>
          <w:tcPr>
            <w:tcW w:w="444" w:type="pct"/>
            <w:hideMark/>
          </w:tcPr>
          <w:p w:rsidR="00D42C2B" w:rsidRDefault="00D42C2B" w:rsidP="005A39CB">
            <w:pPr>
              <w:spacing w:after="0" w:line="240" w:lineRule="auto"/>
              <w:jc w:val="center"/>
              <w:rPr>
                <w:sz w:val="24"/>
                <w:szCs w:val="24"/>
              </w:rPr>
            </w:pPr>
            <w:r>
              <w:rPr>
                <w:sz w:val="24"/>
                <w:szCs w:val="24"/>
              </w:rPr>
              <w:t>Х</w:t>
            </w:r>
          </w:p>
        </w:tc>
        <w:tc>
          <w:tcPr>
            <w:tcW w:w="375" w:type="pct"/>
          </w:tcPr>
          <w:p w:rsidR="00D42C2B" w:rsidRDefault="00D42C2B" w:rsidP="005A39CB">
            <w:pPr>
              <w:spacing w:after="0" w:line="240" w:lineRule="auto"/>
              <w:jc w:val="center"/>
              <w:rPr>
                <w:sz w:val="24"/>
                <w:szCs w:val="24"/>
              </w:rPr>
            </w:pPr>
          </w:p>
        </w:tc>
        <w:tc>
          <w:tcPr>
            <w:tcW w:w="693" w:type="pct"/>
          </w:tcPr>
          <w:p w:rsidR="00D42C2B" w:rsidRDefault="00D42C2B" w:rsidP="005A39CB">
            <w:pPr>
              <w:spacing w:after="0" w:line="240" w:lineRule="auto"/>
              <w:jc w:val="center"/>
              <w:rPr>
                <w:sz w:val="24"/>
                <w:szCs w:val="24"/>
              </w:rPr>
            </w:pPr>
          </w:p>
        </w:tc>
        <w:tc>
          <w:tcPr>
            <w:cnfStyle w:val="000100000000" w:firstRow="0" w:lastRow="0" w:firstColumn="0" w:lastColumn="1" w:oddVBand="0" w:evenVBand="0" w:oddHBand="0" w:evenHBand="0" w:firstRowFirstColumn="0" w:firstRowLastColumn="0" w:lastRowFirstColumn="0" w:lastRowLastColumn="0"/>
            <w:tcW w:w="697" w:type="pct"/>
            <w:hideMark/>
          </w:tcPr>
          <w:p w:rsidR="00D42C2B" w:rsidRDefault="00F766A7" w:rsidP="005A39CB">
            <w:pPr>
              <w:spacing w:after="0" w:line="240" w:lineRule="auto"/>
              <w:jc w:val="center"/>
              <w:rPr>
                <w:sz w:val="24"/>
                <w:szCs w:val="24"/>
              </w:rPr>
            </w:pPr>
            <w:r>
              <w:rPr>
                <w:sz w:val="24"/>
                <w:szCs w:val="24"/>
              </w:rPr>
              <w:t>6</w:t>
            </w:r>
          </w:p>
        </w:tc>
      </w:tr>
      <w:tr w:rsidR="00D42C2B" w:rsidTr="005A39CB">
        <w:tc>
          <w:tcPr>
            <w:tcW w:w="714" w:type="pct"/>
          </w:tcPr>
          <w:p w:rsidR="00D42C2B" w:rsidRDefault="00D42C2B">
            <w:pPr>
              <w:spacing w:after="0" w:line="240" w:lineRule="auto"/>
              <w:rPr>
                <w:sz w:val="24"/>
                <w:szCs w:val="24"/>
              </w:rPr>
            </w:pPr>
            <w:r>
              <w:rPr>
                <w:sz w:val="24"/>
                <w:szCs w:val="24"/>
              </w:rPr>
              <w:t>ПК1.3, ПК 1.4, ПК 1.5</w:t>
            </w:r>
          </w:p>
          <w:p w:rsidR="00D42C2B" w:rsidRDefault="00D42C2B">
            <w:pPr>
              <w:spacing w:after="0" w:line="240" w:lineRule="auto"/>
              <w:rPr>
                <w:sz w:val="24"/>
                <w:szCs w:val="24"/>
              </w:rPr>
            </w:pPr>
          </w:p>
        </w:tc>
        <w:tc>
          <w:tcPr>
            <w:tcW w:w="732" w:type="pct"/>
            <w:hideMark/>
          </w:tcPr>
          <w:p w:rsidR="00D42C2B" w:rsidRDefault="00D42C2B">
            <w:pPr>
              <w:spacing w:after="0" w:line="240" w:lineRule="auto"/>
              <w:rPr>
                <w:sz w:val="24"/>
                <w:szCs w:val="24"/>
              </w:rPr>
            </w:pPr>
            <w:r>
              <w:rPr>
                <w:sz w:val="24"/>
                <w:szCs w:val="24"/>
              </w:rPr>
              <w:t>Раздел 2. Поддержка и тестирование программных модулей</w:t>
            </w:r>
          </w:p>
        </w:tc>
        <w:tc>
          <w:tcPr>
            <w:tcW w:w="487" w:type="pct"/>
            <w:hideMark/>
          </w:tcPr>
          <w:p w:rsidR="00D42C2B" w:rsidRDefault="00F766A7" w:rsidP="005A39CB">
            <w:pPr>
              <w:spacing w:after="0" w:line="240" w:lineRule="auto"/>
              <w:jc w:val="center"/>
              <w:rPr>
                <w:sz w:val="24"/>
                <w:szCs w:val="24"/>
              </w:rPr>
            </w:pPr>
            <w:r>
              <w:rPr>
                <w:sz w:val="24"/>
                <w:szCs w:val="24"/>
              </w:rPr>
              <w:t>116</w:t>
            </w:r>
          </w:p>
        </w:tc>
        <w:tc>
          <w:tcPr>
            <w:tcW w:w="291" w:type="pct"/>
            <w:hideMark/>
          </w:tcPr>
          <w:p w:rsidR="00D42C2B" w:rsidRDefault="00F766A7" w:rsidP="005A39CB">
            <w:pPr>
              <w:spacing w:after="0" w:line="240" w:lineRule="auto"/>
              <w:jc w:val="center"/>
              <w:rPr>
                <w:sz w:val="24"/>
                <w:szCs w:val="24"/>
              </w:rPr>
            </w:pPr>
            <w:r>
              <w:rPr>
                <w:sz w:val="24"/>
                <w:szCs w:val="24"/>
              </w:rPr>
              <w:t>11</w:t>
            </w:r>
            <w:r w:rsidR="005A39CB">
              <w:rPr>
                <w:sz w:val="24"/>
                <w:szCs w:val="24"/>
              </w:rPr>
              <w:t>0</w:t>
            </w:r>
          </w:p>
        </w:tc>
        <w:tc>
          <w:tcPr>
            <w:tcW w:w="568" w:type="pct"/>
            <w:hideMark/>
          </w:tcPr>
          <w:p w:rsidR="00D42C2B" w:rsidRDefault="00F766A7" w:rsidP="005A39CB">
            <w:pPr>
              <w:spacing w:after="0" w:line="240" w:lineRule="auto"/>
              <w:jc w:val="center"/>
              <w:rPr>
                <w:sz w:val="24"/>
                <w:szCs w:val="24"/>
              </w:rPr>
            </w:pPr>
            <w:r>
              <w:rPr>
                <w:sz w:val="24"/>
                <w:szCs w:val="24"/>
              </w:rPr>
              <w:t>46</w:t>
            </w:r>
          </w:p>
        </w:tc>
        <w:tc>
          <w:tcPr>
            <w:tcW w:w="444" w:type="pct"/>
            <w:hideMark/>
          </w:tcPr>
          <w:p w:rsidR="00D42C2B" w:rsidRDefault="00D42C2B" w:rsidP="005A39CB">
            <w:pPr>
              <w:spacing w:after="0" w:line="240" w:lineRule="auto"/>
              <w:jc w:val="center"/>
              <w:rPr>
                <w:sz w:val="24"/>
                <w:szCs w:val="24"/>
              </w:rPr>
            </w:pPr>
            <w:r>
              <w:rPr>
                <w:sz w:val="24"/>
                <w:szCs w:val="24"/>
              </w:rPr>
              <w:t>Х</w:t>
            </w:r>
          </w:p>
        </w:tc>
        <w:tc>
          <w:tcPr>
            <w:tcW w:w="375" w:type="pct"/>
          </w:tcPr>
          <w:p w:rsidR="00D42C2B" w:rsidRDefault="00D42C2B" w:rsidP="005A39CB">
            <w:pPr>
              <w:spacing w:after="0" w:line="240" w:lineRule="auto"/>
              <w:jc w:val="center"/>
              <w:rPr>
                <w:sz w:val="24"/>
                <w:szCs w:val="24"/>
              </w:rPr>
            </w:pPr>
          </w:p>
        </w:tc>
        <w:tc>
          <w:tcPr>
            <w:tcW w:w="693" w:type="pct"/>
          </w:tcPr>
          <w:p w:rsidR="00D42C2B" w:rsidRDefault="00D42C2B" w:rsidP="005A39CB">
            <w:pPr>
              <w:spacing w:after="0" w:line="240" w:lineRule="auto"/>
              <w:jc w:val="center"/>
              <w:rPr>
                <w:sz w:val="24"/>
                <w:szCs w:val="24"/>
              </w:rPr>
            </w:pPr>
          </w:p>
        </w:tc>
        <w:tc>
          <w:tcPr>
            <w:cnfStyle w:val="000100000000" w:firstRow="0" w:lastRow="0" w:firstColumn="0" w:lastColumn="1" w:oddVBand="0" w:evenVBand="0" w:oddHBand="0" w:evenHBand="0" w:firstRowFirstColumn="0" w:firstRowLastColumn="0" w:lastRowFirstColumn="0" w:lastRowLastColumn="0"/>
            <w:tcW w:w="697" w:type="pct"/>
            <w:hideMark/>
          </w:tcPr>
          <w:p w:rsidR="00D42C2B" w:rsidRDefault="00F766A7" w:rsidP="005A39CB">
            <w:pPr>
              <w:spacing w:after="0" w:line="240" w:lineRule="auto"/>
              <w:jc w:val="center"/>
              <w:rPr>
                <w:sz w:val="24"/>
                <w:szCs w:val="24"/>
              </w:rPr>
            </w:pPr>
            <w:r>
              <w:rPr>
                <w:sz w:val="24"/>
                <w:szCs w:val="24"/>
              </w:rPr>
              <w:t>6</w:t>
            </w:r>
          </w:p>
        </w:tc>
      </w:tr>
      <w:tr w:rsidR="00D42C2B" w:rsidTr="005A39CB">
        <w:tc>
          <w:tcPr>
            <w:tcW w:w="714" w:type="pct"/>
            <w:hideMark/>
          </w:tcPr>
          <w:p w:rsidR="00D42C2B" w:rsidRDefault="00D42C2B">
            <w:pPr>
              <w:spacing w:after="0" w:line="240" w:lineRule="auto"/>
              <w:rPr>
                <w:sz w:val="24"/>
                <w:szCs w:val="24"/>
              </w:rPr>
            </w:pPr>
            <w:r>
              <w:rPr>
                <w:sz w:val="24"/>
                <w:szCs w:val="24"/>
              </w:rPr>
              <w:t>ПК 1.2, ПК 1.6</w:t>
            </w:r>
          </w:p>
        </w:tc>
        <w:tc>
          <w:tcPr>
            <w:tcW w:w="732" w:type="pct"/>
            <w:hideMark/>
          </w:tcPr>
          <w:p w:rsidR="00D42C2B" w:rsidRDefault="00D42C2B">
            <w:pPr>
              <w:spacing w:after="0" w:line="240" w:lineRule="auto"/>
              <w:rPr>
                <w:sz w:val="24"/>
                <w:szCs w:val="24"/>
              </w:rPr>
            </w:pPr>
            <w:r>
              <w:rPr>
                <w:sz w:val="24"/>
                <w:szCs w:val="24"/>
              </w:rPr>
              <w:t xml:space="preserve">Раздел 3. </w:t>
            </w:r>
            <w:r>
              <w:rPr>
                <w:iCs/>
                <w:sz w:val="24"/>
                <w:szCs w:val="24"/>
              </w:rPr>
              <w:t>Разработка мобильных</w:t>
            </w:r>
          </w:p>
        </w:tc>
        <w:tc>
          <w:tcPr>
            <w:tcW w:w="487" w:type="pct"/>
            <w:hideMark/>
          </w:tcPr>
          <w:p w:rsidR="00D42C2B" w:rsidRDefault="00F766A7" w:rsidP="005A39CB">
            <w:pPr>
              <w:spacing w:after="0" w:line="240" w:lineRule="auto"/>
              <w:jc w:val="center"/>
              <w:rPr>
                <w:sz w:val="24"/>
                <w:szCs w:val="24"/>
              </w:rPr>
            </w:pPr>
            <w:r>
              <w:rPr>
                <w:sz w:val="24"/>
                <w:szCs w:val="24"/>
              </w:rPr>
              <w:t>14</w:t>
            </w:r>
            <w:r w:rsidR="005A39CB">
              <w:rPr>
                <w:sz w:val="24"/>
                <w:szCs w:val="24"/>
              </w:rPr>
              <w:t>6</w:t>
            </w:r>
          </w:p>
        </w:tc>
        <w:tc>
          <w:tcPr>
            <w:tcW w:w="291" w:type="pct"/>
            <w:hideMark/>
          </w:tcPr>
          <w:p w:rsidR="00D42C2B" w:rsidRDefault="00F766A7" w:rsidP="005A39CB">
            <w:pPr>
              <w:spacing w:after="0" w:line="240" w:lineRule="auto"/>
              <w:jc w:val="center"/>
              <w:rPr>
                <w:sz w:val="24"/>
                <w:szCs w:val="24"/>
              </w:rPr>
            </w:pPr>
            <w:r>
              <w:rPr>
                <w:sz w:val="24"/>
                <w:szCs w:val="24"/>
              </w:rPr>
              <w:t>140</w:t>
            </w:r>
          </w:p>
        </w:tc>
        <w:tc>
          <w:tcPr>
            <w:tcW w:w="568" w:type="pct"/>
            <w:hideMark/>
          </w:tcPr>
          <w:p w:rsidR="00D42C2B" w:rsidRDefault="00F766A7" w:rsidP="005A39CB">
            <w:pPr>
              <w:spacing w:after="0" w:line="240" w:lineRule="auto"/>
              <w:jc w:val="center"/>
              <w:rPr>
                <w:sz w:val="24"/>
                <w:szCs w:val="24"/>
              </w:rPr>
            </w:pPr>
            <w:r>
              <w:rPr>
                <w:sz w:val="24"/>
                <w:szCs w:val="24"/>
              </w:rPr>
              <w:t>60</w:t>
            </w:r>
          </w:p>
        </w:tc>
        <w:tc>
          <w:tcPr>
            <w:tcW w:w="444" w:type="pct"/>
            <w:hideMark/>
          </w:tcPr>
          <w:p w:rsidR="00D42C2B" w:rsidRDefault="00D42C2B" w:rsidP="005A39CB">
            <w:pPr>
              <w:spacing w:after="0" w:line="240" w:lineRule="auto"/>
              <w:jc w:val="center"/>
              <w:rPr>
                <w:sz w:val="24"/>
                <w:szCs w:val="24"/>
              </w:rPr>
            </w:pPr>
            <w:r>
              <w:rPr>
                <w:sz w:val="24"/>
                <w:szCs w:val="24"/>
              </w:rPr>
              <w:t>Х</w:t>
            </w:r>
          </w:p>
        </w:tc>
        <w:tc>
          <w:tcPr>
            <w:tcW w:w="375" w:type="pct"/>
          </w:tcPr>
          <w:p w:rsidR="00D42C2B" w:rsidRDefault="00D42C2B" w:rsidP="005A39CB">
            <w:pPr>
              <w:spacing w:after="0" w:line="240" w:lineRule="auto"/>
              <w:jc w:val="center"/>
              <w:rPr>
                <w:sz w:val="24"/>
                <w:szCs w:val="24"/>
              </w:rPr>
            </w:pPr>
          </w:p>
        </w:tc>
        <w:tc>
          <w:tcPr>
            <w:tcW w:w="693" w:type="pct"/>
          </w:tcPr>
          <w:p w:rsidR="00D42C2B" w:rsidRDefault="00D42C2B" w:rsidP="005A39CB">
            <w:pPr>
              <w:spacing w:after="0" w:line="240" w:lineRule="auto"/>
              <w:jc w:val="center"/>
              <w:rPr>
                <w:sz w:val="24"/>
                <w:szCs w:val="24"/>
              </w:rPr>
            </w:pPr>
          </w:p>
        </w:tc>
        <w:tc>
          <w:tcPr>
            <w:cnfStyle w:val="000100000000" w:firstRow="0" w:lastRow="0" w:firstColumn="0" w:lastColumn="1" w:oddVBand="0" w:evenVBand="0" w:oddHBand="0" w:evenHBand="0" w:firstRowFirstColumn="0" w:firstRowLastColumn="0" w:lastRowFirstColumn="0" w:lastRowLastColumn="0"/>
            <w:tcW w:w="697" w:type="pct"/>
            <w:hideMark/>
          </w:tcPr>
          <w:p w:rsidR="00D42C2B" w:rsidRDefault="00F766A7" w:rsidP="005A39CB">
            <w:pPr>
              <w:spacing w:after="0" w:line="240" w:lineRule="auto"/>
              <w:jc w:val="center"/>
              <w:rPr>
                <w:sz w:val="24"/>
                <w:szCs w:val="24"/>
              </w:rPr>
            </w:pPr>
            <w:r>
              <w:rPr>
                <w:sz w:val="24"/>
                <w:szCs w:val="24"/>
              </w:rPr>
              <w:t>6</w:t>
            </w:r>
          </w:p>
        </w:tc>
      </w:tr>
      <w:tr w:rsidR="00F766A7" w:rsidTr="005A39CB">
        <w:tc>
          <w:tcPr>
            <w:tcW w:w="714" w:type="pct"/>
            <w:hideMark/>
          </w:tcPr>
          <w:p w:rsidR="00F766A7" w:rsidRDefault="00F766A7">
            <w:pPr>
              <w:spacing w:after="0" w:line="240" w:lineRule="auto"/>
              <w:rPr>
                <w:sz w:val="24"/>
                <w:szCs w:val="24"/>
              </w:rPr>
            </w:pPr>
            <w:r>
              <w:rPr>
                <w:sz w:val="24"/>
                <w:szCs w:val="24"/>
              </w:rPr>
              <w:t>ПК 1.2, ПК 1.3</w:t>
            </w:r>
          </w:p>
        </w:tc>
        <w:tc>
          <w:tcPr>
            <w:tcW w:w="732" w:type="pct"/>
            <w:hideMark/>
          </w:tcPr>
          <w:p w:rsidR="00F766A7" w:rsidRDefault="00F766A7">
            <w:pPr>
              <w:spacing w:after="0" w:line="240" w:lineRule="auto"/>
              <w:rPr>
                <w:sz w:val="24"/>
                <w:szCs w:val="24"/>
              </w:rPr>
            </w:pPr>
            <w:r>
              <w:rPr>
                <w:sz w:val="24"/>
                <w:szCs w:val="24"/>
              </w:rPr>
              <w:t>Раздел 4. Системное программирование</w:t>
            </w:r>
          </w:p>
        </w:tc>
        <w:tc>
          <w:tcPr>
            <w:tcW w:w="487" w:type="pct"/>
            <w:hideMark/>
          </w:tcPr>
          <w:p w:rsidR="00F766A7" w:rsidRDefault="00F766A7" w:rsidP="005A39CB">
            <w:pPr>
              <w:spacing w:after="0" w:line="240" w:lineRule="auto"/>
              <w:jc w:val="center"/>
              <w:rPr>
                <w:sz w:val="24"/>
                <w:szCs w:val="24"/>
              </w:rPr>
            </w:pPr>
            <w:r>
              <w:rPr>
                <w:sz w:val="24"/>
                <w:szCs w:val="24"/>
              </w:rPr>
              <w:t>140</w:t>
            </w:r>
          </w:p>
        </w:tc>
        <w:tc>
          <w:tcPr>
            <w:tcW w:w="291" w:type="pct"/>
            <w:hideMark/>
          </w:tcPr>
          <w:p w:rsidR="00F766A7" w:rsidRDefault="00F766A7" w:rsidP="005A39CB">
            <w:pPr>
              <w:spacing w:after="0" w:line="240" w:lineRule="auto"/>
              <w:jc w:val="center"/>
              <w:rPr>
                <w:sz w:val="24"/>
                <w:szCs w:val="24"/>
              </w:rPr>
            </w:pPr>
            <w:r>
              <w:rPr>
                <w:sz w:val="24"/>
                <w:szCs w:val="24"/>
              </w:rPr>
              <w:t>140</w:t>
            </w:r>
          </w:p>
        </w:tc>
        <w:tc>
          <w:tcPr>
            <w:tcW w:w="568" w:type="pct"/>
            <w:hideMark/>
          </w:tcPr>
          <w:p w:rsidR="00F766A7" w:rsidRDefault="00F766A7" w:rsidP="005A39CB">
            <w:pPr>
              <w:spacing w:after="0" w:line="240" w:lineRule="auto"/>
              <w:jc w:val="center"/>
              <w:rPr>
                <w:sz w:val="24"/>
                <w:szCs w:val="24"/>
              </w:rPr>
            </w:pPr>
            <w:r>
              <w:rPr>
                <w:sz w:val="24"/>
                <w:szCs w:val="24"/>
              </w:rPr>
              <w:t>60</w:t>
            </w:r>
          </w:p>
        </w:tc>
        <w:tc>
          <w:tcPr>
            <w:tcW w:w="444" w:type="pct"/>
            <w:hideMark/>
          </w:tcPr>
          <w:p w:rsidR="00F766A7" w:rsidRDefault="00F766A7" w:rsidP="005A39CB">
            <w:pPr>
              <w:spacing w:after="0" w:line="240" w:lineRule="auto"/>
              <w:jc w:val="center"/>
              <w:rPr>
                <w:sz w:val="24"/>
                <w:szCs w:val="24"/>
              </w:rPr>
            </w:pPr>
            <w:r>
              <w:rPr>
                <w:sz w:val="24"/>
                <w:szCs w:val="24"/>
              </w:rPr>
              <w:t>Х</w:t>
            </w:r>
          </w:p>
        </w:tc>
        <w:tc>
          <w:tcPr>
            <w:tcW w:w="375" w:type="pct"/>
          </w:tcPr>
          <w:p w:rsidR="00F766A7" w:rsidRDefault="00F766A7" w:rsidP="005A39CB">
            <w:pPr>
              <w:spacing w:after="0" w:line="240" w:lineRule="auto"/>
              <w:jc w:val="center"/>
              <w:rPr>
                <w:sz w:val="24"/>
                <w:szCs w:val="24"/>
              </w:rPr>
            </w:pPr>
          </w:p>
        </w:tc>
        <w:tc>
          <w:tcPr>
            <w:tcW w:w="693" w:type="pct"/>
          </w:tcPr>
          <w:p w:rsidR="00F766A7" w:rsidRDefault="00F766A7" w:rsidP="005A39CB">
            <w:pPr>
              <w:spacing w:after="0" w:line="240" w:lineRule="auto"/>
              <w:jc w:val="center"/>
              <w:rPr>
                <w:sz w:val="24"/>
                <w:szCs w:val="24"/>
              </w:rPr>
            </w:pPr>
          </w:p>
        </w:tc>
        <w:tc>
          <w:tcPr>
            <w:cnfStyle w:val="000100000000" w:firstRow="0" w:lastRow="0" w:firstColumn="0" w:lastColumn="1" w:oddVBand="0" w:evenVBand="0" w:oddHBand="0" w:evenHBand="0" w:firstRowFirstColumn="0" w:firstRowLastColumn="0" w:lastRowFirstColumn="0" w:lastRowLastColumn="0"/>
            <w:tcW w:w="697" w:type="pct"/>
            <w:hideMark/>
          </w:tcPr>
          <w:p w:rsidR="00F766A7" w:rsidRDefault="00F766A7" w:rsidP="005A39CB">
            <w:pPr>
              <w:spacing w:after="0" w:line="240" w:lineRule="auto"/>
              <w:jc w:val="center"/>
              <w:rPr>
                <w:sz w:val="24"/>
                <w:szCs w:val="24"/>
              </w:rPr>
            </w:pPr>
            <w:r>
              <w:rPr>
                <w:sz w:val="24"/>
                <w:szCs w:val="24"/>
              </w:rPr>
              <w:t>6</w:t>
            </w:r>
          </w:p>
        </w:tc>
      </w:tr>
      <w:tr w:rsidR="00D42C2B" w:rsidTr="005A39CB">
        <w:tc>
          <w:tcPr>
            <w:tcW w:w="714" w:type="pct"/>
            <w:hideMark/>
          </w:tcPr>
          <w:p w:rsidR="00D42C2B" w:rsidRDefault="00D42C2B">
            <w:pPr>
              <w:spacing w:after="0" w:line="240" w:lineRule="auto"/>
              <w:rPr>
                <w:sz w:val="24"/>
                <w:szCs w:val="24"/>
              </w:rPr>
            </w:pPr>
            <w:r>
              <w:rPr>
                <w:sz w:val="24"/>
                <w:szCs w:val="24"/>
              </w:rPr>
              <w:t>ПК1.1 – ПК 1.6</w:t>
            </w:r>
          </w:p>
          <w:p w:rsidR="00D42C2B" w:rsidRDefault="00D42C2B">
            <w:pPr>
              <w:spacing w:after="0" w:line="240" w:lineRule="auto"/>
              <w:rPr>
                <w:sz w:val="24"/>
                <w:szCs w:val="24"/>
              </w:rPr>
            </w:pPr>
            <w:r>
              <w:rPr>
                <w:sz w:val="24"/>
                <w:szCs w:val="24"/>
              </w:rPr>
              <w:t>ОК.01-</w:t>
            </w:r>
            <w:r>
              <w:rPr>
                <w:sz w:val="24"/>
                <w:szCs w:val="24"/>
              </w:rPr>
              <w:lastRenderedPageBreak/>
              <w:t>ОК.11</w:t>
            </w:r>
          </w:p>
        </w:tc>
        <w:tc>
          <w:tcPr>
            <w:tcW w:w="732" w:type="pct"/>
            <w:hideMark/>
          </w:tcPr>
          <w:p w:rsidR="00D42C2B" w:rsidRDefault="00D42C2B">
            <w:pPr>
              <w:spacing w:after="0" w:line="240" w:lineRule="auto"/>
              <w:rPr>
                <w:sz w:val="24"/>
                <w:szCs w:val="24"/>
              </w:rPr>
            </w:pPr>
            <w:r>
              <w:rPr>
                <w:sz w:val="24"/>
                <w:szCs w:val="24"/>
              </w:rPr>
              <w:lastRenderedPageBreak/>
              <w:t>Учебная практика</w:t>
            </w:r>
          </w:p>
        </w:tc>
        <w:tc>
          <w:tcPr>
            <w:tcW w:w="487" w:type="pct"/>
            <w:hideMark/>
          </w:tcPr>
          <w:p w:rsidR="00D42C2B" w:rsidRDefault="005A39CB" w:rsidP="005A39CB">
            <w:pPr>
              <w:spacing w:after="0" w:line="240" w:lineRule="auto"/>
              <w:jc w:val="center"/>
              <w:rPr>
                <w:sz w:val="24"/>
                <w:szCs w:val="24"/>
              </w:rPr>
            </w:pPr>
            <w:r>
              <w:rPr>
                <w:sz w:val="24"/>
                <w:szCs w:val="24"/>
              </w:rPr>
              <w:t>144</w:t>
            </w:r>
          </w:p>
        </w:tc>
        <w:tc>
          <w:tcPr>
            <w:tcW w:w="291" w:type="pct"/>
          </w:tcPr>
          <w:p w:rsidR="00D42C2B" w:rsidRDefault="00D42C2B" w:rsidP="005A39CB">
            <w:pPr>
              <w:spacing w:after="0" w:line="240" w:lineRule="auto"/>
              <w:jc w:val="center"/>
              <w:rPr>
                <w:sz w:val="24"/>
                <w:szCs w:val="24"/>
              </w:rPr>
            </w:pPr>
          </w:p>
        </w:tc>
        <w:tc>
          <w:tcPr>
            <w:tcW w:w="568" w:type="pct"/>
          </w:tcPr>
          <w:p w:rsidR="00D42C2B" w:rsidRDefault="00D42C2B" w:rsidP="005A39CB">
            <w:pPr>
              <w:spacing w:after="0" w:line="240" w:lineRule="auto"/>
              <w:jc w:val="center"/>
              <w:rPr>
                <w:sz w:val="24"/>
                <w:szCs w:val="24"/>
              </w:rPr>
            </w:pPr>
          </w:p>
        </w:tc>
        <w:tc>
          <w:tcPr>
            <w:tcW w:w="444" w:type="pct"/>
          </w:tcPr>
          <w:p w:rsidR="00D42C2B" w:rsidRDefault="00D42C2B" w:rsidP="005A39CB">
            <w:pPr>
              <w:spacing w:after="0" w:line="240" w:lineRule="auto"/>
              <w:jc w:val="center"/>
              <w:rPr>
                <w:sz w:val="24"/>
                <w:szCs w:val="24"/>
              </w:rPr>
            </w:pPr>
          </w:p>
        </w:tc>
        <w:tc>
          <w:tcPr>
            <w:tcW w:w="375" w:type="pct"/>
            <w:hideMark/>
          </w:tcPr>
          <w:p w:rsidR="00D42C2B" w:rsidRDefault="005A39CB" w:rsidP="005A39CB">
            <w:pPr>
              <w:spacing w:after="0" w:line="240" w:lineRule="auto"/>
              <w:jc w:val="center"/>
              <w:rPr>
                <w:sz w:val="24"/>
                <w:szCs w:val="24"/>
              </w:rPr>
            </w:pPr>
            <w:r>
              <w:rPr>
                <w:sz w:val="24"/>
                <w:szCs w:val="24"/>
              </w:rPr>
              <w:t>144</w:t>
            </w:r>
          </w:p>
        </w:tc>
        <w:tc>
          <w:tcPr>
            <w:tcW w:w="693" w:type="pct"/>
          </w:tcPr>
          <w:p w:rsidR="00D42C2B" w:rsidRDefault="00D42C2B" w:rsidP="005A39CB">
            <w:pPr>
              <w:spacing w:after="0" w:line="240" w:lineRule="auto"/>
              <w:jc w:val="center"/>
              <w:rPr>
                <w:sz w:val="24"/>
                <w:szCs w:val="24"/>
              </w:rPr>
            </w:pPr>
          </w:p>
        </w:tc>
        <w:tc>
          <w:tcPr>
            <w:cnfStyle w:val="000100000000" w:firstRow="0" w:lastRow="0" w:firstColumn="0" w:lastColumn="1" w:oddVBand="0" w:evenVBand="0" w:oddHBand="0" w:evenHBand="0" w:firstRowFirstColumn="0" w:firstRowLastColumn="0" w:lastRowFirstColumn="0" w:lastRowLastColumn="0"/>
            <w:tcW w:w="697" w:type="pct"/>
            <w:hideMark/>
          </w:tcPr>
          <w:p w:rsidR="00D42C2B" w:rsidRDefault="00D42C2B" w:rsidP="005A39CB">
            <w:pPr>
              <w:spacing w:after="0" w:line="240" w:lineRule="auto"/>
              <w:jc w:val="center"/>
              <w:rPr>
                <w:sz w:val="24"/>
                <w:szCs w:val="24"/>
              </w:rPr>
            </w:pPr>
            <w:r>
              <w:rPr>
                <w:sz w:val="24"/>
                <w:szCs w:val="24"/>
              </w:rPr>
              <w:t>-</w:t>
            </w:r>
          </w:p>
        </w:tc>
      </w:tr>
      <w:tr w:rsidR="00D42C2B" w:rsidTr="005A39CB">
        <w:tc>
          <w:tcPr>
            <w:tcW w:w="714" w:type="pct"/>
          </w:tcPr>
          <w:p w:rsidR="00D42C2B" w:rsidRDefault="00D42C2B">
            <w:pPr>
              <w:spacing w:after="0" w:line="240" w:lineRule="auto"/>
              <w:rPr>
                <w:sz w:val="24"/>
                <w:szCs w:val="24"/>
              </w:rPr>
            </w:pPr>
            <w:r>
              <w:rPr>
                <w:sz w:val="24"/>
                <w:szCs w:val="24"/>
              </w:rPr>
              <w:lastRenderedPageBreak/>
              <w:t>ПК1.2 – ПК 1.6</w:t>
            </w:r>
          </w:p>
          <w:p w:rsidR="00D42C2B" w:rsidRDefault="00D42C2B">
            <w:pPr>
              <w:spacing w:after="0" w:line="240" w:lineRule="auto"/>
              <w:rPr>
                <w:sz w:val="24"/>
                <w:szCs w:val="24"/>
              </w:rPr>
            </w:pPr>
          </w:p>
        </w:tc>
        <w:tc>
          <w:tcPr>
            <w:tcW w:w="732" w:type="pct"/>
            <w:hideMark/>
          </w:tcPr>
          <w:p w:rsidR="00D42C2B" w:rsidRDefault="00D42C2B">
            <w:pPr>
              <w:spacing w:after="0" w:line="240" w:lineRule="auto"/>
              <w:rPr>
                <w:sz w:val="24"/>
                <w:szCs w:val="24"/>
              </w:rPr>
            </w:pPr>
            <w:r>
              <w:rPr>
                <w:sz w:val="24"/>
                <w:szCs w:val="24"/>
              </w:rPr>
              <w:t xml:space="preserve">Производственная практика (по профилю специальности), часов </w:t>
            </w:r>
          </w:p>
        </w:tc>
        <w:tc>
          <w:tcPr>
            <w:tcW w:w="487" w:type="pct"/>
            <w:hideMark/>
          </w:tcPr>
          <w:p w:rsidR="00D42C2B" w:rsidRDefault="005A39CB" w:rsidP="005A39CB">
            <w:pPr>
              <w:spacing w:after="0" w:line="240" w:lineRule="auto"/>
              <w:jc w:val="center"/>
              <w:rPr>
                <w:sz w:val="24"/>
                <w:szCs w:val="24"/>
              </w:rPr>
            </w:pPr>
            <w:r>
              <w:rPr>
                <w:sz w:val="24"/>
                <w:szCs w:val="24"/>
              </w:rPr>
              <w:t>9</w:t>
            </w:r>
            <w:r w:rsidR="00F766A7">
              <w:rPr>
                <w:sz w:val="24"/>
                <w:szCs w:val="24"/>
              </w:rPr>
              <w:t>0</w:t>
            </w:r>
          </w:p>
        </w:tc>
        <w:tc>
          <w:tcPr>
            <w:tcW w:w="1678" w:type="pct"/>
            <w:gridSpan w:val="4"/>
          </w:tcPr>
          <w:p w:rsidR="00D42C2B" w:rsidRDefault="00D42C2B" w:rsidP="005A39CB">
            <w:pPr>
              <w:spacing w:after="0" w:line="240" w:lineRule="auto"/>
              <w:jc w:val="center"/>
              <w:rPr>
                <w:sz w:val="24"/>
                <w:szCs w:val="24"/>
              </w:rPr>
            </w:pPr>
          </w:p>
        </w:tc>
        <w:tc>
          <w:tcPr>
            <w:tcW w:w="693" w:type="pct"/>
          </w:tcPr>
          <w:p w:rsidR="00D42C2B" w:rsidRDefault="005A39CB" w:rsidP="005A39CB">
            <w:pPr>
              <w:spacing w:after="0" w:line="240" w:lineRule="auto"/>
              <w:jc w:val="center"/>
              <w:rPr>
                <w:sz w:val="24"/>
                <w:szCs w:val="24"/>
              </w:rPr>
            </w:pPr>
            <w:r>
              <w:rPr>
                <w:sz w:val="24"/>
                <w:szCs w:val="24"/>
              </w:rPr>
              <w:t>9</w:t>
            </w:r>
            <w:r w:rsidR="00F766A7">
              <w:rPr>
                <w:sz w:val="24"/>
                <w:szCs w:val="24"/>
              </w:rPr>
              <w:t>0</w:t>
            </w:r>
          </w:p>
        </w:tc>
        <w:tc>
          <w:tcPr>
            <w:cnfStyle w:val="000100000000" w:firstRow="0" w:lastRow="0" w:firstColumn="0" w:lastColumn="1" w:oddVBand="0" w:evenVBand="0" w:oddHBand="0" w:evenHBand="0" w:firstRowFirstColumn="0" w:firstRowLastColumn="0" w:lastRowFirstColumn="0" w:lastRowLastColumn="0"/>
            <w:tcW w:w="697" w:type="pct"/>
            <w:hideMark/>
          </w:tcPr>
          <w:p w:rsidR="00D42C2B" w:rsidRDefault="00D42C2B" w:rsidP="005A39CB">
            <w:pPr>
              <w:spacing w:after="0" w:line="240" w:lineRule="auto"/>
              <w:jc w:val="center"/>
              <w:rPr>
                <w:sz w:val="24"/>
                <w:szCs w:val="24"/>
              </w:rPr>
            </w:pPr>
            <w:r>
              <w:rPr>
                <w:sz w:val="24"/>
                <w:szCs w:val="24"/>
              </w:rPr>
              <w:t>-</w:t>
            </w:r>
          </w:p>
        </w:tc>
      </w:tr>
      <w:tr w:rsidR="00D42C2B" w:rsidRPr="005A39CB" w:rsidTr="005A39CB">
        <w:trPr>
          <w:cnfStyle w:val="010000000000" w:firstRow="0" w:lastRow="1" w:firstColumn="0" w:lastColumn="0" w:oddVBand="0" w:evenVBand="0" w:oddHBand="0" w:evenHBand="0" w:firstRowFirstColumn="0" w:firstRowLastColumn="0" w:lastRowFirstColumn="0" w:lastRowLastColumn="0"/>
        </w:trPr>
        <w:tc>
          <w:tcPr>
            <w:tcW w:w="714" w:type="pct"/>
          </w:tcPr>
          <w:p w:rsidR="00D42C2B" w:rsidRPr="005A39CB" w:rsidRDefault="00D42C2B">
            <w:pPr>
              <w:spacing w:after="0" w:line="240" w:lineRule="auto"/>
              <w:rPr>
                <w:b/>
                <w:sz w:val="24"/>
                <w:szCs w:val="24"/>
              </w:rPr>
            </w:pPr>
          </w:p>
        </w:tc>
        <w:tc>
          <w:tcPr>
            <w:tcW w:w="732" w:type="pct"/>
            <w:hideMark/>
          </w:tcPr>
          <w:p w:rsidR="00D42C2B" w:rsidRPr="005A39CB" w:rsidRDefault="00D42C2B">
            <w:pPr>
              <w:spacing w:after="0" w:line="240" w:lineRule="auto"/>
              <w:rPr>
                <w:b/>
                <w:sz w:val="24"/>
                <w:szCs w:val="24"/>
              </w:rPr>
            </w:pPr>
            <w:r w:rsidRPr="005A39CB">
              <w:rPr>
                <w:b/>
                <w:sz w:val="24"/>
                <w:szCs w:val="24"/>
              </w:rPr>
              <w:t>Всего:</w:t>
            </w:r>
          </w:p>
        </w:tc>
        <w:tc>
          <w:tcPr>
            <w:tcW w:w="487" w:type="pct"/>
          </w:tcPr>
          <w:p w:rsidR="00D42C2B" w:rsidRPr="005A39CB" w:rsidRDefault="005A39CB" w:rsidP="005A39CB">
            <w:pPr>
              <w:spacing w:after="0" w:line="240" w:lineRule="auto"/>
              <w:jc w:val="center"/>
              <w:rPr>
                <w:b/>
                <w:sz w:val="24"/>
                <w:szCs w:val="24"/>
              </w:rPr>
            </w:pPr>
            <w:r w:rsidRPr="005A39CB">
              <w:rPr>
                <w:b/>
                <w:sz w:val="24"/>
                <w:szCs w:val="24"/>
              </w:rPr>
              <w:t>924</w:t>
            </w:r>
          </w:p>
        </w:tc>
        <w:tc>
          <w:tcPr>
            <w:tcW w:w="291" w:type="pct"/>
            <w:hideMark/>
          </w:tcPr>
          <w:p w:rsidR="00D42C2B" w:rsidRPr="005A39CB" w:rsidRDefault="005A39CB" w:rsidP="005A39CB">
            <w:pPr>
              <w:spacing w:after="0" w:line="240" w:lineRule="auto"/>
              <w:jc w:val="center"/>
              <w:rPr>
                <w:b/>
                <w:sz w:val="24"/>
                <w:szCs w:val="24"/>
              </w:rPr>
            </w:pPr>
            <w:r>
              <w:rPr>
                <w:b/>
                <w:sz w:val="24"/>
                <w:szCs w:val="24"/>
              </w:rPr>
              <w:t>612</w:t>
            </w:r>
          </w:p>
        </w:tc>
        <w:tc>
          <w:tcPr>
            <w:tcW w:w="568" w:type="pct"/>
            <w:hideMark/>
          </w:tcPr>
          <w:p w:rsidR="00D42C2B" w:rsidRPr="005A39CB" w:rsidRDefault="005A39CB" w:rsidP="005A39CB">
            <w:pPr>
              <w:spacing w:after="0" w:line="240" w:lineRule="auto"/>
              <w:jc w:val="center"/>
              <w:rPr>
                <w:b/>
                <w:sz w:val="24"/>
                <w:szCs w:val="24"/>
              </w:rPr>
            </w:pPr>
            <w:r>
              <w:rPr>
                <w:b/>
                <w:sz w:val="24"/>
                <w:szCs w:val="24"/>
              </w:rPr>
              <w:t>270</w:t>
            </w:r>
          </w:p>
        </w:tc>
        <w:tc>
          <w:tcPr>
            <w:tcW w:w="444" w:type="pct"/>
            <w:hideMark/>
          </w:tcPr>
          <w:p w:rsidR="00D42C2B" w:rsidRPr="005A39CB" w:rsidRDefault="00D42C2B" w:rsidP="005A39CB">
            <w:pPr>
              <w:spacing w:after="0" w:line="240" w:lineRule="auto"/>
              <w:jc w:val="center"/>
              <w:rPr>
                <w:b/>
                <w:sz w:val="24"/>
                <w:szCs w:val="24"/>
              </w:rPr>
            </w:pPr>
          </w:p>
        </w:tc>
        <w:tc>
          <w:tcPr>
            <w:tcW w:w="375" w:type="pct"/>
            <w:hideMark/>
          </w:tcPr>
          <w:p w:rsidR="00D42C2B" w:rsidRPr="005A39CB" w:rsidRDefault="005A39CB" w:rsidP="005A39CB">
            <w:pPr>
              <w:spacing w:after="0" w:line="240" w:lineRule="auto"/>
              <w:jc w:val="center"/>
              <w:rPr>
                <w:b/>
                <w:sz w:val="24"/>
                <w:szCs w:val="24"/>
              </w:rPr>
            </w:pPr>
            <w:r>
              <w:rPr>
                <w:b/>
                <w:sz w:val="24"/>
                <w:szCs w:val="24"/>
              </w:rPr>
              <w:t>144</w:t>
            </w:r>
          </w:p>
        </w:tc>
        <w:tc>
          <w:tcPr>
            <w:tcW w:w="693" w:type="pct"/>
            <w:hideMark/>
          </w:tcPr>
          <w:p w:rsidR="00D42C2B" w:rsidRPr="005A39CB" w:rsidRDefault="005A39CB" w:rsidP="005A39CB">
            <w:pPr>
              <w:spacing w:after="0" w:line="240" w:lineRule="auto"/>
              <w:jc w:val="center"/>
              <w:rPr>
                <w:b/>
                <w:sz w:val="24"/>
                <w:szCs w:val="24"/>
              </w:rPr>
            </w:pPr>
            <w:r>
              <w:rPr>
                <w:b/>
                <w:sz w:val="24"/>
                <w:szCs w:val="24"/>
              </w:rPr>
              <w:t>90</w:t>
            </w:r>
          </w:p>
        </w:tc>
        <w:tc>
          <w:tcPr>
            <w:cnfStyle w:val="000100000000" w:firstRow="0" w:lastRow="0" w:firstColumn="0" w:lastColumn="1" w:oddVBand="0" w:evenVBand="0" w:oddHBand="0" w:evenHBand="0" w:firstRowFirstColumn="0" w:firstRowLastColumn="0" w:lastRowFirstColumn="0" w:lastRowLastColumn="0"/>
            <w:tcW w:w="697" w:type="pct"/>
            <w:hideMark/>
          </w:tcPr>
          <w:p w:rsidR="00D42C2B" w:rsidRPr="005A39CB" w:rsidRDefault="00F766A7" w:rsidP="005A39CB">
            <w:pPr>
              <w:spacing w:after="0" w:line="240" w:lineRule="auto"/>
              <w:jc w:val="center"/>
              <w:rPr>
                <w:b/>
                <w:sz w:val="24"/>
                <w:szCs w:val="24"/>
              </w:rPr>
            </w:pPr>
            <w:r w:rsidRPr="005A39CB">
              <w:rPr>
                <w:b/>
                <w:sz w:val="24"/>
                <w:szCs w:val="24"/>
              </w:rPr>
              <w:t>24</w:t>
            </w:r>
          </w:p>
        </w:tc>
      </w:tr>
    </w:tbl>
    <w:p w:rsidR="00F766A7" w:rsidRDefault="00F766A7" w:rsidP="00D42C2B">
      <w:pPr>
        <w:spacing w:after="0" w:line="240" w:lineRule="auto"/>
        <w:rPr>
          <w:rFonts w:ascii="Times New Roman" w:hAnsi="Times New Roman"/>
          <w:sz w:val="24"/>
          <w:szCs w:val="24"/>
        </w:rPr>
      </w:pPr>
    </w:p>
    <w:p w:rsidR="00D42C2B" w:rsidRDefault="00D42C2B" w:rsidP="00D42C2B">
      <w:pPr>
        <w:spacing w:after="0" w:line="240" w:lineRule="auto"/>
        <w:rPr>
          <w:rFonts w:ascii="Times New Roman" w:hAnsi="Times New Roman"/>
          <w:sz w:val="24"/>
          <w:szCs w:val="24"/>
        </w:rPr>
      </w:pPr>
      <w:r>
        <w:rPr>
          <w:rFonts w:ascii="Times New Roman" w:hAnsi="Times New Roman"/>
          <w:iCs/>
          <w:sz w:val="24"/>
          <w:szCs w:val="24"/>
        </w:rPr>
        <w:t>2.2. Тематический план и содержание профессионального модуля (ПМ)</w:t>
      </w:r>
    </w:p>
    <w:tbl>
      <w:tblPr>
        <w:tblStyle w:val="111"/>
        <w:tblW w:w="5000" w:type="pct"/>
        <w:tblLayout w:type="fixed"/>
        <w:tblLook w:val="01E0" w:firstRow="1" w:lastRow="1" w:firstColumn="1" w:lastColumn="1" w:noHBand="0" w:noVBand="0"/>
      </w:tblPr>
      <w:tblGrid>
        <w:gridCol w:w="3362"/>
        <w:gridCol w:w="542"/>
        <w:gridCol w:w="260"/>
        <w:gridCol w:w="3384"/>
        <w:gridCol w:w="2023"/>
      </w:tblGrid>
      <w:tr w:rsidR="005A39CB" w:rsidTr="005A39CB">
        <w:tc>
          <w:tcPr>
            <w:tcW w:w="2039" w:type="pct"/>
            <w:gridSpan w:val="2"/>
            <w:vMerge w:val="restart"/>
          </w:tcPr>
          <w:p w:rsidR="005A39CB" w:rsidRDefault="005A39CB">
            <w:pPr>
              <w:spacing w:after="0" w:line="240" w:lineRule="auto"/>
              <w:rPr>
                <w:sz w:val="24"/>
                <w:szCs w:val="24"/>
              </w:rPr>
            </w:pPr>
            <w:r>
              <w:rPr>
                <w:bCs/>
                <w:sz w:val="24"/>
                <w:szCs w:val="24"/>
              </w:rPr>
              <w:t>Наименование разделов и тем профессионального модуля (ПМ), междисциплинарных курсов (МДК)</w:t>
            </w:r>
          </w:p>
          <w:p w:rsidR="005A39CB" w:rsidRDefault="005A39CB">
            <w:pPr>
              <w:spacing w:after="0" w:line="240" w:lineRule="auto"/>
              <w:rPr>
                <w:sz w:val="24"/>
                <w:szCs w:val="24"/>
              </w:rPr>
            </w:pPr>
          </w:p>
        </w:tc>
        <w:tc>
          <w:tcPr>
            <w:tcW w:w="1903" w:type="pct"/>
            <w:gridSpan w:val="2"/>
            <w:vMerge w:val="restart"/>
          </w:tcPr>
          <w:p w:rsidR="005A39CB" w:rsidRDefault="005A39CB">
            <w:pPr>
              <w:spacing w:after="0" w:line="240" w:lineRule="auto"/>
              <w:rPr>
                <w:sz w:val="24"/>
                <w:szCs w:val="24"/>
              </w:rPr>
            </w:pPr>
            <w:r>
              <w:rPr>
                <w:bCs/>
                <w:sz w:val="24"/>
                <w:szCs w:val="24"/>
              </w:rPr>
              <w:t>Содержание учебного материала, лабораторные работы и практические занятия</w:t>
            </w:r>
          </w:p>
          <w:p w:rsidR="005A39CB" w:rsidRDefault="005A39CB">
            <w:pPr>
              <w:spacing w:after="0" w:line="240" w:lineRule="auto"/>
              <w:rPr>
                <w:sz w:val="24"/>
                <w:szCs w:val="24"/>
              </w:rPr>
            </w:pPr>
          </w:p>
        </w:tc>
        <w:tc>
          <w:tcPr>
            <w:cnfStyle w:val="000100000000" w:firstRow="0" w:lastRow="0" w:firstColumn="0" w:lastColumn="1" w:oddVBand="0" w:evenVBand="0" w:oddHBand="0" w:evenHBand="0" w:firstRowFirstColumn="0" w:firstRowLastColumn="0" w:lastRowFirstColumn="0" w:lastRowLastColumn="0"/>
            <w:tcW w:w="1058" w:type="pct"/>
          </w:tcPr>
          <w:p w:rsidR="005A39CB" w:rsidRDefault="005A39CB" w:rsidP="005A39CB">
            <w:pPr>
              <w:spacing w:after="0" w:line="240" w:lineRule="auto"/>
              <w:jc w:val="center"/>
              <w:rPr>
                <w:bCs/>
                <w:sz w:val="24"/>
                <w:szCs w:val="24"/>
              </w:rPr>
            </w:pPr>
            <w:r>
              <w:rPr>
                <w:bCs/>
                <w:sz w:val="24"/>
                <w:szCs w:val="24"/>
              </w:rPr>
              <w:t>Объем в часах</w:t>
            </w:r>
          </w:p>
        </w:tc>
      </w:tr>
      <w:tr w:rsidR="005A39CB" w:rsidTr="005A39CB">
        <w:tc>
          <w:tcPr>
            <w:tcW w:w="2039" w:type="pct"/>
            <w:gridSpan w:val="2"/>
            <w:vMerge/>
            <w:hideMark/>
          </w:tcPr>
          <w:p w:rsidR="005A39CB" w:rsidRDefault="005A39CB">
            <w:pPr>
              <w:spacing w:after="0" w:line="240" w:lineRule="auto"/>
              <w:rPr>
                <w:sz w:val="24"/>
                <w:szCs w:val="24"/>
              </w:rPr>
            </w:pPr>
          </w:p>
        </w:tc>
        <w:tc>
          <w:tcPr>
            <w:tcW w:w="1903" w:type="pct"/>
            <w:gridSpan w:val="2"/>
            <w:vMerge/>
            <w:hideMark/>
          </w:tcPr>
          <w:p w:rsidR="005A39CB" w:rsidRDefault="005A39CB">
            <w:pPr>
              <w:spacing w:after="0" w:line="240" w:lineRule="auto"/>
              <w:rPr>
                <w:sz w:val="24"/>
                <w:szCs w:val="24"/>
              </w:rPr>
            </w:pPr>
          </w:p>
        </w:tc>
        <w:tc>
          <w:tcPr>
            <w:cnfStyle w:val="000100000000" w:firstRow="0" w:lastRow="0" w:firstColumn="0" w:lastColumn="1" w:oddVBand="0" w:evenVBand="0" w:oddHBand="0" w:evenHBand="0" w:firstRowFirstColumn="0" w:firstRowLastColumn="0" w:lastRowFirstColumn="0" w:lastRowLastColumn="0"/>
            <w:tcW w:w="1058" w:type="pct"/>
            <w:hideMark/>
          </w:tcPr>
          <w:p w:rsidR="005A39CB" w:rsidRDefault="005A39CB" w:rsidP="005A39CB">
            <w:pPr>
              <w:spacing w:after="0" w:line="240" w:lineRule="auto"/>
              <w:jc w:val="center"/>
              <w:rPr>
                <w:bCs/>
                <w:sz w:val="24"/>
                <w:szCs w:val="24"/>
              </w:rPr>
            </w:pPr>
            <w:r>
              <w:rPr>
                <w:sz w:val="24"/>
                <w:szCs w:val="24"/>
              </w:rPr>
              <w:t>Программист</w:t>
            </w:r>
          </w:p>
        </w:tc>
      </w:tr>
      <w:tr w:rsidR="005A39CB" w:rsidTr="005A39CB">
        <w:tc>
          <w:tcPr>
            <w:tcW w:w="3942" w:type="pct"/>
            <w:gridSpan w:val="4"/>
            <w:hideMark/>
          </w:tcPr>
          <w:p w:rsidR="005A39CB" w:rsidRDefault="005A39CB">
            <w:pPr>
              <w:spacing w:after="0" w:line="240" w:lineRule="auto"/>
              <w:rPr>
                <w:bCs/>
                <w:sz w:val="24"/>
                <w:szCs w:val="24"/>
              </w:rPr>
            </w:pPr>
            <w:r>
              <w:rPr>
                <w:bCs/>
                <w:sz w:val="24"/>
                <w:szCs w:val="24"/>
              </w:rPr>
              <w:t xml:space="preserve">Раздел 1. </w:t>
            </w:r>
            <w:r>
              <w:rPr>
                <w:iCs/>
                <w:sz w:val="24"/>
                <w:szCs w:val="24"/>
              </w:rPr>
              <w:t>Разработка программных модулей</w:t>
            </w:r>
          </w:p>
        </w:tc>
        <w:tc>
          <w:tcPr>
            <w:cnfStyle w:val="000100000000" w:firstRow="0" w:lastRow="0" w:firstColumn="0" w:lastColumn="1" w:oddVBand="0" w:evenVBand="0" w:oddHBand="0" w:evenHBand="0" w:firstRowFirstColumn="0" w:firstRowLastColumn="0" w:lastRowFirstColumn="0" w:lastRowLastColumn="0"/>
            <w:tcW w:w="1058" w:type="pct"/>
            <w:hideMark/>
          </w:tcPr>
          <w:p w:rsidR="005A39CB" w:rsidRDefault="005A39CB" w:rsidP="005A39CB">
            <w:pPr>
              <w:spacing w:after="0" w:line="240" w:lineRule="auto"/>
              <w:jc w:val="center"/>
              <w:rPr>
                <w:sz w:val="24"/>
                <w:szCs w:val="24"/>
              </w:rPr>
            </w:pPr>
            <w:r>
              <w:rPr>
                <w:sz w:val="24"/>
                <w:szCs w:val="24"/>
              </w:rPr>
              <w:t>228</w:t>
            </w:r>
          </w:p>
        </w:tc>
      </w:tr>
      <w:tr w:rsidR="005A39CB" w:rsidTr="005A39CB">
        <w:tc>
          <w:tcPr>
            <w:tcW w:w="3942" w:type="pct"/>
            <w:gridSpan w:val="4"/>
            <w:hideMark/>
          </w:tcPr>
          <w:p w:rsidR="005A39CB" w:rsidRDefault="005A39CB">
            <w:pPr>
              <w:spacing w:after="0" w:line="240" w:lineRule="auto"/>
              <w:rPr>
                <w:bCs/>
                <w:sz w:val="24"/>
                <w:szCs w:val="24"/>
              </w:rPr>
            </w:pPr>
            <w:r>
              <w:rPr>
                <w:bCs/>
                <w:sz w:val="24"/>
                <w:szCs w:val="24"/>
              </w:rPr>
              <w:t xml:space="preserve">МДК. 01.01 </w:t>
            </w:r>
            <w:r>
              <w:rPr>
                <w:iCs/>
                <w:sz w:val="24"/>
                <w:szCs w:val="24"/>
              </w:rPr>
              <w:t>Разработка программных модулей</w:t>
            </w:r>
          </w:p>
        </w:tc>
        <w:tc>
          <w:tcPr>
            <w:cnfStyle w:val="000100000000" w:firstRow="0" w:lastRow="0" w:firstColumn="0" w:lastColumn="1" w:oddVBand="0" w:evenVBand="0" w:oddHBand="0" w:evenHBand="0" w:firstRowFirstColumn="0" w:firstRowLastColumn="0" w:lastRowFirstColumn="0" w:lastRowLastColumn="0"/>
            <w:tcW w:w="1058" w:type="pct"/>
            <w:hideMark/>
          </w:tcPr>
          <w:p w:rsidR="005A39CB" w:rsidRDefault="005A39CB" w:rsidP="005A39CB">
            <w:pPr>
              <w:spacing w:after="0" w:line="240" w:lineRule="auto"/>
              <w:jc w:val="center"/>
              <w:rPr>
                <w:sz w:val="24"/>
                <w:szCs w:val="24"/>
              </w:rPr>
            </w:pPr>
            <w:r>
              <w:rPr>
                <w:sz w:val="24"/>
                <w:szCs w:val="24"/>
              </w:rPr>
              <w:t>228</w:t>
            </w:r>
          </w:p>
        </w:tc>
      </w:tr>
      <w:tr w:rsidR="005A39CB" w:rsidTr="005A39CB">
        <w:tc>
          <w:tcPr>
            <w:tcW w:w="2039" w:type="pct"/>
            <w:gridSpan w:val="2"/>
            <w:vMerge w:val="restart"/>
            <w:hideMark/>
          </w:tcPr>
          <w:p w:rsidR="005A39CB" w:rsidRDefault="005A39CB">
            <w:pPr>
              <w:spacing w:after="0" w:line="240" w:lineRule="auto"/>
              <w:rPr>
                <w:bCs/>
                <w:sz w:val="24"/>
                <w:szCs w:val="24"/>
              </w:rPr>
            </w:pPr>
            <w:r>
              <w:rPr>
                <w:bCs/>
                <w:sz w:val="24"/>
                <w:szCs w:val="24"/>
              </w:rPr>
              <w:t>Тема 1.1.1 Жизненный цикл ПО</w:t>
            </w:r>
          </w:p>
        </w:tc>
        <w:tc>
          <w:tcPr>
            <w:tcW w:w="1903" w:type="pct"/>
            <w:gridSpan w:val="2"/>
            <w:hideMark/>
          </w:tcPr>
          <w:p w:rsidR="005A39CB" w:rsidRDefault="005A39CB">
            <w:pPr>
              <w:spacing w:after="0" w:line="240" w:lineRule="auto"/>
              <w:rPr>
                <w:bCs/>
                <w:sz w:val="24"/>
                <w:szCs w:val="24"/>
              </w:rPr>
            </w:pPr>
            <w:r>
              <w:rPr>
                <w:bCs/>
                <w:sz w:val="24"/>
                <w:szCs w:val="24"/>
              </w:rPr>
              <w:t>Содержание</w:t>
            </w:r>
          </w:p>
        </w:tc>
        <w:tc>
          <w:tcPr>
            <w:cnfStyle w:val="000100000000" w:firstRow="0" w:lastRow="0" w:firstColumn="0" w:lastColumn="1" w:oddVBand="0" w:evenVBand="0" w:oddHBand="0" w:evenHBand="0" w:firstRowFirstColumn="0" w:firstRowLastColumn="0" w:lastRowFirstColumn="0" w:lastRowLastColumn="0"/>
            <w:tcW w:w="1058" w:type="pct"/>
            <w:vMerge w:val="restart"/>
            <w:hideMark/>
          </w:tcPr>
          <w:p w:rsidR="005A39CB" w:rsidRDefault="005A39CB" w:rsidP="005A39CB">
            <w:pPr>
              <w:spacing w:after="0" w:line="240" w:lineRule="auto"/>
              <w:jc w:val="center"/>
              <w:rPr>
                <w:sz w:val="24"/>
                <w:szCs w:val="24"/>
              </w:rPr>
            </w:pPr>
            <w:r>
              <w:rPr>
                <w:sz w:val="24"/>
                <w:szCs w:val="24"/>
              </w:rPr>
              <w:t>2</w:t>
            </w:r>
          </w:p>
        </w:tc>
      </w:tr>
      <w:tr w:rsidR="005A39CB" w:rsidTr="005A39CB">
        <w:tc>
          <w:tcPr>
            <w:tcW w:w="2039" w:type="pct"/>
            <w:gridSpan w:val="2"/>
            <w:vMerge/>
            <w:hideMark/>
          </w:tcPr>
          <w:p w:rsidR="005A39CB" w:rsidRDefault="005A39CB">
            <w:pPr>
              <w:spacing w:after="0" w:line="240" w:lineRule="auto"/>
              <w:rPr>
                <w:bCs/>
                <w:sz w:val="24"/>
                <w:szCs w:val="24"/>
              </w:rPr>
            </w:pPr>
          </w:p>
        </w:tc>
        <w:tc>
          <w:tcPr>
            <w:tcW w:w="1903" w:type="pct"/>
            <w:gridSpan w:val="2"/>
            <w:hideMark/>
          </w:tcPr>
          <w:p w:rsidR="005A39CB" w:rsidRDefault="005A39CB">
            <w:pPr>
              <w:spacing w:after="0" w:line="240" w:lineRule="auto"/>
              <w:rPr>
                <w:bCs/>
                <w:sz w:val="24"/>
                <w:szCs w:val="24"/>
              </w:rPr>
            </w:pPr>
            <w:r>
              <w:rPr>
                <w:sz w:val="24"/>
                <w:szCs w:val="24"/>
              </w:rPr>
              <w:t>Понятие ЖЦ ПО. Этапы ЖЦ ПО.</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5A39CB">
        <w:tc>
          <w:tcPr>
            <w:tcW w:w="2039" w:type="pct"/>
            <w:gridSpan w:val="2"/>
            <w:vMerge w:val="restart"/>
            <w:hideMark/>
          </w:tcPr>
          <w:p w:rsidR="005A39CB" w:rsidRDefault="005A39CB">
            <w:pPr>
              <w:spacing w:after="0" w:line="240" w:lineRule="auto"/>
              <w:rPr>
                <w:bCs/>
                <w:sz w:val="24"/>
                <w:szCs w:val="24"/>
              </w:rPr>
            </w:pPr>
            <w:r>
              <w:rPr>
                <w:bCs/>
                <w:sz w:val="24"/>
                <w:szCs w:val="24"/>
              </w:rPr>
              <w:t>Тема 1.1.2 Структурное программирование</w:t>
            </w:r>
          </w:p>
        </w:tc>
        <w:tc>
          <w:tcPr>
            <w:tcW w:w="1903" w:type="pct"/>
            <w:gridSpan w:val="2"/>
            <w:hideMark/>
          </w:tcPr>
          <w:p w:rsidR="005A39CB" w:rsidRDefault="005A39CB">
            <w:pPr>
              <w:spacing w:after="0" w:line="240" w:lineRule="auto"/>
              <w:rPr>
                <w:bCs/>
                <w:sz w:val="24"/>
                <w:szCs w:val="24"/>
              </w:rPr>
            </w:pPr>
            <w:r>
              <w:rPr>
                <w:bCs/>
                <w:sz w:val="24"/>
                <w:szCs w:val="24"/>
              </w:rPr>
              <w:t>Содержание</w:t>
            </w:r>
          </w:p>
        </w:tc>
        <w:tc>
          <w:tcPr>
            <w:cnfStyle w:val="000100000000" w:firstRow="0" w:lastRow="0" w:firstColumn="0" w:lastColumn="1" w:oddVBand="0" w:evenVBand="0" w:oddHBand="0" w:evenHBand="0" w:firstRowFirstColumn="0" w:firstRowLastColumn="0" w:lastRowFirstColumn="0" w:lastRowLastColumn="0"/>
            <w:tcW w:w="1058" w:type="pct"/>
            <w:vMerge w:val="restart"/>
            <w:hideMark/>
          </w:tcPr>
          <w:p w:rsidR="005A39CB" w:rsidRDefault="005A39CB" w:rsidP="005A39CB">
            <w:pPr>
              <w:spacing w:after="0" w:line="240" w:lineRule="auto"/>
              <w:jc w:val="center"/>
              <w:rPr>
                <w:sz w:val="24"/>
                <w:szCs w:val="24"/>
              </w:rPr>
            </w:pPr>
            <w:r>
              <w:rPr>
                <w:sz w:val="24"/>
                <w:szCs w:val="24"/>
              </w:rPr>
              <w:t>30</w:t>
            </w:r>
          </w:p>
        </w:tc>
      </w:tr>
      <w:tr w:rsidR="005A39CB" w:rsidTr="005A39CB">
        <w:tc>
          <w:tcPr>
            <w:tcW w:w="2039" w:type="pct"/>
            <w:gridSpan w:val="2"/>
            <w:vMerge/>
            <w:hideMark/>
          </w:tcPr>
          <w:p w:rsidR="005A39CB" w:rsidRDefault="005A39CB">
            <w:pPr>
              <w:spacing w:after="0" w:line="240" w:lineRule="auto"/>
              <w:rPr>
                <w:bCs/>
                <w:sz w:val="24"/>
                <w:szCs w:val="24"/>
              </w:rPr>
            </w:pPr>
          </w:p>
        </w:tc>
        <w:tc>
          <w:tcPr>
            <w:tcW w:w="1903" w:type="pct"/>
            <w:gridSpan w:val="2"/>
            <w:hideMark/>
          </w:tcPr>
          <w:p w:rsidR="005A39CB" w:rsidRDefault="005A39CB">
            <w:pPr>
              <w:spacing w:after="0" w:line="240" w:lineRule="auto"/>
              <w:rPr>
                <w:bCs/>
                <w:sz w:val="24"/>
                <w:szCs w:val="24"/>
              </w:rPr>
            </w:pPr>
            <w:r>
              <w:rPr>
                <w:bCs/>
                <w:sz w:val="24"/>
                <w:szCs w:val="24"/>
              </w:rPr>
              <w:t>Технология структурного программирования.</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5A39CB">
        <w:tc>
          <w:tcPr>
            <w:tcW w:w="2039" w:type="pct"/>
            <w:gridSpan w:val="2"/>
            <w:vMerge/>
            <w:hideMark/>
          </w:tcPr>
          <w:p w:rsidR="005A39CB" w:rsidRDefault="005A39CB">
            <w:pPr>
              <w:spacing w:after="0" w:line="240" w:lineRule="auto"/>
              <w:rPr>
                <w:bCs/>
                <w:sz w:val="24"/>
                <w:szCs w:val="24"/>
              </w:rPr>
            </w:pPr>
          </w:p>
        </w:tc>
        <w:tc>
          <w:tcPr>
            <w:tcW w:w="1903" w:type="pct"/>
            <w:gridSpan w:val="2"/>
            <w:hideMark/>
          </w:tcPr>
          <w:p w:rsidR="005A39CB" w:rsidRDefault="005A39CB">
            <w:pPr>
              <w:spacing w:after="0" w:line="240" w:lineRule="auto"/>
              <w:rPr>
                <w:bCs/>
                <w:sz w:val="24"/>
                <w:szCs w:val="24"/>
              </w:rPr>
            </w:pPr>
            <w:r>
              <w:rPr>
                <w:sz w:val="24"/>
                <w:szCs w:val="24"/>
              </w:rPr>
              <w:t>Инструментальные средства оформления и документирования алгоритмов программ</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5A39CB">
        <w:tc>
          <w:tcPr>
            <w:tcW w:w="2039" w:type="pct"/>
            <w:gridSpan w:val="2"/>
            <w:vMerge/>
            <w:hideMark/>
          </w:tcPr>
          <w:p w:rsidR="005A39CB" w:rsidRDefault="005A39CB">
            <w:pPr>
              <w:spacing w:after="0" w:line="240" w:lineRule="auto"/>
              <w:rPr>
                <w:bCs/>
                <w:sz w:val="24"/>
                <w:szCs w:val="24"/>
              </w:rPr>
            </w:pPr>
          </w:p>
        </w:tc>
        <w:tc>
          <w:tcPr>
            <w:tcW w:w="1903" w:type="pct"/>
            <w:gridSpan w:val="2"/>
            <w:hideMark/>
          </w:tcPr>
          <w:p w:rsidR="005A39CB" w:rsidRDefault="005A39CB">
            <w:pPr>
              <w:spacing w:after="0" w:line="240" w:lineRule="auto"/>
              <w:rPr>
                <w:bCs/>
                <w:sz w:val="24"/>
                <w:szCs w:val="24"/>
              </w:rPr>
            </w:pPr>
            <w:r>
              <w:rPr>
                <w:sz w:val="24"/>
                <w:szCs w:val="24"/>
              </w:rPr>
              <w:t>Оценка сложности алгоритма: классификация, классы алгоритмов, неразрешимые задачи</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5A39CB">
        <w:tc>
          <w:tcPr>
            <w:tcW w:w="2039" w:type="pct"/>
            <w:gridSpan w:val="2"/>
            <w:vMerge/>
            <w:hideMark/>
          </w:tcPr>
          <w:p w:rsidR="005A39CB" w:rsidRDefault="005A39CB">
            <w:pPr>
              <w:spacing w:after="0" w:line="240" w:lineRule="auto"/>
              <w:rPr>
                <w:bCs/>
                <w:sz w:val="24"/>
                <w:szCs w:val="24"/>
              </w:rPr>
            </w:pPr>
          </w:p>
        </w:tc>
        <w:tc>
          <w:tcPr>
            <w:tcW w:w="1903" w:type="pct"/>
            <w:gridSpan w:val="2"/>
            <w:hideMark/>
          </w:tcPr>
          <w:p w:rsidR="005A39CB" w:rsidRDefault="005A39CB">
            <w:pPr>
              <w:spacing w:after="0" w:line="240" w:lineRule="auto"/>
              <w:rPr>
                <w:bCs/>
                <w:sz w:val="24"/>
                <w:szCs w:val="24"/>
              </w:rPr>
            </w:pPr>
            <w:r>
              <w:rPr>
                <w:bCs/>
                <w:sz w:val="24"/>
                <w:szCs w:val="24"/>
              </w:rPr>
              <w:t>В том числе практических занятий и лабораторных работ</w:t>
            </w:r>
          </w:p>
        </w:tc>
        <w:tc>
          <w:tcPr>
            <w:cnfStyle w:val="000100000000" w:firstRow="0" w:lastRow="0" w:firstColumn="0" w:lastColumn="1" w:oddVBand="0" w:evenVBand="0" w:oddHBand="0" w:evenHBand="0" w:firstRowFirstColumn="0" w:firstRowLastColumn="0" w:lastRowFirstColumn="0" w:lastRowLastColumn="0"/>
            <w:tcW w:w="1058" w:type="pct"/>
            <w:vMerge w:val="restart"/>
            <w:hideMark/>
          </w:tcPr>
          <w:p w:rsidR="005A39CB" w:rsidRDefault="005A39CB" w:rsidP="005A39CB">
            <w:pPr>
              <w:spacing w:after="0" w:line="240" w:lineRule="auto"/>
              <w:jc w:val="center"/>
              <w:rPr>
                <w:sz w:val="24"/>
                <w:szCs w:val="24"/>
              </w:rPr>
            </w:pPr>
            <w:r>
              <w:rPr>
                <w:sz w:val="24"/>
                <w:szCs w:val="24"/>
              </w:rPr>
              <w:t>12</w:t>
            </w:r>
          </w:p>
        </w:tc>
      </w:tr>
      <w:tr w:rsidR="005A39CB" w:rsidTr="005A39CB">
        <w:tc>
          <w:tcPr>
            <w:tcW w:w="2039" w:type="pct"/>
            <w:gridSpan w:val="2"/>
            <w:vMerge/>
            <w:hideMark/>
          </w:tcPr>
          <w:p w:rsidR="005A39CB" w:rsidRDefault="005A39CB">
            <w:pPr>
              <w:spacing w:after="0" w:line="240" w:lineRule="auto"/>
              <w:rPr>
                <w:bCs/>
                <w:sz w:val="24"/>
                <w:szCs w:val="24"/>
              </w:rPr>
            </w:pPr>
          </w:p>
        </w:tc>
        <w:tc>
          <w:tcPr>
            <w:tcW w:w="1903" w:type="pct"/>
            <w:gridSpan w:val="2"/>
            <w:hideMark/>
          </w:tcPr>
          <w:p w:rsidR="005A39CB" w:rsidRDefault="005A39CB">
            <w:pPr>
              <w:spacing w:after="0" w:line="240" w:lineRule="auto"/>
              <w:rPr>
                <w:bCs/>
                <w:sz w:val="24"/>
                <w:szCs w:val="24"/>
              </w:rPr>
            </w:pPr>
            <w:r>
              <w:rPr>
                <w:sz w:val="24"/>
                <w:szCs w:val="24"/>
              </w:rPr>
              <w:t xml:space="preserve">1. Оценка сложности алгоритмов сортировки. </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5A39CB">
        <w:tc>
          <w:tcPr>
            <w:tcW w:w="2039" w:type="pct"/>
            <w:gridSpan w:val="2"/>
            <w:vMerge/>
            <w:hideMark/>
          </w:tcPr>
          <w:p w:rsidR="005A39CB" w:rsidRDefault="005A39CB">
            <w:pPr>
              <w:spacing w:after="0" w:line="240" w:lineRule="auto"/>
              <w:rPr>
                <w:bCs/>
                <w:sz w:val="24"/>
                <w:szCs w:val="24"/>
              </w:rPr>
            </w:pPr>
          </w:p>
        </w:tc>
        <w:tc>
          <w:tcPr>
            <w:tcW w:w="1903" w:type="pct"/>
            <w:gridSpan w:val="2"/>
            <w:hideMark/>
          </w:tcPr>
          <w:p w:rsidR="005A39CB" w:rsidRDefault="005A39CB">
            <w:pPr>
              <w:spacing w:after="0" w:line="240" w:lineRule="auto"/>
              <w:rPr>
                <w:bCs/>
                <w:sz w:val="24"/>
                <w:szCs w:val="24"/>
              </w:rPr>
            </w:pPr>
            <w:r>
              <w:rPr>
                <w:bCs/>
                <w:sz w:val="24"/>
                <w:szCs w:val="24"/>
              </w:rPr>
              <w:t>Оценка сложности алгоритмов поиска.</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5A39CB">
        <w:tc>
          <w:tcPr>
            <w:tcW w:w="2039" w:type="pct"/>
            <w:gridSpan w:val="2"/>
            <w:vMerge/>
            <w:hideMark/>
          </w:tcPr>
          <w:p w:rsidR="005A39CB" w:rsidRDefault="005A39CB">
            <w:pPr>
              <w:spacing w:after="0" w:line="240" w:lineRule="auto"/>
              <w:rPr>
                <w:bCs/>
                <w:sz w:val="24"/>
                <w:szCs w:val="24"/>
              </w:rPr>
            </w:pPr>
          </w:p>
        </w:tc>
        <w:tc>
          <w:tcPr>
            <w:tcW w:w="1903" w:type="pct"/>
            <w:gridSpan w:val="2"/>
            <w:hideMark/>
          </w:tcPr>
          <w:p w:rsidR="005A39CB" w:rsidRDefault="005A39CB">
            <w:pPr>
              <w:spacing w:after="0" w:line="240" w:lineRule="auto"/>
              <w:rPr>
                <w:bCs/>
                <w:sz w:val="24"/>
                <w:szCs w:val="24"/>
              </w:rPr>
            </w:pPr>
            <w:r>
              <w:rPr>
                <w:bCs/>
                <w:sz w:val="24"/>
                <w:szCs w:val="24"/>
              </w:rPr>
              <w:t>Оценка сложности рекурсивных алгоритмов.</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5A39CB">
        <w:tc>
          <w:tcPr>
            <w:tcW w:w="2039" w:type="pct"/>
            <w:gridSpan w:val="2"/>
            <w:vMerge/>
            <w:hideMark/>
          </w:tcPr>
          <w:p w:rsidR="005A39CB" w:rsidRDefault="005A39CB">
            <w:pPr>
              <w:spacing w:after="0" w:line="240" w:lineRule="auto"/>
              <w:rPr>
                <w:bCs/>
                <w:sz w:val="24"/>
                <w:szCs w:val="24"/>
              </w:rPr>
            </w:pPr>
          </w:p>
        </w:tc>
        <w:tc>
          <w:tcPr>
            <w:tcW w:w="1903" w:type="pct"/>
            <w:gridSpan w:val="2"/>
            <w:hideMark/>
          </w:tcPr>
          <w:p w:rsidR="005A39CB" w:rsidRDefault="005A39CB">
            <w:pPr>
              <w:spacing w:after="0" w:line="240" w:lineRule="auto"/>
              <w:rPr>
                <w:bCs/>
                <w:sz w:val="24"/>
                <w:szCs w:val="24"/>
              </w:rPr>
            </w:pPr>
            <w:r>
              <w:rPr>
                <w:bCs/>
                <w:sz w:val="24"/>
                <w:szCs w:val="24"/>
              </w:rPr>
              <w:t>Оценка сложности эвристических алгоритмов.</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5A39CB">
        <w:tc>
          <w:tcPr>
            <w:tcW w:w="2039" w:type="pct"/>
            <w:gridSpan w:val="2"/>
            <w:vMerge w:val="restart"/>
          </w:tcPr>
          <w:p w:rsidR="005A39CB" w:rsidRDefault="005A39CB">
            <w:pPr>
              <w:spacing w:after="0" w:line="240" w:lineRule="auto"/>
              <w:rPr>
                <w:bCs/>
                <w:sz w:val="24"/>
                <w:szCs w:val="24"/>
              </w:rPr>
            </w:pPr>
            <w:r>
              <w:rPr>
                <w:bCs/>
                <w:sz w:val="24"/>
                <w:szCs w:val="24"/>
              </w:rPr>
              <w:t>Тема 1.1.3</w:t>
            </w:r>
            <w:r>
              <w:rPr>
                <w:sz w:val="24"/>
                <w:szCs w:val="24"/>
              </w:rPr>
              <w:t>Объектно-ориентированное программирование</w:t>
            </w:r>
          </w:p>
          <w:p w:rsidR="005A39CB" w:rsidRDefault="005A39CB">
            <w:pPr>
              <w:spacing w:after="0" w:line="240" w:lineRule="auto"/>
              <w:rPr>
                <w:bCs/>
                <w:sz w:val="24"/>
                <w:szCs w:val="24"/>
              </w:rPr>
            </w:pPr>
          </w:p>
        </w:tc>
        <w:tc>
          <w:tcPr>
            <w:tcW w:w="1903" w:type="pct"/>
            <w:gridSpan w:val="2"/>
            <w:hideMark/>
          </w:tcPr>
          <w:p w:rsidR="005A39CB" w:rsidRDefault="005A39CB">
            <w:pPr>
              <w:spacing w:after="0" w:line="240" w:lineRule="auto"/>
              <w:rPr>
                <w:sz w:val="24"/>
                <w:szCs w:val="24"/>
              </w:rPr>
            </w:pPr>
            <w:r>
              <w:rPr>
                <w:bCs/>
                <w:sz w:val="24"/>
                <w:szCs w:val="24"/>
              </w:rPr>
              <w:t>Содержание</w:t>
            </w:r>
          </w:p>
        </w:tc>
        <w:tc>
          <w:tcPr>
            <w:cnfStyle w:val="000100000000" w:firstRow="0" w:lastRow="0" w:firstColumn="0" w:lastColumn="1" w:oddVBand="0" w:evenVBand="0" w:oddHBand="0" w:evenHBand="0" w:firstRowFirstColumn="0" w:firstRowLastColumn="0" w:lastRowFirstColumn="0" w:lastRowLastColumn="0"/>
            <w:tcW w:w="1058" w:type="pct"/>
            <w:vMerge w:val="restart"/>
            <w:hideMark/>
          </w:tcPr>
          <w:p w:rsidR="005A39CB" w:rsidRDefault="005A39CB" w:rsidP="005A39CB">
            <w:pPr>
              <w:spacing w:after="0" w:line="240" w:lineRule="auto"/>
              <w:jc w:val="center"/>
              <w:rPr>
                <w:sz w:val="24"/>
                <w:szCs w:val="24"/>
              </w:rPr>
            </w:pPr>
            <w:r>
              <w:rPr>
                <w:sz w:val="24"/>
                <w:szCs w:val="24"/>
              </w:rPr>
              <w:t>30</w:t>
            </w:r>
          </w:p>
        </w:tc>
      </w:tr>
      <w:tr w:rsidR="005A39CB" w:rsidTr="005A39CB">
        <w:tc>
          <w:tcPr>
            <w:tcW w:w="2039" w:type="pct"/>
            <w:gridSpan w:val="2"/>
            <w:vMerge/>
            <w:hideMark/>
          </w:tcPr>
          <w:p w:rsidR="005A39CB" w:rsidRDefault="005A39CB">
            <w:pPr>
              <w:spacing w:after="0" w:line="240" w:lineRule="auto"/>
              <w:rPr>
                <w:bCs/>
                <w:sz w:val="24"/>
                <w:szCs w:val="24"/>
              </w:rPr>
            </w:pPr>
          </w:p>
        </w:tc>
        <w:tc>
          <w:tcPr>
            <w:tcW w:w="1903" w:type="pct"/>
            <w:gridSpan w:val="2"/>
            <w:hideMark/>
          </w:tcPr>
          <w:p w:rsidR="005A39CB" w:rsidRDefault="005A39CB">
            <w:pPr>
              <w:spacing w:after="0" w:line="240" w:lineRule="auto"/>
              <w:rPr>
                <w:sz w:val="24"/>
                <w:szCs w:val="24"/>
              </w:rPr>
            </w:pPr>
            <w:r>
              <w:rPr>
                <w:sz w:val="24"/>
                <w:szCs w:val="24"/>
              </w:rPr>
              <w:t>Основные принципы объектно-ориентированного программирования. Классы: основные понятия.</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5A39CB">
        <w:tc>
          <w:tcPr>
            <w:tcW w:w="2039" w:type="pct"/>
            <w:gridSpan w:val="2"/>
            <w:vMerge/>
            <w:hideMark/>
          </w:tcPr>
          <w:p w:rsidR="005A39CB" w:rsidRDefault="005A39CB">
            <w:pPr>
              <w:spacing w:after="0" w:line="240" w:lineRule="auto"/>
              <w:rPr>
                <w:bCs/>
                <w:sz w:val="24"/>
                <w:szCs w:val="24"/>
              </w:rPr>
            </w:pPr>
          </w:p>
        </w:tc>
        <w:tc>
          <w:tcPr>
            <w:tcW w:w="1903" w:type="pct"/>
            <w:gridSpan w:val="2"/>
            <w:hideMark/>
          </w:tcPr>
          <w:p w:rsidR="005A39CB" w:rsidRDefault="005A39CB">
            <w:pPr>
              <w:spacing w:after="0" w:line="240" w:lineRule="auto"/>
              <w:rPr>
                <w:sz w:val="24"/>
                <w:szCs w:val="24"/>
              </w:rPr>
            </w:pPr>
            <w:r>
              <w:rPr>
                <w:sz w:val="24"/>
                <w:szCs w:val="24"/>
              </w:rPr>
              <w:t>Перегрузка методов.</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5A39CB">
        <w:tc>
          <w:tcPr>
            <w:tcW w:w="2039" w:type="pct"/>
            <w:gridSpan w:val="2"/>
            <w:vMerge/>
            <w:hideMark/>
          </w:tcPr>
          <w:p w:rsidR="005A39CB" w:rsidRDefault="005A39CB">
            <w:pPr>
              <w:spacing w:after="0" w:line="240" w:lineRule="auto"/>
              <w:rPr>
                <w:bCs/>
                <w:sz w:val="24"/>
                <w:szCs w:val="24"/>
              </w:rPr>
            </w:pPr>
          </w:p>
        </w:tc>
        <w:tc>
          <w:tcPr>
            <w:tcW w:w="1903" w:type="pct"/>
            <w:gridSpan w:val="2"/>
            <w:hideMark/>
          </w:tcPr>
          <w:p w:rsidR="005A39CB" w:rsidRDefault="005A39CB">
            <w:pPr>
              <w:spacing w:after="0" w:line="240" w:lineRule="auto"/>
              <w:rPr>
                <w:sz w:val="24"/>
                <w:szCs w:val="24"/>
              </w:rPr>
            </w:pPr>
            <w:r>
              <w:rPr>
                <w:sz w:val="24"/>
                <w:szCs w:val="24"/>
              </w:rPr>
              <w:t>Операции класса.</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5A39CB">
        <w:tc>
          <w:tcPr>
            <w:tcW w:w="2039" w:type="pct"/>
            <w:gridSpan w:val="2"/>
            <w:vMerge/>
            <w:hideMark/>
          </w:tcPr>
          <w:p w:rsidR="005A39CB" w:rsidRDefault="005A39CB">
            <w:pPr>
              <w:spacing w:after="0" w:line="240" w:lineRule="auto"/>
              <w:rPr>
                <w:bCs/>
                <w:sz w:val="24"/>
                <w:szCs w:val="24"/>
              </w:rPr>
            </w:pPr>
          </w:p>
        </w:tc>
        <w:tc>
          <w:tcPr>
            <w:tcW w:w="1903" w:type="pct"/>
            <w:gridSpan w:val="2"/>
            <w:hideMark/>
          </w:tcPr>
          <w:p w:rsidR="005A39CB" w:rsidRDefault="005A39CB">
            <w:pPr>
              <w:spacing w:after="0" w:line="240" w:lineRule="auto"/>
              <w:rPr>
                <w:sz w:val="24"/>
                <w:szCs w:val="24"/>
              </w:rPr>
            </w:pPr>
            <w:r>
              <w:rPr>
                <w:sz w:val="24"/>
                <w:szCs w:val="24"/>
              </w:rPr>
              <w:t>Иерархия классов.</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5A39CB">
        <w:tc>
          <w:tcPr>
            <w:tcW w:w="2039" w:type="pct"/>
            <w:gridSpan w:val="2"/>
            <w:vMerge/>
            <w:hideMark/>
          </w:tcPr>
          <w:p w:rsidR="005A39CB" w:rsidRDefault="005A39CB">
            <w:pPr>
              <w:spacing w:after="0" w:line="240" w:lineRule="auto"/>
              <w:rPr>
                <w:bCs/>
                <w:sz w:val="24"/>
                <w:szCs w:val="24"/>
              </w:rPr>
            </w:pPr>
          </w:p>
        </w:tc>
        <w:tc>
          <w:tcPr>
            <w:tcW w:w="1903" w:type="pct"/>
            <w:gridSpan w:val="2"/>
            <w:hideMark/>
          </w:tcPr>
          <w:p w:rsidR="005A39CB" w:rsidRDefault="005A39CB">
            <w:pPr>
              <w:spacing w:after="0" w:line="240" w:lineRule="auto"/>
              <w:rPr>
                <w:sz w:val="24"/>
                <w:szCs w:val="24"/>
              </w:rPr>
            </w:pPr>
            <w:r>
              <w:rPr>
                <w:sz w:val="24"/>
                <w:szCs w:val="24"/>
              </w:rPr>
              <w:t>Синтаксис интерфейсов.</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5A39CB">
        <w:tc>
          <w:tcPr>
            <w:tcW w:w="2039" w:type="pct"/>
            <w:gridSpan w:val="2"/>
            <w:vMerge/>
            <w:hideMark/>
          </w:tcPr>
          <w:p w:rsidR="005A39CB" w:rsidRDefault="005A39CB">
            <w:pPr>
              <w:spacing w:after="0" w:line="240" w:lineRule="auto"/>
              <w:rPr>
                <w:bCs/>
                <w:sz w:val="24"/>
                <w:szCs w:val="24"/>
              </w:rPr>
            </w:pPr>
          </w:p>
        </w:tc>
        <w:tc>
          <w:tcPr>
            <w:tcW w:w="1903" w:type="pct"/>
            <w:gridSpan w:val="2"/>
            <w:hideMark/>
          </w:tcPr>
          <w:p w:rsidR="005A39CB" w:rsidRDefault="005A39CB">
            <w:pPr>
              <w:spacing w:after="0" w:line="240" w:lineRule="auto"/>
              <w:rPr>
                <w:sz w:val="24"/>
                <w:szCs w:val="24"/>
              </w:rPr>
            </w:pPr>
            <w:r>
              <w:rPr>
                <w:sz w:val="24"/>
                <w:szCs w:val="24"/>
              </w:rPr>
              <w:t>Интерфейсы и наследование.</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5A39CB">
        <w:tc>
          <w:tcPr>
            <w:tcW w:w="2039" w:type="pct"/>
            <w:gridSpan w:val="2"/>
            <w:vMerge/>
            <w:hideMark/>
          </w:tcPr>
          <w:p w:rsidR="005A39CB" w:rsidRDefault="005A39CB">
            <w:pPr>
              <w:spacing w:after="0" w:line="240" w:lineRule="auto"/>
              <w:rPr>
                <w:bCs/>
                <w:sz w:val="24"/>
                <w:szCs w:val="24"/>
              </w:rPr>
            </w:pPr>
          </w:p>
        </w:tc>
        <w:tc>
          <w:tcPr>
            <w:tcW w:w="1903" w:type="pct"/>
            <w:gridSpan w:val="2"/>
            <w:hideMark/>
          </w:tcPr>
          <w:p w:rsidR="005A39CB" w:rsidRDefault="005A39CB">
            <w:pPr>
              <w:spacing w:after="0" w:line="240" w:lineRule="auto"/>
              <w:rPr>
                <w:sz w:val="24"/>
                <w:szCs w:val="24"/>
              </w:rPr>
            </w:pPr>
            <w:r>
              <w:rPr>
                <w:sz w:val="24"/>
                <w:szCs w:val="24"/>
              </w:rPr>
              <w:t>Структуры.</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5A39CB">
        <w:tc>
          <w:tcPr>
            <w:tcW w:w="2039" w:type="pct"/>
            <w:gridSpan w:val="2"/>
            <w:vMerge/>
            <w:hideMark/>
          </w:tcPr>
          <w:p w:rsidR="005A39CB" w:rsidRDefault="005A39CB">
            <w:pPr>
              <w:spacing w:after="0" w:line="240" w:lineRule="auto"/>
              <w:rPr>
                <w:bCs/>
                <w:sz w:val="24"/>
                <w:szCs w:val="24"/>
              </w:rPr>
            </w:pPr>
          </w:p>
        </w:tc>
        <w:tc>
          <w:tcPr>
            <w:tcW w:w="1903" w:type="pct"/>
            <w:gridSpan w:val="2"/>
            <w:hideMark/>
          </w:tcPr>
          <w:p w:rsidR="005A39CB" w:rsidRDefault="005A39CB">
            <w:pPr>
              <w:spacing w:after="0" w:line="240" w:lineRule="auto"/>
              <w:rPr>
                <w:sz w:val="24"/>
                <w:szCs w:val="24"/>
              </w:rPr>
            </w:pPr>
            <w:r>
              <w:rPr>
                <w:sz w:val="24"/>
                <w:szCs w:val="24"/>
              </w:rPr>
              <w:t>Делегаты.</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5A39CB">
        <w:tc>
          <w:tcPr>
            <w:tcW w:w="2039" w:type="pct"/>
            <w:gridSpan w:val="2"/>
            <w:vMerge/>
            <w:hideMark/>
          </w:tcPr>
          <w:p w:rsidR="005A39CB" w:rsidRDefault="005A39CB">
            <w:pPr>
              <w:spacing w:after="0" w:line="240" w:lineRule="auto"/>
              <w:rPr>
                <w:bCs/>
                <w:sz w:val="24"/>
                <w:szCs w:val="24"/>
              </w:rPr>
            </w:pPr>
          </w:p>
        </w:tc>
        <w:tc>
          <w:tcPr>
            <w:tcW w:w="1903" w:type="pct"/>
            <w:gridSpan w:val="2"/>
            <w:hideMark/>
          </w:tcPr>
          <w:p w:rsidR="005A39CB" w:rsidRDefault="005A39CB">
            <w:pPr>
              <w:spacing w:after="0" w:line="240" w:lineRule="auto"/>
              <w:rPr>
                <w:sz w:val="24"/>
                <w:szCs w:val="24"/>
              </w:rPr>
            </w:pPr>
            <w:r>
              <w:rPr>
                <w:sz w:val="24"/>
                <w:szCs w:val="24"/>
              </w:rPr>
              <w:t>Регулярные выражения</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5A39CB">
        <w:tc>
          <w:tcPr>
            <w:tcW w:w="2039" w:type="pct"/>
            <w:gridSpan w:val="2"/>
            <w:vMerge/>
            <w:hideMark/>
          </w:tcPr>
          <w:p w:rsidR="005A39CB" w:rsidRDefault="005A39CB">
            <w:pPr>
              <w:spacing w:after="0" w:line="240" w:lineRule="auto"/>
              <w:rPr>
                <w:bCs/>
                <w:sz w:val="24"/>
                <w:szCs w:val="24"/>
              </w:rPr>
            </w:pPr>
          </w:p>
        </w:tc>
        <w:tc>
          <w:tcPr>
            <w:tcW w:w="1903" w:type="pct"/>
            <w:gridSpan w:val="2"/>
            <w:hideMark/>
          </w:tcPr>
          <w:p w:rsidR="005A39CB" w:rsidRDefault="005A39CB">
            <w:pPr>
              <w:spacing w:after="0" w:line="240" w:lineRule="auto"/>
              <w:rPr>
                <w:sz w:val="24"/>
                <w:szCs w:val="24"/>
              </w:rPr>
            </w:pPr>
            <w:r>
              <w:rPr>
                <w:sz w:val="24"/>
                <w:szCs w:val="24"/>
              </w:rPr>
              <w:t>Коллекции. Параметризованные классы.</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5A39CB">
        <w:tc>
          <w:tcPr>
            <w:tcW w:w="2039" w:type="pct"/>
            <w:gridSpan w:val="2"/>
            <w:vMerge/>
            <w:hideMark/>
          </w:tcPr>
          <w:p w:rsidR="005A39CB" w:rsidRDefault="005A39CB">
            <w:pPr>
              <w:spacing w:after="0" w:line="240" w:lineRule="auto"/>
              <w:rPr>
                <w:bCs/>
                <w:sz w:val="24"/>
                <w:szCs w:val="24"/>
              </w:rPr>
            </w:pPr>
          </w:p>
        </w:tc>
        <w:tc>
          <w:tcPr>
            <w:tcW w:w="1903" w:type="pct"/>
            <w:gridSpan w:val="2"/>
            <w:hideMark/>
          </w:tcPr>
          <w:p w:rsidR="005A39CB" w:rsidRDefault="005A39CB">
            <w:pPr>
              <w:spacing w:after="0" w:line="240" w:lineRule="auto"/>
              <w:rPr>
                <w:sz w:val="24"/>
                <w:szCs w:val="24"/>
              </w:rPr>
            </w:pPr>
            <w:r>
              <w:rPr>
                <w:sz w:val="24"/>
                <w:szCs w:val="24"/>
              </w:rPr>
              <w:t>Указатели</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5A39CB">
        <w:tc>
          <w:tcPr>
            <w:tcW w:w="2039" w:type="pct"/>
            <w:gridSpan w:val="2"/>
            <w:vMerge/>
            <w:hideMark/>
          </w:tcPr>
          <w:p w:rsidR="005A39CB" w:rsidRDefault="005A39CB">
            <w:pPr>
              <w:spacing w:after="0" w:line="240" w:lineRule="auto"/>
              <w:rPr>
                <w:bCs/>
                <w:sz w:val="24"/>
                <w:szCs w:val="24"/>
              </w:rPr>
            </w:pPr>
          </w:p>
        </w:tc>
        <w:tc>
          <w:tcPr>
            <w:tcW w:w="1903" w:type="pct"/>
            <w:gridSpan w:val="2"/>
            <w:hideMark/>
          </w:tcPr>
          <w:p w:rsidR="005A39CB" w:rsidRDefault="005A39CB">
            <w:pPr>
              <w:spacing w:after="0" w:line="240" w:lineRule="auto"/>
              <w:rPr>
                <w:sz w:val="24"/>
                <w:szCs w:val="24"/>
              </w:rPr>
            </w:pPr>
            <w:r>
              <w:rPr>
                <w:sz w:val="24"/>
                <w:szCs w:val="24"/>
              </w:rPr>
              <w:t>Операции со списками</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5A39CB">
        <w:tc>
          <w:tcPr>
            <w:tcW w:w="2039" w:type="pct"/>
            <w:gridSpan w:val="2"/>
            <w:vMerge/>
            <w:hideMark/>
          </w:tcPr>
          <w:p w:rsidR="005A39CB" w:rsidRDefault="005A39CB">
            <w:pPr>
              <w:spacing w:after="0" w:line="240" w:lineRule="auto"/>
              <w:rPr>
                <w:bCs/>
                <w:sz w:val="24"/>
                <w:szCs w:val="24"/>
              </w:rPr>
            </w:pPr>
          </w:p>
        </w:tc>
        <w:tc>
          <w:tcPr>
            <w:tcW w:w="1903" w:type="pct"/>
            <w:gridSpan w:val="2"/>
            <w:hideMark/>
          </w:tcPr>
          <w:p w:rsidR="005A39CB" w:rsidRDefault="005A39CB">
            <w:pPr>
              <w:spacing w:after="0" w:line="240" w:lineRule="auto"/>
              <w:rPr>
                <w:bCs/>
                <w:sz w:val="24"/>
                <w:szCs w:val="24"/>
              </w:rPr>
            </w:pPr>
            <w:r>
              <w:rPr>
                <w:bCs/>
                <w:sz w:val="24"/>
                <w:szCs w:val="24"/>
              </w:rPr>
              <w:t>В том числе практических занятий и лабораторных работ</w:t>
            </w:r>
          </w:p>
        </w:tc>
        <w:tc>
          <w:tcPr>
            <w:cnfStyle w:val="000100000000" w:firstRow="0" w:lastRow="0" w:firstColumn="0" w:lastColumn="1" w:oddVBand="0" w:evenVBand="0" w:oddHBand="0" w:evenHBand="0" w:firstRowFirstColumn="0" w:firstRowLastColumn="0" w:lastRowFirstColumn="0" w:lastRowLastColumn="0"/>
            <w:tcW w:w="1058" w:type="pct"/>
            <w:vMerge w:val="restart"/>
            <w:hideMark/>
          </w:tcPr>
          <w:p w:rsidR="005A39CB" w:rsidRDefault="005A39CB" w:rsidP="005A39CB">
            <w:pPr>
              <w:spacing w:after="0" w:line="240" w:lineRule="auto"/>
              <w:jc w:val="center"/>
              <w:rPr>
                <w:sz w:val="24"/>
                <w:szCs w:val="24"/>
              </w:rPr>
            </w:pPr>
            <w:r>
              <w:rPr>
                <w:sz w:val="24"/>
                <w:szCs w:val="24"/>
              </w:rPr>
              <w:t>16</w:t>
            </w:r>
          </w:p>
        </w:tc>
      </w:tr>
      <w:tr w:rsidR="005A39CB" w:rsidTr="005A39CB">
        <w:tc>
          <w:tcPr>
            <w:tcW w:w="2039" w:type="pct"/>
            <w:gridSpan w:val="2"/>
            <w:vMerge/>
            <w:hideMark/>
          </w:tcPr>
          <w:p w:rsidR="005A39CB" w:rsidRDefault="005A39CB">
            <w:pPr>
              <w:spacing w:after="0" w:line="240" w:lineRule="auto"/>
              <w:rPr>
                <w:bCs/>
                <w:sz w:val="24"/>
                <w:szCs w:val="24"/>
              </w:rPr>
            </w:pPr>
          </w:p>
        </w:tc>
        <w:tc>
          <w:tcPr>
            <w:tcW w:w="1903" w:type="pct"/>
            <w:gridSpan w:val="2"/>
            <w:hideMark/>
          </w:tcPr>
          <w:p w:rsidR="005A39CB" w:rsidRDefault="005A39CB">
            <w:pPr>
              <w:spacing w:after="0" w:line="240" w:lineRule="auto"/>
              <w:rPr>
                <w:sz w:val="24"/>
                <w:szCs w:val="24"/>
              </w:rPr>
            </w:pPr>
            <w:r>
              <w:rPr>
                <w:sz w:val="24"/>
                <w:szCs w:val="24"/>
              </w:rPr>
              <w:t>Работа с классами.</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5A39CB">
        <w:tc>
          <w:tcPr>
            <w:tcW w:w="2039" w:type="pct"/>
            <w:gridSpan w:val="2"/>
            <w:vMerge/>
            <w:hideMark/>
          </w:tcPr>
          <w:p w:rsidR="005A39CB" w:rsidRDefault="005A39CB">
            <w:pPr>
              <w:spacing w:after="0" w:line="240" w:lineRule="auto"/>
              <w:rPr>
                <w:bCs/>
                <w:sz w:val="24"/>
                <w:szCs w:val="24"/>
              </w:rPr>
            </w:pPr>
          </w:p>
        </w:tc>
        <w:tc>
          <w:tcPr>
            <w:tcW w:w="1903" w:type="pct"/>
            <w:gridSpan w:val="2"/>
            <w:hideMark/>
          </w:tcPr>
          <w:p w:rsidR="005A39CB" w:rsidRDefault="005A39CB">
            <w:pPr>
              <w:spacing w:after="0" w:line="240" w:lineRule="auto"/>
              <w:rPr>
                <w:sz w:val="24"/>
                <w:szCs w:val="24"/>
              </w:rPr>
            </w:pPr>
            <w:r>
              <w:rPr>
                <w:sz w:val="24"/>
                <w:szCs w:val="24"/>
              </w:rPr>
              <w:t>Перегрузка методов.</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5A39CB">
        <w:tc>
          <w:tcPr>
            <w:tcW w:w="2039" w:type="pct"/>
            <w:gridSpan w:val="2"/>
            <w:vMerge/>
            <w:hideMark/>
          </w:tcPr>
          <w:p w:rsidR="005A39CB" w:rsidRDefault="005A39CB">
            <w:pPr>
              <w:spacing w:after="0" w:line="240" w:lineRule="auto"/>
              <w:rPr>
                <w:bCs/>
                <w:sz w:val="24"/>
                <w:szCs w:val="24"/>
              </w:rPr>
            </w:pPr>
          </w:p>
        </w:tc>
        <w:tc>
          <w:tcPr>
            <w:tcW w:w="1903" w:type="pct"/>
            <w:gridSpan w:val="2"/>
            <w:hideMark/>
          </w:tcPr>
          <w:p w:rsidR="005A39CB" w:rsidRDefault="005A39CB">
            <w:pPr>
              <w:spacing w:after="0" w:line="240" w:lineRule="auto"/>
              <w:rPr>
                <w:sz w:val="24"/>
                <w:szCs w:val="24"/>
              </w:rPr>
            </w:pPr>
            <w:r>
              <w:rPr>
                <w:sz w:val="24"/>
                <w:szCs w:val="24"/>
              </w:rPr>
              <w:t>Определение операций в классе.</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5A39CB">
        <w:tc>
          <w:tcPr>
            <w:tcW w:w="2039" w:type="pct"/>
            <w:gridSpan w:val="2"/>
            <w:vMerge/>
            <w:hideMark/>
          </w:tcPr>
          <w:p w:rsidR="005A39CB" w:rsidRDefault="005A39CB">
            <w:pPr>
              <w:spacing w:after="0" w:line="240" w:lineRule="auto"/>
              <w:rPr>
                <w:bCs/>
                <w:sz w:val="24"/>
                <w:szCs w:val="24"/>
              </w:rPr>
            </w:pPr>
          </w:p>
        </w:tc>
        <w:tc>
          <w:tcPr>
            <w:tcW w:w="1903" w:type="pct"/>
            <w:gridSpan w:val="2"/>
            <w:hideMark/>
          </w:tcPr>
          <w:p w:rsidR="005A39CB" w:rsidRDefault="005A39CB">
            <w:pPr>
              <w:spacing w:after="0" w:line="240" w:lineRule="auto"/>
              <w:rPr>
                <w:sz w:val="24"/>
                <w:szCs w:val="24"/>
              </w:rPr>
            </w:pPr>
            <w:r>
              <w:rPr>
                <w:sz w:val="24"/>
                <w:szCs w:val="24"/>
              </w:rPr>
              <w:t>Создание наследованных классов</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5A39CB">
        <w:tc>
          <w:tcPr>
            <w:tcW w:w="2039" w:type="pct"/>
            <w:gridSpan w:val="2"/>
            <w:vMerge/>
            <w:hideMark/>
          </w:tcPr>
          <w:p w:rsidR="005A39CB" w:rsidRDefault="005A39CB">
            <w:pPr>
              <w:spacing w:after="0" w:line="240" w:lineRule="auto"/>
              <w:rPr>
                <w:bCs/>
                <w:sz w:val="24"/>
                <w:szCs w:val="24"/>
              </w:rPr>
            </w:pPr>
          </w:p>
        </w:tc>
        <w:tc>
          <w:tcPr>
            <w:tcW w:w="1903" w:type="pct"/>
            <w:gridSpan w:val="2"/>
            <w:hideMark/>
          </w:tcPr>
          <w:p w:rsidR="005A39CB" w:rsidRDefault="005A39CB">
            <w:pPr>
              <w:spacing w:after="0" w:line="240" w:lineRule="auto"/>
              <w:rPr>
                <w:sz w:val="24"/>
                <w:szCs w:val="24"/>
              </w:rPr>
            </w:pPr>
            <w:r>
              <w:rPr>
                <w:sz w:val="24"/>
                <w:szCs w:val="24"/>
              </w:rPr>
              <w:t>Работа с объектами через интерфейсы.</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5A39CB">
        <w:tc>
          <w:tcPr>
            <w:tcW w:w="2039" w:type="pct"/>
            <w:gridSpan w:val="2"/>
            <w:vMerge/>
            <w:hideMark/>
          </w:tcPr>
          <w:p w:rsidR="005A39CB" w:rsidRDefault="005A39CB">
            <w:pPr>
              <w:spacing w:after="0" w:line="240" w:lineRule="auto"/>
              <w:rPr>
                <w:bCs/>
                <w:sz w:val="24"/>
                <w:szCs w:val="24"/>
              </w:rPr>
            </w:pPr>
          </w:p>
        </w:tc>
        <w:tc>
          <w:tcPr>
            <w:tcW w:w="1903" w:type="pct"/>
            <w:gridSpan w:val="2"/>
            <w:hideMark/>
          </w:tcPr>
          <w:p w:rsidR="005A39CB" w:rsidRDefault="005A39CB">
            <w:pPr>
              <w:spacing w:after="0" w:line="240" w:lineRule="auto"/>
              <w:rPr>
                <w:sz w:val="24"/>
                <w:szCs w:val="24"/>
              </w:rPr>
            </w:pPr>
            <w:r>
              <w:rPr>
                <w:sz w:val="24"/>
                <w:szCs w:val="24"/>
              </w:rPr>
              <w:t>Использование стандартных интерфейсов.</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5A39CB">
        <w:tc>
          <w:tcPr>
            <w:tcW w:w="2039" w:type="pct"/>
            <w:gridSpan w:val="2"/>
            <w:vMerge/>
            <w:hideMark/>
          </w:tcPr>
          <w:p w:rsidR="005A39CB" w:rsidRDefault="005A39CB">
            <w:pPr>
              <w:spacing w:after="0" w:line="240" w:lineRule="auto"/>
              <w:rPr>
                <w:bCs/>
                <w:sz w:val="24"/>
                <w:szCs w:val="24"/>
              </w:rPr>
            </w:pPr>
          </w:p>
        </w:tc>
        <w:tc>
          <w:tcPr>
            <w:tcW w:w="1903" w:type="pct"/>
            <w:gridSpan w:val="2"/>
            <w:hideMark/>
          </w:tcPr>
          <w:p w:rsidR="005A39CB" w:rsidRDefault="005A39CB">
            <w:pPr>
              <w:spacing w:after="0" w:line="240" w:lineRule="auto"/>
              <w:rPr>
                <w:sz w:val="24"/>
                <w:szCs w:val="24"/>
              </w:rPr>
            </w:pPr>
            <w:r>
              <w:rPr>
                <w:sz w:val="24"/>
                <w:szCs w:val="24"/>
              </w:rPr>
              <w:t>Работа с типом данных структура.</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5A39CB">
        <w:tc>
          <w:tcPr>
            <w:tcW w:w="2039" w:type="pct"/>
            <w:gridSpan w:val="2"/>
            <w:vMerge/>
            <w:hideMark/>
          </w:tcPr>
          <w:p w:rsidR="005A39CB" w:rsidRDefault="005A39CB">
            <w:pPr>
              <w:spacing w:after="0" w:line="240" w:lineRule="auto"/>
              <w:rPr>
                <w:bCs/>
                <w:sz w:val="24"/>
                <w:szCs w:val="24"/>
              </w:rPr>
            </w:pPr>
          </w:p>
        </w:tc>
        <w:tc>
          <w:tcPr>
            <w:tcW w:w="1903" w:type="pct"/>
            <w:gridSpan w:val="2"/>
            <w:hideMark/>
          </w:tcPr>
          <w:p w:rsidR="005A39CB" w:rsidRDefault="005A39CB">
            <w:pPr>
              <w:spacing w:after="0" w:line="240" w:lineRule="auto"/>
              <w:rPr>
                <w:sz w:val="24"/>
                <w:szCs w:val="24"/>
              </w:rPr>
            </w:pPr>
            <w:r>
              <w:rPr>
                <w:sz w:val="24"/>
                <w:szCs w:val="24"/>
              </w:rPr>
              <w:t>Коллекции. Параметризованные классы.</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5A39CB">
        <w:tc>
          <w:tcPr>
            <w:tcW w:w="2039" w:type="pct"/>
            <w:gridSpan w:val="2"/>
            <w:vMerge/>
            <w:hideMark/>
          </w:tcPr>
          <w:p w:rsidR="005A39CB" w:rsidRDefault="005A39CB">
            <w:pPr>
              <w:spacing w:after="0" w:line="240" w:lineRule="auto"/>
              <w:rPr>
                <w:bCs/>
                <w:sz w:val="24"/>
                <w:szCs w:val="24"/>
              </w:rPr>
            </w:pPr>
          </w:p>
        </w:tc>
        <w:tc>
          <w:tcPr>
            <w:tcW w:w="1903" w:type="pct"/>
            <w:gridSpan w:val="2"/>
            <w:hideMark/>
          </w:tcPr>
          <w:p w:rsidR="005A39CB" w:rsidRDefault="005A39CB">
            <w:pPr>
              <w:spacing w:after="0" w:line="240" w:lineRule="auto"/>
              <w:rPr>
                <w:sz w:val="24"/>
                <w:szCs w:val="24"/>
              </w:rPr>
            </w:pPr>
            <w:r>
              <w:rPr>
                <w:sz w:val="24"/>
                <w:szCs w:val="24"/>
              </w:rPr>
              <w:t>Использование регулярных выражений</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5A39CB">
        <w:trPr>
          <w:trHeight w:val="645"/>
        </w:trPr>
        <w:tc>
          <w:tcPr>
            <w:tcW w:w="2039" w:type="pct"/>
            <w:gridSpan w:val="2"/>
            <w:vMerge/>
            <w:hideMark/>
          </w:tcPr>
          <w:p w:rsidR="005A39CB" w:rsidRDefault="005A39CB">
            <w:pPr>
              <w:spacing w:after="0" w:line="240" w:lineRule="auto"/>
              <w:rPr>
                <w:bCs/>
                <w:sz w:val="24"/>
                <w:szCs w:val="24"/>
              </w:rPr>
            </w:pPr>
          </w:p>
        </w:tc>
        <w:tc>
          <w:tcPr>
            <w:tcW w:w="1903" w:type="pct"/>
            <w:gridSpan w:val="2"/>
            <w:hideMark/>
          </w:tcPr>
          <w:p w:rsidR="005A39CB" w:rsidRDefault="005A39CB">
            <w:pPr>
              <w:spacing w:after="0" w:line="240" w:lineRule="auto"/>
              <w:rPr>
                <w:sz w:val="24"/>
                <w:szCs w:val="24"/>
              </w:rPr>
            </w:pPr>
            <w:r>
              <w:rPr>
                <w:sz w:val="24"/>
                <w:szCs w:val="24"/>
              </w:rPr>
              <w:t>Операции со списками.</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5A39CB">
        <w:tc>
          <w:tcPr>
            <w:tcW w:w="2039" w:type="pct"/>
            <w:gridSpan w:val="2"/>
            <w:vMerge w:val="restart"/>
          </w:tcPr>
          <w:p w:rsidR="005A39CB" w:rsidRDefault="005A39CB">
            <w:pPr>
              <w:spacing w:after="0" w:line="240" w:lineRule="auto"/>
              <w:rPr>
                <w:color w:val="000000"/>
                <w:sz w:val="24"/>
                <w:szCs w:val="24"/>
              </w:rPr>
            </w:pPr>
            <w:r>
              <w:rPr>
                <w:bCs/>
                <w:color w:val="000000"/>
                <w:sz w:val="24"/>
                <w:szCs w:val="24"/>
              </w:rPr>
              <w:t>Тема 1.1.4Паттерны проектирования</w:t>
            </w:r>
          </w:p>
          <w:p w:rsidR="005A39CB" w:rsidRDefault="005A39CB">
            <w:pPr>
              <w:spacing w:after="0" w:line="240" w:lineRule="auto"/>
              <w:rPr>
                <w:bCs/>
                <w:sz w:val="24"/>
                <w:szCs w:val="24"/>
              </w:rPr>
            </w:pPr>
          </w:p>
        </w:tc>
        <w:tc>
          <w:tcPr>
            <w:tcW w:w="1903" w:type="pct"/>
            <w:gridSpan w:val="2"/>
            <w:hideMark/>
          </w:tcPr>
          <w:p w:rsidR="005A39CB" w:rsidRDefault="005A39CB">
            <w:pPr>
              <w:spacing w:after="0" w:line="240" w:lineRule="auto"/>
              <w:rPr>
                <w:sz w:val="24"/>
                <w:szCs w:val="24"/>
              </w:rPr>
            </w:pPr>
            <w:r>
              <w:rPr>
                <w:bCs/>
                <w:sz w:val="24"/>
                <w:szCs w:val="24"/>
              </w:rPr>
              <w:t xml:space="preserve">Содержание </w:t>
            </w:r>
          </w:p>
        </w:tc>
        <w:tc>
          <w:tcPr>
            <w:cnfStyle w:val="000100000000" w:firstRow="0" w:lastRow="0" w:firstColumn="0" w:lastColumn="1" w:oddVBand="0" w:evenVBand="0" w:oddHBand="0" w:evenHBand="0" w:firstRowFirstColumn="0" w:firstRowLastColumn="0" w:lastRowFirstColumn="0" w:lastRowLastColumn="0"/>
            <w:tcW w:w="1058" w:type="pct"/>
            <w:vMerge w:val="restart"/>
            <w:hideMark/>
          </w:tcPr>
          <w:p w:rsidR="005A39CB" w:rsidRDefault="005A39CB" w:rsidP="005A39CB">
            <w:pPr>
              <w:spacing w:after="0" w:line="240" w:lineRule="auto"/>
              <w:jc w:val="center"/>
              <w:rPr>
                <w:sz w:val="24"/>
                <w:szCs w:val="24"/>
              </w:rPr>
            </w:pPr>
            <w:r>
              <w:rPr>
                <w:sz w:val="24"/>
                <w:szCs w:val="24"/>
              </w:rPr>
              <w:t>30</w:t>
            </w:r>
          </w:p>
        </w:tc>
      </w:tr>
      <w:tr w:rsidR="005A39CB" w:rsidTr="005A39CB">
        <w:tc>
          <w:tcPr>
            <w:tcW w:w="2039" w:type="pct"/>
            <w:gridSpan w:val="2"/>
            <w:vMerge/>
            <w:hideMark/>
          </w:tcPr>
          <w:p w:rsidR="005A39CB" w:rsidRDefault="005A39CB">
            <w:pPr>
              <w:spacing w:after="0" w:line="240" w:lineRule="auto"/>
              <w:rPr>
                <w:bCs/>
                <w:sz w:val="24"/>
                <w:szCs w:val="24"/>
              </w:rPr>
            </w:pPr>
          </w:p>
        </w:tc>
        <w:tc>
          <w:tcPr>
            <w:tcW w:w="1903" w:type="pct"/>
            <w:gridSpan w:val="2"/>
            <w:hideMark/>
          </w:tcPr>
          <w:p w:rsidR="005A39CB" w:rsidRDefault="005A39CB">
            <w:pPr>
              <w:spacing w:after="0" w:line="240" w:lineRule="auto"/>
              <w:rPr>
                <w:bCs/>
                <w:sz w:val="24"/>
                <w:szCs w:val="24"/>
              </w:rPr>
            </w:pPr>
            <w:r>
              <w:rPr>
                <w:bCs/>
                <w:sz w:val="24"/>
                <w:szCs w:val="24"/>
              </w:rPr>
              <w:t>Назначение и виды паттернов.</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5A39CB">
        <w:tc>
          <w:tcPr>
            <w:tcW w:w="2039" w:type="pct"/>
            <w:gridSpan w:val="2"/>
            <w:vMerge/>
            <w:hideMark/>
          </w:tcPr>
          <w:p w:rsidR="005A39CB" w:rsidRDefault="005A39CB">
            <w:pPr>
              <w:spacing w:after="0" w:line="240" w:lineRule="auto"/>
              <w:rPr>
                <w:bCs/>
                <w:sz w:val="24"/>
                <w:szCs w:val="24"/>
              </w:rPr>
            </w:pPr>
          </w:p>
        </w:tc>
        <w:tc>
          <w:tcPr>
            <w:tcW w:w="1903" w:type="pct"/>
            <w:gridSpan w:val="2"/>
            <w:hideMark/>
          </w:tcPr>
          <w:p w:rsidR="005A39CB" w:rsidRDefault="005A39CB">
            <w:pPr>
              <w:spacing w:after="0" w:line="240" w:lineRule="auto"/>
              <w:rPr>
                <w:bCs/>
                <w:sz w:val="24"/>
                <w:szCs w:val="24"/>
              </w:rPr>
            </w:pPr>
            <w:r>
              <w:rPr>
                <w:bCs/>
                <w:sz w:val="24"/>
                <w:szCs w:val="24"/>
              </w:rPr>
              <w:t>Основные шаблоны.</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5A39CB">
        <w:tc>
          <w:tcPr>
            <w:tcW w:w="2039" w:type="pct"/>
            <w:gridSpan w:val="2"/>
            <w:vMerge/>
            <w:hideMark/>
          </w:tcPr>
          <w:p w:rsidR="005A39CB" w:rsidRDefault="005A39CB">
            <w:pPr>
              <w:spacing w:after="0" w:line="240" w:lineRule="auto"/>
              <w:rPr>
                <w:bCs/>
                <w:sz w:val="24"/>
                <w:szCs w:val="24"/>
              </w:rPr>
            </w:pPr>
          </w:p>
        </w:tc>
        <w:tc>
          <w:tcPr>
            <w:tcW w:w="1903" w:type="pct"/>
            <w:gridSpan w:val="2"/>
            <w:hideMark/>
          </w:tcPr>
          <w:p w:rsidR="005A39CB" w:rsidRDefault="005A39CB">
            <w:pPr>
              <w:spacing w:after="0" w:line="240" w:lineRule="auto"/>
              <w:rPr>
                <w:bCs/>
                <w:sz w:val="24"/>
                <w:szCs w:val="24"/>
              </w:rPr>
            </w:pPr>
            <w:r>
              <w:rPr>
                <w:bCs/>
                <w:sz w:val="24"/>
                <w:szCs w:val="24"/>
              </w:rPr>
              <w:t>Порождающие шаблоны.</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5A39CB">
        <w:tc>
          <w:tcPr>
            <w:tcW w:w="2039" w:type="pct"/>
            <w:gridSpan w:val="2"/>
            <w:vMerge/>
            <w:hideMark/>
          </w:tcPr>
          <w:p w:rsidR="005A39CB" w:rsidRDefault="005A39CB">
            <w:pPr>
              <w:spacing w:after="0" w:line="240" w:lineRule="auto"/>
              <w:rPr>
                <w:bCs/>
                <w:sz w:val="24"/>
                <w:szCs w:val="24"/>
              </w:rPr>
            </w:pPr>
          </w:p>
        </w:tc>
        <w:tc>
          <w:tcPr>
            <w:tcW w:w="1903" w:type="pct"/>
            <w:gridSpan w:val="2"/>
            <w:hideMark/>
          </w:tcPr>
          <w:p w:rsidR="005A39CB" w:rsidRDefault="005A39CB">
            <w:pPr>
              <w:spacing w:after="0" w:line="240" w:lineRule="auto"/>
              <w:rPr>
                <w:bCs/>
                <w:sz w:val="24"/>
                <w:szCs w:val="24"/>
              </w:rPr>
            </w:pPr>
            <w:r>
              <w:rPr>
                <w:bCs/>
                <w:sz w:val="24"/>
                <w:szCs w:val="24"/>
              </w:rPr>
              <w:t>Структурные шаблоны.</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5A39CB">
        <w:tc>
          <w:tcPr>
            <w:tcW w:w="2039" w:type="pct"/>
            <w:gridSpan w:val="2"/>
            <w:vMerge/>
            <w:hideMark/>
          </w:tcPr>
          <w:p w:rsidR="005A39CB" w:rsidRDefault="005A39CB">
            <w:pPr>
              <w:spacing w:after="0" w:line="240" w:lineRule="auto"/>
              <w:rPr>
                <w:bCs/>
                <w:sz w:val="24"/>
                <w:szCs w:val="24"/>
              </w:rPr>
            </w:pPr>
          </w:p>
        </w:tc>
        <w:tc>
          <w:tcPr>
            <w:tcW w:w="1903" w:type="pct"/>
            <w:gridSpan w:val="2"/>
            <w:hideMark/>
          </w:tcPr>
          <w:p w:rsidR="005A39CB" w:rsidRDefault="005A39CB">
            <w:pPr>
              <w:spacing w:after="0" w:line="240" w:lineRule="auto"/>
              <w:rPr>
                <w:bCs/>
                <w:sz w:val="24"/>
                <w:szCs w:val="24"/>
              </w:rPr>
            </w:pPr>
            <w:r>
              <w:rPr>
                <w:bCs/>
                <w:sz w:val="24"/>
                <w:szCs w:val="24"/>
              </w:rPr>
              <w:t>Поведенческие шаблоны.</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5A39CB">
        <w:tc>
          <w:tcPr>
            <w:tcW w:w="2039" w:type="pct"/>
            <w:gridSpan w:val="2"/>
            <w:vMerge/>
            <w:hideMark/>
          </w:tcPr>
          <w:p w:rsidR="005A39CB" w:rsidRDefault="005A39CB">
            <w:pPr>
              <w:spacing w:after="0" w:line="240" w:lineRule="auto"/>
              <w:rPr>
                <w:bCs/>
                <w:sz w:val="24"/>
                <w:szCs w:val="24"/>
              </w:rPr>
            </w:pPr>
          </w:p>
        </w:tc>
        <w:tc>
          <w:tcPr>
            <w:tcW w:w="1903" w:type="pct"/>
            <w:gridSpan w:val="2"/>
            <w:hideMark/>
          </w:tcPr>
          <w:p w:rsidR="005A39CB" w:rsidRDefault="005A39CB">
            <w:pPr>
              <w:spacing w:after="0" w:line="240" w:lineRule="auto"/>
              <w:rPr>
                <w:sz w:val="24"/>
                <w:szCs w:val="24"/>
              </w:rPr>
            </w:pPr>
            <w:r>
              <w:rPr>
                <w:bCs/>
                <w:sz w:val="24"/>
                <w:szCs w:val="24"/>
              </w:rPr>
              <w:t>В том числе практических занятий и лабораторных работ</w:t>
            </w:r>
          </w:p>
        </w:tc>
        <w:tc>
          <w:tcPr>
            <w:cnfStyle w:val="000100000000" w:firstRow="0" w:lastRow="0" w:firstColumn="0" w:lastColumn="1" w:oddVBand="0" w:evenVBand="0" w:oddHBand="0" w:evenHBand="0" w:firstRowFirstColumn="0" w:firstRowLastColumn="0" w:lastRowFirstColumn="0" w:lastRowLastColumn="0"/>
            <w:tcW w:w="1058" w:type="pct"/>
            <w:vMerge w:val="restart"/>
            <w:hideMark/>
          </w:tcPr>
          <w:p w:rsidR="005A39CB" w:rsidRDefault="005A39CB" w:rsidP="005A39CB">
            <w:pPr>
              <w:spacing w:after="0" w:line="240" w:lineRule="auto"/>
              <w:jc w:val="center"/>
              <w:rPr>
                <w:sz w:val="24"/>
                <w:szCs w:val="24"/>
              </w:rPr>
            </w:pPr>
            <w:r>
              <w:rPr>
                <w:sz w:val="24"/>
                <w:szCs w:val="24"/>
              </w:rPr>
              <w:t>14</w:t>
            </w:r>
          </w:p>
        </w:tc>
      </w:tr>
      <w:tr w:rsidR="005A39CB" w:rsidTr="005A39CB">
        <w:tc>
          <w:tcPr>
            <w:tcW w:w="2039" w:type="pct"/>
            <w:gridSpan w:val="2"/>
            <w:vMerge/>
            <w:hideMark/>
          </w:tcPr>
          <w:p w:rsidR="005A39CB" w:rsidRDefault="005A39CB">
            <w:pPr>
              <w:spacing w:after="0" w:line="240" w:lineRule="auto"/>
              <w:rPr>
                <w:bCs/>
                <w:sz w:val="24"/>
                <w:szCs w:val="24"/>
              </w:rPr>
            </w:pPr>
          </w:p>
        </w:tc>
        <w:tc>
          <w:tcPr>
            <w:tcW w:w="1903" w:type="pct"/>
            <w:gridSpan w:val="2"/>
            <w:hideMark/>
          </w:tcPr>
          <w:p w:rsidR="005A39CB" w:rsidRDefault="005A39CB">
            <w:pPr>
              <w:spacing w:after="0" w:line="240" w:lineRule="auto"/>
              <w:rPr>
                <w:bCs/>
                <w:sz w:val="24"/>
                <w:szCs w:val="24"/>
              </w:rPr>
            </w:pPr>
            <w:r>
              <w:rPr>
                <w:bCs/>
                <w:sz w:val="24"/>
                <w:szCs w:val="24"/>
              </w:rPr>
              <w:t>Использование основных шаблонов.</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5A39CB">
        <w:tc>
          <w:tcPr>
            <w:tcW w:w="2039" w:type="pct"/>
            <w:gridSpan w:val="2"/>
            <w:vMerge/>
            <w:hideMark/>
          </w:tcPr>
          <w:p w:rsidR="005A39CB" w:rsidRDefault="005A39CB">
            <w:pPr>
              <w:spacing w:after="0" w:line="240" w:lineRule="auto"/>
              <w:rPr>
                <w:bCs/>
                <w:sz w:val="24"/>
                <w:szCs w:val="24"/>
              </w:rPr>
            </w:pPr>
          </w:p>
        </w:tc>
        <w:tc>
          <w:tcPr>
            <w:tcW w:w="1903" w:type="pct"/>
            <w:gridSpan w:val="2"/>
            <w:hideMark/>
          </w:tcPr>
          <w:p w:rsidR="005A39CB" w:rsidRDefault="005A39CB">
            <w:pPr>
              <w:spacing w:after="0" w:line="240" w:lineRule="auto"/>
              <w:rPr>
                <w:bCs/>
                <w:sz w:val="24"/>
                <w:szCs w:val="24"/>
              </w:rPr>
            </w:pPr>
            <w:r>
              <w:rPr>
                <w:bCs/>
                <w:sz w:val="24"/>
                <w:szCs w:val="24"/>
              </w:rPr>
              <w:t>Использование порождающих шаблонов.</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5A39CB">
        <w:tc>
          <w:tcPr>
            <w:tcW w:w="2039" w:type="pct"/>
            <w:gridSpan w:val="2"/>
            <w:vMerge/>
            <w:hideMark/>
          </w:tcPr>
          <w:p w:rsidR="005A39CB" w:rsidRDefault="005A39CB">
            <w:pPr>
              <w:spacing w:after="0" w:line="240" w:lineRule="auto"/>
              <w:rPr>
                <w:bCs/>
                <w:sz w:val="24"/>
                <w:szCs w:val="24"/>
              </w:rPr>
            </w:pPr>
          </w:p>
        </w:tc>
        <w:tc>
          <w:tcPr>
            <w:tcW w:w="1903" w:type="pct"/>
            <w:gridSpan w:val="2"/>
            <w:hideMark/>
          </w:tcPr>
          <w:p w:rsidR="005A39CB" w:rsidRDefault="005A39CB">
            <w:pPr>
              <w:spacing w:after="0" w:line="240" w:lineRule="auto"/>
              <w:rPr>
                <w:bCs/>
                <w:sz w:val="24"/>
                <w:szCs w:val="24"/>
              </w:rPr>
            </w:pPr>
            <w:r>
              <w:rPr>
                <w:bCs/>
                <w:sz w:val="24"/>
                <w:szCs w:val="24"/>
              </w:rPr>
              <w:t>Использование структурных шаблонов.</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5A39CB">
        <w:tc>
          <w:tcPr>
            <w:tcW w:w="2039" w:type="pct"/>
            <w:gridSpan w:val="2"/>
            <w:vMerge/>
            <w:hideMark/>
          </w:tcPr>
          <w:p w:rsidR="005A39CB" w:rsidRDefault="005A39CB">
            <w:pPr>
              <w:spacing w:after="0" w:line="240" w:lineRule="auto"/>
              <w:rPr>
                <w:bCs/>
                <w:sz w:val="24"/>
                <w:szCs w:val="24"/>
              </w:rPr>
            </w:pPr>
          </w:p>
        </w:tc>
        <w:tc>
          <w:tcPr>
            <w:tcW w:w="1903" w:type="pct"/>
            <w:gridSpan w:val="2"/>
            <w:hideMark/>
          </w:tcPr>
          <w:p w:rsidR="005A39CB" w:rsidRDefault="005A39CB">
            <w:pPr>
              <w:spacing w:after="0" w:line="240" w:lineRule="auto"/>
              <w:rPr>
                <w:bCs/>
                <w:sz w:val="24"/>
                <w:szCs w:val="24"/>
              </w:rPr>
            </w:pPr>
            <w:r>
              <w:rPr>
                <w:bCs/>
                <w:sz w:val="24"/>
                <w:szCs w:val="24"/>
              </w:rPr>
              <w:t>Использование поведенческих шаблонов.</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5A39CB">
        <w:tc>
          <w:tcPr>
            <w:tcW w:w="2039" w:type="pct"/>
            <w:gridSpan w:val="2"/>
            <w:vMerge w:val="restart"/>
            <w:hideMark/>
          </w:tcPr>
          <w:p w:rsidR="005A39CB" w:rsidRDefault="005A39CB">
            <w:pPr>
              <w:spacing w:after="0" w:line="240" w:lineRule="auto"/>
              <w:rPr>
                <w:bCs/>
                <w:color w:val="000000"/>
                <w:sz w:val="24"/>
                <w:szCs w:val="24"/>
              </w:rPr>
            </w:pPr>
            <w:r>
              <w:rPr>
                <w:bCs/>
                <w:color w:val="000000"/>
                <w:sz w:val="24"/>
                <w:szCs w:val="24"/>
              </w:rPr>
              <w:t>Тема 1.1.5. Событийно-управляемое программирование</w:t>
            </w:r>
          </w:p>
        </w:tc>
        <w:tc>
          <w:tcPr>
            <w:tcW w:w="1903" w:type="pct"/>
            <w:gridSpan w:val="2"/>
            <w:hideMark/>
          </w:tcPr>
          <w:p w:rsidR="005A39CB" w:rsidRDefault="005A39CB">
            <w:pPr>
              <w:spacing w:after="0" w:line="240" w:lineRule="auto"/>
              <w:rPr>
                <w:sz w:val="24"/>
                <w:szCs w:val="24"/>
              </w:rPr>
            </w:pPr>
            <w:r>
              <w:rPr>
                <w:bCs/>
                <w:sz w:val="24"/>
                <w:szCs w:val="24"/>
              </w:rPr>
              <w:t xml:space="preserve">Содержание </w:t>
            </w:r>
          </w:p>
        </w:tc>
        <w:tc>
          <w:tcPr>
            <w:cnfStyle w:val="000100000000" w:firstRow="0" w:lastRow="0" w:firstColumn="0" w:lastColumn="1" w:oddVBand="0" w:evenVBand="0" w:oddHBand="0" w:evenHBand="0" w:firstRowFirstColumn="0" w:firstRowLastColumn="0" w:lastRowFirstColumn="0" w:lastRowLastColumn="0"/>
            <w:tcW w:w="1058" w:type="pct"/>
            <w:vMerge w:val="restart"/>
            <w:hideMark/>
          </w:tcPr>
          <w:p w:rsidR="005A39CB" w:rsidRDefault="005A39CB" w:rsidP="005A39CB">
            <w:pPr>
              <w:spacing w:after="0" w:line="240" w:lineRule="auto"/>
              <w:jc w:val="center"/>
              <w:rPr>
                <w:sz w:val="24"/>
                <w:szCs w:val="24"/>
              </w:rPr>
            </w:pPr>
            <w:r>
              <w:rPr>
                <w:sz w:val="24"/>
                <w:szCs w:val="24"/>
              </w:rPr>
              <w:t>34</w:t>
            </w:r>
          </w:p>
        </w:tc>
      </w:tr>
      <w:tr w:rsidR="005A39CB" w:rsidTr="005A39CB">
        <w:tc>
          <w:tcPr>
            <w:tcW w:w="2039" w:type="pct"/>
            <w:gridSpan w:val="2"/>
            <w:vMerge/>
            <w:hideMark/>
          </w:tcPr>
          <w:p w:rsidR="005A39CB" w:rsidRDefault="005A39CB">
            <w:pPr>
              <w:spacing w:after="0" w:line="240" w:lineRule="auto"/>
              <w:rPr>
                <w:bCs/>
                <w:color w:val="000000"/>
                <w:sz w:val="24"/>
                <w:szCs w:val="24"/>
              </w:rPr>
            </w:pPr>
          </w:p>
        </w:tc>
        <w:tc>
          <w:tcPr>
            <w:tcW w:w="1903" w:type="pct"/>
            <w:gridSpan w:val="2"/>
            <w:hideMark/>
          </w:tcPr>
          <w:p w:rsidR="005A39CB" w:rsidRDefault="005A39CB">
            <w:pPr>
              <w:spacing w:after="0" w:line="240" w:lineRule="auto"/>
              <w:rPr>
                <w:sz w:val="24"/>
                <w:szCs w:val="24"/>
              </w:rPr>
            </w:pPr>
            <w:r>
              <w:rPr>
                <w:sz w:val="24"/>
                <w:szCs w:val="24"/>
              </w:rPr>
              <w:t>Событийно-управляемое программирование</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5A39CB">
        <w:tc>
          <w:tcPr>
            <w:tcW w:w="2039" w:type="pct"/>
            <w:gridSpan w:val="2"/>
            <w:vMerge/>
            <w:hideMark/>
          </w:tcPr>
          <w:p w:rsidR="005A39CB" w:rsidRDefault="005A39CB">
            <w:pPr>
              <w:spacing w:after="0" w:line="240" w:lineRule="auto"/>
              <w:rPr>
                <w:bCs/>
                <w:color w:val="000000"/>
                <w:sz w:val="24"/>
                <w:szCs w:val="24"/>
              </w:rPr>
            </w:pPr>
          </w:p>
        </w:tc>
        <w:tc>
          <w:tcPr>
            <w:tcW w:w="1903" w:type="pct"/>
            <w:gridSpan w:val="2"/>
            <w:hideMark/>
          </w:tcPr>
          <w:p w:rsidR="005A39CB" w:rsidRDefault="005A39CB">
            <w:pPr>
              <w:spacing w:after="0" w:line="240" w:lineRule="auto"/>
              <w:rPr>
                <w:sz w:val="24"/>
                <w:szCs w:val="24"/>
              </w:rPr>
            </w:pPr>
            <w:r>
              <w:rPr>
                <w:sz w:val="24"/>
                <w:szCs w:val="24"/>
              </w:rPr>
              <w:t xml:space="preserve">Элементы управления. </w:t>
            </w:r>
            <w:r>
              <w:rPr>
                <w:sz w:val="24"/>
                <w:szCs w:val="24"/>
              </w:rPr>
              <w:lastRenderedPageBreak/>
              <w:t>Диалоговые окна. Обработчики событий.</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5A39CB">
        <w:tc>
          <w:tcPr>
            <w:tcW w:w="2039" w:type="pct"/>
            <w:gridSpan w:val="2"/>
            <w:vMerge/>
            <w:hideMark/>
          </w:tcPr>
          <w:p w:rsidR="005A39CB" w:rsidRDefault="005A39CB">
            <w:pPr>
              <w:spacing w:after="0" w:line="240" w:lineRule="auto"/>
              <w:rPr>
                <w:bCs/>
                <w:color w:val="000000"/>
                <w:sz w:val="24"/>
                <w:szCs w:val="24"/>
              </w:rPr>
            </w:pPr>
          </w:p>
        </w:tc>
        <w:tc>
          <w:tcPr>
            <w:tcW w:w="1903" w:type="pct"/>
            <w:gridSpan w:val="2"/>
            <w:hideMark/>
          </w:tcPr>
          <w:p w:rsidR="005A39CB" w:rsidRDefault="005A39CB">
            <w:pPr>
              <w:spacing w:after="0" w:line="240" w:lineRule="auto"/>
              <w:rPr>
                <w:sz w:val="24"/>
                <w:szCs w:val="24"/>
              </w:rPr>
            </w:pPr>
            <w:r>
              <w:rPr>
                <w:sz w:val="24"/>
                <w:szCs w:val="24"/>
              </w:rPr>
              <w:t>Введение в графику</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5A39CB">
        <w:tc>
          <w:tcPr>
            <w:tcW w:w="2039" w:type="pct"/>
            <w:gridSpan w:val="2"/>
            <w:vMerge/>
            <w:hideMark/>
          </w:tcPr>
          <w:p w:rsidR="005A39CB" w:rsidRDefault="005A39CB">
            <w:pPr>
              <w:spacing w:after="0" w:line="240" w:lineRule="auto"/>
              <w:rPr>
                <w:bCs/>
                <w:color w:val="000000"/>
                <w:sz w:val="24"/>
                <w:szCs w:val="24"/>
              </w:rPr>
            </w:pPr>
          </w:p>
        </w:tc>
        <w:tc>
          <w:tcPr>
            <w:tcW w:w="1903" w:type="pct"/>
            <w:gridSpan w:val="2"/>
            <w:hideMark/>
          </w:tcPr>
          <w:p w:rsidR="005A39CB" w:rsidRDefault="005A39CB">
            <w:pPr>
              <w:spacing w:after="0" w:line="240" w:lineRule="auto"/>
              <w:rPr>
                <w:sz w:val="24"/>
                <w:szCs w:val="24"/>
              </w:rPr>
            </w:pPr>
            <w:r>
              <w:rPr>
                <w:bCs/>
                <w:sz w:val="24"/>
                <w:szCs w:val="24"/>
              </w:rPr>
              <w:t>В том числе практических занятий и лабораторных работ</w:t>
            </w:r>
          </w:p>
        </w:tc>
        <w:tc>
          <w:tcPr>
            <w:cnfStyle w:val="000100000000" w:firstRow="0" w:lastRow="0" w:firstColumn="0" w:lastColumn="1" w:oddVBand="0" w:evenVBand="0" w:oddHBand="0" w:evenHBand="0" w:firstRowFirstColumn="0" w:firstRowLastColumn="0" w:lastRowFirstColumn="0" w:lastRowLastColumn="0"/>
            <w:tcW w:w="1058" w:type="pct"/>
            <w:vMerge w:val="restart"/>
            <w:hideMark/>
          </w:tcPr>
          <w:p w:rsidR="005A39CB" w:rsidRDefault="005A39CB" w:rsidP="005A39CB">
            <w:pPr>
              <w:spacing w:after="0" w:line="240" w:lineRule="auto"/>
              <w:jc w:val="center"/>
              <w:rPr>
                <w:sz w:val="24"/>
                <w:szCs w:val="24"/>
              </w:rPr>
            </w:pPr>
            <w:r>
              <w:rPr>
                <w:sz w:val="24"/>
                <w:szCs w:val="24"/>
              </w:rPr>
              <w:t>16</w:t>
            </w:r>
          </w:p>
        </w:tc>
      </w:tr>
      <w:tr w:rsidR="005A39CB" w:rsidTr="005A39CB">
        <w:tc>
          <w:tcPr>
            <w:tcW w:w="2039" w:type="pct"/>
            <w:gridSpan w:val="2"/>
            <w:vMerge/>
            <w:hideMark/>
          </w:tcPr>
          <w:p w:rsidR="005A39CB" w:rsidRDefault="005A39CB">
            <w:pPr>
              <w:spacing w:after="0" w:line="240" w:lineRule="auto"/>
              <w:rPr>
                <w:bCs/>
                <w:color w:val="000000"/>
                <w:sz w:val="24"/>
                <w:szCs w:val="24"/>
              </w:rPr>
            </w:pPr>
          </w:p>
        </w:tc>
        <w:tc>
          <w:tcPr>
            <w:tcW w:w="1903" w:type="pct"/>
            <w:gridSpan w:val="2"/>
            <w:hideMark/>
          </w:tcPr>
          <w:p w:rsidR="005A39CB" w:rsidRDefault="005A39CB">
            <w:pPr>
              <w:spacing w:after="0" w:line="240" w:lineRule="auto"/>
              <w:rPr>
                <w:sz w:val="24"/>
                <w:szCs w:val="24"/>
              </w:rPr>
            </w:pPr>
            <w:r>
              <w:rPr>
                <w:sz w:val="24"/>
                <w:szCs w:val="24"/>
              </w:rPr>
              <w:t xml:space="preserve">Разработка приложения с использованием текстовых компонентов </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5A39CB">
        <w:tc>
          <w:tcPr>
            <w:tcW w:w="2039" w:type="pct"/>
            <w:gridSpan w:val="2"/>
            <w:vMerge/>
            <w:hideMark/>
          </w:tcPr>
          <w:p w:rsidR="005A39CB" w:rsidRDefault="005A39CB">
            <w:pPr>
              <w:spacing w:after="0" w:line="240" w:lineRule="auto"/>
              <w:rPr>
                <w:bCs/>
                <w:color w:val="000000"/>
                <w:sz w:val="24"/>
                <w:szCs w:val="24"/>
              </w:rPr>
            </w:pPr>
          </w:p>
        </w:tc>
        <w:tc>
          <w:tcPr>
            <w:tcW w:w="1903" w:type="pct"/>
            <w:gridSpan w:val="2"/>
            <w:hideMark/>
          </w:tcPr>
          <w:p w:rsidR="005A39CB" w:rsidRDefault="005A39CB">
            <w:pPr>
              <w:spacing w:after="0" w:line="240" w:lineRule="auto"/>
              <w:rPr>
                <w:sz w:val="24"/>
                <w:szCs w:val="24"/>
              </w:rPr>
            </w:pPr>
            <w:r>
              <w:rPr>
                <w:sz w:val="24"/>
                <w:szCs w:val="24"/>
              </w:rPr>
              <w:t>Разработка приложения с несколькими формами.</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5A39CB">
        <w:tc>
          <w:tcPr>
            <w:tcW w:w="2039" w:type="pct"/>
            <w:gridSpan w:val="2"/>
            <w:vMerge/>
            <w:hideMark/>
          </w:tcPr>
          <w:p w:rsidR="005A39CB" w:rsidRDefault="005A39CB">
            <w:pPr>
              <w:spacing w:after="0" w:line="240" w:lineRule="auto"/>
              <w:rPr>
                <w:bCs/>
                <w:color w:val="000000"/>
                <w:sz w:val="24"/>
                <w:szCs w:val="24"/>
              </w:rPr>
            </w:pPr>
          </w:p>
        </w:tc>
        <w:tc>
          <w:tcPr>
            <w:tcW w:w="1903" w:type="pct"/>
            <w:gridSpan w:val="2"/>
            <w:hideMark/>
          </w:tcPr>
          <w:p w:rsidR="005A39CB" w:rsidRDefault="005A39CB">
            <w:pPr>
              <w:spacing w:after="0" w:line="240" w:lineRule="auto"/>
              <w:rPr>
                <w:sz w:val="24"/>
                <w:szCs w:val="24"/>
              </w:rPr>
            </w:pPr>
            <w:r>
              <w:rPr>
                <w:sz w:val="24"/>
                <w:szCs w:val="24"/>
              </w:rPr>
              <w:t>Разработка приложения с не визуальными компонентами.</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5A39CB">
        <w:tc>
          <w:tcPr>
            <w:tcW w:w="2039" w:type="pct"/>
            <w:gridSpan w:val="2"/>
            <w:vMerge/>
            <w:hideMark/>
          </w:tcPr>
          <w:p w:rsidR="005A39CB" w:rsidRDefault="005A39CB">
            <w:pPr>
              <w:spacing w:after="0" w:line="240" w:lineRule="auto"/>
              <w:rPr>
                <w:bCs/>
                <w:color w:val="000000"/>
                <w:sz w:val="24"/>
                <w:szCs w:val="24"/>
              </w:rPr>
            </w:pPr>
          </w:p>
        </w:tc>
        <w:tc>
          <w:tcPr>
            <w:tcW w:w="1903" w:type="pct"/>
            <w:gridSpan w:val="2"/>
            <w:hideMark/>
          </w:tcPr>
          <w:p w:rsidR="005A39CB" w:rsidRDefault="005A39CB">
            <w:pPr>
              <w:spacing w:after="0" w:line="240" w:lineRule="auto"/>
              <w:rPr>
                <w:sz w:val="24"/>
                <w:szCs w:val="24"/>
              </w:rPr>
            </w:pPr>
            <w:r>
              <w:rPr>
                <w:sz w:val="24"/>
                <w:szCs w:val="24"/>
              </w:rPr>
              <w:t>Разработка игрового приложения.</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5A39CB">
        <w:tc>
          <w:tcPr>
            <w:tcW w:w="2039" w:type="pct"/>
            <w:gridSpan w:val="2"/>
            <w:vMerge/>
            <w:hideMark/>
          </w:tcPr>
          <w:p w:rsidR="005A39CB" w:rsidRDefault="005A39CB">
            <w:pPr>
              <w:spacing w:after="0" w:line="240" w:lineRule="auto"/>
              <w:rPr>
                <w:bCs/>
                <w:color w:val="000000"/>
                <w:sz w:val="24"/>
                <w:szCs w:val="24"/>
              </w:rPr>
            </w:pPr>
          </w:p>
        </w:tc>
        <w:tc>
          <w:tcPr>
            <w:tcW w:w="1903" w:type="pct"/>
            <w:gridSpan w:val="2"/>
            <w:hideMark/>
          </w:tcPr>
          <w:p w:rsidR="005A39CB" w:rsidRDefault="005A39CB">
            <w:pPr>
              <w:spacing w:after="0" w:line="240" w:lineRule="auto"/>
              <w:rPr>
                <w:sz w:val="24"/>
                <w:szCs w:val="24"/>
              </w:rPr>
            </w:pPr>
            <w:r>
              <w:rPr>
                <w:sz w:val="24"/>
                <w:szCs w:val="24"/>
              </w:rPr>
              <w:t>Разработка приложения с анимацией.</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5A39CB">
        <w:tc>
          <w:tcPr>
            <w:tcW w:w="2039" w:type="pct"/>
            <w:gridSpan w:val="2"/>
            <w:vMerge w:val="restart"/>
            <w:hideMark/>
          </w:tcPr>
          <w:p w:rsidR="005A39CB" w:rsidRDefault="005A39CB">
            <w:pPr>
              <w:spacing w:after="0" w:line="240" w:lineRule="auto"/>
              <w:rPr>
                <w:bCs/>
                <w:color w:val="000000"/>
                <w:sz w:val="24"/>
                <w:szCs w:val="24"/>
              </w:rPr>
            </w:pPr>
            <w:r>
              <w:rPr>
                <w:bCs/>
                <w:color w:val="000000"/>
                <w:sz w:val="24"/>
                <w:szCs w:val="24"/>
              </w:rPr>
              <w:t>Тема 1.1.6 Оптимизация и рефакторинг кода</w:t>
            </w:r>
          </w:p>
        </w:tc>
        <w:tc>
          <w:tcPr>
            <w:tcW w:w="1903" w:type="pct"/>
            <w:gridSpan w:val="2"/>
            <w:hideMark/>
          </w:tcPr>
          <w:p w:rsidR="005A39CB" w:rsidRDefault="005A39CB">
            <w:pPr>
              <w:spacing w:after="0" w:line="240" w:lineRule="auto"/>
              <w:rPr>
                <w:sz w:val="24"/>
                <w:szCs w:val="24"/>
              </w:rPr>
            </w:pPr>
            <w:r>
              <w:rPr>
                <w:bCs/>
                <w:sz w:val="24"/>
                <w:szCs w:val="24"/>
              </w:rPr>
              <w:t xml:space="preserve">Содержание </w:t>
            </w:r>
          </w:p>
        </w:tc>
        <w:tc>
          <w:tcPr>
            <w:cnfStyle w:val="000100000000" w:firstRow="0" w:lastRow="0" w:firstColumn="0" w:lastColumn="1" w:oddVBand="0" w:evenVBand="0" w:oddHBand="0" w:evenHBand="0" w:firstRowFirstColumn="0" w:firstRowLastColumn="0" w:lastRowFirstColumn="0" w:lastRowLastColumn="0"/>
            <w:tcW w:w="1058" w:type="pct"/>
            <w:vMerge w:val="restart"/>
            <w:hideMark/>
          </w:tcPr>
          <w:p w:rsidR="005A39CB" w:rsidRDefault="005A39CB" w:rsidP="005A39CB">
            <w:pPr>
              <w:spacing w:after="0" w:line="240" w:lineRule="auto"/>
              <w:jc w:val="center"/>
              <w:rPr>
                <w:sz w:val="24"/>
                <w:szCs w:val="24"/>
              </w:rPr>
            </w:pPr>
            <w:r>
              <w:rPr>
                <w:sz w:val="24"/>
                <w:szCs w:val="24"/>
              </w:rPr>
              <w:t>36</w:t>
            </w:r>
          </w:p>
        </w:tc>
      </w:tr>
      <w:tr w:rsidR="005A39CB" w:rsidTr="005A39CB">
        <w:tc>
          <w:tcPr>
            <w:tcW w:w="2039" w:type="pct"/>
            <w:gridSpan w:val="2"/>
            <w:vMerge/>
            <w:hideMark/>
          </w:tcPr>
          <w:p w:rsidR="005A39CB" w:rsidRDefault="005A39CB">
            <w:pPr>
              <w:spacing w:after="0" w:line="240" w:lineRule="auto"/>
              <w:rPr>
                <w:bCs/>
                <w:color w:val="000000"/>
                <w:sz w:val="24"/>
                <w:szCs w:val="24"/>
              </w:rPr>
            </w:pPr>
          </w:p>
        </w:tc>
        <w:tc>
          <w:tcPr>
            <w:tcW w:w="1903" w:type="pct"/>
            <w:gridSpan w:val="2"/>
            <w:hideMark/>
          </w:tcPr>
          <w:p w:rsidR="005A39CB" w:rsidRDefault="005A39CB">
            <w:pPr>
              <w:spacing w:after="0" w:line="240" w:lineRule="auto"/>
              <w:rPr>
                <w:sz w:val="24"/>
                <w:szCs w:val="24"/>
              </w:rPr>
            </w:pPr>
            <w:r>
              <w:rPr>
                <w:sz w:val="24"/>
                <w:szCs w:val="24"/>
              </w:rPr>
              <w:t>Методы оптимизации программного кода.</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5A39CB">
        <w:tc>
          <w:tcPr>
            <w:tcW w:w="2039" w:type="pct"/>
            <w:gridSpan w:val="2"/>
            <w:vMerge/>
            <w:hideMark/>
          </w:tcPr>
          <w:p w:rsidR="005A39CB" w:rsidRDefault="005A39CB">
            <w:pPr>
              <w:spacing w:after="0" w:line="240" w:lineRule="auto"/>
              <w:rPr>
                <w:bCs/>
                <w:color w:val="000000"/>
                <w:sz w:val="24"/>
                <w:szCs w:val="24"/>
              </w:rPr>
            </w:pPr>
          </w:p>
        </w:tc>
        <w:tc>
          <w:tcPr>
            <w:tcW w:w="1903" w:type="pct"/>
            <w:gridSpan w:val="2"/>
            <w:hideMark/>
          </w:tcPr>
          <w:p w:rsidR="005A39CB" w:rsidRDefault="005A39CB">
            <w:pPr>
              <w:spacing w:after="0" w:line="240" w:lineRule="auto"/>
              <w:rPr>
                <w:sz w:val="24"/>
                <w:szCs w:val="24"/>
              </w:rPr>
            </w:pPr>
            <w:r>
              <w:rPr>
                <w:sz w:val="24"/>
                <w:szCs w:val="24"/>
              </w:rPr>
              <w:t>Цели и методы рефакторинга.</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5A39CB">
        <w:tc>
          <w:tcPr>
            <w:tcW w:w="2039" w:type="pct"/>
            <w:gridSpan w:val="2"/>
            <w:vMerge/>
            <w:hideMark/>
          </w:tcPr>
          <w:p w:rsidR="005A39CB" w:rsidRDefault="005A39CB">
            <w:pPr>
              <w:spacing w:after="0" w:line="240" w:lineRule="auto"/>
              <w:rPr>
                <w:bCs/>
                <w:color w:val="000000"/>
                <w:sz w:val="24"/>
                <w:szCs w:val="24"/>
              </w:rPr>
            </w:pPr>
          </w:p>
        </w:tc>
        <w:tc>
          <w:tcPr>
            <w:tcW w:w="1903" w:type="pct"/>
            <w:gridSpan w:val="2"/>
            <w:hideMark/>
          </w:tcPr>
          <w:p w:rsidR="005A39CB" w:rsidRDefault="005A39CB">
            <w:pPr>
              <w:spacing w:after="0" w:line="240" w:lineRule="auto"/>
              <w:rPr>
                <w:sz w:val="24"/>
                <w:szCs w:val="24"/>
              </w:rPr>
            </w:pPr>
            <w:r>
              <w:rPr>
                <w:bCs/>
                <w:sz w:val="24"/>
                <w:szCs w:val="24"/>
              </w:rPr>
              <w:t>В том числе практических занятий и лабораторных работ</w:t>
            </w:r>
          </w:p>
        </w:tc>
        <w:tc>
          <w:tcPr>
            <w:cnfStyle w:val="000100000000" w:firstRow="0" w:lastRow="0" w:firstColumn="0" w:lastColumn="1" w:oddVBand="0" w:evenVBand="0" w:oddHBand="0" w:evenHBand="0" w:firstRowFirstColumn="0" w:firstRowLastColumn="0" w:lastRowFirstColumn="0" w:lastRowLastColumn="0"/>
            <w:tcW w:w="1058" w:type="pct"/>
            <w:vMerge w:val="restart"/>
            <w:hideMark/>
          </w:tcPr>
          <w:p w:rsidR="005A39CB" w:rsidRDefault="005A39CB" w:rsidP="005A39CB">
            <w:pPr>
              <w:spacing w:after="0" w:line="240" w:lineRule="auto"/>
              <w:jc w:val="center"/>
              <w:rPr>
                <w:sz w:val="24"/>
                <w:szCs w:val="24"/>
              </w:rPr>
            </w:pPr>
            <w:r>
              <w:rPr>
                <w:sz w:val="24"/>
                <w:szCs w:val="24"/>
              </w:rPr>
              <w:t>16</w:t>
            </w:r>
          </w:p>
        </w:tc>
      </w:tr>
      <w:tr w:rsidR="005A39CB" w:rsidTr="005A39CB">
        <w:tc>
          <w:tcPr>
            <w:tcW w:w="2039" w:type="pct"/>
            <w:gridSpan w:val="2"/>
            <w:vMerge/>
            <w:hideMark/>
          </w:tcPr>
          <w:p w:rsidR="005A39CB" w:rsidRDefault="005A39CB">
            <w:pPr>
              <w:spacing w:after="0" w:line="240" w:lineRule="auto"/>
              <w:rPr>
                <w:bCs/>
                <w:color w:val="000000"/>
                <w:sz w:val="24"/>
                <w:szCs w:val="24"/>
              </w:rPr>
            </w:pPr>
          </w:p>
        </w:tc>
        <w:tc>
          <w:tcPr>
            <w:tcW w:w="1903" w:type="pct"/>
            <w:gridSpan w:val="2"/>
            <w:hideMark/>
          </w:tcPr>
          <w:p w:rsidR="005A39CB" w:rsidRDefault="005A39CB">
            <w:pPr>
              <w:spacing w:after="0" w:line="240" w:lineRule="auto"/>
              <w:rPr>
                <w:sz w:val="24"/>
                <w:szCs w:val="24"/>
              </w:rPr>
            </w:pPr>
            <w:r>
              <w:rPr>
                <w:sz w:val="24"/>
                <w:szCs w:val="24"/>
              </w:rPr>
              <w:t>Оптимизация и рефакторинг кода.</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5A39CB">
        <w:tc>
          <w:tcPr>
            <w:tcW w:w="2039" w:type="pct"/>
            <w:gridSpan w:val="2"/>
            <w:vMerge w:val="restart"/>
            <w:hideMark/>
          </w:tcPr>
          <w:p w:rsidR="005A39CB" w:rsidRDefault="005A39CB">
            <w:pPr>
              <w:spacing w:after="0" w:line="240" w:lineRule="auto"/>
              <w:rPr>
                <w:bCs/>
                <w:color w:val="000000"/>
                <w:sz w:val="24"/>
                <w:szCs w:val="24"/>
              </w:rPr>
            </w:pPr>
            <w:r>
              <w:rPr>
                <w:bCs/>
                <w:color w:val="000000"/>
                <w:sz w:val="24"/>
                <w:szCs w:val="24"/>
              </w:rPr>
              <w:t>Тема 1.1.7Разработка пользовательского интерфейса.</w:t>
            </w:r>
          </w:p>
        </w:tc>
        <w:tc>
          <w:tcPr>
            <w:tcW w:w="1903" w:type="pct"/>
            <w:gridSpan w:val="2"/>
            <w:hideMark/>
          </w:tcPr>
          <w:p w:rsidR="005A39CB" w:rsidRDefault="005A39CB">
            <w:pPr>
              <w:spacing w:after="0" w:line="240" w:lineRule="auto"/>
              <w:rPr>
                <w:sz w:val="24"/>
                <w:szCs w:val="24"/>
              </w:rPr>
            </w:pPr>
            <w:r>
              <w:rPr>
                <w:bCs/>
                <w:sz w:val="24"/>
                <w:szCs w:val="24"/>
              </w:rPr>
              <w:t xml:space="preserve">Содержание </w:t>
            </w:r>
          </w:p>
        </w:tc>
        <w:tc>
          <w:tcPr>
            <w:cnfStyle w:val="000100000000" w:firstRow="0" w:lastRow="0" w:firstColumn="0" w:lastColumn="1" w:oddVBand="0" w:evenVBand="0" w:oddHBand="0" w:evenHBand="0" w:firstRowFirstColumn="0" w:firstRowLastColumn="0" w:lastRowFirstColumn="0" w:lastRowLastColumn="0"/>
            <w:tcW w:w="1058" w:type="pct"/>
            <w:vMerge w:val="restart"/>
            <w:hideMark/>
          </w:tcPr>
          <w:p w:rsidR="005A39CB" w:rsidRDefault="005A39CB" w:rsidP="005A39CB">
            <w:pPr>
              <w:spacing w:after="0" w:line="240" w:lineRule="auto"/>
              <w:jc w:val="center"/>
              <w:rPr>
                <w:sz w:val="24"/>
                <w:szCs w:val="24"/>
              </w:rPr>
            </w:pPr>
            <w:r>
              <w:rPr>
                <w:sz w:val="24"/>
                <w:szCs w:val="24"/>
              </w:rPr>
              <w:t>30</w:t>
            </w:r>
          </w:p>
        </w:tc>
      </w:tr>
      <w:tr w:rsidR="005A39CB" w:rsidTr="005A39CB">
        <w:tc>
          <w:tcPr>
            <w:tcW w:w="2039" w:type="pct"/>
            <w:gridSpan w:val="2"/>
            <w:vMerge/>
            <w:hideMark/>
          </w:tcPr>
          <w:p w:rsidR="005A39CB" w:rsidRDefault="005A39CB">
            <w:pPr>
              <w:spacing w:after="0" w:line="240" w:lineRule="auto"/>
              <w:rPr>
                <w:bCs/>
                <w:color w:val="000000"/>
                <w:sz w:val="24"/>
                <w:szCs w:val="24"/>
              </w:rPr>
            </w:pPr>
          </w:p>
        </w:tc>
        <w:tc>
          <w:tcPr>
            <w:tcW w:w="1903" w:type="pct"/>
            <w:gridSpan w:val="2"/>
            <w:hideMark/>
          </w:tcPr>
          <w:p w:rsidR="005A39CB" w:rsidRDefault="005A39CB">
            <w:pPr>
              <w:spacing w:after="0" w:line="240" w:lineRule="auto"/>
              <w:rPr>
                <w:sz w:val="24"/>
                <w:szCs w:val="24"/>
              </w:rPr>
            </w:pPr>
            <w:r>
              <w:rPr>
                <w:sz w:val="24"/>
                <w:szCs w:val="24"/>
              </w:rPr>
              <w:t>Правила разработки интерфейсов пользователя.</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5A39CB">
        <w:tc>
          <w:tcPr>
            <w:tcW w:w="2039" w:type="pct"/>
            <w:gridSpan w:val="2"/>
            <w:vMerge/>
            <w:hideMark/>
          </w:tcPr>
          <w:p w:rsidR="005A39CB" w:rsidRDefault="005A39CB">
            <w:pPr>
              <w:spacing w:after="0" w:line="240" w:lineRule="auto"/>
              <w:rPr>
                <w:bCs/>
                <w:color w:val="000000"/>
                <w:sz w:val="24"/>
                <w:szCs w:val="24"/>
              </w:rPr>
            </w:pPr>
          </w:p>
        </w:tc>
        <w:tc>
          <w:tcPr>
            <w:tcW w:w="1903" w:type="pct"/>
            <w:gridSpan w:val="2"/>
            <w:hideMark/>
          </w:tcPr>
          <w:p w:rsidR="005A39CB" w:rsidRDefault="005A39CB">
            <w:pPr>
              <w:spacing w:after="0" w:line="240" w:lineRule="auto"/>
              <w:rPr>
                <w:sz w:val="24"/>
                <w:szCs w:val="24"/>
              </w:rPr>
            </w:pPr>
            <w:r>
              <w:rPr>
                <w:bCs/>
                <w:sz w:val="24"/>
                <w:szCs w:val="24"/>
              </w:rPr>
              <w:t>В том числе практических занятий и лабораторных работ</w:t>
            </w:r>
          </w:p>
        </w:tc>
        <w:tc>
          <w:tcPr>
            <w:cnfStyle w:val="000100000000" w:firstRow="0" w:lastRow="0" w:firstColumn="0" w:lastColumn="1" w:oddVBand="0" w:evenVBand="0" w:oddHBand="0" w:evenHBand="0" w:firstRowFirstColumn="0" w:firstRowLastColumn="0" w:lastRowFirstColumn="0" w:lastRowLastColumn="0"/>
            <w:tcW w:w="1058" w:type="pct"/>
            <w:vMerge w:val="restart"/>
            <w:hideMark/>
          </w:tcPr>
          <w:p w:rsidR="005A39CB" w:rsidRDefault="005A39CB" w:rsidP="005A39CB">
            <w:pPr>
              <w:spacing w:after="0" w:line="240" w:lineRule="auto"/>
              <w:jc w:val="center"/>
              <w:rPr>
                <w:sz w:val="24"/>
                <w:szCs w:val="24"/>
              </w:rPr>
            </w:pPr>
            <w:r>
              <w:rPr>
                <w:sz w:val="24"/>
                <w:szCs w:val="24"/>
              </w:rPr>
              <w:t>14</w:t>
            </w:r>
          </w:p>
        </w:tc>
      </w:tr>
      <w:tr w:rsidR="005A39CB" w:rsidTr="005A39CB">
        <w:tc>
          <w:tcPr>
            <w:tcW w:w="2039" w:type="pct"/>
            <w:gridSpan w:val="2"/>
            <w:vMerge/>
            <w:hideMark/>
          </w:tcPr>
          <w:p w:rsidR="005A39CB" w:rsidRDefault="005A39CB">
            <w:pPr>
              <w:spacing w:after="0" w:line="240" w:lineRule="auto"/>
              <w:rPr>
                <w:bCs/>
                <w:color w:val="000000"/>
                <w:sz w:val="24"/>
                <w:szCs w:val="24"/>
              </w:rPr>
            </w:pPr>
          </w:p>
        </w:tc>
        <w:tc>
          <w:tcPr>
            <w:tcW w:w="1903" w:type="pct"/>
            <w:gridSpan w:val="2"/>
            <w:hideMark/>
          </w:tcPr>
          <w:p w:rsidR="005A39CB" w:rsidRDefault="005A39CB">
            <w:pPr>
              <w:spacing w:after="0" w:line="240" w:lineRule="auto"/>
              <w:rPr>
                <w:bCs/>
                <w:sz w:val="24"/>
                <w:szCs w:val="24"/>
              </w:rPr>
            </w:pPr>
            <w:r>
              <w:rPr>
                <w:sz w:val="24"/>
                <w:szCs w:val="24"/>
              </w:rPr>
              <w:t>1. Разработка интерфейса пользователя.</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5A39CB">
        <w:tc>
          <w:tcPr>
            <w:tcW w:w="2039" w:type="pct"/>
            <w:gridSpan w:val="2"/>
            <w:vMerge w:val="restart"/>
            <w:hideMark/>
          </w:tcPr>
          <w:p w:rsidR="005A39CB" w:rsidRDefault="005A39CB">
            <w:pPr>
              <w:spacing w:after="0" w:line="240" w:lineRule="auto"/>
              <w:rPr>
                <w:bCs/>
                <w:color w:val="000000"/>
                <w:sz w:val="24"/>
                <w:szCs w:val="24"/>
              </w:rPr>
            </w:pPr>
            <w:r>
              <w:rPr>
                <w:bCs/>
                <w:color w:val="000000"/>
                <w:sz w:val="24"/>
                <w:szCs w:val="24"/>
              </w:rPr>
              <w:t xml:space="preserve">Тема 1.1.8 Основы </w:t>
            </w:r>
            <w:r>
              <w:rPr>
                <w:bCs/>
                <w:color w:val="000000"/>
                <w:sz w:val="24"/>
                <w:szCs w:val="24"/>
                <w:lang w:val="en-US"/>
              </w:rPr>
              <w:t>ADO.Net</w:t>
            </w:r>
          </w:p>
        </w:tc>
        <w:tc>
          <w:tcPr>
            <w:tcW w:w="1903" w:type="pct"/>
            <w:gridSpan w:val="2"/>
            <w:hideMark/>
          </w:tcPr>
          <w:p w:rsidR="005A39CB" w:rsidRDefault="005A39CB">
            <w:pPr>
              <w:spacing w:after="0" w:line="240" w:lineRule="auto"/>
              <w:rPr>
                <w:sz w:val="24"/>
                <w:szCs w:val="24"/>
              </w:rPr>
            </w:pPr>
            <w:r>
              <w:rPr>
                <w:bCs/>
                <w:sz w:val="24"/>
                <w:szCs w:val="24"/>
              </w:rPr>
              <w:t>Содержание</w:t>
            </w:r>
          </w:p>
        </w:tc>
        <w:tc>
          <w:tcPr>
            <w:cnfStyle w:val="000100000000" w:firstRow="0" w:lastRow="0" w:firstColumn="0" w:lastColumn="1" w:oddVBand="0" w:evenVBand="0" w:oddHBand="0" w:evenHBand="0" w:firstRowFirstColumn="0" w:firstRowLastColumn="0" w:lastRowFirstColumn="0" w:lastRowLastColumn="0"/>
            <w:tcW w:w="1058" w:type="pct"/>
            <w:vMerge w:val="restart"/>
            <w:hideMark/>
          </w:tcPr>
          <w:p w:rsidR="005A39CB" w:rsidRDefault="005A39CB" w:rsidP="005A39CB">
            <w:pPr>
              <w:spacing w:after="0" w:line="240" w:lineRule="auto"/>
              <w:jc w:val="center"/>
              <w:rPr>
                <w:sz w:val="24"/>
                <w:szCs w:val="24"/>
              </w:rPr>
            </w:pPr>
            <w:r>
              <w:rPr>
                <w:sz w:val="24"/>
                <w:szCs w:val="24"/>
              </w:rPr>
              <w:t>30</w:t>
            </w:r>
          </w:p>
        </w:tc>
      </w:tr>
      <w:tr w:rsidR="005A39CB" w:rsidTr="005A39CB">
        <w:tc>
          <w:tcPr>
            <w:tcW w:w="2039" w:type="pct"/>
            <w:gridSpan w:val="2"/>
            <w:vMerge/>
            <w:hideMark/>
          </w:tcPr>
          <w:p w:rsidR="005A39CB" w:rsidRDefault="005A39CB">
            <w:pPr>
              <w:spacing w:after="0" w:line="240" w:lineRule="auto"/>
              <w:rPr>
                <w:bCs/>
                <w:color w:val="000000"/>
                <w:sz w:val="24"/>
                <w:szCs w:val="24"/>
              </w:rPr>
            </w:pPr>
          </w:p>
        </w:tc>
        <w:tc>
          <w:tcPr>
            <w:tcW w:w="1903" w:type="pct"/>
            <w:gridSpan w:val="2"/>
            <w:hideMark/>
          </w:tcPr>
          <w:p w:rsidR="005A39CB" w:rsidRDefault="005A39CB">
            <w:pPr>
              <w:spacing w:after="0" w:line="240" w:lineRule="auto"/>
              <w:rPr>
                <w:bCs/>
                <w:sz w:val="24"/>
                <w:szCs w:val="24"/>
              </w:rPr>
            </w:pPr>
            <w:r>
              <w:rPr>
                <w:bCs/>
                <w:sz w:val="24"/>
                <w:szCs w:val="24"/>
              </w:rPr>
              <w:t>Работа с базами данных</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5A39CB">
        <w:tc>
          <w:tcPr>
            <w:tcW w:w="2039" w:type="pct"/>
            <w:gridSpan w:val="2"/>
            <w:vMerge/>
            <w:hideMark/>
          </w:tcPr>
          <w:p w:rsidR="005A39CB" w:rsidRDefault="005A39CB">
            <w:pPr>
              <w:spacing w:after="0" w:line="240" w:lineRule="auto"/>
              <w:rPr>
                <w:bCs/>
                <w:color w:val="000000"/>
                <w:sz w:val="24"/>
                <w:szCs w:val="24"/>
              </w:rPr>
            </w:pPr>
          </w:p>
        </w:tc>
        <w:tc>
          <w:tcPr>
            <w:tcW w:w="1903" w:type="pct"/>
            <w:gridSpan w:val="2"/>
            <w:hideMark/>
          </w:tcPr>
          <w:p w:rsidR="005A39CB" w:rsidRDefault="005A39CB">
            <w:pPr>
              <w:spacing w:after="0" w:line="240" w:lineRule="auto"/>
              <w:rPr>
                <w:bCs/>
                <w:sz w:val="24"/>
                <w:szCs w:val="24"/>
              </w:rPr>
            </w:pPr>
            <w:r>
              <w:rPr>
                <w:bCs/>
                <w:sz w:val="24"/>
                <w:szCs w:val="24"/>
              </w:rPr>
              <w:t>Доступ к данным</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5A39CB">
        <w:tc>
          <w:tcPr>
            <w:tcW w:w="2039" w:type="pct"/>
            <w:gridSpan w:val="2"/>
            <w:vMerge/>
            <w:hideMark/>
          </w:tcPr>
          <w:p w:rsidR="005A39CB" w:rsidRDefault="005A39CB">
            <w:pPr>
              <w:spacing w:after="0" w:line="240" w:lineRule="auto"/>
              <w:rPr>
                <w:bCs/>
                <w:color w:val="000000"/>
                <w:sz w:val="24"/>
                <w:szCs w:val="24"/>
              </w:rPr>
            </w:pPr>
          </w:p>
        </w:tc>
        <w:tc>
          <w:tcPr>
            <w:tcW w:w="1903" w:type="pct"/>
            <w:gridSpan w:val="2"/>
            <w:hideMark/>
          </w:tcPr>
          <w:p w:rsidR="005A39CB" w:rsidRDefault="005A39CB">
            <w:pPr>
              <w:spacing w:after="0" w:line="240" w:lineRule="auto"/>
              <w:rPr>
                <w:bCs/>
                <w:sz w:val="24"/>
                <w:szCs w:val="24"/>
              </w:rPr>
            </w:pPr>
            <w:r>
              <w:rPr>
                <w:bCs/>
                <w:sz w:val="24"/>
                <w:szCs w:val="24"/>
              </w:rPr>
              <w:t>Создание таблицы, работа с записями.</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5A39CB">
        <w:tc>
          <w:tcPr>
            <w:tcW w:w="2039" w:type="pct"/>
            <w:gridSpan w:val="2"/>
            <w:vMerge/>
            <w:hideMark/>
          </w:tcPr>
          <w:p w:rsidR="005A39CB" w:rsidRDefault="005A39CB">
            <w:pPr>
              <w:spacing w:after="0" w:line="240" w:lineRule="auto"/>
              <w:rPr>
                <w:bCs/>
                <w:color w:val="000000"/>
                <w:sz w:val="24"/>
                <w:szCs w:val="24"/>
              </w:rPr>
            </w:pPr>
          </w:p>
        </w:tc>
        <w:tc>
          <w:tcPr>
            <w:tcW w:w="1903" w:type="pct"/>
            <w:gridSpan w:val="2"/>
            <w:hideMark/>
          </w:tcPr>
          <w:p w:rsidR="005A39CB" w:rsidRDefault="005A39CB">
            <w:pPr>
              <w:spacing w:after="0" w:line="240" w:lineRule="auto"/>
              <w:rPr>
                <w:bCs/>
                <w:sz w:val="24"/>
                <w:szCs w:val="24"/>
              </w:rPr>
            </w:pPr>
            <w:r>
              <w:rPr>
                <w:bCs/>
                <w:sz w:val="24"/>
                <w:szCs w:val="24"/>
              </w:rPr>
              <w:t>Способы создания команд</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5A39CB">
        <w:tc>
          <w:tcPr>
            <w:tcW w:w="2039" w:type="pct"/>
            <w:gridSpan w:val="2"/>
            <w:vMerge/>
            <w:hideMark/>
          </w:tcPr>
          <w:p w:rsidR="005A39CB" w:rsidRDefault="005A39CB">
            <w:pPr>
              <w:spacing w:after="0" w:line="240" w:lineRule="auto"/>
              <w:rPr>
                <w:bCs/>
                <w:color w:val="000000"/>
                <w:sz w:val="24"/>
                <w:szCs w:val="24"/>
              </w:rPr>
            </w:pPr>
          </w:p>
        </w:tc>
        <w:tc>
          <w:tcPr>
            <w:tcW w:w="1903" w:type="pct"/>
            <w:gridSpan w:val="2"/>
            <w:hideMark/>
          </w:tcPr>
          <w:p w:rsidR="005A39CB" w:rsidRDefault="005A39CB">
            <w:pPr>
              <w:spacing w:after="0" w:line="240" w:lineRule="auto"/>
              <w:rPr>
                <w:sz w:val="24"/>
                <w:szCs w:val="24"/>
              </w:rPr>
            </w:pPr>
            <w:r>
              <w:rPr>
                <w:bCs/>
                <w:sz w:val="24"/>
                <w:szCs w:val="24"/>
              </w:rPr>
              <w:t>В том числе практических занятий и лабораторных работ</w:t>
            </w:r>
          </w:p>
        </w:tc>
        <w:tc>
          <w:tcPr>
            <w:cnfStyle w:val="000100000000" w:firstRow="0" w:lastRow="0" w:firstColumn="0" w:lastColumn="1" w:oddVBand="0" w:evenVBand="0" w:oddHBand="0" w:evenHBand="0" w:firstRowFirstColumn="0" w:firstRowLastColumn="0" w:lastRowFirstColumn="0" w:lastRowLastColumn="0"/>
            <w:tcW w:w="1058" w:type="pct"/>
            <w:vMerge w:val="restart"/>
            <w:hideMark/>
          </w:tcPr>
          <w:p w:rsidR="005A39CB" w:rsidRDefault="005A39CB" w:rsidP="005A39CB">
            <w:pPr>
              <w:spacing w:after="0" w:line="240" w:lineRule="auto"/>
              <w:jc w:val="center"/>
              <w:rPr>
                <w:sz w:val="24"/>
                <w:szCs w:val="24"/>
              </w:rPr>
            </w:pPr>
            <w:r>
              <w:rPr>
                <w:sz w:val="24"/>
                <w:szCs w:val="24"/>
              </w:rPr>
              <w:t>16</w:t>
            </w:r>
          </w:p>
        </w:tc>
      </w:tr>
      <w:tr w:rsidR="005A39CB" w:rsidTr="005A39CB">
        <w:tc>
          <w:tcPr>
            <w:tcW w:w="2039" w:type="pct"/>
            <w:gridSpan w:val="2"/>
            <w:vMerge/>
            <w:hideMark/>
          </w:tcPr>
          <w:p w:rsidR="005A39CB" w:rsidRDefault="005A39CB">
            <w:pPr>
              <w:spacing w:after="0" w:line="240" w:lineRule="auto"/>
              <w:rPr>
                <w:bCs/>
                <w:color w:val="000000"/>
                <w:sz w:val="24"/>
                <w:szCs w:val="24"/>
              </w:rPr>
            </w:pPr>
          </w:p>
        </w:tc>
        <w:tc>
          <w:tcPr>
            <w:tcW w:w="1903" w:type="pct"/>
            <w:gridSpan w:val="2"/>
            <w:hideMark/>
          </w:tcPr>
          <w:p w:rsidR="005A39CB" w:rsidRDefault="005A39CB">
            <w:pPr>
              <w:spacing w:after="0" w:line="240" w:lineRule="auto"/>
              <w:rPr>
                <w:bCs/>
                <w:sz w:val="24"/>
                <w:szCs w:val="24"/>
              </w:rPr>
            </w:pPr>
            <w:r>
              <w:rPr>
                <w:bCs/>
                <w:sz w:val="24"/>
                <w:szCs w:val="24"/>
              </w:rPr>
              <w:t>Создание приложения с БД</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5A39CB">
        <w:tc>
          <w:tcPr>
            <w:tcW w:w="2039" w:type="pct"/>
            <w:gridSpan w:val="2"/>
            <w:vMerge/>
            <w:hideMark/>
          </w:tcPr>
          <w:p w:rsidR="005A39CB" w:rsidRDefault="005A39CB">
            <w:pPr>
              <w:spacing w:after="0" w:line="240" w:lineRule="auto"/>
              <w:rPr>
                <w:bCs/>
                <w:color w:val="000000"/>
                <w:sz w:val="24"/>
                <w:szCs w:val="24"/>
              </w:rPr>
            </w:pPr>
          </w:p>
        </w:tc>
        <w:tc>
          <w:tcPr>
            <w:tcW w:w="1903" w:type="pct"/>
            <w:gridSpan w:val="2"/>
            <w:hideMark/>
          </w:tcPr>
          <w:p w:rsidR="005A39CB" w:rsidRDefault="005A39CB">
            <w:pPr>
              <w:spacing w:after="0" w:line="240" w:lineRule="auto"/>
              <w:rPr>
                <w:bCs/>
                <w:sz w:val="24"/>
                <w:szCs w:val="24"/>
              </w:rPr>
            </w:pPr>
            <w:r>
              <w:rPr>
                <w:bCs/>
                <w:sz w:val="24"/>
                <w:szCs w:val="24"/>
              </w:rPr>
              <w:t>Создание запросов к БД</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5A39CB">
        <w:tc>
          <w:tcPr>
            <w:tcW w:w="2039" w:type="pct"/>
            <w:gridSpan w:val="2"/>
            <w:vMerge/>
            <w:hideMark/>
          </w:tcPr>
          <w:p w:rsidR="005A39CB" w:rsidRDefault="005A39CB">
            <w:pPr>
              <w:spacing w:after="0" w:line="240" w:lineRule="auto"/>
              <w:rPr>
                <w:bCs/>
                <w:color w:val="000000"/>
                <w:sz w:val="24"/>
                <w:szCs w:val="24"/>
              </w:rPr>
            </w:pPr>
          </w:p>
        </w:tc>
        <w:tc>
          <w:tcPr>
            <w:tcW w:w="1903" w:type="pct"/>
            <w:gridSpan w:val="2"/>
            <w:hideMark/>
          </w:tcPr>
          <w:p w:rsidR="005A39CB" w:rsidRDefault="005A39CB">
            <w:pPr>
              <w:spacing w:after="0" w:line="240" w:lineRule="auto"/>
              <w:rPr>
                <w:bCs/>
                <w:sz w:val="24"/>
                <w:szCs w:val="24"/>
              </w:rPr>
            </w:pPr>
            <w:r>
              <w:rPr>
                <w:bCs/>
                <w:sz w:val="24"/>
                <w:szCs w:val="24"/>
              </w:rPr>
              <w:t>Создание хранимых процедур</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5A39CB">
        <w:tc>
          <w:tcPr>
            <w:tcW w:w="3942" w:type="pct"/>
            <w:gridSpan w:val="4"/>
            <w:hideMark/>
          </w:tcPr>
          <w:p w:rsidR="005A39CB" w:rsidRDefault="005A39CB">
            <w:pPr>
              <w:spacing w:after="0" w:line="240" w:lineRule="auto"/>
              <w:rPr>
                <w:bCs/>
                <w:sz w:val="24"/>
                <w:szCs w:val="24"/>
              </w:rPr>
            </w:pPr>
            <w:r>
              <w:rPr>
                <w:bCs/>
                <w:sz w:val="24"/>
                <w:szCs w:val="24"/>
              </w:rPr>
              <w:t xml:space="preserve">Раздел 1.2 </w:t>
            </w:r>
            <w:r>
              <w:rPr>
                <w:iCs/>
                <w:sz w:val="24"/>
                <w:szCs w:val="24"/>
              </w:rPr>
              <w:t>Поддержка и тестирование программных модулей</w:t>
            </w:r>
          </w:p>
        </w:tc>
        <w:tc>
          <w:tcPr>
            <w:cnfStyle w:val="000100000000" w:firstRow="0" w:lastRow="0" w:firstColumn="0" w:lastColumn="1" w:oddVBand="0" w:evenVBand="0" w:oddHBand="0" w:evenHBand="0" w:firstRowFirstColumn="0" w:firstRowLastColumn="0" w:lastRowFirstColumn="0" w:lastRowLastColumn="0"/>
            <w:tcW w:w="1058" w:type="pct"/>
            <w:hideMark/>
          </w:tcPr>
          <w:p w:rsidR="005A39CB" w:rsidRDefault="005A39CB" w:rsidP="005A39CB">
            <w:pPr>
              <w:spacing w:after="0" w:line="240" w:lineRule="auto"/>
              <w:jc w:val="center"/>
              <w:rPr>
                <w:bCs/>
                <w:iCs w:val="0"/>
                <w:sz w:val="24"/>
                <w:szCs w:val="24"/>
              </w:rPr>
            </w:pPr>
            <w:r>
              <w:rPr>
                <w:sz w:val="24"/>
                <w:szCs w:val="24"/>
              </w:rPr>
              <w:t>110</w:t>
            </w:r>
          </w:p>
        </w:tc>
      </w:tr>
      <w:tr w:rsidR="005A39CB" w:rsidTr="005A39CB">
        <w:tc>
          <w:tcPr>
            <w:tcW w:w="3942" w:type="pct"/>
            <w:gridSpan w:val="4"/>
            <w:hideMark/>
          </w:tcPr>
          <w:p w:rsidR="005A39CB" w:rsidRDefault="005A39CB">
            <w:pPr>
              <w:spacing w:after="0" w:line="240" w:lineRule="auto"/>
              <w:rPr>
                <w:bCs/>
                <w:sz w:val="24"/>
                <w:szCs w:val="24"/>
              </w:rPr>
            </w:pPr>
            <w:r>
              <w:rPr>
                <w:bCs/>
                <w:sz w:val="24"/>
                <w:szCs w:val="24"/>
              </w:rPr>
              <w:t xml:space="preserve">МДК.01.02 </w:t>
            </w:r>
            <w:r>
              <w:rPr>
                <w:iCs/>
                <w:sz w:val="24"/>
                <w:szCs w:val="24"/>
              </w:rPr>
              <w:t>Поддержка и тестирование программных модулей</w:t>
            </w:r>
          </w:p>
        </w:tc>
        <w:tc>
          <w:tcPr>
            <w:cnfStyle w:val="000100000000" w:firstRow="0" w:lastRow="0" w:firstColumn="0" w:lastColumn="1" w:oddVBand="0" w:evenVBand="0" w:oddHBand="0" w:evenHBand="0" w:firstRowFirstColumn="0" w:firstRowLastColumn="0" w:lastRowFirstColumn="0" w:lastRowLastColumn="0"/>
            <w:tcW w:w="1058" w:type="pct"/>
            <w:hideMark/>
          </w:tcPr>
          <w:p w:rsidR="005A39CB" w:rsidRDefault="005A39CB" w:rsidP="005A39CB">
            <w:pPr>
              <w:spacing w:after="0" w:line="240" w:lineRule="auto"/>
              <w:jc w:val="center"/>
              <w:rPr>
                <w:sz w:val="24"/>
                <w:szCs w:val="24"/>
              </w:rPr>
            </w:pPr>
            <w:r>
              <w:rPr>
                <w:sz w:val="24"/>
                <w:szCs w:val="24"/>
              </w:rPr>
              <w:t>110</w:t>
            </w:r>
          </w:p>
        </w:tc>
      </w:tr>
      <w:tr w:rsidR="005A39CB" w:rsidTr="005A39CB">
        <w:tc>
          <w:tcPr>
            <w:tcW w:w="2175" w:type="pct"/>
            <w:gridSpan w:val="3"/>
            <w:vMerge w:val="restart"/>
          </w:tcPr>
          <w:p w:rsidR="005A39CB" w:rsidRDefault="005A39CB">
            <w:pPr>
              <w:spacing w:after="0" w:line="240" w:lineRule="auto"/>
              <w:rPr>
                <w:bCs/>
                <w:sz w:val="24"/>
                <w:szCs w:val="24"/>
              </w:rPr>
            </w:pPr>
            <w:r>
              <w:rPr>
                <w:bCs/>
                <w:sz w:val="24"/>
                <w:szCs w:val="24"/>
              </w:rPr>
              <w:t>Тема 1.2.1 Отладка и тестирование программного обеспечения</w:t>
            </w:r>
          </w:p>
          <w:p w:rsidR="005A39CB" w:rsidRDefault="005A39CB">
            <w:pPr>
              <w:spacing w:after="0" w:line="240" w:lineRule="auto"/>
              <w:rPr>
                <w:bCs/>
                <w:sz w:val="24"/>
                <w:szCs w:val="24"/>
              </w:rPr>
            </w:pPr>
          </w:p>
        </w:tc>
        <w:tc>
          <w:tcPr>
            <w:tcW w:w="1767" w:type="pct"/>
            <w:hideMark/>
          </w:tcPr>
          <w:p w:rsidR="005A39CB" w:rsidRDefault="005A39CB">
            <w:pPr>
              <w:spacing w:after="0" w:line="240" w:lineRule="auto"/>
              <w:rPr>
                <w:sz w:val="24"/>
                <w:szCs w:val="24"/>
              </w:rPr>
            </w:pPr>
            <w:r>
              <w:rPr>
                <w:bCs/>
                <w:sz w:val="24"/>
                <w:szCs w:val="24"/>
              </w:rPr>
              <w:t xml:space="preserve">Содержание </w:t>
            </w:r>
          </w:p>
        </w:tc>
        <w:tc>
          <w:tcPr>
            <w:cnfStyle w:val="000100000000" w:firstRow="0" w:lastRow="0" w:firstColumn="0" w:lastColumn="1" w:oddVBand="0" w:evenVBand="0" w:oddHBand="0" w:evenHBand="0" w:firstRowFirstColumn="0" w:firstRowLastColumn="0" w:lastRowFirstColumn="0" w:lastRowLastColumn="0"/>
            <w:tcW w:w="1058" w:type="pct"/>
            <w:vMerge w:val="restart"/>
          </w:tcPr>
          <w:p w:rsidR="005A39CB" w:rsidRDefault="005A39CB" w:rsidP="005A39CB">
            <w:pPr>
              <w:spacing w:after="0" w:line="240" w:lineRule="auto"/>
              <w:jc w:val="center"/>
              <w:rPr>
                <w:sz w:val="24"/>
                <w:szCs w:val="24"/>
              </w:rPr>
            </w:pPr>
            <w:r>
              <w:rPr>
                <w:sz w:val="24"/>
                <w:szCs w:val="24"/>
              </w:rPr>
              <w:t>58</w:t>
            </w:r>
          </w:p>
          <w:p w:rsidR="005A39CB" w:rsidRDefault="005A39CB" w:rsidP="005A39CB">
            <w:pPr>
              <w:spacing w:after="0" w:line="240" w:lineRule="auto"/>
              <w:jc w:val="center"/>
              <w:rPr>
                <w:sz w:val="24"/>
                <w:szCs w:val="24"/>
              </w:rPr>
            </w:pPr>
          </w:p>
        </w:tc>
      </w:tr>
      <w:tr w:rsidR="005A39CB" w:rsidTr="005A39CB">
        <w:tc>
          <w:tcPr>
            <w:tcW w:w="2175" w:type="pct"/>
            <w:gridSpan w:val="3"/>
            <w:vMerge/>
            <w:hideMark/>
          </w:tcPr>
          <w:p w:rsidR="005A39CB" w:rsidRDefault="005A39CB">
            <w:pPr>
              <w:spacing w:after="0" w:line="240" w:lineRule="auto"/>
              <w:rPr>
                <w:bCs/>
                <w:sz w:val="24"/>
                <w:szCs w:val="24"/>
              </w:rPr>
            </w:pPr>
          </w:p>
        </w:tc>
        <w:tc>
          <w:tcPr>
            <w:tcW w:w="1767" w:type="pct"/>
            <w:hideMark/>
          </w:tcPr>
          <w:p w:rsidR="005A39CB" w:rsidRDefault="005A39CB">
            <w:pPr>
              <w:spacing w:after="0" w:line="240" w:lineRule="auto"/>
              <w:rPr>
                <w:sz w:val="24"/>
                <w:szCs w:val="24"/>
              </w:rPr>
            </w:pPr>
            <w:r>
              <w:rPr>
                <w:sz w:val="24"/>
                <w:szCs w:val="24"/>
              </w:rPr>
              <w:t>Тестирование как часть процесса верификации программного обеспечения.</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5A39CB">
        <w:tc>
          <w:tcPr>
            <w:tcW w:w="2175" w:type="pct"/>
            <w:gridSpan w:val="3"/>
            <w:vMerge/>
            <w:hideMark/>
          </w:tcPr>
          <w:p w:rsidR="005A39CB" w:rsidRDefault="005A39CB">
            <w:pPr>
              <w:spacing w:after="0" w:line="240" w:lineRule="auto"/>
              <w:rPr>
                <w:bCs/>
                <w:sz w:val="24"/>
                <w:szCs w:val="24"/>
              </w:rPr>
            </w:pPr>
          </w:p>
        </w:tc>
        <w:tc>
          <w:tcPr>
            <w:tcW w:w="1767" w:type="pct"/>
            <w:hideMark/>
          </w:tcPr>
          <w:p w:rsidR="005A39CB" w:rsidRDefault="005A39CB">
            <w:pPr>
              <w:spacing w:after="0" w:line="240" w:lineRule="auto"/>
              <w:rPr>
                <w:sz w:val="24"/>
                <w:szCs w:val="24"/>
              </w:rPr>
            </w:pPr>
            <w:r>
              <w:rPr>
                <w:sz w:val="24"/>
                <w:szCs w:val="24"/>
              </w:rPr>
              <w:t xml:space="preserve">Виды ошибок.Методы </w:t>
            </w:r>
            <w:r>
              <w:rPr>
                <w:sz w:val="24"/>
                <w:szCs w:val="24"/>
              </w:rPr>
              <w:lastRenderedPageBreak/>
              <w:t>отладки.</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5A39CB">
        <w:tc>
          <w:tcPr>
            <w:tcW w:w="2175" w:type="pct"/>
            <w:gridSpan w:val="3"/>
            <w:vMerge/>
            <w:hideMark/>
          </w:tcPr>
          <w:p w:rsidR="005A39CB" w:rsidRDefault="005A39CB">
            <w:pPr>
              <w:spacing w:after="0" w:line="240" w:lineRule="auto"/>
              <w:rPr>
                <w:bCs/>
                <w:sz w:val="24"/>
                <w:szCs w:val="24"/>
              </w:rPr>
            </w:pPr>
          </w:p>
        </w:tc>
        <w:tc>
          <w:tcPr>
            <w:tcW w:w="1767" w:type="pct"/>
            <w:hideMark/>
          </w:tcPr>
          <w:p w:rsidR="005A39CB" w:rsidRDefault="005A39CB">
            <w:pPr>
              <w:spacing w:after="0" w:line="240" w:lineRule="auto"/>
              <w:rPr>
                <w:sz w:val="24"/>
                <w:szCs w:val="24"/>
              </w:rPr>
            </w:pPr>
            <w:r>
              <w:rPr>
                <w:sz w:val="24"/>
                <w:szCs w:val="24"/>
              </w:rPr>
              <w:t>Методы тестирования.</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5A39CB">
        <w:tc>
          <w:tcPr>
            <w:tcW w:w="2175" w:type="pct"/>
            <w:gridSpan w:val="3"/>
            <w:vMerge/>
            <w:hideMark/>
          </w:tcPr>
          <w:p w:rsidR="005A39CB" w:rsidRDefault="005A39CB">
            <w:pPr>
              <w:spacing w:after="0" w:line="240" w:lineRule="auto"/>
              <w:rPr>
                <w:bCs/>
                <w:sz w:val="24"/>
                <w:szCs w:val="24"/>
              </w:rPr>
            </w:pPr>
          </w:p>
        </w:tc>
        <w:tc>
          <w:tcPr>
            <w:tcW w:w="1767" w:type="pct"/>
            <w:hideMark/>
          </w:tcPr>
          <w:p w:rsidR="005A39CB" w:rsidRDefault="005A39CB">
            <w:pPr>
              <w:spacing w:after="0" w:line="240" w:lineRule="auto"/>
              <w:rPr>
                <w:sz w:val="24"/>
                <w:szCs w:val="24"/>
              </w:rPr>
            </w:pPr>
            <w:r>
              <w:rPr>
                <w:sz w:val="24"/>
                <w:szCs w:val="24"/>
              </w:rPr>
              <w:t>Классификация тестирования по уровням.</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5A39CB">
        <w:tc>
          <w:tcPr>
            <w:tcW w:w="2175" w:type="pct"/>
            <w:gridSpan w:val="3"/>
            <w:vMerge/>
            <w:hideMark/>
          </w:tcPr>
          <w:p w:rsidR="005A39CB" w:rsidRDefault="005A39CB">
            <w:pPr>
              <w:spacing w:after="0" w:line="240" w:lineRule="auto"/>
              <w:rPr>
                <w:bCs/>
                <w:sz w:val="24"/>
                <w:szCs w:val="24"/>
              </w:rPr>
            </w:pPr>
          </w:p>
        </w:tc>
        <w:tc>
          <w:tcPr>
            <w:tcW w:w="1767" w:type="pct"/>
            <w:hideMark/>
          </w:tcPr>
          <w:p w:rsidR="005A39CB" w:rsidRDefault="005A39CB">
            <w:pPr>
              <w:spacing w:after="0" w:line="240" w:lineRule="auto"/>
              <w:rPr>
                <w:sz w:val="24"/>
                <w:szCs w:val="24"/>
              </w:rPr>
            </w:pPr>
            <w:r>
              <w:rPr>
                <w:sz w:val="24"/>
                <w:szCs w:val="24"/>
              </w:rPr>
              <w:t>Тестирование производительности</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5A39CB">
        <w:tc>
          <w:tcPr>
            <w:tcW w:w="2175" w:type="pct"/>
            <w:gridSpan w:val="3"/>
            <w:vMerge/>
            <w:hideMark/>
          </w:tcPr>
          <w:p w:rsidR="005A39CB" w:rsidRDefault="005A39CB">
            <w:pPr>
              <w:spacing w:after="0" w:line="240" w:lineRule="auto"/>
              <w:rPr>
                <w:bCs/>
                <w:sz w:val="24"/>
                <w:szCs w:val="24"/>
              </w:rPr>
            </w:pPr>
          </w:p>
        </w:tc>
        <w:tc>
          <w:tcPr>
            <w:tcW w:w="1767" w:type="pct"/>
            <w:hideMark/>
          </w:tcPr>
          <w:p w:rsidR="005A39CB" w:rsidRDefault="005A39CB">
            <w:pPr>
              <w:spacing w:after="0" w:line="240" w:lineRule="auto"/>
              <w:rPr>
                <w:sz w:val="24"/>
                <w:szCs w:val="24"/>
              </w:rPr>
            </w:pPr>
            <w:r>
              <w:rPr>
                <w:sz w:val="24"/>
                <w:szCs w:val="24"/>
              </w:rPr>
              <w:t>Регрессионное тестирование.</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5A39CB">
        <w:tc>
          <w:tcPr>
            <w:tcW w:w="2175" w:type="pct"/>
            <w:gridSpan w:val="3"/>
            <w:vMerge/>
            <w:hideMark/>
          </w:tcPr>
          <w:p w:rsidR="005A39CB" w:rsidRDefault="005A39CB">
            <w:pPr>
              <w:spacing w:after="0" w:line="240" w:lineRule="auto"/>
              <w:rPr>
                <w:bCs/>
                <w:sz w:val="24"/>
                <w:szCs w:val="24"/>
              </w:rPr>
            </w:pPr>
          </w:p>
        </w:tc>
        <w:tc>
          <w:tcPr>
            <w:tcW w:w="1767" w:type="pct"/>
            <w:hideMark/>
          </w:tcPr>
          <w:p w:rsidR="005A39CB" w:rsidRDefault="005A39CB">
            <w:pPr>
              <w:spacing w:after="0" w:line="240" w:lineRule="auto"/>
              <w:rPr>
                <w:bCs/>
                <w:sz w:val="24"/>
                <w:szCs w:val="24"/>
              </w:rPr>
            </w:pPr>
            <w:r>
              <w:rPr>
                <w:bCs/>
                <w:sz w:val="24"/>
                <w:szCs w:val="24"/>
              </w:rPr>
              <w:t>В том числе практических занятий и лабораторных работ</w:t>
            </w:r>
          </w:p>
        </w:tc>
        <w:tc>
          <w:tcPr>
            <w:cnfStyle w:val="000100000000" w:firstRow="0" w:lastRow="0" w:firstColumn="0" w:lastColumn="1" w:oddVBand="0" w:evenVBand="0" w:oddHBand="0" w:evenHBand="0" w:firstRowFirstColumn="0" w:firstRowLastColumn="0" w:lastRowFirstColumn="0" w:lastRowLastColumn="0"/>
            <w:tcW w:w="1058" w:type="pct"/>
            <w:vMerge w:val="restart"/>
            <w:hideMark/>
          </w:tcPr>
          <w:p w:rsidR="005A39CB" w:rsidRDefault="005A39CB" w:rsidP="005A39CB">
            <w:pPr>
              <w:spacing w:after="0" w:line="240" w:lineRule="auto"/>
              <w:jc w:val="center"/>
              <w:rPr>
                <w:sz w:val="24"/>
                <w:szCs w:val="24"/>
              </w:rPr>
            </w:pPr>
            <w:r>
              <w:rPr>
                <w:sz w:val="24"/>
                <w:szCs w:val="24"/>
              </w:rPr>
              <w:t>26</w:t>
            </w:r>
          </w:p>
        </w:tc>
      </w:tr>
      <w:tr w:rsidR="005A39CB" w:rsidTr="005A39CB">
        <w:tc>
          <w:tcPr>
            <w:tcW w:w="2175" w:type="pct"/>
            <w:gridSpan w:val="3"/>
            <w:vMerge/>
            <w:hideMark/>
          </w:tcPr>
          <w:p w:rsidR="005A39CB" w:rsidRDefault="005A39CB">
            <w:pPr>
              <w:spacing w:after="0" w:line="240" w:lineRule="auto"/>
              <w:rPr>
                <w:bCs/>
                <w:sz w:val="24"/>
                <w:szCs w:val="24"/>
              </w:rPr>
            </w:pPr>
          </w:p>
        </w:tc>
        <w:tc>
          <w:tcPr>
            <w:tcW w:w="1767" w:type="pct"/>
            <w:hideMark/>
          </w:tcPr>
          <w:p w:rsidR="005A39CB" w:rsidRDefault="005A39CB">
            <w:pPr>
              <w:spacing w:after="0" w:line="240" w:lineRule="auto"/>
              <w:rPr>
                <w:sz w:val="24"/>
                <w:szCs w:val="24"/>
              </w:rPr>
            </w:pPr>
            <w:r>
              <w:rPr>
                <w:sz w:val="24"/>
                <w:szCs w:val="24"/>
              </w:rPr>
              <w:t xml:space="preserve">Тестирование «белым ящиком» </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5A39CB">
        <w:tc>
          <w:tcPr>
            <w:tcW w:w="2175" w:type="pct"/>
            <w:gridSpan w:val="3"/>
            <w:vMerge/>
            <w:hideMark/>
          </w:tcPr>
          <w:p w:rsidR="005A39CB" w:rsidRDefault="005A39CB">
            <w:pPr>
              <w:spacing w:after="0" w:line="240" w:lineRule="auto"/>
              <w:rPr>
                <w:bCs/>
                <w:sz w:val="24"/>
                <w:szCs w:val="24"/>
              </w:rPr>
            </w:pPr>
          </w:p>
        </w:tc>
        <w:tc>
          <w:tcPr>
            <w:tcW w:w="1767" w:type="pct"/>
            <w:hideMark/>
          </w:tcPr>
          <w:p w:rsidR="005A39CB" w:rsidRDefault="005A39CB">
            <w:pPr>
              <w:spacing w:after="0" w:line="240" w:lineRule="auto"/>
              <w:rPr>
                <w:sz w:val="24"/>
                <w:szCs w:val="24"/>
              </w:rPr>
            </w:pPr>
            <w:r>
              <w:rPr>
                <w:sz w:val="24"/>
                <w:szCs w:val="24"/>
              </w:rPr>
              <w:t>Тестирование «черным ящиком»</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5A39CB">
        <w:tc>
          <w:tcPr>
            <w:tcW w:w="2175" w:type="pct"/>
            <w:gridSpan w:val="3"/>
            <w:vMerge/>
            <w:hideMark/>
          </w:tcPr>
          <w:p w:rsidR="005A39CB" w:rsidRDefault="005A39CB">
            <w:pPr>
              <w:spacing w:after="0" w:line="240" w:lineRule="auto"/>
              <w:rPr>
                <w:bCs/>
                <w:sz w:val="24"/>
                <w:szCs w:val="24"/>
              </w:rPr>
            </w:pPr>
          </w:p>
        </w:tc>
        <w:tc>
          <w:tcPr>
            <w:tcW w:w="1767" w:type="pct"/>
            <w:hideMark/>
          </w:tcPr>
          <w:p w:rsidR="005A39CB" w:rsidRDefault="005A39CB">
            <w:pPr>
              <w:spacing w:after="0" w:line="240" w:lineRule="auto"/>
              <w:rPr>
                <w:sz w:val="24"/>
                <w:szCs w:val="24"/>
              </w:rPr>
            </w:pPr>
            <w:r>
              <w:rPr>
                <w:sz w:val="24"/>
                <w:szCs w:val="24"/>
              </w:rPr>
              <w:t xml:space="preserve">Модульное тестирование </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5A39CB">
        <w:tc>
          <w:tcPr>
            <w:tcW w:w="2175" w:type="pct"/>
            <w:gridSpan w:val="3"/>
            <w:vMerge/>
            <w:hideMark/>
          </w:tcPr>
          <w:p w:rsidR="005A39CB" w:rsidRDefault="005A39CB">
            <w:pPr>
              <w:spacing w:after="0" w:line="240" w:lineRule="auto"/>
              <w:rPr>
                <w:bCs/>
                <w:sz w:val="24"/>
                <w:szCs w:val="24"/>
              </w:rPr>
            </w:pPr>
          </w:p>
        </w:tc>
        <w:tc>
          <w:tcPr>
            <w:tcW w:w="1767" w:type="pct"/>
            <w:hideMark/>
          </w:tcPr>
          <w:p w:rsidR="005A39CB" w:rsidRDefault="005A39CB">
            <w:pPr>
              <w:spacing w:after="0" w:line="240" w:lineRule="auto"/>
              <w:rPr>
                <w:sz w:val="24"/>
                <w:szCs w:val="24"/>
              </w:rPr>
            </w:pPr>
            <w:r>
              <w:rPr>
                <w:sz w:val="24"/>
                <w:szCs w:val="24"/>
              </w:rPr>
              <w:t xml:space="preserve">Интеграционное тестирование </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5A39CB">
        <w:tc>
          <w:tcPr>
            <w:tcW w:w="2175" w:type="pct"/>
            <w:gridSpan w:val="3"/>
            <w:vMerge w:val="restart"/>
            <w:hideMark/>
          </w:tcPr>
          <w:p w:rsidR="005A39CB" w:rsidRDefault="005A39CB">
            <w:pPr>
              <w:spacing w:after="0" w:line="240" w:lineRule="auto"/>
              <w:rPr>
                <w:bCs/>
                <w:sz w:val="24"/>
                <w:szCs w:val="24"/>
              </w:rPr>
            </w:pPr>
            <w:r>
              <w:rPr>
                <w:bCs/>
                <w:sz w:val="24"/>
                <w:szCs w:val="24"/>
              </w:rPr>
              <w:t>Тема 1.2.2Документирование</w:t>
            </w:r>
          </w:p>
        </w:tc>
        <w:tc>
          <w:tcPr>
            <w:tcW w:w="1767" w:type="pct"/>
            <w:hideMark/>
          </w:tcPr>
          <w:p w:rsidR="005A39CB" w:rsidRDefault="005A39CB">
            <w:pPr>
              <w:spacing w:after="0" w:line="240" w:lineRule="auto"/>
              <w:rPr>
                <w:sz w:val="24"/>
                <w:szCs w:val="24"/>
              </w:rPr>
            </w:pPr>
            <w:r>
              <w:rPr>
                <w:bCs/>
                <w:sz w:val="24"/>
                <w:szCs w:val="24"/>
              </w:rPr>
              <w:t xml:space="preserve">Содержание </w:t>
            </w:r>
          </w:p>
        </w:tc>
        <w:tc>
          <w:tcPr>
            <w:cnfStyle w:val="000100000000" w:firstRow="0" w:lastRow="0" w:firstColumn="0" w:lastColumn="1" w:oddVBand="0" w:evenVBand="0" w:oddHBand="0" w:evenHBand="0" w:firstRowFirstColumn="0" w:firstRowLastColumn="0" w:lastRowFirstColumn="0" w:lastRowLastColumn="0"/>
            <w:tcW w:w="1058" w:type="pct"/>
            <w:vMerge w:val="restart"/>
            <w:hideMark/>
          </w:tcPr>
          <w:p w:rsidR="005A39CB" w:rsidRDefault="005A39CB" w:rsidP="005A39CB">
            <w:pPr>
              <w:spacing w:after="0" w:line="240" w:lineRule="auto"/>
              <w:jc w:val="center"/>
              <w:rPr>
                <w:sz w:val="24"/>
                <w:szCs w:val="24"/>
              </w:rPr>
            </w:pPr>
            <w:r>
              <w:rPr>
                <w:sz w:val="24"/>
                <w:szCs w:val="24"/>
              </w:rPr>
              <w:t>52</w:t>
            </w:r>
          </w:p>
        </w:tc>
      </w:tr>
      <w:tr w:rsidR="005A39CB" w:rsidTr="005A39CB">
        <w:tc>
          <w:tcPr>
            <w:tcW w:w="2175" w:type="pct"/>
            <w:gridSpan w:val="3"/>
            <w:vMerge/>
            <w:hideMark/>
          </w:tcPr>
          <w:p w:rsidR="005A39CB" w:rsidRDefault="005A39CB">
            <w:pPr>
              <w:spacing w:after="0" w:line="240" w:lineRule="auto"/>
              <w:rPr>
                <w:bCs/>
                <w:sz w:val="24"/>
                <w:szCs w:val="24"/>
              </w:rPr>
            </w:pPr>
          </w:p>
        </w:tc>
        <w:tc>
          <w:tcPr>
            <w:tcW w:w="1767" w:type="pct"/>
            <w:hideMark/>
          </w:tcPr>
          <w:p w:rsidR="005A39CB" w:rsidRDefault="005A39CB">
            <w:pPr>
              <w:spacing w:after="0" w:line="240" w:lineRule="auto"/>
              <w:rPr>
                <w:sz w:val="24"/>
                <w:szCs w:val="24"/>
              </w:rPr>
            </w:pPr>
            <w:r>
              <w:rPr>
                <w:sz w:val="24"/>
                <w:szCs w:val="24"/>
              </w:rPr>
              <w:t xml:space="preserve">Средства разработки технической документации. Технологии разработки документов. </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5A39CB">
        <w:tc>
          <w:tcPr>
            <w:tcW w:w="2175" w:type="pct"/>
            <w:gridSpan w:val="3"/>
            <w:vMerge/>
            <w:hideMark/>
          </w:tcPr>
          <w:p w:rsidR="005A39CB" w:rsidRDefault="005A39CB">
            <w:pPr>
              <w:spacing w:after="0" w:line="240" w:lineRule="auto"/>
              <w:rPr>
                <w:bCs/>
                <w:sz w:val="24"/>
                <w:szCs w:val="24"/>
              </w:rPr>
            </w:pPr>
          </w:p>
        </w:tc>
        <w:tc>
          <w:tcPr>
            <w:tcW w:w="1767" w:type="pct"/>
            <w:hideMark/>
          </w:tcPr>
          <w:p w:rsidR="005A39CB" w:rsidRDefault="005A39CB">
            <w:pPr>
              <w:spacing w:after="0" w:line="240" w:lineRule="auto"/>
              <w:rPr>
                <w:sz w:val="24"/>
                <w:szCs w:val="24"/>
              </w:rPr>
            </w:pPr>
            <w:r>
              <w:rPr>
                <w:sz w:val="24"/>
                <w:szCs w:val="24"/>
              </w:rPr>
              <w:t>Документирование программного обеспечения в соответствии с Единой системой программной документации.</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5A39CB">
        <w:tc>
          <w:tcPr>
            <w:tcW w:w="2175" w:type="pct"/>
            <w:gridSpan w:val="3"/>
            <w:vMerge/>
            <w:hideMark/>
          </w:tcPr>
          <w:p w:rsidR="005A39CB" w:rsidRDefault="005A39CB">
            <w:pPr>
              <w:spacing w:after="0" w:line="240" w:lineRule="auto"/>
              <w:rPr>
                <w:bCs/>
                <w:sz w:val="24"/>
                <w:szCs w:val="24"/>
              </w:rPr>
            </w:pPr>
          </w:p>
        </w:tc>
        <w:tc>
          <w:tcPr>
            <w:tcW w:w="1767" w:type="pct"/>
            <w:hideMark/>
          </w:tcPr>
          <w:p w:rsidR="005A39CB" w:rsidRDefault="005A39CB">
            <w:pPr>
              <w:spacing w:after="0" w:line="240" w:lineRule="auto"/>
              <w:rPr>
                <w:sz w:val="24"/>
                <w:szCs w:val="24"/>
              </w:rPr>
            </w:pPr>
            <w:r>
              <w:rPr>
                <w:sz w:val="24"/>
                <w:szCs w:val="24"/>
              </w:rPr>
              <w:t>Автоматизация разработки технической документации Автоматизированные средства оформления документации</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5A39CB">
        <w:tc>
          <w:tcPr>
            <w:tcW w:w="2175" w:type="pct"/>
            <w:gridSpan w:val="3"/>
            <w:vMerge/>
            <w:hideMark/>
          </w:tcPr>
          <w:p w:rsidR="005A39CB" w:rsidRDefault="005A39CB">
            <w:pPr>
              <w:spacing w:after="0" w:line="240" w:lineRule="auto"/>
              <w:rPr>
                <w:bCs/>
                <w:sz w:val="24"/>
                <w:szCs w:val="24"/>
              </w:rPr>
            </w:pPr>
          </w:p>
        </w:tc>
        <w:tc>
          <w:tcPr>
            <w:tcW w:w="1767" w:type="pct"/>
            <w:hideMark/>
          </w:tcPr>
          <w:p w:rsidR="005A39CB" w:rsidRDefault="005A39CB">
            <w:pPr>
              <w:spacing w:after="0" w:line="240" w:lineRule="auto"/>
              <w:rPr>
                <w:sz w:val="24"/>
                <w:szCs w:val="24"/>
              </w:rPr>
            </w:pPr>
            <w:r>
              <w:rPr>
                <w:bCs/>
                <w:sz w:val="24"/>
                <w:szCs w:val="24"/>
              </w:rPr>
              <w:t>В том числе практических занятий и лабораторных работ</w:t>
            </w:r>
          </w:p>
        </w:tc>
        <w:tc>
          <w:tcPr>
            <w:cnfStyle w:val="000100000000" w:firstRow="0" w:lastRow="0" w:firstColumn="0" w:lastColumn="1" w:oddVBand="0" w:evenVBand="0" w:oddHBand="0" w:evenHBand="0" w:firstRowFirstColumn="0" w:firstRowLastColumn="0" w:lastRowFirstColumn="0" w:lastRowLastColumn="0"/>
            <w:tcW w:w="1058" w:type="pct"/>
            <w:vMerge w:val="restart"/>
            <w:hideMark/>
          </w:tcPr>
          <w:p w:rsidR="005A39CB" w:rsidRDefault="005A39CB" w:rsidP="005A39CB">
            <w:pPr>
              <w:spacing w:after="0" w:line="240" w:lineRule="auto"/>
              <w:jc w:val="center"/>
              <w:rPr>
                <w:sz w:val="24"/>
                <w:szCs w:val="24"/>
              </w:rPr>
            </w:pPr>
            <w:r>
              <w:rPr>
                <w:sz w:val="24"/>
                <w:szCs w:val="24"/>
              </w:rPr>
              <w:t>20</w:t>
            </w:r>
          </w:p>
        </w:tc>
      </w:tr>
      <w:tr w:rsidR="005A39CB" w:rsidTr="005A39CB">
        <w:tc>
          <w:tcPr>
            <w:tcW w:w="2175" w:type="pct"/>
            <w:gridSpan w:val="3"/>
            <w:vMerge/>
            <w:hideMark/>
          </w:tcPr>
          <w:p w:rsidR="005A39CB" w:rsidRDefault="005A39CB">
            <w:pPr>
              <w:spacing w:after="0" w:line="240" w:lineRule="auto"/>
              <w:rPr>
                <w:bCs/>
                <w:sz w:val="24"/>
                <w:szCs w:val="24"/>
              </w:rPr>
            </w:pPr>
          </w:p>
        </w:tc>
        <w:tc>
          <w:tcPr>
            <w:tcW w:w="1767" w:type="pct"/>
            <w:hideMark/>
          </w:tcPr>
          <w:p w:rsidR="005A39CB" w:rsidRDefault="005A39CB">
            <w:pPr>
              <w:spacing w:after="0" w:line="240" w:lineRule="auto"/>
              <w:rPr>
                <w:sz w:val="24"/>
                <w:szCs w:val="24"/>
              </w:rPr>
            </w:pPr>
            <w:r>
              <w:rPr>
                <w:sz w:val="24"/>
                <w:szCs w:val="24"/>
              </w:rPr>
              <w:t>Оформление документации на программные средства с использованием инструментальных средств.</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5A39CB">
        <w:tc>
          <w:tcPr>
            <w:tcW w:w="3942" w:type="pct"/>
            <w:gridSpan w:val="4"/>
            <w:hideMark/>
          </w:tcPr>
          <w:p w:rsidR="005A39CB" w:rsidRDefault="005A39CB">
            <w:pPr>
              <w:spacing w:after="0" w:line="240" w:lineRule="auto"/>
              <w:rPr>
                <w:bCs/>
                <w:sz w:val="24"/>
                <w:szCs w:val="24"/>
              </w:rPr>
            </w:pPr>
            <w:r>
              <w:rPr>
                <w:bCs/>
                <w:sz w:val="24"/>
                <w:szCs w:val="24"/>
              </w:rPr>
              <w:t xml:space="preserve">Раздел 1.3 </w:t>
            </w:r>
            <w:r>
              <w:rPr>
                <w:iCs/>
                <w:sz w:val="24"/>
                <w:szCs w:val="24"/>
              </w:rPr>
              <w:t>Разработка мобильных приложений</w:t>
            </w:r>
          </w:p>
        </w:tc>
        <w:tc>
          <w:tcPr>
            <w:cnfStyle w:val="000100000000" w:firstRow="0" w:lastRow="0" w:firstColumn="0" w:lastColumn="1" w:oddVBand="0" w:evenVBand="0" w:oddHBand="0" w:evenHBand="0" w:firstRowFirstColumn="0" w:firstRowLastColumn="0" w:lastRowFirstColumn="0" w:lastRowLastColumn="0"/>
            <w:tcW w:w="1058" w:type="pct"/>
            <w:hideMark/>
          </w:tcPr>
          <w:p w:rsidR="005A39CB" w:rsidRDefault="005A39CB" w:rsidP="005A39CB">
            <w:pPr>
              <w:spacing w:after="0" w:line="240" w:lineRule="auto"/>
              <w:jc w:val="center"/>
              <w:rPr>
                <w:sz w:val="24"/>
                <w:szCs w:val="24"/>
              </w:rPr>
            </w:pPr>
            <w:r>
              <w:rPr>
                <w:sz w:val="24"/>
                <w:szCs w:val="24"/>
              </w:rPr>
              <w:t>140</w:t>
            </w:r>
          </w:p>
        </w:tc>
      </w:tr>
      <w:tr w:rsidR="005A39CB" w:rsidTr="005A39CB">
        <w:tc>
          <w:tcPr>
            <w:tcW w:w="3942" w:type="pct"/>
            <w:gridSpan w:val="4"/>
            <w:hideMark/>
          </w:tcPr>
          <w:p w:rsidR="005A39CB" w:rsidRDefault="005A39CB">
            <w:pPr>
              <w:spacing w:after="0" w:line="240" w:lineRule="auto"/>
              <w:rPr>
                <w:bCs/>
                <w:sz w:val="24"/>
                <w:szCs w:val="24"/>
              </w:rPr>
            </w:pPr>
            <w:r>
              <w:rPr>
                <w:bCs/>
                <w:sz w:val="24"/>
                <w:szCs w:val="24"/>
              </w:rPr>
              <w:t xml:space="preserve">МДК.01.03 </w:t>
            </w:r>
            <w:r>
              <w:rPr>
                <w:iCs/>
                <w:sz w:val="24"/>
                <w:szCs w:val="24"/>
              </w:rPr>
              <w:t>Разработка мобильных приложений</w:t>
            </w:r>
          </w:p>
        </w:tc>
        <w:tc>
          <w:tcPr>
            <w:cnfStyle w:val="000100000000" w:firstRow="0" w:lastRow="0" w:firstColumn="0" w:lastColumn="1" w:oddVBand="0" w:evenVBand="0" w:oddHBand="0" w:evenHBand="0" w:firstRowFirstColumn="0" w:firstRowLastColumn="0" w:lastRowFirstColumn="0" w:lastRowLastColumn="0"/>
            <w:tcW w:w="1058" w:type="pct"/>
            <w:hideMark/>
          </w:tcPr>
          <w:p w:rsidR="005A39CB" w:rsidRDefault="005A39CB" w:rsidP="005A39CB">
            <w:pPr>
              <w:spacing w:after="0" w:line="240" w:lineRule="auto"/>
              <w:jc w:val="center"/>
              <w:rPr>
                <w:sz w:val="24"/>
                <w:szCs w:val="24"/>
              </w:rPr>
            </w:pPr>
            <w:r>
              <w:rPr>
                <w:sz w:val="24"/>
                <w:szCs w:val="24"/>
              </w:rPr>
              <w:t>140</w:t>
            </w:r>
          </w:p>
        </w:tc>
      </w:tr>
      <w:tr w:rsidR="005A39CB" w:rsidTr="00716BE8">
        <w:tc>
          <w:tcPr>
            <w:tcW w:w="1756" w:type="pct"/>
            <w:vMerge w:val="restart"/>
            <w:hideMark/>
          </w:tcPr>
          <w:p w:rsidR="005A39CB" w:rsidRDefault="005A39CB">
            <w:pPr>
              <w:spacing w:after="0" w:line="240" w:lineRule="auto"/>
              <w:rPr>
                <w:bCs/>
                <w:sz w:val="24"/>
                <w:szCs w:val="24"/>
              </w:rPr>
            </w:pPr>
            <w:r>
              <w:rPr>
                <w:bCs/>
                <w:sz w:val="24"/>
                <w:szCs w:val="24"/>
              </w:rPr>
              <w:t>Тема 1.3.1 Основные платформы и языки разработки мобильных приложений</w:t>
            </w:r>
          </w:p>
        </w:tc>
        <w:tc>
          <w:tcPr>
            <w:tcW w:w="2187" w:type="pct"/>
            <w:gridSpan w:val="3"/>
            <w:hideMark/>
          </w:tcPr>
          <w:p w:rsidR="005A39CB" w:rsidRDefault="005A39CB">
            <w:pPr>
              <w:spacing w:after="0" w:line="240" w:lineRule="auto"/>
              <w:rPr>
                <w:sz w:val="24"/>
                <w:szCs w:val="24"/>
              </w:rPr>
            </w:pPr>
            <w:r>
              <w:rPr>
                <w:bCs/>
                <w:sz w:val="24"/>
                <w:szCs w:val="24"/>
              </w:rPr>
              <w:t xml:space="preserve">Содержание </w:t>
            </w:r>
          </w:p>
        </w:tc>
        <w:tc>
          <w:tcPr>
            <w:cnfStyle w:val="000100000000" w:firstRow="0" w:lastRow="0" w:firstColumn="0" w:lastColumn="1" w:oddVBand="0" w:evenVBand="0" w:oddHBand="0" w:evenHBand="0" w:firstRowFirstColumn="0" w:firstRowLastColumn="0" w:lastRowFirstColumn="0" w:lastRowLastColumn="0"/>
            <w:tcW w:w="1058" w:type="pct"/>
            <w:vMerge w:val="restart"/>
            <w:hideMark/>
          </w:tcPr>
          <w:p w:rsidR="005A39CB" w:rsidRDefault="005A39CB" w:rsidP="005A39CB">
            <w:pPr>
              <w:spacing w:after="0" w:line="240" w:lineRule="auto"/>
              <w:jc w:val="center"/>
              <w:rPr>
                <w:sz w:val="24"/>
                <w:szCs w:val="24"/>
              </w:rPr>
            </w:pPr>
            <w:r>
              <w:rPr>
                <w:sz w:val="24"/>
                <w:szCs w:val="24"/>
              </w:rPr>
              <w:t>32</w:t>
            </w:r>
          </w:p>
        </w:tc>
      </w:tr>
      <w:tr w:rsidR="005A39CB" w:rsidTr="00716BE8">
        <w:tc>
          <w:tcPr>
            <w:tcW w:w="1756" w:type="pct"/>
            <w:vMerge/>
            <w:hideMark/>
          </w:tcPr>
          <w:p w:rsidR="005A39CB" w:rsidRDefault="005A39CB">
            <w:pPr>
              <w:spacing w:after="0" w:line="240" w:lineRule="auto"/>
              <w:rPr>
                <w:bCs/>
                <w:sz w:val="24"/>
                <w:szCs w:val="24"/>
              </w:rPr>
            </w:pPr>
          </w:p>
        </w:tc>
        <w:tc>
          <w:tcPr>
            <w:tcW w:w="2187" w:type="pct"/>
            <w:gridSpan w:val="3"/>
            <w:hideMark/>
          </w:tcPr>
          <w:p w:rsidR="005A39CB" w:rsidRDefault="005A39CB">
            <w:pPr>
              <w:spacing w:after="0" w:line="240" w:lineRule="auto"/>
              <w:rPr>
                <w:sz w:val="24"/>
                <w:szCs w:val="24"/>
              </w:rPr>
            </w:pPr>
            <w:r>
              <w:rPr>
                <w:sz w:val="24"/>
                <w:szCs w:val="24"/>
              </w:rPr>
              <w:t>Основные платформы мобильных приложений, сравнительная характеристика</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716BE8">
        <w:tc>
          <w:tcPr>
            <w:tcW w:w="1756" w:type="pct"/>
            <w:vMerge/>
            <w:hideMark/>
          </w:tcPr>
          <w:p w:rsidR="005A39CB" w:rsidRDefault="005A39CB">
            <w:pPr>
              <w:spacing w:after="0" w:line="240" w:lineRule="auto"/>
              <w:rPr>
                <w:bCs/>
                <w:sz w:val="24"/>
                <w:szCs w:val="24"/>
              </w:rPr>
            </w:pPr>
          </w:p>
        </w:tc>
        <w:tc>
          <w:tcPr>
            <w:tcW w:w="2187" w:type="pct"/>
            <w:gridSpan w:val="3"/>
            <w:hideMark/>
          </w:tcPr>
          <w:p w:rsidR="005A39CB" w:rsidRDefault="005A39CB">
            <w:pPr>
              <w:spacing w:after="0" w:line="240" w:lineRule="auto"/>
              <w:rPr>
                <w:sz w:val="24"/>
                <w:szCs w:val="24"/>
              </w:rPr>
            </w:pPr>
            <w:r>
              <w:rPr>
                <w:sz w:val="24"/>
                <w:szCs w:val="24"/>
              </w:rPr>
              <w:t>Нативные приложения, веб-приложения, гибридные и кроссплатформенные приложения, их области применения</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716BE8">
        <w:tc>
          <w:tcPr>
            <w:tcW w:w="1756" w:type="pct"/>
            <w:vMerge/>
            <w:hideMark/>
          </w:tcPr>
          <w:p w:rsidR="005A39CB" w:rsidRDefault="005A39CB">
            <w:pPr>
              <w:spacing w:after="0" w:line="240" w:lineRule="auto"/>
              <w:rPr>
                <w:bCs/>
                <w:sz w:val="24"/>
                <w:szCs w:val="24"/>
              </w:rPr>
            </w:pPr>
          </w:p>
        </w:tc>
        <w:tc>
          <w:tcPr>
            <w:tcW w:w="2187" w:type="pct"/>
            <w:gridSpan w:val="3"/>
            <w:hideMark/>
          </w:tcPr>
          <w:p w:rsidR="005A39CB" w:rsidRDefault="005A39CB">
            <w:pPr>
              <w:spacing w:after="0" w:line="240" w:lineRule="auto"/>
              <w:rPr>
                <w:sz w:val="24"/>
                <w:szCs w:val="24"/>
              </w:rPr>
            </w:pPr>
            <w:r>
              <w:rPr>
                <w:sz w:val="24"/>
                <w:szCs w:val="24"/>
              </w:rPr>
              <w:t>Основные языки для разработки мобильных приложений (Java, Objective-C и др.)</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716BE8">
        <w:tc>
          <w:tcPr>
            <w:tcW w:w="1756" w:type="pct"/>
            <w:vMerge/>
            <w:hideMark/>
          </w:tcPr>
          <w:p w:rsidR="005A39CB" w:rsidRDefault="005A39CB">
            <w:pPr>
              <w:spacing w:after="0" w:line="240" w:lineRule="auto"/>
              <w:rPr>
                <w:bCs/>
                <w:sz w:val="24"/>
                <w:szCs w:val="24"/>
              </w:rPr>
            </w:pPr>
          </w:p>
        </w:tc>
        <w:tc>
          <w:tcPr>
            <w:tcW w:w="2187" w:type="pct"/>
            <w:gridSpan w:val="3"/>
            <w:hideMark/>
          </w:tcPr>
          <w:p w:rsidR="005A39CB" w:rsidRDefault="005A39CB">
            <w:pPr>
              <w:spacing w:after="0" w:line="240" w:lineRule="auto"/>
              <w:rPr>
                <w:sz w:val="24"/>
                <w:szCs w:val="24"/>
              </w:rPr>
            </w:pPr>
            <w:r>
              <w:rPr>
                <w:sz w:val="24"/>
                <w:szCs w:val="24"/>
              </w:rPr>
              <w:t xml:space="preserve">Инструменты разработки мобильных приложений (JDK/ AndroidStudio/ </w:t>
            </w:r>
            <w:r>
              <w:rPr>
                <w:sz w:val="24"/>
                <w:szCs w:val="24"/>
              </w:rPr>
              <w:lastRenderedPageBreak/>
              <w:t>WebView/ Phonegap и др.)</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716BE8">
        <w:tc>
          <w:tcPr>
            <w:tcW w:w="1756" w:type="pct"/>
            <w:vMerge/>
            <w:hideMark/>
          </w:tcPr>
          <w:p w:rsidR="005A39CB" w:rsidRDefault="005A39CB">
            <w:pPr>
              <w:spacing w:after="0" w:line="240" w:lineRule="auto"/>
              <w:rPr>
                <w:bCs/>
                <w:sz w:val="24"/>
                <w:szCs w:val="24"/>
              </w:rPr>
            </w:pPr>
          </w:p>
        </w:tc>
        <w:tc>
          <w:tcPr>
            <w:tcW w:w="2187" w:type="pct"/>
            <w:gridSpan w:val="3"/>
            <w:hideMark/>
          </w:tcPr>
          <w:p w:rsidR="005A39CB" w:rsidRDefault="005A39CB">
            <w:pPr>
              <w:spacing w:after="0" w:line="240" w:lineRule="auto"/>
              <w:rPr>
                <w:bCs/>
                <w:sz w:val="24"/>
                <w:szCs w:val="24"/>
              </w:rPr>
            </w:pPr>
            <w:r>
              <w:rPr>
                <w:bCs/>
                <w:sz w:val="24"/>
                <w:szCs w:val="24"/>
              </w:rPr>
              <w:t>В том числе практических занятий и лабораторных работ</w:t>
            </w:r>
          </w:p>
        </w:tc>
        <w:tc>
          <w:tcPr>
            <w:cnfStyle w:val="000100000000" w:firstRow="0" w:lastRow="0" w:firstColumn="0" w:lastColumn="1" w:oddVBand="0" w:evenVBand="0" w:oddHBand="0" w:evenHBand="0" w:firstRowFirstColumn="0" w:firstRowLastColumn="0" w:lastRowFirstColumn="0" w:lastRowLastColumn="0"/>
            <w:tcW w:w="1058" w:type="pct"/>
            <w:vMerge w:val="restart"/>
            <w:hideMark/>
          </w:tcPr>
          <w:p w:rsidR="005A39CB" w:rsidRDefault="005A39CB" w:rsidP="005A39CB">
            <w:pPr>
              <w:spacing w:after="0" w:line="240" w:lineRule="auto"/>
              <w:jc w:val="center"/>
              <w:rPr>
                <w:sz w:val="24"/>
                <w:szCs w:val="24"/>
              </w:rPr>
            </w:pPr>
            <w:r>
              <w:rPr>
                <w:sz w:val="24"/>
                <w:szCs w:val="24"/>
              </w:rPr>
              <w:t>12</w:t>
            </w:r>
          </w:p>
        </w:tc>
      </w:tr>
      <w:tr w:rsidR="005A39CB" w:rsidTr="00716BE8">
        <w:tc>
          <w:tcPr>
            <w:tcW w:w="1756" w:type="pct"/>
            <w:vMerge/>
            <w:hideMark/>
          </w:tcPr>
          <w:p w:rsidR="005A39CB" w:rsidRDefault="005A39CB">
            <w:pPr>
              <w:spacing w:after="0" w:line="240" w:lineRule="auto"/>
              <w:rPr>
                <w:bCs/>
                <w:sz w:val="24"/>
                <w:szCs w:val="24"/>
              </w:rPr>
            </w:pPr>
          </w:p>
        </w:tc>
        <w:tc>
          <w:tcPr>
            <w:tcW w:w="2187" w:type="pct"/>
            <w:gridSpan w:val="3"/>
            <w:hideMark/>
          </w:tcPr>
          <w:p w:rsidR="005A39CB" w:rsidRDefault="005A39CB">
            <w:pPr>
              <w:spacing w:after="0" w:line="240" w:lineRule="auto"/>
              <w:rPr>
                <w:sz w:val="24"/>
                <w:szCs w:val="24"/>
              </w:rPr>
            </w:pPr>
            <w:r>
              <w:rPr>
                <w:sz w:val="24"/>
                <w:szCs w:val="24"/>
              </w:rPr>
              <w:t>Установка инструментария и настройка среды для разработки мобильных приложений</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716BE8">
        <w:tc>
          <w:tcPr>
            <w:tcW w:w="1756" w:type="pct"/>
            <w:vMerge/>
            <w:hideMark/>
          </w:tcPr>
          <w:p w:rsidR="005A39CB" w:rsidRDefault="005A39CB">
            <w:pPr>
              <w:spacing w:after="0" w:line="240" w:lineRule="auto"/>
              <w:rPr>
                <w:bCs/>
                <w:sz w:val="24"/>
                <w:szCs w:val="24"/>
              </w:rPr>
            </w:pPr>
          </w:p>
        </w:tc>
        <w:tc>
          <w:tcPr>
            <w:tcW w:w="2187" w:type="pct"/>
            <w:gridSpan w:val="3"/>
            <w:hideMark/>
          </w:tcPr>
          <w:p w:rsidR="005A39CB" w:rsidRDefault="005A39CB">
            <w:pPr>
              <w:spacing w:after="0" w:line="240" w:lineRule="auto"/>
              <w:rPr>
                <w:sz w:val="24"/>
                <w:szCs w:val="24"/>
              </w:rPr>
            </w:pPr>
            <w:r>
              <w:rPr>
                <w:sz w:val="24"/>
                <w:szCs w:val="24"/>
              </w:rPr>
              <w:t>Установка среды разработки мобильных приложений с применением виртуальной машины</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716BE8">
        <w:tc>
          <w:tcPr>
            <w:tcW w:w="1756" w:type="pct"/>
            <w:vMerge w:val="restart"/>
            <w:hideMark/>
          </w:tcPr>
          <w:p w:rsidR="005A39CB" w:rsidRDefault="005A39CB">
            <w:pPr>
              <w:spacing w:after="0" w:line="240" w:lineRule="auto"/>
              <w:rPr>
                <w:bCs/>
                <w:sz w:val="24"/>
                <w:szCs w:val="24"/>
              </w:rPr>
            </w:pPr>
            <w:r>
              <w:rPr>
                <w:bCs/>
                <w:sz w:val="24"/>
                <w:szCs w:val="24"/>
              </w:rPr>
              <w:t>Тема 1.3.2 Создание и тестирование модулей для мобильных приложений</w:t>
            </w:r>
          </w:p>
        </w:tc>
        <w:tc>
          <w:tcPr>
            <w:tcW w:w="2187" w:type="pct"/>
            <w:gridSpan w:val="3"/>
            <w:hideMark/>
          </w:tcPr>
          <w:p w:rsidR="005A39CB" w:rsidRDefault="005A39CB">
            <w:pPr>
              <w:spacing w:after="0" w:line="240" w:lineRule="auto"/>
              <w:rPr>
                <w:sz w:val="24"/>
                <w:szCs w:val="24"/>
              </w:rPr>
            </w:pPr>
            <w:r>
              <w:rPr>
                <w:bCs/>
                <w:sz w:val="24"/>
                <w:szCs w:val="24"/>
              </w:rPr>
              <w:t xml:space="preserve">Содержание </w:t>
            </w:r>
          </w:p>
        </w:tc>
        <w:tc>
          <w:tcPr>
            <w:cnfStyle w:val="000100000000" w:firstRow="0" w:lastRow="0" w:firstColumn="0" w:lastColumn="1" w:oddVBand="0" w:evenVBand="0" w:oddHBand="0" w:evenHBand="0" w:firstRowFirstColumn="0" w:firstRowLastColumn="0" w:lastRowFirstColumn="0" w:lastRowLastColumn="0"/>
            <w:tcW w:w="1058" w:type="pct"/>
            <w:vMerge w:val="restart"/>
            <w:hideMark/>
          </w:tcPr>
          <w:p w:rsidR="005A39CB" w:rsidRDefault="005A39CB" w:rsidP="005A39CB">
            <w:pPr>
              <w:spacing w:after="0" w:line="240" w:lineRule="auto"/>
              <w:jc w:val="center"/>
              <w:rPr>
                <w:sz w:val="24"/>
                <w:szCs w:val="24"/>
              </w:rPr>
            </w:pPr>
            <w:r>
              <w:rPr>
                <w:sz w:val="24"/>
                <w:szCs w:val="24"/>
              </w:rPr>
              <w:t>108</w:t>
            </w:r>
          </w:p>
        </w:tc>
      </w:tr>
      <w:tr w:rsidR="005A39CB" w:rsidTr="00716BE8">
        <w:tc>
          <w:tcPr>
            <w:tcW w:w="1756" w:type="pct"/>
            <w:vMerge/>
            <w:hideMark/>
          </w:tcPr>
          <w:p w:rsidR="005A39CB" w:rsidRDefault="005A39CB">
            <w:pPr>
              <w:spacing w:after="0" w:line="240" w:lineRule="auto"/>
              <w:rPr>
                <w:bCs/>
                <w:sz w:val="24"/>
                <w:szCs w:val="24"/>
              </w:rPr>
            </w:pPr>
          </w:p>
        </w:tc>
        <w:tc>
          <w:tcPr>
            <w:tcW w:w="2187" w:type="pct"/>
            <w:gridSpan w:val="3"/>
            <w:hideMark/>
          </w:tcPr>
          <w:p w:rsidR="005A39CB" w:rsidRDefault="005A39CB">
            <w:pPr>
              <w:spacing w:after="0" w:line="240" w:lineRule="auto"/>
              <w:rPr>
                <w:sz w:val="24"/>
                <w:szCs w:val="24"/>
              </w:rPr>
            </w:pPr>
            <w:r>
              <w:rPr>
                <w:sz w:val="24"/>
                <w:szCs w:val="24"/>
              </w:rPr>
              <w:t>Инструментарий среды разработки мобильных приложений</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716BE8">
        <w:tc>
          <w:tcPr>
            <w:tcW w:w="1756" w:type="pct"/>
            <w:vMerge/>
            <w:hideMark/>
          </w:tcPr>
          <w:p w:rsidR="005A39CB" w:rsidRDefault="005A39CB">
            <w:pPr>
              <w:spacing w:after="0" w:line="240" w:lineRule="auto"/>
              <w:rPr>
                <w:bCs/>
                <w:sz w:val="24"/>
                <w:szCs w:val="24"/>
              </w:rPr>
            </w:pPr>
          </w:p>
        </w:tc>
        <w:tc>
          <w:tcPr>
            <w:tcW w:w="2187" w:type="pct"/>
            <w:gridSpan w:val="3"/>
            <w:hideMark/>
          </w:tcPr>
          <w:p w:rsidR="005A39CB" w:rsidRDefault="005A39CB">
            <w:pPr>
              <w:spacing w:after="0" w:line="240" w:lineRule="auto"/>
              <w:rPr>
                <w:sz w:val="24"/>
                <w:szCs w:val="24"/>
              </w:rPr>
            </w:pPr>
            <w:r>
              <w:rPr>
                <w:sz w:val="24"/>
                <w:szCs w:val="24"/>
              </w:rPr>
              <w:t>Структура типичного мобильного приложения</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716BE8">
        <w:tc>
          <w:tcPr>
            <w:tcW w:w="1756" w:type="pct"/>
            <w:vMerge/>
            <w:hideMark/>
          </w:tcPr>
          <w:p w:rsidR="005A39CB" w:rsidRDefault="005A39CB">
            <w:pPr>
              <w:spacing w:after="0" w:line="240" w:lineRule="auto"/>
              <w:rPr>
                <w:bCs/>
                <w:sz w:val="24"/>
                <w:szCs w:val="24"/>
              </w:rPr>
            </w:pPr>
          </w:p>
        </w:tc>
        <w:tc>
          <w:tcPr>
            <w:tcW w:w="2187" w:type="pct"/>
            <w:gridSpan w:val="3"/>
            <w:hideMark/>
          </w:tcPr>
          <w:p w:rsidR="005A39CB" w:rsidRDefault="005A39CB">
            <w:pPr>
              <w:spacing w:after="0" w:line="240" w:lineRule="auto"/>
              <w:rPr>
                <w:sz w:val="24"/>
                <w:szCs w:val="24"/>
              </w:rPr>
            </w:pPr>
            <w:r>
              <w:rPr>
                <w:sz w:val="24"/>
                <w:szCs w:val="24"/>
              </w:rPr>
              <w:t>Элементы управления и контейнеры</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716BE8">
        <w:tc>
          <w:tcPr>
            <w:tcW w:w="1756" w:type="pct"/>
            <w:vMerge/>
            <w:hideMark/>
          </w:tcPr>
          <w:p w:rsidR="005A39CB" w:rsidRDefault="005A39CB">
            <w:pPr>
              <w:spacing w:after="0" w:line="240" w:lineRule="auto"/>
              <w:rPr>
                <w:bCs/>
                <w:sz w:val="24"/>
                <w:szCs w:val="24"/>
              </w:rPr>
            </w:pPr>
          </w:p>
        </w:tc>
        <w:tc>
          <w:tcPr>
            <w:tcW w:w="2187" w:type="pct"/>
            <w:gridSpan w:val="3"/>
            <w:hideMark/>
          </w:tcPr>
          <w:p w:rsidR="005A39CB" w:rsidRDefault="005A39CB">
            <w:pPr>
              <w:spacing w:after="0" w:line="240" w:lineRule="auto"/>
              <w:rPr>
                <w:sz w:val="24"/>
                <w:szCs w:val="24"/>
              </w:rPr>
            </w:pPr>
            <w:r>
              <w:rPr>
                <w:sz w:val="24"/>
                <w:szCs w:val="24"/>
              </w:rPr>
              <w:t>Работа со списками</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716BE8">
        <w:tc>
          <w:tcPr>
            <w:tcW w:w="1756" w:type="pct"/>
            <w:vMerge/>
            <w:hideMark/>
          </w:tcPr>
          <w:p w:rsidR="005A39CB" w:rsidRDefault="005A39CB">
            <w:pPr>
              <w:spacing w:after="0" w:line="240" w:lineRule="auto"/>
              <w:rPr>
                <w:bCs/>
                <w:sz w:val="24"/>
                <w:szCs w:val="24"/>
              </w:rPr>
            </w:pPr>
          </w:p>
        </w:tc>
        <w:tc>
          <w:tcPr>
            <w:tcW w:w="2187" w:type="pct"/>
            <w:gridSpan w:val="3"/>
            <w:hideMark/>
          </w:tcPr>
          <w:p w:rsidR="005A39CB" w:rsidRDefault="005A39CB">
            <w:pPr>
              <w:spacing w:after="0" w:line="240" w:lineRule="auto"/>
              <w:rPr>
                <w:sz w:val="24"/>
                <w:szCs w:val="24"/>
              </w:rPr>
            </w:pPr>
            <w:r>
              <w:rPr>
                <w:sz w:val="24"/>
                <w:szCs w:val="24"/>
              </w:rPr>
              <w:t>Способы хранения данных</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716BE8">
        <w:tc>
          <w:tcPr>
            <w:tcW w:w="1756" w:type="pct"/>
            <w:vMerge/>
            <w:hideMark/>
          </w:tcPr>
          <w:p w:rsidR="005A39CB" w:rsidRDefault="005A39CB">
            <w:pPr>
              <w:spacing w:after="0" w:line="240" w:lineRule="auto"/>
              <w:rPr>
                <w:bCs/>
                <w:sz w:val="24"/>
                <w:szCs w:val="24"/>
              </w:rPr>
            </w:pPr>
          </w:p>
        </w:tc>
        <w:tc>
          <w:tcPr>
            <w:tcW w:w="2187" w:type="pct"/>
            <w:gridSpan w:val="3"/>
            <w:hideMark/>
          </w:tcPr>
          <w:p w:rsidR="005A39CB" w:rsidRDefault="005A39CB">
            <w:pPr>
              <w:spacing w:after="0" w:line="240" w:lineRule="auto"/>
              <w:rPr>
                <w:bCs/>
                <w:sz w:val="24"/>
                <w:szCs w:val="24"/>
              </w:rPr>
            </w:pPr>
            <w:r>
              <w:rPr>
                <w:bCs/>
                <w:sz w:val="24"/>
                <w:szCs w:val="24"/>
              </w:rPr>
              <w:t>В том числе практических занятий и лабораторных работ</w:t>
            </w:r>
          </w:p>
        </w:tc>
        <w:tc>
          <w:tcPr>
            <w:cnfStyle w:val="000100000000" w:firstRow="0" w:lastRow="0" w:firstColumn="0" w:lastColumn="1" w:oddVBand="0" w:evenVBand="0" w:oddHBand="0" w:evenHBand="0" w:firstRowFirstColumn="0" w:firstRowLastColumn="0" w:lastRowFirstColumn="0" w:lastRowLastColumn="0"/>
            <w:tcW w:w="1058" w:type="pct"/>
            <w:vMerge w:val="restart"/>
            <w:hideMark/>
          </w:tcPr>
          <w:p w:rsidR="005A39CB" w:rsidRDefault="005A39CB" w:rsidP="005A39CB">
            <w:pPr>
              <w:spacing w:after="0" w:line="240" w:lineRule="auto"/>
              <w:jc w:val="center"/>
              <w:rPr>
                <w:sz w:val="24"/>
                <w:szCs w:val="24"/>
              </w:rPr>
            </w:pPr>
            <w:r>
              <w:rPr>
                <w:sz w:val="24"/>
                <w:szCs w:val="24"/>
              </w:rPr>
              <w:t>48</w:t>
            </w:r>
          </w:p>
        </w:tc>
      </w:tr>
      <w:tr w:rsidR="005A39CB" w:rsidTr="00716BE8">
        <w:tc>
          <w:tcPr>
            <w:tcW w:w="1756" w:type="pct"/>
            <w:vMerge/>
            <w:hideMark/>
          </w:tcPr>
          <w:p w:rsidR="005A39CB" w:rsidRDefault="005A39CB">
            <w:pPr>
              <w:spacing w:after="0" w:line="240" w:lineRule="auto"/>
              <w:rPr>
                <w:bCs/>
                <w:sz w:val="24"/>
                <w:szCs w:val="24"/>
              </w:rPr>
            </w:pPr>
          </w:p>
        </w:tc>
        <w:tc>
          <w:tcPr>
            <w:tcW w:w="2187" w:type="pct"/>
            <w:gridSpan w:val="3"/>
            <w:hideMark/>
          </w:tcPr>
          <w:p w:rsidR="005A39CB" w:rsidRDefault="005A39CB">
            <w:pPr>
              <w:spacing w:after="0" w:line="240" w:lineRule="auto"/>
              <w:rPr>
                <w:sz w:val="24"/>
                <w:szCs w:val="24"/>
              </w:rPr>
            </w:pPr>
            <w:r>
              <w:rPr>
                <w:sz w:val="24"/>
                <w:szCs w:val="24"/>
              </w:rPr>
              <w:t xml:space="preserve">Создание эмуляторов и подключение устройств» </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716BE8">
        <w:tc>
          <w:tcPr>
            <w:tcW w:w="1756" w:type="pct"/>
            <w:vMerge/>
            <w:hideMark/>
          </w:tcPr>
          <w:p w:rsidR="005A39CB" w:rsidRDefault="005A39CB">
            <w:pPr>
              <w:spacing w:after="0" w:line="240" w:lineRule="auto"/>
              <w:rPr>
                <w:bCs/>
                <w:sz w:val="24"/>
                <w:szCs w:val="24"/>
              </w:rPr>
            </w:pPr>
          </w:p>
        </w:tc>
        <w:tc>
          <w:tcPr>
            <w:tcW w:w="2187" w:type="pct"/>
            <w:gridSpan w:val="3"/>
            <w:hideMark/>
          </w:tcPr>
          <w:p w:rsidR="005A39CB" w:rsidRDefault="005A39CB">
            <w:pPr>
              <w:spacing w:after="0" w:line="240" w:lineRule="auto"/>
              <w:rPr>
                <w:sz w:val="24"/>
                <w:szCs w:val="24"/>
              </w:rPr>
            </w:pPr>
            <w:r>
              <w:rPr>
                <w:sz w:val="24"/>
                <w:szCs w:val="24"/>
              </w:rPr>
              <w:t xml:space="preserve">Настройка режима терминала» </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716BE8">
        <w:tc>
          <w:tcPr>
            <w:tcW w:w="1756" w:type="pct"/>
            <w:vMerge/>
            <w:hideMark/>
          </w:tcPr>
          <w:p w:rsidR="005A39CB" w:rsidRDefault="005A39CB">
            <w:pPr>
              <w:spacing w:after="0" w:line="240" w:lineRule="auto"/>
              <w:rPr>
                <w:bCs/>
                <w:sz w:val="24"/>
                <w:szCs w:val="24"/>
              </w:rPr>
            </w:pPr>
          </w:p>
        </w:tc>
        <w:tc>
          <w:tcPr>
            <w:tcW w:w="2187" w:type="pct"/>
            <w:gridSpan w:val="3"/>
            <w:hideMark/>
          </w:tcPr>
          <w:p w:rsidR="005A39CB" w:rsidRDefault="005A39CB">
            <w:pPr>
              <w:spacing w:after="0" w:line="240" w:lineRule="auto"/>
              <w:rPr>
                <w:sz w:val="24"/>
                <w:szCs w:val="24"/>
              </w:rPr>
            </w:pPr>
            <w:r>
              <w:rPr>
                <w:sz w:val="24"/>
                <w:szCs w:val="24"/>
              </w:rPr>
              <w:t xml:space="preserve">Создание нового проекта» </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716BE8">
        <w:tc>
          <w:tcPr>
            <w:tcW w:w="1756" w:type="pct"/>
            <w:vMerge/>
            <w:hideMark/>
          </w:tcPr>
          <w:p w:rsidR="005A39CB" w:rsidRDefault="005A39CB">
            <w:pPr>
              <w:spacing w:after="0" w:line="240" w:lineRule="auto"/>
              <w:rPr>
                <w:bCs/>
                <w:sz w:val="24"/>
                <w:szCs w:val="24"/>
              </w:rPr>
            </w:pPr>
          </w:p>
        </w:tc>
        <w:tc>
          <w:tcPr>
            <w:tcW w:w="2187" w:type="pct"/>
            <w:gridSpan w:val="3"/>
            <w:hideMark/>
          </w:tcPr>
          <w:p w:rsidR="005A39CB" w:rsidRDefault="005A39CB">
            <w:pPr>
              <w:spacing w:after="0" w:line="240" w:lineRule="auto"/>
              <w:rPr>
                <w:sz w:val="24"/>
                <w:szCs w:val="24"/>
              </w:rPr>
            </w:pPr>
            <w:r>
              <w:rPr>
                <w:sz w:val="24"/>
                <w:szCs w:val="24"/>
              </w:rPr>
              <w:t xml:space="preserve">Изучение и комментирование кода» </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716BE8">
        <w:tc>
          <w:tcPr>
            <w:tcW w:w="1756" w:type="pct"/>
            <w:vMerge/>
            <w:hideMark/>
          </w:tcPr>
          <w:p w:rsidR="005A39CB" w:rsidRDefault="005A39CB">
            <w:pPr>
              <w:spacing w:after="0" w:line="240" w:lineRule="auto"/>
              <w:rPr>
                <w:bCs/>
                <w:sz w:val="24"/>
                <w:szCs w:val="24"/>
              </w:rPr>
            </w:pPr>
          </w:p>
        </w:tc>
        <w:tc>
          <w:tcPr>
            <w:tcW w:w="2187" w:type="pct"/>
            <w:gridSpan w:val="3"/>
            <w:hideMark/>
          </w:tcPr>
          <w:p w:rsidR="005A39CB" w:rsidRDefault="005A39CB">
            <w:pPr>
              <w:spacing w:after="0" w:line="240" w:lineRule="auto"/>
              <w:rPr>
                <w:sz w:val="24"/>
                <w:szCs w:val="24"/>
              </w:rPr>
            </w:pPr>
            <w:r>
              <w:rPr>
                <w:sz w:val="24"/>
                <w:szCs w:val="24"/>
              </w:rPr>
              <w:t xml:space="preserve">Лабораторная работа «Изменение элементов дизайна» </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716BE8">
        <w:tc>
          <w:tcPr>
            <w:tcW w:w="1756" w:type="pct"/>
            <w:vMerge/>
            <w:hideMark/>
          </w:tcPr>
          <w:p w:rsidR="005A39CB" w:rsidRDefault="005A39CB">
            <w:pPr>
              <w:spacing w:after="0" w:line="240" w:lineRule="auto"/>
              <w:rPr>
                <w:bCs/>
                <w:sz w:val="24"/>
                <w:szCs w:val="24"/>
              </w:rPr>
            </w:pPr>
          </w:p>
        </w:tc>
        <w:tc>
          <w:tcPr>
            <w:tcW w:w="2187" w:type="pct"/>
            <w:gridSpan w:val="3"/>
            <w:hideMark/>
          </w:tcPr>
          <w:p w:rsidR="005A39CB" w:rsidRDefault="005A39CB">
            <w:pPr>
              <w:spacing w:after="0" w:line="240" w:lineRule="auto"/>
              <w:rPr>
                <w:sz w:val="24"/>
                <w:szCs w:val="24"/>
              </w:rPr>
            </w:pPr>
            <w:r>
              <w:rPr>
                <w:sz w:val="24"/>
                <w:szCs w:val="24"/>
              </w:rPr>
              <w:t xml:space="preserve">Обработка событий: подсказки» </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716BE8">
        <w:tc>
          <w:tcPr>
            <w:tcW w:w="1756" w:type="pct"/>
            <w:vMerge/>
            <w:hideMark/>
          </w:tcPr>
          <w:p w:rsidR="005A39CB" w:rsidRDefault="005A39CB">
            <w:pPr>
              <w:spacing w:after="0" w:line="240" w:lineRule="auto"/>
              <w:rPr>
                <w:bCs/>
                <w:sz w:val="24"/>
                <w:szCs w:val="24"/>
              </w:rPr>
            </w:pPr>
          </w:p>
        </w:tc>
        <w:tc>
          <w:tcPr>
            <w:tcW w:w="2187" w:type="pct"/>
            <w:gridSpan w:val="3"/>
            <w:hideMark/>
          </w:tcPr>
          <w:p w:rsidR="005A39CB" w:rsidRDefault="005A39CB">
            <w:pPr>
              <w:spacing w:after="0" w:line="240" w:lineRule="auto"/>
              <w:rPr>
                <w:sz w:val="24"/>
                <w:szCs w:val="24"/>
              </w:rPr>
            </w:pPr>
            <w:r>
              <w:rPr>
                <w:sz w:val="24"/>
                <w:szCs w:val="24"/>
              </w:rPr>
              <w:t xml:space="preserve">Обработка событий: цветовая индикация» </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716BE8">
        <w:tc>
          <w:tcPr>
            <w:tcW w:w="1756" w:type="pct"/>
            <w:vMerge/>
            <w:hideMark/>
          </w:tcPr>
          <w:p w:rsidR="005A39CB" w:rsidRDefault="005A39CB">
            <w:pPr>
              <w:spacing w:after="0" w:line="240" w:lineRule="auto"/>
              <w:rPr>
                <w:bCs/>
                <w:sz w:val="24"/>
                <w:szCs w:val="24"/>
              </w:rPr>
            </w:pPr>
          </w:p>
        </w:tc>
        <w:tc>
          <w:tcPr>
            <w:tcW w:w="2187" w:type="pct"/>
            <w:gridSpan w:val="3"/>
            <w:hideMark/>
          </w:tcPr>
          <w:p w:rsidR="005A39CB" w:rsidRDefault="005A39CB">
            <w:pPr>
              <w:spacing w:after="0" w:line="240" w:lineRule="auto"/>
              <w:rPr>
                <w:sz w:val="24"/>
                <w:szCs w:val="24"/>
              </w:rPr>
            </w:pPr>
            <w:r>
              <w:rPr>
                <w:sz w:val="24"/>
                <w:szCs w:val="24"/>
              </w:rPr>
              <w:t xml:space="preserve">Подготовка стандартных модулей» </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716BE8">
        <w:tc>
          <w:tcPr>
            <w:tcW w:w="1756" w:type="pct"/>
            <w:vMerge/>
            <w:hideMark/>
          </w:tcPr>
          <w:p w:rsidR="005A39CB" w:rsidRDefault="005A39CB">
            <w:pPr>
              <w:spacing w:after="0" w:line="240" w:lineRule="auto"/>
              <w:rPr>
                <w:bCs/>
                <w:sz w:val="24"/>
                <w:szCs w:val="24"/>
              </w:rPr>
            </w:pPr>
          </w:p>
        </w:tc>
        <w:tc>
          <w:tcPr>
            <w:tcW w:w="2187" w:type="pct"/>
            <w:gridSpan w:val="3"/>
            <w:hideMark/>
          </w:tcPr>
          <w:p w:rsidR="005A39CB" w:rsidRDefault="005A39CB">
            <w:pPr>
              <w:spacing w:after="0" w:line="240" w:lineRule="auto"/>
              <w:rPr>
                <w:sz w:val="24"/>
                <w:szCs w:val="24"/>
              </w:rPr>
            </w:pPr>
            <w:r>
              <w:rPr>
                <w:sz w:val="24"/>
                <w:szCs w:val="24"/>
              </w:rPr>
              <w:t xml:space="preserve">Обработка событий: переключение между экранами» </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716BE8">
        <w:tc>
          <w:tcPr>
            <w:tcW w:w="1756" w:type="pct"/>
            <w:vMerge/>
            <w:hideMark/>
          </w:tcPr>
          <w:p w:rsidR="005A39CB" w:rsidRDefault="005A39CB">
            <w:pPr>
              <w:spacing w:after="0" w:line="240" w:lineRule="auto"/>
              <w:rPr>
                <w:bCs/>
                <w:sz w:val="24"/>
                <w:szCs w:val="24"/>
              </w:rPr>
            </w:pPr>
          </w:p>
        </w:tc>
        <w:tc>
          <w:tcPr>
            <w:tcW w:w="2187" w:type="pct"/>
            <w:gridSpan w:val="3"/>
            <w:hideMark/>
          </w:tcPr>
          <w:p w:rsidR="005A39CB" w:rsidRDefault="005A39CB">
            <w:pPr>
              <w:spacing w:after="0" w:line="240" w:lineRule="auto"/>
              <w:rPr>
                <w:sz w:val="24"/>
                <w:szCs w:val="24"/>
              </w:rPr>
            </w:pPr>
            <w:r>
              <w:rPr>
                <w:sz w:val="24"/>
                <w:szCs w:val="24"/>
              </w:rPr>
              <w:t xml:space="preserve">Передача данных между модулями» </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716BE8">
        <w:tc>
          <w:tcPr>
            <w:tcW w:w="1756" w:type="pct"/>
            <w:vMerge/>
            <w:hideMark/>
          </w:tcPr>
          <w:p w:rsidR="005A39CB" w:rsidRDefault="005A39CB">
            <w:pPr>
              <w:spacing w:after="0" w:line="240" w:lineRule="auto"/>
              <w:rPr>
                <w:bCs/>
                <w:sz w:val="24"/>
                <w:szCs w:val="24"/>
              </w:rPr>
            </w:pPr>
          </w:p>
        </w:tc>
        <w:tc>
          <w:tcPr>
            <w:tcW w:w="2187" w:type="pct"/>
            <w:gridSpan w:val="3"/>
            <w:hideMark/>
          </w:tcPr>
          <w:p w:rsidR="005A39CB" w:rsidRDefault="005A39CB">
            <w:pPr>
              <w:spacing w:after="0" w:line="240" w:lineRule="auto"/>
              <w:rPr>
                <w:sz w:val="24"/>
                <w:szCs w:val="24"/>
              </w:rPr>
            </w:pPr>
            <w:r>
              <w:rPr>
                <w:sz w:val="24"/>
                <w:szCs w:val="24"/>
              </w:rPr>
              <w:t>Тестирование и оптимизация мобильного приложения»</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5A39CB">
        <w:tc>
          <w:tcPr>
            <w:tcW w:w="3942" w:type="pct"/>
            <w:gridSpan w:val="4"/>
            <w:hideMark/>
          </w:tcPr>
          <w:p w:rsidR="005A39CB" w:rsidRDefault="005A39CB">
            <w:pPr>
              <w:spacing w:after="0" w:line="240" w:lineRule="auto"/>
              <w:rPr>
                <w:bCs/>
                <w:sz w:val="24"/>
                <w:szCs w:val="24"/>
              </w:rPr>
            </w:pPr>
            <w:r>
              <w:rPr>
                <w:sz w:val="24"/>
                <w:szCs w:val="24"/>
              </w:rPr>
              <w:t xml:space="preserve">Раздел модуля 4. </w:t>
            </w:r>
            <w:r>
              <w:rPr>
                <w:bCs/>
                <w:sz w:val="24"/>
                <w:szCs w:val="24"/>
              </w:rPr>
              <w:t>Системное программирование</w:t>
            </w:r>
          </w:p>
        </w:tc>
        <w:tc>
          <w:tcPr>
            <w:cnfStyle w:val="000100000000" w:firstRow="0" w:lastRow="0" w:firstColumn="0" w:lastColumn="1" w:oddVBand="0" w:evenVBand="0" w:oddHBand="0" w:evenHBand="0" w:firstRowFirstColumn="0" w:firstRowLastColumn="0" w:lastRowFirstColumn="0" w:lastRowLastColumn="0"/>
            <w:tcW w:w="1058" w:type="pct"/>
            <w:hideMark/>
          </w:tcPr>
          <w:p w:rsidR="005A39CB" w:rsidRDefault="005A39CB" w:rsidP="005A39CB">
            <w:pPr>
              <w:spacing w:after="0" w:line="240" w:lineRule="auto"/>
              <w:jc w:val="center"/>
              <w:rPr>
                <w:sz w:val="24"/>
                <w:szCs w:val="24"/>
              </w:rPr>
            </w:pPr>
            <w:r>
              <w:rPr>
                <w:sz w:val="24"/>
                <w:szCs w:val="24"/>
              </w:rPr>
              <w:t>140</w:t>
            </w:r>
          </w:p>
        </w:tc>
      </w:tr>
      <w:tr w:rsidR="005A39CB" w:rsidTr="005A39CB">
        <w:tc>
          <w:tcPr>
            <w:tcW w:w="3942" w:type="pct"/>
            <w:gridSpan w:val="4"/>
            <w:hideMark/>
          </w:tcPr>
          <w:p w:rsidR="005A39CB" w:rsidRDefault="005A39CB">
            <w:pPr>
              <w:spacing w:after="0" w:line="240" w:lineRule="auto"/>
              <w:rPr>
                <w:bCs/>
                <w:sz w:val="24"/>
                <w:szCs w:val="24"/>
              </w:rPr>
            </w:pPr>
            <w:r>
              <w:rPr>
                <w:bCs/>
                <w:sz w:val="24"/>
                <w:szCs w:val="24"/>
              </w:rPr>
              <w:t xml:space="preserve">МДК.01.04 </w:t>
            </w:r>
            <w:r>
              <w:rPr>
                <w:iCs/>
                <w:sz w:val="24"/>
                <w:szCs w:val="24"/>
              </w:rPr>
              <w:t>Системное программирование</w:t>
            </w:r>
          </w:p>
        </w:tc>
        <w:tc>
          <w:tcPr>
            <w:cnfStyle w:val="000100000000" w:firstRow="0" w:lastRow="0" w:firstColumn="0" w:lastColumn="1" w:oddVBand="0" w:evenVBand="0" w:oddHBand="0" w:evenHBand="0" w:firstRowFirstColumn="0" w:firstRowLastColumn="0" w:lastRowFirstColumn="0" w:lastRowLastColumn="0"/>
            <w:tcW w:w="1058" w:type="pct"/>
            <w:hideMark/>
          </w:tcPr>
          <w:p w:rsidR="005A39CB" w:rsidRDefault="005A39CB" w:rsidP="005A39CB">
            <w:pPr>
              <w:spacing w:after="0" w:line="240" w:lineRule="auto"/>
              <w:jc w:val="center"/>
              <w:rPr>
                <w:sz w:val="24"/>
                <w:szCs w:val="24"/>
              </w:rPr>
            </w:pPr>
            <w:r>
              <w:rPr>
                <w:sz w:val="24"/>
                <w:szCs w:val="24"/>
              </w:rPr>
              <w:t>140</w:t>
            </w:r>
          </w:p>
        </w:tc>
      </w:tr>
      <w:tr w:rsidR="005A39CB" w:rsidTr="005A39CB">
        <w:tc>
          <w:tcPr>
            <w:tcW w:w="2175" w:type="pct"/>
            <w:gridSpan w:val="3"/>
            <w:vMerge w:val="restart"/>
            <w:hideMark/>
          </w:tcPr>
          <w:p w:rsidR="005A39CB" w:rsidRDefault="005A39CB">
            <w:pPr>
              <w:spacing w:after="0" w:line="240" w:lineRule="auto"/>
              <w:rPr>
                <w:sz w:val="24"/>
                <w:szCs w:val="24"/>
              </w:rPr>
            </w:pPr>
            <w:r>
              <w:rPr>
                <w:bCs/>
                <w:sz w:val="24"/>
                <w:szCs w:val="24"/>
              </w:rPr>
              <w:t>Тема 1.4.1 Программирование на языке низкого уровня</w:t>
            </w:r>
          </w:p>
        </w:tc>
        <w:tc>
          <w:tcPr>
            <w:tcW w:w="1767" w:type="pct"/>
            <w:hideMark/>
          </w:tcPr>
          <w:p w:rsidR="005A39CB" w:rsidRDefault="005A39CB">
            <w:pPr>
              <w:spacing w:after="0" w:line="240" w:lineRule="auto"/>
              <w:rPr>
                <w:sz w:val="24"/>
                <w:szCs w:val="24"/>
              </w:rPr>
            </w:pPr>
            <w:r>
              <w:rPr>
                <w:bCs/>
                <w:sz w:val="24"/>
                <w:szCs w:val="24"/>
              </w:rPr>
              <w:t xml:space="preserve">Содержание </w:t>
            </w:r>
          </w:p>
        </w:tc>
        <w:tc>
          <w:tcPr>
            <w:cnfStyle w:val="000100000000" w:firstRow="0" w:lastRow="0" w:firstColumn="0" w:lastColumn="1" w:oddVBand="0" w:evenVBand="0" w:oddHBand="0" w:evenHBand="0" w:firstRowFirstColumn="0" w:firstRowLastColumn="0" w:lastRowFirstColumn="0" w:lastRowLastColumn="0"/>
            <w:tcW w:w="1058" w:type="pct"/>
            <w:vMerge w:val="restart"/>
            <w:hideMark/>
          </w:tcPr>
          <w:p w:rsidR="005A39CB" w:rsidRDefault="005A39CB" w:rsidP="005A39CB">
            <w:pPr>
              <w:spacing w:after="0" w:line="240" w:lineRule="auto"/>
              <w:jc w:val="center"/>
              <w:rPr>
                <w:sz w:val="24"/>
                <w:szCs w:val="24"/>
              </w:rPr>
            </w:pPr>
            <w:r>
              <w:rPr>
                <w:sz w:val="24"/>
                <w:szCs w:val="24"/>
              </w:rPr>
              <w:t>140</w:t>
            </w:r>
          </w:p>
        </w:tc>
      </w:tr>
      <w:tr w:rsidR="005A39CB" w:rsidTr="005A39CB">
        <w:tc>
          <w:tcPr>
            <w:tcW w:w="2175" w:type="pct"/>
            <w:gridSpan w:val="3"/>
            <w:vMerge/>
            <w:hideMark/>
          </w:tcPr>
          <w:p w:rsidR="005A39CB" w:rsidRDefault="005A39CB">
            <w:pPr>
              <w:spacing w:after="0" w:line="240" w:lineRule="auto"/>
              <w:rPr>
                <w:sz w:val="24"/>
                <w:szCs w:val="24"/>
              </w:rPr>
            </w:pPr>
          </w:p>
        </w:tc>
        <w:tc>
          <w:tcPr>
            <w:tcW w:w="1767" w:type="pct"/>
            <w:hideMark/>
          </w:tcPr>
          <w:p w:rsidR="005A39CB" w:rsidRDefault="005A39CB">
            <w:pPr>
              <w:spacing w:after="0" w:line="240" w:lineRule="auto"/>
              <w:rPr>
                <w:sz w:val="24"/>
                <w:szCs w:val="24"/>
              </w:rPr>
            </w:pPr>
            <w:r>
              <w:rPr>
                <w:sz w:val="24"/>
                <w:szCs w:val="24"/>
              </w:rPr>
              <w:t xml:space="preserve">Подсистемы управления ресурсами. </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5A39CB">
        <w:tc>
          <w:tcPr>
            <w:tcW w:w="2175" w:type="pct"/>
            <w:gridSpan w:val="3"/>
            <w:vMerge/>
            <w:hideMark/>
          </w:tcPr>
          <w:p w:rsidR="005A39CB" w:rsidRDefault="005A39CB">
            <w:pPr>
              <w:spacing w:after="0" w:line="240" w:lineRule="auto"/>
              <w:rPr>
                <w:sz w:val="24"/>
                <w:szCs w:val="24"/>
              </w:rPr>
            </w:pPr>
          </w:p>
        </w:tc>
        <w:tc>
          <w:tcPr>
            <w:tcW w:w="1767" w:type="pct"/>
            <w:hideMark/>
          </w:tcPr>
          <w:p w:rsidR="005A39CB" w:rsidRDefault="005A39CB">
            <w:pPr>
              <w:spacing w:after="0" w:line="240" w:lineRule="auto"/>
              <w:rPr>
                <w:sz w:val="24"/>
                <w:szCs w:val="24"/>
              </w:rPr>
            </w:pPr>
            <w:r>
              <w:rPr>
                <w:sz w:val="24"/>
                <w:szCs w:val="24"/>
              </w:rPr>
              <w:t>Управление процессами.</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5A39CB">
        <w:tc>
          <w:tcPr>
            <w:tcW w:w="2175" w:type="pct"/>
            <w:gridSpan w:val="3"/>
            <w:vMerge/>
            <w:hideMark/>
          </w:tcPr>
          <w:p w:rsidR="005A39CB" w:rsidRDefault="005A39CB">
            <w:pPr>
              <w:spacing w:after="0" w:line="240" w:lineRule="auto"/>
              <w:rPr>
                <w:sz w:val="24"/>
                <w:szCs w:val="24"/>
              </w:rPr>
            </w:pPr>
          </w:p>
        </w:tc>
        <w:tc>
          <w:tcPr>
            <w:tcW w:w="1767" w:type="pct"/>
            <w:hideMark/>
          </w:tcPr>
          <w:p w:rsidR="005A39CB" w:rsidRDefault="005A39CB">
            <w:pPr>
              <w:spacing w:after="0" w:line="240" w:lineRule="auto"/>
              <w:rPr>
                <w:sz w:val="24"/>
                <w:szCs w:val="24"/>
              </w:rPr>
            </w:pPr>
            <w:r>
              <w:rPr>
                <w:sz w:val="24"/>
                <w:szCs w:val="24"/>
              </w:rPr>
              <w:t>Управление потоками.</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5A39CB">
        <w:tc>
          <w:tcPr>
            <w:tcW w:w="2175" w:type="pct"/>
            <w:gridSpan w:val="3"/>
            <w:vMerge/>
            <w:hideMark/>
          </w:tcPr>
          <w:p w:rsidR="005A39CB" w:rsidRDefault="005A39CB">
            <w:pPr>
              <w:spacing w:after="0" w:line="240" w:lineRule="auto"/>
              <w:rPr>
                <w:sz w:val="24"/>
                <w:szCs w:val="24"/>
              </w:rPr>
            </w:pPr>
          </w:p>
        </w:tc>
        <w:tc>
          <w:tcPr>
            <w:tcW w:w="1767" w:type="pct"/>
            <w:hideMark/>
          </w:tcPr>
          <w:p w:rsidR="005A39CB" w:rsidRDefault="005A39CB">
            <w:pPr>
              <w:spacing w:after="0" w:line="240" w:lineRule="auto"/>
              <w:rPr>
                <w:sz w:val="24"/>
                <w:szCs w:val="24"/>
              </w:rPr>
            </w:pPr>
            <w:r>
              <w:rPr>
                <w:sz w:val="24"/>
                <w:szCs w:val="24"/>
              </w:rPr>
              <w:t>Параллельная обработка потоков.</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5A39CB">
        <w:tc>
          <w:tcPr>
            <w:tcW w:w="2175" w:type="pct"/>
            <w:gridSpan w:val="3"/>
            <w:vMerge/>
            <w:hideMark/>
          </w:tcPr>
          <w:p w:rsidR="005A39CB" w:rsidRDefault="005A39CB">
            <w:pPr>
              <w:spacing w:after="0" w:line="240" w:lineRule="auto"/>
              <w:rPr>
                <w:sz w:val="24"/>
                <w:szCs w:val="24"/>
              </w:rPr>
            </w:pPr>
          </w:p>
        </w:tc>
        <w:tc>
          <w:tcPr>
            <w:tcW w:w="1767" w:type="pct"/>
            <w:hideMark/>
          </w:tcPr>
          <w:p w:rsidR="005A39CB" w:rsidRDefault="005A39CB">
            <w:pPr>
              <w:spacing w:after="0" w:line="240" w:lineRule="auto"/>
              <w:rPr>
                <w:sz w:val="24"/>
                <w:szCs w:val="24"/>
              </w:rPr>
            </w:pPr>
            <w:r>
              <w:rPr>
                <w:sz w:val="24"/>
                <w:szCs w:val="24"/>
              </w:rPr>
              <w:t xml:space="preserve">Создание процессов и потоков. </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5A39CB">
        <w:tc>
          <w:tcPr>
            <w:tcW w:w="2175" w:type="pct"/>
            <w:gridSpan w:val="3"/>
            <w:vMerge/>
            <w:hideMark/>
          </w:tcPr>
          <w:p w:rsidR="005A39CB" w:rsidRDefault="005A39CB">
            <w:pPr>
              <w:spacing w:after="0" w:line="240" w:lineRule="auto"/>
              <w:rPr>
                <w:sz w:val="24"/>
                <w:szCs w:val="24"/>
              </w:rPr>
            </w:pPr>
          </w:p>
        </w:tc>
        <w:tc>
          <w:tcPr>
            <w:tcW w:w="1767" w:type="pct"/>
            <w:hideMark/>
          </w:tcPr>
          <w:p w:rsidR="005A39CB" w:rsidRDefault="005A39CB">
            <w:pPr>
              <w:spacing w:after="0" w:line="240" w:lineRule="auto"/>
              <w:rPr>
                <w:sz w:val="24"/>
                <w:szCs w:val="24"/>
              </w:rPr>
            </w:pPr>
            <w:r>
              <w:rPr>
                <w:sz w:val="24"/>
                <w:szCs w:val="24"/>
              </w:rPr>
              <w:t>Обмен данными между процессами. Передача сообщений.</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5A39CB">
        <w:tc>
          <w:tcPr>
            <w:tcW w:w="2175" w:type="pct"/>
            <w:gridSpan w:val="3"/>
            <w:vMerge/>
            <w:hideMark/>
          </w:tcPr>
          <w:p w:rsidR="005A39CB" w:rsidRDefault="005A39CB">
            <w:pPr>
              <w:spacing w:after="0" w:line="240" w:lineRule="auto"/>
              <w:rPr>
                <w:sz w:val="24"/>
                <w:szCs w:val="24"/>
              </w:rPr>
            </w:pPr>
          </w:p>
        </w:tc>
        <w:tc>
          <w:tcPr>
            <w:tcW w:w="1767" w:type="pct"/>
            <w:hideMark/>
          </w:tcPr>
          <w:p w:rsidR="005A39CB" w:rsidRDefault="005A39CB">
            <w:pPr>
              <w:spacing w:after="0" w:line="240" w:lineRule="auto"/>
              <w:rPr>
                <w:sz w:val="24"/>
                <w:szCs w:val="24"/>
              </w:rPr>
            </w:pPr>
            <w:r>
              <w:rPr>
                <w:sz w:val="24"/>
                <w:szCs w:val="24"/>
              </w:rPr>
              <w:t>Анонимные и именованные каналы.</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5A39CB">
        <w:tc>
          <w:tcPr>
            <w:tcW w:w="2175" w:type="pct"/>
            <w:gridSpan w:val="3"/>
            <w:vMerge/>
            <w:hideMark/>
          </w:tcPr>
          <w:p w:rsidR="005A39CB" w:rsidRDefault="005A39CB">
            <w:pPr>
              <w:spacing w:after="0" w:line="240" w:lineRule="auto"/>
              <w:rPr>
                <w:sz w:val="24"/>
                <w:szCs w:val="24"/>
              </w:rPr>
            </w:pPr>
          </w:p>
        </w:tc>
        <w:tc>
          <w:tcPr>
            <w:tcW w:w="1767" w:type="pct"/>
            <w:hideMark/>
          </w:tcPr>
          <w:p w:rsidR="005A39CB" w:rsidRDefault="005A39CB">
            <w:pPr>
              <w:spacing w:after="0" w:line="240" w:lineRule="auto"/>
              <w:rPr>
                <w:sz w:val="24"/>
                <w:szCs w:val="24"/>
              </w:rPr>
            </w:pPr>
            <w:r>
              <w:rPr>
                <w:sz w:val="24"/>
                <w:szCs w:val="24"/>
              </w:rPr>
              <w:t>Сетевое программирование сокетов.</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5A39CB">
        <w:tc>
          <w:tcPr>
            <w:tcW w:w="2175" w:type="pct"/>
            <w:gridSpan w:val="3"/>
            <w:vMerge/>
            <w:hideMark/>
          </w:tcPr>
          <w:p w:rsidR="005A39CB" w:rsidRDefault="005A39CB">
            <w:pPr>
              <w:spacing w:after="0" w:line="240" w:lineRule="auto"/>
              <w:rPr>
                <w:sz w:val="24"/>
                <w:szCs w:val="24"/>
              </w:rPr>
            </w:pPr>
          </w:p>
        </w:tc>
        <w:tc>
          <w:tcPr>
            <w:tcW w:w="1767" w:type="pct"/>
            <w:hideMark/>
          </w:tcPr>
          <w:p w:rsidR="005A39CB" w:rsidRDefault="005A39CB">
            <w:pPr>
              <w:spacing w:after="0" w:line="240" w:lineRule="auto"/>
              <w:rPr>
                <w:sz w:val="24"/>
                <w:szCs w:val="24"/>
              </w:rPr>
            </w:pPr>
            <w:r>
              <w:rPr>
                <w:sz w:val="24"/>
                <w:szCs w:val="24"/>
              </w:rPr>
              <w:t>Динамически подключаемые библиотеки DLL</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5A39CB">
        <w:tc>
          <w:tcPr>
            <w:tcW w:w="2175" w:type="pct"/>
            <w:gridSpan w:val="3"/>
            <w:vMerge/>
            <w:hideMark/>
          </w:tcPr>
          <w:p w:rsidR="005A39CB" w:rsidRDefault="005A39CB">
            <w:pPr>
              <w:spacing w:after="0" w:line="240" w:lineRule="auto"/>
              <w:rPr>
                <w:sz w:val="24"/>
                <w:szCs w:val="24"/>
              </w:rPr>
            </w:pPr>
          </w:p>
        </w:tc>
        <w:tc>
          <w:tcPr>
            <w:tcW w:w="1767" w:type="pct"/>
            <w:hideMark/>
          </w:tcPr>
          <w:p w:rsidR="005A39CB" w:rsidRDefault="005A39CB">
            <w:pPr>
              <w:spacing w:after="0" w:line="240" w:lineRule="auto"/>
              <w:rPr>
                <w:sz w:val="24"/>
                <w:szCs w:val="24"/>
              </w:rPr>
            </w:pPr>
            <w:r>
              <w:rPr>
                <w:sz w:val="24"/>
                <w:szCs w:val="24"/>
              </w:rPr>
              <w:t>Сервисы.</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5A39CB">
        <w:tc>
          <w:tcPr>
            <w:tcW w:w="2175" w:type="pct"/>
            <w:gridSpan w:val="3"/>
            <w:vMerge/>
            <w:hideMark/>
          </w:tcPr>
          <w:p w:rsidR="005A39CB" w:rsidRDefault="005A39CB">
            <w:pPr>
              <w:spacing w:after="0" w:line="240" w:lineRule="auto"/>
              <w:rPr>
                <w:sz w:val="24"/>
                <w:szCs w:val="24"/>
              </w:rPr>
            </w:pPr>
          </w:p>
        </w:tc>
        <w:tc>
          <w:tcPr>
            <w:tcW w:w="1767" w:type="pct"/>
            <w:hideMark/>
          </w:tcPr>
          <w:p w:rsidR="005A39CB" w:rsidRDefault="005A39CB">
            <w:pPr>
              <w:spacing w:after="0" w:line="240" w:lineRule="auto"/>
              <w:rPr>
                <w:sz w:val="24"/>
                <w:szCs w:val="24"/>
              </w:rPr>
            </w:pPr>
            <w:r>
              <w:rPr>
                <w:sz w:val="24"/>
                <w:szCs w:val="24"/>
              </w:rPr>
              <w:t>Виртуальная память. Выделение памяти процессам.</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5A39CB">
        <w:tc>
          <w:tcPr>
            <w:tcW w:w="2175" w:type="pct"/>
            <w:gridSpan w:val="3"/>
            <w:vMerge/>
            <w:hideMark/>
          </w:tcPr>
          <w:p w:rsidR="005A39CB" w:rsidRDefault="005A39CB">
            <w:pPr>
              <w:spacing w:after="0" w:line="240" w:lineRule="auto"/>
              <w:rPr>
                <w:sz w:val="24"/>
                <w:szCs w:val="24"/>
              </w:rPr>
            </w:pPr>
          </w:p>
        </w:tc>
        <w:tc>
          <w:tcPr>
            <w:tcW w:w="1767" w:type="pct"/>
            <w:hideMark/>
          </w:tcPr>
          <w:p w:rsidR="005A39CB" w:rsidRDefault="005A39CB">
            <w:pPr>
              <w:spacing w:after="0" w:line="240" w:lineRule="auto"/>
              <w:rPr>
                <w:sz w:val="24"/>
                <w:szCs w:val="24"/>
              </w:rPr>
            </w:pPr>
            <w:r>
              <w:rPr>
                <w:sz w:val="24"/>
                <w:szCs w:val="24"/>
              </w:rPr>
              <w:t>Работа с буфером экрана.</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5A39CB">
        <w:tc>
          <w:tcPr>
            <w:tcW w:w="2175" w:type="pct"/>
            <w:gridSpan w:val="3"/>
            <w:vMerge/>
            <w:hideMark/>
          </w:tcPr>
          <w:p w:rsidR="005A39CB" w:rsidRDefault="005A39CB">
            <w:pPr>
              <w:spacing w:after="0" w:line="240" w:lineRule="auto"/>
              <w:rPr>
                <w:sz w:val="24"/>
                <w:szCs w:val="24"/>
              </w:rPr>
            </w:pPr>
          </w:p>
        </w:tc>
        <w:tc>
          <w:tcPr>
            <w:tcW w:w="1767" w:type="pct"/>
            <w:hideMark/>
          </w:tcPr>
          <w:p w:rsidR="005A39CB" w:rsidRDefault="005A39CB">
            <w:pPr>
              <w:spacing w:after="0" w:line="240" w:lineRule="auto"/>
              <w:rPr>
                <w:bCs/>
                <w:sz w:val="24"/>
                <w:szCs w:val="24"/>
              </w:rPr>
            </w:pPr>
            <w:r>
              <w:rPr>
                <w:bCs/>
                <w:sz w:val="24"/>
                <w:szCs w:val="24"/>
              </w:rPr>
              <w:t>В том числе практических занятий и лабораторных работ</w:t>
            </w:r>
          </w:p>
        </w:tc>
        <w:tc>
          <w:tcPr>
            <w:cnfStyle w:val="000100000000" w:firstRow="0" w:lastRow="0" w:firstColumn="0" w:lastColumn="1" w:oddVBand="0" w:evenVBand="0" w:oddHBand="0" w:evenHBand="0" w:firstRowFirstColumn="0" w:firstRowLastColumn="0" w:lastRowFirstColumn="0" w:lastRowLastColumn="0"/>
            <w:tcW w:w="1058" w:type="pct"/>
            <w:vMerge w:val="restart"/>
            <w:hideMark/>
          </w:tcPr>
          <w:p w:rsidR="005A39CB" w:rsidRDefault="005A39CB" w:rsidP="005A39CB">
            <w:pPr>
              <w:spacing w:after="0" w:line="240" w:lineRule="auto"/>
              <w:jc w:val="center"/>
              <w:rPr>
                <w:sz w:val="24"/>
                <w:szCs w:val="24"/>
              </w:rPr>
            </w:pPr>
            <w:r>
              <w:rPr>
                <w:sz w:val="24"/>
                <w:szCs w:val="24"/>
              </w:rPr>
              <w:t>60</w:t>
            </w:r>
          </w:p>
        </w:tc>
      </w:tr>
      <w:tr w:rsidR="005A39CB" w:rsidTr="005A39CB">
        <w:tc>
          <w:tcPr>
            <w:tcW w:w="2175" w:type="pct"/>
            <w:gridSpan w:val="3"/>
            <w:vMerge/>
            <w:hideMark/>
          </w:tcPr>
          <w:p w:rsidR="005A39CB" w:rsidRDefault="005A39CB">
            <w:pPr>
              <w:spacing w:after="0" w:line="240" w:lineRule="auto"/>
              <w:rPr>
                <w:sz w:val="24"/>
                <w:szCs w:val="24"/>
              </w:rPr>
            </w:pPr>
          </w:p>
        </w:tc>
        <w:tc>
          <w:tcPr>
            <w:tcW w:w="1767" w:type="pct"/>
            <w:hideMark/>
          </w:tcPr>
          <w:p w:rsidR="005A39CB" w:rsidRDefault="005A39CB">
            <w:pPr>
              <w:spacing w:after="0" w:line="240" w:lineRule="auto"/>
              <w:rPr>
                <w:sz w:val="24"/>
                <w:szCs w:val="24"/>
              </w:rPr>
            </w:pPr>
            <w:r>
              <w:rPr>
                <w:sz w:val="24"/>
                <w:szCs w:val="24"/>
              </w:rPr>
              <w:t>Использование потоков.</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5A39CB">
        <w:tc>
          <w:tcPr>
            <w:tcW w:w="2175" w:type="pct"/>
            <w:gridSpan w:val="3"/>
            <w:vMerge/>
            <w:hideMark/>
          </w:tcPr>
          <w:p w:rsidR="005A39CB" w:rsidRDefault="005A39CB">
            <w:pPr>
              <w:spacing w:after="0" w:line="240" w:lineRule="auto"/>
              <w:rPr>
                <w:sz w:val="24"/>
                <w:szCs w:val="24"/>
              </w:rPr>
            </w:pPr>
          </w:p>
        </w:tc>
        <w:tc>
          <w:tcPr>
            <w:tcW w:w="1767" w:type="pct"/>
            <w:hideMark/>
          </w:tcPr>
          <w:p w:rsidR="005A39CB" w:rsidRDefault="005A39CB">
            <w:pPr>
              <w:spacing w:after="0" w:line="240" w:lineRule="auto"/>
              <w:rPr>
                <w:sz w:val="24"/>
                <w:szCs w:val="24"/>
              </w:rPr>
            </w:pPr>
            <w:r>
              <w:rPr>
                <w:sz w:val="24"/>
                <w:szCs w:val="24"/>
              </w:rPr>
              <w:t>Обмен данными.</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5A39CB">
        <w:tc>
          <w:tcPr>
            <w:tcW w:w="2175" w:type="pct"/>
            <w:gridSpan w:val="3"/>
            <w:vMerge/>
            <w:hideMark/>
          </w:tcPr>
          <w:p w:rsidR="005A39CB" w:rsidRDefault="005A39CB">
            <w:pPr>
              <w:spacing w:after="0" w:line="240" w:lineRule="auto"/>
              <w:rPr>
                <w:sz w:val="24"/>
                <w:szCs w:val="24"/>
              </w:rPr>
            </w:pPr>
          </w:p>
        </w:tc>
        <w:tc>
          <w:tcPr>
            <w:tcW w:w="1767" w:type="pct"/>
            <w:hideMark/>
          </w:tcPr>
          <w:p w:rsidR="005A39CB" w:rsidRDefault="005A39CB">
            <w:pPr>
              <w:spacing w:after="0" w:line="240" w:lineRule="auto"/>
              <w:rPr>
                <w:sz w:val="24"/>
                <w:szCs w:val="24"/>
              </w:rPr>
            </w:pPr>
            <w:r>
              <w:rPr>
                <w:sz w:val="24"/>
                <w:szCs w:val="24"/>
              </w:rPr>
              <w:t>Сетевое программирование сокетов.</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5A39CB">
        <w:tc>
          <w:tcPr>
            <w:tcW w:w="2175" w:type="pct"/>
            <w:gridSpan w:val="3"/>
            <w:vMerge/>
            <w:hideMark/>
          </w:tcPr>
          <w:p w:rsidR="005A39CB" w:rsidRDefault="005A39CB">
            <w:pPr>
              <w:spacing w:after="0" w:line="240" w:lineRule="auto"/>
              <w:rPr>
                <w:sz w:val="24"/>
                <w:szCs w:val="24"/>
              </w:rPr>
            </w:pPr>
          </w:p>
        </w:tc>
        <w:tc>
          <w:tcPr>
            <w:tcW w:w="1767" w:type="pct"/>
            <w:hideMark/>
          </w:tcPr>
          <w:p w:rsidR="005A39CB" w:rsidRDefault="005A39CB">
            <w:pPr>
              <w:spacing w:after="0" w:line="240" w:lineRule="auto"/>
              <w:rPr>
                <w:sz w:val="24"/>
                <w:szCs w:val="24"/>
              </w:rPr>
            </w:pPr>
            <w:r>
              <w:rPr>
                <w:sz w:val="24"/>
                <w:szCs w:val="24"/>
              </w:rPr>
              <w:t>Работы с буфером экрана.</w:t>
            </w:r>
          </w:p>
        </w:tc>
        <w:tc>
          <w:tcPr>
            <w:cnfStyle w:val="000100000000" w:firstRow="0" w:lastRow="0" w:firstColumn="0" w:lastColumn="1" w:oddVBand="0" w:evenVBand="0" w:oddHBand="0" w:evenHBand="0" w:firstRowFirstColumn="0" w:firstRowLastColumn="0" w:lastRowFirstColumn="0" w:lastRowLastColumn="0"/>
            <w:tcW w:w="1058" w:type="pct"/>
            <w:vMerge/>
            <w:hideMark/>
          </w:tcPr>
          <w:p w:rsidR="005A39CB" w:rsidRDefault="005A39CB" w:rsidP="005A39CB">
            <w:pPr>
              <w:spacing w:after="0" w:line="240" w:lineRule="auto"/>
              <w:jc w:val="center"/>
              <w:rPr>
                <w:sz w:val="24"/>
                <w:szCs w:val="24"/>
              </w:rPr>
            </w:pPr>
          </w:p>
        </w:tc>
      </w:tr>
      <w:tr w:rsidR="005A39CB" w:rsidTr="00716BE8">
        <w:tc>
          <w:tcPr>
            <w:tcW w:w="3942" w:type="pct"/>
            <w:gridSpan w:val="4"/>
            <w:hideMark/>
          </w:tcPr>
          <w:p w:rsidR="005A39CB" w:rsidRDefault="005A39CB">
            <w:pPr>
              <w:spacing w:after="0" w:line="240" w:lineRule="auto"/>
              <w:rPr>
                <w:sz w:val="24"/>
                <w:szCs w:val="24"/>
              </w:rPr>
            </w:pPr>
            <w:r>
              <w:rPr>
                <w:sz w:val="24"/>
                <w:szCs w:val="24"/>
              </w:rPr>
              <w:t>Самостоятельная работа</w:t>
            </w:r>
          </w:p>
        </w:tc>
        <w:tc>
          <w:tcPr>
            <w:cnfStyle w:val="000100000000" w:firstRow="0" w:lastRow="0" w:firstColumn="0" w:lastColumn="1" w:oddVBand="0" w:evenVBand="0" w:oddHBand="0" w:evenHBand="0" w:firstRowFirstColumn="0" w:firstRowLastColumn="0" w:lastRowFirstColumn="0" w:lastRowLastColumn="0"/>
            <w:tcW w:w="1058" w:type="pct"/>
            <w:hideMark/>
          </w:tcPr>
          <w:p w:rsidR="005A39CB" w:rsidRDefault="005A39CB" w:rsidP="005A39CB">
            <w:pPr>
              <w:spacing w:after="0" w:line="240" w:lineRule="auto"/>
              <w:jc w:val="center"/>
              <w:rPr>
                <w:sz w:val="24"/>
                <w:szCs w:val="24"/>
              </w:rPr>
            </w:pPr>
            <w:r>
              <w:rPr>
                <w:sz w:val="24"/>
                <w:szCs w:val="24"/>
              </w:rPr>
              <w:t>6</w:t>
            </w:r>
          </w:p>
        </w:tc>
      </w:tr>
      <w:tr w:rsidR="005A39CB" w:rsidTr="005A39CB">
        <w:tc>
          <w:tcPr>
            <w:tcW w:w="3942" w:type="pct"/>
            <w:gridSpan w:val="4"/>
            <w:hideMark/>
          </w:tcPr>
          <w:p w:rsidR="005A39CB" w:rsidRDefault="005A39CB">
            <w:pPr>
              <w:spacing w:after="0" w:line="240" w:lineRule="auto"/>
              <w:rPr>
                <w:bCs/>
                <w:sz w:val="24"/>
                <w:szCs w:val="24"/>
              </w:rPr>
            </w:pPr>
            <w:r>
              <w:rPr>
                <w:bCs/>
                <w:sz w:val="24"/>
                <w:szCs w:val="24"/>
              </w:rPr>
              <w:t>Учебная практика</w:t>
            </w:r>
          </w:p>
        </w:tc>
        <w:tc>
          <w:tcPr>
            <w:cnfStyle w:val="000100000000" w:firstRow="0" w:lastRow="0" w:firstColumn="0" w:lastColumn="1" w:oddVBand="0" w:evenVBand="0" w:oddHBand="0" w:evenHBand="0" w:firstRowFirstColumn="0" w:firstRowLastColumn="0" w:lastRowFirstColumn="0" w:lastRowLastColumn="0"/>
            <w:tcW w:w="1058" w:type="pct"/>
            <w:hideMark/>
          </w:tcPr>
          <w:p w:rsidR="005A39CB" w:rsidRDefault="005A39CB" w:rsidP="005A39CB">
            <w:pPr>
              <w:spacing w:after="0" w:line="240" w:lineRule="auto"/>
              <w:jc w:val="center"/>
              <w:rPr>
                <w:sz w:val="24"/>
                <w:szCs w:val="24"/>
              </w:rPr>
            </w:pPr>
            <w:r>
              <w:rPr>
                <w:sz w:val="24"/>
                <w:szCs w:val="24"/>
              </w:rPr>
              <w:t>180</w:t>
            </w:r>
          </w:p>
        </w:tc>
      </w:tr>
      <w:tr w:rsidR="005A39CB" w:rsidTr="005A39CB">
        <w:tc>
          <w:tcPr>
            <w:tcW w:w="3942" w:type="pct"/>
            <w:gridSpan w:val="4"/>
            <w:hideMark/>
          </w:tcPr>
          <w:p w:rsidR="005A39CB" w:rsidRDefault="005A39CB">
            <w:pPr>
              <w:spacing w:after="0" w:line="240" w:lineRule="auto"/>
              <w:rPr>
                <w:bCs/>
                <w:sz w:val="24"/>
                <w:szCs w:val="24"/>
              </w:rPr>
            </w:pPr>
            <w:r>
              <w:rPr>
                <w:bCs/>
                <w:sz w:val="24"/>
                <w:szCs w:val="24"/>
              </w:rPr>
              <w:t>Производственная практика</w:t>
            </w:r>
          </w:p>
        </w:tc>
        <w:tc>
          <w:tcPr>
            <w:cnfStyle w:val="000100000000" w:firstRow="0" w:lastRow="0" w:firstColumn="0" w:lastColumn="1" w:oddVBand="0" w:evenVBand="0" w:oddHBand="0" w:evenHBand="0" w:firstRowFirstColumn="0" w:firstRowLastColumn="0" w:lastRowFirstColumn="0" w:lastRowLastColumn="0"/>
            <w:tcW w:w="1058" w:type="pct"/>
            <w:hideMark/>
          </w:tcPr>
          <w:p w:rsidR="005A39CB" w:rsidRDefault="005A39CB" w:rsidP="005A39CB">
            <w:pPr>
              <w:spacing w:after="0" w:line="240" w:lineRule="auto"/>
              <w:jc w:val="center"/>
              <w:rPr>
                <w:sz w:val="24"/>
                <w:szCs w:val="24"/>
              </w:rPr>
            </w:pPr>
            <w:r>
              <w:rPr>
                <w:sz w:val="24"/>
                <w:szCs w:val="24"/>
              </w:rPr>
              <w:t>90</w:t>
            </w:r>
          </w:p>
        </w:tc>
      </w:tr>
      <w:tr w:rsidR="005A39CB" w:rsidTr="005A39CB">
        <w:trPr>
          <w:cnfStyle w:val="010000000000" w:firstRow="0" w:lastRow="1" w:firstColumn="0" w:lastColumn="0" w:oddVBand="0" w:evenVBand="0" w:oddHBand="0" w:evenHBand="0" w:firstRowFirstColumn="0" w:firstRowLastColumn="0" w:lastRowFirstColumn="0" w:lastRowLastColumn="0"/>
        </w:trPr>
        <w:tc>
          <w:tcPr>
            <w:tcW w:w="3942" w:type="pct"/>
            <w:gridSpan w:val="4"/>
            <w:hideMark/>
          </w:tcPr>
          <w:p w:rsidR="005A39CB" w:rsidRDefault="005A39CB">
            <w:pPr>
              <w:spacing w:after="0" w:line="240" w:lineRule="auto"/>
              <w:rPr>
                <w:bCs/>
                <w:sz w:val="24"/>
                <w:szCs w:val="24"/>
              </w:rPr>
            </w:pPr>
            <w:r>
              <w:rPr>
                <w:bCs/>
                <w:sz w:val="24"/>
                <w:szCs w:val="24"/>
              </w:rPr>
              <w:t>Всего</w:t>
            </w:r>
          </w:p>
        </w:tc>
        <w:tc>
          <w:tcPr>
            <w:cnfStyle w:val="000100000000" w:firstRow="0" w:lastRow="0" w:firstColumn="0" w:lastColumn="1" w:oddVBand="0" w:evenVBand="0" w:oddHBand="0" w:evenHBand="0" w:firstRowFirstColumn="0" w:firstRowLastColumn="0" w:lastRowFirstColumn="0" w:lastRowLastColumn="0"/>
            <w:tcW w:w="1058" w:type="pct"/>
            <w:hideMark/>
          </w:tcPr>
          <w:p w:rsidR="005A39CB" w:rsidRDefault="005A39CB" w:rsidP="005A39CB">
            <w:pPr>
              <w:spacing w:after="0" w:line="240" w:lineRule="auto"/>
              <w:jc w:val="center"/>
              <w:rPr>
                <w:sz w:val="24"/>
                <w:szCs w:val="24"/>
              </w:rPr>
            </w:pPr>
            <w:r>
              <w:rPr>
                <w:sz w:val="24"/>
                <w:szCs w:val="24"/>
              </w:rPr>
              <w:t>924</w:t>
            </w:r>
          </w:p>
        </w:tc>
      </w:tr>
    </w:tbl>
    <w:p w:rsidR="00D42C2B" w:rsidRDefault="00D42C2B" w:rsidP="00D42C2B">
      <w:pPr>
        <w:spacing w:after="0" w:line="240" w:lineRule="auto"/>
        <w:rPr>
          <w:rFonts w:ascii="Times New Roman" w:hAnsi="Times New Roman"/>
          <w:bCs/>
          <w:sz w:val="24"/>
          <w:szCs w:val="24"/>
        </w:rPr>
      </w:pPr>
    </w:p>
    <w:p w:rsidR="00D42C2B" w:rsidRDefault="00D42C2B" w:rsidP="00D42C2B">
      <w:pPr>
        <w:spacing w:after="0" w:line="240" w:lineRule="auto"/>
        <w:rPr>
          <w:rFonts w:ascii="Times New Roman" w:hAnsi="Times New Roman"/>
          <w:bCs/>
          <w:iCs/>
          <w:sz w:val="24"/>
          <w:szCs w:val="24"/>
        </w:rPr>
      </w:pPr>
      <w:r>
        <w:rPr>
          <w:rFonts w:ascii="Times New Roman" w:hAnsi="Times New Roman"/>
          <w:bCs/>
          <w:iCs/>
          <w:sz w:val="24"/>
          <w:szCs w:val="24"/>
        </w:rPr>
        <w:t xml:space="preserve">3. УСЛОВИЯ РЕАЛИЗАЦИИ ПРОГРАММЫ ПРОФЕССИОНАЛЬНОГО МОДУЛЯ </w:t>
      </w:r>
    </w:p>
    <w:p w:rsidR="00D42C2B" w:rsidRDefault="00D42C2B" w:rsidP="005A39CB">
      <w:pPr>
        <w:spacing w:after="0" w:line="240" w:lineRule="auto"/>
        <w:jc w:val="both"/>
        <w:rPr>
          <w:rFonts w:ascii="Times New Roman" w:hAnsi="Times New Roman"/>
          <w:bCs/>
          <w:sz w:val="24"/>
          <w:szCs w:val="24"/>
        </w:rPr>
      </w:pPr>
      <w:r>
        <w:rPr>
          <w:rFonts w:ascii="Times New Roman" w:hAnsi="Times New Roman"/>
          <w:bCs/>
          <w:sz w:val="24"/>
          <w:szCs w:val="24"/>
        </w:rPr>
        <w:t>3.1. Для реализации программы профессионального модуля должны быть предусмотрены следующие специальные помещения:</w:t>
      </w:r>
    </w:p>
    <w:p w:rsidR="00D42C2B" w:rsidRDefault="00D42C2B" w:rsidP="005A39CB">
      <w:pPr>
        <w:spacing w:after="0" w:line="240" w:lineRule="auto"/>
        <w:jc w:val="both"/>
        <w:rPr>
          <w:rFonts w:ascii="Times New Roman" w:hAnsi="Times New Roman"/>
          <w:bCs/>
          <w:sz w:val="24"/>
          <w:szCs w:val="24"/>
        </w:rPr>
      </w:pPr>
      <w:r>
        <w:rPr>
          <w:rFonts w:ascii="Times New Roman" w:hAnsi="Times New Roman"/>
          <w:bCs/>
          <w:sz w:val="24"/>
          <w:szCs w:val="24"/>
        </w:rPr>
        <w:t xml:space="preserve">Лаборатории Программного обеспечения и сопровождения компьютерных систем, </w:t>
      </w:r>
    </w:p>
    <w:p w:rsidR="00D42C2B" w:rsidRDefault="00D42C2B" w:rsidP="005A39CB">
      <w:pPr>
        <w:spacing w:after="0" w:line="240" w:lineRule="auto"/>
        <w:jc w:val="both"/>
        <w:rPr>
          <w:rFonts w:ascii="Times New Roman" w:hAnsi="Times New Roman"/>
          <w:bCs/>
          <w:sz w:val="24"/>
          <w:szCs w:val="24"/>
        </w:rPr>
      </w:pPr>
      <w:r>
        <w:rPr>
          <w:rFonts w:ascii="Times New Roman" w:hAnsi="Times New Roman"/>
          <w:bCs/>
          <w:sz w:val="24"/>
          <w:szCs w:val="24"/>
        </w:rPr>
        <w:t xml:space="preserve">Оснащенные базы практики, </w:t>
      </w:r>
    </w:p>
    <w:p w:rsidR="00D42C2B" w:rsidRDefault="00D42C2B" w:rsidP="005A39CB">
      <w:pPr>
        <w:spacing w:after="0" w:line="240" w:lineRule="auto"/>
        <w:jc w:val="both"/>
        <w:rPr>
          <w:rFonts w:ascii="Times New Roman" w:hAnsi="Times New Roman"/>
          <w:bCs/>
          <w:sz w:val="24"/>
          <w:szCs w:val="24"/>
        </w:rPr>
      </w:pPr>
      <w:r>
        <w:rPr>
          <w:rFonts w:ascii="Times New Roman" w:hAnsi="Times New Roman"/>
          <w:bCs/>
          <w:sz w:val="24"/>
          <w:szCs w:val="24"/>
        </w:rPr>
        <w:t>3.2. Информационное обеспечение реализации программы</w:t>
      </w:r>
    </w:p>
    <w:p w:rsidR="00D42C2B" w:rsidRDefault="00D42C2B" w:rsidP="005A39CB">
      <w:pPr>
        <w:spacing w:after="0" w:line="240" w:lineRule="auto"/>
        <w:jc w:val="both"/>
        <w:rPr>
          <w:rFonts w:ascii="Times New Roman" w:hAnsi="Times New Roman"/>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ечатные и/или электронные образовательные и информационные ресурсы, рекомендуемые для использования в образовательном процессе.</w:t>
      </w:r>
    </w:p>
    <w:p w:rsidR="00D42C2B" w:rsidRDefault="00D42C2B" w:rsidP="005A39CB">
      <w:pPr>
        <w:spacing w:after="0" w:line="240" w:lineRule="auto"/>
        <w:jc w:val="both"/>
        <w:rPr>
          <w:rFonts w:ascii="Times New Roman" w:hAnsi="Times New Roman"/>
          <w:sz w:val="24"/>
          <w:szCs w:val="24"/>
        </w:rPr>
      </w:pPr>
    </w:p>
    <w:p w:rsidR="00D42C2B" w:rsidRDefault="00D42C2B" w:rsidP="005A39CB">
      <w:pPr>
        <w:spacing w:after="0" w:line="240" w:lineRule="auto"/>
        <w:jc w:val="both"/>
        <w:rPr>
          <w:rFonts w:ascii="Times New Roman" w:hAnsi="Times New Roman"/>
          <w:sz w:val="24"/>
          <w:szCs w:val="24"/>
        </w:rPr>
      </w:pPr>
      <w:r>
        <w:rPr>
          <w:rFonts w:ascii="Times New Roman" w:hAnsi="Times New Roman"/>
          <w:sz w:val="24"/>
          <w:szCs w:val="24"/>
        </w:rPr>
        <w:t>3.2.1. Печатные издания</w:t>
      </w:r>
    </w:p>
    <w:p w:rsidR="00D42C2B" w:rsidRDefault="00D42C2B" w:rsidP="005A39CB">
      <w:pPr>
        <w:spacing w:after="0" w:line="240" w:lineRule="auto"/>
        <w:jc w:val="both"/>
        <w:rPr>
          <w:rFonts w:ascii="Times New Roman" w:hAnsi="Times New Roman"/>
          <w:bCs/>
          <w:sz w:val="24"/>
          <w:szCs w:val="24"/>
        </w:rPr>
      </w:pPr>
      <w:r>
        <w:rPr>
          <w:rFonts w:ascii="Times New Roman" w:hAnsi="Times New Roman"/>
          <w:sz w:val="24"/>
          <w:szCs w:val="24"/>
        </w:rPr>
        <w:t xml:space="preserve">1. </w:t>
      </w:r>
      <w:r>
        <w:rPr>
          <w:rFonts w:ascii="Times New Roman" w:hAnsi="Times New Roman"/>
          <w:bCs/>
          <w:sz w:val="24"/>
          <w:szCs w:val="24"/>
        </w:rPr>
        <w:t>Федорова Г.Н. Разработка программных модулей программного обеспечения для компьютерных систем: учебник. Среднее профессиональное образование, профессиональная подготовка / Г.Н Федорова. – М.: Академия, 2016. – 336 с.</w:t>
      </w:r>
    </w:p>
    <w:p w:rsidR="00D42C2B" w:rsidRDefault="00D42C2B" w:rsidP="005A39CB">
      <w:pPr>
        <w:spacing w:after="0" w:line="240" w:lineRule="auto"/>
        <w:jc w:val="both"/>
        <w:rPr>
          <w:rFonts w:ascii="Times New Roman" w:hAnsi="Times New Roman"/>
          <w:sz w:val="24"/>
          <w:szCs w:val="24"/>
        </w:rPr>
      </w:pPr>
    </w:p>
    <w:p w:rsidR="00D42C2B" w:rsidRDefault="00D42C2B" w:rsidP="005A39CB">
      <w:pPr>
        <w:spacing w:after="0" w:line="240" w:lineRule="auto"/>
        <w:jc w:val="both"/>
        <w:rPr>
          <w:rFonts w:ascii="Times New Roman" w:hAnsi="Times New Roman"/>
          <w:sz w:val="24"/>
          <w:szCs w:val="24"/>
        </w:rPr>
      </w:pPr>
      <w:r>
        <w:rPr>
          <w:rFonts w:ascii="Times New Roman" w:hAnsi="Times New Roman"/>
          <w:sz w:val="24"/>
          <w:szCs w:val="24"/>
        </w:rPr>
        <w:t>3.2.2. Электронные издания (электронные ресурсы)</w:t>
      </w:r>
    </w:p>
    <w:p w:rsidR="00D42C2B" w:rsidRDefault="00D42C2B" w:rsidP="005A39CB">
      <w:pPr>
        <w:spacing w:after="0" w:line="240" w:lineRule="auto"/>
        <w:jc w:val="both"/>
        <w:rPr>
          <w:rFonts w:ascii="Times New Roman" w:hAnsi="Times New Roman"/>
          <w:sz w:val="24"/>
          <w:szCs w:val="24"/>
        </w:rPr>
      </w:pPr>
      <w:r>
        <w:rPr>
          <w:rFonts w:ascii="Times New Roman" w:hAnsi="Times New Roman"/>
          <w:sz w:val="24"/>
          <w:szCs w:val="24"/>
        </w:rPr>
        <w:t>1. Учебники по программированию http://programm.ws/index.php</w:t>
      </w:r>
    </w:p>
    <w:p w:rsidR="00D42C2B" w:rsidRDefault="00D42C2B" w:rsidP="005A39CB">
      <w:pPr>
        <w:spacing w:after="0" w:line="240" w:lineRule="auto"/>
        <w:jc w:val="both"/>
        <w:rPr>
          <w:rFonts w:ascii="Times New Roman" w:hAnsi="Times New Roman"/>
          <w:bCs/>
          <w:kern w:val="32"/>
          <w:sz w:val="24"/>
          <w:szCs w:val="24"/>
        </w:rPr>
      </w:pPr>
      <w:r>
        <w:rPr>
          <w:rFonts w:ascii="Times New Roman" w:hAnsi="Times New Roman"/>
          <w:bCs/>
          <w:kern w:val="32"/>
          <w:sz w:val="24"/>
          <w:szCs w:val="24"/>
        </w:rPr>
        <w:t>Приводится перечень печатных и/или электронных образовательных и информационных ресурсов, рекомендуемых ФУМО СПО для использования в образовательном процессе.</w:t>
      </w:r>
    </w:p>
    <w:p w:rsidR="00D42C2B" w:rsidRDefault="00D42C2B" w:rsidP="005A39CB">
      <w:pPr>
        <w:spacing w:after="0" w:line="240" w:lineRule="auto"/>
        <w:jc w:val="both"/>
        <w:rPr>
          <w:rFonts w:ascii="Times New Roman" w:hAnsi="Times New Roman"/>
          <w:kern w:val="32"/>
          <w:sz w:val="24"/>
          <w:szCs w:val="24"/>
        </w:rPr>
      </w:pPr>
    </w:p>
    <w:p w:rsidR="00D42C2B" w:rsidRDefault="00D42C2B" w:rsidP="005A39CB">
      <w:pPr>
        <w:spacing w:after="0" w:line="240" w:lineRule="auto"/>
        <w:jc w:val="both"/>
        <w:rPr>
          <w:rFonts w:ascii="Times New Roman" w:hAnsi="Times New Roman"/>
          <w:bCs/>
          <w:sz w:val="24"/>
          <w:szCs w:val="24"/>
        </w:rPr>
      </w:pPr>
      <w:r>
        <w:rPr>
          <w:rFonts w:ascii="Times New Roman" w:hAnsi="Times New Roman"/>
          <w:bCs/>
          <w:sz w:val="24"/>
          <w:szCs w:val="24"/>
        </w:rPr>
        <w:t>3.2.3. Дополнительные источники (при необходимости)</w:t>
      </w:r>
    </w:p>
    <w:p w:rsidR="00D42C2B" w:rsidRDefault="00D42C2B" w:rsidP="005A39CB">
      <w:pPr>
        <w:spacing w:after="0" w:line="240" w:lineRule="auto"/>
        <w:jc w:val="both"/>
        <w:rPr>
          <w:rFonts w:ascii="Times New Roman" w:hAnsi="Times New Roman"/>
          <w:bCs/>
          <w:sz w:val="24"/>
          <w:szCs w:val="24"/>
        </w:rPr>
      </w:pPr>
      <w:r>
        <w:rPr>
          <w:rFonts w:ascii="Times New Roman" w:hAnsi="Times New Roman"/>
          <w:sz w:val="24"/>
          <w:szCs w:val="24"/>
        </w:rPr>
        <w:t xml:space="preserve">1. </w:t>
      </w:r>
      <w:r>
        <w:rPr>
          <w:rFonts w:ascii="Times New Roman" w:hAnsi="Times New Roman"/>
          <w:bCs/>
          <w:sz w:val="24"/>
          <w:szCs w:val="24"/>
        </w:rPr>
        <w:t>Подбельский В. Язык C#. Базовый курс. Издание второе, переработанное и дополненное. Издательство: Финансы и статистика, 2013. – 408 с. - ISBN: 9785279035342</w:t>
      </w:r>
    </w:p>
    <w:p w:rsidR="00D42C2B" w:rsidRDefault="00D42C2B" w:rsidP="005A39CB">
      <w:pPr>
        <w:spacing w:after="0" w:line="240" w:lineRule="auto"/>
        <w:jc w:val="both"/>
        <w:rPr>
          <w:rFonts w:ascii="Times New Roman" w:hAnsi="Times New Roman"/>
          <w:bCs/>
          <w:sz w:val="24"/>
          <w:szCs w:val="24"/>
        </w:rPr>
      </w:pPr>
    </w:p>
    <w:p w:rsidR="00D42C2B" w:rsidRDefault="00D42C2B" w:rsidP="005A39CB">
      <w:pPr>
        <w:spacing w:after="0" w:line="240" w:lineRule="auto"/>
        <w:jc w:val="both"/>
        <w:rPr>
          <w:rFonts w:ascii="Times New Roman" w:hAnsi="Times New Roman"/>
          <w:sz w:val="24"/>
          <w:szCs w:val="24"/>
        </w:rPr>
      </w:pPr>
      <w:r>
        <w:rPr>
          <w:rFonts w:ascii="Times New Roman" w:hAnsi="Times New Roman"/>
          <w:sz w:val="24"/>
          <w:szCs w:val="24"/>
        </w:rPr>
        <w:t>4. КОНТРОЛЬ И ОЦЕНКА РЕЗУЛЬТАТОВ ОСВОЕНИЯ ПРОФЕССИОНАЛЬНОГО МОДУЛЯ (ПО РАЗДЕЛАМ)</w:t>
      </w:r>
    </w:p>
    <w:tbl>
      <w:tblPr>
        <w:tblW w:w="103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5025"/>
        <w:gridCol w:w="2355"/>
      </w:tblGrid>
      <w:tr w:rsidR="00D42C2B" w:rsidTr="005C2F70">
        <w:tc>
          <w:tcPr>
            <w:tcW w:w="2977" w:type="dxa"/>
            <w:tcBorders>
              <w:top w:val="single" w:sz="4" w:space="0" w:color="auto"/>
              <w:left w:val="single" w:sz="4" w:space="0" w:color="auto"/>
              <w:bottom w:val="single" w:sz="4" w:space="0" w:color="auto"/>
              <w:right w:val="single" w:sz="4" w:space="0" w:color="auto"/>
            </w:tcBorders>
            <w:hideMark/>
          </w:tcPr>
          <w:p w:rsidR="00D42C2B" w:rsidRDefault="00D42C2B">
            <w:pPr>
              <w:spacing w:after="0" w:line="240" w:lineRule="auto"/>
              <w:rPr>
                <w:rFonts w:ascii="Times New Roman" w:hAnsi="Times New Roman"/>
                <w:sz w:val="24"/>
                <w:szCs w:val="24"/>
              </w:rPr>
            </w:pPr>
            <w:r>
              <w:rPr>
                <w:rFonts w:ascii="Times New Roman" w:hAnsi="Times New Roman"/>
                <w:sz w:val="24"/>
                <w:szCs w:val="24"/>
              </w:rPr>
              <w:t xml:space="preserve">Код и наименование профессиональных и </w:t>
            </w:r>
            <w:r>
              <w:rPr>
                <w:rFonts w:ascii="Times New Roman" w:hAnsi="Times New Roman"/>
                <w:sz w:val="24"/>
                <w:szCs w:val="24"/>
              </w:rPr>
              <w:lastRenderedPageBreak/>
              <w:t>общих компетенций, формируемых в рамках модуля</w:t>
            </w:r>
          </w:p>
        </w:tc>
        <w:tc>
          <w:tcPr>
            <w:tcW w:w="5025" w:type="dxa"/>
            <w:tcBorders>
              <w:top w:val="single" w:sz="4" w:space="0" w:color="auto"/>
              <w:left w:val="single" w:sz="4" w:space="0" w:color="auto"/>
              <w:bottom w:val="single" w:sz="4" w:space="0" w:color="auto"/>
              <w:right w:val="single" w:sz="4" w:space="0" w:color="auto"/>
            </w:tcBorders>
          </w:tcPr>
          <w:p w:rsidR="00D42C2B" w:rsidRDefault="00D42C2B">
            <w:pPr>
              <w:spacing w:after="0" w:line="240" w:lineRule="auto"/>
              <w:rPr>
                <w:rFonts w:ascii="Times New Roman" w:hAnsi="Times New Roman"/>
                <w:sz w:val="24"/>
                <w:szCs w:val="24"/>
              </w:rPr>
            </w:pPr>
          </w:p>
          <w:p w:rsidR="00D42C2B" w:rsidRDefault="00D42C2B">
            <w:pPr>
              <w:spacing w:after="0" w:line="240" w:lineRule="auto"/>
              <w:rPr>
                <w:rFonts w:ascii="Times New Roman" w:hAnsi="Times New Roman"/>
                <w:sz w:val="24"/>
                <w:szCs w:val="24"/>
              </w:rPr>
            </w:pPr>
            <w:r>
              <w:rPr>
                <w:rFonts w:ascii="Times New Roman" w:hAnsi="Times New Roman"/>
                <w:sz w:val="24"/>
                <w:szCs w:val="24"/>
              </w:rPr>
              <w:t>Критерии оценки</w:t>
            </w:r>
          </w:p>
        </w:tc>
        <w:tc>
          <w:tcPr>
            <w:tcW w:w="2355" w:type="dxa"/>
            <w:tcBorders>
              <w:top w:val="single" w:sz="4" w:space="0" w:color="auto"/>
              <w:left w:val="single" w:sz="4" w:space="0" w:color="auto"/>
              <w:bottom w:val="single" w:sz="4" w:space="0" w:color="auto"/>
              <w:right w:val="single" w:sz="4" w:space="0" w:color="auto"/>
            </w:tcBorders>
          </w:tcPr>
          <w:p w:rsidR="00D42C2B" w:rsidRDefault="00D42C2B">
            <w:pPr>
              <w:spacing w:after="0" w:line="240" w:lineRule="auto"/>
              <w:rPr>
                <w:rFonts w:ascii="Times New Roman" w:hAnsi="Times New Roman"/>
                <w:sz w:val="24"/>
                <w:szCs w:val="24"/>
              </w:rPr>
            </w:pPr>
          </w:p>
          <w:p w:rsidR="00D42C2B" w:rsidRDefault="00D42C2B">
            <w:pPr>
              <w:spacing w:after="0" w:line="240" w:lineRule="auto"/>
              <w:rPr>
                <w:rFonts w:ascii="Times New Roman" w:hAnsi="Times New Roman"/>
                <w:sz w:val="24"/>
                <w:szCs w:val="24"/>
              </w:rPr>
            </w:pPr>
            <w:r>
              <w:rPr>
                <w:rFonts w:ascii="Times New Roman" w:hAnsi="Times New Roman"/>
                <w:sz w:val="24"/>
                <w:szCs w:val="24"/>
              </w:rPr>
              <w:t>Методы оценки</w:t>
            </w:r>
          </w:p>
        </w:tc>
      </w:tr>
      <w:tr w:rsidR="00D42C2B" w:rsidTr="005C2F70">
        <w:tc>
          <w:tcPr>
            <w:tcW w:w="10357" w:type="dxa"/>
            <w:gridSpan w:val="3"/>
            <w:tcBorders>
              <w:top w:val="single" w:sz="4" w:space="0" w:color="auto"/>
              <w:left w:val="single" w:sz="4" w:space="0" w:color="auto"/>
              <w:bottom w:val="single" w:sz="4" w:space="0" w:color="auto"/>
              <w:right w:val="single" w:sz="4" w:space="0" w:color="auto"/>
            </w:tcBorders>
            <w:hideMark/>
          </w:tcPr>
          <w:p w:rsidR="00D42C2B" w:rsidRDefault="00D42C2B">
            <w:pPr>
              <w:spacing w:after="0" w:line="240" w:lineRule="auto"/>
              <w:rPr>
                <w:rFonts w:ascii="Times New Roman" w:hAnsi="Times New Roman"/>
                <w:sz w:val="24"/>
                <w:szCs w:val="24"/>
              </w:rPr>
            </w:pPr>
            <w:r>
              <w:rPr>
                <w:rFonts w:ascii="Times New Roman" w:hAnsi="Times New Roman"/>
                <w:sz w:val="24"/>
                <w:szCs w:val="24"/>
              </w:rPr>
              <w:lastRenderedPageBreak/>
              <w:t>Раздел модуля 1. Анализ и проектирование программных решений</w:t>
            </w:r>
          </w:p>
        </w:tc>
      </w:tr>
      <w:tr w:rsidR="00D42C2B" w:rsidTr="005C2F70">
        <w:tc>
          <w:tcPr>
            <w:tcW w:w="2977" w:type="dxa"/>
            <w:tcBorders>
              <w:top w:val="single" w:sz="4" w:space="0" w:color="auto"/>
              <w:left w:val="single" w:sz="4" w:space="0" w:color="auto"/>
              <w:bottom w:val="single" w:sz="4" w:space="0" w:color="auto"/>
              <w:right w:val="single" w:sz="4" w:space="0" w:color="auto"/>
            </w:tcBorders>
          </w:tcPr>
          <w:p w:rsidR="00D42C2B" w:rsidRDefault="00D42C2B">
            <w:pPr>
              <w:spacing w:after="0" w:line="240" w:lineRule="auto"/>
              <w:rPr>
                <w:rFonts w:ascii="Times New Roman" w:hAnsi="Times New Roman"/>
                <w:sz w:val="24"/>
                <w:szCs w:val="24"/>
              </w:rPr>
            </w:pPr>
            <w:r>
              <w:rPr>
                <w:rFonts w:ascii="Times New Roman" w:hAnsi="Times New Roman"/>
                <w:sz w:val="24"/>
                <w:szCs w:val="24"/>
              </w:rPr>
              <w:t xml:space="preserve">ПК 1.1 </w:t>
            </w:r>
            <w:r>
              <w:rPr>
                <w:rFonts w:ascii="Times New Roman" w:hAnsi="Times New Roman"/>
                <w:color w:val="000000"/>
                <w:sz w:val="24"/>
                <w:szCs w:val="24"/>
              </w:rPr>
              <w:t>Формировать алгоритмы разработки программных модулей в соответствии с техническим заданием</w:t>
            </w:r>
          </w:p>
          <w:p w:rsidR="00D42C2B" w:rsidRDefault="00D42C2B">
            <w:pPr>
              <w:spacing w:after="0" w:line="240" w:lineRule="auto"/>
              <w:rPr>
                <w:rFonts w:ascii="Times New Roman" w:hAnsi="Times New Roman"/>
                <w:sz w:val="24"/>
                <w:szCs w:val="24"/>
              </w:rPr>
            </w:pPr>
          </w:p>
        </w:tc>
        <w:tc>
          <w:tcPr>
            <w:tcW w:w="5025" w:type="dxa"/>
            <w:tcBorders>
              <w:top w:val="single" w:sz="4" w:space="0" w:color="auto"/>
              <w:left w:val="single" w:sz="4" w:space="0" w:color="auto"/>
              <w:bottom w:val="single" w:sz="4" w:space="0" w:color="auto"/>
              <w:right w:val="single" w:sz="4" w:space="0" w:color="auto"/>
            </w:tcBorders>
            <w:hideMark/>
          </w:tcPr>
          <w:p w:rsidR="00D42C2B" w:rsidRDefault="00D42C2B">
            <w:pPr>
              <w:spacing w:after="0" w:line="240" w:lineRule="auto"/>
              <w:rPr>
                <w:rFonts w:ascii="Times New Roman" w:hAnsi="Times New Roman"/>
                <w:sz w:val="24"/>
                <w:szCs w:val="24"/>
              </w:rPr>
            </w:pPr>
            <w:r>
              <w:rPr>
                <w:rFonts w:ascii="Times New Roman" w:hAnsi="Times New Roman"/>
                <w:sz w:val="24"/>
                <w:szCs w:val="24"/>
              </w:rPr>
              <w:t xml:space="preserve">Оценка «отлично» - техническое задание проанализировано, алгоритм разработан, соответствует техническому заданию и оформлен в соответствии со стандартами, пояснены его основные структуры. </w:t>
            </w:r>
            <w:r w:rsidR="005A39CB">
              <w:rPr>
                <w:rFonts w:ascii="Times New Roman" w:hAnsi="Times New Roman"/>
                <w:sz w:val="24"/>
                <w:szCs w:val="24"/>
              </w:rPr>
              <w:t>У</w:t>
            </w:r>
            <w:r>
              <w:rPr>
                <w:rFonts w:ascii="Times New Roman" w:hAnsi="Times New Roman"/>
                <w:sz w:val="24"/>
                <w:szCs w:val="24"/>
              </w:rPr>
              <w:t>казаны использованные стандарты в области документирования; выполнена оценка сложности алгоритма</w:t>
            </w:r>
          </w:p>
          <w:p w:rsidR="00D42C2B" w:rsidRDefault="00D42C2B">
            <w:pPr>
              <w:spacing w:after="0" w:line="240" w:lineRule="auto"/>
              <w:rPr>
                <w:rFonts w:ascii="Times New Roman" w:hAnsi="Times New Roman"/>
                <w:sz w:val="24"/>
                <w:szCs w:val="24"/>
              </w:rPr>
            </w:pPr>
            <w:r>
              <w:rPr>
                <w:rFonts w:ascii="Times New Roman" w:hAnsi="Times New Roman"/>
                <w:sz w:val="24"/>
                <w:szCs w:val="24"/>
              </w:rPr>
              <w:t>Оценка «хорошо» -алгоритм разработан, оформлен в соответствии со стандартами и соответствует заданию, п</w:t>
            </w:r>
            <w:r w:rsidR="005A39CB">
              <w:rPr>
                <w:rFonts w:ascii="Times New Roman" w:hAnsi="Times New Roman"/>
                <w:sz w:val="24"/>
                <w:szCs w:val="24"/>
              </w:rPr>
              <w:t>ояснены его основные структуры. В</w:t>
            </w:r>
            <w:r>
              <w:rPr>
                <w:rFonts w:ascii="Times New Roman" w:hAnsi="Times New Roman"/>
                <w:sz w:val="24"/>
                <w:szCs w:val="24"/>
              </w:rPr>
              <w:t>ыполнена оценка сложности алгоритма</w:t>
            </w:r>
          </w:p>
          <w:p w:rsidR="00D42C2B" w:rsidRDefault="00D42C2B">
            <w:pPr>
              <w:spacing w:after="0" w:line="240" w:lineRule="auto"/>
              <w:rPr>
                <w:rFonts w:ascii="Times New Roman" w:hAnsi="Times New Roman"/>
                <w:sz w:val="24"/>
                <w:szCs w:val="24"/>
              </w:rPr>
            </w:pPr>
            <w:r>
              <w:rPr>
                <w:rFonts w:ascii="Times New Roman" w:hAnsi="Times New Roman"/>
                <w:sz w:val="24"/>
                <w:szCs w:val="24"/>
              </w:rPr>
              <w:t xml:space="preserve">Оценка «удовлетворительно» - алгоритм разработан и соответствует заданию. </w:t>
            </w:r>
          </w:p>
        </w:tc>
        <w:tc>
          <w:tcPr>
            <w:tcW w:w="2355" w:type="dxa"/>
            <w:tcBorders>
              <w:top w:val="single" w:sz="4" w:space="0" w:color="auto"/>
              <w:left w:val="single" w:sz="4" w:space="0" w:color="auto"/>
              <w:bottom w:val="single" w:sz="4" w:space="0" w:color="auto"/>
              <w:right w:val="single" w:sz="4" w:space="0" w:color="auto"/>
            </w:tcBorders>
          </w:tcPr>
          <w:p w:rsidR="00D42C2B" w:rsidRDefault="00D42C2B">
            <w:pPr>
              <w:spacing w:after="0" w:line="240" w:lineRule="auto"/>
              <w:rPr>
                <w:rFonts w:ascii="Times New Roman" w:hAnsi="Times New Roman"/>
                <w:sz w:val="24"/>
                <w:szCs w:val="24"/>
              </w:rPr>
            </w:pPr>
            <w:r>
              <w:rPr>
                <w:rFonts w:ascii="Times New Roman" w:hAnsi="Times New Roman"/>
                <w:sz w:val="24"/>
                <w:szCs w:val="24"/>
              </w:rPr>
              <w:t xml:space="preserve">Экзамен/зачет в форме собеседования: практическое задание по построению алгоритма в соответствии с техническим заданием </w:t>
            </w:r>
          </w:p>
          <w:p w:rsidR="00D42C2B" w:rsidRDefault="00D42C2B">
            <w:pPr>
              <w:spacing w:after="0" w:line="240" w:lineRule="auto"/>
              <w:rPr>
                <w:rFonts w:ascii="Times New Roman" w:hAnsi="Times New Roman"/>
                <w:sz w:val="24"/>
                <w:szCs w:val="24"/>
              </w:rPr>
            </w:pPr>
          </w:p>
          <w:p w:rsidR="00D42C2B" w:rsidRDefault="00D42C2B">
            <w:pPr>
              <w:spacing w:after="0" w:line="240" w:lineRule="auto"/>
              <w:rPr>
                <w:rFonts w:ascii="Times New Roman" w:hAnsi="Times New Roman"/>
                <w:sz w:val="24"/>
                <w:szCs w:val="24"/>
              </w:rPr>
            </w:pPr>
            <w:r>
              <w:rPr>
                <w:rFonts w:ascii="Times New Roman" w:hAnsi="Times New Roman"/>
                <w:sz w:val="24"/>
                <w:szCs w:val="24"/>
              </w:rPr>
              <w:t>Защита отчетов по практическим и лабораторным работам</w:t>
            </w:r>
          </w:p>
          <w:p w:rsidR="00D42C2B" w:rsidRDefault="00D42C2B">
            <w:pPr>
              <w:spacing w:after="0" w:line="240" w:lineRule="auto"/>
              <w:rPr>
                <w:rFonts w:ascii="Times New Roman" w:hAnsi="Times New Roman"/>
                <w:sz w:val="24"/>
                <w:szCs w:val="24"/>
              </w:rPr>
            </w:pPr>
          </w:p>
        </w:tc>
      </w:tr>
      <w:tr w:rsidR="00D42C2B" w:rsidTr="005C2F70">
        <w:trPr>
          <w:trHeight w:val="137"/>
        </w:trPr>
        <w:tc>
          <w:tcPr>
            <w:tcW w:w="2977" w:type="dxa"/>
            <w:tcBorders>
              <w:top w:val="single" w:sz="4" w:space="0" w:color="auto"/>
              <w:left w:val="single" w:sz="4" w:space="0" w:color="auto"/>
              <w:bottom w:val="single" w:sz="4" w:space="0" w:color="auto"/>
              <w:right w:val="single" w:sz="4" w:space="0" w:color="auto"/>
            </w:tcBorders>
            <w:hideMark/>
          </w:tcPr>
          <w:p w:rsidR="00D42C2B" w:rsidRDefault="00D42C2B">
            <w:pPr>
              <w:spacing w:after="0" w:line="240" w:lineRule="auto"/>
              <w:rPr>
                <w:rFonts w:ascii="Times New Roman" w:hAnsi="Times New Roman"/>
                <w:sz w:val="24"/>
                <w:szCs w:val="24"/>
              </w:rPr>
            </w:pPr>
            <w:r>
              <w:rPr>
                <w:rFonts w:ascii="Times New Roman" w:hAnsi="Times New Roman"/>
                <w:sz w:val="24"/>
                <w:szCs w:val="24"/>
              </w:rPr>
              <w:t>ПК 1.2 Разрабатывать программные модули в соответствии с техническим заданием</w:t>
            </w:r>
          </w:p>
        </w:tc>
        <w:tc>
          <w:tcPr>
            <w:tcW w:w="5025" w:type="dxa"/>
            <w:tcBorders>
              <w:top w:val="single" w:sz="4" w:space="0" w:color="auto"/>
              <w:left w:val="single" w:sz="4" w:space="0" w:color="auto"/>
              <w:bottom w:val="single" w:sz="4" w:space="0" w:color="auto"/>
              <w:right w:val="single" w:sz="4" w:space="0" w:color="auto"/>
            </w:tcBorders>
            <w:hideMark/>
          </w:tcPr>
          <w:p w:rsidR="00D42C2B" w:rsidRDefault="00D42C2B">
            <w:pPr>
              <w:spacing w:after="0" w:line="240" w:lineRule="auto"/>
              <w:rPr>
                <w:rFonts w:ascii="Times New Roman" w:hAnsi="Times New Roman"/>
                <w:sz w:val="24"/>
                <w:szCs w:val="24"/>
              </w:rPr>
            </w:pPr>
            <w:r>
              <w:rPr>
                <w:rFonts w:ascii="Times New Roman" w:hAnsi="Times New Roman"/>
                <w:sz w:val="24"/>
                <w:szCs w:val="24"/>
              </w:rPr>
              <w:t xml:space="preserve">Оценка «отлично» - программный модуль  на указанном языке программирования) методами объектно- ориентированного/ структурного программирования и полностью соответствует техническому заданию, соблюдены и пояснены основные этапы разработки; документация на модуль оформлена и соответствует стандартам. </w:t>
            </w:r>
          </w:p>
          <w:p w:rsidR="00D42C2B" w:rsidRDefault="00D42C2B">
            <w:pPr>
              <w:spacing w:after="0" w:line="240" w:lineRule="auto"/>
              <w:rPr>
                <w:rFonts w:ascii="Times New Roman" w:hAnsi="Times New Roman"/>
                <w:sz w:val="24"/>
                <w:szCs w:val="24"/>
              </w:rPr>
            </w:pPr>
            <w:r>
              <w:rPr>
                <w:rFonts w:ascii="Times New Roman" w:hAnsi="Times New Roman"/>
                <w:sz w:val="24"/>
                <w:szCs w:val="24"/>
              </w:rPr>
              <w:t>Оценка «хорошо» - программный модуль на указанном языке программирования) методами объектно- ориентированного/ структурного программирования и практически соответствует техническому заданию с незначительными отклонениями, пояснены основные этапы разработки; документация на модуль оформлена и соответствует стандартам.</w:t>
            </w:r>
          </w:p>
          <w:p w:rsidR="00D42C2B" w:rsidRDefault="00D42C2B" w:rsidP="005A39CB">
            <w:pPr>
              <w:spacing w:after="0" w:line="240" w:lineRule="auto"/>
              <w:rPr>
                <w:rFonts w:ascii="Times New Roman" w:hAnsi="Times New Roman"/>
                <w:sz w:val="24"/>
                <w:szCs w:val="24"/>
              </w:rPr>
            </w:pPr>
            <w:r>
              <w:rPr>
                <w:rFonts w:ascii="Times New Roman" w:hAnsi="Times New Roman"/>
                <w:sz w:val="24"/>
                <w:szCs w:val="24"/>
              </w:rPr>
              <w:t>Оценка «удовлетворительно» - программный модуль на указанном языке программирования) методами объектно- ориентированного/ структурного программирования и соответствует техническому заданию; документация на модуль оформлена без существенных отклонений от стандартов.</w:t>
            </w:r>
          </w:p>
        </w:tc>
        <w:tc>
          <w:tcPr>
            <w:tcW w:w="2355" w:type="dxa"/>
            <w:tcBorders>
              <w:top w:val="single" w:sz="4" w:space="0" w:color="auto"/>
              <w:left w:val="single" w:sz="4" w:space="0" w:color="auto"/>
              <w:bottom w:val="single" w:sz="4" w:space="0" w:color="auto"/>
              <w:right w:val="single" w:sz="4" w:space="0" w:color="auto"/>
            </w:tcBorders>
          </w:tcPr>
          <w:p w:rsidR="00D42C2B" w:rsidRDefault="00D42C2B">
            <w:pPr>
              <w:spacing w:after="0" w:line="240" w:lineRule="auto"/>
              <w:rPr>
                <w:rFonts w:ascii="Times New Roman" w:hAnsi="Times New Roman"/>
                <w:sz w:val="24"/>
                <w:szCs w:val="24"/>
              </w:rPr>
            </w:pPr>
            <w:r>
              <w:rPr>
                <w:rFonts w:ascii="Times New Roman" w:hAnsi="Times New Roman"/>
                <w:sz w:val="24"/>
                <w:szCs w:val="24"/>
              </w:rPr>
              <w:t xml:space="preserve">Экзамен/зачет в форме собеседования: практическое задание по разработке программного модуля в соответствии с техническим заданием </w:t>
            </w:r>
          </w:p>
          <w:p w:rsidR="00D42C2B" w:rsidRDefault="00D42C2B">
            <w:pPr>
              <w:spacing w:after="0" w:line="240" w:lineRule="auto"/>
              <w:rPr>
                <w:rFonts w:ascii="Times New Roman" w:hAnsi="Times New Roman"/>
                <w:sz w:val="24"/>
                <w:szCs w:val="24"/>
              </w:rPr>
            </w:pPr>
          </w:p>
          <w:p w:rsidR="00D42C2B" w:rsidRDefault="00D42C2B">
            <w:pPr>
              <w:spacing w:after="0" w:line="240" w:lineRule="auto"/>
              <w:rPr>
                <w:rFonts w:ascii="Times New Roman" w:hAnsi="Times New Roman"/>
                <w:sz w:val="24"/>
                <w:szCs w:val="24"/>
              </w:rPr>
            </w:pPr>
          </w:p>
          <w:p w:rsidR="00D42C2B" w:rsidRDefault="00D42C2B">
            <w:pPr>
              <w:spacing w:after="0" w:line="240" w:lineRule="auto"/>
              <w:rPr>
                <w:rFonts w:ascii="Times New Roman" w:hAnsi="Times New Roman"/>
                <w:sz w:val="24"/>
                <w:szCs w:val="24"/>
              </w:rPr>
            </w:pPr>
            <w:r>
              <w:rPr>
                <w:rFonts w:ascii="Times New Roman" w:hAnsi="Times New Roman"/>
                <w:sz w:val="24"/>
                <w:szCs w:val="24"/>
              </w:rPr>
              <w:t>Защита отчетов по практическим и лабораторным работам</w:t>
            </w:r>
          </w:p>
          <w:p w:rsidR="00D42C2B" w:rsidRDefault="00D42C2B">
            <w:pPr>
              <w:spacing w:after="0" w:line="240" w:lineRule="auto"/>
              <w:rPr>
                <w:rFonts w:ascii="Times New Roman" w:hAnsi="Times New Roman"/>
                <w:sz w:val="24"/>
                <w:szCs w:val="24"/>
              </w:rPr>
            </w:pPr>
            <w:r>
              <w:rPr>
                <w:rFonts w:ascii="Times New Roman" w:hAnsi="Times New Roman"/>
                <w:sz w:val="24"/>
                <w:szCs w:val="24"/>
              </w:rPr>
              <w:t>Интерпретация резуль</w:t>
            </w:r>
            <w:r>
              <w:rPr>
                <w:rFonts w:ascii="Times New Roman" w:hAnsi="Times New Roman"/>
                <w:sz w:val="24"/>
                <w:szCs w:val="24"/>
              </w:rPr>
              <w:softHyphen/>
              <w:t>татов наблюдений за деятельностью обучающегося в процессе практики</w:t>
            </w:r>
          </w:p>
        </w:tc>
      </w:tr>
      <w:tr w:rsidR="00D42C2B" w:rsidTr="005C2F70">
        <w:tc>
          <w:tcPr>
            <w:tcW w:w="10357" w:type="dxa"/>
            <w:gridSpan w:val="3"/>
            <w:tcBorders>
              <w:top w:val="single" w:sz="4" w:space="0" w:color="auto"/>
              <w:left w:val="single" w:sz="4" w:space="0" w:color="auto"/>
              <w:bottom w:val="single" w:sz="4" w:space="0" w:color="auto"/>
              <w:right w:val="single" w:sz="4" w:space="0" w:color="auto"/>
            </w:tcBorders>
            <w:hideMark/>
          </w:tcPr>
          <w:p w:rsidR="00D42C2B" w:rsidRDefault="00D42C2B">
            <w:pPr>
              <w:spacing w:after="0" w:line="240" w:lineRule="auto"/>
              <w:rPr>
                <w:rFonts w:ascii="Times New Roman" w:hAnsi="Times New Roman"/>
                <w:sz w:val="24"/>
                <w:szCs w:val="24"/>
              </w:rPr>
            </w:pPr>
            <w:r>
              <w:rPr>
                <w:rFonts w:ascii="Times New Roman" w:hAnsi="Times New Roman"/>
                <w:sz w:val="24"/>
                <w:szCs w:val="24"/>
              </w:rPr>
              <w:t>Раздел модуля 2. Технологии тестирования программных модулей</w:t>
            </w:r>
          </w:p>
        </w:tc>
      </w:tr>
      <w:tr w:rsidR="00D42C2B" w:rsidTr="005C2F70">
        <w:trPr>
          <w:trHeight w:val="157"/>
        </w:trPr>
        <w:tc>
          <w:tcPr>
            <w:tcW w:w="2977" w:type="dxa"/>
            <w:tcBorders>
              <w:top w:val="single" w:sz="4" w:space="0" w:color="auto"/>
              <w:left w:val="single" w:sz="4" w:space="0" w:color="auto"/>
              <w:bottom w:val="single" w:sz="4" w:space="0" w:color="auto"/>
              <w:right w:val="single" w:sz="4" w:space="0" w:color="auto"/>
            </w:tcBorders>
            <w:hideMark/>
          </w:tcPr>
          <w:p w:rsidR="00D42C2B" w:rsidRDefault="00D42C2B">
            <w:pPr>
              <w:spacing w:after="0" w:line="240" w:lineRule="auto"/>
              <w:rPr>
                <w:rFonts w:ascii="Times New Roman" w:hAnsi="Times New Roman"/>
                <w:sz w:val="24"/>
                <w:szCs w:val="24"/>
              </w:rPr>
            </w:pPr>
            <w:r>
              <w:rPr>
                <w:rFonts w:ascii="Times New Roman" w:hAnsi="Times New Roman"/>
                <w:sz w:val="24"/>
                <w:szCs w:val="24"/>
              </w:rPr>
              <w:t>ПК 1.3 Выполнять отладку программных модулей с использованием специализированных программных средств</w:t>
            </w:r>
          </w:p>
        </w:tc>
        <w:tc>
          <w:tcPr>
            <w:tcW w:w="5025" w:type="dxa"/>
            <w:tcBorders>
              <w:top w:val="single" w:sz="4" w:space="0" w:color="auto"/>
              <w:left w:val="single" w:sz="4" w:space="0" w:color="auto"/>
              <w:bottom w:val="single" w:sz="4" w:space="0" w:color="auto"/>
              <w:right w:val="single" w:sz="4" w:space="0" w:color="auto"/>
            </w:tcBorders>
            <w:hideMark/>
          </w:tcPr>
          <w:p w:rsidR="00D42C2B" w:rsidRDefault="00D42C2B">
            <w:pPr>
              <w:spacing w:after="0" w:line="240" w:lineRule="auto"/>
              <w:rPr>
                <w:rFonts w:ascii="Times New Roman" w:hAnsi="Times New Roman"/>
                <w:sz w:val="24"/>
                <w:szCs w:val="24"/>
              </w:rPr>
            </w:pPr>
            <w:r>
              <w:rPr>
                <w:rFonts w:ascii="Times New Roman" w:hAnsi="Times New Roman"/>
                <w:sz w:val="24"/>
                <w:szCs w:val="24"/>
              </w:rPr>
              <w:t>Оценка «отлич</w:t>
            </w:r>
            <w:r w:rsidR="005A39CB">
              <w:rPr>
                <w:rFonts w:ascii="Times New Roman" w:hAnsi="Times New Roman"/>
                <w:sz w:val="24"/>
                <w:szCs w:val="24"/>
              </w:rPr>
              <w:t xml:space="preserve">но» - выполнена отладка модуля </w:t>
            </w:r>
            <w:r>
              <w:rPr>
                <w:rFonts w:ascii="Times New Roman" w:hAnsi="Times New Roman"/>
                <w:sz w:val="24"/>
                <w:szCs w:val="24"/>
              </w:rPr>
              <w:t>с использованием инструментария среды проектирования); с пояснением особенностей отладочных классов; сохранены и представлены результаты отладки.</w:t>
            </w:r>
          </w:p>
          <w:p w:rsidR="00D42C2B" w:rsidRDefault="00D42C2B">
            <w:pPr>
              <w:spacing w:after="0" w:line="240" w:lineRule="auto"/>
              <w:rPr>
                <w:rFonts w:ascii="Times New Roman" w:hAnsi="Times New Roman"/>
                <w:sz w:val="24"/>
                <w:szCs w:val="24"/>
              </w:rPr>
            </w:pPr>
            <w:r>
              <w:rPr>
                <w:rFonts w:ascii="Times New Roman" w:hAnsi="Times New Roman"/>
                <w:sz w:val="24"/>
                <w:szCs w:val="24"/>
              </w:rPr>
              <w:lastRenderedPageBreak/>
              <w:t>Оценка «хорошо» - выполнена отладка модуля с использованием инструментария среды проектирования); сохранены и представлены результаты отладки.</w:t>
            </w:r>
          </w:p>
          <w:p w:rsidR="00D42C2B" w:rsidRDefault="00D42C2B">
            <w:pPr>
              <w:spacing w:after="0" w:line="240" w:lineRule="auto"/>
              <w:rPr>
                <w:rFonts w:ascii="Times New Roman" w:hAnsi="Times New Roman"/>
                <w:sz w:val="24"/>
                <w:szCs w:val="24"/>
              </w:rPr>
            </w:pPr>
            <w:r>
              <w:rPr>
                <w:rFonts w:ascii="Times New Roman" w:hAnsi="Times New Roman"/>
                <w:sz w:val="24"/>
                <w:szCs w:val="24"/>
              </w:rPr>
              <w:t>Оценка «удовлетворительно» - выполнена отладка модуля, пояснены ее результаты.</w:t>
            </w:r>
          </w:p>
        </w:tc>
        <w:tc>
          <w:tcPr>
            <w:tcW w:w="2355" w:type="dxa"/>
            <w:tcBorders>
              <w:top w:val="single" w:sz="4" w:space="0" w:color="auto"/>
              <w:left w:val="single" w:sz="4" w:space="0" w:color="auto"/>
              <w:bottom w:val="single" w:sz="4" w:space="0" w:color="auto"/>
              <w:right w:val="single" w:sz="4" w:space="0" w:color="auto"/>
            </w:tcBorders>
          </w:tcPr>
          <w:p w:rsidR="00D42C2B" w:rsidRDefault="00D42C2B">
            <w:pPr>
              <w:spacing w:after="0" w:line="240" w:lineRule="auto"/>
              <w:rPr>
                <w:rFonts w:ascii="Times New Roman" w:hAnsi="Times New Roman"/>
                <w:sz w:val="24"/>
                <w:szCs w:val="24"/>
              </w:rPr>
            </w:pPr>
            <w:r>
              <w:rPr>
                <w:rFonts w:ascii="Times New Roman" w:hAnsi="Times New Roman"/>
                <w:sz w:val="24"/>
                <w:szCs w:val="24"/>
              </w:rPr>
              <w:lastRenderedPageBreak/>
              <w:t xml:space="preserve"> Экзамен/зачет в форме собеседования: практическое задание по </w:t>
            </w:r>
            <w:r>
              <w:rPr>
                <w:rFonts w:ascii="Times New Roman" w:hAnsi="Times New Roman"/>
                <w:sz w:val="24"/>
                <w:szCs w:val="24"/>
              </w:rPr>
              <w:lastRenderedPageBreak/>
              <w:t xml:space="preserve">выполнению отладки предложенного программного модуля </w:t>
            </w:r>
          </w:p>
          <w:p w:rsidR="00D42C2B" w:rsidRDefault="00D42C2B">
            <w:pPr>
              <w:spacing w:after="0" w:line="240" w:lineRule="auto"/>
              <w:rPr>
                <w:rFonts w:ascii="Times New Roman" w:hAnsi="Times New Roman"/>
                <w:sz w:val="24"/>
                <w:szCs w:val="24"/>
              </w:rPr>
            </w:pPr>
          </w:p>
          <w:p w:rsidR="00D42C2B" w:rsidRDefault="00D42C2B">
            <w:pPr>
              <w:spacing w:after="0" w:line="240" w:lineRule="auto"/>
              <w:rPr>
                <w:rFonts w:ascii="Times New Roman" w:hAnsi="Times New Roman"/>
                <w:sz w:val="24"/>
                <w:szCs w:val="24"/>
              </w:rPr>
            </w:pPr>
            <w:r>
              <w:rPr>
                <w:rFonts w:ascii="Times New Roman" w:hAnsi="Times New Roman"/>
                <w:sz w:val="24"/>
                <w:szCs w:val="24"/>
              </w:rPr>
              <w:t>Защита отчетов по практическим и лабораторным работам</w:t>
            </w:r>
          </w:p>
          <w:p w:rsidR="00D42C2B" w:rsidRDefault="00D42C2B">
            <w:pPr>
              <w:spacing w:after="0" w:line="240" w:lineRule="auto"/>
              <w:rPr>
                <w:rFonts w:ascii="Times New Roman" w:hAnsi="Times New Roman"/>
                <w:sz w:val="24"/>
                <w:szCs w:val="24"/>
              </w:rPr>
            </w:pPr>
            <w:r>
              <w:rPr>
                <w:rFonts w:ascii="Times New Roman" w:hAnsi="Times New Roman"/>
                <w:sz w:val="24"/>
                <w:szCs w:val="24"/>
              </w:rPr>
              <w:t>Интерпретация резуль</w:t>
            </w:r>
            <w:r>
              <w:rPr>
                <w:rFonts w:ascii="Times New Roman" w:hAnsi="Times New Roman"/>
                <w:sz w:val="24"/>
                <w:szCs w:val="24"/>
              </w:rPr>
              <w:softHyphen/>
              <w:t>татов наблюдений за деятельностью обучающегося в процессе практики</w:t>
            </w:r>
          </w:p>
        </w:tc>
      </w:tr>
      <w:tr w:rsidR="00D42C2B" w:rsidTr="005C2F70">
        <w:trPr>
          <w:trHeight w:val="137"/>
        </w:trPr>
        <w:tc>
          <w:tcPr>
            <w:tcW w:w="2977" w:type="dxa"/>
            <w:tcBorders>
              <w:top w:val="single" w:sz="4" w:space="0" w:color="auto"/>
              <w:left w:val="single" w:sz="4" w:space="0" w:color="auto"/>
              <w:bottom w:val="single" w:sz="4" w:space="0" w:color="auto"/>
              <w:right w:val="single" w:sz="4" w:space="0" w:color="auto"/>
            </w:tcBorders>
            <w:hideMark/>
          </w:tcPr>
          <w:p w:rsidR="00D42C2B" w:rsidRDefault="00D42C2B">
            <w:pPr>
              <w:spacing w:after="0" w:line="240" w:lineRule="auto"/>
              <w:rPr>
                <w:rFonts w:ascii="Times New Roman" w:hAnsi="Times New Roman"/>
                <w:sz w:val="24"/>
                <w:szCs w:val="24"/>
              </w:rPr>
            </w:pPr>
            <w:r>
              <w:rPr>
                <w:rFonts w:ascii="Times New Roman" w:hAnsi="Times New Roman"/>
                <w:sz w:val="24"/>
                <w:szCs w:val="24"/>
              </w:rPr>
              <w:lastRenderedPageBreak/>
              <w:t>ПК 1.4 Выполнять тестирование программных модулей</w:t>
            </w:r>
          </w:p>
        </w:tc>
        <w:tc>
          <w:tcPr>
            <w:tcW w:w="5025" w:type="dxa"/>
            <w:tcBorders>
              <w:top w:val="single" w:sz="4" w:space="0" w:color="auto"/>
              <w:left w:val="single" w:sz="4" w:space="0" w:color="auto"/>
              <w:bottom w:val="single" w:sz="4" w:space="0" w:color="auto"/>
              <w:right w:val="single" w:sz="4" w:space="0" w:color="auto"/>
            </w:tcBorders>
            <w:hideMark/>
          </w:tcPr>
          <w:p w:rsidR="00D42C2B" w:rsidRDefault="00D42C2B" w:rsidP="005A39CB">
            <w:pPr>
              <w:spacing w:after="0" w:line="240" w:lineRule="auto"/>
              <w:rPr>
                <w:rFonts w:ascii="Times New Roman" w:hAnsi="Times New Roman"/>
                <w:sz w:val="24"/>
                <w:szCs w:val="24"/>
              </w:rPr>
            </w:pPr>
            <w:r>
              <w:rPr>
                <w:rFonts w:ascii="Times New Roman" w:hAnsi="Times New Roman"/>
                <w:sz w:val="24"/>
                <w:szCs w:val="24"/>
              </w:rPr>
              <w:t xml:space="preserve">Оценка «отлично» - выполнено тестирование модуля, в том числе с помощью инструментальных средств, и оформлены результаты тестирования в соответствии со стандартами. Оценка «хорошо» - выполнено тестирование модуля, в том числе с помощью инструментальных средств, и оформлены результаты тестирования. Оценка «удовлетворительно» - выполнено тестирование модуля и оформлены результаты тестирования. </w:t>
            </w:r>
          </w:p>
        </w:tc>
        <w:tc>
          <w:tcPr>
            <w:tcW w:w="2355" w:type="dxa"/>
            <w:tcBorders>
              <w:top w:val="single" w:sz="4" w:space="0" w:color="auto"/>
              <w:left w:val="single" w:sz="4" w:space="0" w:color="auto"/>
              <w:bottom w:val="single" w:sz="4" w:space="0" w:color="auto"/>
              <w:right w:val="single" w:sz="4" w:space="0" w:color="auto"/>
            </w:tcBorders>
          </w:tcPr>
          <w:p w:rsidR="00D42C2B" w:rsidRDefault="00D42C2B">
            <w:pPr>
              <w:spacing w:after="0" w:line="240" w:lineRule="auto"/>
              <w:rPr>
                <w:rFonts w:ascii="Times New Roman" w:hAnsi="Times New Roman"/>
                <w:sz w:val="24"/>
                <w:szCs w:val="24"/>
              </w:rPr>
            </w:pPr>
            <w:r>
              <w:rPr>
                <w:rFonts w:ascii="Times New Roman" w:hAnsi="Times New Roman"/>
                <w:sz w:val="24"/>
                <w:szCs w:val="24"/>
              </w:rPr>
              <w:t xml:space="preserve">Экзамен/зачет в форме собеседования: практическое задание по выполнению заданных видов тестирования программного модуля. </w:t>
            </w:r>
          </w:p>
          <w:p w:rsidR="00D42C2B" w:rsidRDefault="00D42C2B">
            <w:pPr>
              <w:spacing w:after="0" w:line="240" w:lineRule="auto"/>
              <w:rPr>
                <w:rFonts w:ascii="Times New Roman" w:hAnsi="Times New Roman"/>
                <w:sz w:val="24"/>
                <w:szCs w:val="24"/>
              </w:rPr>
            </w:pPr>
            <w:r>
              <w:rPr>
                <w:rFonts w:ascii="Times New Roman" w:hAnsi="Times New Roman"/>
                <w:sz w:val="24"/>
                <w:szCs w:val="24"/>
              </w:rPr>
              <w:t xml:space="preserve">Дополнительно для квалификации "Специалист по тестированию в области информационных технологий": </w:t>
            </w:r>
            <w:r>
              <w:rPr>
                <w:rFonts w:ascii="Times New Roman" w:hAnsi="Times New Roman"/>
                <w:bCs/>
                <w:sz w:val="24"/>
                <w:szCs w:val="24"/>
              </w:rPr>
              <w:t>оценке тестового покрытия</w:t>
            </w:r>
            <w:r>
              <w:rPr>
                <w:rFonts w:ascii="Times New Roman" w:hAnsi="Times New Roman"/>
                <w:sz w:val="24"/>
                <w:szCs w:val="24"/>
              </w:rPr>
              <w:t>.</w:t>
            </w:r>
          </w:p>
          <w:p w:rsidR="00D42C2B" w:rsidRDefault="00D42C2B">
            <w:pPr>
              <w:spacing w:after="0" w:line="240" w:lineRule="auto"/>
              <w:rPr>
                <w:rFonts w:ascii="Times New Roman" w:hAnsi="Times New Roman"/>
                <w:sz w:val="24"/>
                <w:szCs w:val="24"/>
              </w:rPr>
            </w:pPr>
          </w:p>
          <w:p w:rsidR="00D42C2B" w:rsidRDefault="00D42C2B">
            <w:pPr>
              <w:spacing w:after="0" w:line="240" w:lineRule="auto"/>
              <w:rPr>
                <w:rFonts w:ascii="Times New Roman" w:hAnsi="Times New Roman"/>
                <w:sz w:val="24"/>
                <w:szCs w:val="24"/>
              </w:rPr>
            </w:pPr>
            <w:r>
              <w:rPr>
                <w:rFonts w:ascii="Times New Roman" w:hAnsi="Times New Roman"/>
                <w:sz w:val="24"/>
                <w:szCs w:val="24"/>
              </w:rPr>
              <w:t>Защита отчетов по практическим и лабораторным работам</w:t>
            </w:r>
          </w:p>
          <w:p w:rsidR="00D42C2B" w:rsidRDefault="00D42C2B">
            <w:pPr>
              <w:spacing w:after="0" w:line="240" w:lineRule="auto"/>
              <w:rPr>
                <w:rFonts w:ascii="Times New Roman" w:hAnsi="Times New Roman"/>
                <w:sz w:val="24"/>
                <w:szCs w:val="24"/>
              </w:rPr>
            </w:pPr>
            <w:r>
              <w:rPr>
                <w:rFonts w:ascii="Times New Roman" w:hAnsi="Times New Roman"/>
                <w:sz w:val="24"/>
                <w:szCs w:val="24"/>
              </w:rPr>
              <w:t>Интерпретация резуль</w:t>
            </w:r>
            <w:r>
              <w:rPr>
                <w:rFonts w:ascii="Times New Roman" w:hAnsi="Times New Roman"/>
                <w:sz w:val="24"/>
                <w:szCs w:val="24"/>
              </w:rPr>
              <w:softHyphen/>
              <w:t>татов наблюдений за деятельностью обучающегося в процессе практики</w:t>
            </w:r>
          </w:p>
        </w:tc>
      </w:tr>
      <w:tr w:rsidR="00D42C2B" w:rsidTr="005C2F70">
        <w:trPr>
          <w:trHeight w:val="137"/>
        </w:trPr>
        <w:tc>
          <w:tcPr>
            <w:tcW w:w="2977" w:type="dxa"/>
            <w:tcBorders>
              <w:top w:val="single" w:sz="4" w:space="0" w:color="auto"/>
              <w:left w:val="single" w:sz="4" w:space="0" w:color="auto"/>
              <w:bottom w:val="single" w:sz="4" w:space="0" w:color="auto"/>
              <w:right w:val="single" w:sz="4" w:space="0" w:color="auto"/>
            </w:tcBorders>
            <w:hideMark/>
          </w:tcPr>
          <w:p w:rsidR="00D42C2B" w:rsidRDefault="00D42C2B">
            <w:pPr>
              <w:spacing w:after="0" w:line="240" w:lineRule="auto"/>
              <w:rPr>
                <w:rFonts w:ascii="Times New Roman" w:hAnsi="Times New Roman"/>
                <w:sz w:val="24"/>
                <w:szCs w:val="24"/>
              </w:rPr>
            </w:pPr>
            <w:r>
              <w:rPr>
                <w:rFonts w:ascii="Times New Roman" w:hAnsi="Times New Roman"/>
                <w:sz w:val="24"/>
                <w:szCs w:val="24"/>
              </w:rPr>
              <w:t>ПК 1.5 Осуществлять рефакторинг и оптимизацию программного кода</w:t>
            </w:r>
          </w:p>
        </w:tc>
        <w:tc>
          <w:tcPr>
            <w:tcW w:w="5025" w:type="dxa"/>
            <w:tcBorders>
              <w:top w:val="single" w:sz="4" w:space="0" w:color="auto"/>
              <w:left w:val="single" w:sz="4" w:space="0" w:color="auto"/>
              <w:bottom w:val="single" w:sz="4" w:space="0" w:color="auto"/>
              <w:right w:val="single" w:sz="4" w:space="0" w:color="auto"/>
            </w:tcBorders>
            <w:hideMark/>
          </w:tcPr>
          <w:p w:rsidR="00D42C2B" w:rsidRDefault="00D42C2B">
            <w:pPr>
              <w:spacing w:after="0" w:line="240" w:lineRule="auto"/>
              <w:rPr>
                <w:rFonts w:ascii="Times New Roman" w:hAnsi="Times New Roman"/>
                <w:sz w:val="24"/>
                <w:szCs w:val="24"/>
              </w:rPr>
            </w:pPr>
            <w:r>
              <w:rPr>
                <w:rFonts w:ascii="Times New Roman" w:hAnsi="Times New Roman"/>
                <w:sz w:val="24"/>
                <w:szCs w:val="24"/>
              </w:rPr>
              <w:t xml:space="preserve">Оценка «отлично» - определены качественные характеристики программного кода с помощью инструментальных средств; выявлены фрагменты некачественного кода; выполнен рефакторинг на уровнях переменных, функций, классов, </w:t>
            </w:r>
            <w:r>
              <w:rPr>
                <w:rFonts w:ascii="Times New Roman" w:hAnsi="Times New Roman"/>
                <w:sz w:val="24"/>
                <w:szCs w:val="24"/>
              </w:rPr>
              <w:lastRenderedPageBreak/>
              <w:t>алгоритмических структур; проведена оптимизация и подтверждено повышение качества программного кода.</w:t>
            </w:r>
          </w:p>
          <w:p w:rsidR="00D42C2B" w:rsidRDefault="00D42C2B">
            <w:pPr>
              <w:spacing w:after="0" w:line="240" w:lineRule="auto"/>
              <w:rPr>
                <w:rFonts w:ascii="Times New Roman" w:hAnsi="Times New Roman"/>
                <w:sz w:val="24"/>
                <w:szCs w:val="24"/>
              </w:rPr>
            </w:pPr>
            <w:r>
              <w:rPr>
                <w:rFonts w:ascii="Times New Roman" w:hAnsi="Times New Roman"/>
                <w:sz w:val="24"/>
                <w:szCs w:val="24"/>
              </w:rPr>
              <w:t>Оценка «хорошо» - определены качественные характеристики программного кода с помощью инструментальных средств; выявлены фрагменты некачественного кода; выполнен рефакторинг на нескольких уровнях; проведена оптимизация и выполнена оценка качества полученного программного кода.</w:t>
            </w:r>
          </w:p>
          <w:p w:rsidR="00D42C2B" w:rsidRDefault="00D42C2B">
            <w:pPr>
              <w:spacing w:after="0" w:line="240" w:lineRule="auto"/>
              <w:rPr>
                <w:rFonts w:ascii="Times New Roman" w:hAnsi="Times New Roman"/>
                <w:sz w:val="24"/>
                <w:szCs w:val="24"/>
              </w:rPr>
            </w:pPr>
            <w:r>
              <w:rPr>
                <w:rFonts w:ascii="Times New Roman" w:hAnsi="Times New Roman"/>
                <w:sz w:val="24"/>
                <w:szCs w:val="24"/>
              </w:rPr>
              <w:t>Оценка «удовлетворительно» - определены качественные характеристики программного кода частично с помощью инструментальных средств; выявлено несколько фрагментов некачественного кода; выполнен рефакторинг на нескольких уровнях; проведена оптимизация и выполнена оценка качества полученного программного кода.</w:t>
            </w:r>
          </w:p>
        </w:tc>
        <w:tc>
          <w:tcPr>
            <w:tcW w:w="2355" w:type="dxa"/>
            <w:tcBorders>
              <w:top w:val="single" w:sz="4" w:space="0" w:color="auto"/>
              <w:left w:val="single" w:sz="4" w:space="0" w:color="auto"/>
              <w:bottom w:val="single" w:sz="4" w:space="0" w:color="auto"/>
              <w:right w:val="single" w:sz="4" w:space="0" w:color="auto"/>
            </w:tcBorders>
          </w:tcPr>
          <w:p w:rsidR="00D42C2B" w:rsidRDefault="00D42C2B">
            <w:pPr>
              <w:spacing w:after="0" w:line="240" w:lineRule="auto"/>
              <w:rPr>
                <w:rFonts w:ascii="Times New Roman" w:hAnsi="Times New Roman"/>
                <w:sz w:val="24"/>
                <w:szCs w:val="24"/>
              </w:rPr>
            </w:pPr>
            <w:r>
              <w:rPr>
                <w:rFonts w:ascii="Times New Roman" w:hAnsi="Times New Roman"/>
                <w:sz w:val="24"/>
                <w:szCs w:val="24"/>
              </w:rPr>
              <w:lastRenderedPageBreak/>
              <w:t xml:space="preserve">Экзамен/зачет в форме собеседования: практическое задание по оценке качества кода </w:t>
            </w:r>
            <w:r>
              <w:rPr>
                <w:rFonts w:ascii="Times New Roman" w:hAnsi="Times New Roman"/>
                <w:sz w:val="24"/>
                <w:szCs w:val="24"/>
              </w:rPr>
              <w:lastRenderedPageBreak/>
              <w:t>предложенного программного модуля, поиску некачественного программного кода, его анализу, оптимизации методами рефакторинга.</w:t>
            </w:r>
          </w:p>
          <w:p w:rsidR="00D42C2B" w:rsidRDefault="00D42C2B">
            <w:pPr>
              <w:spacing w:after="0" w:line="240" w:lineRule="auto"/>
              <w:rPr>
                <w:rFonts w:ascii="Times New Roman" w:hAnsi="Times New Roman"/>
                <w:sz w:val="24"/>
                <w:szCs w:val="24"/>
              </w:rPr>
            </w:pPr>
          </w:p>
          <w:p w:rsidR="00D42C2B" w:rsidRDefault="00D42C2B">
            <w:pPr>
              <w:spacing w:after="0" w:line="240" w:lineRule="auto"/>
              <w:rPr>
                <w:rFonts w:ascii="Times New Roman" w:hAnsi="Times New Roman"/>
                <w:sz w:val="24"/>
                <w:szCs w:val="24"/>
              </w:rPr>
            </w:pPr>
            <w:r>
              <w:rPr>
                <w:rFonts w:ascii="Times New Roman" w:hAnsi="Times New Roman"/>
                <w:sz w:val="24"/>
                <w:szCs w:val="24"/>
              </w:rPr>
              <w:t>Защита отчетов по практическим и лабораторным работам</w:t>
            </w:r>
          </w:p>
          <w:p w:rsidR="00D42C2B" w:rsidRDefault="00D42C2B">
            <w:pPr>
              <w:spacing w:after="0" w:line="240" w:lineRule="auto"/>
              <w:rPr>
                <w:rFonts w:ascii="Times New Roman" w:hAnsi="Times New Roman"/>
                <w:sz w:val="24"/>
                <w:szCs w:val="24"/>
              </w:rPr>
            </w:pPr>
            <w:r>
              <w:rPr>
                <w:rFonts w:ascii="Times New Roman" w:hAnsi="Times New Roman"/>
                <w:sz w:val="24"/>
                <w:szCs w:val="24"/>
              </w:rPr>
              <w:t>Интерпретация резуль</w:t>
            </w:r>
            <w:r>
              <w:rPr>
                <w:rFonts w:ascii="Times New Roman" w:hAnsi="Times New Roman"/>
                <w:sz w:val="24"/>
                <w:szCs w:val="24"/>
              </w:rPr>
              <w:softHyphen/>
              <w:t>татов наблюдений за деятельностью обучающегося в процессе практики</w:t>
            </w:r>
          </w:p>
        </w:tc>
      </w:tr>
      <w:tr w:rsidR="00D42C2B" w:rsidTr="005C2F70">
        <w:tc>
          <w:tcPr>
            <w:tcW w:w="10357" w:type="dxa"/>
            <w:gridSpan w:val="3"/>
            <w:tcBorders>
              <w:top w:val="single" w:sz="4" w:space="0" w:color="auto"/>
              <w:left w:val="single" w:sz="4" w:space="0" w:color="auto"/>
              <w:bottom w:val="single" w:sz="4" w:space="0" w:color="auto"/>
              <w:right w:val="single" w:sz="4" w:space="0" w:color="auto"/>
            </w:tcBorders>
            <w:hideMark/>
          </w:tcPr>
          <w:p w:rsidR="00D42C2B" w:rsidRDefault="00D42C2B">
            <w:pPr>
              <w:spacing w:after="0" w:line="240" w:lineRule="auto"/>
              <w:rPr>
                <w:rFonts w:ascii="Times New Roman" w:hAnsi="Times New Roman"/>
                <w:sz w:val="24"/>
                <w:szCs w:val="24"/>
              </w:rPr>
            </w:pPr>
            <w:r>
              <w:rPr>
                <w:rFonts w:ascii="Times New Roman" w:hAnsi="Times New Roman"/>
                <w:sz w:val="24"/>
                <w:szCs w:val="24"/>
              </w:rPr>
              <w:lastRenderedPageBreak/>
              <w:t xml:space="preserve">Раздел модуля 3. </w:t>
            </w:r>
            <w:r>
              <w:rPr>
                <w:rFonts w:ascii="Times New Roman" w:hAnsi="Times New Roman"/>
                <w:bCs/>
                <w:sz w:val="24"/>
                <w:szCs w:val="24"/>
              </w:rPr>
              <w:t>Технологии разработки мобильных приложений</w:t>
            </w:r>
          </w:p>
        </w:tc>
      </w:tr>
      <w:tr w:rsidR="00D42C2B" w:rsidTr="005C2F70">
        <w:trPr>
          <w:trHeight w:val="157"/>
        </w:trPr>
        <w:tc>
          <w:tcPr>
            <w:tcW w:w="2977" w:type="dxa"/>
            <w:tcBorders>
              <w:top w:val="single" w:sz="4" w:space="0" w:color="auto"/>
              <w:left w:val="single" w:sz="4" w:space="0" w:color="auto"/>
              <w:bottom w:val="single" w:sz="4" w:space="0" w:color="auto"/>
              <w:right w:val="single" w:sz="4" w:space="0" w:color="auto"/>
            </w:tcBorders>
            <w:hideMark/>
          </w:tcPr>
          <w:p w:rsidR="00D42C2B" w:rsidRDefault="00D42C2B">
            <w:pPr>
              <w:spacing w:after="0" w:line="240" w:lineRule="auto"/>
              <w:rPr>
                <w:rFonts w:ascii="Times New Roman" w:hAnsi="Times New Roman"/>
                <w:sz w:val="24"/>
                <w:szCs w:val="24"/>
              </w:rPr>
            </w:pPr>
            <w:r>
              <w:rPr>
                <w:rFonts w:ascii="Times New Roman" w:hAnsi="Times New Roman"/>
                <w:sz w:val="24"/>
                <w:szCs w:val="24"/>
              </w:rPr>
              <w:t>ПК 1.2 Разрабатывать программные модули в соответствии с техническим заданием</w:t>
            </w:r>
          </w:p>
        </w:tc>
        <w:tc>
          <w:tcPr>
            <w:tcW w:w="5025" w:type="dxa"/>
            <w:tcBorders>
              <w:top w:val="single" w:sz="4" w:space="0" w:color="auto"/>
              <w:left w:val="single" w:sz="4" w:space="0" w:color="auto"/>
              <w:bottom w:val="single" w:sz="4" w:space="0" w:color="auto"/>
              <w:right w:val="single" w:sz="4" w:space="0" w:color="auto"/>
            </w:tcBorders>
            <w:hideMark/>
          </w:tcPr>
          <w:p w:rsidR="00D42C2B" w:rsidRDefault="00D42C2B">
            <w:pPr>
              <w:spacing w:after="0" w:line="240" w:lineRule="auto"/>
              <w:rPr>
                <w:rFonts w:ascii="Times New Roman" w:hAnsi="Times New Roman"/>
                <w:sz w:val="24"/>
                <w:szCs w:val="24"/>
              </w:rPr>
            </w:pPr>
            <w:r>
              <w:rPr>
                <w:rFonts w:ascii="Times New Roman" w:hAnsi="Times New Roman"/>
                <w:sz w:val="24"/>
                <w:szCs w:val="24"/>
              </w:rPr>
              <w:t xml:space="preserve">Оценка «отлично» - программный модуль на указанном языке программирования методами объектно- ориентированного/ структурного программирования и полностью соответствует техническому заданию, соблюдены и пояснены основные этапы разработки; документация на модуль оформлена и соответствует стандартам. </w:t>
            </w:r>
          </w:p>
          <w:p w:rsidR="00D42C2B" w:rsidRDefault="00D42C2B">
            <w:pPr>
              <w:spacing w:after="0" w:line="240" w:lineRule="auto"/>
              <w:rPr>
                <w:rFonts w:ascii="Times New Roman" w:hAnsi="Times New Roman"/>
                <w:sz w:val="24"/>
                <w:szCs w:val="24"/>
              </w:rPr>
            </w:pPr>
            <w:r>
              <w:rPr>
                <w:rFonts w:ascii="Times New Roman" w:hAnsi="Times New Roman"/>
                <w:sz w:val="24"/>
                <w:szCs w:val="24"/>
              </w:rPr>
              <w:t>Оценка «хорошо» - программный модуль  на указанном языке программирования) методами объектно- ориентированного/ структурного программирования и практически соответствует техническому заданию с незначительными отклонениями, пояснены основные этапы разработки; документация на модуль оформлена и соответствует стандартам.</w:t>
            </w:r>
          </w:p>
          <w:p w:rsidR="00D42C2B" w:rsidRDefault="00D42C2B" w:rsidP="005A39CB">
            <w:pPr>
              <w:spacing w:after="0" w:line="240" w:lineRule="auto"/>
              <w:rPr>
                <w:rFonts w:ascii="Times New Roman" w:hAnsi="Times New Roman"/>
                <w:sz w:val="24"/>
                <w:szCs w:val="24"/>
              </w:rPr>
            </w:pPr>
            <w:r>
              <w:rPr>
                <w:rFonts w:ascii="Times New Roman" w:hAnsi="Times New Roman"/>
                <w:sz w:val="24"/>
                <w:szCs w:val="24"/>
              </w:rPr>
              <w:t>Оценка «удовлетворительно» - программный модуль  на указанном языке программирования) методами объектно- ориентированного/ структурного программирования и соответствует техническому заданию; документация на модуль оформлена без существенных отклонений от стандартов</w:t>
            </w:r>
          </w:p>
        </w:tc>
        <w:tc>
          <w:tcPr>
            <w:tcW w:w="2355" w:type="dxa"/>
            <w:tcBorders>
              <w:top w:val="single" w:sz="4" w:space="0" w:color="auto"/>
              <w:left w:val="single" w:sz="4" w:space="0" w:color="auto"/>
              <w:bottom w:val="single" w:sz="4" w:space="0" w:color="auto"/>
              <w:right w:val="single" w:sz="4" w:space="0" w:color="auto"/>
            </w:tcBorders>
          </w:tcPr>
          <w:p w:rsidR="00D42C2B" w:rsidRDefault="00D42C2B">
            <w:pPr>
              <w:spacing w:after="0" w:line="240" w:lineRule="auto"/>
              <w:rPr>
                <w:rFonts w:ascii="Times New Roman" w:hAnsi="Times New Roman"/>
                <w:sz w:val="24"/>
                <w:szCs w:val="24"/>
              </w:rPr>
            </w:pPr>
            <w:r>
              <w:rPr>
                <w:rFonts w:ascii="Times New Roman" w:hAnsi="Times New Roman"/>
                <w:sz w:val="24"/>
                <w:szCs w:val="24"/>
              </w:rPr>
              <w:t xml:space="preserve">Экзамен/зачет в форме собеседования: практическое задание по разработке программного модуля в соответствии с техническим заданием </w:t>
            </w:r>
          </w:p>
          <w:p w:rsidR="00D42C2B" w:rsidRDefault="00D42C2B">
            <w:pPr>
              <w:spacing w:after="0" w:line="240" w:lineRule="auto"/>
              <w:rPr>
                <w:rFonts w:ascii="Times New Roman" w:hAnsi="Times New Roman"/>
                <w:sz w:val="24"/>
                <w:szCs w:val="24"/>
              </w:rPr>
            </w:pPr>
          </w:p>
          <w:p w:rsidR="00D42C2B" w:rsidRDefault="00D42C2B">
            <w:pPr>
              <w:spacing w:after="0" w:line="240" w:lineRule="auto"/>
              <w:rPr>
                <w:rFonts w:ascii="Times New Roman" w:hAnsi="Times New Roman"/>
                <w:sz w:val="24"/>
                <w:szCs w:val="24"/>
              </w:rPr>
            </w:pPr>
          </w:p>
          <w:p w:rsidR="00D42C2B" w:rsidRDefault="00D42C2B">
            <w:pPr>
              <w:spacing w:after="0" w:line="240" w:lineRule="auto"/>
              <w:rPr>
                <w:rFonts w:ascii="Times New Roman" w:hAnsi="Times New Roman"/>
                <w:sz w:val="24"/>
                <w:szCs w:val="24"/>
              </w:rPr>
            </w:pPr>
            <w:r>
              <w:rPr>
                <w:rFonts w:ascii="Times New Roman" w:hAnsi="Times New Roman"/>
                <w:sz w:val="24"/>
                <w:szCs w:val="24"/>
              </w:rPr>
              <w:t>Защита отчетов по практическим и лабораторным работам</w:t>
            </w:r>
          </w:p>
          <w:p w:rsidR="00D42C2B" w:rsidRDefault="00D42C2B">
            <w:pPr>
              <w:spacing w:after="0" w:line="240" w:lineRule="auto"/>
              <w:rPr>
                <w:rFonts w:ascii="Times New Roman" w:hAnsi="Times New Roman"/>
                <w:sz w:val="24"/>
                <w:szCs w:val="24"/>
              </w:rPr>
            </w:pPr>
            <w:r>
              <w:rPr>
                <w:rFonts w:ascii="Times New Roman" w:hAnsi="Times New Roman"/>
                <w:sz w:val="24"/>
                <w:szCs w:val="24"/>
              </w:rPr>
              <w:t>Интерпретация резуль</w:t>
            </w:r>
            <w:r>
              <w:rPr>
                <w:rFonts w:ascii="Times New Roman" w:hAnsi="Times New Roman"/>
                <w:sz w:val="24"/>
                <w:szCs w:val="24"/>
              </w:rPr>
              <w:softHyphen/>
              <w:t>татов наблюдений за деятельностью обучающегося в процессе практики</w:t>
            </w:r>
          </w:p>
        </w:tc>
      </w:tr>
      <w:tr w:rsidR="00D42C2B" w:rsidTr="005C2F70">
        <w:trPr>
          <w:trHeight w:val="137"/>
        </w:trPr>
        <w:tc>
          <w:tcPr>
            <w:tcW w:w="2977" w:type="dxa"/>
            <w:tcBorders>
              <w:top w:val="single" w:sz="4" w:space="0" w:color="auto"/>
              <w:left w:val="single" w:sz="4" w:space="0" w:color="auto"/>
              <w:bottom w:val="single" w:sz="4" w:space="0" w:color="auto"/>
              <w:right w:val="single" w:sz="4" w:space="0" w:color="auto"/>
            </w:tcBorders>
            <w:hideMark/>
          </w:tcPr>
          <w:p w:rsidR="00D42C2B" w:rsidRDefault="00D42C2B">
            <w:pPr>
              <w:spacing w:after="0" w:line="240" w:lineRule="auto"/>
              <w:rPr>
                <w:rFonts w:ascii="Times New Roman" w:hAnsi="Times New Roman"/>
                <w:sz w:val="24"/>
                <w:szCs w:val="24"/>
              </w:rPr>
            </w:pPr>
            <w:r>
              <w:rPr>
                <w:rFonts w:ascii="Times New Roman" w:hAnsi="Times New Roman"/>
                <w:sz w:val="24"/>
                <w:szCs w:val="24"/>
              </w:rPr>
              <w:t>ПК 1.6 Разрабатывать модули программного обеспечения для мобильных платформ.</w:t>
            </w:r>
          </w:p>
        </w:tc>
        <w:tc>
          <w:tcPr>
            <w:tcW w:w="5025" w:type="dxa"/>
            <w:tcBorders>
              <w:top w:val="single" w:sz="4" w:space="0" w:color="auto"/>
              <w:left w:val="single" w:sz="4" w:space="0" w:color="auto"/>
              <w:bottom w:val="single" w:sz="4" w:space="0" w:color="auto"/>
              <w:right w:val="single" w:sz="4" w:space="0" w:color="auto"/>
            </w:tcBorders>
            <w:hideMark/>
          </w:tcPr>
          <w:p w:rsidR="00D42C2B" w:rsidRDefault="00D42C2B">
            <w:pPr>
              <w:spacing w:after="0" w:line="240" w:lineRule="auto"/>
              <w:rPr>
                <w:rFonts w:ascii="Times New Roman" w:hAnsi="Times New Roman"/>
                <w:sz w:val="24"/>
                <w:szCs w:val="24"/>
              </w:rPr>
            </w:pPr>
            <w:r>
              <w:rPr>
                <w:rFonts w:ascii="Times New Roman" w:hAnsi="Times New Roman"/>
                <w:sz w:val="24"/>
                <w:szCs w:val="24"/>
              </w:rPr>
              <w:t xml:space="preserve">Оценка «отлично» - разработан модуль для заданного мобильного устройства с соблюдением основных этапов разработки на одном из современных языков программирования; при проверке </w:t>
            </w:r>
            <w:r>
              <w:rPr>
                <w:rFonts w:ascii="Times New Roman" w:hAnsi="Times New Roman"/>
                <w:sz w:val="24"/>
                <w:szCs w:val="24"/>
              </w:rPr>
              <w:lastRenderedPageBreak/>
              <w:t>работоспособности модуля на устройстве или эмуляторе установлено его соответствие спецификации.</w:t>
            </w:r>
          </w:p>
          <w:p w:rsidR="00D42C2B" w:rsidRDefault="00D42C2B">
            <w:pPr>
              <w:spacing w:after="0" w:line="240" w:lineRule="auto"/>
              <w:rPr>
                <w:rFonts w:ascii="Times New Roman" w:hAnsi="Times New Roman"/>
                <w:sz w:val="24"/>
                <w:szCs w:val="24"/>
              </w:rPr>
            </w:pPr>
            <w:r>
              <w:rPr>
                <w:rFonts w:ascii="Times New Roman" w:hAnsi="Times New Roman"/>
                <w:sz w:val="24"/>
                <w:szCs w:val="24"/>
              </w:rPr>
              <w:t>Оценка «хорошо» - разработан модуль для заданного мобильного устройства с учетом основных этапов разработки на одном из современных языков программирования; при проверке работоспособности модуля на устройстве или эмуляторе установлено соответствие выполняемых функций спецификации с незначительными отклонениями.</w:t>
            </w:r>
          </w:p>
          <w:p w:rsidR="00D42C2B" w:rsidRDefault="00D42C2B">
            <w:pPr>
              <w:spacing w:after="0" w:line="240" w:lineRule="auto"/>
              <w:rPr>
                <w:rFonts w:ascii="Times New Roman" w:hAnsi="Times New Roman"/>
                <w:sz w:val="24"/>
                <w:szCs w:val="24"/>
              </w:rPr>
            </w:pPr>
            <w:r>
              <w:rPr>
                <w:rFonts w:ascii="Times New Roman" w:hAnsi="Times New Roman"/>
                <w:sz w:val="24"/>
                <w:szCs w:val="24"/>
              </w:rPr>
              <w:t>Оценка «удовлетворительно» - разработан модуль для заданного мобильного устройства на одном из современных языков программирования; при проверке работоспособности модуля на устройстве или эмуляторе установлено соответствие основных выполняемых функций спецификации.</w:t>
            </w:r>
          </w:p>
        </w:tc>
        <w:tc>
          <w:tcPr>
            <w:tcW w:w="2355" w:type="dxa"/>
            <w:tcBorders>
              <w:top w:val="single" w:sz="4" w:space="0" w:color="auto"/>
              <w:left w:val="single" w:sz="4" w:space="0" w:color="auto"/>
              <w:bottom w:val="single" w:sz="4" w:space="0" w:color="auto"/>
              <w:right w:val="single" w:sz="4" w:space="0" w:color="auto"/>
            </w:tcBorders>
          </w:tcPr>
          <w:p w:rsidR="00D42C2B" w:rsidRDefault="00D42C2B">
            <w:pPr>
              <w:spacing w:after="0" w:line="240" w:lineRule="auto"/>
              <w:rPr>
                <w:rFonts w:ascii="Times New Roman" w:hAnsi="Times New Roman"/>
                <w:sz w:val="24"/>
                <w:szCs w:val="24"/>
              </w:rPr>
            </w:pPr>
            <w:r>
              <w:rPr>
                <w:rFonts w:ascii="Times New Roman" w:hAnsi="Times New Roman"/>
                <w:sz w:val="24"/>
                <w:szCs w:val="24"/>
              </w:rPr>
              <w:lastRenderedPageBreak/>
              <w:t xml:space="preserve">Экзамен/зачет в форме собеседования: практическое задание по </w:t>
            </w:r>
            <w:r>
              <w:rPr>
                <w:rFonts w:ascii="Times New Roman" w:hAnsi="Times New Roman"/>
                <w:sz w:val="24"/>
                <w:szCs w:val="24"/>
              </w:rPr>
              <w:lastRenderedPageBreak/>
              <w:t>созданию модуля для заданного мобильного устройства на основе спецификации</w:t>
            </w:r>
          </w:p>
          <w:p w:rsidR="00D42C2B" w:rsidRDefault="00D42C2B">
            <w:pPr>
              <w:spacing w:after="0" w:line="240" w:lineRule="auto"/>
              <w:rPr>
                <w:rFonts w:ascii="Times New Roman" w:hAnsi="Times New Roman"/>
                <w:sz w:val="24"/>
                <w:szCs w:val="24"/>
              </w:rPr>
            </w:pPr>
            <w:r>
              <w:rPr>
                <w:rFonts w:ascii="Times New Roman" w:hAnsi="Times New Roman"/>
                <w:sz w:val="24"/>
                <w:szCs w:val="24"/>
              </w:rPr>
              <w:t>Защита отчетов по практическим и лабораторным работам</w:t>
            </w:r>
          </w:p>
          <w:p w:rsidR="00D42C2B" w:rsidRDefault="00D42C2B">
            <w:pPr>
              <w:spacing w:after="0" w:line="240" w:lineRule="auto"/>
              <w:rPr>
                <w:rFonts w:ascii="Times New Roman" w:hAnsi="Times New Roman"/>
                <w:sz w:val="24"/>
                <w:szCs w:val="24"/>
              </w:rPr>
            </w:pPr>
            <w:r>
              <w:rPr>
                <w:rFonts w:ascii="Times New Roman" w:hAnsi="Times New Roman"/>
                <w:sz w:val="24"/>
                <w:szCs w:val="24"/>
              </w:rPr>
              <w:t>Интерпретация резуль</w:t>
            </w:r>
            <w:r>
              <w:rPr>
                <w:rFonts w:ascii="Times New Roman" w:hAnsi="Times New Roman"/>
                <w:sz w:val="24"/>
                <w:szCs w:val="24"/>
              </w:rPr>
              <w:softHyphen/>
              <w:t>татов наблюдений за деятельностью обучающегося в процессе практики</w:t>
            </w:r>
          </w:p>
          <w:p w:rsidR="00D42C2B" w:rsidRDefault="00D42C2B">
            <w:pPr>
              <w:spacing w:after="0" w:line="240" w:lineRule="auto"/>
              <w:rPr>
                <w:rFonts w:ascii="Times New Roman" w:hAnsi="Times New Roman"/>
                <w:sz w:val="24"/>
                <w:szCs w:val="24"/>
              </w:rPr>
            </w:pPr>
          </w:p>
        </w:tc>
      </w:tr>
      <w:tr w:rsidR="00D42C2B" w:rsidTr="005C2F70">
        <w:trPr>
          <w:trHeight w:val="157"/>
        </w:trPr>
        <w:tc>
          <w:tcPr>
            <w:tcW w:w="10357" w:type="dxa"/>
            <w:gridSpan w:val="3"/>
            <w:tcBorders>
              <w:top w:val="single" w:sz="4" w:space="0" w:color="auto"/>
              <w:left w:val="single" w:sz="4" w:space="0" w:color="auto"/>
              <w:bottom w:val="single" w:sz="4" w:space="0" w:color="auto"/>
              <w:right w:val="single" w:sz="4" w:space="0" w:color="auto"/>
            </w:tcBorders>
            <w:hideMark/>
          </w:tcPr>
          <w:p w:rsidR="00D42C2B" w:rsidRDefault="00D42C2B">
            <w:pPr>
              <w:spacing w:after="0" w:line="240" w:lineRule="auto"/>
              <w:rPr>
                <w:rFonts w:ascii="Times New Roman" w:hAnsi="Times New Roman"/>
                <w:sz w:val="24"/>
                <w:szCs w:val="24"/>
              </w:rPr>
            </w:pPr>
            <w:r>
              <w:rPr>
                <w:rFonts w:ascii="Times New Roman" w:hAnsi="Times New Roman"/>
                <w:sz w:val="24"/>
                <w:szCs w:val="24"/>
              </w:rPr>
              <w:lastRenderedPageBreak/>
              <w:t xml:space="preserve">Раздел модуля 4. </w:t>
            </w:r>
            <w:r>
              <w:rPr>
                <w:rFonts w:ascii="Times New Roman" w:hAnsi="Times New Roman"/>
                <w:bCs/>
                <w:sz w:val="24"/>
                <w:szCs w:val="24"/>
              </w:rPr>
              <w:t>Системное программирование</w:t>
            </w:r>
          </w:p>
        </w:tc>
      </w:tr>
      <w:tr w:rsidR="00D42C2B" w:rsidTr="005C2F70">
        <w:trPr>
          <w:trHeight w:val="178"/>
        </w:trPr>
        <w:tc>
          <w:tcPr>
            <w:tcW w:w="2977" w:type="dxa"/>
            <w:tcBorders>
              <w:top w:val="single" w:sz="4" w:space="0" w:color="auto"/>
              <w:left w:val="single" w:sz="4" w:space="0" w:color="auto"/>
              <w:bottom w:val="single" w:sz="4" w:space="0" w:color="auto"/>
              <w:right w:val="single" w:sz="4" w:space="0" w:color="auto"/>
            </w:tcBorders>
            <w:hideMark/>
          </w:tcPr>
          <w:p w:rsidR="00D42C2B" w:rsidRDefault="00D42C2B">
            <w:pPr>
              <w:spacing w:after="0" w:line="240" w:lineRule="auto"/>
              <w:rPr>
                <w:rFonts w:ascii="Times New Roman" w:hAnsi="Times New Roman"/>
                <w:sz w:val="24"/>
                <w:szCs w:val="24"/>
              </w:rPr>
            </w:pPr>
            <w:r>
              <w:rPr>
                <w:rFonts w:ascii="Times New Roman" w:hAnsi="Times New Roman"/>
                <w:sz w:val="24"/>
                <w:szCs w:val="24"/>
              </w:rPr>
              <w:t>ПК 1.2 Разрабатывать программные модули в соответствии с техническим заданием</w:t>
            </w:r>
          </w:p>
        </w:tc>
        <w:tc>
          <w:tcPr>
            <w:tcW w:w="5025" w:type="dxa"/>
            <w:tcBorders>
              <w:top w:val="single" w:sz="4" w:space="0" w:color="auto"/>
              <w:left w:val="single" w:sz="4" w:space="0" w:color="auto"/>
              <w:bottom w:val="single" w:sz="4" w:space="0" w:color="auto"/>
              <w:right w:val="single" w:sz="4" w:space="0" w:color="auto"/>
            </w:tcBorders>
            <w:hideMark/>
          </w:tcPr>
          <w:p w:rsidR="00D42C2B" w:rsidRDefault="00D42C2B">
            <w:pPr>
              <w:spacing w:after="0" w:line="240" w:lineRule="auto"/>
              <w:rPr>
                <w:rFonts w:ascii="Times New Roman" w:hAnsi="Times New Roman"/>
                <w:sz w:val="24"/>
                <w:szCs w:val="24"/>
              </w:rPr>
            </w:pPr>
            <w:r>
              <w:rPr>
                <w:rFonts w:ascii="Times New Roman" w:hAnsi="Times New Roman"/>
                <w:sz w:val="24"/>
                <w:szCs w:val="24"/>
              </w:rPr>
              <w:t xml:space="preserve">Оценка «отлично» - программный модуль (на указанном языке программирования) методами объектно- ориентированного/ структурного программирования и полностью соответствует техническому заданию, соблюдены и пояснены основные этапы разработки; документация на модуль оформлена и соответствует стандартам. </w:t>
            </w:r>
          </w:p>
          <w:p w:rsidR="00D42C2B" w:rsidRDefault="00D42C2B">
            <w:pPr>
              <w:spacing w:after="0" w:line="240" w:lineRule="auto"/>
              <w:rPr>
                <w:rFonts w:ascii="Times New Roman" w:hAnsi="Times New Roman"/>
                <w:sz w:val="24"/>
                <w:szCs w:val="24"/>
              </w:rPr>
            </w:pPr>
            <w:r>
              <w:rPr>
                <w:rFonts w:ascii="Times New Roman" w:hAnsi="Times New Roman"/>
                <w:sz w:val="24"/>
                <w:szCs w:val="24"/>
              </w:rPr>
              <w:t>Оценка</w:t>
            </w:r>
            <w:r w:rsidR="005A39CB">
              <w:rPr>
                <w:rFonts w:ascii="Times New Roman" w:hAnsi="Times New Roman"/>
                <w:sz w:val="24"/>
                <w:szCs w:val="24"/>
              </w:rPr>
              <w:t xml:space="preserve"> «хорошо» - программный модуль</w:t>
            </w:r>
            <w:r>
              <w:rPr>
                <w:rFonts w:ascii="Times New Roman" w:hAnsi="Times New Roman"/>
                <w:sz w:val="24"/>
                <w:szCs w:val="24"/>
              </w:rPr>
              <w:t xml:space="preserve"> на указанном языке программирования) методами объектно- ориентированного/ структурного программирования и практически соответствует техническому заданию с незначительными отклонениями, пояснены основные этапы разработки; документация на модуль оформлена и соответствует стандартам.</w:t>
            </w:r>
          </w:p>
          <w:p w:rsidR="00D42C2B" w:rsidRDefault="00D42C2B" w:rsidP="005A39CB">
            <w:pPr>
              <w:spacing w:after="0" w:line="240" w:lineRule="auto"/>
              <w:rPr>
                <w:rFonts w:ascii="Times New Roman" w:hAnsi="Times New Roman"/>
                <w:sz w:val="24"/>
                <w:szCs w:val="24"/>
              </w:rPr>
            </w:pPr>
            <w:r>
              <w:rPr>
                <w:rFonts w:ascii="Times New Roman" w:hAnsi="Times New Roman"/>
                <w:sz w:val="24"/>
                <w:szCs w:val="24"/>
              </w:rPr>
              <w:t>Оценка «удовлетворительно» - программный модуль "Программист" на указанном языке программирования) методами объектно- ориентированного/ структурного программирования и соответствует техническому заданию; документация на модуль оформлена без существенных отклонений от стандартов.</w:t>
            </w:r>
          </w:p>
        </w:tc>
        <w:tc>
          <w:tcPr>
            <w:tcW w:w="2355" w:type="dxa"/>
            <w:tcBorders>
              <w:top w:val="single" w:sz="4" w:space="0" w:color="auto"/>
              <w:left w:val="single" w:sz="4" w:space="0" w:color="auto"/>
              <w:bottom w:val="single" w:sz="4" w:space="0" w:color="auto"/>
              <w:right w:val="single" w:sz="4" w:space="0" w:color="auto"/>
            </w:tcBorders>
          </w:tcPr>
          <w:p w:rsidR="00D42C2B" w:rsidRDefault="00D42C2B">
            <w:pPr>
              <w:spacing w:after="0" w:line="240" w:lineRule="auto"/>
              <w:rPr>
                <w:rFonts w:ascii="Times New Roman" w:hAnsi="Times New Roman"/>
                <w:sz w:val="24"/>
                <w:szCs w:val="24"/>
              </w:rPr>
            </w:pPr>
            <w:r>
              <w:rPr>
                <w:rFonts w:ascii="Times New Roman" w:hAnsi="Times New Roman"/>
                <w:sz w:val="24"/>
                <w:szCs w:val="24"/>
              </w:rPr>
              <w:t xml:space="preserve">Экзамен/зачет в форме собеседования: практическое задание по разработке программного модуля в соответствии с техническим заданием </w:t>
            </w:r>
          </w:p>
          <w:p w:rsidR="00D42C2B" w:rsidRDefault="00D42C2B">
            <w:pPr>
              <w:spacing w:after="0" w:line="240" w:lineRule="auto"/>
              <w:rPr>
                <w:rFonts w:ascii="Times New Roman" w:hAnsi="Times New Roman"/>
                <w:sz w:val="24"/>
                <w:szCs w:val="24"/>
              </w:rPr>
            </w:pPr>
          </w:p>
          <w:p w:rsidR="00D42C2B" w:rsidRDefault="00D42C2B">
            <w:pPr>
              <w:spacing w:after="0" w:line="240" w:lineRule="auto"/>
              <w:rPr>
                <w:rFonts w:ascii="Times New Roman" w:hAnsi="Times New Roman"/>
                <w:sz w:val="24"/>
                <w:szCs w:val="24"/>
              </w:rPr>
            </w:pPr>
          </w:p>
          <w:p w:rsidR="00D42C2B" w:rsidRDefault="00D42C2B">
            <w:pPr>
              <w:spacing w:after="0" w:line="240" w:lineRule="auto"/>
              <w:rPr>
                <w:rFonts w:ascii="Times New Roman" w:hAnsi="Times New Roman"/>
                <w:sz w:val="24"/>
                <w:szCs w:val="24"/>
              </w:rPr>
            </w:pPr>
            <w:r>
              <w:rPr>
                <w:rFonts w:ascii="Times New Roman" w:hAnsi="Times New Roman"/>
                <w:sz w:val="24"/>
                <w:szCs w:val="24"/>
              </w:rPr>
              <w:t>Защита отчетов по практическим и лабораторным работам</w:t>
            </w:r>
          </w:p>
          <w:p w:rsidR="00D42C2B" w:rsidRDefault="00D42C2B">
            <w:pPr>
              <w:spacing w:after="0" w:line="240" w:lineRule="auto"/>
              <w:rPr>
                <w:rFonts w:ascii="Times New Roman" w:hAnsi="Times New Roman"/>
                <w:sz w:val="24"/>
                <w:szCs w:val="24"/>
              </w:rPr>
            </w:pPr>
            <w:r>
              <w:rPr>
                <w:rFonts w:ascii="Times New Roman" w:hAnsi="Times New Roman"/>
                <w:sz w:val="24"/>
                <w:szCs w:val="24"/>
              </w:rPr>
              <w:t>Интерпретация резуль</w:t>
            </w:r>
            <w:r>
              <w:rPr>
                <w:rFonts w:ascii="Times New Roman" w:hAnsi="Times New Roman"/>
                <w:sz w:val="24"/>
                <w:szCs w:val="24"/>
              </w:rPr>
              <w:softHyphen/>
              <w:t>татов наблюдений за деятельностью обучающегося в процессе практики</w:t>
            </w:r>
          </w:p>
        </w:tc>
      </w:tr>
      <w:tr w:rsidR="00D42C2B" w:rsidTr="005C2F70">
        <w:trPr>
          <w:trHeight w:val="137"/>
        </w:trPr>
        <w:tc>
          <w:tcPr>
            <w:tcW w:w="2977" w:type="dxa"/>
            <w:tcBorders>
              <w:top w:val="single" w:sz="4" w:space="0" w:color="auto"/>
              <w:left w:val="single" w:sz="4" w:space="0" w:color="auto"/>
              <w:bottom w:val="single" w:sz="4" w:space="0" w:color="auto"/>
              <w:right w:val="single" w:sz="4" w:space="0" w:color="auto"/>
            </w:tcBorders>
            <w:hideMark/>
          </w:tcPr>
          <w:p w:rsidR="00D42C2B" w:rsidRDefault="00D42C2B">
            <w:pPr>
              <w:spacing w:after="0" w:line="240" w:lineRule="auto"/>
              <w:rPr>
                <w:rFonts w:ascii="Times New Roman" w:hAnsi="Times New Roman"/>
                <w:sz w:val="24"/>
                <w:szCs w:val="24"/>
              </w:rPr>
            </w:pPr>
            <w:r>
              <w:rPr>
                <w:rFonts w:ascii="Times New Roman" w:hAnsi="Times New Roman"/>
                <w:sz w:val="24"/>
                <w:szCs w:val="24"/>
              </w:rPr>
              <w:t>ПК 1.3 Выполнять отладку программных модулей с использованием специализированных программных средств</w:t>
            </w:r>
          </w:p>
        </w:tc>
        <w:tc>
          <w:tcPr>
            <w:tcW w:w="5025" w:type="dxa"/>
            <w:tcBorders>
              <w:top w:val="single" w:sz="4" w:space="0" w:color="auto"/>
              <w:left w:val="single" w:sz="4" w:space="0" w:color="auto"/>
              <w:bottom w:val="single" w:sz="4" w:space="0" w:color="auto"/>
              <w:right w:val="single" w:sz="4" w:space="0" w:color="auto"/>
            </w:tcBorders>
            <w:hideMark/>
          </w:tcPr>
          <w:p w:rsidR="00D42C2B" w:rsidRDefault="00D42C2B">
            <w:pPr>
              <w:spacing w:after="0" w:line="240" w:lineRule="auto"/>
              <w:rPr>
                <w:rFonts w:ascii="Times New Roman" w:hAnsi="Times New Roman"/>
                <w:sz w:val="24"/>
                <w:szCs w:val="24"/>
              </w:rPr>
            </w:pPr>
            <w:r>
              <w:rPr>
                <w:rFonts w:ascii="Times New Roman" w:hAnsi="Times New Roman"/>
                <w:sz w:val="24"/>
                <w:szCs w:val="24"/>
              </w:rPr>
              <w:t>Оценка «отлично» - выполнена отладка модуля с использованием инструментария среды проектирования; с пояснением особенностей отладочных классов; сохранены и представлены результаты отладки.</w:t>
            </w:r>
          </w:p>
          <w:p w:rsidR="00D42C2B" w:rsidRDefault="00D42C2B">
            <w:pPr>
              <w:spacing w:after="0" w:line="240" w:lineRule="auto"/>
              <w:rPr>
                <w:rFonts w:ascii="Times New Roman" w:hAnsi="Times New Roman"/>
                <w:sz w:val="24"/>
                <w:szCs w:val="24"/>
              </w:rPr>
            </w:pPr>
            <w:r>
              <w:rPr>
                <w:rFonts w:ascii="Times New Roman" w:hAnsi="Times New Roman"/>
                <w:sz w:val="24"/>
                <w:szCs w:val="24"/>
              </w:rPr>
              <w:lastRenderedPageBreak/>
              <w:t>Оценка «хорошо» - выполнена отладка модуля  с использованием инструментария среды проектирования); сохранены и представлены результаты отладки.</w:t>
            </w:r>
          </w:p>
          <w:p w:rsidR="00D42C2B" w:rsidRDefault="00D42C2B">
            <w:pPr>
              <w:spacing w:after="0" w:line="240" w:lineRule="auto"/>
              <w:rPr>
                <w:rFonts w:ascii="Times New Roman" w:hAnsi="Times New Roman"/>
                <w:sz w:val="24"/>
                <w:szCs w:val="24"/>
              </w:rPr>
            </w:pPr>
            <w:r>
              <w:rPr>
                <w:rFonts w:ascii="Times New Roman" w:hAnsi="Times New Roman"/>
                <w:sz w:val="24"/>
                <w:szCs w:val="24"/>
              </w:rPr>
              <w:t xml:space="preserve">Оценка «удовлетворительно» - выполнена отладка модуля, пояснены ее результаты. </w:t>
            </w:r>
          </w:p>
        </w:tc>
        <w:tc>
          <w:tcPr>
            <w:tcW w:w="2355" w:type="dxa"/>
            <w:tcBorders>
              <w:top w:val="single" w:sz="4" w:space="0" w:color="auto"/>
              <w:left w:val="single" w:sz="4" w:space="0" w:color="auto"/>
              <w:bottom w:val="single" w:sz="4" w:space="0" w:color="auto"/>
              <w:right w:val="single" w:sz="4" w:space="0" w:color="auto"/>
            </w:tcBorders>
          </w:tcPr>
          <w:p w:rsidR="00D42C2B" w:rsidRDefault="00D42C2B">
            <w:pPr>
              <w:spacing w:after="0" w:line="240" w:lineRule="auto"/>
              <w:rPr>
                <w:rFonts w:ascii="Times New Roman" w:hAnsi="Times New Roman"/>
                <w:sz w:val="24"/>
                <w:szCs w:val="24"/>
              </w:rPr>
            </w:pPr>
            <w:r>
              <w:rPr>
                <w:rFonts w:ascii="Times New Roman" w:hAnsi="Times New Roman"/>
                <w:sz w:val="24"/>
                <w:szCs w:val="24"/>
              </w:rPr>
              <w:lastRenderedPageBreak/>
              <w:t xml:space="preserve">Экзамен/зачет в форме собеседования: практическое задание по </w:t>
            </w:r>
            <w:r>
              <w:rPr>
                <w:rFonts w:ascii="Times New Roman" w:hAnsi="Times New Roman"/>
                <w:sz w:val="24"/>
                <w:szCs w:val="24"/>
              </w:rPr>
              <w:lastRenderedPageBreak/>
              <w:t xml:space="preserve">выполнению отладки предложенного программного модуля </w:t>
            </w:r>
          </w:p>
          <w:p w:rsidR="00D42C2B" w:rsidRDefault="00D42C2B">
            <w:pPr>
              <w:spacing w:after="0" w:line="240" w:lineRule="auto"/>
              <w:rPr>
                <w:rFonts w:ascii="Times New Roman" w:hAnsi="Times New Roman"/>
                <w:sz w:val="24"/>
                <w:szCs w:val="24"/>
              </w:rPr>
            </w:pPr>
            <w:r>
              <w:rPr>
                <w:rFonts w:ascii="Times New Roman" w:hAnsi="Times New Roman"/>
                <w:sz w:val="24"/>
                <w:szCs w:val="24"/>
              </w:rPr>
              <w:t>Защита отчетов по практическим и лабораторным работам</w:t>
            </w:r>
          </w:p>
          <w:p w:rsidR="00D42C2B" w:rsidRDefault="00D42C2B">
            <w:pPr>
              <w:spacing w:after="0" w:line="240" w:lineRule="auto"/>
              <w:rPr>
                <w:rFonts w:ascii="Times New Roman" w:hAnsi="Times New Roman"/>
                <w:sz w:val="24"/>
                <w:szCs w:val="24"/>
              </w:rPr>
            </w:pPr>
            <w:r>
              <w:rPr>
                <w:rFonts w:ascii="Times New Roman" w:hAnsi="Times New Roman"/>
                <w:sz w:val="24"/>
                <w:szCs w:val="24"/>
              </w:rPr>
              <w:t>Интерпретация резуль</w:t>
            </w:r>
            <w:r>
              <w:rPr>
                <w:rFonts w:ascii="Times New Roman" w:hAnsi="Times New Roman"/>
                <w:sz w:val="24"/>
                <w:szCs w:val="24"/>
              </w:rPr>
              <w:softHyphen/>
              <w:t>татов наблюдений за деятельностью обучающегося в процессе практики</w:t>
            </w:r>
          </w:p>
          <w:p w:rsidR="00D42C2B" w:rsidRDefault="00D42C2B">
            <w:pPr>
              <w:spacing w:after="0" w:line="240" w:lineRule="auto"/>
              <w:rPr>
                <w:rFonts w:ascii="Times New Roman" w:hAnsi="Times New Roman"/>
                <w:sz w:val="24"/>
                <w:szCs w:val="24"/>
              </w:rPr>
            </w:pPr>
          </w:p>
        </w:tc>
      </w:tr>
      <w:tr w:rsidR="00D42C2B" w:rsidTr="005C2F70">
        <w:trPr>
          <w:trHeight w:val="137"/>
        </w:trPr>
        <w:tc>
          <w:tcPr>
            <w:tcW w:w="2977" w:type="dxa"/>
            <w:tcBorders>
              <w:top w:val="single" w:sz="4" w:space="0" w:color="auto"/>
              <w:left w:val="single" w:sz="4" w:space="0" w:color="auto"/>
              <w:bottom w:val="single" w:sz="4" w:space="0" w:color="auto"/>
              <w:right w:val="single" w:sz="4" w:space="0" w:color="auto"/>
            </w:tcBorders>
            <w:hideMark/>
          </w:tcPr>
          <w:p w:rsidR="00D42C2B" w:rsidRDefault="00D42C2B">
            <w:pPr>
              <w:spacing w:after="0" w:line="240" w:lineRule="auto"/>
              <w:rPr>
                <w:rFonts w:ascii="Times New Roman" w:hAnsi="Times New Roman"/>
                <w:sz w:val="24"/>
                <w:szCs w:val="24"/>
              </w:rPr>
            </w:pPr>
            <w:r>
              <w:rPr>
                <w:rFonts w:ascii="Times New Roman" w:hAnsi="Times New Roman"/>
                <w:sz w:val="24"/>
                <w:szCs w:val="24"/>
              </w:rPr>
              <w:lastRenderedPageBreak/>
              <w:t>ОК 01. Выбирать способы решения задач профессиональной деятельности, применительно к различным контекстам.</w:t>
            </w:r>
          </w:p>
        </w:tc>
        <w:tc>
          <w:tcPr>
            <w:tcW w:w="5025" w:type="dxa"/>
            <w:tcBorders>
              <w:top w:val="single" w:sz="4" w:space="0" w:color="auto"/>
              <w:left w:val="single" w:sz="4" w:space="0" w:color="auto"/>
              <w:bottom w:val="single" w:sz="4" w:space="0" w:color="auto"/>
              <w:right w:val="single" w:sz="4" w:space="0" w:color="auto"/>
            </w:tcBorders>
            <w:hideMark/>
          </w:tcPr>
          <w:p w:rsidR="00D42C2B" w:rsidRDefault="00D42C2B">
            <w:pPr>
              <w:spacing w:after="0" w:line="240" w:lineRule="auto"/>
              <w:rPr>
                <w:rFonts w:ascii="Times New Roman" w:hAnsi="Times New Roman"/>
                <w:sz w:val="24"/>
                <w:szCs w:val="24"/>
              </w:rPr>
            </w:pPr>
            <w:r>
              <w:rPr>
                <w:rFonts w:ascii="Times New Roman" w:hAnsi="Times New Roman"/>
                <w:sz w:val="24"/>
                <w:szCs w:val="24"/>
              </w:rPr>
              <w:t>обоснованность постановки цели, выбора и применения методов и способов решения профессиональных задач;</w:t>
            </w:r>
          </w:p>
          <w:p w:rsidR="00D42C2B" w:rsidRDefault="00D42C2B">
            <w:pPr>
              <w:spacing w:after="0" w:line="240" w:lineRule="auto"/>
              <w:rPr>
                <w:rFonts w:ascii="Times New Roman" w:hAnsi="Times New Roman"/>
                <w:sz w:val="24"/>
                <w:szCs w:val="24"/>
              </w:rPr>
            </w:pPr>
            <w:r>
              <w:rPr>
                <w:rFonts w:ascii="Times New Roman" w:hAnsi="Times New Roman"/>
                <w:sz w:val="24"/>
                <w:szCs w:val="24"/>
              </w:rPr>
              <w:t>- адекватная оценка и самооценка эффективности и качества выполнения профессиональных задач</w:t>
            </w:r>
          </w:p>
        </w:tc>
        <w:tc>
          <w:tcPr>
            <w:tcW w:w="2355" w:type="dxa"/>
            <w:vMerge w:val="restart"/>
            <w:tcBorders>
              <w:top w:val="single" w:sz="4" w:space="0" w:color="auto"/>
              <w:left w:val="single" w:sz="4" w:space="0" w:color="auto"/>
              <w:bottom w:val="nil"/>
              <w:right w:val="single" w:sz="4" w:space="0" w:color="auto"/>
            </w:tcBorders>
            <w:hideMark/>
          </w:tcPr>
          <w:p w:rsidR="00D42C2B" w:rsidRDefault="00D42C2B">
            <w:pPr>
              <w:spacing w:after="0" w:line="240" w:lineRule="auto"/>
              <w:rPr>
                <w:rFonts w:ascii="Times New Roman" w:hAnsi="Times New Roman"/>
                <w:sz w:val="24"/>
                <w:szCs w:val="24"/>
              </w:rPr>
            </w:pPr>
            <w:r>
              <w:rPr>
                <w:rFonts w:ascii="Times New Roman" w:hAnsi="Times New Roman"/>
                <w:sz w:val="24"/>
                <w:szCs w:val="24"/>
              </w:rPr>
              <w:t>Экспертное наблюдение за выполнением работ</w:t>
            </w:r>
          </w:p>
        </w:tc>
      </w:tr>
      <w:tr w:rsidR="00D42C2B" w:rsidTr="005C2F70">
        <w:trPr>
          <w:trHeight w:val="137"/>
        </w:trPr>
        <w:tc>
          <w:tcPr>
            <w:tcW w:w="2977" w:type="dxa"/>
            <w:tcBorders>
              <w:top w:val="single" w:sz="4" w:space="0" w:color="auto"/>
              <w:left w:val="single" w:sz="4" w:space="0" w:color="auto"/>
              <w:bottom w:val="single" w:sz="4" w:space="0" w:color="auto"/>
              <w:right w:val="single" w:sz="4" w:space="0" w:color="auto"/>
            </w:tcBorders>
            <w:hideMark/>
          </w:tcPr>
          <w:p w:rsidR="00D42C2B" w:rsidRDefault="00D42C2B">
            <w:pPr>
              <w:spacing w:after="0" w:line="240" w:lineRule="auto"/>
              <w:rPr>
                <w:rFonts w:ascii="Times New Roman" w:hAnsi="Times New Roman"/>
                <w:sz w:val="24"/>
                <w:szCs w:val="24"/>
              </w:rPr>
            </w:pPr>
            <w:r>
              <w:rPr>
                <w:rFonts w:ascii="Times New Roman" w:hAnsi="Times New Roman"/>
                <w:sz w:val="24"/>
                <w:szCs w:val="24"/>
              </w:rPr>
              <w:t>ОП 02.Осуществлять поиск, анализ и интерпретацию информации, необходимой для выполнения задач профессиональной деятельности.</w:t>
            </w:r>
          </w:p>
        </w:tc>
        <w:tc>
          <w:tcPr>
            <w:tcW w:w="5025" w:type="dxa"/>
            <w:tcBorders>
              <w:top w:val="single" w:sz="4" w:space="0" w:color="auto"/>
              <w:left w:val="single" w:sz="4" w:space="0" w:color="auto"/>
              <w:bottom w:val="single" w:sz="4" w:space="0" w:color="auto"/>
              <w:right w:val="single" w:sz="4" w:space="0" w:color="auto"/>
            </w:tcBorders>
            <w:hideMark/>
          </w:tcPr>
          <w:p w:rsidR="00D42C2B" w:rsidRDefault="00D42C2B">
            <w:pPr>
              <w:spacing w:after="0" w:line="240" w:lineRule="auto"/>
              <w:rPr>
                <w:rFonts w:ascii="Times New Roman" w:hAnsi="Times New Roman"/>
                <w:sz w:val="24"/>
                <w:szCs w:val="24"/>
              </w:rPr>
            </w:pPr>
            <w:r>
              <w:rPr>
                <w:rFonts w:ascii="Times New Roman" w:hAnsi="Times New Roman"/>
                <w:sz w:val="24"/>
                <w:szCs w:val="24"/>
              </w:rPr>
              <w:t>- использование различных источников, включая электронные ресурсы, медиаресурсы, Интернет-ресурсы, периодические издания по специальности для решения профессиональных задач</w:t>
            </w:r>
          </w:p>
        </w:tc>
        <w:tc>
          <w:tcPr>
            <w:tcW w:w="0" w:type="auto"/>
            <w:vMerge/>
            <w:tcBorders>
              <w:top w:val="single" w:sz="4" w:space="0" w:color="auto"/>
              <w:left w:val="single" w:sz="4" w:space="0" w:color="auto"/>
              <w:bottom w:val="nil"/>
              <w:right w:val="single" w:sz="4" w:space="0" w:color="auto"/>
            </w:tcBorders>
            <w:vAlign w:val="center"/>
            <w:hideMark/>
          </w:tcPr>
          <w:p w:rsidR="00D42C2B" w:rsidRDefault="00D42C2B">
            <w:pPr>
              <w:spacing w:after="0" w:line="240" w:lineRule="auto"/>
              <w:rPr>
                <w:rFonts w:ascii="Times New Roman" w:hAnsi="Times New Roman"/>
                <w:sz w:val="24"/>
                <w:szCs w:val="24"/>
              </w:rPr>
            </w:pPr>
          </w:p>
        </w:tc>
      </w:tr>
      <w:tr w:rsidR="00D42C2B" w:rsidTr="005C2F70">
        <w:trPr>
          <w:trHeight w:val="137"/>
        </w:trPr>
        <w:tc>
          <w:tcPr>
            <w:tcW w:w="2977" w:type="dxa"/>
            <w:tcBorders>
              <w:top w:val="single" w:sz="4" w:space="0" w:color="auto"/>
              <w:left w:val="single" w:sz="4" w:space="0" w:color="auto"/>
              <w:bottom w:val="single" w:sz="4" w:space="0" w:color="auto"/>
              <w:right w:val="single" w:sz="4" w:space="0" w:color="auto"/>
            </w:tcBorders>
            <w:hideMark/>
          </w:tcPr>
          <w:p w:rsidR="00D42C2B" w:rsidRDefault="00D42C2B">
            <w:pPr>
              <w:spacing w:after="0" w:line="240" w:lineRule="auto"/>
              <w:rPr>
                <w:rFonts w:ascii="Times New Roman" w:hAnsi="Times New Roman"/>
                <w:sz w:val="24"/>
                <w:szCs w:val="24"/>
              </w:rPr>
            </w:pPr>
            <w:r>
              <w:rPr>
                <w:rFonts w:ascii="Times New Roman" w:hAnsi="Times New Roman"/>
                <w:sz w:val="24"/>
                <w:szCs w:val="24"/>
              </w:rPr>
              <w:t>ОК 03. Планировать и реализовывать собственное профессиональное и личностное развитие.</w:t>
            </w:r>
          </w:p>
        </w:tc>
        <w:tc>
          <w:tcPr>
            <w:tcW w:w="5025" w:type="dxa"/>
            <w:tcBorders>
              <w:top w:val="single" w:sz="4" w:space="0" w:color="auto"/>
              <w:left w:val="single" w:sz="4" w:space="0" w:color="auto"/>
              <w:bottom w:val="single" w:sz="4" w:space="0" w:color="auto"/>
              <w:right w:val="single" w:sz="4" w:space="0" w:color="auto"/>
            </w:tcBorders>
            <w:hideMark/>
          </w:tcPr>
          <w:p w:rsidR="00D42C2B" w:rsidRDefault="00D42C2B">
            <w:pPr>
              <w:spacing w:after="0" w:line="240" w:lineRule="auto"/>
              <w:rPr>
                <w:rFonts w:ascii="Times New Roman" w:hAnsi="Times New Roman"/>
                <w:sz w:val="24"/>
                <w:szCs w:val="24"/>
              </w:rPr>
            </w:pPr>
            <w:r>
              <w:rPr>
                <w:rFonts w:ascii="Times New Roman" w:hAnsi="Times New Roman"/>
                <w:sz w:val="24"/>
                <w:szCs w:val="24"/>
              </w:rPr>
              <w:t>- демонстрация ответственности за принятые решения</w:t>
            </w:r>
          </w:p>
          <w:p w:rsidR="00D42C2B" w:rsidRDefault="00D42C2B">
            <w:pPr>
              <w:spacing w:after="0" w:line="240" w:lineRule="auto"/>
              <w:rPr>
                <w:rFonts w:ascii="Times New Roman" w:hAnsi="Times New Roman"/>
                <w:sz w:val="24"/>
                <w:szCs w:val="24"/>
              </w:rPr>
            </w:pPr>
            <w:r>
              <w:rPr>
                <w:rFonts w:ascii="Times New Roman" w:hAnsi="Times New Roman"/>
                <w:sz w:val="24"/>
                <w:szCs w:val="24"/>
              </w:rPr>
              <w:t xml:space="preserve">- обоснованность самоанализа и коррекция результатов собственной работы; </w:t>
            </w:r>
          </w:p>
        </w:tc>
        <w:tc>
          <w:tcPr>
            <w:tcW w:w="0" w:type="auto"/>
            <w:vMerge/>
            <w:tcBorders>
              <w:top w:val="single" w:sz="4" w:space="0" w:color="auto"/>
              <w:left w:val="single" w:sz="4" w:space="0" w:color="auto"/>
              <w:bottom w:val="nil"/>
              <w:right w:val="single" w:sz="4" w:space="0" w:color="auto"/>
            </w:tcBorders>
            <w:vAlign w:val="center"/>
            <w:hideMark/>
          </w:tcPr>
          <w:p w:rsidR="00D42C2B" w:rsidRDefault="00D42C2B">
            <w:pPr>
              <w:spacing w:after="0" w:line="240" w:lineRule="auto"/>
              <w:rPr>
                <w:rFonts w:ascii="Times New Roman" w:hAnsi="Times New Roman"/>
                <w:sz w:val="24"/>
                <w:szCs w:val="24"/>
              </w:rPr>
            </w:pPr>
          </w:p>
        </w:tc>
      </w:tr>
      <w:tr w:rsidR="00D42C2B" w:rsidTr="005C2F70">
        <w:trPr>
          <w:trHeight w:val="137"/>
        </w:trPr>
        <w:tc>
          <w:tcPr>
            <w:tcW w:w="2977" w:type="dxa"/>
            <w:tcBorders>
              <w:top w:val="single" w:sz="4" w:space="0" w:color="auto"/>
              <w:left w:val="single" w:sz="4" w:space="0" w:color="auto"/>
              <w:bottom w:val="single" w:sz="4" w:space="0" w:color="auto"/>
              <w:right w:val="single" w:sz="4" w:space="0" w:color="auto"/>
            </w:tcBorders>
            <w:hideMark/>
          </w:tcPr>
          <w:p w:rsidR="00D42C2B" w:rsidRDefault="00D42C2B">
            <w:pPr>
              <w:spacing w:after="0" w:line="240" w:lineRule="auto"/>
              <w:rPr>
                <w:rFonts w:ascii="Times New Roman" w:hAnsi="Times New Roman"/>
                <w:sz w:val="24"/>
                <w:szCs w:val="24"/>
              </w:rPr>
            </w:pPr>
            <w:r>
              <w:rPr>
                <w:rFonts w:ascii="Times New Roman" w:hAnsi="Times New Roman"/>
                <w:sz w:val="24"/>
                <w:szCs w:val="24"/>
              </w:rPr>
              <w:t>ОК 04. Работать в коллективе и команде, эффективно взаимодействовать с коллегами, руководством, клиентами.</w:t>
            </w:r>
          </w:p>
        </w:tc>
        <w:tc>
          <w:tcPr>
            <w:tcW w:w="5025" w:type="dxa"/>
            <w:tcBorders>
              <w:top w:val="single" w:sz="4" w:space="0" w:color="auto"/>
              <w:left w:val="single" w:sz="4" w:space="0" w:color="auto"/>
              <w:bottom w:val="single" w:sz="4" w:space="0" w:color="auto"/>
              <w:right w:val="single" w:sz="4" w:space="0" w:color="auto"/>
            </w:tcBorders>
            <w:hideMark/>
          </w:tcPr>
          <w:p w:rsidR="00D42C2B" w:rsidRDefault="00D42C2B">
            <w:pPr>
              <w:spacing w:after="0" w:line="240" w:lineRule="auto"/>
              <w:rPr>
                <w:rFonts w:ascii="Times New Roman" w:hAnsi="Times New Roman"/>
                <w:sz w:val="24"/>
                <w:szCs w:val="24"/>
              </w:rPr>
            </w:pPr>
            <w:r>
              <w:rPr>
                <w:rFonts w:ascii="Times New Roman" w:hAnsi="Times New Roman"/>
                <w:sz w:val="24"/>
                <w:szCs w:val="24"/>
              </w:rPr>
              <w:t>- взаимодействовать с обучающимися, преподавателями и мастерами в ходе обучения, с руководителями учебной и производственной практик;</w:t>
            </w:r>
          </w:p>
          <w:p w:rsidR="00D42C2B" w:rsidRDefault="00D42C2B">
            <w:pPr>
              <w:spacing w:after="0" w:line="240" w:lineRule="auto"/>
              <w:rPr>
                <w:rFonts w:ascii="Times New Roman" w:hAnsi="Times New Roman"/>
                <w:sz w:val="24"/>
                <w:szCs w:val="24"/>
              </w:rPr>
            </w:pPr>
            <w:r>
              <w:rPr>
                <w:rFonts w:ascii="Times New Roman" w:hAnsi="Times New Roman"/>
                <w:sz w:val="24"/>
                <w:szCs w:val="24"/>
              </w:rPr>
              <w:t>- обоснованность анализа работы членов команды (подчиненных)</w:t>
            </w:r>
          </w:p>
        </w:tc>
        <w:tc>
          <w:tcPr>
            <w:tcW w:w="0" w:type="auto"/>
            <w:vMerge/>
            <w:tcBorders>
              <w:top w:val="single" w:sz="4" w:space="0" w:color="auto"/>
              <w:left w:val="single" w:sz="4" w:space="0" w:color="auto"/>
              <w:bottom w:val="nil"/>
              <w:right w:val="single" w:sz="4" w:space="0" w:color="auto"/>
            </w:tcBorders>
            <w:vAlign w:val="center"/>
            <w:hideMark/>
          </w:tcPr>
          <w:p w:rsidR="00D42C2B" w:rsidRDefault="00D42C2B">
            <w:pPr>
              <w:spacing w:after="0" w:line="240" w:lineRule="auto"/>
              <w:rPr>
                <w:rFonts w:ascii="Times New Roman" w:hAnsi="Times New Roman"/>
                <w:sz w:val="24"/>
                <w:szCs w:val="24"/>
              </w:rPr>
            </w:pPr>
          </w:p>
        </w:tc>
      </w:tr>
      <w:tr w:rsidR="00D42C2B" w:rsidTr="005C2F70">
        <w:trPr>
          <w:trHeight w:val="137"/>
        </w:trPr>
        <w:tc>
          <w:tcPr>
            <w:tcW w:w="2977" w:type="dxa"/>
            <w:tcBorders>
              <w:top w:val="single" w:sz="4" w:space="0" w:color="auto"/>
              <w:left w:val="single" w:sz="4" w:space="0" w:color="auto"/>
              <w:bottom w:val="single" w:sz="4" w:space="0" w:color="auto"/>
              <w:right w:val="single" w:sz="4" w:space="0" w:color="auto"/>
            </w:tcBorders>
            <w:hideMark/>
          </w:tcPr>
          <w:p w:rsidR="00D42C2B" w:rsidRDefault="00D42C2B">
            <w:pPr>
              <w:spacing w:after="0" w:line="240" w:lineRule="auto"/>
              <w:rPr>
                <w:rFonts w:ascii="Times New Roman" w:hAnsi="Times New Roman"/>
                <w:sz w:val="24"/>
                <w:szCs w:val="24"/>
              </w:rPr>
            </w:pPr>
            <w:r>
              <w:rPr>
                <w:rFonts w:ascii="Times New Roman" w:hAnsi="Times New Roman"/>
                <w:sz w:val="24"/>
                <w:szCs w:val="24"/>
              </w:rPr>
              <w:t>ОК 05. Осуществлять устную и письменную коммуникацию на государственном языке с учетом особенностей социального и культурного контекста.</w:t>
            </w:r>
          </w:p>
        </w:tc>
        <w:tc>
          <w:tcPr>
            <w:tcW w:w="5025" w:type="dxa"/>
            <w:tcBorders>
              <w:top w:val="single" w:sz="4" w:space="0" w:color="auto"/>
              <w:left w:val="single" w:sz="4" w:space="0" w:color="auto"/>
              <w:bottom w:val="single" w:sz="4" w:space="0" w:color="auto"/>
              <w:right w:val="single" w:sz="4" w:space="0" w:color="auto"/>
            </w:tcBorders>
            <w:hideMark/>
          </w:tcPr>
          <w:p w:rsidR="00D42C2B" w:rsidRDefault="00D42C2B">
            <w:pPr>
              <w:spacing w:after="0" w:line="240" w:lineRule="auto"/>
              <w:rPr>
                <w:rFonts w:ascii="Times New Roman" w:hAnsi="Times New Roman"/>
                <w:sz w:val="24"/>
                <w:szCs w:val="24"/>
              </w:rPr>
            </w:pPr>
            <w:r>
              <w:rPr>
                <w:rFonts w:ascii="Times New Roman" w:hAnsi="Times New Roman"/>
                <w:sz w:val="24"/>
                <w:szCs w:val="24"/>
              </w:rPr>
              <w:t>Демонстрировать грамотность устной и письменной речи, - ясность формулирования и изложения мыслей</w:t>
            </w:r>
          </w:p>
        </w:tc>
        <w:tc>
          <w:tcPr>
            <w:tcW w:w="0" w:type="auto"/>
            <w:vMerge/>
            <w:tcBorders>
              <w:top w:val="single" w:sz="4" w:space="0" w:color="auto"/>
              <w:left w:val="single" w:sz="4" w:space="0" w:color="auto"/>
              <w:bottom w:val="nil"/>
              <w:right w:val="single" w:sz="4" w:space="0" w:color="auto"/>
            </w:tcBorders>
            <w:vAlign w:val="center"/>
            <w:hideMark/>
          </w:tcPr>
          <w:p w:rsidR="00D42C2B" w:rsidRDefault="00D42C2B">
            <w:pPr>
              <w:spacing w:after="0" w:line="240" w:lineRule="auto"/>
              <w:rPr>
                <w:rFonts w:ascii="Times New Roman" w:hAnsi="Times New Roman"/>
                <w:sz w:val="24"/>
                <w:szCs w:val="24"/>
              </w:rPr>
            </w:pPr>
          </w:p>
        </w:tc>
      </w:tr>
      <w:tr w:rsidR="00D42C2B" w:rsidTr="005C2F70">
        <w:trPr>
          <w:trHeight w:val="137"/>
        </w:trPr>
        <w:tc>
          <w:tcPr>
            <w:tcW w:w="2977" w:type="dxa"/>
            <w:tcBorders>
              <w:top w:val="single" w:sz="4" w:space="0" w:color="auto"/>
              <w:left w:val="single" w:sz="4" w:space="0" w:color="auto"/>
              <w:bottom w:val="single" w:sz="4" w:space="0" w:color="auto"/>
              <w:right w:val="single" w:sz="4" w:space="0" w:color="auto"/>
            </w:tcBorders>
            <w:hideMark/>
          </w:tcPr>
          <w:p w:rsidR="00D42C2B" w:rsidRDefault="00D42C2B">
            <w:pPr>
              <w:spacing w:after="0" w:line="240" w:lineRule="auto"/>
              <w:rPr>
                <w:rFonts w:ascii="Times New Roman" w:hAnsi="Times New Roman"/>
                <w:sz w:val="24"/>
                <w:szCs w:val="24"/>
              </w:rPr>
            </w:pPr>
            <w:r>
              <w:rPr>
                <w:rFonts w:ascii="Times New Roman" w:hAnsi="Times New Roman"/>
                <w:sz w:val="24"/>
                <w:szCs w:val="24"/>
              </w:rPr>
              <w:t xml:space="preserve">ОК 06.  Проявлять гражданско-патриотическую позицию, </w:t>
            </w:r>
            <w:r>
              <w:rPr>
                <w:rFonts w:ascii="Times New Roman" w:hAnsi="Times New Roman"/>
                <w:sz w:val="24"/>
                <w:szCs w:val="24"/>
              </w:rPr>
              <w:lastRenderedPageBreak/>
              <w:t>демонстрировать осознанное поведение на основе традиционных общечеловеческих ценностей.</w:t>
            </w:r>
          </w:p>
        </w:tc>
        <w:tc>
          <w:tcPr>
            <w:tcW w:w="5025" w:type="dxa"/>
            <w:tcBorders>
              <w:top w:val="single" w:sz="4" w:space="0" w:color="auto"/>
              <w:left w:val="single" w:sz="4" w:space="0" w:color="auto"/>
              <w:bottom w:val="single" w:sz="4" w:space="0" w:color="auto"/>
              <w:right w:val="single" w:sz="4" w:space="0" w:color="auto"/>
            </w:tcBorders>
          </w:tcPr>
          <w:p w:rsidR="00D42C2B" w:rsidRDefault="00D42C2B">
            <w:pPr>
              <w:spacing w:after="0" w:line="240" w:lineRule="auto"/>
              <w:rPr>
                <w:rFonts w:ascii="Times New Roman" w:hAnsi="Times New Roman"/>
                <w:bCs/>
                <w:sz w:val="24"/>
                <w:szCs w:val="24"/>
              </w:rPr>
            </w:pPr>
            <w:r>
              <w:rPr>
                <w:rFonts w:ascii="Times New Roman" w:hAnsi="Times New Roman"/>
                <w:bCs/>
                <w:sz w:val="24"/>
                <w:szCs w:val="24"/>
              </w:rPr>
              <w:lastRenderedPageBreak/>
              <w:t xml:space="preserve">- соблюдение норм поведения во время учебных занятий и прохождения учебной и производственной практик, </w:t>
            </w:r>
          </w:p>
          <w:p w:rsidR="00D42C2B" w:rsidRDefault="00D42C2B">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nil"/>
              <w:right w:val="single" w:sz="4" w:space="0" w:color="auto"/>
            </w:tcBorders>
            <w:vAlign w:val="center"/>
            <w:hideMark/>
          </w:tcPr>
          <w:p w:rsidR="00D42C2B" w:rsidRDefault="00D42C2B">
            <w:pPr>
              <w:spacing w:after="0" w:line="240" w:lineRule="auto"/>
              <w:rPr>
                <w:rFonts w:ascii="Times New Roman" w:hAnsi="Times New Roman"/>
                <w:sz w:val="24"/>
                <w:szCs w:val="24"/>
              </w:rPr>
            </w:pPr>
          </w:p>
        </w:tc>
      </w:tr>
      <w:tr w:rsidR="00D42C2B" w:rsidTr="005C2F70">
        <w:trPr>
          <w:trHeight w:val="137"/>
        </w:trPr>
        <w:tc>
          <w:tcPr>
            <w:tcW w:w="2977" w:type="dxa"/>
            <w:tcBorders>
              <w:top w:val="single" w:sz="4" w:space="0" w:color="auto"/>
              <w:left w:val="single" w:sz="4" w:space="0" w:color="auto"/>
              <w:bottom w:val="single" w:sz="4" w:space="0" w:color="auto"/>
              <w:right w:val="single" w:sz="4" w:space="0" w:color="auto"/>
            </w:tcBorders>
            <w:hideMark/>
          </w:tcPr>
          <w:p w:rsidR="00D42C2B" w:rsidRDefault="00D42C2B">
            <w:pPr>
              <w:spacing w:after="0" w:line="240" w:lineRule="auto"/>
              <w:rPr>
                <w:rFonts w:ascii="Times New Roman" w:hAnsi="Times New Roman"/>
                <w:sz w:val="24"/>
                <w:szCs w:val="24"/>
              </w:rPr>
            </w:pPr>
            <w:r>
              <w:rPr>
                <w:rFonts w:ascii="Times New Roman" w:hAnsi="Times New Roman"/>
                <w:sz w:val="24"/>
                <w:szCs w:val="24"/>
              </w:rPr>
              <w:lastRenderedPageBreak/>
              <w:t>ОК 07. Содействовать сохранению окружающей среды, ресурсосбережению, эффективно действовать в чрезвычайных ситуациях.</w:t>
            </w:r>
          </w:p>
        </w:tc>
        <w:tc>
          <w:tcPr>
            <w:tcW w:w="5025" w:type="dxa"/>
            <w:tcBorders>
              <w:top w:val="single" w:sz="4" w:space="0" w:color="auto"/>
              <w:left w:val="single" w:sz="4" w:space="0" w:color="auto"/>
              <w:bottom w:val="single" w:sz="4" w:space="0" w:color="auto"/>
              <w:right w:val="single" w:sz="4" w:space="0" w:color="auto"/>
            </w:tcBorders>
            <w:hideMark/>
          </w:tcPr>
          <w:p w:rsidR="00D42C2B" w:rsidRDefault="00D42C2B">
            <w:pPr>
              <w:spacing w:after="0" w:line="240" w:lineRule="auto"/>
              <w:rPr>
                <w:rFonts w:ascii="Times New Roman" w:hAnsi="Times New Roman"/>
                <w:sz w:val="24"/>
                <w:szCs w:val="24"/>
              </w:rPr>
            </w:pPr>
            <w:r>
              <w:rPr>
                <w:rFonts w:ascii="Times New Roman" w:hAnsi="Times New Roman"/>
                <w:sz w:val="24"/>
                <w:szCs w:val="24"/>
              </w:rPr>
              <w:t>- эффективное выполнение правил ТБ во время учебных занятий, при прохождении учебной и производственной практик;</w:t>
            </w:r>
          </w:p>
          <w:p w:rsidR="00D42C2B" w:rsidRDefault="00D42C2B">
            <w:pPr>
              <w:spacing w:after="0" w:line="240" w:lineRule="auto"/>
              <w:rPr>
                <w:rFonts w:ascii="Times New Roman" w:hAnsi="Times New Roman"/>
                <w:sz w:val="24"/>
                <w:szCs w:val="24"/>
              </w:rPr>
            </w:pPr>
            <w:r>
              <w:rPr>
                <w:rFonts w:ascii="Times New Roman" w:hAnsi="Times New Roman"/>
                <w:sz w:val="24"/>
                <w:szCs w:val="24"/>
              </w:rPr>
              <w:t>- демонстрация знаний и использование ресурсосберегающих технологий в профессиональной деятельности</w:t>
            </w:r>
          </w:p>
        </w:tc>
        <w:tc>
          <w:tcPr>
            <w:tcW w:w="0" w:type="auto"/>
            <w:vMerge/>
            <w:tcBorders>
              <w:top w:val="single" w:sz="4" w:space="0" w:color="auto"/>
              <w:left w:val="single" w:sz="4" w:space="0" w:color="auto"/>
              <w:bottom w:val="nil"/>
              <w:right w:val="single" w:sz="4" w:space="0" w:color="auto"/>
            </w:tcBorders>
            <w:vAlign w:val="center"/>
            <w:hideMark/>
          </w:tcPr>
          <w:p w:rsidR="00D42C2B" w:rsidRDefault="00D42C2B">
            <w:pPr>
              <w:spacing w:after="0" w:line="240" w:lineRule="auto"/>
              <w:rPr>
                <w:rFonts w:ascii="Times New Roman" w:hAnsi="Times New Roman"/>
                <w:sz w:val="24"/>
                <w:szCs w:val="24"/>
              </w:rPr>
            </w:pPr>
          </w:p>
        </w:tc>
      </w:tr>
      <w:tr w:rsidR="00D42C2B" w:rsidTr="005C2F70">
        <w:trPr>
          <w:trHeight w:val="137"/>
        </w:trPr>
        <w:tc>
          <w:tcPr>
            <w:tcW w:w="2977" w:type="dxa"/>
            <w:tcBorders>
              <w:top w:val="single" w:sz="4" w:space="0" w:color="auto"/>
              <w:left w:val="single" w:sz="4" w:space="0" w:color="auto"/>
              <w:bottom w:val="single" w:sz="4" w:space="0" w:color="auto"/>
              <w:right w:val="single" w:sz="4" w:space="0" w:color="auto"/>
            </w:tcBorders>
            <w:hideMark/>
          </w:tcPr>
          <w:p w:rsidR="00D42C2B" w:rsidRDefault="00D42C2B">
            <w:pPr>
              <w:spacing w:after="0" w:line="240" w:lineRule="auto"/>
              <w:rPr>
                <w:rFonts w:ascii="Times New Roman" w:hAnsi="Times New Roman"/>
                <w:sz w:val="24"/>
                <w:szCs w:val="24"/>
              </w:rPr>
            </w:pPr>
            <w:r>
              <w:rPr>
                <w:rFonts w:ascii="Times New Roman" w:hAnsi="Times New Roman"/>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025" w:type="dxa"/>
            <w:tcBorders>
              <w:top w:val="single" w:sz="4" w:space="0" w:color="auto"/>
              <w:left w:val="single" w:sz="4" w:space="0" w:color="auto"/>
              <w:bottom w:val="single" w:sz="4" w:space="0" w:color="auto"/>
              <w:right w:val="single" w:sz="4" w:space="0" w:color="auto"/>
            </w:tcBorders>
          </w:tcPr>
          <w:p w:rsidR="00D42C2B" w:rsidRDefault="00D42C2B">
            <w:pPr>
              <w:spacing w:after="0" w:line="240" w:lineRule="auto"/>
              <w:rPr>
                <w:rFonts w:ascii="Times New Roman" w:hAnsi="Times New Roman"/>
                <w:sz w:val="24"/>
                <w:szCs w:val="24"/>
              </w:rPr>
            </w:pPr>
            <w:r>
              <w:rPr>
                <w:rFonts w:ascii="Times New Roman" w:hAnsi="Times New Roman"/>
                <w:sz w:val="24"/>
                <w:szCs w:val="24"/>
              </w:rPr>
              <w:t>- эффективность использовать средств физической культуры для сохранения и укрепления здоровья при выполнении профессиональной деятельности.</w:t>
            </w:r>
          </w:p>
          <w:p w:rsidR="00D42C2B" w:rsidRDefault="00D42C2B">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nil"/>
              <w:right w:val="single" w:sz="4" w:space="0" w:color="auto"/>
            </w:tcBorders>
            <w:vAlign w:val="center"/>
            <w:hideMark/>
          </w:tcPr>
          <w:p w:rsidR="00D42C2B" w:rsidRDefault="00D42C2B">
            <w:pPr>
              <w:spacing w:after="0" w:line="240" w:lineRule="auto"/>
              <w:rPr>
                <w:rFonts w:ascii="Times New Roman" w:hAnsi="Times New Roman"/>
                <w:sz w:val="24"/>
                <w:szCs w:val="24"/>
              </w:rPr>
            </w:pPr>
          </w:p>
        </w:tc>
      </w:tr>
      <w:tr w:rsidR="00D42C2B" w:rsidTr="005C2F70">
        <w:trPr>
          <w:trHeight w:val="137"/>
        </w:trPr>
        <w:tc>
          <w:tcPr>
            <w:tcW w:w="2977" w:type="dxa"/>
            <w:tcBorders>
              <w:top w:val="single" w:sz="4" w:space="0" w:color="auto"/>
              <w:left w:val="single" w:sz="4" w:space="0" w:color="auto"/>
              <w:bottom w:val="single" w:sz="4" w:space="0" w:color="auto"/>
              <w:right w:val="single" w:sz="4" w:space="0" w:color="auto"/>
            </w:tcBorders>
            <w:hideMark/>
          </w:tcPr>
          <w:p w:rsidR="00D42C2B" w:rsidRDefault="00D42C2B">
            <w:pPr>
              <w:spacing w:after="0" w:line="240" w:lineRule="auto"/>
              <w:rPr>
                <w:rFonts w:ascii="Times New Roman" w:hAnsi="Times New Roman"/>
                <w:sz w:val="24"/>
                <w:szCs w:val="24"/>
              </w:rPr>
            </w:pPr>
            <w:r>
              <w:rPr>
                <w:rFonts w:ascii="Times New Roman" w:hAnsi="Times New Roman"/>
                <w:sz w:val="24"/>
                <w:szCs w:val="24"/>
              </w:rPr>
              <w:t>ОК 09. Использовать информационные технологии в профессиональной деятельности.</w:t>
            </w:r>
          </w:p>
        </w:tc>
        <w:tc>
          <w:tcPr>
            <w:tcW w:w="5025" w:type="dxa"/>
            <w:tcBorders>
              <w:top w:val="single" w:sz="4" w:space="0" w:color="auto"/>
              <w:left w:val="single" w:sz="4" w:space="0" w:color="auto"/>
              <w:bottom w:val="single" w:sz="4" w:space="0" w:color="auto"/>
              <w:right w:val="single" w:sz="4" w:space="0" w:color="auto"/>
            </w:tcBorders>
            <w:hideMark/>
          </w:tcPr>
          <w:p w:rsidR="00D42C2B" w:rsidRDefault="00D42C2B">
            <w:pPr>
              <w:spacing w:after="0" w:line="240" w:lineRule="auto"/>
              <w:rPr>
                <w:rFonts w:ascii="Times New Roman" w:hAnsi="Times New Roman"/>
                <w:sz w:val="24"/>
                <w:szCs w:val="24"/>
              </w:rPr>
            </w:pPr>
            <w:r>
              <w:rPr>
                <w:rFonts w:ascii="Times New Roman" w:hAnsi="Times New Roman"/>
                <w:bCs/>
                <w:sz w:val="24"/>
                <w:szCs w:val="24"/>
              </w:rPr>
              <w:t>- эффективность  использования и</w:t>
            </w:r>
            <w:r>
              <w:rPr>
                <w:rFonts w:ascii="Times New Roman" w:hAnsi="Times New Roman"/>
                <w:sz w:val="24"/>
                <w:szCs w:val="24"/>
              </w:rPr>
              <w:t>нформационно-коммуникационных технологий в профессиональной деятельности согласно формируемым умениям и получаемому практическому опыту;</w:t>
            </w:r>
          </w:p>
        </w:tc>
        <w:tc>
          <w:tcPr>
            <w:tcW w:w="0" w:type="auto"/>
            <w:vMerge/>
            <w:tcBorders>
              <w:top w:val="single" w:sz="4" w:space="0" w:color="auto"/>
              <w:left w:val="single" w:sz="4" w:space="0" w:color="auto"/>
              <w:bottom w:val="nil"/>
              <w:right w:val="single" w:sz="4" w:space="0" w:color="auto"/>
            </w:tcBorders>
            <w:vAlign w:val="center"/>
            <w:hideMark/>
          </w:tcPr>
          <w:p w:rsidR="00D42C2B" w:rsidRDefault="00D42C2B">
            <w:pPr>
              <w:spacing w:after="0" w:line="240" w:lineRule="auto"/>
              <w:rPr>
                <w:rFonts w:ascii="Times New Roman" w:hAnsi="Times New Roman"/>
                <w:sz w:val="24"/>
                <w:szCs w:val="24"/>
              </w:rPr>
            </w:pPr>
          </w:p>
        </w:tc>
      </w:tr>
      <w:tr w:rsidR="00D42C2B" w:rsidTr="005C2F70">
        <w:trPr>
          <w:trHeight w:val="137"/>
        </w:trPr>
        <w:tc>
          <w:tcPr>
            <w:tcW w:w="2977" w:type="dxa"/>
            <w:tcBorders>
              <w:top w:val="single" w:sz="4" w:space="0" w:color="auto"/>
              <w:left w:val="single" w:sz="4" w:space="0" w:color="auto"/>
              <w:bottom w:val="single" w:sz="4" w:space="0" w:color="auto"/>
              <w:right w:val="single" w:sz="4" w:space="0" w:color="auto"/>
            </w:tcBorders>
            <w:hideMark/>
          </w:tcPr>
          <w:p w:rsidR="00D42C2B" w:rsidRDefault="00D42C2B">
            <w:pPr>
              <w:spacing w:after="0" w:line="240" w:lineRule="auto"/>
              <w:rPr>
                <w:rFonts w:ascii="Times New Roman" w:hAnsi="Times New Roman"/>
                <w:sz w:val="24"/>
                <w:szCs w:val="24"/>
              </w:rPr>
            </w:pPr>
            <w:r>
              <w:rPr>
                <w:rFonts w:ascii="Times New Roman" w:hAnsi="Times New Roman"/>
                <w:sz w:val="24"/>
                <w:szCs w:val="24"/>
              </w:rPr>
              <w:t>ОК 10. Пользоваться профессиональной документацией на государственном и иностранном языках.</w:t>
            </w:r>
          </w:p>
        </w:tc>
        <w:tc>
          <w:tcPr>
            <w:tcW w:w="5025" w:type="dxa"/>
            <w:tcBorders>
              <w:top w:val="single" w:sz="4" w:space="0" w:color="auto"/>
              <w:left w:val="single" w:sz="4" w:space="0" w:color="auto"/>
              <w:bottom w:val="single" w:sz="4" w:space="0" w:color="auto"/>
              <w:right w:val="single" w:sz="4" w:space="0" w:color="auto"/>
            </w:tcBorders>
            <w:hideMark/>
          </w:tcPr>
          <w:p w:rsidR="00D42C2B" w:rsidRDefault="00D42C2B">
            <w:pPr>
              <w:spacing w:after="0" w:line="240" w:lineRule="auto"/>
              <w:rPr>
                <w:rFonts w:ascii="Times New Roman" w:hAnsi="Times New Roman"/>
                <w:sz w:val="24"/>
                <w:szCs w:val="24"/>
              </w:rPr>
            </w:pPr>
            <w:r>
              <w:rPr>
                <w:rFonts w:ascii="Times New Roman" w:hAnsi="Times New Roman"/>
                <w:sz w:val="24"/>
                <w:szCs w:val="24"/>
              </w:rPr>
              <w:t>- эффективность использования в профессиональной деятельности необходимой технической документации, в том числе на английском языке.</w:t>
            </w:r>
          </w:p>
        </w:tc>
        <w:tc>
          <w:tcPr>
            <w:tcW w:w="2355" w:type="dxa"/>
            <w:tcBorders>
              <w:top w:val="nil"/>
              <w:left w:val="single" w:sz="4" w:space="0" w:color="auto"/>
              <w:bottom w:val="single" w:sz="4" w:space="0" w:color="auto"/>
              <w:right w:val="single" w:sz="4" w:space="0" w:color="auto"/>
            </w:tcBorders>
          </w:tcPr>
          <w:p w:rsidR="00D42C2B" w:rsidRDefault="00D42C2B">
            <w:pPr>
              <w:spacing w:after="0" w:line="240" w:lineRule="auto"/>
              <w:rPr>
                <w:rFonts w:ascii="Times New Roman" w:hAnsi="Times New Roman"/>
                <w:sz w:val="24"/>
                <w:szCs w:val="24"/>
              </w:rPr>
            </w:pPr>
          </w:p>
        </w:tc>
      </w:tr>
    </w:tbl>
    <w:p w:rsidR="000A115E" w:rsidRPr="000A115E" w:rsidRDefault="000A115E" w:rsidP="000A115E"/>
    <w:p w:rsidR="00C5738F" w:rsidRDefault="00C5738F" w:rsidP="00C5738F">
      <w:pPr>
        <w:pStyle w:val="2"/>
        <w:numPr>
          <w:ilvl w:val="0"/>
          <w:numId w:val="0"/>
        </w:numPr>
        <w:spacing w:before="0" w:line="240" w:lineRule="auto"/>
        <w:ind w:left="576" w:hanging="576"/>
        <w:rPr>
          <w:rFonts w:ascii="Times New Roman" w:hAnsi="Times New Roman"/>
          <w:color w:val="auto"/>
          <w:sz w:val="24"/>
          <w:szCs w:val="24"/>
        </w:rPr>
      </w:pPr>
      <w:bookmarkStart w:id="68" w:name="_Toc88501989"/>
      <w:r w:rsidRPr="00F22BAC">
        <w:rPr>
          <w:rFonts w:ascii="Times New Roman" w:hAnsi="Times New Roman"/>
          <w:color w:val="auto"/>
          <w:sz w:val="24"/>
          <w:szCs w:val="24"/>
        </w:rPr>
        <w:t>3.3.2</w:t>
      </w:r>
      <w:r>
        <w:rPr>
          <w:rFonts w:ascii="Times New Roman" w:hAnsi="Times New Roman"/>
          <w:color w:val="auto"/>
          <w:sz w:val="24"/>
          <w:szCs w:val="24"/>
        </w:rPr>
        <w:t>6</w:t>
      </w:r>
      <w:r w:rsidRPr="00F22BAC">
        <w:rPr>
          <w:rFonts w:ascii="Times New Roman" w:hAnsi="Times New Roman"/>
          <w:color w:val="auto"/>
          <w:sz w:val="24"/>
          <w:szCs w:val="24"/>
        </w:rPr>
        <w:t xml:space="preserve">. </w:t>
      </w:r>
      <w:r w:rsidR="005C2F70" w:rsidRPr="005C2F70">
        <w:rPr>
          <w:rFonts w:ascii="Times New Roman" w:hAnsi="Times New Roman"/>
          <w:color w:val="auto"/>
          <w:sz w:val="24"/>
          <w:szCs w:val="24"/>
        </w:rPr>
        <w:t>ПМ.02. Осуществление интеграции программных модулей</w:t>
      </w:r>
      <w:bookmarkEnd w:id="68"/>
    </w:p>
    <w:p w:rsidR="00C373B9" w:rsidRPr="00A829BA" w:rsidRDefault="00C373B9" w:rsidP="00C373B9">
      <w:pPr>
        <w:spacing w:after="0" w:line="240" w:lineRule="auto"/>
        <w:rPr>
          <w:rFonts w:ascii="Times New Roman" w:hAnsi="Times New Roman"/>
          <w:sz w:val="24"/>
          <w:szCs w:val="24"/>
        </w:rPr>
      </w:pPr>
      <w:r w:rsidRPr="00A829BA">
        <w:rPr>
          <w:rFonts w:ascii="Times New Roman" w:hAnsi="Times New Roman"/>
          <w:sz w:val="24"/>
          <w:szCs w:val="24"/>
        </w:rPr>
        <w:t>1. ОБЩАЯ ХАРАКТЕРИСТИКА РАБОЧЕЙ ПРОГРАММЫПРОФЕССИОНАЛЬНОГО МОДУЛЯ</w:t>
      </w:r>
    </w:p>
    <w:p w:rsidR="00C373B9" w:rsidRPr="00A829BA" w:rsidRDefault="00C373B9" w:rsidP="00C373B9">
      <w:pPr>
        <w:spacing w:after="0" w:line="240" w:lineRule="auto"/>
        <w:rPr>
          <w:rFonts w:ascii="Times New Roman" w:hAnsi="Times New Roman"/>
          <w:sz w:val="24"/>
          <w:szCs w:val="24"/>
        </w:rPr>
      </w:pPr>
      <w:r w:rsidRPr="00A829BA">
        <w:rPr>
          <w:rFonts w:ascii="Times New Roman" w:hAnsi="Times New Roman"/>
          <w:sz w:val="24"/>
          <w:szCs w:val="24"/>
          <w:u w:val="single"/>
        </w:rPr>
        <w:t>«ПМ.02. Осуществление интеграции программных модулей»</w:t>
      </w:r>
    </w:p>
    <w:p w:rsidR="00C373B9" w:rsidRPr="00A829BA" w:rsidRDefault="00C373B9" w:rsidP="00C373B9">
      <w:pPr>
        <w:spacing w:after="0" w:line="240" w:lineRule="auto"/>
        <w:rPr>
          <w:rFonts w:ascii="Times New Roman" w:hAnsi="Times New Roman"/>
          <w:sz w:val="24"/>
          <w:szCs w:val="24"/>
        </w:rPr>
      </w:pPr>
    </w:p>
    <w:p w:rsidR="00C373B9" w:rsidRPr="00A829BA" w:rsidRDefault="00C373B9" w:rsidP="00C373B9">
      <w:pPr>
        <w:spacing w:after="0" w:line="240" w:lineRule="auto"/>
        <w:rPr>
          <w:rFonts w:ascii="Times New Roman" w:hAnsi="Times New Roman"/>
          <w:sz w:val="24"/>
          <w:szCs w:val="24"/>
        </w:rPr>
      </w:pPr>
      <w:r w:rsidRPr="00A829BA">
        <w:rPr>
          <w:rFonts w:ascii="Times New Roman" w:hAnsi="Times New Roman"/>
          <w:sz w:val="24"/>
          <w:szCs w:val="24"/>
        </w:rPr>
        <w:t xml:space="preserve">В результате изучения профессионального модуля студент должен освоить основной вид деятельности </w:t>
      </w:r>
      <w:r w:rsidRPr="00A829BA">
        <w:rPr>
          <w:rFonts w:ascii="Times New Roman" w:hAnsi="Times New Roman"/>
          <w:bCs/>
          <w:sz w:val="24"/>
          <w:szCs w:val="24"/>
          <w:u w:val="single"/>
        </w:rPr>
        <w:t>Осуществление интеграции программных модулей</w:t>
      </w:r>
      <w:r w:rsidRPr="00A829BA">
        <w:rPr>
          <w:rFonts w:ascii="Times New Roman" w:hAnsi="Times New Roman"/>
          <w:sz w:val="24"/>
          <w:szCs w:val="24"/>
        </w:rPr>
        <w:t xml:space="preserve"> и соответствующие ему общие компетенции и профессиональные компетенции:</w:t>
      </w:r>
    </w:p>
    <w:p w:rsidR="00C373B9" w:rsidRPr="00A829BA" w:rsidRDefault="00C373B9" w:rsidP="00C373B9">
      <w:pPr>
        <w:spacing w:after="0" w:line="240" w:lineRule="auto"/>
        <w:rPr>
          <w:rFonts w:ascii="Times New Roman" w:hAnsi="Times New Roman"/>
          <w:sz w:val="24"/>
          <w:szCs w:val="24"/>
        </w:rPr>
      </w:pPr>
      <w:r w:rsidRPr="00A829BA">
        <w:rPr>
          <w:rFonts w:ascii="Times New Roman" w:hAnsi="Times New Roman"/>
          <w:sz w:val="24"/>
          <w:szCs w:val="24"/>
        </w:rPr>
        <w:t>1.1.1.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C373B9" w:rsidRPr="00A829BA" w:rsidTr="00C373B9">
        <w:tc>
          <w:tcPr>
            <w:tcW w:w="1229" w:type="dxa"/>
          </w:tcPr>
          <w:p w:rsidR="00C373B9" w:rsidRPr="00A829BA" w:rsidRDefault="00C373B9" w:rsidP="00C373B9">
            <w:pPr>
              <w:spacing w:after="0" w:line="240" w:lineRule="auto"/>
              <w:rPr>
                <w:rFonts w:ascii="Times New Roman" w:hAnsi="Times New Roman"/>
                <w:bCs/>
                <w:iCs/>
                <w:sz w:val="24"/>
                <w:szCs w:val="24"/>
              </w:rPr>
            </w:pPr>
            <w:r w:rsidRPr="00A829BA">
              <w:rPr>
                <w:rFonts w:ascii="Times New Roman" w:hAnsi="Times New Roman"/>
                <w:bCs/>
                <w:iCs/>
                <w:sz w:val="24"/>
                <w:szCs w:val="24"/>
              </w:rPr>
              <w:t>Код</w:t>
            </w:r>
          </w:p>
        </w:tc>
        <w:tc>
          <w:tcPr>
            <w:tcW w:w="8342" w:type="dxa"/>
          </w:tcPr>
          <w:p w:rsidR="00C373B9" w:rsidRPr="00A829BA" w:rsidRDefault="00C373B9" w:rsidP="00C373B9">
            <w:pPr>
              <w:spacing w:after="0" w:line="240" w:lineRule="auto"/>
              <w:rPr>
                <w:rFonts w:ascii="Times New Roman" w:hAnsi="Times New Roman"/>
                <w:bCs/>
                <w:iCs/>
                <w:sz w:val="24"/>
                <w:szCs w:val="24"/>
              </w:rPr>
            </w:pPr>
            <w:r w:rsidRPr="00A829BA">
              <w:rPr>
                <w:rFonts w:ascii="Times New Roman" w:hAnsi="Times New Roman"/>
                <w:bCs/>
                <w:iCs/>
                <w:sz w:val="24"/>
                <w:szCs w:val="24"/>
              </w:rPr>
              <w:t>Наименование общих компетенций</w:t>
            </w:r>
          </w:p>
        </w:tc>
      </w:tr>
      <w:tr w:rsidR="00C373B9" w:rsidRPr="00A829BA" w:rsidTr="00C373B9">
        <w:trPr>
          <w:trHeight w:val="327"/>
        </w:trPr>
        <w:tc>
          <w:tcPr>
            <w:tcW w:w="1229" w:type="dxa"/>
          </w:tcPr>
          <w:p w:rsidR="00C373B9" w:rsidRPr="00A829BA" w:rsidRDefault="00C373B9" w:rsidP="00C373B9">
            <w:pPr>
              <w:spacing w:after="0" w:line="240" w:lineRule="auto"/>
              <w:rPr>
                <w:rFonts w:ascii="Times New Roman" w:hAnsi="Times New Roman"/>
                <w:bCs/>
                <w:iCs/>
                <w:sz w:val="24"/>
                <w:szCs w:val="24"/>
              </w:rPr>
            </w:pPr>
            <w:r w:rsidRPr="00A829BA">
              <w:rPr>
                <w:rFonts w:ascii="Times New Roman" w:hAnsi="Times New Roman"/>
                <w:bCs/>
                <w:iCs/>
                <w:sz w:val="24"/>
                <w:szCs w:val="24"/>
              </w:rPr>
              <w:t>Код</w:t>
            </w:r>
          </w:p>
        </w:tc>
        <w:tc>
          <w:tcPr>
            <w:tcW w:w="8342" w:type="dxa"/>
          </w:tcPr>
          <w:p w:rsidR="00C373B9" w:rsidRPr="00A829BA" w:rsidRDefault="00C373B9" w:rsidP="00C373B9">
            <w:pPr>
              <w:spacing w:after="0" w:line="240" w:lineRule="auto"/>
              <w:rPr>
                <w:rFonts w:ascii="Times New Roman" w:hAnsi="Times New Roman"/>
                <w:bCs/>
                <w:iCs/>
                <w:sz w:val="24"/>
                <w:szCs w:val="24"/>
              </w:rPr>
            </w:pPr>
            <w:r w:rsidRPr="00A829BA">
              <w:rPr>
                <w:rFonts w:ascii="Times New Roman" w:hAnsi="Times New Roman"/>
                <w:bCs/>
                <w:iCs/>
                <w:sz w:val="24"/>
                <w:szCs w:val="24"/>
              </w:rPr>
              <w:t>Наименование общих компетенций</w:t>
            </w:r>
          </w:p>
        </w:tc>
      </w:tr>
      <w:tr w:rsidR="00C373B9" w:rsidRPr="00A829BA" w:rsidTr="00C373B9">
        <w:tc>
          <w:tcPr>
            <w:tcW w:w="1229" w:type="dxa"/>
          </w:tcPr>
          <w:p w:rsidR="00C373B9" w:rsidRPr="00A829BA" w:rsidRDefault="00C373B9" w:rsidP="00C373B9">
            <w:pPr>
              <w:spacing w:after="0" w:line="240" w:lineRule="auto"/>
              <w:rPr>
                <w:rFonts w:ascii="Times New Roman" w:hAnsi="Times New Roman"/>
                <w:bCs/>
                <w:iCs/>
                <w:sz w:val="24"/>
                <w:szCs w:val="24"/>
              </w:rPr>
            </w:pPr>
            <w:r w:rsidRPr="00A829BA">
              <w:rPr>
                <w:rFonts w:ascii="Times New Roman" w:hAnsi="Times New Roman"/>
                <w:bCs/>
                <w:iCs/>
                <w:sz w:val="24"/>
                <w:szCs w:val="24"/>
              </w:rPr>
              <w:t>ОК 1.</w:t>
            </w:r>
          </w:p>
        </w:tc>
        <w:tc>
          <w:tcPr>
            <w:tcW w:w="8342" w:type="dxa"/>
          </w:tcPr>
          <w:p w:rsidR="00C373B9" w:rsidRPr="00A829BA" w:rsidRDefault="00C373B9" w:rsidP="00C373B9">
            <w:pPr>
              <w:spacing w:after="0" w:line="240" w:lineRule="auto"/>
              <w:rPr>
                <w:rFonts w:ascii="Times New Roman" w:hAnsi="Times New Roman"/>
                <w:bCs/>
                <w:iCs/>
                <w:sz w:val="24"/>
                <w:szCs w:val="24"/>
              </w:rPr>
            </w:pPr>
            <w:r w:rsidRPr="00A829BA">
              <w:rPr>
                <w:rFonts w:ascii="Times New Roman" w:hAnsi="Times New Roman"/>
                <w:bCs/>
                <w:sz w:val="24"/>
                <w:szCs w:val="24"/>
              </w:rPr>
              <w:t>Выбирать способы решения задач профессиональной деятельности, применительно к различным контекстам</w:t>
            </w:r>
          </w:p>
        </w:tc>
      </w:tr>
      <w:tr w:rsidR="00C373B9" w:rsidRPr="00A829BA" w:rsidTr="00C373B9">
        <w:tc>
          <w:tcPr>
            <w:tcW w:w="1229" w:type="dxa"/>
          </w:tcPr>
          <w:p w:rsidR="00C373B9" w:rsidRPr="00A829BA" w:rsidRDefault="00C373B9" w:rsidP="00C373B9">
            <w:pPr>
              <w:spacing w:after="0" w:line="240" w:lineRule="auto"/>
              <w:rPr>
                <w:rFonts w:ascii="Times New Roman" w:hAnsi="Times New Roman"/>
                <w:bCs/>
                <w:iCs/>
                <w:sz w:val="24"/>
                <w:szCs w:val="24"/>
              </w:rPr>
            </w:pPr>
            <w:r w:rsidRPr="00A829BA">
              <w:rPr>
                <w:rFonts w:ascii="Times New Roman" w:hAnsi="Times New Roman"/>
                <w:bCs/>
                <w:iCs/>
                <w:sz w:val="24"/>
                <w:szCs w:val="24"/>
              </w:rPr>
              <w:t>ОК 2.</w:t>
            </w:r>
          </w:p>
        </w:tc>
        <w:tc>
          <w:tcPr>
            <w:tcW w:w="8342" w:type="dxa"/>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C373B9" w:rsidRPr="00A829BA" w:rsidTr="00C373B9">
        <w:tc>
          <w:tcPr>
            <w:tcW w:w="1229" w:type="dxa"/>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iCs/>
                <w:sz w:val="24"/>
                <w:szCs w:val="24"/>
              </w:rPr>
              <w:t>ОК 3</w:t>
            </w:r>
          </w:p>
        </w:tc>
        <w:tc>
          <w:tcPr>
            <w:tcW w:w="8342" w:type="dxa"/>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Планировать и реализовывать собственное профессиональное и личностное развитие.</w:t>
            </w:r>
          </w:p>
        </w:tc>
      </w:tr>
      <w:tr w:rsidR="00C373B9" w:rsidRPr="00A829BA" w:rsidTr="00C373B9">
        <w:tc>
          <w:tcPr>
            <w:tcW w:w="1229" w:type="dxa"/>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iCs/>
                <w:sz w:val="24"/>
                <w:szCs w:val="24"/>
              </w:rPr>
              <w:lastRenderedPageBreak/>
              <w:t>ОК 4</w:t>
            </w:r>
          </w:p>
        </w:tc>
        <w:tc>
          <w:tcPr>
            <w:tcW w:w="8342" w:type="dxa"/>
          </w:tcPr>
          <w:p w:rsidR="00C373B9" w:rsidRPr="00A829BA" w:rsidRDefault="00C373B9" w:rsidP="00C373B9">
            <w:pPr>
              <w:spacing w:after="0" w:line="240" w:lineRule="auto"/>
              <w:rPr>
                <w:rFonts w:ascii="Times New Roman" w:hAnsi="Times New Roman"/>
                <w:bCs/>
                <w:iCs/>
                <w:sz w:val="24"/>
                <w:szCs w:val="24"/>
              </w:rPr>
            </w:pPr>
            <w:r w:rsidRPr="00A829BA">
              <w:rPr>
                <w:rFonts w:ascii="Times New Roman" w:hAnsi="Times New Roman"/>
                <w:bCs/>
                <w:sz w:val="24"/>
                <w:szCs w:val="24"/>
              </w:rPr>
              <w:t>Планировать и реализовывать собственное профессиональное и личностное развитие.</w:t>
            </w:r>
          </w:p>
        </w:tc>
      </w:tr>
      <w:tr w:rsidR="00C373B9" w:rsidRPr="00A829BA" w:rsidTr="00C373B9">
        <w:tc>
          <w:tcPr>
            <w:tcW w:w="1229" w:type="dxa"/>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iCs/>
                <w:sz w:val="24"/>
                <w:szCs w:val="24"/>
              </w:rPr>
              <w:t>ОК 5</w:t>
            </w:r>
          </w:p>
        </w:tc>
        <w:tc>
          <w:tcPr>
            <w:tcW w:w="8342" w:type="dxa"/>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Планировать и реализовывать собственное профессиональное и личностное развитие.</w:t>
            </w:r>
          </w:p>
        </w:tc>
      </w:tr>
      <w:tr w:rsidR="00C373B9" w:rsidRPr="00A829BA" w:rsidTr="00C373B9">
        <w:tc>
          <w:tcPr>
            <w:tcW w:w="1229" w:type="dxa"/>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iCs/>
                <w:sz w:val="24"/>
                <w:szCs w:val="24"/>
              </w:rPr>
              <w:t>ОК 6</w:t>
            </w:r>
          </w:p>
        </w:tc>
        <w:tc>
          <w:tcPr>
            <w:tcW w:w="8342" w:type="dxa"/>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w:t>
            </w:r>
          </w:p>
        </w:tc>
      </w:tr>
      <w:tr w:rsidR="00C373B9" w:rsidRPr="00A829BA" w:rsidTr="00C373B9">
        <w:tc>
          <w:tcPr>
            <w:tcW w:w="1229" w:type="dxa"/>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iCs/>
                <w:sz w:val="24"/>
                <w:szCs w:val="24"/>
              </w:rPr>
              <w:t>ОК 7</w:t>
            </w:r>
          </w:p>
        </w:tc>
        <w:tc>
          <w:tcPr>
            <w:tcW w:w="8342" w:type="dxa"/>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Содействовать сохранению окружающей среды, ресурсосбережению, эффективно действовать в чрезвычайных ситуациях.</w:t>
            </w:r>
          </w:p>
        </w:tc>
      </w:tr>
      <w:tr w:rsidR="00C373B9" w:rsidRPr="00A829BA" w:rsidTr="00C373B9">
        <w:tc>
          <w:tcPr>
            <w:tcW w:w="1229" w:type="dxa"/>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iCs/>
                <w:sz w:val="24"/>
                <w:szCs w:val="24"/>
              </w:rPr>
              <w:t>ОК 8</w:t>
            </w:r>
          </w:p>
        </w:tc>
        <w:tc>
          <w:tcPr>
            <w:tcW w:w="8342" w:type="dxa"/>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C373B9" w:rsidRPr="00A829BA" w:rsidTr="00C373B9">
        <w:tc>
          <w:tcPr>
            <w:tcW w:w="1229" w:type="dxa"/>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iCs/>
                <w:sz w:val="24"/>
                <w:szCs w:val="24"/>
              </w:rPr>
              <w:t>ОК 9</w:t>
            </w:r>
          </w:p>
        </w:tc>
        <w:tc>
          <w:tcPr>
            <w:tcW w:w="8342" w:type="dxa"/>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Использовать информационные технологии в профессиональной деятельности.</w:t>
            </w:r>
          </w:p>
        </w:tc>
      </w:tr>
      <w:tr w:rsidR="00C373B9" w:rsidRPr="00A829BA" w:rsidTr="00C373B9">
        <w:tc>
          <w:tcPr>
            <w:tcW w:w="1229" w:type="dxa"/>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iCs/>
                <w:sz w:val="24"/>
                <w:szCs w:val="24"/>
              </w:rPr>
              <w:t>ОК 10</w:t>
            </w:r>
          </w:p>
        </w:tc>
        <w:tc>
          <w:tcPr>
            <w:tcW w:w="8342" w:type="dxa"/>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Пользоваться профессиональной документацией на государственном и иностранном языке</w:t>
            </w:r>
          </w:p>
        </w:tc>
      </w:tr>
      <w:tr w:rsidR="00C373B9" w:rsidRPr="00A829BA" w:rsidTr="00C373B9">
        <w:tc>
          <w:tcPr>
            <w:tcW w:w="1229" w:type="dxa"/>
          </w:tcPr>
          <w:p w:rsidR="00C373B9" w:rsidRPr="00A829BA" w:rsidRDefault="00C373B9" w:rsidP="00C373B9">
            <w:pPr>
              <w:spacing w:after="0" w:line="240" w:lineRule="auto"/>
              <w:rPr>
                <w:rFonts w:ascii="Times New Roman" w:hAnsi="Times New Roman"/>
                <w:bCs/>
                <w:iCs/>
                <w:sz w:val="24"/>
                <w:szCs w:val="24"/>
              </w:rPr>
            </w:pPr>
            <w:r w:rsidRPr="00A829BA">
              <w:rPr>
                <w:rFonts w:ascii="Times New Roman" w:hAnsi="Times New Roman"/>
                <w:bCs/>
                <w:iCs/>
                <w:sz w:val="24"/>
                <w:szCs w:val="24"/>
              </w:rPr>
              <w:t>ОК 11</w:t>
            </w:r>
          </w:p>
        </w:tc>
        <w:tc>
          <w:tcPr>
            <w:tcW w:w="8342" w:type="dxa"/>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Планировать предпринимательскую деятельность в профессиональной сфере</w:t>
            </w:r>
          </w:p>
        </w:tc>
      </w:tr>
    </w:tbl>
    <w:p w:rsidR="00C373B9" w:rsidRPr="00A829BA" w:rsidRDefault="00C373B9" w:rsidP="00C373B9">
      <w:pPr>
        <w:spacing w:after="0" w:line="240" w:lineRule="auto"/>
        <w:rPr>
          <w:rFonts w:ascii="Times New Roman" w:hAnsi="Times New Roman"/>
          <w:bCs/>
          <w:iCs/>
          <w:sz w:val="24"/>
          <w:szCs w:val="24"/>
        </w:rPr>
      </w:pPr>
    </w:p>
    <w:p w:rsidR="00C373B9" w:rsidRPr="00A829BA" w:rsidRDefault="00C373B9" w:rsidP="00C373B9">
      <w:pPr>
        <w:spacing w:after="0" w:line="240" w:lineRule="auto"/>
        <w:rPr>
          <w:rFonts w:ascii="Times New Roman" w:hAnsi="Times New Roman"/>
          <w:bCs/>
          <w:iCs/>
          <w:sz w:val="24"/>
          <w:szCs w:val="24"/>
        </w:rPr>
      </w:pPr>
      <w:r w:rsidRPr="00A829BA">
        <w:rPr>
          <w:rFonts w:ascii="Times New Roman" w:hAnsi="Times New Roman"/>
          <w:bCs/>
          <w:iCs/>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C373B9" w:rsidRPr="00A829BA" w:rsidTr="00C373B9">
        <w:tc>
          <w:tcPr>
            <w:tcW w:w="1204" w:type="dxa"/>
          </w:tcPr>
          <w:p w:rsidR="00C373B9" w:rsidRPr="00A829BA" w:rsidRDefault="00C373B9" w:rsidP="00C373B9">
            <w:pPr>
              <w:spacing w:after="0" w:line="240" w:lineRule="auto"/>
              <w:rPr>
                <w:rFonts w:ascii="Times New Roman" w:hAnsi="Times New Roman"/>
                <w:bCs/>
                <w:iCs/>
                <w:sz w:val="24"/>
                <w:szCs w:val="24"/>
              </w:rPr>
            </w:pPr>
            <w:r w:rsidRPr="00A829BA">
              <w:rPr>
                <w:rFonts w:ascii="Times New Roman" w:hAnsi="Times New Roman"/>
                <w:bCs/>
                <w:iCs/>
                <w:sz w:val="24"/>
                <w:szCs w:val="24"/>
              </w:rPr>
              <w:t>Код</w:t>
            </w:r>
          </w:p>
        </w:tc>
        <w:tc>
          <w:tcPr>
            <w:tcW w:w="8367" w:type="dxa"/>
          </w:tcPr>
          <w:p w:rsidR="00C373B9" w:rsidRPr="00A829BA" w:rsidRDefault="00C373B9" w:rsidP="00C373B9">
            <w:pPr>
              <w:spacing w:after="0" w:line="240" w:lineRule="auto"/>
              <w:rPr>
                <w:rFonts w:ascii="Times New Roman" w:hAnsi="Times New Roman"/>
                <w:bCs/>
                <w:iCs/>
                <w:sz w:val="24"/>
                <w:szCs w:val="24"/>
              </w:rPr>
            </w:pPr>
            <w:r w:rsidRPr="00A829BA">
              <w:rPr>
                <w:rFonts w:ascii="Times New Roman" w:hAnsi="Times New Roman"/>
                <w:bCs/>
                <w:iCs/>
                <w:sz w:val="24"/>
                <w:szCs w:val="24"/>
              </w:rPr>
              <w:t>Наименование видов деятельности и профессиональных компетенций</w:t>
            </w:r>
          </w:p>
        </w:tc>
      </w:tr>
      <w:tr w:rsidR="00C373B9" w:rsidRPr="00A829BA" w:rsidTr="00C373B9">
        <w:tc>
          <w:tcPr>
            <w:tcW w:w="1204" w:type="dxa"/>
          </w:tcPr>
          <w:p w:rsidR="00C373B9" w:rsidRPr="00A829BA" w:rsidRDefault="00C373B9" w:rsidP="00C373B9">
            <w:pPr>
              <w:spacing w:after="0" w:line="240" w:lineRule="auto"/>
              <w:rPr>
                <w:rFonts w:ascii="Times New Roman" w:hAnsi="Times New Roman"/>
                <w:bCs/>
                <w:iCs/>
                <w:sz w:val="24"/>
                <w:szCs w:val="24"/>
              </w:rPr>
            </w:pPr>
            <w:r w:rsidRPr="00A829BA">
              <w:rPr>
                <w:rFonts w:ascii="Times New Roman" w:hAnsi="Times New Roman"/>
                <w:bCs/>
                <w:iCs/>
                <w:sz w:val="24"/>
                <w:szCs w:val="24"/>
              </w:rPr>
              <w:t>ВД 2</w:t>
            </w:r>
          </w:p>
        </w:tc>
        <w:tc>
          <w:tcPr>
            <w:tcW w:w="8367" w:type="dxa"/>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Осуществление интеграции программных модулей</w:t>
            </w:r>
          </w:p>
        </w:tc>
      </w:tr>
      <w:tr w:rsidR="00C373B9" w:rsidRPr="00A829BA" w:rsidTr="00C373B9">
        <w:tc>
          <w:tcPr>
            <w:tcW w:w="1204" w:type="dxa"/>
          </w:tcPr>
          <w:p w:rsidR="00C373B9" w:rsidRPr="00A829BA" w:rsidRDefault="00C373B9" w:rsidP="00C373B9">
            <w:pPr>
              <w:spacing w:after="0" w:line="240" w:lineRule="auto"/>
              <w:rPr>
                <w:rFonts w:ascii="Times New Roman" w:hAnsi="Times New Roman"/>
                <w:bCs/>
                <w:iCs/>
                <w:sz w:val="24"/>
                <w:szCs w:val="24"/>
              </w:rPr>
            </w:pPr>
            <w:r w:rsidRPr="00A829BA">
              <w:rPr>
                <w:rFonts w:ascii="Times New Roman" w:hAnsi="Times New Roman"/>
                <w:bCs/>
                <w:iCs/>
                <w:sz w:val="24"/>
                <w:szCs w:val="24"/>
              </w:rPr>
              <w:t>ПК 2.1.</w:t>
            </w:r>
          </w:p>
        </w:tc>
        <w:tc>
          <w:tcPr>
            <w:tcW w:w="8367" w:type="dxa"/>
          </w:tcPr>
          <w:p w:rsidR="00C373B9" w:rsidRPr="00A829BA" w:rsidRDefault="00C373B9" w:rsidP="00C373B9">
            <w:pPr>
              <w:spacing w:after="0" w:line="240" w:lineRule="auto"/>
              <w:rPr>
                <w:rFonts w:ascii="Times New Roman" w:hAnsi="Times New Roman"/>
                <w:bCs/>
                <w:iCs/>
                <w:sz w:val="24"/>
                <w:szCs w:val="24"/>
              </w:rPr>
            </w:pPr>
            <w:r w:rsidRPr="00A829BA">
              <w:rPr>
                <w:rFonts w:ascii="Times New Roman" w:hAnsi="Times New Roman"/>
                <w:bCs/>
                <w:iCs/>
                <w:sz w:val="24"/>
                <w:szCs w:val="24"/>
              </w:rPr>
              <w:t>Разрабатывать требования к программным модулям на основе анализа проектной и технической документации на предмет взаимодействия компонент</w:t>
            </w:r>
          </w:p>
        </w:tc>
      </w:tr>
      <w:tr w:rsidR="00C373B9" w:rsidRPr="00A829BA" w:rsidTr="00C373B9">
        <w:tc>
          <w:tcPr>
            <w:tcW w:w="1204" w:type="dxa"/>
          </w:tcPr>
          <w:p w:rsidR="00C373B9" w:rsidRPr="00A829BA" w:rsidRDefault="00C373B9" w:rsidP="00C373B9">
            <w:pPr>
              <w:spacing w:after="0" w:line="240" w:lineRule="auto"/>
              <w:rPr>
                <w:rFonts w:ascii="Times New Roman" w:hAnsi="Times New Roman"/>
                <w:bCs/>
                <w:iCs/>
                <w:sz w:val="24"/>
                <w:szCs w:val="24"/>
              </w:rPr>
            </w:pPr>
            <w:r w:rsidRPr="00A829BA">
              <w:rPr>
                <w:rFonts w:ascii="Times New Roman" w:hAnsi="Times New Roman"/>
                <w:bCs/>
                <w:iCs/>
                <w:sz w:val="24"/>
                <w:szCs w:val="24"/>
              </w:rPr>
              <w:t>ПК 2.2.</w:t>
            </w:r>
          </w:p>
        </w:tc>
        <w:tc>
          <w:tcPr>
            <w:tcW w:w="8367" w:type="dxa"/>
          </w:tcPr>
          <w:p w:rsidR="00C373B9" w:rsidRPr="00A829BA" w:rsidRDefault="00C373B9" w:rsidP="00C373B9">
            <w:pPr>
              <w:spacing w:after="0" w:line="240" w:lineRule="auto"/>
              <w:rPr>
                <w:rFonts w:ascii="Times New Roman" w:hAnsi="Times New Roman"/>
                <w:bCs/>
                <w:iCs/>
                <w:sz w:val="24"/>
                <w:szCs w:val="24"/>
              </w:rPr>
            </w:pPr>
            <w:r w:rsidRPr="00A829BA">
              <w:rPr>
                <w:rFonts w:ascii="Times New Roman" w:hAnsi="Times New Roman"/>
                <w:bCs/>
                <w:iCs/>
                <w:sz w:val="24"/>
                <w:szCs w:val="24"/>
              </w:rPr>
              <w:t>Выполнять интеграцию модулей в программное обеспечение</w:t>
            </w:r>
          </w:p>
        </w:tc>
      </w:tr>
      <w:tr w:rsidR="00C373B9" w:rsidRPr="00A829BA" w:rsidTr="00C373B9">
        <w:tc>
          <w:tcPr>
            <w:tcW w:w="1204" w:type="dxa"/>
          </w:tcPr>
          <w:p w:rsidR="00C373B9" w:rsidRPr="00A829BA" w:rsidRDefault="00C373B9" w:rsidP="00C373B9">
            <w:pPr>
              <w:spacing w:after="0" w:line="240" w:lineRule="auto"/>
              <w:rPr>
                <w:rFonts w:ascii="Times New Roman" w:hAnsi="Times New Roman"/>
                <w:bCs/>
                <w:iCs/>
                <w:sz w:val="24"/>
                <w:szCs w:val="24"/>
              </w:rPr>
            </w:pPr>
            <w:r w:rsidRPr="00A829BA">
              <w:rPr>
                <w:rFonts w:ascii="Times New Roman" w:hAnsi="Times New Roman"/>
                <w:bCs/>
                <w:iCs/>
                <w:sz w:val="24"/>
                <w:szCs w:val="24"/>
              </w:rPr>
              <w:t>ПК 2.3</w:t>
            </w:r>
          </w:p>
        </w:tc>
        <w:tc>
          <w:tcPr>
            <w:tcW w:w="8367" w:type="dxa"/>
          </w:tcPr>
          <w:p w:rsidR="00C373B9" w:rsidRPr="00A829BA" w:rsidRDefault="00C373B9" w:rsidP="00C373B9">
            <w:pPr>
              <w:spacing w:after="0" w:line="240" w:lineRule="auto"/>
              <w:rPr>
                <w:rFonts w:ascii="Times New Roman" w:hAnsi="Times New Roman"/>
                <w:bCs/>
                <w:iCs/>
                <w:sz w:val="24"/>
                <w:szCs w:val="24"/>
              </w:rPr>
            </w:pPr>
            <w:r w:rsidRPr="00A829BA">
              <w:rPr>
                <w:rFonts w:ascii="Times New Roman" w:hAnsi="Times New Roman"/>
                <w:bCs/>
                <w:iCs/>
                <w:sz w:val="24"/>
                <w:szCs w:val="24"/>
              </w:rPr>
              <w:t>Выполнять отладку программного модуля с использованием специализированных программных средств</w:t>
            </w:r>
          </w:p>
        </w:tc>
      </w:tr>
      <w:tr w:rsidR="00C373B9" w:rsidRPr="00A829BA" w:rsidTr="00C373B9">
        <w:tc>
          <w:tcPr>
            <w:tcW w:w="1204" w:type="dxa"/>
          </w:tcPr>
          <w:p w:rsidR="00C373B9" w:rsidRPr="00A829BA" w:rsidRDefault="00C373B9" w:rsidP="00C373B9">
            <w:pPr>
              <w:spacing w:after="0" w:line="240" w:lineRule="auto"/>
              <w:rPr>
                <w:rFonts w:ascii="Times New Roman" w:hAnsi="Times New Roman"/>
                <w:bCs/>
                <w:iCs/>
                <w:sz w:val="24"/>
                <w:szCs w:val="24"/>
              </w:rPr>
            </w:pPr>
            <w:r w:rsidRPr="00A829BA">
              <w:rPr>
                <w:rFonts w:ascii="Times New Roman" w:hAnsi="Times New Roman"/>
                <w:bCs/>
                <w:iCs/>
                <w:sz w:val="24"/>
                <w:szCs w:val="24"/>
              </w:rPr>
              <w:t>ПК 2.4</w:t>
            </w:r>
          </w:p>
        </w:tc>
        <w:tc>
          <w:tcPr>
            <w:tcW w:w="8367" w:type="dxa"/>
          </w:tcPr>
          <w:p w:rsidR="00C373B9" w:rsidRPr="00A829BA" w:rsidRDefault="00C373B9" w:rsidP="00C373B9">
            <w:pPr>
              <w:spacing w:after="0" w:line="240" w:lineRule="auto"/>
              <w:rPr>
                <w:rFonts w:ascii="Times New Roman" w:hAnsi="Times New Roman"/>
                <w:bCs/>
                <w:iCs/>
                <w:sz w:val="24"/>
                <w:szCs w:val="24"/>
              </w:rPr>
            </w:pPr>
            <w:r w:rsidRPr="00A829BA">
              <w:rPr>
                <w:rFonts w:ascii="Times New Roman" w:hAnsi="Times New Roman"/>
                <w:bCs/>
                <w:iCs/>
                <w:sz w:val="24"/>
                <w:szCs w:val="24"/>
              </w:rPr>
              <w:t>Осуществлять разработку тестовых наборов и тестовых сценариев для программного обеспечения.</w:t>
            </w:r>
          </w:p>
        </w:tc>
      </w:tr>
      <w:tr w:rsidR="00C373B9" w:rsidRPr="00A829BA" w:rsidTr="00C373B9">
        <w:tc>
          <w:tcPr>
            <w:tcW w:w="1204" w:type="dxa"/>
          </w:tcPr>
          <w:p w:rsidR="00C373B9" w:rsidRPr="00A829BA" w:rsidRDefault="00C373B9" w:rsidP="00C373B9">
            <w:pPr>
              <w:spacing w:after="0" w:line="240" w:lineRule="auto"/>
              <w:rPr>
                <w:rFonts w:ascii="Times New Roman" w:hAnsi="Times New Roman"/>
                <w:bCs/>
                <w:iCs/>
                <w:sz w:val="24"/>
                <w:szCs w:val="24"/>
              </w:rPr>
            </w:pPr>
            <w:r w:rsidRPr="00A829BA">
              <w:rPr>
                <w:rFonts w:ascii="Times New Roman" w:hAnsi="Times New Roman"/>
                <w:bCs/>
                <w:iCs/>
                <w:sz w:val="24"/>
                <w:szCs w:val="24"/>
              </w:rPr>
              <w:t>ПК 2.5.</w:t>
            </w:r>
          </w:p>
        </w:tc>
        <w:tc>
          <w:tcPr>
            <w:tcW w:w="8367" w:type="dxa"/>
          </w:tcPr>
          <w:p w:rsidR="00C373B9" w:rsidRPr="00A829BA" w:rsidRDefault="00C373B9" w:rsidP="00C373B9">
            <w:pPr>
              <w:spacing w:after="0" w:line="240" w:lineRule="auto"/>
              <w:rPr>
                <w:rFonts w:ascii="Times New Roman" w:hAnsi="Times New Roman"/>
                <w:bCs/>
                <w:iCs/>
                <w:sz w:val="24"/>
                <w:szCs w:val="24"/>
              </w:rPr>
            </w:pPr>
            <w:r w:rsidRPr="00A829BA">
              <w:rPr>
                <w:rFonts w:ascii="Times New Roman" w:hAnsi="Times New Roman"/>
                <w:bCs/>
                <w:iCs/>
                <w:sz w:val="24"/>
                <w:szCs w:val="24"/>
              </w:rPr>
              <w:t>Производить инспектирование компонент программного обеспечения на предмет соответствия стандартам кодирования</w:t>
            </w:r>
          </w:p>
        </w:tc>
      </w:tr>
    </w:tbl>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1.1.3. В результате освоения профессионального модуля студент должен:</w:t>
      </w:r>
    </w:p>
    <w:tbl>
      <w:tblPr>
        <w:tblStyle w:val="2110"/>
        <w:tblW w:w="0" w:type="auto"/>
        <w:tblLook w:val="04A0" w:firstRow="1" w:lastRow="0" w:firstColumn="1" w:lastColumn="0" w:noHBand="0" w:noVBand="1"/>
      </w:tblPr>
      <w:tblGrid>
        <w:gridCol w:w="4608"/>
        <w:gridCol w:w="4963"/>
      </w:tblGrid>
      <w:tr w:rsidR="00C373B9" w:rsidRPr="00A829BA" w:rsidTr="00C373B9">
        <w:tc>
          <w:tcPr>
            <w:tcW w:w="4927" w:type="dxa"/>
          </w:tcPr>
          <w:p w:rsidR="00C373B9" w:rsidRPr="00A829BA" w:rsidRDefault="00C373B9" w:rsidP="00C373B9">
            <w:pPr>
              <w:rPr>
                <w:rFonts w:ascii="Times New Roman" w:hAnsi="Times New Roman"/>
                <w:bCs/>
                <w:sz w:val="24"/>
                <w:szCs w:val="24"/>
              </w:rPr>
            </w:pPr>
            <w:r w:rsidRPr="00A829BA">
              <w:rPr>
                <w:rFonts w:ascii="Times New Roman" w:hAnsi="Times New Roman"/>
                <w:bCs/>
                <w:sz w:val="24"/>
                <w:szCs w:val="24"/>
              </w:rPr>
              <w:t>Иметь практический опыт</w:t>
            </w:r>
          </w:p>
        </w:tc>
        <w:tc>
          <w:tcPr>
            <w:tcW w:w="5246" w:type="dxa"/>
          </w:tcPr>
          <w:p w:rsidR="00C373B9" w:rsidRPr="00A829BA" w:rsidRDefault="00C373B9" w:rsidP="00C373B9">
            <w:pPr>
              <w:rPr>
                <w:rFonts w:ascii="Times New Roman" w:hAnsi="Times New Roman"/>
                <w:bCs/>
                <w:sz w:val="24"/>
                <w:szCs w:val="24"/>
              </w:rPr>
            </w:pPr>
            <w:r w:rsidRPr="00A829BA">
              <w:rPr>
                <w:rFonts w:ascii="Times New Roman" w:hAnsi="Times New Roman"/>
                <w:bCs/>
                <w:sz w:val="24"/>
                <w:szCs w:val="24"/>
              </w:rPr>
              <w:t>модели процесса разработки программного обеспечения; основные принципы процесса разработки программного обеспечения; основные подходы к интегрированию программных модулей; основы верификации и аттестации программного обеспечения</w:t>
            </w:r>
          </w:p>
        </w:tc>
      </w:tr>
      <w:tr w:rsidR="00C373B9" w:rsidRPr="00A829BA" w:rsidTr="00C373B9">
        <w:tc>
          <w:tcPr>
            <w:tcW w:w="4927" w:type="dxa"/>
          </w:tcPr>
          <w:p w:rsidR="00C373B9" w:rsidRPr="00A829BA" w:rsidRDefault="00C373B9" w:rsidP="00C373B9">
            <w:pPr>
              <w:rPr>
                <w:rFonts w:ascii="Times New Roman" w:hAnsi="Times New Roman"/>
                <w:bCs/>
                <w:sz w:val="24"/>
                <w:szCs w:val="24"/>
              </w:rPr>
            </w:pPr>
            <w:r w:rsidRPr="00A829BA">
              <w:rPr>
                <w:rFonts w:ascii="Times New Roman" w:hAnsi="Times New Roman"/>
                <w:bCs/>
                <w:sz w:val="24"/>
                <w:szCs w:val="24"/>
              </w:rPr>
              <w:t>уметь</w:t>
            </w:r>
          </w:p>
        </w:tc>
        <w:tc>
          <w:tcPr>
            <w:tcW w:w="5246" w:type="dxa"/>
          </w:tcPr>
          <w:p w:rsidR="00C373B9" w:rsidRPr="00A829BA" w:rsidRDefault="00C373B9" w:rsidP="00C373B9">
            <w:pPr>
              <w:rPr>
                <w:rFonts w:ascii="Times New Roman" w:hAnsi="Times New Roman"/>
                <w:bCs/>
                <w:sz w:val="24"/>
                <w:szCs w:val="24"/>
              </w:rPr>
            </w:pPr>
            <w:r w:rsidRPr="00A829BA">
              <w:rPr>
                <w:rFonts w:ascii="Times New Roman" w:hAnsi="Times New Roman"/>
                <w:bCs/>
                <w:sz w:val="24"/>
                <w:szCs w:val="24"/>
              </w:rPr>
              <w:t>использовать выбранную систему контроля версий; использовать методы для получения кода с заданной функциональностью и степенью качества</w:t>
            </w:r>
          </w:p>
        </w:tc>
      </w:tr>
      <w:tr w:rsidR="00C373B9" w:rsidRPr="00A829BA" w:rsidTr="00C373B9">
        <w:tc>
          <w:tcPr>
            <w:tcW w:w="4927" w:type="dxa"/>
          </w:tcPr>
          <w:p w:rsidR="00C373B9" w:rsidRPr="00A829BA" w:rsidRDefault="00C373B9" w:rsidP="00C373B9">
            <w:pPr>
              <w:rPr>
                <w:rFonts w:ascii="Times New Roman" w:hAnsi="Times New Roman"/>
                <w:bCs/>
                <w:sz w:val="24"/>
                <w:szCs w:val="24"/>
              </w:rPr>
            </w:pPr>
            <w:r w:rsidRPr="00A829BA">
              <w:rPr>
                <w:rFonts w:ascii="Times New Roman" w:hAnsi="Times New Roman"/>
                <w:bCs/>
                <w:sz w:val="24"/>
                <w:szCs w:val="24"/>
              </w:rPr>
              <w:t>знать</w:t>
            </w:r>
          </w:p>
        </w:tc>
        <w:tc>
          <w:tcPr>
            <w:tcW w:w="5246" w:type="dxa"/>
          </w:tcPr>
          <w:p w:rsidR="00C373B9" w:rsidRPr="00A829BA" w:rsidRDefault="00C373B9" w:rsidP="00C373B9">
            <w:pPr>
              <w:rPr>
                <w:rFonts w:ascii="Times New Roman" w:hAnsi="Times New Roman"/>
                <w:bCs/>
                <w:sz w:val="24"/>
                <w:szCs w:val="24"/>
              </w:rPr>
            </w:pPr>
            <w:r w:rsidRPr="00A829BA">
              <w:rPr>
                <w:rFonts w:ascii="Times New Roman" w:hAnsi="Times New Roman"/>
                <w:bCs/>
                <w:sz w:val="24"/>
                <w:szCs w:val="24"/>
              </w:rPr>
              <w:t xml:space="preserve">модели процесса разработки программного обеспечения; основные принципы процесса разработки программного обеспечения; основные подходы к интегрированию программных модулей; основы верификации </w:t>
            </w:r>
            <w:r w:rsidRPr="00A829BA">
              <w:rPr>
                <w:rFonts w:ascii="Times New Roman" w:hAnsi="Times New Roman"/>
                <w:bCs/>
                <w:sz w:val="24"/>
                <w:szCs w:val="24"/>
              </w:rPr>
              <w:lastRenderedPageBreak/>
              <w:t>и аттестации программного обеспечения</w:t>
            </w:r>
          </w:p>
        </w:tc>
      </w:tr>
    </w:tbl>
    <w:p w:rsidR="00C373B9" w:rsidRPr="00A829BA" w:rsidRDefault="00C373B9" w:rsidP="00C373B9">
      <w:pPr>
        <w:spacing w:after="0" w:line="240" w:lineRule="auto"/>
        <w:rPr>
          <w:rFonts w:ascii="Times New Roman" w:hAnsi="Times New Roman"/>
          <w:sz w:val="24"/>
          <w:szCs w:val="24"/>
        </w:rPr>
      </w:pPr>
    </w:p>
    <w:p w:rsidR="00C373B9" w:rsidRPr="00A829BA" w:rsidRDefault="00C373B9" w:rsidP="00C373B9">
      <w:pPr>
        <w:spacing w:after="0" w:line="240" w:lineRule="auto"/>
        <w:rPr>
          <w:rFonts w:ascii="Times New Roman" w:hAnsi="Times New Roman"/>
          <w:sz w:val="24"/>
          <w:szCs w:val="24"/>
        </w:rPr>
      </w:pPr>
      <w:r w:rsidRPr="00A829BA">
        <w:rPr>
          <w:rFonts w:ascii="Times New Roman" w:hAnsi="Times New Roman"/>
          <w:sz w:val="24"/>
          <w:szCs w:val="24"/>
        </w:rPr>
        <w:t>Количество часов, отводимое на освоение профессионального модуля</w:t>
      </w:r>
    </w:p>
    <w:tbl>
      <w:tblPr>
        <w:tblStyle w:val="a9"/>
        <w:tblW w:w="0" w:type="auto"/>
        <w:tblInd w:w="-34" w:type="dxa"/>
        <w:tblLayout w:type="fixed"/>
        <w:tblLook w:val="04A0" w:firstRow="1" w:lastRow="0" w:firstColumn="1" w:lastColumn="0" w:noHBand="0" w:noVBand="1"/>
      </w:tblPr>
      <w:tblGrid>
        <w:gridCol w:w="5812"/>
        <w:gridCol w:w="4395"/>
      </w:tblGrid>
      <w:tr w:rsidR="00C373B9" w:rsidRPr="00A829BA" w:rsidTr="00C373B9">
        <w:tc>
          <w:tcPr>
            <w:tcW w:w="5812" w:type="dxa"/>
            <w:vMerge w:val="restart"/>
          </w:tcPr>
          <w:p w:rsidR="00C373B9" w:rsidRPr="00A829BA" w:rsidRDefault="00C373B9" w:rsidP="00C373B9">
            <w:pPr>
              <w:rPr>
                <w:sz w:val="24"/>
                <w:szCs w:val="24"/>
              </w:rPr>
            </w:pPr>
          </w:p>
        </w:tc>
        <w:tc>
          <w:tcPr>
            <w:tcW w:w="4395" w:type="dxa"/>
          </w:tcPr>
          <w:p w:rsidR="00C373B9" w:rsidRPr="00A829BA" w:rsidRDefault="00C373B9" w:rsidP="00C373B9">
            <w:pPr>
              <w:jc w:val="center"/>
              <w:rPr>
                <w:sz w:val="24"/>
                <w:szCs w:val="24"/>
              </w:rPr>
            </w:pPr>
            <w:r w:rsidRPr="00A829BA">
              <w:rPr>
                <w:sz w:val="24"/>
                <w:szCs w:val="24"/>
              </w:rPr>
              <w:t>Квалификация</w:t>
            </w:r>
          </w:p>
        </w:tc>
      </w:tr>
      <w:tr w:rsidR="00C373B9" w:rsidRPr="00A829BA" w:rsidTr="00C373B9">
        <w:tc>
          <w:tcPr>
            <w:tcW w:w="5812" w:type="dxa"/>
            <w:vMerge/>
          </w:tcPr>
          <w:p w:rsidR="00C373B9" w:rsidRPr="00A829BA" w:rsidRDefault="00C373B9" w:rsidP="00C373B9">
            <w:pPr>
              <w:rPr>
                <w:sz w:val="24"/>
                <w:szCs w:val="24"/>
              </w:rPr>
            </w:pPr>
          </w:p>
        </w:tc>
        <w:tc>
          <w:tcPr>
            <w:tcW w:w="4395" w:type="dxa"/>
          </w:tcPr>
          <w:p w:rsidR="00C373B9" w:rsidRPr="00A829BA" w:rsidRDefault="00C373B9" w:rsidP="00C373B9">
            <w:pPr>
              <w:jc w:val="center"/>
              <w:rPr>
                <w:sz w:val="24"/>
                <w:szCs w:val="24"/>
              </w:rPr>
            </w:pPr>
            <w:r w:rsidRPr="00A829BA">
              <w:rPr>
                <w:sz w:val="24"/>
                <w:szCs w:val="24"/>
              </w:rPr>
              <w:t>программист</w:t>
            </w:r>
          </w:p>
        </w:tc>
      </w:tr>
      <w:tr w:rsidR="00C373B9" w:rsidRPr="00A829BA" w:rsidTr="00C373B9">
        <w:tc>
          <w:tcPr>
            <w:tcW w:w="5812" w:type="dxa"/>
          </w:tcPr>
          <w:p w:rsidR="00C373B9" w:rsidRPr="00A829BA" w:rsidRDefault="00C373B9" w:rsidP="00C373B9">
            <w:pPr>
              <w:rPr>
                <w:sz w:val="24"/>
                <w:szCs w:val="24"/>
              </w:rPr>
            </w:pPr>
            <w:r w:rsidRPr="00A829BA">
              <w:rPr>
                <w:sz w:val="24"/>
                <w:szCs w:val="24"/>
              </w:rPr>
              <w:t>Всего часов:</w:t>
            </w:r>
          </w:p>
        </w:tc>
        <w:tc>
          <w:tcPr>
            <w:tcW w:w="4395" w:type="dxa"/>
            <w:vAlign w:val="center"/>
          </w:tcPr>
          <w:p w:rsidR="00C373B9" w:rsidRPr="00A829BA" w:rsidRDefault="00C373B9" w:rsidP="00C373B9">
            <w:pPr>
              <w:jc w:val="center"/>
              <w:rPr>
                <w:sz w:val="24"/>
                <w:szCs w:val="24"/>
              </w:rPr>
            </w:pPr>
            <w:r>
              <w:rPr>
                <w:sz w:val="24"/>
                <w:szCs w:val="24"/>
              </w:rPr>
              <w:t>541</w:t>
            </w:r>
          </w:p>
        </w:tc>
      </w:tr>
      <w:tr w:rsidR="00C373B9" w:rsidRPr="00A829BA" w:rsidTr="00C373B9">
        <w:tc>
          <w:tcPr>
            <w:tcW w:w="5812" w:type="dxa"/>
          </w:tcPr>
          <w:p w:rsidR="00C373B9" w:rsidRPr="00A829BA" w:rsidRDefault="00C373B9" w:rsidP="00C373B9">
            <w:pPr>
              <w:rPr>
                <w:sz w:val="24"/>
                <w:szCs w:val="24"/>
              </w:rPr>
            </w:pPr>
            <w:r w:rsidRPr="00A829BA">
              <w:rPr>
                <w:sz w:val="24"/>
                <w:szCs w:val="24"/>
              </w:rPr>
              <w:t>на освоение МДК</w:t>
            </w:r>
          </w:p>
        </w:tc>
        <w:tc>
          <w:tcPr>
            <w:tcW w:w="4395" w:type="dxa"/>
            <w:vAlign w:val="center"/>
          </w:tcPr>
          <w:p w:rsidR="00C373B9" w:rsidRPr="00A829BA" w:rsidRDefault="00C373B9" w:rsidP="00C373B9">
            <w:pPr>
              <w:jc w:val="center"/>
              <w:rPr>
                <w:sz w:val="24"/>
                <w:szCs w:val="24"/>
              </w:rPr>
            </w:pPr>
            <w:r>
              <w:rPr>
                <w:sz w:val="24"/>
                <w:szCs w:val="24"/>
              </w:rPr>
              <w:t>289</w:t>
            </w:r>
          </w:p>
        </w:tc>
      </w:tr>
      <w:tr w:rsidR="00C373B9" w:rsidRPr="00A829BA" w:rsidTr="00C373B9">
        <w:tc>
          <w:tcPr>
            <w:tcW w:w="5812" w:type="dxa"/>
            <w:vAlign w:val="center"/>
          </w:tcPr>
          <w:p w:rsidR="00C373B9" w:rsidRPr="00A829BA" w:rsidRDefault="00C373B9" w:rsidP="00C373B9">
            <w:pPr>
              <w:rPr>
                <w:sz w:val="24"/>
                <w:szCs w:val="24"/>
              </w:rPr>
            </w:pPr>
            <w:r w:rsidRPr="00A829BA">
              <w:rPr>
                <w:sz w:val="24"/>
                <w:szCs w:val="24"/>
              </w:rPr>
              <w:t>на практики</w:t>
            </w:r>
          </w:p>
        </w:tc>
        <w:tc>
          <w:tcPr>
            <w:tcW w:w="4395" w:type="dxa"/>
            <w:vAlign w:val="center"/>
          </w:tcPr>
          <w:p w:rsidR="00C373B9" w:rsidRPr="00A829BA" w:rsidRDefault="00C373B9" w:rsidP="00C373B9">
            <w:pPr>
              <w:jc w:val="center"/>
              <w:rPr>
                <w:sz w:val="24"/>
                <w:szCs w:val="24"/>
              </w:rPr>
            </w:pPr>
          </w:p>
        </w:tc>
      </w:tr>
      <w:tr w:rsidR="00C373B9" w:rsidRPr="00A829BA" w:rsidTr="00C373B9">
        <w:tc>
          <w:tcPr>
            <w:tcW w:w="5812" w:type="dxa"/>
          </w:tcPr>
          <w:p w:rsidR="00C373B9" w:rsidRPr="00A829BA" w:rsidRDefault="00C373B9" w:rsidP="00C373B9">
            <w:pPr>
              <w:rPr>
                <w:sz w:val="24"/>
                <w:szCs w:val="24"/>
              </w:rPr>
            </w:pPr>
            <w:r w:rsidRPr="00A829BA">
              <w:rPr>
                <w:sz w:val="24"/>
                <w:szCs w:val="24"/>
              </w:rPr>
              <w:t>учебную</w:t>
            </w:r>
          </w:p>
        </w:tc>
        <w:tc>
          <w:tcPr>
            <w:tcW w:w="4395" w:type="dxa"/>
            <w:vAlign w:val="center"/>
          </w:tcPr>
          <w:p w:rsidR="00C373B9" w:rsidRPr="00A829BA" w:rsidRDefault="00C373B9" w:rsidP="00C373B9">
            <w:pPr>
              <w:jc w:val="center"/>
              <w:rPr>
                <w:sz w:val="24"/>
                <w:szCs w:val="24"/>
              </w:rPr>
            </w:pPr>
            <w:r>
              <w:rPr>
                <w:sz w:val="24"/>
                <w:szCs w:val="24"/>
              </w:rPr>
              <w:t>144</w:t>
            </w:r>
          </w:p>
        </w:tc>
      </w:tr>
      <w:tr w:rsidR="00C373B9" w:rsidRPr="00A829BA" w:rsidTr="00C373B9">
        <w:tc>
          <w:tcPr>
            <w:tcW w:w="5812" w:type="dxa"/>
          </w:tcPr>
          <w:p w:rsidR="00C373B9" w:rsidRPr="00A829BA" w:rsidRDefault="00C373B9" w:rsidP="00C373B9">
            <w:pPr>
              <w:rPr>
                <w:sz w:val="24"/>
                <w:szCs w:val="24"/>
              </w:rPr>
            </w:pPr>
            <w:r w:rsidRPr="00A829BA">
              <w:rPr>
                <w:sz w:val="24"/>
                <w:szCs w:val="24"/>
              </w:rPr>
              <w:t>производственную</w:t>
            </w:r>
          </w:p>
        </w:tc>
        <w:tc>
          <w:tcPr>
            <w:tcW w:w="4395" w:type="dxa"/>
            <w:vAlign w:val="center"/>
          </w:tcPr>
          <w:p w:rsidR="00C373B9" w:rsidRPr="00A829BA" w:rsidRDefault="00C373B9" w:rsidP="00C373B9">
            <w:pPr>
              <w:jc w:val="center"/>
              <w:rPr>
                <w:sz w:val="24"/>
                <w:szCs w:val="24"/>
              </w:rPr>
            </w:pPr>
            <w:r>
              <w:rPr>
                <w:sz w:val="24"/>
                <w:szCs w:val="24"/>
              </w:rPr>
              <w:t>9</w:t>
            </w:r>
            <w:r w:rsidRPr="00A829BA">
              <w:rPr>
                <w:sz w:val="24"/>
                <w:szCs w:val="24"/>
              </w:rPr>
              <w:t>0</w:t>
            </w:r>
          </w:p>
        </w:tc>
      </w:tr>
      <w:tr w:rsidR="00C373B9" w:rsidRPr="00A829BA" w:rsidTr="00C373B9">
        <w:tc>
          <w:tcPr>
            <w:tcW w:w="5812" w:type="dxa"/>
          </w:tcPr>
          <w:p w:rsidR="00C373B9" w:rsidRPr="00A829BA" w:rsidRDefault="00C373B9" w:rsidP="00C373B9">
            <w:pPr>
              <w:rPr>
                <w:sz w:val="24"/>
                <w:szCs w:val="24"/>
              </w:rPr>
            </w:pPr>
            <w:r w:rsidRPr="00A829BA">
              <w:rPr>
                <w:sz w:val="24"/>
                <w:szCs w:val="24"/>
              </w:rPr>
              <w:t>Самостоятельная работа</w:t>
            </w:r>
          </w:p>
        </w:tc>
        <w:tc>
          <w:tcPr>
            <w:tcW w:w="4395" w:type="dxa"/>
            <w:vAlign w:val="center"/>
          </w:tcPr>
          <w:p w:rsidR="00C373B9" w:rsidRPr="00A829BA" w:rsidRDefault="00C373B9" w:rsidP="00C373B9">
            <w:pPr>
              <w:jc w:val="center"/>
              <w:rPr>
                <w:sz w:val="24"/>
                <w:szCs w:val="24"/>
              </w:rPr>
            </w:pPr>
            <w:r w:rsidRPr="00A829BA">
              <w:rPr>
                <w:sz w:val="24"/>
                <w:szCs w:val="24"/>
              </w:rPr>
              <w:t>-</w:t>
            </w:r>
          </w:p>
        </w:tc>
      </w:tr>
    </w:tbl>
    <w:p w:rsidR="00C373B9" w:rsidRPr="00A829BA" w:rsidRDefault="00C373B9" w:rsidP="00C373B9">
      <w:pPr>
        <w:spacing w:after="0" w:line="240" w:lineRule="auto"/>
        <w:rPr>
          <w:rFonts w:ascii="Times New Roman" w:hAnsi="Times New Roman"/>
          <w:sz w:val="24"/>
          <w:szCs w:val="24"/>
        </w:rPr>
      </w:pPr>
    </w:p>
    <w:p w:rsidR="00C373B9" w:rsidRPr="00A829BA" w:rsidRDefault="00C373B9" w:rsidP="00C373B9">
      <w:pPr>
        <w:spacing w:after="0" w:line="240" w:lineRule="auto"/>
        <w:rPr>
          <w:rFonts w:ascii="Times New Roman" w:hAnsi="Times New Roman"/>
          <w:sz w:val="24"/>
          <w:szCs w:val="24"/>
        </w:rPr>
      </w:pPr>
      <w:r w:rsidRPr="00A829BA">
        <w:rPr>
          <w:rFonts w:ascii="Times New Roman" w:hAnsi="Times New Roman"/>
          <w:sz w:val="24"/>
          <w:szCs w:val="24"/>
        </w:rPr>
        <w:t>2. СТРУКТУРА и содержание профессионального модуля</w:t>
      </w:r>
    </w:p>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.2.1. Структура профессионального модуля</w:t>
      </w:r>
      <w:r w:rsidRPr="00A829BA">
        <w:rPr>
          <w:rFonts w:ascii="Times New Roman" w:hAnsi="Times New Roman"/>
          <w:bCs/>
          <w:sz w:val="24"/>
          <w:szCs w:val="24"/>
          <w:u w:val="single"/>
        </w:rPr>
        <w:t>«ПМ.02. Осуществление интеграции программных модулей»</w:t>
      </w:r>
    </w:p>
    <w:p w:rsidR="00C373B9" w:rsidRPr="00A829BA" w:rsidRDefault="00C373B9" w:rsidP="00C373B9">
      <w:pPr>
        <w:spacing w:after="0" w:line="240" w:lineRule="auto"/>
        <w:rPr>
          <w:rFonts w:ascii="Times New Roman" w:hAnsi="Times New Roman"/>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273"/>
        <w:gridCol w:w="1091"/>
        <w:gridCol w:w="999"/>
        <w:gridCol w:w="999"/>
        <w:gridCol w:w="727"/>
        <w:gridCol w:w="1219"/>
        <w:gridCol w:w="1235"/>
        <w:gridCol w:w="777"/>
      </w:tblGrid>
      <w:tr w:rsidR="00C373B9" w:rsidRPr="00A829BA" w:rsidTr="00C373B9">
        <w:trPr>
          <w:trHeight w:val="353"/>
        </w:trPr>
        <w:tc>
          <w:tcPr>
            <w:tcW w:w="653" w:type="pct"/>
            <w:vMerge w:val="restart"/>
            <w:vAlign w:val="center"/>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Коды профессиональных общих компетенций</w:t>
            </w:r>
          </w:p>
        </w:tc>
        <w:tc>
          <w:tcPr>
            <w:tcW w:w="665" w:type="pct"/>
            <w:vMerge w:val="restart"/>
            <w:vAlign w:val="center"/>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Наименования разделов профессионального модуля</w:t>
            </w:r>
          </w:p>
        </w:tc>
        <w:tc>
          <w:tcPr>
            <w:tcW w:w="570" w:type="pct"/>
            <w:vMerge w:val="restart"/>
            <w:vAlign w:val="center"/>
          </w:tcPr>
          <w:p w:rsidR="00C373B9" w:rsidRPr="00A829BA" w:rsidRDefault="00C373B9" w:rsidP="00C373B9">
            <w:pPr>
              <w:spacing w:after="0" w:line="240" w:lineRule="auto"/>
              <w:rPr>
                <w:rFonts w:ascii="Times New Roman" w:hAnsi="Times New Roman"/>
                <w:bCs/>
                <w:iCs/>
                <w:sz w:val="24"/>
                <w:szCs w:val="24"/>
              </w:rPr>
            </w:pPr>
            <w:r w:rsidRPr="00A829BA">
              <w:rPr>
                <w:rFonts w:ascii="Times New Roman" w:hAnsi="Times New Roman"/>
                <w:bCs/>
                <w:iCs/>
                <w:sz w:val="24"/>
                <w:szCs w:val="24"/>
              </w:rPr>
              <w:t>Суммарный объем нагрузки, час.</w:t>
            </w:r>
          </w:p>
        </w:tc>
        <w:tc>
          <w:tcPr>
            <w:tcW w:w="2706" w:type="pct"/>
            <w:gridSpan w:val="5"/>
            <w:vAlign w:val="center"/>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Объем профессионального модуля, час.</w:t>
            </w:r>
          </w:p>
        </w:tc>
        <w:tc>
          <w:tcPr>
            <w:tcW w:w="406" w:type="pct"/>
            <w:vMerge w:val="restart"/>
            <w:vAlign w:val="center"/>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Самостоятельная работа</w:t>
            </w:r>
            <w:r w:rsidRPr="00A829BA">
              <w:rPr>
                <w:rFonts w:ascii="Times New Roman" w:hAnsi="Times New Roman"/>
                <w:bCs/>
                <w:sz w:val="24"/>
                <w:szCs w:val="24"/>
                <w:vertAlign w:val="superscript"/>
              </w:rPr>
              <w:footnoteReference w:id="2"/>
            </w:r>
          </w:p>
        </w:tc>
      </w:tr>
      <w:tr w:rsidR="00C373B9" w:rsidRPr="00A829BA" w:rsidTr="00C373B9">
        <w:tc>
          <w:tcPr>
            <w:tcW w:w="653" w:type="pct"/>
            <w:vMerge/>
          </w:tcPr>
          <w:p w:rsidR="00C373B9" w:rsidRPr="00A829BA" w:rsidRDefault="00C373B9" w:rsidP="00C373B9">
            <w:pPr>
              <w:spacing w:after="0" w:line="240" w:lineRule="auto"/>
              <w:rPr>
                <w:rFonts w:ascii="Times New Roman" w:hAnsi="Times New Roman"/>
                <w:bCs/>
                <w:sz w:val="24"/>
                <w:szCs w:val="24"/>
              </w:rPr>
            </w:pPr>
          </w:p>
        </w:tc>
        <w:tc>
          <w:tcPr>
            <w:tcW w:w="665" w:type="pct"/>
            <w:vMerge/>
            <w:vAlign w:val="center"/>
          </w:tcPr>
          <w:p w:rsidR="00C373B9" w:rsidRPr="00A829BA" w:rsidRDefault="00C373B9" w:rsidP="00C373B9">
            <w:pPr>
              <w:spacing w:after="0" w:line="240" w:lineRule="auto"/>
              <w:rPr>
                <w:rFonts w:ascii="Times New Roman" w:hAnsi="Times New Roman"/>
                <w:bCs/>
                <w:sz w:val="24"/>
                <w:szCs w:val="24"/>
              </w:rPr>
            </w:pPr>
          </w:p>
        </w:tc>
        <w:tc>
          <w:tcPr>
            <w:tcW w:w="570" w:type="pct"/>
            <w:vMerge/>
            <w:vAlign w:val="center"/>
          </w:tcPr>
          <w:p w:rsidR="00C373B9" w:rsidRPr="00A829BA" w:rsidRDefault="00C373B9" w:rsidP="00C373B9">
            <w:pPr>
              <w:spacing w:after="0" w:line="240" w:lineRule="auto"/>
              <w:rPr>
                <w:rFonts w:ascii="Times New Roman" w:hAnsi="Times New Roman"/>
                <w:bCs/>
                <w:iCs/>
                <w:sz w:val="24"/>
                <w:szCs w:val="24"/>
              </w:rPr>
            </w:pPr>
          </w:p>
        </w:tc>
        <w:tc>
          <w:tcPr>
            <w:tcW w:w="1424" w:type="pct"/>
            <w:gridSpan w:val="3"/>
            <w:vAlign w:val="center"/>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Обучение по МДК</w:t>
            </w:r>
          </w:p>
        </w:tc>
        <w:tc>
          <w:tcPr>
            <w:tcW w:w="1282" w:type="pct"/>
            <w:gridSpan w:val="2"/>
            <w:vAlign w:val="center"/>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Практики</w:t>
            </w:r>
          </w:p>
        </w:tc>
        <w:tc>
          <w:tcPr>
            <w:tcW w:w="406" w:type="pct"/>
            <w:vMerge/>
            <w:vAlign w:val="center"/>
          </w:tcPr>
          <w:p w:rsidR="00C373B9" w:rsidRPr="00A829BA" w:rsidRDefault="00C373B9" w:rsidP="00C373B9">
            <w:pPr>
              <w:spacing w:after="0" w:line="240" w:lineRule="auto"/>
              <w:rPr>
                <w:rFonts w:ascii="Times New Roman" w:hAnsi="Times New Roman"/>
                <w:bCs/>
                <w:sz w:val="24"/>
                <w:szCs w:val="24"/>
              </w:rPr>
            </w:pPr>
          </w:p>
        </w:tc>
      </w:tr>
      <w:tr w:rsidR="00C373B9" w:rsidRPr="00A829BA" w:rsidTr="00C373B9">
        <w:tc>
          <w:tcPr>
            <w:tcW w:w="653" w:type="pct"/>
            <w:vMerge/>
          </w:tcPr>
          <w:p w:rsidR="00C373B9" w:rsidRPr="00A829BA" w:rsidRDefault="00C373B9" w:rsidP="00C373B9">
            <w:pPr>
              <w:spacing w:after="0" w:line="240" w:lineRule="auto"/>
              <w:rPr>
                <w:rFonts w:ascii="Times New Roman" w:hAnsi="Times New Roman"/>
                <w:bCs/>
                <w:sz w:val="24"/>
                <w:szCs w:val="24"/>
              </w:rPr>
            </w:pPr>
          </w:p>
        </w:tc>
        <w:tc>
          <w:tcPr>
            <w:tcW w:w="665" w:type="pct"/>
            <w:vMerge/>
            <w:vAlign w:val="center"/>
          </w:tcPr>
          <w:p w:rsidR="00C373B9" w:rsidRPr="00A829BA" w:rsidRDefault="00C373B9" w:rsidP="00C373B9">
            <w:pPr>
              <w:spacing w:after="0" w:line="240" w:lineRule="auto"/>
              <w:rPr>
                <w:rFonts w:ascii="Times New Roman" w:hAnsi="Times New Roman"/>
                <w:bCs/>
                <w:sz w:val="24"/>
                <w:szCs w:val="24"/>
              </w:rPr>
            </w:pPr>
          </w:p>
        </w:tc>
        <w:tc>
          <w:tcPr>
            <w:tcW w:w="570" w:type="pct"/>
            <w:vMerge/>
            <w:vAlign w:val="center"/>
          </w:tcPr>
          <w:p w:rsidR="00C373B9" w:rsidRPr="00A829BA" w:rsidRDefault="00C373B9" w:rsidP="00C373B9">
            <w:pPr>
              <w:spacing w:after="0" w:line="240" w:lineRule="auto"/>
              <w:rPr>
                <w:rFonts w:ascii="Times New Roman" w:hAnsi="Times New Roman"/>
                <w:bCs/>
                <w:sz w:val="24"/>
                <w:szCs w:val="24"/>
              </w:rPr>
            </w:pPr>
          </w:p>
        </w:tc>
        <w:tc>
          <w:tcPr>
            <w:tcW w:w="522" w:type="pct"/>
            <w:vAlign w:val="center"/>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Всего</w:t>
            </w:r>
          </w:p>
          <w:p w:rsidR="00C373B9" w:rsidRPr="00A829BA" w:rsidRDefault="00C373B9" w:rsidP="00C373B9">
            <w:pPr>
              <w:spacing w:after="0" w:line="240" w:lineRule="auto"/>
              <w:rPr>
                <w:rFonts w:ascii="Times New Roman" w:hAnsi="Times New Roman"/>
                <w:bCs/>
                <w:sz w:val="24"/>
                <w:szCs w:val="24"/>
              </w:rPr>
            </w:pPr>
          </w:p>
        </w:tc>
        <w:tc>
          <w:tcPr>
            <w:tcW w:w="522" w:type="pct"/>
            <w:vAlign w:val="center"/>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Лабораторных и практических занятий</w:t>
            </w:r>
          </w:p>
        </w:tc>
        <w:tc>
          <w:tcPr>
            <w:tcW w:w="380" w:type="pct"/>
            <w:vAlign w:val="center"/>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Курсовых работ (проектов)</w:t>
            </w:r>
          </w:p>
        </w:tc>
        <w:tc>
          <w:tcPr>
            <w:tcW w:w="637" w:type="pct"/>
            <w:vAlign w:val="center"/>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Учебная</w:t>
            </w:r>
          </w:p>
          <w:p w:rsidR="00C373B9" w:rsidRPr="00A829BA" w:rsidRDefault="00C373B9" w:rsidP="00C373B9">
            <w:pPr>
              <w:spacing w:after="0" w:line="240" w:lineRule="auto"/>
              <w:rPr>
                <w:rFonts w:ascii="Times New Roman" w:hAnsi="Times New Roman"/>
                <w:bCs/>
                <w:sz w:val="24"/>
                <w:szCs w:val="24"/>
              </w:rPr>
            </w:pPr>
          </w:p>
        </w:tc>
        <w:tc>
          <w:tcPr>
            <w:tcW w:w="645" w:type="pct"/>
            <w:vAlign w:val="center"/>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Производственная</w:t>
            </w:r>
          </w:p>
          <w:p w:rsidR="00C373B9" w:rsidRPr="00A829BA" w:rsidRDefault="00C373B9" w:rsidP="00C373B9">
            <w:pPr>
              <w:spacing w:after="0" w:line="240" w:lineRule="auto"/>
              <w:rPr>
                <w:rFonts w:ascii="Times New Roman" w:hAnsi="Times New Roman"/>
                <w:bCs/>
                <w:sz w:val="24"/>
                <w:szCs w:val="24"/>
              </w:rPr>
            </w:pPr>
          </w:p>
        </w:tc>
        <w:tc>
          <w:tcPr>
            <w:tcW w:w="406" w:type="pct"/>
            <w:vMerge/>
            <w:vAlign w:val="center"/>
          </w:tcPr>
          <w:p w:rsidR="00C373B9" w:rsidRPr="00A829BA" w:rsidRDefault="00C373B9" w:rsidP="00C373B9">
            <w:pPr>
              <w:spacing w:after="0" w:line="240" w:lineRule="auto"/>
              <w:rPr>
                <w:rFonts w:ascii="Times New Roman" w:hAnsi="Times New Roman"/>
                <w:bCs/>
                <w:sz w:val="24"/>
                <w:szCs w:val="24"/>
              </w:rPr>
            </w:pPr>
          </w:p>
        </w:tc>
      </w:tr>
      <w:tr w:rsidR="00C373B9" w:rsidRPr="00A829BA" w:rsidTr="00C373B9">
        <w:tc>
          <w:tcPr>
            <w:tcW w:w="653"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 xml:space="preserve">ПК </w:t>
            </w:r>
            <w:r w:rsidRPr="00A829BA">
              <w:rPr>
                <w:rFonts w:ascii="Times New Roman" w:hAnsi="Times New Roman"/>
                <w:bCs/>
                <w:sz w:val="24"/>
                <w:szCs w:val="24"/>
                <w:lang w:val="en-US"/>
              </w:rPr>
              <w:t>2.1,</w:t>
            </w:r>
            <w:r w:rsidRPr="00A829BA">
              <w:rPr>
                <w:rFonts w:ascii="Times New Roman" w:hAnsi="Times New Roman"/>
                <w:bCs/>
                <w:sz w:val="24"/>
                <w:szCs w:val="24"/>
              </w:rPr>
              <w:t xml:space="preserve"> ПК 2.4, ПК 2.5</w:t>
            </w:r>
          </w:p>
          <w:p w:rsidR="00C373B9" w:rsidRPr="00A829BA" w:rsidRDefault="00C373B9" w:rsidP="00C373B9">
            <w:pPr>
              <w:spacing w:after="0" w:line="240" w:lineRule="auto"/>
              <w:rPr>
                <w:rFonts w:ascii="Times New Roman" w:hAnsi="Times New Roman"/>
                <w:bCs/>
                <w:sz w:val="24"/>
                <w:szCs w:val="24"/>
              </w:rPr>
            </w:pPr>
          </w:p>
        </w:tc>
        <w:tc>
          <w:tcPr>
            <w:tcW w:w="665"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Раздел 1. Разработка программного обеспечения</w:t>
            </w:r>
          </w:p>
        </w:tc>
        <w:tc>
          <w:tcPr>
            <w:tcW w:w="570" w:type="pct"/>
          </w:tcPr>
          <w:p w:rsidR="00C373B9" w:rsidRPr="00A829BA" w:rsidRDefault="00C373B9" w:rsidP="00C373B9">
            <w:pPr>
              <w:spacing w:after="0" w:line="240" w:lineRule="auto"/>
              <w:jc w:val="center"/>
              <w:rPr>
                <w:rFonts w:ascii="Times New Roman" w:hAnsi="Times New Roman"/>
                <w:bCs/>
                <w:sz w:val="24"/>
                <w:szCs w:val="24"/>
              </w:rPr>
            </w:pPr>
            <w:r>
              <w:rPr>
                <w:rFonts w:ascii="Times New Roman" w:hAnsi="Times New Roman"/>
                <w:bCs/>
                <w:sz w:val="24"/>
                <w:szCs w:val="24"/>
              </w:rPr>
              <w:t>67</w:t>
            </w:r>
          </w:p>
        </w:tc>
        <w:tc>
          <w:tcPr>
            <w:tcW w:w="522" w:type="pct"/>
          </w:tcPr>
          <w:p w:rsidR="00C373B9" w:rsidRPr="00A829BA" w:rsidRDefault="00C373B9" w:rsidP="00C373B9">
            <w:pPr>
              <w:spacing w:after="0" w:line="240" w:lineRule="auto"/>
              <w:jc w:val="center"/>
              <w:rPr>
                <w:rFonts w:ascii="Times New Roman" w:hAnsi="Times New Roman"/>
                <w:bCs/>
                <w:sz w:val="24"/>
                <w:szCs w:val="24"/>
              </w:rPr>
            </w:pPr>
            <w:r>
              <w:rPr>
                <w:rFonts w:ascii="Times New Roman" w:hAnsi="Times New Roman"/>
                <w:bCs/>
                <w:sz w:val="24"/>
                <w:szCs w:val="24"/>
              </w:rPr>
              <w:t>56</w:t>
            </w:r>
          </w:p>
        </w:tc>
        <w:tc>
          <w:tcPr>
            <w:tcW w:w="522" w:type="pct"/>
          </w:tcPr>
          <w:p w:rsidR="00C373B9" w:rsidRPr="00A829BA" w:rsidRDefault="00C373B9" w:rsidP="00C373B9">
            <w:pPr>
              <w:spacing w:after="0" w:line="240" w:lineRule="auto"/>
              <w:jc w:val="center"/>
              <w:rPr>
                <w:rFonts w:ascii="Times New Roman" w:hAnsi="Times New Roman"/>
                <w:bCs/>
                <w:sz w:val="24"/>
                <w:szCs w:val="24"/>
              </w:rPr>
            </w:pPr>
            <w:r>
              <w:rPr>
                <w:rFonts w:ascii="Times New Roman" w:hAnsi="Times New Roman"/>
                <w:bCs/>
                <w:sz w:val="24"/>
                <w:szCs w:val="24"/>
              </w:rPr>
              <w:t>18</w:t>
            </w:r>
          </w:p>
        </w:tc>
        <w:tc>
          <w:tcPr>
            <w:tcW w:w="380" w:type="pct"/>
            <w:vAlign w:val="center"/>
          </w:tcPr>
          <w:p w:rsidR="00C373B9" w:rsidRPr="00A829BA" w:rsidRDefault="00C373B9" w:rsidP="00C373B9">
            <w:pPr>
              <w:spacing w:after="0" w:line="240" w:lineRule="auto"/>
              <w:jc w:val="center"/>
              <w:rPr>
                <w:rFonts w:ascii="Times New Roman" w:hAnsi="Times New Roman"/>
                <w:bCs/>
                <w:sz w:val="24"/>
                <w:szCs w:val="24"/>
              </w:rPr>
            </w:pPr>
          </w:p>
        </w:tc>
        <w:tc>
          <w:tcPr>
            <w:tcW w:w="637" w:type="pct"/>
            <w:vAlign w:val="center"/>
          </w:tcPr>
          <w:p w:rsidR="00C373B9" w:rsidRPr="00A829BA" w:rsidRDefault="00C373B9" w:rsidP="00C373B9">
            <w:pPr>
              <w:spacing w:after="0" w:line="240" w:lineRule="auto"/>
              <w:jc w:val="center"/>
              <w:rPr>
                <w:rFonts w:ascii="Times New Roman" w:hAnsi="Times New Roman"/>
                <w:bCs/>
                <w:sz w:val="24"/>
                <w:szCs w:val="24"/>
              </w:rPr>
            </w:pPr>
          </w:p>
        </w:tc>
        <w:tc>
          <w:tcPr>
            <w:tcW w:w="645" w:type="pct"/>
            <w:vAlign w:val="center"/>
          </w:tcPr>
          <w:p w:rsidR="00C373B9" w:rsidRPr="00A829BA" w:rsidRDefault="00C373B9" w:rsidP="00C373B9">
            <w:pPr>
              <w:spacing w:after="0" w:line="240" w:lineRule="auto"/>
              <w:jc w:val="center"/>
              <w:rPr>
                <w:rFonts w:ascii="Times New Roman" w:hAnsi="Times New Roman"/>
                <w:bCs/>
                <w:sz w:val="24"/>
                <w:szCs w:val="24"/>
              </w:rPr>
            </w:pPr>
          </w:p>
        </w:tc>
        <w:tc>
          <w:tcPr>
            <w:tcW w:w="406" w:type="pct"/>
          </w:tcPr>
          <w:p w:rsidR="00C373B9" w:rsidRPr="00A829BA" w:rsidRDefault="00C373B9" w:rsidP="00C373B9">
            <w:pPr>
              <w:spacing w:after="0" w:line="240" w:lineRule="auto"/>
              <w:jc w:val="center"/>
              <w:rPr>
                <w:rFonts w:ascii="Times New Roman" w:hAnsi="Times New Roman"/>
                <w:bCs/>
                <w:sz w:val="24"/>
                <w:szCs w:val="24"/>
              </w:rPr>
            </w:pPr>
            <w:r>
              <w:rPr>
                <w:rFonts w:ascii="Times New Roman" w:hAnsi="Times New Roman"/>
                <w:bCs/>
                <w:sz w:val="24"/>
                <w:szCs w:val="24"/>
              </w:rPr>
              <w:t>5</w:t>
            </w:r>
          </w:p>
        </w:tc>
      </w:tr>
      <w:tr w:rsidR="00C373B9" w:rsidRPr="00A829BA" w:rsidTr="00C373B9">
        <w:tc>
          <w:tcPr>
            <w:tcW w:w="653"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ПК 2.2, ПК 2.3, ПК 2.5</w:t>
            </w:r>
          </w:p>
          <w:p w:rsidR="00C373B9" w:rsidRPr="00A829BA" w:rsidRDefault="00C373B9" w:rsidP="00C373B9">
            <w:pPr>
              <w:spacing w:after="0" w:line="240" w:lineRule="auto"/>
              <w:rPr>
                <w:rFonts w:ascii="Times New Roman" w:hAnsi="Times New Roman"/>
                <w:bCs/>
                <w:sz w:val="24"/>
                <w:szCs w:val="24"/>
              </w:rPr>
            </w:pPr>
          </w:p>
        </w:tc>
        <w:tc>
          <w:tcPr>
            <w:tcW w:w="665"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 xml:space="preserve">Раздел 2.Средства разработки </w:t>
            </w:r>
            <w:r w:rsidRPr="00A829BA">
              <w:rPr>
                <w:rFonts w:ascii="Times New Roman" w:hAnsi="Times New Roman"/>
                <w:bCs/>
                <w:sz w:val="24"/>
                <w:szCs w:val="24"/>
              </w:rPr>
              <w:lastRenderedPageBreak/>
              <w:t>программного обеспечения</w:t>
            </w:r>
          </w:p>
        </w:tc>
        <w:tc>
          <w:tcPr>
            <w:tcW w:w="570" w:type="pct"/>
          </w:tcPr>
          <w:p w:rsidR="00C373B9" w:rsidRPr="00A829BA" w:rsidRDefault="00C373B9" w:rsidP="00C373B9">
            <w:pPr>
              <w:spacing w:after="0" w:line="240" w:lineRule="auto"/>
              <w:jc w:val="center"/>
              <w:rPr>
                <w:rFonts w:ascii="Times New Roman" w:hAnsi="Times New Roman"/>
                <w:bCs/>
                <w:sz w:val="24"/>
                <w:szCs w:val="24"/>
              </w:rPr>
            </w:pPr>
            <w:r>
              <w:rPr>
                <w:rFonts w:ascii="Times New Roman" w:hAnsi="Times New Roman"/>
                <w:bCs/>
                <w:sz w:val="24"/>
                <w:szCs w:val="24"/>
              </w:rPr>
              <w:lastRenderedPageBreak/>
              <w:t>126</w:t>
            </w:r>
          </w:p>
        </w:tc>
        <w:tc>
          <w:tcPr>
            <w:tcW w:w="522" w:type="pct"/>
          </w:tcPr>
          <w:p w:rsidR="00C373B9" w:rsidRPr="00A829BA" w:rsidRDefault="00C373B9" w:rsidP="00C373B9">
            <w:pPr>
              <w:spacing w:after="0" w:line="240" w:lineRule="auto"/>
              <w:jc w:val="center"/>
              <w:rPr>
                <w:rFonts w:ascii="Times New Roman" w:hAnsi="Times New Roman"/>
                <w:bCs/>
                <w:sz w:val="24"/>
                <w:szCs w:val="24"/>
              </w:rPr>
            </w:pPr>
            <w:r>
              <w:rPr>
                <w:rFonts w:ascii="Times New Roman" w:hAnsi="Times New Roman"/>
                <w:bCs/>
                <w:sz w:val="24"/>
                <w:szCs w:val="24"/>
              </w:rPr>
              <w:t>120</w:t>
            </w:r>
          </w:p>
        </w:tc>
        <w:tc>
          <w:tcPr>
            <w:tcW w:w="522" w:type="pct"/>
          </w:tcPr>
          <w:p w:rsidR="00C373B9" w:rsidRPr="00A829BA" w:rsidRDefault="00C373B9" w:rsidP="00C373B9">
            <w:pPr>
              <w:spacing w:after="0" w:line="240" w:lineRule="auto"/>
              <w:jc w:val="center"/>
              <w:rPr>
                <w:rFonts w:ascii="Times New Roman" w:hAnsi="Times New Roman"/>
                <w:bCs/>
                <w:sz w:val="24"/>
                <w:szCs w:val="24"/>
              </w:rPr>
            </w:pPr>
            <w:r>
              <w:rPr>
                <w:rFonts w:ascii="Times New Roman" w:hAnsi="Times New Roman"/>
                <w:bCs/>
                <w:sz w:val="24"/>
                <w:szCs w:val="24"/>
              </w:rPr>
              <w:t>24</w:t>
            </w:r>
          </w:p>
        </w:tc>
        <w:tc>
          <w:tcPr>
            <w:tcW w:w="380" w:type="pct"/>
            <w:vAlign w:val="center"/>
          </w:tcPr>
          <w:p w:rsidR="00C373B9" w:rsidRPr="00A829BA" w:rsidRDefault="00C373B9" w:rsidP="00C373B9">
            <w:pPr>
              <w:spacing w:after="0" w:line="240" w:lineRule="auto"/>
              <w:jc w:val="center"/>
              <w:rPr>
                <w:rFonts w:ascii="Times New Roman" w:hAnsi="Times New Roman"/>
                <w:bCs/>
                <w:sz w:val="24"/>
                <w:szCs w:val="24"/>
              </w:rPr>
            </w:pPr>
          </w:p>
        </w:tc>
        <w:tc>
          <w:tcPr>
            <w:tcW w:w="637" w:type="pct"/>
            <w:vAlign w:val="center"/>
          </w:tcPr>
          <w:p w:rsidR="00C373B9" w:rsidRPr="00A829BA" w:rsidRDefault="00C373B9" w:rsidP="00C373B9">
            <w:pPr>
              <w:spacing w:after="0" w:line="240" w:lineRule="auto"/>
              <w:jc w:val="center"/>
              <w:rPr>
                <w:rFonts w:ascii="Times New Roman" w:hAnsi="Times New Roman"/>
                <w:bCs/>
                <w:sz w:val="24"/>
                <w:szCs w:val="24"/>
              </w:rPr>
            </w:pPr>
          </w:p>
        </w:tc>
        <w:tc>
          <w:tcPr>
            <w:tcW w:w="645" w:type="pct"/>
            <w:vAlign w:val="center"/>
          </w:tcPr>
          <w:p w:rsidR="00C373B9" w:rsidRPr="00A829BA" w:rsidRDefault="00C373B9" w:rsidP="00C373B9">
            <w:pPr>
              <w:spacing w:after="0" w:line="240" w:lineRule="auto"/>
              <w:jc w:val="center"/>
              <w:rPr>
                <w:rFonts w:ascii="Times New Roman" w:hAnsi="Times New Roman"/>
                <w:bCs/>
                <w:sz w:val="24"/>
                <w:szCs w:val="24"/>
              </w:rPr>
            </w:pPr>
          </w:p>
        </w:tc>
        <w:tc>
          <w:tcPr>
            <w:tcW w:w="406" w:type="pct"/>
          </w:tcPr>
          <w:p w:rsidR="00C373B9" w:rsidRPr="00A829BA" w:rsidRDefault="00C373B9" w:rsidP="00C373B9">
            <w:pPr>
              <w:spacing w:after="0" w:line="240" w:lineRule="auto"/>
              <w:jc w:val="center"/>
              <w:rPr>
                <w:rFonts w:ascii="Times New Roman" w:hAnsi="Times New Roman"/>
                <w:bCs/>
                <w:sz w:val="24"/>
                <w:szCs w:val="24"/>
              </w:rPr>
            </w:pPr>
            <w:r>
              <w:rPr>
                <w:rFonts w:ascii="Times New Roman" w:hAnsi="Times New Roman"/>
                <w:bCs/>
                <w:sz w:val="24"/>
                <w:szCs w:val="24"/>
              </w:rPr>
              <w:t>6</w:t>
            </w:r>
          </w:p>
        </w:tc>
      </w:tr>
      <w:tr w:rsidR="00C373B9" w:rsidRPr="00A829BA" w:rsidTr="00C373B9">
        <w:tc>
          <w:tcPr>
            <w:tcW w:w="653"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lastRenderedPageBreak/>
              <w:t>ПК 2.1, ПК 2.4, ПК 2.5</w:t>
            </w:r>
          </w:p>
          <w:p w:rsidR="00C373B9" w:rsidRPr="00A829BA" w:rsidRDefault="00C373B9" w:rsidP="00C373B9">
            <w:pPr>
              <w:spacing w:after="0" w:line="240" w:lineRule="auto"/>
              <w:rPr>
                <w:rFonts w:ascii="Times New Roman" w:hAnsi="Times New Roman"/>
                <w:bCs/>
                <w:sz w:val="24"/>
                <w:szCs w:val="24"/>
              </w:rPr>
            </w:pPr>
          </w:p>
        </w:tc>
        <w:tc>
          <w:tcPr>
            <w:tcW w:w="665"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Раздел 3. Моделирование в программных системах</w:t>
            </w:r>
          </w:p>
        </w:tc>
        <w:tc>
          <w:tcPr>
            <w:tcW w:w="570" w:type="pct"/>
          </w:tcPr>
          <w:p w:rsidR="00C373B9" w:rsidRPr="00A829BA" w:rsidRDefault="00C373B9" w:rsidP="00C373B9">
            <w:pPr>
              <w:spacing w:after="0" w:line="240" w:lineRule="auto"/>
              <w:jc w:val="center"/>
              <w:rPr>
                <w:rFonts w:ascii="Times New Roman" w:hAnsi="Times New Roman"/>
                <w:bCs/>
                <w:sz w:val="24"/>
                <w:szCs w:val="24"/>
              </w:rPr>
            </w:pPr>
            <w:r>
              <w:rPr>
                <w:rFonts w:ascii="Times New Roman" w:hAnsi="Times New Roman"/>
                <w:bCs/>
                <w:sz w:val="24"/>
                <w:szCs w:val="24"/>
              </w:rPr>
              <w:t>96</w:t>
            </w:r>
          </w:p>
        </w:tc>
        <w:tc>
          <w:tcPr>
            <w:tcW w:w="522" w:type="pct"/>
          </w:tcPr>
          <w:p w:rsidR="00C373B9" w:rsidRPr="00A829BA" w:rsidRDefault="00C373B9" w:rsidP="00C373B9">
            <w:pPr>
              <w:spacing w:after="0" w:line="240" w:lineRule="auto"/>
              <w:jc w:val="center"/>
              <w:rPr>
                <w:rFonts w:ascii="Times New Roman" w:hAnsi="Times New Roman"/>
                <w:bCs/>
                <w:sz w:val="24"/>
                <w:szCs w:val="24"/>
              </w:rPr>
            </w:pPr>
            <w:r>
              <w:rPr>
                <w:rFonts w:ascii="Times New Roman" w:hAnsi="Times New Roman"/>
                <w:bCs/>
                <w:sz w:val="24"/>
                <w:szCs w:val="24"/>
              </w:rPr>
              <w:t>90</w:t>
            </w:r>
          </w:p>
        </w:tc>
        <w:tc>
          <w:tcPr>
            <w:tcW w:w="522" w:type="pct"/>
          </w:tcPr>
          <w:p w:rsidR="00C373B9" w:rsidRPr="00A829BA" w:rsidRDefault="00C373B9" w:rsidP="00C373B9">
            <w:pPr>
              <w:spacing w:after="0" w:line="240" w:lineRule="auto"/>
              <w:jc w:val="center"/>
              <w:rPr>
                <w:rFonts w:ascii="Times New Roman" w:hAnsi="Times New Roman"/>
                <w:bCs/>
                <w:sz w:val="24"/>
                <w:szCs w:val="24"/>
              </w:rPr>
            </w:pPr>
            <w:r>
              <w:rPr>
                <w:rFonts w:ascii="Times New Roman" w:hAnsi="Times New Roman"/>
                <w:bCs/>
                <w:sz w:val="24"/>
                <w:szCs w:val="24"/>
              </w:rPr>
              <w:t>14</w:t>
            </w:r>
          </w:p>
        </w:tc>
        <w:tc>
          <w:tcPr>
            <w:tcW w:w="380" w:type="pct"/>
            <w:vAlign w:val="center"/>
          </w:tcPr>
          <w:p w:rsidR="00C373B9" w:rsidRPr="00A829BA" w:rsidRDefault="00C373B9" w:rsidP="00C373B9">
            <w:pPr>
              <w:spacing w:after="0" w:line="240" w:lineRule="auto"/>
              <w:jc w:val="center"/>
              <w:rPr>
                <w:rFonts w:ascii="Times New Roman" w:hAnsi="Times New Roman"/>
                <w:bCs/>
                <w:sz w:val="24"/>
                <w:szCs w:val="24"/>
              </w:rPr>
            </w:pPr>
          </w:p>
        </w:tc>
        <w:tc>
          <w:tcPr>
            <w:tcW w:w="637" w:type="pct"/>
            <w:vAlign w:val="center"/>
          </w:tcPr>
          <w:p w:rsidR="00C373B9" w:rsidRPr="00A829BA" w:rsidRDefault="00C373B9" w:rsidP="00C373B9">
            <w:pPr>
              <w:spacing w:after="0" w:line="240" w:lineRule="auto"/>
              <w:jc w:val="center"/>
              <w:rPr>
                <w:rFonts w:ascii="Times New Roman" w:hAnsi="Times New Roman"/>
                <w:bCs/>
                <w:sz w:val="24"/>
                <w:szCs w:val="24"/>
              </w:rPr>
            </w:pPr>
          </w:p>
        </w:tc>
        <w:tc>
          <w:tcPr>
            <w:tcW w:w="645" w:type="pct"/>
            <w:vAlign w:val="center"/>
          </w:tcPr>
          <w:p w:rsidR="00C373B9" w:rsidRPr="00A829BA" w:rsidRDefault="00C373B9" w:rsidP="00C373B9">
            <w:pPr>
              <w:spacing w:after="0" w:line="240" w:lineRule="auto"/>
              <w:jc w:val="center"/>
              <w:rPr>
                <w:rFonts w:ascii="Times New Roman" w:hAnsi="Times New Roman"/>
                <w:bCs/>
                <w:sz w:val="24"/>
                <w:szCs w:val="24"/>
              </w:rPr>
            </w:pPr>
          </w:p>
        </w:tc>
        <w:tc>
          <w:tcPr>
            <w:tcW w:w="406" w:type="pct"/>
          </w:tcPr>
          <w:p w:rsidR="00C373B9" w:rsidRPr="00A829BA" w:rsidRDefault="00C373B9" w:rsidP="00C373B9">
            <w:pPr>
              <w:spacing w:after="0" w:line="240" w:lineRule="auto"/>
              <w:jc w:val="center"/>
              <w:rPr>
                <w:rFonts w:ascii="Times New Roman" w:hAnsi="Times New Roman"/>
                <w:bCs/>
                <w:sz w:val="24"/>
                <w:szCs w:val="24"/>
              </w:rPr>
            </w:pPr>
            <w:r>
              <w:rPr>
                <w:rFonts w:ascii="Times New Roman" w:hAnsi="Times New Roman"/>
                <w:bCs/>
                <w:sz w:val="24"/>
                <w:szCs w:val="24"/>
              </w:rPr>
              <w:t>6</w:t>
            </w:r>
          </w:p>
        </w:tc>
      </w:tr>
      <w:tr w:rsidR="00C373B9" w:rsidRPr="00A829BA" w:rsidTr="00C373B9">
        <w:tc>
          <w:tcPr>
            <w:tcW w:w="653"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ПК 2.1- ПК 2.5</w:t>
            </w:r>
          </w:p>
          <w:p w:rsidR="00C373B9" w:rsidRPr="00A829BA" w:rsidRDefault="00C373B9" w:rsidP="00C373B9">
            <w:pPr>
              <w:spacing w:after="0" w:line="240" w:lineRule="auto"/>
              <w:rPr>
                <w:rFonts w:ascii="Times New Roman" w:hAnsi="Times New Roman"/>
                <w:bCs/>
                <w:sz w:val="24"/>
                <w:szCs w:val="24"/>
              </w:rPr>
            </w:pPr>
          </w:p>
        </w:tc>
        <w:tc>
          <w:tcPr>
            <w:tcW w:w="665" w:type="pct"/>
            <w:vAlign w:val="center"/>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Учебная практика</w:t>
            </w:r>
          </w:p>
        </w:tc>
        <w:tc>
          <w:tcPr>
            <w:tcW w:w="570" w:type="pct"/>
            <w:vAlign w:val="center"/>
          </w:tcPr>
          <w:p w:rsidR="00C373B9" w:rsidRPr="00A829BA" w:rsidRDefault="00C373B9" w:rsidP="00C373B9">
            <w:pPr>
              <w:spacing w:after="0" w:line="240" w:lineRule="auto"/>
              <w:jc w:val="center"/>
              <w:rPr>
                <w:rFonts w:ascii="Times New Roman" w:hAnsi="Times New Roman"/>
                <w:bCs/>
                <w:sz w:val="24"/>
                <w:szCs w:val="24"/>
              </w:rPr>
            </w:pPr>
            <w:r>
              <w:rPr>
                <w:rFonts w:ascii="Times New Roman" w:hAnsi="Times New Roman"/>
                <w:bCs/>
                <w:sz w:val="24"/>
                <w:szCs w:val="24"/>
              </w:rPr>
              <w:t>144</w:t>
            </w:r>
          </w:p>
        </w:tc>
        <w:tc>
          <w:tcPr>
            <w:tcW w:w="522" w:type="pct"/>
            <w:vAlign w:val="center"/>
          </w:tcPr>
          <w:p w:rsidR="00C373B9" w:rsidRPr="00A829BA" w:rsidRDefault="00C373B9" w:rsidP="00C373B9">
            <w:pPr>
              <w:spacing w:after="0" w:line="240" w:lineRule="auto"/>
              <w:jc w:val="center"/>
              <w:rPr>
                <w:rFonts w:ascii="Times New Roman" w:hAnsi="Times New Roman"/>
                <w:bCs/>
                <w:sz w:val="24"/>
                <w:szCs w:val="24"/>
              </w:rPr>
            </w:pPr>
          </w:p>
        </w:tc>
        <w:tc>
          <w:tcPr>
            <w:tcW w:w="522" w:type="pct"/>
            <w:vAlign w:val="center"/>
          </w:tcPr>
          <w:p w:rsidR="00C373B9" w:rsidRPr="00A829BA" w:rsidRDefault="00C373B9" w:rsidP="00C373B9">
            <w:pPr>
              <w:spacing w:after="0" w:line="240" w:lineRule="auto"/>
              <w:jc w:val="center"/>
              <w:rPr>
                <w:rFonts w:ascii="Times New Roman" w:hAnsi="Times New Roman"/>
                <w:bCs/>
                <w:sz w:val="24"/>
                <w:szCs w:val="24"/>
              </w:rPr>
            </w:pPr>
          </w:p>
        </w:tc>
        <w:tc>
          <w:tcPr>
            <w:tcW w:w="380" w:type="pct"/>
            <w:vAlign w:val="center"/>
          </w:tcPr>
          <w:p w:rsidR="00C373B9" w:rsidRPr="00A829BA" w:rsidRDefault="00C373B9" w:rsidP="00C373B9">
            <w:pPr>
              <w:spacing w:after="0" w:line="240" w:lineRule="auto"/>
              <w:jc w:val="center"/>
              <w:rPr>
                <w:rFonts w:ascii="Times New Roman" w:hAnsi="Times New Roman"/>
                <w:bCs/>
                <w:sz w:val="24"/>
                <w:szCs w:val="24"/>
              </w:rPr>
            </w:pPr>
          </w:p>
        </w:tc>
        <w:tc>
          <w:tcPr>
            <w:tcW w:w="637" w:type="pct"/>
          </w:tcPr>
          <w:p w:rsidR="00C373B9" w:rsidRPr="00A829BA" w:rsidRDefault="00C373B9" w:rsidP="00C373B9">
            <w:pPr>
              <w:spacing w:after="0" w:line="240" w:lineRule="auto"/>
              <w:jc w:val="center"/>
              <w:rPr>
                <w:rFonts w:ascii="Times New Roman" w:hAnsi="Times New Roman"/>
                <w:bCs/>
                <w:sz w:val="24"/>
                <w:szCs w:val="24"/>
              </w:rPr>
            </w:pPr>
          </w:p>
        </w:tc>
        <w:tc>
          <w:tcPr>
            <w:tcW w:w="645" w:type="pct"/>
            <w:vAlign w:val="center"/>
          </w:tcPr>
          <w:p w:rsidR="00C373B9" w:rsidRPr="00A829BA" w:rsidRDefault="00C373B9" w:rsidP="00C373B9">
            <w:pPr>
              <w:spacing w:after="0" w:line="240" w:lineRule="auto"/>
              <w:jc w:val="center"/>
              <w:rPr>
                <w:rFonts w:ascii="Times New Roman" w:hAnsi="Times New Roman"/>
                <w:bCs/>
                <w:sz w:val="24"/>
                <w:szCs w:val="24"/>
              </w:rPr>
            </w:pPr>
          </w:p>
        </w:tc>
        <w:tc>
          <w:tcPr>
            <w:tcW w:w="406" w:type="pct"/>
            <w:vAlign w:val="center"/>
          </w:tcPr>
          <w:p w:rsidR="00C373B9" w:rsidRPr="00A829BA" w:rsidRDefault="00C373B9" w:rsidP="00C373B9">
            <w:pPr>
              <w:spacing w:after="0" w:line="240" w:lineRule="auto"/>
              <w:jc w:val="center"/>
              <w:rPr>
                <w:rFonts w:ascii="Times New Roman" w:hAnsi="Times New Roman"/>
                <w:bCs/>
                <w:sz w:val="24"/>
                <w:szCs w:val="24"/>
              </w:rPr>
            </w:pPr>
          </w:p>
        </w:tc>
      </w:tr>
      <w:tr w:rsidR="00C373B9" w:rsidRPr="00A829BA" w:rsidTr="00C373B9">
        <w:tc>
          <w:tcPr>
            <w:tcW w:w="653"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ПК 2.1- ПК 2.5</w:t>
            </w:r>
          </w:p>
          <w:p w:rsidR="00C373B9" w:rsidRPr="00A829BA" w:rsidRDefault="00C373B9" w:rsidP="00C373B9">
            <w:pPr>
              <w:spacing w:after="0" w:line="240" w:lineRule="auto"/>
              <w:rPr>
                <w:rFonts w:ascii="Times New Roman" w:hAnsi="Times New Roman"/>
                <w:bCs/>
                <w:sz w:val="24"/>
                <w:szCs w:val="24"/>
              </w:rPr>
            </w:pPr>
          </w:p>
        </w:tc>
        <w:tc>
          <w:tcPr>
            <w:tcW w:w="665"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Производственная практика (по профилю специальности), часов (если предусмотрена итоговая (концентрированная) практика)</w:t>
            </w:r>
          </w:p>
        </w:tc>
        <w:tc>
          <w:tcPr>
            <w:tcW w:w="570" w:type="pct"/>
          </w:tcPr>
          <w:p w:rsidR="00C373B9" w:rsidRPr="00A829BA" w:rsidRDefault="00C373B9" w:rsidP="00C373B9">
            <w:pPr>
              <w:spacing w:after="0" w:line="240" w:lineRule="auto"/>
              <w:jc w:val="center"/>
              <w:rPr>
                <w:rFonts w:ascii="Times New Roman" w:hAnsi="Times New Roman"/>
                <w:bCs/>
                <w:sz w:val="24"/>
                <w:szCs w:val="24"/>
              </w:rPr>
            </w:pPr>
          </w:p>
        </w:tc>
        <w:tc>
          <w:tcPr>
            <w:tcW w:w="2061" w:type="pct"/>
            <w:gridSpan w:val="4"/>
            <w:shd w:val="clear" w:color="auto" w:fill="A6A6A6" w:themeFill="background1" w:themeFillShade="A6"/>
            <w:vAlign w:val="center"/>
          </w:tcPr>
          <w:p w:rsidR="00C373B9" w:rsidRPr="00A829BA" w:rsidRDefault="00C373B9" w:rsidP="00C373B9">
            <w:pPr>
              <w:spacing w:after="0" w:line="240" w:lineRule="auto"/>
              <w:jc w:val="center"/>
              <w:rPr>
                <w:rFonts w:ascii="Times New Roman" w:hAnsi="Times New Roman"/>
                <w:bCs/>
                <w:sz w:val="24"/>
                <w:szCs w:val="24"/>
              </w:rPr>
            </w:pPr>
          </w:p>
        </w:tc>
        <w:tc>
          <w:tcPr>
            <w:tcW w:w="645" w:type="pct"/>
          </w:tcPr>
          <w:p w:rsidR="00C373B9" w:rsidRPr="00A829BA" w:rsidRDefault="00C373B9" w:rsidP="00C373B9">
            <w:pPr>
              <w:spacing w:after="0" w:line="240" w:lineRule="auto"/>
              <w:jc w:val="center"/>
              <w:rPr>
                <w:rFonts w:ascii="Times New Roman" w:hAnsi="Times New Roman"/>
                <w:bCs/>
                <w:sz w:val="24"/>
                <w:szCs w:val="24"/>
              </w:rPr>
            </w:pPr>
            <w:r>
              <w:rPr>
                <w:rFonts w:ascii="Times New Roman" w:hAnsi="Times New Roman"/>
                <w:bCs/>
                <w:sz w:val="24"/>
                <w:szCs w:val="24"/>
              </w:rPr>
              <w:t>90</w:t>
            </w:r>
          </w:p>
        </w:tc>
        <w:tc>
          <w:tcPr>
            <w:tcW w:w="406" w:type="pct"/>
            <w:vAlign w:val="center"/>
          </w:tcPr>
          <w:p w:rsidR="00C373B9" w:rsidRPr="00A829BA" w:rsidRDefault="00C373B9" w:rsidP="00C373B9">
            <w:pPr>
              <w:spacing w:after="0" w:line="240" w:lineRule="auto"/>
              <w:jc w:val="center"/>
              <w:rPr>
                <w:rFonts w:ascii="Times New Roman" w:hAnsi="Times New Roman"/>
                <w:bCs/>
                <w:sz w:val="24"/>
                <w:szCs w:val="24"/>
              </w:rPr>
            </w:pPr>
          </w:p>
        </w:tc>
      </w:tr>
      <w:tr w:rsidR="00C373B9" w:rsidRPr="00A829BA" w:rsidTr="00C373B9">
        <w:tc>
          <w:tcPr>
            <w:tcW w:w="653" w:type="pct"/>
          </w:tcPr>
          <w:p w:rsidR="00C373B9" w:rsidRPr="00A829BA" w:rsidRDefault="00C373B9" w:rsidP="00C373B9">
            <w:pPr>
              <w:spacing w:after="0" w:line="240" w:lineRule="auto"/>
              <w:rPr>
                <w:rFonts w:ascii="Times New Roman" w:hAnsi="Times New Roman"/>
                <w:bCs/>
                <w:sz w:val="24"/>
                <w:szCs w:val="24"/>
              </w:rPr>
            </w:pPr>
          </w:p>
        </w:tc>
        <w:tc>
          <w:tcPr>
            <w:tcW w:w="665"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Всего:</w:t>
            </w:r>
          </w:p>
        </w:tc>
        <w:tc>
          <w:tcPr>
            <w:tcW w:w="570" w:type="pct"/>
          </w:tcPr>
          <w:p w:rsidR="00C373B9" w:rsidRPr="00A829BA" w:rsidRDefault="00C373B9" w:rsidP="00C373B9">
            <w:pPr>
              <w:spacing w:after="0" w:line="240" w:lineRule="auto"/>
              <w:jc w:val="center"/>
              <w:rPr>
                <w:rFonts w:ascii="Times New Roman" w:hAnsi="Times New Roman"/>
                <w:bCs/>
                <w:sz w:val="24"/>
                <w:szCs w:val="24"/>
              </w:rPr>
            </w:pPr>
            <w:r>
              <w:rPr>
                <w:rFonts w:ascii="Times New Roman" w:hAnsi="Times New Roman"/>
                <w:bCs/>
                <w:sz w:val="24"/>
                <w:szCs w:val="24"/>
              </w:rPr>
              <w:t>433</w:t>
            </w:r>
          </w:p>
        </w:tc>
        <w:tc>
          <w:tcPr>
            <w:tcW w:w="522" w:type="pct"/>
          </w:tcPr>
          <w:p w:rsidR="00C373B9" w:rsidRPr="00A829BA" w:rsidRDefault="00C373B9" w:rsidP="00C373B9">
            <w:pPr>
              <w:spacing w:after="0" w:line="240" w:lineRule="auto"/>
              <w:jc w:val="center"/>
              <w:rPr>
                <w:rFonts w:ascii="Times New Roman" w:hAnsi="Times New Roman"/>
                <w:bCs/>
                <w:sz w:val="24"/>
                <w:szCs w:val="24"/>
              </w:rPr>
            </w:pPr>
            <w:r>
              <w:rPr>
                <w:rFonts w:ascii="Times New Roman" w:hAnsi="Times New Roman"/>
                <w:bCs/>
                <w:sz w:val="24"/>
                <w:szCs w:val="24"/>
              </w:rPr>
              <w:t>266</w:t>
            </w:r>
          </w:p>
        </w:tc>
        <w:tc>
          <w:tcPr>
            <w:tcW w:w="522" w:type="pct"/>
          </w:tcPr>
          <w:p w:rsidR="00C373B9" w:rsidRPr="00A829BA" w:rsidRDefault="00C373B9" w:rsidP="00C373B9">
            <w:pPr>
              <w:spacing w:after="0" w:line="240" w:lineRule="auto"/>
              <w:jc w:val="center"/>
              <w:rPr>
                <w:rFonts w:ascii="Times New Roman" w:hAnsi="Times New Roman"/>
                <w:bCs/>
                <w:sz w:val="24"/>
                <w:szCs w:val="24"/>
              </w:rPr>
            </w:pPr>
            <w:r>
              <w:rPr>
                <w:rFonts w:ascii="Times New Roman" w:hAnsi="Times New Roman"/>
                <w:bCs/>
                <w:sz w:val="24"/>
                <w:szCs w:val="24"/>
              </w:rPr>
              <w:t>56</w:t>
            </w:r>
          </w:p>
        </w:tc>
        <w:tc>
          <w:tcPr>
            <w:tcW w:w="380" w:type="pct"/>
          </w:tcPr>
          <w:p w:rsidR="00C373B9" w:rsidRPr="00A829BA" w:rsidRDefault="00C373B9" w:rsidP="00C373B9">
            <w:pPr>
              <w:spacing w:after="0" w:line="240" w:lineRule="auto"/>
              <w:jc w:val="center"/>
              <w:rPr>
                <w:rFonts w:ascii="Times New Roman" w:hAnsi="Times New Roman"/>
                <w:bCs/>
                <w:sz w:val="24"/>
                <w:szCs w:val="24"/>
              </w:rPr>
            </w:pPr>
          </w:p>
        </w:tc>
        <w:tc>
          <w:tcPr>
            <w:tcW w:w="637" w:type="pct"/>
          </w:tcPr>
          <w:p w:rsidR="00C373B9" w:rsidRPr="00A829BA" w:rsidRDefault="00C373B9" w:rsidP="00C373B9">
            <w:pPr>
              <w:spacing w:after="0" w:line="240" w:lineRule="auto"/>
              <w:jc w:val="center"/>
              <w:rPr>
                <w:rFonts w:ascii="Times New Roman" w:hAnsi="Times New Roman"/>
                <w:bCs/>
                <w:sz w:val="24"/>
                <w:szCs w:val="24"/>
              </w:rPr>
            </w:pPr>
          </w:p>
        </w:tc>
        <w:tc>
          <w:tcPr>
            <w:tcW w:w="645" w:type="pct"/>
          </w:tcPr>
          <w:p w:rsidR="00C373B9" w:rsidRPr="00A829BA" w:rsidRDefault="00C373B9" w:rsidP="00C373B9">
            <w:pPr>
              <w:spacing w:after="0" w:line="240" w:lineRule="auto"/>
              <w:jc w:val="center"/>
              <w:rPr>
                <w:rFonts w:ascii="Times New Roman" w:hAnsi="Times New Roman"/>
                <w:bCs/>
                <w:sz w:val="24"/>
                <w:szCs w:val="24"/>
              </w:rPr>
            </w:pPr>
            <w:r>
              <w:rPr>
                <w:rFonts w:ascii="Times New Roman" w:hAnsi="Times New Roman"/>
                <w:bCs/>
                <w:sz w:val="24"/>
                <w:szCs w:val="24"/>
              </w:rPr>
              <w:t>90</w:t>
            </w:r>
          </w:p>
        </w:tc>
        <w:tc>
          <w:tcPr>
            <w:tcW w:w="406" w:type="pct"/>
            <w:vAlign w:val="center"/>
          </w:tcPr>
          <w:p w:rsidR="00C373B9" w:rsidRPr="00A829BA" w:rsidRDefault="00C373B9" w:rsidP="00C373B9">
            <w:pPr>
              <w:spacing w:after="0" w:line="240" w:lineRule="auto"/>
              <w:jc w:val="center"/>
              <w:rPr>
                <w:rFonts w:ascii="Times New Roman" w:hAnsi="Times New Roman"/>
                <w:bCs/>
                <w:sz w:val="24"/>
                <w:szCs w:val="24"/>
              </w:rPr>
            </w:pPr>
            <w:r>
              <w:rPr>
                <w:rFonts w:ascii="Times New Roman" w:hAnsi="Times New Roman"/>
                <w:bCs/>
                <w:sz w:val="24"/>
                <w:szCs w:val="24"/>
              </w:rPr>
              <w:t>17</w:t>
            </w:r>
          </w:p>
        </w:tc>
      </w:tr>
    </w:tbl>
    <w:p w:rsidR="00C373B9" w:rsidRPr="00A829BA" w:rsidRDefault="00C373B9" w:rsidP="00C373B9">
      <w:pPr>
        <w:spacing w:after="0" w:line="240" w:lineRule="auto"/>
        <w:rPr>
          <w:rFonts w:ascii="Times New Roman" w:hAnsi="Times New Roman"/>
          <w:bCs/>
          <w:sz w:val="24"/>
          <w:szCs w:val="24"/>
        </w:rPr>
      </w:pPr>
    </w:p>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 xml:space="preserve">2.2. Тематический план и содержание профессионального модуля (ПМ) </w:t>
      </w:r>
      <w:r w:rsidRPr="00A829BA">
        <w:rPr>
          <w:rFonts w:ascii="Times New Roman" w:hAnsi="Times New Roman"/>
          <w:bCs/>
          <w:sz w:val="24"/>
          <w:szCs w:val="24"/>
          <w:u w:val="single"/>
        </w:rPr>
        <w:t>«ПМ.02. Осуществление интеграции программных модулей»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7"/>
        <w:gridCol w:w="6991"/>
        <w:gridCol w:w="1053"/>
      </w:tblGrid>
      <w:tr w:rsidR="00C373B9" w:rsidRPr="00A829BA" w:rsidTr="00C373B9">
        <w:tc>
          <w:tcPr>
            <w:tcW w:w="798"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 xml:space="preserve">Наименование разделов и тем профессионального модуля (ПМ), междисциплинарных курсов (МДК) </w:t>
            </w:r>
          </w:p>
        </w:tc>
        <w:tc>
          <w:tcPr>
            <w:tcW w:w="3652"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Содержание учебного материала, лабораторные работы и практические занятия, внеаудиторная (самостоятельная) учебная работа обучающихся, курсовая работа (проект)</w:t>
            </w:r>
          </w:p>
        </w:tc>
        <w:tc>
          <w:tcPr>
            <w:tcW w:w="550" w:type="pct"/>
            <w:vAlign w:val="center"/>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Объем в часах</w:t>
            </w:r>
          </w:p>
        </w:tc>
      </w:tr>
      <w:tr w:rsidR="00C373B9" w:rsidRPr="00A829BA" w:rsidTr="00C373B9">
        <w:trPr>
          <w:cantSplit/>
          <w:trHeight w:val="85"/>
        </w:trPr>
        <w:tc>
          <w:tcPr>
            <w:tcW w:w="798"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1</w:t>
            </w:r>
          </w:p>
        </w:tc>
        <w:tc>
          <w:tcPr>
            <w:tcW w:w="3652"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2</w:t>
            </w:r>
          </w:p>
        </w:tc>
        <w:tc>
          <w:tcPr>
            <w:tcW w:w="550" w:type="pct"/>
            <w:vAlign w:val="center"/>
          </w:tcPr>
          <w:p w:rsidR="00C373B9" w:rsidRPr="00A829BA" w:rsidRDefault="00C373B9" w:rsidP="00C373B9">
            <w:pPr>
              <w:spacing w:after="0" w:line="240" w:lineRule="auto"/>
              <w:jc w:val="center"/>
              <w:rPr>
                <w:rFonts w:ascii="Times New Roman" w:hAnsi="Times New Roman"/>
                <w:bCs/>
                <w:sz w:val="24"/>
                <w:szCs w:val="24"/>
              </w:rPr>
            </w:pPr>
            <w:r w:rsidRPr="00A829BA">
              <w:rPr>
                <w:rFonts w:ascii="Times New Roman" w:hAnsi="Times New Roman"/>
                <w:bCs/>
                <w:sz w:val="24"/>
                <w:szCs w:val="24"/>
              </w:rPr>
              <w:t>Программист</w:t>
            </w:r>
          </w:p>
        </w:tc>
      </w:tr>
      <w:tr w:rsidR="00C373B9" w:rsidRPr="00C373B9" w:rsidTr="00C373B9">
        <w:tc>
          <w:tcPr>
            <w:tcW w:w="4450" w:type="pct"/>
            <w:gridSpan w:val="2"/>
          </w:tcPr>
          <w:p w:rsidR="00C373B9" w:rsidRPr="00C373B9" w:rsidRDefault="00C373B9" w:rsidP="00C373B9">
            <w:pPr>
              <w:spacing w:after="0" w:line="240" w:lineRule="auto"/>
              <w:rPr>
                <w:rFonts w:ascii="Times New Roman" w:hAnsi="Times New Roman"/>
                <w:b/>
                <w:bCs/>
                <w:sz w:val="24"/>
                <w:szCs w:val="24"/>
              </w:rPr>
            </w:pPr>
            <w:r w:rsidRPr="00C373B9">
              <w:rPr>
                <w:rFonts w:ascii="Times New Roman" w:hAnsi="Times New Roman"/>
                <w:b/>
                <w:bCs/>
                <w:sz w:val="24"/>
                <w:szCs w:val="24"/>
              </w:rPr>
              <w:t>Раздел 1. Разработка программного обеспечения</w:t>
            </w:r>
          </w:p>
        </w:tc>
        <w:tc>
          <w:tcPr>
            <w:tcW w:w="550" w:type="pct"/>
            <w:vAlign w:val="center"/>
          </w:tcPr>
          <w:p w:rsidR="00C373B9" w:rsidRPr="00C373B9" w:rsidRDefault="00C373B9" w:rsidP="00C373B9">
            <w:pPr>
              <w:spacing w:after="0" w:line="240" w:lineRule="auto"/>
              <w:jc w:val="center"/>
              <w:rPr>
                <w:rFonts w:ascii="Times New Roman" w:hAnsi="Times New Roman"/>
                <w:b/>
                <w:bCs/>
                <w:sz w:val="24"/>
                <w:szCs w:val="24"/>
              </w:rPr>
            </w:pPr>
            <w:r w:rsidRPr="00C373B9">
              <w:rPr>
                <w:rFonts w:ascii="Times New Roman" w:hAnsi="Times New Roman"/>
                <w:b/>
                <w:bCs/>
                <w:sz w:val="24"/>
                <w:szCs w:val="24"/>
              </w:rPr>
              <w:t>67</w:t>
            </w:r>
          </w:p>
        </w:tc>
      </w:tr>
      <w:tr w:rsidR="00C373B9" w:rsidRPr="00A829BA" w:rsidTr="00C373B9">
        <w:tc>
          <w:tcPr>
            <w:tcW w:w="4450" w:type="pct"/>
            <w:gridSpan w:val="2"/>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МДК. 2.1 Технология разработки программного обеспечения</w:t>
            </w:r>
          </w:p>
        </w:tc>
        <w:tc>
          <w:tcPr>
            <w:tcW w:w="550" w:type="pct"/>
            <w:vAlign w:val="center"/>
          </w:tcPr>
          <w:p w:rsidR="00C373B9" w:rsidRPr="00A829BA" w:rsidRDefault="00C373B9" w:rsidP="00C373B9">
            <w:pPr>
              <w:spacing w:after="0" w:line="240" w:lineRule="auto"/>
              <w:jc w:val="center"/>
              <w:rPr>
                <w:rFonts w:ascii="Times New Roman" w:hAnsi="Times New Roman"/>
                <w:bCs/>
                <w:sz w:val="24"/>
                <w:szCs w:val="24"/>
              </w:rPr>
            </w:pPr>
            <w:r>
              <w:rPr>
                <w:rFonts w:ascii="Times New Roman" w:hAnsi="Times New Roman"/>
                <w:bCs/>
                <w:sz w:val="24"/>
                <w:szCs w:val="24"/>
              </w:rPr>
              <w:t>67</w:t>
            </w:r>
          </w:p>
        </w:tc>
      </w:tr>
      <w:tr w:rsidR="00C373B9" w:rsidRPr="00A829BA" w:rsidTr="00C373B9">
        <w:tc>
          <w:tcPr>
            <w:tcW w:w="798" w:type="pct"/>
            <w:vMerge w:val="restar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 xml:space="preserve">Тема 2.1.1 Основные понятия и </w:t>
            </w:r>
            <w:r w:rsidRPr="00A829BA">
              <w:rPr>
                <w:rFonts w:ascii="Times New Roman" w:hAnsi="Times New Roman"/>
                <w:bCs/>
                <w:sz w:val="24"/>
                <w:szCs w:val="24"/>
              </w:rPr>
              <w:lastRenderedPageBreak/>
              <w:t>стандартизация требований к программному обеспечению</w:t>
            </w:r>
          </w:p>
          <w:p w:rsidR="00C373B9" w:rsidRPr="00A829BA" w:rsidRDefault="00C373B9" w:rsidP="00C373B9">
            <w:pPr>
              <w:spacing w:after="0" w:line="240" w:lineRule="auto"/>
              <w:rPr>
                <w:rFonts w:ascii="Times New Roman" w:hAnsi="Times New Roman"/>
                <w:bCs/>
                <w:sz w:val="24"/>
                <w:szCs w:val="24"/>
              </w:rPr>
            </w:pPr>
          </w:p>
        </w:tc>
        <w:tc>
          <w:tcPr>
            <w:tcW w:w="3652"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lastRenderedPageBreak/>
              <w:t xml:space="preserve">Содержание </w:t>
            </w:r>
          </w:p>
        </w:tc>
        <w:tc>
          <w:tcPr>
            <w:tcW w:w="550" w:type="pct"/>
            <w:vMerge w:val="restart"/>
            <w:vAlign w:val="center"/>
          </w:tcPr>
          <w:p w:rsidR="00C373B9" w:rsidRPr="00A829BA" w:rsidRDefault="00C373B9" w:rsidP="00C373B9">
            <w:pPr>
              <w:spacing w:after="0" w:line="240" w:lineRule="auto"/>
              <w:jc w:val="center"/>
              <w:rPr>
                <w:rFonts w:ascii="Times New Roman" w:hAnsi="Times New Roman"/>
                <w:bCs/>
                <w:sz w:val="24"/>
                <w:szCs w:val="24"/>
              </w:rPr>
            </w:pPr>
            <w:r>
              <w:rPr>
                <w:rFonts w:ascii="Times New Roman" w:hAnsi="Times New Roman"/>
                <w:bCs/>
                <w:sz w:val="24"/>
                <w:szCs w:val="24"/>
              </w:rPr>
              <w:t>14</w:t>
            </w:r>
          </w:p>
        </w:tc>
      </w:tr>
      <w:tr w:rsidR="00C373B9" w:rsidRPr="00A829BA" w:rsidTr="00C373B9">
        <w:tc>
          <w:tcPr>
            <w:tcW w:w="798" w:type="pct"/>
            <w:vMerge/>
          </w:tcPr>
          <w:p w:rsidR="00C373B9" w:rsidRPr="00A829BA" w:rsidRDefault="00C373B9" w:rsidP="00C373B9">
            <w:pPr>
              <w:spacing w:after="0" w:line="240" w:lineRule="auto"/>
              <w:rPr>
                <w:rFonts w:ascii="Times New Roman" w:hAnsi="Times New Roman"/>
                <w:bCs/>
                <w:sz w:val="24"/>
                <w:szCs w:val="24"/>
              </w:rPr>
            </w:pPr>
          </w:p>
        </w:tc>
        <w:tc>
          <w:tcPr>
            <w:tcW w:w="3652"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 xml:space="preserve">Понятия требований, классификация, уровни требований. Методологии и стандарты, регламентирующие работу с </w:t>
            </w:r>
            <w:r w:rsidRPr="00A829BA">
              <w:rPr>
                <w:rFonts w:ascii="Times New Roman" w:hAnsi="Times New Roman"/>
                <w:bCs/>
                <w:sz w:val="24"/>
                <w:szCs w:val="24"/>
              </w:rPr>
              <w:lastRenderedPageBreak/>
              <w:t xml:space="preserve">требованиями. </w:t>
            </w:r>
          </w:p>
        </w:tc>
        <w:tc>
          <w:tcPr>
            <w:tcW w:w="550" w:type="pct"/>
            <w:vMerge/>
            <w:vAlign w:val="center"/>
          </w:tcPr>
          <w:p w:rsidR="00C373B9" w:rsidRPr="00A829BA" w:rsidRDefault="00C373B9" w:rsidP="00C373B9">
            <w:pPr>
              <w:spacing w:after="0" w:line="240" w:lineRule="auto"/>
              <w:jc w:val="center"/>
              <w:rPr>
                <w:rFonts w:ascii="Times New Roman" w:hAnsi="Times New Roman"/>
                <w:bCs/>
                <w:sz w:val="24"/>
                <w:szCs w:val="24"/>
              </w:rPr>
            </w:pPr>
          </w:p>
        </w:tc>
      </w:tr>
      <w:tr w:rsidR="00C373B9" w:rsidRPr="00A829BA" w:rsidTr="00C373B9">
        <w:trPr>
          <w:trHeight w:val="307"/>
        </w:trPr>
        <w:tc>
          <w:tcPr>
            <w:tcW w:w="798" w:type="pct"/>
            <w:vMerge/>
          </w:tcPr>
          <w:p w:rsidR="00C373B9" w:rsidRPr="00A829BA" w:rsidRDefault="00C373B9" w:rsidP="00C373B9">
            <w:pPr>
              <w:spacing w:after="0" w:line="240" w:lineRule="auto"/>
              <w:rPr>
                <w:rFonts w:ascii="Times New Roman" w:hAnsi="Times New Roman"/>
                <w:bCs/>
                <w:sz w:val="24"/>
                <w:szCs w:val="24"/>
              </w:rPr>
            </w:pPr>
          </w:p>
        </w:tc>
        <w:tc>
          <w:tcPr>
            <w:tcW w:w="3652"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Современные принципы и методы разработки программных приложений.</w:t>
            </w:r>
          </w:p>
        </w:tc>
        <w:tc>
          <w:tcPr>
            <w:tcW w:w="550" w:type="pct"/>
            <w:vMerge/>
            <w:vAlign w:val="center"/>
          </w:tcPr>
          <w:p w:rsidR="00C373B9" w:rsidRPr="00A829BA" w:rsidRDefault="00C373B9" w:rsidP="00C373B9">
            <w:pPr>
              <w:spacing w:after="0" w:line="240" w:lineRule="auto"/>
              <w:jc w:val="center"/>
              <w:rPr>
                <w:rFonts w:ascii="Times New Roman" w:hAnsi="Times New Roman"/>
                <w:bCs/>
                <w:sz w:val="24"/>
                <w:szCs w:val="24"/>
              </w:rPr>
            </w:pPr>
          </w:p>
        </w:tc>
      </w:tr>
      <w:tr w:rsidR="00C373B9" w:rsidRPr="00A829BA" w:rsidTr="00C373B9">
        <w:tc>
          <w:tcPr>
            <w:tcW w:w="798" w:type="pct"/>
            <w:vMerge/>
          </w:tcPr>
          <w:p w:rsidR="00C373B9" w:rsidRPr="00A829BA" w:rsidRDefault="00C373B9" w:rsidP="00C373B9">
            <w:pPr>
              <w:spacing w:after="0" w:line="240" w:lineRule="auto"/>
              <w:rPr>
                <w:rFonts w:ascii="Times New Roman" w:hAnsi="Times New Roman"/>
                <w:bCs/>
                <w:sz w:val="24"/>
                <w:szCs w:val="24"/>
              </w:rPr>
            </w:pPr>
          </w:p>
        </w:tc>
        <w:tc>
          <w:tcPr>
            <w:tcW w:w="3652"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Методы организации работы в команде разработчиков. Системы контроля версий</w:t>
            </w:r>
          </w:p>
        </w:tc>
        <w:tc>
          <w:tcPr>
            <w:tcW w:w="550" w:type="pct"/>
            <w:vMerge/>
            <w:vAlign w:val="center"/>
          </w:tcPr>
          <w:p w:rsidR="00C373B9" w:rsidRPr="00A829BA" w:rsidRDefault="00C373B9" w:rsidP="00C373B9">
            <w:pPr>
              <w:spacing w:after="0" w:line="240" w:lineRule="auto"/>
              <w:jc w:val="center"/>
              <w:rPr>
                <w:rFonts w:ascii="Times New Roman" w:hAnsi="Times New Roman"/>
                <w:bCs/>
                <w:sz w:val="24"/>
                <w:szCs w:val="24"/>
              </w:rPr>
            </w:pPr>
          </w:p>
        </w:tc>
      </w:tr>
      <w:tr w:rsidR="00C373B9" w:rsidRPr="00A829BA" w:rsidTr="00C373B9">
        <w:tc>
          <w:tcPr>
            <w:tcW w:w="798" w:type="pct"/>
            <w:vMerge/>
          </w:tcPr>
          <w:p w:rsidR="00C373B9" w:rsidRPr="00A829BA" w:rsidRDefault="00C373B9" w:rsidP="00C373B9">
            <w:pPr>
              <w:spacing w:after="0" w:line="240" w:lineRule="auto"/>
              <w:rPr>
                <w:rFonts w:ascii="Times New Roman" w:hAnsi="Times New Roman"/>
                <w:bCs/>
                <w:sz w:val="24"/>
                <w:szCs w:val="24"/>
              </w:rPr>
            </w:pPr>
          </w:p>
        </w:tc>
        <w:tc>
          <w:tcPr>
            <w:tcW w:w="3652"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Основные подходы к интегрированию программных модулей.</w:t>
            </w:r>
          </w:p>
        </w:tc>
        <w:tc>
          <w:tcPr>
            <w:tcW w:w="550" w:type="pct"/>
            <w:vMerge/>
            <w:vAlign w:val="center"/>
          </w:tcPr>
          <w:p w:rsidR="00C373B9" w:rsidRPr="00A829BA" w:rsidRDefault="00C373B9" w:rsidP="00C373B9">
            <w:pPr>
              <w:spacing w:after="0" w:line="240" w:lineRule="auto"/>
              <w:jc w:val="center"/>
              <w:rPr>
                <w:rFonts w:ascii="Times New Roman" w:hAnsi="Times New Roman"/>
                <w:bCs/>
                <w:sz w:val="24"/>
                <w:szCs w:val="24"/>
              </w:rPr>
            </w:pPr>
          </w:p>
        </w:tc>
      </w:tr>
      <w:tr w:rsidR="00C373B9" w:rsidRPr="00A829BA" w:rsidTr="00C373B9">
        <w:tc>
          <w:tcPr>
            <w:tcW w:w="798" w:type="pct"/>
            <w:vMerge/>
          </w:tcPr>
          <w:p w:rsidR="00C373B9" w:rsidRPr="00A829BA" w:rsidRDefault="00C373B9" w:rsidP="00C373B9">
            <w:pPr>
              <w:spacing w:after="0" w:line="240" w:lineRule="auto"/>
              <w:rPr>
                <w:rFonts w:ascii="Times New Roman" w:hAnsi="Times New Roman"/>
                <w:bCs/>
                <w:sz w:val="24"/>
                <w:szCs w:val="24"/>
              </w:rPr>
            </w:pPr>
          </w:p>
        </w:tc>
        <w:tc>
          <w:tcPr>
            <w:tcW w:w="3652"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Стандарты кодирования.</w:t>
            </w:r>
          </w:p>
        </w:tc>
        <w:tc>
          <w:tcPr>
            <w:tcW w:w="550" w:type="pct"/>
            <w:vMerge/>
            <w:vAlign w:val="center"/>
          </w:tcPr>
          <w:p w:rsidR="00C373B9" w:rsidRPr="00A829BA" w:rsidRDefault="00C373B9" w:rsidP="00C373B9">
            <w:pPr>
              <w:spacing w:after="0" w:line="240" w:lineRule="auto"/>
              <w:jc w:val="center"/>
              <w:rPr>
                <w:rFonts w:ascii="Times New Roman" w:hAnsi="Times New Roman"/>
                <w:bCs/>
                <w:sz w:val="24"/>
                <w:szCs w:val="24"/>
              </w:rPr>
            </w:pPr>
          </w:p>
        </w:tc>
      </w:tr>
      <w:tr w:rsidR="00C373B9" w:rsidRPr="00A829BA" w:rsidTr="00C373B9">
        <w:tc>
          <w:tcPr>
            <w:tcW w:w="798" w:type="pct"/>
            <w:vMerge/>
          </w:tcPr>
          <w:p w:rsidR="00C373B9" w:rsidRPr="00A829BA" w:rsidRDefault="00C373B9" w:rsidP="00C373B9">
            <w:pPr>
              <w:spacing w:after="0" w:line="240" w:lineRule="auto"/>
              <w:rPr>
                <w:rFonts w:ascii="Times New Roman" w:hAnsi="Times New Roman"/>
                <w:bCs/>
                <w:sz w:val="24"/>
                <w:szCs w:val="24"/>
              </w:rPr>
            </w:pPr>
          </w:p>
        </w:tc>
        <w:tc>
          <w:tcPr>
            <w:tcW w:w="3652"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 xml:space="preserve">В том числе практических занятий и лабораторных работ </w:t>
            </w:r>
          </w:p>
        </w:tc>
        <w:tc>
          <w:tcPr>
            <w:tcW w:w="550" w:type="pct"/>
            <w:vMerge w:val="restart"/>
            <w:vAlign w:val="center"/>
          </w:tcPr>
          <w:p w:rsidR="00C373B9" w:rsidRPr="00A829BA" w:rsidRDefault="00C373B9" w:rsidP="00C373B9">
            <w:pPr>
              <w:spacing w:after="0" w:line="240" w:lineRule="auto"/>
              <w:jc w:val="center"/>
              <w:rPr>
                <w:rFonts w:ascii="Times New Roman" w:hAnsi="Times New Roman"/>
                <w:bCs/>
                <w:sz w:val="24"/>
                <w:szCs w:val="24"/>
              </w:rPr>
            </w:pPr>
            <w:r w:rsidRPr="00A829BA">
              <w:rPr>
                <w:rFonts w:ascii="Times New Roman" w:hAnsi="Times New Roman"/>
                <w:bCs/>
                <w:sz w:val="24"/>
                <w:szCs w:val="24"/>
              </w:rPr>
              <w:t>4</w:t>
            </w:r>
          </w:p>
        </w:tc>
      </w:tr>
      <w:tr w:rsidR="00C373B9" w:rsidRPr="00A829BA" w:rsidTr="00C373B9">
        <w:tc>
          <w:tcPr>
            <w:tcW w:w="798" w:type="pct"/>
            <w:vMerge/>
          </w:tcPr>
          <w:p w:rsidR="00C373B9" w:rsidRPr="00A829BA" w:rsidRDefault="00C373B9" w:rsidP="00C373B9">
            <w:pPr>
              <w:spacing w:after="0" w:line="240" w:lineRule="auto"/>
              <w:rPr>
                <w:rFonts w:ascii="Times New Roman" w:hAnsi="Times New Roman"/>
                <w:bCs/>
                <w:sz w:val="24"/>
                <w:szCs w:val="24"/>
              </w:rPr>
            </w:pPr>
          </w:p>
        </w:tc>
        <w:tc>
          <w:tcPr>
            <w:tcW w:w="3652"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Практическое занятие «Анализ предметной области»</w:t>
            </w:r>
          </w:p>
        </w:tc>
        <w:tc>
          <w:tcPr>
            <w:tcW w:w="550" w:type="pct"/>
            <w:vMerge/>
          </w:tcPr>
          <w:p w:rsidR="00C373B9" w:rsidRPr="00A829BA" w:rsidRDefault="00C373B9" w:rsidP="00C373B9">
            <w:pPr>
              <w:spacing w:after="0" w:line="240" w:lineRule="auto"/>
              <w:rPr>
                <w:rFonts w:ascii="Times New Roman" w:hAnsi="Times New Roman"/>
                <w:bCs/>
                <w:sz w:val="24"/>
                <w:szCs w:val="24"/>
              </w:rPr>
            </w:pPr>
          </w:p>
        </w:tc>
      </w:tr>
      <w:tr w:rsidR="00C373B9" w:rsidRPr="00A829BA" w:rsidTr="00C373B9">
        <w:tc>
          <w:tcPr>
            <w:tcW w:w="798" w:type="pct"/>
            <w:vMerge/>
          </w:tcPr>
          <w:p w:rsidR="00C373B9" w:rsidRPr="00A829BA" w:rsidRDefault="00C373B9" w:rsidP="00C373B9">
            <w:pPr>
              <w:spacing w:after="0" w:line="240" w:lineRule="auto"/>
              <w:rPr>
                <w:rFonts w:ascii="Times New Roman" w:hAnsi="Times New Roman"/>
                <w:bCs/>
                <w:sz w:val="24"/>
                <w:szCs w:val="24"/>
              </w:rPr>
            </w:pPr>
          </w:p>
        </w:tc>
        <w:tc>
          <w:tcPr>
            <w:tcW w:w="3652"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Практическое занятие «Разработка и оформление технического задания»</w:t>
            </w:r>
          </w:p>
        </w:tc>
        <w:tc>
          <w:tcPr>
            <w:tcW w:w="550" w:type="pct"/>
            <w:vMerge/>
          </w:tcPr>
          <w:p w:rsidR="00C373B9" w:rsidRPr="00A829BA" w:rsidRDefault="00C373B9" w:rsidP="00C373B9">
            <w:pPr>
              <w:spacing w:after="0" w:line="240" w:lineRule="auto"/>
              <w:rPr>
                <w:rFonts w:ascii="Times New Roman" w:hAnsi="Times New Roman"/>
                <w:bCs/>
                <w:sz w:val="24"/>
                <w:szCs w:val="24"/>
              </w:rPr>
            </w:pPr>
          </w:p>
        </w:tc>
      </w:tr>
      <w:tr w:rsidR="00C373B9" w:rsidRPr="00A829BA" w:rsidTr="00C373B9">
        <w:tc>
          <w:tcPr>
            <w:tcW w:w="798" w:type="pct"/>
            <w:vMerge/>
          </w:tcPr>
          <w:p w:rsidR="00C373B9" w:rsidRPr="00A829BA" w:rsidRDefault="00C373B9" w:rsidP="00C373B9">
            <w:pPr>
              <w:spacing w:after="0" w:line="240" w:lineRule="auto"/>
              <w:rPr>
                <w:rFonts w:ascii="Times New Roman" w:hAnsi="Times New Roman"/>
                <w:bCs/>
                <w:sz w:val="24"/>
                <w:szCs w:val="24"/>
              </w:rPr>
            </w:pPr>
          </w:p>
        </w:tc>
        <w:tc>
          <w:tcPr>
            <w:tcW w:w="3652"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Практическое занятие «Построение архитектуры программного средства»</w:t>
            </w:r>
          </w:p>
        </w:tc>
        <w:tc>
          <w:tcPr>
            <w:tcW w:w="550" w:type="pct"/>
            <w:vMerge/>
          </w:tcPr>
          <w:p w:rsidR="00C373B9" w:rsidRPr="00A829BA" w:rsidRDefault="00C373B9" w:rsidP="00C373B9">
            <w:pPr>
              <w:spacing w:after="0" w:line="240" w:lineRule="auto"/>
              <w:rPr>
                <w:rFonts w:ascii="Times New Roman" w:hAnsi="Times New Roman"/>
                <w:bCs/>
                <w:sz w:val="24"/>
                <w:szCs w:val="24"/>
              </w:rPr>
            </w:pPr>
          </w:p>
        </w:tc>
      </w:tr>
      <w:tr w:rsidR="00C373B9" w:rsidRPr="00A829BA" w:rsidTr="00C373B9">
        <w:tc>
          <w:tcPr>
            <w:tcW w:w="798" w:type="pct"/>
            <w:vMerge/>
          </w:tcPr>
          <w:p w:rsidR="00C373B9" w:rsidRPr="00A829BA" w:rsidRDefault="00C373B9" w:rsidP="00C373B9">
            <w:pPr>
              <w:spacing w:after="0" w:line="240" w:lineRule="auto"/>
              <w:rPr>
                <w:rFonts w:ascii="Times New Roman" w:hAnsi="Times New Roman"/>
                <w:bCs/>
                <w:sz w:val="24"/>
                <w:szCs w:val="24"/>
              </w:rPr>
            </w:pPr>
          </w:p>
        </w:tc>
        <w:tc>
          <w:tcPr>
            <w:tcW w:w="3652"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Практическое занятие «Изучение работы в системе контроля версий»</w:t>
            </w:r>
          </w:p>
        </w:tc>
        <w:tc>
          <w:tcPr>
            <w:tcW w:w="550" w:type="pct"/>
            <w:vMerge/>
          </w:tcPr>
          <w:p w:rsidR="00C373B9" w:rsidRPr="00A829BA" w:rsidRDefault="00C373B9" w:rsidP="00C373B9">
            <w:pPr>
              <w:spacing w:after="0" w:line="240" w:lineRule="auto"/>
              <w:rPr>
                <w:rFonts w:ascii="Times New Roman" w:hAnsi="Times New Roman"/>
                <w:bCs/>
                <w:sz w:val="24"/>
                <w:szCs w:val="24"/>
              </w:rPr>
            </w:pPr>
          </w:p>
        </w:tc>
      </w:tr>
      <w:tr w:rsidR="00C373B9" w:rsidRPr="00A829BA" w:rsidTr="00C373B9">
        <w:tc>
          <w:tcPr>
            <w:tcW w:w="798" w:type="pct"/>
            <w:vMerge w:val="restar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Тема 2.1.2. Описание и анализ требований. Диаграммы IDEF</w:t>
            </w:r>
          </w:p>
          <w:p w:rsidR="00C373B9" w:rsidRPr="00A829BA" w:rsidRDefault="00C373B9" w:rsidP="00C373B9">
            <w:pPr>
              <w:spacing w:after="0" w:line="240" w:lineRule="auto"/>
              <w:rPr>
                <w:rFonts w:ascii="Times New Roman" w:hAnsi="Times New Roman"/>
                <w:bCs/>
                <w:sz w:val="24"/>
                <w:szCs w:val="24"/>
              </w:rPr>
            </w:pPr>
          </w:p>
        </w:tc>
        <w:tc>
          <w:tcPr>
            <w:tcW w:w="3652"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 xml:space="preserve">Содержание </w:t>
            </w:r>
          </w:p>
        </w:tc>
        <w:tc>
          <w:tcPr>
            <w:tcW w:w="550" w:type="pct"/>
            <w:vMerge w:val="restart"/>
          </w:tcPr>
          <w:p w:rsidR="00C373B9" w:rsidRPr="00A829BA" w:rsidRDefault="00C373B9" w:rsidP="00C373B9">
            <w:pPr>
              <w:spacing w:after="0" w:line="240" w:lineRule="auto"/>
              <w:jc w:val="center"/>
              <w:rPr>
                <w:rFonts w:ascii="Times New Roman" w:hAnsi="Times New Roman"/>
                <w:bCs/>
                <w:sz w:val="24"/>
                <w:szCs w:val="24"/>
              </w:rPr>
            </w:pPr>
            <w:r>
              <w:rPr>
                <w:rFonts w:ascii="Times New Roman" w:hAnsi="Times New Roman"/>
                <w:bCs/>
                <w:sz w:val="24"/>
                <w:szCs w:val="24"/>
              </w:rPr>
              <w:t>20</w:t>
            </w:r>
          </w:p>
        </w:tc>
      </w:tr>
      <w:tr w:rsidR="00C373B9" w:rsidRPr="00A829BA" w:rsidTr="00C373B9">
        <w:tc>
          <w:tcPr>
            <w:tcW w:w="798" w:type="pct"/>
            <w:vMerge/>
          </w:tcPr>
          <w:p w:rsidR="00C373B9" w:rsidRPr="00A829BA" w:rsidRDefault="00C373B9" w:rsidP="00C373B9">
            <w:pPr>
              <w:spacing w:after="0" w:line="240" w:lineRule="auto"/>
              <w:rPr>
                <w:rFonts w:ascii="Times New Roman" w:hAnsi="Times New Roman"/>
                <w:bCs/>
                <w:sz w:val="24"/>
                <w:szCs w:val="24"/>
              </w:rPr>
            </w:pPr>
          </w:p>
        </w:tc>
        <w:tc>
          <w:tcPr>
            <w:tcW w:w="3652"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Описание требований: унифицированный язык моделирования - краткий словарь. Диаграммы UML.</w:t>
            </w:r>
          </w:p>
        </w:tc>
        <w:tc>
          <w:tcPr>
            <w:tcW w:w="550" w:type="pct"/>
            <w:vMerge/>
            <w:vAlign w:val="center"/>
          </w:tcPr>
          <w:p w:rsidR="00C373B9" w:rsidRPr="00A829BA" w:rsidRDefault="00C373B9" w:rsidP="00C373B9">
            <w:pPr>
              <w:spacing w:after="0" w:line="240" w:lineRule="auto"/>
              <w:jc w:val="center"/>
              <w:rPr>
                <w:rFonts w:ascii="Times New Roman" w:hAnsi="Times New Roman"/>
                <w:bCs/>
                <w:sz w:val="24"/>
                <w:szCs w:val="24"/>
              </w:rPr>
            </w:pPr>
          </w:p>
        </w:tc>
      </w:tr>
      <w:tr w:rsidR="00C373B9" w:rsidRPr="00A829BA" w:rsidTr="00C373B9">
        <w:tc>
          <w:tcPr>
            <w:tcW w:w="798" w:type="pct"/>
            <w:vMerge/>
          </w:tcPr>
          <w:p w:rsidR="00C373B9" w:rsidRPr="00A829BA" w:rsidRDefault="00C373B9" w:rsidP="00C373B9">
            <w:pPr>
              <w:spacing w:after="0" w:line="240" w:lineRule="auto"/>
              <w:rPr>
                <w:rFonts w:ascii="Times New Roman" w:hAnsi="Times New Roman"/>
                <w:bCs/>
                <w:sz w:val="24"/>
                <w:szCs w:val="24"/>
              </w:rPr>
            </w:pPr>
          </w:p>
        </w:tc>
        <w:tc>
          <w:tcPr>
            <w:tcW w:w="3652"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Описание и оформление требований (спецификация). Анализ требований и стратегии выбора решения</w:t>
            </w:r>
          </w:p>
        </w:tc>
        <w:tc>
          <w:tcPr>
            <w:tcW w:w="550" w:type="pct"/>
            <w:vMerge/>
            <w:vAlign w:val="center"/>
          </w:tcPr>
          <w:p w:rsidR="00C373B9" w:rsidRPr="00A829BA" w:rsidRDefault="00C373B9" w:rsidP="00C373B9">
            <w:pPr>
              <w:spacing w:after="0" w:line="240" w:lineRule="auto"/>
              <w:jc w:val="center"/>
              <w:rPr>
                <w:rFonts w:ascii="Times New Roman" w:hAnsi="Times New Roman"/>
                <w:bCs/>
                <w:sz w:val="24"/>
                <w:szCs w:val="24"/>
              </w:rPr>
            </w:pPr>
          </w:p>
        </w:tc>
      </w:tr>
      <w:tr w:rsidR="00C373B9" w:rsidRPr="00A829BA" w:rsidTr="00C373B9">
        <w:tc>
          <w:tcPr>
            <w:tcW w:w="798" w:type="pct"/>
            <w:vMerge/>
          </w:tcPr>
          <w:p w:rsidR="00C373B9" w:rsidRPr="00A829BA" w:rsidRDefault="00C373B9" w:rsidP="00C373B9">
            <w:pPr>
              <w:spacing w:after="0" w:line="240" w:lineRule="auto"/>
              <w:rPr>
                <w:rFonts w:ascii="Times New Roman" w:hAnsi="Times New Roman"/>
                <w:bCs/>
                <w:sz w:val="24"/>
                <w:szCs w:val="24"/>
              </w:rPr>
            </w:pPr>
          </w:p>
        </w:tc>
        <w:tc>
          <w:tcPr>
            <w:tcW w:w="3652"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В том числе практических занятий и лабораторных работ</w:t>
            </w:r>
          </w:p>
        </w:tc>
        <w:tc>
          <w:tcPr>
            <w:tcW w:w="550" w:type="pct"/>
            <w:vMerge w:val="restart"/>
          </w:tcPr>
          <w:p w:rsidR="00C373B9" w:rsidRPr="00A829BA" w:rsidRDefault="00C373B9" w:rsidP="00C373B9">
            <w:pPr>
              <w:spacing w:after="0" w:line="240" w:lineRule="auto"/>
              <w:jc w:val="center"/>
              <w:rPr>
                <w:rFonts w:ascii="Times New Roman" w:hAnsi="Times New Roman"/>
                <w:bCs/>
                <w:sz w:val="24"/>
                <w:szCs w:val="24"/>
              </w:rPr>
            </w:pPr>
            <w:r w:rsidRPr="00A829BA">
              <w:rPr>
                <w:rFonts w:ascii="Times New Roman" w:hAnsi="Times New Roman"/>
                <w:bCs/>
                <w:sz w:val="24"/>
                <w:szCs w:val="24"/>
              </w:rPr>
              <w:t>8</w:t>
            </w:r>
          </w:p>
        </w:tc>
      </w:tr>
      <w:tr w:rsidR="00C373B9" w:rsidRPr="00A829BA" w:rsidTr="00C373B9">
        <w:tc>
          <w:tcPr>
            <w:tcW w:w="798" w:type="pct"/>
            <w:vMerge/>
          </w:tcPr>
          <w:p w:rsidR="00C373B9" w:rsidRPr="00A829BA" w:rsidRDefault="00C373B9" w:rsidP="00C373B9">
            <w:pPr>
              <w:spacing w:after="0" w:line="240" w:lineRule="auto"/>
              <w:rPr>
                <w:rFonts w:ascii="Times New Roman" w:hAnsi="Times New Roman"/>
                <w:bCs/>
                <w:sz w:val="24"/>
                <w:szCs w:val="24"/>
              </w:rPr>
            </w:pPr>
          </w:p>
        </w:tc>
        <w:tc>
          <w:tcPr>
            <w:tcW w:w="3652"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Лабораторная работа «Построение диаграммы Вариантов использования</w:t>
            </w:r>
          </w:p>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и диаграммы. Последовательности»</w:t>
            </w:r>
          </w:p>
        </w:tc>
        <w:tc>
          <w:tcPr>
            <w:tcW w:w="550" w:type="pct"/>
            <w:vMerge/>
          </w:tcPr>
          <w:p w:rsidR="00C373B9" w:rsidRPr="00A829BA" w:rsidRDefault="00C373B9" w:rsidP="00C373B9">
            <w:pPr>
              <w:spacing w:after="0" w:line="240" w:lineRule="auto"/>
              <w:rPr>
                <w:rFonts w:ascii="Times New Roman" w:hAnsi="Times New Roman"/>
                <w:bCs/>
                <w:sz w:val="24"/>
                <w:szCs w:val="24"/>
              </w:rPr>
            </w:pPr>
          </w:p>
        </w:tc>
      </w:tr>
      <w:tr w:rsidR="00C373B9" w:rsidRPr="00A829BA" w:rsidTr="00C373B9">
        <w:tc>
          <w:tcPr>
            <w:tcW w:w="798" w:type="pct"/>
            <w:vMerge/>
          </w:tcPr>
          <w:p w:rsidR="00C373B9" w:rsidRPr="00A829BA" w:rsidRDefault="00C373B9" w:rsidP="00C373B9">
            <w:pPr>
              <w:spacing w:after="0" w:line="240" w:lineRule="auto"/>
              <w:rPr>
                <w:rFonts w:ascii="Times New Roman" w:hAnsi="Times New Roman"/>
                <w:bCs/>
                <w:sz w:val="24"/>
                <w:szCs w:val="24"/>
              </w:rPr>
            </w:pPr>
          </w:p>
        </w:tc>
        <w:tc>
          <w:tcPr>
            <w:tcW w:w="3652"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Лабораторная работа «Построение диаграммы Кооперации и диаграммы Развертывания»</w:t>
            </w:r>
          </w:p>
        </w:tc>
        <w:tc>
          <w:tcPr>
            <w:tcW w:w="550" w:type="pct"/>
            <w:vMerge/>
          </w:tcPr>
          <w:p w:rsidR="00C373B9" w:rsidRPr="00A829BA" w:rsidRDefault="00C373B9" w:rsidP="00C373B9">
            <w:pPr>
              <w:spacing w:after="0" w:line="240" w:lineRule="auto"/>
              <w:rPr>
                <w:rFonts w:ascii="Times New Roman" w:hAnsi="Times New Roman"/>
                <w:bCs/>
                <w:sz w:val="24"/>
                <w:szCs w:val="24"/>
              </w:rPr>
            </w:pPr>
          </w:p>
        </w:tc>
      </w:tr>
      <w:tr w:rsidR="00C373B9" w:rsidRPr="00A829BA" w:rsidTr="00C373B9">
        <w:tc>
          <w:tcPr>
            <w:tcW w:w="798" w:type="pct"/>
            <w:vMerge/>
          </w:tcPr>
          <w:p w:rsidR="00C373B9" w:rsidRPr="00A829BA" w:rsidRDefault="00C373B9" w:rsidP="00C373B9">
            <w:pPr>
              <w:spacing w:after="0" w:line="240" w:lineRule="auto"/>
              <w:rPr>
                <w:rFonts w:ascii="Times New Roman" w:hAnsi="Times New Roman"/>
                <w:bCs/>
                <w:sz w:val="24"/>
                <w:szCs w:val="24"/>
              </w:rPr>
            </w:pPr>
          </w:p>
        </w:tc>
        <w:tc>
          <w:tcPr>
            <w:tcW w:w="3652" w:type="pct"/>
            <w:vAlign w:val="bottom"/>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Лабораторная работа «Построение диаграммы Деятельности, диаграммы Состояний и диаграммы Классов»</w:t>
            </w:r>
          </w:p>
        </w:tc>
        <w:tc>
          <w:tcPr>
            <w:tcW w:w="550" w:type="pct"/>
            <w:vMerge/>
          </w:tcPr>
          <w:p w:rsidR="00C373B9" w:rsidRPr="00A829BA" w:rsidRDefault="00C373B9" w:rsidP="00C373B9">
            <w:pPr>
              <w:spacing w:after="0" w:line="240" w:lineRule="auto"/>
              <w:rPr>
                <w:rFonts w:ascii="Times New Roman" w:hAnsi="Times New Roman"/>
                <w:bCs/>
                <w:sz w:val="24"/>
                <w:szCs w:val="24"/>
              </w:rPr>
            </w:pPr>
          </w:p>
        </w:tc>
      </w:tr>
      <w:tr w:rsidR="00C373B9" w:rsidRPr="00A829BA" w:rsidTr="00C373B9">
        <w:tc>
          <w:tcPr>
            <w:tcW w:w="798" w:type="pct"/>
            <w:vMerge/>
          </w:tcPr>
          <w:p w:rsidR="00C373B9" w:rsidRPr="00A829BA" w:rsidRDefault="00C373B9" w:rsidP="00C373B9">
            <w:pPr>
              <w:spacing w:after="0" w:line="240" w:lineRule="auto"/>
              <w:rPr>
                <w:rFonts w:ascii="Times New Roman" w:hAnsi="Times New Roman"/>
                <w:bCs/>
                <w:sz w:val="24"/>
                <w:szCs w:val="24"/>
              </w:rPr>
            </w:pPr>
          </w:p>
        </w:tc>
        <w:tc>
          <w:tcPr>
            <w:tcW w:w="3652" w:type="pct"/>
            <w:vAlign w:val="bottom"/>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Лабораторная работа «Построение диаграммы компонентов»</w:t>
            </w:r>
          </w:p>
        </w:tc>
        <w:tc>
          <w:tcPr>
            <w:tcW w:w="550" w:type="pct"/>
            <w:vMerge/>
          </w:tcPr>
          <w:p w:rsidR="00C373B9" w:rsidRPr="00A829BA" w:rsidRDefault="00C373B9" w:rsidP="00C373B9">
            <w:pPr>
              <w:spacing w:after="0" w:line="240" w:lineRule="auto"/>
              <w:rPr>
                <w:rFonts w:ascii="Times New Roman" w:hAnsi="Times New Roman"/>
                <w:bCs/>
                <w:sz w:val="24"/>
                <w:szCs w:val="24"/>
              </w:rPr>
            </w:pPr>
          </w:p>
        </w:tc>
      </w:tr>
      <w:tr w:rsidR="00C373B9" w:rsidRPr="00A829BA" w:rsidTr="00C373B9">
        <w:tc>
          <w:tcPr>
            <w:tcW w:w="798" w:type="pct"/>
            <w:vMerge/>
          </w:tcPr>
          <w:p w:rsidR="00C373B9" w:rsidRPr="00A829BA" w:rsidRDefault="00C373B9" w:rsidP="00C373B9">
            <w:pPr>
              <w:spacing w:after="0" w:line="240" w:lineRule="auto"/>
              <w:rPr>
                <w:rFonts w:ascii="Times New Roman" w:hAnsi="Times New Roman"/>
                <w:bCs/>
                <w:sz w:val="24"/>
                <w:szCs w:val="24"/>
              </w:rPr>
            </w:pPr>
          </w:p>
        </w:tc>
        <w:tc>
          <w:tcPr>
            <w:tcW w:w="3652" w:type="pct"/>
            <w:vAlign w:val="bottom"/>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Лабораторная работа «Построение диаграмм потоков данных»</w:t>
            </w:r>
          </w:p>
        </w:tc>
        <w:tc>
          <w:tcPr>
            <w:tcW w:w="550" w:type="pct"/>
            <w:vMerge/>
          </w:tcPr>
          <w:p w:rsidR="00C373B9" w:rsidRPr="00A829BA" w:rsidRDefault="00C373B9" w:rsidP="00C373B9">
            <w:pPr>
              <w:spacing w:after="0" w:line="240" w:lineRule="auto"/>
              <w:rPr>
                <w:rFonts w:ascii="Times New Roman" w:hAnsi="Times New Roman"/>
                <w:bCs/>
                <w:sz w:val="24"/>
                <w:szCs w:val="24"/>
              </w:rPr>
            </w:pPr>
          </w:p>
        </w:tc>
      </w:tr>
      <w:tr w:rsidR="00C373B9" w:rsidRPr="00A829BA" w:rsidTr="00C373B9">
        <w:trPr>
          <w:trHeight w:val="463"/>
        </w:trPr>
        <w:tc>
          <w:tcPr>
            <w:tcW w:w="798" w:type="pct"/>
            <w:vMerge w:val="restar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Тема 2.1.3. Оценка качества программных средств</w:t>
            </w:r>
          </w:p>
        </w:tc>
        <w:tc>
          <w:tcPr>
            <w:tcW w:w="3652"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Содержание</w:t>
            </w:r>
          </w:p>
        </w:tc>
        <w:tc>
          <w:tcPr>
            <w:tcW w:w="550" w:type="pct"/>
            <w:vMerge w:val="restart"/>
          </w:tcPr>
          <w:p w:rsidR="00C373B9" w:rsidRPr="00A829BA" w:rsidRDefault="00C373B9" w:rsidP="00C373B9">
            <w:pPr>
              <w:spacing w:after="0" w:line="240" w:lineRule="auto"/>
              <w:jc w:val="center"/>
              <w:rPr>
                <w:rFonts w:ascii="Times New Roman" w:hAnsi="Times New Roman"/>
                <w:bCs/>
                <w:sz w:val="24"/>
                <w:szCs w:val="24"/>
              </w:rPr>
            </w:pPr>
            <w:r>
              <w:rPr>
                <w:rFonts w:ascii="Times New Roman" w:hAnsi="Times New Roman"/>
                <w:bCs/>
                <w:sz w:val="24"/>
                <w:szCs w:val="24"/>
              </w:rPr>
              <w:t>22</w:t>
            </w:r>
          </w:p>
        </w:tc>
      </w:tr>
      <w:tr w:rsidR="00C373B9" w:rsidRPr="00A829BA" w:rsidTr="00C373B9">
        <w:trPr>
          <w:trHeight w:val="505"/>
        </w:trPr>
        <w:tc>
          <w:tcPr>
            <w:tcW w:w="798" w:type="pct"/>
            <w:vMerge/>
          </w:tcPr>
          <w:p w:rsidR="00C373B9" w:rsidRPr="00A829BA" w:rsidRDefault="00C373B9" w:rsidP="00C373B9">
            <w:pPr>
              <w:spacing w:after="0" w:line="240" w:lineRule="auto"/>
              <w:rPr>
                <w:rFonts w:ascii="Times New Roman" w:hAnsi="Times New Roman"/>
                <w:bCs/>
                <w:sz w:val="24"/>
                <w:szCs w:val="24"/>
              </w:rPr>
            </w:pPr>
          </w:p>
        </w:tc>
        <w:tc>
          <w:tcPr>
            <w:tcW w:w="3652"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Цели и задачи и виды тестирования. Стандарты качества программной документации. Меры и метрики.</w:t>
            </w:r>
          </w:p>
        </w:tc>
        <w:tc>
          <w:tcPr>
            <w:tcW w:w="550" w:type="pct"/>
            <w:vMerge/>
          </w:tcPr>
          <w:p w:rsidR="00C373B9" w:rsidRPr="00A829BA" w:rsidRDefault="00C373B9" w:rsidP="00C373B9">
            <w:pPr>
              <w:spacing w:after="0" w:line="240" w:lineRule="auto"/>
              <w:jc w:val="center"/>
              <w:rPr>
                <w:rFonts w:ascii="Times New Roman" w:hAnsi="Times New Roman"/>
                <w:bCs/>
                <w:sz w:val="24"/>
                <w:szCs w:val="24"/>
              </w:rPr>
            </w:pPr>
          </w:p>
        </w:tc>
      </w:tr>
      <w:tr w:rsidR="00C373B9" w:rsidRPr="00A829BA" w:rsidTr="00C373B9">
        <w:trPr>
          <w:trHeight w:val="445"/>
        </w:trPr>
        <w:tc>
          <w:tcPr>
            <w:tcW w:w="798" w:type="pct"/>
            <w:vMerge/>
          </w:tcPr>
          <w:p w:rsidR="00C373B9" w:rsidRPr="00A829BA" w:rsidRDefault="00C373B9" w:rsidP="00C373B9">
            <w:pPr>
              <w:spacing w:after="0" w:line="240" w:lineRule="auto"/>
              <w:rPr>
                <w:rFonts w:ascii="Times New Roman" w:hAnsi="Times New Roman"/>
                <w:bCs/>
                <w:sz w:val="24"/>
                <w:szCs w:val="24"/>
              </w:rPr>
            </w:pPr>
          </w:p>
        </w:tc>
        <w:tc>
          <w:tcPr>
            <w:tcW w:w="3652"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Тестовое покрытие.</w:t>
            </w:r>
          </w:p>
        </w:tc>
        <w:tc>
          <w:tcPr>
            <w:tcW w:w="550" w:type="pct"/>
            <w:vMerge/>
          </w:tcPr>
          <w:p w:rsidR="00C373B9" w:rsidRPr="00A829BA" w:rsidRDefault="00C373B9" w:rsidP="00C373B9">
            <w:pPr>
              <w:spacing w:after="0" w:line="240" w:lineRule="auto"/>
              <w:jc w:val="center"/>
              <w:rPr>
                <w:rFonts w:ascii="Times New Roman" w:hAnsi="Times New Roman"/>
                <w:bCs/>
                <w:sz w:val="24"/>
                <w:szCs w:val="24"/>
              </w:rPr>
            </w:pPr>
          </w:p>
        </w:tc>
      </w:tr>
      <w:tr w:rsidR="00C373B9" w:rsidRPr="00A829BA" w:rsidTr="00C373B9">
        <w:trPr>
          <w:trHeight w:val="381"/>
        </w:trPr>
        <w:tc>
          <w:tcPr>
            <w:tcW w:w="798" w:type="pct"/>
            <w:vMerge/>
          </w:tcPr>
          <w:p w:rsidR="00C373B9" w:rsidRPr="00A829BA" w:rsidRDefault="00C373B9" w:rsidP="00C373B9">
            <w:pPr>
              <w:spacing w:after="0" w:line="240" w:lineRule="auto"/>
              <w:rPr>
                <w:rFonts w:ascii="Times New Roman" w:hAnsi="Times New Roman"/>
                <w:bCs/>
                <w:sz w:val="24"/>
                <w:szCs w:val="24"/>
              </w:rPr>
            </w:pPr>
          </w:p>
        </w:tc>
        <w:tc>
          <w:tcPr>
            <w:tcW w:w="3652"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Тестовый сценарий, тестовый пакет.</w:t>
            </w:r>
          </w:p>
        </w:tc>
        <w:tc>
          <w:tcPr>
            <w:tcW w:w="550" w:type="pct"/>
            <w:vMerge/>
          </w:tcPr>
          <w:p w:rsidR="00C373B9" w:rsidRPr="00A829BA" w:rsidRDefault="00C373B9" w:rsidP="00C373B9">
            <w:pPr>
              <w:spacing w:after="0" w:line="240" w:lineRule="auto"/>
              <w:jc w:val="center"/>
              <w:rPr>
                <w:rFonts w:ascii="Times New Roman" w:hAnsi="Times New Roman"/>
                <w:bCs/>
                <w:sz w:val="24"/>
                <w:szCs w:val="24"/>
              </w:rPr>
            </w:pPr>
          </w:p>
        </w:tc>
      </w:tr>
      <w:tr w:rsidR="00C373B9" w:rsidRPr="00A829BA" w:rsidTr="00C373B9">
        <w:trPr>
          <w:trHeight w:val="279"/>
        </w:trPr>
        <w:tc>
          <w:tcPr>
            <w:tcW w:w="798" w:type="pct"/>
            <w:vMerge/>
          </w:tcPr>
          <w:p w:rsidR="00C373B9" w:rsidRPr="00A829BA" w:rsidRDefault="00C373B9" w:rsidP="00C373B9">
            <w:pPr>
              <w:spacing w:after="0" w:line="240" w:lineRule="auto"/>
              <w:rPr>
                <w:rFonts w:ascii="Times New Roman" w:hAnsi="Times New Roman"/>
                <w:bCs/>
                <w:sz w:val="24"/>
                <w:szCs w:val="24"/>
              </w:rPr>
            </w:pPr>
          </w:p>
        </w:tc>
        <w:tc>
          <w:tcPr>
            <w:tcW w:w="3652"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Анализ спецификаций. Верификация и аттестация программного обеспечения.</w:t>
            </w:r>
          </w:p>
        </w:tc>
        <w:tc>
          <w:tcPr>
            <w:tcW w:w="550" w:type="pct"/>
            <w:vMerge/>
          </w:tcPr>
          <w:p w:rsidR="00C373B9" w:rsidRPr="00A829BA" w:rsidRDefault="00C373B9" w:rsidP="00C373B9">
            <w:pPr>
              <w:spacing w:after="0" w:line="240" w:lineRule="auto"/>
              <w:jc w:val="center"/>
              <w:rPr>
                <w:rFonts w:ascii="Times New Roman" w:hAnsi="Times New Roman"/>
                <w:bCs/>
                <w:sz w:val="24"/>
                <w:szCs w:val="24"/>
              </w:rPr>
            </w:pPr>
          </w:p>
        </w:tc>
      </w:tr>
      <w:tr w:rsidR="00C373B9" w:rsidRPr="00A829BA" w:rsidTr="00C373B9">
        <w:trPr>
          <w:trHeight w:val="132"/>
        </w:trPr>
        <w:tc>
          <w:tcPr>
            <w:tcW w:w="798" w:type="pct"/>
            <w:vMerge/>
          </w:tcPr>
          <w:p w:rsidR="00C373B9" w:rsidRPr="00A829BA" w:rsidRDefault="00C373B9" w:rsidP="00C373B9">
            <w:pPr>
              <w:spacing w:after="0" w:line="240" w:lineRule="auto"/>
              <w:rPr>
                <w:rFonts w:ascii="Times New Roman" w:hAnsi="Times New Roman"/>
                <w:bCs/>
                <w:sz w:val="24"/>
                <w:szCs w:val="24"/>
              </w:rPr>
            </w:pPr>
          </w:p>
        </w:tc>
        <w:tc>
          <w:tcPr>
            <w:tcW w:w="3652"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В том числе практических занятий и лабораторных работ</w:t>
            </w:r>
          </w:p>
        </w:tc>
        <w:tc>
          <w:tcPr>
            <w:tcW w:w="550" w:type="pct"/>
            <w:vMerge w:val="restart"/>
          </w:tcPr>
          <w:p w:rsidR="00C373B9" w:rsidRPr="00A829BA" w:rsidRDefault="00C373B9" w:rsidP="00C373B9">
            <w:pPr>
              <w:spacing w:after="0" w:line="240" w:lineRule="auto"/>
              <w:jc w:val="center"/>
              <w:rPr>
                <w:rFonts w:ascii="Times New Roman" w:hAnsi="Times New Roman"/>
                <w:bCs/>
                <w:sz w:val="24"/>
                <w:szCs w:val="24"/>
              </w:rPr>
            </w:pPr>
            <w:r w:rsidRPr="00A829BA">
              <w:rPr>
                <w:rFonts w:ascii="Times New Roman" w:hAnsi="Times New Roman"/>
                <w:bCs/>
                <w:sz w:val="24"/>
                <w:szCs w:val="24"/>
              </w:rPr>
              <w:t>8</w:t>
            </w:r>
          </w:p>
        </w:tc>
      </w:tr>
      <w:tr w:rsidR="00C373B9" w:rsidRPr="00A829BA" w:rsidTr="00C373B9">
        <w:trPr>
          <w:trHeight w:val="416"/>
        </w:trPr>
        <w:tc>
          <w:tcPr>
            <w:tcW w:w="798" w:type="pct"/>
            <w:vMerge/>
          </w:tcPr>
          <w:p w:rsidR="00C373B9" w:rsidRPr="00A829BA" w:rsidRDefault="00C373B9" w:rsidP="00C373B9">
            <w:pPr>
              <w:spacing w:after="0" w:line="240" w:lineRule="auto"/>
              <w:rPr>
                <w:rFonts w:ascii="Times New Roman" w:hAnsi="Times New Roman"/>
                <w:bCs/>
                <w:sz w:val="24"/>
                <w:szCs w:val="24"/>
              </w:rPr>
            </w:pPr>
          </w:p>
        </w:tc>
        <w:tc>
          <w:tcPr>
            <w:tcW w:w="3652"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Лабораторная работа «Разработка тестового сценария»</w:t>
            </w:r>
          </w:p>
        </w:tc>
        <w:tc>
          <w:tcPr>
            <w:tcW w:w="550" w:type="pct"/>
            <w:vMerge/>
          </w:tcPr>
          <w:p w:rsidR="00C373B9" w:rsidRPr="00A829BA" w:rsidRDefault="00C373B9" w:rsidP="00C373B9">
            <w:pPr>
              <w:spacing w:after="0" w:line="240" w:lineRule="auto"/>
              <w:rPr>
                <w:rFonts w:ascii="Times New Roman" w:hAnsi="Times New Roman"/>
                <w:bCs/>
                <w:sz w:val="24"/>
                <w:szCs w:val="24"/>
              </w:rPr>
            </w:pPr>
          </w:p>
        </w:tc>
      </w:tr>
      <w:tr w:rsidR="00C373B9" w:rsidRPr="00A829BA" w:rsidTr="00C373B9">
        <w:trPr>
          <w:trHeight w:val="416"/>
        </w:trPr>
        <w:tc>
          <w:tcPr>
            <w:tcW w:w="798" w:type="pct"/>
            <w:vMerge/>
          </w:tcPr>
          <w:p w:rsidR="00C373B9" w:rsidRPr="00A829BA" w:rsidRDefault="00C373B9" w:rsidP="00C373B9">
            <w:pPr>
              <w:spacing w:after="0" w:line="240" w:lineRule="auto"/>
              <w:rPr>
                <w:rFonts w:ascii="Times New Roman" w:hAnsi="Times New Roman"/>
                <w:bCs/>
                <w:sz w:val="24"/>
                <w:szCs w:val="24"/>
              </w:rPr>
            </w:pPr>
          </w:p>
        </w:tc>
        <w:tc>
          <w:tcPr>
            <w:tcW w:w="3652"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Лабораторная работа «Оценка необходимого количества тестов»</w:t>
            </w:r>
          </w:p>
        </w:tc>
        <w:tc>
          <w:tcPr>
            <w:tcW w:w="550" w:type="pct"/>
            <w:vMerge/>
          </w:tcPr>
          <w:p w:rsidR="00C373B9" w:rsidRPr="00A829BA" w:rsidRDefault="00C373B9" w:rsidP="00C373B9">
            <w:pPr>
              <w:spacing w:after="0" w:line="240" w:lineRule="auto"/>
              <w:rPr>
                <w:rFonts w:ascii="Times New Roman" w:hAnsi="Times New Roman"/>
                <w:bCs/>
                <w:sz w:val="24"/>
                <w:szCs w:val="24"/>
              </w:rPr>
            </w:pPr>
          </w:p>
        </w:tc>
      </w:tr>
      <w:tr w:rsidR="00C373B9" w:rsidRPr="00A829BA" w:rsidTr="00C373B9">
        <w:trPr>
          <w:trHeight w:val="416"/>
        </w:trPr>
        <w:tc>
          <w:tcPr>
            <w:tcW w:w="798" w:type="pct"/>
            <w:vMerge/>
          </w:tcPr>
          <w:p w:rsidR="00C373B9" w:rsidRPr="00A829BA" w:rsidRDefault="00C373B9" w:rsidP="00C373B9">
            <w:pPr>
              <w:spacing w:after="0" w:line="240" w:lineRule="auto"/>
              <w:rPr>
                <w:rFonts w:ascii="Times New Roman" w:hAnsi="Times New Roman"/>
                <w:bCs/>
                <w:sz w:val="24"/>
                <w:szCs w:val="24"/>
              </w:rPr>
            </w:pPr>
          </w:p>
        </w:tc>
        <w:tc>
          <w:tcPr>
            <w:tcW w:w="3652"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Лабораторные работы «Разработка тестовых пакетов»</w:t>
            </w:r>
          </w:p>
        </w:tc>
        <w:tc>
          <w:tcPr>
            <w:tcW w:w="550" w:type="pct"/>
            <w:vMerge/>
          </w:tcPr>
          <w:p w:rsidR="00C373B9" w:rsidRPr="00A829BA" w:rsidRDefault="00C373B9" w:rsidP="00C373B9">
            <w:pPr>
              <w:spacing w:after="0" w:line="240" w:lineRule="auto"/>
              <w:rPr>
                <w:rFonts w:ascii="Times New Roman" w:hAnsi="Times New Roman"/>
                <w:bCs/>
                <w:sz w:val="24"/>
                <w:szCs w:val="24"/>
              </w:rPr>
            </w:pPr>
          </w:p>
        </w:tc>
      </w:tr>
      <w:tr w:rsidR="00C373B9" w:rsidRPr="00A829BA" w:rsidTr="00C373B9">
        <w:trPr>
          <w:trHeight w:val="416"/>
        </w:trPr>
        <w:tc>
          <w:tcPr>
            <w:tcW w:w="798" w:type="pct"/>
            <w:vMerge/>
          </w:tcPr>
          <w:p w:rsidR="00C373B9" w:rsidRPr="00A829BA" w:rsidRDefault="00C373B9" w:rsidP="00C373B9">
            <w:pPr>
              <w:spacing w:after="0" w:line="240" w:lineRule="auto"/>
              <w:rPr>
                <w:rFonts w:ascii="Times New Roman" w:hAnsi="Times New Roman"/>
                <w:bCs/>
                <w:sz w:val="24"/>
                <w:szCs w:val="24"/>
              </w:rPr>
            </w:pPr>
          </w:p>
        </w:tc>
        <w:tc>
          <w:tcPr>
            <w:tcW w:w="3652"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Лабораторные работы «Оценка программных средств с помощью метрик»</w:t>
            </w:r>
          </w:p>
        </w:tc>
        <w:tc>
          <w:tcPr>
            <w:tcW w:w="550" w:type="pct"/>
            <w:vMerge/>
          </w:tcPr>
          <w:p w:rsidR="00C373B9" w:rsidRPr="00A829BA" w:rsidRDefault="00C373B9" w:rsidP="00C373B9">
            <w:pPr>
              <w:spacing w:after="0" w:line="240" w:lineRule="auto"/>
              <w:rPr>
                <w:rFonts w:ascii="Times New Roman" w:hAnsi="Times New Roman"/>
                <w:bCs/>
                <w:sz w:val="24"/>
                <w:szCs w:val="24"/>
              </w:rPr>
            </w:pPr>
          </w:p>
        </w:tc>
      </w:tr>
      <w:tr w:rsidR="00C373B9" w:rsidRPr="00A829BA" w:rsidTr="00C373B9">
        <w:trPr>
          <w:trHeight w:val="416"/>
        </w:trPr>
        <w:tc>
          <w:tcPr>
            <w:tcW w:w="798" w:type="pct"/>
            <w:vMerge/>
          </w:tcPr>
          <w:p w:rsidR="00C373B9" w:rsidRPr="00A829BA" w:rsidRDefault="00C373B9" w:rsidP="00C373B9">
            <w:pPr>
              <w:spacing w:after="0" w:line="240" w:lineRule="auto"/>
              <w:rPr>
                <w:rFonts w:ascii="Times New Roman" w:hAnsi="Times New Roman"/>
                <w:bCs/>
                <w:sz w:val="24"/>
                <w:szCs w:val="24"/>
              </w:rPr>
            </w:pPr>
          </w:p>
        </w:tc>
        <w:tc>
          <w:tcPr>
            <w:tcW w:w="3652"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Лабораторные работы «Инспекция программного кода на предмет соответствия стандартам кодирования»</w:t>
            </w:r>
          </w:p>
        </w:tc>
        <w:tc>
          <w:tcPr>
            <w:tcW w:w="550" w:type="pct"/>
            <w:vMerge/>
          </w:tcPr>
          <w:p w:rsidR="00C373B9" w:rsidRPr="00A829BA" w:rsidRDefault="00C373B9" w:rsidP="00C373B9">
            <w:pPr>
              <w:spacing w:after="0" w:line="240" w:lineRule="auto"/>
              <w:rPr>
                <w:rFonts w:ascii="Times New Roman" w:hAnsi="Times New Roman"/>
                <w:bCs/>
                <w:sz w:val="24"/>
                <w:szCs w:val="24"/>
              </w:rPr>
            </w:pPr>
          </w:p>
        </w:tc>
      </w:tr>
      <w:tr w:rsidR="00C373B9" w:rsidRPr="00A829BA" w:rsidTr="00C373B9">
        <w:trPr>
          <w:trHeight w:val="416"/>
        </w:trPr>
        <w:tc>
          <w:tcPr>
            <w:tcW w:w="4450" w:type="pct"/>
            <w:gridSpan w:val="2"/>
          </w:tcPr>
          <w:p w:rsidR="00C373B9" w:rsidRPr="00A829BA" w:rsidRDefault="00C373B9" w:rsidP="00C373B9">
            <w:pPr>
              <w:spacing w:after="0" w:line="240" w:lineRule="auto"/>
              <w:rPr>
                <w:rFonts w:ascii="Times New Roman" w:hAnsi="Times New Roman"/>
                <w:bCs/>
                <w:sz w:val="24"/>
                <w:szCs w:val="24"/>
              </w:rPr>
            </w:pPr>
            <w:r>
              <w:rPr>
                <w:rFonts w:ascii="Times New Roman" w:hAnsi="Times New Roman"/>
                <w:bCs/>
                <w:sz w:val="24"/>
                <w:szCs w:val="24"/>
              </w:rPr>
              <w:t>Самостоятельная работа</w:t>
            </w:r>
          </w:p>
        </w:tc>
        <w:tc>
          <w:tcPr>
            <w:tcW w:w="550" w:type="pct"/>
          </w:tcPr>
          <w:p w:rsidR="00C373B9" w:rsidRPr="00A829BA" w:rsidRDefault="00C373B9" w:rsidP="00C373B9">
            <w:pPr>
              <w:spacing w:after="0" w:line="240" w:lineRule="auto"/>
              <w:jc w:val="center"/>
              <w:rPr>
                <w:rFonts w:ascii="Times New Roman" w:hAnsi="Times New Roman"/>
                <w:bCs/>
                <w:sz w:val="24"/>
                <w:szCs w:val="24"/>
              </w:rPr>
            </w:pPr>
            <w:r>
              <w:rPr>
                <w:rFonts w:ascii="Times New Roman" w:hAnsi="Times New Roman"/>
                <w:bCs/>
                <w:sz w:val="24"/>
                <w:szCs w:val="24"/>
              </w:rPr>
              <w:t>5</w:t>
            </w:r>
          </w:p>
        </w:tc>
      </w:tr>
      <w:tr w:rsidR="00C373B9" w:rsidRPr="00A829BA" w:rsidTr="00C373B9">
        <w:trPr>
          <w:trHeight w:val="416"/>
        </w:trPr>
        <w:tc>
          <w:tcPr>
            <w:tcW w:w="4450" w:type="pct"/>
            <w:gridSpan w:val="2"/>
          </w:tcPr>
          <w:p w:rsidR="00C373B9" w:rsidRPr="00A829BA" w:rsidRDefault="00C373B9" w:rsidP="00C373B9">
            <w:pPr>
              <w:spacing w:after="0" w:line="240" w:lineRule="auto"/>
              <w:rPr>
                <w:rFonts w:ascii="Times New Roman" w:hAnsi="Times New Roman"/>
                <w:bCs/>
                <w:sz w:val="24"/>
                <w:szCs w:val="24"/>
              </w:rPr>
            </w:pPr>
            <w:r>
              <w:rPr>
                <w:rFonts w:ascii="Times New Roman" w:hAnsi="Times New Roman"/>
                <w:bCs/>
                <w:sz w:val="24"/>
                <w:szCs w:val="24"/>
              </w:rPr>
              <w:lastRenderedPageBreak/>
              <w:t>Промежуточная аттестация в форме экзамена (Совместно МДК 02.01. – 02.03)</w:t>
            </w:r>
          </w:p>
        </w:tc>
        <w:tc>
          <w:tcPr>
            <w:tcW w:w="550" w:type="pct"/>
          </w:tcPr>
          <w:p w:rsidR="00C373B9" w:rsidRPr="00A829BA" w:rsidRDefault="00C373B9" w:rsidP="00C373B9">
            <w:pPr>
              <w:spacing w:after="0" w:line="240" w:lineRule="auto"/>
              <w:jc w:val="center"/>
              <w:rPr>
                <w:rFonts w:ascii="Times New Roman" w:hAnsi="Times New Roman"/>
                <w:bCs/>
                <w:sz w:val="24"/>
                <w:szCs w:val="24"/>
              </w:rPr>
            </w:pPr>
            <w:r>
              <w:rPr>
                <w:rFonts w:ascii="Times New Roman" w:hAnsi="Times New Roman"/>
                <w:bCs/>
                <w:sz w:val="24"/>
                <w:szCs w:val="24"/>
              </w:rPr>
              <w:t>6</w:t>
            </w:r>
          </w:p>
        </w:tc>
      </w:tr>
      <w:tr w:rsidR="00C373B9" w:rsidRPr="00C373B9" w:rsidTr="00C373B9">
        <w:tc>
          <w:tcPr>
            <w:tcW w:w="4450" w:type="pct"/>
            <w:gridSpan w:val="2"/>
          </w:tcPr>
          <w:p w:rsidR="00C373B9" w:rsidRPr="00C373B9" w:rsidRDefault="00C373B9" w:rsidP="00C373B9">
            <w:pPr>
              <w:spacing w:after="0" w:line="240" w:lineRule="auto"/>
              <w:rPr>
                <w:rFonts w:ascii="Times New Roman" w:hAnsi="Times New Roman"/>
                <w:b/>
                <w:bCs/>
                <w:sz w:val="24"/>
                <w:szCs w:val="24"/>
              </w:rPr>
            </w:pPr>
            <w:r w:rsidRPr="00C373B9">
              <w:rPr>
                <w:rFonts w:ascii="Times New Roman" w:hAnsi="Times New Roman"/>
                <w:b/>
                <w:bCs/>
                <w:sz w:val="24"/>
                <w:szCs w:val="24"/>
              </w:rPr>
              <w:t xml:space="preserve">Раздел 2. Средства разработки программного обеспечения </w:t>
            </w:r>
          </w:p>
        </w:tc>
        <w:tc>
          <w:tcPr>
            <w:tcW w:w="550" w:type="pct"/>
            <w:vAlign w:val="center"/>
          </w:tcPr>
          <w:p w:rsidR="00C373B9" w:rsidRPr="00C373B9" w:rsidRDefault="00C373B9" w:rsidP="00C373B9">
            <w:pPr>
              <w:spacing w:after="0" w:line="240" w:lineRule="auto"/>
              <w:jc w:val="center"/>
              <w:rPr>
                <w:rFonts w:ascii="Times New Roman" w:hAnsi="Times New Roman"/>
                <w:b/>
                <w:bCs/>
                <w:sz w:val="24"/>
                <w:szCs w:val="24"/>
              </w:rPr>
            </w:pPr>
            <w:r w:rsidRPr="00C373B9">
              <w:rPr>
                <w:rFonts w:ascii="Times New Roman" w:hAnsi="Times New Roman"/>
                <w:b/>
                <w:bCs/>
                <w:sz w:val="24"/>
                <w:szCs w:val="24"/>
              </w:rPr>
              <w:t>126</w:t>
            </w:r>
          </w:p>
        </w:tc>
      </w:tr>
      <w:tr w:rsidR="00C373B9" w:rsidRPr="00A829BA" w:rsidTr="00C373B9">
        <w:tc>
          <w:tcPr>
            <w:tcW w:w="4450" w:type="pct"/>
            <w:gridSpan w:val="2"/>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МДК.2.2 Инструментальные средства разработки программного обеспечения</w:t>
            </w:r>
          </w:p>
        </w:tc>
        <w:tc>
          <w:tcPr>
            <w:tcW w:w="550" w:type="pct"/>
            <w:vAlign w:val="center"/>
          </w:tcPr>
          <w:p w:rsidR="00C373B9" w:rsidRPr="00A829BA" w:rsidRDefault="00C373B9" w:rsidP="00C373B9">
            <w:pPr>
              <w:spacing w:after="0" w:line="240" w:lineRule="auto"/>
              <w:jc w:val="center"/>
              <w:rPr>
                <w:rFonts w:ascii="Times New Roman" w:hAnsi="Times New Roman"/>
                <w:bCs/>
                <w:sz w:val="24"/>
                <w:szCs w:val="24"/>
              </w:rPr>
            </w:pPr>
            <w:r>
              <w:rPr>
                <w:rFonts w:ascii="Times New Roman" w:hAnsi="Times New Roman"/>
                <w:bCs/>
                <w:sz w:val="24"/>
                <w:szCs w:val="24"/>
              </w:rPr>
              <w:t>126</w:t>
            </w:r>
          </w:p>
        </w:tc>
      </w:tr>
      <w:tr w:rsidR="00C373B9" w:rsidRPr="00A829BA" w:rsidTr="00C373B9">
        <w:tc>
          <w:tcPr>
            <w:tcW w:w="798" w:type="pct"/>
            <w:vMerge w:val="restar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Тема 2.2.1 Современные технологии и инструменты интеграции.</w:t>
            </w:r>
          </w:p>
        </w:tc>
        <w:tc>
          <w:tcPr>
            <w:tcW w:w="3652"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 xml:space="preserve">Содержание </w:t>
            </w:r>
          </w:p>
        </w:tc>
        <w:tc>
          <w:tcPr>
            <w:tcW w:w="550" w:type="pct"/>
            <w:vMerge w:val="restart"/>
          </w:tcPr>
          <w:p w:rsidR="00C373B9" w:rsidRPr="00A829BA" w:rsidRDefault="00C373B9" w:rsidP="00C373B9">
            <w:pPr>
              <w:spacing w:after="0" w:line="240" w:lineRule="auto"/>
              <w:jc w:val="center"/>
              <w:rPr>
                <w:rFonts w:ascii="Times New Roman" w:hAnsi="Times New Roman"/>
                <w:bCs/>
                <w:sz w:val="24"/>
                <w:szCs w:val="24"/>
              </w:rPr>
            </w:pPr>
            <w:r>
              <w:rPr>
                <w:rFonts w:ascii="Times New Roman" w:hAnsi="Times New Roman"/>
                <w:bCs/>
                <w:sz w:val="24"/>
                <w:szCs w:val="24"/>
              </w:rPr>
              <w:t>50</w:t>
            </w:r>
          </w:p>
        </w:tc>
      </w:tr>
      <w:tr w:rsidR="00C373B9" w:rsidRPr="00A829BA" w:rsidTr="00C373B9">
        <w:tc>
          <w:tcPr>
            <w:tcW w:w="798" w:type="pct"/>
            <w:vMerge/>
          </w:tcPr>
          <w:p w:rsidR="00C373B9" w:rsidRPr="00A829BA" w:rsidRDefault="00C373B9" w:rsidP="00C373B9">
            <w:pPr>
              <w:spacing w:after="0" w:line="240" w:lineRule="auto"/>
              <w:rPr>
                <w:rFonts w:ascii="Times New Roman" w:hAnsi="Times New Roman"/>
                <w:bCs/>
                <w:sz w:val="24"/>
                <w:szCs w:val="24"/>
              </w:rPr>
            </w:pPr>
          </w:p>
        </w:tc>
        <w:tc>
          <w:tcPr>
            <w:tcW w:w="3652"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 xml:space="preserve">Понятие репозитория проекта, структура проекта. </w:t>
            </w:r>
          </w:p>
        </w:tc>
        <w:tc>
          <w:tcPr>
            <w:tcW w:w="550" w:type="pct"/>
            <w:vMerge/>
          </w:tcPr>
          <w:p w:rsidR="00C373B9" w:rsidRPr="00A829BA" w:rsidRDefault="00C373B9" w:rsidP="00C373B9">
            <w:pPr>
              <w:spacing w:after="0" w:line="240" w:lineRule="auto"/>
              <w:jc w:val="center"/>
              <w:rPr>
                <w:rFonts w:ascii="Times New Roman" w:hAnsi="Times New Roman"/>
                <w:bCs/>
                <w:sz w:val="24"/>
                <w:szCs w:val="24"/>
              </w:rPr>
            </w:pPr>
          </w:p>
        </w:tc>
      </w:tr>
      <w:tr w:rsidR="00C373B9" w:rsidRPr="00A829BA" w:rsidTr="00C373B9">
        <w:tc>
          <w:tcPr>
            <w:tcW w:w="798" w:type="pct"/>
            <w:vMerge/>
          </w:tcPr>
          <w:p w:rsidR="00C373B9" w:rsidRPr="00A829BA" w:rsidRDefault="00C373B9" w:rsidP="00C373B9">
            <w:pPr>
              <w:spacing w:after="0" w:line="240" w:lineRule="auto"/>
              <w:rPr>
                <w:rFonts w:ascii="Times New Roman" w:hAnsi="Times New Roman"/>
                <w:bCs/>
                <w:sz w:val="24"/>
                <w:szCs w:val="24"/>
              </w:rPr>
            </w:pPr>
          </w:p>
        </w:tc>
        <w:tc>
          <w:tcPr>
            <w:tcW w:w="3652"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Виды, цели и уровни интеграции программных модулей. Автоматизация бизнес-процессов.</w:t>
            </w:r>
          </w:p>
        </w:tc>
        <w:tc>
          <w:tcPr>
            <w:tcW w:w="550" w:type="pct"/>
            <w:vMerge/>
          </w:tcPr>
          <w:p w:rsidR="00C373B9" w:rsidRPr="00A829BA" w:rsidRDefault="00C373B9" w:rsidP="00C373B9">
            <w:pPr>
              <w:spacing w:after="0" w:line="240" w:lineRule="auto"/>
              <w:jc w:val="center"/>
              <w:rPr>
                <w:rFonts w:ascii="Times New Roman" w:hAnsi="Times New Roman"/>
                <w:bCs/>
                <w:sz w:val="24"/>
                <w:szCs w:val="24"/>
              </w:rPr>
            </w:pPr>
          </w:p>
        </w:tc>
      </w:tr>
      <w:tr w:rsidR="00C373B9" w:rsidRPr="00A829BA" w:rsidTr="00C373B9">
        <w:tc>
          <w:tcPr>
            <w:tcW w:w="798" w:type="pct"/>
            <w:vMerge/>
          </w:tcPr>
          <w:p w:rsidR="00C373B9" w:rsidRPr="00A829BA" w:rsidRDefault="00C373B9" w:rsidP="00C373B9">
            <w:pPr>
              <w:spacing w:after="0" w:line="240" w:lineRule="auto"/>
              <w:rPr>
                <w:rFonts w:ascii="Times New Roman" w:hAnsi="Times New Roman"/>
                <w:bCs/>
                <w:sz w:val="24"/>
                <w:szCs w:val="24"/>
              </w:rPr>
            </w:pPr>
          </w:p>
        </w:tc>
        <w:tc>
          <w:tcPr>
            <w:tcW w:w="3652"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Выбор источников и приемников данных, сопоставление объектов данных.</w:t>
            </w:r>
          </w:p>
        </w:tc>
        <w:tc>
          <w:tcPr>
            <w:tcW w:w="550" w:type="pct"/>
            <w:vMerge/>
          </w:tcPr>
          <w:p w:rsidR="00C373B9" w:rsidRPr="00A829BA" w:rsidRDefault="00C373B9" w:rsidP="00C373B9">
            <w:pPr>
              <w:spacing w:after="0" w:line="240" w:lineRule="auto"/>
              <w:jc w:val="center"/>
              <w:rPr>
                <w:rFonts w:ascii="Times New Roman" w:hAnsi="Times New Roman"/>
                <w:bCs/>
                <w:sz w:val="24"/>
                <w:szCs w:val="24"/>
              </w:rPr>
            </w:pPr>
          </w:p>
        </w:tc>
      </w:tr>
      <w:tr w:rsidR="00C373B9" w:rsidRPr="00A829BA" w:rsidTr="00C373B9">
        <w:tc>
          <w:tcPr>
            <w:tcW w:w="798" w:type="pct"/>
            <w:vMerge/>
          </w:tcPr>
          <w:p w:rsidR="00C373B9" w:rsidRPr="00A829BA" w:rsidRDefault="00C373B9" w:rsidP="00C373B9">
            <w:pPr>
              <w:spacing w:after="0" w:line="240" w:lineRule="auto"/>
              <w:rPr>
                <w:rFonts w:ascii="Times New Roman" w:hAnsi="Times New Roman"/>
                <w:bCs/>
                <w:sz w:val="24"/>
                <w:szCs w:val="24"/>
              </w:rPr>
            </w:pPr>
          </w:p>
        </w:tc>
        <w:tc>
          <w:tcPr>
            <w:tcW w:w="3652"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Транспортные протоколы. Стандарты форматирования сообщений.</w:t>
            </w:r>
          </w:p>
        </w:tc>
        <w:tc>
          <w:tcPr>
            <w:tcW w:w="550" w:type="pct"/>
            <w:vMerge/>
          </w:tcPr>
          <w:p w:rsidR="00C373B9" w:rsidRPr="00A829BA" w:rsidRDefault="00C373B9" w:rsidP="00C373B9">
            <w:pPr>
              <w:spacing w:after="0" w:line="240" w:lineRule="auto"/>
              <w:jc w:val="center"/>
              <w:rPr>
                <w:rFonts w:ascii="Times New Roman" w:hAnsi="Times New Roman"/>
                <w:bCs/>
                <w:sz w:val="24"/>
                <w:szCs w:val="24"/>
              </w:rPr>
            </w:pPr>
          </w:p>
        </w:tc>
      </w:tr>
      <w:tr w:rsidR="00C373B9" w:rsidRPr="00A829BA" w:rsidTr="00C373B9">
        <w:tc>
          <w:tcPr>
            <w:tcW w:w="798" w:type="pct"/>
            <w:vMerge/>
          </w:tcPr>
          <w:p w:rsidR="00C373B9" w:rsidRPr="00A829BA" w:rsidRDefault="00C373B9" w:rsidP="00C373B9">
            <w:pPr>
              <w:spacing w:after="0" w:line="240" w:lineRule="auto"/>
              <w:rPr>
                <w:rFonts w:ascii="Times New Roman" w:hAnsi="Times New Roman"/>
                <w:bCs/>
                <w:sz w:val="24"/>
                <w:szCs w:val="24"/>
              </w:rPr>
            </w:pPr>
          </w:p>
        </w:tc>
        <w:tc>
          <w:tcPr>
            <w:tcW w:w="3652"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Организация работы команды в системе контроля версий.</w:t>
            </w:r>
          </w:p>
        </w:tc>
        <w:tc>
          <w:tcPr>
            <w:tcW w:w="550" w:type="pct"/>
            <w:vMerge/>
          </w:tcPr>
          <w:p w:rsidR="00C373B9" w:rsidRPr="00A829BA" w:rsidRDefault="00C373B9" w:rsidP="00C373B9">
            <w:pPr>
              <w:spacing w:after="0" w:line="240" w:lineRule="auto"/>
              <w:jc w:val="center"/>
              <w:rPr>
                <w:rFonts w:ascii="Times New Roman" w:hAnsi="Times New Roman"/>
                <w:bCs/>
                <w:sz w:val="24"/>
                <w:szCs w:val="24"/>
              </w:rPr>
            </w:pPr>
          </w:p>
        </w:tc>
      </w:tr>
      <w:tr w:rsidR="00C373B9" w:rsidRPr="00A829BA" w:rsidTr="00C373B9">
        <w:tc>
          <w:tcPr>
            <w:tcW w:w="798" w:type="pct"/>
            <w:vMerge/>
          </w:tcPr>
          <w:p w:rsidR="00C373B9" w:rsidRPr="00A829BA" w:rsidRDefault="00C373B9" w:rsidP="00C373B9">
            <w:pPr>
              <w:spacing w:after="0" w:line="240" w:lineRule="auto"/>
              <w:rPr>
                <w:rFonts w:ascii="Times New Roman" w:hAnsi="Times New Roman"/>
                <w:bCs/>
                <w:sz w:val="24"/>
                <w:szCs w:val="24"/>
              </w:rPr>
            </w:pPr>
          </w:p>
        </w:tc>
        <w:tc>
          <w:tcPr>
            <w:tcW w:w="3652"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В том числе практических занятий и лабораторных работ</w:t>
            </w:r>
          </w:p>
        </w:tc>
        <w:tc>
          <w:tcPr>
            <w:tcW w:w="550" w:type="pct"/>
            <w:vMerge w:val="restart"/>
          </w:tcPr>
          <w:p w:rsidR="00C373B9" w:rsidRPr="00A829BA" w:rsidRDefault="00C373B9" w:rsidP="00C373B9">
            <w:pPr>
              <w:spacing w:after="0" w:line="240" w:lineRule="auto"/>
              <w:jc w:val="center"/>
              <w:rPr>
                <w:rFonts w:ascii="Times New Roman" w:hAnsi="Times New Roman"/>
                <w:bCs/>
                <w:sz w:val="24"/>
                <w:szCs w:val="24"/>
              </w:rPr>
            </w:pPr>
            <w:r w:rsidRPr="00A829BA">
              <w:rPr>
                <w:rFonts w:ascii="Times New Roman" w:hAnsi="Times New Roman"/>
                <w:bCs/>
                <w:sz w:val="24"/>
                <w:szCs w:val="24"/>
              </w:rPr>
              <w:t>8</w:t>
            </w:r>
          </w:p>
        </w:tc>
      </w:tr>
      <w:tr w:rsidR="00C373B9" w:rsidRPr="00A829BA" w:rsidTr="00C373B9">
        <w:tc>
          <w:tcPr>
            <w:tcW w:w="798" w:type="pct"/>
            <w:vMerge/>
          </w:tcPr>
          <w:p w:rsidR="00C373B9" w:rsidRPr="00A829BA" w:rsidRDefault="00C373B9" w:rsidP="00C373B9">
            <w:pPr>
              <w:spacing w:after="0" w:line="240" w:lineRule="auto"/>
              <w:rPr>
                <w:rFonts w:ascii="Times New Roman" w:hAnsi="Times New Roman"/>
                <w:bCs/>
                <w:sz w:val="24"/>
                <w:szCs w:val="24"/>
              </w:rPr>
            </w:pPr>
          </w:p>
        </w:tc>
        <w:tc>
          <w:tcPr>
            <w:tcW w:w="3652"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 xml:space="preserve"> Лабораторная работа «Разработка структуры проекта»</w:t>
            </w:r>
          </w:p>
        </w:tc>
        <w:tc>
          <w:tcPr>
            <w:tcW w:w="550" w:type="pct"/>
            <w:vMerge/>
          </w:tcPr>
          <w:p w:rsidR="00C373B9" w:rsidRPr="00A829BA" w:rsidRDefault="00C373B9" w:rsidP="00C373B9">
            <w:pPr>
              <w:spacing w:after="0" w:line="240" w:lineRule="auto"/>
              <w:jc w:val="center"/>
              <w:rPr>
                <w:rFonts w:ascii="Times New Roman" w:hAnsi="Times New Roman"/>
                <w:bCs/>
                <w:sz w:val="24"/>
                <w:szCs w:val="24"/>
              </w:rPr>
            </w:pPr>
          </w:p>
        </w:tc>
      </w:tr>
      <w:tr w:rsidR="00C373B9" w:rsidRPr="00A829BA" w:rsidTr="00C373B9">
        <w:tc>
          <w:tcPr>
            <w:tcW w:w="798" w:type="pct"/>
            <w:vMerge/>
          </w:tcPr>
          <w:p w:rsidR="00C373B9" w:rsidRPr="00A829BA" w:rsidRDefault="00C373B9" w:rsidP="00C373B9">
            <w:pPr>
              <w:spacing w:after="0" w:line="240" w:lineRule="auto"/>
              <w:rPr>
                <w:rFonts w:ascii="Times New Roman" w:hAnsi="Times New Roman"/>
                <w:bCs/>
                <w:sz w:val="24"/>
                <w:szCs w:val="24"/>
              </w:rPr>
            </w:pPr>
          </w:p>
        </w:tc>
        <w:tc>
          <w:tcPr>
            <w:tcW w:w="3652"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Лабораторная работа «Разработка модульной структуры проекта (диаграммы модулей)»</w:t>
            </w:r>
          </w:p>
        </w:tc>
        <w:tc>
          <w:tcPr>
            <w:tcW w:w="550" w:type="pct"/>
            <w:vMerge/>
          </w:tcPr>
          <w:p w:rsidR="00C373B9" w:rsidRPr="00A829BA" w:rsidRDefault="00C373B9" w:rsidP="00C373B9">
            <w:pPr>
              <w:spacing w:after="0" w:line="240" w:lineRule="auto"/>
              <w:jc w:val="center"/>
              <w:rPr>
                <w:rFonts w:ascii="Times New Roman" w:hAnsi="Times New Roman"/>
                <w:bCs/>
                <w:sz w:val="24"/>
                <w:szCs w:val="24"/>
              </w:rPr>
            </w:pPr>
          </w:p>
        </w:tc>
      </w:tr>
      <w:tr w:rsidR="00C373B9" w:rsidRPr="00A829BA" w:rsidTr="00C373B9">
        <w:tc>
          <w:tcPr>
            <w:tcW w:w="798" w:type="pct"/>
            <w:vMerge/>
          </w:tcPr>
          <w:p w:rsidR="00C373B9" w:rsidRPr="00A829BA" w:rsidRDefault="00C373B9" w:rsidP="00C373B9">
            <w:pPr>
              <w:spacing w:after="0" w:line="240" w:lineRule="auto"/>
              <w:rPr>
                <w:rFonts w:ascii="Times New Roman" w:hAnsi="Times New Roman"/>
                <w:bCs/>
                <w:sz w:val="24"/>
                <w:szCs w:val="24"/>
              </w:rPr>
            </w:pPr>
          </w:p>
        </w:tc>
        <w:tc>
          <w:tcPr>
            <w:tcW w:w="3652"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Лабораторная работа «Разработка перечня артефактов и протоколов проекта»</w:t>
            </w:r>
          </w:p>
        </w:tc>
        <w:tc>
          <w:tcPr>
            <w:tcW w:w="550" w:type="pct"/>
            <w:vMerge/>
          </w:tcPr>
          <w:p w:rsidR="00C373B9" w:rsidRPr="00A829BA" w:rsidRDefault="00C373B9" w:rsidP="00C373B9">
            <w:pPr>
              <w:spacing w:after="0" w:line="240" w:lineRule="auto"/>
              <w:jc w:val="center"/>
              <w:rPr>
                <w:rFonts w:ascii="Times New Roman" w:hAnsi="Times New Roman"/>
                <w:bCs/>
                <w:sz w:val="24"/>
                <w:szCs w:val="24"/>
              </w:rPr>
            </w:pPr>
          </w:p>
        </w:tc>
      </w:tr>
      <w:tr w:rsidR="00C373B9" w:rsidRPr="00A829BA" w:rsidTr="00C373B9">
        <w:tc>
          <w:tcPr>
            <w:tcW w:w="798" w:type="pct"/>
            <w:vMerge/>
          </w:tcPr>
          <w:p w:rsidR="00C373B9" w:rsidRPr="00A829BA" w:rsidRDefault="00C373B9" w:rsidP="00C373B9">
            <w:pPr>
              <w:spacing w:after="0" w:line="240" w:lineRule="auto"/>
              <w:rPr>
                <w:rFonts w:ascii="Times New Roman" w:hAnsi="Times New Roman"/>
                <w:bCs/>
                <w:sz w:val="24"/>
                <w:szCs w:val="24"/>
              </w:rPr>
            </w:pPr>
          </w:p>
        </w:tc>
        <w:tc>
          <w:tcPr>
            <w:tcW w:w="3652"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Лабораторная работа «Настройка работы системы контроля версий (типов импортируемых файлов, путей, фильтров и др. параметров импорта в репозиторий)»</w:t>
            </w:r>
          </w:p>
        </w:tc>
        <w:tc>
          <w:tcPr>
            <w:tcW w:w="550" w:type="pct"/>
            <w:vMerge/>
          </w:tcPr>
          <w:p w:rsidR="00C373B9" w:rsidRPr="00A829BA" w:rsidRDefault="00C373B9" w:rsidP="00C373B9">
            <w:pPr>
              <w:spacing w:after="0" w:line="240" w:lineRule="auto"/>
              <w:jc w:val="center"/>
              <w:rPr>
                <w:rFonts w:ascii="Times New Roman" w:hAnsi="Times New Roman"/>
                <w:bCs/>
                <w:sz w:val="24"/>
                <w:szCs w:val="24"/>
              </w:rPr>
            </w:pPr>
          </w:p>
        </w:tc>
      </w:tr>
      <w:tr w:rsidR="00C373B9" w:rsidRPr="00A829BA" w:rsidTr="00C373B9">
        <w:tc>
          <w:tcPr>
            <w:tcW w:w="798" w:type="pct"/>
            <w:vMerge/>
          </w:tcPr>
          <w:p w:rsidR="00C373B9" w:rsidRPr="00A829BA" w:rsidRDefault="00C373B9" w:rsidP="00C373B9">
            <w:pPr>
              <w:spacing w:after="0" w:line="240" w:lineRule="auto"/>
              <w:rPr>
                <w:rFonts w:ascii="Times New Roman" w:hAnsi="Times New Roman"/>
                <w:bCs/>
                <w:sz w:val="24"/>
                <w:szCs w:val="24"/>
              </w:rPr>
            </w:pPr>
          </w:p>
        </w:tc>
        <w:tc>
          <w:tcPr>
            <w:tcW w:w="3652"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Лабораторная работа «Разработка и интеграция модулей проекта (командная работа)»</w:t>
            </w:r>
          </w:p>
        </w:tc>
        <w:tc>
          <w:tcPr>
            <w:tcW w:w="550" w:type="pct"/>
            <w:vMerge/>
          </w:tcPr>
          <w:p w:rsidR="00C373B9" w:rsidRPr="00A829BA" w:rsidRDefault="00C373B9" w:rsidP="00C373B9">
            <w:pPr>
              <w:spacing w:after="0" w:line="240" w:lineRule="auto"/>
              <w:jc w:val="center"/>
              <w:rPr>
                <w:rFonts w:ascii="Times New Roman" w:hAnsi="Times New Roman"/>
                <w:bCs/>
                <w:sz w:val="24"/>
                <w:szCs w:val="24"/>
              </w:rPr>
            </w:pPr>
          </w:p>
        </w:tc>
      </w:tr>
      <w:tr w:rsidR="00C373B9" w:rsidRPr="00A829BA" w:rsidTr="00C373B9">
        <w:tc>
          <w:tcPr>
            <w:tcW w:w="798" w:type="pct"/>
            <w:vMerge/>
          </w:tcPr>
          <w:p w:rsidR="00C373B9" w:rsidRPr="00A829BA" w:rsidRDefault="00C373B9" w:rsidP="00C373B9">
            <w:pPr>
              <w:spacing w:after="0" w:line="240" w:lineRule="auto"/>
              <w:rPr>
                <w:rFonts w:ascii="Times New Roman" w:hAnsi="Times New Roman"/>
                <w:bCs/>
                <w:sz w:val="24"/>
                <w:szCs w:val="24"/>
              </w:rPr>
            </w:pPr>
          </w:p>
        </w:tc>
        <w:tc>
          <w:tcPr>
            <w:tcW w:w="3652"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Лабораторная работа «Отладка отдельных модулей программного проекта»</w:t>
            </w:r>
          </w:p>
        </w:tc>
        <w:tc>
          <w:tcPr>
            <w:tcW w:w="550" w:type="pct"/>
            <w:vMerge/>
          </w:tcPr>
          <w:p w:rsidR="00C373B9" w:rsidRPr="00A829BA" w:rsidRDefault="00C373B9" w:rsidP="00C373B9">
            <w:pPr>
              <w:spacing w:after="0" w:line="240" w:lineRule="auto"/>
              <w:jc w:val="center"/>
              <w:rPr>
                <w:rFonts w:ascii="Times New Roman" w:hAnsi="Times New Roman"/>
                <w:bCs/>
                <w:sz w:val="24"/>
                <w:szCs w:val="24"/>
              </w:rPr>
            </w:pPr>
          </w:p>
        </w:tc>
      </w:tr>
      <w:tr w:rsidR="00C373B9" w:rsidRPr="00A829BA" w:rsidTr="00C373B9">
        <w:tc>
          <w:tcPr>
            <w:tcW w:w="798" w:type="pct"/>
            <w:vMerge/>
          </w:tcPr>
          <w:p w:rsidR="00C373B9" w:rsidRPr="00A829BA" w:rsidRDefault="00C373B9" w:rsidP="00C373B9">
            <w:pPr>
              <w:spacing w:after="0" w:line="240" w:lineRule="auto"/>
              <w:rPr>
                <w:rFonts w:ascii="Times New Roman" w:hAnsi="Times New Roman"/>
                <w:bCs/>
                <w:sz w:val="24"/>
                <w:szCs w:val="24"/>
              </w:rPr>
            </w:pPr>
          </w:p>
        </w:tc>
        <w:tc>
          <w:tcPr>
            <w:tcW w:w="3652"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Лабораторная работа «Организация обработки исключений»</w:t>
            </w:r>
          </w:p>
        </w:tc>
        <w:tc>
          <w:tcPr>
            <w:tcW w:w="550" w:type="pct"/>
            <w:vMerge/>
          </w:tcPr>
          <w:p w:rsidR="00C373B9" w:rsidRPr="00A829BA" w:rsidRDefault="00C373B9" w:rsidP="00C373B9">
            <w:pPr>
              <w:spacing w:after="0" w:line="240" w:lineRule="auto"/>
              <w:jc w:val="center"/>
              <w:rPr>
                <w:rFonts w:ascii="Times New Roman" w:hAnsi="Times New Roman"/>
                <w:bCs/>
                <w:sz w:val="24"/>
                <w:szCs w:val="24"/>
              </w:rPr>
            </w:pPr>
          </w:p>
        </w:tc>
      </w:tr>
      <w:tr w:rsidR="00C373B9" w:rsidRPr="00A829BA" w:rsidTr="00C373B9">
        <w:tc>
          <w:tcPr>
            <w:tcW w:w="798" w:type="pct"/>
            <w:vMerge w:val="restar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Тема 2.2.2 Инструментарий тестирования и анализа качества программных средств</w:t>
            </w:r>
          </w:p>
        </w:tc>
        <w:tc>
          <w:tcPr>
            <w:tcW w:w="3652"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 xml:space="preserve">Содержание </w:t>
            </w:r>
          </w:p>
        </w:tc>
        <w:tc>
          <w:tcPr>
            <w:tcW w:w="550" w:type="pct"/>
            <w:vMerge w:val="restart"/>
          </w:tcPr>
          <w:p w:rsidR="00C373B9" w:rsidRPr="00A829BA" w:rsidRDefault="00C373B9" w:rsidP="00C373B9">
            <w:pPr>
              <w:spacing w:after="0" w:line="240" w:lineRule="auto"/>
              <w:jc w:val="center"/>
              <w:rPr>
                <w:rFonts w:ascii="Times New Roman" w:hAnsi="Times New Roman"/>
                <w:bCs/>
                <w:sz w:val="24"/>
                <w:szCs w:val="24"/>
              </w:rPr>
            </w:pPr>
            <w:r>
              <w:rPr>
                <w:rFonts w:ascii="Times New Roman" w:hAnsi="Times New Roman"/>
                <w:bCs/>
                <w:sz w:val="24"/>
                <w:szCs w:val="24"/>
              </w:rPr>
              <w:t>70</w:t>
            </w:r>
          </w:p>
        </w:tc>
      </w:tr>
      <w:tr w:rsidR="00C373B9" w:rsidRPr="00A829BA" w:rsidTr="00C373B9">
        <w:tc>
          <w:tcPr>
            <w:tcW w:w="798" w:type="pct"/>
            <w:vMerge/>
          </w:tcPr>
          <w:p w:rsidR="00C373B9" w:rsidRPr="00A829BA" w:rsidRDefault="00C373B9" w:rsidP="00C373B9">
            <w:pPr>
              <w:spacing w:after="0" w:line="240" w:lineRule="auto"/>
              <w:rPr>
                <w:rFonts w:ascii="Times New Roman" w:hAnsi="Times New Roman"/>
                <w:bCs/>
                <w:sz w:val="24"/>
                <w:szCs w:val="24"/>
              </w:rPr>
            </w:pPr>
          </w:p>
        </w:tc>
        <w:tc>
          <w:tcPr>
            <w:tcW w:w="3652"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Отладка программных продуктов. Инструменты отладки. Отладочные классы.</w:t>
            </w:r>
          </w:p>
        </w:tc>
        <w:tc>
          <w:tcPr>
            <w:tcW w:w="550" w:type="pct"/>
            <w:vMerge/>
          </w:tcPr>
          <w:p w:rsidR="00C373B9" w:rsidRPr="00A829BA" w:rsidRDefault="00C373B9" w:rsidP="00C373B9">
            <w:pPr>
              <w:spacing w:after="0" w:line="240" w:lineRule="auto"/>
              <w:jc w:val="center"/>
              <w:rPr>
                <w:rFonts w:ascii="Times New Roman" w:hAnsi="Times New Roman"/>
                <w:bCs/>
                <w:sz w:val="24"/>
                <w:szCs w:val="24"/>
              </w:rPr>
            </w:pPr>
          </w:p>
        </w:tc>
      </w:tr>
      <w:tr w:rsidR="00C373B9" w:rsidRPr="00A829BA" w:rsidTr="00C373B9">
        <w:tc>
          <w:tcPr>
            <w:tcW w:w="798" w:type="pct"/>
            <w:vMerge/>
          </w:tcPr>
          <w:p w:rsidR="00C373B9" w:rsidRPr="00A829BA" w:rsidRDefault="00C373B9" w:rsidP="00C373B9">
            <w:pPr>
              <w:spacing w:after="0" w:line="240" w:lineRule="auto"/>
              <w:rPr>
                <w:rFonts w:ascii="Times New Roman" w:hAnsi="Times New Roman"/>
                <w:bCs/>
                <w:sz w:val="24"/>
                <w:szCs w:val="24"/>
              </w:rPr>
            </w:pPr>
          </w:p>
        </w:tc>
        <w:tc>
          <w:tcPr>
            <w:tcW w:w="3652"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Ручное и автоматизированное тестирование. Методы и средства организации тестирования.</w:t>
            </w:r>
          </w:p>
        </w:tc>
        <w:tc>
          <w:tcPr>
            <w:tcW w:w="550" w:type="pct"/>
            <w:vMerge/>
          </w:tcPr>
          <w:p w:rsidR="00C373B9" w:rsidRPr="00A829BA" w:rsidRDefault="00C373B9" w:rsidP="00C373B9">
            <w:pPr>
              <w:spacing w:after="0" w:line="240" w:lineRule="auto"/>
              <w:jc w:val="center"/>
              <w:rPr>
                <w:rFonts w:ascii="Times New Roman" w:hAnsi="Times New Roman"/>
                <w:bCs/>
                <w:sz w:val="24"/>
                <w:szCs w:val="24"/>
              </w:rPr>
            </w:pPr>
          </w:p>
        </w:tc>
      </w:tr>
      <w:tr w:rsidR="00C373B9" w:rsidRPr="00A829BA" w:rsidTr="00C373B9">
        <w:tc>
          <w:tcPr>
            <w:tcW w:w="798" w:type="pct"/>
            <w:vMerge/>
          </w:tcPr>
          <w:p w:rsidR="00C373B9" w:rsidRPr="00A829BA" w:rsidRDefault="00C373B9" w:rsidP="00C373B9">
            <w:pPr>
              <w:spacing w:after="0" w:line="240" w:lineRule="auto"/>
              <w:rPr>
                <w:rFonts w:ascii="Times New Roman" w:hAnsi="Times New Roman"/>
                <w:bCs/>
                <w:sz w:val="24"/>
                <w:szCs w:val="24"/>
              </w:rPr>
            </w:pPr>
          </w:p>
        </w:tc>
        <w:tc>
          <w:tcPr>
            <w:tcW w:w="3652"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Инструментарии анализа качества программных продуктов в среде разработке.</w:t>
            </w:r>
          </w:p>
        </w:tc>
        <w:tc>
          <w:tcPr>
            <w:tcW w:w="550" w:type="pct"/>
            <w:vMerge/>
          </w:tcPr>
          <w:p w:rsidR="00C373B9" w:rsidRPr="00A829BA" w:rsidRDefault="00C373B9" w:rsidP="00C373B9">
            <w:pPr>
              <w:spacing w:after="0" w:line="240" w:lineRule="auto"/>
              <w:jc w:val="center"/>
              <w:rPr>
                <w:rFonts w:ascii="Times New Roman" w:hAnsi="Times New Roman"/>
                <w:bCs/>
                <w:sz w:val="24"/>
                <w:szCs w:val="24"/>
              </w:rPr>
            </w:pPr>
          </w:p>
        </w:tc>
      </w:tr>
      <w:tr w:rsidR="00C373B9" w:rsidRPr="00A829BA" w:rsidTr="00C373B9">
        <w:tc>
          <w:tcPr>
            <w:tcW w:w="798" w:type="pct"/>
            <w:vMerge/>
          </w:tcPr>
          <w:p w:rsidR="00C373B9" w:rsidRPr="00A829BA" w:rsidRDefault="00C373B9" w:rsidP="00C373B9">
            <w:pPr>
              <w:spacing w:after="0" w:line="240" w:lineRule="auto"/>
              <w:rPr>
                <w:rFonts w:ascii="Times New Roman" w:hAnsi="Times New Roman"/>
                <w:bCs/>
                <w:sz w:val="24"/>
                <w:szCs w:val="24"/>
              </w:rPr>
            </w:pPr>
          </w:p>
        </w:tc>
        <w:tc>
          <w:tcPr>
            <w:tcW w:w="3652"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Обработка исключительных ситуаций. Методы и способы идентификации сбоев и ошибок.</w:t>
            </w:r>
          </w:p>
        </w:tc>
        <w:tc>
          <w:tcPr>
            <w:tcW w:w="550" w:type="pct"/>
            <w:vMerge/>
          </w:tcPr>
          <w:p w:rsidR="00C373B9" w:rsidRPr="00A829BA" w:rsidRDefault="00C373B9" w:rsidP="00C373B9">
            <w:pPr>
              <w:spacing w:after="0" w:line="240" w:lineRule="auto"/>
              <w:jc w:val="center"/>
              <w:rPr>
                <w:rFonts w:ascii="Times New Roman" w:hAnsi="Times New Roman"/>
                <w:bCs/>
                <w:sz w:val="24"/>
                <w:szCs w:val="24"/>
              </w:rPr>
            </w:pPr>
          </w:p>
        </w:tc>
      </w:tr>
      <w:tr w:rsidR="00C373B9" w:rsidRPr="00A829BA" w:rsidTr="00C373B9">
        <w:tc>
          <w:tcPr>
            <w:tcW w:w="798" w:type="pct"/>
            <w:vMerge/>
          </w:tcPr>
          <w:p w:rsidR="00C373B9" w:rsidRPr="00A829BA" w:rsidRDefault="00C373B9" w:rsidP="00C373B9">
            <w:pPr>
              <w:spacing w:after="0" w:line="240" w:lineRule="auto"/>
              <w:rPr>
                <w:rFonts w:ascii="Times New Roman" w:hAnsi="Times New Roman"/>
                <w:bCs/>
                <w:sz w:val="24"/>
                <w:szCs w:val="24"/>
              </w:rPr>
            </w:pPr>
          </w:p>
        </w:tc>
        <w:tc>
          <w:tcPr>
            <w:tcW w:w="3652"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Выявление ошибок системных компонентов.</w:t>
            </w:r>
          </w:p>
        </w:tc>
        <w:tc>
          <w:tcPr>
            <w:tcW w:w="550" w:type="pct"/>
            <w:vMerge/>
          </w:tcPr>
          <w:p w:rsidR="00C373B9" w:rsidRPr="00A829BA" w:rsidRDefault="00C373B9" w:rsidP="00C373B9">
            <w:pPr>
              <w:spacing w:after="0" w:line="240" w:lineRule="auto"/>
              <w:jc w:val="center"/>
              <w:rPr>
                <w:rFonts w:ascii="Times New Roman" w:hAnsi="Times New Roman"/>
                <w:bCs/>
                <w:sz w:val="24"/>
                <w:szCs w:val="24"/>
              </w:rPr>
            </w:pPr>
          </w:p>
        </w:tc>
      </w:tr>
      <w:tr w:rsidR="00C373B9" w:rsidRPr="00A829BA" w:rsidTr="00C373B9">
        <w:tc>
          <w:tcPr>
            <w:tcW w:w="798" w:type="pct"/>
            <w:vMerge/>
          </w:tcPr>
          <w:p w:rsidR="00C373B9" w:rsidRPr="00A829BA" w:rsidRDefault="00C373B9" w:rsidP="00C373B9">
            <w:pPr>
              <w:spacing w:after="0" w:line="240" w:lineRule="auto"/>
              <w:rPr>
                <w:rFonts w:ascii="Times New Roman" w:hAnsi="Times New Roman"/>
                <w:bCs/>
                <w:sz w:val="24"/>
                <w:szCs w:val="24"/>
              </w:rPr>
            </w:pPr>
          </w:p>
        </w:tc>
        <w:tc>
          <w:tcPr>
            <w:tcW w:w="3652"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В том числе практических занятий и лабораторных работ</w:t>
            </w:r>
          </w:p>
        </w:tc>
        <w:tc>
          <w:tcPr>
            <w:tcW w:w="550" w:type="pct"/>
            <w:vMerge w:val="restart"/>
          </w:tcPr>
          <w:p w:rsidR="00C373B9" w:rsidRPr="00A829BA" w:rsidRDefault="00C373B9" w:rsidP="00C373B9">
            <w:pPr>
              <w:spacing w:after="0" w:line="240" w:lineRule="auto"/>
              <w:jc w:val="center"/>
              <w:rPr>
                <w:rFonts w:ascii="Times New Roman" w:hAnsi="Times New Roman"/>
                <w:bCs/>
                <w:sz w:val="24"/>
                <w:szCs w:val="24"/>
              </w:rPr>
            </w:pPr>
            <w:r w:rsidRPr="00A829BA">
              <w:rPr>
                <w:rFonts w:ascii="Times New Roman" w:hAnsi="Times New Roman"/>
                <w:bCs/>
                <w:sz w:val="24"/>
                <w:szCs w:val="24"/>
              </w:rPr>
              <w:t>16</w:t>
            </w:r>
          </w:p>
        </w:tc>
      </w:tr>
      <w:tr w:rsidR="00C373B9" w:rsidRPr="00A829BA" w:rsidTr="00C373B9">
        <w:tc>
          <w:tcPr>
            <w:tcW w:w="798" w:type="pct"/>
            <w:vMerge/>
          </w:tcPr>
          <w:p w:rsidR="00C373B9" w:rsidRPr="00A829BA" w:rsidRDefault="00C373B9" w:rsidP="00C373B9">
            <w:pPr>
              <w:spacing w:after="0" w:line="240" w:lineRule="auto"/>
              <w:rPr>
                <w:rFonts w:ascii="Times New Roman" w:hAnsi="Times New Roman"/>
                <w:bCs/>
                <w:sz w:val="24"/>
                <w:szCs w:val="24"/>
              </w:rPr>
            </w:pPr>
          </w:p>
        </w:tc>
        <w:tc>
          <w:tcPr>
            <w:tcW w:w="3652"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Лабораторная работа «Применение отладочных классов в проекте»</w:t>
            </w:r>
          </w:p>
        </w:tc>
        <w:tc>
          <w:tcPr>
            <w:tcW w:w="550" w:type="pct"/>
            <w:vMerge/>
          </w:tcPr>
          <w:p w:rsidR="00C373B9" w:rsidRPr="00A829BA" w:rsidRDefault="00C373B9" w:rsidP="00C373B9">
            <w:pPr>
              <w:spacing w:after="0" w:line="240" w:lineRule="auto"/>
              <w:rPr>
                <w:rFonts w:ascii="Times New Roman" w:hAnsi="Times New Roman"/>
                <w:bCs/>
                <w:sz w:val="24"/>
                <w:szCs w:val="24"/>
              </w:rPr>
            </w:pPr>
          </w:p>
        </w:tc>
      </w:tr>
      <w:tr w:rsidR="00C373B9" w:rsidRPr="00A829BA" w:rsidTr="00C373B9">
        <w:tc>
          <w:tcPr>
            <w:tcW w:w="798" w:type="pct"/>
            <w:vMerge/>
          </w:tcPr>
          <w:p w:rsidR="00C373B9" w:rsidRPr="00A829BA" w:rsidRDefault="00C373B9" w:rsidP="00C373B9">
            <w:pPr>
              <w:spacing w:after="0" w:line="240" w:lineRule="auto"/>
              <w:rPr>
                <w:rFonts w:ascii="Times New Roman" w:hAnsi="Times New Roman"/>
                <w:bCs/>
                <w:sz w:val="24"/>
                <w:szCs w:val="24"/>
              </w:rPr>
            </w:pPr>
          </w:p>
        </w:tc>
        <w:tc>
          <w:tcPr>
            <w:tcW w:w="3652"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Лабораторная работа «Отладка проекта»</w:t>
            </w:r>
          </w:p>
        </w:tc>
        <w:tc>
          <w:tcPr>
            <w:tcW w:w="550" w:type="pct"/>
            <w:vMerge/>
          </w:tcPr>
          <w:p w:rsidR="00C373B9" w:rsidRPr="00A829BA" w:rsidRDefault="00C373B9" w:rsidP="00C373B9">
            <w:pPr>
              <w:spacing w:after="0" w:line="240" w:lineRule="auto"/>
              <w:rPr>
                <w:rFonts w:ascii="Times New Roman" w:hAnsi="Times New Roman"/>
                <w:bCs/>
                <w:sz w:val="24"/>
                <w:szCs w:val="24"/>
              </w:rPr>
            </w:pPr>
          </w:p>
        </w:tc>
      </w:tr>
      <w:tr w:rsidR="00C373B9" w:rsidRPr="00A829BA" w:rsidTr="00C373B9">
        <w:tc>
          <w:tcPr>
            <w:tcW w:w="798" w:type="pct"/>
            <w:vMerge/>
          </w:tcPr>
          <w:p w:rsidR="00C373B9" w:rsidRPr="00A829BA" w:rsidRDefault="00C373B9" w:rsidP="00C373B9">
            <w:pPr>
              <w:spacing w:after="0" w:line="240" w:lineRule="auto"/>
              <w:rPr>
                <w:rFonts w:ascii="Times New Roman" w:hAnsi="Times New Roman"/>
                <w:bCs/>
                <w:sz w:val="24"/>
                <w:szCs w:val="24"/>
              </w:rPr>
            </w:pPr>
          </w:p>
        </w:tc>
        <w:tc>
          <w:tcPr>
            <w:tcW w:w="3652"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Лабораторная работа «Инспекция кода модулей проекта»</w:t>
            </w:r>
          </w:p>
        </w:tc>
        <w:tc>
          <w:tcPr>
            <w:tcW w:w="550" w:type="pct"/>
            <w:vMerge/>
          </w:tcPr>
          <w:p w:rsidR="00C373B9" w:rsidRPr="00A829BA" w:rsidRDefault="00C373B9" w:rsidP="00C373B9">
            <w:pPr>
              <w:spacing w:after="0" w:line="240" w:lineRule="auto"/>
              <w:rPr>
                <w:rFonts w:ascii="Times New Roman" w:hAnsi="Times New Roman"/>
                <w:bCs/>
                <w:sz w:val="24"/>
                <w:szCs w:val="24"/>
              </w:rPr>
            </w:pPr>
          </w:p>
        </w:tc>
      </w:tr>
      <w:tr w:rsidR="00C373B9" w:rsidRPr="00A829BA" w:rsidTr="00C373B9">
        <w:tc>
          <w:tcPr>
            <w:tcW w:w="798" w:type="pct"/>
            <w:vMerge/>
          </w:tcPr>
          <w:p w:rsidR="00C373B9" w:rsidRPr="00A829BA" w:rsidRDefault="00C373B9" w:rsidP="00C373B9">
            <w:pPr>
              <w:spacing w:after="0" w:line="240" w:lineRule="auto"/>
              <w:rPr>
                <w:rFonts w:ascii="Times New Roman" w:hAnsi="Times New Roman"/>
                <w:bCs/>
                <w:sz w:val="24"/>
                <w:szCs w:val="24"/>
              </w:rPr>
            </w:pPr>
          </w:p>
        </w:tc>
        <w:tc>
          <w:tcPr>
            <w:tcW w:w="3652"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Лабораторная работа «Тестирование интерфейса пользователя средствами инструментальной среды разработки»</w:t>
            </w:r>
          </w:p>
        </w:tc>
        <w:tc>
          <w:tcPr>
            <w:tcW w:w="550" w:type="pct"/>
            <w:vMerge/>
          </w:tcPr>
          <w:p w:rsidR="00C373B9" w:rsidRPr="00A829BA" w:rsidRDefault="00C373B9" w:rsidP="00C373B9">
            <w:pPr>
              <w:spacing w:after="0" w:line="240" w:lineRule="auto"/>
              <w:rPr>
                <w:rFonts w:ascii="Times New Roman" w:hAnsi="Times New Roman"/>
                <w:bCs/>
                <w:sz w:val="24"/>
                <w:szCs w:val="24"/>
              </w:rPr>
            </w:pPr>
          </w:p>
        </w:tc>
      </w:tr>
      <w:tr w:rsidR="00C373B9" w:rsidRPr="00A829BA" w:rsidTr="00C373B9">
        <w:tc>
          <w:tcPr>
            <w:tcW w:w="798" w:type="pct"/>
            <w:vMerge/>
          </w:tcPr>
          <w:p w:rsidR="00C373B9" w:rsidRPr="00A829BA" w:rsidRDefault="00C373B9" w:rsidP="00C373B9">
            <w:pPr>
              <w:spacing w:after="0" w:line="240" w:lineRule="auto"/>
              <w:rPr>
                <w:rFonts w:ascii="Times New Roman" w:hAnsi="Times New Roman"/>
                <w:bCs/>
                <w:sz w:val="24"/>
                <w:szCs w:val="24"/>
              </w:rPr>
            </w:pPr>
          </w:p>
        </w:tc>
        <w:tc>
          <w:tcPr>
            <w:tcW w:w="3652"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Лабораторная работа «Разработка тестовых модулей проекта для тестирования отдельных модулей»</w:t>
            </w:r>
          </w:p>
        </w:tc>
        <w:tc>
          <w:tcPr>
            <w:tcW w:w="550" w:type="pct"/>
            <w:vMerge/>
          </w:tcPr>
          <w:p w:rsidR="00C373B9" w:rsidRPr="00A829BA" w:rsidRDefault="00C373B9" w:rsidP="00C373B9">
            <w:pPr>
              <w:spacing w:after="0" w:line="240" w:lineRule="auto"/>
              <w:rPr>
                <w:rFonts w:ascii="Times New Roman" w:hAnsi="Times New Roman"/>
                <w:bCs/>
                <w:sz w:val="24"/>
                <w:szCs w:val="24"/>
              </w:rPr>
            </w:pPr>
          </w:p>
        </w:tc>
      </w:tr>
      <w:tr w:rsidR="00C373B9" w:rsidRPr="00A829BA" w:rsidTr="00C373B9">
        <w:tc>
          <w:tcPr>
            <w:tcW w:w="798" w:type="pct"/>
            <w:vMerge/>
          </w:tcPr>
          <w:p w:rsidR="00C373B9" w:rsidRPr="00A829BA" w:rsidRDefault="00C373B9" w:rsidP="00C373B9">
            <w:pPr>
              <w:spacing w:after="0" w:line="240" w:lineRule="auto"/>
              <w:rPr>
                <w:rFonts w:ascii="Times New Roman" w:hAnsi="Times New Roman"/>
                <w:bCs/>
                <w:sz w:val="24"/>
                <w:szCs w:val="24"/>
              </w:rPr>
            </w:pPr>
          </w:p>
        </w:tc>
        <w:tc>
          <w:tcPr>
            <w:tcW w:w="3652"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Лабораторная работа «Выполнение функционального тестирования»</w:t>
            </w:r>
          </w:p>
        </w:tc>
        <w:tc>
          <w:tcPr>
            <w:tcW w:w="550" w:type="pct"/>
            <w:vMerge/>
          </w:tcPr>
          <w:p w:rsidR="00C373B9" w:rsidRPr="00A829BA" w:rsidRDefault="00C373B9" w:rsidP="00C373B9">
            <w:pPr>
              <w:spacing w:after="0" w:line="240" w:lineRule="auto"/>
              <w:rPr>
                <w:rFonts w:ascii="Times New Roman" w:hAnsi="Times New Roman"/>
                <w:bCs/>
                <w:sz w:val="24"/>
                <w:szCs w:val="24"/>
              </w:rPr>
            </w:pPr>
          </w:p>
        </w:tc>
      </w:tr>
      <w:tr w:rsidR="00C373B9" w:rsidRPr="00A829BA" w:rsidTr="00C373B9">
        <w:tc>
          <w:tcPr>
            <w:tcW w:w="798" w:type="pct"/>
            <w:vMerge/>
          </w:tcPr>
          <w:p w:rsidR="00C373B9" w:rsidRPr="00A829BA" w:rsidRDefault="00C373B9" w:rsidP="00C373B9">
            <w:pPr>
              <w:spacing w:after="0" w:line="240" w:lineRule="auto"/>
              <w:rPr>
                <w:rFonts w:ascii="Times New Roman" w:hAnsi="Times New Roman"/>
                <w:bCs/>
                <w:sz w:val="24"/>
                <w:szCs w:val="24"/>
              </w:rPr>
            </w:pPr>
          </w:p>
        </w:tc>
        <w:tc>
          <w:tcPr>
            <w:tcW w:w="3652"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Лабораторная работа «Тестирование интеграции»</w:t>
            </w:r>
          </w:p>
        </w:tc>
        <w:tc>
          <w:tcPr>
            <w:tcW w:w="550" w:type="pct"/>
            <w:vMerge/>
          </w:tcPr>
          <w:p w:rsidR="00C373B9" w:rsidRPr="00A829BA" w:rsidRDefault="00C373B9" w:rsidP="00C373B9">
            <w:pPr>
              <w:spacing w:after="0" w:line="240" w:lineRule="auto"/>
              <w:rPr>
                <w:rFonts w:ascii="Times New Roman" w:hAnsi="Times New Roman"/>
                <w:bCs/>
                <w:sz w:val="24"/>
                <w:szCs w:val="24"/>
              </w:rPr>
            </w:pPr>
          </w:p>
        </w:tc>
      </w:tr>
      <w:tr w:rsidR="00C373B9" w:rsidRPr="00A829BA" w:rsidTr="00C373B9">
        <w:tc>
          <w:tcPr>
            <w:tcW w:w="798" w:type="pct"/>
            <w:vMerge/>
          </w:tcPr>
          <w:p w:rsidR="00C373B9" w:rsidRPr="00A829BA" w:rsidRDefault="00C373B9" w:rsidP="00C373B9">
            <w:pPr>
              <w:spacing w:after="0" w:line="240" w:lineRule="auto"/>
              <w:rPr>
                <w:rFonts w:ascii="Times New Roman" w:hAnsi="Times New Roman"/>
                <w:bCs/>
                <w:sz w:val="24"/>
                <w:szCs w:val="24"/>
              </w:rPr>
            </w:pPr>
          </w:p>
        </w:tc>
        <w:tc>
          <w:tcPr>
            <w:tcW w:w="3652"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 xml:space="preserve">Лабораторная работа «Документирование результатов </w:t>
            </w:r>
            <w:r w:rsidRPr="00A829BA">
              <w:rPr>
                <w:rFonts w:ascii="Times New Roman" w:hAnsi="Times New Roman"/>
                <w:bCs/>
                <w:sz w:val="24"/>
                <w:szCs w:val="24"/>
              </w:rPr>
              <w:lastRenderedPageBreak/>
              <w:t>тестирования»</w:t>
            </w:r>
          </w:p>
        </w:tc>
        <w:tc>
          <w:tcPr>
            <w:tcW w:w="550" w:type="pct"/>
            <w:vMerge/>
          </w:tcPr>
          <w:p w:rsidR="00C373B9" w:rsidRPr="00A829BA" w:rsidRDefault="00C373B9" w:rsidP="00C373B9">
            <w:pPr>
              <w:spacing w:after="0" w:line="240" w:lineRule="auto"/>
              <w:rPr>
                <w:rFonts w:ascii="Times New Roman" w:hAnsi="Times New Roman"/>
                <w:bCs/>
                <w:sz w:val="24"/>
                <w:szCs w:val="24"/>
              </w:rPr>
            </w:pPr>
          </w:p>
        </w:tc>
      </w:tr>
      <w:tr w:rsidR="00C373B9" w:rsidRPr="00A829BA" w:rsidTr="00C373B9">
        <w:tc>
          <w:tcPr>
            <w:tcW w:w="4450" w:type="pct"/>
            <w:gridSpan w:val="2"/>
          </w:tcPr>
          <w:p w:rsidR="00C373B9" w:rsidRPr="00A829BA" w:rsidRDefault="00C373B9" w:rsidP="00C373B9">
            <w:pPr>
              <w:spacing w:after="0" w:line="240" w:lineRule="auto"/>
              <w:rPr>
                <w:rFonts w:ascii="Times New Roman" w:hAnsi="Times New Roman"/>
                <w:bCs/>
                <w:sz w:val="24"/>
                <w:szCs w:val="24"/>
              </w:rPr>
            </w:pPr>
            <w:r>
              <w:rPr>
                <w:rFonts w:ascii="Times New Roman" w:hAnsi="Times New Roman"/>
                <w:bCs/>
                <w:sz w:val="24"/>
                <w:szCs w:val="24"/>
              </w:rPr>
              <w:lastRenderedPageBreak/>
              <w:t>Самостоятельная работа</w:t>
            </w:r>
          </w:p>
        </w:tc>
        <w:tc>
          <w:tcPr>
            <w:tcW w:w="550" w:type="pct"/>
          </w:tcPr>
          <w:p w:rsidR="00C373B9" w:rsidRPr="00A829BA" w:rsidRDefault="00C373B9" w:rsidP="00C373B9">
            <w:pPr>
              <w:spacing w:after="0" w:line="240" w:lineRule="auto"/>
              <w:jc w:val="center"/>
              <w:rPr>
                <w:rFonts w:ascii="Times New Roman" w:hAnsi="Times New Roman"/>
                <w:bCs/>
                <w:sz w:val="24"/>
                <w:szCs w:val="24"/>
              </w:rPr>
            </w:pPr>
            <w:r>
              <w:rPr>
                <w:rFonts w:ascii="Times New Roman" w:hAnsi="Times New Roman"/>
                <w:bCs/>
                <w:sz w:val="24"/>
                <w:szCs w:val="24"/>
              </w:rPr>
              <w:t>6</w:t>
            </w:r>
          </w:p>
        </w:tc>
      </w:tr>
      <w:tr w:rsidR="00C373B9" w:rsidRPr="00C373B9" w:rsidTr="00C373B9">
        <w:tc>
          <w:tcPr>
            <w:tcW w:w="4450" w:type="pct"/>
            <w:gridSpan w:val="2"/>
          </w:tcPr>
          <w:p w:rsidR="00C373B9" w:rsidRPr="00C373B9" w:rsidRDefault="00C373B9" w:rsidP="00C373B9">
            <w:pPr>
              <w:spacing w:after="0" w:line="240" w:lineRule="auto"/>
              <w:rPr>
                <w:rFonts w:ascii="Times New Roman" w:hAnsi="Times New Roman"/>
                <w:b/>
                <w:bCs/>
                <w:sz w:val="24"/>
                <w:szCs w:val="24"/>
              </w:rPr>
            </w:pPr>
            <w:r w:rsidRPr="00C373B9">
              <w:rPr>
                <w:rFonts w:ascii="Times New Roman" w:hAnsi="Times New Roman"/>
                <w:b/>
                <w:bCs/>
                <w:sz w:val="24"/>
                <w:szCs w:val="24"/>
              </w:rPr>
              <w:t>Раздел 3. Моделирование в программных системах</w:t>
            </w:r>
          </w:p>
        </w:tc>
        <w:tc>
          <w:tcPr>
            <w:tcW w:w="550" w:type="pct"/>
            <w:vAlign w:val="center"/>
          </w:tcPr>
          <w:p w:rsidR="00C373B9" w:rsidRPr="00C373B9" w:rsidRDefault="00C373B9" w:rsidP="00C373B9">
            <w:pPr>
              <w:spacing w:after="0" w:line="240" w:lineRule="auto"/>
              <w:jc w:val="center"/>
              <w:rPr>
                <w:rFonts w:ascii="Times New Roman" w:hAnsi="Times New Roman"/>
                <w:b/>
                <w:bCs/>
                <w:sz w:val="24"/>
                <w:szCs w:val="24"/>
              </w:rPr>
            </w:pPr>
            <w:r>
              <w:rPr>
                <w:rFonts w:ascii="Times New Roman" w:hAnsi="Times New Roman"/>
                <w:b/>
                <w:bCs/>
                <w:sz w:val="24"/>
                <w:szCs w:val="24"/>
              </w:rPr>
              <w:t>96</w:t>
            </w:r>
          </w:p>
        </w:tc>
      </w:tr>
      <w:tr w:rsidR="00C373B9" w:rsidRPr="00A829BA" w:rsidTr="00C373B9">
        <w:tc>
          <w:tcPr>
            <w:tcW w:w="4450" w:type="pct"/>
            <w:gridSpan w:val="2"/>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МДК.2.3 Математическое моделирование</w:t>
            </w:r>
          </w:p>
        </w:tc>
        <w:tc>
          <w:tcPr>
            <w:tcW w:w="550" w:type="pct"/>
            <w:vAlign w:val="center"/>
          </w:tcPr>
          <w:p w:rsidR="00C373B9" w:rsidRPr="00A829BA" w:rsidRDefault="00C373B9" w:rsidP="00C373B9">
            <w:pPr>
              <w:spacing w:after="0" w:line="240" w:lineRule="auto"/>
              <w:jc w:val="center"/>
              <w:rPr>
                <w:rFonts w:ascii="Times New Roman" w:hAnsi="Times New Roman"/>
                <w:bCs/>
                <w:sz w:val="24"/>
                <w:szCs w:val="24"/>
              </w:rPr>
            </w:pPr>
            <w:r>
              <w:rPr>
                <w:rFonts w:ascii="Times New Roman" w:hAnsi="Times New Roman"/>
                <w:bCs/>
                <w:sz w:val="24"/>
                <w:szCs w:val="24"/>
              </w:rPr>
              <w:t>96</w:t>
            </w:r>
          </w:p>
        </w:tc>
      </w:tr>
      <w:tr w:rsidR="00C373B9" w:rsidRPr="00A829BA" w:rsidTr="00C373B9">
        <w:trPr>
          <w:trHeight w:val="134"/>
        </w:trPr>
        <w:tc>
          <w:tcPr>
            <w:tcW w:w="798" w:type="pct"/>
            <w:vMerge w:val="restar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Тема 2.3.1. Основы моделирования. Детерминированные задачи</w:t>
            </w:r>
          </w:p>
        </w:tc>
        <w:tc>
          <w:tcPr>
            <w:tcW w:w="3652"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 xml:space="preserve">Содержание </w:t>
            </w:r>
          </w:p>
        </w:tc>
        <w:tc>
          <w:tcPr>
            <w:tcW w:w="550" w:type="pct"/>
            <w:vMerge w:val="restart"/>
          </w:tcPr>
          <w:p w:rsidR="00C373B9" w:rsidRPr="00A829BA" w:rsidRDefault="00C373B9" w:rsidP="00C373B9">
            <w:pPr>
              <w:spacing w:after="0" w:line="240" w:lineRule="auto"/>
              <w:jc w:val="center"/>
              <w:rPr>
                <w:rFonts w:ascii="Times New Roman" w:hAnsi="Times New Roman"/>
                <w:bCs/>
                <w:sz w:val="24"/>
                <w:szCs w:val="24"/>
              </w:rPr>
            </w:pPr>
            <w:r>
              <w:rPr>
                <w:rFonts w:ascii="Times New Roman" w:hAnsi="Times New Roman"/>
                <w:bCs/>
                <w:sz w:val="24"/>
                <w:szCs w:val="24"/>
              </w:rPr>
              <w:t>45</w:t>
            </w:r>
          </w:p>
        </w:tc>
      </w:tr>
      <w:tr w:rsidR="00C373B9" w:rsidRPr="00A829BA" w:rsidTr="00C373B9">
        <w:trPr>
          <w:trHeight w:val="132"/>
        </w:trPr>
        <w:tc>
          <w:tcPr>
            <w:tcW w:w="798" w:type="pct"/>
            <w:vMerge/>
          </w:tcPr>
          <w:p w:rsidR="00C373B9" w:rsidRPr="00A829BA" w:rsidRDefault="00C373B9" w:rsidP="00C373B9">
            <w:pPr>
              <w:spacing w:after="0" w:line="240" w:lineRule="auto"/>
              <w:rPr>
                <w:rFonts w:ascii="Times New Roman" w:hAnsi="Times New Roman"/>
                <w:bCs/>
                <w:sz w:val="24"/>
                <w:szCs w:val="24"/>
              </w:rPr>
            </w:pPr>
          </w:p>
        </w:tc>
        <w:tc>
          <w:tcPr>
            <w:tcW w:w="3652"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Понятие решения. Множество решений, оптимальное решение. Показатель эффективности решения</w:t>
            </w:r>
          </w:p>
        </w:tc>
        <w:tc>
          <w:tcPr>
            <w:tcW w:w="550" w:type="pct"/>
            <w:vMerge/>
            <w:vAlign w:val="center"/>
          </w:tcPr>
          <w:p w:rsidR="00C373B9" w:rsidRPr="00A829BA" w:rsidRDefault="00C373B9" w:rsidP="00C373B9">
            <w:pPr>
              <w:spacing w:after="0" w:line="240" w:lineRule="auto"/>
              <w:rPr>
                <w:rFonts w:ascii="Times New Roman" w:hAnsi="Times New Roman"/>
                <w:bCs/>
                <w:sz w:val="24"/>
                <w:szCs w:val="24"/>
              </w:rPr>
            </w:pPr>
          </w:p>
        </w:tc>
      </w:tr>
      <w:tr w:rsidR="00C373B9" w:rsidRPr="00A829BA" w:rsidTr="00C373B9">
        <w:trPr>
          <w:trHeight w:val="132"/>
        </w:trPr>
        <w:tc>
          <w:tcPr>
            <w:tcW w:w="798" w:type="pct"/>
            <w:vMerge/>
          </w:tcPr>
          <w:p w:rsidR="00C373B9" w:rsidRPr="00A829BA" w:rsidRDefault="00C373B9" w:rsidP="00C373B9">
            <w:pPr>
              <w:spacing w:after="0" w:line="240" w:lineRule="auto"/>
              <w:rPr>
                <w:rFonts w:ascii="Times New Roman" w:hAnsi="Times New Roman"/>
                <w:bCs/>
                <w:sz w:val="24"/>
                <w:szCs w:val="24"/>
              </w:rPr>
            </w:pPr>
          </w:p>
        </w:tc>
        <w:tc>
          <w:tcPr>
            <w:tcW w:w="3652"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Математические модели, принципы их построения, виды моделей.</w:t>
            </w:r>
          </w:p>
        </w:tc>
        <w:tc>
          <w:tcPr>
            <w:tcW w:w="550" w:type="pct"/>
            <w:vMerge/>
            <w:vAlign w:val="center"/>
          </w:tcPr>
          <w:p w:rsidR="00C373B9" w:rsidRPr="00A829BA" w:rsidRDefault="00C373B9" w:rsidP="00C373B9">
            <w:pPr>
              <w:spacing w:after="0" w:line="240" w:lineRule="auto"/>
              <w:rPr>
                <w:rFonts w:ascii="Times New Roman" w:hAnsi="Times New Roman"/>
                <w:bCs/>
                <w:sz w:val="24"/>
                <w:szCs w:val="24"/>
              </w:rPr>
            </w:pPr>
          </w:p>
        </w:tc>
      </w:tr>
      <w:tr w:rsidR="00C373B9" w:rsidRPr="00A829BA" w:rsidTr="00C373B9">
        <w:trPr>
          <w:trHeight w:val="132"/>
        </w:trPr>
        <w:tc>
          <w:tcPr>
            <w:tcW w:w="798" w:type="pct"/>
            <w:vMerge/>
          </w:tcPr>
          <w:p w:rsidR="00C373B9" w:rsidRPr="00A829BA" w:rsidRDefault="00C373B9" w:rsidP="00C373B9">
            <w:pPr>
              <w:spacing w:after="0" w:line="240" w:lineRule="auto"/>
              <w:rPr>
                <w:rFonts w:ascii="Times New Roman" w:hAnsi="Times New Roman"/>
                <w:bCs/>
                <w:sz w:val="24"/>
                <w:szCs w:val="24"/>
              </w:rPr>
            </w:pPr>
          </w:p>
        </w:tc>
        <w:tc>
          <w:tcPr>
            <w:tcW w:w="3652"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Задачи: классификация, методы решения, граничные условия.</w:t>
            </w:r>
          </w:p>
        </w:tc>
        <w:tc>
          <w:tcPr>
            <w:tcW w:w="550" w:type="pct"/>
            <w:vMerge/>
            <w:vAlign w:val="center"/>
          </w:tcPr>
          <w:p w:rsidR="00C373B9" w:rsidRPr="00A829BA" w:rsidRDefault="00C373B9" w:rsidP="00C373B9">
            <w:pPr>
              <w:spacing w:after="0" w:line="240" w:lineRule="auto"/>
              <w:rPr>
                <w:rFonts w:ascii="Times New Roman" w:hAnsi="Times New Roman"/>
                <w:bCs/>
                <w:sz w:val="24"/>
                <w:szCs w:val="24"/>
              </w:rPr>
            </w:pPr>
          </w:p>
        </w:tc>
      </w:tr>
      <w:tr w:rsidR="00C373B9" w:rsidRPr="00A829BA" w:rsidTr="00C373B9">
        <w:trPr>
          <w:trHeight w:val="132"/>
        </w:trPr>
        <w:tc>
          <w:tcPr>
            <w:tcW w:w="798" w:type="pct"/>
            <w:vMerge/>
          </w:tcPr>
          <w:p w:rsidR="00C373B9" w:rsidRPr="00A829BA" w:rsidRDefault="00C373B9" w:rsidP="00C373B9">
            <w:pPr>
              <w:spacing w:after="0" w:line="240" w:lineRule="auto"/>
              <w:rPr>
                <w:rFonts w:ascii="Times New Roman" w:hAnsi="Times New Roman"/>
                <w:bCs/>
                <w:sz w:val="24"/>
                <w:szCs w:val="24"/>
              </w:rPr>
            </w:pPr>
          </w:p>
        </w:tc>
        <w:tc>
          <w:tcPr>
            <w:tcW w:w="3652"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Общий вид и основная задача линейного программирования. Симплекс – метод.</w:t>
            </w:r>
          </w:p>
        </w:tc>
        <w:tc>
          <w:tcPr>
            <w:tcW w:w="550" w:type="pct"/>
            <w:vMerge/>
            <w:vAlign w:val="center"/>
          </w:tcPr>
          <w:p w:rsidR="00C373B9" w:rsidRPr="00A829BA" w:rsidRDefault="00C373B9" w:rsidP="00C373B9">
            <w:pPr>
              <w:spacing w:after="0" w:line="240" w:lineRule="auto"/>
              <w:rPr>
                <w:rFonts w:ascii="Times New Roman" w:hAnsi="Times New Roman"/>
                <w:bCs/>
                <w:sz w:val="24"/>
                <w:szCs w:val="24"/>
              </w:rPr>
            </w:pPr>
          </w:p>
        </w:tc>
      </w:tr>
      <w:tr w:rsidR="00C373B9" w:rsidRPr="00A829BA" w:rsidTr="00C373B9">
        <w:trPr>
          <w:trHeight w:val="132"/>
        </w:trPr>
        <w:tc>
          <w:tcPr>
            <w:tcW w:w="798" w:type="pct"/>
            <w:vMerge/>
          </w:tcPr>
          <w:p w:rsidR="00C373B9" w:rsidRPr="00A829BA" w:rsidRDefault="00C373B9" w:rsidP="00C373B9">
            <w:pPr>
              <w:spacing w:after="0" w:line="240" w:lineRule="auto"/>
              <w:rPr>
                <w:rFonts w:ascii="Times New Roman" w:hAnsi="Times New Roman"/>
                <w:bCs/>
                <w:sz w:val="24"/>
                <w:szCs w:val="24"/>
              </w:rPr>
            </w:pPr>
          </w:p>
        </w:tc>
        <w:tc>
          <w:tcPr>
            <w:tcW w:w="3652"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Транспортная задача. Методы нахождения начального решения транспортной задачи. Метод потенциалов.</w:t>
            </w:r>
          </w:p>
        </w:tc>
        <w:tc>
          <w:tcPr>
            <w:tcW w:w="550" w:type="pct"/>
            <w:vMerge/>
            <w:vAlign w:val="center"/>
          </w:tcPr>
          <w:p w:rsidR="00C373B9" w:rsidRPr="00A829BA" w:rsidRDefault="00C373B9" w:rsidP="00C373B9">
            <w:pPr>
              <w:spacing w:after="0" w:line="240" w:lineRule="auto"/>
              <w:rPr>
                <w:rFonts w:ascii="Times New Roman" w:hAnsi="Times New Roman"/>
                <w:bCs/>
                <w:sz w:val="24"/>
                <w:szCs w:val="24"/>
              </w:rPr>
            </w:pPr>
          </w:p>
        </w:tc>
      </w:tr>
      <w:tr w:rsidR="00C373B9" w:rsidRPr="00A829BA" w:rsidTr="00C373B9">
        <w:trPr>
          <w:trHeight w:val="132"/>
        </w:trPr>
        <w:tc>
          <w:tcPr>
            <w:tcW w:w="798" w:type="pct"/>
            <w:vMerge/>
          </w:tcPr>
          <w:p w:rsidR="00C373B9" w:rsidRPr="00A829BA" w:rsidRDefault="00C373B9" w:rsidP="00C373B9">
            <w:pPr>
              <w:spacing w:after="0" w:line="240" w:lineRule="auto"/>
              <w:rPr>
                <w:rFonts w:ascii="Times New Roman" w:hAnsi="Times New Roman"/>
                <w:bCs/>
                <w:sz w:val="24"/>
                <w:szCs w:val="24"/>
              </w:rPr>
            </w:pPr>
          </w:p>
        </w:tc>
        <w:tc>
          <w:tcPr>
            <w:tcW w:w="3652"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Общий вид задач нелинейного программирования. Графический метод решения задач нелинейного программирования. Метод множителей Лагранжа.</w:t>
            </w:r>
          </w:p>
        </w:tc>
        <w:tc>
          <w:tcPr>
            <w:tcW w:w="550" w:type="pct"/>
            <w:vMerge/>
            <w:vAlign w:val="center"/>
          </w:tcPr>
          <w:p w:rsidR="00C373B9" w:rsidRPr="00A829BA" w:rsidRDefault="00C373B9" w:rsidP="00C373B9">
            <w:pPr>
              <w:spacing w:after="0" w:line="240" w:lineRule="auto"/>
              <w:rPr>
                <w:rFonts w:ascii="Times New Roman" w:hAnsi="Times New Roman"/>
                <w:bCs/>
                <w:sz w:val="24"/>
                <w:szCs w:val="24"/>
              </w:rPr>
            </w:pPr>
          </w:p>
        </w:tc>
      </w:tr>
      <w:tr w:rsidR="00C373B9" w:rsidRPr="00A829BA" w:rsidTr="00C373B9">
        <w:trPr>
          <w:trHeight w:val="132"/>
        </w:trPr>
        <w:tc>
          <w:tcPr>
            <w:tcW w:w="798" w:type="pct"/>
            <w:vMerge/>
          </w:tcPr>
          <w:p w:rsidR="00C373B9" w:rsidRPr="00A829BA" w:rsidRDefault="00C373B9" w:rsidP="00C373B9">
            <w:pPr>
              <w:spacing w:after="0" w:line="240" w:lineRule="auto"/>
              <w:rPr>
                <w:rFonts w:ascii="Times New Roman" w:hAnsi="Times New Roman"/>
                <w:bCs/>
                <w:sz w:val="24"/>
                <w:szCs w:val="24"/>
              </w:rPr>
            </w:pPr>
          </w:p>
        </w:tc>
        <w:tc>
          <w:tcPr>
            <w:tcW w:w="3652"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Основные понятия динамического программирования: шаговое управление, управление операцией в целом, оптимальное управление, выигрыш на данном шаге, выигрыш за всю операцию, аддитивный критерий, мультипликативный критерий.</w:t>
            </w:r>
          </w:p>
        </w:tc>
        <w:tc>
          <w:tcPr>
            <w:tcW w:w="550" w:type="pct"/>
            <w:vMerge/>
            <w:vAlign w:val="center"/>
          </w:tcPr>
          <w:p w:rsidR="00C373B9" w:rsidRPr="00A829BA" w:rsidRDefault="00C373B9" w:rsidP="00C373B9">
            <w:pPr>
              <w:spacing w:after="0" w:line="240" w:lineRule="auto"/>
              <w:rPr>
                <w:rFonts w:ascii="Times New Roman" w:hAnsi="Times New Roman"/>
                <w:bCs/>
                <w:sz w:val="24"/>
                <w:szCs w:val="24"/>
              </w:rPr>
            </w:pPr>
          </w:p>
        </w:tc>
      </w:tr>
      <w:tr w:rsidR="00C373B9" w:rsidRPr="00A829BA" w:rsidTr="00C373B9">
        <w:trPr>
          <w:trHeight w:val="132"/>
        </w:trPr>
        <w:tc>
          <w:tcPr>
            <w:tcW w:w="798" w:type="pct"/>
            <w:vMerge/>
          </w:tcPr>
          <w:p w:rsidR="00C373B9" w:rsidRPr="00A829BA" w:rsidRDefault="00C373B9" w:rsidP="00C373B9">
            <w:pPr>
              <w:spacing w:after="0" w:line="240" w:lineRule="auto"/>
              <w:rPr>
                <w:rFonts w:ascii="Times New Roman" w:hAnsi="Times New Roman"/>
                <w:bCs/>
                <w:sz w:val="24"/>
                <w:szCs w:val="24"/>
              </w:rPr>
            </w:pPr>
          </w:p>
        </w:tc>
        <w:tc>
          <w:tcPr>
            <w:tcW w:w="3652"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Простейшие задачи, решаемые методом динамического программирования.</w:t>
            </w:r>
          </w:p>
        </w:tc>
        <w:tc>
          <w:tcPr>
            <w:tcW w:w="550" w:type="pct"/>
            <w:vMerge/>
            <w:vAlign w:val="center"/>
          </w:tcPr>
          <w:p w:rsidR="00C373B9" w:rsidRPr="00A829BA" w:rsidRDefault="00C373B9" w:rsidP="00C373B9">
            <w:pPr>
              <w:spacing w:after="0" w:line="240" w:lineRule="auto"/>
              <w:rPr>
                <w:rFonts w:ascii="Times New Roman" w:hAnsi="Times New Roman"/>
                <w:bCs/>
                <w:sz w:val="24"/>
                <w:szCs w:val="24"/>
              </w:rPr>
            </w:pPr>
          </w:p>
        </w:tc>
      </w:tr>
      <w:tr w:rsidR="00C373B9" w:rsidRPr="00A829BA" w:rsidTr="00C373B9">
        <w:trPr>
          <w:trHeight w:val="132"/>
        </w:trPr>
        <w:tc>
          <w:tcPr>
            <w:tcW w:w="798" w:type="pct"/>
            <w:vMerge/>
          </w:tcPr>
          <w:p w:rsidR="00C373B9" w:rsidRPr="00A829BA" w:rsidRDefault="00C373B9" w:rsidP="00C373B9">
            <w:pPr>
              <w:spacing w:after="0" w:line="240" w:lineRule="auto"/>
              <w:rPr>
                <w:rFonts w:ascii="Times New Roman" w:hAnsi="Times New Roman"/>
                <w:bCs/>
                <w:sz w:val="24"/>
                <w:szCs w:val="24"/>
              </w:rPr>
            </w:pPr>
          </w:p>
        </w:tc>
        <w:tc>
          <w:tcPr>
            <w:tcW w:w="3652"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 xml:space="preserve">Методы хранения графов в памяти ЭВМ. Задача о нахождении кратчайших путей в графе и методы ее решения. </w:t>
            </w:r>
          </w:p>
        </w:tc>
        <w:tc>
          <w:tcPr>
            <w:tcW w:w="550" w:type="pct"/>
            <w:vMerge/>
            <w:vAlign w:val="center"/>
          </w:tcPr>
          <w:p w:rsidR="00C373B9" w:rsidRPr="00A829BA" w:rsidRDefault="00C373B9" w:rsidP="00C373B9">
            <w:pPr>
              <w:spacing w:after="0" w:line="240" w:lineRule="auto"/>
              <w:rPr>
                <w:rFonts w:ascii="Times New Roman" w:hAnsi="Times New Roman"/>
                <w:bCs/>
                <w:sz w:val="24"/>
                <w:szCs w:val="24"/>
              </w:rPr>
            </w:pPr>
          </w:p>
        </w:tc>
      </w:tr>
      <w:tr w:rsidR="00C373B9" w:rsidRPr="00A829BA" w:rsidTr="00C373B9">
        <w:trPr>
          <w:trHeight w:val="132"/>
        </w:trPr>
        <w:tc>
          <w:tcPr>
            <w:tcW w:w="798" w:type="pct"/>
            <w:vMerge/>
          </w:tcPr>
          <w:p w:rsidR="00C373B9" w:rsidRPr="00A829BA" w:rsidRDefault="00C373B9" w:rsidP="00C373B9">
            <w:pPr>
              <w:spacing w:after="0" w:line="240" w:lineRule="auto"/>
              <w:rPr>
                <w:rFonts w:ascii="Times New Roman" w:hAnsi="Times New Roman"/>
                <w:bCs/>
                <w:sz w:val="24"/>
                <w:szCs w:val="24"/>
              </w:rPr>
            </w:pPr>
          </w:p>
        </w:tc>
        <w:tc>
          <w:tcPr>
            <w:tcW w:w="3652"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Задача о максимальном потоке и алгоритм Форда–Фалкерсона.</w:t>
            </w:r>
          </w:p>
        </w:tc>
        <w:tc>
          <w:tcPr>
            <w:tcW w:w="550" w:type="pct"/>
            <w:vMerge/>
            <w:vAlign w:val="center"/>
          </w:tcPr>
          <w:p w:rsidR="00C373B9" w:rsidRPr="00A829BA" w:rsidRDefault="00C373B9" w:rsidP="00C373B9">
            <w:pPr>
              <w:spacing w:after="0" w:line="240" w:lineRule="auto"/>
              <w:rPr>
                <w:rFonts w:ascii="Times New Roman" w:hAnsi="Times New Roman"/>
                <w:bCs/>
                <w:sz w:val="24"/>
                <w:szCs w:val="24"/>
              </w:rPr>
            </w:pPr>
          </w:p>
        </w:tc>
      </w:tr>
      <w:tr w:rsidR="00C373B9" w:rsidRPr="00A829BA" w:rsidTr="00C373B9">
        <w:trPr>
          <w:trHeight w:val="132"/>
        </w:trPr>
        <w:tc>
          <w:tcPr>
            <w:tcW w:w="798" w:type="pct"/>
            <w:vMerge/>
          </w:tcPr>
          <w:p w:rsidR="00C373B9" w:rsidRPr="00A829BA" w:rsidRDefault="00C373B9" w:rsidP="00C373B9">
            <w:pPr>
              <w:spacing w:after="0" w:line="240" w:lineRule="auto"/>
              <w:rPr>
                <w:rFonts w:ascii="Times New Roman" w:hAnsi="Times New Roman"/>
                <w:bCs/>
                <w:sz w:val="24"/>
                <w:szCs w:val="24"/>
              </w:rPr>
            </w:pPr>
          </w:p>
        </w:tc>
        <w:tc>
          <w:tcPr>
            <w:tcW w:w="3652"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В том числе практических занятий и лабораторных работ</w:t>
            </w:r>
          </w:p>
        </w:tc>
        <w:tc>
          <w:tcPr>
            <w:tcW w:w="550" w:type="pct"/>
            <w:vMerge w:val="restart"/>
          </w:tcPr>
          <w:p w:rsidR="00C373B9" w:rsidRPr="00A829BA" w:rsidRDefault="00C373B9" w:rsidP="00C373B9">
            <w:pPr>
              <w:spacing w:after="0" w:line="240" w:lineRule="auto"/>
              <w:jc w:val="center"/>
              <w:rPr>
                <w:rFonts w:ascii="Times New Roman" w:hAnsi="Times New Roman"/>
                <w:bCs/>
                <w:sz w:val="24"/>
                <w:szCs w:val="24"/>
              </w:rPr>
            </w:pPr>
            <w:r w:rsidRPr="00A829BA">
              <w:rPr>
                <w:rFonts w:ascii="Times New Roman" w:hAnsi="Times New Roman"/>
                <w:bCs/>
                <w:sz w:val="24"/>
                <w:szCs w:val="24"/>
              </w:rPr>
              <w:t>8</w:t>
            </w:r>
          </w:p>
        </w:tc>
      </w:tr>
      <w:tr w:rsidR="00C373B9" w:rsidRPr="00A829BA" w:rsidTr="00C373B9">
        <w:trPr>
          <w:trHeight w:val="132"/>
        </w:trPr>
        <w:tc>
          <w:tcPr>
            <w:tcW w:w="798" w:type="pct"/>
            <w:vMerge/>
          </w:tcPr>
          <w:p w:rsidR="00C373B9" w:rsidRPr="00A829BA" w:rsidRDefault="00C373B9" w:rsidP="00C373B9">
            <w:pPr>
              <w:spacing w:after="0" w:line="240" w:lineRule="auto"/>
              <w:rPr>
                <w:rFonts w:ascii="Times New Roman" w:hAnsi="Times New Roman"/>
                <w:bCs/>
                <w:sz w:val="24"/>
                <w:szCs w:val="24"/>
              </w:rPr>
            </w:pPr>
          </w:p>
        </w:tc>
        <w:tc>
          <w:tcPr>
            <w:tcW w:w="3652"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 xml:space="preserve"> Лабораторная работа «Построение простейших математических моделей. Построение простейших статистических моделей»</w:t>
            </w:r>
          </w:p>
        </w:tc>
        <w:tc>
          <w:tcPr>
            <w:tcW w:w="550" w:type="pct"/>
            <w:vMerge/>
          </w:tcPr>
          <w:p w:rsidR="00C373B9" w:rsidRPr="00A829BA" w:rsidRDefault="00C373B9" w:rsidP="00C373B9">
            <w:pPr>
              <w:spacing w:after="0" w:line="240" w:lineRule="auto"/>
              <w:rPr>
                <w:rFonts w:ascii="Times New Roman" w:hAnsi="Times New Roman"/>
                <w:bCs/>
                <w:sz w:val="24"/>
                <w:szCs w:val="24"/>
              </w:rPr>
            </w:pPr>
          </w:p>
        </w:tc>
      </w:tr>
      <w:tr w:rsidR="00C373B9" w:rsidRPr="00A829BA" w:rsidTr="00C373B9">
        <w:trPr>
          <w:trHeight w:val="132"/>
        </w:trPr>
        <w:tc>
          <w:tcPr>
            <w:tcW w:w="798" w:type="pct"/>
            <w:vMerge/>
          </w:tcPr>
          <w:p w:rsidR="00C373B9" w:rsidRPr="00A829BA" w:rsidRDefault="00C373B9" w:rsidP="00C373B9">
            <w:pPr>
              <w:spacing w:after="0" w:line="240" w:lineRule="auto"/>
              <w:rPr>
                <w:rFonts w:ascii="Times New Roman" w:hAnsi="Times New Roman"/>
                <w:bCs/>
                <w:sz w:val="24"/>
                <w:szCs w:val="24"/>
              </w:rPr>
            </w:pPr>
          </w:p>
        </w:tc>
        <w:tc>
          <w:tcPr>
            <w:tcW w:w="3652"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Лабораторная работа «Решение простейших однокритериальных задач»</w:t>
            </w:r>
          </w:p>
        </w:tc>
        <w:tc>
          <w:tcPr>
            <w:tcW w:w="550" w:type="pct"/>
            <w:vMerge/>
          </w:tcPr>
          <w:p w:rsidR="00C373B9" w:rsidRPr="00A829BA" w:rsidRDefault="00C373B9" w:rsidP="00C373B9">
            <w:pPr>
              <w:spacing w:after="0" w:line="240" w:lineRule="auto"/>
              <w:rPr>
                <w:rFonts w:ascii="Times New Roman" w:hAnsi="Times New Roman"/>
                <w:bCs/>
                <w:sz w:val="24"/>
                <w:szCs w:val="24"/>
              </w:rPr>
            </w:pPr>
          </w:p>
        </w:tc>
      </w:tr>
      <w:tr w:rsidR="00C373B9" w:rsidRPr="00A829BA" w:rsidTr="00C373B9">
        <w:trPr>
          <w:trHeight w:val="132"/>
        </w:trPr>
        <w:tc>
          <w:tcPr>
            <w:tcW w:w="798" w:type="pct"/>
            <w:vMerge/>
          </w:tcPr>
          <w:p w:rsidR="00C373B9" w:rsidRPr="00A829BA" w:rsidRDefault="00C373B9" w:rsidP="00C373B9">
            <w:pPr>
              <w:spacing w:after="0" w:line="240" w:lineRule="auto"/>
              <w:rPr>
                <w:rFonts w:ascii="Times New Roman" w:hAnsi="Times New Roman"/>
                <w:bCs/>
                <w:sz w:val="24"/>
                <w:szCs w:val="24"/>
              </w:rPr>
            </w:pPr>
          </w:p>
        </w:tc>
        <w:tc>
          <w:tcPr>
            <w:tcW w:w="3652"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Лабораторная работа «Задача Коши для уравнения теплопроводности»</w:t>
            </w:r>
          </w:p>
        </w:tc>
        <w:tc>
          <w:tcPr>
            <w:tcW w:w="550" w:type="pct"/>
            <w:vMerge/>
          </w:tcPr>
          <w:p w:rsidR="00C373B9" w:rsidRPr="00A829BA" w:rsidRDefault="00C373B9" w:rsidP="00C373B9">
            <w:pPr>
              <w:spacing w:after="0" w:line="240" w:lineRule="auto"/>
              <w:rPr>
                <w:rFonts w:ascii="Times New Roman" w:hAnsi="Times New Roman"/>
                <w:bCs/>
                <w:sz w:val="24"/>
                <w:szCs w:val="24"/>
              </w:rPr>
            </w:pPr>
          </w:p>
        </w:tc>
      </w:tr>
      <w:tr w:rsidR="00C373B9" w:rsidRPr="00A829BA" w:rsidTr="00C373B9">
        <w:trPr>
          <w:trHeight w:val="132"/>
        </w:trPr>
        <w:tc>
          <w:tcPr>
            <w:tcW w:w="798" w:type="pct"/>
            <w:vMerge/>
          </w:tcPr>
          <w:p w:rsidR="00C373B9" w:rsidRPr="00A829BA" w:rsidRDefault="00C373B9" w:rsidP="00C373B9">
            <w:pPr>
              <w:spacing w:after="0" w:line="240" w:lineRule="auto"/>
              <w:rPr>
                <w:rFonts w:ascii="Times New Roman" w:hAnsi="Times New Roman"/>
                <w:bCs/>
                <w:sz w:val="24"/>
                <w:szCs w:val="24"/>
              </w:rPr>
            </w:pPr>
          </w:p>
        </w:tc>
        <w:tc>
          <w:tcPr>
            <w:tcW w:w="3652"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Практическая работа «Сведение произвольной задачи линейного программирования к основной задаче линейного программирования»</w:t>
            </w:r>
          </w:p>
        </w:tc>
        <w:tc>
          <w:tcPr>
            <w:tcW w:w="550" w:type="pct"/>
            <w:vMerge/>
          </w:tcPr>
          <w:p w:rsidR="00C373B9" w:rsidRPr="00A829BA" w:rsidRDefault="00C373B9" w:rsidP="00C373B9">
            <w:pPr>
              <w:spacing w:after="0" w:line="240" w:lineRule="auto"/>
              <w:rPr>
                <w:rFonts w:ascii="Times New Roman" w:hAnsi="Times New Roman"/>
                <w:bCs/>
                <w:sz w:val="24"/>
                <w:szCs w:val="24"/>
              </w:rPr>
            </w:pPr>
          </w:p>
        </w:tc>
      </w:tr>
      <w:tr w:rsidR="00C373B9" w:rsidRPr="00A829BA" w:rsidTr="00C373B9">
        <w:trPr>
          <w:trHeight w:val="132"/>
        </w:trPr>
        <w:tc>
          <w:tcPr>
            <w:tcW w:w="798" w:type="pct"/>
            <w:vMerge/>
          </w:tcPr>
          <w:p w:rsidR="00C373B9" w:rsidRPr="00A829BA" w:rsidRDefault="00C373B9" w:rsidP="00C373B9">
            <w:pPr>
              <w:spacing w:after="0" w:line="240" w:lineRule="auto"/>
              <w:rPr>
                <w:rFonts w:ascii="Times New Roman" w:hAnsi="Times New Roman"/>
                <w:bCs/>
                <w:sz w:val="24"/>
                <w:szCs w:val="24"/>
              </w:rPr>
            </w:pPr>
          </w:p>
        </w:tc>
        <w:tc>
          <w:tcPr>
            <w:tcW w:w="3652"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Лабораторная работа «Решение задач линейного программирования симплекс–методом»</w:t>
            </w:r>
          </w:p>
        </w:tc>
        <w:tc>
          <w:tcPr>
            <w:tcW w:w="550" w:type="pct"/>
            <w:vMerge/>
          </w:tcPr>
          <w:p w:rsidR="00C373B9" w:rsidRPr="00A829BA" w:rsidRDefault="00C373B9" w:rsidP="00C373B9">
            <w:pPr>
              <w:spacing w:after="0" w:line="240" w:lineRule="auto"/>
              <w:rPr>
                <w:rFonts w:ascii="Times New Roman" w:hAnsi="Times New Roman"/>
                <w:bCs/>
                <w:sz w:val="24"/>
                <w:szCs w:val="24"/>
              </w:rPr>
            </w:pPr>
          </w:p>
        </w:tc>
      </w:tr>
      <w:tr w:rsidR="00C373B9" w:rsidRPr="00A829BA" w:rsidTr="00C373B9">
        <w:trPr>
          <w:trHeight w:val="132"/>
        </w:trPr>
        <w:tc>
          <w:tcPr>
            <w:tcW w:w="798" w:type="pct"/>
            <w:vMerge/>
          </w:tcPr>
          <w:p w:rsidR="00C373B9" w:rsidRPr="00A829BA" w:rsidRDefault="00C373B9" w:rsidP="00C373B9">
            <w:pPr>
              <w:spacing w:after="0" w:line="240" w:lineRule="auto"/>
              <w:rPr>
                <w:rFonts w:ascii="Times New Roman" w:hAnsi="Times New Roman"/>
                <w:bCs/>
                <w:sz w:val="24"/>
                <w:szCs w:val="24"/>
              </w:rPr>
            </w:pPr>
          </w:p>
        </w:tc>
        <w:tc>
          <w:tcPr>
            <w:tcW w:w="3652"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Лабораторная работа «Нахождение начального решения транспортной задачи. Решение транспортной задачи методом потенциалов»</w:t>
            </w:r>
          </w:p>
        </w:tc>
        <w:tc>
          <w:tcPr>
            <w:tcW w:w="550" w:type="pct"/>
            <w:vMerge/>
          </w:tcPr>
          <w:p w:rsidR="00C373B9" w:rsidRPr="00A829BA" w:rsidRDefault="00C373B9" w:rsidP="00C373B9">
            <w:pPr>
              <w:spacing w:after="0" w:line="240" w:lineRule="auto"/>
              <w:rPr>
                <w:rFonts w:ascii="Times New Roman" w:hAnsi="Times New Roman"/>
                <w:bCs/>
                <w:sz w:val="24"/>
                <w:szCs w:val="24"/>
              </w:rPr>
            </w:pPr>
          </w:p>
        </w:tc>
      </w:tr>
      <w:tr w:rsidR="00C373B9" w:rsidRPr="00A829BA" w:rsidTr="00C373B9">
        <w:trPr>
          <w:trHeight w:val="132"/>
        </w:trPr>
        <w:tc>
          <w:tcPr>
            <w:tcW w:w="798" w:type="pct"/>
            <w:vMerge/>
          </w:tcPr>
          <w:p w:rsidR="00C373B9" w:rsidRPr="00A829BA" w:rsidRDefault="00C373B9" w:rsidP="00C373B9">
            <w:pPr>
              <w:spacing w:after="0" w:line="240" w:lineRule="auto"/>
              <w:rPr>
                <w:rFonts w:ascii="Times New Roman" w:hAnsi="Times New Roman"/>
                <w:bCs/>
                <w:sz w:val="24"/>
                <w:szCs w:val="24"/>
              </w:rPr>
            </w:pPr>
          </w:p>
        </w:tc>
        <w:tc>
          <w:tcPr>
            <w:tcW w:w="3652"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Лабораторная работа «Применение метода стрельбы для решения линейной краевой задачи»</w:t>
            </w:r>
          </w:p>
        </w:tc>
        <w:tc>
          <w:tcPr>
            <w:tcW w:w="550" w:type="pct"/>
            <w:vMerge/>
          </w:tcPr>
          <w:p w:rsidR="00C373B9" w:rsidRPr="00A829BA" w:rsidRDefault="00C373B9" w:rsidP="00C373B9">
            <w:pPr>
              <w:spacing w:after="0" w:line="240" w:lineRule="auto"/>
              <w:rPr>
                <w:rFonts w:ascii="Times New Roman" w:hAnsi="Times New Roman"/>
                <w:bCs/>
                <w:sz w:val="24"/>
                <w:szCs w:val="24"/>
              </w:rPr>
            </w:pPr>
          </w:p>
        </w:tc>
      </w:tr>
      <w:tr w:rsidR="00C373B9" w:rsidRPr="00A829BA" w:rsidTr="00C373B9">
        <w:trPr>
          <w:trHeight w:val="132"/>
        </w:trPr>
        <w:tc>
          <w:tcPr>
            <w:tcW w:w="798" w:type="pct"/>
            <w:vMerge/>
          </w:tcPr>
          <w:p w:rsidR="00C373B9" w:rsidRPr="00A829BA" w:rsidRDefault="00C373B9" w:rsidP="00C373B9">
            <w:pPr>
              <w:spacing w:after="0" w:line="240" w:lineRule="auto"/>
              <w:rPr>
                <w:rFonts w:ascii="Times New Roman" w:hAnsi="Times New Roman"/>
                <w:bCs/>
                <w:sz w:val="24"/>
                <w:szCs w:val="24"/>
              </w:rPr>
            </w:pPr>
          </w:p>
        </w:tc>
        <w:tc>
          <w:tcPr>
            <w:tcW w:w="3652"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Лабораторная работа «Задача о распределении средств между предприятиями»</w:t>
            </w:r>
          </w:p>
        </w:tc>
        <w:tc>
          <w:tcPr>
            <w:tcW w:w="550" w:type="pct"/>
            <w:vMerge/>
          </w:tcPr>
          <w:p w:rsidR="00C373B9" w:rsidRPr="00A829BA" w:rsidRDefault="00C373B9" w:rsidP="00C373B9">
            <w:pPr>
              <w:spacing w:after="0" w:line="240" w:lineRule="auto"/>
              <w:rPr>
                <w:rFonts w:ascii="Times New Roman" w:hAnsi="Times New Roman"/>
                <w:bCs/>
                <w:sz w:val="24"/>
                <w:szCs w:val="24"/>
              </w:rPr>
            </w:pPr>
          </w:p>
        </w:tc>
      </w:tr>
      <w:tr w:rsidR="00C373B9" w:rsidRPr="00A829BA" w:rsidTr="00C373B9">
        <w:trPr>
          <w:trHeight w:val="132"/>
        </w:trPr>
        <w:tc>
          <w:tcPr>
            <w:tcW w:w="798" w:type="pct"/>
            <w:vMerge/>
          </w:tcPr>
          <w:p w:rsidR="00C373B9" w:rsidRPr="00A829BA" w:rsidRDefault="00C373B9" w:rsidP="00C373B9">
            <w:pPr>
              <w:spacing w:after="0" w:line="240" w:lineRule="auto"/>
              <w:rPr>
                <w:rFonts w:ascii="Times New Roman" w:hAnsi="Times New Roman"/>
                <w:bCs/>
                <w:sz w:val="24"/>
                <w:szCs w:val="24"/>
              </w:rPr>
            </w:pPr>
          </w:p>
        </w:tc>
        <w:tc>
          <w:tcPr>
            <w:tcW w:w="3652"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Лабораторная работа «Задача о замене оборудования»</w:t>
            </w:r>
          </w:p>
        </w:tc>
        <w:tc>
          <w:tcPr>
            <w:tcW w:w="550" w:type="pct"/>
            <w:vMerge/>
          </w:tcPr>
          <w:p w:rsidR="00C373B9" w:rsidRPr="00A829BA" w:rsidRDefault="00C373B9" w:rsidP="00C373B9">
            <w:pPr>
              <w:spacing w:after="0" w:line="240" w:lineRule="auto"/>
              <w:rPr>
                <w:rFonts w:ascii="Times New Roman" w:hAnsi="Times New Roman"/>
                <w:bCs/>
                <w:sz w:val="24"/>
                <w:szCs w:val="24"/>
              </w:rPr>
            </w:pPr>
          </w:p>
        </w:tc>
      </w:tr>
      <w:tr w:rsidR="00C373B9" w:rsidRPr="00A829BA" w:rsidTr="00C373B9">
        <w:trPr>
          <w:trHeight w:val="132"/>
        </w:trPr>
        <w:tc>
          <w:tcPr>
            <w:tcW w:w="798" w:type="pct"/>
            <w:vMerge/>
          </w:tcPr>
          <w:p w:rsidR="00C373B9" w:rsidRPr="00A829BA" w:rsidRDefault="00C373B9" w:rsidP="00C373B9">
            <w:pPr>
              <w:spacing w:after="0" w:line="240" w:lineRule="auto"/>
              <w:rPr>
                <w:rFonts w:ascii="Times New Roman" w:hAnsi="Times New Roman"/>
                <w:bCs/>
                <w:sz w:val="24"/>
                <w:szCs w:val="24"/>
              </w:rPr>
            </w:pPr>
          </w:p>
        </w:tc>
        <w:tc>
          <w:tcPr>
            <w:tcW w:w="3652"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Лабораторная работа «Нахождение кратчайших путей в графе.</w:t>
            </w:r>
          </w:p>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Решение задачи о максимальном потоке»</w:t>
            </w:r>
          </w:p>
        </w:tc>
        <w:tc>
          <w:tcPr>
            <w:tcW w:w="550" w:type="pct"/>
            <w:vMerge/>
          </w:tcPr>
          <w:p w:rsidR="00C373B9" w:rsidRPr="00A829BA" w:rsidRDefault="00C373B9" w:rsidP="00C373B9">
            <w:pPr>
              <w:spacing w:after="0" w:line="240" w:lineRule="auto"/>
              <w:rPr>
                <w:rFonts w:ascii="Times New Roman" w:hAnsi="Times New Roman"/>
                <w:bCs/>
                <w:sz w:val="24"/>
                <w:szCs w:val="24"/>
              </w:rPr>
            </w:pPr>
          </w:p>
        </w:tc>
      </w:tr>
      <w:tr w:rsidR="00C373B9" w:rsidRPr="00A829BA" w:rsidTr="00C373B9">
        <w:trPr>
          <w:trHeight w:val="134"/>
        </w:trPr>
        <w:tc>
          <w:tcPr>
            <w:tcW w:w="798" w:type="pct"/>
            <w:vMerge w:val="restar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 xml:space="preserve">Тема 2.3.2 Задачи в </w:t>
            </w:r>
            <w:r w:rsidRPr="00A829BA">
              <w:rPr>
                <w:rFonts w:ascii="Times New Roman" w:hAnsi="Times New Roman"/>
                <w:bCs/>
                <w:sz w:val="24"/>
                <w:szCs w:val="24"/>
              </w:rPr>
              <w:lastRenderedPageBreak/>
              <w:t>условиях неопределенности</w:t>
            </w:r>
          </w:p>
          <w:p w:rsidR="00C373B9" w:rsidRPr="00A829BA" w:rsidRDefault="00C373B9" w:rsidP="00C373B9">
            <w:pPr>
              <w:spacing w:after="0" w:line="240" w:lineRule="auto"/>
              <w:rPr>
                <w:rFonts w:ascii="Times New Roman" w:hAnsi="Times New Roman"/>
                <w:bCs/>
                <w:sz w:val="24"/>
                <w:szCs w:val="24"/>
              </w:rPr>
            </w:pPr>
          </w:p>
          <w:p w:rsidR="00C373B9" w:rsidRPr="00A829BA" w:rsidRDefault="00C373B9" w:rsidP="00C373B9">
            <w:pPr>
              <w:spacing w:after="0" w:line="240" w:lineRule="auto"/>
              <w:rPr>
                <w:rFonts w:ascii="Times New Roman" w:hAnsi="Times New Roman"/>
                <w:bCs/>
                <w:sz w:val="24"/>
                <w:szCs w:val="24"/>
              </w:rPr>
            </w:pPr>
          </w:p>
          <w:p w:rsidR="00C373B9" w:rsidRPr="00A829BA" w:rsidRDefault="00C373B9" w:rsidP="00C373B9">
            <w:pPr>
              <w:spacing w:after="0" w:line="240" w:lineRule="auto"/>
              <w:rPr>
                <w:rFonts w:ascii="Times New Roman" w:hAnsi="Times New Roman"/>
                <w:bCs/>
                <w:sz w:val="24"/>
                <w:szCs w:val="24"/>
              </w:rPr>
            </w:pPr>
          </w:p>
          <w:p w:rsidR="00C373B9" w:rsidRPr="00A829BA" w:rsidRDefault="00C373B9" w:rsidP="00C373B9">
            <w:pPr>
              <w:spacing w:after="0" w:line="240" w:lineRule="auto"/>
              <w:rPr>
                <w:rFonts w:ascii="Times New Roman" w:hAnsi="Times New Roman"/>
                <w:bCs/>
                <w:sz w:val="24"/>
                <w:szCs w:val="24"/>
              </w:rPr>
            </w:pPr>
          </w:p>
        </w:tc>
        <w:tc>
          <w:tcPr>
            <w:tcW w:w="3652"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lastRenderedPageBreak/>
              <w:t xml:space="preserve">Содержание </w:t>
            </w:r>
          </w:p>
        </w:tc>
        <w:tc>
          <w:tcPr>
            <w:tcW w:w="550" w:type="pct"/>
            <w:vMerge w:val="restart"/>
          </w:tcPr>
          <w:p w:rsidR="00C373B9" w:rsidRPr="00A829BA" w:rsidRDefault="00C373B9" w:rsidP="00C373B9">
            <w:pPr>
              <w:spacing w:after="0" w:line="240" w:lineRule="auto"/>
              <w:jc w:val="center"/>
              <w:rPr>
                <w:rFonts w:ascii="Times New Roman" w:hAnsi="Times New Roman"/>
                <w:bCs/>
                <w:sz w:val="24"/>
                <w:szCs w:val="24"/>
              </w:rPr>
            </w:pPr>
            <w:r>
              <w:rPr>
                <w:rFonts w:ascii="Times New Roman" w:hAnsi="Times New Roman"/>
                <w:bCs/>
                <w:sz w:val="24"/>
                <w:szCs w:val="24"/>
              </w:rPr>
              <w:t>45</w:t>
            </w:r>
          </w:p>
        </w:tc>
      </w:tr>
      <w:tr w:rsidR="00C373B9" w:rsidRPr="00A829BA" w:rsidTr="00C373B9">
        <w:trPr>
          <w:trHeight w:val="132"/>
        </w:trPr>
        <w:tc>
          <w:tcPr>
            <w:tcW w:w="798" w:type="pct"/>
            <w:vMerge/>
          </w:tcPr>
          <w:p w:rsidR="00C373B9" w:rsidRPr="00A829BA" w:rsidRDefault="00C373B9" w:rsidP="00C373B9">
            <w:pPr>
              <w:spacing w:after="0" w:line="240" w:lineRule="auto"/>
              <w:rPr>
                <w:rFonts w:ascii="Times New Roman" w:hAnsi="Times New Roman"/>
                <w:bCs/>
                <w:sz w:val="24"/>
                <w:szCs w:val="24"/>
              </w:rPr>
            </w:pPr>
          </w:p>
        </w:tc>
        <w:tc>
          <w:tcPr>
            <w:tcW w:w="3652"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Системы массового обслуживания: понятия, примеры, модели.</w:t>
            </w:r>
          </w:p>
        </w:tc>
        <w:tc>
          <w:tcPr>
            <w:tcW w:w="550" w:type="pct"/>
            <w:vMerge/>
            <w:vAlign w:val="center"/>
          </w:tcPr>
          <w:p w:rsidR="00C373B9" w:rsidRPr="00A829BA" w:rsidRDefault="00C373B9" w:rsidP="00C373B9">
            <w:pPr>
              <w:spacing w:after="0" w:line="240" w:lineRule="auto"/>
              <w:jc w:val="center"/>
              <w:rPr>
                <w:rFonts w:ascii="Times New Roman" w:hAnsi="Times New Roman"/>
                <w:bCs/>
                <w:sz w:val="24"/>
                <w:szCs w:val="24"/>
              </w:rPr>
            </w:pPr>
          </w:p>
        </w:tc>
      </w:tr>
      <w:tr w:rsidR="00C373B9" w:rsidRPr="00A829BA" w:rsidTr="00C373B9">
        <w:trPr>
          <w:trHeight w:val="132"/>
        </w:trPr>
        <w:tc>
          <w:tcPr>
            <w:tcW w:w="798" w:type="pct"/>
            <w:vMerge/>
          </w:tcPr>
          <w:p w:rsidR="00C373B9" w:rsidRPr="00A829BA" w:rsidRDefault="00C373B9" w:rsidP="00C373B9">
            <w:pPr>
              <w:spacing w:after="0" w:line="240" w:lineRule="auto"/>
              <w:rPr>
                <w:rFonts w:ascii="Times New Roman" w:hAnsi="Times New Roman"/>
                <w:bCs/>
                <w:sz w:val="24"/>
                <w:szCs w:val="24"/>
              </w:rPr>
            </w:pPr>
          </w:p>
        </w:tc>
        <w:tc>
          <w:tcPr>
            <w:tcW w:w="3652"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Основные понятия теории марковских процессов: случайный процесс, марковский процесс, граф состояний, поток событий, вероятность состояния, уравнения Колмогорова, финальные вероятности состояний.</w:t>
            </w:r>
          </w:p>
        </w:tc>
        <w:tc>
          <w:tcPr>
            <w:tcW w:w="550" w:type="pct"/>
            <w:vMerge/>
            <w:vAlign w:val="center"/>
          </w:tcPr>
          <w:p w:rsidR="00C373B9" w:rsidRPr="00A829BA" w:rsidRDefault="00C373B9" w:rsidP="00C373B9">
            <w:pPr>
              <w:spacing w:after="0" w:line="240" w:lineRule="auto"/>
              <w:jc w:val="center"/>
              <w:rPr>
                <w:rFonts w:ascii="Times New Roman" w:hAnsi="Times New Roman"/>
                <w:bCs/>
                <w:sz w:val="24"/>
                <w:szCs w:val="24"/>
              </w:rPr>
            </w:pPr>
          </w:p>
        </w:tc>
      </w:tr>
      <w:tr w:rsidR="00C373B9" w:rsidRPr="00A829BA" w:rsidTr="00C373B9">
        <w:trPr>
          <w:trHeight w:val="132"/>
        </w:trPr>
        <w:tc>
          <w:tcPr>
            <w:tcW w:w="798" w:type="pct"/>
            <w:vMerge/>
          </w:tcPr>
          <w:p w:rsidR="00C373B9" w:rsidRPr="00A829BA" w:rsidRDefault="00C373B9" w:rsidP="00C373B9">
            <w:pPr>
              <w:spacing w:after="0" w:line="240" w:lineRule="auto"/>
              <w:rPr>
                <w:rFonts w:ascii="Times New Roman" w:hAnsi="Times New Roman"/>
                <w:bCs/>
                <w:sz w:val="24"/>
                <w:szCs w:val="24"/>
              </w:rPr>
            </w:pPr>
          </w:p>
        </w:tc>
        <w:tc>
          <w:tcPr>
            <w:tcW w:w="3652"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Схема гибели и размножения.</w:t>
            </w:r>
          </w:p>
        </w:tc>
        <w:tc>
          <w:tcPr>
            <w:tcW w:w="550" w:type="pct"/>
            <w:vMerge/>
            <w:vAlign w:val="center"/>
          </w:tcPr>
          <w:p w:rsidR="00C373B9" w:rsidRPr="00A829BA" w:rsidRDefault="00C373B9" w:rsidP="00C373B9">
            <w:pPr>
              <w:spacing w:after="0" w:line="240" w:lineRule="auto"/>
              <w:jc w:val="center"/>
              <w:rPr>
                <w:rFonts w:ascii="Times New Roman" w:hAnsi="Times New Roman"/>
                <w:bCs/>
                <w:sz w:val="24"/>
                <w:szCs w:val="24"/>
              </w:rPr>
            </w:pPr>
          </w:p>
        </w:tc>
      </w:tr>
      <w:tr w:rsidR="00C373B9" w:rsidRPr="00A829BA" w:rsidTr="00C373B9">
        <w:trPr>
          <w:trHeight w:val="132"/>
        </w:trPr>
        <w:tc>
          <w:tcPr>
            <w:tcW w:w="798" w:type="pct"/>
            <w:vMerge/>
          </w:tcPr>
          <w:p w:rsidR="00C373B9" w:rsidRPr="00A829BA" w:rsidRDefault="00C373B9" w:rsidP="00C373B9">
            <w:pPr>
              <w:spacing w:after="0" w:line="240" w:lineRule="auto"/>
              <w:rPr>
                <w:rFonts w:ascii="Times New Roman" w:hAnsi="Times New Roman"/>
                <w:bCs/>
                <w:sz w:val="24"/>
                <w:szCs w:val="24"/>
              </w:rPr>
            </w:pPr>
          </w:p>
        </w:tc>
        <w:tc>
          <w:tcPr>
            <w:tcW w:w="3652"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Метод имитационного моделирования. Единичный жребий и формы его организации. Примеры задач</w:t>
            </w:r>
          </w:p>
        </w:tc>
        <w:tc>
          <w:tcPr>
            <w:tcW w:w="550" w:type="pct"/>
            <w:vMerge/>
            <w:vAlign w:val="center"/>
          </w:tcPr>
          <w:p w:rsidR="00C373B9" w:rsidRPr="00A829BA" w:rsidRDefault="00C373B9" w:rsidP="00C373B9">
            <w:pPr>
              <w:spacing w:after="0" w:line="240" w:lineRule="auto"/>
              <w:jc w:val="center"/>
              <w:rPr>
                <w:rFonts w:ascii="Times New Roman" w:hAnsi="Times New Roman"/>
                <w:bCs/>
                <w:sz w:val="24"/>
                <w:szCs w:val="24"/>
              </w:rPr>
            </w:pPr>
          </w:p>
        </w:tc>
      </w:tr>
      <w:tr w:rsidR="00C373B9" w:rsidRPr="00A829BA" w:rsidTr="00C373B9">
        <w:trPr>
          <w:trHeight w:val="132"/>
        </w:trPr>
        <w:tc>
          <w:tcPr>
            <w:tcW w:w="798" w:type="pct"/>
            <w:vMerge/>
          </w:tcPr>
          <w:p w:rsidR="00C373B9" w:rsidRPr="00A829BA" w:rsidRDefault="00C373B9" w:rsidP="00C373B9">
            <w:pPr>
              <w:spacing w:after="0" w:line="240" w:lineRule="auto"/>
              <w:rPr>
                <w:rFonts w:ascii="Times New Roman" w:hAnsi="Times New Roman"/>
                <w:bCs/>
                <w:sz w:val="24"/>
                <w:szCs w:val="24"/>
              </w:rPr>
            </w:pPr>
          </w:p>
        </w:tc>
        <w:tc>
          <w:tcPr>
            <w:tcW w:w="3652"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Понятие прогноза. Количественные методы прогнозирования: скользящие средние, экспоненциальное сглаживание, проектирование тренда. Качественные методы прогноза</w:t>
            </w:r>
          </w:p>
        </w:tc>
        <w:tc>
          <w:tcPr>
            <w:tcW w:w="550" w:type="pct"/>
            <w:vMerge/>
            <w:vAlign w:val="center"/>
          </w:tcPr>
          <w:p w:rsidR="00C373B9" w:rsidRPr="00A829BA" w:rsidRDefault="00C373B9" w:rsidP="00C373B9">
            <w:pPr>
              <w:spacing w:after="0" w:line="240" w:lineRule="auto"/>
              <w:jc w:val="center"/>
              <w:rPr>
                <w:rFonts w:ascii="Times New Roman" w:hAnsi="Times New Roman"/>
                <w:bCs/>
                <w:sz w:val="24"/>
                <w:szCs w:val="24"/>
              </w:rPr>
            </w:pPr>
          </w:p>
        </w:tc>
      </w:tr>
      <w:tr w:rsidR="00C373B9" w:rsidRPr="00A829BA" w:rsidTr="00C373B9">
        <w:trPr>
          <w:trHeight w:val="132"/>
        </w:trPr>
        <w:tc>
          <w:tcPr>
            <w:tcW w:w="798" w:type="pct"/>
            <w:vMerge/>
          </w:tcPr>
          <w:p w:rsidR="00C373B9" w:rsidRPr="00A829BA" w:rsidRDefault="00C373B9" w:rsidP="00C373B9">
            <w:pPr>
              <w:spacing w:after="0" w:line="240" w:lineRule="auto"/>
              <w:rPr>
                <w:rFonts w:ascii="Times New Roman" w:hAnsi="Times New Roman"/>
                <w:bCs/>
                <w:sz w:val="24"/>
                <w:szCs w:val="24"/>
              </w:rPr>
            </w:pPr>
          </w:p>
        </w:tc>
        <w:tc>
          <w:tcPr>
            <w:tcW w:w="3652"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 xml:space="preserve">Предмет и задачи теории игр. Основные понятия теории игр: игра, игроки, партия, выигрыш, проигрыш, ход, личные и случайные ходы, стратегические игры, стратегия, оптимальная стратегия. </w:t>
            </w:r>
          </w:p>
        </w:tc>
        <w:tc>
          <w:tcPr>
            <w:tcW w:w="550" w:type="pct"/>
            <w:vMerge/>
            <w:vAlign w:val="center"/>
          </w:tcPr>
          <w:p w:rsidR="00C373B9" w:rsidRPr="00A829BA" w:rsidRDefault="00C373B9" w:rsidP="00C373B9">
            <w:pPr>
              <w:spacing w:after="0" w:line="240" w:lineRule="auto"/>
              <w:jc w:val="center"/>
              <w:rPr>
                <w:rFonts w:ascii="Times New Roman" w:hAnsi="Times New Roman"/>
                <w:bCs/>
                <w:sz w:val="24"/>
                <w:szCs w:val="24"/>
              </w:rPr>
            </w:pPr>
          </w:p>
        </w:tc>
      </w:tr>
      <w:tr w:rsidR="00C373B9" w:rsidRPr="00A829BA" w:rsidTr="00C373B9">
        <w:trPr>
          <w:trHeight w:val="132"/>
        </w:trPr>
        <w:tc>
          <w:tcPr>
            <w:tcW w:w="798" w:type="pct"/>
            <w:vMerge/>
          </w:tcPr>
          <w:p w:rsidR="00C373B9" w:rsidRPr="00A829BA" w:rsidRDefault="00C373B9" w:rsidP="00C373B9">
            <w:pPr>
              <w:spacing w:after="0" w:line="240" w:lineRule="auto"/>
              <w:rPr>
                <w:rFonts w:ascii="Times New Roman" w:hAnsi="Times New Roman"/>
                <w:bCs/>
                <w:sz w:val="24"/>
                <w:szCs w:val="24"/>
              </w:rPr>
            </w:pPr>
          </w:p>
        </w:tc>
        <w:tc>
          <w:tcPr>
            <w:tcW w:w="3652"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 xml:space="preserve">Антагонистические матричные игры: чистые и смешанные стратегии. </w:t>
            </w:r>
          </w:p>
        </w:tc>
        <w:tc>
          <w:tcPr>
            <w:tcW w:w="550" w:type="pct"/>
            <w:vMerge/>
            <w:vAlign w:val="center"/>
          </w:tcPr>
          <w:p w:rsidR="00C373B9" w:rsidRPr="00A829BA" w:rsidRDefault="00C373B9" w:rsidP="00C373B9">
            <w:pPr>
              <w:spacing w:after="0" w:line="240" w:lineRule="auto"/>
              <w:jc w:val="center"/>
              <w:rPr>
                <w:rFonts w:ascii="Times New Roman" w:hAnsi="Times New Roman"/>
                <w:bCs/>
                <w:sz w:val="24"/>
                <w:szCs w:val="24"/>
              </w:rPr>
            </w:pPr>
          </w:p>
        </w:tc>
      </w:tr>
      <w:tr w:rsidR="00C373B9" w:rsidRPr="00A829BA" w:rsidTr="00C373B9">
        <w:trPr>
          <w:trHeight w:val="132"/>
        </w:trPr>
        <w:tc>
          <w:tcPr>
            <w:tcW w:w="798" w:type="pct"/>
            <w:vMerge/>
          </w:tcPr>
          <w:p w:rsidR="00C373B9" w:rsidRPr="00A829BA" w:rsidRDefault="00C373B9" w:rsidP="00C373B9">
            <w:pPr>
              <w:spacing w:after="0" w:line="240" w:lineRule="auto"/>
              <w:rPr>
                <w:rFonts w:ascii="Times New Roman" w:hAnsi="Times New Roman"/>
                <w:bCs/>
                <w:sz w:val="24"/>
                <w:szCs w:val="24"/>
              </w:rPr>
            </w:pPr>
          </w:p>
        </w:tc>
        <w:tc>
          <w:tcPr>
            <w:tcW w:w="3652"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Методы решения конечных игр: сведение игры mxn к задаче линейного программирования, численный метод – метод итераций.</w:t>
            </w:r>
          </w:p>
        </w:tc>
        <w:tc>
          <w:tcPr>
            <w:tcW w:w="550" w:type="pct"/>
            <w:vMerge/>
            <w:vAlign w:val="center"/>
          </w:tcPr>
          <w:p w:rsidR="00C373B9" w:rsidRPr="00A829BA" w:rsidRDefault="00C373B9" w:rsidP="00C373B9">
            <w:pPr>
              <w:spacing w:after="0" w:line="240" w:lineRule="auto"/>
              <w:jc w:val="center"/>
              <w:rPr>
                <w:rFonts w:ascii="Times New Roman" w:hAnsi="Times New Roman"/>
                <w:bCs/>
                <w:sz w:val="24"/>
                <w:szCs w:val="24"/>
              </w:rPr>
            </w:pPr>
          </w:p>
        </w:tc>
      </w:tr>
      <w:tr w:rsidR="00C373B9" w:rsidRPr="00A829BA" w:rsidTr="00C373B9">
        <w:trPr>
          <w:trHeight w:val="132"/>
        </w:trPr>
        <w:tc>
          <w:tcPr>
            <w:tcW w:w="798" w:type="pct"/>
            <w:vMerge/>
          </w:tcPr>
          <w:p w:rsidR="00C373B9" w:rsidRPr="00A829BA" w:rsidRDefault="00C373B9" w:rsidP="00C373B9">
            <w:pPr>
              <w:spacing w:after="0" w:line="240" w:lineRule="auto"/>
              <w:rPr>
                <w:rFonts w:ascii="Times New Roman" w:hAnsi="Times New Roman"/>
                <w:bCs/>
                <w:sz w:val="24"/>
                <w:szCs w:val="24"/>
              </w:rPr>
            </w:pPr>
          </w:p>
        </w:tc>
        <w:tc>
          <w:tcPr>
            <w:tcW w:w="3652"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Область применимости теории принятия решений. Принятие решений в условиях определенности, в условиях риска, в условиях неопределенности.</w:t>
            </w:r>
          </w:p>
        </w:tc>
        <w:tc>
          <w:tcPr>
            <w:tcW w:w="550" w:type="pct"/>
            <w:vMerge/>
            <w:vAlign w:val="center"/>
          </w:tcPr>
          <w:p w:rsidR="00C373B9" w:rsidRPr="00A829BA" w:rsidRDefault="00C373B9" w:rsidP="00C373B9">
            <w:pPr>
              <w:spacing w:after="0" w:line="240" w:lineRule="auto"/>
              <w:jc w:val="center"/>
              <w:rPr>
                <w:rFonts w:ascii="Times New Roman" w:hAnsi="Times New Roman"/>
                <w:bCs/>
                <w:sz w:val="24"/>
                <w:szCs w:val="24"/>
              </w:rPr>
            </w:pPr>
          </w:p>
        </w:tc>
      </w:tr>
      <w:tr w:rsidR="00C373B9" w:rsidRPr="00A829BA" w:rsidTr="00C373B9">
        <w:trPr>
          <w:trHeight w:val="132"/>
        </w:trPr>
        <w:tc>
          <w:tcPr>
            <w:tcW w:w="798" w:type="pct"/>
            <w:vMerge/>
          </w:tcPr>
          <w:p w:rsidR="00C373B9" w:rsidRPr="00A829BA" w:rsidRDefault="00C373B9" w:rsidP="00C373B9">
            <w:pPr>
              <w:spacing w:after="0" w:line="240" w:lineRule="auto"/>
              <w:rPr>
                <w:rFonts w:ascii="Times New Roman" w:hAnsi="Times New Roman"/>
                <w:bCs/>
                <w:sz w:val="24"/>
                <w:szCs w:val="24"/>
              </w:rPr>
            </w:pPr>
          </w:p>
        </w:tc>
        <w:tc>
          <w:tcPr>
            <w:tcW w:w="3652"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Критерии принятия решений в условиях неопределенности. Дерево решений.</w:t>
            </w:r>
          </w:p>
        </w:tc>
        <w:tc>
          <w:tcPr>
            <w:tcW w:w="550" w:type="pct"/>
            <w:vMerge/>
            <w:vAlign w:val="center"/>
          </w:tcPr>
          <w:p w:rsidR="00C373B9" w:rsidRPr="00A829BA" w:rsidRDefault="00C373B9" w:rsidP="00C373B9">
            <w:pPr>
              <w:spacing w:after="0" w:line="240" w:lineRule="auto"/>
              <w:jc w:val="center"/>
              <w:rPr>
                <w:rFonts w:ascii="Times New Roman" w:hAnsi="Times New Roman"/>
                <w:bCs/>
                <w:sz w:val="24"/>
                <w:szCs w:val="24"/>
              </w:rPr>
            </w:pPr>
          </w:p>
        </w:tc>
      </w:tr>
      <w:tr w:rsidR="00C373B9" w:rsidRPr="00A829BA" w:rsidTr="00C373B9">
        <w:trPr>
          <w:trHeight w:val="353"/>
        </w:trPr>
        <w:tc>
          <w:tcPr>
            <w:tcW w:w="798" w:type="pct"/>
            <w:vMerge/>
          </w:tcPr>
          <w:p w:rsidR="00C373B9" w:rsidRPr="00A829BA" w:rsidRDefault="00C373B9" w:rsidP="00C373B9">
            <w:pPr>
              <w:spacing w:after="0" w:line="240" w:lineRule="auto"/>
              <w:rPr>
                <w:rFonts w:ascii="Times New Roman" w:hAnsi="Times New Roman"/>
                <w:bCs/>
                <w:sz w:val="24"/>
                <w:szCs w:val="24"/>
              </w:rPr>
            </w:pPr>
          </w:p>
        </w:tc>
        <w:tc>
          <w:tcPr>
            <w:tcW w:w="3652"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В том числе практических занятий и лабораторных работ</w:t>
            </w:r>
          </w:p>
        </w:tc>
        <w:tc>
          <w:tcPr>
            <w:tcW w:w="550" w:type="pct"/>
            <w:vMerge w:val="restart"/>
          </w:tcPr>
          <w:p w:rsidR="00C373B9" w:rsidRPr="00A829BA" w:rsidRDefault="00C373B9" w:rsidP="00C373B9">
            <w:pPr>
              <w:spacing w:after="0" w:line="240" w:lineRule="auto"/>
              <w:jc w:val="center"/>
              <w:rPr>
                <w:rFonts w:ascii="Times New Roman" w:hAnsi="Times New Roman"/>
                <w:bCs/>
                <w:sz w:val="24"/>
                <w:szCs w:val="24"/>
              </w:rPr>
            </w:pPr>
            <w:r w:rsidRPr="00A829BA">
              <w:rPr>
                <w:rFonts w:ascii="Times New Roman" w:hAnsi="Times New Roman"/>
                <w:bCs/>
                <w:sz w:val="24"/>
                <w:szCs w:val="24"/>
              </w:rPr>
              <w:t>6</w:t>
            </w:r>
          </w:p>
        </w:tc>
      </w:tr>
      <w:tr w:rsidR="00C373B9" w:rsidRPr="00A829BA" w:rsidTr="00C373B9">
        <w:trPr>
          <w:trHeight w:val="132"/>
        </w:trPr>
        <w:tc>
          <w:tcPr>
            <w:tcW w:w="798" w:type="pct"/>
            <w:vMerge/>
          </w:tcPr>
          <w:p w:rsidR="00C373B9" w:rsidRPr="00A829BA" w:rsidRDefault="00C373B9" w:rsidP="00C373B9">
            <w:pPr>
              <w:spacing w:after="0" w:line="240" w:lineRule="auto"/>
              <w:rPr>
                <w:rFonts w:ascii="Times New Roman" w:hAnsi="Times New Roman"/>
                <w:bCs/>
                <w:sz w:val="24"/>
                <w:szCs w:val="24"/>
              </w:rPr>
            </w:pPr>
          </w:p>
        </w:tc>
        <w:tc>
          <w:tcPr>
            <w:tcW w:w="3652"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 xml:space="preserve"> Практическая работа «Составление систем уравнений Колмогорова. Нахождение финальных вероятностей. Нахождение характеристик простейших систем массового обслуживания.»</w:t>
            </w:r>
          </w:p>
        </w:tc>
        <w:tc>
          <w:tcPr>
            <w:tcW w:w="550" w:type="pct"/>
            <w:vMerge/>
          </w:tcPr>
          <w:p w:rsidR="00C373B9" w:rsidRPr="00A829BA" w:rsidRDefault="00C373B9" w:rsidP="00C373B9">
            <w:pPr>
              <w:spacing w:after="0" w:line="240" w:lineRule="auto"/>
              <w:rPr>
                <w:rFonts w:ascii="Times New Roman" w:hAnsi="Times New Roman"/>
                <w:bCs/>
                <w:sz w:val="24"/>
                <w:szCs w:val="24"/>
              </w:rPr>
            </w:pPr>
          </w:p>
        </w:tc>
      </w:tr>
      <w:tr w:rsidR="00C373B9" w:rsidRPr="00A829BA" w:rsidTr="00C373B9">
        <w:trPr>
          <w:trHeight w:val="132"/>
        </w:trPr>
        <w:tc>
          <w:tcPr>
            <w:tcW w:w="798" w:type="pct"/>
            <w:vMerge/>
          </w:tcPr>
          <w:p w:rsidR="00C373B9" w:rsidRPr="00A829BA" w:rsidRDefault="00C373B9" w:rsidP="00C373B9">
            <w:pPr>
              <w:spacing w:after="0" w:line="240" w:lineRule="auto"/>
              <w:rPr>
                <w:rFonts w:ascii="Times New Roman" w:hAnsi="Times New Roman"/>
                <w:bCs/>
                <w:sz w:val="24"/>
                <w:szCs w:val="24"/>
              </w:rPr>
            </w:pPr>
          </w:p>
        </w:tc>
        <w:tc>
          <w:tcPr>
            <w:tcW w:w="3652"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Практическая работа «Решение задач массового обслуживания методами имитационного моделирования»</w:t>
            </w:r>
          </w:p>
        </w:tc>
        <w:tc>
          <w:tcPr>
            <w:tcW w:w="550" w:type="pct"/>
            <w:vMerge/>
          </w:tcPr>
          <w:p w:rsidR="00C373B9" w:rsidRPr="00A829BA" w:rsidRDefault="00C373B9" w:rsidP="00C373B9">
            <w:pPr>
              <w:spacing w:after="0" w:line="240" w:lineRule="auto"/>
              <w:rPr>
                <w:rFonts w:ascii="Times New Roman" w:hAnsi="Times New Roman"/>
                <w:bCs/>
                <w:sz w:val="24"/>
                <w:szCs w:val="24"/>
              </w:rPr>
            </w:pPr>
          </w:p>
        </w:tc>
      </w:tr>
      <w:tr w:rsidR="00C373B9" w:rsidRPr="00A829BA" w:rsidTr="00C373B9">
        <w:trPr>
          <w:trHeight w:val="132"/>
        </w:trPr>
        <w:tc>
          <w:tcPr>
            <w:tcW w:w="798" w:type="pct"/>
            <w:vMerge/>
          </w:tcPr>
          <w:p w:rsidR="00C373B9" w:rsidRPr="00A829BA" w:rsidRDefault="00C373B9" w:rsidP="00C373B9">
            <w:pPr>
              <w:spacing w:after="0" w:line="240" w:lineRule="auto"/>
              <w:rPr>
                <w:rFonts w:ascii="Times New Roman" w:hAnsi="Times New Roman"/>
                <w:bCs/>
                <w:sz w:val="24"/>
                <w:szCs w:val="24"/>
              </w:rPr>
            </w:pPr>
          </w:p>
        </w:tc>
        <w:tc>
          <w:tcPr>
            <w:tcW w:w="3652"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Практическая работа «Построение прогнозов»</w:t>
            </w:r>
          </w:p>
        </w:tc>
        <w:tc>
          <w:tcPr>
            <w:tcW w:w="550" w:type="pct"/>
            <w:vMerge/>
          </w:tcPr>
          <w:p w:rsidR="00C373B9" w:rsidRPr="00A829BA" w:rsidRDefault="00C373B9" w:rsidP="00C373B9">
            <w:pPr>
              <w:spacing w:after="0" w:line="240" w:lineRule="auto"/>
              <w:rPr>
                <w:rFonts w:ascii="Times New Roman" w:hAnsi="Times New Roman"/>
                <w:bCs/>
                <w:sz w:val="24"/>
                <w:szCs w:val="24"/>
              </w:rPr>
            </w:pPr>
          </w:p>
        </w:tc>
      </w:tr>
      <w:tr w:rsidR="00C373B9" w:rsidRPr="00A829BA" w:rsidTr="00C373B9">
        <w:trPr>
          <w:trHeight w:val="132"/>
        </w:trPr>
        <w:tc>
          <w:tcPr>
            <w:tcW w:w="798" w:type="pct"/>
            <w:vMerge/>
          </w:tcPr>
          <w:p w:rsidR="00C373B9" w:rsidRPr="00A829BA" w:rsidRDefault="00C373B9" w:rsidP="00C373B9">
            <w:pPr>
              <w:spacing w:after="0" w:line="240" w:lineRule="auto"/>
              <w:rPr>
                <w:rFonts w:ascii="Times New Roman" w:hAnsi="Times New Roman"/>
                <w:bCs/>
                <w:sz w:val="24"/>
                <w:szCs w:val="24"/>
              </w:rPr>
            </w:pPr>
          </w:p>
        </w:tc>
        <w:tc>
          <w:tcPr>
            <w:tcW w:w="3652"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Практическая работа «Решение матричной игры методом итераций»</w:t>
            </w:r>
          </w:p>
        </w:tc>
        <w:tc>
          <w:tcPr>
            <w:tcW w:w="550" w:type="pct"/>
            <w:vMerge/>
          </w:tcPr>
          <w:p w:rsidR="00C373B9" w:rsidRPr="00A829BA" w:rsidRDefault="00C373B9" w:rsidP="00C373B9">
            <w:pPr>
              <w:spacing w:after="0" w:line="240" w:lineRule="auto"/>
              <w:rPr>
                <w:rFonts w:ascii="Times New Roman" w:hAnsi="Times New Roman"/>
                <w:bCs/>
                <w:sz w:val="24"/>
                <w:szCs w:val="24"/>
              </w:rPr>
            </w:pPr>
          </w:p>
        </w:tc>
      </w:tr>
      <w:tr w:rsidR="00C373B9" w:rsidRPr="00A829BA" w:rsidTr="00C373B9">
        <w:trPr>
          <w:trHeight w:val="132"/>
        </w:trPr>
        <w:tc>
          <w:tcPr>
            <w:tcW w:w="798" w:type="pct"/>
            <w:vMerge/>
          </w:tcPr>
          <w:p w:rsidR="00C373B9" w:rsidRPr="00A829BA" w:rsidRDefault="00C373B9" w:rsidP="00C373B9">
            <w:pPr>
              <w:spacing w:after="0" w:line="240" w:lineRule="auto"/>
              <w:rPr>
                <w:rFonts w:ascii="Times New Roman" w:hAnsi="Times New Roman"/>
                <w:bCs/>
                <w:sz w:val="24"/>
                <w:szCs w:val="24"/>
              </w:rPr>
            </w:pPr>
          </w:p>
        </w:tc>
        <w:tc>
          <w:tcPr>
            <w:tcW w:w="3652"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Лабораторная работа «Моделирование прогноза»</w:t>
            </w:r>
          </w:p>
        </w:tc>
        <w:tc>
          <w:tcPr>
            <w:tcW w:w="550" w:type="pct"/>
            <w:vMerge/>
          </w:tcPr>
          <w:p w:rsidR="00C373B9" w:rsidRPr="00A829BA" w:rsidRDefault="00C373B9" w:rsidP="00C373B9">
            <w:pPr>
              <w:spacing w:after="0" w:line="240" w:lineRule="auto"/>
              <w:rPr>
                <w:rFonts w:ascii="Times New Roman" w:hAnsi="Times New Roman"/>
                <w:bCs/>
                <w:sz w:val="24"/>
                <w:szCs w:val="24"/>
              </w:rPr>
            </w:pPr>
          </w:p>
        </w:tc>
      </w:tr>
      <w:tr w:rsidR="00C373B9" w:rsidRPr="00A829BA" w:rsidTr="00C373B9">
        <w:trPr>
          <w:trHeight w:val="132"/>
        </w:trPr>
        <w:tc>
          <w:tcPr>
            <w:tcW w:w="798" w:type="pct"/>
            <w:vMerge/>
          </w:tcPr>
          <w:p w:rsidR="00C373B9" w:rsidRPr="00A829BA" w:rsidRDefault="00C373B9" w:rsidP="00C373B9">
            <w:pPr>
              <w:spacing w:after="0" w:line="240" w:lineRule="auto"/>
              <w:rPr>
                <w:rFonts w:ascii="Times New Roman" w:hAnsi="Times New Roman"/>
                <w:bCs/>
                <w:sz w:val="24"/>
                <w:szCs w:val="24"/>
              </w:rPr>
            </w:pPr>
          </w:p>
        </w:tc>
        <w:tc>
          <w:tcPr>
            <w:tcW w:w="3652" w:type="pct"/>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Лабораторная работа «Выбор оптимального решения с помощью дерева решений»</w:t>
            </w:r>
          </w:p>
        </w:tc>
        <w:tc>
          <w:tcPr>
            <w:tcW w:w="550" w:type="pct"/>
            <w:vMerge/>
          </w:tcPr>
          <w:p w:rsidR="00C373B9" w:rsidRPr="00A829BA" w:rsidRDefault="00C373B9" w:rsidP="00C373B9">
            <w:pPr>
              <w:spacing w:after="0" w:line="240" w:lineRule="auto"/>
              <w:rPr>
                <w:rFonts w:ascii="Times New Roman" w:hAnsi="Times New Roman"/>
                <w:bCs/>
                <w:sz w:val="24"/>
                <w:szCs w:val="24"/>
              </w:rPr>
            </w:pPr>
          </w:p>
        </w:tc>
      </w:tr>
      <w:tr w:rsidR="00C373B9" w:rsidRPr="00A829BA" w:rsidTr="00C373B9">
        <w:trPr>
          <w:trHeight w:val="132"/>
        </w:trPr>
        <w:tc>
          <w:tcPr>
            <w:tcW w:w="798" w:type="pct"/>
          </w:tcPr>
          <w:p w:rsidR="00C373B9" w:rsidRPr="00A829BA" w:rsidRDefault="00C373B9" w:rsidP="00C373B9">
            <w:pPr>
              <w:spacing w:after="0" w:line="240" w:lineRule="auto"/>
              <w:rPr>
                <w:rFonts w:ascii="Times New Roman" w:hAnsi="Times New Roman"/>
                <w:bCs/>
                <w:sz w:val="24"/>
                <w:szCs w:val="24"/>
              </w:rPr>
            </w:pPr>
          </w:p>
        </w:tc>
        <w:tc>
          <w:tcPr>
            <w:tcW w:w="3652" w:type="pct"/>
          </w:tcPr>
          <w:p w:rsidR="00C373B9" w:rsidRPr="00A829BA" w:rsidRDefault="00C373B9" w:rsidP="00C373B9">
            <w:pPr>
              <w:spacing w:after="0" w:line="240" w:lineRule="auto"/>
              <w:rPr>
                <w:rFonts w:ascii="Times New Roman" w:hAnsi="Times New Roman"/>
                <w:bCs/>
                <w:sz w:val="24"/>
                <w:szCs w:val="24"/>
              </w:rPr>
            </w:pPr>
            <w:r>
              <w:rPr>
                <w:rFonts w:ascii="Times New Roman" w:hAnsi="Times New Roman"/>
                <w:bCs/>
                <w:sz w:val="24"/>
                <w:szCs w:val="24"/>
              </w:rPr>
              <w:t>Самостоятельная работа</w:t>
            </w:r>
          </w:p>
        </w:tc>
        <w:tc>
          <w:tcPr>
            <w:tcW w:w="550" w:type="pct"/>
          </w:tcPr>
          <w:p w:rsidR="00C373B9" w:rsidRPr="00A829BA" w:rsidRDefault="00C373B9" w:rsidP="00C373B9">
            <w:pPr>
              <w:spacing w:after="0" w:line="240" w:lineRule="auto"/>
              <w:jc w:val="center"/>
              <w:rPr>
                <w:rFonts w:ascii="Times New Roman" w:hAnsi="Times New Roman"/>
                <w:bCs/>
                <w:sz w:val="24"/>
                <w:szCs w:val="24"/>
              </w:rPr>
            </w:pPr>
            <w:r>
              <w:rPr>
                <w:rFonts w:ascii="Times New Roman" w:hAnsi="Times New Roman"/>
                <w:bCs/>
                <w:sz w:val="24"/>
                <w:szCs w:val="24"/>
              </w:rPr>
              <w:t>6</w:t>
            </w:r>
          </w:p>
        </w:tc>
      </w:tr>
      <w:tr w:rsidR="00C373B9" w:rsidRPr="00A829BA" w:rsidTr="00C373B9">
        <w:trPr>
          <w:trHeight w:val="414"/>
        </w:trPr>
        <w:tc>
          <w:tcPr>
            <w:tcW w:w="4450" w:type="pct"/>
            <w:gridSpan w:val="2"/>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Учебная практика по модулю</w:t>
            </w:r>
          </w:p>
        </w:tc>
        <w:tc>
          <w:tcPr>
            <w:tcW w:w="550" w:type="pct"/>
            <w:vAlign w:val="center"/>
          </w:tcPr>
          <w:p w:rsidR="00C373B9" w:rsidRPr="00A829BA" w:rsidRDefault="00C373B9" w:rsidP="00C373B9">
            <w:pPr>
              <w:spacing w:after="0" w:line="240" w:lineRule="auto"/>
              <w:jc w:val="center"/>
              <w:rPr>
                <w:rFonts w:ascii="Times New Roman" w:hAnsi="Times New Roman"/>
                <w:bCs/>
                <w:sz w:val="24"/>
                <w:szCs w:val="24"/>
              </w:rPr>
            </w:pPr>
            <w:r>
              <w:rPr>
                <w:rFonts w:ascii="Times New Roman" w:hAnsi="Times New Roman"/>
                <w:bCs/>
                <w:sz w:val="24"/>
                <w:szCs w:val="24"/>
              </w:rPr>
              <w:t>144</w:t>
            </w:r>
          </w:p>
        </w:tc>
      </w:tr>
      <w:tr w:rsidR="00C373B9" w:rsidRPr="00A829BA" w:rsidTr="00C373B9">
        <w:trPr>
          <w:trHeight w:val="130"/>
        </w:trPr>
        <w:tc>
          <w:tcPr>
            <w:tcW w:w="4450" w:type="pct"/>
            <w:gridSpan w:val="2"/>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 xml:space="preserve">Производственная практика </w:t>
            </w:r>
          </w:p>
        </w:tc>
        <w:tc>
          <w:tcPr>
            <w:tcW w:w="550" w:type="pct"/>
            <w:vAlign w:val="center"/>
          </w:tcPr>
          <w:p w:rsidR="00C373B9" w:rsidRPr="00A829BA" w:rsidRDefault="00C373B9" w:rsidP="00C373B9">
            <w:pPr>
              <w:spacing w:after="0" w:line="240" w:lineRule="auto"/>
              <w:jc w:val="center"/>
              <w:rPr>
                <w:rFonts w:ascii="Times New Roman" w:hAnsi="Times New Roman"/>
                <w:bCs/>
                <w:sz w:val="24"/>
                <w:szCs w:val="24"/>
              </w:rPr>
            </w:pPr>
            <w:r>
              <w:rPr>
                <w:rFonts w:ascii="Times New Roman" w:hAnsi="Times New Roman"/>
                <w:bCs/>
                <w:sz w:val="24"/>
                <w:szCs w:val="24"/>
              </w:rPr>
              <w:t>90</w:t>
            </w:r>
          </w:p>
        </w:tc>
      </w:tr>
      <w:tr w:rsidR="00C373B9" w:rsidRPr="00A829BA" w:rsidTr="00C373B9">
        <w:trPr>
          <w:trHeight w:val="76"/>
        </w:trPr>
        <w:tc>
          <w:tcPr>
            <w:tcW w:w="4450" w:type="pct"/>
            <w:gridSpan w:val="2"/>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Всего</w:t>
            </w:r>
          </w:p>
        </w:tc>
        <w:tc>
          <w:tcPr>
            <w:tcW w:w="550" w:type="pct"/>
            <w:vAlign w:val="center"/>
          </w:tcPr>
          <w:p w:rsidR="00C373B9" w:rsidRPr="00A829BA" w:rsidRDefault="00C373B9" w:rsidP="00C373B9">
            <w:pPr>
              <w:spacing w:after="0" w:line="240" w:lineRule="auto"/>
              <w:jc w:val="center"/>
              <w:rPr>
                <w:rFonts w:ascii="Times New Roman" w:hAnsi="Times New Roman"/>
                <w:bCs/>
                <w:sz w:val="24"/>
                <w:szCs w:val="24"/>
              </w:rPr>
            </w:pPr>
            <w:r>
              <w:rPr>
                <w:rFonts w:ascii="Times New Roman" w:hAnsi="Times New Roman"/>
                <w:bCs/>
                <w:sz w:val="24"/>
                <w:szCs w:val="24"/>
              </w:rPr>
              <w:t>541</w:t>
            </w:r>
          </w:p>
        </w:tc>
      </w:tr>
    </w:tbl>
    <w:p w:rsidR="00C373B9" w:rsidRDefault="00C373B9" w:rsidP="00C373B9">
      <w:pPr>
        <w:spacing w:after="0" w:line="240" w:lineRule="auto"/>
        <w:rPr>
          <w:rFonts w:ascii="Times New Roman" w:hAnsi="Times New Roman"/>
          <w:bCs/>
          <w:sz w:val="24"/>
          <w:szCs w:val="24"/>
        </w:rPr>
      </w:pPr>
    </w:p>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3. УСЛОВИЯ РЕАЛИЗАЦИИ ПРОФЕССИОНАЛЬНОГО МОДУЛЯ</w:t>
      </w:r>
    </w:p>
    <w:p w:rsidR="00C373B9" w:rsidRPr="00A829BA" w:rsidRDefault="00C373B9" w:rsidP="00C373B9">
      <w:pPr>
        <w:spacing w:after="0" w:line="240" w:lineRule="auto"/>
        <w:rPr>
          <w:rFonts w:ascii="Times New Roman" w:hAnsi="Times New Roman"/>
          <w:sz w:val="24"/>
          <w:szCs w:val="24"/>
        </w:rPr>
      </w:pPr>
      <w:r w:rsidRPr="00A829BA">
        <w:rPr>
          <w:rFonts w:ascii="Times New Roman" w:hAnsi="Times New Roman"/>
          <w:sz w:val="24"/>
          <w:szCs w:val="24"/>
          <w:u w:val="single"/>
        </w:rPr>
        <w:t>«ПМ.02. Осуществление интеграции программных модулей»</w:t>
      </w:r>
    </w:p>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3.1. Для реализации программы профессионального модуля должны быть предусмотрены следующие специальные помещения:</w:t>
      </w:r>
    </w:p>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Лаборатории Программного обеспечения и сопровождения компьютерных систем, Оснащенные базы практики</w:t>
      </w:r>
    </w:p>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3.2. Информационное обеспечение реализации программы</w:t>
      </w:r>
    </w:p>
    <w:p w:rsidR="00C373B9" w:rsidRPr="00A829BA" w:rsidRDefault="00C373B9" w:rsidP="00C373B9">
      <w:pPr>
        <w:spacing w:after="0" w:line="240" w:lineRule="auto"/>
        <w:rPr>
          <w:rFonts w:ascii="Times New Roman" w:hAnsi="Times New Roman"/>
          <w:sz w:val="24"/>
          <w:szCs w:val="24"/>
        </w:rPr>
      </w:pPr>
      <w:r w:rsidRPr="00A829BA">
        <w:rPr>
          <w:rFonts w:ascii="Times New Roman" w:hAnsi="Times New Roman"/>
          <w:bCs/>
          <w:sz w:val="24"/>
          <w:szCs w:val="24"/>
        </w:rPr>
        <w:lastRenderedPageBreak/>
        <w:t>Для реализации программы библиотечный фонд образовательной организации должен иметь п</w:t>
      </w:r>
      <w:r w:rsidRPr="00A829BA">
        <w:rPr>
          <w:rFonts w:ascii="Times New Roman" w:hAnsi="Times New Roman"/>
          <w:sz w:val="24"/>
          <w:szCs w:val="24"/>
        </w:rPr>
        <w:t>ечатные и/или электронные образовательные и информационные ресурсы, рекомендуемые для использования в образовательном процессе.</w:t>
      </w:r>
    </w:p>
    <w:p w:rsidR="00C373B9" w:rsidRPr="00A829BA" w:rsidRDefault="00C373B9" w:rsidP="00C373B9">
      <w:pPr>
        <w:spacing w:after="0" w:line="240" w:lineRule="auto"/>
        <w:rPr>
          <w:rFonts w:ascii="Times New Roman" w:hAnsi="Times New Roman"/>
          <w:sz w:val="24"/>
          <w:szCs w:val="24"/>
        </w:rPr>
      </w:pPr>
      <w:r w:rsidRPr="00A829BA">
        <w:rPr>
          <w:rFonts w:ascii="Times New Roman" w:hAnsi="Times New Roman"/>
          <w:sz w:val="24"/>
          <w:szCs w:val="24"/>
        </w:rPr>
        <w:t>3.2.1. Печатные издания</w:t>
      </w:r>
    </w:p>
    <w:p w:rsidR="00C373B9" w:rsidRPr="00A829BA" w:rsidRDefault="00C373B9" w:rsidP="00C373B9">
      <w:pPr>
        <w:spacing w:after="0" w:line="240" w:lineRule="auto"/>
        <w:rPr>
          <w:rFonts w:ascii="Times New Roman" w:hAnsi="Times New Roman"/>
          <w:sz w:val="24"/>
          <w:szCs w:val="24"/>
        </w:rPr>
      </w:pPr>
      <w:r w:rsidRPr="00A829BA">
        <w:rPr>
          <w:rFonts w:ascii="Times New Roman" w:hAnsi="Times New Roman"/>
          <w:sz w:val="24"/>
          <w:szCs w:val="24"/>
        </w:rPr>
        <w:t xml:space="preserve">1. </w:t>
      </w:r>
      <w:r w:rsidRPr="00A829BA">
        <w:rPr>
          <w:rFonts w:ascii="Times New Roman" w:hAnsi="Times New Roman"/>
          <w:bCs/>
          <w:sz w:val="24"/>
          <w:szCs w:val="24"/>
        </w:rPr>
        <w:t>Рудаков А. Технология разработки программных продуктов: учебник. Изд.</w:t>
      </w:r>
      <w:hyperlink r:id="rId118" w:history="1">
        <w:r w:rsidRPr="00A829BA">
          <w:rPr>
            <w:rFonts w:ascii="Times New Roman" w:hAnsi="Times New Roman"/>
            <w:bCs/>
            <w:sz w:val="24"/>
            <w:szCs w:val="24"/>
            <w:u w:val="single"/>
          </w:rPr>
          <w:t>Academia</w:t>
        </w:r>
      </w:hyperlink>
      <w:r w:rsidRPr="00A829BA">
        <w:rPr>
          <w:rFonts w:ascii="Times New Roman" w:hAnsi="Times New Roman"/>
          <w:bCs/>
          <w:sz w:val="24"/>
          <w:szCs w:val="24"/>
        </w:rPr>
        <w:t>. Среднее профессиональное образование. 2013 г. 208 стр.</w:t>
      </w:r>
    </w:p>
    <w:p w:rsidR="00C373B9" w:rsidRPr="00A829BA" w:rsidRDefault="00C373B9" w:rsidP="00C373B9">
      <w:pPr>
        <w:spacing w:after="0" w:line="240" w:lineRule="auto"/>
        <w:rPr>
          <w:rFonts w:ascii="Times New Roman" w:hAnsi="Times New Roman"/>
          <w:sz w:val="24"/>
          <w:szCs w:val="24"/>
        </w:rPr>
      </w:pPr>
      <w:r w:rsidRPr="00A829BA">
        <w:rPr>
          <w:rFonts w:ascii="Times New Roman" w:hAnsi="Times New Roman"/>
          <w:sz w:val="24"/>
          <w:szCs w:val="24"/>
        </w:rPr>
        <w:t>3.2.2. Электронные издания (электронные ресурсы)</w:t>
      </w:r>
    </w:p>
    <w:p w:rsidR="00C373B9" w:rsidRPr="00A829BA" w:rsidRDefault="00C373B9" w:rsidP="00C373B9">
      <w:pPr>
        <w:spacing w:after="0" w:line="240" w:lineRule="auto"/>
        <w:rPr>
          <w:rFonts w:ascii="Times New Roman" w:hAnsi="Times New Roman"/>
          <w:sz w:val="24"/>
          <w:szCs w:val="24"/>
        </w:rPr>
      </w:pPr>
      <w:r w:rsidRPr="00A829BA">
        <w:rPr>
          <w:rFonts w:ascii="Times New Roman" w:hAnsi="Times New Roman"/>
          <w:sz w:val="24"/>
          <w:szCs w:val="24"/>
        </w:rPr>
        <w:t xml:space="preserve">1. </w:t>
      </w:r>
      <w:r w:rsidRPr="00A829BA">
        <w:rPr>
          <w:rFonts w:ascii="Times New Roman" w:hAnsi="Times New Roman"/>
          <w:bCs/>
          <w:sz w:val="24"/>
          <w:szCs w:val="24"/>
        </w:rPr>
        <w:t>От модели объектов - к модели классов. Единое окно доступа к образовательным ресурсам. http://real.tepkom.ru/Real_OM-CM_A.asp</w:t>
      </w:r>
    </w:p>
    <w:p w:rsidR="00C373B9" w:rsidRPr="00A829BA" w:rsidRDefault="00C373B9" w:rsidP="00C373B9">
      <w:pPr>
        <w:spacing w:after="0" w:line="240" w:lineRule="auto"/>
        <w:rPr>
          <w:rFonts w:ascii="Times New Roman" w:hAnsi="Times New Roman"/>
          <w:bCs/>
          <w:kern w:val="32"/>
          <w:sz w:val="24"/>
          <w:szCs w:val="24"/>
        </w:rPr>
      </w:pPr>
      <w:r w:rsidRPr="00A829BA">
        <w:rPr>
          <w:rFonts w:ascii="Times New Roman" w:hAnsi="Times New Roman"/>
          <w:bCs/>
          <w:kern w:val="32"/>
          <w:sz w:val="24"/>
          <w:szCs w:val="24"/>
        </w:rPr>
        <w:t>Приводится перечень печатных и/или электронных образовательных и информационных ресурсов, рекомендуемых ФУМО СПО для использования в образовательном процессе.</w:t>
      </w:r>
    </w:p>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3.2.3. Дополнительные источники (при необходимости)</w:t>
      </w:r>
    </w:p>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Гагарина, Л. Г. Технология разработки программного обеспечения: учеб. пособие / Л. Г. Гагарина, Е. В. Кокорева, Б. Д. Виснадул; Под ред. Л. Г. Гагариной. - М.: ФОРУМ: ИНФРА-М, 2017.-400 с.</w:t>
      </w:r>
    </w:p>
    <w:p w:rsidR="00C373B9" w:rsidRPr="00A829BA" w:rsidRDefault="00C373B9" w:rsidP="00C373B9">
      <w:pPr>
        <w:spacing w:after="0" w:line="240" w:lineRule="auto"/>
        <w:rPr>
          <w:rFonts w:ascii="Times New Roman" w:hAnsi="Times New Roman"/>
          <w:sz w:val="24"/>
          <w:szCs w:val="24"/>
        </w:rPr>
      </w:pPr>
      <w:r w:rsidRPr="00A829BA">
        <w:rPr>
          <w:rFonts w:ascii="Times New Roman" w:hAnsi="Times New Roman"/>
          <w:sz w:val="24"/>
          <w:szCs w:val="24"/>
        </w:rPr>
        <w:t>4. КОНТРОЛЬ И ОЦЕНКА РЕЗУЛЬТАТОВ ОСВОЕНИЯ ПРОФЕССИОНАЛЬНОГО МОДУЛЯ (ПО РАЗДЕЛАМ)</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4178"/>
        <w:gridCol w:w="16"/>
        <w:gridCol w:w="2349"/>
        <w:gridCol w:w="6"/>
      </w:tblGrid>
      <w:tr w:rsidR="00C373B9" w:rsidRPr="00A829BA" w:rsidTr="00C373B9">
        <w:trPr>
          <w:gridAfter w:val="1"/>
          <w:wAfter w:w="6" w:type="dxa"/>
        </w:trPr>
        <w:tc>
          <w:tcPr>
            <w:tcW w:w="3828" w:type="dxa"/>
          </w:tcPr>
          <w:p w:rsidR="00C373B9" w:rsidRPr="00A829BA" w:rsidRDefault="00C373B9" w:rsidP="00C373B9">
            <w:pPr>
              <w:spacing w:after="0" w:line="240" w:lineRule="auto"/>
              <w:rPr>
                <w:rFonts w:ascii="Times New Roman" w:hAnsi="Times New Roman"/>
                <w:sz w:val="24"/>
                <w:szCs w:val="24"/>
              </w:rPr>
            </w:pPr>
            <w:r w:rsidRPr="00A829BA">
              <w:rPr>
                <w:rFonts w:ascii="Times New Roman" w:hAnsi="Times New Roman"/>
                <w:sz w:val="24"/>
                <w:szCs w:val="24"/>
              </w:rPr>
              <w:t>Код и наименование профессиональных и общих компетенций, формируемых в рамках модуля</w:t>
            </w:r>
          </w:p>
        </w:tc>
        <w:tc>
          <w:tcPr>
            <w:tcW w:w="4178" w:type="dxa"/>
          </w:tcPr>
          <w:p w:rsidR="00C373B9" w:rsidRPr="00A829BA" w:rsidRDefault="00C373B9" w:rsidP="00C373B9">
            <w:pPr>
              <w:spacing w:after="0" w:line="240" w:lineRule="auto"/>
              <w:rPr>
                <w:rFonts w:ascii="Times New Roman" w:hAnsi="Times New Roman"/>
                <w:sz w:val="24"/>
                <w:szCs w:val="24"/>
              </w:rPr>
            </w:pPr>
            <w:r w:rsidRPr="00A829BA">
              <w:rPr>
                <w:rFonts w:ascii="Times New Roman" w:hAnsi="Times New Roman"/>
                <w:sz w:val="24"/>
                <w:szCs w:val="24"/>
              </w:rPr>
              <w:t>Критерии оценки</w:t>
            </w:r>
          </w:p>
          <w:p w:rsidR="00C373B9" w:rsidRPr="00A829BA" w:rsidRDefault="00C373B9" w:rsidP="00C373B9">
            <w:pPr>
              <w:spacing w:after="0" w:line="240" w:lineRule="auto"/>
              <w:rPr>
                <w:rFonts w:ascii="Times New Roman" w:hAnsi="Times New Roman"/>
                <w:sz w:val="24"/>
                <w:szCs w:val="24"/>
              </w:rPr>
            </w:pPr>
          </w:p>
          <w:p w:rsidR="00C373B9" w:rsidRPr="00A829BA" w:rsidRDefault="00C373B9" w:rsidP="00C373B9">
            <w:pPr>
              <w:spacing w:after="0" w:line="240" w:lineRule="auto"/>
              <w:rPr>
                <w:rFonts w:ascii="Times New Roman" w:hAnsi="Times New Roman"/>
                <w:sz w:val="24"/>
                <w:szCs w:val="24"/>
              </w:rPr>
            </w:pPr>
          </w:p>
        </w:tc>
        <w:tc>
          <w:tcPr>
            <w:tcW w:w="2365" w:type="dxa"/>
            <w:gridSpan w:val="2"/>
          </w:tcPr>
          <w:p w:rsidR="00C373B9" w:rsidRPr="00A829BA" w:rsidRDefault="00C373B9" w:rsidP="00C373B9">
            <w:pPr>
              <w:spacing w:after="0" w:line="240" w:lineRule="auto"/>
              <w:rPr>
                <w:rFonts w:ascii="Times New Roman" w:hAnsi="Times New Roman"/>
                <w:sz w:val="24"/>
                <w:szCs w:val="24"/>
              </w:rPr>
            </w:pPr>
            <w:r w:rsidRPr="00A829BA">
              <w:rPr>
                <w:rFonts w:ascii="Times New Roman" w:hAnsi="Times New Roman"/>
                <w:sz w:val="24"/>
                <w:szCs w:val="24"/>
              </w:rPr>
              <w:t>Методы оценки</w:t>
            </w:r>
          </w:p>
        </w:tc>
      </w:tr>
      <w:tr w:rsidR="00C373B9" w:rsidRPr="00A829BA" w:rsidTr="00C373B9">
        <w:trPr>
          <w:gridAfter w:val="1"/>
          <w:wAfter w:w="6" w:type="dxa"/>
        </w:trPr>
        <w:tc>
          <w:tcPr>
            <w:tcW w:w="10371" w:type="dxa"/>
            <w:gridSpan w:val="4"/>
          </w:tcPr>
          <w:p w:rsidR="00C373B9" w:rsidRPr="00A829BA" w:rsidRDefault="00C373B9" w:rsidP="00C373B9">
            <w:pPr>
              <w:spacing w:after="0" w:line="240" w:lineRule="auto"/>
              <w:rPr>
                <w:rFonts w:ascii="Times New Roman" w:hAnsi="Times New Roman"/>
                <w:sz w:val="24"/>
                <w:szCs w:val="24"/>
              </w:rPr>
            </w:pPr>
            <w:r w:rsidRPr="00A829BA">
              <w:rPr>
                <w:rFonts w:ascii="Times New Roman" w:hAnsi="Times New Roman"/>
                <w:sz w:val="24"/>
                <w:szCs w:val="24"/>
              </w:rPr>
              <w:t>Раздел 1. Разработка программного обеспечения</w:t>
            </w:r>
          </w:p>
        </w:tc>
      </w:tr>
      <w:tr w:rsidR="00C373B9" w:rsidRPr="00A829BA" w:rsidTr="00C373B9">
        <w:trPr>
          <w:gridAfter w:val="1"/>
          <w:wAfter w:w="6" w:type="dxa"/>
        </w:trPr>
        <w:tc>
          <w:tcPr>
            <w:tcW w:w="3828" w:type="dxa"/>
          </w:tcPr>
          <w:p w:rsidR="00C373B9" w:rsidRPr="00A829BA" w:rsidRDefault="00C373B9" w:rsidP="00C373B9">
            <w:pPr>
              <w:spacing w:after="0" w:line="240" w:lineRule="auto"/>
              <w:rPr>
                <w:rFonts w:ascii="Times New Roman" w:hAnsi="Times New Roman"/>
                <w:sz w:val="24"/>
                <w:szCs w:val="24"/>
              </w:rPr>
            </w:pPr>
            <w:r w:rsidRPr="00A829BA">
              <w:rPr>
                <w:rFonts w:ascii="Times New Roman" w:hAnsi="Times New Roman"/>
                <w:sz w:val="24"/>
                <w:szCs w:val="24"/>
              </w:rPr>
              <w:t xml:space="preserve"> ПК 2.1 </w:t>
            </w:r>
            <w:r w:rsidRPr="00A829BA">
              <w:rPr>
                <w:rFonts w:ascii="Times New Roman" w:hAnsi="Times New Roman"/>
                <w:bCs/>
                <w:sz w:val="24"/>
                <w:szCs w:val="24"/>
              </w:rPr>
              <w:t>Разрабатывать требования к программным модулям на основе анализа проектной и технической документации на предмет взаимодействия компонент</w:t>
            </w:r>
          </w:p>
          <w:p w:rsidR="00C373B9" w:rsidRPr="00A829BA" w:rsidRDefault="00C373B9" w:rsidP="00C373B9">
            <w:pPr>
              <w:spacing w:after="0" w:line="240" w:lineRule="auto"/>
              <w:rPr>
                <w:rFonts w:ascii="Times New Roman" w:hAnsi="Times New Roman"/>
                <w:sz w:val="24"/>
                <w:szCs w:val="24"/>
              </w:rPr>
            </w:pPr>
          </w:p>
        </w:tc>
        <w:tc>
          <w:tcPr>
            <w:tcW w:w="4178" w:type="dxa"/>
          </w:tcPr>
          <w:p w:rsidR="00C373B9" w:rsidRPr="00A829BA" w:rsidRDefault="00C373B9" w:rsidP="00C373B9">
            <w:pPr>
              <w:spacing w:after="0" w:line="240" w:lineRule="auto"/>
              <w:rPr>
                <w:rFonts w:ascii="Times New Roman" w:hAnsi="Times New Roman"/>
                <w:sz w:val="24"/>
                <w:szCs w:val="24"/>
              </w:rPr>
            </w:pPr>
            <w:r w:rsidRPr="00A829BA">
              <w:rPr>
                <w:rFonts w:ascii="Times New Roman" w:hAnsi="Times New Roman"/>
                <w:bCs/>
                <w:sz w:val="24"/>
                <w:szCs w:val="24"/>
              </w:rPr>
              <w:t>Оценка «отлично»</w:t>
            </w:r>
            <w:r w:rsidRPr="00A829BA">
              <w:rPr>
                <w:rFonts w:ascii="Times New Roman" w:hAnsi="Times New Roman"/>
                <w:sz w:val="24"/>
                <w:szCs w:val="24"/>
              </w:rPr>
              <w:t xml:space="preserve"> - разработан и обоснован вариант интеграционного решения с помощью графических средств среды разработки, указано хотя бы одно альтернативное решение; бизнес-процессы учтены в полном объеме; вариант оформлен в полном соответствии с требованиями стандартов; результаты верно сохранены в системе контроля версий.</w:t>
            </w:r>
          </w:p>
          <w:p w:rsidR="00C373B9" w:rsidRPr="00A829BA" w:rsidRDefault="00C373B9" w:rsidP="00C373B9">
            <w:pPr>
              <w:spacing w:after="0" w:line="240" w:lineRule="auto"/>
              <w:rPr>
                <w:rFonts w:ascii="Times New Roman" w:hAnsi="Times New Roman"/>
                <w:sz w:val="24"/>
                <w:szCs w:val="24"/>
              </w:rPr>
            </w:pPr>
            <w:r w:rsidRPr="00A829BA">
              <w:rPr>
                <w:rFonts w:ascii="Times New Roman" w:hAnsi="Times New Roman"/>
                <w:sz w:val="24"/>
                <w:szCs w:val="24"/>
              </w:rPr>
              <w:t>Оценка «</w:t>
            </w:r>
            <w:r w:rsidRPr="00A829BA">
              <w:rPr>
                <w:rFonts w:ascii="Times New Roman" w:hAnsi="Times New Roman"/>
                <w:bCs/>
                <w:sz w:val="24"/>
                <w:szCs w:val="24"/>
              </w:rPr>
              <w:t>хорошо</w:t>
            </w:r>
            <w:r w:rsidRPr="00A829BA">
              <w:rPr>
                <w:rFonts w:ascii="Times New Roman" w:hAnsi="Times New Roman"/>
                <w:sz w:val="24"/>
                <w:szCs w:val="24"/>
              </w:rPr>
              <w:t>» - разработана и прокомментирована архитектура варианта интеграционного решения с помощью графических средств, учтены основные бизнес-процессы; вариант оформлен в соответствии с требованиями стандартов; результаты сохранены в системе контроля версий.</w:t>
            </w:r>
          </w:p>
          <w:p w:rsidR="00C373B9" w:rsidRPr="00A829BA" w:rsidRDefault="00C373B9" w:rsidP="00C373B9">
            <w:pPr>
              <w:spacing w:after="0" w:line="240" w:lineRule="auto"/>
              <w:rPr>
                <w:rFonts w:ascii="Times New Roman" w:hAnsi="Times New Roman"/>
                <w:sz w:val="24"/>
                <w:szCs w:val="24"/>
              </w:rPr>
            </w:pPr>
            <w:r w:rsidRPr="00A829BA">
              <w:rPr>
                <w:rFonts w:ascii="Times New Roman" w:hAnsi="Times New Roman"/>
                <w:sz w:val="24"/>
                <w:szCs w:val="24"/>
              </w:rPr>
              <w:t>Оценка «</w:t>
            </w:r>
            <w:r w:rsidRPr="00A829BA">
              <w:rPr>
                <w:rFonts w:ascii="Times New Roman" w:hAnsi="Times New Roman"/>
                <w:bCs/>
                <w:sz w:val="24"/>
                <w:szCs w:val="24"/>
              </w:rPr>
              <w:t>удовлетворительно</w:t>
            </w:r>
            <w:r w:rsidRPr="00A829BA">
              <w:rPr>
                <w:rFonts w:ascii="Times New Roman" w:hAnsi="Times New Roman"/>
                <w:sz w:val="24"/>
                <w:szCs w:val="24"/>
              </w:rPr>
              <w:t xml:space="preserve">» - разработана и архитектура варианта интеграционного решения с помощью графических средств, учтены основные бизнес-процессы с незначительными упущениями; вариант оформлен в соответствии с требованиями стандартов с некоторыми отклонениями; результат </w:t>
            </w:r>
            <w:r w:rsidRPr="00A829BA">
              <w:rPr>
                <w:rFonts w:ascii="Times New Roman" w:hAnsi="Times New Roman"/>
                <w:sz w:val="24"/>
                <w:szCs w:val="24"/>
              </w:rPr>
              <w:lastRenderedPageBreak/>
              <w:t>сохранен в системе контроля версий.</w:t>
            </w:r>
          </w:p>
        </w:tc>
        <w:tc>
          <w:tcPr>
            <w:tcW w:w="2365" w:type="dxa"/>
            <w:gridSpan w:val="2"/>
          </w:tcPr>
          <w:p w:rsidR="00C373B9" w:rsidRPr="00A829BA" w:rsidRDefault="00C373B9" w:rsidP="00C373B9">
            <w:pPr>
              <w:spacing w:after="0" w:line="240" w:lineRule="auto"/>
              <w:rPr>
                <w:rFonts w:ascii="Times New Roman" w:hAnsi="Times New Roman"/>
                <w:sz w:val="24"/>
                <w:szCs w:val="24"/>
              </w:rPr>
            </w:pPr>
            <w:r w:rsidRPr="00A829BA">
              <w:rPr>
                <w:rFonts w:ascii="Times New Roman" w:hAnsi="Times New Roman"/>
                <w:sz w:val="24"/>
                <w:szCs w:val="24"/>
              </w:rPr>
              <w:lastRenderedPageBreak/>
              <w:t xml:space="preserve">Экзамен/зачет в форме собеседования: </w:t>
            </w:r>
          </w:p>
          <w:p w:rsidR="00C373B9" w:rsidRPr="00A829BA" w:rsidRDefault="00C373B9" w:rsidP="00C373B9">
            <w:pPr>
              <w:spacing w:after="0" w:line="240" w:lineRule="auto"/>
              <w:rPr>
                <w:rFonts w:ascii="Times New Roman" w:hAnsi="Times New Roman"/>
                <w:sz w:val="24"/>
                <w:szCs w:val="24"/>
              </w:rPr>
            </w:pPr>
            <w:r w:rsidRPr="00A829BA">
              <w:rPr>
                <w:rFonts w:ascii="Times New Roman" w:hAnsi="Times New Roman"/>
                <w:sz w:val="24"/>
                <w:szCs w:val="24"/>
              </w:rPr>
              <w:t xml:space="preserve">- практическое задание по формированию требований к программным модулям в соответствии с техническим заданием. </w:t>
            </w:r>
          </w:p>
          <w:p w:rsidR="00C373B9" w:rsidRPr="00A829BA" w:rsidRDefault="00C373B9" w:rsidP="00C373B9">
            <w:pPr>
              <w:spacing w:after="0" w:line="240" w:lineRule="auto"/>
              <w:rPr>
                <w:rFonts w:ascii="Times New Roman" w:hAnsi="Times New Roman"/>
                <w:sz w:val="24"/>
                <w:szCs w:val="24"/>
              </w:rPr>
            </w:pPr>
            <w:r w:rsidRPr="00A829BA">
              <w:rPr>
                <w:rFonts w:ascii="Times New Roman" w:hAnsi="Times New Roman"/>
                <w:sz w:val="24"/>
                <w:szCs w:val="24"/>
              </w:rPr>
              <w:t>Защита отчетов по практическим и лабораторным работам.</w:t>
            </w:r>
          </w:p>
          <w:p w:rsidR="00C373B9" w:rsidRPr="00A829BA" w:rsidRDefault="00C373B9" w:rsidP="00C373B9">
            <w:pPr>
              <w:spacing w:after="0" w:line="240" w:lineRule="auto"/>
              <w:rPr>
                <w:rFonts w:ascii="Times New Roman" w:hAnsi="Times New Roman"/>
                <w:sz w:val="24"/>
                <w:szCs w:val="24"/>
              </w:rPr>
            </w:pPr>
            <w:r w:rsidRPr="00A829BA">
              <w:rPr>
                <w:rFonts w:ascii="Times New Roman" w:hAnsi="Times New Roman"/>
                <w:sz w:val="24"/>
                <w:szCs w:val="24"/>
              </w:rPr>
              <w:t>Интер</w:t>
            </w:r>
            <w:r w:rsidRPr="00A829BA">
              <w:rPr>
                <w:rFonts w:ascii="Times New Roman" w:hAnsi="Times New Roman"/>
                <w:sz w:val="24"/>
                <w:szCs w:val="24"/>
              </w:rPr>
              <w:softHyphen/>
              <w:t>прета</w:t>
            </w:r>
            <w:r w:rsidRPr="00A829BA">
              <w:rPr>
                <w:rFonts w:ascii="Times New Roman" w:hAnsi="Times New Roman"/>
                <w:sz w:val="24"/>
                <w:szCs w:val="24"/>
              </w:rPr>
              <w:softHyphen/>
              <w:t>ция ре</w:t>
            </w:r>
            <w:r w:rsidRPr="00A829BA">
              <w:rPr>
                <w:rFonts w:ascii="Times New Roman" w:hAnsi="Times New Roman"/>
                <w:sz w:val="24"/>
                <w:szCs w:val="24"/>
              </w:rPr>
              <w:softHyphen/>
              <w:t>зуль</w:t>
            </w:r>
            <w:r w:rsidRPr="00A829BA">
              <w:rPr>
                <w:rFonts w:ascii="Times New Roman" w:hAnsi="Times New Roman"/>
                <w:sz w:val="24"/>
                <w:szCs w:val="24"/>
              </w:rPr>
              <w:softHyphen/>
              <w:t>татов наблюдений за дея</w:t>
            </w:r>
            <w:r w:rsidRPr="00A829BA">
              <w:rPr>
                <w:rFonts w:ascii="Times New Roman" w:hAnsi="Times New Roman"/>
                <w:sz w:val="24"/>
                <w:szCs w:val="24"/>
              </w:rPr>
              <w:softHyphen/>
              <w:t>тельно</w:t>
            </w:r>
            <w:r w:rsidRPr="00A829BA">
              <w:rPr>
                <w:rFonts w:ascii="Times New Roman" w:hAnsi="Times New Roman"/>
                <w:sz w:val="24"/>
                <w:szCs w:val="24"/>
              </w:rPr>
              <w:softHyphen/>
              <w:t>стью обу</w:t>
            </w:r>
            <w:r w:rsidRPr="00A829BA">
              <w:rPr>
                <w:rFonts w:ascii="Times New Roman" w:hAnsi="Times New Roman"/>
                <w:sz w:val="24"/>
                <w:szCs w:val="24"/>
              </w:rPr>
              <w:softHyphen/>
              <w:t>чающе</w:t>
            </w:r>
            <w:r w:rsidRPr="00A829BA">
              <w:rPr>
                <w:rFonts w:ascii="Times New Roman" w:hAnsi="Times New Roman"/>
                <w:sz w:val="24"/>
                <w:szCs w:val="24"/>
              </w:rPr>
              <w:softHyphen/>
              <w:t>гося в про</w:t>
            </w:r>
            <w:r w:rsidRPr="00A829BA">
              <w:rPr>
                <w:rFonts w:ascii="Times New Roman" w:hAnsi="Times New Roman"/>
                <w:sz w:val="24"/>
                <w:szCs w:val="24"/>
              </w:rPr>
              <w:softHyphen/>
              <w:t>цессе практики</w:t>
            </w:r>
          </w:p>
        </w:tc>
      </w:tr>
      <w:tr w:rsidR="00C373B9" w:rsidRPr="00A829BA" w:rsidTr="00C373B9">
        <w:trPr>
          <w:gridAfter w:val="1"/>
          <w:wAfter w:w="6" w:type="dxa"/>
          <w:trHeight w:val="700"/>
        </w:trPr>
        <w:tc>
          <w:tcPr>
            <w:tcW w:w="3828" w:type="dxa"/>
          </w:tcPr>
          <w:p w:rsidR="00C373B9" w:rsidRPr="00A829BA" w:rsidRDefault="00C373B9" w:rsidP="00C373B9">
            <w:pPr>
              <w:spacing w:after="0" w:line="240" w:lineRule="auto"/>
              <w:rPr>
                <w:rFonts w:ascii="Times New Roman" w:hAnsi="Times New Roman"/>
                <w:sz w:val="24"/>
                <w:szCs w:val="24"/>
              </w:rPr>
            </w:pPr>
            <w:r w:rsidRPr="00A829BA">
              <w:rPr>
                <w:rFonts w:ascii="Times New Roman" w:hAnsi="Times New Roman"/>
                <w:sz w:val="24"/>
                <w:szCs w:val="24"/>
              </w:rPr>
              <w:lastRenderedPageBreak/>
              <w:t xml:space="preserve">ПК 2.4 </w:t>
            </w:r>
            <w:r w:rsidRPr="00A829BA">
              <w:rPr>
                <w:rFonts w:ascii="Times New Roman" w:hAnsi="Times New Roman"/>
                <w:bCs/>
                <w:sz w:val="24"/>
                <w:szCs w:val="24"/>
              </w:rPr>
              <w:t>Осуществлять разработку тестовых наборов и тестовых сценариев для программного обеспечения</w:t>
            </w:r>
          </w:p>
        </w:tc>
        <w:tc>
          <w:tcPr>
            <w:tcW w:w="4178" w:type="dxa"/>
          </w:tcPr>
          <w:p w:rsidR="00C373B9" w:rsidRPr="00A829BA" w:rsidRDefault="00C373B9" w:rsidP="00C373B9">
            <w:pPr>
              <w:spacing w:after="0" w:line="240" w:lineRule="auto"/>
              <w:rPr>
                <w:rFonts w:ascii="Times New Roman" w:hAnsi="Times New Roman"/>
                <w:sz w:val="24"/>
                <w:szCs w:val="24"/>
              </w:rPr>
            </w:pPr>
            <w:r w:rsidRPr="00A829BA">
              <w:rPr>
                <w:rFonts w:ascii="Times New Roman" w:hAnsi="Times New Roman"/>
                <w:sz w:val="24"/>
                <w:szCs w:val="24"/>
              </w:rPr>
              <w:t>Оценка «</w:t>
            </w:r>
            <w:r w:rsidRPr="00A829BA">
              <w:rPr>
                <w:rFonts w:ascii="Times New Roman" w:hAnsi="Times New Roman"/>
                <w:bCs/>
                <w:sz w:val="24"/>
                <w:szCs w:val="24"/>
              </w:rPr>
              <w:t>отлично</w:t>
            </w:r>
            <w:r w:rsidRPr="00A829BA">
              <w:rPr>
                <w:rFonts w:ascii="Times New Roman" w:hAnsi="Times New Roman"/>
                <w:sz w:val="24"/>
                <w:szCs w:val="24"/>
              </w:rPr>
              <w:t>» - обоснован размер тестового покрытия, разработан тестовый сценарий и тестовые пакеты в соответствии с этим сценарием в соответствии с минимальным размером тестового покрытия, выполнено тестирование интеграции и ручное тестирование, выполнено тестирование с применением инструментальных средств, выявлены ошибки системных компонент (при наличии), заполнены протоколы тестирования.</w:t>
            </w:r>
          </w:p>
          <w:p w:rsidR="00C373B9" w:rsidRPr="00A829BA" w:rsidRDefault="00C373B9" w:rsidP="00C373B9">
            <w:pPr>
              <w:spacing w:after="0" w:line="240" w:lineRule="auto"/>
              <w:rPr>
                <w:rFonts w:ascii="Times New Roman" w:hAnsi="Times New Roman"/>
                <w:sz w:val="24"/>
                <w:szCs w:val="24"/>
              </w:rPr>
            </w:pPr>
            <w:r w:rsidRPr="00A829BA">
              <w:rPr>
                <w:rFonts w:ascii="Times New Roman" w:hAnsi="Times New Roman"/>
                <w:sz w:val="24"/>
                <w:szCs w:val="24"/>
              </w:rPr>
              <w:t>Оценка «</w:t>
            </w:r>
            <w:r w:rsidRPr="00A829BA">
              <w:rPr>
                <w:rFonts w:ascii="Times New Roman" w:hAnsi="Times New Roman"/>
                <w:bCs/>
                <w:sz w:val="24"/>
                <w:szCs w:val="24"/>
              </w:rPr>
              <w:t>хорошо</w:t>
            </w:r>
            <w:r w:rsidRPr="00A829BA">
              <w:rPr>
                <w:rFonts w:ascii="Times New Roman" w:hAnsi="Times New Roman"/>
                <w:sz w:val="24"/>
                <w:szCs w:val="24"/>
              </w:rPr>
              <w:t>»- обоснован размер тестового покрытия, разработан тестовый сценарий и тестовые пакеты в соответствии с этим сценарием, выполнено тестирование интеграции и ручное тестирование, выполнено тестирование с применением инструментальных средств, заполнены протоколы тестирования.</w:t>
            </w:r>
          </w:p>
          <w:p w:rsidR="00C373B9" w:rsidRPr="00A829BA" w:rsidRDefault="00C373B9" w:rsidP="00C373B9">
            <w:pPr>
              <w:spacing w:after="0" w:line="240" w:lineRule="auto"/>
              <w:rPr>
                <w:rFonts w:ascii="Times New Roman" w:hAnsi="Times New Roman"/>
                <w:sz w:val="24"/>
                <w:szCs w:val="24"/>
              </w:rPr>
            </w:pPr>
            <w:r w:rsidRPr="00A829BA">
              <w:rPr>
                <w:rFonts w:ascii="Times New Roman" w:hAnsi="Times New Roman"/>
                <w:sz w:val="24"/>
                <w:szCs w:val="24"/>
              </w:rPr>
              <w:t>Оценка «</w:t>
            </w:r>
            <w:r w:rsidRPr="00A829BA">
              <w:rPr>
                <w:rFonts w:ascii="Times New Roman" w:hAnsi="Times New Roman"/>
                <w:bCs/>
                <w:sz w:val="24"/>
                <w:szCs w:val="24"/>
              </w:rPr>
              <w:t>удовлетворительно</w:t>
            </w:r>
            <w:r w:rsidRPr="00A829BA">
              <w:rPr>
                <w:rFonts w:ascii="Times New Roman" w:hAnsi="Times New Roman"/>
                <w:sz w:val="24"/>
                <w:szCs w:val="24"/>
              </w:rPr>
              <w:t>»- определен размер тестового покрытия, разработан тестовый сценарий и тестовые пакеты, выполнено тестирование интеграции и ручное тестирование, частично выполнено тестирование с применением инструментальных средств, частично заполнены протоколы тестирования.</w:t>
            </w:r>
          </w:p>
        </w:tc>
        <w:tc>
          <w:tcPr>
            <w:tcW w:w="2365" w:type="dxa"/>
            <w:gridSpan w:val="2"/>
          </w:tcPr>
          <w:p w:rsidR="00C373B9" w:rsidRPr="00A829BA" w:rsidRDefault="00C373B9" w:rsidP="00C373B9">
            <w:pPr>
              <w:spacing w:after="0" w:line="240" w:lineRule="auto"/>
              <w:rPr>
                <w:rFonts w:ascii="Times New Roman" w:hAnsi="Times New Roman"/>
                <w:sz w:val="24"/>
                <w:szCs w:val="24"/>
              </w:rPr>
            </w:pPr>
            <w:r w:rsidRPr="00A829BA">
              <w:rPr>
                <w:rFonts w:ascii="Times New Roman" w:hAnsi="Times New Roman"/>
                <w:sz w:val="24"/>
                <w:szCs w:val="24"/>
              </w:rPr>
              <w:t>Экзамен/зачет в форме собеседования: практическое задание по разработке тестовых сценариев и наборов для заданных видов тестирования и выполнение тестирования.</w:t>
            </w:r>
          </w:p>
          <w:p w:rsidR="00C373B9" w:rsidRPr="00A829BA" w:rsidRDefault="00C373B9" w:rsidP="00C373B9">
            <w:pPr>
              <w:spacing w:after="0" w:line="240" w:lineRule="auto"/>
              <w:rPr>
                <w:rFonts w:ascii="Times New Roman" w:hAnsi="Times New Roman"/>
                <w:sz w:val="24"/>
                <w:szCs w:val="24"/>
              </w:rPr>
            </w:pPr>
            <w:r w:rsidRPr="00A829BA">
              <w:rPr>
                <w:rFonts w:ascii="Times New Roman" w:hAnsi="Times New Roman"/>
                <w:sz w:val="24"/>
                <w:szCs w:val="24"/>
              </w:rPr>
              <w:t>Защита отчетов по практическим и лабораторным работам</w:t>
            </w:r>
          </w:p>
          <w:p w:rsidR="00C373B9" w:rsidRPr="00A829BA" w:rsidRDefault="00C373B9" w:rsidP="00C373B9">
            <w:pPr>
              <w:spacing w:after="0" w:line="240" w:lineRule="auto"/>
              <w:rPr>
                <w:rFonts w:ascii="Times New Roman" w:hAnsi="Times New Roman"/>
                <w:sz w:val="24"/>
                <w:szCs w:val="24"/>
              </w:rPr>
            </w:pPr>
            <w:r w:rsidRPr="00A829BA">
              <w:rPr>
                <w:rFonts w:ascii="Times New Roman" w:hAnsi="Times New Roman"/>
                <w:sz w:val="24"/>
                <w:szCs w:val="24"/>
              </w:rPr>
              <w:t>Интер</w:t>
            </w:r>
            <w:r w:rsidRPr="00A829BA">
              <w:rPr>
                <w:rFonts w:ascii="Times New Roman" w:hAnsi="Times New Roman"/>
                <w:sz w:val="24"/>
                <w:szCs w:val="24"/>
              </w:rPr>
              <w:softHyphen/>
              <w:t>прета</w:t>
            </w:r>
            <w:r w:rsidRPr="00A829BA">
              <w:rPr>
                <w:rFonts w:ascii="Times New Roman" w:hAnsi="Times New Roman"/>
                <w:sz w:val="24"/>
                <w:szCs w:val="24"/>
              </w:rPr>
              <w:softHyphen/>
              <w:t>ция ре</w:t>
            </w:r>
            <w:r w:rsidRPr="00A829BA">
              <w:rPr>
                <w:rFonts w:ascii="Times New Roman" w:hAnsi="Times New Roman"/>
                <w:sz w:val="24"/>
                <w:szCs w:val="24"/>
              </w:rPr>
              <w:softHyphen/>
              <w:t>зуль</w:t>
            </w:r>
            <w:r w:rsidRPr="00A829BA">
              <w:rPr>
                <w:rFonts w:ascii="Times New Roman" w:hAnsi="Times New Roman"/>
                <w:sz w:val="24"/>
                <w:szCs w:val="24"/>
              </w:rPr>
              <w:softHyphen/>
              <w:t>татов наблюдений за дея</w:t>
            </w:r>
            <w:r w:rsidRPr="00A829BA">
              <w:rPr>
                <w:rFonts w:ascii="Times New Roman" w:hAnsi="Times New Roman"/>
                <w:sz w:val="24"/>
                <w:szCs w:val="24"/>
              </w:rPr>
              <w:softHyphen/>
              <w:t>тельно</w:t>
            </w:r>
            <w:r w:rsidRPr="00A829BA">
              <w:rPr>
                <w:rFonts w:ascii="Times New Roman" w:hAnsi="Times New Roman"/>
                <w:sz w:val="24"/>
                <w:szCs w:val="24"/>
              </w:rPr>
              <w:softHyphen/>
              <w:t>стью обу</w:t>
            </w:r>
            <w:r w:rsidRPr="00A829BA">
              <w:rPr>
                <w:rFonts w:ascii="Times New Roman" w:hAnsi="Times New Roman"/>
                <w:sz w:val="24"/>
                <w:szCs w:val="24"/>
              </w:rPr>
              <w:softHyphen/>
              <w:t>чающе</w:t>
            </w:r>
            <w:r w:rsidRPr="00A829BA">
              <w:rPr>
                <w:rFonts w:ascii="Times New Roman" w:hAnsi="Times New Roman"/>
                <w:sz w:val="24"/>
                <w:szCs w:val="24"/>
              </w:rPr>
              <w:softHyphen/>
              <w:t>гося в про</w:t>
            </w:r>
            <w:r w:rsidRPr="00A829BA">
              <w:rPr>
                <w:rFonts w:ascii="Times New Roman" w:hAnsi="Times New Roman"/>
                <w:sz w:val="24"/>
                <w:szCs w:val="24"/>
              </w:rPr>
              <w:softHyphen/>
              <w:t>цессе практики</w:t>
            </w:r>
          </w:p>
        </w:tc>
      </w:tr>
      <w:tr w:rsidR="00C373B9" w:rsidRPr="00A829BA" w:rsidTr="00C373B9">
        <w:trPr>
          <w:gridAfter w:val="1"/>
          <w:wAfter w:w="6" w:type="dxa"/>
          <w:trHeight w:val="1020"/>
        </w:trPr>
        <w:tc>
          <w:tcPr>
            <w:tcW w:w="3828" w:type="dxa"/>
          </w:tcPr>
          <w:p w:rsidR="00C373B9" w:rsidRPr="00A829BA" w:rsidRDefault="00C373B9" w:rsidP="00C373B9">
            <w:pPr>
              <w:spacing w:after="0" w:line="240" w:lineRule="auto"/>
              <w:rPr>
                <w:rFonts w:ascii="Times New Roman" w:hAnsi="Times New Roman"/>
                <w:sz w:val="24"/>
                <w:szCs w:val="24"/>
              </w:rPr>
            </w:pPr>
            <w:r w:rsidRPr="00A829BA">
              <w:rPr>
                <w:rFonts w:ascii="Times New Roman" w:hAnsi="Times New Roman"/>
                <w:sz w:val="24"/>
                <w:szCs w:val="24"/>
              </w:rPr>
              <w:t xml:space="preserve">ПК 2.5 </w:t>
            </w:r>
            <w:r w:rsidRPr="00A829BA">
              <w:rPr>
                <w:rFonts w:ascii="Times New Roman" w:hAnsi="Times New Roman"/>
                <w:bCs/>
                <w:sz w:val="24"/>
                <w:szCs w:val="24"/>
              </w:rPr>
              <w:t>Производить инспектирование компонент программного обеспечения на предмет соответствия стандартам кодирования</w:t>
            </w:r>
          </w:p>
        </w:tc>
        <w:tc>
          <w:tcPr>
            <w:tcW w:w="4178" w:type="dxa"/>
          </w:tcPr>
          <w:p w:rsidR="00C373B9" w:rsidRPr="00A829BA" w:rsidRDefault="00C373B9" w:rsidP="00C373B9">
            <w:pPr>
              <w:spacing w:after="0" w:line="240" w:lineRule="auto"/>
              <w:rPr>
                <w:rFonts w:ascii="Times New Roman" w:hAnsi="Times New Roman"/>
                <w:sz w:val="24"/>
                <w:szCs w:val="24"/>
              </w:rPr>
            </w:pPr>
            <w:r w:rsidRPr="00A829BA">
              <w:rPr>
                <w:rFonts w:ascii="Times New Roman" w:hAnsi="Times New Roman"/>
                <w:sz w:val="24"/>
                <w:szCs w:val="24"/>
              </w:rPr>
              <w:t>Оценка «</w:t>
            </w:r>
            <w:r w:rsidRPr="00A829BA">
              <w:rPr>
                <w:rFonts w:ascii="Times New Roman" w:hAnsi="Times New Roman"/>
                <w:bCs/>
                <w:sz w:val="24"/>
                <w:szCs w:val="24"/>
              </w:rPr>
              <w:t>отлично</w:t>
            </w:r>
            <w:r w:rsidRPr="00A829BA">
              <w:rPr>
                <w:rFonts w:ascii="Times New Roman" w:hAnsi="Times New Roman"/>
                <w:sz w:val="24"/>
                <w:szCs w:val="24"/>
              </w:rPr>
              <w:t>» - продемонстрировано знание стандартов кодирования более чем одного языка программирования, выявлены все имеющиеся несоответствия стандартам в предложенном коде.</w:t>
            </w:r>
          </w:p>
          <w:p w:rsidR="00C373B9" w:rsidRPr="00A829BA" w:rsidRDefault="00C373B9" w:rsidP="00C373B9">
            <w:pPr>
              <w:spacing w:after="0" w:line="240" w:lineRule="auto"/>
              <w:rPr>
                <w:rFonts w:ascii="Times New Roman" w:hAnsi="Times New Roman"/>
                <w:sz w:val="24"/>
                <w:szCs w:val="24"/>
              </w:rPr>
            </w:pPr>
            <w:r w:rsidRPr="00A829BA">
              <w:rPr>
                <w:rFonts w:ascii="Times New Roman" w:hAnsi="Times New Roman"/>
                <w:sz w:val="24"/>
                <w:szCs w:val="24"/>
              </w:rPr>
              <w:t>Оценка «хорошо» - продемонстрировано знание стандартов кодирования более чем одного языка программирования, выявлены существенные имеющиеся несоответствия стандартам в предложенном коде.</w:t>
            </w:r>
          </w:p>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sz w:val="24"/>
                <w:szCs w:val="24"/>
              </w:rPr>
              <w:t xml:space="preserve">Оценка «удовлетворительно» - продемонстрировано знание стандартов кодирования языка программирования, выявлены </w:t>
            </w:r>
            <w:r w:rsidRPr="00A829BA">
              <w:rPr>
                <w:rFonts w:ascii="Times New Roman" w:hAnsi="Times New Roman"/>
                <w:sz w:val="24"/>
                <w:szCs w:val="24"/>
              </w:rPr>
              <w:lastRenderedPageBreak/>
              <w:t>некоторые несоответствия стандартам в предложенном коде.</w:t>
            </w:r>
          </w:p>
        </w:tc>
        <w:tc>
          <w:tcPr>
            <w:tcW w:w="2365" w:type="dxa"/>
            <w:gridSpan w:val="2"/>
          </w:tcPr>
          <w:p w:rsidR="00C373B9" w:rsidRPr="00A829BA" w:rsidRDefault="00C373B9" w:rsidP="00C373B9">
            <w:pPr>
              <w:spacing w:after="0" w:line="240" w:lineRule="auto"/>
              <w:rPr>
                <w:rFonts w:ascii="Times New Roman" w:hAnsi="Times New Roman"/>
                <w:sz w:val="24"/>
                <w:szCs w:val="24"/>
              </w:rPr>
            </w:pPr>
            <w:r w:rsidRPr="00A829BA">
              <w:rPr>
                <w:rFonts w:ascii="Times New Roman" w:hAnsi="Times New Roman"/>
                <w:sz w:val="24"/>
                <w:szCs w:val="24"/>
              </w:rPr>
              <w:lastRenderedPageBreak/>
              <w:t>Экзамен/зачет в форме собеседования: практическое задание по инспектированию программного кода</w:t>
            </w:r>
          </w:p>
          <w:p w:rsidR="00C373B9" w:rsidRPr="00A829BA" w:rsidRDefault="00C373B9" w:rsidP="00C373B9">
            <w:pPr>
              <w:spacing w:after="0" w:line="240" w:lineRule="auto"/>
              <w:rPr>
                <w:rFonts w:ascii="Times New Roman" w:hAnsi="Times New Roman"/>
                <w:sz w:val="24"/>
                <w:szCs w:val="24"/>
              </w:rPr>
            </w:pPr>
            <w:r w:rsidRPr="00A829BA">
              <w:rPr>
                <w:rFonts w:ascii="Times New Roman" w:hAnsi="Times New Roman"/>
                <w:sz w:val="24"/>
                <w:szCs w:val="24"/>
              </w:rPr>
              <w:t>Защита отчетов по практическим и лабораторным работам</w:t>
            </w:r>
          </w:p>
          <w:p w:rsidR="00C373B9" w:rsidRPr="00A829BA" w:rsidRDefault="00C373B9" w:rsidP="00C373B9">
            <w:pPr>
              <w:spacing w:after="0" w:line="240" w:lineRule="auto"/>
              <w:rPr>
                <w:rFonts w:ascii="Times New Roman" w:hAnsi="Times New Roman"/>
                <w:sz w:val="24"/>
                <w:szCs w:val="24"/>
              </w:rPr>
            </w:pPr>
            <w:r w:rsidRPr="00A829BA">
              <w:rPr>
                <w:rFonts w:ascii="Times New Roman" w:hAnsi="Times New Roman"/>
                <w:sz w:val="24"/>
                <w:szCs w:val="24"/>
              </w:rPr>
              <w:t>Интер</w:t>
            </w:r>
            <w:r w:rsidRPr="00A829BA">
              <w:rPr>
                <w:rFonts w:ascii="Times New Roman" w:hAnsi="Times New Roman"/>
                <w:sz w:val="24"/>
                <w:szCs w:val="24"/>
              </w:rPr>
              <w:softHyphen/>
              <w:t>прета</w:t>
            </w:r>
            <w:r w:rsidRPr="00A829BA">
              <w:rPr>
                <w:rFonts w:ascii="Times New Roman" w:hAnsi="Times New Roman"/>
                <w:sz w:val="24"/>
                <w:szCs w:val="24"/>
              </w:rPr>
              <w:softHyphen/>
              <w:t>ция ре</w:t>
            </w:r>
            <w:r w:rsidRPr="00A829BA">
              <w:rPr>
                <w:rFonts w:ascii="Times New Roman" w:hAnsi="Times New Roman"/>
                <w:sz w:val="24"/>
                <w:szCs w:val="24"/>
              </w:rPr>
              <w:softHyphen/>
              <w:t>зуль</w:t>
            </w:r>
            <w:r w:rsidRPr="00A829BA">
              <w:rPr>
                <w:rFonts w:ascii="Times New Roman" w:hAnsi="Times New Roman"/>
                <w:sz w:val="24"/>
                <w:szCs w:val="24"/>
              </w:rPr>
              <w:softHyphen/>
              <w:t>татов наблюдений за дея</w:t>
            </w:r>
            <w:r w:rsidRPr="00A829BA">
              <w:rPr>
                <w:rFonts w:ascii="Times New Roman" w:hAnsi="Times New Roman"/>
                <w:sz w:val="24"/>
                <w:szCs w:val="24"/>
              </w:rPr>
              <w:softHyphen/>
              <w:t>тельно</w:t>
            </w:r>
            <w:r w:rsidRPr="00A829BA">
              <w:rPr>
                <w:rFonts w:ascii="Times New Roman" w:hAnsi="Times New Roman"/>
                <w:sz w:val="24"/>
                <w:szCs w:val="24"/>
              </w:rPr>
              <w:softHyphen/>
              <w:t>стью обу</w:t>
            </w:r>
            <w:r w:rsidRPr="00A829BA">
              <w:rPr>
                <w:rFonts w:ascii="Times New Roman" w:hAnsi="Times New Roman"/>
                <w:sz w:val="24"/>
                <w:szCs w:val="24"/>
              </w:rPr>
              <w:softHyphen/>
              <w:t>чающе</w:t>
            </w:r>
            <w:r w:rsidRPr="00A829BA">
              <w:rPr>
                <w:rFonts w:ascii="Times New Roman" w:hAnsi="Times New Roman"/>
                <w:sz w:val="24"/>
                <w:szCs w:val="24"/>
              </w:rPr>
              <w:softHyphen/>
              <w:t>гося в про</w:t>
            </w:r>
            <w:r w:rsidRPr="00A829BA">
              <w:rPr>
                <w:rFonts w:ascii="Times New Roman" w:hAnsi="Times New Roman"/>
                <w:sz w:val="24"/>
                <w:szCs w:val="24"/>
              </w:rPr>
              <w:softHyphen/>
              <w:t>цессе практики</w:t>
            </w:r>
          </w:p>
        </w:tc>
      </w:tr>
      <w:tr w:rsidR="00C373B9" w:rsidRPr="00A829BA" w:rsidTr="00C373B9">
        <w:trPr>
          <w:gridAfter w:val="1"/>
          <w:wAfter w:w="6" w:type="dxa"/>
          <w:trHeight w:val="443"/>
        </w:trPr>
        <w:tc>
          <w:tcPr>
            <w:tcW w:w="10371" w:type="dxa"/>
            <w:gridSpan w:val="4"/>
          </w:tcPr>
          <w:p w:rsidR="00C373B9" w:rsidRPr="00A829BA" w:rsidRDefault="00C373B9" w:rsidP="00C373B9">
            <w:pPr>
              <w:spacing w:after="0" w:line="240" w:lineRule="auto"/>
              <w:rPr>
                <w:rFonts w:ascii="Times New Roman" w:hAnsi="Times New Roman"/>
                <w:sz w:val="24"/>
                <w:szCs w:val="24"/>
              </w:rPr>
            </w:pPr>
            <w:r w:rsidRPr="00A829BA">
              <w:rPr>
                <w:rFonts w:ascii="Times New Roman" w:hAnsi="Times New Roman"/>
                <w:sz w:val="24"/>
                <w:szCs w:val="24"/>
              </w:rPr>
              <w:lastRenderedPageBreak/>
              <w:t>Раздел модуля 2 Средства разработки программного обеспечения</w:t>
            </w:r>
          </w:p>
        </w:tc>
      </w:tr>
      <w:tr w:rsidR="00C373B9" w:rsidRPr="00A829BA" w:rsidTr="00C373B9">
        <w:trPr>
          <w:gridAfter w:val="1"/>
          <w:wAfter w:w="6" w:type="dxa"/>
          <w:trHeight w:val="805"/>
        </w:trPr>
        <w:tc>
          <w:tcPr>
            <w:tcW w:w="3828" w:type="dxa"/>
          </w:tcPr>
          <w:p w:rsidR="00C373B9" w:rsidRPr="00A829BA" w:rsidRDefault="00C373B9" w:rsidP="00C373B9">
            <w:pPr>
              <w:spacing w:after="0" w:line="240" w:lineRule="auto"/>
              <w:rPr>
                <w:rFonts w:ascii="Times New Roman" w:hAnsi="Times New Roman"/>
                <w:sz w:val="24"/>
                <w:szCs w:val="24"/>
              </w:rPr>
            </w:pPr>
            <w:r w:rsidRPr="00A829BA">
              <w:rPr>
                <w:rFonts w:ascii="Times New Roman" w:hAnsi="Times New Roman"/>
                <w:sz w:val="24"/>
                <w:szCs w:val="24"/>
              </w:rPr>
              <w:t xml:space="preserve">ПК 2.2 </w:t>
            </w:r>
            <w:r w:rsidRPr="00A829BA">
              <w:rPr>
                <w:rFonts w:ascii="Times New Roman" w:hAnsi="Times New Roman"/>
                <w:bCs/>
                <w:sz w:val="24"/>
                <w:szCs w:val="24"/>
              </w:rPr>
              <w:t>Выполнять интеграцию модулей в программное обеспечение</w:t>
            </w:r>
          </w:p>
          <w:p w:rsidR="00C373B9" w:rsidRPr="00A829BA" w:rsidRDefault="00C373B9" w:rsidP="00C373B9">
            <w:pPr>
              <w:spacing w:after="0" w:line="240" w:lineRule="auto"/>
              <w:rPr>
                <w:rFonts w:ascii="Times New Roman" w:hAnsi="Times New Roman"/>
                <w:sz w:val="24"/>
                <w:szCs w:val="24"/>
              </w:rPr>
            </w:pPr>
          </w:p>
        </w:tc>
        <w:tc>
          <w:tcPr>
            <w:tcW w:w="4178" w:type="dxa"/>
          </w:tcPr>
          <w:p w:rsidR="00C373B9" w:rsidRPr="00A829BA" w:rsidRDefault="00C373B9" w:rsidP="00C373B9">
            <w:pPr>
              <w:spacing w:after="0" w:line="240" w:lineRule="auto"/>
              <w:rPr>
                <w:rFonts w:ascii="Times New Roman" w:hAnsi="Times New Roman"/>
                <w:sz w:val="24"/>
                <w:szCs w:val="24"/>
              </w:rPr>
            </w:pPr>
            <w:r w:rsidRPr="00A829BA">
              <w:rPr>
                <w:rFonts w:ascii="Times New Roman" w:hAnsi="Times New Roman"/>
                <w:sz w:val="24"/>
                <w:szCs w:val="24"/>
              </w:rPr>
              <w:t>Оценка «отлично» - в системе контроля версий выбрана верная версия проекта, проанализирована его архитектура, архитектура доработана для интеграции нового модуля; выбраны способы форматирования данных и организована их постобработка, транспортные протоколы и форматы сообщений обновлены (при необходимости); протестирована интеграция модулей проекта и выполнена отладка проекта с применением инструментальных средств среды; выполнена доработка модуля и дополнительная обработка исключительных ситуаций в том числе с созданием классов-исключений (при необходимости); определены качественные показатели полученного проекта; результат интеграции сохранен в системе контроля версий.</w:t>
            </w:r>
          </w:p>
          <w:p w:rsidR="00C373B9" w:rsidRPr="00A829BA" w:rsidRDefault="00C373B9" w:rsidP="00C373B9">
            <w:pPr>
              <w:spacing w:after="0" w:line="240" w:lineRule="auto"/>
              <w:rPr>
                <w:rFonts w:ascii="Times New Roman" w:hAnsi="Times New Roman"/>
                <w:sz w:val="24"/>
                <w:szCs w:val="24"/>
              </w:rPr>
            </w:pPr>
            <w:r w:rsidRPr="00A829BA">
              <w:rPr>
                <w:rFonts w:ascii="Times New Roman" w:hAnsi="Times New Roman"/>
                <w:sz w:val="24"/>
                <w:szCs w:val="24"/>
              </w:rPr>
              <w:t>Оценка «хорошо» - в системе контроля версий выбрана верная версия проекта, его архитектура доработана для интеграции нового модуля; выбраны способы форматирования данных и организована их постобработка, транспортные протоколы и форматы сообщений обновлены (при необходимости); выполнена отладка проекта с применением инструментальных средств среды; выполнена доработка модуля и дополнительная обработка исключительных ситуаций (при необходимости); определены качественные показатели полученного проекта; результат интеграции сохранен в системе контроля версий.</w:t>
            </w:r>
          </w:p>
          <w:p w:rsidR="00C373B9" w:rsidRPr="00A829BA" w:rsidRDefault="00C373B9" w:rsidP="00C373B9">
            <w:pPr>
              <w:spacing w:after="0" w:line="240" w:lineRule="auto"/>
              <w:rPr>
                <w:rFonts w:ascii="Times New Roman" w:hAnsi="Times New Roman"/>
                <w:sz w:val="24"/>
                <w:szCs w:val="24"/>
              </w:rPr>
            </w:pPr>
            <w:r w:rsidRPr="00A829BA">
              <w:rPr>
                <w:rFonts w:ascii="Times New Roman" w:hAnsi="Times New Roman"/>
                <w:sz w:val="24"/>
                <w:szCs w:val="24"/>
              </w:rPr>
              <w:t xml:space="preserve">Оценка «удовлетворительно» - в системе контроля версий выбрана верная версия проекта, его архитектура доработана для </w:t>
            </w:r>
            <w:r w:rsidRPr="00A829BA">
              <w:rPr>
                <w:rFonts w:ascii="Times New Roman" w:hAnsi="Times New Roman"/>
                <w:sz w:val="24"/>
                <w:szCs w:val="24"/>
              </w:rPr>
              <w:lastRenderedPageBreak/>
              <w:t>интеграции нового модуля; выбраны способы форматирования данных и организована их постобработка, форматы сообщений обновлены (при необходимости); выполнена отладка проекта с применением инструментальных средств среды; выполнена доработка модуля (при необходимости); результат интеграции сохранен в системе контроля версий.</w:t>
            </w:r>
          </w:p>
        </w:tc>
        <w:tc>
          <w:tcPr>
            <w:tcW w:w="2365" w:type="dxa"/>
            <w:gridSpan w:val="2"/>
          </w:tcPr>
          <w:p w:rsidR="00C373B9" w:rsidRPr="00A829BA" w:rsidRDefault="00C373B9" w:rsidP="00C373B9">
            <w:pPr>
              <w:spacing w:after="0" w:line="240" w:lineRule="auto"/>
              <w:rPr>
                <w:rFonts w:ascii="Times New Roman" w:hAnsi="Times New Roman"/>
                <w:sz w:val="24"/>
                <w:szCs w:val="24"/>
              </w:rPr>
            </w:pPr>
            <w:r w:rsidRPr="00A829BA">
              <w:rPr>
                <w:rFonts w:ascii="Times New Roman" w:hAnsi="Times New Roman"/>
                <w:sz w:val="24"/>
                <w:szCs w:val="24"/>
              </w:rPr>
              <w:lastRenderedPageBreak/>
              <w:t>Экзамен/зачет в форме собеседования: практическое задание по обеспечению интеграции заданного модуля в предложенный программный проект</w:t>
            </w:r>
          </w:p>
          <w:p w:rsidR="00C373B9" w:rsidRPr="00A829BA" w:rsidRDefault="00C373B9" w:rsidP="00C373B9">
            <w:pPr>
              <w:spacing w:after="0" w:line="240" w:lineRule="auto"/>
              <w:rPr>
                <w:rFonts w:ascii="Times New Roman" w:hAnsi="Times New Roman"/>
                <w:sz w:val="24"/>
                <w:szCs w:val="24"/>
              </w:rPr>
            </w:pPr>
          </w:p>
          <w:p w:rsidR="00C373B9" w:rsidRPr="00A829BA" w:rsidRDefault="00C373B9" w:rsidP="00C373B9">
            <w:pPr>
              <w:spacing w:after="0" w:line="240" w:lineRule="auto"/>
              <w:rPr>
                <w:rFonts w:ascii="Times New Roman" w:hAnsi="Times New Roman"/>
                <w:sz w:val="24"/>
                <w:szCs w:val="24"/>
              </w:rPr>
            </w:pPr>
          </w:p>
          <w:p w:rsidR="00C373B9" w:rsidRPr="00A829BA" w:rsidRDefault="00C373B9" w:rsidP="00C373B9">
            <w:pPr>
              <w:spacing w:after="0" w:line="240" w:lineRule="auto"/>
              <w:rPr>
                <w:rFonts w:ascii="Times New Roman" w:hAnsi="Times New Roman"/>
                <w:sz w:val="24"/>
                <w:szCs w:val="24"/>
              </w:rPr>
            </w:pPr>
            <w:r w:rsidRPr="00A829BA">
              <w:rPr>
                <w:rFonts w:ascii="Times New Roman" w:hAnsi="Times New Roman"/>
                <w:sz w:val="24"/>
                <w:szCs w:val="24"/>
              </w:rPr>
              <w:t>Защита отчетов по практическим и лабораторным работам</w:t>
            </w:r>
          </w:p>
          <w:p w:rsidR="00C373B9" w:rsidRPr="00A829BA" w:rsidRDefault="00C373B9" w:rsidP="00C373B9">
            <w:pPr>
              <w:spacing w:after="0" w:line="240" w:lineRule="auto"/>
              <w:rPr>
                <w:rFonts w:ascii="Times New Roman" w:hAnsi="Times New Roman"/>
                <w:sz w:val="24"/>
                <w:szCs w:val="24"/>
              </w:rPr>
            </w:pPr>
            <w:r w:rsidRPr="00A829BA">
              <w:rPr>
                <w:rFonts w:ascii="Times New Roman" w:hAnsi="Times New Roman"/>
                <w:sz w:val="24"/>
                <w:szCs w:val="24"/>
              </w:rPr>
              <w:t>Интер</w:t>
            </w:r>
            <w:r w:rsidRPr="00A829BA">
              <w:rPr>
                <w:rFonts w:ascii="Times New Roman" w:hAnsi="Times New Roman"/>
                <w:sz w:val="24"/>
                <w:szCs w:val="24"/>
              </w:rPr>
              <w:softHyphen/>
              <w:t>прета</w:t>
            </w:r>
            <w:r w:rsidRPr="00A829BA">
              <w:rPr>
                <w:rFonts w:ascii="Times New Roman" w:hAnsi="Times New Roman"/>
                <w:sz w:val="24"/>
                <w:szCs w:val="24"/>
              </w:rPr>
              <w:softHyphen/>
              <w:t>ция ре</w:t>
            </w:r>
            <w:r w:rsidRPr="00A829BA">
              <w:rPr>
                <w:rFonts w:ascii="Times New Roman" w:hAnsi="Times New Roman"/>
                <w:sz w:val="24"/>
                <w:szCs w:val="24"/>
              </w:rPr>
              <w:softHyphen/>
              <w:t>зуль</w:t>
            </w:r>
            <w:r w:rsidRPr="00A829BA">
              <w:rPr>
                <w:rFonts w:ascii="Times New Roman" w:hAnsi="Times New Roman"/>
                <w:sz w:val="24"/>
                <w:szCs w:val="24"/>
              </w:rPr>
              <w:softHyphen/>
              <w:t>татов наблюдений за дея</w:t>
            </w:r>
            <w:r w:rsidRPr="00A829BA">
              <w:rPr>
                <w:rFonts w:ascii="Times New Roman" w:hAnsi="Times New Roman"/>
                <w:sz w:val="24"/>
                <w:szCs w:val="24"/>
              </w:rPr>
              <w:softHyphen/>
              <w:t>тельно</w:t>
            </w:r>
            <w:r w:rsidRPr="00A829BA">
              <w:rPr>
                <w:rFonts w:ascii="Times New Roman" w:hAnsi="Times New Roman"/>
                <w:sz w:val="24"/>
                <w:szCs w:val="24"/>
              </w:rPr>
              <w:softHyphen/>
              <w:t>стью обу</w:t>
            </w:r>
            <w:r w:rsidRPr="00A829BA">
              <w:rPr>
                <w:rFonts w:ascii="Times New Roman" w:hAnsi="Times New Roman"/>
                <w:sz w:val="24"/>
                <w:szCs w:val="24"/>
              </w:rPr>
              <w:softHyphen/>
              <w:t>чающе</w:t>
            </w:r>
            <w:r w:rsidRPr="00A829BA">
              <w:rPr>
                <w:rFonts w:ascii="Times New Roman" w:hAnsi="Times New Roman"/>
                <w:sz w:val="24"/>
                <w:szCs w:val="24"/>
              </w:rPr>
              <w:softHyphen/>
              <w:t>гося в про</w:t>
            </w:r>
            <w:r w:rsidRPr="00A829BA">
              <w:rPr>
                <w:rFonts w:ascii="Times New Roman" w:hAnsi="Times New Roman"/>
                <w:sz w:val="24"/>
                <w:szCs w:val="24"/>
              </w:rPr>
              <w:softHyphen/>
              <w:t>цессе практики</w:t>
            </w:r>
          </w:p>
        </w:tc>
      </w:tr>
      <w:tr w:rsidR="00C373B9" w:rsidRPr="00A829BA" w:rsidTr="00C373B9">
        <w:trPr>
          <w:gridAfter w:val="1"/>
          <w:wAfter w:w="6" w:type="dxa"/>
          <w:trHeight w:val="270"/>
        </w:trPr>
        <w:tc>
          <w:tcPr>
            <w:tcW w:w="3828" w:type="dxa"/>
          </w:tcPr>
          <w:p w:rsidR="00C373B9" w:rsidRPr="00A829BA" w:rsidRDefault="00C373B9" w:rsidP="00C373B9">
            <w:pPr>
              <w:spacing w:after="0" w:line="240" w:lineRule="auto"/>
              <w:rPr>
                <w:rFonts w:ascii="Times New Roman" w:hAnsi="Times New Roman"/>
                <w:sz w:val="24"/>
                <w:szCs w:val="24"/>
              </w:rPr>
            </w:pPr>
            <w:r w:rsidRPr="00A829BA">
              <w:rPr>
                <w:rFonts w:ascii="Times New Roman" w:hAnsi="Times New Roman"/>
                <w:sz w:val="24"/>
                <w:szCs w:val="24"/>
              </w:rPr>
              <w:lastRenderedPageBreak/>
              <w:t xml:space="preserve">ПК 2.3 </w:t>
            </w:r>
            <w:r w:rsidRPr="00A829BA">
              <w:rPr>
                <w:rFonts w:ascii="Times New Roman" w:hAnsi="Times New Roman"/>
                <w:bCs/>
                <w:sz w:val="24"/>
                <w:szCs w:val="24"/>
              </w:rPr>
              <w:t>Выполнять отладку программного модуля с использованием специализированных программных средств</w:t>
            </w:r>
          </w:p>
        </w:tc>
        <w:tc>
          <w:tcPr>
            <w:tcW w:w="4178" w:type="dxa"/>
          </w:tcPr>
          <w:p w:rsidR="00C373B9" w:rsidRPr="00A829BA" w:rsidRDefault="00C373B9" w:rsidP="00C373B9">
            <w:pPr>
              <w:spacing w:after="0" w:line="240" w:lineRule="auto"/>
              <w:rPr>
                <w:rFonts w:ascii="Times New Roman" w:hAnsi="Times New Roman"/>
                <w:sz w:val="24"/>
                <w:szCs w:val="24"/>
              </w:rPr>
            </w:pPr>
            <w:r w:rsidRPr="00A829BA">
              <w:rPr>
                <w:rFonts w:ascii="Times New Roman" w:hAnsi="Times New Roman"/>
                <w:sz w:val="24"/>
                <w:szCs w:val="24"/>
              </w:rPr>
              <w:t>Оценка «отлично» - в системе контроля версий выбрана верная версия проекта; протестирована интеграция модулей проекта и выполнена отладка проекта с применением инструментальных средств среды; проанализирована и сохранена отладочная информация; выполнена условная компиляция проекта в среде разработки; определены качественные показатели полученного проекта в полном объеме; результаты отладки сохранены в системе контроля версий.</w:t>
            </w:r>
          </w:p>
          <w:p w:rsidR="00C373B9" w:rsidRPr="00A829BA" w:rsidRDefault="00C373B9" w:rsidP="00C373B9">
            <w:pPr>
              <w:spacing w:after="0" w:line="240" w:lineRule="auto"/>
              <w:rPr>
                <w:rFonts w:ascii="Times New Roman" w:hAnsi="Times New Roman"/>
                <w:sz w:val="24"/>
                <w:szCs w:val="24"/>
              </w:rPr>
            </w:pPr>
            <w:r w:rsidRPr="00A829BA">
              <w:rPr>
                <w:rFonts w:ascii="Times New Roman" w:hAnsi="Times New Roman"/>
                <w:sz w:val="24"/>
                <w:szCs w:val="24"/>
              </w:rPr>
              <w:t xml:space="preserve">Оценка «хорошо» - в системе контроля версий выбрана верная версия проекта; протестирована интеграция модулей проекта и выполнена отладка проекта с применением инструментальных средств среды; выполнена условная компиляция проекта в среде разработки; определены качественные показатели полученного проекта в достаточном объеме; результаты отладки сохранены в системе контроля версий. </w:t>
            </w:r>
          </w:p>
          <w:p w:rsidR="00C373B9" w:rsidRPr="00A829BA" w:rsidRDefault="00C373B9" w:rsidP="00C373B9">
            <w:pPr>
              <w:spacing w:after="0" w:line="240" w:lineRule="auto"/>
              <w:rPr>
                <w:rFonts w:ascii="Times New Roman" w:hAnsi="Times New Roman"/>
                <w:sz w:val="24"/>
                <w:szCs w:val="24"/>
              </w:rPr>
            </w:pPr>
            <w:r w:rsidRPr="00A829BA">
              <w:rPr>
                <w:rFonts w:ascii="Times New Roman" w:hAnsi="Times New Roman"/>
                <w:sz w:val="24"/>
                <w:szCs w:val="24"/>
              </w:rPr>
              <w:t>Оценка «удовлетворительно» - в системе контроля версий выбрана верная версия проекта; выполнена отладка проекта с применением инструментальных средств среды; выполнена условная компиляция проекта в среде разработки; определены качественные показатели полученного проекта в достаточном объеме; результаты отладки сохранены в системе контроля версий.</w:t>
            </w:r>
          </w:p>
        </w:tc>
        <w:tc>
          <w:tcPr>
            <w:tcW w:w="2365" w:type="dxa"/>
            <w:gridSpan w:val="2"/>
          </w:tcPr>
          <w:p w:rsidR="00C373B9" w:rsidRPr="00A829BA" w:rsidRDefault="00C373B9" w:rsidP="00C373B9">
            <w:pPr>
              <w:spacing w:after="0" w:line="240" w:lineRule="auto"/>
              <w:rPr>
                <w:rFonts w:ascii="Times New Roman" w:hAnsi="Times New Roman"/>
                <w:sz w:val="24"/>
                <w:szCs w:val="24"/>
              </w:rPr>
            </w:pPr>
            <w:r w:rsidRPr="00A829BA">
              <w:rPr>
                <w:rFonts w:ascii="Times New Roman" w:hAnsi="Times New Roman"/>
                <w:sz w:val="24"/>
                <w:szCs w:val="24"/>
              </w:rPr>
              <w:t>Экзамен/зачет в форме собеседования: практическое задание по выполнению отладки программного модуля.</w:t>
            </w:r>
          </w:p>
          <w:p w:rsidR="00C373B9" w:rsidRPr="00A829BA" w:rsidRDefault="00C373B9" w:rsidP="00C373B9">
            <w:pPr>
              <w:spacing w:after="0" w:line="240" w:lineRule="auto"/>
              <w:rPr>
                <w:rFonts w:ascii="Times New Roman" w:hAnsi="Times New Roman"/>
                <w:sz w:val="24"/>
                <w:szCs w:val="24"/>
              </w:rPr>
            </w:pPr>
          </w:p>
          <w:p w:rsidR="00C373B9" w:rsidRPr="00A829BA" w:rsidRDefault="00C373B9" w:rsidP="00C373B9">
            <w:pPr>
              <w:spacing w:after="0" w:line="240" w:lineRule="auto"/>
              <w:rPr>
                <w:rFonts w:ascii="Times New Roman" w:hAnsi="Times New Roman"/>
                <w:sz w:val="24"/>
                <w:szCs w:val="24"/>
              </w:rPr>
            </w:pPr>
            <w:r w:rsidRPr="00A829BA">
              <w:rPr>
                <w:rFonts w:ascii="Times New Roman" w:hAnsi="Times New Roman"/>
                <w:sz w:val="24"/>
                <w:szCs w:val="24"/>
              </w:rPr>
              <w:t>Защита отчетов по практическим и лабораторным работам</w:t>
            </w:r>
          </w:p>
          <w:p w:rsidR="00C373B9" w:rsidRPr="00A829BA" w:rsidRDefault="00C373B9" w:rsidP="00C373B9">
            <w:pPr>
              <w:spacing w:after="0" w:line="240" w:lineRule="auto"/>
              <w:rPr>
                <w:rFonts w:ascii="Times New Roman" w:hAnsi="Times New Roman"/>
                <w:sz w:val="24"/>
                <w:szCs w:val="24"/>
              </w:rPr>
            </w:pPr>
          </w:p>
          <w:p w:rsidR="00C373B9" w:rsidRPr="00A829BA" w:rsidRDefault="00C373B9" w:rsidP="00C373B9">
            <w:pPr>
              <w:spacing w:after="0" w:line="240" w:lineRule="auto"/>
              <w:rPr>
                <w:rFonts w:ascii="Times New Roman" w:hAnsi="Times New Roman"/>
                <w:sz w:val="24"/>
                <w:szCs w:val="24"/>
              </w:rPr>
            </w:pPr>
            <w:r w:rsidRPr="00A829BA">
              <w:rPr>
                <w:rFonts w:ascii="Times New Roman" w:hAnsi="Times New Roman"/>
                <w:sz w:val="24"/>
                <w:szCs w:val="24"/>
              </w:rPr>
              <w:t>Интер</w:t>
            </w:r>
            <w:r w:rsidRPr="00A829BA">
              <w:rPr>
                <w:rFonts w:ascii="Times New Roman" w:hAnsi="Times New Roman"/>
                <w:sz w:val="24"/>
                <w:szCs w:val="24"/>
              </w:rPr>
              <w:softHyphen/>
              <w:t>прета</w:t>
            </w:r>
            <w:r w:rsidRPr="00A829BA">
              <w:rPr>
                <w:rFonts w:ascii="Times New Roman" w:hAnsi="Times New Roman"/>
                <w:sz w:val="24"/>
                <w:szCs w:val="24"/>
              </w:rPr>
              <w:softHyphen/>
              <w:t>ция ре</w:t>
            </w:r>
            <w:r w:rsidRPr="00A829BA">
              <w:rPr>
                <w:rFonts w:ascii="Times New Roman" w:hAnsi="Times New Roman"/>
                <w:sz w:val="24"/>
                <w:szCs w:val="24"/>
              </w:rPr>
              <w:softHyphen/>
              <w:t>зуль</w:t>
            </w:r>
            <w:r w:rsidRPr="00A829BA">
              <w:rPr>
                <w:rFonts w:ascii="Times New Roman" w:hAnsi="Times New Roman"/>
                <w:sz w:val="24"/>
                <w:szCs w:val="24"/>
              </w:rPr>
              <w:softHyphen/>
              <w:t>татов наблюдений за дея</w:t>
            </w:r>
            <w:r w:rsidRPr="00A829BA">
              <w:rPr>
                <w:rFonts w:ascii="Times New Roman" w:hAnsi="Times New Roman"/>
                <w:sz w:val="24"/>
                <w:szCs w:val="24"/>
              </w:rPr>
              <w:softHyphen/>
              <w:t>тельно</w:t>
            </w:r>
            <w:r w:rsidRPr="00A829BA">
              <w:rPr>
                <w:rFonts w:ascii="Times New Roman" w:hAnsi="Times New Roman"/>
                <w:sz w:val="24"/>
                <w:szCs w:val="24"/>
              </w:rPr>
              <w:softHyphen/>
              <w:t>стью обу</w:t>
            </w:r>
            <w:r w:rsidRPr="00A829BA">
              <w:rPr>
                <w:rFonts w:ascii="Times New Roman" w:hAnsi="Times New Roman"/>
                <w:sz w:val="24"/>
                <w:szCs w:val="24"/>
              </w:rPr>
              <w:softHyphen/>
              <w:t>чающе</w:t>
            </w:r>
            <w:r w:rsidRPr="00A829BA">
              <w:rPr>
                <w:rFonts w:ascii="Times New Roman" w:hAnsi="Times New Roman"/>
                <w:sz w:val="24"/>
                <w:szCs w:val="24"/>
              </w:rPr>
              <w:softHyphen/>
              <w:t>гося в про</w:t>
            </w:r>
            <w:r w:rsidRPr="00A829BA">
              <w:rPr>
                <w:rFonts w:ascii="Times New Roman" w:hAnsi="Times New Roman"/>
                <w:sz w:val="24"/>
                <w:szCs w:val="24"/>
              </w:rPr>
              <w:softHyphen/>
              <w:t>цессе практики</w:t>
            </w:r>
          </w:p>
        </w:tc>
      </w:tr>
      <w:tr w:rsidR="00C373B9" w:rsidRPr="00A829BA" w:rsidTr="00C373B9">
        <w:trPr>
          <w:gridAfter w:val="1"/>
          <w:wAfter w:w="6" w:type="dxa"/>
          <w:trHeight w:val="4857"/>
        </w:trPr>
        <w:tc>
          <w:tcPr>
            <w:tcW w:w="3828" w:type="dxa"/>
          </w:tcPr>
          <w:p w:rsidR="00C373B9" w:rsidRPr="00A829BA" w:rsidRDefault="00C373B9" w:rsidP="00C373B9">
            <w:pPr>
              <w:spacing w:after="0" w:line="240" w:lineRule="auto"/>
              <w:rPr>
                <w:rFonts w:ascii="Times New Roman" w:hAnsi="Times New Roman"/>
                <w:sz w:val="24"/>
                <w:szCs w:val="24"/>
              </w:rPr>
            </w:pPr>
            <w:r w:rsidRPr="00A829BA">
              <w:rPr>
                <w:rFonts w:ascii="Times New Roman" w:hAnsi="Times New Roman"/>
                <w:sz w:val="24"/>
                <w:szCs w:val="24"/>
              </w:rPr>
              <w:lastRenderedPageBreak/>
              <w:t xml:space="preserve">ПК 2.5 </w:t>
            </w:r>
            <w:r w:rsidRPr="00A829BA">
              <w:rPr>
                <w:rFonts w:ascii="Times New Roman" w:hAnsi="Times New Roman"/>
                <w:bCs/>
                <w:sz w:val="24"/>
                <w:szCs w:val="24"/>
              </w:rPr>
              <w:t>Производить инспектирование компонент программного обеспечения на предмет соответствия стандартам кодирования</w:t>
            </w:r>
          </w:p>
        </w:tc>
        <w:tc>
          <w:tcPr>
            <w:tcW w:w="4178" w:type="dxa"/>
          </w:tcPr>
          <w:p w:rsidR="00C373B9" w:rsidRPr="00A829BA" w:rsidRDefault="00C373B9" w:rsidP="00C373B9">
            <w:pPr>
              <w:spacing w:after="0" w:line="240" w:lineRule="auto"/>
              <w:rPr>
                <w:rFonts w:ascii="Times New Roman" w:hAnsi="Times New Roman"/>
                <w:sz w:val="24"/>
                <w:szCs w:val="24"/>
              </w:rPr>
            </w:pPr>
            <w:r w:rsidRPr="00A829BA">
              <w:rPr>
                <w:rFonts w:ascii="Times New Roman" w:hAnsi="Times New Roman"/>
                <w:sz w:val="24"/>
                <w:szCs w:val="24"/>
              </w:rPr>
              <w:t>Оценка «</w:t>
            </w:r>
            <w:r w:rsidRPr="00A829BA">
              <w:rPr>
                <w:rFonts w:ascii="Times New Roman" w:hAnsi="Times New Roman"/>
                <w:bCs/>
                <w:sz w:val="24"/>
                <w:szCs w:val="24"/>
              </w:rPr>
              <w:t>отлично</w:t>
            </w:r>
            <w:r w:rsidRPr="00A829BA">
              <w:rPr>
                <w:rFonts w:ascii="Times New Roman" w:hAnsi="Times New Roman"/>
                <w:sz w:val="24"/>
                <w:szCs w:val="24"/>
              </w:rPr>
              <w:t>» - продемонстрировано знание стандартов кодирования более чем одного языка программирования, выявлены все имеющиеся несоответствия стандартам в предложенном коде.</w:t>
            </w:r>
          </w:p>
          <w:p w:rsidR="00C373B9" w:rsidRPr="00A829BA" w:rsidRDefault="00C373B9" w:rsidP="00C373B9">
            <w:pPr>
              <w:spacing w:after="0" w:line="240" w:lineRule="auto"/>
              <w:rPr>
                <w:rFonts w:ascii="Times New Roman" w:hAnsi="Times New Roman"/>
                <w:sz w:val="24"/>
                <w:szCs w:val="24"/>
              </w:rPr>
            </w:pPr>
            <w:r w:rsidRPr="00A829BA">
              <w:rPr>
                <w:rFonts w:ascii="Times New Roman" w:hAnsi="Times New Roman"/>
                <w:sz w:val="24"/>
                <w:szCs w:val="24"/>
              </w:rPr>
              <w:t>Оценка «хорошо» - продемонстрировано знание стандартов кодирования более чем одного языка программирования, выявлены существенные имеющиеся несоответствия стандартам в предложенном коде.</w:t>
            </w:r>
          </w:p>
          <w:p w:rsidR="00C373B9" w:rsidRPr="00A829BA" w:rsidRDefault="00C373B9" w:rsidP="00C373B9">
            <w:pPr>
              <w:spacing w:after="0" w:line="240" w:lineRule="auto"/>
              <w:rPr>
                <w:rFonts w:ascii="Times New Roman" w:hAnsi="Times New Roman"/>
                <w:sz w:val="24"/>
                <w:szCs w:val="24"/>
              </w:rPr>
            </w:pPr>
            <w:r w:rsidRPr="00A829BA">
              <w:rPr>
                <w:rFonts w:ascii="Times New Roman" w:hAnsi="Times New Roman"/>
                <w:sz w:val="24"/>
                <w:szCs w:val="24"/>
              </w:rPr>
              <w:t>Оценка «удовлетворительно» - продемонстрировано знание стандартов кодирования языка программирования, выявлены некоторые несоответствия стандартам в предложенном коде.</w:t>
            </w:r>
          </w:p>
        </w:tc>
        <w:tc>
          <w:tcPr>
            <w:tcW w:w="2365" w:type="dxa"/>
            <w:gridSpan w:val="2"/>
          </w:tcPr>
          <w:p w:rsidR="00C373B9" w:rsidRPr="00A829BA" w:rsidRDefault="00C373B9" w:rsidP="00C373B9">
            <w:pPr>
              <w:spacing w:after="0" w:line="240" w:lineRule="auto"/>
              <w:rPr>
                <w:rFonts w:ascii="Times New Roman" w:hAnsi="Times New Roman"/>
                <w:sz w:val="24"/>
                <w:szCs w:val="24"/>
              </w:rPr>
            </w:pPr>
            <w:r w:rsidRPr="00A829BA">
              <w:rPr>
                <w:rFonts w:ascii="Times New Roman" w:hAnsi="Times New Roman"/>
                <w:sz w:val="24"/>
                <w:szCs w:val="24"/>
              </w:rPr>
              <w:t>Экзамен/зачет в форме собеседования: практическое задание по инспектированию программного кода</w:t>
            </w:r>
          </w:p>
          <w:p w:rsidR="00C373B9" w:rsidRPr="00A829BA" w:rsidRDefault="00C373B9" w:rsidP="00C373B9">
            <w:pPr>
              <w:spacing w:after="0" w:line="240" w:lineRule="auto"/>
              <w:rPr>
                <w:rFonts w:ascii="Times New Roman" w:hAnsi="Times New Roman"/>
                <w:sz w:val="24"/>
                <w:szCs w:val="24"/>
              </w:rPr>
            </w:pPr>
          </w:p>
          <w:p w:rsidR="00C373B9" w:rsidRPr="00A829BA" w:rsidRDefault="00C373B9" w:rsidP="00C373B9">
            <w:pPr>
              <w:spacing w:after="0" w:line="240" w:lineRule="auto"/>
              <w:rPr>
                <w:rFonts w:ascii="Times New Roman" w:hAnsi="Times New Roman"/>
                <w:sz w:val="24"/>
                <w:szCs w:val="24"/>
              </w:rPr>
            </w:pPr>
            <w:r w:rsidRPr="00A829BA">
              <w:rPr>
                <w:rFonts w:ascii="Times New Roman" w:hAnsi="Times New Roman"/>
                <w:sz w:val="24"/>
                <w:szCs w:val="24"/>
              </w:rPr>
              <w:t>Защита отчетов по практическим и лабораторным работам</w:t>
            </w:r>
          </w:p>
          <w:p w:rsidR="00C373B9" w:rsidRPr="00A829BA" w:rsidRDefault="00C373B9" w:rsidP="00C373B9">
            <w:pPr>
              <w:spacing w:after="0" w:line="240" w:lineRule="auto"/>
              <w:rPr>
                <w:rFonts w:ascii="Times New Roman" w:hAnsi="Times New Roman"/>
                <w:sz w:val="24"/>
                <w:szCs w:val="24"/>
              </w:rPr>
            </w:pPr>
          </w:p>
          <w:p w:rsidR="00C373B9" w:rsidRPr="00A829BA" w:rsidRDefault="00C373B9" w:rsidP="00C373B9">
            <w:pPr>
              <w:spacing w:after="0" w:line="240" w:lineRule="auto"/>
              <w:rPr>
                <w:rFonts w:ascii="Times New Roman" w:hAnsi="Times New Roman"/>
                <w:sz w:val="24"/>
                <w:szCs w:val="24"/>
              </w:rPr>
            </w:pPr>
            <w:r w:rsidRPr="00A829BA">
              <w:rPr>
                <w:rFonts w:ascii="Times New Roman" w:hAnsi="Times New Roman"/>
                <w:sz w:val="24"/>
                <w:szCs w:val="24"/>
              </w:rPr>
              <w:t>Интер</w:t>
            </w:r>
            <w:r w:rsidRPr="00A829BA">
              <w:rPr>
                <w:rFonts w:ascii="Times New Roman" w:hAnsi="Times New Roman"/>
                <w:sz w:val="24"/>
                <w:szCs w:val="24"/>
              </w:rPr>
              <w:softHyphen/>
              <w:t>прета</w:t>
            </w:r>
            <w:r w:rsidRPr="00A829BA">
              <w:rPr>
                <w:rFonts w:ascii="Times New Roman" w:hAnsi="Times New Roman"/>
                <w:sz w:val="24"/>
                <w:szCs w:val="24"/>
              </w:rPr>
              <w:softHyphen/>
              <w:t>ция ре</w:t>
            </w:r>
            <w:r w:rsidRPr="00A829BA">
              <w:rPr>
                <w:rFonts w:ascii="Times New Roman" w:hAnsi="Times New Roman"/>
                <w:sz w:val="24"/>
                <w:szCs w:val="24"/>
              </w:rPr>
              <w:softHyphen/>
              <w:t>зуль</w:t>
            </w:r>
            <w:r w:rsidRPr="00A829BA">
              <w:rPr>
                <w:rFonts w:ascii="Times New Roman" w:hAnsi="Times New Roman"/>
                <w:sz w:val="24"/>
                <w:szCs w:val="24"/>
              </w:rPr>
              <w:softHyphen/>
              <w:t>татов наблюдений за дея</w:t>
            </w:r>
            <w:r w:rsidRPr="00A829BA">
              <w:rPr>
                <w:rFonts w:ascii="Times New Roman" w:hAnsi="Times New Roman"/>
                <w:sz w:val="24"/>
                <w:szCs w:val="24"/>
              </w:rPr>
              <w:softHyphen/>
              <w:t>тельно</w:t>
            </w:r>
            <w:r w:rsidRPr="00A829BA">
              <w:rPr>
                <w:rFonts w:ascii="Times New Roman" w:hAnsi="Times New Roman"/>
                <w:sz w:val="24"/>
                <w:szCs w:val="24"/>
              </w:rPr>
              <w:softHyphen/>
              <w:t>стью обу</w:t>
            </w:r>
            <w:r w:rsidRPr="00A829BA">
              <w:rPr>
                <w:rFonts w:ascii="Times New Roman" w:hAnsi="Times New Roman"/>
                <w:sz w:val="24"/>
                <w:szCs w:val="24"/>
              </w:rPr>
              <w:softHyphen/>
              <w:t>чающе</w:t>
            </w:r>
            <w:r w:rsidRPr="00A829BA">
              <w:rPr>
                <w:rFonts w:ascii="Times New Roman" w:hAnsi="Times New Roman"/>
                <w:sz w:val="24"/>
                <w:szCs w:val="24"/>
              </w:rPr>
              <w:softHyphen/>
              <w:t>гося в про</w:t>
            </w:r>
            <w:r w:rsidRPr="00A829BA">
              <w:rPr>
                <w:rFonts w:ascii="Times New Roman" w:hAnsi="Times New Roman"/>
                <w:sz w:val="24"/>
                <w:szCs w:val="24"/>
              </w:rPr>
              <w:softHyphen/>
              <w:t>цессе практики</w:t>
            </w:r>
          </w:p>
        </w:tc>
      </w:tr>
      <w:tr w:rsidR="00C373B9" w:rsidRPr="00A829BA" w:rsidTr="00C373B9">
        <w:trPr>
          <w:gridAfter w:val="1"/>
          <w:wAfter w:w="6" w:type="dxa"/>
          <w:trHeight w:val="700"/>
        </w:trPr>
        <w:tc>
          <w:tcPr>
            <w:tcW w:w="10371" w:type="dxa"/>
            <w:gridSpan w:val="4"/>
          </w:tcPr>
          <w:p w:rsidR="00C373B9" w:rsidRPr="00A829BA" w:rsidRDefault="00C373B9" w:rsidP="00C373B9">
            <w:pPr>
              <w:spacing w:after="0" w:line="240" w:lineRule="auto"/>
              <w:rPr>
                <w:rFonts w:ascii="Times New Roman" w:hAnsi="Times New Roman"/>
                <w:sz w:val="24"/>
                <w:szCs w:val="24"/>
              </w:rPr>
            </w:pPr>
            <w:r w:rsidRPr="00A829BA">
              <w:rPr>
                <w:rFonts w:ascii="Times New Roman" w:hAnsi="Times New Roman"/>
                <w:sz w:val="24"/>
                <w:szCs w:val="24"/>
              </w:rPr>
              <w:t xml:space="preserve">Раздел модуля 3 </w:t>
            </w:r>
            <w:r w:rsidRPr="00A829BA">
              <w:rPr>
                <w:rFonts w:ascii="Times New Roman" w:hAnsi="Times New Roman"/>
                <w:bCs/>
                <w:sz w:val="24"/>
                <w:szCs w:val="24"/>
              </w:rPr>
              <w:t>Моделирование в программных системах</w:t>
            </w:r>
          </w:p>
        </w:tc>
      </w:tr>
      <w:tr w:rsidR="00C373B9" w:rsidRPr="00A829BA" w:rsidTr="00C373B9">
        <w:trPr>
          <w:gridAfter w:val="1"/>
          <w:wAfter w:w="6" w:type="dxa"/>
          <w:trHeight w:val="412"/>
        </w:trPr>
        <w:tc>
          <w:tcPr>
            <w:tcW w:w="3828" w:type="dxa"/>
          </w:tcPr>
          <w:p w:rsidR="00C373B9" w:rsidRPr="00A829BA" w:rsidRDefault="00C373B9" w:rsidP="00C373B9">
            <w:pPr>
              <w:spacing w:after="0" w:line="240" w:lineRule="auto"/>
              <w:rPr>
                <w:rFonts w:ascii="Times New Roman" w:hAnsi="Times New Roman"/>
                <w:sz w:val="24"/>
                <w:szCs w:val="24"/>
              </w:rPr>
            </w:pPr>
            <w:r w:rsidRPr="00A829BA">
              <w:rPr>
                <w:rFonts w:ascii="Times New Roman" w:hAnsi="Times New Roman"/>
                <w:sz w:val="24"/>
                <w:szCs w:val="24"/>
              </w:rPr>
              <w:t xml:space="preserve">ПК 2.4 </w:t>
            </w:r>
            <w:r w:rsidRPr="00A829BA">
              <w:rPr>
                <w:rFonts w:ascii="Times New Roman" w:hAnsi="Times New Roman"/>
                <w:bCs/>
                <w:sz w:val="24"/>
                <w:szCs w:val="24"/>
              </w:rPr>
              <w:t>Осуществлять разработку тестовых наборов и тестовых сценариев для программного обеспечения</w:t>
            </w:r>
          </w:p>
        </w:tc>
        <w:tc>
          <w:tcPr>
            <w:tcW w:w="4178" w:type="dxa"/>
          </w:tcPr>
          <w:p w:rsidR="00C373B9" w:rsidRPr="00A829BA" w:rsidRDefault="00C373B9" w:rsidP="00C373B9">
            <w:pPr>
              <w:spacing w:after="0" w:line="240" w:lineRule="auto"/>
              <w:rPr>
                <w:rFonts w:ascii="Times New Roman" w:hAnsi="Times New Roman"/>
                <w:sz w:val="24"/>
                <w:szCs w:val="24"/>
              </w:rPr>
            </w:pPr>
            <w:r w:rsidRPr="00A829BA">
              <w:rPr>
                <w:rFonts w:ascii="Times New Roman" w:hAnsi="Times New Roman"/>
                <w:sz w:val="24"/>
                <w:szCs w:val="24"/>
              </w:rPr>
              <w:t>Оценка «</w:t>
            </w:r>
            <w:r w:rsidRPr="00A829BA">
              <w:rPr>
                <w:rFonts w:ascii="Times New Roman" w:hAnsi="Times New Roman"/>
                <w:bCs/>
                <w:sz w:val="24"/>
                <w:szCs w:val="24"/>
              </w:rPr>
              <w:t>отлично</w:t>
            </w:r>
            <w:r w:rsidRPr="00A829BA">
              <w:rPr>
                <w:rFonts w:ascii="Times New Roman" w:hAnsi="Times New Roman"/>
                <w:sz w:val="24"/>
                <w:szCs w:val="24"/>
              </w:rPr>
              <w:t>» - обоснован размер тестового покрытия, разработан тестовый сценарий и тестовые пакеты в соответствии с этим сценарием в соответствии с минимальным размером тестового покрытия, выполнено тестирование интеграции и ручное тестирование, выполнено тестирование с применением инструментальных средств, выявлены ошибки системных компонент (при наличии), заполнены протоколы тестирования.</w:t>
            </w:r>
          </w:p>
          <w:p w:rsidR="00C373B9" w:rsidRPr="00A829BA" w:rsidRDefault="00C373B9" w:rsidP="00C373B9">
            <w:pPr>
              <w:spacing w:after="0" w:line="240" w:lineRule="auto"/>
              <w:rPr>
                <w:rFonts w:ascii="Times New Roman" w:hAnsi="Times New Roman"/>
                <w:sz w:val="24"/>
                <w:szCs w:val="24"/>
              </w:rPr>
            </w:pPr>
            <w:r w:rsidRPr="00A829BA">
              <w:rPr>
                <w:rFonts w:ascii="Times New Roman" w:hAnsi="Times New Roman"/>
                <w:sz w:val="24"/>
                <w:szCs w:val="24"/>
              </w:rPr>
              <w:t>Оценка «</w:t>
            </w:r>
            <w:r w:rsidRPr="00A829BA">
              <w:rPr>
                <w:rFonts w:ascii="Times New Roman" w:hAnsi="Times New Roman"/>
                <w:bCs/>
                <w:sz w:val="24"/>
                <w:szCs w:val="24"/>
              </w:rPr>
              <w:t>хорошо</w:t>
            </w:r>
            <w:r w:rsidRPr="00A829BA">
              <w:rPr>
                <w:rFonts w:ascii="Times New Roman" w:hAnsi="Times New Roman"/>
                <w:sz w:val="24"/>
                <w:szCs w:val="24"/>
              </w:rPr>
              <w:t>»- обоснован размер тестового покрытия, разработан тестовый сценарий и тестовые пакеты в соответствии с этим сценарием, выполнено тестирование интеграции и ручное тестирование, выполнено тестирование с применением инструментальных средств, заполнены протоколы тестирования.</w:t>
            </w:r>
          </w:p>
          <w:p w:rsidR="00C373B9" w:rsidRPr="00A829BA" w:rsidRDefault="00C373B9" w:rsidP="00C373B9">
            <w:pPr>
              <w:spacing w:after="0" w:line="240" w:lineRule="auto"/>
              <w:rPr>
                <w:rFonts w:ascii="Times New Roman" w:hAnsi="Times New Roman"/>
                <w:sz w:val="24"/>
                <w:szCs w:val="24"/>
              </w:rPr>
            </w:pPr>
            <w:r w:rsidRPr="00A829BA">
              <w:rPr>
                <w:rFonts w:ascii="Times New Roman" w:hAnsi="Times New Roman"/>
                <w:sz w:val="24"/>
                <w:szCs w:val="24"/>
              </w:rPr>
              <w:t>Оценка «</w:t>
            </w:r>
            <w:r w:rsidRPr="00A829BA">
              <w:rPr>
                <w:rFonts w:ascii="Times New Roman" w:hAnsi="Times New Roman"/>
                <w:bCs/>
                <w:sz w:val="24"/>
                <w:szCs w:val="24"/>
              </w:rPr>
              <w:t>удовлетворительно</w:t>
            </w:r>
            <w:r w:rsidRPr="00A829BA">
              <w:rPr>
                <w:rFonts w:ascii="Times New Roman" w:hAnsi="Times New Roman"/>
                <w:sz w:val="24"/>
                <w:szCs w:val="24"/>
              </w:rPr>
              <w:t xml:space="preserve">»- определен размер тестового покрытия, разработан тестовый сценарий и тестовые пакеты, выполнено тестирование интеграции и ручное тестирование, частично </w:t>
            </w:r>
            <w:r w:rsidRPr="00A829BA">
              <w:rPr>
                <w:rFonts w:ascii="Times New Roman" w:hAnsi="Times New Roman"/>
                <w:sz w:val="24"/>
                <w:szCs w:val="24"/>
              </w:rPr>
              <w:lastRenderedPageBreak/>
              <w:t>выполнено тестирование с применением инструментальных средств, частично заполнены протоколы тестирования.</w:t>
            </w:r>
          </w:p>
        </w:tc>
        <w:tc>
          <w:tcPr>
            <w:tcW w:w="2365" w:type="dxa"/>
            <w:gridSpan w:val="2"/>
          </w:tcPr>
          <w:p w:rsidR="00C373B9" w:rsidRPr="00A829BA" w:rsidRDefault="00C373B9" w:rsidP="00C373B9">
            <w:pPr>
              <w:spacing w:after="0" w:line="240" w:lineRule="auto"/>
              <w:rPr>
                <w:rFonts w:ascii="Times New Roman" w:hAnsi="Times New Roman"/>
                <w:sz w:val="24"/>
                <w:szCs w:val="24"/>
              </w:rPr>
            </w:pPr>
            <w:r w:rsidRPr="00A829BA">
              <w:rPr>
                <w:rFonts w:ascii="Times New Roman" w:hAnsi="Times New Roman"/>
                <w:sz w:val="24"/>
                <w:szCs w:val="24"/>
              </w:rPr>
              <w:lastRenderedPageBreak/>
              <w:t>Экзамен/зачет в форме собеседования: практическое задание по разработке тестовых сценариев и наборов для заданных видов тестирования и выполнение тестирования.</w:t>
            </w:r>
          </w:p>
          <w:p w:rsidR="00C373B9" w:rsidRPr="00A829BA" w:rsidRDefault="00C373B9" w:rsidP="00C373B9">
            <w:pPr>
              <w:spacing w:after="0" w:line="240" w:lineRule="auto"/>
              <w:rPr>
                <w:rFonts w:ascii="Times New Roman" w:hAnsi="Times New Roman"/>
                <w:sz w:val="24"/>
                <w:szCs w:val="24"/>
              </w:rPr>
            </w:pPr>
          </w:p>
          <w:p w:rsidR="00C373B9" w:rsidRPr="00A829BA" w:rsidRDefault="00C373B9" w:rsidP="00C373B9">
            <w:pPr>
              <w:spacing w:after="0" w:line="240" w:lineRule="auto"/>
              <w:rPr>
                <w:rFonts w:ascii="Times New Roman" w:hAnsi="Times New Roman"/>
                <w:sz w:val="24"/>
                <w:szCs w:val="24"/>
              </w:rPr>
            </w:pPr>
          </w:p>
          <w:p w:rsidR="00C373B9" w:rsidRPr="00A829BA" w:rsidRDefault="00C373B9" w:rsidP="00C373B9">
            <w:pPr>
              <w:spacing w:after="0" w:line="240" w:lineRule="auto"/>
              <w:rPr>
                <w:rFonts w:ascii="Times New Roman" w:hAnsi="Times New Roman"/>
                <w:sz w:val="24"/>
                <w:szCs w:val="24"/>
              </w:rPr>
            </w:pPr>
            <w:r w:rsidRPr="00A829BA">
              <w:rPr>
                <w:rFonts w:ascii="Times New Roman" w:hAnsi="Times New Roman"/>
                <w:sz w:val="24"/>
                <w:szCs w:val="24"/>
              </w:rPr>
              <w:t>Защита отчетов по практическим и лабораторным работам</w:t>
            </w:r>
          </w:p>
          <w:p w:rsidR="00C373B9" w:rsidRPr="00A829BA" w:rsidRDefault="00C373B9" w:rsidP="00C373B9">
            <w:pPr>
              <w:spacing w:after="0" w:line="240" w:lineRule="auto"/>
              <w:rPr>
                <w:rFonts w:ascii="Times New Roman" w:hAnsi="Times New Roman"/>
                <w:sz w:val="24"/>
                <w:szCs w:val="24"/>
              </w:rPr>
            </w:pPr>
            <w:r w:rsidRPr="00A829BA">
              <w:rPr>
                <w:rFonts w:ascii="Times New Roman" w:hAnsi="Times New Roman"/>
                <w:sz w:val="24"/>
                <w:szCs w:val="24"/>
              </w:rPr>
              <w:t>Интер</w:t>
            </w:r>
            <w:r w:rsidRPr="00A829BA">
              <w:rPr>
                <w:rFonts w:ascii="Times New Roman" w:hAnsi="Times New Roman"/>
                <w:sz w:val="24"/>
                <w:szCs w:val="24"/>
              </w:rPr>
              <w:softHyphen/>
              <w:t>прета</w:t>
            </w:r>
            <w:r w:rsidRPr="00A829BA">
              <w:rPr>
                <w:rFonts w:ascii="Times New Roman" w:hAnsi="Times New Roman"/>
                <w:sz w:val="24"/>
                <w:szCs w:val="24"/>
              </w:rPr>
              <w:softHyphen/>
              <w:t>ция ре</w:t>
            </w:r>
            <w:r w:rsidRPr="00A829BA">
              <w:rPr>
                <w:rFonts w:ascii="Times New Roman" w:hAnsi="Times New Roman"/>
                <w:sz w:val="24"/>
                <w:szCs w:val="24"/>
              </w:rPr>
              <w:softHyphen/>
              <w:t>зуль</w:t>
            </w:r>
            <w:r w:rsidRPr="00A829BA">
              <w:rPr>
                <w:rFonts w:ascii="Times New Roman" w:hAnsi="Times New Roman"/>
                <w:sz w:val="24"/>
                <w:szCs w:val="24"/>
              </w:rPr>
              <w:softHyphen/>
              <w:t>татов наблюдений за дея</w:t>
            </w:r>
            <w:r w:rsidRPr="00A829BA">
              <w:rPr>
                <w:rFonts w:ascii="Times New Roman" w:hAnsi="Times New Roman"/>
                <w:sz w:val="24"/>
                <w:szCs w:val="24"/>
              </w:rPr>
              <w:softHyphen/>
              <w:t>тельно</w:t>
            </w:r>
            <w:r w:rsidRPr="00A829BA">
              <w:rPr>
                <w:rFonts w:ascii="Times New Roman" w:hAnsi="Times New Roman"/>
                <w:sz w:val="24"/>
                <w:szCs w:val="24"/>
              </w:rPr>
              <w:softHyphen/>
              <w:t>стью обу</w:t>
            </w:r>
            <w:r w:rsidRPr="00A829BA">
              <w:rPr>
                <w:rFonts w:ascii="Times New Roman" w:hAnsi="Times New Roman"/>
                <w:sz w:val="24"/>
                <w:szCs w:val="24"/>
              </w:rPr>
              <w:softHyphen/>
              <w:t>чающе</w:t>
            </w:r>
            <w:r w:rsidRPr="00A829BA">
              <w:rPr>
                <w:rFonts w:ascii="Times New Roman" w:hAnsi="Times New Roman"/>
                <w:sz w:val="24"/>
                <w:szCs w:val="24"/>
              </w:rPr>
              <w:softHyphen/>
              <w:t>гося в про</w:t>
            </w:r>
            <w:r w:rsidRPr="00A829BA">
              <w:rPr>
                <w:rFonts w:ascii="Times New Roman" w:hAnsi="Times New Roman"/>
                <w:sz w:val="24"/>
                <w:szCs w:val="24"/>
              </w:rPr>
              <w:softHyphen/>
              <w:t>цессе практики</w:t>
            </w:r>
          </w:p>
        </w:tc>
      </w:tr>
      <w:tr w:rsidR="00C373B9" w:rsidRPr="00A829BA" w:rsidTr="00C373B9">
        <w:trPr>
          <w:gridAfter w:val="1"/>
          <w:wAfter w:w="6" w:type="dxa"/>
          <w:trHeight w:val="1020"/>
        </w:trPr>
        <w:tc>
          <w:tcPr>
            <w:tcW w:w="3828" w:type="dxa"/>
          </w:tcPr>
          <w:p w:rsidR="00C373B9" w:rsidRPr="00A829BA" w:rsidRDefault="00C373B9" w:rsidP="00C373B9">
            <w:pPr>
              <w:spacing w:after="0" w:line="240" w:lineRule="auto"/>
              <w:rPr>
                <w:rFonts w:ascii="Times New Roman" w:hAnsi="Times New Roman"/>
                <w:sz w:val="24"/>
                <w:szCs w:val="24"/>
              </w:rPr>
            </w:pPr>
            <w:r w:rsidRPr="00A829BA">
              <w:rPr>
                <w:rFonts w:ascii="Times New Roman" w:hAnsi="Times New Roman"/>
                <w:sz w:val="24"/>
                <w:szCs w:val="24"/>
              </w:rPr>
              <w:lastRenderedPageBreak/>
              <w:t>ПК 2.5 Производить инспектирование компонент программного обеспечения на предмет соответствия стандартам кодирования.</w:t>
            </w:r>
          </w:p>
        </w:tc>
        <w:tc>
          <w:tcPr>
            <w:tcW w:w="4178" w:type="dxa"/>
          </w:tcPr>
          <w:p w:rsidR="00C373B9" w:rsidRPr="00A829BA" w:rsidRDefault="00C373B9" w:rsidP="00C373B9">
            <w:pPr>
              <w:spacing w:after="0" w:line="240" w:lineRule="auto"/>
              <w:rPr>
                <w:rFonts w:ascii="Times New Roman" w:hAnsi="Times New Roman"/>
                <w:sz w:val="24"/>
                <w:szCs w:val="24"/>
              </w:rPr>
            </w:pPr>
            <w:r w:rsidRPr="00A829BA">
              <w:rPr>
                <w:rFonts w:ascii="Times New Roman" w:hAnsi="Times New Roman"/>
                <w:sz w:val="24"/>
                <w:szCs w:val="24"/>
              </w:rPr>
              <w:t>Оценка «</w:t>
            </w:r>
            <w:r w:rsidRPr="00A829BA">
              <w:rPr>
                <w:rFonts w:ascii="Times New Roman" w:hAnsi="Times New Roman"/>
                <w:bCs/>
                <w:sz w:val="24"/>
                <w:szCs w:val="24"/>
              </w:rPr>
              <w:t>отлично</w:t>
            </w:r>
            <w:r w:rsidRPr="00A829BA">
              <w:rPr>
                <w:rFonts w:ascii="Times New Roman" w:hAnsi="Times New Roman"/>
                <w:sz w:val="24"/>
                <w:szCs w:val="24"/>
              </w:rPr>
              <w:t>» - продемонстрировано знание стандартов кодирования более чем одного языка программирования, выявлены все имеющиеся несоответствия стандартам в предложенном коде.</w:t>
            </w:r>
          </w:p>
          <w:p w:rsidR="00C373B9" w:rsidRPr="00A829BA" w:rsidRDefault="00C373B9" w:rsidP="00C373B9">
            <w:pPr>
              <w:spacing w:after="0" w:line="240" w:lineRule="auto"/>
              <w:rPr>
                <w:rFonts w:ascii="Times New Roman" w:hAnsi="Times New Roman"/>
                <w:sz w:val="24"/>
                <w:szCs w:val="24"/>
              </w:rPr>
            </w:pPr>
            <w:r w:rsidRPr="00A829BA">
              <w:rPr>
                <w:rFonts w:ascii="Times New Roman" w:hAnsi="Times New Roman"/>
                <w:sz w:val="24"/>
                <w:szCs w:val="24"/>
              </w:rPr>
              <w:t>Оценка «хорошо» - продемонстрировано знание стандартов кодирования более чем одного языка программирования, выявлены существенные имеющиеся несоответствия стандартам в предложенном коде.</w:t>
            </w:r>
          </w:p>
          <w:p w:rsidR="00C373B9" w:rsidRPr="00A829BA" w:rsidRDefault="00C373B9" w:rsidP="00C373B9">
            <w:pPr>
              <w:spacing w:after="0" w:line="240" w:lineRule="auto"/>
              <w:rPr>
                <w:rFonts w:ascii="Times New Roman" w:hAnsi="Times New Roman"/>
                <w:sz w:val="24"/>
                <w:szCs w:val="24"/>
              </w:rPr>
            </w:pPr>
            <w:r w:rsidRPr="00A829BA">
              <w:rPr>
                <w:rFonts w:ascii="Times New Roman" w:hAnsi="Times New Roman"/>
                <w:sz w:val="24"/>
                <w:szCs w:val="24"/>
              </w:rPr>
              <w:t>Оценка «удовлетворительно» - продемонстрировано знание стандартов кодирования языка программирования, выявлены некоторые несоответствия стандартам в предложенном коде.</w:t>
            </w:r>
          </w:p>
        </w:tc>
        <w:tc>
          <w:tcPr>
            <w:tcW w:w="2365" w:type="dxa"/>
            <w:gridSpan w:val="2"/>
          </w:tcPr>
          <w:p w:rsidR="00C373B9" w:rsidRPr="00A829BA" w:rsidRDefault="00C373B9" w:rsidP="00C373B9">
            <w:pPr>
              <w:spacing w:after="0" w:line="240" w:lineRule="auto"/>
              <w:rPr>
                <w:rFonts w:ascii="Times New Roman" w:hAnsi="Times New Roman"/>
                <w:sz w:val="24"/>
                <w:szCs w:val="24"/>
              </w:rPr>
            </w:pPr>
            <w:r w:rsidRPr="00A829BA">
              <w:rPr>
                <w:rFonts w:ascii="Times New Roman" w:hAnsi="Times New Roman"/>
                <w:sz w:val="24"/>
                <w:szCs w:val="24"/>
              </w:rPr>
              <w:t>Экзамен/зачет в форме собеседования: практическое задание по инспектированию программного кода</w:t>
            </w:r>
          </w:p>
          <w:p w:rsidR="00C373B9" w:rsidRPr="00A829BA" w:rsidRDefault="00C373B9" w:rsidP="00C373B9">
            <w:pPr>
              <w:spacing w:after="0" w:line="240" w:lineRule="auto"/>
              <w:rPr>
                <w:rFonts w:ascii="Times New Roman" w:hAnsi="Times New Roman"/>
                <w:sz w:val="24"/>
                <w:szCs w:val="24"/>
              </w:rPr>
            </w:pPr>
          </w:p>
          <w:p w:rsidR="00C373B9" w:rsidRPr="00A829BA" w:rsidRDefault="00C373B9" w:rsidP="00C373B9">
            <w:pPr>
              <w:spacing w:after="0" w:line="240" w:lineRule="auto"/>
              <w:rPr>
                <w:rFonts w:ascii="Times New Roman" w:hAnsi="Times New Roman"/>
                <w:sz w:val="24"/>
                <w:szCs w:val="24"/>
              </w:rPr>
            </w:pPr>
            <w:r w:rsidRPr="00A829BA">
              <w:rPr>
                <w:rFonts w:ascii="Times New Roman" w:hAnsi="Times New Roman"/>
                <w:sz w:val="24"/>
                <w:szCs w:val="24"/>
              </w:rPr>
              <w:t>Защита отчетов по практическим и лабораторным работам</w:t>
            </w:r>
          </w:p>
          <w:p w:rsidR="00C373B9" w:rsidRPr="00A829BA" w:rsidRDefault="00C373B9" w:rsidP="00C373B9">
            <w:pPr>
              <w:spacing w:after="0" w:line="240" w:lineRule="auto"/>
              <w:rPr>
                <w:rFonts w:ascii="Times New Roman" w:hAnsi="Times New Roman"/>
                <w:sz w:val="24"/>
                <w:szCs w:val="24"/>
              </w:rPr>
            </w:pPr>
            <w:r w:rsidRPr="00A829BA">
              <w:rPr>
                <w:rFonts w:ascii="Times New Roman" w:hAnsi="Times New Roman"/>
                <w:sz w:val="24"/>
                <w:szCs w:val="24"/>
              </w:rPr>
              <w:t>Интер</w:t>
            </w:r>
            <w:r w:rsidRPr="00A829BA">
              <w:rPr>
                <w:rFonts w:ascii="Times New Roman" w:hAnsi="Times New Roman"/>
                <w:sz w:val="24"/>
                <w:szCs w:val="24"/>
              </w:rPr>
              <w:softHyphen/>
              <w:t>прета</w:t>
            </w:r>
            <w:r w:rsidRPr="00A829BA">
              <w:rPr>
                <w:rFonts w:ascii="Times New Roman" w:hAnsi="Times New Roman"/>
                <w:sz w:val="24"/>
                <w:szCs w:val="24"/>
              </w:rPr>
              <w:softHyphen/>
              <w:t>ция ре</w:t>
            </w:r>
            <w:r w:rsidRPr="00A829BA">
              <w:rPr>
                <w:rFonts w:ascii="Times New Roman" w:hAnsi="Times New Roman"/>
                <w:sz w:val="24"/>
                <w:szCs w:val="24"/>
              </w:rPr>
              <w:softHyphen/>
              <w:t>зуль</w:t>
            </w:r>
            <w:r w:rsidRPr="00A829BA">
              <w:rPr>
                <w:rFonts w:ascii="Times New Roman" w:hAnsi="Times New Roman"/>
                <w:sz w:val="24"/>
                <w:szCs w:val="24"/>
              </w:rPr>
              <w:softHyphen/>
              <w:t>татов наблюдений за дея</w:t>
            </w:r>
            <w:r w:rsidRPr="00A829BA">
              <w:rPr>
                <w:rFonts w:ascii="Times New Roman" w:hAnsi="Times New Roman"/>
                <w:sz w:val="24"/>
                <w:szCs w:val="24"/>
              </w:rPr>
              <w:softHyphen/>
              <w:t>тельно</w:t>
            </w:r>
            <w:r w:rsidRPr="00A829BA">
              <w:rPr>
                <w:rFonts w:ascii="Times New Roman" w:hAnsi="Times New Roman"/>
                <w:sz w:val="24"/>
                <w:szCs w:val="24"/>
              </w:rPr>
              <w:softHyphen/>
              <w:t>стью обу</w:t>
            </w:r>
            <w:r w:rsidRPr="00A829BA">
              <w:rPr>
                <w:rFonts w:ascii="Times New Roman" w:hAnsi="Times New Roman"/>
                <w:sz w:val="24"/>
                <w:szCs w:val="24"/>
              </w:rPr>
              <w:softHyphen/>
              <w:t>чающе</w:t>
            </w:r>
            <w:r w:rsidRPr="00A829BA">
              <w:rPr>
                <w:rFonts w:ascii="Times New Roman" w:hAnsi="Times New Roman"/>
                <w:sz w:val="24"/>
                <w:szCs w:val="24"/>
              </w:rPr>
              <w:softHyphen/>
              <w:t>гося в про</w:t>
            </w:r>
            <w:r w:rsidRPr="00A829BA">
              <w:rPr>
                <w:rFonts w:ascii="Times New Roman" w:hAnsi="Times New Roman"/>
                <w:sz w:val="24"/>
                <w:szCs w:val="24"/>
              </w:rPr>
              <w:softHyphen/>
              <w:t>цессе практики</w:t>
            </w:r>
          </w:p>
        </w:tc>
      </w:tr>
      <w:tr w:rsidR="00C373B9" w:rsidRPr="00A829BA" w:rsidTr="00C373B9">
        <w:trPr>
          <w:trHeight w:val="137"/>
        </w:trPr>
        <w:tc>
          <w:tcPr>
            <w:tcW w:w="3828" w:type="dxa"/>
          </w:tcPr>
          <w:p w:rsidR="00C373B9" w:rsidRPr="00A829BA" w:rsidRDefault="00C373B9" w:rsidP="00C373B9">
            <w:pPr>
              <w:spacing w:after="0" w:line="240" w:lineRule="auto"/>
              <w:rPr>
                <w:rFonts w:ascii="Times New Roman" w:hAnsi="Times New Roman"/>
                <w:sz w:val="24"/>
                <w:szCs w:val="24"/>
              </w:rPr>
            </w:pPr>
            <w:r w:rsidRPr="00A829BA">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tc>
        <w:tc>
          <w:tcPr>
            <w:tcW w:w="4194" w:type="dxa"/>
            <w:gridSpan w:val="2"/>
          </w:tcPr>
          <w:p w:rsidR="00C373B9" w:rsidRPr="00A829BA" w:rsidRDefault="00C373B9" w:rsidP="00C373B9">
            <w:pPr>
              <w:spacing w:after="0" w:line="240" w:lineRule="auto"/>
              <w:rPr>
                <w:rFonts w:ascii="Times New Roman" w:hAnsi="Times New Roman"/>
                <w:sz w:val="24"/>
                <w:szCs w:val="24"/>
              </w:rPr>
            </w:pPr>
            <w:r w:rsidRPr="00A829BA">
              <w:rPr>
                <w:rFonts w:ascii="Times New Roman" w:hAnsi="Times New Roman"/>
                <w:sz w:val="24"/>
                <w:szCs w:val="24"/>
              </w:rPr>
              <w:t>обоснованность постановки цели, выбора и применения методов и способов решения профессиональных задач;</w:t>
            </w:r>
          </w:p>
          <w:p w:rsidR="00C373B9" w:rsidRPr="00A829BA" w:rsidRDefault="00C373B9" w:rsidP="00C373B9">
            <w:pPr>
              <w:spacing w:after="0" w:line="240" w:lineRule="auto"/>
              <w:rPr>
                <w:rFonts w:ascii="Times New Roman" w:hAnsi="Times New Roman"/>
                <w:sz w:val="24"/>
                <w:szCs w:val="24"/>
              </w:rPr>
            </w:pPr>
            <w:r w:rsidRPr="00A829BA">
              <w:rPr>
                <w:rFonts w:ascii="Times New Roman" w:hAnsi="Times New Roman"/>
                <w:sz w:val="24"/>
                <w:szCs w:val="24"/>
              </w:rPr>
              <w:t>- адекватная оценка и самооценка эффективности и качества выполнения профессиональных задач</w:t>
            </w:r>
          </w:p>
        </w:tc>
        <w:tc>
          <w:tcPr>
            <w:tcW w:w="2355" w:type="dxa"/>
            <w:gridSpan w:val="2"/>
            <w:vMerge w:val="restart"/>
          </w:tcPr>
          <w:p w:rsidR="00C373B9" w:rsidRPr="00A829BA" w:rsidRDefault="00C373B9" w:rsidP="00C373B9">
            <w:pPr>
              <w:spacing w:after="0" w:line="240" w:lineRule="auto"/>
              <w:rPr>
                <w:rFonts w:ascii="Times New Roman" w:hAnsi="Times New Roman"/>
                <w:sz w:val="24"/>
                <w:szCs w:val="24"/>
              </w:rPr>
            </w:pPr>
            <w:r w:rsidRPr="00A829BA">
              <w:rPr>
                <w:rFonts w:ascii="Times New Roman" w:hAnsi="Times New Roman"/>
                <w:sz w:val="24"/>
                <w:szCs w:val="24"/>
              </w:rPr>
              <w:t>Экспертное наблюдение за выполнением работ</w:t>
            </w:r>
          </w:p>
        </w:tc>
      </w:tr>
      <w:tr w:rsidR="00C373B9" w:rsidRPr="00A829BA" w:rsidTr="00C373B9">
        <w:trPr>
          <w:trHeight w:val="137"/>
        </w:trPr>
        <w:tc>
          <w:tcPr>
            <w:tcW w:w="3828" w:type="dxa"/>
          </w:tcPr>
          <w:p w:rsidR="00C373B9" w:rsidRPr="00A829BA" w:rsidRDefault="00C373B9" w:rsidP="00C373B9">
            <w:pPr>
              <w:spacing w:after="0" w:line="240" w:lineRule="auto"/>
              <w:rPr>
                <w:rFonts w:ascii="Times New Roman" w:hAnsi="Times New Roman"/>
                <w:sz w:val="24"/>
                <w:szCs w:val="24"/>
              </w:rPr>
            </w:pPr>
            <w:r w:rsidRPr="00A829BA">
              <w:rPr>
                <w:rFonts w:ascii="Times New Roman" w:hAnsi="Times New Roman"/>
                <w:sz w:val="24"/>
                <w:szCs w:val="24"/>
              </w:rPr>
              <w:t>ОП 02.Осуществлять поиск, анализ и интерпретацию информации, необходимой для выполнения задач профессиональной деятельности.</w:t>
            </w:r>
          </w:p>
        </w:tc>
        <w:tc>
          <w:tcPr>
            <w:tcW w:w="4194" w:type="dxa"/>
            <w:gridSpan w:val="2"/>
          </w:tcPr>
          <w:p w:rsidR="00C373B9" w:rsidRPr="00A829BA" w:rsidRDefault="00C373B9" w:rsidP="00C373B9">
            <w:pPr>
              <w:spacing w:after="0" w:line="240" w:lineRule="auto"/>
              <w:rPr>
                <w:rFonts w:ascii="Times New Roman" w:hAnsi="Times New Roman"/>
                <w:sz w:val="24"/>
                <w:szCs w:val="24"/>
              </w:rPr>
            </w:pPr>
            <w:r w:rsidRPr="00A829BA">
              <w:rPr>
                <w:rFonts w:ascii="Times New Roman" w:hAnsi="Times New Roman"/>
                <w:sz w:val="24"/>
                <w:szCs w:val="24"/>
              </w:rPr>
              <w:t>- использование различных источников, включая электронные ресурсы, медиаресурсы, Интернет-ресурсы, периодические издания по специальности для решения профессиональных задач</w:t>
            </w:r>
          </w:p>
        </w:tc>
        <w:tc>
          <w:tcPr>
            <w:tcW w:w="2355" w:type="dxa"/>
            <w:gridSpan w:val="2"/>
            <w:vMerge/>
          </w:tcPr>
          <w:p w:rsidR="00C373B9" w:rsidRPr="00A829BA" w:rsidRDefault="00C373B9" w:rsidP="00C373B9">
            <w:pPr>
              <w:spacing w:after="0" w:line="240" w:lineRule="auto"/>
              <w:rPr>
                <w:rFonts w:ascii="Times New Roman" w:hAnsi="Times New Roman"/>
                <w:sz w:val="24"/>
                <w:szCs w:val="24"/>
              </w:rPr>
            </w:pPr>
          </w:p>
        </w:tc>
      </w:tr>
      <w:tr w:rsidR="00C373B9" w:rsidRPr="00A829BA" w:rsidTr="00C373B9">
        <w:trPr>
          <w:trHeight w:val="137"/>
        </w:trPr>
        <w:tc>
          <w:tcPr>
            <w:tcW w:w="3828" w:type="dxa"/>
          </w:tcPr>
          <w:p w:rsidR="00C373B9" w:rsidRPr="00A829BA" w:rsidRDefault="00C373B9" w:rsidP="00C373B9">
            <w:pPr>
              <w:spacing w:after="0" w:line="240" w:lineRule="auto"/>
              <w:rPr>
                <w:rFonts w:ascii="Times New Roman" w:hAnsi="Times New Roman"/>
                <w:sz w:val="24"/>
                <w:szCs w:val="24"/>
              </w:rPr>
            </w:pPr>
            <w:r w:rsidRPr="00A829BA">
              <w:rPr>
                <w:rFonts w:ascii="Times New Roman" w:hAnsi="Times New Roman"/>
                <w:sz w:val="24"/>
                <w:szCs w:val="24"/>
              </w:rPr>
              <w:t>ОК 03. Планировать и реализовывать собственное профессиональное и личностное развитие.</w:t>
            </w:r>
          </w:p>
        </w:tc>
        <w:tc>
          <w:tcPr>
            <w:tcW w:w="4194" w:type="dxa"/>
            <w:gridSpan w:val="2"/>
          </w:tcPr>
          <w:p w:rsidR="00C373B9" w:rsidRPr="00A829BA" w:rsidRDefault="00C373B9" w:rsidP="00C373B9">
            <w:pPr>
              <w:spacing w:after="0" w:line="240" w:lineRule="auto"/>
              <w:rPr>
                <w:rFonts w:ascii="Times New Roman" w:hAnsi="Times New Roman"/>
                <w:sz w:val="24"/>
                <w:szCs w:val="24"/>
              </w:rPr>
            </w:pPr>
            <w:r w:rsidRPr="00A829BA">
              <w:rPr>
                <w:rFonts w:ascii="Times New Roman" w:hAnsi="Times New Roman"/>
                <w:sz w:val="24"/>
                <w:szCs w:val="24"/>
              </w:rPr>
              <w:t>- демонстрация ответственности за принятые решения</w:t>
            </w:r>
          </w:p>
          <w:p w:rsidR="00C373B9" w:rsidRPr="00A829BA" w:rsidRDefault="00C373B9" w:rsidP="00C373B9">
            <w:pPr>
              <w:spacing w:after="0" w:line="240" w:lineRule="auto"/>
              <w:rPr>
                <w:rFonts w:ascii="Times New Roman" w:hAnsi="Times New Roman"/>
                <w:sz w:val="24"/>
                <w:szCs w:val="24"/>
              </w:rPr>
            </w:pPr>
            <w:r w:rsidRPr="00A829BA">
              <w:rPr>
                <w:rFonts w:ascii="Times New Roman" w:hAnsi="Times New Roman"/>
                <w:sz w:val="24"/>
                <w:szCs w:val="24"/>
              </w:rPr>
              <w:t xml:space="preserve">- обоснованность самоанализа и коррекция результатов собственной работы; </w:t>
            </w:r>
          </w:p>
        </w:tc>
        <w:tc>
          <w:tcPr>
            <w:tcW w:w="2355" w:type="dxa"/>
            <w:gridSpan w:val="2"/>
            <w:vMerge/>
          </w:tcPr>
          <w:p w:rsidR="00C373B9" w:rsidRPr="00A829BA" w:rsidRDefault="00C373B9" w:rsidP="00C373B9">
            <w:pPr>
              <w:spacing w:after="0" w:line="240" w:lineRule="auto"/>
              <w:rPr>
                <w:rFonts w:ascii="Times New Roman" w:hAnsi="Times New Roman"/>
                <w:sz w:val="24"/>
                <w:szCs w:val="24"/>
              </w:rPr>
            </w:pPr>
          </w:p>
        </w:tc>
      </w:tr>
      <w:tr w:rsidR="00C373B9" w:rsidRPr="00A829BA" w:rsidTr="00C373B9">
        <w:trPr>
          <w:trHeight w:val="137"/>
        </w:trPr>
        <w:tc>
          <w:tcPr>
            <w:tcW w:w="3828" w:type="dxa"/>
          </w:tcPr>
          <w:p w:rsidR="00C373B9" w:rsidRPr="00A829BA" w:rsidRDefault="00C373B9" w:rsidP="00C373B9">
            <w:pPr>
              <w:spacing w:after="0" w:line="240" w:lineRule="auto"/>
              <w:rPr>
                <w:rFonts w:ascii="Times New Roman" w:hAnsi="Times New Roman"/>
                <w:sz w:val="24"/>
                <w:szCs w:val="24"/>
              </w:rPr>
            </w:pPr>
            <w:r w:rsidRPr="00A829BA">
              <w:rPr>
                <w:rFonts w:ascii="Times New Roman" w:hAnsi="Times New Roman"/>
                <w:sz w:val="24"/>
                <w:szCs w:val="24"/>
              </w:rPr>
              <w:t>ОК 04. Работать в коллективе и команде, эффективно взаимодействовать с коллегами, руководством, клиентами.</w:t>
            </w:r>
          </w:p>
        </w:tc>
        <w:tc>
          <w:tcPr>
            <w:tcW w:w="4194" w:type="dxa"/>
            <w:gridSpan w:val="2"/>
          </w:tcPr>
          <w:p w:rsidR="00C373B9" w:rsidRPr="00A829BA" w:rsidRDefault="00C373B9" w:rsidP="00C373B9">
            <w:pPr>
              <w:spacing w:after="0" w:line="240" w:lineRule="auto"/>
              <w:rPr>
                <w:rFonts w:ascii="Times New Roman" w:hAnsi="Times New Roman"/>
                <w:sz w:val="24"/>
                <w:szCs w:val="24"/>
              </w:rPr>
            </w:pPr>
            <w:r w:rsidRPr="00A829BA">
              <w:rPr>
                <w:rFonts w:ascii="Times New Roman" w:hAnsi="Times New Roman"/>
                <w:sz w:val="24"/>
                <w:szCs w:val="24"/>
              </w:rPr>
              <w:t>- взаимодействовать с обучающимися, преподавателями и мастерами в ходе обучения, с руководителями учебной и производственной практик;</w:t>
            </w:r>
          </w:p>
          <w:p w:rsidR="00C373B9" w:rsidRPr="00A829BA" w:rsidRDefault="00C373B9" w:rsidP="00C373B9">
            <w:pPr>
              <w:spacing w:after="0" w:line="240" w:lineRule="auto"/>
              <w:rPr>
                <w:rFonts w:ascii="Times New Roman" w:hAnsi="Times New Roman"/>
                <w:sz w:val="24"/>
                <w:szCs w:val="24"/>
              </w:rPr>
            </w:pPr>
            <w:r w:rsidRPr="00A829BA">
              <w:rPr>
                <w:rFonts w:ascii="Times New Roman" w:hAnsi="Times New Roman"/>
                <w:sz w:val="24"/>
                <w:szCs w:val="24"/>
              </w:rPr>
              <w:t>- обоснованность анализа работы членов команды (подчиненных)</w:t>
            </w:r>
          </w:p>
        </w:tc>
        <w:tc>
          <w:tcPr>
            <w:tcW w:w="2355" w:type="dxa"/>
            <w:gridSpan w:val="2"/>
            <w:vMerge/>
          </w:tcPr>
          <w:p w:rsidR="00C373B9" w:rsidRPr="00A829BA" w:rsidRDefault="00C373B9" w:rsidP="00C373B9">
            <w:pPr>
              <w:spacing w:after="0" w:line="240" w:lineRule="auto"/>
              <w:rPr>
                <w:rFonts w:ascii="Times New Roman" w:hAnsi="Times New Roman"/>
                <w:sz w:val="24"/>
                <w:szCs w:val="24"/>
              </w:rPr>
            </w:pPr>
          </w:p>
        </w:tc>
      </w:tr>
      <w:tr w:rsidR="00C373B9" w:rsidRPr="00A829BA" w:rsidTr="00C373B9">
        <w:trPr>
          <w:trHeight w:val="137"/>
        </w:trPr>
        <w:tc>
          <w:tcPr>
            <w:tcW w:w="3828" w:type="dxa"/>
          </w:tcPr>
          <w:p w:rsidR="00C373B9" w:rsidRPr="00A829BA" w:rsidRDefault="00C373B9" w:rsidP="00C373B9">
            <w:pPr>
              <w:spacing w:after="0" w:line="240" w:lineRule="auto"/>
              <w:rPr>
                <w:rFonts w:ascii="Times New Roman" w:hAnsi="Times New Roman"/>
                <w:sz w:val="24"/>
                <w:szCs w:val="24"/>
              </w:rPr>
            </w:pPr>
            <w:r w:rsidRPr="00A829BA">
              <w:rPr>
                <w:rFonts w:ascii="Times New Roman" w:hAnsi="Times New Roman"/>
                <w:sz w:val="24"/>
                <w:szCs w:val="24"/>
              </w:rPr>
              <w:t xml:space="preserve">ОК 05. Осуществлять устную и письменную коммуникацию на государственном языке с учетом </w:t>
            </w:r>
            <w:r w:rsidRPr="00A829BA">
              <w:rPr>
                <w:rFonts w:ascii="Times New Roman" w:hAnsi="Times New Roman"/>
                <w:sz w:val="24"/>
                <w:szCs w:val="24"/>
              </w:rPr>
              <w:lastRenderedPageBreak/>
              <w:t>особенностей социального и культурного контекста.</w:t>
            </w:r>
          </w:p>
        </w:tc>
        <w:tc>
          <w:tcPr>
            <w:tcW w:w="4194" w:type="dxa"/>
            <w:gridSpan w:val="2"/>
          </w:tcPr>
          <w:p w:rsidR="00C373B9" w:rsidRPr="00A829BA" w:rsidRDefault="00C373B9" w:rsidP="00C373B9">
            <w:pPr>
              <w:spacing w:after="0" w:line="240" w:lineRule="auto"/>
              <w:rPr>
                <w:rFonts w:ascii="Times New Roman" w:hAnsi="Times New Roman"/>
                <w:sz w:val="24"/>
                <w:szCs w:val="24"/>
              </w:rPr>
            </w:pPr>
            <w:r w:rsidRPr="00A829BA">
              <w:rPr>
                <w:rFonts w:ascii="Times New Roman" w:hAnsi="Times New Roman"/>
                <w:sz w:val="24"/>
                <w:szCs w:val="24"/>
              </w:rPr>
              <w:lastRenderedPageBreak/>
              <w:t>Демонстрировать грамотность устной и письменной речи, - ясность формулирования и изложения мыслей</w:t>
            </w:r>
          </w:p>
        </w:tc>
        <w:tc>
          <w:tcPr>
            <w:tcW w:w="2355" w:type="dxa"/>
            <w:gridSpan w:val="2"/>
            <w:vMerge/>
          </w:tcPr>
          <w:p w:rsidR="00C373B9" w:rsidRPr="00A829BA" w:rsidRDefault="00C373B9" w:rsidP="00C373B9">
            <w:pPr>
              <w:spacing w:after="0" w:line="240" w:lineRule="auto"/>
              <w:rPr>
                <w:rFonts w:ascii="Times New Roman" w:hAnsi="Times New Roman"/>
                <w:sz w:val="24"/>
                <w:szCs w:val="24"/>
              </w:rPr>
            </w:pPr>
          </w:p>
        </w:tc>
      </w:tr>
      <w:tr w:rsidR="00C373B9" w:rsidRPr="00A829BA" w:rsidTr="00C373B9">
        <w:trPr>
          <w:trHeight w:val="137"/>
        </w:trPr>
        <w:tc>
          <w:tcPr>
            <w:tcW w:w="3828" w:type="dxa"/>
          </w:tcPr>
          <w:p w:rsidR="00C373B9" w:rsidRPr="00A829BA" w:rsidRDefault="00C373B9" w:rsidP="00C373B9">
            <w:pPr>
              <w:spacing w:after="0" w:line="240" w:lineRule="auto"/>
              <w:rPr>
                <w:rFonts w:ascii="Times New Roman" w:hAnsi="Times New Roman"/>
                <w:sz w:val="24"/>
                <w:szCs w:val="24"/>
              </w:rPr>
            </w:pPr>
            <w:r w:rsidRPr="00A829BA">
              <w:rPr>
                <w:rFonts w:ascii="Times New Roman" w:hAnsi="Times New Roman"/>
                <w:sz w:val="24"/>
                <w:szCs w:val="24"/>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w:t>
            </w:r>
          </w:p>
        </w:tc>
        <w:tc>
          <w:tcPr>
            <w:tcW w:w="4194" w:type="dxa"/>
            <w:gridSpan w:val="2"/>
          </w:tcPr>
          <w:p w:rsidR="00C373B9" w:rsidRPr="00A829BA" w:rsidRDefault="00C373B9" w:rsidP="00C373B9">
            <w:pPr>
              <w:spacing w:after="0" w:line="240" w:lineRule="auto"/>
              <w:rPr>
                <w:rFonts w:ascii="Times New Roman" w:hAnsi="Times New Roman"/>
                <w:bCs/>
                <w:sz w:val="24"/>
                <w:szCs w:val="24"/>
              </w:rPr>
            </w:pPr>
            <w:r w:rsidRPr="00A829BA">
              <w:rPr>
                <w:rFonts w:ascii="Times New Roman" w:hAnsi="Times New Roman"/>
                <w:bCs/>
                <w:sz w:val="24"/>
                <w:szCs w:val="24"/>
              </w:rPr>
              <w:t xml:space="preserve">- соблюдение норм поведения во время учебных занятий и прохождения учебной и производственной практик, </w:t>
            </w:r>
          </w:p>
          <w:p w:rsidR="00C373B9" w:rsidRPr="00A829BA" w:rsidRDefault="00C373B9" w:rsidP="00C373B9">
            <w:pPr>
              <w:spacing w:after="0" w:line="240" w:lineRule="auto"/>
              <w:rPr>
                <w:rFonts w:ascii="Times New Roman" w:hAnsi="Times New Roman"/>
                <w:sz w:val="24"/>
                <w:szCs w:val="24"/>
              </w:rPr>
            </w:pPr>
          </w:p>
        </w:tc>
        <w:tc>
          <w:tcPr>
            <w:tcW w:w="2355" w:type="dxa"/>
            <w:gridSpan w:val="2"/>
            <w:vMerge/>
          </w:tcPr>
          <w:p w:rsidR="00C373B9" w:rsidRPr="00A829BA" w:rsidRDefault="00C373B9" w:rsidP="00C373B9">
            <w:pPr>
              <w:spacing w:after="0" w:line="240" w:lineRule="auto"/>
              <w:rPr>
                <w:rFonts w:ascii="Times New Roman" w:hAnsi="Times New Roman"/>
                <w:sz w:val="24"/>
                <w:szCs w:val="24"/>
              </w:rPr>
            </w:pPr>
          </w:p>
        </w:tc>
      </w:tr>
      <w:tr w:rsidR="00C373B9" w:rsidRPr="00A829BA" w:rsidTr="00C373B9">
        <w:trPr>
          <w:trHeight w:val="137"/>
        </w:trPr>
        <w:tc>
          <w:tcPr>
            <w:tcW w:w="3828" w:type="dxa"/>
          </w:tcPr>
          <w:p w:rsidR="00C373B9" w:rsidRPr="00A829BA" w:rsidRDefault="00C373B9" w:rsidP="00C373B9">
            <w:pPr>
              <w:spacing w:after="0" w:line="240" w:lineRule="auto"/>
              <w:rPr>
                <w:rFonts w:ascii="Times New Roman" w:hAnsi="Times New Roman"/>
                <w:sz w:val="24"/>
                <w:szCs w:val="24"/>
              </w:rPr>
            </w:pPr>
            <w:r w:rsidRPr="00A829BA">
              <w:rPr>
                <w:rFonts w:ascii="Times New Roman" w:hAnsi="Times New Roman"/>
                <w:sz w:val="24"/>
                <w:szCs w:val="24"/>
              </w:rPr>
              <w:t>ОК 07. Содействовать сохранению окружающей среды, ресурсосбережению, эффективно действовать в чрезвычайных ситуациях.</w:t>
            </w:r>
          </w:p>
        </w:tc>
        <w:tc>
          <w:tcPr>
            <w:tcW w:w="4194" w:type="dxa"/>
            <w:gridSpan w:val="2"/>
          </w:tcPr>
          <w:p w:rsidR="00C373B9" w:rsidRPr="00A829BA" w:rsidRDefault="00C373B9" w:rsidP="00C373B9">
            <w:pPr>
              <w:spacing w:after="0" w:line="240" w:lineRule="auto"/>
              <w:rPr>
                <w:rFonts w:ascii="Times New Roman" w:hAnsi="Times New Roman"/>
                <w:sz w:val="24"/>
                <w:szCs w:val="24"/>
              </w:rPr>
            </w:pPr>
            <w:r w:rsidRPr="00A829BA">
              <w:rPr>
                <w:rFonts w:ascii="Times New Roman" w:hAnsi="Times New Roman"/>
                <w:sz w:val="24"/>
                <w:szCs w:val="24"/>
              </w:rPr>
              <w:t>- эффективное выполнение правил ТБ во время учебных занятий, при прохождении учебной и производственной практик;</w:t>
            </w:r>
          </w:p>
          <w:p w:rsidR="00C373B9" w:rsidRPr="00A829BA" w:rsidRDefault="00C373B9" w:rsidP="00C373B9">
            <w:pPr>
              <w:spacing w:after="0" w:line="240" w:lineRule="auto"/>
              <w:rPr>
                <w:rFonts w:ascii="Times New Roman" w:hAnsi="Times New Roman"/>
                <w:sz w:val="24"/>
                <w:szCs w:val="24"/>
              </w:rPr>
            </w:pPr>
            <w:r w:rsidRPr="00A829BA">
              <w:rPr>
                <w:rFonts w:ascii="Times New Roman" w:hAnsi="Times New Roman"/>
                <w:sz w:val="24"/>
                <w:szCs w:val="24"/>
              </w:rPr>
              <w:t>- демонстрация знаний и использование ресурсосберегающих технологий в профессиональной деятельности</w:t>
            </w:r>
          </w:p>
        </w:tc>
        <w:tc>
          <w:tcPr>
            <w:tcW w:w="2355" w:type="dxa"/>
            <w:gridSpan w:val="2"/>
            <w:vMerge/>
          </w:tcPr>
          <w:p w:rsidR="00C373B9" w:rsidRPr="00A829BA" w:rsidRDefault="00C373B9" w:rsidP="00C373B9">
            <w:pPr>
              <w:spacing w:after="0" w:line="240" w:lineRule="auto"/>
              <w:rPr>
                <w:rFonts w:ascii="Times New Roman" w:hAnsi="Times New Roman"/>
                <w:sz w:val="24"/>
                <w:szCs w:val="24"/>
              </w:rPr>
            </w:pPr>
          </w:p>
        </w:tc>
      </w:tr>
      <w:tr w:rsidR="00C373B9" w:rsidRPr="00A829BA" w:rsidTr="00C373B9">
        <w:trPr>
          <w:trHeight w:val="137"/>
        </w:trPr>
        <w:tc>
          <w:tcPr>
            <w:tcW w:w="3828" w:type="dxa"/>
          </w:tcPr>
          <w:p w:rsidR="00C373B9" w:rsidRPr="00A829BA" w:rsidRDefault="00C373B9" w:rsidP="00C373B9">
            <w:pPr>
              <w:spacing w:after="0" w:line="240" w:lineRule="auto"/>
              <w:rPr>
                <w:rFonts w:ascii="Times New Roman" w:hAnsi="Times New Roman"/>
                <w:sz w:val="24"/>
                <w:szCs w:val="24"/>
              </w:rPr>
            </w:pPr>
            <w:r w:rsidRPr="00A829BA">
              <w:rPr>
                <w:rFonts w:ascii="Times New Roman" w:hAnsi="Times New Roman"/>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194" w:type="dxa"/>
            <w:gridSpan w:val="2"/>
          </w:tcPr>
          <w:p w:rsidR="00C373B9" w:rsidRPr="00A829BA" w:rsidRDefault="00C373B9" w:rsidP="00C373B9">
            <w:pPr>
              <w:spacing w:after="0" w:line="240" w:lineRule="auto"/>
              <w:rPr>
                <w:rFonts w:ascii="Times New Roman" w:hAnsi="Times New Roman"/>
                <w:sz w:val="24"/>
                <w:szCs w:val="24"/>
              </w:rPr>
            </w:pPr>
            <w:r w:rsidRPr="00A829BA">
              <w:rPr>
                <w:rFonts w:ascii="Times New Roman" w:hAnsi="Times New Roman"/>
                <w:sz w:val="24"/>
                <w:szCs w:val="24"/>
              </w:rPr>
              <w:t>- эффективность использовать средств физической культуры для сохранения и укрепления здоровья при выполнении профессиональной деятельности.</w:t>
            </w:r>
          </w:p>
          <w:p w:rsidR="00C373B9" w:rsidRPr="00A829BA" w:rsidRDefault="00C373B9" w:rsidP="00C373B9">
            <w:pPr>
              <w:spacing w:after="0" w:line="240" w:lineRule="auto"/>
              <w:rPr>
                <w:rFonts w:ascii="Times New Roman" w:hAnsi="Times New Roman"/>
                <w:sz w:val="24"/>
                <w:szCs w:val="24"/>
              </w:rPr>
            </w:pPr>
          </w:p>
        </w:tc>
        <w:tc>
          <w:tcPr>
            <w:tcW w:w="2355" w:type="dxa"/>
            <w:gridSpan w:val="2"/>
            <w:vMerge/>
          </w:tcPr>
          <w:p w:rsidR="00C373B9" w:rsidRPr="00A829BA" w:rsidRDefault="00C373B9" w:rsidP="00C373B9">
            <w:pPr>
              <w:spacing w:after="0" w:line="240" w:lineRule="auto"/>
              <w:rPr>
                <w:rFonts w:ascii="Times New Roman" w:hAnsi="Times New Roman"/>
                <w:sz w:val="24"/>
                <w:szCs w:val="24"/>
              </w:rPr>
            </w:pPr>
          </w:p>
        </w:tc>
      </w:tr>
      <w:tr w:rsidR="00C373B9" w:rsidRPr="00A829BA" w:rsidTr="00C373B9">
        <w:trPr>
          <w:trHeight w:val="137"/>
        </w:trPr>
        <w:tc>
          <w:tcPr>
            <w:tcW w:w="3828" w:type="dxa"/>
          </w:tcPr>
          <w:p w:rsidR="00C373B9" w:rsidRPr="00A829BA" w:rsidRDefault="00C373B9" w:rsidP="00C373B9">
            <w:pPr>
              <w:spacing w:after="0" w:line="240" w:lineRule="auto"/>
              <w:rPr>
                <w:rFonts w:ascii="Times New Roman" w:hAnsi="Times New Roman"/>
                <w:sz w:val="24"/>
                <w:szCs w:val="24"/>
              </w:rPr>
            </w:pPr>
            <w:r w:rsidRPr="00A829BA">
              <w:rPr>
                <w:rFonts w:ascii="Times New Roman" w:hAnsi="Times New Roman"/>
                <w:sz w:val="24"/>
                <w:szCs w:val="24"/>
              </w:rPr>
              <w:t>ОК 09. Использовать информационные технологии в профессиональной деятельности.</w:t>
            </w:r>
          </w:p>
        </w:tc>
        <w:tc>
          <w:tcPr>
            <w:tcW w:w="4194" w:type="dxa"/>
            <w:gridSpan w:val="2"/>
          </w:tcPr>
          <w:p w:rsidR="00C373B9" w:rsidRPr="00A829BA" w:rsidRDefault="00C373B9" w:rsidP="00C373B9">
            <w:pPr>
              <w:spacing w:after="0" w:line="240" w:lineRule="auto"/>
              <w:rPr>
                <w:rFonts w:ascii="Times New Roman" w:hAnsi="Times New Roman"/>
                <w:sz w:val="24"/>
                <w:szCs w:val="24"/>
              </w:rPr>
            </w:pPr>
            <w:r w:rsidRPr="00A829BA">
              <w:rPr>
                <w:rFonts w:ascii="Times New Roman" w:hAnsi="Times New Roman"/>
                <w:bCs/>
                <w:sz w:val="24"/>
                <w:szCs w:val="24"/>
              </w:rPr>
              <w:t>- эффективность использования и</w:t>
            </w:r>
            <w:r w:rsidRPr="00A829BA">
              <w:rPr>
                <w:rFonts w:ascii="Times New Roman" w:hAnsi="Times New Roman"/>
                <w:sz w:val="24"/>
                <w:szCs w:val="24"/>
              </w:rPr>
              <w:t>нформационно-коммуникационных технологий в профессиональной деятельности согласно формируемым умениям и получаемому практическому опыту;</w:t>
            </w:r>
          </w:p>
        </w:tc>
        <w:tc>
          <w:tcPr>
            <w:tcW w:w="2355" w:type="dxa"/>
            <w:gridSpan w:val="2"/>
            <w:vMerge/>
            <w:tcBorders>
              <w:bottom w:val="nil"/>
            </w:tcBorders>
          </w:tcPr>
          <w:p w:rsidR="00C373B9" w:rsidRPr="00A829BA" w:rsidRDefault="00C373B9" w:rsidP="00C373B9">
            <w:pPr>
              <w:spacing w:after="0" w:line="240" w:lineRule="auto"/>
              <w:rPr>
                <w:rFonts w:ascii="Times New Roman" w:hAnsi="Times New Roman"/>
                <w:sz w:val="24"/>
                <w:szCs w:val="24"/>
              </w:rPr>
            </w:pPr>
          </w:p>
        </w:tc>
      </w:tr>
      <w:tr w:rsidR="00C373B9" w:rsidRPr="00A829BA" w:rsidTr="00C373B9">
        <w:trPr>
          <w:trHeight w:val="137"/>
        </w:trPr>
        <w:tc>
          <w:tcPr>
            <w:tcW w:w="3828" w:type="dxa"/>
          </w:tcPr>
          <w:p w:rsidR="00C373B9" w:rsidRPr="00A829BA" w:rsidRDefault="00C373B9" w:rsidP="00C373B9">
            <w:pPr>
              <w:spacing w:after="0" w:line="240" w:lineRule="auto"/>
              <w:rPr>
                <w:rFonts w:ascii="Times New Roman" w:hAnsi="Times New Roman"/>
                <w:sz w:val="24"/>
                <w:szCs w:val="24"/>
              </w:rPr>
            </w:pPr>
            <w:r w:rsidRPr="00A829BA">
              <w:rPr>
                <w:rFonts w:ascii="Times New Roman" w:hAnsi="Times New Roman"/>
                <w:sz w:val="24"/>
                <w:szCs w:val="24"/>
              </w:rPr>
              <w:t>ОК 10. Пользоваться профессиональной документацией на государственном и иностранном языках.</w:t>
            </w:r>
          </w:p>
        </w:tc>
        <w:tc>
          <w:tcPr>
            <w:tcW w:w="4194" w:type="dxa"/>
            <w:gridSpan w:val="2"/>
          </w:tcPr>
          <w:p w:rsidR="00C373B9" w:rsidRPr="00A829BA" w:rsidRDefault="00C373B9" w:rsidP="00C373B9">
            <w:pPr>
              <w:spacing w:after="0" w:line="240" w:lineRule="auto"/>
              <w:rPr>
                <w:rFonts w:ascii="Times New Roman" w:hAnsi="Times New Roman"/>
                <w:sz w:val="24"/>
                <w:szCs w:val="24"/>
              </w:rPr>
            </w:pPr>
            <w:r w:rsidRPr="00A829BA">
              <w:rPr>
                <w:rFonts w:ascii="Times New Roman" w:hAnsi="Times New Roman"/>
                <w:sz w:val="24"/>
                <w:szCs w:val="24"/>
              </w:rPr>
              <w:t>- эффективность использования в профессиональной деятельности необходимой технической документации, в том числе на английском языке.</w:t>
            </w:r>
          </w:p>
        </w:tc>
        <w:tc>
          <w:tcPr>
            <w:tcW w:w="2355" w:type="dxa"/>
            <w:gridSpan w:val="2"/>
            <w:tcBorders>
              <w:top w:val="nil"/>
            </w:tcBorders>
          </w:tcPr>
          <w:p w:rsidR="00C373B9" w:rsidRPr="00A829BA" w:rsidRDefault="00C373B9" w:rsidP="00C373B9">
            <w:pPr>
              <w:spacing w:after="0" w:line="240" w:lineRule="auto"/>
              <w:rPr>
                <w:rFonts w:ascii="Times New Roman" w:hAnsi="Times New Roman"/>
                <w:sz w:val="24"/>
                <w:szCs w:val="24"/>
              </w:rPr>
            </w:pPr>
          </w:p>
        </w:tc>
      </w:tr>
    </w:tbl>
    <w:p w:rsidR="00C373B9" w:rsidRPr="00716BE8" w:rsidRDefault="00C373B9" w:rsidP="00716BE8">
      <w:pPr>
        <w:pStyle w:val="1"/>
        <w:numPr>
          <w:ilvl w:val="0"/>
          <w:numId w:val="0"/>
        </w:numPr>
        <w:rPr>
          <w:rFonts w:ascii="Times New Roman" w:hAnsi="Times New Roman"/>
          <w:color w:val="auto"/>
          <w:sz w:val="24"/>
          <w:szCs w:val="24"/>
        </w:rPr>
      </w:pPr>
      <w:bookmarkStart w:id="69" w:name="_Toc88501990"/>
      <w:r w:rsidRPr="00716BE8">
        <w:rPr>
          <w:rFonts w:ascii="Times New Roman" w:hAnsi="Times New Roman"/>
          <w:color w:val="auto"/>
          <w:sz w:val="24"/>
          <w:szCs w:val="24"/>
        </w:rPr>
        <w:t xml:space="preserve">3.3.27. </w:t>
      </w:r>
      <w:r w:rsidR="00716BE8" w:rsidRPr="00716BE8">
        <w:rPr>
          <w:rFonts w:ascii="Times New Roman" w:hAnsi="Times New Roman"/>
          <w:color w:val="auto"/>
          <w:sz w:val="24"/>
          <w:szCs w:val="24"/>
        </w:rPr>
        <w:t>ПМ.04. Сопровождение и обслуживание программного обеспечения компьютерных систем</w:t>
      </w:r>
      <w:bookmarkEnd w:id="69"/>
    </w:p>
    <w:p w:rsidR="00C373B9" w:rsidRPr="007136A6" w:rsidRDefault="00C373B9" w:rsidP="00C373B9">
      <w:pPr>
        <w:spacing w:after="0" w:line="240" w:lineRule="auto"/>
        <w:rPr>
          <w:rFonts w:ascii="Times New Roman" w:hAnsi="Times New Roman"/>
          <w:sz w:val="24"/>
          <w:szCs w:val="24"/>
        </w:rPr>
      </w:pPr>
      <w:r w:rsidRPr="007136A6">
        <w:rPr>
          <w:rFonts w:ascii="Times New Roman" w:hAnsi="Times New Roman"/>
          <w:sz w:val="24"/>
          <w:szCs w:val="24"/>
        </w:rPr>
        <w:t>1. ОБЩАЯ ХАРАКТЕРИСТИКА ПРИМЕРНОЙ РАБОЧЕЙ ПРОГРАММЫ</w:t>
      </w:r>
    </w:p>
    <w:p w:rsidR="00C373B9" w:rsidRPr="007136A6" w:rsidRDefault="00C373B9" w:rsidP="00C373B9">
      <w:pPr>
        <w:spacing w:after="0" w:line="240" w:lineRule="auto"/>
        <w:rPr>
          <w:rFonts w:ascii="Times New Roman" w:hAnsi="Times New Roman"/>
          <w:sz w:val="24"/>
          <w:szCs w:val="24"/>
        </w:rPr>
      </w:pPr>
      <w:r w:rsidRPr="007136A6">
        <w:rPr>
          <w:rFonts w:ascii="Times New Roman" w:hAnsi="Times New Roman"/>
          <w:sz w:val="24"/>
          <w:szCs w:val="24"/>
        </w:rPr>
        <w:t>ПРОФЕССИОНАЛЬНОГО МОДУЛЯ</w:t>
      </w:r>
    </w:p>
    <w:p w:rsidR="00C373B9" w:rsidRPr="007136A6" w:rsidRDefault="00C373B9" w:rsidP="00C373B9">
      <w:pPr>
        <w:spacing w:after="0" w:line="240" w:lineRule="auto"/>
        <w:rPr>
          <w:rFonts w:ascii="Times New Roman" w:hAnsi="Times New Roman"/>
          <w:sz w:val="24"/>
          <w:szCs w:val="24"/>
          <w:u w:val="single"/>
        </w:rPr>
      </w:pPr>
      <w:r w:rsidRPr="007136A6">
        <w:rPr>
          <w:rFonts w:ascii="Times New Roman" w:hAnsi="Times New Roman"/>
          <w:sz w:val="24"/>
          <w:szCs w:val="24"/>
          <w:u w:val="single"/>
        </w:rPr>
        <w:t xml:space="preserve">ПМ.04. Сопровождение и обслуживание программного обеспечения компьютерных </w:t>
      </w:r>
    </w:p>
    <w:p w:rsidR="00C373B9" w:rsidRPr="007136A6" w:rsidRDefault="00C373B9" w:rsidP="00C373B9">
      <w:pPr>
        <w:spacing w:after="0" w:line="240" w:lineRule="auto"/>
        <w:rPr>
          <w:rFonts w:ascii="Times New Roman" w:hAnsi="Times New Roman"/>
          <w:sz w:val="24"/>
          <w:szCs w:val="24"/>
        </w:rPr>
      </w:pPr>
      <w:r w:rsidRPr="007136A6">
        <w:rPr>
          <w:rFonts w:ascii="Times New Roman" w:hAnsi="Times New Roman"/>
          <w:sz w:val="24"/>
          <w:szCs w:val="24"/>
          <w:u w:val="single"/>
        </w:rPr>
        <w:t>систем</w:t>
      </w:r>
    </w:p>
    <w:p w:rsidR="00C373B9" w:rsidRPr="007136A6" w:rsidRDefault="00C373B9" w:rsidP="00C373B9">
      <w:pPr>
        <w:spacing w:after="0" w:line="240" w:lineRule="auto"/>
        <w:rPr>
          <w:rFonts w:ascii="Times New Roman" w:hAnsi="Times New Roman"/>
          <w:sz w:val="24"/>
          <w:szCs w:val="24"/>
          <w:u w:val="single"/>
        </w:rPr>
      </w:pPr>
    </w:p>
    <w:p w:rsidR="00C373B9" w:rsidRPr="007136A6" w:rsidRDefault="00C373B9" w:rsidP="00C373B9">
      <w:pPr>
        <w:spacing w:after="0" w:line="240" w:lineRule="auto"/>
        <w:rPr>
          <w:rFonts w:ascii="Times New Roman" w:hAnsi="Times New Roman"/>
          <w:sz w:val="24"/>
          <w:szCs w:val="24"/>
        </w:rPr>
      </w:pPr>
      <w:r w:rsidRPr="007136A6">
        <w:rPr>
          <w:rFonts w:ascii="Times New Roman" w:hAnsi="Times New Roman"/>
          <w:sz w:val="24"/>
          <w:szCs w:val="24"/>
        </w:rPr>
        <w:t xml:space="preserve">1.1. Цель и планируемые результаты освоения профессионального модуля </w:t>
      </w:r>
    </w:p>
    <w:p w:rsidR="00C373B9" w:rsidRPr="007136A6" w:rsidRDefault="00C373B9" w:rsidP="00C373B9">
      <w:pPr>
        <w:spacing w:after="0" w:line="240" w:lineRule="auto"/>
        <w:rPr>
          <w:rFonts w:ascii="Times New Roman" w:hAnsi="Times New Roman"/>
          <w:sz w:val="24"/>
          <w:szCs w:val="24"/>
        </w:rPr>
      </w:pPr>
      <w:r w:rsidRPr="007136A6">
        <w:rPr>
          <w:rFonts w:ascii="Times New Roman" w:hAnsi="Times New Roman"/>
          <w:sz w:val="24"/>
          <w:szCs w:val="24"/>
        </w:rPr>
        <w:t xml:space="preserve">В результате изучения профессионального модуля студент должен освоить основной вид деятельности </w:t>
      </w:r>
      <w:r w:rsidRPr="007136A6">
        <w:rPr>
          <w:rFonts w:ascii="Times New Roman" w:hAnsi="Times New Roman"/>
          <w:bCs/>
          <w:sz w:val="24"/>
          <w:szCs w:val="24"/>
          <w:u w:val="single"/>
        </w:rPr>
        <w:t>Сопровождение и обслуживание программного обеспечения компьютерных систем</w:t>
      </w:r>
      <w:r w:rsidRPr="007136A6">
        <w:rPr>
          <w:rFonts w:ascii="Times New Roman" w:hAnsi="Times New Roman"/>
          <w:sz w:val="24"/>
          <w:szCs w:val="24"/>
        </w:rPr>
        <w:t xml:space="preserve"> и соответствующие ему общие и профессиональные компетенции:</w:t>
      </w:r>
    </w:p>
    <w:p w:rsidR="00C373B9" w:rsidRPr="007136A6" w:rsidRDefault="00C373B9" w:rsidP="00C373B9">
      <w:pPr>
        <w:spacing w:after="0" w:line="240" w:lineRule="auto"/>
        <w:rPr>
          <w:rFonts w:ascii="Times New Roman" w:hAnsi="Times New Roman"/>
          <w:sz w:val="24"/>
          <w:szCs w:val="24"/>
        </w:rPr>
      </w:pPr>
    </w:p>
    <w:p w:rsidR="00C373B9" w:rsidRPr="007136A6" w:rsidRDefault="00C373B9" w:rsidP="00C373B9">
      <w:pPr>
        <w:spacing w:after="0" w:line="240" w:lineRule="auto"/>
        <w:rPr>
          <w:rFonts w:ascii="Times New Roman" w:hAnsi="Times New Roman"/>
          <w:sz w:val="24"/>
          <w:szCs w:val="24"/>
        </w:rPr>
      </w:pPr>
      <w:r w:rsidRPr="007136A6">
        <w:rPr>
          <w:rFonts w:ascii="Times New Roman" w:hAnsi="Times New Roman"/>
          <w:sz w:val="24"/>
          <w:szCs w:val="24"/>
        </w:rPr>
        <w:t>1.1.1. Перечень общих компетенций</w:t>
      </w:r>
    </w:p>
    <w:p w:rsidR="00C373B9" w:rsidRPr="007136A6" w:rsidRDefault="00C373B9" w:rsidP="00C373B9">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C373B9" w:rsidRPr="007136A6" w:rsidTr="00C373B9">
        <w:tc>
          <w:tcPr>
            <w:tcW w:w="1229" w:type="dxa"/>
          </w:tcPr>
          <w:p w:rsidR="00C373B9" w:rsidRPr="007136A6" w:rsidRDefault="00C373B9" w:rsidP="00C373B9">
            <w:pPr>
              <w:spacing w:after="0" w:line="240" w:lineRule="auto"/>
              <w:rPr>
                <w:rFonts w:ascii="Times New Roman" w:hAnsi="Times New Roman"/>
                <w:bCs/>
                <w:iCs/>
                <w:sz w:val="24"/>
                <w:szCs w:val="24"/>
              </w:rPr>
            </w:pPr>
            <w:r w:rsidRPr="007136A6">
              <w:rPr>
                <w:rFonts w:ascii="Times New Roman" w:hAnsi="Times New Roman"/>
                <w:bCs/>
                <w:iCs/>
                <w:sz w:val="24"/>
                <w:szCs w:val="24"/>
              </w:rPr>
              <w:t>Код</w:t>
            </w:r>
          </w:p>
        </w:tc>
        <w:tc>
          <w:tcPr>
            <w:tcW w:w="8342" w:type="dxa"/>
          </w:tcPr>
          <w:p w:rsidR="00C373B9" w:rsidRPr="007136A6" w:rsidRDefault="00C373B9" w:rsidP="00C373B9">
            <w:pPr>
              <w:spacing w:after="0" w:line="240" w:lineRule="auto"/>
              <w:rPr>
                <w:rFonts w:ascii="Times New Roman" w:hAnsi="Times New Roman"/>
                <w:bCs/>
                <w:iCs/>
                <w:sz w:val="24"/>
                <w:szCs w:val="24"/>
              </w:rPr>
            </w:pPr>
            <w:r w:rsidRPr="007136A6">
              <w:rPr>
                <w:rFonts w:ascii="Times New Roman" w:hAnsi="Times New Roman"/>
                <w:bCs/>
                <w:iCs/>
                <w:sz w:val="24"/>
                <w:szCs w:val="24"/>
              </w:rPr>
              <w:t>Наименование общих компетенций</w:t>
            </w:r>
          </w:p>
        </w:tc>
      </w:tr>
      <w:tr w:rsidR="00C373B9" w:rsidRPr="007136A6" w:rsidTr="00C373B9">
        <w:trPr>
          <w:trHeight w:val="327"/>
        </w:trPr>
        <w:tc>
          <w:tcPr>
            <w:tcW w:w="1229" w:type="dxa"/>
          </w:tcPr>
          <w:p w:rsidR="00C373B9" w:rsidRPr="007136A6" w:rsidRDefault="00C373B9" w:rsidP="00C373B9">
            <w:pPr>
              <w:spacing w:after="0" w:line="240" w:lineRule="auto"/>
              <w:rPr>
                <w:rFonts w:ascii="Times New Roman" w:hAnsi="Times New Roman"/>
                <w:bCs/>
                <w:iCs/>
                <w:sz w:val="24"/>
                <w:szCs w:val="24"/>
              </w:rPr>
            </w:pPr>
            <w:r w:rsidRPr="007136A6">
              <w:rPr>
                <w:rFonts w:ascii="Times New Roman" w:hAnsi="Times New Roman"/>
                <w:bCs/>
                <w:iCs/>
                <w:sz w:val="24"/>
                <w:szCs w:val="24"/>
              </w:rPr>
              <w:lastRenderedPageBreak/>
              <w:t>ОК 1.</w:t>
            </w:r>
          </w:p>
        </w:tc>
        <w:tc>
          <w:tcPr>
            <w:tcW w:w="8342" w:type="dxa"/>
          </w:tcPr>
          <w:p w:rsidR="00C373B9" w:rsidRPr="007136A6" w:rsidRDefault="00C373B9" w:rsidP="00C373B9">
            <w:pPr>
              <w:spacing w:after="0" w:line="240" w:lineRule="auto"/>
              <w:rPr>
                <w:rFonts w:ascii="Times New Roman" w:hAnsi="Times New Roman"/>
                <w:bCs/>
                <w:iCs/>
                <w:sz w:val="24"/>
                <w:szCs w:val="24"/>
              </w:rPr>
            </w:pPr>
            <w:r w:rsidRPr="007136A6">
              <w:rPr>
                <w:rFonts w:ascii="Times New Roman" w:hAnsi="Times New Roman"/>
                <w:bCs/>
                <w:sz w:val="24"/>
                <w:szCs w:val="24"/>
              </w:rPr>
              <w:t>Выбирать способы решения задач профессиональной деятельности, применительно к различным контекстам</w:t>
            </w:r>
          </w:p>
        </w:tc>
      </w:tr>
      <w:tr w:rsidR="00C373B9" w:rsidRPr="007136A6" w:rsidTr="00C373B9">
        <w:tc>
          <w:tcPr>
            <w:tcW w:w="1229" w:type="dxa"/>
          </w:tcPr>
          <w:p w:rsidR="00C373B9" w:rsidRPr="007136A6" w:rsidRDefault="00C373B9" w:rsidP="00C373B9">
            <w:pPr>
              <w:spacing w:after="0" w:line="240" w:lineRule="auto"/>
              <w:rPr>
                <w:rFonts w:ascii="Times New Roman" w:hAnsi="Times New Roman"/>
                <w:bCs/>
                <w:iCs/>
                <w:sz w:val="24"/>
                <w:szCs w:val="24"/>
              </w:rPr>
            </w:pPr>
            <w:r w:rsidRPr="007136A6">
              <w:rPr>
                <w:rFonts w:ascii="Times New Roman" w:hAnsi="Times New Roman"/>
                <w:bCs/>
                <w:iCs/>
                <w:sz w:val="24"/>
                <w:szCs w:val="24"/>
              </w:rPr>
              <w:t>ОК 2.</w:t>
            </w:r>
          </w:p>
        </w:tc>
        <w:tc>
          <w:tcPr>
            <w:tcW w:w="8342" w:type="dxa"/>
          </w:tcPr>
          <w:p w:rsidR="00C373B9" w:rsidRPr="007136A6" w:rsidRDefault="00C373B9" w:rsidP="00C373B9">
            <w:pPr>
              <w:spacing w:after="0" w:line="240" w:lineRule="auto"/>
              <w:rPr>
                <w:rFonts w:ascii="Times New Roman" w:hAnsi="Times New Roman"/>
                <w:bCs/>
                <w:sz w:val="24"/>
                <w:szCs w:val="24"/>
              </w:rPr>
            </w:pPr>
            <w:r w:rsidRPr="007136A6">
              <w:rPr>
                <w:rFonts w:ascii="Times New Roman" w:hAnsi="Times New Roman"/>
                <w:bCs/>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C373B9" w:rsidRPr="007136A6" w:rsidTr="00C373B9">
        <w:tc>
          <w:tcPr>
            <w:tcW w:w="1229" w:type="dxa"/>
          </w:tcPr>
          <w:p w:rsidR="00C373B9" w:rsidRPr="007136A6" w:rsidRDefault="00C373B9" w:rsidP="00C373B9">
            <w:pPr>
              <w:spacing w:after="0" w:line="240" w:lineRule="auto"/>
              <w:rPr>
                <w:rFonts w:ascii="Times New Roman" w:hAnsi="Times New Roman"/>
                <w:bCs/>
                <w:sz w:val="24"/>
                <w:szCs w:val="24"/>
              </w:rPr>
            </w:pPr>
            <w:r w:rsidRPr="007136A6">
              <w:rPr>
                <w:rFonts w:ascii="Times New Roman" w:hAnsi="Times New Roman"/>
                <w:bCs/>
                <w:iCs/>
                <w:sz w:val="24"/>
                <w:szCs w:val="24"/>
              </w:rPr>
              <w:t>ОК 3</w:t>
            </w:r>
          </w:p>
        </w:tc>
        <w:tc>
          <w:tcPr>
            <w:tcW w:w="8342" w:type="dxa"/>
          </w:tcPr>
          <w:p w:rsidR="00C373B9" w:rsidRPr="007136A6" w:rsidRDefault="00C373B9" w:rsidP="00C373B9">
            <w:pPr>
              <w:spacing w:after="0" w:line="240" w:lineRule="auto"/>
              <w:rPr>
                <w:rFonts w:ascii="Times New Roman" w:hAnsi="Times New Roman"/>
                <w:bCs/>
                <w:sz w:val="24"/>
                <w:szCs w:val="24"/>
              </w:rPr>
            </w:pPr>
            <w:r w:rsidRPr="007136A6">
              <w:rPr>
                <w:rFonts w:ascii="Times New Roman" w:hAnsi="Times New Roman"/>
                <w:bCs/>
                <w:sz w:val="24"/>
                <w:szCs w:val="24"/>
              </w:rPr>
              <w:t>Планировать и реализовывать собственное профессиональное и личностное развитие.</w:t>
            </w:r>
          </w:p>
        </w:tc>
      </w:tr>
      <w:tr w:rsidR="00C373B9" w:rsidRPr="007136A6" w:rsidTr="00C373B9">
        <w:tc>
          <w:tcPr>
            <w:tcW w:w="1229" w:type="dxa"/>
          </w:tcPr>
          <w:p w:rsidR="00C373B9" w:rsidRPr="007136A6" w:rsidRDefault="00C373B9" w:rsidP="00C373B9">
            <w:pPr>
              <w:spacing w:after="0" w:line="240" w:lineRule="auto"/>
              <w:rPr>
                <w:rFonts w:ascii="Times New Roman" w:hAnsi="Times New Roman"/>
                <w:bCs/>
                <w:sz w:val="24"/>
                <w:szCs w:val="24"/>
              </w:rPr>
            </w:pPr>
            <w:r w:rsidRPr="007136A6">
              <w:rPr>
                <w:rFonts w:ascii="Times New Roman" w:hAnsi="Times New Roman"/>
                <w:bCs/>
                <w:iCs/>
                <w:sz w:val="24"/>
                <w:szCs w:val="24"/>
              </w:rPr>
              <w:t>ОК 4</w:t>
            </w:r>
          </w:p>
        </w:tc>
        <w:tc>
          <w:tcPr>
            <w:tcW w:w="8342" w:type="dxa"/>
          </w:tcPr>
          <w:p w:rsidR="00C373B9" w:rsidRPr="007136A6" w:rsidRDefault="00C373B9" w:rsidP="00C373B9">
            <w:pPr>
              <w:spacing w:after="0" w:line="240" w:lineRule="auto"/>
              <w:rPr>
                <w:rFonts w:ascii="Times New Roman" w:hAnsi="Times New Roman"/>
                <w:bCs/>
                <w:iCs/>
                <w:sz w:val="24"/>
                <w:szCs w:val="24"/>
              </w:rPr>
            </w:pPr>
            <w:r w:rsidRPr="007136A6">
              <w:rPr>
                <w:rFonts w:ascii="Times New Roman" w:hAnsi="Times New Roman"/>
                <w:bCs/>
                <w:sz w:val="24"/>
                <w:szCs w:val="24"/>
              </w:rPr>
              <w:t>Планировать и реализовывать собственное профессиональное и личностное развитие.</w:t>
            </w:r>
          </w:p>
        </w:tc>
      </w:tr>
      <w:tr w:rsidR="00C373B9" w:rsidRPr="007136A6" w:rsidTr="00C373B9">
        <w:tc>
          <w:tcPr>
            <w:tcW w:w="1229" w:type="dxa"/>
          </w:tcPr>
          <w:p w:rsidR="00C373B9" w:rsidRPr="007136A6" w:rsidRDefault="00C373B9" w:rsidP="00C373B9">
            <w:pPr>
              <w:spacing w:after="0" w:line="240" w:lineRule="auto"/>
              <w:rPr>
                <w:rFonts w:ascii="Times New Roman" w:hAnsi="Times New Roman"/>
                <w:bCs/>
                <w:sz w:val="24"/>
                <w:szCs w:val="24"/>
              </w:rPr>
            </w:pPr>
            <w:r w:rsidRPr="007136A6">
              <w:rPr>
                <w:rFonts w:ascii="Times New Roman" w:hAnsi="Times New Roman"/>
                <w:bCs/>
                <w:iCs/>
                <w:sz w:val="24"/>
                <w:szCs w:val="24"/>
              </w:rPr>
              <w:t>ОК 5</w:t>
            </w:r>
          </w:p>
        </w:tc>
        <w:tc>
          <w:tcPr>
            <w:tcW w:w="8342" w:type="dxa"/>
          </w:tcPr>
          <w:p w:rsidR="00C373B9" w:rsidRPr="007136A6" w:rsidRDefault="00C373B9" w:rsidP="00C373B9">
            <w:pPr>
              <w:spacing w:after="0" w:line="240" w:lineRule="auto"/>
              <w:rPr>
                <w:rFonts w:ascii="Times New Roman" w:hAnsi="Times New Roman"/>
                <w:bCs/>
                <w:sz w:val="24"/>
                <w:szCs w:val="24"/>
              </w:rPr>
            </w:pPr>
            <w:r w:rsidRPr="007136A6">
              <w:rPr>
                <w:rFonts w:ascii="Times New Roman" w:hAnsi="Times New Roman"/>
                <w:bCs/>
                <w:sz w:val="24"/>
                <w:szCs w:val="24"/>
              </w:rPr>
              <w:t>Планировать и реализовывать собственное профессиональное и личностное развитие.</w:t>
            </w:r>
          </w:p>
        </w:tc>
      </w:tr>
      <w:tr w:rsidR="00C373B9" w:rsidRPr="007136A6" w:rsidTr="00C373B9">
        <w:tc>
          <w:tcPr>
            <w:tcW w:w="1229" w:type="dxa"/>
          </w:tcPr>
          <w:p w:rsidR="00C373B9" w:rsidRPr="007136A6" w:rsidRDefault="00C373B9" w:rsidP="00C373B9">
            <w:pPr>
              <w:spacing w:after="0" w:line="240" w:lineRule="auto"/>
              <w:rPr>
                <w:rFonts w:ascii="Times New Roman" w:hAnsi="Times New Roman"/>
                <w:bCs/>
                <w:sz w:val="24"/>
                <w:szCs w:val="24"/>
              </w:rPr>
            </w:pPr>
            <w:r w:rsidRPr="007136A6">
              <w:rPr>
                <w:rFonts w:ascii="Times New Roman" w:hAnsi="Times New Roman"/>
                <w:bCs/>
                <w:iCs/>
                <w:sz w:val="24"/>
                <w:szCs w:val="24"/>
              </w:rPr>
              <w:t>ОК 6</w:t>
            </w:r>
          </w:p>
        </w:tc>
        <w:tc>
          <w:tcPr>
            <w:tcW w:w="8342" w:type="dxa"/>
          </w:tcPr>
          <w:p w:rsidR="00C373B9" w:rsidRPr="007136A6" w:rsidRDefault="00C373B9" w:rsidP="00C373B9">
            <w:pPr>
              <w:spacing w:after="0" w:line="240" w:lineRule="auto"/>
              <w:rPr>
                <w:rFonts w:ascii="Times New Roman" w:hAnsi="Times New Roman"/>
                <w:bCs/>
                <w:sz w:val="24"/>
                <w:szCs w:val="24"/>
              </w:rPr>
            </w:pPr>
            <w:r w:rsidRPr="007136A6">
              <w:rPr>
                <w:rFonts w:ascii="Times New Roman" w:hAnsi="Times New Roman"/>
                <w:bCs/>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w:t>
            </w:r>
          </w:p>
        </w:tc>
      </w:tr>
      <w:tr w:rsidR="00C373B9" w:rsidRPr="007136A6" w:rsidTr="00C373B9">
        <w:tc>
          <w:tcPr>
            <w:tcW w:w="1229" w:type="dxa"/>
          </w:tcPr>
          <w:p w:rsidR="00C373B9" w:rsidRPr="007136A6" w:rsidRDefault="00C373B9" w:rsidP="00C373B9">
            <w:pPr>
              <w:spacing w:after="0" w:line="240" w:lineRule="auto"/>
              <w:rPr>
                <w:rFonts w:ascii="Times New Roman" w:hAnsi="Times New Roman"/>
                <w:bCs/>
                <w:sz w:val="24"/>
                <w:szCs w:val="24"/>
              </w:rPr>
            </w:pPr>
            <w:r w:rsidRPr="007136A6">
              <w:rPr>
                <w:rFonts w:ascii="Times New Roman" w:hAnsi="Times New Roman"/>
                <w:bCs/>
                <w:iCs/>
                <w:sz w:val="24"/>
                <w:szCs w:val="24"/>
              </w:rPr>
              <w:t>ОК 7</w:t>
            </w:r>
          </w:p>
        </w:tc>
        <w:tc>
          <w:tcPr>
            <w:tcW w:w="8342" w:type="dxa"/>
          </w:tcPr>
          <w:p w:rsidR="00C373B9" w:rsidRPr="007136A6" w:rsidRDefault="00C373B9" w:rsidP="00C373B9">
            <w:pPr>
              <w:spacing w:after="0" w:line="240" w:lineRule="auto"/>
              <w:rPr>
                <w:rFonts w:ascii="Times New Roman" w:hAnsi="Times New Roman"/>
                <w:bCs/>
                <w:sz w:val="24"/>
                <w:szCs w:val="24"/>
              </w:rPr>
            </w:pPr>
            <w:r w:rsidRPr="007136A6">
              <w:rPr>
                <w:rFonts w:ascii="Times New Roman" w:hAnsi="Times New Roman"/>
                <w:bCs/>
                <w:sz w:val="24"/>
                <w:szCs w:val="24"/>
              </w:rPr>
              <w:t>Содействовать сохранению окружающей среды, ресурсосбережению, эффективно действовать в чрезвычайных ситуациях.</w:t>
            </w:r>
          </w:p>
        </w:tc>
      </w:tr>
      <w:tr w:rsidR="00C373B9" w:rsidRPr="007136A6" w:rsidTr="00C373B9">
        <w:tc>
          <w:tcPr>
            <w:tcW w:w="1229" w:type="dxa"/>
          </w:tcPr>
          <w:p w:rsidR="00C373B9" w:rsidRPr="007136A6" w:rsidRDefault="00C373B9" w:rsidP="00C373B9">
            <w:pPr>
              <w:spacing w:after="0" w:line="240" w:lineRule="auto"/>
              <w:rPr>
                <w:rFonts w:ascii="Times New Roman" w:hAnsi="Times New Roman"/>
                <w:bCs/>
                <w:sz w:val="24"/>
                <w:szCs w:val="24"/>
              </w:rPr>
            </w:pPr>
            <w:r w:rsidRPr="007136A6">
              <w:rPr>
                <w:rFonts w:ascii="Times New Roman" w:hAnsi="Times New Roman"/>
                <w:bCs/>
                <w:iCs/>
                <w:sz w:val="24"/>
                <w:szCs w:val="24"/>
              </w:rPr>
              <w:t>ОК 8</w:t>
            </w:r>
          </w:p>
        </w:tc>
        <w:tc>
          <w:tcPr>
            <w:tcW w:w="8342" w:type="dxa"/>
          </w:tcPr>
          <w:p w:rsidR="00C373B9" w:rsidRPr="007136A6" w:rsidRDefault="00C373B9" w:rsidP="00C373B9">
            <w:pPr>
              <w:spacing w:after="0" w:line="240" w:lineRule="auto"/>
              <w:rPr>
                <w:rFonts w:ascii="Times New Roman" w:hAnsi="Times New Roman"/>
                <w:bCs/>
                <w:sz w:val="24"/>
                <w:szCs w:val="24"/>
              </w:rPr>
            </w:pPr>
            <w:r w:rsidRPr="007136A6">
              <w:rPr>
                <w:rFonts w:ascii="Times New Roman" w:hAnsi="Times New Roman"/>
                <w:bCs/>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C373B9" w:rsidRPr="007136A6" w:rsidTr="00C373B9">
        <w:tc>
          <w:tcPr>
            <w:tcW w:w="1229" w:type="dxa"/>
          </w:tcPr>
          <w:p w:rsidR="00C373B9" w:rsidRPr="007136A6" w:rsidRDefault="00C373B9" w:rsidP="00C373B9">
            <w:pPr>
              <w:spacing w:after="0" w:line="240" w:lineRule="auto"/>
              <w:rPr>
                <w:rFonts w:ascii="Times New Roman" w:hAnsi="Times New Roman"/>
                <w:bCs/>
                <w:sz w:val="24"/>
                <w:szCs w:val="24"/>
              </w:rPr>
            </w:pPr>
            <w:r w:rsidRPr="007136A6">
              <w:rPr>
                <w:rFonts w:ascii="Times New Roman" w:hAnsi="Times New Roman"/>
                <w:bCs/>
                <w:iCs/>
                <w:sz w:val="24"/>
                <w:szCs w:val="24"/>
              </w:rPr>
              <w:t>ОК 9</w:t>
            </w:r>
          </w:p>
        </w:tc>
        <w:tc>
          <w:tcPr>
            <w:tcW w:w="8342" w:type="dxa"/>
          </w:tcPr>
          <w:p w:rsidR="00C373B9" w:rsidRPr="007136A6" w:rsidRDefault="00C373B9" w:rsidP="00C373B9">
            <w:pPr>
              <w:spacing w:after="0" w:line="240" w:lineRule="auto"/>
              <w:rPr>
                <w:rFonts w:ascii="Times New Roman" w:hAnsi="Times New Roman"/>
                <w:bCs/>
                <w:sz w:val="24"/>
                <w:szCs w:val="24"/>
              </w:rPr>
            </w:pPr>
            <w:r w:rsidRPr="007136A6">
              <w:rPr>
                <w:rFonts w:ascii="Times New Roman" w:hAnsi="Times New Roman"/>
                <w:bCs/>
                <w:sz w:val="24"/>
                <w:szCs w:val="24"/>
              </w:rPr>
              <w:t>Использовать информационные технологии в профессиональной деятельности.</w:t>
            </w:r>
          </w:p>
        </w:tc>
      </w:tr>
      <w:tr w:rsidR="00C373B9" w:rsidRPr="007136A6" w:rsidTr="00C373B9">
        <w:tc>
          <w:tcPr>
            <w:tcW w:w="1229" w:type="dxa"/>
          </w:tcPr>
          <w:p w:rsidR="00C373B9" w:rsidRPr="007136A6" w:rsidRDefault="00C373B9" w:rsidP="00C373B9">
            <w:pPr>
              <w:spacing w:after="0" w:line="240" w:lineRule="auto"/>
              <w:rPr>
                <w:rFonts w:ascii="Times New Roman" w:hAnsi="Times New Roman"/>
                <w:bCs/>
                <w:sz w:val="24"/>
                <w:szCs w:val="24"/>
              </w:rPr>
            </w:pPr>
            <w:r w:rsidRPr="007136A6">
              <w:rPr>
                <w:rFonts w:ascii="Times New Roman" w:hAnsi="Times New Roman"/>
                <w:bCs/>
                <w:iCs/>
                <w:sz w:val="24"/>
                <w:szCs w:val="24"/>
              </w:rPr>
              <w:t>ОК 10</w:t>
            </w:r>
          </w:p>
        </w:tc>
        <w:tc>
          <w:tcPr>
            <w:tcW w:w="8342" w:type="dxa"/>
          </w:tcPr>
          <w:p w:rsidR="00C373B9" w:rsidRPr="007136A6" w:rsidRDefault="00C373B9" w:rsidP="00C373B9">
            <w:pPr>
              <w:spacing w:after="0" w:line="240" w:lineRule="auto"/>
              <w:rPr>
                <w:rFonts w:ascii="Times New Roman" w:hAnsi="Times New Roman"/>
                <w:bCs/>
                <w:sz w:val="24"/>
                <w:szCs w:val="24"/>
              </w:rPr>
            </w:pPr>
            <w:r w:rsidRPr="007136A6">
              <w:rPr>
                <w:rFonts w:ascii="Times New Roman" w:hAnsi="Times New Roman"/>
                <w:bCs/>
                <w:sz w:val="24"/>
                <w:szCs w:val="24"/>
              </w:rPr>
              <w:t>Пользоваться профессиональной документацией на государственном и иностранном языке</w:t>
            </w:r>
          </w:p>
        </w:tc>
      </w:tr>
      <w:tr w:rsidR="00C373B9" w:rsidRPr="007136A6" w:rsidTr="00C373B9">
        <w:tc>
          <w:tcPr>
            <w:tcW w:w="1229" w:type="dxa"/>
          </w:tcPr>
          <w:p w:rsidR="00C373B9" w:rsidRPr="007136A6" w:rsidRDefault="00C373B9" w:rsidP="00C373B9">
            <w:pPr>
              <w:spacing w:after="0" w:line="240" w:lineRule="auto"/>
              <w:rPr>
                <w:rFonts w:ascii="Times New Roman" w:hAnsi="Times New Roman"/>
                <w:bCs/>
                <w:iCs/>
                <w:sz w:val="24"/>
                <w:szCs w:val="24"/>
              </w:rPr>
            </w:pPr>
            <w:r w:rsidRPr="007136A6">
              <w:rPr>
                <w:rFonts w:ascii="Times New Roman" w:hAnsi="Times New Roman"/>
                <w:bCs/>
                <w:iCs/>
                <w:sz w:val="24"/>
                <w:szCs w:val="24"/>
              </w:rPr>
              <w:t>ОК 11</w:t>
            </w:r>
          </w:p>
        </w:tc>
        <w:tc>
          <w:tcPr>
            <w:tcW w:w="8342" w:type="dxa"/>
          </w:tcPr>
          <w:p w:rsidR="00C373B9" w:rsidRPr="007136A6" w:rsidRDefault="00C373B9" w:rsidP="00C373B9">
            <w:pPr>
              <w:spacing w:after="0" w:line="240" w:lineRule="auto"/>
              <w:rPr>
                <w:rFonts w:ascii="Times New Roman" w:hAnsi="Times New Roman"/>
                <w:bCs/>
                <w:sz w:val="24"/>
                <w:szCs w:val="24"/>
              </w:rPr>
            </w:pPr>
            <w:r w:rsidRPr="007136A6">
              <w:rPr>
                <w:rFonts w:ascii="Times New Roman" w:hAnsi="Times New Roman"/>
                <w:bCs/>
                <w:sz w:val="24"/>
                <w:szCs w:val="24"/>
              </w:rPr>
              <w:t>Планировать предпринимательскую деятельность в профессиональной сфере</w:t>
            </w:r>
          </w:p>
        </w:tc>
      </w:tr>
    </w:tbl>
    <w:p w:rsidR="00C373B9" w:rsidRPr="007136A6" w:rsidRDefault="00C373B9" w:rsidP="00C373B9">
      <w:pPr>
        <w:spacing w:after="0" w:line="240" w:lineRule="auto"/>
        <w:rPr>
          <w:rFonts w:ascii="Times New Roman" w:hAnsi="Times New Roman"/>
          <w:sz w:val="24"/>
          <w:szCs w:val="24"/>
        </w:rPr>
      </w:pPr>
    </w:p>
    <w:p w:rsidR="00C373B9" w:rsidRPr="007136A6" w:rsidRDefault="00C373B9" w:rsidP="00C373B9">
      <w:pPr>
        <w:spacing w:after="0" w:line="240" w:lineRule="auto"/>
        <w:rPr>
          <w:rFonts w:ascii="Times New Roman" w:eastAsia="Times New Roman" w:hAnsi="Times New Roman"/>
          <w:sz w:val="24"/>
          <w:szCs w:val="24"/>
        </w:rPr>
      </w:pPr>
      <w:r w:rsidRPr="007136A6">
        <w:rPr>
          <w:rFonts w:ascii="Times New Roman" w:eastAsia="Times New Roman" w:hAnsi="Times New Roman"/>
          <w:sz w:val="24"/>
          <w:szCs w:val="24"/>
        </w:rPr>
        <w:t>Перечень профессиональных компетенций</w:t>
      </w:r>
    </w:p>
    <w:tbl>
      <w:tblPr>
        <w:tblpPr w:leftFromText="180" w:rightFromText="180" w:vertAnchor="text" w:horzAnchor="margin" w:tblpY="2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C373B9" w:rsidRPr="007136A6" w:rsidTr="00C373B9">
        <w:tc>
          <w:tcPr>
            <w:tcW w:w="1204" w:type="dxa"/>
          </w:tcPr>
          <w:p w:rsidR="00C373B9" w:rsidRPr="007136A6" w:rsidRDefault="00C373B9" w:rsidP="00C373B9">
            <w:pPr>
              <w:spacing w:after="0" w:line="240" w:lineRule="auto"/>
              <w:rPr>
                <w:rFonts w:ascii="Times New Roman" w:hAnsi="Times New Roman"/>
                <w:bCs/>
                <w:iCs/>
                <w:sz w:val="24"/>
                <w:szCs w:val="24"/>
              </w:rPr>
            </w:pPr>
            <w:r w:rsidRPr="007136A6">
              <w:rPr>
                <w:rFonts w:ascii="Times New Roman" w:hAnsi="Times New Roman"/>
                <w:bCs/>
                <w:iCs/>
                <w:sz w:val="24"/>
                <w:szCs w:val="24"/>
              </w:rPr>
              <w:t>Код</w:t>
            </w:r>
          </w:p>
        </w:tc>
        <w:tc>
          <w:tcPr>
            <w:tcW w:w="8367" w:type="dxa"/>
          </w:tcPr>
          <w:p w:rsidR="00C373B9" w:rsidRPr="007136A6" w:rsidRDefault="00C373B9" w:rsidP="00C373B9">
            <w:pPr>
              <w:spacing w:after="0" w:line="240" w:lineRule="auto"/>
              <w:rPr>
                <w:rFonts w:ascii="Times New Roman" w:hAnsi="Times New Roman"/>
                <w:bCs/>
                <w:iCs/>
                <w:sz w:val="24"/>
                <w:szCs w:val="24"/>
              </w:rPr>
            </w:pPr>
            <w:r w:rsidRPr="007136A6">
              <w:rPr>
                <w:rFonts w:ascii="Times New Roman" w:hAnsi="Times New Roman"/>
                <w:bCs/>
                <w:iCs/>
                <w:sz w:val="24"/>
                <w:szCs w:val="24"/>
              </w:rPr>
              <w:t>Наименование видов деятельности и профессиональных компетенций</w:t>
            </w:r>
          </w:p>
        </w:tc>
      </w:tr>
      <w:tr w:rsidR="00C373B9" w:rsidRPr="007136A6" w:rsidTr="00C373B9">
        <w:tc>
          <w:tcPr>
            <w:tcW w:w="1204" w:type="dxa"/>
          </w:tcPr>
          <w:p w:rsidR="00C373B9" w:rsidRPr="007136A6" w:rsidRDefault="00C373B9" w:rsidP="00C373B9">
            <w:pPr>
              <w:spacing w:after="0" w:line="240" w:lineRule="auto"/>
              <w:rPr>
                <w:rFonts w:ascii="Times New Roman" w:hAnsi="Times New Roman"/>
                <w:bCs/>
                <w:iCs/>
                <w:sz w:val="24"/>
                <w:szCs w:val="24"/>
              </w:rPr>
            </w:pPr>
            <w:r w:rsidRPr="007136A6">
              <w:rPr>
                <w:rFonts w:ascii="Times New Roman" w:hAnsi="Times New Roman"/>
                <w:bCs/>
                <w:iCs/>
                <w:sz w:val="24"/>
                <w:szCs w:val="24"/>
              </w:rPr>
              <w:t>ВД 4</w:t>
            </w:r>
          </w:p>
        </w:tc>
        <w:tc>
          <w:tcPr>
            <w:tcW w:w="8367" w:type="dxa"/>
          </w:tcPr>
          <w:p w:rsidR="00C373B9" w:rsidRPr="007136A6" w:rsidRDefault="00C373B9" w:rsidP="00C373B9">
            <w:pPr>
              <w:spacing w:after="0" w:line="240" w:lineRule="auto"/>
              <w:rPr>
                <w:rFonts w:ascii="Times New Roman" w:hAnsi="Times New Roman"/>
                <w:sz w:val="24"/>
                <w:szCs w:val="24"/>
              </w:rPr>
            </w:pPr>
            <w:r w:rsidRPr="007136A6">
              <w:rPr>
                <w:rFonts w:ascii="Times New Roman" w:hAnsi="Times New Roman"/>
                <w:sz w:val="24"/>
                <w:szCs w:val="24"/>
              </w:rPr>
              <w:t>Сопровождение и обслуживание программного обеспечения компьютерных систем</w:t>
            </w:r>
          </w:p>
        </w:tc>
      </w:tr>
      <w:tr w:rsidR="00C373B9" w:rsidRPr="007136A6" w:rsidTr="00C373B9">
        <w:tc>
          <w:tcPr>
            <w:tcW w:w="1204" w:type="dxa"/>
          </w:tcPr>
          <w:p w:rsidR="00C373B9" w:rsidRPr="007136A6" w:rsidRDefault="00C373B9" w:rsidP="00C373B9">
            <w:pPr>
              <w:spacing w:after="0" w:line="240" w:lineRule="auto"/>
              <w:rPr>
                <w:rFonts w:ascii="Times New Roman" w:hAnsi="Times New Roman"/>
                <w:bCs/>
                <w:iCs/>
                <w:sz w:val="24"/>
                <w:szCs w:val="24"/>
              </w:rPr>
            </w:pPr>
            <w:r w:rsidRPr="007136A6">
              <w:rPr>
                <w:rFonts w:ascii="Times New Roman" w:hAnsi="Times New Roman"/>
                <w:bCs/>
                <w:iCs/>
                <w:sz w:val="24"/>
                <w:szCs w:val="24"/>
              </w:rPr>
              <w:t>ПК 4.1.</w:t>
            </w:r>
          </w:p>
        </w:tc>
        <w:tc>
          <w:tcPr>
            <w:tcW w:w="8367" w:type="dxa"/>
          </w:tcPr>
          <w:p w:rsidR="00C373B9" w:rsidRPr="007136A6" w:rsidRDefault="00C373B9" w:rsidP="00C373B9">
            <w:pPr>
              <w:spacing w:after="0" w:line="240" w:lineRule="auto"/>
              <w:rPr>
                <w:rFonts w:ascii="Times New Roman" w:hAnsi="Times New Roman"/>
                <w:bCs/>
                <w:iCs/>
                <w:sz w:val="24"/>
                <w:szCs w:val="24"/>
              </w:rPr>
            </w:pPr>
            <w:r w:rsidRPr="007136A6">
              <w:rPr>
                <w:rFonts w:ascii="Times New Roman" w:hAnsi="Times New Roman"/>
                <w:bCs/>
                <w:iCs/>
                <w:sz w:val="24"/>
                <w:szCs w:val="24"/>
              </w:rPr>
              <w:t>Осуществлять инсталляцию, настройку и обслуживание программного обеспечения компьютерных систем.</w:t>
            </w:r>
          </w:p>
        </w:tc>
      </w:tr>
      <w:tr w:rsidR="00C373B9" w:rsidRPr="007136A6" w:rsidTr="00C373B9">
        <w:tc>
          <w:tcPr>
            <w:tcW w:w="1204" w:type="dxa"/>
          </w:tcPr>
          <w:p w:rsidR="00C373B9" w:rsidRPr="007136A6" w:rsidRDefault="00C373B9" w:rsidP="00C373B9">
            <w:pPr>
              <w:spacing w:after="0" w:line="240" w:lineRule="auto"/>
              <w:rPr>
                <w:rFonts w:ascii="Times New Roman" w:hAnsi="Times New Roman"/>
                <w:bCs/>
                <w:iCs/>
                <w:sz w:val="24"/>
                <w:szCs w:val="24"/>
              </w:rPr>
            </w:pPr>
            <w:r w:rsidRPr="007136A6">
              <w:rPr>
                <w:rFonts w:ascii="Times New Roman" w:hAnsi="Times New Roman"/>
                <w:bCs/>
                <w:iCs/>
                <w:sz w:val="24"/>
                <w:szCs w:val="24"/>
              </w:rPr>
              <w:t>ПК 4.2</w:t>
            </w:r>
          </w:p>
        </w:tc>
        <w:tc>
          <w:tcPr>
            <w:tcW w:w="8367" w:type="dxa"/>
          </w:tcPr>
          <w:p w:rsidR="00C373B9" w:rsidRPr="007136A6" w:rsidRDefault="00C373B9" w:rsidP="00C373B9">
            <w:pPr>
              <w:spacing w:after="0" w:line="240" w:lineRule="auto"/>
              <w:rPr>
                <w:rFonts w:ascii="Times New Roman" w:hAnsi="Times New Roman"/>
                <w:bCs/>
                <w:iCs/>
                <w:sz w:val="24"/>
                <w:szCs w:val="24"/>
              </w:rPr>
            </w:pPr>
            <w:r w:rsidRPr="007136A6">
              <w:rPr>
                <w:rFonts w:ascii="Times New Roman" w:hAnsi="Times New Roman"/>
                <w:bCs/>
                <w:iCs/>
                <w:sz w:val="24"/>
                <w:szCs w:val="24"/>
              </w:rPr>
              <w:t>Осуществлять измерения эксплуатационных характеристик программного обеспечения компьютерных систем</w:t>
            </w:r>
          </w:p>
        </w:tc>
      </w:tr>
      <w:tr w:rsidR="00C373B9" w:rsidRPr="007136A6" w:rsidTr="00C373B9">
        <w:tc>
          <w:tcPr>
            <w:tcW w:w="1204" w:type="dxa"/>
          </w:tcPr>
          <w:p w:rsidR="00C373B9" w:rsidRPr="007136A6" w:rsidRDefault="00C373B9" w:rsidP="00C373B9">
            <w:pPr>
              <w:spacing w:after="0" w:line="240" w:lineRule="auto"/>
              <w:rPr>
                <w:rFonts w:ascii="Times New Roman" w:hAnsi="Times New Roman"/>
                <w:bCs/>
                <w:iCs/>
                <w:sz w:val="24"/>
                <w:szCs w:val="24"/>
              </w:rPr>
            </w:pPr>
            <w:r w:rsidRPr="007136A6">
              <w:rPr>
                <w:rFonts w:ascii="Times New Roman" w:hAnsi="Times New Roman"/>
                <w:bCs/>
                <w:iCs/>
                <w:sz w:val="24"/>
                <w:szCs w:val="24"/>
              </w:rPr>
              <w:t>ПК 4.3</w:t>
            </w:r>
          </w:p>
        </w:tc>
        <w:tc>
          <w:tcPr>
            <w:tcW w:w="8367" w:type="dxa"/>
          </w:tcPr>
          <w:p w:rsidR="00C373B9" w:rsidRPr="007136A6" w:rsidRDefault="00C373B9" w:rsidP="00C373B9">
            <w:pPr>
              <w:spacing w:after="0" w:line="240" w:lineRule="auto"/>
              <w:rPr>
                <w:rFonts w:ascii="Times New Roman" w:hAnsi="Times New Roman"/>
                <w:bCs/>
                <w:iCs/>
                <w:sz w:val="24"/>
                <w:szCs w:val="24"/>
              </w:rPr>
            </w:pPr>
            <w:r w:rsidRPr="007136A6">
              <w:rPr>
                <w:rFonts w:ascii="Times New Roman" w:hAnsi="Times New Roman"/>
                <w:bCs/>
                <w:iCs/>
                <w:sz w:val="24"/>
                <w:szCs w:val="24"/>
              </w:rPr>
              <w:t>Выполнять работы по модификации отдельных компонент программного обеспечения в соответствии с потребностями заказчика</w:t>
            </w:r>
          </w:p>
        </w:tc>
      </w:tr>
      <w:tr w:rsidR="00C373B9" w:rsidRPr="007136A6" w:rsidTr="00C373B9">
        <w:tc>
          <w:tcPr>
            <w:tcW w:w="1204" w:type="dxa"/>
          </w:tcPr>
          <w:p w:rsidR="00C373B9" w:rsidRPr="007136A6" w:rsidRDefault="00C373B9" w:rsidP="00C373B9">
            <w:pPr>
              <w:spacing w:after="0" w:line="240" w:lineRule="auto"/>
              <w:rPr>
                <w:rFonts w:ascii="Times New Roman" w:hAnsi="Times New Roman"/>
                <w:bCs/>
                <w:iCs/>
                <w:sz w:val="24"/>
                <w:szCs w:val="24"/>
              </w:rPr>
            </w:pPr>
            <w:r w:rsidRPr="007136A6">
              <w:rPr>
                <w:rFonts w:ascii="Times New Roman" w:hAnsi="Times New Roman"/>
                <w:bCs/>
                <w:iCs/>
                <w:sz w:val="24"/>
                <w:szCs w:val="24"/>
              </w:rPr>
              <w:t>ПК 4.4</w:t>
            </w:r>
          </w:p>
        </w:tc>
        <w:tc>
          <w:tcPr>
            <w:tcW w:w="8367" w:type="dxa"/>
          </w:tcPr>
          <w:p w:rsidR="00C373B9" w:rsidRPr="007136A6" w:rsidRDefault="00C373B9" w:rsidP="00C373B9">
            <w:pPr>
              <w:spacing w:after="0" w:line="240" w:lineRule="auto"/>
              <w:rPr>
                <w:rFonts w:ascii="Times New Roman" w:hAnsi="Times New Roman"/>
                <w:bCs/>
                <w:iCs/>
                <w:sz w:val="24"/>
                <w:szCs w:val="24"/>
              </w:rPr>
            </w:pPr>
            <w:r w:rsidRPr="007136A6">
              <w:rPr>
                <w:rFonts w:ascii="Times New Roman" w:hAnsi="Times New Roman"/>
                <w:bCs/>
                <w:iCs/>
                <w:sz w:val="24"/>
                <w:szCs w:val="24"/>
              </w:rPr>
              <w:t>Обеспечивать защиту программного обеспечения компьютерных систем программными средствами.</w:t>
            </w:r>
          </w:p>
        </w:tc>
      </w:tr>
    </w:tbl>
    <w:p w:rsidR="00C373B9" w:rsidRPr="007136A6" w:rsidRDefault="00C373B9" w:rsidP="00C373B9">
      <w:pPr>
        <w:spacing w:after="0" w:line="240" w:lineRule="auto"/>
        <w:rPr>
          <w:rFonts w:ascii="Times New Roman" w:hAnsi="Times New Roman"/>
          <w:bCs/>
          <w:sz w:val="24"/>
          <w:szCs w:val="24"/>
        </w:rPr>
      </w:pPr>
      <w:r w:rsidRPr="007136A6">
        <w:rPr>
          <w:rFonts w:ascii="Times New Roman" w:hAnsi="Times New Roman"/>
          <w:bCs/>
          <w:sz w:val="24"/>
          <w:szCs w:val="24"/>
        </w:rPr>
        <w:t>В результате освоения профессионального модуля студент должен:</w:t>
      </w:r>
    </w:p>
    <w:tbl>
      <w:tblPr>
        <w:tblStyle w:val="411"/>
        <w:tblW w:w="0" w:type="auto"/>
        <w:tblLook w:val="04A0" w:firstRow="1" w:lastRow="0" w:firstColumn="1" w:lastColumn="0" w:noHBand="0" w:noVBand="1"/>
      </w:tblPr>
      <w:tblGrid>
        <w:gridCol w:w="1668"/>
        <w:gridCol w:w="7903"/>
      </w:tblGrid>
      <w:tr w:rsidR="00C373B9" w:rsidRPr="007136A6" w:rsidTr="00C373B9">
        <w:tc>
          <w:tcPr>
            <w:tcW w:w="1668" w:type="dxa"/>
          </w:tcPr>
          <w:p w:rsidR="00C373B9" w:rsidRPr="007136A6" w:rsidRDefault="00C373B9" w:rsidP="00C373B9">
            <w:pPr>
              <w:spacing w:after="0" w:line="240" w:lineRule="auto"/>
              <w:rPr>
                <w:rFonts w:ascii="Times New Roman" w:hAnsi="Times New Roman"/>
                <w:bCs/>
                <w:sz w:val="24"/>
                <w:szCs w:val="24"/>
              </w:rPr>
            </w:pPr>
            <w:r w:rsidRPr="007136A6">
              <w:rPr>
                <w:rFonts w:ascii="Times New Roman" w:hAnsi="Times New Roman"/>
                <w:bCs/>
                <w:sz w:val="24"/>
                <w:szCs w:val="24"/>
              </w:rPr>
              <w:t>Иметь практический опыт</w:t>
            </w:r>
          </w:p>
        </w:tc>
        <w:tc>
          <w:tcPr>
            <w:tcW w:w="7938" w:type="dxa"/>
          </w:tcPr>
          <w:p w:rsidR="00C373B9" w:rsidRPr="007136A6" w:rsidRDefault="00C373B9" w:rsidP="00C373B9">
            <w:pPr>
              <w:spacing w:after="0" w:line="240" w:lineRule="auto"/>
              <w:rPr>
                <w:rFonts w:ascii="Times New Roman" w:hAnsi="Times New Roman"/>
                <w:bCs/>
                <w:sz w:val="24"/>
                <w:szCs w:val="24"/>
              </w:rPr>
            </w:pPr>
            <w:r w:rsidRPr="007136A6">
              <w:rPr>
                <w:rFonts w:ascii="Times New Roman" w:hAnsi="Times New Roman"/>
                <w:bCs/>
                <w:sz w:val="24"/>
                <w:szCs w:val="24"/>
              </w:rPr>
              <w:t>В настройке отдельных компонентов программного обеспечения компьютерных систем; выполнении отдельных видов работ на этапе поддержки программного обеспечения компьютерной системы</w:t>
            </w:r>
          </w:p>
        </w:tc>
      </w:tr>
      <w:tr w:rsidR="00C373B9" w:rsidRPr="007136A6" w:rsidTr="00C373B9">
        <w:tc>
          <w:tcPr>
            <w:tcW w:w="1668" w:type="dxa"/>
          </w:tcPr>
          <w:p w:rsidR="00C373B9" w:rsidRPr="007136A6" w:rsidRDefault="00C373B9" w:rsidP="00C373B9">
            <w:pPr>
              <w:spacing w:after="0" w:line="240" w:lineRule="auto"/>
              <w:rPr>
                <w:rFonts w:ascii="Times New Roman" w:hAnsi="Times New Roman"/>
                <w:bCs/>
                <w:sz w:val="24"/>
                <w:szCs w:val="24"/>
              </w:rPr>
            </w:pPr>
            <w:r w:rsidRPr="007136A6">
              <w:rPr>
                <w:rFonts w:ascii="Times New Roman" w:hAnsi="Times New Roman"/>
                <w:bCs/>
                <w:sz w:val="24"/>
                <w:szCs w:val="24"/>
              </w:rPr>
              <w:t>уметь</w:t>
            </w:r>
          </w:p>
        </w:tc>
        <w:tc>
          <w:tcPr>
            <w:tcW w:w="7938" w:type="dxa"/>
          </w:tcPr>
          <w:p w:rsidR="00C373B9" w:rsidRPr="007136A6" w:rsidRDefault="00C373B9" w:rsidP="00C373B9">
            <w:pPr>
              <w:spacing w:after="0" w:line="240" w:lineRule="auto"/>
              <w:rPr>
                <w:rFonts w:ascii="Times New Roman" w:hAnsi="Times New Roman"/>
                <w:bCs/>
                <w:sz w:val="24"/>
                <w:szCs w:val="24"/>
              </w:rPr>
            </w:pPr>
            <w:r w:rsidRPr="007136A6">
              <w:rPr>
                <w:rFonts w:ascii="Times New Roman" w:hAnsi="Times New Roman"/>
                <w:bCs/>
                <w:sz w:val="24"/>
                <w:szCs w:val="24"/>
              </w:rPr>
              <w:t>подбирать и настраивать конфигурацию программного обеспечения компьютерных систем; использовать методы защиты программного обеспечения компьютерных систем; проводить инсталляцию программного обеспечения компьютерных систем; производить настройку отдельных компонентов программного обеспечения компьютерных систем; анализировать риски и характеристики качества программного обеспечения</w:t>
            </w:r>
          </w:p>
        </w:tc>
      </w:tr>
      <w:tr w:rsidR="00C373B9" w:rsidRPr="007136A6" w:rsidTr="00C373B9">
        <w:tc>
          <w:tcPr>
            <w:tcW w:w="1668" w:type="dxa"/>
          </w:tcPr>
          <w:p w:rsidR="00C373B9" w:rsidRPr="007136A6" w:rsidRDefault="00C373B9" w:rsidP="00C373B9">
            <w:pPr>
              <w:spacing w:after="0" w:line="240" w:lineRule="auto"/>
              <w:rPr>
                <w:rFonts w:ascii="Times New Roman" w:hAnsi="Times New Roman"/>
                <w:bCs/>
                <w:sz w:val="24"/>
                <w:szCs w:val="24"/>
              </w:rPr>
            </w:pPr>
            <w:r w:rsidRPr="007136A6">
              <w:rPr>
                <w:rFonts w:ascii="Times New Roman" w:hAnsi="Times New Roman"/>
                <w:bCs/>
                <w:sz w:val="24"/>
                <w:szCs w:val="24"/>
              </w:rPr>
              <w:t>знать</w:t>
            </w:r>
          </w:p>
        </w:tc>
        <w:tc>
          <w:tcPr>
            <w:tcW w:w="7938" w:type="dxa"/>
          </w:tcPr>
          <w:p w:rsidR="00C373B9" w:rsidRPr="007136A6" w:rsidRDefault="00C373B9" w:rsidP="00C373B9">
            <w:pPr>
              <w:spacing w:after="0" w:line="240" w:lineRule="auto"/>
              <w:rPr>
                <w:rFonts w:ascii="Times New Roman" w:hAnsi="Times New Roman"/>
                <w:bCs/>
                <w:sz w:val="24"/>
                <w:szCs w:val="24"/>
              </w:rPr>
            </w:pPr>
            <w:r w:rsidRPr="007136A6">
              <w:rPr>
                <w:rFonts w:ascii="Times New Roman" w:hAnsi="Times New Roman"/>
                <w:bCs/>
                <w:sz w:val="24"/>
                <w:szCs w:val="24"/>
              </w:rPr>
              <w:t xml:space="preserve">основные методы и средства эффективного анализа функционирования программного обеспечения; основные виды работ на этапе сопровождения программного обеспечения; основные принципы контроля </w:t>
            </w:r>
            <w:r w:rsidRPr="007136A6">
              <w:rPr>
                <w:rFonts w:ascii="Times New Roman" w:hAnsi="Times New Roman"/>
                <w:bCs/>
                <w:sz w:val="24"/>
                <w:szCs w:val="24"/>
              </w:rPr>
              <w:lastRenderedPageBreak/>
              <w:t>конфигурации и поддержки целостности конфигурации программного обеспечения; средства защиты программного обеспечения в компьютерных системах</w:t>
            </w:r>
          </w:p>
        </w:tc>
      </w:tr>
    </w:tbl>
    <w:p w:rsidR="00C373B9" w:rsidRPr="007136A6" w:rsidRDefault="00C373B9" w:rsidP="00C373B9">
      <w:pPr>
        <w:spacing w:after="0" w:line="240" w:lineRule="auto"/>
        <w:rPr>
          <w:rFonts w:ascii="Times New Roman" w:hAnsi="Times New Roman"/>
          <w:sz w:val="24"/>
          <w:szCs w:val="24"/>
        </w:rPr>
      </w:pPr>
    </w:p>
    <w:p w:rsidR="00C373B9" w:rsidRPr="007136A6" w:rsidRDefault="00C373B9" w:rsidP="00C373B9">
      <w:pPr>
        <w:spacing w:after="0" w:line="240" w:lineRule="auto"/>
        <w:rPr>
          <w:rFonts w:ascii="Times New Roman" w:hAnsi="Times New Roman"/>
          <w:sz w:val="24"/>
          <w:szCs w:val="24"/>
        </w:rPr>
      </w:pPr>
      <w:r w:rsidRPr="007136A6">
        <w:rPr>
          <w:rFonts w:ascii="Times New Roman" w:hAnsi="Times New Roman"/>
          <w:sz w:val="24"/>
          <w:szCs w:val="24"/>
        </w:rPr>
        <w:t>1.3. Количество часов, отводимое на освоение профессионального модуля</w:t>
      </w:r>
    </w:p>
    <w:p w:rsidR="00C373B9" w:rsidRPr="007136A6" w:rsidRDefault="00C373B9" w:rsidP="00C373B9">
      <w:pPr>
        <w:spacing w:after="0" w:line="240" w:lineRule="auto"/>
        <w:rPr>
          <w:rFonts w:ascii="Times New Roman" w:hAnsi="Times New Roman"/>
          <w:sz w:val="24"/>
          <w:szCs w:val="24"/>
        </w:rPr>
      </w:pPr>
    </w:p>
    <w:tbl>
      <w:tblPr>
        <w:tblStyle w:val="a9"/>
        <w:tblW w:w="9453" w:type="dxa"/>
        <w:tblInd w:w="720" w:type="dxa"/>
        <w:tblLook w:val="04A0" w:firstRow="1" w:lastRow="0" w:firstColumn="1" w:lastColumn="0" w:noHBand="0" w:noVBand="1"/>
      </w:tblPr>
      <w:tblGrid>
        <w:gridCol w:w="6759"/>
        <w:gridCol w:w="2694"/>
      </w:tblGrid>
      <w:tr w:rsidR="00474CB2" w:rsidRPr="007136A6" w:rsidTr="00474CB2">
        <w:tc>
          <w:tcPr>
            <w:tcW w:w="6759" w:type="dxa"/>
            <w:vMerge w:val="restart"/>
          </w:tcPr>
          <w:p w:rsidR="00474CB2" w:rsidRPr="007136A6" w:rsidRDefault="00474CB2" w:rsidP="00C373B9">
            <w:pPr>
              <w:spacing w:after="0" w:line="240" w:lineRule="auto"/>
              <w:rPr>
                <w:sz w:val="24"/>
                <w:szCs w:val="24"/>
              </w:rPr>
            </w:pPr>
          </w:p>
        </w:tc>
        <w:tc>
          <w:tcPr>
            <w:tcW w:w="2694" w:type="dxa"/>
          </w:tcPr>
          <w:p w:rsidR="00474CB2" w:rsidRPr="007136A6" w:rsidRDefault="00474CB2" w:rsidP="00474CB2">
            <w:pPr>
              <w:spacing w:after="0" w:line="240" w:lineRule="auto"/>
              <w:rPr>
                <w:sz w:val="24"/>
                <w:szCs w:val="24"/>
              </w:rPr>
            </w:pPr>
            <w:r w:rsidRPr="007136A6">
              <w:rPr>
                <w:sz w:val="24"/>
                <w:szCs w:val="24"/>
              </w:rPr>
              <w:t>Квалификация</w:t>
            </w:r>
          </w:p>
        </w:tc>
      </w:tr>
      <w:tr w:rsidR="00474CB2" w:rsidRPr="007136A6" w:rsidTr="00474CB2">
        <w:tc>
          <w:tcPr>
            <w:tcW w:w="6759" w:type="dxa"/>
            <w:vMerge/>
          </w:tcPr>
          <w:p w:rsidR="00474CB2" w:rsidRPr="007136A6" w:rsidRDefault="00474CB2" w:rsidP="00C373B9">
            <w:pPr>
              <w:spacing w:after="0" w:line="240" w:lineRule="auto"/>
              <w:rPr>
                <w:sz w:val="24"/>
                <w:szCs w:val="24"/>
              </w:rPr>
            </w:pPr>
          </w:p>
        </w:tc>
        <w:tc>
          <w:tcPr>
            <w:tcW w:w="2694" w:type="dxa"/>
          </w:tcPr>
          <w:p w:rsidR="00474CB2" w:rsidRPr="007136A6" w:rsidRDefault="00474CB2" w:rsidP="00C373B9">
            <w:pPr>
              <w:spacing w:after="0" w:line="240" w:lineRule="auto"/>
              <w:rPr>
                <w:sz w:val="24"/>
                <w:szCs w:val="24"/>
              </w:rPr>
            </w:pPr>
            <w:r w:rsidRPr="007136A6">
              <w:rPr>
                <w:sz w:val="24"/>
                <w:szCs w:val="24"/>
              </w:rPr>
              <w:t>Программист</w:t>
            </w:r>
          </w:p>
        </w:tc>
      </w:tr>
      <w:tr w:rsidR="00474CB2" w:rsidRPr="007136A6" w:rsidTr="00474CB2">
        <w:tc>
          <w:tcPr>
            <w:tcW w:w="6759" w:type="dxa"/>
          </w:tcPr>
          <w:p w:rsidR="00474CB2" w:rsidRPr="007136A6" w:rsidRDefault="00474CB2" w:rsidP="00C373B9">
            <w:pPr>
              <w:spacing w:after="0" w:line="240" w:lineRule="auto"/>
              <w:rPr>
                <w:sz w:val="24"/>
                <w:szCs w:val="24"/>
              </w:rPr>
            </w:pPr>
            <w:r w:rsidRPr="007136A6">
              <w:rPr>
                <w:sz w:val="24"/>
                <w:szCs w:val="24"/>
              </w:rPr>
              <w:t>Всего часов:</w:t>
            </w:r>
          </w:p>
        </w:tc>
        <w:tc>
          <w:tcPr>
            <w:tcW w:w="2694" w:type="dxa"/>
            <w:vAlign w:val="center"/>
          </w:tcPr>
          <w:p w:rsidR="00474CB2" w:rsidRPr="007136A6" w:rsidRDefault="00F3052F" w:rsidP="00474CB2">
            <w:pPr>
              <w:spacing w:after="0" w:line="240" w:lineRule="auto"/>
              <w:jc w:val="center"/>
              <w:rPr>
                <w:sz w:val="24"/>
                <w:szCs w:val="24"/>
              </w:rPr>
            </w:pPr>
            <w:r>
              <w:rPr>
                <w:sz w:val="24"/>
                <w:szCs w:val="24"/>
              </w:rPr>
              <w:t>400</w:t>
            </w:r>
          </w:p>
        </w:tc>
      </w:tr>
      <w:tr w:rsidR="00474CB2" w:rsidRPr="007136A6" w:rsidTr="00474CB2">
        <w:tc>
          <w:tcPr>
            <w:tcW w:w="6759" w:type="dxa"/>
          </w:tcPr>
          <w:p w:rsidR="00474CB2" w:rsidRPr="007136A6" w:rsidRDefault="00474CB2" w:rsidP="00C373B9">
            <w:pPr>
              <w:spacing w:after="0" w:line="240" w:lineRule="auto"/>
              <w:rPr>
                <w:sz w:val="24"/>
                <w:szCs w:val="24"/>
              </w:rPr>
            </w:pPr>
            <w:r w:rsidRPr="007136A6">
              <w:rPr>
                <w:sz w:val="24"/>
                <w:szCs w:val="24"/>
              </w:rPr>
              <w:t>на освоение МДК</w:t>
            </w:r>
          </w:p>
        </w:tc>
        <w:tc>
          <w:tcPr>
            <w:tcW w:w="2694" w:type="dxa"/>
          </w:tcPr>
          <w:p w:rsidR="00474CB2" w:rsidRPr="007136A6" w:rsidRDefault="00B056E1" w:rsidP="00B056E1">
            <w:pPr>
              <w:spacing w:after="0" w:line="240" w:lineRule="auto"/>
              <w:jc w:val="center"/>
              <w:rPr>
                <w:sz w:val="24"/>
                <w:szCs w:val="24"/>
              </w:rPr>
            </w:pPr>
            <w:r>
              <w:rPr>
                <w:sz w:val="24"/>
                <w:szCs w:val="24"/>
              </w:rPr>
              <w:t>184</w:t>
            </w:r>
          </w:p>
        </w:tc>
      </w:tr>
      <w:tr w:rsidR="00474CB2" w:rsidRPr="007136A6" w:rsidTr="00474CB2">
        <w:tc>
          <w:tcPr>
            <w:tcW w:w="6759" w:type="dxa"/>
            <w:vAlign w:val="center"/>
          </w:tcPr>
          <w:p w:rsidR="00474CB2" w:rsidRPr="007136A6" w:rsidRDefault="00474CB2" w:rsidP="00C373B9">
            <w:pPr>
              <w:spacing w:after="0" w:line="240" w:lineRule="auto"/>
              <w:rPr>
                <w:sz w:val="24"/>
                <w:szCs w:val="24"/>
              </w:rPr>
            </w:pPr>
            <w:r w:rsidRPr="007136A6">
              <w:rPr>
                <w:sz w:val="24"/>
                <w:szCs w:val="24"/>
              </w:rPr>
              <w:t>на практики</w:t>
            </w:r>
          </w:p>
        </w:tc>
        <w:tc>
          <w:tcPr>
            <w:tcW w:w="2694" w:type="dxa"/>
          </w:tcPr>
          <w:p w:rsidR="00474CB2" w:rsidRPr="007136A6" w:rsidRDefault="00474CB2" w:rsidP="00474CB2">
            <w:pPr>
              <w:spacing w:after="0" w:line="240" w:lineRule="auto"/>
              <w:jc w:val="center"/>
              <w:rPr>
                <w:sz w:val="24"/>
                <w:szCs w:val="24"/>
              </w:rPr>
            </w:pPr>
          </w:p>
        </w:tc>
      </w:tr>
      <w:tr w:rsidR="00474CB2" w:rsidRPr="007136A6" w:rsidTr="00474CB2">
        <w:tc>
          <w:tcPr>
            <w:tcW w:w="6759" w:type="dxa"/>
          </w:tcPr>
          <w:p w:rsidR="00474CB2" w:rsidRPr="007136A6" w:rsidRDefault="00474CB2" w:rsidP="00C373B9">
            <w:pPr>
              <w:spacing w:after="0" w:line="240" w:lineRule="auto"/>
              <w:rPr>
                <w:sz w:val="24"/>
                <w:szCs w:val="24"/>
              </w:rPr>
            </w:pPr>
            <w:r w:rsidRPr="007136A6">
              <w:rPr>
                <w:sz w:val="24"/>
                <w:szCs w:val="24"/>
              </w:rPr>
              <w:t>учебную</w:t>
            </w:r>
          </w:p>
        </w:tc>
        <w:tc>
          <w:tcPr>
            <w:tcW w:w="2694" w:type="dxa"/>
          </w:tcPr>
          <w:p w:rsidR="00474CB2" w:rsidRPr="007136A6" w:rsidRDefault="00474CB2" w:rsidP="00B056E1">
            <w:pPr>
              <w:spacing w:after="0" w:line="240" w:lineRule="auto"/>
              <w:jc w:val="center"/>
              <w:rPr>
                <w:sz w:val="24"/>
                <w:szCs w:val="24"/>
              </w:rPr>
            </w:pPr>
            <w:r>
              <w:rPr>
                <w:sz w:val="24"/>
                <w:szCs w:val="24"/>
              </w:rPr>
              <w:t>1</w:t>
            </w:r>
            <w:r w:rsidR="00B056E1">
              <w:rPr>
                <w:sz w:val="24"/>
                <w:szCs w:val="24"/>
              </w:rPr>
              <w:t>08</w:t>
            </w:r>
          </w:p>
        </w:tc>
      </w:tr>
      <w:tr w:rsidR="00474CB2" w:rsidRPr="007136A6" w:rsidTr="00474CB2">
        <w:tc>
          <w:tcPr>
            <w:tcW w:w="6759" w:type="dxa"/>
          </w:tcPr>
          <w:p w:rsidR="00474CB2" w:rsidRPr="007136A6" w:rsidRDefault="00474CB2" w:rsidP="00C373B9">
            <w:pPr>
              <w:spacing w:after="0" w:line="240" w:lineRule="auto"/>
              <w:rPr>
                <w:sz w:val="24"/>
                <w:szCs w:val="24"/>
              </w:rPr>
            </w:pPr>
            <w:r w:rsidRPr="007136A6">
              <w:rPr>
                <w:sz w:val="24"/>
                <w:szCs w:val="24"/>
              </w:rPr>
              <w:t>производственную</w:t>
            </w:r>
          </w:p>
        </w:tc>
        <w:tc>
          <w:tcPr>
            <w:tcW w:w="2694" w:type="dxa"/>
          </w:tcPr>
          <w:p w:rsidR="00474CB2" w:rsidRPr="007136A6" w:rsidRDefault="00474CB2" w:rsidP="00F3052F">
            <w:pPr>
              <w:spacing w:after="0" w:line="240" w:lineRule="auto"/>
              <w:jc w:val="center"/>
              <w:rPr>
                <w:sz w:val="24"/>
                <w:szCs w:val="24"/>
              </w:rPr>
            </w:pPr>
            <w:r>
              <w:rPr>
                <w:sz w:val="24"/>
                <w:szCs w:val="24"/>
              </w:rPr>
              <w:t>9</w:t>
            </w:r>
            <w:r w:rsidR="00F3052F">
              <w:rPr>
                <w:sz w:val="24"/>
                <w:szCs w:val="24"/>
              </w:rPr>
              <w:t>0</w:t>
            </w:r>
          </w:p>
        </w:tc>
      </w:tr>
      <w:tr w:rsidR="00474CB2" w:rsidRPr="007136A6" w:rsidTr="00474CB2">
        <w:tc>
          <w:tcPr>
            <w:tcW w:w="6759" w:type="dxa"/>
          </w:tcPr>
          <w:p w:rsidR="00474CB2" w:rsidRPr="007136A6" w:rsidRDefault="00474CB2" w:rsidP="00C373B9">
            <w:pPr>
              <w:spacing w:after="0" w:line="240" w:lineRule="auto"/>
              <w:rPr>
                <w:sz w:val="24"/>
                <w:szCs w:val="24"/>
              </w:rPr>
            </w:pPr>
            <w:r w:rsidRPr="007136A6">
              <w:rPr>
                <w:sz w:val="24"/>
                <w:szCs w:val="24"/>
              </w:rPr>
              <w:t>Самостоятельная работа</w:t>
            </w:r>
          </w:p>
        </w:tc>
        <w:tc>
          <w:tcPr>
            <w:tcW w:w="2694" w:type="dxa"/>
          </w:tcPr>
          <w:p w:rsidR="00474CB2" w:rsidRPr="007136A6" w:rsidRDefault="00474CB2" w:rsidP="00474CB2">
            <w:pPr>
              <w:spacing w:after="0" w:line="240" w:lineRule="auto"/>
              <w:jc w:val="center"/>
              <w:rPr>
                <w:sz w:val="24"/>
                <w:szCs w:val="24"/>
              </w:rPr>
            </w:pPr>
            <w:r>
              <w:rPr>
                <w:sz w:val="24"/>
                <w:szCs w:val="24"/>
              </w:rPr>
              <w:t>12</w:t>
            </w:r>
          </w:p>
        </w:tc>
      </w:tr>
      <w:tr w:rsidR="00B056E1" w:rsidRPr="007136A6" w:rsidTr="00474CB2">
        <w:tc>
          <w:tcPr>
            <w:tcW w:w="6759" w:type="dxa"/>
          </w:tcPr>
          <w:p w:rsidR="00B056E1" w:rsidRPr="007136A6" w:rsidRDefault="00B056E1" w:rsidP="00C373B9">
            <w:pPr>
              <w:spacing w:after="0" w:line="240" w:lineRule="auto"/>
              <w:rPr>
                <w:sz w:val="24"/>
                <w:szCs w:val="24"/>
              </w:rPr>
            </w:pPr>
            <w:r>
              <w:rPr>
                <w:sz w:val="24"/>
                <w:szCs w:val="24"/>
              </w:rPr>
              <w:t>Экзамен по модулю</w:t>
            </w:r>
          </w:p>
        </w:tc>
        <w:tc>
          <w:tcPr>
            <w:tcW w:w="2694" w:type="dxa"/>
          </w:tcPr>
          <w:p w:rsidR="00B056E1" w:rsidRDefault="00B056E1" w:rsidP="00474CB2">
            <w:pPr>
              <w:spacing w:after="0" w:line="240" w:lineRule="auto"/>
              <w:jc w:val="center"/>
              <w:rPr>
                <w:sz w:val="24"/>
                <w:szCs w:val="24"/>
              </w:rPr>
            </w:pPr>
            <w:r>
              <w:rPr>
                <w:sz w:val="24"/>
                <w:szCs w:val="24"/>
              </w:rPr>
              <w:t>18</w:t>
            </w:r>
          </w:p>
        </w:tc>
      </w:tr>
    </w:tbl>
    <w:p w:rsidR="00C373B9" w:rsidRPr="007136A6" w:rsidRDefault="00C373B9" w:rsidP="00C373B9">
      <w:pPr>
        <w:spacing w:after="0" w:line="240" w:lineRule="auto"/>
        <w:rPr>
          <w:rFonts w:ascii="Times New Roman" w:hAnsi="Times New Roman"/>
          <w:bCs/>
          <w:sz w:val="24"/>
          <w:szCs w:val="24"/>
        </w:rPr>
      </w:pPr>
    </w:p>
    <w:p w:rsidR="00C373B9" w:rsidRPr="007136A6" w:rsidRDefault="00C373B9" w:rsidP="00C373B9">
      <w:pPr>
        <w:spacing w:after="0" w:line="240" w:lineRule="auto"/>
        <w:rPr>
          <w:rFonts w:ascii="Times New Roman" w:hAnsi="Times New Roman"/>
          <w:iCs/>
          <w:sz w:val="24"/>
          <w:szCs w:val="24"/>
        </w:rPr>
      </w:pPr>
      <w:r w:rsidRPr="007136A6">
        <w:rPr>
          <w:rFonts w:ascii="Times New Roman" w:hAnsi="Times New Roman"/>
          <w:iCs/>
          <w:sz w:val="24"/>
          <w:szCs w:val="24"/>
        </w:rPr>
        <w:t>2. СТРУКТУРА и содержание профессионального модуля</w:t>
      </w:r>
    </w:p>
    <w:p w:rsidR="00C373B9" w:rsidRPr="007136A6" w:rsidRDefault="00C373B9" w:rsidP="00C373B9">
      <w:pPr>
        <w:spacing w:after="0" w:line="240" w:lineRule="auto"/>
        <w:rPr>
          <w:rFonts w:ascii="Times New Roman" w:hAnsi="Times New Roman"/>
          <w:iCs/>
          <w:sz w:val="24"/>
          <w:szCs w:val="24"/>
        </w:rPr>
      </w:pPr>
      <w:r w:rsidRPr="007136A6">
        <w:rPr>
          <w:rFonts w:ascii="Times New Roman" w:hAnsi="Times New Roman"/>
          <w:iCs/>
          <w:sz w:val="24"/>
          <w:szCs w:val="24"/>
        </w:rPr>
        <w:t>2.1. Структура профессионального модуля</w:t>
      </w:r>
    </w:p>
    <w:tbl>
      <w:tblPr>
        <w:tblStyle w:val="111"/>
        <w:tblW w:w="5000" w:type="pct"/>
        <w:jc w:val="center"/>
        <w:tblLayout w:type="fixed"/>
        <w:tblLook w:val="01E0" w:firstRow="1" w:lastRow="1" w:firstColumn="1" w:lastColumn="1" w:noHBand="0" w:noVBand="0"/>
      </w:tblPr>
      <w:tblGrid>
        <w:gridCol w:w="1251"/>
        <w:gridCol w:w="1430"/>
        <w:gridCol w:w="1171"/>
        <w:gridCol w:w="900"/>
        <w:gridCol w:w="863"/>
        <w:gridCol w:w="727"/>
        <w:gridCol w:w="1219"/>
        <w:gridCol w:w="1235"/>
        <w:gridCol w:w="775"/>
      </w:tblGrid>
      <w:tr w:rsidR="00C373B9" w:rsidRPr="007136A6" w:rsidTr="00F3052F">
        <w:trPr>
          <w:trHeight w:val="353"/>
          <w:jc w:val="center"/>
        </w:trPr>
        <w:tc>
          <w:tcPr>
            <w:tcW w:w="653" w:type="pct"/>
            <w:vMerge w:val="restart"/>
          </w:tcPr>
          <w:p w:rsidR="00C373B9" w:rsidRPr="007136A6" w:rsidRDefault="00C373B9" w:rsidP="00C373B9">
            <w:pPr>
              <w:spacing w:after="0" w:line="240" w:lineRule="auto"/>
              <w:rPr>
                <w:sz w:val="24"/>
                <w:szCs w:val="24"/>
              </w:rPr>
            </w:pPr>
            <w:r w:rsidRPr="007136A6">
              <w:rPr>
                <w:sz w:val="24"/>
                <w:szCs w:val="24"/>
              </w:rPr>
              <w:t>Коды профессиональных общих компетенций</w:t>
            </w:r>
          </w:p>
        </w:tc>
        <w:tc>
          <w:tcPr>
            <w:tcW w:w="747" w:type="pct"/>
            <w:vMerge w:val="restart"/>
          </w:tcPr>
          <w:p w:rsidR="00C373B9" w:rsidRPr="007136A6" w:rsidRDefault="00C373B9" w:rsidP="00C373B9">
            <w:pPr>
              <w:spacing w:after="0" w:line="240" w:lineRule="auto"/>
              <w:rPr>
                <w:sz w:val="24"/>
                <w:szCs w:val="24"/>
              </w:rPr>
            </w:pPr>
            <w:r w:rsidRPr="007136A6">
              <w:rPr>
                <w:sz w:val="24"/>
                <w:szCs w:val="24"/>
              </w:rPr>
              <w:t>Наименования разделов профессионального модуля</w:t>
            </w:r>
          </w:p>
        </w:tc>
        <w:tc>
          <w:tcPr>
            <w:tcW w:w="612" w:type="pct"/>
            <w:vMerge w:val="restart"/>
          </w:tcPr>
          <w:p w:rsidR="00C373B9" w:rsidRPr="007136A6" w:rsidRDefault="00C373B9" w:rsidP="00C373B9">
            <w:pPr>
              <w:spacing w:after="0" w:line="240" w:lineRule="auto"/>
              <w:rPr>
                <w:iCs/>
                <w:sz w:val="24"/>
                <w:szCs w:val="24"/>
              </w:rPr>
            </w:pPr>
            <w:r w:rsidRPr="007136A6">
              <w:rPr>
                <w:iCs/>
                <w:sz w:val="24"/>
                <w:szCs w:val="24"/>
              </w:rPr>
              <w:t>Суммарный объем нагрузки, час.</w:t>
            </w:r>
          </w:p>
        </w:tc>
        <w:tc>
          <w:tcPr>
            <w:tcW w:w="2583" w:type="pct"/>
            <w:gridSpan w:val="5"/>
          </w:tcPr>
          <w:p w:rsidR="00C373B9" w:rsidRPr="007136A6" w:rsidRDefault="00C373B9" w:rsidP="00C373B9">
            <w:pPr>
              <w:spacing w:after="0" w:line="240" w:lineRule="auto"/>
              <w:rPr>
                <w:sz w:val="24"/>
                <w:szCs w:val="24"/>
              </w:rPr>
            </w:pPr>
            <w:r w:rsidRPr="007136A6">
              <w:rPr>
                <w:sz w:val="24"/>
                <w:szCs w:val="24"/>
              </w:rPr>
              <w:t>Объем профессионального модуля, час.</w:t>
            </w:r>
          </w:p>
        </w:tc>
        <w:tc>
          <w:tcPr>
            <w:cnfStyle w:val="000100000000" w:firstRow="0" w:lastRow="0" w:firstColumn="0" w:lastColumn="1" w:oddVBand="0" w:evenVBand="0" w:oddHBand="0" w:evenHBand="0" w:firstRowFirstColumn="0" w:firstRowLastColumn="0" w:lastRowFirstColumn="0" w:lastRowLastColumn="0"/>
            <w:tcW w:w="405" w:type="pct"/>
            <w:vMerge w:val="restart"/>
          </w:tcPr>
          <w:p w:rsidR="00C373B9" w:rsidRPr="007136A6" w:rsidRDefault="00C373B9" w:rsidP="00C373B9">
            <w:pPr>
              <w:spacing w:after="0" w:line="240" w:lineRule="auto"/>
              <w:rPr>
                <w:sz w:val="24"/>
                <w:szCs w:val="24"/>
              </w:rPr>
            </w:pPr>
            <w:r w:rsidRPr="007136A6">
              <w:rPr>
                <w:sz w:val="24"/>
                <w:szCs w:val="24"/>
              </w:rPr>
              <w:t>Самостоятельная работа</w:t>
            </w:r>
            <w:r w:rsidRPr="007136A6">
              <w:rPr>
                <w:sz w:val="24"/>
                <w:szCs w:val="24"/>
                <w:vertAlign w:val="superscript"/>
              </w:rPr>
              <w:footnoteReference w:id="3"/>
            </w:r>
          </w:p>
        </w:tc>
      </w:tr>
      <w:tr w:rsidR="00C373B9" w:rsidRPr="007136A6" w:rsidTr="00F3052F">
        <w:trPr>
          <w:jc w:val="center"/>
        </w:trPr>
        <w:tc>
          <w:tcPr>
            <w:tcW w:w="653" w:type="pct"/>
            <w:vMerge/>
          </w:tcPr>
          <w:p w:rsidR="00C373B9" w:rsidRPr="007136A6" w:rsidRDefault="00C373B9" w:rsidP="00C373B9">
            <w:pPr>
              <w:spacing w:after="0" w:line="240" w:lineRule="auto"/>
              <w:rPr>
                <w:sz w:val="24"/>
                <w:szCs w:val="24"/>
              </w:rPr>
            </w:pPr>
          </w:p>
        </w:tc>
        <w:tc>
          <w:tcPr>
            <w:tcW w:w="747" w:type="pct"/>
            <w:vMerge/>
          </w:tcPr>
          <w:p w:rsidR="00C373B9" w:rsidRPr="007136A6" w:rsidRDefault="00C373B9" w:rsidP="00C373B9">
            <w:pPr>
              <w:spacing w:after="0" w:line="240" w:lineRule="auto"/>
              <w:rPr>
                <w:sz w:val="24"/>
                <w:szCs w:val="24"/>
              </w:rPr>
            </w:pPr>
          </w:p>
        </w:tc>
        <w:tc>
          <w:tcPr>
            <w:tcW w:w="612" w:type="pct"/>
            <w:vMerge/>
          </w:tcPr>
          <w:p w:rsidR="00C373B9" w:rsidRPr="007136A6" w:rsidRDefault="00C373B9" w:rsidP="00C373B9">
            <w:pPr>
              <w:spacing w:after="0" w:line="240" w:lineRule="auto"/>
              <w:rPr>
                <w:iCs/>
                <w:sz w:val="24"/>
                <w:szCs w:val="24"/>
              </w:rPr>
            </w:pPr>
          </w:p>
        </w:tc>
        <w:tc>
          <w:tcPr>
            <w:tcW w:w="1301" w:type="pct"/>
            <w:gridSpan w:val="3"/>
          </w:tcPr>
          <w:p w:rsidR="00C373B9" w:rsidRPr="007136A6" w:rsidRDefault="00C373B9" w:rsidP="00C373B9">
            <w:pPr>
              <w:spacing w:after="0" w:line="240" w:lineRule="auto"/>
              <w:rPr>
                <w:sz w:val="24"/>
                <w:szCs w:val="24"/>
              </w:rPr>
            </w:pPr>
            <w:r w:rsidRPr="007136A6">
              <w:rPr>
                <w:sz w:val="24"/>
                <w:szCs w:val="24"/>
              </w:rPr>
              <w:t>Обучение по МДК</w:t>
            </w:r>
          </w:p>
        </w:tc>
        <w:tc>
          <w:tcPr>
            <w:tcW w:w="1282" w:type="pct"/>
            <w:gridSpan w:val="2"/>
          </w:tcPr>
          <w:p w:rsidR="00C373B9" w:rsidRPr="007136A6" w:rsidRDefault="00C373B9" w:rsidP="00C373B9">
            <w:pPr>
              <w:spacing w:after="0" w:line="240" w:lineRule="auto"/>
              <w:rPr>
                <w:sz w:val="24"/>
                <w:szCs w:val="24"/>
              </w:rPr>
            </w:pPr>
            <w:r w:rsidRPr="007136A6">
              <w:rPr>
                <w:sz w:val="24"/>
                <w:szCs w:val="24"/>
              </w:rPr>
              <w:t>Практики</w:t>
            </w:r>
          </w:p>
        </w:tc>
        <w:tc>
          <w:tcPr>
            <w:cnfStyle w:val="000100000000" w:firstRow="0" w:lastRow="0" w:firstColumn="0" w:lastColumn="1" w:oddVBand="0" w:evenVBand="0" w:oddHBand="0" w:evenHBand="0" w:firstRowFirstColumn="0" w:firstRowLastColumn="0" w:lastRowFirstColumn="0" w:lastRowLastColumn="0"/>
            <w:tcW w:w="405" w:type="pct"/>
            <w:vMerge/>
          </w:tcPr>
          <w:p w:rsidR="00C373B9" w:rsidRPr="007136A6" w:rsidRDefault="00C373B9" w:rsidP="00C373B9">
            <w:pPr>
              <w:spacing w:after="0" w:line="240" w:lineRule="auto"/>
              <w:rPr>
                <w:sz w:val="24"/>
                <w:szCs w:val="24"/>
              </w:rPr>
            </w:pPr>
          </w:p>
        </w:tc>
      </w:tr>
      <w:tr w:rsidR="00C373B9" w:rsidRPr="007136A6" w:rsidTr="00F3052F">
        <w:trPr>
          <w:jc w:val="center"/>
        </w:trPr>
        <w:tc>
          <w:tcPr>
            <w:tcW w:w="653" w:type="pct"/>
            <w:vMerge/>
          </w:tcPr>
          <w:p w:rsidR="00C373B9" w:rsidRPr="007136A6" w:rsidRDefault="00C373B9" w:rsidP="00C373B9">
            <w:pPr>
              <w:spacing w:after="0" w:line="240" w:lineRule="auto"/>
              <w:rPr>
                <w:sz w:val="24"/>
                <w:szCs w:val="24"/>
              </w:rPr>
            </w:pPr>
          </w:p>
        </w:tc>
        <w:tc>
          <w:tcPr>
            <w:tcW w:w="747" w:type="pct"/>
            <w:vMerge/>
          </w:tcPr>
          <w:p w:rsidR="00C373B9" w:rsidRPr="007136A6" w:rsidRDefault="00C373B9" w:rsidP="00C373B9">
            <w:pPr>
              <w:spacing w:after="0" w:line="240" w:lineRule="auto"/>
              <w:rPr>
                <w:sz w:val="24"/>
                <w:szCs w:val="24"/>
              </w:rPr>
            </w:pPr>
          </w:p>
        </w:tc>
        <w:tc>
          <w:tcPr>
            <w:tcW w:w="612" w:type="pct"/>
            <w:vMerge/>
          </w:tcPr>
          <w:p w:rsidR="00C373B9" w:rsidRPr="007136A6" w:rsidRDefault="00C373B9" w:rsidP="00C373B9">
            <w:pPr>
              <w:spacing w:after="0" w:line="240" w:lineRule="auto"/>
              <w:rPr>
                <w:sz w:val="24"/>
                <w:szCs w:val="24"/>
              </w:rPr>
            </w:pPr>
          </w:p>
        </w:tc>
        <w:tc>
          <w:tcPr>
            <w:tcW w:w="470" w:type="pct"/>
          </w:tcPr>
          <w:p w:rsidR="00C373B9" w:rsidRPr="007136A6" w:rsidRDefault="00C373B9" w:rsidP="00C373B9">
            <w:pPr>
              <w:spacing w:after="0" w:line="240" w:lineRule="auto"/>
              <w:rPr>
                <w:sz w:val="24"/>
                <w:szCs w:val="24"/>
              </w:rPr>
            </w:pPr>
            <w:r w:rsidRPr="007136A6">
              <w:rPr>
                <w:sz w:val="24"/>
                <w:szCs w:val="24"/>
              </w:rPr>
              <w:t>Всего</w:t>
            </w:r>
          </w:p>
          <w:p w:rsidR="00C373B9" w:rsidRPr="007136A6" w:rsidRDefault="00C373B9" w:rsidP="00C373B9">
            <w:pPr>
              <w:spacing w:after="0" w:line="240" w:lineRule="auto"/>
              <w:rPr>
                <w:sz w:val="24"/>
                <w:szCs w:val="24"/>
              </w:rPr>
            </w:pPr>
          </w:p>
        </w:tc>
        <w:tc>
          <w:tcPr>
            <w:tcW w:w="451" w:type="pct"/>
          </w:tcPr>
          <w:p w:rsidR="00C373B9" w:rsidRPr="007136A6" w:rsidRDefault="00C373B9" w:rsidP="00C373B9">
            <w:pPr>
              <w:spacing w:after="0" w:line="240" w:lineRule="auto"/>
              <w:rPr>
                <w:color w:val="000000"/>
                <w:sz w:val="24"/>
                <w:szCs w:val="24"/>
              </w:rPr>
            </w:pPr>
            <w:r w:rsidRPr="007136A6">
              <w:rPr>
                <w:color w:val="000000"/>
                <w:sz w:val="24"/>
                <w:szCs w:val="24"/>
              </w:rPr>
              <w:t>Лабораторных и практических занятий</w:t>
            </w:r>
          </w:p>
        </w:tc>
        <w:tc>
          <w:tcPr>
            <w:tcW w:w="380" w:type="pct"/>
          </w:tcPr>
          <w:p w:rsidR="00C373B9" w:rsidRPr="007136A6" w:rsidRDefault="00C373B9" w:rsidP="00C373B9">
            <w:pPr>
              <w:spacing w:after="0" w:line="240" w:lineRule="auto"/>
              <w:rPr>
                <w:color w:val="000000"/>
                <w:sz w:val="24"/>
                <w:szCs w:val="24"/>
              </w:rPr>
            </w:pPr>
            <w:r w:rsidRPr="007136A6">
              <w:rPr>
                <w:color w:val="000000"/>
                <w:sz w:val="24"/>
                <w:szCs w:val="24"/>
              </w:rPr>
              <w:t>Курсовых работ (проектов)</w:t>
            </w:r>
          </w:p>
        </w:tc>
        <w:tc>
          <w:tcPr>
            <w:tcW w:w="637" w:type="pct"/>
          </w:tcPr>
          <w:p w:rsidR="00C373B9" w:rsidRPr="007136A6" w:rsidRDefault="00C373B9" w:rsidP="00C373B9">
            <w:pPr>
              <w:spacing w:after="0" w:line="240" w:lineRule="auto"/>
              <w:rPr>
                <w:sz w:val="24"/>
                <w:szCs w:val="24"/>
              </w:rPr>
            </w:pPr>
            <w:r w:rsidRPr="007136A6">
              <w:rPr>
                <w:sz w:val="24"/>
                <w:szCs w:val="24"/>
              </w:rPr>
              <w:t>Учебная</w:t>
            </w:r>
          </w:p>
          <w:p w:rsidR="00C373B9" w:rsidRPr="007136A6" w:rsidRDefault="00C373B9" w:rsidP="00C373B9">
            <w:pPr>
              <w:spacing w:after="0" w:line="240" w:lineRule="auto"/>
              <w:rPr>
                <w:sz w:val="24"/>
                <w:szCs w:val="24"/>
              </w:rPr>
            </w:pPr>
          </w:p>
        </w:tc>
        <w:tc>
          <w:tcPr>
            <w:tcW w:w="645" w:type="pct"/>
          </w:tcPr>
          <w:p w:rsidR="00C373B9" w:rsidRPr="007136A6" w:rsidRDefault="00C373B9" w:rsidP="00C373B9">
            <w:pPr>
              <w:spacing w:after="0" w:line="240" w:lineRule="auto"/>
              <w:rPr>
                <w:sz w:val="24"/>
                <w:szCs w:val="24"/>
              </w:rPr>
            </w:pPr>
            <w:r w:rsidRPr="007136A6">
              <w:rPr>
                <w:sz w:val="24"/>
                <w:szCs w:val="24"/>
              </w:rPr>
              <w:t>Производственная</w:t>
            </w:r>
          </w:p>
          <w:p w:rsidR="00C373B9" w:rsidRPr="007136A6" w:rsidRDefault="00C373B9" w:rsidP="00C373B9">
            <w:pPr>
              <w:spacing w:after="0" w:line="240" w:lineRule="auto"/>
              <w:rPr>
                <w:sz w:val="24"/>
                <w:szCs w:val="24"/>
              </w:rPr>
            </w:pPr>
          </w:p>
        </w:tc>
        <w:tc>
          <w:tcPr>
            <w:cnfStyle w:val="000100000000" w:firstRow="0" w:lastRow="0" w:firstColumn="0" w:lastColumn="1" w:oddVBand="0" w:evenVBand="0" w:oddHBand="0" w:evenHBand="0" w:firstRowFirstColumn="0" w:firstRowLastColumn="0" w:lastRowFirstColumn="0" w:lastRowLastColumn="0"/>
            <w:tcW w:w="405" w:type="pct"/>
            <w:vMerge/>
          </w:tcPr>
          <w:p w:rsidR="00C373B9" w:rsidRPr="007136A6" w:rsidRDefault="00C373B9" w:rsidP="00C373B9">
            <w:pPr>
              <w:spacing w:after="0" w:line="240" w:lineRule="auto"/>
              <w:rPr>
                <w:sz w:val="24"/>
                <w:szCs w:val="24"/>
              </w:rPr>
            </w:pPr>
          </w:p>
        </w:tc>
      </w:tr>
      <w:tr w:rsidR="00C373B9" w:rsidRPr="007136A6" w:rsidTr="00F3052F">
        <w:trPr>
          <w:jc w:val="center"/>
        </w:trPr>
        <w:tc>
          <w:tcPr>
            <w:tcW w:w="653" w:type="pct"/>
          </w:tcPr>
          <w:p w:rsidR="00C373B9" w:rsidRPr="007136A6" w:rsidRDefault="00C373B9" w:rsidP="00C373B9">
            <w:pPr>
              <w:spacing w:after="0" w:line="240" w:lineRule="auto"/>
              <w:rPr>
                <w:sz w:val="24"/>
                <w:szCs w:val="24"/>
              </w:rPr>
            </w:pPr>
            <w:r w:rsidRPr="007136A6">
              <w:rPr>
                <w:sz w:val="24"/>
                <w:szCs w:val="24"/>
              </w:rPr>
              <w:t>ПК 4.1, ПК 4.3</w:t>
            </w:r>
          </w:p>
          <w:p w:rsidR="00C373B9" w:rsidRPr="007136A6" w:rsidRDefault="00C373B9" w:rsidP="00C373B9">
            <w:pPr>
              <w:spacing w:after="0" w:line="240" w:lineRule="auto"/>
              <w:rPr>
                <w:sz w:val="24"/>
                <w:szCs w:val="24"/>
              </w:rPr>
            </w:pPr>
          </w:p>
        </w:tc>
        <w:tc>
          <w:tcPr>
            <w:tcW w:w="747" w:type="pct"/>
          </w:tcPr>
          <w:p w:rsidR="00C373B9" w:rsidRPr="007136A6" w:rsidRDefault="00C373B9" w:rsidP="00C373B9">
            <w:pPr>
              <w:spacing w:after="0" w:line="240" w:lineRule="auto"/>
              <w:rPr>
                <w:sz w:val="24"/>
                <w:szCs w:val="24"/>
              </w:rPr>
            </w:pPr>
            <w:r w:rsidRPr="007136A6">
              <w:rPr>
                <w:sz w:val="24"/>
                <w:szCs w:val="24"/>
              </w:rPr>
              <w:t>Раздел 1. Обеспечение внедрения и поддержки программного обеспечения компьютерных систем</w:t>
            </w:r>
          </w:p>
        </w:tc>
        <w:tc>
          <w:tcPr>
            <w:tcW w:w="612" w:type="pct"/>
          </w:tcPr>
          <w:p w:rsidR="00C373B9" w:rsidRPr="007136A6" w:rsidRDefault="00F3052F" w:rsidP="00F3052F">
            <w:pPr>
              <w:spacing w:after="0" w:line="240" w:lineRule="auto"/>
              <w:jc w:val="center"/>
              <w:rPr>
                <w:sz w:val="24"/>
                <w:szCs w:val="24"/>
              </w:rPr>
            </w:pPr>
            <w:r>
              <w:rPr>
                <w:sz w:val="24"/>
                <w:szCs w:val="24"/>
              </w:rPr>
              <w:t>78</w:t>
            </w:r>
          </w:p>
        </w:tc>
        <w:tc>
          <w:tcPr>
            <w:tcW w:w="470" w:type="pct"/>
          </w:tcPr>
          <w:p w:rsidR="00C373B9" w:rsidRPr="007136A6" w:rsidRDefault="00F3052F" w:rsidP="00F3052F">
            <w:pPr>
              <w:spacing w:after="0" w:line="240" w:lineRule="auto"/>
              <w:jc w:val="center"/>
              <w:rPr>
                <w:sz w:val="24"/>
                <w:szCs w:val="24"/>
              </w:rPr>
            </w:pPr>
            <w:r>
              <w:rPr>
                <w:sz w:val="24"/>
                <w:szCs w:val="24"/>
              </w:rPr>
              <w:t>72</w:t>
            </w:r>
          </w:p>
        </w:tc>
        <w:tc>
          <w:tcPr>
            <w:tcW w:w="451" w:type="pct"/>
          </w:tcPr>
          <w:p w:rsidR="00C373B9" w:rsidRPr="007136A6" w:rsidRDefault="00F3052F" w:rsidP="00F3052F">
            <w:pPr>
              <w:spacing w:after="0" w:line="240" w:lineRule="auto"/>
              <w:jc w:val="center"/>
              <w:rPr>
                <w:sz w:val="24"/>
                <w:szCs w:val="24"/>
              </w:rPr>
            </w:pPr>
            <w:r>
              <w:rPr>
                <w:sz w:val="24"/>
                <w:szCs w:val="24"/>
              </w:rPr>
              <w:t>32</w:t>
            </w:r>
          </w:p>
        </w:tc>
        <w:tc>
          <w:tcPr>
            <w:tcW w:w="380" w:type="pct"/>
          </w:tcPr>
          <w:p w:rsidR="00C373B9" w:rsidRPr="007136A6" w:rsidRDefault="00C373B9" w:rsidP="00F3052F">
            <w:pPr>
              <w:spacing w:after="0" w:line="240" w:lineRule="auto"/>
              <w:jc w:val="center"/>
              <w:rPr>
                <w:color w:val="000000"/>
                <w:sz w:val="24"/>
                <w:szCs w:val="24"/>
              </w:rPr>
            </w:pPr>
          </w:p>
        </w:tc>
        <w:tc>
          <w:tcPr>
            <w:tcW w:w="637" w:type="pct"/>
          </w:tcPr>
          <w:p w:rsidR="00C373B9" w:rsidRPr="007136A6" w:rsidRDefault="00C373B9" w:rsidP="00F3052F">
            <w:pPr>
              <w:spacing w:after="0" w:line="240" w:lineRule="auto"/>
              <w:jc w:val="center"/>
              <w:rPr>
                <w:sz w:val="24"/>
                <w:szCs w:val="24"/>
              </w:rPr>
            </w:pPr>
          </w:p>
        </w:tc>
        <w:tc>
          <w:tcPr>
            <w:tcW w:w="645" w:type="pct"/>
          </w:tcPr>
          <w:p w:rsidR="00C373B9" w:rsidRPr="007136A6" w:rsidRDefault="00C373B9" w:rsidP="00F3052F">
            <w:pPr>
              <w:spacing w:after="0" w:line="240" w:lineRule="auto"/>
              <w:jc w:val="center"/>
              <w:rPr>
                <w:sz w:val="24"/>
                <w:szCs w:val="24"/>
              </w:rPr>
            </w:pPr>
          </w:p>
        </w:tc>
        <w:tc>
          <w:tcPr>
            <w:cnfStyle w:val="000100000000" w:firstRow="0" w:lastRow="0" w:firstColumn="0" w:lastColumn="1" w:oddVBand="0" w:evenVBand="0" w:oddHBand="0" w:evenHBand="0" w:firstRowFirstColumn="0" w:firstRowLastColumn="0" w:lastRowFirstColumn="0" w:lastRowLastColumn="0"/>
            <w:tcW w:w="405" w:type="pct"/>
          </w:tcPr>
          <w:p w:rsidR="00C373B9" w:rsidRPr="007136A6" w:rsidRDefault="00F3052F" w:rsidP="00F3052F">
            <w:pPr>
              <w:spacing w:after="0" w:line="240" w:lineRule="auto"/>
              <w:jc w:val="center"/>
              <w:rPr>
                <w:sz w:val="24"/>
                <w:szCs w:val="24"/>
              </w:rPr>
            </w:pPr>
            <w:r>
              <w:rPr>
                <w:sz w:val="24"/>
                <w:szCs w:val="24"/>
              </w:rPr>
              <w:t>6</w:t>
            </w:r>
          </w:p>
        </w:tc>
      </w:tr>
      <w:tr w:rsidR="00C373B9" w:rsidRPr="007136A6" w:rsidTr="00F3052F">
        <w:trPr>
          <w:jc w:val="center"/>
        </w:trPr>
        <w:tc>
          <w:tcPr>
            <w:tcW w:w="653" w:type="pct"/>
          </w:tcPr>
          <w:p w:rsidR="00C373B9" w:rsidRPr="007136A6" w:rsidRDefault="00C373B9" w:rsidP="00C373B9">
            <w:pPr>
              <w:spacing w:after="0" w:line="240" w:lineRule="auto"/>
              <w:rPr>
                <w:sz w:val="24"/>
                <w:szCs w:val="24"/>
              </w:rPr>
            </w:pPr>
            <w:r w:rsidRPr="007136A6">
              <w:rPr>
                <w:sz w:val="24"/>
                <w:szCs w:val="24"/>
              </w:rPr>
              <w:t>ПК 4.1, ПК4.2, ПК 4.4</w:t>
            </w:r>
          </w:p>
          <w:p w:rsidR="00C373B9" w:rsidRPr="007136A6" w:rsidRDefault="00C373B9" w:rsidP="00C373B9">
            <w:pPr>
              <w:spacing w:after="0" w:line="240" w:lineRule="auto"/>
              <w:rPr>
                <w:sz w:val="24"/>
                <w:szCs w:val="24"/>
              </w:rPr>
            </w:pPr>
          </w:p>
        </w:tc>
        <w:tc>
          <w:tcPr>
            <w:tcW w:w="747" w:type="pct"/>
          </w:tcPr>
          <w:p w:rsidR="00C373B9" w:rsidRPr="007136A6" w:rsidRDefault="00C373B9" w:rsidP="00C373B9">
            <w:pPr>
              <w:spacing w:after="0" w:line="240" w:lineRule="auto"/>
              <w:rPr>
                <w:sz w:val="24"/>
                <w:szCs w:val="24"/>
              </w:rPr>
            </w:pPr>
            <w:r w:rsidRPr="007136A6">
              <w:rPr>
                <w:sz w:val="24"/>
                <w:szCs w:val="24"/>
              </w:rPr>
              <w:t xml:space="preserve">Раздел 2. Обеспечение качества компьютерных систем в процессе </w:t>
            </w:r>
            <w:r w:rsidRPr="007136A6">
              <w:rPr>
                <w:sz w:val="24"/>
                <w:szCs w:val="24"/>
              </w:rPr>
              <w:lastRenderedPageBreak/>
              <w:t>эксплуатации</w:t>
            </w:r>
          </w:p>
        </w:tc>
        <w:tc>
          <w:tcPr>
            <w:tcW w:w="612" w:type="pct"/>
          </w:tcPr>
          <w:p w:rsidR="00C373B9" w:rsidRPr="007136A6" w:rsidRDefault="00B056E1" w:rsidP="00C373B9">
            <w:pPr>
              <w:spacing w:after="0" w:line="240" w:lineRule="auto"/>
              <w:rPr>
                <w:sz w:val="24"/>
                <w:szCs w:val="24"/>
              </w:rPr>
            </w:pPr>
            <w:r>
              <w:rPr>
                <w:sz w:val="24"/>
                <w:szCs w:val="24"/>
              </w:rPr>
              <w:lastRenderedPageBreak/>
              <w:t>106</w:t>
            </w:r>
          </w:p>
        </w:tc>
        <w:tc>
          <w:tcPr>
            <w:tcW w:w="470" w:type="pct"/>
          </w:tcPr>
          <w:p w:rsidR="00C373B9" w:rsidRPr="007136A6" w:rsidRDefault="00B056E1" w:rsidP="00C373B9">
            <w:pPr>
              <w:spacing w:after="0" w:line="240" w:lineRule="auto"/>
              <w:rPr>
                <w:sz w:val="24"/>
                <w:szCs w:val="24"/>
              </w:rPr>
            </w:pPr>
            <w:r>
              <w:rPr>
                <w:sz w:val="24"/>
                <w:szCs w:val="24"/>
              </w:rPr>
              <w:t>100</w:t>
            </w:r>
          </w:p>
        </w:tc>
        <w:tc>
          <w:tcPr>
            <w:tcW w:w="451" w:type="pct"/>
          </w:tcPr>
          <w:p w:rsidR="00C373B9" w:rsidRPr="007136A6" w:rsidRDefault="00F3052F" w:rsidP="00C373B9">
            <w:pPr>
              <w:spacing w:after="0" w:line="240" w:lineRule="auto"/>
              <w:rPr>
                <w:sz w:val="24"/>
                <w:szCs w:val="24"/>
              </w:rPr>
            </w:pPr>
            <w:r>
              <w:rPr>
                <w:sz w:val="24"/>
                <w:szCs w:val="24"/>
              </w:rPr>
              <w:t>30</w:t>
            </w:r>
          </w:p>
        </w:tc>
        <w:tc>
          <w:tcPr>
            <w:tcW w:w="380" w:type="pct"/>
          </w:tcPr>
          <w:p w:rsidR="00C373B9" w:rsidRPr="007136A6" w:rsidRDefault="00C373B9" w:rsidP="00C373B9">
            <w:pPr>
              <w:spacing w:after="0" w:line="240" w:lineRule="auto"/>
              <w:rPr>
                <w:color w:val="000000"/>
                <w:sz w:val="24"/>
                <w:szCs w:val="24"/>
              </w:rPr>
            </w:pPr>
          </w:p>
        </w:tc>
        <w:tc>
          <w:tcPr>
            <w:tcW w:w="637" w:type="pct"/>
          </w:tcPr>
          <w:p w:rsidR="00C373B9" w:rsidRPr="007136A6" w:rsidRDefault="00C373B9" w:rsidP="00C373B9">
            <w:pPr>
              <w:spacing w:after="0" w:line="240" w:lineRule="auto"/>
              <w:rPr>
                <w:sz w:val="24"/>
                <w:szCs w:val="24"/>
              </w:rPr>
            </w:pPr>
          </w:p>
        </w:tc>
        <w:tc>
          <w:tcPr>
            <w:tcW w:w="645" w:type="pct"/>
          </w:tcPr>
          <w:p w:rsidR="00C373B9" w:rsidRPr="007136A6" w:rsidRDefault="00C373B9" w:rsidP="00C373B9">
            <w:pPr>
              <w:spacing w:after="0" w:line="240" w:lineRule="auto"/>
              <w:rPr>
                <w:sz w:val="24"/>
                <w:szCs w:val="24"/>
              </w:rPr>
            </w:pPr>
          </w:p>
        </w:tc>
        <w:tc>
          <w:tcPr>
            <w:cnfStyle w:val="000100000000" w:firstRow="0" w:lastRow="0" w:firstColumn="0" w:lastColumn="1" w:oddVBand="0" w:evenVBand="0" w:oddHBand="0" w:evenHBand="0" w:firstRowFirstColumn="0" w:firstRowLastColumn="0" w:lastRowFirstColumn="0" w:lastRowLastColumn="0"/>
            <w:tcW w:w="405" w:type="pct"/>
          </w:tcPr>
          <w:p w:rsidR="00C373B9" w:rsidRPr="007136A6" w:rsidRDefault="00F3052F" w:rsidP="00C373B9">
            <w:pPr>
              <w:spacing w:after="0" w:line="240" w:lineRule="auto"/>
              <w:rPr>
                <w:sz w:val="24"/>
                <w:szCs w:val="24"/>
              </w:rPr>
            </w:pPr>
            <w:r>
              <w:rPr>
                <w:sz w:val="24"/>
                <w:szCs w:val="24"/>
              </w:rPr>
              <w:t>6</w:t>
            </w:r>
          </w:p>
        </w:tc>
      </w:tr>
      <w:tr w:rsidR="00C373B9" w:rsidRPr="007136A6" w:rsidTr="00F3052F">
        <w:trPr>
          <w:jc w:val="center"/>
        </w:trPr>
        <w:tc>
          <w:tcPr>
            <w:tcW w:w="653" w:type="pct"/>
          </w:tcPr>
          <w:p w:rsidR="00C373B9" w:rsidRPr="007136A6" w:rsidRDefault="00C373B9" w:rsidP="00C373B9">
            <w:pPr>
              <w:spacing w:after="0" w:line="240" w:lineRule="auto"/>
              <w:rPr>
                <w:sz w:val="24"/>
                <w:szCs w:val="24"/>
              </w:rPr>
            </w:pPr>
          </w:p>
        </w:tc>
        <w:tc>
          <w:tcPr>
            <w:tcW w:w="747" w:type="pct"/>
          </w:tcPr>
          <w:p w:rsidR="00C373B9" w:rsidRPr="007136A6" w:rsidRDefault="00C373B9" w:rsidP="00C373B9">
            <w:pPr>
              <w:spacing w:after="0" w:line="240" w:lineRule="auto"/>
              <w:rPr>
                <w:sz w:val="24"/>
                <w:szCs w:val="24"/>
              </w:rPr>
            </w:pPr>
            <w:r w:rsidRPr="007136A6">
              <w:rPr>
                <w:sz w:val="24"/>
                <w:szCs w:val="24"/>
              </w:rPr>
              <w:t>Учебная практика.</w:t>
            </w:r>
          </w:p>
        </w:tc>
        <w:tc>
          <w:tcPr>
            <w:tcW w:w="612" w:type="pct"/>
          </w:tcPr>
          <w:p w:rsidR="00C373B9" w:rsidRPr="007136A6" w:rsidRDefault="00B056E1" w:rsidP="00C373B9">
            <w:pPr>
              <w:spacing w:after="0" w:line="240" w:lineRule="auto"/>
              <w:rPr>
                <w:sz w:val="24"/>
                <w:szCs w:val="24"/>
              </w:rPr>
            </w:pPr>
            <w:r>
              <w:rPr>
                <w:sz w:val="24"/>
                <w:szCs w:val="24"/>
              </w:rPr>
              <w:t>108</w:t>
            </w:r>
          </w:p>
        </w:tc>
        <w:tc>
          <w:tcPr>
            <w:tcW w:w="470" w:type="pct"/>
          </w:tcPr>
          <w:p w:rsidR="00C373B9" w:rsidRPr="007136A6" w:rsidRDefault="00C373B9" w:rsidP="00C373B9">
            <w:pPr>
              <w:spacing w:after="0" w:line="240" w:lineRule="auto"/>
              <w:rPr>
                <w:sz w:val="24"/>
                <w:szCs w:val="24"/>
              </w:rPr>
            </w:pPr>
          </w:p>
        </w:tc>
        <w:tc>
          <w:tcPr>
            <w:tcW w:w="451" w:type="pct"/>
          </w:tcPr>
          <w:p w:rsidR="00C373B9" w:rsidRPr="007136A6" w:rsidRDefault="00C373B9" w:rsidP="00C373B9">
            <w:pPr>
              <w:spacing w:after="0" w:line="240" w:lineRule="auto"/>
              <w:rPr>
                <w:color w:val="000000"/>
                <w:sz w:val="24"/>
                <w:szCs w:val="24"/>
              </w:rPr>
            </w:pPr>
          </w:p>
        </w:tc>
        <w:tc>
          <w:tcPr>
            <w:tcW w:w="380" w:type="pct"/>
          </w:tcPr>
          <w:p w:rsidR="00C373B9" w:rsidRPr="007136A6" w:rsidRDefault="00C373B9" w:rsidP="00C373B9">
            <w:pPr>
              <w:spacing w:after="0" w:line="240" w:lineRule="auto"/>
              <w:rPr>
                <w:color w:val="000000"/>
                <w:sz w:val="24"/>
                <w:szCs w:val="24"/>
              </w:rPr>
            </w:pPr>
          </w:p>
        </w:tc>
        <w:tc>
          <w:tcPr>
            <w:tcW w:w="637" w:type="pct"/>
          </w:tcPr>
          <w:p w:rsidR="00C373B9" w:rsidRPr="007136A6" w:rsidRDefault="00F3052F" w:rsidP="00C373B9">
            <w:pPr>
              <w:spacing w:after="0" w:line="240" w:lineRule="auto"/>
              <w:rPr>
                <w:sz w:val="24"/>
                <w:szCs w:val="24"/>
              </w:rPr>
            </w:pPr>
            <w:r>
              <w:rPr>
                <w:sz w:val="24"/>
                <w:szCs w:val="24"/>
              </w:rPr>
              <w:t>1</w:t>
            </w:r>
            <w:r w:rsidR="00B056E1">
              <w:rPr>
                <w:sz w:val="24"/>
                <w:szCs w:val="24"/>
              </w:rPr>
              <w:t>08</w:t>
            </w:r>
          </w:p>
        </w:tc>
        <w:tc>
          <w:tcPr>
            <w:tcW w:w="645" w:type="pct"/>
          </w:tcPr>
          <w:p w:rsidR="00C373B9" w:rsidRPr="007136A6" w:rsidRDefault="00C373B9" w:rsidP="00C373B9">
            <w:pPr>
              <w:spacing w:after="0" w:line="240" w:lineRule="auto"/>
              <w:rPr>
                <w:sz w:val="24"/>
                <w:szCs w:val="24"/>
              </w:rPr>
            </w:pPr>
          </w:p>
        </w:tc>
        <w:tc>
          <w:tcPr>
            <w:cnfStyle w:val="000100000000" w:firstRow="0" w:lastRow="0" w:firstColumn="0" w:lastColumn="1" w:oddVBand="0" w:evenVBand="0" w:oddHBand="0" w:evenHBand="0" w:firstRowFirstColumn="0" w:firstRowLastColumn="0" w:lastRowFirstColumn="0" w:lastRowLastColumn="0"/>
            <w:tcW w:w="405" w:type="pct"/>
          </w:tcPr>
          <w:p w:rsidR="00C373B9" w:rsidRPr="007136A6" w:rsidRDefault="00C373B9" w:rsidP="00C373B9">
            <w:pPr>
              <w:spacing w:after="0" w:line="240" w:lineRule="auto"/>
              <w:rPr>
                <w:sz w:val="24"/>
                <w:szCs w:val="24"/>
              </w:rPr>
            </w:pPr>
          </w:p>
        </w:tc>
      </w:tr>
      <w:tr w:rsidR="00C373B9" w:rsidRPr="007136A6" w:rsidTr="00F3052F">
        <w:trPr>
          <w:jc w:val="center"/>
        </w:trPr>
        <w:tc>
          <w:tcPr>
            <w:tcW w:w="653" w:type="pct"/>
          </w:tcPr>
          <w:p w:rsidR="00C373B9" w:rsidRPr="007136A6" w:rsidRDefault="00C373B9" w:rsidP="00C373B9">
            <w:pPr>
              <w:spacing w:after="0" w:line="240" w:lineRule="auto"/>
              <w:rPr>
                <w:sz w:val="24"/>
                <w:szCs w:val="24"/>
              </w:rPr>
            </w:pPr>
            <w:r w:rsidRPr="007136A6">
              <w:rPr>
                <w:sz w:val="24"/>
                <w:szCs w:val="24"/>
              </w:rPr>
              <w:t>ПК 4.1 – 4.4</w:t>
            </w:r>
          </w:p>
          <w:p w:rsidR="00C373B9" w:rsidRPr="007136A6" w:rsidRDefault="00C373B9" w:rsidP="00C373B9">
            <w:pPr>
              <w:spacing w:after="0" w:line="240" w:lineRule="auto"/>
              <w:rPr>
                <w:sz w:val="24"/>
                <w:szCs w:val="24"/>
              </w:rPr>
            </w:pPr>
          </w:p>
        </w:tc>
        <w:tc>
          <w:tcPr>
            <w:tcW w:w="747" w:type="pct"/>
          </w:tcPr>
          <w:p w:rsidR="00C373B9" w:rsidRPr="007136A6" w:rsidRDefault="00C373B9" w:rsidP="00C373B9">
            <w:pPr>
              <w:spacing w:after="0" w:line="240" w:lineRule="auto"/>
              <w:rPr>
                <w:sz w:val="24"/>
                <w:szCs w:val="24"/>
              </w:rPr>
            </w:pPr>
            <w:r w:rsidRPr="007136A6">
              <w:rPr>
                <w:sz w:val="24"/>
                <w:szCs w:val="24"/>
              </w:rPr>
              <w:t>Производственная практика (по профилю специальности), часов (если предусмотрена итоговая (концентрированная) практика)</w:t>
            </w:r>
          </w:p>
        </w:tc>
        <w:tc>
          <w:tcPr>
            <w:tcW w:w="612" w:type="pct"/>
          </w:tcPr>
          <w:p w:rsidR="00C373B9" w:rsidRPr="007136A6" w:rsidRDefault="00F3052F" w:rsidP="00C373B9">
            <w:pPr>
              <w:spacing w:after="0" w:line="240" w:lineRule="auto"/>
              <w:rPr>
                <w:sz w:val="24"/>
                <w:szCs w:val="24"/>
              </w:rPr>
            </w:pPr>
            <w:r>
              <w:rPr>
                <w:sz w:val="24"/>
                <w:szCs w:val="24"/>
              </w:rPr>
              <w:t>90</w:t>
            </w:r>
          </w:p>
        </w:tc>
        <w:tc>
          <w:tcPr>
            <w:tcW w:w="1938" w:type="pct"/>
            <w:gridSpan w:val="4"/>
          </w:tcPr>
          <w:p w:rsidR="00C373B9" w:rsidRPr="007136A6" w:rsidRDefault="00C373B9" w:rsidP="00C373B9">
            <w:pPr>
              <w:spacing w:after="0" w:line="240" w:lineRule="auto"/>
              <w:rPr>
                <w:sz w:val="24"/>
                <w:szCs w:val="24"/>
              </w:rPr>
            </w:pPr>
          </w:p>
        </w:tc>
        <w:tc>
          <w:tcPr>
            <w:tcW w:w="645" w:type="pct"/>
          </w:tcPr>
          <w:p w:rsidR="00C373B9" w:rsidRPr="007136A6" w:rsidRDefault="00F3052F" w:rsidP="00C373B9">
            <w:pPr>
              <w:spacing w:after="0" w:line="240" w:lineRule="auto"/>
              <w:rPr>
                <w:sz w:val="24"/>
                <w:szCs w:val="24"/>
              </w:rPr>
            </w:pPr>
            <w:r>
              <w:rPr>
                <w:sz w:val="24"/>
                <w:szCs w:val="24"/>
              </w:rPr>
              <w:t>90</w:t>
            </w:r>
          </w:p>
        </w:tc>
        <w:tc>
          <w:tcPr>
            <w:cnfStyle w:val="000100000000" w:firstRow="0" w:lastRow="0" w:firstColumn="0" w:lastColumn="1" w:oddVBand="0" w:evenVBand="0" w:oddHBand="0" w:evenHBand="0" w:firstRowFirstColumn="0" w:firstRowLastColumn="0" w:lastRowFirstColumn="0" w:lastRowLastColumn="0"/>
            <w:tcW w:w="405" w:type="pct"/>
          </w:tcPr>
          <w:p w:rsidR="00C373B9" w:rsidRPr="007136A6" w:rsidRDefault="00C373B9" w:rsidP="00C373B9">
            <w:pPr>
              <w:spacing w:after="0" w:line="240" w:lineRule="auto"/>
              <w:rPr>
                <w:sz w:val="24"/>
                <w:szCs w:val="24"/>
              </w:rPr>
            </w:pPr>
          </w:p>
        </w:tc>
      </w:tr>
      <w:tr w:rsidR="00C373B9" w:rsidRPr="00F3052F" w:rsidTr="00F3052F">
        <w:trPr>
          <w:cnfStyle w:val="010000000000" w:firstRow="0" w:lastRow="1" w:firstColumn="0" w:lastColumn="0" w:oddVBand="0" w:evenVBand="0" w:oddHBand="0" w:evenHBand="0" w:firstRowFirstColumn="0" w:firstRowLastColumn="0" w:lastRowFirstColumn="0" w:lastRowLastColumn="0"/>
          <w:jc w:val="center"/>
        </w:trPr>
        <w:tc>
          <w:tcPr>
            <w:tcW w:w="653" w:type="pct"/>
          </w:tcPr>
          <w:p w:rsidR="00C373B9" w:rsidRPr="00F3052F" w:rsidRDefault="00C373B9" w:rsidP="00F3052F">
            <w:pPr>
              <w:spacing w:after="0" w:line="240" w:lineRule="auto"/>
              <w:jc w:val="center"/>
              <w:rPr>
                <w:b/>
                <w:sz w:val="24"/>
                <w:szCs w:val="24"/>
              </w:rPr>
            </w:pPr>
          </w:p>
        </w:tc>
        <w:tc>
          <w:tcPr>
            <w:tcW w:w="747" w:type="pct"/>
          </w:tcPr>
          <w:p w:rsidR="00C373B9" w:rsidRPr="00F3052F" w:rsidRDefault="00C373B9" w:rsidP="00F3052F">
            <w:pPr>
              <w:spacing w:after="0" w:line="240" w:lineRule="auto"/>
              <w:jc w:val="center"/>
              <w:rPr>
                <w:b/>
                <w:sz w:val="24"/>
                <w:szCs w:val="24"/>
              </w:rPr>
            </w:pPr>
            <w:r w:rsidRPr="00F3052F">
              <w:rPr>
                <w:b/>
                <w:sz w:val="24"/>
                <w:szCs w:val="24"/>
              </w:rPr>
              <w:t>Всего:</w:t>
            </w:r>
          </w:p>
        </w:tc>
        <w:tc>
          <w:tcPr>
            <w:tcW w:w="612" w:type="pct"/>
          </w:tcPr>
          <w:p w:rsidR="00C373B9" w:rsidRPr="00F3052F" w:rsidRDefault="00F3052F" w:rsidP="00F3052F">
            <w:pPr>
              <w:spacing w:after="0" w:line="240" w:lineRule="auto"/>
              <w:jc w:val="center"/>
              <w:rPr>
                <w:b/>
                <w:sz w:val="24"/>
                <w:szCs w:val="24"/>
              </w:rPr>
            </w:pPr>
            <w:r w:rsidRPr="00F3052F">
              <w:rPr>
                <w:b/>
                <w:sz w:val="24"/>
                <w:szCs w:val="24"/>
              </w:rPr>
              <w:t>454</w:t>
            </w:r>
          </w:p>
        </w:tc>
        <w:tc>
          <w:tcPr>
            <w:tcW w:w="470" w:type="pct"/>
          </w:tcPr>
          <w:p w:rsidR="00C373B9" w:rsidRPr="00F3052F" w:rsidRDefault="00F3052F" w:rsidP="00F3052F">
            <w:pPr>
              <w:spacing w:after="0" w:line="240" w:lineRule="auto"/>
              <w:jc w:val="center"/>
              <w:rPr>
                <w:b/>
                <w:sz w:val="24"/>
                <w:szCs w:val="24"/>
              </w:rPr>
            </w:pPr>
            <w:r>
              <w:rPr>
                <w:b/>
                <w:sz w:val="24"/>
                <w:szCs w:val="24"/>
              </w:rPr>
              <w:t>208</w:t>
            </w:r>
          </w:p>
        </w:tc>
        <w:tc>
          <w:tcPr>
            <w:tcW w:w="451" w:type="pct"/>
          </w:tcPr>
          <w:p w:rsidR="00C373B9" w:rsidRPr="00F3052F" w:rsidRDefault="00F3052F" w:rsidP="00F3052F">
            <w:pPr>
              <w:spacing w:after="0" w:line="240" w:lineRule="auto"/>
              <w:jc w:val="center"/>
              <w:rPr>
                <w:b/>
                <w:sz w:val="24"/>
                <w:szCs w:val="24"/>
              </w:rPr>
            </w:pPr>
            <w:r>
              <w:rPr>
                <w:b/>
                <w:sz w:val="24"/>
                <w:szCs w:val="24"/>
              </w:rPr>
              <w:t>62</w:t>
            </w:r>
          </w:p>
        </w:tc>
        <w:tc>
          <w:tcPr>
            <w:tcW w:w="380" w:type="pct"/>
          </w:tcPr>
          <w:p w:rsidR="00C373B9" w:rsidRPr="00F3052F" w:rsidRDefault="00C373B9" w:rsidP="00F3052F">
            <w:pPr>
              <w:spacing w:after="0" w:line="240" w:lineRule="auto"/>
              <w:jc w:val="center"/>
              <w:rPr>
                <w:b/>
                <w:sz w:val="24"/>
                <w:szCs w:val="24"/>
              </w:rPr>
            </w:pPr>
          </w:p>
        </w:tc>
        <w:tc>
          <w:tcPr>
            <w:tcW w:w="637" w:type="pct"/>
          </w:tcPr>
          <w:p w:rsidR="00C373B9" w:rsidRPr="00F3052F" w:rsidRDefault="00F3052F" w:rsidP="00F3052F">
            <w:pPr>
              <w:spacing w:after="0" w:line="240" w:lineRule="auto"/>
              <w:jc w:val="center"/>
              <w:rPr>
                <w:b/>
                <w:sz w:val="24"/>
                <w:szCs w:val="24"/>
              </w:rPr>
            </w:pPr>
            <w:r>
              <w:rPr>
                <w:b/>
                <w:sz w:val="24"/>
                <w:szCs w:val="24"/>
              </w:rPr>
              <w:t>144</w:t>
            </w:r>
          </w:p>
        </w:tc>
        <w:tc>
          <w:tcPr>
            <w:tcW w:w="645" w:type="pct"/>
          </w:tcPr>
          <w:p w:rsidR="00C373B9" w:rsidRPr="00F3052F" w:rsidRDefault="00F3052F" w:rsidP="00F3052F">
            <w:pPr>
              <w:spacing w:after="0" w:line="240" w:lineRule="auto"/>
              <w:jc w:val="center"/>
              <w:rPr>
                <w:b/>
                <w:sz w:val="24"/>
                <w:szCs w:val="24"/>
              </w:rPr>
            </w:pPr>
            <w:r>
              <w:rPr>
                <w:b/>
                <w:sz w:val="24"/>
                <w:szCs w:val="24"/>
              </w:rPr>
              <w:t>90</w:t>
            </w:r>
          </w:p>
        </w:tc>
        <w:tc>
          <w:tcPr>
            <w:cnfStyle w:val="000100000000" w:firstRow="0" w:lastRow="0" w:firstColumn="0" w:lastColumn="1" w:oddVBand="0" w:evenVBand="0" w:oddHBand="0" w:evenHBand="0" w:firstRowFirstColumn="0" w:firstRowLastColumn="0" w:lastRowFirstColumn="0" w:lastRowLastColumn="0"/>
            <w:tcW w:w="405" w:type="pct"/>
          </w:tcPr>
          <w:p w:rsidR="00C373B9" w:rsidRDefault="00F3052F" w:rsidP="00F3052F">
            <w:pPr>
              <w:spacing w:after="0" w:line="240" w:lineRule="auto"/>
              <w:jc w:val="center"/>
              <w:rPr>
                <w:b/>
                <w:sz w:val="24"/>
                <w:szCs w:val="24"/>
              </w:rPr>
            </w:pPr>
            <w:r>
              <w:rPr>
                <w:b/>
                <w:sz w:val="24"/>
                <w:szCs w:val="24"/>
              </w:rPr>
              <w:t>12</w:t>
            </w:r>
          </w:p>
          <w:p w:rsidR="00F3052F" w:rsidRPr="00F3052F" w:rsidRDefault="00F3052F" w:rsidP="00F3052F">
            <w:pPr>
              <w:spacing w:after="0" w:line="240" w:lineRule="auto"/>
              <w:jc w:val="center"/>
              <w:rPr>
                <w:b/>
                <w:sz w:val="24"/>
                <w:szCs w:val="24"/>
              </w:rPr>
            </w:pPr>
          </w:p>
        </w:tc>
      </w:tr>
    </w:tbl>
    <w:p w:rsidR="00C373B9" w:rsidRPr="007136A6" w:rsidRDefault="00C373B9" w:rsidP="00C373B9">
      <w:pPr>
        <w:spacing w:after="0" w:line="240" w:lineRule="auto"/>
        <w:rPr>
          <w:rFonts w:ascii="Times New Roman" w:hAnsi="Times New Roman"/>
          <w:iCs/>
          <w:sz w:val="24"/>
          <w:szCs w:val="24"/>
        </w:rPr>
      </w:pPr>
    </w:p>
    <w:p w:rsidR="00C373B9" w:rsidRPr="007136A6" w:rsidRDefault="00C373B9" w:rsidP="00C373B9">
      <w:pPr>
        <w:spacing w:after="0" w:line="240" w:lineRule="auto"/>
        <w:rPr>
          <w:rFonts w:ascii="Times New Roman" w:hAnsi="Times New Roman"/>
          <w:sz w:val="24"/>
          <w:szCs w:val="24"/>
        </w:rPr>
      </w:pPr>
      <w:r w:rsidRPr="007136A6">
        <w:rPr>
          <w:rFonts w:ascii="Times New Roman" w:hAnsi="Times New Roman"/>
          <w:sz w:val="24"/>
          <w:szCs w:val="24"/>
        </w:rPr>
        <w:t>2.2. Тематический план и содержание профессионального модуля (ПМ)</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8"/>
        <w:gridCol w:w="6109"/>
        <w:gridCol w:w="1307"/>
      </w:tblGrid>
      <w:tr w:rsidR="00474CB2" w:rsidRPr="007136A6" w:rsidTr="00F3052F">
        <w:tc>
          <w:tcPr>
            <w:tcW w:w="1119" w:type="pct"/>
            <w:vMerge w:val="restart"/>
          </w:tcPr>
          <w:p w:rsidR="00474CB2" w:rsidRPr="007136A6" w:rsidRDefault="00474CB2" w:rsidP="00C373B9">
            <w:pPr>
              <w:spacing w:after="0" w:line="240" w:lineRule="auto"/>
              <w:rPr>
                <w:rFonts w:ascii="Times New Roman" w:hAnsi="Times New Roman"/>
                <w:sz w:val="24"/>
                <w:szCs w:val="24"/>
              </w:rPr>
            </w:pPr>
            <w:r w:rsidRPr="007136A6">
              <w:rPr>
                <w:rFonts w:ascii="Times New Roman" w:hAnsi="Times New Roman"/>
                <w:bCs/>
                <w:sz w:val="24"/>
                <w:szCs w:val="24"/>
              </w:rPr>
              <w:t>Наименование разделов и тем профессионального модуля (ПМ), междисциплинарных курсов (МДК)</w:t>
            </w:r>
          </w:p>
        </w:tc>
        <w:tc>
          <w:tcPr>
            <w:tcW w:w="3197" w:type="pct"/>
            <w:vMerge w:val="restart"/>
          </w:tcPr>
          <w:p w:rsidR="00474CB2" w:rsidRPr="007136A6" w:rsidRDefault="00474CB2" w:rsidP="00C373B9">
            <w:pPr>
              <w:spacing w:after="0" w:line="240" w:lineRule="auto"/>
              <w:rPr>
                <w:rFonts w:ascii="Times New Roman" w:hAnsi="Times New Roman"/>
                <w:sz w:val="24"/>
                <w:szCs w:val="24"/>
              </w:rPr>
            </w:pPr>
            <w:r w:rsidRPr="007136A6">
              <w:rPr>
                <w:rFonts w:ascii="Times New Roman" w:hAnsi="Times New Roman"/>
                <w:bCs/>
                <w:sz w:val="24"/>
                <w:szCs w:val="24"/>
              </w:rPr>
              <w:t>Содержание учебного материала, лабораторные работы и практические занятия, внеаудиторная (самостоятельная) учебная работа обучающихся, курсовая работа (проект)</w:t>
            </w:r>
          </w:p>
        </w:tc>
        <w:tc>
          <w:tcPr>
            <w:tcW w:w="684" w:type="pct"/>
            <w:vAlign w:val="center"/>
          </w:tcPr>
          <w:p w:rsidR="00474CB2" w:rsidRPr="007136A6" w:rsidRDefault="00474CB2" w:rsidP="00474CB2">
            <w:pPr>
              <w:spacing w:after="0" w:line="240" w:lineRule="auto"/>
              <w:rPr>
                <w:rFonts w:ascii="Times New Roman" w:hAnsi="Times New Roman"/>
                <w:bCs/>
                <w:sz w:val="24"/>
                <w:szCs w:val="24"/>
              </w:rPr>
            </w:pPr>
            <w:r w:rsidRPr="007136A6">
              <w:rPr>
                <w:rFonts w:ascii="Times New Roman" w:hAnsi="Times New Roman"/>
                <w:bCs/>
                <w:sz w:val="24"/>
                <w:szCs w:val="24"/>
              </w:rPr>
              <w:t>Объем в часах</w:t>
            </w:r>
          </w:p>
        </w:tc>
      </w:tr>
      <w:tr w:rsidR="00474CB2" w:rsidRPr="007136A6" w:rsidTr="00474CB2">
        <w:trPr>
          <w:cantSplit/>
          <w:trHeight w:val="3585"/>
        </w:trPr>
        <w:tc>
          <w:tcPr>
            <w:tcW w:w="1119" w:type="pct"/>
            <w:vMerge/>
          </w:tcPr>
          <w:p w:rsidR="00474CB2" w:rsidRPr="007136A6" w:rsidRDefault="00474CB2" w:rsidP="00C373B9">
            <w:pPr>
              <w:spacing w:after="0" w:line="240" w:lineRule="auto"/>
              <w:rPr>
                <w:rFonts w:ascii="Times New Roman" w:hAnsi="Times New Roman"/>
                <w:sz w:val="24"/>
                <w:szCs w:val="24"/>
              </w:rPr>
            </w:pPr>
          </w:p>
        </w:tc>
        <w:tc>
          <w:tcPr>
            <w:tcW w:w="3196" w:type="pct"/>
            <w:vMerge/>
          </w:tcPr>
          <w:p w:rsidR="00474CB2" w:rsidRPr="007136A6" w:rsidRDefault="00474CB2" w:rsidP="00C373B9">
            <w:pPr>
              <w:spacing w:after="0" w:line="240" w:lineRule="auto"/>
              <w:rPr>
                <w:rFonts w:ascii="Times New Roman" w:hAnsi="Times New Roman"/>
                <w:bCs/>
                <w:sz w:val="24"/>
                <w:szCs w:val="24"/>
              </w:rPr>
            </w:pPr>
          </w:p>
        </w:tc>
        <w:tc>
          <w:tcPr>
            <w:tcW w:w="684" w:type="pct"/>
            <w:textDirection w:val="btLr"/>
            <w:vAlign w:val="center"/>
          </w:tcPr>
          <w:p w:rsidR="00474CB2" w:rsidRPr="007136A6" w:rsidRDefault="00474CB2" w:rsidP="00C373B9">
            <w:pPr>
              <w:spacing w:after="0" w:line="240" w:lineRule="auto"/>
              <w:rPr>
                <w:rFonts w:ascii="Times New Roman" w:hAnsi="Times New Roman"/>
                <w:bCs/>
                <w:sz w:val="24"/>
                <w:szCs w:val="24"/>
              </w:rPr>
            </w:pPr>
            <w:r w:rsidRPr="007136A6">
              <w:rPr>
                <w:rFonts w:ascii="Times New Roman" w:hAnsi="Times New Roman"/>
                <w:sz w:val="24"/>
                <w:szCs w:val="24"/>
              </w:rPr>
              <w:t>Программист</w:t>
            </w:r>
          </w:p>
        </w:tc>
      </w:tr>
      <w:tr w:rsidR="00474CB2" w:rsidRPr="007136A6" w:rsidTr="00474CB2">
        <w:tc>
          <w:tcPr>
            <w:tcW w:w="4316" w:type="pct"/>
            <w:gridSpan w:val="2"/>
          </w:tcPr>
          <w:p w:rsidR="00474CB2" w:rsidRPr="007136A6" w:rsidRDefault="00474CB2" w:rsidP="00C373B9">
            <w:pPr>
              <w:spacing w:after="0" w:line="240" w:lineRule="auto"/>
              <w:rPr>
                <w:rFonts w:ascii="Times New Roman" w:hAnsi="Times New Roman"/>
                <w:sz w:val="24"/>
                <w:szCs w:val="24"/>
              </w:rPr>
            </w:pPr>
            <w:r w:rsidRPr="007136A6">
              <w:rPr>
                <w:rFonts w:ascii="Times New Roman" w:hAnsi="Times New Roman"/>
                <w:bCs/>
                <w:sz w:val="24"/>
                <w:szCs w:val="24"/>
              </w:rPr>
              <w:t>Раздел 1. Обеспечение внедрения и поддержки программного обеспечения компьютерных систем</w:t>
            </w:r>
          </w:p>
        </w:tc>
        <w:tc>
          <w:tcPr>
            <w:tcW w:w="684" w:type="pct"/>
            <w:vAlign w:val="center"/>
          </w:tcPr>
          <w:p w:rsidR="00474CB2" w:rsidRPr="007136A6" w:rsidRDefault="00474CB2" w:rsidP="00F3052F">
            <w:pPr>
              <w:spacing w:after="0" w:line="240" w:lineRule="auto"/>
              <w:jc w:val="center"/>
              <w:rPr>
                <w:rFonts w:ascii="Times New Roman" w:hAnsi="Times New Roman"/>
                <w:sz w:val="24"/>
                <w:szCs w:val="24"/>
              </w:rPr>
            </w:pPr>
            <w:r w:rsidRPr="007136A6">
              <w:rPr>
                <w:rFonts w:ascii="Times New Roman" w:hAnsi="Times New Roman"/>
                <w:sz w:val="24"/>
                <w:szCs w:val="24"/>
              </w:rPr>
              <w:t>7</w:t>
            </w:r>
            <w:r w:rsidR="00F3052F">
              <w:rPr>
                <w:rFonts w:ascii="Times New Roman" w:hAnsi="Times New Roman"/>
                <w:sz w:val="24"/>
                <w:szCs w:val="24"/>
              </w:rPr>
              <w:t>8</w:t>
            </w:r>
          </w:p>
        </w:tc>
      </w:tr>
      <w:tr w:rsidR="00474CB2" w:rsidRPr="007136A6" w:rsidTr="00474CB2">
        <w:tc>
          <w:tcPr>
            <w:tcW w:w="4316" w:type="pct"/>
            <w:gridSpan w:val="2"/>
          </w:tcPr>
          <w:p w:rsidR="00474CB2" w:rsidRPr="007136A6" w:rsidRDefault="00474CB2" w:rsidP="00C373B9">
            <w:pPr>
              <w:spacing w:after="0" w:line="240" w:lineRule="auto"/>
              <w:rPr>
                <w:rFonts w:ascii="Times New Roman" w:hAnsi="Times New Roman"/>
                <w:sz w:val="24"/>
                <w:szCs w:val="24"/>
              </w:rPr>
            </w:pPr>
            <w:r w:rsidRPr="007136A6">
              <w:rPr>
                <w:rFonts w:ascii="Times New Roman" w:hAnsi="Times New Roman"/>
                <w:bCs/>
                <w:sz w:val="24"/>
                <w:szCs w:val="24"/>
              </w:rPr>
              <w:t>МДК. 4.1 Внедрение и поддержка компьютерных систем</w:t>
            </w:r>
          </w:p>
        </w:tc>
        <w:tc>
          <w:tcPr>
            <w:tcW w:w="684" w:type="pct"/>
            <w:vAlign w:val="center"/>
          </w:tcPr>
          <w:p w:rsidR="00474CB2" w:rsidRPr="007136A6" w:rsidRDefault="00474CB2" w:rsidP="00F3052F">
            <w:pPr>
              <w:spacing w:after="0" w:line="240" w:lineRule="auto"/>
              <w:jc w:val="center"/>
              <w:rPr>
                <w:rFonts w:ascii="Times New Roman" w:hAnsi="Times New Roman"/>
                <w:sz w:val="24"/>
                <w:szCs w:val="24"/>
              </w:rPr>
            </w:pPr>
            <w:r w:rsidRPr="007136A6">
              <w:rPr>
                <w:rFonts w:ascii="Times New Roman" w:hAnsi="Times New Roman"/>
                <w:sz w:val="24"/>
                <w:szCs w:val="24"/>
              </w:rPr>
              <w:t>72</w:t>
            </w:r>
          </w:p>
        </w:tc>
      </w:tr>
      <w:tr w:rsidR="00474CB2" w:rsidRPr="007136A6" w:rsidTr="00474CB2">
        <w:trPr>
          <w:trHeight w:val="299"/>
        </w:trPr>
        <w:tc>
          <w:tcPr>
            <w:tcW w:w="1119" w:type="pct"/>
            <w:vMerge w:val="restart"/>
          </w:tcPr>
          <w:p w:rsidR="00474CB2" w:rsidRPr="007136A6" w:rsidRDefault="00474CB2" w:rsidP="00C373B9">
            <w:pPr>
              <w:spacing w:after="0" w:line="240" w:lineRule="auto"/>
              <w:rPr>
                <w:rFonts w:ascii="Times New Roman" w:hAnsi="Times New Roman"/>
                <w:bCs/>
                <w:sz w:val="24"/>
                <w:szCs w:val="24"/>
              </w:rPr>
            </w:pPr>
            <w:r w:rsidRPr="007136A6">
              <w:rPr>
                <w:rFonts w:ascii="Times New Roman" w:hAnsi="Times New Roman"/>
                <w:bCs/>
                <w:sz w:val="24"/>
                <w:szCs w:val="24"/>
              </w:rPr>
              <w:t>Тема 4.1.1 Основные методы внедрения и анализа функционирования программного обеспечения</w:t>
            </w:r>
          </w:p>
          <w:p w:rsidR="00474CB2" w:rsidRPr="007136A6" w:rsidRDefault="00474CB2" w:rsidP="00C373B9">
            <w:pPr>
              <w:spacing w:after="0" w:line="240" w:lineRule="auto"/>
              <w:rPr>
                <w:rFonts w:ascii="Times New Roman" w:hAnsi="Times New Roman"/>
                <w:bCs/>
                <w:sz w:val="24"/>
                <w:szCs w:val="24"/>
              </w:rPr>
            </w:pPr>
          </w:p>
          <w:p w:rsidR="00474CB2" w:rsidRPr="007136A6" w:rsidRDefault="00474CB2" w:rsidP="00C373B9">
            <w:pPr>
              <w:spacing w:after="0" w:line="240" w:lineRule="auto"/>
              <w:rPr>
                <w:rFonts w:ascii="Times New Roman" w:hAnsi="Times New Roman"/>
                <w:bCs/>
                <w:sz w:val="24"/>
                <w:szCs w:val="24"/>
              </w:rPr>
            </w:pPr>
          </w:p>
        </w:tc>
        <w:tc>
          <w:tcPr>
            <w:tcW w:w="3196" w:type="pct"/>
          </w:tcPr>
          <w:p w:rsidR="00474CB2" w:rsidRPr="007136A6" w:rsidRDefault="00474CB2" w:rsidP="00C373B9">
            <w:pPr>
              <w:spacing w:after="0" w:line="240" w:lineRule="auto"/>
              <w:rPr>
                <w:rFonts w:ascii="Times New Roman" w:hAnsi="Times New Roman"/>
                <w:sz w:val="24"/>
                <w:szCs w:val="24"/>
              </w:rPr>
            </w:pPr>
            <w:r w:rsidRPr="007136A6">
              <w:rPr>
                <w:rFonts w:ascii="Times New Roman" w:hAnsi="Times New Roman"/>
                <w:bCs/>
                <w:sz w:val="24"/>
                <w:szCs w:val="24"/>
              </w:rPr>
              <w:t xml:space="preserve">Содержание </w:t>
            </w:r>
          </w:p>
        </w:tc>
        <w:tc>
          <w:tcPr>
            <w:tcW w:w="684" w:type="pct"/>
            <w:vMerge w:val="restart"/>
          </w:tcPr>
          <w:p w:rsidR="00474CB2" w:rsidRPr="007136A6" w:rsidRDefault="00474CB2" w:rsidP="00F3052F">
            <w:pPr>
              <w:spacing w:after="0" w:line="240" w:lineRule="auto"/>
              <w:jc w:val="center"/>
              <w:rPr>
                <w:rFonts w:ascii="Times New Roman" w:hAnsi="Times New Roman"/>
                <w:sz w:val="24"/>
                <w:szCs w:val="24"/>
              </w:rPr>
            </w:pPr>
            <w:r w:rsidRPr="007136A6">
              <w:rPr>
                <w:rFonts w:ascii="Times New Roman" w:hAnsi="Times New Roman"/>
                <w:sz w:val="24"/>
                <w:szCs w:val="24"/>
              </w:rPr>
              <w:t>30</w:t>
            </w:r>
          </w:p>
        </w:tc>
      </w:tr>
      <w:tr w:rsidR="00474CB2" w:rsidRPr="007136A6" w:rsidTr="00474CB2">
        <w:trPr>
          <w:trHeight w:val="355"/>
        </w:trPr>
        <w:tc>
          <w:tcPr>
            <w:tcW w:w="1119" w:type="pct"/>
            <w:vMerge/>
          </w:tcPr>
          <w:p w:rsidR="00474CB2" w:rsidRPr="007136A6" w:rsidRDefault="00474CB2" w:rsidP="00C373B9">
            <w:pPr>
              <w:spacing w:after="0" w:line="240" w:lineRule="auto"/>
              <w:rPr>
                <w:rFonts w:ascii="Times New Roman" w:hAnsi="Times New Roman"/>
                <w:bCs/>
                <w:sz w:val="24"/>
                <w:szCs w:val="24"/>
              </w:rPr>
            </w:pPr>
          </w:p>
        </w:tc>
        <w:tc>
          <w:tcPr>
            <w:tcW w:w="3196" w:type="pct"/>
          </w:tcPr>
          <w:p w:rsidR="00474CB2" w:rsidRPr="007136A6" w:rsidRDefault="00474CB2" w:rsidP="00C373B9">
            <w:pPr>
              <w:spacing w:after="0" w:line="240" w:lineRule="auto"/>
              <w:rPr>
                <w:rFonts w:ascii="Times New Roman" w:hAnsi="Times New Roman"/>
                <w:sz w:val="24"/>
                <w:szCs w:val="24"/>
              </w:rPr>
            </w:pPr>
            <w:r w:rsidRPr="007136A6">
              <w:rPr>
                <w:rFonts w:ascii="Times New Roman" w:hAnsi="Times New Roman"/>
                <w:bCs/>
                <w:sz w:val="24"/>
                <w:szCs w:val="24"/>
              </w:rPr>
              <w:t>ГОСТ Р ИСО/МЭК 12207. Основные процессы и взаимосвязь между документами в информационной системе согласно стандартам</w:t>
            </w:r>
          </w:p>
        </w:tc>
        <w:tc>
          <w:tcPr>
            <w:tcW w:w="684" w:type="pct"/>
            <w:vMerge/>
            <w:vAlign w:val="center"/>
          </w:tcPr>
          <w:p w:rsidR="00474CB2" w:rsidRPr="007136A6" w:rsidRDefault="00474CB2" w:rsidP="00C373B9">
            <w:pPr>
              <w:spacing w:after="0" w:line="240" w:lineRule="auto"/>
              <w:rPr>
                <w:rFonts w:ascii="Times New Roman" w:hAnsi="Times New Roman"/>
                <w:sz w:val="24"/>
                <w:szCs w:val="24"/>
              </w:rPr>
            </w:pPr>
          </w:p>
        </w:tc>
      </w:tr>
      <w:tr w:rsidR="00474CB2" w:rsidRPr="007136A6" w:rsidTr="00474CB2">
        <w:trPr>
          <w:trHeight w:val="249"/>
        </w:trPr>
        <w:tc>
          <w:tcPr>
            <w:tcW w:w="1119" w:type="pct"/>
            <w:vMerge/>
          </w:tcPr>
          <w:p w:rsidR="00474CB2" w:rsidRPr="007136A6" w:rsidRDefault="00474CB2" w:rsidP="00C373B9">
            <w:pPr>
              <w:spacing w:after="0" w:line="240" w:lineRule="auto"/>
              <w:rPr>
                <w:rFonts w:ascii="Times New Roman" w:hAnsi="Times New Roman"/>
                <w:bCs/>
                <w:sz w:val="24"/>
                <w:szCs w:val="24"/>
              </w:rPr>
            </w:pPr>
          </w:p>
        </w:tc>
        <w:tc>
          <w:tcPr>
            <w:tcW w:w="3196" w:type="pct"/>
          </w:tcPr>
          <w:p w:rsidR="00474CB2" w:rsidRPr="007136A6" w:rsidRDefault="00474CB2" w:rsidP="00C373B9">
            <w:pPr>
              <w:spacing w:after="0" w:line="240" w:lineRule="auto"/>
              <w:rPr>
                <w:rFonts w:ascii="Times New Roman" w:hAnsi="Times New Roman"/>
                <w:sz w:val="24"/>
                <w:szCs w:val="24"/>
              </w:rPr>
            </w:pPr>
            <w:r w:rsidRPr="007136A6">
              <w:rPr>
                <w:rFonts w:ascii="Times New Roman" w:hAnsi="Times New Roman"/>
                <w:bCs/>
                <w:sz w:val="24"/>
                <w:szCs w:val="24"/>
              </w:rPr>
              <w:t>Виды внедрения, план внедрения. Стратегии, цели и сценарии внедрения.</w:t>
            </w:r>
          </w:p>
        </w:tc>
        <w:tc>
          <w:tcPr>
            <w:tcW w:w="684" w:type="pct"/>
            <w:vMerge/>
            <w:vAlign w:val="center"/>
          </w:tcPr>
          <w:p w:rsidR="00474CB2" w:rsidRPr="007136A6" w:rsidRDefault="00474CB2" w:rsidP="00C373B9">
            <w:pPr>
              <w:spacing w:after="0" w:line="240" w:lineRule="auto"/>
              <w:rPr>
                <w:rFonts w:ascii="Times New Roman" w:hAnsi="Times New Roman"/>
                <w:sz w:val="24"/>
                <w:szCs w:val="24"/>
              </w:rPr>
            </w:pPr>
          </w:p>
        </w:tc>
      </w:tr>
      <w:tr w:rsidR="00474CB2" w:rsidRPr="007136A6" w:rsidTr="00474CB2">
        <w:tc>
          <w:tcPr>
            <w:tcW w:w="1119" w:type="pct"/>
            <w:vMerge/>
          </w:tcPr>
          <w:p w:rsidR="00474CB2" w:rsidRPr="007136A6" w:rsidRDefault="00474CB2" w:rsidP="00C373B9">
            <w:pPr>
              <w:spacing w:after="0" w:line="240" w:lineRule="auto"/>
              <w:rPr>
                <w:rFonts w:ascii="Times New Roman" w:hAnsi="Times New Roman"/>
                <w:bCs/>
                <w:sz w:val="24"/>
                <w:szCs w:val="24"/>
              </w:rPr>
            </w:pPr>
          </w:p>
        </w:tc>
        <w:tc>
          <w:tcPr>
            <w:tcW w:w="3196" w:type="pct"/>
          </w:tcPr>
          <w:p w:rsidR="00474CB2" w:rsidRPr="007136A6" w:rsidRDefault="00474CB2" w:rsidP="00C373B9">
            <w:pPr>
              <w:spacing w:after="0" w:line="240" w:lineRule="auto"/>
              <w:rPr>
                <w:rFonts w:ascii="Times New Roman" w:hAnsi="Times New Roman"/>
                <w:sz w:val="24"/>
                <w:szCs w:val="24"/>
              </w:rPr>
            </w:pPr>
            <w:r w:rsidRPr="007136A6">
              <w:rPr>
                <w:rFonts w:ascii="Times New Roman" w:hAnsi="Times New Roman"/>
                <w:bCs/>
                <w:sz w:val="24"/>
                <w:szCs w:val="24"/>
              </w:rPr>
              <w:t>Функции менеджера сопровождения и менеджера развертывания</w:t>
            </w:r>
          </w:p>
        </w:tc>
        <w:tc>
          <w:tcPr>
            <w:tcW w:w="684" w:type="pct"/>
            <w:vMerge/>
            <w:vAlign w:val="center"/>
          </w:tcPr>
          <w:p w:rsidR="00474CB2" w:rsidRPr="007136A6" w:rsidRDefault="00474CB2" w:rsidP="00C373B9">
            <w:pPr>
              <w:spacing w:after="0" w:line="240" w:lineRule="auto"/>
              <w:rPr>
                <w:rFonts w:ascii="Times New Roman" w:hAnsi="Times New Roman"/>
                <w:sz w:val="24"/>
                <w:szCs w:val="24"/>
              </w:rPr>
            </w:pPr>
          </w:p>
        </w:tc>
      </w:tr>
      <w:tr w:rsidR="00474CB2" w:rsidRPr="007136A6" w:rsidTr="00474CB2">
        <w:tc>
          <w:tcPr>
            <w:tcW w:w="1119" w:type="pct"/>
            <w:vMerge/>
          </w:tcPr>
          <w:p w:rsidR="00474CB2" w:rsidRPr="007136A6" w:rsidRDefault="00474CB2" w:rsidP="00C373B9">
            <w:pPr>
              <w:spacing w:after="0" w:line="240" w:lineRule="auto"/>
              <w:rPr>
                <w:rFonts w:ascii="Times New Roman" w:hAnsi="Times New Roman"/>
                <w:bCs/>
                <w:sz w:val="24"/>
                <w:szCs w:val="24"/>
              </w:rPr>
            </w:pPr>
          </w:p>
        </w:tc>
        <w:tc>
          <w:tcPr>
            <w:tcW w:w="3196" w:type="pct"/>
          </w:tcPr>
          <w:p w:rsidR="00474CB2" w:rsidRPr="007136A6" w:rsidRDefault="00474CB2" w:rsidP="00C373B9">
            <w:pPr>
              <w:spacing w:after="0" w:line="240" w:lineRule="auto"/>
              <w:rPr>
                <w:rFonts w:ascii="Times New Roman" w:hAnsi="Times New Roman"/>
                <w:sz w:val="24"/>
                <w:szCs w:val="24"/>
              </w:rPr>
            </w:pPr>
            <w:r w:rsidRPr="007136A6">
              <w:rPr>
                <w:rFonts w:ascii="Times New Roman" w:hAnsi="Times New Roman"/>
                <w:bCs/>
                <w:sz w:val="24"/>
                <w:szCs w:val="24"/>
              </w:rPr>
              <w:t>Типовые функции инструментария для автоматизации процесса внедрения информационной системы</w:t>
            </w:r>
          </w:p>
        </w:tc>
        <w:tc>
          <w:tcPr>
            <w:tcW w:w="684" w:type="pct"/>
            <w:vMerge/>
            <w:vAlign w:val="center"/>
          </w:tcPr>
          <w:p w:rsidR="00474CB2" w:rsidRPr="007136A6" w:rsidRDefault="00474CB2" w:rsidP="00C373B9">
            <w:pPr>
              <w:spacing w:after="0" w:line="240" w:lineRule="auto"/>
              <w:rPr>
                <w:rFonts w:ascii="Times New Roman" w:hAnsi="Times New Roman"/>
                <w:sz w:val="24"/>
                <w:szCs w:val="24"/>
              </w:rPr>
            </w:pPr>
          </w:p>
        </w:tc>
      </w:tr>
      <w:tr w:rsidR="00474CB2" w:rsidRPr="007136A6" w:rsidTr="00474CB2">
        <w:tc>
          <w:tcPr>
            <w:tcW w:w="1119" w:type="pct"/>
            <w:vMerge/>
          </w:tcPr>
          <w:p w:rsidR="00474CB2" w:rsidRPr="007136A6" w:rsidRDefault="00474CB2" w:rsidP="00C373B9">
            <w:pPr>
              <w:spacing w:after="0" w:line="240" w:lineRule="auto"/>
              <w:rPr>
                <w:rFonts w:ascii="Times New Roman" w:hAnsi="Times New Roman"/>
                <w:bCs/>
                <w:sz w:val="24"/>
                <w:szCs w:val="24"/>
              </w:rPr>
            </w:pPr>
          </w:p>
        </w:tc>
        <w:tc>
          <w:tcPr>
            <w:tcW w:w="3196" w:type="pct"/>
          </w:tcPr>
          <w:p w:rsidR="00474CB2" w:rsidRPr="007136A6" w:rsidRDefault="00474CB2" w:rsidP="00C373B9">
            <w:pPr>
              <w:spacing w:after="0" w:line="240" w:lineRule="auto"/>
              <w:rPr>
                <w:rFonts w:ascii="Times New Roman" w:hAnsi="Times New Roman"/>
                <w:sz w:val="24"/>
                <w:szCs w:val="24"/>
              </w:rPr>
            </w:pPr>
            <w:r w:rsidRPr="007136A6">
              <w:rPr>
                <w:rFonts w:ascii="Times New Roman" w:hAnsi="Times New Roman"/>
                <w:bCs/>
                <w:sz w:val="24"/>
                <w:szCs w:val="24"/>
              </w:rPr>
              <w:t>Оценка качества функционирования информационной системы. CALS-технологии</w:t>
            </w:r>
          </w:p>
        </w:tc>
        <w:tc>
          <w:tcPr>
            <w:tcW w:w="684" w:type="pct"/>
            <w:vMerge/>
            <w:vAlign w:val="center"/>
          </w:tcPr>
          <w:p w:rsidR="00474CB2" w:rsidRPr="007136A6" w:rsidRDefault="00474CB2" w:rsidP="00C373B9">
            <w:pPr>
              <w:spacing w:after="0" w:line="240" w:lineRule="auto"/>
              <w:rPr>
                <w:rFonts w:ascii="Times New Roman" w:hAnsi="Times New Roman"/>
                <w:sz w:val="24"/>
                <w:szCs w:val="24"/>
              </w:rPr>
            </w:pPr>
          </w:p>
        </w:tc>
      </w:tr>
      <w:tr w:rsidR="00474CB2" w:rsidRPr="007136A6" w:rsidTr="00474CB2">
        <w:tc>
          <w:tcPr>
            <w:tcW w:w="1119" w:type="pct"/>
            <w:vMerge/>
          </w:tcPr>
          <w:p w:rsidR="00474CB2" w:rsidRPr="007136A6" w:rsidRDefault="00474CB2" w:rsidP="00C373B9">
            <w:pPr>
              <w:spacing w:after="0" w:line="240" w:lineRule="auto"/>
              <w:rPr>
                <w:rFonts w:ascii="Times New Roman" w:hAnsi="Times New Roman"/>
                <w:bCs/>
                <w:sz w:val="24"/>
                <w:szCs w:val="24"/>
              </w:rPr>
            </w:pPr>
          </w:p>
        </w:tc>
        <w:tc>
          <w:tcPr>
            <w:tcW w:w="3196" w:type="pct"/>
          </w:tcPr>
          <w:p w:rsidR="00474CB2" w:rsidRPr="007136A6" w:rsidRDefault="00474CB2" w:rsidP="00C373B9">
            <w:pPr>
              <w:spacing w:after="0" w:line="240" w:lineRule="auto"/>
              <w:rPr>
                <w:rFonts w:ascii="Times New Roman" w:hAnsi="Times New Roman"/>
                <w:sz w:val="24"/>
                <w:szCs w:val="24"/>
              </w:rPr>
            </w:pPr>
            <w:r w:rsidRPr="007136A6">
              <w:rPr>
                <w:rFonts w:ascii="Times New Roman" w:hAnsi="Times New Roman"/>
                <w:bCs/>
                <w:sz w:val="24"/>
                <w:szCs w:val="24"/>
              </w:rPr>
              <w:t>Организация процесса обновления в информационной системе. Регламенты обновления</w:t>
            </w:r>
          </w:p>
        </w:tc>
        <w:tc>
          <w:tcPr>
            <w:tcW w:w="684" w:type="pct"/>
            <w:vMerge/>
            <w:vAlign w:val="center"/>
          </w:tcPr>
          <w:p w:rsidR="00474CB2" w:rsidRPr="007136A6" w:rsidRDefault="00474CB2" w:rsidP="00C373B9">
            <w:pPr>
              <w:spacing w:after="0" w:line="240" w:lineRule="auto"/>
              <w:rPr>
                <w:rFonts w:ascii="Times New Roman" w:hAnsi="Times New Roman"/>
                <w:sz w:val="24"/>
                <w:szCs w:val="24"/>
              </w:rPr>
            </w:pPr>
          </w:p>
        </w:tc>
      </w:tr>
      <w:tr w:rsidR="00474CB2" w:rsidRPr="007136A6" w:rsidTr="00474CB2">
        <w:tc>
          <w:tcPr>
            <w:tcW w:w="1119" w:type="pct"/>
            <w:vMerge/>
          </w:tcPr>
          <w:p w:rsidR="00474CB2" w:rsidRPr="007136A6" w:rsidRDefault="00474CB2" w:rsidP="00C373B9">
            <w:pPr>
              <w:spacing w:after="0" w:line="240" w:lineRule="auto"/>
              <w:rPr>
                <w:rFonts w:ascii="Times New Roman" w:hAnsi="Times New Roman"/>
                <w:bCs/>
                <w:sz w:val="24"/>
                <w:szCs w:val="24"/>
              </w:rPr>
            </w:pPr>
          </w:p>
        </w:tc>
        <w:tc>
          <w:tcPr>
            <w:tcW w:w="3196" w:type="pct"/>
          </w:tcPr>
          <w:p w:rsidR="00474CB2" w:rsidRPr="007136A6" w:rsidRDefault="00474CB2" w:rsidP="00C373B9">
            <w:pPr>
              <w:spacing w:after="0" w:line="240" w:lineRule="auto"/>
              <w:rPr>
                <w:rFonts w:ascii="Times New Roman" w:hAnsi="Times New Roman"/>
                <w:sz w:val="24"/>
                <w:szCs w:val="24"/>
              </w:rPr>
            </w:pPr>
            <w:r w:rsidRPr="007136A6">
              <w:rPr>
                <w:rFonts w:ascii="Times New Roman" w:hAnsi="Times New Roman"/>
                <w:bCs/>
                <w:sz w:val="24"/>
                <w:szCs w:val="24"/>
              </w:rPr>
              <w:t>Тестирование программного обеспечения в процессе внедрения и эксплуатации</w:t>
            </w:r>
          </w:p>
        </w:tc>
        <w:tc>
          <w:tcPr>
            <w:tcW w:w="684" w:type="pct"/>
            <w:vMerge/>
            <w:vAlign w:val="center"/>
          </w:tcPr>
          <w:p w:rsidR="00474CB2" w:rsidRPr="007136A6" w:rsidRDefault="00474CB2" w:rsidP="00C373B9">
            <w:pPr>
              <w:spacing w:after="0" w:line="240" w:lineRule="auto"/>
              <w:rPr>
                <w:rFonts w:ascii="Times New Roman" w:hAnsi="Times New Roman"/>
                <w:sz w:val="24"/>
                <w:szCs w:val="24"/>
              </w:rPr>
            </w:pPr>
          </w:p>
        </w:tc>
      </w:tr>
      <w:tr w:rsidR="00474CB2" w:rsidRPr="007136A6" w:rsidTr="00474CB2">
        <w:tc>
          <w:tcPr>
            <w:tcW w:w="1119" w:type="pct"/>
            <w:vMerge/>
          </w:tcPr>
          <w:p w:rsidR="00474CB2" w:rsidRPr="007136A6" w:rsidRDefault="00474CB2" w:rsidP="00C373B9">
            <w:pPr>
              <w:spacing w:after="0" w:line="240" w:lineRule="auto"/>
              <w:rPr>
                <w:rFonts w:ascii="Times New Roman" w:hAnsi="Times New Roman"/>
                <w:bCs/>
                <w:sz w:val="24"/>
                <w:szCs w:val="24"/>
              </w:rPr>
            </w:pPr>
          </w:p>
        </w:tc>
        <w:tc>
          <w:tcPr>
            <w:tcW w:w="3196" w:type="pct"/>
          </w:tcPr>
          <w:p w:rsidR="00474CB2" w:rsidRPr="007136A6" w:rsidRDefault="00474CB2" w:rsidP="00C373B9">
            <w:pPr>
              <w:spacing w:after="0" w:line="240" w:lineRule="auto"/>
              <w:rPr>
                <w:rFonts w:ascii="Times New Roman" w:hAnsi="Times New Roman"/>
                <w:sz w:val="24"/>
                <w:szCs w:val="24"/>
              </w:rPr>
            </w:pPr>
            <w:r w:rsidRPr="007136A6">
              <w:rPr>
                <w:rFonts w:ascii="Times New Roman" w:hAnsi="Times New Roman"/>
                <w:bCs/>
                <w:sz w:val="24"/>
                <w:szCs w:val="24"/>
              </w:rPr>
              <w:t>Эксплуатационная документация</w:t>
            </w:r>
          </w:p>
        </w:tc>
        <w:tc>
          <w:tcPr>
            <w:tcW w:w="684" w:type="pct"/>
            <w:vMerge/>
            <w:vAlign w:val="center"/>
          </w:tcPr>
          <w:p w:rsidR="00474CB2" w:rsidRPr="007136A6" w:rsidRDefault="00474CB2" w:rsidP="00C373B9">
            <w:pPr>
              <w:spacing w:after="0" w:line="240" w:lineRule="auto"/>
              <w:rPr>
                <w:rFonts w:ascii="Times New Roman" w:hAnsi="Times New Roman"/>
                <w:sz w:val="24"/>
                <w:szCs w:val="24"/>
              </w:rPr>
            </w:pPr>
          </w:p>
        </w:tc>
      </w:tr>
      <w:tr w:rsidR="00474CB2" w:rsidRPr="007136A6" w:rsidTr="00474CB2">
        <w:tc>
          <w:tcPr>
            <w:tcW w:w="1119" w:type="pct"/>
            <w:vMerge/>
          </w:tcPr>
          <w:p w:rsidR="00474CB2" w:rsidRPr="007136A6" w:rsidRDefault="00474CB2" w:rsidP="00C373B9">
            <w:pPr>
              <w:spacing w:after="0" w:line="240" w:lineRule="auto"/>
              <w:rPr>
                <w:rFonts w:ascii="Times New Roman" w:hAnsi="Times New Roman"/>
                <w:bCs/>
                <w:sz w:val="24"/>
                <w:szCs w:val="24"/>
              </w:rPr>
            </w:pPr>
          </w:p>
        </w:tc>
        <w:tc>
          <w:tcPr>
            <w:tcW w:w="3196" w:type="pct"/>
          </w:tcPr>
          <w:p w:rsidR="00474CB2" w:rsidRPr="007136A6" w:rsidRDefault="00474CB2" w:rsidP="00C373B9">
            <w:pPr>
              <w:spacing w:after="0" w:line="240" w:lineRule="auto"/>
              <w:rPr>
                <w:rFonts w:ascii="Times New Roman" w:hAnsi="Times New Roman"/>
                <w:sz w:val="24"/>
                <w:szCs w:val="24"/>
              </w:rPr>
            </w:pPr>
            <w:r w:rsidRPr="007136A6">
              <w:rPr>
                <w:rFonts w:ascii="Times New Roman" w:hAnsi="Times New Roman"/>
                <w:bCs/>
                <w:sz w:val="24"/>
                <w:szCs w:val="24"/>
              </w:rPr>
              <w:t xml:space="preserve">В том числе практических занятий и лабораторных работ </w:t>
            </w:r>
          </w:p>
        </w:tc>
        <w:tc>
          <w:tcPr>
            <w:tcW w:w="684" w:type="pct"/>
            <w:vMerge w:val="restart"/>
          </w:tcPr>
          <w:p w:rsidR="00474CB2" w:rsidRPr="007136A6" w:rsidRDefault="00474CB2" w:rsidP="00C373B9">
            <w:pPr>
              <w:spacing w:after="0" w:line="240" w:lineRule="auto"/>
              <w:rPr>
                <w:rFonts w:ascii="Times New Roman" w:hAnsi="Times New Roman"/>
                <w:sz w:val="24"/>
                <w:szCs w:val="24"/>
              </w:rPr>
            </w:pPr>
            <w:r w:rsidRPr="007136A6">
              <w:rPr>
                <w:rFonts w:ascii="Times New Roman" w:hAnsi="Times New Roman"/>
                <w:sz w:val="24"/>
                <w:szCs w:val="24"/>
              </w:rPr>
              <w:t>10</w:t>
            </w:r>
          </w:p>
        </w:tc>
      </w:tr>
      <w:tr w:rsidR="00474CB2" w:rsidRPr="007136A6" w:rsidTr="00474CB2">
        <w:tc>
          <w:tcPr>
            <w:tcW w:w="1119" w:type="pct"/>
            <w:vMerge/>
          </w:tcPr>
          <w:p w:rsidR="00474CB2" w:rsidRPr="007136A6" w:rsidRDefault="00474CB2" w:rsidP="00C373B9">
            <w:pPr>
              <w:spacing w:after="0" w:line="240" w:lineRule="auto"/>
              <w:rPr>
                <w:rFonts w:ascii="Times New Roman" w:hAnsi="Times New Roman"/>
                <w:bCs/>
                <w:sz w:val="24"/>
                <w:szCs w:val="24"/>
              </w:rPr>
            </w:pPr>
          </w:p>
        </w:tc>
        <w:tc>
          <w:tcPr>
            <w:tcW w:w="3196" w:type="pct"/>
          </w:tcPr>
          <w:p w:rsidR="00474CB2" w:rsidRPr="007136A6" w:rsidRDefault="00474CB2" w:rsidP="00C373B9">
            <w:pPr>
              <w:spacing w:after="0" w:line="240" w:lineRule="auto"/>
              <w:rPr>
                <w:rFonts w:ascii="Times New Roman" w:hAnsi="Times New Roman"/>
                <w:bCs/>
                <w:sz w:val="24"/>
                <w:szCs w:val="24"/>
              </w:rPr>
            </w:pPr>
            <w:r w:rsidRPr="007136A6">
              <w:rPr>
                <w:rFonts w:ascii="Times New Roman" w:hAnsi="Times New Roman"/>
                <w:bCs/>
                <w:sz w:val="24"/>
                <w:szCs w:val="24"/>
              </w:rPr>
              <w:t>Практическая работа «Разработка сценария внедрения программного продукта для рабочего места»</w:t>
            </w:r>
          </w:p>
        </w:tc>
        <w:tc>
          <w:tcPr>
            <w:tcW w:w="684" w:type="pct"/>
            <w:vMerge/>
          </w:tcPr>
          <w:p w:rsidR="00474CB2" w:rsidRPr="007136A6" w:rsidRDefault="00474CB2" w:rsidP="00C373B9">
            <w:pPr>
              <w:spacing w:after="0" w:line="240" w:lineRule="auto"/>
              <w:rPr>
                <w:rFonts w:ascii="Times New Roman" w:hAnsi="Times New Roman"/>
                <w:sz w:val="24"/>
                <w:szCs w:val="24"/>
              </w:rPr>
            </w:pPr>
          </w:p>
        </w:tc>
      </w:tr>
      <w:tr w:rsidR="00474CB2" w:rsidRPr="007136A6" w:rsidTr="00474CB2">
        <w:tc>
          <w:tcPr>
            <w:tcW w:w="1119" w:type="pct"/>
            <w:vMerge/>
          </w:tcPr>
          <w:p w:rsidR="00474CB2" w:rsidRPr="007136A6" w:rsidRDefault="00474CB2" w:rsidP="00C373B9">
            <w:pPr>
              <w:spacing w:after="0" w:line="240" w:lineRule="auto"/>
              <w:rPr>
                <w:rFonts w:ascii="Times New Roman" w:hAnsi="Times New Roman"/>
                <w:bCs/>
                <w:sz w:val="24"/>
                <w:szCs w:val="24"/>
              </w:rPr>
            </w:pPr>
          </w:p>
        </w:tc>
        <w:tc>
          <w:tcPr>
            <w:tcW w:w="3196" w:type="pct"/>
          </w:tcPr>
          <w:p w:rsidR="00474CB2" w:rsidRPr="007136A6" w:rsidRDefault="00474CB2" w:rsidP="00C373B9">
            <w:pPr>
              <w:spacing w:after="0" w:line="240" w:lineRule="auto"/>
              <w:rPr>
                <w:rFonts w:ascii="Times New Roman" w:hAnsi="Times New Roman"/>
                <w:bCs/>
                <w:sz w:val="24"/>
                <w:szCs w:val="24"/>
              </w:rPr>
            </w:pPr>
            <w:r w:rsidRPr="007136A6">
              <w:rPr>
                <w:rFonts w:ascii="Times New Roman" w:hAnsi="Times New Roman"/>
                <w:bCs/>
                <w:sz w:val="24"/>
                <w:szCs w:val="24"/>
              </w:rPr>
              <w:t>Практическая работа «Разработка руководства оператора»</w:t>
            </w:r>
          </w:p>
        </w:tc>
        <w:tc>
          <w:tcPr>
            <w:tcW w:w="684" w:type="pct"/>
            <w:vMerge/>
          </w:tcPr>
          <w:p w:rsidR="00474CB2" w:rsidRPr="007136A6" w:rsidRDefault="00474CB2" w:rsidP="00C373B9">
            <w:pPr>
              <w:spacing w:after="0" w:line="240" w:lineRule="auto"/>
              <w:rPr>
                <w:rFonts w:ascii="Times New Roman" w:hAnsi="Times New Roman"/>
                <w:sz w:val="24"/>
                <w:szCs w:val="24"/>
              </w:rPr>
            </w:pPr>
          </w:p>
        </w:tc>
      </w:tr>
      <w:tr w:rsidR="00474CB2" w:rsidRPr="007136A6" w:rsidTr="00474CB2">
        <w:tc>
          <w:tcPr>
            <w:tcW w:w="1119" w:type="pct"/>
            <w:vMerge/>
          </w:tcPr>
          <w:p w:rsidR="00474CB2" w:rsidRPr="007136A6" w:rsidRDefault="00474CB2" w:rsidP="00C373B9">
            <w:pPr>
              <w:spacing w:after="0" w:line="240" w:lineRule="auto"/>
              <w:rPr>
                <w:rFonts w:ascii="Times New Roman" w:hAnsi="Times New Roman"/>
                <w:bCs/>
                <w:sz w:val="24"/>
                <w:szCs w:val="24"/>
              </w:rPr>
            </w:pPr>
          </w:p>
        </w:tc>
        <w:tc>
          <w:tcPr>
            <w:tcW w:w="3196" w:type="pct"/>
          </w:tcPr>
          <w:p w:rsidR="00474CB2" w:rsidRPr="007136A6" w:rsidRDefault="00474CB2" w:rsidP="00C373B9">
            <w:pPr>
              <w:spacing w:after="0" w:line="240" w:lineRule="auto"/>
              <w:rPr>
                <w:rFonts w:ascii="Times New Roman" w:hAnsi="Times New Roman"/>
                <w:bCs/>
                <w:sz w:val="24"/>
                <w:szCs w:val="24"/>
              </w:rPr>
            </w:pPr>
            <w:r w:rsidRPr="007136A6">
              <w:rPr>
                <w:rFonts w:ascii="Times New Roman" w:hAnsi="Times New Roman"/>
                <w:bCs/>
                <w:sz w:val="24"/>
                <w:szCs w:val="24"/>
              </w:rPr>
              <w:t>Практическая работа «Разработка (подготовка) документации и отчетных форм для внедрения программных средств»</w:t>
            </w:r>
          </w:p>
        </w:tc>
        <w:tc>
          <w:tcPr>
            <w:tcW w:w="684" w:type="pct"/>
            <w:vMerge/>
          </w:tcPr>
          <w:p w:rsidR="00474CB2" w:rsidRPr="007136A6" w:rsidRDefault="00474CB2" w:rsidP="00C373B9">
            <w:pPr>
              <w:spacing w:after="0" w:line="240" w:lineRule="auto"/>
              <w:rPr>
                <w:rFonts w:ascii="Times New Roman" w:hAnsi="Times New Roman"/>
                <w:sz w:val="24"/>
                <w:szCs w:val="24"/>
              </w:rPr>
            </w:pPr>
          </w:p>
        </w:tc>
      </w:tr>
      <w:tr w:rsidR="00F3052F" w:rsidRPr="007136A6" w:rsidTr="00474CB2">
        <w:trPr>
          <w:trHeight w:val="313"/>
        </w:trPr>
        <w:tc>
          <w:tcPr>
            <w:tcW w:w="1119" w:type="pct"/>
            <w:vMerge w:val="restart"/>
          </w:tcPr>
          <w:p w:rsidR="00F3052F" w:rsidRPr="007136A6" w:rsidRDefault="00F3052F" w:rsidP="00C373B9">
            <w:pPr>
              <w:spacing w:after="0" w:line="240" w:lineRule="auto"/>
              <w:rPr>
                <w:rFonts w:ascii="Times New Roman" w:hAnsi="Times New Roman"/>
                <w:bCs/>
                <w:sz w:val="24"/>
                <w:szCs w:val="24"/>
              </w:rPr>
            </w:pPr>
            <w:r w:rsidRPr="007136A6">
              <w:rPr>
                <w:rFonts w:ascii="Times New Roman" w:hAnsi="Times New Roman"/>
                <w:bCs/>
                <w:sz w:val="24"/>
                <w:szCs w:val="24"/>
              </w:rPr>
              <w:t>Тема 4.1.2. Загрузка и установка программного обеспечения</w:t>
            </w:r>
          </w:p>
          <w:p w:rsidR="00F3052F" w:rsidRPr="007136A6" w:rsidRDefault="00F3052F" w:rsidP="00C373B9">
            <w:pPr>
              <w:spacing w:after="0" w:line="240" w:lineRule="auto"/>
              <w:rPr>
                <w:rFonts w:ascii="Times New Roman" w:hAnsi="Times New Roman"/>
                <w:bCs/>
                <w:sz w:val="24"/>
                <w:szCs w:val="24"/>
              </w:rPr>
            </w:pPr>
          </w:p>
        </w:tc>
        <w:tc>
          <w:tcPr>
            <w:tcW w:w="3196" w:type="pct"/>
          </w:tcPr>
          <w:p w:rsidR="00F3052F" w:rsidRPr="007136A6" w:rsidRDefault="00F3052F" w:rsidP="00C373B9">
            <w:pPr>
              <w:spacing w:after="0" w:line="240" w:lineRule="auto"/>
              <w:rPr>
                <w:rFonts w:ascii="Times New Roman" w:hAnsi="Times New Roman"/>
                <w:sz w:val="24"/>
                <w:szCs w:val="24"/>
              </w:rPr>
            </w:pPr>
            <w:r w:rsidRPr="007136A6">
              <w:rPr>
                <w:rFonts w:ascii="Times New Roman" w:hAnsi="Times New Roman"/>
                <w:bCs/>
                <w:sz w:val="24"/>
                <w:szCs w:val="24"/>
              </w:rPr>
              <w:t xml:space="preserve">Содержание </w:t>
            </w:r>
          </w:p>
        </w:tc>
        <w:tc>
          <w:tcPr>
            <w:tcW w:w="684" w:type="pct"/>
            <w:vMerge w:val="restart"/>
          </w:tcPr>
          <w:p w:rsidR="00F3052F" w:rsidRPr="007136A6" w:rsidRDefault="00F3052F" w:rsidP="00F3052F">
            <w:pPr>
              <w:spacing w:after="0" w:line="240" w:lineRule="auto"/>
              <w:jc w:val="center"/>
              <w:rPr>
                <w:rFonts w:ascii="Times New Roman" w:hAnsi="Times New Roman"/>
                <w:sz w:val="24"/>
                <w:szCs w:val="24"/>
              </w:rPr>
            </w:pPr>
            <w:r w:rsidRPr="007136A6">
              <w:rPr>
                <w:rFonts w:ascii="Times New Roman" w:hAnsi="Times New Roman"/>
                <w:sz w:val="24"/>
                <w:szCs w:val="24"/>
              </w:rPr>
              <w:t>42</w:t>
            </w:r>
          </w:p>
        </w:tc>
      </w:tr>
      <w:tr w:rsidR="00F3052F" w:rsidRPr="007136A6" w:rsidTr="00F3052F">
        <w:tc>
          <w:tcPr>
            <w:tcW w:w="1119" w:type="pct"/>
            <w:vMerge/>
          </w:tcPr>
          <w:p w:rsidR="00F3052F" w:rsidRPr="007136A6" w:rsidRDefault="00F3052F" w:rsidP="00C373B9">
            <w:pPr>
              <w:spacing w:after="0" w:line="240" w:lineRule="auto"/>
              <w:rPr>
                <w:rFonts w:ascii="Times New Roman" w:hAnsi="Times New Roman"/>
                <w:bCs/>
                <w:sz w:val="24"/>
                <w:szCs w:val="24"/>
              </w:rPr>
            </w:pPr>
          </w:p>
        </w:tc>
        <w:tc>
          <w:tcPr>
            <w:tcW w:w="3197" w:type="pct"/>
          </w:tcPr>
          <w:p w:rsidR="00F3052F" w:rsidRPr="007136A6" w:rsidRDefault="00F3052F" w:rsidP="00C373B9">
            <w:pPr>
              <w:spacing w:after="0" w:line="240" w:lineRule="auto"/>
              <w:rPr>
                <w:rFonts w:ascii="Times New Roman" w:hAnsi="Times New Roman"/>
                <w:bCs/>
                <w:sz w:val="24"/>
                <w:szCs w:val="24"/>
              </w:rPr>
            </w:pPr>
            <w:r w:rsidRPr="007136A6">
              <w:rPr>
                <w:rFonts w:ascii="Times New Roman" w:hAnsi="Times New Roman"/>
                <w:bCs/>
                <w:sz w:val="24"/>
                <w:szCs w:val="24"/>
              </w:rPr>
              <w:t>Понятие совместимости программного обеспечения. Аппаратная и программная совместимость. Совместимость драйверов.</w:t>
            </w:r>
          </w:p>
        </w:tc>
        <w:tc>
          <w:tcPr>
            <w:tcW w:w="684" w:type="pct"/>
            <w:vMerge/>
            <w:vAlign w:val="center"/>
          </w:tcPr>
          <w:p w:rsidR="00F3052F" w:rsidRPr="007136A6" w:rsidRDefault="00F3052F" w:rsidP="00C373B9">
            <w:pPr>
              <w:spacing w:after="0" w:line="240" w:lineRule="auto"/>
              <w:rPr>
                <w:rFonts w:ascii="Times New Roman" w:hAnsi="Times New Roman"/>
                <w:sz w:val="24"/>
                <w:szCs w:val="24"/>
              </w:rPr>
            </w:pPr>
          </w:p>
        </w:tc>
      </w:tr>
      <w:tr w:rsidR="00F3052F" w:rsidRPr="007136A6" w:rsidTr="00F3052F">
        <w:tc>
          <w:tcPr>
            <w:tcW w:w="1119" w:type="pct"/>
            <w:vMerge/>
          </w:tcPr>
          <w:p w:rsidR="00F3052F" w:rsidRPr="007136A6" w:rsidRDefault="00F3052F" w:rsidP="00C373B9">
            <w:pPr>
              <w:spacing w:after="0" w:line="240" w:lineRule="auto"/>
              <w:rPr>
                <w:rFonts w:ascii="Times New Roman" w:hAnsi="Times New Roman"/>
                <w:bCs/>
                <w:sz w:val="24"/>
                <w:szCs w:val="24"/>
              </w:rPr>
            </w:pPr>
          </w:p>
        </w:tc>
        <w:tc>
          <w:tcPr>
            <w:tcW w:w="3197" w:type="pct"/>
          </w:tcPr>
          <w:p w:rsidR="00F3052F" w:rsidRPr="007136A6" w:rsidRDefault="00F3052F" w:rsidP="00C373B9">
            <w:pPr>
              <w:spacing w:after="0" w:line="240" w:lineRule="auto"/>
              <w:rPr>
                <w:rFonts w:ascii="Times New Roman" w:hAnsi="Times New Roman"/>
                <w:bCs/>
                <w:sz w:val="24"/>
                <w:szCs w:val="24"/>
              </w:rPr>
            </w:pPr>
            <w:r w:rsidRPr="007136A6">
              <w:rPr>
                <w:rFonts w:ascii="Times New Roman" w:hAnsi="Times New Roman"/>
                <w:bCs/>
                <w:sz w:val="24"/>
                <w:szCs w:val="24"/>
              </w:rPr>
              <w:t>Причины возникновения проблем совместимости. Методы выявления проблем совместимости ПО.</w:t>
            </w:r>
          </w:p>
        </w:tc>
        <w:tc>
          <w:tcPr>
            <w:tcW w:w="684" w:type="pct"/>
            <w:vMerge/>
            <w:vAlign w:val="center"/>
          </w:tcPr>
          <w:p w:rsidR="00F3052F" w:rsidRPr="007136A6" w:rsidRDefault="00F3052F" w:rsidP="00C373B9">
            <w:pPr>
              <w:spacing w:after="0" w:line="240" w:lineRule="auto"/>
              <w:rPr>
                <w:rFonts w:ascii="Times New Roman" w:hAnsi="Times New Roman"/>
                <w:sz w:val="24"/>
                <w:szCs w:val="24"/>
              </w:rPr>
            </w:pPr>
          </w:p>
        </w:tc>
      </w:tr>
      <w:tr w:rsidR="00F3052F" w:rsidRPr="007136A6" w:rsidTr="00F3052F">
        <w:tc>
          <w:tcPr>
            <w:tcW w:w="1119" w:type="pct"/>
            <w:vMerge/>
          </w:tcPr>
          <w:p w:rsidR="00F3052F" w:rsidRPr="007136A6" w:rsidRDefault="00F3052F" w:rsidP="00C373B9">
            <w:pPr>
              <w:spacing w:after="0" w:line="240" w:lineRule="auto"/>
              <w:rPr>
                <w:rFonts w:ascii="Times New Roman" w:hAnsi="Times New Roman"/>
                <w:bCs/>
                <w:sz w:val="24"/>
                <w:szCs w:val="24"/>
              </w:rPr>
            </w:pPr>
          </w:p>
        </w:tc>
        <w:tc>
          <w:tcPr>
            <w:tcW w:w="3197" w:type="pct"/>
          </w:tcPr>
          <w:p w:rsidR="00F3052F" w:rsidRPr="007136A6" w:rsidRDefault="00F3052F" w:rsidP="00C373B9">
            <w:pPr>
              <w:spacing w:after="0" w:line="240" w:lineRule="auto"/>
              <w:rPr>
                <w:rFonts w:ascii="Times New Roman" w:hAnsi="Times New Roman"/>
                <w:bCs/>
                <w:sz w:val="24"/>
                <w:szCs w:val="24"/>
              </w:rPr>
            </w:pPr>
            <w:r w:rsidRPr="007136A6">
              <w:rPr>
                <w:rFonts w:ascii="Times New Roman" w:hAnsi="Times New Roman"/>
                <w:bCs/>
                <w:sz w:val="24"/>
                <w:szCs w:val="24"/>
              </w:rPr>
              <w:t>Выполнение чистой загрузки. Выявление причин возникновения проблем совместимости ПО. Выбор методов выявления совместимости.</w:t>
            </w:r>
          </w:p>
        </w:tc>
        <w:tc>
          <w:tcPr>
            <w:tcW w:w="684" w:type="pct"/>
            <w:vMerge/>
            <w:vAlign w:val="center"/>
          </w:tcPr>
          <w:p w:rsidR="00F3052F" w:rsidRPr="007136A6" w:rsidRDefault="00F3052F" w:rsidP="00C373B9">
            <w:pPr>
              <w:spacing w:after="0" w:line="240" w:lineRule="auto"/>
              <w:rPr>
                <w:rFonts w:ascii="Times New Roman" w:hAnsi="Times New Roman"/>
                <w:sz w:val="24"/>
                <w:szCs w:val="24"/>
              </w:rPr>
            </w:pPr>
          </w:p>
        </w:tc>
      </w:tr>
      <w:tr w:rsidR="00F3052F" w:rsidRPr="007136A6" w:rsidTr="00F3052F">
        <w:tc>
          <w:tcPr>
            <w:tcW w:w="1119" w:type="pct"/>
            <w:vMerge/>
          </w:tcPr>
          <w:p w:rsidR="00F3052F" w:rsidRPr="007136A6" w:rsidRDefault="00F3052F" w:rsidP="00C373B9">
            <w:pPr>
              <w:spacing w:after="0" w:line="240" w:lineRule="auto"/>
              <w:rPr>
                <w:rFonts w:ascii="Times New Roman" w:hAnsi="Times New Roman"/>
                <w:bCs/>
                <w:sz w:val="24"/>
                <w:szCs w:val="24"/>
              </w:rPr>
            </w:pPr>
          </w:p>
        </w:tc>
        <w:tc>
          <w:tcPr>
            <w:tcW w:w="3197" w:type="pct"/>
          </w:tcPr>
          <w:p w:rsidR="00F3052F" w:rsidRPr="007136A6" w:rsidRDefault="00F3052F" w:rsidP="00C373B9">
            <w:pPr>
              <w:spacing w:after="0" w:line="240" w:lineRule="auto"/>
              <w:rPr>
                <w:rFonts w:ascii="Times New Roman" w:hAnsi="Times New Roman"/>
                <w:bCs/>
                <w:sz w:val="24"/>
                <w:szCs w:val="24"/>
              </w:rPr>
            </w:pPr>
            <w:r w:rsidRPr="007136A6">
              <w:rPr>
                <w:rFonts w:ascii="Times New Roman" w:hAnsi="Times New Roman"/>
                <w:bCs/>
                <w:sz w:val="24"/>
                <w:szCs w:val="24"/>
              </w:rPr>
              <w:t>Проблемы перехода на новые версии программ. Мастер совместимости программ. Инструментарий учета аппаратных компонентов.</w:t>
            </w:r>
          </w:p>
        </w:tc>
        <w:tc>
          <w:tcPr>
            <w:tcW w:w="684" w:type="pct"/>
            <w:vMerge/>
            <w:vAlign w:val="center"/>
          </w:tcPr>
          <w:p w:rsidR="00F3052F" w:rsidRPr="007136A6" w:rsidRDefault="00F3052F" w:rsidP="00C373B9">
            <w:pPr>
              <w:spacing w:after="0" w:line="240" w:lineRule="auto"/>
              <w:rPr>
                <w:rFonts w:ascii="Times New Roman" w:hAnsi="Times New Roman"/>
                <w:sz w:val="24"/>
                <w:szCs w:val="24"/>
              </w:rPr>
            </w:pPr>
          </w:p>
        </w:tc>
      </w:tr>
      <w:tr w:rsidR="00F3052F" w:rsidRPr="007136A6" w:rsidTr="00F3052F">
        <w:tc>
          <w:tcPr>
            <w:tcW w:w="1119" w:type="pct"/>
            <w:vMerge/>
          </w:tcPr>
          <w:p w:rsidR="00F3052F" w:rsidRPr="007136A6" w:rsidRDefault="00F3052F" w:rsidP="00C373B9">
            <w:pPr>
              <w:spacing w:after="0" w:line="240" w:lineRule="auto"/>
              <w:rPr>
                <w:rFonts w:ascii="Times New Roman" w:hAnsi="Times New Roman"/>
                <w:bCs/>
                <w:sz w:val="24"/>
                <w:szCs w:val="24"/>
              </w:rPr>
            </w:pPr>
          </w:p>
        </w:tc>
        <w:tc>
          <w:tcPr>
            <w:tcW w:w="3197" w:type="pct"/>
          </w:tcPr>
          <w:p w:rsidR="00F3052F" w:rsidRPr="007136A6" w:rsidRDefault="00F3052F" w:rsidP="00C373B9">
            <w:pPr>
              <w:spacing w:after="0" w:line="240" w:lineRule="auto"/>
              <w:rPr>
                <w:rFonts w:ascii="Times New Roman" w:hAnsi="Times New Roman"/>
                <w:bCs/>
                <w:sz w:val="24"/>
                <w:szCs w:val="24"/>
              </w:rPr>
            </w:pPr>
            <w:r w:rsidRPr="007136A6">
              <w:rPr>
                <w:rFonts w:ascii="Times New Roman" w:hAnsi="Times New Roman"/>
                <w:bCs/>
                <w:sz w:val="24"/>
                <w:szCs w:val="24"/>
              </w:rPr>
              <w:t>Анализ приложений с проблемами совместимости.  Использование динамически загружаемых библиотек. Механизм решения проблем совместимости на основе «системных заплаток». Разработка модулей обеспечения совместимости</w:t>
            </w:r>
          </w:p>
        </w:tc>
        <w:tc>
          <w:tcPr>
            <w:tcW w:w="684" w:type="pct"/>
            <w:vMerge/>
            <w:vAlign w:val="center"/>
          </w:tcPr>
          <w:p w:rsidR="00F3052F" w:rsidRPr="007136A6" w:rsidRDefault="00F3052F" w:rsidP="00C373B9">
            <w:pPr>
              <w:spacing w:after="0" w:line="240" w:lineRule="auto"/>
              <w:rPr>
                <w:rFonts w:ascii="Times New Roman" w:hAnsi="Times New Roman"/>
                <w:sz w:val="24"/>
                <w:szCs w:val="24"/>
              </w:rPr>
            </w:pPr>
          </w:p>
        </w:tc>
      </w:tr>
      <w:tr w:rsidR="00F3052F" w:rsidRPr="007136A6" w:rsidTr="00F3052F">
        <w:tc>
          <w:tcPr>
            <w:tcW w:w="1119" w:type="pct"/>
            <w:vMerge/>
          </w:tcPr>
          <w:p w:rsidR="00F3052F" w:rsidRPr="007136A6" w:rsidRDefault="00F3052F" w:rsidP="00C373B9">
            <w:pPr>
              <w:spacing w:after="0" w:line="240" w:lineRule="auto"/>
              <w:rPr>
                <w:rFonts w:ascii="Times New Roman" w:hAnsi="Times New Roman"/>
                <w:bCs/>
                <w:sz w:val="24"/>
                <w:szCs w:val="24"/>
              </w:rPr>
            </w:pPr>
          </w:p>
        </w:tc>
        <w:tc>
          <w:tcPr>
            <w:tcW w:w="3197" w:type="pct"/>
          </w:tcPr>
          <w:p w:rsidR="00F3052F" w:rsidRPr="007136A6" w:rsidRDefault="00F3052F" w:rsidP="00C373B9">
            <w:pPr>
              <w:spacing w:after="0" w:line="240" w:lineRule="auto"/>
              <w:rPr>
                <w:rFonts w:ascii="Times New Roman" w:hAnsi="Times New Roman"/>
                <w:bCs/>
                <w:sz w:val="24"/>
                <w:szCs w:val="24"/>
              </w:rPr>
            </w:pPr>
            <w:r w:rsidRPr="007136A6">
              <w:rPr>
                <w:rFonts w:ascii="Times New Roman" w:hAnsi="Times New Roman"/>
                <w:bCs/>
                <w:sz w:val="24"/>
                <w:szCs w:val="24"/>
              </w:rPr>
              <w:t>Создание в системе виртуальной машины для исполнения приложений.</w:t>
            </w:r>
          </w:p>
        </w:tc>
        <w:tc>
          <w:tcPr>
            <w:tcW w:w="684" w:type="pct"/>
            <w:vMerge/>
            <w:vAlign w:val="center"/>
          </w:tcPr>
          <w:p w:rsidR="00F3052F" w:rsidRPr="007136A6" w:rsidRDefault="00F3052F" w:rsidP="00C373B9">
            <w:pPr>
              <w:spacing w:after="0" w:line="240" w:lineRule="auto"/>
              <w:rPr>
                <w:rFonts w:ascii="Times New Roman" w:hAnsi="Times New Roman"/>
                <w:sz w:val="24"/>
                <w:szCs w:val="24"/>
              </w:rPr>
            </w:pPr>
          </w:p>
        </w:tc>
      </w:tr>
      <w:tr w:rsidR="00F3052F" w:rsidRPr="007136A6" w:rsidTr="00F3052F">
        <w:tc>
          <w:tcPr>
            <w:tcW w:w="1119" w:type="pct"/>
            <w:vMerge/>
          </w:tcPr>
          <w:p w:rsidR="00F3052F" w:rsidRPr="007136A6" w:rsidRDefault="00F3052F" w:rsidP="00C373B9">
            <w:pPr>
              <w:spacing w:after="0" w:line="240" w:lineRule="auto"/>
              <w:rPr>
                <w:rFonts w:ascii="Times New Roman" w:hAnsi="Times New Roman"/>
                <w:bCs/>
                <w:sz w:val="24"/>
                <w:szCs w:val="24"/>
              </w:rPr>
            </w:pPr>
          </w:p>
        </w:tc>
        <w:tc>
          <w:tcPr>
            <w:tcW w:w="3197" w:type="pct"/>
          </w:tcPr>
          <w:p w:rsidR="00F3052F" w:rsidRPr="007136A6" w:rsidRDefault="00F3052F" w:rsidP="00C373B9">
            <w:pPr>
              <w:spacing w:after="0" w:line="240" w:lineRule="auto"/>
              <w:rPr>
                <w:rFonts w:ascii="Times New Roman" w:hAnsi="Times New Roman"/>
                <w:bCs/>
                <w:sz w:val="24"/>
                <w:szCs w:val="24"/>
              </w:rPr>
            </w:pPr>
            <w:r w:rsidRPr="007136A6">
              <w:rPr>
                <w:rFonts w:ascii="Times New Roman" w:hAnsi="Times New Roman"/>
                <w:bCs/>
                <w:sz w:val="24"/>
                <w:szCs w:val="24"/>
              </w:rPr>
              <w:t>Изменение настроек по умолчанию в образе. Подключение к сетевому ресурсу. Настройка обновлений программ. Обновление драйверов.</w:t>
            </w:r>
          </w:p>
        </w:tc>
        <w:tc>
          <w:tcPr>
            <w:tcW w:w="684" w:type="pct"/>
            <w:vMerge/>
            <w:vAlign w:val="center"/>
          </w:tcPr>
          <w:p w:rsidR="00F3052F" w:rsidRPr="007136A6" w:rsidRDefault="00F3052F" w:rsidP="00C373B9">
            <w:pPr>
              <w:spacing w:after="0" w:line="240" w:lineRule="auto"/>
              <w:rPr>
                <w:rFonts w:ascii="Times New Roman" w:hAnsi="Times New Roman"/>
                <w:sz w:val="24"/>
                <w:szCs w:val="24"/>
              </w:rPr>
            </w:pPr>
          </w:p>
        </w:tc>
      </w:tr>
      <w:tr w:rsidR="00F3052F" w:rsidRPr="007136A6" w:rsidTr="00F3052F">
        <w:tc>
          <w:tcPr>
            <w:tcW w:w="1119" w:type="pct"/>
            <w:vMerge/>
          </w:tcPr>
          <w:p w:rsidR="00F3052F" w:rsidRPr="007136A6" w:rsidRDefault="00F3052F" w:rsidP="00C373B9">
            <w:pPr>
              <w:spacing w:after="0" w:line="240" w:lineRule="auto"/>
              <w:rPr>
                <w:rFonts w:ascii="Times New Roman" w:hAnsi="Times New Roman"/>
                <w:bCs/>
                <w:sz w:val="24"/>
                <w:szCs w:val="24"/>
              </w:rPr>
            </w:pPr>
          </w:p>
        </w:tc>
        <w:tc>
          <w:tcPr>
            <w:tcW w:w="3197" w:type="pct"/>
          </w:tcPr>
          <w:p w:rsidR="00F3052F" w:rsidRPr="007136A6" w:rsidRDefault="00F3052F" w:rsidP="00C373B9">
            <w:pPr>
              <w:spacing w:after="0" w:line="240" w:lineRule="auto"/>
              <w:rPr>
                <w:rFonts w:ascii="Times New Roman" w:hAnsi="Times New Roman"/>
                <w:bCs/>
                <w:sz w:val="24"/>
                <w:szCs w:val="24"/>
              </w:rPr>
            </w:pPr>
            <w:r w:rsidRPr="007136A6">
              <w:rPr>
                <w:rFonts w:ascii="Times New Roman" w:hAnsi="Times New Roman"/>
                <w:bCs/>
                <w:sz w:val="24"/>
                <w:szCs w:val="24"/>
              </w:rPr>
              <w:t xml:space="preserve">Решение проблем конфигурации с помощью групповых политик. </w:t>
            </w:r>
          </w:p>
        </w:tc>
        <w:tc>
          <w:tcPr>
            <w:tcW w:w="684" w:type="pct"/>
            <w:vMerge/>
            <w:vAlign w:val="center"/>
          </w:tcPr>
          <w:p w:rsidR="00F3052F" w:rsidRPr="007136A6" w:rsidRDefault="00F3052F" w:rsidP="00C373B9">
            <w:pPr>
              <w:spacing w:after="0" w:line="240" w:lineRule="auto"/>
              <w:rPr>
                <w:rFonts w:ascii="Times New Roman" w:hAnsi="Times New Roman"/>
                <w:sz w:val="24"/>
                <w:szCs w:val="24"/>
              </w:rPr>
            </w:pPr>
          </w:p>
        </w:tc>
      </w:tr>
      <w:tr w:rsidR="00F3052F" w:rsidRPr="007136A6" w:rsidTr="00F3052F">
        <w:tc>
          <w:tcPr>
            <w:tcW w:w="1119" w:type="pct"/>
            <w:vMerge/>
          </w:tcPr>
          <w:p w:rsidR="00F3052F" w:rsidRPr="007136A6" w:rsidRDefault="00F3052F" w:rsidP="00C373B9">
            <w:pPr>
              <w:spacing w:after="0" w:line="240" w:lineRule="auto"/>
              <w:rPr>
                <w:rFonts w:ascii="Times New Roman" w:hAnsi="Times New Roman"/>
                <w:bCs/>
                <w:sz w:val="24"/>
                <w:szCs w:val="24"/>
              </w:rPr>
            </w:pPr>
          </w:p>
        </w:tc>
        <w:tc>
          <w:tcPr>
            <w:tcW w:w="3197" w:type="pct"/>
          </w:tcPr>
          <w:p w:rsidR="00F3052F" w:rsidRPr="007136A6" w:rsidRDefault="00F3052F" w:rsidP="00C373B9">
            <w:pPr>
              <w:spacing w:after="0" w:line="240" w:lineRule="auto"/>
              <w:rPr>
                <w:rFonts w:ascii="Times New Roman" w:hAnsi="Times New Roman"/>
                <w:bCs/>
                <w:sz w:val="24"/>
                <w:szCs w:val="24"/>
              </w:rPr>
            </w:pPr>
            <w:r w:rsidRPr="007136A6">
              <w:rPr>
                <w:rFonts w:ascii="Times New Roman" w:hAnsi="Times New Roman"/>
                <w:bCs/>
                <w:sz w:val="24"/>
                <w:szCs w:val="24"/>
              </w:rPr>
              <w:t>Тестирование на совместимость в безопасном режиме. Восстановление системы.</w:t>
            </w:r>
          </w:p>
        </w:tc>
        <w:tc>
          <w:tcPr>
            <w:tcW w:w="684" w:type="pct"/>
            <w:vMerge/>
            <w:vAlign w:val="center"/>
          </w:tcPr>
          <w:p w:rsidR="00F3052F" w:rsidRPr="007136A6" w:rsidRDefault="00F3052F" w:rsidP="00C373B9">
            <w:pPr>
              <w:spacing w:after="0" w:line="240" w:lineRule="auto"/>
              <w:rPr>
                <w:rFonts w:ascii="Times New Roman" w:hAnsi="Times New Roman"/>
                <w:sz w:val="24"/>
                <w:szCs w:val="24"/>
              </w:rPr>
            </w:pPr>
          </w:p>
        </w:tc>
      </w:tr>
      <w:tr w:rsidR="00F3052F" w:rsidRPr="007136A6" w:rsidTr="00F3052F">
        <w:tc>
          <w:tcPr>
            <w:tcW w:w="1119" w:type="pct"/>
            <w:vMerge/>
          </w:tcPr>
          <w:p w:rsidR="00F3052F" w:rsidRPr="007136A6" w:rsidRDefault="00F3052F" w:rsidP="00C373B9">
            <w:pPr>
              <w:spacing w:after="0" w:line="240" w:lineRule="auto"/>
              <w:rPr>
                <w:rFonts w:ascii="Times New Roman" w:hAnsi="Times New Roman"/>
                <w:bCs/>
                <w:sz w:val="24"/>
                <w:szCs w:val="24"/>
              </w:rPr>
            </w:pPr>
          </w:p>
        </w:tc>
        <w:tc>
          <w:tcPr>
            <w:tcW w:w="3197" w:type="pct"/>
          </w:tcPr>
          <w:p w:rsidR="00F3052F" w:rsidRPr="007136A6" w:rsidRDefault="00F3052F" w:rsidP="00C373B9">
            <w:pPr>
              <w:spacing w:after="0" w:line="240" w:lineRule="auto"/>
              <w:rPr>
                <w:rFonts w:ascii="Times New Roman" w:hAnsi="Times New Roman"/>
                <w:bCs/>
                <w:sz w:val="24"/>
                <w:szCs w:val="24"/>
              </w:rPr>
            </w:pPr>
            <w:r w:rsidRPr="007136A6">
              <w:rPr>
                <w:rFonts w:ascii="Times New Roman" w:hAnsi="Times New Roman"/>
                <w:bCs/>
                <w:sz w:val="24"/>
                <w:szCs w:val="24"/>
              </w:rPr>
              <w:t xml:space="preserve">Производительность ПК. Проблемы производительности. Анализ журналов событий. </w:t>
            </w:r>
          </w:p>
        </w:tc>
        <w:tc>
          <w:tcPr>
            <w:tcW w:w="684" w:type="pct"/>
            <w:vMerge/>
            <w:vAlign w:val="center"/>
          </w:tcPr>
          <w:p w:rsidR="00F3052F" w:rsidRPr="007136A6" w:rsidRDefault="00F3052F" w:rsidP="00C373B9">
            <w:pPr>
              <w:spacing w:after="0" w:line="240" w:lineRule="auto"/>
              <w:rPr>
                <w:rFonts w:ascii="Times New Roman" w:hAnsi="Times New Roman"/>
                <w:sz w:val="24"/>
                <w:szCs w:val="24"/>
              </w:rPr>
            </w:pPr>
          </w:p>
        </w:tc>
      </w:tr>
      <w:tr w:rsidR="00F3052F" w:rsidRPr="007136A6" w:rsidTr="00F3052F">
        <w:tc>
          <w:tcPr>
            <w:tcW w:w="1119" w:type="pct"/>
            <w:vMerge/>
          </w:tcPr>
          <w:p w:rsidR="00F3052F" w:rsidRPr="007136A6" w:rsidRDefault="00F3052F" w:rsidP="00C373B9">
            <w:pPr>
              <w:spacing w:after="0" w:line="240" w:lineRule="auto"/>
              <w:rPr>
                <w:rFonts w:ascii="Times New Roman" w:hAnsi="Times New Roman"/>
                <w:bCs/>
                <w:sz w:val="24"/>
                <w:szCs w:val="24"/>
              </w:rPr>
            </w:pPr>
          </w:p>
        </w:tc>
        <w:tc>
          <w:tcPr>
            <w:tcW w:w="3197" w:type="pct"/>
          </w:tcPr>
          <w:p w:rsidR="00F3052F" w:rsidRPr="007136A6" w:rsidRDefault="00F3052F" w:rsidP="00C373B9">
            <w:pPr>
              <w:spacing w:after="0" w:line="240" w:lineRule="auto"/>
              <w:rPr>
                <w:rFonts w:ascii="Times New Roman" w:hAnsi="Times New Roman"/>
                <w:bCs/>
                <w:sz w:val="24"/>
                <w:szCs w:val="24"/>
              </w:rPr>
            </w:pPr>
            <w:r w:rsidRPr="007136A6">
              <w:rPr>
                <w:rFonts w:ascii="Times New Roman" w:hAnsi="Times New Roman"/>
                <w:bCs/>
                <w:sz w:val="24"/>
                <w:szCs w:val="24"/>
              </w:rPr>
              <w:t xml:space="preserve">Настройка управления питанием. Оптимизация использования процессора. </w:t>
            </w:r>
          </w:p>
        </w:tc>
        <w:tc>
          <w:tcPr>
            <w:tcW w:w="684" w:type="pct"/>
            <w:vMerge/>
            <w:vAlign w:val="center"/>
          </w:tcPr>
          <w:p w:rsidR="00F3052F" w:rsidRPr="007136A6" w:rsidRDefault="00F3052F" w:rsidP="00C373B9">
            <w:pPr>
              <w:spacing w:after="0" w:line="240" w:lineRule="auto"/>
              <w:rPr>
                <w:rFonts w:ascii="Times New Roman" w:hAnsi="Times New Roman"/>
                <w:sz w:val="24"/>
                <w:szCs w:val="24"/>
              </w:rPr>
            </w:pPr>
          </w:p>
        </w:tc>
      </w:tr>
      <w:tr w:rsidR="00F3052F" w:rsidRPr="007136A6" w:rsidTr="00F3052F">
        <w:tc>
          <w:tcPr>
            <w:tcW w:w="1119" w:type="pct"/>
            <w:vMerge/>
          </w:tcPr>
          <w:p w:rsidR="00F3052F" w:rsidRPr="007136A6" w:rsidRDefault="00F3052F" w:rsidP="00C373B9">
            <w:pPr>
              <w:spacing w:after="0" w:line="240" w:lineRule="auto"/>
              <w:rPr>
                <w:rFonts w:ascii="Times New Roman" w:hAnsi="Times New Roman"/>
                <w:bCs/>
                <w:sz w:val="24"/>
                <w:szCs w:val="24"/>
              </w:rPr>
            </w:pPr>
          </w:p>
        </w:tc>
        <w:tc>
          <w:tcPr>
            <w:tcW w:w="3197" w:type="pct"/>
          </w:tcPr>
          <w:p w:rsidR="00F3052F" w:rsidRPr="007136A6" w:rsidRDefault="00F3052F" w:rsidP="00C373B9">
            <w:pPr>
              <w:spacing w:after="0" w:line="240" w:lineRule="auto"/>
              <w:rPr>
                <w:rFonts w:ascii="Times New Roman" w:hAnsi="Times New Roman"/>
                <w:bCs/>
                <w:sz w:val="24"/>
                <w:szCs w:val="24"/>
              </w:rPr>
            </w:pPr>
            <w:r w:rsidRPr="007136A6">
              <w:rPr>
                <w:rFonts w:ascii="Times New Roman" w:hAnsi="Times New Roman"/>
                <w:bCs/>
                <w:sz w:val="24"/>
                <w:szCs w:val="24"/>
              </w:rPr>
              <w:t>Оптимизация использования памяти. Оптимизация использования жесткого диска. Оптимизация использования сети. Инструменты повышения производительности программного обеспечения.</w:t>
            </w:r>
          </w:p>
        </w:tc>
        <w:tc>
          <w:tcPr>
            <w:tcW w:w="684" w:type="pct"/>
            <w:vMerge/>
            <w:vAlign w:val="center"/>
          </w:tcPr>
          <w:p w:rsidR="00F3052F" w:rsidRPr="007136A6" w:rsidRDefault="00F3052F" w:rsidP="00C373B9">
            <w:pPr>
              <w:spacing w:after="0" w:line="240" w:lineRule="auto"/>
              <w:rPr>
                <w:rFonts w:ascii="Times New Roman" w:hAnsi="Times New Roman"/>
                <w:sz w:val="24"/>
                <w:szCs w:val="24"/>
              </w:rPr>
            </w:pPr>
          </w:p>
        </w:tc>
      </w:tr>
      <w:tr w:rsidR="00F3052F" w:rsidRPr="007136A6" w:rsidTr="00F3052F">
        <w:tc>
          <w:tcPr>
            <w:tcW w:w="1119" w:type="pct"/>
            <w:vMerge/>
          </w:tcPr>
          <w:p w:rsidR="00F3052F" w:rsidRPr="007136A6" w:rsidRDefault="00F3052F" w:rsidP="00C373B9">
            <w:pPr>
              <w:spacing w:after="0" w:line="240" w:lineRule="auto"/>
              <w:rPr>
                <w:rFonts w:ascii="Times New Roman" w:hAnsi="Times New Roman"/>
                <w:bCs/>
                <w:sz w:val="24"/>
                <w:szCs w:val="24"/>
              </w:rPr>
            </w:pPr>
          </w:p>
        </w:tc>
        <w:tc>
          <w:tcPr>
            <w:tcW w:w="3197" w:type="pct"/>
          </w:tcPr>
          <w:p w:rsidR="00F3052F" w:rsidRPr="007136A6" w:rsidRDefault="00F3052F" w:rsidP="00C373B9">
            <w:pPr>
              <w:spacing w:after="0" w:line="240" w:lineRule="auto"/>
              <w:rPr>
                <w:rFonts w:ascii="Times New Roman" w:hAnsi="Times New Roman"/>
                <w:bCs/>
                <w:sz w:val="24"/>
                <w:szCs w:val="24"/>
              </w:rPr>
            </w:pPr>
            <w:r w:rsidRPr="007136A6">
              <w:rPr>
                <w:rFonts w:ascii="Times New Roman" w:hAnsi="Times New Roman"/>
                <w:bCs/>
                <w:sz w:val="24"/>
                <w:szCs w:val="24"/>
              </w:rPr>
              <w:t>Средства диагностики оборудования. Разрешение проблем аппаратного сбоя</w:t>
            </w:r>
          </w:p>
        </w:tc>
        <w:tc>
          <w:tcPr>
            <w:tcW w:w="684" w:type="pct"/>
            <w:vMerge/>
            <w:vAlign w:val="center"/>
          </w:tcPr>
          <w:p w:rsidR="00F3052F" w:rsidRPr="007136A6" w:rsidRDefault="00F3052F" w:rsidP="00C373B9">
            <w:pPr>
              <w:spacing w:after="0" w:line="240" w:lineRule="auto"/>
              <w:rPr>
                <w:rFonts w:ascii="Times New Roman" w:hAnsi="Times New Roman"/>
                <w:sz w:val="24"/>
                <w:szCs w:val="24"/>
              </w:rPr>
            </w:pPr>
          </w:p>
        </w:tc>
      </w:tr>
      <w:tr w:rsidR="00F3052F" w:rsidRPr="007136A6" w:rsidTr="00F3052F">
        <w:tc>
          <w:tcPr>
            <w:tcW w:w="1119" w:type="pct"/>
            <w:vMerge/>
          </w:tcPr>
          <w:p w:rsidR="00F3052F" w:rsidRPr="007136A6" w:rsidRDefault="00F3052F" w:rsidP="00C373B9">
            <w:pPr>
              <w:spacing w:after="0" w:line="240" w:lineRule="auto"/>
              <w:rPr>
                <w:rFonts w:ascii="Times New Roman" w:hAnsi="Times New Roman"/>
                <w:bCs/>
                <w:sz w:val="24"/>
                <w:szCs w:val="24"/>
              </w:rPr>
            </w:pPr>
          </w:p>
        </w:tc>
        <w:tc>
          <w:tcPr>
            <w:tcW w:w="3197" w:type="pct"/>
          </w:tcPr>
          <w:p w:rsidR="00F3052F" w:rsidRPr="007136A6" w:rsidRDefault="00F3052F" w:rsidP="00C373B9">
            <w:pPr>
              <w:spacing w:after="0" w:line="240" w:lineRule="auto"/>
              <w:rPr>
                <w:rFonts w:ascii="Times New Roman" w:hAnsi="Times New Roman"/>
                <w:bCs/>
                <w:sz w:val="24"/>
                <w:szCs w:val="24"/>
              </w:rPr>
            </w:pPr>
            <w:r w:rsidRPr="007136A6">
              <w:rPr>
                <w:rFonts w:ascii="Times New Roman" w:hAnsi="Times New Roman"/>
                <w:bCs/>
                <w:sz w:val="24"/>
                <w:szCs w:val="24"/>
              </w:rPr>
              <w:t>Аппаратно-программные платформы серверов и рабочих станций.</w:t>
            </w:r>
          </w:p>
        </w:tc>
        <w:tc>
          <w:tcPr>
            <w:tcW w:w="684" w:type="pct"/>
            <w:vMerge/>
            <w:vAlign w:val="center"/>
          </w:tcPr>
          <w:p w:rsidR="00F3052F" w:rsidRPr="007136A6" w:rsidRDefault="00F3052F" w:rsidP="00C373B9">
            <w:pPr>
              <w:spacing w:after="0" w:line="240" w:lineRule="auto"/>
              <w:rPr>
                <w:rFonts w:ascii="Times New Roman" w:hAnsi="Times New Roman"/>
                <w:sz w:val="24"/>
                <w:szCs w:val="24"/>
              </w:rPr>
            </w:pPr>
          </w:p>
        </w:tc>
      </w:tr>
      <w:tr w:rsidR="00F3052F" w:rsidRPr="007136A6" w:rsidTr="00F3052F">
        <w:tc>
          <w:tcPr>
            <w:tcW w:w="1119" w:type="pct"/>
            <w:vMerge/>
          </w:tcPr>
          <w:p w:rsidR="00F3052F" w:rsidRPr="007136A6" w:rsidRDefault="00F3052F" w:rsidP="00C373B9">
            <w:pPr>
              <w:spacing w:after="0" w:line="240" w:lineRule="auto"/>
              <w:rPr>
                <w:rFonts w:ascii="Times New Roman" w:hAnsi="Times New Roman"/>
                <w:bCs/>
                <w:sz w:val="24"/>
                <w:szCs w:val="24"/>
              </w:rPr>
            </w:pPr>
          </w:p>
        </w:tc>
        <w:tc>
          <w:tcPr>
            <w:tcW w:w="3197" w:type="pct"/>
          </w:tcPr>
          <w:p w:rsidR="00F3052F" w:rsidRPr="007136A6" w:rsidRDefault="00F3052F" w:rsidP="00C373B9">
            <w:pPr>
              <w:spacing w:after="0" w:line="240" w:lineRule="auto"/>
              <w:rPr>
                <w:rFonts w:ascii="Times New Roman" w:hAnsi="Times New Roman"/>
                <w:bCs/>
                <w:sz w:val="24"/>
                <w:szCs w:val="24"/>
              </w:rPr>
            </w:pPr>
            <w:r w:rsidRPr="007136A6">
              <w:rPr>
                <w:rFonts w:ascii="Times New Roman" w:hAnsi="Times New Roman"/>
                <w:bCs/>
                <w:sz w:val="24"/>
                <w:szCs w:val="24"/>
              </w:rPr>
              <w:t>Установка серверной части. Виды серверного программного обеспечения.</w:t>
            </w:r>
          </w:p>
        </w:tc>
        <w:tc>
          <w:tcPr>
            <w:tcW w:w="684" w:type="pct"/>
            <w:vMerge/>
            <w:vAlign w:val="center"/>
          </w:tcPr>
          <w:p w:rsidR="00F3052F" w:rsidRPr="007136A6" w:rsidRDefault="00F3052F" w:rsidP="00C373B9">
            <w:pPr>
              <w:spacing w:after="0" w:line="240" w:lineRule="auto"/>
              <w:rPr>
                <w:rFonts w:ascii="Times New Roman" w:hAnsi="Times New Roman"/>
                <w:sz w:val="24"/>
                <w:szCs w:val="24"/>
              </w:rPr>
            </w:pPr>
          </w:p>
        </w:tc>
      </w:tr>
      <w:tr w:rsidR="00F3052F" w:rsidRPr="007136A6" w:rsidTr="00F3052F">
        <w:tc>
          <w:tcPr>
            <w:tcW w:w="1119" w:type="pct"/>
            <w:vMerge/>
          </w:tcPr>
          <w:p w:rsidR="00F3052F" w:rsidRPr="007136A6" w:rsidRDefault="00F3052F" w:rsidP="00C373B9">
            <w:pPr>
              <w:spacing w:after="0" w:line="240" w:lineRule="auto"/>
              <w:rPr>
                <w:rFonts w:ascii="Times New Roman" w:hAnsi="Times New Roman"/>
                <w:bCs/>
                <w:sz w:val="24"/>
                <w:szCs w:val="24"/>
              </w:rPr>
            </w:pPr>
          </w:p>
        </w:tc>
        <w:tc>
          <w:tcPr>
            <w:tcW w:w="3197" w:type="pct"/>
          </w:tcPr>
          <w:p w:rsidR="00F3052F" w:rsidRPr="007136A6" w:rsidRDefault="00F3052F" w:rsidP="00C373B9">
            <w:pPr>
              <w:spacing w:after="0" w:line="240" w:lineRule="auto"/>
              <w:rPr>
                <w:rFonts w:ascii="Times New Roman" w:hAnsi="Times New Roman"/>
                <w:bCs/>
                <w:sz w:val="24"/>
                <w:szCs w:val="24"/>
              </w:rPr>
            </w:pPr>
            <w:r w:rsidRPr="007136A6">
              <w:rPr>
                <w:rFonts w:ascii="Times New Roman" w:hAnsi="Times New Roman"/>
                <w:bCs/>
                <w:sz w:val="24"/>
                <w:szCs w:val="24"/>
              </w:rPr>
              <w:t xml:space="preserve">Особенности эксплуатации различных видов серверного программного обеспечения. </w:t>
            </w:r>
          </w:p>
        </w:tc>
        <w:tc>
          <w:tcPr>
            <w:tcW w:w="684" w:type="pct"/>
            <w:vMerge/>
            <w:vAlign w:val="center"/>
          </w:tcPr>
          <w:p w:rsidR="00F3052F" w:rsidRPr="007136A6" w:rsidRDefault="00F3052F" w:rsidP="00C373B9">
            <w:pPr>
              <w:spacing w:after="0" w:line="240" w:lineRule="auto"/>
              <w:rPr>
                <w:rFonts w:ascii="Times New Roman" w:hAnsi="Times New Roman"/>
                <w:sz w:val="24"/>
                <w:szCs w:val="24"/>
              </w:rPr>
            </w:pPr>
          </w:p>
        </w:tc>
      </w:tr>
      <w:tr w:rsidR="00F3052F" w:rsidRPr="007136A6" w:rsidTr="00F3052F">
        <w:tc>
          <w:tcPr>
            <w:tcW w:w="1119" w:type="pct"/>
            <w:vMerge/>
          </w:tcPr>
          <w:p w:rsidR="00F3052F" w:rsidRPr="007136A6" w:rsidRDefault="00F3052F" w:rsidP="00C373B9">
            <w:pPr>
              <w:spacing w:after="0" w:line="240" w:lineRule="auto"/>
              <w:rPr>
                <w:rFonts w:ascii="Times New Roman" w:hAnsi="Times New Roman"/>
                <w:bCs/>
                <w:sz w:val="24"/>
                <w:szCs w:val="24"/>
              </w:rPr>
            </w:pPr>
          </w:p>
        </w:tc>
        <w:tc>
          <w:tcPr>
            <w:tcW w:w="3197" w:type="pct"/>
          </w:tcPr>
          <w:p w:rsidR="00F3052F" w:rsidRPr="007136A6" w:rsidRDefault="00F3052F" w:rsidP="00C373B9">
            <w:pPr>
              <w:spacing w:after="0" w:line="240" w:lineRule="auto"/>
              <w:rPr>
                <w:rFonts w:ascii="Times New Roman" w:hAnsi="Times New Roman"/>
                <w:bCs/>
                <w:sz w:val="24"/>
                <w:szCs w:val="24"/>
              </w:rPr>
            </w:pPr>
            <w:r w:rsidRPr="007136A6">
              <w:rPr>
                <w:rFonts w:ascii="Times New Roman" w:hAnsi="Times New Roman"/>
                <w:bCs/>
                <w:sz w:val="24"/>
                <w:szCs w:val="24"/>
              </w:rPr>
              <w:t>Виды клиентского программного обеспечения. Установка, адаптация и сопровождение клиентского программного обеспечения.</w:t>
            </w:r>
          </w:p>
        </w:tc>
        <w:tc>
          <w:tcPr>
            <w:tcW w:w="684" w:type="pct"/>
            <w:vMerge/>
            <w:vAlign w:val="center"/>
          </w:tcPr>
          <w:p w:rsidR="00F3052F" w:rsidRPr="007136A6" w:rsidRDefault="00F3052F" w:rsidP="00C373B9">
            <w:pPr>
              <w:spacing w:after="0" w:line="240" w:lineRule="auto"/>
              <w:rPr>
                <w:rFonts w:ascii="Times New Roman" w:hAnsi="Times New Roman"/>
                <w:sz w:val="24"/>
                <w:szCs w:val="24"/>
              </w:rPr>
            </w:pPr>
          </w:p>
        </w:tc>
      </w:tr>
      <w:tr w:rsidR="00F3052F" w:rsidRPr="007136A6" w:rsidTr="00F3052F">
        <w:tc>
          <w:tcPr>
            <w:tcW w:w="1119" w:type="pct"/>
            <w:vMerge/>
          </w:tcPr>
          <w:p w:rsidR="00F3052F" w:rsidRPr="007136A6" w:rsidRDefault="00F3052F" w:rsidP="00C373B9">
            <w:pPr>
              <w:spacing w:after="0" w:line="240" w:lineRule="auto"/>
              <w:rPr>
                <w:rFonts w:ascii="Times New Roman" w:hAnsi="Times New Roman"/>
                <w:bCs/>
                <w:sz w:val="24"/>
                <w:szCs w:val="24"/>
              </w:rPr>
            </w:pPr>
          </w:p>
        </w:tc>
        <w:tc>
          <w:tcPr>
            <w:tcW w:w="3197" w:type="pct"/>
          </w:tcPr>
          <w:p w:rsidR="00F3052F" w:rsidRPr="007136A6" w:rsidRDefault="00F3052F" w:rsidP="00C373B9">
            <w:pPr>
              <w:spacing w:after="0" w:line="240" w:lineRule="auto"/>
              <w:rPr>
                <w:rFonts w:ascii="Times New Roman" w:hAnsi="Times New Roman"/>
                <w:sz w:val="24"/>
                <w:szCs w:val="24"/>
              </w:rPr>
            </w:pPr>
            <w:r w:rsidRPr="007136A6">
              <w:rPr>
                <w:rFonts w:ascii="Times New Roman" w:hAnsi="Times New Roman"/>
                <w:bCs/>
                <w:sz w:val="24"/>
                <w:szCs w:val="24"/>
              </w:rPr>
              <w:t>В том числе практических занятий и лабораторных работ</w:t>
            </w:r>
          </w:p>
        </w:tc>
        <w:tc>
          <w:tcPr>
            <w:tcW w:w="684" w:type="pct"/>
            <w:vMerge w:val="restart"/>
          </w:tcPr>
          <w:p w:rsidR="00F3052F" w:rsidRPr="007136A6" w:rsidRDefault="00F3052F" w:rsidP="00C373B9">
            <w:pPr>
              <w:spacing w:after="0" w:line="240" w:lineRule="auto"/>
              <w:rPr>
                <w:rFonts w:ascii="Times New Roman" w:hAnsi="Times New Roman"/>
                <w:bCs/>
                <w:iCs/>
                <w:sz w:val="24"/>
                <w:szCs w:val="24"/>
              </w:rPr>
            </w:pPr>
            <w:r w:rsidRPr="007136A6">
              <w:rPr>
                <w:rFonts w:ascii="Times New Roman" w:hAnsi="Times New Roman"/>
                <w:bCs/>
                <w:iCs/>
                <w:sz w:val="24"/>
                <w:szCs w:val="24"/>
              </w:rPr>
              <w:t>22</w:t>
            </w:r>
          </w:p>
        </w:tc>
      </w:tr>
      <w:tr w:rsidR="00F3052F" w:rsidRPr="007136A6" w:rsidTr="00F3052F">
        <w:tc>
          <w:tcPr>
            <w:tcW w:w="1119" w:type="pct"/>
            <w:vMerge/>
          </w:tcPr>
          <w:p w:rsidR="00F3052F" w:rsidRPr="007136A6" w:rsidRDefault="00F3052F" w:rsidP="00C373B9">
            <w:pPr>
              <w:spacing w:after="0" w:line="240" w:lineRule="auto"/>
              <w:rPr>
                <w:rFonts w:ascii="Times New Roman" w:hAnsi="Times New Roman"/>
                <w:bCs/>
                <w:sz w:val="24"/>
                <w:szCs w:val="24"/>
              </w:rPr>
            </w:pPr>
          </w:p>
        </w:tc>
        <w:tc>
          <w:tcPr>
            <w:tcW w:w="3197" w:type="pct"/>
          </w:tcPr>
          <w:p w:rsidR="00F3052F" w:rsidRPr="007136A6" w:rsidRDefault="00F3052F" w:rsidP="00C373B9">
            <w:pPr>
              <w:spacing w:after="0" w:line="240" w:lineRule="auto"/>
              <w:rPr>
                <w:rFonts w:ascii="Times New Roman" w:hAnsi="Times New Roman"/>
                <w:bCs/>
                <w:sz w:val="24"/>
                <w:szCs w:val="24"/>
              </w:rPr>
            </w:pPr>
            <w:r w:rsidRPr="007136A6">
              <w:rPr>
                <w:rFonts w:ascii="Times New Roman" w:hAnsi="Times New Roman"/>
                <w:bCs/>
                <w:sz w:val="24"/>
                <w:szCs w:val="24"/>
              </w:rPr>
              <w:t>Лабораторная работа «Измерение и анализ эксплуатационных характеристик качества программного обеспечения».</w:t>
            </w:r>
          </w:p>
        </w:tc>
        <w:tc>
          <w:tcPr>
            <w:tcW w:w="684" w:type="pct"/>
            <w:vMerge/>
          </w:tcPr>
          <w:p w:rsidR="00F3052F" w:rsidRPr="007136A6" w:rsidRDefault="00F3052F" w:rsidP="00C373B9">
            <w:pPr>
              <w:spacing w:after="0" w:line="240" w:lineRule="auto"/>
              <w:rPr>
                <w:rFonts w:ascii="Times New Roman" w:hAnsi="Times New Roman"/>
                <w:sz w:val="24"/>
                <w:szCs w:val="24"/>
              </w:rPr>
            </w:pPr>
          </w:p>
        </w:tc>
      </w:tr>
      <w:tr w:rsidR="00F3052F" w:rsidRPr="007136A6" w:rsidTr="00F3052F">
        <w:tc>
          <w:tcPr>
            <w:tcW w:w="1119" w:type="pct"/>
            <w:vMerge/>
          </w:tcPr>
          <w:p w:rsidR="00F3052F" w:rsidRPr="007136A6" w:rsidRDefault="00F3052F" w:rsidP="00C373B9">
            <w:pPr>
              <w:spacing w:after="0" w:line="240" w:lineRule="auto"/>
              <w:rPr>
                <w:rFonts w:ascii="Times New Roman" w:hAnsi="Times New Roman"/>
                <w:bCs/>
                <w:sz w:val="24"/>
                <w:szCs w:val="24"/>
              </w:rPr>
            </w:pPr>
          </w:p>
        </w:tc>
        <w:tc>
          <w:tcPr>
            <w:tcW w:w="3197" w:type="pct"/>
          </w:tcPr>
          <w:p w:rsidR="00F3052F" w:rsidRPr="007136A6" w:rsidRDefault="00F3052F" w:rsidP="00C373B9">
            <w:pPr>
              <w:spacing w:after="0" w:line="240" w:lineRule="auto"/>
              <w:rPr>
                <w:rFonts w:ascii="Times New Roman" w:hAnsi="Times New Roman"/>
                <w:bCs/>
                <w:sz w:val="24"/>
                <w:szCs w:val="24"/>
              </w:rPr>
            </w:pPr>
            <w:r w:rsidRPr="007136A6">
              <w:rPr>
                <w:rFonts w:ascii="Times New Roman" w:hAnsi="Times New Roman"/>
                <w:bCs/>
                <w:sz w:val="24"/>
                <w:szCs w:val="24"/>
              </w:rPr>
              <w:t xml:space="preserve">В Лабораторная работа «Выявление и документирование проблем установки программного обеспечения» </w:t>
            </w:r>
          </w:p>
        </w:tc>
        <w:tc>
          <w:tcPr>
            <w:tcW w:w="684" w:type="pct"/>
            <w:vMerge/>
          </w:tcPr>
          <w:p w:rsidR="00F3052F" w:rsidRPr="007136A6" w:rsidRDefault="00F3052F" w:rsidP="00C373B9">
            <w:pPr>
              <w:spacing w:after="0" w:line="240" w:lineRule="auto"/>
              <w:rPr>
                <w:rFonts w:ascii="Times New Roman" w:hAnsi="Times New Roman"/>
                <w:sz w:val="24"/>
                <w:szCs w:val="24"/>
              </w:rPr>
            </w:pPr>
          </w:p>
        </w:tc>
      </w:tr>
      <w:tr w:rsidR="00F3052F" w:rsidRPr="007136A6" w:rsidTr="00F3052F">
        <w:tc>
          <w:tcPr>
            <w:tcW w:w="1119" w:type="pct"/>
            <w:vMerge/>
          </w:tcPr>
          <w:p w:rsidR="00F3052F" w:rsidRPr="007136A6" w:rsidRDefault="00F3052F" w:rsidP="00C373B9">
            <w:pPr>
              <w:spacing w:after="0" w:line="240" w:lineRule="auto"/>
              <w:rPr>
                <w:rFonts w:ascii="Times New Roman" w:hAnsi="Times New Roman"/>
                <w:bCs/>
                <w:sz w:val="24"/>
                <w:szCs w:val="24"/>
              </w:rPr>
            </w:pPr>
          </w:p>
        </w:tc>
        <w:tc>
          <w:tcPr>
            <w:tcW w:w="3197" w:type="pct"/>
          </w:tcPr>
          <w:p w:rsidR="00F3052F" w:rsidRPr="007136A6" w:rsidRDefault="00F3052F" w:rsidP="00C373B9">
            <w:pPr>
              <w:spacing w:after="0" w:line="240" w:lineRule="auto"/>
              <w:rPr>
                <w:rFonts w:ascii="Times New Roman" w:hAnsi="Times New Roman"/>
                <w:bCs/>
                <w:sz w:val="24"/>
                <w:szCs w:val="24"/>
              </w:rPr>
            </w:pPr>
            <w:r w:rsidRPr="007136A6">
              <w:rPr>
                <w:rFonts w:ascii="Times New Roman" w:hAnsi="Times New Roman"/>
                <w:bCs/>
                <w:sz w:val="24"/>
                <w:szCs w:val="24"/>
              </w:rPr>
              <w:t xml:space="preserve">Лабораторная работа «Устранение проблем совместимости программного обеспечения» </w:t>
            </w:r>
          </w:p>
        </w:tc>
        <w:tc>
          <w:tcPr>
            <w:tcW w:w="684" w:type="pct"/>
            <w:vMerge/>
          </w:tcPr>
          <w:p w:rsidR="00F3052F" w:rsidRPr="007136A6" w:rsidRDefault="00F3052F" w:rsidP="00C373B9">
            <w:pPr>
              <w:spacing w:after="0" w:line="240" w:lineRule="auto"/>
              <w:rPr>
                <w:rFonts w:ascii="Times New Roman" w:hAnsi="Times New Roman"/>
                <w:sz w:val="24"/>
                <w:szCs w:val="24"/>
              </w:rPr>
            </w:pPr>
          </w:p>
        </w:tc>
      </w:tr>
      <w:tr w:rsidR="00F3052F" w:rsidRPr="007136A6" w:rsidTr="00F3052F">
        <w:tc>
          <w:tcPr>
            <w:tcW w:w="1119" w:type="pct"/>
            <w:vMerge/>
          </w:tcPr>
          <w:p w:rsidR="00F3052F" w:rsidRPr="007136A6" w:rsidRDefault="00F3052F" w:rsidP="00C373B9">
            <w:pPr>
              <w:spacing w:after="0" w:line="240" w:lineRule="auto"/>
              <w:rPr>
                <w:rFonts w:ascii="Times New Roman" w:hAnsi="Times New Roman"/>
                <w:bCs/>
                <w:sz w:val="24"/>
                <w:szCs w:val="24"/>
              </w:rPr>
            </w:pPr>
          </w:p>
        </w:tc>
        <w:tc>
          <w:tcPr>
            <w:tcW w:w="3197" w:type="pct"/>
          </w:tcPr>
          <w:p w:rsidR="00F3052F" w:rsidRPr="007136A6" w:rsidRDefault="00F3052F" w:rsidP="00C373B9">
            <w:pPr>
              <w:spacing w:after="0" w:line="240" w:lineRule="auto"/>
              <w:rPr>
                <w:rFonts w:ascii="Times New Roman" w:hAnsi="Times New Roman"/>
                <w:bCs/>
                <w:sz w:val="24"/>
                <w:szCs w:val="24"/>
              </w:rPr>
            </w:pPr>
            <w:r w:rsidRPr="007136A6">
              <w:rPr>
                <w:rFonts w:ascii="Times New Roman" w:hAnsi="Times New Roman"/>
                <w:bCs/>
                <w:sz w:val="24"/>
                <w:szCs w:val="24"/>
              </w:rPr>
              <w:t xml:space="preserve">Лабораторная работа «Конфигурирование программных и аппаратных средств» </w:t>
            </w:r>
          </w:p>
        </w:tc>
        <w:tc>
          <w:tcPr>
            <w:tcW w:w="684" w:type="pct"/>
            <w:vMerge/>
          </w:tcPr>
          <w:p w:rsidR="00F3052F" w:rsidRPr="007136A6" w:rsidRDefault="00F3052F" w:rsidP="00C373B9">
            <w:pPr>
              <w:spacing w:after="0" w:line="240" w:lineRule="auto"/>
              <w:rPr>
                <w:rFonts w:ascii="Times New Roman" w:hAnsi="Times New Roman"/>
                <w:sz w:val="24"/>
                <w:szCs w:val="24"/>
              </w:rPr>
            </w:pPr>
          </w:p>
        </w:tc>
      </w:tr>
      <w:tr w:rsidR="00F3052F" w:rsidRPr="007136A6" w:rsidTr="00F3052F">
        <w:tc>
          <w:tcPr>
            <w:tcW w:w="1119" w:type="pct"/>
            <w:vMerge/>
          </w:tcPr>
          <w:p w:rsidR="00F3052F" w:rsidRPr="007136A6" w:rsidRDefault="00F3052F" w:rsidP="00C373B9">
            <w:pPr>
              <w:spacing w:after="0" w:line="240" w:lineRule="auto"/>
              <w:rPr>
                <w:rFonts w:ascii="Times New Roman" w:hAnsi="Times New Roman"/>
                <w:bCs/>
                <w:sz w:val="24"/>
                <w:szCs w:val="24"/>
              </w:rPr>
            </w:pPr>
          </w:p>
        </w:tc>
        <w:tc>
          <w:tcPr>
            <w:tcW w:w="3197" w:type="pct"/>
          </w:tcPr>
          <w:p w:rsidR="00F3052F" w:rsidRPr="007136A6" w:rsidRDefault="00F3052F" w:rsidP="00C373B9">
            <w:pPr>
              <w:spacing w:after="0" w:line="240" w:lineRule="auto"/>
              <w:rPr>
                <w:rFonts w:ascii="Times New Roman" w:hAnsi="Times New Roman"/>
                <w:bCs/>
                <w:sz w:val="24"/>
                <w:szCs w:val="24"/>
              </w:rPr>
            </w:pPr>
            <w:r w:rsidRPr="007136A6">
              <w:rPr>
                <w:rFonts w:ascii="Times New Roman" w:hAnsi="Times New Roman"/>
                <w:bCs/>
                <w:sz w:val="24"/>
                <w:szCs w:val="24"/>
              </w:rPr>
              <w:t xml:space="preserve">Лабораторная работа «Настройки системы и обновлений» </w:t>
            </w:r>
          </w:p>
        </w:tc>
        <w:tc>
          <w:tcPr>
            <w:tcW w:w="684" w:type="pct"/>
            <w:vMerge/>
          </w:tcPr>
          <w:p w:rsidR="00F3052F" w:rsidRPr="007136A6" w:rsidRDefault="00F3052F" w:rsidP="00C373B9">
            <w:pPr>
              <w:spacing w:after="0" w:line="240" w:lineRule="auto"/>
              <w:rPr>
                <w:rFonts w:ascii="Times New Roman" w:hAnsi="Times New Roman"/>
                <w:sz w:val="24"/>
                <w:szCs w:val="24"/>
              </w:rPr>
            </w:pPr>
          </w:p>
        </w:tc>
      </w:tr>
      <w:tr w:rsidR="00F3052F" w:rsidRPr="007136A6" w:rsidTr="00F3052F">
        <w:tc>
          <w:tcPr>
            <w:tcW w:w="1119" w:type="pct"/>
            <w:vMerge/>
          </w:tcPr>
          <w:p w:rsidR="00F3052F" w:rsidRPr="007136A6" w:rsidRDefault="00F3052F" w:rsidP="00C373B9">
            <w:pPr>
              <w:spacing w:after="0" w:line="240" w:lineRule="auto"/>
              <w:rPr>
                <w:rFonts w:ascii="Times New Roman" w:hAnsi="Times New Roman"/>
                <w:bCs/>
                <w:sz w:val="24"/>
                <w:szCs w:val="24"/>
              </w:rPr>
            </w:pPr>
          </w:p>
        </w:tc>
        <w:tc>
          <w:tcPr>
            <w:tcW w:w="3197" w:type="pct"/>
          </w:tcPr>
          <w:p w:rsidR="00F3052F" w:rsidRPr="007136A6" w:rsidRDefault="00F3052F" w:rsidP="00C373B9">
            <w:pPr>
              <w:spacing w:after="0" w:line="240" w:lineRule="auto"/>
              <w:rPr>
                <w:rFonts w:ascii="Times New Roman" w:hAnsi="Times New Roman"/>
                <w:bCs/>
                <w:sz w:val="24"/>
                <w:szCs w:val="24"/>
              </w:rPr>
            </w:pPr>
            <w:r w:rsidRPr="007136A6">
              <w:rPr>
                <w:rFonts w:ascii="Times New Roman" w:hAnsi="Times New Roman"/>
                <w:bCs/>
                <w:sz w:val="24"/>
                <w:szCs w:val="24"/>
              </w:rPr>
              <w:t xml:space="preserve">Лабораторная работа «Создание образа системы. Восстановление системы» </w:t>
            </w:r>
          </w:p>
        </w:tc>
        <w:tc>
          <w:tcPr>
            <w:tcW w:w="684" w:type="pct"/>
            <w:vMerge/>
          </w:tcPr>
          <w:p w:rsidR="00F3052F" w:rsidRPr="007136A6" w:rsidRDefault="00F3052F" w:rsidP="00C373B9">
            <w:pPr>
              <w:spacing w:after="0" w:line="240" w:lineRule="auto"/>
              <w:rPr>
                <w:rFonts w:ascii="Times New Roman" w:hAnsi="Times New Roman"/>
                <w:sz w:val="24"/>
                <w:szCs w:val="24"/>
              </w:rPr>
            </w:pPr>
          </w:p>
        </w:tc>
      </w:tr>
      <w:tr w:rsidR="00F3052F" w:rsidRPr="007136A6" w:rsidTr="00F3052F">
        <w:tc>
          <w:tcPr>
            <w:tcW w:w="1119" w:type="pct"/>
            <w:vMerge/>
          </w:tcPr>
          <w:p w:rsidR="00F3052F" w:rsidRPr="007136A6" w:rsidRDefault="00F3052F" w:rsidP="00C373B9">
            <w:pPr>
              <w:spacing w:after="0" w:line="240" w:lineRule="auto"/>
              <w:rPr>
                <w:rFonts w:ascii="Times New Roman" w:hAnsi="Times New Roman"/>
                <w:bCs/>
                <w:sz w:val="24"/>
                <w:szCs w:val="24"/>
              </w:rPr>
            </w:pPr>
          </w:p>
        </w:tc>
        <w:tc>
          <w:tcPr>
            <w:tcW w:w="3197" w:type="pct"/>
          </w:tcPr>
          <w:p w:rsidR="00F3052F" w:rsidRPr="007136A6" w:rsidRDefault="00F3052F" w:rsidP="00C373B9">
            <w:pPr>
              <w:spacing w:after="0" w:line="240" w:lineRule="auto"/>
              <w:rPr>
                <w:rFonts w:ascii="Times New Roman" w:hAnsi="Times New Roman"/>
                <w:bCs/>
                <w:sz w:val="24"/>
                <w:szCs w:val="24"/>
              </w:rPr>
            </w:pPr>
            <w:r w:rsidRPr="007136A6">
              <w:rPr>
                <w:rFonts w:ascii="Times New Roman" w:hAnsi="Times New Roman"/>
                <w:bCs/>
                <w:sz w:val="24"/>
                <w:szCs w:val="24"/>
              </w:rPr>
              <w:t xml:space="preserve">Лабораторная работа «Разработка модулей программного средства» </w:t>
            </w:r>
          </w:p>
        </w:tc>
        <w:tc>
          <w:tcPr>
            <w:tcW w:w="684" w:type="pct"/>
            <w:vMerge/>
          </w:tcPr>
          <w:p w:rsidR="00F3052F" w:rsidRPr="007136A6" w:rsidRDefault="00F3052F" w:rsidP="00C373B9">
            <w:pPr>
              <w:spacing w:after="0" w:line="240" w:lineRule="auto"/>
              <w:rPr>
                <w:rFonts w:ascii="Times New Roman" w:hAnsi="Times New Roman"/>
                <w:sz w:val="24"/>
                <w:szCs w:val="24"/>
              </w:rPr>
            </w:pPr>
          </w:p>
        </w:tc>
      </w:tr>
      <w:tr w:rsidR="00F3052F" w:rsidRPr="007136A6" w:rsidTr="00F3052F">
        <w:tc>
          <w:tcPr>
            <w:tcW w:w="1119" w:type="pct"/>
            <w:vMerge/>
          </w:tcPr>
          <w:p w:rsidR="00F3052F" w:rsidRPr="007136A6" w:rsidRDefault="00F3052F" w:rsidP="00C373B9">
            <w:pPr>
              <w:spacing w:after="0" w:line="240" w:lineRule="auto"/>
              <w:rPr>
                <w:rFonts w:ascii="Times New Roman" w:hAnsi="Times New Roman"/>
                <w:bCs/>
                <w:sz w:val="24"/>
                <w:szCs w:val="24"/>
              </w:rPr>
            </w:pPr>
          </w:p>
        </w:tc>
        <w:tc>
          <w:tcPr>
            <w:tcW w:w="3197" w:type="pct"/>
            <w:vAlign w:val="bottom"/>
          </w:tcPr>
          <w:p w:rsidR="00F3052F" w:rsidRPr="007136A6" w:rsidRDefault="00F3052F" w:rsidP="00C373B9">
            <w:pPr>
              <w:spacing w:after="0" w:line="240" w:lineRule="auto"/>
              <w:rPr>
                <w:rFonts w:ascii="Times New Roman" w:hAnsi="Times New Roman"/>
                <w:bCs/>
                <w:sz w:val="24"/>
                <w:szCs w:val="24"/>
              </w:rPr>
            </w:pPr>
            <w:r w:rsidRPr="007136A6">
              <w:rPr>
                <w:rFonts w:ascii="Times New Roman" w:hAnsi="Times New Roman"/>
                <w:bCs/>
                <w:sz w:val="24"/>
                <w:szCs w:val="24"/>
              </w:rPr>
              <w:t xml:space="preserve">Лабораторная работа «Настройка сетевого доступа» </w:t>
            </w:r>
          </w:p>
        </w:tc>
        <w:tc>
          <w:tcPr>
            <w:tcW w:w="684" w:type="pct"/>
            <w:vMerge/>
          </w:tcPr>
          <w:p w:rsidR="00F3052F" w:rsidRPr="007136A6" w:rsidRDefault="00F3052F" w:rsidP="00C373B9">
            <w:pPr>
              <w:spacing w:after="0" w:line="240" w:lineRule="auto"/>
              <w:rPr>
                <w:rFonts w:ascii="Times New Roman" w:hAnsi="Times New Roman"/>
                <w:sz w:val="24"/>
                <w:szCs w:val="24"/>
              </w:rPr>
            </w:pPr>
          </w:p>
        </w:tc>
      </w:tr>
      <w:tr w:rsidR="00F3052F" w:rsidRPr="007136A6" w:rsidTr="00F3052F">
        <w:tc>
          <w:tcPr>
            <w:tcW w:w="1119" w:type="pct"/>
            <w:vMerge/>
          </w:tcPr>
          <w:p w:rsidR="00F3052F" w:rsidRPr="007136A6" w:rsidRDefault="00F3052F" w:rsidP="00C373B9">
            <w:pPr>
              <w:spacing w:after="0" w:line="240" w:lineRule="auto"/>
              <w:rPr>
                <w:rFonts w:ascii="Times New Roman" w:hAnsi="Times New Roman"/>
                <w:bCs/>
                <w:sz w:val="24"/>
                <w:szCs w:val="24"/>
              </w:rPr>
            </w:pPr>
          </w:p>
        </w:tc>
        <w:tc>
          <w:tcPr>
            <w:tcW w:w="3197" w:type="pct"/>
            <w:vAlign w:val="bottom"/>
          </w:tcPr>
          <w:p w:rsidR="00F3052F" w:rsidRPr="007136A6" w:rsidRDefault="00F3052F" w:rsidP="00C373B9">
            <w:pPr>
              <w:spacing w:after="0" w:line="240" w:lineRule="auto"/>
              <w:rPr>
                <w:rFonts w:ascii="Times New Roman" w:hAnsi="Times New Roman"/>
                <w:bCs/>
                <w:sz w:val="24"/>
                <w:szCs w:val="24"/>
              </w:rPr>
            </w:pPr>
            <w:r>
              <w:rPr>
                <w:rFonts w:ascii="Times New Roman" w:hAnsi="Times New Roman"/>
                <w:bCs/>
                <w:sz w:val="24"/>
                <w:szCs w:val="24"/>
              </w:rPr>
              <w:t>Самостоятельная работа</w:t>
            </w:r>
          </w:p>
        </w:tc>
        <w:tc>
          <w:tcPr>
            <w:tcW w:w="684" w:type="pct"/>
          </w:tcPr>
          <w:p w:rsidR="00F3052F" w:rsidRPr="007136A6" w:rsidRDefault="00F3052F" w:rsidP="00C373B9">
            <w:pPr>
              <w:spacing w:after="0" w:line="240" w:lineRule="auto"/>
              <w:rPr>
                <w:rFonts w:ascii="Times New Roman" w:hAnsi="Times New Roman"/>
                <w:sz w:val="24"/>
                <w:szCs w:val="24"/>
              </w:rPr>
            </w:pPr>
            <w:r>
              <w:rPr>
                <w:rFonts w:ascii="Times New Roman" w:hAnsi="Times New Roman"/>
                <w:sz w:val="24"/>
                <w:szCs w:val="24"/>
              </w:rPr>
              <w:t>6</w:t>
            </w:r>
          </w:p>
        </w:tc>
      </w:tr>
      <w:tr w:rsidR="00474CB2" w:rsidRPr="007136A6" w:rsidTr="00474CB2">
        <w:tc>
          <w:tcPr>
            <w:tcW w:w="4316" w:type="pct"/>
            <w:gridSpan w:val="2"/>
          </w:tcPr>
          <w:p w:rsidR="00474CB2" w:rsidRPr="007136A6" w:rsidRDefault="00474CB2" w:rsidP="00C373B9">
            <w:pPr>
              <w:spacing w:after="0" w:line="240" w:lineRule="auto"/>
              <w:rPr>
                <w:rFonts w:ascii="Times New Roman" w:hAnsi="Times New Roman"/>
                <w:sz w:val="24"/>
                <w:szCs w:val="24"/>
              </w:rPr>
            </w:pPr>
            <w:r w:rsidRPr="007136A6">
              <w:rPr>
                <w:rFonts w:ascii="Times New Roman" w:hAnsi="Times New Roman"/>
                <w:bCs/>
                <w:sz w:val="24"/>
                <w:szCs w:val="24"/>
              </w:rPr>
              <w:t>Раздел 2. Обеспечение качества компьютерных систем в процессе эксплуатации</w:t>
            </w:r>
          </w:p>
        </w:tc>
        <w:tc>
          <w:tcPr>
            <w:tcW w:w="684" w:type="pct"/>
            <w:vAlign w:val="center"/>
          </w:tcPr>
          <w:p w:rsidR="00474CB2" w:rsidRPr="007136A6" w:rsidRDefault="00474CB2" w:rsidP="00B056E1">
            <w:pPr>
              <w:spacing w:after="0" w:line="240" w:lineRule="auto"/>
              <w:jc w:val="center"/>
              <w:rPr>
                <w:rFonts w:ascii="Times New Roman" w:hAnsi="Times New Roman"/>
                <w:sz w:val="24"/>
                <w:szCs w:val="24"/>
              </w:rPr>
            </w:pPr>
            <w:r w:rsidRPr="007136A6">
              <w:rPr>
                <w:rFonts w:ascii="Times New Roman" w:hAnsi="Times New Roman"/>
                <w:sz w:val="24"/>
                <w:szCs w:val="24"/>
              </w:rPr>
              <w:t>70</w:t>
            </w:r>
          </w:p>
        </w:tc>
      </w:tr>
      <w:tr w:rsidR="00474CB2" w:rsidRPr="007136A6" w:rsidTr="00474CB2">
        <w:tc>
          <w:tcPr>
            <w:tcW w:w="4316" w:type="pct"/>
            <w:gridSpan w:val="2"/>
          </w:tcPr>
          <w:p w:rsidR="00474CB2" w:rsidRPr="007136A6" w:rsidRDefault="00474CB2" w:rsidP="00C373B9">
            <w:pPr>
              <w:spacing w:after="0" w:line="240" w:lineRule="auto"/>
              <w:rPr>
                <w:rFonts w:ascii="Times New Roman" w:hAnsi="Times New Roman"/>
                <w:sz w:val="24"/>
                <w:szCs w:val="24"/>
              </w:rPr>
            </w:pPr>
            <w:r w:rsidRPr="007136A6">
              <w:rPr>
                <w:rFonts w:ascii="Times New Roman" w:hAnsi="Times New Roman"/>
                <w:bCs/>
                <w:sz w:val="24"/>
                <w:szCs w:val="24"/>
              </w:rPr>
              <w:t>МДК. 4.2 Обеспечение качества функционирования компьютерных систем</w:t>
            </w:r>
          </w:p>
        </w:tc>
        <w:tc>
          <w:tcPr>
            <w:tcW w:w="684" w:type="pct"/>
            <w:vAlign w:val="center"/>
          </w:tcPr>
          <w:p w:rsidR="00474CB2" w:rsidRPr="007136A6" w:rsidRDefault="00474CB2" w:rsidP="00B056E1">
            <w:pPr>
              <w:spacing w:after="0" w:line="240" w:lineRule="auto"/>
              <w:jc w:val="center"/>
              <w:rPr>
                <w:rFonts w:ascii="Times New Roman" w:hAnsi="Times New Roman"/>
                <w:sz w:val="24"/>
                <w:szCs w:val="24"/>
              </w:rPr>
            </w:pPr>
            <w:r w:rsidRPr="007136A6">
              <w:rPr>
                <w:rFonts w:ascii="Times New Roman" w:hAnsi="Times New Roman"/>
                <w:sz w:val="24"/>
                <w:szCs w:val="24"/>
              </w:rPr>
              <w:t>70</w:t>
            </w:r>
          </w:p>
        </w:tc>
      </w:tr>
      <w:tr w:rsidR="00474CB2" w:rsidRPr="007136A6" w:rsidTr="00F3052F">
        <w:tc>
          <w:tcPr>
            <w:tcW w:w="1119" w:type="pct"/>
            <w:vMerge w:val="restart"/>
          </w:tcPr>
          <w:p w:rsidR="00474CB2" w:rsidRPr="007136A6" w:rsidRDefault="00474CB2" w:rsidP="00C373B9">
            <w:pPr>
              <w:spacing w:after="0" w:line="240" w:lineRule="auto"/>
              <w:rPr>
                <w:rFonts w:ascii="Times New Roman" w:hAnsi="Times New Roman"/>
                <w:bCs/>
                <w:sz w:val="24"/>
                <w:szCs w:val="24"/>
              </w:rPr>
            </w:pPr>
            <w:r w:rsidRPr="007136A6">
              <w:rPr>
                <w:rFonts w:ascii="Times New Roman" w:hAnsi="Times New Roman"/>
                <w:bCs/>
                <w:sz w:val="24"/>
                <w:szCs w:val="24"/>
              </w:rPr>
              <w:t>Тема 4.2.1 Основные методы обеспечения качества функционирования</w:t>
            </w:r>
          </w:p>
        </w:tc>
        <w:tc>
          <w:tcPr>
            <w:tcW w:w="3197" w:type="pct"/>
          </w:tcPr>
          <w:p w:rsidR="00474CB2" w:rsidRPr="007136A6" w:rsidRDefault="00474CB2" w:rsidP="00C373B9">
            <w:pPr>
              <w:spacing w:after="0" w:line="240" w:lineRule="auto"/>
              <w:rPr>
                <w:rFonts w:ascii="Times New Roman" w:hAnsi="Times New Roman"/>
                <w:sz w:val="24"/>
                <w:szCs w:val="24"/>
              </w:rPr>
            </w:pPr>
            <w:r w:rsidRPr="007136A6">
              <w:rPr>
                <w:rFonts w:ascii="Times New Roman" w:hAnsi="Times New Roman"/>
                <w:bCs/>
                <w:sz w:val="24"/>
                <w:szCs w:val="24"/>
              </w:rPr>
              <w:t xml:space="preserve">Содержание </w:t>
            </w:r>
          </w:p>
        </w:tc>
        <w:tc>
          <w:tcPr>
            <w:tcW w:w="684" w:type="pct"/>
            <w:vMerge w:val="restart"/>
          </w:tcPr>
          <w:p w:rsidR="00474CB2" w:rsidRPr="007136A6" w:rsidRDefault="00B056E1" w:rsidP="00B056E1">
            <w:pPr>
              <w:spacing w:after="0" w:line="240" w:lineRule="auto"/>
              <w:jc w:val="center"/>
              <w:rPr>
                <w:rFonts w:ascii="Times New Roman" w:hAnsi="Times New Roman"/>
                <w:bCs/>
                <w:sz w:val="24"/>
                <w:szCs w:val="24"/>
              </w:rPr>
            </w:pPr>
            <w:r>
              <w:rPr>
                <w:rFonts w:ascii="Times New Roman" w:hAnsi="Times New Roman"/>
                <w:bCs/>
                <w:sz w:val="24"/>
                <w:szCs w:val="24"/>
              </w:rPr>
              <w:t>5</w:t>
            </w:r>
            <w:r w:rsidR="00474CB2" w:rsidRPr="007136A6">
              <w:rPr>
                <w:rFonts w:ascii="Times New Roman" w:hAnsi="Times New Roman"/>
                <w:bCs/>
                <w:sz w:val="24"/>
                <w:szCs w:val="24"/>
              </w:rPr>
              <w:t>6</w:t>
            </w:r>
          </w:p>
        </w:tc>
      </w:tr>
      <w:tr w:rsidR="00474CB2" w:rsidRPr="007136A6" w:rsidTr="00F3052F">
        <w:tc>
          <w:tcPr>
            <w:tcW w:w="1119" w:type="pct"/>
            <w:vMerge/>
          </w:tcPr>
          <w:p w:rsidR="00474CB2" w:rsidRPr="007136A6" w:rsidRDefault="00474CB2" w:rsidP="00C373B9">
            <w:pPr>
              <w:spacing w:after="0" w:line="240" w:lineRule="auto"/>
              <w:rPr>
                <w:rFonts w:ascii="Times New Roman" w:hAnsi="Times New Roman"/>
                <w:bCs/>
                <w:sz w:val="24"/>
                <w:szCs w:val="24"/>
              </w:rPr>
            </w:pPr>
          </w:p>
        </w:tc>
        <w:tc>
          <w:tcPr>
            <w:tcW w:w="3197" w:type="pct"/>
          </w:tcPr>
          <w:p w:rsidR="00474CB2" w:rsidRPr="007136A6" w:rsidRDefault="00474CB2" w:rsidP="00C373B9">
            <w:pPr>
              <w:spacing w:after="0" w:line="240" w:lineRule="auto"/>
              <w:rPr>
                <w:rFonts w:ascii="Times New Roman" w:hAnsi="Times New Roman"/>
                <w:bCs/>
                <w:sz w:val="24"/>
                <w:szCs w:val="24"/>
              </w:rPr>
            </w:pPr>
            <w:r w:rsidRPr="007136A6">
              <w:rPr>
                <w:rFonts w:ascii="Times New Roman" w:hAnsi="Times New Roman"/>
                <w:bCs/>
                <w:sz w:val="24"/>
                <w:szCs w:val="24"/>
              </w:rPr>
              <w:t>Многоуровневая модель качества программного обеспечения</w:t>
            </w:r>
          </w:p>
        </w:tc>
        <w:tc>
          <w:tcPr>
            <w:tcW w:w="684" w:type="pct"/>
            <w:vMerge/>
          </w:tcPr>
          <w:p w:rsidR="00474CB2" w:rsidRPr="007136A6" w:rsidRDefault="00474CB2" w:rsidP="00B056E1">
            <w:pPr>
              <w:spacing w:after="0" w:line="240" w:lineRule="auto"/>
              <w:jc w:val="center"/>
              <w:rPr>
                <w:rFonts w:ascii="Times New Roman" w:hAnsi="Times New Roman"/>
                <w:bCs/>
                <w:sz w:val="24"/>
                <w:szCs w:val="24"/>
              </w:rPr>
            </w:pPr>
          </w:p>
        </w:tc>
      </w:tr>
      <w:tr w:rsidR="00474CB2" w:rsidRPr="007136A6" w:rsidTr="00F3052F">
        <w:tc>
          <w:tcPr>
            <w:tcW w:w="1119" w:type="pct"/>
            <w:vMerge/>
          </w:tcPr>
          <w:p w:rsidR="00474CB2" w:rsidRPr="007136A6" w:rsidRDefault="00474CB2" w:rsidP="00C373B9">
            <w:pPr>
              <w:spacing w:after="0" w:line="240" w:lineRule="auto"/>
              <w:rPr>
                <w:rFonts w:ascii="Times New Roman" w:hAnsi="Times New Roman"/>
                <w:bCs/>
                <w:sz w:val="24"/>
                <w:szCs w:val="24"/>
              </w:rPr>
            </w:pPr>
          </w:p>
        </w:tc>
        <w:tc>
          <w:tcPr>
            <w:tcW w:w="3197" w:type="pct"/>
          </w:tcPr>
          <w:p w:rsidR="00474CB2" w:rsidRPr="007136A6" w:rsidRDefault="00474CB2" w:rsidP="00C373B9">
            <w:pPr>
              <w:spacing w:after="0" w:line="240" w:lineRule="auto"/>
              <w:rPr>
                <w:rFonts w:ascii="Times New Roman" w:hAnsi="Times New Roman"/>
                <w:bCs/>
                <w:sz w:val="24"/>
                <w:szCs w:val="24"/>
              </w:rPr>
            </w:pPr>
            <w:r w:rsidRPr="007136A6">
              <w:rPr>
                <w:rFonts w:ascii="Times New Roman" w:hAnsi="Times New Roman"/>
                <w:bCs/>
                <w:sz w:val="24"/>
                <w:szCs w:val="24"/>
              </w:rPr>
              <w:t>Объекты уязвимости</w:t>
            </w:r>
          </w:p>
        </w:tc>
        <w:tc>
          <w:tcPr>
            <w:tcW w:w="684" w:type="pct"/>
            <w:vMerge/>
          </w:tcPr>
          <w:p w:rsidR="00474CB2" w:rsidRPr="007136A6" w:rsidRDefault="00474CB2" w:rsidP="00B056E1">
            <w:pPr>
              <w:spacing w:after="0" w:line="240" w:lineRule="auto"/>
              <w:jc w:val="center"/>
              <w:rPr>
                <w:rFonts w:ascii="Times New Roman" w:hAnsi="Times New Roman"/>
                <w:bCs/>
                <w:sz w:val="24"/>
                <w:szCs w:val="24"/>
              </w:rPr>
            </w:pPr>
          </w:p>
        </w:tc>
      </w:tr>
      <w:tr w:rsidR="00474CB2" w:rsidRPr="007136A6" w:rsidTr="00F3052F">
        <w:tc>
          <w:tcPr>
            <w:tcW w:w="1119" w:type="pct"/>
            <w:vMerge/>
          </w:tcPr>
          <w:p w:rsidR="00474CB2" w:rsidRPr="007136A6" w:rsidRDefault="00474CB2" w:rsidP="00C373B9">
            <w:pPr>
              <w:spacing w:after="0" w:line="240" w:lineRule="auto"/>
              <w:rPr>
                <w:rFonts w:ascii="Times New Roman" w:hAnsi="Times New Roman"/>
                <w:bCs/>
                <w:sz w:val="24"/>
                <w:szCs w:val="24"/>
              </w:rPr>
            </w:pPr>
          </w:p>
        </w:tc>
        <w:tc>
          <w:tcPr>
            <w:tcW w:w="3197" w:type="pct"/>
          </w:tcPr>
          <w:p w:rsidR="00474CB2" w:rsidRPr="007136A6" w:rsidRDefault="00474CB2" w:rsidP="00C373B9">
            <w:pPr>
              <w:spacing w:after="0" w:line="240" w:lineRule="auto"/>
              <w:rPr>
                <w:rFonts w:ascii="Times New Roman" w:hAnsi="Times New Roman"/>
                <w:bCs/>
                <w:sz w:val="24"/>
                <w:szCs w:val="24"/>
              </w:rPr>
            </w:pPr>
            <w:r w:rsidRPr="007136A6">
              <w:rPr>
                <w:rFonts w:ascii="Times New Roman" w:hAnsi="Times New Roman"/>
                <w:bCs/>
                <w:sz w:val="24"/>
                <w:szCs w:val="24"/>
              </w:rPr>
              <w:t>Дестабилизирующие факторы и угрозы надежности</w:t>
            </w:r>
          </w:p>
        </w:tc>
        <w:tc>
          <w:tcPr>
            <w:tcW w:w="684" w:type="pct"/>
            <w:vMerge/>
          </w:tcPr>
          <w:p w:rsidR="00474CB2" w:rsidRPr="007136A6" w:rsidRDefault="00474CB2" w:rsidP="00B056E1">
            <w:pPr>
              <w:spacing w:after="0" w:line="240" w:lineRule="auto"/>
              <w:jc w:val="center"/>
              <w:rPr>
                <w:rFonts w:ascii="Times New Roman" w:hAnsi="Times New Roman"/>
                <w:bCs/>
                <w:sz w:val="24"/>
                <w:szCs w:val="24"/>
              </w:rPr>
            </w:pPr>
          </w:p>
        </w:tc>
      </w:tr>
      <w:tr w:rsidR="00474CB2" w:rsidRPr="007136A6" w:rsidTr="00F3052F">
        <w:tc>
          <w:tcPr>
            <w:tcW w:w="1119" w:type="pct"/>
            <w:vMerge/>
          </w:tcPr>
          <w:p w:rsidR="00474CB2" w:rsidRPr="007136A6" w:rsidRDefault="00474CB2" w:rsidP="00C373B9">
            <w:pPr>
              <w:spacing w:after="0" w:line="240" w:lineRule="auto"/>
              <w:rPr>
                <w:rFonts w:ascii="Times New Roman" w:hAnsi="Times New Roman"/>
                <w:bCs/>
                <w:sz w:val="24"/>
                <w:szCs w:val="24"/>
              </w:rPr>
            </w:pPr>
          </w:p>
        </w:tc>
        <w:tc>
          <w:tcPr>
            <w:tcW w:w="3197" w:type="pct"/>
          </w:tcPr>
          <w:p w:rsidR="00474CB2" w:rsidRPr="007136A6" w:rsidRDefault="00474CB2" w:rsidP="00C373B9">
            <w:pPr>
              <w:spacing w:after="0" w:line="240" w:lineRule="auto"/>
              <w:rPr>
                <w:rFonts w:ascii="Times New Roman" w:hAnsi="Times New Roman"/>
                <w:bCs/>
                <w:sz w:val="24"/>
                <w:szCs w:val="24"/>
              </w:rPr>
            </w:pPr>
            <w:r w:rsidRPr="007136A6">
              <w:rPr>
                <w:rFonts w:ascii="Times New Roman" w:hAnsi="Times New Roman"/>
                <w:bCs/>
                <w:sz w:val="24"/>
                <w:szCs w:val="24"/>
              </w:rPr>
              <w:t>Методы предотвращения угроз надежности</w:t>
            </w:r>
          </w:p>
        </w:tc>
        <w:tc>
          <w:tcPr>
            <w:tcW w:w="684" w:type="pct"/>
            <w:vMerge/>
          </w:tcPr>
          <w:p w:rsidR="00474CB2" w:rsidRPr="007136A6" w:rsidRDefault="00474CB2" w:rsidP="00B056E1">
            <w:pPr>
              <w:spacing w:after="0" w:line="240" w:lineRule="auto"/>
              <w:jc w:val="center"/>
              <w:rPr>
                <w:rFonts w:ascii="Times New Roman" w:hAnsi="Times New Roman"/>
                <w:bCs/>
                <w:sz w:val="24"/>
                <w:szCs w:val="24"/>
              </w:rPr>
            </w:pPr>
          </w:p>
        </w:tc>
      </w:tr>
      <w:tr w:rsidR="00474CB2" w:rsidRPr="007136A6" w:rsidTr="00F3052F">
        <w:tc>
          <w:tcPr>
            <w:tcW w:w="1119" w:type="pct"/>
            <w:vMerge/>
          </w:tcPr>
          <w:p w:rsidR="00474CB2" w:rsidRPr="007136A6" w:rsidRDefault="00474CB2" w:rsidP="00C373B9">
            <w:pPr>
              <w:spacing w:after="0" w:line="240" w:lineRule="auto"/>
              <w:rPr>
                <w:rFonts w:ascii="Times New Roman" w:hAnsi="Times New Roman"/>
                <w:bCs/>
                <w:sz w:val="24"/>
                <w:szCs w:val="24"/>
              </w:rPr>
            </w:pPr>
          </w:p>
        </w:tc>
        <w:tc>
          <w:tcPr>
            <w:tcW w:w="3197" w:type="pct"/>
          </w:tcPr>
          <w:p w:rsidR="00474CB2" w:rsidRPr="007136A6" w:rsidRDefault="00474CB2" w:rsidP="00C373B9">
            <w:pPr>
              <w:spacing w:after="0" w:line="240" w:lineRule="auto"/>
              <w:rPr>
                <w:rFonts w:ascii="Times New Roman" w:hAnsi="Times New Roman"/>
                <w:bCs/>
                <w:sz w:val="24"/>
                <w:szCs w:val="24"/>
              </w:rPr>
            </w:pPr>
            <w:r w:rsidRPr="007136A6">
              <w:rPr>
                <w:rFonts w:ascii="Times New Roman" w:hAnsi="Times New Roman"/>
                <w:bCs/>
                <w:sz w:val="24"/>
                <w:szCs w:val="24"/>
              </w:rPr>
              <w:t>Оперативные методы повышения надежности: временная, информационная, программная избыточность</w:t>
            </w:r>
          </w:p>
        </w:tc>
        <w:tc>
          <w:tcPr>
            <w:tcW w:w="684" w:type="pct"/>
            <w:vMerge/>
          </w:tcPr>
          <w:p w:rsidR="00474CB2" w:rsidRPr="007136A6" w:rsidRDefault="00474CB2" w:rsidP="00B056E1">
            <w:pPr>
              <w:spacing w:after="0" w:line="240" w:lineRule="auto"/>
              <w:jc w:val="center"/>
              <w:rPr>
                <w:rFonts w:ascii="Times New Roman" w:hAnsi="Times New Roman"/>
                <w:bCs/>
                <w:sz w:val="24"/>
                <w:szCs w:val="24"/>
              </w:rPr>
            </w:pPr>
          </w:p>
        </w:tc>
      </w:tr>
      <w:tr w:rsidR="00474CB2" w:rsidRPr="007136A6" w:rsidTr="00F3052F">
        <w:tc>
          <w:tcPr>
            <w:tcW w:w="1119" w:type="pct"/>
            <w:vMerge/>
          </w:tcPr>
          <w:p w:rsidR="00474CB2" w:rsidRPr="007136A6" w:rsidRDefault="00474CB2" w:rsidP="00C373B9">
            <w:pPr>
              <w:spacing w:after="0" w:line="240" w:lineRule="auto"/>
              <w:rPr>
                <w:rFonts w:ascii="Times New Roman" w:hAnsi="Times New Roman"/>
                <w:bCs/>
                <w:sz w:val="24"/>
                <w:szCs w:val="24"/>
              </w:rPr>
            </w:pPr>
          </w:p>
        </w:tc>
        <w:tc>
          <w:tcPr>
            <w:tcW w:w="3197" w:type="pct"/>
          </w:tcPr>
          <w:p w:rsidR="00474CB2" w:rsidRPr="007136A6" w:rsidRDefault="00474CB2" w:rsidP="00C373B9">
            <w:pPr>
              <w:spacing w:after="0" w:line="240" w:lineRule="auto"/>
              <w:rPr>
                <w:rFonts w:ascii="Times New Roman" w:hAnsi="Times New Roman"/>
                <w:bCs/>
                <w:sz w:val="24"/>
                <w:szCs w:val="24"/>
              </w:rPr>
            </w:pPr>
            <w:r w:rsidRPr="007136A6">
              <w:rPr>
                <w:rFonts w:ascii="Times New Roman" w:hAnsi="Times New Roman"/>
                <w:bCs/>
                <w:sz w:val="24"/>
                <w:szCs w:val="24"/>
              </w:rPr>
              <w:t>Первичные ошибки, вторичные ошибки и их проявления</w:t>
            </w:r>
          </w:p>
        </w:tc>
        <w:tc>
          <w:tcPr>
            <w:tcW w:w="684" w:type="pct"/>
            <w:vMerge/>
          </w:tcPr>
          <w:p w:rsidR="00474CB2" w:rsidRPr="007136A6" w:rsidRDefault="00474CB2" w:rsidP="00B056E1">
            <w:pPr>
              <w:spacing w:after="0" w:line="240" w:lineRule="auto"/>
              <w:jc w:val="center"/>
              <w:rPr>
                <w:rFonts w:ascii="Times New Roman" w:hAnsi="Times New Roman"/>
                <w:bCs/>
                <w:sz w:val="24"/>
                <w:szCs w:val="24"/>
              </w:rPr>
            </w:pPr>
          </w:p>
        </w:tc>
      </w:tr>
      <w:tr w:rsidR="00474CB2" w:rsidRPr="007136A6" w:rsidTr="00F3052F">
        <w:tc>
          <w:tcPr>
            <w:tcW w:w="1119" w:type="pct"/>
            <w:vMerge/>
          </w:tcPr>
          <w:p w:rsidR="00474CB2" w:rsidRPr="007136A6" w:rsidRDefault="00474CB2" w:rsidP="00C373B9">
            <w:pPr>
              <w:spacing w:after="0" w:line="240" w:lineRule="auto"/>
              <w:rPr>
                <w:rFonts w:ascii="Times New Roman" w:hAnsi="Times New Roman"/>
                <w:bCs/>
                <w:sz w:val="24"/>
                <w:szCs w:val="24"/>
              </w:rPr>
            </w:pPr>
          </w:p>
        </w:tc>
        <w:tc>
          <w:tcPr>
            <w:tcW w:w="3197" w:type="pct"/>
          </w:tcPr>
          <w:p w:rsidR="00474CB2" w:rsidRPr="007136A6" w:rsidRDefault="00474CB2" w:rsidP="00C373B9">
            <w:pPr>
              <w:spacing w:after="0" w:line="240" w:lineRule="auto"/>
              <w:rPr>
                <w:rFonts w:ascii="Times New Roman" w:hAnsi="Times New Roman"/>
                <w:bCs/>
                <w:sz w:val="24"/>
                <w:szCs w:val="24"/>
              </w:rPr>
            </w:pPr>
            <w:r w:rsidRPr="007136A6">
              <w:rPr>
                <w:rFonts w:ascii="Times New Roman" w:hAnsi="Times New Roman"/>
                <w:bCs/>
                <w:sz w:val="24"/>
                <w:szCs w:val="24"/>
              </w:rPr>
              <w:t>Математические модели описания статистических характеристик ошибок в программах</w:t>
            </w:r>
          </w:p>
        </w:tc>
        <w:tc>
          <w:tcPr>
            <w:tcW w:w="684" w:type="pct"/>
            <w:vMerge/>
          </w:tcPr>
          <w:p w:rsidR="00474CB2" w:rsidRPr="007136A6" w:rsidRDefault="00474CB2" w:rsidP="00B056E1">
            <w:pPr>
              <w:spacing w:after="0" w:line="240" w:lineRule="auto"/>
              <w:jc w:val="center"/>
              <w:rPr>
                <w:rFonts w:ascii="Times New Roman" w:hAnsi="Times New Roman"/>
                <w:bCs/>
                <w:sz w:val="24"/>
                <w:szCs w:val="24"/>
              </w:rPr>
            </w:pPr>
          </w:p>
        </w:tc>
      </w:tr>
      <w:tr w:rsidR="00474CB2" w:rsidRPr="007136A6" w:rsidTr="00F3052F">
        <w:tc>
          <w:tcPr>
            <w:tcW w:w="1119" w:type="pct"/>
            <w:vMerge/>
          </w:tcPr>
          <w:p w:rsidR="00474CB2" w:rsidRPr="007136A6" w:rsidRDefault="00474CB2" w:rsidP="00C373B9">
            <w:pPr>
              <w:spacing w:after="0" w:line="240" w:lineRule="auto"/>
              <w:rPr>
                <w:rFonts w:ascii="Times New Roman" w:hAnsi="Times New Roman"/>
                <w:bCs/>
                <w:sz w:val="24"/>
                <w:szCs w:val="24"/>
              </w:rPr>
            </w:pPr>
          </w:p>
        </w:tc>
        <w:tc>
          <w:tcPr>
            <w:tcW w:w="3197" w:type="pct"/>
          </w:tcPr>
          <w:p w:rsidR="00474CB2" w:rsidRPr="007136A6" w:rsidRDefault="00474CB2" w:rsidP="00C373B9">
            <w:pPr>
              <w:spacing w:after="0" w:line="240" w:lineRule="auto"/>
              <w:rPr>
                <w:rFonts w:ascii="Times New Roman" w:hAnsi="Times New Roman"/>
                <w:bCs/>
                <w:sz w:val="24"/>
                <w:szCs w:val="24"/>
              </w:rPr>
            </w:pPr>
            <w:r w:rsidRPr="007136A6">
              <w:rPr>
                <w:rFonts w:ascii="Times New Roman" w:hAnsi="Times New Roman"/>
                <w:bCs/>
                <w:sz w:val="24"/>
                <w:szCs w:val="24"/>
              </w:rPr>
              <w:t>Анализ рисков и характеристик качества программного обеспечения при внедрении.</w:t>
            </w:r>
          </w:p>
        </w:tc>
        <w:tc>
          <w:tcPr>
            <w:tcW w:w="684" w:type="pct"/>
            <w:vMerge/>
          </w:tcPr>
          <w:p w:rsidR="00474CB2" w:rsidRPr="007136A6" w:rsidRDefault="00474CB2" w:rsidP="00B056E1">
            <w:pPr>
              <w:spacing w:after="0" w:line="240" w:lineRule="auto"/>
              <w:jc w:val="center"/>
              <w:rPr>
                <w:rFonts w:ascii="Times New Roman" w:hAnsi="Times New Roman"/>
                <w:bCs/>
                <w:sz w:val="24"/>
                <w:szCs w:val="24"/>
              </w:rPr>
            </w:pPr>
          </w:p>
        </w:tc>
      </w:tr>
      <w:tr w:rsidR="00474CB2" w:rsidRPr="007136A6" w:rsidTr="00F3052F">
        <w:trPr>
          <w:trHeight w:val="87"/>
        </w:trPr>
        <w:tc>
          <w:tcPr>
            <w:tcW w:w="1119" w:type="pct"/>
            <w:vMerge/>
          </w:tcPr>
          <w:p w:rsidR="00474CB2" w:rsidRPr="007136A6" w:rsidRDefault="00474CB2" w:rsidP="00C373B9">
            <w:pPr>
              <w:spacing w:after="0" w:line="240" w:lineRule="auto"/>
              <w:rPr>
                <w:rFonts w:ascii="Times New Roman" w:hAnsi="Times New Roman"/>
                <w:bCs/>
                <w:sz w:val="24"/>
                <w:szCs w:val="24"/>
              </w:rPr>
            </w:pPr>
          </w:p>
        </w:tc>
        <w:tc>
          <w:tcPr>
            <w:tcW w:w="3197" w:type="pct"/>
          </w:tcPr>
          <w:p w:rsidR="00474CB2" w:rsidRPr="007136A6" w:rsidRDefault="00474CB2" w:rsidP="00C373B9">
            <w:pPr>
              <w:spacing w:after="0" w:line="240" w:lineRule="auto"/>
              <w:rPr>
                <w:rFonts w:ascii="Times New Roman" w:hAnsi="Times New Roman"/>
                <w:bCs/>
                <w:sz w:val="24"/>
                <w:szCs w:val="24"/>
              </w:rPr>
            </w:pPr>
            <w:r w:rsidRPr="007136A6">
              <w:rPr>
                <w:rFonts w:ascii="Times New Roman" w:hAnsi="Times New Roman"/>
                <w:bCs/>
                <w:sz w:val="24"/>
                <w:szCs w:val="24"/>
              </w:rPr>
              <w:t>Целесообразность разработки модулей адаптации</w:t>
            </w:r>
          </w:p>
        </w:tc>
        <w:tc>
          <w:tcPr>
            <w:tcW w:w="684" w:type="pct"/>
            <w:vMerge/>
          </w:tcPr>
          <w:p w:rsidR="00474CB2" w:rsidRPr="007136A6" w:rsidRDefault="00474CB2" w:rsidP="00B056E1">
            <w:pPr>
              <w:spacing w:after="0" w:line="240" w:lineRule="auto"/>
              <w:jc w:val="center"/>
              <w:rPr>
                <w:rFonts w:ascii="Times New Roman" w:hAnsi="Times New Roman"/>
                <w:bCs/>
                <w:sz w:val="24"/>
                <w:szCs w:val="24"/>
              </w:rPr>
            </w:pPr>
          </w:p>
        </w:tc>
      </w:tr>
      <w:tr w:rsidR="00474CB2" w:rsidRPr="007136A6" w:rsidTr="00F3052F">
        <w:tc>
          <w:tcPr>
            <w:tcW w:w="1119" w:type="pct"/>
            <w:vMerge/>
          </w:tcPr>
          <w:p w:rsidR="00474CB2" w:rsidRPr="007136A6" w:rsidRDefault="00474CB2" w:rsidP="00C373B9">
            <w:pPr>
              <w:spacing w:after="0" w:line="240" w:lineRule="auto"/>
              <w:rPr>
                <w:rFonts w:ascii="Times New Roman" w:hAnsi="Times New Roman"/>
                <w:bCs/>
                <w:sz w:val="24"/>
                <w:szCs w:val="24"/>
              </w:rPr>
            </w:pPr>
          </w:p>
        </w:tc>
        <w:tc>
          <w:tcPr>
            <w:tcW w:w="3197" w:type="pct"/>
            <w:vAlign w:val="bottom"/>
          </w:tcPr>
          <w:p w:rsidR="00474CB2" w:rsidRPr="007136A6" w:rsidRDefault="00474CB2" w:rsidP="00C373B9">
            <w:pPr>
              <w:spacing w:after="0" w:line="240" w:lineRule="auto"/>
              <w:rPr>
                <w:rFonts w:ascii="Times New Roman" w:hAnsi="Times New Roman"/>
                <w:bCs/>
                <w:sz w:val="24"/>
                <w:szCs w:val="24"/>
              </w:rPr>
            </w:pPr>
            <w:r w:rsidRPr="007136A6">
              <w:rPr>
                <w:rFonts w:ascii="Times New Roman" w:hAnsi="Times New Roman"/>
                <w:bCs/>
                <w:sz w:val="24"/>
                <w:szCs w:val="24"/>
              </w:rPr>
              <w:t>В том числе практических занятий и лабораторных работ</w:t>
            </w:r>
          </w:p>
        </w:tc>
        <w:tc>
          <w:tcPr>
            <w:tcW w:w="684" w:type="pct"/>
            <w:vMerge w:val="restart"/>
          </w:tcPr>
          <w:p w:rsidR="00474CB2" w:rsidRPr="007136A6" w:rsidRDefault="00474CB2" w:rsidP="00B056E1">
            <w:pPr>
              <w:spacing w:after="0" w:line="240" w:lineRule="auto"/>
              <w:jc w:val="center"/>
              <w:rPr>
                <w:rFonts w:ascii="Times New Roman" w:hAnsi="Times New Roman"/>
                <w:bCs/>
                <w:sz w:val="24"/>
                <w:szCs w:val="24"/>
              </w:rPr>
            </w:pPr>
            <w:r w:rsidRPr="007136A6">
              <w:rPr>
                <w:rFonts w:ascii="Times New Roman" w:hAnsi="Times New Roman"/>
                <w:bCs/>
                <w:sz w:val="24"/>
                <w:szCs w:val="24"/>
              </w:rPr>
              <w:t>16</w:t>
            </w:r>
          </w:p>
        </w:tc>
      </w:tr>
      <w:tr w:rsidR="00474CB2" w:rsidRPr="007136A6" w:rsidTr="00F3052F">
        <w:tc>
          <w:tcPr>
            <w:tcW w:w="1119" w:type="pct"/>
            <w:vMerge/>
          </w:tcPr>
          <w:p w:rsidR="00474CB2" w:rsidRPr="007136A6" w:rsidRDefault="00474CB2" w:rsidP="00C373B9">
            <w:pPr>
              <w:spacing w:after="0" w:line="240" w:lineRule="auto"/>
              <w:rPr>
                <w:rFonts w:ascii="Times New Roman" w:hAnsi="Times New Roman"/>
                <w:bCs/>
                <w:sz w:val="24"/>
                <w:szCs w:val="24"/>
              </w:rPr>
            </w:pPr>
          </w:p>
        </w:tc>
        <w:tc>
          <w:tcPr>
            <w:tcW w:w="3197" w:type="pct"/>
          </w:tcPr>
          <w:p w:rsidR="00474CB2" w:rsidRPr="007136A6" w:rsidRDefault="00474CB2" w:rsidP="00C373B9">
            <w:pPr>
              <w:spacing w:after="0" w:line="240" w:lineRule="auto"/>
              <w:rPr>
                <w:rFonts w:ascii="Times New Roman" w:hAnsi="Times New Roman"/>
                <w:bCs/>
                <w:sz w:val="24"/>
                <w:szCs w:val="24"/>
              </w:rPr>
            </w:pPr>
            <w:r w:rsidRPr="007136A6">
              <w:rPr>
                <w:rFonts w:ascii="Times New Roman" w:hAnsi="Times New Roman"/>
                <w:bCs/>
                <w:sz w:val="24"/>
                <w:szCs w:val="24"/>
              </w:rPr>
              <w:t xml:space="preserve">Лабораторная работа «Тестирование программных продуктов» </w:t>
            </w:r>
          </w:p>
        </w:tc>
        <w:tc>
          <w:tcPr>
            <w:tcW w:w="684" w:type="pct"/>
            <w:vMerge/>
          </w:tcPr>
          <w:p w:rsidR="00474CB2" w:rsidRPr="007136A6" w:rsidRDefault="00474CB2" w:rsidP="00B056E1">
            <w:pPr>
              <w:spacing w:after="0" w:line="240" w:lineRule="auto"/>
              <w:jc w:val="center"/>
              <w:rPr>
                <w:rFonts w:ascii="Times New Roman" w:hAnsi="Times New Roman"/>
                <w:bCs/>
                <w:sz w:val="24"/>
                <w:szCs w:val="24"/>
              </w:rPr>
            </w:pPr>
          </w:p>
        </w:tc>
      </w:tr>
      <w:tr w:rsidR="00474CB2" w:rsidRPr="007136A6" w:rsidTr="00F3052F">
        <w:tc>
          <w:tcPr>
            <w:tcW w:w="1119" w:type="pct"/>
            <w:vMerge/>
          </w:tcPr>
          <w:p w:rsidR="00474CB2" w:rsidRPr="007136A6" w:rsidRDefault="00474CB2" w:rsidP="00C373B9">
            <w:pPr>
              <w:spacing w:after="0" w:line="240" w:lineRule="auto"/>
              <w:rPr>
                <w:rFonts w:ascii="Times New Roman" w:hAnsi="Times New Roman"/>
                <w:bCs/>
                <w:sz w:val="24"/>
                <w:szCs w:val="24"/>
              </w:rPr>
            </w:pPr>
          </w:p>
        </w:tc>
        <w:tc>
          <w:tcPr>
            <w:tcW w:w="3197" w:type="pct"/>
          </w:tcPr>
          <w:p w:rsidR="00474CB2" w:rsidRPr="007136A6" w:rsidRDefault="00474CB2" w:rsidP="00C373B9">
            <w:pPr>
              <w:spacing w:after="0" w:line="240" w:lineRule="auto"/>
              <w:rPr>
                <w:rFonts w:ascii="Times New Roman" w:hAnsi="Times New Roman"/>
                <w:bCs/>
                <w:sz w:val="24"/>
                <w:szCs w:val="24"/>
              </w:rPr>
            </w:pPr>
            <w:r w:rsidRPr="007136A6">
              <w:rPr>
                <w:rFonts w:ascii="Times New Roman" w:hAnsi="Times New Roman"/>
                <w:bCs/>
                <w:sz w:val="24"/>
                <w:szCs w:val="24"/>
              </w:rPr>
              <w:t>Лабораторная работа «Сравнение результатов тестирования с требованиями технического задания и/или спецификацией».</w:t>
            </w:r>
          </w:p>
        </w:tc>
        <w:tc>
          <w:tcPr>
            <w:tcW w:w="684" w:type="pct"/>
            <w:vMerge/>
          </w:tcPr>
          <w:p w:rsidR="00474CB2" w:rsidRPr="007136A6" w:rsidRDefault="00474CB2" w:rsidP="00B056E1">
            <w:pPr>
              <w:spacing w:after="0" w:line="240" w:lineRule="auto"/>
              <w:jc w:val="center"/>
              <w:rPr>
                <w:rFonts w:ascii="Times New Roman" w:hAnsi="Times New Roman"/>
                <w:bCs/>
                <w:sz w:val="24"/>
                <w:szCs w:val="24"/>
              </w:rPr>
            </w:pPr>
          </w:p>
        </w:tc>
      </w:tr>
      <w:tr w:rsidR="00474CB2" w:rsidRPr="007136A6" w:rsidTr="00F3052F">
        <w:tc>
          <w:tcPr>
            <w:tcW w:w="1119" w:type="pct"/>
            <w:vMerge/>
          </w:tcPr>
          <w:p w:rsidR="00474CB2" w:rsidRPr="007136A6" w:rsidRDefault="00474CB2" w:rsidP="00C373B9">
            <w:pPr>
              <w:spacing w:after="0" w:line="240" w:lineRule="auto"/>
              <w:rPr>
                <w:rFonts w:ascii="Times New Roman" w:hAnsi="Times New Roman"/>
                <w:bCs/>
                <w:sz w:val="24"/>
                <w:szCs w:val="24"/>
              </w:rPr>
            </w:pPr>
          </w:p>
        </w:tc>
        <w:tc>
          <w:tcPr>
            <w:tcW w:w="3197" w:type="pct"/>
            <w:vAlign w:val="bottom"/>
          </w:tcPr>
          <w:p w:rsidR="00474CB2" w:rsidRPr="007136A6" w:rsidRDefault="00474CB2" w:rsidP="00C373B9">
            <w:pPr>
              <w:spacing w:after="0" w:line="240" w:lineRule="auto"/>
              <w:rPr>
                <w:rFonts w:ascii="Times New Roman" w:hAnsi="Times New Roman"/>
                <w:bCs/>
                <w:sz w:val="24"/>
                <w:szCs w:val="24"/>
              </w:rPr>
            </w:pPr>
            <w:r w:rsidRPr="007136A6">
              <w:rPr>
                <w:rFonts w:ascii="Times New Roman" w:hAnsi="Times New Roman"/>
                <w:bCs/>
                <w:sz w:val="24"/>
                <w:szCs w:val="24"/>
              </w:rPr>
              <w:t xml:space="preserve">Лабораторная работа «Анализ рисков» </w:t>
            </w:r>
          </w:p>
        </w:tc>
        <w:tc>
          <w:tcPr>
            <w:tcW w:w="684" w:type="pct"/>
            <w:vMerge/>
          </w:tcPr>
          <w:p w:rsidR="00474CB2" w:rsidRPr="007136A6" w:rsidRDefault="00474CB2" w:rsidP="00B056E1">
            <w:pPr>
              <w:spacing w:after="0" w:line="240" w:lineRule="auto"/>
              <w:jc w:val="center"/>
              <w:rPr>
                <w:rFonts w:ascii="Times New Roman" w:hAnsi="Times New Roman"/>
                <w:bCs/>
                <w:sz w:val="24"/>
                <w:szCs w:val="24"/>
              </w:rPr>
            </w:pPr>
          </w:p>
        </w:tc>
      </w:tr>
      <w:tr w:rsidR="00474CB2" w:rsidRPr="007136A6" w:rsidTr="00F3052F">
        <w:tc>
          <w:tcPr>
            <w:tcW w:w="1119" w:type="pct"/>
            <w:vMerge/>
          </w:tcPr>
          <w:p w:rsidR="00474CB2" w:rsidRPr="007136A6" w:rsidRDefault="00474CB2" w:rsidP="00C373B9">
            <w:pPr>
              <w:spacing w:after="0" w:line="240" w:lineRule="auto"/>
              <w:rPr>
                <w:rFonts w:ascii="Times New Roman" w:hAnsi="Times New Roman"/>
                <w:bCs/>
                <w:sz w:val="24"/>
                <w:szCs w:val="24"/>
              </w:rPr>
            </w:pPr>
          </w:p>
        </w:tc>
        <w:tc>
          <w:tcPr>
            <w:tcW w:w="3197" w:type="pct"/>
            <w:vAlign w:val="bottom"/>
          </w:tcPr>
          <w:p w:rsidR="00474CB2" w:rsidRPr="007136A6" w:rsidRDefault="00474CB2" w:rsidP="00C373B9">
            <w:pPr>
              <w:spacing w:after="0" w:line="240" w:lineRule="auto"/>
              <w:rPr>
                <w:rFonts w:ascii="Times New Roman" w:hAnsi="Times New Roman"/>
                <w:bCs/>
                <w:sz w:val="24"/>
                <w:szCs w:val="24"/>
              </w:rPr>
            </w:pPr>
            <w:r w:rsidRPr="007136A6">
              <w:rPr>
                <w:rFonts w:ascii="Times New Roman" w:hAnsi="Times New Roman"/>
                <w:bCs/>
                <w:sz w:val="24"/>
                <w:szCs w:val="24"/>
              </w:rPr>
              <w:t>Лабораторная работа «Выявление первичных и вторичных ошибок»</w:t>
            </w:r>
          </w:p>
        </w:tc>
        <w:tc>
          <w:tcPr>
            <w:tcW w:w="684" w:type="pct"/>
            <w:vMerge/>
          </w:tcPr>
          <w:p w:rsidR="00474CB2" w:rsidRPr="007136A6" w:rsidRDefault="00474CB2" w:rsidP="00B056E1">
            <w:pPr>
              <w:spacing w:after="0" w:line="240" w:lineRule="auto"/>
              <w:jc w:val="center"/>
              <w:rPr>
                <w:rFonts w:ascii="Times New Roman" w:hAnsi="Times New Roman"/>
                <w:bCs/>
                <w:sz w:val="24"/>
                <w:szCs w:val="24"/>
              </w:rPr>
            </w:pPr>
          </w:p>
        </w:tc>
      </w:tr>
      <w:tr w:rsidR="00474CB2" w:rsidRPr="007136A6" w:rsidTr="00F3052F">
        <w:trPr>
          <w:trHeight w:val="240"/>
        </w:trPr>
        <w:tc>
          <w:tcPr>
            <w:tcW w:w="1119" w:type="pct"/>
            <w:vMerge w:val="restart"/>
          </w:tcPr>
          <w:p w:rsidR="00474CB2" w:rsidRPr="007136A6" w:rsidRDefault="00474CB2" w:rsidP="00C373B9">
            <w:pPr>
              <w:spacing w:after="0" w:line="240" w:lineRule="auto"/>
              <w:rPr>
                <w:rFonts w:ascii="Times New Roman" w:hAnsi="Times New Roman"/>
                <w:bCs/>
                <w:sz w:val="24"/>
                <w:szCs w:val="24"/>
              </w:rPr>
            </w:pPr>
            <w:r w:rsidRPr="007136A6">
              <w:rPr>
                <w:rFonts w:ascii="Times New Roman" w:hAnsi="Times New Roman"/>
                <w:bCs/>
                <w:sz w:val="24"/>
                <w:szCs w:val="24"/>
              </w:rPr>
              <w:t>Тема 4.2.2 Методы и средства защиты компьютерных систем</w:t>
            </w:r>
          </w:p>
        </w:tc>
        <w:tc>
          <w:tcPr>
            <w:tcW w:w="3197" w:type="pct"/>
          </w:tcPr>
          <w:p w:rsidR="00474CB2" w:rsidRPr="007136A6" w:rsidRDefault="00474CB2" w:rsidP="00C373B9">
            <w:pPr>
              <w:spacing w:after="0" w:line="240" w:lineRule="auto"/>
              <w:rPr>
                <w:rFonts w:ascii="Times New Roman" w:hAnsi="Times New Roman"/>
                <w:sz w:val="24"/>
                <w:szCs w:val="24"/>
              </w:rPr>
            </w:pPr>
            <w:r w:rsidRPr="007136A6">
              <w:rPr>
                <w:rFonts w:ascii="Times New Roman" w:hAnsi="Times New Roman"/>
                <w:bCs/>
                <w:sz w:val="24"/>
                <w:szCs w:val="24"/>
              </w:rPr>
              <w:t xml:space="preserve">Содержание </w:t>
            </w:r>
          </w:p>
        </w:tc>
        <w:tc>
          <w:tcPr>
            <w:tcW w:w="684" w:type="pct"/>
            <w:vMerge w:val="restart"/>
          </w:tcPr>
          <w:p w:rsidR="00474CB2" w:rsidRPr="007136A6" w:rsidRDefault="00B056E1" w:rsidP="00B056E1">
            <w:pPr>
              <w:spacing w:after="0" w:line="240" w:lineRule="auto"/>
              <w:jc w:val="center"/>
              <w:rPr>
                <w:rFonts w:ascii="Times New Roman" w:hAnsi="Times New Roman"/>
                <w:sz w:val="24"/>
                <w:szCs w:val="24"/>
              </w:rPr>
            </w:pPr>
            <w:r>
              <w:rPr>
                <w:rFonts w:ascii="Times New Roman" w:hAnsi="Times New Roman"/>
                <w:bCs/>
                <w:sz w:val="24"/>
                <w:szCs w:val="24"/>
              </w:rPr>
              <w:t>50</w:t>
            </w:r>
          </w:p>
        </w:tc>
      </w:tr>
      <w:tr w:rsidR="00474CB2" w:rsidRPr="007136A6" w:rsidTr="00F3052F">
        <w:trPr>
          <w:trHeight w:val="240"/>
        </w:trPr>
        <w:tc>
          <w:tcPr>
            <w:tcW w:w="1119" w:type="pct"/>
            <w:vMerge/>
          </w:tcPr>
          <w:p w:rsidR="00474CB2" w:rsidRPr="007136A6" w:rsidRDefault="00474CB2" w:rsidP="00C373B9">
            <w:pPr>
              <w:spacing w:after="0" w:line="240" w:lineRule="auto"/>
              <w:rPr>
                <w:rFonts w:ascii="Times New Roman" w:hAnsi="Times New Roman"/>
                <w:bCs/>
                <w:sz w:val="24"/>
                <w:szCs w:val="24"/>
              </w:rPr>
            </w:pPr>
          </w:p>
        </w:tc>
        <w:tc>
          <w:tcPr>
            <w:tcW w:w="3197" w:type="pct"/>
            <w:vAlign w:val="bottom"/>
          </w:tcPr>
          <w:p w:rsidR="00474CB2" w:rsidRPr="007136A6" w:rsidRDefault="00474CB2" w:rsidP="00C373B9">
            <w:pPr>
              <w:spacing w:after="0" w:line="240" w:lineRule="auto"/>
              <w:rPr>
                <w:rFonts w:ascii="Times New Roman" w:hAnsi="Times New Roman"/>
                <w:bCs/>
                <w:sz w:val="24"/>
                <w:szCs w:val="24"/>
              </w:rPr>
            </w:pPr>
            <w:r w:rsidRPr="007136A6">
              <w:rPr>
                <w:rFonts w:ascii="Times New Roman" w:hAnsi="Times New Roman"/>
                <w:bCs/>
                <w:sz w:val="24"/>
                <w:szCs w:val="24"/>
              </w:rPr>
              <w:t>Вредоносные программы: классификация, методы обнаружения</w:t>
            </w:r>
          </w:p>
        </w:tc>
        <w:tc>
          <w:tcPr>
            <w:tcW w:w="684" w:type="pct"/>
            <w:vMerge/>
            <w:vAlign w:val="center"/>
          </w:tcPr>
          <w:p w:rsidR="00474CB2" w:rsidRPr="007136A6" w:rsidRDefault="00474CB2" w:rsidP="00B056E1">
            <w:pPr>
              <w:spacing w:after="0" w:line="240" w:lineRule="auto"/>
              <w:jc w:val="center"/>
              <w:rPr>
                <w:rFonts w:ascii="Times New Roman" w:hAnsi="Times New Roman"/>
                <w:bCs/>
                <w:sz w:val="24"/>
                <w:szCs w:val="24"/>
              </w:rPr>
            </w:pPr>
          </w:p>
        </w:tc>
      </w:tr>
      <w:tr w:rsidR="00474CB2" w:rsidRPr="007136A6" w:rsidTr="00F3052F">
        <w:trPr>
          <w:trHeight w:val="240"/>
        </w:trPr>
        <w:tc>
          <w:tcPr>
            <w:tcW w:w="1119" w:type="pct"/>
            <w:vMerge/>
          </w:tcPr>
          <w:p w:rsidR="00474CB2" w:rsidRPr="007136A6" w:rsidRDefault="00474CB2" w:rsidP="00C373B9">
            <w:pPr>
              <w:spacing w:after="0" w:line="240" w:lineRule="auto"/>
              <w:rPr>
                <w:rFonts w:ascii="Times New Roman" w:hAnsi="Times New Roman"/>
                <w:bCs/>
                <w:sz w:val="24"/>
                <w:szCs w:val="24"/>
              </w:rPr>
            </w:pPr>
          </w:p>
        </w:tc>
        <w:tc>
          <w:tcPr>
            <w:tcW w:w="3197" w:type="pct"/>
            <w:vAlign w:val="bottom"/>
          </w:tcPr>
          <w:p w:rsidR="00474CB2" w:rsidRPr="007136A6" w:rsidRDefault="00474CB2" w:rsidP="00C373B9">
            <w:pPr>
              <w:spacing w:after="0" w:line="240" w:lineRule="auto"/>
              <w:rPr>
                <w:rFonts w:ascii="Times New Roman" w:hAnsi="Times New Roman"/>
                <w:bCs/>
                <w:sz w:val="24"/>
                <w:szCs w:val="24"/>
              </w:rPr>
            </w:pPr>
            <w:r w:rsidRPr="007136A6">
              <w:rPr>
                <w:rFonts w:ascii="Times New Roman" w:hAnsi="Times New Roman"/>
                <w:bCs/>
                <w:sz w:val="24"/>
                <w:szCs w:val="24"/>
              </w:rPr>
              <w:t>Антивирусные программы: классификация, сравнительный анализ</w:t>
            </w:r>
          </w:p>
        </w:tc>
        <w:tc>
          <w:tcPr>
            <w:tcW w:w="684" w:type="pct"/>
            <w:vMerge/>
            <w:vAlign w:val="center"/>
          </w:tcPr>
          <w:p w:rsidR="00474CB2" w:rsidRPr="007136A6" w:rsidRDefault="00474CB2" w:rsidP="00B056E1">
            <w:pPr>
              <w:spacing w:after="0" w:line="240" w:lineRule="auto"/>
              <w:jc w:val="center"/>
              <w:rPr>
                <w:rFonts w:ascii="Times New Roman" w:hAnsi="Times New Roman"/>
                <w:bCs/>
                <w:sz w:val="24"/>
                <w:szCs w:val="24"/>
              </w:rPr>
            </w:pPr>
          </w:p>
        </w:tc>
      </w:tr>
      <w:tr w:rsidR="00474CB2" w:rsidRPr="007136A6" w:rsidTr="00F3052F">
        <w:trPr>
          <w:trHeight w:val="240"/>
        </w:trPr>
        <w:tc>
          <w:tcPr>
            <w:tcW w:w="1119" w:type="pct"/>
            <w:vMerge/>
          </w:tcPr>
          <w:p w:rsidR="00474CB2" w:rsidRPr="007136A6" w:rsidRDefault="00474CB2" w:rsidP="00C373B9">
            <w:pPr>
              <w:spacing w:after="0" w:line="240" w:lineRule="auto"/>
              <w:rPr>
                <w:rFonts w:ascii="Times New Roman" w:hAnsi="Times New Roman"/>
                <w:bCs/>
                <w:sz w:val="24"/>
                <w:szCs w:val="24"/>
              </w:rPr>
            </w:pPr>
          </w:p>
        </w:tc>
        <w:tc>
          <w:tcPr>
            <w:tcW w:w="3197" w:type="pct"/>
            <w:vAlign w:val="bottom"/>
          </w:tcPr>
          <w:p w:rsidR="00474CB2" w:rsidRPr="007136A6" w:rsidRDefault="00474CB2" w:rsidP="00C373B9">
            <w:pPr>
              <w:spacing w:after="0" w:line="240" w:lineRule="auto"/>
              <w:rPr>
                <w:rFonts w:ascii="Times New Roman" w:hAnsi="Times New Roman"/>
                <w:bCs/>
                <w:sz w:val="24"/>
                <w:szCs w:val="24"/>
              </w:rPr>
            </w:pPr>
            <w:r w:rsidRPr="007136A6">
              <w:rPr>
                <w:rFonts w:ascii="Times New Roman" w:hAnsi="Times New Roman"/>
                <w:bCs/>
                <w:sz w:val="24"/>
                <w:szCs w:val="24"/>
              </w:rPr>
              <w:t>Файрвол: задачи, сравнительный анализ, настройка</w:t>
            </w:r>
          </w:p>
        </w:tc>
        <w:tc>
          <w:tcPr>
            <w:tcW w:w="684" w:type="pct"/>
            <w:vMerge/>
            <w:vAlign w:val="center"/>
          </w:tcPr>
          <w:p w:rsidR="00474CB2" w:rsidRPr="007136A6" w:rsidRDefault="00474CB2" w:rsidP="00B056E1">
            <w:pPr>
              <w:spacing w:after="0" w:line="240" w:lineRule="auto"/>
              <w:jc w:val="center"/>
              <w:rPr>
                <w:rFonts w:ascii="Times New Roman" w:hAnsi="Times New Roman"/>
                <w:bCs/>
                <w:sz w:val="24"/>
                <w:szCs w:val="24"/>
              </w:rPr>
            </w:pPr>
          </w:p>
        </w:tc>
      </w:tr>
      <w:tr w:rsidR="00474CB2" w:rsidRPr="007136A6" w:rsidTr="00F3052F">
        <w:trPr>
          <w:trHeight w:val="240"/>
        </w:trPr>
        <w:tc>
          <w:tcPr>
            <w:tcW w:w="1119" w:type="pct"/>
            <w:vMerge/>
          </w:tcPr>
          <w:p w:rsidR="00474CB2" w:rsidRPr="007136A6" w:rsidRDefault="00474CB2" w:rsidP="00C373B9">
            <w:pPr>
              <w:spacing w:after="0" w:line="240" w:lineRule="auto"/>
              <w:rPr>
                <w:rFonts w:ascii="Times New Roman" w:hAnsi="Times New Roman"/>
                <w:bCs/>
                <w:sz w:val="24"/>
                <w:szCs w:val="24"/>
              </w:rPr>
            </w:pPr>
          </w:p>
        </w:tc>
        <w:tc>
          <w:tcPr>
            <w:tcW w:w="3197" w:type="pct"/>
            <w:vAlign w:val="bottom"/>
          </w:tcPr>
          <w:p w:rsidR="00474CB2" w:rsidRPr="007136A6" w:rsidRDefault="00474CB2" w:rsidP="00C373B9">
            <w:pPr>
              <w:spacing w:after="0" w:line="240" w:lineRule="auto"/>
              <w:rPr>
                <w:rFonts w:ascii="Times New Roman" w:hAnsi="Times New Roman"/>
                <w:bCs/>
                <w:sz w:val="24"/>
                <w:szCs w:val="24"/>
              </w:rPr>
            </w:pPr>
            <w:r w:rsidRPr="007136A6">
              <w:rPr>
                <w:rFonts w:ascii="Times New Roman" w:hAnsi="Times New Roman"/>
                <w:bCs/>
                <w:sz w:val="24"/>
                <w:szCs w:val="24"/>
              </w:rPr>
              <w:t>Групповые политики. Аутентификация. Учетные записи</w:t>
            </w:r>
          </w:p>
        </w:tc>
        <w:tc>
          <w:tcPr>
            <w:tcW w:w="684" w:type="pct"/>
            <w:vMerge/>
            <w:vAlign w:val="center"/>
          </w:tcPr>
          <w:p w:rsidR="00474CB2" w:rsidRPr="007136A6" w:rsidRDefault="00474CB2" w:rsidP="00B056E1">
            <w:pPr>
              <w:spacing w:after="0" w:line="240" w:lineRule="auto"/>
              <w:jc w:val="center"/>
              <w:rPr>
                <w:rFonts w:ascii="Times New Roman" w:hAnsi="Times New Roman"/>
                <w:bCs/>
                <w:sz w:val="24"/>
                <w:szCs w:val="24"/>
              </w:rPr>
            </w:pPr>
          </w:p>
        </w:tc>
      </w:tr>
      <w:tr w:rsidR="00474CB2" w:rsidRPr="007136A6" w:rsidTr="00F3052F">
        <w:trPr>
          <w:trHeight w:val="240"/>
        </w:trPr>
        <w:tc>
          <w:tcPr>
            <w:tcW w:w="1119" w:type="pct"/>
            <w:vMerge/>
          </w:tcPr>
          <w:p w:rsidR="00474CB2" w:rsidRPr="007136A6" w:rsidRDefault="00474CB2" w:rsidP="00C373B9">
            <w:pPr>
              <w:spacing w:after="0" w:line="240" w:lineRule="auto"/>
              <w:rPr>
                <w:rFonts w:ascii="Times New Roman" w:hAnsi="Times New Roman"/>
                <w:bCs/>
                <w:sz w:val="24"/>
                <w:szCs w:val="24"/>
              </w:rPr>
            </w:pPr>
          </w:p>
        </w:tc>
        <w:tc>
          <w:tcPr>
            <w:tcW w:w="3197" w:type="pct"/>
            <w:vAlign w:val="bottom"/>
          </w:tcPr>
          <w:p w:rsidR="00474CB2" w:rsidRPr="007136A6" w:rsidRDefault="00474CB2" w:rsidP="00C373B9">
            <w:pPr>
              <w:spacing w:after="0" w:line="240" w:lineRule="auto"/>
              <w:rPr>
                <w:rFonts w:ascii="Times New Roman" w:hAnsi="Times New Roman"/>
                <w:bCs/>
                <w:sz w:val="24"/>
                <w:szCs w:val="24"/>
              </w:rPr>
            </w:pPr>
            <w:r w:rsidRPr="007136A6">
              <w:rPr>
                <w:rFonts w:ascii="Times New Roman" w:hAnsi="Times New Roman"/>
                <w:bCs/>
                <w:sz w:val="24"/>
                <w:szCs w:val="24"/>
              </w:rPr>
              <w:t>Тестирование защиты программного обеспечения</w:t>
            </w:r>
          </w:p>
        </w:tc>
        <w:tc>
          <w:tcPr>
            <w:tcW w:w="684" w:type="pct"/>
            <w:vMerge/>
            <w:vAlign w:val="center"/>
          </w:tcPr>
          <w:p w:rsidR="00474CB2" w:rsidRPr="007136A6" w:rsidRDefault="00474CB2" w:rsidP="00B056E1">
            <w:pPr>
              <w:spacing w:after="0" w:line="240" w:lineRule="auto"/>
              <w:jc w:val="center"/>
              <w:rPr>
                <w:rFonts w:ascii="Times New Roman" w:hAnsi="Times New Roman"/>
                <w:bCs/>
                <w:sz w:val="24"/>
                <w:szCs w:val="24"/>
              </w:rPr>
            </w:pPr>
          </w:p>
        </w:tc>
      </w:tr>
      <w:tr w:rsidR="00474CB2" w:rsidRPr="007136A6" w:rsidTr="00F3052F">
        <w:trPr>
          <w:trHeight w:val="240"/>
        </w:trPr>
        <w:tc>
          <w:tcPr>
            <w:tcW w:w="1119" w:type="pct"/>
            <w:vMerge/>
          </w:tcPr>
          <w:p w:rsidR="00474CB2" w:rsidRPr="007136A6" w:rsidRDefault="00474CB2" w:rsidP="00C373B9">
            <w:pPr>
              <w:spacing w:after="0" w:line="240" w:lineRule="auto"/>
              <w:rPr>
                <w:rFonts w:ascii="Times New Roman" w:hAnsi="Times New Roman"/>
                <w:bCs/>
                <w:sz w:val="24"/>
                <w:szCs w:val="24"/>
              </w:rPr>
            </w:pPr>
          </w:p>
        </w:tc>
        <w:tc>
          <w:tcPr>
            <w:tcW w:w="3197" w:type="pct"/>
            <w:vAlign w:val="bottom"/>
          </w:tcPr>
          <w:p w:rsidR="00474CB2" w:rsidRPr="007136A6" w:rsidRDefault="00474CB2" w:rsidP="00C373B9">
            <w:pPr>
              <w:spacing w:after="0" w:line="240" w:lineRule="auto"/>
              <w:rPr>
                <w:rFonts w:ascii="Times New Roman" w:hAnsi="Times New Roman"/>
                <w:bCs/>
                <w:sz w:val="24"/>
                <w:szCs w:val="24"/>
              </w:rPr>
            </w:pPr>
            <w:r w:rsidRPr="007136A6">
              <w:rPr>
                <w:rFonts w:ascii="Times New Roman" w:hAnsi="Times New Roman"/>
                <w:bCs/>
                <w:sz w:val="24"/>
                <w:szCs w:val="24"/>
              </w:rPr>
              <w:t>Средства и протоколы шифрования сообщений</w:t>
            </w:r>
          </w:p>
        </w:tc>
        <w:tc>
          <w:tcPr>
            <w:tcW w:w="684" w:type="pct"/>
            <w:vMerge/>
            <w:vAlign w:val="center"/>
          </w:tcPr>
          <w:p w:rsidR="00474CB2" w:rsidRPr="007136A6" w:rsidRDefault="00474CB2" w:rsidP="00B056E1">
            <w:pPr>
              <w:spacing w:after="0" w:line="240" w:lineRule="auto"/>
              <w:jc w:val="center"/>
              <w:rPr>
                <w:rFonts w:ascii="Times New Roman" w:hAnsi="Times New Roman"/>
                <w:bCs/>
                <w:sz w:val="24"/>
                <w:szCs w:val="24"/>
              </w:rPr>
            </w:pPr>
          </w:p>
        </w:tc>
      </w:tr>
      <w:tr w:rsidR="00474CB2" w:rsidRPr="007136A6" w:rsidTr="00F3052F">
        <w:trPr>
          <w:trHeight w:val="240"/>
        </w:trPr>
        <w:tc>
          <w:tcPr>
            <w:tcW w:w="1119" w:type="pct"/>
            <w:vMerge/>
          </w:tcPr>
          <w:p w:rsidR="00474CB2" w:rsidRPr="007136A6" w:rsidRDefault="00474CB2" w:rsidP="00C373B9">
            <w:pPr>
              <w:spacing w:after="0" w:line="240" w:lineRule="auto"/>
              <w:rPr>
                <w:rFonts w:ascii="Times New Roman" w:hAnsi="Times New Roman"/>
                <w:bCs/>
                <w:sz w:val="24"/>
                <w:szCs w:val="24"/>
              </w:rPr>
            </w:pPr>
          </w:p>
        </w:tc>
        <w:tc>
          <w:tcPr>
            <w:tcW w:w="3197" w:type="pct"/>
            <w:vAlign w:val="bottom"/>
          </w:tcPr>
          <w:p w:rsidR="00474CB2" w:rsidRPr="007136A6" w:rsidRDefault="00474CB2" w:rsidP="00C373B9">
            <w:pPr>
              <w:spacing w:after="0" w:line="240" w:lineRule="auto"/>
              <w:rPr>
                <w:rFonts w:ascii="Times New Roman" w:hAnsi="Times New Roman"/>
                <w:bCs/>
                <w:sz w:val="24"/>
                <w:szCs w:val="24"/>
              </w:rPr>
            </w:pPr>
            <w:r w:rsidRPr="007136A6">
              <w:rPr>
                <w:rFonts w:ascii="Times New Roman" w:hAnsi="Times New Roman"/>
                <w:bCs/>
                <w:sz w:val="24"/>
                <w:szCs w:val="24"/>
              </w:rPr>
              <w:t>В том числе практических занятий и лабораторных работ</w:t>
            </w:r>
          </w:p>
        </w:tc>
        <w:tc>
          <w:tcPr>
            <w:tcW w:w="684" w:type="pct"/>
            <w:vMerge w:val="restart"/>
          </w:tcPr>
          <w:p w:rsidR="00474CB2" w:rsidRPr="007136A6" w:rsidRDefault="00474CB2" w:rsidP="00B056E1">
            <w:pPr>
              <w:spacing w:after="0" w:line="240" w:lineRule="auto"/>
              <w:jc w:val="center"/>
              <w:rPr>
                <w:rFonts w:ascii="Times New Roman" w:hAnsi="Times New Roman"/>
                <w:bCs/>
                <w:sz w:val="24"/>
                <w:szCs w:val="24"/>
              </w:rPr>
            </w:pPr>
            <w:r w:rsidRPr="007136A6">
              <w:rPr>
                <w:rFonts w:ascii="Times New Roman" w:hAnsi="Times New Roman"/>
                <w:bCs/>
                <w:sz w:val="24"/>
                <w:szCs w:val="24"/>
              </w:rPr>
              <w:t>14</w:t>
            </w:r>
          </w:p>
        </w:tc>
      </w:tr>
      <w:tr w:rsidR="00474CB2" w:rsidRPr="007136A6" w:rsidTr="00F3052F">
        <w:trPr>
          <w:trHeight w:val="240"/>
        </w:trPr>
        <w:tc>
          <w:tcPr>
            <w:tcW w:w="1119" w:type="pct"/>
            <w:vMerge/>
          </w:tcPr>
          <w:p w:rsidR="00474CB2" w:rsidRPr="007136A6" w:rsidRDefault="00474CB2" w:rsidP="00C373B9">
            <w:pPr>
              <w:spacing w:after="0" w:line="240" w:lineRule="auto"/>
              <w:rPr>
                <w:rFonts w:ascii="Times New Roman" w:hAnsi="Times New Roman"/>
                <w:bCs/>
                <w:sz w:val="24"/>
                <w:szCs w:val="24"/>
              </w:rPr>
            </w:pPr>
          </w:p>
        </w:tc>
        <w:tc>
          <w:tcPr>
            <w:tcW w:w="3197" w:type="pct"/>
            <w:vAlign w:val="bottom"/>
          </w:tcPr>
          <w:p w:rsidR="00474CB2" w:rsidRPr="007136A6" w:rsidRDefault="00474CB2" w:rsidP="00C373B9">
            <w:pPr>
              <w:spacing w:after="0" w:line="240" w:lineRule="auto"/>
              <w:rPr>
                <w:rFonts w:ascii="Times New Roman" w:hAnsi="Times New Roman"/>
                <w:bCs/>
                <w:sz w:val="24"/>
                <w:szCs w:val="24"/>
              </w:rPr>
            </w:pPr>
            <w:r w:rsidRPr="007136A6">
              <w:rPr>
                <w:rFonts w:ascii="Times New Roman" w:hAnsi="Times New Roman"/>
                <w:bCs/>
                <w:sz w:val="24"/>
                <w:szCs w:val="24"/>
              </w:rPr>
              <w:t>Лабораторная работа «Обнаружение вируса и устранение последствий его влияния»</w:t>
            </w:r>
          </w:p>
        </w:tc>
        <w:tc>
          <w:tcPr>
            <w:tcW w:w="684" w:type="pct"/>
            <w:vMerge/>
          </w:tcPr>
          <w:p w:rsidR="00474CB2" w:rsidRPr="007136A6" w:rsidRDefault="00474CB2" w:rsidP="00B056E1">
            <w:pPr>
              <w:spacing w:after="0" w:line="240" w:lineRule="auto"/>
              <w:jc w:val="center"/>
              <w:rPr>
                <w:rFonts w:ascii="Times New Roman" w:hAnsi="Times New Roman"/>
                <w:sz w:val="24"/>
                <w:szCs w:val="24"/>
              </w:rPr>
            </w:pPr>
          </w:p>
        </w:tc>
      </w:tr>
      <w:tr w:rsidR="00474CB2" w:rsidRPr="007136A6" w:rsidTr="00F3052F">
        <w:trPr>
          <w:trHeight w:val="240"/>
        </w:trPr>
        <w:tc>
          <w:tcPr>
            <w:tcW w:w="1119" w:type="pct"/>
            <w:vMerge/>
          </w:tcPr>
          <w:p w:rsidR="00474CB2" w:rsidRPr="007136A6" w:rsidRDefault="00474CB2" w:rsidP="00C373B9">
            <w:pPr>
              <w:spacing w:after="0" w:line="240" w:lineRule="auto"/>
              <w:rPr>
                <w:rFonts w:ascii="Times New Roman" w:hAnsi="Times New Roman"/>
                <w:bCs/>
                <w:sz w:val="24"/>
                <w:szCs w:val="24"/>
              </w:rPr>
            </w:pPr>
          </w:p>
        </w:tc>
        <w:tc>
          <w:tcPr>
            <w:tcW w:w="3197" w:type="pct"/>
            <w:vAlign w:val="bottom"/>
          </w:tcPr>
          <w:p w:rsidR="00474CB2" w:rsidRPr="007136A6" w:rsidRDefault="00474CB2" w:rsidP="00C373B9">
            <w:pPr>
              <w:spacing w:after="0" w:line="240" w:lineRule="auto"/>
              <w:rPr>
                <w:rFonts w:ascii="Times New Roman" w:hAnsi="Times New Roman"/>
                <w:bCs/>
                <w:sz w:val="24"/>
                <w:szCs w:val="24"/>
              </w:rPr>
            </w:pPr>
            <w:r w:rsidRPr="007136A6">
              <w:rPr>
                <w:rFonts w:ascii="Times New Roman" w:hAnsi="Times New Roman"/>
                <w:bCs/>
                <w:sz w:val="24"/>
                <w:szCs w:val="24"/>
              </w:rPr>
              <w:t>Лабораторная работа «Установка и настройка антивируса. Настройка обновлений с помощью зеркала»</w:t>
            </w:r>
          </w:p>
        </w:tc>
        <w:tc>
          <w:tcPr>
            <w:tcW w:w="684" w:type="pct"/>
            <w:vMerge/>
          </w:tcPr>
          <w:p w:rsidR="00474CB2" w:rsidRPr="007136A6" w:rsidRDefault="00474CB2" w:rsidP="00B056E1">
            <w:pPr>
              <w:spacing w:after="0" w:line="240" w:lineRule="auto"/>
              <w:jc w:val="center"/>
              <w:rPr>
                <w:rFonts w:ascii="Times New Roman" w:hAnsi="Times New Roman"/>
                <w:sz w:val="24"/>
                <w:szCs w:val="24"/>
              </w:rPr>
            </w:pPr>
          </w:p>
        </w:tc>
      </w:tr>
      <w:tr w:rsidR="00474CB2" w:rsidRPr="007136A6" w:rsidTr="00F3052F">
        <w:trPr>
          <w:trHeight w:val="240"/>
        </w:trPr>
        <w:tc>
          <w:tcPr>
            <w:tcW w:w="1119" w:type="pct"/>
            <w:vMerge/>
          </w:tcPr>
          <w:p w:rsidR="00474CB2" w:rsidRPr="007136A6" w:rsidRDefault="00474CB2" w:rsidP="00C373B9">
            <w:pPr>
              <w:spacing w:after="0" w:line="240" w:lineRule="auto"/>
              <w:rPr>
                <w:rFonts w:ascii="Times New Roman" w:hAnsi="Times New Roman"/>
                <w:bCs/>
                <w:sz w:val="24"/>
                <w:szCs w:val="24"/>
              </w:rPr>
            </w:pPr>
          </w:p>
        </w:tc>
        <w:tc>
          <w:tcPr>
            <w:tcW w:w="3197" w:type="pct"/>
            <w:vAlign w:val="bottom"/>
          </w:tcPr>
          <w:p w:rsidR="00474CB2" w:rsidRPr="007136A6" w:rsidRDefault="00474CB2" w:rsidP="00C373B9">
            <w:pPr>
              <w:spacing w:after="0" w:line="240" w:lineRule="auto"/>
              <w:rPr>
                <w:rFonts w:ascii="Times New Roman" w:hAnsi="Times New Roman"/>
                <w:bCs/>
                <w:sz w:val="24"/>
                <w:szCs w:val="24"/>
              </w:rPr>
            </w:pPr>
            <w:r w:rsidRPr="007136A6">
              <w:rPr>
                <w:rFonts w:ascii="Times New Roman" w:hAnsi="Times New Roman"/>
                <w:bCs/>
                <w:sz w:val="24"/>
                <w:szCs w:val="24"/>
              </w:rPr>
              <w:t>Лабораторная работа «Настройка политики безопасности»</w:t>
            </w:r>
          </w:p>
        </w:tc>
        <w:tc>
          <w:tcPr>
            <w:tcW w:w="684" w:type="pct"/>
            <w:vMerge/>
          </w:tcPr>
          <w:p w:rsidR="00474CB2" w:rsidRPr="007136A6" w:rsidRDefault="00474CB2" w:rsidP="00B056E1">
            <w:pPr>
              <w:spacing w:after="0" w:line="240" w:lineRule="auto"/>
              <w:jc w:val="center"/>
              <w:rPr>
                <w:rFonts w:ascii="Times New Roman" w:hAnsi="Times New Roman"/>
                <w:sz w:val="24"/>
                <w:szCs w:val="24"/>
              </w:rPr>
            </w:pPr>
          </w:p>
        </w:tc>
      </w:tr>
      <w:tr w:rsidR="00474CB2" w:rsidRPr="007136A6" w:rsidTr="00F3052F">
        <w:tc>
          <w:tcPr>
            <w:tcW w:w="1119" w:type="pct"/>
            <w:vMerge/>
          </w:tcPr>
          <w:p w:rsidR="00474CB2" w:rsidRPr="007136A6" w:rsidRDefault="00474CB2" w:rsidP="00C373B9">
            <w:pPr>
              <w:spacing w:after="0" w:line="240" w:lineRule="auto"/>
              <w:rPr>
                <w:rFonts w:ascii="Times New Roman" w:hAnsi="Times New Roman"/>
                <w:bCs/>
                <w:sz w:val="24"/>
                <w:szCs w:val="24"/>
              </w:rPr>
            </w:pPr>
          </w:p>
        </w:tc>
        <w:tc>
          <w:tcPr>
            <w:tcW w:w="3197" w:type="pct"/>
            <w:vAlign w:val="bottom"/>
          </w:tcPr>
          <w:p w:rsidR="00474CB2" w:rsidRPr="007136A6" w:rsidRDefault="00474CB2" w:rsidP="00C373B9">
            <w:pPr>
              <w:spacing w:after="0" w:line="240" w:lineRule="auto"/>
              <w:rPr>
                <w:rFonts w:ascii="Times New Roman" w:hAnsi="Times New Roman"/>
                <w:bCs/>
                <w:sz w:val="24"/>
                <w:szCs w:val="24"/>
              </w:rPr>
            </w:pPr>
            <w:r w:rsidRPr="007136A6">
              <w:rPr>
                <w:rFonts w:ascii="Times New Roman" w:hAnsi="Times New Roman"/>
                <w:bCs/>
                <w:sz w:val="24"/>
                <w:szCs w:val="24"/>
              </w:rPr>
              <w:t>Лабораторная работа «Настройка браузера»</w:t>
            </w:r>
          </w:p>
        </w:tc>
        <w:tc>
          <w:tcPr>
            <w:tcW w:w="684" w:type="pct"/>
            <w:vMerge/>
          </w:tcPr>
          <w:p w:rsidR="00474CB2" w:rsidRPr="007136A6" w:rsidRDefault="00474CB2" w:rsidP="00B056E1">
            <w:pPr>
              <w:spacing w:after="0" w:line="240" w:lineRule="auto"/>
              <w:jc w:val="center"/>
              <w:rPr>
                <w:rFonts w:ascii="Times New Roman" w:hAnsi="Times New Roman"/>
                <w:sz w:val="24"/>
                <w:szCs w:val="24"/>
              </w:rPr>
            </w:pPr>
          </w:p>
        </w:tc>
      </w:tr>
      <w:tr w:rsidR="00474CB2" w:rsidRPr="007136A6" w:rsidTr="00F3052F">
        <w:tc>
          <w:tcPr>
            <w:tcW w:w="1119" w:type="pct"/>
            <w:vMerge/>
          </w:tcPr>
          <w:p w:rsidR="00474CB2" w:rsidRPr="007136A6" w:rsidRDefault="00474CB2" w:rsidP="00C373B9">
            <w:pPr>
              <w:spacing w:after="0" w:line="240" w:lineRule="auto"/>
              <w:rPr>
                <w:rFonts w:ascii="Times New Roman" w:hAnsi="Times New Roman"/>
                <w:bCs/>
                <w:sz w:val="24"/>
                <w:szCs w:val="24"/>
              </w:rPr>
            </w:pPr>
          </w:p>
        </w:tc>
        <w:tc>
          <w:tcPr>
            <w:tcW w:w="3197" w:type="pct"/>
            <w:vAlign w:val="bottom"/>
          </w:tcPr>
          <w:p w:rsidR="00474CB2" w:rsidRPr="007136A6" w:rsidRDefault="00474CB2" w:rsidP="00C373B9">
            <w:pPr>
              <w:spacing w:after="0" w:line="240" w:lineRule="auto"/>
              <w:rPr>
                <w:rFonts w:ascii="Times New Roman" w:hAnsi="Times New Roman"/>
                <w:bCs/>
                <w:sz w:val="24"/>
                <w:szCs w:val="24"/>
              </w:rPr>
            </w:pPr>
            <w:r w:rsidRPr="007136A6">
              <w:rPr>
                <w:rFonts w:ascii="Times New Roman" w:hAnsi="Times New Roman"/>
                <w:bCs/>
                <w:sz w:val="24"/>
                <w:szCs w:val="24"/>
              </w:rPr>
              <w:t>Лабораторная работа «Работа с реестром»</w:t>
            </w:r>
          </w:p>
        </w:tc>
        <w:tc>
          <w:tcPr>
            <w:tcW w:w="684" w:type="pct"/>
            <w:vMerge/>
          </w:tcPr>
          <w:p w:rsidR="00474CB2" w:rsidRPr="007136A6" w:rsidRDefault="00474CB2" w:rsidP="00B056E1">
            <w:pPr>
              <w:spacing w:after="0" w:line="240" w:lineRule="auto"/>
              <w:jc w:val="center"/>
              <w:rPr>
                <w:rFonts w:ascii="Times New Roman" w:hAnsi="Times New Roman"/>
                <w:sz w:val="24"/>
                <w:szCs w:val="24"/>
              </w:rPr>
            </w:pPr>
          </w:p>
        </w:tc>
      </w:tr>
      <w:tr w:rsidR="00474CB2" w:rsidRPr="007136A6" w:rsidTr="00F3052F">
        <w:tc>
          <w:tcPr>
            <w:tcW w:w="1119" w:type="pct"/>
            <w:vMerge/>
          </w:tcPr>
          <w:p w:rsidR="00474CB2" w:rsidRPr="007136A6" w:rsidRDefault="00474CB2" w:rsidP="00C373B9">
            <w:pPr>
              <w:spacing w:after="0" w:line="240" w:lineRule="auto"/>
              <w:rPr>
                <w:rFonts w:ascii="Times New Roman" w:hAnsi="Times New Roman"/>
                <w:bCs/>
                <w:sz w:val="24"/>
                <w:szCs w:val="24"/>
              </w:rPr>
            </w:pPr>
          </w:p>
        </w:tc>
        <w:tc>
          <w:tcPr>
            <w:tcW w:w="3197" w:type="pct"/>
            <w:vAlign w:val="bottom"/>
          </w:tcPr>
          <w:p w:rsidR="00474CB2" w:rsidRPr="007136A6" w:rsidRDefault="00474CB2" w:rsidP="00C373B9">
            <w:pPr>
              <w:spacing w:after="0" w:line="240" w:lineRule="auto"/>
              <w:rPr>
                <w:rFonts w:ascii="Times New Roman" w:hAnsi="Times New Roman"/>
                <w:bCs/>
                <w:sz w:val="24"/>
                <w:szCs w:val="24"/>
              </w:rPr>
            </w:pPr>
            <w:r w:rsidRPr="007136A6">
              <w:rPr>
                <w:rFonts w:ascii="Times New Roman" w:hAnsi="Times New Roman"/>
                <w:bCs/>
                <w:sz w:val="24"/>
                <w:szCs w:val="24"/>
              </w:rPr>
              <w:t>Лабораторная работа «Работа с программой восстановления файлов и очистки дисков»</w:t>
            </w:r>
          </w:p>
        </w:tc>
        <w:tc>
          <w:tcPr>
            <w:tcW w:w="684" w:type="pct"/>
            <w:vMerge/>
          </w:tcPr>
          <w:p w:rsidR="00474CB2" w:rsidRPr="007136A6" w:rsidRDefault="00474CB2" w:rsidP="00B056E1">
            <w:pPr>
              <w:spacing w:after="0" w:line="240" w:lineRule="auto"/>
              <w:jc w:val="center"/>
              <w:rPr>
                <w:rFonts w:ascii="Times New Roman" w:hAnsi="Times New Roman"/>
                <w:sz w:val="24"/>
                <w:szCs w:val="24"/>
              </w:rPr>
            </w:pPr>
          </w:p>
        </w:tc>
      </w:tr>
      <w:tr w:rsidR="00B056E1" w:rsidRPr="007136A6" w:rsidTr="00F3052F">
        <w:tc>
          <w:tcPr>
            <w:tcW w:w="1119" w:type="pct"/>
          </w:tcPr>
          <w:p w:rsidR="00B056E1" w:rsidRPr="007136A6" w:rsidRDefault="00B056E1" w:rsidP="00C373B9">
            <w:pPr>
              <w:spacing w:after="0" w:line="240" w:lineRule="auto"/>
              <w:rPr>
                <w:rFonts w:ascii="Times New Roman" w:hAnsi="Times New Roman"/>
                <w:bCs/>
                <w:sz w:val="24"/>
                <w:szCs w:val="24"/>
              </w:rPr>
            </w:pPr>
          </w:p>
        </w:tc>
        <w:tc>
          <w:tcPr>
            <w:tcW w:w="3197" w:type="pct"/>
            <w:vAlign w:val="bottom"/>
          </w:tcPr>
          <w:p w:rsidR="00B056E1" w:rsidRPr="007136A6" w:rsidRDefault="00B056E1" w:rsidP="00C373B9">
            <w:pPr>
              <w:spacing w:after="0" w:line="240" w:lineRule="auto"/>
              <w:rPr>
                <w:rFonts w:ascii="Times New Roman" w:hAnsi="Times New Roman"/>
                <w:bCs/>
                <w:sz w:val="24"/>
                <w:szCs w:val="24"/>
              </w:rPr>
            </w:pPr>
            <w:r>
              <w:rPr>
                <w:rFonts w:ascii="Times New Roman" w:hAnsi="Times New Roman"/>
                <w:bCs/>
                <w:sz w:val="24"/>
                <w:szCs w:val="24"/>
              </w:rPr>
              <w:t>Самостоятельная работа</w:t>
            </w:r>
          </w:p>
        </w:tc>
        <w:tc>
          <w:tcPr>
            <w:tcW w:w="684" w:type="pct"/>
          </w:tcPr>
          <w:p w:rsidR="00B056E1" w:rsidRPr="007136A6" w:rsidRDefault="00B056E1" w:rsidP="00B056E1">
            <w:pPr>
              <w:spacing w:after="0" w:line="240" w:lineRule="auto"/>
              <w:jc w:val="center"/>
              <w:rPr>
                <w:rFonts w:ascii="Times New Roman" w:hAnsi="Times New Roman"/>
                <w:sz w:val="24"/>
                <w:szCs w:val="24"/>
              </w:rPr>
            </w:pPr>
            <w:r>
              <w:rPr>
                <w:rFonts w:ascii="Times New Roman" w:hAnsi="Times New Roman"/>
                <w:sz w:val="24"/>
                <w:szCs w:val="24"/>
              </w:rPr>
              <w:t>6</w:t>
            </w:r>
          </w:p>
        </w:tc>
      </w:tr>
      <w:tr w:rsidR="00474CB2" w:rsidRPr="007136A6" w:rsidTr="00474CB2">
        <w:tc>
          <w:tcPr>
            <w:tcW w:w="4316" w:type="pct"/>
            <w:gridSpan w:val="2"/>
          </w:tcPr>
          <w:p w:rsidR="00474CB2" w:rsidRPr="00B056E1" w:rsidRDefault="00474CB2" w:rsidP="00C373B9">
            <w:pPr>
              <w:spacing w:after="0" w:line="240" w:lineRule="auto"/>
              <w:rPr>
                <w:rFonts w:ascii="Times New Roman" w:hAnsi="Times New Roman"/>
                <w:bCs/>
                <w:sz w:val="24"/>
                <w:szCs w:val="24"/>
              </w:rPr>
            </w:pPr>
            <w:r w:rsidRPr="007136A6">
              <w:rPr>
                <w:rFonts w:ascii="Times New Roman" w:hAnsi="Times New Roman"/>
                <w:bCs/>
                <w:sz w:val="24"/>
                <w:szCs w:val="24"/>
              </w:rPr>
              <w:t>Курсовой проект (работа) (если предусмотрено)</w:t>
            </w:r>
          </w:p>
        </w:tc>
        <w:tc>
          <w:tcPr>
            <w:tcW w:w="684" w:type="pct"/>
            <w:vAlign w:val="center"/>
          </w:tcPr>
          <w:p w:rsidR="00474CB2" w:rsidRPr="007136A6" w:rsidRDefault="00474CB2" w:rsidP="00B056E1">
            <w:pPr>
              <w:spacing w:after="0" w:line="240" w:lineRule="auto"/>
              <w:jc w:val="center"/>
              <w:rPr>
                <w:rFonts w:ascii="Times New Roman" w:hAnsi="Times New Roman"/>
                <w:sz w:val="24"/>
                <w:szCs w:val="24"/>
              </w:rPr>
            </w:pPr>
          </w:p>
        </w:tc>
      </w:tr>
      <w:tr w:rsidR="00474CB2" w:rsidRPr="007136A6" w:rsidTr="00474CB2">
        <w:tc>
          <w:tcPr>
            <w:tcW w:w="4316" w:type="pct"/>
            <w:gridSpan w:val="2"/>
          </w:tcPr>
          <w:p w:rsidR="00474CB2" w:rsidRPr="007136A6" w:rsidRDefault="00474CB2" w:rsidP="00C373B9">
            <w:pPr>
              <w:spacing w:after="0" w:line="240" w:lineRule="auto"/>
              <w:rPr>
                <w:rFonts w:ascii="Times New Roman" w:hAnsi="Times New Roman"/>
                <w:sz w:val="24"/>
                <w:szCs w:val="24"/>
              </w:rPr>
            </w:pPr>
            <w:r w:rsidRPr="007136A6">
              <w:rPr>
                <w:rFonts w:ascii="Times New Roman" w:hAnsi="Times New Roman"/>
                <w:bCs/>
                <w:sz w:val="24"/>
                <w:szCs w:val="24"/>
              </w:rPr>
              <w:t>Учебная практика по модулю</w:t>
            </w:r>
          </w:p>
        </w:tc>
        <w:tc>
          <w:tcPr>
            <w:tcW w:w="684" w:type="pct"/>
            <w:vAlign w:val="center"/>
          </w:tcPr>
          <w:p w:rsidR="00474CB2" w:rsidRPr="007136A6" w:rsidRDefault="00B056E1" w:rsidP="00B056E1">
            <w:pPr>
              <w:spacing w:after="0" w:line="240" w:lineRule="auto"/>
              <w:jc w:val="center"/>
              <w:rPr>
                <w:rFonts w:ascii="Times New Roman" w:hAnsi="Times New Roman"/>
                <w:bCs/>
                <w:sz w:val="24"/>
                <w:szCs w:val="24"/>
              </w:rPr>
            </w:pPr>
            <w:r>
              <w:rPr>
                <w:rFonts w:ascii="Times New Roman" w:hAnsi="Times New Roman"/>
                <w:bCs/>
                <w:sz w:val="24"/>
                <w:szCs w:val="24"/>
              </w:rPr>
              <w:t>108</w:t>
            </w:r>
          </w:p>
        </w:tc>
      </w:tr>
      <w:tr w:rsidR="00474CB2" w:rsidRPr="007136A6" w:rsidTr="00474CB2">
        <w:tc>
          <w:tcPr>
            <w:tcW w:w="4316" w:type="pct"/>
            <w:gridSpan w:val="2"/>
          </w:tcPr>
          <w:p w:rsidR="00474CB2" w:rsidRPr="007136A6" w:rsidRDefault="00474CB2" w:rsidP="00C373B9">
            <w:pPr>
              <w:spacing w:after="0" w:line="240" w:lineRule="auto"/>
              <w:rPr>
                <w:rFonts w:ascii="Times New Roman" w:hAnsi="Times New Roman"/>
                <w:sz w:val="24"/>
                <w:szCs w:val="24"/>
              </w:rPr>
            </w:pPr>
            <w:r w:rsidRPr="007136A6">
              <w:rPr>
                <w:rFonts w:ascii="Times New Roman" w:hAnsi="Times New Roman"/>
                <w:bCs/>
                <w:sz w:val="24"/>
                <w:szCs w:val="24"/>
              </w:rPr>
              <w:t xml:space="preserve">Производственная практика </w:t>
            </w:r>
          </w:p>
          <w:p w:rsidR="00474CB2" w:rsidRPr="007136A6" w:rsidRDefault="00474CB2" w:rsidP="00C373B9">
            <w:pPr>
              <w:spacing w:after="0" w:line="240" w:lineRule="auto"/>
              <w:rPr>
                <w:rFonts w:ascii="Times New Roman" w:hAnsi="Times New Roman"/>
                <w:sz w:val="24"/>
                <w:szCs w:val="24"/>
              </w:rPr>
            </w:pPr>
          </w:p>
        </w:tc>
        <w:tc>
          <w:tcPr>
            <w:tcW w:w="684" w:type="pct"/>
            <w:vAlign w:val="center"/>
          </w:tcPr>
          <w:p w:rsidR="00474CB2" w:rsidRPr="007136A6" w:rsidRDefault="00B056E1" w:rsidP="00B056E1">
            <w:pPr>
              <w:spacing w:after="0" w:line="240" w:lineRule="auto"/>
              <w:jc w:val="center"/>
              <w:rPr>
                <w:rFonts w:ascii="Times New Roman" w:hAnsi="Times New Roman"/>
                <w:bCs/>
                <w:sz w:val="24"/>
                <w:szCs w:val="24"/>
              </w:rPr>
            </w:pPr>
            <w:r>
              <w:rPr>
                <w:rFonts w:ascii="Times New Roman" w:hAnsi="Times New Roman"/>
                <w:bCs/>
                <w:sz w:val="24"/>
                <w:szCs w:val="24"/>
              </w:rPr>
              <w:t>9</w:t>
            </w:r>
            <w:r w:rsidR="00474CB2" w:rsidRPr="007136A6">
              <w:rPr>
                <w:rFonts w:ascii="Times New Roman" w:hAnsi="Times New Roman"/>
                <w:bCs/>
                <w:sz w:val="24"/>
                <w:szCs w:val="24"/>
              </w:rPr>
              <w:t>0</w:t>
            </w:r>
          </w:p>
        </w:tc>
      </w:tr>
      <w:tr w:rsidR="00B056E1" w:rsidRPr="007136A6" w:rsidTr="00474CB2">
        <w:tc>
          <w:tcPr>
            <w:tcW w:w="4316" w:type="pct"/>
            <w:gridSpan w:val="2"/>
          </w:tcPr>
          <w:p w:rsidR="00B056E1" w:rsidRPr="007136A6" w:rsidRDefault="00B056E1" w:rsidP="00C373B9">
            <w:pPr>
              <w:spacing w:after="0" w:line="240" w:lineRule="auto"/>
              <w:rPr>
                <w:rFonts w:ascii="Times New Roman" w:hAnsi="Times New Roman"/>
                <w:bCs/>
                <w:sz w:val="24"/>
                <w:szCs w:val="24"/>
              </w:rPr>
            </w:pPr>
            <w:r>
              <w:rPr>
                <w:rFonts w:ascii="Times New Roman" w:hAnsi="Times New Roman"/>
                <w:bCs/>
                <w:sz w:val="24"/>
                <w:szCs w:val="24"/>
              </w:rPr>
              <w:t>Экзамен по модулю</w:t>
            </w:r>
          </w:p>
        </w:tc>
        <w:tc>
          <w:tcPr>
            <w:tcW w:w="684" w:type="pct"/>
            <w:vAlign w:val="center"/>
          </w:tcPr>
          <w:p w:rsidR="00B056E1" w:rsidRPr="007136A6" w:rsidRDefault="00B056E1" w:rsidP="00B056E1">
            <w:pPr>
              <w:spacing w:after="0" w:line="240" w:lineRule="auto"/>
              <w:jc w:val="center"/>
              <w:rPr>
                <w:rFonts w:ascii="Times New Roman" w:hAnsi="Times New Roman"/>
                <w:bCs/>
                <w:sz w:val="24"/>
                <w:szCs w:val="24"/>
              </w:rPr>
            </w:pPr>
            <w:r>
              <w:rPr>
                <w:rFonts w:ascii="Times New Roman" w:hAnsi="Times New Roman"/>
                <w:bCs/>
                <w:sz w:val="24"/>
                <w:szCs w:val="24"/>
              </w:rPr>
              <w:t>18</w:t>
            </w:r>
          </w:p>
        </w:tc>
      </w:tr>
      <w:tr w:rsidR="00474CB2" w:rsidRPr="007136A6" w:rsidTr="00474CB2">
        <w:tc>
          <w:tcPr>
            <w:tcW w:w="4316" w:type="pct"/>
            <w:gridSpan w:val="2"/>
          </w:tcPr>
          <w:p w:rsidR="00474CB2" w:rsidRPr="007136A6" w:rsidRDefault="00474CB2" w:rsidP="00C373B9">
            <w:pPr>
              <w:spacing w:after="0" w:line="240" w:lineRule="auto"/>
              <w:rPr>
                <w:rFonts w:ascii="Times New Roman" w:hAnsi="Times New Roman"/>
                <w:bCs/>
                <w:sz w:val="24"/>
                <w:szCs w:val="24"/>
              </w:rPr>
            </w:pPr>
            <w:r w:rsidRPr="007136A6">
              <w:rPr>
                <w:rFonts w:ascii="Times New Roman" w:hAnsi="Times New Roman"/>
                <w:bCs/>
                <w:sz w:val="24"/>
                <w:szCs w:val="24"/>
              </w:rPr>
              <w:t>Всего</w:t>
            </w:r>
          </w:p>
        </w:tc>
        <w:tc>
          <w:tcPr>
            <w:tcW w:w="684" w:type="pct"/>
            <w:vAlign w:val="center"/>
          </w:tcPr>
          <w:p w:rsidR="00474CB2" w:rsidRPr="007136A6" w:rsidRDefault="00B056E1" w:rsidP="00B056E1">
            <w:pPr>
              <w:spacing w:after="0" w:line="240" w:lineRule="auto"/>
              <w:jc w:val="center"/>
              <w:rPr>
                <w:rFonts w:ascii="Times New Roman" w:hAnsi="Times New Roman"/>
                <w:bCs/>
                <w:sz w:val="24"/>
                <w:szCs w:val="24"/>
              </w:rPr>
            </w:pPr>
            <w:r>
              <w:rPr>
                <w:rFonts w:ascii="Times New Roman" w:hAnsi="Times New Roman"/>
                <w:bCs/>
                <w:sz w:val="24"/>
                <w:szCs w:val="24"/>
              </w:rPr>
              <w:t>400</w:t>
            </w:r>
          </w:p>
        </w:tc>
      </w:tr>
    </w:tbl>
    <w:p w:rsidR="00C373B9" w:rsidRDefault="00C373B9" w:rsidP="00C373B9">
      <w:pPr>
        <w:spacing w:after="0" w:line="240" w:lineRule="auto"/>
        <w:rPr>
          <w:rFonts w:ascii="Times New Roman" w:hAnsi="Times New Roman"/>
          <w:bCs/>
          <w:sz w:val="24"/>
          <w:szCs w:val="24"/>
        </w:rPr>
      </w:pPr>
    </w:p>
    <w:p w:rsidR="00C373B9" w:rsidRPr="007136A6" w:rsidRDefault="00C373B9" w:rsidP="00C373B9">
      <w:pPr>
        <w:spacing w:after="0" w:line="240" w:lineRule="auto"/>
        <w:rPr>
          <w:rFonts w:ascii="Times New Roman" w:hAnsi="Times New Roman"/>
          <w:bCs/>
          <w:sz w:val="24"/>
          <w:szCs w:val="24"/>
        </w:rPr>
      </w:pPr>
      <w:r w:rsidRPr="007136A6">
        <w:rPr>
          <w:rFonts w:ascii="Times New Roman" w:hAnsi="Times New Roman"/>
          <w:bCs/>
          <w:sz w:val="24"/>
          <w:szCs w:val="24"/>
        </w:rPr>
        <w:t>3. УСЛОВИЯ РЕАЛИЗАЦИИ ПРОГРАММЫ ПРОФЕССИОНАЛЬНОГО МОДУЛЯ</w:t>
      </w:r>
    </w:p>
    <w:p w:rsidR="00C373B9" w:rsidRPr="007136A6" w:rsidRDefault="00C373B9" w:rsidP="00C373B9">
      <w:pPr>
        <w:spacing w:after="0" w:line="240" w:lineRule="auto"/>
        <w:rPr>
          <w:rFonts w:ascii="Times New Roman" w:hAnsi="Times New Roman"/>
          <w:bCs/>
          <w:sz w:val="24"/>
          <w:szCs w:val="24"/>
        </w:rPr>
      </w:pPr>
      <w:r w:rsidRPr="007136A6">
        <w:rPr>
          <w:rFonts w:ascii="Times New Roman" w:hAnsi="Times New Roman"/>
          <w:bCs/>
          <w:sz w:val="24"/>
          <w:szCs w:val="24"/>
        </w:rPr>
        <w:t>3.1. Для реализации программы профессионального модуля должны быть предусмотрены следующие специальные помещения:</w:t>
      </w:r>
    </w:p>
    <w:p w:rsidR="00C373B9" w:rsidRPr="007136A6" w:rsidRDefault="00C373B9" w:rsidP="00C373B9">
      <w:pPr>
        <w:spacing w:after="0" w:line="240" w:lineRule="auto"/>
        <w:rPr>
          <w:rFonts w:ascii="Times New Roman" w:hAnsi="Times New Roman"/>
          <w:bCs/>
          <w:sz w:val="24"/>
          <w:szCs w:val="24"/>
        </w:rPr>
      </w:pPr>
      <w:r w:rsidRPr="007136A6">
        <w:rPr>
          <w:rFonts w:ascii="Times New Roman" w:hAnsi="Times New Roman"/>
          <w:bCs/>
          <w:sz w:val="24"/>
          <w:szCs w:val="24"/>
        </w:rPr>
        <w:t>Лаборатории Вычислительной техники, архитектуры персонального компьютера и пери</w:t>
      </w:r>
      <w:r w:rsidR="00716BE8">
        <w:rPr>
          <w:rFonts w:ascii="Times New Roman" w:hAnsi="Times New Roman"/>
          <w:bCs/>
          <w:sz w:val="24"/>
          <w:szCs w:val="24"/>
        </w:rPr>
        <w:t>ферийных устройств,</w:t>
      </w:r>
    </w:p>
    <w:p w:rsidR="00716BE8" w:rsidRDefault="00C373B9" w:rsidP="00C373B9">
      <w:pPr>
        <w:spacing w:after="0" w:line="240" w:lineRule="auto"/>
        <w:rPr>
          <w:rFonts w:ascii="Times New Roman" w:hAnsi="Times New Roman"/>
          <w:bCs/>
          <w:sz w:val="24"/>
          <w:szCs w:val="24"/>
        </w:rPr>
      </w:pPr>
      <w:r w:rsidRPr="007136A6">
        <w:rPr>
          <w:rFonts w:ascii="Times New Roman" w:hAnsi="Times New Roman"/>
          <w:bCs/>
          <w:sz w:val="24"/>
          <w:szCs w:val="24"/>
        </w:rPr>
        <w:t>Оснащенные базы практики</w:t>
      </w:r>
    </w:p>
    <w:p w:rsidR="00C373B9" w:rsidRPr="007136A6" w:rsidRDefault="00C373B9" w:rsidP="00C373B9">
      <w:pPr>
        <w:spacing w:after="0" w:line="240" w:lineRule="auto"/>
        <w:rPr>
          <w:rFonts w:ascii="Times New Roman" w:hAnsi="Times New Roman"/>
          <w:bCs/>
          <w:sz w:val="24"/>
          <w:szCs w:val="24"/>
        </w:rPr>
      </w:pPr>
      <w:r w:rsidRPr="007136A6">
        <w:rPr>
          <w:rFonts w:ascii="Times New Roman" w:hAnsi="Times New Roman"/>
          <w:bCs/>
          <w:sz w:val="24"/>
          <w:szCs w:val="24"/>
        </w:rPr>
        <w:t>3.2. Информационное обеспечение реализации программы</w:t>
      </w:r>
    </w:p>
    <w:p w:rsidR="00C373B9" w:rsidRPr="007136A6" w:rsidRDefault="00C373B9" w:rsidP="00C373B9">
      <w:pPr>
        <w:spacing w:after="0" w:line="240" w:lineRule="auto"/>
        <w:rPr>
          <w:rFonts w:ascii="Times New Roman" w:hAnsi="Times New Roman"/>
          <w:sz w:val="24"/>
          <w:szCs w:val="24"/>
        </w:rPr>
      </w:pPr>
      <w:r w:rsidRPr="007136A6">
        <w:rPr>
          <w:rFonts w:ascii="Times New Roman" w:hAnsi="Times New Roman"/>
          <w:bCs/>
          <w:sz w:val="24"/>
          <w:szCs w:val="24"/>
        </w:rPr>
        <w:t>Для реализации программы библиотечный фонд образовательной организации должен иметь п</w:t>
      </w:r>
      <w:r w:rsidRPr="007136A6">
        <w:rPr>
          <w:rFonts w:ascii="Times New Roman" w:hAnsi="Times New Roman"/>
          <w:sz w:val="24"/>
          <w:szCs w:val="24"/>
        </w:rPr>
        <w:t>ечатные и/или электронные образовательные и информационные ресурсы, рекомендуемые для использования в образовательном процессе.</w:t>
      </w:r>
    </w:p>
    <w:p w:rsidR="00C373B9" w:rsidRPr="007136A6" w:rsidRDefault="00C373B9" w:rsidP="00C373B9">
      <w:pPr>
        <w:spacing w:after="0" w:line="240" w:lineRule="auto"/>
        <w:rPr>
          <w:rFonts w:ascii="Times New Roman" w:hAnsi="Times New Roman"/>
          <w:sz w:val="24"/>
          <w:szCs w:val="24"/>
        </w:rPr>
      </w:pPr>
      <w:r w:rsidRPr="007136A6">
        <w:rPr>
          <w:rFonts w:ascii="Times New Roman" w:hAnsi="Times New Roman"/>
          <w:sz w:val="24"/>
          <w:szCs w:val="24"/>
        </w:rPr>
        <w:t>3.2.1. Печатные издания</w:t>
      </w:r>
    </w:p>
    <w:p w:rsidR="00C373B9" w:rsidRPr="007136A6" w:rsidRDefault="00C373B9" w:rsidP="00C373B9">
      <w:pPr>
        <w:spacing w:after="0" w:line="240" w:lineRule="auto"/>
        <w:rPr>
          <w:rFonts w:ascii="Times New Roman" w:hAnsi="Times New Roman"/>
          <w:sz w:val="24"/>
          <w:szCs w:val="24"/>
        </w:rPr>
      </w:pPr>
      <w:r w:rsidRPr="007136A6">
        <w:rPr>
          <w:rFonts w:ascii="Times New Roman" w:hAnsi="Times New Roman"/>
          <w:sz w:val="24"/>
          <w:szCs w:val="24"/>
        </w:rPr>
        <w:lastRenderedPageBreak/>
        <w:t xml:space="preserve">1. </w:t>
      </w:r>
      <w:r w:rsidRPr="007136A6">
        <w:rPr>
          <w:rFonts w:ascii="Times New Roman" w:hAnsi="Times New Roman"/>
          <w:bCs/>
          <w:sz w:val="24"/>
          <w:szCs w:val="24"/>
        </w:rPr>
        <w:t>Федорова Г.И. Разработка, внедрение и адаптация программного обеспечения отраслевой направленности. Учебное пособие. Изд.: КУРС, Инфра-М.  Среднее профессиональное образование. 2016 г. 336 стр.</w:t>
      </w:r>
    </w:p>
    <w:p w:rsidR="00C373B9" w:rsidRPr="007136A6" w:rsidRDefault="00C373B9" w:rsidP="00C373B9">
      <w:pPr>
        <w:spacing w:after="0" w:line="240" w:lineRule="auto"/>
        <w:rPr>
          <w:rFonts w:ascii="Times New Roman" w:hAnsi="Times New Roman"/>
          <w:sz w:val="24"/>
          <w:szCs w:val="24"/>
        </w:rPr>
      </w:pPr>
      <w:r w:rsidRPr="007136A6">
        <w:rPr>
          <w:rFonts w:ascii="Times New Roman" w:hAnsi="Times New Roman"/>
          <w:sz w:val="24"/>
          <w:szCs w:val="24"/>
        </w:rPr>
        <w:t>3.2.2. Электронные издания (электронные ресурсы)</w:t>
      </w:r>
    </w:p>
    <w:p w:rsidR="00C373B9" w:rsidRPr="007136A6" w:rsidRDefault="00C373B9" w:rsidP="00C373B9">
      <w:pPr>
        <w:spacing w:after="0" w:line="240" w:lineRule="auto"/>
        <w:rPr>
          <w:rFonts w:ascii="Times New Roman" w:hAnsi="Times New Roman"/>
          <w:bCs/>
          <w:sz w:val="24"/>
          <w:szCs w:val="24"/>
        </w:rPr>
      </w:pPr>
      <w:r w:rsidRPr="007136A6">
        <w:rPr>
          <w:rFonts w:ascii="Times New Roman" w:hAnsi="Times New Roman"/>
          <w:sz w:val="24"/>
          <w:szCs w:val="24"/>
        </w:rPr>
        <w:t xml:space="preserve">1. </w:t>
      </w:r>
      <w:r w:rsidRPr="007136A6">
        <w:rPr>
          <w:rFonts w:ascii="Times New Roman" w:hAnsi="Times New Roman"/>
          <w:bCs/>
          <w:sz w:val="24"/>
          <w:szCs w:val="24"/>
        </w:rPr>
        <w:t>От модели объектов - к модели классов. Единое окно доступа к образовательным ресурсам.  http://real.tepkom.ru/Real_OM-CM_A.asp</w:t>
      </w:r>
    </w:p>
    <w:p w:rsidR="00C373B9" w:rsidRPr="007136A6" w:rsidRDefault="00C373B9" w:rsidP="00C373B9">
      <w:pPr>
        <w:spacing w:after="0" w:line="240" w:lineRule="auto"/>
        <w:rPr>
          <w:rFonts w:ascii="Times New Roman" w:hAnsi="Times New Roman"/>
          <w:bCs/>
          <w:kern w:val="32"/>
          <w:sz w:val="24"/>
          <w:szCs w:val="24"/>
        </w:rPr>
      </w:pPr>
      <w:r w:rsidRPr="007136A6">
        <w:rPr>
          <w:rFonts w:ascii="Times New Roman" w:hAnsi="Times New Roman"/>
          <w:bCs/>
          <w:kern w:val="32"/>
          <w:sz w:val="24"/>
          <w:szCs w:val="24"/>
        </w:rPr>
        <w:t>Приводится перечень печатных и/или электронных образовательных и информационных ресурсов, рекомендуемых ФУМО СПО для использования в образовательном процессе.</w:t>
      </w:r>
    </w:p>
    <w:p w:rsidR="00C373B9" w:rsidRPr="007136A6" w:rsidRDefault="00C373B9" w:rsidP="00C373B9">
      <w:pPr>
        <w:spacing w:after="0" w:line="240" w:lineRule="auto"/>
        <w:rPr>
          <w:rFonts w:ascii="Times New Roman" w:hAnsi="Times New Roman"/>
          <w:bCs/>
          <w:sz w:val="24"/>
          <w:szCs w:val="24"/>
        </w:rPr>
      </w:pPr>
      <w:r w:rsidRPr="007136A6">
        <w:rPr>
          <w:rFonts w:ascii="Times New Roman" w:hAnsi="Times New Roman"/>
          <w:bCs/>
          <w:sz w:val="24"/>
          <w:szCs w:val="24"/>
        </w:rPr>
        <w:t>3.2.3. Дополнительные источники (при необходимости)</w:t>
      </w:r>
    </w:p>
    <w:p w:rsidR="00C373B9" w:rsidRPr="007136A6" w:rsidRDefault="00C373B9" w:rsidP="00C373B9">
      <w:pPr>
        <w:spacing w:after="0" w:line="240" w:lineRule="auto"/>
        <w:rPr>
          <w:rFonts w:ascii="Times New Roman" w:hAnsi="Times New Roman"/>
          <w:bCs/>
          <w:sz w:val="24"/>
          <w:szCs w:val="24"/>
        </w:rPr>
      </w:pPr>
      <w:r w:rsidRPr="007136A6">
        <w:rPr>
          <w:rFonts w:ascii="Times New Roman" w:hAnsi="Times New Roman"/>
          <w:sz w:val="24"/>
          <w:szCs w:val="24"/>
        </w:rPr>
        <w:t xml:space="preserve">1. </w:t>
      </w:r>
      <w:r w:rsidRPr="007136A6">
        <w:rPr>
          <w:rFonts w:ascii="Times New Roman" w:hAnsi="Times New Roman"/>
          <w:bCs/>
          <w:sz w:val="24"/>
          <w:szCs w:val="24"/>
        </w:rPr>
        <w:t>Гвоздева, В. А. Основы построения автоматизированных информационных систем: учебник / В. А. Гвоздева, И. Ю. Лаврентьева. -М.: ФОРУМ-ИНФРА-М, 2007.-256 с.</w:t>
      </w:r>
    </w:p>
    <w:p w:rsidR="00C373B9" w:rsidRPr="007136A6" w:rsidRDefault="00C373B9" w:rsidP="00C373B9">
      <w:pPr>
        <w:spacing w:after="0" w:line="240" w:lineRule="auto"/>
        <w:rPr>
          <w:rFonts w:ascii="Times New Roman" w:hAnsi="Times New Roman"/>
          <w:sz w:val="24"/>
          <w:szCs w:val="24"/>
        </w:rPr>
      </w:pPr>
    </w:p>
    <w:p w:rsidR="00C373B9" w:rsidRPr="007136A6" w:rsidRDefault="00C373B9" w:rsidP="00C373B9">
      <w:pPr>
        <w:spacing w:after="0" w:line="240" w:lineRule="auto"/>
        <w:rPr>
          <w:rFonts w:ascii="Times New Roman" w:hAnsi="Times New Roman"/>
          <w:sz w:val="24"/>
          <w:szCs w:val="24"/>
        </w:rPr>
      </w:pPr>
      <w:r w:rsidRPr="007136A6">
        <w:rPr>
          <w:rFonts w:ascii="Times New Roman" w:hAnsi="Times New Roman"/>
          <w:sz w:val="24"/>
          <w:szCs w:val="24"/>
        </w:rPr>
        <w:t>4. КОНТРОЛЬ И ОЦЕНКА РЕЗУЛЬТАТОВ ОСВОЕНИЯ ПРОФЕССИОНАЛЬНОГО МОДУЛЯ (ПО РАЗДЕЛАМ)</w:t>
      </w:r>
    </w:p>
    <w:tbl>
      <w:tblPr>
        <w:tblW w:w="101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425"/>
        <w:gridCol w:w="4572"/>
        <w:gridCol w:w="2355"/>
      </w:tblGrid>
      <w:tr w:rsidR="00C373B9" w:rsidRPr="007136A6" w:rsidTr="00C373B9">
        <w:tc>
          <w:tcPr>
            <w:tcW w:w="2807" w:type="dxa"/>
          </w:tcPr>
          <w:p w:rsidR="00C373B9" w:rsidRPr="007136A6" w:rsidRDefault="00C373B9" w:rsidP="00C373B9">
            <w:pPr>
              <w:spacing w:after="0" w:line="240" w:lineRule="auto"/>
              <w:rPr>
                <w:rFonts w:ascii="Times New Roman" w:hAnsi="Times New Roman"/>
                <w:sz w:val="24"/>
                <w:szCs w:val="24"/>
              </w:rPr>
            </w:pPr>
            <w:r w:rsidRPr="007136A6">
              <w:rPr>
                <w:rFonts w:ascii="Times New Roman" w:hAnsi="Times New Roman"/>
                <w:sz w:val="24"/>
                <w:szCs w:val="24"/>
              </w:rPr>
              <w:t>Код и наименование профессиональных и общих компетенций, формируемых в рамках модуля</w:t>
            </w:r>
          </w:p>
        </w:tc>
        <w:tc>
          <w:tcPr>
            <w:tcW w:w="4997" w:type="dxa"/>
            <w:gridSpan w:val="2"/>
          </w:tcPr>
          <w:p w:rsidR="00C373B9" w:rsidRPr="007136A6" w:rsidRDefault="00C373B9" w:rsidP="00C373B9">
            <w:pPr>
              <w:spacing w:after="0" w:line="240" w:lineRule="auto"/>
              <w:rPr>
                <w:rFonts w:ascii="Times New Roman" w:hAnsi="Times New Roman"/>
                <w:sz w:val="24"/>
                <w:szCs w:val="24"/>
              </w:rPr>
            </w:pPr>
            <w:r w:rsidRPr="007136A6">
              <w:rPr>
                <w:rFonts w:ascii="Times New Roman" w:hAnsi="Times New Roman"/>
                <w:sz w:val="24"/>
                <w:szCs w:val="24"/>
              </w:rPr>
              <w:t>Критерии оценки</w:t>
            </w:r>
          </w:p>
          <w:p w:rsidR="00C373B9" w:rsidRPr="007136A6" w:rsidRDefault="00C373B9" w:rsidP="00C373B9">
            <w:pPr>
              <w:spacing w:after="0" w:line="240" w:lineRule="auto"/>
              <w:rPr>
                <w:rFonts w:ascii="Times New Roman" w:hAnsi="Times New Roman"/>
                <w:sz w:val="24"/>
                <w:szCs w:val="24"/>
              </w:rPr>
            </w:pPr>
          </w:p>
        </w:tc>
        <w:tc>
          <w:tcPr>
            <w:tcW w:w="2355" w:type="dxa"/>
          </w:tcPr>
          <w:p w:rsidR="00C373B9" w:rsidRPr="007136A6" w:rsidRDefault="00C373B9" w:rsidP="00C373B9">
            <w:pPr>
              <w:spacing w:after="0" w:line="240" w:lineRule="auto"/>
              <w:rPr>
                <w:rFonts w:ascii="Times New Roman" w:hAnsi="Times New Roman"/>
                <w:sz w:val="24"/>
                <w:szCs w:val="24"/>
              </w:rPr>
            </w:pPr>
            <w:r w:rsidRPr="007136A6">
              <w:rPr>
                <w:rFonts w:ascii="Times New Roman" w:hAnsi="Times New Roman"/>
                <w:sz w:val="24"/>
                <w:szCs w:val="24"/>
              </w:rPr>
              <w:t>Методы оценки</w:t>
            </w:r>
          </w:p>
        </w:tc>
      </w:tr>
      <w:tr w:rsidR="00C373B9" w:rsidRPr="007136A6" w:rsidTr="00C373B9">
        <w:tc>
          <w:tcPr>
            <w:tcW w:w="10159" w:type="dxa"/>
            <w:gridSpan w:val="4"/>
          </w:tcPr>
          <w:p w:rsidR="00C373B9" w:rsidRPr="007136A6" w:rsidRDefault="00C373B9" w:rsidP="00C373B9">
            <w:pPr>
              <w:spacing w:after="0" w:line="240" w:lineRule="auto"/>
              <w:rPr>
                <w:rFonts w:ascii="Times New Roman" w:hAnsi="Times New Roman"/>
                <w:sz w:val="24"/>
                <w:szCs w:val="24"/>
              </w:rPr>
            </w:pPr>
            <w:r w:rsidRPr="007136A6">
              <w:rPr>
                <w:rFonts w:ascii="Times New Roman" w:hAnsi="Times New Roman"/>
                <w:sz w:val="24"/>
                <w:szCs w:val="24"/>
              </w:rPr>
              <w:t>Раздел модуля 1. Обеспечение внедрения и поддержки программного обеспечения компьютерных систем</w:t>
            </w:r>
          </w:p>
        </w:tc>
      </w:tr>
      <w:tr w:rsidR="00C373B9" w:rsidRPr="007136A6" w:rsidTr="00C373B9">
        <w:trPr>
          <w:trHeight w:val="699"/>
        </w:trPr>
        <w:tc>
          <w:tcPr>
            <w:tcW w:w="3232" w:type="dxa"/>
            <w:gridSpan w:val="2"/>
          </w:tcPr>
          <w:p w:rsidR="00C373B9" w:rsidRPr="007136A6" w:rsidRDefault="00C373B9" w:rsidP="00C373B9">
            <w:pPr>
              <w:spacing w:after="0" w:line="240" w:lineRule="auto"/>
              <w:rPr>
                <w:rFonts w:ascii="Times New Roman" w:hAnsi="Times New Roman"/>
                <w:sz w:val="24"/>
                <w:szCs w:val="24"/>
              </w:rPr>
            </w:pPr>
            <w:r w:rsidRPr="007136A6">
              <w:rPr>
                <w:rFonts w:ascii="Times New Roman" w:hAnsi="Times New Roman"/>
                <w:sz w:val="24"/>
                <w:szCs w:val="24"/>
              </w:rPr>
              <w:t>ПК 4.1 Осуществлять инсталляцию, настройку и обслуживание программного обеспечения компьютерных систем.</w:t>
            </w:r>
          </w:p>
        </w:tc>
        <w:tc>
          <w:tcPr>
            <w:tcW w:w="4572" w:type="dxa"/>
          </w:tcPr>
          <w:p w:rsidR="00C373B9" w:rsidRPr="007136A6" w:rsidRDefault="00C373B9" w:rsidP="00C373B9">
            <w:pPr>
              <w:spacing w:after="0" w:line="240" w:lineRule="auto"/>
              <w:rPr>
                <w:rFonts w:ascii="Times New Roman" w:hAnsi="Times New Roman"/>
                <w:sz w:val="24"/>
                <w:szCs w:val="24"/>
              </w:rPr>
            </w:pPr>
            <w:r w:rsidRPr="007136A6">
              <w:rPr>
                <w:rFonts w:ascii="Times New Roman" w:hAnsi="Times New Roman"/>
                <w:sz w:val="24"/>
                <w:szCs w:val="24"/>
              </w:rPr>
              <w:t>Оценка «отлично» - предложенное программное обеспечение установлено, обоснован вариант конфигурации, обеспечен доступ различным категориям пользователей, обеспечена совместимость компонент с ранее установленными программными продуктами, проконтролировано качество функционирования с помощью встроенных средств.</w:t>
            </w:r>
          </w:p>
          <w:p w:rsidR="00C373B9" w:rsidRPr="007136A6" w:rsidRDefault="00C373B9" w:rsidP="00C373B9">
            <w:pPr>
              <w:spacing w:after="0" w:line="240" w:lineRule="auto"/>
              <w:rPr>
                <w:rFonts w:ascii="Times New Roman" w:hAnsi="Times New Roman"/>
                <w:sz w:val="24"/>
                <w:szCs w:val="24"/>
              </w:rPr>
            </w:pPr>
            <w:r w:rsidRPr="007136A6">
              <w:rPr>
                <w:rFonts w:ascii="Times New Roman" w:hAnsi="Times New Roman"/>
                <w:sz w:val="24"/>
                <w:szCs w:val="24"/>
              </w:rPr>
              <w:t>Оценка «хорошо» - предложенное программное обеспечение установлено, обоснован вариант конфигурации, обеспечен доступ различным категориям пользователей, обеспечена совместимость компонент с ранее установленными программными продуктами, проконтролировано качество функционирования.</w:t>
            </w:r>
          </w:p>
          <w:p w:rsidR="00C373B9" w:rsidRPr="007136A6" w:rsidRDefault="00C373B9" w:rsidP="00C373B9">
            <w:pPr>
              <w:spacing w:after="0" w:line="240" w:lineRule="auto"/>
              <w:rPr>
                <w:rFonts w:ascii="Times New Roman" w:hAnsi="Times New Roman"/>
                <w:sz w:val="24"/>
                <w:szCs w:val="24"/>
              </w:rPr>
            </w:pPr>
            <w:r w:rsidRPr="007136A6">
              <w:rPr>
                <w:rFonts w:ascii="Times New Roman" w:hAnsi="Times New Roman"/>
                <w:sz w:val="24"/>
                <w:szCs w:val="24"/>
              </w:rPr>
              <w:t>Оценка «удовлетворительно» - предложенное программное обеспечение установлено, обеспечен доступ различным категориям пользователей, обеспечена совместимость компонент с ранее установленными программными продуктами, проконтролировано качество функционирования.</w:t>
            </w:r>
          </w:p>
        </w:tc>
        <w:tc>
          <w:tcPr>
            <w:tcW w:w="2355" w:type="dxa"/>
          </w:tcPr>
          <w:p w:rsidR="00C373B9" w:rsidRPr="007136A6" w:rsidRDefault="00C373B9" w:rsidP="00C373B9">
            <w:pPr>
              <w:spacing w:after="0" w:line="240" w:lineRule="auto"/>
              <w:rPr>
                <w:rFonts w:ascii="Times New Roman" w:hAnsi="Times New Roman"/>
                <w:sz w:val="24"/>
                <w:szCs w:val="24"/>
              </w:rPr>
            </w:pPr>
            <w:r w:rsidRPr="007136A6">
              <w:rPr>
                <w:rFonts w:ascii="Times New Roman" w:hAnsi="Times New Roman"/>
                <w:sz w:val="24"/>
                <w:szCs w:val="24"/>
              </w:rPr>
              <w:t>Экзамен/зачет в форме собеседования: практическое задание по инсталляции и настройке предложенного программного обеспечения (при необходимости используя руководство администратора).</w:t>
            </w:r>
          </w:p>
          <w:p w:rsidR="00C373B9" w:rsidRPr="007136A6" w:rsidRDefault="00C373B9" w:rsidP="00C373B9">
            <w:pPr>
              <w:spacing w:after="0" w:line="240" w:lineRule="auto"/>
              <w:rPr>
                <w:rFonts w:ascii="Times New Roman" w:hAnsi="Times New Roman"/>
                <w:sz w:val="24"/>
                <w:szCs w:val="24"/>
              </w:rPr>
            </w:pPr>
          </w:p>
          <w:p w:rsidR="00C373B9" w:rsidRPr="007136A6" w:rsidRDefault="00C373B9" w:rsidP="00C373B9">
            <w:pPr>
              <w:spacing w:after="0" w:line="240" w:lineRule="auto"/>
              <w:rPr>
                <w:rFonts w:ascii="Times New Roman" w:hAnsi="Times New Roman"/>
                <w:sz w:val="24"/>
                <w:szCs w:val="24"/>
              </w:rPr>
            </w:pPr>
            <w:r w:rsidRPr="007136A6">
              <w:rPr>
                <w:rFonts w:ascii="Times New Roman" w:hAnsi="Times New Roman"/>
                <w:sz w:val="24"/>
                <w:szCs w:val="24"/>
              </w:rPr>
              <w:t>Защита отчетов по практическим и лабораторным работам</w:t>
            </w:r>
          </w:p>
          <w:p w:rsidR="00C373B9" w:rsidRPr="007136A6" w:rsidRDefault="00C373B9" w:rsidP="00C373B9">
            <w:pPr>
              <w:spacing w:after="0" w:line="240" w:lineRule="auto"/>
              <w:rPr>
                <w:rFonts w:ascii="Times New Roman" w:hAnsi="Times New Roman"/>
                <w:sz w:val="24"/>
                <w:szCs w:val="24"/>
              </w:rPr>
            </w:pPr>
            <w:r w:rsidRPr="007136A6">
              <w:rPr>
                <w:rFonts w:ascii="Times New Roman" w:hAnsi="Times New Roman"/>
                <w:sz w:val="24"/>
                <w:szCs w:val="24"/>
              </w:rPr>
              <w:t>Экспертное наблюдение за выполнением различных видов работ во время учебной/ производственной</w:t>
            </w:r>
          </w:p>
        </w:tc>
      </w:tr>
      <w:tr w:rsidR="00C373B9" w:rsidRPr="007136A6" w:rsidTr="00C373B9">
        <w:trPr>
          <w:trHeight w:val="266"/>
        </w:trPr>
        <w:tc>
          <w:tcPr>
            <w:tcW w:w="3232" w:type="dxa"/>
            <w:gridSpan w:val="2"/>
          </w:tcPr>
          <w:p w:rsidR="00C373B9" w:rsidRPr="007136A6" w:rsidRDefault="00C373B9" w:rsidP="00C373B9">
            <w:pPr>
              <w:spacing w:after="0" w:line="240" w:lineRule="auto"/>
              <w:rPr>
                <w:rFonts w:ascii="Times New Roman" w:hAnsi="Times New Roman"/>
                <w:sz w:val="24"/>
                <w:szCs w:val="24"/>
              </w:rPr>
            </w:pPr>
            <w:r w:rsidRPr="007136A6">
              <w:rPr>
                <w:rFonts w:ascii="Times New Roman" w:hAnsi="Times New Roman"/>
                <w:sz w:val="24"/>
                <w:szCs w:val="24"/>
              </w:rPr>
              <w:t xml:space="preserve">ПК 4.3 Выполнять работы по модификации отдельных компонент программного </w:t>
            </w:r>
            <w:r w:rsidRPr="007136A6">
              <w:rPr>
                <w:rFonts w:ascii="Times New Roman" w:hAnsi="Times New Roman"/>
                <w:sz w:val="24"/>
                <w:szCs w:val="24"/>
              </w:rPr>
              <w:lastRenderedPageBreak/>
              <w:t>обеспечения в соответствии с потребностями заказчика.</w:t>
            </w:r>
          </w:p>
        </w:tc>
        <w:tc>
          <w:tcPr>
            <w:tcW w:w="4572" w:type="dxa"/>
          </w:tcPr>
          <w:p w:rsidR="00C373B9" w:rsidRPr="007136A6" w:rsidRDefault="00C373B9" w:rsidP="00C373B9">
            <w:pPr>
              <w:spacing w:after="0" w:line="240" w:lineRule="auto"/>
              <w:rPr>
                <w:rFonts w:ascii="Times New Roman" w:hAnsi="Times New Roman"/>
                <w:sz w:val="24"/>
                <w:szCs w:val="24"/>
              </w:rPr>
            </w:pPr>
            <w:r w:rsidRPr="007136A6">
              <w:rPr>
                <w:rFonts w:ascii="Times New Roman" w:hAnsi="Times New Roman"/>
                <w:sz w:val="24"/>
                <w:szCs w:val="24"/>
              </w:rPr>
              <w:lastRenderedPageBreak/>
              <w:t xml:space="preserve">Оценка «отлично» - выполнен анализ условий эксплуатации программного обеспечения; проверена настройка </w:t>
            </w:r>
            <w:r w:rsidRPr="007136A6">
              <w:rPr>
                <w:rFonts w:ascii="Times New Roman" w:hAnsi="Times New Roman"/>
                <w:sz w:val="24"/>
                <w:szCs w:val="24"/>
              </w:rPr>
              <w:lastRenderedPageBreak/>
              <w:t>конфигурации; выполнен анализ функционирования с помощью инструментальных средств; выявлены причины несоответствия выполняемых функций требованиям заказчика; предложены варианты модификации программного обеспечения.</w:t>
            </w:r>
          </w:p>
          <w:p w:rsidR="00C373B9" w:rsidRPr="007136A6" w:rsidRDefault="00C373B9" w:rsidP="00C373B9">
            <w:pPr>
              <w:spacing w:after="0" w:line="240" w:lineRule="auto"/>
              <w:rPr>
                <w:rFonts w:ascii="Times New Roman" w:hAnsi="Times New Roman"/>
                <w:sz w:val="24"/>
                <w:szCs w:val="24"/>
              </w:rPr>
            </w:pPr>
            <w:r w:rsidRPr="007136A6">
              <w:rPr>
                <w:rFonts w:ascii="Times New Roman" w:hAnsi="Times New Roman"/>
                <w:sz w:val="24"/>
                <w:szCs w:val="24"/>
              </w:rPr>
              <w:t>Оценка «хорошо» - выполнен анализ условий эксплуатации программного обеспечения; проверена настройка конфигурации; выполнен анализ функционирования; выявлены причины несоответствия выполняемых функций требованиям заказчика; предложен вариант модификации программного обеспечения.</w:t>
            </w:r>
          </w:p>
          <w:p w:rsidR="00C373B9" w:rsidRPr="007136A6" w:rsidRDefault="00C373B9" w:rsidP="00C373B9">
            <w:pPr>
              <w:spacing w:after="0" w:line="240" w:lineRule="auto"/>
              <w:rPr>
                <w:rFonts w:ascii="Times New Roman" w:hAnsi="Times New Roman"/>
                <w:sz w:val="24"/>
                <w:szCs w:val="24"/>
              </w:rPr>
            </w:pPr>
            <w:r w:rsidRPr="007136A6">
              <w:rPr>
                <w:rFonts w:ascii="Times New Roman" w:hAnsi="Times New Roman"/>
                <w:sz w:val="24"/>
                <w:szCs w:val="24"/>
              </w:rPr>
              <w:t>Оценка «удовлетворительно» - выполнен анализ условий эксплуатации программного обеспечения; выполнен анализ функционирования; выявлены причины несоответствия выполняемых функций требованиям заказчика; предложен вариант модификации программного обеспечения.</w:t>
            </w:r>
          </w:p>
        </w:tc>
        <w:tc>
          <w:tcPr>
            <w:tcW w:w="2355" w:type="dxa"/>
          </w:tcPr>
          <w:p w:rsidR="00C373B9" w:rsidRPr="007136A6" w:rsidRDefault="00C373B9" w:rsidP="00C373B9">
            <w:pPr>
              <w:spacing w:after="0" w:line="240" w:lineRule="auto"/>
              <w:rPr>
                <w:rFonts w:ascii="Times New Roman" w:hAnsi="Times New Roman"/>
                <w:sz w:val="24"/>
                <w:szCs w:val="24"/>
              </w:rPr>
            </w:pPr>
            <w:r w:rsidRPr="007136A6">
              <w:rPr>
                <w:rFonts w:ascii="Times New Roman" w:hAnsi="Times New Roman"/>
                <w:sz w:val="24"/>
                <w:szCs w:val="24"/>
              </w:rPr>
              <w:lastRenderedPageBreak/>
              <w:t xml:space="preserve">Экзамен/зачет в форме собеседования: </w:t>
            </w:r>
            <w:r w:rsidRPr="007136A6">
              <w:rPr>
                <w:rFonts w:ascii="Times New Roman" w:hAnsi="Times New Roman"/>
                <w:sz w:val="24"/>
                <w:szCs w:val="24"/>
              </w:rPr>
              <w:lastRenderedPageBreak/>
              <w:t>практическое задание по анализу и определению направлений модификации программного обеспечения в соответствии с вариантом эксплуатации.</w:t>
            </w:r>
          </w:p>
          <w:p w:rsidR="00C373B9" w:rsidRPr="007136A6" w:rsidRDefault="00C373B9" w:rsidP="00C373B9">
            <w:pPr>
              <w:spacing w:after="0" w:line="240" w:lineRule="auto"/>
              <w:rPr>
                <w:rFonts w:ascii="Times New Roman" w:hAnsi="Times New Roman"/>
                <w:sz w:val="24"/>
                <w:szCs w:val="24"/>
              </w:rPr>
            </w:pPr>
          </w:p>
          <w:p w:rsidR="00C373B9" w:rsidRPr="007136A6" w:rsidRDefault="00C373B9" w:rsidP="00C373B9">
            <w:pPr>
              <w:spacing w:after="0" w:line="240" w:lineRule="auto"/>
              <w:rPr>
                <w:rFonts w:ascii="Times New Roman" w:hAnsi="Times New Roman"/>
                <w:sz w:val="24"/>
                <w:szCs w:val="24"/>
              </w:rPr>
            </w:pPr>
          </w:p>
          <w:p w:rsidR="00C373B9" w:rsidRPr="007136A6" w:rsidRDefault="00C373B9" w:rsidP="00C373B9">
            <w:pPr>
              <w:spacing w:after="0" w:line="240" w:lineRule="auto"/>
              <w:rPr>
                <w:rFonts w:ascii="Times New Roman" w:hAnsi="Times New Roman"/>
                <w:sz w:val="24"/>
                <w:szCs w:val="24"/>
              </w:rPr>
            </w:pPr>
            <w:r w:rsidRPr="007136A6">
              <w:rPr>
                <w:rFonts w:ascii="Times New Roman" w:hAnsi="Times New Roman"/>
                <w:sz w:val="24"/>
                <w:szCs w:val="24"/>
              </w:rPr>
              <w:t>Защита отчетов по практическим и лабораторным работам</w:t>
            </w:r>
          </w:p>
          <w:p w:rsidR="00C373B9" w:rsidRPr="007136A6" w:rsidRDefault="00C373B9" w:rsidP="00C373B9">
            <w:pPr>
              <w:spacing w:after="0" w:line="240" w:lineRule="auto"/>
              <w:rPr>
                <w:rFonts w:ascii="Times New Roman" w:hAnsi="Times New Roman"/>
                <w:sz w:val="24"/>
                <w:szCs w:val="24"/>
              </w:rPr>
            </w:pPr>
            <w:r w:rsidRPr="007136A6">
              <w:rPr>
                <w:rFonts w:ascii="Times New Roman" w:hAnsi="Times New Roman"/>
                <w:sz w:val="24"/>
                <w:szCs w:val="24"/>
              </w:rPr>
              <w:t>Экспертное наблюдение за выполнением различных видов работ во время учебной/ производственной</w:t>
            </w:r>
          </w:p>
        </w:tc>
      </w:tr>
      <w:tr w:rsidR="00C373B9" w:rsidRPr="007136A6" w:rsidTr="00C373B9">
        <w:trPr>
          <w:trHeight w:val="490"/>
        </w:trPr>
        <w:tc>
          <w:tcPr>
            <w:tcW w:w="10159" w:type="dxa"/>
            <w:gridSpan w:val="4"/>
          </w:tcPr>
          <w:p w:rsidR="00C373B9" w:rsidRPr="007136A6" w:rsidRDefault="00C373B9" w:rsidP="00C373B9">
            <w:pPr>
              <w:spacing w:after="0" w:line="240" w:lineRule="auto"/>
              <w:rPr>
                <w:rFonts w:ascii="Times New Roman" w:hAnsi="Times New Roman"/>
                <w:sz w:val="24"/>
                <w:szCs w:val="24"/>
              </w:rPr>
            </w:pPr>
            <w:r w:rsidRPr="007136A6">
              <w:rPr>
                <w:rFonts w:ascii="Times New Roman" w:hAnsi="Times New Roman"/>
                <w:bCs/>
                <w:sz w:val="24"/>
                <w:szCs w:val="24"/>
              </w:rPr>
              <w:lastRenderedPageBreak/>
              <w:t xml:space="preserve">Раздел 2. </w:t>
            </w:r>
            <w:r w:rsidRPr="007136A6">
              <w:rPr>
                <w:rFonts w:ascii="Times New Roman" w:hAnsi="Times New Roman"/>
                <w:bCs/>
                <w:sz w:val="24"/>
                <w:szCs w:val="24"/>
                <w:u w:val="single"/>
              </w:rPr>
              <w:t>Обеспечение качества компьютерных систем в процессе эксплуатации</w:t>
            </w:r>
          </w:p>
        </w:tc>
      </w:tr>
      <w:tr w:rsidR="00C373B9" w:rsidRPr="007136A6" w:rsidTr="00C373B9">
        <w:trPr>
          <w:trHeight w:val="490"/>
        </w:trPr>
        <w:tc>
          <w:tcPr>
            <w:tcW w:w="3232" w:type="dxa"/>
            <w:gridSpan w:val="2"/>
          </w:tcPr>
          <w:p w:rsidR="00C373B9" w:rsidRPr="007136A6" w:rsidRDefault="00C373B9" w:rsidP="00C373B9">
            <w:pPr>
              <w:spacing w:after="0" w:line="240" w:lineRule="auto"/>
              <w:rPr>
                <w:rFonts w:ascii="Times New Roman" w:hAnsi="Times New Roman"/>
                <w:sz w:val="24"/>
                <w:szCs w:val="24"/>
              </w:rPr>
            </w:pPr>
            <w:r w:rsidRPr="007136A6">
              <w:rPr>
                <w:rFonts w:ascii="Times New Roman" w:hAnsi="Times New Roman"/>
                <w:sz w:val="24"/>
                <w:szCs w:val="24"/>
              </w:rPr>
              <w:t>ПК 4.1 Осуществлять инсталляцию, настройку и обслуживание программного обеспечения компьютерных систем.</w:t>
            </w:r>
          </w:p>
        </w:tc>
        <w:tc>
          <w:tcPr>
            <w:tcW w:w="4572" w:type="dxa"/>
          </w:tcPr>
          <w:p w:rsidR="00C373B9" w:rsidRPr="007136A6" w:rsidRDefault="00C373B9" w:rsidP="00C373B9">
            <w:pPr>
              <w:spacing w:after="0" w:line="240" w:lineRule="auto"/>
              <w:rPr>
                <w:rFonts w:ascii="Times New Roman" w:hAnsi="Times New Roman"/>
                <w:sz w:val="24"/>
                <w:szCs w:val="24"/>
              </w:rPr>
            </w:pPr>
            <w:r w:rsidRPr="007136A6">
              <w:rPr>
                <w:rFonts w:ascii="Times New Roman" w:hAnsi="Times New Roman"/>
                <w:sz w:val="24"/>
                <w:szCs w:val="24"/>
              </w:rPr>
              <w:t>Оценка «отлично» - предложенное программное обеспечение установлено, обоснован вариант конфигурации, обеспечен доступ различным категориям пользователей, обеспечена совместимость компонент с ранее установленными программными продуктами, проконтролировано качество функционирования с помощью встроенных средств.</w:t>
            </w:r>
          </w:p>
          <w:p w:rsidR="00C373B9" w:rsidRPr="007136A6" w:rsidRDefault="00C373B9" w:rsidP="00C373B9">
            <w:pPr>
              <w:spacing w:after="0" w:line="240" w:lineRule="auto"/>
              <w:rPr>
                <w:rFonts w:ascii="Times New Roman" w:hAnsi="Times New Roman"/>
                <w:sz w:val="24"/>
                <w:szCs w:val="24"/>
              </w:rPr>
            </w:pPr>
            <w:r w:rsidRPr="007136A6">
              <w:rPr>
                <w:rFonts w:ascii="Times New Roman" w:hAnsi="Times New Roman"/>
                <w:sz w:val="24"/>
                <w:szCs w:val="24"/>
              </w:rPr>
              <w:t>Оценка «хорошо» - предложенное программное обеспечение установлено, обоснован вариант конфигурации, обеспечен доступ различным категориям пользователей, обеспечена совместимость компонент с ранее установленными программными продуктами, проконтролировано качество функционирования.</w:t>
            </w:r>
          </w:p>
          <w:p w:rsidR="00C373B9" w:rsidRPr="007136A6" w:rsidRDefault="00C373B9" w:rsidP="00C373B9">
            <w:pPr>
              <w:spacing w:after="0" w:line="240" w:lineRule="auto"/>
              <w:rPr>
                <w:rFonts w:ascii="Times New Roman" w:hAnsi="Times New Roman"/>
                <w:sz w:val="24"/>
                <w:szCs w:val="24"/>
              </w:rPr>
            </w:pPr>
            <w:r w:rsidRPr="007136A6">
              <w:rPr>
                <w:rFonts w:ascii="Times New Roman" w:hAnsi="Times New Roman"/>
                <w:sz w:val="24"/>
                <w:szCs w:val="24"/>
              </w:rPr>
              <w:t xml:space="preserve">Оценка «удовлетворительно» - предложенное программное обеспечение установлено, обеспечен доступ различным категориям пользователей, обеспечена совместимость компонент с ранее установленными программными </w:t>
            </w:r>
            <w:r w:rsidRPr="007136A6">
              <w:rPr>
                <w:rFonts w:ascii="Times New Roman" w:hAnsi="Times New Roman"/>
                <w:sz w:val="24"/>
                <w:szCs w:val="24"/>
              </w:rPr>
              <w:lastRenderedPageBreak/>
              <w:t>продуктами, проконтролировано качество функционирования</w:t>
            </w:r>
          </w:p>
        </w:tc>
        <w:tc>
          <w:tcPr>
            <w:tcW w:w="2355" w:type="dxa"/>
          </w:tcPr>
          <w:p w:rsidR="00C373B9" w:rsidRPr="007136A6" w:rsidRDefault="00C373B9" w:rsidP="00C373B9">
            <w:pPr>
              <w:spacing w:after="0" w:line="240" w:lineRule="auto"/>
              <w:rPr>
                <w:rFonts w:ascii="Times New Roman" w:hAnsi="Times New Roman"/>
                <w:sz w:val="24"/>
                <w:szCs w:val="24"/>
              </w:rPr>
            </w:pPr>
            <w:r w:rsidRPr="007136A6">
              <w:rPr>
                <w:rFonts w:ascii="Times New Roman" w:hAnsi="Times New Roman"/>
                <w:sz w:val="24"/>
                <w:szCs w:val="24"/>
              </w:rPr>
              <w:lastRenderedPageBreak/>
              <w:t>Экзамен/зачет в форме собеседования: практическое задание по инсталляции и настройке предложенного программного обеспечения (при необходимости используя руководство администратора).</w:t>
            </w:r>
          </w:p>
          <w:p w:rsidR="00C373B9" w:rsidRPr="007136A6" w:rsidRDefault="00C373B9" w:rsidP="00C373B9">
            <w:pPr>
              <w:spacing w:after="0" w:line="240" w:lineRule="auto"/>
              <w:rPr>
                <w:rFonts w:ascii="Times New Roman" w:hAnsi="Times New Roman"/>
                <w:sz w:val="24"/>
                <w:szCs w:val="24"/>
              </w:rPr>
            </w:pPr>
            <w:r w:rsidRPr="007136A6">
              <w:rPr>
                <w:rFonts w:ascii="Times New Roman" w:hAnsi="Times New Roman"/>
                <w:sz w:val="24"/>
                <w:szCs w:val="24"/>
              </w:rPr>
              <w:t>Защита отчетов по практическим и лабораторным работам</w:t>
            </w:r>
          </w:p>
          <w:p w:rsidR="00C373B9" w:rsidRPr="007136A6" w:rsidRDefault="00C373B9" w:rsidP="00C373B9">
            <w:pPr>
              <w:spacing w:after="0" w:line="240" w:lineRule="auto"/>
              <w:rPr>
                <w:rFonts w:ascii="Times New Roman" w:hAnsi="Times New Roman"/>
                <w:sz w:val="24"/>
                <w:szCs w:val="24"/>
              </w:rPr>
            </w:pPr>
            <w:r w:rsidRPr="007136A6">
              <w:rPr>
                <w:rFonts w:ascii="Times New Roman" w:hAnsi="Times New Roman"/>
                <w:sz w:val="24"/>
                <w:szCs w:val="24"/>
              </w:rPr>
              <w:t>Экспертное наблюдение за выполнением различных видов работ во время учебной/ производственной</w:t>
            </w:r>
          </w:p>
          <w:p w:rsidR="00C373B9" w:rsidRPr="007136A6" w:rsidRDefault="00C373B9" w:rsidP="00C373B9">
            <w:pPr>
              <w:spacing w:after="0" w:line="240" w:lineRule="auto"/>
              <w:rPr>
                <w:rFonts w:ascii="Times New Roman" w:hAnsi="Times New Roman"/>
                <w:sz w:val="24"/>
                <w:szCs w:val="24"/>
              </w:rPr>
            </w:pPr>
          </w:p>
        </w:tc>
      </w:tr>
      <w:tr w:rsidR="00C373B9" w:rsidRPr="007136A6" w:rsidTr="00C373B9">
        <w:trPr>
          <w:trHeight w:val="266"/>
        </w:trPr>
        <w:tc>
          <w:tcPr>
            <w:tcW w:w="3232" w:type="dxa"/>
            <w:gridSpan w:val="2"/>
          </w:tcPr>
          <w:p w:rsidR="00C373B9" w:rsidRPr="007136A6" w:rsidRDefault="00C373B9" w:rsidP="00C373B9">
            <w:pPr>
              <w:spacing w:after="0" w:line="240" w:lineRule="auto"/>
              <w:rPr>
                <w:rFonts w:ascii="Times New Roman" w:hAnsi="Times New Roman"/>
                <w:sz w:val="24"/>
                <w:szCs w:val="24"/>
              </w:rPr>
            </w:pPr>
            <w:r w:rsidRPr="007136A6">
              <w:rPr>
                <w:rFonts w:ascii="Times New Roman" w:hAnsi="Times New Roman"/>
                <w:sz w:val="24"/>
                <w:szCs w:val="24"/>
              </w:rPr>
              <w:lastRenderedPageBreak/>
              <w:t>ПК 4.2 Осуществлять измерения эксплуатационных характеристик программного обеспечения компьютерных систем</w:t>
            </w:r>
          </w:p>
        </w:tc>
        <w:tc>
          <w:tcPr>
            <w:tcW w:w="4572" w:type="dxa"/>
          </w:tcPr>
          <w:p w:rsidR="00C373B9" w:rsidRPr="007136A6" w:rsidRDefault="00C373B9" w:rsidP="00C373B9">
            <w:pPr>
              <w:spacing w:after="0" w:line="240" w:lineRule="auto"/>
              <w:rPr>
                <w:rFonts w:ascii="Times New Roman" w:hAnsi="Times New Roman"/>
                <w:sz w:val="24"/>
                <w:szCs w:val="24"/>
              </w:rPr>
            </w:pPr>
            <w:r w:rsidRPr="007136A6">
              <w:rPr>
                <w:rFonts w:ascii="Times New Roman" w:hAnsi="Times New Roman"/>
                <w:sz w:val="24"/>
                <w:szCs w:val="24"/>
              </w:rPr>
              <w:t>Оценка «отлично» - определен полный набор качественных характеристик предложенного программного средства с помощью заданного набора метрик в том числе с использованием инструментальных средств; сделан вывод о соответствии заданным критериям; результаты сохранены в системе контроля версий.</w:t>
            </w:r>
          </w:p>
          <w:p w:rsidR="00C373B9" w:rsidRPr="007136A6" w:rsidRDefault="00C373B9" w:rsidP="00C373B9">
            <w:pPr>
              <w:spacing w:after="0" w:line="240" w:lineRule="auto"/>
              <w:rPr>
                <w:rFonts w:ascii="Times New Roman" w:hAnsi="Times New Roman"/>
                <w:sz w:val="24"/>
                <w:szCs w:val="24"/>
              </w:rPr>
            </w:pPr>
            <w:r w:rsidRPr="007136A6">
              <w:rPr>
                <w:rFonts w:ascii="Times New Roman" w:hAnsi="Times New Roman"/>
                <w:sz w:val="24"/>
                <w:szCs w:val="24"/>
              </w:rPr>
              <w:t>Оценка «хорошо» - определен набор качественных характеристик предложенного программного средства с помощью заданного набора метрик в том числе с использованием инструментальных средств; результаты сохранены в системе контроля версий.</w:t>
            </w:r>
          </w:p>
          <w:p w:rsidR="00C373B9" w:rsidRPr="007136A6" w:rsidRDefault="00C373B9" w:rsidP="00C373B9">
            <w:pPr>
              <w:spacing w:after="0" w:line="240" w:lineRule="auto"/>
              <w:rPr>
                <w:rFonts w:ascii="Times New Roman" w:hAnsi="Times New Roman"/>
                <w:sz w:val="24"/>
                <w:szCs w:val="24"/>
              </w:rPr>
            </w:pPr>
            <w:r w:rsidRPr="007136A6">
              <w:rPr>
                <w:rFonts w:ascii="Times New Roman" w:hAnsi="Times New Roman"/>
                <w:sz w:val="24"/>
                <w:szCs w:val="24"/>
              </w:rPr>
              <w:t>Оценка «удовлетворительно» - определены некоторые качественные характеристики предложенного программного средства из заданного набора метрик в том числе с использованием инструментальных средств; результаты сохранены в системе контроля версий.</w:t>
            </w:r>
          </w:p>
        </w:tc>
        <w:tc>
          <w:tcPr>
            <w:tcW w:w="2355" w:type="dxa"/>
          </w:tcPr>
          <w:p w:rsidR="00C373B9" w:rsidRPr="007136A6" w:rsidRDefault="00C373B9" w:rsidP="00C373B9">
            <w:pPr>
              <w:spacing w:after="0" w:line="240" w:lineRule="auto"/>
              <w:rPr>
                <w:rFonts w:ascii="Times New Roman" w:hAnsi="Times New Roman"/>
                <w:sz w:val="24"/>
                <w:szCs w:val="24"/>
              </w:rPr>
            </w:pPr>
            <w:r w:rsidRPr="007136A6">
              <w:rPr>
                <w:rFonts w:ascii="Times New Roman" w:hAnsi="Times New Roman"/>
                <w:sz w:val="24"/>
                <w:szCs w:val="24"/>
              </w:rPr>
              <w:t>Экзамен/зачет в форме собеседования: практическое задание по измерению характеристик программного продукта</w:t>
            </w:r>
          </w:p>
          <w:p w:rsidR="00C373B9" w:rsidRPr="007136A6" w:rsidRDefault="00C373B9" w:rsidP="00C373B9">
            <w:pPr>
              <w:spacing w:after="0" w:line="240" w:lineRule="auto"/>
              <w:rPr>
                <w:rFonts w:ascii="Times New Roman" w:hAnsi="Times New Roman"/>
                <w:sz w:val="24"/>
                <w:szCs w:val="24"/>
              </w:rPr>
            </w:pPr>
            <w:r w:rsidRPr="007136A6">
              <w:rPr>
                <w:rFonts w:ascii="Times New Roman" w:hAnsi="Times New Roman"/>
                <w:sz w:val="24"/>
                <w:szCs w:val="24"/>
              </w:rPr>
              <w:t>Защита отчетов по практическим и лабораторным работам</w:t>
            </w:r>
          </w:p>
          <w:p w:rsidR="00C373B9" w:rsidRPr="007136A6" w:rsidRDefault="00C373B9" w:rsidP="00C373B9">
            <w:pPr>
              <w:spacing w:after="0" w:line="240" w:lineRule="auto"/>
              <w:rPr>
                <w:rFonts w:ascii="Times New Roman" w:hAnsi="Times New Roman"/>
                <w:sz w:val="24"/>
                <w:szCs w:val="24"/>
              </w:rPr>
            </w:pPr>
            <w:r w:rsidRPr="007136A6">
              <w:rPr>
                <w:rFonts w:ascii="Times New Roman" w:hAnsi="Times New Roman"/>
                <w:sz w:val="24"/>
                <w:szCs w:val="24"/>
              </w:rPr>
              <w:t>Экспертное наблюдение за выполнением различных видов работ во время учебной/ производственной</w:t>
            </w:r>
          </w:p>
          <w:p w:rsidR="00C373B9" w:rsidRPr="007136A6" w:rsidRDefault="00C373B9" w:rsidP="00C373B9">
            <w:pPr>
              <w:spacing w:after="0" w:line="240" w:lineRule="auto"/>
              <w:rPr>
                <w:rFonts w:ascii="Times New Roman" w:hAnsi="Times New Roman"/>
                <w:sz w:val="24"/>
                <w:szCs w:val="24"/>
              </w:rPr>
            </w:pPr>
          </w:p>
        </w:tc>
      </w:tr>
      <w:tr w:rsidR="00C373B9" w:rsidRPr="007136A6" w:rsidTr="00C373B9">
        <w:trPr>
          <w:trHeight w:val="266"/>
        </w:trPr>
        <w:tc>
          <w:tcPr>
            <w:tcW w:w="3232" w:type="dxa"/>
            <w:gridSpan w:val="2"/>
          </w:tcPr>
          <w:p w:rsidR="00C373B9" w:rsidRPr="007136A6" w:rsidRDefault="00C373B9" w:rsidP="00C373B9">
            <w:pPr>
              <w:spacing w:after="0" w:line="240" w:lineRule="auto"/>
              <w:rPr>
                <w:rFonts w:ascii="Times New Roman" w:hAnsi="Times New Roman"/>
                <w:sz w:val="24"/>
                <w:szCs w:val="24"/>
              </w:rPr>
            </w:pPr>
            <w:r w:rsidRPr="007136A6">
              <w:rPr>
                <w:rFonts w:ascii="Times New Roman" w:hAnsi="Times New Roman"/>
                <w:sz w:val="24"/>
                <w:szCs w:val="24"/>
              </w:rPr>
              <w:t>ПК 4.4 Обеспечивать защиту программного обеспечения компьютерных систем программными средствами.</w:t>
            </w:r>
          </w:p>
        </w:tc>
        <w:tc>
          <w:tcPr>
            <w:tcW w:w="4572" w:type="dxa"/>
          </w:tcPr>
          <w:p w:rsidR="00C373B9" w:rsidRPr="007136A6" w:rsidRDefault="00C373B9" w:rsidP="00C373B9">
            <w:pPr>
              <w:spacing w:after="0" w:line="240" w:lineRule="auto"/>
              <w:rPr>
                <w:rFonts w:ascii="Times New Roman" w:hAnsi="Times New Roman"/>
                <w:sz w:val="24"/>
                <w:szCs w:val="24"/>
              </w:rPr>
            </w:pPr>
            <w:r w:rsidRPr="007136A6">
              <w:rPr>
                <w:rFonts w:ascii="Times New Roman" w:hAnsi="Times New Roman"/>
                <w:sz w:val="24"/>
                <w:szCs w:val="24"/>
              </w:rPr>
              <w:t>Оценка «отлично» - проанализированы риски и характеристики качества программного обеспечения; обоснованы и выбраны методы и средства защиты программного обеспечения; определен необходимый уровень защиты; защита программного обеспечения реализована на требуемом уровне.</w:t>
            </w:r>
          </w:p>
          <w:p w:rsidR="00C373B9" w:rsidRPr="007136A6" w:rsidRDefault="00C373B9" w:rsidP="00C373B9">
            <w:pPr>
              <w:spacing w:after="0" w:line="240" w:lineRule="auto"/>
              <w:rPr>
                <w:rFonts w:ascii="Times New Roman" w:hAnsi="Times New Roman"/>
                <w:sz w:val="24"/>
                <w:szCs w:val="24"/>
              </w:rPr>
            </w:pPr>
            <w:r w:rsidRPr="007136A6">
              <w:rPr>
                <w:rFonts w:ascii="Times New Roman" w:hAnsi="Times New Roman"/>
                <w:sz w:val="24"/>
                <w:szCs w:val="24"/>
              </w:rPr>
              <w:t>Оценка «хорошо» - проанализированы риски и характеристики качества программного обеспечения; выбраны методы и средства защиты программного обеспечения; защита программного обеспечения реализована на требуемом уровне.</w:t>
            </w:r>
          </w:p>
          <w:p w:rsidR="00C373B9" w:rsidRPr="007136A6" w:rsidRDefault="00C373B9" w:rsidP="00C373B9">
            <w:pPr>
              <w:spacing w:after="0" w:line="240" w:lineRule="auto"/>
              <w:rPr>
                <w:rFonts w:ascii="Times New Roman" w:hAnsi="Times New Roman"/>
                <w:sz w:val="24"/>
                <w:szCs w:val="24"/>
              </w:rPr>
            </w:pPr>
            <w:r w:rsidRPr="007136A6">
              <w:rPr>
                <w:rFonts w:ascii="Times New Roman" w:hAnsi="Times New Roman"/>
                <w:sz w:val="24"/>
                <w:szCs w:val="24"/>
              </w:rPr>
              <w:t>Оценка «удовлетворительно» - проанализированы риски и характеристики качества программного обеспечения; выбраны методы и средства защиты программного обеспечения; защита программного обеспечения реализована на стандартном уровне</w:t>
            </w:r>
          </w:p>
        </w:tc>
        <w:tc>
          <w:tcPr>
            <w:tcW w:w="2355" w:type="dxa"/>
          </w:tcPr>
          <w:p w:rsidR="00C373B9" w:rsidRPr="007136A6" w:rsidRDefault="00C373B9" w:rsidP="00C373B9">
            <w:pPr>
              <w:spacing w:after="0" w:line="240" w:lineRule="auto"/>
              <w:rPr>
                <w:rFonts w:ascii="Times New Roman" w:hAnsi="Times New Roman"/>
                <w:sz w:val="24"/>
                <w:szCs w:val="24"/>
              </w:rPr>
            </w:pPr>
            <w:r w:rsidRPr="007136A6">
              <w:rPr>
                <w:rFonts w:ascii="Times New Roman" w:hAnsi="Times New Roman"/>
                <w:sz w:val="24"/>
                <w:szCs w:val="24"/>
              </w:rPr>
              <w:t>Экзамен/зачет в форме собеседования: практическое задание по обоснованию выбора методов и средств защиты компьютерной системы требуемого уровня и их использованию.</w:t>
            </w:r>
          </w:p>
          <w:p w:rsidR="00C373B9" w:rsidRPr="007136A6" w:rsidRDefault="00C373B9" w:rsidP="00C373B9">
            <w:pPr>
              <w:spacing w:after="0" w:line="240" w:lineRule="auto"/>
              <w:rPr>
                <w:rFonts w:ascii="Times New Roman" w:hAnsi="Times New Roman"/>
                <w:sz w:val="24"/>
                <w:szCs w:val="24"/>
              </w:rPr>
            </w:pPr>
            <w:r w:rsidRPr="007136A6">
              <w:rPr>
                <w:rFonts w:ascii="Times New Roman" w:hAnsi="Times New Roman"/>
                <w:sz w:val="24"/>
                <w:szCs w:val="24"/>
              </w:rPr>
              <w:t>Защита отчетов по практическим и лабораторным работам</w:t>
            </w:r>
          </w:p>
          <w:p w:rsidR="00C373B9" w:rsidRPr="007136A6" w:rsidRDefault="00C373B9" w:rsidP="00C373B9">
            <w:pPr>
              <w:spacing w:after="0" w:line="240" w:lineRule="auto"/>
              <w:rPr>
                <w:rFonts w:ascii="Times New Roman" w:hAnsi="Times New Roman"/>
                <w:sz w:val="24"/>
                <w:szCs w:val="24"/>
              </w:rPr>
            </w:pPr>
            <w:r w:rsidRPr="007136A6">
              <w:rPr>
                <w:rFonts w:ascii="Times New Roman" w:hAnsi="Times New Roman"/>
                <w:sz w:val="24"/>
                <w:szCs w:val="24"/>
              </w:rPr>
              <w:t>Экспертное наблюдение за выполнением различных видов работ во время учебной/ производственной</w:t>
            </w:r>
          </w:p>
        </w:tc>
      </w:tr>
      <w:tr w:rsidR="00C373B9" w:rsidRPr="007136A6" w:rsidTr="00C373B9">
        <w:trPr>
          <w:trHeight w:val="276"/>
        </w:trPr>
        <w:tc>
          <w:tcPr>
            <w:tcW w:w="3232" w:type="dxa"/>
            <w:gridSpan w:val="2"/>
          </w:tcPr>
          <w:p w:rsidR="00C373B9" w:rsidRPr="007136A6" w:rsidRDefault="00C373B9" w:rsidP="00C373B9">
            <w:pPr>
              <w:spacing w:after="0" w:line="240" w:lineRule="auto"/>
              <w:rPr>
                <w:rFonts w:ascii="Times New Roman" w:hAnsi="Times New Roman"/>
                <w:sz w:val="24"/>
                <w:szCs w:val="24"/>
              </w:rPr>
            </w:pPr>
            <w:r w:rsidRPr="007136A6">
              <w:rPr>
                <w:rFonts w:ascii="Times New Roman" w:hAnsi="Times New Roman"/>
                <w:sz w:val="24"/>
                <w:szCs w:val="24"/>
              </w:rPr>
              <w:t xml:space="preserve">ОК 01. Выбирать способы решения задач </w:t>
            </w:r>
            <w:r w:rsidRPr="007136A6">
              <w:rPr>
                <w:rFonts w:ascii="Times New Roman" w:hAnsi="Times New Roman"/>
                <w:sz w:val="24"/>
                <w:szCs w:val="24"/>
              </w:rPr>
              <w:lastRenderedPageBreak/>
              <w:t>профессиональной деятельности, применительно к различным контекстам.</w:t>
            </w:r>
          </w:p>
        </w:tc>
        <w:tc>
          <w:tcPr>
            <w:tcW w:w="4572" w:type="dxa"/>
          </w:tcPr>
          <w:p w:rsidR="00C373B9" w:rsidRPr="007136A6" w:rsidRDefault="00C373B9" w:rsidP="00C373B9">
            <w:pPr>
              <w:spacing w:after="0" w:line="240" w:lineRule="auto"/>
              <w:rPr>
                <w:rFonts w:ascii="Times New Roman" w:hAnsi="Times New Roman"/>
                <w:sz w:val="24"/>
                <w:szCs w:val="24"/>
              </w:rPr>
            </w:pPr>
            <w:r w:rsidRPr="007136A6">
              <w:rPr>
                <w:rFonts w:ascii="Times New Roman" w:hAnsi="Times New Roman"/>
                <w:sz w:val="24"/>
                <w:szCs w:val="24"/>
              </w:rPr>
              <w:lastRenderedPageBreak/>
              <w:t xml:space="preserve">обоснованность постановки цели, выбора и применения методов и способов </w:t>
            </w:r>
            <w:r w:rsidRPr="007136A6">
              <w:rPr>
                <w:rFonts w:ascii="Times New Roman" w:hAnsi="Times New Roman"/>
                <w:sz w:val="24"/>
                <w:szCs w:val="24"/>
              </w:rPr>
              <w:lastRenderedPageBreak/>
              <w:t>решения профессиональных задач;</w:t>
            </w:r>
          </w:p>
          <w:p w:rsidR="00C373B9" w:rsidRPr="007136A6" w:rsidRDefault="00C373B9" w:rsidP="00C373B9">
            <w:pPr>
              <w:spacing w:after="0" w:line="240" w:lineRule="auto"/>
              <w:rPr>
                <w:rFonts w:ascii="Times New Roman" w:hAnsi="Times New Roman"/>
                <w:sz w:val="24"/>
                <w:szCs w:val="24"/>
              </w:rPr>
            </w:pPr>
            <w:r w:rsidRPr="007136A6">
              <w:rPr>
                <w:rFonts w:ascii="Times New Roman" w:hAnsi="Times New Roman"/>
                <w:sz w:val="24"/>
                <w:szCs w:val="24"/>
              </w:rPr>
              <w:t>- адекватная оценка и самооценка эффективности и качества выполнения профессиональных задач</w:t>
            </w:r>
          </w:p>
        </w:tc>
        <w:tc>
          <w:tcPr>
            <w:tcW w:w="2355" w:type="dxa"/>
            <w:vMerge w:val="restart"/>
          </w:tcPr>
          <w:p w:rsidR="00C373B9" w:rsidRPr="007136A6" w:rsidRDefault="00C373B9" w:rsidP="00C373B9">
            <w:pPr>
              <w:spacing w:after="0" w:line="240" w:lineRule="auto"/>
              <w:rPr>
                <w:rFonts w:ascii="Times New Roman" w:hAnsi="Times New Roman"/>
                <w:sz w:val="24"/>
                <w:szCs w:val="24"/>
              </w:rPr>
            </w:pPr>
            <w:r w:rsidRPr="007136A6">
              <w:rPr>
                <w:rFonts w:ascii="Times New Roman" w:hAnsi="Times New Roman"/>
                <w:sz w:val="24"/>
                <w:szCs w:val="24"/>
              </w:rPr>
              <w:lastRenderedPageBreak/>
              <w:t xml:space="preserve">Экспертное наблюдение за </w:t>
            </w:r>
            <w:r w:rsidRPr="007136A6">
              <w:rPr>
                <w:rFonts w:ascii="Times New Roman" w:hAnsi="Times New Roman"/>
                <w:sz w:val="24"/>
                <w:szCs w:val="24"/>
              </w:rPr>
              <w:lastRenderedPageBreak/>
              <w:t>выполнением работ</w:t>
            </w:r>
          </w:p>
        </w:tc>
      </w:tr>
      <w:tr w:rsidR="00C373B9" w:rsidRPr="007136A6" w:rsidTr="00C373B9">
        <w:trPr>
          <w:trHeight w:val="137"/>
        </w:trPr>
        <w:tc>
          <w:tcPr>
            <w:tcW w:w="3232" w:type="dxa"/>
            <w:gridSpan w:val="2"/>
          </w:tcPr>
          <w:p w:rsidR="00C373B9" w:rsidRPr="007136A6" w:rsidRDefault="00C373B9" w:rsidP="00C373B9">
            <w:pPr>
              <w:spacing w:after="0" w:line="240" w:lineRule="auto"/>
              <w:rPr>
                <w:rFonts w:ascii="Times New Roman" w:hAnsi="Times New Roman"/>
                <w:sz w:val="24"/>
                <w:szCs w:val="24"/>
              </w:rPr>
            </w:pPr>
            <w:r w:rsidRPr="007136A6">
              <w:rPr>
                <w:rFonts w:ascii="Times New Roman" w:hAnsi="Times New Roman"/>
                <w:sz w:val="24"/>
                <w:szCs w:val="24"/>
              </w:rPr>
              <w:lastRenderedPageBreak/>
              <w:t>ОП 02.Осуществлять поиск, анализ и интерпретацию информации, необходимой для выполнения задач профессиональной деятельности.</w:t>
            </w:r>
          </w:p>
        </w:tc>
        <w:tc>
          <w:tcPr>
            <w:tcW w:w="4572" w:type="dxa"/>
          </w:tcPr>
          <w:p w:rsidR="00C373B9" w:rsidRPr="007136A6" w:rsidRDefault="00C373B9" w:rsidP="00C373B9">
            <w:pPr>
              <w:spacing w:after="0" w:line="240" w:lineRule="auto"/>
              <w:rPr>
                <w:rFonts w:ascii="Times New Roman" w:hAnsi="Times New Roman"/>
                <w:sz w:val="24"/>
                <w:szCs w:val="24"/>
              </w:rPr>
            </w:pPr>
            <w:r w:rsidRPr="007136A6">
              <w:rPr>
                <w:rFonts w:ascii="Times New Roman" w:hAnsi="Times New Roman"/>
                <w:sz w:val="24"/>
                <w:szCs w:val="24"/>
              </w:rPr>
              <w:t>- использование различных источников, включая электронные ресурсы, медиаресурсы, Интернет-ресурсы, периодические издания по специальности для решения профессиональных задач</w:t>
            </w:r>
          </w:p>
        </w:tc>
        <w:tc>
          <w:tcPr>
            <w:tcW w:w="2355" w:type="dxa"/>
            <w:vMerge/>
          </w:tcPr>
          <w:p w:rsidR="00C373B9" w:rsidRPr="007136A6" w:rsidRDefault="00C373B9" w:rsidP="00C373B9">
            <w:pPr>
              <w:spacing w:after="0" w:line="240" w:lineRule="auto"/>
              <w:rPr>
                <w:rFonts w:ascii="Times New Roman" w:hAnsi="Times New Roman"/>
                <w:sz w:val="24"/>
                <w:szCs w:val="24"/>
              </w:rPr>
            </w:pPr>
          </w:p>
        </w:tc>
      </w:tr>
      <w:tr w:rsidR="00C373B9" w:rsidRPr="007136A6" w:rsidTr="00C373B9">
        <w:trPr>
          <w:trHeight w:val="137"/>
        </w:trPr>
        <w:tc>
          <w:tcPr>
            <w:tcW w:w="3232" w:type="dxa"/>
            <w:gridSpan w:val="2"/>
          </w:tcPr>
          <w:p w:rsidR="00C373B9" w:rsidRPr="007136A6" w:rsidRDefault="00C373B9" w:rsidP="00C373B9">
            <w:pPr>
              <w:spacing w:after="0" w:line="240" w:lineRule="auto"/>
              <w:rPr>
                <w:rFonts w:ascii="Times New Roman" w:hAnsi="Times New Roman"/>
                <w:sz w:val="24"/>
                <w:szCs w:val="24"/>
              </w:rPr>
            </w:pPr>
            <w:r w:rsidRPr="007136A6">
              <w:rPr>
                <w:rFonts w:ascii="Times New Roman" w:hAnsi="Times New Roman"/>
                <w:sz w:val="24"/>
                <w:szCs w:val="24"/>
              </w:rPr>
              <w:t>ОК 03. Планировать и реализовывать собственное профессиональное и личностное развитие.</w:t>
            </w:r>
          </w:p>
        </w:tc>
        <w:tc>
          <w:tcPr>
            <w:tcW w:w="4572" w:type="dxa"/>
          </w:tcPr>
          <w:p w:rsidR="00C373B9" w:rsidRPr="007136A6" w:rsidRDefault="00C373B9" w:rsidP="00C373B9">
            <w:pPr>
              <w:spacing w:after="0" w:line="240" w:lineRule="auto"/>
              <w:rPr>
                <w:rFonts w:ascii="Times New Roman" w:hAnsi="Times New Roman"/>
                <w:sz w:val="24"/>
                <w:szCs w:val="24"/>
              </w:rPr>
            </w:pPr>
            <w:r w:rsidRPr="007136A6">
              <w:rPr>
                <w:rFonts w:ascii="Times New Roman" w:hAnsi="Times New Roman"/>
                <w:sz w:val="24"/>
                <w:szCs w:val="24"/>
              </w:rPr>
              <w:t>- демонстрация ответственности за принятые решения</w:t>
            </w:r>
          </w:p>
          <w:p w:rsidR="00C373B9" w:rsidRPr="007136A6" w:rsidRDefault="00C373B9" w:rsidP="00C373B9">
            <w:pPr>
              <w:spacing w:after="0" w:line="240" w:lineRule="auto"/>
              <w:rPr>
                <w:rFonts w:ascii="Times New Roman" w:hAnsi="Times New Roman"/>
                <w:sz w:val="24"/>
                <w:szCs w:val="24"/>
              </w:rPr>
            </w:pPr>
            <w:r w:rsidRPr="007136A6">
              <w:rPr>
                <w:rFonts w:ascii="Times New Roman" w:hAnsi="Times New Roman"/>
                <w:sz w:val="24"/>
                <w:szCs w:val="24"/>
              </w:rPr>
              <w:t xml:space="preserve">- обоснованность самоанализа и коррекция результатов собственной работы; </w:t>
            </w:r>
          </w:p>
        </w:tc>
        <w:tc>
          <w:tcPr>
            <w:tcW w:w="2355" w:type="dxa"/>
            <w:vMerge/>
          </w:tcPr>
          <w:p w:rsidR="00C373B9" w:rsidRPr="007136A6" w:rsidRDefault="00C373B9" w:rsidP="00C373B9">
            <w:pPr>
              <w:spacing w:after="0" w:line="240" w:lineRule="auto"/>
              <w:rPr>
                <w:rFonts w:ascii="Times New Roman" w:hAnsi="Times New Roman"/>
                <w:sz w:val="24"/>
                <w:szCs w:val="24"/>
              </w:rPr>
            </w:pPr>
          </w:p>
        </w:tc>
      </w:tr>
      <w:tr w:rsidR="00C373B9" w:rsidRPr="007136A6" w:rsidTr="00C373B9">
        <w:trPr>
          <w:trHeight w:val="137"/>
        </w:trPr>
        <w:tc>
          <w:tcPr>
            <w:tcW w:w="3232" w:type="dxa"/>
            <w:gridSpan w:val="2"/>
          </w:tcPr>
          <w:p w:rsidR="00C373B9" w:rsidRPr="007136A6" w:rsidRDefault="00C373B9" w:rsidP="00C373B9">
            <w:pPr>
              <w:spacing w:after="0" w:line="240" w:lineRule="auto"/>
              <w:rPr>
                <w:rFonts w:ascii="Times New Roman" w:hAnsi="Times New Roman"/>
                <w:sz w:val="24"/>
                <w:szCs w:val="24"/>
              </w:rPr>
            </w:pPr>
            <w:r w:rsidRPr="007136A6">
              <w:rPr>
                <w:rFonts w:ascii="Times New Roman" w:hAnsi="Times New Roman"/>
                <w:sz w:val="24"/>
                <w:szCs w:val="24"/>
              </w:rPr>
              <w:t>ОК 04. Работать в коллективе и команде, эффективно взаимодействовать с коллегами, руководством, клиентами.</w:t>
            </w:r>
          </w:p>
        </w:tc>
        <w:tc>
          <w:tcPr>
            <w:tcW w:w="4572" w:type="dxa"/>
          </w:tcPr>
          <w:p w:rsidR="00C373B9" w:rsidRPr="007136A6" w:rsidRDefault="00C373B9" w:rsidP="00C373B9">
            <w:pPr>
              <w:spacing w:after="0" w:line="240" w:lineRule="auto"/>
              <w:rPr>
                <w:rFonts w:ascii="Times New Roman" w:hAnsi="Times New Roman"/>
                <w:sz w:val="24"/>
                <w:szCs w:val="24"/>
              </w:rPr>
            </w:pPr>
            <w:r w:rsidRPr="007136A6">
              <w:rPr>
                <w:rFonts w:ascii="Times New Roman" w:hAnsi="Times New Roman"/>
                <w:sz w:val="24"/>
                <w:szCs w:val="24"/>
              </w:rPr>
              <w:t>- взаимодействовать с обучающимися, преподавателями и мастерами в ходе обучения, с руководителями учебной и производственной практик;</w:t>
            </w:r>
          </w:p>
          <w:p w:rsidR="00C373B9" w:rsidRPr="007136A6" w:rsidRDefault="00C373B9" w:rsidP="00C373B9">
            <w:pPr>
              <w:spacing w:after="0" w:line="240" w:lineRule="auto"/>
              <w:rPr>
                <w:rFonts w:ascii="Times New Roman" w:hAnsi="Times New Roman"/>
                <w:sz w:val="24"/>
                <w:szCs w:val="24"/>
              </w:rPr>
            </w:pPr>
            <w:r w:rsidRPr="007136A6">
              <w:rPr>
                <w:rFonts w:ascii="Times New Roman" w:hAnsi="Times New Roman"/>
                <w:sz w:val="24"/>
                <w:szCs w:val="24"/>
              </w:rPr>
              <w:t>- обоснованность анализа работы членов команды (подчиненных)</w:t>
            </w:r>
          </w:p>
        </w:tc>
        <w:tc>
          <w:tcPr>
            <w:tcW w:w="2355" w:type="dxa"/>
            <w:vMerge/>
          </w:tcPr>
          <w:p w:rsidR="00C373B9" w:rsidRPr="007136A6" w:rsidRDefault="00C373B9" w:rsidP="00C373B9">
            <w:pPr>
              <w:spacing w:after="0" w:line="240" w:lineRule="auto"/>
              <w:rPr>
                <w:rFonts w:ascii="Times New Roman" w:hAnsi="Times New Roman"/>
                <w:sz w:val="24"/>
                <w:szCs w:val="24"/>
              </w:rPr>
            </w:pPr>
          </w:p>
        </w:tc>
      </w:tr>
      <w:tr w:rsidR="00C373B9" w:rsidRPr="007136A6" w:rsidTr="00C373B9">
        <w:trPr>
          <w:trHeight w:val="137"/>
        </w:trPr>
        <w:tc>
          <w:tcPr>
            <w:tcW w:w="3232" w:type="dxa"/>
            <w:gridSpan w:val="2"/>
          </w:tcPr>
          <w:p w:rsidR="00C373B9" w:rsidRPr="007136A6" w:rsidRDefault="00C373B9" w:rsidP="00C373B9">
            <w:pPr>
              <w:spacing w:after="0" w:line="240" w:lineRule="auto"/>
              <w:rPr>
                <w:rFonts w:ascii="Times New Roman" w:hAnsi="Times New Roman"/>
                <w:sz w:val="24"/>
                <w:szCs w:val="24"/>
              </w:rPr>
            </w:pPr>
            <w:r w:rsidRPr="007136A6">
              <w:rPr>
                <w:rFonts w:ascii="Times New Roman" w:hAnsi="Times New Roman"/>
                <w:sz w:val="24"/>
                <w:szCs w:val="24"/>
              </w:rPr>
              <w:t>ОК 05. Осуществлять устную и письменную коммуникацию на государственном языке с учетом особенностей социального и культурного контекста.</w:t>
            </w:r>
          </w:p>
        </w:tc>
        <w:tc>
          <w:tcPr>
            <w:tcW w:w="4572" w:type="dxa"/>
          </w:tcPr>
          <w:p w:rsidR="00C373B9" w:rsidRPr="007136A6" w:rsidRDefault="00C373B9" w:rsidP="00C373B9">
            <w:pPr>
              <w:spacing w:after="0" w:line="240" w:lineRule="auto"/>
              <w:rPr>
                <w:rFonts w:ascii="Times New Roman" w:hAnsi="Times New Roman"/>
                <w:sz w:val="24"/>
                <w:szCs w:val="24"/>
              </w:rPr>
            </w:pPr>
            <w:r w:rsidRPr="007136A6">
              <w:rPr>
                <w:rFonts w:ascii="Times New Roman" w:hAnsi="Times New Roman"/>
                <w:sz w:val="24"/>
                <w:szCs w:val="24"/>
              </w:rPr>
              <w:t>Демонстрировать грамотность устной и письменной речи, - ясность формулирования и изложения мыслей</w:t>
            </w:r>
          </w:p>
        </w:tc>
        <w:tc>
          <w:tcPr>
            <w:tcW w:w="2355" w:type="dxa"/>
            <w:vMerge/>
          </w:tcPr>
          <w:p w:rsidR="00C373B9" w:rsidRPr="007136A6" w:rsidRDefault="00C373B9" w:rsidP="00C373B9">
            <w:pPr>
              <w:spacing w:after="0" w:line="240" w:lineRule="auto"/>
              <w:rPr>
                <w:rFonts w:ascii="Times New Roman" w:hAnsi="Times New Roman"/>
                <w:sz w:val="24"/>
                <w:szCs w:val="24"/>
              </w:rPr>
            </w:pPr>
          </w:p>
        </w:tc>
      </w:tr>
      <w:tr w:rsidR="00C373B9" w:rsidRPr="007136A6" w:rsidTr="00C373B9">
        <w:trPr>
          <w:trHeight w:val="2261"/>
        </w:trPr>
        <w:tc>
          <w:tcPr>
            <w:tcW w:w="3232" w:type="dxa"/>
            <w:gridSpan w:val="2"/>
          </w:tcPr>
          <w:p w:rsidR="00C373B9" w:rsidRPr="007136A6" w:rsidRDefault="00C373B9" w:rsidP="00C373B9">
            <w:pPr>
              <w:spacing w:after="0" w:line="240" w:lineRule="auto"/>
              <w:rPr>
                <w:rFonts w:ascii="Times New Roman" w:hAnsi="Times New Roman"/>
                <w:sz w:val="24"/>
                <w:szCs w:val="24"/>
              </w:rPr>
            </w:pPr>
            <w:r w:rsidRPr="007136A6">
              <w:rPr>
                <w:rFonts w:ascii="Times New Roman" w:hAnsi="Times New Roman"/>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w:t>
            </w:r>
          </w:p>
        </w:tc>
        <w:tc>
          <w:tcPr>
            <w:tcW w:w="4572" w:type="dxa"/>
          </w:tcPr>
          <w:p w:rsidR="00C373B9" w:rsidRPr="007136A6" w:rsidRDefault="00C373B9" w:rsidP="00C373B9">
            <w:pPr>
              <w:spacing w:after="0" w:line="240" w:lineRule="auto"/>
              <w:rPr>
                <w:rFonts w:ascii="Times New Roman" w:hAnsi="Times New Roman"/>
                <w:bCs/>
                <w:sz w:val="24"/>
                <w:szCs w:val="24"/>
              </w:rPr>
            </w:pPr>
            <w:r w:rsidRPr="007136A6">
              <w:rPr>
                <w:rFonts w:ascii="Times New Roman" w:hAnsi="Times New Roman"/>
                <w:bCs/>
                <w:sz w:val="24"/>
                <w:szCs w:val="24"/>
              </w:rPr>
              <w:t xml:space="preserve">- соблюдение норм поведения во время учебных занятий и прохождения учебной и производственной практик, </w:t>
            </w:r>
          </w:p>
          <w:p w:rsidR="00C373B9" w:rsidRPr="007136A6" w:rsidRDefault="00C373B9" w:rsidP="00C373B9">
            <w:pPr>
              <w:spacing w:after="0" w:line="240" w:lineRule="auto"/>
              <w:rPr>
                <w:rFonts w:ascii="Times New Roman" w:hAnsi="Times New Roman"/>
                <w:sz w:val="24"/>
                <w:szCs w:val="24"/>
              </w:rPr>
            </w:pPr>
          </w:p>
        </w:tc>
        <w:tc>
          <w:tcPr>
            <w:tcW w:w="2355" w:type="dxa"/>
            <w:vMerge/>
          </w:tcPr>
          <w:p w:rsidR="00C373B9" w:rsidRPr="007136A6" w:rsidRDefault="00C373B9" w:rsidP="00C373B9">
            <w:pPr>
              <w:spacing w:after="0" w:line="240" w:lineRule="auto"/>
              <w:rPr>
                <w:rFonts w:ascii="Times New Roman" w:hAnsi="Times New Roman"/>
                <w:sz w:val="24"/>
                <w:szCs w:val="24"/>
              </w:rPr>
            </w:pPr>
          </w:p>
        </w:tc>
      </w:tr>
      <w:tr w:rsidR="00C373B9" w:rsidRPr="007136A6" w:rsidTr="00C373B9">
        <w:trPr>
          <w:trHeight w:val="137"/>
        </w:trPr>
        <w:tc>
          <w:tcPr>
            <w:tcW w:w="3232" w:type="dxa"/>
            <w:gridSpan w:val="2"/>
          </w:tcPr>
          <w:p w:rsidR="00C373B9" w:rsidRPr="007136A6" w:rsidRDefault="00C373B9" w:rsidP="00C373B9">
            <w:pPr>
              <w:spacing w:after="0" w:line="240" w:lineRule="auto"/>
              <w:rPr>
                <w:rFonts w:ascii="Times New Roman" w:hAnsi="Times New Roman"/>
                <w:sz w:val="24"/>
                <w:szCs w:val="24"/>
              </w:rPr>
            </w:pPr>
            <w:r w:rsidRPr="007136A6">
              <w:rPr>
                <w:rFonts w:ascii="Times New Roman" w:hAnsi="Times New Roman"/>
                <w:sz w:val="24"/>
                <w:szCs w:val="24"/>
              </w:rPr>
              <w:t>ОК 07. Содействовать сохранению окружающей среды, ресурсосбережению, эффективно действовать в чрезвычайных ситуациях.</w:t>
            </w:r>
          </w:p>
        </w:tc>
        <w:tc>
          <w:tcPr>
            <w:tcW w:w="4572" w:type="dxa"/>
          </w:tcPr>
          <w:p w:rsidR="00C373B9" w:rsidRPr="007136A6" w:rsidRDefault="00C373B9" w:rsidP="00C373B9">
            <w:pPr>
              <w:spacing w:after="0" w:line="240" w:lineRule="auto"/>
              <w:rPr>
                <w:rFonts w:ascii="Times New Roman" w:hAnsi="Times New Roman"/>
                <w:sz w:val="24"/>
                <w:szCs w:val="24"/>
              </w:rPr>
            </w:pPr>
            <w:r w:rsidRPr="007136A6">
              <w:rPr>
                <w:rFonts w:ascii="Times New Roman" w:hAnsi="Times New Roman"/>
                <w:sz w:val="24"/>
                <w:szCs w:val="24"/>
              </w:rPr>
              <w:t>- эффективное выполнение правил ТБ во время учебных занятий, при прохождении учебной и производственной практик;</w:t>
            </w:r>
          </w:p>
          <w:p w:rsidR="00C373B9" w:rsidRPr="007136A6" w:rsidRDefault="00C373B9" w:rsidP="00C373B9">
            <w:pPr>
              <w:spacing w:after="0" w:line="240" w:lineRule="auto"/>
              <w:rPr>
                <w:rFonts w:ascii="Times New Roman" w:hAnsi="Times New Roman"/>
                <w:sz w:val="24"/>
                <w:szCs w:val="24"/>
              </w:rPr>
            </w:pPr>
            <w:r w:rsidRPr="007136A6">
              <w:rPr>
                <w:rFonts w:ascii="Times New Roman" w:hAnsi="Times New Roman"/>
                <w:sz w:val="24"/>
                <w:szCs w:val="24"/>
              </w:rPr>
              <w:t>- демонстрация знаний и использование ресурсосберегающих технологий в профессиональной деятельности</w:t>
            </w:r>
          </w:p>
        </w:tc>
        <w:tc>
          <w:tcPr>
            <w:tcW w:w="2355" w:type="dxa"/>
            <w:vMerge/>
          </w:tcPr>
          <w:p w:rsidR="00C373B9" w:rsidRPr="007136A6" w:rsidRDefault="00C373B9" w:rsidP="00C373B9">
            <w:pPr>
              <w:spacing w:after="0" w:line="240" w:lineRule="auto"/>
              <w:rPr>
                <w:rFonts w:ascii="Times New Roman" w:hAnsi="Times New Roman"/>
                <w:sz w:val="24"/>
                <w:szCs w:val="24"/>
              </w:rPr>
            </w:pPr>
          </w:p>
        </w:tc>
      </w:tr>
      <w:tr w:rsidR="00C373B9" w:rsidRPr="007136A6" w:rsidTr="00C373B9">
        <w:trPr>
          <w:trHeight w:val="137"/>
        </w:trPr>
        <w:tc>
          <w:tcPr>
            <w:tcW w:w="3232" w:type="dxa"/>
            <w:gridSpan w:val="2"/>
          </w:tcPr>
          <w:p w:rsidR="00C373B9" w:rsidRPr="007136A6" w:rsidRDefault="00C373B9" w:rsidP="00C373B9">
            <w:pPr>
              <w:spacing w:after="0" w:line="240" w:lineRule="auto"/>
              <w:rPr>
                <w:rFonts w:ascii="Times New Roman" w:hAnsi="Times New Roman"/>
                <w:sz w:val="24"/>
                <w:szCs w:val="24"/>
              </w:rPr>
            </w:pPr>
            <w:r w:rsidRPr="007136A6">
              <w:rPr>
                <w:rFonts w:ascii="Times New Roman" w:hAnsi="Times New Roman"/>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572" w:type="dxa"/>
          </w:tcPr>
          <w:p w:rsidR="00C373B9" w:rsidRPr="007136A6" w:rsidRDefault="00C373B9" w:rsidP="00C373B9">
            <w:pPr>
              <w:spacing w:after="0" w:line="240" w:lineRule="auto"/>
              <w:rPr>
                <w:rFonts w:ascii="Times New Roman" w:hAnsi="Times New Roman"/>
                <w:sz w:val="24"/>
                <w:szCs w:val="24"/>
              </w:rPr>
            </w:pPr>
            <w:r w:rsidRPr="007136A6">
              <w:rPr>
                <w:rFonts w:ascii="Times New Roman" w:hAnsi="Times New Roman"/>
                <w:sz w:val="24"/>
                <w:szCs w:val="24"/>
              </w:rPr>
              <w:t>- эффективность использовать средств физической культуры для сохранения и укрепления здоровья при выполнении профессиональной деятельности.</w:t>
            </w:r>
          </w:p>
          <w:p w:rsidR="00C373B9" w:rsidRPr="007136A6" w:rsidRDefault="00C373B9" w:rsidP="00C373B9">
            <w:pPr>
              <w:spacing w:after="0" w:line="240" w:lineRule="auto"/>
              <w:rPr>
                <w:rFonts w:ascii="Times New Roman" w:hAnsi="Times New Roman"/>
                <w:sz w:val="24"/>
                <w:szCs w:val="24"/>
              </w:rPr>
            </w:pPr>
          </w:p>
        </w:tc>
        <w:tc>
          <w:tcPr>
            <w:tcW w:w="2355" w:type="dxa"/>
            <w:vMerge/>
          </w:tcPr>
          <w:p w:rsidR="00C373B9" w:rsidRPr="007136A6" w:rsidRDefault="00C373B9" w:rsidP="00C373B9">
            <w:pPr>
              <w:spacing w:after="0" w:line="240" w:lineRule="auto"/>
              <w:rPr>
                <w:rFonts w:ascii="Times New Roman" w:hAnsi="Times New Roman"/>
                <w:sz w:val="24"/>
                <w:szCs w:val="24"/>
              </w:rPr>
            </w:pPr>
          </w:p>
        </w:tc>
      </w:tr>
      <w:tr w:rsidR="00C373B9" w:rsidRPr="007136A6" w:rsidTr="00C373B9">
        <w:trPr>
          <w:trHeight w:val="137"/>
        </w:trPr>
        <w:tc>
          <w:tcPr>
            <w:tcW w:w="3232" w:type="dxa"/>
            <w:gridSpan w:val="2"/>
          </w:tcPr>
          <w:p w:rsidR="00C373B9" w:rsidRPr="007136A6" w:rsidRDefault="00C373B9" w:rsidP="00C373B9">
            <w:pPr>
              <w:spacing w:after="0" w:line="240" w:lineRule="auto"/>
              <w:rPr>
                <w:rFonts w:ascii="Times New Roman" w:hAnsi="Times New Roman"/>
                <w:sz w:val="24"/>
                <w:szCs w:val="24"/>
              </w:rPr>
            </w:pPr>
            <w:r w:rsidRPr="007136A6">
              <w:rPr>
                <w:rFonts w:ascii="Times New Roman" w:hAnsi="Times New Roman"/>
                <w:sz w:val="24"/>
                <w:szCs w:val="24"/>
              </w:rPr>
              <w:lastRenderedPageBreak/>
              <w:t>ОК 09. Использовать информационные технологии в профессиональной деятельности.</w:t>
            </w:r>
          </w:p>
        </w:tc>
        <w:tc>
          <w:tcPr>
            <w:tcW w:w="4572" w:type="dxa"/>
          </w:tcPr>
          <w:p w:rsidR="00C373B9" w:rsidRPr="007136A6" w:rsidRDefault="00C373B9" w:rsidP="00C373B9">
            <w:pPr>
              <w:spacing w:after="0" w:line="240" w:lineRule="auto"/>
              <w:rPr>
                <w:rFonts w:ascii="Times New Roman" w:hAnsi="Times New Roman"/>
                <w:sz w:val="24"/>
                <w:szCs w:val="24"/>
              </w:rPr>
            </w:pPr>
            <w:r w:rsidRPr="007136A6">
              <w:rPr>
                <w:rFonts w:ascii="Times New Roman" w:hAnsi="Times New Roman"/>
                <w:bCs/>
                <w:sz w:val="24"/>
                <w:szCs w:val="24"/>
              </w:rPr>
              <w:t>- эффективность использования и</w:t>
            </w:r>
            <w:r w:rsidRPr="007136A6">
              <w:rPr>
                <w:rFonts w:ascii="Times New Roman" w:hAnsi="Times New Roman"/>
                <w:sz w:val="24"/>
                <w:szCs w:val="24"/>
              </w:rPr>
              <w:t>нформационно-коммуникационных технологий в профессиональной деятельности согласно формируемым умениям и получаемому практическому опыту;</w:t>
            </w:r>
          </w:p>
        </w:tc>
        <w:tc>
          <w:tcPr>
            <w:tcW w:w="2355" w:type="dxa"/>
            <w:vMerge/>
            <w:tcBorders>
              <w:bottom w:val="nil"/>
            </w:tcBorders>
          </w:tcPr>
          <w:p w:rsidR="00C373B9" w:rsidRPr="007136A6" w:rsidRDefault="00C373B9" w:rsidP="00C373B9">
            <w:pPr>
              <w:spacing w:after="0" w:line="240" w:lineRule="auto"/>
              <w:rPr>
                <w:rFonts w:ascii="Times New Roman" w:hAnsi="Times New Roman"/>
                <w:sz w:val="24"/>
                <w:szCs w:val="24"/>
              </w:rPr>
            </w:pPr>
          </w:p>
        </w:tc>
      </w:tr>
      <w:tr w:rsidR="00C373B9" w:rsidRPr="007136A6" w:rsidTr="00C373B9">
        <w:trPr>
          <w:trHeight w:val="137"/>
        </w:trPr>
        <w:tc>
          <w:tcPr>
            <w:tcW w:w="3232" w:type="dxa"/>
            <w:gridSpan w:val="2"/>
          </w:tcPr>
          <w:p w:rsidR="00C373B9" w:rsidRPr="007136A6" w:rsidRDefault="00C373B9" w:rsidP="00C373B9">
            <w:pPr>
              <w:spacing w:after="0" w:line="240" w:lineRule="auto"/>
              <w:rPr>
                <w:rFonts w:ascii="Times New Roman" w:hAnsi="Times New Roman"/>
                <w:sz w:val="24"/>
                <w:szCs w:val="24"/>
              </w:rPr>
            </w:pPr>
            <w:r w:rsidRPr="007136A6">
              <w:rPr>
                <w:rFonts w:ascii="Times New Roman" w:hAnsi="Times New Roman"/>
                <w:sz w:val="24"/>
                <w:szCs w:val="24"/>
              </w:rPr>
              <w:lastRenderedPageBreak/>
              <w:t>ОК 10. Пользоваться профессиональной документацией на государственном и иностранном языках.</w:t>
            </w:r>
          </w:p>
        </w:tc>
        <w:tc>
          <w:tcPr>
            <w:tcW w:w="4572" w:type="dxa"/>
          </w:tcPr>
          <w:p w:rsidR="00C373B9" w:rsidRPr="007136A6" w:rsidRDefault="00C373B9" w:rsidP="00C373B9">
            <w:pPr>
              <w:spacing w:after="0" w:line="240" w:lineRule="auto"/>
              <w:rPr>
                <w:rFonts w:ascii="Times New Roman" w:hAnsi="Times New Roman"/>
                <w:sz w:val="24"/>
                <w:szCs w:val="24"/>
              </w:rPr>
            </w:pPr>
            <w:r w:rsidRPr="007136A6">
              <w:rPr>
                <w:rFonts w:ascii="Times New Roman" w:hAnsi="Times New Roman"/>
                <w:sz w:val="24"/>
                <w:szCs w:val="24"/>
              </w:rPr>
              <w:t>- эффективность использования в профессиональной деятельности необходимой технической документации, в том числе на английском языке.</w:t>
            </w:r>
          </w:p>
        </w:tc>
        <w:tc>
          <w:tcPr>
            <w:tcW w:w="2355" w:type="dxa"/>
            <w:tcBorders>
              <w:top w:val="nil"/>
            </w:tcBorders>
          </w:tcPr>
          <w:p w:rsidR="00C373B9" w:rsidRPr="007136A6" w:rsidRDefault="00C373B9" w:rsidP="00C373B9">
            <w:pPr>
              <w:spacing w:after="0" w:line="240" w:lineRule="auto"/>
              <w:rPr>
                <w:rFonts w:ascii="Times New Roman" w:hAnsi="Times New Roman"/>
                <w:sz w:val="24"/>
                <w:szCs w:val="24"/>
              </w:rPr>
            </w:pPr>
          </w:p>
        </w:tc>
      </w:tr>
    </w:tbl>
    <w:p w:rsidR="00C373B9" w:rsidRPr="007136A6" w:rsidRDefault="00C373B9" w:rsidP="00C373B9">
      <w:pPr>
        <w:spacing w:after="0" w:line="240" w:lineRule="auto"/>
        <w:rPr>
          <w:rFonts w:ascii="Times New Roman" w:hAnsi="Times New Roman"/>
          <w:sz w:val="24"/>
          <w:szCs w:val="24"/>
        </w:rPr>
      </w:pPr>
    </w:p>
    <w:p w:rsidR="00C5738F" w:rsidRPr="00F22BAC" w:rsidRDefault="00C5738F" w:rsidP="00C5738F">
      <w:pPr>
        <w:pStyle w:val="2"/>
        <w:numPr>
          <w:ilvl w:val="0"/>
          <w:numId w:val="0"/>
        </w:numPr>
        <w:spacing w:before="0" w:line="240" w:lineRule="auto"/>
        <w:ind w:left="576" w:hanging="576"/>
        <w:rPr>
          <w:rFonts w:ascii="Times New Roman" w:hAnsi="Times New Roman"/>
          <w:color w:val="auto"/>
          <w:sz w:val="24"/>
          <w:szCs w:val="24"/>
        </w:rPr>
      </w:pPr>
      <w:bookmarkStart w:id="70" w:name="_Toc88501991"/>
      <w:r w:rsidRPr="00F22BAC">
        <w:rPr>
          <w:rFonts w:ascii="Times New Roman" w:hAnsi="Times New Roman"/>
          <w:color w:val="auto"/>
          <w:sz w:val="24"/>
          <w:szCs w:val="24"/>
        </w:rPr>
        <w:t>3.3.2</w:t>
      </w:r>
      <w:r>
        <w:rPr>
          <w:rFonts w:ascii="Times New Roman" w:hAnsi="Times New Roman"/>
          <w:color w:val="auto"/>
          <w:sz w:val="24"/>
          <w:szCs w:val="24"/>
        </w:rPr>
        <w:t>7</w:t>
      </w:r>
      <w:r w:rsidRPr="00F22BAC">
        <w:rPr>
          <w:rFonts w:ascii="Times New Roman" w:hAnsi="Times New Roman"/>
          <w:color w:val="auto"/>
          <w:sz w:val="24"/>
          <w:szCs w:val="24"/>
        </w:rPr>
        <w:t xml:space="preserve">. </w:t>
      </w:r>
      <w:r w:rsidR="00716BE8" w:rsidRPr="00716BE8">
        <w:rPr>
          <w:rFonts w:ascii="Times New Roman" w:hAnsi="Times New Roman"/>
          <w:color w:val="auto"/>
          <w:sz w:val="24"/>
          <w:szCs w:val="24"/>
        </w:rPr>
        <w:t>ПМ.11.  Разработка, администрирование и защита баз данных</w:t>
      </w:r>
      <w:bookmarkEnd w:id="70"/>
    </w:p>
    <w:p w:rsidR="00C5738F" w:rsidRPr="00C5738F" w:rsidRDefault="00C5738F" w:rsidP="0000688C">
      <w:pPr>
        <w:spacing w:after="0" w:line="240" w:lineRule="auto"/>
        <w:jc w:val="center"/>
        <w:rPr>
          <w:rFonts w:ascii="Times New Roman" w:hAnsi="Times New Roman"/>
          <w:b/>
          <w:bCs/>
          <w:sz w:val="24"/>
          <w:szCs w:val="24"/>
        </w:rPr>
      </w:pPr>
    </w:p>
    <w:p w:rsidR="00B056E1" w:rsidRPr="005967E6" w:rsidRDefault="00B056E1" w:rsidP="00B056E1">
      <w:pPr>
        <w:spacing w:after="0" w:line="240" w:lineRule="auto"/>
        <w:rPr>
          <w:rFonts w:ascii="Times New Roman" w:hAnsi="Times New Roman"/>
          <w:sz w:val="24"/>
          <w:szCs w:val="24"/>
        </w:rPr>
      </w:pPr>
      <w:bookmarkStart w:id="71" w:name="OLE_LINK3"/>
      <w:bookmarkStart w:id="72" w:name="OLE_LINK4"/>
      <w:r w:rsidRPr="005967E6">
        <w:rPr>
          <w:rFonts w:ascii="Times New Roman" w:hAnsi="Times New Roman"/>
          <w:sz w:val="24"/>
          <w:szCs w:val="24"/>
        </w:rPr>
        <w:t>1. ОБЩАЯ ХАРАКТЕРИСТИКА ПРИМЕРНОЙ РАБОЧЕЙ ПРОГРАММЫ</w:t>
      </w:r>
    </w:p>
    <w:p w:rsidR="00B056E1" w:rsidRPr="005967E6" w:rsidRDefault="00B056E1" w:rsidP="00B056E1">
      <w:pPr>
        <w:spacing w:after="0" w:line="240" w:lineRule="auto"/>
        <w:rPr>
          <w:rFonts w:ascii="Times New Roman" w:hAnsi="Times New Roman"/>
          <w:sz w:val="24"/>
          <w:szCs w:val="24"/>
        </w:rPr>
      </w:pPr>
      <w:r w:rsidRPr="005967E6">
        <w:rPr>
          <w:rFonts w:ascii="Times New Roman" w:hAnsi="Times New Roman"/>
          <w:sz w:val="24"/>
          <w:szCs w:val="24"/>
        </w:rPr>
        <w:t>ПРОФЕССИОНАЛЬНОГО МОДУЛЯ</w:t>
      </w:r>
    </w:p>
    <w:p w:rsidR="00B056E1" w:rsidRPr="005967E6" w:rsidRDefault="00B056E1" w:rsidP="00B056E1">
      <w:pPr>
        <w:spacing w:after="0" w:line="240" w:lineRule="auto"/>
        <w:rPr>
          <w:rFonts w:ascii="Times New Roman" w:hAnsi="Times New Roman"/>
          <w:sz w:val="24"/>
          <w:szCs w:val="24"/>
          <w:u w:val="single"/>
        </w:rPr>
      </w:pPr>
      <w:r w:rsidRPr="005967E6">
        <w:rPr>
          <w:rFonts w:ascii="Times New Roman" w:hAnsi="Times New Roman"/>
          <w:sz w:val="24"/>
          <w:szCs w:val="24"/>
          <w:u w:val="single"/>
        </w:rPr>
        <w:t>«ПМ.11.  Разработка, администрирование и защита баз данных»</w:t>
      </w:r>
    </w:p>
    <w:p w:rsidR="00B056E1" w:rsidRPr="005967E6" w:rsidRDefault="00B056E1" w:rsidP="00B056E1">
      <w:pPr>
        <w:spacing w:after="0" w:line="240" w:lineRule="auto"/>
        <w:rPr>
          <w:rFonts w:ascii="Times New Roman" w:hAnsi="Times New Roman"/>
          <w:sz w:val="24"/>
          <w:szCs w:val="24"/>
        </w:rPr>
      </w:pPr>
      <w:r w:rsidRPr="005967E6">
        <w:rPr>
          <w:rFonts w:ascii="Times New Roman" w:hAnsi="Times New Roman"/>
          <w:sz w:val="24"/>
          <w:szCs w:val="24"/>
        </w:rPr>
        <w:t xml:space="preserve">1.1. Цель и планируемые результаты освоения профессионального модуля </w:t>
      </w:r>
    </w:p>
    <w:p w:rsidR="00B056E1" w:rsidRPr="005967E6" w:rsidRDefault="00B056E1" w:rsidP="00B056E1">
      <w:pPr>
        <w:spacing w:after="0" w:line="240" w:lineRule="auto"/>
        <w:rPr>
          <w:rFonts w:ascii="Times New Roman" w:hAnsi="Times New Roman"/>
          <w:bCs/>
          <w:iCs/>
          <w:sz w:val="24"/>
          <w:szCs w:val="24"/>
        </w:rPr>
      </w:pPr>
      <w:r w:rsidRPr="005967E6">
        <w:rPr>
          <w:rFonts w:ascii="Times New Roman" w:hAnsi="Times New Roman"/>
          <w:bCs/>
          <w:iCs/>
          <w:sz w:val="24"/>
          <w:szCs w:val="24"/>
        </w:rPr>
        <w:t>В результате изучения профессионального модуля студент должен освоить основной вид деятельности Разработка, администрирование и защита баз данных и соответствующие ему общие компетенции, и профессиональные компетенции:</w:t>
      </w:r>
    </w:p>
    <w:p w:rsidR="00B056E1" w:rsidRPr="005967E6" w:rsidRDefault="00B056E1" w:rsidP="00B056E1">
      <w:pPr>
        <w:spacing w:after="0" w:line="240" w:lineRule="auto"/>
        <w:rPr>
          <w:rFonts w:ascii="Times New Roman" w:hAnsi="Times New Roman"/>
          <w:sz w:val="24"/>
          <w:szCs w:val="24"/>
        </w:rPr>
      </w:pPr>
      <w:r w:rsidRPr="005967E6">
        <w:rPr>
          <w:rFonts w:ascii="Times New Roman" w:hAnsi="Times New Roman"/>
          <w:sz w:val="24"/>
          <w:szCs w:val="24"/>
        </w:rPr>
        <w:t>1.1.1.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B056E1" w:rsidRPr="005967E6" w:rsidTr="00B056E1">
        <w:tc>
          <w:tcPr>
            <w:tcW w:w="1229" w:type="dxa"/>
          </w:tcPr>
          <w:p w:rsidR="00B056E1" w:rsidRPr="005967E6" w:rsidRDefault="00B056E1" w:rsidP="00B056E1">
            <w:pPr>
              <w:spacing w:after="0" w:line="240" w:lineRule="auto"/>
              <w:rPr>
                <w:rFonts w:ascii="Times New Roman" w:hAnsi="Times New Roman"/>
                <w:iCs/>
                <w:sz w:val="24"/>
                <w:szCs w:val="24"/>
              </w:rPr>
            </w:pPr>
            <w:r w:rsidRPr="005967E6">
              <w:rPr>
                <w:rFonts w:ascii="Times New Roman" w:hAnsi="Times New Roman"/>
                <w:iCs/>
                <w:sz w:val="24"/>
                <w:szCs w:val="24"/>
              </w:rPr>
              <w:t>Код</w:t>
            </w:r>
          </w:p>
        </w:tc>
        <w:tc>
          <w:tcPr>
            <w:tcW w:w="8342" w:type="dxa"/>
          </w:tcPr>
          <w:p w:rsidR="00B056E1" w:rsidRPr="005967E6" w:rsidRDefault="00B056E1" w:rsidP="00B056E1">
            <w:pPr>
              <w:spacing w:after="0" w:line="240" w:lineRule="auto"/>
              <w:rPr>
                <w:rFonts w:ascii="Times New Roman" w:hAnsi="Times New Roman"/>
                <w:iCs/>
                <w:sz w:val="24"/>
                <w:szCs w:val="24"/>
              </w:rPr>
            </w:pPr>
            <w:r w:rsidRPr="005967E6">
              <w:rPr>
                <w:rFonts w:ascii="Times New Roman" w:hAnsi="Times New Roman"/>
                <w:iCs/>
                <w:sz w:val="24"/>
                <w:szCs w:val="24"/>
              </w:rPr>
              <w:t>Наименование общих компетенций</w:t>
            </w:r>
          </w:p>
        </w:tc>
      </w:tr>
      <w:tr w:rsidR="00B056E1" w:rsidRPr="005967E6" w:rsidTr="00B056E1">
        <w:trPr>
          <w:trHeight w:val="327"/>
        </w:trPr>
        <w:tc>
          <w:tcPr>
            <w:tcW w:w="1229" w:type="dxa"/>
          </w:tcPr>
          <w:p w:rsidR="00B056E1" w:rsidRPr="005967E6" w:rsidRDefault="00B056E1" w:rsidP="00B056E1">
            <w:pPr>
              <w:spacing w:after="0" w:line="240" w:lineRule="auto"/>
              <w:rPr>
                <w:rFonts w:ascii="Times New Roman" w:hAnsi="Times New Roman"/>
                <w:bCs/>
                <w:iCs/>
                <w:sz w:val="24"/>
                <w:szCs w:val="24"/>
              </w:rPr>
            </w:pPr>
            <w:r w:rsidRPr="005967E6">
              <w:rPr>
                <w:rFonts w:ascii="Times New Roman" w:hAnsi="Times New Roman"/>
                <w:bCs/>
                <w:iCs/>
                <w:sz w:val="24"/>
                <w:szCs w:val="24"/>
              </w:rPr>
              <w:t>ОК 1.</w:t>
            </w:r>
          </w:p>
        </w:tc>
        <w:tc>
          <w:tcPr>
            <w:tcW w:w="8342" w:type="dxa"/>
          </w:tcPr>
          <w:p w:rsidR="00B056E1" w:rsidRPr="005967E6" w:rsidRDefault="00B056E1" w:rsidP="00B056E1">
            <w:pPr>
              <w:spacing w:after="0" w:line="240" w:lineRule="auto"/>
              <w:rPr>
                <w:rFonts w:ascii="Times New Roman" w:hAnsi="Times New Roman"/>
                <w:bCs/>
                <w:iCs/>
                <w:sz w:val="24"/>
                <w:szCs w:val="24"/>
              </w:rPr>
            </w:pPr>
            <w:r w:rsidRPr="005967E6">
              <w:rPr>
                <w:rFonts w:ascii="Times New Roman" w:hAnsi="Times New Roman"/>
                <w:bCs/>
                <w:iCs/>
                <w:sz w:val="24"/>
                <w:szCs w:val="24"/>
              </w:rPr>
              <w:t>Выбирать способы решения задач профессиональной деятельности, применительно к различным контекстам</w:t>
            </w:r>
          </w:p>
        </w:tc>
      </w:tr>
      <w:tr w:rsidR="00B056E1" w:rsidRPr="005967E6" w:rsidTr="00B056E1">
        <w:tc>
          <w:tcPr>
            <w:tcW w:w="1229" w:type="dxa"/>
          </w:tcPr>
          <w:p w:rsidR="00B056E1" w:rsidRPr="005967E6" w:rsidRDefault="00B056E1" w:rsidP="00B056E1">
            <w:pPr>
              <w:spacing w:after="0" w:line="240" w:lineRule="auto"/>
              <w:rPr>
                <w:rFonts w:ascii="Times New Roman" w:hAnsi="Times New Roman"/>
                <w:bCs/>
                <w:iCs/>
                <w:sz w:val="24"/>
                <w:szCs w:val="24"/>
              </w:rPr>
            </w:pPr>
            <w:r w:rsidRPr="005967E6">
              <w:rPr>
                <w:rFonts w:ascii="Times New Roman" w:hAnsi="Times New Roman"/>
                <w:bCs/>
                <w:iCs/>
                <w:sz w:val="24"/>
                <w:szCs w:val="24"/>
              </w:rPr>
              <w:t>ОК 2.</w:t>
            </w:r>
          </w:p>
        </w:tc>
        <w:tc>
          <w:tcPr>
            <w:tcW w:w="8342" w:type="dxa"/>
          </w:tcPr>
          <w:p w:rsidR="00B056E1" w:rsidRPr="005967E6" w:rsidRDefault="00B056E1" w:rsidP="00B056E1">
            <w:pPr>
              <w:spacing w:after="0" w:line="240" w:lineRule="auto"/>
              <w:rPr>
                <w:rFonts w:ascii="Times New Roman" w:hAnsi="Times New Roman"/>
                <w:bCs/>
                <w:iCs/>
                <w:sz w:val="24"/>
                <w:szCs w:val="24"/>
              </w:rPr>
            </w:pPr>
            <w:r w:rsidRPr="005967E6">
              <w:rPr>
                <w:rFonts w:ascii="Times New Roman" w:hAnsi="Times New Roman"/>
                <w:bCs/>
                <w:iCs/>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B056E1" w:rsidRPr="005967E6" w:rsidTr="00B056E1">
        <w:tc>
          <w:tcPr>
            <w:tcW w:w="1229" w:type="dxa"/>
          </w:tcPr>
          <w:p w:rsidR="00B056E1" w:rsidRPr="005967E6" w:rsidRDefault="00B056E1" w:rsidP="00B056E1">
            <w:pPr>
              <w:spacing w:after="0" w:line="240" w:lineRule="auto"/>
              <w:rPr>
                <w:rFonts w:ascii="Times New Roman" w:hAnsi="Times New Roman"/>
                <w:bCs/>
                <w:iCs/>
                <w:sz w:val="24"/>
                <w:szCs w:val="24"/>
              </w:rPr>
            </w:pPr>
            <w:r w:rsidRPr="005967E6">
              <w:rPr>
                <w:rFonts w:ascii="Times New Roman" w:hAnsi="Times New Roman"/>
                <w:bCs/>
                <w:iCs/>
                <w:sz w:val="24"/>
                <w:szCs w:val="24"/>
              </w:rPr>
              <w:t>ОК 3</w:t>
            </w:r>
          </w:p>
        </w:tc>
        <w:tc>
          <w:tcPr>
            <w:tcW w:w="8342" w:type="dxa"/>
          </w:tcPr>
          <w:p w:rsidR="00B056E1" w:rsidRPr="005967E6" w:rsidRDefault="00B056E1" w:rsidP="00B056E1">
            <w:pPr>
              <w:spacing w:after="0" w:line="240" w:lineRule="auto"/>
              <w:rPr>
                <w:rFonts w:ascii="Times New Roman" w:hAnsi="Times New Roman"/>
                <w:bCs/>
                <w:iCs/>
                <w:sz w:val="24"/>
                <w:szCs w:val="24"/>
              </w:rPr>
            </w:pPr>
            <w:r w:rsidRPr="005967E6">
              <w:rPr>
                <w:rFonts w:ascii="Times New Roman" w:hAnsi="Times New Roman"/>
                <w:bCs/>
                <w:iCs/>
                <w:sz w:val="24"/>
                <w:szCs w:val="24"/>
              </w:rPr>
              <w:t>Планировать и реализовывать собственное профессиональное и личностное развитие.</w:t>
            </w:r>
          </w:p>
        </w:tc>
      </w:tr>
      <w:tr w:rsidR="00B056E1" w:rsidRPr="005967E6" w:rsidTr="00B056E1">
        <w:tc>
          <w:tcPr>
            <w:tcW w:w="1229" w:type="dxa"/>
          </w:tcPr>
          <w:p w:rsidR="00B056E1" w:rsidRPr="005967E6" w:rsidRDefault="00B056E1" w:rsidP="00B056E1">
            <w:pPr>
              <w:spacing w:after="0" w:line="240" w:lineRule="auto"/>
              <w:rPr>
                <w:rFonts w:ascii="Times New Roman" w:hAnsi="Times New Roman"/>
                <w:bCs/>
                <w:iCs/>
                <w:sz w:val="24"/>
                <w:szCs w:val="24"/>
              </w:rPr>
            </w:pPr>
            <w:r w:rsidRPr="005967E6">
              <w:rPr>
                <w:rFonts w:ascii="Times New Roman" w:hAnsi="Times New Roman"/>
                <w:bCs/>
                <w:iCs/>
                <w:sz w:val="24"/>
                <w:szCs w:val="24"/>
              </w:rPr>
              <w:t>ОК 4</w:t>
            </w:r>
          </w:p>
        </w:tc>
        <w:tc>
          <w:tcPr>
            <w:tcW w:w="8342" w:type="dxa"/>
          </w:tcPr>
          <w:p w:rsidR="00B056E1" w:rsidRPr="005967E6" w:rsidRDefault="00B056E1" w:rsidP="00B056E1">
            <w:pPr>
              <w:spacing w:after="0" w:line="240" w:lineRule="auto"/>
              <w:rPr>
                <w:rFonts w:ascii="Times New Roman" w:hAnsi="Times New Roman"/>
                <w:bCs/>
                <w:iCs/>
                <w:sz w:val="24"/>
                <w:szCs w:val="24"/>
              </w:rPr>
            </w:pPr>
            <w:r w:rsidRPr="005967E6">
              <w:rPr>
                <w:rFonts w:ascii="Times New Roman" w:hAnsi="Times New Roman"/>
                <w:bCs/>
                <w:iCs/>
                <w:sz w:val="24"/>
                <w:szCs w:val="24"/>
              </w:rPr>
              <w:t>Планировать и реализовывать собственное профессиональное и личностное развитие.</w:t>
            </w:r>
          </w:p>
        </w:tc>
      </w:tr>
      <w:tr w:rsidR="00B056E1" w:rsidRPr="005967E6" w:rsidTr="00B056E1">
        <w:tc>
          <w:tcPr>
            <w:tcW w:w="1229" w:type="dxa"/>
          </w:tcPr>
          <w:p w:rsidR="00B056E1" w:rsidRPr="005967E6" w:rsidRDefault="00B056E1" w:rsidP="00B056E1">
            <w:pPr>
              <w:spacing w:after="0" w:line="240" w:lineRule="auto"/>
              <w:rPr>
                <w:rFonts w:ascii="Times New Roman" w:hAnsi="Times New Roman"/>
                <w:bCs/>
                <w:iCs/>
                <w:sz w:val="24"/>
                <w:szCs w:val="24"/>
              </w:rPr>
            </w:pPr>
            <w:r w:rsidRPr="005967E6">
              <w:rPr>
                <w:rFonts w:ascii="Times New Roman" w:hAnsi="Times New Roman"/>
                <w:bCs/>
                <w:iCs/>
                <w:sz w:val="24"/>
                <w:szCs w:val="24"/>
              </w:rPr>
              <w:t>ОК 5</w:t>
            </w:r>
          </w:p>
        </w:tc>
        <w:tc>
          <w:tcPr>
            <w:tcW w:w="8342" w:type="dxa"/>
          </w:tcPr>
          <w:p w:rsidR="00B056E1" w:rsidRPr="005967E6" w:rsidRDefault="00B056E1" w:rsidP="00B056E1">
            <w:pPr>
              <w:spacing w:after="0" w:line="240" w:lineRule="auto"/>
              <w:rPr>
                <w:rFonts w:ascii="Times New Roman" w:hAnsi="Times New Roman"/>
                <w:bCs/>
                <w:iCs/>
                <w:sz w:val="24"/>
                <w:szCs w:val="24"/>
              </w:rPr>
            </w:pPr>
            <w:r w:rsidRPr="005967E6">
              <w:rPr>
                <w:rFonts w:ascii="Times New Roman" w:hAnsi="Times New Roman"/>
                <w:bCs/>
                <w:iCs/>
                <w:sz w:val="24"/>
                <w:szCs w:val="24"/>
              </w:rPr>
              <w:t>Планировать и реализовывать собственное профессиональное и личностное развитие.</w:t>
            </w:r>
          </w:p>
        </w:tc>
      </w:tr>
      <w:tr w:rsidR="00B056E1" w:rsidRPr="005967E6" w:rsidTr="00B056E1">
        <w:tc>
          <w:tcPr>
            <w:tcW w:w="1229" w:type="dxa"/>
          </w:tcPr>
          <w:p w:rsidR="00B056E1" w:rsidRPr="005967E6" w:rsidRDefault="00B056E1" w:rsidP="00B056E1">
            <w:pPr>
              <w:spacing w:after="0" w:line="240" w:lineRule="auto"/>
              <w:rPr>
                <w:rFonts w:ascii="Times New Roman" w:hAnsi="Times New Roman"/>
                <w:bCs/>
                <w:iCs/>
                <w:sz w:val="24"/>
                <w:szCs w:val="24"/>
              </w:rPr>
            </w:pPr>
            <w:r w:rsidRPr="005967E6">
              <w:rPr>
                <w:rFonts w:ascii="Times New Roman" w:hAnsi="Times New Roman"/>
                <w:bCs/>
                <w:iCs/>
                <w:sz w:val="24"/>
                <w:szCs w:val="24"/>
              </w:rPr>
              <w:t>ОК 6</w:t>
            </w:r>
          </w:p>
        </w:tc>
        <w:tc>
          <w:tcPr>
            <w:tcW w:w="8342" w:type="dxa"/>
          </w:tcPr>
          <w:p w:rsidR="00B056E1" w:rsidRPr="005967E6" w:rsidRDefault="00B056E1" w:rsidP="00B056E1">
            <w:pPr>
              <w:spacing w:after="0" w:line="240" w:lineRule="auto"/>
              <w:rPr>
                <w:rFonts w:ascii="Times New Roman" w:hAnsi="Times New Roman"/>
                <w:bCs/>
                <w:iCs/>
                <w:sz w:val="24"/>
                <w:szCs w:val="24"/>
              </w:rPr>
            </w:pPr>
            <w:r w:rsidRPr="005967E6">
              <w:rPr>
                <w:rFonts w:ascii="Times New Roman" w:hAnsi="Times New Roman"/>
                <w:bCs/>
                <w:iCs/>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w:t>
            </w:r>
          </w:p>
        </w:tc>
      </w:tr>
      <w:tr w:rsidR="00B056E1" w:rsidRPr="005967E6" w:rsidTr="00B056E1">
        <w:tc>
          <w:tcPr>
            <w:tcW w:w="1229" w:type="dxa"/>
          </w:tcPr>
          <w:p w:rsidR="00B056E1" w:rsidRPr="005967E6" w:rsidRDefault="00B056E1" w:rsidP="00B056E1">
            <w:pPr>
              <w:spacing w:after="0" w:line="240" w:lineRule="auto"/>
              <w:rPr>
                <w:rFonts w:ascii="Times New Roman" w:hAnsi="Times New Roman"/>
                <w:bCs/>
                <w:iCs/>
                <w:sz w:val="24"/>
                <w:szCs w:val="24"/>
              </w:rPr>
            </w:pPr>
            <w:r w:rsidRPr="005967E6">
              <w:rPr>
                <w:rFonts w:ascii="Times New Roman" w:hAnsi="Times New Roman"/>
                <w:bCs/>
                <w:iCs/>
                <w:sz w:val="24"/>
                <w:szCs w:val="24"/>
              </w:rPr>
              <w:t>ОК 7</w:t>
            </w:r>
          </w:p>
        </w:tc>
        <w:tc>
          <w:tcPr>
            <w:tcW w:w="8342" w:type="dxa"/>
          </w:tcPr>
          <w:p w:rsidR="00B056E1" w:rsidRPr="005967E6" w:rsidRDefault="00B056E1" w:rsidP="00B056E1">
            <w:pPr>
              <w:spacing w:after="0" w:line="240" w:lineRule="auto"/>
              <w:rPr>
                <w:rFonts w:ascii="Times New Roman" w:hAnsi="Times New Roman"/>
                <w:bCs/>
                <w:iCs/>
                <w:sz w:val="24"/>
                <w:szCs w:val="24"/>
              </w:rPr>
            </w:pPr>
            <w:r w:rsidRPr="005967E6">
              <w:rPr>
                <w:rFonts w:ascii="Times New Roman" w:hAnsi="Times New Roman"/>
                <w:bCs/>
                <w:iCs/>
                <w:sz w:val="24"/>
                <w:szCs w:val="24"/>
              </w:rPr>
              <w:t>Содействовать сохранению окружающей среды, ресурсосбережению, эффективно действовать в чрезвычайных ситуациях.</w:t>
            </w:r>
          </w:p>
        </w:tc>
      </w:tr>
      <w:tr w:rsidR="00B056E1" w:rsidRPr="005967E6" w:rsidTr="00B056E1">
        <w:tc>
          <w:tcPr>
            <w:tcW w:w="1229" w:type="dxa"/>
          </w:tcPr>
          <w:p w:rsidR="00B056E1" w:rsidRPr="005967E6" w:rsidRDefault="00B056E1" w:rsidP="00B056E1">
            <w:pPr>
              <w:spacing w:after="0" w:line="240" w:lineRule="auto"/>
              <w:rPr>
                <w:rFonts w:ascii="Times New Roman" w:hAnsi="Times New Roman"/>
                <w:bCs/>
                <w:iCs/>
                <w:sz w:val="24"/>
                <w:szCs w:val="24"/>
              </w:rPr>
            </w:pPr>
            <w:r w:rsidRPr="005967E6">
              <w:rPr>
                <w:rFonts w:ascii="Times New Roman" w:hAnsi="Times New Roman"/>
                <w:bCs/>
                <w:iCs/>
                <w:sz w:val="24"/>
                <w:szCs w:val="24"/>
              </w:rPr>
              <w:t>ОК 8</w:t>
            </w:r>
          </w:p>
        </w:tc>
        <w:tc>
          <w:tcPr>
            <w:tcW w:w="8342" w:type="dxa"/>
          </w:tcPr>
          <w:p w:rsidR="00B056E1" w:rsidRPr="005967E6" w:rsidRDefault="00B056E1" w:rsidP="00B056E1">
            <w:pPr>
              <w:spacing w:after="0" w:line="240" w:lineRule="auto"/>
              <w:rPr>
                <w:rFonts w:ascii="Times New Roman" w:hAnsi="Times New Roman"/>
                <w:bCs/>
                <w:iCs/>
                <w:sz w:val="24"/>
                <w:szCs w:val="24"/>
              </w:rPr>
            </w:pPr>
            <w:r w:rsidRPr="005967E6">
              <w:rPr>
                <w:rFonts w:ascii="Times New Roman" w:hAnsi="Times New Roman"/>
                <w:bCs/>
                <w:iCs/>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B056E1" w:rsidRPr="005967E6" w:rsidTr="00B056E1">
        <w:tc>
          <w:tcPr>
            <w:tcW w:w="1229" w:type="dxa"/>
          </w:tcPr>
          <w:p w:rsidR="00B056E1" w:rsidRPr="005967E6" w:rsidRDefault="00B056E1" w:rsidP="00B056E1">
            <w:pPr>
              <w:spacing w:after="0" w:line="240" w:lineRule="auto"/>
              <w:rPr>
                <w:rFonts w:ascii="Times New Roman" w:hAnsi="Times New Roman"/>
                <w:bCs/>
                <w:iCs/>
                <w:sz w:val="24"/>
                <w:szCs w:val="24"/>
              </w:rPr>
            </w:pPr>
            <w:r w:rsidRPr="005967E6">
              <w:rPr>
                <w:rFonts w:ascii="Times New Roman" w:hAnsi="Times New Roman"/>
                <w:bCs/>
                <w:iCs/>
                <w:sz w:val="24"/>
                <w:szCs w:val="24"/>
              </w:rPr>
              <w:t>ОК 9</w:t>
            </w:r>
          </w:p>
        </w:tc>
        <w:tc>
          <w:tcPr>
            <w:tcW w:w="8342" w:type="dxa"/>
          </w:tcPr>
          <w:p w:rsidR="00B056E1" w:rsidRPr="005967E6" w:rsidRDefault="00B056E1" w:rsidP="00B056E1">
            <w:pPr>
              <w:spacing w:after="0" w:line="240" w:lineRule="auto"/>
              <w:rPr>
                <w:rFonts w:ascii="Times New Roman" w:hAnsi="Times New Roman"/>
                <w:bCs/>
                <w:iCs/>
                <w:sz w:val="24"/>
                <w:szCs w:val="24"/>
              </w:rPr>
            </w:pPr>
            <w:r w:rsidRPr="005967E6">
              <w:rPr>
                <w:rFonts w:ascii="Times New Roman" w:hAnsi="Times New Roman"/>
                <w:bCs/>
                <w:iCs/>
                <w:sz w:val="24"/>
                <w:szCs w:val="24"/>
              </w:rPr>
              <w:t>Использовать информационные технологии в профессиональной деятельности.</w:t>
            </w:r>
          </w:p>
        </w:tc>
      </w:tr>
      <w:tr w:rsidR="00B056E1" w:rsidRPr="005967E6" w:rsidTr="00B056E1">
        <w:tc>
          <w:tcPr>
            <w:tcW w:w="1229" w:type="dxa"/>
          </w:tcPr>
          <w:p w:rsidR="00B056E1" w:rsidRPr="005967E6" w:rsidRDefault="00B056E1" w:rsidP="00B056E1">
            <w:pPr>
              <w:spacing w:after="0" w:line="240" w:lineRule="auto"/>
              <w:rPr>
                <w:rFonts w:ascii="Times New Roman" w:hAnsi="Times New Roman"/>
                <w:bCs/>
                <w:iCs/>
                <w:sz w:val="24"/>
                <w:szCs w:val="24"/>
              </w:rPr>
            </w:pPr>
            <w:r w:rsidRPr="005967E6">
              <w:rPr>
                <w:rFonts w:ascii="Times New Roman" w:hAnsi="Times New Roman"/>
                <w:bCs/>
                <w:iCs/>
                <w:sz w:val="24"/>
                <w:szCs w:val="24"/>
              </w:rPr>
              <w:t>ОК 10</w:t>
            </w:r>
          </w:p>
        </w:tc>
        <w:tc>
          <w:tcPr>
            <w:tcW w:w="8342" w:type="dxa"/>
          </w:tcPr>
          <w:p w:rsidR="00B056E1" w:rsidRPr="005967E6" w:rsidRDefault="00B056E1" w:rsidP="00B056E1">
            <w:pPr>
              <w:spacing w:after="0" w:line="240" w:lineRule="auto"/>
              <w:rPr>
                <w:rFonts w:ascii="Times New Roman" w:hAnsi="Times New Roman"/>
                <w:bCs/>
                <w:iCs/>
                <w:sz w:val="24"/>
                <w:szCs w:val="24"/>
              </w:rPr>
            </w:pPr>
            <w:r w:rsidRPr="005967E6">
              <w:rPr>
                <w:rFonts w:ascii="Times New Roman" w:hAnsi="Times New Roman"/>
                <w:bCs/>
                <w:iCs/>
                <w:sz w:val="24"/>
                <w:szCs w:val="24"/>
              </w:rPr>
              <w:t>Пользоваться профессиональной документацией на государственном и иностранном языке</w:t>
            </w:r>
          </w:p>
        </w:tc>
      </w:tr>
      <w:tr w:rsidR="00B056E1" w:rsidRPr="005967E6" w:rsidTr="00B056E1">
        <w:tc>
          <w:tcPr>
            <w:tcW w:w="1229" w:type="dxa"/>
          </w:tcPr>
          <w:p w:rsidR="00B056E1" w:rsidRPr="005967E6" w:rsidRDefault="00B056E1" w:rsidP="00B056E1">
            <w:pPr>
              <w:spacing w:after="0" w:line="240" w:lineRule="auto"/>
              <w:rPr>
                <w:rFonts w:ascii="Times New Roman" w:hAnsi="Times New Roman"/>
                <w:bCs/>
                <w:iCs/>
                <w:sz w:val="24"/>
                <w:szCs w:val="24"/>
              </w:rPr>
            </w:pPr>
            <w:r w:rsidRPr="005967E6">
              <w:rPr>
                <w:rFonts w:ascii="Times New Roman" w:hAnsi="Times New Roman"/>
                <w:bCs/>
                <w:iCs/>
                <w:sz w:val="24"/>
                <w:szCs w:val="24"/>
              </w:rPr>
              <w:t>ОК 11</w:t>
            </w:r>
          </w:p>
        </w:tc>
        <w:tc>
          <w:tcPr>
            <w:tcW w:w="8342" w:type="dxa"/>
          </w:tcPr>
          <w:p w:rsidR="00B056E1" w:rsidRPr="005967E6" w:rsidRDefault="00B056E1" w:rsidP="00B056E1">
            <w:pPr>
              <w:spacing w:after="0" w:line="240" w:lineRule="auto"/>
              <w:rPr>
                <w:rFonts w:ascii="Times New Roman" w:hAnsi="Times New Roman"/>
                <w:bCs/>
                <w:iCs/>
                <w:sz w:val="24"/>
                <w:szCs w:val="24"/>
              </w:rPr>
            </w:pPr>
            <w:r w:rsidRPr="005967E6">
              <w:rPr>
                <w:rFonts w:ascii="Times New Roman" w:hAnsi="Times New Roman"/>
                <w:bCs/>
                <w:iCs/>
                <w:sz w:val="24"/>
                <w:szCs w:val="24"/>
              </w:rPr>
              <w:t>Планировать предпринимательскую деятельность в профессиональной сфере</w:t>
            </w:r>
          </w:p>
        </w:tc>
      </w:tr>
    </w:tbl>
    <w:p w:rsidR="00B056E1" w:rsidRPr="005967E6" w:rsidRDefault="00B056E1" w:rsidP="00B056E1">
      <w:pPr>
        <w:spacing w:after="0" w:line="240" w:lineRule="auto"/>
        <w:rPr>
          <w:rFonts w:ascii="Times New Roman" w:hAnsi="Times New Roman"/>
          <w:sz w:val="24"/>
          <w:szCs w:val="24"/>
        </w:rPr>
      </w:pPr>
      <w:r w:rsidRPr="005967E6">
        <w:rPr>
          <w:rFonts w:ascii="Times New Roman" w:hAnsi="Times New Roman"/>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442"/>
      </w:tblGrid>
      <w:tr w:rsidR="00B056E1" w:rsidRPr="005967E6" w:rsidTr="00B056E1">
        <w:tc>
          <w:tcPr>
            <w:tcW w:w="1129" w:type="dxa"/>
          </w:tcPr>
          <w:p w:rsidR="00B056E1" w:rsidRPr="005967E6" w:rsidRDefault="00B056E1" w:rsidP="00B056E1">
            <w:pPr>
              <w:spacing w:after="0" w:line="240" w:lineRule="auto"/>
              <w:rPr>
                <w:rFonts w:ascii="Times New Roman" w:hAnsi="Times New Roman"/>
                <w:iCs/>
                <w:sz w:val="24"/>
                <w:szCs w:val="24"/>
              </w:rPr>
            </w:pPr>
            <w:r w:rsidRPr="005967E6">
              <w:rPr>
                <w:rFonts w:ascii="Times New Roman" w:hAnsi="Times New Roman"/>
                <w:iCs/>
                <w:sz w:val="24"/>
                <w:szCs w:val="24"/>
              </w:rPr>
              <w:t>Код</w:t>
            </w:r>
          </w:p>
        </w:tc>
        <w:tc>
          <w:tcPr>
            <w:tcW w:w="8442" w:type="dxa"/>
          </w:tcPr>
          <w:p w:rsidR="00B056E1" w:rsidRPr="005967E6" w:rsidRDefault="00B056E1" w:rsidP="00B056E1">
            <w:pPr>
              <w:spacing w:after="0" w:line="240" w:lineRule="auto"/>
              <w:rPr>
                <w:rFonts w:ascii="Times New Roman" w:hAnsi="Times New Roman"/>
                <w:iCs/>
                <w:sz w:val="24"/>
                <w:szCs w:val="24"/>
              </w:rPr>
            </w:pPr>
            <w:r w:rsidRPr="005967E6">
              <w:rPr>
                <w:rFonts w:ascii="Times New Roman" w:hAnsi="Times New Roman"/>
                <w:iCs/>
                <w:sz w:val="24"/>
                <w:szCs w:val="24"/>
              </w:rPr>
              <w:t>Наименование видов деятельности и профессиональных компетенций</w:t>
            </w:r>
          </w:p>
        </w:tc>
      </w:tr>
      <w:tr w:rsidR="00B056E1" w:rsidRPr="005967E6" w:rsidTr="00B056E1">
        <w:tc>
          <w:tcPr>
            <w:tcW w:w="1129" w:type="dxa"/>
          </w:tcPr>
          <w:p w:rsidR="00B056E1" w:rsidRPr="005967E6" w:rsidRDefault="00B056E1" w:rsidP="00B056E1">
            <w:pPr>
              <w:spacing w:after="0" w:line="240" w:lineRule="auto"/>
              <w:rPr>
                <w:rFonts w:ascii="Times New Roman" w:hAnsi="Times New Roman"/>
                <w:iCs/>
                <w:sz w:val="24"/>
                <w:szCs w:val="24"/>
              </w:rPr>
            </w:pPr>
            <w:r w:rsidRPr="005967E6">
              <w:rPr>
                <w:rFonts w:ascii="Times New Roman" w:hAnsi="Times New Roman"/>
                <w:iCs/>
                <w:sz w:val="24"/>
                <w:szCs w:val="24"/>
              </w:rPr>
              <w:t>ВД 11</w:t>
            </w:r>
          </w:p>
        </w:tc>
        <w:tc>
          <w:tcPr>
            <w:tcW w:w="8442" w:type="dxa"/>
          </w:tcPr>
          <w:p w:rsidR="00B056E1" w:rsidRPr="005967E6" w:rsidRDefault="00B056E1" w:rsidP="00B056E1">
            <w:pPr>
              <w:spacing w:after="0" w:line="240" w:lineRule="auto"/>
              <w:rPr>
                <w:rFonts w:ascii="Times New Roman" w:hAnsi="Times New Roman"/>
                <w:sz w:val="24"/>
                <w:szCs w:val="24"/>
              </w:rPr>
            </w:pPr>
            <w:r w:rsidRPr="005967E6">
              <w:rPr>
                <w:rFonts w:ascii="Times New Roman" w:hAnsi="Times New Roman"/>
                <w:sz w:val="24"/>
                <w:szCs w:val="24"/>
              </w:rPr>
              <w:t>Разработка, администрирование и защита баз данных</w:t>
            </w:r>
          </w:p>
        </w:tc>
      </w:tr>
      <w:tr w:rsidR="00B056E1" w:rsidRPr="005967E6" w:rsidTr="00B056E1">
        <w:tc>
          <w:tcPr>
            <w:tcW w:w="1129" w:type="dxa"/>
          </w:tcPr>
          <w:p w:rsidR="00B056E1" w:rsidRPr="005967E6" w:rsidRDefault="00B056E1" w:rsidP="00B056E1">
            <w:pPr>
              <w:spacing w:after="0" w:line="240" w:lineRule="auto"/>
              <w:rPr>
                <w:rFonts w:ascii="Times New Roman" w:hAnsi="Times New Roman"/>
                <w:bCs/>
                <w:iCs/>
                <w:sz w:val="24"/>
                <w:szCs w:val="24"/>
              </w:rPr>
            </w:pPr>
            <w:r w:rsidRPr="005967E6">
              <w:rPr>
                <w:rFonts w:ascii="Times New Roman" w:hAnsi="Times New Roman"/>
                <w:bCs/>
                <w:iCs/>
                <w:sz w:val="24"/>
                <w:szCs w:val="24"/>
              </w:rPr>
              <w:t>ПК 11.1</w:t>
            </w:r>
          </w:p>
        </w:tc>
        <w:tc>
          <w:tcPr>
            <w:tcW w:w="8442" w:type="dxa"/>
          </w:tcPr>
          <w:p w:rsidR="00B056E1" w:rsidRPr="005967E6" w:rsidRDefault="00B056E1" w:rsidP="00B056E1">
            <w:pPr>
              <w:spacing w:after="0" w:line="240" w:lineRule="auto"/>
              <w:rPr>
                <w:rFonts w:ascii="Times New Roman" w:hAnsi="Times New Roman"/>
                <w:bCs/>
                <w:iCs/>
                <w:sz w:val="24"/>
                <w:szCs w:val="24"/>
              </w:rPr>
            </w:pPr>
            <w:r w:rsidRPr="005967E6">
              <w:rPr>
                <w:rFonts w:ascii="Times New Roman" w:hAnsi="Times New Roman"/>
                <w:bCs/>
                <w:iCs/>
                <w:sz w:val="24"/>
                <w:szCs w:val="24"/>
              </w:rPr>
              <w:t>Осуществлять сбор, обработку и анализ информации для проектирования баз данных</w:t>
            </w:r>
          </w:p>
        </w:tc>
      </w:tr>
      <w:tr w:rsidR="00B056E1" w:rsidRPr="005967E6" w:rsidTr="00B056E1">
        <w:tc>
          <w:tcPr>
            <w:tcW w:w="1129" w:type="dxa"/>
          </w:tcPr>
          <w:p w:rsidR="00B056E1" w:rsidRPr="005967E6" w:rsidRDefault="00B056E1" w:rsidP="00B056E1">
            <w:pPr>
              <w:spacing w:after="0" w:line="240" w:lineRule="auto"/>
              <w:rPr>
                <w:rFonts w:ascii="Times New Roman" w:hAnsi="Times New Roman"/>
                <w:bCs/>
                <w:iCs/>
                <w:sz w:val="24"/>
                <w:szCs w:val="24"/>
              </w:rPr>
            </w:pPr>
            <w:r w:rsidRPr="005967E6">
              <w:rPr>
                <w:rFonts w:ascii="Times New Roman" w:hAnsi="Times New Roman"/>
                <w:bCs/>
                <w:iCs/>
                <w:sz w:val="24"/>
                <w:szCs w:val="24"/>
              </w:rPr>
              <w:lastRenderedPageBreak/>
              <w:t>ПК 11.2</w:t>
            </w:r>
          </w:p>
        </w:tc>
        <w:tc>
          <w:tcPr>
            <w:tcW w:w="8442" w:type="dxa"/>
          </w:tcPr>
          <w:p w:rsidR="00B056E1" w:rsidRPr="005967E6" w:rsidRDefault="00B056E1" w:rsidP="00B056E1">
            <w:pPr>
              <w:spacing w:after="0" w:line="240" w:lineRule="auto"/>
              <w:rPr>
                <w:rFonts w:ascii="Times New Roman" w:hAnsi="Times New Roman"/>
                <w:bCs/>
                <w:iCs/>
                <w:sz w:val="24"/>
                <w:szCs w:val="24"/>
              </w:rPr>
            </w:pPr>
            <w:r w:rsidRPr="005967E6">
              <w:rPr>
                <w:rFonts w:ascii="Times New Roman" w:hAnsi="Times New Roman"/>
                <w:bCs/>
                <w:iCs/>
                <w:sz w:val="24"/>
                <w:szCs w:val="24"/>
              </w:rPr>
              <w:t>Проектировать базу данных на основе анализа предметной области</w:t>
            </w:r>
          </w:p>
        </w:tc>
      </w:tr>
      <w:tr w:rsidR="00B056E1" w:rsidRPr="005967E6" w:rsidTr="00B056E1">
        <w:tc>
          <w:tcPr>
            <w:tcW w:w="1129" w:type="dxa"/>
          </w:tcPr>
          <w:p w:rsidR="00B056E1" w:rsidRPr="005967E6" w:rsidRDefault="00B056E1" w:rsidP="00B056E1">
            <w:pPr>
              <w:spacing w:after="0" w:line="240" w:lineRule="auto"/>
              <w:rPr>
                <w:rFonts w:ascii="Times New Roman" w:hAnsi="Times New Roman"/>
                <w:bCs/>
                <w:iCs/>
                <w:sz w:val="24"/>
                <w:szCs w:val="24"/>
              </w:rPr>
            </w:pPr>
            <w:r w:rsidRPr="005967E6">
              <w:rPr>
                <w:rFonts w:ascii="Times New Roman" w:hAnsi="Times New Roman"/>
                <w:bCs/>
                <w:iCs/>
                <w:sz w:val="24"/>
                <w:szCs w:val="24"/>
              </w:rPr>
              <w:t>ПК 11.3</w:t>
            </w:r>
          </w:p>
        </w:tc>
        <w:tc>
          <w:tcPr>
            <w:tcW w:w="8442" w:type="dxa"/>
          </w:tcPr>
          <w:p w:rsidR="00B056E1" w:rsidRPr="005967E6" w:rsidRDefault="00B056E1" w:rsidP="00B056E1">
            <w:pPr>
              <w:spacing w:after="0" w:line="240" w:lineRule="auto"/>
              <w:rPr>
                <w:rFonts w:ascii="Times New Roman" w:hAnsi="Times New Roman"/>
                <w:bCs/>
                <w:iCs/>
                <w:sz w:val="24"/>
                <w:szCs w:val="24"/>
              </w:rPr>
            </w:pPr>
            <w:r w:rsidRPr="005967E6">
              <w:rPr>
                <w:rFonts w:ascii="Times New Roman" w:hAnsi="Times New Roman"/>
                <w:bCs/>
                <w:iCs/>
                <w:sz w:val="24"/>
                <w:szCs w:val="24"/>
              </w:rPr>
              <w:t>Разрабатывать объекты базы данных в соответствии с результатами анализа предметной области</w:t>
            </w:r>
          </w:p>
        </w:tc>
      </w:tr>
      <w:tr w:rsidR="00B056E1" w:rsidRPr="005967E6" w:rsidTr="00B056E1">
        <w:tc>
          <w:tcPr>
            <w:tcW w:w="1129" w:type="dxa"/>
          </w:tcPr>
          <w:p w:rsidR="00B056E1" w:rsidRPr="005967E6" w:rsidRDefault="00B056E1" w:rsidP="00B056E1">
            <w:pPr>
              <w:spacing w:after="0" w:line="240" w:lineRule="auto"/>
              <w:rPr>
                <w:rFonts w:ascii="Times New Roman" w:hAnsi="Times New Roman"/>
                <w:bCs/>
                <w:iCs/>
                <w:sz w:val="24"/>
                <w:szCs w:val="24"/>
              </w:rPr>
            </w:pPr>
            <w:r w:rsidRPr="005967E6">
              <w:rPr>
                <w:rFonts w:ascii="Times New Roman" w:hAnsi="Times New Roman"/>
                <w:bCs/>
                <w:iCs/>
                <w:sz w:val="24"/>
                <w:szCs w:val="24"/>
              </w:rPr>
              <w:t>ПК 11.4</w:t>
            </w:r>
          </w:p>
        </w:tc>
        <w:tc>
          <w:tcPr>
            <w:tcW w:w="8442" w:type="dxa"/>
          </w:tcPr>
          <w:p w:rsidR="00B056E1" w:rsidRPr="005967E6" w:rsidRDefault="00B056E1" w:rsidP="00B056E1">
            <w:pPr>
              <w:spacing w:after="0" w:line="240" w:lineRule="auto"/>
              <w:rPr>
                <w:rFonts w:ascii="Times New Roman" w:hAnsi="Times New Roman"/>
                <w:bCs/>
                <w:iCs/>
                <w:sz w:val="24"/>
                <w:szCs w:val="24"/>
              </w:rPr>
            </w:pPr>
            <w:r w:rsidRPr="005967E6">
              <w:rPr>
                <w:rFonts w:ascii="Times New Roman" w:hAnsi="Times New Roman"/>
                <w:bCs/>
                <w:iCs/>
                <w:sz w:val="24"/>
                <w:szCs w:val="24"/>
              </w:rPr>
              <w:t>Реализовывать базу данных в конкретной системе управления базами данных</w:t>
            </w:r>
          </w:p>
        </w:tc>
      </w:tr>
      <w:tr w:rsidR="00B056E1" w:rsidRPr="005967E6" w:rsidTr="00B056E1">
        <w:tc>
          <w:tcPr>
            <w:tcW w:w="1129" w:type="dxa"/>
          </w:tcPr>
          <w:p w:rsidR="00B056E1" w:rsidRPr="005967E6" w:rsidRDefault="00B056E1" w:rsidP="00B056E1">
            <w:pPr>
              <w:spacing w:after="0" w:line="240" w:lineRule="auto"/>
              <w:rPr>
                <w:rFonts w:ascii="Times New Roman" w:hAnsi="Times New Roman"/>
                <w:bCs/>
                <w:iCs/>
                <w:sz w:val="24"/>
                <w:szCs w:val="24"/>
              </w:rPr>
            </w:pPr>
            <w:r w:rsidRPr="005967E6">
              <w:rPr>
                <w:rFonts w:ascii="Times New Roman" w:hAnsi="Times New Roman"/>
                <w:bCs/>
                <w:iCs/>
                <w:sz w:val="24"/>
                <w:szCs w:val="24"/>
              </w:rPr>
              <w:t>ПК 11.5</w:t>
            </w:r>
          </w:p>
        </w:tc>
        <w:tc>
          <w:tcPr>
            <w:tcW w:w="8442" w:type="dxa"/>
          </w:tcPr>
          <w:p w:rsidR="00B056E1" w:rsidRPr="005967E6" w:rsidRDefault="00B056E1" w:rsidP="00B056E1">
            <w:pPr>
              <w:spacing w:after="0" w:line="240" w:lineRule="auto"/>
              <w:rPr>
                <w:rFonts w:ascii="Times New Roman" w:hAnsi="Times New Roman"/>
                <w:bCs/>
                <w:iCs/>
                <w:sz w:val="24"/>
                <w:szCs w:val="24"/>
              </w:rPr>
            </w:pPr>
            <w:r w:rsidRPr="005967E6">
              <w:rPr>
                <w:rFonts w:ascii="Times New Roman" w:hAnsi="Times New Roman"/>
                <w:bCs/>
                <w:iCs/>
                <w:sz w:val="24"/>
                <w:szCs w:val="24"/>
              </w:rPr>
              <w:t>Администрировать базы данных</w:t>
            </w:r>
          </w:p>
        </w:tc>
      </w:tr>
      <w:tr w:rsidR="00B056E1" w:rsidRPr="005967E6" w:rsidTr="00B056E1">
        <w:tc>
          <w:tcPr>
            <w:tcW w:w="1129" w:type="dxa"/>
          </w:tcPr>
          <w:p w:rsidR="00B056E1" w:rsidRPr="005967E6" w:rsidRDefault="00B056E1" w:rsidP="00B056E1">
            <w:pPr>
              <w:spacing w:after="0" w:line="240" w:lineRule="auto"/>
              <w:rPr>
                <w:rFonts w:ascii="Times New Roman" w:hAnsi="Times New Roman"/>
                <w:bCs/>
                <w:iCs/>
                <w:sz w:val="24"/>
                <w:szCs w:val="24"/>
              </w:rPr>
            </w:pPr>
            <w:r w:rsidRPr="005967E6">
              <w:rPr>
                <w:rFonts w:ascii="Times New Roman" w:hAnsi="Times New Roman"/>
                <w:bCs/>
                <w:iCs/>
                <w:sz w:val="24"/>
                <w:szCs w:val="24"/>
              </w:rPr>
              <w:t>ПК 11.6</w:t>
            </w:r>
          </w:p>
        </w:tc>
        <w:tc>
          <w:tcPr>
            <w:tcW w:w="8442" w:type="dxa"/>
          </w:tcPr>
          <w:p w:rsidR="00B056E1" w:rsidRPr="005967E6" w:rsidRDefault="00B056E1" w:rsidP="00B056E1">
            <w:pPr>
              <w:spacing w:after="0" w:line="240" w:lineRule="auto"/>
              <w:rPr>
                <w:rFonts w:ascii="Times New Roman" w:hAnsi="Times New Roman"/>
                <w:bCs/>
                <w:iCs/>
                <w:sz w:val="24"/>
                <w:szCs w:val="24"/>
              </w:rPr>
            </w:pPr>
            <w:r w:rsidRPr="005967E6">
              <w:rPr>
                <w:rFonts w:ascii="Times New Roman" w:hAnsi="Times New Roman"/>
                <w:bCs/>
                <w:iCs/>
                <w:sz w:val="24"/>
                <w:szCs w:val="24"/>
              </w:rPr>
              <w:t>Защищать информацию в базе данных с использованием технологии защиты информации</w:t>
            </w:r>
          </w:p>
        </w:tc>
      </w:tr>
    </w:tbl>
    <w:p w:rsidR="00B056E1" w:rsidRPr="005967E6" w:rsidRDefault="00B056E1" w:rsidP="00B056E1">
      <w:pPr>
        <w:spacing w:after="0" w:line="240" w:lineRule="auto"/>
        <w:rPr>
          <w:rFonts w:ascii="Times New Roman" w:hAnsi="Times New Roman"/>
          <w:sz w:val="24"/>
          <w:szCs w:val="24"/>
        </w:rPr>
      </w:pPr>
      <w:r w:rsidRPr="005967E6">
        <w:rPr>
          <w:rFonts w:ascii="Times New Roman" w:hAnsi="Times New Roman"/>
          <w:sz w:val="24"/>
          <w:szCs w:val="24"/>
        </w:rPr>
        <w:t>В результате освоения профессионального модуля студент должен:</w:t>
      </w:r>
    </w:p>
    <w:tbl>
      <w:tblPr>
        <w:tblStyle w:val="1130"/>
        <w:tblW w:w="0" w:type="auto"/>
        <w:tblLook w:val="04A0" w:firstRow="1" w:lastRow="0" w:firstColumn="1" w:lastColumn="0" w:noHBand="0" w:noVBand="1"/>
      </w:tblPr>
      <w:tblGrid>
        <w:gridCol w:w="1808"/>
        <w:gridCol w:w="7763"/>
      </w:tblGrid>
      <w:tr w:rsidR="00B056E1" w:rsidRPr="005967E6" w:rsidTr="00B056E1">
        <w:tc>
          <w:tcPr>
            <w:tcW w:w="1809" w:type="dxa"/>
          </w:tcPr>
          <w:p w:rsidR="00B056E1" w:rsidRPr="005967E6" w:rsidRDefault="00B056E1" w:rsidP="00B056E1">
            <w:pPr>
              <w:spacing w:after="0" w:line="240" w:lineRule="auto"/>
              <w:rPr>
                <w:rFonts w:ascii="Times New Roman" w:hAnsi="Times New Roman"/>
                <w:bCs/>
                <w:iCs/>
                <w:sz w:val="24"/>
                <w:szCs w:val="24"/>
              </w:rPr>
            </w:pPr>
            <w:r w:rsidRPr="005967E6">
              <w:rPr>
                <w:rFonts w:ascii="Times New Roman" w:hAnsi="Times New Roman"/>
                <w:bCs/>
                <w:iCs/>
                <w:sz w:val="24"/>
                <w:szCs w:val="24"/>
              </w:rPr>
              <w:t>Иметь практический опыт</w:t>
            </w:r>
          </w:p>
        </w:tc>
        <w:tc>
          <w:tcPr>
            <w:tcW w:w="7797" w:type="dxa"/>
          </w:tcPr>
          <w:p w:rsidR="00B056E1" w:rsidRPr="005967E6" w:rsidRDefault="00B056E1" w:rsidP="00B056E1">
            <w:pPr>
              <w:spacing w:after="0" w:line="240" w:lineRule="auto"/>
              <w:rPr>
                <w:rFonts w:ascii="Times New Roman" w:hAnsi="Times New Roman"/>
                <w:bCs/>
                <w:iCs/>
                <w:sz w:val="24"/>
                <w:szCs w:val="24"/>
              </w:rPr>
            </w:pPr>
            <w:r w:rsidRPr="005967E6">
              <w:rPr>
                <w:rFonts w:ascii="Times New Roman" w:hAnsi="Times New Roman"/>
                <w:bCs/>
                <w:iCs/>
                <w:sz w:val="24"/>
                <w:szCs w:val="24"/>
              </w:rPr>
              <w:t>В работе с объектами базы данных в конкретной системе управления базами данных; использовании стандартных методов защиты объектов базы данных; работе с документами отраслевой направленности</w:t>
            </w:r>
          </w:p>
        </w:tc>
      </w:tr>
      <w:tr w:rsidR="00B056E1" w:rsidRPr="005967E6" w:rsidTr="00B056E1">
        <w:tc>
          <w:tcPr>
            <w:tcW w:w="1809" w:type="dxa"/>
          </w:tcPr>
          <w:p w:rsidR="00B056E1" w:rsidRPr="005967E6" w:rsidRDefault="00B056E1" w:rsidP="00B056E1">
            <w:pPr>
              <w:spacing w:after="0" w:line="240" w:lineRule="auto"/>
              <w:rPr>
                <w:rFonts w:ascii="Times New Roman" w:hAnsi="Times New Roman"/>
                <w:bCs/>
                <w:iCs/>
                <w:sz w:val="24"/>
                <w:szCs w:val="24"/>
              </w:rPr>
            </w:pPr>
            <w:r w:rsidRPr="005967E6">
              <w:rPr>
                <w:rFonts w:ascii="Times New Roman" w:hAnsi="Times New Roman"/>
                <w:bCs/>
                <w:iCs/>
                <w:sz w:val="24"/>
                <w:szCs w:val="24"/>
              </w:rPr>
              <w:t>уметь</w:t>
            </w:r>
          </w:p>
        </w:tc>
        <w:tc>
          <w:tcPr>
            <w:tcW w:w="7797" w:type="dxa"/>
          </w:tcPr>
          <w:p w:rsidR="00B056E1" w:rsidRPr="005967E6" w:rsidRDefault="00B056E1" w:rsidP="00B056E1">
            <w:pPr>
              <w:spacing w:after="0" w:line="240" w:lineRule="auto"/>
              <w:rPr>
                <w:rFonts w:ascii="Times New Roman" w:hAnsi="Times New Roman"/>
                <w:sz w:val="24"/>
                <w:szCs w:val="24"/>
              </w:rPr>
            </w:pPr>
            <w:r w:rsidRPr="005967E6">
              <w:rPr>
                <w:rFonts w:ascii="Times New Roman" w:hAnsi="Times New Roman"/>
                <w:bCs/>
                <w:iCs/>
                <w:sz w:val="24"/>
                <w:szCs w:val="24"/>
              </w:rPr>
              <w:t>работать с современными case-средствами проектирования баз данных; проектировать логическую и физическую схемы базы данных; создавать хранимые процедуры и триггеры на базах данных; применять стандартные методы для защиты объектов базы данных; выполнять стандартные процедуры резервного копирования и мониторинга выполнения этой процедуры; выполнять процедуру восстановления базы данных и вести мониторинг выполнения этой процедуры; обеспечивать информационную безопасность на уровне базы данных</w:t>
            </w:r>
          </w:p>
        </w:tc>
      </w:tr>
      <w:tr w:rsidR="00B056E1" w:rsidRPr="005967E6" w:rsidTr="00B056E1">
        <w:tc>
          <w:tcPr>
            <w:tcW w:w="1809" w:type="dxa"/>
          </w:tcPr>
          <w:p w:rsidR="00B056E1" w:rsidRPr="005967E6" w:rsidRDefault="00B056E1" w:rsidP="00B056E1">
            <w:pPr>
              <w:spacing w:after="0" w:line="240" w:lineRule="auto"/>
              <w:rPr>
                <w:rFonts w:ascii="Times New Roman" w:hAnsi="Times New Roman"/>
                <w:bCs/>
                <w:iCs/>
                <w:sz w:val="24"/>
                <w:szCs w:val="24"/>
              </w:rPr>
            </w:pPr>
            <w:r w:rsidRPr="005967E6">
              <w:rPr>
                <w:rFonts w:ascii="Times New Roman" w:hAnsi="Times New Roman"/>
                <w:bCs/>
                <w:iCs/>
                <w:sz w:val="24"/>
                <w:szCs w:val="24"/>
              </w:rPr>
              <w:t>знать</w:t>
            </w:r>
          </w:p>
        </w:tc>
        <w:tc>
          <w:tcPr>
            <w:tcW w:w="7797" w:type="dxa"/>
          </w:tcPr>
          <w:p w:rsidR="00B056E1" w:rsidRPr="005967E6" w:rsidRDefault="00B056E1" w:rsidP="00B056E1">
            <w:pPr>
              <w:spacing w:after="0" w:line="240" w:lineRule="auto"/>
              <w:rPr>
                <w:rFonts w:ascii="Times New Roman" w:hAnsi="Times New Roman"/>
                <w:sz w:val="24"/>
                <w:szCs w:val="24"/>
              </w:rPr>
            </w:pPr>
            <w:r w:rsidRPr="005967E6">
              <w:rPr>
                <w:rFonts w:ascii="Times New Roman" w:hAnsi="Times New Roman"/>
                <w:bCs/>
                <w:iCs/>
                <w:sz w:val="24"/>
                <w:szCs w:val="24"/>
              </w:rPr>
              <w:t>основные положения теории баз данных, хранилищ данных, баз знаний; основные принципы структуризации и нормализации базы данных; основные принципы построения концептуальной, логической и физической модели данных; методы описания схем баз данных в современных системах управления базами данных; структуры данных систем управления базами данных, общий подход к организации представлений, таблиц, индексов и кластеров; методы организации целостности данных; способы контроля доступа к данным и управления привилегиями; основные методы и средства защиты данных в базах данных</w:t>
            </w:r>
          </w:p>
        </w:tc>
      </w:tr>
    </w:tbl>
    <w:p w:rsidR="00B056E1" w:rsidRPr="005967E6" w:rsidRDefault="00B056E1" w:rsidP="00B056E1">
      <w:pPr>
        <w:spacing w:after="0" w:line="240" w:lineRule="auto"/>
        <w:rPr>
          <w:rFonts w:ascii="Times New Roman" w:hAnsi="Times New Roman"/>
          <w:sz w:val="24"/>
          <w:szCs w:val="24"/>
        </w:rPr>
      </w:pPr>
    </w:p>
    <w:p w:rsidR="00B056E1" w:rsidRPr="005967E6" w:rsidRDefault="00B056E1" w:rsidP="00B056E1">
      <w:pPr>
        <w:spacing w:after="0" w:line="240" w:lineRule="auto"/>
        <w:rPr>
          <w:rFonts w:ascii="Times New Roman" w:hAnsi="Times New Roman"/>
          <w:sz w:val="24"/>
          <w:szCs w:val="24"/>
        </w:rPr>
      </w:pPr>
      <w:r w:rsidRPr="005967E6">
        <w:rPr>
          <w:rFonts w:ascii="Times New Roman" w:hAnsi="Times New Roman"/>
          <w:sz w:val="24"/>
          <w:szCs w:val="24"/>
        </w:rPr>
        <w:t>1.3. Количество часов, отводимое на освоение профессионального модуля</w:t>
      </w:r>
    </w:p>
    <w:tbl>
      <w:tblPr>
        <w:tblStyle w:val="a9"/>
        <w:tblW w:w="0" w:type="auto"/>
        <w:tblInd w:w="720" w:type="dxa"/>
        <w:tblLook w:val="04A0" w:firstRow="1" w:lastRow="0" w:firstColumn="1" w:lastColumn="0" w:noHBand="0" w:noVBand="1"/>
      </w:tblPr>
      <w:tblGrid>
        <w:gridCol w:w="3641"/>
        <w:gridCol w:w="4252"/>
      </w:tblGrid>
      <w:tr w:rsidR="006A2FE3" w:rsidRPr="005967E6" w:rsidTr="006A2FE3">
        <w:tc>
          <w:tcPr>
            <w:tcW w:w="3641" w:type="dxa"/>
            <w:vMerge w:val="restart"/>
          </w:tcPr>
          <w:p w:rsidR="006A2FE3" w:rsidRPr="005967E6" w:rsidRDefault="006A2FE3" w:rsidP="00B056E1">
            <w:pPr>
              <w:spacing w:after="0" w:line="240" w:lineRule="auto"/>
              <w:rPr>
                <w:sz w:val="24"/>
                <w:szCs w:val="24"/>
              </w:rPr>
            </w:pPr>
          </w:p>
        </w:tc>
        <w:tc>
          <w:tcPr>
            <w:tcW w:w="4252" w:type="dxa"/>
          </w:tcPr>
          <w:p w:rsidR="006A2FE3" w:rsidRPr="005967E6" w:rsidRDefault="006A2FE3" w:rsidP="00B056E1">
            <w:pPr>
              <w:spacing w:after="0" w:line="240" w:lineRule="auto"/>
              <w:rPr>
                <w:sz w:val="24"/>
                <w:szCs w:val="24"/>
              </w:rPr>
            </w:pPr>
            <w:r w:rsidRPr="005967E6">
              <w:rPr>
                <w:sz w:val="24"/>
                <w:szCs w:val="24"/>
              </w:rPr>
              <w:t>Квалификация</w:t>
            </w:r>
          </w:p>
        </w:tc>
      </w:tr>
      <w:tr w:rsidR="006A2FE3" w:rsidRPr="005967E6" w:rsidTr="006A2FE3">
        <w:tc>
          <w:tcPr>
            <w:tcW w:w="3641" w:type="dxa"/>
            <w:vMerge/>
          </w:tcPr>
          <w:p w:rsidR="006A2FE3" w:rsidRPr="005967E6" w:rsidRDefault="006A2FE3" w:rsidP="00B056E1">
            <w:pPr>
              <w:spacing w:after="0" w:line="240" w:lineRule="auto"/>
              <w:rPr>
                <w:sz w:val="24"/>
                <w:szCs w:val="24"/>
              </w:rPr>
            </w:pPr>
          </w:p>
        </w:tc>
        <w:tc>
          <w:tcPr>
            <w:tcW w:w="4252" w:type="dxa"/>
          </w:tcPr>
          <w:p w:rsidR="006A2FE3" w:rsidRPr="005967E6" w:rsidRDefault="006A2FE3" w:rsidP="00B056E1">
            <w:pPr>
              <w:spacing w:after="0" w:line="240" w:lineRule="auto"/>
              <w:rPr>
                <w:sz w:val="24"/>
                <w:szCs w:val="24"/>
              </w:rPr>
            </w:pPr>
            <w:r w:rsidRPr="005967E6">
              <w:rPr>
                <w:sz w:val="24"/>
                <w:szCs w:val="24"/>
              </w:rPr>
              <w:t>программист</w:t>
            </w:r>
          </w:p>
        </w:tc>
      </w:tr>
      <w:tr w:rsidR="006A2FE3" w:rsidRPr="005967E6" w:rsidTr="006A2FE3">
        <w:tc>
          <w:tcPr>
            <w:tcW w:w="3641" w:type="dxa"/>
          </w:tcPr>
          <w:p w:rsidR="006A2FE3" w:rsidRPr="005967E6" w:rsidRDefault="006A2FE3" w:rsidP="00B056E1">
            <w:pPr>
              <w:spacing w:after="0" w:line="240" w:lineRule="auto"/>
              <w:rPr>
                <w:sz w:val="24"/>
                <w:szCs w:val="24"/>
              </w:rPr>
            </w:pPr>
            <w:r w:rsidRPr="005967E6">
              <w:rPr>
                <w:sz w:val="24"/>
                <w:szCs w:val="24"/>
              </w:rPr>
              <w:t>Всего часов:</w:t>
            </w:r>
          </w:p>
        </w:tc>
        <w:tc>
          <w:tcPr>
            <w:tcW w:w="4252" w:type="dxa"/>
            <w:vAlign w:val="center"/>
          </w:tcPr>
          <w:p w:rsidR="006A2FE3" w:rsidRPr="005967E6" w:rsidRDefault="006A2FE3" w:rsidP="006A2FE3">
            <w:pPr>
              <w:spacing w:after="0" w:line="240" w:lineRule="auto"/>
              <w:jc w:val="center"/>
              <w:rPr>
                <w:sz w:val="24"/>
                <w:szCs w:val="24"/>
              </w:rPr>
            </w:pPr>
            <w:r w:rsidRPr="005967E6">
              <w:rPr>
                <w:sz w:val="24"/>
                <w:szCs w:val="24"/>
              </w:rPr>
              <w:t>223</w:t>
            </w:r>
          </w:p>
        </w:tc>
      </w:tr>
      <w:tr w:rsidR="006A2FE3" w:rsidRPr="005967E6" w:rsidTr="006A2FE3">
        <w:tc>
          <w:tcPr>
            <w:tcW w:w="3641" w:type="dxa"/>
          </w:tcPr>
          <w:p w:rsidR="006A2FE3" w:rsidRPr="005967E6" w:rsidRDefault="006A2FE3" w:rsidP="00B056E1">
            <w:pPr>
              <w:spacing w:after="0" w:line="240" w:lineRule="auto"/>
              <w:rPr>
                <w:sz w:val="24"/>
                <w:szCs w:val="24"/>
              </w:rPr>
            </w:pPr>
            <w:r w:rsidRPr="005967E6">
              <w:rPr>
                <w:sz w:val="24"/>
                <w:szCs w:val="24"/>
              </w:rPr>
              <w:t>на освоение МДК</w:t>
            </w:r>
          </w:p>
        </w:tc>
        <w:tc>
          <w:tcPr>
            <w:tcW w:w="4252" w:type="dxa"/>
          </w:tcPr>
          <w:p w:rsidR="006A2FE3" w:rsidRPr="005967E6" w:rsidRDefault="006A2FE3" w:rsidP="006A2FE3">
            <w:pPr>
              <w:spacing w:after="0" w:line="240" w:lineRule="auto"/>
              <w:jc w:val="center"/>
              <w:rPr>
                <w:sz w:val="24"/>
                <w:szCs w:val="24"/>
              </w:rPr>
            </w:pPr>
            <w:r w:rsidRPr="005967E6">
              <w:rPr>
                <w:sz w:val="24"/>
                <w:szCs w:val="24"/>
              </w:rPr>
              <w:t>123</w:t>
            </w:r>
          </w:p>
        </w:tc>
      </w:tr>
      <w:tr w:rsidR="006A2FE3" w:rsidRPr="005967E6" w:rsidTr="006A2FE3">
        <w:tc>
          <w:tcPr>
            <w:tcW w:w="3641" w:type="dxa"/>
          </w:tcPr>
          <w:p w:rsidR="006A2FE3" w:rsidRPr="005967E6" w:rsidRDefault="006A2FE3" w:rsidP="00B056E1">
            <w:pPr>
              <w:spacing w:after="0" w:line="240" w:lineRule="auto"/>
              <w:rPr>
                <w:sz w:val="24"/>
                <w:szCs w:val="24"/>
              </w:rPr>
            </w:pPr>
            <w:r>
              <w:rPr>
                <w:sz w:val="24"/>
                <w:szCs w:val="24"/>
              </w:rPr>
              <w:t>Практики:</w:t>
            </w:r>
          </w:p>
        </w:tc>
        <w:tc>
          <w:tcPr>
            <w:tcW w:w="4252" w:type="dxa"/>
          </w:tcPr>
          <w:p w:rsidR="006A2FE3" w:rsidRPr="005967E6" w:rsidRDefault="006A2FE3" w:rsidP="006A2FE3">
            <w:pPr>
              <w:spacing w:after="0" w:line="240" w:lineRule="auto"/>
              <w:jc w:val="center"/>
              <w:rPr>
                <w:sz w:val="24"/>
                <w:szCs w:val="24"/>
              </w:rPr>
            </w:pPr>
          </w:p>
        </w:tc>
      </w:tr>
      <w:tr w:rsidR="006A2FE3" w:rsidRPr="005967E6" w:rsidTr="006A2FE3">
        <w:tc>
          <w:tcPr>
            <w:tcW w:w="3641" w:type="dxa"/>
          </w:tcPr>
          <w:p w:rsidR="006A2FE3" w:rsidRPr="005967E6" w:rsidRDefault="006A2FE3" w:rsidP="00B056E1">
            <w:pPr>
              <w:spacing w:after="0" w:line="240" w:lineRule="auto"/>
              <w:rPr>
                <w:sz w:val="24"/>
                <w:szCs w:val="24"/>
              </w:rPr>
            </w:pPr>
            <w:r w:rsidRPr="005967E6">
              <w:rPr>
                <w:sz w:val="24"/>
                <w:szCs w:val="24"/>
              </w:rPr>
              <w:t>учебную</w:t>
            </w:r>
          </w:p>
        </w:tc>
        <w:tc>
          <w:tcPr>
            <w:tcW w:w="4252" w:type="dxa"/>
          </w:tcPr>
          <w:p w:rsidR="006A2FE3" w:rsidRPr="005967E6" w:rsidRDefault="006A2FE3" w:rsidP="006A2FE3">
            <w:pPr>
              <w:spacing w:after="0" w:line="240" w:lineRule="auto"/>
              <w:jc w:val="center"/>
              <w:rPr>
                <w:sz w:val="24"/>
                <w:szCs w:val="24"/>
              </w:rPr>
            </w:pPr>
            <w:r>
              <w:rPr>
                <w:sz w:val="24"/>
                <w:szCs w:val="24"/>
              </w:rPr>
              <w:t>1</w:t>
            </w:r>
            <w:r w:rsidRPr="005967E6">
              <w:rPr>
                <w:sz w:val="24"/>
                <w:szCs w:val="24"/>
              </w:rPr>
              <w:t>50</w:t>
            </w:r>
          </w:p>
        </w:tc>
      </w:tr>
      <w:tr w:rsidR="006A2FE3" w:rsidRPr="005967E6" w:rsidTr="006A2FE3">
        <w:tc>
          <w:tcPr>
            <w:tcW w:w="3641" w:type="dxa"/>
          </w:tcPr>
          <w:p w:rsidR="006A2FE3" w:rsidRPr="005967E6" w:rsidRDefault="006A2FE3" w:rsidP="00B056E1">
            <w:pPr>
              <w:spacing w:after="0" w:line="240" w:lineRule="auto"/>
              <w:rPr>
                <w:sz w:val="24"/>
                <w:szCs w:val="24"/>
              </w:rPr>
            </w:pPr>
            <w:r w:rsidRPr="005967E6">
              <w:rPr>
                <w:sz w:val="24"/>
                <w:szCs w:val="24"/>
              </w:rPr>
              <w:t>производственную</w:t>
            </w:r>
          </w:p>
        </w:tc>
        <w:tc>
          <w:tcPr>
            <w:tcW w:w="4252" w:type="dxa"/>
          </w:tcPr>
          <w:p w:rsidR="006A2FE3" w:rsidRPr="005967E6" w:rsidRDefault="006A2FE3" w:rsidP="006A2FE3">
            <w:pPr>
              <w:spacing w:after="0" w:line="240" w:lineRule="auto"/>
              <w:jc w:val="center"/>
              <w:rPr>
                <w:sz w:val="24"/>
                <w:szCs w:val="24"/>
              </w:rPr>
            </w:pPr>
            <w:r>
              <w:rPr>
                <w:sz w:val="24"/>
                <w:szCs w:val="24"/>
              </w:rPr>
              <w:t>9</w:t>
            </w:r>
            <w:r w:rsidRPr="005967E6">
              <w:rPr>
                <w:sz w:val="24"/>
                <w:szCs w:val="24"/>
              </w:rPr>
              <w:t>0</w:t>
            </w:r>
          </w:p>
        </w:tc>
      </w:tr>
      <w:tr w:rsidR="006A2FE3" w:rsidRPr="005967E6" w:rsidTr="006A2FE3">
        <w:tc>
          <w:tcPr>
            <w:tcW w:w="3641" w:type="dxa"/>
          </w:tcPr>
          <w:p w:rsidR="006A2FE3" w:rsidRPr="005967E6" w:rsidRDefault="006A2FE3" w:rsidP="00B056E1">
            <w:pPr>
              <w:spacing w:after="0" w:line="240" w:lineRule="auto"/>
              <w:rPr>
                <w:sz w:val="24"/>
                <w:szCs w:val="24"/>
              </w:rPr>
            </w:pPr>
            <w:r w:rsidRPr="005967E6">
              <w:rPr>
                <w:sz w:val="24"/>
                <w:szCs w:val="24"/>
              </w:rPr>
              <w:t>Самостоятельная работа</w:t>
            </w:r>
          </w:p>
        </w:tc>
        <w:tc>
          <w:tcPr>
            <w:tcW w:w="4252" w:type="dxa"/>
          </w:tcPr>
          <w:p w:rsidR="006A2FE3" w:rsidRPr="005967E6" w:rsidRDefault="006A2FE3" w:rsidP="006A2FE3">
            <w:pPr>
              <w:spacing w:after="0" w:line="240" w:lineRule="auto"/>
              <w:jc w:val="center"/>
              <w:rPr>
                <w:sz w:val="24"/>
                <w:szCs w:val="24"/>
              </w:rPr>
            </w:pPr>
            <w:r w:rsidRPr="005967E6">
              <w:rPr>
                <w:sz w:val="24"/>
                <w:szCs w:val="24"/>
              </w:rPr>
              <w:t>-</w:t>
            </w:r>
          </w:p>
        </w:tc>
      </w:tr>
    </w:tbl>
    <w:p w:rsidR="00B056E1" w:rsidRDefault="00B056E1" w:rsidP="00B056E1">
      <w:pPr>
        <w:spacing w:after="0" w:line="240" w:lineRule="auto"/>
        <w:rPr>
          <w:rFonts w:ascii="Times New Roman" w:hAnsi="Times New Roman"/>
          <w:sz w:val="24"/>
          <w:szCs w:val="24"/>
        </w:rPr>
      </w:pPr>
    </w:p>
    <w:p w:rsidR="00B056E1" w:rsidRPr="005967E6" w:rsidRDefault="00B056E1" w:rsidP="00B056E1">
      <w:pPr>
        <w:spacing w:after="0" w:line="240" w:lineRule="auto"/>
        <w:rPr>
          <w:rFonts w:ascii="Times New Roman" w:hAnsi="Times New Roman"/>
          <w:iCs/>
          <w:sz w:val="24"/>
          <w:szCs w:val="24"/>
        </w:rPr>
      </w:pPr>
      <w:r w:rsidRPr="005967E6">
        <w:rPr>
          <w:rFonts w:ascii="Times New Roman" w:hAnsi="Times New Roman"/>
          <w:iCs/>
          <w:sz w:val="24"/>
          <w:szCs w:val="24"/>
        </w:rPr>
        <w:t>2. СТРУКТУРА и содержание профессионального модуля</w:t>
      </w:r>
    </w:p>
    <w:p w:rsidR="00B056E1" w:rsidRPr="005967E6" w:rsidRDefault="00B056E1" w:rsidP="00B056E1">
      <w:pPr>
        <w:spacing w:after="0" w:line="240" w:lineRule="auto"/>
        <w:rPr>
          <w:rFonts w:ascii="Times New Roman" w:hAnsi="Times New Roman"/>
          <w:iCs/>
          <w:sz w:val="24"/>
          <w:szCs w:val="24"/>
        </w:rPr>
      </w:pPr>
      <w:r w:rsidRPr="005967E6">
        <w:rPr>
          <w:rFonts w:ascii="Times New Roman" w:hAnsi="Times New Roman"/>
          <w:iCs/>
          <w:sz w:val="24"/>
          <w:szCs w:val="24"/>
        </w:rPr>
        <w:t>2.1. Структура 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298"/>
        <w:gridCol w:w="1066"/>
        <w:gridCol w:w="999"/>
        <w:gridCol w:w="999"/>
        <w:gridCol w:w="972"/>
        <w:gridCol w:w="974"/>
        <w:gridCol w:w="1235"/>
        <w:gridCol w:w="777"/>
      </w:tblGrid>
      <w:tr w:rsidR="00B056E1" w:rsidRPr="005967E6" w:rsidTr="00B056E1">
        <w:trPr>
          <w:trHeight w:val="353"/>
        </w:trPr>
        <w:tc>
          <w:tcPr>
            <w:tcW w:w="653" w:type="pct"/>
            <w:vMerge w:val="restart"/>
            <w:vAlign w:val="center"/>
          </w:tcPr>
          <w:p w:rsidR="00B056E1" w:rsidRPr="005967E6" w:rsidRDefault="00B056E1" w:rsidP="00B056E1">
            <w:pPr>
              <w:spacing w:after="0" w:line="240" w:lineRule="auto"/>
              <w:rPr>
                <w:rFonts w:ascii="Times New Roman" w:hAnsi="Times New Roman"/>
                <w:sz w:val="24"/>
                <w:szCs w:val="24"/>
              </w:rPr>
            </w:pPr>
            <w:r w:rsidRPr="005967E6">
              <w:rPr>
                <w:rFonts w:ascii="Times New Roman" w:hAnsi="Times New Roman"/>
                <w:sz w:val="24"/>
                <w:szCs w:val="24"/>
              </w:rPr>
              <w:t>Коды профессиональных общих компетенций</w:t>
            </w:r>
          </w:p>
        </w:tc>
        <w:tc>
          <w:tcPr>
            <w:tcW w:w="678" w:type="pct"/>
            <w:vMerge w:val="restart"/>
            <w:vAlign w:val="center"/>
          </w:tcPr>
          <w:p w:rsidR="00B056E1" w:rsidRPr="005967E6" w:rsidRDefault="00B056E1" w:rsidP="00B056E1">
            <w:pPr>
              <w:spacing w:after="0" w:line="240" w:lineRule="auto"/>
              <w:rPr>
                <w:rFonts w:ascii="Times New Roman" w:hAnsi="Times New Roman"/>
                <w:sz w:val="24"/>
                <w:szCs w:val="24"/>
              </w:rPr>
            </w:pPr>
            <w:r w:rsidRPr="005967E6">
              <w:rPr>
                <w:rFonts w:ascii="Times New Roman" w:hAnsi="Times New Roman"/>
                <w:sz w:val="24"/>
                <w:szCs w:val="24"/>
              </w:rPr>
              <w:t>Наименования разделов профессионального модуля</w:t>
            </w:r>
          </w:p>
        </w:tc>
        <w:tc>
          <w:tcPr>
            <w:tcW w:w="557" w:type="pct"/>
            <w:vMerge w:val="restart"/>
            <w:vAlign w:val="center"/>
          </w:tcPr>
          <w:p w:rsidR="00B056E1" w:rsidRPr="005967E6" w:rsidRDefault="00B056E1" w:rsidP="00B056E1">
            <w:pPr>
              <w:spacing w:after="0" w:line="240" w:lineRule="auto"/>
              <w:rPr>
                <w:rFonts w:ascii="Times New Roman" w:hAnsi="Times New Roman"/>
                <w:iCs/>
                <w:sz w:val="24"/>
                <w:szCs w:val="24"/>
              </w:rPr>
            </w:pPr>
            <w:r w:rsidRPr="005967E6">
              <w:rPr>
                <w:rFonts w:ascii="Times New Roman" w:hAnsi="Times New Roman"/>
                <w:iCs/>
                <w:sz w:val="24"/>
                <w:szCs w:val="24"/>
              </w:rPr>
              <w:t>Суммарный объем нагрузки, час.</w:t>
            </w:r>
          </w:p>
        </w:tc>
        <w:tc>
          <w:tcPr>
            <w:tcW w:w="2705" w:type="pct"/>
            <w:gridSpan w:val="5"/>
            <w:vAlign w:val="center"/>
          </w:tcPr>
          <w:p w:rsidR="00B056E1" w:rsidRPr="005967E6" w:rsidRDefault="00B056E1" w:rsidP="00B056E1">
            <w:pPr>
              <w:spacing w:after="0" w:line="240" w:lineRule="auto"/>
              <w:rPr>
                <w:rFonts w:ascii="Times New Roman" w:hAnsi="Times New Roman"/>
                <w:sz w:val="24"/>
                <w:szCs w:val="24"/>
              </w:rPr>
            </w:pPr>
            <w:r w:rsidRPr="005967E6">
              <w:rPr>
                <w:rFonts w:ascii="Times New Roman" w:hAnsi="Times New Roman"/>
                <w:sz w:val="24"/>
                <w:szCs w:val="24"/>
              </w:rPr>
              <w:t>Объем профессионального модуля, час.</w:t>
            </w:r>
          </w:p>
        </w:tc>
        <w:tc>
          <w:tcPr>
            <w:tcW w:w="406" w:type="pct"/>
            <w:vMerge w:val="restart"/>
            <w:vAlign w:val="center"/>
          </w:tcPr>
          <w:p w:rsidR="00B056E1" w:rsidRPr="005967E6" w:rsidRDefault="00B056E1" w:rsidP="00B056E1">
            <w:pPr>
              <w:spacing w:after="0" w:line="240" w:lineRule="auto"/>
              <w:rPr>
                <w:rFonts w:ascii="Times New Roman" w:hAnsi="Times New Roman"/>
                <w:sz w:val="24"/>
                <w:szCs w:val="24"/>
              </w:rPr>
            </w:pPr>
            <w:r w:rsidRPr="005967E6">
              <w:rPr>
                <w:rFonts w:ascii="Times New Roman" w:hAnsi="Times New Roman"/>
                <w:sz w:val="24"/>
                <w:szCs w:val="24"/>
              </w:rPr>
              <w:t>Самостоятельная работа</w:t>
            </w:r>
            <w:r w:rsidRPr="005967E6">
              <w:rPr>
                <w:rFonts w:ascii="Times New Roman" w:hAnsi="Times New Roman"/>
                <w:sz w:val="24"/>
                <w:szCs w:val="24"/>
                <w:vertAlign w:val="superscript"/>
              </w:rPr>
              <w:footnoteReference w:id="4"/>
            </w:r>
          </w:p>
        </w:tc>
      </w:tr>
      <w:tr w:rsidR="00B056E1" w:rsidRPr="005967E6" w:rsidTr="00B056E1">
        <w:tc>
          <w:tcPr>
            <w:tcW w:w="653" w:type="pct"/>
            <w:vMerge/>
          </w:tcPr>
          <w:p w:rsidR="00B056E1" w:rsidRPr="005967E6" w:rsidRDefault="00B056E1" w:rsidP="00B056E1">
            <w:pPr>
              <w:spacing w:after="0" w:line="240" w:lineRule="auto"/>
              <w:rPr>
                <w:rFonts w:ascii="Times New Roman" w:hAnsi="Times New Roman"/>
                <w:sz w:val="24"/>
                <w:szCs w:val="24"/>
              </w:rPr>
            </w:pPr>
          </w:p>
        </w:tc>
        <w:tc>
          <w:tcPr>
            <w:tcW w:w="678" w:type="pct"/>
            <w:vMerge/>
            <w:vAlign w:val="center"/>
          </w:tcPr>
          <w:p w:rsidR="00B056E1" w:rsidRPr="005967E6" w:rsidRDefault="00B056E1" w:rsidP="00B056E1">
            <w:pPr>
              <w:spacing w:after="0" w:line="240" w:lineRule="auto"/>
              <w:rPr>
                <w:rFonts w:ascii="Times New Roman" w:hAnsi="Times New Roman"/>
                <w:sz w:val="24"/>
                <w:szCs w:val="24"/>
              </w:rPr>
            </w:pPr>
          </w:p>
        </w:tc>
        <w:tc>
          <w:tcPr>
            <w:tcW w:w="557" w:type="pct"/>
            <w:vMerge/>
            <w:vAlign w:val="center"/>
          </w:tcPr>
          <w:p w:rsidR="00B056E1" w:rsidRPr="005967E6" w:rsidRDefault="00B056E1" w:rsidP="00B056E1">
            <w:pPr>
              <w:spacing w:after="0" w:line="240" w:lineRule="auto"/>
              <w:rPr>
                <w:rFonts w:ascii="Times New Roman" w:hAnsi="Times New Roman"/>
                <w:iCs/>
                <w:sz w:val="24"/>
                <w:szCs w:val="24"/>
              </w:rPr>
            </w:pPr>
          </w:p>
        </w:tc>
        <w:tc>
          <w:tcPr>
            <w:tcW w:w="1552" w:type="pct"/>
            <w:gridSpan w:val="3"/>
            <w:vAlign w:val="center"/>
          </w:tcPr>
          <w:p w:rsidR="00B056E1" w:rsidRPr="005967E6" w:rsidRDefault="00B056E1" w:rsidP="00B056E1">
            <w:pPr>
              <w:spacing w:after="0" w:line="240" w:lineRule="auto"/>
              <w:rPr>
                <w:rFonts w:ascii="Times New Roman" w:hAnsi="Times New Roman"/>
                <w:sz w:val="24"/>
                <w:szCs w:val="24"/>
              </w:rPr>
            </w:pPr>
            <w:r w:rsidRPr="005967E6">
              <w:rPr>
                <w:rFonts w:ascii="Times New Roman" w:hAnsi="Times New Roman"/>
                <w:sz w:val="24"/>
                <w:szCs w:val="24"/>
              </w:rPr>
              <w:t>Обучение по МДК</w:t>
            </w:r>
          </w:p>
        </w:tc>
        <w:tc>
          <w:tcPr>
            <w:tcW w:w="1154" w:type="pct"/>
            <w:gridSpan w:val="2"/>
            <w:vAlign w:val="center"/>
          </w:tcPr>
          <w:p w:rsidR="00B056E1" w:rsidRPr="005967E6" w:rsidRDefault="00B056E1" w:rsidP="00B056E1">
            <w:pPr>
              <w:spacing w:after="0" w:line="240" w:lineRule="auto"/>
              <w:rPr>
                <w:rFonts w:ascii="Times New Roman" w:hAnsi="Times New Roman"/>
                <w:sz w:val="24"/>
                <w:szCs w:val="24"/>
              </w:rPr>
            </w:pPr>
            <w:r w:rsidRPr="005967E6">
              <w:rPr>
                <w:rFonts w:ascii="Times New Roman" w:hAnsi="Times New Roman"/>
                <w:sz w:val="24"/>
                <w:szCs w:val="24"/>
              </w:rPr>
              <w:t>Практики</w:t>
            </w:r>
          </w:p>
        </w:tc>
        <w:tc>
          <w:tcPr>
            <w:tcW w:w="406" w:type="pct"/>
            <w:vMerge/>
            <w:vAlign w:val="center"/>
          </w:tcPr>
          <w:p w:rsidR="00B056E1" w:rsidRPr="005967E6" w:rsidRDefault="00B056E1" w:rsidP="00B056E1">
            <w:pPr>
              <w:spacing w:after="0" w:line="240" w:lineRule="auto"/>
              <w:rPr>
                <w:rFonts w:ascii="Times New Roman" w:hAnsi="Times New Roman"/>
                <w:sz w:val="24"/>
                <w:szCs w:val="24"/>
              </w:rPr>
            </w:pPr>
          </w:p>
        </w:tc>
      </w:tr>
      <w:tr w:rsidR="00B056E1" w:rsidRPr="005967E6" w:rsidTr="00B056E1">
        <w:tc>
          <w:tcPr>
            <w:tcW w:w="653" w:type="pct"/>
            <w:vMerge/>
          </w:tcPr>
          <w:p w:rsidR="00B056E1" w:rsidRPr="005967E6" w:rsidRDefault="00B056E1" w:rsidP="00B056E1">
            <w:pPr>
              <w:spacing w:after="0" w:line="240" w:lineRule="auto"/>
              <w:rPr>
                <w:rFonts w:ascii="Times New Roman" w:hAnsi="Times New Roman"/>
                <w:sz w:val="24"/>
                <w:szCs w:val="24"/>
              </w:rPr>
            </w:pPr>
          </w:p>
        </w:tc>
        <w:tc>
          <w:tcPr>
            <w:tcW w:w="678" w:type="pct"/>
            <w:vMerge/>
            <w:vAlign w:val="center"/>
          </w:tcPr>
          <w:p w:rsidR="00B056E1" w:rsidRPr="005967E6" w:rsidRDefault="00B056E1" w:rsidP="00B056E1">
            <w:pPr>
              <w:spacing w:after="0" w:line="240" w:lineRule="auto"/>
              <w:rPr>
                <w:rFonts w:ascii="Times New Roman" w:hAnsi="Times New Roman"/>
                <w:sz w:val="24"/>
                <w:szCs w:val="24"/>
              </w:rPr>
            </w:pPr>
          </w:p>
        </w:tc>
        <w:tc>
          <w:tcPr>
            <w:tcW w:w="557" w:type="pct"/>
            <w:vMerge/>
            <w:vAlign w:val="center"/>
          </w:tcPr>
          <w:p w:rsidR="00B056E1" w:rsidRPr="005967E6" w:rsidRDefault="00B056E1" w:rsidP="00B056E1">
            <w:pPr>
              <w:spacing w:after="0" w:line="240" w:lineRule="auto"/>
              <w:rPr>
                <w:rFonts w:ascii="Times New Roman" w:hAnsi="Times New Roman"/>
                <w:sz w:val="24"/>
                <w:szCs w:val="24"/>
              </w:rPr>
            </w:pPr>
          </w:p>
        </w:tc>
        <w:tc>
          <w:tcPr>
            <w:tcW w:w="522" w:type="pct"/>
            <w:vAlign w:val="center"/>
          </w:tcPr>
          <w:p w:rsidR="00B056E1" w:rsidRPr="005967E6" w:rsidRDefault="00B056E1" w:rsidP="00B056E1">
            <w:pPr>
              <w:spacing w:after="0" w:line="240" w:lineRule="auto"/>
              <w:rPr>
                <w:rFonts w:ascii="Times New Roman" w:hAnsi="Times New Roman"/>
                <w:sz w:val="24"/>
                <w:szCs w:val="24"/>
              </w:rPr>
            </w:pPr>
            <w:r w:rsidRPr="005967E6">
              <w:rPr>
                <w:rFonts w:ascii="Times New Roman" w:hAnsi="Times New Roman"/>
                <w:sz w:val="24"/>
                <w:szCs w:val="24"/>
              </w:rPr>
              <w:t>Всего</w:t>
            </w:r>
          </w:p>
          <w:p w:rsidR="00B056E1" w:rsidRPr="005967E6" w:rsidRDefault="00B056E1" w:rsidP="00B056E1">
            <w:pPr>
              <w:spacing w:after="0" w:line="240" w:lineRule="auto"/>
              <w:rPr>
                <w:rFonts w:ascii="Times New Roman" w:hAnsi="Times New Roman"/>
                <w:sz w:val="24"/>
                <w:szCs w:val="24"/>
              </w:rPr>
            </w:pPr>
          </w:p>
        </w:tc>
        <w:tc>
          <w:tcPr>
            <w:tcW w:w="522" w:type="pct"/>
            <w:vAlign w:val="center"/>
          </w:tcPr>
          <w:p w:rsidR="00B056E1" w:rsidRPr="005967E6" w:rsidRDefault="00B056E1" w:rsidP="00B056E1">
            <w:pPr>
              <w:spacing w:after="0" w:line="240" w:lineRule="auto"/>
              <w:rPr>
                <w:rFonts w:ascii="Times New Roman" w:hAnsi="Times New Roman"/>
                <w:color w:val="000000"/>
                <w:sz w:val="24"/>
                <w:szCs w:val="24"/>
              </w:rPr>
            </w:pPr>
            <w:r w:rsidRPr="005967E6">
              <w:rPr>
                <w:rFonts w:ascii="Times New Roman" w:hAnsi="Times New Roman"/>
                <w:color w:val="000000"/>
                <w:sz w:val="24"/>
                <w:szCs w:val="24"/>
              </w:rPr>
              <w:t xml:space="preserve">Лабораторных и </w:t>
            </w:r>
            <w:r w:rsidRPr="005967E6">
              <w:rPr>
                <w:rFonts w:ascii="Times New Roman" w:hAnsi="Times New Roman"/>
                <w:color w:val="000000"/>
                <w:sz w:val="24"/>
                <w:szCs w:val="24"/>
              </w:rPr>
              <w:lastRenderedPageBreak/>
              <w:t>практических занятий</w:t>
            </w:r>
          </w:p>
        </w:tc>
        <w:tc>
          <w:tcPr>
            <w:tcW w:w="508" w:type="pct"/>
            <w:vAlign w:val="center"/>
          </w:tcPr>
          <w:p w:rsidR="00B056E1" w:rsidRPr="005967E6" w:rsidRDefault="00B056E1" w:rsidP="00B056E1">
            <w:pPr>
              <w:spacing w:after="0" w:line="240" w:lineRule="auto"/>
              <w:rPr>
                <w:rFonts w:ascii="Times New Roman" w:hAnsi="Times New Roman"/>
                <w:color w:val="000000"/>
                <w:sz w:val="24"/>
                <w:szCs w:val="24"/>
              </w:rPr>
            </w:pPr>
            <w:r w:rsidRPr="005967E6">
              <w:rPr>
                <w:rFonts w:ascii="Times New Roman" w:hAnsi="Times New Roman"/>
                <w:color w:val="000000"/>
                <w:sz w:val="24"/>
                <w:szCs w:val="24"/>
              </w:rPr>
              <w:lastRenderedPageBreak/>
              <w:t xml:space="preserve">Курсовых работ </w:t>
            </w:r>
            <w:r w:rsidRPr="005967E6">
              <w:rPr>
                <w:rFonts w:ascii="Times New Roman" w:hAnsi="Times New Roman"/>
                <w:color w:val="000000"/>
                <w:sz w:val="24"/>
                <w:szCs w:val="24"/>
              </w:rPr>
              <w:lastRenderedPageBreak/>
              <w:t>(проектов)</w:t>
            </w:r>
          </w:p>
        </w:tc>
        <w:tc>
          <w:tcPr>
            <w:tcW w:w="509" w:type="pct"/>
            <w:vAlign w:val="center"/>
          </w:tcPr>
          <w:p w:rsidR="00B056E1" w:rsidRPr="005967E6" w:rsidRDefault="00B056E1" w:rsidP="00B056E1">
            <w:pPr>
              <w:spacing w:after="0" w:line="240" w:lineRule="auto"/>
              <w:rPr>
                <w:rFonts w:ascii="Times New Roman" w:hAnsi="Times New Roman"/>
                <w:sz w:val="24"/>
                <w:szCs w:val="24"/>
              </w:rPr>
            </w:pPr>
            <w:r w:rsidRPr="005967E6">
              <w:rPr>
                <w:rFonts w:ascii="Times New Roman" w:hAnsi="Times New Roman"/>
                <w:sz w:val="24"/>
                <w:szCs w:val="24"/>
              </w:rPr>
              <w:lastRenderedPageBreak/>
              <w:t>Учебная</w:t>
            </w:r>
          </w:p>
          <w:p w:rsidR="00B056E1" w:rsidRPr="005967E6" w:rsidRDefault="00B056E1" w:rsidP="00B056E1">
            <w:pPr>
              <w:spacing w:after="0" w:line="240" w:lineRule="auto"/>
              <w:rPr>
                <w:rFonts w:ascii="Times New Roman" w:hAnsi="Times New Roman"/>
                <w:sz w:val="24"/>
                <w:szCs w:val="24"/>
              </w:rPr>
            </w:pPr>
          </w:p>
        </w:tc>
        <w:tc>
          <w:tcPr>
            <w:tcW w:w="645" w:type="pct"/>
            <w:vAlign w:val="center"/>
          </w:tcPr>
          <w:p w:rsidR="00B056E1" w:rsidRPr="005967E6" w:rsidRDefault="00B056E1" w:rsidP="00B056E1">
            <w:pPr>
              <w:spacing w:after="0" w:line="240" w:lineRule="auto"/>
              <w:rPr>
                <w:rFonts w:ascii="Times New Roman" w:hAnsi="Times New Roman"/>
                <w:sz w:val="24"/>
                <w:szCs w:val="24"/>
              </w:rPr>
            </w:pPr>
            <w:r w:rsidRPr="005967E6">
              <w:rPr>
                <w:rFonts w:ascii="Times New Roman" w:hAnsi="Times New Roman"/>
                <w:sz w:val="24"/>
                <w:szCs w:val="24"/>
              </w:rPr>
              <w:t>Производственная</w:t>
            </w:r>
          </w:p>
          <w:p w:rsidR="00B056E1" w:rsidRPr="005967E6" w:rsidRDefault="00B056E1" w:rsidP="00B056E1">
            <w:pPr>
              <w:spacing w:after="0" w:line="240" w:lineRule="auto"/>
              <w:rPr>
                <w:rFonts w:ascii="Times New Roman" w:hAnsi="Times New Roman"/>
                <w:sz w:val="24"/>
                <w:szCs w:val="24"/>
              </w:rPr>
            </w:pPr>
            <w:r w:rsidRPr="005967E6">
              <w:rPr>
                <w:rFonts w:ascii="Times New Roman" w:hAnsi="Times New Roman"/>
                <w:sz w:val="24"/>
                <w:szCs w:val="24"/>
              </w:rPr>
              <w:t xml:space="preserve">(если </w:t>
            </w:r>
            <w:r w:rsidRPr="005967E6">
              <w:rPr>
                <w:rFonts w:ascii="Times New Roman" w:hAnsi="Times New Roman"/>
                <w:sz w:val="24"/>
                <w:szCs w:val="24"/>
              </w:rPr>
              <w:lastRenderedPageBreak/>
              <w:t>предусмотрена рассредоточенная практика)</w:t>
            </w:r>
          </w:p>
        </w:tc>
        <w:tc>
          <w:tcPr>
            <w:tcW w:w="406" w:type="pct"/>
            <w:vMerge/>
            <w:vAlign w:val="center"/>
          </w:tcPr>
          <w:p w:rsidR="00B056E1" w:rsidRPr="005967E6" w:rsidRDefault="00B056E1" w:rsidP="00B056E1">
            <w:pPr>
              <w:spacing w:after="0" w:line="240" w:lineRule="auto"/>
              <w:rPr>
                <w:rFonts w:ascii="Times New Roman" w:hAnsi="Times New Roman"/>
                <w:sz w:val="24"/>
                <w:szCs w:val="24"/>
              </w:rPr>
            </w:pPr>
          </w:p>
        </w:tc>
      </w:tr>
      <w:tr w:rsidR="00B056E1" w:rsidRPr="005967E6" w:rsidTr="00B056E1">
        <w:tc>
          <w:tcPr>
            <w:tcW w:w="653" w:type="pct"/>
          </w:tcPr>
          <w:p w:rsidR="00B056E1" w:rsidRPr="005967E6" w:rsidRDefault="00B056E1" w:rsidP="00B056E1">
            <w:pPr>
              <w:spacing w:after="0" w:line="240" w:lineRule="auto"/>
              <w:rPr>
                <w:rFonts w:ascii="Times New Roman" w:hAnsi="Times New Roman"/>
                <w:sz w:val="24"/>
                <w:szCs w:val="24"/>
              </w:rPr>
            </w:pPr>
            <w:r w:rsidRPr="005967E6">
              <w:rPr>
                <w:rFonts w:ascii="Times New Roman" w:hAnsi="Times New Roman"/>
                <w:sz w:val="24"/>
                <w:szCs w:val="24"/>
              </w:rPr>
              <w:lastRenderedPageBreak/>
              <w:t>ПК 11.1-11.6</w:t>
            </w:r>
          </w:p>
          <w:p w:rsidR="00B056E1" w:rsidRPr="005967E6" w:rsidRDefault="00B056E1" w:rsidP="00B056E1">
            <w:pPr>
              <w:spacing w:after="0" w:line="240" w:lineRule="auto"/>
              <w:rPr>
                <w:rFonts w:ascii="Times New Roman" w:hAnsi="Times New Roman"/>
                <w:sz w:val="24"/>
                <w:szCs w:val="24"/>
              </w:rPr>
            </w:pPr>
            <w:r w:rsidRPr="005967E6">
              <w:rPr>
                <w:rFonts w:ascii="Times New Roman" w:hAnsi="Times New Roman"/>
                <w:sz w:val="24"/>
                <w:szCs w:val="24"/>
              </w:rPr>
              <w:t>ОК 1-11</w:t>
            </w:r>
          </w:p>
        </w:tc>
        <w:tc>
          <w:tcPr>
            <w:tcW w:w="678" w:type="pct"/>
          </w:tcPr>
          <w:p w:rsidR="00B056E1" w:rsidRPr="005967E6" w:rsidRDefault="00B056E1" w:rsidP="00B056E1">
            <w:pPr>
              <w:spacing w:after="0" w:line="240" w:lineRule="auto"/>
              <w:rPr>
                <w:rFonts w:ascii="Times New Roman" w:hAnsi="Times New Roman"/>
                <w:sz w:val="24"/>
                <w:szCs w:val="24"/>
              </w:rPr>
            </w:pPr>
            <w:r w:rsidRPr="005967E6">
              <w:rPr>
                <w:rFonts w:ascii="Times New Roman" w:hAnsi="Times New Roman"/>
                <w:sz w:val="24"/>
                <w:szCs w:val="24"/>
              </w:rPr>
              <w:t>Раздел 1. Разработка, администрирование и защита баз данных</w:t>
            </w:r>
          </w:p>
        </w:tc>
        <w:tc>
          <w:tcPr>
            <w:tcW w:w="557" w:type="pct"/>
          </w:tcPr>
          <w:p w:rsidR="00B056E1" w:rsidRPr="005967E6" w:rsidRDefault="006A2FE3" w:rsidP="00B056E1">
            <w:pPr>
              <w:spacing w:after="0" w:line="240" w:lineRule="auto"/>
              <w:rPr>
                <w:rFonts w:ascii="Times New Roman" w:hAnsi="Times New Roman"/>
                <w:sz w:val="24"/>
                <w:szCs w:val="24"/>
              </w:rPr>
            </w:pPr>
            <w:r>
              <w:rPr>
                <w:rFonts w:ascii="Times New Roman" w:hAnsi="Times New Roman"/>
                <w:sz w:val="24"/>
                <w:szCs w:val="24"/>
              </w:rPr>
              <w:t>436</w:t>
            </w:r>
          </w:p>
        </w:tc>
        <w:tc>
          <w:tcPr>
            <w:tcW w:w="522" w:type="pct"/>
          </w:tcPr>
          <w:p w:rsidR="00B056E1" w:rsidRPr="005967E6" w:rsidRDefault="006A2FE3" w:rsidP="00B056E1">
            <w:pPr>
              <w:spacing w:after="0" w:line="240" w:lineRule="auto"/>
              <w:rPr>
                <w:rFonts w:ascii="Times New Roman" w:hAnsi="Times New Roman"/>
                <w:sz w:val="24"/>
                <w:szCs w:val="24"/>
              </w:rPr>
            </w:pPr>
            <w:r>
              <w:rPr>
                <w:rFonts w:ascii="Times New Roman" w:hAnsi="Times New Roman"/>
                <w:sz w:val="24"/>
                <w:szCs w:val="24"/>
              </w:rPr>
              <w:t>280</w:t>
            </w:r>
          </w:p>
        </w:tc>
        <w:tc>
          <w:tcPr>
            <w:tcW w:w="522" w:type="pct"/>
          </w:tcPr>
          <w:p w:rsidR="00B056E1" w:rsidRPr="005967E6" w:rsidRDefault="006A2FE3" w:rsidP="00B056E1">
            <w:pPr>
              <w:spacing w:after="0" w:line="240" w:lineRule="auto"/>
              <w:rPr>
                <w:rFonts w:ascii="Times New Roman" w:hAnsi="Times New Roman"/>
                <w:sz w:val="24"/>
                <w:szCs w:val="24"/>
              </w:rPr>
            </w:pPr>
            <w:r>
              <w:rPr>
                <w:rFonts w:ascii="Times New Roman" w:hAnsi="Times New Roman"/>
                <w:sz w:val="24"/>
                <w:szCs w:val="24"/>
              </w:rPr>
              <w:t>60</w:t>
            </w:r>
          </w:p>
        </w:tc>
        <w:tc>
          <w:tcPr>
            <w:tcW w:w="508" w:type="pct"/>
          </w:tcPr>
          <w:p w:rsidR="00B056E1" w:rsidRPr="005967E6" w:rsidRDefault="00B056E1" w:rsidP="00B056E1">
            <w:pPr>
              <w:spacing w:after="0" w:line="240" w:lineRule="auto"/>
              <w:rPr>
                <w:rFonts w:ascii="Times New Roman" w:hAnsi="Times New Roman"/>
                <w:sz w:val="24"/>
                <w:szCs w:val="24"/>
              </w:rPr>
            </w:pPr>
          </w:p>
        </w:tc>
        <w:tc>
          <w:tcPr>
            <w:tcW w:w="509" w:type="pct"/>
          </w:tcPr>
          <w:p w:rsidR="00B056E1" w:rsidRPr="005967E6" w:rsidRDefault="006A2FE3" w:rsidP="00B056E1">
            <w:pPr>
              <w:spacing w:after="0" w:line="240" w:lineRule="auto"/>
              <w:rPr>
                <w:rFonts w:ascii="Times New Roman" w:hAnsi="Times New Roman"/>
                <w:sz w:val="24"/>
                <w:szCs w:val="24"/>
              </w:rPr>
            </w:pPr>
            <w:r>
              <w:rPr>
                <w:rFonts w:ascii="Times New Roman" w:hAnsi="Times New Roman"/>
                <w:sz w:val="24"/>
                <w:szCs w:val="24"/>
              </w:rPr>
              <w:t>150</w:t>
            </w:r>
          </w:p>
        </w:tc>
        <w:tc>
          <w:tcPr>
            <w:tcW w:w="645" w:type="pct"/>
          </w:tcPr>
          <w:p w:rsidR="00B056E1" w:rsidRPr="005967E6" w:rsidRDefault="00B056E1" w:rsidP="00B056E1">
            <w:pPr>
              <w:spacing w:after="0" w:line="240" w:lineRule="auto"/>
              <w:rPr>
                <w:rFonts w:ascii="Times New Roman" w:hAnsi="Times New Roman"/>
                <w:sz w:val="24"/>
                <w:szCs w:val="24"/>
              </w:rPr>
            </w:pPr>
          </w:p>
        </w:tc>
        <w:tc>
          <w:tcPr>
            <w:tcW w:w="406" w:type="pct"/>
          </w:tcPr>
          <w:p w:rsidR="00B056E1" w:rsidRPr="005967E6" w:rsidRDefault="006A2FE3" w:rsidP="00B056E1">
            <w:pPr>
              <w:spacing w:after="0" w:line="240" w:lineRule="auto"/>
              <w:rPr>
                <w:rFonts w:ascii="Times New Roman" w:hAnsi="Times New Roman"/>
                <w:sz w:val="24"/>
                <w:szCs w:val="24"/>
              </w:rPr>
            </w:pPr>
            <w:r>
              <w:rPr>
                <w:rFonts w:ascii="Times New Roman" w:hAnsi="Times New Roman"/>
                <w:sz w:val="24"/>
                <w:szCs w:val="24"/>
              </w:rPr>
              <w:t>6</w:t>
            </w:r>
          </w:p>
        </w:tc>
      </w:tr>
      <w:tr w:rsidR="00B056E1" w:rsidRPr="005967E6" w:rsidTr="00B056E1">
        <w:tc>
          <w:tcPr>
            <w:tcW w:w="653" w:type="pct"/>
            <w:tcBorders>
              <w:left w:val="single" w:sz="12" w:space="0" w:color="auto"/>
              <w:bottom w:val="single" w:sz="12" w:space="0" w:color="auto"/>
              <w:right w:val="single" w:sz="12" w:space="0" w:color="auto"/>
            </w:tcBorders>
          </w:tcPr>
          <w:p w:rsidR="00B056E1" w:rsidRPr="005967E6" w:rsidRDefault="00B056E1" w:rsidP="00B056E1">
            <w:pPr>
              <w:spacing w:after="0" w:line="240" w:lineRule="auto"/>
              <w:rPr>
                <w:rFonts w:ascii="Times New Roman" w:hAnsi="Times New Roman"/>
                <w:sz w:val="24"/>
                <w:szCs w:val="24"/>
              </w:rPr>
            </w:pPr>
            <w:r w:rsidRPr="005967E6">
              <w:rPr>
                <w:rFonts w:ascii="Times New Roman" w:hAnsi="Times New Roman"/>
                <w:sz w:val="24"/>
                <w:szCs w:val="24"/>
              </w:rPr>
              <w:t>ПК 11.1-11.6</w:t>
            </w:r>
          </w:p>
          <w:p w:rsidR="00B056E1" w:rsidRPr="005967E6" w:rsidRDefault="00B056E1" w:rsidP="00B056E1">
            <w:pPr>
              <w:spacing w:after="0" w:line="240" w:lineRule="auto"/>
              <w:rPr>
                <w:rFonts w:ascii="Times New Roman" w:hAnsi="Times New Roman"/>
                <w:sz w:val="24"/>
                <w:szCs w:val="24"/>
              </w:rPr>
            </w:pPr>
            <w:r w:rsidRPr="005967E6">
              <w:rPr>
                <w:rFonts w:ascii="Times New Roman" w:hAnsi="Times New Roman"/>
                <w:sz w:val="24"/>
                <w:szCs w:val="24"/>
              </w:rPr>
              <w:t>ОК 1-11</w:t>
            </w:r>
          </w:p>
        </w:tc>
        <w:tc>
          <w:tcPr>
            <w:tcW w:w="678" w:type="pct"/>
            <w:tcBorders>
              <w:left w:val="single" w:sz="12" w:space="0" w:color="auto"/>
              <w:bottom w:val="single" w:sz="12" w:space="0" w:color="auto"/>
              <w:right w:val="single" w:sz="12" w:space="0" w:color="auto"/>
            </w:tcBorders>
          </w:tcPr>
          <w:p w:rsidR="00B056E1" w:rsidRPr="005967E6" w:rsidRDefault="00B056E1" w:rsidP="00B056E1">
            <w:pPr>
              <w:spacing w:after="0" w:line="240" w:lineRule="auto"/>
              <w:rPr>
                <w:rFonts w:ascii="Times New Roman" w:hAnsi="Times New Roman"/>
                <w:sz w:val="24"/>
                <w:szCs w:val="24"/>
              </w:rPr>
            </w:pPr>
            <w:r w:rsidRPr="005967E6">
              <w:rPr>
                <w:rFonts w:ascii="Times New Roman" w:hAnsi="Times New Roman"/>
                <w:sz w:val="24"/>
                <w:szCs w:val="24"/>
              </w:rPr>
              <w:t xml:space="preserve">Производственная практика (по профилю специальности), часов </w:t>
            </w:r>
          </w:p>
        </w:tc>
        <w:tc>
          <w:tcPr>
            <w:tcW w:w="557" w:type="pct"/>
            <w:tcBorders>
              <w:left w:val="single" w:sz="12" w:space="0" w:color="auto"/>
              <w:bottom w:val="single" w:sz="12" w:space="0" w:color="auto"/>
              <w:right w:val="single" w:sz="12" w:space="0" w:color="auto"/>
            </w:tcBorders>
          </w:tcPr>
          <w:p w:rsidR="00B056E1" w:rsidRPr="005967E6" w:rsidRDefault="006A2FE3" w:rsidP="00B056E1">
            <w:pPr>
              <w:spacing w:after="0" w:line="240" w:lineRule="auto"/>
              <w:rPr>
                <w:rFonts w:ascii="Times New Roman" w:hAnsi="Times New Roman"/>
                <w:sz w:val="24"/>
                <w:szCs w:val="24"/>
              </w:rPr>
            </w:pPr>
            <w:r>
              <w:rPr>
                <w:rFonts w:ascii="Times New Roman" w:hAnsi="Times New Roman"/>
                <w:sz w:val="24"/>
                <w:szCs w:val="24"/>
              </w:rPr>
              <w:t>90</w:t>
            </w:r>
          </w:p>
        </w:tc>
        <w:tc>
          <w:tcPr>
            <w:tcW w:w="2060" w:type="pct"/>
            <w:gridSpan w:val="4"/>
            <w:shd w:val="clear" w:color="auto" w:fill="A6A6A6" w:themeFill="background1" w:themeFillShade="A6"/>
            <w:vAlign w:val="center"/>
          </w:tcPr>
          <w:p w:rsidR="00B056E1" w:rsidRPr="005967E6" w:rsidRDefault="00B056E1" w:rsidP="00B056E1">
            <w:pPr>
              <w:spacing w:after="0" w:line="240" w:lineRule="auto"/>
              <w:rPr>
                <w:rFonts w:ascii="Times New Roman" w:hAnsi="Times New Roman"/>
                <w:sz w:val="24"/>
                <w:szCs w:val="24"/>
              </w:rPr>
            </w:pPr>
          </w:p>
        </w:tc>
        <w:tc>
          <w:tcPr>
            <w:tcW w:w="645" w:type="pct"/>
            <w:tcBorders>
              <w:left w:val="single" w:sz="12" w:space="0" w:color="auto"/>
              <w:bottom w:val="single" w:sz="12" w:space="0" w:color="auto"/>
              <w:right w:val="single" w:sz="12" w:space="0" w:color="auto"/>
            </w:tcBorders>
          </w:tcPr>
          <w:p w:rsidR="00B056E1" w:rsidRPr="005967E6" w:rsidRDefault="006A2FE3" w:rsidP="00B056E1">
            <w:pPr>
              <w:spacing w:after="0" w:line="240" w:lineRule="auto"/>
              <w:rPr>
                <w:rFonts w:ascii="Times New Roman" w:hAnsi="Times New Roman"/>
                <w:sz w:val="24"/>
                <w:szCs w:val="24"/>
              </w:rPr>
            </w:pPr>
            <w:r>
              <w:rPr>
                <w:rFonts w:ascii="Times New Roman" w:hAnsi="Times New Roman"/>
                <w:sz w:val="24"/>
                <w:szCs w:val="24"/>
              </w:rPr>
              <w:t>90</w:t>
            </w:r>
          </w:p>
        </w:tc>
        <w:tc>
          <w:tcPr>
            <w:tcW w:w="406" w:type="pct"/>
            <w:vAlign w:val="center"/>
          </w:tcPr>
          <w:p w:rsidR="00B056E1" w:rsidRPr="005967E6" w:rsidRDefault="00B056E1" w:rsidP="00B056E1">
            <w:pPr>
              <w:spacing w:after="0" w:line="240" w:lineRule="auto"/>
              <w:rPr>
                <w:rFonts w:ascii="Times New Roman" w:hAnsi="Times New Roman"/>
                <w:sz w:val="24"/>
                <w:szCs w:val="24"/>
              </w:rPr>
            </w:pPr>
          </w:p>
        </w:tc>
      </w:tr>
      <w:tr w:rsidR="00B056E1" w:rsidRPr="005967E6" w:rsidTr="00B056E1">
        <w:tc>
          <w:tcPr>
            <w:tcW w:w="653" w:type="pct"/>
          </w:tcPr>
          <w:p w:rsidR="00B056E1" w:rsidRPr="005967E6" w:rsidRDefault="00B056E1" w:rsidP="00B056E1">
            <w:pPr>
              <w:spacing w:after="0" w:line="240" w:lineRule="auto"/>
              <w:rPr>
                <w:rFonts w:ascii="Times New Roman" w:hAnsi="Times New Roman"/>
                <w:sz w:val="24"/>
                <w:szCs w:val="24"/>
              </w:rPr>
            </w:pPr>
          </w:p>
        </w:tc>
        <w:tc>
          <w:tcPr>
            <w:tcW w:w="678" w:type="pct"/>
            <w:tcBorders>
              <w:top w:val="single" w:sz="12" w:space="0" w:color="auto"/>
              <w:left w:val="single" w:sz="12" w:space="0" w:color="auto"/>
              <w:bottom w:val="single" w:sz="12" w:space="0" w:color="auto"/>
              <w:right w:val="single" w:sz="12" w:space="0" w:color="auto"/>
            </w:tcBorders>
          </w:tcPr>
          <w:p w:rsidR="00B056E1" w:rsidRPr="005967E6" w:rsidRDefault="00B056E1" w:rsidP="00B056E1">
            <w:pPr>
              <w:spacing w:after="0" w:line="240" w:lineRule="auto"/>
              <w:rPr>
                <w:rFonts w:ascii="Times New Roman" w:hAnsi="Times New Roman"/>
                <w:sz w:val="24"/>
                <w:szCs w:val="24"/>
              </w:rPr>
            </w:pPr>
            <w:r w:rsidRPr="005967E6">
              <w:rPr>
                <w:rFonts w:ascii="Times New Roman" w:hAnsi="Times New Roman"/>
                <w:sz w:val="24"/>
                <w:szCs w:val="24"/>
              </w:rPr>
              <w:t>Всего:</w:t>
            </w:r>
          </w:p>
        </w:tc>
        <w:tc>
          <w:tcPr>
            <w:tcW w:w="557" w:type="pct"/>
            <w:tcBorders>
              <w:top w:val="single" w:sz="12" w:space="0" w:color="auto"/>
              <w:left w:val="single" w:sz="12" w:space="0" w:color="auto"/>
              <w:bottom w:val="single" w:sz="12" w:space="0" w:color="auto"/>
              <w:right w:val="single" w:sz="12" w:space="0" w:color="auto"/>
            </w:tcBorders>
          </w:tcPr>
          <w:p w:rsidR="00B056E1" w:rsidRPr="005967E6" w:rsidRDefault="006A2FE3" w:rsidP="00B056E1">
            <w:pPr>
              <w:spacing w:after="0" w:line="240" w:lineRule="auto"/>
              <w:rPr>
                <w:rFonts w:ascii="Times New Roman" w:hAnsi="Times New Roman"/>
                <w:sz w:val="24"/>
                <w:szCs w:val="24"/>
              </w:rPr>
            </w:pPr>
            <w:r>
              <w:rPr>
                <w:rFonts w:ascii="Times New Roman" w:hAnsi="Times New Roman"/>
                <w:sz w:val="24"/>
                <w:szCs w:val="24"/>
              </w:rPr>
              <w:t>526</w:t>
            </w:r>
          </w:p>
        </w:tc>
        <w:tc>
          <w:tcPr>
            <w:tcW w:w="522" w:type="pct"/>
            <w:tcBorders>
              <w:top w:val="single" w:sz="12" w:space="0" w:color="auto"/>
              <w:left w:val="single" w:sz="12" w:space="0" w:color="auto"/>
              <w:bottom w:val="single" w:sz="12" w:space="0" w:color="auto"/>
            </w:tcBorders>
          </w:tcPr>
          <w:p w:rsidR="00B056E1" w:rsidRPr="005967E6" w:rsidRDefault="006A2FE3" w:rsidP="00B056E1">
            <w:pPr>
              <w:spacing w:after="0" w:line="240" w:lineRule="auto"/>
              <w:rPr>
                <w:rFonts w:ascii="Times New Roman" w:hAnsi="Times New Roman"/>
                <w:sz w:val="24"/>
                <w:szCs w:val="24"/>
              </w:rPr>
            </w:pPr>
            <w:r>
              <w:rPr>
                <w:rFonts w:ascii="Times New Roman" w:hAnsi="Times New Roman"/>
                <w:sz w:val="24"/>
                <w:szCs w:val="24"/>
              </w:rPr>
              <w:t>280</w:t>
            </w:r>
          </w:p>
        </w:tc>
        <w:tc>
          <w:tcPr>
            <w:tcW w:w="522" w:type="pct"/>
            <w:tcBorders>
              <w:top w:val="single" w:sz="12" w:space="0" w:color="auto"/>
              <w:bottom w:val="single" w:sz="12" w:space="0" w:color="auto"/>
              <w:right w:val="single" w:sz="12" w:space="0" w:color="auto"/>
            </w:tcBorders>
          </w:tcPr>
          <w:p w:rsidR="00B056E1" w:rsidRPr="005967E6" w:rsidRDefault="006A2FE3" w:rsidP="00B056E1">
            <w:pPr>
              <w:spacing w:after="0" w:line="240" w:lineRule="auto"/>
              <w:rPr>
                <w:rFonts w:ascii="Times New Roman" w:hAnsi="Times New Roman"/>
                <w:sz w:val="24"/>
                <w:szCs w:val="24"/>
              </w:rPr>
            </w:pPr>
            <w:r>
              <w:rPr>
                <w:rFonts w:ascii="Times New Roman" w:hAnsi="Times New Roman"/>
                <w:sz w:val="24"/>
                <w:szCs w:val="24"/>
              </w:rPr>
              <w:t>60</w:t>
            </w:r>
          </w:p>
        </w:tc>
        <w:tc>
          <w:tcPr>
            <w:tcW w:w="508" w:type="pct"/>
            <w:tcBorders>
              <w:top w:val="single" w:sz="12" w:space="0" w:color="auto"/>
              <w:bottom w:val="single" w:sz="12" w:space="0" w:color="auto"/>
              <w:right w:val="single" w:sz="12" w:space="0" w:color="auto"/>
            </w:tcBorders>
          </w:tcPr>
          <w:p w:rsidR="00B056E1" w:rsidRPr="005967E6" w:rsidRDefault="00B056E1" w:rsidP="00B056E1">
            <w:pPr>
              <w:spacing w:after="0" w:line="240" w:lineRule="auto"/>
              <w:rPr>
                <w:rFonts w:ascii="Times New Roman" w:hAnsi="Times New Roman"/>
                <w:sz w:val="24"/>
                <w:szCs w:val="24"/>
              </w:rPr>
            </w:pPr>
          </w:p>
        </w:tc>
        <w:tc>
          <w:tcPr>
            <w:tcW w:w="509" w:type="pct"/>
            <w:tcBorders>
              <w:top w:val="single" w:sz="12" w:space="0" w:color="auto"/>
              <w:left w:val="single" w:sz="12" w:space="0" w:color="auto"/>
              <w:bottom w:val="single" w:sz="12" w:space="0" w:color="auto"/>
              <w:right w:val="single" w:sz="12" w:space="0" w:color="auto"/>
            </w:tcBorders>
          </w:tcPr>
          <w:p w:rsidR="00B056E1" w:rsidRPr="005967E6" w:rsidRDefault="006A2FE3" w:rsidP="00B056E1">
            <w:pPr>
              <w:spacing w:after="0" w:line="240" w:lineRule="auto"/>
              <w:rPr>
                <w:rFonts w:ascii="Times New Roman" w:hAnsi="Times New Roman"/>
                <w:sz w:val="24"/>
                <w:szCs w:val="24"/>
              </w:rPr>
            </w:pPr>
            <w:r>
              <w:rPr>
                <w:rFonts w:ascii="Times New Roman" w:hAnsi="Times New Roman"/>
                <w:sz w:val="24"/>
                <w:szCs w:val="24"/>
              </w:rPr>
              <w:t>150</w:t>
            </w:r>
          </w:p>
        </w:tc>
        <w:tc>
          <w:tcPr>
            <w:tcW w:w="645" w:type="pct"/>
            <w:tcBorders>
              <w:top w:val="single" w:sz="12" w:space="0" w:color="auto"/>
              <w:bottom w:val="single" w:sz="12" w:space="0" w:color="auto"/>
              <w:right w:val="single" w:sz="12" w:space="0" w:color="auto"/>
            </w:tcBorders>
          </w:tcPr>
          <w:p w:rsidR="00B056E1" w:rsidRPr="005967E6" w:rsidRDefault="006A2FE3" w:rsidP="00B056E1">
            <w:pPr>
              <w:spacing w:after="0" w:line="240" w:lineRule="auto"/>
              <w:rPr>
                <w:rFonts w:ascii="Times New Roman" w:hAnsi="Times New Roman"/>
                <w:sz w:val="24"/>
                <w:szCs w:val="24"/>
              </w:rPr>
            </w:pPr>
            <w:r>
              <w:rPr>
                <w:rFonts w:ascii="Times New Roman" w:hAnsi="Times New Roman"/>
                <w:sz w:val="24"/>
                <w:szCs w:val="24"/>
              </w:rPr>
              <w:t>90</w:t>
            </w:r>
          </w:p>
        </w:tc>
        <w:tc>
          <w:tcPr>
            <w:tcW w:w="406" w:type="pct"/>
            <w:tcBorders>
              <w:top w:val="single" w:sz="12" w:space="0" w:color="auto"/>
              <w:left w:val="single" w:sz="12" w:space="0" w:color="auto"/>
              <w:bottom w:val="single" w:sz="12" w:space="0" w:color="auto"/>
              <w:right w:val="single" w:sz="12" w:space="0" w:color="auto"/>
            </w:tcBorders>
          </w:tcPr>
          <w:p w:rsidR="00B056E1" w:rsidRPr="005967E6" w:rsidRDefault="006A2FE3" w:rsidP="00B056E1">
            <w:pPr>
              <w:spacing w:after="0" w:line="240" w:lineRule="auto"/>
              <w:rPr>
                <w:rFonts w:ascii="Times New Roman" w:hAnsi="Times New Roman"/>
                <w:sz w:val="24"/>
                <w:szCs w:val="24"/>
              </w:rPr>
            </w:pPr>
            <w:r>
              <w:rPr>
                <w:rFonts w:ascii="Times New Roman" w:hAnsi="Times New Roman"/>
                <w:sz w:val="24"/>
                <w:szCs w:val="24"/>
              </w:rPr>
              <w:t>6</w:t>
            </w:r>
          </w:p>
        </w:tc>
      </w:tr>
    </w:tbl>
    <w:p w:rsidR="00B056E1" w:rsidRPr="005967E6" w:rsidRDefault="00B056E1" w:rsidP="00B056E1">
      <w:pPr>
        <w:spacing w:after="0" w:line="240" w:lineRule="auto"/>
        <w:rPr>
          <w:rFonts w:ascii="Times New Roman" w:hAnsi="Times New Roman"/>
          <w:sz w:val="24"/>
          <w:szCs w:val="24"/>
        </w:rPr>
      </w:pPr>
    </w:p>
    <w:p w:rsidR="00B056E1" w:rsidRPr="005967E6" w:rsidRDefault="00B056E1" w:rsidP="00B056E1">
      <w:pPr>
        <w:spacing w:after="0" w:line="240" w:lineRule="auto"/>
        <w:rPr>
          <w:rFonts w:ascii="Times New Roman" w:hAnsi="Times New Roman"/>
          <w:sz w:val="24"/>
          <w:szCs w:val="24"/>
        </w:rPr>
      </w:pPr>
      <w:r w:rsidRPr="005967E6">
        <w:rPr>
          <w:rFonts w:ascii="Times New Roman" w:hAnsi="Times New Roman"/>
          <w:sz w:val="24"/>
          <w:szCs w:val="24"/>
        </w:rPr>
        <w:t>2.2. Тематический план и содержание профессионального модуля (ПМ)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6"/>
        <w:gridCol w:w="5475"/>
        <w:gridCol w:w="1700"/>
      </w:tblGrid>
      <w:tr w:rsidR="006A2FE3" w:rsidRPr="005967E6" w:rsidTr="006A2FE3">
        <w:tc>
          <w:tcPr>
            <w:tcW w:w="1198" w:type="pct"/>
            <w:vMerge w:val="restart"/>
          </w:tcPr>
          <w:p w:rsidR="006A2FE3" w:rsidRPr="005967E6" w:rsidRDefault="006A2FE3" w:rsidP="00B056E1">
            <w:pPr>
              <w:spacing w:after="0" w:line="240" w:lineRule="auto"/>
              <w:rPr>
                <w:rFonts w:ascii="Times New Roman" w:hAnsi="Times New Roman"/>
                <w:sz w:val="24"/>
                <w:szCs w:val="24"/>
              </w:rPr>
            </w:pPr>
            <w:r w:rsidRPr="005967E6">
              <w:rPr>
                <w:rFonts w:ascii="Times New Roman" w:hAnsi="Times New Roman"/>
                <w:bCs/>
                <w:sz w:val="24"/>
                <w:szCs w:val="24"/>
              </w:rPr>
              <w:t xml:space="preserve">Наименование разделов и тем профессионального модуля (ПМ), междисциплинарных курсов (МДК) </w:t>
            </w:r>
          </w:p>
        </w:tc>
        <w:tc>
          <w:tcPr>
            <w:tcW w:w="2885" w:type="pct"/>
            <w:vMerge w:val="restart"/>
          </w:tcPr>
          <w:p w:rsidR="006A2FE3" w:rsidRPr="005967E6" w:rsidRDefault="006A2FE3" w:rsidP="00B056E1">
            <w:pPr>
              <w:spacing w:after="0" w:line="240" w:lineRule="auto"/>
              <w:rPr>
                <w:rFonts w:ascii="Times New Roman" w:hAnsi="Times New Roman"/>
                <w:bCs/>
                <w:sz w:val="24"/>
                <w:szCs w:val="24"/>
              </w:rPr>
            </w:pPr>
            <w:r w:rsidRPr="005967E6">
              <w:rPr>
                <w:rFonts w:ascii="Times New Roman" w:hAnsi="Times New Roman"/>
                <w:bCs/>
                <w:sz w:val="24"/>
                <w:szCs w:val="24"/>
              </w:rPr>
              <w:t xml:space="preserve">Содержание учебного материала, </w:t>
            </w:r>
          </w:p>
          <w:p w:rsidR="006A2FE3" w:rsidRPr="005967E6" w:rsidRDefault="006A2FE3" w:rsidP="00B056E1">
            <w:pPr>
              <w:spacing w:after="0" w:line="240" w:lineRule="auto"/>
              <w:rPr>
                <w:rFonts w:ascii="Times New Roman" w:hAnsi="Times New Roman"/>
                <w:sz w:val="24"/>
                <w:szCs w:val="24"/>
              </w:rPr>
            </w:pPr>
            <w:r w:rsidRPr="005967E6">
              <w:rPr>
                <w:rFonts w:ascii="Times New Roman" w:hAnsi="Times New Roman"/>
                <w:bCs/>
                <w:sz w:val="24"/>
                <w:szCs w:val="24"/>
              </w:rPr>
              <w:t>лабораторные работы и практические занятия, внеаудиторная (самостоятельная) учебная работа обучающихся, курсовая работа (проект) (если предусмотрены)</w:t>
            </w:r>
          </w:p>
        </w:tc>
        <w:tc>
          <w:tcPr>
            <w:tcW w:w="916" w:type="pct"/>
          </w:tcPr>
          <w:p w:rsidR="006A2FE3" w:rsidRPr="005967E6" w:rsidRDefault="006A2FE3" w:rsidP="006A2FE3">
            <w:pPr>
              <w:spacing w:after="0" w:line="240" w:lineRule="auto"/>
              <w:rPr>
                <w:rFonts w:ascii="Times New Roman" w:hAnsi="Times New Roman"/>
                <w:bCs/>
                <w:sz w:val="24"/>
                <w:szCs w:val="24"/>
              </w:rPr>
            </w:pPr>
            <w:r w:rsidRPr="005967E6">
              <w:rPr>
                <w:rFonts w:ascii="Times New Roman" w:hAnsi="Times New Roman"/>
                <w:bCs/>
                <w:sz w:val="24"/>
                <w:szCs w:val="24"/>
              </w:rPr>
              <w:t>Объем в часах</w:t>
            </w:r>
          </w:p>
        </w:tc>
      </w:tr>
      <w:tr w:rsidR="006A2FE3" w:rsidRPr="005967E6" w:rsidTr="006A2FE3">
        <w:trPr>
          <w:cantSplit/>
          <w:trHeight w:val="2893"/>
        </w:trPr>
        <w:tc>
          <w:tcPr>
            <w:tcW w:w="1195" w:type="pct"/>
            <w:vMerge/>
          </w:tcPr>
          <w:p w:rsidR="006A2FE3" w:rsidRPr="005967E6" w:rsidRDefault="006A2FE3" w:rsidP="00B056E1">
            <w:pPr>
              <w:spacing w:after="0" w:line="240" w:lineRule="auto"/>
              <w:rPr>
                <w:rFonts w:ascii="Times New Roman" w:hAnsi="Times New Roman"/>
                <w:sz w:val="24"/>
                <w:szCs w:val="24"/>
              </w:rPr>
            </w:pPr>
          </w:p>
        </w:tc>
        <w:tc>
          <w:tcPr>
            <w:tcW w:w="2887" w:type="pct"/>
            <w:vMerge/>
          </w:tcPr>
          <w:p w:rsidR="006A2FE3" w:rsidRPr="005967E6" w:rsidRDefault="006A2FE3" w:rsidP="00B056E1">
            <w:pPr>
              <w:spacing w:after="0" w:line="240" w:lineRule="auto"/>
              <w:rPr>
                <w:rFonts w:ascii="Times New Roman" w:hAnsi="Times New Roman"/>
                <w:bCs/>
                <w:sz w:val="24"/>
                <w:szCs w:val="24"/>
              </w:rPr>
            </w:pPr>
          </w:p>
        </w:tc>
        <w:tc>
          <w:tcPr>
            <w:tcW w:w="918" w:type="pct"/>
            <w:textDirection w:val="btLr"/>
          </w:tcPr>
          <w:p w:rsidR="006A2FE3" w:rsidRPr="005967E6" w:rsidRDefault="006A2FE3" w:rsidP="00B056E1">
            <w:pPr>
              <w:spacing w:after="0" w:line="240" w:lineRule="auto"/>
              <w:rPr>
                <w:rFonts w:ascii="Times New Roman" w:hAnsi="Times New Roman"/>
                <w:bCs/>
                <w:sz w:val="24"/>
                <w:szCs w:val="24"/>
              </w:rPr>
            </w:pPr>
            <w:r w:rsidRPr="005967E6">
              <w:rPr>
                <w:rFonts w:ascii="Times New Roman" w:hAnsi="Times New Roman"/>
                <w:sz w:val="24"/>
                <w:szCs w:val="24"/>
              </w:rPr>
              <w:t>Программист</w:t>
            </w:r>
          </w:p>
        </w:tc>
      </w:tr>
      <w:tr w:rsidR="006A2FE3" w:rsidRPr="005967E6" w:rsidTr="006A2FE3">
        <w:tc>
          <w:tcPr>
            <w:tcW w:w="4082" w:type="pct"/>
            <w:gridSpan w:val="2"/>
          </w:tcPr>
          <w:p w:rsidR="006A2FE3" w:rsidRPr="005967E6" w:rsidRDefault="006A2FE3" w:rsidP="00B056E1">
            <w:pPr>
              <w:spacing w:after="0" w:line="240" w:lineRule="auto"/>
              <w:rPr>
                <w:rFonts w:ascii="Times New Roman" w:hAnsi="Times New Roman"/>
                <w:sz w:val="24"/>
                <w:szCs w:val="24"/>
              </w:rPr>
            </w:pPr>
            <w:r w:rsidRPr="005967E6">
              <w:rPr>
                <w:rFonts w:ascii="Times New Roman" w:hAnsi="Times New Roman"/>
                <w:bCs/>
                <w:sz w:val="24"/>
                <w:szCs w:val="24"/>
              </w:rPr>
              <w:t xml:space="preserve">Раздел 1. </w:t>
            </w:r>
            <w:r w:rsidRPr="005967E6">
              <w:rPr>
                <w:rFonts w:ascii="Times New Roman" w:hAnsi="Times New Roman"/>
                <w:sz w:val="24"/>
                <w:szCs w:val="24"/>
              </w:rPr>
              <w:t>Разработка, администрирование и защита баз данных</w:t>
            </w:r>
          </w:p>
        </w:tc>
        <w:tc>
          <w:tcPr>
            <w:tcW w:w="918" w:type="pct"/>
          </w:tcPr>
          <w:p w:rsidR="006A2FE3" w:rsidRPr="005967E6" w:rsidRDefault="006A2FE3" w:rsidP="006A2FE3">
            <w:pPr>
              <w:spacing w:after="0" w:line="240" w:lineRule="auto"/>
              <w:jc w:val="center"/>
              <w:rPr>
                <w:rFonts w:ascii="Times New Roman" w:hAnsi="Times New Roman"/>
                <w:bCs/>
                <w:iCs/>
                <w:sz w:val="24"/>
                <w:szCs w:val="24"/>
              </w:rPr>
            </w:pPr>
            <w:r>
              <w:rPr>
                <w:rFonts w:ascii="Times New Roman" w:hAnsi="Times New Roman"/>
                <w:bCs/>
                <w:iCs/>
                <w:sz w:val="24"/>
                <w:szCs w:val="24"/>
              </w:rPr>
              <w:t>286</w:t>
            </w:r>
          </w:p>
        </w:tc>
      </w:tr>
      <w:tr w:rsidR="006A2FE3" w:rsidRPr="005967E6" w:rsidTr="006A2FE3">
        <w:tc>
          <w:tcPr>
            <w:tcW w:w="4082" w:type="pct"/>
            <w:gridSpan w:val="2"/>
          </w:tcPr>
          <w:p w:rsidR="006A2FE3" w:rsidRPr="005967E6" w:rsidRDefault="006A2FE3" w:rsidP="00B056E1">
            <w:pPr>
              <w:spacing w:after="0" w:line="240" w:lineRule="auto"/>
              <w:rPr>
                <w:rFonts w:ascii="Times New Roman" w:hAnsi="Times New Roman"/>
                <w:bCs/>
                <w:sz w:val="24"/>
                <w:szCs w:val="24"/>
              </w:rPr>
            </w:pPr>
            <w:r w:rsidRPr="005967E6">
              <w:rPr>
                <w:rFonts w:ascii="Times New Roman" w:hAnsi="Times New Roman"/>
                <w:bCs/>
                <w:sz w:val="24"/>
                <w:szCs w:val="24"/>
              </w:rPr>
              <w:t>МДК. 11.01 Технология разработки и защиты баз данных</w:t>
            </w:r>
          </w:p>
        </w:tc>
        <w:tc>
          <w:tcPr>
            <w:tcW w:w="918" w:type="pct"/>
          </w:tcPr>
          <w:p w:rsidR="006A2FE3" w:rsidRPr="005967E6" w:rsidRDefault="006A2FE3" w:rsidP="006A2FE3">
            <w:pPr>
              <w:spacing w:after="0" w:line="240" w:lineRule="auto"/>
              <w:jc w:val="center"/>
              <w:rPr>
                <w:rFonts w:ascii="Times New Roman" w:hAnsi="Times New Roman"/>
                <w:sz w:val="24"/>
                <w:szCs w:val="24"/>
              </w:rPr>
            </w:pPr>
            <w:r>
              <w:rPr>
                <w:rFonts w:ascii="Times New Roman" w:hAnsi="Times New Roman"/>
                <w:sz w:val="24"/>
                <w:szCs w:val="24"/>
              </w:rPr>
              <w:t>286</w:t>
            </w:r>
          </w:p>
        </w:tc>
      </w:tr>
      <w:tr w:rsidR="006A2FE3" w:rsidRPr="005967E6" w:rsidTr="006A2FE3">
        <w:tc>
          <w:tcPr>
            <w:tcW w:w="1195" w:type="pct"/>
            <w:vMerge w:val="restart"/>
          </w:tcPr>
          <w:p w:rsidR="006A2FE3" w:rsidRPr="005967E6" w:rsidRDefault="006A2FE3" w:rsidP="00B056E1">
            <w:pPr>
              <w:spacing w:after="0" w:line="240" w:lineRule="auto"/>
              <w:rPr>
                <w:rFonts w:ascii="Times New Roman" w:hAnsi="Times New Roman"/>
                <w:bCs/>
                <w:sz w:val="24"/>
                <w:szCs w:val="24"/>
              </w:rPr>
            </w:pPr>
            <w:r w:rsidRPr="005967E6">
              <w:rPr>
                <w:rFonts w:ascii="Times New Roman" w:hAnsi="Times New Roman"/>
                <w:bCs/>
                <w:sz w:val="24"/>
                <w:szCs w:val="24"/>
              </w:rPr>
              <w:t>Тема 11.1. Основы хранения и обработки данных. Проектирование БД.</w:t>
            </w:r>
          </w:p>
        </w:tc>
        <w:tc>
          <w:tcPr>
            <w:tcW w:w="2887" w:type="pct"/>
          </w:tcPr>
          <w:p w:rsidR="006A2FE3" w:rsidRPr="005967E6" w:rsidRDefault="006A2FE3" w:rsidP="00B056E1">
            <w:pPr>
              <w:spacing w:after="0" w:line="240" w:lineRule="auto"/>
              <w:rPr>
                <w:rFonts w:ascii="Times New Roman" w:hAnsi="Times New Roman"/>
                <w:sz w:val="24"/>
                <w:szCs w:val="24"/>
              </w:rPr>
            </w:pPr>
            <w:r w:rsidRPr="005967E6">
              <w:rPr>
                <w:rFonts w:ascii="Times New Roman" w:hAnsi="Times New Roman"/>
                <w:bCs/>
                <w:sz w:val="24"/>
                <w:szCs w:val="24"/>
              </w:rPr>
              <w:t xml:space="preserve">Содержание </w:t>
            </w:r>
          </w:p>
        </w:tc>
        <w:tc>
          <w:tcPr>
            <w:tcW w:w="918" w:type="pct"/>
            <w:vMerge w:val="restart"/>
          </w:tcPr>
          <w:p w:rsidR="006A2FE3" w:rsidRPr="005967E6" w:rsidRDefault="00CE58C9" w:rsidP="006A2FE3">
            <w:pPr>
              <w:spacing w:after="0" w:line="240" w:lineRule="auto"/>
              <w:jc w:val="center"/>
              <w:rPr>
                <w:rFonts w:ascii="Times New Roman" w:hAnsi="Times New Roman"/>
                <w:sz w:val="24"/>
                <w:szCs w:val="24"/>
              </w:rPr>
            </w:pPr>
            <w:r>
              <w:rPr>
                <w:rFonts w:ascii="Times New Roman" w:hAnsi="Times New Roman"/>
                <w:sz w:val="24"/>
                <w:szCs w:val="24"/>
              </w:rPr>
              <w:t>87</w:t>
            </w:r>
          </w:p>
        </w:tc>
      </w:tr>
      <w:tr w:rsidR="006A2FE3" w:rsidRPr="005967E6" w:rsidTr="006A2FE3">
        <w:tc>
          <w:tcPr>
            <w:tcW w:w="1195" w:type="pct"/>
            <w:vMerge/>
          </w:tcPr>
          <w:p w:rsidR="006A2FE3" w:rsidRPr="005967E6" w:rsidRDefault="006A2FE3" w:rsidP="00B056E1">
            <w:pPr>
              <w:spacing w:after="0" w:line="240" w:lineRule="auto"/>
              <w:rPr>
                <w:rFonts w:ascii="Times New Roman" w:hAnsi="Times New Roman"/>
                <w:bCs/>
                <w:sz w:val="24"/>
                <w:szCs w:val="24"/>
              </w:rPr>
            </w:pPr>
          </w:p>
        </w:tc>
        <w:tc>
          <w:tcPr>
            <w:tcW w:w="2887" w:type="pct"/>
          </w:tcPr>
          <w:p w:rsidR="006A2FE3" w:rsidRPr="005967E6" w:rsidRDefault="006A2FE3" w:rsidP="00B056E1">
            <w:pPr>
              <w:spacing w:after="0" w:line="240" w:lineRule="auto"/>
              <w:rPr>
                <w:rFonts w:ascii="Times New Roman" w:hAnsi="Times New Roman"/>
                <w:sz w:val="24"/>
                <w:szCs w:val="24"/>
              </w:rPr>
            </w:pPr>
            <w:r w:rsidRPr="005967E6">
              <w:rPr>
                <w:rFonts w:ascii="Times New Roman" w:hAnsi="Times New Roman"/>
                <w:sz w:val="24"/>
                <w:szCs w:val="24"/>
              </w:rPr>
              <w:t>Основные положения теории баз данных, хранилищ данных, баз знаний.</w:t>
            </w:r>
          </w:p>
        </w:tc>
        <w:tc>
          <w:tcPr>
            <w:tcW w:w="918" w:type="pct"/>
            <w:vMerge/>
          </w:tcPr>
          <w:p w:rsidR="006A2FE3" w:rsidRPr="005967E6" w:rsidRDefault="006A2FE3" w:rsidP="006A2FE3">
            <w:pPr>
              <w:spacing w:after="0" w:line="240" w:lineRule="auto"/>
              <w:jc w:val="center"/>
              <w:rPr>
                <w:rFonts w:ascii="Times New Roman" w:hAnsi="Times New Roman"/>
                <w:sz w:val="24"/>
                <w:szCs w:val="24"/>
              </w:rPr>
            </w:pPr>
          </w:p>
        </w:tc>
      </w:tr>
      <w:tr w:rsidR="006A2FE3" w:rsidRPr="005967E6" w:rsidTr="006A2FE3">
        <w:tc>
          <w:tcPr>
            <w:tcW w:w="1195" w:type="pct"/>
            <w:vMerge/>
          </w:tcPr>
          <w:p w:rsidR="006A2FE3" w:rsidRPr="005967E6" w:rsidRDefault="006A2FE3" w:rsidP="00B056E1">
            <w:pPr>
              <w:spacing w:after="0" w:line="240" w:lineRule="auto"/>
              <w:rPr>
                <w:rFonts w:ascii="Times New Roman" w:hAnsi="Times New Roman"/>
                <w:bCs/>
                <w:sz w:val="24"/>
                <w:szCs w:val="24"/>
              </w:rPr>
            </w:pPr>
          </w:p>
        </w:tc>
        <w:tc>
          <w:tcPr>
            <w:tcW w:w="2887" w:type="pct"/>
          </w:tcPr>
          <w:p w:rsidR="006A2FE3" w:rsidRPr="005967E6" w:rsidRDefault="006A2FE3" w:rsidP="00B056E1">
            <w:pPr>
              <w:spacing w:after="0" w:line="240" w:lineRule="auto"/>
              <w:rPr>
                <w:rFonts w:ascii="Times New Roman" w:hAnsi="Times New Roman"/>
                <w:sz w:val="24"/>
                <w:szCs w:val="24"/>
              </w:rPr>
            </w:pPr>
            <w:r w:rsidRPr="005967E6">
              <w:rPr>
                <w:rFonts w:ascii="Times New Roman" w:hAnsi="Times New Roman"/>
                <w:sz w:val="24"/>
                <w:szCs w:val="24"/>
              </w:rPr>
              <w:t>Основные принципы построения концептуальной, логической и физической модели данных.</w:t>
            </w:r>
          </w:p>
        </w:tc>
        <w:tc>
          <w:tcPr>
            <w:tcW w:w="918" w:type="pct"/>
            <w:vMerge/>
          </w:tcPr>
          <w:p w:rsidR="006A2FE3" w:rsidRPr="005967E6" w:rsidRDefault="006A2FE3" w:rsidP="006A2FE3">
            <w:pPr>
              <w:spacing w:after="0" w:line="240" w:lineRule="auto"/>
              <w:jc w:val="center"/>
              <w:rPr>
                <w:rFonts w:ascii="Times New Roman" w:hAnsi="Times New Roman"/>
                <w:sz w:val="24"/>
                <w:szCs w:val="24"/>
              </w:rPr>
            </w:pPr>
          </w:p>
        </w:tc>
      </w:tr>
      <w:tr w:rsidR="006A2FE3" w:rsidRPr="005967E6" w:rsidTr="006A2FE3">
        <w:tc>
          <w:tcPr>
            <w:tcW w:w="1195" w:type="pct"/>
            <w:vMerge/>
          </w:tcPr>
          <w:p w:rsidR="006A2FE3" w:rsidRPr="005967E6" w:rsidRDefault="006A2FE3" w:rsidP="00B056E1">
            <w:pPr>
              <w:spacing w:after="0" w:line="240" w:lineRule="auto"/>
              <w:rPr>
                <w:rFonts w:ascii="Times New Roman" w:hAnsi="Times New Roman"/>
                <w:bCs/>
                <w:sz w:val="24"/>
                <w:szCs w:val="24"/>
              </w:rPr>
            </w:pPr>
          </w:p>
        </w:tc>
        <w:tc>
          <w:tcPr>
            <w:tcW w:w="2887" w:type="pct"/>
          </w:tcPr>
          <w:p w:rsidR="006A2FE3" w:rsidRPr="005967E6" w:rsidRDefault="006A2FE3" w:rsidP="00B056E1">
            <w:pPr>
              <w:spacing w:after="0" w:line="240" w:lineRule="auto"/>
              <w:rPr>
                <w:rFonts w:ascii="Times New Roman" w:hAnsi="Times New Roman"/>
                <w:sz w:val="24"/>
                <w:szCs w:val="24"/>
              </w:rPr>
            </w:pPr>
            <w:r w:rsidRPr="005967E6">
              <w:rPr>
                <w:rFonts w:ascii="Times New Roman" w:hAnsi="Times New Roman"/>
                <w:sz w:val="24"/>
                <w:szCs w:val="24"/>
              </w:rPr>
              <w:t>Структуры данных СУБД, общий подход к организации представлений, таблиц, индексов и кластеров.</w:t>
            </w:r>
          </w:p>
        </w:tc>
        <w:tc>
          <w:tcPr>
            <w:tcW w:w="918" w:type="pct"/>
            <w:vMerge/>
          </w:tcPr>
          <w:p w:rsidR="006A2FE3" w:rsidRPr="005967E6" w:rsidRDefault="006A2FE3" w:rsidP="006A2FE3">
            <w:pPr>
              <w:spacing w:after="0" w:line="240" w:lineRule="auto"/>
              <w:jc w:val="center"/>
              <w:rPr>
                <w:rFonts w:ascii="Times New Roman" w:hAnsi="Times New Roman"/>
                <w:sz w:val="24"/>
                <w:szCs w:val="24"/>
              </w:rPr>
            </w:pPr>
          </w:p>
        </w:tc>
      </w:tr>
      <w:tr w:rsidR="006A2FE3" w:rsidRPr="005967E6" w:rsidTr="006A2FE3">
        <w:tc>
          <w:tcPr>
            <w:tcW w:w="1195" w:type="pct"/>
            <w:vMerge/>
          </w:tcPr>
          <w:p w:rsidR="006A2FE3" w:rsidRPr="005967E6" w:rsidRDefault="006A2FE3" w:rsidP="00B056E1">
            <w:pPr>
              <w:spacing w:after="0" w:line="240" w:lineRule="auto"/>
              <w:rPr>
                <w:rFonts w:ascii="Times New Roman" w:hAnsi="Times New Roman"/>
                <w:bCs/>
                <w:sz w:val="24"/>
                <w:szCs w:val="24"/>
              </w:rPr>
            </w:pPr>
          </w:p>
        </w:tc>
        <w:tc>
          <w:tcPr>
            <w:tcW w:w="2887" w:type="pct"/>
          </w:tcPr>
          <w:p w:rsidR="006A2FE3" w:rsidRPr="005967E6" w:rsidRDefault="006A2FE3" w:rsidP="00B056E1">
            <w:pPr>
              <w:spacing w:after="0" w:line="240" w:lineRule="auto"/>
              <w:rPr>
                <w:rFonts w:ascii="Times New Roman" w:hAnsi="Times New Roman"/>
                <w:sz w:val="24"/>
                <w:szCs w:val="24"/>
              </w:rPr>
            </w:pPr>
            <w:r w:rsidRPr="005967E6">
              <w:rPr>
                <w:rFonts w:ascii="Times New Roman" w:hAnsi="Times New Roman"/>
                <w:sz w:val="24"/>
                <w:szCs w:val="24"/>
              </w:rPr>
              <w:t>Основные принципы структуризации и нормализации базы данных.</w:t>
            </w:r>
          </w:p>
        </w:tc>
        <w:tc>
          <w:tcPr>
            <w:tcW w:w="918" w:type="pct"/>
            <w:vMerge/>
          </w:tcPr>
          <w:p w:rsidR="006A2FE3" w:rsidRPr="005967E6" w:rsidRDefault="006A2FE3" w:rsidP="006A2FE3">
            <w:pPr>
              <w:spacing w:after="0" w:line="240" w:lineRule="auto"/>
              <w:jc w:val="center"/>
              <w:rPr>
                <w:rFonts w:ascii="Times New Roman" w:hAnsi="Times New Roman"/>
                <w:sz w:val="24"/>
                <w:szCs w:val="24"/>
              </w:rPr>
            </w:pPr>
          </w:p>
        </w:tc>
      </w:tr>
      <w:tr w:rsidR="006A2FE3" w:rsidRPr="005967E6" w:rsidTr="006A2FE3">
        <w:tc>
          <w:tcPr>
            <w:tcW w:w="1195" w:type="pct"/>
            <w:vMerge/>
          </w:tcPr>
          <w:p w:rsidR="006A2FE3" w:rsidRPr="005967E6" w:rsidRDefault="006A2FE3" w:rsidP="00B056E1">
            <w:pPr>
              <w:spacing w:after="0" w:line="240" w:lineRule="auto"/>
              <w:rPr>
                <w:rFonts w:ascii="Times New Roman" w:hAnsi="Times New Roman"/>
                <w:bCs/>
                <w:sz w:val="24"/>
                <w:szCs w:val="24"/>
              </w:rPr>
            </w:pPr>
          </w:p>
        </w:tc>
        <w:tc>
          <w:tcPr>
            <w:tcW w:w="2887" w:type="pct"/>
          </w:tcPr>
          <w:p w:rsidR="006A2FE3" w:rsidRPr="005967E6" w:rsidRDefault="006A2FE3" w:rsidP="00B056E1">
            <w:pPr>
              <w:spacing w:after="0" w:line="240" w:lineRule="auto"/>
              <w:rPr>
                <w:rFonts w:ascii="Times New Roman" w:hAnsi="Times New Roman"/>
                <w:sz w:val="24"/>
                <w:szCs w:val="24"/>
              </w:rPr>
            </w:pPr>
            <w:r w:rsidRPr="005967E6">
              <w:rPr>
                <w:rFonts w:ascii="Times New Roman" w:hAnsi="Times New Roman"/>
                <w:sz w:val="24"/>
                <w:szCs w:val="24"/>
              </w:rPr>
              <w:t>Методы описания схем баз данных в современных СУБД. Структуры данных СУБД.</w:t>
            </w:r>
          </w:p>
        </w:tc>
        <w:tc>
          <w:tcPr>
            <w:tcW w:w="918" w:type="pct"/>
            <w:vMerge/>
          </w:tcPr>
          <w:p w:rsidR="006A2FE3" w:rsidRPr="005967E6" w:rsidRDefault="006A2FE3" w:rsidP="006A2FE3">
            <w:pPr>
              <w:spacing w:after="0" w:line="240" w:lineRule="auto"/>
              <w:jc w:val="center"/>
              <w:rPr>
                <w:rFonts w:ascii="Times New Roman" w:hAnsi="Times New Roman"/>
                <w:sz w:val="24"/>
                <w:szCs w:val="24"/>
              </w:rPr>
            </w:pPr>
          </w:p>
        </w:tc>
      </w:tr>
      <w:tr w:rsidR="006A2FE3" w:rsidRPr="005967E6" w:rsidTr="006A2FE3">
        <w:tc>
          <w:tcPr>
            <w:tcW w:w="1195" w:type="pct"/>
            <w:vMerge/>
          </w:tcPr>
          <w:p w:rsidR="006A2FE3" w:rsidRPr="005967E6" w:rsidRDefault="006A2FE3" w:rsidP="00B056E1">
            <w:pPr>
              <w:spacing w:after="0" w:line="240" w:lineRule="auto"/>
              <w:rPr>
                <w:rFonts w:ascii="Times New Roman" w:hAnsi="Times New Roman"/>
                <w:bCs/>
                <w:sz w:val="24"/>
                <w:szCs w:val="24"/>
              </w:rPr>
            </w:pPr>
          </w:p>
        </w:tc>
        <w:tc>
          <w:tcPr>
            <w:tcW w:w="2887" w:type="pct"/>
          </w:tcPr>
          <w:p w:rsidR="006A2FE3" w:rsidRPr="005967E6" w:rsidRDefault="006A2FE3" w:rsidP="00B056E1">
            <w:pPr>
              <w:spacing w:after="0" w:line="240" w:lineRule="auto"/>
              <w:rPr>
                <w:rFonts w:ascii="Times New Roman" w:hAnsi="Times New Roman"/>
                <w:sz w:val="24"/>
                <w:szCs w:val="24"/>
              </w:rPr>
            </w:pPr>
            <w:r w:rsidRPr="005967E6">
              <w:rPr>
                <w:rFonts w:ascii="Times New Roman" w:hAnsi="Times New Roman"/>
                <w:sz w:val="24"/>
                <w:szCs w:val="24"/>
              </w:rPr>
              <w:t>Методы организации целостности данных.</w:t>
            </w:r>
          </w:p>
        </w:tc>
        <w:tc>
          <w:tcPr>
            <w:tcW w:w="918" w:type="pct"/>
            <w:vMerge/>
          </w:tcPr>
          <w:p w:rsidR="006A2FE3" w:rsidRPr="005967E6" w:rsidRDefault="006A2FE3" w:rsidP="006A2FE3">
            <w:pPr>
              <w:spacing w:after="0" w:line="240" w:lineRule="auto"/>
              <w:jc w:val="center"/>
              <w:rPr>
                <w:rFonts w:ascii="Times New Roman" w:hAnsi="Times New Roman"/>
                <w:sz w:val="24"/>
                <w:szCs w:val="24"/>
              </w:rPr>
            </w:pPr>
          </w:p>
        </w:tc>
      </w:tr>
      <w:tr w:rsidR="006A2FE3" w:rsidRPr="005967E6" w:rsidTr="006A2FE3">
        <w:tc>
          <w:tcPr>
            <w:tcW w:w="1195" w:type="pct"/>
            <w:vMerge/>
          </w:tcPr>
          <w:p w:rsidR="006A2FE3" w:rsidRPr="005967E6" w:rsidRDefault="006A2FE3" w:rsidP="00B056E1">
            <w:pPr>
              <w:spacing w:after="0" w:line="240" w:lineRule="auto"/>
              <w:rPr>
                <w:rFonts w:ascii="Times New Roman" w:hAnsi="Times New Roman"/>
                <w:bCs/>
                <w:sz w:val="24"/>
                <w:szCs w:val="24"/>
              </w:rPr>
            </w:pPr>
          </w:p>
        </w:tc>
        <w:tc>
          <w:tcPr>
            <w:tcW w:w="2887" w:type="pct"/>
          </w:tcPr>
          <w:p w:rsidR="006A2FE3" w:rsidRPr="005967E6" w:rsidRDefault="006A2FE3" w:rsidP="00B056E1">
            <w:pPr>
              <w:spacing w:after="0" w:line="240" w:lineRule="auto"/>
              <w:rPr>
                <w:rFonts w:ascii="Times New Roman" w:hAnsi="Times New Roman"/>
                <w:sz w:val="24"/>
                <w:szCs w:val="24"/>
              </w:rPr>
            </w:pPr>
            <w:r w:rsidRPr="005967E6">
              <w:rPr>
                <w:rFonts w:ascii="Times New Roman" w:hAnsi="Times New Roman"/>
                <w:sz w:val="24"/>
                <w:szCs w:val="24"/>
              </w:rPr>
              <w:t>Модели и структуры информационных систем.</w:t>
            </w:r>
          </w:p>
        </w:tc>
        <w:tc>
          <w:tcPr>
            <w:tcW w:w="918" w:type="pct"/>
            <w:vMerge/>
          </w:tcPr>
          <w:p w:rsidR="006A2FE3" w:rsidRPr="005967E6" w:rsidRDefault="006A2FE3" w:rsidP="006A2FE3">
            <w:pPr>
              <w:spacing w:after="0" w:line="240" w:lineRule="auto"/>
              <w:jc w:val="center"/>
              <w:rPr>
                <w:rFonts w:ascii="Times New Roman" w:hAnsi="Times New Roman"/>
                <w:sz w:val="24"/>
                <w:szCs w:val="24"/>
              </w:rPr>
            </w:pPr>
          </w:p>
        </w:tc>
      </w:tr>
      <w:tr w:rsidR="006A2FE3" w:rsidRPr="005967E6" w:rsidTr="006A2FE3">
        <w:tc>
          <w:tcPr>
            <w:tcW w:w="1195" w:type="pct"/>
            <w:vMerge/>
          </w:tcPr>
          <w:p w:rsidR="006A2FE3" w:rsidRPr="005967E6" w:rsidRDefault="006A2FE3" w:rsidP="00B056E1">
            <w:pPr>
              <w:spacing w:after="0" w:line="240" w:lineRule="auto"/>
              <w:rPr>
                <w:rFonts w:ascii="Times New Roman" w:hAnsi="Times New Roman"/>
                <w:bCs/>
                <w:sz w:val="24"/>
                <w:szCs w:val="24"/>
              </w:rPr>
            </w:pPr>
          </w:p>
        </w:tc>
        <w:tc>
          <w:tcPr>
            <w:tcW w:w="2887" w:type="pct"/>
          </w:tcPr>
          <w:p w:rsidR="006A2FE3" w:rsidRPr="005967E6" w:rsidRDefault="006A2FE3" w:rsidP="00B056E1">
            <w:pPr>
              <w:spacing w:after="0" w:line="240" w:lineRule="auto"/>
              <w:rPr>
                <w:rFonts w:ascii="Times New Roman" w:hAnsi="Times New Roman"/>
                <w:sz w:val="24"/>
                <w:szCs w:val="24"/>
              </w:rPr>
            </w:pPr>
            <w:r w:rsidRPr="005967E6">
              <w:rPr>
                <w:rFonts w:ascii="Times New Roman" w:hAnsi="Times New Roman"/>
                <w:bCs/>
                <w:sz w:val="24"/>
                <w:szCs w:val="24"/>
              </w:rPr>
              <w:t xml:space="preserve">В том числе практических занятий и лабораторных работ </w:t>
            </w:r>
          </w:p>
        </w:tc>
        <w:tc>
          <w:tcPr>
            <w:tcW w:w="918" w:type="pct"/>
            <w:vMerge w:val="restart"/>
          </w:tcPr>
          <w:p w:rsidR="006A2FE3" w:rsidRPr="005967E6" w:rsidRDefault="006A2FE3" w:rsidP="006A2FE3">
            <w:pPr>
              <w:spacing w:after="0" w:line="240" w:lineRule="auto"/>
              <w:jc w:val="center"/>
              <w:rPr>
                <w:rFonts w:ascii="Times New Roman" w:hAnsi="Times New Roman"/>
                <w:sz w:val="24"/>
                <w:szCs w:val="24"/>
              </w:rPr>
            </w:pPr>
            <w:r w:rsidRPr="005967E6">
              <w:rPr>
                <w:rFonts w:ascii="Times New Roman" w:hAnsi="Times New Roman"/>
                <w:sz w:val="24"/>
                <w:szCs w:val="24"/>
              </w:rPr>
              <w:t>20</w:t>
            </w:r>
          </w:p>
        </w:tc>
      </w:tr>
      <w:tr w:rsidR="006A2FE3" w:rsidRPr="005967E6" w:rsidTr="006A2FE3">
        <w:tc>
          <w:tcPr>
            <w:tcW w:w="1195" w:type="pct"/>
            <w:vMerge/>
          </w:tcPr>
          <w:p w:rsidR="006A2FE3" w:rsidRPr="005967E6" w:rsidRDefault="006A2FE3" w:rsidP="00B056E1">
            <w:pPr>
              <w:spacing w:after="0" w:line="240" w:lineRule="auto"/>
              <w:rPr>
                <w:rFonts w:ascii="Times New Roman" w:hAnsi="Times New Roman"/>
                <w:bCs/>
                <w:sz w:val="24"/>
                <w:szCs w:val="24"/>
              </w:rPr>
            </w:pPr>
          </w:p>
        </w:tc>
        <w:tc>
          <w:tcPr>
            <w:tcW w:w="2887" w:type="pct"/>
          </w:tcPr>
          <w:p w:rsidR="006A2FE3" w:rsidRPr="005967E6" w:rsidRDefault="006A2FE3" w:rsidP="00B056E1">
            <w:pPr>
              <w:spacing w:after="0" w:line="240" w:lineRule="auto"/>
              <w:rPr>
                <w:rFonts w:ascii="Times New Roman" w:hAnsi="Times New Roman"/>
                <w:sz w:val="24"/>
                <w:szCs w:val="24"/>
              </w:rPr>
            </w:pPr>
            <w:r w:rsidRPr="005967E6">
              <w:rPr>
                <w:rFonts w:ascii="Times New Roman" w:hAnsi="Times New Roman"/>
                <w:sz w:val="24"/>
                <w:szCs w:val="24"/>
              </w:rPr>
              <w:t>Практическая работа «Сбор и анализ информации»</w:t>
            </w:r>
          </w:p>
        </w:tc>
        <w:tc>
          <w:tcPr>
            <w:tcW w:w="918" w:type="pct"/>
            <w:vMerge/>
          </w:tcPr>
          <w:p w:rsidR="006A2FE3" w:rsidRPr="005967E6" w:rsidRDefault="006A2FE3" w:rsidP="006A2FE3">
            <w:pPr>
              <w:spacing w:after="0" w:line="240" w:lineRule="auto"/>
              <w:jc w:val="center"/>
              <w:rPr>
                <w:rFonts w:ascii="Times New Roman" w:hAnsi="Times New Roman"/>
                <w:sz w:val="24"/>
                <w:szCs w:val="24"/>
              </w:rPr>
            </w:pPr>
          </w:p>
        </w:tc>
      </w:tr>
      <w:tr w:rsidR="006A2FE3" w:rsidRPr="005967E6" w:rsidTr="006A2FE3">
        <w:tc>
          <w:tcPr>
            <w:tcW w:w="1195" w:type="pct"/>
            <w:vMerge/>
          </w:tcPr>
          <w:p w:rsidR="006A2FE3" w:rsidRPr="005967E6" w:rsidRDefault="006A2FE3" w:rsidP="00B056E1">
            <w:pPr>
              <w:spacing w:after="0" w:line="240" w:lineRule="auto"/>
              <w:rPr>
                <w:rFonts w:ascii="Times New Roman" w:hAnsi="Times New Roman"/>
                <w:bCs/>
                <w:sz w:val="24"/>
                <w:szCs w:val="24"/>
              </w:rPr>
            </w:pPr>
          </w:p>
        </w:tc>
        <w:tc>
          <w:tcPr>
            <w:tcW w:w="2887" w:type="pct"/>
          </w:tcPr>
          <w:p w:rsidR="006A2FE3" w:rsidRPr="005967E6" w:rsidRDefault="006A2FE3" w:rsidP="00B056E1">
            <w:pPr>
              <w:spacing w:after="0" w:line="240" w:lineRule="auto"/>
              <w:rPr>
                <w:rFonts w:ascii="Times New Roman" w:hAnsi="Times New Roman"/>
                <w:sz w:val="24"/>
                <w:szCs w:val="24"/>
              </w:rPr>
            </w:pPr>
            <w:r w:rsidRPr="005967E6">
              <w:rPr>
                <w:rFonts w:ascii="Times New Roman" w:hAnsi="Times New Roman"/>
                <w:sz w:val="24"/>
                <w:szCs w:val="24"/>
              </w:rPr>
              <w:t>Практическая работа «Проектирование реляционной схемы базы данных в среде СУБД»</w:t>
            </w:r>
          </w:p>
        </w:tc>
        <w:tc>
          <w:tcPr>
            <w:tcW w:w="918" w:type="pct"/>
            <w:vMerge/>
          </w:tcPr>
          <w:p w:rsidR="006A2FE3" w:rsidRPr="005967E6" w:rsidRDefault="006A2FE3" w:rsidP="006A2FE3">
            <w:pPr>
              <w:spacing w:after="0" w:line="240" w:lineRule="auto"/>
              <w:jc w:val="center"/>
              <w:rPr>
                <w:rFonts w:ascii="Times New Roman" w:hAnsi="Times New Roman"/>
                <w:sz w:val="24"/>
                <w:szCs w:val="24"/>
              </w:rPr>
            </w:pPr>
          </w:p>
        </w:tc>
      </w:tr>
      <w:tr w:rsidR="006A2FE3" w:rsidRPr="005967E6" w:rsidTr="006A2FE3">
        <w:tc>
          <w:tcPr>
            <w:tcW w:w="1195" w:type="pct"/>
            <w:vMerge/>
          </w:tcPr>
          <w:p w:rsidR="006A2FE3" w:rsidRPr="005967E6" w:rsidRDefault="006A2FE3" w:rsidP="00B056E1">
            <w:pPr>
              <w:spacing w:after="0" w:line="240" w:lineRule="auto"/>
              <w:rPr>
                <w:rFonts w:ascii="Times New Roman" w:hAnsi="Times New Roman"/>
                <w:bCs/>
                <w:sz w:val="24"/>
                <w:szCs w:val="24"/>
              </w:rPr>
            </w:pPr>
          </w:p>
        </w:tc>
        <w:tc>
          <w:tcPr>
            <w:tcW w:w="2887" w:type="pct"/>
          </w:tcPr>
          <w:p w:rsidR="006A2FE3" w:rsidRPr="005967E6" w:rsidRDefault="006A2FE3" w:rsidP="00B056E1">
            <w:pPr>
              <w:spacing w:after="0" w:line="240" w:lineRule="auto"/>
              <w:rPr>
                <w:rFonts w:ascii="Times New Roman" w:hAnsi="Times New Roman"/>
                <w:sz w:val="24"/>
                <w:szCs w:val="24"/>
              </w:rPr>
            </w:pPr>
            <w:r w:rsidRPr="005967E6">
              <w:rPr>
                <w:rFonts w:ascii="Times New Roman" w:hAnsi="Times New Roman"/>
                <w:sz w:val="24"/>
                <w:szCs w:val="24"/>
              </w:rPr>
              <w:t>Лабораторная работа «Приведение БД к нормальной форме 3НФ»</w:t>
            </w:r>
          </w:p>
        </w:tc>
        <w:tc>
          <w:tcPr>
            <w:tcW w:w="918" w:type="pct"/>
            <w:vMerge/>
          </w:tcPr>
          <w:p w:rsidR="006A2FE3" w:rsidRPr="005967E6" w:rsidRDefault="006A2FE3" w:rsidP="006A2FE3">
            <w:pPr>
              <w:spacing w:after="0" w:line="240" w:lineRule="auto"/>
              <w:jc w:val="center"/>
              <w:rPr>
                <w:rFonts w:ascii="Times New Roman" w:hAnsi="Times New Roman"/>
                <w:sz w:val="24"/>
                <w:szCs w:val="24"/>
              </w:rPr>
            </w:pPr>
          </w:p>
        </w:tc>
      </w:tr>
      <w:tr w:rsidR="006A2FE3" w:rsidRPr="005967E6" w:rsidTr="006A2FE3">
        <w:tc>
          <w:tcPr>
            <w:tcW w:w="1195" w:type="pct"/>
            <w:vMerge w:val="restart"/>
          </w:tcPr>
          <w:p w:rsidR="006A2FE3" w:rsidRPr="005967E6" w:rsidRDefault="006A2FE3" w:rsidP="00B056E1">
            <w:pPr>
              <w:spacing w:after="0" w:line="240" w:lineRule="auto"/>
              <w:rPr>
                <w:rFonts w:ascii="Times New Roman" w:hAnsi="Times New Roman"/>
                <w:bCs/>
                <w:sz w:val="24"/>
                <w:szCs w:val="24"/>
              </w:rPr>
            </w:pPr>
            <w:r w:rsidRPr="005967E6">
              <w:rPr>
                <w:rFonts w:ascii="Times New Roman" w:hAnsi="Times New Roman"/>
                <w:bCs/>
                <w:sz w:val="24"/>
                <w:szCs w:val="24"/>
              </w:rPr>
              <w:t xml:space="preserve">Тема 11.2. Разработка и администрирование БД. </w:t>
            </w:r>
          </w:p>
        </w:tc>
        <w:tc>
          <w:tcPr>
            <w:tcW w:w="2887" w:type="pct"/>
          </w:tcPr>
          <w:p w:rsidR="006A2FE3" w:rsidRPr="005967E6" w:rsidRDefault="006A2FE3" w:rsidP="00B056E1">
            <w:pPr>
              <w:spacing w:after="0" w:line="240" w:lineRule="auto"/>
              <w:rPr>
                <w:rFonts w:ascii="Times New Roman" w:hAnsi="Times New Roman"/>
                <w:sz w:val="24"/>
                <w:szCs w:val="24"/>
              </w:rPr>
            </w:pPr>
            <w:r w:rsidRPr="005967E6">
              <w:rPr>
                <w:rFonts w:ascii="Times New Roman" w:hAnsi="Times New Roman"/>
                <w:bCs/>
                <w:sz w:val="24"/>
                <w:szCs w:val="24"/>
              </w:rPr>
              <w:t xml:space="preserve">Содержание </w:t>
            </w:r>
          </w:p>
        </w:tc>
        <w:tc>
          <w:tcPr>
            <w:tcW w:w="918" w:type="pct"/>
            <w:vMerge w:val="restart"/>
          </w:tcPr>
          <w:p w:rsidR="006A2FE3" w:rsidRPr="005967E6" w:rsidRDefault="00CE58C9" w:rsidP="006A2FE3">
            <w:pPr>
              <w:spacing w:after="0" w:line="240" w:lineRule="auto"/>
              <w:jc w:val="center"/>
              <w:rPr>
                <w:rFonts w:ascii="Times New Roman" w:hAnsi="Times New Roman"/>
                <w:sz w:val="24"/>
                <w:szCs w:val="24"/>
              </w:rPr>
            </w:pPr>
            <w:r>
              <w:rPr>
                <w:rFonts w:ascii="Times New Roman" w:hAnsi="Times New Roman"/>
                <w:sz w:val="24"/>
                <w:szCs w:val="24"/>
              </w:rPr>
              <w:t>95</w:t>
            </w:r>
          </w:p>
        </w:tc>
      </w:tr>
      <w:tr w:rsidR="006A2FE3" w:rsidRPr="005967E6" w:rsidTr="006A2FE3">
        <w:tc>
          <w:tcPr>
            <w:tcW w:w="1195" w:type="pct"/>
            <w:vMerge/>
          </w:tcPr>
          <w:p w:rsidR="006A2FE3" w:rsidRPr="005967E6" w:rsidRDefault="006A2FE3" w:rsidP="00B056E1">
            <w:pPr>
              <w:spacing w:after="0" w:line="240" w:lineRule="auto"/>
              <w:rPr>
                <w:rFonts w:ascii="Times New Roman" w:hAnsi="Times New Roman"/>
                <w:bCs/>
                <w:sz w:val="24"/>
                <w:szCs w:val="24"/>
              </w:rPr>
            </w:pPr>
          </w:p>
        </w:tc>
        <w:tc>
          <w:tcPr>
            <w:tcW w:w="2887" w:type="pct"/>
          </w:tcPr>
          <w:p w:rsidR="006A2FE3" w:rsidRPr="005967E6" w:rsidRDefault="006A2FE3" w:rsidP="00B056E1">
            <w:pPr>
              <w:spacing w:after="0" w:line="240" w:lineRule="auto"/>
              <w:rPr>
                <w:rFonts w:ascii="Times New Roman" w:hAnsi="Times New Roman"/>
                <w:sz w:val="24"/>
                <w:szCs w:val="24"/>
              </w:rPr>
            </w:pPr>
            <w:r w:rsidRPr="005967E6">
              <w:rPr>
                <w:rFonts w:ascii="Times New Roman" w:hAnsi="Times New Roman"/>
                <w:bCs/>
                <w:sz w:val="24"/>
                <w:szCs w:val="24"/>
              </w:rPr>
              <w:t>1. Современные инструментальные средства проектирования схемы базы данных.</w:t>
            </w:r>
          </w:p>
        </w:tc>
        <w:tc>
          <w:tcPr>
            <w:tcW w:w="918" w:type="pct"/>
            <w:vMerge/>
          </w:tcPr>
          <w:p w:rsidR="006A2FE3" w:rsidRPr="005967E6" w:rsidRDefault="006A2FE3" w:rsidP="006A2FE3">
            <w:pPr>
              <w:spacing w:after="0" w:line="240" w:lineRule="auto"/>
              <w:jc w:val="center"/>
              <w:rPr>
                <w:rFonts w:ascii="Times New Roman" w:hAnsi="Times New Roman"/>
                <w:sz w:val="24"/>
                <w:szCs w:val="24"/>
              </w:rPr>
            </w:pPr>
          </w:p>
        </w:tc>
      </w:tr>
      <w:tr w:rsidR="006A2FE3" w:rsidRPr="005967E6" w:rsidTr="006A2FE3">
        <w:tc>
          <w:tcPr>
            <w:tcW w:w="1195" w:type="pct"/>
            <w:vMerge/>
          </w:tcPr>
          <w:p w:rsidR="006A2FE3" w:rsidRPr="005967E6" w:rsidRDefault="006A2FE3" w:rsidP="00B056E1">
            <w:pPr>
              <w:spacing w:after="0" w:line="240" w:lineRule="auto"/>
              <w:rPr>
                <w:rFonts w:ascii="Times New Roman" w:hAnsi="Times New Roman"/>
                <w:bCs/>
                <w:sz w:val="24"/>
                <w:szCs w:val="24"/>
              </w:rPr>
            </w:pPr>
          </w:p>
        </w:tc>
        <w:tc>
          <w:tcPr>
            <w:tcW w:w="2887" w:type="pct"/>
          </w:tcPr>
          <w:p w:rsidR="006A2FE3" w:rsidRPr="005967E6" w:rsidRDefault="006A2FE3" w:rsidP="00B056E1">
            <w:pPr>
              <w:spacing w:after="0" w:line="240" w:lineRule="auto"/>
              <w:rPr>
                <w:rFonts w:ascii="Times New Roman" w:hAnsi="Times New Roman"/>
                <w:sz w:val="24"/>
                <w:szCs w:val="24"/>
              </w:rPr>
            </w:pPr>
            <w:r w:rsidRPr="005967E6">
              <w:rPr>
                <w:rFonts w:ascii="Times New Roman" w:hAnsi="Times New Roman"/>
                <w:bCs/>
                <w:sz w:val="24"/>
                <w:szCs w:val="24"/>
              </w:rPr>
              <w:t>2. Технологии передачи и обмена данными в компьютерных сетях.</w:t>
            </w:r>
          </w:p>
        </w:tc>
        <w:tc>
          <w:tcPr>
            <w:tcW w:w="918" w:type="pct"/>
            <w:vMerge/>
          </w:tcPr>
          <w:p w:rsidR="006A2FE3" w:rsidRPr="005967E6" w:rsidRDefault="006A2FE3" w:rsidP="006A2FE3">
            <w:pPr>
              <w:spacing w:after="0" w:line="240" w:lineRule="auto"/>
              <w:jc w:val="center"/>
              <w:rPr>
                <w:rFonts w:ascii="Times New Roman" w:hAnsi="Times New Roman"/>
                <w:sz w:val="24"/>
                <w:szCs w:val="24"/>
              </w:rPr>
            </w:pPr>
          </w:p>
        </w:tc>
      </w:tr>
      <w:tr w:rsidR="006A2FE3" w:rsidRPr="005967E6" w:rsidTr="006A2FE3">
        <w:tc>
          <w:tcPr>
            <w:tcW w:w="1195" w:type="pct"/>
            <w:vMerge/>
          </w:tcPr>
          <w:p w:rsidR="006A2FE3" w:rsidRPr="005967E6" w:rsidRDefault="006A2FE3" w:rsidP="00B056E1">
            <w:pPr>
              <w:spacing w:after="0" w:line="240" w:lineRule="auto"/>
              <w:rPr>
                <w:rFonts w:ascii="Times New Roman" w:hAnsi="Times New Roman"/>
                <w:bCs/>
                <w:sz w:val="24"/>
                <w:szCs w:val="24"/>
              </w:rPr>
            </w:pPr>
          </w:p>
        </w:tc>
        <w:tc>
          <w:tcPr>
            <w:tcW w:w="2887" w:type="pct"/>
          </w:tcPr>
          <w:p w:rsidR="006A2FE3" w:rsidRPr="005967E6" w:rsidRDefault="006A2FE3" w:rsidP="00B056E1">
            <w:pPr>
              <w:spacing w:after="0" w:line="240" w:lineRule="auto"/>
              <w:rPr>
                <w:rFonts w:ascii="Times New Roman" w:hAnsi="Times New Roman"/>
                <w:sz w:val="24"/>
                <w:szCs w:val="24"/>
              </w:rPr>
            </w:pPr>
            <w:r w:rsidRPr="005967E6">
              <w:rPr>
                <w:rFonts w:ascii="Times New Roman" w:hAnsi="Times New Roman"/>
                <w:bCs/>
                <w:sz w:val="24"/>
                <w:szCs w:val="24"/>
              </w:rPr>
              <w:t>3. Введение в SQL и его инструментарий.</w:t>
            </w:r>
          </w:p>
        </w:tc>
        <w:tc>
          <w:tcPr>
            <w:tcW w:w="918" w:type="pct"/>
            <w:vMerge/>
          </w:tcPr>
          <w:p w:rsidR="006A2FE3" w:rsidRPr="005967E6" w:rsidRDefault="006A2FE3" w:rsidP="006A2FE3">
            <w:pPr>
              <w:spacing w:after="0" w:line="240" w:lineRule="auto"/>
              <w:jc w:val="center"/>
              <w:rPr>
                <w:rFonts w:ascii="Times New Roman" w:hAnsi="Times New Roman"/>
                <w:sz w:val="24"/>
                <w:szCs w:val="24"/>
              </w:rPr>
            </w:pPr>
          </w:p>
        </w:tc>
      </w:tr>
      <w:tr w:rsidR="006A2FE3" w:rsidRPr="005967E6" w:rsidTr="006A2FE3">
        <w:tc>
          <w:tcPr>
            <w:tcW w:w="1195" w:type="pct"/>
            <w:vMerge/>
          </w:tcPr>
          <w:p w:rsidR="006A2FE3" w:rsidRPr="005967E6" w:rsidRDefault="006A2FE3" w:rsidP="00B056E1">
            <w:pPr>
              <w:spacing w:after="0" w:line="240" w:lineRule="auto"/>
              <w:rPr>
                <w:rFonts w:ascii="Times New Roman" w:hAnsi="Times New Roman"/>
                <w:bCs/>
                <w:sz w:val="24"/>
                <w:szCs w:val="24"/>
              </w:rPr>
            </w:pPr>
          </w:p>
        </w:tc>
        <w:tc>
          <w:tcPr>
            <w:tcW w:w="2887" w:type="pct"/>
          </w:tcPr>
          <w:p w:rsidR="006A2FE3" w:rsidRPr="005967E6" w:rsidRDefault="006A2FE3" w:rsidP="00B056E1">
            <w:pPr>
              <w:spacing w:after="0" w:line="240" w:lineRule="auto"/>
              <w:rPr>
                <w:rFonts w:ascii="Times New Roman" w:hAnsi="Times New Roman"/>
                <w:sz w:val="24"/>
                <w:szCs w:val="24"/>
              </w:rPr>
            </w:pPr>
            <w:r w:rsidRPr="005967E6">
              <w:rPr>
                <w:rFonts w:ascii="Times New Roman" w:hAnsi="Times New Roman"/>
                <w:bCs/>
                <w:sz w:val="24"/>
                <w:szCs w:val="24"/>
              </w:rPr>
              <w:t>4. Подготовка систем для установки SQ</w:t>
            </w:r>
            <w:r w:rsidRPr="005967E6">
              <w:rPr>
                <w:rFonts w:ascii="Times New Roman" w:hAnsi="Times New Roman"/>
                <w:bCs/>
                <w:sz w:val="24"/>
                <w:szCs w:val="24"/>
                <w:lang w:val="en-US"/>
              </w:rPr>
              <w:t>L</w:t>
            </w:r>
            <w:r w:rsidRPr="005967E6">
              <w:rPr>
                <w:rFonts w:ascii="Times New Roman" w:hAnsi="Times New Roman"/>
                <w:bCs/>
                <w:sz w:val="24"/>
                <w:szCs w:val="24"/>
              </w:rPr>
              <w:t>-сервера.</w:t>
            </w:r>
          </w:p>
        </w:tc>
        <w:tc>
          <w:tcPr>
            <w:tcW w:w="918" w:type="pct"/>
            <w:vMerge/>
          </w:tcPr>
          <w:p w:rsidR="006A2FE3" w:rsidRPr="005967E6" w:rsidRDefault="006A2FE3" w:rsidP="006A2FE3">
            <w:pPr>
              <w:spacing w:after="0" w:line="240" w:lineRule="auto"/>
              <w:jc w:val="center"/>
              <w:rPr>
                <w:rFonts w:ascii="Times New Roman" w:hAnsi="Times New Roman"/>
                <w:sz w:val="24"/>
                <w:szCs w:val="24"/>
              </w:rPr>
            </w:pPr>
          </w:p>
        </w:tc>
      </w:tr>
      <w:tr w:rsidR="006A2FE3" w:rsidRPr="005967E6" w:rsidTr="006A2FE3">
        <w:tc>
          <w:tcPr>
            <w:tcW w:w="1195" w:type="pct"/>
            <w:vMerge/>
          </w:tcPr>
          <w:p w:rsidR="006A2FE3" w:rsidRPr="005967E6" w:rsidRDefault="006A2FE3" w:rsidP="00B056E1">
            <w:pPr>
              <w:spacing w:after="0" w:line="240" w:lineRule="auto"/>
              <w:rPr>
                <w:rFonts w:ascii="Times New Roman" w:hAnsi="Times New Roman"/>
                <w:bCs/>
                <w:sz w:val="24"/>
                <w:szCs w:val="24"/>
              </w:rPr>
            </w:pPr>
          </w:p>
        </w:tc>
        <w:tc>
          <w:tcPr>
            <w:tcW w:w="2887" w:type="pct"/>
          </w:tcPr>
          <w:p w:rsidR="006A2FE3" w:rsidRPr="005967E6" w:rsidRDefault="006A2FE3" w:rsidP="00B056E1">
            <w:pPr>
              <w:spacing w:after="0" w:line="240" w:lineRule="auto"/>
              <w:rPr>
                <w:rFonts w:ascii="Times New Roman" w:hAnsi="Times New Roman"/>
                <w:sz w:val="24"/>
                <w:szCs w:val="24"/>
              </w:rPr>
            </w:pPr>
            <w:r w:rsidRPr="005967E6">
              <w:rPr>
                <w:rFonts w:ascii="Times New Roman" w:hAnsi="Times New Roman"/>
                <w:bCs/>
                <w:sz w:val="24"/>
                <w:szCs w:val="24"/>
              </w:rPr>
              <w:t>5.Установка и настройка SQL-сервера.</w:t>
            </w:r>
          </w:p>
        </w:tc>
        <w:tc>
          <w:tcPr>
            <w:tcW w:w="918" w:type="pct"/>
            <w:vMerge/>
          </w:tcPr>
          <w:p w:rsidR="006A2FE3" w:rsidRPr="005967E6" w:rsidRDefault="006A2FE3" w:rsidP="006A2FE3">
            <w:pPr>
              <w:spacing w:after="0" w:line="240" w:lineRule="auto"/>
              <w:jc w:val="center"/>
              <w:rPr>
                <w:rFonts w:ascii="Times New Roman" w:hAnsi="Times New Roman"/>
                <w:sz w:val="24"/>
                <w:szCs w:val="24"/>
              </w:rPr>
            </w:pPr>
          </w:p>
        </w:tc>
      </w:tr>
      <w:tr w:rsidR="006A2FE3" w:rsidRPr="005967E6" w:rsidTr="006A2FE3">
        <w:tc>
          <w:tcPr>
            <w:tcW w:w="1195" w:type="pct"/>
            <w:vMerge/>
          </w:tcPr>
          <w:p w:rsidR="006A2FE3" w:rsidRPr="005967E6" w:rsidRDefault="006A2FE3" w:rsidP="00B056E1">
            <w:pPr>
              <w:spacing w:after="0" w:line="240" w:lineRule="auto"/>
              <w:rPr>
                <w:rFonts w:ascii="Times New Roman" w:hAnsi="Times New Roman"/>
                <w:bCs/>
                <w:sz w:val="24"/>
                <w:szCs w:val="24"/>
              </w:rPr>
            </w:pPr>
          </w:p>
        </w:tc>
        <w:tc>
          <w:tcPr>
            <w:tcW w:w="2887" w:type="pct"/>
          </w:tcPr>
          <w:p w:rsidR="006A2FE3" w:rsidRPr="005967E6" w:rsidRDefault="006A2FE3" w:rsidP="00B056E1">
            <w:pPr>
              <w:spacing w:after="0" w:line="240" w:lineRule="auto"/>
              <w:rPr>
                <w:rFonts w:ascii="Times New Roman" w:hAnsi="Times New Roman"/>
                <w:sz w:val="24"/>
                <w:szCs w:val="24"/>
              </w:rPr>
            </w:pPr>
            <w:r w:rsidRPr="005967E6">
              <w:rPr>
                <w:rFonts w:ascii="Times New Roman" w:hAnsi="Times New Roman"/>
                <w:bCs/>
                <w:sz w:val="24"/>
                <w:szCs w:val="24"/>
              </w:rPr>
              <w:t>6.</w:t>
            </w:r>
            <w:r w:rsidRPr="005967E6">
              <w:rPr>
                <w:rFonts w:ascii="Times New Roman" w:hAnsi="Times New Roman"/>
                <w:bCs/>
                <w:sz w:val="24"/>
                <w:szCs w:val="24"/>
                <w:lang w:val="en-US"/>
              </w:rPr>
              <w:t>Импорт и экспортданных</w:t>
            </w:r>
          </w:p>
        </w:tc>
        <w:tc>
          <w:tcPr>
            <w:tcW w:w="918" w:type="pct"/>
            <w:vMerge/>
          </w:tcPr>
          <w:p w:rsidR="006A2FE3" w:rsidRPr="005967E6" w:rsidRDefault="006A2FE3" w:rsidP="006A2FE3">
            <w:pPr>
              <w:spacing w:after="0" w:line="240" w:lineRule="auto"/>
              <w:jc w:val="center"/>
              <w:rPr>
                <w:rFonts w:ascii="Times New Roman" w:hAnsi="Times New Roman"/>
                <w:sz w:val="24"/>
                <w:szCs w:val="24"/>
              </w:rPr>
            </w:pPr>
          </w:p>
        </w:tc>
      </w:tr>
      <w:tr w:rsidR="006A2FE3" w:rsidRPr="005967E6" w:rsidTr="006A2FE3">
        <w:tc>
          <w:tcPr>
            <w:tcW w:w="1195" w:type="pct"/>
            <w:vMerge/>
          </w:tcPr>
          <w:p w:rsidR="006A2FE3" w:rsidRPr="005967E6" w:rsidRDefault="006A2FE3" w:rsidP="00B056E1">
            <w:pPr>
              <w:spacing w:after="0" w:line="240" w:lineRule="auto"/>
              <w:rPr>
                <w:rFonts w:ascii="Times New Roman" w:hAnsi="Times New Roman"/>
                <w:bCs/>
                <w:sz w:val="24"/>
                <w:szCs w:val="24"/>
              </w:rPr>
            </w:pPr>
          </w:p>
        </w:tc>
        <w:tc>
          <w:tcPr>
            <w:tcW w:w="2887" w:type="pct"/>
          </w:tcPr>
          <w:p w:rsidR="006A2FE3" w:rsidRPr="005967E6" w:rsidRDefault="006A2FE3" w:rsidP="00B056E1">
            <w:pPr>
              <w:spacing w:after="0" w:line="240" w:lineRule="auto"/>
              <w:rPr>
                <w:rFonts w:ascii="Times New Roman" w:hAnsi="Times New Roman"/>
                <w:sz w:val="24"/>
                <w:szCs w:val="24"/>
              </w:rPr>
            </w:pPr>
            <w:r w:rsidRPr="005967E6">
              <w:rPr>
                <w:rFonts w:ascii="Times New Roman" w:hAnsi="Times New Roman"/>
                <w:bCs/>
                <w:sz w:val="24"/>
                <w:szCs w:val="24"/>
              </w:rPr>
              <w:t>7. Автоматизация управления SQL</w:t>
            </w:r>
          </w:p>
        </w:tc>
        <w:tc>
          <w:tcPr>
            <w:tcW w:w="918" w:type="pct"/>
            <w:vMerge/>
          </w:tcPr>
          <w:p w:rsidR="006A2FE3" w:rsidRPr="005967E6" w:rsidRDefault="006A2FE3" w:rsidP="006A2FE3">
            <w:pPr>
              <w:spacing w:after="0" w:line="240" w:lineRule="auto"/>
              <w:jc w:val="center"/>
              <w:rPr>
                <w:rFonts w:ascii="Times New Roman" w:hAnsi="Times New Roman"/>
                <w:sz w:val="24"/>
                <w:szCs w:val="24"/>
              </w:rPr>
            </w:pPr>
          </w:p>
        </w:tc>
      </w:tr>
      <w:tr w:rsidR="006A2FE3" w:rsidRPr="005967E6" w:rsidTr="006A2FE3">
        <w:tc>
          <w:tcPr>
            <w:tcW w:w="1195" w:type="pct"/>
            <w:vMerge/>
          </w:tcPr>
          <w:p w:rsidR="006A2FE3" w:rsidRPr="005967E6" w:rsidRDefault="006A2FE3" w:rsidP="00B056E1">
            <w:pPr>
              <w:spacing w:after="0" w:line="240" w:lineRule="auto"/>
              <w:rPr>
                <w:rFonts w:ascii="Times New Roman" w:hAnsi="Times New Roman"/>
                <w:bCs/>
                <w:sz w:val="24"/>
                <w:szCs w:val="24"/>
              </w:rPr>
            </w:pPr>
          </w:p>
        </w:tc>
        <w:tc>
          <w:tcPr>
            <w:tcW w:w="2887" w:type="pct"/>
          </w:tcPr>
          <w:p w:rsidR="006A2FE3" w:rsidRPr="005967E6" w:rsidRDefault="006A2FE3" w:rsidP="00B056E1">
            <w:pPr>
              <w:spacing w:after="0" w:line="240" w:lineRule="auto"/>
              <w:rPr>
                <w:rFonts w:ascii="Times New Roman" w:hAnsi="Times New Roman"/>
                <w:sz w:val="24"/>
                <w:szCs w:val="24"/>
              </w:rPr>
            </w:pPr>
            <w:r w:rsidRPr="005967E6">
              <w:rPr>
                <w:rFonts w:ascii="Times New Roman" w:hAnsi="Times New Roman"/>
                <w:bCs/>
                <w:sz w:val="24"/>
                <w:szCs w:val="24"/>
              </w:rPr>
              <w:t xml:space="preserve">8. Выполнение мониторинга </w:t>
            </w:r>
            <w:r w:rsidRPr="005967E6">
              <w:rPr>
                <w:rFonts w:ascii="Times New Roman" w:hAnsi="Times New Roman"/>
                <w:bCs/>
                <w:sz w:val="24"/>
                <w:szCs w:val="24"/>
                <w:lang w:val="en-US"/>
              </w:rPr>
              <w:t>SQLServer</w:t>
            </w:r>
            <w:r w:rsidRPr="005967E6">
              <w:rPr>
                <w:rFonts w:ascii="Times New Roman" w:hAnsi="Times New Roman"/>
                <w:bCs/>
                <w:sz w:val="24"/>
                <w:szCs w:val="24"/>
              </w:rPr>
              <w:t xml:space="preserve"> с использование оповещений и предупреждений.</w:t>
            </w:r>
          </w:p>
        </w:tc>
        <w:tc>
          <w:tcPr>
            <w:tcW w:w="918" w:type="pct"/>
            <w:vMerge/>
          </w:tcPr>
          <w:p w:rsidR="006A2FE3" w:rsidRPr="005967E6" w:rsidRDefault="006A2FE3" w:rsidP="006A2FE3">
            <w:pPr>
              <w:spacing w:after="0" w:line="240" w:lineRule="auto"/>
              <w:jc w:val="center"/>
              <w:rPr>
                <w:rFonts w:ascii="Times New Roman" w:hAnsi="Times New Roman"/>
                <w:sz w:val="24"/>
                <w:szCs w:val="24"/>
              </w:rPr>
            </w:pPr>
          </w:p>
        </w:tc>
      </w:tr>
      <w:tr w:rsidR="006A2FE3" w:rsidRPr="005967E6" w:rsidTr="006A2FE3">
        <w:tc>
          <w:tcPr>
            <w:tcW w:w="1195" w:type="pct"/>
            <w:vMerge/>
          </w:tcPr>
          <w:p w:rsidR="006A2FE3" w:rsidRPr="005967E6" w:rsidRDefault="006A2FE3" w:rsidP="00B056E1">
            <w:pPr>
              <w:spacing w:after="0" w:line="240" w:lineRule="auto"/>
              <w:rPr>
                <w:rFonts w:ascii="Times New Roman" w:hAnsi="Times New Roman"/>
                <w:bCs/>
                <w:sz w:val="24"/>
                <w:szCs w:val="24"/>
              </w:rPr>
            </w:pPr>
          </w:p>
        </w:tc>
        <w:tc>
          <w:tcPr>
            <w:tcW w:w="2887" w:type="pct"/>
          </w:tcPr>
          <w:p w:rsidR="006A2FE3" w:rsidRPr="005967E6" w:rsidRDefault="006A2FE3" w:rsidP="00B056E1">
            <w:pPr>
              <w:spacing w:after="0" w:line="240" w:lineRule="auto"/>
              <w:rPr>
                <w:rFonts w:ascii="Times New Roman" w:hAnsi="Times New Roman"/>
                <w:sz w:val="24"/>
                <w:szCs w:val="24"/>
              </w:rPr>
            </w:pPr>
            <w:r w:rsidRPr="005967E6">
              <w:rPr>
                <w:rFonts w:ascii="Times New Roman" w:hAnsi="Times New Roman"/>
                <w:bCs/>
                <w:sz w:val="24"/>
                <w:szCs w:val="24"/>
              </w:rPr>
              <w:t>9. Настройка текущего обслуживания баз данных</w:t>
            </w:r>
          </w:p>
        </w:tc>
        <w:tc>
          <w:tcPr>
            <w:tcW w:w="918" w:type="pct"/>
            <w:vMerge/>
          </w:tcPr>
          <w:p w:rsidR="006A2FE3" w:rsidRPr="005967E6" w:rsidRDefault="006A2FE3" w:rsidP="006A2FE3">
            <w:pPr>
              <w:spacing w:after="0" w:line="240" w:lineRule="auto"/>
              <w:jc w:val="center"/>
              <w:rPr>
                <w:rFonts w:ascii="Times New Roman" w:hAnsi="Times New Roman"/>
                <w:sz w:val="24"/>
                <w:szCs w:val="24"/>
              </w:rPr>
            </w:pPr>
          </w:p>
        </w:tc>
      </w:tr>
      <w:tr w:rsidR="006A2FE3" w:rsidRPr="005967E6" w:rsidTr="006A2FE3">
        <w:tc>
          <w:tcPr>
            <w:tcW w:w="1195" w:type="pct"/>
            <w:vMerge/>
          </w:tcPr>
          <w:p w:rsidR="006A2FE3" w:rsidRPr="005967E6" w:rsidRDefault="006A2FE3" w:rsidP="00B056E1">
            <w:pPr>
              <w:spacing w:after="0" w:line="240" w:lineRule="auto"/>
              <w:rPr>
                <w:rFonts w:ascii="Times New Roman" w:hAnsi="Times New Roman"/>
                <w:bCs/>
                <w:sz w:val="24"/>
                <w:szCs w:val="24"/>
              </w:rPr>
            </w:pPr>
          </w:p>
        </w:tc>
        <w:tc>
          <w:tcPr>
            <w:tcW w:w="2887" w:type="pct"/>
          </w:tcPr>
          <w:p w:rsidR="006A2FE3" w:rsidRPr="005967E6" w:rsidRDefault="006A2FE3" w:rsidP="00B056E1">
            <w:pPr>
              <w:spacing w:after="0" w:line="240" w:lineRule="auto"/>
              <w:rPr>
                <w:rFonts w:ascii="Times New Roman" w:hAnsi="Times New Roman"/>
                <w:sz w:val="24"/>
                <w:szCs w:val="24"/>
              </w:rPr>
            </w:pPr>
            <w:r w:rsidRPr="005967E6">
              <w:rPr>
                <w:rFonts w:ascii="Times New Roman" w:hAnsi="Times New Roman"/>
                <w:bCs/>
                <w:sz w:val="24"/>
                <w:szCs w:val="24"/>
              </w:rPr>
              <w:t>10. Поиск и решение типичных ошибок, связанных с администрированием</w:t>
            </w:r>
          </w:p>
        </w:tc>
        <w:tc>
          <w:tcPr>
            <w:tcW w:w="918" w:type="pct"/>
            <w:vMerge/>
          </w:tcPr>
          <w:p w:rsidR="006A2FE3" w:rsidRPr="005967E6" w:rsidRDefault="006A2FE3" w:rsidP="006A2FE3">
            <w:pPr>
              <w:spacing w:after="0" w:line="240" w:lineRule="auto"/>
              <w:jc w:val="center"/>
              <w:rPr>
                <w:rFonts w:ascii="Times New Roman" w:hAnsi="Times New Roman"/>
                <w:sz w:val="24"/>
                <w:szCs w:val="24"/>
              </w:rPr>
            </w:pPr>
          </w:p>
        </w:tc>
      </w:tr>
      <w:tr w:rsidR="006A2FE3" w:rsidRPr="005967E6" w:rsidTr="006A2FE3">
        <w:tc>
          <w:tcPr>
            <w:tcW w:w="1195" w:type="pct"/>
            <w:vMerge/>
          </w:tcPr>
          <w:p w:rsidR="006A2FE3" w:rsidRPr="005967E6" w:rsidRDefault="006A2FE3" w:rsidP="00B056E1">
            <w:pPr>
              <w:spacing w:after="0" w:line="240" w:lineRule="auto"/>
              <w:rPr>
                <w:rFonts w:ascii="Times New Roman" w:hAnsi="Times New Roman"/>
                <w:bCs/>
                <w:sz w:val="24"/>
                <w:szCs w:val="24"/>
              </w:rPr>
            </w:pPr>
          </w:p>
        </w:tc>
        <w:tc>
          <w:tcPr>
            <w:tcW w:w="2887" w:type="pct"/>
          </w:tcPr>
          <w:p w:rsidR="006A2FE3" w:rsidRPr="005967E6" w:rsidRDefault="006A2FE3" w:rsidP="00B056E1">
            <w:pPr>
              <w:spacing w:after="0" w:line="240" w:lineRule="auto"/>
              <w:rPr>
                <w:rFonts w:ascii="Times New Roman" w:hAnsi="Times New Roman"/>
                <w:sz w:val="24"/>
                <w:szCs w:val="24"/>
              </w:rPr>
            </w:pPr>
            <w:r w:rsidRPr="005967E6">
              <w:rPr>
                <w:rFonts w:ascii="Times New Roman" w:hAnsi="Times New Roman"/>
                <w:bCs/>
                <w:sz w:val="24"/>
                <w:szCs w:val="24"/>
              </w:rPr>
              <w:t>В том числе практических занятий и лабораторных работ</w:t>
            </w:r>
          </w:p>
        </w:tc>
        <w:tc>
          <w:tcPr>
            <w:tcW w:w="918" w:type="pct"/>
            <w:vMerge w:val="restart"/>
          </w:tcPr>
          <w:p w:rsidR="006A2FE3" w:rsidRPr="005967E6" w:rsidRDefault="006A2FE3" w:rsidP="006A2FE3">
            <w:pPr>
              <w:spacing w:after="0" w:line="240" w:lineRule="auto"/>
              <w:jc w:val="center"/>
              <w:rPr>
                <w:rFonts w:ascii="Times New Roman" w:hAnsi="Times New Roman"/>
                <w:sz w:val="24"/>
                <w:szCs w:val="24"/>
              </w:rPr>
            </w:pPr>
            <w:r w:rsidRPr="005967E6">
              <w:rPr>
                <w:rFonts w:ascii="Times New Roman" w:hAnsi="Times New Roman"/>
                <w:sz w:val="24"/>
                <w:szCs w:val="24"/>
              </w:rPr>
              <w:t>24</w:t>
            </w:r>
          </w:p>
        </w:tc>
      </w:tr>
      <w:tr w:rsidR="006A2FE3" w:rsidRPr="005967E6" w:rsidTr="006A2FE3">
        <w:tc>
          <w:tcPr>
            <w:tcW w:w="1195" w:type="pct"/>
            <w:vMerge/>
          </w:tcPr>
          <w:p w:rsidR="006A2FE3" w:rsidRPr="005967E6" w:rsidRDefault="006A2FE3" w:rsidP="00B056E1">
            <w:pPr>
              <w:spacing w:after="0" w:line="240" w:lineRule="auto"/>
              <w:rPr>
                <w:rFonts w:ascii="Times New Roman" w:hAnsi="Times New Roman"/>
                <w:bCs/>
                <w:sz w:val="24"/>
                <w:szCs w:val="24"/>
              </w:rPr>
            </w:pPr>
          </w:p>
        </w:tc>
        <w:tc>
          <w:tcPr>
            <w:tcW w:w="2887" w:type="pct"/>
          </w:tcPr>
          <w:p w:rsidR="006A2FE3" w:rsidRPr="005967E6" w:rsidRDefault="006A2FE3" w:rsidP="00B056E1">
            <w:pPr>
              <w:spacing w:after="0" w:line="240" w:lineRule="auto"/>
              <w:rPr>
                <w:rFonts w:ascii="Times New Roman" w:hAnsi="Times New Roman"/>
                <w:bCs/>
                <w:sz w:val="24"/>
                <w:szCs w:val="24"/>
              </w:rPr>
            </w:pPr>
            <w:r w:rsidRPr="005967E6">
              <w:rPr>
                <w:rFonts w:ascii="Times New Roman" w:hAnsi="Times New Roman"/>
                <w:bCs/>
                <w:sz w:val="24"/>
                <w:szCs w:val="24"/>
              </w:rPr>
              <w:t>1. Лабораторная работа «Создание базы данных в среде разработки»</w:t>
            </w:r>
          </w:p>
        </w:tc>
        <w:tc>
          <w:tcPr>
            <w:tcW w:w="918" w:type="pct"/>
            <w:vMerge/>
          </w:tcPr>
          <w:p w:rsidR="006A2FE3" w:rsidRPr="005967E6" w:rsidRDefault="006A2FE3" w:rsidP="006A2FE3">
            <w:pPr>
              <w:spacing w:after="0" w:line="240" w:lineRule="auto"/>
              <w:jc w:val="center"/>
              <w:rPr>
                <w:rFonts w:ascii="Times New Roman" w:hAnsi="Times New Roman"/>
                <w:sz w:val="24"/>
                <w:szCs w:val="24"/>
              </w:rPr>
            </w:pPr>
          </w:p>
        </w:tc>
      </w:tr>
      <w:tr w:rsidR="006A2FE3" w:rsidRPr="005967E6" w:rsidTr="006A2FE3">
        <w:tc>
          <w:tcPr>
            <w:tcW w:w="1195" w:type="pct"/>
            <w:vMerge/>
          </w:tcPr>
          <w:p w:rsidR="006A2FE3" w:rsidRPr="005967E6" w:rsidRDefault="006A2FE3" w:rsidP="00B056E1">
            <w:pPr>
              <w:spacing w:after="0" w:line="240" w:lineRule="auto"/>
              <w:rPr>
                <w:rFonts w:ascii="Times New Roman" w:hAnsi="Times New Roman"/>
                <w:bCs/>
                <w:sz w:val="24"/>
                <w:szCs w:val="24"/>
              </w:rPr>
            </w:pPr>
          </w:p>
        </w:tc>
        <w:tc>
          <w:tcPr>
            <w:tcW w:w="2887" w:type="pct"/>
          </w:tcPr>
          <w:p w:rsidR="006A2FE3" w:rsidRPr="005967E6" w:rsidRDefault="006A2FE3" w:rsidP="00B056E1">
            <w:pPr>
              <w:spacing w:after="0" w:line="240" w:lineRule="auto"/>
              <w:rPr>
                <w:rFonts w:ascii="Times New Roman" w:hAnsi="Times New Roman"/>
                <w:bCs/>
                <w:sz w:val="24"/>
                <w:szCs w:val="24"/>
              </w:rPr>
            </w:pPr>
            <w:r w:rsidRPr="005967E6">
              <w:rPr>
                <w:rFonts w:ascii="Times New Roman" w:hAnsi="Times New Roman"/>
                <w:bCs/>
                <w:sz w:val="24"/>
                <w:szCs w:val="24"/>
              </w:rPr>
              <w:t>2. Лабораторная работа «Организация локальной сети. Настройка локальной сети»</w:t>
            </w:r>
          </w:p>
        </w:tc>
        <w:tc>
          <w:tcPr>
            <w:tcW w:w="918" w:type="pct"/>
            <w:vMerge/>
          </w:tcPr>
          <w:p w:rsidR="006A2FE3" w:rsidRPr="005967E6" w:rsidRDefault="006A2FE3" w:rsidP="006A2FE3">
            <w:pPr>
              <w:spacing w:after="0" w:line="240" w:lineRule="auto"/>
              <w:jc w:val="center"/>
              <w:rPr>
                <w:rFonts w:ascii="Times New Roman" w:hAnsi="Times New Roman"/>
                <w:sz w:val="24"/>
                <w:szCs w:val="24"/>
              </w:rPr>
            </w:pPr>
          </w:p>
        </w:tc>
      </w:tr>
      <w:tr w:rsidR="006A2FE3" w:rsidRPr="005967E6" w:rsidTr="006A2FE3">
        <w:tc>
          <w:tcPr>
            <w:tcW w:w="1195" w:type="pct"/>
            <w:vMerge/>
          </w:tcPr>
          <w:p w:rsidR="006A2FE3" w:rsidRPr="005967E6" w:rsidRDefault="006A2FE3" w:rsidP="00B056E1">
            <w:pPr>
              <w:spacing w:after="0" w:line="240" w:lineRule="auto"/>
              <w:rPr>
                <w:rFonts w:ascii="Times New Roman" w:hAnsi="Times New Roman"/>
                <w:bCs/>
                <w:sz w:val="24"/>
                <w:szCs w:val="24"/>
              </w:rPr>
            </w:pPr>
          </w:p>
        </w:tc>
        <w:tc>
          <w:tcPr>
            <w:tcW w:w="2887" w:type="pct"/>
          </w:tcPr>
          <w:p w:rsidR="006A2FE3" w:rsidRPr="005967E6" w:rsidRDefault="006A2FE3" w:rsidP="00B056E1">
            <w:pPr>
              <w:spacing w:after="0" w:line="240" w:lineRule="auto"/>
              <w:rPr>
                <w:rFonts w:ascii="Times New Roman" w:hAnsi="Times New Roman"/>
                <w:bCs/>
                <w:sz w:val="24"/>
                <w:szCs w:val="24"/>
              </w:rPr>
            </w:pPr>
            <w:r w:rsidRPr="005967E6">
              <w:rPr>
                <w:rFonts w:ascii="Times New Roman" w:hAnsi="Times New Roman"/>
                <w:bCs/>
                <w:sz w:val="24"/>
                <w:szCs w:val="24"/>
              </w:rPr>
              <w:t>3.  Лабораторная работа «Установка и настройка SQL-сервера»</w:t>
            </w:r>
          </w:p>
        </w:tc>
        <w:tc>
          <w:tcPr>
            <w:tcW w:w="918" w:type="pct"/>
            <w:vMerge/>
          </w:tcPr>
          <w:p w:rsidR="006A2FE3" w:rsidRPr="005967E6" w:rsidRDefault="006A2FE3" w:rsidP="006A2FE3">
            <w:pPr>
              <w:spacing w:after="0" w:line="240" w:lineRule="auto"/>
              <w:jc w:val="center"/>
              <w:rPr>
                <w:rFonts w:ascii="Times New Roman" w:hAnsi="Times New Roman"/>
                <w:sz w:val="24"/>
                <w:szCs w:val="24"/>
              </w:rPr>
            </w:pPr>
          </w:p>
        </w:tc>
      </w:tr>
      <w:tr w:rsidR="006A2FE3" w:rsidRPr="005967E6" w:rsidTr="006A2FE3">
        <w:tc>
          <w:tcPr>
            <w:tcW w:w="1195" w:type="pct"/>
            <w:vMerge/>
          </w:tcPr>
          <w:p w:rsidR="006A2FE3" w:rsidRPr="005967E6" w:rsidRDefault="006A2FE3" w:rsidP="00B056E1">
            <w:pPr>
              <w:spacing w:after="0" w:line="240" w:lineRule="auto"/>
              <w:rPr>
                <w:rFonts w:ascii="Times New Roman" w:hAnsi="Times New Roman"/>
                <w:bCs/>
                <w:sz w:val="24"/>
                <w:szCs w:val="24"/>
              </w:rPr>
            </w:pPr>
          </w:p>
        </w:tc>
        <w:tc>
          <w:tcPr>
            <w:tcW w:w="2887" w:type="pct"/>
          </w:tcPr>
          <w:p w:rsidR="006A2FE3" w:rsidRPr="005967E6" w:rsidRDefault="006A2FE3" w:rsidP="00B056E1">
            <w:pPr>
              <w:spacing w:after="0" w:line="240" w:lineRule="auto"/>
              <w:rPr>
                <w:rFonts w:ascii="Times New Roman" w:hAnsi="Times New Roman"/>
                <w:bCs/>
                <w:sz w:val="24"/>
                <w:szCs w:val="24"/>
              </w:rPr>
            </w:pPr>
            <w:r w:rsidRPr="005967E6">
              <w:rPr>
                <w:rFonts w:ascii="Times New Roman" w:hAnsi="Times New Roman"/>
                <w:bCs/>
                <w:sz w:val="24"/>
                <w:szCs w:val="24"/>
              </w:rPr>
              <w:t xml:space="preserve"> Лабораторная работа «Экспорт данных базы в документы пользователя»</w:t>
            </w:r>
          </w:p>
        </w:tc>
        <w:tc>
          <w:tcPr>
            <w:tcW w:w="918" w:type="pct"/>
            <w:vMerge/>
          </w:tcPr>
          <w:p w:rsidR="006A2FE3" w:rsidRPr="005967E6" w:rsidRDefault="006A2FE3" w:rsidP="006A2FE3">
            <w:pPr>
              <w:spacing w:after="0" w:line="240" w:lineRule="auto"/>
              <w:jc w:val="center"/>
              <w:rPr>
                <w:rFonts w:ascii="Times New Roman" w:hAnsi="Times New Roman"/>
                <w:sz w:val="24"/>
                <w:szCs w:val="24"/>
              </w:rPr>
            </w:pPr>
          </w:p>
        </w:tc>
      </w:tr>
      <w:tr w:rsidR="006A2FE3" w:rsidRPr="005967E6" w:rsidTr="006A2FE3">
        <w:tc>
          <w:tcPr>
            <w:tcW w:w="1195" w:type="pct"/>
            <w:vMerge/>
          </w:tcPr>
          <w:p w:rsidR="006A2FE3" w:rsidRPr="005967E6" w:rsidRDefault="006A2FE3" w:rsidP="00B056E1">
            <w:pPr>
              <w:spacing w:after="0" w:line="240" w:lineRule="auto"/>
              <w:rPr>
                <w:rFonts w:ascii="Times New Roman" w:hAnsi="Times New Roman"/>
                <w:bCs/>
                <w:sz w:val="24"/>
                <w:szCs w:val="24"/>
              </w:rPr>
            </w:pPr>
          </w:p>
        </w:tc>
        <w:tc>
          <w:tcPr>
            <w:tcW w:w="2887" w:type="pct"/>
          </w:tcPr>
          <w:p w:rsidR="006A2FE3" w:rsidRPr="005967E6" w:rsidRDefault="006A2FE3" w:rsidP="00B056E1">
            <w:pPr>
              <w:spacing w:after="0" w:line="240" w:lineRule="auto"/>
              <w:rPr>
                <w:rFonts w:ascii="Times New Roman" w:hAnsi="Times New Roman"/>
                <w:bCs/>
                <w:sz w:val="24"/>
                <w:szCs w:val="24"/>
              </w:rPr>
            </w:pPr>
            <w:r w:rsidRPr="005967E6">
              <w:rPr>
                <w:rFonts w:ascii="Times New Roman" w:hAnsi="Times New Roman"/>
                <w:bCs/>
                <w:sz w:val="24"/>
                <w:szCs w:val="24"/>
              </w:rPr>
              <w:t>Лабораторная работа «Импорт данных пользователя в базу данных»</w:t>
            </w:r>
          </w:p>
        </w:tc>
        <w:tc>
          <w:tcPr>
            <w:tcW w:w="918" w:type="pct"/>
            <w:vMerge/>
          </w:tcPr>
          <w:p w:rsidR="006A2FE3" w:rsidRPr="005967E6" w:rsidRDefault="006A2FE3" w:rsidP="006A2FE3">
            <w:pPr>
              <w:spacing w:after="0" w:line="240" w:lineRule="auto"/>
              <w:jc w:val="center"/>
              <w:rPr>
                <w:rFonts w:ascii="Times New Roman" w:hAnsi="Times New Roman"/>
                <w:sz w:val="24"/>
                <w:szCs w:val="24"/>
              </w:rPr>
            </w:pPr>
          </w:p>
        </w:tc>
      </w:tr>
      <w:tr w:rsidR="006A2FE3" w:rsidRPr="005967E6" w:rsidTr="006A2FE3">
        <w:tc>
          <w:tcPr>
            <w:tcW w:w="1195" w:type="pct"/>
            <w:vMerge/>
          </w:tcPr>
          <w:p w:rsidR="006A2FE3" w:rsidRPr="005967E6" w:rsidRDefault="006A2FE3" w:rsidP="00B056E1">
            <w:pPr>
              <w:spacing w:after="0" w:line="240" w:lineRule="auto"/>
              <w:rPr>
                <w:rFonts w:ascii="Times New Roman" w:hAnsi="Times New Roman"/>
                <w:bCs/>
                <w:sz w:val="24"/>
                <w:szCs w:val="24"/>
              </w:rPr>
            </w:pPr>
          </w:p>
        </w:tc>
        <w:tc>
          <w:tcPr>
            <w:tcW w:w="2887" w:type="pct"/>
          </w:tcPr>
          <w:p w:rsidR="006A2FE3" w:rsidRPr="005967E6" w:rsidRDefault="006A2FE3" w:rsidP="00B056E1">
            <w:pPr>
              <w:spacing w:after="0" w:line="240" w:lineRule="auto"/>
              <w:rPr>
                <w:rFonts w:ascii="Times New Roman" w:hAnsi="Times New Roman"/>
                <w:bCs/>
                <w:sz w:val="24"/>
                <w:szCs w:val="24"/>
              </w:rPr>
            </w:pPr>
            <w:r w:rsidRPr="005967E6">
              <w:rPr>
                <w:rFonts w:ascii="Times New Roman" w:hAnsi="Times New Roman"/>
                <w:bCs/>
                <w:sz w:val="24"/>
                <w:szCs w:val="24"/>
              </w:rPr>
              <w:t>Лабораторная работа «Выполнение настроек для автоматизации обслуживания базы данных»</w:t>
            </w:r>
          </w:p>
        </w:tc>
        <w:tc>
          <w:tcPr>
            <w:tcW w:w="918" w:type="pct"/>
            <w:vMerge/>
          </w:tcPr>
          <w:p w:rsidR="006A2FE3" w:rsidRPr="005967E6" w:rsidRDefault="006A2FE3" w:rsidP="006A2FE3">
            <w:pPr>
              <w:spacing w:after="0" w:line="240" w:lineRule="auto"/>
              <w:jc w:val="center"/>
              <w:rPr>
                <w:rFonts w:ascii="Times New Roman" w:hAnsi="Times New Roman"/>
                <w:sz w:val="24"/>
                <w:szCs w:val="24"/>
              </w:rPr>
            </w:pPr>
          </w:p>
        </w:tc>
      </w:tr>
      <w:tr w:rsidR="006A2FE3" w:rsidRPr="005967E6" w:rsidTr="006A2FE3">
        <w:tc>
          <w:tcPr>
            <w:tcW w:w="1195" w:type="pct"/>
            <w:vMerge/>
          </w:tcPr>
          <w:p w:rsidR="006A2FE3" w:rsidRPr="005967E6" w:rsidRDefault="006A2FE3" w:rsidP="00B056E1">
            <w:pPr>
              <w:spacing w:after="0" w:line="240" w:lineRule="auto"/>
              <w:rPr>
                <w:rFonts w:ascii="Times New Roman" w:hAnsi="Times New Roman"/>
                <w:bCs/>
                <w:sz w:val="24"/>
                <w:szCs w:val="24"/>
              </w:rPr>
            </w:pPr>
          </w:p>
        </w:tc>
        <w:tc>
          <w:tcPr>
            <w:tcW w:w="2887" w:type="pct"/>
          </w:tcPr>
          <w:p w:rsidR="006A2FE3" w:rsidRPr="005967E6" w:rsidRDefault="006A2FE3" w:rsidP="00B056E1">
            <w:pPr>
              <w:spacing w:after="0" w:line="240" w:lineRule="auto"/>
              <w:rPr>
                <w:rFonts w:ascii="Times New Roman" w:hAnsi="Times New Roman"/>
                <w:bCs/>
                <w:sz w:val="24"/>
                <w:szCs w:val="24"/>
              </w:rPr>
            </w:pPr>
            <w:r w:rsidRPr="005967E6">
              <w:rPr>
                <w:rFonts w:ascii="Times New Roman" w:hAnsi="Times New Roman"/>
                <w:bCs/>
                <w:sz w:val="24"/>
                <w:szCs w:val="24"/>
              </w:rPr>
              <w:t>Лабораторная работа «Мониторинг работы сервера»</w:t>
            </w:r>
          </w:p>
        </w:tc>
        <w:tc>
          <w:tcPr>
            <w:tcW w:w="918" w:type="pct"/>
            <w:vMerge/>
          </w:tcPr>
          <w:p w:rsidR="006A2FE3" w:rsidRPr="005967E6" w:rsidRDefault="006A2FE3" w:rsidP="006A2FE3">
            <w:pPr>
              <w:spacing w:after="0" w:line="240" w:lineRule="auto"/>
              <w:jc w:val="center"/>
              <w:rPr>
                <w:rFonts w:ascii="Times New Roman" w:hAnsi="Times New Roman"/>
                <w:sz w:val="24"/>
                <w:szCs w:val="24"/>
              </w:rPr>
            </w:pPr>
          </w:p>
        </w:tc>
      </w:tr>
      <w:tr w:rsidR="006A2FE3" w:rsidRPr="005967E6" w:rsidTr="006A2FE3">
        <w:tc>
          <w:tcPr>
            <w:tcW w:w="1195" w:type="pct"/>
            <w:vMerge w:val="restart"/>
          </w:tcPr>
          <w:p w:rsidR="006A2FE3" w:rsidRPr="005967E6" w:rsidRDefault="006A2FE3" w:rsidP="00B056E1">
            <w:pPr>
              <w:spacing w:after="0" w:line="240" w:lineRule="auto"/>
              <w:rPr>
                <w:rFonts w:ascii="Times New Roman" w:hAnsi="Times New Roman"/>
                <w:bCs/>
                <w:sz w:val="24"/>
                <w:szCs w:val="24"/>
              </w:rPr>
            </w:pPr>
            <w:r w:rsidRPr="005967E6">
              <w:rPr>
                <w:rFonts w:ascii="Times New Roman" w:hAnsi="Times New Roman"/>
                <w:bCs/>
                <w:sz w:val="24"/>
                <w:szCs w:val="24"/>
              </w:rPr>
              <w:t>Тема 11.3. Организация защиты данных в хранилищах</w:t>
            </w:r>
          </w:p>
        </w:tc>
        <w:tc>
          <w:tcPr>
            <w:tcW w:w="2887" w:type="pct"/>
          </w:tcPr>
          <w:p w:rsidR="006A2FE3" w:rsidRPr="005967E6" w:rsidRDefault="006A2FE3" w:rsidP="00B056E1">
            <w:pPr>
              <w:spacing w:after="0" w:line="240" w:lineRule="auto"/>
              <w:rPr>
                <w:rFonts w:ascii="Times New Roman" w:hAnsi="Times New Roman"/>
                <w:sz w:val="24"/>
                <w:szCs w:val="24"/>
              </w:rPr>
            </w:pPr>
            <w:r w:rsidRPr="005967E6">
              <w:rPr>
                <w:rFonts w:ascii="Times New Roman" w:hAnsi="Times New Roman"/>
                <w:bCs/>
                <w:sz w:val="24"/>
                <w:szCs w:val="24"/>
              </w:rPr>
              <w:t xml:space="preserve">Содержание </w:t>
            </w:r>
          </w:p>
        </w:tc>
        <w:tc>
          <w:tcPr>
            <w:tcW w:w="918" w:type="pct"/>
            <w:vMerge w:val="restart"/>
          </w:tcPr>
          <w:p w:rsidR="006A2FE3" w:rsidRPr="005967E6" w:rsidRDefault="00CE58C9" w:rsidP="006A2FE3">
            <w:pPr>
              <w:spacing w:after="0" w:line="240" w:lineRule="auto"/>
              <w:jc w:val="center"/>
              <w:rPr>
                <w:rFonts w:ascii="Times New Roman" w:hAnsi="Times New Roman"/>
                <w:sz w:val="24"/>
                <w:szCs w:val="24"/>
              </w:rPr>
            </w:pPr>
            <w:r>
              <w:rPr>
                <w:rFonts w:ascii="Times New Roman" w:hAnsi="Times New Roman"/>
                <w:sz w:val="24"/>
                <w:szCs w:val="24"/>
              </w:rPr>
              <w:t>98</w:t>
            </w:r>
          </w:p>
        </w:tc>
      </w:tr>
      <w:tr w:rsidR="006A2FE3" w:rsidRPr="005967E6" w:rsidTr="006A2FE3">
        <w:tc>
          <w:tcPr>
            <w:tcW w:w="1195" w:type="pct"/>
            <w:vMerge/>
          </w:tcPr>
          <w:p w:rsidR="006A2FE3" w:rsidRPr="005967E6" w:rsidRDefault="006A2FE3" w:rsidP="00B056E1">
            <w:pPr>
              <w:spacing w:after="0" w:line="240" w:lineRule="auto"/>
              <w:rPr>
                <w:rFonts w:ascii="Times New Roman" w:hAnsi="Times New Roman"/>
                <w:bCs/>
                <w:sz w:val="24"/>
                <w:szCs w:val="24"/>
              </w:rPr>
            </w:pPr>
          </w:p>
        </w:tc>
        <w:tc>
          <w:tcPr>
            <w:tcW w:w="2887" w:type="pct"/>
          </w:tcPr>
          <w:p w:rsidR="006A2FE3" w:rsidRPr="005967E6" w:rsidRDefault="006A2FE3" w:rsidP="00B056E1">
            <w:pPr>
              <w:spacing w:after="0" w:line="240" w:lineRule="auto"/>
              <w:rPr>
                <w:rFonts w:ascii="Times New Roman" w:hAnsi="Times New Roman"/>
                <w:sz w:val="24"/>
                <w:szCs w:val="24"/>
              </w:rPr>
            </w:pPr>
            <w:r w:rsidRPr="005967E6">
              <w:rPr>
                <w:rFonts w:ascii="Times New Roman" w:hAnsi="Times New Roman"/>
                <w:bCs/>
                <w:sz w:val="24"/>
                <w:szCs w:val="24"/>
              </w:rPr>
              <w:t>Способы контроля доступа к данным и управления привилегиями.</w:t>
            </w:r>
          </w:p>
        </w:tc>
        <w:tc>
          <w:tcPr>
            <w:tcW w:w="918" w:type="pct"/>
            <w:vMerge/>
          </w:tcPr>
          <w:p w:rsidR="006A2FE3" w:rsidRPr="005967E6" w:rsidRDefault="006A2FE3" w:rsidP="00B056E1">
            <w:pPr>
              <w:spacing w:after="0" w:line="240" w:lineRule="auto"/>
              <w:rPr>
                <w:rFonts w:ascii="Times New Roman" w:hAnsi="Times New Roman"/>
                <w:sz w:val="24"/>
                <w:szCs w:val="24"/>
              </w:rPr>
            </w:pPr>
          </w:p>
        </w:tc>
      </w:tr>
      <w:tr w:rsidR="006A2FE3" w:rsidRPr="005967E6" w:rsidTr="006A2FE3">
        <w:tc>
          <w:tcPr>
            <w:tcW w:w="1195" w:type="pct"/>
            <w:vMerge/>
          </w:tcPr>
          <w:p w:rsidR="006A2FE3" w:rsidRPr="005967E6" w:rsidRDefault="006A2FE3" w:rsidP="00B056E1">
            <w:pPr>
              <w:spacing w:after="0" w:line="240" w:lineRule="auto"/>
              <w:rPr>
                <w:rFonts w:ascii="Times New Roman" w:hAnsi="Times New Roman"/>
                <w:bCs/>
                <w:sz w:val="24"/>
                <w:szCs w:val="24"/>
              </w:rPr>
            </w:pPr>
          </w:p>
        </w:tc>
        <w:tc>
          <w:tcPr>
            <w:tcW w:w="2887" w:type="pct"/>
          </w:tcPr>
          <w:p w:rsidR="006A2FE3" w:rsidRPr="005967E6" w:rsidRDefault="006A2FE3" w:rsidP="00B056E1">
            <w:pPr>
              <w:spacing w:after="0" w:line="240" w:lineRule="auto"/>
              <w:rPr>
                <w:rFonts w:ascii="Times New Roman" w:hAnsi="Times New Roman"/>
                <w:sz w:val="24"/>
                <w:szCs w:val="24"/>
              </w:rPr>
            </w:pPr>
            <w:r w:rsidRPr="005967E6">
              <w:rPr>
                <w:rFonts w:ascii="Times New Roman" w:hAnsi="Times New Roman"/>
                <w:bCs/>
                <w:sz w:val="24"/>
                <w:szCs w:val="24"/>
              </w:rPr>
              <w:t>Алгоритм проведения процедуры резервного копирования.</w:t>
            </w:r>
          </w:p>
        </w:tc>
        <w:tc>
          <w:tcPr>
            <w:tcW w:w="918" w:type="pct"/>
            <w:vMerge/>
          </w:tcPr>
          <w:p w:rsidR="006A2FE3" w:rsidRPr="005967E6" w:rsidRDefault="006A2FE3" w:rsidP="00B056E1">
            <w:pPr>
              <w:spacing w:after="0" w:line="240" w:lineRule="auto"/>
              <w:rPr>
                <w:rFonts w:ascii="Times New Roman" w:hAnsi="Times New Roman"/>
                <w:sz w:val="24"/>
                <w:szCs w:val="24"/>
              </w:rPr>
            </w:pPr>
          </w:p>
        </w:tc>
      </w:tr>
      <w:tr w:rsidR="006A2FE3" w:rsidRPr="005967E6" w:rsidTr="006A2FE3">
        <w:tc>
          <w:tcPr>
            <w:tcW w:w="1195" w:type="pct"/>
            <w:vMerge/>
          </w:tcPr>
          <w:p w:rsidR="006A2FE3" w:rsidRPr="005967E6" w:rsidRDefault="006A2FE3" w:rsidP="00B056E1">
            <w:pPr>
              <w:spacing w:after="0" w:line="240" w:lineRule="auto"/>
              <w:rPr>
                <w:rFonts w:ascii="Times New Roman" w:hAnsi="Times New Roman"/>
                <w:bCs/>
                <w:sz w:val="24"/>
                <w:szCs w:val="24"/>
              </w:rPr>
            </w:pPr>
          </w:p>
        </w:tc>
        <w:tc>
          <w:tcPr>
            <w:tcW w:w="2887" w:type="pct"/>
          </w:tcPr>
          <w:p w:rsidR="006A2FE3" w:rsidRPr="005967E6" w:rsidRDefault="006A2FE3" w:rsidP="00B056E1">
            <w:pPr>
              <w:spacing w:after="0" w:line="240" w:lineRule="auto"/>
              <w:rPr>
                <w:rFonts w:ascii="Times New Roman" w:hAnsi="Times New Roman"/>
                <w:sz w:val="24"/>
                <w:szCs w:val="24"/>
              </w:rPr>
            </w:pPr>
            <w:r w:rsidRPr="005967E6">
              <w:rPr>
                <w:rFonts w:ascii="Times New Roman" w:hAnsi="Times New Roman"/>
                <w:bCs/>
                <w:sz w:val="24"/>
                <w:szCs w:val="24"/>
              </w:rPr>
              <w:t xml:space="preserve">Модели восстановления </w:t>
            </w:r>
            <w:r w:rsidRPr="005967E6">
              <w:rPr>
                <w:rFonts w:ascii="Times New Roman" w:hAnsi="Times New Roman"/>
                <w:bCs/>
                <w:sz w:val="24"/>
                <w:szCs w:val="24"/>
                <w:lang w:val="en-US"/>
              </w:rPr>
              <w:t>SQL-</w:t>
            </w:r>
            <w:r w:rsidRPr="005967E6">
              <w:rPr>
                <w:rFonts w:ascii="Times New Roman" w:hAnsi="Times New Roman"/>
                <w:bCs/>
                <w:sz w:val="24"/>
                <w:szCs w:val="24"/>
              </w:rPr>
              <w:t>сервера.</w:t>
            </w:r>
          </w:p>
        </w:tc>
        <w:tc>
          <w:tcPr>
            <w:tcW w:w="918" w:type="pct"/>
            <w:vMerge/>
          </w:tcPr>
          <w:p w:rsidR="006A2FE3" w:rsidRPr="005967E6" w:rsidRDefault="006A2FE3" w:rsidP="00B056E1">
            <w:pPr>
              <w:spacing w:after="0" w:line="240" w:lineRule="auto"/>
              <w:rPr>
                <w:rFonts w:ascii="Times New Roman" w:hAnsi="Times New Roman"/>
                <w:sz w:val="24"/>
                <w:szCs w:val="24"/>
              </w:rPr>
            </w:pPr>
          </w:p>
        </w:tc>
      </w:tr>
      <w:tr w:rsidR="006A2FE3" w:rsidRPr="005967E6" w:rsidTr="006A2FE3">
        <w:tc>
          <w:tcPr>
            <w:tcW w:w="1195" w:type="pct"/>
            <w:vMerge/>
          </w:tcPr>
          <w:p w:rsidR="006A2FE3" w:rsidRPr="005967E6" w:rsidRDefault="006A2FE3" w:rsidP="00B056E1">
            <w:pPr>
              <w:spacing w:after="0" w:line="240" w:lineRule="auto"/>
              <w:rPr>
                <w:rFonts w:ascii="Times New Roman" w:hAnsi="Times New Roman"/>
                <w:bCs/>
                <w:sz w:val="24"/>
                <w:szCs w:val="24"/>
              </w:rPr>
            </w:pPr>
          </w:p>
        </w:tc>
        <w:tc>
          <w:tcPr>
            <w:tcW w:w="2887" w:type="pct"/>
          </w:tcPr>
          <w:p w:rsidR="006A2FE3" w:rsidRPr="005967E6" w:rsidRDefault="006A2FE3" w:rsidP="00B056E1">
            <w:pPr>
              <w:spacing w:after="0" w:line="240" w:lineRule="auto"/>
              <w:rPr>
                <w:rFonts w:ascii="Times New Roman" w:hAnsi="Times New Roman"/>
                <w:sz w:val="24"/>
                <w:szCs w:val="24"/>
              </w:rPr>
            </w:pPr>
            <w:r w:rsidRPr="005967E6">
              <w:rPr>
                <w:rFonts w:ascii="Times New Roman" w:hAnsi="Times New Roman"/>
                <w:bCs/>
                <w:sz w:val="24"/>
                <w:szCs w:val="24"/>
              </w:rPr>
              <w:t xml:space="preserve">Резервное копирование баз данных. </w:t>
            </w:r>
            <w:r w:rsidRPr="005967E6">
              <w:rPr>
                <w:rFonts w:ascii="Times New Roman" w:hAnsi="Times New Roman"/>
                <w:bCs/>
                <w:sz w:val="24"/>
                <w:szCs w:val="24"/>
              </w:rPr>
              <w:lastRenderedPageBreak/>
              <w:t>Восстановление баз данных</w:t>
            </w:r>
          </w:p>
        </w:tc>
        <w:tc>
          <w:tcPr>
            <w:tcW w:w="918" w:type="pct"/>
            <w:vMerge/>
          </w:tcPr>
          <w:p w:rsidR="006A2FE3" w:rsidRPr="005967E6" w:rsidRDefault="006A2FE3" w:rsidP="00B056E1">
            <w:pPr>
              <w:spacing w:after="0" w:line="240" w:lineRule="auto"/>
              <w:rPr>
                <w:rFonts w:ascii="Times New Roman" w:hAnsi="Times New Roman"/>
                <w:sz w:val="24"/>
                <w:szCs w:val="24"/>
              </w:rPr>
            </w:pPr>
          </w:p>
        </w:tc>
      </w:tr>
      <w:tr w:rsidR="006A2FE3" w:rsidRPr="005967E6" w:rsidTr="006A2FE3">
        <w:tc>
          <w:tcPr>
            <w:tcW w:w="1195" w:type="pct"/>
            <w:vMerge/>
          </w:tcPr>
          <w:p w:rsidR="006A2FE3" w:rsidRPr="005967E6" w:rsidRDefault="006A2FE3" w:rsidP="00B056E1">
            <w:pPr>
              <w:spacing w:after="0" w:line="240" w:lineRule="auto"/>
              <w:rPr>
                <w:rFonts w:ascii="Times New Roman" w:hAnsi="Times New Roman"/>
                <w:bCs/>
                <w:sz w:val="24"/>
                <w:szCs w:val="24"/>
              </w:rPr>
            </w:pPr>
          </w:p>
        </w:tc>
        <w:tc>
          <w:tcPr>
            <w:tcW w:w="2887" w:type="pct"/>
          </w:tcPr>
          <w:p w:rsidR="006A2FE3" w:rsidRPr="005967E6" w:rsidRDefault="006A2FE3" w:rsidP="00B056E1">
            <w:pPr>
              <w:spacing w:after="0" w:line="240" w:lineRule="auto"/>
              <w:rPr>
                <w:rFonts w:ascii="Times New Roman" w:hAnsi="Times New Roman"/>
                <w:sz w:val="24"/>
                <w:szCs w:val="24"/>
              </w:rPr>
            </w:pPr>
            <w:r w:rsidRPr="005967E6">
              <w:rPr>
                <w:rFonts w:ascii="Times New Roman" w:hAnsi="Times New Roman"/>
                <w:bCs/>
                <w:sz w:val="24"/>
                <w:szCs w:val="24"/>
              </w:rPr>
              <w:t>Аутентификация и авторизация пользователей. Назначение серверных ролей и ролей баз данных. Авторизация пользователей при получении доступа к ресурсам.</w:t>
            </w:r>
          </w:p>
        </w:tc>
        <w:tc>
          <w:tcPr>
            <w:tcW w:w="918" w:type="pct"/>
            <w:vMerge/>
          </w:tcPr>
          <w:p w:rsidR="006A2FE3" w:rsidRPr="005967E6" w:rsidRDefault="006A2FE3" w:rsidP="00B056E1">
            <w:pPr>
              <w:spacing w:after="0" w:line="240" w:lineRule="auto"/>
              <w:rPr>
                <w:rFonts w:ascii="Times New Roman" w:hAnsi="Times New Roman"/>
                <w:sz w:val="24"/>
                <w:szCs w:val="24"/>
              </w:rPr>
            </w:pPr>
          </w:p>
        </w:tc>
      </w:tr>
      <w:tr w:rsidR="006A2FE3" w:rsidRPr="005967E6" w:rsidTr="006A2FE3">
        <w:trPr>
          <w:trHeight w:val="352"/>
        </w:trPr>
        <w:tc>
          <w:tcPr>
            <w:tcW w:w="1195" w:type="pct"/>
            <w:vMerge/>
          </w:tcPr>
          <w:p w:rsidR="006A2FE3" w:rsidRPr="005967E6" w:rsidRDefault="006A2FE3" w:rsidP="00B056E1">
            <w:pPr>
              <w:spacing w:after="0" w:line="240" w:lineRule="auto"/>
              <w:rPr>
                <w:rFonts w:ascii="Times New Roman" w:hAnsi="Times New Roman"/>
                <w:bCs/>
                <w:sz w:val="24"/>
                <w:szCs w:val="24"/>
              </w:rPr>
            </w:pPr>
          </w:p>
        </w:tc>
        <w:tc>
          <w:tcPr>
            <w:tcW w:w="2887" w:type="pct"/>
          </w:tcPr>
          <w:p w:rsidR="006A2FE3" w:rsidRPr="005967E6" w:rsidRDefault="006A2FE3" w:rsidP="00B056E1">
            <w:pPr>
              <w:spacing w:after="0" w:line="240" w:lineRule="auto"/>
              <w:rPr>
                <w:rFonts w:ascii="Times New Roman" w:hAnsi="Times New Roman"/>
                <w:sz w:val="24"/>
                <w:szCs w:val="24"/>
              </w:rPr>
            </w:pPr>
            <w:r w:rsidRPr="005967E6">
              <w:rPr>
                <w:rFonts w:ascii="Times New Roman" w:hAnsi="Times New Roman"/>
                <w:bCs/>
                <w:sz w:val="24"/>
                <w:szCs w:val="24"/>
              </w:rPr>
              <w:t>Настройка безопасности агента SQL</w:t>
            </w:r>
          </w:p>
        </w:tc>
        <w:tc>
          <w:tcPr>
            <w:tcW w:w="918" w:type="pct"/>
            <w:vMerge/>
          </w:tcPr>
          <w:p w:rsidR="006A2FE3" w:rsidRPr="005967E6" w:rsidRDefault="006A2FE3" w:rsidP="00B056E1">
            <w:pPr>
              <w:spacing w:after="0" w:line="240" w:lineRule="auto"/>
              <w:rPr>
                <w:rFonts w:ascii="Times New Roman" w:hAnsi="Times New Roman"/>
                <w:sz w:val="24"/>
                <w:szCs w:val="24"/>
              </w:rPr>
            </w:pPr>
          </w:p>
        </w:tc>
      </w:tr>
      <w:tr w:rsidR="006A2FE3" w:rsidRPr="005967E6" w:rsidTr="006A2FE3">
        <w:tc>
          <w:tcPr>
            <w:tcW w:w="1195" w:type="pct"/>
            <w:vMerge/>
          </w:tcPr>
          <w:p w:rsidR="006A2FE3" w:rsidRPr="005967E6" w:rsidRDefault="006A2FE3" w:rsidP="00B056E1">
            <w:pPr>
              <w:spacing w:after="0" w:line="240" w:lineRule="auto"/>
              <w:rPr>
                <w:rFonts w:ascii="Times New Roman" w:hAnsi="Times New Roman"/>
                <w:bCs/>
                <w:sz w:val="24"/>
                <w:szCs w:val="24"/>
              </w:rPr>
            </w:pPr>
          </w:p>
        </w:tc>
        <w:tc>
          <w:tcPr>
            <w:tcW w:w="2887" w:type="pct"/>
          </w:tcPr>
          <w:p w:rsidR="006A2FE3" w:rsidRPr="005967E6" w:rsidRDefault="006A2FE3" w:rsidP="00B056E1">
            <w:pPr>
              <w:spacing w:after="0" w:line="240" w:lineRule="auto"/>
              <w:rPr>
                <w:rFonts w:ascii="Times New Roman" w:hAnsi="Times New Roman"/>
                <w:sz w:val="24"/>
                <w:szCs w:val="24"/>
              </w:rPr>
            </w:pPr>
            <w:r w:rsidRPr="005967E6">
              <w:rPr>
                <w:rFonts w:ascii="Times New Roman" w:hAnsi="Times New Roman"/>
                <w:sz w:val="24"/>
                <w:szCs w:val="24"/>
              </w:rPr>
              <w:t>Дополнительные параметры развертывания и администрирования AD DS</w:t>
            </w:r>
          </w:p>
        </w:tc>
        <w:tc>
          <w:tcPr>
            <w:tcW w:w="918" w:type="pct"/>
            <w:vMerge/>
          </w:tcPr>
          <w:p w:rsidR="006A2FE3" w:rsidRPr="005967E6" w:rsidRDefault="006A2FE3" w:rsidP="00B056E1">
            <w:pPr>
              <w:spacing w:after="0" w:line="240" w:lineRule="auto"/>
              <w:rPr>
                <w:rFonts w:ascii="Times New Roman" w:hAnsi="Times New Roman"/>
                <w:sz w:val="24"/>
                <w:szCs w:val="24"/>
              </w:rPr>
            </w:pPr>
          </w:p>
        </w:tc>
      </w:tr>
      <w:tr w:rsidR="006A2FE3" w:rsidRPr="005967E6" w:rsidTr="006A2FE3">
        <w:tc>
          <w:tcPr>
            <w:tcW w:w="1195" w:type="pct"/>
            <w:vMerge/>
          </w:tcPr>
          <w:p w:rsidR="006A2FE3" w:rsidRPr="005967E6" w:rsidRDefault="006A2FE3" w:rsidP="00B056E1">
            <w:pPr>
              <w:spacing w:after="0" w:line="240" w:lineRule="auto"/>
              <w:rPr>
                <w:rFonts w:ascii="Times New Roman" w:hAnsi="Times New Roman"/>
                <w:bCs/>
                <w:sz w:val="24"/>
                <w:szCs w:val="24"/>
              </w:rPr>
            </w:pPr>
          </w:p>
        </w:tc>
        <w:tc>
          <w:tcPr>
            <w:tcW w:w="2887" w:type="pct"/>
          </w:tcPr>
          <w:p w:rsidR="006A2FE3" w:rsidRPr="005967E6" w:rsidRDefault="006A2FE3" w:rsidP="00B056E1">
            <w:pPr>
              <w:spacing w:after="0" w:line="240" w:lineRule="auto"/>
              <w:rPr>
                <w:rFonts w:ascii="Times New Roman" w:hAnsi="Times New Roman"/>
                <w:sz w:val="24"/>
                <w:szCs w:val="24"/>
              </w:rPr>
            </w:pPr>
            <w:r w:rsidRPr="005967E6">
              <w:rPr>
                <w:rFonts w:ascii="Times New Roman" w:hAnsi="Times New Roman"/>
                <w:sz w:val="24"/>
                <w:szCs w:val="24"/>
              </w:rPr>
              <w:t>Обеспечение безопасности служб AD DS</w:t>
            </w:r>
          </w:p>
        </w:tc>
        <w:tc>
          <w:tcPr>
            <w:tcW w:w="918" w:type="pct"/>
            <w:vMerge/>
          </w:tcPr>
          <w:p w:rsidR="006A2FE3" w:rsidRPr="005967E6" w:rsidRDefault="006A2FE3" w:rsidP="00B056E1">
            <w:pPr>
              <w:spacing w:after="0" w:line="240" w:lineRule="auto"/>
              <w:rPr>
                <w:rFonts w:ascii="Times New Roman" w:hAnsi="Times New Roman"/>
                <w:sz w:val="24"/>
                <w:szCs w:val="24"/>
              </w:rPr>
            </w:pPr>
          </w:p>
        </w:tc>
      </w:tr>
      <w:tr w:rsidR="006A2FE3" w:rsidRPr="005967E6" w:rsidTr="006A2FE3">
        <w:tc>
          <w:tcPr>
            <w:tcW w:w="1195" w:type="pct"/>
            <w:vMerge/>
          </w:tcPr>
          <w:p w:rsidR="006A2FE3" w:rsidRPr="005967E6" w:rsidRDefault="006A2FE3" w:rsidP="00B056E1">
            <w:pPr>
              <w:spacing w:after="0" w:line="240" w:lineRule="auto"/>
              <w:rPr>
                <w:rFonts w:ascii="Times New Roman" w:hAnsi="Times New Roman"/>
                <w:bCs/>
                <w:sz w:val="24"/>
                <w:szCs w:val="24"/>
              </w:rPr>
            </w:pPr>
          </w:p>
        </w:tc>
        <w:tc>
          <w:tcPr>
            <w:tcW w:w="2887" w:type="pct"/>
          </w:tcPr>
          <w:p w:rsidR="006A2FE3" w:rsidRPr="005967E6" w:rsidRDefault="006A2FE3" w:rsidP="00B056E1">
            <w:pPr>
              <w:spacing w:after="0" w:line="240" w:lineRule="auto"/>
              <w:rPr>
                <w:rFonts w:ascii="Times New Roman" w:hAnsi="Times New Roman"/>
                <w:sz w:val="24"/>
                <w:szCs w:val="24"/>
              </w:rPr>
            </w:pPr>
            <w:r w:rsidRPr="005967E6">
              <w:rPr>
                <w:rFonts w:ascii="Times New Roman" w:hAnsi="Times New Roman"/>
                <w:sz w:val="24"/>
                <w:szCs w:val="24"/>
              </w:rPr>
              <w:t>Мониторинг, управление и восстановление AD DS</w:t>
            </w:r>
          </w:p>
        </w:tc>
        <w:tc>
          <w:tcPr>
            <w:tcW w:w="918" w:type="pct"/>
            <w:vMerge/>
          </w:tcPr>
          <w:p w:rsidR="006A2FE3" w:rsidRPr="005967E6" w:rsidRDefault="006A2FE3" w:rsidP="00B056E1">
            <w:pPr>
              <w:spacing w:after="0" w:line="240" w:lineRule="auto"/>
              <w:rPr>
                <w:rFonts w:ascii="Times New Roman" w:hAnsi="Times New Roman"/>
                <w:sz w:val="24"/>
                <w:szCs w:val="24"/>
              </w:rPr>
            </w:pPr>
          </w:p>
        </w:tc>
      </w:tr>
      <w:tr w:rsidR="006A2FE3" w:rsidRPr="005967E6" w:rsidTr="006A2FE3">
        <w:tc>
          <w:tcPr>
            <w:tcW w:w="1195" w:type="pct"/>
            <w:vMerge/>
          </w:tcPr>
          <w:p w:rsidR="006A2FE3" w:rsidRPr="005967E6" w:rsidRDefault="006A2FE3" w:rsidP="00B056E1">
            <w:pPr>
              <w:spacing w:after="0" w:line="240" w:lineRule="auto"/>
              <w:rPr>
                <w:rFonts w:ascii="Times New Roman" w:hAnsi="Times New Roman"/>
                <w:bCs/>
                <w:sz w:val="24"/>
                <w:szCs w:val="24"/>
              </w:rPr>
            </w:pPr>
          </w:p>
        </w:tc>
        <w:tc>
          <w:tcPr>
            <w:tcW w:w="2887" w:type="pct"/>
          </w:tcPr>
          <w:p w:rsidR="006A2FE3" w:rsidRPr="005967E6" w:rsidRDefault="006A2FE3" w:rsidP="00B056E1">
            <w:pPr>
              <w:spacing w:after="0" w:line="240" w:lineRule="auto"/>
              <w:rPr>
                <w:rFonts w:ascii="Times New Roman" w:hAnsi="Times New Roman"/>
                <w:sz w:val="24"/>
                <w:szCs w:val="24"/>
              </w:rPr>
            </w:pPr>
            <w:r w:rsidRPr="005967E6">
              <w:rPr>
                <w:rFonts w:ascii="Times New Roman" w:hAnsi="Times New Roman"/>
                <w:sz w:val="24"/>
                <w:szCs w:val="24"/>
              </w:rPr>
              <w:t>Внедрение и администрирование сайтов и репликации AD DS</w:t>
            </w:r>
          </w:p>
        </w:tc>
        <w:tc>
          <w:tcPr>
            <w:tcW w:w="918" w:type="pct"/>
            <w:vMerge/>
          </w:tcPr>
          <w:p w:rsidR="006A2FE3" w:rsidRPr="005967E6" w:rsidRDefault="006A2FE3" w:rsidP="00B056E1">
            <w:pPr>
              <w:spacing w:after="0" w:line="240" w:lineRule="auto"/>
              <w:rPr>
                <w:rFonts w:ascii="Times New Roman" w:hAnsi="Times New Roman"/>
                <w:sz w:val="24"/>
                <w:szCs w:val="24"/>
              </w:rPr>
            </w:pPr>
          </w:p>
        </w:tc>
      </w:tr>
      <w:tr w:rsidR="006A2FE3" w:rsidRPr="005967E6" w:rsidTr="006A2FE3">
        <w:tc>
          <w:tcPr>
            <w:tcW w:w="1195" w:type="pct"/>
            <w:vMerge/>
          </w:tcPr>
          <w:p w:rsidR="006A2FE3" w:rsidRPr="005967E6" w:rsidRDefault="006A2FE3" w:rsidP="00B056E1">
            <w:pPr>
              <w:spacing w:after="0" w:line="240" w:lineRule="auto"/>
              <w:rPr>
                <w:rFonts w:ascii="Times New Roman" w:hAnsi="Times New Roman"/>
                <w:bCs/>
                <w:sz w:val="24"/>
                <w:szCs w:val="24"/>
              </w:rPr>
            </w:pPr>
          </w:p>
        </w:tc>
        <w:tc>
          <w:tcPr>
            <w:tcW w:w="2887" w:type="pct"/>
          </w:tcPr>
          <w:p w:rsidR="006A2FE3" w:rsidRPr="005967E6" w:rsidRDefault="006A2FE3" w:rsidP="00B056E1">
            <w:pPr>
              <w:spacing w:after="0" w:line="240" w:lineRule="auto"/>
              <w:rPr>
                <w:rFonts w:ascii="Times New Roman" w:hAnsi="Times New Roman"/>
                <w:sz w:val="24"/>
                <w:szCs w:val="24"/>
              </w:rPr>
            </w:pPr>
            <w:r w:rsidRPr="005967E6">
              <w:rPr>
                <w:rFonts w:ascii="Times New Roman" w:hAnsi="Times New Roman"/>
                <w:sz w:val="24"/>
                <w:szCs w:val="24"/>
              </w:rPr>
              <w:t>Внедрение групповых политик</w:t>
            </w:r>
          </w:p>
        </w:tc>
        <w:tc>
          <w:tcPr>
            <w:tcW w:w="918" w:type="pct"/>
            <w:vMerge/>
          </w:tcPr>
          <w:p w:rsidR="006A2FE3" w:rsidRPr="005967E6" w:rsidRDefault="006A2FE3" w:rsidP="00B056E1">
            <w:pPr>
              <w:spacing w:after="0" w:line="240" w:lineRule="auto"/>
              <w:rPr>
                <w:rFonts w:ascii="Times New Roman" w:hAnsi="Times New Roman"/>
                <w:sz w:val="24"/>
                <w:szCs w:val="24"/>
              </w:rPr>
            </w:pPr>
          </w:p>
        </w:tc>
      </w:tr>
      <w:tr w:rsidR="006A2FE3" w:rsidRPr="005967E6" w:rsidTr="006A2FE3">
        <w:tc>
          <w:tcPr>
            <w:tcW w:w="1195" w:type="pct"/>
            <w:vMerge/>
          </w:tcPr>
          <w:p w:rsidR="006A2FE3" w:rsidRPr="005967E6" w:rsidRDefault="006A2FE3" w:rsidP="00B056E1">
            <w:pPr>
              <w:spacing w:after="0" w:line="240" w:lineRule="auto"/>
              <w:rPr>
                <w:rFonts w:ascii="Times New Roman" w:hAnsi="Times New Roman"/>
                <w:bCs/>
                <w:sz w:val="24"/>
                <w:szCs w:val="24"/>
              </w:rPr>
            </w:pPr>
          </w:p>
        </w:tc>
        <w:tc>
          <w:tcPr>
            <w:tcW w:w="2887" w:type="pct"/>
          </w:tcPr>
          <w:p w:rsidR="006A2FE3" w:rsidRPr="005967E6" w:rsidRDefault="006A2FE3" w:rsidP="00B056E1">
            <w:pPr>
              <w:spacing w:after="0" w:line="240" w:lineRule="auto"/>
              <w:rPr>
                <w:rFonts w:ascii="Times New Roman" w:hAnsi="Times New Roman"/>
                <w:sz w:val="24"/>
                <w:szCs w:val="24"/>
              </w:rPr>
            </w:pPr>
            <w:r w:rsidRPr="005967E6">
              <w:rPr>
                <w:rFonts w:ascii="Times New Roman" w:hAnsi="Times New Roman"/>
                <w:sz w:val="24"/>
                <w:szCs w:val="24"/>
              </w:rPr>
              <w:t>Управление параметрами пользователей с помощью групповых политик</w:t>
            </w:r>
          </w:p>
        </w:tc>
        <w:tc>
          <w:tcPr>
            <w:tcW w:w="918" w:type="pct"/>
            <w:vMerge/>
          </w:tcPr>
          <w:p w:rsidR="006A2FE3" w:rsidRPr="005967E6" w:rsidRDefault="006A2FE3" w:rsidP="00B056E1">
            <w:pPr>
              <w:spacing w:after="0" w:line="240" w:lineRule="auto"/>
              <w:rPr>
                <w:rFonts w:ascii="Times New Roman" w:hAnsi="Times New Roman"/>
                <w:sz w:val="24"/>
                <w:szCs w:val="24"/>
              </w:rPr>
            </w:pPr>
          </w:p>
        </w:tc>
      </w:tr>
      <w:tr w:rsidR="006A2FE3" w:rsidRPr="005967E6" w:rsidTr="006A2FE3">
        <w:tc>
          <w:tcPr>
            <w:tcW w:w="1195" w:type="pct"/>
            <w:vMerge/>
          </w:tcPr>
          <w:p w:rsidR="006A2FE3" w:rsidRPr="005967E6" w:rsidRDefault="006A2FE3" w:rsidP="00B056E1">
            <w:pPr>
              <w:spacing w:after="0" w:line="240" w:lineRule="auto"/>
              <w:rPr>
                <w:rFonts w:ascii="Times New Roman" w:hAnsi="Times New Roman"/>
                <w:bCs/>
                <w:sz w:val="24"/>
                <w:szCs w:val="24"/>
              </w:rPr>
            </w:pPr>
          </w:p>
        </w:tc>
        <w:tc>
          <w:tcPr>
            <w:tcW w:w="2887" w:type="pct"/>
          </w:tcPr>
          <w:p w:rsidR="006A2FE3" w:rsidRPr="005967E6" w:rsidRDefault="006A2FE3" w:rsidP="00B056E1">
            <w:pPr>
              <w:spacing w:after="0" w:line="240" w:lineRule="auto"/>
              <w:rPr>
                <w:rFonts w:ascii="Times New Roman" w:hAnsi="Times New Roman"/>
                <w:sz w:val="24"/>
                <w:szCs w:val="24"/>
              </w:rPr>
            </w:pPr>
            <w:r w:rsidRPr="005967E6">
              <w:rPr>
                <w:rFonts w:ascii="Times New Roman" w:hAnsi="Times New Roman"/>
                <w:sz w:val="24"/>
                <w:szCs w:val="24"/>
              </w:rPr>
              <w:t>Обеспечение безопасного доступа к общим файлам</w:t>
            </w:r>
          </w:p>
        </w:tc>
        <w:tc>
          <w:tcPr>
            <w:tcW w:w="918" w:type="pct"/>
            <w:vMerge/>
          </w:tcPr>
          <w:p w:rsidR="006A2FE3" w:rsidRPr="005967E6" w:rsidRDefault="006A2FE3" w:rsidP="00B056E1">
            <w:pPr>
              <w:spacing w:after="0" w:line="240" w:lineRule="auto"/>
              <w:rPr>
                <w:rFonts w:ascii="Times New Roman" w:hAnsi="Times New Roman"/>
                <w:sz w:val="24"/>
                <w:szCs w:val="24"/>
              </w:rPr>
            </w:pPr>
          </w:p>
        </w:tc>
      </w:tr>
      <w:tr w:rsidR="006A2FE3" w:rsidRPr="005967E6" w:rsidTr="006A2FE3">
        <w:tc>
          <w:tcPr>
            <w:tcW w:w="1195" w:type="pct"/>
            <w:vMerge/>
          </w:tcPr>
          <w:p w:rsidR="006A2FE3" w:rsidRPr="005967E6" w:rsidRDefault="006A2FE3" w:rsidP="00B056E1">
            <w:pPr>
              <w:spacing w:after="0" w:line="240" w:lineRule="auto"/>
              <w:rPr>
                <w:rFonts w:ascii="Times New Roman" w:hAnsi="Times New Roman"/>
                <w:bCs/>
                <w:sz w:val="24"/>
                <w:szCs w:val="24"/>
              </w:rPr>
            </w:pPr>
          </w:p>
        </w:tc>
        <w:tc>
          <w:tcPr>
            <w:tcW w:w="2887" w:type="pct"/>
          </w:tcPr>
          <w:p w:rsidR="006A2FE3" w:rsidRPr="005967E6" w:rsidRDefault="006A2FE3" w:rsidP="00B056E1">
            <w:pPr>
              <w:spacing w:after="0" w:line="240" w:lineRule="auto"/>
              <w:rPr>
                <w:rFonts w:ascii="Times New Roman" w:hAnsi="Times New Roman"/>
                <w:sz w:val="24"/>
                <w:szCs w:val="24"/>
              </w:rPr>
            </w:pPr>
            <w:r w:rsidRPr="005967E6">
              <w:rPr>
                <w:rFonts w:ascii="Times New Roman" w:hAnsi="Times New Roman"/>
                <w:sz w:val="24"/>
                <w:szCs w:val="24"/>
              </w:rPr>
              <w:t>Развертывание и управление службами сертификатов ActiveDirectory (AD CS)</w:t>
            </w:r>
          </w:p>
        </w:tc>
        <w:tc>
          <w:tcPr>
            <w:tcW w:w="918" w:type="pct"/>
            <w:vMerge/>
          </w:tcPr>
          <w:p w:rsidR="006A2FE3" w:rsidRPr="005967E6" w:rsidRDefault="006A2FE3" w:rsidP="00B056E1">
            <w:pPr>
              <w:spacing w:after="0" w:line="240" w:lineRule="auto"/>
              <w:rPr>
                <w:rFonts w:ascii="Times New Roman" w:hAnsi="Times New Roman"/>
                <w:sz w:val="24"/>
                <w:szCs w:val="24"/>
              </w:rPr>
            </w:pPr>
          </w:p>
        </w:tc>
      </w:tr>
      <w:tr w:rsidR="006A2FE3" w:rsidRPr="005967E6" w:rsidTr="006A2FE3">
        <w:trPr>
          <w:trHeight w:val="501"/>
        </w:trPr>
        <w:tc>
          <w:tcPr>
            <w:tcW w:w="1195" w:type="pct"/>
            <w:vMerge/>
          </w:tcPr>
          <w:p w:rsidR="006A2FE3" w:rsidRPr="005967E6" w:rsidRDefault="006A2FE3" w:rsidP="00B056E1">
            <w:pPr>
              <w:spacing w:after="0" w:line="240" w:lineRule="auto"/>
              <w:rPr>
                <w:rFonts w:ascii="Times New Roman" w:hAnsi="Times New Roman"/>
                <w:bCs/>
                <w:sz w:val="24"/>
                <w:szCs w:val="24"/>
              </w:rPr>
            </w:pPr>
          </w:p>
        </w:tc>
        <w:tc>
          <w:tcPr>
            <w:tcW w:w="2887" w:type="pct"/>
          </w:tcPr>
          <w:p w:rsidR="006A2FE3" w:rsidRPr="005967E6" w:rsidRDefault="006A2FE3" w:rsidP="00B056E1">
            <w:pPr>
              <w:spacing w:after="0" w:line="240" w:lineRule="auto"/>
              <w:rPr>
                <w:rFonts w:ascii="Times New Roman" w:hAnsi="Times New Roman"/>
                <w:bCs/>
                <w:sz w:val="24"/>
                <w:szCs w:val="24"/>
              </w:rPr>
            </w:pPr>
            <w:r w:rsidRPr="005967E6">
              <w:rPr>
                <w:rFonts w:ascii="Times New Roman" w:hAnsi="Times New Roman"/>
                <w:bCs/>
                <w:sz w:val="24"/>
                <w:szCs w:val="24"/>
              </w:rPr>
              <w:t>В том числе практических занятий и лабораторных работ</w:t>
            </w:r>
          </w:p>
        </w:tc>
        <w:tc>
          <w:tcPr>
            <w:tcW w:w="918" w:type="pct"/>
            <w:vMerge w:val="restart"/>
            <w:vAlign w:val="center"/>
          </w:tcPr>
          <w:p w:rsidR="006A2FE3" w:rsidRPr="005967E6" w:rsidRDefault="006A2FE3" w:rsidP="006A2FE3">
            <w:pPr>
              <w:spacing w:after="0" w:line="240" w:lineRule="auto"/>
              <w:jc w:val="center"/>
              <w:rPr>
                <w:rFonts w:ascii="Times New Roman" w:hAnsi="Times New Roman"/>
                <w:sz w:val="24"/>
                <w:szCs w:val="24"/>
              </w:rPr>
            </w:pPr>
            <w:r w:rsidRPr="005967E6">
              <w:rPr>
                <w:rFonts w:ascii="Times New Roman" w:hAnsi="Times New Roman"/>
                <w:sz w:val="24"/>
                <w:szCs w:val="24"/>
              </w:rPr>
              <w:t>16</w:t>
            </w:r>
          </w:p>
        </w:tc>
      </w:tr>
      <w:tr w:rsidR="006A2FE3" w:rsidRPr="005967E6" w:rsidTr="006A2FE3">
        <w:trPr>
          <w:trHeight w:val="363"/>
        </w:trPr>
        <w:tc>
          <w:tcPr>
            <w:tcW w:w="1195" w:type="pct"/>
            <w:vMerge/>
          </w:tcPr>
          <w:p w:rsidR="006A2FE3" w:rsidRPr="005967E6" w:rsidRDefault="006A2FE3" w:rsidP="00B056E1">
            <w:pPr>
              <w:spacing w:after="0" w:line="240" w:lineRule="auto"/>
              <w:rPr>
                <w:rFonts w:ascii="Times New Roman" w:hAnsi="Times New Roman"/>
                <w:bCs/>
                <w:sz w:val="24"/>
                <w:szCs w:val="24"/>
              </w:rPr>
            </w:pPr>
          </w:p>
        </w:tc>
        <w:tc>
          <w:tcPr>
            <w:tcW w:w="2887" w:type="pct"/>
          </w:tcPr>
          <w:p w:rsidR="006A2FE3" w:rsidRPr="005967E6" w:rsidRDefault="006A2FE3" w:rsidP="00B056E1">
            <w:pPr>
              <w:spacing w:after="0" w:line="240" w:lineRule="auto"/>
              <w:rPr>
                <w:rFonts w:ascii="Times New Roman" w:hAnsi="Times New Roman"/>
                <w:bCs/>
                <w:sz w:val="24"/>
                <w:szCs w:val="24"/>
              </w:rPr>
            </w:pPr>
            <w:r w:rsidRPr="005967E6">
              <w:rPr>
                <w:rFonts w:ascii="Times New Roman" w:hAnsi="Times New Roman"/>
                <w:bCs/>
                <w:sz w:val="24"/>
                <w:szCs w:val="24"/>
              </w:rPr>
              <w:t>Лабораторная работа «Выполнение резервного копирования»</w:t>
            </w:r>
          </w:p>
        </w:tc>
        <w:tc>
          <w:tcPr>
            <w:tcW w:w="918" w:type="pct"/>
            <w:vMerge/>
          </w:tcPr>
          <w:p w:rsidR="006A2FE3" w:rsidRPr="005967E6" w:rsidRDefault="006A2FE3" w:rsidP="006A2FE3">
            <w:pPr>
              <w:spacing w:after="0" w:line="240" w:lineRule="auto"/>
              <w:jc w:val="center"/>
              <w:rPr>
                <w:rFonts w:ascii="Times New Roman" w:hAnsi="Times New Roman"/>
                <w:sz w:val="24"/>
                <w:szCs w:val="24"/>
              </w:rPr>
            </w:pPr>
          </w:p>
        </w:tc>
      </w:tr>
      <w:tr w:rsidR="006A2FE3" w:rsidRPr="005967E6" w:rsidTr="006A2FE3">
        <w:trPr>
          <w:trHeight w:val="413"/>
        </w:trPr>
        <w:tc>
          <w:tcPr>
            <w:tcW w:w="1195" w:type="pct"/>
            <w:vMerge/>
          </w:tcPr>
          <w:p w:rsidR="006A2FE3" w:rsidRPr="005967E6" w:rsidRDefault="006A2FE3" w:rsidP="00B056E1">
            <w:pPr>
              <w:spacing w:after="0" w:line="240" w:lineRule="auto"/>
              <w:rPr>
                <w:rFonts w:ascii="Times New Roman" w:hAnsi="Times New Roman"/>
                <w:bCs/>
                <w:sz w:val="24"/>
                <w:szCs w:val="24"/>
              </w:rPr>
            </w:pPr>
          </w:p>
        </w:tc>
        <w:tc>
          <w:tcPr>
            <w:tcW w:w="2887" w:type="pct"/>
          </w:tcPr>
          <w:p w:rsidR="006A2FE3" w:rsidRPr="005967E6" w:rsidRDefault="006A2FE3" w:rsidP="00B056E1">
            <w:pPr>
              <w:spacing w:after="0" w:line="240" w:lineRule="auto"/>
              <w:rPr>
                <w:rFonts w:ascii="Times New Roman" w:hAnsi="Times New Roman"/>
                <w:bCs/>
                <w:sz w:val="24"/>
                <w:szCs w:val="24"/>
              </w:rPr>
            </w:pPr>
            <w:r w:rsidRPr="005967E6">
              <w:rPr>
                <w:rFonts w:ascii="Times New Roman" w:hAnsi="Times New Roman"/>
                <w:bCs/>
                <w:sz w:val="24"/>
                <w:szCs w:val="24"/>
              </w:rPr>
              <w:t>Лабораторная работа «Восстановление базы данных из резервной копии»</w:t>
            </w:r>
          </w:p>
        </w:tc>
        <w:tc>
          <w:tcPr>
            <w:tcW w:w="918" w:type="pct"/>
            <w:vMerge/>
          </w:tcPr>
          <w:p w:rsidR="006A2FE3" w:rsidRPr="005967E6" w:rsidRDefault="006A2FE3" w:rsidP="006A2FE3">
            <w:pPr>
              <w:spacing w:after="0" w:line="240" w:lineRule="auto"/>
              <w:jc w:val="center"/>
              <w:rPr>
                <w:rFonts w:ascii="Times New Roman" w:hAnsi="Times New Roman"/>
                <w:sz w:val="24"/>
                <w:szCs w:val="24"/>
              </w:rPr>
            </w:pPr>
          </w:p>
        </w:tc>
      </w:tr>
      <w:tr w:rsidR="006A2FE3" w:rsidRPr="005967E6" w:rsidTr="006A2FE3">
        <w:trPr>
          <w:trHeight w:val="449"/>
        </w:trPr>
        <w:tc>
          <w:tcPr>
            <w:tcW w:w="1195" w:type="pct"/>
            <w:vMerge/>
          </w:tcPr>
          <w:p w:rsidR="006A2FE3" w:rsidRPr="005967E6" w:rsidRDefault="006A2FE3" w:rsidP="00B056E1">
            <w:pPr>
              <w:spacing w:after="0" w:line="240" w:lineRule="auto"/>
              <w:rPr>
                <w:rFonts w:ascii="Times New Roman" w:hAnsi="Times New Roman"/>
                <w:bCs/>
                <w:sz w:val="24"/>
                <w:szCs w:val="24"/>
              </w:rPr>
            </w:pPr>
          </w:p>
        </w:tc>
        <w:tc>
          <w:tcPr>
            <w:tcW w:w="2887" w:type="pct"/>
          </w:tcPr>
          <w:p w:rsidR="006A2FE3" w:rsidRPr="005967E6" w:rsidRDefault="006A2FE3" w:rsidP="00B056E1">
            <w:pPr>
              <w:spacing w:after="0" w:line="240" w:lineRule="auto"/>
              <w:rPr>
                <w:rFonts w:ascii="Times New Roman" w:hAnsi="Times New Roman"/>
                <w:bCs/>
                <w:sz w:val="24"/>
                <w:szCs w:val="24"/>
              </w:rPr>
            </w:pPr>
            <w:r w:rsidRPr="005967E6">
              <w:rPr>
                <w:rFonts w:ascii="Times New Roman" w:hAnsi="Times New Roman"/>
                <w:bCs/>
                <w:sz w:val="24"/>
                <w:szCs w:val="24"/>
              </w:rPr>
              <w:t>Лабораторная работа «Реализация доступа пользователей к базе данных»</w:t>
            </w:r>
          </w:p>
        </w:tc>
        <w:tc>
          <w:tcPr>
            <w:tcW w:w="918" w:type="pct"/>
            <w:vMerge/>
          </w:tcPr>
          <w:p w:rsidR="006A2FE3" w:rsidRPr="005967E6" w:rsidRDefault="006A2FE3" w:rsidP="006A2FE3">
            <w:pPr>
              <w:spacing w:after="0" w:line="240" w:lineRule="auto"/>
              <w:jc w:val="center"/>
              <w:rPr>
                <w:rFonts w:ascii="Times New Roman" w:hAnsi="Times New Roman"/>
                <w:sz w:val="24"/>
                <w:szCs w:val="24"/>
              </w:rPr>
            </w:pPr>
          </w:p>
        </w:tc>
      </w:tr>
      <w:tr w:rsidR="006A2FE3" w:rsidRPr="005967E6" w:rsidTr="006A2FE3">
        <w:trPr>
          <w:trHeight w:val="357"/>
        </w:trPr>
        <w:tc>
          <w:tcPr>
            <w:tcW w:w="1195" w:type="pct"/>
            <w:vMerge/>
          </w:tcPr>
          <w:p w:rsidR="006A2FE3" w:rsidRPr="005967E6" w:rsidRDefault="006A2FE3" w:rsidP="00B056E1">
            <w:pPr>
              <w:spacing w:after="0" w:line="240" w:lineRule="auto"/>
              <w:rPr>
                <w:rFonts w:ascii="Times New Roman" w:hAnsi="Times New Roman"/>
                <w:bCs/>
                <w:sz w:val="24"/>
                <w:szCs w:val="24"/>
              </w:rPr>
            </w:pPr>
          </w:p>
        </w:tc>
        <w:tc>
          <w:tcPr>
            <w:tcW w:w="2887" w:type="pct"/>
          </w:tcPr>
          <w:p w:rsidR="006A2FE3" w:rsidRPr="005967E6" w:rsidRDefault="006A2FE3" w:rsidP="00B056E1">
            <w:pPr>
              <w:spacing w:after="0" w:line="240" w:lineRule="auto"/>
              <w:rPr>
                <w:rFonts w:ascii="Times New Roman" w:hAnsi="Times New Roman"/>
                <w:bCs/>
                <w:sz w:val="24"/>
                <w:szCs w:val="24"/>
              </w:rPr>
            </w:pPr>
            <w:r w:rsidRPr="005967E6">
              <w:rPr>
                <w:rFonts w:ascii="Times New Roman" w:hAnsi="Times New Roman"/>
                <w:bCs/>
                <w:sz w:val="24"/>
                <w:szCs w:val="24"/>
              </w:rPr>
              <w:t>Лабораторная работа «Мониторинг безопасности работы с базами данных»</w:t>
            </w:r>
          </w:p>
        </w:tc>
        <w:tc>
          <w:tcPr>
            <w:tcW w:w="918" w:type="pct"/>
            <w:vMerge/>
          </w:tcPr>
          <w:p w:rsidR="006A2FE3" w:rsidRPr="005967E6" w:rsidRDefault="006A2FE3" w:rsidP="006A2FE3">
            <w:pPr>
              <w:spacing w:after="0" w:line="240" w:lineRule="auto"/>
              <w:jc w:val="center"/>
              <w:rPr>
                <w:rFonts w:ascii="Times New Roman" w:hAnsi="Times New Roman"/>
                <w:sz w:val="24"/>
                <w:szCs w:val="24"/>
              </w:rPr>
            </w:pPr>
          </w:p>
        </w:tc>
      </w:tr>
      <w:tr w:rsidR="006A2FE3" w:rsidRPr="005967E6" w:rsidTr="006A2FE3">
        <w:trPr>
          <w:trHeight w:val="357"/>
        </w:trPr>
        <w:tc>
          <w:tcPr>
            <w:tcW w:w="1195" w:type="pct"/>
            <w:vMerge/>
          </w:tcPr>
          <w:p w:rsidR="006A2FE3" w:rsidRPr="005967E6" w:rsidRDefault="006A2FE3" w:rsidP="00B056E1">
            <w:pPr>
              <w:spacing w:after="0" w:line="240" w:lineRule="auto"/>
              <w:rPr>
                <w:rFonts w:ascii="Times New Roman" w:hAnsi="Times New Roman"/>
                <w:bCs/>
                <w:sz w:val="24"/>
                <w:szCs w:val="24"/>
              </w:rPr>
            </w:pPr>
          </w:p>
        </w:tc>
        <w:tc>
          <w:tcPr>
            <w:tcW w:w="2887" w:type="pct"/>
          </w:tcPr>
          <w:p w:rsidR="006A2FE3" w:rsidRPr="005967E6" w:rsidRDefault="006A2FE3" w:rsidP="00B056E1">
            <w:pPr>
              <w:spacing w:after="0" w:line="240" w:lineRule="auto"/>
              <w:rPr>
                <w:rFonts w:ascii="Times New Roman" w:hAnsi="Times New Roman"/>
                <w:bCs/>
                <w:sz w:val="24"/>
                <w:szCs w:val="24"/>
              </w:rPr>
            </w:pPr>
            <w:r w:rsidRPr="005967E6">
              <w:rPr>
                <w:rFonts w:ascii="Times New Roman" w:hAnsi="Times New Roman"/>
                <w:bCs/>
                <w:sz w:val="24"/>
                <w:szCs w:val="24"/>
              </w:rPr>
              <w:t>Лабораторная работа «Установка приоритетов»</w:t>
            </w:r>
          </w:p>
        </w:tc>
        <w:tc>
          <w:tcPr>
            <w:tcW w:w="918" w:type="pct"/>
            <w:vMerge/>
          </w:tcPr>
          <w:p w:rsidR="006A2FE3" w:rsidRPr="005967E6" w:rsidRDefault="006A2FE3" w:rsidP="006A2FE3">
            <w:pPr>
              <w:spacing w:after="0" w:line="240" w:lineRule="auto"/>
              <w:jc w:val="center"/>
              <w:rPr>
                <w:rFonts w:ascii="Times New Roman" w:hAnsi="Times New Roman"/>
                <w:sz w:val="24"/>
                <w:szCs w:val="24"/>
              </w:rPr>
            </w:pPr>
          </w:p>
        </w:tc>
      </w:tr>
      <w:tr w:rsidR="006A2FE3" w:rsidRPr="005967E6" w:rsidTr="006A2FE3">
        <w:trPr>
          <w:trHeight w:val="357"/>
        </w:trPr>
        <w:tc>
          <w:tcPr>
            <w:tcW w:w="1195" w:type="pct"/>
            <w:vMerge/>
          </w:tcPr>
          <w:p w:rsidR="006A2FE3" w:rsidRPr="005967E6" w:rsidRDefault="006A2FE3" w:rsidP="00B056E1">
            <w:pPr>
              <w:spacing w:after="0" w:line="240" w:lineRule="auto"/>
              <w:rPr>
                <w:rFonts w:ascii="Times New Roman" w:hAnsi="Times New Roman"/>
                <w:bCs/>
                <w:sz w:val="24"/>
                <w:szCs w:val="24"/>
              </w:rPr>
            </w:pPr>
          </w:p>
        </w:tc>
        <w:tc>
          <w:tcPr>
            <w:tcW w:w="2887" w:type="pct"/>
          </w:tcPr>
          <w:p w:rsidR="006A2FE3" w:rsidRPr="005967E6" w:rsidRDefault="006A2FE3" w:rsidP="00B056E1">
            <w:pPr>
              <w:spacing w:after="0" w:line="240" w:lineRule="auto"/>
              <w:rPr>
                <w:rFonts w:ascii="Times New Roman" w:hAnsi="Times New Roman"/>
                <w:bCs/>
                <w:sz w:val="24"/>
                <w:szCs w:val="24"/>
              </w:rPr>
            </w:pPr>
            <w:r w:rsidRPr="005967E6">
              <w:rPr>
                <w:rFonts w:ascii="Times New Roman" w:hAnsi="Times New Roman"/>
                <w:bCs/>
                <w:sz w:val="24"/>
                <w:szCs w:val="24"/>
              </w:rPr>
              <w:t>Лабораторная работа «Развертывание контроллеров домена»</w:t>
            </w:r>
          </w:p>
        </w:tc>
        <w:tc>
          <w:tcPr>
            <w:tcW w:w="918" w:type="pct"/>
            <w:vMerge/>
          </w:tcPr>
          <w:p w:rsidR="006A2FE3" w:rsidRPr="005967E6" w:rsidRDefault="006A2FE3" w:rsidP="006A2FE3">
            <w:pPr>
              <w:spacing w:after="0" w:line="240" w:lineRule="auto"/>
              <w:jc w:val="center"/>
              <w:rPr>
                <w:rFonts w:ascii="Times New Roman" w:hAnsi="Times New Roman"/>
                <w:sz w:val="24"/>
                <w:szCs w:val="24"/>
              </w:rPr>
            </w:pPr>
          </w:p>
        </w:tc>
      </w:tr>
      <w:tr w:rsidR="006A2FE3" w:rsidRPr="005967E6" w:rsidTr="006A2FE3">
        <w:trPr>
          <w:trHeight w:val="393"/>
        </w:trPr>
        <w:tc>
          <w:tcPr>
            <w:tcW w:w="1195" w:type="pct"/>
            <w:vMerge/>
          </w:tcPr>
          <w:p w:rsidR="006A2FE3" w:rsidRPr="005967E6" w:rsidRDefault="006A2FE3" w:rsidP="00B056E1">
            <w:pPr>
              <w:spacing w:after="0" w:line="240" w:lineRule="auto"/>
              <w:rPr>
                <w:rFonts w:ascii="Times New Roman" w:hAnsi="Times New Roman"/>
                <w:bCs/>
                <w:sz w:val="24"/>
                <w:szCs w:val="24"/>
              </w:rPr>
            </w:pPr>
          </w:p>
        </w:tc>
        <w:tc>
          <w:tcPr>
            <w:tcW w:w="2887" w:type="pct"/>
          </w:tcPr>
          <w:p w:rsidR="006A2FE3" w:rsidRPr="005967E6" w:rsidRDefault="006A2FE3" w:rsidP="00B056E1">
            <w:pPr>
              <w:spacing w:after="0" w:line="240" w:lineRule="auto"/>
              <w:rPr>
                <w:rFonts w:ascii="Times New Roman" w:hAnsi="Times New Roman"/>
                <w:bCs/>
                <w:sz w:val="24"/>
                <w:szCs w:val="24"/>
              </w:rPr>
            </w:pPr>
            <w:r w:rsidRPr="005967E6">
              <w:rPr>
                <w:rFonts w:ascii="Times New Roman" w:hAnsi="Times New Roman"/>
                <w:bCs/>
                <w:sz w:val="24"/>
                <w:szCs w:val="24"/>
              </w:rPr>
              <w:t>Лабораторная работа «Мониторинг сетевого трафика»</w:t>
            </w:r>
          </w:p>
        </w:tc>
        <w:tc>
          <w:tcPr>
            <w:tcW w:w="918" w:type="pct"/>
            <w:vMerge/>
          </w:tcPr>
          <w:p w:rsidR="006A2FE3" w:rsidRPr="005967E6" w:rsidRDefault="006A2FE3" w:rsidP="006A2FE3">
            <w:pPr>
              <w:spacing w:after="0" w:line="240" w:lineRule="auto"/>
              <w:jc w:val="center"/>
              <w:rPr>
                <w:rFonts w:ascii="Times New Roman" w:hAnsi="Times New Roman"/>
                <w:sz w:val="24"/>
                <w:szCs w:val="24"/>
              </w:rPr>
            </w:pPr>
          </w:p>
        </w:tc>
      </w:tr>
      <w:tr w:rsidR="006A2FE3" w:rsidRPr="005967E6" w:rsidTr="006A2FE3">
        <w:trPr>
          <w:trHeight w:val="393"/>
        </w:trPr>
        <w:tc>
          <w:tcPr>
            <w:tcW w:w="1" w:type="pct"/>
            <w:gridSpan w:val="2"/>
          </w:tcPr>
          <w:p w:rsidR="006A2FE3" w:rsidRPr="005967E6" w:rsidRDefault="006A2FE3" w:rsidP="00B056E1">
            <w:pPr>
              <w:spacing w:after="0" w:line="240" w:lineRule="auto"/>
              <w:rPr>
                <w:rFonts w:ascii="Times New Roman" w:hAnsi="Times New Roman"/>
                <w:bCs/>
                <w:sz w:val="24"/>
                <w:szCs w:val="24"/>
              </w:rPr>
            </w:pPr>
            <w:r>
              <w:rPr>
                <w:rFonts w:ascii="Times New Roman" w:hAnsi="Times New Roman"/>
                <w:bCs/>
                <w:sz w:val="24"/>
                <w:szCs w:val="24"/>
              </w:rPr>
              <w:t>Самостоятельная работа</w:t>
            </w:r>
          </w:p>
        </w:tc>
        <w:tc>
          <w:tcPr>
            <w:tcW w:w="918" w:type="pct"/>
          </w:tcPr>
          <w:p w:rsidR="006A2FE3" w:rsidRPr="005967E6" w:rsidRDefault="006A2FE3" w:rsidP="006A2FE3">
            <w:pPr>
              <w:spacing w:after="0" w:line="240" w:lineRule="auto"/>
              <w:jc w:val="center"/>
              <w:rPr>
                <w:rFonts w:ascii="Times New Roman" w:hAnsi="Times New Roman"/>
                <w:sz w:val="24"/>
                <w:szCs w:val="24"/>
              </w:rPr>
            </w:pPr>
            <w:r>
              <w:rPr>
                <w:rFonts w:ascii="Times New Roman" w:hAnsi="Times New Roman"/>
                <w:sz w:val="24"/>
                <w:szCs w:val="24"/>
              </w:rPr>
              <w:t>6</w:t>
            </w:r>
          </w:p>
        </w:tc>
      </w:tr>
      <w:tr w:rsidR="006A2FE3" w:rsidRPr="005967E6" w:rsidTr="006A2FE3">
        <w:tc>
          <w:tcPr>
            <w:tcW w:w="4084" w:type="pct"/>
            <w:gridSpan w:val="2"/>
          </w:tcPr>
          <w:p w:rsidR="006A2FE3" w:rsidRPr="005967E6" w:rsidRDefault="006A2FE3" w:rsidP="00B056E1">
            <w:pPr>
              <w:spacing w:after="0" w:line="240" w:lineRule="auto"/>
              <w:rPr>
                <w:rFonts w:ascii="Times New Roman" w:hAnsi="Times New Roman"/>
                <w:sz w:val="24"/>
                <w:szCs w:val="24"/>
              </w:rPr>
            </w:pPr>
            <w:r w:rsidRPr="005967E6">
              <w:rPr>
                <w:rFonts w:ascii="Times New Roman" w:hAnsi="Times New Roman"/>
                <w:bCs/>
                <w:sz w:val="24"/>
                <w:szCs w:val="24"/>
              </w:rPr>
              <w:t>Курсовой проект (работа)</w:t>
            </w:r>
          </w:p>
        </w:tc>
        <w:tc>
          <w:tcPr>
            <w:tcW w:w="916" w:type="pct"/>
          </w:tcPr>
          <w:p w:rsidR="006A2FE3" w:rsidRPr="005967E6" w:rsidRDefault="006A2FE3" w:rsidP="006A2FE3">
            <w:pPr>
              <w:spacing w:after="0" w:line="240" w:lineRule="auto"/>
              <w:jc w:val="center"/>
              <w:rPr>
                <w:rFonts w:ascii="Times New Roman" w:hAnsi="Times New Roman"/>
                <w:sz w:val="24"/>
                <w:szCs w:val="24"/>
              </w:rPr>
            </w:pPr>
          </w:p>
        </w:tc>
      </w:tr>
      <w:tr w:rsidR="006A2FE3" w:rsidRPr="005967E6" w:rsidTr="006A2FE3">
        <w:tc>
          <w:tcPr>
            <w:tcW w:w="4084" w:type="pct"/>
            <w:gridSpan w:val="2"/>
          </w:tcPr>
          <w:p w:rsidR="006A2FE3" w:rsidRPr="005967E6" w:rsidRDefault="006A2FE3" w:rsidP="00B056E1">
            <w:pPr>
              <w:spacing w:after="0" w:line="240" w:lineRule="auto"/>
              <w:rPr>
                <w:rFonts w:ascii="Times New Roman" w:hAnsi="Times New Roman"/>
                <w:bCs/>
                <w:sz w:val="24"/>
                <w:szCs w:val="24"/>
              </w:rPr>
            </w:pPr>
            <w:r w:rsidRPr="005967E6">
              <w:rPr>
                <w:rFonts w:ascii="Times New Roman" w:hAnsi="Times New Roman"/>
                <w:bCs/>
                <w:sz w:val="24"/>
                <w:szCs w:val="24"/>
              </w:rPr>
              <w:t>Учебная практика по модулю</w:t>
            </w:r>
          </w:p>
        </w:tc>
        <w:tc>
          <w:tcPr>
            <w:tcW w:w="916" w:type="pct"/>
            <w:vAlign w:val="center"/>
          </w:tcPr>
          <w:p w:rsidR="006A2FE3" w:rsidRPr="005967E6" w:rsidRDefault="006A2FE3" w:rsidP="006A2FE3">
            <w:pPr>
              <w:spacing w:after="0" w:line="240" w:lineRule="auto"/>
              <w:jc w:val="center"/>
              <w:rPr>
                <w:rFonts w:ascii="Times New Roman" w:hAnsi="Times New Roman"/>
                <w:sz w:val="24"/>
                <w:szCs w:val="24"/>
              </w:rPr>
            </w:pPr>
            <w:r>
              <w:rPr>
                <w:rFonts w:ascii="Times New Roman" w:hAnsi="Times New Roman"/>
                <w:sz w:val="24"/>
                <w:szCs w:val="24"/>
              </w:rPr>
              <w:t>1</w:t>
            </w:r>
            <w:r w:rsidRPr="005967E6">
              <w:rPr>
                <w:rFonts w:ascii="Times New Roman" w:hAnsi="Times New Roman"/>
                <w:sz w:val="24"/>
                <w:szCs w:val="24"/>
              </w:rPr>
              <w:t>50</w:t>
            </w:r>
          </w:p>
        </w:tc>
      </w:tr>
      <w:tr w:rsidR="006A2FE3" w:rsidRPr="005967E6" w:rsidTr="006A2FE3">
        <w:tc>
          <w:tcPr>
            <w:tcW w:w="4084" w:type="pct"/>
            <w:gridSpan w:val="2"/>
          </w:tcPr>
          <w:p w:rsidR="006A2FE3" w:rsidRPr="005967E6" w:rsidRDefault="006A2FE3" w:rsidP="00B056E1">
            <w:pPr>
              <w:spacing w:after="0" w:line="240" w:lineRule="auto"/>
              <w:rPr>
                <w:rFonts w:ascii="Times New Roman" w:hAnsi="Times New Roman"/>
                <w:sz w:val="24"/>
                <w:szCs w:val="24"/>
              </w:rPr>
            </w:pPr>
            <w:r w:rsidRPr="005967E6">
              <w:rPr>
                <w:rFonts w:ascii="Times New Roman" w:hAnsi="Times New Roman"/>
                <w:bCs/>
                <w:sz w:val="24"/>
                <w:szCs w:val="24"/>
              </w:rPr>
              <w:t xml:space="preserve">Производственная практика </w:t>
            </w:r>
          </w:p>
        </w:tc>
        <w:tc>
          <w:tcPr>
            <w:tcW w:w="916" w:type="pct"/>
            <w:vAlign w:val="center"/>
          </w:tcPr>
          <w:p w:rsidR="006A2FE3" w:rsidRPr="005967E6" w:rsidRDefault="006A2FE3" w:rsidP="006A2FE3">
            <w:pPr>
              <w:spacing w:after="0" w:line="240" w:lineRule="auto"/>
              <w:jc w:val="center"/>
              <w:rPr>
                <w:rFonts w:ascii="Times New Roman" w:hAnsi="Times New Roman"/>
                <w:sz w:val="24"/>
                <w:szCs w:val="24"/>
              </w:rPr>
            </w:pPr>
            <w:r>
              <w:rPr>
                <w:rFonts w:ascii="Times New Roman" w:hAnsi="Times New Roman"/>
                <w:sz w:val="24"/>
                <w:szCs w:val="24"/>
              </w:rPr>
              <w:t>90</w:t>
            </w:r>
          </w:p>
        </w:tc>
      </w:tr>
      <w:tr w:rsidR="00CE58C9" w:rsidRPr="005967E6" w:rsidTr="006A2FE3">
        <w:tc>
          <w:tcPr>
            <w:tcW w:w="4084" w:type="pct"/>
            <w:gridSpan w:val="2"/>
          </w:tcPr>
          <w:p w:rsidR="00CE58C9" w:rsidRPr="005967E6" w:rsidRDefault="00CE58C9" w:rsidP="00B056E1">
            <w:pPr>
              <w:spacing w:after="0" w:line="240" w:lineRule="auto"/>
              <w:rPr>
                <w:rFonts w:ascii="Times New Roman" w:hAnsi="Times New Roman"/>
                <w:bCs/>
                <w:sz w:val="24"/>
                <w:szCs w:val="24"/>
              </w:rPr>
            </w:pPr>
            <w:r>
              <w:rPr>
                <w:rFonts w:ascii="Times New Roman" w:hAnsi="Times New Roman"/>
                <w:bCs/>
                <w:sz w:val="24"/>
                <w:szCs w:val="24"/>
              </w:rPr>
              <w:t>Экзамен по модулю</w:t>
            </w:r>
          </w:p>
        </w:tc>
        <w:tc>
          <w:tcPr>
            <w:tcW w:w="916" w:type="pct"/>
            <w:vAlign w:val="center"/>
          </w:tcPr>
          <w:p w:rsidR="00CE58C9" w:rsidRDefault="00CE58C9" w:rsidP="006A2FE3">
            <w:pPr>
              <w:spacing w:after="0" w:line="240" w:lineRule="auto"/>
              <w:jc w:val="center"/>
              <w:rPr>
                <w:rFonts w:ascii="Times New Roman" w:hAnsi="Times New Roman"/>
                <w:sz w:val="24"/>
                <w:szCs w:val="24"/>
              </w:rPr>
            </w:pPr>
            <w:r>
              <w:rPr>
                <w:rFonts w:ascii="Times New Roman" w:hAnsi="Times New Roman"/>
                <w:sz w:val="24"/>
                <w:szCs w:val="24"/>
              </w:rPr>
              <w:t>18</w:t>
            </w:r>
          </w:p>
        </w:tc>
      </w:tr>
      <w:tr w:rsidR="006A2FE3" w:rsidRPr="005967E6" w:rsidTr="006A2FE3">
        <w:tc>
          <w:tcPr>
            <w:tcW w:w="4084" w:type="pct"/>
            <w:gridSpan w:val="2"/>
          </w:tcPr>
          <w:p w:rsidR="006A2FE3" w:rsidRPr="005967E6" w:rsidRDefault="006A2FE3" w:rsidP="00B056E1">
            <w:pPr>
              <w:spacing w:after="0" w:line="240" w:lineRule="auto"/>
              <w:rPr>
                <w:rFonts w:ascii="Times New Roman" w:hAnsi="Times New Roman"/>
                <w:bCs/>
                <w:sz w:val="24"/>
                <w:szCs w:val="24"/>
              </w:rPr>
            </w:pPr>
            <w:r w:rsidRPr="005967E6">
              <w:rPr>
                <w:rFonts w:ascii="Times New Roman" w:hAnsi="Times New Roman"/>
                <w:bCs/>
                <w:sz w:val="24"/>
                <w:szCs w:val="24"/>
              </w:rPr>
              <w:t>Всего</w:t>
            </w:r>
          </w:p>
        </w:tc>
        <w:tc>
          <w:tcPr>
            <w:tcW w:w="916" w:type="pct"/>
            <w:vAlign w:val="bottom"/>
          </w:tcPr>
          <w:p w:rsidR="006A2FE3" w:rsidRPr="005967E6" w:rsidRDefault="00CE58C9" w:rsidP="006A2FE3">
            <w:pPr>
              <w:spacing w:after="0" w:line="240" w:lineRule="auto"/>
              <w:jc w:val="center"/>
              <w:rPr>
                <w:rFonts w:ascii="Times New Roman" w:hAnsi="Times New Roman"/>
                <w:sz w:val="24"/>
                <w:szCs w:val="24"/>
              </w:rPr>
            </w:pPr>
            <w:r>
              <w:rPr>
                <w:rFonts w:ascii="Times New Roman" w:hAnsi="Times New Roman"/>
                <w:sz w:val="24"/>
                <w:szCs w:val="24"/>
              </w:rPr>
              <w:t>544</w:t>
            </w:r>
          </w:p>
        </w:tc>
      </w:tr>
    </w:tbl>
    <w:p w:rsidR="00B056E1" w:rsidRDefault="00B056E1" w:rsidP="00B056E1">
      <w:pPr>
        <w:spacing w:after="0" w:line="240" w:lineRule="auto"/>
        <w:rPr>
          <w:rFonts w:ascii="Times New Roman" w:hAnsi="Times New Roman"/>
          <w:bCs/>
          <w:sz w:val="24"/>
          <w:szCs w:val="24"/>
        </w:rPr>
      </w:pPr>
    </w:p>
    <w:p w:rsidR="00B056E1" w:rsidRPr="005967E6" w:rsidRDefault="00B056E1" w:rsidP="00B056E1">
      <w:pPr>
        <w:spacing w:after="0" w:line="240" w:lineRule="auto"/>
        <w:rPr>
          <w:rFonts w:ascii="Times New Roman" w:hAnsi="Times New Roman"/>
          <w:bCs/>
          <w:sz w:val="24"/>
          <w:szCs w:val="24"/>
        </w:rPr>
      </w:pPr>
      <w:r w:rsidRPr="005967E6">
        <w:rPr>
          <w:rFonts w:ascii="Times New Roman" w:hAnsi="Times New Roman"/>
          <w:bCs/>
          <w:sz w:val="24"/>
          <w:szCs w:val="24"/>
        </w:rPr>
        <w:t>3. УСЛОВИЯ РЕАЛИЗАЦИИ ПРОГРАММЫ ПРОФЕССИОНАЛЬНОГО МОДУЛЯ</w:t>
      </w:r>
    </w:p>
    <w:p w:rsidR="00B056E1" w:rsidRPr="005967E6" w:rsidRDefault="00B056E1" w:rsidP="00B056E1">
      <w:pPr>
        <w:spacing w:after="0" w:line="240" w:lineRule="auto"/>
        <w:rPr>
          <w:rFonts w:ascii="Times New Roman" w:hAnsi="Times New Roman"/>
          <w:bCs/>
          <w:sz w:val="24"/>
          <w:szCs w:val="24"/>
        </w:rPr>
      </w:pPr>
      <w:r w:rsidRPr="005967E6">
        <w:rPr>
          <w:rFonts w:ascii="Times New Roman" w:hAnsi="Times New Roman"/>
          <w:bCs/>
          <w:sz w:val="24"/>
          <w:szCs w:val="24"/>
        </w:rPr>
        <w:t>3.1. Для реализации программы профессионального модуля должны быть предусмотрены следующие специальные помещения:</w:t>
      </w:r>
    </w:p>
    <w:p w:rsidR="00B056E1" w:rsidRPr="005967E6" w:rsidRDefault="00B056E1" w:rsidP="00B056E1">
      <w:pPr>
        <w:spacing w:after="0" w:line="240" w:lineRule="auto"/>
        <w:rPr>
          <w:rFonts w:ascii="Times New Roman" w:hAnsi="Times New Roman"/>
          <w:bCs/>
          <w:sz w:val="24"/>
          <w:szCs w:val="24"/>
        </w:rPr>
      </w:pPr>
      <w:r w:rsidRPr="005967E6">
        <w:rPr>
          <w:rFonts w:ascii="Times New Roman" w:hAnsi="Times New Roman"/>
          <w:bCs/>
          <w:sz w:val="24"/>
          <w:szCs w:val="24"/>
        </w:rPr>
        <w:t xml:space="preserve">Лаборатории </w:t>
      </w:r>
      <w:r w:rsidRPr="005967E6">
        <w:rPr>
          <w:rFonts w:ascii="Times New Roman" w:hAnsi="Times New Roman"/>
          <w:bCs/>
          <w:sz w:val="24"/>
          <w:szCs w:val="24"/>
          <w:u w:val="single"/>
        </w:rPr>
        <w:t>«Программирования и баз данных»,</w:t>
      </w:r>
    </w:p>
    <w:p w:rsidR="00B056E1" w:rsidRPr="005967E6" w:rsidRDefault="00B056E1" w:rsidP="00B056E1">
      <w:pPr>
        <w:spacing w:after="0" w:line="240" w:lineRule="auto"/>
        <w:rPr>
          <w:rFonts w:ascii="Times New Roman" w:hAnsi="Times New Roman"/>
          <w:bCs/>
          <w:sz w:val="24"/>
          <w:szCs w:val="24"/>
        </w:rPr>
      </w:pPr>
      <w:r w:rsidRPr="005967E6">
        <w:rPr>
          <w:rFonts w:ascii="Times New Roman" w:hAnsi="Times New Roman"/>
          <w:bCs/>
          <w:sz w:val="24"/>
          <w:szCs w:val="24"/>
        </w:rPr>
        <w:t>Оснащенные базы практики</w:t>
      </w:r>
    </w:p>
    <w:p w:rsidR="00B056E1" w:rsidRPr="005967E6" w:rsidRDefault="00B056E1" w:rsidP="00B056E1">
      <w:pPr>
        <w:spacing w:after="0" w:line="240" w:lineRule="auto"/>
        <w:rPr>
          <w:rFonts w:ascii="Times New Roman" w:hAnsi="Times New Roman"/>
          <w:bCs/>
          <w:sz w:val="24"/>
          <w:szCs w:val="24"/>
        </w:rPr>
      </w:pPr>
      <w:r w:rsidRPr="005967E6">
        <w:rPr>
          <w:rFonts w:ascii="Times New Roman" w:hAnsi="Times New Roman"/>
          <w:bCs/>
          <w:sz w:val="24"/>
          <w:szCs w:val="24"/>
        </w:rPr>
        <w:t>3.2. Информационное обеспечение реализации программы</w:t>
      </w:r>
    </w:p>
    <w:p w:rsidR="00B056E1" w:rsidRPr="005967E6" w:rsidRDefault="00B056E1" w:rsidP="00B056E1">
      <w:pPr>
        <w:spacing w:after="0" w:line="240" w:lineRule="auto"/>
        <w:rPr>
          <w:rFonts w:ascii="Times New Roman" w:hAnsi="Times New Roman"/>
          <w:sz w:val="24"/>
          <w:szCs w:val="24"/>
        </w:rPr>
      </w:pPr>
      <w:r w:rsidRPr="005967E6">
        <w:rPr>
          <w:rFonts w:ascii="Times New Roman" w:hAnsi="Times New Roman"/>
          <w:bCs/>
          <w:sz w:val="24"/>
          <w:szCs w:val="24"/>
        </w:rPr>
        <w:lastRenderedPageBreak/>
        <w:t>Для реализации программы библиотечный фонд образовательной организации должен иметь  п</w:t>
      </w:r>
      <w:r w:rsidRPr="005967E6">
        <w:rPr>
          <w:rFonts w:ascii="Times New Roman" w:hAnsi="Times New Roman"/>
          <w:sz w:val="24"/>
          <w:szCs w:val="24"/>
        </w:rPr>
        <w:t>ечатные и/или электронные образовательные и информационные ресурсы, рекомендуемые для использования в образовательном процессе.</w:t>
      </w:r>
    </w:p>
    <w:p w:rsidR="00B056E1" w:rsidRPr="005967E6" w:rsidRDefault="00B056E1" w:rsidP="00B056E1">
      <w:pPr>
        <w:spacing w:after="0" w:line="240" w:lineRule="auto"/>
        <w:rPr>
          <w:rFonts w:ascii="Times New Roman" w:hAnsi="Times New Roman"/>
          <w:sz w:val="24"/>
          <w:szCs w:val="24"/>
        </w:rPr>
      </w:pPr>
    </w:p>
    <w:p w:rsidR="00B056E1" w:rsidRPr="005967E6" w:rsidRDefault="00B056E1" w:rsidP="00B056E1">
      <w:pPr>
        <w:spacing w:after="0" w:line="240" w:lineRule="auto"/>
        <w:rPr>
          <w:rFonts w:ascii="Times New Roman" w:hAnsi="Times New Roman"/>
          <w:sz w:val="24"/>
          <w:szCs w:val="24"/>
        </w:rPr>
      </w:pPr>
      <w:r w:rsidRPr="005967E6">
        <w:rPr>
          <w:rFonts w:ascii="Times New Roman" w:hAnsi="Times New Roman"/>
          <w:sz w:val="24"/>
          <w:szCs w:val="24"/>
        </w:rPr>
        <w:t>3.2.1. Печатные издания</w:t>
      </w:r>
    </w:p>
    <w:p w:rsidR="00B056E1" w:rsidRPr="005967E6" w:rsidRDefault="00B056E1" w:rsidP="00B056E1">
      <w:pPr>
        <w:spacing w:after="0" w:line="240" w:lineRule="auto"/>
        <w:rPr>
          <w:rFonts w:ascii="Times New Roman" w:hAnsi="Times New Roman"/>
          <w:bCs/>
          <w:sz w:val="24"/>
          <w:szCs w:val="24"/>
        </w:rPr>
      </w:pPr>
      <w:r w:rsidRPr="005967E6">
        <w:rPr>
          <w:rFonts w:ascii="Times New Roman" w:hAnsi="Times New Roman"/>
          <w:bCs/>
          <w:sz w:val="24"/>
          <w:szCs w:val="24"/>
        </w:rPr>
        <w:t>Кумскова, И. А. Базы данных: учебник для СПО / И. А. Кумскова.- М.: КНОРУС, 2016.-488 с.</w:t>
      </w:r>
    </w:p>
    <w:p w:rsidR="00B056E1" w:rsidRPr="005967E6" w:rsidRDefault="00B056E1" w:rsidP="00B056E1">
      <w:pPr>
        <w:spacing w:after="0" w:line="240" w:lineRule="auto"/>
        <w:rPr>
          <w:rFonts w:ascii="Times New Roman" w:hAnsi="Times New Roman"/>
          <w:sz w:val="24"/>
          <w:szCs w:val="24"/>
        </w:rPr>
      </w:pPr>
    </w:p>
    <w:p w:rsidR="00B056E1" w:rsidRPr="005967E6" w:rsidRDefault="00B056E1" w:rsidP="00B056E1">
      <w:pPr>
        <w:spacing w:after="0" w:line="240" w:lineRule="auto"/>
        <w:rPr>
          <w:rFonts w:ascii="Times New Roman" w:hAnsi="Times New Roman"/>
          <w:sz w:val="24"/>
          <w:szCs w:val="24"/>
        </w:rPr>
      </w:pPr>
      <w:r w:rsidRPr="005967E6">
        <w:rPr>
          <w:rFonts w:ascii="Times New Roman" w:hAnsi="Times New Roman"/>
          <w:sz w:val="24"/>
          <w:szCs w:val="24"/>
        </w:rPr>
        <w:t>3.2.2. Электронные издания (электронные ресурсы)</w:t>
      </w:r>
    </w:p>
    <w:p w:rsidR="00B056E1" w:rsidRPr="005967E6" w:rsidRDefault="00B056E1" w:rsidP="00B056E1">
      <w:pPr>
        <w:spacing w:after="0" w:line="240" w:lineRule="auto"/>
        <w:rPr>
          <w:rFonts w:ascii="Times New Roman" w:hAnsi="Times New Roman"/>
          <w:sz w:val="24"/>
          <w:szCs w:val="24"/>
        </w:rPr>
      </w:pPr>
      <w:r w:rsidRPr="005967E6">
        <w:rPr>
          <w:rFonts w:ascii="Times New Roman" w:hAnsi="Times New Roman"/>
          <w:sz w:val="24"/>
          <w:szCs w:val="24"/>
        </w:rPr>
        <w:t>1.</w:t>
      </w:r>
      <w:r w:rsidRPr="005967E6">
        <w:rPr>
          <w:rFonts w:ascii="Times New Roman" w:hAnsi="Times New Roman"/>
          <w:bCs/>
          <w:sz w:val="24"/>
          <w:szCs w:val="24"/>
        </w:rPr>
        <w:t>Базы данных. В 2-х кн. Кн. 2. Распределенные и удаленные базы данных[Электронный ресурс]: учебник  / В.П. Агальцов. - М.: ИД ФОРУМ: НИЦ Инфра-М, 2013. - 272 с. - Режим доступа: http://znanium.com/catalog.php?bookin.</w:t>
      </w:r>
    </w:p>
    <w:p w:rsidR="00B056E1" w:rsidRPr="005967E6" w:rsidRDefault="00B056E1" w:rsidP="00B056E1">
      <w:pPr>
        <w:spacing w:after="0" w:line="240" w:lineRule="auto"/>
        <w:rPr>
          <w:rFonts w:ascii="Times New Roman" w:hAnsi="Times New Roman"/>
          <w:bCs/>
          <w:sz w:val="24"/>
          <w:szCs w:val="24"/>
        </w:rPr>
      </w:pPr>
    </w:p>
    <w:p w:rsidR="00B056E1" w:rsidRPr="005967E6" w:rsidRDefault="00B056E1" w:rsidP="00B056E1">
      <w:pPr>
        <w:spacing w:after="0" w:line="240" w:lineRule="auto"/>
        <w:rPr>
          <w:rFonts w:ascii="Times New Roman" w:hAnsi="Times New Roman"/>
          <w:bCs/>
          <w:sz w:val="24"/>
          <w:szCs w:val="24"/>
        </w:rPr>
      </w:pPr>
      <w:r w:rsidRPr="005967E6">
        <w:rPr>
          <w:rFonts w:ascii="Times New Roman" w:hAnsi="Times New Roman"/>
          <w:bCs/>
          <w:sz w:val="24"/>
          <w:szCs w:val="24"/>
        </w:rPr>
        <w:t>Дополнительные источники (при необходимости)</w:t>
      </w:r>
    </w:p>
    <w:p w:rsidR="00B056E1" w:rsidRPr="005967E6" w:rsidRDefault="00B056E1" w:rsidP="00B056E1">
      <w:pPr>
        <w:spacing w:after="0" w:line="240" w:lineRule="auto"/>
        <w:rPr>
          <w:rFonts w:ascii="Times New Roman" w:hAnsi="Times New Roman"/>
          <w:bCs/>
          <w:sz w:val="24"/>
          <w:szCs w:val="24"/>
        </w:rPr>
      </w:pPr>
    </w:p>
    <w:p w:rsidR="00B056E1" w:rsidRPr="005967E6" w:rsidRDefault="00B056E1" w:rsidP="00B056E1">
      <w:pPr>
        <w:spacing w:after="0" w:line="240" w:lineRule="auto"/>
        <w:rPr>
          <w:rFonts w:ascii="Times New Roman" w:hAnsi="Times New Roman"/>
          <w:bCs/>
          <w:sz w:val="24"/>
          <w:szCs w:val="24"/>
        </w:rPr>
      </w:pPr>
      <w:r w:rsidRPr="005967E6">
        <w:rPr>
          <w:rFonts w:ascii="Times New Roman" w:hAnsi="Times New Roman"/>
          <w:bCs/>
          <w:sz w:val="24"/>
          <w:szCs w:val="24"/>
        </w:rPr>
        <w:t>Мартишин, С. А. Базы данных практическое применение СУБД SQL и NOSQL-типа для проектирования информационных систем: учеб. пособие / С.А. Мартишин, В.Л. Симонов, М.В. Храпченко.-М.: ИД "ФОРУМ": ИНФРА-М, 2</w:t>
      </w:r>
    </w:p>
    <w:p w:rsidR="00B056E1" w:rsidRPr="005967E6" w:rsidRDefault="00B056E1" w:rsidP="00B056E1">
      <w:pPr>
        <w:spacing w:after="0" w:line="240" w:lineRule="auto"/>
        <w:rPr>
          <w:rFonts w:ascii="Times New Roman" w:hAnsi="Times New Roman"/>
          <w:sz w:val="24"/>
          <w:szCs w:val="24"/>
        </w:rPr>
      </w:pPr>
    </w:p>
    <w:p w:rsidR="00B056E1" w:rsidRPr="005967E6" w:rsidRDefault="00B056E1" w:rsidP="00B056E1">
      <w:pPr>
        <w:spacing w:after="0" w:line="240" w:lineRule="auto"/>
        <w:rPr>
          <w:rFonts w:ascii="Times New Roman" w:hAnsi="Times New Roman"/>
          <w:sz w:val="24"/>
          <w:szCs w:val="24"/>
        </w:rPr>
      </w:pPr>
      <w:r w:rsidRPr="005967E6">
        <w:rPr>
          <w:rFonts w:ascii="Times New Roman" w:hAnsi="Times New Roman"/>
          <w:sz w:val="24"/>
          <w:szCs w:val="24"/>
        </w:rPr>
        <w:t>4. КОНТРОЛЬ И ОЦЕНКА РЕЗУЛЬТАТОВ ОСВОЕНИЯ ПРОФЕССИОНАЛЬНОГО МОДУЛЯ (ПО РАЗДЕЛАМ)</w:t>
      </w:r>
    </w:p>
    <w:tbl>
      <w:tblPr>
        <w:tblW w:w="1051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
        <w:gridCol w:w="2949"/>
        <w:gridCol w:w="4450"/>
        <w:gridCol w:w="23"/>
        <w:gridCol w:w="2986"/>
        <w:gridCol w:w="23"/>
        <w:gridCol w:w="57"/>
      </w:tblGrid>
      <w:tr w:rsidR="00B056E1" w:rsidRPr="005967E6" w:rsidTr="00B056E1">
        <w:trPr>
          <w:gridBefore w:val="1"/>
          <w:gridAfter w:val="2"/>
          <w:wBefore w:w="28" w:type="dxa"/>
          <w:wAfter w:w="80" w:type="dxa"/>
          <w:trHeight w:val="1488"/>
        </w:trPr>
        <w:tc>
          <w:tcPr>
            <w:tcW w:w="2949" w:type="dxa"/>
          </w:tcPr>
          <w:p w:rsidR="00B056E1" w:rsidRPr="005967E6" w:rsidRDefault="00B056E1" w:rsidP="00B056E1">
            <w:pPr>
              <w:spacing w:after="0" w:line="240" w:lineRule="auto"/>
              <w:rPr>
                <w:rFonts w:ascii="Times New Roman" w:hAnsi="Times New Roman"/>
                <w:sz w:val="24"/>
                <w:szCs w:val="24"/>
              </w:rPr>
            </w:pPr>
            <w:r w:rsidRPr="005967E6">
              <w:rPr>
                <w:rFonts w:ascii="Times New Roman" w:hAnsi="Times New Roman"/>
                <w:sz w:val="24"/>
                <w:szCs w:val="24"/>
              </w:rPr>
              <w:t>Код и наименование профессиональных и общих компетенций, формируемых в рамках модуля</w:t>
            </w:r>
          </w:p>
        </w:tc>
        <w:tc>
          <w:tcPr>
            <w:tcW w:w="4450" w:type="dxa"/>
          </w:tcPr>
          <w:p w:rsidR="00B056E1" w:rsidRPr="005967E6" w:rsidRDefault="00B056E1" w:rsidP="00B056E1">
            <w:pPr>
              <w:spacing w:after="0" w:line="240" w:lineRule="auto"/>
              <w:rPr>
                <w:rFonts w:ascii="Times New Roman" w:hAnsi="Times New Roman"/>
                <w:sz w:val="24"/>
                <w:szCs w:val="24"/>
              </w:rPr>
            </w:pPr>
          </w:p>
          <w:p w:rsidR="00B056E1" w:rsidRPr="005967E6" w:rsidRDefault="00B056E1" w:rsidP="00B056E1">
            <w:pPr>
              <w:spacing w:after="0" w:line="240" w:lineRule="auto"/>
              <w:rPr>
                <w:rFonts w:ascii="Times New Roman" w:hAnsi="Times New Roman"/>
                <w:sz w:val="24"/>
                <w:szCs w:val="24"/>
              </w:rPr>
            </w:pPr>
            <w:r w:rsidRPr="005967E6">
              <w:rPr>
                <w:rFonts w:ascii="Times New Roman" w:hAnsi="Times New Roman"/>
                <w:sz w:val="24"/>
                <w:szCs w:val="24"/>
              </w:rPr>
              <w:t>Критерии оценки</w:t>
            </w:r>
          </w:p>
        </w:tc>
        <w:tc>
          <w:tcPr>
            <w:tcW w:w="3009" w:type="dxa"/>
            <w:gridSpan w:val="2"/>
          </w:tcPr>
          <w:p w:rsidR="00B056E1" w:rsidRPr="005967E6" w:rsidRDefault="00B056E1" w:rsidP="00B056E1">
            <w:pPr>
              <w:spacing w:after="0" w:line="240" w:lineRule="auto"/>
              <w:rPr>
                <w:rFonts w:ascii="Times New Roman" w:hAnsi="Times New Roman"/>
                <w:sz w:val="24"/>
                <w:szCs w:val="24"/>
              </w:rPr>
            </w:pPr>
          </w:p>
          <w:p w:rsidR="00B056E1" w:rsidRPr="005967E6" w:rsidRDefault="00B056E1" w:rsidP="00B056E1">
            <w:pPr>
              <w:spacing w:after="0" w:line="240" w:lineRule="auto"/>
              <w:rPr>
                <w:rFonts w:ascii="Times New Roman" w:hAnsi="Times New Roman"/>
                <w:sz w:val="24"/>
                <w:szCs w:val="24"/>
              </w:rPr>
            </w:pPr>
            <w:r w:rsidRPr="005967E6">
              <w:rPr>
                <w:rFonts w:ascii="Times New Roman" w:hAnsi="Times New Roman"/>
                <w:sz w:val="24"/>
                <w:szCs w:val="24"/>
              </w:rPr>
              <w:t>Методы оценки</w:t>
            </w:r>
          </w:p>
        </w:tc>
      </w:tr>
      <w:tr w:rsidR="00B056E1" w:rsidRPr="005967E6" w:rsidTr="00B056E1">
        <w:trPr>
          <w:gridBefore w:val="1"/>
          <w:gridAfter w:val="1"/>
          <w:wBefore w:w="28" w:type="dxa"/>
          <w:wAfter w:w="57" w:type="dxa"/>
        </w:trPr>
        <w:tc>
          <w:tcPr>
            <w:tcW w:w="10431" w:type="dxa"/>
            <w:gridSpan w:val="5"/>
          </w:tcPr>
          <w:p w:rsidR="00B056E1" w:rsidRPr="005967E6" w:rsidRDefault="00B056E1" w:rsidP="00B056E1">
            <w:pPr>
              <w:spacing w:after="0" w:line="240" w:lineRule="auto"/>
              <w:rPr>
                <w:rFonts w:ascii="Times New Roman" w:hAnsi="Times New Roman"/>
                <w:sz w:val="24"/>
                <w:szCs w:val="24"/>
              </w:rPr>
            </w:pPr>
            <w:r w:rsidRPr="005967E6">
              <w:rPr>
                <w:rFonts w:ascii="Times New Roman" w:hAnsi="Times New Roman"/>
                <w:bCs/>
                <w:sz w:val="24"/>
                <w:szCs w:val="24"/>
              </w:rPr>
              <w:t xml:space="preserve">Раздел 1. </w:t>
            </w:r>
            <w:r w:rsidRPr="005967E6">
              <w:rPr>
                <w:rFonts w:ascii="Times New Roman" w:hAnsi="Times New Roman"/>
                <w:sz w:val="24"/>
                <w:szCs w:val="24"/>
              </w:rPr>
              <w:t>Разработка, администрирование и защита баз данных</w:t>
            </w:r>
          </w:p>
        </w:tc>
      </w:tr>
      <w:tr w:rsidR="00B056E1" w:rsidRPr="005967E6" w:rsidTr="00B056E1">
        <w:trPr>
          <w:gridBefore w:val="1"/>
          <w:gridAfter w:val="2"/>
          <w:wBefore w:w="28" w:type="dxa"/>
          <w:wAfter w:w="80" w:type="dxa"/>
        </w:trPr>
        <w:tc>
          <w:tcPr>
            <w:tcW w:w="2949" w:type="dxa"/>
          </w:tcPr>
          <w:p w:rsidR="00B056E1" w:rsidRPr="005967E6" w:rsidRDefault="00B056E1" w:rsidP="00B056E1">
            <w:pPr>
              <w:spacing w:after="0" w:line="240" w:lineRule="auto"/>
              <w:rPr>
                <w:rFonts w:ascii="Times New Roman" w:hAnsi="Times New Roman"/>
                <w:sz w:val="24"/>
                <w:szCs w:val="24"/>
              </w:rPr>
            </w:pPr>
            <w:r w:rsidRPr="005967E6">
              <w:rPr>
                <w:rFonts w:ascii="Times New Roman" w:hAnsi="Times New Roman"/>
                <w:sz w:val="24"/>
                <w:szCs w:val="24"/>
              </w:rPr>
              <w:t>ПК 11.1 Осуществлять сбор, обработку и анализ информации для проектирования баз данных.</w:t>
            </w:r>
          </w:p>
        </w:tc>
        <w:tc>
          <w:tcPr>
            <w:tcW w:w="4450" w:type="dxa"/>
          </w:tcPr>
          <w:p w:rsidR="00B056E1" w:rsidRPr="005967E6" w:rsidRDefault="00B056E1" w:rsidP="00B056E1">
            <w:pPr>
              <w:spacing w:after="0" w:line="240" w:lineRule="auto"/>
              <w:rPr>
                <w:rFonts w:ascii="Times New Roman" w:hAnsi="Times New Roman"/>
                <w:sz w:val="24"/>
                <w:szCs w:val="24"/>
              </w:rPr>
            </w:pPr>
            <w:r w:rsidRPr="005967E6">
              <w:rPr>
                <w:rFonts w:ascii="Times New Roman" w:hAnsi="Times New Roman"/>
                <w:sz w:val="24"/>
                <w:szCs w:val="24"/>
              </w:rPr>
              <w:t>Оценка «отлично» - выполнен анализ и предварительная обработка информации, выделены объекты и атрибуты в соответствии с заданием; построена и обоснована концептуальная модель БД.</w:t>
            </w:r>
          </w:p>
          <w:p w:rsidR="00B056E1" w:rsidRPr="005967E6" w:rsidRDefault="00B056E1" w:rsidP="00B056E1">
            <w:pPr>
              <w:spacing w:after="0" w:line="240" w:lineRule="auto"/>
              <w:rPr>
                <w:rFonts w:ascii="Times New Roman" w:hAnsi="Times New Roman"/>
                <w:sz w:val="24"/>
                <w:szCs w:val="24"/>
              </w:rPr>
            </w:pPr>
            <w:r w:rsidRPr="005967E6">
              <w:rPr>
                <w:rFonts w:ascii="Times New Roman" w:hAnsi="Times New Roman"/>
                <w:sz w:val="24"/>
                <w:szCs w:val="24"/>
              </w:rPr>
              <w:t>Оценка «хорошо» - выполнена предварительная обработка информации, выделены объекты и атрибуты в соответствии с заданием; построена концептуальная модель БД.</w:t>
            </w:r>
          </w:p>
          <w:p w:rsidR="00B056E1" w:rsidRPr="005967E6" w:rsidRDefault="00B056E1" w:rsidP="00B056E1">
            <w:pPr>
              <w:spacing w:after="0" w:line="240" w:lineRule="auto"/>
              <w:rPr>
                <w:rFonts w:ascii="Times New Roman" w:hAnsi="Times New Roman"/>
                <w:sz w:val="24"/>
                <w:szCs w:val="24"/>
              </w:rPr>
            </w:pPr>
            <w:r w:rsidRPr="005967E6">
              <w:rPr>
                <w:rFonts w:ascii="Times New Roman" w:hAnsi="Times New Roman"/>
                <w:sz w:val="24"/>
                <w:szCs w:val="24"/>
              </w:rPr>
              <w:t>Оценка «удовлетворительно» - частично выполнена предварительная обработка информации, выделены основные объекты и атрибуты практически соответствующие заданию; построена концептуальная модель БД.</w:t>
            </w:r>
          </w:p>
        </w:tc>
        <w:tc>
          <w:tcPr>
            <w:tcW w:w="3009" w:type="dxa"/>
            <w:gridSpan w:val="2"/>
          </w:tcPr>
          <w:p w:rsidR="00B056E1" w:rsidRPr="005967E6" w:rsidRDefault="00B056E1" w:rsidP="00B056E1">
            <w:pPr>
              <w:spacing w:after="0" w:line="240" w:lineRule="auto"/>
              <w:rPr>
                <w:rFonts w:ascii="Times New Roman" w:hAnsi="Times New Roman"/>
                <w:sz w:val="24"/>
                <w:szCs w:val="24"/>
              </w:rPr>
            </w:pPr>
            <w:r w:rsidRPr="005967E6">
              <w:rPr>
                <w:rFonts w:ascii="Times New Roman" w:hAnsi="Times New Roman"/>
                <w:sz w:val="24"/>
                <w:szCs w:val="24"/>
              </w:rPr>
              <w:t>Экзамен/зачет в форме собеседования: практическое задание по анализу, структурированию первичной информации и построению концептуальной модели БД</w:t>
            </w:r>
          </w:p>
          <w:p w:rsidR="00B056E1" w:rsidRPr="005967E6" w:rsidRDefault="00B056E1" w:rsidP="00B056E1">
            <w:pPr>
              <w:spacing w:after="0" w:line="240" w:lineRule="auto"/>
              <w:rPr>
                <w:rFonts w:ascii="Times New Roman" w:hAnsi="Times New Roman"/>
                <w:sz w:val="24"/>
                <w:szCs w:val="24"/>
              </w:rPr>
            </w:pPr>
          </w:p>
          <w:p w:rsidR="00B056E1" w:rsidRPr="005967E6" w:rsidRDefault="00B056E1" w:rsidP="00B056E1">
            <w:pPr>
              <w:spacing w:after="0" w:line="240" w:lineRule="auto"/>
              <w:rPr>
                <w:rFonts w:ascii="Times New Roman" w:hAnsi="Times New Roman"/>
                <w:sz w:val="24"/>
                <w:szCs w:val="24"/>
              </w:rPr>
            </w:pPr>
            <w:r w:rsidRPr="005967E6">
              <w:rPr>
                <w:rFonts w:ascii="Times New Roman" w:hAnsi="Times New Roman"/>
                <w:sz w:val="24"/>
                <w:szCs w:val="24"/>
              </w:rPr>
              <w:t>Защита отчетов по практическим и лабораторным работам</w:t>
            </w:r>
          </w:p>
          <w:p w:rsidR="00B056E1" w:rsidRPr="005967E6" w:rsidRDefault="00B056E1" w:rsidP="00B056E1">
            <w:pPr>
              <w:spacing w:after="0" w:line="240" w:lineRule="auto"/>
              <w:rPr>
                <w:rFonts w:ascii="Times New Roman" w:hAnsi="Times New Roman"/>
                <w:sz w:val="24"/>
                <w:szCs w:val="24"/>
              </w:rPr>
            </w:pPr>
            <w:r w:rsidRPr="005967E6">
              <w:rPr>
                <w:rFonts w:ascii="Times New Roman" w:hAnsi="Times New Roman"/>
                <w:sz w:val="24"/>
                <w:szCs w:val="24"/>
              </w:rPr>
              <w:t>Экспертное наблюдение за выполнением различных видов работ во время учебной/ производственной</w:t>
            </w:r>
          </w:p>
        </w:tc>
      </w:tr>
      <w:tr w:rsidR="00B056E1" w:rsidRPr="005967E6" w:rsidTr="00B056E1">
        <w:trPr>
          <w:gridBefore w:val="1"/>
          <w:gridAfter w:val="2"/>
          <w:wBefore w:w="28" w:type="dxa"/>
          <w:wAfter w:w="80" w:type="dxa"/>
        </w:trPr>
        <w:tc>
          <w:tcPr>
            <w:tcW w:w="2949" w:type="dxa"/>
          </w:tcPr>
          <w:p w:rsidR="00B056E1" w:rsidRPr="005967E6" w:rsidRDefault="00B056E1" w:rsidP="00B056E1">
            <w:pPr>
              <w:spacing w:after="0" w:line="240" w:lineRule="auto"/>
              <w:rPr>
                <w:rFonts w:ascii="Times New Roman" w:hAnsi="Times New Roman"/>
                <w:sz w:val="24"/>
                <w:szCs w:val="24"/>
              </w:rPr>
            </w:pPr>
            <w:r w:rsidRPr="005967E6">
              <w:rPr>
                <w:rFonts w:ascii="Times New Roman" w:hAnsi="Times New Roman"/>
                <w:sz w:val="24"/>
                <w:szCs w:val="24"/>
              </w:rPr>
              <w:t>ПК 11.2. Проектировать базу данных на основе анализа предметной области.</w:t>
            </w:r>
          </w:p>
        </w:tc>
        <w:tc>
          <w:tcPr>
            <w:tcW w:w="4450" w:type="dxa"/>
          </w:tcPr>
          <w:p w:rsidR="00B056E1" w:rsidRPr="005967E6" w:rsidRDefault="00B056E1" w:rsidP="00B056E1">
            <w:pPr>
              <w:spacing w:after="0" w:line="240" w:lineRule="auto"/>
              <w:rPr>
                <w:rFonts w:ascii="Times New Roman" w:hAnsi="Times New Roman"/>
                <w:sz w:val="24"/>
                <w:szCs w:val="24"/>
              </w:rPr>
            </w:pPr>
            <w:r w:rsidRPr="005967E6">
              <w:rPr>
                <w:rFonts w:ascii="Times New Roman" w:hAnsi="Times New Roman"/>
                <w:sz w:val="24"/>
                <w:szCs w:val="24"/>
              </w:rPr>
              <w:t xml:space="preserve">Оценка «отлично» - спроектирована и нормализована БД в полном соответствии с поставленной задачей и применением case-средств; уровень нормализации соответствует 3НФ; таблицы проиндексированы, структура </w:t>
            </w:r>
            <w:r w:rsidRPr="005967E6">
              <w:rPr>
                <w:rFonts w:ascii="Times New Roman" w:hAnsi="Times New Roman"/>
                <w:sz w:val="24"/>
                <w:szCs w:val="24"/>
              </w:rPr>
              <w:lastRenderedPageBreak/>
              <w:t>индексов обоснована.</w:t>
            </w:r>
          </w:p>
          <w:p w:rsidR="00B056E1" w:rsidRPr="005967E6" w:rsidRDefault="00B056E1" w:rsidP="00B056E1">
            <w:pPr>
              <w:spacing w:after="0" w:line="240" w:lineRule="auto"/>
              <w:rPr>
                <w:rFonts w:ascii="Times New Roman" w:hAnsi="Times New Roman"/>
                <w:sz w:val="24"/>
                <w:szCs w:val="24"/>
              </w:rPr>
            </w:pPr>
            <w:r w:rsidRPr="005967E6">
              <w:rPr>
                <w:rFonts w:ascii="Times New Roman" w:hAnsi="Times New Roman"/>
                <w:sz w:val="24"/>
                <w:szCs w:val="24"/>
              </w:rPr>
              <w:t>Оценка «хорошо» - спроектирована и нормализована БД в соответствии с поставленной задачей и применением case-средств; уровень нормализации соответствует 3НФ; таблицы проиндексированы.</w:t>
            </w:r>
          </w:p>
          <w:p w:rsidR="00B056E1" w:rsidRPr="005967E6" w:rsidRDefault="00B056E1" w:rsidP="00B056E1">
            <w:pPr>
              <w:spacing w:after="0" w:line="240" w:lineRule="auto"/>
              <w:rPr>
                <w:rFonts w:ascii="Times New Roman" w:hAnsi="Times New Roman"/>
                <w:sz w:val="24"/>
                <w:szCs w:val="24"/>
              </w:rPr>
            </w:pPr>
            <w:r w:rsidRPr="005967E6">
              <w:rPr>
                <w:rFonts w:ascii="Times New Roman" w:hAnsi="Times New Roman"/>
                <w:sz w:val="24"/>
                <w:szCs w:val="24"/>
              </w:rPr>
              <w:t>Оценка «удовлетворительно» - спроектирована и нормализована БД  с незначительными отклонениями от поставленной задачи и с применением case-средств; уровень нормализации соответствует 3НФ; таблицы частично проиндексированы.</w:t>
            </w:r>
          </w:p>
        </w:tc>
        <w:tc>
          <w:tcPr>
            <w:tcW w:w="3009" w:type="dxa"/>
            <w:gridSpan w:val="2"/>
          </w:tcPr>
          <w:p w:rsidR="00B056E1" w:rsidRPr="005967E6" w:rsidRDefault="00B056E1" w:rsidP="00B056E1">
            <w:pPr>
              <w:spacing w:after="0" w:line="240" w:lineRule="auto"/>
              <w:rPr>
                <w:rFonts w:ascii="Times New Roman" w:hAnsi="Times New Roman"/>
                <w:sz w:val="24"/>
                <w:szCs w:val="24"/>
              </w:rPr>
            </w:pPr>
            <w:r w:rsidRPr="005967E6">
              <w:rPr>
                <w:rFonts w:ascii="Times New Roman" w:hAnsi="Times New Roman"/>
                <w:sz w:val="24"/>
                <w:szCs w:val="24"/>
              </w:rPr>
              <w:lastRenderedPageBreak/>
              <w:t>Экзамен/зачет в форме собеседования: практическое задание по проектированию БД</w:t>
            </w:r>
          </w:p>
          <w:p w:rsidR="00B056E1" w:rsidRPr="005967E6" w:rsidRDefault="00B056E1" w:rsidP="00B056E1">
            <w:pPr>
              <w:spacing w:after="0" w:line="240" w:lineRule="auto"/>
              <w:rPr>
                <w:rFonts w:ascii="Times New Roman" w:hAnsi="Times New Roman"/>
                <w:sz w:val="24"/>
                <w:szCs w:val="24"/>
              </w:rPr>
            </w:pPr>
          </w:p>
          <w:p w:rsidR="00B056E1" w:rsidRPr="005967E6" w:rsidRDefault="00B056E1" w:rsidP="00B056E1">
            <w:pPr>
              <w:spacing w:after="0" w:line="240" w:lineRule="auto"/>
              <w:rPr>
                <w:rFonts w:ascii="Times New Roman" w:hAnsi="Times New Roman"/>
                <w:sz w:val="24"/>
                <w:szCs w:val="24"/>
              </w:rPr>
            </w:pPr>
            <w:r w:rsidRPr="005967E6">
              <w:rPr>
                <w:rFonts w:ascii="Times New Roman" w:hAnsi="Times New Roman"/>
                <w:sz w:val="24"/>
                <w:szCs w:val="24"/>
              </w:rPr>
              <w:t xml:space="preserve">Защита отчетов по </w:t>
            </w:r>
            <w:r w:rsidRPr="005967E6">
              <w:rPr>
                <w:rFonts w:ascii="Times New Roman" w:hAnsi="Times New Roman"/>
                <w:sz w:val="24"/>
                <w:szCs w:val="24"/>
              </w:rPr>
              <w:lastRenderedPageBreak/>
              <w:t>практическим и лабораторным работам</w:t>
            </w:r>
          </w:p>
          <w:p w:rsidR="00B056E1" w:rsidRPr="005967E6" w:rsidRDefault="00B056E1" w:rsidP="00B056E1">
            <w:pPr>
              <w:spacing w:after="0" w:line="240" w:lineRule="auto"/>
              <w:rPr>
                <w:rFonts w:ascii="Times New Roman" w:hAnsi="Times New Roman"/>
                <w:sz w:val="24"/>
                <w:szCs w:val="24"/>
              </w:rPr>
            </w:pPr>
            <w:r w:rsidRPr="005967E6">
              <w:rPr>
                <w:rFonts w:ascii="Times New Roman" w:hAnsi="Times New Roman"/>
                <w:sz w:val="24"/>
                <w:szCs w:val="24"/>
              </w:rPr>
              <w:t>Экспертное наблюдение за выполнением различных видов работ во время учебной/ производственной</w:t>
            </w:r>
          </w:p>
        </w:tc>
      </w:tr>
      <w:tr w:rsidR="00B056E1" w:rsidRPr="005967E6" w:rsidTr="00B056E1">
        <w:trPr>
          <w:gridBefore w:val="1"/>
          <w:gridAfter w:val="2"/>
          <w:wBefore w:w="28" w:type="dxa"/>
          <w:wAfter w:w="80" w:type="dxa"/>
        </w:trPr>
        <w:tc>
          <w:tcPr>
            <w:tcW w:w="2949" w:type="dxa"/>
          </w:tcPr>
          <w:p w:rsidR="00B056E1" w:rsidRPr="005967E6" w:rsidRDefault="00B056E1" w:rsidP="00B056E1">
            <w:pPr>
              <w:spacing w:after="0" w:line="240" w:lineRule="auto"/>
              <w:rPr>
                <w:rFonts w:ascii="Times New Roman" w:hAnsi="Times New Roman"/>
                <w:sz w:val="24"/>
                <w:szCs w:val="24"/>
              </w:rPr>
            </w:pPr>
            <w:r w:rsidRPr="005967E6">
              <w:rPr>
                <w:rFonts w:ascii="Times New Roman" w:hAnsi="Times New Roman"/>
                <w:sz w:val="24"/>
                <w:szCs w:val="24"/>
              </w:rPr>
              <w:lastRenderedPageBreak/>
              <w:t>ПК 11.3. Разрабатывать объекты базы данных в соответствии с результатами анализа предметной области.</w:t>
            </w:r>
          </w:p>
        </w:tc>
        <w:tc>
          <w:tcPr>
            <w:tcW w:w="4450" w:type="dxa"/>
          </w:tcPr>
          <w:p w:rsidR="00B056E1" w:rsidRPr="005967E6" w:rsidRDefault="00B056E1" w:rsidP="00B056E1">
            <w:pPr>
              <w:spacing w:after="0" w:line="240" w:lineRule="auto"/>
              <w:rPr>
                <w:rFonts w:ascii="Times New Roman" w:hAnsi="Times New Roman"/>
                <w:sz w:val="24"/>
                <w:szCs w:val="24"/>
              </w:rPr>
            </w:pPr>
            <w:r w:rsidRPr="005967E6">
              <w:rPr>
                <w:rFonts w:ascii="Times New Roman" w:hAnsi="Times New Roman"/>
                <w:sz w:val="24"/>
                <w:szCs w:val="24"/>
              </w:rPr>
              <w:t>Оценка «отлично» - выполнено построение БД в предложенной СУБД, созданные объекты полностью соответствуют заданию, все таблицы заполнены с помощью соответствующих средств; предусмотрены и реализованы уровни доступа для различных категорий пользователей.</w:t>
            </w:r>
          </w:p>
          <w:p w:rsidR="00B056E1" w:rsidRPr="005967E6" w:rsidRDefault="00B056E1" w:rsidP="00B056E1">
            <w:pPr>
              <w:spacing w:after="0" w:line="240" w:lineRule="auto"/>
              <w:rPr>
                <w:rFonts w:ascii="Times New Roman" w:hAnsi="Times New Roman"/>
                <w:sz w:val="24"/>
                <w:szCs w:val="24"/>
              </w:rPr>
            </w:pPr>
            <w:r w:rsidRPr="005967E6">
              <w:rPr>
                <w:rFonts w:ascii="Times New Roman" w:hAnsi="Times New Roman"/>
                <w:sz w:val="24"/>
                <w:szCs w:val="24"/>
              </w:rPr>
              <w:t>Оценка «хорошо» - выполнено построение БД в предложенной СУБД, созданные объекты соответствуют заданию с незначительными отклонениями, практически все таблицы заполнены с помощью соответствующих средств; предусмотрен и частично реализован доступ для различных категорий пользователей.</w:t>
            </w:r>
          </w:p>
          <w:p w:rsidR="00B056E1" w:rsidRPr="005967E6" w:rsidRDefault="00B056E1" w:rsidP="00B056E1">
            <w:pPr>
              <w:spacing w:after="0" w:line="240" w:lineRule="auto"/>
              <w:rPr>
                <w:rFonts w:ascii="Times New Roman" w:hAnsi="Times New Roman"/>
                <w:sz w:val="24"/>
                <w:szCs w:val="24"/>
              </w:rPr>
            </w:pPr>
            <w:r w:rsidRPr="005967E6">
              <w:rPr>
                <w:rFonts w:ascii="Times New Roman" w:hAnsi="Times New Roman"/>
                <w:sz w:val="24"/>
                <w:szCs w:val="24"/>
              </w:rPr>
              <w:t>Оценка «удовлетворительно» - выполнено построение БД в предложенной СУБД, созданные объекты соответствуют заданию с некоторыми отклонениями, некоторые таблицы заполнены с помощью соответствующих средств; предусмотрено разграничение доступа для различных категорий пользователей.</w:t>
            </w:r>
          </w:p>
          <w:p w:rsidR="00B056E1" w:rsidRPr="005967E6" w:rsidRDefault="00B056E1" w:rsidP="00B056E1">
            <w:pPr>
              <w:spacing w:after="0" w:line="240" w:lineRule="auto"/>
              <w:rPr>
                <w:rFonts w:ascii="Times New Roman" w:hAnsi="Times New Roman"/>
                <w:sz w:val="24"/>
                <w:szCs w:val="24"/>
              </w:rPr>
            </w:pPr>
          </w:p>
        </w:tc>
        <w:tc>
          <w:tcPr>
            <w:tcW w:w="3009" w:type="dxa"/>
            <w:gridSpan w:val="2"/>
          </w:tcPr>
          <w:p w:rsidR="00B056E1" w:rsidRPr="005967E6" w:rsidRDefault="00B056E1" w:rsidP="00B056E1">
            <w:pPr>
              <w:spacing w:after="0" w:line="240" w:lineRule="auto"/>
              <w:rPr>
                <w:rFonts w:ascii="Times New Roman" w:hAnsi="Times New Roman"/>
                <w:sz w:val="24"/>
                <w:szCs w:val="24"/>
              </w:rPr>
            </w:pPr>
            <w:r w:rsidRPr="005967E6">
              <w:rPr>
                <w:rFonts w:ascii="Times New Roman" w:hAnsi="Times New Roman"/>
                <w:sz w:val="24"/>
                <w:szCs w:val="24"/>
              </w:rPr>
              <w:t>Экзамен/зачет в форме собеседования: практическое задание по созданию БД.</w:t>
            </w:r>
          </w:p>
          <w:p w:rsidR="00B056E1" w:rsidRPr="005967E6" w:rsidRDefault="00B056E1" w:rsidP="00B056E1">
            <w:pPr>
              <w:spacing w:after="0" w:line="240" w:lineRule="auto"/>
              <w:rPr>
                <w:rFonts w:ascii="Times New Roman" w:hAnsi="Times New Roman"/>
                <w:sz w:val="24"/>
                <w:szCs w:val="24"/>
              </w:rPr>
            </w:pPr>
          </w:p>
          <w:p w:rsidR="00B056E1" w:rsidRPr="005967E6" w:rsidRDefault="00B056E1" w:rsidP="00B056E1">
            <w:pPr>
              <w:spacing w:after="0" w:line="240" w:lineRule="auto"/>
              <w:rPr>
                <w:rFonts w:ascii="Times New Roman" w:hAnsi="Times New Roman"/>
                <w:sz w:val="24"/>
                <w:szCs w:val="24"/>
              </w:rPr>
            </w:pPr>
          </w:p>
          <w:p w:rsidR="00B056E1" w:rsidRPr="005967E6" w:rsidRDefault="00B056E1" w:rsidP="00B056E1">
            <w:pPr>
              <w:spacing w:after="0" w:line="240" w:lineRule="auto"/>
              <w:rPr>
                <w:rFonts w:ascii="Times New Roman" w:hAnsi="Times New Roman"/>
                <w:sz w:val="24"/>
                <w:szCs w:val="24"/>
              </w:rPr>
            </w:pPr>
            <w:r w:rsidRPr="005967E6">
              <w:rPr>
                <w:rFonts w:ascii="Times New Roman" w:hAnsi="Times New Roman"/>
                <w:sz w:val="24"/>
                <w:szCs w:val="24"/>
              </w:rPr>
              <w:t>Защита отчетов по практическим и лабораторным работам</w:t>
            </w:r>
          </w:p>
          <w:p w:rsidR="00B056E1" w:rsidRPr="005967E6" w:rsidRDefault="00B056E1" w:rsidP="00B056E1">
            <w:pPr>
              <w:spacing w:after="0" w:line="240" w:lineRule="auto"/>
              <w:rPr>
                <w:rFonts w:ascii="Times New Roman" w:hAnsi="Times New Roman"/>
                <w:sz w:val="24"/>
                <w:szCs w:val="24"/>
              </w:rPr>
            </w:pPr>
            <w:r w:rsidRPr="005967E6">
              <w:rPr>
                <w:rFonts w:ascii="Times New Roman" w:hAnsi="Times New Roman"/>
                <w:sz w:val="24"/>
                <w:szCs w:val="24"/>
              </w:rPr>
              <w:t>Экспертное наблюдение за выполнением различных видов работ во время учебной/ производственной</w:t>
            </w:r>
          </w:p>
        </w:tc>
      </w:tr>
      <w:tr w:rsidR="00B056E1" w:rsidRPr="005967E6" w:rsidTr="00B056E1">
        <w:trPr>
          <w:gridBefore w:val="1"/>
          <w:gridAfter w:val="2"/>
          <w:wBefore w:w="28" w:type="dxa"/>
          <w:wAfter w:w="80" w:type="dxa"/>
        </w:trPr>
        <w:tc>
          <w:tcPr>
            <w:tcW w:w="2949" w:type="dxa"/>
          </w:tcPr>
          <w:p w:rsidR="00B056E1" w:rsidRPr="005967E6" w:rsidRDefault="00B056E1" w:rsidP="00B056E1">
            <w:pPr>
              <w:spacing w:after="0" w:line="240" w:lineRule="auto"/>
              <w:rPr>
                <w:rFonts w:ascii="Times New Roman" w:hAnsi="Times New Roman"/>
                <w:sz w:val="24"/>
                <w:szCs w:val="24"/>
              </w:rPr>
            </w:pPr>
            <w:r w:rsidRPr="005967E6">
              <w:rPr>
                <w:rFonts w:ascii="Times New Roman" w:hAnsi="Times New Roman"/>
                <w:sz w:val="24"/>
                <w:szCs w:val="24"/>
              </w:rPr>
              <w:t>ПК 11.4. Реализовывать базу данных в конкретной системе управления базами данных.</w:t>
            </w:r>
          </w:p>
        </w:tc>
        <w:tc>
          <w:tcPr>
            <w:tcW w:w="4450" w:type="dxa"/>
          </w:tcPr>
          <w:p w:rsidR="00B056E1" w:rsidRPr="005967E6" w:rsidRDefault="00B056E1" w:rsidP="00B056E1">
            <w:pPr>
              <w:spacing w:after="0" w:line="240" w:lineRule="auto"/>
              <w:rPr>
                <w:rFonts w:ascii="Times New Roman" w:hAnsi="Times New Roman"/>
                <w:sz w:val="24"/>
                <w:szCs w:val="24"/>
              </w:rPr>
            </w:pPr>
            <w:r w:rsidRPr="005967E6">
              <w:rPr>
                <w:rFonts w:ascii="Times New Roman" w:hAnsi="Times New Roman"/>
                <w:sz w:val="24"/>
                <w:szCs w:val="24"/>
              </w:rPr>
              <w:t>Оценка «отлично» - созданы и корректно работают запросы к БД, сформированные отчеты выводят данные с учетом группировки в полном соответствии с заданием.</w:t>
            </w:r>
          </w:p>
          <w:p w:rsidR="00B056E1" w:rsidRPr="005967E6" w:rsidRDefault="00B056E1" w:rsidP="00B056E1">
            <w:pPr>
              <w:spacing w:after="0" w:line="240" w:lineRule="auto"/>
              <w:rPr>
                <w:rFonts w:ascii="Times New Roman" w:hAnsi="Times New Roman"/>
                <w:sz w:val="24"/>
                <w:szCs w:val="24"/>
              </w:rPr>
            </w:pPr>
            <w:r w:rsidRPr="005967E6">
              <w:rPr>
                <w:rFonts w:ascii="Times New Roman" w:hAnsi="Times New Roman"/>
                <w:sz w:val="24"/>
                <w:szCs w:val="24"/>
              </w:rPr>
              <w:t>Оценка «хорошо» - созданы и выполняются запросы к БД, сформированные отчеты выводят данные с учетом группировки в основном в соответствии с заданием.</w:t>
            </w:r>
          </w:p>
          <w:p w:rsidR="00B056E1" w:rsidRPr="005967E6" w:rsidRDefault="00B056E1" w:rsidP="00B056E1">
            <w:pPr>
              <w:spacing w:after="0" w:line="240" w:lineRule="auto"/>
              <w:rPr>
                <w:rFonts w:ascii="Times New Roman" w:hAnsi="Times New Roman"/>
                <w:sz w:val="24"/>
                <w:szCs w:val="24"/>
              </w:rPr>
            </w:pPr>
            <w:r w:rsidRPr="005967E6">
              <w:rPr>
                <w:rFonts w:ascii="Times New Roman" w:hAnsi="Times New Roman"/>
                <w:sz w:val="24"/>
                <w:szCs w:val="24"/>
              </w:rPr>
              <w:lastRenderedPageBreak/>
              <w:t>Оценка «удовлетворительно» - созданы и выполняются запросы к БД, сформированные отчеты выводят данные в основном в соответствии с заданием.</w:t>
            </w:r>
          </w:p>
          <w:p w:rsidR="00B056E1" w:rsidRPr="005967E6" w:rsidRDefault="00B056E1" w:rsidP="00B056E1">
            <w:pPr>
              <w:spacing w:after="0" w:line="240" w:lineRule="auto"/>
              <w:rPr>
                <w:rFonts w:ascii="Times New Roman" w:hAnsi="Times New Roman"/>
                <w:sz w:val="24"/>
                <w:szCs w:val="24"/>
              </w:rPr>
            </w:pPr>
          </w:p>
        </w:tc>
        <w:tc>
          <w:tcPr>
            <w:tcW w:w="3009" w:type="dxa"/>
            <w:gridSpan w:val="2"/>
          </w:tcPr>
          <w:p w:rsidR="00B056E1" w:rsidRPr="005967E6" w:rsidRDefault="00B056E1" w:rsidP="00B056E1">
            <w:pPr>
              <w:spacing w:after="0" w:line="240" w:lineRule="auto"/>
              <w:rPr>
                <w:rFonts w:ascii="Times New Roman" w:hAnsi="Times New Roman"/>
                <w:sz w:val="24"/>
                <w:szCs w:val="24"/>
              </w:rPr>
            </w:pPr>
            <w:r w:rsidRPr="005967E6">
              <w:rPr>
                <w:rFonts w:ascii="Times New Roman" w:hAnsi="Times New Roman"/>
                <w:sz w:val="24"/>
                <w:szCs w:val="24"/>
              </w:rPr>
              <w:lastRenderedPageBreak/>
              <w:t>Экзамен/зачет в форме собеседования: практическое задание по организации обработки информации в предложенной БД по запросам пользователей и обеспечению целостности БД.</w:t>
            </w:r>
          </w:p>
          <w:p w:rsidR="00B056E1" w:rsidRPr="005967E6" w:rsidRDefault="00B056E1" w:rsidP="00B056E1">
            <w:pPr>
              <w:spacing w:after="0" w:line="240" w:lineRule="auto"/>
              <w:rPr>
                <w:rFonts w:ascii="Times New Roman" w:hAnsi="Times New Roman"/>
                <w:sz w:val="24"/>
                <w:szCs w:val="24"/>
              </w:rPr>
            </w:pPr>
          </w:p>
          <w:p w:rsidR="00B056E1" w:rsidRPr="005967E6" w:rsidRDefault="00B056E1" w:rsidP="00B056E1">
            <w:pPr>
              <w:spacing w:after="0" w:line="240" w:lineRule="auto"/>
              <w:rPr>
                <w:rFonts w:ascii="Times New Roman" w:hAnsi="Times New Roman"/>
                <w:sz w:val="24"/>
                <w:szCs w:val="24"/>
              </w:rPr>
            </w:pPr>
          </w:p>
          <w:p w:rsidR="00B056E1" w:rsidRPr="005967E6" w:rsidRDefault="00B056E1" w:rsidP="00B056E1">
            <w:pPr>
              <w:spacing w:after="0" w:line="240" w:lineRule="auto"/>
              <w:rPr>
                <w:rFonts w:ascii="Times New Roman" w:hAnsi="Times New Roman"/>
                <w:sz w:val="24"/>
                <w:szCs w:val="24"/>
              </w:rPr>
            </w:pPr>
            <w:r w:rsidRPr="005967E6">
              <w:rPr>
                <w:rFonts w:ascii="Times New Roman" w:hAnsi="Times New Roman"/>
                <w:sz w:val="24"/>
                <w:szCs w:val="24"/>
              </w:rPr>
              <w:t>Защита отчетов по практическим и лабораторным работам</w:t>
            </w:r>
          </w:p>
          <w:p w:rsidR="00B056E1" w:rsidRPr="005967E6" w:rsidRDefault="00B056E1" w:rsidP="00B056E1">
            <w:pPr>
              <w:spacing w:after="0" w:line="240" w:lineRule="auto"/>
              <w:rPr>
                <w:rFonts w:ascii="Times New Roman" w:hAnsi="Times New Roman"/>
                <w:sz w:val="24"/>
                <w:szCs w:val="24"/>
              </w:rPr>
            </w:pPr>
            <w:r w:rsidRPr="005967E6">
              <w:rPr>
                <w:rFonts w:ascii="Times New Roman" w:hAnsi="Times New Roman"/>
                <w:sz w:val="24"/>
                <w:szCs w:val="24"/>
              </w:rPr>
              <w:t>Экспертное наблюдение за выполнением различных видов работ во время учебной/ производственной</w:t>
            </w:r>
          </w:p>
        </w:tc>
      </w:tr>
      <w:tr w:rsidR="00B056E1" w:rsidRPr="005967E6" w:rsidTr="00B056E1">
        <w:trPr>
          <w:gridBefore w:val="1"/>
          <w:gridAfter w:val="2"/>
          <w:wBefore w:w="28" w:type="dxa"/>
          <w:wAfter w:w="80" w:type="dxa"/>
        </w:trPr>
        <w:tc>
          <w:tcPr>
            <w:tcW w:w="2949" w:type="dxa"/>
          </w:tcPr>
          <w:p w:rsidR="00B056E1" w:rsidRPr="005967E6" w:rsidRDefault="00B056E1" w:rsidP="00B056E1">
            <w:pPr>
              <w:spacing w:after="0" w:line="240" w:lineRule="auto"/>
              <w:rPr>
                <w:rFonts w:ascii="Times New Roman" w:hAnsi="Times New Roman"/>
                <w:sz w:val="24"/>
                <w:szCs w:val="24"/>
              </w:rPr>
            </w:pPr>
            <w:r w:rsidRPr="005967E6">
              <w:rPr>
                <w:rFonts w:ascii="Times New Roman" w:hAnsi="Times New Roman"/>
                <w:sz w:val="24"/>
                <w:szCs w:val="24"/>
              </w:rPr>
              <w:lastRenderedPageBreak/>
              <w:t>ПК 11.5. Администрировать базы данных</w:t>
            </w:r>
          </w:p>
        </w:tc>
        <w:tc>
          <w:tcPr>
            <w:tcW w:w="4450" w:type="dxa"/>
          </w:tcPr>
          <w:p w:rsidR="00B056E1" w:rsidRPr="005967E6" w:rsidRDefault="00B056E1" w:rsidP="00B056E1">
            <w:pPr>
              <w:spacing w:after="0" w:line="240" w:lineRule="auto"/>
              <w:rPr>
                <w:rFonts w:ascii="Times New Roman" w:hAnsi="Times New Roman"/>
                <w:sz w:val="24"/>
                <w:szCs w:val="24"/>
              </w:rPr>
            </w:pPr>
            <w:r w:rsidRPr="005967E6">
              <w:rPr>
                <w:rFonts w:ascii="Times New Roman" w:hAnsi="Times New Roman"/>
                <w:sz w:val="24"/>
                <w:szCs w:val="24"/>
              </w:rPr>
              <w:t>Оценка «отлично» - выполнен анализ эффективности обработки данных и запросов пользователей; обоснованы и выбраны принципы регистрации и система паролей; созданы и обоснованы группы пользователей..</w:t>
            </w:r>
          </w:p>
          <w:p w:rsidR="00B056E1" w:rsidRPr="005967E6" w:rsidRDefault="00B056E1" w:rsidP="00B056E1">
            <w:pPr>
              <w:spacing w:after="0" w:line="240" w:lineRule="auto"/>
              <w:rPr>
                <w:rFonts w:ascii="Times New Roman" w:hAnsi="Times New Roman"/>
                <w:sz w:val="24"/>
                <w:szCs w:val="24"/>
              </w:rPr>
            </w:pPr>
            <w:r w:rsidRPr="005967E6">
              <w:rPr>
                <w:rFonts w:ascii="Times New Roman" w:hAnsi="Times New Roman"/>
                <w:sz w:val="24"/>
                <w:szCs w:val="24"/>
              </w:rPr>
              <w:t xml:space="preserve">Оценка «хорошо» - обоснованы и выбраны принципы регистрации и система паролей; созданы и обоснованы группы пользователей </w:t>
            </w:r>
          </w:p>
          <w:p w:rsidR="00B056E1" w:rsidRPr="005967E6" w:rsidRDefault="00B056E1" w:rsidP="00B056E1">
            <w:pPr>
              <w:spacing w:after="0" w:line="240" w:lineRule="auto"/>
              <w:rPr>
                <w:rFonts w:ascii="Times New Roman" w:hAnsi="Times New Roman"/>
                <w:sz w:val="24"/>
                <w:szCs w:val="24"/>
              </w:rPr>
            </w:pPr>
            <w:r w:rsidRPr="005967E6">
              <w:rPr>
                <w:rFonts w:ascii="Times New Roman" w:hAnsi="Times New Roman"/>
                <w:sz w:val="24"/>
                <w:szCs w:val="24"/>
              </w:rPr>
              <w:t xml:space="preserve">Оценка «удовлетворительно» -  выбраны принципы регистрации и система паролей; созданы и обоснованы группы пользователей </w:t>
            </w:r>
          </w:p>
          <w:p w:rsidR="00B056E1" w:rsidRPr="005967E6" w:rsidRDefault="00B056E1" w:rsidP="00B056E1">
            <w:pPr>
              <w:spacing w:after="0" w:line="240" w:lineRule="auto"/>
              <w:rPr>
                <w:rFonts w:ascii="Times New Roman" w:hAnsi="Times New Roman"/>
                <w:sz w:val="24"/>
                <w:szCs w:val="24"/>
              </w:rPr>
            </w:pPr>
          </w:p>
        </w:tc>
        <w:tc>
          <w:tcPr>
            <w:tcW w:w="3009" w:type="dxa"/>
            <w:gridSpan w:val="2"/>
          </w:tcPr>
          <w:p w:rsidR="00B056E1" w:rsidRPr="005967E6" w:rsidRDefault="00B056E1" w:rsidP="00B056E1">
            <w:pPr>
              <w:spacing w:after="0" w:line="240" w:lineRule="auto"/>
              <w:rPr>
                <w:rFonts w:ascii="Times New Roman" w:hAnsi="Times New Roman"/>
                <w:sz w:val="24"/>
                <w:szCs w:val="24"/>
              </w:rPr>
            </w:pPr>
            <w:r w:rsidRPr="005967E6">
              <w:rPr>
                <w:rFonts w:ascii="Times New Roman" w:hAnsi="Times New Roman"/>
                <w:sz w:val="24"/>
                <w:szCs w:val="24"/>
              </w:rPr>
              <w:t>Экзамен/зачет в форме собеседования: практическое задание по анализу функционирования, защите данных и обеспечению восстановления БД.</w:t>
            </w:r>
          </w:p>
          <w:p w:rsidR="00B056E1" w:rsidRPr="005967E6" w:rsidRDefault="00B056E1" w:rsidP="00B056E1">
            <w:pPr>
              <w:spacing w:after="0" w:line="240" w:lineRule="auto"/>
              <w:rPr>
                <w:rFonts w:ascii="Times New Roman" w:hAnsi="Times New Roman"/>
                <w:sz w:val="24"/>
                <w:szCs w:val="24"/>
              </w:rPr>
            </w:pPr>
          </w:p>
          <w:p w:rsidR="00B056E1" w:rsidRPr="005967E6" w:rsidRDefault="00B056E1" w:rsidP="00B056E1">
            <w:pPr>
              <w:spacing w:after="0" w:line="240" w:lineRule="auto"/>
              <w:rPr>
                <w:rFonts w:ascii="Times New Roman" w:hAnsi="Times New Roman"/>
                <w:sz w:val="24"/>
                <w:szCs w:val="24"/>
              </w:rPr>
            </w:pPr>
            <w:r w:rsidRPr="005967E6">
              <w:rPr>
                <w:rFonts w:ascii="Times New Roman" w:hAnsi="Times New Roman"/>
                <w:sz w:val="24"/>
                <w:szCs w:val="24"/>
              </w:rPr>
              <w:t>Защита отчетов по практическим и лабораторным работам</w:t>
            </w:r>
          </w:p>
          <w:p w:rsidR="00B056E1" w:rsidRPr="005967E6" w:rsidRDefault="00B056E1" w:rsidP="00B056E1">
            <w:pPr>
              <w:spacing w:after="0" w:line="240" w:lineRule="auto"/>
              <w:rPr>
                <w:rFonts w:ascii="Times New Roman" w:hAnsi="Times New Roman"/>
                <w:sz w:val="24"/>
                <w:szCs w:val="24"/>
              </w:rPr>
            </w:pPr>
            <w:r w:rsidRPr="005967E6">
              <w:rPr>
                <w:rFonts w:ascii="Times New Roman" w:hAnsi="Times New Roman"/>
                <w:sz w:val="24"/>
                <w:szCs w:val="24"/>
              </w:rPr>
              <w:t>Экспертное наблюдение за выполнением различных видов работ во время учебной/ производственной</w:t>
            </w:r>
          </w:p>
        </w:tc>
      </w:tr>
      <w:tr w:rsidR="00B056E1" w:rsidRPr="005967E6" w:rsidTr="00B056E1">
        <w:trPr>
          <w:gridBefore w:val="1"/>
          <w:gridAfter w:val="2"/>
          <w:wBefore w:w="28" w:type="dxa"/>
          <w:wAfter w:w="80" w:type="dxa"/>
        </w:trPr>
        <w:tc>
          <w:tcPr>
            <w:tcW w:w="2949" w:type="dxa"/>
          </w:tcPr>
          <w:p w:rsidR="00B056E1" w:rsidRPr="005967E6" w:rsidRDefault="00B056E1" w:rsidP="00B056E1">
            <w:pPr>
              <w:spacing w:after="0" w:line="240" w:lineRule="auto"/>
              <w:rPr>
                <w:rFonts w:ascii="Times New Roman" w:hAnsi="Times New Roman"/>
                <w:sz w:val="24"/>
                <w:szCs w:val="24"/>
              </w:rPr>
            </w:pPr>
            <w:r w:rsidRPr="005967E6">
              <w:rPr>
                <w:rFonts w:ascii="Times New Roman" w:hAnsi="Times New Roman"/>
                <w:sz w:val="24"/>
                <w:szCs w:val="24"/>
              </w:rPr>
              <w:t>ПК 11.6. Защищать информацию в базе данных с использованием технологии защиты информации.</w:t>
            </w:r>
          </w:p>
        </w:tc>
        <w:tc>
          <w:tcPr>
            <w:tcW w:w="4450" w:type="dxa"/>
          </w:tcPr>
          <w:p w:rsidR="00B056E1" w:rsidRPr="005967E6" w:rsidRDefault="00B056E1" w:rsidP="00B056E1">
            <w:pPr>
              <w:spacing w:after="0" w:line="240" w:lineRule="auto"/>
              <w:rPr>
                <w:rFonts w:ascii="Times New Roman" w:hAnsi="Times New Roman"/>
                <w:sz w:val="24"/>
                <w:szCs w:val="24"/>
              </w:rPr>
            </w:pPr>
            <w:r w:rsidRPr="005967E6">
              <w:rPr>
                <w:rFonts w:ascii="Times New Roman" w:hAnsi="Times New Roman"/>
                <w:sz w:val="24"/>
                <w:szCs w:val="24"/>
              </w:rPr>
              <w:t>Оценка «отлично» - обоснован период резервного копирования БД на основе анализа обращений пользователей; выполнено резервное копирование БД; выполнено восстановления состояния БД на заданную дату.</w:t>
            </w:r>
          </w:p>
          <w:p w:rsidR="00B056E1" w:rsidRPr="005967E6" w:rsidRDefault="00B056E1" w:rsidP="00B056E1">
            <w:pPr>
              <w:spacing w:after="0" w:line="240" w:lineRule="auto"/>
              <w:rPr>
                <w:rFonts w:ascii="Times New Roman" w:hAnsi="Times New Roman"/>
                <w:sz w:val="24"/>
                <w:szCs w:val="24"/>
              </w:rPr>
            </w:pPr>
            <w:r w:rsidRPr="005967E6">
              <w:rPr>
                <w:rFonts w:ascii="Times New Roman" w:hAnsi="Times New Roman"/>
                <w:sz w:val="24"/>
                <w:szCs w:val="24"/>
              </w:rPr>
              <w:t>Оценка «хорошо» - обоснован период резервного копирования БД; выполнено резервное копирование БД; выполнено восстановления состояния БД на заданную дату.</w:t>
            </w:r>
          </w:p>
          <w:p w:rsidR="00B056E1" w:rsidRPr="005967E6" w:rsidRDefault="00B056E1" w:rsidP="00B056E1">
            <w:pPr>
              <w:spacing w:after="0" w:line="240" w:lineRule="auto"/>
              <w:rPr>
                <w:rFonts w:ascii="Times New Roman" w:hAnsi="Times New Roman"/>
                <w:sz w:val="24"/>
                <w:szCs w:val="24"/>
              </w:rPr>
            </w:pPr>
            <w:r w:rsidRPr="005967E6">
              <w:rPr>
                <w:rFonts w:ascii="Times New Roman" w:hAnsi="Times New Roman"/>
                <w:sz w:val="24"/>
                <w:szCs w:val="24"/>
              </w:rPr>
              <w:t>Оценка «удовлетворительно» - выполнено резервное копирование БД; выполнено восстановления состояния БД на заданную дату.</w:t>
            </w:r>
          </w:p>
        </w:tc>
        <w:tc>
          <w:tcPr>
            <w:tcW w:w="3009" w:type="dxa"/>
            <w:gridSpan w:val="2"/>
          </w:tcPr>
          <w:p w:rsidR="00B056E1" w:rsidRPr="005967E6" w:rsidRDefault="00B056E1" w:rsidP="00B056E1">
            <w:pPr>
              <w:spacing w:after="0" w:line="240" w:lineRule="auto"/>
              <w:rPr>
                <w:rFonts w:ascii="Times New Roman" w:hAnsi="Times New Roman"/>
                <w:sz w:val="24"/>
                <w:szCs w:val="24"/>
              </w:rPr>
            </w:pPr>
            <w:r w:rsidRPr="005967E6">
              <w:rPr>
                <w:rFonts w:ascii="Times New Roman" w:hAnsi="Times New Roman"/>
                <w:sz w:val="24"/>
                <w:szCs w:val="24"/>
              </w:rPr>
              <w:t>Экзамен/зачет в форме собеседования: практическое задание по резервному копированию и восстановлению БД</w:t>
            </w:r>
          </w:p>
          <w:p w:rsidR="00B056E1" w:rsidRPr="005967E6" w:rsidRDefault="00B056E1" w:rsidP="00B056E1">
            <w:pPr>
              <w:spacing w:after="0" w:line="240" w:lineRule="auto"/>
              <w:rPr>
                <w:rFonts w:ascii="Times New Roman" w:hAnsi="Times New Roman"/>
                <w:sz w:val="24"/>
                <w:szCs w:val="24"/>
              </w:rPr>
            </w:pPr>
            <w:r w:rsidRPr="005967E6">
              <w:rPr>
                <w:rFonts w:ascii="Times New Roman" w:hAnsi="Times New Roman"/>
                <w:sz w:val="24"/>
                <w:szCs w:val="24"/>
              </w:rPr>
              <w:t>Защита отчетов по практическим и лабораторным работам</w:t>
            </w:r>
          </w:p>
          <w:p w:rsidR="00B056E1" w:rsidRPr="005967E6" w:rsidRDefault="00B056E1" w:rsidP="00B056E1">
            <w:pPr>
              <w:spacing w:after="0" w:line="240" w:lineRule="auto"/>
              <w:rPr>
                <w:rFonts w:ascii="Times New Roman" w:hAnsi="Times New Roman"/>
                <w:sz w:val="24"/>
                <w:szCs w:val="24"/>
              </w:rPr>
            </w:pPr>
            <w:r w:rsidRPr="005967E6">
              <w:rPr>
                <w:rFonts w:ascii="Times New Roman" w:hAnsi="Times New Roman"/>
                <w:sz w:val="24"/>
                <w:szCs w:val="24"/>
              </w:rPr>
              <w:t>Экспертное наблюдение за выполнением различных видов работ во время учебной/ производственной</w:t>
            </w:r>
          </w:p>
        </w:tc>
      </w:tr>
      <w:tr w:rsidR="00B056E1" w:rsidRPr="005967E6" w:rsidTr="00B056E1">
        <w:trPr>
          <w:trHeight w:val="276"/>
        </w:trPr>
        <w:tc>
          <w:tcPr>
            <w:tcW w:w="2977" w:type="dxa"/>
            <w:gridSpan w:val="2"/>
          </w:tcPr>
          <w:p w:rsidR="00B056E1" w:rsidRPr="005967E6" w:rsidRDefault="00B056E1" w:rsidP="00B056E1">
            <w:pPr>
              <w:spacing w:after="0" w:line="240" w:lineRule="auto"/>
              <w:rPr>
                <w:rFonts w:ascii="Times New Roman" w:hAnsi="Times New Roman"/>
                <w:sz w:val="24"/>
                <w:szCs w:val="24"/>
              </w:rPr>
            </w:pPr>
            <w:r w:rsidRPr="005967E6">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tc>
        <w:tc>
          <w:tcPr>
            <w:tcW w:w="4473" w:type="dxa"/>
            <w:gridSpan w:val="2"/>
          </w:tcPr>
          <w:p w:rsidR="00B056E1" w:rsidRPr="005967E6" w:rsidRDefault="00B056E1" w:rsidP="00B056E1">
            <w:pPr>
              <w:spacing w:after="0" w:line="240" w:lineRule="auto"/>
              <w:rPr>
                <w:rFonts w:ascii="Times New Roman" w:hAnsi="Times New Roman"/>
                <w:sz w:val="24"/>
                <w:szCs w:val="24"/>
              </w:rPr>
            </w:pPr>
            <w:r w:rsidRPr="005967E6">
              <w:rPr>
                <w:rFonts w:ascii="Times New Roman" w:hAnsi="Times New Roman"/>
                <w:sz w:val="24"/>
                <w:szCs w:val="24"/>
              </w:rPr>
              <w:t>обоснованность постановки цели, выбора и применения методов и способов решения профессиональных задач;</w:t>
            </w:r>
          </w:p>
          <w:p w:rsidR="00B056E1" w:rsidRPr="005967E6" w:rsidRDefault="00B056E1" w:rsidP="00B056E1">
            <w:pPr>
              <w:spacing w:after="0" w:line="240" w:lineRule="auto"/>
              <w:rPr>
                <w:rFonts w:ascii="Times New Roman" w:hAnsi="Times New Roman"/>
                <w:sz w:val="24"/>
                <w:szCs w:val="24"/>
              </w:rPr>
            </w:pPr>
            <w:r w:rsidRPr="005967E6">
              <w:rPr>
                <w:rFonts w:ascii="Times New Roman" w:hAnsi="Times New Roman"/>
                <w:sz w:val="24"/>
                <w:szCs w:val="24"/>
              </w:rPr>
              <w:t>- адекватная оценка и самооценка эффективности и качества выполнения профессиональных задач</w:t>
            </w:r>
          </w:p>
        </w:tc>
        <w:tc>
          <w:tcPr>
            <w:tcW w:w="3066" w:type="dxa"/>
            <w:gridSpan w:val="3"/>
            <w:vMerge w:val="restart"/>
          </w:tcPr>
          <w:p w:rsidR="00B056E1" w:rsidRPr="005967E6" w:rsidRDefault="00B056E1" w:rsidP="00B056E1">
            <w:pPr>
              <w:spacing w:after="0" w:line="240" w:lineRule="auto"/>
              <w:rPr>
                <w:rFonts w:ascii="Times New Roman" w:hAnsi="Times New Roman"/>
                <w:sz w:val="24"/>
                <w:szCs w:val="24"/>
              </w:rPr>
            </w:pPr>
            <w:r w:rsidRPr="005967E6">
              <w:rPr>
                <w:rFonts w:ascii="Times New Roman" w:hAnsi="Times New Roman"/>
                <w:sz w:val="24"/>
                <w:szCs w:val="24"/>
              </w:rPr>
              <w:t>Экспертное наблюдение за выполнением работ</w:t>
            </w:r>
          </w:p>
        </w:tc>
      </w:tr>
      <w:tr w:rsidR="00B056E1" w:rsidRPr="005967E6" w:rsidTr="00B056E1">
        <w:trPr>
          <w:trHeight w:val="1813"/>
        </w:trPr>
        <w:tc>
          <w:tcPr>
            <w:tcW w:w="2977" w:type="dxa"/>
            <w:gridSpan w:val="2"/>
          </w:tcPr>
          <w:p w:rsidR="00B056E1" w:rsidRPr="005967E6" w:rsidRDefault="00B056E1" w:rsidP="00B056E1">
            <w:pPr>
              <w:spacing w:after="0" w:line="240" w:lineRule="auto"/>
              <w:rPr>
                <w:rFonts w:ascii="Times New Roman" w:hAnsi="Times New Roman"/>
                <w:sz w:val="24"/>
                <w:szCs w:val="24"/>
              </w:rPr>
            </w:pPr>
            <w:r w:rsidRPr="005967E6">
              <w:rPr>
                <w:rFonts w:ascii="Times New Roman" w:hAnsi="Times New Roman"/>
                <w:sz w:val="24"/>
                <w:szCs w:val="24"/>
              </w:rPr>
              <w:lastRenderedPageBreak/>
              <w:t>ОП 02.Осуществлять поиск, анализ и интерпретацию информации, необходимой для выполнения задач профессиональной деятельности.</w:t>
            </w:r>
          </w:p>
        </w:tc>
        <w:tc>
          <w:tcPr>
            <w:tcW w:w="4473" w:type="dxa"/>
            <w:gridSpan w:val="2"/>
          </w:tcPr>
          <w:p w:rsidR="00B056E1" w:rsidRPr="005967E6" w:rsidRDefault="00B056E1" w:rsidP="00B056E1">
            <w:pPr>
              <w:spacing w:after="0" w:line="240" w:lineRule="auto"/>
              <w:rPr>
                <w:rFonts w:ascii="Times New Roman" w:hAnsi="Times New Roman"/>
                <w:sz w:val="24"/>
                <w:szCs w:val="24"/>
              </w:rPr>
            </w:pPr>
            <w:r w:rsidRPr="005967E6">
              <w:rPr>
                <w:rFonts w:ascii="Times New Roman" w:hAnsi="Times New Roman"/>
                <w:sz w:val="24"/>
                <w:szCs w:val="24"/>
              </w:rPr>
              <w:t>- использование различных источников, включая электронные ресурсы, медиаресурсы, Интернет-ресурсы, периодические издания по специальности для решения профессиональных задач</w:t>
            </w:r>
          </w:p>
        </w:tc>
        <w:tc>
          <w:tcPr>
            <w:tcW w:w="3066" w:type="dxa"/>
            <w:gridSpan w:val="3"/>
            <w:vMerge/>
          </w:tcPr>
          <w:p w:rsidR="00B056E1" w:rsidRPr="005967E6" w:rsidRDefault="00B056E1" w:rsidP="00B056E1">
            <w:pPr>
              <w:spacing w:after="0" w:line="240" w:lineRule="auto"/>
              <w:rPr>
                <w:rFonts w:ascii="Times New Roman" w:hAnsi="Times New Roman"/>
                <w:sz w:val="24"/>
                <w:szCs w:val="24"/>
              </w:rPr>
            </w:pPr>
          </w:p>
        </w:tc>
      </w:tr>
      <w:tr w:rsidR="00B056E1" w:rsidRPr="005967E6" w:rsidTr="00B056E1">
        <w:trPr>
          <w:trHeight w:val="137"/>
        </w:trPr>
        <w:tc>
          <w:tcPr>
            <w:tcW w:w="2977" w:type="dxa"/>
            <w:gridSpan w:val="2"/>
          </w:tcPr>
          <w:p w:rsidR="00B056E1" w:rsidRPr="005967E6" w:rsidRDefault="00B056E1" w:rsidP="00B056E1">
            <w:pPr>
              <w:spacing w:after="0" w:line="240" w:lineRule="auto"/>
              <w:rPr>
                <w:rFonts w:ascii="Times New Roman" w:hAnsi="Times New Roman"/>
                <w:sz w:val="24"/>
                <w:szCs w:val="24"/>
              </w:rPr>
            </w:pPr>
            <w:r w:rsidRPr="005967E6">
              <w:rPr>
                <w:rFonts w:ascii="Times New Roman" w:hAnsi="Times New Roman"/>
                <w:sz w:val="24"/>
                <w:szCs w:val="24"/>
              </w:rPr>
              <w:lastRenderedPageBreak/>
              <w:t>ОК 03. Планировать и реализовывать собственное профессиональное и личностное развитие.</w:t>
            </w:r>
          </w:p>
        </w:tc>
        <w:tc>
          <w:tcPr>
            <w:tcW w:w="4473" w:type="dxa"/>
            <w:gridSpan w:val="2"/>
          </w:tcPr>
          <w:p w:rsidR="00B056E1" w:rsidRPr="005967E6" w:rsidRDefault="00B056E1" w:rsidP="00B056E1">
            <w:pPr>
              <w:spacing w:after="0" w:line="240" w:lineRule="auto"/>
              <w:rPr>
                <w:rFonts w:ascii="Times New Roman" w:hAnsi="Times New Roman"/>
                <w:sz w:val="24"/>
                <w:szCs w:val="24"/>
              </w:rPr>
            </w:pPr>
            <w:r w:rsidRPr="005967E6">
              <w:rPr>
                <w:rFonts w:ascii="Times New Roman" w:hAnsi="Times New Roman"/>
                <w:sz w:val="24"/>
                <w:szCs w:val="24"/>
              </w:rPr>
              <w:t>- демонстрация ответственности за принятые решения</w:t>
            </w:r>
          </w:p>
          <w:p w:rsidR="00B056E1" w:rsidRPr="005967E6" w:rsidRDefault="00B056E1" w:rsidP="00B056E1">
            <w:pPr>
              <w:spacing w:after="0" w:line="240" w:lineRule="auto"/>
              <w:rPr>
                <w:rFonts w:ascii="Times New Roman" w:hAnsi="Times New Roman"/>
                <w:sz w:val="24"/>
                <w:szCs w:val="24"/>
              </w:rPr>
            </w:pPr>
            <w:r w:rsidRPr="005967E6">
              <w:rPr>
                <w:rFonts w:ascii="Times New Roman" w:hAnsi="Times New Roman"/>
                <w:sz w:val="24"/>
                <w:szCs w:val="24"/>
              </w:rPr>
              <w:t xml:space="preserve">- обоснованность самоанализа и коррекция результатов собственной работы; </w:t>
            </w:r>
          </w:p>
        </w:tc>
        <w:tc>
          <w:tcPr>
            <w:tcW w:w="3066" w:type="dxa"/>
            <w:gridSpan w:val="3"/>
            <w:vMerge/>
          </w:tcPr>
          <w:p w:rsidR="00B056E1" w:rsidRPr="005967E6" w:rsidRDefault="00B056E1" w:rsidP="00B056E1">
            <w:pPr>
              <w:spacing w:after="0" w:line="240" w:lineRule="auto"/>
              <w:rPr>
                <w:rFonts w:ascii="Times New Roman" w:hAnsi="Times New Roman"/>
                <w:sz w:val="24"/>
                <w:szCs w:val="24"/>
              </w:rPr>
            </w:pPr>
          </w:p>
        </w:tc>
      </w:tr>
      <w:tr w:rsidR="00B056E1" w:rsidRPr="005967E6" w:rsidTr="00B056E1">
        <w:trPr>
          <w:trHeight w:val="137"/>
        </w:trPr>
        <w:tc>
          <w:tcPr>
            <w:tcW w:w="2977" w:type="dxa"/>
            <w:gridSpan w:val="2"/>
          </w:tcPr>
          <w:p w:rsidR="00B056E1" w:rsidRPr="005967E6" w:rsidRDefault="00B056E1" w:rsidP="00B056E1">
            <w:pPr>
              <w:spacing w:after="0" w:line="240" w:lineRule="auto"/>
              <w:rPr>
                <w:rFonts w:ascii="Times New Roman" w:hAnsi="Times New Roman"/>
                <w:sz w:val="24"/>
                <w:szCs w:val="24"/>
              </w:rPr>
            </w:pPr>
            <w:r w:rsidRPr="005967E6">
              <w:rPr>
                <w:rFonts w:ascii="Times New Roman" w:hAnsi="Times New Roman"/>
                <w:sz w:val="24"/>
                <w:szCs w:val="24"/>
              </w:rPr>
              <w:t>ОК 04. Работать в коллективе и команде, эффективно взаимодействовать с коллегами, руководством, клиентами.</w:t>
            </w:r>
          </w:p>
        </w:tc>
        <w:tc>
          <w:tcPr>
            <w:tcW w:w="4473" w:type="dxa"/>
            <w:gridSpan w:val="2"/>
          </w:tcPr>
          <w:p w:rsidR="00B056E1" w:rsidRPr="005967E6" w:rsidRDefault="00B056E1" w:rsidP="00B056E1">
            <w:pPr>
              <w:spacing w:after="0" w:line="240" w:lineRule="auto"/>
              <w:rPr>
                <w:rFonts w:ascii="Times New Roman" w:hAnsi="Times New Roman"/>
                <w:sz w:val="24"/>
                <w:szCs w:val="24"/>
              </w:rPr>
            </w:pPr>
            <w:r w:rsidRPr="005967E6">
              <w:rPr>
                <w:rFonts w:ascii="Times New Roman" w:hAnsi="Times New Roman"/>
                <w:sz w:val="24"/>
                <w:szCs w:val="24"/>
              </w:rPr>
              <w:t>- взаимодействовать с обучающимися, преподавателями и мастерами в ходе обучения, с руководителями учебной и производственной практик;</w:t>
            </w:r>
          </w:p>
          <w:p w:rsidR="00B056E1" w:rsidRPr="005967E6" w:rsidRDefault="00B056E1" w:rsidP="00B056E1">
            <w:pPr>
              <w:spacing w:after="0" w:line="240" w:lineRule="auto"/>
              <w:rPr>
                <w:rFonts w:ascii="Times New Roman" w:hAnsi="Times New Roman"/>
                <w:sz w:val="24"/>
                <w:szCs w:val="24"/>
              </w:rPr>
            </w:pPr>
            <w:r w:rsidRPr="005967E6">
              <w:rPr>
                <w:rFonts w:ascii="Times New Roman" w:hAnsi="Times New Roman"/>
                <w:sz w:val="24"/>
                <w:szCs w:val="24"/>
              </w:rPr>
              <w:t>- обоснованность анализа работы членов команды (подчиненных)</w:t>
            </w:r>
          </w:p>
        </w:tc>
        <w:tc>
          <w:tcPr>
            <w:tcW w:w="3066" w:type="dxa"/>
            <w:gridSpan w:val="3"/>
            <w:vMerge/>
          </w:tcPr>
          <w:p w:rsidR="00B056E1" w:rsidRPr="005967E6" w:rsidRDefault="00B056E1" w:rsidP="00B056E1">
            <w:pPr>
              <w:spacing w:after="0" w:line="240" w:lineRule="auto"/>
              <w:rPr>
                <w:rFonts w:ascii="Times New Roman" w:hAnsi="Times New Roman"/>
                <w:sz w:val="24"/>
                <w:szCs w:val="24"/>
              </w:rPr>
            </w:pPr>
          </w:p>
        </w:tc>
      </w:tr>
      <w:tr w:rsidR="00B056E1" w:rsidRPr="005967E6" w:rsidTr="00B056E1">
        <w:trPr>
          <w:trHeight w:val="137"/>
        </w:trPr>
        <w:tc>
          <w:tcPr>
            <w:tcW w:w="2977" w:type="dxa"/>
            <w:gridSpan w:val="2"/>
          </w:tcPr>
          <w:p w:rsidR="00B056E1" w:rsidRPr="005967E6" w:rsidRDefault="00B056E1" w:rsidP="00B056E1">
            <w:pPr>
              <w:spacing w:after="0" w:line="240" w:lineRule="auto"/>
              <w:rPr>
                <w:rFonts w:ascii="Times New Roman" w:hAnsi="Times New Roman"/>
                <w:sz w:val="24"/>
                <w:szCs w:val="24"/>
              </w:rPr>
            </w:pPr>
            <w:r w:rsidRPr="005967E6">
              <w:rPr>
                <w:rFonts w:ascii="Times New Roman" w:hAnsi="Times New Roman"/>
                <w:sz w:val="24"/>
                <w:szCs w:val="24"/>
              </w:rPr>
              <w:t>ОК 05. Осуществлять устную и письменную коммуникацию на государственном языке с учетом особенностей социального и культурного контекста.</w:t>
            </w:r>
          </w:p>
        </w:tc>
        <w:tc>
          <w:tcPr>
            <w:tcW w:w="4473" w:type="dxa"/>
            <w:gridSpan w:val="2"/>
          </w:tcPr>
          <w:p w:rsidR="00B056E1" w:rsidRPr="005967E6" w:rsidRDefault="00B056E1" w:rsidP="00B056E1">
            <w:pPr>
              <w:spacing w:after="0" w:line="240" w:lineRule="auto"/>
              <w:rPr>
                <w:rFonts w:ascii="Times New Roman" w:hAnsi="Times New Roman"/>
                <w:sz w:val="24"/>
                <w:szCs w:val="24"/>
              </w:rPr>
            </w:pPr>
            <w:r w:rsidRPr="005967E6">
              <w:rPr>
                <w:rFonts w:ascii="Times New Roman" w:hAnsi="Times New Roman"/>
                <w:sz w:val="24"/>
                <w:szCs w:val="24"/>
              </w:rPr>
              <w:t>Демонстрировать грамотность устной и письменной речи, - ясность формулирования и изложения мыслей</w:t>
            </w:r>
          </w:p>
        </w:tc>
        <w:tc>
          <w:tcPr>
            <w:tcW w:w="3066" w:type="dxa"/>
            <w:gridSpan w:val="3"/>
            <w:vMerge/>
          </w:tcPr>
          <w:p w:rsidR="00B056E1" w:rsidRPr="005967E6" w:rsidRDefault="00B056E1" w:rsidP="00B056E1">
            <w:pPr>
              <w:spacing w:after="0" w:line="240" w:lineRule="auto"/>
              <w:rPr>
                <w:rFonts w:ascii="Times New Roman" w:hAnsi="Times New Roman"/>
                <w:sz w:val="24"/>
                <w:szCs w:val="24"/>
              </w:rPr>
            </w:pPr>
          </w:p>
        </w:tc>
      </w:tr>
      <w:tr w:rsidR="00B056E1" w:rsidRPr="005967E6" w:rsidTr="00B056E1">
        <w:trPr>
          <w:trHeight w:val="2261"/>
        </w:trPr>
        <w:tc>
          <w:tcPr>
            <w:tcW w:w="2977" w:type="dxa"/>
            <w:gridSpan w:val="2"/>
          </w:tcPr>
          <w:p w:rsidR="00B056E1" w:rsidRPr="005967E6" w:rsidRDefault="00B056E1" w:rsidP="00B056E1">
            <w:pPr>
              <w:spacing w:after="0" w:line="240" w:lineRule="auto"/>
              <w:rPr>
                <w:rFonts w:ascii="Times New Roman" w:hAnsi="Times New Roman"/>
                <w:sz w:val="24"/>
                <w:szCs w:val="24"/>
              </w:rPr>
            </w:pPr>
            <w:r w:rsidRPr="005967E6">
              <w:rPr>
                <w:rFonts w:ascii="Times New Roman" w:hAnsi="Times New Roman"/>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w:t>
            </w:r>
          </w:p>
        </w:tc>
        <w:tc>
          <w:tcPr>
            <w:tcW w:w="4473" w:type="dxa"/>
            <w:gridSpan w:val="2"/>
          </w:tcPr>
          <w:p w:rsidR="00B056E1" w:rsidRPr="005967E6" w:rsidRDefault="00B056E1" w:rsidP="00B056E1">
            <w:pPr>
              <w:spacing w:after="0" w:line="240" w:lineRule="auto"/>
              <w:rPr>
                <w:rFonts w:ascii="Times New Roman" w:hAnsi="Times New Roman"/>
                <w:bCs/>
                <w:sz w:val="24"/>
                <w:szCs w:val="24"/>
              </w:rPr>
            </w:pPr>
            <w:r w:rsidRPr="005967E6">
              <w:rPr>
                <w:rFonts w:ascii="Times New Roman" w:hAnsi="Times New Roman"/>
                <w:bCs/>
                <w:sz w:val="24"/>
                <w:szCs w:val="24"/>
              </w:rPr>
              <w:t xml:space="preserve">- соблюдение норм поведения во время учебных занятий и прохождения учебной и производственной практик, </w:t>
            </w:r>
          </w:p>
          <w:p w:rsidR="00B056E1" w:rsidRPr="005967E6" w:rsidRDefault="00B056E1" w:rsidP="00B056E1">
            <w:pPr>
              <w:spacing w:after="0" w:line="240" w:lineRule="auto"/>
              <w:rPr>
                <w:rFonts w:ascii="Times New Roman" w:hAnsi="Times New Roman"/>
                <w:sz w:val="24"/>
                <w:szCs w:val="24"/>
              </w:rPr>
            </w:pPr>
          </w:p>
        </w:tc>
        <w:tc>
          <w:tcPr>
            <w:tcW w:w="3066" w:type="dxa"/>
            <w:gridSpan w:val="3"/>
            <w:vMerge/>
          </w:tcPr>
          <w:p w:rsidR="00B056E1" w:rsidRPr="005967E6" w:rsidRDefault="00B056E1" w:rsidP="00B056E1">
            <w:pPr>
              <w:spacing w:after="0" w:line="240" w:lineRule="auto"/>
              <w:rPr>
                <w:rFonts w:ascii="Times New Roman" w:hAnsi="Times New Roman"/>
                <w:sz w:val="24"/>
                <w:szCs w:val="24"/>
              </w:rPr>
            </w:pPr>
          </w:p>
        </w:tc>
      </w:tr>
      <w:tr w:rsidR="00B056E1" w:rsidRPr="005967E6" w:rsidTr="00B056E1">
        <w:trPr>
          <w:trHeight w:val="137"/>
        </w:trPr>
        <w:tc>
          <w:tcPr>
            <w:tcW w:w="2977" w:type="dxa"/>
            <w:gridSpan w:val="2"/>
          </w:tcPr>
          <w:p w:rsidR="00B056E1" w:rsidRPr="005967E6" w:rsidRDefault="00B056E1" w:rsidP="00B056E1">
            <w:pPr>
              <w:spacing w:after="0" w:line="240" w:lineRule="auto"/>
              <w:rPr>
                <w:rFonts w:ascii="Times New Roman" w:hAnsi="Times New Roman"/>
                <w:sz w:val="24"/>
                <w:szCs w:val="24"/>
              </w:rPr>
            </w:pPr>
            <w:r w:rsidRPr="005967E6">
              <w:rPr>
                <w:rFonts w:ascii="Times New Roman" w:hAnsi="Times New Roman"/>
                <w:sz w:val="24"/>
                <w:szCs w:val="24"/>
              </w:rPr>
              <w:t>ОК 07. Содействовать сохранению окружающей среды, ресурсосбережению, эффективно действовать в чрезвычайных ситуациях.</w:t>
            </w:r>
          </w:p>
        </w:tc>
        <w:tc>
          <w:tcPr>
            <w:tcW w:w="4473" w:type="dxa"/>
            <w:gridSpan w:val="2"/>
          </w:tcPr>
          <w:p w:rsidR="00B056E1" w:rsidRPr="005967E6" w:rsidRDefault="00B056E1" w:rsidP="00B056E1">
            <w:pPr>
              <w:spacing w:after="0" w:line="240" w:lineRule="auto"/>
              <w:rPr>
                <w:rFonts w:ascii="Times New Roman" w:hAnsi="Times New Roman"/>
                <w:sz w:val="24"/>
                <w:szCs w:val="24"/>
              </w:rPr>
            </w:pPr>
            <w:r w:rsidRPr="005967E6">
              <w:rPr>
                <w:rFonts w:ascii="Times New Roman" w:hAnsi="Times New Roman"/>
                <w:sz w:val="24"/>
                <w:szCs w:val="24"/>
              </w:rPr>
              <w:t>- эффективное выполнение правил ТБ во время учебных занятий, при прохождении учебной и производственной практик;</w:t>
            </w:r>
          </w:p>
          <w:p w:rsidR="00B056E1" w:rsidRPr="005967E6" w:rsidRDefault="00B056E1" w:rsidP="00B056E1">
            <w:pPr>
              <w:spacing w:after="0" w:line="240" w:lineRule="auto"/>
              <w:rPr>
                <w:rFonts w:ascii="Times New Roman" w:hAnsi="Times New Roman"/>
                <w:sz w:val="24"/>
                <w:szCs w:val="24"/>
              </w:rPr>
            </w:pPr>
            <w:r w:rsidRPr="005967E6">
              <w:rPr>
                <w:rFonts w:ascii="Times New Roman" w:hAnsi="Times New Roman"/>
                <w:sz w:val="24"/>
                <w:szCs w:val="24"/>
              </w:rPr>
              <w:t>- демонстрация знаний и использование ресурсосберегающих технологий в профессиональной деятельности</w:t>
            </w:r>
          </w:p>
        </w:tc>
        <w:tc>
          <w:tcPr>
            <w:tcW w:w="3066" w:type="dxa"/>
            <w:gridSpan w:val="3"/>
            <w:vMerge/>
          </w:tcPr>
          <w:p w:rsidR="00B056E1" w:rsidRPr="005967E6" w:rsidRDefault="00B056E1" w:rsidP="00B056E1">
            <w:pPr>
              <w:spacing w:after="0" w:line="240" w:lineRule="auto"/>
              <w:rPr>
                <w:rFonts w:ascii="Times New Roman" w:hAnsi="Times New Roman"/>
                <w:sz w:val="24"/>
                <w:szCs w:val="24"/>
              </w:rPr>
            </w:pPr>
          </w:p>
        </w:tc>
      </w:tr>
      <w:tr w:rsidR="00B056E1" w:rsidRPr="005967E6" w:rsidTr="00B056E1">
        <w:trPr>
          <w:trHeight w:val="137"/>
        </w:trPr>
        <w:tc>
          <w:tcPr>
            <w:tcW w:w="2977" w:type="dxa"/>
            <w:gridSpan w:val="2"/>
          </w:tcPr>
          <w:p w:rsidR="00B056E1" w:rsidRPr="005967E6" w:rsidRDefault="00B056E1" w:rsidP="00B056E1">
            <w:pPr>
              <w:spacing w:after="0" w:line="240" w:lineRule="auto"/>
              <w:rPr>
                <w:rFonts w:ascii="Times New Roman" w:hAnsi="Times New Roman"/>
                <w:sz w:val="24"/>
                <w:szCs w:val="24"/>
              </w:rPr>
            </w:pPr>
            <w:r w:rsidRPr="005967E6">
              <w:rPr>
                <w:rFonts w:ascii="Times New Roman" w:hAnsi="Times New Roman"/>
                <w:sz w:val="24"/>
                <w:szCs w:val="24"/>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w:t>
            </w:r>
            <w:r w:rsidRPr="005967E6">
              <w:rPr>
                <w:rFonts w:ascii="Times New Roman" w:hAnsi="Times New Roman"/>
                <w:sz w:val="24"/>
                <w:szCs w:val="24"/>
              </w:rPr>
              <w:lastRenderedPageBreak/>
              <w:t>подготовленности.</w:t>
            </w:r>
          </w:p>
        </w:tc>
        <w:tc>
          <w:tcPr>
            <w:tcW w:w="4473" w:type="dxa"/>
            <w:gridSpan w:val="2"/>
          </w:tcPr>
          <w:p w:rsidR="00B056E1" w:rsidRPr="005967E6" w:rsidRDefault="00B056E1" w:rsidP="00B056E1">
            <w:pPr>
              <w:spacing w:after="0" w:line="240" w:lineRule="auto"/>
              <w:rPr>
                <w:rFonts w:ascii="Times New Roman" w:hAnsi="Times New Roman"/>
                <w:sz w:val="24"/>
                <w:szCs w:val="24"/>
              </w:rPr>
            </w:pPr>
            <w:r w:rsidRPr="005967E6">
              <w:rPr>
                <w:rFonts w:ascii="Times New Roman" w:hAnsi="Times New Roman"/>
                <w:sz w:val="24"/>
                <w:szCs w:val="24"/>
              </w:rPr>
              <w:lastRenderedPageBreak/>
              <w:t>- эффективность использовать средств физической культуры для сохранения и укрепления здоровья при выполнении профессиональной деятельности.</w:t>
            </w:r>
          </w:p>
        </w:tc>
        <w:tc>
          <w:tcPr>
            <w:tcW w:w="3066" w:type="dxa"/>
            <w:gridSpan w:val="3"/>
            <w:vMerge/>
          </w:tcPr>
          <w:p w:rsidR="00B056E1" w:rsidRPr="005967E6" w:rsidRDefault="00B056E1" w:rsidP="00B056E1">
            <w:pPr>
              <w:spacing w:after="0" w:line="240" w:lineRule="auto"/>
              <w:rPr>
                <w:rFonts w:ascii="Times New Roman" w:hAnsi="Times New Roman"/>
                <w:sz w:val="24"/>
                <w:szCs w:val="24"/>
              </w:rPr>
            </w:pPr>
          </w:p>
        </w:tc>
      </w:tr>
      <w:tr w:rsidR="00B056E1" w:rsidRPr="005967E6" w:rsidTr="00B056E1">
        <w:trPr>
          <w:trHeight w:val="137"/>
        </w:trPr>
        <w:tc>
          <w:tcPr>
            <w:tcW w:w="2977" w:type="dxa"/>
            <w:gridSpan w:val="2"/>
          </w:tcPr>
          <w:p w:rsidR="00B056E1" w:rsidRPr="005967E6" w:rsidRDefault="00B056E1" w:rsidP="00B056E1">
            <w:pPr>
              <w:spacing w:after="0" w:line="240" w:lineRule="auto"/>
              <w:rPr>
                <w:rFonts w:ascii="Times New Roman" w:hAnsi="Times New Roman"/>
                <w:sz w:val="24"/>
                <w:szCs w:val="24"/>
              </w:rPr>
            </w:pPr>
            <w:r w:rsidRPr="005967E6">
              <w:rPr>
                <w:rFonts w:ascii="Times New Roman" w:hAnsi="Times New Roman"/>
                <w:sz w:val="24"/>
                <w:szCs w:val="24"/>
              </w:rPr>
              <w:lastRenderedPageBreak/>
              <w:t>ОК 09. Использовать информационные технологии в профессиональной деятельности.</w:t>
            </w:r>
          </w:p>
        </w:tc>
        <w:tc>
          <w:tcPr>
            <w:tcW w:w="4473" w:type="dxa"/>
            <w:gridSpan w:val="2"/>
          </w:tcPr>
          <w:p w:rsidR="00B056E1" w:rsidRPr="005967E6" w:rsidRDefault="00B056E1" w:rsidP="00B056E1">
            <w:pPr>
              <w:spacing w:after="0" w:line="240" w:lineRule="auto"/>
              <w:rPr>
                <w:rFonts w:ascii="Times New Roman" w:hAnsi="Times New Roman"/>
                <w:sz w:val="24"/>
                <w:szCs w:val="24"/>
              </w:rPr>
            </w:pPr>
            <w:r w:rsidRPr="005967E6">
              <w:rPr>
                <w:rFonts w:ascii="Times New Roman" w:hAnsi="Times New Roman"/>
                <w:bCs/>
                <w:sz w:val="24"/>
                <w:szCs w:val="24"/>
              </w:rPr>
              <w:t>- эффективность  использования и</w:t>
            </w:r>
            <w:r w:rsidRPr="005967E6">
              <w:rPr>
                <w:rFonts w:ascii="Times New Roman" w:hAnsi="Times New Roman"/>
                <w:sz w:val="24"/>
                <w:szCs w:val="24"/>
              </w:rPr>
              <w:t>нформационно-коммуникационных технологий в профессиональной деятельности согласно формируемым умениям и получаемому практическому опыту;</w:t>
            </w:r>
          </w:p>
        </w:tc>
        <w:tc>
          <w:tcPr>
            <w:tcW w:w="3066" w:type="dxa"/>
            <w:gridSpan w:val="3"/>
            <w:vMerge/>
            <w:tcBorders>
              <w:bottom w:val="nil"/>
            </w:tcBorders>
          </w:tcPr>
          <w:p w:rsidR="00B056E1" w:rsidRPr="005967E6" w:rsidRDefault="00B056E1" w:rsidP="00B056E1">
            <w:pPr>
              <w:spacing w:after="0" w:line="240" w:lineRule="auto"/>
              <w:rPr>
                <w:rFonts w:ascii="Times New Roman" w:hAnsi="Times New Roman"/>
                <w:sz w:val="24"/>
                <w:szCs w:val="24"/>
              </w:rPr>
            </w:pPr>
          </w:p>
        </w:tc>
      </w:tr>
      <w:tr w:rsidR="00B056E1" w:rsidRPr="005967E6" w:rsidTr="00B056E1">
        <w:trPr>
          <w:trHeight w:val="137"/>
        </w:trPr>
        <w:tc>
          <w:tcPr>
            <w:tcW w:w="2977" w:type="dxa"/>
            <w:gridSpan w:val="2"/>
          </w:tcPr>
          <w:p w:rsidR="00B056E1" w:rsidRPr="005967E6" w:rsidRDefault="00B056E1" w:rsidP="00B056E1">
            <w:pPr>
              <w:spacing w:after="0" w:line="240" w:lineRule="auto"/>
              <w:rPr>
                <w:rFonts w:ascii="Times New Roman" w:hAnsi="Times New Roman"/>
                <w:sz w:val="24"/>
                <w:szCs w:val="24"/>
              </w:rPr>
            </w:pPr>
            <w:r w:rsidRPr="005967E6">
              <w:rPr>
                <w:rFonts w:ascii="Times New Roman" w:hAnsi="Times New Roman"/>
                <w:sz w:val="24"/>
                <w:szCs w:val="24"/>
              </w:rPr>
              <w:t>ОК 10. Пользоваться профессиональной документацией на государственном и иностранном языках.</w:t>
            </w:r>
          </w:p>
        </w:tc>
        <w:tc>
          <w:tcPr>
            <w:tcW w:w="4473" w:type="dxa"/>
            <w:gridSpan w:val="2"/>
          </w:tcPr>
          <w:p w:rsidR="00B056E1" w:rsidRPr="005967E6" w:rsidRDefault="00B056E1" w:rsidP="00B056E1">
            <w:pPr>
              <w:spacing w:after="0" w:line="240" w:lineRule="auto"/>
              <w:rPr>
                <w:rFonts w:ascii="Times New Roman" w:hAnsi="Times New Roman"/>
                <w:sz w:val="24"/>
                <w:szCs w:val="24"/>
              </w:rPr>
            </w:pPr>
            <w:r w:rsidRPr="005967E6">
              <w:rPr>
                <w:rFonts w:ascii="Times New Roman" w:hAnsi="Times New Roman"/>
                <w:sz w:val="24"/>
                <w:szCs w:val="24"/>
              </w:rPr>
              <w:t>- эффективность использования в профессиональной деятельности необходимой технической документации, в том числе на английском языке.</w:t>
            </w:r>
          </w:p>
        </w:tc>
        <w:tc>
          <w:tcPr>
            <w:tcW w:w="3066" w:type="dxa"/>
            <w:gridSpan w:val="3"/>
            <w:tcBorders>
              <w:top w:val="nil"/>
            </w:tcBorders>
          </w:tcPr>
          <w:p w:rsidR="00B056E1" w:rsidRPr="005967E6" w:rsidRDefault="00B056E1" w:rsidP="00B056E1">
            <w:pPr>
              <w:spacing w:after="0" w:line="240" w:lineRule="auto"/>
              <w:rPr>
                <w:rFonts w:ascii="Times New Roman" w:hAnsi="Times New Roman"/>
                <w:sz w:val="24"/>
                <w:szCs w:val="24"/>
              </w:rPr>
            </w:pPr>
          </w:p>
        </w:tc>
      </w:tr>
    </w:tbl>
    <w:p w:rsidR="00B056E1" w:rsidRPr="005967E6" w:rsidRDefault="00B056E1" w:rsidP="00B056E1">
      <w:pPr>
        <w:spacing w:after="0" w:line="240" w:lineRule="auto"/>
        <w:rPr>
          <w:rFonts w:ascii="Times New Roman" w:hAnsi="Times New Roman"/>
          <w:sz w:val="24"/>
          <w:szCs w:val="24"/>
        </w:rPr>
      </w:pPr>
    </w:p>
    <w:p w:rsidR="00DC5AEF" w:rsidRDefault="00DC5AEF" w:rsidP="00DC5AEF">
      <w:pPr>
        <w:pStyle w:val="2"/>
        <w:numPr>
          <w:ilvl w:val="0"/>
          <w:numId w:val="0"/>
        </w:numPr>
        <w:spacing w:before="0" w:line="240" w:lineRule="auto"/>
        <w:ind w:left="576" w:hanging="576"/>
        <w:rPr>
          <w:rFonts w:ascii="Times New Roman" w:hAnsi="Times New Roman"/>
          <w:color w:val="auto"/>
          <w:sz w:val="24"/>
          <w:szCs w:val="24"/>
        </w:rPr>
      </w:pPr>
      <w:bookmarkStart w:id="73" w:name="_Toc88501992"/>
      <w:r w:rsidRPr="00F22BAC">
        <w:rPr>
          <w:rFonts w:ascii="Times New Roman" w:hAnsi="Times New Roman"/>
          <w:color w:val="auto"/>
          <w:sz w:val="24"/>
          <w:szCs w:val="24"/>
        </w:rPr>
        <w:t>3.3.2</w:t>
      </w:r>
      <w:r>
        <w:rPr>
          <w:rFonts w:ascii="Times New Roman" w:hAnsi="Times New Roman"/>
          <w:color w:val="auto"/>
          <w:sz w:val="24"/>
          <w:szCs w:val="24"/>
        </w:rPr>
        <w:t>8</w:t>
      </w:r>
      <w:r w:rsidRPr="00F22BAC">
        <w:rPr>
          <w:rFonts w:ascii="Times New Roman" w:hAnsi="Times New Roman"/>
          <w:color w:val="auto"/>
          <w:sz w:val="24"/>
          <w:szCs w:val="24"/>
        </w:rPr>
        <w:t xml:space="preserve">. </w:t>
      </w:r>
      <w:r>
        <w:rPr>
          <w:rFonts w:ascii="Times New Roman" w:hAnsi="Times New Roman"/>
          <w:color w:val="auto"/>
          <w:sz w:val="24"/>
          <w:szCs w:val="24"/>
        </w:rPr>
        <w:t xml:space="preserve"> УП</w:t>
      </w:r>
      <w:r w:rsidR="004C5494">
        <w:rPr>
          <w:rFonts w:ascii="Times New Roman" w:hAnsi="Times New Roman"/>
          <w:color w:val="auto"/>
          <w:sz w:val="24"/>
          <w:szCs w:val="24"/>
        </w:rPr>
        <w:t xml:space="preserve"> и ПП</w:t>
      </w:r>
      <w:r>
        <w:rPr>
          <w:rFonts w:ascii="Times New Roman" w:hAnsi="Times New Roman"/>
          <w:color w:val="auto"/>
          <w:sz w:val="24"/>
          <w:szCs w:val="24"/>
        </w:rPr>
        <w:t xml:space="preserve"> ПМ.01</w:t>
      </w:r>
      <w:r w:rsidR="004C5494">
        <w:rPr>
          <w:rFonts w:ascii="Times New Roman" w:hAnsi="Times New Roman"/>
          <w:color w:val="auto"/>
          <w:sz w:val="24"/>
          <w:szCs w:val="24"/>
        </w:rPr>
        <w:t>, ПМ.02, ПМ.04, ПМ.11</w:t>
      </w:r>
      <w:bookmarkEnd w:id="73"/>
    </w:p>
    <w:p w:rsidR="004C5494" w:rsidRPr="0099250C" w:rsidRDefault="004C5494" w:rsidP="004C5494">
      <w:pPr>
        <w:pStyle w:val="ab"/>
        <w:numPr>
          <w:ilvl w:val="0"/>
          <w:numId w:val="209"/>
        </w:numPr>
        <w:spacing w:before="0" w:beforeAutospacing="0" w:after="0" w:afterAutospacing="0" w:line="276" w:lineRule="auto"/>
        <w:jc w:val="center"/>
        <w:rPr>
          <w:b/>
          <w:bCs/>
        </w:rPr>
      </w:pPr>
      <w:r w:rsidRPr="00DF3827">
        <w:rPr>
          <w:b/>
          <w:bCs/>
          <w:caps/>
        </w:rPr>
        <w:t xml:space="preserve">паспорт РАБОЧЕЙ ПРОГРАММЫ </w:t>
      </w:r>
      <w:r>
        <w:rPr>
          <w:b/>
          <w:bCs/>
          <w:caps/>
        </w:rPr>
        <w:t>практической подготовки (учебная и производственная практика) ПМ.01</w:t>
      </w:r>
    </w:p>
    <w:p w:rsidR="004C5494" w:rsidRPr="00BE60D8" w:rsidRDefault="004C5494" w:rsidP="004C5494">
      <w:pPr>
        <w:numPr>
          <w:ilvl w:val="1"/>
          <w:numId w:val="20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jc w:val="both"/>
        <w:rPr>
          <w:rFonts w:ascii="Times New Roman" w:hAnsi="Times New Roman"/>
          <w:b/>
          <w:bCs/>
          <w:sz w:val="24"/>
          <w:szCs w:val="24"/>
        </w:rPr>
      </w:pPr>
      <w:r w:rsidRPr="00BE60D8">
        <w:rPr>
          <w:rFonts w:ascii="Times New Roman" w:hAnsi="Times New Roman"/>
          <w:b/>
          <w:bCs/>
          <w:sz w:val="24"/>
          <w:szCs w:val="24"/>
        </w:rPr>
        <w:t>Область применения программы</w:t>
      </w:r>
    </w:p>
    <w:p w:rsidR="004C5494" w:rsidRPr="00BE60D8" w:rsidRDefault="004C5494" w:rsidP="004C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BE60D8">
        <w:rPr>
          <w:rFonts w:ascii="Times New Roman" w:hAnsi="Times New Roman"/>
          <w:sz w:val="24"/>
          <w:szCs w:val="24"/>
        </w:rPr>
        <w:t xml:space="preserve">      Данная рабочая программа профессионального модуля является частью основной профессиональной образовательной программы в соответствии с ФГОС по профессии СПО, специальность 09.02.07 «Информационные системы и программирование», в части освоения основного вида профессиональной деятельности (ВПД): </w:t>
      </w:r>
      <w:r w:rsidRPr="00BE60D8">
        <w:rPr>
          <w:rFonts w:ascii="Times New Roman" w:hAnsi="Times New Roman"/>
          <w:b/>
          <w:sz w:val="24"/>
          <w:szCs w:val="24"/>
        </w:rPr>
        <w:t>ПМ.01</w:t>
      </w:r>
      <w:r w:rsidRPr="00BE60D8">
        <w:rPr>
          <w:rFonts w:ascii="Times New Roman" w:hAnsi="Times New Roman"/>
          <w:sz w:val="24"/>
          <w:szCs w:val="24"/>
        </w:rPr>
        <w:t xml:space="preserve"> </w:t>
      </w:r>
      <w:r w:rsidRPr="00BE60D8">
        <w:rPr>
          <w:rFonts w:ascii="Times New Roman" w:hAnsi="Times New Roman"/>
          <w:b/>
          <w:sz w:val="24"/>
          <w:szCs w:val="24"/>
        </w:rPr>
        <w:t xml:space="preserve">Разработка модулей программного обеспечения для компьютерных систем </w:t>
      </w:r>
      <w:r w:rsidRPr="00BE60D8">
        <w:rPr>
          <w:rFonts w:ascii="Times New Roman" w:hAnsi="Times New Roman"/>
          <w:sz w:val="24"/>
          <w:szCs w:val="24"/>
        </w:rPr>
        <w:t>и соответствующих профессиональных компетенций (ПК):</w:t>
      </w:r>
    </w:p>
    <w:p w:rsidR="004C5494" w:rsidRPr="00BE60D8" w:rsidRDefault="004C5494" w:rsidP="004C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p w:rsidR="004C5494" w:rsidRPr="00BE60D8" w:rsidRDefault="004C5494" w:rsidP="004C5494">
      <w:pPr>
        <w:pStyle w:val="af1"/>
        <w:spacing w:after="0" w:line="276" w:lineRule="auto"/>
        <w:ind w:left="0"/>
        <w:jc w:val="both"/>
      </w:pPr>
      <w:r w:rsidRPr="00BE60D8">
        <w:t>ПК 1.1. Формировать алгоритмы разработки программных модулей в соответствии с техническим заданием.</w:t>
      </w:r>
    </w:p>
    <w:p w:rsidR="004C5494" w:rsidRPr="00BE60D8" w:rsidRDefault="004C5494" w:rsidP="004C5494">
      <w:pPr>
        <w:pStyle w:val="af1"/>
        <w:spacing w:after="0" w:line="276" w:lineRule="auto"/>
        <w:ind w:left="0"/>
        <w:jc w:val="both"/>
      </w:pPr>
      <w:r w:rsidRPr="00BE60D8">
        <w:t>ПК 1.2. Разрабатывать программные модули в соответствии с техническим заданием.</w:t>
      </w:r>
    </w:p>
    <w:p w:rsidR="004C5494" w:rsidRPr="00BE60D8" w:rsidRDefault="004C5494" w:rsidP="004C5494">
      <w:pPr>
        <w:pStyle w:val="af1"/>
        <w:spacing w:after="0" w:line="276" w:lineRule="auto"/>
        <w:ind w:left="0"/>
        <w:jc w:val="both"/>
      </w:pPr>
      <w:r w:rsidRPr="00BE60D8">
        <w:t>ПК.1.3. Выполнять отладку программных модулей с использованием специализированных программных средств.</w:t>
      </w:r>
    </w:p>
    <w:p w:rsidR="004C5494" w:rsidRPr="00BE60D8" w:rsidRDefault="004C5494" w:rsidP="004C5494">
      <w:pPr>
        <w:pStyle w:val="af1"/>
        <w:spacing w:after="0" w:line="276" w:lineRule="auto"/>
        <w:ind w:left="0"/>
        <w:jc w:val="both"/>
      </w:pPr>
      <w:r w:rsidRPr="00BE60D8">
        <w:t>ПК 1.4. Выполнять тестирование программных модулей.</w:t>
      </w:r>
    </w:p>
    <w:p w:rsidR="004C5494" w:rsidRPr="00BE60D8" w:rsidRDefault="004C5494" w:rsidP="004C5494">
      <w:pPr>
        <w:pStyle w:val="af1"/>
        <w:spacing w:after="0" w:line="276" w:lineRule="auto"/>
        <w:ind w:left="0"/>
        <w:jc w:val="both"/>
      </w:pPr>
      <w:r w:rsidRPr="00BE60D8">
        <w:t>ПК 1.5. Осуществлять рефакторинг и оптимизацию программного кода.</w:t>
      </w:r>
    </w:p>
    <w:p w:rsidR="004C5494" w:rsidRPr="00BE60D8" w:rsidRDefault="004C5494" w:rsidP="004C5494">
      <w:pPr>
        <w:spacing w:after="0" w:line="240" w:lineRule="auto"/>
        <w:jc w:val="both"/>
        <w:rPr>
          <w:rFonts w:ascii="Times New Roman" w:hAnsi="Times New Roman"/>
          <w:sz w:val="24"/>
          <w:szCs w:val="24"/>
        </w:rPr>
      </w:pPr>
      <w:r w:rsidRPr="00BE60D8">
        <w:rPr>
          <w:rFonts w:ascii="Times New Roman" w:hAnsi="Times New Roman"/>
          <w:sz w:val="24"/>
          <w:szCs w:val="24"/>
        </w:rPr>
        <w:t>ПК 1.6. Разрабатывать модули программного обеспечения для мобильных платформ.</w:t>
      </w:r>
    </w:p>
    <w:p w:rsidR="004C5494" w:rsidRPr="00BE60D8" w:rsidRDefault="004C5494" w:rsidP="004C5494">
      <w:pPr>
        <w:pStyle w:val="af1"/>
        <w:spacing w:after="0" w:line="276" w:lineRule="auto"/>
        <w:ind w:left="0"/>
        <w:jc w:val="both"/>
      </w:pPr>
    </w:p>
    <w:p w:rsidR="004C5494" w:rsidRPr="00BE60D8" w:rsidRDefault="004C5494" w:rsidP="004C5494">
      <w:pPr>
        <w:pStyle w:val="af1"/>
        <w:spacing w:after="0" w:line="276" w:lineRule="auto"/>
        <w:ind w:left="0"/>
        <w:jc w:val="both"/>
        <w:rPr>
          <w:color w:val="333333"/>
          <w:shd w:val="clear" w:color="auto" w:fill="FFFFFF"/>
        </w:rPr>
      </w:pPr>
      <w:r w:rsidRPr="00BE60D8">
        <w:t xml:space="preserve">Область профессиональной деятельности выпускников: </w:t>
      </w:r>
      <w:r w:rsidRPr="00BE60D8">
        <w:rPr>
          <w:color w:val="333333"/>
          <w:shd w:val="clear" w:color="auto" w:fill="FFFFFF"/>
        </w:rPr>
        <w:t>Связь, информационные и коммуникационные технологии.</w:t>
      </w:r>
    </w:p>
    <w:p w:rsidR="004C5494" w:rsidRPr="00BE60D8" w:rsidRDefault="004C5494" w:rsidP="004C5494">
      <w:pPr>
        <w:pStyle w:val="26"/>
        <w:widowControl w:val="0"/>
        <w:spacing w:line="276" w:lineRule="auto"/>
        <w:ind w:left="0" w:firstLine="709"/>
        <w:jc w:val="both"/>
      </w:pPr>
    </w:p>
    <w:p w:rsidR="004C5494" w:rsidRPr="00DF3827" w:rsidRDefault="004C5494" w:rsidP="004C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DF3827">
        <w:rPr>
          <w:rFonts w:ascii="Times New Roman" w:hAnsi="Times New Roman"/>
          <w:b/>
          <w:bCs/>
          <w:sz w:val="24"/>
          <w:szCs w:val="24"/>
        </w:rPr>
        <w:t>1.2. Цели и задачи модуля – требования к результатам освоения модуля</w:t>
      </w:r>
    </w:p>
    <w:p w:rsidR="004C5494" w:rsidRPr="00DF3827" w:rsidRDefault="004C5494" w:rsidP="004C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DF3827">
        <w:rPr>
          <w:rFonts w:ascii="Times New Roman" w:hAnsi="Times New Roman"/>
          <w:sz w:val="24"/>
          <w:szCs w:val="24"/>
        </w:rPr>
        <w:t xml:space="preserve">      С целью овладения указанным видом профессиональной деятельности и соответствующими профессиональными компетенциями обучающихся в ходе освоения профессионального модуля должен:</w:t>
      </w:r>
    </w:p>
    <w:p w:rsidR="004C5494" w:rsidRDefault="004C5494" w:rsidP="004C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4"/>
          <w:szCs w:val="24"/>
        </w:rPr>
      </w:pPr>
      <w:r w:rsidRPr="00DF3827">
        <w:rPr>
          <w:rFonts w:ascii="Times New Roman" w:hAnsi="Times New Roman"/>
          <w:b/>
          <w:bCs/>
          <w:sz w:val="24"/>
          <w:szCs w:val="24"/>
        </w:rPr>
        <w:t>иметь практический опыт:</w:t>
      </w:r>
    </w:p>
    <w:p w:rsidR="004C5494" w:rsidRPr="006D59F8" w:rsidRDefault="004C5494" w:rsidP="00AC7AAC">
      <w:pPr>
        <w:pStyle w:val="a3"/>
        <w:numPr>
          <w:ilvl w:val="0"/>
          <w:numId w:val="2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val="0"/>
        <w:jc w:val="both"/>
        <w:rPr>
          <w:rFonts w:ascii="Times New Roman" w:hAnsi="Times New Roman"/>
          <w:sz w:val="24"/>
          <w:szCs w:val="24"/>
        </w:rPr>
      </w:pPr>
      <w:r w:rsidRPr="006D59F8">
        <w:rPr>
          <w:rFonts w:ascii="Times New Roman" w:hAnsi="Times New Roman"/>
          <w:sz w:val="24"/>
          <w:szCs w:val="24"/>
        </w:rPr>
        <w:t>Разрабатывать алгоритм решения поставленной задачи и реализовывать его средствами автоматизированного проектирования</w:t>
      </w:r>
    </w:p>
    <w:p w:rsidR="004C5494" w:rsidRPr="006D59F8" w:rsidRDefault="004C5494" w:rsidP="00AC7AAC">
      <w:pPr>
        <w:pStyle w:val="ae"/>
        <w:numPr>
          <w:ilvl w:val="0"/>
          <w:numId w:val="211"/>
        </w:numPr>
      </w:pPr>
      <w:r w:rsidRPr="006D59F8">
        <w:t>Разрабатывать код программного продукта на основе готовой спецификации на уровне модуля.</w:t>
      </w:r>
    </w:p>
    <w:p w:rsidR="004C5494" w:rsidRPr="006D59F8" w:rsidRDefault="004C5494" w:rsidP="00AC7AAC">
      <w:pPr>
        <w:pStyle w:val="ae"/>
        <w:numPr>
          <w:ilvl w:val="0"/>
          <w:numId w:val="211"/>
        </w:numPr>
      </w:pPr>
      <w:r w:rsidRPr="006D59F8">
        <w:t>Разрабатывать мобильные приложения.</w:t>
      </w:r>
    </w:p>
    <w:p w:rsidR="004C5494" w:rsidRPr="006D59F8" w:rsidRDefault="004C5494" w:rsidP="00AC7AAC">
      <w:pPr>
        <w:pStyle w:val="ae"/>
        <w:numPr>
          <w:ilvl w:val="0"/>
          <w:numId w:val="211"/>
        </w:numPr>
      </w:pPr>
      <w:r w:rsidRPr="006D59F8">
        <w:lastRenderedPageBreak/>
        <w:t>Использовать инструментальные средства на этапе отладки программного продукта.</w:t>
      </w:r>
    </w:p>
    <w:p w:rsidR="004C5494" w:rsidRPr="006D59F8" w:rsidRDefault="004C5494" w:rsidP="00AC7AAC">
      <w:pPr>
        <w:pStyle w:val="ae"/>
        <w:numPr>
          <w:ilvl w:val="0"/>
          <w:numId w:val="211"/>
        </w:numPr>
      </w:pPr>
      <w:r w:rsidRPr="006D59F8">
        <w:t>Проводить тестирование программного модуля по определенному сценарию.</w:t>
      </w:r>
    </w:p>
    <w:p w:rsidR="004C5494" w:rsidRPr="006D59F8" w:rsidRDefault="004C5494" w:rsidP="00AC7AAC">
      <w:pPr>
        <w:pStyle w:val="ae"/>
        <w:numPr>
          <w:ilvl w:val="0"/>
          <w:numId w:val="211"/>
        </w:numPr>
      </w:pPr>
      <w:r w:rsidRPr="006D59F8">
        <w:t>Проводить тестирование программного модуля по определенному сценарию.</w:t>
      </w:r>
    </w:p>
    <w:p w:rsidR="004C5494" w:rsidRPr="006D59F8" w:rsidRDefault="004C5494" w:rsidP="00AC7AAC">
      <w:pPr>
        <w:pStyle w:val="ae"/>
        <w:numPr>
          <w:ilvl w:val="0"/>
          <w:numId w:val="211"/>
        </w:numPr>
      </w:pPr>
      <w:r w:rsidRPr="006D59F8">
        <w:t>Использовать инструментальные средства на этапе тестирования программного продукта.</w:t>
      </w:r>
    </w:p>
    <w:p w:rsidR="004C5494" w:rsidRPr="006D59F8" w:rsidRDefault="004C5494" w:rsidP="00AC7AAC">
      <w:pPr>
        <w:pStyle w:val="ae"/>
        <w:numPr>
          <w:ilvl w:val="0"/>
          <w:numId w:val="211"/>
        </w:numPr>
      </w:pPr>
      <w:r w:rsidRPr="006D59F8">
        <w:t>Анализировать алгоритмы, в том числе с применением инструментальных средств.</w:t>
      </w:r>
    </w:p>
    <w:p w:rsidR="004C5494" w:rsidRPr="006D59F8" w:rsidRDefault="004C5494" w:rsidP="00AC7AAC">
      <w:pPr>
        <w:pStyle w:val="ae"/>
        <w:numPr>
          <w:ilvl w:val="0"/>
          <w:numId w:val="211"/>
        </w:numPr>
      </w:pPr>
      <w:r w:rsidRPr="006D59F8">
        <w:t>Осуществлять рефакторинг и оптимизацию программного кода.</w:t>
      </w:r>
    </w:p>
    <w:p w:rsidR="004C5494" w:rsidRPr="00173468" w:rsidRDefault="004C5494" w:rsidP="00AC7AAC">
      <w:pPr>
        <w:pStyle w:val="ae"/>
        <w:numPr>
          <w:ilvl w:val="0"/>
          <w:numId w:val="211"/>
        </w:numPr>
      </w:pPr>
      <w:r w:rsidRPr="006D59F8">
        <w:t>Разрабатывать мобильные приложения.</w:t>
      </w:r>
    </w:p>
    <w:p w:rsidR="004C5494" w:rsidRDefault="004C5494" w:rsidP="004C5494">
      <w:pPr>
        <w:spacing w:after="0"/>
        <w:jc w:val="both"/>
        <w:rPr>
          <w:rFonts w:ascii="Times New Roman" w:hAnsi="Times New Roman"/>
          <w:b/>
          <w:bCs/>
          <w:sz w:val="24"/>
          <w:szCs w:val="24"/>
        </w:rPr>
      </w:pPr>
      <w:r w:rsidRPr="00DF3827">
        <w:rPr>
          <w:rFonts w:ascii="Times New Roman" w:hAnsi="Times New Roman"/>
          <w:b/>
          <w:bCs/>
          <w:sz w:val="24"/>
          <w:szCs w:val="24"/>
        </w:rPr>
        <w:t>уметь:</w:t>
      </w:r>
    </w:p>
    <w:p w:rsidR="004C5494" w:rsidRPr="006D59F8" w:rsidRDefault="004C5494" w:rsidP="00AC7AAC">
      <w:pPr>
        <w:pStyle w:val="ae"/>
        <w:numPr>
          <w:ilvl w:val="0"/>
          <w:numId w:val="212"/>
        </w:numPr>
      </w:pPr>
      <w:r w:rsidRPr="006D59F8">
        <w:t>Формировать алгоритмы разработки программных модулей в соответствии с техническим заданием.</w:t>
      </w:r>
    </w:p>
    <w:p w:rsidR="004C5494" w:rsidRPr="006D59F8" w:rsidRDefault="004C5494" w:rsidP="00AC7AAC">
      <w:pPr>
        <w:pStyle w:val="ae"/>
        <w:numPr>
          <w:ilvl w:val="0"/>
          <w:numId w:val="212"/>
        </w:numPr>
      </w:pPr>
      <w:r w:rsidRPr="006D59F8">
        <w:t>Оформлять документацию на программные средства.</w:t>
      </w:r>
    </w:p>
    <w:p w:rsidR="004C5494" w:rsidRPr="006D59F8" w:rsidRDefault="004C5494" w:rsidP="00AC7AAC">
      <w:pPr>
        <w:pStyle w:val="a3"/>
        <w:numPr>
          <w:ilvl w:val="0"/>
          <w:numId w:val="212"/>
        </w:numPr>
        <w:spacing w:after="0"/>
        <w:contextualSpacing w:val="0"/>
        <w:jc w:val="both"/>
        <w:rPr>
          <w:rFonts w:ascii="Times New Roman" w:hAnsi="Times New Roman"/>
          <w:sz w:val="24"/>
          <w:szCs w:val="24"/>
        </w:rPr>
      </w:pPr>
      <w:r w:rsidRPr="006D59F8">
        <w:rPr>
          <w:rFonts w:ascii="Times New Roman" w:hAnsi="Times New Roman"/>
          <w:sz w:val="24"/>
          <w:szCs w:val="24"/>
        </w:rPr>
        <w:t>Оценка сложности алгоритма.</w:t>
      </w:r>
    </w:p>
    <w:p w:rsidR="004C5494" w:rsidRPr="00BE60D8" w:rsidRDefault="004C5494" w:rsidP="00AC7AAC">
      <w:pPr>
        <w:pStyle w:val="afff"/>
        <w:numPr>
          <w:ilvl w:val="0"/>
          <w:numId w:val="212"/>
        </w:numPr>
        <w:rPr>
          <w:rFonts w:ascii="Times New Roman" w:hAnsi="Times New Roman"/>
          <w:sz w:val="24"/>
        </w:rPr>
      </w:pPr>
      <w:r w:rsidRPr="00BE60D8">
        <w:rPr>
          <w:rFonts w:ascii="Times New Roman" w:hAnsi="Times New Roman"/>
          <w:sz w:val="24"/>
        </w:rPr>
        <w:t>Создавать программу по разработанному алгоритму как отдельный модуль.</w:t>
      </w:r>
    </w:p>
    <w:p w:rsidR="004C5494" w:rsidRPr="006D59F8" w:rsidRDefault="004C5494" w:rsidP="00AC7AAC">
      <w:pPr>
        <w:pStyle w:val="ae"/>
        <w:numPr>
          <w:ilvl w:val="0"/>
          <w:numId w:val="212"/>
        </w:numPr>
      </w:pPr>
      <w:r w:rsidRPr="006D59F8">
        <w:t>Оформлять документацию на программные средства.</w:t>
      </w:r>
    </w:p>
    <w:p w:rsidR="004C5494" w:rsidRPr="006D59F8" w:rsidRDefault="004C5494" w:rsidP="00AC7AAC">
      <w:pPr>
        <w:pStyle w:val="ae"/>
        <w:numPr>
          <w:ilvl w:val="0"/>
          <w:numId w:val="212"/>
        </w:numPr>
        <w:rPr>
          <w:i/>
        </w:rPr>
      </w:pPr>
      <w:r w:rsidRPr="006D59F8">
        <w:t>Осуществлять разработку кода программного модуля на языках низкого уровня и высокого уровней в том числе для мобильных платформ.</w:t>
      </w:r>
    </w:p>
    <w:p w:rsidR="004C5494" w:rsidRPr="006D59F8" w:rsidRDefault="004C5494" w:rsidP="00AC7AAC">
      <w:pPr>
        <w:pStyle w:val="ae"/>
        <w:numPr>
          <w:ilvl w:val="0"/>
          <w:numId w:val="212"/>
        </w:numPr>
      </w:pPr>
      <w:r w:rsidRPr="006D59F8">
        <w:t>Выполнять отладку и тестирование программы на уровне модуля.</w:t>
      </w:r>
    </w:p>
    <w:p w:rsidR="004C5494" w:rsidRPr="006D59F8" w:rsidRDefault="004C5494" w:rsidP="00AC7AAC">
      <w:pPr>
        <w:pStyle w:val="ae"/>
        <w:numPr>
          <w:ilvl w:val="0"/>
          <w:numId w:val="212"/>
        </w:numPr>
      </w:pPr>
      <w:r w:rsidRPr="006D59F8">
        <w:t>Оформлять документацию на программные средства.</w:t>
      </w:r>
    </w:p>
    <w:p w:rsidR="004C5494" w:rsidRPr="006D59F8" w:rsidRDefault="004C5494" w:rsidP="00AC7AAC">
      <w:pPr>
        <w:pStyle w:val="ae"/>
        <w:numPr>
          <w:ilvl w:val="0"/>
          <w:numId w:val="212"/>
        </w:numPr>
      </w:pPr>
      <w:r w:rsidRPr="006D59F8">
        <w:t>Применять инструментальные средства отладки программного обеспечения.</w:t>
      </w:r>
    </w:p>
    <w:p w:rsidR="004C5494" w:rsidRPr="006D59F8" w:rsidRDefault="004C5494" w:rsidP="00AC7AAC">
      <w:pPr>
        <w:pStyle w:val="ae"/>
        <w:numPr>
          <w:ilvl w:val="0"/>
          <w:numId w:val="212"/>
        </w:numPr>
      </w:pPr>
      <w:r w:rsidRPr="006D59F8">
        <w:t>Выполнять отладку и тестирование программы на уровне модуля.</w:t>
      </w:r>
    </w:p>
    <w:p w:rsidR="004C5494" w:rsidRPr="006D59F8" w:rsidRDefault="004C5494" w:rsidP="00AC7AAC">
      <w:pPr>
        <w:pStyle w:val="ae"/>
        <w:numPr>
          <w:ilvl w:val="0"/>
          <w:numId w:val="212"/>
        </w:numPr>
        <w:rPr>
          <w:i/>
        </w:rPr>
      </w:pPr>
      <w:r w:rsidRPr="006D59F8">
        <w:t>Оформлять документацию на программные средства.</w:t>
      </w:r>
    </w:p>
    <w:p w:rsidR="004C5494" w:rsidRPr="006D59F8" w:rsidRDefault="004C5494" w:rsidP="00AC7AAC">
      <w:pPr>
        <w:pStyle w:val="ae"/>
        <w:numPr>
          <w:ilvl w:val="0"/>
          <w:numId w:val="212"/>
        </w:numPr>
      </w:pPr>
      <w:r w:rsidRPr="006D59F8">
        <w:t>Выполнять оптимизацию и рефакторинг программного кода.</w:t>
      </w:r>
    </w:p>
    <w:p w:rsidR="004C5494" w:rsidRPr="006D59F8" w:rsidRDefault="004C5494" w:rsidP="00AC7AAC">
      <w:pPr>
        <w:pStyle w:val="ae"/>
        <w:numPr>
          <w:ilvl w:val="0"/>
          <w:numId w:val="212"/>
        </w:numPr>
      </w:pPr>
      <w:r w:rsidRPr="006D59F8">
        <w:t>Работать с системой контроля версий.</w:t>
      </w:r>
    </w:p>
    <w:p w:rsidR="004C5494" w:rsidRPr="006D59F8" w:rsidRDefault="004C5494" w:rsidP="00AC7AAC">
      <w:pPr>
        <w:pStyle w:val="ae"/>
        <w:numPr>
          <w:ilvl w:val="0"/>
          <w:numId w:val="212"/>
        </w:numPr>
      </w:pPr>
      <w:r w:rsidRPr="006D59F8">
        <w:t>Осуществлять разработку кода программного модуля на современных языках программирования.</w:t>
      </w:r>
    </w:p>
    <w:p w:rsidR="004C5494" w:rsidRPr="006D59F8" w:rsidRDefault="004C5494" w:rsidP="00AC7AAC">
      <w:pPr>
        <w:pStyle w:val="ae"/>
        <w:numPr>
          <w:ilvl w:val="0"/>
          <w:numId w:val="212"/>
        </w:numPr>
      </w:pPr>
      <w:r w:rsidRPr="006D59F8">
        <w:t>Оформлять документацию на программные средства.</w:t>
      </w:r>
    </w:p>
    <w:p w:rsidR="004C5494" w:rsidRPr="006D59F8" w:rsidRDefault="004C5494" w:rsidP="004C5494">
      <w:pPr>
        <w:spacing w:after="0"/>
        <w:jc w:val="both"/>
        <w:rPr>
          <w:rFonts w:ascii="Times New Roman" w:hAnsi="Times New Roman"/>
          <w:b/>
          <w:bCs/>
          <w:sz w:val="24"/>
          <w:szCs w:val="24"/>
        </w:rPr>
      </w:pPr>
      <w:r w:rsidRPr="006D59F8">
        <w:rPr>
          <w:rFonts w:ascii="Times New Roman" w:hAnsi="Times New Roman"/>
          <w:b/>
          <w:bCs/>
          <w:sz w:val="24"/>
          <w:szCs w:val="24"/>
        </w:rPr>
        <w:t>знать:</w:t>
      </w:r>
    </w:p>
    <w:p w:rsidR="004C5494" w:rsidRPr="006D59F8" w:rsidRDefault="004C5494" w:rsidP="00AC7AAC">
      <w:pPr>
        <w:pStyle w:val="ae"/>
        <w:numPr>
          <w:ilvl w:val="0"/>
          <w:numId w:val="213"/>
        </w:numPr>
      </w:pPr>
      <w:r w:rsidRPr="006D59F8">
        <w:t>Основные этапы разработки программного обеспечения.</w:t>
      </w:r>
    </w:p>
    <w:p w:rsidR="004C5494" w:rsidRPr="006D59F8" w:rsidRDefault="004C5494" w:rsidP="00AC7AAC">
      <w:pPr>
        <w:pStyle w:val="ae"/>
        <w:numPr>
          <w:ilvl w:val="0"/>
          <w:numId w:val="213"/>
        </w:numPr>
      </w:pPr>
      <w:r w:rsidRPr="006D59F8">
        <w:t>Основные принципы технологии структурного и объектно-ориентированного программирования.</w:t>
      </w:r>
    </w:p>
    <w:p w:rsidR="004C5494" w:rsidRPr="006D59F8" w:rsidRDefault="004C5494" w:rsidP="00AC7AAC">
      <w:pPr>
        <w:pStyle w:val="a3"/>
        <w:numPr>
          <w:ilvl w:val="0"/>
          <w:numId w:val="213"/>
        </w:numPr>
        <w:spacing w:after="0"/>
        <w:contextualSpacing w:val="0"/>
        <w:jc w:val="both"/>
        <w:rPr>
          <w:rFonts w:ascii="Times New Roman" w:hAnsi="Times New Roman"/>
          <w:sz w:val="24"/>
          <w:szCs w:val="24"/>
        </w:rPr>
      </w:pPr>
      <w:r w:rsidRPr="006D59F8">
        <w:rPr>
          <w:rFonts w:ascii="Times New Roman" w:hAnsi="Times New Roman"/>
          <w:sz w:val="24"/>
          <w:szCs w:val="24"/>
        </w:rPr>
        <w:t>Актуальная нормативно-правовая база в области документирования алгоритмов.</w:t>
      </w:r>
    </w:p>
    <w:p w:rsidR="004C5494" w:rsidRPr="006D59F8" w:rsidRDefault="004C5494" w:rsidP="00AC7AAC">
      <w:pPr>
        <w:pStyle w:val="ae"/>
        <w:numPr>
          <w:ilvl w:val="0"/>
          <w:numId w:val="213"/>
        </w:numPr>
      </w:pPr>
      <w:r w:rsidRPr="006D59F8">
        <w:t>Основные этапы разработки программного обеспечения.</w:t>
      </w:r>
    </w:p>
    <w:p w:rsidR="004C5494" w:rsidRPr="006D59F8" w:rsidRDefault="004C5494" w:rsidP="00AC7AAC">
      <w:pPr>
        <w:pStyle w:val="ae"/>
        <w:numPr>
          <w:ilvl w:val="0"/>
          <w:numId w:val="213"/>
        </w:numPr>
      </w:pPr>
      <w:r w:rsidRPr="006D59F8">
        <w:t>Основные принципы технологии структурного и объектно-ориентированного программирования.</w:t>
      </w:r>
    </w:p>
    <w:p w:rsidR="004C5494" w:rsidRPr="006D59F8" w:rsidRDefault="004C5494" w:rsidP="00AC7AAC">
      <w:pPr>
        <w:pStyle w:val="ae"/>
        <w:numPr>
          <w:ilvl w:val="0"/>
          <w:numId w:val="213"/>
        </w:numPr>
      </w:pPr>
      <w:r w:rsidRPr="006D59F8">
        <w:t xml:space="preserve">Знание </w:t>
      </w:r>
      <w:r w:rsidRPr="006D59F8">
        <w:rPr>
          <w:lang w:val="en-US"/>
        </w:rPr>
        <w:t>API</w:t>
      </w:r>
      <w:r w:rsidRPr="006D59F8">
        <w:t xml:space="preserve"> современных мобильных операционных систем.</w:t>
      </w:r>
    </w:p>
    <w:p w:rsidR="004C5494" w:rsidRPr="006D59F8" w:rsidRDefault="004C5494" w:rsidP="00AC7AAC">
      <w:pPr>
        <w:pStyle w:val="ae"/>
        <w:numPr>
          <w:ilvl w:val="0"/>
          <w:numId w:val="213"/>
        </w:numPr>
      </w:pPr>
      <w:r w:rsidRPr="006D59F8">
        <w:t>Основные принципы отладки и тестирования программных продуктов.</w:t>
      </w:r>
    </w:p>
    <w:p w:rsidR="004C5494" w:rsidRPr="006D59F8" w:rsidRDefault="004C5494" w:rsidP="00AC7AAC">
      <w:pPr>
        <w:pStyle w:val="ae"/>
        <w:numPr>
          <w:ilvl w:val="0"/>
          <w:numId w:val="213"/>
        </w:numPr>
      </w:pPr>
      <w:r w:rsidRPr="006D59F8">
        <w:t>Инструментарий отладки программных продуктов.</w:t>
      </w:r>
    </w:p>
    <w:p w:rsidR="004C5494" w:rsidRPr="006D59F8" w:rsidRDefault="004C5494" w:rsidP="00AC7AAC">
      <w:pPr>
        <w:pStyle w:val="ae"/>
        <w:numPr>
          <w:ilvl w:val="0"/>
          <w:numId w:val="213"/>
        </w:numPr>
      </w:pPr>
      <w:r w:rsidRPr="006D59F8">
        <w:t>Основные виды и принципы тестирования программных продуктов.</w:t>
      </w:r>
    </w:p>
    <w:p w:rsidR="004C5494" w:rsidRPr="006D59F8" w:rsidRDefault="004C5494" w:rsidP="00AC7AAC">
      <w:pPr>
        <w:pStyle w:val="ae"/>
        <w:numPr>
          <w:ilvl w:val="0"/>
          <w:numId w:val="213"/>
        </w:numPr>
      </w:pPr>
      <w:r w:rsidRPr="006D59F8">
        <w:t>Способы оптимизации и приемы рефакторинга.</w:t>
      </w:r>
    </w:p>
    <w:p w:rsidR="004C5494" w:rsidRPr="006D59F8" w:rsidRDefault="004C5494" w:rsidP="00AC7AAC">
      <w:pPr>
        <w:pStyle w:val="ae"/>
        <w:numPr>
          <w:ilvl w:val="0"/>
          <w:numId w:val="213"/>
        </w:numPr>
      </w:pPr>
      <w:r w:rsidRPr="006D59F8">
        <w:t>Инструментальные средства анализа алгоритма.</w:t>
      </w:r>
    </w:p>
    <w:p w:rsidR="004C5494" w:rsidRPr="006D59F8" w:rsidRDefault="004C5494" w:rsidP="00AC7AAC">
      <w:pPr>
        <w:pStyle w:val="ae"/>
        <w:numPr>
          <w:ilvl w:val="0"/>
          <w:numId w:val="213"/>
        </w:numPr>
      </w:pPr>
      <w:r w:rsidRPr="006D59F8">
        <w:t>Методы организации рефакторинга и оптимизации кода.</w:t>
      </w:r>
    </w:p>
    <w:p w:rsidR="004C5494" w:rsidRPr="006D59F8" w:rsidRDefault="004C5494" w:rsidP="00AC7AAC">
      <w:pPr>
        <w:pStyle w:val="ae"/>
        <w:numPr>
          <w:ilvl w:val="0"/>
          <w:numId w:val="213"/>
        </w:numPr>
        <w:rPr>
          <w:i/>
        </w:rPr>
      </w:pPr>
      <w:r w:rsidRPr="006D59F8">
        <w:t>Принципы работы с системой контроля версий.</w:t>
      </w:r>
    </w:p>
    <w:p w:rsidR="004C5494" w:rsidRPr="006D59F8" w:rsidRDefault="004C5494" w:rsidP="00AC7AAC">
      <w:pPr>
        <w:pStyle w:val="ae"/>
        <w:numPr>
          <w:ilvl w:val="0"/>
          <w:numId w:val="213"/>
        </w:numPr>
      </w:pPr>
      <w:r w:rsidRPr="006D59F8">
        <w:t>Основные этапы разработки программного обеспечения.</w:t>
      </w:r>
    </w:p>
    <w:p w:rsidR="004C5494" w:rsidRPr="006D59F8" w:rsidRDefault="004C5494" w:rsidP="00AC7AAC">
      <w:pPr>
        <w:pStyle w:val="ae"/>
        <w:numPr>
          <w:ilvl w:val="0"/>
          <w:numId w:val="213"/>
        </w:numPr>
      </w:pPr>
      <w:r w:rsidRPr="006D59F8">
        <w:t>Основные принципы технологии структурного и объектно-ориентированного программирования.</w:t>
      </w:r>
    </w:p>
    <w:p w:rsidR="004C5494" w:rsidRPr="00DF3827" w:rsidRDefault="004C5494" w:rsidP="004C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4"/>
          <w:szCs w:val="24"/>
        </w:rPr>
      </w:pPr>
      <w:r w:rsidRPr="00DF3827">
        <w:rPr>
          <w:rFonts w:ascii="Times New Roman" w:hAnsi="Times New Roman"/>
          <w:b/>
          <w:bCs/>
          <w:sz w:val="24"/>
          <w:szCs w:val="24"/>
        </w:rPr>
        <w:lastRenderedPageBreak/>
        <w:t>1.3. Количество часов на освоение рабочей программы</w:t>
      </w:r>
      <w:r>
        <w:rPr>
          <w:rFonts w:ascii="Times New Roman" w:hAnsi="Times New Roman"/>
          <w:b/>
          <w:bCs/>
          <w:sz w:val="24"/>
          <w:szCs w:val="24"/>
        </w:rPr>
        <w:t xml:space="preserve"> практической подготовки</w:t>
      </w:r>
      <w:r w:rsidRPr="00DF3827">
        <w:rPr>
          <w:rFonts w:ascii="Times New Roman" w:hAnsi="Times New Roman"/>
          <w:b/>
          <w:bCs/>
          <w:sz w:val="24"/>
          <w:szCs w:val="24"/>
        </w:rPr>
        <w:t xml:space="preserve"> </w:t>
      </w:r>
      <w:r>
        <w:rPr>
          <w:rFonts w:ascii="Times New Roman" w:hAnsi="Times New Roman"/>
          <w:b/>
          <w:bCs/>
          <w:sz w:val="24"/>
          <w:szCs w:val="24"/>
        </w:rPr>
        <w:t>(учебная и производственная практика)</w:t>
      </w:r>
      <w:r w:rsidRPr="00DF3827">
        <w:rPr>
          <w:rFonts w:ascii="Times New Roman" w:hAnsi="Times New Roman"/>
          <w:b/>
          <w:bCs/>
          <w:sz w:val="24"/>
          <w:szCs w:val="24"/>
        </w:rPr>
        <w:t>:</w:t>
      </w:r>
    </w:p>
    <w:p w:rsidR="004C5494" w:rsidRDefault="004C5494" w:rsidP="004C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DF3827">
        <w:rPr>
          <w:rFonts w:ascii="Times New Roman" w:hAnsi="Times New Roman"/>
          <w:sz w:val="24"/>
          <w:szCs w:val="24"/>
        </w:rPr>
        <w:t>в</w:t>
      </w:r>
      <w:r>
        <w:rPr>
          <w:rFonts w:ascii="Times New Roman" w:hAnsi="Times New Roman"/>
          <w:sz w:val="24"/>
          <w:szCs w:val="24"/>
        </w:rPr>
        <w:t xml:space="preserve"> рамках освоения ПМ. 01. – 270</w:t>
      </w:r>
      <w:r w:rsidRPr="00DF3827">
        <w:rPr>
          <w:rFonts w:ascii="Times New Roman" w:hAnsi="Times New Roman"/>
          <w:sz w:val="24"/>
          <w:szCs w:val="24"/>
        </w:rPr>
        <w:t xml:space="preserve"> часов</w:t>
      </w:r>
    </w:p>
    <w:p w:rsidR="004C5494" w:rsidRPr="00D11520" w:rsidRDefault="004C5494" w:rsidP="004C5494">
      <w:pPr>
        <w:spacing w:after="0"/>
        <w:ind w:left="851"/>
        <w:jc w:val="both"/>
        <w:rPr>
          <w:rFonts w:ascii="Times New Roman" w:hAnsi="Times New Roman"/>
          <w:sz w:val="24"/>
          <w:szCs w:val="24"/>
        </w:rPr>
      </w:pPr>
      <w:r w:rsidRPr="00D11520">
        <w:rPr>
          <w:rFonts w:ascii="Times New Roman" w:hAnsi="Times New Roman"/>
          <w:sz w:val="24"/>
          <w:szCs w:val="24"/>
        </w:rPr>
        <w:t>УП.01 – 180 часов</w:t>
      </w:r>
    </w:p>
    <w:p w:rsidR="004C5494" w:rsidRPr="00D11520" w:rsidRDefault="004C5494" w:rsidP="004C5494">
      <w:pPr>
        <w:spacing w:after="0"/>
        <w:ind w:left="851"/>
        <w:jc w:val="both"/>
        <w:rPr>
          <w:rFonts w:ascii="Times New Roman" w:hAnsi="Times New Roman"/>
          <w:sz w:val="24"/>
          <w:szCs w:val="24"/>
        </w:rPr>
      </w:pPr>
      <w:r w:rsidRPr="00D11520">
        <w:rPr>
          <w:rFonts w:ascii="Times New Roman" w:hAnsi="Times New Roman"/>
          <w:sz w:val="24"/>
          <w:szCs w:val="24"/>
        </w:rPr>
        <w:t>ПП.01 – 90 часов</w:t>
      </w:r>
    </w:p>
    <w:p w:rsidR="004C5494" w:rsidRDefault="004C5494" w:rsidP="004C5494">
      <w:pPr>
        <w:spacing w:after="0"/>
        <w:ind w:left="851"/>
        <w:jc w:val="both"/>
        <w:rPr>
          <w:b/>
        </w:rPr>
      </w:pPr>
    </w:p>
    <w:p w:rsidR="004C5494" w:rsidRDefault="004C5494" w:rsidP="004C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D11520">
        <w:rPr>
          <w:rFonts w:ascii="Times New Roman" w:hAnsi="Times New Roman"/>
          <w:b/>
          <w:sz w:val="24"/>
          <w:szCs w:val="24"/>
        </w:rPr>
        <w:t>ПМ.02 Осуществление интеграции программных модулей</w:t>
      </w:r>
      <w:r w:rsidRPr="00D11520">
        <w:rPr>
          <w:rFonts w:ascii="Times New Roman" w:hAnsi="Times New Roman"/>
          <w:sz w:val="24"/>
          <w:szCs w:val="24"/>
        </w:rPr>
        <w:t xml:space="preserve"> </w:t>
      </w:r>
      <w:r w:rsidRPr="00DF3827">
        <w:rPr>
          <w:rFonts w:ascii="Times New Roman" w:hAnsi="Times New Roman"/>
          <w:sz w:val="24"/>
          <w:szCs w:val="24"/>
        </w:rPr>
        <w:t>и соответствующих профессиональных компетенций (ПК):</w:t>
      </w:r>
    </w:p>
    <w:p w:rsidR="004C5494" w:rsidRDefault="004C5494" w:rsidP="004C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p>
    <w:p w:rsidR="004C5494" w:rsidRPr="00B619B9" w:rsidRDefault="004C5494" w:rsidP="004C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B619B9">
        <w:rPr>
          <w:rFonts w:ascii="Times New Roman" w:hAnsi="Times New Roman"/>
          <w:sz w:val="24"/>
          <w:szCs w:val="24"/>
        </w:rPr>
        <w:t>ПК 2.1. Разрабатывать требования к программным модулям на основе анализа проектной и технической документации на предмет взаимодействия компонент.</w:t>
      </w:r>
    </w:p>
    <w:p w:rsidR="004C5494" w:rsidRPr="00B619B9" w:rsidRDefault="004C5494" w:rsidP="004C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B619B9">
        <w:rPr>
          <w:rFonts w:ascii="Times New Roman" w:hAnsi="Times New Roman"/>
          <w:sz w:val="24"/>
          <w:szCs w:val="24"/>
        </w:rPr>
        <w:t>ПК 2.2. Выполнять интеграцию модулей в программное обеспечение.</w:t>
      </w:r>
    </w:p>
    <w:p w:rsidR="004C5494" w:rsidRPr="00B619B9" w:rsidRDefault="004C5494" w:rsidP="004C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B619B9">
        <w:rPr>
          <w:rFonts w:ascii="Times New Roman" w:hAnsi="Times New Roman"/>
          <w:sz w:val="24"/>
          <w:szCs w:val="24"/>
        </w:rPr>
        <w:t>ПК 2.3. Выполнять отладку программного модуля с использованием специализированных программных средств.</w:t>
      </w:r>
    </w:p>
    <w:p w:rsidR="004C5494" w:rsidRPr="00B619B9" w:rsidRDefault="004C5494" w:rsidP="004C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B619B9">
        <w:rPr>
          <w:rFonts w:ascii="Times New Roman" w:hAnsi="Times New Roman"/>
          <w:sz w:val="24"/>
          <w:szCs w:val="24"/>
        </w:rPr>
        <w:t>ПК 2.4. Осуществлять разработку тестовых наборов и тестовых сценариев для программного обеспечения.</w:t>
      </w:r>
    </w:p>
    <w:p w:rsidR="004C5494" w:rsidRPr="00B619B9" w:rsidRDefault="004C5494" w:rsidP="004C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B619B9">
        <w:rPr>
          <w:rFonts w:ascii="Times New Roman" w:hAnsi="Times New Roman"/>
          <w:sz w:val="24"/>
          <w:szCs w:val="24"/>
        </w:rPr>
        <w:t>ПК 2.5. Производить инспектирование компонент программного обеспечения на предмет соответствия стандартам кодирования</w:t>
      </w:r>
    </w:p>
    <w:p w:rsidR="004C5494" w:rsidRPr="00B619B9" w:rsidRDefault="004C5494" w:rsidP="004C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p w:rsidR="004C5494" w:rsidRPr="00173468" w:rsidRDefault="004C5494" w:rsidP="004C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DF3827">
        <w:rPr>
          <w:rFonts w:ascii="Times New Roman" w:hAnsi="Times New Roman"/>
          <w:sz w:val="24"/>
          <w:szCs w:val="24"/>
        </w:rPr>
        <w:t xml:space="preserve">      С целью овладения указанным видом профессиональной деятельности и соответствующими профессиональными компетенциями обучающихся в ходе освоения п</w:t>
      </w:r>
      <w:r>
        <w:rPr>
          <w:rFonts w:ascii="Times New Roman" w:hAnsi="Times New Roman"/>
          <w:sz w:val="24"/>
          <w:szCs w:val="24"/>
        </w:rPr>
        <w:t>рофессионального модуля должен:</w:t>
      </w:r>
    </w:p>
    <w:p w:rsidR="004C5494" w:rsidRDefault="004C5494" w:rsidP="004C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4"/>
          <w:szCs w:val="24"/>
        </w:rPr>
      </w:pPr>
      <w:r w:rsidRPr="00DF3827">
        <w:rPr>
          <w:rFonts w:ascii="Times New Roman" w:hAnsi="Times New Roman"/>
          <w:b/>
          <w:bCs/>
          <w:sz w:val="24"/>
          <w:szCs w:val="24"/>
        </w:rPr>
        <w:t>иметь практический опыт:</w:t>
      </w:r>
    </w:p>
    <w:p w:rsidR="004C5494" w:rsidRPr="00B619B9" w:rsidRDefault="004C5494" w:rsidP="004C5494">
      <w:pPr>
        <w:pStyle w:val="ae"/>
      </w:pPr>
      <w:r w:rsidRPr="00B619B9">
        <w:t>Разрабатывать и оформлять требования к программным модулям по предложенной документации.</w:t>
      </w:r>
    </w:p>
    <w:p w:rsidR="004C5494" w:rsidRPr="00B619B9" w:rsidRDefault="004C5494" w:rsidP="004C5494">
      <w:pPr>
        <w:pStyle w:val="ae"/>
      </w:pPr>
      <w:r w:rsidRPr="00B619B9">
        <w:t>Разрабатывать тестовые наборы (пакеты) для программного модуля.</w:t>
      </w:r>
    </w:p>
    <w:p w:rsidR="004C5494" w:rsidRPr="00B619B9" w:rsidRDefault="004C5494" w:rsidP="004C5494">
      <w:pPr>
        <w:pStyle w:val="ae"/>
      </w:pPr>
      <w:r w:rsidRPr="00B619B9">
        <w:t>Разрабатывать тестовые сценарии программного средства.</w:t>
      </w:r>
    </w:p>
    <w:p w:rsidR="004C5494" w:rsidRPr="00B619B9" w:rsidRDefault="004C5494" w:rsidP="004C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B619B9">
        <w:rPr>
          <w:rFonts w:ascii="Times New Roman" w:hAnsi="Times New Roman"/>
          <w:sz w:val="24"/>
          <w:szCs w:val="24"/>
        </w:rPr>
        <w:t>Инспектировать разработанные программные модули на предмет соответствия стандартам кодирования.</w:t>
      </w:r>
    </w:p>
    <w:p w:rsidR="004C5494" w:rsidRPr="00B619B9" w:rsidRDefault="004C5494" w:rsidP="004C5494">
      <w:pPr>
        <w:pStyle w:val="ae"/>
      </w:pPr>
      <w:r w:rsidRPr="00B619B9">
        <w:t>Интегрировать модули в программное обеспечение.</w:t>
      </w:r>
    </w:p>
    <w:p w:rsidR="004C5494" w:rsidRPr="00B619B9" w:rsidRDefault="004C5494" w:rsidP="004C5494">
      <w:pPr>
        <w:pStyle w:val="ae"/>
      </w:pPr>
      <w:r w:rsidRPr="00B619B9">
        <w:t>Отлаживать программные модули.</w:t>
      </w:r>
    </w:p>
    <w:p w:rsidR="004C5494" w:rsidRPr="00B619B9" w:rsidRDefault="004C5494" w:rsidP="004C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B619B9">
        <w:rPr>
          <w:rFonts w:ascii="Times New Roman" w:hAnsi="Times New Roman"/>
          <w:sz w:val="24"/>
          <w:szCs w:val="24"/>
        </w:rPr>
        <w:t>Инспектировать разработанные программные модули на предмет соответствия стандартам кодирования.</w:t>
      </w:r>
    </w:p>
    <w:p w:rsidR="004C5494" w:rsidRPr="00B619B9" w:rsidRDefault="004C5494" w:rsidP="004C5494">
      <w:pPr>
        <w:pStyle w:val="ae"/>
      </w:pPr>
      <w:r w:rsidRPr="00B619B9">
        <w:t>Отлаживать программные модули.</w:t>
      </w:r>
    </w:p>
    <w:p w:rsidR="004C5494" w:rsidRPr="00B619B9" w:rsidRDefault="004C5494" w:rsidP="004C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B619B9">
        <w:rPr>
          <w:rFonts w:ascii="Times New Roman" w:hAnsi="Times New Roman"/>
          <w:sz w:val="24"/>
          <w:szCs w:val="24"/>
        </w:rPr>
        <w:t>Инспектировать разработанные программные модули на предмет соответствия стандартам кодирования.</w:t>
      </w:r>
    </w:p>
    <w:p w:rsidR="004C5494" w:rsidRPr="00B619B9" w:rsidRDefault="004C5494" w:rsidP="004C5494">
      <w:pPr>
        <w:pStyle w:val="ae"/>
      </w:pPr>
      <w:r w:rsidRPr="00B619B9">
        <w:t>Разрабатывать тестовые наборы (пакеты) для программного модуля.</w:t>
      </w:r>
    </w:p>
    <w:p w:rsidR="004C5494" w:rsidRPr="00B619B9" w:rsidRDefault="004C5494" w:rsidP="004C5494">
      <w:pPr>
        <w:pStyle w:val="ae"/>
      </w:pPr>
      <w:r w:rsidRPr="00B619B9">
        <w:t>Разрабатывать тестовые сценарии программного средства.</w:t>
      </w:r>
    </w:p>
    <w:p w:rsidR="004C5494" w:rsidRPr="00B619B9" w:rsidRDefault="004C5494" w:rsidP="004C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B619B9">
        <w:rPr>
          <w:rFonts w:ascii="Times New Roman" w:hAnsi="Times New Roman"/>
          <w:sz w:val="24"/>
          <w:szCs w:val="24"/>
        </w:rPr>
        <w:t>Инспектировать разработанные программные модули на предмет соответствия стандартам кодирования.</w:t>
      </w:r>
    </w:p>
    <w:p w:rsidR="004C5494" w:rsidRPr="00B619B9" w:rsidRDefault="004C5494" w:rsidP="004C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B619B9">
        <w:rPr>
          <w:rFonts w:ascii="Times New Roman" w:hAnsi="Times New Roman"/>
          <w:sz w:val="24"/>
          <w:szCs w:val="24"/>
        </w:rPr>
        <w:t>Инспектировать разработанные программные модули на предмет соответствия стандартам кодирования.</w:t>
      </w:r>
    </w:p>
    <w:p w:rsidR="004C5494" w:rsidRPr="00B619B9" w:rsidRDefault="004C5494" w:rsidP="004C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4"/>
          <w:szCs w:val="24"/>
        </w:rPr>
      </w:pPr>
      <w:r w:rsidRPr="00B619B9">
        <w:rPr>
          <w:rFonts w:ascii="Times New Roman" w:hAnsi="Times New Roman"/>
          <w:b/>
          <w:sz w:val="24"/>
          <w:szCs w:val="24"/>
        </w:rPr>
        <w:t>уметь:</w:t>
      </w:r>
    </w:p>
    <w:p w:rsidR="004C5494" w:rsidRPr="00B619B9" w:rsidRDefault="004C5494" w:rsidP="004C5494">
      <w:pPr>
        <w:pStyle w:val="ae"/>
      </w:pPr>
      <w:r w:rsidRPr="00B619B9">
        <w:t>Анализировать проектную и техническую документацию.</w:t>
      </w:r>
    </w:p>
    <w:p w:rsidR="004C5494" w:rsidRPr="00B619B9" w:rsidRDefault="004C5494" w:rsidP="004C5494">
      <w:pPr>
        <w:pStyle w:val="ae"/>
      </w:pPr>
      <w:r w:rsidRPr="00B619B9">
        <w:t>Использовать специализированные графические средства построения и анализа архитектуры программных продуктов.</w:t>
      </w:r>
    </w:p>
    <w:p w:rsidR="004C5494" w:rsidRPr="00B619B9" w:rsidRDefault="004C5494" w:rsidP="004C5494">
      <w:pPr>
        <w:pStyle w:val="ae"/>
      </w:pPr>
      <w:r w:rsidRPr="00B619B9">
        <w:lastRenderedPageBreak/>
        <w:t>Организовывать заданную интеграцию модулей в программные средства на базе имеющейся архитектуры и автоматизации бизнес-процессов.</w:t>
      </w:r>
    </w:p>
    <w:p w:rsidR="004C5494" w:rsidRPr="00B619B9" w:rsidRDefault="004C5494" w:rsidP="004C5494">
      <w:pPr>
        <w:pStyle w:val="ae"/>
      </w:pPr>
      <w:r w:rsidRPr="00B619B9">
        <w:t>Определять источники и приемники данных.</w:t>
      </w:r>
    </w:p>
    <w:p w:rsidR="004C5494" w:rsidRPr="00B619B9" w:rsidRDefault="004C5494" w:rsidP="004C5494">
      <w:pPr>
        <w:pStyle w:val="ae"/>
      </w:pPr>
      <w:r w:rsidRPr="00B619B9">
        <w:t>Проводить сравнительный анализ. Выполнять отладку, используя методы и инструменты условной компиляции (классы Debug и Trace).</w:t>
      </w:r>
    </w:p>
    <w:p w:rsidR="004C5494" w:rsidRPr="00B619B9" w:rsidRDefault="004C5494" w:rsidP="004C5494">
      <w:pPr>
        <w:pStyle w:val="ae"/>
      </w:pPr>
      <w:r w:rsidRPr="00B619B9">
        <w:t>Оценивать размер минимального набора тестов.</w:t>
      </w:r>
    </w:p>
    <w:p w:rsidR="004C5494" w:rsidRPr="00B619B9" w:rsidRDefault="004C5494" w:rsidP="004C5494">
      <w:pPr>
        <w:pStyle w:val="ae"/>
      </w:pPr>
      <w:r w:rsidRPr="00B619B9">
        <w:t>Разрабатывать тестовые пакеты и тестовые сценарии.</w:t>
      </w:r>
    </w:p>
    <w:p w:rsidR="004C5494" w:rsidRPr="00B619B9" w:rsidRDefault="004C5494" w:rsidP="004C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4"/>
          <w:szCs w:val="24"/>
        </w:rPr>
      </w:pPr>
      <w:r w:rsidRPr="00B619B9">
        <w:rPr>
          <w:rFonts w:ascii="Times New Roman" w:hAnsi="Times New Roman"/>
          <w:sz w:val="24"/>
          <w:szCs w:val="24"/>
        </w:rPr>
        <w:t>Выявлять ошибки в системных компонентах на основе спецификаций.</w:t>
      </w:r>
    </w:p>
    <w:p w:rsidR="004C5494" w:rsidRPr="00B619B9" w:rsidRDefault="004C5494" w:rsidP="004C5494">
      <w:pPr>
        <w:pStyle w:val="ae"/>
      </w:pPr>
      <w:r w:rsidRPr="00B619B9">
        <w:t>Использовать выбранную систему контроля версий.</w:t>
      </w:r>
    </w:p>
    <w:p w:rsidR="004C5494" w:rsidRPr="00B619B9" w:rsidRDefault="004C5494" w:rsidP="004C5494">
      <w:pPr>
        <w:pStyle w:val="ae"/>
      </w:pPr>
      <w:r w:rsidRPr="00B619B9">
        <w:t>Использовать методы для получения кода с заданной функциональностью и степенью качества.</w:t>
      </w:r>
    </w:p>
    <w:p w:rsidR="004C5494" w:rsidRPr="00B619B9" w:rsidRDefault="004C5494" w:rsidP="004C5494">
      <w:pPr>
        <w:pStyle w:val="ae"/>
      </w:pPr>
      <w:r w:rsidRPr="00B619B9">
        <w:t>Организовывать заданную интеграцию модулей в программные средства на базе имеющейся архитектуры и автоматизации бизнес-процессов.</w:t>
      </w:r>
    </w:p>
    <w:p w:rsidR="004C5494" w:rsidRPr="00B619B9" w:rsidRDefault="004C5494" w:rsidP="004C5494">
      <w:pPr>
        <w:pStyle w:val="ae"/>
      </w:pPr>
      <w:r w:rsidRPr="00B619B9">
        <w:t>Использовать различные транспортные протоколы и стандарты форматирования сообщений.</w:t>
      </w:r>
    </w:p>
    <w:p w:rsidR="004C5494" w:rsidRPr="00B619B9" w:rsidRDefault="004C5494" w:rsidP="004C5494">
      <w:pPr>
        <w:pStyle w:val="ae"/>
      </w:pPr>
      <w:r w:rsidRPr="00B619B9">
        <w:t>Выполнять тестирование интеграции.</w:t>
      </w:r>
    </w:p>
    <w:p w:rsidR="004C5494" w:rsidRPr="00B619B9" w:rsidRDefault="004C5494" w:rsidP="004C5494">
      <w:pPr>
        <w:pStyle w:val="ae"/>
      </w:pPr>
      <w:r w:rsidRPr="00B619B9">
        <w:t>Организовывать постобработку данных.</w:t>
      </w:r>
    </w:p>
    <w:p w:rsidR="004C5494" w:rsidRPr="00B619B9" w:rsidRDefault="004C5494" w:rsidP="004C5494">
      <w:pPr>
        <w:pStyle w:val="ae"/>
      </w:pPr>
      <w:r w:rsidRPr="00B619B9">
        <w:t>Создавать классы- исключения на основе базовых классов.</w:t>
      </w:r>
    </w:p>
    <w:p w:rsidR="004C5494" w:rsidRPr="00B619B9" w:rsidRDefault="004C5494" w:rsidP="004C5494">
      <w:pPr>
        <w:pStyle w:val="ae"/>
      </w:pPr>
      <w:r w:rsidRPr="00B619B9">
        <w:t>Выполнять ручное и автоматизированное тестирование программного модуля.</w:t>
      </w:r>
    </w:p>
    <w:p w:rsidR="004C5494" w:rsidRPr="00B619B9" w:rsidRDefault="004C5494" w:rsidP="004C5494">
      <w:pPr>
        <w:pStyle w:val="ae"/>
      </w:pPr>
      <w:r w:rsidRPr="00B619B9">
        <w:t>Выявлять ошибки в системных компонентах на основе спецификаций.</w:t>
      </w:r>
    </w:p>
    <w:p w:rsidR="004C5494" w:rsidRPr="00B619B9" w:rsidRDefault="004C5494" w:rsidP="004C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4"/>
          <w:szCs w:val="24"/>
        </w:rPr>
      </w:pPr>
      <w:r w:rsidRPr="00B619B9">
        <w:rPr>
          <w:rFonts w:ascii="Times New Roman" w:hAnsi="Times New Roman"/>
          <w:sz w:val="24"/>
          <w:szCs w:val="24"/>
        </w:rPr>
        <w:t>Использовать приемы работы в системах контроля версий.</w:t>
      </w:r>
    </w:p>
    <w:p w:rsidR="004C5494" w:rsidRPr="00B619B9" w:rsidRDefault="004C5494" w:rsidP="004C5494">
      <w:pPr>
        <w:pStyle w:val="ae"/>
      </w:pPr>
      <w:r w:rsidRPr="00B619B9">
        <w:t>Использовать выбранную систему контроля версий.</w:t>
      </w:r>
    </w:p>
    <w:p w:rsidR="004C5494" w:rsidRPr="00B619B9" w:rsidRDefault="004C5494" w:rsidP="004C5494">
      <w:pPr>
        <w:pStyle w:val="ae"/>
      </w:pPr>
      <w:r w:rsidRPr="00B619B9">
        <w:t>Использовать методы для получения кода с заданной функциональностью и степенью качества.</w:t>
      </w:r>
    </w:p>
    <w:p w:rsidR="004C5494" w:rsidRPr="00B619B9" w:rsidRDefault="004C5494" w:rsidP="004C5494">
      <w:pPr>
        <w:pStyle w:val="ae"/>
      </w:pPr>
      <w:r w:rsidRPr="00B619B9">
        <w:t>Анализировать проектную и техническую документацию.</w:t>
      </w:r>
    </w:p>
    <w:p w:rsidR="004C5494" w:rsidRPr="00B619B9" w:rsidRDefault="004C5494" w:rsidP="004C5494">
      <w:pPr>
        <w:pStyle w:val="ae"/>
      </w:pPr>
      <w:r w:rsidRPr="00B619B9">
        <w:t>Использовать инструментальные средства отладки программных продуктов.</w:t>
      </w:r>
    </w:p>
    <w:p w:rsidR="004C5494" w:rsidRPr="00B619B9" w:rsidRDefault="004C5494" w:rsidP="004C5494">
      <w:pPr>
        <w:pStyle w:val="ae"/>
      </w:pPr>
      <w:r w:rsidRPr="00B619B9">
        <w:t>Определять источники и приемники данных.</w:t>
      </w:r>
    </w:p>
    <w:p w:rsidR="004C5494" w:rsidRPr="00B619B9" w:rsidRDefault="004C5494" w:rsidP="004C5494">
      <w:pPr>
        <w:pStyle w:val="ae"/>
      </w:pPr>
      <w:r w:rsidRPr="00B619B9">
        <w:t>Выполнять тестирование интеграции.</w:t>
      </w:r>
    </w:p>
    <w:p w:rsidR="004C5494" w:rsidRPr="00B619B9" w:rsidRDefault="004C5494" w:rsidP="004C5494">
      <w:pPr>
        <w:pStyle w:val="ae"/>
      </w:pPr>
      <w:r w:rsidRPr="00B619B9">
        <w:t>Организовывать постобработку данных.</w:t>
      </w:r>
    </w:p>
    <w:p w:rsidR="004C5494" w:rsidRPr="00B619B9" w:rsidRDefault="004C5494" w:rsidP="004C5494">
      <w:pPr>
        <w:pStyle w:val="ae"/>
      </w:pPr>
      <w:r w:rsidRPr="00B619B9">
        <w:t>Использовать приемы работы в системах контроля версий.</w:t>
      </w:r>
    </w:p>
    <w:p w:rsidR="004C5494" w:rsidRPr="00B619B9" w:rsidRDefault="004C5494" w:rsidP="004C5494">
      <w:pPr>
        <w:pStyle w:val="ae"/>
      </w:pPr>
      <w:r w:rsidRPr="00B619B9">
        <w:t>Выполнять отладку, используя методы и инструменты условной компиляции.</w:t>
      </w:r>
    </w:p>
    <w:p w:rsidR="004C5494" w:rsidRPr="00B619B9" w:rsidRDefault="004C5494" w:rsidP="004C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B619B9">
        <w:rPr>
          <w:rFonts w:ascii="Times New Roman" w:hAnsi="Times New Roman"/>
          <w:sz w:val="24"/>
          <w:szCs w:val="24"/>
        </w:rPr>
        <w:t>Выявлять ошибки в системных компонентах на основе спецификаций.</w:t>
      </w:r>
    </w:p>
    <w:p w:rsidR="004C5494" w:rsidRPr="00B619B9" w:rsidRDefault="004C5494" w:rsidP="004C5494">
      <w:pPr>
        <w:pStyle w:val="ae"/>
      </w:pPr>
      <w:r w:rsidRPr="00B619B9">
        <w:t>Использовать выбранную систему контроля версий.</w:t>
      </w:r>
    </w:p>
    <w:p w:rsidR="004C5494" w:rsidRPr="00B619B9" w:rsidRDefault="004C5494" w:rsidP="004C5494">
      <w:pPr>
        <w:pStyle w:val="ae"/>
      </w:pPr>
      <w:r w:rsidRPr="00B619B9">
        <w:t>Анализировать проектную и техническую документацию.</w:t>
      </w:r>
    </w:p>
    <w:p w:rsidR="004C5494" w:rsidRPr="00B619B9" w:rsidRDefault="004C5494" w:rsidP="004C5494">
      <w:pPr>
        <w:pStyle w:val="ae"/>
      </w:pPr>
      <w:r w:rsidRPr="00B619B9">
        <w:t>Выполнять тестирование интеграции.</w:t>
      </w:r>
    </w:p>
    <w:p w:rsidR="004C5494" w:rsidRPr="00B619B9" w:rsidRDefault="004C5494" w:rsidP="004C5494">
      <w:pPr>
        <w:pStyle w:val="ae"/>
      </w:pPr>
      <w:r w:rsidRPr="00B619B9">
        <w:t>Организовывать постобработку данных.</w:t>
      </w:r>
    </w:p>
    <w:p w:rsidR="004C5494" w:rsidRPr="00B619B9" w:rsidRDefault="004C5494" w:rsidP="004C5494">
      <w:pPr>
        <w:pStyle w:val="ae"/>
      </w:pPr>
      <w:r w:rsidRPr="00B619B9">
        <w:t>Использовать приемы работы в системах контроля версий.</w:t>
      </w:r>
    </w:p>
    <w:p w:rsidR="004C5494" w:rsidRPr="00B619B9" w:rsidRDefault="004C5494" w:rsidP="004C5494">
      <w:pPr>
        <w:pStyle w:val="ae"/>
      </w:pPr>
      <w:r w:rsidRPr="00B619B9">
        <w:t>Оценивать размер минимального набора тестов.</w:t>
      </w:r>
    </w:p>
    <w:p w:rsidR="004C5494" w:rsidRPr="00B619B9" w:rsidRDefault="004C5494" w:rsidP="004C5494">
      <w:pPr>
        <w:pStyle w:val="ae"/>
      </w:pPr>
      <w:r w:rsidRPr="00B619B9">
        <w:t>Разрабатывать тестовые пакеты и тестовые сценарии.</w:t>
      </w:r>
    </w:p>
    <w:p w:rsidR="004C5494" w:rsidRPr="00B619B9" w:rsidRDefault="004C5494" w:rsidP="004C5494">
      <w:pPr>
        <w:pStyle w:val="ae"/>
      </w:pPr>
      <w:r w:rsidRPr="00B619B9">
        <w:t>Выполнять ручное и автоматизированное тестирование программного модуля.</w:t>
      </w:r>
    </w:p>
    <w:p w:rsidR="004C5494" w:rsidRPr="00B619B9" w:rsidRDefault="004C5494" w:rsidP="004C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B619B9">
        <w:rPr>
          <w:rFonts w:ascii="Times New Roman" w:hAnsi="Times New Roman"/>
          <w:sz w:val="24"/>
          <w:szCs w:val="24"/>
        </w:rPr>
        <w:t>Выявлять ошибки в системных компонентах на основе спецификаций.</w:t>
      </w:r>
    </w:p>
    <w:p w:rsidR="004C5494" w:rsidRPr="00B619B9" w:rsidRDefault="004C5494" w:rsidP="004C5494">
      <w:pPr>
        <w:pStyle w:val="ae"/>
      </w:pPr>
      <w:r w:rsidRPr="00B619B9">
        <w:t>Использовать выбранную систему контроля версий.</w:t>
      </w:r>
    </w:p>
    <w:p w:rsidR="004C5494" w:rsidRPr="00B619B9" w:rsidRDefault="004C5494" w:rsidP="004C5494">
      <w:pPr>
        <w:pStyle w:val="ae"/>
      </w:pPr>
      <w:r w:rsidRPr="00B619B9">
        <w:t>Использовать методы для получения кода с заданной функциональностью и степенью качества.</w:t>
      </w:r>
    </w:p>
    <w:p w:rsidR="004C5494" w:rsidRPr="00B619B9" w:rsidRDefault="004C5494" w:rsidP="004C5494">
      <w:pPr>
        <w:pStyle w:val="ae"/>
      </w:pPr>
      <w:r w:rsidRPr="00B619B9">
        <w:t>Анализировать проектную и техническую документацию.</w:t>
      </w:r>
    </w:p>
    <w:p w:rsidR="004C5494" w:rsidRPr="00B619B9" w:rsidRDefault="004C5494" w:rsidP="004C5494">
      <w:pPr>
        <w:pStyle w:val="ae"/>
      </w:pPr>
      <w:r w:rsidRPr="00B619B9">
        <w:t>Организовывать постобработку данных.</w:t>
      </w:r>
    </w:p>
    <w:p w:rsidR="004C5494" w:rsidRPr="00B619B9" w:rsidRDefault="004C5494" w:rsidP="004C5494">
      <w:pPr>
        <w:pStyle w:val="ae"/>
      </w:pPr>
      <w:r w:rsidRPr="00B619B9">
        <w:t>Приемы работы в системах контроля версий.</w:t>
      </w:r>
    </w:p>
    <w:p w:rsidR="004C5494" w:rsidRPr="00B619B9" w:rsidRDefault="004C5494" w:rsidP="004C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4"/>
          <w:szCs w:val="24"/>
        </w:rPr>
      </w:pPr>
      <w:r w:rsidRPr="00B619B9">
        <w:rPr>
          <w:rFonts w:ascii="Times New Roman" w:hAnsi="Times New Roman"/>
          <w:sz w:val="24"/>
          <w:szCs w:val="24"/>
        </w:rPr>
        <w:t>Выявлять ошибки в системных компонентах на основе спецификаций.</w:t>
      </w:r>
    </w:p>
    <w:p w:rsidR="004C5494" w:rsidRPr="00B619B9" w:rsidRDefault="004C5494" w:rsidP="004C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4"/>
          <w:szCs w:val="24"/>
        </w:rPr>
      </w:pPr>
      <w:r w:rsidRPr="00B619B9">
        <w:rPr>
          <w:rFonts w:ascii="Times New Roman" w:hAnsi="Times New Roman"/>
          <w:b/>
          <w:sz w:val="24"/>
          <w:szCs w:val="24"/>
        </w:rPr>
        <w:t>знать:</w:t>
      </w:r>
    </w:p>
    <w:p w:rsidR="004C5494" w:rsidRPr="00B619B9" w:rsidRDefault="004C5494" w:rsidP="004C5494">
      <w:pPr>
        <w:pStyle w:val="ae"/>
      </w:pPr>
      <w:r w:rsidRPr="00B619B9">
        <w:t>Модели процесса разработки программного обеспечения.</w:t>
      </w:r>
    </w:p>
    <w:p w:rsidR="004C5494" w:rsidRPr="00B619B9" w:rsidRDefault="004C5494" w:rsidP="004C5494">
      <w:pPr>
        <w:pStyle w:val="ae"/>
      </w:pPr>
      <w:r w:rsidRPr="00B619B9">
        <w:lastRenderedPageBreak/>
        <w:t>Основные принципы процесса разработки программного обеспечения.</w:t>
      </w:r>
    </w:p>
    <w:p w:rsidR="004C5494" w:rsidRPr="00B619B9" w:rsidRDefault="004C5494" w:rsidP="004C5494">
      <w:pPr>
        <w:pStyle w:val="ae"/>
      </w:pPr>
      <w:r w:rsidRPr="00B619B9">
        <w:t>Основные подходы к интегрированию программных модулей.</w:t>
      </w:r>
    </w:p>
    <w:p w:rsidR="004C5494" w:rsidRPr="00B619B9" w:rsidRDefault="004C5494" w:rsidP="004C5494">
      <w:pPr>
        <w:pStyle w:val="ae"/>
      </w:pPr>
      <w:r w:rsidRPr="00B619B9">
        <w:t>Виды и варианты интеграционных решений.</w:t>
      </w:r>
    </w:p>
    <w:p w:rsidR="004C5494" w:rsidRPr="00B619B9" w:rsidRDefault="004C5494" w:rsidP="004C5494">
      <w:pPr>
        <w:pStyle w:val="ae"/>
      </w:pPr>
      <w:r w:rsidRPr="00B619B9">
        <w:t>Современные технологии и инструменты интеграции.</w:t>
      </w:r>
    </w:p>
    <w:p w:rsidR="004C5494" w:rsidRPr="00B619B9" w:rsidRDefault="004C5494" w:rsidP="004C5494">
      <w:pPr>
        <w:pStyle w:val="ae"/>
      </w:pPr>
      <w:r w:rsidRPr="00B619B9">
        <w:t>Основные протоколы доступа к данным.</w:t>
      </w:r>
    </w:p>
    <w:p w:rsidR="004C5494" w:rsidRPr="00B619B9" w:rsidRDefault="004C5494" w:rsidP="004C5494">
      <w:pPr>
        <w:pStyle w:val="ae"/>
      </w:pPr>
      <w:r w:rsidRPr="00B619B9">
        <w:t>Методы и способы идентификации сбоев и ошибок при интеграции приложений.</w:t>
      </w:r>
    </w:p>
    <w:p w:rsidR="004C5494" w:rsidRPr="00B619B9" w:rsidRDefault="004C5494" w:rsidP="004C5494">
      <w:pPr>
        <w:pStyle w:val="ae"/>
      </w:pPr>
      <w:r w:rsidRPr="00B619B9">
        <w:t>Методы отладочных классов.</w:t>
      </w:r>
    </w:p>
    <w:p w:rsidR="004C5494" w:rsidRPr="00B619B9" w:rsidRDefault="004C5494" w:rsidP="004C5494">
      <w:pPr>
        <w:pStyle w:val="ae"/>
      </w:pPr>
      <w:r w:rsidRPr="00B619B9">
        <w:t>Стандарты качества программной документации.</w:t>
      </w:r>
    </w:p>
    <w:p w:rsidR="004C5494" w:rsidRPr="00B619B9" w:rsidRDefault="004C5494" w:rsidP="004C5494">
      <w:pPr>
        <w:pStyle w:val="ae"/>
      </w:pPr>
      <w:r w:rsidRPr="00B619B9">
        <w:t>Основы организации инспектирования и верификации.</w:t>
      </w:r>
    </w:p>
    <w:p w:rsidR="004C5494" w:rsidRPr="00B619B9" w:rsidRDefault="004C5494" w:rsidP="004C5494">
      <w:pPr>
        <w:pStyle w:val="ae"/>
      </w:pPr>
      <w:r w:rsidRPr="00B619B9">
        <w:t>Встроенные и основные специализированные инструменты анализа качества программных продуктов.</w:t>
      </w:r>
    </w:p>
    <w:p w:rsidR="004C5494" w:rsidRPr="00B619B9" w:rsidRDefault="004C5494" w:rsidP="004C5494">
      <w:pPr>
        <w:pStyle w:val="ae"/>
      </w:pPr>
      <w:r w:rsidRPr="00B619B9">
        <w:t>Графические средства проектирования архитектуры программных продуктов.</w:t>
      </w:r>
    </w:p>
    <w:p w:rsidR="004C5494" w:rsidRPr="00B619B9" w:rsidRDefault="004C5494" w:rsidP="004C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4"/>
          <w:szCs w:val="24"/>
        </w:rPr>
      </w:pPr>
      <w:r w:rsidRPr="00B619B9">
        <w:rPr>
          <w:rFonts w:ascii="Times New Roman" w:hAnsi="Times New Roman"/>
          <w:sz w:val="24"/>
          <w:szCs w:val="24"/>
        </w:rPr>
        <w:t>Методы организации работы в команде разработчиков.</w:t>
      </w:r>
    </w:p>
    <w:p w:rsidR="004C5494" w:rsidRPr="00B619B9" w:rsidRDefault="004C5494" w:rsidP="004C5494">
      <w:pPr>
        <w:pStyle w:val="ae"/>
      </w:pPr>
      <w:r w:rsidRPr="00B619B9">
        <w:t>Модели процесса разработки программного обеспечения.</w:t>
      </w:r>
    </w:p>
    <w:p w:rsidR="004C5494" w:rsidRPr="00B619B9" w:rsidRDefault="004C5494" w:rsidP="004C5494">
      <w:pPr>
        <w:pStyle w:val="ae"/>
      </w:pPr>
      <w:r w:rsidRPr="00B619B9">
        <w:t>Основные принципы процесса разработки программного обеспечения.</w:t>
      </w:r>
    </w:p>
    <w:p w:rsidR="004C5494" w:rsidRPr="00B619B9" w:rsidRDefault="004C5494" w:rsidP="004C5494">
      <w:pPr>
        <w:pStyle w:val="ae"/>
      </w:pPr>
      <w:r w:rsidRPr="00B619B9">
        <w:t>Основные подходы к интегрированию программных модулей.</w:t>
      </w:r>
    </w:p>
    <w:p w:rsidR="004C5494" w:rsidRPr="00B619B9" w:rsidRDefault="004C5494" w:rsidP="004C5494">
      <w:pPr>
        <w:pStyle w:val="ae"/>
      </w:pPr>
      <w:r w:rsidRPr="00B619B9">
        <w:t>Основы верификации программного обеспечения.</w:t>
      </w:r>
    </w:p>
    <w:p w:rsidR="004C5494" w:rsidRPr="00B619B9" w:rsidRDefault="004C5494" w:rsidP="004C5494">
      <w:pPr>
        <w:pStyle w:val="ae"/>
      </w:pPr>
      <w:r w:rsidRPr="00B619B9">
        <w:t>Современные технологии и инструменты интеграции.</w:t>
      </w:r>
    </w:p>
    <w:p w:rsidR="004C5494" w:rsidRPr="00B619B9" w:rsidRDefault="004C5494" w:rsidP="004C5494">
      <w:pPr>
        <w:pStyle w:val="ae"/>
      </w:pPr>
      <w:r w:rsidRPr="00B619B9">
        <w:t>Основные протоколы доступа к данным.</w:t>
      </w:r>
    </w:p>
    <w:p w:rsidR="004C5494" w:rsidRPr="00B619B9" w:rsidRDefault="004C5494" w:rsidP="004C5494">
      <w:pPr>
        <w:pStyle w:val="ae"/>
      </w:pPr>
      <w:r w:rsidRPr="00B619B9">
        <w:t>Методы и способы идентификации сбоев и ошибок при интеграции приложений.</w:t>
      </w:r>
    </w:p>
    <w:p w:rsidR="004C5494" w:rsidRPr="00B619B9" w:rsidRDefault="004C5494" w:rsidP="004C5494">
      <w:pPr>
        <w:pStyle w:val="ae"/>
      </w:pPr>
      <w:r w:rsidRPr="00B619B9">
        <w:t>Основные методы отладки.</w:t>
      </w:r>
    </w:p>
    <w:p w:rsidR="004C5494" w:rsidRPr="00B619B9" w:rsidRDefault="004C5494" w:rsidP="004C5494">
      <w:pPr>
        <w:pStyle w:val="ae"/>
      </w:pPr>
      <w:r w:rsidRPr="00B619B9">
        <w:t>Методы и схемы обработки исключительных ситуаций.</w:t>
      </w:r>
    </w:p>
    <w:p w:rsidR="004C5494" w:rsidRPr="00B619B9" w:rsidRDefault="004C5494" w:rsidP="004C5494">
      <w:pPr>
        <w:pStyle w:val="ae"/>
      </w:pPr>
      <w:r w:rsidRPr="00B619B9">
        <w:t>Основные методы и виды тестирования программных продуктов.</w:t>
      </w:r>
    </w:p>
    <w:p w:rsidR="004C5494" w:rsidRPr="00B619B9" w:rsidRDefault="004C5494" w:rsidP="004C5494">
      <w:pPr>
        <w:pStyle w:val="ae"/>
      </w:pPr>
      <w:r w:rsidRPr="00B619B9">
        <w:t>Стандарты качества программной документации.</w:t>
      </w:r>
    </w:p>
    <w:p w:rsidR="004C5494" w:rsidRPr="00B619B9" w:rsidRDefault="004C5494" w:rsidP="004C5494">
      <w:pPr>
        <w:pStyle w:val="ae"/>
      </w:pPr>
      <w:r w:rsidRPr="00B619B9">
        <w:t>Основы организации инспектирования и верификации.</w:t>
      </w:r>
    </w:p>
    <w:p w:rsidR="004C5494" w:rsidRPr="00B619B9" w:rsidRDefault="004C5494" w:rsidP="004C5494">
      <w:pPr>
        <w:pStyle w:val="ae"/>
      </w:pPr>
      <w:r w:rsidRPr="00B619B9">
        <w:t>Приемы работы с инструментальными средствами тестирования и отладки.</w:t>
      </w:r>
    </w:p>
    <w:p w:rsidR="004C5494" w:rsidRPr="00B619B9" w:rsidRDefault="004C5494" w:rsidP="004C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B619B9">
        <w:rPr>
          <w:rFonts w:ascii="Times New Roman" w:hAnsi="Times New Roman"/>
          <w:sz w:val="24"/>
          <w:szCs w:val="24"/>
        </w:rPr>
        <w:t>Методы организации работы в команде разработчиков.</w:t>
      </w:r>
    </w:p>
    <w:p w:rsidR="004C5494" w:rsidRPr="00B619B9" w:rsidRDefault="004C5494" w:rsidP="004C5494">
      <w:pPr>
        <w:pStyle w:val="ae"/>
      </w:pPr>
      <w:r w:rsidRPr="00B619B9">
        <w:t>Модели процесса разработки программного обеспечения.</w:t>
      </w:r>
    </w:p>
    <w:p w:rsidR="004C5494" w:rsidRPr="00B619B9" w:rsidRDefault="004C5494" w:rsidP="004C5494">
      <w:pPr>
        <w:pStyle w:val="ae"/>
      </w:pPr>
      <w:r w:rsidRPr="00B619B9">
        <w:t>Основные принципы процесса разработки программного обеспечения.</w:t>
      </w:r>
    </w:p>
    <w:p w:rsidR="004C5494" w:rsidRPr="00B619B9" w:rsidRDefault="004C5494" w:rsidP="004C5494">
      <w:pPr>
        <w:pStyle w:val="ae"/>
      </w:pPr>
      <w:r w:rsidRPr="00B619B9">
        <w:t>Основные подходы к интегрированию программных модулей.</w:t>
      </w:r>
    </w:p>
    <w:p w:rsidR="004C5494" w:rsidRPr="00B619B9" w:rsidRDefault="004C5494" w:rsidP="004C5494">
      <w:pPr>
        <w:pStyle w:val="ae"/>
      </w:pPr>
      <w:r w:rsidRPr="00B619B9">
        <w:t>Основы верификации и аттестации программного обеспечения.</w:t>
      </w:r>
    </w:p>
    <w:p w:rsidR="004C5494" w:rsidRPr="00B619B9" w:rsidRDefault="004C5494" w:rsidP="004C5494">
      <w:pPr>
        <w:pStyle w:val="ae"/>
      </w:pPr>
      <w:r w:rsidRPr="00B619B9">
        <w:t>Методы и способы идентификации сбоев и ошибок при интеграции приложений.</w:t>
      </w:r>
    </w:p>
    <w:p w:rsidR="004C5494" w:rsidRPr="00B619B9" w:rsidRDefault="004C5494" w:rsidP="004C5494">
      <w:pPr>
        <w:pStyle w:val="ae"/>
      </w:pPr>
      <w:r w:rsidRPr="00B619B9">
        <w:t>Основные методы отладки.</w:t>
      </w:r>
    </w:p>
    <w:p w:rsidR="004C5494" w:rsidRPr="00B619B9" w:rsidRDefault="004C5494" w:rsidP="004C5494">
      <w:pPr>
        <w:pStyle w:val="ae"/>
      </w:pPr>
      <w:r w:rsidRPr="00B619B9">
        <w:t>Методы и схемы обработки исключительных ситуаций.</w:t>
      </w:r>
    </w:p>
    <w:p w:rsidR="004C5494" w:rsidRPr="00B619B9" w:rsidRDefault="004C5494" w:rsidP="004C5494">
      <w:pPr>
        <w:pStyle w:val="ae"/>
      </w:pPr>
      <w:r w:rsidRPr="00B619B9">
        <w:t>Приемы работы с инструментальными средствами тестирования и отладки.</w:t>
      </w:r>
    </w:p>
    <w:p w:rsidR="004C5494" w:rsidRPr="00B619B9" w:rsidRDefault="004C5494" w:rsidP="004C5494">
      <w:pPr>
        <w:pStyle w:val="ae"/>
      </w:pPr>
      <w:r w:rsidRPr="00B619B9">
        <w:t>Стандарты качества программной документации.</w:t>
      </w:r>
    </w:p>
    <w:p w:rsidR="004C5494" w:rsidRPr="00B619B9" w:rsidRDefault="004C5494" w:rsidP="004C5494">
      <w:pPr>
        <w:pStyle w:val="ae"/>
      </w:pPr>
      <w:r w:rsidRPr="00B619B9">
        <w:t>Основы организации инспектирования и верификации.</w:t>
      </w:r>
    </w:p>
    <w:p w:rsidR="004C5494" w:rsidRPr="00B619B9" w:rsidRDefault="004C5494" w:rsidP="004C5494">
      <w:pPr>
        <w:pStyle w:val="ae"/>
      </w:pPr>
      <w:r w:rsidRPr="00B619B9">
        <w:t>Встроенные и основные специализированные инструменты анализа качества программных продуктов.</w:t>
      </w:r>
    </w:p>
    <w:p w:rsidR="004C5494" w:rsidRPr="00B619B9" w:rsidRDefault="004C5494" w:rsidP="004C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B619B9">
        <w:rPr>
          <w:rFonts w:ascii="Times New Roman" w:hAnsi="Times New Roman"/>
          <w:sz w:val="24"/>
          <w:szCs w:val="24"/>
        </w:rPr>
        <w:t>Методы организации работы в команде разработчиков.</w:t>
      </w:r>
    </w:p>
    <w:p w:rsidR="004C5494" w:rsidRPr="00B619B9" w:rsidRDefault="004C5494" w:rsidP="004C5494">
      <w:pPr>
        <w:pStyle w:val="ae"/>
      </w:pPr>
      <w:r w:rsidRPr="00B619B9">
        <w:t>Модели процесса разработки программного обеспечения.</w:t>
      </w:r>
    </w:p>
    <w:p w:rsidR="004C5494" w:rsidRPr="00B619B9" w:rsidRDefault="004C5494" w:rsidP="004C5494">
      <w:pPr>
        <w:pStyle w:val="ae"/>
      </w:pPr>
      <w:r w:rsidRPr="00B619B9">
        <w:t>Основные принципы процесса разработки программного обеспечения.</w:t>
      </w:r>
    </w:p>
    <w:p w:rsidR="004C5494" w:rsidRPr="00B619B9" w:rsidRDefault="004C5494" w:rsidP="004C5494">
      <w:pPr>
        <w:pStyle w:val="ae"/>
      </w:pPr>
      <w:r w:rsidRPr="00B619B9">
        <w:t>Основные подходы к интегрированию программных модулей.</w:t>
      </w:r>
    </w:p>
    <w:p w:rsidR="004C5494" w:rsidRPr="00B619B9" w:rsidRDefault="004C5494" w:rsidP="004C5494">
      <w:pPr>
        <w:pStyle w:val="ae"/>
      </w:pPr>
      <w:r w:rsidRPr="00B619B9">
        <w:t>Основы верификации и аттестации программного обеспечения.</w:t>
      </w:r>
    </w:p>
    <w:p w:rsidR="004C5494" w:rsidRPr="00B619B9" w:rsidRDefault="004C5494" w:rsidP="004C5494">
      <w:pPr>
        <w:pStyle w:val="ae"/>
      </w:pPr>
      <w:r w:rsidRPr="00B619B9">
        <w:t>Методы и способы идентификации сбоев и ошибок при интеграции приложений.</w:t>
      </w:r>
    </w:p>
    <w:p w:rsidR="004C5494" w:rsidRPr="00B619B9" w:rsidRDefault="004C5494" w:rsidP="004C5494">
      <w:pPr>
        <w:pStyle w:val="ae"/>
      </w:pPr>
      <w:r w:rsidRPr="00B619B9">
        <w:t>Методы и схемы обработки исключительных ситуаций.</w:t>
      </w:r>
    </w:p>
    <w:p w:rsidR="004C5494" w:rsidRPr="00B619B9" w:rsidRDefault="004C5494" w:rsidP="004C5494">
      <w:pPr>
        <w:pStyle w:val="ae"/>
      </w:pPr>
      <w:r w:rsidRPr="00B619B9">
        <w:t>Основные методы и виды тестирования программных продуктов.</w:t>
      </w:r>
    </w:p>
    <w:p w:rsidR="004C5494" w:rsidRPr="00B619B9" w:rsidRDefault="004C5494" w:rsidP="004C5494">
      <w:pPr>
        <w:pStyle w:val="ae"/>
      </w:pPr>
      <w:r w:rsidRPr="00B619B9">
        <w:t>Приемы работы с инструментальными средствами тестирования и отладки.</w:t>
      </w:r>
    </w:p>
    <w:p w:rsidR="004C5494" w:rsidRPr="00B619B9" w:rsidRDefault="004C5494" w:rsidP="004C5494">
      <w:pPr>
        <w:pStyle w:val="ae"/>
      </w:pPr>
      <w:r w:rsidRPr="00B619B9">
        <w:t>Стандарты качества программной документации.</w:t>
      </w:r>
    </w:p>
    <w:p w:rsidR="004C5494" w:rsidRPr="00B619B9" w:rsidRDefault="004C5494" w:rsidP="004C5494">
      <w:pPr>
        <w:pStyle w:val="ae"/>
      </w:pPr>
      <w:r w:rsidRPr="00B619B9">
        <w:t>Основы организации инспектирования и верификации.</w:t>
      </w:r>
    </w:p>
    <w:p w:rsidR="004C5494" w:rsidRPr="00B619B9" w:rsidRDefault="004C5494" w:rsidP="004C5494">
      <w:pPr>
        <w:pStyle w:val="ae"/>
      </w:pPr>
      <w:r w:rsidRPr="00B619B9">
        <w:lastRenderedPageBreak/>
        <w:t>Встроенные и основные специализированные инструменты анализа качества программных продуктов.</w:t>
      </w:r>
    </w:p>
    <w:p w:rsidR="004C5494" w:rsidRPr="00B619B9" w:rsidRDefault="004C5494" w:rsidP="004C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B619B9">
        <w:rPr>
          <w:rFonts w:ascii="Times New Roman" w:hAnsi="Times New Roman"/>
          <w:sz w:val="24"/>
          <w:szCs w:val="24"/>
        </w:rPr>
        <w:t>Методы организации работы в команде разработчиков.</w:t>
      </w:r>
    </w:p>
    <w:p w:rsidR="004C5494" w:rsidRPr="00B619B9" w:rsidRDefault="004C5494" w:rsidP="004C5494">
      <w:pPr>
        <w:pStyle w:val="ae"/>
      </w:pPr>
      <w:r w:rsidRPr="00B619B9">
        <w:t>Модели процесса разработки программного обеспечения.</w:t>
      </w:r>
    </w:p>
    <w:p w:rsidR="004C5494" w:rsidRPr="00B619B9" w:rsidRDefault="004C5494" w:rsidP="004C5494">
      <w:pPr>
        <w:pStyle w:val="ae"/>
      </w:pPr>
      <w:r w:rsidRPr="00B619B9">
        <w:t>Основные принципы процесса разработки программного обеспечения.</w:t>
      </w:r>
    </w:p>
    <w:p w:rsidR="004C5494" w:rsidRPr="00B619B9" w:rsidRDefault="004C5494" w:rsidP="004C5494">
      <w:pPr>
        <w:pStyle w:val="ae"/>
      </w:pPr>
      <w:r w:rsidRPr="00B619B9">
        <w:t>Основные подходы к интегрированию программных модулей.</w:t>
      </w:r>
    </w:p>
    <w:p w:rsidR="004C5494" w:rsidRPr="00B619B9" w:rsidRDefault="004C5494" w:rsidP="004C5494">
      <w:pPr>
        <w:pStyle w:val="ae"/>
      </w:pPr>
      <w:r w:rsidRPr="00B619B9">
        <w:t>Основы верификации и аттестации программного обеспечения.</w:t>
      </w:r>
    </w:p>
    <w:p w:rsidR="004C5494" w:rsidRPr="00B619B9" w:rsidRDefault="004C5494" w:rsidP="004C5494">
      <w:pPr>
        <w:pStyle w:val="ae"/>
      </w:pPr>
      <w:r w:rsidRPr="00B619B9">
        <w:t>Стандарты качества программной документации.</w:t>
      </w:r>
    </w:p>
    <w:p w:rsidR="004C5494" w:rsidRPr="00B619B9" w:rsidRDefault="004C5494" w:rsidP="004C5494">
      <w:pPr>
        <w:pStyle w:val="ae"/>
      </w:pPr>
      <w:r w:rsidRPr="00B619B9">
        <w:t>Основы организации инспектирования и верификации.</w:t>
      </w:r>
    </w:p>
    <w:p w:rsidR="004C5494" w:rsidRPr="00B619B9" w:rsidRDefault="004C5494" w:rsidP="004C5494">
      <w:pPr>
        <w:pStyle w:val="ae"/>
      </w:pPr>
      <w:r w:rsidRPr="00B619B9">
        <w:t>Встроенные и основные специализированные инструменты анализа качества программных продуктов.</w:t>
      </w:r>
    </w:p>
    <w:p w:rsidR="004C5494" w:rsidRPr="00D11520" w:rsidRDefault="004C5494" w:rsidP="004C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4"/>
          <w:szCs w:val="24"/>
        </w:rPr>
      </w:pPr>
      <w:r w:rsidRPr="00B619B9">
        <w:rPr>
          <w:rFonts w:ascii="Times New Roman" w:hAnsi="Times New Roman"/>
          <w:sz w:val="24"/>
          <w:szCs w:val="24"/>
        </w:rPr>
        <w:t>Методы организации работы в команде разработчиков.</w:t>
      </w:r>
    </w:p>
    <w:p w:rsidR="004C5494" w:rsidRPr="00DF3827" w:rsidRDefault="004C5494" w:rsidP="004C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4"/>
          <w:szCs w:val="24"/>
        </w:rPr>
      </w:pPr>
      <w:r w:rsidRPr="00DF3827">
        <w:rPr>
          <w:rFonts w:ascii="Times New Roman" w:hAnsi="Times New Roman"/>
          <w:b/>
          <w:bCs/>
          <w:sz w:val="24"/>
          <w:szCs w:val="24"/>
        </w:rPr>
        <w:t>Количество часов на освоение рабочей программы</w:t>
      </w:r>
      <w:r>
        <w:rPr>
          <w:rFonts w:ascii="Times New Roman" w:hAnsi="Times New Roman"/>
          <w:b/>
          <w:bCs/>
          <w:sz w:val="24"/>
          <w:szCs w:val="24"/>
        </w:rPr>
        <w:t xml:space="preserve"> практической подготовки</w:t>
      </w:r>
      <w:r w:rsidRPr="00DF3827">
        <w:rPr>
          <w:rFonts w:ascii="Times New Roman" w:hAnsi="Times New Roman"/>
          <w:b/>
          <w:bCs/>
          <w:sz w:val="24"/>
          <w:szCs w:val="24"/>
        </w:rPr>
        <w:t xml:space="preserve"> </w:t>
      </w:r>
      <w:r>
        <w:rPr>
          <w:rFonts w:ascii="Times New Roman" w:hAnsi="Times New Roman"/>
          <w:b/>
          <w:bCs/>
          <w:sz w:val="24"/>
          <w:szCs w:val="24"/>
        </w:rPr>
        <w:t>(учебная и производственная практика)</w:t>
      </w:r>
      <w:r w:rsidRPr="00DF3827">
        <w:rPr>
          <w:rFonts w:ascii="Times New Roman" w:hAnsi="Times New Roman"/>
          <w:b/>
          <w:bCs/>
          <w:sz w:val="24"/>
          <w:szCs w:val="24"/>
        </w:rPr>
        <w:t>:</w:t>
      </w:r>
    </w:p>
    <w:p w:rsidR="004C5494" w:rsidRDefault="004C5494" w:rsidP="004C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DF3827">
        <w:rPr>
          <w:rFonts w:ascii="Times New Roman" w:hAnsi="Times New Roman"/>
          <w:sz w:val="24"/>
          <w:szCs w:val="24"/>
        </w:rPr>
        <w:t>в</w:t>
      </w:r>
      <w:r>
        <w:rPr>
          <w:rFonts w:ascii="Times New Roman" w:hAnsi="Times New Roman"/>
          <w:sz w:val="24"/>
          <w:szCs w:val="24"/>
        </w:rPr>
        <w:t xml:space="preserve"> рамках освоения ПМ. 02. – 234 часа</w:t>
      </w:r>
    </w:p>
    <w:p w:rsidR="004C5494" w:rsidRPr="00D11520" w:rsidRDefault="004C5494" w:rsidP="004C5494">
      <w:pPr>
        <w:spacing w:after="0"/>
        <w:ind w:left="851"/>
        <w:jc w:val="both"/>
        <w:rPr>
          <w:rFonts w:ascii="Times New Roman" w:hAnsi="Times New Roman"/>
          <w:sz w:val="24"/>
          <w:szCs w:val="24"/>
        </w:rPr>
      </w:pPr>
      <w:r w:rsidRPr="00D11520">
        <w:rPr>
          <w:rFonts w:ascii="Times New Roman" w:hAnsi="Times New Roman"/>
          <w:sz w:val="24"/>
          <w:szCs w:val="24"/>
        </w:rPr>
        <w:t>УП</w:t>
      </w:r>
      <w:r>
        <w:rPr>
          <w:rFonts w:ascii="Times New Roman" w:hAnsi="Times New Roman"/>
          <w:sz w:val="24"/>
          <w:szCs w:val="24"/>
        </w:rPr>
        <w:t>.02</w:t>
      </w:r>
      <w:r w:rsidRPr="00D11520">
        <w:rPr>
          <w:rFonts w:ascii="Times New Roman" w:hAnsi="Times New Roman"/>
          <w:sz w:val="24"/>
          <w:szCs w:val="24"/>
        </w:rPr>
        <w:t xml:space="preserve"> –</w:t>
      </w:r>
      <w:r>
        <w:rPr>
          <w:rFonts w:ascii="Times New Roman" w:hAnsi="Times New Roman"/>
          <w:sz w:val="24"/>
          <w:szCs w:val="24"/>
        </w:rPr>
        <w:t xml:space="preserve"> 144</w:t>
      </w:r>
      <w:r w:rsidRPr="00D11520">
        <w:rPr>
          <w:rFonts w:ascii="Times New Roman" w:hAnsi="Times New Roman"/>
          <w:sz w:val="24"/>
          <w:szCs w:val="24"/>
        </w:rPr>
        <w:t xml:space="preserve"> </w:t>
      </w:r>
      <w:r>
        <w:rPr>
          <w:rFonts w:ascii="Times New Roman" w:hAnsi="Times New Roman"/>
          <w:sz w:val="24"/>
          <w:szCs w:val="24"/>
        </w:rPr>
        <w:t>часа</w:t>
      </w:r>
    </w:p>
    <w:p w:rsidR="004C5494" w:rsidRDefault="004C5494" w:rsidP="004C5494">
      <w:pPr>
        <w:spacing w:after="0"/>
        <w:ind w:left="851"/>
        <w:jc w:val="both"/>
        <w:rPr>
          <w:rFonts w:ascii="Times New Roman" w:hAnsi="Times New Roman"/>
          <w:sz w:val="24"/>
          <w:szCs w:val="24"/>
        </w:rPr>
      </w:pPr>
      <w:r w:rsidRPr="00D11520">
        <w:rPr>
          <w:rFonts w:ascii="Times New Roman" w:hAnsi="Times New Roman"/>
          <w:sz w:val="24"/>
          <w:szCs w:val="24"/>
        </w:rPr>
        <w:t>ПП</w:t>
      </w:r>
      <w:r>
        <w:rPr>
          <w:rFonts w:ascii="Times New Roman" w:hAnsi="Times New Roman"/>
          <w:sz w:val="24"/>
          <w:szCs w:val="24"/>
        </w:rPr>
        <w:t>.02</w:t>
      </w:r>
      <w:r w:rsidRPr="00D11520">
        <w:rPr>
          <w:rFonts w:ascii="Times New Roman" w:hAnsi="Times New Roman"/>
          <w:sz w:val="24"/>
          <w:szCs w:val="24"/>
        </w:rPr>
        <w:t xml:space="preserve"> – 90 часов</w:t>
      </w:r>
    </w:p>
    <w:p w:rsidR="004C5494" w:rsidRDefault="004C5494" w:rsidP="004C5494">
      <w:pPr>
        <w:spacing w:after="0"/>
        <w:ind w:left="851"/>
        <w:jc w:val="both"/>
        <w:rPr>
          <w:rFonts w:ascii="Times New Roman" w:hAnsi="Times New Roman"/>
          <w:sz w:val="24"/>
          <w:szCs w:val="24"/>
        </w:rPr>
      </w:pPr>
    </w:p>
    <w:p w:rsidR="004C5494" w:rsidRPr="001D11E4" w:rsidRDefault="004C5494" w:rsidP="004C5494">
      <w:pPr>
        <w:pStyle w:val="ae"/>
        <w:rPr>
          <w:b/>
        </w:rPr>
      </w:pPr>
      <w:r w:rsidRPr="00D11520">
        <w:rPr>
          <w:b/>
        </w:rPr>
        <w:t>ПМ</w:t>
      </w:r>
      <w:r>
        <w:rPr>
          <w:b/>
        </w:rPr>
        <w:t>.04</w:t>
      </w:r>
      <w:r w:rsidRPr="00D11520">
        <w:rPr>
          <w:b/>
        </w:rPr>
        <w:t xml:space="preserve"> </w:t>
      </w:r>
      <w:r w:rsidRPr="001D11E4">
        <w:rPr>
          <w:b/>
        </w:rPr>
        <w:t>Сопровождение и обслуживание программного обеспечения компьютерных систем</w:t>
      </w:r>
      <w:r>
        <w:rPr>
          <w:b/>
        </w:rPr>
        <w:t xml:space="preserve"> </w:t>
      </w:r>
      <w:r w:rsidRPr="00DF3827">
        <w:t>и соответствующих профессиональных компетенций (ПК):</w:t>
      </w:r>
    </w:p>
    <w:p w:rsidR="004C5494" w:rsidRPr="001D11E4" w:rsidRDefault="004C5494" w:rsidP="004C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p w:rsidR="004C5494" w:rsidRPr="001D11E4" w:rsidRDefault="004C5494" w:rsidP="004C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1D11E4">
        <w:rPr>
          <w:rFonts w:ascii="Times New Roman" w:hAnsi="Times New Roman"/>
          <w:sz w:val="24"/>
          <w:szCs w:val="24"/>
        </w:rPr>
        <w:t>ПК 4.1. Осуществлять инсталляцию, настройку и обслуживание программного обеспечения компьютерных систем.</w:t>
      </w:r>
    </w:p>
    <w:p w:rsidR="004C5494" w:rsidRPr="001D11E4" w:rsidRDefault="004C5494" w:rsidP="004C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1D11E4">
        <w:rPr>
          <w:rFonts w:ascii="Times New Roman" w:hAnsi="Times New Roman"/>
          <w:sz w:val="24"/>
          <w:szCs w:val="24"/>
        </w:rPr>
        <w:t>ПК 4.2. Осуществлять измерения эксплуатационных характеристик программного обеспечения компьютерных систем.</w:t>
      </w:r>
    </w:p>
    <w:p w:rsidR="004C5494" w:rsidRPr="001D11E4" w:rsidRDefault="004C5494" w:rsidP="004C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1D11E4">
        <w:rPr>
          <w:rFonts w:ascii="Times New Roman" w:hAnsi="Times New Roman"/>
          <w:sz w:val="24"/>
          <w:szCs w:val="24"/>
        </w:rPr>
        <w:t>ПК 4.3. Выполнять работы по модификации отдельных компонент программного обеспечения в соответствии с потребностями заказчика.</w:t>
      </w:r>
    </w:p>
    <w:p w:rsidR="004C5494" w:rsidRPr="001D11E4" w:rsidRDefault="004C5494" w:rsidP="004C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1D11E4">
        <w:rPr>
          <w:rFonts w:ascii="Times New Roman" w:hAnsi="Times New Roman"/>
          <w:sz w:val="24"/>
          <w:szCs w:val="24"/>
        </w:rPr>
        <w:t>ПК 4.4. Обеспечивать защиту программного обеспечения компьютерных систем программными средствами.</w:t>
      </w:r>
    </w:p>
    <w:p w:rsidR="004C5494" w:rsidRDefault="004C5494" w:rsidP="004C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1D11E4">
        <w:rPr>
          <w:rFonts w:ascii="Times New Roman" w:hAnsi="Times New Roman"/>
          <w:sz w:val="24"/>
          <w:szCs w:val="24"/>
        </w:rPr>
        <w:t xml:space="preserve">     </w:t>
      </w:r>
    </w:p>
    <w:p w:rsidR="004C5494" w:rsidRPr="00173468" w:rsidRDefault="004C5494" w:rsidP="004C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1D11E4">
        <w:rPr>
          <w:rFonts w:ascii="Times New Roman" w:hAnsi="Times New Roman"/>
          <w:sz w:val="24"/>
          <w:szCs w:val="24"/>
        </w:rPr>
        <w:t xml:space="preserve"> С целью овладения указанным видом профессиональной деятельности и соответствующими профессиональными компетенциями обучающихся в ходе освоения п</w:t>
      </w:r>
      <w:r>
        <w:rPr>
          <w:rFonts w:ascii="Times New Roman" w:hAnsi="Times New Roman"/>
          <w:sz w:val="24"/>
          <w:szCs w:val="24"/>
        </w:rPr>
        <w:t>рофессионального модуля должен:</w:t>
      </w:r>
    </w:p>
    <w:p w:rsidR="004C5494" w:rsidRDefault="004C5494" w:rsidP="004C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4"/>
          <w:szCs w:val="24"/>
        </w:rPr>
      </w:pPr>
      <w:r w:rsidRPr="00DF3827">
        <w:rPr>
          <w:rFonts w:ascii="Times New Roman" w:hAnsi="Times New Roman"/>
          <w:b/>
          <w:bCs/>
          <w:sz w:val="24"/>
          <w:szCs w:val="24"/>
        </w:rPr>
        <w:t>иметь практический опыт:</w:t>
      </w:r>
    </w:p>
    <w:p w:rsidR="004C5494" w:rsidRPr="00173468" w:rsidRDefault="004C5494" w:rsidP="004C5494">
      <w:pPr>
        <w:spacing w:after="0" w:line="240" w:lineRule="auto"/>
        <w:rPr>
          <w:rFonts w:ascii="Times New Roman" w:hAnsi="Times New Roman"/>
          <w:sz w:val="24"/>
          <w:szCs w:val="24"/>
        </w:rPr>
      </w:pPr>
      <w:r w:rsidRPr="00173468">
        <w:rPr>
          <w:rFonts w:ascii="Times New Roman" w:hAnsi="Times New Roman"/>
          <w:sz w:val="24"/>
          <w:szCs w:val="24"/>
        </w:rPr>
        <w:t>Выполнять инсталляцию, настройку и обслуживание программного обеспечения компьютерных систем.</w:t>
      </w:r>
    </w:p>
    <w:p w:rsidR="004C5494" w:rsidRPr="00173468" w:rsidRDefault="004C5494" w:rsidP="004C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173468">
        <w:rPr>
          <w:rFonts w:ascii="Times New Roman" w:hAnsi="Times New Roman"/>
          <w:sz w:val="24"/>
          <w:szCs w:val="24"/>
        </w:rPr>
        <w:t>Настройка отдельных компонентов программного обеспечения компьютерных систем.</w:t>
      </w:r>
    </w:p>
    <w:p w:rsidR="004C5494" w:rsidRPr="00173468" w:rsidRDefault="004C5494" w:rsidP="004C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173468">
        <w:rPr>
          <w:rFonts w:ascii="Times New Roman" w:hAnsi="Times New Roman"/>
          <w:sz w:val="24"/>
          <w:szCs w:val="24"/>
        </w:rPr>
        <w:t>Измерять эксплуатационные характеристики программного обеспечения компьютерных систем на соответствие требованиям.</w:t>
      </w:r>
    </w:p>
    <w:p w:rsidR="004C5494" w:rsidRPr="00173468" w:rsidRDefault="004C5494" w:rsidP="004C5494">
      <w:pPr>
        <w:spacing w:after="0" w:line="240" w:lineRule="auto"/>
        <w:rPr>
          <w:rFonts w:ascii="Times New Roman" w:hAnsi="Times New Roman"/>
          <w:sz w:val="24"/>
          <w:szCs w:val="24"/>
        </w:rPr>
      </w:pPr>
      <w:r w:rsidRPr="00173468">
        <w:rPr>
          <w:rFonts w:ascii="Times New Roman" w:hAnsi="Times New Roman"/>
          <w:sz w:val="24"/>
          <w:szCs w:val="24"/>
        </w:rPr>
        <w:t>Модифицировать отдельные компоненты программного обеспечения в соответствии с потребностями заказчика.</w:t>
      </w:r>
    </w:p>
    <w:p w:rsidR="004C5494" w:rsidRPr="00173468" w:rsidRDefault="004C5494" w:rsidP="004C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173468">
        <w:rPr>
          <w:rFonts w:ascii="Times New Roman" w:hAnsi="Times New Roman"/>
          <w:sz w:val="24"/>
          <w:szCs w:val="24"/>
        </w:rPr>
        <w:t>Выполнение отдельных видов работ на этапе поддержки программного обеспечения компьютерных систем.</w:t>
      </w:r>
    </w:p>
    <w:p w:rsidR="004C5494" w:rsidRPr="00173468" w:rsidRDefault="004C5494" w:rsidP="004C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4"/>
          <w:szCs w:val="24"/>
        </w:rPr>
      </w:pPr>
      <w:r w:rsidRPr="00173468">
        <w:rPr>
          <w:rFonts w:ascii="Times New Roman" w:hAnsi="Times New Roman"/>
          <w:sz w:val="24"/>
          <w:szCs w:val="24"/>
        </w:rPr>
        <w:t>Обеспечивать защиту программного обеспечения компьютерных систем программными средствами.</w:t>
      </w:r>
    </w:p>
    <w:p w:rsidR="004C5494" w:rsidRPr="00173468" w:rsidRDefault="004C5494" w:rsidP="004C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4"/>
          <w:szCs w:val="24"/>
        </w:rPr>
      </w:pPr>
      <w:r w:rsidRPr="00173468">
        <w:rPr>
          <w:rFonts w:ascii="Times New Roman" w:hAnsi="Times New Roman"/>
          <w:b/>
          <w:sz w:val="24"/>
          <w:szCs w:val="24"/>
        </w:rPr>
        <w:t>уметь:</w:t>
      </w:r>
    </w:p>
    <w:p w:rsidR="004C5494" w:rsidRPr="00173468" w:rsidRDefault="004C5494" w:rsidP="004C5494">
      <w:pPr>
        <w:pStyle w:val="ae"/>
      </w:pPr>
      <w:r w:rsidRPr="00173468">
        <w:lastRenderedPageBreak/>
        <w:t>Подбирать и настраивать конфигурацию программного обеспечения компьютерных систем.</w:t>
      </w:r>
    </w:p>
    <w:p w:rsidR="004C5494" w:rsidRPr="00173468" w:rsidRDefault="004C5494" w:rsidP="004C5494">
      <w:pPr>
        <w:pStyle w:val="ae"/>
      </w:pPr>
      <w:r w:rsidRPr="00173468">
        <w:t>Проводить инсталляцию программного обеспечения компьютерных систем.</w:t>
      </w:r>
    </w:p>
    <w:p w:rsidR="004C5494" w:rsidRPr="00173468" w:rsidRDefault="004C5494" w:rsidP="004C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4"/>
          <w:szCs w:val="24"/>
        </w:rPr>
      </w:pPr>
      <w:r w:rsidRPr="00173468">
        <w:rPr>
          <w:rFonts w:ascii="Times New Roman" w:hAnsi="Times New Roman"/>
          <w:sz w:val="24"/>
          <w:szCs w:val="24"/>
        </w:rPr>
        <w:t>Производить настройку отдельных компонент программного обеспечения компьютерных систем.</w:t>
      </w:r>
    </w:p>
    <w:p w:rsidR="004C5494" w:rsidRPr="00173468" w:rsidRDefault="004C5494" w:rsidP="004C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4"/>
          <w:szCs w:val="24"/>
        </w:rPr>
      </w:pPr>
      <w:r w:rsidRPr="00173468">
        <w:rPr>
          <w:rFonts w:ascii="Times New Roman" w:hAnsi="Times New Roman"/>
          <w:sz w:val="24"/>
          <w:szCs w:val="24"/>
        </w:rPr>
        <w:t>Измерять и анализировать эксплуатационные характеристики качества программного обеспечения.</w:t>
      </w:r>
    </w:p>
    <w:p w:rsidR="004C5494" w:rsidRPr="00173468" w:rsidRDefault="004C5494" w:rsidP="004C5494">
      <w:pPr>
        <w:pStyle w:val="ae"/>
      </w:pPr>
      <w:r w:rsidRPr="00173468">
        <w:t>Определять направления модификации программного продукта.</w:t>
      </w:r>
    </w:p>
    <w:p w:rsidR="004C5494" w:rsidRPr="00173468" w:rsidRDefault="004C5494" w:rsidP="004C5494">
      <w:pPr>
        <w:pStyle w:val="ae"/>
      </w:pPr>
      <w:r w:rsidRPr="00173468">
        <w:t>Разрабатывать и настраивать программные модули программного продукта.</w:t>
      </w:r>
    </w:p>
    <w:p w:rsidR="004C5494" w:rsidRPr="00173468" w:rsidRDefault="004C5494" w:rsidP="004C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173468">
        <w:rPr>
          <w:rFonts w:ascii="Times New Roman" w:hAnsi="Times New Roman"/>
          <w:sz w:val="24"/>
          <w:szCs w:val="24"/>
        </w:rPr>
        <w:t>Настраивать конфигурацию программного обеспечения компьютерных систем.</w:t>
      </w:r>
    </w:p>
    <w:p w:rsidR="004C5494" w:rsidRPr="00173468" w:rsidRDefault="004C5494" w:rsidP="004C5494">
      <w:pPr>
        <w:pStyle w:val="ae"/>
      </w:pPr>
      <w:r w:rsidRPr="00173468">
        <w:t>Использовать методы защиты программного обеспечения компьютерных систем.</w:t>
      </w:r>
    </w:p>
    <w:p w:rsidR="004C5494" w:rsidRPr="00173468" w:rsidRDefault="004C5494" w:rsidP="004C5494">
      <w:pPr>
        <w:pStyle w:val="ae"/>
      </w:pPr>
      <w:r w:rsidRPr="00173468">
        <w:t>Анализировать риски и характеристики качества программного обеспечения.</w:t>
      </w:r>
    </w:p>
    <w:p w:rsidR="004C5494" w:rsidRPr="00173468" w:rsidRDefault="004C5494" w:rsidP="004C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4"/>
          <w:szCs w:val="24"/>
        </w:rPr>
      </w:pPr>
      <w:r w:rsidRPr="00173468">
        <w:rPr>
          <w:rFonts w:ascii="Times New Roman" w:hAnsi="Times New Roman"/>
          <w:sz w:val="24"/>
          <w:szCs w:val="24"/>
        </w:rPr>
        <w:t>Выбирать и использовать методы и средства защиты компьютерных систем программными и аппаратными средствами.</w:t>
      </w:r>
    </w:p>
    <w:p w:rsidR="004C5494" w:rsidRPr="00173468" w:rsidRDefault="004C5494" w:rsidP="004C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4"/>
          <w:szCs w:val="24"/>
        </w:rPr>
      </w:pPr>
      <w:r w:rsidRPr="00173468">
        <w:rPr>
          <w:rFonts w:ascii="Times New Roman" w:hAnsi="Times New Roman"/>
          <w:b/>
          <w:sz w:val="24"/>
          <w:szCs w:val="24"/>
        </w:rPr>
        <w:t>знать:</w:t>
      </w:r>
    </w:p>
    <w:p w:rsidR="004C5494" w:rsidRPr="00173468" w:rsidRDefault="004C5494" w:rsidP="004C5494">
      <w:pPr>
        <w:spacing w:after="0" w:line="240" w:lineRule="auto"/>
        <w:rPr>
          <w:rFonts w:ascii="Times New Roman" w:hAnsi="Times New Roman"/>
          <w:sz w:val="24"/>
          <w:szCs w:val="24"/>
        </w:rPr>
      </w:pPr>
      <w:r w:rsidRPr="00173468">
        <w:rPr>
          <w:rFonts w:ascii="Times New Roman" w:hAnsi="Times New Roman"/>
          <w:sz w:val="24"/>
          <w:szCs w:val="24"/>
        </w:rPr>
        <w:t>Основные методы и средства эффективного анализа функционирования программного обеспечения.</w:t>
      </w:r>
    </w:p>
    <w:p w:rsidR="004C5494" w:rsidRPr="00173468" w:rsidRDefault="004C5494" w:rsidP="004C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173468">
        <w:rPr>
          <w:rFonts w:ascii="Times New Roman" w:hAnsi="Times New Roman"/>
          <w:sz w:val="24"/>
          <w:szCs w:val="24"/>
        </w:rPr>
        <w:t>Основные виды работ на этапе сопровождения ПО.</w:t>
      </w:r>
    </w:p>
    <w:p w:rsidR="004C5494" w:rsidRPr="00173468" w:rsidRDefault="004C5494" w:rsidP="004C5494">
      <w:pPr>
        <w:spacing w:after="0" w:line="240" w:lineRule="auto"/>
        <w:rPr>
          <w:rFonts w:ascii="Times New Roman" w:hAnsi="Times New Roman"/>
          <w:sz w:val="24"/>
          <w:szCs w:val="24"/>
        </w:rPr>
      </w:pPr>
      <w:r w:rsidRPr="00173468">
        <w:rPr>
          <w:rFonts w:ascii="Times New Roman" w:hAnsi="Times New Roman"/>
          <w:sz w:val="24"/>
          <w:szCs w:val="24"/>
        </w:rPr>
        <w:t>Основные методы и средства эффективного анализа функционирования программного обеспечения.</w:t>
      </w:r>
    </w:p>
    <w:p w:rsidR="004C5494" w:rsidRPr="00173468" w:rsidRDefault="004C5494" w:rsidP="004C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173468">
        <w:rPr>
          <w:rFonts w:ascii="Times New Roman" w:hAnsi="Times New Roman"/>
          <w:sz w:val="24"/>
          <w:szCs w:val="24"/>
        </w:rPr>
        <w:t>Основные принципы контроля конфигурации и поддержки целостности конфигурации ПО.</w:t>
      </w:r>
    </w:p>
    <w:p w:rsidR="004C5494" w:rsidRPr="00173468" w:rsidRDefault="004C5494" w:rsidP="004C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173468">
        <w:rPr>
          <w:rFonts w:ascii="Times New Roman" w:hAnsi="Times New Roman"/>
          <w:sz w:val="24"/>
          <w:szCs w:val="24"/>
        </w:rPr>
        <w:t>Основные методы и средства эффективного анализа функционирования программного обеспечения.</w:t>
      </w:r>
    </w:p>
    <w:p w:rsidR="004C5494" w:rsidRPr="00173468" w:rsidRDefault="004C5494" w:rsidP="004C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173468">
        <w:rPr>
          <w:rFonts w:ascii="Times New Roman" w:hAnsi="Times New Roman"/>
          <w:sz w:val="24"/>
          <w:szCs w:val="24"/>
        </w:rPr>
        <w:t>Основные средства и методы защиты компьютерных систем программными и аппаратными средствами.</w:t>
      </w:r>
    </w:p>
    <w:p w:rsidR="004C5494" w:rsidRPr="00DF3827" w:rsidRDefault="004C5494" w:rsidP="004C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4"/>
          <w:szCs w:val="24"/>
        </w:rPr>
      </w:pPr>
      <w:r w:rsidRPr="00DF3827">
        <w:rPr>
          <w:rFonts w:ascii="Times New Roman" w:hAnsi="Times New Roman"/>
          <w:b/>
          <w:bCs/>
          <w:sz w:val="24"/>
          <w:szCs w:val="24"/>
        </w:rPr>
        <w:t>Количество часов на освоение рабочей программы</w:t>
      </w:r>
      <w:r>
        <w:rPr>
          <w:rFonts w:ascii="Times New Roman" w:hAnsi="Times New Roman"/>
          <w:b/>
          <w:bCs/>
          <w:sz w:val="24"/>
          <w:szCs w:val="24"/>
        </w:rPr>
        <w:t xml:space="preserve"> практической подготовки</w:t>
      </w:r>
      <w:r w:rsidRPr="00DF3827">
        <w:rPr>
          <w:rFonts w:ascii="Times New Roman" w:hAnsi="Times New Roman"/>
          <w:b/>
          <w:bCs/>
          <w:sz w:val="24"/>
          <w:szCs w:val="24"/>
        </w:rPr>
        <w:t xml:space="preserve"> </w:t>
      </w:r>
      <w:r>
        <w:rPr>
          <w:rFonts w:ascii="Times New Roman" w:hAnsi="Times New Roman"/>
          <w:b/>
          <w:bCs/>
          <w:sz w:val="24"/>
          <w:szCs w:val="24"/>
        </w:rPr>
        <w:t>(учебная и производственная практика)</w:t>
      </w:r>
      <w:r w:rsidRPr="00DF3827">
        <w:rPr>
          <w:rFonts w:ascii="Times New Roman" w:hAnsi="Times New Roman"/>
          <w:b/>
          <w:bCs/>
          <w:sz w:val="24"/>
          <w:szCs w:val="24"/>
        </w:rPr>
        <w:t>:</w:t>
      </w:r>
    </w:p>
    <w:p w:rsidR="004C5494" w:rsidRDefault="004C5494" w:rsidP="004C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DF3827">
        <w:rPr>
          <w:rFonts w:ascii="Times New Roman" w:hAnsi="Times New Roman"/>
          <w:sz w:val="24"/>
          <w:szCs w:val="24"/>
        </w:rPr>
        <w:t>в</w:t>
      </w:r>
      <w:r>
        <w:rPr>
          <w:rFonts w:ascii="Times New Roman" w:hAnsi="Times New Roman"/>
          <w:sz w:val="24"/>
          <w:szCs w:val="24"/>
        </w:rPr>
        <w:t xml:space="preserve"> рамках освоения ПМ. 04. – 198 часов</w:t>
      </w:r>
    </w:p>
    <w:p w:rsidR="004C5494" w:rsidRPr="00D11520" w:rsidRDefault="004C5494" w:rsidP="004C5494">
      <w:pPr>
        <w:spacing w:after="0"/>
        <w:ind w:left="851"/>
        <w:jc w:val="both"/>
        <w:rPr>
          <w:rFonts w:ascii="Times New Roman" w:hAnsi="Times New Roman"/>
          <w:sz w:val="24"/>
          <w:szCs w:val="24"/>
        </w:rPr>
      </w:pPr>
      <w:r w:rsidRPr="00D11520">
        <w:rPr>
          <w:rFonts w:ascii="Times New Roman" w:hAnsi="Times New Roman"/>
          <w:sz w:val="24"/>
          <w:szCs w:val="24"/>
        </w:rPr>
        <w:t>УП</w:t>
      </w:r>
      <w:r>
        <w:rPr>
          <w:rFonts w:ascii="Times New Roman" w:hAnsi="Times New Roman"/>
          <w:sz w:val="24"/>
          <w:szCs w:val="24"/>
        </w:rPr>
        <w:t>.04</w:t>
      </w:r>
      <w:r w:rsidRPr="00D11520">
        <w:rPr>
          <w:rFonts w:ascii="Times New Roman" w:hAnsi="Times New Roman"/>
          <w:sz w:val="24"/>
          <w:szCs w:val="24"/>
        </w:rPr>
        <w:t xml:space="preserve"> –</w:t>
      </w:r>
      <w:r>
        <w:rPr>
          <w:rFonts w:ascii="Times New Roman" w:hAnsi="Times New Roman"/>
          <w:sz w:val="24"/>
          <w:szCs w:val="24"/>
        </w:rPr>
        <w:t xml:space="preserve"> 108</w:t>
      </w:r>
      <w:r w:rsidRPr="00D11520">
        <w:rPr>
          <w:rFonts w:ascii="Times New Roman" w:hAnsi="Times New Roman"/>
          <w:sz w:val="24"/>
          <w:szCs w:val="24"/>
        </w:rPr>
        <w:t xml:space="preserve"> </w:t>
      </w:r>
      <w:r>
        <w:rPr>
          <w:rFonts w:ascii="Times New Roman" w:hAnsi="Times New Roman"/>
          <w:sz w:val="24"/>
          <w:szCs w:val="24"/>
        </w:rPr>
        <w:t>часов</w:t>
      </w:r>
    </w:p>
    <w:p w:rsidR="004C5494" w:rsidRDefault="004C5494" w:rsidP="004C5494">
      <w:pPr>
        <w:spacing w:after="0"/>
        <w:ind w:left="851"/>
        <w:jc w:val="both"/>
        <w:rPr>
          <w:rFonts w:ascii="Times New Roman" w:hAnsi="Times New Roman"/>
          <w:sz w:val="24"/>
          <w:szCs w:val="24"/>
        </w:rPr>
      </w:pPr>
      <w:r w:rsidRPr="00D11520">
        <w:rPr>
          <w:rFonts w:ascii="Times New Roman" w:hAnsi="Times New Roman"/>
          <w:sz w:val="24"/>
          <w:szCs w:val="24"/>
        </w:rPr>
        <w:t>ПП</w:t>
      </w:r>
      <w:r>
        <w:rPr>
          <w:rFonts w:ascii="Times New Roman" w:hAnsi="Times New Roman"/>
          <w:sz w:val="24"/>
          <w:szCs w:val="24"/>
        </w:rPr>
        <w:t>.04</w:t>
      </w:r>
      <w:r w:rsidRPr="00D11520">
        <w:rPr>
          <w:rFonts w:ascii="Times New Roman" w:hAnsi="Times New Roman"/>
          <w:sz w:val="24"/>
          <w:szCs w:val="24"/>
        </w:rPr>
        <w:t xml:space="preserve"> – 90 часов</w:t>
      </w:r>
    </w:p>
    <w:p w:rsidR="004C5494" w:rsidRDefault="004C5494" w:rsidP="004C5494">
      <w:pPr>
        <w:spacing w:after="0"/>
        <w:ind w:left="851"/>
        <w:jc w:val="both"/>
        <w:rPr>
          <w:rFonts w:ascii="Times New Roman" w:hAnsi="Times New Roman"/>
          <w:sz w:val="24"/>
          <w:szCs w:val="24"/>
        </w:rPr>
      </w:pPr>
    </w:p>
    <w:p w:rsidR="004C5494" w:rsidRDefault="004C5494" w:rsidP="004C5494">
      <w:pPr>
        <w:pStyle w:val="ae"/>
      </w:pPr>
      <w:r w:rsidRPr="00D11520">
        <w:rPr>
          <w:b/>
        </w:rPr>
        <w:t>ПМ</w:t>
      </w:r>
      <w:r>
        <w:rPr>
          <w:b/>
        </w:rPr>
        <w:t>.11</w:t>
      </w:r>
      <w:r w:rsidRPr="00D11520">
        <w:rPr>
          <w:b/>
        </w:rPr>
        <w:t xml:space="preserve"> </w:t>
      </w:r>
      <w:r w:rsidRPr="001031CD">
        <w:rPr>
          <w:b/>
        </w:rPr>
        <w:t>Разработка, администрирование и защи</w:t>
      </w:r>
      <w:r>
        <w:rPr>
          <w:b/>
        </w:rPr>
        <w:t xml:space="preserve">та баз данных </w:t>
      </w:r>
      <w:r w:rsidRPr="00DF3827">
        <w:t>и соответствующих профессиональных компетенций (ПК):</w:t>
      </w:r>
    </w:p>
    <w:p w:rsidR="004C5494" w:rsidRDefault="004C5494" w:rsidP="004C5494">
      <w:pPr>
        <w:pStyle w:val="ae"/>
      </w:pPr>
    </w:p>
    <w:p w:rsidR="004C5494" w:rsidRPr="009A3B7A" w:rsidRDefault="004C5494" w:rsidP="004C5494">
      <w:pPr>
        <w:pStyle w:val="ae"/>
      </w:pPr>
      <w:r w:rsidRPr="009A3B7A">
        <w:t>ПК 11.1. Осуществлять сбор, обработку и анализ информации для проектирования баз данных.</w:t>
      </w:r>
    </w:p>
    <w:p w:rsidR="004C5494" w:rsidRPr="009A3B7A" w:rsidRDefault="004C5494" w:rsidP="004C5494">
      <w:pPr>
        <w:pStyle w:val="ae"/>
      </w:pPr>
      <w:r w:rsidRPr="009A3B7A">
        <w:t>ПК 11.2. Проектировать базу данных на основе анализа предметной области.</w:t>
      </w:r>
    </w:p>
    <w:p w:rsidR="004C5494" w:rsidRPr="009A3B7A" w:rsidRDefault="004C5494" w:rsidP="004C5494">
      <w:pPr>
        <w:pStyle w:val="ae"/>
      </w:pPr>
      <w:r w:rsidRPr="009A3B7A">
        <w:t>ПК 11.3. Разрабатывать объекты базы данных в соответствии с результатами анализа предметной области.</w:t>
      </w:r>
    </w:p>
    <w:p w:rsidR="004C5494" w:rsidRPr="009A3B7A" w:rsidRDefault="004C5494" w:rsidP="004C5494">
      <w:pPr>
        <w:pStyle w:val="ae"/>
      </w:pPr>
      <w:r w:rsidRPr="009A3B7A">
        <w:t>ПК 11.4. Реализовывать базу данных в конкретной системе управления базами данных.</w:t>
      </w:r>
    </w:p>
    <w:p w:rsidR="004C5494" w:rsidRPr="009A3B7A" w:rsidRDefault="004C5494" w:rsidP="004C5494">
      <w:pPr>
        <w:pStyle w:val="ae"/>
      </w:pPr>
      <w:r w:rsidRPr="009A3B7A">
        <w:t>ПК 11.5. Администрировать базы данных.</w:t>
      </w:r>
    </w:p>
    <w:p w:rsidR="004C5494" w:rsidRPr="009A3B7A" w:rsidRDefault="004C5494" w:rsidP="004C5494">
      <w:pPr>
        <w:pStyle w:val="ae"/>
      </w:pPr>
      <w:r w:rsidRPr="009A3B7A">
        <w:t>ПК 11.6. Защищать информацию в базе данных с использованием технологии защиты информации.</w:t>
      </w:r>
    </w:p>
    <w:p w:rsidR="004C5494" w:rsidRPr="009A3B7A" w:rsidRDefault="004C5494" w:rsidP="004C5494">
      <w:pPr>
        <w:pStyle w:val="ae"/>
        <w:rPr>
          <w:b/>
        </w:rPr>
      </w:pPr>
    </w:p>
    <w:p w:rsidR="004C5494" w:rsidRPr="00173468" w:rsidRDefault="004C5494" w:rsidP="004C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1D11E4">
        <w:rPr>
          <w:rFonts w:ascii="Times New Roman" w:hAnsi="Times New Roman"/>
          <w:sz w:val="24"/>
          <w:szCs w:val="24"/>
        </w:rPr>
        <w:t xml:space="preserve">      С целью овладения указанным видом профессиональной деятельности и соответствующими профессиональными компетенциями обучающихся в ходе освоения п</w:t>
      </w:r>
      <w:r>
        <w:rPr>
          <w:rFonts w:ascii="Times New Roman" w:hAnsi="Times New Roman"/>
          <w:sz w:val="24"/>
          <w:szCs w:val="24"/>
        </w:rPr>
        <w:t>рофессионального модуля должен:</w:t>
      </w:r>
    </w:p>
    <w:p w:rsidR="004C5494" w:rsidRPr="009A3B7A" w:rsidRDefault="004C5494" w:rsidP="004C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4"/>
          <w:szCs w:val="24"/>
        </w:rPr>
      </w:pPr>
      <w:r w:rsidRPr="009A3B7A">
        <w:rPr>
          <w:rFonts w:ascii="Times New Roman" w:hAnsi="Times New Roman"/>
          <w:b/>
          <w:bCs/>
          <w:sz w:val="24"/>
          <w:szCs w:val="24"/>
        </w:rPr>
        <w:lastRenderedPageBreak/>
        <w:t>иметь практический опыт:</w:t>
      </w:r>
    </w:p>
    <w:p w:rsidR="004C5494" w:rsidRPr="009A3B7A" w:rsidRDefault="004C5494" w:rsidP="004C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9A3B7A">
        <w:rPr>
          <w:rFonts w:ascii="Times New Roman" w:hAnsi="Times New Roman"/>
          <w:sz w:val="24"/>
          <w:szCs w:val="24"/>
        </w:rPr>
        <w:t>Выполнять сбор, обработку и анализ информации для проектирования баз данных.</w:t>
      </w:r>
    </w:p>
    <w:p w:rsidR="004C5494" w:rsidRPr="009A3B7A" w:rsidRDefault="004C5494" w:rsidP="004C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9A3B7A">
        <w:rPr>
          <w:rFonts w:ascii="Times New Roman" w:hAnsi="Times New Roman"/>
          <w:sz w:val="24"/>
          <w:szCs w:val="24"/>
        </w:rPr>
        <w:t>Выполнять работы с документами отраслевой направленности</w:t>
      </w:r>
    </w:p>
    <w:p w:rsidR="004C5494" w:rsidRPr="009A3B7A" w:rsidRDefault="004C5494" w:rsidP="004C5494">
      <w:pPr>
        <w:pStyle w:val="ae"/>
      </w:pPr>
      <w:r w:rsidRPr="009A3B7A">
        <w:t>Работать с объектами баз данных в конкретной системе управления базами данных.</w:t>
      </w:r>
    </w:p>
    <w:p w:rsidR="004C5494" w:rsidRPr="009A3B7A" w:rsidRDefault="004C5494" w:rsidP="004C5494">
      <w:pPr>
        <w:pStyle w:val="ae"/>
      </w:pPr>
      <w:r w:rsidRPr="009A3B7A">
        <w:t>Использовать стандартные методы защиты объектов базы данных.</w:t>
      </w:r>
    </w:p>
    <w:p w:rsidR="004C5494" w:rsidRPr="009A3B7A" w:rsidRDefault="004C5494" w:rsidP="004C5494">
      <w:pPr>
        <w:pStyle w:val="ae"/>
      </w:pPr>
      <w:r w:rsidRPr="009A3B7A">
        <w:t>Работать с документами отраслевой направленности.</w:t>
      </w:r>
    </w:p>
    <w:p w:rsidR="004C5494" w:rsidRPr="009A3B7A" w:rsidRDefault="004C5494" w:rsidP="004C5494">
      <w:pPr>
        <w:pStyle w:val="ae"/>
      </w:pPr>
      <w:r w:rsidRPr="009A3B7A">
        <w:t>Использовать средства заполнения базы данных.</w:t>
      </w:r>
    </w:p>
    <w:p w:rsidR="004C5494" w:rsidRPr="009A3B7A" w:rsidRDefault="004C5494" w:rsidP="004C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9A3B7A">
        <w:rPr>
          <w:rFonts w:ascii="Times New Roman" w:hAnsi="Times New Roman"/>
          <w:sz w:val="24"/>
          <w:szCs w:val="24"/>
        </w:rPr>
        <w:t>Использовать стандартные методы защиты объектов базы данных.</w:t>
      </w:r>
    </w:p>
    <w:p w:rsidR="004C5494" w:rsidRPr="009A3B7A" w:rsidRDefault="004C5494" w:rsidP="004C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9A3B7A">
        <w:rPr>
          <w:rFonts w:ascii="Times New Roman" w:hAnsi="Times New Roman"/>
          <w:sz w:val="24"/>
          <w:szCs w:val="24"/>
        </w:rPr>
        <w:t>Работать с объектами базы данных в конкретной системе управления базами данных.</w:t>
      </w:r>
    </w:p>
    <w:p w:rsidR="004C5494" w:rsidRPr="009A3B7A" w:rsidRDefault="004C5494" w:rsidP="004C5494">
      <w:pPr>
        <w:pStyle w:val="ae"/>
      </w:pPr>
      <w:r w:rsidRPr="009A3B7A">
        <w:t>Выполнять работы с объектами базы данных в конкретной системе управления базами данных.</w:t>
      </w:r>
    </w:p>
    <w:p w:rsidR="004C5494" w:rsidRPr="009A3B7A" w:rsidRDefault="004C5494" w:rsidP="004C5494">
      <w:pPr>
        <w:pStyle w:val="ae"/>
      </w:pPr>
      <w:r w:rsidRPr="009A3B7A">
        <w:t>Использовать стандартные методы защиты объектов базы данных.</w:t>
      </w:r>
    </w:p>
    <w:p w:rsidR="004C5494" w:rsidRPr="009A3B7A" w:rsidRDefault="004C5494" w:rsidP="004C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4"/>
          <w:szCs w:val="24"/>
        </w:rPr>
      </w:pPr>
      <w:r w:rsidRPr="009A3B7A">
        <w:rPr>
          <w:rFonts w:ascii="Times New Roman" w:hAnsi="Times New Roman"/>
          <w:b/>
          <w:sz w:val="24"/>
          <w:szCs w:val="24"/>
        </w:rPr>
        <w:t>уметь:</w:t>
      </w:r>
    </w:p>
    <w:p w:rsidR="004C5494" w:rsidRPr="009A3B7A" w:rsidRDefault="004C5494" w:rsidP="004C5494">
      <w:pPr>
        <w:pStyle w:val="ae"/>
      </w:pPr>
      <w:r w:rsidRPr="009A3B7A">
        <w:t>Работать с документами отраслевой направленности.</w:t>
      </w:r>
    </w:p>
    <w:p w:rsidR="004C5494" w:rsidRPr="009A3B7A" w:rsidRDefault="004C5494" w:rsidP="004C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9A3B7A">
        <w:rPr>
          <w:rFonts w:ascii="Times New Roman" w:hAnsi="Times New Roman"/>
          <w:sz w:val="24"/>
          <w:szCs w:val="24"/>
        </w:rPr>
        <w:t>Собирать, обрабатывать и анализировать информацию на предпроектной стадии.</w:t>
      </w:r>
    </w:p>
    <w:p w:rsidR="004C5494" w:rsidRPr="009A3B7A" w:rsidRDefault="004C5494" w:rsidP="004C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9A3B7A">
        <w:rPr>
          <w:rFonts w:ascii="Times New Roman" w:hAnsi="Times New Roman"/>
          <w:sz w:val="24"/>
          <w:szCs w:val="24"/>
        </w:rPr>
        <w:t>Работать с современными case-средствами проектирования баз данных</w:t>
      </w:r>
    </w:p>
    <w:p w:rsidR="004C5494" w:rsidRPr="009A3B7A" w:rsidRDefault="004C5494" w:rsidP="004C5494">
      <w:pPr>
        <w:pStyle w:val="ae"/>
      </w:pPr>
      <w:r w:rsidRPr="009A3B7A">
        <w:t>Работать с современными case-средствами проектирования баз данных.</w:t>
      </w:r>
    </w:p>
    <w:p w:rsidR="004C5494" w:rsidRPr="009A3B7A" w:rsidRDefault="004C5494" w:rsidP="004C5494">
      <w:pPr>
        <w:pStyle w:val="ae"/>
      </w:pPr>
      <w:r w:rsidRPr="009A3B7A">
        <w:t>Создавать объекты баз данных в современных СУБД.</w:t>
      </w:r>
    </w:p>
    <w:p w:rsidR="004C5494" w:rsidRPr="009A3B7A" w:rsidRDefault="004C5494" w:rsidP="004C5494">
      <w:pPr>
        <w:pStyle w:val="ae"/>
      </w:pPr>
      <w:r w:rsidRPr="009A3B7A">
        <w:t>Создавать объекты баз данных в современных СУБД.</w:t>
      </w:r>
    </w:p>
    <w:p w:rsidR="004C5494" w:rsidRPr="009A3B7A" w:rsidRDefault="004C5494" w:rsidP="004C5494">
      <w:pPr>
        <w:pStyle w:val="ae"/>
      </w:pPr>
      <w:r w:rsidRPr="009A3B7A">
        <w:t>Применять стандартные методы для защиты объектов базы данных.</w:t>
      </w:r>
    </w:p>
    <w:p w:rsidR="004C5494" w:rsidRPr="009A3B7A" w:rsidRDefault="004C5494" w:rsidP="004C5494">
      <w:pPr>
        <w:pStyle w:val="ae"/>
      </w:pPr>
      <w:r w:rsidRPr="009A3B7A">
        <w:t>Выполнять стандартные процедуры резервного копирования и мониторинга выполнения этой процедуры.</w:t>
      </w:r>
    </w:p>
    <w:p w:rsidR="004C5494" w:rsidRPr="009A3B7A" w:rsidRDefault="004C5494" w:rsidP="004C5494">
      <w:pPr>
        <w:pStyle w:val="ae"/>
      </w:pPr>
      <w:r w:rsidRPr="009A3B7A">
        <w:t>Выполнять процедуру восстановления базы данных и вести мониторинг выполнения этой процедуры.</w:t>
      </w:r>
    </w:p>
    <w:p w:rsidR="004C5494" w:rsidRPr="009A3B7A" w:rsidRDefault="004C5494" w:rsidP="004C5494">
      <w:pPr>
        <w:pStyle w:val="ae"/>
      </w:pPr>
      <w:r w:rsidRPr="009A3B7A">
        <w:t>Выполнять установку и настройку программного обеспечения для обеспечения работы пользователя с базой данных.</w:t>
      </w:r>
    </w:p>
    <w:p w:rsidR="004C5494" w:rsidRPr="009A3B7A" w:rsidRDefault="004C5494" w:rsidP="004C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4"/>
          <w:szCs w:val="24"/>
        </w:rPr>
      </w:pPr>
      <w:r w:rsidRPr="009A3B7A">
        <w:rPr>
          <w:rFonts w:ascii="Times New Roman" w:hAnsi="Times New Roman"/>
          <w:sz w:val="24"/>
          <w:szCs w:val="24"/>
        </w:rPr>
        <w:t>Обеспечивать информационную безопасность на уровне базы данных.</w:t>
      </w:r>
    </w:p>
    <w:p w:rsidR="004C5494" w:rsidRPr="009A3B7A" w:rsidRDefault="004C5494" w:rsidP="004C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4"/>
          <w:szCs w:val="24"/>
        </w:rPr>
      </w:pPr>
      <w:r w:rsidRPr="009A3B7A">
        <w:rPr>
          <w:rFonts w:ascii="Times New Roman" w:hAnsi="Times New Roman"/>
          <w:b/>
          <w:sz w:val="24"/>
          <w:szCs w:val="24"/>
        </w:rPr>
        <w:t>знать:</w:t>
      </w:r>
    </w:p>
    <w:p w:rsidR="004C5494" w:rsidRPr="009A3B7A" w:rsidRDefault="004C5494" w:rsidP="004C5494">
      <w:pPr>
        <w:pStyle w:val="ae"/>
      </w:pPr>
      <w:r w:rsidRPr="009A3B7A">
        <w:t xml:space="preserve">Методы описания схем баз данных в современных СУБД. </w:t>
      </w:r>
    </w:p>
    <w:p w:rsidR="004C5494" w:rsidRPr="009A3B7A" w:rsidRDefault="004C5494" w:rsidP="004C5494">
      <w:pPr>
        <w:pStyle w:val="ae"/>
      </w:pPr>
      <w:r w:rsidRPr="009A3B7A">
        <w:t>Основные положения теории баз данных, хранилищ данных, баз знаний.</w:t>
      </w:r>
    </w:p>
    <w:p w:rsidR="004C5494" w:rsidRPr="009A3B7A" w:rsidRDefault="004C5494" w:rsidP="004C5494">
      <w:pPr>
        <w:pStyle w:val="ae"/>
      </w:pPr>
      <w:r w:rsidRPr="009A3B7A">
        <w:t>Основные принципы структуризации и нормализации базы данных.</w:t>
      </w:r>
    </w:p>
    <w:p w:rsidR="004C5494" w:rsidRPr="009A3B7A" w:rsidRDefault="004C5494" w:rsidP="004C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4"/>
          <w:szCs w:val="24"/>
        </w:rPr>
      </w:pPr>
      <w:r w:rsidRPr="009A3B7A">
        <w:rPr>
          <w:rFonts w:ascii="Times New Roman" w:hAnsi="Times New Roman"/>
          <w:sz w:val="24"/>
          <w:szCs w:val="24"/>
        </w:rPr>
        <w:t>Основные принципы построения концептуальной, логической и физической модели данных.</w:t>
      </w:r>
    </w:p>
    <w:p w:rsidR="004C5494" w:rsidRPr="009A3B7A" w:rsidRDefault="004C5494" w:rsidP="004C5494">
      <w:pPr>
        <w:pStyle w:val="ae"/>
      </w:pPr>
      <w:r w:rsidRPr="009A3B7A">
        <w:t>Основные принципы структуризации и нормализации базы данных.</w:t>
      </w:r>
    </w:p>
    <w:p w:rsidR="004C5494" w:rsidRPr="009A3B7A" w:rsidRDefault="004C5494" w:rsidP="004C5494">
      <w:pPr>
        <w:pStyle w:val="ae"/>
      </w:pPr>
      <w:r w:rsidRPr="009A3B7A">
        <w:t>Структуры данных СУБД, общий подход к организации представлений, таблиц, индексов и кластеров.</w:t>
      </w:r>
    </w:p>
    <w:p w:rsidR="004C5494" w:rsidRPr="009A3B7A" w:rsidRDefault="004C5494" w:rsidP="004C5494">
      <w:pPr>
        <w:pStyle w:val="ae"/>
      </w:pPr>
      <w:r w:rsidRPr="009A3B7A">
        <w:t>Методы описания схем баз данных в современных СУБД.</w:t>
      </w:r>
    </w:p>
    <w:p w:rsidR="004C5494" w:rsidRPr="009A3B7A" w:rsidRDefault="004C5494" w:rsidP="004C5494">
      <w:pPr>
        <w:pStyle w:val="ae"/>
      </w:pPr>
      <w:r w:rsidRPr="009A3B7A">
        <w:t>Структуры данных СУБД, общий подход к организации представлений, таблиц, индексов и кластеров.</w:t>
      </w:r>
    </w:p>
    <w:p w:rsidR="004C5494" w:rsidRPr="009A3B7A" w:rsidRDefault="004C5494" w:rsidP="004C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9A3B7A">
        <w:rPr>
          <w:rFonts w:ascii="Times New Roman" w:hAnsi="Times New Roman"/>
          <w:sz w:val="24"/>
          <w:szCs w:val="24"/>
        </w:rPr>
        <w:t>Методы организации целостности данных.</w:t>
      </w:r>
    </w:p>
    <w:p w:rsidR="004C5494" w:rsidRPr="009A3B7A" w:rsidRDefault="004C5494" w:rsidP="004C5494">
      <w:pPr>
        <w:pStyle w:val="ae"/>
      </w:pPr>
      <w:r w:rsidRPr="009A3B7A">
        <w:t>Основные принципы структуризации и нормализации базы данных.</w:t>
      </w:r>
    </w:p>
    <w:p w:rsidR="004C5494" w:rsidRPr="009A3B7A" w:rsidRDefault="004C5494" w:rsidP="004C5494">
      <w:pPr>
        <w:pStyle w:val="ae"/>
      </w:pPr>
      <w:r w:rsidRPr="009A3B7A">
        <w:t>Основные принципы построения концептуальной, логической и физической модели данных.</w:t>
      </w:r>
    </w:p>
    <w:p w:rsidR="004C5494" w:rsidRPr="009A3B7A" w:rsidRDefault="004C5494" w:rsidP="004C5494">
      <w:pPr>
        <w:pStyle w:val="ae"/>
      </w:pPr>
      <w:r w:rsidRPr="009A3B7A">
        <w:t>Технологии передачи и обмена данными в компьютерных сетях.</w:t>
      </w:r>
    </w:p>
    <w:p w:rsidR="004C5494" w:rsidRPr="009A3B7A" w:rsidRDefault="004C5494" w:rsidP="004C5494">
      <w:pPr>
        <w:pStyle w:val="ae"/>
      </w:pPr>
      <w:r w:rsidRPr="009A3B7A">
        <w:t>Алгоритм проведения процедуры резервного копирования.</w:t>
      </w:r>
    </w:p>
    <w:p w:rsidR="004C5494" w:rsidRPr="009A3B7A" w:rsidRDefault="004C5494" w:rsidP="004C5494">
      <w:pPr>
        <w:pStyle w:val="ae"/>
      </w:pPr>
      <w:r w:rsidRPr="009A3B7A">
        <w:t>Алгоритм проведения процедуры восстановления базы данных.</w:t>
      </w:r>
    </w:p>
    <w:p w:rsidR="004C5494" w:rsidRPr="009A3B7A" w:rsidRDefault="004C5494" w:rsidP="004C5494">
      <w:pPr>
        <w:pStyle w:val="ae"/>
      </w:pPr>
      <w:r w:rsidRPr="009A3B7A">
        <w:t>Методы организации целостности данных.</w:t>
      </w:r>
    </w:p>
    <w:p w:rsidR="004C5494" w:rsidRPr="009A3B7A" w:rsidRDefault="004C5494" w:rsidP="004C5494">
      <w:pPr>
        <w:pStyle w:val="ae"/>
      </w:pPr>
      <w:r w:rsidRPr="009A3B7A">
        <w:t>Способы контроля доступа к данным и управления привилегиями.</w:t>
      </w:r>
    </w:p>
    <w:p w:rsidR="004C5494" w:rsidRPr="009A3B7A" w:rsidRDefault="004C5494" w:rsidP="004C5494">
      <w:pPr>
        <w:spacing w:after="0" w:line="240" w:lineRule="auto"/>
        <w:rPr>
          <w:rFonts w:ascii="Times New Roman" w:hAnsi="Times New Roman"/>
          <w:sz w:val="24"/>
          <w:szCs w:val="24"/>
        </w:rPr>
      </w:pPr>
      <w:r w:rsidRPr="009A3B7A">
        <w:rPr>
          <w:rFonts w:ascii="Times New Roman" w:hAnsi="Times New Roman"/>
          <w:sz w:val="24"/>
          <w:szCs w:val="24"/>
        </w:rPr>
        <w:t>Основы разработки приложений баз данных.</w:t>
      </w:r>
    </w:p>
    <w:p w:rsidR="004C5494" w:rsidRPr="009A3B7A" w:rsidRDefault="004C5494" w:rsidP="004C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9A3B7A">
        <w:rPr>
          <w:rFonts w:ascii="Times New Roman" w:hAnsi="Times New Roman"/>
          <w:sz w:val="24"/>
          <w:szCs w:val="24"/>
        </w:rPr>
        <w:lastRenderedPageBreak/>
        <w:t>Основные методы и средства защиты данных в базе данных</w:t>
      </w:r>
    </w:p>
    <w:p w:rsidR="004C5494" w:rsidRPr="00DF3827" w:rsidRDefault="004C5494" w:rsidP="004C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4"/>
          <w:szCs w:val="24"/>
        </w:rPr>
      </w:pPr>
      <w:r w:rsidRPr="00DF3827">
        <w:rPr>
          <w:rFonts w:ascii="Times New Roman" w:hAnsi="Times New Roman"/>
          <w:b/>
          <w:bCs/>
          <w:sz w:val="24"/>
          <w:szCs w:val="24"/>
        </w:rPr>
        <w:t>Количество часов на освоение рабочей программы</w:t>
      </w:r>
      <w:r>
        <w:rPr>
          <w:rFonts w:ascii="Times New Roman" w:hAnsi="Times New Roman"/>
          <w:b/>
          <w:bCs/>
          <w:sz w:val="24"/>
          <w:szCs w:val="24"/>
        </w:rPr>
        <w:t xml:space="preserve"> практической подготовки</w:t>
      </w:r>
      <w:r w:rsidRPr="00DF3827">
        <w:rPr>
          <w:rFonts w:ascii="Times New Roman" w:hAnsi="Times New Roman"/>
          <w:b/>
          <w:bCs/>
          <w:sz w:val="24"/>
          <w:szCs w:val="24"/>
        </w:rPr>
        <w:t xml:space="preserve"> </w:t>
      </w:r>
      <w:r>
        <w:rPr>
          <w:rFonts w:ascii="Times New Roman" w:hAnsi="Times New Roman"/>
          <w:b/>
          <w:bCs/>
          <w:sz w:val="24"/>
          <w:szCs w:val="24"/>
        </w:rPr>
        <w:t>(учебная и производственная практика)</w:t>
      </w:r>
      <w:r w:rsidRPr="00DF3827">
        <w:rPr>
          <w:rFonts w:ascii="Times New Roman" w:hAnsi="Times New Roman"/>
          <w:b/>
          <w:bCs/>
          <w:sz w:val="24"/>
          <w:szCs w:val="24"/>
        </w:rPr>
        <w:t>:</w:t>
      </w:r>
    </w:p>
    <w:p w:rsidR="004C5494" w:rsidRDefault="004C5494" w:rsidP="004C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DF3827">
        <w:rPr>
          <w:rFonts w:ascii="Times New Roman" w:hAnsi="Times New Roman"/>
          <w:sz w:val="24"/>
          <w:szCs w:val="24"/>
        </w:rPr>
        <w:t>в</w:t>
      </w:r>
      <w:r>
        <w:rPr>
          <w:rFonts w:ascii="Times New Roman" w:hAnsi="Times New Roman"/>
          <w:sz w:val="24"/>
          <w:szCs w:val="24"/>
        </w:rPr>
        <w:t xml:space="preserve"> рамках освоения ПМ. 11. – 240 часов</w:t>
      </w:r>
    </w:p>
    <w:p w:rsidR="004C5494" w:rsidRPr="00D11520" w:rsidRDefault="004C5494" w:rsidP="004C5494">
      <w:pPr>
        <w:spacing w:after="0"/>
        <w:ind w:left="851"/>
        <w:jc w:val="both"/>
        <w:rPr>
          <w:rFonts w:ascii="Times New Roman" w:hAnsi="Times New Roman"/>
          <w:sz w:val="24"/>
          <w:szCs w:val="24"/>
        </w:rPr>
      </w:pPr>
      <w:r w:rsidRPr="00D11520">
        <w:rPr>
          <w:rFonts w:ascii="Times New Roman" w:hAnsi="Times New Roman"/>
          <w:sz w:val="24"/>
          <w:szCs w:val="24"/>
        </w:rPr>
        <w:t>УП</w:t>
      </w:r>
      <w:r>
        <w:rPr>
          <w:rFonts w:ascii="Times New Roman" w:hAnsi="Times New Roman"/>
          <w:sz w:val="24"/>
          <w:szCs w:val="24"/>
        </w:rPr>
        <w:t>.11</w:t>
      </w:r>
      <w:r w:rsidRPr="00D11520">
        <w:rPr>
          <w:rFonts w:ascii="Times New Roman" w:hAnsi="Times New Roman"/>
          <w:sz w:val="24"/>
          <w:szCs w:val="24"/>
        </w:rPr>
        <w:t xml:space="preserve"> –</w:t>
      </w:r>
      <w:r>
        <w:rPr>
          <w:rFonts w:ascii="Times New Roman" w:hAnsi="Times New Roman"/>
          <w:sz w:val="24"/>
          <w:szCs w:val="24"/>
        </w:rPr>
        <w:t xml:space="preserve"> 150</w:t>
      </w:r>
      <w:r w:rsidRPr="00D11520">
        <w:rPr>
          <w:rFonts w:ascii="Times New Roman" w:hAnsi="Times New Roman"/>
          <w:sz w:val="24"/>
          <w:szCs w:val="24"/>
        </w:rPr>
        <w:t xml:space="preserve"> </w:t>
      </w:r>
      <w:r>
        <w:rPr>
          <w:rFonts w:ascii="Times New Roman" w:hAnsi="Times New Roman"/>
          <w:sz w:val="24"/>
          <w:szCs w:val="24"/>
        </w:rPr>
        <w:t>часов</w:t>
      </w:r>
    </w:p>
    <w:p w:rsidR="004C5494" w:rsidRDefault="004C5494" w:rsidP="004C5494">
      <w:pPr>
        <w:spacing w:after="0"/>
        <w:ind w:left="851"/>
        <w:jc w:val="both"/>
        <w:rPr>
          <w:rFonts w:ascii="Times New Roman" w:hAnsi="Times New Roman"/>
          <w:sz w:val="24"/>
          <w:szCs w:val="24"/>
        </w:rPr>
      </w:pPr>
      <w:r w:rsidRPr="00D11520">
        <w:rPr>
          <w:rFonts w:ascii="Times New Roman" w:hAnsi="Times New Roman"/>
          <w:sz w:val="24"/>
          <w:szCs w:val="24"/>
        </w:rPr>
        <w:t>ПП</w:t>
      </w:r>
      <w:r>
        <w:rPr>
          <w:rFonts w:ascii="Times New Roman" w:hAnsi="Times New Roman"/>
          <w:sz w:val="24"/>
          <w:szCs w:val="24"/>
        </w:rPr>
        <w:t>.11</w:t>
      </w:r>
      <w:r w:rsidRPr="00D11520">
        <w:rPr>
          <w:rFonts w:ascii="Times New Roman" w:hAnsi="Times New Roman"/>
          <w:sz w:val="24"/>
          <w:szCs w:val="24"/>
        </w:rPr>
        <w:t xml:space="preserve"> – 90 часов</w:t>
      </w:r>
    </w:p>
    <w:p w:rsidR="004C5494" w:rsidRPr="001D11E4" w:rsidRDefault="004C5494" w:rsidP="004C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4"/>
          <w:szCs w:val="24"/>
        </w:rPr>
      </w:pPr>
    </w:p>
    <w:p w:rsidR="004C5494" w:rsidRPr="00DF3827" w:rsidRDefault="004C5494" w:rsidP="004C549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jc w:val="center"/>
        <w:outlineLvl w:val="0"/>
        <w:rPr>
          <w:rFonts w:ascii="Times New Roman" w:hAnsi="Times New Roman"/>
          <w:sz w:val="24"/>
          <w:szCs w:val="24"/>
        </w:rPr>
        <w:sectPr w:rsidR="004C5494" w:rsidRPr="00DF3827" w:rsidSect="00531BE9">
          <w:footerReference w:type="default" r:id="rId119"/>
          <w:pgSz w:w="11906" w:h="16838"/>
          <w:pgMar w:top="851" w:right="850" w:bottom="1134" w:left="1701" w:header="708" w:footer="708" w:gutter="0"/>
          <w:cols w:space="708"/>
          <w:docGrid w:linePitch="360"/>
        </w:sectPr>
      </w:pPr>
      <w:r w:rsidRPr="001D11E4">
        <w:rPr>
          <w:rFonts w:ascii="Times New Roman" w:hAnsi="Times New Roman"/>
          <w:b/>
          <w:sz w:val="24"/>
          <w:szCs w:val="24"/>
        </w:rPr>
        <w:br w:type="page"/>
      </w:r>
    </w:p>
    <w:p w:rsidR="004C5494" w:rsidRDefault="004C5494" w:rsidP="004C5494">
      <w:pPr>
        <w:spacing w:after="0"/>
        <w:jc w:val="center"/>
        <w:rPr>
          <w:rFonts w:ascii="Times New Roman" w:hAnsi="Times New Roman"/>
          <w:b/>
          <w:bCs/>
          <w:sz w:val="24"/>
          <w:szCs w:val="24"/>
        </w:rPr>
      </w:pPr>
    </w:p>
    <w:p w:rsidR="004C5494" w:rsidRDefault="004C5494" w:rsidP="004C5494">
      <w:pPr>
        <w:spacing w:after="0"/>
        <w:jc w:val="center"/>
        <w:rPr>
          <w:rFonts w:ascii="Times New Roman" w:hAnsi="Times New Roman"/>
          <w:b/>
          <w:bCs/>
          <w:sz w:val="24"/>
          <w:szCs w:val="24"/>
        </w:rPr>
      </w:pPr>
      <w:r>
        <w:rPr>
          <w:rFonts w:ascii="Times New Roman" w:hAnsi="Times New Roman"/>
          <w:b/>
          <w:bCs/>
          <w:sz w:val="24"/>
          <w:szCs w:val="24"/>
        </w:rPr>
        <w:t>3.</w:t>
      </w:r>
      <w:r w:rsidRPr="0022407B">
        <w:rPr>
          <w:rFonts w:ascii="Times New Roman" w:hAnsi="Times New Roman"/>
          <w:b/>
          <w:bCs/>
          <w:sz w:val="24"/>
          <w:szCs w:val="24"/>
        </w:rPr>
        <w:t xml:space="preserve">СОДЕРЖАНИЕ </w:t>
      </w:r>
      <w:r>
        <w:rPr>
          <w:rFonts w:ascii="Times New Roman" w:hAnsi="Times New Roman"/>
          <w:b/>
          <w:bCs/>
          <w:sz w:val="24"/>
          <w:szCs w:val="24"/>
        </w:rPr>
        <w:t>РАБОЧЕЙ ПРОГРАММЫ ПРАКТИЧЕСКОЙ ПОДГОТОВКИ (УЧЕБНАЯ</w:t>
      </w:r>
      <w:r w:rsidRPr="0022407B">
        <w:rPr>
          <w:rFonts w:ascii="Times New Roman" w:hAnsi="Times New Roman"/>
          <w:b/>
          <w:bCs/>
          <w:sz w:val="24"/>
          <w:szCs w:val="24"/>
        </w:rPr>
        <w:t xml:space="preserve"> </w:t>
      </w:r>
      <w:r>
        <w:rPr>
          <w:rFonts w:ascii="Times New Roman" w:hAnsi="Times New Roman"/>
          <w:b/>
          <w:bCs/>
          <w:sz w:val="24"/>
          <w:szCs w:val="24"/>
        </w:rPr>
        <w:t>И ПРОИЗВОДСТВЕННАЯ ПРАКТИКА)</w:t>
      </w:r>
      <w:r w:rsidRPr="0022407B">
        <w:rPr>
          <w:rFonts w:ascii="Times New Roman" w:hAnsi="Times New Roman"/>
          <w:b/>
          <w:bCs/>
          <w:sz w:val="24"/>
          <w:szCs w:val="24"/>
        </w:rPr>
        <w:t xml:space="preserve"> </w:t>
      </w:r>
    </w:p>
    <w:p w:rsidR="004C5494" w:rsidRDefault="004C5494" w:rsidP="004C5494">
      <w:pPr>
        <w:spacing w:after="0"/>
        <w:jc w:val="center"/>
        <w:rPr>
          <w:rFonts w:ascii="Times New Roman" w:hAnsi="Times New Roman"/>
          <w:b/>
          <w:bCs/>
          <w:sz w:val="24"/>
          <w:szCs w:val="24"/>
        </w:rPr>
      </w:pPr>
    </w:p>
    <w:p w:rsidR="004C5494" w:rsidRPr="002E74C3" w:rsidRDefault="004C5494" w:rsidP="004C5494">
      <w:pPr>
        <w:spacing w:after="0"/>
        <w:jc w:val="center"/>
        <w:rPr>
          <w:rFonts w:ascii="Times New Roman" w:hAnsi="Times New Roman"/>
          <w:b/>
          <w:bCs/>
          <w:sz w:val="24"/>
          <w:szCs w:val="24"/>
        </w:rPr>
      </w:pPr>
    </w:p>
    <w:tbl>
      <w:tblPr>
        <w:tblStyle w:val="a9"/>
        <w:tblW w:w="15287" w:type="dxa"/>
        <w:tblLook w:val="04A0" w:firstRow="1" w:lastRow="0" w:firstColumn="1" w:lastColumn="0" w:noHBand="0" w:noVBand="1"/>
      </w:tblPr>
      <w:tblGrid>
        <w:gridCol w:w="4076"/>
        <w:gridCol w:w="2695"/>
        <w:gridCol w:w="5670"/>
        <w:gridCol w:w="1418"/>
        <w:gridCol w:w="1417"/>
        <w:gridCol w:w="11"/>
      </w:tblGrid>
      <w:tr w:rsidR="004C5494" w:rsidRPr="002E74C3" w:rsidTr="00531BE9">
        <w:trPr>
          <w:gridAfter w:val="1"/>
          <w:wAfter w:w="11" w:type="dxa"/>
        </w:trPr>
        <w:tc>
          <w:tcPr>
            <w:tcW w:w="4076" w:type="dxa"/>
          </w:tcPr>
          <w:p w:rsidR="004C5494" w:rsidRPr="002E74C3" w:rsidRDefault="004C5494" w:rsidP="00531BE9">
            <w:pPr>
              <w:spacing w:after="0"/>
              <w:jc w:val="center"/>
              <w:rPr>
                <w:b/>
                <w:bCs/>
                <w:sz w:val="24"/>
                <w:szCs w:val="24"/>
              </w:rPr>
            </w:pPr>
            <w:r w:rsidRPr="002E74C3">
              <w:rPr>
                <w:b/>
                <w:bCs/>
                <w:sz w:val="24"/>
                <w:szCs w:val="24"/>
              </w:rPr>
              <w:t>Перечень формируемых компетенций</w:t>
            </w:r>
          </w:p>
        </w:tc>
        <w:tc>
          <w:tcPr>
            <w:tcW w:w="2695" w:type="dxa"/>
          </w:tcPr>
          <w:p w:rsidR="004C5494" w:rsidRPr="002E74C3" w:rsidRDefault="004C5494" w:rsidP="00531BE9">
            <w:pPr>
              <w:spacing w:after="0"/>
              <w:jc w:val="center"/>
              <w:rPr>
                <w:b/>
                <w:bCs/>
                <w:sz w:val="24"/>
                <w:szCs w:val="24"/>
              </w:rPr>
            </w:pPr>
            <w:r w:rsidRPr="002E74C3">
              <w:rPr>
                <w:b/>
                <w:bCs/>
                <w:sz w:val="24"/>
                <w:szCs w:val="24"/>
              </w:rPr>
              <w:t>Наименование разделов и тем</w:t>
            </w:r>
          </w:p>
        </w:tc>
        <w:tc>
          <w:tcPr>
            <w:tcW w:w="5670" w:type="dxa"/>
          </w:tcPr>
          <w:p w:rsidR="004C5494" w:rsidRPr="002E74C3" w:rsidRDefault="004C5494" w:rsidP="00531BE9">
            <w:pPr>
              <w:spacing w:after="0"/>
              <w:jc w:val="center"/>
              <w:rPr>
                <w:b/>
                <w:bCs/>
                <w:sz w:val="24"/>
                <w:szCs w:val="24"/>
              </w:rPr>
            </w:pPr>
            <w:r w:rsidRPr="002E74C3">
              <w:rPr>
                <w:b/>
                <w:bCs/>
                <w:sz w:val="24"/>
                <w:szCs w:val="24"/>
              </w:rPr>
              <w:t>Содержание</w:t>
            </w:r>
          </w:p>
        </w:tc>
        <w:tc>
          <w:tcPr>
            <w:tcW w:w="1418" w:type="dxa"/>
          </w:tcPr>
          <w:p w:rsidR="004C5494" w:rsidRPr="002E74C3" w:rsidRDefault="004C5494" w:rsidP="00531BE9">
            <w:pPr>
              <w:spacing w:after="0"/>
              <w:jc w:val="center"/>
              <w:rPr>
                <w:b/>
                <w:bCs/>
                <w:sz w:val="24"/>
                <w:szCs w:val="24"/>
              </w:rPr>
            </w:pPr>
            <w:r w:rsidRPr="002E74C3">
              <w:rPr>
                <w:b/>
                <w:sz w:val="24"/>
                <w:szCs w:val="24"/>
              </w:rPr>
              <w:t>Кол-во часов УП</w:t>
            </w:r>
          </w:p>
        </w:tc>
        <w:tc>
          <w:tcPr>
            <w:tcW w:w="1417" w:type="dxa"/>
          </w:tcPr>
          <w:p w:rsidR="004C5494" w:rsidRPr="002E74C3" w:rsidRDefault="004C5494" w:rsidP="00531BE9">
            <w:pPr>
              <w:spacing w:after="0"/>
              <w:jc w:val="center"/>
              <w:rPr>
                <w:b/>
                <w:bCs/>
                <w:sz w:val="24"/>
                <w:szCs w:val="24"/>
              </w:rPr>
            </w:pPr>
            <w:r w:rsidRPr="002E74C3">
              <w:rPr>
                <w:b/>
                <w:sz w:val="24"/>
                <w:szCs w:val="24"/>
              </w:rPr>
              <w:t>Кол-во часов ПП</w:t>
            </w:r>
          </w:p>
        </w:tc>
      </w:tr>
      <w:tr w:rsidR="004C5494" w:rsidRPr="002E74C3" w:rsidTr="00531BE9">
        <w:trPr>
          <w:gridAfter w:val="1"/>
          <w:wAfter w:w="11" w:type="dxa"/>
        </w:trPr>
        <w:tc>
          <w:tcPr>
            <w:tcW w:w="12441" w:type="dxa"/>
            <w:gridSpan w:val="3"/>
          </w:tcPr>
          <w:p w:rsidR="004C5494" w:rsidRPr="002E74C3" w:rsidRDefault="004C5494" w:rsidP="00531BE9">
            <w:pPr>
              <w:spacing w:after="0"/>
              <w:jc w:val="both"/>
              <w:rPr>
                <w:b/>
                <w:sz w:val="24"/>
                <w:szCs w:val="24"/>
              </w:rPr>
            </w:pPr>
            <w:r w:rsidRPr="002E74C3">
              <w:rPr>
                <w:b/>
                <w:sz w:val="24"/>
                <w:szCs w:val="24"/>
              </w:rPr>
              <w:t>ПМ.01 «Разработка модулей программного обеспечения для компьютерных систем»</w:t>
            </w:r>
          </w:p>
        </w:tc>
        <w:tc>
          <w:tcPr>
            <w:tcW w:w="1418" w:type="dxa"/>
          </w:tcPr>
          <w:p w:rsidR="004C5494" w:rsidRPr="002E74C3" w:rsidRDefault="004C5494" w:rsidP="00531BE9">
            <w:pPr>
              <w:spacing w:after="0"/>
              <w:jc w:val="center"/>
              <w:rPr>
                <w:b/>
                <w:sz w:val="24"/>
                <w:szCs w:val="24"/>
              </w:rPr>
            </w:pPr>
            <w:r w:rsidRPr="002E74C3">
              <w:rPr>
                <w:b/>
                <w:sz w:val="24"/>
                <w:szCs w:val="24"/>
              </w:rPr>
              <w:t>180</w:t>
            </w:r>
          </w:p>
        </w:tc>
        <w:tc>
          <w:tcPr>
            <w:tcW w:w="1417" w:type="dxa"/>
          </w:tcPr>
          <w:p w:rsidR="004C5494" w:rsidRPr="002E74C3" w:rsidRDefault="004C5494" w:rsidP="00531BE9">
            <w:pPr>
              <w:spacing w:after="0"/>
              <w:jc w:val="center"/>
              <w:rPr>
                <w:b/>
                <w:sz w:val="24"/>
                <w:szCs w:val="24"/>
              </w:rPr>
            </w:pPr>
            <w:r w:rsidRPr="002E74C3">
              <w:rPr>
                <w:b/>
                <w:sz w:val="24"/>
                <w:szCs w:val="24"/>
              </w:rPr>
              <w:t>90</w:t>
            </w:r>
          </w:p>
        </w:tc>
      </w:tr>
      <w:tr w:rsidR="004C5494" w:rsidRPr="002E74C3" w:rsidTr="00531BE9">
        <w:trPr>
          <w:gridAfter w:val="1"/>
          <w:wAfter w:w="11" w:type="dxa"/>
          <w:trHeight w:val="980"/>
        </w:trPr>
        <w:tc>
          <w:tcPr>
            <w:tcW w:w="4076" w:type="dxa"/>
            <w:vMerge w:val="restart"/>
          </w:tcPr>
          <w:p w:rsidR="004C5494" w:rsidRPr="002E74C3" w:rsidRDefault="004C5494" w:rsidP="00531BE9">
            <w:pPr>
              <w:pStyle w:val="af1"/>
              <w:spacing w:after="0" w:line="276" w:lineRule="auto"/>
              <w:ind w:left="0"/>
              <w:rPr>
                <w:b/>
                <w:bCs/>
                <w:sz w:val="22"/>
              </w:rPr>
            </w:pPr>
            <w:r w:rsidRPr="002E74C3">
              <w:rPr>
                <w:sz w:val="22"/>
              </w:rPr>
              <w:t>ПК 1.1. Формировать алгоритмы разработки программных модулей в соответствии с техническим заданием.</w:t>
            </w:r>
          </w:p>
          <w:p w:rsidR="004C5494" w:rsidRPr="002E74C3" w:rsidRDefault="004C5494" w:rsidP="00531BE9">
            <w:pPr>
              <w:pStyle w:val="af1"/>
              <w:spacing w:after="0" w:line="276" w:lineRule="auto"/>
              <w:ind w:left="0"/>
              <w:rPr>
                <w:b/>
                <w:bCs/>
                <w:sz w:val="22"/>
              </w:rPr>
            </w:pPr>
            <w:r w:rsidRPr="002E74C3">
              <w:rPr>
                <w:sz w:val="22"/>
              </w:rPr>
              <w:t>ПК 1.2. Разрабатывать программные модули в соответствии с техническим заданием.</w:t>
            </w:r>
          </w:p>
          <w:p w:rsidR="004C5494" w:rsidRPr="002E74C3" w:rsidRDefault="004C5494" w:rsidP="00531BE9">
            <w:pPr>
              <w:pStyle w:val="af1"/>
              <w:spacing w:after="0" w:line="276" w:lineRule="auto"/>
              <w:ind w:left="0"/>
              <w:rPr>
                <w:b/>
                <w:bCs/>
                <w:sz w:val="22"/>
              </w:rPr>
            </w:pPr>
            <w:r w:rsidRPr="002E74C3">
              <w:rPr>
                <w:sz w:val="22"/>
              </w:rPr>
              <w:t>ПК.1.3. Выполнять отладку программных модулей с использованием специализированных программных средств.</w:t>
            </w:r>
          </w:p>
          <w:p w:rsidR="004C5494" w:rsidRPr="002E74C3" w:rsidRDefault="004C5494" w:rsidP="00531BE9">
            <w:pPr>
              <w:pStyle w:val="af1"/>
              <w:spacing w:after="0" w:line="276" w:lineRule="auto"/>
              <w:ind w:left="0"/>
              <w:rPr>
                <w:b/>
                <w:bCs/>
                <w:sz w:val="22"/>
              </w:rPr>
            </w:pPr>
            <w:r w:rsidRPr="002E74C3">
              <w:rPr>
                <w:sz w:val="22"/>
              </w:rPr>
              <w:t>ПК 1.4. Выполнять тестирование программных модулей.</w:t>
            </w:r>
          </w:p>
        </w:tc>
        <w:tc>
          <w:tcPr>
            <w:tcW w:w="2695" w:type="dxa"/>
            <w:vMerge w:val="restart"/>
          </w:tcPr>
          <w:p w:rsidR="004C5494" w:rsidRPr="002E74C3" w:rsidRDefault="004C5494" w:rsidP="00531BE9">
            <w:pPr>
              <w:spacing w:after="0"/>
              <w:jc w:val="both"/>
              <w:rPr>
                <w:b/>
                <w:bCs/>
                <w:sz w:val="24"/>
                <w:szCs w:val="24"/>
              </w:rPr>
            </w:pPr>
            <w:r w:rsidRPr="002E74C3">
              <w:rPr>
                <w:b/>
                <w:bCs/>
                <w:sz w:val="24"/>
                <w:szCs w:val="24"/>
              </w:rPr>
              <w:t>Раздел 1.</w:t>
            </w:r>
          </w:p>
          <w:p w:rsidR="004C5494" w:rsidRPr="002E74C3" w:rsidRDefault="004C5494" w:rsidP="00531BE9">
            <w:pPr>
              <w:spacing w:after="0"/>
              <w:jc w:val="both"/>
              <w:rPr>
                <w:b/>
                <w:bCs/>
                <w:sz w:val="24"/>
                <w:szCs w:val="24"/>
              </w:rPr>
            </w:pPr>
            <w:r w:rsidRPr="002E74C3">
              <w:rPr>
                <w:b/>
                <w:bCs/>
                <w:sz w:val="24"/>
                <w:szCs w:val="24"/>
              </w:rPr>
              <w:t>Разработка программных модулей</w:t>
            </w:r>
          </w:p>
        </w:tc>
        <w:tc>
          <w:tcPr>
            <w:tcW w:w="5670" w:type="dxa"/>
          </w:tcPr>
          <w:p w:rsidR="004C5494" w:rsidRPr="002E74C3" w:rsidRDefault="004C5494" w:rsidP="00531BE9">
            <w:pPr>
              <w:spacing w:after="0"/>
              <w:jc w:val="both"/>
              <w:rPr>
                <w:bCs/>
              </w:rPr>
            </w:pPr>
            <w:r w:rsidRPr="002E74C3">
              <w:t>Цели и задачи практики. Вводный инструктаж по технике безопасности во время прохождения практики.</w:t>
            </w:r>
          </w:p>
        </w:tc>
        <w:tc>
          <w:tcPr>
            <w:tcW w:w="1418" w:type="dxa"/>
          </w:tcPr>
          <w:p w:rsidR="004C5494" w:rsidRPr="002E74C3" w:rsidRDefault="004C5494" w:rsidP="00531BE9">
            <w:pPr>
              <w:spacing w:after="0"/>
              <w:jc w:val="center"/>
              <w:rPr>
                <w:b/>
                <w:sz w:val="24"/>
                <w:szCs w:val="24"/>
              </w:rPr>
            </w:pPr>
            <w:r w:rsidRPr="002E74C3">
              <w:rPr>
                <w:b/>
                <w:sz w:val="24"/>
                <w:szCs w:val="24"/>
              </w:rPr>
              <w:t>6</w:t>
            </w:r>
          </w:p>
        </w:tc>
        <w:tc>
          <w:tcPr>
            <w:tcW w:w="1417" w:type="dxa"/>
          </w:tcPr>
          <w:p w:rsidR="004C5494" w:rsidRPr="002E74C3" w:rsidRDefault="004C5494" w:rsidP="00531BE9">
            <w:pPr>
              <w:spacing w:after="0"/>
              <w:jc w:val="center"/>
              <w:rPr>
                <w:b/>
                <w:sz w:val="24"/>
                <w:szCs w:val="24"/>
              </w:rPr>
            </w:pPr>
            <w:r>
              <w:rPr>
                <w:b/>
                <w:sz w:val="24"/>
                <w:szCs w:val="24"/>
              </w:rPr>
              <w:t>3</w:t>
            </w:r>
          </w:p>
        </w:tc>
      </w:tr>
      <w:tr w:rsidR="004C5494" w:rsidRPr="002E74C3" w:rsidTr="00531BE9">
        <w:trPr>
          <w:gridAfter w:val="1"/>
          <w:wAfter w:w="11" w:type="dxa"/>
        </w:trPr>
        <w:tc>
          <w:tcPr>
            <w:tcW w:w="4076" w:type="dxa"/>
            <w:vMerge/>
          </w:tcPr>
          <w:p w:rsidR="004C5494" w:rsidRPr="002E74C3" w:rsidRDefault="004C5494" w:rsidP="00531BE9">
            <w:pPr>
              <w:pStyle w:val="af1"/>
              <w:spacing w:after="0" w:line="276" w:lineRule="auto"/>
              <w:ind w:left="0"/>
              <w:rPr>
                <w:b/>
                <w:bCs/>
                <w:sz w:val="22"/>
              </w:rPr>
            </w:pPr>
          </w:p>
        </w:tc>
        <w:tc>
          <w:tcPr>
            <w:tcW w:w="2695" w:type="dxa"/>
            <w:vMerge/>
          </w:tcPr>
          <w:p w:rsidR="004C5494" w:rsidRPr="002E74C3" w:rsidRDefault="004C5494" w:rsidP="00531BE9">
            <w:pPr>
              <w:spacing w:after="0"/>
              <w:jc w:val="center"/>
              <w:rPr>
                <w:b/>
                <w:bCs/>
                <w:sz w:val="24"/>
                <w:szCs w:val="24"/>
              </w:rPr>
            </w:pPr>
          </w:p>
        </w:tc>
        <w:tc>
          <w:tcPr>
            <w:tcW w:w="5670" w:type="dxa"/>
          </w:tcPr>
          <w:p w:rsidR="004C5494" w:rsidRPr="002E74C3" w:rsidRDefault="004C5494" w:rsidP="00531BE9">
            <w:pPr>
              <w:spacing w:after="0"/>
              <w:jc w:val="both"/>
              <w:rPr>
                <w:bCs/>
              </w:rPr>
            </w:pPr>
            <w:r w:rsidRPr="002E74C3">
              <w:t>Проектирование и разработка функциональной структуры приложения. Разработка пользовательского интерфейса программного продукта.</w:t>
            </w:r>
          </w:p>
        </w:tc>
        <w:tc>
          <w:tcPr>
            <w:tcW w:w="1418" w:type="dxa"/>
          </w:tcPr>
          <w:p w:rsidR="004C5494" w:rsidRPr="002E74C3" w:rsidRDefault="004C5494" w:rsidP="00531BE9">
            <w:pPr>
              <w:spacing w:after="0"/>
              <w:jc w:val="center"/>
              <w:rPr>
                <w:b/>
                <w:sz w:val="24"/>
                <w:szCs w:val="24"/>
              </w:rPr>
            </w:pPr>
            <w:r w:rsidRPr="002E74C3">
              <w:rPr>
                <w:b/>
                <w:sz w:val="24"/>
                <w:szCs w:val="24"/>
              </w:rPr>
              <w:t>12</w:t>
            </w:r>
          </w:p>
        </w:tc>
        <w:tc>
          <w:tcPr>
            <w:tcW w:w="1417" w:type="dxa"/>
          </w:tcPr>
          <w:p w:rsidR="004C5494" w:rsidRPr="002E74C3" w:rsidRDefault="004C5494" w:rsidP="00531BE9">
            <w:pPr>
              <w:spacing w:after="0"/>
              <w:jc w:val="center"/>
              <w:rPr>
                <w:b/>
                <w:sz w:val="24"/>
                <w:szCs w:val="24"/>
              </w:rPr>
            </w:pPr>
            <w:r>
              <w:rPr>
                <w:b/>
                <w:sz w:val="24"/>
                <w:szCs w:val="24"/>
              </w:rPr>
              <w:t>6</w:t>
            </w:r>
          </w:p>
        </w:tc>
      </w:tr>
      <w:tr w:rsidR="004C5494" w:rsidRPr="002E74C3" w:rsidTr="00531BE9">
        <w:trPr>
          <w:gridAfter w:val="1"/>
          <w:wAfter w:w="11" w:type="dxa"/>
          <w:trHeight w:val="1128"/>
        </w:trPr>
        <w:tc>
          <w:tcPr>
            <w:tcW w:w="4076" w:type="dxa"/>
            <w:vMerge/>
          </w:tcPr>
          <w:p w:rsidR="004C5494" w:rsidRPr="002E74C3" w:rsidRDefault="004C5494" w:rsidP="00531BE9">
            <w:pPr>
              <w:pStyle w:val="af1"/>
              <w:spacing w:after="0" w:line="276" w:lineRule="auto"/>
              <w:ind w:left="0"/>
              <w:rPr>
                <w:b/>
                <w:bCs/>
                <w:sz w:val="22"/>
              </w:rPr>
            </w:pPr>
          </w:p>
        </w:tc>
        <w:tc>
          <w:tcPr>
            <w:tcW w:w="2695" w:type="dxa"/>
            <w:vMerge/>
          </w:tcPr>
          <w:p w:rsidR="004C5494" w:rsidRPr="002E74C3" w:rsidRDefault="004C5494" w:rsidP="00531BE9">
            <w:pPr>
              <w:spacing w:after="0"/>
              <w:jc w:val="center"/>
              <w:rPr>
                <w:b/>
                <w:bCs/>
                <w:sz w:val="24"/>
                <w:szCs w:val="24"/>
              </w:rPr>
            </w:pPr>
          </w:p>
        </w:tc>
        <w:tc>
          <w:tcPr>
            <w:tcW w:w="5670" w:type="dxa"/>
          </w:tcPr>
          <w:p w:rsidR="004C5494" w:rsidRPr="002E74C3" w:rsidRDefault="004C5494" w:rsidP="00531BE9">
            <w:pPr>
              <w:spacing w:after="0"/>
              <w:jc w:val="both"/>
            </w:pPr>
            <w:r w:rsidRPr="002E74C3">
              <w:t>Реализация алгоритма работы с несколькими формами. Проектирование и разработка алгоритма работы с текстовыми файлами.</w:t>
            </w:r>
            <w:r w:rsidRPr="002E74C3">
              <w:tab/>
            </w:r>
          </w:p>
        </w:tc>
        <w:tc>
          <w:tcPr>
            <w:tcW w:w="1418" w:type="dxa"/>
          </w:tcPr>
          <w:p w:rsidR="004C5494" w:rsidRPr="002E74C3" w:rsidRDefault="004C5494" w:rsidP="00531BE9">
            <w:pPr>
              <w:spacing w:after="0"/>
              <w:jc w:val="center"/>
              <w:rPr>
                <w:b/>
                <w:sz w:val="24"/>
                <w:szCs w:val="24"/>
              </w:rPr>
            </w:pPr>
            <w:r w:rsidRPr="002E74C3">
              <w:rPr>
                <w:b/>
                <w:sz w:val="24"/>
                <w:szCs w:val="24"/>
              </w:rPr>
              <w:t>12</w:t>
            </w:r>
          </w:p>
        </w:tc>
        <w:tc>
          <w:tcPr>
            <w:tcW w:w="1417" w:type="dxa"/>
          </w:tcPr>
          <w:p w:rsidR="004C5494" w:rsidRPr="002E74C3" w:rsidRDefault="004C5494" w:rsidP="00531BE9">
            <w:pPr>
              <w:spacing w:after="0"/>
              <w:jc w:val="center"/>
              <w:rPr>
                <w:b/>
                <w:sz w:val="24"/>
                <w:szCs w:val="24"/>
              </w:rPr>
            </w:pPr>
            <w:r>
              <w:rPr>
                <w:b/>
                <w:sz w:val="24"/>
                <w:szCs w:val="24"/>
              </w:rPr>
              <w:t>6</w:t>
            </w:r>
          </w:p>
        </w:tc>
      </w:tr>
      <w:tr w:rsidR="004C5494" w:rsidRPr="002E74C3" w:rsidTr="00531BE9">
        <w:trPr>
          <w:gridAfter w:val="1"/>
          <w:wAfter w:w="11" w:type="dxa"/>
          <w:trHeight w:val="489"/>
        </w:trPr>
        <w:tc>
          <w:tcPr>
            <w:tcW w:w="4076" w:type="dxa"/>
            <w:vMerge/>
          </w:tcPr>
          <w:p w:rsidR="004C5494" w:rsidRPr="002E74C3" w:rsidRDefault="004C5494" w:rsidP="00531BE9">
            <w:pPr>
              <w:pStyle w:val="af1"/>
              <w:spacing w:after="0" w:line="276" w:lineRule="auto"/>
              <w:ind w:left="0"/>
              <w:rPr>
                <w:sz w:val="22"/>
              </w:rPr>
            </w:pPr>
          </w:p>
        </w:tc>
        <w:tc>
          <w:tcPr>
            <w:tcW w:w="2695" w:type="dxa"/>
            <w:vMerge/>
          </w:tcPr>
          <w:p w:rsidR="004C5494" w:rsidRPr="002E74C3" w:rsidRDefault="004C5494" w:rsidP="00531BE9">
            <w:pPr>
              <w:spacing w:after="0"/>
              <w:jc w:val="center"/>
              <w:rPr>
                <w:b/>
                <w:bCs/>
                <w:sz w:val="24"/>
                <w:szCs w:val="24"/>
              </w:rPr>
            </w:pPr>
          </w:p>
        </w:tc>
        <w:tc>
          <w:tcPr>
            <w:tcW w:w="5670" w:type="dxa"/>
          </w:tcPr>
          <w:p w:rsidR="004C5494" w:rsidRPr="002E74C3" w:rsidRDefault="004C5494" w:rsidP="00531BE9">
            <w:pPr>
              <w:spacing w:after="0"/>
              <w:jc w:val="both"/>
            </w:pPr>
            <w:r w:rsidRPr="002E74C3">
              <w:t>Программная реализация решения представленных задач</w:t>
            </w:r>
          </w:p>
        </w:tc>
        <w:tc>
          <w:tcPr>
            <w:tcW w:w="1418" w:type="dxa"/>
          </w:tcPr>
          <w:p w:rsidR="004C5494" w:rsidRPr="002E74C3" w:rsidRDefault="004C5494" w:rsidP="00531BE9">
            <w:pPr>
              <w:spacing w:after="0"/>
              <w:jc w:val="center"/>
              <w:rPr>
                <w:b/>
                <w:sz w:val="24"/>
                <w:szCs w:val="24"/>
              </w:rPr>
            </w:pPr>
            <w:r w:rsidRPr="002E74C3">
              <w:rPr>
                <w:b/>
                <w:sz w:val="24"/>
                <w:szCs w:val="24"/>
              </w:rPr>
              <w:t>12</w:t>
            </w:r>
          </w:p>
        </w:tc>
        <w:tc>
          <w:tcPr>
            <w:tcW w:w="1417" w:type="dxa"/>
          </w:tcPr>
          <w:p w:rsidR="004C5494" w:rsidRPr="002E74C3" w:rsidRDefault="004C5494" w:rsidP="00531BE9">
            <w:pPr>
              <w:spacing w:after="0"/>
              <w:jc w:val="center"/>
              <w:rPr>
                <w:b/>
                <w:sz w:val="24"/>
                <w:szCs w:val="24"/>
              </w:rPr>
            </w:pPr>
            <w:r>
              <w:rPr>
                <w:b/>
                <w:sz w:val="24"/>
                <w:szCs w:val="24"/>
              </w:rPr>
              <w:t>6</w:t>
            </w:r>
          </w:p>
        </w:tc>
      </w:tr>
      <w:tr w:rsidR="004C5494" w:rsidRPr="002E74C3" w:rsidTr="00531BE9">
        <w:trPr>
          <w:gridAfter w:val="1"/>
          <w:wAfter w:w="11" w:type="dxa"/>
          <w:trHeight w:val="489"/>
        </w:trPr>
        <w:tc>
          <w:tcPr>
            <w:tcW w:w="4076" w:type="dxa"/>
            <w:vMerge/>
          </w:tcPr>
          <w:p w:rsidR="004C5494" w:rsidRPr="002E74C3" w:rsidRDefault="004C5494" w:rsidP="00531BE9">
            <w:pPr>
              <w:pStyle w:val="af1"/>
              <w:spacing w:after="0" w:line="276" w:lineRule="auto"/>
              <w:ind w:left="0"/>
              <w:rPr>
                <w:sz w:val="22"/>
              </w:rPr>
            </w:pPr>
          </w:p>
        </w:tc>
        <w:tc>
          <w:tcPr>
            <w:tcW w:w="2695" w:type="dxa"/>
            <w:vMerge/>
          </w:tcPr>
          <w:p w:rsidR="004C5494" w:rsidRPr="002E74C3" w:rsidRDefault="004C5494" w:rsidP="00531BE9">
            <w:pPr>
              <w:spacing w:after="0"/>
              <w:jc w:val="center"/>
              <w:rPr>
                <w:b/>
                <w:bCs/>
                <w:sz w:val="24"/>
                <w:szCs w:val="24"/>
              </w:rPr>
            </w:pPr>
          </w:p>
        </w:tc>
        <w:tc>
          <w:tcPr>
            <w:tcW w:w="5670" w:type="dxa"/>
          </w:tcPr>
          <w:p w:rsidR="004C5494" w:rsidRPr="002E74C3" w:rsidRDefault="004C5494" w:rsidP="00531BE9">
            <w:pPr>
              <w:spacing w:after="0"/>
              <w:jc w:val="both"/>
            </w:pPr>
            <w:r w:rsidRPr="002E74C3">
              <w:t>Тестирование программного продукта, согласно выбранной схемы тестирования</w:t>
            </w:r>
          </w:p>
        </w:tc>
        <w:tc>
          <w:tcPr>
            <w:tcW w:w="1418" w:type="dxa"/>
          </w:tcPr>
          <w:p w:rsidR="004C5494" w:rsidRPr="002E74C3" w:rsidRDefault="004C5494" w:rsidP="00531BE9">
            <w:pPr>
              <w:spacing w:after="0"/>
              <w:jc w:val="center"/>
              <w:rPr>
                <w:b/>
                <w:sz w:val="24"/>
                <w:szCs w:val="24"/>
              </w:rPr>
            </w:pPr>
            <w:r>
              <w:rPr>
                <w:b/>
                <w:sz w:val="24"/>
                <w:szCs w:val="24"/>
              </w:rPr>
              <w:t>6</w:t>
            </w:r>
          </w:p>
        </w:tc>
        <w:tc>
          <w:tcPr>
            <w:tcW w:w="1417" w:type="dxa"/>
          </w:tcPr>
          <w:p w:rsidR="004C5494" w:rsidRPr="002E74C3" w:rsidRDefault="004C5494" w:rsidP="00531BE9">
            <w:pPr>
              <w:spacing w:after="0"/>
              <w:jc w:val="center"/>
              <w:rPr>
                <w:b/>
                <w:sz w:val="24"/>
                <w:szCs w:val="24"/>
              </w:rPr>
            </w:pPr>
            <w:r>
              <w:rPr>
                <w:b/>
                <w:sz w:val="24"/>
                <w:szCs w:val="24"/>
              </w:rPr>
              <w:t>3</w:t>
            </w:r>
          </w:p>
        </w:tc>
      </w:tr>
      <w:tr w:rsidR="004C5494" w:rsidRPr="002E74C3" w:rsidTr="00531BE9">
        <w:trPr>
          <w:gridAfter w:val="1"/>
          <w:wAfter w:w="11" w:type="dxa"/>
          <w:trHeight w:val="277"/>
        </w:trPr>
        <w:tc>
          <w:tcPr>
            <w:tcW w:w="4076" w:type="dxa"/>
            <w:vMerge/>
          </w:tcPr>
          <w:p w:rsidR="004C5494" w:rsidRPr="002E74C3" w:rsidRDefault="004C5494" w:rsidP="00531BE9">
            <w:pPr>
              <w:pStyle w:val="af1"/>
              <w:spacing w:after="0" w:line="276" w:lineRule="auto"/>
              <w:ind w:left="0"/>
              <w:rPr>
                <w:sz w:val="22"/>
              </w:rPr>
            </w:pPr>
          </w:p>
        </w:tc>
        <w:tc>
          <w:tcPr>
            <w:tcW w:w="2695" w:type="dxa"/>
            <w:vMerge/>
          </w:tcPr>
          <w:p w:rsidR="004C5494" w:rsidRPr="002E74C3" w:rsidRDefault="004C5494" w:rsidP="00531BE9">
            <w:pPr>
              <w:spacing w:after="0"/>
              <w:jc w:val="center"/>
              <w:rPr>
                <w:b/>
                <w:bCs/>
                <w:sz w:val="24"/>
                <w:szCs w:val="24"/>
              </w:rPr>
            </w:pPr>
          </w:p>
        </w:tc>
        <w:tc>
          <w:tcPr>
            <w:tcW w:w="5670" w:type="dxa"/>
          </w:tcPr>
          <w:p w:rsidR="004C5494" w:rsidRPr="002E74C3" w:rsidRDefault="004C5494" w:rsidP="00531BE9">
            <w:pPr>
              <w:spacing w:after="0"/>
              <w:jc w:val="both"/>
            </w:pPr>
            <w:r w:rsidRPr="002E74C3">
              <w:t>Индивидуальная консультация</w:t>
            </w:r>
          </w:p>
        </w:tc>
        <w:tc>
          <w:tcPr>
            <w:tcW w:w="1418" w:type="dxa"/>
          </w:tcPr>
          <w:p w:rsidR="004C5494" w:rsidRPr="002E74C3" w:rsidRDefault="004C5494" w:rsidP="00531BE9">
            <w:pPr>
              <w:spacing w:after="0"/>
              <w:jc w:val="center"/>
              <w:rPr>
                <w:b/>
                <w:sz w:val="24"/>
                <w:szCs w:val="24"/>
              </w:rPr>
            </w:pPr>
            <w:r w:rsidRPr="002E74C3">
              <w:rPr>
                <w:b/>
                <w:sz w:val="24"/>
                <w:szCs w:val="24"/>
              </w:rPr>
              <w:t>2</w:t>
            </w:r>
          </w:p>
        </w:tc>
        <w:tc>
          <w:tcPr>
            <w:tcW w:w="1417" w:type="dxa"/>
          </w:tcPr>
          <w:p w:rsidR="004C5494" w:rsidRPr="002E74C3" w:rsidRDefault="004C5494" w:rsidP="00531BE9">
            <w:pPr>
              <w:spacing w:after="0"/>
              <w:jc w:val="center"/>
              <w:rPr>
                <w:b/>
                <w:sz w:val="24"/>
                <w:szCs w:val="24"/>
              </w:rPr>
            </w:pPr>
            <w:r>
              <w:rPr>
                <w:b/>
                <w:sz w:val="24"/>
                <w:szCs w:val="24"/>
              </w:rPr>
              <w:t>0</w:t>
            </w:r>
          </w:p>
        </w:tc>
      </w:tr>
      <w:tr w:rsidR="004C5494" w:rsidRPr="002E74C3" w:rsidTr="00531BE9">
        <w:trPr>
          <w:gridAfter w:val="1"/>
          <w:wAfter w:w="11" w:type="dxa"/>
          <w:trHeight w:val="276"/>
        </w:trPr>
        <w:tc>
          <w:tcPr>
            <w:tcW w:w="4076" w:type="dxa"/>
            <w:vMerge/>
          </w:tcPr>
          <w:p w:rsidR="004C5494" w:rsidRPr="002E74C3" w:rsidRDefault="004C5494" w:rsidP="00531BE9">
            <w:pPr>
              <w:pStyle w:val="af1"/>
              <w:spacing w:after="0" w:line="276" w:lineRule="auto"/>
              <w:ind w:left="0"/>
              <w:rPr>
                <w:sz w:val="22"/>
              </w:rPr>
            </w:pPr>
          </w:p>
        </w:tc>
        <w:tc>
          <w:tcPr>
            <w:tcW w:w="2695" w:type="dxa"/>
            <w:vMerge/>
          </w:tcPr>
          <w:p w:rsidR="004C5494" w:rsidRPr="002E74C3" w:rsidRDefault="004C5494" w:rsidP="00531BE9">
            <w:pPr>
              <w:spacing w:after="0"/>
              <w:jc w:val="center"/>
              <w:rPr>
                <w:b/>
                <w:bCs/>
                <w:sz w:val="24"/>
                <w:szCs w:val="24"/>
              </w:rPr>
            </w:pPr>
          </w:p>
        </w:tc>
        <w:tc>
          <w:tcPr>
            <w:tcW w:w="5670" w:type="dxa"/>
          </w:tcPr>
          <w:p w:rsidR="004C5494" w:rsidRPr="002E74C3" w:rsidRDefault="004C5494" w:rsidP="00531BE9">
            <w:pPr>
              <w:spacing w:after="0" w:line="240" w:lineRule="auto"/>
              <w:jc w:val="both"/>
            </w:pPr>
            <w:r w:rsidRPr="002E74C3">
              <w:t>Самостоятельная работа обучающегося:</w:t>
            </w:r>
          </w:p>
          <w:p w:rsidR="004C5494" w:rsidRPr="002E74C3" w:rsidRDefault="004C5494" w:rsidP="00531BE9">
            <w:pPr>
              <w:spacing w:after="0"/>
              <w:jc w:val="both"/>
            </w:pPr>
            <w:r w:rsidRPr="002E74C3">
              <w:t>Оформление отчета выполнения заданий учебной практики по разделу 1</w:t>
            </w:r>
          </w:p>
        </w:tc>
        <w:tc>
          <w:tcPr>
            <w:tcW w:w="1418" w:type="dxa"/>
          </w:tcPr>
          <w:p w:rsidR="004C5494" w:rsidRPr="002E74C3" w:rsidRDefault="004C5494" w:rsidP="00531BE9">
            <w:pPr>
              <w:spacing w:after="0"/>
              <w:jc w:val="center"/>
              <w:rPr>
                <w:b/>
                <w:sz w:val="24"/>
                <w:szCs w:val="24"/>
              </w:rPr>
            </w:pPr>
            <w:r w:rsidRPr="002E74C3">
              <w:rPr>
                <w:b/>
                <w:sz w:val="24"/>
                <w:szCs w:val="24"/>
              </w:rPr>
              <w:t>4</w:t>
            </w:r>
          </w:p>
        </w:tc>
        <w:tc>
          <w:tcPr>
            <w:tcW w:w="1417" w:type="dxa"/>
          </w:tcPr>
          <w:p w:rsidR="004C5494" w:rsidRPr="002E74C3" w:rsidRDefault="004C5494" w:rsidP="00531BE9">
            <w:pPr>
              <w:spacing w:after="0"/>
              <w:jc w:val="center"/>
              <w:rPr>
                <w:b/>
                <w:sz w:val="24"/>
                <w:szCs w:val="24"/>
              </w:rPr>
            </w:pPr>
            <w:r>
              <w:rPr>
                <w:b/>
                <w:sz w:val="24"/>
                <w:szCs w:val="24"/>
              </w:rPr>
              <w:t>3</w:t>
            </w:r>
          </w:p>
        </w:tc>
      </w:tr>
      <w:tr w:rsidR="004C5494" w:rsidRPr="002E74C3" w:rsidTr="00531BE9">
        <w:trPr>
          <w:gridAfter w:val="1"/>
          <w:wAfter w:w="11" w:type="dxa"/>
          <w:trHeight w:val="164"/>
        </w:trPr>
        <w:tc>
          <w:tcPr>
            <w:tcW w:w="4076" w:type="dxa"/>
            <w:vMerge/>
          </w:tcPr>
          <w:p w:rsidR="004C5494" w:rsidRPr="002E74C3" w:rsidRDefault="004C5494" w:rsidP="00531BE9">
            <w:pPr>
              <w:pStyle w:val="af1"/>
              <w:spacing w:after="0" w:line="276" w:lineRule="auto"/>
              <w:ind w:left="0"/>
              <w:rPr>
                <w:b/>
                <w:bCs/>
                <w:sz w:val="22"/>
              </w:rPr>
            </w:pPr>
          </w:p>
        </w:tc>
        <w:tc>
          <w:tcPr>
            <w:tcW w:w="2695" w:type="dxa"/>
            <w:vMerge w:val="restart"/>
          </w:tcPr>
          <w:p w:rsidR="004C5494" w:rsidRPr="002E74C3" w:rsidRDefault="004C5494" w:rsidP="00531BE9">
            <w:pPr>
              <w:spacing w:after="0"/>
              <w:jc w:val="both"/>
              <w:rPr>
                <w:b/>
                <w:bCs/>
                <w:sz w:val="24"/>
                <w:szCs w:val="24"/>
              </w:rPr>
            </w:pPr>
            <w:r w:rsidRPr="002E74C3">
              <w:rPr>
                <w:b/>
                <w:bCs/>
                <w:sz w:val="24"/>
                <w:szCs w:val="24"/>
              </w:rPr>
              <w:t>Раздел 2.</w:t>
            </w:r>
          </w:p>
          <w:p w:rsidR="004C5494" w:rsidRPr="002E74C3" w:rsidRDefault="004C5494" w:rsidP="00531BE9">
            <w:pPr>
              <w:spacing w:after="0"/>
              <w:jc w:val="both"/>
              <w:rPr>
                <w:b/>
                <w:bCs/>
                <w:sz w:val="24"/>
                <w:szCs w:val="24"/>
              </w:rPr>
            </w:pPr>
            <w:r w:rsidRPr="002E74C3">
              <w:rPr>
                <w:b/>
                <w:bCs/>
                <w:sz w:val="24"/>
                <w:szCs w:val="24"/>
              </w:rPr>
              <w:t>Разработка мобильных приложений</w:t>
            </w:r>
          </w:p>
          <w:p w:rsidR="004C5494" w:rsidRPr="002E74C3" w:rsidRDefault="004C5494" w:rsidP="00531BE9">
            <w:pPr>
              <w:spacing w:after="0"/>
              <w:jc w:val="center"/>
              <w:rPr>
                <w:b/>
                <w:bCs/>
                <w:sz w:val="24"/>
                <w:szCs w:val="24"/>
              </w:rPr>
            </w:pPr>
          </w:p>
        </w:tc>
        <w:tc>
          <w:tcPr>
            <w:tcW w:w="5670" w:type="dxa"/>
          </w:tcPr>
          <w:p w:rsidR="004C5494" w:rsidRPr="002E74C3" w:rsidRDefault="004C5494" w:rsidP="00531BE9">
            <w:pPr>
              <w:spacing w:after="0" w:line="240" w:lineRule="auto"/>
              <w:jc w:val="both"/>
            </w:pPr>
            <w:r w:rsidRPr="002E74C3">
              <w:lastRenderedPageBreak/>
              <w:t>Разработка приложений, содержащих с мультимедиаобъекты (изображения и аудио ресурсы). Компоненты</w:t>
            </w:r>
          </w:p>
          <w:p w:rsidR="004C5494" w:rsidRPr="002E74C3" w:rsidRDefault="004C5494" w:rsidP="00531BE9">
            <w:pPr>
              <w:tabs>
                <w:tab w:val="left" w:pos="1323"/>
              </w:tabs>
              <w:spacing w:after="0"/>
              <w:jc w:val="both"/>
              <w:rPr>
                <w:bCs/>
              </w:rPr>
            </w:pPr>
            <w:r w:rsidRPr="002E74C3">
              <w:t>'Звук” и ”Кнопка</w:t>
            </w:r>
            <w:r w:rsidRPr="002E74C3">
              <w:rPr>
                <w:lang w:val="en-US"/>
              </w:rPr>
              <w:t>”</w:t>
            </w:r>
          </w:p>
        </w:tc>
        <w:tc>
          <w:tcPr>
            <w:tcW w:w="1418" w:type="dxa"/>
          </w:tcPr>
          <w:p w:rsidR="004C5494" w:rsidRPr="002E74C3" w:rsidRDefault="004C5494" w:rsidP="00531BE9">
            <w:pPr>
              <w:spacing w:after="0"/>
              <w:jc w:val="center"/>
              <w:rPr>
                <w:b/>
                <w:sz w:val="24"/>
                <w:szCs w:val="24"/>
              </w:rPr>
            </w:pPr>
            <w:r w:rsidRPr="002E74C3">
              <w:rPr>
                <w:b/>
                <w:sz w:val="24"/>
                <w:szCs w:val="24"/>
              </w:rPr>
              <w:t>12</w:t>
            </w:r>
          </w:p>
        </w:tc>
        <w:tc>
          <w:tcPr>
            <w:tcW w:w="1417" w:type="dxa"/>
          </w:tcPr>
          <w:p w:rsidR="004C5494" w:rsidRPr="002E74C3" w:rsidRDefault="004C5494" w:rsidP="00531BE9">
            <w:pPr>
              <w:spacing w:after="0"/>
              <w:jc w:val="center"/>
              <w:rPr>
                <w:b/>
                <w:sz w:val="24"/>
                <w:szCs w:val="24"/>
              </w:rPr>
            </w:pPr>
            <w:r>
              <w:rPr>
                <w:b/>
                <w:sz w:val="24"/>
                <w:szCs w:val="24"/>
              </w:rPr>
              <w:t>6</w:t>
            </w:r>
          </w:p>
        </w:tc>
      </w:tr>
      <w:tr w:rsidR="004C5494" w:rsidRPr="002E74C3" w:rsidTr="00531BE9">
        <w:trPr>
          <w:gridAfter w:val="1"/>
          <w:wAfter w:w="11" w:type="dxa"/>
          <w:trHeight w:val="163"/>
        </w:trPr>
        <w:tc>
          <w:tcPr>
            <w:tcW w:w="4076" w:type="dxa"/>
            <w:vMerge/>
          </w:tcPr>
          <w:p w:rsidR="004C5494" w:rsidRPr="002E74C3" w:rsidRDefault="004C5494" w:rsidP="00531BE9">
            <w:pPr>
              <w:pStyle w:val="af1"/>
              <w:spacing w:after="0" w:line="276" w:lineRule="auto"/>
              <w:ind w:left="0"/>
              <w:rPr>
                <w:sz w:val="22"/>
              </w:rPr>
            </w:pPr>
          </w:p>
        </w:tc>
        <w:tc>
          <w:tcPr>
            <w:tcW w:w="2695" w:type="dxa"/>
            <w:vMerge/>
          </w:tcPr>
          <w:p w:rsidR="004C5494" w:rsidRPr="002E74C3" w:rsidRDefault="004C5494" w:rsidP="00531BE9">
            <w:pPr>
              <w:spacing w:after="0"/>
              <w:jc w:val="center"/>
              <w:rPr>
                <w:b/>
                <w:bCs/>
                <w:sz w:val="24"/>
                <w:szCs w:val="24"/>
              </w:rPr>
            </w:pPr>
          </w:p>
        </w:tc>
        <w:tc>
          <w:tcPr>
            <w:tcW w:w="5670" w:type="dxa"/>
          </w:tcPr>
          <w:p w:rsidR="004C5494" w:rsidRPr="002E74C3" w:rsidRDefault="004C5494" w:rsidP="00531BE9">
            <w:pPr>
              <w:tabs>
                <w:tab w:val="left" w:pos="1323"/>
              </w:tabs>
              <w:spacing w:after="0"/>
              <w:jc w:val="both"/>
              <w:rPr>
                <w:bCs/>
              </w:rPr>
            </w:pPr>
            <w:r w:rsidRPr="002E74C3">
              <w:rPr>
                <w:color w:val="000000"/>
              </w:rPr>
              <w:t xml:space="preserve">Экран приложения и его свойства. Принципы создания </w:t>
            </w:r>
            <w:r w:rsidRPr="002E74C3">
              <w:rPr>
                <w:color w:val="000000"/>
              </w:rPr>
              <w:lastRenderedPageBreak/>
              <w:t>приложений с несколькими экранами.</w:t>
            </w:r>
          </w:p>
        </w:tc>
        <w:tc>
          <w:tcPr>
            <w:tcW w:w="1418" w:type="dxa"/>
          </w:tcPr>
          <w:p w:rsidR="004C5494" w:rsidRPr="002E74C3" w:rsidRDefault="004C5494" w:rsidP="00531BE9">
            <w:pPr>
              <w:spacing w:after="0"/>
              <w:jc w:val="center"/>
              <w:rPr>
                <w:b/>
                <w:sz w:val="24"/>
                <w:szCs w:val="24"/>
              </w:rPr>
            </w:pPr>
            <w:r w:rsidRPr="002E74C3">
              <w:rPr>
                <w:b/>
                <w:sz w:val="24"/>
                <w:szCs w:val="24"/>
              </w:rPr>
              <w:lastRenderedPageBreak/>
              <w:t>12</w:t>
            </w:r>
          </w:p>
        </w:tc>
        <w:tc>
          <w:tcPr>
            <w:tcW w:w="1417" w:type="dxa"/>
          </w:tcPr>
          <w:p w:rsidR="004C5494" w:rsidRPr="002E74C3" w:rsidRDefault="004C5494" w:rsidP="00531BE9">
            <w:pPr>
              <w:spacing w:after="0"/>
              <w:jc w:val="center"/>
              <w:rPr>
                <w:b/>
                <w:sz w:val="24"/>
                <w:szCs w:val="24"/>
              </w:rPr>
            </w:pPr>
            <w:r>
              <w:rPr>
                <w:b/>
                <w:sz w:val="24"/>
                <w:szCs w:val="24"/>
              </w:rPr>
              <w:t>6</w:t>
            </w:r>
          </w:p>
        </w:tc>
      </w:tr>
      <w:tr w:rsidR="004C5494" w:rsidRPr="002E74C3" w:rsidTr="00531BE9">
        <w:trPr>
          <w:gridAfter w:val="1"/>
          <w:wAfter w:w="11" w:type="dxa"/>
          <w:trHeight w:val="163"/>
        </w:trPr>
        <w:tc>
          <w:tcPr>
            <w:tcW w:w="4076" w:type="dxa"/>
            <w:vMerge/>
          </w:tcPr>
          <w:p w:rsidR="004C5494" w:rsidRPr="002E74C3" w:rsidRDefault="004C5494" w:rsidP="00531BE9">
            <w:pPr>
              <w:pStyle w:val="af1"/>
              <w:spacing w:after="0" w:line="276" w:lineRule="auto"/>
              <w:ind w:left="0"/>
              <w:rPr>
                <w:sz w:val="22"/>
              </w:rPr>
            </w:pPr>
          </w:p>
        </w:tc>
        <w:tc>
          <w:tcPr>
            <w:tcW w:w="2695" w:type="dxa"/>
            <w:vMerge/>
          </w:tcPr>
          <w:p w:rsidR="004C5494" w:rsidRPr="002E74C3" w:rsidRDefault="004C5494" w:rsidP="00531BE9">
            <w:pPr>
              <w:spacing w:after="0"/>
              <w:jc w:val="center"/>
              <w:rPr>
                <w:b/>
                <w:bCs/>
                <w:sz w:val="24"/>
                <w:szCs w:val="24"/>
              </w:rPr>
            </w:pPr>
          </w:p>
        </w:tc>
        <w:tc>
          <w:tcPr>
            <w:tcW w:w="5670" w:type="dxa"/>
            <w:vAlign w:val="center"/>
          </w:tcPr>
          <w:p w:rsidR="004C5494" w:rsidRPr="002E74C3" w:rsidRDefault="004C5494" w:rsidP="00531BE9">
            <w:pPr>
              <w:spacing w:after="0" w:line="240" w:lineRule="auto"/>
            </w:pPr>
            <w:r w:rsidRPr="002E74C3">
              <w:t>Анимация объектов в мобильных приложениях.</w:t>
            </w:r>
          </w:p>
        </w:tc>
        <w:tc>
          <w:tcPr>
            <w:tcW w:w="1418" w:type="dxa"/>
          </w:tcPr>
          <w:p w:rsidR="004C5494" w:rsidRPr="002E74C3" w:rsidRDefault="004C5494" w:rsidP="00531BE9">
            <w:pPr>
              <w:spacing w:after="0"/>
              <w:jc w:val="center"/>
              <w:rPr>
                <w:b/>
                <w:sz w:val="24"/>
                <w:szCs w:val="24"/>
              </w:rPr>
            </w:pPr>
            <w:r w:rsidRPr="002E74C3">
              <w:rPr>
                <w:b/>
                <w:sz w:val="24"/>
                <w:szCs w:val="24"/>
              </w:rPr>
              <w:t>12</w:t>
            </w:r>
          </w:p>
        </w:tc>
        <w:tc>
          <w:tcPr>
            <w:tcW w:w="1417" w:type="dxa"/>
          </w:tcPr>
          <w:p w:rsidR="004C5494" w:rsidRPr="002E74C3" w:rsidRDefault="004C5494" w:rsidP="00531BE9">
            <w:pPr>
              <w:spacing w:after="0"/>
              <w:jc w:val="center"/>
              <w:rPr>
                <w:b/>
                <w:sz w:val="24"/>
                <w:szCs w:val="24"/>
              </w:rPr>
            </w:pPr>
            <w:r>
              <w:rPr>
                <w:b/>
                <w:sz w:val="24"/>
                <w:szCs w:val="24"/>
              </w:rPr>
              <w:t>6</w:t>
            </w:r>
          </w:p>
        </w:tc>
      </w:tr>
      <w:tr w:rsidR="004C5494" w:rsidRPr="002E74C3" w:rsidTr="00531BE9">
        <w:trPr>
          <w:gridAfter w:val="1"/>
          <w:wAfter w:w="11" w:type="dxa"/>
          <w:trHeight w:val="163"/>
        </w:trPr>
        <w:tc>
          <w:tcPr>
            <w:tcW w:w="4076" w:type="dxa"/>
            <w:vMerge/>
          </w:tcPr>
          <w:p w:rsidR="004C5494" w:rsidRPr="002E74C3" w:rsidRDefault="004C5494" w:rsidP="00531BE9">
            <w:pPr>
              <w:pStyle w:val="af1"/>
              <w:spacing w:after="0" w:line="276" w:lineRule="auto"/>
              <w:ind w:left="0"/>
              <w:rPr>
                <w:sz w:val="22"/>
              </w:rPr>
            </w:pPr>
          </w:p>
        </w:tc>
        <w:tc>
          <w:tcPr>
            <w:tcW w:w="2695" w:type="dxa"/>
            <w:vMerge/>
          </w:tcPr>
          <w:p w:rsidR="004C5494" w:rsidRPr="002E74C3" w:rsidRDefault="004C5494" w:rsidP="00531BE9">
            <w:pPr>
              <w:spacing w:after="0"/>
              <w:jc w:val="center"/>
              <w:rPr>
                <w:b/>
                <w:bCs/>
                <w:sz w:val="24"/>
                <w:szCs w:val="24"/>
              </w:rPr>
            </w:pPr>
          </w:p>
        </w:tc>
        <w:tc>
          <w:tcPr>
            <w:tcW w:w="5670" w:type="dxa"/>
          </w:tcPr>
          <w:p w:rsidR="004C5494" w:rsidRPr="002E74C3" w:rsidRDefault="004C5494" w:rsidP="00531BE9">
            <w:pPr>
              <w:tabs>
                <w:tab w:val="left" w:pos="1323"/>
              </w:tabs>
              <w:spacing w:after="0"/>
              <w:jc w:val="both"/>
              <w:rPr>
                <w:bCs/>
              </w:rPr>
            </w:pPr>
            <w:r w:rsidRPr="002E74C3">
              <w:t>Использованием массивов при создании приложений с большими наборами однотипных компонент.</w:t>
            </w:r>
          </w:p>
        </w:tc>
        <w:tc>
          <w:tcPr>
            <w:tcW w:w="1418" w:type="dxa"/>
          </w:tcPr>
          <w:p w:rsidR="004C5494" w:rsidRPr="002E74C3" w:rsidRDefault="004C5494" w:rsidP="00531BE9">
            <w:pPr>
              <w:spacing w:after="0"/>
              <w:jc w:val="center"/>
              <w:rPr>
                <w:b/>
                <w:sz w:val="24"/>
                <w:szCs w:val="24"/>
              </w:rPr>
            </w:pPr>
            <w:r w:rsidRPr="002E74C3">
              <w:rPr>
                <w:b/>
                <w:sz w:val="24"/>
                <w:szCs w:val="24"/>
              </w:rPr>
              <w:t>12</w:t>
            </w:r>
          </w:p>
        </w:tc>
        <w:tc>
          <w:tcPr>
            <w:tcW w:w="1417" w:type="dxa"/>
          </w:tcPr>
          <w:p w:rsidR="004C5494" w:rsidRPr="002E74C3" w:rsidRDefault="004C5494" w:rsidP="00531BE9">
            <w:pPr>
              <w:spacing w:after="0"/>
              <w:jc w:val="center"/>
              <w:rPr>
                <w:b/>
                <w:sz w:val="24"/>
                <w:szCs w:val="24"/>
              </w:rPr>
            </w:pPr>
            <w:r>
              <w:rPr>
                <w:b/>
                <w:sz w:val="24"/>
                <w:szCs w:val="24"/>
              </w:rPr>
              <w:t>6</w:t>
            </w:r>
          </w:p>
        </w:tc>
      </w:tr>
      <w:tr w:rsidR="004C5494" w:rsidRPr="002E74C3" w:rsidTr="00531BE9">
        <w:trPr>
          <w:gridAfter w:val="1"/>
          <w:wAfter w:w="11" w:type="dxa"/>
          <w:trHeight w:val="327"/>
        </w:trPr>
        <w:tc>
          <w:tcPr>
            <w:tcW w:w="4076" w:type="dxa"/>
            <w:vMerge w:val="restart"/>
          </w:tcPr>
          <w:p w:rsidR="004C5494" w:rsidRPr="002E74C3" w:rsidRDefault="004C5494" w:rsidP="00531BE9">
            <w:pPr>
              <w:pStyle w:val="af1"/>
              <w:spacing w:after="0" w:line="276" w:lineRule="auto"/>
              <w:ind w:left="0"/>
              <w:rPr>
                <w:b/>
                <w:bCs/>
                <w:sz w:val="22"/>
              </w:rPr>
            </w:pPr>
            <w:r w:rsidRPr="002E74C3">
              <w:rPr>
                <w:sz w:val="22"/>
              </w:rPr>
              <w:t>ПК 1.5. Осуществлять рефакторинг и оптимизацию программного кода.</w:t>
            </w:r>
          </w:p>
          <w:p w:rsidR="004C5494" w:rsidRPr="002E74C3" w:rsidRDefault="004C5494" w:rsidP="00531BE9">
            <w:pPr>
              <w:spacing w:after="0" w:line="240" w:lineRule="auto"/>
              <w:rPr>
                <w:b/>
                <w:bCs/>
                <w:szCs w:val="24"/>
              </w:rPr>
            </w:pPr>
            <w:r w:rsidRPr="002E74C3">
              <w:rPr>
                <w:szCs w:val="24"/>
              </w:rPr>
              <w:t>ПК 1.6. Разрабатывать модули программного обеспечения для мобильных платформ.</w:t>
            </w:r>
          </w:p>
        </w:tc>
        <w:tc>
          <w:tcPr>
            <w:tcW w:w="2695" w:type="dxa"/>
            <w:vMerge/>
          </w:tcPr>
          <w:p w:rsidR="004C5494" w:rsidRPr="002E74C3" w:rsidRDefault="004C5494" w:rsidP="00531BE9">
            <w:pPr>
              <w:spacing w:after="0"/>
              <w:jc w:val="center"/>
              <w:rPr>
                <w:b/>
                <w:bCs/>
                <w:sz w:val="24"/>
                <w:szCs w:val="24"/>
              </w:rPr>
            </w:pPr>
          </w:p>
        </w:tc>
        <w:tc>
          <w:tcPr>
            <w:tcW w:w="5670" w:type="dxa"/>
          </w:tcPr>
          <w:p w:rsidR="004C5494" w:rsidRPr="002E74C3" w:rsidRDefault="004C5494" w:rsidP="00531BE9">
            <w:pPr>
              <w:spacing w:after="0" w:line="240" w:lineRule="auto"/>
            </w:pPr>
            <w:r w:rsidRPr="002E74C3">
              <w:t>Распознавание речи в мобильных приложениях.</w:t>
            </w:r>
          </w:p>
          <w:p w:rsidR="004C5494" w:rsidRPr="002E74C3" w:rsidRDefault="004C5494" w:rsidP="00531BE9">
            <w:pPr>
              <w:spacing w:after="0"/>
              <w:jc w:val="both"/>
              <w:rPr>
                <w:bCs/>
              </w:rPr>
            </w:pPr>
            <w:r w:rsidRPr="002E74C3">
              <w:t>Особенности построения приложений и использования дополнительных программ</w:t>
            </w:r>
          </w:p>
        </w:tc>
        <w:tc>
          <w:tcPr>
            <w:tcW w:w="1418" w:type="dxa"/>
          </w:tcPr>
          <w:p w:rsidR="004C5494" w:rsidRPr="002E74C3" w:rsidRDefault="004C5494" w:rsidP="00531BE9">
            <w:pPr>
              <w:spacing w:after="0"/>
              <w:jc w:val="center"/>
              <w:rPr>
                <w:b/>
                <w:sz w:val="24"/>
                <w:szCs w:val="24"/>
              </w:rPr>
            </w:pPr>
            <w:r w:rsidRPr="002E74C3">
              <w:rPr>
                <w:b/>
                <w:sz w:val="24"/>
                <w:szCs w:val="24"/>
              </w:rPr>
              <w:t>12</w:t>
            </w:r>
          </w:p>
        </w:tc>
        <w:tc>
          <w:tcPr>
            <w:tcW w:w="1417" w:type="dxa"/>
          </w:tcPr>
          <w:p w:rsidR="004C5494" w:rsidRPr="002E74C3" w:rsidRDefault="004C5494" w:rsidP="00531BE9">
            <w:pPr>
              <w:spacing w:after="0"/>
              <w:jc w:val="center"/>
              <w:rPr>
                <w:b/>
                <w:sz w:val="24"/>
                <w:szCs w:val="24"/>
              </w:rPr>
            </w:pPr>
            <w:r>
              <w:rPr>
                <w:b/>
                <w:sz w:val="24"/>
                <w:szCs w:val="24"/>
              </w:rPr>
              <w:t>6</w:t>
            </w:r>
          </w:p>
        </w:tc>
      </w:tr>
      <w:tr w:rsidR="004C5494" w:rsidRPr="002E74C3" w:rsidTr="00531BE9">
        <w:trPr>
          <w:gridAfter w:val="1"/>
          <w:wAfter w:w="11" w:type="dxa"/>
          <w:trHeight w:val="326"/>
        </w:trPr>
        <w:tc>
          <w:tcPr>
            <w:tcW w:w="4076" w:type="dxa"/>
            <w:vMerge/>
          </w:tcPr>
          <w:p w:rsidR="004C5494" w:rsidRPr="002E74C3" w:rsidRDefault="004C5494" w:rsidP="00531BE9">
            <w:pPr>
              <w:spacing w:after="0" w:line="240" w:lineRule="auto"/>
            </w:pPr>
          </w:p>
        </w:tc>
        <w:tc>
          <w:tcPr>
            <w:tcW w:w="2695" w:type="dxa"/>
            <w:vMerge/>
          </w:tcPr>
          <w:p w:rsidR="004C5494" w:rsidRPr="002E74C3" w:rsidRDefault="004C5494" w:rsidP="00531BE9">
            <w:pPr>
              <w:spacing w:after="0"/>
              <w:jc w:val="center"/>
              <w:rPr>
                <w:b/>
                <w:bCs/>
                <w:sz w:val="24"/>
                <w:szCs w:val="24"/>
              </w:rPr>
            </w:pPr>
          </w:p>
        </w:tc>
        <w:tc>
          <w:tcPr>
            <w:tcW w:w="5670" w:type="dxa"/>
          </w:tcPr>
          <w:p w:rsidR="004C5494" w:rsidRPr="002E74C3" w:rsidRDefault="004C5494" w:rsidP="00531BE9">
            <w:pPr>
              <w:spacing w:after="0" w:line="240" w:lineRule="auto"/>
            </w:pPr>
            <w:r w:rsidRPr="002E74C3">
              <w:t>Индивидуальная консультация</w:t>
            </w:r>
          </w:p>
        </w:tc>
        <w:tc>
          <w:tcPr>
            <w:tcW w:w="1418" w:type="dxa"/>
          </w:tcPr>
          <w:p w:rsidR="004C5494" w:rsidRPr="002E74C3" w:rsidRDefault="004C5494" w:rsidP="00531BE9">
            <w:pPr>
              <w:spacing w:after="0"/>
              <w:jc w:val="center"/>
              <w:rPr>
                <w:b/>
                <w:sz w:val="24"/>
                <w:szCs w:val="24"/>
              </w:rPr>
            </w:pPr>
            <w:r w:rsidRPr="002E74C3">
              <w:rPr>
                <w:b/>
                <w:sz w:val="24"/>
                <w:szCs w:val="24"/>
              </w:rPr>
              <w:t>2</w:t>
            </w:r>
          </w:p>
        </w:tc>
        <w:tc>
          <w:tcPr>
            <w:tcW w:w="1417" w:type="dxa"/>
          </w:tcPr>
          <w:p w:rsidR="004C5494" w:rsidRPr="002E74C3" w:rsidRDefault="004C5494" w:rsidP="00531BE9">
            <w:pPr>
              <w:spacing w:after="0"/>
              <w:jc w:val="center"/>
              <w:rPr>
                <w:b/>
                <w:sz w:val="24"/>
                <w:szCs w:val="24"/>
              </w:rPr>
            </w:pPr>
            <w:r>
              <w:rPr>
                <w:b/>
                <w:sz w:val="24"/>
                <w:szCs w:val="24"/>
              </w:rPr>
              <w:t>0</w:t>
            </w:r>
          </w:p>
        </w:tc>
      </w:tr>
      <w:tr w:rsidR="004C5494" w:rsidRPr="002E74C3" w:rsidTr="00531BE9">
        <w:trPr>
          <w:gridAfter w:val="1"/>
          <w:wAfter w:w="11" w:type="dxa"/>
          <w:trHeight w:val="934"/>
        </w:trPr>
        <w:tc>
          <w:tcPr>
            <w:tcW w:w="4076" w:type="dxa"/>
            <w:vMerge/>
          </w:tcPr>
          <w:p w:rsidR="004C5494" w:rsidRPr="002E74C3" w:rsidRDefault="004C5494" w:rsidP="00531BE9">
            <w:pPr>
              <w:spacing w:after="0" w:line="240" w:lineRule="auto"/>
              <w:rPr>
                <w:b/>
                <w:bCs/>
                <w:szCs w:val="24"/>
              </w:rPr>
            </w:pPr>
          </w:p>
        </w:tc>
        <w:tc>
          <w:tcPr>
            <w:tcW w:w="2695" w:type="dxa"/>
            <w:vMerge/>
          </w:tcPr>
          <w:p w:rsidR="004C5494" w:rsidRPr="002E74C3" w:rsidRDefault="004C5494" w:rsidP="00531BE9">
            <w:pPr>
              <w:spacing w:after="0"/>
              <w:jc w:val="center"/>
              <w:rPr>
                <w:b/>
                <w:bCs/>
                <w:sz w:val="24"/>
                <w:szCs w:val="24"/>
              </w:rPr>
            </w:pPr>
          </w:p>
        </w:tc>
        <w:tc>
          <w:tcPr>
            <w:tcW w:w="5670" w:type="dxa"/>
          </w:tcPr>
          <w:p w:rsidR="004C5494" w:rsidRPr="002E74C3" w:rsidRDefault="004C5494" w:rsidP="00531BE9">
            <w:pPr>
              <w:spacing w:after="0" w:line="240" w:lineRule="auto"/>
            </w:pPr>
            <w:r w:rsidRPr="002E74C3">
              <w:t>Самостоятельная работа обучающемся:</w:t>
            </w:r>
          </w:p>
          <w:p w:rsidR="004C5494" w:rsidRPr="002E74C3" w:rsidRDefault="004C5494" w:rsidP="00531BE9">
            <w:pPr>
              <w:spacing w:after="0"/>
              <w:jc w:val="both"/>
              <w:rPr>
                <w:bCs/>
              </w:rPr>
            </w:pPr>
            <w:r w:rsidRPr="002E74C3">
              <w:t>Оформление отчета выполнения заданий учебной практики по разделу 2</w:t>
            </w:r>
          </w:p>
        </w:tc>
        <w:tc>
          <w:tcPr>
            <w:tcW w:w="1418" w:type="dxa"/>
          </w:tcPr>
          <w:p w:rsidR="004C5494" w:rsidRPr="002E74C3" w:rsidRDefault="004C5494" w:rsidP="00531BE9">
            <w:pPr>
              <w:spacing w:after="0"/>
              <w:jc w:val="center"/>
              <w:rPr>
                <w:b/>
                <w:sz w:val="24"/>
                <w:szCs w:val="24"/>
              </w:rPr>
            </w:pPr>
            <w:r w:rsidRPr="002E74C3">
              <w:rPr>
                <w:b/>
                <w:sz w:val="24"/>
                <w:szCs w:val="24"/>
              </w:rPr>
              <w:t>4</w:t>
            </w:r>
          </w:p>
        </w:tc>
        <w:tc>
          <w:tcPr>
            <w:tcW w:w="1417" w:type="dxa"/>
          </w:tcPr>
          <w:p w:rsidR="004C5494" w:rsidRPr="002E74C3" w:rsidRDefault="004C5494" w:rsidP="00531BE9">
            <w:pPr>
              <w:spacing w:after="0"/>
              <w:jc w:val="center"/>
              <w:rPr>
                <w:b/>
                <w:sz w:val="24"/>
                <w:szCs w:val="24"/>
              </w:rPr>
            </w:pPr>
            <w:r>
              <w:rPr>
                <w:b/>
                <w:sz w:val="24"/>
                <w:szCs w:val="24"/>
              </w:rPr>
              <w:t>3</w:t>
            </w:r>
          </w:p>
        </w:tc>
      </w:tr>
      <w:tr w:rsidR="004C5494" w:rsidRPr="002E74C3" w:rsidTr="00531BE9">
        <w:trPr>
          <w:gridAfter w:val="1"/>
          <w:wAfter w:w="11" w:type="dxa"/>
          <w:trHeight w:val="491"/>
        </w:trPr>
        <w:tc>
          <w:tcPr>
            <w:tcW w:w="4076" w:type="dxa"/>
            <w:vMerge/>
          </w:tcPr>
          <w:p w:rsidR="004C5494" w:rsidRPr="002E74C3" w:rsidRDefault="004C5494" w:rsidP="00531BE9">
            <w:pPr>
              <w:spacing w:after="0" w:line="240" w:lineRule="auto"/>
              <w:rPr>
                <w:szCs w:val="24"/>
              </w:rPr>
            </w:pPr>
          </w:p>
        </w:tc>
        <w:tc>
          <w:tcPr>
            <w:tcW w:w="2695" w:type="dxa"/>
            <w:vMerge w:val="restart"/>
          </w:tcPr>
          <w:p w:rsidR="004C5494" w:rsidRPr="002E74C3" w:rsidRDefault="004C5494" w:rsidP="00531BE9">
            <w:pPr>
              <w:spacing w:after="0"/>
              <w:jc w:val="both"/>
              <w:rPr>
                <w:b/>
                <w:bCs/>
                <w:sz w:val="24"/>
                <w:szCs w:val="24"/>
              </w:rPr>
            </w:pPr>
            <w:r w:rsidRPr="002E74C3">
              <w:rPr>
                <w:b/>
                <w:bCs/>
                <w:sz w:val="24"/>
                <w:szCs w:val="24"/>
              </w:rPr>
              <w:t>Раздел 3.</w:t>
            </w:r>
          </w:p>
          <w:p w:rsidR="004C5494" w:rsidRPr="002E74C3" w:rsidRDefault="004C5494" w:rsidP="00531BE9">
            <w:pPr>
              <w:spacing w:after="0"/>
              <w:jc w:val="both"/>
              <w:rPr>
                <w:b/>
                <w:bCs/>
                <w:sz w:val="24"/>
                <w:szCs w:val="24"/>
              </w:rPr>
            </w:pPr>
            <w:r w:rsidRPr="002E74C3">
              <w:rPr>
                <w:b/>
                <w:bCs/>
                <w:sz w:val="24"/>
                <w:szCs w:val="24"/>
              </w:rPr>
              <w:t>Системное программирование</w:t>
            </w:r>
          </w:p>
        </w:tc>
        <w:tc>
          <w:tcPr>
            <w:tcW w:w="5670" w:type="dxa"/>
          </w:tcPr>
          <w:p w:rsidR="004C5494" w:rsidRPr="002E74C3" w:rsidRDefault="004C5494" w:rsidP="00531BE9">
            <w:pPr>
              <w:spacing w:after="0" w:line="240" w:lineRule="auto"/>
            </w:pPr>
            <w:r w:rsidRPr="002E74C3">
              <w:t>Виртуальная система выполнения. Автоматическое управление памятью .</w:t>
            </w:r>
          </w:p>
        </w:tc>
        <w:tc>
          <w:tcPr>
            <w:tcW w:w="1418" w:type="dxa"/>
          </w:tcPr>
          <w:p w:rsidR="004C5494" w:rsidRPr="002E74C3" w:rsidRDefault="004C5494" w:rsidP="00531BE9">
            <w:pPr>
              <w:spacing w:after="0"/>
              <w:jc w:val="center"/>
              <w:rPr>
                <w:b/>
                <w:sz w:val="24"/>
                <w:szCs w:val="24"/>
              </w:rPr>
            </w:pPr>
            <w:r w:rsidRPr="002E74C3">
              <w:rPr>
                <w:b/>
                <w:sz w:val="24"/>
                <w:szCs w:val="24"/>
              </w:rPr>
              <w:t>12</w:t>
            </w:r>
          </w:p>
        </w:tc>
        <w:tc>
          <w:tcPr>
            <w:tcW w:w="1417" w:type="dxa"/>
          </w:tcPr>
          <w:p w:rsidR="004C5494" w:rsidRPr="002E74C3" w:rsidRDefault="004C5494" w:rsidP="00531BE9">
            <w:pPr>
              <w:spacing w:after="0"/>
              <w:jc w:val="center"/>
              <w:rPr>
                <w:b/>
                <w:sz w:val="24"/>
                <w:szCs w:val="24"/>
              </w:rPr>
            </w:pPr>
            <w:r>
              <w:rPr>
                <w:b/>
                <w:sz w:val="24"/>
                <w:szCs w:val="24"/>
              </w:rPr>
              <w:t>6</w:t>
            </w:r>
          </w:p>
        </w:tc>
      </w:tr>
      <w:tr w:rsidR="004C5494" w:rsidRPr="002E74C3" w:rsidTr="00531BE9">
        <w:trPr>
          <w:gridAfter w:val="1"/>
          <w:wAfter w:w="11" w:type="dxa"/>
          <w:trHeight w:val="491"/>
        </w:trPr>
        <w:tc>
          <w:tcPr>
            <w:tcW w:w="4076" w:type="dxa"/>
            <w:vMerge/>
          </w:tcPr>
          <w:p w:rsidR="004C5494" w:rsidRPr="002E74C3" w:rsidRDefault="004C5494" w:rsidP="00531BE9">
            <w:pPr>
              <w:spacing w:after="0" w:line="240" w:lineRule="auto"/>
              <w:rPr>
                <w:szCs w:val="24"/>
              </w:rPr>
            </w:pPr>
          </w:p>
        </w:tc>
        <w:tc>
          <w:tcPr>
            <w:tcW w:w="2695" w:type="dxa"/>
            <w:vMerge/>
          </w:tcPr>
          <w:p w:rsidR="004C5494" w:rsidRPr="002E74C3" w:rsidRDefault="004C5494" w:rsidP="00531BE9">
            <w:pPr>
              <w:spacing w:after="0"/>
              <w:jc w:val="center"/>
              <w:rPr>
                <w:b/>
                <w:bCs/>
                <w:sz w:val="24"/>
                <w:szCs w:val="24"/>
              </w:rPr>
            </w:pPr>
          </w:p>
        </w:tc>
        <w:tc>
          <w:tcPr>
            <w:tcW w:w="5670" w:type="dxa"/>
          </w:tcPr>
          <w:p w:rsidR="004C5494" w:rsidRPr="002E74C3" w:rsidRDefault="004C5494" w:rsidP="00531BE9">
            <w:pPr>
              <w:spacing w:after="0" w:line="240" w:lineRule="auto"/>
            </w:pPr>
            <w:r w:rsidRPr="002E74C3">
              <w:t>Динамическая генерация кода.</w:t>
            </w:r>
          </w:p>
          <w:p w:rsidR="004C5494" w:rsidRPr="002E74C3" w:rsidRDefault="004C5494" w:rsidP="00531BE9">
            <w:pPr>
              <w:spacing w:after="0" w:line="240" w:lineRule="auto"/>
            </w:pPr>
            <w:r w:rsidRPr="002E74C3">
              <w:t>Разработка параллельных приложений для ОС Windows</w:t>
            </w:r>
          </w:p>
        </w:tc>
        <w:tc>
          <w:tcPr>
            <w:tcW w:w="1418" w:type="dxa"/>
          </w:tcPr>
          <w:p w:rsidR="004C5494" w:rsidRPr="002E74C3" w:rsidRDefault="004C5494" w:rsidP="00531BE9">
            <w:pPr>
              <w:spacing w:after="0"/>
              <w:jc w:val="center"/>
              <w:rPr>
                <w:b/>
                <w:sz w:val="24"/>
                <w:szCs w:val="24"/>
              </w:rPr>
            </w:pPr>
            <w:r w:rsidRPr="002E74C3">
              <w:rPr>
                <w:b/>
                <w:sz w:val="24"/>
                <w:szCs w:val="24"/>
              </w:rPr>
              <w:t>12</w:t>
            </w:r>
          </w:p>
        </w:tc>
        <w:tc>
          <w:tcPr>
            <w:tcW w:w="1417" w:type="dxa"/>
          </w:tcPr>
          <w:p w:rsidR="004C5494" w:rsidRPr="002E74C3" w:rsidRDefault="004C5494" w:rsidP="00531BE9">
            <w:pPr>
              <w:spacing w:after="0"/>
              <w:jc w:val="center"/>
              <w:rPr>
                <w:b/>
                <w:sz w:val="24"/>
                <w:szCs w:val="24"/>
              </w:rPr>
            </w:pPr>
            <w:r>
              <w:rPr>
                <w:b/>
                <w:sz w:val="24"/>
                <w:szCs w:val="24"/>
              </w:rPr>
              <w:t>6</w:t>
            </w:r>
          </w:p>
        </w:tc>
      </w:tr>
      <w:tr w:rsidR="004C5494" w:rsidRPr="002E74C3" w:rsidTr="00531BE9">
        <w:trPr>
          <w:gridAfter w:val="1"/>
          <w:wAfter w:w="11" w:type="dxa"/>
          <w:trHeight w:val="491"/>
        </w:trPr>
        <w:tc>
          <w:tcPr>
            <w:tcW w:w="4076" w:type="dxa"/>
            <w:vMerge/>
          </w:tcPr>
          <w:p w:rsidR="004C5494" w:rsidRPr="002E74C3" w:rsidRDefault="004C5494" w:rsidP="00531BE9">
            <w:pPr>
              <w:spacing w:after="0" w:line="240" w:lineRule="auto"/>
              <w:rPr>
                <w:szCs w:val="24"/>
              </w:rPr>
            </w:pPr>
          </w:p>
        </w:tc>
        <w:tc>
          <w:tcPr>
            <w:tcW w:w="2695" w:type="dxa"/>
            <w:vMerge/>
          </w:tcPr>
          <w:p w:rsidR="004C5494" w:rsidRPr="002E74C3" w:rsidRDefault="004C5494" w:rsidP="00531BE9">
            <w:pPr>
              <w:spacing w:after="0"/>
              <w:jc w:val="center"/>
              <w:rPr>
                <w:b/>
                <w:bCs/>
                <w:sz w:val="24"/>
                <w:szCs w:val="24"/>
              </w:rPr>
            </w:pPr>
          </w:p>
        </w:tc>
        <w:tc>
          <w:tcPr>
            <w:tcW w:w="5670" w:type="dxa"/>
          </w:tcPr>
          <w:p w:rsidR="004C5494" w:rsidRPr="002E74C3" w:rsidRDefault="004C5494" w:rsidP="00531BE9">
            <w:pPr>
              <w:spacing w:after="0" w:line="240" w:lineRule="auto"/>
            </w:pPr>
            <w:r w:rsidRPr="002E74C3">
              <w:t>Параллельные операции в .Net</w:t>
            </w:r>
          </w:p>
        </w:tc>
        <w:tc>
          <w:tcPr>
            <w:tcW w:w="1418" w:type="dxa"/>
          </w:tcPr>
          <w:p w:rsidR="004C5494" w:rsidRPr="002E74C3" w:rsidRDefault="004C5494" w:rsidP="00531BE9">
            <w:pPr>
              <w:spacing w:after="0"/>
              <w:jc w:val="center"/>
              <w:rPr>
                <w:b/>
                <w:sz w:val="24"/>
                <w:szCs w:val="24"/>
              </w:rPr>
            </w:pPr>
            <w:r w:rsidRPr="002E74C3">
              <w:rPr>
                <w:b/>
                <w:sz w:val="24"/>
                <w:szCs w:val="24"/>
              </w:rPr>
              <w:t>12</w:t>
            </w:r>
          </w:p>
        </w:tc>
        <w:tc>
          <w:tcPr>
            <w:tcW w:w="1417" w:type="dxa"/>
          </w:tcPr>
          <w:p w:rsidR="004C5494" w:rsidRPr="002E74C3" w:rsidRDefault="004C5494" w:rsidP="00531BE9">
            <w:pPr>
              <w:spacing w:after="0"/>
              <w:jc w:val="center"/>
              <w:rPr>
                <w:b/>
                <w:sz w:val="24"/>
                <w:szCs w:val="24"/>
              </w:rPr>
            </w:pPr>
            <w:r>
              <w:rPr>
                <w:b/>
                <w:sz w:val="24"/>
                <w:szCs w:val="24"/>
              </w:rPr>
              <w:t>6</w:t>
            </w:r>
          </w:p>
        </w:tc>
      </w:tr>
      <w:tr w:rsidR="004C5494" w:rsidRPr="002E74C3" w:rsidTr="00531BE9">
        <w:trPr>
          <w:gridAfter w:val="1"/>
          <w:wAfter w:w="11" w:type="dxa"/>
        </w:trPr>
        <w:tc>
          <w:tcPr>
            <w:tcW w:w="4076" w:type="dxa"/>
            <w:vMerge w:val="restart"/>
          </w:tcPr>
          <w:p w:rsidR="004C5494" w:rsidRPr="002E74C3" w:rsidRDefault="004C5494" w:rsidP="00531BE9">
            <w:pPr>
              <w:spacing w:after="0"/>
              <w:jc w:val="both"/>
              <w:rPr>
                <w:sz w:val="24"/>
                <w:szCs w:val="24"/>
              </w:rPr>
            </w:pPr>
          </w:p>
        </w:tc>
        <w:tc>
          <w:tcPr>
            <w:tcW w:w="2695" w:type="dxa"/>
            <w:vMerge/>
          </w:tcPr>
          <w:p w:rsidR="004C5494" w:rsidRPr="002E74C3" w:rsidRDefault="004C5494" w:rsidP="00531BE9">
            <w:pPr>
              <w:spacing w:after="0"/>
              <w:jc w:val="both"/>
              <w:rPr>
                <w:sz w:val="24"/>
                <w:szCs w:val="24"/>
              </w:rPr>
            </w:pPr>
          </w:p>
        </w:tc>
        <w:tc>
          <w:tcPr>
            <w:tcW w:w="5670" w:type="dxa"/>
          </w:tcPr>
          <w:p w:rsidR="004C5494" w:rsidRPr="002E74C3" w:rsidRDefault="004C5494" w:rsidP="00531BE9">
            <w:pPr>
              <w:spacing w:after="0"/>
              <w:jc w:val="both"/>
              <w:rPr>
                <w:sz w:val="24"/>
                <w:szCs w:val="24"/>
              </w:rPr>
            </w:pPr>
            <w:r w:rsidRPr="002E74C3">
              <w:rPr>
                <w:szCs w:val="24"/>
              </w:rPr>
              <w:t>Индивидуальная консультация</w:t>
            </w:r>
          </w:p>
        </w:tc>
        <w:tc>
          <w:tcPr>
            <w:tcW w:w="1418" w:type="dxa"/>
          </w:tcPr>
          <w:p w:rsidR="004C5494" w:rsidRPr="002E74C3" w:rsidRDefault="004C5494" w:rsidP="00531BE9">
            <w:pPr>
              <w:spacing w:after="0"/>
              <w:jc w:val="center"/>
              <w:rPr>
                <w:b/>
                <w:sz w:val="24"/>
                <w:szCs w:val="24"/>
              </w:rPr>
            </w:pPr>
            <w:r w:rsidRPr="002E74C3">
              <w:rPr>
                <w:b/>
                <w:sz w:val="24"/>
                <w:szCs w:val="24"/>
              </w:rPr>
              <w:t>2</w:t>
            </w:r>
          </w:p>
        </w:tc>
        <w:tc>
          <w:tcPr>
            <w:tcW w:w="1417" w:type="dxa"/>
          </w:tcPr>
          <w:p w:rsidR="004C5494" w:rsidRPr="002E74C3" w:rsidRDefault="004C5494" w:rsidP="00531BE9">
            <w:pPr>
              <w:spacing w:after="0"/>
              <w:jc w:val="center"/>
              <w:rPr>
                <w:b/>
                <w:sz w:val="24"/>
                <w:szCs w:val="24"/>
              </w:rPr>
            </w:pPr>
            <w:r>
              <w:rPr>
                <w:b/>
                <w:sz w:val="24"/>
                <w:szCs w:val="24"/>
              </w:rPr>
              <w:t>0</w:t>
            </w:r>
          </w:p>
        </w:tc>
      </w:tr>
      <w:tr w:rsidR="004C5494" w:rsidRPr="002E74C3" w:rsidTr="00531BE9">
        <w:trPr>
          <w:gridAfter w:val="1"/>
          <w:wAfter w:w="11" w:type="dxa"/>
        </w:trPr>
        <w:tc>
          <w:tcPr>
            <w:tcW w:w="4076" w:type="dxa"/>
            <w:vMerge/>
          </w:tcPr>
          <w:p w:rsidR="004C5494" w:rsidRPr="002E74C3" w:rsidRDefault="004C5494" w:rsidP="00531BE9">
            <w:pPr>
              <w:spacing w:after="0"/>
              <w:jc w:val="center"/>
              <w:rPr>
                <w:b/>
                <w:sz w:val="24"/>
                <w:szCs w:val="24"/>
              </w:rPr>
            </w:pPr>
          </w:p>
        </w:tc>
        <w:tc>
          <w:tcPr>
            <w:tcW w:w="2695" w:type="dxa"/>
            <w:vMerge/>
          </w:tcPr>
          <w:p w:rsidR="004C5494" w:rsidRPr="002E74C3" w:rsidRDefault="004C5494" w:rsidP="00531BE9">
            <w:pPr>
              <w:spacing w:after="0"/>
              <w:jc w:val="both"/>
              <w:rPr>
                <w:b/>
                <w:sz w:val="24"/>
                <w:szCs w:val="24"/>
              </w:rPr>
            </w:pPr>
          </w:p>
        </w:tc>
        <w:tc>
          <w:tcPr>
            <w:tcW w:w="5670" w:type="dxa"/>
          </w:tcPr>
          <w:p w:rsidR="004C5494" w:rsidRPr="002E74C3" w:rsidRDefault="004C5494" w:rsidP="00531BE9">
            <w:pPr>
              <w:spacing w:after="0"/>
              <w:jc w:val="both"/>
              <w:rPr>
                <w:b/>
                <w:sz w:val="24"/>
                <w:szCs w:val="24"/>
              </w:rPr>
            </w:pPr>
            <w:r w:rsidRPr="002E74C3">
              <w:rPr>
                <w:szCs w:val="24"/>
              </w:rPr>
              <w:t>Самостоятельная работа обучающегося: Оформление отчета выполнения заданий учебной практики по разделу 3</w:t>
            </w:r>
          </w:p>
        </w:tc>
        <w:tc>
          <w:tcPr>
            <w:tcW w:w="1418" w:type="dxa"/>
          </w:tcPr>
          <w:p w:rsidR="004C5494" w:rsidRPr="002E74C3" w:rsidRDefault="004C5494" w:rsidP="00531BE9">
            <w:pPr>
              <w:spacing w:after="0"/>
              <w:jc w:val="center"/>
              <w:rPr>
                <w:b/>
                <w:sz w:val="24"/>
                <w:szCs w:val="24"/>
              </w:rPr>
            </w:pPr>
            <w:r w:rsidRPr="002E74C3">
              <w:rPr>
                <w:b/>
                <w:sz w:val="24"/>
                <w:szCs w:val="24"/>
              </w:rPr>
              <w:t>4</w:t>
            </w:r>
          </w:p>
        </w:tc>
        <w:tc>
          <w:tcPr>
            <w:tcW w:w="1417" w:type="dxa"/>
          </w:tcPr>
          <w:p w:rsidR="004C5494" w:rsidRPr="002E74C3" w:rsidRDefault="004C5494" w:rsidP="00531BE9">
            <w:pPr>
              <w:spacing w:after="0"/>
              <w:jc w:val="center"/>
              <w:rPr>
                <w:b/>
                <w:sz w:val="24"/>
                <w:szCs w:val="24"/>
              </w:rPr>
            </w:pPr>
            <w:r>
              <w:rPr>
                <w:b/>
                <w:sz w:val="24"/>
                <w:szCs w:val="24"/>
              </w:rPr>
              <w:t>3</w:t>
            </w:r>
          </w:p>
        </w:tc>
      </w:tr>
      <w:tr w:rsidR="004C5494" w:rsidRPr="002E74C3" w:rsidTr="00531BE9">
        <w:tc>
          <w:tcPr>
            <w:tcW w:w="12441" w:type="dxa"/>
            <w:gridSpan w:val="3"/>
          </w:tcPr>
          <w:p w:rsidR="004C5494" w:rsidRPr="002E74C3" w:rsidRDefault="004C5494" w:rsidP="00531BE9">
            <w:pPr>
              <w:spacing w:after="0"/>
              <w:rPr>
                <w:b/>
                <w:sz w:val="24"/>
                <w:szCs w:val="24"/>
              </w:rPr>
            </w:pPr>
            <w:r w:rsidRPr="002E74C3">
              <w:rPr>
                <w:sz w:val="24"/>
                <w:szCs w:val="24"/>
              </w:rPr>
              <w:t>Дифференцированный зачет</w:t>
            </w:r>
          </w:p>
        </w:tc>
        <w:tc>
          <w:tcPr>
            <w:tcW w:w="1418" w:type="dxa"/>
          </w:tcPr>
          <w:p w:rsidR="004C5494" w:rsidRPr="002E74C3" w:rsidRDefault="004C5494" w:rsidP="00531BE9">
            <w:pPr>
              <w:spacing w:after="0"/>
              <w:jc w:val="center"/>
              <w:rPr>
                <w:b/>
                <w:sz w:val="24"/>
                <w:szCs w:val="24"/>
              </w:rPr>
            </w:pPr>
            <w:r>
              <w:rPr>
                <w:b/>
                <w:sz w:val="24"/>
                <w:szCs w:val="24"/>
              </w:rPr>
              <w:t>6</w:t>
            </w:r>
          </w:p>
        </w:tc>
        <w:tc>
          <w:tcPr>
            <w:tcW w:w="1428" w:type="dxa"/>
            <w:gridSpan w:val="2"/>
          </w:tcPr>
          <w:p w:rsidR="004C5494" w:rsidRPr="002E74C3" w:rsidRDefault="004C5494" w:rsidP="00531BE9">
            <w:pPr>
              <w:spacing w:after="0"/>
              <w:jc w:val="center"/>
              <w:rPr>
                <w:b/>
                <w:sz w:val="24"/>
                <w:szCs w:val="24"/>
              </w:rPr>
            </w:pPr>
            <w:r>
              <w:rPr>
                <w:b/>
                <w:sz w:val="24"/>
                <w:szCs w:val="24"/>
              </w:rPr>
              <w:t>6</w:t>
            </w:r>
          </w:p>
        </w:tc>
      </w:tr>
      <w:tr w:rsidR="004C5494" w:rsidRPr="002E74C3" w:rsidTr="00531BE9">
        <w:tc>
          <w:tcPr>
            <w:tcW w:w="15287" w:type="dxa"/>
            <w:gridSpan w:val="6"/>
          </w:tcPr>
          <w:p w:rsidR="004C5494" w:rsidRPr="002E74C3" w:rsidRDefault="004C5494" w:rsidP="00531BE9">
            <w:pPr>
              <w:spacing w:after="0"/>
              <w:rPr>
                <w:sz w:val="24"/>
                <w:szCs w:val="24"/>
              </w:rPr>
            </w:pPr>
          </w:p>
        </w:tc>
      </w:tr>
      <w:tr w:rsidR="004C5494" w:rsidRPr="002E74C3" w:rsidTr="00531BE9">
        <w:trPr>
          <w:gridAfter w:val="1"/>
          <w:wAfter w:w="11" w:type="dxa"/>
        </w:trPr>
        <w:tc>
          <w:tcPr>
            <w:tcW w:w="12441" w:type="dxa"/>
            <w:gridSpan w:val="3"/>
          </w:tcPr>
          <w:p w:rsidR="004C5494" w:rsidRPr="002E74C3" w:rsidRDefault="004C5494" w:rsidP="00531BE9">
            <w:pPr>
              <w:spacing w:after="0"/>
              <w:jc w:val="both"/>
              <w:rPr>
                <w:b/>
                <w:sz w:val="24"/>
                <w:szCs w:val="24"/>
              </w:rPr>
            </w:pPr>
            <w:r w:rsidRPr="002E74C3">
              <w:rPr>
                <w:b/>
                <w:sz w:val="24"/>
                <w:szCs w:val="24"/>
              </w:rPr>
              <w:t>ПМ.02 «Осуществление интеграции программных модулей»</w:t>
            </w:r>
          </w:p>
        </w:tc>
        <w:tc>
          <w:tcPr>
            <w:tcW w:w="1418" w:type="dxa"/>
          </w:tcPr>
          <w:p w:rsidR="004C5494" w:rsidRPr="002E74C3" w:rsidRDefault="004C5494" w:rsidP="00531BE9">
            <w:pPr>
              <w:spacing w:after="0"/>
              <w:jc w:val="center"/>
              <w:rPr>
                <w:b/>
                <w:sz w:val="24"/>
                <w:szCs w:val="24"/>
              </w:rPr>
            </w:pPr>
            <w:r w:rsidRPr="002E74C3">
              <w:rPr>
                <w:b/>
                <w:sz w:val="24"/>
                <w:szCs w:val="24"/>
              </w:rPr>
              <w:t>144</w:t>
            </w:r>
          </w:p>
        </w:tc>
        <w:tc>
          <w:tcPr>
            <w:tcW w:w="1417" w:type="dxa"/>
          </w:tcPr>
          <w:p w:rsidR="004C5494" w:rsidRPr="002E74C3" w:rsidRDefault="004C5494" w:rsidP="00531BE9">
            <w:pPr>
              <w:spacing w:after="0"/>
              <w:jc w:val="center"/>
              <w:rPr>
                <w:b/>
                <w:sz w:val="24"/>
                <w:szCs w:val="24"/>
              </w:rPr>
            </w:pPr>
            <w:r w:rsidRPr="002E74C3">
              <w:rPr>
                <w:b/>
                <w:sz w:val="24"/>
                <w:szCs w:val="24"/>
              </w:rPr>
              <w:t>90</w:t>
            </w:r>
          </w:p>
        </w:tc>
      </w:tr>
      <w:tr w:rsidR="004C5494" w:rsidRPr="002E74C3" w:rsidTr="00531BE9">
        <w:trPr>
          <w:gridAfter w:val="1"/>
          <w:wAfter w:w="11" w:type="dxa"/>
          <w:trHeight w:val="812"/>
        </w:trPr>
        <w:tc>
          <w:tcPr>
            <w:tcW w:w="4076" w:type="dxa"/>
            <w:vMerge w:val="restart"/>
          </w:tcPr>
          <w:p w:rsidR="004C5494" w:rsidRPr="002E74C3" w:rsidRDefault="004C5494" w:rsidP="00531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bCs/>
                <w:szCs w:val="24"/>
              </w:rPr>
            </w:pPr>
            <w:r w:rsidRPr="002E74C3">
              <w:rPr>
                <w:szCs w:val="24"/>
              </w:rPr>
              <w:t>ПК 2.1. Разрабатывать требования к программным модулям на основе анализа проектной и технической документации на предмет взаимодействия компонент.</w:t>
            </w:r>
          </w:p>
        </w:tc>
        <w:tc>
          <w:tcPr>
            <w:tcW w:w="2695" w:type="dxa"/>
            <w:vMerge w:val="restart"/>
          </w:tcPr>
          <w:p w:rsidR="004C5494" w:rsidRPr="002E74C3" w:rsidRDefault="004C5494" w:rsidP="00531BE9">
            <w:pPr>
              <w:spacing w:after="0" w:line="240" w:lineRule="auto"/>
              <w:jc w:val="both"/>
              <w:rPr>
                <w:szCs w:val="24"/>
              </w:rPr>
            </w:pPr>
            <w:r w:rsidRPr="002E74C3">
              <w:rPr>
                <w:szCs w:val="24"/>
              </w:rPr>
              <w:t>Раздел</w:t>
            </w:r>
            <w:r w:rsidRPr="002E74C3">
              <w:rPr>
                <w:szCs w:val="24"/>
              </w:rPr>
              <w:tab/>
              <w:t>1. Разработка программного</w:t>
            </w:r>
          </w:p>
          <w:p w:rsidR="004C5494" w:rsidRPr="002E74C3" w:rsidRDefault="004C5494" w:rsidP="00531BE9">
            <w:pPr>
              <w:spacing w:after="0"/>
              <w:jc w:val="both"/>
              <w:rPr>
                <w:b/>
                <w:bCs/>
                <w:sz w:val="24"/>
                <w:szCs w:val="24"/>
              </w:rPr>
            </w:pPr>
            <w:r w:rsidRPr="002E74C3">
              <w:rPr>
                <w:szCs w:val="24"/>
              </w:rPr>
              <w:t>обеспечения</w:t>
            </w:r>
          </w:p>
        </w:tc>
        <w:tc>
          <w:tcPr>
            <w:tcW w:w="5670" w:type="dxa"/>
          </w:tcPr>
          <w:p w:rsidR="004C5494" w:rsidRPr="00C20B84" w:rsidRDefault="004C5494" w:rsidP="00531BE9">
            <w:pPr>
              <w:spacing w:after="0" w:line="240" w:lineRule="auto"/>
              <w:ind w:right="49"/>
              <w:jc w:val="both"/>
              <w:rPr>
                <w:color w:val="000000"/>
              </w:rPr>
            </w:pPr>
            <w:r w:rsidRPr="00C20B84">
              <w:rPr>
                <w:color w:val="000000"/>
              </w:rPr>
              <w:t>Определение целей и задач практики. Ознакомление студентов с программой практики и заданиями по каждой теме программы. Инструктаж по выполнению заданий. Ознакомление практикантов с организацией и</w:t>
            </w:r>
          </w:p>
          <w:p w:rsidR="004C5494" w:rsidRPr="002E74C3" w:rsidRDefault="004C5494" w:rsidP="00531BE9">
            <w:pPr>
              <w:spacing w:after="0"/>
              <w:jc w:val="both"/>
              <w:rPr>
                <w:b/>
                <w:bCs/>
              </w:rPr>
            </w:pPr>
            <w:r w:rsidRPr="002E74C3">
              <w:rPr>
                <w:color w:val="000000"/>
              </w:rPr>
              <w:t>планированием практики, правилами техники безопасности, правилами ведения документации, с требованиями к оформлению учебного текстового документа (отчета по практике).</w:t>
            </w:r>
          </w:p>
        </w:tc>
        <w:tc>
          <w:tcPr>
            <w:tcW w:w="1418" w:type="dxa"/>
          </w:tcPr>
          <w:p w:rsidR="004C5494" w:rsidRPr="002E74C3" w:rsidRDefault="004C5494" w:rsidP="00531BE9">
            <w:pPr>
              <w:spacing w:after="0"/>
              <w:jc w:val="center"/>
              <w:rPr>
                <w:b/>
                <w:sz w:val="24"/>
                <w:szCs w:val="24"/>
              </w:rPr>
            </w:pPr>
            <w:r>
              <w:rPr>
                <w:b/>
                <w:sz w:val="24"/>
                <w:szCs w:val="24"/>
              </w:rPr>
              <w:t>6</w:t>
            </w:r>
          </w:p>
        </w:tc>
        <w:tc>
          <w:tcPr>
            <w:tcW w:w="1417" w:type="dxa"/>
          </w:tcPr>
          <w:p w:rsidR="004C5494" w:rsidRPr="002E74C3" w:rsidRDefault="004C5494" w:rsidP="00531BE9">
            <w:pPr>
              <w:spacing w:after="0"/>
              <w:jc w:val="center"/>
              <w:rPr>
                <w:b/>
                <w:sz w:val="24"/>
                <w:szCs w:val="24"/>
              </w:rPr>
            </w:pPr>
            <w:r>
              <w:rPr>
                <w:b/>
                <w:sz w:val="24"/>
                <w:szCs w:val="24"/>
              </w:rPr>
              <w:t>3</w:t>
            </w:r>
          </w:p>
        </w:tc>
      </w:tr>
      <w:tr w:rsidR="004C5494" w:rsidRPr="002E74C3" w:rsidTr="00531BE9">
        <w:trPr>
          <w:gridAfter w:val="1"/>
          <w:wAfter w:w="11" w:type="dxa"/>
          <w:trHeight w:val="812"/>
        </w:trPr>
        <w:tc>
          <w:tcPr>
            <w:tcW w:w="4076" w:type="dxa"/>
            <w:vMerge/>
          </w:tcPr>
          <w:p w:rsidR="004C5494" w:rsidRPr="002E74C3" w:rsidRDefault="004C5494" w:rsidP="00531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Cs w:val="24"/>
              </w:rPr>
            </w:pPr>
          </w:p>
        </w:tc>
        <w:tc>
          <w:tcPr>
            <w:tcW w:w="2695" w:type="dxa"/>
            <w:vMerge/>
          </w:tcPr>
          <w:p w:rsidR="004C5494" w:rsidRPr="002E74C3" w:rsidRDefault="004C5494" w:rsidP="00531BE9">
            <w:pPr>
              <w:spacing w:after="0" w:line="240" w:lineRule="auto"/>
              <w:jc w:val="both"/>
              <w:rPr>
                <w:szCs w:val="24"/>
              </w:rPr>
            </w:pPr>
          </w:p>
        </w:tc>
        <w:tc>
          <w:tcPr>
            <w:tcW w:w="5670" w:type="dxa"/>
          </w:tcPr>
          <w:p w:rsidR="004C5494" w:rsidRPr="00C20B84" w:rsidRDefault="004C5494" w:rsidP="00531BE9">
            <w:pPr>
              <w:spacing w:after="0" w:line="240" w:lineRule="auto"/>
              <w:jc w:val="both"/>
              <w:rPr>
                <w:color w:val="000000"/>
              </w:rPr>
            </w:pPr>
            <w:r w:rsidRPr="00C20B84">
              <w:rPr>
                <w:color w:val="000000"/>
              </w:rPr>
              <w:t>Знакомство с предметной области разработки программного обеспечения</w:t>
            </w:r>
          </w:p>
          <w:p w:rsidR="004C5494" w:rsidRPr="002E74C3" w:rsidRDefault="004C5494" w:rsidP="00531BE9">
            <w:pPr>
              <w:tabs>
                <w:tab w:val="left" w:pos="3198"/>
              </w:tabs>
              <w:spacing w:after="0"/>
              <w:jc w:val="both"/>
              <w:rPr>
                <w:b/>
                <w:bCs/>
              </w:rPr>
            </w:pPr>
            <w:r w:rsidRPr="002E74C3">
              <w:rPr>
                <w:color w:val="000000"/>
              </w:rPr>
              <w:t>Изучение требований к программному обеспечению. Анализ функциональных требований.</w:t>
            </w:r>
            <w:r w:rsidRPr="002E74C3">
              <w:rPr>
                <w:b/>
                <w:bCs/>
              </w:rPr>
              <w:tab/>
            </w:r>
          </w:p>
        </w:tc>
        <w:tc>
          <w:tcPr>
            <w:tcW w:w="1418" w:type="dxa"/>
          </w:tcPr>
          <w:p w:rsidR="004C5494" w:rsidRPr="002E74C3" w:rsidRDefault="004C5494" w:rsidP="00531BE9">
            <w:pPr>
              <w:spacing w:after="0"/>
              <w:jc w:val="center"/>
              <w:rPr>
                <w:b/>
                <w:sz w:val="24"/>
                <w:szCs w:val="24"/>
              </w:rPr>
            </w:pPr>
            <w:r>
              <w:rPr>
                <w:b/>
                <w:sz w:val="24"/>
                <w:szCs w:val="24"/>
              </w:rPr>
              <w:t>6</w:t>
            </w:r>
          </w:p>
        </w:tc>
        <w:tc>
          <w:tcPr>
            <w:tcW w:w="1417" w:type="dxa"/>
          </w:tcPr>
          <w:p w:rsidR="004C5494" w:rsidRPr="002E74C3" w:rsidRDefault="004C5494" w:rsidP="00531BE9">
            <w:pPr>
              <w:spacing w:after="0"/>
              <w:jc w:val="center"/>
              <w:rPr>
                <w:b/>
                <w:sz w:val="24"/>
                <w:szCs w:val="24"/>
              </w:rPr>
            </w:pPr>
            <w:r>
              <w:rPr>
                <w:b/>
                <w:sz w:val="24"/>
                <w:szCs w:val="24"/>
              </w:rPr>
              <w:t>3</w:t>
            </w:r>
          </w:p>
        </w:tc>
      </w:tr>
      <w:tr w:rsidR="004C5494" w:rsidRPr="002E74C3" w:rsidTr="00531BE9">
        <w:trPr>
          <w:gridAfter w:val="1"/>
          <w:wAfter w:w="11" w:type="dxa"/>
          <w:trHeight w:val="327"/>
        </w:trPr>
        <w:tc>
          <w:tcPr>
            <w:tcW w:w="4076" w:type="dxa"/>
            <w:vMerge w:val="restart"/>
          </w:tcPr>
          <w:p w:rsidR="004C5494" w:rsidRPr="002E74C3" w:rsidRDefault="004C5494" w:rsidP="00531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bCs/>
                <w:szCs w:val="24"/>
              </w:rPr>
            </w:pPr>
            <w:r w:rsidRPr="002E74C3">
              <w:rPr>
                <w:szCs w:val="24"/>
              </w:rPr>
              <w:lastRenderedPageBreak/>
              <w:t>ПК 2.2. Выполнять интеграцию модулей в программное обеспечение.</w:t>
            </w:r>
          </w:p>
        </w:tc>
        <w:tc>
          <w:tcPr>
            <w:tcW w:w="2695" w:type="dxa"/>
            <w:vMerge/>
          </w:tcPr>
          <w:p w:rsidR="004C5494" w:rsidRPr="002E74C3" w:rsidRDefault="004C5494" w:rsidP="00531BE9">
            <w:pPr>
              <w:spacing w:after="0"/>
              <w:jc w:val="center"/>
              <w:rPr>
                <w:b/>
                <w:bCs/>
                <w:sz w:val="24"/>
                <w:szCs w:val="24"/>
              </w:rPr>
            </w:pPr>
          </w:p>
        </w:tc>
        <w:tc>
          <w:tcPr>
            <w:tcW w:w="5670" w:type="dxa"/>
          </w:tcPr>
          <w:p w:rsidR="004C5494" w:rsidRPr="002E74C3" w:rsidRDefault="004C5494" w:rsidP="00531BE9">
            <w:pPr>
              <w:tabs>
                <w:tab w:val="left" w:pos="1172"/>
              </w:tabs>
              <w:spacing w:after="0"/>
              <w:jc w:val="both"/>
              <w:rPr>
                <w:b/>
                <w:bCs/>
              </w:rPr>
            </w:pPr>
            <w:r w:rsidRPr="002E74C3">
              <w:rPr>
                <w:color w:val="000000"/>
              </w:rPr>
              <w:t>Построение функциональных диаграмм. Объектно-ориентированный анализ требований к программному обеспечению</w:t>
            </w:r>
          </w:p>
        </w:tc>
        <w:tc>
          <w:tcPr>
            <w:tcW w:w="1418" w:type="dxa"/>
          </w:tcPr>
          <w:p w:rsidR="004C5494" w:rsidRPr="002E74C3" w:rsidRDefault="004C5494" w:rsidP="00531BE9">
            <w:pPr>
              <w:spacing w:after="0"/>
              <w:jc w:val="center"/>
              <w:rPr>
                <w:b/>
                <w:sz w:val="24"/>
                <w:szCs w:val="24"/>
              </w:rPr>
            </w:pPr>
            <w:r>
              <w:rPr>
                <w:b/>
                <w:sz w:val="24"/>
                <w:szCs w:val="24"/>
              </w:rPr>
              <w:t>12</w:t>
            </w:r>
          </w:p>
        </w:tc>
        <w:tc>
          <w:tcPr>
            <w:tcW w:w="1417" w:type="dxa"/>
          </w:tcPr>
          <w:p w:rsidR="004C5494" w:rsidRPr="002E74C3" w:rsidRDefault="004C5494" w:rsidP="00531BE9">
            <w:pPr>
              <w:spacing w:after="0"/>
              <w:jc w:val="center"/>
              <w:rPr>
                <w:b/>
                <w:sz w:val="24"/>
                <w:szCs w:val="24"/>
              </w:rPr>
            </w:pPr>
            <w:r>
              <w:rPr>
                <w:b/>
                <w:sz w:val="24"/>
                <w:szCs w:val="24"/>
              </w:rPr>
              <w:t>6</w:t>
            </w:r>
          </w:p>
        </w:tc>
      </w:tr>
      <w:tr w:rsidR="004C5494" w:rsidRPr="002E74C3" w:rsidTr="00531BE9">
        <w:trPr>
          <w:gridAfter w:val="1"/>
          <w:wAfter w:w="11" w:type="dxa"/>
          <w:trHeight w:val="475"/>
        </w:trPr>
        <w:tc>
          <w:tcPr>
            <w:tcW w:w="4076" w:type="dxa"/>
            <w:vMerge/>
          </w:tcPr>
          <w:p w:rsidR="004C5494" w:rsidRPr="002E74C3" w:rsidRDefault="004C5494" w:rsidP="00531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Cs w:val="24"/>
              </w:rPr>
            </w:pPr>
          </w:p>
        </w:tc>
        <w:tc>
          <w:tcPr>
            <w:tcW w:w="2695" w:type="dxa"/>
            <w:vMerge/>
          </w:tcPr>
          <w:p w:rsidR="004C5494" w:rsidRPr="002E74C3" w:rsidRDefault="004C5494" w:rsidP="00531BE9">
            <w:pPr>
              <w:spacing w:after="0"/>
              <w:jc w:val="center"/>
              <w:rPr>
                <w:b/>
                <w:bCs/>
                <w:sz w:val="24"/>
                <w:szCs w:val="24"/>
              </w:rPr>
            </w:pPr>
          </w:p>
        </w:tc>
        <w:tc>
          <w:tcPr>
            <w:tcW w:w="5670" w:type="dxa"/>
          </w:tcPr>
          <w:p w:rsidR="004C5494" w:rsidRPr="002E74C3" w:rsidRDefault="004C5494" w:rsidP="00531BE9">
            <w:pPr>
              <w:spacing w:after="0"/>
              <w:jc w:val="both"/>
              <w:rPr>
                <w:b/>
                <w:bCs/>
              </w:rPr>
            </w:pPr>
            <w:r w:rsidRPr="002E74C3">
              <w:rPr>
                <w:color w:val="000000"/>
              </w:rPr>
              <w:t>Участие в проектирование интерфейса пользователя. Разработка структуры проекта. Использование системы контроля версий.</w:t>
            </w:r>
          </w:p>
        </w:tc>
        <w:tc>
          <w:tcPr>
            <w:tcW w:w="1418" w:type="dxa"/>
          </w:tcPr>
          <w:p w:rsidR="004C5494" w:rsidRPr="002E74C3" w:rsidRDefault="004C5494" w:rsidP="00531BE9">
            <w:pPr>
              <w:spacing w:after="0"/>
              <w:jc w:val="center"/>
              <w:rPr>
                <w:b/>
                <w:sz w:val="24"/>
                <w:szCs w:val="24"/>
              </w:rPr>
            </w:pPr>
            <w:r>
              <w:rPr>
                <w:b/>
                <w:sz w:val="24"/>
                <w:szCs w:val="24"/>
              </w:rPr>
              <w:t>12</w:t>
            </w:r>
          </w:p>
        </w:tc>
        <w:tc>
          <w:tcPr>
            <w:tcW w:w="1417" w:type="dxa"/>
          </w:tcPr>
          <w:p w:rsidR="004C5494" w:rsidRPr="002E74C3" w:rsidRDefault="004C5494" w:rsidP="00531BE9">
            <w:pPr>
              <w:spacing w:after="0"/>
              <w:jc w:val="center"/>
              <w:rPr>
                <w:b/>
                <w:sz w:val="24"/>
                <w:szCs w:val="24"/>
              </w:rPr>
            </w:pPr>
            <w:r>
              <w:rPr>
                <w:b/>
                <w:sz w:val="24"/>
                <w:szCs w:val="24"/>
              </w:rPr>
              <w:t>6</w:t>
            </w:r>
          </w:p>
        </w:tc>
      </w:tr>
      <w:tr w:rsidR="004C5494" w:rsidRPr="002E74C3" w:rsidTr="00531BE9">
        <w:trPr>
          <w:gridAfter w:val="1"/>
          <w:wAfter w:w="11" w:type="dxa"/>
          <w:trHeight w:val="474"/>
        </w:trPr>
        <w:tc>
          <w:tcPr>
            <w:tcW w:w="4076" w:type="dxa"/>
            <w:vMerge/>
          </w:tcPr>
          <w:p w:rsidR="004C5494" w:rsidRPr="002E74C3" w:rsidRDefault="004C5494" w:rsidP="00531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Cs w:val="24"/>
              </w:rPr>
            </w:pPr>
          </w:p>
        </w:tc>
        <w:tc>
          <w:tcPr>
            <w:tcW w:w="2695" w:type="dxa"/>
            <w:vMerge/>
          </w:tcPr>
          <w:p w:rsidR="004C5494" w:rsidRPr="002E74C3" w:rsidRDefault="004C5494" w:rsidP="00531BE9">
            <w:pPr>
              <w:spacing w:after="0"/>
              <w:jc w:val="center"/>
              <w:rPr>
                <w:b/>
                <w:bCs/>
                <w:sz w:val="24"/>
                <w:szCs w:val="24"/>
              </w:rPr>
            </w:pPr>
          </w:p>
        </w:tc>
        <w:tc>
          <w:tcPr>
            <w:tcW w:w="5670" w:type="dxa"/>
          </w:tcPr>
          <w:p w:rsidR="004C5494" w:rsidRPr="002E74C3" w:rsidRDefault="004C5494" w:rsidP="00531BE9">
            <w:pPr>
              <w:spacing w:after="0"/>
              <w:jc w:val="both"/>
              <w:rPr>
                <w:color w:val="000000"/>
              </w:rPr>
            </w:pPr>
            <w:r w:rsidRPr="002E74C3">
              <w:t>Индивидуальная консультация</w:t>
            </w:r>
          </w:p>
        </w:tc>
        <w:tc>
          <w:tcPr>
            <w:tcW w:w="1418" w:type="dxa"/>
          </w:tcPr>
          <w:p w:rsidR="004C5494" w:rsidRPr="002E74C3" w:rsidRDefault="004C5494" w:rsidP="00531BE9">
            <w:pPr>
              <w:spacing w:after="0"/>
              <w:jc w:val="center"/>
              <w:rPr>
                <w:b/>
                <w:sz w:val="24"/>
                <w:szCs w:val="24"/>
              </w:rPr>
            </w:pPr>
            <w:r>
              <w:rPr>
                <w:b/>
                <w:sz w:val="24"/>
                <w:szCs w:val="24"/>
              </w:rPr>
              <w:t>2</w:t>
            </w:r>
          </w:p>
        </w:tc>
        <w:tc>
          <w:tcPr>
            <w:tcW w:w="1417" w:type="dxa"/>
          </w:tcPr>
          <w:p w:rsidR="004C5494" w:rsidRPr="002E74C3" w:rsidRDefault="004C5494" w:rsidP="00531BE9">
            <w:pPr>
              <w:spacing w:after="0"/>
              <w:jc w:val="center"/>
              <w:rPr>
                <w:b/>
                <w:sz w:val="24"/>
                <w:szCs w:val="24"/>
              </w:rPr>
            </w:pPr>
            <w:r>
              <w:rPr>
                <w:b/>
                <w:sz w:val="24"/>
                <w:szCs w:val="24"/>
              </w:rPr>
              <w:t>0</w:t>
            </w:r>
          </w:p>
        </w:tc>
      </w:tr>
      <w:tr w:rsidR="004C5494" w:rsidRPr="002E74C3" w:rsidTr="00531BE9">
        <w:trPr>
          <w:gridAfter w:val="1"/>
          <w:wAfter w:w="11" w:type="dxa"/>
          <w:trHeight w:val="474"/>
        </w:trPr>
        <w:tc>
          <w:tcPr>
            <w:tcW w:w="4076" w:type="dxa"/>
            <w:vMerge/>
          </w:tcPr>
          <w:p w:rsidR="004C5494" w:rsidRPr="002E74C3" w:rsidRDefault="004C5494" w:rsidP="00531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Cs w:val="24"/>
              </w:rPr>
            </w:pPr>
          </w:p>
        </w:tc>
        <w:tc>
          <w:tcPr>
            <w:tcW w:w="2695" w:type="dxa"/>
            <w:vMerge/>
          </w:tcPr>
          <w:p w:rsidR="004C5494" w:rsidRPr="002E74C3" w:rsidRDefault="004C5494" w:rsidP="00531BE9">
            <w:pPr>
              <w:spacing w:after="0"/>
              <w:jc w:val="center"/>
              <w:rPr>
                <w:b/>
                <w:bCs/>
                <w:sz w:val="24"/>
                <w:szCs w:val="24"/>
              </w:rPr>
            </w:pPr>
          </w:p>
        </w:tc>
        <w:tc>
          <w:tcPr>
            <w:tcW w:w="5670" w:type="dxa"/>
          </w:tcPr>
          <w:p w:rsidR="004C5494" w:rsidRPr="00FA390C" w:rsidRDefault="004C5494" w:rsidP="00531BE9">
            <w:pPr>
              <w:spacing w:after="0" w:line="240" w:lineRule="auto"/>
              <w:jc w:val="both"/>
              <w:rPr>
                <w:color w:val="000000"/>
              </w:rPr>
            </w:pPr>
            <w:r w:rsidRPr="00FA390C">
              <w:rPr>
                <w:color w:val="000000"/>
              </w:rPr>
              <w:t>Самостоятельная работа обучающегося:</w:t>
            </w:r>
          </w:p>
          <w:p w:rsidR="004C5494" w:rsidRPr="002E74C3" w:rsidRDefault="004C5494" w:rsidP="00531BE9">
            <w:pPr>
              <w:spacing w:after="0"/>
              <w:jc w:val="both"/>
              <w:rPr>
                <w:color w:val="000000"/>
              </w:rPr>
            </w:pPr>
            <w:r w:rsidRPr="002E74C3">
              <w:rPr>
                <w:color w:val="000000"/>
              </w:rPr>
              <w:t>Оформление отчета выполнения заданий учебной практики по разделу 1</w:t>
            </w:r>
          </w:p>
        </w:tc>
        <w:tc>
          <w:tcPr>
            <w:tcW w:w="1418" w:type="dxa"/>
          </w:tcPr>
          <w:p w:rsidR="004C5494" w:rsidRPr="002E74C3" w:rsidRDefault="004C5494" w:rsidP="00531BE9">
            <w:pPr>
              <w:spacing w:after="0"/>
              <w:jc w:val="center"/>
              <w:rPr>
                <w:b/>
                <w:sz w:val="24"/>
                <w:szCs w:val="24"/>
              </w:rPr>
            </w:pPr>
            <w:r>
              <w:rPr>
                <w:b/>
                <w:sz w:val="24"/>
                <w:szCs w:val="24"/>
              </w:rPr>
              <w:t>6</w:t>
            </w:r>
          </w:p>
        </w:tc>
        <w:tc>
          <w:tcPr>
            <w:tcW w:w="1417" w:type="dxa"/>
          </w:tcPr>
          <w:p w:rsidR="004C5494" w:rsidRPr="002E74C3" w:rsidRDefault="004C5494" w:rsidP="00531BE9">
            <w:pPr>
              <w:spacing w:after="0"/>
              <w:jc w:val="center"/>
              <w:rPr>
                <w:b/>
                <w:sz w:val="24"/>
                <w:szCs w:val="24"/>
              </w:rPr>
            </w:pPr>
            <w:r>
              <w:rPr>
                <w:b/>
                <w:sz w:val="24"/>
                <w:szCs w:val="24"/>
              </w:rPr>
              <w:t>6</w:t>
            </w:r>
          </w:p>
        </w:tc>
      </w:tr>
      <w:tr w:rsidR="004C5494" w:rsidRPr="002E74C3" w:rsidTr="00531BE9">
        <w:trPr>
          <w:gridAfter w:val="1"/>
          <w:wAfter w:w="11" w:type="dxa"/>
          <w:trHeight w:val="328"/>
        </w:trPr>
        <w:tc>
          <w:tcPr>
            <w:tcW w:w="4076" w:type="dxa"/>
            <w:vMerge w:val="restart"/>
          </w:tcPr>
          <w:p w:rsidR="004C5494" w:rsidRPr="002E74C3" w:rsidRDefault="004C5494" w:rsidP="00531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bCs/>
                <w:szCs w:val="24"/>
              </w:rPr>
            </w:pPr>
            <w:r w:rsidRPr="002E74C3">
              <w:rPr>
                <w:szCs w:val="24"/>
              </w:rPr>
              <w:t>ПК 2.3. Выполнять отладку программного модуля с использованием специализированных программных средств.</w:t>
            </w:r>
          </w:p>
        </w:tc>
        <w:tc>
          <w:tcPr>
            <w:tcW w:w="2695" w:type="dxa"/>
            <w:vMerge w:val="restart"/>
          </w:tcPr>
          <w:p w:rsidR="004C5494" w:rsidRPr="00FA390C" w:rsidRDefault="004C5494" w:rsidP="00531BE9">
            <w:pPr>
              <w:tabs>
                <w:tab w:val="center" w:pos="356"/>
                <w:tab w:val="center" w:pos="1202"/>
              </w:tabs>
              <w:spacing w:after="0" w:line="240" w:lineRule="auto"/>
              <w:rPr>
                <w:color w:val="000000"/>
                <w:sz w:val="24"/>
                <w:szCs w:val="24"/>
              </w:rPr>
            </w:pPr>
            <w:r w:rsidRPr="00FA390C">
              <w:rPr>
                <w:color w:val="000000"/>
                <w:sz w:val="24"/>
                <w:szCs w:val="24"/>
              </w:rPr>
              <w:t>Раздел</w:t>
            </w:r>
            <w:r w:rsidRPr="00FA390C">
              <w:rPr>
                <w:color w:val="000000"/>
                <w:sz w:val="24"/>
                <w:szCs w:val="24"/>
              </w:rPr>
              <w:tab/>
              <w:t>2.</w:t>
            </w:r>
          </w:p>
          <w:p w:rsidR="004C5494" w:rsidRPr="00FA390C" w:rsidRDefault="004C5494" w:rsidP="00531BE9">
            <w:pPr>
              <w:spacing w:after="0" w:line="240" w:lineRule="auto"/>
              <w:rPr>
                <w:color w:val="000000"/>
                <w:sz w:val="24"/>
                <w:szCs w:val="24"/>
              </w:rPr>
            </w:pPr>
            <w:r w:rsidRPr="00FA390C">
              <w:rPr>
                <w:color w:val="000000"/>
                <w:sz w:val="24"/>
                <w:szCs w:val="24"/>
              </w:rPr>
              <w:t>Средства разработки программног</w:t>
            </w:r>
            <w:r w:rsidRPr="002E74C3">
              <w:rPr>
                <w:color w:val="000000"/>
                <w:sz w:val="24"/>
                <w:szCs w:val="24"/>
              </w:rPr>
              <w:t>о</w:t>
            </w:r>
          </w:p>
          <w:p w:rsidR="004C5494" w:rsidRPr="002E74C3" w:rsidRDefault="004C5494" w:rsidP="00531BE9">
            <w:pPr>
              <w:spacing w:after="0"/>
              <w:rPr>
                <w:b/>
                <w:bCs/>
                <w:sz w:val="24"/>
                <w:szCs w:val="24"/>
              </w:rPr>
            </w:pPr>
            <w:r w:rsidRPr="002E74C3">
              <w:rPr>
                <w:color w:val="000000"/>
                <w:sz w:val="24"/>
                <w:szCs w:val="24"/>
              </w:rPr>
              <w:t>обеспечения</w:t>
            </w:r>
          </w:p>
        </w:tc>
        <w:tc>
          <w:tcPr>
            <w:tcW w:w="5670" w:type="dxa"/>
          </w:tcPr>
          <w:p w:rsidR="004C5494" w:rsidRPr="002E74C3" w:rsidRDefault="004C5494" w:rsidP="00531BE9">
            <w:pPr>
              <w:spacing w:after="0"/>
              <w:jc w:val="both"/>
              <w:rPr>
                <w:b/>
                <w:bCs/>
              </w:rPr>
            </w:pPr>
            <w:r w:rsidRPr="002E74C3">
              <w:t>Разработка и интеграция модулей проекта.</w:t>
            </w:r>
          </w:p>
        </w:tc>
        <w:tc>
          <w:tcPr>
            <w:tcW w:w="1418" w:type="dxa"/>
          </w:tcPr>
          <w:p w:rsidR="004C5494" w:rsidRPr="002E74C3" w:rsidRDefault="004C5494" w:rsidP="00531BE9">
            <w:pPr>
              <w:spacing w:after="0"/>
              <w:jc w:val="center"/>
              <w:rPr>
                <w:b/>
                <w:sz w:val="24"/>
                <w:szCs w:val="24"/>
              </w:rPr>
            </w:pPr>
            <w:r>
              <w:rPr>
                <w:b/>
                <w:sz w:val="24"/>
                <w:szCs w:val="24"/>
              </w:rPr>
              <w:t>6</w:t>
            </w:r>
          </w:p>
        </w:tc>
        <w:tc>
          <w:tcPr>
            <w:tcW w:w="1417" w:type="dxa"/>
          </w:tcPr>
          <w:p w:rsidR="004C5494" w:rsidRPr="002E74C3" w:rsidRDefault="004C5494" w:rsidP="00531BE9">
            <w:pPr>
              <w:spacing w:after="0"/>
              <w:jc w:val="center"/>
              <w:rPr>
                <w:b/>
                <w:sz w:val="24"/>
                <w:szCs w:val="24"/>
              </w:rPr>
            </w:pPr>
            <w:r>
              <w:rPr>
                <w:b/>
                <w:sz w:val="24"/>
                <w:szCs w:val="24"/>
              </w:rPr>
              <w:t>6</w:t>
            </w:r>
          </w:p>
        </w:tc>
      </w:tr>
      <w:tr w:rsidR="004C5494" w:rsidRPr="002E74C3" w:rsidTr="00531BE9">
        <w:trPr>
          <w:gridAfter w:val="1"/>
          <w:wAfter w:w="11" w:type="dxa"/>
          <w:trHeight w:val="326"/>
        </w:trPr>
        <w:tc>
          <w:tcPr>
            <w:tcW w:w="4076" w:type="dxa"/>
            <w:vMerge/>
          </w:tcPr>
          <w:p w:rsidR="004C5494" w:rsidRPr="002E74C3" w:rsidRDefault="004C5494" w:rsidP="00531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Cs w:val="24"/>
              </w:rPr>
            </w:pPr>
          </w:p>
        </w:tc>
        <w:tc>
          <w:tcPr>
            <w:tcW w:w="2695" w:type="dxa"/>
            <w:vMerge/>
          </w:tcPr>
          <w:p w:rsidR="004C5494" w:rsidRPr="002E74C3" w:rsidRDefault="004C5494" w:rsidP="00531BE9">
            <w:pPr>
              <w:tabs>
                <w:tab w:val="center" w:pos="356"/>
                <w:tab w:val="center" w:pos="1202"/>
              </w:tabs>
              <w:spacing w:after="0" w:line="240" w:lineRule="auto"/>
              <w:rPr>
                <w:color w:val="000000"/>
                <w:sz w:val="24"/>
                <w:szCs w:val="24"/>
              </w:rPr>
            </w:pPr>
          </w:p>
        </w:tc>
        <w:tc>
          <w:tcPr>
            <w:tcW w:w="5670" w:type="dxa"/>
          </w:tcPr>
          <w:p w:rsidR="004C5494" w:rsidRPr="002E74C3" w:rsidRDefault="004C5494" w:rsidP="00531BE9">
            <w:pPr>
              <w:spacing w:after="0"/>
              <w:jc w:val="both"/>
              <w:rPr>
                <w:b/>
                <w:bCs/>
              </w:rPr>
            </w:pPr>
            <w:r w:rsidRPr="002E74C3">
              <w:t>Участие в разработке кода программного средства.</w:t>
            </w:r>
          </w:p>
        </w:tc>
        <w:tc>
          <w:tcPr>
            <w:tcW w:w="1418" w:type="dxa"/>
          </w:tcPr>
          <w:p w:rsidR="004C5494" w:rsidRPr="002E74C3" w:rsidRDefault="004C5494" w:rsidP="00531BE9">
            <w:pPr>
              <w:spacing w:after="0"/>
              <w:jc w:val="center"/>
              <w:rPr>
                <w:b/>
                <w:sz w:val="24"/>
                <w:szCs w:val="24"/>
              </w:rPr>
            </w:pPr>
            <w:r>
              <w:rPr>
                <w:b/>
                <w:sz w:val="24"/>
                <w:szCs w:val="24"/>
              </w:rPr>
              <w:t>6</w:t>
            </w:r>
          </w:p>
        </w:tc>
        <w:tc>
          <w:tcPr>
            <w:tcW w:w="1417" w:type="dxa"/>
          </w:tcPr>
          <w:p w:rsidR="004C5494" w:rsidRPr="002E74C3" w:rsidRDefault="004C5494" w:rsidP="00531BE9">
            <w:pPr>
              <w:spacing w:after="0"/>
              <w:jc w:val="center"/>
              <w:rPr>
                <w:b/>
                <w:sz w:val="24"/>
                <w:szCs w:val="24"/>
              </w:rPr>
            </w:pPr>
            <w:r>
              <w:rPr>
                <w:b/>
                <w:sz w:val="24"/>
                <w:szCs w:val="24"/>
              </w:rPr>
              <w:t>6</w:t>
            </w:r>
          </w:p>
        </w:tc>
      </w:tr>
      <w:tr w:rsidR="004C5494" w:rsidRPr="002E74C3" w:rsidTr="00531BE9">
        <w:trPr>
          <w:gridAfter w:val="1"/>
          <w:wAfter w:w="11" w:type="dxa"/>
          <w:trHeight w:val="326"/>
        </w:trPr>
        <w:tc>
          <w:tcPr>
            <w:tcW w:w="4076" w:type="dxa"/>
            <w:vMerge/>
          </w:tcPr>
          <w:p w:rsidR="004C5494" w:rsidRPr="002E74C3" w:rsidRDefault="004C5494" w:rsidP="00531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Cs w:val="24"/>
              </w:rPr>
            </w:pPr>
          </w:p>
        </w:tc>
        <w:tc>
          <w:tcPr>
            <w:tcW w:w="2695" w:type="dxa"/>
            <w:vMerge/>
          </w:tcPr>
          <w:p w:rsidR="004C5494" w:rsidRPr="002E74C3" w:rsidRDefault="004C5494" w:rsidP="00531BE9">
            <w:pPr>
              <w:tabs>
                <w:tab w:val="center" w:pos="356"/>
                <w:tab w:val="center" w:pos="1202"/>
              </w:tabs>
              <w:spacing w:after="0" w:line="240" w:lineRule="auto"/>
              <w:rPr>
                <w:color w:val="000000"/>
                <w:sz w:val="24"/>
                <w:szCs w:val="24"/>
              </w:rPr>
            </w:pPr>
          </w:p>
        </w:tc>
        <w:tc>
          <w:tcPr>
            <w:tcW w:w="5670" w:type="dxa"/>
          </w:tcPr>
          <w:p w:rsidR="004C5494" w:rsidRPr="002E74C3" w:rsidRDefault="004C5494" w:rsidP="00531BE9">
            <w:pPr>
              <w:spacing w:after="0"/>
              <w:jc w:val="both"/>
              <w:rPr>
                <w:b/>
                <w:bCs/>
              </w:rPr>
            </w:pPr>
            <w:r w:rsidRPr="002E74C3">
              <w:t>Организация обработки исключений.</w:t>
            </w:r>
          </w:p>
        </w:tc>
        <w:tc>
          <w:tcPr>
            <w:tcW w:w="1418" w:type="dxa"/>
          </w:tcPr>
          <w:p w:rsidR="004C5494" w:rsidRPr="002E74C3" w:rsidRDefault="004C5494" w:rsidP="00531BE9">
            <w:pPr>
              <w:spacing w:after="0"/>
              <w:jc w:val="center"/>
              <w:rPr>
                <w:b/>
                <w:sz w:val="24"/>
                <w:szCs w:val="24"/>
              </w:rPr>
            </w:pPr>
            <w:r>
              <w:rPr>
                <w:b/>
                <w:sz w:val="24"/>
                <w:szCs w:val="24"/>
              </w:rPr>
              <w:t>6</w:t>
            </w:r>
          </w:p>
        </w:tc>
        <w:tc>
          <w:tcPr>
            <w:tcW w:w="1417" w:type="dxa"/>
          </w:tcPr>
          <w:p w:rsidR="004C5494" w:rsidRPr="002E74C3" w:rsidRDefault="004C5494" w:rsidP="00531BE9">
            <w:pPr>
              <w:spacing w:after="0"/>
              <w:jc w:val="center"/>
              <w:rPr>
                <w:b/>
                <w:sz w:val="24"/>
                <w:szCs w:val="24"/>
              </w:rPr>
            </w:pPr>
            <w:r>
              <w:rPr>
                <w:b/>
                <w:sz w:val="24"/>
                <w:szCs w:val="24"/>
              </w:rPr>
              <w:t>6</w:t>
            </w:r>
          </w:p>
        </w:tc>
      </w:tr>
      <w:tr w:rsidR="004C5494" w:rsidRPr="002E74C3" w:rsidTr="00531BE9">
        <w:trPr>
          <w:gridAfter w:val="1"/>
          <w:wAfter w:w="11" w:type="dxa"/>
          <w:trHeight w:val="326"/>
        </w:trPr>
        <w:tc>
          <w:tcPr>
            <w:tcW w:w="4076" w:type="dxa"/>
            <w:vMerge/>
          </w:tcPr>
          <w:p w:rsidR="004C5494" w:rsidRPr="002E74C3" w:rsidRDefault="004C5494" w:rsidP="00531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Cs w:val="24"/>
              </w:rPr>
            </w:pPr>
          </w:p>
        </w:tc>
        <w:tc>
          <w:tcPr>
            <w:tcW w:w="2695" w:type="dxa"/>
            <w:vMerge/>
          </w:tcPr>
          <w:p w:rsidR="004C5494" w:rsidRPr="002E74C3" w:rsidRDefault="004C5494" w:rsidP="00531BE9">
            <w:pPr>
              <w:tabs>
                <w:tab w:val="center" w:pos="356"/>
                <w:tab w:val="center" w:pos="1202"/>
              </w:tabs>
              <w:spacing w:after="0" w:line="240" w:lineRule="auto"/>
              <w:rPr>
                <w:color w:val="000000"/>
                <w:sz w:val="24"/>
                <w:szCs w:val="24"/>
              </w:rPr>
            </w:pPr>
          </w:p>
        </w:tc>
        <w:tc>
          <w:tcPr>
            <w:tcW w:w="5670" w:type="dxa"/>
          </w:tcPr>
          <w:p w:rsidR="004C5494" w:rsidRPr="002E74C3" w:rsidRDefault="004C5494" w:rsidP="00531BE9">
            <w:pPr>
              <w:spacing w:after="0"/>
              <w:jc w:val="both"/>
              <w:rPr>
                <w:b/>
                <w:bCs/>
              </w:rPr>
            </w:pPr>
            <w:r w:rsidRPr="002E74C3">
              <w:t>Отладка модулей программного проекта. Инспекция кода модулей проекта.</w:t>
            </w:r>
          </w:p>
        </w:tc>
        <w:tc>
          <w:tcPr>
            <w:tcW w:w="1418" w:type="dxa"/>
          </w:tcPr>
          <w:p w:rsidR="004C5494" w:rsidRPr="002E74C3" w:rsidRDefault="004C5494" w:rsidP="00531BE9">
            <w:pPr>
              <w:spacing w:after="0"/>
              <w:jc w:val="center"/>
              <w:rPr>
                <w:b/>
                <w:sz w:val="24"/>
                <w:szCs w:val="24"/>
              </w:rPr>
            </w:pPr>
            <w:r>
              <w:rPr>
                <w:b/>
                <w:sz w:val="24"/>
                <w:szCs w:val="24"/>
              </w:rPr>
              <w:t>12</w:t>
            </w:r>
          </w:p>
        </w:tc>
        <w:tc>
          <w:tcPr>
            <w:tcW w:w="1417" w:type="dxa"/>
          </w:tcPr>
          <w:p w:rsidR="004C5494" w:rsidRPr="002E74C3" w:rsidRDefault="004C5494" w:rsidP="00531BE9">
            <w:pPr>
              <w:spacing w:after="0"/>
              <w:jc w:val="center"/>
              <w:rPr>
                <w:b/>
                <w:sz w:val="24"/>
                <w:szCs w:val="24"/>
              </w:rPr>
            </w:pPr>
            <w:r>
              <w:rPr>
                <w:b/>
                <w:sz w:val="24"/>
                <w:szCs w:val="24"/>
              </w:rPr>
              <w:t>6</w:t>
            </w:r>
          </w:p>
        </w:tc>
      </w:tr>
      <w:tr w:rsidR="004C5494" w:rsidRPr="002E74C3" w:rsidTr="00531BE9">
        <w:trPr>
          <w:gridAfter w:val="1"/>
          <w:wAfter w:w="11" w:type="dxa"/>
          <w:trHeight w:val="325"/>
        </w:trPr>
        <w:tc>
          <w:tcPr>
            <w:tcW w:w="4076" w:type="dxa"/>
            <w:vMerge w:val="restart"/>
          </w:tcPr>
          <w:p w:rsidR="004C5494" w:rsidRPr="002E74C3" w:rsidRDefault="004C5494" w:rsidP="00531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Cs w:val="24"/>
              </w:rPr>
            </w:pPr>
            <w:r w:rsidRPr="002E74C3">
              <w:rPr>
                <w:szCs w:val="24"/>
              </w:rPr>
              <w:t>ПК 2.4. Осуществлять разработку тестовых наборов и тестовых сценариев для программного обеспечения.</w:t>
            </w:r>
          </w:p>
        </w:tc>
        <w:tc>
          <w:tcPr>
            <w:tcW w:w="2695" w:type="dxa"/>
            <w:vMerge/>
          </w:tcPr>
          <w:p w:rsidR="004C5494" w:rsidRPr="002E74C3" w:rsidRDefault="004C5494" w:rsidP="00531BE9">
            <w:pPr>
              <w:spacing w:after="0"/>
              <w:jc w:val="center"/>
              <w:rPr>
                <w:b/>
                <w:bCs/>
                <w:sz w:val="24"/>
                <w:szCs w:val="24"/>
              </w:rPr>
            </w:pPr>
          </w:p>
        </w:tc>
        <w:tc>
          <w:tcPr>
            <w:tcW w:w="5670" w:type="dxa"/>
          </w:tcPr>
          <w:p w:rsidR="004C5494" w:rsidRPr="002E74C3" w:rsidRDefault="004C5494" w:rsidP="00531BE9">
            <w:pPr>
              <w:spacing w:after="0"/>
              <w:jc w:val="both"/>
              <w:rPr>
                <w:b/>
                <w:bCs/>
              </w:rPr>
            </w:pPr>
            <w:r w:rsidRPr="002E74C3">
              <w:t>Участие разработке и проведении тестов Модульное и интеграционное тестирование. Тестирование пользовательского интерфейса. Документирование результатов тестирования.</w:t>
            </w:r>
          </w:p>
        </w:tc>
        <w:tc>
          <w:tcPr>
            <w:tcW w:w="1418" w:type="dxa"/>
          </w:tcPr>
          <w:p w:rsidR="004C5494" w:rsidRPr="002E74C3" w:rsidRDefault="004C5494" w:rsidP="00531BE9">
            <w:pPr>
              <w:spacing w:after="0"/>
              <w:jc w:val="center"/>
              <w:rPr>
                <w:b/>
                <w:sz w:val="24"/>
                <w:szCs w:val="24"/>
              </w:rPr>
            </w:pPr>
            <w:r>
              <w:rPr>
                <w:b/>
                <w:sz w:val="24"/>
                <w:szCs w:val="24"/>
              </w:rPr>
              <w:t>6</w:t>
            </w:r>
          </w:p>
        </w:tc>
        <w:tc>
          <w:tcPr>
            <w:tcW w:w="1417" w:type="dxa"/>
          </w:tcPr>
          <w:p w:rsidR="004C5494" w:rsidRPr="002E74C3" w:rsidRDefault="004C5494" w:rsidP="00531BE9">
            <w:pPr>
              <w:spacing w:after="0"/>
              <w:jc w:val="center"/>
              <w:rPr>
                <w:b/>
                <w:sz w:val="24"/>
                <w:szCs w:val="24"/>
              </w:rPr>
            </w:pPr>
            <w:r>
              <w:rPr>
                <w:b/>
                <w:sz w:val="24"/>
                <w:szCs w:val="24"/>
              </w:rPr>
              <w:t>6</w:t>
            </w:r>
          </w:p>
        </w:tc>
      </w:tr>
      <w:tr w:rsidR="004C5494" w:rsidRPr="002E74C3" w:rsidTr="00531BE9">
        <w:trPr>
          <w:gridAfter w:val="1"/>
          <w:wAfter w:w="11" w:type="dxa"/>
          <w:trHeight w:val="323"/>
        </w:trPr>
        <w:tc>
          <w:tcPr>
            <w:tcW w:w="4076" w:type="dxa"/>
            <w:vMerge/>
          </w:tcPr>
          <w:p w:rsidR="004C5494" w:rsidRPr="002E74C3" w:rsidRDefault="004C5494" w:rsidP="00531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Cs w:val="24"/>
              </w:rPr>
            </w:pPr>
          </w:p>
        </w:tc>
        <w:tc>
          <w:tcPr>
            <w:tcW w:w="2695" w:type="dxa"/>
            <w:vMerge/>
          </w:tcPr>
          <w:p w:rsidR="004C5494" w:rsidRPr="002E74C3" w:rsidRDefault="004C5494" w:rsidP="00531BE9">
            <w:pPr>
              <w:spacing w:after="0"/>
              <w:jc w:val="center"/>
              <w:rPr>
                <w:b/>
                <w:bCs/>
                <w:sz w:val="24"/>
                <w:szCs w:val="24"/>
              </w:rPr>
            </w:pPr>
          </w:p>
        </w:tc>
        <w:tc>
          <w:tcPr>
            <w:tcW w:w="5670" w:type="dxa"/>
          </w:tcPr>
          <w:p w:rsidR="004C5494" w:rsidRPr="002E74C3" w:rsidRDefault="004C5494" w:rsidP="00531BE9">
            <w:pPr>
              <w:spacing w:after="0" w:line="240" w:lineRule="auto"/>
              <w:jc w:val="both"/>
            </w:pPr>
            <w:r w:rsidRPr="002E74C3">
              <w:t>Индивидуальная консультация</w:t>
            </w:r>
          </w:p>
        </w:tc>
        <w:tc>
          <w:tcPr>
            <w:tcW w:w="1418" w:type="dxa"/>
          </w:tcPr>
          <w:p w:rsidR="004C5494" w:rsidRPr="002E74C3" w:rsidRDefault="004C5494" w:rsidP="00531BE9">
            <w:pPr>
              <w:spacing w:after="0"/>
              <w:jc w:val="center"/>
              <w:rPr>
                <w:b/>
                <w:sz w:val="24"/>
                <w:szCs w:val="24"/>
              </w:rPr>
            </w:pPr>
            <w:r>
              <w:rPr>
                <w:b/>
                <w:sz w:val="24"/>
                <w:szCs w:val="24"/>
              </w:rPr>
              <w:t>2</w:t>
            </w:r>
          </w:p>
        </w:tc>
        <w:tc>
          <w:tcPr>
            <w:tcW w:w="1417" w:type="dxa"/>
          </w:tcPr>
          <w:p w:rsidR="004C5494" w:rsidRPr="002E74C3" w:rsidRDefault="004C5494" w:rsidP="00531BE9">
            <w:pPr>
              <w:spacing w:after="0"/>
              <w:jc w:val="center"/>
              <w:rPr>
                <w:b/>
                <w:sz w:val="24"/>
                <w:szCs w:val="24"/>
              </w:rPr>
            </w:pPr>
            <w:r>
              <w:rPr>
                <w:b/>
                <w:sz w:val="24"/>
                <w:szCs w:val="24"/>
              </w:rPr>
              <w:t>0</w:t>
            </w:r>
          </w:p>
        </w:tc>
      </w:tr>
      <w:tr w:rsidR="004C5494" w:rsidRPr="002E74C3" w:rsidTr="00531BE9">
        <w:trPr>
          <w:gridAfter w:val="1"/>
          <w:wAfter w:w="11" w:type="dxa"/>
          <w:trHeight w:val="323"/>
        </w:trPr>
        <w:tc>
          <w:tcPr>
            <w:tcW w:w="4076" w:type="dxa"/>
            <w:vMerge/>
          </w:tcPr>
          <w:p w:rsidR="004C5494" w:rsidRPr="002E74C3" w:rsidRDefault="004C5494" w:rsidP="00531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Cs w:val="24"/>
              </w:rPr>
            </w:pPr>
          </w:p>
        </w:tc>
        <w:tc>
          <w:tcPr>
            <w:tcW w:w="2695" w:type="dxa"/>
            <w:vMerge/>
          </w:tcPr>
          <w:p w:rsidR="004C5494" w:rsidRPr="002E74C3" w:rsidRDefault="004C5494" w:rsidP="00531BE9">
            <w:pPr>
              <w:spacing w:after="0"/>
              <w:jc w:val="center"/>
              <w:rPr>
                <w:b/>
                <w:bCs/>
                <w:sz w:val="24"/>
                <w:szCs w:val="24"/>
              </w:rPr>
            </w:pPr>
          </w:p>
        </w:tc>
        <w:tc>
          <w:tcPr>
            <w:tcW w:w="5670" w:type="dxa"/>
          </w:tcPr>
          <w:p w:rsidR="004C5494" w:rsidRPr="002E74C3" w:rsidRDefault="004C5494" w:rsidP="00531BE9">
            <w:pPr>
              <w:spacing w:after="0" w:line="240" w:lineRule="auto"/>
              <w:jc w:val="both"/>
            </w:pPr>
            <w:r w:rsidRPr="002E74C3">
              <w:t>Самостоятельная работа обучающегося:</w:t>
            </w:r>
          </w:p>
          <w:p w:rsidR="004C5494" w:rsidRPr="002E74C3" w:rsidRDefault="004C5494" w:rsidP="00531BE9">
            <w:pPr>
              <w:spacing w:after="0" w:line="240" w:lineRule="auto"/>
              <w:jc w:val="both"/>
            </w:pPr>
            <w:r w:rsidRPr="002E74C3">
              <w:t>оформление отчета выполнения заданий учебной практики по раздел 2</w:t>
            </w:r>
          </w:p>
        </w:tc>
        <w:tc>
          <w:tcPr>
            <w:tcW w:w="1418" w:type="dxa"/>
          </w:tcPr>
          <w:p w:rsidR="004C5494" w:rsidRPr="002E74C3" w:rsidRDefault="004C5494" w:rsidP="00531BE9">
            <w:pPr>
              <w:spacing w:after="0"/>
              <w:jc w:val="center"/>
              <w:rPr>
                <w:b/>
                <w:sz w:val="24"/>
                <w:szCs w:val="24"/>
              </w:rPr>
            </w:pPr>
            <w:r>
              <w:rPr>
                <w:b/>
                <w:sz w:val="24"/>
                <w:szCs w:val="24"/>
              </w:rPr>
              <w:t>6</w:t>
            </w:r>
          </w:p>
        </w:tc>
        <w:tc>
          <w:tcPr>
            <w:tcW w:w="1417" w:type="dxa"/>
          </w:tcPr>
          <w:p w:rsidR="004C5494" w:rsidRPr="002E74C3" w:rsidRDefault="004C5494" w:rsidP="00531BE9">
            <w:pPr>
              <w:spacing w:after="0"/>
              <w:jc w:val="center"/>
              <w:rPr>
                <w:b/>
                <w:sz w:val="24"/>
                <w:szCs w:val="24"/>
              </w:rPr>
            </w:pPr>
            <w:r>
              <w:rPr>
                <w:b/>
                <w:sz w:val="24"/>
                <w:szCs w:val="24"/>
              </w:rPr>
              <w:t>3</w:t>
            </w:r>
          </w:p>
        </w:tc>
      </w:tr>
      <w:tr w:rsidR="004C5494" w:rsidRPr="002E74C3" w:rsidTr="00531BE9">
        <w:trPr>
          <w:gridAfter w:val="1"/>
          <w:wAfter w:w="11" w:type="dxa"/>
          <w:trHeight w:val="190"/>
        </w:trPr>
        <w:tc>
          <w:tcPr>
            <w:tcW w:w="4076" w:type="dxa"/>
            <w:vMerge w:val="restart"/>
          </w:tcPr>
          <w:p w:rsidR="004C5494" w:rsidRPr="002E74C3" w:rsidRDefault="004C5494" w:rsidP="00531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Cs w:val="24"/>
              </w:rPr>
            </w:pPr>
            <w:r w:rsidRPr="002E74C3">
              <w:rPr>
                <w:szCs w:val="24"/>
              </w:rPr>
              <w:t>ПК 2.5. Производить инспектирование компонент программного обеспечения на предмет соответствия стандартам кодирования.</w:t>
            </w:r>
          </w:p>
        </w:tc>
        <w:tc>
          <w:tcPr>
            <w:tcW w:w="2695" w:type="dxa"/>
            <w:vMerge w:val="restart"/>
          </w:tcPr>
          <w:p w:rsidR="004C5494" w:rsidRPr="002E74C3" w:rsidRDefault="004C5494" w:rsidP="00531BE9">
            <w:pPr>
              <w:spacing w:after="0" w:line="240" w:lineRule="auto"/>
              <w:rPr>
                <w:sz w:val="24"/>
                <w:szCs w:val="24"/>
              </w:rPr>
            </w:pPr>
            <w:r w:rsidRPr="002E74C3">
              <w:rPr>
                <w:sz w:val="24"/>
                <w:szCs w:val="24"/>
              </w:rPr>
              <w:t>Раздел</w:t>
            </w:r>
            <w:r w:rsidRPr="002E74C3">
              <w:rPr>
                <w:sz w:val="24"/>
                <w:szCs w:val="24"/>
              </w:rPr>
              <w:tab/>
              <w:t xml:space="preserve">3. </w:t>
            </w:r>
          </w:p>
          <w:p w:rsidR="004C5494" w:rsidRPr="002E74C3" w:rsidRDefault="004C5494" w:rsidP="00531BE9">
            <w:pPr>
              <w:spacing w:after="0" w:line="240" w:lineRule="auto"/>
              <w:rPr>
                <w:b/>
                <w:bCs/>
                <w:sz w:val="24"/>
                <w:szCs w:val="24"/>
              </w:rPr>
            </w:pPr>
            <w:r w:rsidRPr="002E74C3">
              <w:rPr>
                <w:sz w:val="24"/>
                <w:szCs w:val="24"/>
              </w:rPr>
              <w:t>Моделирование</w:t>
            </w:r>
            <w:r w:rsidRPr="002E74C3">
              <w:rPr>
                <w:sz w:val="24"/>
                <w:szCs w:val="24"/>
              </w:rPr>
              <w:tab/>
              <w:t>в программных системах</w:t>
            </w:r>
          </w:p>
        </w:tc>
        <w:tc>
          <w:tcPr>
            <w:tcW w:w="5670" w:type="dxa"/>
          </w:tcPr>
          <w:p w:rsidR="004C5494" w:rsidRPr="002E74C3" w:rsidRDefault="004C5494" w:rsidP="00531BE9">
            <w:pPr>
              <w:spacing w:after="0" w:line="240" w:lineRule="auto"/>
              <w:ind w:right="40"/>
              <w:rPr>
                <w:szCs w:val="24"/>
              </w:rPr>
            </w:pPr>
            <w:r w:rsidRPr="002E74C3">
              <w:rPr>
                <w:szCs w:val="24"/>
              </w:rPr>
              <w:t>Решение задач линейного программирования симплекс методом. Нахождение начального решения транспортной задачи</w:t>
            </w:r>
          </w:p>
        </w:tc>
        <w:tc>
          <w:tcPr>
            <w:tcW w:w="1418" w:type="dxa"/>
          </w:tcPr>
          <w:p w:rsidR="004C5494" w:rsidRPr="002E74C3" w:rsidRDefault="004C5494" w:rsidP="00531BE9">
            <w:pPr>
              <w:spacing w:after="0"/>
              <w:jc w:val="center"/>
              <w:rPr>
                <w:b/>
                <w:sz w:val="24"/>
                <w:szCs w:val="24"/>
              </w:rPr>
            </w:pPr>
            <w:r>
              <w:rPr>
                <w:b/>
                <w:sz w:val="24"/>
                <w:szCs w:val="24"/>
              </w:rPr>
              <w:t>6</w:t>
            </w:r>
          </w:p>
        </w:tc>
        <w:tc>
          <w:tcPr>
            <w:tcW w:w="1417" w:type="dxa"/>
          </w:tcPr>
          <w:p w:rsidR="004C5494" w:rsidRPr="002E74C3" w:rsidRDefault="004C5494" w:rsidP="00531BE9">
            <w:pPr>
              <w:spacing w:after="0"/>
              <w:jc w:val="center"/>
              <w:rPr>
                <w:b/>
                <w:sz w:val="24"/>
                <w:szCs w:val="24"/>
              </w:rPr>
            </w:pPr>
            <w:r>
              <w:rPr>
                <w:b/>
                <w:sz w:val="24"/>
                <w:szCs w:val="24"/>
              </w:rPr>
              <w:t>6</w:t>
            </w:r>
          </w:p>
        </w:tc>
      </w:tr>
      <w:tr w:rsidR="004C5494" w:rsidRPr="002E74C3" w:rsidTr="00531BE9">
        <w:trPr>
          <w:gridAfter w:val="1"/>
          <w:wAfter w:w="11" w:type="dxa"/>
          <w:trHeight w:val="186"/>
        </w:trPr>
        <w:tc>
          <w:tcPr>
            <w:tcW w:w="4076" w:type="dxa"/>
            <w:vMerge/>
          </w:tcPr>
          <w:p w:rsidR="004C5494" w:rsidRPr="002E74C3" w:rsidRDefault="004C5494" w:rsidP="00531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Cs w:val="24"/>
              </w:rPr>
            </w:pPr>
          </w:p>
        </w:tc>
        <w:tc>
          <w:tcPr>
            <w:tcW w:w="2695" w:type="dxa"/>
            <w:vMerge/>
          </w:tcPr>
          <w:p w:rsidR="004C5494" w:rsidRPr="002E74C3" w:rsidRDefault="004C5494" w:rsidP="00531BE9">
            <w:pPr>
              <w:spacing w:after="0" w:line="240" w:lineRule="auto"/>
              <w:rPr>
                <w:sz w:val="24"/>
                <w:szCs w:val="24"/>
              </w:rPr>
            </w:pPr>
          </w:p>
        </w:tc>
        <w:tc>
          <w:tcPr>
            <w:tcW w:w="5670" w:type="dxa"/>
          </w:tcPr>
          <w:p w:rsidR="004C5494" w:rsidRPr="002E74C3" w:rsidRDefault="004C5494" w:rsidP="00531BE9">
            <w:pPr>
              <w:spacing w:after="0" w:line="240" w:lineRule="auto"/>
              <w:rPr>
                <w:szCs w:val="24"/>
              </w:rPr>
            </w:pPr>
            <w:r w:rsidRPr="002E74C3">
              <w:rPr>
                <w:szCs w:val="24"/>
              </w:rPr>
              <w:t xml:space="preserve">Применение метода стрельбы для решения линейной краевой задачи. Задача о распределении средств между </w:t>
            </w:r>
            <w:r w:rsidRPr="002E74C3">
              <w:rPr>
                <w:szCs w:val="24"/>
              </w:rPr>
              <w:lastRenderedPageBreak/>
              <w:t>предприятиями. Задача о замене оборудования.</w:t>
            </w:r>
          </w:p>
        </w:tc>
        <w:tc>
          <w:tcPr>
            <w:tcW w:w="1418" w:type="dxa"/>
          </w:tcPr>
          <w:p w:rsidR="004C5494" w:rsidRDefault="004C5494" w:rsidP="00531BE9">
            <w:pPr>
              <w:spacing w:after="0"/>
              <w:jc w:val="center"/>
              <w:rPr>
                <w:b/>
                <w:sz w:val="24"/>
                <w:szCs w:val="24"/>
              </w:rPr>
            </w:pPr>
            <w:r>
              <w:rPr>
                <w:b/>
                <w:sz w:val="24"/>
                <w:szCs w:val="24"/>
              </w:rPr>
              <w:lastRenderedPageBreak/>
              <w:t>12</w:t>
            </w:r>
          </w:p>
          <w:p w:rsidR="004C5494" w:rsidRPr="002E74C3" w:rsidRDefault="004C5494" w:rsidP="00531BE9">
            <w:pPr>
              <w:spacing w:after="0"/>
              <w:jc w:val="center"/>
              <w:rPr>
                <w:b/>
                <w:sz w:val="24"/>
                <w:szCs w:val="24"/>
              </w:rPr>
            </w:pPr>
          </w:p>
        </w:tc>
        <w:tc>
          <w:tcPr>
            <w:tcW w:w="1417" w:type="dxa"/>
          </w:tcPr>
          <w:p w:rsidR="004C5494" w:rsidRPr="002E74C3" w:rsidRDefault="004C5494" w:rsidP="00531BE9">
            <w:pPr>
              <w:spacing w:after="0"/>
              <w:jc w:val="center"/>
              <w:rPr>
                <w:b/>
                <w:sz w:val="24"/>
                <w:szCs w:val="24"/>
              </w:rPr>
            </w:pPr>
            <w:r>
              <w:rPr>
                <w:b/>
                <w:sz w:val="24"/>
                <w:szCs w:val="24"/>
              </w:rPr>
              <w:lastRenderedPageBreak/>
              <w:t>6</w:t>
            </w:r>
          </w:p>
        </w:tc>
      </w:tr>
      <w:tr w:rsidR="004C5494" w:rsidRPr="002E74C3" w:rsidTr="00531BE9">
        <w:trPr>
          <w:gridAfter w:val="1"/>
          <w:wAfter w:w="11" w:type="dxa"/>
          <w:trHeight w:val="186"/>
        </w:trPr>
        <w:tc>
          <w:tcPr>
            <w:tcW w:w="4076" w:type="dxa"/>
            <w:vMerge/>
          </w:tcPr>
          <w:p w:rsidR="004C5494" w:rsidRPr="002E74C3" w:rsidRDefault="004C5494" w:rsidP="00531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Cs w:val="24"/>
              </w:rPr>
            </w:pPr>
          </w:p>
        </w:tc>
        <w:tc>
          <w:tcPr>
            <w:tcW w:w="2695" w:type="dxa"/>
            <w:vMerge/>
          </w:tcPr>
          <w:p w:rsidR="004C5494" w:rsidRPr="002E74C3" w:rsidRDefault="004C5494" w:rsidP="00531BE9">
            <w:pPr>
              <w:spacing w:after="0" w:line="240" w:lineRule="auto"/>
              <w:rPr>
                <w:sz w:val="24"/>
                <w:szCs w:val="24"/>
              </w:rPr>
            </w:pPr>
          </w:p>
        </w:tc>
        <w:tc>
          <w:tcPr>
            <w:tcW w:w="5670" w:type="dxa"/>
          </w:tcPr>
          <w:p w:rsidR="004C5494" w:rsidRPr="002E74C3" w:rsidRDefault="004C5494" w:rsidP="00531BE9">
            <w:pPr>
              <w:spacing w:after="0" w:line="240" w:lineRule="auto"/>
              <w:rPr>
                <w:szCs w:val="24"/>
              </w:rPr>
            </w:pPr>
            <w:r w:rsidRPr="002E74C3">
              <w:rPr>
                <w:szCs w:val="24"/>
              </w:rPr>
              <w:t>Решение задачи о максимальном потоке. Моделирование и построение прогноза.</w:t>
            </w:r>
          </w:p>
        </w:tc>
        <w:tc>
          <w:tcPr>
            <w:tcW w:w="1418" w:type="dxa"/>
          </w:tcPr>
          <w:p w:rsidR="004C5494" w:rsidRPr="002E74C3" w:rsidRDefault="004C5494" w:rsidP="00531BE9">
            <w:pPr>
              <w:spacing w:after="0"/>
              <w:jc w:val="center"/>
              <w:rPr>
                <w:b/>
                <w:sz w:val="24"/>
                <w:szCs w:val="24"/>
              </w:rPr>
            </w:pPr>
            <w:r>
              <w:rPr>
                <w:b/>
                <w:sz w:val="24"/>
                <w:szCs w:val="24"/>
              </w:rPr>
              <w:t>12</w:t>
            </w:r>
          </w:p>
        </w:tc>
        <w:tc>
          <w:tcPr>
            <w:tcW w:w="1417" w:type="dxa"/>
          </w:tcPr>
          <w:p w:rsidR="004C5494" w:rsidRPr="002E74C3" w:rsidRDefault="004C5494" w:rsidP="00531BE9">
            <w:pPr>
              <w:spacing w:after="0"/>
              <w:jc w:val="center"/>
              <w:rPr>
                <w:b/>
                <w:sz w:val="24"/>
                <w:szCs w:val="24"/>
              </w:rPr>
            </w:pPr>
            <w:r>
              <w:rPr>
                <w:b/>
                <w:sz w:val="24"/>
                <w:szCs w:val="24"/>
              </w:rPr>
              <w:t>6</w:t>
            </w:r>
          </w:p>
        </w:tc>
      </w:tr>
      <w:tr w:rsidR="004C5494" w:rsidRPr="002E74C3" w:rsidTr="00531BE9">
        <w:trPr>
          <w:gridAfter w:val="1"/>
          <w:wAfter w:w="11" w:type="dxa"/>
          <w:trHeight w:val="186"/>
        </w:trPr>
        <w:tc>
          <w:tcPr>
            <w:tcW w:w="4076" w:type="dxa"/>
            <w:vMerge/>
          </w:tcPr>
          <w:p w:rsidR="004C5494" w:rsidRPr="002E74C3" w:rsidRDefault="004C5494" w:rsidP="00531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Cs w:val="24"/>
              </w:rPr>
            </w:pPr>
          </w:p>
        </w:tc>
        <w:tc>
          <w:tcPr>
            <w:tcW w:w="2695" w:type="dxa"/>
            <w:vMerge/>
          </w:tcPr>
          <w:p w:rsidR="004C5494" w:rsidRPr="002E74C3" w:rsidRDefault="004C5494" w:rsidP="00531BE9">
            <w:pPr>
              <w:spacing w:after="0" w:line="240" w:lineRule="auto"/>
              <w:rPr>
                <w:sz w:val="24"/>
                <w:szCs w:val="24"/>
              </w:rPr>
            </w:pPr>
          </w:p>
        </w:tc>
        <w:tc>
          <w:tcPr>
            <w:tcW w:w="5670" w:type="dxa"/>
          </w:tcPr>
          <w:p w:rsidR="004C5494" w:rsidRPr="002E74C3" w:rsidRDefault="004C5494" w:rsidP="00531BE9">
            <w:pPr>
              <w:spacing w:after="0" w:line="240" w:lineRule="auto"/>
              <w:rPr>
                <w:szCs w:val="24"/>
              </w:rPr>
            </w:pPr>
            <w:r w:rsidRPr="002E74C3">
              <w:rPr>
                <w:szCs w:val="24"/>
              </w:rPr>
              <w:t>Нахождение</w:t>
            </w:r>
            <w:r w:rsidRPr="002E74C3">
              <w:rPr>
                <w:szCs w:val="24"/>
              </w:rPr>
              <w:tab/>
              <w:t>характеристик</w:t>
            </w:r>
            <w:r w:rsidRPr="002E74C3">
              <w:rPr>
                <w:szCs w:val="24"/>
              </w:rPr>
              <w:tab/>
              <w:t>простейших систем массового обслуживания.</w:t>
            </w:r>
          </w:p>
        </w:tc>
        <w:tc>
          <w:tcPr>
            <w:tcW w:w="1418" w:type="dxa"/>
          </w:tcPr>
          <w:p w:rsidR="004C5494" w:rsidRPr="002E74C3" w:rsidRDefault="004C5494" w:rsidP="00531BE9">
            <w:pPr>
              <w:spacing w:after="0"/>
              <w:jc w:val="center"/>
              <w:rPr>
                <w:b/>
                <w:sz w:val="24"/>
                <w:szCs w:val="24"/>
              </w:rPr>
            </w:pPr>
            <w:r>
              <w:rPr>
                <w:b/>
                <w:sz w:val="24"/>
                <w:szCs w:val="24"/>
              </w:rPr>
              <w:t>6</w:t>
            </w:r>
          </w:p>
        </w:tc>
        <w:tc>
          <w:tcPr>
            <w:tcW w:w="1417" w:type="dxa"/>
          </w:tcPr>
          <w:p w:rsidR="004C5494" w:rsidRPr="002E74C3" w:rsidRDefault="004C5494" w:rsidP="00531BE9">
            <w:pPr>
              <w:spacing w:after="0"/>
              <w:jc w:val="center"/>
              <w:rPr>
                <w:b/>
                <w:sz w:val="24"/>
                <w:szCs w:val="24"/>
              </w:rPr>
            </w:pPr>
            <w:r>
              <w:rPr>
                <w:b/>
                <w:sz w:val="24"/>
                <w:szCs w:val="24"/>
              </w:rPr>
              <w:t>3</w:t>
            </w:r>
          </w:p>
        </w:tc>
      </w:tr>
      <w:tr w:rsidR="004C5494" w:rsidRPr="002E74C3" w:rsidTr="00531BE9">
        <w:trPr>
          <w:gridAfter w:val="1"/>
          <w:wAfter w:w="11" w:type="dxa"/>
          <w:trHeight w:val="186"/>
        </w:trPr>
        <w:tc>
          <w:tcPr>
            <w:tcW w:w="4076" w:type="dxa"/>
            <w:vMerge/>
          </w:tcPr>
          <w:p w:rsidR="004C5494" w:rsidRPr="002E74C3" w:rsidRDefault="004C5494" w:rsidP="00531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Cs w:val="24"/>
              </w:rPr>
            </w:pPr>
          </w:p>
        </w:tc>
        <w:tc>
          <w:tcPr>
            <w:tcW w:w="2695" w:type="dxa"/>
            <w:vMerge/>
          </w:tcPr>
          <w:p w:rsidR="004C5494" w:rsidRPr="002E74C3" w:rsidRDefault="004C5494" w:rsidP="00531BE9">
            <w:pPr>
              <w:spacing w:after="0" w:line="240" w:lineRule="auto"/>
              <w:rPr>
                <w:sz w:val="24"/>
                <w:szCs w:val="24"/>
              </w:rPr>
            </w:pPr>
          </w:p>
        </w:tc>
        <w:tc>
          <w:tcPr>
            <w:tcW w:w="5670" w:type="dxa"/>
          </w:tcPr>
          <w:p w:rsidR="004C5494" w:rsidRPr="002E74C3" w:rsidRDefault="004C5494" w:rsidP="00531BE9">
            <w:pPr>
              <w:spacing w:after="0" w:line="240" w:lineRule="auto"/>
              <w:rPr>
                <w:szCs w:val="24"/>
              </w:rPr>
            </w:pPr>
            <w:r w:rsidRPr="002E74C3">
              <w:rPr>
                <w:szCs w:val="24"/>
              </w:rPr>
              <w:t>Решение задач массового обслуживания методами имитационного моделирования.</w:t>
            </w:r>
          </w:p>
        </w:tc>
        <w:tc>
          <w:tcPr>
            <w:tcW w:w="1418" w:type="dxa"/>
          </w:tcPr>
          <w:p w:rsidR="004C5494" w:rsidRPr="002E74C3" w:rsidRDefault="004C5494" w:rsidP="00531BE9">
            <w:pPr>
              <w:spacing w:after="0"/>
              <w:jc w:val="center"/>
              <w:rPr>
                <w:b/>
                <w:sz w:val="24"/>
                <w:szCs w:val="24"/>
              </w:rPr>
            </w:pPr>
            <w:r>
              <w:rPr>
                <w:b/>
                <w:sz w:val="24"/>
                <w:szCs w:val="24"/>
              </w:rPr>
              <w:t>6</w:t>
            </w:r>
          </w:p>
        </w:tc>
        <w:tc>
          <w:tcPr>
            <w:tcW w:w="1417" w:type="dxa"/>
          </w:tcPr>
          <w:p w:rsidR="004C5494" w:rsidRPr="002E74C3" w:rsidRDefault="004C5494" w:rsidP="00531BE9">
            <w:pPr>
              <w:spacing w:after="0"/>
              <w:jc w:val="center"/>
              <w:rPr>
                <w:b/>
                <w:sz w:val="24"/>
                <w:szCs w:val="24"/>
              </w:rPr>
            </w:pPr>
            <w:r>
              <w:rPr>
                <w:b/>
                <w:sz w:val="24"/>
                <w:szCs w:val="24"/>
              </w:rPr>
              <w:t>3</w:t>
            </w:r>
          </w:p>
        </w:tc>
      </w:tr>
      <w:tr w:rsidR="004C5494" w:rsidRPr="002E74C3" w:rsidTr="00531BE9">
        <w:trPr>
          <w:gridAfter w:val="1"/>
          <w:wAfter w:w="11" w:type="dxa"/>
          <w:trHeight w:val="186"/>
        </w:trPr>
        <w:tc>
          <w:tcPr>
            <w:tcW w:w="4076" w:type="dxa"/>
            <w:vMerge/>
          </w:tcPr>
          <w:p w:rsidR="004C5494" w:rsidRPr="002E74C3" w:rsidRDefault="004C5494" w:rsidP="00531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Cs w:val="24"/>
              </w:rPr>
            </w:pPr>
          </w:p>
        </w:tc>
        <w:tc>
          <w:tcPr>
            <w:tcW w:w="2695" w:type="dxa"/>
            <w:vMerge/>
          </w:tcPr>
          <w:p w:rsidR="004C5494" w:rsidRPr="002E74C3" w:rsidRDefault="004C5494" w:rsidP="00531BE9">
            <w:pPr>
              <w:spacing w:after="0" w:line="240" w:lineRule="auto"/>
              <w:rPr>
                <w:sz w:val="24"/>
                <w:szCs w:val="24"/>
              </w:rPr>
            </w:pPr>
          </w:p>
        </w:tc>
        <w:tc>
          <w:tcPr>
            <w:tcW w:w="5670" w:type="dxa"/>
          </w:tcPr>
          <w:p w:rsidR="004C5494" w:rsidRPr="002E74C3" w:rsidRDefault="004C5494" w:rsidP="00531BE9">
            <w:pPr>
              <w:spacing w:after="0" w:line="240" w:lineRule="auto"/>
              <w:rPr>
                <w:szCs w:val="24"/>
              </w:rPr>
            </w:pPr>
            <w:r w:rsidRPr="002E74C3">
              <w:rPr>
                <w:szCs w:val="24"/>
              </w:rPr>
              <w:t>Индивидуальная консультация</w:t>
            </w:r>
          </w:p>
        </w:tc>
        <w:tc>
          <w:tcPr>
            <w:tcW w:w="1418" w:type="dxa"/>
          </w:tcPr>
          <w:p w:rsidR="004C5494" w:rsidRPr="002E74C3" w:rsidRDefault="004C5494" w:rsidP="00531BE9">
            <w:pPr>
              <w:spacing w:after="0"/>
              <w:jc w:val="center"/>
              <w:rPr>
                <w:b/>
                <w:sz w:val="24"/>
                <w:szCs w:val="24"/>
              </w:rPr>
            </w:pPr>
            <w:r>
              <w:rPr>
                <w:b/>
                <w:sz w:val="24"/>
                <w:szCs w:val="24"/>
              </w:rPr>
              <w:t>2</w:t>
            </w:r>
          </w:p>
        </w:tc>
        <w:tc>
          <w:tcPr>
            <w:tcW w:w="1417" w:type="dxa"/>
          </w:tcPr>
          <w:p w:rsidR="004C5494" w:rsidRPr="002E74C3" w:rsidRDefault="004C5494" w:rsidP="00531BE9">
            <w:pPr>
              <w:spacing w:after="0"/>
              <w:jc w:val="center"/>
              <w:rPr>
                <w:b/>
                <w:sz w:val="24"/>
                <w:szCs w:val="24"/>
              </w:rPr>
            </w:pPr>
            <w:r>
              <w:rPr>
                <w:b/>
                <w:sz w:val="24"/>
                <w:szCs w:val="24"/>
              </w:rPr>
              <w:t>0</w:t>
            </w:r>
          </w:p>
        </w:tc>
      </w:tr>
      <w:tr w:rsidR="004C5494" w:rsidRPr="002E74C3" w:rsidTr="00531BE9">
        <w:trPr>
          <w:gridAfter w:val="1"/>
          <w:wAfter w:w="11" w:type="dxa"/>
          <w:trHeight w:val="186"/>
        </w:trPr>
        <w:tc>
          <w:tcPr>
            <w:tcW w:w="4076" w:type="dxa"/>
            <w:vMerge/>
          </w:tcPr>
          <w:p w:rsidR="004C5494" w:rsidRPr="002E74C3" w:rsidRDefault="004C5494" w:rsidP="00531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Cs w:val="24"/>
              </w:rPr>
            </w:pPr>
          </w:p>
        </w:tc>
        <w:tc>
          <w:tcPr>
            <w:tcW w:w="2695" w:type="dxa"/>
            <w:vMerge/>
          </w:tcPr>
          <w:p w:rsidR="004C5494" w:rsidRPr="002E74C3" w:rsidRDefault="004C5494" w:rsidP="00531BE9">
            <w:pPr>
              <w:spacing w:after="0" w:line="240" w:lineRule="auto"/>
              <w:rPr>
                <w:sz w:val="24"/>
                <w:szCs w:val="24"/>
              </w:rPr>
            </w:pPr>
          </w:p>
        </w:tc>
        <w:tc>
          <w:tcPr>
            <w:tcW w:w="5670" w:type="dxa"/>
          </w:tcPr>
          <w:p w:rsidR="004C5494" w:rsidRPr="002E74C3" w:rsidRDefault="004C5494" w:rsidP="00531BE9">
            <w:pPr>
              <w:spacing w:after="0" w:line="240" w:lineRule="auto"/>
              <w:rPr>
                <w:szCs w:val="24"/>
              </w:rPr>
            </w:pPr>
            <w:r w:rsidRPr="002E74C3">
              <w:rPr>
                <w:szCs w:val="24"/>
              </w:rPr>
              <w:t>Самостоятельная работа обучающегося:</w:t>
            </w:r>
          </w:p>
          <w:p w:rsidR="004C5494" w:rsidRPr="002E74C3" w:rsidRDefault="004C5494" w:rsidP="00531BE9">
            <w:pPr>
              <w:spacing w:after="0" w:line="240" w:lineRule="auto"/>
              <w:rPr>
                <w:szCs w:val="24"/>
              </w:rPr>
            </w:pPr>
            <w:r w:rsidRPr="002E74C3">
              <w:rPr>
                <w:szCs w:val="24"/>
              </w:rPr>
              <w:t>оформление отчета выполнения заданий учебной практики по разделу З</w:t>
            </w:r>
          </w:p>
        </w:tc>
        <w:tc>
          <w:tcPr>
            <w:tcW w:w="1418" w:type="dxa"/>
          </w:tcPr>
          <w:p w:rsidR="004C5494" w:rsidRPr="002E74C3" w:rsidRDefault="004C5494" w:rsidP="00531BE9">
            <w:pPr>
              <w:spacing w:after="0"/>
              <w:jc w:val="center"/>
              <w:rPr>
                <w:b/>
                <w:sz w:val="24"/>
                <w:szCs w:val="24"/>
              </w:rPr>
            </w:pPr>
            <w:r>
              <w:rPr>
                <w:b/>
                <w:sz w:val="24"/>
                <w:szCs w:val="24"/>
              </w:rPr>
              <w:t>6</w:t>
            </w:r>
          </w:p>
        </w:tc>
        <w:tc>
          <w:tcPr>
            <w:tcW w:w="1417" w:type="dxa"/>
          </w:tcPr>
          <w:p w:rsidR="004C5494" w:rsidRPr="002E74C3" w:rsidRDefault="004C5494" w:rsidP="00531BE9">
            <w:pPr>
              <w:spacing w:after="0"/>
              <w:jc w:val="center"/>
              <w:rPr>
                <w:b/>
                <w:sz w:val="24"/>
                <w:szCs w:val="24"/>
              </w:rPr>
            </w:pPr>
            <w:r>
              <w:rPr>
                <w:b/>
                <w:sz w:val="24"/>
                <w:szCs w:val="24"/>
              </w:rPr>
              <w:t>3</w:t>
            </w:r>
          </w:p>
        </w:tc>
      </w:tr>
      <w:tr w:rsidR="004C5494" w:rsidTr="00531BE9">
        <w:trPr>
          <w:gridAfter w:val="1"/>
          <w:wAfter w:w="11" w:type="dxa"/>
        </w:trPr>
        <w:tc>
          <w:tcPr>
            <w:tcW w:w="12441" w:type="dxa"/>
            <w:gridSpan w:val="3"/>
          </w:tcPr>
          <w:p w:rsidR="004C5494" w:rsidRPr="00A57562" w:rsidRDefault="004C5494" w:rsidP="00531BE9">
            <w:pPr>
              <w:spacing w:after="0"/>
              <w:jc w:val="both"/>
              <w:rPr>
                <w:b/>
                <w:sz w:val="24"/>
                <w:szCs w:val="24"/>
              </w:rPr>
            </w:pPr>
            <w:r w:rsidRPr="001B32E7">
              <w:rPr>
                <w:sz w:val="24"/>
                <w:szCs w:val="24"/>
              </w:rPr>
              <w:t>Дифференцированный зачет</w:t>
            </w:r>
          </w:p>
        </w:tc>
        <w:tc>
          <w:tcPr>
            <w:tcW w:w="1418" w:type="dxa"/>
          </w:tcPr>
          <w:p w:rsidR="004C5494" w:rsidRPr="00F21C78" w:rsidRDefault="004C5494" w:rsidP="00531BE9">
            <w:pPr>
              <w:spacing w:after="0"/>
              <w:jc w:val="center"/>
              <w:rPr>
                <w:b/>
                <w:sz w:val="24"/>
                <w:szCs w:val="24"/>
              </w:rPr>
            </w:pPr>
            <w:r>
              <w:rPr>
                <w:b/>
                <w:sz w:val="24"/>
                <w:szCs w:val="24"/>
              </w:rPr>
              <w:t>6</w:t>
            </w:r>
          </w:p>
        </w:tc>
        <w:tc>
          <w:tcPr>
            <w:tcW w:w="1417" w:type="dxa"/>
          </w:tcPr>
          <w:p w:rsidR="004C5494" w:rsidRPr="00F21C78" w:rsidRDefault="004C5494" w:rsidP="00531BE9">
            <w:pPr>
              <w:spacing w:after="0"/>
              <w:jc w:val="center"/>
              <w:rPr>
                <w:b/>
                <w:sz w:val="24"/>
                <w:szCs w:val="24"/>
              </w:rPr>
            </w:pPr>
            <w:r>
              <w:rPr>
                <w:b/>
                <w:sz w:val="24"/>
                <w:szCs w:val="24"/>
              </w:rPr>
              <w:t>6</w:t>
            </w:r>
          </w:p>
        </w:tc>
      </w:tr>
      <w:tr w:rsidR="004C5494" w:rsidTr="00531BE9">
        <w:trPr>
          <w:gridAfter w:val="1"/>
          <w:wAfter w:w="11" w:type="dxa"/>
        </w:trPr>
        <w:tc>
          <w:tcPr>
            <w:tcW w:w="15276" w:type="dxa"/>
            <w:gridSpan w:val="5"/>
          </w:tcPr>
          <w:p w:rsidR="004C5494" w:rsidRPr="00F21C78" w:rsidRDefault="004C5494" w:rsidP="00531BE9">
            <w:pPr>
              <w:spacing w:after="0"/>
              <w:jc w:val="center"/>
              <w:rPr>
                <w:b/>
                <w:sz w:val="24"/>
                <w:szCs w:val="24"/>
              </w:rPr>
            </w:pPr>
          </w:p>
        </w:tc>
      </w:tr>
      <w:tr w:rsidR="004C5494" w:rsidTr="00531BE9">
        <w:trPr>
          <w:gridAfter w:val="1"/>
          <w:wAfter w:w="11" w:type="dxa"/>
        </w:trPr>
        <w:tc>
          <w:tcPr>
            <w:tcW w:w="12441" w:type="dxa"/>
            <w:gridSpan w:val="3"/>
          </w:tcPr>
          <w:p w:rsidR="004C5494" w:rsidRPr="00A57562" w:rsidRDefault="004C5494" w:rsidP="00531BE9">
            <w:pPr>
              <w:spacing w:after="0"/>
              <w:jc w:val="both"/>
              <w:rPr>
                <w:b/>
                <w:sz w:val="24"/>
                <w:szCs w:val="24"/>
              </w:rPr>
            </w:pPr>
            <w:r w:rsidRPr="00A57562">
              <w:rPr>
                <w:b/>
                <w:sz w:val="24"/>
                <w:szCs w:val="24"/>
              </w:rPr>
              <w:t>ПМ.04 Сопровождение и обслуживание программного обеспечения компьютерных систем»</w:t>
            </w:r>
          </w:p>
        </w:tc>
        <w:tc>
          <w:tcPr>
            <w:tcW w:w="1418" w:type="dxa"/>
          </w:tcPr>
          <w:p w:rsidR="004C5494" w:rsidRPr="00A57562" w:rsidRDefault="004C5494" w:rsidP="00531BE9">
            <w:pPr>
              <w:spacing w:after="0"/>
              <w:jc w:val="center"/>
              <w:rPr>
                <w:b/>
                <w:sz w:val="24"/>
                <w:szCs w:val="24"/>
              </w:rPr>
            </w:pPr>
            <w:r>
              <w:rPr>
                <w:b/>
                <w:sz w:val="24"/>
                <w:szCs w:val="24"/>
              </w:rPr>
              <w:t>108</w:t>
            </w:r>
          </w:p>
        </w:tc>
        <w:tc>
          <w:tcPr>
            <w:tcW w:w="1417" w:type="dxa"/>
          </w:tcPr>
          <w:p w:rsidR="004C5494" w:rsidRPr="00A57562" w:rsidRDefault="004C5494" w:rsidP="00531BE9">
            <w:pPr>
              <w:spacing w:after="0"/>
              <w:jc w:val="center"/>
              <w:rPr>
                <w:b/>
                <w:sz w:val="24"/>
                <w:szCs w:val="24"/>
              </w:rPr>
            </w:pPr>
            <w:r>
              <w:rPr>
                <w:b/>
                <w:sz w:val="24"/>
                <w:szCs w:val="24"/>
              </w:rPr>
              <w:t>90</w:t>
            </w:r>
          </w:p>
        </w:tc>
      </w:tr>
      <w:tr w:rsidR="004C5494" w:rsidTr="00531BE9">
        <w:trPr>
          <w:gridAfter w:val="1"/>
          <w:wAfter w:w="11" w:type="dxa"/>
          <w:trHeight w:val="585"/>
        </w:trPr>
        <w:tc>
          <w:tcPr>
            <w:tcW w:w="4076" w:type="dxa"/>
            <w:vMerge w:val="restart"/>
          </w:tcPr>
          <w:p w:rsidR="004C5494" w:rsidRPr="00072B8B" w:rsidRDefault="004C5494" w:rsidP="00531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
                <w:bCs/>
                <w:szCs w:val="24"/>
              </w:rPr>
            </w:pPr>
            <w:r w:rsidRPr="00072B8B">
              <w:rPr>
                <w:szCs w:val="24"/>
              </w:rPr>
              <w:t>ПК 4.1. Осуществлять инсталляцию, настройку и обслуживание программного обеспечения компьютерных систем.</w:t>
            </w:r>
          </w:p>
        </w:tc>
        <w:tc>
          <w:tcPr>
            <w:tcW w:w="2695" w:type="dxa"/>
            <w:vMerge w:val="restart"/>
          </w:tcPr>
          <w:p w:rsidR="004C5494" w:rsidRDefault="004C5494" w:rsidP="00531BE9">
            <w:pPr>
              <w:spacing w:after="0"/>
              <w:jc w:val="both"/>
              <w:rPr>
                <w:b/>
                <w:bCs/>
                <w:sz w:val="24"/>
                <w:szCs w:val="24"/>
              </w:rPr>
            </w:pPr>
            <w:r>
              <w:rPr>
                <w:b/>
                <w:bCs/>
                <w:sz w:val="24"/>
                <w:szCs w:val="24"/>
              </w:rPr>
              <w:t>Раздел 1</w:t>
            </w:r>
          </w:p>
          <w:p w:rsidR="004C5494" w:rsidRPr="001B32E7" w:rsidRDefault="004C5494" w:rsidP="00531BE9">
            <w:pPr>
              <w:spacing w:after="0"/>
              <w:jc w:val="both"/>
              <w:rPr>
                <w:b/>
                <w:bCs/>
                <w:sz w:val="24"/>
                <w:szCs w:val="24"/>
              </w:rPr>
            </w:pPr>
            <w:r>
              <w:rPr>
                <w:b/>
                <w:bCs/>
                <w:sz w:val="24"/>
                <w:szCs w:val="24"/>
              </w:rPr>
              <w:t>Загрузка и установка программного обеспечения</w:t>
            </w:r>
          </w:p>
        </w:tc>
        <w:tc>
          <w:tcPr>
            <w:tcW w:w="5670" w:type="dxa"/>
          </w:tcPr>
          <w:p w:rsidR="004C5494" w:rsidRPr="00C15418" w:rsidRDefault="004C5494" w:rsidP="00531BE9">
            <w:pPr>
              <w:spacing w:after="0"/>
              <w:jc w:val="both"/>
              <w:rPr>
                <w:bCs/>
                <w:sz w:val="24"/>
                <w:szCs w:val="24"/>
              </w:rPr>
            </w:pPr>
            <w:r w:rsidRPr="00C15418">
              <w:rPr>
                <w:bCs/>
                <w:sz w:val="24"/>
                <w:szCs w:val="24"/>
              </w:rPr>
              <w:t>Вводная беседа по теме практики. Цели и задачи практики. Вводный инструктаж по технике безопасности во время прохождения практики.</w:t>
            </w:r>
          </w:p>
        </w:tc>
        <w:tc>
          <w:tcPr>
            <w:tcW w:w="1418" w:type="dxa"/>
          </w:tcPr>
          <w:p w:rsidR="004C5494" w:rsidRPr="00F21C78" w:rsidRDefault="004C5494" w:rsidP="00531BE9">
            <w:pPr>
              <w:spacing w:after="0"/>
              <w:jc w:val="center"/>
              <w:rPr>
                <w:b/>
                <w:sz w:val="24"/>
                <w:szCs w:val="24"/>
              </w:rPr>
            </w:pPr>
            <w:r>
              <w:rPr>
                <w:b/>
                <w:sz w:val="24"/>
                <w:szCs w:val="24"/>
              </w:rPr>
              <w:t>8</w:t>
            </w:r>
          </w:p>
        </w:tc>
        <w:tc>
          <w:tcPr>
            <w:tcW w:w="1417" w:type="dxa"/>
          </w:tcPr>
          <w:p w:rsidR="004C5494" w:rsidRPr="00F21C78" w:rsidRDefault="004C5494" w:rsidP="00531BE9">
            <w:pPr>
              <w:spacing w:after="0"/>
              <w:jc w:val="center"/>
              <w:rPr>
                <w:b/>
                <w:sz w:val="24"/>
                <w:szCs w:val="24"/>
              </w:rPr>
            </w:pPr>
            <w:r>
              <w:rPr>
                <w:b/>
                <w:sz w:val="24"/>
                <w:szCs w:val="24"/>
              </w:rPr>
              <w:t>6</w:t>
            </w:r>
          </w:p>
        </w:tc>
      </w:tr>
      <w:tr w:rsidR="004C5494" w:rsidTr="00531BE9">
        <w:trPr>
          <w:gridAfter w:val="1"/>
          <w:wAfter w:w="11" w:type="dxa"/>
          <w:trHeight w:val="585"/>
        </w:trPr>
        <w:tc>
          <w:tcPr>
            <w:tcW w:w="4076" w:type="dxa"/>
            <w:vMerge/>
          </w:tcPr>
          <w:p w:rsidR="004C5494" w:rsidRPr="00072B8B" w:rsidRDefault="004C5494" w:rsidP="00531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szCs w:val="24"/>
              </w:rPr>
            </w:pPr>
          </w:p>
        </w:tc>
        <w:tc>
          <w:tcPr>
            <w:tcW w:w="2695" w:type="dxa"/>
            <w:vMerge/>
          </w:tcPr>
          <w:p w:rsidR="004C5494" w:rsidRDefault="004C5494" w:rsidP="00531BE9">
            <w:pPr>
              <w:spacing w:after="0"/>
              <w:jc w:val="both"/>
              <w:rPr>
                <w:b/>
                <w:bCs/>
                <w:sz w:val="24"/>
                <w:szCs w:val="24"/>
              </w:rPr>
            </w:pPr>
          </w:p>
        </w:tc>
        <w:tc>
          <w:tcPr>
            <w:tcW w:w="5670" w:type="dxa"/>
          </w:tcPr>
          <w:p w:rsidR="004C5494" w:rsidRPr="00C15418" w:rsidRDefault="004C5494" w:rsidP="00531BE9">
            <w:pPr>
              <w:spacing w:after="0"/>
              <w:jc w:val="both"/>
              <w:rPr>
                <w:bCs/>
                <w:sz w:val="24"/>
                <w:szCs w:val="24"/>
              </w:rPr>
            </w:pPr>
            <w:r w:rsidRPr="00C15418">
              <w:rPr>
                <w:bCs/>
                <w:sz w:val="24"/>
                <w:szCs w:val="24"/>
              </w:rPr>
              <w:t>Инсталляция программного обеспечения компьютерных систем</w:t>
            </w:r>
            <w:r>
              <w:rPr>
                <w:bCs/>
                <w:sz w:val="24"/>
                <w:szCs w:val="24"/>
              </w:rPr>
              <w:t>.</w:t>
            </w:r>
          </w:p>
        </w:tc>
        <w:tc>
          <w:tcPr>
            <w:tcW w:w="1418" w:type="dxa"/>
          </w:tcPr>
          <w:p w:rsidR="004C5494" w:rsidRPr="00F21C78" w:rsidRDefault="004C5494" w:rsidP="00531BE9">
            <w:pPr>
              <w:spacing w:after="0"/>
              <w:jc w:val="center"/>
              <w:rPr>
                <w:b/>
                <w:sz w:val="24"/>
                <w:szCs w:val="24"/>
              </w:rPr>
            </w:pPr>
            <w:r>
              <w:rPr>
                <w:b/>
                <w:sz w:val="24"/>
                <w:szCs w:val="24"/>
              </w:rPr>
              <w:t>6</w:t>
            </w:r>
          </w:p>
        </w:tc>
        <w:tc>
          <w:tcPr>
            <w:tcW w:w="1417" w:type="dxa"/>
          </w:tcPr>
          <w:p w:rsidR="004C5494" w:rsidRPr="00F21C78" w:rsidRDefault="004C5494" w:rsidP="00531BE9">
            <w:pPr>
              <w:spacing w:after="0"/>
              <w:jc w:val="center"/>
              <w:rPr>
                <w:b/>
                <w:sz w:val="24"/>
                <w:szCs w:val="24"/>
              </w:rPr>
            </w:pPr>
            <w:r>
              <w:rPr>
                <w:b/>
                <w:sz w:val="24"/>
                <w:szCs w:val="24"/>
              </w:rPr>
              <w:t>6</w:t>
            </w:r>
          </w:p>
        </w:tc>
      </w:tr>
      <w:tr w:rsidR="004C5494" w:rsidTr="00531BE9">
        <w:trPr>
          <w:gridAfter w:val="1"/>
          <w:wAfter w:w="11" w:type="dxa"/>
          <w:trHeight w:val="390"/>
        </w:trPr>
        <w:tc>
          <w:tcPr>
            <w:tcW w:w="4076" w:type="dxa"/>
            <w:vMerge w:val="restart"/>
          </w:tcPr>
          <w:p w:rsidR="004C5494" w:rsidRPr="00072B8B" w:rsidRDefault="004C5494" w:rsidP="00531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
                <w:bCs/>
                <w:szCs w:val="24"/>
              </w:rPr>
            </w:pPr>
            <w:r w:rsidRPr="00072B8B">
              <w:rPr>
                <w:szCs w:val="24"/>
              </w:rPr>
              <w:t>ПК 4.2. Осуществлять измерения эксплуатационных характеристик программного обеспечения компьютерных систем.</w:t>
            </w:r>
          </w:p>
        </w:tc>
        <w:tc>
          <w:tcPr>
            <w:tcW w:w="2695" w:type="dxa"/>
            <w:vMerge/>
          </w:tcPr>
          <w:p w:rsidR="004C5494" w:rsidRPr="001B32E7" w:rsidRDefault="004C5494" w:rsidP="00531BE9">
            <w:pPr>
              <w:spacing w:after="0"/>
              <w:jc w:val="center"/>
              <w:rPr>
                <w:b/>
                <w:bCs/>
                <w:sz w:val="24"/>
                <w:szCs w:val="24"/>
              </w:rPr>
            </w:pPr>
          </w:p>
        </w:tc>
        <w:tc>
          <w:tcPr>
            <w:tcW w:w="5670" w:type="dxa"/>
          </w:tcPr>
          <w:p w:rsidR="004C5494" w:rsidRPr="00C15418" w:rsidRDefault="004C5494" w:rsidP="00531BE9">
            <w:pPr>
              <w:spacing w:after="0"/>
              <w:jc w:val="both"/>
              <w:rPr>
                <w:bCs/>
                <w:sz w:val="24"/>
                <w:szCs w:val="24"/>
              </w:rPr>
            </w:pPr>
            <w:r>
              <w:rPr>
                <w:bCs/>
                <w:sz w:val="24"/>
                <w:szCs w:val="24"/>
              </w:rPr>
              <w:t>Настройка программного обеспечения компьютерных систем.</w:t>
            </w:r>
          </w:p>
        </w:tc>
        <w:tc>
          <w:tcPr>
            <w:tcW w:w="1418" w:type="dxa"/>
          </w:tcPr>
          <w:p w:rsidR="004C5494" w:rsidRPr="00F21C78" w:rsidRDefault="004C5494" w:rsidP="00531BE9">
            <w:pPr>
              <w:spacing w:after="0"/>
              <w:jc w:val="center"/>
              <w:rPr>
                <w:b/>
                <w:sz w:val="24"/>
                <w:szCs w:val="24"/>
              </w:rPr>
            </w:pPr>
            <w:r>
              <w:rPr>
                <w:b/>
                <w:sz w:val="24"/>
                <w:szCs w:val="24"/>
              </w:rPr>
              <w:t>12</w:t>
            </w:r>
          </w:p>
        </w:tc>
        <w:tc>
          <w:tcPr>
            <w:tcW w:w="1417" w:type="dxa"/>
          </w:tcPr>
          <w:p w:rsidR="004C5494" w:rsidRPr="00F21C78" w:rsidRDefault="004C5494" w:rsidP="00531BE9">
            <w:pPr>
              <w:spacing w:after="0"/>
              <w:jc w:val="center"/>
              <w:rPr>
                <w:b/>
                <w:sz w:val="24"/>
                <w:szCs w:val="24"/>
              </w:rPr>
            </w:pPr>
            <w:r>
              <w:rPr>
                <w:b/>
                <w:sz w:val="24"/>
                <w:szCs w:val="24"/>
              </w:rPr>
              <w:t>10</w:t>
            </w:r>
          </w:p>
        </w:tc>
      </w:tr>
      <w:tr w:rsidR="004C5494" w:rsidTr="00531BE9">
        <w:trPr>
          <w:gridAfter w:val="1"/>
          <w:wAfter w:w="11" w:type="dxa"/>
          <w:trHeight w:val="195"/>
        </w:trPr>
        <w:tc>
          <w:tcPr>
            <w:tcW w:w="4076" w:type="dxa"/>
            <w:vMerge/>
          </w:tcPr>
          <w:p w:rsidR="004C5494" w:rsidRPr="00072B8B" w:rsidRDefault="004C5494" w:rsidP="00531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szCs w:val="24"/>
              </w:rPr>
            </w:pPr>
          </w:p>
        </w:tc>
        <w:tc>
          <w:tcPr>
            <w:tcW w:w="2695" w:type="dxa"/>
            <w:vMerge/>
          </w:tcPr>
          <w:p w:rsidR="004C5494" w:rsidRPr="001B32E7" w:rsidRDefault="004C5494" w:rsidP="00531BE9">
            <w:pPr>
              <w:spacing w:after="0"/>
              <w:jc w:val="center"/>
              <w:rPr>
                <w:b/>
                <w:bCs/>
                <w:sz w:val="24"/>
                <w:szCs w:val="24"/>
              </w:rPr>
            </w:pPr>
          </w:p>
        </w:tc>
        <w:tc>
          <w:tcPr>
            <w:tcW w:w="5670" w:type="dxa"/>
          </w:tcPr>
          <w:p w:rsidR="004C5494" w:rsidRPr="00C15418" w:rsidRDefault="004C5494" w:rsidP="00531BE9">
            <w:pPr>
              <w:spacing w:after="0"/>
              <w:jc w:val="both"/>
              <w:rPr>
                <w:bCs/>
                <w:sz w:val="24"/>
                <w:szCs w:val="24"/>
              </w:rPr>
            </w:pPr>
            <w:r>
              <w:rPr>
                <w:bCs/>
                <w:sz w:val="24"/>
                <w:szCs w:val="24"/>
              </w:rPr>
              <w:t>Обслуживание программного обеспечения компьютерных систем.</w:t>
            </w:r>
          </w:p>
        </w:tc>
        <w:tc>
          <w:tcPr>
            <w:tcW w:w="1418" w:type="dxa"/>
          </w:tcPr>
          <w:p w:rsidR="004C5494" w:rsidRPr="00F21C78" w:rsidRDefault="004C5494" w:rsidP="00531BE9">
            <w:pPr>
              <w:spacing w:after="0"/>
              <w:jc w:val="center"/>
              <w:rPr>
                <w:b/>
                <w:sz w:val="24"/>
                <w:szCs w:val="24"/>
              </w:rPr>
            </w:pPr>
            <w:r>
              <w:rPr>
                <w:b/>
                <w:sz w:val="24"/>
                <w:szCs w:val="24"/>
              </w:rPr>
              <w:t>6</w:t>
            </w:r>
          </w:p>
        </w:tc>
        <w:tc>
          <w:tcPr>
            <w:tcW w:w="1417" w:type="dxa"/>
          </w:tcPr>
          <w:p w:rsidR="004C5494" w:rsidRPr="00F21C78" w:rsidRDefault="004C5494" w:rsidP="00531BE9">
            <w:pPr>
              <w:spacing w:after="0"/>
              <w:jc w:val="center"/>
              <w:rPr>
                <w:b/>
                <w:sz w:val="24"/>
                <w:szCs w:val="24"/>
              </w:rPr>
            </w:pPr>
            <w:r>
              <w:rPr>
                <w:b/>
                <w:sz w:val="24"/>
                <w:szCs w:val="24"/>
              </w:rPr>
              <w:t>6</w:t>
            </w:r>
          </w:p>
        </w:tc>
      </w:tr>
      <w:tr w:rsidR="004C5494" w:rsidTr="00531BE9">
        <w:trPr>
          <w:gridAfter w:val="1"/>
          <w:wAfter w:w="11" w:type="dxa"/>
          <w:trHeight w:val="195"/>
        </w:trPr>
        <w:tc>
          <w:tcPr>
            <w:tcW w:w="4076" w:type="dxa"/>
            <w:vMerge/>
          </w:tcPr>
          <w:p w:rsidR="004C5494" w:rsidRPr="00072B8B" w:rsidRDefault="004C5494" w:rsidP="00531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szCs w:val="24"/>
              </w:rPr>
            </w:pPr>
          </w:p>
        </w:tc>
        <w:tc>
          <w:tcPr>
            <w:tcW w:w="2695" w:type="dxa"/>
            <w:vMerge/>
          </w:tcPr>
          <w:p w:rsidR="004C5494" w:rsidRPr="001B32E7" w:rsidRDefault="004C5494" w:rsidP="00531BE9">
            <w:pPr>
              <w:spacing w:after="0"/>
              <w:jc w:val="center"/>
              <w:rPr>
                <w:b/>
                <w:bCs/>
                <w:sz w:val="24"/>
                <w:szCs w:val="24"/>
              </w:rPr>
            </w:pPr>
          </w:p>
        </w:tc>
        <w:tc>
          <w:tcPr>
            <w:tcW w:w="5670" w:type="dxa"/>
          </w:tcPr>
          <w:p w:rsidR="004C5494" w:rsidRPr="00C15418" w:rsidRDefault="004C5494" w:rsidP="00531BE9">
            <w:pPr>
              <w:spacing w:after="0"/>
              <w:jc w:val="both"/>
              <w:rPr>
                <w:bCs/>
                <w:sz w:val="24"/>
                <w:szCs w:val="24"/>
              </w:rPr>
            </w:pPr>
            <w:r>
              <w:rPr>
                <w:bCs/>
                <w:sz w:val="24"/>
                <w:szCs w:val="24"/>
              </w:rPr>
              <w:t>Настройка отдельных компонентов программного обеспечения компьютерных систем</w:t>
            </w:r>
          </w:p>
        </w:tc>
        <w:tc>
          <w:tcPr>
            <w:tcW w:w="1418" w:type="dxa"/>
          </w:tcPr>
          <w:p w:rsidR="004C5494" w:rsidRPr="00F21C78" w:rsidRDefault="004C5494" w:rsidP="00531BE9">
            <w:pPr>
              <w:spacing w:after="0"/>
              <w:jc w:val="center"/>
              <w:rPr>
                <w:b/>
                <w:sz w:val="24"/>
                <w:szCs w:val="24"/>
              </w:rPr>
            </w:pPr>
            <w:r>
              <w:rPr>
                <w:b/>
                <w:sz w:val="24"/>
                <w:szCs w:val="24"/>
              </w:rPr>
              <w:t>6</w:t>
            </w:r>
          </w:p>
        </w:tc>
        <w:tc>
          <w:tcPr>
            <w:tcW w:w="1417" w:type="dxa"/>
          </w:tcPr>
          <w:p w:rsidR="004C5494" w:rsidRPr="00F21C78" w:rsidRDefault="004C5494" w:rsidP="00531BE9">
            <w:pPr>
              <w:spacing w:after="0"/>
              <w:jc w:val="center"/>
              <w:rPr>
                <w:b/>
                <w:sz w:val="24"/>
                <w:szCs w:val="24"/>
              </w:rPr>
            </w:pPr>
            <w:r>
              <w:rPr>
                <w:b/>
                <w:sz w:val="24"/>
                <w:szCs w:val="24"/>
              </w:rPr>
              <w:t>6</w:t>
            </w:r>
          </w:p>
        </w:tc>
      </w:tr>
      <w:tr w:rsidR="004C5494" w:rsidTr="00531BE9">
        <w:trPr>
          <w:gridAfter w:val="1"/>
          <w:wAfter w:w="11" w:type="dxa"/>
          <w:trHeight w:val="195"/>
        </w:trPr>
        <w:tc>
          <w:tcPr>
            <w:tcW w:w="4076" w:type="dxa"/>
            <w:vMerge/>
          </w:tcPr>
          <w:p w:rsidR="004C5494" w:rsidRPr="00072B8B" w:rsidRDefault="004C5494" w:rsidP="00531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szCs w:val="24"/>
              </w:rPr>
            </w:pPr>
          </w:p>
        </w:tc>
        <w:tc>
          <w:tcPr>
            <w:tcW w:w="2695" w:type="dxa"/>
            <w:vMerge/>
          </w:tcPr>
          <w:p w:rsidR="004C5494" w:rsidRPr="001B32E7" w:rsidRDefault="004C5494" w:rsidP="00531BE9">
            <w:pPr>
              <w:spacing w:after="0"/>
              <w:jc w:val="center"/>
              <w:rPr>
                <w:b/>
                <w:bCs/>
                <w:sz w:val="24"/>
                <w:szCs w:val="24"/>
              </w:rPr>
            </w:pPr>
          </w:p>
        </w:tc>
        <w:tc>
          <w:tcPr>
            <w:tcW w:w="5670" w:type="dxa"/>
          </w:tcPr>
          <w:p w:rsidR="004C5494" w:rsidRDefault="004C5494" w:rsidP="00531BE9">
            <w:pPr>
              <w:spacing w:after="0"/>
              <w:jc w:val="both"/>
              <w:rPr>
                <w:bCs/>
                <w:sz w:val="24"/>
                <w:szCs w:val="24"/>
              </w:rPr>
            </w:pPr>
            <w:r>
              <w:rPr>
                <w:bCs/>
                <w:sz w:val="24"/>
                <w:szCs w:val="24"/>
              </w:rPr>
              <w:t>Самостоятельная работа обучающегося.</w:t>
            </w:r>
          </w:p>
          <w:p w:rsidR="004C5494" w:rsidRPr="00C15418" w:rsidRDefault="004C5494" w:rsidP="00531BE9">
            <w:pPr>
              <w:spacing w:after="0"/>
              <w:jc w:val="both"/>
              <w:rPr>
                <w:bCs/>
                <w:sz w:val="24"/>
                <w:szCs w:val="24"/>
              </w:rPr>
            </w:pPr>
            <w:r>
              <w:rPr>
                <w:bCs/>
                <w:sz w:val="24"/>
                <w:szCs w:val="24"/>
              </w:rPr>
              <w:t>Составление отчета по инсталляции программного обеспечения компьютерных систем. Составление отчета по настройке программного обеспечения компьютерных систем.</w:t>
            </w:r>
          </w:p>
        </w:tc>
        <w:tc>
          <w:tcPr>
            <w:tcW w:w="1418" w:type="dxa"/>
          </w:tcPr>
          <w:p w:rsidR="004C5494" w:rsidRPr="00F21C78" w:rsidRDefault="004C5494" w:rsidP="00531BE9">
            <w:pPr>
              <w:spacing w:after="0"/>
              <w:jc w:val="center"/>
              <w:rPr>
                <w:b/>
                <w:sz w:val="24"/>
                <w:szCs w:val="24"/>
              </w:rPr>
            </w:pPr>
            <w:r>
              <w:rPr>
                <w:b/>
                <w:sz w:val="24"/>
                <w:szCs w:val="24"/>
              </w:rPr>
              <w:t>6</w:t>
            </w:r>
          </w:p>
        </w:tc>
        <w:tc>
          <w:tcPr>
            <w:tcW w:w="1417" w:type="dxa"/>
          </w:tcPr>
          <w:p w:rsidR="004C5494" w:rsidRPr="00F21C78" w:rsidRDefault="004C5494" w:rsidP="00531BE9">
            <w:pPr>
              <w:spacing w:after="0"/>
              <w:jc w:val="center"/>
              <w:rPr>
                <w:b/>
                <w:sz w:val="24"/>
                <w:szCs w:val="24"/>
              </w:rPr>
            </w:pPr>
            <w:r>
              <w:rPr>
                <w:b/>
                <w:sz w:val="24"/>
                <w:szCs w:val="24"/>
              </w:rPr>
              <w:t>6</w:t>
            </w:r>
          </w:p>
        </w:tc>
      </w:tr>
      <w:tr w:rsidR="004C5494" w:rsidTr="00531BE9">
        <w:trPr>
          <w:gridAfter w:val="1"/>
          <w:wAfter w:w="11" w:type="dxa"/>
          <w:trHeight w:val="195"/>
        </w:trPr>
        <w:tc>
          <w:tcPr>
            <w:tcW w:w="4076" w:type="dxa"/>
            <w:vMerge/>
          </w:tcPr>
          <w:p w:rsidR="004C5494" w:rsidRPr="00072B8B" w:rsidRDefault="004C5494" w:rsidP="00531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szCs w:val="24"/>
              </w:rPr>
            </w:pPr>
          </w:p>
        </w:tc>
        <w:tc>
          <w:tcPr>
            <w:tcW w:w="2695" w:type="dxa"/>
            <w:vMerge/>
          </w:tcPr>
          <w:p w:rsidR="004C5494" w:rsidRPr="001B32E7" w:rsidRDefault="004C5494" w:rsidP="00531BE9">
            <w:pPr>
              <w:spacing w:after="0"/>
              <w:jc w:val="center"/>
              <w:rPr>
                <w:b/>
                <w:bCs/>
                <w:sz w:val="24"/>
                <w:szCs w:val="24"/>
              </w:rPr>
            </w:pPr>
          </w:p>
        </w:tc>
        <w:tc>
          <w:tcPr>
            <w:tcW w:w="5670" w:type="dxa"/>
          </w:tcPr>
          <w:p w:rsidR="004C5494" w:rsidRPr="00C15418" w:rsidRDefault="004C5494" w:rsidP="00531BE9">
            <w:pPr>
              <w:spacing w:after="0"/>
              <w:jc w:val="both"/>
              <w:rPr>
                <w:bCs/>
                <w:sz w:val="24"/>
                <w:szCs w:val="24"/>
              </w:rPr>
            </w:pPr>
            <w:r>
              <w:rPr>
                <w:bCs/>
                <w:sz w:val="24"/>
                <w:szCs w:val="24"/>
              </w:rPr>
              <w:t>Индивидуальная консультация.</w:t>
            </w:r>
          </w:p>
        </w:tc>
        <w:tc>
          <w:tcPr>
            <w:tcW w:w="1418" w:type="dxa"/>
          </w:tcPr>
          <w:p w:rsidR="004C5494" w:rsidRPr="00F21C78" w:rsidRDefault="004C5494" w:rsidP="00531BE9">
            <w:pPr>
              <w:spacing w:after="0"/>
              <w:jc w:val="center"/>
              <w:rPr>
                <w:b/>
                <w:sz w:val="24"/>
                <w:szCs w:val="24"/>
              </w:rPr>
            </w:pPr>
            <w:r>
              <w:rPr>
                <w:b/>
                <w:sz w:val="24"/>
                <w:szCs w:val="24"/>
              </w:rPr>
              <w:t>2</w:t>
            </w:r>
          </w:p>
        </w:tc>
        <w:tc>
          <w:tcPr>
            <w:tcW w:w="1417" w:type="dxa"/>
          </w:tcPr>
          <w:p w:rsidR="004C5494" w:rsidRPr="00F21C78" w:rsidRDefault="004C5494" w:rsidP="00531BE9">
            <w:pPr>
              <w:spacing w:after="0"/>
              <w:jc w:val="center"/>
              <w:rPr>
                <w:b/>
                <w:sz w:val="24"/>
                <w:szCs w:val="24"/>
              </w:rPr>
            </w:pPr>
            <w:r>
              <w:rPr>
                <w:b/>
                <w:sz w:val="24"/>
                <w:szCs w:val="24"/>
              </w:rPr>
              <w:t>0</w:t>
            </w:r>
          </w:p>
        </w:tc>
      </w:tr>
      <w:tr w:rsidR="004C5494" w:rsidTr="00531BE9">
        <w:trPr>
          <w:gridAfter w:val="1"/>
          <w:wAfter w:w="11" w:type="dxa"/>
          <w:trHeight w:val="366"/>
        </w:trPr>
        <w:tc>
          <w:tcPr>
            <w:tcW w:w="4076" w:type="dxa"/>
            <w:vMerge w:val="restart"/>
          </w:tcPr>
          <w:p w:rsidR="004C5494" w:rsidRPr="00072B8B" w:rsidRDefault="004C5494" w:rsidP="00531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
                <w:bCs/>
                <w:szCs w:val="24"/>
              </w:rPr>
            </w:pPr>
            <w:r w:rsidRPr="00072B8B">
              <w:rPr>
                <w:szCs w:val="24"/>
              </w:rPr>
              <w:lastRenderedPageBreak/>
              <w:t>ПК 4.3. Выполнять работы по модификации отдельных компонент программного обеспечения в соответствии с потребностями заказчика.</w:t>
            </w:r>
          </w:p>
        </w:tc>
        <w:tc>
          <w:tcPr>
            <w:tcW w:w="2695" w:type="dxa"/>
            <w:vMerge w:val="restart"/>
          </w:tcPr>
          <w:p w:rsidR="004C5494" w:rsidRDefault="004C5494" w:rsidP="00531BE9">
            <w:pPr>
              <w:spacing w:after="0"/>
              <w:jc w:val="center"/>
              <w:rPr>
                <w:b/>
                <w:bCs/>
                <w:sz w:val="24"/>
                <w:szCs w:val="24"/>
              </w:rPr>
            </w:pPr>
            <w:r>
              <w:rPr>
                <w:b/>
                <w:bCs/>
                <w:sz w:val="24"/>
                <w:szCs w:val="24"/>
              </w:rPr>
              <w:t>Раздел 2</w:t>
            </w:r>
          </w:p>
          <w:p w:rsidR="004C5494" w:rsidRPr="001B32E7" w:rsidRDefault="004C5494" w:rsidP="00531BE9">
            <w:pPr>
              <w:spacing w:after="0"/>
              <w:jc w:val="center"/>
              <w:rPr>
                <w:b/>
                <w:bCs/>
                <w:sz w:val="24"/>
                <w:szCs w:val="24"/>
              </w:rPr>
            </w:pPr>
            <w:r>
              <w:rPr>
                <w:b/>
                <w:bCs/>
                <w:sz w:val="24"/>
                <w:szCs w:val="24"/>
              </w:rPr>
              <w:t>Методы и средства защиты компьютерных систем</w:t>
            </w:r>
          </w:p>
        </w:tc>
        <w:tc>
          <w:tcPr>
            <w:tcW w:w="5670" w:type="dxa"/>
          </w:tcPr>
          <w:p w:rsidR="004C5494" w:rsidRPr="00C15418" w:rsidRDefault="004C5494" w:rsidP="00531BE9">
            <w:pPr>
              <w:spacing w:after="0"/>
              <w:jc w:val="both"/>
              <w:rPr>
                <w:bCs/>
                <w:sz w:val="24"/>
                <w:szCs w:val="24"/>
              </w:rPr>
            </w:pPr>
            <w:r>
              <w:rPr>
                <w:bCs/>
                <w:sz w:val="24"/>
                <w:szCs w:val="24"/>
              </w:rPr>
              <w:t>Измерение эксплуатационных характеристик программного обеспечения компьютерных систем на соответствие требованиям.</w:t>
            </w:r>
          </w:p>
        </w:tc>
        <w:tc>
          <w:tcPr>
            <w:tcW w:w="1418" w:type="dxa"/>
          </w:tcPr>
          <w:p w:rsidR="004C5494" w:rsidRPr="00F21C78" w:rsidRDefault="004C5494" w:rsidP="00531BE9">
            <w:pPr>
              <w:spacing w:after="0"/>
              <w:jc w:val="center"/>
              <w:rPr>
                <w:b/>
                <w:sz w:val="24"/>
                <w:szCs w:val="24"/>
              </w:rPr>
            </w:pPr>
            <w:r>
              <w:rPr>
                <w:b/>
                <w:sz w:val="24"/>
                <w:szCs w:val="24"/>
              </w:rPr>
              <w:t>6</w:t>
            </w:r>
          </w:p>
        </w:tc>
        <w:tc>
          <w:tcPr>
            <w:tcW w:w="1417" w:type="dxa"/>
          </w:tcPr>
          <w:p w:rsidR="004C5494" w:rsidRPr="00F21C78" w:rsidRDefault="004C5494" w:rsidP="00531BE9">
            <w:pPr>
              <w:spacing w:after="0"/>
              <w:jc w:val="center"/>
              <w:rPr>
                <w:b/>
                <w:sz w:val="24"/>
                <w:szCs w:val="24"/>
              </w:rPr>
            </w:pPr>
            <w:r>
              <w:rPr>
                <w:b/>
                <w:sz w:val="24"/>
                <w:szCs w:val="24"/>
              </w:rPr>
              <w:t>6</w:t>
            </w:r>
          </w:p>
        </w:tc>
      </w:tr>
      <w:tr w:rsidR="004C5494" w:rsidTr="00531BE9">
        <w:trPr>
          <w:gridAfter w:val="1"/>
          <w:wAfter w:w="11" w:type="dxa"/>
          <w:trHeight w:val="363"/>
        </w:trPr>
        <w:tc>
          <w:tcPr>
            <w:tcW w:w="4076" w:type="dxa"/>
            <w:vMerge/>
          </w:tcPr>
          <w:p w:rsidR="004C5494" w:rsidRPr="00072B8B" w:rsidRDefault="004C5494" w:rsidP="00531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szCs w:val="24"/>
              </w:rPr>
            </w:pPr>
          </w:p>
        </w:tc>
        <w:tc>
          <w:tcPr>
            <w:tcW w:w="2695" w:type="dxa"/>
            <w:vMerge/>
          </w:tcPr>
          <w:p w:rsidR="004C5494" w:rsidRDefault="004C5494" w:rsidP="00531BE9">
            <w:pPr>
              <w:spacing w:after="0"/>
              <w:jc w:val="center"/>
              <w:rPr>
                <w:b/>
                <w:bCs/>
                <w:sz w:val="24"/>
                <w:szCs w:val="24"/>
              </w:rPr>
            </w:pPr>
          </w:p>
        </w:tc>
        <w:tc>
          <w:tcPr>
            <w:tcW w:w="5670" w:type="dxa"/>
          </w:tcPr>
          <w:p w:rsidR="004C5494" w:rsidRPr="00C15418" w:rsidRDefault="004C5494" w:rsidP="00531BE9">
            <w:pPr>
              <w:spacing w:after="0"/>
              <w:jc w:val="both"/>
              <w:rPr>
                <w:bCs/>
                <w:sz w:val="24"/>
                <w:szCs w:val="24"/>
              </w:rPr>
            </w:pPr>
            <w:r>
              <w:rPr>
                <w:bCs/>
                <w:sz w:val="24"/>
                <w:szCs w:val="24"/>
              </w:rPr>
              <w:t>Модификация отдельных компонент программного обеспечения в соответствии с потребностями заказчика.</w:t>
            </w:r>
          </w:p>
        </w:tc>
        <w:tc>
          <w:tcPr>
            <w:tcW w:w="1418" w:type="dxa"/>
          </w:tcPr>
          <w:p w:rsidR="004C5494" w:rsidRPr="00F21C78" w:rsidRDefault="004C5494" w:rsidP="00531BE9">
            <w:pPr>
              <w:spacing w:after="0"/>
              <w:jc w:val="center"/>
              <w:rPr>
                <w:b/>
                <w:sz w:val="24"/>
                <w:szCs w:val="24"/>
              </w:rPr>
            </w:pPr>
            <w:r>
              <w:rPr>
                <w:b/>
                <w:sz w:val="24"/>
                <w:szCs w:val="24"/>
              </w:rPr>
              <w:t>6</w:t>
            </w:r>
          </w:p>
        </w:tc>
        <w:tc>
          <w:tcPr>
            <w:tcW w:w="1417" w:type="dxa"/>
          </w:tcPr>
          <w:p w:rsidR="004C5494" w:rsidRPr="00F21C78" w:rsidRDefault="004C5494" w:rsidP="00531BE9">
            <w:pPr>
              <w:spacing w:after="0"/>
              <w:jc w:val="center"/>
              <w:rPr>
                <w:b/>
                <w:sz w:val="24"/>
                <w:szCs w:val="24"/>
              </w:rPr>
            </w:pPr>
            <w:r>
              <w:rPr>
                <w:b/>
                <w:sz w:val="24"/>
                <w:szCs w:val="24"/>
              </w:rPr>
              <w:t>6</w:t>
            </w:r>
          </w:p>
        </w:tc>
      </w:tr>
      <w:tr w:rsidR="004C5494" w:rsidTr="00531BE9">
        <w:trPr>
          <w:gridAfter w:val="1"/>
          <w:wAfter w:w="11" w:type="dxa"/>
          <w:trHeight w:val="363"/>
        </w:trPr>
        <w:tc>
          <w:tcPr>
            <w:tcW w:w="4076" w:type="dxa"/>
            <w:vMerge/>
          </w:tcPr>
          <w:p w:rsidR="004C5494" w:rsidRPr="00072B8B" w:rsidRDefault="004C5494" w:rsidP="00531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szCs w:val="24"/>
              </w:rPr>
            </w:pPr>
          </w:p>
        </w:tc>
        <w:tc>
          <w:tcPr>
            <w:tcW w:w="2695" w:type="dxa"/>
            <w:vMerge/>
          </w:tcPr>
          <w:p w:rsidR="004C5494" w:rsidRDefault="004C5494" w:rsidP="00531BE9">
            <w:pPr>
              <w:spacing w:after="0"/>
              <w:jc w:val="center"/>
              <w:rPr>
                <w:b/>
                <w:bCs/>
                <w:sz w:val="24"/>
                <w:szCs w:val="24"/>
              </w:rPr>
            </w:pPr>
          </w:p>
        </w:tc>
        <w:tc>
          <w:tcPr>
            <w:tcW w:w="5670" w:type="dxa"/>
          </w:tcPr>
          <w:p w:rsidR="004C5494" w:rsidRPr="00C15418" w:rsidRDefault="004C5494" w:rsidP="00531BE9">
            <w:pPr>
              <w:spacing w:after="0"/>
              <w:jc w:val="both"/>
              <w:rPr>
                <w:bCs/>
                <w:sz w:val="24"/>
                <w:szCs w:val="24"/>
              </w:rPr>
            </w:pPr>
            <w:r>
              <w:rPr>
                <w:bCs/>
                <w:sz w:val="24"/>
                <w:szCs w:val="24"/>
              </w:rPr>
              <w:t>Выполнение отдельных видов работ на этапе поддержки программного  обеспечения компьютерных систем.</w:t>
            </w:r>
          </w:p>
        </w:tc>
        <w:tc>
          <w:tcPr>
            <w:tcW w:w="1418" w:type="dxa"/>
          </w:tcPr>
          <w:p w:rsidR="004C5494" w:rsidRPr="00F21C78" w:rsidRDefault="004C5494" w:rsidP="00531BE9">
            <w:pPr>
              <w:spacing w:after="0"/>
              <w:jc w:val="center"/>
              <w:rPr>
                <w:b/>
                <w:sz w:val="24"/>
                <w:szCs w:val="24"/>
              </w:rPr>
            </w:pPr>
            <w:r>
              <w:rPr>
                <w:b/>
                <w:sz w:val="24"/>
                <w:szCs w:val="24"/>
              </w:rPr>
              <w:t>12</w:t>
            </w:r>
          </w:p>
        </w:tc>
        <w:tc>
          <w:tcPr>
            <w:tcW w:w="1417" w:type="dxa"/>
          </w:tcPr>
          <w:p w:rsidR="004C5494" w:rsidRPr="00F21C78" w:rsidRDefault="004C5494" w:rsidP="00531BE9">
            <w:pPr>
              <w:spacing w:after="0"/>
              <w:jc w:val="center"/>
              <w:rPr>
                <w:b/>
                <w:sz w:val="24"/>
                <w:szCs w:val="24"/>
              </w:rPr>
            </w:pPr>
            <w:r>
              <w:rPr>
                <w:b/>
                <w:sz w:val="24"/>
                <w:szCs w:val="24"/>
              </w:rPr>
              <w:t>8</w:t>
            </w:r>
          </w:p>
        </w:tc>
      </w:tr>
      <w:tr w:rsidR="004C5494" w:rsidTr="00531BE9">
        <w:trPr>
          <w:gridAfter w:val="1"/>
          <w:wAfter w:w="11" w:type="dxa"/>
          <w:trHeight w:val="363"/>
        </w:trPr>
        <w:tc>
          <w:tcPr>
            <w:tcW w:w="4076" w:type="dxa"/>
            <w:vMerge/>
          </w:tcPr>
          <w:p w:rsidR="004C5494" w:rsidRPr="00072B8B" w:rsidRDefault="004C5494" w:rsidP="00531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szCs w:val="24"/>
              </w:rPr>
            </w:pPr>
          </w:p>
        </w:tc>
        <w:tc>
          <w:tcPr>
            <w:tcW w:w="2695" w:type="dxa"/>
            <w:vMerge/>
          </w:tcPr>
          <w:p w:rsidR="004C5494" w:rsidRDefault="004C5494" w:rsidP="00531BE9">
            <w:pPr>
              <w:spacing w:after="0"/>
              <w:jc w:val="center"/>
              <w:rPr>
                <w:b/>
                <w:bCs/>
                <w:sz w:val="24"/>
                <w:szCs w:val="24"/>
              </w:rPr>
            </w:pPr>
          </w:p>
        </w:tc>
        <w:tc>
          <w:tcPr>
            <w:tcW w:w="5670" w:type="dxa"/>
          </w:tcPr>
          <w:p w:rsidR="004C5494" w:rsidRPr="00C15418" w:rsidRDefault="004C5494" w:rsidP="00531BE9">
            <w:pPr>
              <w:spacing w:after="0"/>
              <w:jc w:val="both"/>
              <w:rPr>
                <w:bCs/>
                <w:sz w:val="24"/>
                <w:szCs w:val="24"/>
              </w:rPr>
            </w:pPr>
            <w:r>
              <w:rPr>
                <w:bCs/>
                <w:sz w:val="24"/>
                <w:szCs w:val="24"/>
              </w:rPr>
              <w:t>Обеспечение защиты программного обеспечения компьютерных систем от внешних угроз программными средствами.</w:t>
            </w:r>
          </w:p>
        </w:tc>
        <w:tc>
          <w:tcPr>
            <w:tcW w:w="1418" w:type="dxa"/>
          </w:tcPr>
          <w:p w:rsidR="004C5494" w:rsidRPr="00F21C78" w:rsidRDefault="004C5494" w:rsidP="00531BE9">
            <w:pPr>
              <w:spacing w:after="0"/>
              <w:jc w:val="center"/>
              <w:rPr>
                <w:b/>
                <w:sz w:val="24"/>
                <w:szCs w:val="24"/>
              </w:rPr>
            </w:pPr>
            <w:r>
              <w:rPr>
                <w:b/>
                <w:sz w:val="24"/>
                <w:szCs w:val="24"/>
              </w:rPr>
              <w:t>12</w:t>
            </w:r>
          </w:p>
        </w:tc>
        <w:tc>
          <w:tcPr>
            <w:tcW w:w="1417" w:type="dxa"/>
          </w:tcPr>
          <w:p w:rsidR="004C5494" w:rsidRPr="00F21C78" w:rsidRDefault="004C5494" w:rsidP="00531BE9">
            <w:pPr>
              <w:spacing w:after="0"/>
              <w:jc w:val="center"/>
              <w:rPr>
                <w:b/>
                <w:sz w:val="24"/>
                <w:szCs w:val="24"/>
              </w:rPr>
            </w:pPr>
            <w:r>
              <w:rPr>
                <w:b/>
                <w:sz w:val="24"/>
                <w:szCs w:val="24"/>
              </w:rPr>
              <w:t>8</w:t>
            </w:r>
          </w:p>
        </w:tc>
      </w:tr>
      <w:tr w:rsidR="004C5494" w:rsidTr="00531BE9">
        <w:trPr>
          <w:gridAfter w:val="1"/>
          <w:wAfter w:w="11" w:type="dxa"/>
          <w:trHeight w:val="390"/>
        </w:trPr>
        <w:tc>
          <w:tcPr>
            <w:tcW w:w="4076" w:type="dxa"/>
            <w:vMerge w:val="restart"/>
          </w:tcPr>
          <w:p w:rsidR="004C5494" w:rsidRPr="00072B8B" w:rsidRDefault="004C5494" w:rsidP="00531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
                <w:bCs/>
                <w:szCs w:val="24"/>
              </w:rPr>
            </w:pPr>
            <w:r w:rsidRPr="00072B8B">
              <w:rPr>
                <w:szCs w:val="24"/>
              </w:rPr>
              <w:t>ПК 4.4. Обеспечивать защиту программного обеспечения компьютерных систем программными средствами.</w:t>
            </w:r>
          </w:p>
        </w:tc>
        <w:tc>
          <w:tcPr>
            <w:tcW w:w="2695" w:type="dxa"/>
            <w:vMerge/>
          </w:tcPr>
          <w:p w:rsidR="004C5494" w:rsidRPr="001B32E7" w:rsidRDefault="004C5494" w:rsidP="00531BE9">
            <w:pPr>
              <w:spacing w:after="0"/>
              <w:jc w:val="center"/>
              <w:rPr>
                <w:b/>
                <w:bCs/>
                <w:sz w:val="24"/>
                <w:szCs w:val="24"/>
              </w:rPr>
            </w:pPr>
          </w:p>
        </w:tc>
        <w:tc>
          <w:tcPr>
            <w:tcW w:w="5670" w:type="dxa"/>
          </w:tcPr>
          <w:p w:rsidR="004C5494" w:rsidRPr="00C15418" w:rsidRDefault="004C5494" w:rsidP="00531BE9">
            <w:pPr>
              <w:spacing w:after="0"/>
              <w:jc w:val="both"/>
              <w:rPr>
                <w:bCs/>
                <w:sz w:val="24"/>
                <w:szCs w:val="24"/>
              </w:rPr>
            </w:pPr>
            <w:r>
              <w:rPr>
                <w:bCs/>
                <w:sz w:val="24"/>
                <w:szCs w:val="24"/>
              </w:rPr>
              <w:t>Обеспечение защиты программного обеспечения компьютерных систем от внутренних угроз программными средствами.</w:t>
            </w:r>
          </w:p>
        </w:tc>
        <w:tc>
          <w:tcPr>
            <w:tcW w:w="1418" w:type="dxa"/>
          </w:tcPr>
          <w:p w:rsidR="004C5494" w:rsidRPr="00F21C78" w:rsidRDefault="004C5494" w:rsidP="00531BE9">
            <w:pPr>
              <w:spacing w:after="0"/>
              <w:jc w:val="center"/>
              <w:rPr>
                <w:b/>
                <w:sz w:val="24"/>
                <w:szCs w:val="24"/>
              </w:rPr>
            </w:pPr>
            <w:r>
              <w:rPr>
                <w:b/>
                <w:sz w:val="24"/>
                <w:szCs w:val="24"/>
              </w:rPr>
              <w:t>12</w:t>
            </w:r>
          </w:p>
        </w:tc>
        <w:tc>
          <w:tcPr>
            <w:tcW w:w="1417" w:type="dxa"/>
          </w:tcPr>
          <w:p w:rsidR="004C5494" w:rsidRPr="00F21C78" w:rsidRDefault="004C5494" w:rsidP="00531BE9">
            <w:pPr>
              <w:spacing w:after="0"/>
              <w:jc w:val="center"/>
              <w:rPr>
                <w:b/>
                <w:sz w:val="24"/>
                <w:szCs w:val="24"/>
              </w:rPr>
            </w:pPr>
            <w:r>
              <w:rPr>
                <w:b/>
                <w:sz w:val="24"/>
                <w:szCs w:val="24"/>
              </w:rPr>
              <w:t>10</w:t>
            </w:r>
          </w:p>
        </w:tc>
      </w:tr>
      <w:tr w:rsidR="004C5494" w:rsidTr="00531BE9">
        <w:trPr>
          <w:gridAfter w:val="1"/>
          <w:wAfter w:w="11" w:type="dxa"/>
          <w:trHeight w:val="390"/>
        </w:trPr>
        <w:tc>
          <w:tcPr>
            <w:tcW w:w="4076" w:type="dxa"/>
            <w:vMerge/>
          </w:tcPr>
          <w:p w:rsidR="004C5494" w:rsidRPr="00072B8B" w:rsidRDefault="004C5494" w:rsidP="00531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szCs w:val="24"/>
              </w:rPr>
            </w:pPr>
          </w:p>
        </w:tc>
        <w:tc>
          <w:tcPr>
            <w:tcW w:w="2695" w:type="dxa"/>
            <w:vMerge/>
          </w:tcPr>
          <w:p w:rsidR="004C5494" w:rsidRPr="001B32E7" w:rsidRDefault="004C5494" w:rsidP="00531BE9">
            <w:pPr>
              <w:spacing w:after="0"/>
              <w:jc w:val="center"/>
              <w:rPr>
                <w:b/>
                <w:bCs/>
                <w:sz w:val="24"/>
                <w:szCs w:val="24"/>
              </w:rPr>
            </w:pPr>
          </w:p>
        </w:tc>
        <w:tc>
          <w:tcPr>
            <w:tcW w:w="5670" w:type="dxa"/>
          </w:tcPr>
          <w:p w:rsidR="004C5494" w:rsidRDefault="004C5494" w:rsidP="00531BE9">
            <w:pPr>
              <w:spacing w:after="0"/>
              <w:jc w:val="both"/>
              <w:rPr>
                <w:bCs/>
                <w:sz w:val="24"/>
                <w:szCs w:val="24"/>
              </w:rPr>
            </w:pPr>
            <w:r>
              <w:rPr>
                <w:bCs/>
                <w:sz w:val="24"/>
                <w:szCs w:val="24"/>
              </w:rPr>
              <w:t>Самостоятельная работа обучающегося.</w:t>
            </w:r>
          </w:p>
          <w:p w:rsidR="004C5494" w:rsidRPr="00C15418" w:rsidRDefault="004C5494" w:rsidP="00531BE9">
            <w:pPr>
              <w:spacing w:after="0"/>
              <w:jc w:val="both"/>
              <w:rPr>
                <w:bCs/>
                <w:sz w:val="24"/>
                <w:szCs w:val="24"/>
              </w:rPr>
            </w:pPr>
            <w:r>
              <w:rPr>
                <w:bCs/>
                <w:sz w:val="24"/>
                <w:szCs w:val="24"/>
              </w:rPr>
              <w:t>Составление отчета по модернизации отдельных компонент программного обеспечения в соответствии с потребностями заказчика. Составление отчета о выполнении отдельных видов работ на этапе поддержки программного обеспечения компьютерных систем.</w:t>
            </w:r>
          </w:p>
        </w:tc>
        <w:tc>
          <w:tcPr>
            <w:tcW w:w="1418" w:type="dxa"/>
          </w:tcPr>
          <w:p w:rsidR="004C5494" w:rsidRPr="00F21C78" w:rsidRDefault="004C5494" w:rsidP="00531BE9">
            <w:pPr>
              <w:spacing w:after="0"/>
              <w:jc w:val="center"/>
              <w:rPr>
                <w:b/>
                <w:sz w:val="24"/>
                <w:szCs w:val="24"/>
              </w:rPr>
            </w:pPr>
            <w:r>
              <w:rPr>
                <w:b/>
                <w:sz w:val="24"/>
                <w:szCs w:val="24"/>
              </w:rPr>
              <w:t>6</w:t>
            </w:r>
          </w:p>
        </w:tc>
        <w:tc>
          <w:tcPr>
            <w:tcW w:w="1417" w:type="dxa"/>
          </w:tcPr>
          <w:p w:rsidR="004C5494" w:rsidRPr="00F21C78" w:rsidRDefault="004C5494" w:rsidP="00531BE9">
            <w:pPr>
              <w:spacing w:after="0"/>
              <w:jc w:val="center"/>
              <w:rPr>
                <w:b/>
                <w:sz w:val="24"/>
                <w:szCs w:val="24"/>
              </w:rPr>
            </w:pPr>
            <w:r>
              <w:rPr>
                <w:b/>
                <w:sz w:val="24"/>
                <w:szCs w:val="24"/>
              </w:rPr>
              <w:t>6</w:t>
            </w:r>
          </w:p>
        </w:tc>
      </w:tr>
      <w:tr w:rsidR="004C5494" w:rsidTr="00531BE9">
        <w:trPr>
          <w:gridAfter w:val="1"/>
          <w:wAfter w:w="11" w:type="dxa"/>
          <w:trHeight w:val="390"/>
        </w:trPr>
        <w:tc>
          <w:tcPr>
            <w:tcW w:w="4076" w:type="dxa"/>
            <w:vMerge/>
          </w:tcPr>
          <w:p w:rsidR="004C5494" w:rsidRPr="00072B8B" w:rsidRDefault="004C5494" w:rsidP="00531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szCs w:val="24"/>
              </w:rPr>
            </w:pPr>
          </w:p>
        </w:tc>
        <w:tc>
          <w:tcPr>
            <w:tcW w:w="2695" w:type="dxa"/>
            <w:vMerge/>
          </w:tcPr>
          <w:p w:rsidR="004C5494" w:rsidRPr="001B32E7" w:rsidRDefault="004C5494" w:rsidP="00531BE9">
            <w:pPr>
              <w:spacing w:after="0"/>
              <w:jc w:val="center"/>
              <w:rPr>
                <w:b/>
                <w:bCs/>
                <w:sz w:val="24"/>
                <w:szCs w:val="24"/>
              </w:rPr>
            </w:pPr>
          </w:p>
        </w:tc>
        <w:tc>
          <w:tcPr>
            <w:tcW w:w="5670" w:type="dxa"/>
          </w:tcPr>
          <w:p w:rsidR="004C5494" w:rsidRPr="00C15418" w:rsidRDefault="004C5494" w:rsidP="00531BE9">
            <w:pPr>
              <w:spacing w:after="0"/>
              <w:jc w:val="both"/>
              <w:rPr>
                <w:bCs/>
                <w:sz w:val="24"/>
                <w:szCs w:val="24"/>
              </w:rPr>
            </w:pPr>
            <w:r>
              <w:rPr>
                <w:bCs/>
                <w:sz w:val="24"/>
                <w:szCs w:val="24"/>
              </w:rPr>
              <w:t>Индивидуальная консультация.</w:t>
            </w:r>
          </w:p>
        </w:tc>
        <w:tc>
          <w:tcPr>
            <w:tcW w:w="1418" w:type="dxa"/>
          </w:tcPr>
          <w:p w:rsidR="004C5494" w:rsidRPr="00F21C78" w:rsidRDefault="004C5494" w:rsidP="00531BE9">
            <w:pPr>
              <w:spacing w:after="0"/>
              <w:jc w:val="center"/>
              <w:rPr>
                <w:b/>
                <w:sz w:val="24"/>
                <w:szCs w:val="24"/>
              </w:rPr>
            </w:pPr>
            <w:r>
              <w:rPr>
                <w:b/>
                <w:sz w:val="24"/>
                <w:szCs w:val="24"/>
              </w:rPr>
              <w:t>2</w:t>
            </w:r>
          </w:p>
        </w:tc>
        <w:tc>
          <w:tcPr>
            <w:tcW w:w="1417" w:type="dxa"/>
          </w:tcPr>
          <w:p w:rsidR="004C5494" w:rsidRPr="00F21C78" w:rsidRDefault="004C5494" w:rsidP="00531BE9">
            <w:pPr>
              <w:spacing w:after="0"/>
              <w:jc w:val="center"/>
              <w:rPr>
                <w:b/>
                <w:sz w:val="24"/>
                <w:szCs w:val="24"/>
              </w:rPr>
            </w:pPr>
            <w:r>
              <w:rPr>
                <w:b/>
                <w:sz w:val="24"/>
                <w:szCs w:val="24"/>
              </w:rPr>
              <w:t>0</w:t>
            </w:r>
          </w:p>
        </w:tc>
      </w:tr>
      <w:tr w:rsidR="004C5494" w:rsidTr="00531BE9">
        <w:trPr>
          <w:gridAfter w:val="1"/>
          <w:wAfter w:w="11" w:type="dxa"/>
        </w:trPr>
        <w:tc>
          <w:tcPr>
            <w:tcW w:w="12441" w:type="dxa"/>
            <w:gridSpan w:val="3"/>
          </w:tcPr>
          <w:p w:rsidR="004C5494" w:rsidRPr="00A57562" w:rsidRDefault="004C5494" w:rsidP="00531BE9">
            <w:pPr>
              <w:spacing w:after="0"/>
              <w:jc w:val="both"/>
              <w:rPr>
                <w:b/>
                <w:sz w:val="24"/>
                <w:szCs w:val="24"/>
              </w:rPr>
            </w:pPr>
            <w:r w:rsidRPr="001B32E7">
              <w:rPr>
                <w:sz w:val="24"/>
                <w:szCs w:val="24"/>
              </w:rPr>
              <w:t>Дифференцированный зачет</w:t>
            </w:r>
          </w:p>
        </w:tc>
        <w:tc>
          <w:tcPr>
            <w:tcW w:w="1418" w:type="dxa"/>
          </w:tcPr>
          <w:p w:rsidR="004C5494" w:rsidRPr="00F21C78" w:rsidRDefault="004C5494" w:rsidP="00531BE9">
            <w:pPr>
              <w:spacing w:after="0"/>
              <w:jc w:val="center"/>
              <w:rPr>
                <w:b/>
                <w:sz w:val="24"/>
                <w:szCs w:val="24"/>
              </w:rPr>
            </w:pPr>
            <w:r>
              <w:rPr>
                <w:b/>
                <w:sz w:val="24"/>
                <w:szCs w:val="24"/>
              </w:rPr>
              <w:t>6</w:t>
            </w:r>
          </w:p>
        </w:tc>
        <w:tc>
          <w:tcPr>
            <w:tcW w:w="1417" w:type="dxa"/>
          </w:tcPr>
          <w:p w:rsidR="004C5494" w:rsidRPr="00F21C78" w:rsidRDefault="004C5494" w:rsidP="00531BE9">
            <w:pPr>
              <w:spacing w:after="0"/>
              <w:jc w:val="center"/>
              <w:rPr>
                <w:b/>
                <w:sz w:val="24"/>
                <w:szCs w:val="24"/>
              </w:rPr>
            </w:pPr>
            <w:r>
              <w:rPr>
                <w:b/>
                <w:sz w:val="24"/>
                <w:szCs w:val="24"/>
              </w:rPr>
              <w:t>6</w:t>
            </w:r>
          </w:p>
        </w:tc>
      </w:tr>
      <w:tr w:rsidR="004C5494" w:rsidTr="00531BE9">
        <w:trPr>
          <w:gridAfter w:val="1"/>
          <w:wAfter w:w="11" w:type="dxa"/>
        </w:trPr>
        <w:tc>
          <w:tcPr>
            <w:tcW w:w="15276" w:type="dxa"/>
            <w:gridSpan w:val="5"/>
          </w:tcPr>
          <w:p w:rsidR="004C5494" w:rsidRPr="00F21C78" w:rsidRDefault="004C5494" w:rsidP="00531BE9">
            <w:pPr>
              <w:spacing w:after="0"/>
              <w:jc w:val="center"/>
              <w:rPr>
                <w:b/>
                <w:sz w:val="24"/>
                <w:szCs w:val="24"/>
              </w:rPr>
            </w:pPr>
          </w:p>
        </w:tc>
      </w:tr>
      <w:tr w:rsidR="004C5494" w:rsidTr="00531BE9">
        <w:trPr>
          <w:gridAfter w:val="1"/>
          <w:wAfter w:w="11" w:type="dxa"/>
        </w:trPr>
        <w:tc>
          <w:tcPr>
            <w:tcW w:w="12441" w:type="dxa"/>
            <w:gridSpan w:val="3"/>
          </w:tcPr>
          <w:p w:rsidR="004C5494" w:rsidRPr="00A57562" w:rsidRDefault="004C5494" w:rsidP="00531BE9">
            <w:pPr>
              <w:spacing w:after="0"/>
              <w:jc w:val="both"/>
              <w:rPr>
                <w:b/>
                <w:sz w:val="24"/>
                <w:szCs w:val="24"/>
              </w:rPr>
            </w:pPr>
            <w:r>
              <w:rPr>
                <w:b/>
                <w:sz w:val="24"/>
                <w:szCs w:val="24"/>
              </w:rPr>
              <w:t>ПМ.11</w:t>
            </w:r>
            <w:r w:rsidRPr="00450D6F">
              <w:rPr>
                <w:sz w:val="24"/>
                <w:szCs w:val="24"/>
              </w:rPr>
              <w:t xml:space="preserve"> </w:t>
            </w:r>
            <w:r w:rsidRPr="00A57562">
              <w:rPr>
                <w:b/>
                <w:sz w:val="24"/>
                <w:szCs w:val="24"/>
              </w:rPr>
              <w:t>Разработка, администрирование и защита баз данных</w:t>
            </w:r>
          </w:p>
        </w:tc>
        <w:tc>
          <w:tcPr>
            <w:tcW w:w="1418" w:type="dxa"/>
          </w:tcPr>
          <w:p w:rsidR="004C5494" w:rsidRPr="00A57562" w:rsidRDefault="004C5494" w:rsidP="00531BE9">
            <w:pPr>
              <w:spacing w:after="0"/>
              <w:jc w:val="center"/>
              <w:rPr>
                <w:b/>
                <w:sz w:val="24"/>
                <w:szCs w:val="24"/>
              </w:rPr>
            </w:pPr>
            <w:r>
              <w:rPr>
                <w:b/>
                <w:sz w:val="24"/>
                <w:szCs w:val="24"/>
              </w:rPr>
              <w:t>150</w:t>
            </w:r>
          </w:p>
        </w:tc>
        <w:tc>
          <w:tcPr>
            <w:tcW w:w="1417" w:type="dxa"/>
          </w:tcPr>
          <w:p w:rsidR="004C5494" w:rsidRPr="00A57562" w:rsidRDefault="004C5494" w:rsidP="00531BE9">
            <w:pPr>
              <w:spacing w:after="0"/>
              <w:jc w:val="center"/>
              <w:rPr>
                <w:b/>
                <w:sz w:val="24"/>
                <w:szCs w:val="24"/>
              </w:rPr>
            </w:pPr>
            <w:r>
              <w:rPr>
                <w:b/>
                <w:sz w:val="24"/>
                <w:szCs w:val="24"/>
              </w:rPr>
              <w:t>90</w:t>
            </w:r>
          </w:p>
        </w:tc>
      </w:tr>
      <w:tr w:rsidR="004C5494" w:rsidTr="00531BE9">
        <w:trPr>
          <w:gridAfter w:val="1"/>
          <w:wAfter w:w="11" w:type="dxa"/>
          <w:trHeight w:val="123"/>
        </w:trPr>
        <w:tc>
          <w:tcPr>
            <w:tcW w:w="4076" w:type="dxa"/>
            <w:vMerge w:val="restart"/>
          </w:tcPr>
          <w:p w:rsidR="004C5494" w:rsidRPr="001B32E7" w:rsidRDefault="004C5494" w:rsidP="00531BE9">
            <w:pPr>
              <w:pStyle w:val="ae"/>
              <w:rPr>
                <w:b/>
                <w:bCs/>
              </w:rPr>
            </w:pPr>
            <w:r w:rsidRPr="009A3B7A">
              <w:t>ПК 11.1. Осуществлять сбор, обработку и анализ информации для проектирования баз данных.</w:t>
            </w:r>
          </w:p>
        </w:tc>
        <w:tc>
          <w:tcPr>
            <w:tcW w:w="2695" w:type="dxa"/>
            <w:vMerge w:val="restart"/>
          </w:tcPr>
          <w:p w:rsidR="004C5494" w:rsidRDefault="004C5494" w:rsidP="00531BE9">
            <w:pPr>
              <w:spacing w:after="0"/>
              <w:jc w:val="center"/>
              <w:rPr>
                <w:b/>
                <w:bCs/>
                <w:sz w:val="24"/>
                <w:szCs w:val="24"/>
              </w:rPr>
            </w:pPr>
            <w:r>
              <w:rPr>
                <w:b/>
                <w:bCs/>
                <w:sz w:val="24"/>
                <w:szCs w:val="24"/>
              </w:rPr>
              <w:t>Раздел 1</w:t>
            </w:r>
          </w:p>
          <w:p w:rsidR="004C5494" w:rsidRPr="001B32E7" w:rsidRDefault="004C5494" w:rsidP="00531BE9">
            <w:pPr>
              <w:spacing w:after="0"/>
              <w:jc w:val="center"/>
              <w:rPr>
                <w:b/>
                <w:bCs/>
                <w:sz w:val="24"/>
                <w:szCs w:val="24"/>
              </w:rPr>
            </w:pPr>
            <w:r>
              <w:rPr>
                <w:b/>
                <w:bCs/>
                <w:sz w:val="24"/>
                <w:szCs w:val="24"/>
              </w:rPr>
              <w:t xml:space="preserve">Основы хранения и обработки данных. </w:t>
            </w:r>
            <w:r>
              <w:rPr>
                <w:b/>
                <w:bCs/>
                <w:sz w:val="24"/>
                <w:szCs w:val="24"/>
              </w:rPr>
              <w:lastRenderedPageBreak/>
              <w:t>Проектирование БД</w:t>
            </w:r>
          </w:p>
        </w:tc>
        <w:tc>
          <w:tcPr>
            <w:tcW w:w="5670" w:type="dxa"/>
          </w:tcPr>
          <w:p w:rsidR="004C5494" w:rsidRPr="004B042F" w:rsidRDefault="004C5494" w:rsidP="00531BE9">
            <w:pPr>
              <w:spacing w:after="0"/>
              <w:jc w:val="both"/>
              <w:rPr>
                <w:bCs/>
                <w:sz w:val="24"/>
                <w:szCs w:val="24"/>
              </w:rPr>
            </w:pPr>
            <w:r w:rsidRPr="004B042F">
              <w:rPr>
                <w:bCs/>
                <w:sz w:val="24"/>
                <w:szCs w:val="24"/>
              </w:rPr>
              <w:lastRenderedPageBreak/>
              <w:t>Вводная беседа по теме практики. Цели и задачи практики. Вводный инструктаж по технике безопасности во время прохождения практики.</w:t>
            </w:r>
          </w:p>
        </w:tc>
        <w:tc>
          <w:tcPr>
            <w:tcW w:w="1418" w:type="dxa"/>
          </w:tcPr>
          <w:p w:rsidR="004C5494" w:rsidRPr="00F21C78" w:rsidRDefault="004C5494" w:rsidP="00531BE9">
            <w:pPr>
              <w:spacing w:after="0"/>
              <w:jc w:val="center"/>
              <w:rPr>
                <w:b/>
                <w:sz w:val="24"/>
                <w:szCs w:val="24"/>
              </w:rPr>
            </w:pPr>
            <w:r>
              <w:rPr>
                <w:b/>
                <w:sz w:val="24"/>
                <w:szCs w:val="24"/>
              </w:rPr>
              <w:t>6</w:t>
            </w:r>
          </w:p>
        </w:tc>
        <w:tc>
          <w:tcPr>
            <w:tcW w:w="1417" w:type="dxa"/>
          </w:tcPr>
          <w:p w:rsidR="004C5494" w:rsidRPr="00F21C78" w:rsidRDefault="004C5494" w:rsidP="00531BE9">
            <w:pPr>
              <w:spacing w:after="0"/>
              <w:jc w:val="center"/>
              <w:rPr>
                <w:b/>
                <w:sz w:val="24"/>
                <w:szCs w:val="24"/>
              </w:rPr>
            </w:pPr>
          </w:p>
        </w:tc>
      </w:tr>
      <w:tr w:rsidR="004C5494" w:rsidTr="00531BE9">
        <w:trPr>
          <w:gridAfter w:val="1"/>
          <w:wAfter w:w="11" w:type="dxa"/>
          <w:trHeight w:val="117"/>
        </w:trPr>
        <w:tc>
          <w:tcPr>
            <w:tcW w:w="4076" w:type="dxa"/>
            <w:vMerge/>
          </w:tcPr>
          <w:p w:rsidR="004C5494" w:rsidRPr="009A3B7A" w:rsidRDefault="004C5494" w:rsidP="00531BE9">
            <w:pPr>
              <w:pStyle w:val="ae"/>
            </w:pPr>
          </w:p>
        </w:tc>
        <w:tc>
          <w:tcPr>
            <w:tcW w:w="2695" w:type="dxa"/>
            <w:vMerge/>
          </w:tcPr>
          <w:p w:rsidR="004C5494" w:rsidRDefault="004C5494" w:rsidP="00531BE9">
            <w:pPr>
              <w:spacing w:after="0"/>
              <w:jc w:val="center"/>
              <w:rPr>
                <w:b/>
                <w:bCs/>
                <w:sz w:val="24"/>
                <w:szCs w:val="24"/>
              </w:rPr>
            </w:pPr>
          </w:p>
        </w:tc>
        <w:tc>
          <w:tcPr>
            <w:tcW w:w="5670" w:type="dxa"/>
          </w:tcPr>
          <w:p w:rsidR="004C5494" w:rsidRPr="004B042F" w:rsidRDefault="004C5494" w:rsidP="00531BE9">
            <w:pPr>
              <w:spacing w:after="0"/>
              <w:jc w:val="both"/>
              <w:rPr>
                <w:bCs/>
                <w:sz w:val="24"/>
                <w:szCs w:val="24"/>
              </w:rPr>
            </w:pPr>
            <w:r w:rsidRPr="004B042F">
              <w:rPr>
                <w:bCs/>
                <w:sz w:val="24"/>
                <w:szCs w:val="24"/>
              </w:rPr>
              <w:t>Описание предметной области. Проектирование информационной системы.</w:t>
            </w:r>
          </w:p>
        </w:tc>
        <w:tc>
          <w:tcPr>
            <w:tcW w:w="1418" w:type="dxa"/>
          </w:tcPr>
          <w:p w:rsidR="004C5494" w:rsidRPr="00F21C78" w:rsidRDefault="004C5494" w:rsidP="00531BE9">
            <w:pPr>
              <w:spacing w:after="0"/>
              <w:jc w:val="center"/>
              <w:rPr>
                <w:b/>
                <w:sz w:val="24"/>
                <w:szCs w:val="24"/>
              </w:rPr>
            </w:pPr>
            <w:r>
              <w:rPr>
                <w:b/>
                <w:sz w:val="24"/>
                <w:szCs w:val="24"/>
              </w:rPr>
              <w:t>6</w:t>
            </w:r>
          </w:p>
        </w:tc>
        <w:tc>
          <w:tcPr>
            <w:tcW w:w="1417" w:type="dxa"/>
          </w:tcPr>
          <w:p w:rsidR="004C5494" w:rsidRPr="00F21C78" w:rsidRDefault="004C5494" w:rsidP="00531BE9">
            <w:pPr>
              <w:spacing w:after="0"/>
              <w:jc w:val="center"/>
              <w:rPr>
                <w:b/>
                <w:sz w:val="24"/>
                <w:szCs w:val="24"/>
              </w:rPr>
            </w:pPr>
          </w:p>
        </w:tc>
      </w:tr>
      <w:tr w:rsidR="004C5494" w:rsidTr="00531BE9">
        <w:trPr>
          <w:gridAfter w:val="1"/>
          <w:wAfter w:w="11" w:type="dxa"/>
          <w:trHeight w:val="117"/>
        </w:trPr>
        <w:tc>
          <w:tcPr>
            <w:tcW w:w="4076" w:type="dxa"/>
            <w:vMerge/>
          </w:tcPr>
          <w:p w:rsidR="004C5494" w:rsidRPr="009A3B7A" w:rsidRDefault="004C5494" w:rsidP="00531BE9">
            <w:pPr>
              <w:pStyle w:val="ae"/>
            </w:pPr>
          </w:p>
        </w:tc>
        <w:tc>
          <w:tcPr>
            <w:tcW w:w="2695" w:type="dxa"/>
            <w:vMerge/>
          </w:tcPr>
          <w:p w:rsidR="004C5494" w:rsidRDefault="004C5494" w:rsidP="00531BE9">
            <w:pPr>
              <w:spacing w:after="0"/>
              <w:jc w:val="center"/>
              <w:rPr>
                <w:b/>
                <w:bCs/>
                <w:sz w:val="24"/>
                <w:szCs w:val="24"/>
              </w:rPr>
            </w:pPr>
          </w:p>
        </w:tc>
        <w:tc>
          <w:tcPr>
            <w:tcW w:w="5670" w:type="dxa"/>
          </w:tcPr>
          <w:p w:rsidR="004C5494" w:rsidRPr="004B042F" w:rsidRDefault="004C5494" w:rsidP="00531BE9">
            <w:pPr>
              <w:spacing w:after="0"/>
              <w:jc w:val="both"/>
              <w:rPr>
                <w:bCs/>
                <w:sz w:val="24"/>
                <w:szCs w:val="24"/>
              </w:rPr>
            </w:pPr>
            <w:r w:rsidRPr="004B042F">
              <w:rPr>
                <w:bCs/>
                <w:sz w:val="24"/>
                <w:szCs w:val="24"/>
              </w:rPr>
              <w:t>Разработка спецификации к информационной системе.</w:t>
            </w:r>
          </w:p>
        </w:tc>
        <w:tc>
          <w:tcPr>
            <w:tcW w:w="1418" w:type="dxa"/>
          </w:tcPr>
          <w:p w:rsidR="004C5494" w:rsidRPr="00F21C78" w:rsidRDefault="004C5494" w:rsidP="00531BE9">
            <w:pPr>
              <w:spacing w:after="0"/>
              <w:jc w:val="center"/>
              <w:rPr>
                <w:b/>
                <w:sz w:val="24"/>
                <w:szCs w:val="24"/>
              </w:rPr>
            </w:pPr>
            <w:r>
              <w:rPr>
                <w:b/>
                <w:sz w:val="24"/>
                <w:szCs w:val="24"/>
              </w:rPr>
              <w:t>6</w:t>
            </w:r>
          </w:p>
        </w:tc>
        <w:tc>
          <w:tcPr>
            <w:tcW w:w="1417" w:type="dxa"/>
          </w:tcPr>
          <w:p w:rsidR="004C5494" w:rsidRPr="00F21C78" w:rsidRDefault="004C5494" w:rsidP="00531BE9">
            <w:pPr>
              <w:spacing w:after="0"/>
              <w:jc w:val="center"/>
              <w:rPr>
                <w:b/>
                <w:sz w:val="24"/>
                <w:szCs w:val="24"/>
              </w:rPr>
            </w:pPr>
          </w:p>
        </w:tc>
      </w:tr>
      <w:tr w:rsidR="004C5494" w:rsidTr="00531BE9">
        <w:trPr>
          <w:gridAfter w:val="1"/>
          <w:wAfter w:w="11" w:type="dxa"/>
          <w:trHeight w:val="117"/>
        </w:trPr>
        <w:tc>
          <w:tcPr>
            <w:tcW w:w="4076" w:type="dxa"/>
            <w:vMerge/>
          </w:tcPr>
          <w:p w:rsidR="004C5494" w:rsidRPr="009A3B7A" w:rsidRDefault="004C5494" w:rsidP="00531BE9">
            <w:pPr>
              <w:pStyle w:val="ae"/>
            </w:pPr>
          </w:p>
        </w:tc>
        <w:tc>
          <w:tcPr>
            <w:tcW w:w="2695" w:type="dxa"/>
            <w:vMerge/>
          </w:tcPr>
          <w:p w:rsidR="004C5494" w:rsidRDefault="004C5494" w:rsidP="00531BE9">
            <w:pPr>
              <w:spacing w:after="0"/>
              <w:jc w:val="center"/>
              <w:rPr>
                <w:b/>
                <w:bCs/>
                <w:sz w:val="24"/>
                <w:szCs w:val="24"/>
              </w:rPr>
            </w:pPr>
          </w:p>
        </w:tc>
        <w:tc>
          <w:tcPr>
            <w:tcW w:w="5670" w:type="dxa"/>
          </w:tcPr>
          <w:p w:rsidR="004C5494" w:rsidRPr="004B042F" w:rsidRDefault="004C5494" w:rsidP="00531BE9">
            <w:pPr>
              <w:spacing w:after="0"/>
              <w:jc w:val="both"/>
              <w:rPr>
                <w:bCs/>
                <w:sz w:val="24"/>
                <w:szCs w:val="24"/>
              </w:rPr>
            </w:pPr>
            <w:r w:rsidRPr="004B042F">
              <w:rPr>
                <w:bCs/>
                <w:sz w:val="24"/>
                <w:szCs w:val="24"/>
              </w:rPr>
              <w:t>Моделирование прецедентов: установка границ системы; роли, взаимодействующие с системой (актеры).</w:t>
            </w:r>
          </w:p>
        </w:tc>
        <w:tc>
          <w:tcPr>
            <w:tcW w:w="1418" w:type="dxa"/>
          </w:tcPr>
          <w:p w:rsidR="004C5494" w:rsidRPr="00F21C78" w:rsidRDefault="004C5494" w:rsidP="00531BE9">
            <w:pPr>
              <w:spacing w:after="0"/>
              <w:jc w:val="center"/>
              <w:rPr>
                <w:b/>
                <w:sz w:val="24"/>
                <w:szCs w:val="24"/>
              </w:rPr>
            </w:pPr>
            <w:r>
              <w:rPr>
                <w:b/>
                <w:sz w:val="24"/>
                <w:szCs w:val="24"/>
              </w:rPr>
              <w:t>12</w:t>
            </w:r>
          </w:p>
        </w:tc>
        <w:tc>
          <w:tcPr>
            <w:tcW w:w="1417" w:type="dxa"/>
          </w:tcPr>
          <w:p w:rsidR="004C5494" w:rsidRPr="00F21C78" w:rsidRDefault="004C5494" w:rsidP="00531BE9">
            <w:pPr>
              <w:spacing w:after="0"/>
              <w:jc w:val="center"/>
              <w:rPr>
                <w:b/>
                <w:sz w:val="24"/>
                <w:szCs w:val="24"/>
              </w:rPr>
            </w:pPr>
          </w:p>
        </w:tc>
      </w:tr>
      <w:tr w:rsidR="004C5494" w:rsidTr="00531BE9">
        <w:trPr>
          <w:gridAfter w:val="1"/>
          <w:wAfter w:w="11" w:type="dxa"/>
          <w:trHeight w:val="117"/>
        </w:trPr>
        <w:tc>
          <w:tcPr>
            <w:tcW w:w="4076" w:type="dxa"/>
            <w:vMerge/>
          </w:tcPr>
          <w:p w:rsidR="004C5494" w:rsidRPr="009A3B7A" w:rsidRDefault="004C5494" w:rsidP="00531BE9">
            <w:pPr>
              <w:pStyle w:val="ae"/>
            </w:pPr>
          </w:p>
        </w:tc>
        <w:tc>
          <w:tcPr>
            <w:tcW w:w="2695" w:type="dxa"/>
            <w:vMerge/>
          </w:tcPr>
          <w:p w:rsidR="004C5494" w:rsidRDefault="004C5494" w:rsidP="00531BE9">
            <w:pPr>
              <w:spacing w:after="0"/>
              <w:jc w:val="center"/>
              <w:rPr>
                <w:b/>
                <w:bCs/>
                <w:sz w:val="24"/>
                <w:szCs w:val="24"/>
              </w:rPr>
            </w:pPr>
          </w:p>
        </w:tc>
        <w:tc>
          <w:tcPr>
            <w:tcW w:w="5670" w:type="dxa"/>
          </w:tcPr>
          <w:p w:rsidR="004C5494" w:rsidRPr="004B042F" w:rsidRDefault="004C5494" w:rsidP="00531BE9">
            <w:pPr>
              <w:spacing w:after="0"/>
              <w:jc w:val="both"/>
              <w:rPr>
                <w:bCs/>
                <w:sz w:val="24"/>
                <w:szCs w:val="24"/>
              </w:rPr>
            </w:pPr>
            <w:r w:rsidRPr="004B042F">
              <w:rPr>
                <w:bCs/>
                <w:sz w:val="24"/>
                <w:szCs w:val="24"/>
              </w:rPr>
              <w:t>Моделирование прецедентов: варианты</w:t>
            </w:r>
            <w:r>
              <w:rPr>
                <w:bCs/>
                <w:sz w:val="24"/>
                <w:szCs w:val="24"/>
              </w:rPr>
              <w:t>:</w:t>
            </w:r>
            <w:r w:rsidRPr="004B042F">
              <w:rPr>
                <w:bCs/>
                <w:sz w:val="24"/>
                <w:szCs w:val="24"/>
              </w:rPr>
              <w:t xml:space="preserve"> использован</w:t>
            </w:r>
            <w:r>
              <w:rPr>
                <w:bCs/>
                <w:sz w:val="24"/>
                <w:szCs w:val="24"/>
              </w:rPr>
              <w:t>и</w:t>
            </w:r>
            <w:r w:rsidRPr="004B042F">
              <w:rPr>
                <w:bCs/>
                <w:sz w:val="24"/>
                <w:szCs w:val="24"/>
              </w:rPr>
              <w:t>я системы (прецеденты) и о</w:t>
            </w:r>
            <w:r>
              <w:rPr>
                <w:bCs/>
                <w:sz w:val="24"/>
                <w:szCs w:val="24"/>
              </w:rPr>
              <w:t>тн</w:t>
            </w:r>
            <w:r w:rsidRPr="004B042F">
              <w:rPr>
                <w:bCs/>
                <w:sz w:val="24"/>
                <w:szCs w:val="24"/>
              </w:rPr>
              <w:t>о</w:t>
            </w:r>
            <w:r>
              <w:rPr>
                <w:bCs/>
                <w:sz w:val="24"/>
                <w:szCs w:val="24"/>
              </w:rPr>
              <w:t>ш</w:t>
            </w:r>
            <w:r w:rsidRPr="004B042F">
              <w:rPr>
                <w:bCs/>
                <w:sz w:val="24"/>
                <w:szCs w:val="24"/>
              </w:rPr>
              <w:t xml:space="preserve">ения между </w:t>
            </w:r>
            <w:r>
              <w:rPr>
                <w:bCs/>
                <w:sz w:val="24"/>
                <w:szCs w:val="24"/>
              </w:rPr>
              <w:t>ролями</w:t>
            </w:r>
            <w:r w:rsidRPr="004B042F">
              <w:rPr>
                <w:bCs/>
                <w:sz w:val="24"/>
                <w:szCs w:val="24"/>
              </w:rPr>
              <w:t xml:space="preserve"> и прецедентами; спецификация прецедентов.</w:t>
            </w:r>
          </w:p>
        </w:tc>
        <w:tc>
          <w:tcPr>
            <w:tcW w:w="1418" w:type="dxa"/>
          </w:tcPr>
          <w:p w:rsidR="004C5494" w:rsidRPr="00F21C78" w:rsidRDefault="004C5494" w:rsidP="00531BE9">
            <w:pPr>
              <w:spacing w:after="0"/>
              <w:jc w:val="center"/>
              <w:rPr>
                <w:b/>
                <w:sz w:val="24"/>
                <w:szCs w:val="24"/>
              </w:rPr>
            </w:pPr>
            <w:r>
              <w:rPr>
                <w:b/>
                <w:sz w:val="24"/>
                <w:szCs w:val="24"/>
              </w:rPr>
              <w:t>12</w:t>
            </w:r>
          </w:p>
        </w:tc>
        <w:tc>
          <w:tcPr>
            <w:tcW w:w="1417" w:type="dxa"/>
          </w:tcPr>
          <w:p w:rsidR="004C5494" w:rsidRPr="00F21C78" w:rsidRDefault="004C5494" w:rsidP="00531BE9">
            <w:pPr>
              <w:spacing w:after="0"/>
              <w:jc w:val="center"/>
              <w:rPr>
                <w:b/>
                <w:sz w:val="24"/>
                <w:szCs w:val="24"/>
              </w:rPr>
            </w:pPr>
          </w:p>
        </w:tc>
      </w:tr>
      <w:tr w:rsidR="004C5494" w:rsidTr="00531BE9">
        <w:trPr>
          <w:gridAfter w:val="1"/>
          <w:wAfter w:w="11" w:type="dxa"/>
          <w:trHeight w:val="117"/>
        </w:trPr>
        <w:tc>
          <w:tcPr>
            <w:tcW w:w="4076" w:type="dxa"/>
            <w:vMerge/>
          </w:tcPr>
          <w:p w:rsidR="004C5494" w:rsidRPr="009A3B7A" w:rsidRDefault="004C5494" w:rsidP="00531BE9">
            <w:pPr>
              <w:pStyle w:val="ae"/>
            </w:pPr>
          </w:p>
        </w:tc>
        <w:tc>
          <w:tcPr>
            <w:tcW w:w="2695" w:type="dxa"/>
            <w:vMerge/>
          </w:tcPr>
          <w:p w:rsidR="004C5494" w:rsidRDefault="004C5494" w:rsidP="00531BE9">
            <w:pPr>
              <w:spacing w:after="0"/>
              <w:jc w:val="center"/>
              <w:rPr>
                <w:b/>
                <w:bCs/>
                <w:sz w:val="24"/>
                <w:szCs w:val="24"/>
              </w:rPr>
            </w:pPr>
          </w:p>
        </w:tc>
        <w:tc>
          <w:tcPr>
            <w:tcW w:w="5670" w:type="dxa"/>
          </w:tcPr>
          <w:p w:rsidR="004C5494" w:rsidRPr="004B042F" w:rsidRDefault="004C5494" w:rsidP="00531BE9">
            <w:pPr>
              <w:spacing w:after="0"/>
              <w:jc w:val="both"/>
              <w:rPr>
                <w:bCs/>
                <w:sz w:val="24"/>
                <w:szCs w:val="24"/>
              </w:rPr>
            </w:pPr>
            <w:r>
              <w:rPr>
                <w:bCs/>
                <w:sz w:val="24"/>
                <w:szCs w:val="24"/>
              </w:rPr>
              <w:t>Индивидуальная консультация.</w:t>
            </w:r>
          </w:p>
        </w:tc>
        <w:tc>
          <w:tcPr>
            <w:tcW w:w="1418" w:type="dxa"/>
          </w:tcPr>
          <w:p w:rsidR="004C5494" w:rsidRPr="00F21C78" w:rsidRDefault="004C5494" w:rsidP="00531BE9">
            <w:pPr>
              <w:spacing w:after="0"/>
              <w:jc w:val="center"/>
              <w:rPr>
                <w:b/>
                <w:sz w:val="24"/>
                <w:szCs w:val="24"/>
              </w:rPr>
            </w:pPr>
            <w:r>
              <w:rPr>
                <w:b/>
                <w:sz w:val="24"/>
                <w:szCs w:val="24"/>
              </w:rPr>
              <w:t>2</w:t>
            </w:r>
          </w:p>
        </w:tc>
        <w:tc>
          <w:tcPr>
            <w:tcW w:w="1417" w:type="dxa"/>
          </w:tcPr>
          <w:p w:rsidR="004C5494" w:rsidRPr="00F21C78" w:rsidRDefault="004C5494" w:rsidP="00531BE9">
            <w:pPr>
              <w:spacing w:after="0"/>
              <w:jc w:val="center"/>
              <w:rPr>
                <w:b/>
                <w:sz w:val="24"/>
                <w:szCs w:val="24"/>
              </w:rPr>
            </w:pPr>
          </w:p>
        </w:tc>
      </w:tr>
      <w:tr w:rsidR="004C5494" w:rsidTr="00531BE9">
        <w:trPr>
          <w:gridAfter w:val="1"/>
          <w:wAfter w:w="11" w:type="dxa"/>
          <w:trHeight w:val="276"/>
        </w:trPr>
        <w:tc>
          <w:tcPr>
            <w:tcW w:w="4076" w:type="dxa"/>
            <w:vMerge/>
          </w:tcPr>
          <w:p w:rsidR="004C5494" w:rsidRPr="009A3B7A" w:rsidRDefault="004C5494" w:rsidP="00531BE9">
            <w:pPr>
              <w:pStyle w:val="ae"/>
            </w:pPr>
          </w:p>
        </w:tc>
        <w:tc>
          <w:tcPr>
            <w:tcW w:w="2695" w:type="dxa"/>
            <w:vMerge/>
          </w:tcPr>
          <w:p w:rsidR="004C5494" w:rsidRDefault="004C5494" w:rsidP="00531BE9">
            <w:pPr>
              <w:spacing w:after="0"/>
              <w:jc w:val="center"/>
              <w:rPr>
                <w:b/>
                <w:bCs/>
                <w:sz w:val="24"/>
                <w:szCs w:val="24"/>
              </w:rPr>
            </w:pPr>
          </w:p>
        </w:tc>
        <w:tc>
          <w:tcPr>
            <w:tcW w:w="5670" w:type="dxa"/>
            <w:vMerge w:val="restart"/>
          </w:tcPr>
          <w:p w:rsidR="004C5494" w:rsidRPr="004B042F" w:rsidRDefault="004C5494" w:rsidP="00531BE9">
            <w:pPr>
              <w:spacing w:after="0"/>
              <w:jc w:val="both"/>
              <w:rPr>
                <w:bCs/>
                <w:sz w:val="24"/>
                <w:szCs w:val="24"/>
              </w:rPr>
            </w:pPr>
            <w:r w:rsidRPr="004B042F">
              <w:rPr>
                <w:bCs/>
                <w:sz w:val="24"/>
                <w:szCs w:val="24"/>
              </w:rPr>
              <w:t>Самостоятельная работа обучаю</w:t>
            </w:r>
            <w:r>
              <w:rPr>
                <w:bCs/>
                <w:sz w:val="24"/>
                <w:szCs w:val="24"/>
              </w:rPr>
              <w:t>щ</w:t>
            </w:r>
            <w:r w:rsidRPr="004B042F">
              <w:rPr>
                <w:bCs/>
                <w:sz w:val="24"/>
                <w:szCs w:val="24"/>
              </w:rPr>
              <w:t>егося. Моделирование реализации прецедентов: диаграмма классов анализа, диагр</w:t>
            </w:r>
            <w:r>
              <w:rPr>
                <w:bCs/>
                <w:sz w:val="24"/>
                <w:szCs w:val="24"/>
              </w:rPr>
              <w:t>ам</w:t>
            </w:r>
            <w:r w:rsidRPr="004B042F">
              <w:rPr>
                <w:bCs/>
                <w:sz w:val="24"/>
                <w:szCs w:val="24"/>
              </w:rPr>
              <w:t xml:space="preserve">ма последовательности, диаграмма состояний, диаграмма взаимодействия. </w:t>
            </w:r>
          </w:p>
          <w:p w:rsidR="004C5494" w:rsidRPr="004B042F" w:rsidRDefault="004C5494" w:rsidP="00531BE9">
            <w:pPr>
              <w:spacing w:after="0"/>
              <w:jc w:val="both"/>
              <w:rPr>
                <w:bCs/>
                <w:sz w:val="24"/>
                <w:szCs w:val="24"/>
              </w:rPr>
            </w:pPr>
            <w:r w:rsidRPr="004B042F">
              <w:rPr>
                <w:bCs/>
                <w:sz w:val="24"/>
                <w:szCs w:val="24"/>
              </w:rPr>
              <w:t>Моделиро</w:t>
            </w:r>
            <w:r>
              <w:rPr>
                <w:bCs/>
                <w:sz w:val="24"/>
                <w:szCs w:val="24"/>
              </w:rPr>
              <w:t>вание данных. Построение диаграм</w:t>
            </w:r>
            <w:r w:rsidRPr="004B042F">
              <w:rPr>
                <w:bCs/>
                <w:sz w:val="24"/>
                <w:szCs w:val="24"/>
              </w:rPr>
              <w:t>мы «сущность-связь».</w:t>
            </w:r>
          </w:p>
        </w:tc>
        <w:tc>
          <w:tcPr>
            <w:tcW w:w="1418" w:type="dxa"/>
            <w:vMerge w:val="restart"/>
          </w:tcPr>
          <w:p w:rsidR="004C5494" w:rsidRPr="00F21C78" w:rsidRDefault="004C5494" w:rsidP="00531BE9">
            <w:pPr>
              <w:spacing w:after="0"/>
              <w:jc w:val="center"/>
              <w:rPr>
                <w:b/>
                <w:sz w:val="24"/>
                <w:szCs w:val="24"/>
              </w:rPr>
            </w:pPr>
            <w:r>
              <w:rPr>
                <w:b/>
                <w:sz w:val="24"/>
                <w:szCs w:val="24"/>
              </w:rPr>
              <w:t>6</w:t>
            </w:r>
          </w:p>
        </w:tc>
        <w:tc>
          <w:tcPr>
            <w:tcW w:w="1417" w:type="dxa"/>
            <w:vMerge w:val="restart"/>
          </w:tcPr>
          <w:p w:rsidR="004C5494" w:rsidRPr="00F21C78" w:rsidRDefault="004C5494" w:rsidP="00531BE9">
            <w:pPr>
              <w:spacing w:after="0"/>
              <w:jc w:val="center"/>
              <w:rPr>
                <w:b/>
                <w:sz w:val="24"/>
                <w:szCs w:val="24"/>
              </w:rPr>
            </w:pPr>
          </w:p>
        </w:tc>
      </w:tr>
      <w:tr w:rsidR="004C5494" w:rsidTr="00531BE9">
        <w:trPr>
          <w:gridAfter w:val="1"/>
          <w:wAfter w:w="11" w:type="dxa"/>
        </w:trPr>
        <w:tc>
          <w:tcPr>
            <w:tcW w:w="4076" w:type="dxa"/>
          </w:tcPr>
          <w:p w:rsidR="004C5494" w:rsidRPr="001B32E7" w:rsidRDefault="004C5494" w:rsidP="00531BE9">
            <w:pPr>
              <w:pStyle w:val="ae"/>
              <w:rPr>
                <w:b/>
                <w:bCs/>
              </w:rPr>
            </w:pPr>
            <w:r w:rsidRPr="009A3B7A">
              <w:t>ПК 11.2. Проектировать базу данных на основе анализа предметной области.</w:t>
            </w:r>
          </w:p>
        </w:tc>
        <w:tc>
          <w:tcPr>
            <w:tcW w:w="2695" w:type="dxa"/>
            <w:vMerge/>
          </w:tcPr>
          <w:p w:rsidR="004C5494" w:rsidRPr="001B32E7" w:rsidRDefault="004C5494" w:rsidP="00531BE9">
            <w:pPr>
              <w:spacing w:after="0"/>
              <w:jc w:val="center"/>
              <w:rPr>
                <w:b/>
                <w:bCs/>
                <w:sz w:val="24"/>
                <w:szCs w:val="24"/>
              </w:rPr>
            </w:pPr>
          </w:p>
        </w:tc>
        <w:tc>
          <w:tcPr>
            <w:tcW w:w="5670" w:type="dxa"/>
            <w:vMerge/>
          </w:tcPr>
          <w:p w:rsidR="004C5494" w:rsidRPr="004B042F" w:rsidRDefault="004C5494" w:rsidP="00531BE9">
            <w:pPr>
              <w:spacing w:after="0"/>
              <w:jc w:val="both"/>
              <w:rPr>
                <w:bCs/>
                <w:sz w:val="24"/>
                <w:szCs w:val="24"/>
              </w:rPr>
            </w:pPr>
          </w:p>
        </w:tc>
        <w:tc>
          <w:tcPr>
            <w:tcW w:w="1418" w:type="dxa"/>
            <w:vMerge/>
          </w:tcPr>
          <w:p w:rsidR="004C5494" w:rsidRPr="00F21C78" w:rsidRDefault="004C5494" w:rsidP="00531BE9">
            <w:pPr>
              <w:spacing w:after="0"/>
              <w:jc w:val="center"/>
              <w:rPr>
                <w:b/>
                <w:sz w:val="24"/>
                <w:szCs w:val="24"/>
              </w:rPr>
            </w:pPr>
          </w:p>
        </w:tc>
        <w:tc>
          <w:tcPr>
            <w:tcW w:w="1417" w:type="dxa"/>
            <w:vMerge/>
          </w:tcPr>
          <w:p w:rsidR="004C5494" w:rsidRPr="00F21C78" w:rsidRDefault="004C5494" w:rsidP="00531BE9">
            <w:pPr>
              <w:spacing w:after="0"/>
              <w:jc w:val="center"/>
              <w:rPr>
                <w:b/>
                <w:sz w:val="24"/>
                <w:szCs w:val="24"/>
              </w:rPr>
            </w:pPr>
          </w:p>
        </w:tc>
      </w:tr>
      <w:tr w:rsidR="004C5494" w:rsidTr="00531BE9">
        <w:trPr>
          <w:gridAfter w:val="1"/>
          <w:wAfter w:w="11" w:type="dxa"/>
          <w:trHeight w:val="555"/>
        </w:trPr>
        <w:tc>
          <w:tcPr>
            <w:tcW w:w="4076" w:type="dxa"/>
            <w:vMerge w:val="restart"/>
          </w:tcPr>
          <w:p w:rsidR="004C5494" w:rsidRPr="00072B8B" w:rsidRDefault="004C5494" w:rsidP="00531BE9">
            <w:pPr>
              <w:pStyle w:val="ae"/>
            </w:pPr>
            <w:r w:rsidRPr="009A3B7A">
              <w:t>ПК 11.3. Разрабатывать объекты базы данных в соответствии с результатами ана</w:t>
            </w:r>
            <w:r>
              <w:t>лиза предметной области.</w:t>
            </w:r>
          </w:p>
        </w:tc>
        <w:tc>
          <w:tcPr>
            <w:tcW w:w="2695" w:type="dxa"/>
            <w:vMerge w:val="restart"/>
          </w:tcPr>
          <w:p w:rsidR="004C5494" w:rsidRDefault="004C5494" w:rsidP="00531BE9">
            <w:pPr>
              <w:spacing w:after="0"/>
              <w:jc w:val="center"/>
              <w:rPr>
                <w:b/>
                <w:bCs/>
                <w:sz w:val="24"/>
                <w:szCs w:val="24"/>
              </w:rPr>
            </w:pPr>
            <w:r>
              <w:rPr>
                <w:b/>
                <w:bCs/>
                <w:sz w:val="24"/>
                <w:szCs w:val="24"/>
              </w:rPr>
              <w:t>Раздел 2</w:t>
            </w:r>
          </w:p>
          <w:p w:rsidR="004C5494" w:rsidRPr="001B32E7" w:rsidRDefault="004C5494" w:rsidP="00531BE9">
            <w:pPr>
              <w:spacing w:after="0"/>
              <w:jc w:val="center"/>
              <w:rPr>
                <w:b/>
                <w:bCs/>
                <w:sz w:val="24"/>
                <w:szCs w:val="24"/>
              </w:rPr>
            </w:pPr>
            <w:r>
              <w:rPr>
                <w:b/>
                <w:bCs/>
                <w:sz w:val="24"/>
                <w:szCs w:val="24"/>
              </w:rPr>
              <w:t>Разработка и администрирование БД</w:t>
            </w:r>
          </w:p>
        </w:tc>
        <w:tc>
          <w:tcPr>
            <w:tcW w:w="5670" w:type="dxa"/>
          </w:tcPr>
          <w:p w:rsidR="004C5494" w:rsidRPr="004B042F" w:rsidRDefault="004C5494" w:rsidP="00531BE9">
            <w:pPr>
              <w:spacing w:after="0"/>
              <w:jc w:val="both"/>
              <w:rPr>
                <w:bCs/>
                <w:sz w:val="24"/>
                <w:szCs w:val="24"/>
              </w:rPr>
            </w:pPr>
            <w:r w:rsidRPr="00461780">
              <w:rPr>
                <w:bCs/>
                <w:sz w:val="24"/>
                <w:szCs w:val="24"/>
              </w:rPr>
              <w:t>Создание концептуальной, логической и</w:t>
            </w:r>
            <w:r>
              <w:rPr>
                <w:bCs/>
                <w:sz w:val="24"/>
                <w:szCs w:val="24"/>
              </w:rPr>
              <w:t xml:space="preserve"> </w:t>
            </w:r>
            <w:r w:rsidRPr="00461780">
              <w:rPr>
                <w:bCs/>
                <w:sz w:val="24"/>
                <w:szCs w:val="24"/>
              </w:rPr>
              <w:t>физической модели данных.</w:t>
            </w:r>
          </w:p>
        </w:tc>
        <w:tc>
          <w:tcPr>
            <w:tcW w:w="1418" w:type="dxa"/>
          </w:tcPr>
          <w:p w:rsidR="004C5494" w:rsidRPr="00F21C78" w:rsidRDefault="004C5494" w:rsidP="00531BE9">
            <w:pPr>
              <w:spacing w:after="0"/>
              <w:jc w:val="center"/>
              <w:rPr>
                <w:b/>
                <w:sz w:val="24"/>
                <w:szCs w:val="24"/>
              </w:rPr>
            </w:pPr>
            <w:r>
              <w:rPr>
                <w:b/>
                <w:sz w:val="24"/>
                <w:szCs w:val="24"/>
              </w:rPr>
              <w:t>12</w:t>
            </w:r>
          </w:p>
        </w:tc>
        <w:tc>
          <w:tcPr>
            <w:tcW w:w="1417" w:type="dxa"/>
          </w:tcPr>
          <w:p w:rsidR="004C5494" w:rsidRPr="00F21C78" w:rsidRDefault="004C5494" w:rsidP="00531BE9">
            <w:pPr>
              <w:spacing w:after="0"/>
              <w:jc w:val="center"/>
              <w:rPr>
                <w:b/>
                <w:sz w:val="24"/>
                <w:szCs w:val="24"/>
              </w:rPr>
            </w:pPr>
          </w:p>
        </w:tc>
      </w:tr>
      <w:tr w:rsidR="004C5494" w:rsidTr="00531BE9">
        <w:trPr>
          <w:gridAfter w:val="1"/>
          <w:wAfter w:w="11" w:type="dxa"/>
          <w:trHeight w:val="315"/>
        </w:trPr>
        <w:tc>
          <w:tcPr>
            <w:tcW w:w="4076" w:type="dxa"/>
            <w:vMerge/>
          </w:tcPr>
          <w:p w:rsidR="004C5494" w:rsidRPr="009A3B7A" w:rsidRDefault="004C5494" w:rsidP="00531BE9">
            <w:pPr>
              <w:pStyle w:val="ae"/>
            </w:pPr>
          </w:p>
        </w:tc>
        <w:tc>
          <w:tcPr>
            <w:tcW w:w="2695" w:type="dxa"/>
            <w:vMerge/>
          </w:tcPr>
          <w:p w:rsidR="004C5494" w:rsidRDefault="004C5494" w:rsidP="00531BE9">
            <w:pPr>
              <w:spacing w:after="0"/>
              <w:jc w:val="center"/>
              <w:rPr>
                <w:b/>
                <w:bCs/>
                <w:sz w:val="24"/>
                <w:szCs w:val="24"/>
              </w:rPr>
            </w:pPr>
          </w:p>
        </w:tc>
        <w:tc>
          <w:tcPr>
            <w:tcW w:w="5670" w:type="dxa"/>
          </w:tcPr>
          <w:p w:rsidR="004C5494" w:rsidRPr="00461780" w:rsidRDefault="004C5494" w:rsidP="00531BE9">
            <w:pPr>
              <w:spacing w:after="0"/>
              <w:jc w:val="both"/>
              <w:rPr>
                <w:bCs/>
                <w:sz w:val="24"/>
                <w:szCs w:val="24"/>
              </w:rPr>
            </w:pPr>
            <w:r w:rsidRPr="00461780">
              <w:rPr>
                <w:bCs/>
                <w:sz w:val="24"/>
                <w:szCs w:val="24"/>
              </w:rPr>
              <w:t>Разработка серверной части базы данных в инструментальной среде.</w:t>
            </w:r>
          </w:p>
        </w:tc>
        <w:tc>
          <w:tcPr>
            <w:tcW w:w="1418" w:type="dxa"/>
          </w:tcPr>
          <w:p w:rsidR="004C5494" w:rsidRPr="00F21C78" w:rsidRDefault="004C5494" w:rsidP="00531BE9">
            <w:pPr>
              <w:spacing w:after="0"/>
              <w:jc w:val="center"/>
              <w:rPr>
                <w:b/>
                <w:sz w:val="24"/>
                <w:szCs w:val="24"/>
              </w:rPr>
            </w:pPr>
            <w:r>
              <w:rPr>
                <w:b/>
                <w:sz w:val="24"/>
                <w:szCs w:val="24"/>
              </w:rPr>
              <w:t>12</w:t>
            </w:r>
          </w:p>
        </w:tc>
        <w:tc>
          <w:tcPr>
            <w:tcW w:w="1417" w:type="dxa"/>
          </w:tcPr>
          <w:p w:rsidR="004C5494" w:rsidRPr="00F21C78" w:rsidRDefault="004C5494" w:rsidP="00531BE9">
            <w:pPr>
              <w:spacing w:after="0"/>
              <w:jc w:val="center"/>
              <w:rPr>
                <w:b/>
                <w:sz w:val="24"/>
                <w:szCs w:val="24"/>
              </w:rPr>
            </w:pPr>
          </w:p>
        </w:tc>
      </w:tr>
      <w:tr w:rsidR="004C5494" w:rsidTr="00531BE9">
        <w:trPr>
          <w:gridAfter w:val="1"/>
          <w:wAfter w:w="11" w:type="dxa"/>
          <w:trHeight w:val="315"/>
        </w:trPr>
        <w:tc>
          <w:tcPr>
            <w:tcW w:w="4076" w:type="dxa"/>
            <w:vMerge/>
          </w:tcPr>
          <w:p w:rsidR="004C5494" w:rsidRPr="009A3B7A" w:rsidRDefault="004C5494" w:rsidP="00531BE9">
            <w:pPr>
              <w:pStyle w:val="ae"/>
            </w:pPr>
          </w:p>
        </w:tc>
        <w:tc>
          <w:tcPr>
            <w:tcW w:w="2695" w:type="dxa"/>
            <w:vMerge/>
          </w:tcPr>
          <w:p w:rsidR="004C5494" w:rsidRDefault="004C5494" w:rsidP="00531BE9">
            <w:pPr>
              <w:spacing w:after="0"/>
              <w:jc w:val="center"/>
              <w:rPr>
                <w:b/>
                <w:bCs/>
                <w:sz w:val="24"/>
                <w:szCs w:val="24"/>
              </w:rPr>
            </w:pPr>
          </w:p>
        </w:tc>
        <w:tc>
          <w:tcPr>
            <w:tcW w:w="5670" w:type="dxa"/>
          </w:tcPr>
          <w:p w:rsidR="004C5494" w:rsidRPr="00461780" w:rsidRDefault="004C5494" w:rsidP="00531BE9">
            <w:pPr>
              <w:spacing w:after="0"/>
              <w:jc w:val="both"/>
              <w:rPr>
                <w:bCs/>
                <w:sz w:val="24"/>
                <w:szCs w:val="24"/>
              </w:rPr>
            </w:pPr>
            <w:r w:rsidRPr="00461780">
              <w:rPr>
                <w:bCs/>
                <w:sz w:val="24"/>
                <w:szCs w:val="24"/>
              </w:rPr>
              <w:t>Разработка клиентской части приложения в инструментальной среде.</w:t>
            </w:r>
          </w:p>
        </w:tc>
        <w:tc>
          <w:tcPr>
            <w:tcW w:w="1418" w:type="dxa"/>
          </w:tcPr>
          <w:p w:rsidR="004C5494" w:rsidRPr="00F21C78" w:rsidRDefault="004C5494" w:rsidP="00531BE9">
            <w:pPr>
              <w:spacing w:after="0"/>
              <w:jc w:val="center"/>
              <w:rPr>
                <w:b/>
                <w:sz w:val="24"/>
                <w:szCs w:val="24"/>
              </w:rPr>
            </w:pPr>
            <w:r>
              <w:rPr>
                <w:b/>
                <w:sz w:val="24"/>
                <w:szCs w:val="24"/>
              </w:rPr>
              <w:t>12</w:t>
            </w:r>
          </w:p>
        </w:tc>
        <w:tc>
          <w:tcPr>
            <w:tcW w:w="1417" w:type="dxa"/>
          </w:tcPr>
          <w:p w:rsidR="004C5494" w:rsidRPr="00F21C78" w:rsidRDefault="004C5494" w:rsidP="00531BE9">
            <w:pPr>
              <w:spacing w:after="0"/>
              <w:jc w:val="center"/>
              <w:rPr>
                <w:b/>
                <w:sz w:val="24"/>
                <w:szCs w:val="24"/>
              </w:rPr>
            </w:pPr>
          </w:p>
        </w:tc>
      </w:tr>
      <w:tr w:rsidR="004C5494" w:rsidTr="00531BE9">
        <w:trPr>
          <w:gridAfter w:val="1"/>
          <w:wAfter w:w="11" w:type="dxa"/>
          <w:trHeight w:val="275"/>
        </w:trPr>
        <w:tc>
          <w:tcPr>
            <w:tcW w:w="4076" w:type="dxa"/>
            <w:vMerge w:val="restart"/>
          </w:tcPr>
          <w:p w:rsidR="004C5494" w:rsidRPr="001B32E7" w:rsidRDefault="004C5494" w:rsidP="00531BE9">
            <w:pPr>
              <w:pStyle w:val="ae"/>
              <w:rPr>
                <w:b/>
                <w:bCs/>
              </w:rPr>
            </w:pPr>
            <w:r w:rsidRPr="009A3B7A">
              <w:t>ПК 11.4. Реализовывать базу данных в конкретной системе управления базами данных.</w:t>
            </w:r>
          </w:p>
        </w:tc>
        <w:tc>
          <w:tcPr>
            <w:tcW w:w="2695" w:type="dxa"/>
            <w:vMerge/>
          </w:tcPr>
          <w:p w:rsidR="004C5494" w:rsidRPr="001B32E7" w:rsidRDefault="004C5494" w:rsidP="00531BE9">
            <w:pPr>
              <w:spacing w:after="0"/>
              <w:jc w:val="center"/>
              <w:rPr>
                <w:b/>
                <w:bCs/>
                <w:sz w:val="24"/>
                <w:szCs w:val="24"/>
              </w:rPr>
            </w:pPr>
          </w:p>
        </w:tc>
        <w:tc>
          <w:tcPr>
            <w:tcW w:w="5670" w:type="dxa"/>
          </w:tcPr>
          <w:p w:rsidR="004C5494" w:rsidRPr="004B042F" w:rsidRDefault="004C5494" w:rsidP="00531BE9">
            <w:pPr>
              <w:spacing w:after="0"/>
              <w:jc w:val="both"/>
              <w:rPr>
                <w:bCs/>
                <w:sz w:val="24"/>
                <w:szCs w:val="24"/>
              </w:rPr>
            </w:pPr>
            <w:r w:rsidRPr="00461780">
              <w:rPr>
                <w:bCs/>
                <w:sz w:val="24"/>
                <w:szCs w:val="24"/>
              </w:rPr>
              <w:t>Построение запросов к базе данных на языке SQL</w:t>
            </w:r>
            <w:r>
              <w:rPr>
                <w:bCs/>
                <w:sz w:val="24"/>
                <w:szCs w:val="24"/>
              </w:rPr>
              <w:t>.</w:t>
            </w:r>
          </w:p>
        </w:tc>
        <w:tc>
          <w:tcPr>
            <w:tcW w:w="1418" w:type="dxa"/>
          </w:tcPr>
          <w:p w:rsidR="004C5494" w:rsidRPr="00F21C78" w:rsidRDefault="004C5494" w:rsidP="00531BE9">
            <w:pPr>
              <w:spacing w:after="0"/>
              <w:jc w:val="center"/>
              <w:rPr>
                <w:b/>
                <w:sz w:val="24"/>
                <w:szCs w:val="24"/>
              </w:rPr>
            </w:pPr>
            <w:r>
              <w:rPr>
                <w:b/>
                <w:sz w:val="24"/>
                <w:szCs w:val="24"/>
              </w:rPr>
              <w:t>12</w:t>
            </w:r>
          </w:p>
        </w:tc>
        <w:tc>
          <w:tcPr>
            <w:tcW w:w="1417" w:type="dxa"/>
          </w:tcPr>
          <w:p w:rsidR="004C5494" w:rsidRPr="00F21C78" w:rsidRDefault="004C5494" w:rsidP="00531BE9">
            <w:pPr>
              <w:spacing w:after="0"/>
              <w:jc w:val="center"/>
              <w:rPr>
                <w:b/>
                <w:sz w:val="24"/>
                <w:szCs w:val="24"/>
              </w:rPr>
            </w:pPr>
          </w:p>
        </w:tc>
      </w:tr>
      <w:tr w:rsidR="004C5494" w:rsidTr="00531BE9">
        <w:trPr>
          <w:gridAfter w:val="1"/>
          <w:wAfter w:w="11" w:type="dxa"/>
          <w:trHeight w:val="275"/>
        </w:trPr>
        <w:tc>
          <w:tcPr>
            <w:tcW w:w="4076" w:type="dxa"/>
            <w:vMerge/>
          </w:tcPr>
          <w:p w:rsidR="004C5494" w:rsidRPr="009A3B7A" w:rsidRDefault="004C5494" w:rsidP="00531BE9">
            <w:pPr>
              <w:pStyle w:val="ae"/>
            </w:pPr>
          </w:p>
        </w:tc>
        <w:tc>
          <w:tcPr>
            <w:tcW w:w="2695" w:type="dxa"/>
            <w:vMerge/>
          </w:tcPr>
          <w:p w:rsidR="004C5494" w:rsidRPr="001B32E7" w:rsidRDefault="004C5494" w:rsidP="00531BE9">
            <w:pPr>
              <w:spacing w:after="0"/>
              <w:jc w:val="center"/>
              <w:rPr>
                <w:b/>
                <w:bCs/>
                <w:sz w:val="24"/>
                <w:szCs w:val="24"/>
              </w:rPr>
            </w:pPr>
          </w:p>
        </w:tc>
        <w:tc>
          <w:tcPr>
            <w:tcW w:w="5670" w:type="dxa"/>
          </w:tcPr>
          <w:p w:rsidR="004C5494" w:rsidRPr="004B042F" w:rsidRDefault="004C5494" w:rsidP="00531BE9">
            <w:pPr>
              <w:spacing w:after="0"/>
              <w:jc w:val="both"/>
              <w:rPr>
                <w:bCs/>
                <w:sz w:val="24"/>
                <w:szCs w:val="24"/>
              </w:rPr>
            </w:pPr>
            <w:r w:rsidRPr="00461780">
              <w:rPr>
                <w:bCs/>
                <w:sz w:val="24"/>
                <w:szCs w:val="24"/>
              </w:rPr>
              <w:t>Са</w:t>
            </w:r>
            <w:r>
              <w:rPr>
                <w:bCs/>
                <w:sz w:val="24"/>
                <w:szCs w:val="24"/>
              </w:rPr>
              <w:t>м</w:t>
            </w:r>
            <w:r w:rsidRPr="00461780">
              <w:rPr>
                <w:bCs/>
                <w:sz w:val="24"/>
                <w:szCs w:val="24"/>
              </w:rPr>
              <w:t>остоятельная работа обучаю</w:t>
            </w:r>
            <w:r>
              <w:rPr>
                <w:bCs/>
                <w:sz w:val="24"/>
                <w:szCs w:val="24"/>
              </w:rPr>
              <w:t>щ</w:t>
            </w:r>
            <w:r w:rsidRPr="00461780">
              <w:rPr>
                <w:bCs/>
                <w:sz w:val="24"/>
                <w:szCs w:val="24"/>
              </w:rPr>
              <w:t>егося. Построение запросов к базе данных на языке SQL</w:t>
            </w:r>
            <w:r>
              <w:rPr>
                <w:bCs/>
                <w:sz w:val="24"/>
                <w:szCs w:val="24"/>
              </w:rPr>
              <w:t>.</w:t>
            </w:r>
          </w:p>
        </w:tc>
        <w:tc>
          <w:tcPr>
            <w:tcW w:w="1418" w:type="dxa"/>
          </w:tcPr>
          <w:p w:rsidR="004C5494" w:rsidRPr="00F21C78" w:rsidRDefault="004C5494" w:rsidP="00531BE9">
            <w:pPr>
              <w:spacing w:after="0"/>
              <w:jc w:val="center"/>
              <w:rPr>
                <w:b/>
                <w:sz w:val="24"/>
                <w:szCs w:val="24"/>
              </w:rPr>
            </w:pPr>
            <w:r>
              <w:rPr>
                <w:b/>
                <w:sz w:val="24"/>
                <w:szCs w:val="24"/>
              </w:rPr>
              <w:t>6</w:t>
            </w:r>
          </w:p>
        </w:tc>
        <w:tc>
          <w:tcPr>
            <w:tcW w:w="1417" w:type="dxa"/>
          </w:tcPr>
          <w:p w:rsidR="004C5494" w:rsidRPr="00F21C78" w:rsidRDefault="004C5494" w:rsidP="00531BE9">
            <w:pPr>
              <w:spacing w:after="0"/>
              <w:jc w:val="center"/>
              <w:rPr>
                <w:b/>
                <w:sz w:val="24"/>
                <w:szCs w:val="24"/>
              </w:rPr>
            </w:pPr>
          </w:p>
        </w:tc>
      </w:tr>
      <w:tr w:rsidR="004C5494" w:rsidTr="00531BE9">
        <w:trPr>
          <w:gridAfter w:val="1"/>
          <w:wAfter w:w="11" w:type="dxa"/>
          <w:trHeight w:val="275"/>
        </w:trPr>
        <w:tc>
          <w:tcPr>
            <w:tcW w:w="4076" w:type="dxa"/>
            <w:vMerge/>
          </w:tcPr>
          <w:p w:rsidR="004C5494" w:rsidRPr="009A3B7A" w:rsidRDefault="004C5494" w:rsidP="00531BE9">
            <w:pPr>
              <w:pStyle w:val="ae"/>
            </w:pPr>
          </w:p>
        </w:tc>
        <w:tc>
          <w:tcPr>
            <w:tcW w:w="2695" w:type="dxa"/>
            <w:vMerge/>
          </w:tcPr>
          <w:p w:rsidR="004C5494" w:rsidRPr="001B32E7" w:rsidRDefault="004C5494" w:rsidP="00531BE9">
            <w:pPr>
              <w:spacing w:after="0"/>
              <w:jc w:val="center"/>
              <w:rPr>
                <w:b/>
                <w:bCs/>
                <w:sz w:val="24"/>
                <w:szCs w:val="24"/>
              </w:rPr>
            </w:pPr>
          </w:p>
        </w:tc>
        <w:tc>
          <w:tcPr>
            <w:tcW w:w="5670" w:type="dxa"/>
          </w:tcPr>
          <w:p w:rsidR="004C5494" w:rsidRPr="004B042F" w:rsidRDefault="004C5494" w:rsidP="00531BE9">
            <w:pPr>
              <w:spacing w:after="0"/>
              <w:jc w:val="both"/>
              <w:rPr>
                <w:bCs/>
                <w:sz w:val="24"/>
                <w:szCs w:val="24"/>
              </w:rPr>
            </w:pPr>
            <w:r w:rsidRPr="00461780">
              <w:rPr>
                <w:bCs/>
                <w:sz w:val="24"/>
                <w:szCs w:val="24"/>
              </w:rPr>
              <w:t>Инд</w:t>
            </w:r>
            <w:r>
              <w:rPr>
                <w:bCs/>
                <w:sz w:val="24"/>
                <w:szCs w:val="24"/>
              </w:rPr>
              <w:t>и</w:t>
            </w:r>
            <w:r w:rsidRPr="00461780">
              <w:rPr>
                <w:bCs/>
                <w:sz w:val="24"/>
                <w:szCs w:val="24"/>
              </w:rPr>
              <w:t>видуальная ко</w:t>
            </w:r>
            <w:r>
              <w:rPr>
                <w:bCs/>
                <w:sz w:val="24"/>
                <w:szCs w:val="24"/>
              </w:rPr>
              <w:t>нсультация.</w:t>
            </w:r>
          </w:p>
        </w:tc>
        <w:tc>
          <w:tcPr>
            <w:tcW w:w="1418" w:type="dxa"/>
          </w:tcPr>
          <w:p w:rsidR="004C5494" w:rsidRPr="00F21C78" w:rsidRDefault="004C5494" w:rsidP="00531BE9">
            <w:pPr>
              <w:spacing w:after="0"/>
              <w:jc w:val="center"/>
              <w:rPr>
                <w:b/>
                <w:sz w:val="24"/>
                <w:szCs w:val="24"/>
              </w:rPr>
            </w:pPr>
            <w:r>
              <w:rPr>
                <w:b/>
                <w:sz w:val="24"/>
                <w:szCs w:val="24"/>
              </w:rPr>
              <w:t>2</w:t>
            </w:r>
          </w:p>
        </w:tc>
        <w:tc>
          <w:tcPr>
            <w:tcW w:w="1417" w:type="dxa"/>
          </w:tcPr>
          <w:p w:rsidR="004C5494" w:rsidRPr="00F21C78" w:rsidRDefault="004C5494" w:rsidP="00531BE9">
            <w:pPr>
              <w:spacing w:after="0"/>
              <w:jc w:val="center"/>
              <w:rPr>
                <w:b/>
                <w:sz w:val="24"/>
                <w:szCs w:val="24"/>
              </w:rPr>
            </w:pPr>
          </w:p>
        </w:tc>
      </w:tr>
      <w:tr w:rsidR="004C5494" w:rsidTr="00531BE9">
        <w:trPr>
          <w:gridAfter w:val="1"/>
          <w:wAfter w:w="11" w:type="dxa"/>
          <w:trHeight w:val="278"/>
        </w:trPr>
        <w:tc>
          <w:tcPr>
            <w:tcW w:w="4076" w:type="dxa"/>
            <w:vMerge w:val="restart"/>
          </w:tcPr>
          <w:p w:rsidR="004C5494" w:rsidRPr="00072B8B" w:rsidRDefault="004C5494" w:rsidP="00531BE9">
            <w:pPr>
              <w:pStyle w:val="ae"/>
            </w:pPr>
            <w:r w:rsidRPr="009A3B7A">
              <w:t>ПК 11.5</w:t>
            </w:r>
            <w:r>
              <w:t xml:space="preserve">. Администрировать базы </w:t>
            </w:r>
            <w:r>
              <w:lastRenderedPageBreak/>
              <w:t>данных.</w:t>
            </w:r>
          </w:p>
        </w:tc>
        <w:tc>
          <w:tcPr>
            <w:tcW w:w="2695" w:type="dxa"/>
            <w:vMerge w:val="restart"/>
          </w:tcPr>
          <w:p w:rsidR="004C5494" w:rsidRDefault="004C5494" w:rsidP="00531BE9">
            <w:pPr>
              <w:spacing w:after="0"/>
              <w:jc w:val="center"/>
              <w:rPr>
                <w:b/>
                <w:bCs/>
                <w:sz w:val="24"/>
                <w:szCs w:val="24"/>
              </w:rPr>
            </w:pPr>
            <w:r>
              <w:rPr>
                <w:b/>
                <w:bCs/>
                <w:sz w:val="24"/>
                <w:szCs w:val="24"/>
              </w:rPr>
              <w:lastRenderedPageBreak/>
              <w:t>Раздел 3.</w:t>
            </w:r>
          </w:p>
          <w:p w:rsidR="004C5494" w:rsidRPr="001B32E7" w:rsidRDefault="004C5494" w:rsidP="00531BE9">
            <w:pPr>
              <w:spacing w:after="0"/>
              <w:jc w:val="center"/>
              <w:rPr>
                <w:b/>
                <w:bCs/>
                <w:sz w:val="24"/>
                <w:szCs w:val="24"/>
              </w:rPr>
            </w:pPr>
            <w:r>
              <w:rPr>
                <w:b/>
                <w:bCs/>
                <w:sz w:val="24"/>
                <w:szCs w:val="24"/>
              </w:rPr>
              <w:lastRenderedPageBreak/>
              <w:t>Организация защиты данных в хранилищах.</w:t>
            </w:r>
          </w:p>
        </w:tc>
        <w:tc>
          <w:tcPr>
            <w:tcW w:w="5670" w:type="dxa"/>
          </w:tcPr>
          <w:p w:rsidR="004C5494" w:rsidRPr="004B042F" w:rsidRDefault="004C5494" w:rsidP="00531BE9">
            <w:pPr>
              <w:spacing w:after="0"/>
              <w:jc w:val="both"/>
              <w:rPr>
                <w:bCs/>
                <w:sz w:val="24"/>
                <w:szCs w:val="24"/>
              </w:rPr>
            </w:pPr>
            <w:r w:rsidRPr="00461780">
              <w:rPr>
                <w:bCs/>
                <w:sz w:val="24"/>
                <w:szCs w:val="24"/>
              </w:rPr>
              <w:lastRenderedPageBreak/>
              <w:t xml:space="preserve">Экспорт базы данных в документы пользователя. </w:t>
            </w:r>
            <w:r w:rsidRPr="00461780">
              <w:rPr>
                <w:bCs/>
                <w:sz w:val="24"/>
                <w:szCs w:val="24"/>
              </w:rPr>
              <w:lastRenderedPageBreak/>
              <w:t>Импорт данных пользователя в базу данных.</w:t>
            </w:r>
          </w:p>
        </w:tc>
        <w:tc>
          <w:tcPr>
            <w:tcW w:w="1418" w:type="dxa"/>
          </w:tcPr>
          <w:p w:rsidR="004C5494" w:rsidRPr="00F21C78" w:rsidRDefault="004C5494" w:rsidP="00531BE9">
            <w:pPr>
              <w:spacing w:after="0"/>
              <w:jc w:val="center"/>
              <w:rPr>
                <w:b/>
                <w:sz w:val="24"/>
                <w:szCs w:val="24"/>
              </w:rPr>
            </w:pPr>
            <w:r>
              <w:rPr>
                <w:b/>
                <w:sz w:val="24"/>
                <w:szCs w:val="24"/>
              </w:rPr>
              <w:lastRenderedPageBreak/>
              <w:t>6</w:t>
            </w:r>
          </w:p>
        </w:tc>
        <w:tc>
          <w:tcPr>
            <w:tcW w:w="1417" w:type="dxa"/>
          </w:tcPr>
          <w:p w:rsidR="004C5494" w:rsidRPr="00F21C78" w:rsidRDefault="004C5494" w:rsidP="00531BE9">
            <w:pPr>
              <w:spacing w:after="0"/>
              <w:jc w:val="center"/>
              <w:rPr>
                <w:b/>
                <w:sz w:val="24"/>
                <w:szCs w:val="24"/>
              </w:rPr>
            </w:pPr>
          </w:p>
        </w:tc>
      </w:tr>
      <w:tr w:rsidR="004C5494" w:rsidTr="00531BE9">
        <w:trPr>
          <w:gridAfter w:val="1"/>
          <w:wAfter w:w="11" w:type="dxa"/>
          <w:trHeight w:val="277"/>
        </w:trPr>
        <w:tc>
          <w:tcPr>
            <w:tcW w:w="4076" w:type="dxa"/>
            <w:vMerge/>
          </w:tcPr>
          <w:p w:rsidR="004C5494" w:rsidRPr="009A3B7A" w:rsidRDefault="004C5494" w:rsidP="00531BE9">
            <w:pPr>
              <w:pStyle w:val="ae"/>
            </w:pPr>
          </w:p>
        </w:tc>
        <w:tc>
          <w:tcPr>
            <w:tcW w:w="2695" w:type="dxa"/>
            <w:vMerge/>
          </w:tcPr>
          <w:p w:rsidR="004C5494" w:rsidRDefault="004C5494" w:rsidP="00531BE9">
            <w:pPr>
              <w:spacing w:after="0"/>
              <w:jc w:val="center"/>
              <w:rPr>
                <w:b/>
                <w:bCs/>
                <w:sz w:val="24"/>
                <w:szCs w:val="24"/>
              </w:rPr>
            </w:pPr>
          </w:p>
        </w:tc>
        <w:tc>
          <w:tcPr>
            <w:tcW w:w="5670" w:type="dxa"/>
          </w:tcPr>
          <w:p w:rsidR="004C5494" w:rsidRPr="004B042F" w:rsidRDefault="004C5494" w:rsidP="00531BE9">
            <w:pPr>
              <w:spacing w:after="0"/>
              <w:jc w:val="both"/>
              <w:rPr>
                <w:bCs/>
                <w:sz w:val="24"/>
                <w:szCs w:val="24"/>
              </w:rPr>
            </w:pPr>
            <w:r w:rsidRPr="00461780">
              <w:rPr>
                <w:bCs/>
                <w:sz w:val="24"/>
                <w:szCs w:val="24"/>
              </w:rPr>
              <w:t>Резервное копирование базы данных. Восстановление базы данных из резервной копии</w:t>
            </w:r>
            <w:r>
              <w:rPr>
                <w:bCs/>
                <w:sz w:val="24"/>
                <w:szCs w:val="24"/>
              </w:rPr>
              <w:t>.</w:t>
            </w:r>
          </w:p>
        </w:tc>
        <w:tc>
          <w:tcPr>
            <w:tcW w:w="1418" w:type="dxa"/>
          </w:tcPr>
          <w:p w:rsidR="004C5494" w:rsidRPr="00F21C78" w:rsidRDefault="004C5494" w:rsidP="00531BE9">
            <w:pPr>
              <w:spacing w:after="0"/>
              <w:jc w:val="center"/>
              <w:rPr>
                <w:b/>
                <w:sz w:val="24"/>
                <w:szCs w:val="24"/>
              </w:rPr>
            </w:pPr>
            <w:r>
              <w:rPr>
                <w:b/>
                <w:sz w:val="24"/>
                <w:szCs w:val="24"/>
              </w:rPr>
              <w:t>12</w:t>
            </w:r>
          </w:p>
        </w:tc>
        <w:tc>
          <w:tcPr>
            <w:tcW w:w="1417" w:type="dxa"/>
          </w:tcPr>
          <w:p w:rsidR="004C5494" w:rsidRPr="00F21C78" w:rsidRDefault="004C5494" w:rsidP="00531BE9">
            <w:pPr>
              <w:spacing w:after="0"/>
              <w:jc w:val="center"/>
              <w:rPr>
                <w:b/>
                <w:sz w:val="24"/>
                <w:szCs w:val="24"/>
              </w:rPr>
            </w:pPr>
          </w:p>
        </w:tc>
      </w:tr>
      <w:tr w:rsidR="004C5494" w:rsidTr="00531BE9">
        <w:trPr>
          <w:gridAfter w:val="1"/>
          <w:wAfter w:w="11" w:type="dxa"/>
          <w:trHeight w:val="315"/>
        </w:trPr>
        <w:tc>
          <w:tcPr>
            <w:tcW w:w="4076" w:type="dxa"/>
            <w:vMerge w:val="restart"/>
          </w:tcPr>
          <w:p w:rsidR="004C5494" w:rsidRPr="001B32E7" w:rsidRDefault="004C5494" w:rsidP="00531BE9">
            <w:pPr>
              <w:spacing w:after="0"/>
              <w:jc w:val="both"/>
              <w:rPr>
                <w:b/>
                <w:bCs/>
                <w:sz w:val="24"/>
                <w:szCs w:val="24"/>
              </w:rPr>
            </w:pPr>
            <w:r w:rsidRPr="009A3B7A">
              <w:rPr>
                <w:sz w:val="24"/>
                <w:szCs w:val="24"/>
              </w:rPr>
              <w:t>ПК 11.6. Защищать информацию в базе данных с использованием технологии защиты информации.</w:t>
            </w:r>
          </w:p>
        </w:tc>
        <w:tc>
          <w:tcPr>
            <w:tcW w:w="2695" w:type="dxa"/>
            <w:vMerge/>
          </w:tcPr>
          <w:p w:rsidR="004C5494" w:rsidRPr="001B32E7" w:rsidRDefault="004C5494" w:rsidP="00531BE9">
            <w:pPr>
              <w:spacing w:after="0"/>
              <w:jc w:val="center"/>
              <w:rPr>
                <w:b/>
                <w:bCs/>
                <w:sz w:val="24"/>
                <w:szCs w:val="24"/>
              </w:rPr>
            </w:pPr>
          </w:p>
        </w:tc>
        <w:tc>
          <w:tcPr>
            <w:tcW w:w="5670" w:type="dxa"/>
          </w:tcPr>
          <w:p w:rsidR="004C5494" w:rsidRPr="004B042F" w:rsidRDefault="004C5494" w:rsidP="00531BE9">
            <w:pPr>
              <w:spacing w:after="0"/>
              <w:jc w:val="both"/>
              <w:rPr>
                <w:bCs/>
                <w:sz w:val="24"/>
                <w:szCs w:val="24"/>
              </w:rPr>
            </w:pPr>
            <w:r w:rsidRPr="00461780">
              <w:rPr>
                <w:bCs/>
                <w:sz w:val="24"/>
                <w:szCs w:val="24"/>
              </w:rPr>
              <w:t>Реализация доступа пользователей к базе данных</w:t>
            </w:r>
            <w:r>
              <w:rPr>
                <w:bCs/>
                <w:sz w:val="24"/>
                <w:szCs w:val="24"/>
              </w:rPr>
              <w:t>.</w:t>
            </w:r>
          </w:p>
        </w:tc>
        <w:tc>
          <w:tcPr>
            <w:tcW w:w="1418" w:type="dxa"/>
          </w:tcPr>
          <w:p w:rsidR="004C5494" w:rsidRPr="00F21C78" w:rsidRDefault="004C5494" w:rsidP="00531BE9">
            <w:pPr>
              <w:spacing w:after="0"/>
              <w:jc w:val="center"/>
              <w:rPr>
                <w:b/>
                <w:sz w:val="24"/>
                <w:szCs w:val="24"/>
              </w:rPr>
            </w:pPr>
            <w:r>
              <w:rPr>
                <w:b/>
                <w:sz w:val="24"/>
                <w:szCs w:val="24"/>
              </w:rPr>
              <w:t>12</w:t>
            </w:r>
          </w:p>
        </w:tc>
        <w:tc>
          <w:tcPr>
            <w:tcW w:w="1417" w:type="dxa"/>
          </w:tcPr>
          <w:p w:rsidR="004C5494" w:rsidRPr="00F21C78" w:rsidRDefault="004C5494" w:rsidP="00531BE9">
            <w:pPr>
              <w:spacing w:after="0"/>
              <w:jc w:val="center"/>
              <w:rPr>
                <w:b/>
                <w:sz w:val="24"/>
                <w:szCs w:val="24"/>
              </w:rPr>
            </w:pPr>
          </w:p>
        </w:tc>
      </w:tr>
      <w:tr w:rsidR="004C5494" w:rsidTr="00531BE9">
        <w:trPr>
          <w:gridAfter w:val="1"/>
          <w:wAfter w:w="11" w:type="dxa"/>
          <w:trHeight w:val="315"/>
        </w:trPr>
        <w:tc>
          <w:tcPr>
            <w:tcW w:w="4076" w:type="dxa"/>
            <w:vMerge/>
          </w:tcPr>
          <w:p w:rsidR="004C5494" w:rsidRPr="009A3B7A" w:rsidRDefault="004C5494" w:rsidP="00531BE9">
            <w:pPr>
              <w:spacing w:after="0"/>
              <w:jc w:val="both"/>
              <w:rPr>
                <w:sz w:val="24"/>
                <w:szCs w:val="24"/>
              </w:rPr>
            </w:pPr>
          </w:p>
        </w:tc>
        <w:tc>
          <w:tcPr>
            <w:tcW w:w="2695" w:type="dxa"/>
            <w:vMerge/>
          </w:tcPr>
          <w:p w:rsidR="004C5494" w:rsidRPr="001B32E7" w:rsidRDefault="004C5494" w:rsidP="00531BE9">
            <w:pPr>
              <w:spacing w:after="0"/>
              <w:jc w:val="center"/>
              <w:rPr>
                <w:b/>
                <w:bCs/>
                <w:sz w:val="24"/>
                <w:szCs w:val="24"/>
              </w:rPr>
            </w:pPr>
          </w:p>
        </w:tc>
        <w:tc>
          <w:tcPr>
            <w:tcW w:w="5670" w:type="dxa"/>
          </w:tcPr>
          <w:p w:rsidR="004C5494" w:rsidRPr="004B042F" w:rsidRDefault="004C5494" w:rsidP="00531BE9">
            <w:pPr>
              <w:spacing w:after="0"/>
              <w:jc w:val="both"/>
              <w:rPr>
                <w:bCs/>
                <w:sz w:val="24"/>
                <w:szCs w:val="24"/>
              </w:rPr>
            </w:pPr>
            <w:r w:rsidRPr="00461780">
              <w:rPr>
                <w:bCs/>
                <w:sz w:val="24"/>
                <w:szCs w:val="24"/>
              </w:rPr>
              <w:t>Самостоятельная работа обучающегося. Оформление отчета выполнения задан</w:t>
            </w:r>
            <w:r>
              <w:rPr>
                <w:bCs/>
                <w:sz w:val="24"/>
                <w:szCs w:val="24"/>
              </w:rPr>
              <w:t>ий</w:t>
            </w:r>
            <w:r w:rsidRPr="00461780">
              <w:rPr>
                <w:bCs/>
                <w:sz w:val="24"/>
                <w:szCs w:val="24"/>
              </w:rPr>
              <w:t xml:space="preserve"> учебной практики</w:t>
            </w:r>
            <w:r>
              <w:rPr>
                <w:bCs/>
                <w:sz w:val="24"/>
                <w:szCs w:val="24"/>
              </w:rPr>
              <w:t>.</w:t>
            </w:r>
          </w:p>
        </w:tc>
        <w:tc>
          <w:tcPr>
            <w:tcW w:w="1418" w:type="dxa"/>
          </w:tcPr>
          <w:p w:rsidR="004C5494" w:rsidRPr="00F21C78" w:rsidRDefault="004C5494" w:rsidP="00531BE9">
            <w:pPr>
              <w:spacing w:after="0"/>
              <w:jc w:val="center"/>
              <w:rPr>
                <w:b/>
                <w:sz w:val="24"/>
                <w:szCs w:val="24"/>
              </w:rPr>
            </w:pPr>
            <w:r>
              <w:rPr>
                <w:b/>
                <w:sz w:val="24"/>
                <w:szCs w:val="24"/>
              </w:rPr>
              <w:t>6</w:t>
            </w:r>
          </w:p>
        </w:tc>
        <w:tc>
          <w:tcPr>
            <w:tcW w:w="1417" w:type="dxa"/>
          </w:tcPr>
          <w:p w:rsidR="004C5494" w:rsidRPr="00F21C78" w:rsidRDefault="004C5494" w:rsidP="00531BE9">
            <w:pPr>
              <w:spacing w:after="0"/>
              <w:jc w:val="center"/>
              <w:rPr>
                <w:b/>
                <w:sz w:val="24"/>
                <w:szCs w:val="24"/>
              </w:rPr>
            </w:pPr>
          </w:p>
        </w:tc>
      </w:tr>
      <w:tr w:rsidR="004C5494" w:rsidTr="00531BE9">
        <w:trPr>
          <w:gridAfter w:val="1"/>
          <w:wAfter w:w="11" w:type="dxa"/>
          <w:trHeight w:val="315"/>
        </w:trPr>
        <w:tc>
          <w:tcPr>
            <w:tcW w:w="4076" w:type="dxa"/>
            <w:vMerge/>
          </w:tcPr>
          <w:p w:rsidR="004C5494" w:rsidRPr="009A3B7A" w:rsidRDefault="004C5494" w:rsidP="00531BE9">
            <w:pPr>
              <w:spacing w:after="0"/>
              <w:jc w:val="both"/>
              <w:rPr>
                <w:sz w:val="24"/>
                <w:szCs w:val="24"/>
              </w:rPr>
            </w:pPr>
          </w:p>
        </w:tc>
        <w:tc>
          <w:tcPr>
            <w:tcW w:w="2695" w:type="dxa"/>
            <w:vMerge/>
          </w:tcPr>
          <w:p w:rsidR="004C5494" w:rsidRPr="001B32E7" w:rsidRDefault="004C5494" w:rsidP="00531BE9">
            <w:pPr>
              <w:spacing w:after="0"/>
              <w:jc w:val="center"/>
              <w:rPr>
                <w:b/>
                <w:bCs/>
                <w:sz w:val="24"/>
                <w:szCs w:val="24"/>
              </w:rPr>
            </w:pPr>
          </w:p>
        </w:tc>
        <w:tc>
          <w:tcPr>
            <w:tcW w:w="5670" w:type="dxa"/>
          </w:tcPr>
          <w:p w:rsidR="004C5494" w:rsidRPr="004B042F" w:rsidRDefault="004C5494" w:rsidP="00531BE9">
            <w:pPr>
              <w:spacing w:after="0"/>
              <w:jc w:val="both"/>
              <w:rPr>
                <w:bCs/>
                <w:sz w:val="24"/>
                <w:szCs w:val="24"/>
              </w:rPr>
            </w:pPr>
            <w:r>
              <w:rPr>
                <w:bCs/>
                <w:sz w:val="24"/>
                <w:szCs w:val="24"/>
              </w:rPr>
              <w:t>Индивидуальная консульт</w:t>
            </w:r>
            <w:r w:rsidRPr="00461780">
              <w:rPr>
                <w:bCs/>
                <w:sz w:val="24"/>
                <w:szCs w:val="24"/>
              </w:rPr>
              <w:t>ация</w:t>
            </w:r>
            <w:r>
              <w:rPr>
                <w:bCs/>
                <w:sz w:val="24"/>
                <w:szCs w:val="24"/>
              </w:rPr>
              <w:t>.</w:t>
            </w:r>
          </w:p>
        </w:tc>
        <w:tc>
          <w:tcPr>
            <w:tcW w:w="1418" w:type="dxa"/>
          </w:tcPr>
          <w:p w:rsidR="004C5494" w:rsidRPr="00F21C78" w:rsidRDefault="004C5494" w:rsidP="00531BE9">
            <w:pPr>
              <w:spacing w:after="0"/>
              <w:jc w:val="center"/>
              <w:rPr>
                <w:b/>
                <w:sz w:val="24"/>
                <w:szCs w:val="24"/>
              </w:rPr>
            </w:pPr>
            <w:r>
              <w:rPr>
                <w:b/>
                <w:sz w:val="24"/>
                <w:szCs w:val="24"/>
              </w:rPr>
              <w:t>2</w:t>
            </w:r>
          </w:p>
        </w:tc>
        <w:tc>
          <w:tcPr>
            <w:tcW w:w="1417" w:type="dxa"/>
          </w:tcPr>
          <w:p w:rsidR="004C5494" w:rsidRPr="00F21C78" w:rsidRDefault="004C5494" w:rsidP="00531BE9">
            <w:pPr>
              <w:spacing w:after="0"/>
              <w:jc w:val="center"/>
              <w:rPr>
                <w:b/>
                <w:sz w:val="24"/>
                <w:szCs w:val="24"/>
              </w:rPr>
            </w:pPr>
          </w:p>
        </w:tc>
      </w:tr>
      <w:tr w:rsidR="004C5494" w:rsidTr="00531BE9">
        <w:trPr>
          <w:gridAfter w:val="1"/>
          <w:wAfter w:w="11" w:type="dxa"/>
        </w:trPr>
        <w:tc>
          <w:tcPr>
            <w:tcW w:w="12441" w:type="dxa"/>
            <w:gridSpan w:val="3"/>
          </w:tcPr>
          <w:p w:rsidR="004C5494" w:rsidRPr="00A57562" w:rsidRDefault="004C5494" w:rsidP="00531BE9">
            <w:pPr>
              <w:spacing w:after="0"/>
              <w:jc w:val="both"/>
              <w:rPr>
                <w:b/>
                <w:sz w:val="24"/>
                <w:szCs w:val="24"/>
              </w:rPr>
            </w:pPr>
            <w:r w:rsidRPr="001B32E7">
              <w:rPr>
                <w:sz w:val="24"/>
                <w:szCs w:val="24"/>
              </w:rPr>
              <w:t>Дифференцированный зачет</w:t>
            </w:r>
          </w:p>
        </w:tc>
        <w:tc>
          <w:tcPr>
            <w:tcW w:w="1418" w:type="dxa"/>
          </w:tcPr>
          <w:p w:rsidR="004C5494" w:rsidRPr="00F21C78" w:rsidRDefault="004C5494" w:rsidP="00531BE9">
            <w:pPr>
              <w:spacing w:after="0"/>
              <w:jc w:val="center"/>
              <w:rPr>
                <w:b/>
                <w:sz w:val="24"/>
                <w:szCs w:val="24"/>
              </w:rPr>
            </w:pPr>
            <w:r>
              <w:rPr>
                <w:b/>
                <w:sz w:val="24"/>
                <w:szCs w:val="24"/>
              </w:rPr>
              <w:t>6</w:t>
            </w:r>
          </w:p>
        </w:tc>
        <w:tc>
          <w:tcPr>
            <w:tcW w:w="1417" w:type="dxa"/>
          </w:tcPr>
          <w:p w:rsidR="004C5494" w:rsidRPr="00F21C78" w:rsidRDefault="004C5494" w:rsidP="00531BE9">
            <w:pPr>
              <w:spacing w:after="0"/>
              <w:jc w:val="center"/>
              <w:rPr>
                <w:b/>
                <w:sz w:val="24"/>
                <w:szCs w:val="24"/>
              </w:rPr>
            </w:pPr>
          </w:p>
        </w:tc>
      </w:tr>
    </w:tbl>
    <w:p w:rsidR="004C5494" w:rsidRDefault="004C5494" w:rsidP="004C5494">
      <w:pPr>
        <w:spacing w:after="0"/>
        <w:jc w:val="center"/>
        <w:rPr>
          <w:rFonts w:ascii="Times New Roman" w:hAnsi="Times New Roman"/>
          <w:b/>
          <w:bCs/>
          <w:sz w:val="24"/>
          <w:szCs w:val="24"/>
        </w:rPr>
      </w:pPr>
    </w:p>
    <w:p w:rsidR="004C5494" w:rsidRDefault="004C5494" w:rsidP="004C5494">
      <w:pPr>
        <w:spacing w:after="0"/>
        <w:jc w:val="center"/>
        <w:rPr>
          <w:rFonts w:ascii="Times New Roman" w:hAnsi="Times New Roman"/>
          <w:b/>
          <w:bCs/>
          <w:sz w:val="24"/>
          <w:szCs w:val="24"/>
        </w:rPr>
      </w:pPr>
    </w:p>
    <w:p w:rsidR="004C5494" w:rsidRDefault="004C5494" w:rsidP="004C5494">
      <w:pPr>
        <w:spacing w:after="0"/>
        <w:jc w:val="center"/>
        <w:rPr>
          <w:rFonts w:ascii="Times New Roman" w:hAnsi="Times New Roman"/>
          <w:b/>
          <w:bCs/>
          <w:sz w:val="24"/>
          <w:szCs w:val="24"/>
        </w:rPr>
      </w:pPr>
      <w:r>
        <w:rPr>
          <w:rFonts w:ascii="Times New Roman" w:hAnsi="Times New Roman"/>
          <w:b/>
          <w:bCs/>
          <w:sz w:val="24"/>
          <w:szCs w:val="24"/>
        </w:rPr>
        <w:t xml:space="preserve"> </w:t>
      </w:r>
    </w:p>
    <w:p w:rsidR="004C5494" w:rsidRDefault="004C5494" w:rsidP="004C5494">
      <w:pPr>
        <w:spacing w:after="0"/>
        <w:jc w:val="center"/>
        <w:rPr>
          <w:rFonts w:ascii="Times New Roman" w:hAnsi="Times New Roman"/>
          <w:b/>
          <w:bCs/>
          <w:sz w:val="24"/>
          <w:szCs w:val="24"/>
        </w:rPr>
      </w:pPr>
    </w:p>
    <w:p w:rsidR="004C5494" w:rsidRDefault="004C5494" w:rsidP="004C5494">
      <w:pPr>
        <w:spacing w:after="0"/>
        <w:jc w:val="center"/>
        <w:rPr>
          <w:rFonts w:ascii="Times New Roman" w:hAnsi="Times New Roman"/>
          <w:b/>
          <w:bCs/>
          <w:sz w:val="24"/>
          <w:szCs w:val="24"/>
        </w:rPr>
      </w:pPr>
    </w:p>
    <w:p w:rsidR="004C5494" w:rsidRDefault="004C5494" w:rsidP="004C5494">
      <w:pPr>
        <w:spacing w:after="0"/>
        <w:jc w:val="center"/>
        <w:rPr>
          <w:rFonts w:ascii="Times New Roman" w:hAnsi="Times New Roman"/>
          <w:b/>
          <w:bCs/>
          <w:sz w:val="24"/>
          <w:szCs w:val="24"/>
        </w:rPr>
      </w:pPr>
    </w:p>
    <w:p w:rsidR="004C5494" w:rsidRDefault="004C5494" w:rsidP="004C5494">
      <w:pPr>
        <w:spacing w:after="0"/>
        <w:jc w:val="center"/>
        <w:rPr>
          <w:rFonts w:ascii="Times New Roman" w:hAnsi="Times New Roman"/>
          <w:b/>
          <w:bCs/>
          <w:sz w:val="24"/>
          <w:szCs w:val="24"/>
        </w:rPr>
      </w:pPr>
    </w:p>
    <w:p w:rsidR="004C5494" w:rsidRDefault="004C5494" w:rsidP="004C5494">
      <w:pPr>
        <w:spacing w:after="0"/>
        <w:jc w:val="center"/>
        <w:rPr>
          <w:rFonts w:ascii="Times New Roman" w:hAnsi="Times New Roman"/>
          <w:b/>
          <w:bCs/>
          <w:sz w:val="24"/>
          <w:szCs w:val="24"/>
        </w:rPr>
      </w:pPr>
    </w:p>
    <w:p w:rsidR="004C5494" w:rsidRDefault="004C5494" w:rsidP="004C5494">
      <w:pPr>
        <w:spacing w:after="0"/>
        <w:jc w:val="center"/>
        <w:rPr>
          <w:rFonts w:ascii="Times New Roman" w:hAnsi="Times New Roman"/>
          <w:b/>
          <w:bCs/>
          <w:sz w:val="24"/>
          <w:szCs w:val="24"/>
        </w:rPr>
      </w:pPr>
    </w:p>
    <w:p w:rsidR="004C5494" w:rsidRDefault="004C5494" w:rsidP="004C5494">
      <w:pPr>
        <w:spacing w:after="0"/>
        <w:jc w:val="center"/>
        <w:rPr>
          <w:rFonts w:ascii="Times New Roman" w:hAnsi="Times New Roman"/>
          <w:b/>
          <w:bCs/>
          <w:sz w:val="24"/>
          <w:szCs w:val="24"/>
        </w:rPr>
      </w:pPr>
    </w:p>
    <w:p w:rsidR="004C5494" w:rsidRDefault="004C5494" w:rsidP="004C5494">
      <w:pPr>
        <w:spacing w:after="0"/>
        <w:jc w:val="center"/>
        <w:rPr>
          <w:rFonts w:ascii="Times New Roman" w:hAnsi="Times New Roman"/>
          <w:b/>
          <w:bCs/>
          <w:sz w:val="24"/>
          <w:szCs w:val="24"/>
        </w:rPr>
      </w:pPr>
    </w:p>
    <w:p w:rsidR="004C5494" w:rsidRDefault="004C5494" w:rsidP="004C5494">
      <w:pPr>
        <w:spacing w:after="0"/>
        <w:rPr>
          <w:rFonts w:ascii="Times New Roman" w:hAnsi="Times New Roman"/>
          <w:b/>
          <w:bCs/>
          <w:sz w:val="24"/>
          <w:szCs w:val="24"/>
        </w:rPr>
        <w:sectPr w:rsidR="004C5494" w:rsidSect="00531BE9">
          <w:pgSz w:w="16838" w:h="11906" w:orient="landscape"/>
          <w:pgMar w:top="709" w:right="1134" w:bottom="850" w:left="1134" w:header="708" w:footer="708" w:gutter="0"/>
          <w:cols w:space="708"/>
          <w:docGrid w:linePitch="360"/>
        </w:sectPr>
      </w:pPr>
    </w:p>
    <w:p w:rsidR="004C5494" w:rsidRPr="004C5494" w:rsidRDefault="004C5494" w:rsidP="004C5494">
      <w:pPr>
        <w:spacing w:after="0"/>
        <w:jc w:val="both"/>
        <w:rPr>
          <w:rFonts w:ascii="Times New Roman" w:hAnsi="Times New Roman"/>
          <w:b/>
          <w:bCs/>
          <w:sz w:val="24"/>
          <w:szCs w:val="24"/>
        </w:rPr>
      </w:pPr>
    </w:p>
    <w:p w:rsidR="004C5494" w:rsidRDefault="004C5494" w:rsidP="004C5494">
      <w:pPr>
        <w:spacing w:after="0"/>
        <w:jc w:val="both"/>
        <w:rPr>
          <w:rFonts w:ascii="Times New Roman" w:hAnsi="Times New Roman"/>
          <w:b/>
          <w:bCs/>
          <w:sz w:val="24"/>
          <w:szCs w:val="24"/>
        </w:rPr>
      </w:pPr>
      <w:r w:rsidRPr="004C5494">
        <w:rPr>
          <w:rFonts w:ascii="Times New Roman" w:hAnsi="Times New Roman"/>
          <w:b/>
          <w:bCs/>
          <w:sz w:val="24"/>
          <w:szCs w:val="24"/>
        </w:rPr>
        <w:t>4</w:t>
      </w:r>
      <w:r>
        <w:rPr>
          <w:rFonts w:ascii="Times New Roman" w:hAnsi="Times New Roman"/>
          <w:b/>
          <w:bCs/>
          <w:sz w:val="24"/>
          <w:szCs w:val="24"/>
        </w:rPr>
        <w:t xml:space="preserve"> УСЛОВИЯ</w:t>
      </w:r>
      <w:r w:rsidRPr="004C5494">
        <w:rPr>
          <w:rFonts w:ascii="Times New Roman" w:hAnsi="Times New Roman"/>
          <w:b/>
          <w:bCs/>
          <w:sz w:val="24"/>
          <w:szCs w:val="24"/>
        </w:rPr>
        <w:t xml:space="preserve"> ОРГАНИЗАЦИИ И ПРОВЕДЕНИЯ УЧЕБНОЙ </w:t>
      </w:r>
    </w:p>
    <w:p w:rsidR="004C5494" w:rsidRPr="004C5494" w:rsidRDefault="004C5494" w:rsidP="004C5494">
      <w:pPr>
        <w:spacing w:after="0"/>
        <w:jc w:val="center"/>
        <w:rPr>
          <w:rFonts w:ascii="Times New Roman" w:hAnsi="Times New Roman"/>
          <w:b/>
          <w:bCs/>
          <w:sz w:val="24"/>
          <w:szCs w:val="24"/>
        </w:rPr>
      </w:pPr>
      <w:r w:rsidRPr="004C5494">
        <w:rPr>
          <w:rFonts w:ascii="Times New Roman" w:hAnsi="Times New Roman"/>
          <w:b/>
          <w:bCs/>
          <w:sz w:val="24"/>
          <w:szCs w:val="24"/>
        </w:rPr>
        <w:t>и производственной ПРАКТИКИ</w:t>
      </w:r>
    </w:p>
    <w:p w:rsidR="004C5494" w:rsidRPr="00DF3827" w:rsidRDefault="004C5494" w:rsidP="004C5494">
      <w:pPr>
        <w:spacing w:after="0"/>
        <w:rPr>
          <w:rFonts w:ascii="Times New Roman" w:hAnsi="Times New Roman"/>
          <w:sz w:val="24"/>
          <w:szCs w:val="24"/>
        </w:rPr>
      </w:pPr>
    </w:p>
    <w:p w:rsidR="004C5494" w:rsidRPr="00DF3827" w:rsidRDefault="004C5494" w:rsidP="004C5494">
      <w:pPr>
        <w:pStyle w:val="a3"/>
        <w:numPr>
          <w:ilvl w:val="1"/>
          <w:numId w:val="205"/>
        </w:numPr>
        <w:tabs>
          <w:tab w:val="left" w:pos="993"/>
        </w:tabs>
        <w:spacing w:after="0"/>
        <w:ind w:hanging="1003"/>
        <w:contextualSpacing w:val="0"/>
        <w:jc w:val="both"/>
        <w:rPr>
          <w:rFonts w:ascii="Times New Roman" w:hAnsi="Times New Roman"/>
          <w:b/>
          <w:bCs/>
          <w:sz w:val="24"/>
          <w:szCs w:val="24"/>
        </w:rPr>
      </w:pPr>
      <w:r w:rsidRPr="00DF3827">
        <w:rPr>
          <w:rFonts w:ascii="Times New Roman" w:hAnsi="Times New Roman"/>
          <w:b/>
          <w:bCs/>
          <w:sz w:val="24"/>
          <w:szCs w:val="24"/>
        </w:rPr>
        <w:t xml:space="preserve"> Требования к документации, необходимой для реализации практики:</w:t>
      </w:r>
    </w:p>
    <w:p w:rsidR="004C5494" w:rsidRPr="00DF3827" w:rsidRDefault="004C5494" w:rsidP="004C5494">
      <w:pPr>
        <w:pStyle w:val="a3"/>
        <w:numPr>
          <w:ilvl w:val="0"/>
          <w:numId w:val="206"/>
        </w:numPr>
        <w:tabs>
          <w:tab w:val="left" w:pos="0"/>
        </w:tabs>
        <w:autoSpaceDE w:val="0"/>
        <w:autoSpaceDN w:val="0"/>
        <w:adjustRightInd w:val="0"/>
        <w:spacing w:after="0"/>
        <w:contextualSpacing w:val="0"/>
        <w:jc w:val="both"/>
        <w:rPr>
          <w:rFonts w:ascii="Times New Roman" w:hAnsi="Times New Roman"/>
          <w:sz w:val="24"/>
          <w:szCs w:val="24"/>
        </w:rPr>
      </w:pPr>
      <w:r w:rsidRPr="00DF3827">
        <w:rPr>
          <w:rFonts w:ascii="Times New Roman" w:hAnsi="Times New Roman"/>
          <w:sz w:val="24"/>
          <w:szCs w:val="24"/>
        </w:rPr>
        <w:t>Локальный акт № 54 «Положени</w:t>
      </w:r>
      <w:r>
        <w:rPr>
          <w:rFonts w:ascii="Times New Roman" w:hAnsi="Times New Roman"/>
          <w:sz w:val="24"/>
          <w:szCs w:val="24"/>
        </w:rPr>
        <w:t>е о практической подготовке</w:t>
      </w:r>
      <w:r w:rsidRPr="00DF3827">
        <w:rPr>
          <w:rFonts w:ascii="Times New Roman" w:hAnsi="Times New Roman"/>
          <w:sz w:val="24"/>
          <w:szCs w:val="24"/>
        </w:rPr>
        <w:t xml:space="preserve"> обучающихся»;</w:t>
      </w:r>
    </w:p>
    <w:p w:rsidR="004C5494" w:rsidRPr="00DF3827" w:rsidRDefault="004C5494" w:rsidP="004C5494">
      <w:pPr>
        <w:pStyle w:val="a3"/>
        <w:numPr>
          <w:ilvl w:val="0"/>
          <w:numId w:val="206"/>
        </w:numPr>
        <w:tabs>
          <w:tab w:val="left" w:pos="0"/>
        </w:tabs>
        <w:autoSpaceDE w:val="0"/>
        <w:autoSpaceDN w:val="0"/>
        <w:adjustRightInd w:val="0"/>
        <w:spacing w:after="0"/>
        <w:contextualSpacing w:val="0"/>
        <w:jc w:val="both"/>
        <w:rPr>
          <w:rFonts w:ascii="Times New Roman" w:hAnsi="Times New Roman"/>
          <w:sz w:val="24"/>
          <w:szCs w:val="24"/>
        </w:rPr>
      </w:pPr>
      <w:r w:rsidRPr="00DF3827">
        <w:rPr>
          <w:rFonts w:ascii="Times New Roman" w:hAnsi="Times New Roman"/>
          <w:sz w:val="24"/>
          <w:szCs w:val="24"/>
        </w:rPr>
        <w:t>программа учебной</w:t>
      </w:r>
      <w:r>
        <w:rPr>
          <w:rFonts w:ascii="Times New Roman" w:hAnsi="Times New Roman"/>
          <w:sz w:val="24"/>
          <w:szCs w:val="24"/>
        </w:rPr>
        <w:t xml:space="preserve"> и производственной</w:t>
      </w:r>
      <w:r w:rsidRPr="00DF3827">
        <w:rPr>
          <w:rFonts w:ascii="Times New Roman" w:hAnsi="Times New Roman"/>
          <w:sz w:val="24"/>
          <w:szCs w:val="24"/>
        </w:rPr>
        <w:t xml:space="preserve"> практики; </w:t>
      </w:r>
    </w:p>
    <w:p w:rsidR="004C5494" w:rsidRPr="00DF3827" w:rsidRDefault="004C5494" w:rsidP="004C5494">
      <w:pPr>
        <w:pStyle w:val="a3"/>
        <w:numPr>
          <w:ilvl w:val="0"/>
          <w:numId w:val="206"/>
        </w:numPr>
        <w:tabs>
          <w:tab w:val="left" w:pos="0"/>
        </w:tabs>
        <w:autoSpaceDE w:val="0"/>
        <w:autoSpaceDN w:val="0"/>
        <w:adjustRightInd w:val="0"/>
        <w:spacing w:after="0"/>
        <w:contextualSpacing w:val="0"/>
        <w:jc w:val="both"/>
        <w:rPr>
          <w:rFonts w:ascii="Times New Roman" w:hAnsi="Times New Roman"/>
          <w:sz w:val="24"/>
          <w:szCs w:val="24"/>
        </w:rPr>
      </w:pPr>
      <w:r w:rsidRPr="00DF3827">
        <w:rPr>
          <w:rFonts w:ascii="Times New Roman" w:hAnsi="Times New Roman"/>
          <w:sz w:val="24"/>
          <w:szCs w:val="24"/>
        </w:rPr>
        <w:t>календарный график;</w:t>
      </w:r>
    </w:p>
    <w:p w:rsidR="004C5494" w:rsidRPr="00DF3827" w:rsidRDefault="004C5494" w:rsidP="004C5494">
      <w:pPr>
        <w:pStyle w:val="a3"/>
        <w:numPr>
          <w:ilvl w:val="0"/>
          <w:numId w:val="206"/>
        </w:numPr>
        <w:tabs>
          <w:tab w:val="left" w:pos="0"/>
        </w:tabs>
        <w:autoSpaceDE w:val="0"/>
        <w:autoSpaceDN w:val="0"/>
        <w:adjustRightInd w:val="0"/>
        <w:spacing w:after="0"/>
        <w:contextualSpacing w:val="0"/>
        <w:jc w:val="both"/>
        <w:rPr>
          <w:rFonts w:ascii="Times New Roman" w:hAnsi="Times New Roman"/>
          <w:sz w:val="24"/>
          <w:szCs w:val="24"/>
        </w:rPr>
      </w:pPr>
      <w:r w:rsidRPr="00DF3827">
        <w:rPr>
          <w:rFonts w:ascii="Times New Roman" w:hAnsi="Times New Roman"/>
          <w:sz w:val="24"/>
          <w:szCs w:val="24"/>
        </w:rPr>
        <w:t>график консультаций;</w:t>
      </w:r>
    </w:p>
    <w:p w:rsidR="004C5494" w:rsidRPr="00DF3827" w:rsidRDefault="004C5494" w:rsidP="004C5494">
      <w:pPr>
        <w:pStyle w:val="a3"/>
        <w:numPr>
          <w:ilvl w:val="0"/>
          <w:numId w:val="206"/>
        </w:numPr>
        <w:tabs>
          <w:tab w:val="left" w:pos="0"/>
        </w:tabs>
        <w:autoSpaceDE w:val="0"/>
        <w:autoSpaceDN w:val="0"/>
        <w:adjustRightInd w:val="0"/>
        <w:spacing w:after="0"/>
        <w:contextualSpacing w:val="0"/>
        <w:jc w:val="both"/>
        <w:rPr>
          <w:rFonts w:ascii="Times New Roman" w:hAnsi="Times New Roman"/>
          <w:sz w:val="24"/>
          <w:szCs w:val="24"/>
        </w:rPr>
      </w:pPr>
      <w:r w:rsidRPr="00DF3827">
        <w:rPr>
          <w:rFonts w:ascii="Times New Roman" w:hAnsi="Times New Roman"/>
          <w:sz w:val="24"/>
          <w:szCs w:val="24"/>
        </w:rPr>
        <w:t>график защиты отчетов по практике.</w:t>
      </w:r>
    </w:p>
    <w:p w:rsidR="004C5494" w:rsidRPr="00DF3827" w:rsidRDefault="004C5494" w:rsidP="004C5494">
      <w:pPr>
        <w:spacing w:after="0"/>
        <w:jc w:val="both"/>
        <w:rPr>
          <w:rFonts w:ascii="Times New Roman" w:hAnsi="Times New Roman"/>
          <w:b/>
          <w:bCs/>
          <w:sz w:val="24"/>
          <w:szCs w:val="24"/>
        </w:rPr>
      </w:pPr>
    </w:p>
    <w:p w:rsidR="004C5494" w:rsidRPr="009B6124" w:rsidRDefault="004C5494" w:rsidP="004C5494">
      <w:pPr>
        <w:pStyle w:val="a3"/>
        <w:numPr>
          <w:ilvl w:val="1"/>
          <w:numId w:val="205"/>
        </w:numPr>
        <w:tabs>
          <w:tab w:val="left" w:pos="993"/>
        </w:tabs>
        <w:spacing w:after="0"/>
        <w:ind w:hanging="861"/>
        <w:contextualSpacing w:val="0"/>
        <w:jc w:val="both"/>
        <w:rPr>
          <w:rFonts w:ascii="Times New Roman" w:hAnsi="Times New Roman"/>
          <w:sz w:val="24"/>
          <w:szCs w:val="24"/>
        </w:rPr>
      </w:pPr>
      <w:r w:rsidRPr="009B6124">
        <w:rPr>
          <w:rFonts w:ascii="Times New Roman" w:hAnsi="Times New Roman"/>
          <w:b/>
          <w:bCs/>
          <w:sz w:val="24"/>
          <w:szCs w:val="24"/>
        </w:rPr>
        <w:t xml:space="preserve"> </w:t>
      </w:r>
      <w:r w:rsidRPr="00414C20">
        <w:rPr>
          <w:rFonts w:ascii="Times New Roman" w:hAnsi="Times New Roman"/>
          <w:b/>
          <w:sz w:val="24"/>
          <w:szCs w:val="24"/>
        </w:rPr>
        <w:t xml:space="preserve">Материально-техническое оснащение </w:t>
      </w:r>
      <w:r w:rsidRPr="00414C20">
        <w:rPr>
          <w:rFonts w:ascii="Times New Roman" w:hAnsi="Times New Roman"/>
          <w:sz w:val="24"/>
          <w:szCs w:val="24"/>
        </w:rPr>
        <w:t>лабораторий, мастерских и баз практики по</w:t>
      </w:r>
      <w:r>
        <w:rPr>
          <w:rFonts w:ascii="Times New Roman" w:hAnsi="Times New Roman"/>
          <w:sz w:val="24"/>
          <w:szCs w:val="24"/>
        </w:rPr>
        <w:t xml:space="preserve"> специальности 09.02.07 Информационные системы и программирование</w:t>
      </w:r>
    </w:p>
    <w:p w:rsidR="004C5494" w:rsidRDefault="004C5494" w:rsidP="004C5494">
      <w:pPr>
        <w:pStyle w:val="ae"/>
      </w:pPr>
    </w:p>
    <w:p w:rsidR="004C5494" w:rsidRPr="009B6124" w:rsidRDefault="004C5494" w:rsidP="004C5494">
      <w:pPr>
        <w:pStyle w:val="ae"/>
        <w:rPr>
          <w:b/>
        </w:rPr>
      </w:pPr>
      <w:r w:rsidRPr="009B6124">
        <w:rPr>
          <w:b/>
        </w:rPr>
        <w:t>Лаборатория</w:t>
      </w:r>
      <w:r>
        <w:rPr>
          <w:b/>
        </w:rPr>
        <w:t xml:space="preserve"> </w:t>
      </w:r>
      <w:r w:rsidRPr="009B6124">
        <w:rPr>
          <w:b/>
        </w:rPr>
        <w:t>«Программного обеспечения и сопровождения компьютерных систем»:</w:t>
      </w:r>
    </w:p>
    <w:p w:rsidR="004C5494" w:rsidRPr="009B6124" w:rsidRDefault="004C5494" w:rsidP="004C5494">
      <w:pPr>
        <w:pStyle w:val="ae"/>
        <w:numPr>
          <w:ilvl w:val="0"/>
          <w:numId w:val="183"/>
        </w:numPr>
      </w:pPr>
      <w:r w:rsidRPr="009B6124">
        <w:t>Автоматизированные рабочие места на 12-15 обучающихся (процессор не ниже Core i3, оперативная память объемом не менее 4 Гб;) или аналоги;</w:t>
      </w:r>
    </w:p>
    <w:p w:rsidR="004C5494" w:rsidRPr="009B6124" w:rsidRDefault="004C5494" w:rsidP="004C5494">
      <w:pPr>
        <w:pStyle w:val="ae"/>
        <w:numPr>
          <w:ilvl w:val="0"/>
          <w:numId w:val="183"/>
        </w:numPr>
      </w:pPr>
      <w:r w:rsidRPr="009B6124">
        <w:t>Автоматизированное рабочее место преподавателя (процессор не ниже Core i3, оперативная память объемом не менее 4 Гб;)или аналоги;</w:t>
      </w:r>
    </w:p>
    <w:p w:rsidR="004C5494" w:rsidRPr="009B6124" w:rsidRDefault="004C5494" w:rsidP="004C5494">
      <w:pPr>
        <w:pStyle w:val="ae"/>
        <w:numPr>
          <w:ilvl w:val="0"/>
          <w:numId w:val="183"/>
        </w:numPr>
      </w:pPr>
      <w:r w:rsidRPr="009B6124">
        <w:t xml:space="preserve">Проектор и экран; </w:t>
      </w:r>
    </w:p>
    <w:p w:rsidR="004C5494" w:rsidRPr="009B6124" w:rsidRDefault="004C5494" w:rsidP="004C5494">
      <w:pPr>
        <w:pStyle w:val="ae"/>
        <w:numPr>
          <w:ilvl w:val="0"/>
          <w:numId w:val="183"/>
        </w:numPr>
      </w:pPr>
      <w:r w:rsidRPr="009B6124">
        <w:t>Маркерная доска;</w:t>
      </w:r>
    </w:p>
    <w:p w:rsidR="004C5494" w:rsidRDefault="004C5494" w:rsidP="004C5494">
      <w:pPr>
        <w:pStyle w:val="ae"/>
        <w:numPr>
          <w:ilvl w:val="0"/>
          <w:numId w:val="183"/>
        </w:numPr>
      </w:pPr>
      <w:r w:rsidRPr="009B6124">
        <w:t>Программное обеспечение общего и профессионального назначения</w:t>
      </w:r>
    </w:p>
    <w:p w:rsidR="004C5494" w:rsidRDefault="004C5494" w:rsidP="004C5494">
      <w:pPr>
        <w:pStyle w:val="ae"/>
        <w:rPr>
          <w:rFonts w:eastAsia="PMingLiU"/>
          <w:bCs/>
        </w:rPr>
      </w:pPr>
    </w:p>
    <w:p w:rsidR="004C5494" w:rsidRPr="00DC0968" w:rsidRDefault="004C5494" w:rsidP="004C5494">
      <w:pPr>
        <w:pStyle w:val="ae"/>
        <w:rPr>
          <w:b/>
        </w:rPr>
      </w:pPr>
      <w:r w:rsidRPr="00DC0968">
        <w:rPr>
          <w:b/>
        </w:rPr>
        <w:t>Лаборатория «Вычислительной техники, архитектуры персонального компьютера и периферийных устройств»:</w:t>
      </w:r>
    </w:p>
    <w:p w:rsidR="004C5494" w:rsidRPr="00DC0968" w:rsidRDefault="004C5494" w:rsidP="004C5494">
      <w:pPr>
        <w:pStyle w:val="ae"/>
        <w:numPr>
          <w:ilvl w:val="0"/>
          <w:numId w:val="182"/>
        </w:numPr>
      </w:pPr>
      <w:r w:rsidRPr="00DC0968">
        <w:t>Автоматизированные рабочие места на 12-15 обучающихся (процессор не ниже Core i3, оперативная память объемом не менее 4 Гб;) или аналоги;</w:t>
      </w:r>
    </w:p>
    <w:p w:rsidR="004C5494" w:rsidRPr="00DC0968" w:rsidRDefault="004C5494" w:rsidP="004C5494">
      <w:pPr>
        <w:pStyle w:val="ae"/>
        <w:numPr>
          <w:ilvl w:val="0"/>
          <w:numId w:val="182"/>
        </w:numPr>
      </w:pPr>
      <w:r w:rsidRPr="00DC0968">
        <w:t>Автоматизированное рабочее место преподавателя (процессор не ниже Core i3, оперативная память объемом не менее 4 Гб;) или аналоги;</w:t>
      </w:r>
    </w:p>
    <w:p w:rsidR="004C5494" w:rsidRPr="00DC0968" w:rsidRDefault="004C5494" w:rsidP="004C5494">
      <w:pPr>
        <w:pStyle w:val="ae"/>
        <w:numPr>
          <w:ilvl w:val="0"/>
          <w:numId w:val="182"/>
        </w:numPr>
      </w:pPr>
      <w:r w:rsidRPr="00DC0968">
        <w:t>12-15 комплектов компьютерных комплектующих для произведения сборки, разборки и сервисного обслуживания ПК и оргтехники;</w:t>
      </w:r>
    </w:p>
    <w:p w:rsidR="004C5494" w:rsidRPr="00DC0968" w:rsidRDefault="004C5494" w:rsidP="004C5494">
      <w:pPr>
        <w:pStyle w:val="ae"/>
        <w:numPr>
          <w:ilvl w:val="0"/>
          <w:numId w:val="182"/>
        </w:numPr>
      </w:pPr>
      <w:r w:rsidRPr="00DC0968">
        <w:t>Специализированная мебель для сервисного обслуживания ПК с заземлением и защитой от статического напряжения;</w:t>
      </w:r>
    </w:p>
    <w:p w:rsidR="004C5494" w:rsidRPr="00DC0968" w:rsidRDefault="004C5494" w:rsidP="004C5494">
      <w:pPr>
        <w:pStyle w:val="ae"/>
        <w:numPr>
          <w:ilvl w:val="0"/>
          <w:numId w:val="182"/>
        </w:numPr>
      </w:pPr>
      <w:r w:rsidRPr="00DC0968">
        <w:t xml:space="preserve">Проектор и экран; </w:t>
      </w:r>
    </w:p>
    <w:p w:rsidR="004C5494" w:rsidRPr="00DC0968" w:rsidRDefault="004C5494" w:rsidP="004C5494">
      <w:pPr>
        <w:pStyle w:val="ae"/>
        <w:numPr>
          <w:ilvl w:val="0"/>
          <w:numId w:val="182"/>
        </w:numPr>
      </w:pPr>
      <w:r w:rsidRPr="00DC0968">
        <w:t>Маркерная доска;</w:t>
      </w:r>
    </w:p>
    <w:p w:rsidR="004C5494" w:rsidRPr="00DC0968" w:rsidRDefault="004C5494" w:rsidP="004C5494">
      <w:pPr>
        <w:pStyle w:val="ae"/>
        <w:numPr>
          <w:ilvl w:val="0"/>
          <w:numId w:val="182"/>
        </w:numPr>
      </w:pPr>
      <w:r w:rsidRPr="00DC0968">
        <w:t>Программное обеспечение общего и профессионального назначения.</w:t>
      </w:r>
    </w:p>
    <w:p w:rsidR="004C5494" w:rsidRPr="009B6124" w:rsidRDefault="004C5494" w:rsidP="004C5494">
      <w:pPr>
        <w:pStyle w:val="ae"/>
      </w:pPr>
    </w:p>
    <w:p w:rsidR="004C5494" w:rsidRPr="009B6124" w:rsidRDefault="004C5494" w:rsidP="004C5494">
      <w:pPr>
        <w:pStyle w:val="ae"/>
        <w:rPr>
          <w:b/>
        </w:rPr>
      </w:pPr>
      <w:r w:rsidRPr="009B6124">
        <w:rPr>
          <w:b/>
        </w:rPr>
        <w:t>Лаборатория</w:t>
      </w:r>
      <w:r>
        <w:rPr>
          <w:b/>
        </w:rPr>
        <w:t xml:space="preserve"> </w:t>
      </w:r>
      <w:r w:rsidRPr="009B6124">
        <w:rPr>
          <w:b/>
        </w:rPr>
        <w:t>«Программирования и баз данных»:</w:t>
      </w:r>
    </w:p>
    <w:p w:rsidR="004C5494" w:rsidRPr="009B6124" w:rsidRDefault="004C5494" w:rsidP="004C5494">
      <w:pPr>
        <w:pStyle w:val="ae"/>
        <w:numPr>
          <w:ilvl w:val="0"/>
          <w:numId w:val="184"/>
        </w:numPr>
      </w:pPr>
      <w:r w:rsidRPr="009B6124">
        <w:t>Автоматизированные рабочие места на 12-15 обучающихся (процессор не ниже Core i3, оперативная память объемом не менее 8 Гб) или аналоги;</w:t>
      </w:r>
    </w:p>
    <w:p w:rsidR="004C5494" w:rsidRPr="009B6124" w:rsidRDefault="004C5494" w:rsidP="004C5494">
      <w:pPr>
        <w:pStyle w:val="ae"/>
        <w:numPr>
          <w:ilvl w:val="0"/>
          <w:numId w:val="184"/>
        </w:numPr>
      </w:pPr>
      <w:r w:rsidRPr="009B6124">
        <w:t>Автоматизированное рабочее место преподавателя (процессор не ниже Core i3, оперативная память объемом не менее 8 Гб) или аналоги;</w:t>
      </w:r>
    </w:p>
    <w:p w:rsidR="004C5494" w:rsidRPr="009B6124" w:rsidRDefault="004C5494" w:rsidP="004C5494">
      <w:pPr>
        <w:pStyle w:val="ae"/>
        <w:numPr>
          <w:ilvl w:val="0"/>
          <w:numId w:val="184"/>
        </w:numPr>
      </w:pPr>
      <w:r w:rsidRPr="009B6124">
        <w:t>Сервер в лаборатории (8-х ядерный процессор с частотой не менее 3 ГГц, оперативная память объемом не менее 16 Гб, жесткие диски общим объемом не менее 1 Тб, программное обеспечение: WindowsServer 2012 или более новая версия) или выделение аналогичного по характеристикам виртуального сервера из общей фермы серверов</w:t>
      </w:r>
    </w:p>
    <w:p w:rsidR="004C5494" w:rsidRPr="009B6124" w:rsidRDefault="004C5494" w:rsidP="004C5494">
      <w:pPr>
        <w:pStyle w:val="ae"/>
        <w:numPr>
          <w:ilvl w:val="0"/>
          <w:numId w:val="184"/>
        </w:numPr>
      </w:pPr>
      <w:r w:rsidRPr="009B6124">
        <w:t xml:space="preserve">Проектор и экран; </w:t>
      </w:r>
    </w:p>
    <w:p w:rsidR="004C5494" w:rsidRPr="009B6124" w:rsidRDefault="004C5494" w:rsidP="004C5494">
      <w:pPr>
        <w:pStyle w:val="ae"/>
        <w:numPr>
          <w:ilvl w:val="0"/>
          <w:numId w:val="184"/>
        </w:numPr>
      </w:pPr>
      <w:r w:rsidRPr="009B6124">
        <w:t>Маркерная доска;</w:t>
      </w:r>
    </w:p>
    <w:p w:rsidR="004C5494" w:rsidRPr="009B6124" w:rsidRDefault="004C5494" w:rsidP="004C5494">
      <w:pPr>
        <w:pStyle w:val="ae"/>
        <w:numPr>
          <w:ilvl w:val="0"/>
          <w:numId w:val="184"/>
        </w:numPr>
      </w:pPr>
      <w:r w:rsidRPr="009B6124">
        <w:t>Программное обеспечение общего и профессионального назначения, в том числе включающее в себя следующее ПО:</w:t>
      </w:r>
    </w:p>
    <w:p w:rsidR="004C5494" w:rsidRDefault="004C5494" w:rsidP="004C5494">
      <w:pPr>
        <w:pStyle w:val="ae"/>
        <w:ind w:left="2127"/>
        <w:rPr>
          <w:lang w:val="en-US"/>
        </w:rPr>
      </w:pPr>
      <w:r w:rsidRPr="009B6124">
        <w:rPr>
          <w:lang w:val="en-US"/>
        </w:rPr>
        <w:lastRenderedPageBreak/>
        <w:t xml:space="preserve">EclipseIDEforJavaEEDevelopers, .NETFrameworkJDK 8, MicrosoftSQLServerExpressEdition, MicrosoftVisioProfessional, MicrosoftVisualStudio, MySQLInstallerforWindows, NetBeans, SQLServerManagementStudio, MicrosoftSQLServerJavaConnector, AndroidStudio, IntelliJIDEA. </w:t>
      </w:r>
    </w:p>
    <w:p w:rsidR="004C5494" w:rsidRPr="00B837E6" w:rsidRDefault="004C5494" w:rsidP="004C5494">
      <w:pPr>
        <w:tabs>
          <w:tab w:val="left" w:pos="1100"/>
        </w:tabs>
        <w:autoSpaceDE w:val="0"/>
        <w:autoSpaceDN w:val="0"/>
        <w:adjustRightInd w:val="0"/>
        <w:spacing w:after="0"/>
        <w:ind w:left="1068"/>
        <w:jc w:val="both"/>
        <w:rPr>
          <w:rFonts w:ascii="Times New Roman" w:hAnsi="Times New Roman"/>
          <w:sz w:val="24"/>
          <w:szCs w:val="24"/>
          <w:lang w:val="en-US"/>
        </w:rPr>
      </w:pPr>
    </w:p>
    <w:p w:rsidR="004C5494" w:rsidRPr="00DF3827" w:rsidRDefault="004C5494" w:rsidP="004C5494">
      <w:pPr>
        <w:pStyle w:val="a3"/>
        <w:numPr>
          <w:ilvl w:val="1"/>
          <w:numId w:val="207"/>
        </w:numPr>
        <w:tabs>
          <w:tab w:val="left" w:pos="993"/>
        </w:tabs>
        <w:spacing w:after="0"/>
        <w:ind w:left="0" w:firstLine="851"/>
        <w:contextualSpacing w:val="0"/>
        <w:jc w:val="both"/>
        <w:rPr>
          <w:rFonts w:ascii="Times New Roman" w:hAnsi="Times New Roman"/>
          <w:b/>
          <w:bCs/>
          <w:sz w:val="24"/>
          <w:szCs w:val="24"/>
        </w:rPr>
      </w:pPr>
      <w:r w:rsidRPr="00DF3827">
        <w:rPr>
          <w:rFonts w:ascii="Times New Roman" w:hAnsi="Times New Roman"/>
          <w:b/>
          <w:bCs/>
          <w:sz w:val="24"/>
          <w:szCs w:val="24"/>
        </w:rPr>
        <w:t>Перечень учебных изданий, Интернет – ресурсов, дополнительной литературы</w:t>
      </w:r>
    </w:p>
    <w:p w:rsidR="004C5494" w:rsidRPr="00037935" w:rsidRDefault="004C5494" w:rsidP="004C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4"/>
          <w:szCs w:val="28"/>
        </w:rPr>
      </w:pPr>
      <w:r w:rsidRPr="00340827">
        <w:rPr>
          <w:rFonts w:ascii="Times New Roman" w:hAnsi="Times New Roman"/>
          <w:b/>
          <w:sz w:val="24"/>
          <w:szCs w:val="28"/>
        </w:rPr>
        <w:t>Основные источники:</w:t>
      </w:r>
    </w:p>
    <w:p w:rsidR="004C5494" w:rsidRPr="0076523F" w:rsidRDefault="004C5494" w:rsidP="00AC7AAC">
      <w:pPr>
        <w:pStyle w:val="a3"/>
        <w:numPr>
          <w:ilvl w:val="0"/>
          <w:numId w:val="214"/>
        </w:numPr>
        <w:spacing w:after="0"/>
        <w:rPr>
          <w:rFonts w:ascii="Times New Roman" w:eastAsia="PMingLiU" w:hAnsi="Times New Roman"/>
          <w:bCs/>
        </w:rPr>
      </w:pPr>
      <w:r w:rsidRPr="0076523F">
        <w:rPr>
          <w:rFonts w:ascii="Times New Roman" w:eastAsia="PMingLiU" w:hAnsi="Times New Roman"/>
          <w:bCs/>
        </w:rPr>
        <w:t>Федорова Г.Н. Разработка программных модулей программного обеспечения для компьютерных систем: учебник. Среднее профессиональное образование, профессиональная подготовка / Г.Н Федорова. – М.: Академия, 2016. – 336 с.</w:t>
      </w:r>
    </w:p>
    <w:p w:rsidR="004C5494" w:rsidRPr="0076523F" w:rsidRDefault="004C5494" w:rsidP="00AC7AAC">
      <w:pPr>
        <w:pStyle w:val="a3"/>
        <w:numPr>
          <w:ilvl w:val="0"/>
          <w:numId w:val="214"/>
        </w:numPr>
        <w:spacing w:after="0"/>
        <w:rPr>
          <w:rFonts w:ascii="Times New Roman" w:eastAsia="PMingLiU" w:hAnsi="Times New Roman"/>
        </w:rPr>
      </w:pPr>
      <w:r w:rsidRPr="0076523F">
        <w:rPr>
          <w:rFonts w:ascii="Times New Roman" w:eastAsia="PMingLiU" w:hAnsi="Times New Roman"/>
        </w:rPr>
        <w:t xml:space="preserve">1. </w:t>
      </w:r>
      <w:r w:rsidRPr="0076523F">
        <w:rPr>
          <w:rFonts w:ascii="Times New Roman" w:eastAsia="PMingLiU" w:hAnsi="Times New Roman"/>
          <w:bCs/>
        </w:rPr>
        <w:t>Рудаков А. Технология разработки программных продуктов: учебник. Изд.</w:t>
      </w:r>
      <w:hyperlink r:id="rId120" w:history="1">
        <w:r w:rsidRPr="0076523F">
          <w:rPr>
            <w:rFonts w:ascii="Times New Roman" w:eastAsia="PMingLiU" w:hAnsi="Times New Roman"/>
            <w:bCs/>
            <w:u w:val="single"/>
          </w:rPr>
          <w:t>Academia</w:t>
        </w:r>
      </w:hyperlink>
      <w:r w:rsidRPr="0076523F">
        <w:rPr>
          <w:rFonts w:ascii="Times New Roman" w:eastAsia="PMingLiU" w:hAnsi="Times New Roman"/>
          <w:bCs/>
        </w:rPr>
        <w:t>. Среднее профессиональное образование. 2013 г. 208 стр.</w:t>
      </w:r>
    </w:p>
    <w:p w:rsidR="004C5494" w:rsidRPr="00EB4BFE" w:rsidRDefault="004C5494" w:rsidP="00AC7AAC">
      <w:pPr>
        <w:pStyle w:val="a3"/>
        <w:numPr>
          <w:ilvl w:val="0"/>
          <w:numId w:val="214"/>
        </w:numPr>
        <w:spacing w:after="0"/>
        <w:rPr>
          <w:rFonts w:ascii="Times New Roman" w:eastAsia="PMingLiU" w:hAnsi="Times New Roman"/>
        </w:rPr>
      </w:pPr>
      <w:r w:rsidRPr="00EB4BFE">
        <w:rPr>
          <w:rFonts w:ascii="Times New Roman" w:eastAsia="PMingLiU" w:hAnsi="Times New Roman"/>
          <w:bCs/>
        </w:rPr>
        <w:t>Федорова Г.И. Разработка, внедрение и адаптация программного обеспечения отраслевой направленности. Учебное пособие. Изд.: КУРС, Инфра-М.  Среднее профессиональное образование. 2016 г. 336 стр.</w:t>
      </w:r>
    </w:p>
    <w:p w:rsidR="004C5494" w:rsidRDefault="004C5494" w:rsidP="00AC7AAC">
      <w:pPr>
        <w:numPr>
          <w:ilvl w:val="0"/>
          <w:numId w:val="214"/>
        </w:numPr>
        <w:tabs>
          <w:tab w:val="num" w:pos="567"/>
        </w:tabs>
        <w:spacing w:after="0"/>
        <w:contextualSpacing/>
        <w:rPr>
          <w:rFonts w:ascii="Times New Roman" w:eastAsia="PMingLiU" w:hAnsi="Times New Roman"/>
          <w:bCs/>
        </w:rPr>
      </w:pPr>
      <w:r w:rsidRPr="0046387D">
        <w:rPr>
          <w:rFonts w:ascii="Times New Roman" w:eastAsia="PMingLiU" w:hAnsi="Times New Roman"/>
          <w:bCs/>
        </w:rPr>
        <w:t>Кумскова, И. А. Базы данных: учебник для СПО / И. А. Кумскова.- М.: КНОРУС, 2016.-488 с.</w:t>
      </w:r>
    </w:p>
    <w:p w:rsidR="004C5494" w:rsidRPr="00EB4BFE" w:rsidRDefault="004C5494" w:rsidP="004C5494">
      <w:pPr>
        <w:ind w:left="1080"/>
        <w:contextualSpacing/>
        <w:rPr>
          <w:rFonts w:ascii="Times New Roman" w:eastAsia="PMingLiU" w:hAnsi="Times New Roman"/>
          <w:bCs/>
        </w:rPr>
      </w:pPr>
    </w:p>
    <w:p w:rsidR="004C5494" w:rsidRDefault="004C5494" w:rsidP="004C5494">
      <w:pPr>
        <w:ind w:left="360"/>
        <w:contextualSpacing/>
        <w:rPr>
          <w:rFonts w:ascii="Times New Roman" w:eastAsia="PMingLiU" w:hAnsi="Times New Roman"/>
          <w:b/>
        </w:rPr>
      </w:pPr>
      <w:r w:rsidRPr="004D553B">
        <w:rPr>
          <w:rFonts w:ascii="Times New Roman" w:eastAsia="PMingLiU" w:hAnsi="Times New Roman"/>
          <w:b/>
        </w:rPr>
        <w:t xml:space="preserve"> Электронны</w:t>
      </w:r>
      <w:r>
        <w:rPr>
          <w:rFonts w:ascii="Times New Roman" w:eastAsia="PMingLiU" w:hAnsi="Times New Roman"/>
          <w:b/>
        </w:rPr>
        <w:t>е издания (электронные ресурсы)</w:t>
      </w:r>
    </w:p>
    <w:p w:rsidR="004C5494" w:rsidRPr="00EB4BFE" w:rsidRDefault="004C5494" w:rsidP="00AC7AAC">
      <w:pPr>
        <w:pStyle w:val="a3"/>
        <w:numPr>
          <w:ilvl w:val="0"/>
          <w:numId w:val="215"/>
        </w:numPr>
        <w:rPr>
          <w:rFonts w:ascii="Times New Roman" w:eastAsia="PMingLiU" w:hAnsi="Times New Roman"/>
          <w:color w:val="000000" w:themeColor="text1"/>
        </w:rPr>
      </w:pPr>
      <w:r w:rsidRPr="0076523F">
        <w:rPr>
          <w:rFonts w:ascii="Times New Roman" w:eastAsia="PMingLiU" w:hAnsi="Times New Roman"/>
        </w:rPr>
        <w:t xml:space="preserve">Учебники по программированию </w:t>
      </w:r>
      <w:hyperlink r:id="rId121" w:history="1">
        <w:r w:rsidRPr="00EB4BFE">
          <w:rPr>
            <w:rStyle w:val="a6"/>
            <w:rFonts w:ascii="Times New Roman" w:eastAsia="PMingLiU" w:hAnsi="Times New Roman"/>
            <w:color w:val="000000" w:themeColor="text1"/>
          </w:rPr>
          <w:t>http://programm.ws/index.php</w:t>
        </w:r>
      </w:hyperlink>
    </w:p>
    <w:p w:rsidR="004C5494" w:rsidRPr="0076523F" w:rsidRDefault="004C5494" w:rsidP="00AC7AAC">
      <w:pPr>
        <w:pStyle w:val="a3"/>
        <w:numPr>
          <w:ilvl w:val="0"/>
          <w:numId w:val="215"/>
        </w:numPr>
        <w:rPr>
          <w:rFonts w:ascii="Times New Roman" w:eastAsia="PMingLiU" w:hAnsi="Times New Roman"/>
        </w:rPr>
      </w:pPr>
      <w:r w:rsidRPr="0076523F">
        <w:rPr>
          <w:rFonts w:ascii="Times New Roman" w:eastAsia="PMingLiU" w:hAnsi="Times New Roman"/>
        </w:rPr>
        <w:t xml:space="preserve">1. </w:t>
      </w:r>
      <w:r w:rsidRPr="0076523F">
        <w:rPr>
          <w:rFonts w:ascii="Times New Roman" w:eastAsia="PMingLiU" w:hAnsi="Times New Roman"/>
          <w:bCs/>
        </w:rPr>
        <w:t>От модели объектов - к модели классов. Единое окно доступа к образовательным ресурсам. http://real.tepkom.ru/Real_OM-CM_A.asp</w:t>
      </w:r>
    </w:p>
    <w:p w:rsidR="004C5494" w:rsidRPr="00EB4BFE" w:rsidRDefault="004C5494" w:rsidP="00AC7AAC">
      <w:pPr>
        <w:pStyle w:val="a3"/>
        <w:numPr>
          <w:ilvl w:val="0"/>
          <w:numId w:val="215"/>
        </w:numPr>
        <w:rPr>
          <w:rFonts w:ascii="Times New Roman" w:eastAsia="PMingLiU" w:hAnsi="Times New Roman"/>
        </w:rPr>
      </w:pPr>
      <w:r w:rsidRPr="00EB4BFE">
        <w:rPr>
          <w:rFonts w:ascii="Times New Roman" w:eastAsia="PMingLiU" w:hAnsi="Times New Roman"/>
          <w:bCs/>
        </w:rPr>
        <w:t>Базы данных. В 2-х кн. Кн. 2. Распределенные и удаленные базы данных</w:t>
      </w:r>
      <w:r>
        <w:rPr>
          <w:rFonts w:ascii="Times New Roman" w:eastAsia="PMingLiU" w:hAnsi="Times New Roman"/>
          <w:bCs/>
        </w:rPr>
        <w:t xml:space="preserve"> </w:t>
      </w:r>
      <w:r w:rsidRPr="00EB4BFE">
        <w:rPr>
          <w:rFonts w:ascii="Times New Roman" w:eastAsia="PMingLiU" w:hAnsi="Times New Roman"/>
          <w:bCs/>
        </w:rPr>
        <w:t>[Электронный ресурс]: учебник  / В.П. Агальцов. - М.: ИД ФОРУМ: НИЦ Инфра-М, 2013. - 272 с. - Режим доступа: http://znanium.com/catalog.php?bookin.</w:t>
      </w:r>
    </w:p>
    <w:p w:rsidR="004C5494" w:rsidRPr="004D553B" w:rsidRDefault="004C5494" w:rsidP="004C5494">
      <w:pPr>
        <w:suppressAutoHyphens/>
        <w:ind w:left="360"/>
        <w:contextualSpacing/>
        <w:rPr>
          <w:rFonts w:ascii="Times New Roman" w:eastAsia="PMingLiU" w:hAnsi="Times New Roman"/>
          <w:bCs/>
          <w:i/>
        </w:rPr>
      </w:pPr>
      <w:r w:rsidRPr="004D553B">
        <w:rPr>
          <w:rFonts w:ascii="Times New Roman" w:eastAsia="PMingLiU" w:hAnsi="Times New Roman"/>
          <w:b/>
          <w:bCs/>
        </w:rPr>
        <w:t xml:space="preserve">Дополнительные источники </w:t>
      </w:r>
    </w:p>
    <w:p w:rsidR="004C5494" w:rsidRPr="0076523F" w:rsidRDefault="004C5494" w:rsidP="00AC7AAC">
      <w:pPr>
        <w:pStyle w:val="a3"/>
        <w:numPr>
          <w:ilvl w:val="0"/>
          <w:numId w:val="216"/>
        </w:numPr>
        <w:spacing w:after="0"/>
        <w:rPr>
          <w:rFonts w:ascii="Times New Roman" w:eastAsia="PMingLiU" w:hAnsi="Times New Roman"/>
          <w:bCs/>
        </w:rPr>
      </w:pPr>
      <w:r w:rsidRPr="0076523F">
        <w:rPr>
          <w:rFonts w:ascii="Times New Roman" w:eastAsia="PMingLiU" w:hAnsi="Times New Roman"/>
          <w:bCs/>
        </w:rPr>
        <w:t>Подбельский В. Язык C#. Базовый курс. Издание второе, переработанное и дополненное. Издательство: Финансы и статистика, 2013. – 408 с. - ISBN: 9785279035342</w:t>
      </w:r>
    </w:p>
    <w:p w:rsidR="004C5494" w:rsidRPr="004F1599" w:rsidRDefault="004C5494" w:rsidP="00AC7AAC">
      <w:pPr>
        <w:numPr>
          <w:ilvl w:val="0"/>
          <w:numId w:val="216"/>
        </w:numPr>
        <w:spacing w:after="0"/>
        <w:contextualSpacing/>
        <w:rPr>
          <w:rFonts w:ascii="Times New Roman" w:eastAsia="PMingLiU" w:hAnsi="Times New Roman"/>
          <w:bCs/>
        </w:rPr>
      </w:pPr>
      <w:r w:rsidRPr="004F1599">
        <w:rPr>
          <w:rFonts w:ascii="Times New Roman" w:eastAsia="PMingLiU" w:hAnsi="Times New Roman"/>
          <w:bCs/>
        </w:rPr>
        <w:t>Гагарина, Л. Г. Технология разработки программного обеспечения: учеб. пособие / Л. Г. Гагарина, Е. В. Кокорева, Б. Д. Виснадул; Под ред. Л. Г. Гагариной. - М.: ФОРУМ: ИНФРА-М, 2017.-400 с.</w:t>
      </w:r>
    </w:p>
    <w:p w:rsidR="004C5494" w:rsidRPr="00EB4BFE" w:rsidRDefault="004C5494" w:rsidP="00AC7AAC">
      <w:pPr>
        <w:pStyle w:val="a3"/>
        <w:numPr>
          <w:ilvl w:val="0"/>
          <w:numId w:val="216"/>
        </w:numPr>
        <w:spacing w:after="0"/>
        <w:rPr>
          <w:rFonts w:ascii="Times New Roman" w:eastAsia="PMingLiU" w:hAnsi="Times New Roman"/>
          <w:bCs/>
        </w:rPr>
      </w:pPr>
      <w:r w:rsidRPr="00EB4BFE">
        <w:rPr>
          <w:rFonts w:ascii="Times New Roman" w:eastAsia="PMingLiU" w:hAnsi="Times New Roman"/>
          <w:bCs/>
        </w:rPr>
        <w:t>Гвоздева, В. А. Основы построения автоматизированных информационных систем: учебник / В. А. Гвоздева, И. Ю. Лаврентьева. -М.: ФОРУМ-ИНФРА-М, 2007.-256 с.</w:t>
      </w:r>
    </w:p>
    <w:p w:rsidR="004C5494" w:rsidRPr="00F54FF9" w:rsidRDefault="004C5494" w:rsidP="00AC7AAC">
      <w:pPr>
        <w:numPr>
          <w:ilvl w:val="0"/>
          <w:numId w:val="216"/>
        </w:numPr>
        <w:spacing w:after="0"/>
        <w:contextualSpacing/>
        <w:rPr>
          <w:rFonts w:ascii="Times New Roman" w:eastAsia="PMingLiU" w:hAnsi="Times New Roman"/>
          <w:bCs/>
        </w:rPr>
      </w:pPr>
      <w:r w:rsidRPr="00F54FF9">
        <w:rPr>
          <w:rFonts w:ascii="Times New Roman" w:eastAsia="PMingLiU" w:hAnsi="Times New Roman"/>
          <w:bCs/>
        </w:rPr>
        <w:t>Мартишин, С. А. Базы данных практическое применение СУБД SQL и NOSQL-типа для проектирования информационных систем: учеб. пособие / С.А. Мартишин, В.Л. Симонов, М.В. Храпченко.-М.: ИД "ФОРУМ": ИНФРА-М, 2</w:t>
      </w:r>
    </w:p>
    <w:p w:rsidR="004C5494" w:rsidRPr="00EB4BFE" w:rsidRDefault="004C5494" w:rsidP="004C5494">
      <w:pPr>
        <w:pStyle w:val="a3"/>
        <w:ind w:left="1080"/>
        <w:rPr>
          <w:rFonts w:ascii="Times New Roman" w:eastAsia="PMingLiU" w:hAnsi="Times New Roman"/>
          <w:b/>
          <w:i/>
        </w:rPr>
      </w:pPr>
    </w:p>
    <w:p w:rsidR="004C5494" w:rsidRPr="0076523F" w:rsidRDefault="004C5494" w:rsidP="004C5494">
      <w:pPr>
        <w:pStyle w:val="a3"/>
        <w:ind w:left="1080"/>
        <w:rPr>
          <w:rFonts w:ascii="Times New Roman" w:eastAsia="PMingLiU" w:hAnsi="Times New Roman"/>
          <w:b/>
          <w:bCs/>
          <w:i/>
        </w:rPr>
      </w:pPr>
    </w:p>
    <w:p w:rsidR="004C5494" w:rsidRDefault="004C5494" w:rsidP="004C5494">
      <w:pPr>
        <w:autoSpaceDE w:val="0"/>
        <w:autoSpaceDN w:val="0"/>
        <w:adjustRightInd w:val="0"/>
        <w:spacing w:after="0" w:line="240" w:lineRule="auto"/>
        <w:jc w:val="center"/>
        <w:rPr>
          <w:rFonts w:ascii="Times New Roman" w:hAnsi="Times New Roman"/>
          <w:b/>
          <w:bCs/>
          <w:iCs/>
          <w:color w:val="000000"/>
          <w:sz w:val="24"/>
          <w:szCs w:val="24"/>
        </w:rPr>
      </w:pPr>
    </w:p>
    <w:p w:rsidR="004C5494" w:rsidRPr="0070501D" w:rsidRDefault="004C5494" w:rsidP="004C5494">
      <w:pPr>
        <w:autoSpaceDE w:val="0"/>
        <w:autoSpaceDN w:val="0"/>
        <w:adjustRightInd w:val="0"/>
        <w:spacing w:after="0" w:line="240" w:lineRule="auto"/>
        <w:jc w:val="center"/>
        <w:rPr>
          <w:rFonts w:ascii="Times New Roman" w:hAnsi="Times New Roman"/>
          <w:b/>
          <w:bCs/>
          <w:iCs/>
          <w:color w:val="000000"/>
          <w:sz w:val="24"/>
          <w:szCs w:val="24"/>
        </w:rPr>
      </w:pPr>
      <w:r>
        <w:rPr>
          <w:rFonts w:ascii="Times New Roman" w:hAnsi="Times New Roman"/>
          <w:b/>
          <w:bCs/>
          <w:iCs/>
          <w:color w:val="000000"/>
          <w:sz w:val="24"/>
          <w:szCs w:val="24"/>
        </w:rPr>
        <w:t>4.4</w:t>
      </w:r>
      <w:r w:rsidRPr="00644DD7">
        <w:rPr>
          <w:rFonts w:ascii="Times New Roman" w:hAnsi="Times New Roman"/>
          <w:b/>
          <w:bCs/>
          <w:iCs/>
          <w:color w:val="000000"/>
          <w:sz w:val="24"/>
          <w:szCs w:val="24"/>
        </w:rPr>
        <w:t>. Организация образовательного процесса</w:t>
      </w:r>
      <w:r>
        <w:rPr>
          <w:rFonts w:ascii="Times New Roman" w:hAnsi="Times New Roman"/>
          <w:b/>
          <w:bCs/>
          <w:iCs/>
          <w:color w:val="000000"/>
          <w:sz w:val="24"/>
          <w:szCs w:val="24"/>
        </w:rPr>
        <w:t xml:space="preserve"> </w:t>
      </w:r>
    </w:p>
    <w:p w:rsidR="004C5494" w:rsidRDefault="004C5494" w:rsidP="004C5494">
      <w:pPr>
        <w:pStyle w:val="ab"/>
        <w:spacing w:before="0" w:beforeAutospacing="0" w:after="0" w:afterAutospacing="0" w:line="276" w:lineRule="auto"/>
        <w:jc w:val="both"/>
        <w:rPr>
          <w:color w:val="000000"/>
          <w:szCs w:val="28"/>
        </w:rPr>
      </w:pPr>
    </w:p>
    <w:p w:rsidR="004C5494" w:rsidRPr="00F87A1D" w:rsidRDefault="004C5494" w:rsidP="004C5494">
      <w:pPr>
        <w:autoSpaceDE w:val="0"/>
        <w:autoSpaceDN w:val="0"/>
        <w:adjustRightInd w:val="0"/>
        <w:spacing w:after="0"/>
        <w:rPr>
          <w:rFonts w:ascii="Times New Roman" w:hAnsi="Times New Roman"/>
          <w:color w:val="000000"/>
          <w:sz w:val="24"/>
          <w:szCs w:val="24"/>
        </w:rPr>
      </w:pPr>
      <w:r>
        <w:rPr>
          <w:rFonts w:ascii="Times New Roman" w:hAnsi="Times New Roman"/>
          <w:sz w:val="24"/>
          <w:szCs w:val="24"/>
        </w:rPr>
        <w:t xml:space="preserve">           </w:t>
      </w:r>
      <w:r w:rsidRPr="00F87A1D">
        <w:rPr>
          <w:rFonts w:ascii="Times New Roman" w:hAnsi="Times New Roman"/>
          <w:sz w:val="24"/>
          <w:szCs w:val="24"/>
        </w:rPr>
        <w:t>Образовательная деятельность при освоении образовательных программ среднего профессионального образования или отдельных компонентов этих программ организуется в форме практической подготовки</w:t>
      </w:r>
      <w:r>
        <w:rPr>
          <w:rFonts w:ascii="Times New Roman" w:hAnsi="Times New Roman"/>
          <w:sz w:val="24"/>
          <w:szCs w:val="24"/>
        </w:rPr>
        <w:t>.</w:t>
      </w:r>
    </w:p>
    <w:p w:rsidR="004C5494" w:rsidRPr="006A1295" w:rsidRDefault="004C5494" w:rsidP="004C5494">
      <w:pPr>
        <w:autoSpaceDE w:val="0"/>
        <w:autoSpaceDN w:val="0"/>
        <w:adjustRightInd w:val="0"/>
        <w:spacing w:after="0"/>
        <w:rPr>
          <w:rFonts w:ascii="Times New Roman" w:hAnsi="Times New Roman"/>
          <w:color w:val="000000" w:themeColor="text1"/>
          <w:sz w:val="24"/>
          <w:szCs w:val="24"/>
        </w:rPr>
      </w:pPr>
      <w:r w:rsidRPr="006A1295">
        <w:rPr>
          <w:rFonts w:ascii="Times New Roman" w:hAnsi="Times New Roman"/>
          <w:color w:val="000000" w:themeColor="text1"/>
          <w:sz w:val="24"/>
          <w:szCs w:val="24"/>
        </w:rPr>
        <w:t>Пр</w:t>
      </w:r>
      <w:r>
        <w:rPr>
          <w:rFonts w:ascii="Times New Roman" w:hAnsi="Times New Roman"/>
          <w:color w:val="000000" w:themeColor="text1"/>
          <w:sz w:val="24"/>
          <w:szCs w:val="24"/>
        </w:rPr>
        <w:t>актическая подготовка</w:t>
      </w:r>
      <w:r w:rsidRPr="006A1295">
        <w:rPr>
          <w:rFonts w:ascii="Times New Roman" w:hAnsi="Times New Roman"/>
          <w:color w:val="000000" w:themeColor="text1"/>
          <w:sz w:val="24"/>
          <w:szCs w:val="24"/>
        </w:rPr>
        <w:t xml:space="preserve"> организована</w:t>
      </w:r>
      <w:r>
        <w:rPr>
          <w:rFonts w:ascii="Times New Roman" w:hAnsi="Times New Roman"/>
          <w:color w:val="000000" w:themeColor="text1"/>
          <w:sz w:val="24"/>
          <w:szCs w:val="24"/>
        </w:rPr>
        <w:t>:</w:t>
      </w:r>
    </w:p>
    <w:p w:rsidR="004C5494" w:rsidRPr="002B7D1F" w:rsidRDefault="004C5494" w:rsidP="00AC7AAC">
      <w:pPr>
        <w:pStyle w:val="ConsPlusNormal"/>
        <w:numPr>
          <w:ilvl w:val="0"/>
          <w:numId w:val="210"/>
        </w:numPr>
        <w:spacing w:line="276" w:lineRule="auto"/>
        <w:jc w:val="both"/>
        <w:rPr>
          <w:rFonts w:ascii="Times New Roman" w:hAnsi="Times New Roman" w:cs="Times New Roman"/>
          <w:color w:val="000000" w:themeColor="text1"/>
          <w:sz w:val="24"/>
          <w:szCs w:val="24"/>
        </w:rPr>
      </w:pPr>
      <w:r w:rsidRPr="002B7D1F">
        <w:rPr>
          <w:rFonts w:ascii="Times New Roman" w:hAnsi="Times New Roman" w:cs="Times New Roman"/>
          <w:color w:val="000000" w:themeColor="text1"/>
          <w:sz w:val="24"/>
          <w:szCs w:val="24"/>
        </w:rPr>
        <w:lastRenderedPageBreak/>
        <w:t>непосредственно в организации, осуществляющей образовательную деятельность (далее – КГБПОУ «ЗПТ»), в том числе в структурном подразделении техникума, предназначенном для проведения практической подготовки;</w:t>
      </w:r>
    </w:p>
    <w:p w:rsidR="004C5494" w:rsidRPr="002B7D1F" w:rsidRDefault="004C5494" w:rsidP="00AC7AAC">
      <w:pPr>
        <w:pStyle w:val="ConsPlusNormal"/>
        <w:numPr>
          <w:ilvl w:val="0"/>
          <w:numId w:val="210"/>
        </w:numPr>
        <w:spacing w:line="276" w:lineRule="auto"/>
        <w:jc w:val="both"/>
        <w:rPr>
          <w:rFonts w:ascii="Times New Roman" w:hAnsi="Times New Roman" w:cs="Times New Roman"/>
          <w:color w:val="000000" w:themeColor="text1"/>
          <w:sz w:val="24"/>
          <w:szCs w:val="24"/>
        </w:rPr>
      </w:pPr>
      <w:r w:rsidRPr="002B7D1F">
        <w:rPr>
          <w:rFonts w:ascii="Times New Roman" w:hAnsi="Times New Roman" w:cs="Times New Roman"/>
          <w:color w:val="000000" w:themeColor="text1"/>
          <w:sz w:val="24"/>
          <w:szCs w:val="24"/>
        </w:rPr>
        <w:t>в организации, осуществляющей деятельность по профилю соответствующей образовательной программы (далее - профильная организация), в том числе в структурном подразделении профильной организации, предназначенном для проведения практической подготовки, на основании договора, заключаемого между образовательной организацией и профильной организацией.</w:t>
      </w:r>
    </w:p>
    <w:p w:rsidR="004C5494" w:rsidRPr="002B7D1F" w:rsidRDefault="004C5494" w:rsidP="004C5494">
      <w:pPr>
        <w:pStyle w:val="ConsPlusNormal"/>
        <w:spacing w:line="276" w:lineRule="auto"/>
        <w:ind w:firstLine="540"/>
        <w:jc w:val="both"/>
        <w:rPr>
          <w:rFonts w:ascii="Times New Roman" w:hAnsi="Times New Roman" w:cs="Times New Roman"/>
          <w:color w:val="000000" w:themeColor="text1"/>
          <w:sz w:val="24"/>
          <w:szCs w:val="24"/>
        </w:rPr>
      </w:pPr>
      <w:r w:rsidRPr="002B7D1F">
        <w:rPr>
          <w:rFonts w:ascii="Times New Roman" w:hAnsi="Times New Roman" w:cs="Times New Roman"/>
          <w:color w:val="000000" w:themeColor="text1"/>
          <w:sz w:val="24"/>
          <w:szCs w:val="24"/>
        </w:rPr>
        <w:t>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соответствующей образовательной программы.</w:t>
      </w:r>
    </w:p>
    <w:p w:rsidR="004C5494" w:rsidRPr="002B7D1F" w:rsidRDefault="004C5494" w:rsidP="004C5494">
      <w:pPr>
        <w:pStyle w:val="ConsPlusNormal"/>
        <w:spacing w:line="276" w:lineRule="auto"/>
        <w:ind w:firstLine="540"/>
        <w:jc w:val="both"/>
        <w:rPr>
          <w:rFonts w:ascii="Times New Roman" w:hAnsi="Times New Roman" w:cs="Times New Roman"/>
          <w:color w:val="000000" w:themeColor="text1"/>
          <w:sz w:val="24"/>
          <w:szCs w:val="24"/>
        </w:rPr>
      </w:pPr>
      <w:r w:rsidRPr="002B7D1F">
        <w:rPr>
          <w:rFonts w:ascii="Times New Roman" w:hAnsi="Times New Roman" w:cs="Times New Roman"/>
          <w:color w:val="000000" w:themeColor="text1"/>
          <w:sz w:val="24"/>
          <w:szCs w:val="24"/>
        </w:rPr>
        <w:t>Практическая подготовка при проведении практики организуется путем непосредственного выполнения обучающимися определенных видов работ, связанных с будущей профессиональной деятельностью.</w:t>
      </w:r>
    </w:p>
    <w:p w:rsidR="004C5494" w:rsidRDefault="004C5494" w:rsidP="004C5494">
      <w:pPr>
        <w:autoSpaceDE w:val="0"/>
        <w:autoSpaceDN w:val="0"/>
        <w:adjustRightInd w:val="0"/>
        <w:spacing w:after="0"/>
        <w:rPr>
          <w:rFonts w:ascii="Times New Roman" w:hAnsi="Times New Roman"/>
          <w:color w:val="000000"/>
          <w:sz w:val="24"/>
          <w:szCs w:val="24"/>
        </w:rPr>
      </w:pPr>
      <w:r>
        <w:rPr>
          <w:rFonts w:ascii="Times New Roman" w:hAnsi="Times New Roman"/>
          <w:color w:val="000000" w:themeColor="text1"/>
          <w:sz w:val="24"/>
          <w:szCs w:val="24"/>
        </w:rPr>
        <w:t xml:space="preserve">     </w:t>
      </w:r>
      <w:r w:rsidRPr="001133D4">
        <w:rPr>
          <w:rFonts w:ascii="Times New Roman" w:hAnsi="Times New Roman"/>
          <w:color w:val="000000" w:themeColor="text1"/>
          <w:sz w:val="24"/>
          <w:szCs w:val="24"/>
        </w:rPr>
        <w:t>При реализации программ предусма</w:t>
      </w:r>
      <w:r>
        <w:rPr>
          <w:rFonts w:ascii="Times New Roman" w:hAnsi="Times New Roman"/>
          <w:color w:val="000000" w:themeColor="text1"/>
          <w:sz w:val="24"/>
          <w:szCs w:val="24"/>
        </w:rPr>
        <w:t>триваются следующие виды практической подготовки</w:t>
      </w:r>
      <w:r w:rsidRPr="001133D4">
        <w:rPr>
          <w:rFonts w:ascii="Times New Roman" w:hAnsi="Times New Roman"/>
          <w:color w:val="000000" w:themeColor="text1"/>
          <w:sz w:val="24"/>
          <w:szCs w:val="24"/>
        </w:rPr>
        <w:t xml:space="preserve">: учебная </w:t>
      </w:r>
      <w:r>
        <w:rPr>
          <w:rFonts w:ascii="Times New Roman" w:hAnsi="Times New Roman"/>
          <w:color w:val="000000" w:themeColor="text1"/>
          <w:sz w:val="24"/>
          <w:szCs w:val="24"/>
        </w:rPr>
        <w:t xml:space="preserve">практика </w:t>
      </w:r>
      <w:r w:rsidRPr="001133D4">
        <w:rPr>
          <w:rFonts w:ascii="Times New Roman" w:hAnsi="Times New Roman"/>
          <w:color w:val="000000" w:themeColor="text1"/>
          <w:sz w:val="24"/>
          <w:szCs w:val="24"/>
        </w:rPr>
        <w:t>и</w:t>
      </w:r>
      <w:r w:rsidRPr="00644DD7">
        <w:rPr>
          <w:rFonts w:ascii="Times New Roman" w:hAnsi="Times New Roman"/>
          <w:color w:val="000000"/>
          <w:sz w:val="24"/>
          <w:szCs w:val="24"/>
        </w:rPr>
        <w:t xml:space="preserve"> производственная</w:t>
      </w:r>
      <w:r>
        <w:rPr>
          <w:rFonts w:ascii="Times New Roman" w:hAnsi="Times New Roman"/>
          <w:color w:val="000000"/>
          <w:sz w:val="24"/>
          <w:szCs w:val="24"/>
        </w:rPr>
        <w:t xml:space="preserve"> практика</w:t>
      </w:r>
      <w:r w:rsidRPr="00644DD7">
        <w:rPr>
          <w:rFonts w:ascii="Times New Roman" w:hAnsi="Times New Roman"/>
          <w:color w:val="000000"/>
          <w:sz w:val="24"/>
          <w:szCs w:val="24"/>
        </w:rPr>
        <w:t>.</w:t>
      </w:r>
    </w:p>
    <w:p w:rsidR="004C5494" w:rsidRDefault="004C5494" w:rsidP="004C5494">
      <w:pPr>
        <w:spacing w:after="0"/>
        <w:ind w:right="-1"/>
        <w:contextualSpacing/>
        <w:rPr>
          <w:rFonts w:ascii="Times New Roman" w:hAnsi="Times New Roman"/>
          <w:bCs/>
          <w:sz w:val="24"/>
          <w:szCs w:val="24"/>
        </w:rPr>
      </w:pPr>
      <w:r w:rsidRPr="000E78ED">
        <w:rPr>
          <w:rFonts w:ascii="Times New Roman" w:hAnsi="Times New Roman"/>
          <w:sz w:val="24"/>
          <w:szCs w:val="24"/>
        </w:rPr>
        <w:t xml:space="preserve">     </w:t>
      </w:r>
      <w:r>
        <w:rPr>
          <w:rFonts w:ascii="Times New Roman" w:hAnsi="Times New Roman"/>
          <w:bCs/>
          <w:sz w:val="24"/>
          <w:szCs w:val="24"/>
        </w:rPr>
        <w:t xml:space="preserve">  Учебная практика </w:t>
      </w:r>
      <w:r w:rsidRPr="000E78ED">
        <w:rPr>
          <w:rFonts w:ascii="Times New Roman" w:hAnsi="Times New Roman"/>
          <w:bCs/>
          <w:sz w:val="24"/>
          <w:szCs w:val="24"/>
        </w:rPr>
        <w:t>проводится  рассредоточено в рамках профессионального модуля</w:t>
      </w:r>
      <w:r>
        <w:rPr>
          <w:rFonts w:ascii="Times New Roman" w:hAnsi="Times New Roman"/>
          <w:bCs/>
          <w:sz w:val="24"/>
          <w:szCs w:val="24"/>
        </w:rPr>
        <w:t>,</w:t>
      </w:r>
      <w:r w:rsidRPr="000E78ED">
        <w:rPr>
          <w:rFonts w:ascii="Times New Roman" w:hAnsi="Times New Roman"/>
          <w:bCs/>
          <w:sz w:val="24"/>
          <w:szCs w:val="24"/>
        </w:rPr>
        <w:t xml:space="preserve"> чередуясь с теоретически</w:t>
      </w:r>
      <w:r>
        <w:rPr>
          <w:rFonts w:ascii="Times New Roman" w:hAnsi="Times New Roman"/>
          <w:bCs/>
          <w:sz w:val="24"/>
          <w:szCs w:val="24"/>
        </w:rPr>
        <w:t>ми занятиями.</w:t>
      </w:r>
    </w:p>
    <w:p w:rsidR="004C5494" w:rsidRPr="00037935" w:rsidRDefault="004C5494" w:rsidP="004C5494">
      <w:pPr>
        <w:spacing w:after="0"/>
        <w:ind w:right="-1"/>
        <w:contextualSpacing/>
        <w:rPr>
          <w:rFonts w:ascii="Times New Roman" w:hAnsi="Times New Roman"/>
          <w:bCs/>
          <w:sz w:val="24"/>
          <w:szCs w:val="24"/>
        </w:rPr>
      </w:pPr>
      <w:r>
        <w:rPr>
          <w:rFonts w:ascii="Times New Roman" w:hAnsi="Times New Roman"/>
          <w:bCs/>
          <w:sz w:val="24"/>
          <w:szCs w:val="24"/>
        </w:rPr>
        <w:t xml:space="preserve">       </w:t>
      </w:r>
      <w:r w:rsidRPr="00246CC7">
        <w:rPr>
          <w:rFonts w:ascii="Times New Roman" w:hAnsi="Times New Roman"/>
          <w:bCs/>
          <w:sz w:val="24"/>
          <w:szCs w:val="24"/>
        </w:rPr>
        <w:t>Учебная практика</w:t>
      </w:r>
      <w:r>
        <w:rPr>
          <w:rFonts w:ascii="Times New Roman" w:hAnsi="Times New Roman"/>
          <w:bCs/>
          <w:sz w:val="24"/>
          <w:szCs w:val="24"/>
        </w:rPr>
        <w:t xml:space="preserve">  </w:t>
      </w:r>
      <w:r w:rsidRPr="00246CC7">
        <w:rPr>
          <w:sz w:val="24"/>
          <w:szCs w:val="24"/>
        </w:rPr>
        <w:t xml:space="preserve"> </w:t>
      </w:r>
      <w:r w:rsidRPr="00246CC7">
        <w:rPr>
          <w:rFonts w:ascii="Times New Roman" w:hAnsi="Times New Roman"/>
          <w:bCs/>
          <w:sz w:val="24"/>
          <w:szCs w:val="24"/>
        </w:rPr>
        <w:t>проводится после изучения соответственн</w:t>
      </w:r>
      <w:r>
        <w:rPr>
          <w:rFonts w:ascii="Times New Roman" w:hAnsi="Times New Roman"/>
          <w:bCs/>
          <w:sz w:val="24"/>
          <w:szCs w:val="24"/>
        </w:rPr>
        <w:t>ого междисциплинарного курса    и</w:t>
      </w:r>
      <w:r w:rsidRPr="00D45657">
        <w:rPr>
          <w:rFonts w:ascii="Times New Roman" w:hAnsi="Times New Roman"/>
          <w:sz w:val="24"/>
          <w:szCs w:val="24"/>
        </w:rPr>
        <w:t xml:space="preserve"> </w:t>
      </w:r>
      <w:r>
        <w:rPr>
          <w:rFonts w:ascii="Times New Roman" w:hAnsi="Times New Roman"/>
          <w:sz w:val="24"/>
          <w:szCs w:val="24"/>
        </w:rPr>
        <w:t>параллельно с изучением обще</w:t>
      </w:r>
      <w:r w:rsidRPr="00BA4EA8">
        <w:rPr>
          <w:rFonts w:ascii="Times New Roman" w:hAnsi="Times New Roman"/>
          <w:sz w:val="24"/>
          <w:szCs w:val="24"/>
        </w:rPr>
        <w:t>профессиональных</w:t>
      </w:r>
      <w:r>
        <w:rPr>
          <w:rFonts w:ascii="Times New Roman" w:hAnsi="Times New Roman"/>
          <w:sz w:val="24"/>
          <w:szCs w:val="24"/>
        </w:rPr>
        <w:t xml:space="preserve"> предметов.</w:t>
      </w:r>
    </w:p>
    <w:p w:rsidR="004C5494" w:rsidRPr="000E78ED" w:rsidRDefault="004C5494" w:rsidP="004C5494">
      <w:pPr>
        <w:pStyle w:val="ab"/>
        <w:spacing w:before="0" w:beforeAutospacing="0" w:after="0" w:afterAutospacing="0" w:line="276" w:lineRule="auto"/>
        <w:contextualSpacing/>
        <w:jc w:val="both"/>
        <w:rPr>
          <w:bCs/>
        </w:rPr>
      </w:pPr>
      <w:r w:rsidRPr="000E78ED">
        <w:rPr>
          <w:bCs/>
        </w:rPr>
        <w:t xml:space="preserve">       Д</w:t>
      </w:r>
      <w:r>
        <w:rPr>
          <w:bCs/>
        </w:rPr>
        <w:t>ля выполнения программы практической подготовки (учебная практика)</w:t>
      </w:r>
      <w:r w:rsidRPr="000E78ED">
        <w:rPr>
          <w:bCs/>
        </w:rPr>
        <w:t xml:space="preserve"> группа делится на две подгруппы. Учебная практика проводится</w:t>
      </w:r>
      <w:r>
        <w:rPr>
          <w:bCs/>
        </w:rPr>
        <w:t xml:space="preserve"> в учебной мастерской</w:t>
      </w:r>
      <w:r w:rsidRPr="000E78ED">
        <w:rPr>
          <w:bCs/>
        </w:rPr>
        <w:t xml:space="preserve"> под руководством мастера производственного обучения. Продолжительность одного занятия – 6 часов. </w:t>
      </w:r>
    </w:p>
    <w:p w:rsidR="004C5494" w:rsidRPr="006C1F5E" w:rsidRDefault="004C5494" w:rsidP="004C5494">
      <w:pPr>
        <w:spacing w:after="0"/>
        <w:jc w:val="both"/>
        <w:rPr>
          <w:rFonts w:ascii="Times New Roman" w:hAnsi="Times New Roman"/>
          <w:sz w:val="24"/>
          <w:szCs w:val="24"/>
        </w:rPr>
      </w:pPr>
      <w:r>
        <w:rPr>
          <w:rFonts w:ascii="Times New Roman" w:hAnsi="Times New Roman"/>
          <w:sz w:val="24"/>
          <w:szCs w:val="24"/>
        </w:rPr>
        <w:t xml:space="preserve"> Учебная п</w:t>
      </w:r>
      <w:r w:rsidRPr="000E78ED">
        <w:rPr>
          <w:rFonts w:ascii="Times New Roman" w:hAnsi="Times New Roman"/>
          <w:sz w:val="24"/>
          <w:szCs w:val="24"/>
        </w:rPr>
        <w:t>рак</w:t>
      </w:r>
      <w:r>
        <w:rPr>
          <w:rFonts w:ascii="Times New Roman" w:hAnsi="Times New Roman"/>
          <w:sz w:val="24"/>
          <w:szCs w:val="24"/>
        </w:rPr>
        <w:t xml:space="preserve">тика завершается </w:t>
      </w:r>
      <w:r w:rsidRPr="000E78ED">
        <w:rPr>
          <w:rFonts w:ascii="Times New Roman" w:hAnsi="Times New Roman"/>
          <w:sz w:val="24"/>
          <w:szCs w:val="24"/>
        </w:rPr>
        <w:t xml:space="preserve">зачетом обучающихся освоенных общих и профессиональных компетенций. </w:t>
      </w:r>
    </w:p>
    <w:p w:rsidR="004C5494" w:rsidRPr="00644DD7" w:rsidRDefault="004C5494" w:rsidP="004C5494">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 xml:space="preserve">       </w:t>
      </w:r>
      <w:r w:rsidRPr="00644DD7">
        <w:rPr>
          <w:rFonts w:ascii="Times New Roman" w:hAnsi="Times New Roman"/>
          <w:color w:val="000000"/>
          <w:sz w:val="24"/>
          <w:szCs w:val="24"/>
        </w:rPr>
        <w:t>Производственная практика проводится только в организациях, направление</w:t>
      </w:r>
    </w:p>
    <w:p w:rsidR="004C5494" w:rsidRDefault="004C5494" w:rsidP="004C5494">
      <w:pPr>
        <w:autoSpaceDE w:val="0"/>
        <w:autoSpaceDN w:val="0"/>
        <w:adjustRightInd w:val="0"/>
        <w:spacing w:after="0"/>
        <w:rPr>
          <w:rFonts w:ascii="Times New Roman" w:hAnsi="Times New Roman"/>
          <w:sz w:val="24"/>
          <w:szCs w:val="24"/>
        </w:rPr>
      </w:pPr>
      <w:r>
        <w:rPr>
          <w:rFonts w:ascii="Times New Roman" w:hAnsi="Times New Roman"/>
          <w:color w:val="000000"/>
          <w:sz w:val="24"/>
          <w:szCs w:val="24"/>
        </w:rPr>
        <w:t>д</w:t>
      </w:r>
      <w:r w:rsidRPr="00644DD7">
        <w:rPr>
          <w:rFonts w:ascii="Times New Roman" w:hAnsi="Times New Roman"/>
          <w:color w:val="000000"/>
          <w:sz w:val="24"/>
          <w:szCs w:val="24"/>
        </w:rPr>
        <w:t>еятельности</w:t>
      </w:r>
      <w:r>
        <w:rPr>
          <w:rFonts w:ascii="Times New Roman" w:hAnsi="Times New Roman"/>
          <w:color w:val="000000"/>
          <w:sz w:val="24"/>
          <w:szCs w:val="24"/>
        </w:rPr>
        <w:t>,</w:t>
      </w:r>
      <w:r w:rsidRPr="00644DD7">
        <w:rPr>
          <w:rFonts w:ascii="Times New Roman" w:hAnsi="Times New Roman"/>
          <w:color w:val="000000"/>
          <w:sz w:val="24"/>
          <w:szCs w:val="24"/>
        </w:rPr>
        <w:t xml:space="preserve"> которых соответствует профилю подготовки обучающихся</w:t>
      </w:r>
      <w:r>
        <w:rPr>
          <w:rFonts w:ascii="Times New Roman" w:hAnsi="Times New Roman"/>
          <w:color w:val="000000"/>
          <w:sz w:val="24"/>
          <w:szCs w:val="24"/>
        </w:rPr>
        <w:t>.</w:t>
      </w:r>
    </w:p>
    <w:p w:rsidR="004C5494" w:rsidRPr="00644DD7" w:rsidRDefault="004C5494" w:rsidP="004C5494">
      <w:pPr>
        <w:autoSpaceDE w:val="0"/>
        <w:autoSpaceDN w:val="0"/>
        <w:adjustRightInd w:val="0"/>
        <w:spacing w:after="0"/>
        <w:rPr>
          <w:rFonts w:ascii="Times New Roman" w:hAnsi="Times New Roman"/>
          <w:color w:val="000000"/>
          <w:sz w:val="24"/>
          <w:szCs w:val="24"/>
        </w:rPr>
      </w:pPr>
      <w:r w:rsidRPr="00981CCF">
        <w:rPr>
          <w:rFonts w:ascii="Times New Roman" w:hAnsi="Times New Roman"/>
          <w:sz w:val="24"/>
          <w:szCs w:val="24"/>
        </w:rPr>
        <w:t xml:space="preserve">При организации практической подготовки </w:t>
      </w:r>
      <w:r w:rsidRPr="00981CCF">
        <w:rPr>
          <w:rFonts w:ascii="Times New Roman" w:hAnsi="Times New Roman"/>
          <w:color w:val="000000" w:themeColor="text1"/>
          <w:sz w:val="24"/>
          <w:szCs w:val="24"/>
        </w:rPr>
        <w:t>профильные организации создают условия</w:t>
      </w:r>
      <w:r w:rsidRPr="00981CCF">
        <w:rPr>
          <w:rFonts w:ascii="Times New Roman" w:hAnsi="Times New Roman"/>
          <w:sz w:val="24"/>
          <w:szCs w:val="24"/>
        </w:rPr>
        <w:t xml:space="preserve"> для реализации компонентов образовательной программы, предоставляют оборудование и технические средства обучения в объеме, позволяющем выполнять определенные виды работ, связанные с будущей профессиональной деятельностью обучающихся.</w:t>
      </w:r>
      <w:r>
        <w:rPr>
          <w:rFonts w:ascii="Times New Roman" w:hAnsi="Times New Roman"/>
          <w:color w:val="000000"/>
          <w:sz w:val="24"/>
          <w:szCs w:val="24"/>
        </w:rPr>
        <w:t xml:space="preserve">   </w:t>
      </w:r>
    </w:p>
    <w:p w:rsidR="004C5494" w:rsidRDefault="004C5494" w:rsidP="004C5494">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 xml:space="preserve">Производственную </w:t>
      </w:r>
      <w:r w:rsidRPr="00644DD7">
        <w:rPr>
          <w:rFonts w:ascii="Times New Roman" w:hAnsi="Times New Roman"/>
          <w:color w:val="000000"/>
          <w:sz w:val="24"/>
          <w:szCs w:val="24"/>
        </w:rPr>
        <w:t>практику рекомендуется проводить концентрированно.</w:t>
      </w:r>
    </w:p>
    <w:p w:rsidR="004C5494" w:rsidRPr="002B7D1F" w:rsidRDefault="004C5494" w:rsidP="004C5494">
      <w:pPr>
        <w:pStyle w:val="ConsPlusNormal"/>
        <w:spacing w:line="276" w:lineRule="auto"/>
        <w:ind w:firstLine="540"/>
        <w:jc w:val="both"/>
        <w:rPr>
          <w:rFonts w:ascii="Times New Roman" w:hAnsi="Times New Roman" w:cs="Times New Roman"/>
          <w:sz w:val="24"/>
          <w:szCs w:val="24"/>
        </w:rPr>
      </w:pPr>
      <w:r w:rsidRPr="002B7D1F">
        <w:rPr>
          <w:rFonts w:ascii="Times New Roman" w:hAnsi="Times New Roman" w:cs="Times New Roman"/>
          <w:sz w:val="24"/>
          <w:szCs w:val="24"/>
        </w:rPr>
        <w:t xml:space="preserve">Практическая подготовка обучающихся </w:t>
      </w:r>
      <w:r w:rsidRPr="002B7D1F">
        <w:rPr>
          <w:rFonts w:ascii="Times New Roman" w:hAnsi="Times New Roman" w:cs="Times New Roman"/>
          <w:color w:val="000000" w:themeColor="text1"/>
          <w:sz w:val="24"/>
          <w:szCs w:val="24"/>
        </w:rPr>
        <w:t>с ограниченными возможностями здоровья и инвалидов</w:t>
      </w:r>
      <w:r w:rsidRPr="002B7D1F">
        <w:rPr>
          <w:rFonts w:ascii="Times New Roman" w:hAnsi="Times New Roman" w:cs="Times New Roman"/>
          <w:sz w:val="24"/>
          <w:szCs w:val="24"/>
        </w:rPr>
        <w:t xml:space="preserve"> организуется с учетом особенностей их психофизического развития, индивидуальных возможностей и состояния здоровья.</w:t>
      </w:r>
    </w:p>
    <w:p w:rsidR="004C5494" w:rsidRDefault="004C5494" w:rsidP="004C5494">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 xml:space="preserve">     </w:t>
      </w:r>
      <w:r w:rsidRPr="00644DD7">
        <w:rPr>
          <w:rFonts w:ascii="Times New Roman" w:hAnsi="Times New Roman"/>
          <w:color w:val="000000"/>
          <w:sz w:val="24"/>
          <w:szCs w:val="24"/>
        </w:rPr>
        <w:t>Аттестация по итогам производственной</w:t>
      </w:r>
      <w:r>
        <w:rPr>
          <w:rFonts w:ascii="Times New Roman" w:hAnsi="Times New Roman"/>
          <w:color w:val="000000"/>
          <w:sz w:val="24"/>
          <w:szCs w:val="24"/>
        </w:rPr>
        <w:t xml:space="preserve"> </w:t>
      </w:r>
      <w:r w:rsidRPr="00644DD7">
        <w:rPr>
          <w:rFonts w:ascii="Times New Roman" w:hAnsi="Times New Roman"/>
          <w:color w:val="000000"/>
          <w:sz w:val="24"/>
          <w:szCs w:val="24"/>
        </w:rPr>
        <w:t>практики проводится с учётом (или на основании) результатов, подтверждённых документами</w:t>
      </w:r>
      <w:r>
        <w:rPr>
          <w:rFonts w:ascii="Times New Roman" w:hAnsi="Times New Roman"/>
          <w:color w:val="000000"/>
          <w:sz w:val="24"/>
          <w:szCs w:val="24"/>
        </w:rPr>
        <w:t xml:space="preserve"> </w:t>
      </w:r>
      <w:r w:rsidRPr="00644DD7">
        <w:rPr>
          <w:rFonts w:ascii="Times New Roman" w:hAnsi="Times New Roman"/>
          <w:color w:val="000000"/>
          <w:sz w:val="24"/>
          <w:szCs w:val="24"/>
        </w:rPr>
        <w:t xml:space="preserve">соответствующих организаций. </w:t>
      </w:r>
    </w:p>
    <w:p w:rsidR="004C5494" w:rsidRPr="00644DD7" w:rsidRDefault="004C5494" w:rsidP="004C5494">
      <w:pPr>
        <w:autoSpaceDE w:val="0"/>
        <w:autoSpaceDN w:val="0"/>
        <w:adjustRightInd w:val="0"/>
        <w:spacing w:after="0"/>
        <w:rPr>
          <w:rFonts w:ascii="Times New Roman" w:hAnsi="Times New Roman"/>
          <w:color w:val="000000"/>
          <w:sz w:val="24"/>
          <w:szCs w:val="24"/>
        </w:rPr>
      </w:pPr>
      <w:r w:rsidRPr="00644DD7">
        <w:rPr>
          <w:rFonts w:ascii="Times New Roman" w:hAnsi="Times New Roman"/>
          <w:color w:val="000000"/>
          <w:sz w:val="24"/>
          <w:szCs w:val="24"/>
        </w:rPr>
        <w:t>По результатам практики представляется отчёт, который</w:t>
      </w:r>
      <w:r>
        <w:rPr>
          <w:rFonts w:ascii="Times New Roman" w:hAnsi="Times New Roman"/>
          <w:color w:val="000000"/>
          <w:sz w:val="24"/>
          <w:szCs w:val="24"/>
        </w:rPr>
        <w:t xml:space="preserve"> </w:t>
      </w:r>
      <w:r w:rsidRPr="00644DD7">
        <w:rPr>
          <w:rFonts w:ascii="Times New Roman" w:hAnsi="Times New Roman"/>
          <w:color w:val="000000"/>
          <w:sz w:val="24"/>
          <w:szCs w:val="24"/>
        </w:rPr>
        <w:t>соответствующим образом защищается.</w:t>
      </w:r>
    </w:p>
    <w:p w:rsidR="004C5494" w:rsidRPr="00644DD7" w:rsidRDefault="004C5494" w:rsidP="004C5494">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 xml:space="preserve">      </w:t>
      </w:r>
      <w:r w:rsidRPr="00644DD7">
        <w:rPr>
          <w:rFonts w:ascii="Times New Roman" w:hAnsi="Times New Roman"/>
          <w:color w:val="000000"/>
          <w:sz w:val="24"/>
          <w:szCs w:val="24"/>
        </w:rPr>
        <w:t>Промежуточная аттестация обучающихся осуществляется в рамках освоения</w:t>
      </w:r>
    </w:p>
    <w:p w:rsidR="004C5494" w:rsidRPr="00644DD7" w:rsidRDefault="004C5494" w:rsidP="004C5494">
      <w:pPr>
        <w:autoSpaceDE w:val="0"/>
        <w:autoSpaceDN w:val="0"/>
        <w:adjustRightInd w:val="0"/>
        <w:spacing w:after="0"/>
        <w:rPr>
          <w:rFonts w:ascii="Times New Roman" w:hAnsi="Times New Roman"/>
          <w:color w:val="000000"/>
          <w:sz w:val="24"/>
          <w:szCs w:val="24"/>
        </w:rPr>
      </w:pPr>
      <w:r w:rsidRPr="00644DD7">
        <w:rPr>
          <w:rFonts w:ascii="Times New Roman" w:hAnsi="Times New Roman"/>
          <w:color w:val="000000"/>
          <w:sz w:val="24"/>
          <w:szCs w:val="24"/>
        </w:rPr>
        <w:t>общепрофессионального и профессионального цикла в соответствии с разработанными</w:t>
      </w:r>
    </w:p>
    <w:p w:rsidR="004C5494" w:rsidRPr="00644DD7" w:rsidRDefault="004C5494" w:rsidP="004C5494">
      <w:pPr>
        <w:autoSpaceDE w:val="0"/>
        <w:autoSpaceDN w:val="0"/>
        <w:adjustRightInd w:val="0"/>
        <w:spacing w:after="0"/>
        <w:rPr>
          <w:rFonts w:ascii="Times New Roman" w:hAnsi="Times New Roman"/>
          <w:color w:val="000000"/>
          <w:sz w:val="24"/>
          <w:szCs w:val="24"/>
        </w:rPr>
      </w:pPr>
      <w:r w:rsidRPr="00644DD7">
        <w:rPr>
          <w:rFonts w:ascii="Times New Roman" w:hAnsi="Times New Roman"/>
          <w:color w:val="000000"/>
          <w:sz w:val="24"/>
          <w:szCs w:val="24"/>
        </w:rPr>
        <w:lastRenderedPageBreak/>
        <w:t xml:space="preserve"> фондами оценочных средств, позволяющими оценить достижение</w:t>
      </w:r>
      <w:r>
        <w:rPr>
          <w:rFonts w:ascii="Times New Roman" w:hAnsi="Times New Roman"/>
          <w:color w:val="000000"/>
          <w:sz w:val="24"/>
          <w:szCs w:val="24"/>
        </w:rPr>
        <w:t xml:space="preserve"> </w:t>
      </w:r>
      <w:r w:rsidRPr="00644DD7">
        <w:rPr>
          <w:rFonts w:ascii="Times New Roman" w:hAnsi="Times New Roman"/>
          <w:color w:val="000000"/>
          <w:sz w:val="24"/>
          <w:szCs w:val="24"/>
        </w:rPr>
        <w:t>запланированных по отдельным дисциплинам, модулям и практикам результатов обучения.</w:t>
      </w:r>
    </w:p>
    <w:p w:rsidR="004C5494" w:rsidRPr="00644DD7" w:rsidRDefault="004C5494" w:rsidP="004C5494">
      <w:pPr>
        <w:autoSpaceDE w:val="0"/>
        <w:autoSpaceDN w:val="0"/>
        <w:adjustRightInd w:val="0"/>
        <w:spacing w:after="0"/>
        <w:rPr>
          <w:rFonts w:ascii="Times New Roman" w:hAnsi="Times New Roman"/>
          <w:color w:val="000000"/>
          <w:sz w:val="24"/>
          <w:szCs w:val="24"/>
        </w:rPr>
      </w:pPr>
      <w:r w:rsidRPr="00644DD7">
        <w:rPr>
          <w:rFonts w:ascii="Times New Roman" w:hAnsi="Times New Roman"/>
          <w:color w:val="000000"/>
          <w:sz w:val="24"/>
          <w:szCs w:val="24"/>
        </w:rPr>
        <w:t>Завершается освоение междисциплинарных курсов в рамках промежуточной аттестации</w:t>
      </w:r>
    </w:p>
    <w:p w:rsidR="004C5494" w:rsidRPr="00644DD7" w:rsidRDefault="004C5494" w:rsidP="004C5494">
      <w:pPr>
        <w:autoSpaceDE w:val="0"/>
        <w:autoSpaceDN w:val="0"/>
        <w:adjustRightInd w:val="0"/>
        <w:spacing w:after="0"/>
        <w:rPr>
          <w:rFonts w:ascii="Times New Roman" w:hAnsi="Times New Roman"/>
          <w:color w:val="000000"/>
          <w:sz w:val="24"/>
          <w:szCs w:val="24"/>
        </w:rPr>
      </w:pPr>
      <w:r w:rsidRPr="00644DD7">
        <w:rPr>
          <w:rFonts w:ascii="Times New Roman" w:hAnsi="Times New Roman"/>
          <w:color w:val="000000"/>
          <w:sz w:val="24"/>
          <w:szCs w:val="24"/>
        </w:rPr>
        <w:t>экзаменом или дифференцированным зачётом, включающем как оценку теоретических знаний, так</w:t>
      </w:r>
      <w:r>
        <w:rPr>
          <w:rFonts w:ascii="Times New Roman" w:hAnsi="Times New Roman"/>
          <w:color w:val="000000"/>
          <w:sz w:val="24"/>
          <w:szCs w:val="24"/>
        </w:rPr>
        <w:t xml:space="preserve"> </w:t>
      </w:r>
      <w:r w:rsidRPr="00644DD7">
        <w:rPr>
          <w:rFonts w:ascii="Times New Roman" w:hAnsi="Times New Roman"/>
          <w:color w:val="000000"/>
          <w:sz w:val="24"/>
          <w:szCs w:val="24"/>
        </w:rPr>
        <w:t>и практических умений.</w:t>
      </w:r>
    </w:p>
    <w:p w:rsidR="004C5494" w:rsidRPr="00644DD7" w:rsidRDefault="004C5494" w:rsidP="004C5494">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 xml:space="preserve">      </w:t>
      </w:r>
      <w:r w:rsidRPr="00644DD7">
        <w:rPr>
          <w:rFonts w:ascii="Times New Roman" w:hAnsi="Times New Roman"/>
          <w:color w:val="000000"/>
          <w:sz w:val="24"/>
          <w:szCs w:val="24"/>
        </w:rPr>
        <w:t>Освоение программы профессионального модуля в рамках промежуточной аттестации</w:t>
      </w:r>
    </w:p>
    <w:p w:rsidR="004C5494" w:rsidRPr="00644DD7" w:rsidRDefault="004C5494" w:rsidP="004C5494">
      <w:pPr>
        <w:autoSpaceDE w:val="0"/>
        <w:autoSpaceDN w:val="0"/>
        <w:adjustRightInd w:val="0"/>
        <w:spacing w:after="0"/>
        <w:rPr>
          <w:rFonts w:ascii="Times New Roman" w:hAnsi="Times New Roman"/>
          <w:color w:val="000000"/>
          <w:sz w:val="24"/>
          <w:szCs w:val="24"/>
        </w:rPr>
      </w:pPr>
      <w:r w:rsidRPr="00644DD7">
        <w:rPr>
          <w:rFonts w:ascii="Times New Roman" w:hAnsi="Times New Roman"/>
          <w:color w:val="000000"/>
          <w:sz w:val="24"/>
          <w:szCs w:val="24"/>
        </w:rPr>
        <w:t>завершается проведением демонстрационного экзамена, который рекомендуется проводить с</w:t>
      </w:r>
      <w:r>
        <w:rPr>
          <w:rFonts w:ascii="Times New Roman" w:hAnsi="Times New Roman"/>
          <w:color w:val="000000"/>
          <w:sz w:val="24"/>
          <w:szCs w:val="24"/>
        </w:rPr>
        <w:t xml:space="preserve"> </w:t>
      </w:r>
      <w:r w:rsidRPr="00644DD7">
        <w:rPr>
          <w:rFonts w:ascii="Times New Roman" w:hAnsi="Times New Roman"/>
          <w:color w:val="000000"/>
          <w:sz w:val="24"/>
          <w:szCs w:val="24"/>
        </w:rPr>
        <w:t>учетом стандартов WorldSkills Russ</w:t>
      </w:r>
      <w:r>
        <w:rPr>
          <w:rFonts w:ascii="Times New Roman" w:hAnsi="Times New Roman"/>
          <w:color w:val="000000"/>
          <w:sz w:val="24"/>
          <w:szCs w:val="24"/>
        </w:rPr>
        <w:t>ia по компетенциям</w:t>
      </w:r>
      <w:r w:rsidRPr="00644DD7">
        <w:rPr>
          <w:rFonts w:ascii="Times New Roman" w:hAnsi="Times New Roman"/>
          <w:color w:val="000000"/>
          <w:sz w:val="24"/>
          <w:szCs w:val="24"/>
        </w:rPr>
        <w:t>.</w:t>
      </w:r>
    </w:p>
    <w:p w:rsidR="004C5494" w:rsidRPr="00644DD7" w:rsidRDefault="004C5494" w:rsidP="004C5494">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 xml:space="preserve">       </w:t>
      </w:r>
      <w:r w:rsidRPr="00644DD7">
        <w:rPr>
          <w:rFonts w:ascii="Times New Roman" w:hAnsi="Times New Roman"/>
          <w:color w:val="000000"/>
          <w:sz w:val="24"/>
          <w:szCs w:val="24"/>
        </w:rPr>
        <w:t>При реализа</w:t>
      </w:r>
      <w:r>
        <w:rPr>
          <w:rFonts w:ascii="Times New Roman" w:hAnsi="Times New Roman"/>
          <w:color w:val="000000"/>
          <w:sz w:val="24"/>
          <w:szCs w:val="24"/>
        </w:rPr>
        <w:t xml:space="preserve">ции образовательной программы </w:t>
      </w:r>
      <w:r w:rsidRPr="00644DD7">
        <w:rPr>
          <w:rFonts w:ascii="Times New Roman" w:hAnsi="Times New Roman"/>
          <w:color w:val="000000"/>
          <w:sz w:val="24"/>
          <w:szCs w:val="24"/>
        </w:rPr>
        <w:t>примен</w:t>
      </w:r>
      <w:r>
        <w:rPr>
          <w:rFonts w:ascii="Times New Roman" w:hAnsi="Times New Roman"/>
          <w:color w:val="000000"/>
          <w:sz w:val="24"/>
          <w:szCs w:val="24"/>
        </w:rPr>
        <w:t>яется</w:t>
      </w:r>
      <w:r w:rsidRPr="00644DD7">
        <w:rPr>
          <w:rFonts w:ascii="Times New Roman" w:hAnsi="Times New Roman"/>
          <w:color w:val="000000"/>
          <w:sz w:val="24"/>
          <w:szCs w:val="24"/>
        </w:rPr>
        <w:t xml:space="preserve"> электронное обучение и дистанционные образовательные технологии.</w:t>
      </w:r>
    </w:p>
    <w:p w:rsidR="004C5494" w:rsidRPr="00644DD7" w:rsidRDefault="004C5494" w:rsidP="004C5494">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 xml:space="preserve">      </w:t>
      </w:r>
      <w:r w:rsidRPr="00644DD7">
        <w:rPr>
          <w:rFonts w:ascii="Times New Roman" w:hAnsi="Times New Roman"/>
          <w:color w:val="000000"/>
          <w:sz w:val="24"/>
          <w:szCs w:val="24"/>
        </w:rPr>
        <w:t>При обучении лиц с ограниченными возможностями здоровья электронное обучение и</w:t>
      </w:r>
    </w:p>
    <w:p w:rsidR="004C5494" w:rsidRPr="00F81E3C" w:rsidRDefault="004C5494" w:rsidP="004C5494">
      <w:pPr>
        <w:autoSpaceDE w:val="0"/>
        <w:autoSpaceDN w:val="0"/>
        <w:adjustRightInd w:val="0"/>
        <w:spacing w:after="0"/>
        <w:rPr>
          <w:rFonts w:ascii="Times New Roman" w:hAnsi="Times New Roman"/>
          <w:color w:val="000000"/>
          <w:sz w:val="24"/>
          <w:szCs w:val="24"/>
        </w:rPr>
      </w:pPr>
      <w:r w:rsidRPr="00644DD7">
        <w:rPr>
          <w:rFonts w:ascii="Times New Roman" w:hAnsi="Times New Roman"/>
          <w:color w:val="000000"/>
          <w:sz w:val="24"/>
          <w:szCs w:val="24"/>
        </w:rPr>
        <w:t>дистанционные образовательные технологии должны предусматривать возможность приема-передачи информации в доступных для них формах.</w:t>
      </w:r>
    </w:p>
    <w:p w:rsidR="004C5494" w:rsidRDefault="004C5494" w:rsidP="004C5494">
      <w:pPr>
        <w:pStyle w:val="a3"/>
        <w:spacing w:after="0"/>
        <w:ind w:left="0" w:firstLine="709"/>
        <w:jc w:val="both"/>
        <w:rPr>
          <w:rFonts w:ascii="Times New Roman" w:hAnsi="Times New Roman"/>
          <w:b/>
          <w:bCs/>
          <w:sz w:val="24"/>
          <w:szCs w:val="24"/>
        </w:rPr>
      </w:pPr>
    </w:p>
    <w:p w:rsidR="004C5494" w:rsidRDefault="004C5494" w:rsidP="004C5494">
      <w:pPr>
        <w:pStyle w:val="a3"/>
        <w:spacing w:after="0"/>
        <w:ind w:left="0" w:firstLine="709"/>
        <w:jc w:val="both"/>
        <w:rPr>
          <w:rFonts w:ascii="Times New Roman" w:hAnsi="Times New Roman"/>
          <w:b/>
          <w:bCs/>
          <w:sz w:val="24"/>
          <w:szCs w:val="24"/>
        </w:rPr>
      </w:pPr>
      <w:r>
        <w:rPr>
          <w:rFonts w:ascii="Times New Roman" w:hAnsi="Times New Roman"/>
          <w:b/>
          <w:bCs/>
          <w:sz w:val="24"/>
          <w:szCs w:val="24"/>
        </w:rPr>
        <w:t>4.5</w:t>
      </w:r>
      <w:r w:rsidRPr="00DF3827">
        <w:rPr>
          <w:rFonts w:ascii="Times New Roman" w:hAnsi="Times New Roman"/>
          <w:b/>
          <w:bCs/>
          <w:sz w:val="24"/>
          <w:szCs w:val="24"/>
        </w:rPr>
        <w:t xml:space="preserve">. Требования к руководителям практики </w:t>
      </w:r>
    </w:p>
    <w:p w:rsidR="004C5494" w:rsidRPr="00091C4A" w:rsidRDefault="004C5494" w:rsidP="004C5494">
      <w:pPr>
        <w:spacing w:after="0"/>
        <w:ind w:firstLine="709"/>
        <w:jc w:val="both"/>
        <w:rPr>
          <w:rFonts w:ascii="Times New Roman" w:hAnsi="Times New Roman"/>
          <w:sz w:val="24"/>
          <w:szCs w:val="24"/>
        </w:rPr>
      </w:pPr>
      <w:r w:rsidRPr="00091C4A">
        <w:rPr>
          <w:rFonts w:ascii="Times New Roman" w:hAnsi="Times New Roman"/>
          <w:sz w:val="24"/>
          <w:szCs w:val="24"/>
        </w:rPr>
        <w:t xml:space="preserve">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w:t>
      </w:r>
      <w:r w:rsidRPr="00CB1F19">
        <w:rPr>
          <w:rFonts w:ascii="Times New Roman" w:hAnsi="Times New Roman"/>
          <w:sz w:val="24"/>
          <w:szCs w:val="24"/>
        </w:rPr>
        <w:t xml:space="preserve">деятельности </w:t>
      </w:r>
      <w:r w:rsidRPr="00CB1F19">
        <w:rPr>
          <w:rFonts w:ascii="Times New Roman" w:hAnsi="Times New Roman"/>
          <w:color w:val="333333"/>
          <w:sz w:val="24"/>
          <w:szCs w:val="24"/>
          <w:shd w:val="clear" w:color="auto" w:fill="FFFFFF"/>
        </w:rPr>
        <w:t>06 Связь, информационные и коммуникационные технологии</w:t>
      </w:r>
      <w:r>
        <w:rPr>
          <w:rFonts w:ascii="Times New Roman" w:hAnsi="Times New Roman"/>
          <w:color w:val="333333"/>
          <w:sz w:val="24"/>
          <w:szCs w:val="24"/>
          <w:shd w:val="clear" w:color="auto" w:fill="FFFFFF"/>
        </w:rPr>
        <w:t xml:space="preserve"> </w:t>
      </w:r>
      <w:r w:rsidRPr="00CB1F19">
        <w:rPr>
          <w:rFonts w:ascii="Times New Roman" w:hAnsi="Times New Roman"/>
          <w:bCs/>
          <w:sz w:val="24"/>
          <w:szCs w:val="24"/>
        </w:rPr>
        <w:t xml:space="preserve">и </w:t>
      </w:r>
      <w:r w:rsidRPr="00CB1F19">
        <w:rPr>
          <w:rFonts w:ascii="Times New Roman" w:hAnsi="Times New Roman"/>
          <w:sz w:val="24"/>
          <w:szCs w:val="24"/>
        </w:rPr>
        <w:t>и</w:t>
      </w:r>
      <w:r w:rsidRPr="00091C4A">
        <w:rPr>
          <w:rFonts w:ascii="Times New Roman" w:hAnsi="Times New Roman"/>
          <w:sz w:val="24"/>
          <w:szCs w:val="24"/>
        </w:rPr>
        <w:t>меющих стаж работы в данной профессиональной области не менее 3 лет.</w:t>
      </w:r>
    </w:p>
    <w:p w:rsidR="004C5494" w:rsidRPr="00091C4A" w:rsidRDefault="004C5494" w:rsidP="004C5494">
      <w:pPr>
        <w:spacing w:after="0"/>
        <w:ind w:firstLine="709"/>
        <w:jc w:val="both"/>
        <w:rPr>
          <w:rFonts w:ascii="Times New Roman" w:hAnsi="Times New Roman"/>
          <w:sz w:val="24"/>
          <w:szCs w:val="24"/>
        </w:rPr>
      </w:pPr>
      <w:r w:rsidRPr="00091C4A">
        <w:rPr>
          <w:rFonts w:ascii="Times New Roman" w:hAnsi="Times New Roman"/>
          <w:sz w:val="24"/>
          <w:szCs w:val="24"/>
        </w:rPr>
        <w:t>Квалификация педагогических работников образовательной организации должна отвечать квалификационным требованиям, указанным в профессиональном стандарте «Педагог профессионального обучения, профессионального образования и дополнительного профессионального образования», утвержденном приказом Министерства труда и социальной защиты Российской Федерации от 8 сентября 2015 г. № 608н.</w:t>
      </w:r>
    </w:p>
    <w:p w:rsidR="004C5494" w:rsidRPr="00091C4A" w:rsidRDefault="004C5494" w:rsidP="004C5494">
      <w:pPr>
        <w:spacing w:after="0"/>
        <w:ind w:firstLine="709"/>
        <w:jc w:val="both"/>
        <w:rPr>
          <w:rFonts w:ascii="Times New Roman" w:hAnsi="Times New Roman"/>
          <w:sz w:val="24"/>
          <w:szCs w:val="24"/>
        </w:rPr>
      </w:pPr>
      <w:r w:rsidRPr="00091C4A">
        <w:rPr>
          <w:rFonts w:ascii="Times New Roman" w:hAnsi="Times New Roman"/>
          <w:sz w:val="24"/>
          <w:szCs w:val="24"/>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w:t>
      </w:r>
      <w:r w:rsidRPr="00CB1F19">
        <w:rPr>
          <w:rFonts w:ascii="Times New Roman" w:hAnsi="Times New Roman"/>
          <w:sz w:val="24"/>
          <w:szCs w:val="24"/>
        </w:rPr>
        <w:t xml:space="preserve">деятельности </w:t>
      </w:r>
      <w:r w:rsidRPr="00CB1F19">
        <w:rPr>
          <w:rFonts w:ascii="Times New Roman" w:hAnsi="Times New Roman"/>
          <w:color w:val="333333"/>
          <w:sz w:val="24"/>
          <w:szCs w:val="24"/>
          <w:shd w:val="clear" w:color="auto" w:fill="FFFFFF"/>
        </w:rPr>
        <w:t>06 Связь, информационные и коммуникационные технологии</w:t>
      </w:r>
      <w:r w:rsidRPr="00CB1F19">
        <w:rPr>
          <w:rFonts w:ascii="Times New Roman" w:hAnsi="Times New Roman"/>
          <w:sz w:val="24"/>
          <w:szCs w:val="24"/>
        </w:rPr>
        <w:t xml:space="preserve">, не реже 1 раза в 3 </w:t>
      </w:r>
      <w:r w:rsidRPr="00091C4A">
        <w:rPr>
          <w:rFonts w:ascii="Times New Roman" w:hAnsi="Times New Roman"/>
          <w:sz w:val="24"/>
          <w:szCs w:val="24"/>
        </w:rPr>
        <w:t>года с учетом расширения спектра профессиональных компетенций.</w:t>
      </w:r>
    </w:p>
    <w:p w:rsidR="004C5494" w:rsidRPr="00091C4A" w:rsidRDefault="004C5494" w:rsidP="004C5494">
      <w:pPr>
        <w:spacing w:after="0"/>
        <w:ind w:firstLine="709"/>
        <w:jc w:val="both"/>
        <w:rPr>
          <w:rFonts w:ascii="Times New Roman" w:hAnsi="Times New Roman"/>
          <w:sz w:val="24"/>
          <w:szCs w:val="24"/>
        </w:rPr>
      </w:pPr>
      <w:r w:rsidRPr="00091C4A">
        <w:rPr>
          <w:rFonts w:ascii="Times New Roman" w:hAnsi="Times New Roman"/>
          <w:sz w:val="24"/>
          <w:szCs w:val="24"/>
        </w:rPr>
        <w:t>Доля педаг</w:t>
      </w:r>
      <w:r>
        <w:rPr>
          <w:rFonts w:ascii="Times New Roman" w:hAnsi="Times New Roman"/>
          <w:sz w:val="24"/>
          <w:szCs w:val="24"/>
        </w:rPr>
        <w:t>огических работников</w:t>
      </w:r>
      <w:r w:rsidRPr="00091C4A">
        <w:rPr>
          <w:rFonts w:ascii="Times New Roman" w:hAnsi="Times New Roman"/>
          <w:sz w:val="24"/>
          <w:szCs w:val="24"/>
        </w:rPr>
        <w:t xml:space="preserve">,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w:t>
      </w:r>
      <w:r w:rsidRPr="00CB1F19">
        <w:rPr>
          <w:rFonts w:ascii="Times New Roman" w:hAnsi="Times New Roman"/>
          <w:color w:val="333333"/>
          <w:sz w:val="24"/>
          <w:szCs w:val="24"/>
          <w:shd w:val="clear" w:color="auto" w:fill="FFFFFF"/>
        </w:rPr>
        <w:t>06 Связь, информационные и коммуникационные технологии</w:t>
      </w:r>
      <w:r w:rsidRPr="00CB1F19">
        <w:rPr>
          <w:rFonts w:ascii="Times New Roman" w:hAnsi="Times New Roman"/>
          <w:sz w:val="24"/>
          <w:szCs w:val="24"/>
        </w:rPr>
        <w:t xml:space="preserve">, </w:t>
      </w:r>
      <w:r w:rsidRPr="00091C4A">
        <w:rPr>
          <w:rFonts w:ascii="Times New Roman" w:hAnsi="Times New Roman"/>
          <w:sz w:val="24"/>
          <w:szCs w:val="24"/>
        </w:rPr>
        <w:t>в общем числе педагогических работников, реализующих образовательную программу, должна быть не менее 25 процентов.</w:t>
      </w:r>
    </w:p>
    <w:p w:rsidR="004C5494" w:rsidRDefault="004C5494" w:rsidP="004C5494">
      <w:pPr>
        <w:spacing w:after="0"/>
        <w:ind w:firstLine="708"/>
        <w:jc w:val="both"/>
        <w:rPr>
          <w:rFonts w:ascii="Times New Roman" w:hAnsi="Times New Roman"/>
          <w:b/>
          <w:sz w:val="24"/>
          <w:szCs w:val="24"/>
        </w:rPr>
      </w:pPr>
    </w:p>
    <w:p w:rsidR="004C5494" w:rsidRPr="00D17C06" w:rsidRDefault="004C5494" w:rsidP="004C5494">
      <w:pPr>
        <w:spacing w:after="0"/>
        <w:ind w:firstLine="708"/>
        <w:jc w:val="both"/>
        <w:rPr>
          <w:rFonts w:ascii="Times New Roman" w:hAnsi="Times New Roman"/>
          <w:b/>
          <w:sz w:val="24"/>
          <w:szCs w:val="24"/>
        </w:rPr>
      </w:pPr>
    </w:p>
    <w:p w:rsidR="004C5494" w:rsidRPr="00D17C06" w:rsidRDefault="004C5494" w:rsidP="00AC7AAC">
      <w:pPr>
        <w:pStyle w:val="a3"/>
        <w:numPr>
          <w:ilvl w:val="0"/>
          <w:numId w:val="216"/>
        </w:numPr>
        <w:spacing w:after="0"/>
        <w:contextualSpacing w:val="0"/>
        <w:jc w:val="both"/>
        <w:rPr>
          <w:rFonts w:ascii="Times New Roman" w:hAnsi="Times New Roman"/>
          <w:b/>
          <w:sz w:val="24"/>
          <w:szCs w:val="24"/>
        </w:rPr>
      </w:pPr>
      <w:r w:rsidRPr="00D17C06">
        <w:rPr>
          <w:rFonts w:ascii="Times New Roman" w:hAnsi="Times New Roman"/>
          <w:b/>
          <w:sz w:val="24"/>
          <w:szCs w:val="24"/>
        </w:rPr>
        <w:t>Контроль и оценка результатов освоения УЧЕБНОЙ и производственной ПРАКТИКИ</w:t>
      </w:r>
    </w:p>
    <w:p w:rsidR="004C5494" w:rsidRPr="00E01A6F" w:rsidRDefault="004C5494" w:rsidP="004C5494">
      <w:pPr>
        <w:pStyle w:val="Style3"/>
        <w:widowControl/>
        <w:spacing w:line="276" w:lineRule="auto"/>
        <w:ind w:firstLine="567"/>
        <w:jc w:val="both"/>
        <w:rPr>
          <w:rStyle w:val="FontStyle35"/>
          <w:sz w:val="24"/>
        </w:rPr>
      </w:pPr>
      <w:r w:rsidRPr="00E01A6F">
        <w:rPr>
          <w:rStyle w:val="FontStyle35"/>
          <w:sz w:val="24"/>
        </w:rPr>
        <w:t>Формой отчетности обучающегося по производственной  практике является письменный отчет о выполнении работ и приложений</w:t>
      </w:r>
      <w:r w:rsidRPr="00E01A6F">
        <w:rPr>
          <w:rStyle w:val="FontStyle35"/>
          <w:b/>
          <w:bCs/>
          <w:sz w:val="24"/>
        </w:rPr>
        <w:t xml:space="preserve"> </w:t>
      </w:r>
      <w:r w:rsidRPr="00E01A6F">
        <w:rPr>
          <w:rStyle w:val="FontStyle35"/>
          <w:sz w:val="24"/>
        </w:rPr>
        <w:t xml:space="preserve">к отчету, свидетельствующие о закреплении знаний, умений, приобретении практического опыта, формировании общих и профессиональных </w:t>
      </w:r>
      <w:r w:rsidRPr="00E01A6F">
        <w:rPr>
          <w:rStyle w:val="FontStyle35"/>
          <w:sz w:val="24"/>
        </w:rPr>
        <w:lastRenderedPageBreak/>
        <w:t xml:space="preserve">компетенций, освоении профессионального модуля, заполненный дневник. Обучающийся после прохождения практики защищает отчет по практике. </w:t>
      </w:r>
    </w:p>
    <w:p w:rsidR="004C5494" w:rsidRPr="00E01A6F" w:rsidRDefault="004C5494" w:rsidP="004C5494">
      <w:pPr>
        <w:pStyle w:val="Style13"/>
        <w:widowControl/>
        <w:spacing w:line="276" w:lineRule="auto"/>
        <w:ind w:firstLine="567"/>
        <w:jc w:val="both"/>
        <w:rPr>
          <w:rStyle w:val="FontStyle35"/>
          <w:sz w:val="24"/>
          <w:szCs w:val="24"/>
        </w:rPr>
      </w:pPr>
      <w:r w:rsidRPr="00E01A6F">
        <w:rPr>
          <w:rStyle w:val="FontStyle20"/>
          <w:rFonts w:eastAsia="Calibri"/>
          <w:sz w:val="24"/>
          <w:szCs w:val="24"/>
        </w:rPr>
        <w:t>Письменный отчет о выполнении работ</w:t>
      </w:r>
      <w:r w:rsidRPr="00E01A6F">
        <w:rPr>
          <w:rStyle w:val="FontStyle35"/>
          <w:sz w:val="24"/>
          <w:szCs w:val="24"/>
        </w:rPr>
        <w:t xml:space="preserve"> включает в себя следующие разделы:</w:t>
      </w:r>
    </w:p>
    <w:p w:rsidR="004C5494" w:rsidRPr="00E01A6F" w:rsidRDefault="004C5494" w:rsidP="004C5494">
      <w:pPr>
        <w:pStyle w:val="Style13"/>
        <w:widowControl/>
        <w:numPr>
          <w:ilvl w:val="0"/>
          <w:numId w:val="208"/>
        </w:numPr>
        <w:spacing w:line="276" w:lineRule="auto"/>
        <w:jc w:val="both"/>
        <w:rPr>
          <w:rStyle w:val="FontStyle35"/>
          <w:sz w:val="24"/>
          <w:szCs w:val="24"/>
        </w:rPr>
      </w:pPr>
      <w:r w:rsidRPr="00E01A6F">
        <w:rPr>
          <w:rStyle w:val="FontStyle35"/>
          <w:sz w:val="24"/>
          <w:szCs w:val="24"/>
        </w:rPr>
        <w:t xml:space="preserve">титульный лист; </w:t>
      </w:r>
    </w:p>
    <w:p w:rsidR="004C5494" w:rsidRPr="00E01A6F" w:rsidRDefault="004C5494" w:rsidP="004C5494">
      <w:pPr>
        <w:pStyle w:val="Style13"/>
        <w:widowControl/>
        <w:numPr>
          <w:ilvl w:val="0"/>
          <w:numId w:val="208"/>
        </w:numPr>
        <w:spacing w:line="276" w:lineRule="auto"/>
        <w:jc w:val="both"/>
        <w:rPr>
          <w:rStyle w:val="FontStyle35"/>
          <w:sz w:val="24"/>
          <w:szCs w:val="24"/>
        </w:rPr>
      </w:pPr>
      <w:r w:rsidRPr="00E01A6F">
        <w:rPr>
          <w:rStyle w:val="FontStyle35"/>
          <w:sz w:val="24"/>
          <w:szCs w:val="24"/>
        </w:rPr>
        <w:t xml:space="preserve">содержание; </w:t>
      </w:r>
    </w:p>
    <w:p w:rsidR="004C5494" w:rsidRPr="00E01A6F" w:rsidRDefault="004C5494" w:rsidP="004C5494">
      <w:pPr>
        <w:pStyle w:val="Style13"/>
        <w:widowControl/>
        <w:numPr>
          <w:ilvl w:val="0"/>
          <w:numId w:val="208"/>
        </w:numPr>
        <w:spacing w:line="276" w:lineRule="auto"/>
        <w:jc w:val="both"/>
        <w:rPr>
          <w:rStyle w:val="FontStyle35"/>
          <w:sz w:val="24"/>
          <w:szCs w:val="24"/>
        </w:rPr>
      </w:pPr>
      <w:r w:rsidRPr="00E01A6F">
        <w:rPr>
          <w:rStyle w:val="FontStyle35"/>
          <w:sz w:val="24"/>
          <w:szCs w:val="24"/>
        </w:rPr>
        <w:t xml:space="preserve">практическая  часть; </w:t>
      </w:r>
    </w:p>
    <w:p w:rsidR="004C5494" w:rsidRPr="00E01A6F" w:rsidRDefault="004C5494" w:rsidP="004C5494">
      <w:pPr>
        <w:pStyle w:val="Style13"/>
        <w:widowControl/>
        <w:numPr>
          <w:ilvl w:val="0"/>
          <w:numId w:val="208"/>
        </w:numPr>
        <w:spacing w:line="276" w:lineRule="auto"/>
        <w:jc w:val="both"/>
        <w:rPr>
          <w:rStyle w:val="FontStyle35"/>
          <w:sz w:val="24"/>
          <w:szCs w:val="24"/>
        </w:rPr>
      </w:pPr>
      <w:r w:rsidRPr="00E01A6F">
        <w:rPr>
          <w:rStyle w:val="FontStyle35"/>
          <w:sz w:val="24"/>
          <w:szCs w:val="24"/>
        </w:rPr>
        <w:t>приложения.</w:t>
      </w:r>
    </w:p>
    <w:p w:rsidR="004C5494" w:rsidRPr="00E01A6F" w:rsidRDefault="004C5494" w:rsidP="004C5494">
      <w:pPr>
        <w:pStyle w:val="Style13"/>
        <w:widowControl/>
        <w:spacing w:line="276" w:lineRule="auto"/>
        <w:ind w:firstLine="567"/>
        <w:jc w:val="both"/>
        <w:rPr>
          <w:rStyle w:val="FontStyle20"/>
          <w:rFonts w:eastAsia="Calibri"/>
          <w:sz w:val="24"/>
          <w:szCs w:val="24"/>
        </w:rPr>
      </w:pPr>
      <w:r w:rsidRPr="00E01A6F">
        <w:rPr>
          <w:rStyle w:val="FontStyle35"/>
          <w:sz w:val="24"/>
          <w:szCs w:val="24"/>
        </w:rPr>
        <w:t>Практическая часть отчета по практике включает главы и параграфы в соответствии с логической структурой изложения выполненных заданий  по разделам курса.</w:t>
      </w:r>
    </w:p>
    <w:p w:rsidR="004C5494" w:rsidRPr="00E01A6F" w:rsidRDefault="004C5494" w:rsidP="004C5494">
      <w:pPr>
        <w:pStyle w:val="Style3"/>
        <w:widowControl/>
        <w:tabs>
          <w:tab w:val="left" w:pos="0"/>
        </w:tabs>
        <w:spacing w:line="276" w:lineRule="auto"/>
        <w:ind w:firstLine="567"/>
        <w:jc w:val="both"/>
        <w:rPr>
          <w:rStyle w:val="FontStyle35"/>
          <w:sz w:val="24"/>
          <w:szCs w:val="24"/>
        </w:rPr>
      </w:pPr>
      <w:r w:rsidRPr="00E01A6F">
        <w:rPr>
          <w:rStyle w:val="FontStyle35"/>
          <w:sz w:val="24"/>
          <w:szCs w:val="24"/>
        </w:rPr>
        <w:t>Работа над  отчетом по  практике</w:t>
      </w:r>
      <w:r w:rsidRPr="00E01A6F">
        <w:rPr>
          <w:rStyle w:val="FontStyle35"/>
          <w:b/>
          <w:bCs/>
          <w:sz w:val="24"/>
          <w:szCs w:val="24"/>
        </w:rPr>
        <w:t xml:space="preserve"> </w:t>
      </w:r>
      <w:r w:rsidRPr="00E01A6F">
        <w:rPr>
          <w:rStyle w:val="FontStyle35"/>
          <w:sz w:val="24"/>
          <w:szCs w:val="24"/>
        </w:rPr>
        <w:t xml:space="preserve"> должна позволить руководителю оценить уровень развития следующих общих  компетенций обучающегося:</w:t>
      </w:r>
    </w:p>
    <w:p w:rsidR="004C5494" w:rsidRPr="00E01A6F" w:rsidRDefault="004C5494" w:rsidP="004C5494">
      <w:pPr>
        <w:pStyle w:val="Style13"/>
        <w:widowControl/>
        <w:numPr>
          <w:ilvl w:val="0"/>
          <w:numId w:val="208"/>
        </w:numPr>
        <w:spacing w:line="276" w:lineRule="auto"/>
        <w:jc w:val="both"/>
        <w:rPr>
          <w:rStyle w:val="FontStyle35"/>
          <w:sz w:val="24"/>
          <w:szCs w:val="24"/>
        </w:rPr>
      </w:pPr>
      <w:r w:rsidRPr="00E01A6F">
        <w:rPr>
          <w:rStyle w:val="FontStyle35"/>
          <w:sz w:val="24"/>
          <w:szCs w:val="24"/>
        </w:rPr>
        <w:t>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4C5494" w:rsidRPr="00E01A6F" w:rsidRDefault="004C5494" w:rsidP="004C5494">
      <w:pPr>
        <w:pStyle w:val="Style13"/>
        <w:widowControl/>
        <w:numPr>
          <w:ilvl w:val="0"/>
          <w:numId w:val="208"/>
        </w:numPr>
        <w:spacing w:line="276" w:lineRule="auto"/>
        <w:jc w:val="both"/>
        <w:rPr>
          <w:rStyle w:val="FontStyle35"/>
          <w:sz w:val="24"/>
          <w:szCs w:val="24"/>
        </w:rPr>
      </w:pPr>
      <w:r w:rsidRPr="00E01A6F">
        <w:rPr>
          <w:rStyle w:val="FontStyle35"/>
          <w:sz w:val="24"/>
          <w:szCs w:val="24"/>
        </w:rPr>
        <w:t>решать проблемы; оценивать риски и принимать решения в  нестандартных ситуациях;</w:t>
      </w:r>
    </w:p>
    <w:p w:rsidR="004C5494" w:rsidRPr="00E01A6F" w:rsidRDefault="004C5494" w:rsidP="004C5494">
      <w:pPr>
        <w:pStyle w:val="Style13"/>
        <w:widowControl/>
        <w:numPr>
          <w:ilvl w:val="0"/>
          <w:numId w:val="208"/>
        </w:numPr>
        <w:spacing w:line="276" w:lineRule="auto"/>
        <w:jc w:val="both"/>
        <w:rPr>
          <w:rStyle w:val="FontStyle35"/>
          <w:sz w:val="24"/>
          <w:szCs w:val="24"/>
        </w:rPr>
      </w:pPr>
      <w:r w:rsidRPr="00E01A6F">
        <w:rPr>
          <w:rStyle w:val="FontStyle35"/>
          <w:sz w:val="24"/>
          <w:szCs w:val="24"/>
        </w:rPr>
        <w:t>использовать информационно-коммуникационные технологии для совершенствования профессиональной деятельности</w:t>
      </w:r>
      <w:r w:rsidRPr="00E01A6F">
        <w:rPr>
          <w:rStyle w:val="FontStyle35"/>
          <w:i/>
          <w:iCs/>
          <w:sz w:val="24"/>
          <w:szCs w:val="24"/>
        </w:rPr>
        <w:t>;</w:t>
      </w:r>
    </w:p>
    <w:p w:rsidR="004C5494" w:rsidRPr="00E01A6F" w:rsidRDefault="004C5494" w:rsidP="004C5494">
      <w:pPr>
        <w:pStyle w:val="Style13"/>
        <w:widowControl/>
        <w:numPr>
          <w:ilvl w:val="0"/>
          <w:numId w:val="208"/>
        </w:numPr>
        <w:spacing w:line="276" w:lineRule="auto"/>
        <w:jc w:val="both"/>
        <w:rPr>
          <w:rStyle w:val="FontStyle35"/>
          <w:sz w:val="24"/>
          <w:szCs w:val="24"/>
        </w:rPr>
      </w:pPr>
      <w:r w:rsidRPr="00E01A6F">
        <w:rPr>
          <w:rStyle w:val="FontStyle35"/>
          <w:sz w:val="24"/>
          <w:szCs w:val="24"/>
        </w:rPr>
        <w:t>быть готовым к смене технологий  в профессиональной деятельности</w:t>
      </w:r>
      <w:r w:rsidRPr="00E01A6F">
        <w:rPr>
          <w:rStyle w:val="FontStyle35"/>
          <w:i/>
          <w:iCs/>
          <w:sz w:val="24"/>
          <w:szCs w:val="24"/>
        </w:rPr>
        <w:t>;</w:t>
      </w:r>
    </w:p>
    <w:p w:rsidR="004C5494" w:rsidRPr="00E01A6F" w:rsidRDefault="004C5494" w:rsidP="004C5494">
      <w:pPr>
        <w:pStyle w:val="Style13"/>
        <w:widowControl/>
        <w:numPr>
          <w:ilvl w:val="0"/>
          <w:numId w:val="208"/>
        </w:numPr>
        <w:spacing w:line="276" w:lineRule="auto"/>
        <w:jc w:val="both"/>
        <w:rPr>
          <w:rStyle w:val="FontStyle35"/>
          <w:sz w:val="24"/>
          <w:szCs w:val="24"/>
        </w:rPr>
      </w:pPr>
      <w:r w:rsidRPr="00E01A6F">
        <w:rPr>
          <w:rStyle w:val="FontStyle35"/>
          <w:sz w:val="24"/>
          <w:szCs w:val="24"/>
        </w:rPr>
        <w:t>также профессиональных компетенций, в рамках освоения профессионального модуля и установленных ФГОС СПО по конкретной специальности или программой профессионального модуля.</w:t>
      </w:r>
    </w:p>
    <w:p w:rsidR="004C5494" w:rsidRPr="00E01A6F" w:rsidRDefault="004C5494" w:rsidP="004C5494">
      <w:pPr>
        <w:pStyle w:val="Style11"/>
        <w:widowControl/>
        <w:tabs>
          <w:tab w:val="left" w:pos="0"/>
          <w:tab w:val="left" w:pos="871"/>
        </w:tabs>
        <w:spacing w:line="276" w:lineRule="auto"/>
        <w:ind w:firstLine="567"/>
        <w:rPr>
          <w:rStyle w:val="FontStyle35"/>
          <w:sz w:val="24"/>
          <w:szCs w:val="24"/>
        </w:rPr>
      </w:pPr>
      <w:r w:rsidRPr="00E01A6F">
        <w:rPr>
          <w:rStyle w:val="FontStyle35"/>
          <w:sz w:val="24"/>
          <w:szCs w:val="24"/>
        </w:rPr>
        <w:t>Приложения могут состоять из дополнительных справочных материалов, имеющих вспомогательное значение, например: копий документов, выдержек из отчетных материалов, статистических данных, схем, таблиц, диаграмм, программ, положений и т.п.</w:t>
      </w:r>
    </w:p>
    <w:p w:rsidR="004C5494" w:rsidRPr="00E01A6F" w:rsidRDefault="004C5494" w:rsidP="004C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i/>
          <w:iCs/>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4281"/>
        <w:gridCol w:w="2097"/>
      </w:tblGrid>
      <w:tr w:rsidR="004C5494" w:rsidRPr="00DF3827" w:rsidTr="00531BE9">
        <w:tc>
          <w:tcPr>
            <w:tcW w:w="3085" w:type="dxa"/>
            <w:tcBorders>
              <w:top w:val="single" w:sz="12" w:space="0" w:color="auto"/>
              <w:left w:val="single" w:sz="12" w:space="0" w:color="auto"/>
              <w:bottom w:val="single" w:sz="12" w:space="0" w:color="auto"/>
              <w:right w:val="single" w:sz="4" w:space="0" w:color="auto"/>
            </w:tcBorders>
            <w:hideMark/>
          </w:tcPr>
          <w:p w:rsidR="004C5494" w:rsidRPr="00DF3827" w:rsidRDefault="004C5494" w:rsidP="00531BE9">
            <w:pPr>
              <w:spacing w:after="0" w:line="240" w:lineRule="auto"/>
              <w:jc w:val="center"/>
              <w:rPr>
                <w:rFonts w:ascii="Times New Roman" w:hAnsi="Times New Roman"/>
                <w:bCs/>
                <w:sz w:val="24"/>
                <w:szCs w:val="24"/>
              </w:rPr>
            </w:pPr>
            <w:r w:rsidRPr="00DF3827">
              <w:rPr>
                <w:rFonts w:ascii="Times New Roman" w:hAnsi="Times New Roman"/>
                <w:bCs/>
                <w:sz w:val="24"/>
                <w:szCs w:val="24"/>
              </w:rPr>
              <w:t>Результаты</w:t>
            </w:r>
          </w:p>
          <w:p w:rsidR="004C5494" w:rsidRPr="00DF3827" w:rsidRDefault="004C5494" w:rsidP="00531BE9">
            <w:pPr>
              <w:spacing w:after="0" w:line="240" w:lineRule="auto"/>
              <w:jc w:val="center"/>
              <w:rPr>
                <w:rFonts w:ascii="Times New Roman" w:hAnsi="Times New Roman"/>
                <w:bCs/>
                <w:sz w:val="24"/>
                <w:szCs w:val="24"/>
              </w:rPr>
            </w:pPr>
            <w:r w:rsidRPr="00DF3827">
              <w:rPr>
                <w:rFonts w:ascii="Times New Roman" w:hAnsi="Times New Roman"/>
                <w:bCs/>
                <w:sz w:val="24"/>
                <w:szCs w:val="24"/>
              </w:rPr>
              <w:t>(освоенные профессиональные компетенции)</w:t>
            </w:r>
          </w:p>
        </w:tc>
        <w:tc>
          <w:tcPr>
            <w:tcW w:w="4281" w:type="dxa"/>
            <w:tcBorders>
              <w:top w:val="single" w:sz="12" w:space="0" w:color="auto"/>
              <w:left w:val="single" w:sz="4" w:space="0" w:color="auto"/>
              <w:bottom w:val="single" w:sz="12" w:space="0" w:color="auto"/>
              <w:right w:val="single" w:sz="4" w:space="0" w:color="auto"/>
            </w:tcBorders>
            <w:vAlign w:val="center"/>
            <w:hideMark/>
          </w:tcPr>
          <w:p w:rsidR="004C5494" w:rsidRPr="00DF3827" w:rsidRDefault="004C5494" w:rsidP="00531BE9">
            <w:pPr>
              <w:spacing w:after="0" w:line="240" w:lineRule="auto"/>
              <w:jc w:val="center"/>
              <w:rPr>
                <w:rFonts w:ascii="Times New Roman" w:hAnsi="Times New Roman"/>
                <w:sz w:val="24"/>
                <w:szCs w:val="24"/>
              </w:rPr>
            </w:pPr>
            <w:r w:rsidRPr="00DF3827">
              <w:rPr>
                <w:rFonts w:ascii="Times New Roman" w:hAnsi="Times New Roman"/>
                <w:bCs/>
                <w:sz w:val="24"/>
                <w:szCs w:val="24"/>
              </w:rPr>
              <w:t>Основные показатели оценки результата</w:t>
            </w:r>
          </w:p>
        </w:tc>
        <w:tc>
          <w:tcPr>
            <w:tcW w:w="2097" w:type="dxa"/>
            <w:tcBorders>
              <w:top w:val="single" w:sz="12" w:space="0" w:color="auto"/>
              <w:left w:val="single" w:sz="4" w:space="0" w:color="auto"/>
              <w:bottom w:val="single" w:sz="12" w:space="0" w:color="auto"/>
              <w:right w:val="single" w:sz="12" w:space="0" w:color="auto"/>
            </w:tcBorders>
            <w:vAlign w:val="center"/>
            <w:hideMark/>
          </w:tcPr>
          <w:p w:rsidR="004C5494" w:rsidRPr="00DF3827" w:rsidRDefault="004C5494" w:rsidP="00531BE9">
            <w:pPr>
              <w:spacing w:after="0"/>
              <w:jc w:val="center"/>
              <w:rPr>
                <w:rFonts w:ascii="Times New Roman" w:hAnsi="Times New Roman"/>
                <w:bCs/>
                <w:sz w:val="24"/>
                <w:szCs w:val="24"/>
              </w:rPr>
            </w:pPr>
            <w:r w:rsidRPr="00DF3827">
              <w:rPr>
                <w:rFonts w:ascii="Times New Roman" w:hAnsi="Times New Roman"/>
                <w:bCs/>
                <w:sz w:val="24"/>
                <w:szCs w:val="24"/>
              </w:rPr>
              <w:t>Формы и методы контроля и оценки</w:t>
            </w:r>
          </w:p>
        </w:tc>
      </w:tr>
      <w:tr w:rsidR="004C5494" w:rsidRPr="00DF3827" w:rsidTr="00531BE9">
        <w:tc>
          <w:tcPr>
            <w:tcW w:w="9463" w:type="dxa"/>
            <w:gridSpan w:val="3"/>
            <w:tcBorders>
              <w:top w:val="single" w:sz="12" w:space="0" w:color="auto"/>
              <w:left w:val="single" w:sz="12" w:space="0" w:color="auto"/>
              <w:bottom w:val="single" w:sz="12" w:space="0" w:color="auto"/>
              <w:right w:val="single" w:sz="12" w:space="0" w:color="auto"/>
            </w:tcBorders>
          </w:tcPr>
          <w:p w:rsidR="004C5494" w:rsidRPr="004F1599" w:rsidRDefault="004C5494" w:rsidP="00531BE9">
            <w:pPr>
              <w:rPr>
                <w:rFonts w:ascii="Times New Roman" w:eastAsia="PMingLiU" w:hAnsi="Times New Roman"/>
              </w:rPr>
            </w:pPr>
            <w:r w:rsidRPr="004F1599">
              <w:rPr>
                <w:rFonts w:ascii="Times New Roman" w:eastAsia="PMingLiU" w:hAnsi="Times New Roman"/>
                <w:b/>
              </w:rPr>
              <w:t>Раздел м</w:t>
            </w:r>
            <w:r>
              <w:rPr>
                <w:rFonts w:ascii="Times New Roman" w:eastAsia="PMingLiU" w:hAnsi="Times New Roman"/>
                <w:b/>
              </w:rPr>
              <w:t>одуля 1. Разработка программных модулей</w:t>
            </w:r>
          </w:p>
        </w:tc>
      </w:tr>
      <w:tr w:rsidR="004C5494" w:rsidRPr="00DF3827" w:rsidTr="00531BE9">
        <w:trPr>
          <w:trHeight w:val="4373"/>
        </w:trPr>
        <w:tc>
          <w:tcPr>
            <w:tcW w:w="3085" w:type="dxa"/>
            <w:tcBorders>
              <w:top w:val="single" w:sz="12" w:space="0" w:color="auto"/>
              <w:left w:val="single" w:sz="12" w:space="0" w:color="auto"/>
              <w:bottom w:val="single" w:sz="12" w:space="0" w:color="auto"/>
              <w:right w:val="single" w:sz="4" w:space="0" w:color="auto"/>
            </w:tcBorders>
            <w:hideMark/>
          </w:tcPr>
          <w:p w:rsidR="004C5494" w:rsidRPr="004F1599" w:rsidRDefault="004C5494" w:rsidP="00531BE9">
            <w:pPr>
              <w:spacing w:after="0"/>
              <w:rPr>
                <w:rFonts w:ascii="Times New Roman" w:eastAsia="PMingLiU" w:hAnsi="Times New Roman"/>
              </w:rPr>
            </w:pPr>
            <w:r w:rsidRPr="004F1599">
              <w:rPr>
                <w:rFonts w:ascii="Times New Roman" w:eastAsia="PMingLiU" w:hAnsi="Times New Roman"/>
              </w:rPr>
              <w:t xml:space="preserve">ПК 1.1 </w:t>
            </w:r>
            <w:r w:rsidRPr="004F1599">
              <w:rPr>
                <w:rFonts w:ascii="Times New Roman" w:eastAsia="PMingLiU" w:hAnsi="Times New Roman"/>
                <w:color w:val="000000"/>
              </w:rPr>
              <w:t>Формировать алгоритмы разработки программных модулей в соответствии с техническим заданием</w:t>
            </w:r>
          </w:p>
          <w:p w:rsidR="004C5494" w:rsidRPr="004F1599" w:rsidRDefault="004C5494" w:rsidP="00531BE9">
            <w:pPr>
              <w:spacing w:after="0"/>
              <w:rPr>
                <w:rFonts w:ascii="Times New Roman" w:eastAsia="PMingLiU" w:hAnsi="Times New Roman"/>
              </w:rPr>
            </w:pPr>
          </w:p>
        </w:tc>
        <w:tc>
          <w:tcPr>
            <w:tcW w:w="4281" w:type="dxa"/>
            <w:tcBorders>
              <w:top w:val="single" w:sz="12" w:space="0" w:color="auto"/>
              <w:left w:val="single" w:sz="4" w:space="0" w:color="auto"/>
              <w:bottom w:val="single" w:sz="12" w:space="0" w:color="auto"/>
              <w:right w:val="single" w:sz="4" w:space="0" w:color="auto"/>
            </w:tcBorders>
            <w:hideMark/>
          </w:tcPr>
          <w:p w:rsidR="004C5494" w:rsidRPr="003B4381" w:rsidRDefault="004C5494" w:rsidP="00531BE9">
            <w:pPr>
              <w:spacing w:after="0"/>
              <w:rPr>
                <w:rFonts w:ascii="Times New Roman" w:eastAsia="PMingLiU" w:hAnsi="Times New Roman"/>
              </w:rPr>
            </w:pPr>
            <w:r w:rsidRPr="004F1599">
              <w:rPr>
                <w:rFonts w:ascii="Times New Roman" w:eastAsia="PMingLiU" w:hAnsi="Times New Roman"/>
              </w:rPr>
              <w:t>Оценка «</w:t>
            </w:r>
            <w:r w:rsidRPr="004F1599">
              <w:rPr>
                <w:rFonts w:ascii="Times New Roman" w:eastAsia="PMingLiU" w:hAnsi="Times New Roman"/>
                <w:b/>
              </w:rPr>
              <w:t>отлично</w:t>
            </w:r>
            <w:r w:rsidRPr="004F1599">
              <w:rPr>
                <w:rFonts w:ascii="Times New Roman" w:eastAsia="PMingLiU" w:hAnsi="Times New Roman"/>
              </w:rPr>
              <w:t xml:space="preserve">» - техническое задание проанализировано, алгоритм разработан, соответствует техническому заданию и оформлен в соответствии со стандартами, пояснены его основные структуры. </w:t>
            </w:r>
            <w:r w:rsidRPr="003B4381">
              <w:rPr>
                <w:rFonts w:ascii="Times New Roman" w:eastAsia="PMingLiU" w:hAnsi="Times New Roman"/>
              </w:rPr>
              <w:t>Указать использованные стандарты в области документирования; выполнена оценка сложности алгоритма.</w:t>
            </w:r>
          </w:p>
          <w:p w:rsidR="004C5494" w:rsidRPr="004F1599" w:rsidRDefault="004C5494" w:rsidP="00531BE9">
            <w:pPr>
              <w:spacing w:after="0"/>
              <w:rPr>
                <w:rFonts w:ascii="Times New Roman" w:eastAsia="PMingLiU" w:hAnsi="Times New Roman"/>
              </w:rPr>
            </w:pPr>
            <w:r w:rsidRPr="004F1599">
              <w:rPr>
                <w:rFonts w:ascii="Times New Roman" w:eastAsia="PMingLiU" w:hAnsi="Times New Roman"/>
              </w:rPr>
              <w:t>Оценка «</w:t>
            </w:r>
            <w:r w:rsidRPr="004F1599">
              <w:rPr>
                <w:rFonts w:ascii="Times New Roman" w:eastAsia="PMingLiU" w:hAnsi="Times New Roman"/>
                <w:b/>
              </w:rPr>
              <w:t>хорошо</w:t>
            </w:r>
            <w:r w:rsidRPr="004F1599">
              <w:rPr>
                <w:rFonts w:ascii="Times New Roman" w:eastAsia="PMingLiU" w:hAnsi="Times New Roman"/>
              </w:rPr>
              <w:t xml:space="preserve">» -алгоритм разработан, оформлен в соответствии со стандартами и соответствует заданию, пояснены его основные структуры. </w:t>
            </w:r>
            <w:r w:rsidRPr="003B4381">
              <w:rPr>
                <w:rFonts w:ascii="Times New Roman" w:eastAsia="PMingLiU" w:hAnsi="Times New Roman"/>
              </w:rPr>
              <w:t>Выполнена оценка сложности алгоритма</w:t>
            </w:r>
          </w:p>
          <w:p w:rsidR="004C5494" w:rsidRPr="004F1599" w:rsidRDefault="004C5494" w:rsidP="00531BE9">
            <w:pPr>
              <w:spacing w:after="0"/>
              <w:rPr>
                <w:rFonts w:ascii="Times New Roman" w:eastAsia="PMingLiU" w:hAnsi="Times New Roman"/>
              </w:rPr>
            </w:pPr>
            <w:r w:rsidRPr="004F1599">
              <w:rPr>
                <w:rFonts w:ascii="Times New Roman" w:eastAsia="PMingLiU" w:hAnsi="Times New Roman"/>
              </w:rPr>
              <w:t>Оценка «</w:t>
            </w:r>
            <w:r w:rsidRPr="004F1599">
              <w:rPr>
                <w:rFonts w:ascii="Times New Roman" w:eastAsia="PMingLiU" w:hAnsi="Times New Roman"/>
                <w:b/>
              </w:rPr>
              <w:t>удовлетворительно</w:t>
            </w:r>
            <w:r w:rsidRPr="004F1599">
              <w:rPr>
                <w:rFonts w:ascii="Times New Roman" w:eastAsia="PMingLiU" w:hAnsi="Times New Roman"/>
              </w:rPr>
              <w:t xml:space="preserve">» - алгоритм разработан и соответствует заданию. </w:t>
            </w:r>
          </w:p>
        </w:tc>
        <w:tc>
          <w:tcPr>
            <w:tcW w:w="2097" w:type="dxa"/>
            <w:tcBorders>
              <w:top w:val="single" w:sz="12" w:space="0" w:color="auto"/>
              <w:left w:val="single" w:sz="4" w:space="0" w:color="auto"/>
              <w:bottom w:val="single" w:sz="12" w:space="0" w:color="auto"/>
              <w:right w:val="single" w:sz="12" w:space="0" w:color="auto"/>
            </w:tcBorders>
          </w:tcPr>
          <w:p w:rsidR="004C5494" w:rsidRPr="004F1599" w:rsidRDefault="004C5494" w:rsidP="00531BE9">
            <w:pPr>
              <w:spacing w:after="0"/>
              <w:rPr>
                <w:rFonts w:ascii="Times New Roman" w:eastAsia="PMingLiU" w:hAnsi="Times New Roman"/>
              </w:rPr>
            </w:pPr>
            <w:r>
              <w:rPr>
                <w:rFonts w:ascii="Times New Roman" w:eastAsia="PMingLiU" w:hAnsi="Times New Roman"/>
              </w:rPr>
              <w:t>П</w:t>
            </w:r>
            <w:r w:rsidRPr="004F1599">
              <w:rPr>
                <w:rFonts w:ascii="Times New Roman" w:eastAsia="PMingLiU" w:hAnsi="Times New Roman"/>
              </w:rPr>
              <w:t xml:space="preserve">рактическое задание по построению алгоритма в соответствии с техническим заданием </w:t>
            </w:r>
          </w:p>
          <w:p w:rsidR="004C5494" w:rsidRPr="004F1599" w:rsidRDefault="004C5494" w:rsidP="00531BE9">
            <w:pPr>
              <w:spacing w:after="0"/>
              <w:rPr>
                <w:rFonts w:ascii="Times New Roman" w:eastAsia="PMingLiU" w:hAnsi="Times New Roman"/>
              </w:rPr>
            </w:pPr>
          </w:p>
          <w:p w:rsidR="004C5494" w:rsidRPr="004F1599" w:rsidRDefault="004C5494" w:rsidP="00531BE9">
            <w:pPr>
              <w:spacing w:after="0"/>
              <w:rPr>
                <w:rFonts w:ascii="Times New Roman" w:eastAsia="PMingLiU" w:hAnsi="Times New Roman"/>
              </w:rPr>
            </w:pPr>
          </w:p>
          <w:p w:rsidR="004C5494" w:rsidRPr="004F1599" w:rsidRDefault="004C5494" w:rsidP="00531BE9">
            <w:pPr>
              <w:spacing w:after="0"/>
              <w:rPr>
                <w:rFonts w:ascii="Times New Roman" w:eastAsia="PMingLiU" w:hAnsi="Times New Roman"/>
              </w:rPr>
            </w:pPr>
            <w:r w:rsidRPr="004F1599">
              <w:rPr>
                <w:rFonts w:ascii="Times New Roman" w:eastAsia="PMingLiU" w:hAnsi="Times New Roman"/>
              </w:rPr>
              <w:t>Защи</w:t>
            </w:r>
            <w:r>
              <w:rPr>
                <w:rFonts w:ascii="Times New Roman" w:eastAsia="PMingLiU" w:hAnsi="Times New Roman"/>
              </w:rPr>
              <w:t>та отчетов по практическим работам</w:t>
            </w:r>
          </w:p>
        </w:tc>
      </w:tr>
      <w:tr w:rsidR="004C5494" w:rsidRPr="00DF3827" w:rsidTr="00531BE9">
        <w:tc>
          <w:tcPr>
            <w:tcW w:w="3085" w:type="dxa"/>
            <w:tcBorders>
              <w:top w:val="single" w:sz="12" w:space="0" w:color="auto"/>
              <w:left w:val="single" w:sz="12" w:space="0" w:color="auto"/>
              <w:bottom w:val="single" w:sz="12" w:space="0" w:color="auto"/>
              <w:right w:val="single" w:sz="4" w:space="0" w:color="auto"/>
            </w:tcBorders>
            <w:hideMark/>
          </w:tcPr>
          <w:p w:rsidR="004C5494" w:rsidRPr="004F1599" w:rsidRDefault="004C5494" w:rsidP="00531BE9">
            <w:pPr>
              <w:spacing w:after="0"/>
              <w:rPr>
                <w:rFonts w:ascii="Times New Roman" w:eastAsia="PMingLiU" w:hAnsi="Times New Roman"/>
              </w:rPr>
            </w:pPr>
            <w:r w:rsidRPr="004F1599">
              <w:rPr>
                <w:rFonts w:ascii="Times New Roman" w:eastAsia="PMingLiU" w:hAnsi="Times New Roman"/>
              </w:rPr>
              <w:lastRenderedPageBreak/>
              <w:t>ПК 1.2 Разрабатывать программные модули в соответствии с техническим заданием</w:t>
            </w:r>
          </w:p>
        </w:tc>
        <w:tc>
          <w:tcPr>
            <w:tcW w:w="4281" w:type="dxa"/>
            <w:tcBorders>
              <w:top w:val="single" w:sz="12" w:space="0" w:color="auto"/>
              <w:left w:val="single" w:sz="4" w:space="0" w:color="auto"/>
              <w:bottom w:val="single" w:sz="12" w:space="0" w:color="auto"/>
              <w:right w:val="single" w:sz="4" w:space="0" w:color="auto"/>
            </w:tcBorders>
            <w:hideMark/>
          </w:tcPr>
          <w:p w:rsidR="004C5494" w:rsidRPr="004F1599" w:rsidRDefault="004C5494" w:rsidP="00531BE9">
            <w:pPr>
              <w:spacing w:after="0"/>
              <w:rPr>
                <w:rFonts w:ascii="Times New Roman" w:eastAsia="PMingLiU" w:hAnsi="Times New Roman"/>
              </w:rPr>
            </w:pPr>
            <w:r w:rsidRPr="004F1599">
              <w:rPr>
                <w:rFonts w:ascii="Times New Roman" w:eastAsia="PMingLiU" w:hAnsi="Times New Roman"/>
              </w:rPr>
              <w:t>Оценка</w:t>
            </w:r>
            <w:r w:rsidRPr="00FC0CD0">
              <w:rPr>
                <w:rFonts w:ascii="Times New Roman" w:eastAsia="PMingLiU" w:hAnsi="Times New Roman"/>
                <w:b/>
              </w:rPr>
              <w:t xml:space="preserve"> «отлично»</w:t>
            </w:r>
            <w:r w:rsidRPr="004F1599">
              <w:rPr>
                <w:rFonts w:ascii="Times New Roman" w:eastAsia="PMingLiU" w:hAnsi="Times New Roman"/>
              </w:rPr>
              <w:t xml:space="preserve"> - программный модуль </w:t>
            </w:r>
            <w:r w:rsidRPr="00FC0CD0">
              <w:rPr>
                <w:rFonts w:ascii="Times New Roman" w:eastAsia="PMingLiU" w:hAnsi="Times New Roman"/>
              </w:rPr>
              <w:t>на указанном языке программирования</w:t>
            </w:r>
            <w:r w:rsidRPr="004F1599">
              <w:rPr>
                <w:rFonts w:ascii="Times New Roman" w:eastAsia="PMingLiU" w:hAnsi="Times New Roman"/>
                <w:b/>
              </w:rPr>
              <w:t xml:space="preserve"> </w:t>
            </w:r>
            <w:r w:rsidRPr="004F1599">
              <w:rPr>
                <w:rFonts w:ascii="Times New Roman" w:eastAsia="PMingLiU" w:hAnsi="Times New Roman"/>
              </w:rPr>
              <w:t>метод</w:t>
            </w:r>
            <w:r>
              <w:rPr>
                <w:rFonts w:ascii="Times New Roman" w:eastAsia="PMingLiU" w:hAnsi="Times New Roman"/>
              </w:rPr>
              <w:t xml:space="preserve">ами объектно- ориентированного </w:t>
            </w:r>
            <w:r w:rsidRPr="004F1599">
              <w:rPr>
                <w:rFonts w:ascii="Times New Roman" w:eastAsia="PMingLiU" w:hAnsi="Times New Roman"/>
              </w:rPr>
              <w:t xml:space="preserve">структурного программирования и полностью соответствует техническому заданию, соблюдены и пояснены основные этапы разработки; документация на модуль оформлена и соответствует стандартам. </w:t>
            </w:r>
          </w:p>
          <w:p w:rsidR="004C5494" w:rsidRPr="004F1599" w:rsidRDefault="004C5494" w:rsidP="00531BE9">
            <w:pPr>
              <w:spacing w:after="0"/>
              <w:rPr>
                <w:rFonts w:ascii="Times New Roman" w:eastAsia="PMingLiU" w:hAnsi="Times New Roman"/>
              </w:rPr>
            </w:pPr>
            <w:r w:rsidRPr="004F1599">
              <w:rPr>
                <w:rFonts w:ascii="Times New Roman" w:eastAsia="PMingLiU" w:hAnsi="Times New Roman"/>
              </w:rPr>
              <w:t xml:space="preserve">Оценка </w:t>
            </w:r>
            <w:r w:rsidRPr="00FC0CD0">
              <w:rPr>
                <w:rFonts w:ascii="Times New Roman" w:eastAsia="PMingLiU" w:hAnsi="Times New Roman"/>
                <w:b/>
              </w:rPr>
              <w:t>«хорошо»</w:t>
            </w:r>
            <w:r w:rsidRPr="004F1599">
              <w:rPr>
                <w:rFonts w:ascii="Times New Roman" w:eastAsia="PMingLiU" w:hAnsi="Times New Roman"/>
              </w:rPr>
              <w:t xml:space="preserve"> - программный модуль </w:t>
            </w:r>
            <w:r w:rsidRPr="00FC0CD0">
              <w:rPr>
                <w:rFonts w:ascii="Times New Roman" w:eastAsia="PMingLiU" w:hAnsi="Times New Roman"/>
              </w:rPr>
              <w:t>на указанном языке программирования</w:t>
            </w:r>
            <w:r w:rsidRPr="004F1599">
              <w:rPr>
                <w:rFonts w:ascii="Times New Roman" w:eastAsia="PMingLiU" w:hAnsi="Times New Roman"/>
                <w:b/>
              </w:rPr>
              <w:t xml:space="preserve"> </w:t>
            </w:r>
            <w:r w:rsidRPr="004F1599">
              <w:rPr>
                <w:rFonts w:ascii="Times New Roman" w:eastAsia="PMingLiU" w:hAnsi="Times New Roman"/>
              </w:rPr>
              <w:t>метод</w:t>
            </w:r>
            <w:r>
              <w:rPr>
                <w:rFonts w:ascii="Times New Roman" w:eastAsia="PMingLiU" w:hAnsi="Times New Roman"/>
              </w:rPr>
              <w:t xml:space="preserve">ами объектно- ориентированного </w:t>
            </w:r>
            <w:r w:rsidRPr="004F1599">
              <w:rPr>
                <w:rFonts w:ascii="Times New Roman" w:eastAsia="PMingLiU" w:hAnsi="Times New Roman"/>
              </w:rPr>
              <w:t>структурного программирования и практически соответствует техническому заданию с незначительными отклонениями, пояснены основные этапы разработки; документация на модуль оформлена и соответствует стандартам.</w:t>
            </w:r>
          </w:p>
          <w:p w:rsidR="004C5494" w:rsidRPr="004F1599" w:rsidRDefault="004C5494" w:rsidP="00531BE9">
            <w:pPr>
              <w:spacing w:after="0"/>
              <w:rPr>
                <w:rFonts w:ascii="Times New Roman" w:eastAsia="PMingLiU" w:hAnsi="Times New Roman"/>
              </w:rPr>
            </w:pPr>
            <w:r w:rsidRPr="004F1599">
              <w:rPr>
                <w:rFonts w:ascii="Times New Roman" w:eastAsia="PMingLiU" w:hAnsi="Times New Roman"/>
              </w:rPr>
              <w:t>Оценка «</w:t>
            </w:r>
            <w:r w:rsidRPr="00FC0CD0">
              <w:rPr>
                <w:rFonts w:ascii="Times New Roman" w:eastAsia="PMingLiU" w:hAnsi="Times New Roman"/>
                <w:b/>
              </w:rPr>
              <w:t>удовлетворительно</w:t>
            </w:r>
            <w:r w:rsidRPr="004F1599">
              <w:rPr>
                <w:rFonts w:ascii="Times New Roman" w:eastAsia="PMingLiU" w:hAnsi="Times New Roman"/>
              </w:rPr>
              <w:t>» - программ</w:t>
            </w:r>
            <w:r>
              <w:rPr>
                <w:rFonts w:ascii="Times New Roman" w:eastAsia="PMingLiU" w:hAnsi="Times New Roman"/>
              </w:rPr>
              <w:t>ный модуль</w:t>
            </w:r>
            <w:r w:rsidRPr="004F1599">
              <w:rPr>
                <w:rFonts w:ascii="Times New Roman" w:eastAsia="PMingLiU" w:hAnsi="Times New Roman"/>
                <w:b/>
              </w:rPr>
              <w:t xml:space="preserve"> </w:t>
            </w:r>
            <w:r w:rsidRPr="00FC0CD0">
              <w:rPr>
                <w:rFonts w:ascii="Times New Roman" w:eastAsia="PMingLiU" w:hAnsi="Times New Roman"/>
              </w:rPr>
              <w:t>на указанном языке программирования</w:t>
            </w:r>
            <w:r w:rsidRPr="004F1599">
              <w:rPr>
                <w:rFonts w:ascii="Times New Roman" w:eastAsia="PMingLiU" w:hAnsi="Times New Roman"/>
                <w:b/>
              </w:rPr>
              <w:t xml:space="preserve"> </w:t>
            </w:r>
            <w:r w:rsidRPr="004F1599">
              <w:rPr>
                <w:rFonts w:ascii="Times New Roman" w:eastAsia="PMingLiU" w:hAnsi="Times New Roman"/>
              </w:rPr>
              <w:t>методами объектно- ориентиро</w:t>
            </w:r>
            <w:r>
              <w:rPr>
                <w:rFonts w:ascii="Times New Roman" w:eastAsia="PMingLiU" w:hAnsi="Times New Roman"/>
              </w:rPr>
              <w:t>ванного</w:t>
            </w:r>
            <w:r w:rsidRPr="004F1599">
              <w:rPr>
                <w:rFonts w:ascii="Times New Roman" w:eastAsia="PMingLiU" w:hAnsi="Times New Roman"/>
              </w:rPr>
              <w:t xml:space="preserve"> структурного программирования и соответствует техническому заданию; документация на модуль оформлена без существенных отклонений от стандартов.</w:t>
            </w:r>
          </w:p>
        </w:tc>
        <w:tc>
          <w:tcPr>
            <w:tcW w:w="2097" w:type="dxa"/>
            <w:tcBorders>
              <w:top w:val="single" w:sz="12" w:space="0" w:color="auto"/>
              <w:left w:val="single" w:sz="4" w:space="0" w:color="auto"/>
              <w:bottom w:val="single" w:sz="12" w:space="0" w:color="auto"/>
              <w:right w:val="single" w:sz="12" w:space="0" w:color="auto"/>
            </w:tcBorders>
          </w:tcPr>
          <w:p w:rsidR="004C5494" w:rsidRPr="004F1599" w:rsidRDefault="004C5494" w:rsidP="00531BE9">
            <w:pPr>
              <w:spacing w:after="0"/>
              <w:rPr>
                <w:rFonts w:ascii="Times New Roman" w:eastAsia="PMingLiU" w:hAnsi="Times New Roman"/>
              </w:rPr>
            </w:pPr>
            <w:r>
              <w:rPr>
                <w:rFonts w:ascii="Times New Roman" w:eastAsia="PMingLiU" w:hAnsi="Times New Roman"/>
              </w:rPr>
              <w:t>П</w:t>
            </w:r>
            <w:r w:rsidRPr="004F1599">
              <w:rPr>
                <w:rFonts w:ascii="Times New Roman" w:eastAsia="PMingLiU" w:hAnsi="Times New Roman"/>
              </w:rPr>
              <w:t xml:space="preserve">рактическое задание по разработке программного модуля в соответствии с техническим заданием </w:t>
            </w:r>
          </w:p>
          <w:p w:rsidR="004C5494" w:rsidRPr="004F1599" w:rsidRDefault="004C5494" w:rsidP="00531BE9">
            <w:pPr>
              <w:spacing w:after="0"/>
              <w:rPr>
                <w:rFonts w:ascii="Times New Roman" w:eastAsia="PMingLiU" w:hAnsi="Times New Roman"/>
              </w:rPr>
            </w:pPr>
          </w:p>
          <w:p w:rsidR="004C5494" w:rsidRDefault="004C5494" w:rsidP="00531BE9">
            <w:pPr>
              <w:spacing w:after="0"/>
              <w:rPr>
                <w:rFonts w:ascii="Times New Roman" w:eastAsia="PMingLiU" w:hAnsi="Times New Roman"/>
              </w:rPr>
            </w:pPr>
            <w:r w:rsidRPr="004F1599">
              <w:rPr>
                <w:rFonts w:ascii="Times New Roman" w:eastAsia="PMingLiU" w:hAnsi="Times New Roman"/>
              </w:rPr>
              <w:t>Защи</w:t>
            </w:r>
            <w:r>
              <w:rPr>
                <w:rFonts w:ascii="Times New Roman" w:eastAsia="PMingLiU" w:hAnsi="Times New Roman"/>
              </w:rPr>
              <w:t xml:space="preserve">та отчетов по практическим </w:t>
            </w:r>
            <w:r w:rsidRPr="004F1599">
              <w:rPr>
                <w:rFonts w:ascii="Times New Roman" w:eastAsia="PMingLiU" w:hAnsi="Times New Roman"/>
              </w:rPr>
              <w:t>работам</w:t>
            </w:r>
          </w:p>
          <w:p w:rsidR="004C5494" w:rsidRPr="004F1599" w:rsidRDefault="004C5494" w:rsidP="00531BE9">
            <w:pPr>
              <w:spacing w:after="0"/>
              <w:rPr>
                <w:rFonts w:ascii="Times New Roman" w:eastAsia="PMingLiU" w:hAnsi="Times New Roman"/>
              </w:rPr>
            </w:pPr>
          </w:p>
          <w:p w:rsidR="004C5494" w:rsidRPr="004F1599" w:rsidRDefault="004C5494" w:rsidP="00531BE9">
            <w:pPr>
              <w:spacing w:after="0"/>
              <w:rPr>
                <w:rFonts w:ascii="Times New Roman" w:eastAsia="PMingLiU" w:hAnsi="Times New Roman"/>
              </w:rPr>
            </w:pPr>
          </w:p>
        </w:tc>
      </w:tr>
      <w:tr w:rsidR="004C5494" w:rsidRPr="00DF3827" w:rsidTr="00531BE9">
        <w:tc>
          <w:tcPr>
            <w:tcW w:w="9463" w:type="dxa"/>
            <w:gridSpan w:val="3"/>
            <w:tcBorders>
              <w:top w:val="single" w:sz="12" w:space="0" w:color="auto"/>
              <w:left w:val="single" w:sz="12" w:space="0" w:color="auto"/>
              <w:bottom w:val="single" w:sz="12" w:space="0" w:color="auto"/>
              <w:right w:val="single" w:sz="12" w:space="0" w:color="auto"/>
            </w:tcBorders>
          </w:tcPr>
          <w:p w:rsidR="004C5494" w:rsidRPr="004F1599" w:rsidRDefault="004C5494" w:rsidP="00531BE9">
            <w:pPr>
              <w:rPr>
                <w:rFonts w:ascii="Times New Roman" w:eastAsia="PMingLiU" w:hAnsi="Times New Roman"/>
              </w:rPr>
            </w:pPr>
            <w:r>
              <w:rPr>
                <w:rFonts w:ascii="Times New Roman" w:eastAsia="PMingLiU" w:hAnsi="Times New Roman"/>
                <w:b/>
              </w:rPr>
              <w:t>Раздел модуля 2. Поддержка и</w:t>
            </w:r>
            <w:r w:rsidRPr="004F1599">
              <w:rPr>
                <w:rFonts w:ascii="Times New Roman" w:eastAsia="PMingLiU" w:hAnsi="Times New Roman"/>
                <w:b/>
              </w:rPr>
              <w:t xml:space="preserve"> тестирования программных модулей</w:t>
            </w:r>
          </w:p>
        </w:tc>
      </w:tr>
      <w:tr w:rsidR="004C5494" w:rsidRPr="00DF3827" w:rsidTr="00531BE9">
        <w:trPr>
          <w:trHeight w:val="1303"/>
        </w:trPr>
        <w:tc>
          <w:tcPr>
            <w:tcW w:w="3085" w:type="dxa"/>
            <w:tcBorders>
              <w:top w:val="single" w:sz="12" w:space="0" w:color="auto"/>
              <w:left w:val="single" w:sz="12" w:space="0" w:color="auto"/>
              <w:bottom w:val="single" w:sz="12" w:space="0" w:color="auto"/>
              <w:right w:val="single" w:sz="4" w:space="0" w:color="auto"/>
            </w:tcBorders>
            <w:hideMark/>
          </w:tcPr>
          <w:p w:rsidR="004C5494" w:rsidRPr="004F1599" w:rsidRDefault="004C5494" w:rsidP="00531BE9">
            <w:pPr>
              <w:spacing w:after="0"/>
              <w:rPr>
                <w:rFonts w:ascii="Times New Roman" w:eastAsia="PMingLiU" w:hAnsi="Times New Roman"/>
              </w:rPr>
            </w:pPr>
            <w:r w:rsidRPr="004F1599">
              <w:rPr>
                <w:rFonts w:ascii="Times New Roman" w:eastAsia="PMingLiU" w:hAnsi="Times New Roman"/>
              </w:rPr>
              <w:t>ПК 1.3 Выполнять отладку программных модулей с использованием специализированных программных средств</w:t>
            </w:r>
          </w:p>
        </w:tc>
        <w:tc>
          <w:tcPr>
            <w:tcW w:w="4281" w:type="dxa"/>
            <w:tcBorders>
              <w:top w:val="single" w:sz="12" w:space="0" w:color="auto"/>
              <w:left w:val="single" w:sz="4" w:space="0" w:color="auto"/>
              <w:bottom w:val="single" w:sz="12" w:space="0" w:color="auto"/>
              <w:right w:val="single" w:sz="4" w:space="0" w:color="auto"/>
            </w:tcBorders>
            <w:hideMark/>
          </w:tcPr>
          <w:p w:rsidR="004C5494" w:rsidRPr="004F1599" w:rsidRDefault="004C5494" w:rsidP="00531BE9">
            <w:pPr>
              <w:spacing w:after="0"/>
              <w:rPr>
                <w:rFonts w:ascii="Times New Roman" w:eastAsia="PMingLiU" w:hAnsi="Times New Roman"/>
              </w:rPr>
            </w:pPr>
            <w:r w:rsidRPr="004F1599">
              <w:rPr>
                <w:rFonts w:ascii="Times New Roman" w:eastAsia="PMingLiU" w:hAnsi="Times New Roman"/>
              </w:rPr>
              <w:t>Оценка «</w:t>
            </w:r>
            <w:r w:rsidRPr="004F1599">
              <w:rPr>
                <w:rFonts w:ascii="Times New Roman" w:eastAsia="PMingLiU" w:hAnsi="Times New Roman"/>
                <w:b/>
              </w:rPr>
              <w:t>отлично</w:t>
            </w:r>
            <w:r>
              <w:rPr>
                <w:rFonts w:ascii="Times New Roman" w:eastAsia="PMingLiU" w:hAnsi="Times New Roman"/>
              </w:rPr>
              <w:t>» - выполнена отладка модуля</w:t>
            </w:r>
            <w:r w:rsidRPr="004F1599">
              <w:rPr>
                <w:rFonts w:ascii="Times New Roman" w:eastAsia="PMingLiU" w:hAnsi="Times New Roman"/>
                <w:b/>
              </w:rPr>
              <w:t xml:space="preserve"> </w:t>
            </w:r>
            <w:r w:rsidRPr="00BA4306">
              <w:rPr>
                <w:rFonts w:ascii="Times New Roman" w:eastAsia="PMingLiU" w:hAnsi="Times New Roman"/>
              </w:rPr>
              <w:t>с использованием инструментария среды проектиро</w:t>
            </w:r>
            <w:r>
              <w:rPr>
                <w:rFonts w:ascii="Times New Roman" w:eastAsia="PMingLiU" w:hAnsi="Times New Roman"/>
              </w:rPr>
              <w:t>вания</w:t>
            </w:r>
            <w:r w:rsidRPr="00BA4306">
              <w:rPr>
                <w:rFonts w:ascii="Times New Roman" w:eastAsia="PMingLiU" w:hAnsi="Times New Roman"/>
              </w:rPr>
              <w:t>;</w:t>
            </w:r>
            <w:r w:rsidRPr="004F1599">
              <w:rPr>
                <w:rFonts w:ascii="Times New Roman" w:eastAsia="PMingLiU" w:hAnsi="Times New Roman"/>
              </w:rPr>
              <w:t xml:space="preserve"> с пояснением особенностей отладочных классов; сохранены и представлены результаты отладки.</w:t>
            </w:r>
          </w:p>
          <w:p w:rsidR="004C5494" w:rsidRPr="004F1599" w:rsidRDefault="004C5494" w:rsidP="00531BE9">
            <w:pPr>
              <w:spacing w:after="0"/>
              <w:rPr>
                <w:rFonts w:ascii="Times New Roman" w:eastAsia="PMingLiU" w:hAnsi="Times New Roman"/>
              </w:rPr>
            </w:pPr>
            <w:r w:rsidRPr="004F1599">
              <w:rPr>
                <w:rFonts w:ascii="Times New Roman" w:eastAsia="PMingLiU" w:hAnsi="Times New Roman"/>
              </w:rPr>
              <w:t>Оценка «</w:t>
            </w:r>
            <w:r w:rsidRPr="004F1599">
              <w:rPr>
                <w:rFonts w:ascii="Times New Roman" w:eastAsia="PMingLiU" w:hAnsi="Times New Roman"/>
                <w:b/>
              </w:rPr>
              <w:t>хорошо</w:t>
            </w:r>
            <w:r>
              <w:rPr>
                <w:rFonts w:ascii="Times New Roman" w:eastAsia="PMingLiU" w:hAnsi="Times New Roman"/>
              </w:rPr>
              <w:t xml:space="preserve">» - выполнена отладка </w:t>
            </w:r>
            <w:r w:rsidRPr="005F34A0">
              <w:rPr>
                <w:rFonts w:ascii="Times New Roman" w:eastAsia="PMingLiU" w:hAnsi="Times New Roman"/>
              </w:rPr>
              <w:t xml:space="preserve">модуля  с использованием инструментария среды проектирования; </w:t>
            </w:r>
            <w:r w:rsidRPr="004F1599">
              <w:rPr>
                <w:rFonts w:ascii="Times New Roman" w:eastAsia="PMingLiU" w:hAnsi="Times New Roman"/>
              </w:rPr>
              <w:t>сохранены и представлены результаты отладки.</w:t>
            </w:r>
          </w:p>
          <w:p w:rsidR="004C5494" w:rsidRPr="004F1599" w:rsidRDefault="004C5494" w:rsidP="00531BE9">
            <w:pPr>
              <w:spacing w:after="0"/>
              <w:rPr>
                <w:rFonts w:ascii="Times New Roman" w:eastAsia="PMingLiU" w:hAnsi="Times New Roman"/>
              </w:rPr>
            </w:pPr>
            <w:r w:rsidRPr="004F1599">
              <w:rPr>
                <w:rFonts w:ascii="Times New Roman" w:eastAsia="PMingLiU" w:hAnsi="Times New Roman"/>
              </w:rPr>
              <w:t>Оценка «</w:t>
            </w:r>
            <w:r w:rsidRPr="004F1599">
              <w:rPr>
                <w:rFonts w:ascii="Times New Roman" w:eastAsia="PMingLiU" w:hAnsi="Times New Roman"/>
                <w:b/>
              </w:rPr>
              <w:t>удовлетворительно</w:t>
            </w:r>
            <w:r w:rsidRPr="004F1599">
              <w:rPr>
                <w:rFonts w:ascii="Times New Roman" w:eastAsia="PMingLiU" w:hAnsi="Times New Roman"/>
              </w:rPr>
              <w:t>» - выполнена отладка модуля, пояснены ее результаты.</w:t>
            </w:r>
          </w:p>
        </w:tc>
        <w:tc>
          <w:tcPr>
            <w:tcW w:w="2097" w:type="dxa"/>
            <w:tcBorders>
              <w:top w:val="single" w:sz="12" w:space="0" w:color="auto"/>
              <w:left w:val="single" w:sz="4" w:space="0" w:color="auto"/>
              <w:bottom w:val="single" w:sz="12" w:space="0" w:color="auto"/>
              <w:right w:val="single" w:sz="12" w:space="0" w:color="auto"/>
            </w:tcBorders>
          </w:tcPr>
          <w:p w:rsidR="004C5494" w:rsidRPr="004F1599" w:rsidRDefault="004C5494" w:rsidP="00531BE9">
            <w:pPr>
              <w:spacing w:after="0"/>
              <w:rPr>
                <w:rFonts w:ascii="Times New Roman" w:eastAsia="PMingLiU" w:hAnsi="Times New Roman"/>
              </w:rPr>
            </w:pPr>
            <w:r>
              <w:rPr>
                <w:rFonts w:ascii="Times New Roman" w:eastAsia="PMingLiU" w:hAnsi="Times New Roman"/>
              </w:rPr>
              <w:t>П</w:t>
            </w:r>
            <w:r w:rsidRPr="004F1599">
              <w:rPr>
                <w:rFonts w:ascii="Times New Roman" w:eastAsia="PMingLiU" w:hAnsi="Times New Roman"/>
              </w:rPr>
              <w:t xml:space="preserve">рактическое задание по разработке программного модуля в соответствии с техническим заданием </w:t>
            </w:r>
          </w:p>
          <w:p w:rsidR="004C5494" w:rsidRPr="004F1599" w:rsidRDefault="004C5494" w:rsidP="00531BE9">
            <w:pPr>
              <w:spacing w:after="0"/>
              <w:rPr>
                <w:rFonts w:ascii="Times New Roman" w:eastAsia="PMingLiU" w:hAnsi="Times New Roman"/>
              </w:rPr>
            </w:pPr>
          </w:p>
          <w:p w:rsidR="004C5494" w:rsidRDefault="004C5494" w:rsidP="00531BE9">
            <w:pPr>
              <w:spacing w:after="0"/>
              <w:rPr>
                <w:rFonts w:ascii="Times New Roman" w:eastAsia="PMingLiU" w:hAnsi="Times New Roman"/>
              </w:rPr>
            </w:pPr>
            <w:r w:rsidRPr="004F1599">
              <w:rPr>
                <w:rFonts w:ascii="Times New Roman" w:eastAsia="PMingLiU" w:hAnsi="Times New Roman"/>
              </w:rPr>
              <w:t>Защи</w:t>
            </w:r>
            <w:r>
              <w:rPr>
                <w:rFonts w:ascii="Times New Roman" w:eastAsia="PMingLiU" w:hAnsi="Times New Roman"/>
              </w:rPr>
              <w:t xml:space="preserve">та отчетов по практическим </w:t>
            </w:r>
            <w:r w:rsidRPr="004F1599">
              <w:rPr>
                <w:rFonts w:ascii="Times New Roman" w:eastAsia="PMingLiU" w:hAnsi="Times New Roman"/>
              </w:rPr>
              <w:t>работам</w:t>
            </w:r>
          </w:p>
          <w:p w:rsidR="004C5494" w:rsidRPr="004F1599" w:rsidRDefault="004C5494" w:rsidP="00531BE9">
            <w:pPr>
              <w:spacing w:after="0"/>
              <w:rPr>
                <w:rFonts w:ascii="Times New Roman" w:eastAsia="PMingLiU" w:hAnsi="Times New Roman"/>
              </w:rPr>
            </w:pPr>
          </w:p>
        </w:tc>
      </w:tr>
      <w:tr w:rsidR="004C5494" w:rsidRPr="00DF3827" w:rsidTr="00531BE9">
        <w:tc>
          <w:tcPr>
            <w:tcW w:w="3085" w:type="dxa"/>
            <w:tcBorders>
              <w:top w:val="single" w:sz="12" w:space="0" w:color="auto"/>
              <w:left w:val="single" w:sz="12" w:space="0" w:color="auto"/>
              <w:bottom w:val="single" w:sz="12" w:space="0" w:color="auto"/>
              <w:right w:val="single" w:sz="4" w:space="0" w:color="auto"/>
            </w:tcBorders>
            <w:hideMark/>
          </w:tcPr>
          <w:p w:rsidR="004C5494" w:rsidRPr="004F1599" w:rsidRDefault="004C5494" w:rsidP="00531BE9">
            <w:pPr>
              <w:spacing w:after="0"/>
              <w:rPr>
                <w:rFonts w:ascii="Times New Roman" w:eastAsia="PMingLiU" w:hAnsi="Times New Roman"/>
              </w:rPr>
            </w:pPr>
            <w:r w:rsidRPr="004F1599">
              <w:rPr>
                <w:rFonts w:ascii="Times New Roman" w:eastAsia="PMingLiU" w:hAnsi="Times New Roman"/>
              </w:rPr>
              <w:t>ПК 1.4 Выполнять тестирование программных модулей</w:t>
            </w:r>
          </w:p>
        </w:tc>
        <w:tc>
          <w:tcPr>
            <w:tcW w:w="4281" w:type="dxa"/>
            <w:tcBorders>
              <w:top w:val="single" w:sz="12" w:space="0" w:color="auto"/>
              <w:left w:val="single" w:sz="4" w:space="0" w:color="auto"/>
              <w:bottom w:val="single" w:sz="12" w:space="0" w:color="auto"/>
              <w:right w:val="single" w:sz="4" w:space="0" w:color="auto"/>
            </w:tcBorders>
            <w:hideMark/>
          </w:tcPr>
          <w:p w:rsidR="004C5494" w:rsidRDefault="004C5494" w:rsidP="00531BE9">
            <w:pPr>
              <w:spacing w:after="0"/>
              <w:rPr>
                <w:rFonts w:ascii="Times New Roman" w:eastAsia="PMingLiU" w:hAnsi="Times New Roman"/>
              </w:rPr>
            </w:pPr>
            <w:r w:rsidRPr="004F1599">
              <w:rPr>
                <w:rFonts w:ascii="Times New Roman" w:eastAsia="PMingLiU" w:hAnsi="Times New Roman"/>
              </w:rPr>
              <w:t>Оценка «</w:t>
            </w:r>
            <w:r w:rsidRPr="004F1599">
              <w:rPr>
                <w:rFonts w:ascii="Times New Roman" w:eastAsia="PMingLiU" w:hAnsi="Times New Roman"/>
                <w:b/>
              </w:rPr>
              <w:t>отлично</w:t>
            </w:r>
            <w:r w:rsidRPr="004F1599">
              <w:rPr>
                <w:rFonts w:ascii="Times New Roman" w:eastAsia="PMingLiU" w:hAnsi="Times New Roman"/>
              </w:rPr>
              <w:t xml:space="preserve">» - выполнено тестирование модуля, в том числе с помощью инструментальных средств, и оформлены результаты тестирования в соответствии со стандартами. </w:t>
            </w:r>
          </w:p>
          <w:p w:rsidR="004C5494" w:rsidRPr="004F1599" w:rsidRDefault="004C5494" w:rsidP="00531BE9">
            <w:pPr>
              <w:spacing w:after="0"/>
              <w:rPr>
                <w:rFonts w:ascii="Times New Roman" w:eastAsia="PMingLiU" w:hAnsi="Times New Roman"/>
              </w:rPr>
            </w:pPr>
            <w:r w:rsidRPr="004F1599">
              <w:rPr>
                <w:rFonts w:ascii="Times New Roman" w:eastAsia="PMingLiU" w:hAnsi="Times New Roman"/>
              </w:rPr>
              <w:t>Оценка «</w:t>
            </w:r>
            <w:r w:rsidRPr="004F1599">
              <w:rPr>
                <w:rFonts w:ascii="Times New Roman" w:eastAsia="PMingLiU" w:hAnsi="Times New Roman"/>
                <w:b/>
              </w:rPr>
              <w:t>хорошо</w:t>
            </w:r>
            <w:r w:rsidRPr="004F1599">
              <w:rPr>
                <w:rFonts w:ascii="Times New Roman" w:eastAsia="PMingLiU" w:hAnsi="Times New Roman"/>
              </w:rPr>
              <w:t xml:space="preserve">» - выполнено тестирование модуля, в том числе с </w:t>
            </w:r>
            <w:r w:rsidRPr="004F1599">
              <w:rPr>
                <w:rFonts w:ascii="Times New Roman" w:eastAsia="PMingLiU" w:hAnsi="Times New Roman"/>
              </w:rPr>
              <w:lastRenderedPageBreak/>
              <w:t>помощью инструментальных средств, и оформлены результаты тестирования. Оценка «</w:t>
            </w:r>
            <w:r w:rsidRPr="004F1599">
              <w:rPr>
                <w:rFonts w:ascii="Times New Roman" w:eastAsia="PMingLiU" w:hAnsi="Times New Roman"/>
                <w:b/>
              </w:rPr>
              <w:t>удовлетворительно</w:t>
            </w:r>
            <w:r w:rsidRPr="004F1599">
              <w:rPr>
                <w:rFonts w:ascii="Times New Roman" w:eastAsia="PMingLiU" w:hAnsi="Times New Roman"/>
              </w:rPr>
              <w:t xml:space="preserve">» - выполнено тестирование модуля и оформлены результаты тестирования. </w:t>
            </w:r>
          </w:p>
        </w:tc>
        <w:tc>
          <w:tcPr>
            <w:tcW w:w="2097" w:type="dxa"/>
            <w:tcBorders>
              <w:top w:val="single" w:sz="12" w:space="0" w:color="auto"/>
              <w:left w:val="single" w:sz="4" w:space="0" w:color="auto"/>
              <w:bottom w:val="single" w:sz="12" w:space="0" w:color="auto"/>
              <w:right w:val="single" w:sz="12" w:space="0" w:color="auto"/>
            </w:tcBorders>
          </w:tcPr>
          <w:p w:rsidR="004C5494" w:rsidRPr="004F1599" w:rsidRDefault="004C5494" w:rsidP="00531BE9">
            <w:pPr>
              <w:spacing w:after="0"/>
              <w:rPr>
                <w:rFonts w:ascii="Times New Roman" w:eastAsia="PMingLiU" w:hAnsi="Times New Roman"/>
              </w:rPr>
            </w:pPr>
            <w:r>
              <w:rPr>
                <w:rFonts w:ascii="Times New Roman" w:eastAsia="PMingLiU" w:hAnsi="Times New Roman"/>
              </w:rPr>
              <w:lastRenderedPageBreak/>
              <w:t>П</w:t>
            </w:r>
            <w:r w:rsidRPr="004F1599">
              <w:rPr>
                <w:rFonts w:ascii="Times New Roman" w:eastAsia="PMingLiU" w:hAnsi="Times New Roman"/>
              </w:rPr>
              <w:t xml:space="preserve">рактическое задание по разработке программного модуля в соответствии с техническим </w:t>
            </w:r>
            <w:r w:rsidRPr="004F1599">
              <w:rPr>
                <w:rFonts w:ascii="Times New Roman" w:eastAsia="PMingLiU" w:hAnsi="Times New Roman"/>
              </w:rPr>
              <w:lastRenderedPageBreak/>
              <w:t xml:space="preserve">заданием </w:t>
            </w:r>
          </w:p>
          <w:p w:rsidR="004C5494" w:rsidRPr="004F1599" w:rsidRDefault="004C5494" w:rsidP="00531BE9">
            <w:pPr>
              <w:spacing w:after="0"/>
              <w:rPr>
                <w:rFonts w:ascii="Times New Roman" w:eastAsia="PMingLiU" w:hAnsi="Times New Roman"/>
              </w:rPr>
            </w:pPr>
          </w:p>
          <w:p w:rsidR="004C5494" w:rsidRPr="004F1599" w:rsidRDefault="004C5494" w:rsidP="00531BE9">
            <w:pPr>
              <w:spacing w:after="0"/>
              <w:rPr>
                <w:rFonts w:ascii="Times New Roman" w:eastAsia="PMingLiU" w:hAnsi="Times New Roman"/>
              </w:rPr>
            </w:pPr>
            <w:r w:rsidRPr="004F1599">
              <w:rPr>
                <w:rFonts w:ascii="Times New Roman" w:eastAsia="PMingLiU" w:hAnsi="Times New Roman"/>
              </w:rPr>
              <w:t>Защи</w:t>
            </w:r>
            <w:r>
              <w:rPr>
                <w:rFonts w:ascii="Times New Roman" w:eastAsia="PMingLiU" w:hAnsi="Times New Roman"/>
              </w:rPr>
              <w:t xml:space="preserve">та отчетов по практическим </w:t>
            </w:r>
            <w:r w:rsidRPr="004F1599">
              <w:rPr>
                <w:rFonts w:ascii="Times New Roman" w:eastAsia="PMingLiU" w:hAnsi="Times New Roman"/>
              </w:rPr>
              <w:t>работам</w:t>
            </w:r>
            <w:r>
              <w:rPr>
                <w:rFonts w:ascii="Times New Roman" w:eastAsia="PMingLiU" w:hAnsi="Times New Roman"/>
              </w:rPr>
              <w:t>.</w:t>
            </w:r>
          </w:p>
        </w:tc>
      </w:tr>
      <w:tr w:rsidR="004C5494" w:rsidRPr="00DF3827" w:rsidTr="00531BE9">
        <w:tc>
          <w:tcPr>
            <w:tcW w:w="3085" w:type="dxa"/>
            <w:tcBorders>
              <w:top w:val="single" w:sz="12" w:space="0" w:color="auto"/>
              <w:left w:val="single" w:sz="12" w:space="0" w:color="auto"/>
              <w:bottom w:val="single" w:sz="12" w:space="0" w:color="auto"/>
              <w:right w:val="single" w:sz="4" w:space="0" w:color="auto"/>
            </w:tcBorders>
          </w:tcPr>
          <w:p w:rsidR="004C5494" w:rsidRPr="004F1599" w:rsidRDefault="004C5494" w:rsidP="00531BE9">
            <w:pPr>
              <w:spacing w:after="0"/>
              <w:rPr>
                <w:rFonts w:ascii="Times New Roman" w:eastAsia="PMingLiU" w:hAnsi="Times New Roman"/>
              </w:rPr>
            </w:pPr>
            <w:r w:rsidRPr="004F1599">
              <w:rPr>
                <w:rFonts w:ascii="Times New Roman" w:eastAsia="PMingLiU" w:hAnsi="Times New Roman"/>
              </w:rPr>
              <w:lastRenderedPageBreak/>
              <w:t>ПК 1.5 Осуществлять рефакторинг и оптимизацию программного кода</w:t>
            </w:r>
          </w:p>
        </w:tc>
        <w:tc>
          <w:tcPr>
            <w:tcW w:w="4281" w:type="dxa"/>
            <w:tcBorders>
              <w:top w:val="single" w:sz="12" w:space="0" w:color="auto"/>
              <w:left w:val="single" w:sz="4" w:space="0" w:color="auto"/>
              <w:bottom w:val="single" w:sz="12" w:space="0" w:color="auto"/>
              <w:right w:val="single" w:sz="4" w:space="0" w:color="auto"/>
            </w:tcBorders>
          </w:tcPr>
          <w:p w:rsidR="004C5494" w:rsidRPr="004F1599" w:rsidRDefault="004C5494" w:rsidP="00531BE9">
            <w:pPr>
              <w:spacing w:after="0"/>
              <w:rPr>
                <w:rFonts w:ascii="Times New Roman" w:eastAsia="PMingLiU" w:hAnsi="Times New Roman"/>
              </w:rPr>
            </w:pPr>
            <w:r w:rsidRPr="004F1599">
              <w:rPr>
                <w:rFonts w:ascii="Times New Roman" w:eastAsia="PMingLiU" w:hAnsi="Times New Roman"/>
              </w:rPr>
              <w:t>Оценка «</w:t>
            </w:r>
            <w:r w:rsidRPr="004F1599">
              <w:rPr>
                <w:rFonts w:ascii="Times New Roman" w:eastAsia="PMingLiU" w:hAnsi="Times New Roman"/>
                <w:b/>
              </w:rPr>
              <w:t>отлично</w:t>
            </w:r>
            <w:r w:rsidRPr="004F1599">
              <w:rPr>
                <w:rFonts w:ascii="Times New Roman" w:eastAsia="PMingLiU" w:hAnsi="Times New Roman"/>
              </w:rPr>
              <w:t>» - определены качественные характеристики программного кода с помощью инструментальных средств; выявлены фрагменты некачественного кода; выполнен рефакторинг на уровнях переменных, функций, классов, алгоритмических структур; проведена оптимизация и подтверждено повышение качества программного кода.</w:t>
            </w:r>
          </w:p>
          <w:p w:rsidR="004C5494" w:rsidRPr="004F1599" w:rsidRDefault="004C5494" w:rsidP="00531BE9">
            <w:pPr>
              <w:spacing w:after="0"/>
              <w:rPr>
                <w:rFonts w:ascii="Times New Roman" w:eastAsia="PMingLiU" w:hAnsi="Times New Roman"/>
              </w:rPr>
            </w:pPr>
            <w:r w:rsidRPr="004F1599">
              <w:rPr>
                <w:rFonts w:ascii="Times New Roman" w:eastAsia="PMingLiU" w:hAnsi="Times New Roman"/>
              </w:rPr>
              <w:t>Оценка «</w:t>
            </w:r>
            <w:r w:rsidRPr="004F1599">
              <w:rPr>
                <w:rFonts w:ascii="Times New Roman" w:eastAsia="PMingLiU" w:hAnsi="Times New Roman"/>
                <w:b/>
              </w:rPr>
              <w:t>хорошо</w:t>
            </w:r>
            <w:r w:rsidRPr="004F1599">
              <w:rPr>
                <w:rFonts w:ascii="Times New Roman" w:eastAsia="PMingLiU" w:hAnsi="Times New Roman"/>
              </w:rPr>
              <w:t>» - определены качественные характеристики программного кода с помощью инструментальных средств; выявлены фрагменты некачественного кода; выполнен рефакторинг на нескольких уровнях; проведена оптимизация и выполнена оценка качества полученного программного кода.</w:t>
            </w:r>
          </w:p>
          <w:p w:rsidR="004C5494" w:rsidRPr="004F1599" w:rsidRDefault="004C5494" w:rsidP="00531BE9">
            <w:pPr>
              <w:spacing w:after="0"/>
              <w:rPr>
                <w:rFonts w:ascii="Times New Roman" w:eastAsia="PMingLiU" w:hAnsi="Times New Roman"/>
              </w:rPr>
            </w:pPr>
            <w:r w:rsidRPr="004F1599">
              <w:rPr>
                <w:rFonts w:ascii="Times New Roman" w:eastAsia="PMingLiU" w:hAnsi="Times New Roman"/>
              </w:rPr>
              <w:t>Оценка «</w:t>
            </w:r>
            <w:r w:rsidRPr="004F1599">
              <w:rPr>
                <w:rFonts w:ascii="Times New Roman" w:eastAsia="PMingLiU" w:hAnsi="Times New Roman"/>
                <w:b/>
              </w:rPr>
              <w:t>удовлетворительно</w:t>
            </w:r>
            <w:r w:rsidRPr="004F1599">
              <w:rPr>
                <w:rFonts w:ascii="Times New Roman" w:eastAsia="PMingLiU" w:hAnsi="Times New Roman"/>
              </w:rPr>
              <w:t>» - определены качественные характеристики программного кода частично с помощью инструментальных средств; выявлено несколько фрагментов некачественного кода; выполнен рефакторинг на нескольких уровнях; проведена оптимизация и выполнена оценка качества полученного программного кода.</w:t>
            </w:r>
          </w:p>
        </w:tc>
        <w:tc>
          <w:tcPr>
            <w:tcW w:w="2097" w:type="dxa"/>
            <w:tcBorders>
              <w:top w:val="single" w:sz="12" w:space="0" w:color="auto"/>
              <w:left w:val="single" w:sz="4" w:space="0" w:color="auto"/>
              <w:bottom w:val="single" w:sz="12" w:space="0" w:color="auto"/>
              <w:right w:val="single" w:sz="12" w:space="0" w:color="auto"/>
            </w:tcBorders>
          </w:tcPr>
          <w:p w:rsidR="004C5494" w:rsidRPr="004F1599" w:rsidRDefault="004C5494" w:rsidP="00531BE9">
            <w:pPr>
              <w:spacing w:after="0"/>
              <w:rPr>
                <w:rFonts w:ascii="Times New Roman" w:eastAsia="PMingLiU" w:hAnsi="Times New Roman"/>
              </w:rPr>
            </w:pPr>
            <w:r>
              <w:rPr>
                <w:rFonts w:ascii="Times New Roman" w:eastAsia="PMingLiU" w:hAnsi="Times New Roman"/>
              </w:rPr>
              <w:t>П</w:t>
            </w:r>
            <w:r w:rsidRPr="004F1599">
              <w:rPr>
                <w:rFonts w:ascii="Times New Roman" w:eastAsia="PMingLiU" w:hAnsi="Times New Roman"/>
              </w:rPr>
              <w:t xml:space="preserve">рактическое задание по разработке программного модуля в соответствии с техническим заданием </w:t>
            </w:r>
          </w:p>
          <w:p w:rsidR="004C5494" w:rsidRPr="004F1599" w:rsidRDefault="004C5494" w:rsidP="00531BE9">
            <w:pPr>
              <w:spacing w:after="0"/>
              <w:rPr>
                <w:rFonts w:ascii="Times New Roman" w:eastAsia="PMingLiU" w:hAnsi="Times New Roman"/>
              </w:rPr>
            </w:pPr>
          </w:p>
          <w:p w:rsidR="004C5494" w:rsidRPr="004F1599" w:rsidRDefault="004C5494" w:rsidP="00531BE9">
            <w:pPr>
              <w:spacing w:after="0"/>
              <w:rPr>
                <w:rFonts w:ascii="Times New Roman" w:eastAsia="PMingLiU" w:hAnsi="Times New Roman"/>
              </w:rPr>
            </w:pPr>
            <w:r w:rsidRPr="004F1599">
              <w:rPr>
                <w:rFonts w:ascii="Times New Roman" w:eastAsia="PMingLiU" w:hAnsi="Times New Roman"/>
              </w:rPr>
              <w:t>Защи</w:t>
            </w:r>
            <w:r>
              <w:rPr>
                <w:rFonts w:ascii="Times New Roman" w:eastAsia="PMingLiU" w:hAnsi="Times New Roman"/>
              </w:rPr>
              <w:t xml:space="preserve">та отчетов по практическим </w:t>
            </w:r>
            <w:r w:rsidRPr="004F1599">
              <w:rPr>
                <w:rFonts w:ascii="Times New Roman" w:eastAsia="PMingLiU" w:hAnsi="Times New Roman"/>
              </w:rPr>
              <w:t>работам</w:t>
            </w:r>
            <w:r>
              <w:rPr>
                <w:rFonts w:ascii="Times New Roman" w:eastAsia="PMingLiU" w:hAnsi="Times New Roman"/>
              </w:rPr>
              <w:t>.</w:t>
            </w:r>
          </w:p>
        </w:tc>
      </w:tr>
      <w:tr w:rsidR="004C5494" w:rsidRPr="00DF3827" w:rsidTr="00531BE9">
        <w:tc>
          <w:tcPr>
            <w:tcW w:w="9463" w:type="dxa"/>
            <w:gridSpan w:val="3"/>
            <w:tcBorders>
              <w:top w:val="single" w:sz="12" w:space="0" w:color="auto"/>
              <w:left w:val="single" w:sz="12" w:space="0" w:color="auto"/>
              <w:bottom w:val="single" w:sz="12" w:space="0" w:color="auto"/>
              <w:right w:val="single" w:sz="12" w:space="0" w:color="auto"/>
            </w:tcBorders>
          </w:tcPr>
          <w:p w:rsidR="004C5494" w:rsidRPr="004F1599" w:rsidRDefault="004C5494" w:rsidP="00531BE9">
            <w:pPr>
              <w:rPr>
                <w:rFonts w:ascii="Times New Roman" w:eastAsia="PMingLiU" w:hAnsi="Times New Roman"/>
              </w:rPr>
            </w:pPr>
            <w:r w:rsidRPr="004F1599">
              <w:rPr>
                <w:rFonts w:ascii="Times New Roman" w:eastAsia="PMingLiU" w:hAnsi="Times New Roman"/>
                <w:b/>
              </w:rPr>
              <w:t xml:space="preserve">Раздел модуля 3. </w:t>
            </w:r>
            <w:r>
              <w:rPr>
                <w:rFonts w:ascii="Times New Roman" w:eastAsia="PMingLiU" w:hAnsi="Times New Roman"/>
                <w:b/>
                <w:bCs/>
              </w:rPr>
              <w:t>Разработка</w:t>
            </w:r>
            <w:r w:rsidRPr="004F1599">
              <w:rPr>
                <w:rFonts w:ascii="Times New Roman" w:eastAsia="PMingLiU" w:hAnsi="Times New Roman"/>
                <w:b/>
                <w:bCs/>
              </w:rPr>
              <w:t xml:space="preserve"> мобильных приложений</w:t>
            </w:r>
          </w:p>
        </w:tc>
      </w:tr>
      <w:tr w:rsidR="004C5494" w:rsidRPr="00DF3827" w:rsidTr="00531BE9">
        <w:tc>
          <w:tcPr>
            <w:tcW w:w="3085" w:type="dxa"/>
            <w:tcBorders>
              <w:top w:val="single" w:sz="12" w:space="0" w:color="auto"/>
              <w:left w:val="single" w:sz="12" w:space="0" w:color="auto"/>
              <w:bottom w:val="single" w:sz="12" w:space="0" w:color="auto"/>
              <w:right w:val="single" w:sz="4" w:space="0" w:color="auto"/>
            </w:tcBorders>
          </w:tcPr>
          <w:p w:rsidR="004C5494" w:rsidRPr="004F1599" w:rsidRDefault="004C5494" w:rsidP="00531BE9">
            <w:pPr>
              <w:spacing w:after="0"/>
              <w:rPr>
                <w:rFonts w:ascii="Times New Roman" w:eastAsia="PMingLiU" w:hAnsi="Times New Roman"/>
              </w:rPr>
            </w:pPr>
            <w:r w:rsidRPr="004F1599">
              <w:rPr>
                <w:rFonts w:ascii="Times New Roman" w:eastAsia="PMingLiU" w:hAnsi="Times New Roman"/>
              </w:rPr>
              <w:t>ПК 1.2 Разрабатывать программные модули в соответствии с техническим заданием</w:t>
            </w:r>
          </w:p>
        </w:tc>
        <w:tc>
          <w:tcPr>
            <w:tcW w:w="4281" w:type="dxa"/>
            <w:tcBorders>
              <w:top w:val="single" w:sz="12" w:space="0" w:color="auto"/>
              <w:left w:val="single" w:sz="4" w:space="0" w:color="auto"/>
              <w:bottom w:val="single" w:sz="12" w:space="0" w:color="auto"/>
              <w:right w:val="single" w:sz="4" w:space="0" w:color="auto"/>
            </w:tcBorders>
          </w:tcPr>
          <w:p w:rsidR="004C5494" w:rsidRPr="004F1599" w:rsidRDefault="004C5494" w:rsidP="00531BE9">
            <w:pPr>
              <w:spacing w:after="0"/>
              <w:rPr>
                <w:rFonts w:ascii="Times New Roman" w:eastAsia="PMingLiU" w:hAnsi="Times New Roman"/>
              </w:rPr>
            </w:pPr>
            <w:r w:rsidRPr="004F1599">
              <w:rPr>
                <w:rFonts w:ascii="Times New Roman" w:eastAsia="PMingLiU" w:hAnsi="Times New Roman"/>
              </w:rPr>
              <w:t xml:space="preserve">Оценка </w:t>
            </w:r>
            <w:r w:rsidRPr="00C970EA">
              <w:rPr>
                <w:rFonts w:ascii="Times New Roman" w:eastAsia="PMingLiU" w:hAnsi="Times New Roman"/>
                <w:b/>
              </w:rPr>
              <w:t>«отлично»</w:t>
            </w:r>
            <w:r w:rsidRPr="004F1599">
              <w:rPr>
                <w:rFonts w:ascii="Times New Roman" w:eastAsia="PMingLiU" w:hAnsi="Times New Roman"/>
              </w:rPr>
              <w:t xml:space="preserve"> - программный модуль  разработан по имеющемус</w:t>
            </w:r>
            <w:r>
              <w:rPr>
                <w:rFonts w:ascii="Times New Roman" w:eastAsia="PMingLiU" w:hAnsi="Times New Roman"/>
              </w:rPr>
              <w:t xml:space="preserve">я алгоритму в среде разработки </w:t>
            </w:r>
            <w:r w:rsidRPr="004F1599">
              <w:rPr>
                <w:rFonts w:ascii="Times New Roman" w:eastAsia="PMingLiU" w:hAnsi="Times New Roman"/>
              </w:rPr>
              <w:t xml:space="preserve">методами объектно- ориентированного/ структурного программирования и полностью соответствует техническому заданию, соблюдены и пояснены основные этапы разработки; документация на модуль оформлена и соответствует стандартам. </w:t>
            </w:r>
          </w:p>
          <w:p w:rsidR="004C5494" w:rsidRPr="004F1599" w:rsidRDefault="004C5494" w:rsidP="00531BE9">
            <w:pPr>
              <w:spacing w:after="0"/>
              <w:rPr>
                <w:rFonts w:ascii="Times New Roman" w:eastAsia="PMingLiU" w:hAnsi="Times New Roman"/>
              </w:rPr>
            </w:pPr>
            <w:r w:rsidRPr="004F1599">
              <w:rPr>
                <w:rFonts w:ascii="Times New Roman" w:eastAsia="PMingLiU" w:hAnsi="Times New Roman"/>
              </w:rPr>
              <w:t xml:space="preserve">Оценка </w:t>
            </w:r>
            <w:r w:rsidRPr="00C970EA">
              <w:rPr>
                <w:rFonts w:ascii="Times New Roman" w:eastAsia="PMingLiU" w:hAnsi="Times New Roman"/>
                <w:b/>
              </w:rPr>
              <w:t>«хорошо»</w:t>
            </w:r>
            <w:r w:rsidRPr="004F1599">
              <w:rPr>
                <w:rFonts w:ascii="Times New Roman" w:eastAsia="PMingLiU" w:hAnsi="Times New Roman"/>
              </w:rPr>
              <w:t xml:space="preserve"> - программный модуль разработан по имеющемус</w:t>
            </w:r>
            <w:r>
              <w:rPr>
                <w:rFonts w:ascii="Times New Roman" w:eastAsia="PMingLiU" w:hAnsi="Times New Roman"/>
              </w:rPr>
              <w:t xml:space="preserve">я алгоритму в среде разработки </w:t>
            </w:r>
            <w:r w:rsidRPr="004F1599">
              <w:rPr>
                <w:rFonts w:ascii="Times New Roman" w:eastAsia="PMingLiU" w:hAnsi="Times New Roman"/>
              </w:rPr>
              <w:t xml:space="preserve">методами объектно- ориентированного/ структурного </w:t>
            </w:r>
            <w:r w:rsidRPr="004F1599">
              <w:rPr>
                <w:rFonts w:ascii="Times New Roman" w:eastAsia="PMingLiU" w:hAnsi="Times New Roman"/>
              </w:rPr>
              <w:lastRenderedPageBreak/>
              <w:t>программирования и практически соответствует техническому заданию с незначительными отклонениями, пояснены основные этапы разработки; документация на модуль оформлена и соответствует стандартам.</w:t>
            </w:r>
          </w:p>
          <w:p w:rsidR="004C5494" w:rsidRPr="004F1599" w:rsidRDefault="004C5494" w:rsidP="00531BE9">
            <w:pPr>
              <w:spacing w:after="0"/>
              <w:rPr>
                <w:rFonts w:ascii="Times New Roman" w:eastAsia="PMingLiU" w:hAnsi="Times New Roman"/>
              </w:rPr>
            </w:pPr>
            <w:r w:rsidRPr="004F1599">
              <w:rPr>
                <w:rFonts w:ascii="Times New Roman" w:eastAsia="PMingLiU" w:hAnsi="Times New Roman"/>
              </w:rPr>
              <w:t xml:space="preserve">Оценка </w:t>
            </w:r>
            <w:r w:rsidRPr="00C970EA">
              <w:rPr>
                <w:rFonts w:ascii="Times New Roman" w:eastAsia="PMingLiU" w:hAnsi="Times New Roman"/>
                <w:b/>
              </w:rPr>
              <w:t>«удовлетворительно»</w:t>
            </w:r>
            <w:r w:rsidRPr="004F1599">
              <w:rPr>
                <w:rFonts w:ascii="Times New Roman" w:eastAsia="PMingLiU" w:hAnsi="Times New Roman"/>
              </w:rPr>
              <w:t xml:space="preserve"> - программный модуль  разработан по имеющемус</w:t>
            </w:r>
            <w:r>
              <w:rPr>
                <w:rFonts w:ascii="Times New Roman" w:eastAsia="PMingLiU" w:hAnsi="Times New Roman"/>
              </w:rPr>
              <w:t xml:space="preserve">я алгоритму в среде разработки </w:t>
            </w:r>
            <w:r w:rsidRPr="004F1599">
              <w:rPr>
                <w:rFonts w:ascii="Times New Roman" w:eastAsia="PMingLiU" w:hAnsi="Times New Roman"/>
              </w:rPr>
              <w:t>методами объектно- ориентированного/ структурного программирования и соответствует техническому заданию; документация на модуль оформлена без существенных отклонений от стандартов</w:t>
            </w:r>
          </w:p>
        </w:tc>
        <w:tc>
          <w:tcPr>
            <w:tcW w:w="2097" w:type="dxa"/>
            <w:tcBorders>
              <w:top w:val="single" w:sz="12" w:space="0" w:color="auto"/>
              <w:left w:val="single" w:sz="4" w:space="0" w:color="auto"/>
              <w:bottom w:val="single" w:sz="12" w:space="0" w:color="auto"/>
              <w:right w:val="single" w:sz="12" w:space="0" w:color="auto"/>
            </w:tcBorders>
          </w:tcPr>
          <w:p w:rsidR="004C5494" w:rsidRPr="004F1599" w:rsidRDefault="004C5494" w:rsidP="00531BE9">
            <w:pPr>
              <w:spacing w:after="0"/>
              <w:rPr>
                <w:rFonts w:ascii="Times New Roman" w:eastAsia="PMingLiU" w:hAnsi="Times New Roman"/>
              </w:rPr>
            </w:pPr>
            <w:r>
              <w:rPr>
                <w:rFonts w:ascii="Times New Roman" w:eastAsia="PMingLiU" w:hAnsi="Times New Roman"/>
              </w:rPr>
              <w:lastRenderedPageBreak/>
              <w:t>П</w:t>
            </w:r>
            <w:r w:rsidRPr="004F1599">
              <w:rPr>
                <w:rFonts w:ascii="Times New Roman" w:eastAsia="PMingLiU" w:hAnsi="Times New Roman"/>
              </w:rPr>
              <w:t xml:space="preserve">рактическое задание по разработке программного модуля в соответствии с техническим заданием </w:t>
            </w:r>
          </w:p>
          <w:p w:rsidR="004C5494" w:rsidRPr="004F1599" w:rsidRDefault="004C5494" w:rsidP="00531BE9">
            <w:pPr>
              <w:spacing w:after="0"/>
              <w:rPr>
                <w:rFonts w:ascii="Times New Roman" w:eastAsia="PMingLiU" w:hAnsi="Times New Roman"/>
              </w:rPr>
            </w:pPr>
          </w:p>
          <w:p w:rsidR="004C5494" w:rsidRPr="004F1599" w:rsidRDefault="004C5494" w:rsidP="00531BE9">
            <w:pPr>
              <w:spacing w:after="0"/>
              <w:rPr>
                <w:rFonts w:ascii="Times New Roman" w:eastAsia="PMingLiU" w:hAnsi="Times New Roman"/>
              </w:rPr>
            </w:pPr>
            <w:r w:rsidRPr="004F1599">
              <w:rPr>
                <w:rFonts w:ascii="Times New Roman" w:eastAsia="PMingLiU" w:hAnsi="Times New Roman"/>
              </w:rPr>
              <w:t>Защи</w:t>
            </w:r>
            <w:r>
              <w:rPr>
                <w:rFonts w:ascii="Times New Roman" w:eastAsia="PMingLiU" w:hAnsi="Times New Roman"/>
              </w:rPr>
              <w:t xml:space="preserve">та отчетов по практическим </w:t>
            </w:r>
            <w:r w:rsidRPr="004F1599">
              <w:rPr>
                <w:rFonts w:ascii="Times New Roman" w:eastAsia="PMingLiU" w:hAnsi="Times New Roman"/>
              </w:rPr>
              <w:t>работам</w:t>
            </w:r>
            <w:r>
              <w:rPr>
                <w:rFonts w:ascii="Times New Roman" w:eastAsia="PMingLiU" w:hAnsi="Times New Roman"/>
              </w:rPr>
              <w:t>.</w:t>
            </w:r>
          </w:p>
        </w:tc>
      </w:tr>
      <w:tr w:rsidR="004C5494" w:rsidRPr="00DF3827" w:rsidTr="00531BE9">
        <w:tc>
          <w:tcPr>
            <w:tcW w:w="3085" w:type="dxa"/>
            <w:tcBorders>
              <w:top w:val="single" w:sz="12" w:space="0" w:color="auto"/>
              <w:left w:val="single" w:sz="12" w:space="0" w:color="auto"/>
              <w:bottom w:val="single" w:sz="12" w:space="0" w:color="auto"/>
              <w:right w:val="single" w:sz="4" w:space="0" w:color="auto"/>
            </w:tcBorders>
          </w:tcPr>
          <w:p w:rsidR="004C5494" w:rsidRPr="004F1599" w:rsidRDefault="004C5494" w:rsidP="00531BE9">
            <w:pPr>
              <w:spacing w:after="0"/>
              <w:rPr>
                <w:rFonts w:ascii="Times New Roman" w:eastAsia="PMingLiU" w:hAnsi="Times New Roman"/>
              </w:rPr>
            </w:pPr>
            <w:r w:rsidRPr="004F1599">
              <w:rPr>
                <w:rFonts w:ascii="Times New Roman" w:eastAsia="PMingLiU" w:hAnsi="Times New Roman"/>
              </w:rPr>
              <w:lastRenderedPageBreak/>
              <w:t>ПК 1.6 Разрабатывать модули программного обеспечения для мобильных платформ.</w:t>
            </w:r>
          </w:p>
        </w:tc>
        <w:tc>
          <w:tcPr>
            <w:tcW w:w="4281" w:type="dxa"/>
            <w:tcBorders>
              <w:top w:val="single" w:sz="12" w:space="0" w:color="auto"/>
              <w:left w:val="single" w:sz="4" w:space="0" w:color="auto"/>
              <w:bottom w:val="single" w:sz="12" w:space="0" w:color="auto"/>
              <w:right w:val="single" w:sz="4" w:space="0" w:color="auto"/>
            </w:tcBorders>
          </w:tcPr>
          <w:p w:rsidR="004C5494" w:rsidRPr="004F1599" w:rsidRDefault="004C5494" w:rsidP="00531BE9">
            <w:pPr>
              <w:spacing w:after="0"/>
              <w:rPr>
                <w:rFonts w:ascii="Times New Roman" w:eastAsia="PMingLiU" w:hAnsi="Times New Roman"/>
              </w:rPr>
            </w:pPr>
            <w:r w:rsidRPr="004F1599">
              <w:rPr>
                <w:rFonts w:ascii="Times New Roman" w:eastAsia="PMingLiU" w:hAnsi="Times New Roman"/>
              </w:rPr>
              <w:t>Оценка «</w:t>
            </w:r>
            <w:r w:rsidRPr="004F1599">
              <w:rPr>
                <w:rFonts w:ascii="Times New Roman" w:eastAsia="PMingLiU" w:hAnsi="Times New Roman"/>
                <w:b/>
              </w:rPr>
              <w:t>отлично</w:t>
            </w:r>
            <w:r w:rsidRPr="004F1599">
              <w:rPr>
                <w:rFonts w:ascii="Times New Roman" w:eastAsia="PMingLiU" w:hAnsi="Times New Roman"/>
              </w:rPr>
              <w:t>» - разработан модуль для заданного мобильного устройства с соблюдением основных этапов разработки на одном из современных языков программирования; при проверке работоспособности модуля на устройстве или эмуляторе установлено его соответствие спецификации.</w:t>
            </w:r>
          </w:p>
          <w:p w:rsidR="004C5494" w:rsidRPr="004F1599" w:rsidRDefault="004C5494" w:rsidP="00531BE9">
            <w:pPr>
              <w:spacing w:after="0"/>
              <w:rPr>
                <w:rFonts w:ascii="Times New Roman" w:eastAsia="PMingLiU" w:hAnsi="Times New Roman"/>
              </w:rPr>
            </w:pPr>
            <w:r w:rsidRPr="004F1599">
              <w:rPr>
                <w:rFonts w:ascii="Times New Roman" w:eastAsia="PMingLiU" w:hAnsi="Times New Roman"/>
              </w:rPr>
              <w:t>Оценка «</w:t>
            </w:r>
            <w:r w:rsidRPr="004F1599">
              <w:rPr>
                <w:rFonts w:ascii="Times New Roman" w:eastAsia="PMingLiU" w:hAnsi="Times New Roman"/>
                <w:b/>
              </w:rPr>
              <w:t>хорошо</w:t>
            </w:r>
            <w:r w:rsidRPr="004F1599">
              <w:rPr>
                <w:rFonts w:ascii="Times New Roman" w:eastAsia="PMingLiU" w:hAnsi="Times New Roman"/>
              </w:rPr>
              <w:t>» - разработан модуль для заданного мобильного устройства с учетом основных этапов разработки на одном из современных языков программирования; при проверке работоспособности модуля на устройстве или эмуляторе установлено соответствие выполняемых функций спецификации с незначительными отклонениями.</w:t>
            </w:r>
          </w:p>
          <w:p w:rsidR="004C5494" w:rsidRPr="004F1599" w:rsidRDefault="004C5494" w:rsidP="00531BE9">
            <w:pPr>
              <w:spacing w:after="0"/>
              <w:rPr>
                <w:rFonts w:ascii="Times New Roman" w:eastAsia="PMingLiU" w:hAnsi="Times New Roman"/>
              </w:rPr>
            </w:pPr>
            <w:r w:rsidRPr="004F1599">
              <w:rPr>
                <w:rFonts w:ascii="Times New Roman" w:eastAsia="PMingLiU" w:hAnsi="Times New Roman"/>
              </w:rPr>
              <w:t>Оценка «</w:t>
            </w:r>
            <w:r w:rsidRPr="004F1599">
              <w:rPr>
                <w:rFonts w:ascii="Times New Roman" w:eastAsia="PMingLiU" w:hAnsi="Times New Roman"/>
                <w:b/>
              </w:rPr>
              <w:t>удовлетворительно</w:t>
            </w:r>
            <w:r w:rsidRPr="004F1599">
              <w:rPr>
                <w:rFonts w:ascii="Times New Roman" w:eastAsia="PMingLiU" w:hAnsi="Times New Roman"/>
              </w:rPr>
              <w:t>» - разработан модуль для заданного мобильного устройства на одном из современных языков программирования; при проверке работоспособности модуля на устройстве или эмуляторе установлено соответствие основных выполняемых функций спецификации.</w:t>
            </w:r>
          </w:p>
        </w:tc>
        <w:tc>
          <w:tcPr>
            <w:tcW w:w="2097" w:type="dxa"/>
            <w:tcBorders>
              <w:top w:val="single" w:sz="12" w:space="0" w:color="auto"/>
              <w:left w:val="single" w:sz="4" w:space="0" w:color="auto"/>
              <w:bottom w:val="single" w:sz="12" w:space="0" w:color="auto"/>
              <w:right w:val="single" w:sz="12" w:space="0" w:color="auto"/>
            </w:tcBorders>
          </w:tcPr>
          <w:p w:rsidR="004C5494" w:rsidRPr="004F1599" w:rsidRDefault="004C5494" w:rsidP="00531BE9">
            <w:pPr>
              <w:spacing w:after="0"/>
              <w:rPr>
                <w:rFonts w:ascii="Times New Roman" w:eastAsia="PMingLiU" w:hAnsi="Times New Roman"/>
              </w:rPr>
            </w:pPr>
            <w:r>
              <w:rPr>
                <w:rFonts w:ascii="Times New Roman" w:eastAsia="PMingLiU" w:hAnsi="Times New Roman"/>
              </w:rPr>
              <w:t>П</w:t>
            </w:r>
            <w:r w:rsidRPr="004F1599">
              <w:rPr>
                <w:rFonts w:ascii="Times New Roman" w:eastAsia="PMingLiU" w:hAnsi="Times New Roman"/>
              </w:rPr>
              <w:t xml:space="preserve">рактическое задание по разработке программного модуля в соответствии с техническим заданием </w:t>
            </w:r>
          </w:p>
          <w:p w:rsidR="004C5494" w:rsidRPr="004F1599" w:rsidRDefault="004C5494" w:rsidP="00531BE9">
            <w:pPr>
              <w:spacing w:after="0"/>
              <w:rPr>
                <w:rFonts w:ascii="Times New Roman" w:eastAsia="PMingLiU" w:hAnsi="Times New Roman"/>
              </w:rPr>
            </w:pPr>
          </w:p>
          <w:p w:rsidR="004C5494" w:rsidRPr="004F1599" w:rsidRDefault="004C5494" w:rsidP="00531BE9">
            <w:pPr>
              <w:spacing w:after="0"/>
              <w:rPr>
                <w:rFonts w:ascii="Times New Roman" w:eastAsia="PMingLiU" w:hAnsi="Times New Roman"/>
              </w:rPr>
            </w:pPr>
            <w:r w:rsidRPr="004F1599">
              <w:rPr>
                <w:rFonts w:ascii="Times New Roman" w:eastAsia="PMingLiU" w:hAnsi="Times New Roman"/>
              </w:rPr>
              <w:t>Защи</w:t>
            </w:r>
            <w:r>
              <w:rPr>
                <w:rFonts w:ascii="Times New Roman" w:eastAsia="PMingLiU" w:hAnsi="Times New Roman"/>
              </w:rPr>
              <w:t xml:space="preserve">та отчетов по практическим </w:t>
            </w:r>
            <w:r w:rsidRPr="004F1599">
              <w:rPr>
                <w:rFonts w:ascii="Times New Roman" w:eastAsia="PMingLiU" w:hAnsi="Times New Roman"/>
              </w:rPr>
              <w:t>работам</w:t>
            </w:r>
            <w:r>
              <w:rPr>
                <w:rFonts w:ascii="Times New Roman" w:eastAsia="PMingLiU" w:hAnsi="Times New Roman"/>
              </w:rPr>
              <w:t>.</w:t>
            </w:r>
          </w:p>
        </w:tc>
      </w:tr>
      <w:tr w:rsidR="004C5494" w:rsidRPr="00DF3827" w:rsidTr="00531BE9">
        <w:tc>
          <w:tcPr>
            <w:tcW w:w="9463" w:type="dxa"/>
            <w:gridSpan w:val="3"/>
            <w:tcBorders>
              <w:top w:val="single" w:sz="12" w:space="0" w:color="auto"/>
              <w:left w:val="single" w:sz="12" w:space="0" w:color="auto"/>
              <w:bottom w:val="single" w:sz="12" w:space="0" w:color="auto"/>
              <w:right w:val="single" w:sz="12" w:space="0" w:color="auto"/>
            </w:tcBorders>
          </w:tcPr>
          <w:p w:rsidR="004C5494" w:rsidRPr="004F1599" w:rsidRDefault="004C5494" w:rsidP="00531BE9">
            <w:pPr>
              <w:rPr>
                <w:rFonts w:ascii="Times New Roman" w:eastAsia="PMingLiU" w:hAnsi="Times New Roman"/>
              </w:rPr>
            </w:pPr>
            <w:r w:rsidRPr="004F1599">
              <w:rPr>
                <w:rFonts w:ascii="Times New Roman" w:eastAsia="PMingLiU" w:hAnsi="Times New Roman"/>
                <w:b/>
              </w:rPr>
              <w:t xml:space="preserve">Раздел модуля 4. </w:t>
            </w:r>
            <w:r w:rsidRPr="004F1599">
              <w:rPr>
                <w:rFonts w:ascii="Times New Roman" w:eastAsia="PMingLiU" w:hAnsi="Times New Roman"/>
                <w:b/>
                <w:bCs/>
              </w:rPr>
              <w:t>Системное программирование</w:t>
            </w:r>
          </w:p>
        </w:tc>
      </w:tr>
      <w:tr w:rsidR="004C5494" w:rsidRPr="00DF3827" w:rsidTr="00531BE9">
        <w:tc>
          <w:tcPr>
            <w:tcW w:w="3085" w:type="dxa"/>
            <w:tcBorders>
              <w:top w:val="single" w:sz="12" w:space="0" w:color="auto"/>
              <w:left w:val="single" w:sz="12" w:space="0" w:color="auto"/>
              <w:bottom w:val="single" w:sz="12" w:space="0" w:color="auto"/>
              <w:right w:val="single" w:sz="4" w:space="0" w:color="auto"/>
            </w:tcBorders>
          </w:tcPr>
          <w:p w:rsidR="004C5494" w:rsidRPr="004F1599" w:rsidRDefault="004C5494" w:rsidP="00531BE9">
            <w:pPr>
              <w:spacing w:after="0"/>
              <w:rPr>
                <w:rFonts w:ascii="Times New Roman" w:eastAsia="PMingLiU" w:hAnsi="Times New Roman"/>
              </w:rPr>
            </w:pPr>
            <w:r w:rsidRPr="004F1599">
              <w:rPr>
                <w:rFonts w:ascii="Times New Roman" w:eastAsia="PMingLiU" w:hAnsi="Times New Roman"/>
              </w:rPr>
              <w:t>ПК 1.2 Разрабатывать программные модули в соответствии с техническим заданием</w:t>
            </w:r>
          </w:p>
        </w:tc>
        <w:tc>
          <w:tcPr>
            <w:tcW w:w="4281" w:type="dxa"/>
            <w:tcBorders>
              <w:top w:val="single" w:sz="12" w:space="0" w:color="auto"/>
              <w:left w:val="single" w:sz="4" w:space="0" w:color="auto"/>
              <w:bottom w:val="single" w:sz="12" w:space="0" w:color="auto"/>
              <w:right w:val="single" w:sz="4" w:space="0" w:color="auto"/>
            </w:tcBorders>
          </w:tcPr>
          <w:p w:rsidR="004C5494" w:rsidRPr="004F1599" w:rsidRDefault="004C5494" w:rsidP="00531BE9">
            <w:pPr>
              <w:spacing w:after="0"/>
              <w:rPr>
                <w:rFonts w:ascii="Times New Roman" w:eastAsia="PMingLiU" w:hAnsi="Times New Roman"/>
              </w:rPr>
            </w:pPr>
            <w:r w:rsidRPr="004F1599">
              <w:rPr>
                <w:rFonts w:ascii="Times New Roman" w:eastAsia="PMingLiU" w:hAnsi="Times New Roman"/>
              </w:rPr>
              <w:t>Оценка «</w:t>
            </w:r>
            <w:r w:rsidRPr="00C970EA">
              <w:rPr>
                <w:rFonts w:ascii="Times New Roman" w:eastAsia="PMingLiU" w:hAnsi="Times New Roman"/>
                <w:b/>
              </w:rPr>
              <w:t>отлично»</w:t>
            </w:r>
            <w:r w:rsidRPr="004F1599">
              <w:rPr>
                <w:rFonts w:ascii="Times New Roman" w:eastAsia="PMingLiU" w:hAnsi="Times New Roman"/>
              </w:rPr>
              <w:t xml:space="preserve"> - программный модуль разработан по имеющемуся алгоритму в сред</w:t>
            </w:r>
            <w:r>
              <w:rPr>
                <w:rFonts w:ascii="Times New Roman" w:eastAsia="PMingLiU" w:hAnsi="Times New Roman"/>
              </w:rPr>
              <w:t xml:space="preserve">е разработки </w:t>
            </w:r>
            <w:r w:rsidRPr="004F1599">
              <w:rPr>
                <w:rFonts w:ascii="Times New Roman" w:eastAsia="PMingLiU" w:hAnsi="Times New Roman"/>
              </w:rPr>
              <w:t xml:space="preserve">методами объектно- ориентированного/ структурного программирования и полностью соответствует техническому заданию, </w:t>
            </w:r>
            <w:r w:rsidRPr="004F1599">
              <w:rPr>
                <w:rFonts w:ascii="Times New Roman" w:eastAsia="PMingLiU" w:hAnsi="Times New Roman"/>
              </w:rPr>
              <w:lastRenderedPageBreak/>
              <w:t xml:space="preserve">соблюдены и пояснены основные этапы разработки; документация на модуль оформлена и соответствует стандартам. </w:t>
            </w:r>
          </w:p>
          <w:p w:rsidR="004C5494" w:rsidRPr="004F1599" w:rsidRDefault="004C5494" w:rsidP="00531BE9">
            <w:pPr>
              <w:spacing w:after="0"/>
              <w:rPr>
                <w:rFonts w:ascii="Times New Roman" w:eastAsia="PMingLiU" w:hAnsi="Times New Roman"/>
              </w:rPr>
            </w:pPr>
            <w:r w:rsidRPr="004F1599">
              <w:rPr>
                <w:rFonts w:ascii="Times New Roman" w:eastAsia="PMingLiU" w:hAnsi="Times New Roman"/>
              </w:rPr>
              <w:t xml:space="preserve">Оценка </w:t>
            </w:r>
            <w:r w:rsidRPr="00C970EA">
              <w:rPr>
                <w:rFonts w:ascii="Times New Roman" w:eastAsia="PMingLiU" w:hAnsi="Times New Roman"/>
                <w:b/>
              </w:rPr>
              <w:t>«хорошо»</w:t>
            </w:r>
            <w:r w:rsidRPr="004F1599">
              <w:rPr>
                <w:rFonts w:ascii="Times New Roman" w:eastAsia="PMingLiU" w:hAnsi="Times New Roman"/>
              </w:rPr>
              <w:t xml:space="preserve"> - программный модуль разработан по имеющемуся алгоритму в среде разработк</w:t>
            </w:r>
            <w:r>
              <w:rPr>
                <w:rFonts w:ascii="Times New Roman" w:eastAsia="PMingLiU" w:hAnsi="Times New Roman"/>
              </w:rPr>
              <w:t xml:space="preserve">и </w:t>
            </w:r>
            <w:r w:rsidRPr="004F1599">
              <w:rPr>
                <w:rFonts w:ascii="Times New Roman" w:eastAsia="PMingLiU" w:hAnsi="Times New Roman"/>
              </w:rPr>
              <w:t>методами объектно- ориентированного/ структурного программирования и практически соответствует техническому заданию с незначительными отклонениями, пояснены основные этапы разработки; документация на модуль оформлена и соответствует стандартам.</w:t>
            </w:r>
          </w:p>
          <w:p w:rsidR="004C5494" w:rsidRPr="004F1599" w:rsidRDefault="004C5494" w:rsidP="00531BE9">
            <w:pPr>
              <w:spacing w:after="0"/>
              <w:rPr>
                <w:rFonts w:ascii="Times New Roman" w:eastAsia="PMingLiU" w:hAnsi="Times New Roman"/>
              </w:rPr>
            </w:pPr>
            <w:r w:rsidRPr="004F1599">
              <w:rPr>
                <w:rFonts w:ascii="Times New Roman" w:eastAsia="PMingLiU" w:hAnsi="Times New Roman"/>
              </w:rPr>
              <w:t xml:space="preserve">Оценка </w:t>
            </w:r>
            <w:r w:rsidRPr="00C970EA">
              <w:rPr>
                <w:rFonts w:ascii="Times New Roman" w:eastAsia="PMingLiU" w:hAnsi="Times New Roman"/>
                <w:b/>
              </w:rPr>
              <w:t>«удовлетворительно</w:t>
            </w:r>
            <w:r w:rsidRPr="004F1599">
              <w:rPr>
                <w:rFonts w:ascii="Times New Roman" w:eastAsia="PMingLiU" w:hAnsi="Times New Roman"/>
              </w:rPr>
              <w:t>» - программ</w:t>
            </w:r>
            <w:r>
              <w:rPr>
                <w:rFonts w:ascii="Times New Roman" w:eastAsia="PMingLiU" w:hAnsi="Times New Roman"/>
              </w:rPr>
              <w:t xml:space="preserve">ный модуль </w:t>
            </w:r>
            <w:r w:rsidRPr="004F1599">
              <w:rPr>
                <w:rFonts w:ascii="Times New Roman" w:eastAsia="PMingLiU" w:hAnsi="Times New Roman"/>
              </w:rPr>
              <w:t>разработан по имеющемуся алгоритм</w:t>
            </w:r>
            <w:r>
              <w:rPr>
                <w:rFonts w:ascii="Times New Roman" w:eastAsia="PMingLiU" w:hAnsi="Times New Roman"/>
              </w:rPr>
              <w:t xml:space="preserve">у в среде разработки </w:t>
            </w:r>
            <w:r w:rsidRPr="004F1599">
              <w:rPr>
                <w:rFonts w:ascii="Times New Roman" w:eastAsia="PMingLiU" w:hAnsi="Times New Roman"/>
              </w:rPr>
              <w:t>методами объектно- ориентированного/ структурного программирования и соответствует техническому заданию; документация на модуль оформлена без существенных отклонений от стандартов.</w:t>
            </w:r>
          </w:p>
        </w:tc>
        <w:tc>
          <w:tcPr>
            <w:tcW w:w="2097" w:type="dxa"/>
            <w:tcBorders>
              <w:top w:val="single" w:sz="12" w:space="0" w:color="auto"/>
              <w:left w:val="single" w:sz="4" w:space="0" w:color="auto"/>
              <w:bottom w:val="single" w:sz="12" w:space="0" w:color="auto"/>
              <w:right w:val="single" w:sz="12" w:space="0" w:color="auto"/>
            </w:tcBorders>
          </w:tcPr>
          <w:p w:rsidR="004C5494" w:rsidRPr="004F1599" w:rsidRDefault="004C5494" w:rsidP="00531BE9">
            <w:pPr>
              <w:spacing w:after="0"/>
              <w:rPr>
                <w:rFonts w:ascii="Times New Roman" w:eastAsia="PMingLiU" w:hAnsi="Times New Roman"/>
              </w:rPr>
            </w:pPr>
            <w:r>
              <w:rPr>
                <w:rFonts w:ascii="Times New Roman" w:eastAsia="PMingLiU" w:hAnsi="Times New Roman"/>
              </w:rPr>
              <w:lastRenderedPageBreak/>
              <w:t>П</w:t>
            </w:r>
            <w:r w:rsidRPr="004F1599">
              <w:rPr>
                <w:rFonts w:ascii="Times New Roman" w:eastAsia="PMingLiU" w:hAnsi="Times New Roman"/>
              </w:rPr>
              <w:t xml:space="preserve">рактическое задание по разработке программного модуля в соответствии с </w:t>
            </w:r>
            <w:r w:rsidRPr="004F1599">
              <w:rPr>
                <w:rFonts w:ascii="Times New Roman" w:eastAsia="PMingLiU" w:hAnsi="Times New Roman"/>
              </w:rPr>
              <w:lastRenderedPageBreak/>
              <w:t xml:space="preserve">техническим заданием </w:t>
            </w:r>
          </w:p>
          <w:p w:rsidR="004C5494" w:rsidRPr="004F1599" w:rsidRDefault="004C5494" w:rsidP="00531BE9">
            <w:pPr>
              <w:spacing w:after="0"/>
              <w:rPr>
                <w:rFonts w:ascii="Times New Roman" w:eastAsia="PMingLiU" w:hAnsi="Times New Roman"/>
              </w:rPr>
            </w:pPr>
          </w:p>
          <w:p w:rsidR="004C5494" w:rsidRPr="004F1599" w:rsidRDefault="004C5494" w:rsidP="00531BE9">
            <w:pPr>
              <w:spacing w:after="0"/>
              <w:rPr>
                <w:rFonts w:ascii="Times New Roman" w:eastAsia="PMingLiU" w:hAnsi="Times New Roman"/>
              </w:rPr>
            </w:pPr>
            <w:r w:rsidRPr="004F1599">
              <w:rPr>
                <w:rFonts w:ascii="Times New Roman" w:eastAsia="PMingLiU" w:hAnsi="Times New Roman"/>
              </w:rPr>
              <w:t>Защи</w:t>
            </w:r>
            <w:r>
              <w:rPr>
                <w:rFonts w:ascii="Times New Roman" w:eastAsia="PMingLiU" w:hAnsi="Times New Roman"/>
              </w:rPr>
              <w:t xml:space="preserve">та отчетов по практическим </w:t>
            </w:r>
            <w:r w:rsidRPr="004F1599">
              <w:rPr>
                <w:rFonts w:ascii="Times New Roman" w:eastAsia="PMingLiU" w:hAnsi="Times New Roman"/>
              </w:rPr>
              <w:t>работам</w:t>
            </w:r>
            <w:r>
              <w:rPr>
                <w:rFonts w:ascii="Times New Roman" w:eastAsia="PMingLiU" w:hAnsi="Times New Roman"/>
              </w:rPr>
              <w:t>.</w:t>
            </w:r>
          </w:p>
        </w:tc>
      </w:tr>
      <w:tr w:rsidR="004C5494" w:rsidRPr="00DF3827" w:rsidTr="00531BE9">
        <w:tc>
          <w:tcPr>
            <w:tcW w:w="3085" w:type="dxa"/>
            <w:tcBorders>
              <w:top w:val="single" w:sz="12" w:space="0" w:color="auto"/>
              <w:left w:val="single" w:sz="12" w:space="0" w:color="auto"/>
              <w:bottom w:val="single" w:sz="12" w:space="0" w:color="auto"/>
              <w:right w:val="single" w:sz="4" w:space="0" w:color="auto"/>
            </w:tcBorders>
          </w:tcPr>
          <w:p w:rsidR="004C5494" w:rsidRPr="004F1599" w:rsidRDefault="004C5494" w:rsidP="00531BE9">
            <w:pPr>
              <w:spacing w:after="0"/>
              <w:rPr>
                <w:rFonts w:ascii="Times New Roman" w:eastAsia="PMingLiU" w:hAnsi="Times New Roman"/>
              </w:rPr>
            </w:pPr>
            <w:r w:rsidRPr="004F1599">
              <w:rPr>
                <w:rFonts w:ascii="Times New Roman" w:eastAsia="PMingLiU" w:hAnsi="Times New Roman"/>
              </w:rPr>
              <w:lastRenderedPageBreak/>
              <w:t>ПК 1.3 Выполнять отладку программных модулей с использованием специализированных программных средств</w:t>
            </w:r>
          </w:p>
        </w:tc>
        <w:tc>
          <w:tcPr>
            <w:tcW w:w="4281" w:type="dxa"/>
            <w:tcBorders>
              <w:top w:val="single" w:sz="12" w:space="0" w:color="auto"/>
              <w:left w:val="single" w:sz="4" w:space="0" w:color="auto"/>
              <w:bottom w:val="single" w:sz="12" w:space="0" w:color="auto"/>
              <w:right w:val="single" w:sz="4" w:space="0" w:color="auto"/>
            </w:tcBorders>
          </w:tcPr>
          <w:p w:rsidR="004C5494" w:rsidRPr="004F1599" w:rsidRDefault="004C5494" w:rsidP="00531BE9">
            <w:pPr>
              <w:spacing w:after="0"/>
              <w:rPr>
                <w:rFonts w:ascii="Times New Roman" w:eastAsia="PMingLiU" w:hAnsi="Times New Roman"/>
              </w:rPr>
            </w:pPr>
            <w:r w:rsidRPr="004F1599">
              <w:rPr>
                <w:rFonts w:ascii="Times New Roman" w:eastAsia="PMingLiU" w:hAnsi="Times New Roman"/>
              </w:rPr>
              <w:t>Оценка «</w:t>
            </w:r>
            <w:r w:rsidRPr="004F1599">
              <w:rPr>
                <w:rFonts w:ascii="Times New Roman" w:eastAsia="PMingLiU" w:hAnsi="Times New Roman"/>
                <w:b/>
              </w:rPr>
              <w:t>отлично</w:t>
            </w:r>
            <w:r>
              <w:rPr>
                <w:rFonts w:ascii="Times New Roman" w:eastAsia="PMingLiU" w:hAnsi="Times New Roman"/>
              </w:rPr>
              <w:t xml:space="preserve">» - выполнена отладка модуля </w:t>
            </w:r>
            <w:r w:rsidRPr="004F1599">
              <w:rPr>
                <w:rFonts w:ascii="Times New Roman" w:eastAsia="PMingLiU" w:hAnsi="Times New Roman"/>
              </w:rPr>
              <w:t>с пояснением особенностей отладочных классов; сохранены и представлены результаты отладки.</w:t>
            </w:r>
          </w:p>
          <w:p w:rsidR="004C5494" w:rsidRPr="004F1599" w:rsidRDefault="004C5494" w:rsidP="00531BE9">
            <w:pPr>
              <w:spacing w:after="0"/>
              <w:rPr>
                <w:rFonts w:ascii="Times New Roman" w:eastAsia="PMingLiU" w:hAnsi="Times New Roman"/>
              </w:rPr>
            </w:pPr>
            <w:r w:rsidRPr="004F1599">
              <w:rPr>
                <w:rFonts w:ascii="Times New Roman" w:eastAsia="PMingLiU" w:hAnsi="Times New Roman"/>
              </w:rPr>
              <w:t>Оценка «</w:t>
            </w:r>
            <w:r w:rsidRPr="004F1599">
              <w:rPr>
                <w:rFonts w:ascii="Times New Roman" w:eastAsia="PMingLiU" w:hAnsi="Times New Roman"/>
                <w:b/>
              </w:rPr>
              <w:t>хорошо</w:t>
            </w:r>
            <w:r>
              <w:rPr>
                <w:rFonts w:ascii="Times New Roman" w:eastAsia="PMingLiU" w:hAnsi="Times New Roman"/>
              </w:rPr>
              <w:t xml:space="preserve">» - выполнена отладка модуля, </w:t>
            </w:r>
            <w:r w:rsidRPr="004F1599">
              <w:rPr>
                <w:rFonts w:ascii="Times New Roman" w:eastAsia="PMingLiU" w:hAnsi="Times New Roman"/>
              </w:rPr>
              <w:t>сохранены и представлены результаты отладки.</w:t>
            </w:r>
          </w:p>
          <w:p w:rsidR="004C5494" w:rsidRPr="004F1599" w:rsidRDefault="004C5494" w:rsidP="00531BE9">
            <w:pPr>
              <w:spacing w:after="0"/>
              <w:rPr>
                <w:rFonts w:ascii="Times New Roman" w:eastAsia="PMingLiU" w:hAnsi="Times New Roman"/>
              </w:rPr>
            </w:pPr>
            <w:r w:rsidRPr="004F1599">
              <w:rPr>
                <w:rFonts w:ascii="Times New Roman" w:eastAsia="PMingLiU" w:hAnsi="Times New Roman"/>
              </w:rPr>
              <w:t>Оценка «</w:t>
            </w:r>
            <w:r w:rsidRPr="004F1599">
              <w:rPr>
                <w:rFonts w:ascii="Times New Roman" w:eastAsia="PMingLiU" w:hAnsi="Times New Roman"/>
                <w:b/>
              </w:rPr>
              <w:t>удовлетворительно</w:t>
            </w:r>
            <w:r w:rsidRPr="004F1599">
              <w:rPr>
                <w:rFonts w:ascii="Times New Roman" w:eastAsia="PMingLiU" w:hAnsi="Times New Roman"/>
              </w:rPr>
              <w:t xml:space="preserve">» - выполнена отладка модуля, пояснены ее результаты. </w:t>
            </w:r>
          </w:p>
        </w:tc>
        <w:tc>
          <w:tcPr>
            <w:tcW w:w="2097" w:type="dxa"/>
            <w:tcBorders>
              <w:top w:val="single" w:sz="12" w:space="0" w:color="auto"/>
              <w:left w:val="single" w:sz="4" w:space="0" w:color="auto"/>
              <w:bottom w:val="single" w:sz="12" w:space="0" w:color="auto"/>
              <w:right w:val="single" w:sz="12" w:space="0" w:color="auto"/>
            </w:tcBorders>
          </w:tcPr>
          <w:p w:rsidR="004C5494" w:rsidRPr="004F1599" w:rsidRDefault="004C5494" w:rsidP="00531BE9">
            <w:pPr>
              <w:spacing w:after="0"/>
              <w:rPr>
                <w:rFonts w:ascii="Times New Roman" w:eastAsia="PMingLiU" w:hAnsi="Times New Roman"/>
              </w:rPr>
            </w:pPr>
            <w:r>
              <w:rPr>
                <w:rFonts w:ascii="Times New Roman" w:eastAsia="PMingLiU" w:hAnsi="Times New Roman"/>
              </w:rPr>
              <w:t>П</w:t>
            </w:r>
            <w:r w:rsidRPr="004F1599">
              <w:rPr>
                <w:rFonts w:ascii="Times New Roman" w:eastAsia="PMingLiU" w:hAnsi="Times New Roman"/>
              </w:rPr>
              <w:t xml:space="preserve">рактическое задание по разработке программного модуля в соответствии с техническим </w:t>
            </w:r>
            <w:r>
              <w:rPr>
                <w:rFonts w:ascii="Times New Roman" w:eastAsia="PMingLiU" w:hAnsi="Times New Roman"/>
              </w:rPr>
              <w:t xml:space="preserve">заданием </w:t>
            </w:r>
          </w:p>
          <w:p w:rsidR="004C5494" w:rsidRPr="004F1599" w:rsidRDefault="004C5494" w:rsidP="00531BE9">
            <w:pPr>
              <w:spacing w:after="0"/>
              <w:rPr>
                <w:rFonts w:ascii="Times New Roman" w:eastAsia="PMingLiU" w:hAnsi="Times New Roman"/>
              </w:rPr>
            </w:pPr>
            <w:r w:rsidRPr="004F1599">
              <w:rPr>
                <w:rFonts w:ascii="Times New Roman" w:eastAsia="PMingLiU" w:hAnsi="Times New Roman"/>
              </w:rPr>
              <w:t>Защи</w:t>
            </w:r>
            <w:r>
              <w:rPr>
                <w:rFonts w:ascii="Times New Roman" w:eastAsia="PMingLiU" w:hAnsi="Times New Roman"/>
              </w:rPr>
              <w:t xml:space="preserve">та отчетов по практическим </w:t>
            </w:r>
            <w:r w:rsidRPr="004F1599">
              <w:rPr>
                <w:rFonts w:ascii="Times New Roman" w:eastAsia="PMingLiU" w:hAnsi="Times New Roman"/>
              </w:rPr>
              <w:t>работам</w:t>
            </w:r>
            <w:r>
              <w:rPr>
                <w:rFonts w:ascii="Times New Roman" w:eastAsia="PMingLiU" w:hAnsi="Times New Roman"/>
              </w:rPr>
              <w:t>.</w:t>
            </w:r>
          </w:p>
        </w:tc>
      </w:tr>
      <w:tr w:rsidR="004C5494" w:rsidRPr="00DF3827" w:rsidTr="00531BE9">
        <w:trPr>
          <w:trHeight w:val="446"/>
        </w:trPr>
        <w:tc>
          <w:tcPr>
            <w:tcW w:w="9463" w:type="dxa"/>
            <w:gridSpan w:val="3"/>
            <w:tcBorders>
              <w:top w:val="single" w:sz="12" w:space="0" w:color="auto"/>
              <w:left w:val="single" w:sz="12" w:space="0" w:color="auto"/>
              <w:bottom w:val="single" w:sz="12" w:space="0" w:color="auto"/>
              <w:right w:val="single" w:sz="12" w:space="0" w:color="auto"/>
            </w:tcBorders>
          </w:tcPr>
          <w:p w:rsidR="004C5494" w:rsidRPr="004F1599" w:rsidRDefault="004C5494" w:rsidP="00531BE9">
            <w:pPr>
              <w:spacing w:after="0" w:line="240" w:lineRule="auto"/>
              <w:rPr>
                <w:rFonts w:ascii="Times New Roman" w:eastAsia="PMingLiU" w:hAnsi="Times New Roman"/>
                <w:b/>
              </w:rPr>
            </w:pPr>
            <w:r>
              <w:rPr>
                <w:rFonts w:ascii="Times New Roman" w:eastAsia="PMingLiU" w:hAnsi="Times New Roman"/>
                <w:b/>
              </w:rPr>
              <w:t>Раздел 1. Технология разработки</w:t>
            </w:r>
            <w:r w:rsidRPr="004F1599">
              <w:rPr>
                <w:rFonts w:ascii="Times New Roman" w:eastAsia="PMingLiU" w:hAnsi="Times New Roman"/>
                <w:b/>
              </w:rPr>
              <w:t xml:space="preserve"> программного обеспечения</w:t>
            </w:r>
          </w:p>
        </w:tc>
      </w:tr>
      <w:tr w:rsidR="004C5494" w:rsidRPr="00DF3827" w:rsidTr="00531BE9">
        <w:trPr>
          <w:trHeight w:val="446"/>
        </w:trPr>
        <w:tc>
          <w:tcPr>
            <w:tcW w:w="3085" w:type="dxa"/>
            <w:tcBorders>
              <w:top w:val="single" w:sz="12" w:space="0" w:color="auto"/>
              <w:left w:val="single" w:sz="12" w:space="0" w:color="auto"/>
              <w:bottom w:val="single" w:sz="12" w:space="0" w:color="auto"/>
              <w:right w:val="single" w:sz="4" w:space="0" w:color="auto"/>
            </w:tcBorders>
          </w:tcPr>
          <w:p w:rsidR="004C5494" w:rsidRPr="004F1599" w:rsidRDefault="004C5494" w:rsidP="00531BE9">
            <w:pPr>
              <w:spacing w:after="0" w:line="240" w:lineRule="auto"/>
              <w:rPr>
                <w:rFonts w:ascii="Times New Roman" w:eastAsia="PMingLiU" w:hAnsi="Times New Roman"/>
              </w:rPr>
            </w:pPr>
            <w:r w:rsidRPr="004F1599">
              <w:rPr>
                <w:rFonts w:ascii="Times New Roman" w:eastAsia="PMingLiU" w:hAnsi="Times New Roman"/>
              </w:rPr>
              <w:t xml:space="preserve"> ПК 2.1 </w:t>
            </w:r>
            <w:r w:rsidRPr="004F1599">
              <w:rPr>
                <w:rFonts w:ascii="Times New Roman" w:eastAsia="PMingLiU" w:hAnsi="Times New Roman"/>
                <w:bCs/>
              </w:rPr>
              <w:t>Разрабатывать требования к программным модулям на основе анализа проектной и технической документации на предмет взаимодействия компонент</w:t>
            </w:r>
          </w:p>
          <w:p w:rsidR="004C5494" w:rsidRPr="004F1599" w:rsidRDefault="004C5494" w:rsidP="00531BE9">
            <w:pPr>
              <w:spacing w:after="0" w:line="240" w:lineRule="auto"/>
              <w:rPr>
                <w:rFonts w:ascii="Times New Roman" w:eastAsia="PMingLiU" w:hAnsi="Times New Roman"/>
              </w:rPr>
            </w:pPr>
          </w:p>
        </w:tc>
        <w:tc>
          <w:tcPr>
            <w:tcW w:w="4281" w:type="dxa"/>
            <w:tcBorders>
              <w:top w:val="single" w:sz="12" w:space="0" w:color="auto"/>
              <w:left w:val="single" w:sz="4" w:space="0" w:color="auto"/>
              <w:bottom w:val="single" w:sz="12" w:space="0" w:color="auto"/>
              <w:right w:val="single" w:sz="4" w:space="0" w:color="auto"/>
            </w:tcBorders>
          </w:tcPr>
          <w:p w:rsidR="004C5494" w:rsidRPr="004F1599" w:rsidRDefault="004C5494" w:rsidP="00531BE9">
            <w:pPr>
              <w:spacing w:after="0" w:line="240" w:lineRule="auto"/>
              <w:rPr>
                <w:rFonts w:ascii="Times New Roman" w:eastAsia="PMingLiU" w:hAnsi="Times New Roman"/>
              </w:rPr>
            </w:pPr>
            <w:r w:rsidRPr="004F1599">
              <w:rPr>
                <w:rFonts w:ascii="Times New Roman" w:eastAsia="PMingLiU" w:hAnsi="Times New Roman"/>
                <w:b/>
                <w:bCs/>
              </w:rPr>
              <w:t>Оценка «отлично»</w:t>
            </w:r>
            <w:r w:rsidRPr="004F1599">
              <w:rPr>
                <w:rFonts w:ascii="Times New Roman" w:eastAsia="PMingLiU" w:hAnsi="Times New Roman"/>
              </w:rPr>
              <w:t xml:space="preserve"> - разработан и обоснован вариант интеграционного решения с помощью графических средств среды разработки, указано хотя бы одно альтернативное решение; бизнес-процессы учтены в полном объеме; вариант оформлен в полном соответствии с требованиями стандартов; результаты верно сохранены в системе контроля версий.</w:t>
            </w:r>
          </w:p>
          <w:p w:rsidR="004C5494" w:rsidRPr="004F1599" w:rsidRDefault="004C5494" w:rsidP="00531BE9">
            <w:pPr>
              <w:spacing w:after="0" w:line="240" w:lineRule="auto"/>
              <w:rPr>
                <w:rFonts w:ascii="Times New Roman" w:eastAsia="PMingLiU" w:hAnsi="Times New Roman"/>
              </w:rPr>
            </w:pPr>
            <w:r w:rsidRPr="004F1599">
              <w:rPr>
                <w:rFonts w:ascii="Times New Roman" w:eastAsia="PMingLiU" w:hAnsi="Times New Roman"/>
              </w:rPr>
              <w:t>Оценка «</w:t>
            </w:r>
            <w:r w:rsidRPr="004F1599">
              <w:rPr>
                <w:rFonts w:ascii="Times New Roman" w:eastAsia="PMingLiU" w:hAnsi="Times New Roman"/>
                <w:b/>
                <w:bCs/>
              </w:rPr>
              <w:t>хорошо</w:t>
            </w:r>
            <w:r w:rsidRPr="004F1599">
              <w:rPr>
                <w:rFonts w:ascii="Times New Roman" w:eastAsia="PMingLiU" w:hAnsi="Times New Roman"/>
              </w:rPr>
              <w:t xml:space="preserve">» - разработана и прокомментирована архитектура варианта интеграционного решения с помощью графических средств, учтены основные бизнес-процессы; вариант оформлен в соответствии с требованиями стандартов; </w:t>
            </w:r>
            <w:r w:rsidRPr="004F1599">
              <w:rPr>
                <w:rFonts w:ascii="Times New Roman" w:eastAsia="PMingLiU" w:hAnsi="Times New Roman"/>
              </w:rPr>
              <w:lastRenderedPageBreak/>
              <w:t>результаты сохранены в системе контроля версий.</w:t>
            </w:r>
          </w:p>
          <w:p w:rsidR="004C5494" w:rsidRPr="004F1599" w:rsidRDefault="004C5494" w:rsidP="00531BE9">
            <w:pPr>
              <w:spacing w:after="0" w:line="240" w:lineRule="auto"/>
              <w:rPr>
                <w:rFonts w:ascii="Times New Roman" w:eastAsia="PMingLiU" w:hAnsi="Times New Roman"/>
              </w:rPr>
            </w:pPr>
            <w:r w:rsidRPr="004F1599">
              <w:rPr>
                <w:rFonts w:ascii="Times New Roman" w:eastAsia="PMingLiU" w:hAnsi="Times New Roman"/>
              </w:rPr>
              <w:t>Оценка «</w:t>
            </w:r>
            <w:r w:rsidRPr="004F1599">
              <w:rPr>
                <w:rFonts w:ascii="Times New Roman" w:eastAsia="PMingLiU" w:hAnsi="Times New Roman"/>
                <w:b/>
                <w:bCs/>
              </w:rPr>
              <w:t>удовлетворительно</w:t>
            </w:r>
            <w:r w:rsidRPr="004F1599">
              <w:rPr>
                <w:rFonts w:ascii="Times New Roman" w:eastAsia="PMingLiU" w:hAnsi="Times New Roman"/>
              </w:rPr>
              <w:t>» - разработана и архитектура варианта интеграционного решения с помощью графических средств, учтены основные бизнес-процессы с незначительными упущениями; вариант оформлен в соответствии с требованиями стандартов с некоторыми отклонениями; результат сохранен в системе контроля версий.</w:t>
            </w:r>
          </w:p>
        </w:tc>
        <w:tc>
          <w:tcPr>
            <w:tcW w:w="2097" w:type="dxa"/>
            <w:tcBorders>
              <w:top w:val="single" w:sz="12" w:space="0" w:color="auto"/>
              <w:left w:val="single" w:sz="4" w:space="0" w:color="auto"/>
              <w:bottom w:val="single" w:sz="12" w:space="0" w:color="auto"/>
              <w:right w:val="single" w:sz="12" w:space="0" w:color="auto"/>
            </w:tcBorders>
          </w:tcPr>
          <w:p w:rsidR="004C5494" w:rsidRPr="004F1599" w:rsidRDefault="004C5494" w:rsidP="00531BE9">
            <w:pPr>
              <w:spacing w:after="0"/>
              <w:rPr>
                <w:rFonts w:ascii="Times New Roman" w:eastAsia="PMingLiU" w:hAnsi="Times New Roman"/>
              </w:rPr>
            </w:pPr>
            <w:r>
              <w:rPr>
                <w:rFonts w:ascii="Times New Roman" w:eastAsia="PMingLiU" w:hAnsi="Times New Roman"/>
              </w:rPr>
              <w:lastRenderedPageBreak/>
              <w:t>П</w:t>
            </w:r>
            <w:r w:rsidRPr="004F1599">
              <w:rPr>
                <w:rFonts w:ascii="Times New Roman" w:eastAsia="PMingLiU" w:hAnsi="Times New Roman"/>
              </w:rPr>
              <w:t xml:space="preserve">рактическое задание по разработке программного модуля в соответствии с техническим </w:t>
            </w:r>
            <w:r>
              <w:rPr>
                <w:rFonts w:ascii="Times New Roman" w:eastAsia="PMingLiU" w:hAnsi="Times New Roman"/>
              </w:rPr>
              <w:t xml:space="preserve">заданием </w:t>
            </w:r>
          </w:p>
          <w:p w:rsidR="004C5494" w:rsidRPr="004F1599" w:rsidRDefault="004C5494" w:rsidP="00531BE9">
            <w:pPr>
              <w:spacing w:after="0"/>
              <w:rPr>
                <w:rFonts w:ascii="Times New Roman" w:eastAsia="PMingLiU" w:hAnsi="Times New Roman"/>
              </w:rPr>
            </w:pPr>
            <w:r w:rsidRPr="004F1599">
              <w:rPr>
                <w:rFonts w:ascii="Times New Roman" w:eastAsia="PMingLiU" w:hAnsi="Times New Roman"/>
              </w:rPr>
              <w:t>Защи</w:t>
            </w:r>
            <w:r>
              <w:rPr>
                <w:rFonts w:ascii="Times New Roman" w:eastAsia="PMingLiU" w:hAnsi="Times New Roman"/>
              </w:rPr>
              <w:t xml:space="preserve">та отчетов по практическим </w:t>
            </w:r>
            <w:r w:rsidRPr="004F1599">
              <w:rPr>
                <w:rFonts w:ascii="Times New Roman" w:eastAsia="PMingLiU" w:hAnsi="Times New Roman"/>
              </w:rPr>
              <w:t>работам</w:t>
            </w:r>
            <w:r>
              <w:rPr>
                <w:rFonts w:ascii="Times New Roman" w:eastAsia="PMingLiU" w:hAnsi="Times New Roman"/>
              </w:rPr>
              <w:t>.</w:t>
            </w:r>
          </w:p>
        </w:tc>
      </w:tr>
      <w:tr w:rsidR="004C5494" w:rsidRPr="00DF3827" w:rsidTr="00531BE9">
        <w:trPr>
          <w:trHeight w:val="446"/>
        </w:trPr>
        <w:tc>
          <w:tcPr>
            <w:tcW w:w="3085" w:type="dxa"/>
            <w:tcBorders>
              <w:top w:val="single" w:sz="12" w:space="0" w:color="auto"/>
              <w:left w:val="single" w:sz="12" w:space="0" w:color="auto"/>
              <w:bottom w:val="single" w:sz="12" w:space="0" w:color="auto"/>
              <w:right w:val="single" w:sz="4" w:space="0" w:color="auto"/>
            </w:tcBorders>
          </w:tcPr>
          <w:p w:rsidR="004C5494" w:rsidRPr="004F1599" w:rsidRDefault="004C5494" w:rsidP="00531BE9">
            <w:pPr>
              <w:spacing w:after="0" w:line="240" w:lineRule="auto"/>
              <w:rPr>
                <w:rFonts w:ascii="Times New Roman" w:eastAsia="PMingLiU" w:hAnsi="Times New Roman"/>
              </w:rPr>
            </w:pPr>
            <w:r w:rsidRPr="004F1599">
              <w:rPr>
                <w:rFonts w:ascii="Times New Roman" w:eastAsia="PMingLiU" w:hAnsi="Times New Roman"/>
              </w:rPr>
              <w:lastRenderedPageBreak/>
              <w:t xml:space="preserve">ПК 2.4 </w:t>
            </w:r>
            <w:r w:rsidRPr="004F1599">
              <w:rPr>
                <w:rFonts w:ascii="Times New Roman" w:eastAsia="PMingLiU" w:hAnsi="Times New Roman"/>
                <w:bCs/>
              </w:rPr>
              <w:t>Осуществлять разработку тестовых наборов и тестовых сценариев для программного обеспечения</w:t>
            </w:r>
          </w:p>
        </w:tc>
        <w:tc>
          <w:tcPr>
            <w:tcW w:w="4281" w:type="dxa"/>
            <w:tcBorders>
              <w:top w:val="single" w:sz="12" w:space="0" w:color="auto"/>
              <w:left w:val="single" w:sz="4" w:space="0" w:color="auto"/>
              <w:bottom w:val="single" w:sz="12" w:space="0" w:color="auto"/>
              <w:right w:val="single" w:sz="4" w:space="0" w:color="auto"/>
            </w:tcBorders>
          </w:tcPr>
          <w:p w:rsidR="004C5494" w:rsidRPr="004F1599" w:rsidRDefault="004C5494" w:rsidP="00531BE9">
            <w:pPr>
              <w:spacing w:after="0" w:line="240" w:lineRule="auto"/>
              <w:rPr>
                <w:rFonts w:ascii="Times New Roman" w:eastAsia="PMingLiU" w:hAnsi="Times New Roman"/>
              </w:rPr>
            </w:pPr>
            <w:r w:rsidRPr="004F1599">
              <w:rPr>
                <w:rFonts w:ascii="Times New Roman" w:eastAsia="PMingLiU" w:hAnsi="Times New Roman"/>
              </w:rPr>
              <w:t>Оценка «</w:t>
            </w:r>
            <w:r w:rsidRPr="004F1599">
              <w:rPr>
                <w:rFonts w:ascii="Times New Roman" w:eastAsia="PMingLiU" w:hAnsi="Times New Roman"/>
                <w:b/>
                <w:bCs/>
              </w:rPr>
              <w:t>отлично</w:t>
            </w:r>
            <w:r w:rsidRPr="004F1599">
              <w:rPr>
                <w:rFonts w:ascii="Times New Roman" w:eastAsia="PMingLiU" w:hAnsi="Times New Roman"/>
              </w:rPr>
              <w:t>» - обоснован размер тестового покрытия, разработан тестовый сценарий и тестовые пакеты в соответствии с этим сценарием в соответствии с минимальным размером тестового покрытия, выполнено тестирование интеграции и ручное тестирование, выполнено тестирование с применением инструментальных средств, выявлены ошибки системных компонент (при наличии), заполнены протоколы тестирования.</w:t>
            </w:r>
          </w:p>
          <w:p w:rsidR="004C5494" w:rsidRPr="004F1599" w:rsidRDefault="004C5494" w:rsidP="00531BE9">
            <w:pPr>
              <w:spacing w:after="0" w:line="240" w:lineRule="auto"/>
              <w:rPr>
                <w:rFonts w:ascii="Times New Roman" w:eastAsia="PMingLiU" w:hAnsi="Times New Roman"/>
              </w:rPr>
            </w:pPr>
            <w:r w:rsidRPr="004F1599">
              <w:rPr>
                <w:rFonts w:ascii="Times New Roman" w:eastAsia="PMingLiU" w:hAnsi="Times New Roman"/>
              </w:rPr>
              <w:t>Оценка «</w:t>
            </w:r>
            <w:r w:rsidRPr="004F1599">
              <w:rPr>
                <w:rFonts w:ascii="Times New Roman" w:eastAsia="PMingLiU" w:hAnsi="Times New Roman"/>
                <w:b/>
                <w:bCs/>
              </w:rPr>
              <w:t>хорошо</w:t>
            </w:r>
            <w:r w:rsidRPr="004F1599">
              <w:rPr>
                <w:rFonts w:ascii="Times New Roman" w:eastAsia="PMingLiU" w:hAnsi="Times New Roman"/>
              </w:rPr>
              <w:t>»- обоснован размер тестового покрытия, разработан тестовый сценарий и тестовые пакеты в соответствии с этим сценарием, выполнено тестирование интеграции и ручное тестирование, выполнено тестирование с применением инструментальных средств, заполнены протоколы тестирования.</w:t>
            </w:r>
          </w:p>
          <w:p w:rsidR="004C5494" w:rsidRPr="004F1599" w:rsidRDefault="004C5494" w:rsidP="00531BE9">
            <w:pPr>
              <w:spacing w:after="0" w:line="240" w:lineRule="auto"/>
              <w:rPr>
                <w:rFonts w:ascii="Times New Roman" w:eastAsia="PMingLiU" w:hAnsi="Times New Roman"/>
              </w:rPr>
            </w:pPr>
            <w:r w:rsidRPr="004F1599">
              <w:rPr>
                <w:rFonts w:ascii="Times New Roman" w:eastAsia="PMingLiU" w:hAnsi="Times New Roman"/>
              </w:rPr>
              <w:t>Оценка «</w:t>
            </w:r>
            <w:r w:rsidRPr="004F1599">
              <w:rPr>
                <w:rFonts w:ascii="Times New Roman" w:eastAsia="PMingLiU" w:hAnsi="Times New Roman"/>
                <w:b/>
                <w:bCs/>
              </w:rPr>
              <w:t>удовлетворительно</w:t>
            </w:r>
            <w:r w:rsidRPr="004F1599">
              <w:rPr>
                <w:rFonts w:ascii="Times New Roman" w:eastAsia="PMingLiU" w:hAnsi="Times New Roman"/>
              </w:rPr>
              <w:t>»- определен размер тестового покрытия, разработан тестовый сценарий и тестовые пакеты, выполнено тестирование интеграции и ручное тестирование, частично выполнено тестирование с применением инструментальных средств, частично заполнены протоколы тестирования.</w:t>
            </w:r>
          </w:p>
        </w:tc>
        <w:tc>
          <w:tcPr>
            <w:tcW w:w="2097" w:type="dxa"/>
            <w:tcBorders>
              <w:top w:val="single" w:sz="12" w:space="0" w:color="auto"/>
              <w:left w:val="single" w:sz="4" w:space="0" w:color="auto"/>
              <w:bottom w:val="single" w:sz="12" w:space="0" w:color="auto"/>
              <w:right w:val="single" w:sz="12" w:space="0" w:color="auto"/>
            </w:tcBorders>
          </w:tcPr>
          <w:p w:rsidR="004C5494" w:rsidRPr="004F1599" w:rsidRDefault="004C5494" w:rsidP="00531BE9">
            <w:pPr>
              <w:spacing w:after="0"/>
              <w:rPr>
                <w:rFonts w:ascii="Times New Roman" w:eastAsia="PMingLiU" w:hAnsi="Times New Roman"/>
              </w:rPr>
            </w:pPr>
            <w:r>
              <w:rPr>
                <w:rFonts w:ascii="Times New Roman" w:eastAsia="PMingLiU" w:hAnsi="Times New Roman"/>
              </w:rPr>
              <w:t>П</w:t>
            </w:r>
            <w:r w:rsidRPr="004F1599">
              <w:rPr>
                <w:rFonts w:ascii="Times New Roman" w:eastAsia="PMingLiU" w:hAnsi="Times New Roman"/>
              </w:rPr>
              <w:t xml:space="preserve">рактическое задание по разработке программного модуля в соответствии с техническим </w:t>
            </w:r>
            <w:r>
              <w:rPr>
                <w:rFonts w:ascii="Times New Roman" w:eastAsia="PMingLiU" w:hAnsi="Times New Roman"/>
              </w:rPr>
              <w:t xml:space="preserve">заданием </w:t>
            </w:r>
          </w:p>
          <w:p w:rsidR="004C5494" w:rsidRPr="004F1599" w:rsidRDefault="004C5494" w:rsidP="00531BE9">
            <w:pPr>
              <w:spacing w:after="0"/>
              <w:rPr>
                <w:rFonts w:ascii="Times New Roman" w:eastAsia="PMingLiU" w:hAnsi="Times New Roman"/>
              </w:rPr>
            </w:pPr>
            <w:r w:rsidRPr="004F1599">
              <w:rPr>
                <w:rFonts w:ascii="Times New Roman" w:eastAsia="PMingLiU" w:hAnsi="Times New Roman"/>
              </w:rPr>
              <w:t>Защи</w:t>
            </w:r>
            <w:r>
              <w:rPr>
                <w:rFonts w:ascii="Times New Roman" w:eastAsia="PMingLiU" w:hAnsi="Times New Roman"/>
              </w:rPr>
              <w:t xml:space="preserve">та отчетов по практическим </w:t>
            </w:r>
            <w:r w:rsidRPr="004F1599">
              <w:rPr>
                <w:rFonts w:ascii="Times New Roman" w:eastAsia="PMingLiU" w:hAnsi="Times New Roman"/>
              </w:rPr>
              <w:t>работам</w:t>
            </w:r>
            <w:r>
              <w:rPr>
                <w:rFonts w:ascii="Times New Roman" w:eastAsia="PMingLiU" w:hAnsi="Times New Roman"/>
              </w:rPr>
              <w:t>.</w:t>
            </w:r>
          </w:p>
        </w:tc>
      </w:tr>
      <w:tr w:rsidR="004C5494" w:rsidRPr="00DF3827" w:rsidTr="00531BE9">
        <w:trPr>
          <w:trHeight w:val="446"/>
        </w:trPr>
        <w:tc>
          <w:tcPr>
            <w:tcW w:w="3085" w:type="dxa"/>
            <w:tcBorders>
              <w:top w:val="single" w:sz="12" w:space="0" w:color="auto"/>
              <w:left w:val="single" w:sz="12" w:space="0" w:color="auto"/>
              <w:bottom w:val="single" w:sz="12" w:space="0" w:color="auto"/>
              <w:right w:val="single" w:sz="4" w:space="0" w:color="auto"/>
            </w:tcBorders>
          </w:tcPr>
          <w:p w:rsidR="004C5494" w:rsidRPr="004F1599" w:rsidRDefault="004C5494" w:rsidP="00531BE9">
            <w:pPr>
              <w:spacing w:after="0" w:line="240" w:lineRule="auto"/>
              <w:rPr>
                <w:rFonts w:ascii="Times New Roman" w:eastAsia="PMingLiU" w:hAnsi="Times New Roman"/>
              </w:rPr>
            </w:pPr>
            <w:r w:rsidRPr="004F1599">
              <w:rPr>
                <w:rFonts w:ascii="Times New Roman" w:eastAsia="PMingLiU" w:hAnsi="Times New Roman"/>
              </w:rPr>
              <w:t xml:space="preserve">ПК 2.5 </w:t>
            </w:r>
            <w:r w:rsidRPr="004F1599">
              <w:rPr>
                <w:rFonts w:ascii="Times New Roman" w:eastAsia="PMingLiU" w:hAnsi="Times New Roman"/>
                <w:bCs/>
              </w:rPr>
              <w:t>Производить инспектирование компонент программного обеспечения на предмет соответствия стандартам кодирования</w:t>
            </w:r>
          </w:p>
        </w:tc>
        <w:tc>
          <w:tcPr>
            <w:tcW w:w="4281" w:type="dxa"/>
            <w:tcBorders>
              <w:top w:val="single" w:sz="12" w:space="0" w:color="auto"/>
              <w:left w:val="single" w:sz="4" w:space="0" w:color="auto"/>
              <w:bottom w:val="single" w:sz="12" w:space="0" w:color="auto"/>
              <w:right w:val="single" w:sz="4" w:space="0" w:color="auto"/>
            </w:tcBorders>
          </w:tcPr>
          <w:p w:rsidR="004C5494" w:rsidRPr="004F1599" w:rsidRDefault="004C5494" w:rsidP="00531BE9">
            <w:pPr>
              <w:spacing w:after="0" w:line="240" w:lineRule="auto"/>
              <w:rPr>
                <w:rFonts w:ascii="Times New Roman" w:eastAsia="PMingLiU" w:hAnsi="Times New Roman"/>
              </w:rPr>
            </w:pPr>
            <w:r w:rsidRPr="004F1599">
              <w:rPr>
                <w:rFonts w:ascii="Times New Roman" w:eastAsia="PMingLiU" w:hAnsi="Times New Roman"/>
              </w:rPr>
              <w:t>Оценка «</w:t>
            </w:r>
            <w:r w:rsidRPr="004F1599">
              <w:rPr>
                <w:rFonts w:ascii="Times New Roman" w:eastAsia="PMingLiU" w:hAnsi="Times New Roman"/>
                <w:b/>
                <w:bCs/>
              </w:rPr>
              <w:t>отлично</w:t>
            </w:r>
            <w:r w:rsidRPr="004F1599">
              <w:rPr>
                <w:rFonts w:ascii="Times New Roman" w:eastAsia="PMingLiU" w:hAnsi="Times New Roman"/>
              </w:rPr>
              <w:t>» - продемонстрировано знание стандартов кодирования более чем одного языка программирования, выявлены все имеющиеся несоответствия стандартам в предложенном коде.</w:t>
            </w:r>
          </w:p>
          <w:p w:rsidR="004C5494" w:rsidRPr="004F1599" w:rsidRDefault="004C5494" w:rsidP="00531BE9">
            <w:pPr>
              <w:spacing w:after="0" w:line="240" w:lineRule="auto"/>
              <w:rPr>
                <w:rFonts w:ascii="Times New Roman" w:eastAsia="PMingLiU" w:hAnsi="Times New Roman"/>
              </w:rPr>
            </w:pPr>
            <w:r w:rsidRPr="004F1599">
              <w:rPr>
                <w:rFonts w:ascii="Times New Roman" w:eastAsia="PMingLiU" w:hAnsi="Times New Roman"/>
              </w:rPr>
              <w:t>Оценка «</w:t>
            </w:r>
            <w:r w:rsidRPr="004F1599">
              <w:rPr>
                <w:rFonts w:ascii="Times New Roman" w:eastAsia="PMingLiU" w:hAnsi="Times New Roman"/>
                <w:b/>
              </w:rPr>
              <w:t>хорошо</w:t>
            </w:r>
            <w:r w:rsidRPr="004F1599">
              <w:rPr>
                <w:rFonts w:ascii="Times New Roman" w:eastAsia="PMingLiU" w:hAnsi="Times New Roman"/>
              </w:rPr>
              <w:t>» - продемонстрировано знание стандартов кодирования более чем одного языка программирования, выявлены существенные имеющиеся несоответствия стандартам в предложенном коде.</w:t>
            </w:r>
          </w:p>
          <w:p w:rsidR="004C5494" w:rsidRPr="004F1599" w:rsidRDefault="004C5494" w:rsidP="00531BE9">
            <w:pPr>
              <w:spacing w:after="0" w:line="240" w:lineRule="auto"/>
              <w:rPr>
                <w:rFonts w:ascii="Times New Roman" w:eastAsia="PMingLiU" w:hAnsi="Times New Roman"/>
                <w:b/>
                <w:bCs/>
              </w:rPr>
            </w:pPr>
            <w:r w:rsidRPr="004F1599">
              <w:rPr>
                <w:rFonts w:ascii="Times New Roman" w:eastAsia="PMingLiU" w:hAnsi="Times New Roman"/>
              </w:rPr>
              <w:t>Оценка «</w:t>
            </w:r>
            <w:r w:rsidRPr="004F1599">
              <w:rPr>
                <w:rFonts w:ascii="Times New Roman" w:eastAsia="PMingLiU" w:hAnsi="Times New Roman"/>
                <w:b/>
              </w:rPr>
              <w:t>удовлетворительно</w:t>
            </w:r>
            <w:r w:rsidRPr="004F1599">
              <w:rPr>
                <w:rFonts w:ascii="Times New Roman" w:eastAsia="PMingLiU" w:hAnsi="Times New Roman"/>
              </w:rPr>
              <w:t xml:space="preserve">» - продемонстрировано знание стандартов кодирования языка программирования, выявлены некоторые несоответствия </w:t>
            </w:r>
            <w:r w:rsidRPr="004F1599">
              <w:rPr>
                <w:rFonts w:ascii="Times New Roman" w:eastAsia="PMingLiU" w:hAnsi="Times New Roman"/>
              </w:rPr>
              <w:lastRenderedPageBreak/>
              <w:t>стандартам в предложенном коде.</w:t>
            </w:r>
          </w:p>
        </w:tc>
        <w:tc>
          <w:tcPr>
            <w:tcW w:w="2097" w:type="dxa"/>
            <w:tcBorders>
              <w:top w:val="single" w:sz="12" w:space="0" w:color="auto"/>
              <w:left w:val="single" w:sz="4" w:space="0" w:color="auto"/>
              <w:bottom w:val="single" w:sz="12" w:space="0" w:color="auto"/>
              <w:right w:val="single" w:sz="12" w:space="0" w:color="auto"/>
            </w:tcBorders>
          </w:tcPr>
          <w:p w:rsidR="004C5494" w:rsidRPr="004F1599" w:rsidRDefault="004C5494" w:rsidP="00531BE9">
            <w:pPr>
              <w:spacing w:after="0"/>
              <w:rPr>
                <w:rFonts w:ascii="Times New Roman" w:eastAsia="PMingLiU" w:hAnsi="Times New Roman"/>
              </w:rPr>
            </w:pPr>
            <w:r>
              <w:rPr>
                <w:rFonts w:ascii="Times New Roman" w:eastAsia="PMingLiU" w:hAnsi="Times New Roman"/>
              </w:rPr>
              <w:lastRenderedPageBreak/>
              <w:t>П</w:t>
            </w:r>
            <w:r w:rsidRPr="004F1599">
              <w:rPr>
                <w:rFonts w:ascii="Times New Roman" w:eastAsia="PMingLiU" w:hAnsi="Times New Roman"/>
              </w:rPr>
              <w:t xml:space="preserve">рактическое задание по разработке программного модуля в соответствии с техническим </w:t>
            </w:r>
            <w:r>
              <w:rPr>
                <w:rFonts w:ascii="Times New Roman" w:eastAsia="PMingLiU" w:hAnsi="Times New Roman"/>
              </w:rPr>
              <w:t xml:space="preserve">заданием </w:t>
            </w:r>
          </w:p>
          <w:p w:rsidR="004C5494" w:rsidRPr="004F1599" w:rsidRDefault="004C5494" w:rsidP="00531BE9">
            <w:pPr>
              <w:spacing w:after="0"/>
              <w:rPr>
                <w:rFonts w:ascii="Times New Roman" w:eastAsia="PMingLiU" w:hAnsi="Times New Roman"/>
              </w:rPr>
            </w:pPr>
            <w:r w:rsidRPr="004F1599">
              <w:rPr>
                <w:rFonts w:ascii="Times New Roman" w:eastAsia="PMingLiU" w:hAnsi="Times New Roman"/>
              </w:rPr>
              <w:t>Защи</w:t>
            </w:r>
            <w:r>
              <w:rPr>
                <w:rFonts w:ascii="Times New Roman" w:eastAsia="PMingLiU" w:hAnsi="Times New Roman"/>
              </w:rPr>
              <w:t xml:space="preserve">та отчетов по практическим </w:t>
            </w:r>
            <w:r w:rsidRPr="004F1599">
              <w:rPr>
                <w:rFonts w:ascii="Times New Roman" w:eastAsia="PMingLiU" w:hAnsi="Times New Roman"/>
              </w:rPr>
              <w:t>работам</w:t>
            </w:r>
            <w:r>
              <w:rPr>
                <w:rFonts w:ascii="Times New Roman" w:eastAsia="PMingLiU" w:hAnsi="Times New Roman"/>
              </w:rPr>
              <w:t>.</w:t>
            </w:r>
          </w:p>
        </w:tc>
      </w:tr>
      <w:tr w:rsidR="004C5494" w:rsidRPr="00DF3827" w:rsidTr="00531BE9">
        <w:trPr>
          <w:trHeight w:val="446"/>
        </w:trPr>
        <w:tc>
          <w:tcPr>
            <w:tcW w:w="9463" w:type="dxa"/>
            <w:gridSpan w:val="3"/>
            <w:tcBorders>
              <w:top w:val="single" w:sz="12" w:space="0" w:color="auto"/>
              <w:left w:val="single" w:sz="12" w:space="0" w:color="auto"/>
              <w:bottom w:val="single" w:sz="12" w:space="0" w:color="auto"/>
              <w:right w:val="single" w:sz="12" w:space="0" w:color="auto"/>
            </w:tcBorders>
          </w:tcPr>
          <w:p w:rsidR="004C5494" w:rsidRPr="004F1599" w:rsidRDefault="004C5494" w:rsidP="00531BE9">
            <w:pPr>
              <w:spacing w:after="0" w:line="240" w:lineRule="auto"/>
              <w:rPr>
                <w:rFonts w:ascii="Times New Roman" w:eastAsia="PMingLiU" w:hAnsi="Times New Roman"/>
              </w:rPr>
            </w:pPr>
            <w:r w:rsidRPr="004F1599">
              <w:rPr>
                <w:rFonts w:ascii="Times New Roman" w:eastAsia="PMingLiU" w:hAnsi="Times New Roman"/>
                <w:b/>
              </w:rPr>
              <w:lastRenderedPageBreak/>
              <w:t>Раздел модуля 2</w:t>
            </w:r>
            <w:r>
              <w:rPr>
                <w:rFonts w:ascii="Times New Roman" w:eastAsia="PMingLiU" w:hAnsi="Times New Roman"/>
                <w:b/>
              </w:rPr>
              <w:t>. Инструментальные с</w:t>
            </w:r>
            <w:r w:rsidRPr="004F1599">
              <w:rPr>
                <w:rFonts w:ascii="Times New Roman" w:eastAsia="PMingLiU" w:hAnsi="Times New Roman"/>
                <w:b/>
              </w:rPr>
              <w:t>редства разработки программного обеспечения</w:t>
            </w:r>
          </w:p>
        </w:tc>
      </w:tr>
      <w:tr w:rsidR="004C5494" w:rsidRPr="00DF3827" w:rsidTr="00531BE9">
        <w:trPr>
          <w:trHeight w:val="446"/>
        </w:trPr>
        <w:tc>
          <w:tcPr>
            <w:tcW w:w="3085" w:type="dxa"/>
            <w:tcBorders>
              <w:top w:val="single" w:sz="12" w:space="0" w:color="auto"/>
              <w:left w:val="single" w:sz="12" w:space="0" w:color="auto"/>
              <w:bottom w:val="single" w:sz="12" w:space="0" w:color="auto"/>
              <w:right w:val="single" w:sz="4" w:space="0" w:color="auto"/>
            </w:tcBorders>
          </w:tcPr>
          <w:p w:rsidR="004C5494" w:rsidRPr="004F1599" w:rsidRDefault="004C5494" w:rsidP="00531BE9">
            <w:pPr>
              <w:spacing w:after="0" w:line="240" w:lineRule="auto"/>
              <w:rPr>
                <w:rFonts w:ascii="Times New Roman" w:eastAsia="PMingLiU" w:hAnsi="Times New Roman"/>
              </w:rPr>
            </w:pPr>
            <w:r w:rsidRPr="004F1599">
              <w:rPr>
                <w:rFonts w:ascii="Times New Roman" w:eastAsia="PMingLiU" w:hAnsi="Times New Roman"/>
              </w:rPr>
              <w:t xml:space="preserve">ПК 2.2 </w:t>
            </w:r>
            <w:r w:rsidRPr="004F1599">
              <w:rPr>
                <w:rFonts w:ascii="Times New Roman" w:eastAsia="PMingLiU" w:hAnsi="Times New Roman"/>
                <w:bCs/>
              </w:rPr>
              <w:t>Выполнять интеграцию модулей в программное обеспечение</w:t>
            </w:r>
          </w:p>
          <w:p w:rsidR="004C5494" w:rsidRPr="004F1599" w:rsidRDefault="004C5494" w:rsidP="00531BE9">
            <w:pPr>
              <w:spacing w:after="0" w:line="240" w:lineRule="auto"/>
              <w:rPr>
                <w:rFonts w:ascii="Times New Roman" w:eastAsia="PMingLiU" w:hAnsi="Times New Roman"/>
              </w:rPr>
            </w:pPr>
          </w:p>
        </w:tc>
        <w:tc>
          <w:tcPr>
            <w:tcW w:w="4281" w:type="dxa"/>
            <w:tcBorders>
              <w:top w:val="single" w:sz="12" w:space="0" w:color="auto"/>
              <w:left w:val="single" w:sz="4" w:space="0" w:color="auto"/>
              <w:bottom w:val="single" w:sz="12" w:space="0" w:color="auto"/>
              <w:right w:val="single" w:sz="4" w:space="0" w:color="auto"/>
            </w:tcBorders>
          </w:tcPr>
          <w:p w:rsidR="004C5494" w:rsidRPr="004F1599" w:rsidRDefault="004C5494" w:rsidP="00531BE9">
            <w:pPr>
              <w:spacing w:after="0" w:line="240" w:lineRule="auto"/>
              <w:rPr>
                <w:rFonts w:ascii="Times New Roman" w:eastAsia="PMingLiU" w:hAnsi="Times New Roman"/>
              </w:rPr>
            </w:pPr>
            <w:r w:rsidRPr="004F1599">
              <w:rPr>
                <w:rFonts w:ascii="Times New Roman" w:eastAsia="PMingLiU" w:hAnsi="Times New Roman"/>
              </w:rPr>
              <w:t>Оценка «</w:t>
            </w:r>
            <w:r w:rsidRPr="004F1599">
              <w:rPr>
                <w:rFonts w:ascii="Times New Roman" w:eastAsia="PMingLiU" w:hAnsi="Times New Roman"/>
                <w:b/>
              </w:rPr>
              <w:t>отлично</w:t>
            </w:r>
            <w:r w:rsidRPr="004F1599">
              <w:rPr>
                <w:rFonts w:ascii="Times New Roman" w:eastAsia="PMingLiU" w:hAnsi="Times New Roman"/>
              </w:rPr>
              <w:t>» - в системе контроля версий выбрана верная версия проекта, проанализирована его архитектура, архитектура доработана для интеграции нового модуля; выбраны способы форматирования данных и организована их постобработка, транспортные протоколы и форматы сообщений обновлены (при необходимости); протестирована интеграция модулей проекта и выполнена отладка проекта с применением инструментальных средств среды; выполнена доработка модуля и дополнительная обработка исключительных ситуаций в том числе с созданием классов-исключений (при необходимости); определены качественные показатели полученного проекта; результат интеграции сохранен в системе контроля версий.</w:t>
            </w:r>
          </w:p>
          <w:p w:rsidR="004C5494" w:rsidRPr="004F1599" w:rsidRDefault="004C5494" w:rsidP="00531BE9">
            <w:pPr>
              <w:spacing w:after="0" w:line="240" w:lineRule="auto"/>
              <w:rPr>
                <w:rFonts w:ascii="Times New Roman" w:eastAsia="PMingLiU" w:hAnsi="Times New Roman"/>
              </w:rPr>
            </w:pPr>
            <w:r w:rsidRPr="004F1599">
              <w:rPr>
                <w:rFonts w:ascii="Times New Roman" w:eastAsia="PMingLiU" w:hAnsi="Times New Roman"/>
              </w:rPr>
              <w:t>Оценка «</w:t>
            </w:r>
            <w:r w:rsidRPr="004F1599">
              <w:rPr>
                <w:rFonts w:ascii="Times New Roman" w:eastAsia="PMingLiU" w:hAnsi="Times New Roman"/>
                <w:b/>
              </w:rPr>
              <w:t>хорошо</w:t>
            </w:r>
            <w:r w:rsidRPr="004F1599">
              <w:rPr>
                <w:rFonts w:ascii="Times New Roman" w:eastAsia="PMingLiU" w:hAnsi="Times New Roman"/>
              </w:rPr>
              <w:t>» - в системе контроля версий выбрана верная версия проекта, его архитектура доработана для интеграции нового модуля; выбраны способы форматирования данных и организована их постобработка, транспортные протоколы и форматы сообщений обновлены (при необходимости); выполнена отладка проекта с применением инструментальных средств среды; выполнена доработка модуля и дополнительная обработка исключительных ситуаций (при необходимости); определены качественные показатели полученного проекта; результат интеграции сохранен в системе контроля версий.</w:t>
            </w:r>
          </w:p>
          <w:p w:rsidR="004C5494" w:rsidRPr="004F1599" w:rsidRDefault="004C5494" w:rsidP="00531BE9">
            <w:pPr>
              <w:spacing w:before="120" w:after="0" w:line="240" w:lineRule="auto"/>
              <w:rPr>
                <w:rFonts w:ascii="Times New Roman" w:eastAsia="PMingLiU" w:hAnsi="Times New Roman"/>
              </w:rPr>
            </w:pPr>
            <w:r w:rsidRPr="004F1599">
              <w:rPr>
                <w:rFonts w:ascii="Times New Roman" w:eastAsia="PMingLiU" w:hAnsi="Times New Roman"/>
              </w:rPr>
              <w:t>Оценка «</w:t>
            </w:r>
            <w:r w:rsidRPr="004F1599">
              <w:rPr>
                <w:rFonts w:ascii="Times New Roman" w:eastAsia="PMingLiU" w:hAnsi="Times New Roman"/>
                <w:b/>
              </w:rPr>
              <w:t>удовлетворительно</w:t>
            </w:r>
            <w:r w:rsidRPr="004F1599">
              <w:rPr>
                <w:rFonts w:ascii="Times New Roman" w:eastAsia="PMingLiU" w:hAnsi="Times New Roman"/>
              </w:rPr>
              <w:t>» - в системе контроля версий выбрана верная версия проекта, его архитектура доработана для интеграции нового модуля; выбраны способы форматирования данных и организована их постобработка, форматы сообщений обновлены (при необходимости); выполнена отладка проекта с применением инструментальных средств среды; выполнена доработка модуля (при необходимости); результат интеграции сохранен в системе контроля версий.</w:t>
            </w:r>
          </w:p>
        </w:tc>
        <w:tc>
          <w:tcPr>
            <w:tcW w:w="2097" w:type="dxa"/>
            <w:tcBorders>
              <w:top w:val="single" w:sz="12" w:space="0" w:color="auto"/>
              <w:left w:val="single" w:sz="4" w:space="0" w:color="auto"/>
              <w:bottom w:val="single" w:sz="12" w:space="0" w:color="auto"/>
              <w:right w:val="single" w:sz="12" w:space="0" w:color="auto"/>
            </w:tcBorders>
          </w:tcPr>
          <w:p w:rsidR="004C5494" w:rsidRPr="004F1599" w:rsidRDefault="004C5494" w:rsidP="00531BE9">
            <w:pPr>
              <w:spacing w:after="0"/>
              <w:rPr>
                <w:rFonts w:ascii="Times New Roman" w:eastAsia="PMingLiU" w:hAnsi="Times New Roman"/>
              </w:rPr>
            </w:pPr>
            <w:r>
              <w:rPr>
                <w:rFonts w:ascii="Times New Roman" w:eastAsia="PMingLiU" w:hAnsi="Times New Roman"/>
              </w:rPr>
              <w:t>П</w:t>
            </w:r>
            <w:r w:rsidRPr="004F1599">
              <w:rPr>
                <w:rFonts w:ascii="Times New Roman" w:eastAsia="PMingLiU" w:hAnsi="Times New Roman"/>
              </w:rPr>
              <w:t xml:space="preserve">рактическое задание по разработке программного модуля в соответствии с техническим </w:t>
            </w:r>
            <w:r>
              <w:rPr>
                <w:rFonts w:ascii="Times New Roman" w:eastAsia="PMingLiU" w:hAnsi="Times New Roman"/>
              </w:rPr>
              <w:t xml:space="preserve">заданием </w:t>
            </w:r>
          </w:p>
          <w:p w:rsidR="004C5494" w:rsidRPr="004F1599" w:rsidRDefault="004C5494" w:rsidP="00531BE9">
            <w:pPr>
              <w:spacing w:after="0"/>
              <w:rPr>
                <w:rFonts w:ascii="Times New Roman" w:eastAsia="PMingLiU" w:hAnsi="Times New Roman"/>
              </w:rPr>
            </w:pPr>
            <w:r w:rsidRPr="004F1599">
              <w:rPr>
                <w:rFonts w:ascii="Times New Roman" w:eastAsia="PMingLiU" w:hAnsi="Times New Roman"/>
              </w:rPr>
              <w:t>Защи</w:t>
            </w:r>
            <w:r>
              <w:rPr>
                <w:rFonts w:ascii="Times New Roman" w:eastAsia="PMingLiU" w:hAnsi="Times New Roman"/>
              </w:rPr>
              <w:t xml:space="preserve">та отчетов по практическим </w:t>
            </w:r>
            <w:r w:rsidRPr="004F1599">
              <w:rPr>
                <w:rFonts w:ascii="Times New Roman" w:eastAsia="PMingLiU" w:hAnsi="Times New Roman"/>
              </w:rPr>
              <w:t>работам</w:t>
            </w:r>
            <w:r>
              <w:rPr>
                <w:rFonts w:ascii="Times New Roman" w:eastAsia="PMingLiU" w:hAnsi="Times New Roman"/>
              </w:rPr>
              <w:t>.</w:t>
            </w:r>
          </w:p>
        </w:tc>
      </w:tr>
      <w:tr w:rsidR="004C5494" w:rsidRPr="00DF3827" w:rsidTr="00531BE9">
        <w:trPr>
          <w:trHeight w:val="446"/>
        </w:trPr>
        <w:tc>
          <w:tcPr>
            <w:tcW w:w="3085" w:type="dxa"/>
            <w:tcBorders>
              <w:top w:val="single" w:sz="12" w:space="0" w:color="auto"/>
              <w:left w:val="single" w:sz="12" w:space="0" w:color="auto"/>
              <w:bottom w:val="single" w:sz="12" w:space="0" w:color="auto"/>
              <w:right w:val="single" w:sz="4" w:space="0" w:color="auto"/>
            </w:tcBorders>
          </w:tcPr>
          <w:p w:rsidR="004C5494" w:rsidRPr="004F1599" w:rsidRDefault="004C5494" w:rsidP="00531BE9">
            <w:pPr>
              <w:spacing w:after="0" w:line="240" w:lineRule="auto"/>
              <w:rPr>
                <w:rFonts w:ascii="Times New Roman" w:eastAsia="PMingLiU" w:hAnsi="Times New Roman"/>
              </w:rPr>
            </w:pPr>
            <w:r w:rsidRPr="004F1599">
              <w:rPr>
                <w:rFonts w:ascii="Times New Roman" w:eastAsia="PMingLiU" w:hAnsi="Times New Roman"/>
              </w:rPr>
              <w:lastRenderedPageBreak/>
              <w:t xml:space="preserve">ПК 2.3 </w:t>
            </w:r>
            <w:r w:rsidRPr="004F1599">
              <w:rPr>
                <w:rFonts w:ascii="Times New Roman" w:eastAsia="PMingLiU" w:hAnsi="Times New Roman"/>
                <w:bCs/>
              </w:rPr>
              <w:t>Выполнять отладку программного модуля с использованием специализированных программных средств</w:t>
            </w:r>
          </w:p>
        </w:tc>
        <w:tc>
          <w:tcPr>
            <w:tcW w:w="4281" w:type="dxa"/>
            <w:tcBorders>
              <w:top w:val="single" w:sz="12" w:space="0" w:color="auto"/>
              <w:left w:val="single" w:sz="4" w:space="0" w:color="auto"/>
              <w:bottom w:val="single" w:sz="12" w:space="0" w:color="auto"/>
              <w:right w:val="single" w:sz="4" w:space="0" w:color="auto"/>
            </w:tcBorders>
          </w:tcPr>
          <w:p w:rsidR="004C5494" w:rsidRPr="004F1599" w:rsidRDefault="004C5494" w:rsidP="00531BE9">
            <w:pPr>
              <w:spacing w:after="0" w:line="240" w:lineRule="auto"/>
              <w:rPr>
                <w:rFonts w:ascii="Times New Roman" w:eastAsia="PMingLiU" w:hAnsi="Times New Roman"/>
              </w:rPr>
            </w:pPr>
            <w:r w:rsidRPr="004F1599">
              <w:rPr>
                <w:rFonts w:ascii="Times New Roman" w:eastAsia="PMingLiU" w:hAnsi="Times New Roman"/>
              </w:rPr>
              <w:t>Оценка «</w:t>
            </w:r>
            <w:r w:rsidRPr="004F1599">
              <w:rPr>
                <w:rFonts w:ascii="Times New Roman" w:eastAsia="PMingLiU" w:hAnsi="Times New Roman"/>
                <w:b/>
              </w:rPr>
              <w:t>отлично</w:t>
            </w:r>
            <w:r w:rsidRPr="004F1599">
              <w:rPr>
                <w:rFonts w:ascii="Times New Roman" w:eastAsia="PMingLiU" w:hAnsi="Times New Roman"/>
              </w:rPr>
              <w:t>» - в системе контроля версий выбрана верная версия проекта; протестирована интеграция модулей проекта и выполнена отладка проекта с применением инструментальных средств среды; проанализирована и сохранена отладочная информация; выполнена условная компиляция проекта в среде разработки; определены качественные показатели полученного проекта в полном объеме; результаты отладки сохранены в системе контроля версий.</w:t>
            </w:r>
          </w:p>
          <w:p w:rsidR="004C5494" w:rsidRPr="004F1599" w:rsidRDefault="004C5494" w:rsidP="00531BE9">
            <w:pPr>
              <w:spacing w:after="0" w:line="240" w:lineRule="auto"/>
              <w:rPr>
                <w:rFonts w:ascii="Times New Roman" w:eastAsia="PMingLiU" w:hAnsi="Times New Roman"/>
              </w:rPr>
            </w:pPr>
            <w:r w:rsidRPr="004F1599">
              <w:rPr>
                <w:rFonts w:ascii="Times New Roman" w:eastAsia="PMingLiU" w:hAnsi="Times New Roman"/>
              </w:rPr>
              <w:t>Оценка «</w:t>
            </w:r>
            <w:r w:rsidRPr="004F1599">
              <w:rPr>
                <w:rFonts w:ascii="Times New Roman" w:eastAsia="PMingLiU" w:hAnsi="Times New Roman"/>
                <w:b/>
              </w:rPr>
              <w:t>хорошо</w:t>
            </w:r>
            <w:r w:rsidRPr="004F1599">
              <w:rPr>
                <w:rFonts w:ascii="Times New Roman" w:eastAsia="PMingLiU" w:hAnsi="Times New Roman"/>
              </w:rPr>
              <w:t xml:space="preserve">» - в системе контроля версий выбрана верная версия проекта; протестирована интеграция модулей проекта и выполнена отладка проекта с применением инструментальных средств среды; выполнена условная компиляция проекта в среде разработки; определены качественные показатели полученного проекта в достаточном объеме; результаты отладки сохранены в системе контроля версий. </w:t>
            </w:r>
          </w:p>
          <w:p w:rsidR="004C5494" w:rsidRPr="004F1599" w:rsidRDefault="004C5494" w:rsidP="00531BE9">
            <w:pPr>
              <w:spacing w:before="120" w:after="0" w:line="240" w:lineRule="auto"/>
              <w:rPr>
                <w:rFonts w:ascii="Times New Roman" w:eastAsia="PMingLiU" w:hAnsi="Times New Roman"/>
              </w:rPr>
            </w:pPr>
            <w:r w:rsidRPr="004F1599">
              <w:rPr>
                <w:rFonts w:ascii="Times New Roman" w:eastAsia="PMingLiU" w:hAnsi="Times New Roman"/>
              </w:rPr>
              <w:t>Оценка «</w:t>
            </w:r>
            <w:r w:rsidRPr="004F1599">
              <w:rPr>
                <w:rFonts w:ascii="Times New Roman" w:eastAsia="PMingLiU" w:hAnsi="Times New Roman"/>
                <w:b/>
              </w:rPr>
              <w:t>удовлетворительно</w:t>
            </w:r>
            <w:r w:rsidRPr="004F1599">
              <w:rPr>
                <w:rFonts w:ascii="Times New Roman" w:eastAsia="PMingLiU" w:hAnsi="Times New Roman"/>
              </w:rPr>
              <w:t>» - в системе контроля версий выбрана верная версия проекта; выполнена отладка проекта с применением инструментальных средств среды; выполнена условная компиляция проекта в среде разработки; определены качественные показатели полученного проекта в достаточном объеме; результаты отладки сохранены в системе контроля версий.</w:t>
            </w:r>
          </w:p>
        </w:tc>
        <w:tc>
          <w:tcPr>
            <w:tcW w:w="2097" w:type="dxa"/>
            <w:tcBorders>
              <w:top w:val="single" w:sz="12" w:space="0" w:color="auto"/>
              <w:left w:val="single" w:sz="4" w:space="0" w:color="auto"/>
              <w:bottom w:val="single" w:sz="12" w:space="0" w:color="auto"/>
              <w:right w:val="single" w:sz="12" w:space="0" w:color="auto"/>
            </w:tcBorders>
          </w:tcPr>
          <w:p w:rsidR="004C5494" w:rsidRPr="004F1599" w:rsidRDefault="004C5494" w:rsidP="00531BE9">
            <w:pPr>
              <w:spacing w:after="0"/>
              <w:rPr>
                <w:rFonts w:ascii="Times New Roman" w:eastAsia="PMingLiU" w:hAnsi="Times New Roman"/>
              </w:rPr>
            </w:pPr>
            <w:r>
              <w:rPr>
                <w:rFonts w:ascii="Times New Roman" w:eastAsia="PMingLiU" w:hAnsi="Times New Roman"/>
              </w:rPr>
              <w:t>П</w:t>
            </w:r>
            <w:r w:rsidRPr="004F1599">
              <w:rPr>
                <w:rFonts w:ascii="Times New Roman" w:eastAsia="PMingLiU" w:hAnsi="Times New Roman"/>
              </w:rPr>
              <w:t xml:space="preserve">рактическое задание по разработке программного модуля в соответствии с техническим </w:t>
            </w:r>
            <w:r>
              <w:rPr>
                <w:rFonts w:ascii="Times New Roman" w:eastAsia="PMingLiU" w:hAnsi="Times New Roman"/>
              </w:rPr>
              <w:t xml:space="preserve">заданием </w:t>
            </w:r>
          </w:p>
          <w:p w:rsidR="004C5494" w:rsidRPr="004F1599" w:rsidRDefault="004C5494" w:rsidP="00531BE9">
            <w:pPr>
              <w:spacing w:after="0"/>
              <w:rPr>
                <w:rFonts w:ascii="Times New Roman" w:eastAsia="PMingLiU" w:hAnsi="Times New Roman"/>
              </w:rPr>
            </w:pPr>
            <w:r w:rsidRPr="004F1599">
              <w:rPr>
                <w:rFonts w:ascii="Times New Roman" w:eastAsia="PMingLiU" w:hAnsi="Times New Roman"/>
              </w:rPr>
              <w:t>Защи</w:t>
            </w:r>
            <w:r>
              <w:rPr>
                <w:rFonts w:ascii="Times New Roman" w:eastAsia="PMingLiU" w:hAnsi="Times New Roman"/>
              </w:rPr>
              <w:t xml:space="preserve">та отчетов по практическим </w:t>
            </w:r>
            <w:r w:rsidRPr="004F1599">
              <w:rPr>
                <w:rFonts w:ascii="Times New Roman" w:eastAsia="PMingLiU" w:hAnsi="Times New Roman"/>
              </w:rPr>
              <w:t>работам</w:t>
            </w:r>
            <w:r>
              <w:rPr>
                <w:rFonts w:ascii="Times New Roman" w:eastAsia="PMingLiU" w:hAnsi="Times New Roman"/>
              </w:rPr>
              <w:t>.</w:t>
            </w:r>
          </w:p>
        </w:tc>
      </w:tr>
      <w:tr w:rsidR="004C5494" w:rsidRPr="00DF3827" w:rsidTr="00531BE9">
        <w:trPr>
          <w:trHeight w:val="446"/>
        </w:trPr>
        <w:tc>
          <w:tcPr>
            <w:tcW w:w="3085" w:type="dxa"/>
            <w:tcBorders>
              <w:top w:val="single" w:sz="12" w:space="0" w:color="auto"/>
              <w:left w:val="single" w:sz="12" w:space="0" w:color="auto"/>
              <w:bottom w:val="single" w:sz="12" w:space="0" w:color="auto"/>
              <w:right w:val="single" w:sz="4" w:space="0" w:color="auto"/>
            </w:tcBorders>
          </w:tcPr>
          <w:p w:rsidR="004C5494" w:rsidRPr="004F1599" w:rsidRDefault="004C5494" w:rsidP="00531BE9">
            <w:pPr>
              <w:spacing w:after="0" w:line="240" w:lineRule="auto"/>
              <w:rPr>
                <w:rFonts w:ascii="Times New Roman" w:eastAsia="PMingLiU" w:hAnsi="Times New Roman"/>
              </w:rPr>
            </w:pPr>
            <w:r w:rsidRPr="004F1599">
              <w:rPr>
                <w:rFonts w:ascii="Times New Roman" w:eastAsia="PMingLiU" w:hAnsi="Times New Roman"/>
              </w:rPr>
              <w:t xml:space="preserve">ПК 2.5 </w:t>
            </w:r>
            <w:r w:rsidRPr="004F1599">
              <w:rPr>
                <w:rFonts w:ascii="Times New Roman" w:eastAsia="PMingLiU" w:hAnsi="Times New Roman"/>
                <w:bCs/>
              </w:rPr>
              <w:t>Производить инспектирование компонент программного обеспечения на предмет соответствия стандартам кодирования</w:t>
            </w:r>
          </w:p>
        </w:tc>
        <w:tc>
          <w:tcPr>
            <w:tcW w:w="4281" w:type="dxa"/>
            <w:tcBorders>
              <w:top w:val="single" w:sz="12" w:space="0" w:color="auto"/>
              <w:left w:val="single" w:sz="4" w:space="0" w:color="auto"/>
              <w:bottom w:val="single" w:sz="12" w:space="0" w:color="auto"/>
              <w:right w:val="single" w:sz="4" w:space="0" w:color="auto"/>
            </w:tcBorders>
          </w:tcPr>
          <w:p w:rsidR="004C5494" w:rsidRPr="004F1599" w:rsidRDefault="004C5494" w:rsidP="00531BE9">
            <w:pPr>
              <w:spacing w:after="0" w:line="240" w:lineRule="auto"/>
              <w:rPr>
                <w:rFonts w:ascii="Times New Roman" w:eastAsia="PMingLiU" w:hAnsi="Times New Roman"/>
              </w:rPr>
            </w:pPr>
            <w:r w:rsidRPr="004F1599">
              <w:rPr>
                <w:rFonts w:ascii="Times New Roman" w:eastAsia="PMingLiU" w:hAnsi="Times New Roman"/>
              </w:rPr>
              <w:t>Оценка «</w:t>
            </w:r>
            <w:r w:rsidRPr="004F1599">
              <w:rPr>
                <w:rFonts w:ascii="Times New Roman" w:eastAsia="PMingLiU" w:hAnsi="Times New Roman"/>
                <w:b/>
                <w:bCs/>
              </w:rPr>
              <w:t>отлично</w:t>
            </w:r>
            <w:r w:rsidRPr="004F1599">
              <w:rPr>
                <w:rFonts w:ascii="Times New Roman" w:eastAsia="PMingLiU" w:hAnsi="Times New Roman"/>
              </w:rPr>
              <w:t>» - продемонстрировано знание стандартов кодирования более чем одного языка программирования, выявлены все имеющиеся несоответствия стандартам в предложенном коде.</w:t>
            </w:r>
          </w:p>
          <w:p w:rsidR="004C5494" w:rsidRPr="004F1599" w:rsidRDefault="004C5494" w:rsidP="00531BE9">
            <w:pPr>
              <w:spacing w:after="0" w:line="240" w:lineRule="auto"/>
              <w:rPr>
                <w:rFonts w:ascii="Times New Roman" w:eastAsia="PMingLiU" w:hAnsi="Times New Roman"/>
              </w:rPr>
            </w:pPr>
            <w:r w:rsidRPr="004F1599">
              <w:rPr>
                <w:rFonts w:ascii="Times New Roman" w:eastAsia="PMingLiU" w:hAnsi="Times New Roman"/>
              </w:rPr>
              <w:t>Оценка «</w:t>
            </w:r>
            <w:r w:rsidRPr="004F1599">
              <w:rPr>
                <w:rFonts w:ascii="Times New Roman" w:eastAsia="PMingLiU" w:hAnsi="Times New Roman"/>
                <w:b/>
              </w:rPr>
              <w:t>хорошо</w:t>
            </w:r>
            <w:r w:rsidRPr="004F1599">
              <w:rPr>
                <w:rFonts w:ascii="Times New Roman" w:eastAsia="PMingLiU" w:hAnsi="Times New Roman"/>
              </w:rPr>
              <w:t>» - продемонстрировано знание стандартов кодирования более чем одного языка программирования, выявлены существенные имеющиеся несоответствия стандартам в предложенном коде.</w:t>
            </w:r>
          </w:p>
          <w:p w:rsidR="004C5494" w:rsidRPr="004F1599" w:rsidRDefault="004C5494" w:rsidP="00531BE9">
            <w:pPr>
              <w:spacing w:after="0" w:line="240" w:lineRule="auto"/>
              <w:rPr>
                <w:rFonts w:ascii="Times New Roman" w:eastAsia="PMingLiU" w:hAnsi="Times New Roman"/>
              </w:rPr>
            </w:pPr>
            <w:r w:rsidRPr="004F1599">
              <w:rPr>
                <w:rFonts w:ascii="Times New Roman" w:eastAsia="PMingLiU" w:hAnsi="Times New Roman"/>
              </w:rPr>
              <w:t>Оценка «</w:t>
            </w:r>
            <w:r w:rsidRPr="004F1599">
              <w:rPr>
                <w:rFonts w:ascii="Times New Roman" w:eastAsia="PMingLiU" w:hAnsi="Times New Roman"/>
                <w:b/>
              </w:rPr>
              <w:t>удовлетворительно</w:t>
            </w:r>
            <w:r w:rsidRPr="004F1599">
              <w:rPr>
                <w:rFonts w:ascii="Times New Roman" w:eastAsia="PMingLiU" w:hAnsi="Times New Roman"/>
              </w:rPr>
              <w:t>» - продемонстрировано знание стандартов кодирования языка программирования, выявлены некоторые несоответствия стандартам в предложенном коде.</w:t>
            </w:r>
          </w:p>
        </w:tc>
        <w:tc>
          <w:tcPr>
            <w:tcW w:w="2097" w:type="dxa"/>
            <w:tcBorders>
              <w:top w:val="single" w:sz="12" w:space="0" w:color="auto"/>
              <w:left w:val="single" w:sz="4" w:space="0" w:color="auto"/>
              <w:bottom w:val="single" w:sz="12" w:space="0" w:color="auto"/>
              <w:right w:val="single" w:sz="12" w:space="0" w:color="auto"/>
            </w:tcBorders>
          </w:tcPr>
          <w:p w:rsidR="004C5494" w:rsidRPr="004F1599" w:rsidRDefault="004C5494" w:rsidP="00531BE9">
            <w:pPr>
              <w:spacing w:after="0"/>
              <w:rPr>
                <w:rFonts w:ascii="Times New Roman" w:eastAsia="PMingLiU" w:hAnsi="Times New Roman"/>
              </w:rPr>
            </w:pPr>
            <w:r>
              <w:rPr>
                <w:rFonts w:ascii="Times New Roman" w:eastAsia="PMingLiU" w:hAnsi="Times New Roman"/>
              </w:rPr>
              <w:t>П</w:t>
            </w:r>
            <w:r w:rsidRPr="004F1599">
              <w:rPr>
                <w:rFonts w:ascii="Times New Roman" w:eastAsia="PMingLiU" w:hAnsi="Times New Roman"/>
              </w:rPr>
              <w:t xml:space="preserve">рактическое задание по разработке программного модуля в соответствии с техническим </w:t>
            </w:r>
            <w:r>
              <w:rPr>
                <w:rFonts w:ascii="Times New Roman" w:eastAsia="PMingLiU" w:hAnsi="Times New Roman"/>
              </w:rPr>
              <w:t xml:space="preserve">заданием </w:t>
            </w:r>
          </w:p>
          <w:p w:rsidR="004C5494" w:rsidRPr="004F1599" w:rsidRDefault="004C5494" w:rsidP="00531BE9">
            <w:pPr>
              <w:spacing w:after="0"/>
              <w:rPr>
                <w:rFonts w:ascii="Times New Roman" w:eastAsia="PMingLiU" w:hAnsi="Times New Roman"/>
              </w:rPr>
            </w:pPr>
            <w:r w:rsidRPr="004F1599">
              <w:rPr>
                <w:rFonts w:ascii="Times New Roman" w:eastAsia="PMingLiU" w:hAnsi="Times New Roman"/>
              </w:rPr>
              <w:t>Защи</w:t>
            </w:r>
            <w:r>
              <w:rPr>
                <w:rFonts w:ascii="Times New Roman" w:eastAsia="PMingLiU" w:hAnsi="Times New Roman"/>
              </w:rPr>
              <w:t xml:space="preserve">та отчетов по практическим </w:t>
            </w:r>
            <w:r w:rsidRPr="004F1599">
              <w:rPr>
                <w:rFonts w:ascii="Times New Roman" w:eastAsia="PMingLiU" w:hAnsi="Times New Roman"/>
              </w:rPr>
              <w:t>работам</w:t>
            </w:r>
            <w:r>
              <w:rPr>
                <w:rFonts w:ascii="Times New Roman" w:eastAsia="PMingLiU" w:hAnsi="Times New Roman"/>
              </w:rPr>
              <w:t>.</w:t>
            </w:r>
          </w:p>
        </w:tc>
      </w:tr>
      <w:tr w:rsidR="004C5494" w:rsidRPr="00DF3827" w:rsidTr="00531BE9">
        <w:trPr>
          <w:trHeight w:val="446"/>
        </w:trPr>
        <w:tc>
          <w:tcPr>
            <w:tcW w:w="9463" w:type="dxa"/>
            <w:gridSpan w:val="3"/>
            <w:tcBorders>
              <w:top w:val="single" w:sz="12" w:space="0" w:color="auto"/>
              <w:left w:val="single" w:sz="12" w:space="0" w:color="auto"/>
              <w:bottom w:val="single" w:sz="12" w:space="0" w:color="auto"/>
              <w:right w:val="single" w:sz="12" w:space="0" w:color="auto"/>
            </w:tcBorders>
          </w:tcPr>
          <w:p w:rsidR="004C5494" w:rsidRPr="004F1599" w:rsidRDefault="004C5494" w:rsidP="00531BE9">
            <w:pPr>
              <w:spacing w:after="0" w:line="240" w:lineRule="auto"/>
              <w:rPr>
                <w:rFonts w:ascii="Times New Roman" w:eastAsia="PMingLiU" w:hAnsi="Times New Roman"/>
              </w:rPr>
            </w:pPr>
            <w:r w:rsidRPr="004F1599">
              <w:rPr>
                <w:rFonts w:ascii="Times New Roman" w:eastAsia="PMingLiU" w:hAnsi="Times New Roman"/>
                <w:b/>
              </w:rPr>
              <w:t>Раздел модуля 3</w:t>
            </w:r>
            <w:r>
              <w:rPr>
                <w:rFonts w:ascii="Times New Roman" w:eastAsia="PMingLiU" w:hAnsi="Times New Roman"/>
                <w:b/>
              </w:rPr>
              <w:t>.</w:t>
            </w:r>
            <w:r w:rsidRPr="004F1599">
              <w:rPr>
                <w:rFonts w:ascii="Times New Roman" w:eastAsia="PMingLiU" w:hAnsi="Times New Roman"/>
                <w:b/>
              </w:rPr>
              <w:t xml:space="preserve"> </w:t>
            </w:r>
            <w:r w:rsidRPr="004F1599">
              <w:rPr>
                <w:rFonts w:ascii="Times New Roman" w:eastAsia="PMingLiU" w:hAnsi="Times New Roman"/>
                <w:b/>
                <w:bCs/>
              </w:rPr>
              <w:t>М</w:t>
            </w:r>
            <w:r>
              <w:rPr>
                <w:rFonts w:ascii="Times New Roman" w:eastAsia="PMingLiU" w:hAnsi="Times New Roman"/>
                <w:b/>
                <w:bCs/>
              </w:rPr>
              <w:t>атематическое м</w:t>
            </w:r>
            <w:r w:rsidRPr="004F1599">
              <w:rPr>
                <w:rFonts w:ascii="Times New Roman" w:eastAsia="PMingLiU" w:hAnsi="Times New Roman"/>
                <w:b/>
                <w:bCs/>
              </w:rPr>
              <w:t>оде</w:t>
            </w:r>
            <w:r>
              <w:rPr>
                <w:rFonts w:ascii="Times New Roman" w:eastAsia="PMingLiU" w:hAnsi="Times New Roman"/>
                <w:b/>
                <w:bCs/>
              </w:rPr>
              <w:t>лирование</w:t>
            </w:r>
          </w:p>
        </w:tc>
      </w:tr>
      <w:tr w:rsidR="004C5494" w:rsidRPr="00DF3827" w:rsidTr="00531BE9">
        <w:trPr>
          <w:trHeight w:val="446"/>
        </w:trPr>
        <w:tc>
          <w:tcPr>
            <w:tcW w:w="3085" w:type="dxa"/>
            <w:tcBorders>
              <w:top w:val="single" w:sz="12" w:space="0" w:color="auto"/>
              <w:left w:val="single" w:sz="12" w:space="0" w:color="auto"/>
              <w:bottom w:val="single" w:sz="12" w:space="0" w:color="auto"/>
              <w:right w:val="single" w:sz="4" w:space="0" w:color="auto"/>
            </w:tcBorders>
          </w:tcPr>
          <w:p w:rsidR="004C5494" w:rsidRPr="004F1599" w:rsidRDefault="004C5494" w:rsidP="00531BE9">
            <w:pPr>
              <w:spacing w:after="0" w:line="240" w:lineRule="auto"/>
              <w:rPr>
                <w:rFonts w:ascii="Times New Roman" w:eastAsia="PMingLiU" w:hAnsi="Times New Roman"/>
              </w:rPr>
            </w:pPr>
            <w:r w:rsidRPr="004F1599">
              <w:rPr>
                <w:rFonts w:ascii="Times New Roman" w:eastAsia="PMingLiU" w:hAnsi="Times New Roman"/>
              </w:rPr>
              <w:t xml:space="preserve">ПК 2.4 </w:t>
            </w:r>
            <w:r w:rsidRPr="004F1599">
              <w:rPr>
                <w:rFonts w:ascii="Times New Roman" w:eastAsia="PMingLiU" w:hAnsi="Times New Roman"/>
                <w:bCs/>
              </w:rPr>
              <w:t>Осуществлять разработку тестовых наборов и тестовых сценариев для программного обеспечения</w:t>
            </w:r>
          </w:p>
        </w:tc>
        <w:tc>
          <w:tcPr>
            <w:tcW w:w="4281" w:type="dxa"/>
            <w:tcBorders>
              <w:top w:val="single" w:sz="12" w:space="0" w:color="auto"/>
              <w:left w:val="single" w:sz="4" w:space="0" w:color="auto"/>
              <w:bottom w:val="single" w:sz="12" w:space="0" w:color="auto"/>
              <w:right w:val="single" w:sz="4" w:space="0" w:color="auto"/>
            </w:tcBorders>
          </w:tcPr>
          <w:p w:rsidR="004C5494" w:rsidRPr="004F1599" w:rsidRDefault="004C5494" w:rsidP="00531BE9">
            <w:pPr>
              <w:spacing w:after="0" w:line="240" w:lineRule="auto"/>
              <w:rPr>
                <w:rFonts w:ascii="Times New Roman" w:eastAsia="PMingLiU" w:hAnsi="Times New Roman"/>
              </w:rPr>
            </w:pPr>
            <w:r w:rsidRPr="004F1599">
              <w:rPr>
                <w:rFonts w:ascii="Times New Roman" w:eastAsia="PMingLiU" w:hAnsi="Times New Roman"/>
              </w:rPr>
              <w:t>Оценка «</w:t>
            </w:r>
            <w:r w:rsidRPr="004F1599">
              <w:rPr>
                <w:rFonts w:ascii="Times New Roman" w:eastAsia="PMingLiU" w:hAnsi="Times New Roman"/>
                <w:b/>
                <w:bCs/>
              </w:rPr>
              <w:t>отлично</w:t>
            </w:r>
            <w:r w:rsidRPr="004F1599">
              <w:rPr>
                <w:rFonts w:ascii="Times New Roman" w:eastAsia="PMingLiU" w:hAnsi="Times New Roman"/>
              </w:rPr>
              <w:t xml:space="preserve">» - обоснован размер тестового покрытия, разработан тестовый сценарий и тестовые пакеты в соответствии с этим сценарием в </w:t>
            </w:r>
            <w:r w:rsidRPr="004F1599">
              <w:rPr>
                <w:rFonts w:ascii="Times New Roman" w:eastAsia="PMingLiU" w:hAnsi="Times New Roman"/>
              </w:rPr>
              <w:lastRenderedPageBreak/>
              <w:t>соответствии с минимальным размером тестового покрытия, выполнено тестирование интеграции и ручное тестирование, выполнено тестирование с применением инструментальных средств, выявлены ошибки системных компонент (при наличии), заполнены протоколы тестирования.</w:t>
            </w:r>
          </w:p>
          <w:p w:rsidR="004C5494" w:rsidRPr="004F1599" w:rsidRDefault="004C5494" w:rsidP="00531BE9">
            <w:pPr>
              <w:spacing w:after="0" w:line="240" w:lineRule="auto"/>
              <w:rPr>
                <w:rFonts w:ascii="Times New Roman" w:eastAsia="PMingLiU" w:hAnsi="Times New Roman"/>
              </w:rPr>
            </w:pPr>
            <w:r w:rsidRPr="004F1599">
              <w:rPr>
                <w:rFonts w:ascii="Times New Roman" w:eastAsia="PMingLiU" w:hAnsi="Times New Roman"/>
              </w:rPr>
              <w:t>Оценка «</w:t>
            </w:r>
            <w:r w:rsidRPr="004F1599">
              <w:rPr>
                <w:rFonts w:ascii="Times New Roman" w:eastAsia="PMingLiU" w:hAnsi="Times New Roman"/>
                <w:b/>
                <w:bCs/>
              </w:rPr>
              <w:t>хорошо</w:t>
            </w:r>
            <w:r w:rsidRPr="004F1599">
              <w:rPr>
                <w:rFonts w:ascii="Times New Roman" w:eastAsia="PMingLiU" w:hAnsi="Times New Roman"/>
              </w:rPr>
              <w:t>»- обоснован размер тестового покрытия, разработан тестовый сценарий и тестовые пакеты в соответствии с этим сценарием, выполнено тестирование интеграции и ручное тестирование, выполнено тестирование с применением инструментальных средств, заполнены протоколы тестирования.</w:t>
            </w:r>
          </w:p>
          <w:p w:rsidR="004C5494" w:rsidRPr="004F1599" w:rsidRDefault="004C5494" w:rsidP="00531BE9">
            <w:pPr>
              <w:spacing w:after="0" w:line="240" w:lineRule="auto"/>
              <w:rPr>
                <w:rFonts w:ascii="Times New Roman" w:eastAsia="PMingLiU" w:hAnsi="Times New Roman"/>
              </w:rPr>
            </w:pPr>
            <w:r w:rsidRPr="004F1599">
              <w:rPr>
                <w:rFonts w:ascii="Times New Roman" w:eastAsia="PMingLiU" w:hAnsi="Times New Roman"/>
              </w:rPr>
              <w:t>Оценка «</w:t>
            </w:r>
            <w:r w:rsidRPr="004F1599">
              <w:rPr>
                <w:rFonts w:ascii="Times New Roman" w:eastAsia="PMingLiU" w:hAnsi="Times New Roman"/>
                <w:b/>
                <w:bCs/>
              </w:rPr>
              <w:t>удовлетворительно</w:t>
            </w:r>
            <w:r w:rsidRPr="004F1599">
              <w:rPr>
                <w:rFonts w:ascii="Times New Roman" w:eastAsia="PMingLiU" w:hAnsi="Times New Roman"/>
              </w:rPr>
              <w:t>»- определен размер тестового покрытия, разработан тестовый сценарий и тестовые пакеты, выполнено тестирование интеграции и ручное тестирование, частично выполнено тестирование с применением инструментальных средств, частично заполнены протоколы тестирования.</w:t>
            </w:r>
          </w:p>
        </w:tc>
        <w:tc>
          <w:tcPr>
            <w:tcW w:w="2097" w:type="dxa"/>
            <w:tcBorders>
              <w:top w:val="single" w:sz="12" w:space="0" w:color="auto"/>
              <w:left w:val="single" w:sz="4" w:space="0" w:color="auto"/>
              <w:bottom w:val="single" w:sz="12" w:space="0" w:color="auto"/>
              <w:right w:val="single" w:sz="12" w:space="0" w:color="auto"/>
            </w:tcBorders>
          </w:tcPr>
          <w:p w:rsidR="004C5494" w:rsidRPr="004F1599" w:rsidRDefault="004C5494" w:rsidP="00531BE9">
            <w:pPr>
              <w:spacing w:after="0"/>
              <w:rPr>
                <w:rFonts w:ascii="Times New Roman" w:eastAsia="PMingLiU" w:hAnsi="Times New Roman"/>
              </w:rPr>
            </w:pPr>
            <w:r>
              <w:rPr>
                <w:rFonts w:ascii="Times New Roman" w:eastAsia="PMingLiU" w:hAnsi="Times New Roman"/>
              </w:rPr>
              <w:lastRenderedPageBreak/>
              <w:t>П</w:t>
            </w:r>
            <w:r w:rsidRPr="004F1599">
              <w:rPr>
                <w:rFonts w:ascii="Times New Roman" w:eastAsia="PMingLiU" w:hAnsi="Times New Roman"/>
              </w:rPr>
              <w:t xml:space="preserve">рактическое задание по разработке </w:t>
            </w:r>
            <w:r w:rsidRPr="004F1599">
              <w:rPr>
                <w:rFonts w:ascii="Times New Roman" w:eastAsia="PMingLiU" w:hAnsi="Times New Roman"/>
              </w:rPr>
              <w:lastRenderedPageBreak/>
              <w:t xml:space="preserve">программного модуля в соответствии с техническим </w:t>
            </w:r>
            <w:r>
              <w:rPr>
                <w:rFonts w:ascii="Times New Roman" w:eastAsia="PMingLiU" w:hAnsi="Times New Roman"/>
              </w:rPr>
              <w:t xml:space="preserve">заданием </w:t>
            </w:r>
          </w:p>
          <w:p w:rsidR="004C5494" w:rsidRPr="004F1599" w:rsidRDefault="004C5494" w:rsidP="00531BE9">
            <w:pPr>
              <w:spacing w:after="0"/>
              <w:rPr>
                <w:rFonts w:ascii="Times New Roman" w:eastAsia="PMingLiU" w:hAnsi="Times New Roman"/>
              </w:rPr>
            </w:pPr>
            <w:r w:rsidRPr="004F1599">
              <w:rPr>
                <w:rFonts w:ascii="Times New Roman" w:eastAsia="PMingLiU" w:hAnsi="Times New Roman"/>
              </w:rPr>
              <w:t>Защи</w:t>
            </w:r>
            <w:r>
              <w:rPr>
                <w:rFonts w:ascii="Times New Roman" w:eastAsia="PMingLiU" w:hAnsi="Times New Roman"/>
              </w:rPr>
              <w:t xml:space="preserve">та отчетов по практическим </w:t>
            </w:r>
            <w:r w:rsidRPr="004F1599">
              <w:rPr>
                <w:rFonts w:ascii="Times New Roman" w:eastAsia="PMingLiU" w:hAnsi="Times New Roman"/>
              </w:rPr>
              <w:t>работам</w:t>
            </w:r>
            <w:r>
              <w:rPr>
                <w:rFonts w:ascii="Times New Roman" w:eastAsia="PMingLiU" w:hAnsi="Times New Roman"/>
              </w:rPr>
              <w:t>.</w:t>
            </w:r>
          </w:p>
        </w:tc>
      </w:tr>
      <w:tr w:rsidR="004C5494" w:rsidRPr="00DF3827" w:rsidTr="00531BE9">
        <w:trPr>
          <w:trHeight w:val="446"/>
        </w:trPr>
        <w:tc>
          <w:tcPr>
            <w:tcW w:w="3085" w:type="dxa"/>
            <w:tcBorders>
              <w:top w:val="single" w:sz="12" w:space="0" w:color="auto"/>
              <w:left w:val="single" w:sz="12" w:space="0" w:color="auto"/>
              <w:bottom w:val="single" w:sz="12" w:space="0" w:color="auto"/>
              <w:right w:val="single" w:sz="4" w:space="0" w:color="auto"/>
            </w:tcBorders>
          </w:tcPr>
          <w:p w:rsidR="004C5494" w:rsidRPr="004F1599" w:rsidRDefault="004C5494" w:rsidP="00531BE9">
            <w:pPr>
              <w:spacing w:after="0" w:line="240" w:lineRule="auto"/>
              <w:rPr>
                <w:rFonts w:ascii="Times New Roman" w:eastAsia="PMingLiU" w:hAnsi="Times New Roman"/>
              </w:rPr>
            </w:pPr>
            <w:r w:rsidRPr="004F1599">
              <w:rPr>
                <w:rFonts w:ascii="Times New Roman" w:eastAsia="PMingLiU" w:hAnsi="Times New Roman"/>
              </w:rPr>
              <w:lastRenderedPageBreak/>
              <w:t>ПК 2.5 Производить инспектирование компонент программного обеспечения на предмет соответствия стандартам кодирования.</w:t>
            </w:r>
          </w:p>
        </w:tc>
        <w:tc>
          <w:tcPr>
            <w:tcW w:w="4281" w:type="dxa"/>
            <w:tcBorders>
              <w:top w:val="single" w:sz="12" w:space="0" w:color="auto"/>
              <w:left w:val="single" w:sz="4" w:space="0" w:color="auto"/>
              <w:bottom w:val="single" w:sz="12" w:space="0" w:color="auto"/>
              <w:right w:val="single" w:sz="4" w:space="0" w:color="auto"/>
            </w:tcBorders>
          </w:tcPr>
          <w:p w:rsidR="004C5494" w:rsidRPr="004F1599" w:rsidRDefault="004C5494" w:rsidP="00531BE9">
            <w:pPr>
              <w:spacing w:after="0" w:line="240" w:lineRule="auto"/>
              <w:rPr>
                <w:rFonts w:ascii="Times New Roman" w:eastAsia="PMingLiU" w:hAnsi="Times New Roman"/>
              </w:rPr>
            </w:pPr>
            <w:r w:rsidRPr="004F1599">
              <w:rPr>
                <w:rFonts w:ascii="Times New Roman" w:eastAsia="PMingLiU" w:hAnsi="Times New Roman"/>
              </w:rPr>
              <w:t>Оценка «</w:t>
            </w:r>
            <w:r w:rsidRPr="004F1599">
              <w:rPr>
                <w:rFonts w:ascii="Times New Roman" w:eastAsia="PMingLiU" w:hAnsi="Times New Roman"/>
                <w:b/>
                <w:bCs/>
              </w:rPr>
              <w:t>отлично</w:t>
            </w:r>
            <w:r w:rsidRPr="004F1599">
              <w:rPr>
                <w:rFonts w:ascii="Times New Roman" w:eastAsia="PMingLiU" w:hAnsi="Times New Roman"/>
              </w:rPr>
              <w:t>» - продемонстрировано знание стандартов кодирования более чем одного языка программирования, выявлены все имеющиеся несоответствия стандартам в предложенном коде.</w:t>
            </w:r>
          </w:p>
          <w:p w:rsidR="004C5494" w:rsidRPr="004F1599" w:rsidRDefault="004C5494" w:rsidP="00531BE9">
            <w:pPr>
              <w:spacing w:after="0" w:line="240" w:lineRule="auto"/>
              <w:rPr>
                <w:rFonts w:ascii="Times New Roman" w:eastAsia="PMingLiU" w:hAnsi="Times New Roman"/>
              </w:rPr>
            </w:pPr>
            <w:r w:rsidRPr="004F1599">
              <w:rPr>
                <w:rFonts w:ascii="Times New Roman" w:eastAsia="PMingLiU" w:hAnsi="Times New Roman"/>
              </w:rPr>
              <w:t>Оценка «</w:t>
            </w:r>
            <w:r w:rsidRPr="004F1599">
              <w:rPr>
                <w:rFonts w:ascii="Times New Roman" w:eastAsia="PMingLiU" w:hAnsi="Times New Roman"/>
                <w:b/>
              </w:rPr>
              <w:t>хорошо</w:t>
            </w:r>
            <w:r w:rsidRPr="004F1599">
              <w:rPr>
                <w:rFonts w:ascii="Times New Roman" w:eastAsia="PMingLiU" w:hAnsi="Times New Roman"/>
              </w:rPr>
              <w:t>» - продемонстрировано знание стандартов кодирования более чем одного языка программирования, выявлены существенные имеющиеся несоответствия стандартам в предложенном коде.</w:t>
            </w:r>
          </w:p>
          <w:p w:rsidR="004C5494" w:rsidRPr="004F1599" w:rsidRDefault="004C5494" w:rsidP="00531BE9">
            <w:pPr>
              <w:spacing w:after="0" w:line="240" w:lineRule="auto"/>
              <w:rPr>
                <w:rFonts w:ascii="Times New Roman" w:eastAsia="PMingLiU" w:hAnsi="Times New Roman"/>
              </w:rPr>
            </w:pPr>
            <w:r w:rsidRPr="004F1599">
              <w:rPr>
                <w:rFonts w:ascii="Times New Roman" w:eastAsia="PMingLiU" w:hAnsi="Times New Roman"/>
              </w:rPr>
              <w:t>Оценка «</w:t>
            </w:r>
            <w:r w:rsidRPr="004F1599">
              <w:rPr>
                <w:rFonts w:ascii="Times New Roman" w:eastAsia="PMingLiU" w:hAnsi="Times New Roman"/>
                <w:b/>
              </w:rPr>
              <w:t>удовлетворительно</w:t>
            </w:r>
            <w:r w:rsidRPr="004F1599">
              <w:rPr>
                <w:rFonts w:ascii="Times New Roman" w:eastAsia="PMingLiU" w:hAnsi="Times New Roman"/>
              </w:rPr>
              <w:t>» - продемонстрировано знание стандартов кодирования языка программирования, выявлены некоторые несоответствия стандартам в предложенном коде.</w:t>
            </w:r>
          </w:p>
        </w:tc>
        <w:tc>
          <w:tcPr>
            <w:tcW w:w="2097" w:type="dxa"/>
            <w:tcBorders>
              <w:top w:val="single" w:sz="12" w:space="0" w:color="auto"/>
              <w:left w:val="single" w:sz="4" w:space="0" w:color="auto"/>
              <w:bottom w:val="single" w:sz="12" w:space="0" w:color="auto"/>
              <w:right w:val="single" w:sz="12" w:space="0" w:color="auto"/>
            </w:tcBorders>
          </w:tcPr>
          <w:p w:rsidR="004C5494" w:rsidRPr="004F1599" w:rsidRDefault="004C5494" w:rsidP="00531BE9">
            <w:pPr>
              <w:spacing w:after="0"/>
              <w:rPr>
                <w:rFonts w:ascii="Times New Roman" w:eastAsia="PMingLiU" w:hAnsi="Times New Roman"/>
              </w:rPr>
            </w:pPr>
            <w:r>
              <w:rPr>
                <w:rFonts w:ascii="Times New Roman" w:eastAsia="PMingLiU" w:hAnsi="Times New Roman"/>
              </w:rPr>
              <w:t>П</w:t>
            </w:r>
            <w:r w:rsidRPr="004F1599">
              <w:rPr>
                <w:rFonts w:ascii="Times New Roman" w:eastAsia="PMingLiU" w:hAnsi="Times New Roman"/>
              </w:rPr>
              <w:t xml:space="preserve">рактическое задание по разработке программного модуля в соответствии с техническим </w:t>
            </w:r>
            <w:r>
              <w:rPr>
                <w:rFonts w:ascii="Times New Roman" w:eastAsia="PMingLiU" w:hAnsi="Times New Roman"/>
              </w:rPr>
              <w:t xml:space="preserve">заданием </w:t>
            </w:r>
          </w:p>
          <w:p w:rsidR="004C5494" w:rsidRPr="004F1599" w:rsidRDefault="004C5494" w:rsidP="00531BE9">
            <w:pPr>
              <w:spacing w:after="0"/>
              <w:rPr>
                <w:rFonts w:ascii="Times New Roman" w:eastAsia="PMingLiU" w:hAnsi="Times New Roman"/>
              </w:rPr>
            </w:pPr>
            <w:r w:rsidRPr="004F1599">
              <w:rPr>
                <w:rFonts w:ascii="Times New Roman" w:eastAsia="PMingLiU" w:hAnsi="Times New Roman"/>
              </w:rPr>
              <w:t>Защи</w:t>
            </w:r>
            <w:r>
              <w:rPr>
                <w:rFonts w:ascii="Times New Roman" w:eastAsia="PMingLiU" w:hAnsi="Times New Roman"/>
              </w:rPr>
              <w:t xml:space="preserve">та отчетов по практическим </w:t>
            </w:r>
            <w:r w:rsidRPr="004F1599">
              <w:rPr>
                <w:rFonts w:ascii="Times New Roman" w:eastAsia="PMingLiU" w:hAnsi="Times New Roman"/>
              </w:rPr>
              <w:t>работам</w:t>
            </w:r>
            <w:r>
              <w:rPr>
                <w:rFonts w:ascii="Times New Roman" w:eastAsia="PMingLiU" w:hAnsi="Times New Roman"/>
              </w:rPr>
              <w:t>.</w:t>
            </w:r>
          </w:p>
        </w:tc>
      </w:tr>
      <w:tr w:rsidR="004C5494" w:rsidRPr="00DF3827" w:rsidTr="00531BE9">
        <w:trPr>
          <w:trHeight w:val="446"/>
        </w:trPr>
        <w:tc>
          <w:tcPr>
            <w:tcW w:w="9463" w:type="dxa"/>
            <w:gridSpan w:val="3"/>
            <w:tcBorders>
              <w:top w:val="single" w:sz="12" w:space="0" w:color="auto"/>
              <w:left w:val="single" w:sz="12" w:space="0" w:color="auto"/>
              <w:bottom w:val="single" w:sz="12" w:space="0" w:color="auto"/>
              <w:right w:val="single" w:sz="12" w:space="0" w:color="auto"/>
            </w:tcBorders>
          </w:tcPr>
          <w:p w:rsidR="004C5494" w:rsidRPr="00CA7913" w:rsidRDefault="004C5494" w:rsidP="00531BE9">
            <w:pPr>
              <w:spacing w:after="0" w:line="240" w:lineRule="auto"/>
              <w:rPr>
                <w:rFonts w:ascii="Times New Roman" w:eastAsia="PMingLiU" w:hAnsi="Times New Roman"/>
                <w:b/>
              </w:rPr>
            </w:pPr>
            <w:r>
              <w:rPr>
                <w:rFonts w:ascii="Times New Roman" w:eastAsia="PMingLiU" w:hAnsi="Times New Roman"/>
                <w:b/>
              </w:rPr>
              <w:t xml:space="preserve">Раздел модуля 1. Внедрение и поддержка </w:t>
            </w:r>
            <w:r w:rsidRPr="00CA7913">
              <w:rPr>
                <w:rFonts w:ascii="Times New Roman" w:eastAsia="PMingLiU" w:hAnsi="Times New Roman"/>
                <w:b/>
              </w:rPr>
              <w:t>компьютерных систем</w:t>
            </w:r>
          </w:p>
        </w:tc>
      </w:tr>
      <w:tr w:rsidR="004C5494" w:rsidRPr="00DF3827" w:rsidTr="00531BE9">
        <w:trPr>
          <w:trHeight w:val="446"/>
        </w:trPr>
        <w:tc>
          <w:tcPr>
            <w:tcW w:w="3085" w:type="dxa"/>
            <w:tcBorders>
              <w:top w:val="single" w:sz="12" w:space="0" w:color="auto"/>
              <w:left w:val="single" w:sz="12" w:space="0" w:color="auto"/>
              <w:bottom w:val="single" w:sz="12" w:space="0" w:color="auto"/>
              <w:right w:val="single" w:sz="4" w:space="0" w:color="auto"/>
            </w:tcBorders>
          </w:tcPr>
          <w:p w:rsidR="004C5494" w:rsidRPr="00BD5549" w:rsidRDefault="004C5494" w:rsidP="00531BE9">
            <w:pPr>
              <w:spacing w:after="0" w:line="240" w:lineRule="auto"/>
              <w:rPr>
                <w:rFonts w:ascii="Times New Roman" w:eastAsia="PMingLiU" w:hAnsi="Times New Roman"/>
              </w:rPr>
            </w:pPr>
            <w:r w:rsidRPr="00BD5549">
              <w:rPr>
                <w:rFonts w:ascii="Times New Roman" w:eastAsia="PMingLiU" w:hAnsi="Times New Roman"/>
              </w:rPr>
              <w:t>ПК 4.1 Осуществлять инсталляцию, настройку и обслуживание программного обеспечения компьютерных систем.</w:t>
            </w:r>
          </w:p>
        </w:tc>
        <w:tc>
          <w:tcPr>
            <w:tcW w:w="4281" w:type="dxa"/>
            <w:tcBorders>
              <w:top w:val="single" w:sz="12" w:space="0" w:color="auto"/>
              <w:left w:val="single" w:sz="4" w:space="0" w:color="auto"/>
              <w:bottom w:val="single" w:sz="12" w:space="0" w:color="auto"/>
              <w:right w:val="single" w:sz="4" w:space="0" w:color="auto"/>
            </w:tcBorders>
          </w:tcPr>
          <w:p w:rsidR="004C5494" w:rsidRPr="00BD5549" w:rsidRDefault="004C5494" w:rsidP="00531BE9">
            <w:pPr>
              <w:spacing w:after="0" w:line="240" w:lineRule="auto"/>
              <w:rPr>
                <w:rFonts w:ascii="Times New Roman" w:eastAsia="PMingLiU" w:hAnsi="Times New Roman"/>
              </w:rPr>
            </w:pPr>
            <w:r w:rsidRPr="00BD5549">
              <w:rPr>
                <w:rFonts w:ascii="Times New Roman" w:eastAsia="PMingLiU" w:hAnsi="Times New Roman"/>
              </w:rPr>
              <w:t>Оценка «отлично» - предложенное программное обеспечение установлено, обоснован вариант конфигурации, обеспечен доступ различным категориям пользователей, обеспечена совместимость компонент с ранее установленными программными продуктами, проконтролировано качество функционирования с помощью встроенных средств.</w:t>
            </w:r>
          </w:p>
          <w:p w:rsidR="004C5494" w:rsidRPr="00BD5549" w:rsidRDefault="004C5494" w:rsidP="00531BE9">
            <w:pPr>
              <w:spacing w:after="0" w:line="240" w:lineRule="auto"/>
              <w:rPr>
                <w:rFonts w:ascii="Times New Roman" w:eastAsia="PMingLiU" w:hAnsi="Times New Roman"/>
              </w:rPr>
            </w:pPr>
            <w:r w:rsidRPr="00BD5549">
              <w:rPr>
                <w:rFonts w:ascii="Times New Roman" w:eastAsia="PMingLiU" w:hAnsi="Times New Roman"/>
              </w:rPr>
              <w:t xml:space="preserve">Оценка «хорошо» - предложенное программное обеспечение установлено, </w:t>
            </w:r>
            <w:r w:rsidRPr="00BD5549">
              <w:rPr>
                <w:rFonts w:ascii="Times New Roman" w:eastAsia="PMingLiU" w:hAnsi="Times New Roman"/>
              </w:rPr>
              <w:lastRenderedPageBreak/>
              <w:t>обоснован вариант конфигурации, обеспечен доступ различным категориям пользователей, обеспечена совместимость компонент с ранее установленными программными продуктами, проконтролировано качество функционирования.</w:t>
            </w:r>
          </w:p>
          <w:p w:rsidR="004C5494" w:rsidRPr="00BD5549" w:rsidRDefault="004C5494" w:rsidP="00531BE9">
            <w:pPr>
              <w:spacing w:after="0" w:line="240" w:lineRule="auto"/>
              <w:rPr>
                <w:rFonts w:ascii="Times New Roman" w:eastAsia="PMingLiU" w:hAnsi="Times New Roman"/>
              </w:rPr>
            </w:pPr>
            <w:r w:rsidRPr="00BD5549">
              <w:rPr>
                <w:rFonts w:ascii="Times New Roman" w:eastAsia="PMingLiU" w:hAnsi="Times New Roman"/>
              </w:rPr>
              <w:t>Оценка «удовлетворительно» - предложенное программное обеспечение установлено, обеспечен доступ различным категориям пользователей, обеспечена совместимость компонент с ранее установленными программными продуктами, проконтролировано качество функционирования.</w:t>
            </w:r>
          </w:p>
        </w:tc>
        <w:tc>
          <w:tcPr>
            <w:tcW w:w="2097" w:type="dxa"/>
            <w:tcBorders>
              <w:top w:val="single" w:sz="12" w:space="0" w:color="auto"/>
              <w:left w:val="single" w:sz="4" w:space="0" w:color="auto"/>
              <w:bottom w:val="single" w:sz="12" w:space="0" w:color="auto"/>
              <w:right w:val="single" w:sz="12" w:space="0" w:color="auto"/>
            </w:tcBorders>
          </w:tcPr>
          <w:p w:rsidR="004C5494" w:rsidRPr="004F1599" w:rsidRDefault="004C5494" w:rsidP="00531BE9">
            <w:pPr>
              <w:spacing w:after="0"/>
              <w:rPr>
                <w:rFonts w:ascii="Times New Roman" w:eastAsia="PMingLiU" w:hAnsi="Times New Roman"/>
              </w:rPr>
            </w:pPr>
            <w:r>
              <w:rPr>
                <w:rFonts w:ascii="Times New Roman" w:eastAsia="PMingLiU" w:hAnsi="Times New Roman"/>
              </w:rPr>
              <w:lastRenderedPageBreak/>
              <w:t>П</w:t>
            </w:r>
            <w:r w:rsidRPr="004F1599">
              <w:rPr>
                <w:rFonts w:ascii="Times New Roman" w:eastAsia="PMingLiU" w:hAnsi="Times New Roman"/>
              </w:rPr>
              <w:t xml:space="preserve">рактическое задание по разработке программного модуля в соответствии с техническим </w:t>
            </w:r>
            <w:r>
              <w:rPr>
                <w:rFonts w:ascii="Times New Roman" w:eastAsia="PMingLiU" w:hAnsi="Times New Roman"/>
              </w:rPr>
              <w:t xml:space="preserve">заданием </w:t>
            </w:r>
          </w:p>
          <w:p w:rsidR="004C5494" w:rsidRPr="004F1599" w:rsidRDefault="004C5494" w:rsidP="00531BE9">
            <w:pPr>
              <w:spacing w:after="0"/>
              <w:rPr>
                <w:rFonts w:ascii="Times New Roman" w:eastAsia="PMingLiU" w:hAnsi="Times New Roman"/>
              </w:rPr>
            </w:pPr>
            <w:r w:rsidRPr="004F1599">
              <w:rPr>
                <w:rFonts w:ascii="Times New Roman" w:eastAsia="PMingLiU" w:hAnsi="Times New Roman"/>
              </w:rPr>
              <w:t>Защи</w:t>
            </w:r>
            <w:r>
              <w:rPr>
                <w:rFonts w:ascii="Times New Roman" w:eastAsia="PMingLiU" w:hAnsi="Times New Roman"/>
              </w:rPr>
              <w:t xml:space="preserve">та отчетов по практическим </w:t>
            </w:r>
            <w:r w:rsidRPr="004F1599">
              <w:rPr>
                <w:rFonts w:ascii="Times New Roman" w:eastAsia="PMingLiU" w:hAnsi="Times New Roman"/>
              </w:rPr>
              <w:t>работам</w:t>
            </w:r>
            <w:r>
              <w:rPr>
                <w:rFonts w:ascii="Times New Roman" w:eastAsia="PMingLiU" w:hAnsi="Times New Roman"/>
              </w:rPr>
              <w:t>.</w:t>
            </w:r>
          </w:p>
        </w:tc>
      </w:tr>
      <w:tr w:rsidR="004C5494" w:rsidRPr="00DF3827" w:rsidTr="00531BE9">
        <w:trPr>
          <w:trHeight w:val="446"/>
        </w:trPr>
        <w:tc>
          <w:tcPr>
            <w:tcW w:w="3085" w:type="dxa"/>
            <w:tcBorders>
              <w:top w:val="single" w:sz="12" w:space="0" w:color="auto"/>
              <w:left w:val="single" w:sz="12" w:space="0" w:color="auto"/>
              <w:bottom w:val="single" w:sz="12" w:space="0" w:color="auto"/>
              <w:right w:val="single" w:sz="4" w:space="0" w:color="auto"/>
            </w:tcBorders>
          </w:tcPr>
          <w:p w:rsidR="004C5494" w:rsidRPr="00BD5549" w:rsidRDefault="004C5494" w:rsidP="00531BE9">
            <w:pPr>
              <w:spacing w:after="0" w:line="240" w:lineRule="auto"/>
              <w:rPr>
                <w:rFonts w:ascii="Times New Roman" w:eastAsia="PMingLiU" w:hAnsi="Times New Roman"/>
              </w:rPr>
            </w:pPr>
            <w:r w:rsidRPr="00BD5549">
              <w:rPr>
                <w:rFonts w:ascii="Times New Roman" w:eastAsia="PMingLiU" w:hAnsi="Times New Roman"/>
              </w:rPr>
              <w:lastRenderedPageBreak/>
              <w:t>ПК 4.3 Выполнять работы по модификации отдельных компонент программного обеспечения в соответствии с потребностями заказчика.</w:t>
            </w:r>
          </w:p>
        </w:tc>
        <w:tc>
          <w:tcPr>
            <w:tcW w:w="4281" w:type="dxa"/>
            <w:tcBorders>
              <w:top w:val="single" w:sz="12" w:space="0" w:color="auto"/>
              <w:left w:val="single" w:sz="4" w:space="0" w:color="auto"/>
              <w:bottom w:val="single" w:sz="12" w:space="0" w:color="auto"/>
              <w:right w:val="single" w:sz="4" w:space="0" w:color="auto"/>
            </w:tcBorders>
          </w:tcPr>
          <w:p w:rsidR="004C5494" w:rsidRPr="00BD5549" w:rsidRDefault="004C5494" w:rsidP="00531BE9">
            <w:pPr>
              <w:spacing w:after="0" w:line="240" w:lineRule="auto"/>
              <w:rPr>
                <w:rFonts w:ascii="Times New Roman" w:eastAsia="PMingLiU" w:hAnsi="Times New Roman"/>
              </w:rPr>
            </w:pPr>
            <w:r w:rsidRPr="00BD5549">
              <w:rPr>
                <w:rFonts w:ascii="Times New Roman" w:eastAsia="PMingLiU" w:hAnsi="Times New Roman"/>
              </w:rPr>
              <w:t>Оценка «отлично» - выполнен анализ условий эксплуатации программного обеспечения; проверена настройка конфигурации; выполнен анализ функционирования с помощью инструментальных средств; выявлены причины несоответствия выполняемых функций требованиям заказчика; предложены варианты модификации программного обеспечения.</w:t>
            </w:r>
          </w:p>
          <w:p w:rsidR="004C5494" w:rsidRPr="00BD5549" w:rsidRDefault="004C5494" w:rsidP="00531BE9">
            <w:pPr>
              <w:spacing w:after="0" w:line="240" w:lineRule="auto"/>
              <w:rPr>
                <w:rFonts w:ascii="Times New Roman" w:eastAsia="PMingLiU" w:hAnsi="Times New Roman"/>
              </w:rPr>
            </w:pPr>
            <w:r w:rsidRPr="00BD5549">
              <w:rPr>
                <w:rFonts w:ascii="Times New Roman" w:eastAsia="PMingLiU" w:hAnsi="Times New Roman"/>
              </w:rPr>
              <w:t>Оценка «хорошо» - выполнен анализ условий эксплуатации программного обеспечения; проверена настройка конфигурации; выполнен анализ функционирования; выявлены причины несоответствия выполняемых функций требованиям заказчика; предложен вариант модификации программного обеспечения.</w:t>
            </w:r>
          </w:p>
          <w:p w:rsidR="004C5494" w:rsidRPr="00BD5549" w:rsidRDefault="004C5494" w:rsidP="00531BE9">
            <w:pPr>
              <w:spacing w:after="0" w:line="240" w:lineRule="auto"/>
              <w:rPr>
                <w:rFonts w:ascii="Times New Roman" w:eastAsia="PMingLiU" w:hAnsi="Times New Roman"/>
              </w:rPr>
            </w:pPr>
            <w:r w:rsidRPr="00BD5549">
              <w:rPr>
                <w:rFonts w:ascii="Times New Roman" w:eastAsia="PMingLiU" w:hAnsi="Times New Roman"/>
              </w:rPr>
              <w:t>Оценка «удовлетворительно» - выполнен анализ условий эксплуатации программного обеспечения; выполнен анализ функционирования; выявлены причины несоответствия выполняемых функций требованиям заказчика; предложен вариант модификации программного обеспечения.</w:t>
            </w:r>
          </w:p>
        </w:tc>
        <w:tc>
          <w:tcPr>
            <w:tcW w:w="2097" w:type="dxa"/>
            <w:tcBorders>
              <w:top w:val="single" w:sz="12" w:space="0" w:color="auto"/>
              <w:left w:val="single" w:sz="4" w:space="0" w:color="auto"/>
              <w:bottom w:val="single" w:sz="12" w:space="0" w:color="auto"/>
              <w:right w:val="single" w:sz="12" w:space="0" w:color="auto"/>
            </w:tcBorders>
          </w:tcPr>
          <w:p w:rsidR="004C5494" w:rsidRPr="004F1599" w:rsidRDefault="004C5494" w:rsidP="00531BE9">
            <w:pPr>
              <w:spacing w:after="0"/>
              <w:rPr>
                <w:rFonts w:ascii="Times New Roman" w:eastAsia="PMingLiU" w:hAnsi="Times New Roman"/>
              </w:rPr>
            </w:pPr>
            <w:r>
              <w:rPr>
                <w:rFonts w:ascii="Times New Roman" w:eastAsia="PMingLiU" w:hAnsi="Times New Roman"/>
              </w:rPr>
              <w:t>П</w:t>
            </w:r>
            <w:r w:rsidRPr="004F1599">
              <w:rPr>
                <w:rFonts w:ascii="Times New Roman" w:eastAsia="PMingLiU" w:hAnsi="Times New Roman"/>
              </w:rPr>
              <w:t xml:space="preserve">рактическое задание по разработке программного модуля в соответствии с техническим </w:t>
            </w:r>
            <w:r>
              <w:rPr>
                <w:rFonts w:ascii="Times New Roman" w:eastAsia="PMingLiU" w:hAnsi="Times New Roman"/>
              </w:rPr>
              <w:t xml:space="preserve">заданием </w:t>
            </w:r>
          </w:p>
          <w:p w:rsidR="004C5494" w:rsidRPr="004F1599" w:rsidRDefault="004C5494" w:rsidP="00531BE9">
            <w:pPr>
              <w:spacing w:after="0"/>
              <w:rPr>
                <w:rFonts w:ascii="Times New Roman" w:eastAsia="PMingLiU" w:hAnsi="Times New Roman"/>
              </w:rPr>
            </w:pPr>
            <w:r w:rsidRPr="004F1599">
              <w:rPr>
                <w:rFonts w:ascii="Times New Roman" w:eastAsia="PMingLiU" w:hAnsi="Times New Roman"/>
              </w:rPr>
              <w:t>Защи</w:t>
            </w:r>
            <w:r>
              <w:rPr>
                <w:rFonts w:ascii="Times New Roman" w:eastAsia="PMingLiU" w:hAnsi="Times New Roman"/>
              </w:rPr>
              <w:t xml:space="preserve">та отчетов по практическим </w:t>
            </w:r>
            <w:r w:rsidRPr="004F1599">
              <w:rPr>
                <w:rFonts w:ascii="Times New Roman" w:eastAsia="PMingLiU" w:hAnsi="Times New Roman"/>
              </w:rPr>
              <w:t>работам</w:t>
            </w:r>
            <w:r>
              <w:rPr>
                <w:rFonts w:ascii="Times New Roman" w:eastAsia="PMingLiU" w:hAnsi="Times New Roman"/>
              </w:rPr>
              <w:t>.</w:t>
            </w:r>
          </w:p>
        </w:tc>
      </w:tr>
      <w:tr w:rsidR="004C5494" w:rsidRPr="00DF3827" w:rsidTr="00531BE9">
        <w:trPr>
          <w:trHeight w:val="446"/>
        </w:trPr>
        <w:tc>
          <w:tcPr>
            <w:tcW w:w="9463" w:type="dxa"/>
            <w:gridSpan w:val="3"/>
            <w:tcBorders>
              <w:top w:val="single" w:sz="12" w:space="0" w:color="auto"/>
              <w:left w:val="single" w:sz="12" w:space="0" w:color="auto"/>
              <w:bottom w:val="single" w:sz="12" w:space="0" w:color="auto"/>
              <w:right w:val="single" w:sz="12" w:space="0" w:color="auto"/>
            </w:tcBorders>
          </w:tcPr>
          <w:p w:rsidR="004C5494" w:rsidRPr="00CA7913" w:rsidRDefault="004C5494" w:rsidP="00531BE9">
            <w:pPr>
              <w:spacing w:after="0" w:line="240" w:lineRule="auto"/>
              <w:rPr>
                <w:rFonts w:ascii="Times New Roman" w:eastAsia="PMingLiU" w:hAnsi="Times New Roman"/>
                <w:b/>
              </w:rPr>
            </w:pPr>
            <w:r w:rsidRPr="00CA7913">
              <w:rPr>
                <w:rFonts w:ascii="Times New Roman" w:eastAsia="PMingLiU" w:hAnsi="Times New Roman"/>
                <w:b/>
                <w:bCs/>
              </w:rPr>
              <w:t xml:space="preserve">Раздел 2. </w:t>
            </w:r>
            <w:r w:rsidRPr="00B442BF">
              <w:rPr>
                <w:rFonts w:ascii="Times New Roman" w:eastAsia="PMingLiU" w:hAnsi="Times New Roman"/>
                <w:b/>
                <w:bCs/>
              </w:rPr>
              <w:t>Обеспечение качества функционирования компьютерных систем</w:t>
            </w:r>
          </w:p>
        </w:tc>
      </w:tr>
      <w:tr w:rsidR="004C5494" w:rsidRPr="00DF3827" w:rsidTr="00531BE9">
        <w:trPr>
          <w:trHeight w:val="446"/>
        </w:trPr>
        <w:tc>
          <w:tcPr>
            <w:tcW w:w="3085" w:type="dxa"/>
            <w:tcBorders>
              <w:top w:val="single" w:sz="12" w:space="0" w:color="auto"/>
              <w:left w:val="single" w:sz="12" w:space="0" w:color="auto"/>
              <w:bottom w:val="single" w:sz="12" w:space="0" w:color="auto"/>
              <w:right w:val="single" w:sz="4" w:space="0" w:color="auto"/>
            </w:tcBorders>
          </w:tcPr>
          <w:p w:rsidR="004C5494" w:rsidRPr="00BD5549" w:rsidRDefault="004C5494" w:rsidP="00531BE9">
            <w:pPr>
              <w:spacing w:after="0" w:line="240" w:lineRule="auto"/>
              <w:rPr>
                <w:rFonts w:ascii="Times New Roman" w:eastAsia="PMingLiU" w:hAnsi="Times New Roman"/>
              </w:rPr>
            </w:pPr>
            <w:r w:rsidRPr="00BD5549">
              <w:rPr>
                <w:rFonts w:ascii="Times New Roman" w:eastAsia="PMingLiU" w:hAnsi="Times New Roman"/>
              </w:rPr>
              <w:t>ПК 4.1 Осуществлять инсталляцию, настройку и обслуживание программного обеспечения компьютерных систем.</w:t>
            </w:r>
          </w:p>
        </w:tc>
        <w:tc>
          <w:tcPr>
            <w:tcW w:w="4281" w:type="dxa"/>
            <w:tcBorders>
              <w:top w:val="single" w:sz="12" w:space="0" w:color="auto"/>
              <w:left w:val="single" w:sz="4" w:space="0" w:color="auto"/>
              <w:bottom w:val="single" w:sz="12" w:space="0" w:color="auto"/>
              <w:right w:val="single" w:sz="4" w:space="0" w:color="auto"/>
            </w:tcBorders>
          </w:tcPr>
          <w:p w:rsidR="004C5494" w:rsidRPr="00BD5549" w:rsidRDefault="004C5494" w:rsidP="00531BE9">
            <w:pPr>
              <w:spacing w:after="0" w:line="240" w:lineRule="auto"/>
              <w:rPr>
                <w:rFonts w:ascii="Times New Roman" w:eastAsia="PMingLiU" w:hAnsi="Times New Roman"/>
              </w:rPr>
            </w:pPr>
            <w:r w:rsidRPr="00BD5549">
              <w:rPr>
                <w:rFonts w:ascii="Times New Roman" w:eastAsia="PMingLiU" w:hAnsi="Times New Roman"/>
              </w:rPr>
              <w:t>Оценка «отлично» - предложенное программное обеспечение установлено, обоснован вариант конфигурации, обеспечен доступ различным категориям пользователей, обеспечена совместимость компонент с ранее установленными программными продуктами, проконтролировано качество функционирования с помощью встроенных средств.</w:t>
            </w:r>
          </w:p>
          <w:p w:rsidR="004C5494" w:rsidRPr="00BD5549" w:rsidRDefault="004C5494" w:rsidP="00531BE9">
            <w:pPr>
              <w:spacing w:after="0" w:line="240" w:lineRule="auto"/>
              <w:rPr>
                <w:rFonts w:ascii="Times New Roman" w:eastAsia="PMingLiU" w:hAnsi="Times New Roman"/>
              </w:rPr>
            </w:pPr>
            <w:r w:rsidRPr="00BD5549">
              <w:rPr>
                <w:rFonts w:ascii="Times New Roman" w:eastAsia="PMingLiU" w:hAnsi="Times New Roman"/>
              </w:rPr>
              <w:t xml:space="preserve">Оценка «хорошо» - предложенное </w:t>
            </w:r>
            <w:r w:rsidRPr="00BD5549">
              <w:rPr>
                <w:rFonts w:ascii="Times New Roman" w:eastAsia="PMingLiU" w:hAnsi="Times New Roman"/>
              </w:rPr>
              <w:lastRenderedPageBreak/>
              <w:t>программное обеспечение установлено, обоснован вариант конфигурации, обеспечен доступ различным категориям пользователей, обеспечена совместимость компонент с ранее установленными программными продуктами, проконтролировано качество функционирования.</w:t>
            </w:r>
          </w:p>
          <w:p w:rsidR="004C5494" w:rsidRPr="00BD5549" w:rsidRDefault="004C5494" w:rsidP="00531BE9">
            <w:pPr>
              <w:spacing w:after="0" w:line="240" w:lineRule="auto"/>
              <w:rPr>
                <w:rFonts w:ascii="Times New Roman" w:eastAsia="PMingLiU" w:hAnsi="Times New Roman"/>
              </w:rPr>
            </w:pPr>
            <w:r w:rsidRPr="00BD5549">
              <w:rPr>
                <w:rFonts w:ascii="Times New Roman" w:eastAsia="PMingLiU" w:hAnsi="Times New Roman"/>
              </w:rPr>
              <w:t>Оценка «удовлетворительно» - предложенное программное обеспечение установлено, обеспечен доступ различным категориям пользователей, обеспечена совместимость компонент с ранее установленными программными продуктами, проконтролировано качество функционирования</w:t>
            </w:r>
          </w:p>
        </w:tc>
        <w:tc>
          <w:tcPr>
            <w:tcW w:w="2097" w:type="dxa"/>
            <w:tcBorders>
              <w:top w:val="single" w:sz="12" w:space="0" w:color="auto"/>
              <w:left w:val="single" w:sz="4" w:space="0" w:color="auto"/>
              <w:bottom w:val="single" w:sz="12" w:space="0" w:color="auto"/>
              <w:right w:val="single" w:sz="12" w:space="0" w:color="auto"/>
            </w:tcBorders>
          </w:tcPr>
          <w:p w:rsidR="004C5494" w:rsidRPr="004F1599" w:rsidRDefault="004C5494" w:rsidP="00531BE9">
            <w:pPr>
              <w:spacing w:after="0"/>
              <w:rPr>
                <w:rFonts w:ascii="Times New Roman" w:eastAsia="PMingLiU" w:hAnsi="Times New Roman"/>
              </w:rPr>
            </w:pPr>
            <w:r>
              <w:rPr>
                <w:rFonts w:ascii="Times New Roman" w:eastAsia="PMingLiU" w:hAnsi="Times New Roman"/>
              </w:rPr>
              <w:lastRenderedPageBreak/>
              <w:t>П</w:t>
            </w:r>
            <w:r w:rsidRPr="004F1599">
              <w:rPr>
                <w:rFonts w:ascii="Times New Roman" w:eastAsia="PMingLiU" w:hAnsi="Times New Roman"/>
              </w:rPr>
              <w:t xml:space="preserve">рактическое задание по разработке программного модуля в соответствии с техническим </w:t>
            </w:r>
            <w:r>
              <w:rPr>
                <w:rFonts w:ascii="Times New Roman" w:eastAsia="PMingLiU" w:hAnsi="Times New Roman"/>
              </w:rPr>
              <w:t xml:space="preserve">заданием </w:t>
            </w:r>
          </w:p>
          <w:p w:rsidR="004C5494" w:rsidRPr="004F1599" w:rsidRDefault="004C5494" w:rsidP="00531BE9">
            <w:pPr>
              <w:spacing w:after="0"/>
              <w:rPr>
                <w:rFonts w:ascii="Times New Roman" w:eastAsia="PMingLiU" w:hAnsi="Times New Roman"/>
              </w:rPr>
            </w:pPr>
            <w:r w:rsidRPr="004F1599">
              <w:rPr>
                <w:rFonts w:ascii="Times New Roman" w:eastAsia="PMingLiU" w:hAnsi="Times New Roman"/>
              </w:rPr>
              <w:t>Защи</w:t>
            </w:r>
            <w:r>
              <w:rPr>
                <w:rFonts w:ascii="Times New Roman" w:eastAsia="PMingLiU" w:hAnsi="Times New Roman"/>
              </w:rPr>
              <w:t xml:space="preserve">та отчетов по практическим </w:t>
            </w:r>
            <w:r w:rsidRPr="004F1599">
              <w:rPr>
                <w:rFonts w:ascii="Times New Roman" w:eastAsia="PMingLiU" w:hAnsi="Times New Roman"/>
              </w:rPr>
              <w:lastRenderedPageBreak/>
              <w:t>работам</w:t>
            </w:r>
            <w:r>
              <w:rPr>
                <w:rFonts w:ascii="Times New Roman" w:eastAsia="PMingLiU" w:hAnsi="Times New Roman"/>
              </w:rPr>
              <w:t>.</w:t>
            </w:r>
          </w:p>
        </w:tc>
      </w:tr>
      <w:tr w:rsidR="004C5494" w:rsidRPr="00DF3827" w:rsidTr="00531BE9">
        <w:trPr>
          <w:trHeight w:val="446"/>
        </w:trPr>
        <w:tc>
          <w:tcPr>
            <w:tcW w:w="3085" w:type="dxa"/>
            <w:tcBorders>
              <w:top w:val="single" w:sz="12" w:space="0" w:color="auto"/>
              <w:left w:val="single" w:sz="12" w:space="0" w:color="auto"/>
              <w:bottom w:val="single" w:sz="12" w:space="0" w:color="auto"/>
              <w:right w:val="single" w:sz="4" w:space="0" w:color="auto"/>
            </w:tcBorders>
          </w:tcPr>
          <w:p w:rsidR="004C5494" w:rsidRPr="00BD5549" w:rsidRDefault="004C5494" w:rsidP="00531BE9">
            <w:pPr>
              <w:spacing w:after="0" w:line="240" w:lineRule="auto"/>
              <w:rPr>
                <w:rFonts w:ascii="Times New Roman" w:eastAsia="PMingLiU" w:hAnsi="Times New Roman"/>
              </w:rPr>
            </w:pPr>
            <w:r w:rsidRPr="00BD5549">
              <w:rPr>
                <w:rFonts w:ascii="Times New Roman" w:eastAsia="PMingLiU" w:hAnsi="Times New Roman"/>
              </w:rPr>
              <w:lastRenderedPageBreak/>
              <w:t>ПК 4.2 Осуществлять измерения эксплуатационных характеристик программного обеспечения компьютерных систем</w:t>
            </w:r>
          </w:p>
        </w:tc>
        <w:tc>
          <w:tcPr>
            <w:tcW w:w="4281" w:type="dxa"/>
            <w:tcBorders>
              <w:top w:val="single" w:sz="12" w:space="0" w:color="auto"/>
              <w:left w:val="single" w:sz="4" w:space="0" w:color="auto"/>
              <w:bottom w:val="single" w:sz="12" w:space="0" w:color="auto"/>
              <w:right w:val="single" w:sz="4" w:space="0" w:color="auto"/>
            </w:tcBorders>
          </w:tcPr>
          <w:p w:rsidR="004C5494" w:rsidRPr="00BD5549" w:rsidRDefault="004C5494" w:rsidP="00531BE9">
            <w:pPr>
              <w:spacing w:after="0" w:line="240" w:lineRule="auto"/>
              <w:rPr>
                <w:rFonts w:ascii="Times New Roman" w:eastAsia="PMingLiU" w:hAnsi="Times New Roman"/>
              </w:rPr>
            </w:pPr>
            <w:r w:rsidRPr="00BD5549">
              <w:rPr>
                <w:rFonts w:ascii="Times New Roman" w:eastAsia="PMingLiU" w:hAnsi="Times New Roman"/>
              </w:rPr>
              <w:t>Оценка «отлично» - определен полный набор качественных характеристик предложенного программного средства с помощью заданного набора метрик в том числе с использованием инструментальных средств; сделан вывод о соответствии заданным критериям; результаты сохранены в системе контроля версий.</w:t>
            </w:r>
          </w:p>
          <w:p w:rsidR="004C5494" w:rsidRPr="00BD5549" w:rsidRDefault="004C5494" w:rsidP="00531BE9">
            <w:pPr>
              <w:spacing w:after="0" w:line="240" w:lineRule="auto"/>
              <w:rPr>
                <w:rFonts w:ascii="Times New Roman" w:eastAsia="PMingLiU" w:hAnsi="Times New Roman"/>
              </w:rPr>
            </w:pPr>
            <w:r w:rsidRPr="00BD5549">
              <w:rPr>
                <w:rFonts w:ascii="Times New Roman" w:eastAsia="PMingLiU" w:hAnsi="Times New Roman"/>
              </w:rPr>
              <w:t>Оценка «хорошо» - определен набор качественных характеристик предложенного программного средства с помощью заданного набора метрик в том числе с использованием инструментальных средств; результаты сохранены в системе контроля версий.</w:t>
            </w:r>
          </w:p>
          <w:p w:rsidR="004C5494" w:rsidRPr="00BD5549" w:rsidRDefault="004C5494" w:rsidP="00531BE9">
            <w:pPr>
              <w:spacing w:after="0" w:line="240" w:lineRule="auto"/>
              <w:rPr>
                <w:rFonts w:ascii="Times New Roman" w:eastAsia="PMingLiU" w:hAnsi="Times New Roman"/>
              </w:rPr>
            </w:pPr>
            <w:r w:rsidRPr="00BD5549">
              <w:rPr>
                <w:rFonts w:ascii="Times New Roman" w:eastAsia="PMingLiU" w:hAnsi="Times New Roman"/>
              </w:rPr>
              <w:t>Оценка «удовлетворительно» - определены некоторые качественные характеристики предложенного программного средства из заданного набора метрик в том числе с использованием инструментальных средств; результаты сохранены в системе контроля версий.</w:t>
            </w:r>
          </w:p>
        </w:tc>
        <w:tc>
          <w:tcPr>
            <w:tcW w:w="2097" w:type="dxa"/>
            <w:tcBorders>
              <w:top w:val="single" w:sz="12" w:space="0" w:color="auto"/>
              <w:left w:val="single" w:sz="4" w:space="0" w:color="auto"/>
              <w:bottom w:val="single" w:sz="12" w:space="0" w:color="auto"/>
              <w:right w:val="single" w:sz="12" w:space="0" w:color="auto"/>
            </w:tcBorders>
          </w:tcPr>
          <w:p w:rsidR="004C5494" w:rsidRPr="004F1599" w:rsidRDefault="004C5494" w:rsidP="00531BE9">
            <w:pPr>
              <w:spacing w:after="0"/>
              <w:rPr>
                <w:rFonts w:ascii="Times New Roman" w:eastAsia="PMingLiU" w:hAnsi="Times New Roman"/>
              </w:rPr>
            </w:pPr>
            <w:r>
              <w:rPr>
                <w:rFonts w:ascii="Times New Roman" w:eastAsia="PMingLiU" w:hAnsi="Times New Roman"/>
              </w:rPr>
              <w:t>П</w:t>
            </w:r>
            <w:r w:rsidRPr="004F1599">
              <w:rPr>
                <w:rFonts w:ascii="Times New Roman" w:eastAsia="PMingLiU" w:hAnsi="Times New Roman"/>
              </w:rPr>
              <w:t xml:space="preserve">рактическое задание по разработке программного модуля в соответствии с техническим </w:t>
            </w:r>
            <w:r>
              <w:rPr>
                <w:rFonts w:ascii="Times New Roman" w:eastAsia="PMingLiU" w:hAnsi="Times New Roman"/>
              </w:rPr>
              <w:t xml:space="preserve">заданием </w:t>
            </w:r>
          </w:p>
          <w:p w:rsidR="004C5494" w:rsidRPr="004F1599" w:rsidRDefault="004C5494" w:rsidP="00531BE9">
            <w:pPr>
              <w:spacing w:after="0"/>
              <w:rPr>
                <w:rFonts w:ascii="Times New Roman" w:eastAsia="PMingLiU" w:hAnsi="Times New Roman"/>
              </w:rPr>
            </w:pPr>
            <w:r w:rsidRPr="004F1599">
              <w:rPr>
                <w:rFonts w:ascii="Times New Roman" w:eastAsia="PMingLiU" w:hAnsi="Times New Roman"/>
              </w:rPr>
              <w:t>Защи</w:t>
            </w:r>
            <w:r>
              <w:rPr>
                <w:rFonts w:ascii="Times New Roman" w:eastAsia="PMingLiU" w:hAnsi="Times New Roman"/>
              </w:rPr>
              <w:t xml:space="preserve">та отчетов по практическим </w:t>
            </w:r>
            <w:r w:rsidRPr="004F1599">
              <w:rPr>
                <w:rFonts w:ascii="Times New Roman" w:eastAsia="PMingLiU" w:hAnsi="Times New Roman"/>
              </w:rPr>
              <w:t>работам</w:t>
            </w:r>
            <w:r>
              <w:rPr>
                <w:rFonts w:ascii="Times New Roman" w:eastAsia="PMingLiU" w:hAnsi="Times New Roman"/>
              </w:rPr>
              <w:t>.</w:t>
            </w:r>
          </w:p>
        </w:tc>
      </w:tr>
      <w:tr w:rsidR="004C5494" w:rsidRPr="00DF3827" w:rsidTr="00531BE9">
        <w:trPr>
          <w:trHeight w:val="446"/>
        </w:trPr>
        <w:tc>
          <w:tcPr>
            <w:tcW w:w="3085" w:type="dxa"/>
            <w:tcBorders>
              <w:top w:val="single" w:sz="12" w:space="0" w:color="auto"/>
              <w:left w:val="single" w:sz="12" w:space="0" w:color="auto"/>
              <w:bottom w:val="single" w:sz="12" w:space="0" w:color="auto"/>
              <w:right w:val="single" w:sz="4" w:space="0" w:color="auto"/>
            </w:tcBorders>
          </w:tcPr>
          <w:p w:rsidR="004C5494" w:rsidRPr="00BD5549" w:rsidRDefault="004C5494" w:rsidP="00531BE9">
            <w:pPr>
              <w:spacing w:after="0" w:line="240" w:lineRule="auto"/>
              <w:rPr>
                <w:rFonts w:ascii="Times New Roman" w:eastAsia="PMingLiU" w:hAnsi="Times New Roman"/>
              </w:rPr>
            </w:pPr>
            <w:r w:rsidRPr="00BD5549">
              <w:rPr>
                <w:rFonts w:ascii="Times New Roman" w:eastAsia="PMingLiU" w:hAnsi="Times New Roman"/>
              </w:rPr>
              <w:t>ПК 4.4 Обеспечивать защиту программного обеспечения компьютерных систем программными средствами.</w:t>
            </w:r>
          </w:p>
        </w:tc>
        <w:tc>
          <w:tcPr>
            <w:tcW w:w="4281" w:type="dxa"/>
            <w:tcBorders>
              <w:top w:val="single" w:sz="12" w:space="0" w:color="auto"/>
              <w:left w:val="single" w:sz="4" w:space="0" w:color="auto"/>
              <w:bottom w:val="single" w:sz="12" w:space="0" w:color="auto"/>
              <w:right w:val="single" w:sz="4" w:space="0" w:color="auto"/>
            </w:tcBorders>
          </w:tcPr>
          <w:p w:rsidR="004C5494" w:rsidRPr="00BD5549" w:rsidRDefault="004C5494" w:rsidP="00531BE9">
            <w:pPr>
              <w:spacing w:after="0" w:line="240" w:lineRule="auto"/>
              <w:rPr>
                <w:rFonts w:ascii="Times New Roman" w:eastAsia="PMingLiU" w:hAnsi="Times New Roman"/>
              </w:rPr>
            </w:pPr>
            <w:r w:rsidRPr="00BD5549">
              <w:rPr>
                <w:rFonts w:ascii="Times New Roman" w:eastAsia="PMingLiU" w:hAnsi="Times New Roman"/>
              </w:rPr>
              <w:t>Оценка «отлично» - проанализированы риски и характеристики качества программного обеспечения; обоснованы и выбраны методы и средства защиты программного обеспечения; определен необходимый уровень защиты; защита программного обеспечения реализована на требуемом уровне.</w:t>
            </w:r>
          </w:p>
          <w:p w:rsidR="004C5494" w:rsidRPr="00BD5549" w:rsidRDefault="004C5494" w:rsidP="00531BE9">
            <w:pPr>
              <w:spacing w:after="0" w:line="240" w:lineRule="auto"/>
              <w:rPr>
                <w:rFonts w:ascii="Times New Roman" w:eastAsia="PMingLiU" w:hAnsi="Times New Roman"/>
              </w:rPr>
            </w:pPr>
            <w:r w:rsidRPr="00BD5549">
              <w:rPr>
                <w:rFonts w:ascii="Times New Roman" w:eastAsia="PMingLiU" w:hAnsi="Times New Roman"/>
              </w:rPr>
              <w:t>Оценка «хорошо» - проанализированы риски и характеристики качества программного обеспечения; выбраны методы и средства защиты программного обеспечения; защита программного обеспечения реализована на требуемом уровне.</w:t>
            </w:r>
          </w:p>
          <w:p w:rsidR="004C5494" w:rsidRPr="00BD5549" w:rsidRDefault="004C5494" w:rsidP="00531BE9">
            <w:pPr>
              <w:spacing w:after="0" w:line="240" w:lineRule="auto"/>
              <w:rPr>
                <w:rFonts w:ascii="Times New Roman" w:eastAsia="PMingLiU" w:hAnsi="Times New Roman"/>
              </w:rPr>
            </w:pPr>
            <w:r w:rsidRPr="00BD5549">
              <w:rPr>
                <w:rFonts w:ascii="Times New Roman" w:eastAsia="PMingLiU" w:hAnsi="Times New Roman"/>
              </w:rPr>
              <w:lastRenderedPageBreak/>
              <w:t>Оценка «удовлетворительно» - проанализированы риски и характеристики качества программного обеспечения; выбраны методы и средства защиты программного обеспечения; защита программного обеспечения реализована на стандартном уровне</w:t>
            </w:r>
          </w:p>
        </w:tc>
        <w:tc>
          <w:tcPr>
            <w:tcW w:w="2097" w:type="dxa"/>
            <w:tcBorders>
              <w:top w:val="single" w:sz="12" w:space="0" w:color="auto"/>
              <w:left w:val="single" w:sz="4" w:space="0" w:color="auto"/>
              <w:bottom w:val="single" w:sz="12" w:space="0" w:color="auto"/>
              <w:right w:val="single" w:sz="12" w:space="0" w:color="auto"/>
            </w:tcBorders>
          </w:tcPr>
          <w:p w:rsidR="004C5494" w:rsidRPr="004F1599" w:rsidRDefault="004C5494" w:rsidP="00531BE9">
            <w:pPr>
              <w:spacing w:after="0"/>
              <w:rPr>
                <w:rFonts w:ascii="Times New Roman" w:eastAsia="PMingLiU" w:hAnsi="Times New Roman"/>
              </w:rPr>
            </w:pPr>
            <w:r>
              <w:rPr>
                <w:rFonts w:ascii="Times New Roman" w:eastAsia="PMingLiU" w:hAnsi="Times New Roman"/>
              </w:rPr>
              <w:lastRenderedPageBreak/>
              <w:t>П</w:t>
            </w:r>
            <w:r w:rsidRPr="004F1599">
              <w:rPr>
                <w:rFonts w:ascii="Times New Roman" w:eastAsia="PMingLiU" w:hAnsi="Times New Roman"/>
              </w:rPr>
              <w:t xml:space="preserve">рактическое задание по разработке программного модуля в соответствии с техническим </w:t>
            </w:r>
            <w:r>
              <w:rPr>
                <w:rFonts w:ascii="Times New Roman" w:eastAsia="PMingLiU" w:hAnsi="Times New Roman"/>
              </w:rPr>
              <w:t xml:space="preserve">заданием </w:t>
            </w:r>
          </w:p>
          <w:p w:rsidR="004C5494" w:rsidRPr="004F1599" w:rsidRDefault="004C5494" w:rsidP="00531BE9">
            <w:pPr>
              <w:spacing w:after="0"/>
              <w:rPr>
                <w:rFonts w:ascii="Times New Roman" w:eastAsia="PMingLiU" w:hAnsi="Times New Roman"/>
              </w:rPr>
            </w:pPr>
            <w:r w:rsidRPr="004F1599">
              <w:rPr>
                <w:rFonts w:ascii="Times New Roman" w:eastAsia="PMingLiU" w:hAnsi="Times New Roman"/>
              </w:rPr>
              <w:t>Защи</w:t>
            </w:r>
            <w:r>
              <w:rPr>
                <w:rFonts w:ascii="Times New Roman" w:eastAsia="PMingLiU" w:hAnsi="Times New Roman"/>
              </w:rPr>
              <w:t xml:space="preserve">та отчетов по практическим </w:t>
            </w:r>
            <w:r w:rsidRPr="004F1599">
              <w:rPr>
                <w:rFonts w:ascii="Times New Roman" w:eastAsia="PMingLiU" w:hAnsi="Times New Roman"/>
              </w:rPr>
              <w:t>работам</w:t>
            </w:r>
            <w:r>
              <w:rPr>
                <w:rFonts w:ascii="Times New Roman" w:eastAsia="PMingLiU" w:hAnsi="Times New Roman"/>
              </w:rPr>
              <w:t>.</w:t>
            </w:r>
          </w:p>
        </w:tc>
      </w:tr>
      <w:tr w:rsidR="004C5494" w:rsidRPr="00DF3827" w:rsidTr="00531BE9">
        <w:trPr>
          <w:trHeight w:val="446"/>
        </w:trPr>
        <w:tc>
          <w:tcPr>
            <w:tcW w:w="9463" w:type="dxa"/>
            <w:gridSpan w:val="3"/>
            <w:tcBorders>
              <w:top w:val="single" w:sz="12" w:space="0" w:color="auto"/>
              <w:left w:val="single" w:sz="12" w:space="0" w:color="auto"/>
              <w:bottom w:val="single" w:sz="12" w:space="0" w:color="auto"/>
              <w:right w:val="single" w:sz="12" w:space="0" w:color="auto"/>
            </w:tcBorders>
          </w:tcPr>
          <w:p w:rsidR="004C5494" w:rsidRPr="0046387D" w:rsidRDefault="004C5494" w:rsidP="00531BE9">
            <w:pPr>
              <w:spacing w:before="120" w:after="120" w:line="240" w:lineRule="auto"/>
              <w:rPr>
                <w:rFonts w:ascii="Times New Roman" w:hAnsi="Times New Roman"/>
              </w:rPr>
            </w:pPr>
            <w:r w:rsidRPr="0046387D">
              <w:rPr>
                <w:rFonts w:ascii="Times New Roman" w:hAnsi="Times New Roman"/>
                <w:b/>
                <w:bCs/>
              </w:rPr>
              <w:lastRenderedPageBreak/>
              <w:t xml:space="preserve">Раздел 1. </w:t>
            </w:r>
            <w:r>
              <w:rPr>
                <w:rFonts w:ascii="Times New Roman" w:hAnsi="Times New Roman"/>
                <w:b/>
              </w:rPr>
              <w:t>Технология разработки и защиты</w:t>
            </w:r>
            <w:r w:rsidRPr="0046387D">
              <w:rPr>
                <w:rFonts w:ascii="Times New Roman" w:hAnsi="Times New Roman"/>
                <w:b/>
              </w:rPr>
              <w:t xml:space="preserve"> баз данных</w:t>
            </w:r>
          </w:p>
        </w:tc>
      </w:tr>
      <w:tr w:rsidR="004C5494" w:rsidRPr="00DF3827" w:rsidTr="00531BE9">
        <w:trPr>
          <w:trHeight w:val="446"/>
        </w:trPr>
        <w:tc>
          <w:tcPr>
            <w:tcW w:w="3085" w:type="dxa"/>
            <w:tcBorders>
              <w:top w:val="single" w:sz="12" w:space="0" w:color="auto"/>
              <w:left w:val="single" w:sz="12" w:space="0" w:color="auto"/>
              <w:bottom w:val="single" w:sz="12" w:space="0" w:color="auto"/>
              <w:right w:val="single" w:sz="4" w:space="0" w:color="auto"/>
            </w:tcBorders>
          </w:tcPr>
          <w:p w:rsidR="004C5494" w:rsidRPr="0046387D" w:rsidRDefault="004C5494" w:rsidP="00531BE9">
            <w:pPr>
              <w:spacing w:after="0" w:line="240" w:lineRule="auto"/>
              <w:rPr>
                <w:rFonts w:ascii="Times New Roman" w:hAnsi="Times New Roman"/>
              </w:rPr>
            </w:pPr>
            <w:r w:rsidRPr="0046387D">
              <w:rPr>
                <w:rFonts w:ascii="Times New Roman" w:hAnsi="Times New Roman"/>
              </w:rPr>
              <w:t>ПК 11.1 Осуществлять сбор, обработку и анализ информации для проектирования баз данных.</w:t>
            </w:r>
          </w:p>
        </w:tc>
        <w:tc>
          <w:tcPr>
            <w:tcW w:w="4281" w:type="dxa"/>
            <w:tcBorders>
              <w:top w:val="single" w:sz="12" w:space="0" w:color="auto"/>
              <w:left w:val="single" w:sz="4" w:space="0" w:color="auto"/>
              <w:bottom w:val="single" w:sz="12" w:space="0" w:color="auto"/>
              <w:right w:val="single" w:sz="4" w:space="0" w:color="auto"/>
            </w:tcBorders>
          </w:tcPr>
          <w:p w:rsidR="004C5494" w:rsidRPr="0046387D" w:rsidRDefault="004C5494" w:rsidP="00531BE9">
            <w:pPr>
              <w:spacing w:after="0" w:line="240" w:lineRule="auto"/>
              <w:rPr>
                <w:rFonts w:ascii="Times New Roman" w:hAnsi="Times New Roman"/>
              </w:rPr>
            </w:pPr>
            <w:r w:rsidRPr="0046387D">
              <w:rPr>
                <w:rFonts w:ascii="Times New Roman" w:hAnsi="Times New Roman"/>
              </w:rPr>
              <w:t>Оценка «</w:t>
            </w:r>
            <w:r w:rsidRPr="0046387D">
              <w:rPr>
                <w:rFonts w:ascii="Times New Roman" w:hAnsi="Times New Roman"/>
                <w:b/>
              </w:rPr>
              <w:t>отлично</w:t>
            </w:r>
            <w:r w:rsidRPr="0046387D">
              <w:rPr>
                <w:rFonts w:ascii="Times New Roman" w:hAnsi="Times New Roman"/>
              </w:rPr>
              <w:t>» - выполнен анализ и предварительная обработка информации, выделены объекты и атрибуты в соответствии с заданием; построена и обоснована концептуальная модель БД.</w:t>
            </w:r>
          </w:p>
          <w:p w:rsidR="004C5494" w:rsidRPr="0046387D" w:rsidRDefault="004C5494" w:rsidP="00531BE9">
            <w:pPr>
              <w:spacing w:after="0" w:line="240" w:lineRule="auto"/>
              <w:rPr>
                <w:rFonts w:ascii="Times New Roman" w:hAnsi="Times New Roman"/>
              </w:rPr>
            </w:pPr>
            <w:r w:rsidRPr="0046387D">
              <w:rPr>
                <w:rFonts w:ascii="Times New Roman" w:hAnsi="Times New Roman"/>
              </w:rPr>
              <w:t>Оценка «</w:t>
            </w:r>
            <w:r w:rsidRPr="0046387D">
              <w:rPr>
                <w:rFonts w:ascii="Times New Roman" w:hAnsi="Times New Roman"/>
                <w:b/>
              </w:rPr>
              <w:t>хорошо</w:t>
            </w:r>
            <w:r w:rsidRPr="0046387D">
              <w:rPr>
                <w:rFonts w:ascii="Times New Roman" w:hAnsi="Times New Roman"/>
              </w:rPr>
              <w:t>» - выполнена предварительная обработка информации, выделены объекты и атрибуты в соответствии с заданием; построена концептуальная модель БД.</w:t>
            </w:r>
          </w:p>
          <w:p w:rsidR="004C5494" w:rsidRPr="0046387D" w:rsidRDefault="004C5494" w:rsidP="00531BE9">
            <w:pPr>
              <w:spacing w:after="0" w:line="240" w:lineRule="auto"/>
              <w:rPr>
                <w:rFonts w:ascii="Times New Roman" w:hAnsi="Times New Roman"/>
              </w:rPr>
            </w:pPr>
            <w:r w:rsidRPr="0046387D">
              <w:rPr>
                <w:rFonts w:ascii="Times New Roman" w:hAnsi="Times New Roman"/>
              </w:rPr>
              <w:t>Оценка «</w:t>
            </w:r>
            <w:r w:rsidRPr="0046387D">
              <w:rPr>
                <w:rFonts w:ascii="Times New Roman" w:hAnsi="Times New Roman"/>
                <w:b/>
              </w:rPr>
              <w:t>удовлетворительно</w:t>
            </w:r>
            <w:r w:rsidRPr="0046387D">
              <w:rPr>
                <w:rFonts w:ascii="Times New Roman" w:hAnsi="Times New Roman"/>
              </w:rPr>
              <w:t>» - частично выполнена предварительная обработка информации, выделены основные объекты и атрибуты практически соответствующие заданию; построена концептуальная модель БД.</w:t>
            </w:r>
          </w:p>
        </w:tc>
        <w:tc>
          <w:tcPr>
            <w:tcW w:w="2097" w:type="dxa"/>
            <w:tcBorders>
              <w:top w:val="single" w:sz="12" w:space="0" w:color="auto"/>
              <w:left w:val="single" w:sz="4" w:space="0" w:color="auto"/>
              <w:bottom w:val="single" w:sz="12" w:space="0" w:color="auto"/>
              <w:right w:val="single" w:sz="12" w:space="0" w:color="auto"/>
            </w:tcBorders>
          </w:tcPr>
          <w:p w:rsidR="004C5494" w:rsidRPr="004F1599" w:rsidRDefault="004C5494" w:rsidP="00531BE9">
            <w:pPr>
              <w:spacing w:after="0"/>
              <w:rPr>
                <w:rFonts w:ascii="Times New Roman" w:eastAsia="PMingLiU" w:hAnsi="Times New Roman"/>
              </w:rPr>
            </w:pPr>
            <w:r>
              <w:rPr>
                <w:rFonts w:ascii="Times New Roman" w:eastAsia="PMingLiU" w:hAnsi="Times New Roman"/>
              </w:rPr>
              <w:t>П</w:t>
            </w:r>
            <w:r w:rsidRPr="004F1599">
              <w:rPr>
                <w:rFonts w:ascii="Times New Roman" w:eastAsia="PMingLiU" w:hAnsi="Times New Roman"/>
              </w:rPr>
              <w:t xml:space="preserve">рактическое задание по разработке программного модуля в соответствии с техническим </w:t>
            </w:r>
            <w:r>
              <w:rPr>
                <w:rFonts w:ascii="Times New Roman" w:eastAsia="PMingLiU" w:hAnsi="Times New Roman"/>
              </w:rPr>
              <w:t xml:space="preserve">заданием </w:t>
            </w:r>
          </w:p>
          <w:p w:rsidR="004C5494" w:rsidRPr="004F1599" w:rsidRDefault="004C5494" w:rsidP="00531BE9">
            <w:pPr>
              <w:spacing w:after="0"/>
              <w:rPr>
                <w:rFonts w:ascii="Times New Roman" w:eastAsia="PMingLiU" w:hAnsi="Times New Roman"/>
              </w:rPr>
            </w:pPr>
            <w:r w:rsidRPr="004F1599">
              <w:rPr>
                <w:rFonts w:ascii="Times New Roman" w:eastAsia="PMingLiU" w:hAnsi="Times New Roman"/>
              </w:rPr>
              <w:t>Защи</w:t>
            </w:r>
            <w:r>
              <w:rPr>
                <w:rFonts w:ascii="Times New Roman" w:eastAsia="PMingLiU" w:hAnsi="Times New Roman"/>
              </w:rPr>
              <w:t xml:space="preserve">та отчетов по практическим </w:t>
            </w:r>
            <w:r w:rsidRPr="004F1599">
              <w:rPr>
                <w:rFonts w:ascii="Times New Roman" w:eastAsia="PMingLiU" w:hAnsi="Times New Roman"/>
              </w:rPr>
              <w:t>работам</w:t>
            </w:r>
            <w:r>
              <w:rPr>
                <w:rFonts w:ascii="Times New Roman" w:eastAsia="PMingLiU" w:hAnsi="Times New Roman"/>
              </w:rPr>
              <w:t>.</w:t>
            </w:r>
          </w:p>
        </w:tc>
      </w:tr>
      <w:tr w:rsidR="004C5494" w:rsidRPr="00DF3827" w:rsidTr="00531BE9">
        <w:trPr>
          <w:trHeight w:val="446"/>
        </w:trPr>
        <w:tc>
          <w:tcPr>
            <w:tcW w:w="3085" w:type="dxa"/>
            <w:tcBorders>
              <w:top w:val="single" w:sz="12" w:space="0" w:color="auto"/>
              <w:left w:val="single" w:sz="12" w:space="0" w:color="auto"/>
              <w:bottom w:val="single" w:sz="12" w:space="0" w:color="auto"/>
              <w:right w:val="single" w:sz="4" w:space="0" w:color="auto"/>
            </w:tcBorders>
          </w:tcPr>
          <w:p w:rsidR="004C5494" w:rsidRPr="0046387D" w:rsidRDefault="004C5494" w:rsidP="00531BE9">
            <w:pPr>
              <w:spacing w:after="0" w:line="240" w:lineRule="auto"/>
              <w:rPr>
                <w:rFonts w:ascii="Times New Roman" w:hAnsi="Times New Roman"/>
              </w:rPr>
            </w:pPr>
            <w:r w:rsidRPr="0046387D">
              <w:rPr>
                <w:rFonts w:ascii="Times New Roman" w:hAnsi="Times New Roman"/>
              </w:rPr>
              <w:t>ПК 11.2. Проектировать базу данных на основе анализа предметной области.</w:t>
            </w:r>
          </w:p>
        </w:tc>
        <w:tc>
          <w:tcPr>
            <w:tcW w:w="4281" w:type="dxa"/>
            <w:tcBorders>
              <w:top w:val="single" w:sz="12" w:space="0" w:color="auto"/>
              <w:left w:val="single" w:sz="4" w:space="0" w:color="auto"/>
              <w:bottom w:val="single" w:sz="12" w:space="0" w:color="auto"/>
              <w:right w:val="single" w:sz="4" w:space="0" w:color="auto"/>
            </w:tcBorders>
          </w:tcPr>
          <w:p w:rsidR="004C5494" w:rsidRPr="0046387D" w:rsidRDefault="004C5494" w:rsidP="00531BE9">
            <w:pPr>
              <w:spacing w:after="0" w:line="240" w:lineRule="auto"/>
              <w:rPr>
                <w:rFonts w:ascii="Times New Roman" w:hAnsi="Times New Roman"/>
              </w:rPr>
            </w:pPr>
            <w:r w:rsidRPr="0046387D">
              <w:rPr>
                <w:rFonts w:ascii="Times New Roman" w:hAnsi="Times New Roman"/>
              </w:rPr>
              <w:t>Оценка «</w:t>
            </w:r>
            <w:r w:rsidRPr="0046387D">
              <w:rPr>
                <w:rFonts w:ascii="Times New Roman" w:hAnsi="Times New Roman"/>
                <w:b/>
              </w:rPr>
              <w:t>отлично</w:t>
            </w:r>
            <w:r w:rsidRPr="0046387D">
              <w:rPr>
                <w:rFonts w:ascii="Times New Roman" w:hAnsi="Times New Roman"/>
              </w:rPr>
              <w:t>» - спроектирована и нормализована БД в полном соответствии с поставленной задачей и применением case-средств; уровень нормализации соответствует 3НФ; таблицы проиндексированы, струк</w:t>
            </w:r>
            <w:r>
              <w:rPr>
                <w:rFonts w:ascii="Times New Roman" w:hAnsi="Times New Roman"/>
              </w:rPr>
              <w:t>тура индексов обоснована.</w:t>
            </w:r>
          </w:p>
          <w:p w:rsidR="004C5494" w:rsidRPr="0046387D" w:rsidRDefault="004C5494" w:rsidP="00531BE9">
            <w:pPr>
              <w:spacing w:after="0" w:line="240" w:lineRule="auto"/>
              <w:rPr>
                <w:rFonts w:ascii="Times New Roman" w:hAnsi="Times New Roman"/>
              </w:rPr>
            </w:pPr>
            <w:r w:rsidRPr="0046387D">
              <w:rPr>
                <w:rFonts w:ascii="Times New Roman" w:hAnsi="Times New Roman"/>
              </w:rPr>
              <w:t>Оценка «</w:t>
            </w:r>
            <w:r w:rsidRPr="0046387D">
              <w:rPr>
                <w:rFonts w:ascii="Times New Roman" w:hAnsi="Times New Roman"/>
                <w:b/>
              </w:rPr>
              <w:t>хорошо</w:t>
            </w:r>
            <w:r w:rsidRPr="0046387D">
              <w:rPr>
                <w:rFonts w:ascii="Times New Roman" w:hAnsi="Times New Roman"/>
              </w:rPr>
              <w:t>» - спроектирована и нормализована БД в соответствии с поставленной задачей и применением case-средств; уровень нормализации соответствует 3НФ; таблицы проиндексированы.</w:t>
            </w:r>
          </w:p>
          <w:p w:rsidR="004C5494" w:rsidRPr="0046387D" w:rsidRDefault="004C5494" w:rsidP="00531BE9">
            <w:pPr>
              <w:spacing w:after="0" w:line="240" w:lineRule="auto"/>
              <w:rPr>
                <w:rFonts w:ascii="Times New Roman" w:hAnsi="Times New Roman"/>
              </w:rPr>
            </w:pPr>
            <w:r w:rsidRPr="0046387D">
              <w:rPr>
                <w:rFonts w:ascii="Times New Roman" w:hAnsi="Times New Roman"/>
              </w:rPr>
              <w:t>Оценка «</w:t>
            </w:r>
            <w:r w:rsidRPr="0046387D">
              <w:rPr>
                <w:rFonts w:ascii="Times New Roman" w:hAnsi="Times New Roman"/>
                <w:b/>
              </w:rPr>
              <w:t>удовлетворительно</w:t>
            </w:r>
            <w:r w:rsidRPr="0046387D">
              <w:rPr>
                <w:rFonts w:ascii="Times New Roman" w:hAnsi="Times New Roman"/>
              </w:rPr>
              <w:t>» - спроектирована и нормализована БД  с незначительными отклонениями от поставленной задачи и с применением case-средств; уровень нормализации соответствует 3НФ; таблицы час</w:t>
            </w:r>
            <w:r>
              <w:rPr>
                <w:rFonts w:ascii="Times New Roman" w:hAnsi="Times New Roman"/>
              </w:rPr>
              <w:t>тично проиндексированы.</w:t>
            </w:r>
          </w:p>
        </w:tc>
        <w:tc>
          <w:tcPr>
            <w:tcW w:w="2097" w:type="dxa"/>
            <w:tcBorders>
              <w:top w:val="single" w:sz="12" w:space="0" w:color="auto"/>
              <w:left w:val="single" w:sz="4" w:space="0" w:color="auto"/>
              <w:bottom w:val="single" w:sz="12" w:space="0" w:color="auto"/>
              <w:right w:val="single" w:sz="12" w:space="0" w:color="auto"/>
            </w:tcBorders>
          </w:tcPr>
          <w:p w:rsidR="004C5494" w:rsidRPr="004F1599" w:rsidRDefault="004C5494" w:rsidP="00531BE9">
            <w:pPr>
              <w:spacing w:after="0"/>
              <w:rPr>
                <w:rFonts w:ascii="Times New Roman" w:eastAsia="PMingLiU" w:hAnsi="Times New Roman"/>
              </w:rPr>
            </w:pPr>
            <w:r>
              <w:rPr>
                <w:rFonts w:ascii="Times New Roman" w:eastAsia="PMingLiU" w:hAnsi="Times New Roman"/>
              </w:rPr>
              <w:t>П</w:t>
            </w:r>
            <w:r w:rsidRPr="004F1599">
              <w:rPr>
                <w:rFonts w:ascii="Times New Roman" w:eastAsia="PMingLiU" w:hAnsi="Times New Roman"/>
              </w:rPr>
              <w:t xml:space="preserve">рактическое задание по разработке программного модуля в соответствии с техническим </w:t>
            </w:r>
            <w:r>
              <w:rPr>
                <w:rFonts w:ascii="Times New Roman" w:eastAsia="PMingLiU" w:hAnsi="Times New Roman"/>
              </w:rPr>
              <w:t xml:space="preserve">заданием </w:t>
            </w:r>
          </w:p>
          <w:p w:rsidR="004C5494" w:rsidRPr="004F1599" w:rsidRDefault="004C5494" w:rsidP="00531BE9">
            <w:pPr>
              <w:spacing w:after="0"/>
              <w:rPr>
                <w:rFonts w:ascii="Times New Roman" w:eastAsia="PMingLiU" w:hAnsi="Times New Roman"/>
              </w:rPr>
            </w:pPr>
            <w:r w:rsidRPr="004F1599">
              <w:rPr>
                <w:rFonts w:ascii="Times New Roman" w:eastAsia="PMingLiU" w:hAnsi="Times New Roman"/>
              </w:rPr>
              <w:t>Защи</w:t>
            </w:r>
            <w:r>
              <w:rPr>
                <w:rFonts w:ascii="Times New Roman" w:eastAsia="PMingLiU" w:hAnsi="Times New Roman"/>
              </w:rPr>
              <w:t xml:space="preserve">та отчетов по практическим </w:t>
            </w:r>
            <w:r w:rsidRPr="004F1599">
              <w:rPr>
                <w:rFonts w:ascii="Times New Roman" w:eastAsia="PMingLiU" w:hAnsi="Times New Roman"/>
              </w:rPr>
              <w:t>работам</w:t>
            </w:r>
            <w:r>
              <w:rPr>
                <w:rFonts w:ascii="Times New Roman" w:eastAsia="PMingLiU" w:hAnsi="Times New Roman"/>
              </w:rPr>
              <w:t>.</w:t>
            </w:r>
          </w:p>
        </w:tc>
      </w:tr>
      <w:tr w:rsidR="004C5494" w:rsidRPr="00DF3827" w:rsidTr="00531BE9">
        <w:trPr>
          <w:trHeight w:val="446"/>
        </w:trPr>
        <w:tc>
          <w:tcPr>
            <w:tcW w:w="3085" w:type="dxa"/>
            <w:tcBorders>
              <w:top w:val="single" w:sz="12" w:space="0" w:color="auto"/>
              <w:left w:val="single" w:sz="12" w:space="0" w:color="auto"/>
              <w:bottom w:val="single" w:sz="12" w:space="0" w:color="auto"/>
              <w:right w:val="single" w:sz="4" w:space="0" w:color="auto"/>
            </w:tcBorders>
          </w:tcPr>
          <w:p w:rsidR="004C5494" w:rsidRPr="0046387D" w:rsidRDefault="004C5494" w:rsidP="00531BE9">
            <w:pPr>
              <w:spacing w:after="0" w:line="240" w:lineRule="auto"/>
              <w:rPr>
                <w:rFonts w:ascii="Times New Roman" w:hAnsi="Times New Roman"/>
              </w:rPr>
            </w:pPr>
            <w:r w:rsidRPr="0046387D">
              <w:rPr>
                <w:rFonts w:ascii="Times New Roman" w:hAnsi="Times New Roman"/>
              </w:rPr>
              <w:t>ПК 11.3. Разрабатывать объекты базы данных в соответствии с результатами анализа предметной области.</w:t>
            </w:r>
          </w:p>
        </w:tc>
        <w:tc>
          <w:tcPr>
            <w:tcW w:w="4281" w:type="dxa"/>
            <w:tcBorders>
              <w:top w:val="single" w:sz="12" w:space="0" w:color="auto"/>
              <w:left w:val="single" w:sz="4" w:space="0" w:color="auto"/>
              <w:bottom w:val="single" w:sz="12" w:space="0" w:color="auto"/>
              <w:right w:val="single" w:sz="4" w:space="0" w:color="auto"/>
            </w:tcBorders>
          </w:tcPr>
          <w:p w:rsidR="004C5494" w:rsidRPr="0046387D" w:rsidRDefault="004C5494" w:rsidP="00531BE9">
            <w:pPr>
              <w:spacing w:after="0" w:line="240" w:lineRule="auto"/>
              <w:rPr>
                <w:rFonts w:ascii="Times New Roman" w:hAnsi="Times New Roman"/>
              </w:rPr>
            </w:pPr>
            <w:r w:rsidRPr="0046387D">
              <w:rPr>
                <w:rFonts w:ascii="Times New Roman" w:hAnsi="Times New Roman"/>
              </w:rPr>
              <w:t>Оценка «</w:t>
            </w:r>
            <w:r w:rsidRPr="0046387D">
              <w:rPr>
                <w:rFonts w:ascii="Times New Roman" w:hAnsi="Times New Roman"/>
                <w:b/>
              </w:rPr>
              <w:t>отлично</w:t>
            </w:r>
            <w:r w:rsidRPr="0046387D">
              <w:rPr>
                <w:rFonts w:ascii="Times New Roman" w:hAnsi="Times New Roman"/>
              </w:rPr>
              <w:t>» - выполнено построение БД в предложенной СУБД, созданные объекты полностью соответствуют заданию, все таблицы заполнены с помощью соответствующих средств; предусмотрены и</w:t>
            </w:r>
            <w:r>
              <w:rPr>
                <w:rFonts w:ascii="Times New Roman" w:hAnsi="Times New Roman"/>
              </w:rPr>
              <w:t xml:space="preserve"> </w:t>
            </w:r>
            <w:r w:rsidRPr="0046387D">
              <w:rPr>
                <w:rFonts w:ascii="Times New Roman" w:hAnsi="Times New Roman"/>
              </w:rPr>
              <w:t>реализованы уровни доступа для различных категорий пользователей.</w:t>
            </w:r>
          </w:p>
          <w:p w:rsidR="004C5494" w:rsidRPr="0046387D" w:rsidRDefault="004C5494" w:rsidP="00531BE9">
            <w:pPr>
              <w:spacing w:after="0" w:line="240" w:lineRule="auto"/>
              <w:rPr>
                <w:rFonts w:ascii="Times New Roman" w:hAnsi="Times New Roman"/>
              </w:rPr>
            </w:pPr>
            <w:r w:rsidRPr="0046387D">
              <w:rPr>
                <w:rFonts w:ascii="Times New Roman" w:hAnsi="Times New Roman"/>
              </w:rPr>
              <w:t>Оценка «</w:t>
            </w:r>
            <w:r w:rsidRPr="0046387D">
              <w:rPr>
                <w:rFonts w:ascii="Times New Roman" w:hAnsi="Times New Roman"/>
                <w:b/>
              </w:rPr>
              <w:t>хорошо</w:t>
            </w:r>
            <w:r w:rsidRPr="0046387D">
              <w:rPr>
                <w:rFonts w:ascii="Times New Roman" w:hAnsi="Times New Roman"/>
              </w:rPr>
              <w:t xml:space="preserve">» - выполнено построение БД в предложенной СУБД, созданные </w:t>
            </w:r>
            <w:r w:rsidRPr="0046387D">
              <w:rPr>
                <w:rFonts w:ascii="Times New Roman" w:hAnsi="Times New Roman"/>
              </w:rPr>
              <w:lastRenderedPageBreak/>
              <w:t>объекты соответствуют заданию с незначительными отклонениями, практически все таблицы заполнены с помощью соответствующих средств; предусмотрен и частично реализован доступ для различных категорий пользователей.</w:t>
            </w:r>
          </w:p>
          <w:p w:rsidR="004C5494" w:rsidRPr="0046387D" w:rsidRDefault="004C5494" w:rsidP="00531BE9">
            <w:pPr>
              <w:spacing w:after="0" w:line="240" w:lineRule="auto"/>
              <w:rPr>
                <w:rFonts w:ascii="Times New Roman" w:hAnsi="Times New Roman"/>
              </w:rPr>
            </w:pPr>
            <w:r w:rsidRPr="0046387D">
              <w:rPr>
                <w:rFonts w:ascii="Times New Roman" w:hAnsi="Times New Roman"/>
              </w:rPr>
              <w:t>Оценка «</w:t>
            </w:r>
            <w:r w:rsidRPr="0046387D">
              <w:rPr>
                <w:rFonts w:ascii="Times New Roman" w:hAnsi="Times New Roman"/>
                <w:b/>
              </w:rPr>
              <w:t>удовлетворительно</w:t>
            </w:r>
            <w:r w:rsidRPr="0046387D">
              <w:rPr>
                <w:rFonts w:ascii="Times New Roman" w:hAnsi="Times New Roman"/>
              </w:rPr>
              <w:t>» - выполнено построение БД в предложенной СУБД, созданные объекты соответствуют заданию с некоторыми отклонениями, некоторые таблицы заполнены с помощью соответствующих средств; предусмотрено разграничение доступа для различных категорий пользова</w:t>
            </w:r>
            <w:r>
              <w:rPr>
                <w:rFonts w:ascii="Times New Roman" w:hAnsi="Times New Roman"/>
              </w:rPr>
              <w:t>телей.</w:t>
            </w:r>
          </w:p>
        </w:tc>
        <w:tc>
          <w:tcPr>
            <w:tcW w:w="2097" w:type="dxa"/>
            <w:tcBorders>
              <w:top w:val="single" w:sz="12" w:space="0" w:color="auto"/>
              <w:left w:val="single" w:sz="4" w:space="0" w:color="auto"/>
              <w:bottom w:val="single" w:sz="12" w:space="0" w:color="auto"/>
              <w:right w:val="single" w:sz="12" w:space="0" w:color="auto"/>
            </w:tcBorders>
          </w:tcPr>
          <w:p w:rsidR="004C5494" w:rsidRPr="004F1599" w:rsidRDefault="004C5494" w:rsidP="00531BE9">
            <w:pPr>
              <w:spacing w:after="0"/>
              <w:rPr>
                <w:rFonts w:ascii="Times New Roman" w:eastAsia="PMingLiU" w:hAnsi="Times New Roman"/>
              </w:rPr>
            </w:pPr>
            <w:r>
              <w:rPr>
                <w:rFonts w:ascii="Times New Roman" w:eastAsia="PMingLiU" w:hAnsi="Times New Roman"/>
              </w:rPr>
              <w:lastRenderedPageBreak/>
              <w:t>П</w:t>
            </w:r>
            <w:r w:rsidRPr="004F1599">
              <w:rPr>
                <w:rFonts w:ascii="Times New Roman" w:eastAsia="PMingLiU" w:hAnsi="Times New Roman"/>
              </w:rPr>
              <w:t xml:space="preserve">рактическое задание по разработке программного модуля в соответствии с техническим </w:t>
            </w:r>
            <w:r>
              <w:rPr>
                <w:rFonts w:ascii="Times New Roman" w:eastAsia="PMingLiU" w:hAnsi="Times New Roman"/>
              </w:rPr>
              <w:t xml:space="preserve">заданием </w:t>
            </w:r>
          </w:p>
          <w:p w:rsidR="004C5494" w:rsidRPr="004F1599" w:rsidRDefault="004C5494" w:rsidP="00531BE9">
            <w:pPr>
              <w:spacing w:after="0"/>
              <w:rPr>
                <w:rFonts w:ascii="Times New Roman" w:eastAsia="PMingLiU" w:hAnsi="Times New Roman"/>
              </w:rPr>
            </w:pPr>
            <w:r w:rsidRPr="004F1599">
              <w:rPr>
                <w:rFonts w:ascii="Times New Roman" w:eastAsia="PMingLiU" w:hAnsi="Times New Roman"/>
              </w:rPr>
              <w:t>Защи</w:t>
            </w:r>
            <w:r>
              <w:rPr>
                <w:rFonts w:ascii="Times New Roman" w:eastAsia="PMingLiU" w:hAnsi="Times New Roman"/>
              </w:rPr>
              <w:t xml:space="preserve">та отчетов по </w:t>
            </w:r>
            <w:r>
              <w:rPr>
                <w:rFonts w:ascii="Times New Roman" w:eastAsia="PMingLiU" w:hAnsi="Times New Roman"/>
              </w:rPr>
              <w:lastRenderedPageBreak/>
              <w:t xml:space="preserve">практическим </w:t>
            </w:r>
            <w:r w:rsidRPr="004F1599">
              <w:rPr>
                <w:rFonts w:ascii="Times New Roman" w:eastAsia="PMingLiU" w:hAnsi="Times New Roman"/>
              </w:rPr>
              <w:t>работам</w:t>
            </w:r>
            <w:r>
              <w:rPr>
                <w:rFonts w:ascii="Times New Roman" w:eastAsia="PMingLiU" w:hAnsi="Times New Roman"/>
              </w:rPr>
              <w:t>.</w:t>
            </w:r>
          </w:p>
        </w:tc>
      </w:tr>
      <w:tr w:rsidR="004C5494" w:rsidRPr="00DF3827" w:rsidTr="00531BE9">
        <w:trPr>
          <w:trHeight w:val="446"/>
        </w:trPr>
        <w:tc>
          <w:tcPr>
            <w:tcW w:w="3085" w:type="dxa"/>
            <w:tcBorders>
              <w:top w:val="single" w:sz="12" w:space="0" w:color="auto"/>
              <w:left w:val="single" w:sz="12" w:space="0" w:color="auto"/>
              <w:bottom w:val="single" w:sz="12" w:space="0" w:color="auto"/>
              <w:right w:val="single" w:sz="4" w:space="0" w:color="auto"/>
            </w:tcBorders>
          </w:tcPr>
          <w:p w:rsidR="004C5494" w:rsidRPr="0046387D" w:rsidRDefault="004C5494" w:rsidP="00531BE9">
            <w:pPr>
              <w:spacing w:after="0" w:line="240" w:lineRule="auto"/>
              <w:rPr>
                <w:rFonts w:ascii="Times New Roman" w:hAnsi="Times New Roman"/>
              </w:rPr>
            </w:pPr>
            <w:r w:rsidRPr="0046387D">
              <w:rPr>
                <w:rFonts w:ascii="Times New Roman" w:hAnsi="Times New Roman"/>
              </w:rPr>
              <w:lastRenderedPageBreak/>
              <w:t>ПК 11.4. Реализовывать базу данных в конкретной системе управления базами данных.</w:t>
            </w:r>
          </w:p>
        </w:tc>
        <w:tc>
          <w:tcPr>
            <w:tcW w:w="4281" w:type="dxa"/>
            <w:tcBorders>
              <w:top w:val="single" w:sz="12" w:space="0" w:color="auto"/>
              <w:left w:val="single" w:sz="4" w:space="0" w:color="auto"/>
              <w:bottom w:val="single" w:sz="12" w:space="0" w:color="auto"/>
              <w:right w:val="single" w:sz="4" w:space="0" w:color="auto"/>
            </w:tcBorders>
          </w:tcPr>
          <w:p w:rsidR="004C5494" w:rsidRPr="0046387D" w:rsidRDefault="004C5494" w:rsidP="00531BE9">
            <w:pPr>
              <w:spacing w:after="0" w:line="240" w:lineRule="auto"/>
              <w:rPr>
                <w:rFonts w:ascii="Times New Roman" w:hAnsi="Times New Roman"/>
              </w:rPr>
            </w:pPr>
            <w:r w:rsidRPr="0046387D">
              <w:rPr>
                <w:rFonts w:ascii="Times New Roman" w:hAnsi="Times New Roman"/>
              </w:rPr>
              <w:t>Оценка «</w:t>
            </w:r>
            <w:r w:rsidRPr="0046387D">
              <w:rPr>
                <w:rFonts w:ascii="Times New Roman" w:hAnsi="Times New Roman"/>
                <w:b/>
              </w:rPr>
              <w:t>отлично</w:t>
            </w:r>
            <w:r w:rsidRPr="0046387D">
              <w:rPr>
                <w:rFonts w:ascii="Times New Roman" w:hAnsi="Times New Roman"/>
              </w:rPr>
              <w:t>» - созданы и корректно работают запросы к БД, сформированные отчеты выводят данные с учетом группировки в полном соответствии с заданием.</w:t>
            </w:r>
          </w:p>
          <w:p w:rsidR="004C5494" w:rsidRPr="0046387D" w:rsidRDefault="004C5494" w:rsidP="00531BE9">
            <w:pPr>
              <w:spacing w:after="0" w:line="240" w:lineRule="auto"/>
              <w:rPr>
                <w:rFonts w:ascii="Times New Roman" w:hAnsi="Times New Roman"/>
              </w:rPr>
            </w:pPr>
            <w:r w:rsidRPr="0046387D">
              <w:rPr>
                <w:rFonts w:ascii="Times New Roman" w:hAnsi="Times New Roman"/>
              </w:rPr>
              <w:t>Оценка «</w:t>
            </w:r>
            <w:r w:rsidRPr="0046387D">
              <w:rPr>
                <w:rFonts w:ascii="Times New Roman" w:hAnsi="Times New Roman"/>
                <w:b/>
              </w:rPr>
              <w:t>хорошо</w:t>
            </w:r>
            <w:r w:rsidRPr="0046387D">
              <w:rPr>
                <w:rFonts w:ascii="Times New Roman" w:hAnsi="Times New Roman"/>
              </w:rPr>
              <w:t>» - созданы и выполняются запросы к БД, сформированные отчеты выводят данные с учетом группировки в основном в соответствии с заданием.</w:t>
            </w:r>
          </w:p>
          <w:p w:rsidR="004C5494" w:rsidRPr="0046387D" w:rsidRDefault="004C5494" w:rsidP="00531BE9">
            <w:pPr>
              <w:spacing w:after="0" w:line="240" w:lineRule="auto"/>
              <w:rPr>
                <w:rFonts w:ascii="Times New Roman" w:hAnsi="Times New Roman"/>
              </w:rPr>
            </w:pPr>
            <w:r w:rsidRPr="0046387D">
              <w:rPr>
                <w:rFonts w:ascii="Times New Roman" w:hAnsi="Times New Roman"/>
              </w:rPr>
              <w:t>Оценка «</w:t>
            </w:r>
            <w:r w:rsidRPr="0046387D">
              <w:rPr>
                <w:rFonts w:ascii="Times New Roman" w:hAnsi="Times New Roman"/>
                <w:b/>
              </w:rPr>
              <w:t>удовлетворительно</w:t>
            </w:r>
            <w:r w:rsidRPr="0046387D">
              <w:rPr>
                <w:rFonts w:ascii="Times New Roman" w:hAnsi="Times New Roman"/>
              </w:rPr>
              <w:t>» - созданы и выполняются запросы к БД, сформированные отчеты выводят данные в осно</w:t>
            </w:r>
            <w:r>
              <w:rPr>
                <w:rFonts w:ascii="Times New Roman" w:hAnsi="Times New Roman"/>
              </w:rPr>
              <w:t>вном в соответствии с заданием.</w:t>
            </w:r>
          </w:p>
        </w:tc>
        <w:tc>
          <w:tcPr>
            <w:tcW w:w="2097" w:type="dxa"/>
            <w:tcBorders>
              <w:top w:val="single" w:sz="12" w:space="0" w:color="auto"/>
              <w:left w:val="single" w:sz="4" w:space="0" w:color="auto"/>
              <w:bottom w:val="single" w:sz="12" w:space="0" w:color="auto"/>
              <w:right w:val="single" w:sz="12" w:space="0" w:color="auto"/>
            </w:tcBorders>
          </w:tcPr>
          <w:p w:rsidR="004C5494" w:rsidRPr="004F1599" w:rsidRDefault="004C5494" w:rsidP="00531BE9">
            <w:pPr>
              <w:spacing w:after="0"/>
              <w:rPr>
                <w:rFonts w:ascii="Times New Roman" w:eastAsia="PMingLiU" w:hAnsi="Times New Roman"/>
              </w:rPr>
            </w:pPr>
            <w:r>
              <w:rPr>
                <w:rFonts w:ascii="Times New Roman" w:eastAsia="PMingLiU" w:hAnsi="Times New Roman"/>
              </w:rPr>
              <w:t>П</w:t>
            </w:r>
            <w:r w:rsidRPr="004F1599">
              <w:rPr>
                <w:rFonts w:ascii="Times New Roman" w:eastAsia="PMingLiU" w:hAnsi="Times New Roman"/>
              </w:rPr>
              <w:t xml:space="preserve">рактическое задание по разработке программного модуля в соответствии с техническим </w:t>
            </w:r>
            <w:r>
              <w:rPr>
                <w:rFonts w:ascii="Times New Roman" w:eastAsia="PMingLiU" w:hAnsi="Times New Roman"/>
              </w:rPr>
              <w:t xml:space="preserve">заданием </w:t>
            </w:r>
          </w:p>
          <w:p w:rsidR="004C5494" w:rsidRPr="004F1599" w:rsidRDefault="004C5494" w:rsidP="00531BE9">
            <w:pPr>
              <w:spacing w:after="0"/>
              <w:rPr>
                <w:rFonts w:ascii="Times New Roman" w:eastAsia="PMingLiU" w:hAnsi="Times New Roman"/>
              </w:rPr>
            </w:pPr>
            <w:r w:rsidRPr="004F1599">
              <w:rPr>
                <w:rFonts w:ascii="Times New Roman" w:eastAsia="PMingLiU" w:hAnsi="Times New Roman"/>
              </w:rPr>
              <w:t>Защи</w:t>
            </w:r>
            <w:r>
              <w:rPr>
                <w:rFonts w:ascii="Times New Roman" w:eastAsia="PMingLiU" w:hAnsi="Times New Roman"/>
              </w:rPr>
              <w:t xml:space="preserve">та отчетов по практическим </w:t>
            </w:r>
            <w:r w:rsidRPr="004F1599">
              <w:rPr>
                <w:rFonts w:ascii="Times New Roman" w:eastAsia="PMingLiU" w:hAnsi="Times New Roman"/>
              </w:rPr>
              <w:t>работам</w:t>
            </w:r>
            <w:r>
              <w:rPr>
                <w:rFonts w:ascii="Times New Roman" w:eastAsia="PMingLiU" w:hAnsi="Times New Roman"/>
              </w:rPr>
              <w:t>.</w:t>
            </w:r>
          </w:p>
        </w:tc>
      </w:tr>
      <w:tr w:rsidR="004C5494" w:rsidRPr="00DF3827" w:rsidTr="00531BE9">
        <w:trPr>
          <w:trHeight w:val="446"/>
        </w:trPr>
        <w:tc>
          <w:tcPr>
            <w:tcW w:w="3085" w:type="dxa"/>
            <w:tcBorders>
              <w:top w:val="single" w:sz="12" w:space="0" w:color="auto"/>
              <w:left w:val="single" w:sz="12" w:space="0" w:color="auto"/>
              <w:bottom w:val="single" w:sz="12" w:space="0" w:color="auto"/>
              <w:right w:val="single" w:sz="4" w:space="0" w:color="auto"/>
            </w:tcBorders>
          </w:tcPr>
          <w:p w:rsidR="004C5494" w:rsidRPr="0046387D" w:rsidRDefault="004C5494" w:rsidP="00531BE9">
            <w:pPr>
              <w:spacing w:after="0" w:line="240" w:lineRule="auto"/>
              <w:rPr>
                <w:rFonts w:ascii="Times New Roman" w:hAnsi="Times New Roman"/>
              </w:rPr>
            </w:pPr>
            <w:r w:rsidRPr="0046387D">
              <w:rPr>
                <w:rFonts w:ascii="Times New Roman" w:hAnsi="Times New Roman"/>
              </w:rPr>
              <w:t>ПК 11.5. Администрировать базы данных</w:t>
            </w:r>
          </w:p>
        </w:tc>
        <w:tc>
          <w:tcPr>
            <w:tcW w:w="4281" w:type="dxa"/>
            <w:tcBorders>
              <w:top w:val="single" w:sz="12" w:space="0" w:color="auto"/>
              <w:left w:val="single" w:sz="4" w:space="0" w:color="auto"/>
              <w:bottom w:val="single" w:sz="12" w:space="0" w:color="auto"/>
              <w:right w:val="single" w:sz="4" w:space="0" w:color="auto"/>
            </w:tcBorders>
          </w:tcPr>
          <w:p w:rsidR="004C5494" w:rsidRPr="0046387D" w:rsidRDefault="004C5494" w:rsidP="00531BE9">
            <w:pPr>
              <w:spacing w:after="0" w:line="240" w:lineRule="auto"/>
              <w:rPr>
                <w:rFonts w:ascii="Times New Roman" w:hAnsi="Times New Roman"/>
              </w:rPr>
            </w:pPr>
            <w:r w:rsidRPr="0046387D">
              <w:rPr>
                <w:rFonts w:ascii="Times New Roman" w:hAnsi="Times New Roman"/>
              </w:rPr>
              <w:t>Оценка «</w:t>
            </w:r>
            <w:r w:rsidRPr="0046387D">
              <w:rPr>
                <w:rFonts w:ascii="Times New Roman" w:hAnsi="Times New Roman"/>
                <w:b/>
              </w:rPr>
              <w:t>отлично</w:t>
            </w:r>
            <w:r w:rsidRPr="0046387D">
              <w:rPr>
                <w:rFonts w:ascii="Times New Roman" w:hAnsi="Times New Roman"/>
              </w:rPr>
              <w:t>» - выполнен анализ эффективности обработки данных и запросов пользователей; обоснованы и выбраны принципы регистрации и система паролей; созданы и обоснованы группы пользователей.</w:t>
            </w:r>
          </w:p>
          <w:p w:rsidR="004C5494" w:rsidRPr="0046387D" w:rsidRDefault="004C5494" w:rsidP="00531BE9">
            <w:pPr>
              <w:spacing w:after="0" w:line="240" w:lineRule="auto"/>
              <w:rPr>
                <w:rFonts w:ascii="Times New Roman" w:hAnsi="Times New Roman"/>
              </w:rPr>
            </w:pPr>
            <w:r w:rsidRPr="0046387D">
              <w:rPr>
                <w:rFonts w:ascii="Times New Roman" w:hAnsi="Times New Roman"/>
              </w:rPr>
              <w:t>Оценка «</w:t>
            </w:r>
            <w:r w:rsidRPr="0046387D">
              <w:rPr>
                <w:rFonts w:ascii="Times New Roman" w:hAnsi="Times New Roman"/>
                <w:b/>
              </w:rPr>
              <w:t>хорошо</w:t>
            </w:r>
            <w:r w:rsidRPr="0046387D">
              <w:rPr>
                <w:rFonts w:ascii="Times New Roman" w:hAnsi="Times New Roman"/>
              </w:rPr>
              <w:t xml:space="preserve">» - обоснованы и выбраны принципы регистрации и система паролей; созданы и обоснованы группы </w:t>
            </w:r>
            <w:r>
              <w:rPr>
                <w:rFonts w:ascii="Times New Roman" w:hAnsi="Times New Roman"/>
              </w:rPr>
              <w:t xml:space="preserve">пользователей </w:t>
            </w:r>
          </w:p>
          <w:p w:rsidR="004C5494" w:rsidRPr="0046387D" w:rsidRDefault="004C5494" w:rsidP="00531BE9">
            <w:pPr>
              <w:spacing w:after="0" w:line="240" w:lineRule="auto"/>
              <w:rPr>
                <w:rFonts w:ascii="Times New Roman" w:hAnsi="Times New Roman"/>
              </w:rPr>
            </w:pPr>
            <w:r w:rsidRPr="0046387D">
              <w:rPr>
                <w:rFonts w:ascii="Times New Roman" w:hAnsi="Times New Roman"/>
              </w:rPr>
              <w:t>Оценка «</w:t>
            </w:r>
            <w:r w:rsidRPr="0046387D">
              <w:rPr>
                <w:rFonts w:ascii="Times New Roman" w:hAnsi="Times New Roman"/>
                <w:b/>
              </w:rPr>
              <w:t>удовлетворительно</w:t>
            </w:r>
            <w:r w:rsidRPr="0046387D">
              <w:rPr>
                <w:rFonts w:ascii="Times New Roman" w:hAnsi="Times New Roman"/>
              </w:rPr>
              <w:t>» -  выбраны принципы регистрации и система паролей; созданы и о</w:t>
            </w:r>
            <w:r>
              <w:rPr>
                <w:rFonts w:ascii="Times New Roman" w:hAnsi="Times New Roman"/>
              </w:rPr>
              <w:t xml:space="preserve">боснованы группы пользователей </w:t>
            </w:r>
          </w:p>
        </w:tc>
        <w:tc>
          <w:tcPr>
            <w:tcW w:w="2097" w:type="dxa"/>
            <w:tcBorders>
              <w:top w:val="single" w:sz="12" w:space="0" w:color="auto"/>
              <w:left w:val="single" w:sz="4" w:space="0" w:color="auto"/>
              <w:bottom w:val="single" w:sz="12" w:space="0" w:color="auto"/>
              <w:right w:val="single" w:sz="12" w:space="0" w:color="auto"/>
            </w:tcBorders>
          </w:tcPr>
          <w:p w:rsidR="004C5494" w:rsidRPr="004F1599" w:rsidRDefault="004C5494" w:rsidP="00531BE9">
            <w:pPr>
              <w:spacing w:after="0"/>
              <w:rPr>
                <w:rFonts w:ascii="Times New Roman" w:eastAsia="PMingLiU" w:hAnsi="Times New Roman"/>
              </w:rPr>
            </w:pPr>
            <w:r>
              <w:rPr>
                <w:rFonts w:ascii="Times New Roman" w:eastAsia="PMingLiU" w:hAnsi="Times New Roman"/>
              </w:rPr>
              <w:t>П</w:t>
            </w:r>
            <w:r w:rsidRPr="004F1599">
              <w:rPr>
                <w:rFonts w:ascii="Times New Roman" w:eastAsia="PMingLiU" w:hAnsi="Times New Roman"/>
              </w:rPr>
              <w:t xml:space="preserve">рактическое задание по разработке программного модуля в соответствии с техническим </w:t>
            </w:r>
            <w:r>
              <w:rPr>
                <w:rFonts w:ascii="Times New Roman" w:eastAsia="PMingLiU" w:hAnsi="Times New Roman"/>
              </w:rPr>
              <w:t xml:space="preserve">заданием </w:t>
            </w:r>
          </w:p>
          <w:p w:rsidR="004C5494" w:rsidRPr="004F1599" w:rsidRDefault="004C5494" w:rsidP="00531BE9">
            <w:pPr>
              <w:spacing w:after="0"/>
              <w:rPr>
                <w:rFonts w:ascii="Times New Roman" w:eastAsia="PMingLiU" w:hAnsi="Times New Roman"/>
              </w:rPr>
            </w:pPr>
            <w:r w:rsidRPr="004F1599">
              <w:rPr>
                <w:rFonts w:ascii="Times New Roman" w:eastAsia="PMingLiU" w:hAnsi="Times New Roman"/>
              </w:rPr>
              <w:t>Защи</w:t>
            </w:r>
            <w:r>
              <w:rPr>
                <w:rFonts w:ascii="Times New Roman" w:eastAsia="PMingLiU" w:hAnsi="Times New Roman"/>
              </w:rPr>
              <w:t xml:space="preserve">та отчетов по практическим </w:t>
            </w:r>
            <w:r w:rsidRPr="004F1599">
              <w:rPr>
                <w:rFonts w:ascii="Times New Roman" w:eastAsia="PMingLiU" w:hAnsi="Times New Roman"/>
              </w:rPr>
              <w:t>работам</w:t>
            </w:r>
            <w:r>
              <w:rPr>
                <w:rFonts w:ascii="Times New Roman" w:eastAsia="PMingLiU" w:hAnsi="Times New Roman"/>
              </w:rPr>
              <w:t>.</w:t>
            </w:r>
          </w:p>
        </w:tc>
      </w:tr>
      <w:tr w:rsidR="004C5494" w:rsidRPr="00DF3827" w:rsidTr="00531BE9">
        <w:trPr>
          <w:trHeight w:val="446"/>
        </w:trPr>
        <w:tc>
          <w:tcPr>
            <w:tcW w:w="3085" w:type="dxa"/>
            <w:tcBorders>
              <w:top w:val="single" w:sz="12" w:space="0" w:color="auto"/>
              <w:left w:val="single" w:sz="12" w:space="0" w:color="auto"/>
              <w:bottom w:val="single" w:sz="12" w:space="0" w:color="auto"/>
              <w:right w:val="single" w:sz="4" w:space="0" w:color="auto"/>
            </w:tcBorders>
          </w:tcPr>
          <w:p w:rsidR="004C5494" w:rsidRPr="0046387D" w:rsidRDefault="004C5494" w:rsidP="00531BE9">
            <w:pPr>
              <w:spacing w:after="0" w:line="240" w:lineRule="auto"/>
              <w:rPr>
                <w:rFonts w:ascii="Times New Roman" w:hAnsi="Times New Roman"/>
              </w:rPr>
            </w:pPr>
            <w:r w:rsidRPr="0046387D">
              <w:rPr>
                <w:rFonts w:ascii="Times New Roman" w:hAnsi="Times New Roman"/>
              </w:rPr>
              <w:t>ПК 11.6. Защищать информацию в базе данных с использованием технологии защиты информации.</w:t>
            </w:r>
          </w:p>
        </w:tc>
        <w:tc>
          <w:tcPr>
            <w:tcW w:w="4281" w:type="dxa"/>
            <w:tcBorders>
              <w:top w:val="single" w:sz="12" w:space="0" w:color="auto"/>
              <w:left w:val="single" w:sz="4" w:space="0" w:color="auto"/>
              <w:bottom w:val="single" w:sz="12" w:space="0" w:color="auto"/>
              <w:right w:val="single" w:sz="4" w:space="0" w:color="auto"/>
            </w:tcBorders>
          </w:tcPr>
          <w:p w:rsidR="004C5494" w:rsidRPr="0046387D" w:rsidRDefault="004C5494" w:rsidP="00531BE9">
            <w:pPr>
              <w:spacing w:after="0" w:line="240" w:lineRule="auto"/>
              <w:rPr>
                <w:rFonts w:ascii="Times New Roman" w:hAnsi="Times New Roman"/>
              </w:rPr>
            </w:pPr>
            <w:r w:rsidRPr="0046387D">
              <w:rPr>
                <w:rFonts w:ascii="Times New Roman" w:hAnsi="Times New Roman"/>
              </w:rPr>
              <w:t>Оценка «</w:t>
            </w:r>
            <w:r w:rsidRPr="0046387D">
              <w:rPr>
                <w:rFonts w:ascii="Times New Roman" w:hAnsi="Times New Roman"/>
                <w:b/>
              </w:rPr>
              <w:t>отлично</w:t>
            </w:r>
            <w:r w:rsidRPr="0046387D">
              <w:rPr>
                <w:rFonts w:ascii="Times New Roman" w:hAnsi="Times New Roman"/>
              </w:rPr>
              <w:t>» - обоснован период резервного копирования БД на основе анализа обращений пользователей; выполнено резервное копирование БД; выполнено восстановления состояния БД на заданную дату.</w:t>
            </w:r>
          </w:p>
          <w:p w:rsidR="004C5494" w:rsidRPr="0046387D" w:rsidRDefault="004C5494" w:rsidP="00531BE9">
            <w:pPr>
              <w:spacing w:after="0" w:line="240" w:lineRule="auto"/>
              <w:rPr>
                <w:rFonts w:ascii="Times New Roman" w:hAnsi="Times New Roman"/>
              </w:rPr>
            </w:pPr>
            <w:r w:rsidRPr="0046387D">
              <w:rPr>
                <w:rFonts w:ascii="Times New Roman" w:hAnsi="Times New Roman"/>
              </w:rPr>
              <w:t>Оценка «</w:t>
            </w:r>
            <w:r w:rsidRPr="0046387D">
              <w:rPr>
                <w:rFonts w:ascii="Times New Roman" w:hAnsi="Times New Roman"/>
                <w:b/>
              </w:rPr>
              <w:t>хорошо</w:t>
            </w:r>
            <w:r w:rsidRPr="0046387D">
              <w:rPr>
                <w:rFonts w:ascii="Times New Roman" w:hAnsi="Times New Roman"/>
              </w:rPr>
              <w:t>» - обоснован период резервного копирования БД; выполнено резервное копирование БД; выполнено восстановления состояния БД на заданную дату.</w:t>
            </w:r>
          </w:p>
          <w:p w:rsidR="004C5494" w:rsidRPr="0046387D" w:rsidRDefault="004C5494" w:rsidP="00531BE9">
            <w:pPr>
              <w:spacing w:after="0" w:line="240" w:lineRule="auto"/>
              <w:rPr>
                <w:rFonts w:ascii="Times New Roman" w:hAnsi="Times New Roman"/>
              </w:rPr>
            </w:pPr>
            <w:r w:rsidRPr="0046387D">
              <w:rPr>
                <w:rFonts w:ascii="Times New Roman" w:hAnsi="Times New Roman"/>
              </w:rPr>
              <w:lastRenderedPageBreak/>
              <w:t>Оценка «</w:t>
            </w:r>
            <w:r w:rsidRPr="0046387D">
              <w:rPr>
                <w:rFonts w:ascii="Times New Roman" w:hAnsi="Times New Roman"/>
                <w:b/>
              </w:rPr>
              <w:t>удовлетворительно</w:t>
            </w:r>
            <w:r w:rsidRPr="0046387D">
              <w:rPr>
                <w:rFonts w:ascii="Times New Roman" w:hAnsi="Times New Roman"/>
              </w:rPr>
              <w:t>» - выполнено резервное копирование БД; выполнено восстановления состояния БД на заданную дату.</w:t>
            </w:r>
          </w:p>
        </w:tc>
        <w:tc>
          <w:tcPr>
            <w:tcW w:w="2097" w:type="dxa"/>
            <w:tcBorders>
              <w:top w:val="single" w:sz="12" w:space="0" w:color="auto"/>
              <w:left w:val="single" w:sz="4" w:space="0" w:color="auto"/>
              <w:bottom w:val="single" w:sz="12" w:space="0" w:color="auto"/>
              <w:right w:val="single" w:sz="12" w:space="0" w:color="auto"/>
            </w:tcBorders>
          </w:tcPr>
          <w:p w:rsidR="004C5494" w:rsidRPr="004F1599" w:rsidRDefault="004C5494" w:rsidP="00531BE9">
            <w:pPr>
              <w:spacing w:after="0"/>
              <w:rPr>
                <w:rFonts w:ascii="Times New Roman" w:eastAsia="PMingLiU" w:hAnsi="Times New Roman"/>
              </w:rPr>
            </w:pPr>
            <w:r>
              <w:rPr>
                <w:rFonts w:ascii="Times New Roman" w:eastAsia="PMingLiU" w:hAnsi="Times New Roman"/>
              </w:rPr>
              <w:lastRenderedPageBreak/>
              <w:t>П</w:t>
            </w:r>
            <w:r w:rsidRPr="004F1599">
              <w:rPr>
                <w:rFonts w:ascii="Times New Roman" w:eastAsia="PMingLiU" w:hAnsi="Times New Roman"/>
              </w:rPr>
              <w:t xml:space="preserve">рактическое задание по разработке программного модуля в соответствии с техническим </w:t>
            </w:r>
            <w:r>
              <w:rPr>
                <w:rFonts w:ascii="Times New Roman" w:eastAsia="PMingLiU" w:hAnsi="Times New Roman"/>
              </w:rPr>
              <w:t xml:space="preserve">заданием </w:t>
            </w:r>
          </w:p>
          <w:p w:rsidR="004C5494" w:rsidRPr="004F1599" w:rsidRDefault="004C5494" w:rsidP="00531BE9">
            <w:pPr>
              <w:spacing w:after="0"/>
              <w:rPr>
                <w:rFonts w:ascii="Times New Roman" w:eastAsia="PMingLiU" w:hAnsi="Times New Roman"/>
              </w:rPr>
            </w:pPr>
            <w:r w:rsidRPr="004F1599">
              <w:rPr>
                <w:rFonts w:ascii="Times New Roman" w:eastAsia="PMingLiU" w:hAnsi="Times New Roman"/>
              </w:rPr>
              <w:t>Защи</w:t>
            </w:r>
            <w:r>
              <w:rPr>
                <w:rFonts w:ascii="Times New Roman" w:eastAsia="PMingLiU" w:hAnsi="Times New Roman"/>
              </w:rPr>
              <w:t xml:space="preserve">та отчетов по практическим </w:t>
            </w:r>
            <w:r w:rsidRPr="004F1599">
              <w:rPr>
                <w:rFonts w:ascii="Times New Roman" w:eastAsia="PMingLiU" w:hAnsi="Times New Roman"/>
              </w:rPr>
              <w:lastRenderedPageBreak/>
              <w:t>работам</w:t>
            </w:r>
            <w:r>
              <w:rPr>
                <w:rFonts w:ascii="Times New Roman" w:eastAsia="PMingLiU" w:hAnsi="Times New Roman"/>
              </w:rPr>
              <w:t>.</w:t>
            </w:r>
          </w:p>
        </w:tc>
      </w:tr>
    </w:tbl>
    <w:p w:rsidR="004C5494" w:rsidRPr="00DF3827" w:rsidRDefault="004C5494" w:rsidP="004C5494">
      <w:pPr>
        <w:spacing w:after="0"/>
        <w:rPr>
          <w:rFonts w:ascii="Times New Roman" w:hAnsi="Times New Roman"/>
          <w:b/>
          <w:bCs/>
          <w:sz w:val="24"/>
          <w:szCs w:val="24"/>
        </w:rPr>
      </w:pPr>
    </w:p>
    <w:p w:rsidR="004C5494" w:rsidRPr="00DF3827" w:rsidRDefault="004C5494" w:rsidP="004C5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ind w:firstLine="720"/>
        <w:jc w:val="both"/>
        <w:rPr>
          <w:rFonts w:ascii="Times New Roman" w:hAnsi="Times New Roman"/>
          <w:sz w:val="24"/>
          <w:szCs w:val="24"/>
        </w:rPr>
      </w:pPr>
      <w:r w:rsidRPr="00DF3827">
        <w:rPr>
          <w:rFonts w:ascii="Times New Roman" w:hAnsi="Times New Roman"/>
          <w:sz w:val="24"/>
          <w:szCs w:val="24"/>
        </w:rP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p w:rsidR="004C5494" w:rsidRPr="00DF3827" w:rsidRDefault="004C5494" w:rsidP="004C5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hAnsi="Times New Roman"/>
          <w:sz w:val="24"/>
          <w:szCs w:val="24"/>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0"/>
        <w:gridCol w:w="3685"/>
        <w:gridCol w:w="3119"/>
      </w:tblGrid>
      <w:tr w:rsidR="004C5494" w:rsidRPr="00DF3827" w:rsidTr="00531BE9">
        <w:tc>
          <w:tcPr>
            <w:tcW w:w="3120" w:type="dxa"/>
            <w:tcBorders>
              <w:top w:val="single" w:sz="4" w:space="0" w:color="auto"/>
              <w:left w:val="single" w:sz="4" w:space="0" w:color="auto"/>
              <w:bottom w:val="single" w:sz="4" w:space="0" w:color="auto"/>
              <w:right w:val="single" w:sz="4" w:space="0" w:color="auto"/>
            </w:tcBorders>
            <w:vAlign w:val="center"/>
            <w:hideMark/>
          </w:tcPr>
          <w:p w:rsidR="004C5494" w:rsidRPr="00DF3827" w:rsidRDefault="004C5494" w:rsidP="00531BE9">
            <w:pPr>
              <w:spacing w:after="0"/>
              <w:jc w:val="center"/>
              <w:rPr>
                <w:rFonts w:ascii="Times New Roman" w:hAnsi="Times New Roman"/>
                <w:bCs/>
                <w:sz w:val="24"/>
                <w:szCs w:val="24"/>
              </w:rPr>
            </w:pPr>
            <w:r w:rsidRPr="00DF3827">
              <w:rPr>
                <w:rFonts w:ascii="Times New Roman" w:hAnsi="Times New Roman"/>
                <w:bCs/>
                <w:sz w:val="24"/>
                <w:szCs w:val="24"/>
              </w:rPr>
              <w:t xml:space="preserve">Результаты </w:t>
            </w:r>
          </w:p>
          <w:p w:rsidR="004C5494" w:rsidRPr="00DF3827" w:rsidRDefault="004C5494" w:rsidP="00531BE9">
            <w:pPr>
              <w:spacing w:after="0"/>
              <w:jc w:val="center"/>
              <w:rPr>
                <w:rFonts w:ascii="Times New Roman" w:hAnsi="Times New Roman"/>
                <w:bCs/>
                <w:sz w:val="24"/>
                <w:szCs w:val="24"/>
              </w:rPr>
            </w:pPr>
            <w:r w:rsidRPr="00DF3827">
              <w:rPr>
                <w:rFonts w:ascii="Times New Roman" w:hAnsi="Times New Roman"/>
                <w:bCs/>
                <w:sz w:val="24"/>
                <w:szCs w:val="24"/>
              </w:rPr>
              <w:t>(освоенные общие компетенции)</w:t>
            </w:r>
          </w:p>
        </w:tc>
        <w:tc>
          <w:tcPr>
            <w:tcW w:w="3685" w:type="dxa"/>
            <w:tcBorders>
              <w:top w:val="single" w:sz="4" w:space="0" w:color="auto"/>
              <w:left w:val="single" w:sz="4" w:space="0" w:color="auto"/>
              <w:bottom w:val="single" w:sz="4" w:space="0" w:color="auto"/>
              <w:right w:val="single" w:sz="4" w:space="0" w:color="auto"/>
            </w:tcBorders>
            <w:vAlign w:val="center"/>
            <w:hideMark/>
          </w:tcPr>
          <w:p w:rsidR="004C5494" w:rsidRPr="00DF3827" w:rsidRDefault="004C5494" w:rsidP="00531BE9">
            <w:pPr>
              <w:spacing w:after="0"/>
              <w:jc w:val="center"/>
              <w:rPr>
                <w:rFonts w:ascii="Times New Roman" w:hAnsi="Times New Roman"/>
                <w:sz w:val="24"/>
                <w:szCs w:val="24"/>
              </w:rPr>
            </w:pPr>
            <w:r w:rsidRPr="00DF3827">
              <w:rPr>
                <w:rFonts w:ascii="Times New Roman" w:hAnsi="Times New Roman"/>
                <w:bCs/>
                <w:sz w:val="24"/>
                <w:szCs w:val="24"/>
              </w:rPr>
              <w:t>Основные показатели оценки результата</w:t>
            </w:r>
          </w:p>
        </w:tc>
        <w:tc>
          <w:tcPr>
            <w:tcW w:w="3119" w:type="dxa"/>
            <w:tcBorders>
              <w:top w:val="single" w:sz="4" w:space="0" w:color="auto"/>
              <w:left w:val="single" w:sz="4" w:space="0" w:color="auto"/>
              <w:bottom w:val="single" w:sz="4" w:space="0" w:color="auto"/>
              <w:right w:val="single" w:sz="4" w:space="0" w:color="auto"/>
            </w:tcBorders>
            <w:vAlign w:val="center"/>
            <w:hideMark/>
          </w:tcPr>
          <w:p w:rsidR="004C5494" w:rsidRPr="00DF3827" w:rsidRDefault="004C5494" w:rsidP="00531BE9">
            <w:pPr>
              <w:spacing w:after="0"/>
              <w:jc w:val="center"/>
              <w:rPr>
                <w:rFonts w:ascii="Times New Roman" w:hAnsi="Times New Roman"/>
                <w:bCs/>
                <w:sz w:val="24"/>
                <w:szCs w:val="24"/>
              </w:rPr>
            </w:pPr>
            <w:r w:rsidRPr="00DF3827">
              <w:rPr>
                <w:rFonts w:ascii="Times New Roman" w:hAnsi="Times New Roman"/>
                <w:bCs/>
                <w:sz w:val="24"/>
                <w:szCs w:val="24"/>
              </w:rPr>
              <w:t xml:space="preserve">Формы и методы контроля и оценки </w:t>
            </w:r>
          </w:p>
        </w:tc>
      </w:tr>
      <w:tr w:rsidR="004C5494" w:rsidRPr="00DF3827" w:rsidTr="00531BE9">
        <w:trPr>
          <w:trHeight w:val="332"/>
        </w:trPr>
        <w:tc>
          <w:tcPr>
            <w:tcW w:w="3120" w:type="dxa"/>
            <w:tcBorders>
              <w:top w:val="single" w:sz="4" w:space="0" w:color="auto"/>
              <w:left w:val="single" w:sz="4" w:space="0" w:color="auto"/>
              <w:bottom w:val="single" w:sz="4" w:space="0" w:color="auto"/>
              <w:right w:val="single" w:sz="4" w:space="0" w:color="auto"/>
            </w:tcBorders>
            <w:hideMark/>
          </w:tcPr>
          <w:p w:rsidR="004C5494" w:rsidRPr="00BD5549" w:rsidRDefault="004C5494" w:rsidP="00531BE9">
            <w:pPr>
              <w:spacing w:after="0" w:line="240" w:lineRule="auto"/>
              <w:rPr>
                <w:rFonts w:ascii="Times New Roman" w:eastAsia="PMingLiU" w:hAnsi="Times New Roman"/>
              </w:rPr>
            </w:pPr>
            <w:r w:rsidRPr="00BD5549">
              <w:rPr>
                <w:rFonts w:ascii="Times New Roman" w:eastAsia="PMingLiU" w:hAnsi="Times New Roman"/>
              </w:rPr>
              <w:t>ОК 01. Выбирать способы решения задач профессиональной деятельности, применительно к различным контекстам.</w:t>
            </w:r>
          </w:p>
        </w:tc>
        <w:tc>
          <w:tcPr>
            <w:tcW w:w="3685" w:type="dxa"/>
            <w:tcBorders>
              <w:top w:val="single" w:sz="4" w:space="0" w:color="auto"/>
              <w:left w:val="single" w:sz="4" w:space="0" w:color="auto"/>
              <w:bottom w:val="single" w:sz="4" w:space="0" w:color="auto"/>
              <w:right w:val="single" w:sz="4" w:space="0" w:color="auto"/>
            </w:tcBorders>
            <w:hideMark/>
          </w:tcPr>
          <w:p w:rsidR="004C5494" w:rsidRPr="00BD5549" w:rsidRDefault="004C5494" w:rsidP="00AC7AAC">
            <w:pPr>
              <w:numPr>
                <w:ilvl w:val="0"/>
                <w:numId w:val="217"/>
              </w:numPr>
              <w:spacing w:after="0" w:line="240" w:lineRule="auto"/>
              <w:ind w:left="360" w:hanging="360"/>
              <w:rPr>
                <w:rFonts w:ascii="Times New Roman" w:eastAsia="PMingLiU" w:hAnsi="Times New Roman"/>
              </w:rPr>
            </w:pPr>
            <w:r w:rsidRPr="00BD5549">
              <w:rPr>
                <w:rFonts w:ascii="Times New Roman" w:eastAsia="PMingLiU" w:hAnsi="Times New Roman"/>
              </w:rPr>
              <w:t>обоснованность постановки цели, выбора и применения методов и способов решения профессиональных задач;</w:t>
            </w:r>
          </w:p>
          <w:p w:rsidR="004C5494" w:rsidRPr="00BD5549" w:rsidRDefault="004C5494" w:rsidP="00531BE9">
            <w:pPr>
              <w:spacing w:after="0" w:line="240" w:lineRule="auto"/>
              <w:rPr>
                <w:rFonts w:ascii="Times New Roman" w:eastAsia="PMingLiU" w:hAnsi="Times New Roman"/>
              </w:rPr>
            </w:pPr>
            <w:r w:rsidRPr="00BD5549">
              <w:rPr>
                <w:rFonts w:ascii="Times New Roman" w:eastAsia="PMingLiU" w:hAnsi="Times New Roman"/>
              </w:rPr>
              <w:t>- адекватная оценка и самооценка эффективности и качества выполнения профессиональных задач</w:t>
            </w:r>
          </w:p>
        </w:tc>
        <w:tc>
          <w:tcPr>
            <w:tcW w:w="3119" w:type="dxa"/>
            <w:tcBorders>
              <w:top w:val="single" w:sz="4" w:space="0" w:color="auto"/>
              <w:left w:val="single" w:sz="4" w:space="0" w:color="auto"/>
              <w:bottom w:val="single" w:sz="4" w:space="0" w:color="auto"/>
              <w:right w:val="single" w:sz="4" w:space="0" w:color="auto"/>
            </w:tcBorders>
          </w:tcPr>
          <w:p w:rsidR="004C5494" w:rsidRDefault="004C5494" w:rsidP="00531BE9">
            <w:r w:rsidRPr="00E66D97">
              <w:rPr>
                <w:rFonts w:ascii="Times New Roman" w:eastAsia="PMingLiU" w:hAnsi="Times New Roman"/>
              </w:rPr>
              <w:t>Экспертное наблюдение за выполнением работ</w:t>
            </w:r>
          </w:p>
        </w:tc>
      </w:tr>
      <w:tr w:rsidR="004C5494" w:rsidRPr="00DF3827" w:rsidTr="00531BE9">
        <w:trPr>
          <w:trHeight w:val="326"/>
        </w:trPr>
        <w:tc>
          <w:tcPr>
            <w:tcW w:w="3120" w:type="dxa"/>
            <w:tcBorders>
              <w:top w:val="single" w:sz="4" w:space="0" w:color="auto"/>
              <w:left w:val="single" w:sz="4" w:space="0" w:color="auto"/>
              <w:bottom w:val="single" w:sz="4" w:space="0" w:color="auto"/>
              <w:right w:val="single" w:sz="4" w:space="0" w:color="auto"/>
            </w:tcBorders>
            <w:hideMark/>
          </w:tcPr>
          <w:p w:rsidR="004C5494" w:rsidRPr="00BD5549" w:rsidRDefault="004C5494" w:rsidP="00531BE9">
            <w:pPr>
              <w:spacing w:after="0" w:line="240" w:lineRule="auto"/>
              <w:rPr>
                <w:rFonts w:ascii="Times New Roman" w:eastAsia="PMingLiU" w:hAnsi="Times New Roman"/>
              </w:rPr>
            </w:pPr>
            <w:r w:rsidRPr="00BD5549">
              <w:rPr>
                <w:rFonts w:ascii="Times New Roman" w:eastAsia="PMingLiU" w:hAnsi="Times New Roman"/>
              </w:rPr>
              <w:t>ОП 02.Осуществлять поиск, анализ и интерпретацию информации, необходимой для выполнения задач профессиональной деятельности.</w:t>
            </w:r>
          </w:p>
        </w:tc>
        <w:tc>
          <w:tcPr>
            <w:tcW w:w="3685" w:type="dxa"/>
            <w:tcBorders>
              <w:top w:val="single" w:sz="4" w:space="0" w:color="auto"/>
              <w:left w:val="single" w:sz="4" w:space="0" w:color="auto"/>
              <w:bottom w:val="single" w:sz="4" w:space="0" w:color="auto"/>
              <w:right w:val="single" w:sz="4" w:space="0" w:color="auto"/>
            </w:tcBorders>
            <w:hideMark/>
          </w:tcPr>
          <w:p w:rsidR="004C5494" w:rsidRPr="00BD5549" w:rsidRDefault="004C5494" w:rsidP="00531BE9">
            <w:pPr>
              <w:spacing w:after="0" w:line="240" w:lineRule="auto"/>
              <w:rPr>
                <w:rFonts w:ascii="Times New Roman" w:eastAsia="PMingLiU" w:hAnsi="Times New Roman"/>
              </w:rPr>
            </w:pPr>
            <w:r w:rsidRPr="00BD5549">
              <w:rPr>
                <w:rFonts w:ascii="Times New Roman" w:eastAsia="PMingLiU" w:hAnsi="Times New Roman"/>
              </w:rPr>
              <w:t>- использование различных источников, включая электронные ресурсы, медиаресурсы, Интернет-ресурсы, периодические издания по специальности для решения профессиональных задач</w:t>
            </w:r>
          </w:p>
        </w:tc>
        <w:tc>
          <w:tcPr>
            <w:tcW w:w="3119" w:type="dxa"/>
            <w:tcBorders>
              <w:top w:val="single" w:sz="4" w:space="0" w:color="auto"/>
              <w:left w:val="single" w:sz="4" w:space="0" w:color="auto"/>
              <w:bottom w:val="single" w:sz="4" w:space="0" w:color="auto"/>
              <w:right w:val="single" w:sz="4" w:space="0" w:color="auto"/>
            </w:tcBorders>
          </w:tcPr>
          <w:p w:rsidR="004C5494" w:rsidRDefault="004C5494" w:rsidP="00531BE9">
            <w:r w:rsidRPr="00E66D97">
              <w:rPr>
                <w:rFonts w:ascii="Times New Roman" w:eastAsia="PMingLiU" w:hAnsi="Times New Roman"/>
              </w:rPr>
              <w:t>Экспертное наблюдение за выполнением работ</w:t>
            </w:r>
          </w:p>
        </w:tc>
      </w:tr>
      <w:tr w:rsidR="004C5494" w:rsidRPr="00DF3827" w:rsidTr="00531BE9">
        <w:trPr>
          <w:trHeight w:val="637"/>
        </w:trPr>
        <w:tc>
          <w:tcPr>
            <w:tcW w:w="3120" w:type="dxa"/>
            <w:tcBorders>
              <w:top w:val="single" w:sz="4" w:space="0" w:color="auto"/>
              <w:left w:val="single" w:sz="4" w:space="0" w:color="auto"/>
              <w:bottom w:val="single" w:sz="4" w:space="0" w:color="auto"/>
              <w:right w:val="single" w:sz="4" w:space="0" w:color="auto"/>
            </w:tcBorders>
            <w:hideMark/>
          </w:tcPr>
          <w:p w:rsidR="004C5494" w:rsidRPr="00BD5549" w:rsidRDefault="004C5494" w:rsidP="00531BE9">
            <w:pPr>
              <w:spacing w:after="0" w:line="240" w:lineRule="auto"/>
              <w:rPr>
                <w:rFonts w:ascii="Times New Roman" w:eastAsia="PMingLiU" w:hAnsi="Times New Roman"/>
              </w:rPr>
            </w:pPr>
            <w:r w:rsidRPr="00BD5549">
              <w:rPr>
                <w:rFonts w:ascii="Times New Roman" w:eastAsia="PMingLiU" w:hAnsi="Times New Roman"/>
              </w:rPr>
              <w:t>ОК 03. Планировать и реализовывать собственное профессиональное и личностное развитие.</w:t>
            </w:r>
          </w:p>
        </w:tc>
        <w:tc>
          <w:tcPr>
            <w:tcW w:w="3685" w:type="dxa"/>
            <w:tcBorders>
              <w:top w:val="single" w:sz="4" w:space="0" w:color="auto"/>
              <w:left w:val="single" w:sz="4" w:space="0" w:color="auto"/>
              <w:bottom w:val="single" w:sz="4" w:space="0" w:color="auto"/>
              <w:right w:val="single" w:sz="4" w:space="0" w:color="auto"/>
            </w:tcBorders>
          </w:tcPr>
          <w:p w:rsidR="004C5494" w:rsidRPr="00BD5549" w:rsidRDefault="004C5494" w:rsidP="00531BE9">
            <w:pPr>
              <w:spacing w:after="0" w:line="240" w:lineRule="auto"/>
              <w:rPr>
                <w:rFonts w:ascii="Times New Roman" w:eastAsia="PMingLiU" w:hAnsi="Times New Roman"/>
              </w:rPr>
            </w:pPr>
            <w:r w:rsidRPr="00BD5549">
              <w:rPr>
                <w:rFonts w:ascii="Times New Roman" w:eastAsia="PMingLiU" w:hAnsi="Times New Roman"/>
              </w:rPr>
              <w:t>- демонстрация ответственности за принятые решения</w:t>
            </w:r>
          </w:p>
          <w:p w:rsidR="004C5494" w:rsidRPr="00BD5549" w:rsidRDefault="004C5494" w:rsidP="00531BE9">
            <w:pPr>
              <w:spacing w:after="0" w:line="240" w:lineRule="auto"/>
              <w:rPr>
                <w:rFonts w:ascii="Times New Roman" w:eastAsia="PMingLiU" w:hAnsi="Times New Roman"/>
              </w:rPr>
            </w:pPr>
            <w:r w:rsidRPr="00BD5549">
              <w:rPr>
                <w:rFonts w:ascii="Times New Roman" w:eastAsia="PMingLiU" w:hAnsi="Times New Roman"/>
              </w:rPr>
              <w:t xml:space="preserve">- обоснованность самоанализа и коррекция результатов собственной работы; </w:t>
            </w:r>
          </w:p>
        </w:tc>
        <w:tc>
          <w:tcPr>
            <w:tcW w:w="3119" w:type="dxa"/>
            <w:tcBorders>
              <w:top w:val="single" w:sz="4" w:space="0" w:color="auto"/>
              <w:left w:val="single" w:sz="4" w:space="0" w:color="auto"/>
              <w:bottom w:val="single" w:sz="4" w:space="0" w:color="auto"/>
              <w:right w:val="single" w:sz="4" w:space="0" w:color="auto"/>
            </w:tcBorders>
          </w:tcPr>
          <w:p w:rsidR="004C5494" w:rsidRDefault="004C5494" w:rsidP="00531BE9">
            <w:r w:rsidRPr="00E66D97">
              <w:rPr>
                <w:rFonts w:ascii="Times New Roman" w:eastAsia="PMingLiU" w:hAnsi="Times New Roman"/>
              </w:rPr>
              <w:t>Экспертное наблюдение за выполнением работ</w:t>
            </w:r>
          </w:p>
        </w:tc>
      </w:tr>
      <w:tr w:rsidR="004C5494" w:rsidRPr="00DF3827" w:rsidTr="00531BE9">
        <w:trPr>
          <w:trHeight w:val="637"/>
        </w:trPr>
        <w:tc>
          <w:tcPr>
            <w:tcW w:w="3120" w:type="dxa"/>
            <w:tcBorders>
              <w:top w:val="single" w:sz="4" w:space="0" w:color="auto"/>
              <w:left w:val="single" w:sz="4" w:space="0" w:color="auto"/>
              <w:bottom w:val="single" w:sz="4" w:space="0" w:color="auto"/>
              <w:right w:val="single" w:sz="4" w:space="0" w:color="auto"/>
            </w:tcBorders>
            <w:hideMark/>
          </w:tcPr>
          <w:p w:rsidR="004C5494" w:rsidRPr="00BD5549" w:rsidRDefault="004C5494" w:rsidP="00531BE9">
            <w:pPr>
              <w:spacing w:after="0" w:line="240" w:lineRule="auto"/>
              <w:rPr>
                <w:rFonts w:ascii="Times New Roman" w:eastAsia="PMingLiU" w:hAnsi="Times New Roman"/>
              </w:rPr>
            </w:pPr>
            <w:r w:rsidRPr="00BD5549">
              <w:rPr>
                <w:rFonts w:ascii="Times New Roman" w:eastAsia="PMingLiU" w:hAnsi="Times New Roman"/>
              </w:rPr>
              <w:t>ОК 04. Работать в коллективе и команде, эффективно взаимодействовать с коллегами, руководством, клиентами.</w:t>
            </w:r>
          </w:p>
        </w:tc>
        <w:tc>
          <w:tcPr>
            <w:tcW w:w="3685" w:type="dxa"/>
            <w:tcBorders>
              <w:top w:val="single" w:sz="4" w:space="0" w:color="auto"/>
              <w:left w:val="single" w:sz="4" w:space="0" w:color="auto"/>
              <w:bottom w:val="single" w:sz="4" w:space="0" w:color="auto"/>
              <w:right w:val="single" w:sz="4" w:space="0" w:color="auto"/>
            </w:tcBorders>
            <w:hideMark/>
          </w:tcPr>
          <w:p w:rsidR="004C5494" w:rsidRPr="00BD5549" w:rsidRDefault="004C5494" w:rsidP="00531BE9">
            <w:pPr>
              <w:spacing w:after="0" w:line="240" w:lineRule="auto"/>
              <w:rPr>
                <w:rFonts w:ascii="Times New Roman" w:eastAsia="PMingLiU" w:hAnsi="Times New Roman"/>
              </w:rPr>
            </w:pPr>
            <w:r w:rsidRPr="00BD5549">
              <w:rPr>
                <w:rFonts w:ascii="Times New Roman" w:eastAsia="PMingLiU" w:hAnsi="Times New Roman"/>
              </w:rPr>
              <w:t>- взаимодействовать с обучающимися, преподавателями и мастерами в ходе обучения, с руководителями учебной и производственной практик;</w:t>
            </w:r>
          </w:p>
          <w:p w:rsidR="004C5494" w:rsidRPr="00BD5549" w:rsidRDefault="004C5494" w:rsidP="00531BE9">
            <w:pPr>
              <w:spacing w:after="0" w:line="240" w:lineRule="auto"/>
              <w:rPr>
                <w:rFonts w:ascii="Times New Roman" w:eastAsia="PMingLiU" w:hAnsi="Times New Roman"/>
              </w:rPr>
            </w:pPr>
            <w:r w:rsidRPr="00BD5549">
              <w:rPr>
                <w:rFonts w:ascii="Times New Roman" w:eastAsia="PMingLiU" w:hAnsi="Times New Roman"/>
              </w:rPr>
              <w:t>- обоснованность анализа работы членов команды (подчиненных)</w:t>
            </w:r>
          </w:p>
        </w:tc>
        <w:tc>
          <w:tcPr>
            <w:tcW w:w="3119" w:type="dxa"/>
            <w:tcBorders>
              <w:top w:val="single" w:sz="4" w:space="0" w:color="auto"/>
              <w:left w:val="single" w:sz="4" w:space="0" w:color="auto"/>
              <w:bottom w:val="single" w:sz="4" w:space="0" w:color="auto"/>
              <w:right w:val="single" w:sz="4" w:space="0" w:color="auto"/>
            </w:tcBorders>
            <w:hideMark/>
          </w:tcPr>
          <w:p w:rsidR="004C5494" w:rsidRDefault="004C5494" w:rsidP="00531BE9">
            <w:r w:rsidRPr="00E66D97">
              <w:rPr>
                <w:rFonts w:ascii="Times New Roman" w:eastAsia="PMingLiU" w:hAnsi="Times New Roman"/>
              </w:rPr>
              <w:t>Экспертное наблюдение за выполнением работ</w:t>
            </w:r>
          </w:p>
        </w:tc>
      </w:tr>
      <w:tr w:rsidR="004C5494" w:rsidRPr="00DF3827" w:rsidTr="00531BE9">
        <w:trPr>
          <w:trHeight w:val="637"/>
        </w:trPr>
        <w:tc>
          <w:tcPr>
            <w:tcW w:w="3120" w:type="dxa"/>
            <w:tcBorders>
              <w:top w:val="single" w:sz="4" w:space="0" w:color="auto"/>
              <w:left w:val="single" w:sz="4" w:space="0" w:color="auto"/>
              <w:bottom w:val="single" w:sz="4" w:space="0" w:color="auto"/>
              <w:right w:val="single" w:sz="4" w:space="0" w:color="auto"/>
            </w:tcBorders>
            <w:hideMark/>
          </w:tcPr>
          <w:p w:rsidR="004C5494" w:rsidRPr="00BD5549" w:rsidRDefault="004C5494" w:rsidP="00531BE9">
            <w:pPr>
              <w:spacing w:after="0" w:line="240" w:lineRule="auto"/>
              <w:rPr>
                <w:rFonts w:ascii="Times New Roman" w:eastAsia="PMingLiU" w:hAnsi="Times New Roman"/>
              </w:rPr>
            </w:pPr>
            <w:r w:rsidRPr="00BD5549">
              <w:rPr>
                <w:rFonts w:ascii="Times New Roman" w:eastAsia="PMingLiU" w:hAnsi="Times New Roman"/>
              </w:rPr>
              <w:t>ОК 05. Осуществлять устную и письменную коммуникацию на государственном языке с учетом особенностей социального и культурного контекста.</w:t>
            </w:r>
          </w:p>
        </w:tc>
        <w:tc>
          <w:tcPr>
            <w:tcW w:w="3685" w:type="dxa"/>
            <w:tcBorders>
              <w:top w:val="single" w:sz="4" w:space="0" w:color="auto"/>
              <w:left w:val="single" w:sz="4" w:space="0" w:color="auto"/>
              <w:bottom w:val="single" w:sz="4" w:space="0" w:color="auto"/>
              <w:right w:val="single" w:sz="4" w:space="0" w:color="auto"/>
            </w:tcBorders>
            <w:hideMark/>
          </w:tcPr>
          <w:p w:rsidR="004C5494" w:rsidRPr="00BD5549" w:rsidRDefault="004C5494" w:rsidP="00531BE9">
            <w:pPr>
              <w:spacing w:after="0" w:line="240" w:lineRule="auto"/>
              <w:rPr>
                <w:rFonts w:ascii="Times New Roman" w:eastAsia="PMingLiU" w:hAnsi="Times New Roman"/>
              </w:rPr>
            </w:pPr>
            <w:r w:rsidRPr="00BD5549">
              <w:rPr>
                <w:rFonts w:ascii="Times New Roman" w:eastAsia="PMingLiU" w:hAnsi="Times New Roman"/>
              </w:rPr>
              <w:t>Демонстрировать грамотность устной и письменной речи, - ясность формулирования и изложения мыслей</w:t>
            </w:r>
          </w:p>
        </w:tc>
        <w:tc>
          <w:tcPr>
            <w:tcW w:w="3119" w:type="dxa"/>
            <w:tcBorders>
              <w:top w:val="single" w:sz="4" w:space="0" w:color="auto"/>
              <w:left w:val="single" w:sz="4" w:space="0" w:color="auto"/>
              <w:bottom w:val="single" w:sz="4" w:space="0" w:color="auto"/>
              <w:right w:val="single" w:sz="4" w:space="0" w:color="auto"/>
            </w:tcBorders>
          </w:tcPr>
          <w:p w:rsidR="004C5494" w:rsidRDefault="004C5494" w:rsidP="00531BE9">
            <w:r w:rsidRPr="00DA22A8">
              <w:rPr>
                <w:rFonts w:ascii="Times New Roman" w:eastAsia="PMingLiU" w:hAnsi="Times New Roman"/>
              </w:rPr>
              <w:t>Экспертное наблюдение за выполнением работ</w:t>
            </w:r>
          </w:p>
        </w:tc>
      </w:tr>
      <w:tr w:rsidR="004C5494" w:rsidRPr="00DF3827" w:rsidTr="00531BE9">
        <w:trPr>
          <w:trHeight w:val="637"/>
        </w:trPr>
        <w:tc>
          <w:tcPr>
            <w:tcW w:w="3120" w:type="dxa"/>
            <w:tcBorders>
              <w:top w:val="single" w:sz="4" w:space="0" w:color="auto"/>
              <w:left w:val="single" w:sz="4" w:space="0" w:color="auto"/>
              <w:bottom w:val="single" w:sz="4" w:space="0" w:color="auto"/>
              <w:right w:val="single" w:sz="4" w:space="0" w:color="auto"/>
            </w:tcBorders>
          </w:tcPr>
          <w:p w:rsidR="004C5494" w:rsidRPr="00BD5549" w:rsidRDefault="004C5494" w:rsidP="00531BE9">
            <w:pPr>
              <w:spacing w:after="0" w:line="240" w:lineRule="auto"/>
              <w:rPr>
                <w:rFonts w:ascii="Times New Roman" w:eastAsia="PMingLiU" w:hAnsi="Times New Roman"/>
              </w:rPr>
            </w:pPr>
            <w:r w:rsidRPr="00BD5549">
              <w:rPr>
                <w:rFonts w:ascii="Times New Roman" w:eastAsia="PMingLiU" w:hAnsi="Times New Roman"/>
              </w:rPr>
              <w:t>ОК 06.  Проявлять гражданско-патриотическую позицию, демонстрировать осознанное поведение на основе традиционных общечеловеческих ценностей.</w:t>
            </w:r>
          </w:p>
        </w:tc>
        <w:tc>
          <w:tcPr>
            <w:tcW w:w="3685" w:type="dxa"/>
            <w:tcBorders>
              <w:top w:val="single" w:sz="4" w:space="0" w:color="auto"/>
              <w:left w:val="single" w:sz="4" w:space="0" w:color="auto"/>
              <w:bottom w:val="single" w:sz="4" w:space="0" w:color="auto"/>
              <w:right w:val="single" w:sz="4" w:space="0" w:color="auto"/>
            </w:tcBorders>
            <w:hideMark/>
          </w:tcPr>
          <w:p w:rsidR="004C5494" w:rsidRPr="00BD5549" w:rsidRDefault="004C5494" w:rsidP="00531BE9">
            <w:pPr>
              <w:spacing w:after="0" w:line="240" w:lineRule="auto"/>
              <w:rPr>
                <w:rFonts w:ascii="Times New Roman" w:eastAsia="PMingLiU" w:hAnsi="Times New Roman"/>
                <w:bCs/>
              </w:rPr>
            </w:pPr>
            <w:r w:rsidRPr="00BD5549">
              <w:rPr>
                <w:rFonts w:ascii="Times New Roman" w:eastAsia="PMingLiU" w:hAnsi="Times New Roman"/>
                <w:bCs/>
              </w:rPr>
              <w:t xml:space="preserve">- соблюдение норм поведения во время учебных занятий и прохождения учебной и производственной практик, </w:t>
            </w:r>
          </w:p>
          <w:p w:rsidR="004C5494" w:rsidRPr="00BD5549" w:rsidRDefault="004C5494" w:rsidP="00531BE9">
            <w:pPr>
              <w:spacing w:after="0" w:line="240" w:lineRule="auto"/>
              <w:rPr>
                <w:rFonts w:ascii="Times New Roman" w:eastAsia="PMingLiU" w:hAnsi="Times New Roman"/>
              </w:rPr>
            </w:pPr>
          </w:p>
        </w:tc>
        <w:tc>
          <w:tcPr>
            <w:tcW w:w="3119" w:type="dxa"/>
            <w:tcBorders>
              <w:top w:val="single" w:sz="4" w:space="0" w:color="auto"/>
              <w:left w:val="single" w:sz="4" w:space="0" w:color="auto"/>
              <w:bottom w:val="single" w:sz="4" w:space="0" w:color="auto"/>
              <w:right w:val="single" w:sz="4" w:space="0" w:color="auto"/>
            </w:tcBorders>
          </w:tcPr>
          <w:p w:rsidR="004C5494" w:rsidRDefault="004C5494" w:rsidP="00531BE9">
            <w:r w:rsidRPr="00DA22A8">
              <w:rPr>
                <w:rFonts w:ascii="Times New Roman" w:eastAsia="PMingLiU" w:hAnsi="Times New Roman"/>
              </w:rPr>
              <w:t>Экспертное наблюдение за выполнением работ</w:t>
            </w:r>
          </w:p>
        </w:tc>
      </w:tr>
      <w:tr w:rsidR="004C5494" w:rsidRPr="00DF3827" w:rsidTr="00531BE9">
        <w:trPr>
          <w:trHeight w:val="637"/>
        </w:trPr>
        <w:tc>
          <w:tcPr>
            <w:tcW w:w="3120" w:type="dxa"/>
            <w:tcBorders>
              <w:top w:val="single" w:sz="4" w:space="0" w:color="auto"/>
              <w:left w:val="single" w:sz="4" w:space="0" w:color="auto"/>
              <w:bottom w:val="single" w:sz="4" w:space="0" w:color="auto"/>
              <w:right w:val="single" w:sz="4" w:space="0" w:color="auto"/>
            </w:tcBorders>
            <w:hideMark/>
          </w:tcPr>
          <w:p w:rsidR="004C5494" w:rsidRPr="00BD5549" w:rsidRDefault="004C5494" w:rsidP="00531BE9">
            <w:pPr>
              <w:spacing w:after="0" w:line="240" w:lineRule="auto"/>
              <w:rPr>
                <w:rFonts w:ascii="Times New Roman" w:eastAsia="PMingLiU" w:hAnsi="Times New Roman"/>
              </w:rPr>
            </w:pPr>
            <w:r w:rsidRPr="00BD5549">
              <w:rPr>
                <w:rFonts w:ascii="Times New Roman" w:eastAsia="PMingLiU" w:hAnsi="Times New Roman"/>
              </w:rPr>
              <w:t xml:space="preserve">ОК 07. Содействовать сохранению окружающей среды, ресурсосбережению, </w:t>
            </w:r>
            <w:r w:rsidRPr="00BD5549">
              <w:rPr>
                <w:rFonts w:ascii="Times New Roman" w:eastAsia="PMingLiU" w:hAnsi="Times New Roman"/>
              </w:rPr>
              <w:lastRenderedPageBreak/>
              <w:t>эффективно действовать в чрезвычайных ситуациях.</w:t>
            </w:r>
          </w:p>
        </w:tc>
        <w:tc>
          <w:tcPr>
            <w:tcW w:w="3685" w:type="dxa"/>
            <w:tcBorders>
              <w:top w:val="single" w:sz="4" w:space="0" w:color="auto"/>
              <w:left w:val="single" w:sz="4" w:space="0" w:color="auto"/>
              <w:bottom w:val="single" w:sz="4" w:space="0" w:color="auto"/>
              <w:right w:val="single" w:sz="4" w:space="0" w:color="auto"/>
            </w:tcBorders>
            <w:hideMark/>
          </w:tcPr>
          <w:p w:rsidR="004C5494" w:rsidRPr="00BD5549" w:rsidRDefault="004C5494" w:rsidP="00531BE9">
            <w:pPr>
              <w:spacing w:after="0" w:line="240" w:lineRule="auto"/>
              <w:rPr>
                <w:rFonts w:ascii="Times New Roman" w:eastAsia="PMingLiU" w:hAnsi="Times New Roman"/>
              </w:rPr>
            </w:pPr>
            <w:r w:rsidRPr="00BD5549">
              <w:rPr>
                <w:rFonts w:ascii="Times New Roman" w:eastAsia="PMingLiU" w:hAnsi="Times New Roman"/>
              </w:rPr>
              <w:lastRenderedPageBreak/>
              <w:t xml:space="preserve">- эффективное выполнение правил ТБ во время учебных занятий, при прохождении учебной и </w:t>
            </w:r>
            <w:r w:rsidRPr="00BD5549">
              <w:rPr>
                <w:rFonts w:ascii="Times New Roman" w:eastAsia="PMingLiU" w:hAnsi="Times New Roman"/>
              </w:rPr>
              <w:lastRenderedPageBreak/>
              <w:t>производственной практик;</w:t>
            </w:r>
          </w:p>
          <w:p w:rsidR="004C5494" w:rsidRPr="00BD5549" w:rsidRDefault="004C5494" w:rsidP="00531BE9">
            <w:pPr>
              <w:spacing w:after="0" w:line="240" w:lineRule="auto"/>
              <w:rPr>
                <w:rFonts w:ascii="Times New Roman" w:eastAsia="PMingLiU" w:hAnsi="Times New Roman"/>
              </w:rPr>
            </w:pPr>
            <w:r w:rsidRPr="00BD5549">
              <w:rPr>
                <w:rFonts w:ascii="Times New Roman" w:eastAsia="PMingLiU" w:hAnsi="Times New Roman"/>
              </w:rPr>
              <w:t>- демонстрация знаний и использование ресурсосберегающих технологий в профессиональной деятельности</w:t>
            </w:r>
          </w:p>
        </w:tc>
        <w:tc>
          <w:tcPr>
            <w:tcW w:w="3119" w:type="dxa"/>
            <w:tcBorders>
              <w:top w:val="single" w:sz="4" w:space="0" w:color="auto"/>
              <w:left w:val="single" w:sz="4" w:space="0" w:color="auto"/>
              <w:bottom w:val="single" w:sz="4" w:space="0" w:color="auto"/>
              <w:right w:val="single" w:sz="4" w:space="0" w:color="auto"/>
            </w:tcBorders>
            <w:hideMark/>
          </w:tcPr>
          <w:p w:rsidR="004C5494" w:rsidRDefault="004C5494" w:rsidP="00531BE9">
            <w:r w:rsidRPr="00DA22A8">
              <w:rPr>
                <w:rFonts w:ascii="Times New Roman" w:eastAsia="PMingLiU" w:hAnsi="Times New Roman"/>
              </w:rPr>
              <w:lastRenderedPageBreak/>
              <w:t>Экспертное наблюдение за выполнением работ</w:t>
            </w:r>
          </w:p>
        </w:tc>
      </w:tr>
      <w:tr w:rsidR="004C5494" w:rsidRPr="00DF3827" w:rsidTr="00531BE9">
        <w:trPr>
          <w:trHeight w:val="637"/>
        </w:trPr>
        <w:tc>
          <w:tcPr>
            <w:tcW w:w="3120" w:type="dxa"/>
            <w:tcBorders>
              <w:top w:val="single" w:sz="4" w:space="0" w:color="auto"/>
              <w:left w:val="single" w:sz="4" w:space="0" w:color="auto"/>
              <w:bottom w:val="single" w:sz="4" w:space="0" w:color="auto"/>
              <w:right w:val="single" w:sz="4" w:space="0" w:color="auto"/>
            </w:tcBorders>
          </w:tcPr>
          <w:p w:rsidR="004C5494" w:rsidRPr="00BD5549" w:rsidRDefault="004C5494" w:rsidP="00531BE9">
            <w:pPr>
              <w:spacing w:after="0" w:line="240" w:lineRule="auto"/>
              <w:rPr>
                <w:rFonts w:ascii="Times New Roman" w:eastAsia="PMingLiU" w:hAnsi="Times New Roman"/>
              </w:rPr>
            </w:pPr>
            <w:r w:rsidRPr="00BD5549">
              <w:rPr>
                <w:rFonts w:ascii="Times New Roman" w:eastAsia="PMingLiU" w:hAnsi="Times New Roman"/>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685" w:type="dxa"/>
            <w:tcBorders>
              <w:top w:val="single" w:sz="4" w:space="0" w:color="auto"/>
              <w:left w:val="single" w:sz="4" w:space="0" w:color="auto"/>
              <w:bottom w:val="single" w:sz="4" w:space="0" w:color="auto"/>
              <w:right w:val="single" w:sz="4" w:space="0" w:color="auto"/>
            </w:tcBorders>
          </w:tcPr>
          <w:p w:rsidR="004C5494" w:rsidRPr="00BD5549" w:rsidRDefault="004C5494" w:rsidP="00531BE9">
            <w:pPr>
              <w:spacing w:after="0" w:line="240" w:lineRule="auto"/>
              <w:rPr>
                <w:rFonts w:ascii="Times New Roman" w:eastAsia="PMingLiU" w:hAnsi="Times New Roman"/>
              </w:rPr>
            </w:pPr>
            <w:r w:rsidRPr="00BD5549">
              <w:rPr>
                <w:rFonts w:ascii="Times New Roman" w:eastAsia="PMingLiU" w:hAnsi="Times New Roman"/>
              </w:rPr>
              <w:t>- эффективность использовать средств физической культуры для сохранения и укрепления здоровья при выполнении профессиональной деятельности.</w:t>
            </w:r>
          </w:p>
        </w:tc>
        <w:tc>
          <w:tcPr>
            <w:tcW w:w="3119" w:type="dxa"/>
            <w:tcBorders>
              <w:top w:val="single" w:sz="4" w:space="0" w:color="auto"/>
              <w:left w:val="single" w:sz="4" w:space="0" w:color="auto"/>
              <w:bottom w:val="single" w:sz="4" w:space="0" w:color="auto"/>
              <w:right w:val="single" w:sz="4" w:space="0" w:color="auto"/>
            </w:tcBorders>
          </w:tcPr>
          <w:p w:rsidR="004C5494" w:rsidRDefault="004C5494" w:rsidP="00531BE9">
            <w:r w:rsidRPr="00C556A0">
              <w:rPr>
                <w:rFonts w:ascii="Times New Roman" w:eastAsia="PMingLiU" w:hAnsi="Times New Roman"/>
              </w:rPr>
              <w:t>Экспертное наблюдение за выполнением работ</w:t>
            </w:r>
          </w:p>
        </w:tc>
      </w:tr>
      <w:tr w:rsidR="004C5494" w:rsidRPr="00DF3827" w:rsidTr="00531BE9">
        <w:trPr>
          <w:trHeight w:val="637"/>
        </w:trPr>
        <w:tc>
          <w:tcPr>
            <w:tcW w:w="3120" w:type="dxa"/>
            <w:tcBorders>
              <w:top w:val="single" w:sz="4" w:space="0" w:color="auto"/>
              <w:left w:val="single" w:sz="4" w:space="0" w:color="auto"/>
              <w:bottom w:val="single" w:sz="4" w:space="0" w:color="auto"/>
              <w:right w:val="single" w:sz="4" w:space="0" w:color="auto"/>
            </w:tcBorders>
          </w:tcPr>
          <w:p w:rsidR="004C5494" w:rsidRPr="00BD5549" w:rsidRDefault="004C5494" w:rsidP="00531BE9">
            <w:pPr>
              <w:spacing w:after="0" w:line="240" w:lineRule="auto"/>
              <w:rPr>
                <w:rFonts w:ascii="Times New Roman" w:eastAsia="PMingLiU" w:hAnsi="Times New Roman"/>
              </w:rPr>
            </w:pPr>
            <w:r w:rsidRPr="00BD5549">
              <w:rPr>
                <w:rFonts w:ascii="Times New Roman" w:eastAsia="PMingLiU" w:hAnsi="Times New Roman"/>
              </w:rPr>
              <w:t>ОК 09. Использовать информационные технологии в профессиональной деятельности.</w:t>
            </w:r>
          </w:p>
        </w:tc>
        <w:tc>
          <w:tcPr>
            <w:tcW w:w="3685" w:type="dxa"/>
            <w:tcBorders>
              <w:top w:val="single" w:sz="4" w:space="0" w:color="auto"/>
              <w:left w:val="single" w:sz="4" w:space="0" w:color="auto"/>
              <w:bottom w:val="single" w:sz="4" w:space="0" w:color="auto"/>
              <w:right w:val="single" w:sz="4" w:space="0" w:color="auto"/>
            </w:tcBorders>
          </w:tcPr>
          <w:p w:rsidR="004C5494" w:rsidRPr="00BD5549" w:rsidRDefault="004C5494" w:rsidP="00531BE9">
            <w:pPr>
              <w:spacing w:after="0" w:line="240" w:lineRule="auto"/>
              <w:rPr>
                <w:rFonts w:ascii="Times New Roman" w:eastAsia="PMingLiU" w:hAnsi="Times New Roman"/>
              </w:rPr>
            </w:pPr>
            <w:r w:rsidRPr="00BD5549">
              <w:rPr>
                <w:rFonts w:ascii="Times New Roman" w:eastAsia="PMingLiU" w:hAnsi="Times New Roman"/>
                <w:bCs/>
              </w:rPr>
              <w:t>- эффективность  использования и</w:t>
            </w:r>
            <w:r w:rsidRPr="00BD5549">
              <w:rPr>
                <w:rFonts w:ascii="Times New Roman" w:eastAsia="PMingLiU" w:hAnsi="Times New Roman"/>
              </w:rPr>
              <w:t>нформационно-коммуникационных технологий в профессиональной деятельности согласно формируемым умениям и получаемому практическому опыту;</w:t>
            </w:r>
          </w:p>
        </w:tc>
        <w:tc>
          <w:tcPr>
            <w:tcW w:w="3119" w:type="dxa"/>
            <w:tcBorders>
              <w:top w:val="single" w:sz="4" w:space="0" w:color="auto"/>
              <w:left w:val="single" w:sz="4" w:space="0" w:color="auto"/>
              <w:bottom w:val="single" w:sz="4" w:space="0" w:color="auto"/>
              <w:right w:val="single" w:sz="4" w:space="0" w:color="auto"/>
            </w:tcBorders>
          </w:tcPr>
          <w:p w:rsidR="004C5494" w:rsidRDefault="004C5494" w:rsidP="00531BE9">
            <w:r w:rsidRPr="00C556A0">
              <w:rPr>
                <w:rFonts w:ascii="Times New Roman" w:eastAsia="PMingLiU" w:hAnsi="Times New Roman"/>
              </w:rPr>
              <w:t>Экспертное наблюдение за выполнением работ</w:t>
            </w:r>
          </w:p>
        </w:tc>
      </w:tr>
      <w:tr w:rsidR="004C5494" w:rsidRPr="00DF3827" w:rsidTr="00531BE9">
        <w:trPr>
          <w:trHeight w:val="637"/>
        </w:trPr>
        <w:tc>
          <w:tcPr>
            <w:tcW w:w="3120" w:type="dxa"/>
            <w:tcBorders>
              <w:top w:val="single" w:sz="4" w:space="0" w:color="auto"/>
              <w:left w:val="single" w:sz="4" w:space="0" w:color="auto"/>
              <w:bottom w:val="single" w:sz="4" w:space="0" w:color="auto"/>
              <w:right w:val="single" w:sz="4" w:space="0" w:color="auto"/>
            </w:tcBorders>
          </w:tcPr>
          <w:p w:rsidR="004C5494" w:rsidRPr="00BD5549" w:rsidRDefault="004C5494" w:rsidP="00531BE9">
            <w:pPr>
              <w:spacing w:after="0" w:line="240" w:lineRule="auto"/>
              <w:rPr>
                <w:rFonts w:ascii="Times New Roman" w:eastAsia="PMingLiU" w:hAnsi="Times New Roman"/>
              </w:rPr>
            </w:pPr>
            <w:r w:rsidRPr="00BD5549">
              <w:rPr>
                <w:rFonts w:ascii="Times New Roman" w:eastAsia="PMingLiU" w:hAnsi="Times New Roman"/>
              </w:rPr>
              <w:t>ОК 10. Пользоваться профессиональной документацией на государственном и иностранном языках.</w:t>
            </w:r>
          </w:p>
        </w:tc>
        <w:tc>
          <w:tcPr>
            <w:tcW w:w="3685" w:type="dxa"/>
            <w:tcBorders>
              <w:top w:val="single" w:sz="4" w:space="0" w:color="auto"/>
              <w:left w:val="single" w:sz="4" w:space="0" w:color="auto"/>
              <w:bottom w:val="single" w:sz="4" w:space="0" w:color="auto"/>
              <w:right w:val="single" w:sz="4" w:space="0" w:color="auto"/>
            </w:tcBorders>
          </w:tcPr>
          <w:p w:rsidR="004C5494" w:rsidRPr="00BD5549" w:rsidRDefault="004C5494" w:rsidP="00531BE9">
            <w:pPr>
              <w:spacing w:after="0" w:line="240" w:lineRule="auto"/>
              <w:rPr>
                <w:rFonts w:ascii="Times New Roman" w:eastAsia="PMingLiU" w:hAnsi="Times New Roman"/>
              </w:rPr>
            </w:pPr>
            <w:r w:rsidRPr="00BD5549">
              <w:rPr>
                <w:rFonts w:ascii="Times New Roman" w:eastAsia="PMingLiU" w:hAnsi="Times New Roman"/>
              </w:rPr>
              <w:t>- эффективность использования в профессиональной деятельности необходимой технической документации, в том числе на английском языке.</w:t>
            </w:r>
          </w:p>
        </w:tc>
        <w:tc>
          <w:tcPr>
            <w:tcW w:w="3119" w:type="dxa"/>
            <w:tcBorders>
              <w:top w:val="single" w:sz="4" w:space="0" w:color="auto"/>
              <w:left w:val="single" w:sz="4" w:space="0" w:color="auto"/>
              <w:bottom w:val="single" w:sz="4" w:space="0" w:color="auto"/>
              <w:right w:val="single" w:sz="4" w:space="0" w:color="auto"/>
            </w:tcBorders>
          </w:tcPr>
          <w:p w:rsidR="004C5494" w:rsidRDefault="004C5494" w:rsidP="00531BE9">
            <w:r w:rsidRPr="00C556A0">
              <w:rPr>
                <w:rFonts w:ascii="Times New Roman" w:eastAsia="PMingLiU" w:hAnsi="Times New Roman"/>
              </w:rPr>
              <w:t>Экспертное наблюдение за выполнением работ</w:t>
            </w:r>
          </w:p>
        </w:tc>
      </w:tr>
    </w:tbl>
    <w:p w:rsidR="004C5494" w:rsidRPr="004C5494" w:rsidRDefault="004C5494" w:rsidP="004C5494">
      <w:bookmarkStart w:id="74" w:name="_GoBack"/>
      <w:bookmarkEnd w:id="64"/>
      <w:bookmarkEnd w:id="71"/>
      <w:bookmarkEnd w:id="72"/>
      <w:bookmarkEnd w:id="74"/>
    </w:p>
    <w:sectPr w:rsidR="004C5494" w:rsidRPr="004C5494" w:rsidSect="002D73F0">
      <w:endnotePr>
        <w:numFmt w:val="decimal"/>
      </w:endnotePr>
      <w:pgSz w:w="11907" w:h="16839" w:code="9"/>
      <w:pgMar w:top="851" w:right="992" w:bottom="851"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C9E" w:rsidRDefault="00335C9E" w:rsidP="00C227E4">
      <w:pPr>
        <w:spacing w:after="0" w:line="240" w:lineRule="auto"/>
      </w:pPr>
      <w:r>
        <w:separator/>
      </w:r>
    </w:p>
  </w:endnote>
  <w:endnote w:type="continuationSeparator" w:id="0">
    <w:p w:rsidR="00335C9E" w:rsidRDefault="00335C9E" w:rsidP="00C22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Franklin Gothic">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Liberation Serif">
    <w:altName w:val="MS Mincho"/>
    <w:panose1 w:val="00000000000000000000"/>
    <w:charset w:val="80"/>
    <w:family w:val="roman"/>
    <w:notTrueType/>
    <w:pitch w:val="variable"/>
    <w:sig w:usb0="00000001" w:usb1="08070000" w:usb2="00000010" w:usb3="00000000" w:csb0="00020000" w:csb1="00000000"/>
  </w:font>
  <w:font w:name="DejaVu Sans Condensed">
    <w:altName w:val="Arial"/>
    <w:panose1 w:val="00000000000000000000"/>
    <w:charset w:val="CC"/>
    <w:family w:val="swiss"/>
    <w:notTrueType/>
    <w:pitch w:val="variable"/>
    <w:sig w:usb0="00000203"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Franklin Gothic Book">
    <w:panose1 w:val="020B05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Е">
    <w:altName w:val="Calibri"/>
    <w:charset w:val="00"/>
    <w:family w:val="roman"/>
    <w:pitch w:val="variable"/>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entury Gothic">
    <w:panose1 w:val="020B0502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SchoolBookCSanPin-Regular">
    <w:altName w:val="MS Mincho"/>
    <w:panose1 w:val="00000000000000000000"/>
    <w:charset w:val="80"/>
    <w:family w:val="auto"/>
    <w:notTrueType/>
    <w:pitch w:val="default"/>
    <w:sig w:usb0="00000201" w:usb1="08070000" w:usb2="00000010" w:usb3="00000000" w:csb0="00020004" w:csb1="00000000"/>
  </w:font>
  <w:font w:name="SymbolMT">
    <w:altName w:val="MS Mincho"/>
    <w:panose1 w:val="00000000000000000000"/>
    <w:charset w:val="80"/>
    <w:family w:val="auto"/>
    <w:notTrueType/>
    <w:pitch w:val="default"/>
    <w:sig w:usb0="00000201" w:usb1="08070000" w:usb2="00000010" w:usb3="00000000" w:csb0="00020004"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PT San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BE9" w:rsidRDefault="00531BE9">
    <w:pPr>
      <w:pStyle w:val="af6"/>
      <w:jc w:val="right"/>
    </w:pPr>
    <w:r>
      <w:fldChar w:fldCharType="begin"/>
    </w:r>
    <w:r>
      <w:instrText xml:space="preserve"> PAGE   \* MERGEFORMAT </w:instrText>
    </w:r>
    <w:r>
      <w:fldChar w:fldCharType="separate"/>
    </w:r>
    <w:r w:rsidR="002D73F0">
      <w:rPr>
        <w:noProof/>
      </w:rPr>
      <w:t>394</w:t>
    </w:r>
    <w:r>
      <w:rPr>
        <w:noProof/>
      </w:rPr>
      <w:fldChar w:fldCharType="end"/>
    </w:r>
  </w:p>
  <w:p w:rsidR="00531BE9" w:rsidRDefault="00531BE9">
    <w:pPr>
      <w:pStyle w:val="a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C9E" w:rsidRDefault="00335C9E" w:rsidP="00C227E4">
      <w:pPr>
        <w:spacing w:after="0" w:line="240" w:lineRule="auto"/>
      </w:pPr>
      <w:r>
        <w:separator/>
      </w:r>
    </w:p>
  </w:footnote>
  <w:footnote w:type="continuationSeparator" w:id="0">
    <w:p w:rsidR="00335C9E" w:rsidRDefault="00335C9E" w:rsidP="00C227E4">
      <w:pPr>
        <w:spacing w:after="0" w:line="240" w:lineRule="auto"/>
      </w:pPr>
      <w:r>
        <w:continuationSeparator/>
      </w:r>
    </w:p>
  </w:footnote>
  <w:footnote w:id="1">
    <w:p w:rsidR="00531BE9" w:rsidRPr="00F8568E" w:rsidRDefault="00531BE9" w:rsidP="00C5738F">
      <w:pPr>
        <w:pStyle w:val="aff"/>
      </w:pPr>
      <w:r>
        <w:rPr>
          <w:rStyle w:val="aff1"/>
        </w:rPr>
        <w:footnoteRef/>
      </w:r>
      <w:r>
        <w:t>Образовательная организация при реализации программы вправе выбрать один из учебников на свое усмотрение.</w:t>
      </w:r>
    </w:p>
  </w:footnote>
  <w:footnote w:id="2">
    <w:p w:rsidR="00531BE9" w:rsidRPr="00282F8C" w:rsidRDefault="00531BE9" w:rsidP="00C373B9">
      <w:pPr>
        <w:pStyle w:val="aff"/>
        <w:jc w:val="both"/>
      </w:pPr>
      <w:r>
        <w:rPr>
          <w:rStyle w:val="aff1"/>
        </w:rPr>
        <w:footnoteRef/>
      </w:r>
      <w:r w:rsidRPr="004C624F">
        <w:rPr>
          <w:rStyle w:val="afff2"/>
          <w:iCs w:val="0"/>
        </w:rPr>
        <w:t>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
    <w:p w:rsidR="00531BE9" w:rsidRDefault="00531BE9" w:rsidP="00C373B9">
      <w:pPr>
        <w:pStyle w:val="aff"/>
        <w:jc w:val="both"/>
      </w:pPr>
      <w:r>
        <w:rPr>
          <w:rStyle w:val="aff1"/>
        </w:rPr>
        <w:footnoteRef/>
      </w:r>
      <w:r w:rsidRPr="004C624F">
        <w:rPr>
          <w:rStyle w:val="afff2"/>
          <w:iCs w:val="0"/>
        </w:rPr>
        <w:t xml:space="preserve">Самостоятельная работа в рамках образовательной программы планируется образовательной организацией </w:t>
      </w:r>
      <w:r>
        <w:rPr>
          <w:rStyle w:val="afff2"/>
          <w:iCs w:val="0"/>
        </w:rPr>
        <w:t>в</w:t>
      </w:r>
      <w:r w:rsidRPr="004C624F">
        <w:rPr>
          <w:rStyle w:val="afff2"/>
          <w:iCs w:val="0"/>
        </w:rPr>
        <w:t xml:space="preserve">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4">
    <w:p w:rsidR="00531BE9" w:rsidRPr="007136A6" w:rsidRDefault="00531BE9" w:rsidP="00B056E1">
      <w:pPr>
        <w:pStyle w:val="aff"/>
        <w:jc w:val="both"/>
      </w:pPr>
      <w:r w:rsidRPr="00EB26D7">
        <w:rPr>
          <w:rStyle w:val="aff1"/>
          <w:i/>
        </w:rPr>
        <w:footnoteRef/>
      </w:r>
      <w:r w:rsidRPr="00EB26D7">
        <w:rPr>
          <w:rStyle w:val="afff2"/>
          <w:i w:val="0"/>
          <w:iCs w:val="0"/>
        </w:rPr>
        <w:t xml:space="preserve">Самостоятельная работа в рамках образовательной программы планируется образовательной организацией </w:t>
      </w:r>
      <w:r>
        <w:rPr>
          <w:rStyle w:val="afff2"/>
          <w:i w:val="0"/>
          <w:iCs w:val="0"/>
        </w:rPr>
        <w:t>в</w:t>
      </w:r>
      <w:r w:rsidRPr="00EB26D7">
        <w:rPr>
          <w:rStyle w:val="afff2"/>
          <w:i w:val="0"/>
          <w:iCs w:val="0"/>
        </w:rPr>
        <w:t xml:space="preserve">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D07CAE38"/>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36"/>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6"/>
        <w:szCs w:val="36"/>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6"/>
        <w:szCs w:val="36"/>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6"/>
        <w:szCs w:val="36"/>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6"/>
        <w:szCs w:val="36"/>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6"/>
        <w:szCs w:val="36"/>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6"/>
        <w:szCs w:val="36"/>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6"/>
        <w:szCs w:val="36"/>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6"/>
        <w:szCs w:val="36"/>
        <w:u w:val="none"/>
        <w:effect w:val="none"/>
      </w:rPr>
    </w:lvl>
  </w:abstractNum>
  <w:abstractNum w:abstractNumId="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multilevel"/>
    <w:tmpl w:val="00000002"/>
    <w:lvl w:ilvl="0">
      <w:start w:val="1"/>
      <w:numFmt w:val="bullet"/>
      <w:lvlText w:val="-"/>
      <w:lvlJc w:val="left"/>
      <w:pPr>
        <w:ind w:left="0" w:firstLine="0"/>
      </w:pPr>
      <w:rPr>
        <w:rFonts w:ascii="Century Schoolbook" w:hAnsi="Century Schoolbook" w:cs="Century Schoolbook"/>
        <w:b w:val="0"/>
        <w:bCs w:val="0"/>
        <w:i w:val="0"/>
        <w:iCs w:val="0"/>
        <w:smallCaps w:val="0"/>
        <w:strike w:val="0"/>
        <w:dstrike w:val="0"/>
        <w:color w:val="000000"/>
        <w:spacing w:val="0"/>
        <w:w w:val="100"/>
        <w:position w:val="0"/>
        <w:sz w:val="20"/>
        <w:szCs w:val="20"/>
        <w:u w:val="none"/>
        <w:effect w:val="none"/>
      </w:rPr>
    </w:lvl>
    <w:lvl w:ilvl="1">
      <w:start w:val="1"/>
      <w:numFmt w:val="bullet"/>
      <w:lvlText w:val="-"/>
      <w:lvlJc w:val="left"/>
      <w:pPr>
        <w:ind w:left="0" w:firstLine="0"/>
      </w:pPr>
      <w:rPr>
        <w:rFonts w:ascii="Century Schoolbook" w:hAnsi="Century Schoolbook" w:cs="Century Schoolbook"/>
        <w:b w:val="0"/>
        <w:bCs w:val="0"/>
        <w:i w:val="0"/>
        <w:iCs w:val="0"/>
        <w:smallCaps w:val="0"/>
        <w:strike w:val="0"/>
        <w:dstrike w:val="0"/>
        <w:color w:val="000000"/>
        <w:spacing w:val="0"/>
        <w:w w:val="100"/>
        <w:position w:val="0"/>
        <w:sz w:val="20"/>
        <w:szCs w:val="20"/>
        <w:u w:val="none"/>
        <w:effect w:val="none"/>
      </w:rPr>
    </w:lvl>
    <w:lvl w:ilvl="2">
      <w:start w:val="1"/>
      <w:numFmt w:val="bullet"/>
      <w:lvlText w:val="-"/>
      <w:lvlJc w:val="left"/>
      <w:pPr>
        <w:ind w:left="0" w:firstLine="0"/>
      </w:pPr>
      <w:rPr>
        <w:rFonts w:ascii="Century Schoolbook" w:hAnsi="Century Schoolbook" w:cs="Century Schoolbook"/>
        <w:b w:val="0"/>
        <w:bCs w:val="0"/>
        <w:i w:val="0"/>
        <w:iCs w:val="0"/>
        <w:smallCaps w:val="0"/>
        <w:strike w:val="0"/>
        <w:dstrike w:val="0"/>
        <w:color w:val="000000"/>
        <w:spacing w:val="0"/>
        <w:w w:val="100"/>
        <w:position w:val="0"/>
        <w:sz w:val="20"/>
        <w:szCs w:val="20"/>
        <w:u w:val="none"/>
        <w:effect w:val="none"/>
      </w:rPr>
    </w:lvl>
    <w:lvl w:ilvl="3">
      <w:start w:val="1"/>
      <w:numFmt w:val="bullet"/>
      <w:lvlText w:val="-"/>
      <w:lvlJc w:val="left"/>
      <w:pPr>
        <w:ind w:left="0" w:firstLine="0"/>
      </w:pPr>
      <w:rPr>
        <w:rFonts w:ascii="Century Schoolbook" w:hAnsi="Century Schoolbook" w:cs="Century Schoolbook"/>
        <w:b w:val="0"/>
        <w:bCs w:val="0"/>
        <w:i w:val="0"/>
        <w:iCs w:val="0"/>
        <w:smallCaps w:val="0"/>
        <w:strike w:val="0"/>
        <w:dstrike w:val="0"/>
        <w:color w:val="000000"/>
        <w:spacing w:val="0"/>
        <w:w w:val="100"/>
        <w:position w:val="0"/>
        <w:sz w:val="20"/>
        <w:szCs w:val="20"/>
        <w:u w:val="none"/>
        <w:effect w:val="none"/>
      </w:rPr>
    </w:lvl>
    <w:lvl w:ilvl="4">
      <w:start w:val="1"/>
      <w:numFmt w:val="bullet"/>
      <w:lvlText w:val="-"/>
      <w:lvlJc w:val="left"/>
      <w:pPr>
        <w:ind w:left="0" w:firstLine="0"/>
      </w:pPr>
      <w:rPr>
        <w:rFonts w:ascii="Century Schoolbook" w:hAnsi="Century Schoolbook" w:cs="Century Schoolbook"/>
        <w:b w:val="0"/>
        <w:bCs w:val="0"/>
        <w:i w:val="0"/>
        <w:iCs w:val="0"/>
        <w:smallCaps w:val="0"/>
        <w:strike w:val="0"/>
        <w:dstrike w:val="0"/>
        <w:color w:val="000000"/>
        <w:spacing w:val="0"/>
        <w:w w:val="100"/>
        <w:position w:val="0"/>
        <w:sz w:val="20"/>
        <w:szCs w:val="20"/>
        <w:u w:val="none"/>
        <w:effect w:val="none"/>
      </w:rPr>
    </w:lvl>
    <w:lvl w:ilvl="5">
      <w:start w:val="1"/>
      <w:numFmt w:val="bullet"/>
      <w:lvlText w:val="-"/>
      <w:lvlJc w:val="left"/>
      <w:pPr>
        <w:ind w:left="0" w:firstLine="0"/>
      </w:pPr>
      <w:rPr>
        <w:rFonts w:ascii="Century Schoolbook" w:hAnsi="Century Schoolbook" w:cs="Century Schoolbook"/>
        <w:b w:val="0"/>
        <w:bCs w:val="0"/>
        <w:i w:val="0"/>
        <w:iCs w:val="0"/>
        <w:smallCaps w:val="0"/>
        <w:strike w:val="0"/>
        <w:dstrike w:val="0"/>
        <w:color w:val="000000"/>
        <w:spacing w:val="0"/>
        <w:w w:val="100"/>
        <w:position w:val="0"/>
        <w:sz w:val="20"/>
        <w:szCs w:val="20"/>
        <w:u w:val="none"/>
        <w:effect w:val="none"/>
      </w:rPr>
    </w:lvl>
    <w:lvl w:ilvl="6">
      <w:start w:val="1"/>
      <w:numFmt w:val="bullet"/>
      <w:lvlText w:val="-"/>
      <w:lvlJc w:val="left"/>
      <w:pPr>
        <w:ind w:left="0" w:firstLine="0"/>
      </w:pPr>
      <w:rPr>
        <w:rFonts w:ascii="Century Schoolbook" w:hAnsi="Century Schoolbook" w:cs="Century Schoolbook"/>
        <w:b w:val="0"/>
        <w:bCs w:val="0"/>
        <w:i w:val="0"/>
        <w:iCs w:val="0"/>
        <w:smallCaps w:val="0"/>
        <w:strike w:val="0"/>
        <w:dstrike w:val="0"/>
        <w:color w:val="000000"/>
        <w:spacing w:val="0"/>
        <w:w w:val="100"/>
        <w:position w:val="0"/>
        <w:sz w:val="20"/>
        <w:szCs w:val="20"/>
        <w:u w:val="none"/>
        <w:effect w:val="none"/>
      </w:rPr>
    </w:lvl>
    <w:lvl w:ilvl="7">
      <w:start w:val="1"/>
      <w:numFmt w:val="bullet"/>
      <w:lvlText w:val="-"/>
      <w:lvlJc w:val="left"/>
      <w:pPr>
        <w:ind w:left="0" w:firstLine="0"/>
      </w:pPr>
      <w:rPr>
        <w:rFonts w:ascii="Century Schoolbook" w:hAnsi="Century Schoolbook" w:cs="Century Schoolbook"/>
        <w:b w:val="0"/>
        <w:bCs w:val="0"/>
        <w:i w:val="0"/>
        <w:iCs w:val="0"/>
        <w:smallCaps w:val="0"/>
        <w:strike w:val="0"/>
        <w:dstrike w:val="0"/>
        <w:color w:val="000000"/>
        <w:spacing w:val="0"/>
        <w:w w:val="100"/>
        <w:position w:val="0"/>
        <w:sz w:val="20"/>
        <w:szCs w:val="20"/>
        <w:u w:val="none"/>
        <w:effect w:val="none"/>
      </w:rPr>
    </w:lvl>
    <w:lvl w:ilvl="8">
      <w:start w:val="1"/>
      <w:numFmt w:val="bullet"/>
      <w:lvlText w:val="-"/>
      <w:lvlJc w:val="left"/>
      <w:pPr>
        <w:ind w:left="0" w:firstLine="0"/>
      </w:pPr>
      <w:rPr>
        <w:rFonts w:ascii="Century Schoolbook" w:hAnsi="Century Schoolbook" w:cs="Century Schoolbook"/>
        <w:b w:val="0"/>
        <w:bCs w:val="0"/>
        <w:i w:val="0"/>
        <w:iCs w:val="0"/>
        <w:smallCaps w:val="0"/>
        <w:strike w:val="0"/>
        <w:dstrike w:val="0"/>
        <w:color w:val="000000"/>
        <w:spacing w:val="0"/>
        <w:w w:val="100"/>
        <w:position w:val="0"/>
        <w:sz w:val="20"/>
        <w:szCs w:val="20"/>
        <w:u w:val="none"/>
        <w:effect w:val="none"/>
      </w:rPr>
    </w:lvl>
  </w:abstractNum>
  <w:abstractNum w:abstractNumId="3" w15:restartNumberingAfterBreak="0">
    <w:nsid w:val="00000005"/>
    <w:multiLevelType w:val="singleLevel"/>
    <w:tmpl w:val="244240A6"/>
    <w:name w:val="WW8Num5"/>
    <w:lvl w:ilvl="0">
      <w:start w:val="1"/>
      <w:numFmt w:val="decimal"/>
      <w:lvlText w:val="%1."/>
      <w:lvlJc w:val="left"/>
      <w:pPr>
        <w:tabs>
          <w:tab w:val="num" w:pos="470"/>
        </w:tabs>
        <w:ind w:left="1190" w:hanging="360"/>
      </w:pPr>
      <w:rPr>
        <w:rFonts w:cs="Times New Roman"/>
        <w:b w:val="0"/>
      </w:rPr>
    </w:lvl>
  </w:abstractNum>
  <w:abstractNum w:abstractNumId="4"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5" w15:restartNumberingAfterBreak="0">
    <w:nsid w:val="00000009"/>
    <w:multiLevelType w:val="singleLevel"/>
    <w:tmpl w:val="00000009"/>
    <w:name w:val="WW8Num21"/>
    <w:lvl w:ilvl="0">
      <w:start w:val="1"/>
      <w:numFmt w:val="decimal"/>
      <w:lvlText w:val="%1."/>
      <w:lvlJc w:val="left"/>
      <w:pPr>
        <w:tabs>
          <w:tab w:val="num" w:pos="0"/>
        </w:tabs>
        <w:ind w:left="720" w:hanging="360"/>
      </w:pPr>
    </w:lvl>
  </w:abstractNum>
  <w:abstractNum w:abstractNumId="6" w15:restartNumberingAfterBreak="0">
    <w:nsid w:val="0000000C"/>
    <w:multiLevelType w:val="singleLevel"/>
    <w:tmpl w:val="0000000C"/>
    <w:name w:val="WW8Num26"/>
    <w:lvl w:ilvl="0">
      <w:start w:val="1"/>
      <w:numFmt w:val="decimal"/>
      <w:lvlText w:val="%1."/>
      <w:lvlJc w:val="left"/>
      <w:pPr>
        <w:tabs>
          <w:tab w:val="num" w:pos="0"/>
        </w:tabs>
        <w:ind w:left="720" w:hanging="360"/>
      </w:pPr>
    </w:lvl>
  </w:abstractNum>
  <w:abstractNum w:abstractNumId="7" w15:restartNumberingAfterBreak="0">
    <w:nsid w:val="0000000D"/>
    <w:multiLevelType w:val="multilevel"/>
    <w:tmpl w:val="0000000D"/>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1"/>
    <w:multiLevelType w:val="singleLevel"/>
    <w:tmpl w:val="00000011"/>
    <w:name w:val="WW8Num36"/>
    <w:lvl w:ilvl="0">
      <w:start w:val="1"/>
      <w:numFmt w:val="decimal"/>
      <w:lvlText w:val="%1."/>
      <w:lvlJc w:val="left"/>
      <w:pPr>
        <w:tabs>
          <w:tab w:val="num" w:pos="720"/>
        </w:tabs>
        <w:ind w:left="720" w:hanging="360"/>
      </w:pPr>
    </w:lvl>
  </w:abstractNum>
  <w:abstractNum w:abstractNumId="9" w15:restartNumberingAfterBreak="0">
    <w:nsid w:val="00000013"/>
    <w:multiLevelType w:val="singleLevel"/>
    <w:tmpl w:val="00000013"/>
    <w:name w:val="WW8Num38"/>
    <w:lvl w:ilvl="0">
      <w:start w:val="1"/>
      <w:numFmt w:val="decimal"/>
      <w:lvlText w:val="%1."/>
      <w:lvlJc w:val="left"/>
      <w:pPr>
        <w:tabs>
          <w:tab w:val="num" w:pos="0"/>
        </w:tabs>
        <w:ind w:left="720" w:hanging="360"/>
      </w:pPr>
    </w:lvl>
  </w:abstractNum>
  <w:abstractNum w:abstractNumId="10" w15:restartNumberingAfterBreak="0">
    <w:nsid w:val="00000018"/>
    <w:multiLevelType w:val="singleLevel"/>
    <w:tmpl w:val="00000018"/>
    <w:name w:val="WW8Num45"/>
    <w:lvl w:ilvl="0">
      <w:start w:val="1"/>
      <w:numFmt w:val="decimal"/>
      <w:lvlText w:val="%1."/>
      <w:lvlJc w:val="left"/>
      <w:pPr>
        <w:tabs>
          <w:tab w:val="num" w:pos="0"/>
        </w:tabs>
        <w:ind w:left="720" w:hanging="360"/>
      </w:pPr>
    </w:lvl>
  </w:abstractNum>
  <w:abstractNum w:abstractNumId="11" w15:restartNumberingAfterBreak="0">
    <w:nsid w:val="00000732"/>
    <w:multiLevelType w:val="hybridMultilevel"/>
    <w:tmpl w:val="4448CD76"/>
    <w:lvl w:ilvl="0" w:tplc="B8BA6188">
      <w:start w:val="5"/>
      <w:numFmt w:val="decimal"/>
      <w:lvlText w:val="%1."/>
      <w:lvlJc w:val="left"/>
      <w:pPr>
        <w:ind w:left="0" w:firstLine="0"/>
      </w:pPr>
    </w:lvl>
    <w:lvl w:ilvl="1" w:tplc="0D94487A">
      <w:start w:val="1"/>
      <w:numFmt w:val="bullet"/>
      <w:lvlText w:val="-"/>
      <w:lvlJc w:val="left"/>
      <w:pPr>
        <w:ind w:left="0" w:firstLine="0"/>
      </w:pPr>
    </w:lvl>
    <w:lvl w:ilvl="2" w:tplc="D54A2518">
      <w:numFmt w:val="decimal"/>
      <w:lvlText w:val=""/>
      <w:lvlJc w:val="left"/>
      <w:pPr>
        <w:ind w:left="0" w:firstLine="0"/>
      </w:pPr>
    </w:lvl>
    <w:lvl w:ilvl="3" w:tplc="7E26F5B6">
      <w:numFmt w:val="decimal"/>
      <w:lvlText w:val=""/>
      <w:lvlJc w:val="left"/>
      <w:pPr>
        <w:ind w:left="0" w:firstLine="0"/>
      </w:pPr>
    </w:lvl>
    <w:lvl w:ilvl="4" w:tplc="0D96A288">
      <w:numFmt w:val="decimal"/>
      <w:lvlText w:val=""/>
      <w:lvlJc w:val="left"/>
      <w:pPr>
        <w:ind w:left="0" w:firstLine="0"/>
      </w:pPr>
    </w:lvl>
    <w:lvl w:ilvl="5" w:tplc="D47AC24A">
      <w:numFmt w:val="decimal"/>
      <w:lvlText w:val=""/>
      <w:lvlJc w:val="left"/>
      <w:pPr>
        <w:ind w:left="0" w:firstLine="0"/>
      </w:pPr>
    </w:lvl>
    <w:lvl w:ilvl="6" w:tplc="31CE0452">
      <w:numFmt w:val="decimal"/>
      <w:lvlText w:val=""/>
      <w:lvlJc w:val="left"/>
      <w:pPr>
        <w:ind w:left="0" w:firstLine="0"/>
      </w:pPr>
    </w:lvl>
    <w:lvl w:ilvl="7" w:tplc="01BCCE6E">
      <w:numFmt w:val="decimal"/>
      <w:lvlText w:val=""/>
      <w:lvlJc w:val="left"/>
      <w:pPr>
        <w:ind w:left="0" w:firstLine="0"/>
      </w:pPr>
    </w:lvl>
    <w:lvl w:ilvl="8" w:tplc="F6385168">
      <w:numFmt w:val="decimal"/>
      <w:lvlText w:val=""/>
      <w:lvlJc w:val="left"/>
      <w:pPr>
        <w:ind w:left="0" w:firstLine="0"/>
      </w:pPr>
    </w:lvl>
  </w:abstractNum>
  <w:abstractNum w:abstractNumId="12" w15:restartNumberingAfterBreak="0">
    <w:nsid w:val="000022EE"/>
    <w:multiLevelType w:val="hybridMultilevel"/>
    <w:tmpl w:val="28F24E46"/>
    <w:lvl w:ilvl="0" w:tplc="4D229FD0">
      <w:start w:val="1"/>
      <w:numFmt w:val="bullet"/>
      <w:lvlText w:val="-"/>
      <w:lvlJc w:val="left"/>
      <w:pPr>
        <w:ind w:left="0" w:firstLine="0"/>
      </w:pPr>
    </w:lvl>
    <w:lvl w:ilvl="1" w:tplc="5B56585C">
      <w:numFmt w:val="decimal"/>
      <w:lvlText w:val=""/>
      <w:lvlJc w:val="left"/>
      <w:pPr>
        <w:ind w:left="0" w:firstLine="0"/>
      </w:pPr>
    </w:lvl>
    <w:lvl w:ilvl="2" w:tplc="3BFCBD74">
      <w:numFmt w:val="decimal"/>
      <w:lvlText w:val=""/>
      <w:lvlJc w:val="left"/>
      <w:pPr>
        <w:ind w:left="0" w:firstLine="0"/>
      </w:pPr>
    </w:lvl>
    <w:lvl w:ilvl="3" w:tplc="AF2E0AAE">
      <w:numFmt w:val="decimal"/>
      <w:lvlText w:val=""/>
      <w:lvlJc w:val="left"/>
      <w:pPr>
        <w:ind w:left="0" w:firstLine="0"/>
      </w:pPr>
    </w:lvl>
    <w:lvl w:ilvl="4" w:tplc="20723918">
      <w:numFmt w:val="decimal"/>
      <w:lvlText w:val=""/>
      <w:lvlJc w:val="left"/>
      <w:pPr>
        <w:ind w:left="0" w:firstLine="0"/>
      </w:pPr>
    </w:lvl>
    <w:lvl w:ilvl="5" w:tplc="AA10A094">
      <w:numFmt w:val="decimal"/>
      <w:lvlText w:val=""/>
      <w:lvlJc w:val="left"/>
      <w:pPr>
        <w:ind w:left="0" w:firstLine="0"/>
      </w:pPr>
    </w:lvl>
    <w:lvl w:ilvl="6" w:tplc="E312D6C8">
      <w:numFmt w:val="decimal"/>
      <w:lvlText w:val=""/>
      <w:lvlJc w:val="left"/>
      <w:pPr>
        <w:ind w:left="0" w:firstLine="0"/>
      </w:pPr>
    </w:lvl>
    <w:lvl w:ilvl="7" w:tplc="65DE8894">
      <w:numFmt w:val="decimal"/>
      <w:lvlText w:val=""/>
      <w:lvlJc w:val="left"/>
      <w:pPr>
        <w:ind w:left="0" w:firstLine="0"/>
      </w:pPr>
    </w:lvl>
    <w:lvl w:ilvl="8" w:tplc="36EC65DE">
      <w:numFmt w:val="decimal"/>
      <w:lvlText w:val=""/>
      <w:lvlJc w:val="left"/>
      <w:pPr>
        <w:ind w:left="0" w:firstLine="0"/>
      </w:pPr>
    </w:lvl>
  </w:abstractNum>
  <w:abstractNum w:abstractNumId="13" w15:restartNumberingAfterBreak="0">
    <w:nsid w:val="00002350"/>
    <w:multiLevelType w:val="hybridMultilevel"/>
    <w:tmpl w:val="0F8025D0"/>
    <w:lvl w:ilvl="0" w:tplc="26307C1A">
      <w:start w:val="1"/>
      <w:numFmt w:val="bullet"/>
      <w:lvlText w:val="-"/>
      <w:lvlJc w:val="left"/>
      <w:pPr>
        <w:ind w:left="0" w:firstLine="0"/>
      </w:pPr>
    </w:lvl>
    <w:lvl w:ilvl="1" w:tplc="5A24A62A">
      <w:numFmt w:val="decimal"/>
      <w:lvlText w:val=""/>
      <w:lvlJc w:val="left"/>
      <w:pPr>
        <w:ind w:left="0" w:firstLine="0"/>
      </w:pPr>
    </w:lvl>
    <w:lvl w:ilvl="2" w:tplc="2118E3CA">
      <w:numFmt w:val="decimal"/>
      <w:lvlText w:val=""/>
      <w:lvlJc w:val="left"/>
      <w:pPr>
        <w:ind w:left="0" w:firstLine="0"/>
      </w:pPr>
    </w:lvl>
    <w:lvl w:ilvl="3" w:tplc="628886F0">
      <w:numFmt w:val="decimal"/>
      <w:lvlText w:val=""/>
      <w:lvlJc w:val="left"/>
      <w:pPr>
        <w:ind w:left="0" w:firstLine="0"/>
      </w:pPr>
    </w:lvl>
    <w:lvl w:ilvl="4" w:tplc="25707E10">
      <w:numFmt w:val="decimal"/>
      <w:lvlText w:val=""/>
      <w:lvlJc w:val="left"/>
      <w:pPr>
        <w:ind w:left="0" w:firstLine="0"/>
      </w:pPr>
    </w:lvl>
    <w:lvl w:ilvl="5" w:tplc="87E60E30">
      <w:numFmt w:val="decimal"/>
      <w:lvlText w:val=""/>
      <w:lvlJc w:val="left"/>
      <w:pPr>
        <w:ind w:left="0" w:firstLine="0"/>
      </w:pPr>
    </w:lvl>
    <w:lvl w:ilvl="6" w:tplc="929875FA">
      <w:numFmt w:val="decimal"/>
      <w:lvlText w:val=""/>
      <w:lvlJc w:val="left"/>
      <w:pPr>
        <w:ind w:left="0" w:firstLine="0"/>
      </w:pPr>
    </w:lvl>
    <w:lvl w:ilvl="7" w:tplc="62F24798">
      <w:numFmt w:val="decimal"/>
      <w:lvlText w:val=""/>
      <w:lvlJc w:val="left"/>
      <w:pPr>
        <w:ind w:left="0" w:firstLine="0"/>
      </w:pPr>
    </w:lvl>
    <w:lvl w:ilvl="8" w:tplc="14D481E8">
      <w:numFmt w:val="decimal"/>
      <w:lvlText w:val=""/>
      <w:lvlJc w:val="left"/>
      <w:pPr>
        <w:ind w:left="0" w:firstLine="0"/>
      </w:pPr>
    </w:lvl>
  </w:abstractNum>
  <w:abstractNum w:abstractNumId="14" w15:restartNumberingAfterBreak="0">
    <w:nsid w:val="000032E6"/>
    <w:multiLevelType w:val="hybridMultilevel"/>
    <w:tmpl w:val="102CAA7E"/>
    <w:lvl w:ilvl="0" w:tplc="29D8C12A">
      <w:start w:val="50"/>
      <w:numFmt w:val="upperLetter"/>
      <w:lvlText w:val="%1"/>
      <w:lvlJc w:val="left"/>
      <w:pPr>
        <w:ind w:left="0" w:firstLine="0"/>
      </w:pPr>
    </w:lvl>
    <w:lvl w:ilvl="1" w:tplc="051AEEE2">
      <w:numFmt w:val="decimal"/>
      <w:lvlText w:val=""/>
      <w:lvlJc w:val="left"/>
      <w:pPr>
        <w:ind w:left="0" w:firstLine="0"/>
      </w:pPr>
    </w:lvl>
    <w:lvl w:ilvl="2" w:tplc="F35CC6FE">
      <w:numFmt w:val="decimal"/>
      <w:lvlText w:val=""/>
      <w:lvlJc w:val="left"/>
      <w:pPr>
        <w:ind w:left="0" w:firstLine="0"/>
      </w:pPr>
    </w:lvl>
    <w:lvl w:ilvl="3" w:tplc="843C8B98">
      <w:numFmt w:val="decimal"/>
      <w:lvlText w:val=""/>
      <w:lvlJc w:val="left"/>
      <w:pPr>
        <w:ind w:left="0" w:firstLine="0"/>
      </w:pPr>
    </w:lvl>
    <w:lvl w:ilvl="4" w:tplc="EF1479E8">
      <w:numFmt w:val="decimal"/>
      <w:lvlText w:val=""/>
      <w:lvlJc w:val="left"/>
      <w:pPr>
        <w:ind w:left="0" w:firstLine="0"/>
      </w:pPr>
    </w:lvl>
    <w:lvl w:ilvl="5" w:tplc="35766132">
      <w:numFmt w:val="decimal"/>
      <w:lvlText w:val=""/>
      <w:lvlJc w:val="left"/>
      <w:pPr>
        <w:ind w:left="0" w:firstLine="0"/>
      </w:pPr>
    </w:lvl>
    <w:lvl w:ilvl="6" w:tplc="1F7C554E">
      <w:numFmt w:val="decimal"/>
      <w:lvlText w:val=""/>
      <w:lvlJc w:val="left"/>
      <w:pPr>
        <w:ind w:left="0" w:firstLine="0"/>
      </w:pPr>
    </w:lvl>
    <w:lvl w:ilvl="7" w:tplc="29286088">
      <w:numFmt w:val="decimal"/>
      <w:lvlText w:val=""/>
      <w:lvlJc w:val="left"/>
      <w:pPr>
        <w:ind w:left="0" w:firstLine="0"/>
      </w:pPr>
    </w:lvl>
    <w:lvl w:ilvl="8" w:tplc="D8D05794">
      <w:numFmt w:val="decimal"/>
      <w:lvlText w:val=""/>
      <w:lvlJc w:val="left"/>
      <w:pPr>
        <w:ind w:left="0" w:firstLine="0"/>
      </w:pPr>
    </w:lvl>
  </w:abstractNum>
  <w:abstractNum w:abstractNumId="15" w15:restartNumberingAfterBreak="0">
    <w:nsid w:val="00003A9E"/>
    <w:multiLevelType w:val="hybridMultilevel"/>
    <w:tmpl w:val="967EDB2A"/>
    <w:lvl w:ilvl="0" w:tplc="6178C9A8">
      <w:start w:val="1"/>
      <w:numFmt w:val="decimal"/>
      <w:lvlText w:val="%1."/>
      <w:lvlJc w:val="left"/>
      <w:pPr>
        <w:ind w:left="0" w:firstLine="0"/>
      </w:pPr>
    </w:lvl>
    <w:lvl w:ilvl="1" w:tplc="C0FCFAE6">
      <w:numFmt w:val="decimal"/>
      <w:lvlText w:val=""/>
      <w:lvlJc w:val="left"/>
      <w:pPr>
        <w:ind w:left="0" w:firstLine="0"/>
      </w:pPr>
    </w:lvl>
    <w:lvl w:ilvl="2" w:tplc="CE4E0F58">
      <w:numFmt w:val="decimal"/>
      <w:lvlText w:val=""/>
      <w:lvlJc w:val="left"/>
      <w:pPr>
        <w:ind w:left="0" w:firstLine="0"/>
      </w:pPr>
    </w:lvl>
    <w:lvl w:ilvl="3" w:tplc="0192BC34">
      <w:numFmt w:val="decimal"/>
      <w:lvlText w:val=""/>
      <w:lvlJc w:val="left"/>
      <w:pPr>
        <w:ind w:left="0" w:firstLine="0"/>
      </w:pPr>
    </w:lvl>
    <w:lvl w:ilvl="4" w:tplc="C46E6070">
      <w:numFmt w:val="decimal"/>
      <w:lvlText w:val=""/>
      <w:lvlJc w:val="left"/>
      <w:pPr>
        <w:ind w:left="0" w:firstLine="0"/>
      </w:pPr>
    </w:lvl>
    <w:lvl w:ilvl="5" w:tplc="195AD596">
      <w:numFmt w:val="decimal"/>
      <w:lvlText w:val=""/>
      <w:lvlJc w:val="left"/>
      <w:pPr>
        <w:ind w:left="0" w:firstLine="0"/>
      </w:pPr>
    </w:lvl>
    <w:lvl w:ilvl="6" w:tplc="70DAC802">
      <w:numFmt w:val="decimal"/>
      <w:lvlText w:val=""/>
      <w:lvlJc w:val="left"/>
      <w:pPr>
        <w:ind w:left="0" w:firstLine="0"/>
      </w:pPr>
    </w:lvl>
    <w:lvl w:ilvl="7" w:tplc="7D06C7EA">
      <w:numFmt w:val="decimal"/>
      <w:lvlText w:val=""/>
      <w:lvlJc w:val="left"/>
      <w:pPr>
        <w:ind w:left="0" w:firstLine="0"/>
      </w:pPr>
    </w:lvl>
    <w:lvl w:ilvl="8" w:tplc="CEE0FBF8">
      <w:numFmt w:val="decimal"/>
      <w:lvlText w:val=""/>
      <w:lvlJc w:val="left"/>
      <w:pPr>
        <w:ind w:left="0" w:firstLine="0"/>
      </w:pPr>
    </w:lvl>
  </w:abstractNum>
  <w:abstractNum w:abstractNumId="16" w15:restartNumberingAfterBreak="0">
    <w:nsid w:val="00004CAD"/>
    <w:multiLevelType w:val="hybridMultilevel"/>
    <w:tmpl w:val="BA7A4C2A"/>
    <w:lvl w:ilvl="0" w:tplc="53623018">
      <w:start w:val="5"/>
      <w:numFmt w:val="decimal"/>
      <w:lvlText w:val="%1."/>
      <w:lvlJc w:val="left"/>
      <w:pPr>
        <w:ind w:left="0" w:firstLine="0"/>
      </w:pPr>
    </w:lvl>
    <w:lvl w:ilvl="1" w:tplc="867A655A">
      <w:numFmt w:val="decimal"/>
      <w:lvlText w:val=""/>
      <w:lvlJc w:val="left"/>
      <w:pPr>
        <w:ind w:left="0" w:firstLine="0"/>
      </w:pPr>
    </w:lvl>
    <w:lvl w:ilvl="2" w:tplc="93FA833E">
      <w:numFmt w:val="decimal"/>
      <w:lvlText w:val=""/>
      <w:lvlJc w:val="left"/>
      <w:pPr>
        <w:ind w:left="0" w:firstLine="0"/>
      </w:pPr>
    </w:lvl>
    <w:lvl w:ilvl="3" w:tplc="52BC5894">
      <w:numFmt w:val="decimal"/>
      <w:lvlText w:val=""/>
      <w:lvlJc w:val="left"/>
      <w:pPr>
        <w:ind w:left="0" w:firstLine="0"/>
      </w:pPr>
    </w:lvl>
    <w:lvl w:ilvl="4" w:tplc="77BE48A8">
      <w:numFmt w:val="decimal"/>
      <w:lvlText w:val=""/>
      <w:lvlJc w:val="left"/>
      <w:pPr>
        <w:ind w:left="0" w:firstLine="0"/>
      </w:pPr>
    </w:lvl>
    <w:lvl w:ilvl="5" w:tplc="B240F8F4">
      <w:numFmt w:val="decimal"/>
      <w:lvlText w:val=""/>
      <w:lvlJc w:val="left"/>
      <w:pPr>
        <w:ind w:left="0" w:firstLine="0"/>
      </w:pPr>
    </w:lvl>
    <w:lvl w:ilvl="6" w:tplc="660C72DE">
      <w:numFmt w:val="decimal"/>
      <w:lvlText w:val=""/>
      <w:lvlJc w:val="left"/>
      <w:pPr>
        <w:ind w:left="0" w:firstLine="0"/>
      </w:pPr>
    </w:lvl>
    <w:lvl w:ilvl="7" w:tplc="1F265DB2">
      <w:numFmt w:val="decimal"/>
      <w:lvlText w:val=""/>
      <w:lvlJc w:val="left"/>
      <w:pPr>
        <w:ind w:left="0" w:firstLine="0"/>
      </w:pPr>
    </w:lvl>
    <w:lvl w:ilvl="8" w:tplc="0DFCD5C4">
      <w:numFmt w:val="decimal"/>
      <w:lvlText w:val=""/>
      <w:lvlJc w:val="left"/>
      <w:pPr>
        <w:ind w:left="0" w:firstLine="0"/>
      </w:pPr>
    </w:lvl>
  </w:abstractNum>
  <w:abstractNum w:abstractNumId="17" w15:restartNumberingAfterBreak="0">
    <w:nsid w:val="000056AE"/>
    <w:multiLevelType w:val="hybridMultilevel"/>
    <w:tmpl w:val="3640C38E"/>
    <w:lvl w:ilvl="0" w:tplc="B42EF028">
      <w:start w:val="1"/>
      <w:numFmt w:val="bullet"/>
      <w:lvlText w:val="-"/>
      <w:lvlJc w:val="left"/>
      <w:pPr>
        <w:ind w:left="0" w:firstLine="0"/>
      </w:pPr>
    </w:lvl>
    <w:lvl w:ilvl="1" w:tplc="CBFE4290">
      <w:numFmt w:val="decimal"/>
      <w:lvlText w:val=""/>
      <w:lvlJc w:val="left"/>
      <w:pPr>
        <w:ind w:left="0" w:firstLine="0"/>
      </w:pPr>
    </w:lvl>
    <w:lvl w:ilvl="2" w:tplc="1FF68148">
      <w:numFmt w:val="decimal"/>
      <w:lvlText w:val=""/>
      <w:lvlJc w:val="left"/>
      <w:pPr>
        <w:ind w:left="0" w:firstLine="0"/>
      </w:pPr>
    </w:lvl>
    <w:lvl w:ilvl="3" w:tplc="2EB2EB58">
      <w:numFmt w:val="decimal"/>
      <w:lvlText w:val=""/>
      <w:lvlJc w:val="left"/>
      <w:pPr>
        <w:ind w:left="0" w:firstLine="0"/>
      </w:pPr>
    </w:lvl>
    <w:lvl w:ilvl="4" w:tplc="2D047594">
      <w:numFmt w:val="decimal"/>
      <w:lvlText w:val=""/>
      <w:lvlJc w:val="left"/>
      <w:pPr>
        <w:ind w:left="0" w:firstLine="0"/>
      </w:pPr>
    </w:lvl>
    <w:lvl w:ilvl="5" w:tplc="15D0498A">
      <w:numFmt w:val="decimal"/>
      <w:lvlText w:val=""/>
      <w:lvlJc w:val="left"/>
      <w:pPr>
        <w:ind w:left="0" w:firstLine="0"/>
      </w:pPr>
    </w:lvl>
    <w:lvl w:ilvl="6" w:tplc="CBA4CF38">
      <w:numFmt w:val="decimal"/>
      <w:lvlText w:val=""/>
      <w:lvlJc w:val="left"/>
      <w:pPr>
        <w:ind w:left="0" w:firstLine="0"/>
      </w:pPr>
    </w:lvl>
    <w:lvl w:ilvl="7" w:tplc="54C46A64">
      <w:numFmt w:val="decimal"/>
      <w:lvlText w:val=""/>
      <w:lvlJc w:val="left"/>
      <w:pPr>
        <w:ind w:left="0" w:firstLine="0"/>
      </w:pPr>
    </w:lvl>
    <w:lvl w:ilvl="8" w:tplc="FD38D95C">
      <w:numFmt w:val="decimal"/>
      <w:lvlText w:val=""/>
      <w:lvlJc w:val="left"/>
      <w:pPr>
        <w:ind w:left="0" w:firstLine="0"/>
      </w:pPr>
    </w:lvl>
  </w:abstractNum>
  <w:abstractNum w:abstractNumId="18" w15:restartNumberingAfterBreak="0">
    <w:nsid w:val="00005772"/>
    <w:multiLevelType w:val="hybridMultilevel"/>
    <w:tmpl w:val="84541012"/>
    <w:lvl w:ilvl="0" w:tplc="C376FEDC">
      <w:start w:val="1"/>
      <w:numFmt w:val="bullet"/>
      <w:lvlText w:val="•"/>
      <w:lvlJc w:val="left"/>
      <w:pPr>
        <w:ind w:left="0" w:firstLine="0"/>
      </w:pPr>
    </w:lvl>
    <w:lvl w:ilvl="1" w:tplc="EF1CAE1E">
      <w:numFmt w:val="decimal"/>
      <w:lvlText w:val=""/>
      <w:lvlJc w:val="left"/>
      <w:pPr>
        <w:ind w:left="0" w:firstLine="0"/>
      </w:pPr>
    </w:lvl>
    <w:lvl w:ilvl="2" w:tplc="2280E3B0">
      <w:numFmt w:val="decimal"/>
      <w:lvlText w:val=""/>
      <w:lvlJc w:val="left"/>
      <w:pPr>
        <w:ind w:left="0" w:firstLine="0"/>
      </w:pPr>
    </w:lvl>
    <w:lvl w:ilvl="3" w:tplc="5E30CFB4">
      <w:numFmt w:val="decimal"/>
      <w:lvlText w:val=""/>
      <w:lvlJc w:val="left"/>
      <w:pPr>
        <w:ind w:left="0" w:firstLine="0"/>
      </w:pPr>
    </w:lvl>
    <w:lvl w:ilvl="4" w:tplc="E5C66F7E">
      <w:numFmt w:val="decimal"/>
      <w:lvlText w:val=""/>
      <w:lvlJc w:val="left"/>
      <w:pPr>
        <w:ind w:left="0" w:firstLine="0"/>
      </w:pPr>
    </w:lvl>
    <w:lvl w:ilvl="5" w:tplc="93BADF98">
      <w:numFmt w:val="decimal"/>
      <w:lvlText w:val=""/>
      <w:lvlJc w:val="left"/>
      <w:pPr>
        <w:ind w:left="0" w:firstLine="0"/>
      </w:pPr>
    </w:lvl>
    <w:lvl w:ilvl="6" w:tplc="6C567C1A">
      <w:numFmt w:val="decimal"/>
      <w:lvlText w:val=""/>
      <w:lvlJc w:val="left"/>
      <w:pPr>
        <w:ind w:left="0" w:firstLine="0"/>
      </w:pPr>
    </w:lvl>
    <w:lvl w:ilvl="7" w:tplc="7E3C2042">
      <w:numFmt w:val="decimal"/>
      <w:lvlText w:val=""/>
      <w:lvlJc w:val="left"/>
      <w:pPr>
        <w:ind w:left="0" w:firstLine="0"/>
      </w:pPr>
    </w:lvl>
    <w:lvl w:ilvl="8" w:tplc="CBCA79F4">
      <w:numFmt w:val="decimal"/>
      <w:lvlText w:val=""/>
      <w:lvlJc w:val="left"/>
      <w:pPr>
        <w:ind w:left="0" w:firstLine="0"/>
      </w:pPr>
    </w:lvl>
  </w:abstractNum>
  <w:abstractNum w:abstractNumId="19" w15:restartNumberingAfterBreak="0">
    <w:nsid w:val="00005F49"/>
    <w:multiLevelType w:val="hybridMultilevel"/>
    <w:tmpl w:val="7AB2645C"/>
    <w:lvl w:ilvl="0" w:tplc="92B233FA">
      <w:start w:val="3"/>
      <w:numFmt w:val="decimal"/>
      <w:lvlText w:val="%1."/>
      <w:lvlJc w:val="left"/>
      <w:pPr>
        <w:ind w:left="0" w:firstLine="0"/>
      </w:pPr>
    </w:lvl>
    <w:lvl w:ilvl="1" w:tplc="6C8491B0">
      <w:numFmt w:val="decimal"/>
      <w:lvlText w:val=""/>
      <w:lvlJc w:val="left"/>
      <w:pPr>
        <w:ind w:left="0" w:firstLine="0"/>
      </w:pPr>
    </w:lvl>
    <w:lvl w:ilvl="2" w:tplc="AEEE4BFA">
      <w:numFmt w:val="decimal"/>
      <w:lvlText w:val=""/>
      <w:lvlJc w:val="left"/>
      <w:pPr>
        <w:ind w:left="0" w:firstLine="0"/>
      </w:pPr>
    </w:lvl>
    <w:lvl w:ilvl="3" w:tplc="3BC698E0">
      <w:numFmt w:val="decimal"/>
      <w:lvlText w:val=""/>
      <w:lvlJc w:val="left"/>
      <w:pPr>
        <w:ind w:left="0" w:firstLine="0"/>
      </w:pPr>
    </w:lvl>
    <w:lvl w:ilvl="4" w:tplc="4A287126">
      <w:numFmt w:val="decimal"/>
      <w:lvlText w:val=""/>
      <w:lvlJc w:val="left"/>
      <w:pPr>
        <w:ind w:left="0" w:firstLine="0"/>
      </w:pPr>
    </w:lvl>
    <w:lvl w:ilvl="5" w:tplc="3AE60534">
      <w:numFmt w:val="decimal"/>
      <w:lvlText w:val=""/>
      <w:lvlJc w:val="left"/>
      <w:pPr>
        <w:ind w:left="0" w:firstLine="0"/>
      </w:pPr>
    </w:lvl>
    <w:lvl w:ilvl="6" w:tplc="0A189A48">
      <w:numFmt w:val="decimal"/>
      <w:lvlText w:val=""/>
      <w:lvlJc w:val="left"/>
      <w:pPr>
        <w:ind w:left="0" w:firstLine="0"/>
      </w:pPr>
    </w:lvl>
    <w:lvl w:ilvl="7" w:tplc="39D0624A">
      <w:numFmt w:val="decimal"/>
      <w:lvlText w:val=""/>
      <w:lvlJc w:val="left"/>
      <w:pPr>
        <w:ind w:left="0" w:firstLine="0"/>
      </w:pPr>
    </w:lvl>
    <w:lvl w:ilvl="8" w:tplc="400C96D2">
      <w:numFmt w:val="decimal"/>
      <w:lvlText w:val=""/>
      <w:lvlJc w:val="left"/>
      <w:pPr>
        <w:ind w:left="0" w:firstLine="0"/>
      </w:pPr>
    </w:lvl>
  </w:abstractNum>
  <w:abstractNum w:abstractNumId="20" w15:restartNumberingAfterBreak="0">
    <w:nsid w:val="00007049"/>
    <w:multiLevelType w:val="hybridMultilevel"/>
    <w:tmpl w:val="617A04DE"/>
    <w:lvl w:ilvl="0" w:tplc="24A8C912">
      <w:start w:val="1"/>
      <w:numFmt w:val="bullet"/>
      <w:lvlText w:val="•"/>
      <w:lvlJc w:val="left"/>
      <w:pPr>
        <w:ind w:left="0" w:firstLine="0"/>
      </w:pPr>
    </w:lvl>
    <w:lvl w:ilvl="1" w:tplc="75F48C96">
      <w:start w:val="1"/>
      <w:numFmt w:val="bullet"/>
      <w:lvlText w:val="  "/>
      <w:lvlJc w:val="left"/>
      <w:pPr>
        <w:ind w:left="0" w:firstLine="0"/>
      </w:pPr>
    </w:lvl>
    <w:lvl w:ilvl="2" w:tplc="BE4ABE50">
      <w:numFmt w:val="decimal"/>
      <w:lvlText w:val=""/>
      <w:lvlJc w:val="left"/>
      <w:pPr>
        <w:ind w:left="0" w:firstLine="0"/>
      </w:pPr>
    </w:lvl>
    <w:lvl w:ilvl="3" w:tplc="B72470B8">
      <w:numFmt w:val="decimal"/>
      <w:lvlText w:val=""/>
      <w:lvlJc w:val="left"/>
      <w:pPr>
        <w:ind w:left="0" w:firstLine="0"/>
      </w:pPr>
    </w:lvl>
    <w:lvl w:ilvl="4" w:tplc="D14A8226">
      <w:numFmt w:val="decimal"/>
      <w:lvlText w:val=""/>
      <w:lvlJc w:val="left"/>
      <w:pPr>
        <w:ind w:left="0" w:firstLine="0"/>
      </w:pPr>
    </w:lvl>
    <w:lvl w:ilvl="5" w:tplc="8FF2A610">
      <w:numFmt w:val="decimal"/>
      <w:lvlText w:val=""/>
      <w:lvlJc w:val="left"/>
      <w:pPr>
        <w:ind w:left="0" w:firstLine="0"/>
      </w:pPr>
    </w:lvl>
    <w:lvl w:ilvl="6" w:tplc="5808C430">
      <w:numFmt w:val="decimal"/>
      <w:lvlText w:val=""/>
      <w:lvlJc w:val="left"/>
      <w:pPr>
        <w:ind w:left="0" w:firstLine="0"/>
      </w:pPr>
    </w:lvl>
    <w:lvl w:ilvl="7" w:tplc="E68AE860">
      <w:numFmt w:val="decimal"/>
      <w:lvlText w:val=""/>
      <w:lvlJc w:val="left"/>
      <w:pPr>
        <w:ind w:left="0" w:firstLine="0"/>
      </w:pPr>
    </w:lvl>
    <w:lvl w:ilvl="8" w:tplc="5F90A4CA">
      <w:numFmt w:val="decimal"/>
      <w:lvlText w:val=""/>
      <w:lvlJc w:val="left"/>
      <w:pPr>
        <w:ind w:left="0" w:firstLine="0"/>
      </w:pPr>
    </w:lvl>
  </w:abstractNum>
  <w:abstractNum w:abstractNumId="21" w15:restartNumberingAfterBreak="0">
    <w:nsid w:val="0000797D"/>
    <w:multiLevelType w:val="hybridMultilevel"/>
    <w:tmpl w:val="F4806266"/>
    <w:lvl w:ilvl="0" w:tplc="64D6DAC8">
      <w:start w:val="2"/>
      <w:numFmt w:val="decimal"/>
      <w:lvlText w:val="%1."/>
      <w:lvlJc w:val="left"/>
      <w:pPr>
        <w:ind w:left="0" w:firstLine="0"/>
      </w:pPr>
    </w:lvl>
    <w:lvl w:ilvl="1" w:tplc="D2521B96">
      <w:numFmt w:val="decimal"/>
      <w:lvlText w:val=""/>
      <w:lvlJc w:val="left"/>
      <w:pPr>
        <w:ind w:left="0" w:firstLine="0"/>
      </w:pPr>
    </w:lvl>
    <w:lvl w:ilvl="2" w:tplc="A2AE8A26">
      <w:numFmt w:val="decimal"/>
      <w:lvlText w:val=""/>
      <w:lvlJc w:val="left"/>
      <w:pPr>
        <w:ind w:left="0" w:firstLine="0"/>
      </w:pPr>
    </w:lvl>
    <w:lvl w:ilvl="3" w:tplc="41DE6A6A">
      <w:numFmt w:val="decimal"/>
      <w:lvlText w:val=""/>
      <w:lvlJc w:val="left"/>
      <w:pPr>
        <w:ind w:left="0" w:firstLine="0"/>
      </w:pPr>
    </w:lvl>
    <w:lvl w:ilvl="4" w:tplc="ECFAEF6E">
      <w:numFmt w:val="decimal"/>
      <w:lvlText w:val=""/>
      <w:lvlJc w:val="left"/>
      <w:pPr>
        <w:ind w:left="0" w:firstLine="0"/>
      </w:pPr>
    </w:lvl>
    <w:lvl w:ilvl="5" w:tplc="0EA40A66">
      <w:numFmt w:val="decimal"/>
      <w:lvlText w:val=""/>
      <w:lvlJc w:val="left"/>
      <w:pPr>
        <w:ind w:left="0" w:firstLine="0"/>
      </w:pPr>
    </w:lvl>
    <w:lvl w:ilvl="6" w:tplc="6440636A">
      <w:numFmt w:val="decimal"/>
      <w:lvlText w:val=""/>
      <w:lvlJc w:val="left"/>
      <w:pPr>
        <w:ind w:left="0" w:firstLine="0"/>
      </w:pPr>
    </w:lvl>
    <w:lvl w:ilvl="7" w:tplc="2E980B80">
      <w:numFmt w:val="decimal"/>
      <w:lvlText w:val=""/>
      <w:lvlJc w:val="left"/>
      <w:pPr>
        <w:ind w:left="0" w:firstLine="0"/>
      </w:pPr>
    </w:lvl>
    <w:lvl w:ilvl="8" w:tplc="7376F49A">
      <w:numFmt w:val="decimal"/>
      <w:lvlText w:val=""/>
      <w:lvlJc w:val="left"/>
      <w:pPr>
        <w:ind w:left="0" w:firstLine="0"/>
      </w:pPr>
    </w:lvl>
  </w:abstractNum>
  <w:abstractNum w:abstractNumId="22" w15:restartNumberingAfterBreak="0">
    <w:nsid w:val="01997170"/>
    <w:multiLevelType w:val="hybridMultilevel"/>
    <w:tmpl w:val="4EF681CA"/>
    <w:lvl w:ilvl="0" w:tplc="8906517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15:restartNumberingAfterBreak="0">
    <w:nsid w:val="02F7611D"/>
    <w:multiLevelType w:val="hybridMultilevel"/>
    <w:tmpl w:val="C5BA0A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35571DA"/>
    <w:multiLevelType w:val="hybridMultilevel"/>
    <w:tmpl w:val="34AC3680"/>
    <w:lvl w:ilvl="0" w:tplc="0419000F">
      <w:start w:val="1"/>
      <w:numFmt w:val="decimal"/>
      <w:lvlText w:val="%1."/>
      <w:lvlJc w:val="left"/>
      <w:pPr>
        <w:ind w:left="114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0358779B"/>
    <w:multiLevelType w:val="hybridMultilevel"/>
    <w:tmpl w:val="7BEA2CAC"/>
    <w:lvl w:ilvl="0" w:tplc="746E2CCC">
      <w:start w:val="1"/>
      <w:numFmt w:val="bullet"/>
      <w:lvlText w:val="­"/>
      <w:lvlJc w:val="left"/>
      <w:pPr>
        <w:ind w:left="1440" w:hanging="360"/>
      </w:pPr>
      <w:rPr>
        <w:rFonts w:ascii="Calibri" w:hAnsi="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03E50D15"/>
    <w:multiLevelType w:val="hybridMultilevel"/>
    <w:tmpl w:val="17627BCA"/>
    <w:lvl w:ilvl="0" w:tplc="299A8640">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27" w15:restartNumberingAfterBreak="0">
    <w:nsid w:val="055F5058"/>
    <w:multiLevelType w:val="hybridMultilevel"/>
    <w:tmpl w:val="8D5A2E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06C266BA"/>
    <w:multiLevelType w:val="hybridMultilevel"/>
    <w:tmpl w:val="AC18B648"/>
    <w:lvl w:ilvl="0" w:tplc="9FA0241A">
      <w:start w:val="1"/>
      <w:numFmt w:val="bullet"/>
      <w:lvlText w:val=""/>
      <w:lvlJc w:val="left"/>
      <w:pPr>
        <w:tabs>
          <w:tab w:val="num" w:pos="1080"/>
        </w:tabs>
        <w:ind w:left="1080" w:hanging="360"/>
      </w:pPr>
      <w:rPr>
        <w:rFonts w:ascii="Symbol" w:hAnsi="Symbol" w:hint="default"/>
        <w:sz w:val="22"/>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07270906"/>
    <w:multiLevelType w:val="hybridMultilevel"/>
    <w:tmpl w:val="A716995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07B679DB"/>
    <w:multiLevelType w:val="hybridMultilevel"/>
    <w:tmpl w:val="68121AA2"/>
    <w:lvl w:ilvl="0" w:tplc="0419000F">
      <w:start w:val="5"/>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07B849EB"/>
    <w:multiLevelType w:val="hybridMultilevel"/>
    <w:tmpl w:val="D1949E48"/>
    <w:lvl w:ilvl="0" w:tplc="979A9CA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15:restartNumberingAfterBreak="0">
    <w:nsid w:val="07FE3BF4"/>
    <w:multiLevelType w:val="hybridMultilevel"/>
    <w:tmpl w:val="3FBC97E8"/>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080A0CE4"/>
    <w:multiLevelType w:val="hybridMultilevel"/>
    <w:tmpl w:val="07686C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0960588D"/>
    <w:multiLevelType w:val="hybridMultilevel"/>
    <w:tmpl w:val="174659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09871ED4"/>
    <w:multiLevelType w:val="multilevel"/>
    <w:tmpl w:val="A808CBD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09E954DD"/>
    <w:multiLevelType w:val="hybridMultilevel"/>
    <w:tmpl w:val="6144EE56"/>
    <w:lvl w:ilvl="0" w:tplc="714AAA32">
      <w:start w:val="1"/>
      <w:numFmt w:val="decimal"/>
      <w:lvlText w:val="%1."/>
      <w:lvlJc w:val="left"/>
      <w:pPr>
        <w:ind w:left="751" w:hanging="360"/>
      </w:pPr>
      <w:rPr>
        <w:rFonts w:ascii="Times New Roman" w:eastAsia="Times New Roman" w:hAnsi="Times New Roman" w:cs="Times New Roman" w:hint="default"/>
        <w:spacing w:val="-4"/>
        <w:w w:val="100"/>
        <w:sz w:val="24"/>
        <w:szCs w:val="24"/>
        <w:lang w:val="ru-RU" w:eastAsia="ru-RU" w:bidi="ru-RU"/>
      </w:rPr>
    </w:lvl>
    <w:lvl w:ilvl="1" w:tplc="B6764614">
      <w:numFmt w:val="bullet"/>
      <w:lvlText w:val="•"/>
      <w:lvlJc w:val="left"/>
      <w:pPr>
        <w:ind w:left="1688" w:hanging="360"/>
      </w:pPr>
      <w:rPr>
        <w:lang w:val="ru-RU" w:eastAsia="ru-RU" w:bidi="ru-RU"/>
      </w:rPr>
    </w:lvl>
    <w:lvl w:ilvl="2" w:tplc="DAF45D70">
      <w:numFmt w:val="bullet"/>
      <w:lvlText w:val="•"/>
      <w:lvlJc w:val="left"/>
      <w:pPr>
        <w:ind w:left="2635" w:hanging="360"/>
      </w:pPr>
      <w:rPr>
        <w:lang w:val="ru-RU" w:eastAsia="ru-RU" w:bidi="ru-RU"/>
      </w:rPr>
    </w:lvl>
    <w:lvl w:ilvl="3" w:tplc="028C32E6">
      <w:numFmt w:val="bullet"/>
      <w:lvlText w:val="•"/>
      <w:lvlJc w:val="left"/>
      <w:pPr>
        <w:ind w:left="3581" w:hanging="360"/>
      </w:pPr>
      <w:rPr>
        <w:lang w:val="ru-RU" w:eastAsia="ru-RU" w:bidi="ru-RU"/>
      </w:rPr>
    </w:lvl>
    <w:lvl w:ilvl="4" w:tplc="ED6CE0C8">
      <w:numFmt w:val="bullet"/>
      <w:lvlText w:val="•"/>
      <w:lvlJc w:val="left"/>
      <w:pPr>
        <w:ind w:left="4528" w:hanging="360"/>
      </w:pPr>
      <w:rPr>
        <w:lang w:val="ru-RU" w:eastAsia="ru-RU" w:bidi="ru-RU"/>
      </w:rPr>
    </w:lvl>
    <w:lvl w:ilvl="5" w:tplc="E0DAC2B0">
      <w:numFmt w:val="bullet"/>
      <w:lvlText w:val="•"/>
      <w:lvlJc w:val="left"/>
      <w:pPr>
        <w:ind w:left="5475" w:hanging="360"/>
      </w:pPr>
      <w:rPr>
        <w:lang w:val="ru-RU" w:eastAsia="ru-RU" w:bidi="ru-RU"/>
      </w:rPr>
    </w:lvl>
    <w:lvl w:ilvl="6" w:tplc="7EC84FDA">
      <w:numFmt w:val="bullet"/>
      <w:lvlText w:val="•"/>
      <w:lvlJc w:val="left"/>
      <w:pPr>
        <w:ind w:left="6421" w:hanging="360"/>
      </w:pPr>
      <w:rPr>
        <w:lang w:val="ru-RU" w:eastAsia="ru-RU" w:bidi="ru-RU"/>
      </w:rPr>
    </w:lvl>
    <w:lvl w:ilvl="7" w:tplc="E7240DE0">
      <w:numFmt w:val="bullet"/>
      <w:lvlText w:val="•"/>
      <w:lvlJc w:val="left"/>
      <w:pPr>
        <w:ind w:left="7368" w:hanging="360"/>
      </w:pPr>
      <w:rPr>
        <w:lang w:val="ru-RU" w:eastAsia="ru-RU" w:bidi="ru-RU"/>
      </w:rPr>
    </w:lvl>
    <w:lvl w:ilvl="8" w:tplc="9BC8CF24">
      <w:numFmt w:val="bullet"/>
      <w:lvlText w:val="•"/>
      <w:lvlJc w:val="left"/>
      <w:pPr>
        <w:ind w:left="8315" w:hanging="360"/>
      </w:pPr>
      <w:rPr>
        <w:lang w:val="ru-RU" w:eastAsia="ru-RU" w:bidi="ru-RU"/>
      </w:rPr>
    </w:lvl>
  </w:abstractNum>
  <w:abstractNum w:abstractNumId="37" w15:restartNumberingAfterBreak="0">
    <w:nsid w:val="09FC3257"/>
    <w:multiLevelType w:val="hybridMultilevel"/>
    <w:tmpl w:val="02BAD384"/>
    <w:lvl w:ilvl="0" w:tplc="B8B47404">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8" w15:restartNumberingAfterBreak="0">
    <w:nsid w:val="0A115967"/>
    <w:multiLevelType w:val="multilevel"/>
    <w:tmpl w:val="555C19D4"/>
    <w:lvl w:ilvl="0">
      <w:start w:val="1"/>
      <w:numFmt w:val="decimal"/>
      <w:lvlText w:val="%1."/>
      <w:lvlJc w:val="left"/>
      <w:pPr>
        <w:ind w:left="720" w:hanging="360"/>
      </w:pPr>
      <w:rPr>
        <w:rFonts w:cs="Times New Roman" w:hint="default"/>
      </w:rPr>
    </w:lvl>
    <w:lvl w:ilvl="1">
      <w:start w:val="2"/>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9" w15:restartNumberingAfterBreak="0">
    <w:nsid w:val="0B474E4F"/>
    <w:multiLevelType w:val="multilevel"/>
    <w:tmpl w:val="C47EB3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0BDE02C3"/>
    <w:multiLevelType w:val="hybridMultilevel"/>
    <w:tmpl w:val="3294E1AA"/>
    <w:lvl w:ilvl="0" w:tplc="641A950A">
      <w:start w:val="1"/>
      <w:numFmt w:val="bullet"/>
      <w:lvlText w:val=""/>
      <w:lvlJc w:val="left"/>
      <w:pPr>
        <w:tabs>
          <w:tab w:val="num" w:pos="0"/>
        </w:tabs>
      </w:pPr>
      <w:rPr>
        <w:rFonts w:ascii="Symbol" w:hAnsi="Symbol" w:hint="default"/>
        <w:color w:val="auto"/>
      </w:rPr>
    </w:lvl>
    <w:lvl w:ilvl="1" w:tplc="6BFC3FBC">
      <w:start w:val="1"/>
      <w:numFmt w:val="bullet"/>
      <w:lvlText w:val=""/>
      <w:lvlJc w:val="left"/>
      <w:pPr>
        <w:tabs>
          <w:tab w:val="num" w:pos="1443"/>
        </w:tabs>
        <w:ind w:left="1443" w:hanging="363"/>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0C45777B"/>
    <w:multiLevelType w:val="hybridMultilevel"/>
    <w:tmpl w:val="6BB0B2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0E021136"/>
    <w:multiLevelType w:val="hybridMultilevel"/>
    <w:tmpl w:val="552255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10606FCF"/>
    <w:multiLevelType w:val="hybridMultilevel"/>
    <w:tmpl w:val="5BD6A3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10832166"/>
    <w:multiLevelType w:val="hybridMultilevel"/>
    <w:tmpl w:val="00D40F74"/>
    <w:lvl w:ilvl="0" w:tplc="3A2AD4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10A110EA"/>
    <w:multiLevelType w:val="hybridMultilevel"/>
    <w:tmpl w:val="0E90F49C"/>
    <w:lvl w:ilvl="0" w:tplc="C09A58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10C03BB1"/>
    <w:multiLevelType w:val="hybridMultilevel"/>
    <w:tmpl w:val="E99834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15:restartNumberingAfterBreak="0">
    <w:nsid w:val="11174C06"/>
    <w:multiLevelType w:val="hybridMultilevel"/>
    <w:tmpl w:val="6CEAE226"/>
    <w:lvl w:ilvl="0" w:tplc="0419000F">
      <w:start w:val="1"/>
      <w:numFmt w:val="decimal"/>
      <w:lvlText w:val="%1."/>
      <w:lvlJc w:val="left"/>
      <w:pPr>
        <w:ind w:left="1571"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15:restartNumberingAfterBreak="0">
    <w:nsid w:val="121F5A77"/>
    <w:multiLevelType w:val="hybridMultilevel"/>
    <w:tmpl w:val="ABB4A8C8"/>
    <w:lvl w:ilvl="0" w:tplc="F61C5C16">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15:restartNumberingAfterBreak="0">
    <w:nsid w:val="12AC74A1"/>
    <w:multiLevelType w:val="hybridMultilevel"/>
    <w:tmpl w:val="45F63F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15:restartNumberingAfterBreak="0">
    <w:nsid w:val="132349B4"/>
    <w:multiLevelType w:val="multilevel"/>
    <w:tmpl w:val="0B203244"/>
    <w:lvl w:ilvl="0">
      <w:start w:val="1"/>
      <w:numFmt w:val="decimal"/>
      <w:lvlText w:val="%1."/>
      <w:lvlJc w:val="left"/>
      <w:pPr>
        <w:ind w:left="720" w:hanging="360"/>
      </w:pPr>
      <w:rPr>
        <w:rFonts w:cs="Times New Roman" w:hint="default"/>
      </w:rPr>
    </w:lvl>
    <w:lvl w:ilvl="1">
      <w:start w:val="2"/>
      <w:numFmt w:val="decimal"/>
      <w:isLgl/>
      <w:lvlText w:val="%1.%2."/>
      <w:lvlJc w:val="left"/>
      <w:pPr>
        <w:ind w:left="960" w:hanging="600"/>
      </w:pPr>
      <w:rPr>
        <w:rFonts w:cs="Times New Roman" w:hint="default"/>
      </w:rPr>
    </w:lvl>
    <w:lvl w:ilvl="2">
      <w:start w:val="3"/>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1" w15:restartNumberingAfterBreak="0">
    <w:nsid w:val="14152734"/>
    <w:multiLevelType w:val="hybridMultilevel"/>
    <w:tmpl w:val="73C6DCBC"/>
    <w:lvl w:ilvl="0" w:tplc="20722A50">
      <w:start w:val="1"/>
      <w:numFmt w:val="bullet"/>
      <w:lvlText w:val="-"/>
      <w:lvlJc w:val="left"/>
      <w:pPr>
        <w:tabs>
          <w:tab w:val="num" w:pos="340"/>
        </w:tabs>
        <w:ind w:left="113"/>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141A5782"/>
    <w:multiLevelType w:val="hybridMultilevel"/>
    <w:tmpl w:val="153AD56A"/>
    <w:lvl w:ilvl="0" w:tplc="04190001">
      <w:start w:val="1"/>
      <w:numFmt w:val="bullet"/>
      <w:lvlText w:val=""/>
      <w:lvlJc w:val="left"/>
      <w:pPr>
        <w:ind w:left="103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15:restartNumberingAfterBreak="0">
    <w:nsid w:val="14A94765"/>
    <w:multiLevelType w:val="hybridMultilevel"/>
    <w:tmpl w:val="4B0EE8B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4" w15:restartNumberingAfterBreak="0">
    <w:nsid w:val="155E75CB"/>
    <w:multiLevelType w:val="hybridMultilevel"/>
    <w:tmpl w:val="80E41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15E34DCA"/>
    <w:multiLevelType w:val="hybridMultilevel"/>
    <w:tmpl w:val="2B5E39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6" w15:restartNumberingAfterBreak="0">
    <w:nsid w:val="16294EBF"/>
    <w:multiLevelType w:val="hybridMultilevel"/>
    <w:tmpl w:val="58C4DF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15:restartNumberingAfterBreak="0">
    <w:nsid w:val="162F3B91"/>
    <w:multiLevelType w:val="hybridMultilevel"/>
    <w:tmpl w:val="B6568660"/>
    <w:lvl w:ilvl="0" w:tplc="F61C5C16">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15:restartNumberingAfterBreak="0">
    <w:nsid w:val="1664332C"/>
    <w:multiLevelType w:val="hybridMultilevel"/>
    <w:tmpl w:val="948E8230"/>
    <w:lvl w:ilvl="0" w:tplc="221CD6C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1897017F"/>
    <w:multiLevelType w:val="hybridMultilevel"/>
    <w:tmpl w:val="04F46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18B46FD7"/>
    <w:multiLevelType w:val="multilevel"/>
    <w:tmpl w:val="887A2634"/>
    <w:lvl w:ilvl="0">
      <w:start w:val="1"/>
      <w:numFmt w:val="decimal"/>
      <w:lvlText w:val="%1."/>
      <w:lvlJc w:val="left"/>
      <w:pPr>
        <w:ind w:left="720" w:hanging="360"/>
      </w:pPr>
      <w:rPr>
        <w:rFonts w:cs="Times New Roman" w:hint="default"/>
      </w:rPr>
    </w:lvl>
    <w:lvl w:ilvl="1">
      <w:start w:val="2"/>
      <w:numFmt w:val="decimal"/>
      <w:isLgl/>
      <w:lvlText w:val="%1.%2."/>
      <w:lvlJc w:val="left"/>
      <w:pPr>
        <w:ind w:left="689"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1" w15:restartNumberingAfterBreak="0">
    <w:nsid w:val="19910455"/>
    <w:multiLevelType w:val="hybridMultilevel"/>
    <w:tmpl w:val="ACFE0E2E"/>
    <w:lvl w:ilvl="0" w:tplc="F61C5C16">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15:restartNumberingAfterBreak="0">
    <w:nsid w:val="1A4163D6"/>
    <w:multiLevelType w:val="hybridMultilevel"/>
    <w:tmpl w:val="8FBC92D8"/>
    <w:lvl w:ilvl="0" w:tplc="3DAEB5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1AF14977"/>
    <w:multiLevelType w:val="hybridMultilevel"/>
    <w:tmpl w:val="4F3C477E"/>
    <w:lvl w:ilvl="0" w:tplc="B8B47404">
      <w:start w:val="1"/>
      <w:numFmt w:val="bullet"/>
      <w:lvlText w:val=""/>
      <w:lvlJc w:val="left"/>
      <w:pPr>
        <w:ind w:left="899" w:hanging="360"/>
      </w:pPr>
      <w:rPr>
        <w:rFonts w:ascii="Symbol" w:hAnsi="Symbol" w:hint="default"/>
      </w:rPr>
    </w:lvl>
    <w:lvl w:ilvl="1" w:tplc="04190003">
      <w:start w:val="1"/>
      <w:numFmt w:val="decimal"/>
      <w:lvlText w:val="%2."/>
      <w:lvlJc w:val="left"/>
      <w:pPr>
        <w:tabs>
          <w:tab w:val="num" w:pos="702"/>
        </w:tabs>
        <w:ind w:left="702" w:hanging="360"/>
      </w:pPr>
    </w:lvl>
    <w:lvl w:ilvl="2" w:tplc="04190005">
      <w:start w:val="1"/>
      <w:numFmt w:val="decimal"/>
      <w:lvlText w:val="%3."/>
      <w:lvlJc w:val="left"/>
      <w:pPr>
        <w:tabs>
          <w:tab w:val="num" w:pos="1422"/>
        </w:tabs>
        <w:ind w:left="1422" w:hanging="360"/>
      </w:pPr>
    </w:lvl>
    <w:lvl w:ilvl="3" w:tplc="04190001">
      <w:start w:val="1"/>
      <w:numFmt w:val="decimal"/>
      <w:lvlText w:val="%4."/>
      <w:lvlJc w:val="left"/>
      <w:pPr>
        <w:tabs>
          <w:tab w:val="num" w:pos="2142"/>
        </w:tabs>
        <w:ind w:left="2142" w:hanging="360"/>
      </w:pPr>
    </w:lvl>
    <w:lvl w:ilvl="4" w:tplc="04190003">
      <w:start w:val="1"/>
      <w:numFmt w:val="decimal"/>
      <w:lvlText w:val="%5."/>
      <w:lvlJc w:val="left"/>
      <w:pPr>
        <w:tabs>
          <w:tab w:val="num" w:pos="2862"/>
        </w:tabs>
        <w:ind w:left="2862" w:hanging="360"/>
      </w:pPr>
    </w:lvl>
    <w:lvl w:ilvl="5" w:tplc="04190005">
      <w:start w:val="1"/>
      <w:numFmt w:val="decimal"/>
      <w:lvlText w:val="%6."/>
      <w:lvlJc w:val="left"/>
      <w:pPr>
        <w:tabs>
          <w:tab w:val="num" w:pos="3582"/>
        </w:tabs>
        <w:ind w:left="3582" w:hanging="360"/>
      </w:pPr>
    </w:lvl>
    <w:lvl w:ilvl="6" w:tplc="04190001">
      <w:start w:val="1"/>
      <w:numFmt w:val="decimal"/>
      <w:lvlText w:val="%7."/>
      <w:lvlJc w:val="left"/>
      <w:pPr>
        <w:tabs>
          <w:tab w:val="num" w:pos="4302"/>
        </w:tabs>
        <w:ind w:left="4302" w:hanging="360"/>
      </w:pPr>
    </w:lvl>
    <w:lvl w:ilvl="7" w:tplc="04190003">
      <w:start w:val="1"/>
      <w:numFmt w:val="decimal"/>
      <w:lvlText w:val="%8."/>
      <w:lvlJc w:val="left"/>
      <w:pPr>
        <w:tabs>
          <w:tab w:val="num" w:pos="5022"/>
        </w:tabs>
        <w:ind w:left="5022" w:hanging="360"/>
      </w:pPr>
    </w:lvl>
    <w:lvl w:ilvl="8" w:tplc="04190005">
      <w:start w:val="1"/>
      <w:numFmt w:val="decimal"/>
      <w:lvlText w:val="%9."/>
      <w:lvlJc w:val="left"/>
      <w:pPr>
        <w:tabs>
          <w:tab w:val="num" w:pos="5742"/>
        </w:tabs>
        <w:ind w:left="5742" w:hanging="360"/>
      </w:pPr>
    </w:lvl>
  </w:abstractNum>
  <w:abstractNum w:abstractNumId="64" w15:restartNumberingAfterBreak="0">
    <w:nsid w:val="1BD02D68"/>
    <w:multiLevelType w:val="hybridMultilevel"/>
    <w:tmpl w:val="49048484"/>
    <w:lvl w:ilvl="0" w:tplc="B8B47404">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5" w15:restartNumberingAfterBreak="0">
    <w:nsid w:val="1CB34107"/>
    <w:multiLevelType w:val="hybridMultilevel"/>
    <w:tmpl w:val="0558604E"/>
    <w:lvl w:ilvl="0" w:tplc="C0D096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1E281DA9"/>
    <w:multiLevelType w:val="hybridMultilevel"/>
    <w:tmpl w:val="27762A9A"/>
    <w:lvl w:ilvl="0" w:tplc="35B484C6">
      <w:start w:val="1"/>
      <w:numFmt w:val="decimal"/>
      <w:lvlText w:val="%1."/>
      <w:lvlJc w:val="left"/>
      <w:pPr>
        <w:ind w:left="360" w:hanging="360"/>
      </w:pPr>
      <w:rPr>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7" w15:restartNumberingAfterBreak="0">
    <w:nsid w:val="1E305431"/>
    <w:multiLevelType w:val="hybridMultilevel"/>
    <w:tmpl w:val="B746A5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8" w15:restartNumberingAfterBreak="0">
    <w:nsid w:val="1E5F4D70"/>
    <w:multiLevelType w:val="hybridMultilevel"/>
    <w:tmpl w:val="88AA5A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9" w15:restartNumberingAfterBreak="0">
    <w:nsid w:val="1E665730"/>
    <w:multiLevelType w:val="hybridMultilevel"/>
    <w:tmpl w:val="09A2E352"/>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0" w15:restartNumberingAfterBreak="0">
    <w:nsid w:val="1E9E3BFF"/>
    <w:multiLevelType w:val="hybridMultilevel"/>
    <w:tmpl w:val="E8301322"/>
    <w:lvl w:ilvl="0" w:tplc="F61C5C16">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15:restartNumberingAfterBreak="0">
    <w:nsid w:val="1EFB46BD"/>
    <w:multiLevelType w:val="hybridMultilevel"/>
    <w:tmpl w:val="527CCBB0"/>
    <w:lvl w:ilvl="0" w:tplc="C09A581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2" w15:restartNumberingAfterBreak="0">
    <w:nsid w:val="1F884C23"/>
    <w:multiLevelType w:val="hybridMultilevel"/>
    <w:tmpl w:val="9BDCCE46"/>
    <w:lvl w:ilvl="0" w:tplc="C68EA9B2">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21336C91"/>
    <w:multiLevelType w:val="hybridMultilevel"/>
    <w:tmpl w:val="A6384D9C"/>
    <w:lvl w:ilvl="0" w:tplc="0419000F">
      <w:start w:val="1"/>
      <w:numFmt w:val="decimal"/>
      <w:lvlText w:val="%1."/>
      <w:lvlJc w:val="left"/>
      <w:pPr>
        <w:ind w:left="1070" w:hanging="360"/>
      </w:pPr>
    </w:lvl>
    <w:lvl w:ilvl="1" w:tplc="04190019" w:tentative="1">
      <w:start w:val="1"/>
      <w:numFmt w:val="lowerLetter"/>
      <w:lvlText w:val="%2."/>
      <w:lvlJc w:val="left"/>
      <w:pPr>
        <w:ind w:left="1720" w:hanging="360"/>
      </w:pPr>
    </w:lvl>
    <w:lvl w:ilvl="2" w:tplc="0419001B" w:tentative="1">
      <w:start w:val="1"/>
      <w:numFmt w:val="lowerRoman"/>
      <w:lvlText w:val="%3."/>
      <w:lvlJc w:val="right"/>
      <w:pPr>
        <w:ind w:left="2440" w:hanging="180"/>
      </w:pPr>
    </w:lvl>
    <w:lvl w:ilvl="3" w:tplc="0419000F" w:tentative="1">
      <w:start w:val="1"/>
      <w:numFmt w:val="decimal"/>
      <w:lvlText w:val="%4."/>
      <w:lvlJc w:val="left"/>
      <w:pPr>
        <w:ind w:left="3160" w:hanging="360"/>
      </w:pPr>
    </w:lvl>
    <w:lvl w:ilvl="4" w:tplc="04190019" w:tentative="1">
      <w:start w:val="1"/>
      <w:numFmt w:val="lowerLetter"/>
      <w:lvlText w:val="%5."/>
      <w:lvlJc w:val="left"/>
      <w:pPr>
        <w:ind w:left="3880" w:hanging="360"/>
      </w:pPr>
    </w:lvl>
    <w:lvl w:ilvl="5" w:tplc="0419001B" w:tentative="1">
      <w:start w:val="1"/>
      <w:numFmt w:val="lowerRoman"/>
      <w:lvlText w:val="%6."/>
      <w:lvlJc w:val="right"/>
      <w:pPr>
        <w:ind w:left="4600" w:hanging="180"/>
      </w:pPr>
    </w:lvl>
    <w:lvl w:ilvl="6" w:tplc="0419000F" w:tentative="1">
      <w:start w:val="1"/>
      <w:numFmt w:val="decimal"/>
      <w:lvlText w:val="%7."/>
      <w:lvlJc w:val="left"/>
      <w:pPr>
        <w:ind w:left="5320" w:hanging="360"/>
      </w:pPr>
    </w:lvl>
    <w:lvl w:ilvl="7" w:tplc="04190019" w:tentative="1">
      <w:start w:val="1"/>
      <w:numFmt w:val="lowerLetter"/>
      <w:lvlText w:val="%8."/>
      <w:lvlJc w:val="left"/>
      <w:pPr>
        <w:ind w:left="6040" w:hanging="360"/>
      </w:pPr>
    </w:lvl>
    <w:lvl w:ilvl="8" w:tplc="0419001B" w:tentative="1">
      <w:start w:val="1"/>
      <w:numFmt w:val="lowerRoman"/>
      <w:lvlText w:val="%9."/>
      <w:lvlJc w:val="right"/>
      <w:pPr>
        <w:ind w:left="6760" w:hanging="180"/>
      </w:pPr>
    </w:lvl>
  </w:abstractNum>
  <w:abstractNum w:abstractNumId="74" w15:restartNumberingAfterBreak="0">
    <w:nsid w:val="21A60686"/>
    <w:multiLevelType w:val="hybridMultilevel"/>
    <w:tmpl w:val="081C5FE4"/>
    <w:lvl w:ilvl="0" w:tplc="04190001">
      <w:start w:val="1"/>
      <w:numFmt w:val="bullet"/>
      <w:lvlText w:val=""/>
      <w:lvlJc w:val="left"/>
      <w:pPr>
        <w:ind w:left="103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5" w15:restartNumberingAfterBreak="0">
    <w:nsid w:val="24423FE8"/>
    <w:multiLevelType w:val="hybridMultilevel"/>
    <w:tmpl w:val="64AED288"/>
    <w:lvl w:ilvl="0" w:tplc="2B42E2EE">
      <w:start w:val="5"/>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6" w15:restartNumberingAfterBreak="0">
    <w:nsid w:val="24B03DD7"/>
    <w:multiLevelType w:val="hybridMultilevel"/>
    <w:tmpl w:val="34841F18"/>
    <w:lvl w:ilvl="0" w:tplc="3A2AD446">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195"/>
        </w:tabs>
        <w:ind w:left="1195" w:hanging="360"/>
      </w:pPr>
    </w:lvl>
    <w:lvl w:ilvl="2" w:tplc="04190005">
      <w:start w:val="1"/>
      <w:numFmt w:val="decimal"/>
      <w:lvlText w:val="%3."/>
      <w:lvlJc w:val="left"/>
      <w:pPr>
        <w:tabs>
          <w:tab w:val="num" w:pos="1915"/>
        </w:tabs>
        <w:ind w:left="1915" w:hanging="360"/>
      </w:pPr>
    </w:lvl>
    <w:lvl w:ilvl="3" w:tplc="04190001">
      <w:start w:val="1"/>
      <w:numFmt w:val="decimal"/>
      <w:lvlText w:val="%4."/>
      <w:lvlJc w:val="left"/>
      <w:pPr>
        <w:tabs>
          <w:tab w:val="num" w:pos="2635"/>
        </w:tabs>
        <w:ind w:left="2635" w:hanging="360"/>
      </w:pPr>
    </w:lvl>
    <w:lvl w:ilvl="4" w:tplc="04190003">
      <w:start w:val="1"/>
      <w:numFmt w:val="decimal"/>
      <w:lvlText w:val="%5."/>
      <w:lvlJc w:val="left"/>
      <w:pPr>
        <w:tabs>
          <w:tab w:val="num" w:pos="3355"/>
        </w:tabs>
        <w:ind w:left="3355" w:hanging="360"/>
      </w:pPr>
    </w:lvl>
    <w:lvl w:ilvl="5" w:tplc="04190005">
      <w:start w:val="1"/>
      <w:numFmt w:val="decimal"/>
      <w:lvlText w:val="%6."/>
      <w:lvlJc w:val="left"/>
      <w:pPr>
        <w:tabs>
          <w:tab w:val="num" w:pos="4075"/>
        </w:tabs>
        <w:ind w:left="4075" w:hanging="360"/>
      </w:pPr>
    </w:lvl>
    <w:lvl w:ilvl="6" w:tplc="04190001">
      <w:start w:val="1"/>
      <w:numFmt w:val="decimal"/>
      <w:lvlText w:val="%7."/>
      <w:lvlJc w:val="left"/>
      <w:pPr>
        <w:tabs>
          <w:tab w:val="num" w:pos="4795"/>
        </w:tabs>
        <w:ind w:left="4795" w:hanging="360"/>
      </w:pPr>
    </w:lvl>
    <w:lvl w:ilvl="7" w:tplc="04190003">
      <w:start w:val="1"/>
      <w:numFmt w:val="decimal"/>
      <w:lvlText w:val="%8."/>
      <w:lvlJc w:val="left"/>
      <w:pPr>
        <w:tabs>
          <w:tab w:val="num" w:pos="5515"/>
        </w:tabs>
        <w:ind w:left="5515" w:hanging="360"/>
      </w:pPr>
    </w:lvl>
    <w:lvl w:ilvl="8" w:tplc="04190005">
      <w:start w:val="1"/>
      <w:numFmt w:val="decimal"/>
      <w:lvlText w:val="%9."/>
      <w:lvlJc w:val="left"/>
      <w:pPr>
        <w:tabs>
          <w:tab w:val="num" w:pos="6235"/>
        </w:tabs>
        <w:ind w:left="6235" w:hanging="360"/>
      </w:pPr>
    </w:lvl>
  </w:abstractNum>
  <w:abstractNum w:abstractNumId="77" w15:restartNumberingAfterBreak="0">
    <w:nsid w:val="25D63085"/>
    <w:multiLevelType w:val="hybridMultilevel"/>
    <w:tmpl w:val="94E8F4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8" w15:restartNumberingAfterBreak="0">
    <w:nsid w:val="271472F9"/>
    <w:multiLevelType w:val="hybridMultilevel"/>
    <w:tmpl w:val="9B42A1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9" w15:restartNumberingAfterBreak="0">
    <w:nsid w:val="28601CE4"/>
    <w:multiLevelType w:val="hybridMultilevel"/>
    <w:tmpl w:val="FA3098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2AB05F0B"/>
    <w:multiLevelType w:val="hybridMultilevel"/>
    <w:tmpl w:val="C232B0F4"/>
    <w:lvl w:ilvl="0" w:tplc="0E94A7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2C99268F"/>
    <w:multiLevelType w:val="multilevel"/>
    <w:tmpl w:val="04105588"/>
    <w:lvl w:ilvl="0">
      <w:start w:val="4"/>
      <w:numFmt w:val="decimal"/>
      <w:lvlText w:val="%1"/>
      <w:lvlJc w:val="left"/>
      <w:pPr>
        <w:ind w:left="1353"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2" w15:restartNumberingAfterBreak="0">
    <w:nsid w:val="2CC95EDC"/>
    <w:multiLevelType w:val="hybridMultilevel"/>
    <w:tmpl w:val="E0C200F4"/>
    <w:lvl w:ilvl="0" w:tplc="CEF663CA">
      <w:start w:val="1"/>
      <w:numFmt w:val="decimal"/>
      <w:lvlText w:val="%1."/>
      <w:lvlJc w:val="left"/>
      <w:pPr>
        <w:ind w:left="749" w:hanging="360"/>
      </w:pPr>
      <w:rPr>
        <w:rFonts w:ascii="Times New Roman" w:eastAsia="Times New Roman" w:hAnsi="Times New Roman" w:cs="Times New Roman" w:hint="default"/>
        <w:spacing w:val="-4"/>
        <w:w w:val="100"/>
        <w:sz w:val="24"/>
        <w:szCs w:val="24"/>
        <w:lang w:val="ru-RU" w:eastAsia="ru-RU" w:bidi="ru-RU"/>
      </w:rPr>
    </w:lvl>
    <w:lvl w:ilvl="1" w:tplc="A198B8C6">
      <w:numFmt w:val="bullet"/>
      <w:lvlText w:val="•"/>
      <w:lvlJc w:val="left"/>
      <w:pPr>
        <w:ind w:left="1686" w:hanging="360"/>
      </w:pPr>
      <w:rPr>
        <w:lang w:val="ru-RU" w:eastAsia="ru-RU" w:bidi="ru-RU"/>
      </w:rPr>
    </w:lvl>
    <w:lvl w:ilvl="2" w:tplc="33547C18">
      <w:numFmt w:val="bullet"/>
      <w:lvlText w:val="•"/>
      <w:lvlJc w:val="left"/>
      <w:pPr>
        <w:ind w:left="2633" w:hanging="360"/>
      </w:pPr>
      <w:rPr>
        <w:lang w:val="ru-RU" w:eastAsia="ru-RU" w:bidi="ru-RU"/>
      </w:rPr>
    </w:lvl>
    <w:lvl w:ilvl="3" w:tplc="1632F6F4">
      <w:numFmt w:val="bullet"/>
      <w:lvlText w:val="•"/>
      <w:lvlJc w:val="left"/>
      <w:pPr>
        <w:ind w:left="3579" w:hanging="360"/>
      </w:pPr>
      <w:rPr>
        <w:lang w:val="ru-RU" w:eastAsia="ru-RU" w:bidi="ru-RU"/>
      </w:rPr>
    </w:lvl>
    <w:lvl w:ilvl="4" w:tplc="7B4A6C60">
      <w:numFmt w:val="bullet"/>
      <w:lvlText w:val="•"/>
      <w:lvlJc w:val="left"/>
      <w:pPr>
        <w:ind w:left="4526" w:hanging="360"/>
      </w:pPr>
      <w:rPr>
        <w:lang w:val="ru-RU" w:eastAsia="ru-RU" w:bidi="ru-RU"/>
      </w:rPr>
    </w:lvl>
    <w:lvl w:ilvl="5" w:tplc="18C0D40A">
      <w:numFmt w:val="bullet"/>
      <w:lvlText w:val="•"/>
      <w:lvlJc w:val="left"/>
      <w:pPr>
        <w:ind w:left="5473" w:hanging="360"/>
      </w:pPr>
      <w:rPr>
        <w:lang w:val="ru-RU" w:eastAsia="ru-RU" w:bidi="ru-RU"/>
      </w:rPr>
    </w:lvl>
    <w:lvl w:ilvl="6" w:tplc="06CAABB0">
      <w:numFmt w:val="bullet"/>
      <w:lvlText w:val="•"/>
      <w:lvlJc w:val="left"/>
      <w:pPr>
        <w:ind w:left="6419" w:hanging="360"/>
      </w:pPr>
      <w:rPr>
        <w:lang w:val="ru-RU" w:eastAsia="ru-RU" w:bidi="ru-RU"/>
      </w:rPr>
    </w:lvl>
    <w:lvl w:ilvl="7" w:tplc="FDA4127E">
      <w:numFmt w:val="bullet"/>
      <w:lvlText w:val="•"/>
      <w:lvlJc w:val="left"/>
      <w:pPr>
        <w:ind w:left="7366" w:hanging="360"/>
      </w:pPr>
      <w:rPr>
        <w:lang w:val="ru-RU" w:eastAsia="ru-RU" w:bidi="ru-RU"/>
      </w:rPr>
    </w:lvl>
    <w:lvl w:ilvl="8" w:tplc="C12C3BD4">
      <w:numFmt w:val="bullet"/>
      <w:lvlText w:val="•"/>
      <w:lvlJc w:val="left"/>
      <w:pPr>
        <w:ind w:left="8313" w:hanging="360"/>
      </w:pPr>
      <w:rPr>
        <w:lang w:val="ru-RU" w:eastAsia="ru-RU" w:bidi="ru-RU"/>
      </w:rPr>
    </w:lvl>
  </w:abstractNum>
  <w:abstractNum w:abstractNumId="83" w15:restartNumberingAfterBreak="0">
    <w:nsid w:val="2DA55231"/>
    <w:multiLevelType w:val="hybridMultilevel"/>
    <w:tmpl w:val="F8662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2DF671C3"/>
    <w:multiLevelType w:val="hybridMultilevel"/>
    <w:tmpl w:val="3926D0A8"/>
    <w:lvl w:ilvl="0" w:tplc="C09A58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2E0F3EBB"/>
    <w:multiLevelType w:val="hybridMultilevel"/>
    <w:tmpl w:val="813425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6" w15:restartNumberingAfterBreak="0">
    <w:nsid w:val="2EC85DB4"/>
    <w:multiLevelType w:val="hybridMultilevel"/>
    <w:tmpl w:val="6CEAE226"/>
    <w:lvl w:ilvl="0" w:tplc="0419000F">
      <w:start w:val="1"/>
      <w:numFmt w:val="decimal"/>
      <w:lvlText w:val="%1."/>
      <w:lvlJc w:val="left"/>
      <w:pPr>
        <w:ind w:left="1571"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7" w15:restartNumberingAfterBreak="0">
    <w:nsid w:val="30CB2511"/>
    <w:multiLevelType w:val="hybridMultilevel"/>
    <w:tmpl w:val="56985F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8" w15:restartNumberingAfterBreak="0">
    <w:nsid w:val="312E7E62"/>
    <w:multiLevelType w:val="hybridMultilevel"/>
    <w:tmpl w:val="9C7002F6"/>
    <w:lvl w:ilvl="0" w:tplc="F61C5C16">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9" w15:restartNumberingAfterBreak="0">
    <w:nsid w:val="32CF6006"/>
    <w:multiLevelType w:val="hybridMultilevel"/>
    <w:tmpl w:val="28B04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32D54A40"/>
    <w:multiLevelType w:val="hybridMultilevel"/>
    <w:tmpl w:val="90E41478"/>
    <w:lvl w:ilvl="0" w:tplc="0419000F">
      <w:start w:val="1"/>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1" w15:restartNumberingAfterBreak="0">
    <w:nsid w:val="359257B4"/>
    <w:multiLevelType w:val="hybridMultilevel"/>
    <w:tmpl w:val="A504301A"/>
    <w:lvl w:ilvl="0" w:tplc="E6EC9E76">
      <w:start w:val="1"/>
      <w:numFmt w:val="bullet"/>
      <w:lvlText w:val=""/>
      <w:lvlJc w:val="left"/>
      <w:pPr>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2" w15:restartNumberingAfterBreak="0">
    <w:nsid w:val="35BB79F2"/>
    <w:multiLevelType w:val="hybridMultilevel"/>
    <w:tmpl w:val="259E99F0"/>
    <w:lvl w:ilvl="0" w:tplc="000654BC">
      <w:numFmt w:val="bullet"/>
      <w:lvlText w:val="-"/>
      <w:lvlJc w:val="left"/>
      <w:pPr>
        <w:ind w:left="1004" w:hanging="360"/>
      </w:pPr>
      <w:rPr>
        <w:rFonts w:ascii="Times New Roman" w:hAnsi="Times New Roman"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3" w15:restartNumberingAfterBreak="0">
    <w:nsid w:val="37625DFF"/>
    <w:multiLevelType w:val="hybridMultilevel"/>
    <w:tmpl w:val="7C7E8C3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4" w15:restartNumberingAfterBreak="0">
    <w:nsid w:val="38270070"/>
    <w:multiLevelType w:val="hybridMultilevel"/>
    <w:tmpl w:val="4BC2E3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5" w15:restartNumberingAfterBreak="0">
    <w:nsid w:val="393F6D58"/>
    <w:multiLevelType w:val="hybridMultilevel"/>
    <w:tmpl w:val="901C1B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6" w15:restartNumberingAfterBreak="0">
    <w:nsid w:val="3A4825EB"/>
    <w:multiLevelType w:val="hybridMultilevel"/>
    <w:tmpl w:val="C47EC0C8"/>
    <w:lvl w:ilvl="0" w:tplc="640C8AA8">
      <w:start w:val="1"/>
      <w:numFmt w:val="decimal"/>
      <w:lvlText w:val="%1."/>
      <w:lvlJc w:val="left"/>
      <w:pPr>
        <w:ind w:left="1209" w:hanging="360"/>
      </w:pPr>
      <w:rPr>
        <w:rFonts w:ascii="Times New Roman" w:eastAsia="Times New Roman" w:hAnsi="Times New Roman" w:cs="Times New Roman" w:hint="default"/>
        <w:spacing w:val="-18"/>
        <w:w w:val="100"/>
        <w:sz w:val="24"/>
        <w:szCs w:val="24"/>
        <w:lang w:val="ru-RU" w:eastAsia="ru-RU" w:bidi="ru-RU"/>
      </w:rPr>
    </w:lvl>
    <w:lvl w:ilvl="1" w:tplc="E0E094BE">
      <w:numFmt w:val="bullet"/>
      <w:lvlText w:val="•"/>
      <w:lvlJc w:val="left"/>
      <w:pPr>
        <w:ind w:left="2142" w:hanging="360"/>
      </w:pPr>
      <w:rPr>
        <w:lang w:val="ru-RU" w:eastAsia="ru-RU" w:bidi="ru-RU"/>
      </w:rPr>
    </w:lvl>
    <w:lvl w:ilvl="2" w:tplc="A6488354">
      <w:numFmt w:val="bullet"/>
      <w:lvlText w:val="•"/>
      <w:lvlJc w:val="left"/>
      <w:pPr>
        <w:ind w:left="3085" w:hanging="360"/>
      </w:pPr>
      <w:rPr>
        <w:lang w:val="ru-RU" w:eastAsia="ru-RU" w:bidi="ru-RU"/>
      </w:rPr>
    </w:lvl>
    <w:lvl w:ilvl="3" w:tplc="B82031FE">
      <w:numFmt w:val="bullet"/>
      <w:lvlText w:val="•"/>
      <w:lvlJc w:val="left"/>
      <w:pPr>
        <w:ind w:left="4027" w:hanging="360"/>
      </w:pPr>
      <w:rPr>
        <w:lang w:val="ru-RU" w:eastAsia="ru-RU" w:bidi="ru-RU"/>
      </w:rPr>
    </w:lvl>
    <w:lvl w:ilvl="4" w:tplc="4FAAA308">
      <w:numFmt w:val="bullet"/>
      <w:lvlText w:val="•"/>
      <w:lvlJc w:val="left"/>
      <w:pPr>
        <w:ind w:left="4970" w:hanging="360"/>
      </w:pPr>
      <w:rPr>
        <w:lang w:val="ru-RU" w:eastAsia="ru-RU" w:bidi="ru-RU"/>
      </w:rPr>
    </w:lvl>
    <w:lvl w:ilvl="5" w:tplc="D2E43288">
      <w:numFmt w:val="bullet"/>
      <w:lvlText w:val="•"/>
      <w:lvlJc w:val="left"/>
      <w:pPr>
        <w:ind w:left="5913" w:hanging="360"/>
      </w:pPr>
      <w:rPr>
        <w:lang w:val="ru-RU" w:eastAsia="ru-RU" w:bidi="ru-RU"/>
      </w:rPr>
    </w:lvl>
    <w:lvl w:ilvl="6" w:tplc="06EE2788">
      <w:numFmt w:val="bullet"/>
      <w:lvlText w:val="•"/>
      <w:lvlJc w:val="left"/>
      <w:pPr>
        <w:ind w:left="6855" w:hanging="360"/>
      </w:pPr>
      <w:rPr>
        <w:lang w:val="ru-RU" w:eastAsia="ru-RU" w:bidi="ru-RU"/>
      </w:rPr>
    </w:lvl>
    <w:lvl w:ilvl="7" w:tplc="DDDE5100">
      <w:numFmt w:val="bullet"/>
      <w:lvlText w:val="•"/>
      <w:lvlJc w:val="left"/>
      <w:pPr>
        <w:ind w:left="7798" w:hanging="360"/>
      </w:pPr>
      <w:rPr>
        <w:lang w:val="ru-RU" w:eastAsia="ru-RU" w:bidi="ru-RU"/>
      </w:rPr>
    </w:lvl>
    <w:lvl w:ilvl="8" w:tplc="02FA80AE">
      <w:numFmt w:val="bullet"/>
      <w:lvlText w:val="•"/>
      <w:lvlJc w:val="left"/>
      <w:pPr>
        <w:ind w:left="8741" w:hanging="360"/>
      </w:pPr>
      <w:rPr>
        <w:lang w:val="ru-RU" w:eastAsia="ru-RU" w:bidi="ru-RU"/>
      </w:rPr>
    </w:lvl>
  </w:abstractNum>
  <w:abstractNum w:abstractNumId="97" w15:restartNumberingAfterBreak="0">
    <w:nsid w:val="3B5A1947"/>
    <w:multiLevelType w:val="multilevel"/>
    <w:tmpl w:val="801420E4"/>
    <w:lvl w:ilvl="0">
      <w:start w:val="1"/>
      <w:numFmt w:val="decimal"/>
      <w:lvlText w:val="%1."/>
      <w:lvlJc w:val="left"/>
      <w:pPr>
        <w:ind w:left="720" w:hanging="360"/>
      </w:pPr>
      <w:rPr>
        <w:rFonts w:cs="Times New Roman" w:hint="default"/>
      </w:rPr>
    </w:lvl>
    <w:lvl w:ilvl="1">
      <w:start w:val="2"/>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8" w15:restartNumberingAfterBreak="0">
    <w:nsid w:val="3BC0722C"/>
    <w:multiLevelType w:val="hybridMultilevel"/>
    <w:tmpl w:val="827A18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9" w15:restartNumberingAfterBreak="0">
    <w:nsid w:val="3D1805E3"/>
    <w:multiLevelType w:val="hybridMultilevel"/>
    <w:tmpl w:val="7B62FC42"/>
    <w:lvl w:ilvl="0" w:tplc="F20E95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0" w15:restartNumberingAfterBreak="0">
    <w:nsid w:val="3E13273B"/>
    <w:multiLevelType w:val="hybridMultilevel"/>
    <w:tmpl w:val="E2B84CFA"/>
    <w:lvl w:ilvl="0" w:tplc="0688D5C0">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1" w15:restartNumberingAfterBreak="0">
    <w:nsid w:val="3E1C06D8"/>
    <w:multiLevelType w:val="multilevel"/>
    <w:tmpl w:val="28D4B93E"/>
    <w:lvl w:ilvl="0">
      <w:start w:val="1"/>
      <w:numFmt w:val="decimal"/>
      <w:lvlText w:val="%1."/>
      <w:lvlJc w:val="left"/>
      <w:pPr>
        <w:ind w:left="393" w:hanging="360"/>
      </w:pPr>
      <w:rPr>
        <w:rFonts w:cs="Times New Roman"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2103" w:hanging="720"/>
      </w:pPr>
      <w:rPr>
        <w:rFonts w:hint="default"/>
      </w:rPr>
    </w:lvl>
    <w:lvl w:ilvl="3">
      <w:start w:val="1"/>
      <w:numFmt w:val="decimal"/>
      <w:isLgl/>
      <w:lvlText w:val="%1.%2.%3.%4."/>
      <w:lvlJc w:val="left"/>
      <w:pPr>
        <w:ind w:left="2778" w:hanging="720"/>
      </w:pPr>
      <w:rPr>
        <w:rFonts w:hint="default"/>
      </w:rPr>
    </w:lvl>
    <w:lvl w:ilvl="4">
      <w:start w:val="1"/>
      <w:numFmt w:val="decimal"/>
      <w:isLgl/>
      <w:lvlText w:val="%1.%2.%3.%4.%5."/>
      <w:lvlJc w:val="left"/>
      <w:pPr>
        <w:ind w:left="3813" w:hanging="1080"/>
      </w:pPr>
      <w:rPr>
        <w:rFonts w:hint="default"/>
      </w:rPr>
    </w:lvl>
    <w:lvl w:ilvl="5">
      <w:start w:val="1"/>
      <w:numFmt w:val="decimal"/>
      <w:isLgl/>
      <w:lvlText w:val="%1.%2.%3.%4.%5.%6."/>
      <w:lvlJc w:val="left"/>
      <w:pPr>
        <w:ind w:left="4488" w:hanging="1080"/>
      </w:pPr>
      <w:rPr>
        <w:rFonts w:hint="default"/>
      </w:rPr>
    </w:lvl>
    <w:lvl w:ilvl="6">
      <w:start w:val="1"/>
      <w:numFmt w:val="decimal"/>
      <w:isLgl/>
      <w:lvlText w:val="%1.%2.%3.%4.%5.%6.%7."/>
      <w:lvlJc w:val="left"/>
      <w:pPr>
        <w:ind w:left="5523" w:hanging="1440"/>
      </w:pPr>
      <w:rPr>
        <w:rFonts w:hint="default"/>
      </w:rPr>
    </w:lvl>
    <w:lvl w:ilvl="7">
      <w:start w:val="1"/>
      <w:numFmt w:val="decimal"/>
      <w:isLgl/>
      <w:lvlText w:val="%1.%2.%3.%4.%5.%6.%7.%8."/>
      <w:lvlJc w:val="left"/>
      <w:pPr>
        <w:ind w:left="6198" w:hanging="1440"/>
      </w:pPr>
      <w:rPr>
        <w:rFonts w:hint="default"/>
      </w:rPr>
    </w:lvl>
    <w:lvl w:ilvl="8">
      <w:start w:val="1"/>
      <w:numFmt w:val="decimal"/>
      <w:isLgl/>
      <w:lvlText w:val="%1.%2.%3.%4.%5.%6.%7.%8.%9."/>
      <w:lvlJc w:val="left"/>
      <w:pPr>
        <w:ind w:left="7233" w:hanging="1800"/>
      </w:pPr>
      <w:rPr>
        <w:rFonts w:hint="default"/>
      </w:rPr>
    </w:lvl>
  </w:abstractNum>
  <w:abstractNum w:abstractNumId="102" w15:restartNumberingAfterBreak="0">
    <w:nsid w:val="3F3751A9"/>
    <w:multiLevelType w:val="hybridMultilevel"/>
    <w:tmpl w:val="2DEC079E"/>
    <w:lvl w:ilvl="0" w:tplc="746E2CCC">
      <w:start w:val="1"/>
      <w:numFmt w:val="bullet"/>
      <w:lvlText w:val="­"/>
      <w:lvlJc w:val="left"/>
      <w:pPr>
        <w:ind w:left="720" w:hanging="360"/>
      </w:pPr>
      <w:rPr>
        <w:rFonts w:ascii="Calibri" w:hAnsi="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3FCB01BE"/>
    <w:multiLevelType w:val="hybridMultilevel"/>
    <w:tmpl w:val="15A257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4" w15:restartNumberingAfterBreak="0">
    <w:nsid w:val="402806D0"/>
    <w:multiLevelType w:val="hybridMultilevel"/>
    <w:tmpl w:val="751C0FCA"/>
    <w:lvl w:ilvl="0" w:tplc="E06ABF9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5" w15:restartNumberingAfterBreak="0">
    <w:nsid w:val="40BF321C"/>
    <w:multiLevelType w:val="hybridMultilevel"/>
    <w:tmpl w:val="1EBC7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4142323D"/>
    <w:multiLevelType w:val="hybridMultilevel"/>
    <w:tmpl w:val="0194F414"/>
    <w:lvl w:ilvl="0" w:tplc="F61C5C16">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7" w15:restartNumberingAfterBreak="0">
    <w:nsid w:val="426B38C5"/>
    <w:multiLevelType w:val="hybridMultilevel"/>
    <w:tmpl w:val="544C56C0"/>
    <w:lvl w:ilvl="0" w:tplc="B8B47404">
      <w:start w:val="1"/>
      <w:numFmt w:val="bullet"/>
      <w:lvlText w:val=""/>
      <w:lvlJc w:val="left"/>
      <w:pPr>
        <w:ind w:left="1391" w:hanging="360"/>
      </w:pPr>
      <w:rPr>
        <w:rFonts w:ascii="Symbol" w:hAnsi="Symbol" w:hint="default"/>
      </w:rPr>
    </w:lvl>
    <w:lvl w:ilvl="1" w:tplc="04190003">
      <w:start w:val="1"/>
      <w:numFmt w:val="decimal"/>
      <w:lvlText w:val="%2."/>
      <w:lvlJc w:val="left"/>
      <w:pPr>
        <w:tabs>
          <w:tab w:val="num" w:pos="1260"/>
        </w:tabs>
        <w:ind w:left="1260" w:hanging="360"/>
      </w:pPr>
    </w:lvl>
    <w:lvl w:ilvl="2" w:tplc="04190005">
      <w:start w:val="1"/>
      <w:numFmt w:val="decimal"/>
      <w:lvlText w:val="%3."/>
      <w:lvlJc w:val="left"/>
      <w:pPr>
        <w:tabs>
          <w:tab w:val="num" w:pos="1980"/>
        </w:tabs>
        <w:ind w:left="1980" w:hanging="360"/>
      </w:pPr>
    </w:lvl>
    <w:lvl w:ilvl="3" w:tplc="04190001">
      <w:start w:val="1"/>
      <w:numFmt w:val="decimal"/>
      <w:lvlText w:val="%4."/>
      <w:lvlJc w:val="left"/>
      <w:pPr>
        <w:tabs>
          <w:tab w:val="num" w:pos="2700"/>
        </w:tabs>
        <w:ind w:left="2700" w:hanging="360"/>
      </w:pPr>
    </w:lvl>
    <w:lvl w:ilvl="4" w:tplc="04190003">
      <w:start w:val="1"/>
      <w:numFmt w:val="decimal"/>
      <w:lvlText w:val="%5."/>
      <w:lvlJc w:val="left"/>
      <w:pPr>
        <w:tabs>
          <w:tab w:val="num" w:pos="3420"/>
        </w:tabs>
        <w:ind w:left="3420" w:hanging="360"/>
      </w:pPr>
    </w:lvl>
    <w:lvl w:ilvl="5" w:tplc="04190005">
      <w:start w:val="1"/>
      <w:numFmt w:val="decimal"/>
      <w:lvlText w:val="%6."/>
      <w:lvlJc w:val="left"/>
      <w:pPr>
        <w:tabs>
          <w:tab w:val="num" w:pos="4140"/>
        </w:tabs>
        <w:ind w:left="4140" w:hanging="360"/>
      </w:pPr>
    </w:lvl>
    <w:lvl w:ilvl="6" w:tplc="04190001">
      <w:start w:val="1"/>
      <w:numFmt w:val="decimal"/>
      <w:lvlText w:val="%7."/>
      <w:lvlJc w:val="left"/>
      <w:pPr>
        <w:tabs>
          <w:tab w:val="num" w:pos="4860"/>
        </w:tabs>
        <w:ind w:left="4860" w:hanging="360"/>
      </w:pPr>
    </w:lvl>
    <w:lvl w:ilvl="7" w:tplc="04190003">
      <w:start w:val="1"/>
      <w:numFmt w:val="decimal"/>
      <w:lvlText w:val="%8."/>
      <w:lvlJc w:val="left"/>
      <w:pPr>
        <w:tabs>
          <w:tab w:val="num" w:pos="5580"/>
        </w:tabs>
        <w:ind w:left="5580" w:hanging="360"/>
      </w:pPr>
    </w:lvl>
    <w:lvl w:ilvl="8" w:tplc="04190005">
      <w:start w:val="1"/>
      <w:numFmt w:val="decimal"/>
      <w:lvlText w:val="%9."/>
      <w:lvlJc w:val="left"/>
      <w:pPr>
        <w:tabs>
          <w:tab w:val="num" w:pos="6300"/>
        </w:tabs>
        <w:ind w:left="6300" w:hanging="360"/>
      </w:pPr>
    </w:lvl>
  </w:abstractNum>
  <w:abstractNum w:abstractNumId="108" w15:restartNumberingAfterBreak="0">
    <w:nsid w:val="429351E3"/>
    <w:multiLevelType w:val="hybridMultilevel"/>
    <w:tmpl w:val="81DE86E4"/>
    <w:lvl w:ilvl="0" w:tplc="F61C5C16">
      <w:start w:val="1"/>
      <w:numFmt w:val="bullet"/>
      <w:lvlText w:val=""/>
      <w:lvlJc w:val="left"/>
      <w:pPr>
        <w:ind w:left="567"/>
      </w:pPr>
      <w:rPr>
        <w:rFonts w:ascii="Symbol" w:hAnsi="Symbol" w:hint="default"/>
        <w:b w:val="0"/>
        <w:i w:val="0"/>
        <w:strike w:val="0"/>
        <w:dstrike w:val="0"/>
        <w:color w:val="181717"/>
        <w:sz w:val="21"/>
        <w:szCs w:val="21"/>
        <w:u w:val="none" w:color="000000"/>
        <w:bdr w:val="none" w:sz="0" w:space="0" w:color="auto"/>
        <w:shd w:val="clear" w:color="auto" w:fill="auto"/>
        <w:vertAlign w:val="baseline"/>
      </w:rPr>
    </w:lvl>
    <w:lvl w:ilvl="1" w:tplc="D4681BA8">
      <w:start w:val="1"/>
      <w:numFmt w:val="bullet"/>
      <w:lvlText w:val="o"/>
      <w:lvlJc w:val="left"/>
      <w:pPr>
        <w:ind w:left="1363"/>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2" w:tplc="77346C5C">
      <w:start w:val="1"/>
      <w:numFmt w:val="bullet"/>
      <w:lvlText w:val="▪"/>
      <w:lvlJc w:val="left"/>
      <w:pPr>
        <w:ind w:left="2083"/>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3" w:tplc="6B7CDBC6">
      <w:start w:val="1"/>
      <w:numFmt w:val="bullet"/>
      <w:lvlText w:val="•"/>
      <w:lvlJc w:val="left"/>
      <w:pPr>
        <w:ind w:left="2803"/>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4" w:tplc="BCB02636">
      <w:start w:val="1"/>
      <w:numFmt w:val="bullet"/>
      <w:lvlText w:val="o"/>
      <w:lvlJc w:val="left"/>
      <w:pPr>
        <w:ind w:left="3523"/>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5" w:tplc="4ED471F2">
      <w:start w:val="1"/>
      <w:numFmt w:val="bullet"/>
      <w:lvlText w:val="▪"/>
      <w:lvlJc w:val="left"/>
      <w:pPr>
        <w:ind w:left="4244"/>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6" w:tplc="D6A4CFBC">
      <w:start w:val="1"/>
      <w:numFmt w:val="bullet"/>
      <w:lvlText w:val="•"/>
      <w:lvlJc w:val="left"/>
      <w:pPr>
        <w:ind w:left="4964"/>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7" w:tplc="E3D87E26">
      <w:start w:val="1"/>
      <w:numFmt w:val="bullet"/>
      <w:lvlText w:val="o"/>
      <w:lvlJc w:val="left"/>
      <w:pPr>
        <w:ind w:left="5684"/>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8" w:tplc="12E412C6">
      <w:start w:val="1"/>
      <w:numFmt w:val="bullet"/>
      <w:lvlText w:val="▪"/>
      <w:lvlJc w:val="left"/>
      <w:pPr>
        <w:ind w:left="6404"/>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abstractNum>
  <w:abstractNum w:abstractNumId="109" w15:restartNumberingAfterBreak="0">
    <w:nsid w:val="42C41C49"/>
    <w:multiLevelType w:val="hybridMultilevel"/>
    <w:tmpl w:val="F168A672"/>
    <w:lvl w:ilvl="0" w:tplc="D374A8F8">
      <w:start w:val="1"/>
      <w:numFmt w:val="decimal"/>
      <w:lvlText w:val="%1."/>
      <w:lvlJc w:val="left"/>
      <w:pPr>
        <w:ind w:left="361" w:hanging="360"/>
      </w:pPr>
      <w:rPr>
        <w:rFonts w:ascii="Times New Roman" w:eastAsia="Times New Roman" w:hAnsi="Times New Roman" w:cs="Times New Roman" w:hint="default"/>
        <w:spacing w:val="-3"/>
        <w:w w:val="100"/>
        <w:sz w:val="24"/>
        <w:szCs w:val="24"/>
        <w:lang w:val="ru-RU" w:eastAsia="ru-RU" w:bidi="ru-RU"/>
      </w:rPr>
    </w:lvl>
    <w:lvl w:ilvl="1" w:tplc="DB828CFA">
      <w:numFmt w:val="bullet"/>
      <w:lvlText w:val="•"/>
      <w:lvlJc w:val="left"/>
      <w:pPr>
        <w:ind w:left="1294" w:hanging="360"/>
      </w:pPr>
      <w:rPr>
        <w:lang w:val="ru-RU" w:eastAsia="ru-RU" w:bidi="ru-RU"/>
      </w:rPr>
    </w:lvl>
    <w:lvl w:ilvl="2" w:tplc="E4CC0A08">
      <w:numFmt w:val="bullet"/>
      <w:lvlText w:val="•"/>
      <w:lvlJc w:val="left"/>
      <w:pPr>
        <w:ind w:left="2237" w:hanging="360"/>
      </w:pPr>
      <w:rPr>
        <w:lang w:val="ru-RU" w:eastAsia="ru-RU" w:bidi="ru-RU"/>
      </w:rPr>
    </w:lvl>
    <w:lvl w:ilvl="3" w:tplc="52EC9B8C">
      <w:numFmt w:val="bullet"/>
      <w:lvlText w:val="•"/>
      <w:lvlJc w:val="left"/>
      <w:pPr>
        <w:ind w:left="3179" w:hanging="360"/>
      </w:pPr>
      <w:rPr>
        <w:lang w:val="ru-RU" w:eastAsia="ru-RU" w:bidi="ru-RU"/>
      </w:rPr>
    </w:lvl>
    <w:lvl w:ilvl="4" w:tplc="EE409940">
      <w:numFmt w:val="bullet"/>
      <w:lvlText w:val="•"/>
      <w:lvlJc w:val="left"/>
      <w:pPr>
        <w:ind w:left="4122" w:hanging="360"/>
      </w:pPr>
      <w:rPr>
        <w:lang w:val="ru-RU" w:eastAsia="ru-RU" w:bidi="ru-RU"/>
      </w:rPr>
    </w:lvl>
    <w:lvl w:ilvl="5" w:tplc="D99CB774">
      <w:numFmt w:val="bullet"/>
      <w:lvlText w:val="•"/>
      <w:lvlJc w:val="left"/>
      <w:pPr>
        <w:ind w:left="5065" w:hanging="360"/>
      </w:pPr>
      <w:rPr>
        <w:lang w:val="ru-RU" w:eastAsia="ru-RU" w:bidi="ru-RU"/>
      </w:rPr>
    </w:lvl>
    <w:lvl w:ilvl="6" w:tplc="6700F85E">
      <w:numFmt w:val="bullet"/>
      <w:lvlText w:val="•"/>
      <w:lvlJc w:val="left"/>
      <w:pPr>
        <w:ind w:left="6007" w:hanging="360"/>
      </w:pPr>
      <w:rPr>
        <w:lang w:val="ru-RU" w:eastAsia="ru-RU" w:bidi="ru-RU"/>
      </w:rPr>
    </w:lvl>
    <w:lvl w:ilvl="7" w:tplc="C470B5B0">
      <w:numFmt w:val="bullet"/>
      <w:lvlText w:val="•"/>
      <w:lvlJc w:val="left"/>
      <w:pPr>
        <w:ind w:left="6950" w:hanging="360"/>
      </w:pPr>
      <w:rPr>
        <w:lang w:val="ru-RU" w:eastAsia="ru-RU" w:bidi="ru-RU"/>
      </w:rPr>
    </w:lvl>
    <w:lvl w:ilvl="8" w:tplc="A1000B22">
      <w:numFmt w:val="bullet"/>
      <w:lvlText w:val="•"/>
      <w:lvlJc w:val="left"/>
      <w:pPr>
        <w:ind w:left="7893" w:hanging="360"/>
      </w:pPr>
      <w:rPr>
        <w:lang w:val="ru-RU" w:eastAsia="ru-RU" w:bidi="ru-RU"/>
      </w:rPr>
    </w:lvl>
  </w:abstractNum>
  <w:abstractNum w:abstractNumId="110" w15:restartNumberingAfterBreak="0">
    <w:nsid w:val="42F90384"/>
    <w:multiLevelType w:val="hybridMultilevel"/>
    <w:tmpl w:val="0E52ACE4"/>
    <w:lvl w:ilvl="0" w:tplc="221CD6C4">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43AA0A70"/>
    <w:multiLevelType w:val="hybridMultilevel"/>
    <w:tmpl w:val="1B9A321E"/>
    <w:lvl w:ilvl="0" w:tplc="4C54B108">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2" w15:restartNumberingAfterBreak="0">
    <w:nsid w:val="4449564C"/>
    <w:multiLevelType w:val="hybridMultilevel"/>
    <w:tmpl w:val="6E04FE7C"/>
    <w:lvl w:ilvl="0" w:tplc="E6EC9E76">
      <w:start w:val="1"/>
      <w:numFmt w:val="bullet"/>
      <w:lvlText w:val=""/>
      <w:lvlJc w:val="left"/>
      <w:pPr>
        <w:ind w:left="143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3" w15:restartNumberingAfterBreak="0">
    <w:nsid w:val="44F36BA2"/>
    <w:multiLevelType w:val="hybridMultilevel"/>
    <w:tmpl w:val="44AABEC2"/>
    <w:lvl w:ilvl="0" w:tplc="95BA9154">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4" w15:restartNumberingAfterBreak="0">
    <w:nsid w:val="45B0432B"/>
    <w:multiLevelType w:val="hybridMultilevel"/>
    <w:tmpl w:val="2090A964"/>
    <w:lvl w:ilvl="0" w:tplc="0419000F">
      <w:start w:val="1"/>
      <w:numFmt w:val="decimal"/>
      <w:lvlText w:val="%1."/>
      <w:lvlJc w:val="left"/>
      <w:pPr>
        <w:ind w:left="114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5" w15:restartNumberingAfterBreak="0">
    <w:nsid w:val="45D1131C"/>
    <w:multiLevelType w:val="hybridMultilevel"/>
    <w:tmpl w:val="FF5E529C"/>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6" w15:restartNumberingAfterBreak="0">
    <w:nsid w:val="464218D1"/>
    <w:multiLevelType w:val="hybridMultilevel"/>
    <w:tmpl w:val="F432EA5A"/>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7" w15:restartNumberingAfterBreak="0">
    <w:nsid w:val="47B4167D"/>
    <w:multiLevelType w:val="hybridMultilevel"/>
    <w:tmpl w:val="4ACAB7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8" w15:restartNumberingAfterBreak="0">
    <w:nsid w:val="48A52159"/>
    <w:multiLevelType w:val="hybridMultilevel"/>
    <w:tmpl w:val="23D86C36"/>
    <w:lvl w:ilvl="0" w:tplc="4BE87F5A">
      <w:start w:val="1"/>
      <w:numFmt w:val="bullet"/>
      <w:lvlText w:val=""/>
      <w:lvlJc w:val="left"/>
      <w:pPr>
        <w:ind w:left="1287"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9" w15:restartNumberingAfterBreak="0">
    <w:nsid w:val="49A62532"/>
    <w:multiLevelType w:val="multilevel"/>
    <w:tmpl w:val="3A262260"/>
    <w:lvl w:ilvl="0">
      <w:start w:val="65535"/>
      <w:numFmt w:val="bullet"/>
      <w:lvlText w:val="-"/>
      <w:lvlJc w:val="left"/>
      <w:pPr>
        <w:ind w:left="786" w:hanging="360"/>
      </w:pPr>
      <w:rPr>
        <w:rFonts w:ascii="Century Schoolbook" w:hAnsi="Century Schoolbook" w:cs="Century Schoolbook"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0" w15:restartNumberingAfterBreak="0">
    <w:nsid w:val="49C95CCB"/>
    <w:multiLevelType w:val="hybridMultilevel"/>
    <w:tmpl w:val="E5625F64"/>
    <w:lvl w:ilvl="0" w:tplc="2938AF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4A1C5BE5"/>
    <w:multiLevelType w:val="multilevel"/>
    <w:tmpl w:val="30CE9D5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4A404F1F"/>
    <w:multiLevelType w:val="hybridMultilevel"/>
    <w:tmpl w:val="161C8D2E"/>
    <w:lvl w:ilvl="0" w:tplc="0100DF9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3" w15:restartNumberingAfterBreak="0">
    <w:nsid w:val="4AD6415D"/>
    <w:multiLevelType w:val="hybridMultilevel"/>
    <w:tmpl w:val="AB02FDB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4" w15:restartNumberingAfterBreak="0">
    <w:nsid w:val="4CAB0757"/>
    <w:multiLevelType w:val="hybridMultilevel"/>
    <w:tmpl w:val="FB5C7C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5" w15:restartNumberingAfterBreak="0">
    <w:nsid w:val="4CAE6E4A"/>
    <w:multiLevelType w:val="hybridMultilevel"/>
    <w:tmpl w:val="531A7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4D2A0DF4"/>
    <w:multiLevelType w:val="hybridMultilevel"/>
    <w:tmpl w:val="07A6D92E"/>
    <w:lvl w:ilvl="0" w:tplc="D1E0F5DC">
      <w:start w:val="1"/>
      <w:numFmt w:val="bullet"/>
      <w:lvlText w:val=""/>
      <w:lvlJc w:val="left"/>
      <w:pPr>
        <w:ind w:left="1260" w:hanging="360"/>
      </w:pPr>
      <w:rPr>
        <w:rFonts w:ascii="Symbol" w:hAnsi="Symbol"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7" w15:restartNumberingAfterBreak="0">
    <w:nsid w:val="4D447DED"/>
    <w:multiLevelType w:val="hybridMultilevel"/>
    <w:tmpl w:val="6728C554"/>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4DE475D2"/>
    <w:multiLevelType w:val="hybridMultilevel"/>
    <w:tmpl w:val="95E03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4E09070F"/>
    <w:multiLevelType w:val="hybridMultilevel"/>
    <w:tmpl w:val="D8F4B57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4E60741A"/>
    <w:multiLevelType w:val="multilevel"/>
    <w:tmpl w:val="097E99D6"/>
    <w:lvl w:ilvl="0">
      <w:start w:val="4"/>
      <w:numFmt w:val="decimal"/>
      <w:lvlText w:val="%1"/>
      <w:lvlJc w:val="left"/>
      <w:pPr>
        <w:ind w:left="927" w:hanging="360"/>
      </w:pPr>
      <w:rPr>
        <w:rFonts w:ascii="Calibri" w:hAnsi="Calibri" w:cs="Calibri" w:hint="default"/>
        <w:b w:val="0"/>
        <w:bCs w:val="0"/>
        <w:sz w:val="22"/>
        <w:szCs w:val="22"/>
      </w:rPr>
    </w:lvl>
    <w:lvl w:ilvl="1">
      <w:start w:val="1"/>
      <w:numFmt w:val="decimal"/>
      <w:isLgl/>
      <w:lvlText w:val="%1.%2"/>
      <w:lvlJc w:val="left"/>
      <w:pPr>
        <w:ind w:left="1287" w:hanging="360"/>
      </w:pPr>
      <w:rPr>
        <w:rFonts w:hint="default"/>
        <w:b/>
        <w:bCs/>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31" w15:restartNumberingAfterBreak="0">
    <w:nsid w:val="4E8E67D0"/>
    <w:multiLevelType w:val="hybridMultilevel"/>
    <w:tmpl w:val="CA08276E"/>
    <w:lvl w:ilvl="0" w:tplc="000654BC">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4F0955A5"/>
    <w:multiLevelType w:val="hybridMultilevel"/>
    <w:tmpl w:val="67F6B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4FC62828"/>
    <w:multiLevelType w:val="hybridMultilevel"/>
    <w:tmpl w:val="EA4E68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4" w15:restartNumberingAfterBreak="0">
    <w:nsid w:val="50435FAC"/>
    <w:multiLevelType w:val="hybridMultilevel"/>
    <w:tmpl w:val="0C84840A"/>
    <w:lvl w:ilvl="0" w:tplc="EED6058A">
      <w:start w:val="1"/>
      <w:numFmt w:val="decimal"/>
      <w:lvlText w:val="%1."/>
      <w:lvlJc w:val="left"/>
      <w:pPr>
        <w:ind w:left="749" w:hanging="360"/>
      </w:pPr>
      <w:rPr>
        <w:rFonts w:ascii="Times New Roman" w:eastAsia="Times New Roman" w:hAnsi="Times New Roman" w:cs="Times New Roman" w:hint="default"/>
        <w:spacing w:val="-28"/>
        <w:w w:val="100"/>
        <w:sz w:val="24"/>
        <w:szCs w:val="24"/>
        <w:lang w:val="ru-RU" w:eastAsia="ru-RU" w:bidi="ru-RU"/>
      </w:rPr>
    </w:lvl>
    <w:lvl w:ilvl="1" w:tplc="BAB666EA">
      <w:numFmt w:val="bullet"/>
      <w:lvlText w:val="•"/>
      <w:lvlJc w:val="left"/>
      <w:pPr>
        <w:ind w:left="1686" w:hanging="360"/>
      </w:pPr>
      <w:rPr>
        <w:lang w:val="ru-RU" w:eastAsia="ru-RU" w:bidi="ru-RU"/>
      </w:rPr>
    </w:lvl>
    <w:lvl w:ilvl="2" w:tplc="8A6A7FF0">
      <w:numFmt w:val="bullet"/>
      <w:lvlText w:val="•"/>
      <w:lvlJc w:val="left"/>
      <w:pPr>
        <w:ind w:left="2633" w:hanging="360"/>
      </w:pPr>
      <w:rPr>
        <w:lang w:val="ru-RU" w:eastAsia="ru-RU" w:bidi="ru-RU"/>
      </w:rPr>
    </w:lvl>
    <w:lvl w:ilvl="3" w:tplc="9A1A57F4">
      <w:numFmt w:val="bullet"/>
      <w:lvlText w:val="•"/>
      <w:lvlJc w:val="left"/>
      <w:pPr>
        <w:ind w:left="3579" w:hanging="360"/>
      </w:pPr>
      <w:rPr>
        <w:lang w:val="ru-RU" w:eastAsia="ru-RU" w:bidi="ru-RU"/>
      </w:rPr>
    </w:lvl>
    <w:lvl w:ilvl="4" w:tplc="A3BCE606">
      <w:numFmt w:val="bullet"/>
      <w:lvlText w:val="•"/>
      <w:lvlJc w:val="left"/>
      <w:pPr>
        <w:ind w:left="4526" w:hanging="360"/>
      </w:pPr>
      <w:rPr>
        <w:lang w:val="ru-RU" w:eastAsia="ru-RU" w:bidi="ru-RU"/>
      </w:rPr>
    </w:lvl>
    <w:lvl w:ilvl="5" w:tplc="0C9AE668">
      <w:numFmt w:val="bullet"/>
      <w:lvlText w:val="•"/>
      <w:lvlJc w:val="left"/>
      <w:pPr>
        <w:ind w:left="5473" w:hanging="360"/>
      </w:pPr>
      <w:rPr>
        <w:lang w:val="ru-RU" w:eastAsia="ru-RU" w:bidi="ru-RU"/>
      </w:rPr>
    </w:lvl>
    <w:lvl w:ilvl="6" w:tplc="B14C51E0">
      <w:numFmt w:val="bullet"/>
      <w:lvlText w:val="•"/>
      <w:lvlJc w:val="left"/>
      <w:pPr>
        <w:ind w:left="6419" w:hanging="360"/>
      </w:pPr>
      <w:rPr>
        <w:lang w:val="ru-RU" w:eastAsia="ru-RU" w:bidi="ru-RU"/>
      </w:rPr>
    </w:lvl>
    <w:lvl w:ilvl="7" w:tplc="8DEE6FB2">
      <w:numFmt w:val="bullet"/>
      <w:lvlText w:val="•"/>
      <w:lvlJc w:val="left"/>
      <w:pPr>
        <w:ind w:left="7366" w:hanging="360"/>
      </w:pPr>
      <w:rPr>
        <w:lang w:val="ru-RU" w:eastAsia="ru-RU" w:bidi="ru-RU"/>
      </w:rPr>
    </w:lvl>
    <w:lvl w:ilvl="8" w:tplc="67EC55FE">
      <w:numFmt w:val="bullet"/>
      <w:lvlText w:val="•"/>
      <w:lvlJc w:val="left"/>
      <w:pPr>
        <w:ind w:left="8313" w:hanging="360"/>
      </w:pPr>
      <w:rPr>
        <w:lang w:val="ru-RU" w:eastAsia="ru-RU" w:bidi="ru-RU"/>
      </w:rPr>
    </w:lvl>
  </w:abstractNum>
  <w:abstractNum w:abstractNumId="135" w15:restartNumberingAfterBreak="0">
    <w:nsid w:val="50994B27"/>
    <w:multiLevelType w:val="hybridMultilevel"/>
    <w:tmpl w:val="DAA0D7BA"/>
    <w:lvl w:ilvl="0" w:tplc="F61C5C16">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6" w15:restartNumberingAfterBreak="0">
    <w:nsid w:val="50DC5948"/>
    <w:multiLevelType w:val="hybridMultilevel"/>
    <w:tmpl w:val="F3941388"/>
    <w:lvl w:ilvl="0" w:tplc="F61C5C1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7" w15:restartNumberingAfterBreak="0">
    <w:nsid w:val="515A40E3"/>
    <w:multiLevelType w:val="multilevel"/>
    <w:tmpl w:val="93E2F32C"/>
    <w:lvl w:ilvl="0">
      <w:start w:val="1"/>
      <w:numFmt w:val="decimal"/>
      <w:lvlText w:val="%1."/>
      <w:lvlJc w:val="left"/>
      <w:pPr>
        <w:ind w:left="720" w:hanging="360"/>
      </w:pPr>
      <w:rPr>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8" w15:restartNumberingAfterBreak="0">
    <w:nsid w:val="517665A8"/>
    <w:multiLevelType w:val="hybridMultilevel"/>
    <w:tmpl w:val="28B6342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9" w15:restartNumberingAfterBreak="0">
    <w:nsid w:val="519D38A3"/>
    <w:multiLevelType w:val="hybridMultilevel"/>
    <w:tmpl w:val="F1CA5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15:restartNumberingAfterBreak="0">
    <w:nsid w:val="51F01B2D"/>
    <w:multiLevelType w:val="multilevel"/>
    <w:tmpl w:val="9086D338"/>
    <w:styleLink w:val="WWNum5"/>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41" w15:restartNumberingAfterBreak="0">
    <w:nsid w:val="520A01A8"/>
    <w:multiLevelType w:val="hybridMultilevel"/>
    <w:tmpl w:val="78A4A3A8"/>
    <w:lvl w:ilvl="0" w:tplc="89065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52A24F80"/>
    <w:multiLevelType w:val="hybridMultilevel"/>
    <w:tmpl w:val="52B2C7C4"/>
    <w:name w:val="Нумерованный список 65"/>
    <w:lvl w:ilvl="0" w:tplc="601EF0E2">
      <w:numFmt w:val="bullet"/>
      <w:lvlText w:val="−"/>
      <w:lvlJc w:val="left"/>
      <w:pPr>
        <w:ind w:left="360" w:firstLine="0"/>
      </w:pPr>
      <w:rPr>
        <w:rFonts w:ascii="Times New Roman" w:hAnsi="Times New Roman"/>
        <w:sz w:val="28"/>
      </w:rPr>
    </w:lvl>
    <w:lvl w:ilvl="1" w:tplc="AEA44F46">
      <w:numFmt w:val="bullet"/>
      <w:lvlText w:val="o"/>
      <w:lvlJc w:val="left"/>
      <w:pPr>
        <w:ind w:left="1080" w:firstLine="0"/>
      </w:pPr>
      <w:rPr>
        <w:rFonts w:ascii="Courier New" w:hAnsi="Courier New"/>
      </w:rPr>
    </w:lvl>
    <w:lvl w:ilvl="2" w:tplc="9F143D72">
      <w:numFmt w:val="bullet"/>
      <w:lvlText w:val=""/>
      <w:lvlJc w:val="left"/>
      <w:pPr>
        <w:ind w:left="1800" w:firstLine="0"/>
      </w:pPr>
      <w:rPr>
        <w:rFonts w:ascii="Wingdings" w:eastAsia="Times New Roman" w:hAnsi="Wingdings"/>
      </w:rPr>
    </w:lvl>
    <w:lvl w:ilvl="3" w:tplc="BBD6AA84">
      <w:numFmt w:val="bullet"/>
      <w:lvlText w:val=""/>
      <w:lvlJc w:val="left"/>
      <w:pPr>
        <w:ind w:left="2520" w:firstLine="0"/>
      </w:pPr>
      <w:rPr>
        <w:rFonts w:ascii="Symbol" w:hAnsi="Symbol"/>
      </w:rPr>
    </w:lvl>
    <w:lvl w:ilvl="4" w:tplc="FB769598">
      <w:numFmt w:val="bullet"/>
      <w:lvlText w:val="o"/>
      <w:lvlJc w:val="left"/>
      <w:pPr>
        <w:ind w:left="3240" w:firstLine="0"/>
      </w:pPr>
      <w:rPr>
        <w:rFonts w:ascii="Courier New" w:hAnsi="Courier New"/>
      </w:rPr>
    </w:lvl>
    <w:lvl w:ilvl="5" w:tplc="8626D448">
      <w:numFmt w:val="bullet"/>
      <w:lvlText w:val=""/>
      <w:lvlJc w:val="left"/>
      <w:pPr>
        <w:ind w:left="3960" w:firstLine="0"/>
      </w:pPr>
      <w:rPr>
        <w:rFonts w:ascii="Wingdings" w:eastAsia="Times New Roman" w:hAnsi="Wingdings"/>
      </w:rPr>
    </w:lvl>
    <w:lvl w:ilvl="6" w:tplc="75F00172">
      <w:numFmt w:val="bullet"/>
      <w:lvlText w:val=""/>
      <w:lvlJc w:val="left"/>
      <w:pPr>
        <w:ind w:left="4680" w:firstLine="0"/>
      </w:pPr>
      <w:rPr>
        <w:rFonts w:ascii="Symbol" w:hAnsi="Symbol"/>
      </w:rPr>
    </w:lvl>
    <w:lvl w:ilvl="7" w:tplc="BE540C62">
      <w:numFmt w:val="bullet"/>
      <w:lvlText w:val="o"/>
      <w:lvlJc w:val="left"/>
      <w:pPr>
        <w:ind w:left="5400" w:firstLine="0"/>
      </w:pPr>
      <w:rPr>
        <w:rFonts w:ascii="Courier New" w:hAnsi="Courier New"/>
      </w:rPr>
    </w:lvl>
    <w:lvl w:ilvl="8" w:tplc="6E8A01B8">
      <w:numFmt w:val="bullet"/>
      <w:lvlText w:val=""/>
      <w:lvlJc w:val="left"/>
      <w:pPr>
        <w:ind w:left="6120" w:firstLine="0"/>
      </w:pPr>
      <w:rPr>
        <w:rFonts w:ascii="Wingdings" w:eastAsia="Times New Roman" w:hAnsi="Wingdings"/>
      </w:rPr>
    </w:lvl>
  </w:abstractNum>
  <w:abstractNum w:abstractNumId="143" w15:restartNumberingAfterBreak="0">
    <w:nsid w:val="52FF4A4D"/>
    <w:multiLevelType w:val="hybridMultilevel"/>
    <w:tmpl w:val="80B8A7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4" w15:restartNumberingAfterBreak="0">
    <w:nsid w:val="53CD1710"/>
    <w:multiLevelType w:val="hybridMultilevel"/>
    <w:tmpl w:val="037CEE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54074981"/>
    <w:multiLevelType w:val="hybridMultilevel"/>
    <w:tmpl w:val="47D2CA1C"/>
    <w:lvl w:ilvl="0" w:tplc="84D212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15:restartNumberingAfterBreak="0">
    <w:nsid w:val="543700D1"/>
    <w:multiLevelType w:val="hybridMultilevel"/>
    <w:tmpl w:val="E97AA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543835C6"/>
    <w:multiLevelType w:val="hybridMultilevel"/>
    <w:tmpl w:val="531A7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15:restartNumberingAfterBreak="0">
    <w:nsid w:val="54405E91"/>
    <w:multiLevelType w:val="multilevel"/>
    <w:tmpl w:val="E4E4B2F4"/>
    <w:lvl w:ilvl="0">
      <w:start w:val="1"/>
      <w:numFmt w:val="decimal"/>
      <w:lvlText w:val="%1."/>
      <w:lvlJc w:val="left"/>
      <w:pPr>
        <w:ind w:left="720" w:hanging="360"/>
      </w:pPr>
      <w:rPr>
        <w:rFonts w:cs="Times New Roman" w:hint="default"/>
      </w:rPr>
    </w:lvl>
    <w:lvl w:ilvl="1">
      <w:start w:val="3"/>
      <w:numFmt w:val="decimal"/>
      <w:isLgl/>
      <w:lvlText w:val="%1.%2."/>
      <w:lvlJc w:val="left"/>
      <w:pPr>
        <w:ind w:left="1065" w:hanging="705"/>
      </w:pPr>
      <w:rPr>
        <w:rFonts w:hint="default"/>
      </w:rPr>
    </w:lvl>
    <w:lvl w:ilvl="2">
      <w:start w:val="2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9" w15:restartNumberingAfterBreak="0">
    <w:nsid w:val="557663AC"/>
    <w:multiLevelType w:val="hybridMultilevel"/>
    <w:tmpl w:val="20B40850"/>
    <w:lvl w:ilvl="0" w:tplc="299A8640">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50" w15:restartNumberingAfterBreak="0">
    <w:nsid w:val="55C402CA"/>
    <w:multiLevelType w:val="hybridMultilevel"/>
    <w:tmpl w:val="0682FD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1" w15:restartNumberingAfterBreak="0">
    <w:nsid w:val="56D87421"/>
    <w:multiLevelType w:val="hybridMultilevel"/>
    <w:tmpl w:val="C0CE4CE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2" w15:restartNumberingAfterBreak="0">
    <w:nsid w:val="57910F93"/>
    <w:multiLevelType w:val="hybridMultilevel"/>
    <w:tmpl w:val="6A56CB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3" w15:restartNumberingAfterBreak="0">
    <w:nsid w:val="57D42A40"/>
    <w:multiLevelType w:val="hybridMultilevel"/>
    <w:tmpl w:val="2FA67D30"/>
    <w:lvl w:ilvl="0" w:tplc="BF04A1F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4" w15:restartNumberingAfterBreak="0">
    <w:nsid w:val="58027D38"/>
    <w:multiLevelType w:val="hybridMultilevel"/>
    <w:tmpl w:val="5FFCD7EC"/>
    <w:lvl w:ilvl="0" w:tplc="B8B47404">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5" w15:restartNumberingAfterBreak="0">
    <w:nsid w:val="592242A5"/>
    <w:multiLevelType w:val="hybridMultilevel"/>
    <w:tmpl w:val="EE223532"/>
    <w:lvl w:ilvl="0" w:tplc="3F589E16">
      <w:start w:val="1"/>
      <w:numFmt w:val="decimal"/>
      <w:lvlText w:val="%1."/>
      <w:lvlJc w:val="left"/>
      <w:pPr>
        <w:ind w:left="1062" w:hanging="358"/>
      </w:pPr>
      <w:rPr>
        <w:rFonts w:ascii="Times New Roman" w:eastAsia="Times New Roman" w:hAnsi="Times New Roman" w:cs="Times New Roman" w:hint="default"/>
        <w:w w:val="99"/>
        <w:sz w:val="26"/>
        <w:szCs w:val="26"/>
        <w:lang w:val="ru-RU" w:eastAsia="ru-RU" w:bidi="ru-RU"/>
      </w:rPr>
    </w:lvl>
    <w:lvl w:ilvl="1" w:tplc="4CCCBF9A">
      <w:numFmt w:val="bullet"/>
      <w:lvlText w:val="•"/>
      <w:lvlJc w:val="left"/>
      <w:pPr>
        <w:ind w:left="1968" w:hanging="358"/>
      </w:pPr>
      <w:rPr>
        <w:lang w:val="ru-RU" w:eastAsia="ru-RU" w:bidi="ru-RU"/>
      </w:rPr>
    </w:lvl>
    <w:lvl w:ilvl="2" w:tplc="318E891E">
      <w:numFmt w:val="bullet"/>
      <w:lvlText w:val="•"/>
      <w:lvlJc w:val="left"/>
      <w:pPr>
        <w:ind w:left="2877" w:hanging="358"/>
      </w:pPr>
      <w:rPr>
        <w:lang w:val="ru-RU" w:eastAsia="ru-RU" w:bidi="ru-RU"/>
      </w:rPr>
    </w:lvl>
    <w:lvl w:ilvl="3" w:tplc="A82C1134">
      <w:numFmt w:val="bullet"/>
      <w:lvlText w:val="•"/>
      <w:lvlJc w:val="left"/>
      <w:pPr>
        <w:ind w:left="3785" w:hanging="358"/>
      </w:pPr>
      <w:rPr>
        <w:lang w:val="ru-RU" w:eastAsia="ru-RU" w:bidi="ru-RU"/>
      </w:rPr>
    </w:lvl>
    <w:lvl w:ilvl="4" w:tplc="4CBAE696">
      <w:numFmt w:val="bullet"/>
      <w:lvlText w:val="•"/>
      <w:lvlJc w:val="left"/>
      <w:pPr>
        <w:ind w:left="4694" w:hanging="358"/>
      </w:pPr>
      <w:rPr>
        <w:lang w:val="ru-RU" w:eastAsia="ru-RU" w:bidi="ru-RU"/>
      </w:rPr>
    </w:lvl>
    <w:lvl w:ilvl="5" w:tplc="CD0A979C">
      <w:numFmt w:val="bullet"/>
      <w:lvlText w:val="•"/>
      <w:lvlJc w:val="left"/>
      <w:pPr>
        <w:ind w:left="5603" w:hanging="358"/>
      </w:pPr>
      <w:rPr>
        <w:lang w:val="ru-RU" w:eastAsia="ru-RU" w:bidi="ru-RU"/>
      </w:rPr>
    </w:lvl>
    <w:lvl w:ilvl="6" w:tplc="DF9270F6">
      <w:numFmt w:val="bullet"/>
      <w:lvlText w:val="•"/>
      <w:lvlJc w:val="left"/>
      <w:pPr>
        <w:ind w:left="6511" w:hanging="358"/>
      </w:pPr>
      <w:rPr>
        <w:lang w:val="ru-RU" w:eastAsia="ru-RU" w:bidi="ru-RU"/>
      </w:rPr>
    </w:lvl>
    <w:lvl w:ilvl="7" w:tplc="0840E1D6">
      <w:numFmt w:val="bullet"/>
      <w:lvlText w:val="•"/>
      <w:lvlJc w:val="left"/>
      <w:pPr>
        <w:ind w:left="7420" w:hanging="358"/>
      </w:pPr>
      <w:rPr>
        <w:lang w:val="ru-RU" w:eastAsia="ru-RU" w:bidi="ru-RU"/>
      </w:rPr>
    </w:lvl>
    <w:lvl w:ilvl="8" w:tplc="4DAC3198">
      <w:numFmt w:val="bullet"/>
      <w:lvlText w:val="•"/>
      <w:lvlJc w:val="left"/>
      <w:pPr>
        <w:ind w:left="8329" w:hanging="358"/>
      </w:pPr>
      <w:rPr>
        <w:lang w:val="ru-RU" w:eastAsia="ru-RU" w:bidi="ru-RU"/>
      </w:rPr>
    </w:lvl>
  </w:abstractNum>
  <w:abstractNum w:abstractNumId="156" w15:restartNumberingAfterBreak="0">
    <w:nsid w:val="594A27D1"/>
    <w:multiLevelType w:val="hybridMultilevel"/>
    <w:tmpl w:val="4A90F1D0"/>
    <w:lvl w:ilvl="0" w:tplc="2938AF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15:restartNumberingAfterBreak="0">
    <w:nsid w:val="59C35879"/>
    <w:multiLevelType w:val="hybridMultilevel"/>
    <w:tmpl w:val="E39099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8" w15:restartNumberingAfterBreak="0">
    <w:nsid w:val="5A09602C"/>
    <w:multiLevelType w:val="hybridMultilevel"/>
    <w:tmpl w:val="01AA32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9" w15:restartNumberingAfterBreak="0">
    <w:nsid w:val="5AF66465"/>
    <w:multiLevelType w:val="hybridMultilevel"/>
    <w:tmpl w:val="7AE8B002"/>
    <w:lvl w:ilvl="0" w:tplc="DC589A9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0" w15:restartNumberingAfterBreak="0">
    <w:nsid w:val="5B9813BF"/>
    <w:multiLevelType w:val="hybridMultilevel"/>
    <w:tmpl w:val="69CEA1AE"/>
    <w:lvl w:ilvl="0" w:tplc="D1E0F5DC">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1" w15:restartNumberingAfterBreak="0">
    <w:nsid w:val="5D303C5B"/>
    <w:multiLevelType w:val="hybridMultilevel"/>
    <w:tmpl w:val="661CB1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2" w15:restartNumberingAfterBreak="0">
    <w:nsid w:val="5D374C65"/>
    <w:multiLevelType w:val="hybridMultilevel"/>
    <w:tmpl w:val="FC1EC23C"/>
    <w:lvl w:ilvl="0" w:tplc="C09A58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15:restartNumberingAfterBreak="0">
    <w:nsid w:val="5D595A45"/>
    <w:multiLevelType w:val="multilevel"/>
    <w:tmpl w:val="91EEE6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4" w15:restartNumberingAfterBreak="0">
    <w:nsid w:val="5D803A90"/>
    <w:multiLevelType w:val="hybridMultilevel"/>
    <w:tmpl w:val="586C855E"/>
    <w:name w:val="WW8Num53"/>
    <w:lvl w:ilvl="0" w:tplc="E3CA4AC8">
      <w:start w:val="1"/>
      <w:numFmt w:val="decimal"/>
      <w:lvlText w:val="%1."/>
      <w:lvlJc w:val="left"/>
      <w:pPr>
        <w:tabs>
          <w:tab w:val="num" w:pos="-360"/>
        </w:tabs>
        <w:ind w:left="360"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5" w15:restartNumberingAfterBreak="0">
    <w:nsid w:val="5EB2129F"/>
    <w:multiLevelType w:val="hybridMultilevel"/>
    <w:tmpl w:val="F98C2848"/>
    <w:lvl w:ilvl="0" w:tplc="89065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15:restartNumberingAfterBreak="0">
    <w:nsid w:val="5FAE5D80"/>
    <w:multiLevelType w:val="hybridMultilevel"/>
    <w:tmpl w:val="92868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15:restartNumberingAfterBreak="0">
    <w:nsid w:val="60805289"/>
    <w:multiLevelType w:val="hybridMultilevel"/>
    <w:tmpl w:val="56323D4A"/>
    <w:lvl w:ilvl="0" w:tplc="A25C1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15:restartNumberingAfterBreak="0">
    <w:nsid w:val="60CC4C86"/>
    <w:multiLevelType w:val="hybridMultilevel"/>
    <w:tmpl w:val="D520DDE6"/>
    <w:lvl w:ilvl="0" w:tplc="F61C5C16">
      <w:start w:val="1"/>
      <w:numFmt w:val="bullet"/>
      <w:lvlText w:val=""/>
      <w:lvlJc w:val="left"/>
      <w:pPr>
        <w:ind w:left="1000" w:hanging="360"/>
      </w:pPr>
      <w:rPr>
        <w:rFonts w:ascii="Symbol" w:hAnsi="Symbol" w:hint="default"/>
      </w:rPr>
    </w:lvl>
    <w:lvl w:ilvl="1" w:tplc="04190003" w:tentative="1">
      <w:start w:val="1"/>
      <w:numFmt w:val="bullet"/>
      <w:lvlText w:val="o"/>
      <w:lvlJc w:val="left"/>
      <w:pPr>
        <w:ind w:left="1720" w:hanging="360"/>
      </w:pPr>
      <w:rPr>
        <w:rFonts w:ascii="Courier New" w:hAnsi="Courier New" w:cs="Courier New" w:hint="default"/>
      </w:rPr>
    </w:lvl>
    <w:lvl w:ilvl="2" w:tplc="04190005" w:tentative="1">
      <w:start w:val="1"/>
      <w:numFmt w:val="bullet"/>
      <w:lvlText w:val=""/>
      <w:lvlJc w:val="left"/>
      <w:pPr>
        <w:ind w:left="2440" w:hanging="360"/>
      </w:pPr>
      <w:rPr>
        <w:rFonts w:ascii="Wingdings" w:hAnsi="Wingdings" w:hint="default"/>
      </w:rPr>
    </w:lvl>
    <w:lvl w:ilvl="3" w:tplc="04190001" w:tentative="1">
      <w:start w:val="1"/>
      <w:numFmt w:val="bullet"/>
      <w:lvlText w:val=""/>
      <w:lvlJc w:val="left"/>
      <w:pPr>
        <w:ind w:left="3160" w:hanging="360"/>
      </w:pPr>
      <w:rPr>
        <w:rFonts w:ascii="Symbol" w:hAnsi="Symbol" w:hint="default"/>
      </w:rPr>
    </w:lvl>
    <w:lvl w:ilvl="4" w:tplc="04190003" w:tentative="1">
      <w:start w:val="1"/>
      <w:numFmt w:val="bullet"/>
      <w:lvlText w:val="o"/>
      <w:lvlJc w:val="left"/>
      <w:pPr>
        <w:ind w:left="3880" w:hanging="360"/>
      </w:pPr>
      <w:rPr>
        <w:rFonts w:ascii="Courier New" w:hAnsi="Courier New" w:cs="Courier New" w:hint="default"/>
      </w:rPr>
    </w:lvl>
    <w:lvl w:ilvl="5" w:tplc="04190005" w:tentative="1">
      <w:start w:val="1"/>
      <w:numFmt w:val="bullet"/>
      <w:lvlText w:val=""/>
      <w:lvlJc w:val="left"/>
      <w:pPr>
        <w:ind w:left="4600" w:hanging="360"/>
      </w:pPr>
      <w:rPr>
        <w:rFonts w:ascii="Wingdings" w:hAnsi="Wingdings" w:hint="default"/>
      </w:rPr>
    </w:lvl>
    <w:lvl w:ilvl="6" w:tplc="04190001" w:tentative="1">
      <w:start w:val="1"/>
      <w:numFmt w:val="bullet"/>
      <w:lvlText w:val=""/>
      <w:lvlJc w:val="left"/>
      <w:pPr>
        <w:ind w:left="5320" w:hanging="360"/>
      </w:pPr>
      <w:rPr>
        <w:rFonts w:ascii="Symbol" w:hAnsi="Symbol" w:hint="default"/>
      </w:rPr>
    </w:lvl>
    <w:lvl w:ilvl="7" w:tplc="04190003" w:tentative="1">
      <w:start w:val="1"/>
      <w:numFmt w:val="bullet"/>
      <w:lvlText w:val="o"/>
      <w:lvlJc w:val="left"/>
      <w:pPr>
        <w:ind w:left="6040" w:hanging="360"/>
      </w:pPr>
      <w:rPr>
        <w:rFonts w:ascii="Courier New" w:hAnsi="Courier New" w:cs="Courier New" w:hint="default"/>
      </w:rPr>
    </w:lvl>
    <w:lvl w:ilvl="8" w:tplc="04190005" w:tentative="1">
      <w:start w:val="1"/>
      <w:numFmt w:val="bullet"/>
      <w:lvlText w:val=""/>
      <w:lvlJc w:val="left"/>
      <w:pPr>
        <w:ind w:left="6760" w:hanging="360"/>
      </w:pPr>
      <w:rPr>
        <w:rFonts w:ascii="Wingdings" w:hAnsi="Wingdings" w:hint="default"/>
      </w:rPr>
    </w:lvl>
  </w:abstractNum>
  <w:abstractNum w:abstractNumId="169" w15:restartNumberingAfterBreak="0">
    <w:nsid w:val="623841DA"/>
    <w:multiLevelType w:val="hybridMultilevel"/>
    <w:tmpl w:val="07A80BEE"/>
    <w:lvl w:ilvl="0" w:tplc="0100DF9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0" w15:restartNumberingAfterBreak="0">
    <w:nsid w:val="625C377F"/>
    <w:multiLevelType w:val="hybridMultilevel"/>
    <w:tmpl w:val="AA32EE24"/>
    <w:name w:val="WW8Num422222"/>
    <w:lvl w:ilvl="0" w:tplc="00000005">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1" w15:restartNumberingAfterBreak="0">
    <w:nsid w:val="626927A2"/>
    <w:multiLevelType w:val="hybridMultilevel"/>
    <w:tmpl w:val="8D16E6CC"/>
    <w:lvl w:ilvl="0" w:tplc="59BC1188">
      <w:start w:val="1"/>
      <w:numFmt w:val="decimal"/>
      <w:lvlText w:val="%1."/>
      <w:lvlJc w:val="left"/>
      <w:pPr>
        <w:ind w:left="360" w:hanging="360"/>
      </w:pPr>
      <w:rPr>
        <w:rFonts w:cs="Times New Roman" w:hint="default"/>
        <w:sz w:val="28"/>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2" w15:restartNumberingAfterBreak="0">
    <w:nsid w:val="62744ABE"/>
    <w:multiLevelType w:val="hybridMultilevel"/>
    <w:tmpl w:val="55A4F9A8"/>
    <w:lvl w:ilvl="0" w:tplc="E6EC9E76">
      <w:start w:val="1"/>
      <w:numFmt w:val="bullet"/>
      <w:lvlText w:val=""/>
      <w:lvlJc w:val="left"/>
      <w:pPr>
        <w:ind w:left="8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3" w15:restartNumberingAfterBreak="0">
    <w:nsid w:val="62953EA2"/>
    <w:multiLevelType w:val="multilevel"/>
    <w:tmpl w:val="0282A16C"/>
    <w:lvl w:ilvl="0">
      <w:start w:val="1"/>
      <w:numFmt w:val="decimal"/>
      <w:pStyle w:val="1"/>
      <w:lvlText w:val="%1"/>
      <w:lvlJc w:val="left"/>
      <w:pPr>
        <w:ind w:left="432" w:hanging="432"/>
      </w:pPr>
    </w:lvl>
    <w:lvl w:ilvl="1">
      <w:start w:val="1"/>
      <w:numFmt w:val="decimal"/>
      <w:pStyle w:val="2"/>
      <w:lvlText w:val="%1.%2"/>
      <w:lvlJc w:val="left"/>
      <w:pPr>
        <w:ind w:left="576" w:hanging="576"/>
      </w:pPr>
      <w:rPr>
        <w:rFonts w:ascii="Times New Roman" w:hAnsi="Times New Roman" w:cs="Times New Roman" w:hint="default"/>
        <w:sz w:val="24"/>
        <w:szCs w:val="24"/>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74" w15:restartNumberingAfterBreak="0">
    <w:nsid w:val="63656333"/>
    <w:multiLevelType w:val="hybridMultilevel"/>
    <w:tmpl w:val="B854F3F8"/>
    <w:lvl w:ilvl="0" w:tplc="847640C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5" w15:restartNumberingAfterBreak="0">
    <w:nsid w:val="63B860CA"/>
    <w:multiLevelType w:val="hybridMultilevel"/>
    <w:tmpl w:val="C3C010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15:restartNumberingAfterBreak="0">
    <w:nsid w:val="64B123FE"/>
    <w:multiLevelType w:val="hybridMultilevel"/>
    <w:tmpl w:val="EEF6D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15:restartNumberingAfterBreak="0">
    <w:nsid w:val="6593748E"/>
    <w:multiLevelType w:val="hybridMultilevel"/>
    <w:tmpl w:val="87D8E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15:restartNumberingAfterBreak="0">
    <w:nsid w:val="65983347"/>
    <w:multiLevelType w:val="hybridMultilevel"/>
    <w:tmpl w:val="BC8263A8"/>
    <w:lvl w:ilvl="0" w:tplc="B8B47404">
      <w:start w:val="1"/>
      <w:numFmt w:val="bullet"/>
      <w:lvlText w:val=""/>
      <w:lvlJc w:val="left"/>
      <w:pPr>
        <w:ind w:left="720" w:hanging="360"/>
      </w:pPr>
      <w:rPr>
        <w:rFonts w:ascii="Symbol" w:hAnsi="Symbol" w:hint="default"/>
      </w:rPr>
    </w:lvl>
    <w:lvl w:ilvl="1" w:tplc="B8B47404">
      <w:start w:val="1"/>
      <w:numFmt w:val="bullet"/>
      <w:lvlText w:val=""/>
      <w:lvlJc w:val="left"/>
      <w:pPr>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9" w15:restartNumberingAfterBreak="0">
    <w:nsid w:val="664D5A4C"/>
    <w:multiLevelType w:val="hybridMultilevel"/>
    <w:tmpl w:val="9043202E"/>
    <w:lvl w:ilvl="0" w:tplc="759A26F6">
      <w:start w:val="1"/>
      <w:numFmt w:val="decimal"/>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80" w15:restartNumberingAfterBreak="0">
    <w:nsid w:val="67027358"/>
    <w:multiLevelType w:val="hybridMultilevel"/>
    <w:tmpl w:val="88CA1166"/>
    <w:name w:val="WW8Num42"/>
    <w:lvl w:ilvl="0" w:tplc="DAA8FB4E">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1" w15:restartNumberingAfterBreak="0">
    <w:nsid w:val="670866C6"/>
    <w:multiLevelType w:val="multilevel"/>
    <w:tmpl w:val="9DC628B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2" w15:restartNumberingAfterBreak="0">
    <w:nsid w:val="679B7E0E"/>
    <w:multiLevelType w:val="hybridMultilevel"/>
    <w:tmpl w:val="5832EF00"/>
    <w:lvl w:ilvl="0" w:tplc="B8B47404">
      <w:start w:val="1"/>
      <w:numFmt w:val="bullet"/>
      <w:lvlText w:val=""/>
      <w:lvlJc w:val="left"/>
      <w:pPr>
        <w:ind w:left="693" w:hanging="360"/>
      </w:pPr>
      <w:rPr>
        <w:rFonts w:ascii="Symbol" w:hAnsi="Symbol" w:hint="default"/>
      </w:rPr>
    </w:lvl>
    <w:lvl w:ilvl="1" w:tplc="04190003">
      <w:start w:val="1"/>
      <w:numFmt w:val="decimal"/>
      <w:lvlText w:val="%2."/>
      <w:lvlJc w:val="left"/>
      <w:pPr>
        <w:tabs>
          <w:tab w:val="num" w:pos="1102"/>
        </w:tabs>
        <w:ind w:left="1102" w:hanging="360"/>
      </w:pPr>
    </w:lvl>
    <w:lvl w:ilvl="2" w:tplc="04190005">
      <w:start w:val="1"/>
      <w:numFmt w:val="decimal"/>
      <w:lvlText w:val="%3."/>
      <w:lvlJc w:val="left"/>
      <w:pPr>
        <w:tabs>
          <w:tab w:val="num" w:pos="1822"/>
        </w:tabs>
        <w:ind w:left="1822" w:hanging="360"/>
      </w:pPr>
    </w:lvl>
    <w:lvl w:ilvl="3" w:tplc="04190001">
      <w:start w:val="1"/>
      <w:numFmt w:val="decimal"/>
      <w:lvlText w:val="%4."/>
      <w:lvlJc w:val="left"/>
      <w:pPr>
        <w:tabs>
          <w:tab w:val="num" w:pos="2542"/>
        </w:tabs>
        <w:ind w:left="2542" w:hanging="360"/>
      </w:pPr>
    </w:lvl>
    <w:lvl w:ilvl="4" w:tplc="04190003">
      <w:start w:val="1"/>
      <w:numFmt w:val="decimal"/>
      <w:lvlText w:val="%5."/>
      <w:lvlJc w:val="left"/>
      <w:pPr>
        <w:tabs>
          <w:tab w:val="num" w:pos="3262"/>
        </w:tabs>
        <w:ind w:left="3262" w:hanging="360"/>
      </w:pPr>
    </w:lvl>
    <w:lvl w:ilvl="5" w:tplc="04190005">
      <w:start w:val="1"/>
      <w:numFmt w:val="decimal"/>
      <w:lvlText w:val="%6."/>
      <w:lvlJc w:val="left"/>
      <w:pPr>
        <w:tabs>
          <w:tab w:val="num" w:pos="3982"/>
        </w:tabs>
        <w:ind w:left="3982" w:hanging="360"/>
      </w:pPr>
    </w:lvl>
    <w:lvl w:ilvl="6" w:tplc="04190001">
      <w:start w:val="1"/>
      <w:numFmt w:val="decimal"/>
      <w:lvlText w:val="%7."/>
      <w:lvlJc w:val="left"/>
      <w:pPr>
        <w:tabs>
          <w:tab w:val="num" w:pos="4702"/>
        </w:tabs>
        <w:ind w:left="4702" w:hanging="360"/>
      </w:pPr>
    </w:lvl>
    <w:lvl w:ilvl="7" w:tplc="04190003">
      <w:start w:val="1"/>
      <w:numFmt w:val="decimal"/>
      <w:lvlText w:val="%8."/>
      <w:lvlJc w:val="left"/>
      <w:pPr>
        <w:tabs>
          <w:tab w:val="num" w:pos="5422"/>
        </w:tabs>
        <w:ind w:left="5422" w:hanging="360"/>
      </w:pPr>
    </w:lvl>
    <w:lvl w:ilvl="8" w:tplc="04190005">
      <w:start w:val="1"/>
      <w:numFmt w:val="decimal"/>
      <w:lvlText w:val="%9."/>
      <w:lvlJc w:val="left"/>
      <w:pPr>
        <w:tabs>
          <w:tab w:val="num" w:pos="6142"/>
        </w:tabs>
        <w:ind w:left="6142" w:hanging="360"/>
      </w:pPr>
    </w:lvl>
  </w:abstractNum>
  <w:abstractNum w:abstractNumId="183" w15:restartNumberingAfterBreak="0">
    <w:nsid w:val="679C249F"/>
    <w:multiLevelType w:val="hybridMultilevel"/>
    <w:tmpl w:val="1FE29C46"/>
    <w:lvl w:ilvl="0" w:tplc="746E2CCC">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15:restartNumberingAfterBreak="0">
    <w:nsid w:val="69A34D25"/>
    <w:multiLevelType w:val="multilevel"/>
    <w:tmpl w:val="70807056"/>
    <w:lvl w:ilvl="0">
      <w:start w:val="1"/>
      <w:numFmt w:val="decimal"/>
      <w:lvlText w:val="%1."/>
      <w:lvlJc w:val="left"/>
      <w:pPr>
        <w:tabs>
          <w:tab w:val="num" w:pos="720"/>
        </w:tabs>
        <w:ind w:left="720" w:hanging="360"/>
      </w:pPr>
      <w:rPr>
        <w:rFonts w:cs="Times New Roman"/>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85" w15:restartNumberingAfterBreak="0">
    <w:nsid w:val="6A3F4AD2"/>
    <w:multiLevelType w:val="multilevel"/>
    <w:tmpl w:val="4E3244A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6" w15:restartNumberingAfterBreak="0">
    <w:nsid w:val="6A6C05F3"/>
    <w:multiLevelType w:val="hybridMultilevel"/>
    <w:tmpl w:val="E2601360"/>
    <w:lvl w:ilvl="0" w:tplc="0419000F">
      <w:start w:val="1"/>
      <w:numFmt w:val="decimal"/>
      <w:lvlText w:val="%1."/>
      <w:lvlJc w:val="left"/>
      <w:pPr>
        <w:ind w:left="720" w:hanging="360"/>
      </w:pPr>
      <w:rPr>
        <w:rFonts w:cs="Times New Roman" w:hint="default"/>
      </w:rPr>
    </w:lvl>
    <w:lvl w:ilvl="1" w:tplc="0419000F">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7" w15:restartNumberingAfterBreak="0">
    <w:nsid w:val="6A8E18AE"/>
    <w:multiLevelType w:val="hybridMultilevel"/>
    <w:tmpl w:val="1E5CFF50"/>
    <w:lvl w:ilvl="0" w:tplc="5C7EBE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15:restartNumberingAfterBreak="0">
    <w:nsid w:val="6AAB603C"/>
    <w:multiLevelType w:val="hybridMultilevel"/>
    <w:tmpl w:val="6978C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15:restartNumberingAfterBreak="0">
    <w:nsid w:val="6AE04F63"/>
    <w:multiLevelType w:val="hybridMultilevel"/>
    <w:tmpl w:val="DDD4B8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0" w15:restartNumberingAfterBreak="0">
    <w:nsid w:val="6BDD3E00"/>
    <w:multiLevelType w:val="hybridMultilevel"/>
    <w:tmpl w:val="73D097BE"/>
    <w:lvl w:ilvl="0" w:tplc="D436C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15:restartNumberingAfterBreak="0">
    <w:nsid w:val="6BEC7DB7"/>
    <w:multiLevelType w:val="hybridMultilevel"/>
    <w:tmpl w:val="33082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15:restartNumberingAfterBreak="0">
    <w:nsid w:val="6D3B5069"/>
    <w:multiLevelType w:val="hybridMultilevel"/>
    <w:tmpl w:val="3EF22BE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3" w15:restartNumberingAfterBreak="0">
    <w:nsid w:val="6E1C6DE8"/>
    <w:multiLevelType w:val="hybridMultilevel"/>
    <w:tmpl w:val="328A4C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4" w15:restartNumberingAfterBreak="0">
    <w:nsid w:val="6F4A4970"/>
    <w:multiLevelType w:val="hybridMultilevel"/>
    <w:tmpl w:val="1C50A9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5" w15:restartNumberingAfterBreak="0">
    <w:nsid w:val="6F7A59D4"/>
    <w:multiLevelType w:val="hybridMultilevel"/>
    <w:tmpl w:val="4C48DA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6" w15:restartNumberingAfterBreak="0">
    <w:nsid w:val="70163D72"/>
    <w:multiLevelType w:val="hybridMultilevel"/>
    <w:tmpl w:val="0B3E9BBE"/>
    <w:lvl w:ilvl="0" w:tplc="3DBEFA9C">
      <w:start w:val="1"/>
      <w:numFmt w:val="decimal"/>
      <w:lvlText w:val="%1."/>
      <w:lvlJc w:val="left"/>
      <w:pPr>
        <w:ind w:left="729" w:hanging="490"/>
      </w:pPr>
      <w:rPr>
        <w:rFonts w:ascii="Times New Roman" w:eastAsia="Times New Roman" w:hAnsi="Times New Roman" w:cs="Times New Roman" w:hint="default"/>
        <w:w w:val="99"/>
        <w:sz w:val="26"/>
        <w:szCs w:val="26"/>
        <w:lang w:val="ru-RU" w:eastAsia="ru-RU" w:bidi="ru-RU"/>
      </w:rPr>
    </w:lvl>
    <w:lvl w:ilvl="1" w:tplc="CD0CFD02">
      <w:numFmt w:val="bullet"/>
      <w:lvlText w:val="•"/>
      <w:lvlJc w:val="left"/>
      <w:pPr>
        <w:ind w:left="1662" w:hanging="490"/>
      </w:pPr>
      <w:rPr>
        <w:lang w:val="ru-RU" w:eastAsia="ru-RU" w:bidi="ru-RU"/>
      </w:rPr>
    </w:lvl>
    <w:lvl w:ilvl="2" w:tplc="E2A8C8B8">
      <w:numFmt w:val="bullet"/>
      <w:lvlText w:val="•"/>
      <w:lvlJc w:val="left"/>
      <w:pPr>
        <w:ind w:left="2605" w:hanging="490"/>
      </w:pPr>
      <w:rPr>
        <w:lang w:val="ru-RU" w:eastAsia="ru-RU" w:bidi="ru-RU"/>
      </w:rPr>
    </w:lvl>
    <w:lvl w:ilvl="3" w:tplc="EF763F2C">
      <w:numFmt w:val="bullet"/>
      <w:lvlText w:val="•"/>
      <w:lvlJc w:val="left"/>
      <w:pPr>
        <w:ind w:left="3547" w:hanging="490"/>
      </w:pPr>
      <w:rPr>
        <w:lang w:val="ru-RU" w:eastAsia="ru-RU" w:bidi="ru-RU"/>
      </w:rPr>
    </w:lvl>
    <w:lvl w:ilvl="4" w:tplc="C858658A">
      <w:numFmt w:val="bullet"/>
      <w:lvlText w:val="•"/>
      <w:lvlJc w:val="left"/>
      <w:pPr>
        <w:ind w:left="4490" w:hanging="490"/>
      </w:pPr>
      <w:rPr>
        <w:lang w:val="ru-RU" w:eastAsia="ru-RU" w:bidi="ru-RU"/>
      </w:rPr>
    </w:lvl>
    <w:lvl w:ilvl="5" w:tplc="FD56811C">
      <w:numFmt w:val="bullet"/>
      <w:lvlText w:val="•"/>
      <w:lvlJc w:val="left"/>
      <w:pPr>
        <w:ind w:left="5433" w:hanging="490"/>
      </w:pPr>
      <w:rPr>
        <w:lang w:val="ru-RU" w:eastAsia="ru-RU" w:bidi="ru-RU"/>
      </w:rPr>
    </w:lvl>
    <w:lvl w:ilvl="6" w:tplc="751C2F38">
      <w:numFmt w:val="bullet"/>
      <w:lvlText w:val="•"/>
      <w:lvlJc w:val="left"/>
      <w:pPr>
        <w:ind w:left="6375" w:hanging="490"/>
      </w:pPr>
      <w:rPr>
        <w:lang w:val="ru-RU" w:eastAsia="ru-RU" w:bidi="ru-RU"/>
      </w:rPr>
    </w:lvl>
    <w:lvl w:ilvl="7" w:tplc="C2281CC8">
      <w:numFmt w:val="bullet"/>
      <w:lvlText w:val="•"/>
      <w:lvlJc w:val="left"/>
      <w:pPr>
        <w:ind w:left="7318" w:hanging="490"/>
      </w:pPr>
      <w:rPr>
        <w:lang w:val="ru-RU" w:eastAsia="ru-RU" w:bidi="ru-RU"/>
      </w:rPr>
    </w:lvl>
    <w:lvl w:ilvl="8" w:tplc="95EE6908">
      <w:numFmt w:val="bullet"/>
      <w:lvlText w:val="•"/>
      <w:lvlJc w:val="left"/>
      <w:pPr>
        <w:ind w:left="8261" w:hanging="490"/>
      </w:pPr>
      <w:rPr>
        <w:lang w:val="ru-RU" w:eastAsia="ru-RU" w:bidi="ru-RU"/>
      </w:rPr>
    </w:lvl>
  </w:abstractNum>
  <w:abstractNum w:abstractNumId="197" w15:restartNumberingAfterBreak="0">
    <w:nsid w:val="704C5415"/>
    <w:multiLevelType w:val="hybridMultilevel"/>
    <w:tmpl w:val="C78A9CE0"/>
    <w:lvl w:ilvl="0" w:tplc="89065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15:restartNumberingAfterBreak="0">
    <w:nsid w:val="70B650CF"/>
    <w:multiLevelType w:val="multilevel"/>
    <w:tmpl w:val="BA76BDC8"/>
    <w:lvl w:ilvl="0">
      <w:start w:val="1"/>
      <w:numFmt w:val="decimal"/>
      <w:lvlText w:val="%1."/>
      <w:lvlJc w:val="left"/>
      <w:pPr>
        <w:ind w:left="720" w:hanging="360"/>
      </w:pPr>
      <w:rPr>
        <w:rFonts w:cs="Times New Roman" w:hint="default"/>
      </w:rPr>
    </w:lvl>
    <w:lvl w:ilvl="1">
      <w:start w:val="5"/>
      <w:numFmt w:val="decimal"/>
      <w:isLgl/>
      <w:lvlText w:val="%1.%2."/>
      <w:lvlJc w:val="left"/>
      <w:pPr>
        <w:ind w:left="900" w:hanging="540"/>
      </w:pPr>
      <w:rPr>
        <w:rFonts w:eastAsia="Batang" w:hint="default"/>
        <w:w w:val="100"/>
      </w:rPr>
    </w:lvl>
    <w:lvl w:ilvl="2">
      <w:start w:val="1"/>
      <w:numFmt w:val="decimal"/>
      <w:isLgl/>
      <w:lvlText w:val="%1.%2.%3."/>
      <w:lvlJc w:val="left"/>
      <w:pPr>
        <w:ind w:left="1080" w:hanging="720"/>
      </w:pPr>
      <w:rPr>
        <w:rFonts w:eastAsia="Batang" w:hint="default"/>
        <w:w w:val="100"/>
      </w:rPr>
    </w:lvl>
    <w:lvl w:ilvl="3">
      <w:start w:val="1"/>
      <w:numFmt w:val="decimal"/>
      <w:isLgl/>
      <w:lvlText w:val="%1.%2.%3.%4."/>
      <w:lvlJc w:val="left"/>
      <w:pPr>
        <w:ind w:left="1080" w:hanging="720"/>
      </w:pPr>
      <w:rPr>
        <w:rFonts w:eastAsia="Batang" w:hint="default"/>
        <w:w w:val="100"/>
      </w:rPr>
    </w:lvl>
    <w:lvl w:ilvl="4">
      <w:start w:val="1"/>
      <w:numFmt w:val="decimal"/>
      <w:isLgl/>
      <w:lvlText w:val="%1.%2.%3.%4.%5."/>
      <w:lvlJc w:val="left"/>
      <w:pPr>
        <w:ind w:left="1440" w:hanging="1080"/>
      </w:pPr>
      <w:rPr>
        <w:rFonts w:eastAsia="Batang" w:hint="default"/>
        <w:w w:val="100"/>
      </w:rPr>
    </w:lvl>
    <w:lvl w:ilvl="5">
      <w:start w:val="1"/>
      <w:numFmt w:val="decimal"/>
      <w:isLgl/>
      <w:lvlText w:val="%1.%2.%3.%4.%5.%6."/>
      <w:lvlJc w:val="left"/>
      <w:pPr>
        <w:ind w:left="1440" w:hanging="1080"/>
      </w:pPr>
      <w:rPr>
        <w:rFonts w:eastAsia="Batang" w:hint="default"/>
        <w:w w:val="100"/>
      </w:rPr>
    </w:lvl>
    <w:lvl w:ilvl="6">
      <w:start w:val="1"/>
      <w:numFmt w:val="decimal"/>
      <w:isLgl/>
      <w:lvlText w:val="%1.%2.%3.%4.%5.%6.%7."/>
      <w:lvlJc w:val="left"/>
      <w:pPr>
        <w:ind w:left="1800" w:hanging="1440"/>
      </w:pPr>
      <w:rPr>
        <w:rFonts w:eastAsia="Batang" w:hint="default"/>
        <w:w w:val="100"/>
      </w:rPr>
    </w:lvl>
    <w:lvl w:ilvl="7">
      <w:start w:val="1"/>
      <w:numFmt w:val="decimal"/>
      <w:isLgl/>
      <w:lvlText w:val="%1.%2.%3.%4.%5.%6.%7.%8."/>
      <w:lvlJc w:val="left"/>
      <w:pPr>
        <w:ind w:left="1800" w:hanging="1440"/>
      </w:pPr>
      <w:rPr>
        <w:rFonts w:eastAsia="Batang" w:hint="default"/>
        <w:w w:val="100"/>
      </w:rPr>
    </w:lvl>
    <w:lvl w:ilvl="8">
      <w:start w:val="1"/>
      <w:numFmt w:val="decimal"/>
      <w:isLgl/>
      <w:lvlText w:val="%1.%2.%3.%4.%5.%6.%7.%8.%9."/>
      <w:lvlJc w:val="left"/>
      <w:pPr>
        <w:ind w:left="2160" w:hanging="1800"/>
      </w:pPr>
      <w:rPr>
        <w:rFonts w:eastAsia="Batang" w:hint="default"/>
        <w:w w:val="100"/>
      </w:rPr>
    </w:lvl>
  </w:abstractNum>
  <w:abstractNum w:abstractNumId="199" w15:restartNumberingAfterBreak="0">
    <w:nsid w:val="70D74B28"/>
    <w:multiLevelType w:val="hybridMultilevel"/>
    <w:tmpl w:val="80A2627C"/>
    <w:lvl w:ilvl="0" w:tplc="67547D1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0" w15:restartNumberingAfterBreak="0">
    <w:nsid w:val="71774396"/>
    <w:multiLevelType w:val="hybridMultilevel"/>
    <w:tmpl w:val="7EC0E8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1" w15:restartNumberingAfterBreak="0">
    <w:nsid w:val="721732CB"/>
    <w:multiLevelType w:val="hybridMultilevel"/>
    <w:tmpl w:val="9F945F0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2" w15:restartNumberingAfterBreak="0">
    <w:nsid w:val="72B678C4"/>
    <w:multiLevelType w:val="multilevel"/>
    <w:tmpl w:val="13FE76D4"/>
    <w:lvl w:ilvl="0">
      <w:start w:val="1"/>
      <w:numFmt w:val="decimal"/>
      <w:lvlText w:val="%1."/>
      <w:lvlJc w:val="left"/>
      <w:pPr>
        <w:ind w:left="720" w:hanging="360"/>
      </w:pPr>
      <w:rPr>
        <w:rFonts w:cs="Times New Roman" w:hint="default"/>
        <w:b w:val="0"/>
        <w:i w:val="0"/>
      </w:rPr>
    </w:lvl>
    <w:lvl w:ilvl="1">
      <w:start w:val="2"/>
      <w:numFmt w:val="decimal"/>
      <w:isLgl/>
      <w:lvlText w:val="%1.%2."/>
      <w:lvlJc w:val="left"/>
      <w:pPr>
        <w:ind w:left="960" w:hanging="600"/>
      </w:pPr>
      <w:rPr>
        <w:rFonts w:cs="Times New Roman" w:hint="default"/>
        <w:b/>
        <w:i w:val="0"/>
      </w:rPr>
    </w:lvl>
    <w:lvl w:ilvl="2">
      <w:start w:val="3"/>
      <w:numFmt w:val="decimal"/>
      <w:isLgl/>
      <w:lvlText w:val="%1.%2.%3."/>
      <w:lvlJc w:val="left"/>
      <w:pPr>
        <w:ind w:left="1080" w:hanging="720"/>
      </w:pPr>
      <w:rPr>
        <w:rFonts w:cs="Times New Roman" w:hint="default"/>
        <w:b/>
        <w:i w:val="0"/>
      </w:rPr>
    </w:lvl>
    <w:lvl w:ilvl="3">
      <w:start w:val="1"/>
      <w:numFmt w:val="decimal"/>
      <w:isLgl/>
      <w:lvlText w:val="%1.%2.%3.%4."/>
      <w:lvlJc w:val="left"/>
      <w:pPr>
        <w:ind w:left="1080" w:hanging="720"/>
      </w:pPr>
      <w:rPr>
        <w:rFonts w:cs="Times New Roman" w:hint="default"/>
        <w:b/>
        <w:i w:val="0"/>
      </w:rPr>
    </w:lvl>
    <w:lvl w:ilvl="4">
      <w:start w:val="1"/>
      <w:numFmt w:val="decimal"/>
      <w:isLgl/>
      <w:lvlText w:val="%1.%2.%3.%4.%5."/>
      <w:lvlJc w:val="left"/>
      <w:pPr>
        <w:ind w:left="1440" w:hanging="1080"/>
      </w:pPr>
      <w:rPr>
        <w:rFonts w:cs="Times New Roman" w:hint="default"/>
        <w:b/>
        <w:i w:val="0"/>
      </w:rPr>
    </w:lvl>
    <w:lvl w:ilvl="5">
      <w:start w:val="1"/>
      <w:numFmt w:val="decimal"/>
      <w:isLgl/>
      <w:lvlText w:val="%1.%2.%3.%4.%5.%6."/>
      <w:lvlJc w:val="left"/>
      <w:pPr>
        <w:ind w:left="1440" w:hanging="1080"/>
      </w:pPr>
      <w:rPr>
        <w:rFonts w:cs="Times New Roman" w:hint="default"/>
        <w:b/>
        <w:i w:val="0"/>
      </w:rPr>
    </w:lvl>
    <w:lvl w:ilvl="6">
      <w:start w:val="1"/>
      <w:numFmt w:val="decimal"/>
      <w:isLgl/>
      <w:lvlText w:val="%1.%2.%3.%4.%5.%6.%7."/>
      <w:lvlJc w:val="left"/>
      <w:pPr>
        <w:ind w:left="1800" w:hanging="1440"/>
      </w:pPr>
      <w:rPr>
        <w:rFonts w:cs="Times New Roman" w:hint="default"/>
        <w:b/>
        <w:i w:val="0"/>
      </w:rPr>
    </w:lvl>
    <w:lvl w:ilvl="7">
      <w:start w:val="1"/>
      <w:numFmt w:val="decimal"/>
      <w:isLgl/>
      <w:lvlText w:val="%1.%2.%3.%4.%5.%6.%7.%8."/>
      <w:lvlJc w:val="left"/>
      <w:pPr>
        <w:ind w:left="1800" w:hanging="1440"/>
      </w:pPr>
      <w:rPr>
        <w:rFonts w:cs="Times New Roman" w:hint="default"/>
        <w:b/>
        <w:i w:val="0"/>
      </w:rPr>
    </w:lvl>
    <w:lvl w:ilvl="8">
      <w:start w:val="1"/>
      <w:numFmt w:val="decimal"/>
      <w:isLgl/>
      <w:lvlText w:val="%1.%2.%3.%4.%5.%6.%7.%8.%9."/>
      <w:lvlJc w:val="left"/>
      <w:pPr>
        <w:ind w:left="2160" w:hanging="1800"/>
      </w:pPr>
      <w:rPr>
        <w:rFonts w:cs="Times New Roman" w:hint="default"/>
        <w:b/>
        <w:i w:val="0"/>
      </w:rPr>
    </w:lvl>
  </w:abstractNum>
  <w:abstractNum w:abstractNumId="203" w15:restartNumberingAfterBreak="0">
    <w:nsid w:val="733348D1"/>
    <w:multiLevelType w:val="hybridMultilevel"/>
    <w:tmpl w:val="82D237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15:restartNumberingAfterBreak="0">
    <w:nsid w:val="741516A0"/>
    <w:multiLevelType w:val="hybridMultilevel"/>
    <w:tmpl w:val="44747B06"/>
    <w:name w:val="WW8Num4222"/>
    <w:lvl w:ilvl="0" w:tplc="DAA8FB4E">
      <w:start w:val="1"/>
      <w:numFmt w:val="bullet"/>
      <w:lvlText w:val="-"/>
      <w:lvlJc w:val="left"/>
      <w:pPr>
        <w:tabs>
          <w:tab w:val="num" w:pos="1620"/>
        </w:tabs>
        <w:ind w:left="16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5" w15:restartNumberingAfterBreak="0">
    <w:nsid w:val="749F5447"/>
    <w:multiLevelType w:val="hybridMultilevel"/>
    <w:tmpl w:val="D4380928"/>
    <w:lvl w:ilvl="0" w:tplc="3DAEB5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15:restartNumberingAfterBreak="0">
    <w:nsid w:val="75C559A8"/>
    <w:multiLevelType w:val="hybridMultilevel"/>
    <w:tmpl w:val="7FC65EAA"/>
    <w:lvl w:ilvl="0" w:tplc="0DBAEC56">
      <w:start w:val="1"/>
      <w:numFmt w:val="bullet"/>
      <w:lvlText w:val="•"/>
      <w:lvlJc w:val="left"/>
      <w:pPr>
        <w:ind w:left="568" w:firstLine="0"/>
      </w:pPr>
      <w:rPr>
        <w:rFonts w:ascii="Arial" w:eastAsia="Arial" w:hAnsi="Arial" w:cs="Arial"/>
        <w:b w:val="0"/>
        <w:i w:val="0"/>
        <w:strike w:val="0"/>
        <w:dstrike w:val="0"/>
        <w:color w:val="181717"/>
        <w:sz w:val="21"/>
        <w:szCs w:val="21"/>
        <w:u w:val="none" w:color="000000"/>
        <w:effect w:val="none"/>
        <w:bdr w:val="none" w:sz="0" w:space="0" w:color="auto" w:frame="1"/>
        <w:vertAlign w:val="baseline"/>
      </w:rPr>
    </w:lvl>
    <w:lvl w:ilvl="1" w:tplc="637E56AC">
      <w:start w:val="1"/>
      <w:numFmt w:val="bullet"/>
      <w:lvlText w:val="o"/>
      <w:lvlJc w:val="left"/>
      <w:pPr>
        <w:ind w:left="1364" w:firstLine="0"/>
      </w:pPr>
      <w:rPr>
        <w:rFonts w:ascii="Segoe UI Symbol" w:eastAsia="Segoe UI Symbol" w:hAnsi="Segoe UI Symbol" w:cs="Segoe UI Symbol"/>
        <w:b w:val="0"/>
        <w:i w:val="0"/>
        <w:strike w:val="0"/>
        <w:dstrike w:val="0"/>
        <w:color w:val="181717"/>
        <w:sz w:val="21"/>
        <w:szCs w:val="21"/>
        <w:u w:val="none" w:color="000000"/>
        <w:effect w:val="none"/>
        <w:bdr w:val="none" w:sz="0" w:space="0" w:color="auto" w:frame="1"/>
        <w:vertAlign w:val="baseline"/>
      </w:rPr>
    </w:lvl>
    <w:lvl w:ilvl="2" w:tplc="75222796">
      <w:start w:val="1"/>
      <w:numFmt w:val="bullet"/>
      <w:lvlText w:val="▪"/>
      <w:lvlJc w:val="left"/>
      <w:pPr>
        <w:ind w:left="2084" w:firstLine="0"/>
      </w:pPr>
      <w:rPr>
        <w:rFonts w:ascii="Segoe UI Symbol" w:eastAsia="Segoe UI Symbol" w:hAnsi="Segoe UI Symbol" w:cs="Segoe UI Symbol"/>
        <w:b w:val="0"/>
        <w:i w:val="0"/>
        <w:strike w:val="0"/>
        <w:dstrike w:val="0"/>
        <w:color w:val="181717"/>
        <w:sz w:val="21"/>
        <w:szCs w:val="21"/>
        <w:u w:val="none" w:color="000000"/>
        <w:effect w:val="none"/>
        <w:bdr w:val="none" w:sz="0" w:space="0" w:color="auto" w:frame="1"/>
        <w:vertAlign w:val="baseline"/>
      </w:rPr>
    </w:lvl>
    <w:lvl w:ilvl="3" w:tplc="F9FE2C98">
      <w:start w:val="1"/>
      <w:numFmt w:val="bullet"/>
      <w:lvlText w:val="•"/>
      <w:lvlJc w:val="left"/>
      <w:pPr>
        <w:ind w:left="2804" w:firstLine="0"/>
      </w:pPr>
      <w:rPr>
        <w:rFonts w:ascii="Arial" w:eastAsia="Arial" w:hAnsi="Arial" w:cs="Arial"/>
        <w:b w:val="0"/>
        <w:i w:val="0"/>
        <w:strike w:val="0"/>
        <w:dstrike w:val="0"/>
        <w:color w:val="181717"/>
        <w:sz w:val="21"/>
        <w:szCs w:val="21"/>
        <w:u w:val="none" w:color="000000"/>
        <w:effect w:val="none"/>
        <w:bdr w:val="none" w:sz="0" w:space="0" w:color="auto" w:frame="1"/>
        <w:vertAlign w:val="baseline"/>
      </w:rPr>
    </w:lvl>
    <w:lvl w:ilvl="4" w:tplc="13A608AA">
      <w:start w:val="1"/>
      <w:numFmt w:val="bullet"/>
      <w:lvlText w:val="o"/>
      <w:lvlJc w:val="left"/>
      <w:pPr>
        <w:ind w:left="3524" w:firstLine="0"/>
      </w:pPr>
      <w:rPr>
        <w:rFonts w:ascii="Segoe UI Symbol" w:eastAsia="Segoe UI Symbol" w:hAnsi="Segoe UI Symbol" w:cs="Segoe UI Symbol"/>
        <w:b w:val="0"/>
        <w:i w:val="0"/>
        <w:strike w:val="0"/>
        <w:dstrike w:val="0"/>
        <w:color w:val="181717"/>
        <w:sz w:val="21"/>
        <w:szCs w:val="21"/>
        <w:u w:val="none" w:color="000000"/>
        <w:effect w:val="none"/>
        <w:bdr w:val="none" w:sz="0" w:space="0" w:color="auto" w:frame="1"/>
        <w:vertAlign w:val="baseline"/>
      </w:rPr>
    </w:lvl>
    <w:lvl w:ilvl="5" w:tplc="BEA07F9A">
      <w:start w:val="1"/>
      <w:numFmt w:val="bullet"/>
      <w:lvlText w:val="▪"/>
      <w:lvlJc w:val="left"/>
      <w:pPr>
        <w:ind w:left="4244" w:firstLine="0"/>
      </w:pPr>
      <w:rPr>
        <w:rFonts w:ascii="Segoe UI Symbol" w:eastAsia="Segoe UI Symbol" w:hAnsi="Segoe UI Symbol" w:cs="Segoe UI Symbol"/>
        <w:b w:val="0"/>
        <w:i w:val="0"/>
        <w:strike w:val="0"/>
        <w:dstrike w:val="0"/>
        <w:color w:val="181717"/>
        <w:sz w:val="21"/>
        <w:szCs w:val="21"/>
        <w:u w:val="none" w:color="000000"/>
        <w:effect w:val="none"/>
        <w:bdr w:val="none" w:sz="0" w:space="0" w:color="auto" w:frame="1"/>
        <w:vertAlign w:val="baseline"/>
      </w:rPr>
    </w:lvl>
    <w:lvl w:ilvl="6" w:tplc="BF64FC06">
      <w:start w:val="1"/>
      <w:numFmt w:val="bullet"/>
      <w:lvlText w:val="•"/>
      <w:lvlJc w:val="left"/>
      <w:pPr>
        <w:ind w:left="4964" w:firstLine="0"/>
      </w:pPr>
      <w:rPr>
        <w:rFonts w:ascii="Arial" w:eastAsia="Arial" w:hAnsi="Arial" w:cs="Arial"/>
        <w:b w:val="0"/>
        <w:i w:val="0"/>
        <w:strike w:val="0"/>
        <w:dstrike w:val="0"/>
        <w:color w:val="181717"/>
        <w:sz w:val="21"/>
        <w:szCs w:val="21"/>
        <w:u w:val="none" w:color="000000"/>
        <w:effect w:val="none"/>
        <w:bdr w:val="none" w:sz="0" w:space="0" w:color="auto" w:frame="1"/>
        <w:vertAlign w:val="baseline"/>
      </w:rPr>
    </w:lvl>
    <w:lvl w:ilvl="7" w:tplc="2048EE56">
      <w:start w:val="1"/>
      <w:numFmt w:val="bullet"/>
      <w:lvlText w:val="o"/>
      <w:lvlJc w:val="left"/>
      <w:pPr>
        <w:ind w:left="5684" w:firstLine="0"/>
      </w:pPr>
      <w:rPr>
        <w:rFonts w:ascii="Segoe UI Symbol" w:eastAsia="Segoe UI Symbol" w:hAnsi="Segoe UI Symbol" w:cs="Segoe UI Symbol"/>
        <w:b w:val="0"/>
        <w:i w:val="0"/>
        <w:strike w:val="0"/>
        <w:dstrike w:val="0"/>
        <w:color w:val="181717"/>
        <w:sz w:val="21"/>
        <w:szCs w:val="21"/>
        <w:u w:val="none" w:color="000000"/>
        <w:effect w:val="none"/>
        <w:bdr w:val="none" w:sz="0" w:space="0" w:color="auto" w:frame="1"/>
        <w:vertAlign w:val="baseline"/>
      </w:rPr>
    </w:lvl>
    <w:lvl w:ilvl="8" w:tplc="07AE1258">
      <w:start w:val="1"/>
      <w:numFmt w:val="bullet"/>
      <w:lvlText w:val="▪"/>
      <w:lvlJc w:val="left"/>
      <w:pPr>
        <w:ind w:left="6404" w:firstLine="0"/>
      </w:pPr>
      <w:rPr>
        <w:rFonts w:ascii="Segoe UI Symbol" w:eastAsia="Segoe UI Symbol" w:hAnsi="Segoe UI Symbol" w:cs="Segoe UI Symbol"/>
        <w:b w:val="0"/>
        <w:i w:val="0"/>
        <w:strike w:val="0"/>
        <w:dstrike w:val="0"/>
        <w:color w:val="181717"/>
        <w:sz w:val="21"/>
        <w:szCs w:val="21"/>
        <w:u w:val="none" w:color="000000"/>
        <w:effect w:val="none"/>
        <w:bdr w:val="none" w:sz="0" w:space="0" w:color="auto" w:frame="1"/>
        <w:vertAlign w:val="baseline"/>
      </w:rPr>
    </w:lvl>
  </w:abstractNum>
  <w:abstractNum w:abstractNumId="207" w15:restartNumberingAfterBreak="0">
    <w:nsid w:val="76520266"/>
    <w:multiLevelType w:val="hybridMultilevel"/>
    <w:tmpl w:val="534261AC"/>
    <w:lvl w:ilvl="0" w:tplc="0419000F">
      <w:start w:val="1"/>
      <w:numFmt w:val="decimal"/>
      <w:lvlText w:val="%1."/>
      <w:lvlJc w:val="left"/>
      <w:pPr>
        <w:ind w:left="1026" w:hanging="360"/>
      </w:pPr>
      <w:rPr>
        <w:rFonts w:cs="Times New Roman"/>
      </w:rPr>
    </w:lvl>
    <w:lvl w:ilvl="1" w:tplc="04190019" w:tentative="1">
      <w:start w:val="1"/>
      <w:numFmt w:val="lowerLetter"/>
      <w:lvlText w:val="%2."/>
      <w:lvlJc w:val="left"/>
      <w:pPr>
        <w:ind w:left="1746" w:hanging="360"/>
      </w:pPr>
      <w:rPr>
        <w:rFonts w:cs="Times New Roman"/>
      </w:rPr>
    </w:lvl>
    <w:lvl w:ilvl="2" w:tplc="0419001B" w:tentative="1">
      <w:start w:val="1"/>
      <w:numFmt w:val="lowerRoman"/>
      <w:lvlText w:val="%3."/>
      <w:lvlJc w:val="right"/>
      <w:pPr>
        <w:ind w:left="2466" w:hanging="180"/>
      </w:pPr>
      <w:rPr>
        <w:rFonts w:cs="Times New Roman"/>
      </w:rPr>
    </w:lvl>
    <w:lvl w:ilvl="3" w:tplc="0419000F" w:tentative="1">
      <w:start w:val="1"/>
      <w:numFmt w:val="decimal"/>
      <w:lvlText w:val="%4."/>
      <w:lvlJc w:val="left"/>
      <w:pPr>
        <w:ind w:left="3186" w:hanging="360"/>
      </w:pPr>
      <w:rPr>
        <w:rFonts w:cs="Times New Roman"/>
      </w:rPr>
    </w:lvl>
    <w:lvl w:ilvl="4" w:tplc="04190019" w:tentative="1">
      <w:start w:val="1"/>
      <w:numFmt w:val="lowerLetter"/>
      <w:lvlText w:val="%5."/>
      <w:lvlJc w:val="left"/>
      <w:pPr>
        <w:ind w:left="3906" w:hanging="360"/>
      </w:pPr>
      <w:rPr>
        <w:rFonts w:cs="Times New Roman"/>
      </w:rPr>
    </w:lvl>
    <w:lvl w:ilvl="5" w:tplc="0419001B" w:tentative="1">
      <w:start w:val="1"/>
      <w:numFmt w:val="lowerRoman"/>
      <w:lvlText w:val="%6."/>
      <w:lvlJc w:val="right"/>
      <w:pPr>
        <w:ind w:left="4626" w:hanging="180"/>
      </w:pPr>
      <w:rPr>
        <w:rFonts w:cs="Times New Roman"/>
      </w:rPr>
    </w:lvl>
    <w:lvl w:ilvl="6" w:tplc="0419000F" w:tentative="1">
      <w:start w:val="1"/>
      <w:numFmt w:val="decimal"/>
      <w:lvlText w:val="%7."/>
      <w:lvlJc w:val="left"/>
      <w:pPr>
        <w:ind w:left="5346" w:hanging="360"/>
      </w:pPr>
      <w:rPr>
        <w:rFonts w:cs="Times New Roman"/>
      </w:rPr>
    </w:lvl>
    <w:lvl w:ilvl="7" w:tplc="04190019" w:tentative="1">
      <w:start w:val="1"/>
      <w:numFmt w:val="lowerLetter"/>
      <w:lvlText w:val="%8."/>
      <w:lvlJc w:val="left"/>
      <w:pPr>
        <w:ind w:left="6066" w:hanging="360"/>
      </w:pPr>
      <w:rPr>
        <w:rFonts w:cs="Times New Roman"/>
      </w:rPr>
    </w:lvl>
    <w:lvl w:ilvl="8" w:tplc="0419001B" w:tentative="1">
      <w:start w:val="1"/>
      <w:numFmt w:val="lowerRoman"/>
      <w:lvlText w:val="%9."/>
      <w:lvlJc w:val="right"/>
      <w:pPr>
        <w:ind w:left="6786" w:hanging="180"/>
      </w:pPr>
      <w:rPr>
        <w:rFonts w:cs="Times New Roman"/>
      </w:rPr>
    </w:lvl>
  </w:abstractNum>
  <w:abstractNum w:abstractNumId="208" w15:restartNumberingAfterBreak="0">
    <w:nsid w:val="779C69B1"/>
    <w:multiLevelType w:val="hybridMultilevel"/>
    <w:tmpl w:val="188C09FA"/>
    <w:lvl w:ilvl="0" w:tplc="A336D658">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9" w15:restartNumberingAfterBreak="0">
    <w:nsid w:val="77C757F3"/>
    <w:multiLevelType w:val="hybridMultilevel"/>
    <w:tmpl w:val="86B8C9F4"/>
    <w:lvl w:ilvl="0" w:tplc="2D22D53A">
      <w:start w:val="1"/>
      <w:numFmt w:val="decimal"/>
      <w:lvlText w:val="%1."/>
      <w:lvlJc w:val="left"/>
      <w:pPr>
        <w:ind w:left="749" w:hanging="360"/>
      </w:pPr>
      <w:rPr>
        <w:rFonts w:ascii="Times New Roman" w:eastAsia="Times New Roman" w:hAnsi="Times New Roman" w:cs="Times New Roman" w:hint="default"/>
        <w:spacing w:val="-8"/>
        <w:w w:val="100"/>
        <w:sz w:val="24"/>
        <w:szCs w:val="24"/>
        <w:lang w:val="ru-RU" w:eastAsia="ru-RU" w:bidi="ru-RU"/>
      </w:rPr>
    </w:lvl>
    <w:lvl w:ilvl="1" w:tplc="ADDA2166">
      <w:numFmt w:val="bullet"/>
      <w:lvlText w:val="•"/>
      <w:lvlJc w:val="left"/>
      <w:pPr>
        <w:ind w:left="1686" w:hanging="360"/>
      </w:pPr>
      <w:rPr>
        <w:lang w:val="ru-RU" w:eastAsia="ru-RU" w:bidi="ru-RU"/>
      </w:rPr>
    </w:lvl>
    <w:lvl w:ilvl="2" w:tplc="8C9CA536">
      <w:numFmt w:val="bullet"/>
      <w:lvlText w:val="•"/>
      <w:lvlJc w:val="left"/>
      <w:pPr>
        <w:ind w:left="2633" w:hanging="360"/>
      </w:pPr>
      <w:rPr>
        <w:lang w:val="ru-RU" w:eastAsia="ru-RU" w:bidi="ru-RU"/>
      </w:rPr>
    </w:lvl>
    <w:lvl w:ilvl="3" w:tplc="8DE4E15A">
      <w:numFmt w:val="bullet"/>
      <w:lvlText w:val="•"/>
      <w:lvlJc w:val="left"/>
      <w:pPr>
        <w:ind w:left="3579" w:hanging="360"/>
      </w:pPr>
      <w:rPr>
        <w:lang w:val="ru-RU" w:eastAsia="ru-RU" w:bidi="ru-RU"/>
      </w:rPr>
    </w:lvl>
    <w:lvl w:ilvl="4" w:tplc="BE0209A6">
      <w:numFmt w:val="bullet"/>
      <w:lvlText w:val="•"/>
      <w:lvlJc w:val="left"/>
      <w:pPr>
        <w:ind w:left="4526" w:hanging="360"/>
      </w:pPr>
      <w:rPr>
        <w:lang w:val="ru-RU" w:eastAsia="ru-RU" w:bidi="ru-RU"/>
      </w:rPr>
    </w:lvl>
    <w:lvl w:ilvl="5" w:tplc="96F23834">
      <w:numFmt w:val="bullet"/>
      <w:lvlText w:val="•"/>
      <w:lvlJc w:val="left"/>
      <w:pPr>
        <w:ind w:left="5473" w:hanging="360"/>
      </w:pPr>
      <w:rPr>
        <w:lang w:val="ru-RU" w:eastAsia="ru-RU" w:bidi="ru-RU"/>
      </w:rPr>
    </w:lvl>
    <w:lvl w:ilvl="6" w:tplc="7E16A80C">
      <w:numFmt w:val="bullet"/>
      <w:lvlText w:val="•"/>
      <w:lvlJc w:val="left"/>
      <w:pPr>
        <w:ind w:left="6419" w:hanging="360"/>
      </w:pPr>
      <w:rPr>
        <w:lang w:val="ru-RU" w:eastAsia="ru-RU" w:bidi="ru-RU"/>
      </w:rPr>
    </w:lvl>
    <w:lvl w:ilvl="7" w:tplc="6E760FD0">
      <w:numFmt w:val="bullet"/>
      <w:lvlText w:val="•"/>
      <w:lvlJc w:val="left"/>
      <w:pPr>
        <w:ind w:left="7366" w:hanging="360"/>
      </w:pPr>
      <w:rPr>
        <w:lang w:val="ru-RU" w:eastAsia="ru-RU" w:bidi="ru-RU"/>
      </w:rPr>
    </w:lvl>
    <w:lvl w:ilvl="8" w:tplc="EC5E6418">
      <w:numFmt w:val="bullet"/>
      <w:lvlText w:val="•"/>
      <w:lvlJc w:val="left"/>
      <w:pPr>
        <w:ind w:left="8313" w:hanging="360"/>
      </w:pPr>
      <w:rPr>
        <w:lang w:val="ru-RU" w:eastAsia="ru-RU" w:bidi="ru-RU"/>
      </w:rPr>
    </w:lvl>
  </w:abstractNum>
  <w:abstractNum w:abstractNumId="210" w15:restartNumberingAfterBreak="0">
    <w:nsid w:val="79E22AF6"/>
    <w:multiLevelType w:val="hybridMultilevel"/>
    <w:tmpl w:val="940620E8"/>
    <w:lvl w:ilvl="0" w:tplc="3DAEB5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15:restartNumberingAfterBreak="0">
    <w:nsid w:val="7A1434F9"/>
    <w:multiLevelType w:val="hybridMultilevel"/>
    <w:tmpl w:val="55F2918E"/>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2" w15:restartNumberingAfterBreak="0">
    <w:nsid w:val="7A7C416F"/>
    <w:multiLevelType w:val="hybridMultilevel"/>
    <w:tmpl w:val="697C3160"/>
    <w:lvl w:ilvl="0" w:tplc="9FB0B79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3" w15:restartNumberingAfterBreak="0">
    <w:nsid w:val="7B705CD0"/>
    <w:multiLevelType w:val="hybridMultilevel"/>
    <w:tmpl w:val="09F2DE50"/>
    <w:lvl w:ilvl="0" w:tplc="1EA299A2">
      <w:start w:val="1"/>
      <w:numFmt w:val="bullet"/>
      <w:lvlText w:val=""/>
      <w:lvlJc w:val="left"/>
      <w:pPr>
        <w:ind w:left="1031" w:hanging="360"/>
      </w:pPr>
      <w:rPr>
        <w:rFonts w:ascii="Symbol" w:hAnsi="Symbol"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4" w15:restartNumberingAfterBreak="0">
    <w:nsid w:val="7BD14D4E"/>
    <w:multiLevelType w:val="hybridMultilevel"/>
    <w:tmpl w:val="BC021A0E"/>
    <w:lvl w:ilvl="0" w:tplc="0419000F">
      <w:start w:val="1"/>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5" w15:restartNumberingAfterBreak="0">
    <w:nsid w:val="7C373043"/>
    <w:multiLevelType w:val="multilevel"/>
    <w:tmpl w:val="53DCAAF0"/>
    <w:styleLink w:val="WWNum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16" w15:restartNumberingAfterBreak="0">
    <w:nsid w:val="7E2C2E73"/>
    <w:multiLevelType w:val="hybridMultilevel"/>
    <w:tmpl w:val="5DB8C2A2"/>
    <w:lvl w:ilvl="0" w:tplc="F61C5C16">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7" w15:restartNumberingAfterBreak="0">
    <w:nsid w:val="7E573109"/>
    <w:multiLevelType w:val="hybridMultilevel"/>
    <w:tmpl w:val="F13C3BFE"/>
    <w:lvl w:ilvl="0" w:tplc="89C6158C">
      <w:start w:val="1"/>
      <w:numFmt w:val="decimal"/>
      <w:lvlText w:val="%1."/>
      <w:lvlJc w:val="left"/>
      <w:pPr>
        <w:ind w:left="720" w:hanging="360"/>
      </w:pPr>
      <w:rPr>
        <w:rFonts w:eastAsia="Franklin Gothic"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8" w15:restartNumberingAfterBreak="0">
    <w:nsid w:val="7ECE052C"/>
    <w:multiLevelType w:val="hybridMultilevel"/>
    <w:tmpl w:val="A3FC68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9" w15:restartNumberingAfterBreak="0">
    <w:nsid w:val="7F1E6A03"/>
    <w:multiLevelType w:val="hybridMultilevel"/>
    <w:tmpl w:val="25885D86"/>
    <w:lvl w:ilvl="0" w:tplc="E6EC9E7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73"/>
  </w:num>
  <w:num w:numId="2">
    <w:abstractNumId w:val="71"/>
  </w:num>
  <w:num w:numId="3">
    <w:abstractNumId w:val="179"/>
  </w:num>
  <w:num w:numId="4">
    <w:abstractNumId w:val="45"/>
  </w:num>
  <w:num w:numId="5">
    <w:abstractNumId w:val="140"/>
  </w:num>
  <w:num w:numId="6">
    <w:abstractNumId w:val="215"/>
  </w:num>
  <w:num w:numId="7">
    <w:abstractNumId w:val="174"/>
  </w:num>
  <w:num w:numId="8">
    <w:abstractNumId w:val="169"/>
  </w:num>
  <w:num w:numId="9">
    <w:abstractNumId w:val="122"/>
  </w:num>
  <w:num w:numId="10">
    <w:abstractNumId w:val="183"/>
  </w:num>
  <w:num w:numId="11">
    <w:abstractNumId w:val="26"/>
  </w:num>
  <w:num w:numId="12">
    <w:abstractNumId w:val="160"/>
  </w:num>
  <w:num w:numId="13">
    <w:abstractNumId w:val="159"/>
  </w:num>
  <w:num w:numId="14">
    <w:abstractNumId w:val="99"/>
  </w:num>
  <w:num w:numId="15">
    <w:abstractNumId w:val="181"/>
  </w:num>
  <w:num w:numId="16">
    <w:abstractNumId w:val="187"/>
  </w:num>
  <w:num w:numId="17">
    <w:abstractNumId w:val="44"/>
  </w:num>
  <w:num w:numId="18">
    <w:abstractNumId w:val="25"/>
  </w:num>
  <w:num w:numId="19">
    <w:abstractNumId w:val="121"/>
  </w:num>
  <w:num w:numId="20">
    <w:abstractNumId w:val="185"/>
  </w:num>
  <w:num w:numId="21">
    <w:abstractNumId w:val="31"/>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154"/>
  </w:num>
  <w:num w:numId="25">
    <w:abstractNumId w:val="193"/>
  </w:num>
  <w:num w:numId="26">
    <w:abstractNumId w:val="147"/>
  </w:num>
  <w:num w:numId="27">
    <w:abstractNumId w:val="125"/>
  </w:num>
  <w:num w:numId="28">
    <w:abstractNumId w:val="168"/>
  </w:num>
  <w:num w:numId="29">
    <w:abstractNumId w:val="199"/>
  </w:num>
  <w:num w:numId="30">
    <w:abstractNumId w:val="137"/>
  </w:num>
  <w:num w:numId="31">
    <w:abstractNumId w:val="80"/>
  </w:num>
  <w:num w:numId="3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8"/>
  </w:num>
  <w:num w:numId="34">
    <w:abstractNumId w:val="143"/>
  </w:num>
  <w:num w:numId="35">
    <w:abstractNumId w:val="87"/>
  </w:num>
  <w:num w:numId="36">
    <w:abstractNumId w:val="84"/>
  </w:num>
  <w:num w:numId="37">
    <w:abstractNumId w:val="132"/>
  </w:num>
  <w:num w:numId="38">
    <w:abstractNumId w:val="217"/>
  </w:num>
  <w:num w:numId="39">
    <w:abstractNumId w:val="110"/>
  </w:num>
  <w:num w:numId="40">
    <w:abstractNumId w:val="58"/>
  </w:num>
  <w:num w:numId="41">
    <w:abstractNumId w:val="102"/>
  </w:num>
  <w:num w:numId="42">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45"/>
  </w:num>
  <w:num w:numId="53">
    <w:abstractNumId w:val="1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7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4"/>
    <w:lvlOverride w:ilvl="0">
      <w:startOverride w:val="50"/>
    </w:lvlOverride>
    <w:lvlOverride w:ilvl="1"/>
    <w:lvlOverride w:ilvl="2"/>
    <w:lvlOverride w:ilvl="3"/>
    <w:lvlOverride w:ilvl="4"/>
    <w:lvlOverride w:ilvl="5"/>
    <w:lvlOverride w:ilvl="6"/>
    <w:lvlOverride w:ilvl="7"/>
    <w:lvlOverride w:ilvl="8"/>
  </w:num>
  <w:num w:numId="76">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8"/>
  </w:num>
  <w:num w:numId="79">
    <w:abstractNumId w:val="20"/>
  </w:num>
  <w:num w:numId="8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06"/>
  </w:num>
  <w:num w:numId="84">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7"/>
  </w:num>
  <w:num w:numId="89">
    <w:abstractNumId w:val="154"/>
  </w:num>
  <w:num w:numId="90">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5"/>
    <w:lvlOverride w:ilvl="0">
      <w:startOverride w:val="1"/>
    </w:lvlOverride>
    <w:lvlOverride w:ilvl="1"/>
    <w:lvlOverride w:ilvl="2"/>
    <w:lvlOverride w:ilvl="3"/>
    <w:lvlOverride w:ilvl="4"/>
    <w:lvlOverride w:ilvl="5"/>
    <w:lvlOverride w:ilvl="6"/>
    <w:lvlOverride w:ilvl="7"/>
    <w:lvlOverride w:ilvl="8"/>
  </w:num>
  <w:num w:numId="92">
    <w:abstractNumId w:val="21"/>
    <w:lvlOverride w:ilvl="0">
      <w:startOverride w:val="2"/>
    </w:lvlOverride>
    <w:lvlOverride w:ilvl="1"/>
    <w:lvlOverride w:ilvl="2"/>
    <w:lvlOverride w:ilvl="3"/>
    <w:lvlOverride w:ilvl="4"/>
    <w:lvlOverride w:ilvl="5"/>
    <w:lvlOverride w:ilvl="6"/>
    <w:lvlOverride w:ilvl="7"/>
    <w:lvlOverride w:ilvl="8"/>
  </w:num>
  <w:num w:numId="93">
    <w:abstractNumId w:val="19"/>
    <w:lvlOverride w:ilvl="0">
      <w:startOverride w:val="3"/>
    </w:lvlOverride>
    <w:lvlOverride w:ilvl="1"/>
    <w:lvlOverride w:ilvl="2"/>
    <w:lvlOverride w:ilvl="3"/>
    <w:lvlOverride w:ilvl="4"/>
    <w:lvlOverride w:ilvl="5"/>
    <w:lvlOverride w:ilvl="6"/>
    <w:lvlOverride w:ilvl="7"/>
    <w:lvlOverride w:ilvl="8"/>
  </w:num>
  <w:num w:numId="94">
    <w:abstractNumId w:val="16"/>
    <w:lvlOverride w:ilvl="0">
      <w:startOverride w:val="5"/>
    </w:lvlOverride>
    <w:lvlOverride w:ilvl="1"/>
    <w:lvlOverride w:ilvl="2"/>
    <w:lvlOverride w:ilvl="3"/>
    <w:lvlOverride w:ilvl="4"/>
    <w:lvlOverride w:ilvl="5"/>
    <w:lvlOverride w:ilvl="6"/>
    <w:lvlOverride w:ilvl="7"/>
    <w:lvlOverride w:ilvl="8"/>
  </w:num>
  <w:num w:numId="95">
    <w:abstractNumId w:val="1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7"/>
  </w:num>
  <w:num w:numId="101">
    <w:abstractNumId w:val="154"/>
  </w:num>
  <w:num w:numId="102">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
  </w:num>
  <w:num w:numId="105">
    <w:abstractNumId w:val="3"/>
  </w:num>
  <w:num w:numId="106">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96"/>
    <w:lvlOverride w:ilvl="0">
      <w:startOverride w:val="1"/>
    </w:lvlOverride>
    <w:lvlOverride w:ilvl="1"/>
    <w:lvlOverride w:ilvl="2"/>
    <w:lvlOverride w:ilvl="3"/>
    <w:lvlOverride w:ilvl="4"/>
    <w:lvlOverride w:ilvl="5"/>
    <w:lvlOverride w:ilvl="6"/>
    <w:lvlOverride w:ilvl="7"/>
    <w:lvlOverride w:ilvl="8"/>
  </w:num>
  <w:num w:numId="109">
    <w:abstractNumId w:val="196"/>
    <w:lvlOverride w:ilvl="0">
      <w:startOverride w:val="1"/>
    </w:lvlOverride>
    <w:lvlOverride w:ilvl="1"/>
    <w:lvlOverride w:ilvl="2"/>
    <w:lvlOverride w:ilvl="3"/>
    <w:lvlOverride w:ilvl="4"/>
    <w:lvlOverride w:ilvl="5"/>
    <w:lvlOverride w:ilvl="6"/>
    <w:lvlOverride w:ilvl="7"/>
    <w:lvlOverride w:ilvl="8"/>
  </w:num>
  <w:num w:numId="110">
    <w:abstractNumId w:val="155"/>
    <w:lvlOverride w:ilvl="0">
      <w:startOverride w:val="1"/>
    </w:lvlOverride>
    <w:lvlOverride w:ilvl="1"/>
    <w:lvlOverride w:ilvl="2"/>
    <w:lvlOverride w:ilvl="3"/>
    <w:lvlOverride w:ilvl="4"/>
    <w:lvlOverride w:ilvl="5"/>
    <w:lvlOverride w:ilvl="6"/>
    <w:lvlOverride w:ilvl="7"/>
    <w:lvlOverride w:ilvl="8"/>
  </w:num>
  <w:num w:numId="111">
    <w:abstractNumId w:val="116"/>
  </w:num>
  <w:num w:numId="112">
    <w:abstractNumId w:val="131"/>
  </w:num>
  <w:num w:numId="113">
    <w:abstractNumId w:val="97"/>
  </w:num>
  <w:num w:numId="114">
    <w:abstractNumId w:val="218"/>
  </w:num>
  <w:num w:numId="115">
    <w:abstractNumId w:val="186"/>
  </w:num>
  <w:num w:numId="116">
    <w:abstractNumId w:val="191"/>
  </w:num>
  <w:num w:numId="117">
    <w:abstractNumId w:val="128"/>
  </w:num>
  <w:num w:numId="118">
    <w:abstractNumId w:val="95"/>
  </w:num>
  <w:num w:numId="119">
    <w:abstractNumId w:val="162"/>
  </w:num>
  <w:num w:numId="120">
    <w:abstractNumId w:val="59"/>
  </w:num>
  <w:num w:numId="121">
    <w:abstractNumId w:val="60"/>
  </w:num>
  <w:num w:numId="122">
    <w:abstractNumId w:val="41"/>
  </w:num>
  <w:num w:numId="123">
    <w:abstractNumId w:val="33"/>
  </w:num>
  <w:num w:numId="124">
    <w:abstractNumId w:val="77"/>
  </w:num>
  <w:num w:numId="125">
    <w:abstractNumId w:val="117"/>
  </w:num>
  <w:num w:numId="126">
    <w:abstractNumId w:val="67"/>
  </w:num>
  <w:num w:numId="127">
    <w:abstractNumId w:val="150"/>
  </w:num>
  <w:num w:numId="128">
    <w:abstractNumId w:val="85"/>
  </w:num>
  <w:num w:numId="129">
    <w:abstractNumId w:val="98"/>
  </w:num>
  <w:num w:numId="130">
    <w:abstractNumId w:val="49"/>
  </w:num>
  <w:num w:numId="131">
    <w:abstractNumId w:val="161"/>
  </w:num>
  <w:num w:numId="132">
    <w:abstractNumId w:val="34"/>
  </w:num>
  <w:num w:numId="133">
    <w:abstractNumId w:val="55"/>
  </w:num>
  <w:num w:numId="134">
    <w:abstractNumId w:val="198"/>
  </w:num>
  <w:num w:numId="135">
    <w:abstractNumId w:val="148"/>
  </w:num>
  <w:num w:numId="136">
    <w:abstractNumId w:val="94"/>
  </w:num>
  <w:num w:numId="137">
    <w:abstractNumId w:val="158"/>
  </w:num>
  <w:num w:numId="138">
    <w:abstractNumId w:val="68"/>
  </w:num>
  <w:num w:numId="139">
    <w:abstractNumId w:val="103"/>
  </w:num>
  <w:num w:numId="140">
    <w:abstractNumId w:val="42"/>
  </w:num>
  <w:num w:numId="141">
    <w:abstractNumId w:val="27"/>
  </w:num>
  <w:num w:numId="142">
    <w:abstractNumId w:val="189"/>
  </w:num>
  <w:num w:numId="143">
    <w:abstractNumId w:val="195"/>
  </w:num>
  <w:num w:numId="144">
    <w:abstractNumId w:val="207"/>
  </w:num>
  <w:num w:numId="145">
    <w:abstractNumId w:val="133"/>
  </w:num>
  <w:num w:numId="146">
    <w:abstractNumId w:val="200"/>
  </w:num>
  <w:num w:numId="147">
    <w:abstractNumId w:val="123"/>
  </w:num>
  <w:num w:numId="148">
    <w:abstractNumId w:val="184"/>
  </w:num>
  <w:num w:numId="149">
    <w:abstractNumId w:val="78"/>
  </w:num>
  <w:num w:numId="150">
    <w:abstractNumId w:val="28"/>
  </w:num>
  <w:num w:numId="151">
    <w:abstractNumId w:val="171"/>
  </w:num>
  <w:num w:numId="152">
    <w:abstractNumId w:val="29"/>
  </w:num>
  <w:num w:numId="153">
    <w:abstractNumId w:val="51"/>
  </w:num>
  <w:num w:numId="154">
    <w:abstractNumId w:val="105"/>
  </w:num>
  <w:num w:numId="155">
    <w:abstractNumId w:val="201"/>
  </w:num>
  <w:num w:numId="156">
    <w:abstractNumId w:val="79"/>
  </w:num>
  <w:num w:numId="157">
    <w:abstractNumId w:val="152"/>
  </w:num>
  <w:num w:numId="158">
    <w:abstractNumId w:val="56"/>
  </w:num>
  <w:num w:numId="159">
    <w:abstractNumId w:val="167"/>
  </w:num>
  <w:num w:numId="160">
    <w:abstractNumId w:val="32"/>
  </w:num>
  <w:num w:numId="161">
    <w:abstractNumId w:val="46"/>
  </w:num>
  <w:num w:numId="162">
    <w:abstractNumId w:val="190"/>
  </w:num>
  <w:num w:numId="163">
    <w:abstractNumId w:val="100"/>
  </w:num>
  <w:num w:numId="164">
    <w:abstractNumId w:val="50"/>
  </w:num>
  <w:num w:numId="165">
    <w:abstractNumId w:val="214"/>
  </w:num>
  <w:num w:numId="166">
    <w:abstractNumId w:val="202"/>
  </w:num>
  <w:num w:numId="167">
    <w:abstractNumId w:val="90"/>
  </w:num>
  <w:num w:numId="168">
    <w:abstractNumId w:val="101"/>
  </w:num>
  <w:num w:numId="169">
    <w:abstractNumId w:val="54"/>
  </w:num>
  <w:num w:numId="170">
    <w:abstractNumId w:val="92"/>
  </w:num>
  <w:num w:numId="171">
    <w:abstractNumId w:val="144"/>
  </w:num>
  <w:num w:numId="172">
    <w:abstractNumId w:val="176"/>
  </w:num>
  <w:num w:numId="173">
    <w:abstractNumId w:val="157"/>
  </w:num>
  <w:num w:numId="174">
    <w:abstractNumId w:val="188"/>
  </w:num>
  <w:num w:numId="175">
    <w:abstractNumId w:val="89"/>
  </w:num>
  <w:num w:numId="176">
    <w:abstractNumId w:val="156"/>
  </w:num>
  <w:num w:numId="177">
    <w:abstractNumId w:val="120"/>
  </w:num>
  <w:num w:numId="178">
    <w:abstractNumId w:val="124"/>
  </w:num>
  <w:num w:numId="179">
    <w:abstractNumId w:val="23"/>
  </w:num>
  <w:num w:numId="180">
    <w:abstractNumId w:val="129"/>
  </w:num>
  <w:num w:numId="181">
    <w:abstractNumId w:val="127"/>
  </w:num>
  <w:num w:numId="182">
    <w:abstractNumId w:val="62"/>
  </w:num>
  <w:num w:numId="183">
    <w:abstractNumId w:val="205"/>
  </w:num>
  <w:num w:numId="184">
    <w:abstractNumId w:val="210"/>
  </w:num>
  <w:num w:numId="185">
    <w:abstractNumId w:val="177"/>
  </w:num>
  <w:num w:numId="186">
    <w:abstractNumId w:val="209"/>
  </w:num>
  <w:num w:numId="187">
    <w:abstractNumId w:val="82"/>
  </w:num>
  <w:num w:numId="188">
    <w:abstractNumId w:val="134"/>
  </w:num>
  <w:num w:numId="189">
    <w:abstractNumId w:val="166"/>
  </w:num>
  <w:num w:numId="190">
    <w:abstractNumId w:val="203"/>
  </w:num>
  <w:num w:numId="191">
    <w:abstractNumId w:val="72"/>
  </w:num>
  <w:num w:numId="192">
    <w:abstractNumId w:val="38"/>
  </w:num>
  <w:num w:numId="193">
    <w:abstractNumId w:val="146"/>
  </w:num>
  <w:num w:numId="194">
    <w:abstractNumId w:val="109"/>
  </w:num>
  <w:num w:numId="195">
    <w:abstractNumId w:val="36"/>
  </w:num>
  <w:num w:numId="196">
    <w:abstractNumId w:val="175"/>
  </w:num>
  <w:num w:numId="197">
    <w:abstractNumId w:val="139"/>
  </w:num>
  <w:num w:numId="198">
    <w:abstractNumId w:val="1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1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17"/>
  </w:num>
  <w:num w:numId="201">
    <w:abstractNumId w:val="11"/>
    <w:lvlOverride w:ilvl="0">
      <w:startOverride w:val="5"/>
    </w:lvlOverride>
    <w:lvlOverride w:ilvl="1"/>
    <w:lvlOverride w:ilvl="2"/>
    <w:lvlOverride w:ilvl="3"/>
    <w:lvlOverride w:ilvl="4"/>
    <w:lvlOverride w:ilvl="5"/>
    <w:lvlOverride w:ilvl="6"/>
    <w:lvlOverride w:ilvl="7"/>
    <w:lvlOverride w:ilvl="8"/>
  </w:num>
  <w:num w:numId="202">
    <w:abstractNumId w:val="13"/>
  </w:num>
  <w:num w:numId="203">
    <w:abstractNumId w:val="12"/>
  </w:num>
  <w:num w:numId="204">
    <w:abstractNumId w:val="35"/>
  </w:num>
  <w:num w:numId="205">
    <w:abstractNumId w:val="1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149"/>
  </w:num>
  <w:num w:numId="207">
    <w:abstractNumId w:val="81"/>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1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83"/>
  </w:num>
  <w:num w:numId="210">
    <w:abstractNumId w:val="22"/>
  </w:num>
  <w:num w:numId="211">
    <w:abstractNumId w:val="141"/>
  </w:num>
  <w:num w:numId="212">
    <w:abstractNumId w:val="165"/>
  </w:num>
  <w:num w:numId="213">
    <w:abstractNumId w:val="197"/>
  </w:num>
  <w:num w:numId="214">
    <w:abstractNumId w:val="104"/>
  </w:num>
  <w:num w:numId="215">
    <w:abstractNumId w:val="65"/>
  </w:num>
  <w:num w:numId="216">
    <w:abstractNumId w:val="111"/>
  </w:num>
  <w:num w:numId="217">
    <w:abstractNumId w:val="40"/>
  </w:num>
  <w:numIdMacAtCleanup w:val="2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20CE5"/>
    <w:rsid w:val="00005897"/>
    <w:rsid w:val="0000688C"/>
    <w:rsid w:val="00017D5E"/>
    <w:rsid w:val="0002051F"/>
    <w:rsid w:val="00021283"/>
    <w:rsid w:val="0002555D"/>
    <w:rsid w:val="00027ACC"/>
    <w:rsid w:val="000318D5"/>
    <w:rsid w:val="000331D3"/>
    <w:rsid w:val="0003655E"/>
    <w:rsid w:val="00040BEE"/>
    <w:rsid w:val="00043FE8"/>
    <w:rsid w:val="00045957"/>
    <w:rsid w:val="00046DCA"/>
    <w:rsid w:val="00051C24"/>
    <w:rsid w:val="0005607A"/>
    <w:rsid w:val="0005718E"/>
    <w:rsid w:val="00060727"/>
    <w:rsid w:val="00060CFE"/>
    <w:rsid w:val="00074785"/>
    <w:rsid w:val="0007740E"/>
    <w:rsid w:val="00077A2B"/>
    <w:rsid w:val="0008338E"/>
    <w:rsid w:val="00090514"/>
    <w:rsid w:val="00092AC8"/>
    <w:rsid w:val="000A115E"/>
    <w:rsid w:val="000B7D17"/>
    <w:rsid w:val="000C3AC6"/>
    <w:rsid w:val="000C55F9"/>
    <w:rsid w:val="000C5AEE"/>
    <w:rsid w:val="000C6A10"/>
    <w:rsid w:val="000D48E7"/>
    <w:rsid w:val="000D7357"/>
    <w:rsid w:val="000E4817"/>
    <w:rsid w:val="000F7F73"/>
    <w:rsid w:val="001051B3"/>
    <w:rsid w:val="00105E35"/>
    <w:rsid w:val="001167AD"/>
    <w:rsid w:val="00137E26"/>
    <w:rsid w:val="0014088D"/>
    <w:rsid w:val="0014536F"/>
    <w:rsid w:val="00146071"/>
    <w:rsid w:val="001518E3"/>
    <w:rsid w:val="00154296"/>
    <w:rsid w:val="001563D8"/>
    <w:rsid w:val="0015730D"/>
    <w:rsid w:val="001606A6"/>
    <w:rsid w:val="0016334C"/>
    <w:rsid w:val="0016527E"/>
    <w:rsid w:val="00187609"/>
    <w:rsid w:val="00191349"/>
    <w:rsid w:val="00194AA5"/>
    <w:rsid w:val="00195647"/>
    <w:rsid w:val="001A2CBE"/>
    <w:rsid w:val="001B5A4F"/>
    <w:rsid w:val="001C278B"/>
    <w:rsid w:val="001C420C"/>
    <w:rsid w:val="001D2434"/>
    <w:rsid w:val="001D5992"/>
    <w:rsid w:val="001D5F3A"/>
    <w:rsid w:val="001D737A"/>
    <w:rsid w:val="001D7594"/>
    <w:rsid w:val="001E6A1D"/>
    <w:rsid w:val="001F5FBC"/>
    <w:rsid w:val="001F6393"/>
    <w:rsid w:val="001F6826"/>
    <w:rsid w:val="00200687"/>
    <w:rsid w:val="002025E2"/>
    <w:rsid w:val="00212BD5"/>
    <w:rsid w:val="00213303"/>
    <w:rsid w:val="00217FF3"/>
    <w:rsid w:val="00222299"/>
    <w:rsid w:val="002227F8"/>
    <w:rsid w:val="00232FC2"/>
    <w:rsid w:val="0023412B"/>
    <w:rsid w:val="0024161A"/>
    <w:rsid w:val="00243434"/>
    <w:rsid w:val="00247A87"/>
    <w:rsid w:val="00253826"/>
    <w:rsid w:val="002539F6"/>
    <w:rsid w:val="0025533B"/>
    <w:rsid w:val="002560BC"/>
    <w:rsid w:val="00265244"/>
    <w:rsid w:val="002661E8"/>
    <w:rsid w:val="00272324"/>
    <w:rsid w:val="00273991"/>
    <w:rsid w:val="00275FCF"/>
    <w:rsid w:val="002774FE"/>
    <w:rsid w:val="00277564"/>
    <w:rsid w:val="00286655"/>
    <w:rsid w:val="002873B5"/>
    <w:rsid w:val="0029144C"/>
    <w:rsid w:val="00293B4A"/>
    <w:rsid w:val="00294A4B"/>
    <w:rsid w:val="002A2586"/>
    <w:rsid w:val="002A3FC2"/>
    <w:rsid w:val="002A51FD"/>
    <w:rsid w:val="002A54EE"/>
    <w:rsid w:val="002B0B3C"/>
    <w:rsid w:val="002B5DF6"/>
    <w:rsid w:val="002B5F26"/>
    <w:rsid w:val="002C4EE7"/>
    <w:rsid w:val="002C648E"/>
    <w:rsid w:val="002C656A"/>
    <w:rsid w:val="002D0205"/>
    <w:rsid w:val="002D20AB"/>
    <w:rsid w:val="002D73F0"/>
    <w:rsid w:val="002D78C1"/>
    <w:rsid w:val="002E5F1D"/>
    <w:rsid w:val="002E6AE7"/>
    <w:rsid w:val="002F0380"/>
    <w:rsid w:val="003010FC"/>
    <w:rsid w:val="00314AAF"/>
    <w:rsid w:val="00316225"/>
    <w:rsid w:val="00317A16"/>
    <w:rsid w:val="00321D47"/>
    <w:rsid w:val="003275E7"/>
    <w:rsid w:val="00331BE7"/>
    <w:rsid w:val="00331ED1"/>
    <w:rsid w:val="00332B3E"/>
    <w:rsid w:val="00335C9E"/>
    <w:rsid w:val="003403F5"/>
    <w:rsid w:val="00340827"/>
    <w:rsid w:val="0034219E"/>
    <w:rsid w:val="00344835"/>
    <w:rsid w:val="00345403"/>
    <w:rsid w:val="00347DEF"/>
    <w:rsid w:val="00353EE3"/>
    <w:rsid w:val="003545B9"/>
    <w:rsid w:val="003557D4"/>
    <w:rsid w:val="00356514"/>
    <w:rsid w:val="00357502"/>
    <w:rsid w:val="00364477"/>
    <w:rsid w:val="00364727"/>
    <w:rsid w:val="003725F6"/>
    <w:rsid w:val="00377504"/>
    <w:rsid w:val="003838ED"/>
    <w:rsid w:val="003857D3"/>
    <w:rsid w:val="00391006"/>
    <w:rsid w:val="00395A75"/>
    <w:rsid w:val="00397064"/>
    <w:rsid w:val="0039788F"/>
    <w:rsid w:val="003A3B9B"/>
    <w:rsid w:val="003A4C8F"/>
    <w:rsid w:val="003A572A"/>
    <w:rsid w:val="003A72BC"/>
    <w:rsid w:val="003B54BF"/>
    <w:rsid w:val="003C01AA"/>
    <w:rsid w:val="003C5323"/>
    <w:rsid w:val="003E7789"/>
    <w:rsid w:val="003F2894"/>
    <w:rsid w:val="003F3F32"/>
    <w:rsid w:val="003F7D1C"/>
    <w:rsid w:val="00401602"/>
    <w:rsid w:val="0040320A"/>
    <w:rsid w:val="004057C6"/>
    <w:rsid w:val="0041076F"/>
    <w:rsid w:val="00416E93"/>
    <w:rsid w:val="00425B0E"/>
    <w:rsid w:val="00435E6D"/>
    <w:rsid w:val="004449BC"/>
    <w:rsid w:val="00450CAC"/>
    <w:rsid w:val="0045630D"/>
    <w:rsid w:val="00462296"/>
    <w:rsid w:val="00465D25"/>
    <w:rsid w:val="00467EBA"/>
    <w:rsid w:val="00472EF6"/>
    <w:rsid w:val="00474434"/>
    <w:rsid w:val="00474CB2"/>
    <w:rsid w:val="00480504"/>
    <w:rsid w:val="00481A50"/>
    <w:rsid w:val="00483B02"/>
    <w:rsid w:val="0048418B"/>
    <w:rsid w:val="00484E3C"/>
    <w:rsid w:val="00487468"/>
    <w:rsid w:val="00493607"/>
    <w:rsid w:val="00497037"/>
    <w:rsid w:val="004A07CE"/>
    <w:rsid w:val="004A3C53"/>
    <w:rsid w:val="004A44AB"/>
    <w:rsid w:val="004A4FB0"/>
    <w:rsid w:val="004A701E"/>
    <w:rsid w:val="004B4ABA"/>
    <w:rsid w:val="004B50FF"/>
    <w:rsid w:val="004B73C2"/>
    <w:rsid w:val="004C0346"/>
    <w:rsid w:val="004C5494"/>
    <w:rsid w:val="004C628E"/>
    <w:rsid w:val="004D487A"/>
    <w:rsid w:val="004D5498"/>
    <w:rsid w:val="004E1FF4"/>
    <w:rsid w:val="004E376F"/>
    <w:rsid w:val="004E6E43"/>
    <w:rsid w:val="004F258D"/>
    <w:rsid w:val="004F4574"/>
    <w:rsid w:val="00501472"/>
    <w:rsid w:val="005030BE"/>
    <w:rsid w:val="00503911"/>
    <w:rsid w:val="00503ACE"/>
    <w:rsid w:val="005056F1"/>
    <w:rsid w:val="0050632D"/>
    <w:rsid w:val="0051149C"/>
    <w:rsid w:val="00531BE9"/>
    <w:rsid w:val="0053287B"/>
    <w:rsid w:val="00535EC8"/>
    <w:rsid w:val="00542DB3"/>
    <w:rsid w:val="00562CE4"/>
    <w:rsid w:val="00564C48"/>
    <w:rsid w:val="00567557"/>
    <w:rsid w:val="00567C5C"/>
    <w:rsid w:val="005727D1"/>
    <w:rsid w:val="00593022"/>
    <w:rsid w:val="00597566"/>
    <w:rsid w:val="005A0CC3"/>
    <w:rsid w:val="005A23CC"/>
    <w:rsid w:val="005A2BA5"/>
    <w:rsid w:val="005A39CB"/>
    <w:rsid w:val="005A4674"/>
    <w:rsid w:val="005A4C4F"/>
    <w:rsid w:val="005B17E1"/>
    <w:rsid w:val="005B70B9"/>
    <w:rsid w:val="005C2F70"/>
    <w:rsid w:val="005C55A5"/>
    <w:rsid w:val="005C7941"/>
    <w:rsid w:val="005E0A06"/>
    <w:rsid w:val="005F3A3B"/>
    <w:rsid w:val="005F5C5A"/>
    <w:rsid w:val="0060284F"/>
    <w:rsid w:val="00605CDF"/>
    <w:rsid w:val="0061707C"/>
    <w:rsid w:val="006174B5"/>
    <w:rsid w:val="006335AE"/>
    <w:rsid w:val="0063384E"/>
    <w:rsid w:val="006367A2"/>
    <w:rsid w:val="00653478"/>
    <w:rsid w:val="006539B5"/>
    <w:rsid w:val="00666E64"/>
    <w:rsid w:val="0068185B"/>
    <w:rsid w:val="0068420C"/>
    <w:rsid w:val="00685EED"/>
    <w:rsid w:val="0068627C"/>
    <w:rsid w:val="006A21A0"/>
    <w:rsid w:val="006A2FE3"/>
    <w:rsid w:val="006A3AE3"/>
    <w:rsid w:val="006A5EDD"/>
    <w:rsid w:val="006A7419"/>
    <w:rsid w:val="006B36A5"/>
    <w:rsid w:val="006B42F6"/>
    <w:rsid w:val="006B4BFF"/>
    <w:rsid w:val="006B5E3C"/>
    <w:rsid w:val="006C350D"/>
    <w:rsid w:val="006C3A5E"/>
    <w:rsid w:val="006D02E8"/>
    <w:rsid w:val="006D3158"/>
    <w:rsid w:val="006D79EF"/>
    <w:rsid w:val="006E33B5"/>
    <w:rsid w:val="006E7934"/>
    <w:rsid w:val="006F0A9B"/>
    <w:rsid w:val="006F55A3"/>
    <w:rsid w:val="006F7A8A"/>
    <w:rsid w:val="00703602"/>
    <w:rsid w:val="00716BE8"/>
    <w:rsid w:val="00721E18"/>
    <w:rsid w:val="00723842"/>
    <w:rsid w:val="00726D4F"/>
    <w:rsid w:val="007277A5"/>
    <w:rsid w:val="00734DC0"/>
    <w:rsid w:val="00735AA0"/>
    <w:rsid w:val="00735D6F"/>
    <w:rsid w:val="00737985"/>
    <w:rsid w:val="0074145B"/>
    <w:rsid w:val="00743A43"/>
    <w:rsid w:val="007442A7"/>
    <w:rsid w:val="007528C1"/>
    <w:rsid w:val="00760EE7"/>
    <w:rsid w:val="00765CEC"/>
    <w:rsid w:val="00785596"/>
    <w:rsid w:val="0078616A"/>
    <w:rsid w:val="00787869"/>
    <w:rsid w:val="00793C29"/>
    <w:rsid w:val="00796F56"/>
    <w:rsid w:val="00797731"/>
    <w:rsid w:val="007A0AEE"/>
    <w:rsid w:val="007B065C"/>
    <w:rsid w:val="007B1B31"/>
    <w:rsid w:val="007B334E"/>
    <w:rsid w:val="007B4EFB"/>
    <w:rsid w:val="007D008E"/>
    <w:rsid w:val="007D7194"/>
    <w:rsid w:val="007E0962"/>
    <w:rsid w:val="007E0D46"/>
    <w:rsid w:val="007E5AE7"/>
    <w:rsid w:val="007F272C"/>
    <w:rsid w:val="007F3194"/>
    <w:rsid w:val="0080269F"/>
    <w:rsid w:val="00812795"/>
    <w:rsid w:val="008137E7"/>
    <w:rsid w:val="00817908"/>
    <w:rsid w:val="008204ED"/>
    <w:rsid w:val="00820CE5"/>
    <w:rsid w:val="00825AFA"/>
    <w:rsid w:val="00834891"/>
    <w:rsid w:val="00834F43"/>
    <w:rsid w:val="00835A34"/>
    <w:rsid w:val="00840305"/>
    <w:rsid w:val="0084247A"/>
    <w:rsid w:val="00850F55"/>
    <w:rsid w:val="00852D3A"/>
    <w:rsid w:val="00857394"/>
    <w:rsid w:val="00857CF3"/>
    <w:rsid w:val="008644B3"/>
    <w:rsid w:val="008660C3"/>
    <w:rsid w:val="008667D3"/>
    <w:rsid w:val="008700BF"/>
    <w:rsid w:val="008704BA"/>
    <w:rsid w:val="00885507"/>
    <w:rsid w:val="00891C21"/>
    <w:rsid w:val="00893EB2"/>
    <w:rsid w:val="008978D7"/>
    <w:rsid w:val="008A7B40"/>
    <w:rsid w:val="008B15B8"/>
    <w:rsid w:val="008C7350"/>
    <w:rsid w:val="008C76AC"/>
    <w:rsid w:val="008C7DFC"/>
    <w:rsid w:val="008D6F89"/>
    <w:rsid w:val="008E0ADA"/>
    <w:rsid w:val="008E3F42"/>
    <w:rsid w:val="00902D31"/>
    <w:rsid w:val="009032A7"/>
    <w:rsid w:val="00916DD0"/>
    <w:rsid w:val="00920A9D"/>
    <w:rsid w:val="0092515F"/>
    <w:rsid w:val="00926F2A"/>
    <w:rsid w:val="0092757E"/>
    <w:rsid w:val="00927F7D"/>
    <w:rsid w:val="00932892"/>
    <w:rsid w:val="009329A0"/>
    <w:rsid w:val="0093762C"/>
    <w:rsid w:val="00941418"/>
    <w:rsid w:val="00945D18"/>
    <w:rsid w:val="00947C2E"/>
    <w:rsid w:val="0095091A"/>
    <w:rsid w:val="00961AC3"/>
    <w:rsid w:val="009629FD"/>
    <w:rsid w:val="00963177"/>
    <w:rsid w:val="0096529A"/>
    <w:rsid w:val="00965D99"/>
    <w:rsid w:val="00966D29"/>
    <w:rsid w:val="0097027B"/>
    <w:rsid w:val="009709C6"/>
    <w:rsid w:val="00970AB9"/>
    <w:rsid w:val="009710B6"/>
    <w:rsid w:val="00983631"/>
    <w:rsid w:val="0098441A"/>
    <w:rsid w:val="00991CDA"/>
    <w:rsid w:val="009A25EB"/>
    <w:rsid w:val="009B36A9"/>
    <w:rsid w:val="009B505E"/>
    <w:rsid w:val="009B6E60"/>
    <w:rsid w:val="009C0D6A"/>
    <w:rsid w:val="009C7B40"/>
    <w:rsid w:val="009D30F4"/>
    <w:rsid w:val="009D5C35"/>
    <w:rsid w:val="009E3EDF"/>
    <w:rsid w:val="00A03878"/>
    <w:rsid w:val="00A03E22"/>
    <w:rsid w:val="00A05986"/>
    <w:rsid w:val="00A05B3C"/>
    <w:rsid w:val="00A161E2"/>
    <w:rsid w:val="00A1753C"/>
    <w:rsid w:val="00A251E9"/>
    <w:rsid w:val="00A4262E"/>
    <w:rsid w:val="00A4599F"/>
    <w:rsid w:val="00A45EEA"/>
    <w:rsid w:val="00A47FA8"/>
    <w:rsid w:val="00A55A4A"/>
    <w:rsid w:val="00A63FDD"/>
    <w:rsid w:val="00A65125"/>
    <w:rsid w:val="00A651AF"/>
    <w:rsid w:val="00A667D0"/>
    <w:rsid w:val="00A7435A"/>
    <w:rsid w:val="00A806C8"/>
    <w:rsid w:val="00A85E83"/>
    <w:rsid w:val="00A86A68"/>
    <w:rsid w:val="00A876A5"/>
    <w:rsid w:val="00A94B5D"/>
    <w:rsid w:val="00A96C87"/>
    <w:rsid w:val="00AA011F"/>
    <w:rsid w:val="00AA4552"/>
    <w:rsid w:val="00AA7F02"/>
    <w:rsid w:val="00AB0037"/>
    <w:rsid w:val="00AB249A"/>
    <w:rsid w:val="00AB4ADC"/>
    <w:rsid w:val="00AC0559"/>
    <w:rsid w:val="00AC1484"/>
    <w:rsid w:val="00AC275D"/>
    <w:rsid w:val="00AC3876"/>
    <w:rsid w:val="00AC4CC8"/>
    <w:rsid w:val="00AC5586"/>
    <w:rsid w:val="00AC7AAC"/>
    <w:rsid w:val="00AD4E59"/>
    <w:rsid w:val="00AD55AB"/>
    <w:rsid w:val="00AE14E2"/>
    <w:rsid w:val="00AE2CEC"/>
    <w:rsid w:val="00AF1D45"/>
    <w:rsid w:val="00AF4B38"/>
    <w:rsid w:val="00AF790C"/>
    <w:rsid w:val="00B018E6"/>
    <w:rsid w:val="00B02EA5"/>
    <w:rsid w:val="00B056E1"/>
    <w:rsid w:val="00B11EF6"/>
    <w:rsid w:val="00B12420"/>
    <w:rsid w:val="00B20AB3"/>
    <w:rsid w:val="00B22941"/>
    <w:rsid w:val="00B23256"/>
    <w:rsid w:val="00B23E8A"/>
    <w:rsid w:val="00B258C3"/>
    <w:rsid w:val="00B25DB2"/>
    <w:rsid w:val="00B278C9"/>
    <w:rsid w:val="00B30C56"/>
    <w:rsid w:val="00B3463B"/>
    <w:rsid w:val="00B360DA"/>
    <w:rsid w:val="00B40172"/>
    <w:rsid w:val="00B401D0"/>
    <w:rsid w:val="00B41E8F"/>
    <w:rsid w:val="00B42FFB"/>
    <w:rsid w:val="00B44108"/>
    <w:rsid w:val="00B46459"/>
    <w:rsid w:val="00B47F34"/>
    <w:rsid w:val="00B54F45"/>
    <w:rsid w:val="00B6224E"/>
    <w:rsid w:val="00B649C9"/>
    <w:rsid w:val="00B64A4C"/>
    <w:rsid w:val="00B65BE0"/>
    <w:rsid w:val="00B667EB"/>
    <w:rsid w:val="00B82538"/>
    <w:rsid w:val="00B82671"/>
    <w:rsid w:val="00B90C90"/>
    <w:rsid w:val="00B92EC5"/>
    <w:rsid w:val="00BA29BB"/>
    <w:rsid w:val="00BA3746"/>
    <w:rsid w:val="00BA5480"/>
    <w:rsid w:val="00BA72F4"/>
    <w:rsid w:val="00BA76DF"/>
    <w:rsid w:val="00BB0908"/>
    <w:rsid w:val="00BB3096"/>
    <w:rsid w:val="00BB68E7"/>
    <w:rsid w:val="00BC2251"/>
    <w:rsid w:val="00BD6949"/>
    <w:rsid w:val="00BE0B1C"/>
    <w:rsid w:val="00BE1B87"/>
    <w:rsid w:val="00BE55CB"/>
    <w:rsid w:val="00BF6461"/>
    <w:rsid w:val="00C00034"/>
    <w:rsid w:val="00C05672"/>
    <w:rsid w:val="00C11572"/>
    <w:rsid w:val="00C12A00"/>
    <w:rsid w:val="00C227E4"/>
    <w:rsid w:val="00C373B9"/>
    <w:rsid w:val="00C46494"/>
    <w:rsid w:val="00C52A5C"/>
    <w:rsid w:val="00C53564"/>
    <w:rsid w:val="00C5738F"/>
    <w:rsid w:val="00C71A17"/>
    <w:rsid w:val="00C71E99"/>
    <w:rsid w:val="00C75B3D"/>
    <w:rsid w:val="00C75EF4"/>
    <w:rsid w:val="00C84EFC"/>
    <w:rsid w:val="00C85AD7"/>
    <w:rsid w:val="00C879F6"/>
    <w:rsid w:val="00C91897"/>
    <w:rsid w:val="00C927C8"/>
    <w:rsid w:val="00C934F3"/>
    <w:rsid w:val="00C95E2A"/>
    <w:rsid w:val="00C96936"/>
    <w:rsid w:val="00CA095B"/>
    <w:rsid w:val="00CA3FC3"/>
    <w:rsid w:val="00CA5C1B"/>
    <w:rsid w:val="00CB00CA"/>
    <w:rsid w:val="00CB0EE6"/>
    <w:rsid w:val="00CB7795"/>
    <w:rsid w:val="00CB7FF4"/>
    <w:rsid w:val="00CC0D7A"/>
    <w:rsid w:val="00CC3CD8"/>
    <w:rsid w:val="00CD1963"/>
    <w:rsid w:val="00CD3840"/>
    <w:rsid w:val="00CD5704"/>
    <w:rsid w:val="00CD6333"/>
    <w:rsid w:val="00CE08C9"/>
    <w:rsid w:val="00CE19C8"/>
    <w:rsid w:val="00CE58C9"/>
    <w:rsid w:val="00D06691"/>
    <w:rsid w:val="00D0756B"/>
    <w:rsid w:val="00D123EC"/>
    <w:rsid w:val="00D138B4"/>
    <w:rsid w:val="00D1742D"/>
    <w:rsid w:val="00D22AFE"/>
    <w:rsid w:val="00D251C1"/>
    <w:rsid w:val="00D27DAA"/>
    <w:rsid w:val="00D341A2"/>
    <w:rsid w:val="00D418DC"/>
    <w:rsid w:val="00D42C2B"/>
    <w:rsid w:val="00D42E14"/>
    <w:rsid w:val="00D549EF"/>
    <w:rsid w:val="00D616D9"/>
    <w:rsid w:val="00D620A1"/>
    <w:rsid w:val="00D638BB"/>
    <w:rsid w:val="00D639F2"/>
    <w:rsid w:val="00D64FEB"/>
    <w:rsid w:val="00D75B06"/>
    <w:rsid w:val="00D86711"/>
    <w:rsid w:val="00D87B68"/>
    <w:rsid w:val="00D920A2"/>
    <w:rsid w:val="00D940D2"/>
    <w:rsid w:val="00D945F9"/>
    <w:rsid w:val="00DA1873"/>
    <w:rsid w:val="00DA481C"/>
    <w:rsid w:val="00DA66EC"/>
    <w:rsid w:val="00DA78E5"/>
    <w:rsid w:val="00DB4000"/>
    <w:rsid w:val="00DB60C8"/>
    <w:rsid w:val="00DC02C7"/>
    <w:rsid w:val="00DC5AEF"/>
    <w:rsid w:val="00DC70AB"/>
    <w:rsid w:val="00DD7619"/>
    <w:rsid w:val="00DF04A1"/>
    <w:rsid w:val="00DF6EC9"/>
    <w:rsid w:val="00E014AD"/>
    <w:rsid w:val="00E01A6F"/>
    <w:rsid w:val="00E12C83"/>
    <w:rsid w:val="00E14DFD"/>
    <w:rsid w:val="00E22A86"/>
    <w:rsid w:val="00E27ABF"/>
    <w:rsid w:val="00E55004"/>
    <w:rsid w:val="00E5793E"/>
    <w:rsid w:val="00E61166"/>
    <w:rsid w:val="00E64665"/>
    <w:rsid w:val="00E65B60"/>
    <w:rsid w:val="00E70569"/>
    <w:rsid w:val="00E717B8"/>
    <w:rsid w:val="00E90E06"/>
    <w:rsid w:val="00E95740"/>
    <w:rsid w:val="00EA08D2"/>
    <w:rsid w:val="00EB48D8"/>
    <w:rsid w:val="00EB6E30"/>
    <w:rsid w:val="00EC510D"/>
    <w:rsid w:val="00ED029A"/>
    <w:rsid w:val="00ED37AC"/>
    <w:rsid w:val="00ED4FB2"/>
    <w:rsid w:val="00EE4DFB"/>
    <w:rsid w:val="00EE7389"/>
    <w:rsid w:val="00EF0391"/>
    <w:rsid w:val="00EF0C64"/>
    <w:rsid w:val="00EF17ED"/>
    <w:rsid w:val="00EF53AA"/>
    <w:rsid w:val="00EF67B5"/>
    <w:rsid w:val="00F075DA"/>
    <w:rsid w:val="00F1199F"/>
    <w:rsid w:val="00F12401"/>
    <w:rsid w:val="00F22BAC"/>
    <w:rsid w:val="00F23DE7"/>
    <w:rsid w:val="00F277BC"/>
    <w:rsid w:val="00F3052F"/>
    <w:rsid w:val="00F31524"/>
    <w:rsid w:val="00F32667"/>
    <w:rsid w:val="00F32768"/>
    <w:rsid w:val="00F371C4"/>
    <w:rsid w:val="00F42730"/>
    <w:rsid w:val="00F431E9"/>
    <w:rsid w:val="00F465E0"/>
    <w:rsid w:val="00F601C1"/>
    <w:rsid w:val="00F61620"/>
    <w:rsid w:val="00F67F00"/>
    <w:rsid w:val="00F72C58"/>
    <w:rsid w:val="00F75122"/>
    <w:rsid w:val="00F766A7"/>
    <w:rsid w:val="00F90466"/>
    <w:rsid w:val="00F92FDB"/>
    <w:rsid w:val="00F97D05"/>
    <w:rsid w:val="00FA01B6"/>
    <w:rsid w:val="00FA2396"/>
    <w:rsid w:val="00FC08BF"/>
    <w:rsid w:val="00FC1C3B"/>
    <w:rsid w:val="00FD13E1"/>
    <w:rsid w:val="00FF0B0C"/>
    <w:rsid w:val="00FF28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ADFFE"/>
  <w15:docId w15:val="{A557B4E4-B2B5-42A9-85A4-57245F908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3CC"/>
    <w:pPr>
      <w:spacing w:after="200" w:line="276" w:lineRule="auto"/>
    </w:pPr>
    <w:rPr>
      <w:rFonts w:eastAsia="Calibri"/>
      <w:sz w:val="22"/>
      <w:szCs w:val="22"/>
      <w:lang w:eastAsia="en-US"/>
    </w:rPr>
  </w:style>
  <w:style w:type="paragraph" w:styleId="1">
    <w:name w:val="heading 1"/>
    <w:basedOn w:val="a"/>
    <w:next w:val="a"/>
    <w:link w:val="10"/>
    <w:uiPriority w:val="99"/>
    <w:qFormat/>
    <w:rsid w:val="00820CE5"/>
    <w:pPr>
      <w:keepNext/>
      <w:keepLines/>
      <w:numPr>
        <w:numId w:val="1"/>
      </w:numPr>
      <w:spacing w:before="480" w:after="0"/>
      <w:outlineLvl w:val="0"/>
    </w:pPr>
    <w:rPr>
      <w:rFonts w:ascii="Cambria" w:eastAsia="MS Gothic" w:hAnsi="Cambria"/>
      <w:b/>
      <w:bCs/>
      <w:color w:val="365F91"/>
      <w:sz w:val="28"/>
      <w:szCs w:val="28"/>
    </w:rPr>
  </w:style>
  <w:style w:type="paragraph" w:styleId="2">
    <w:name w:val="heading 2"/>
    <w:basedOn w:val="a"/>
    <w:next w:val="a"/>
    <w:link w:val="20"/>
    <w:uiPriority w:val="99"/>
    <w:qFormat/>
    <w:rsid w:val="00820CE5"/>
    <w:pPr>
      <w:keepNext/>
      <w:keepLines/>
      <w:numPr>
        <w:ilvl w:val="1"/>
        <w:numId w:val="1"/>
      </w:numPr>
      <w:spacing w:before="200" w:after="0"/>
      <w:outlineLvl w:val="1"/>
    </w:pPr>
    <w:rPr>
      <w:rFonts w:ascii="Cambria" w:eastAsia="MS Gothic" w:hAnsi="Cambria"/>
      <w:b/>
      <w:bCs/>
      <w:color w:val="4F81BD"/>
      <w:sz w:val="26"/>
      <w:szCs w:val="26"/>
    </w:rPr>
  </w:style>
  <w:style w:type="paragraph" w:styleId="3">
    <w:name w:val="heading 3"/>
    <w:basedOn w:val="a"/>
    <w:next w:val="a"/>
    <w:link w:val="30"/>
    <w:uiPriority w:val="9"/>
    <w:qFormat/>
    <w:rsid w:val="00820CE5"/>
    <w:pPr>
      <w:keepNext/>
      <w:keepLines/>
      <w:numPr>
        <w:ilvl w:val="2"/>
        <w:numId w:val="1"/>
      </w:numPr>
      <w:spacing w:before="200" w:after="0"/>
      <w:outlineLvl w:val="2"/>
    </w:pPr>
    <w:rPr>
      <w:rFonts w:ascii="Cambria" w:eastAsia="MS Gothic" w:hAnsi="Cambria"/>
      <w:b/>
      <w:bCs/>
      <w:color w:val="4F81BD"/>
    </w:rPr>
  </w:style>
  <w:style w:type="paragraph" w:styleId="4">
    <w:name w:val="heading 4"/>
    <w:basedOn w:val="a"/>
    <w:next w:val="a"/>
    <w:link w:val="40"/>
    <w:uiPriority w:val="9"/>
    <w:qFormat/>
    <w:rsid w:val="00820CE5"/>
    <w:pPr>
      <w:keepNext/>
      <w:keepLines/>
      <w:numPr>
        <w:ilvl w:val="3"/>
        <w:numId w:val="1"/>
      </w:numPr>
      <w:spacing w:before="200" w:after="0"/>
      <w:outlineLvl w:val="3"/>
    </w:pPr>
    <w:rPr>
      <w:rFonts w:ascii="Cambria" w:eastAsia="MS Gothic" w:hAnsi="Cambria"/>
      <w:b/>
      <w:bCs/>
      <w:i/>
      <w:iCs/>
      <w:color w:val="4F81BD"/>
    </w:rPr>
  </w:style>
  <w:style w:type="paragraph" w:styleId="5">
    <w:name w:val="heading 5"/>
    <w:basedOn w:val="a"/>
    <w:next w:val="a"/>
    <w:link w:val="50"/>
    <w:uiPriority w:val="9"/>
    <w:qFormat/>
    <w:rsid w:val="00820CE5"/>
    <w:pPr>
      <w:keepNext/>
      <w:keepLines/>
      <w:numPr>
        <w:ilvl w:val="4"/>
        <w:numId w:val="1"/>
      </w:numPr>
      <w:spacing w:before="200" w:after="0"/>
      <w:outlineLvl w:val="4"/>
    </w:pPr>
    <w:rPr>
      <w:rFonts w:ascii="Cambria" w:eastAsia="MS Gothic" w:hAnsi="Cambria"/>
      <w:color w:val="243F60"/>
    </w:rPr>
  </w:style>
  <w:style w:type="paragraph" w:styleId="6">
    <w:name w:val="heading 6"/>
    <w:basedOn w:val="a"/>
    <w:next w:val="a"/>
    <w:link w:val="60"/>
    <w:uiPriority w:val="9"/>
    <w:qFormat/>
    <w:rsid w:val="00820CE5"/>
    <w:pPr>
      <w:keepNext/>
      <w:keepLines/>
      <w:numPr>
        <w:ilvl w:val="5"/>
        <w:numId w:val="1"/>
      </w:numPr>
      <w:spacing w:before="200" w:after="0"/>
      <w:outlineLvl w:val="5"/>
    </w:pPr>
    <w:rPr>
      <w:rFonts w:ascii="Cambria" w:eastAsia="MS Gothic" w:hAnsi="Cambria"/>
      <w:i/>
      <w:iCs/>
      <w:color w:val="243F60"/>
    </w:rPr>
  </w:style>
  <w:style w:type="paragraph" w:styleId="7">
    <w:name w:val="heading 7"/>
    <w:basedOn w:val="a"/>
    <w:next w:val="a"/>
    <w:link w:val="70"/>
    <w:uiPriority w:val="9"/>
    <w:qFormat/>
    <w:rsid w:val="00820CE5"/>
    <w:pPr>
      <w:keepNext/>
      <w:keepLines/>
      <w:numPr>
        <w:ilvl w:val="6"/>
        <w:numId w:val="1"/>
      </w:numPr>
      <w:spacing w:before="200" w:after="0"/>
      <w:outlineLvl w:val="6"/>
    </w:pPr>
    <w:rPr>
      <w:rFonts w:ascii="Cambria" w:eastAsia="MS Gothic" w:hAnsi="Cambria"/>
      <w:i/>
      <w:iCs/>
      <w:color w:val="404040"/>
    </w:rPr>
  </w:style>
  <w:style w:type="paragraph" w:styleId="8">
    <w:name w:val="heading 8"/>
    <w:basedOn w:val="a"/>
    <w:next w:val="a"/>
    <w:link w:val="80"/>
    <w:uiPriority w:val="9"/>
    <w:qFormat/>
    <w:rsid w:val="00820CE5"/>
    <w:pPr>
      <w:keepNext/>
      <w:keepLines/>
      <w:numPr>
        <w:ilvl w:val="7"/>
        <w:numId w:val="1"/>
      </w:numPr>
      <w:spacing w:before="200" w:after="0"/>
      <w:outlineLvl w:val="7"/>
    </w:pPr>
    <w:rPr>
      <w:rFonts w:ascii="Cambria" w:eastAsia="MS Gothic" w:hAnsi="Cambria"/>
      <w:color w:val="404040"/>
      <w:sz w:val="20"/>
      <w:szCs w:val="20"/>
    </w:rPr>
  </w:style>
  <w:style w:type="paragraph" w:styleId="9">
    <w:name w:val="heading 9"/>
    <w:basedOn w:val="a"/>
    <w:next w:val="a"/>
    <w:link w:val="90"/>
    <w:uiPriority w:val="9"/>
    <w:qFormat/>
    <w:rsid w:val="00820CE5"/>
    <w:pPr>
      <w:keepNext/>
      <w:keepLines/>
      <w:numPr>
        <w:ilvl w:val="8"/>
        <w:numId w:val="1"/>
      </w:numPr>
      <w:spacing w:before="200" w:after="0"/>
      <w:outlineLvl w:val="8"/>
    </w:pPr>
    <w:rPr>
      <w:rFonts w:ascii="Cambria" w:eastAsia="MS Gothic"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одержание. 2 уровень"/>
    <w:basedOn w:val="a"/>
    <w:link w:val="a4"/>
    <w:qFormat/>
    <w:rsid w:val="00820CE5"/>
    <w:pPr>
      <w:ind w:left="720"/>
      <w:contextualSpacing/>
    </w:pPr>
    <w:rPr>
      <w:sz w:val="20"/>
      <w:szCs w:val="20"/>
    </w:rPr>
  </w:style>
  <w:style w:type="character" w:customStyle="1" w:styleId="10">
    <w:name w:val="Заголовок 1 Знак"/>
    <w:basedOn w:val="a0"/>
    <w:link w:val="1"/>
    <w:uiPriority w:val="99"/>
    <w:rsid w:val="00820CE5"/>
    <w:rPr>
      <w:rFonts w:ascii="Cambria" w:eastAsia="MS Gothic" w:hAnsi="Cambria"/>
      <w:b/>
      <w:bCs/>
      <w:color w:val="365F91"/>
      <w:sz w:val="28"/>
      <w:szCs w:val="28"/>
      <w:lang w:eastAsia="en-US"/>
    </w:rPr>
  </w:style>
  <w:style w:type="character" w:customStyle="1" w:styleId="20">
    <w:name w:val="Заголовок 2 Знак"/>
    <w:basedOn w:val="a0"/>
    <w:link w:val="2"/>
    <w:uiPriority w:val="99"/>
    <w:rsid w:val="00820CE5"/>
    <w:rPr>
      <w:rFonts w:ascii="Cambria" w:eastAsia="MS Gothic" w:hAnsi="Cambria"/>
      <w:b/>
      <w:bCs/>
      <w:color w:val="4F81BD"/>
      <w:sz w:val="26"/>
      <w:szCs w:val="26"/>
      <w:lang w:eastAsia="en-US"/>
    </w:rPr>
  </w:style>
  <w:style w:type="character" w:customStyle="1" w:styleId="30">
    <w:name w:val="Заголовок 3 Знак"/>
    <w:basedOn w:val="a0"/>
    <w:link w:val="3"/>
    <w:uiPriority w:val="9"/>
    <w:rsid w:val="00820CE5"/>
    <w:rPr>
      <w:rFonts w:ascii="Cambria" w:eastAsia="MS Gothic" w:hAnsi="Cambria"/>
      <w:b/>
      <w:bCs/>
      <w:color w:val="4F81BD"/>
      <w:sz w:val="22"/>
      <w:szCs w:val="22"/>
      <w:lang w:eastAsia="en-US"/>
    </w:rPr>
  </w:style>
  <w:style w:type="character" w:customStyle="1" w:styleId="40">
    <w:name w:val="Заголовок 4 Знак"/>
    <w:basedOn w:val="a0"/>
    <w:link w:val="4"/>
    <w:uiPriority w:val="9"/>
    <w:rsid w:val="00820CE5"/>
    <w:rPr>
      <w:rFonts w:ascii="Cambria" w:eastAsia="MS Gothic" w:hAnsi="Cambria"/>
      <w:b/>
      <w:bCs/>
      <w:i/>
      <w:iCs/>
      <w:color w:val="4F81BD"/>
      <w:sz w:val="22"/>
      <w:szCs w:val="22"/>
      <w:lang w:eastAsia="en-US"/>
    </w:rPr>
  </w:style>
  <w:style w:type="character" w:customStyle="1" w:styleId="50">
    <w:name w:val="Заголовок 5 Знак"/>
    <w:basedOn w:val="a0"/>
    <w:link w:val="5"/>
    <w:uiPriority w:val="9"/>
    <w:rsid w:val="00820CE5"/>
    <w:rPr>
      <w:rFonts w:ascii="Cambria" w:eastAsia="MS Gothic" w:hAnsi="Cambria"/>
      <w:color w:val="243F60"/>
      <w:sz w:val="22"/>
      <w:szCs w:val="22"/>
      <w:lang w:eastAsia="en-US"/>
    </w:rPr>
  </w:style>
  <w:style w:type="character" w:customStyle="1" w:styleId="60">
    <w:name w:val="Заголовок 6 Знак"/>
    <w:basedOn w:val="a0"/>
    <w:link w:val="6"/>
    <w:uiPriority w:val="9"/>
    <w:rsid w:val="00820CE5"/>
    <w:rPr>
      <w:rFonts w:ascii="Cambria" w:eastAsia="MS Gothic" w:hAnsi="Cambria"/>
      <w:i/>
      <w:iCs/>
      <w:color w:val="243F60"/>
      <w:sz w:val="22"/>
      <w:szCs w:val="22"/>
      <w:lang w:eastAsia="en-US"/>
    </w:rPr>
  </w:style>
  <w:style w:type="character" w:customStyle="1" w:styleId="70">
    <w:name w:val="Заголовок 7 Знак"/>
    <w:basedOn w:val="a0"/>
    <w:link w:val="7"/>
    <w:uiPriority w:val="9"/>
    <w:rsid w:val="00820CE5"/>
    <w:rPr>
      <w:rFonts w:ascii="Cambria" w:eastAsia="MS Gothic" w:hAnsi="Cambria"/>
      <w:i/>
      <w:iCs/>
      <w:color w:val="404040"/>
      <w:sz w:val="22"/>
      <w:szCs w:val="22"/>
      <w:lang w:eastAsia="en-US"/>
    </w:rPr>
  </w:style>
  <w:style w:type="character" w:customStyle="1" w:styleId="80">
    <w:name w:val="Заголовок 8 Знак"/>
    <w:basedOn w:val="a0"/>
    <w:link w:val="8"/>
    <w:uiPriority w:val="9"/>
    <w:rsid w:val="00820CE5"/>
    <w:rPr>
      <w:rFonts w:ascii="Cambria" w:eastAsia="MS Gothic" w:hAnsi="Cambria"/>
      <w:color w:val="404040"/>
      <w:lang w:eastAsia="en-US"/>
    </w:rPr>
  </w:style>
  <w:style w:type="character" w:customStyle="1" w:styleId="90">
    <w:name w:val="Заголовок 9 Знак"/>
    <w:basedOn w:val="a0"/>
    <w:link w:val="9"/>
    <w:uiPriority w:val="9"/>
    <w:rsid w:val="00820CE5"/>
    <w:rPr>
      <w:rFonts w:ascii="Cambria" w:eastAsia="MS Gothic" w:hAnsi="Cambria"/>
      <w:i/>
      <w:iCs/>
      <w:color w:val="404040"/>
      <w:lang w:eastAsia="en-US"/>
    </w:rPr>
  </w:style>
  <w:style w:type="paragraph" w:styleId="a5">
    <w:name w:val="TOC Heading"/>
    <w:basedOn w:val="1"/>
    <w:next w:val="a"/>
    <w:uiPriority w:val="39"/>
    <w:qFormat/>
    <w:rsid w:val="00AC1484"/>
    <w:pPr>
      <w:numPr>
        <w:numId w:val="0"/>
      </w:numPr>
      <w:outlineLvl w:val="9"/>
    </w:pPr>
  </w:style>
  <w:style w:type="paragraph" w:styleId="11">
    <w:name w:val="toc 1"/>
    <w:basedOn w:val="a"/>
    <w:next w:val="a"/>
    <w:autoRedefine/>
    <w:uiPriority w:val="39"/>
    <w:unhideWhenUsed/>
    <w:rsid w:val="00C373B9"/>
    <w:pPr>
      <w:tabs>
        <w:tab w:val="left" w:pos="440"/>
        <w:tab w:val="right" w:leader="dot" w:pos="9356"/>
      </w:tabs>
      <w:spacing w:after="0"/>
    </w:pPr>
  </w:style>
  <w:style w:type="paragraph" w:styleId="21">
    <w:name w:val="toc 2"/>
    <w:basedOn w:val="a"/>
    <w:next w:val="a"/>
    <w:autoRedefine/>
    <w:uiPriority w:val="39"/>
    <w:unhideWhenUsed/>
    <w:rsid w:val="0002555D"/>
    <w:pPr>
      <w:tabs>
        <w:tab w:val="left" w:pos="426"/>
        <w:tab w:val="right" w:leader="dot" w:pos="9356"/>
      </w:tabs>
      <w:spacing w:after="0"/>
    </w:pPr>
  </w:style>
  <w:style w:type="character" w:styleId="a6">
    <w:name w:val="Hyperlink"/>
    <w:basedOn w:val="a0"/>
    <w:uiPriority w:val="99"/>
    <w:unhideWhenUsed/>
    <w:rsid w:val="00AC1484"/>
    <w:rPr>
      <w:color w:val="0000FF"/>
      <w:u w:val="single"/>
    </w:rPr>
  </w:style>
  <w:style w:type="paragraph" w:styleId="a7">
    <w:name w:val="Balloon Text"/>
    <w:basedOn w:val="a"/>
    <w:link w:val="a8"/>
    <w:uiPriority w:val="99"/>
    <w:unhideWhenUsed/>
    <w:rsid w:val="00AC1484"/>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AC1484"/>
    <w:rPr>
      <w:rFonts w:ascii="Tahoma" w:eastAsia="Calibri" w:hAnsi="Tahoma" w:cs="Tahoma"/>
      <w:sz w:val="16"/>
      <w:szCs w:val="16"/>
      <w:lang w:eastAsia="en-US"/>
    </w:rPr>
  </w:style>
  <w:style w:type="character" w:customStyle="1" w:styleId="a4">
    <w:name w:val="Абзац списка Знак"/>
    <w:aliases w:val="Содержание. 2 уровень Знак"/>
    <w:link w:val="a3"/>
    <w:uiPriority w:val="99"/>
    <w:qFormat/>
    <w:locked/>
    <w:rsid w:val="006E33B5"/>
    <w:rPr>
      <w:rFonts w:ascii="Calibri" w:eastAsia="Calibri" w:hAnsi="Calibri" w:cs="Times New Roman"/>
      <w:lang w:eastAsia="en-US"/>
    </w:rPr>
  </w:style>
  <w:style w:type="paragraph" w:customStyle="1" w:styleId="ConsPlusNormal">
    <w:name w:val="ConsPlusNormal"/>
    <w:qFormat/>
    <w:rsid w:val="009709C6"/>
    <w:pPr>
      <w:widowControl w:val="0"/>
      <w:autoSpaceDE w:val="0"/>
      <w:autoSpaceDN w:val="0"/>
      <w:adjustRightInd w:val="0"/>
    </w:pPr>
    <w:rPr>
      <w:rFonts w:ascii="Arial" w:eastAsia="Times New Roman" w:hAnsi="Arial" w:cs="Arial"/>
    </w:rPr>
  </w:style>
  <w:style w:type="table" w:styleId="a9">
    <w:name w:val="Table Grid"/>
    <w:basedOn w:val="a1"/>
    <w:rsid w:val="00154296"/>
    <w:rPr>
      <w:rFonts w:ascii="Times New Roman" w:eastAsia="Calibri" w:hAnsi="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a"/>
    <w:uiPriority w:val="1"/>
    <w:qFormat/>
    <w:rsid w:val="002B0B3C"/>
    <w:pPr>
      <w:widowControl w:val="0"/>
      <w:autoSpaceDE w:val="0"/>
      <w:autoSpaceDN w:val="0"/>
      <w:spacing w:before="82" w:after="0" w:line="240" w:lineRule="auto"/>
      <w:ind w:left="113"/>
    </w:pPr>
    <w:rPr>
      <w:rFonts w:ascii="Bookman Old Style" w:eastAsia="Bookman Old Style" w:hAnsi="Bookman Old Style" w:cs="Bookman Old Style"/>
      <w:lang w:val="en-US"/>
    </w:rPr>
  </w:style>
  <w:style w:type="paragraph" w:customStyle="1" w:styleId="aa">
    <w:name w:val="Левый"/>
    <w:basedOn w:val="a"/>
    <w:qFormat/>
    <w:rsid w:val="00A55A4A"/>
    <w:pPr>
      <w:tabs>
        <w:tab w:val="center" w:pos="4536"/>
        <w:tab w:val="right" w:pos="9072"/>
      </w:tabs>
      <w:spacing w:after="0" w:line="240" w:lineRule="auto"/>
    </w:pPr>
    <w:rPr>
      <w:rFonts w:ascii="Times New Roman" w:eastAsia="Times New Roman" w:hAnsi="Times New Roman"/>
      <w:sz w:val="20"/>
      <w:szCs w:val="20"/>
      <w:lang w:eastAsia="ru-RU"/>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c"/>
    <w:uiPriority w:val="99"/>
    <w:unhideWhenUsed/>
    <w:qFormat/>
    <w:rsid w:val="00A55A4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c">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b"/>
    <w:locked/>
    <w:rsid w:val="00A55A4A"/>
    <w:rPr>
      <w:rFonts w:ascii="Times New Roman" w:eastAsia="Times New Roman" w:hAnsi="Times New Roman"/>
      <w:sz w:val="24"/>
      <w:szCs w:val="24"/>
      <w:lang w:eastAsia="ru-RU"/>
    </w:rPr>
  </w:style>
  <w:style w:type="character" w:customStyle="1" w:styleId="22">
    <w:name w:val="Заголовок №2"/>
    <w:basedOn w:val="a0"/>
    <w:rsid w:val="00857394"/>
    <w:rPr>
      <w:rFonts w:ascii="Franklin Gothic Medium" w:hAnsi="Franklin Gothic Medium" w:cs="Franklin Gothic Medium"/>
      <w:sz w:val="28"/>
      <w:szCs w:val="28"/>
      <w:shd w:val="clear" w:color="auto" w:fill="FFFFFF"/>
    </w:rPr>
  </w:style>
  <w:style w:type="paragraph" w:styleId="31">
    <w:name w:val="toc 3"/>
    <w:basedOn w:val="a"/>
    <w:next w:val="a"/>
    <w:link w:val="32"/>
    <w:autoRedefine/>
    <w:uiPriority w:val="39"/>
    <w:unhideWhenUsed/>
    <w:rsid w:val="00BE1B8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09"/>
        <w:tab w:val="right" w:leader="dot" w:pos="9345"/>
      </w:tabs>
    </w:pPr>
  </w:style>
  <w:style w:type="paragraph" w:customStyle="1" w:styleId="Default">
    <w:name w:val="Default"/>
    <w:qFormat/>
    <w:rsid w:val="00BE1B87"/>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basedOn w:val="a0"/>
    <w:rsid w:val="00F431E9"/>
  </w:style>
  <w:style w:type="paragraph" w:customStyle="1" w:styleId="220">
    <w:name w:val="Основной текст 22"/>
    <w:basedOn w:val="a"/>
    <w:uiPriority w:val="99"/>
    <w:qFormat/>
    <w:rsid w:val="00F431E9"/>
    <w:pPr>
      <w:overflowPunct w:val="0"/>
      <w:autoSpaceDE w:val="0"/>
      <w:autoSpaceDN w:val="0"/>
      <w:adjustRightInd w:val="0"/>
      <w:spacing w:after="0" w:line="240" w:lineRule="auto"/>
      <w:ind w:firstLine="709"/>
      <w:jc w:val="both"/>
    </w:pPr>
    <w:rPr>
      <w:rFonts w:ascii="Times New Roman" w:eastAsia="Times New Roman" w:hAnsi="Times New Roman"/>
      <w:sz w:val="24"/>
      <w:szCs w:val="20"/>
      <w:lang w:eastAsia="ru-RU"/>
    </w:rPr>
  </w:style>
  <w:style w:type="character" w:customStyle="1" w:styleId="71">
    <w:name w:val="Основной текст (7) + Курсив"/>
    <w:basedOn w:val="a0"/>
    <w:uiPriority w:val="99"/>
    <w:rsid w:val="00F431E9"/>
    <w:rPr>
      <w:rFonts w:ascii="Century Schoolbook" w:hAnsi="Century Schoolbook" w:cs="Century Schoolbook" w:hint="default"/>
      <w:i/>
      <w:iCs/>
      <w:strike w:val="0"/>
      <w:dstrike w:val="0"/>
      <w:sz w:val="18"/>
      <w:szCs w:val="18"/>
      <w:u w:val="none"/>
      <w:effect w:val="none"/>
    </w:rPr>
  </w:style>
  <w:style w:type="paragraph" w:customStyle="1" w:styleId="Standard">
    <w:name w:val="Standard"/>
    <w:uiPriority w:val="99"/>
    <w:qFormat/>
    <w:rsid w:val="00277564"/>
    <w:pPr>
      <w:suppressAutoHyphens/>
      <w:autoSpaceDN w:val="0"/>
      <w:spacing w:after="200" w:line="276" w:lineRule="auto"/>
    </w:pPr>
    <w:rPr>
      <w:rFonts w:ascii="Lucida Sans Unicode" w:eastAsia="Times New Roman" w:hAnsi="Lucida Sans Unicode" w:cs="Lucida Sans Unicode"/>
      <w:kern w:val="3"/>
      <w:sz w:val="22"/>
      <w:szCs w:val="22"/>
    </w:rPr>
  </w:style>
  <w:style w:type="paragraph" w:customStyle="1" w:styleId="p24">
    <w:name w:val="p24"/>
    <w:basedOn w:val="a"/>
    <w:uiPriority w:val="99"/>
    <w:qFormat/>
    <w:rsid w:val="0027756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
    <w:name w:val="p3"/>
    <w:basedOn w:val="a"/>
    <w:uiPriority w:val="99"/>
    <w:qFormat/>
    <w:rsid w:val="0027756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58">
    <w:name w:val="p58"/>
    <w:basedOn w:val="a"/>
    <w:uiPriority w:val="99"/>
    <w:qFormat/>
    <w:rsid w:val="0027756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4">
    <w:name w:val="p64"/>
    <w:basedOn w:val="a"/>
    <w:uiPriority w:val="99"/>
    <w:qFormat/>
    <w:rsid w:val="0027756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5">
    <w:name w:val="p65"/>
    <w:basedOn w:val="a"/>
    <w:uiPriority w:val="99"/>
    <w:qFormat/>
    <w:rsid w:val="0027756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5">
    <w:name w:val="s15"/>
    <w:basedOn w:val="a0"/>
    <w:rsid w:val="00277564"/>
  </w:style>
  <w:style w:type="character" w:customStyle="1" w:styleId="s14">
    <w:name w:val="s14"/>
    <w:basedOn w:val="a0"/>
    <w:rsid w:val="00277564"/>
  </w:style>
  <w:style w:type="character" w:customStyle="1" w:styleId="s5">
    <w:name w:val="s5"/>
    <w:basedOn w:val="a0"/>
    <w:rsid w:val="00277564"/>
  </w:style>
  <w:style w:type="character" w:customStyle="1" w:styleId="s2">
    <w:name w:val="s2"/>
    <w:basedOn w:val="a0"/>
    <w:rsid w:val="00277564"/>
  </w:style>
  <w:style w:type="numbering" w:customStyle="1" w:styleId="WWNum5">
    <w:name w:val="WWNum5"/>
    <w:rsid w:val="00277564"/>
    <w:pPr>
      <w:numPr>
        <w:numId w:val="5"/>
      </w:numPr>
    </w:pPr>
  </w:style>
  <w:style w:type="numbering" w:customStyle="1" w:styleId="WWNum8">
    <w:name w:val="WWNum8"/>
    <w:rsid w:val="00277564"/>
    <w:pPr>
      <w:numPr>
        <w:numId w:val="6"/>
      </w:numPr>
    </w:pPr>
  </w:style>
  <w:style w:type="character" w:customStyle="1" w:styleId="ad">
    <w:name w:val="Без интервала Знак"/>
    <w:aliases w:val="основа Знак"/>
    <w:link w:val="ae"/>
    <w:uiPriority w:val="1"/>
    <w:locked/>
    <w:rsid w:val="001B5A4F"/>
    <w:rPr>
      <w:rFonts w:ascii="Times New Roman" w:eastAsia="Times New Roman" w:hAnsi="Times New Roman"/>
      <w:sz w:val="24"/>
      <w:szCs w:val="24"/>
      <w:lang w:val="ru-RU" w:eastAsia="ru-RU" w:bidi="ar-SA"/>
    </w:rPr>
  </w:style>
  <w:style w:type="paragraph" w:styleId="ae">
    <w:name w:val="No Spacing"/>
    <w:aliases w:val="основа"/>
    <w:link w:val="ad"/>
    <w:uiPriority w:val="1"/>
    <w:qFormat/>
    <w:rsid w:val="001B5A4F"/>
    <w:rPr>
      <w:rFonts w:ascii="Times New Roman" w:eastAsia="Times New Roman" w:hAnsi="Times New Roman"/>
      <w:sz w:val="24"/>
      <w:szCs w:val="24"/>
    </w:rPr>
  </w:style>
  <w:style w:type="paragraph" w:customStyle="1" w:styleId="c1">
    <w:name w:val="c1"/>
    <w:basedOn w:val="a"/>
    <w:qFormat/>
    <w:rsid w:val="001B5A4F"/>
    <w:pPr>
      <w:spacing w:before="100" w:beforeAutospacing="1" w:after="100" w:afterAutospacing="1" w:line="240" w:lineRule="auto"/>
    </w:pPr>
    <w:rPr>
      <w:rFonts w:ascii="Times New Roman" w:eastAsia="Times New Roman" w:hAnsi="Times New Roman"/>
      <w:sz w:val="24"/>
      <w:szCs w:val="24"/>
      <w:lang w:eastAsia="ru-RU"/>
    </w:rPr>
  </w:style>
  <w:style w:type="paragraph" w:styleId="af">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0"/>
    <w:uiPriority w:val="99"/>
    <w:unhideWhenUsed/>
    <w:qFormat/>
    <w:rsid w:val="001B5A4F"/>
    <w:pPr>
      <w:spacing w:after="120" w:line="240" w:lineRule="auto"/>
    </w:pPr>
    <w:rPr>
      <w:rFonts w:ascii="Times New Roman" w:eastAsia="Times New Roman" w:hAnsi="Times New Roman"/>
      <w:sz w:val="24"/>
      <w:szCs w:val="24"/>
      <w:lang w:eastAsia="ru-RU"/>
    </w:rPr>
  </w:style>
  <w:style w:type="character" w:customStyle="1" w:styleId="af0">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
    <w:uiPriority w:val="99"/>
    <w:rsid w:val="001B5A4F"/>
    <w:rPr>
      <w:rFonts w:ascii="Times New Roman" w:eastAsia="Times New Roman" w:hAnsi="Times New Roman"/>
      <w:sz w:val="24"/>
      <w:szCs w:val="24"/>
      <w:lang w:eastAsia="ru-RU"/>
    </w:rPr>
  </w:style>
  <w:style w:type="paragraph" w:styleId="af1">
    <w:name w:val="Body Text Indent"/>
    <w:aliases w:val="текст,Основной текст 1,Основной текст 1 Знак Знак Знак,Основной текст 1 Знак"/>
    <w:basedOn w:val="a"/>
    <w:link w:val="af2"/>
    <w:uiPriority w:val="99"/>
    <w:unhideWhenUsed/>
    <w:qFormat/>
    <w:rsid w:val="001B5A4F"/>
    <w:pPr>
      <w:spacing w:after="120" w:line="240" w:lineRule="auto"/>
      <w:ind w:left="283"/>
    </w:pPr>
    <w:rPr>
      <w:rFonts w:ascii="Times New Roman" w:eastAsia="Times New Roman" w:hAnsi="Times New Roman"/>
      <w:sz w:val="24"/>
      <w:szCs w:val="24"/>
      <w:lang w:eastAsia="ru-RU"/>
    </w:rPr>
  </w:style>
  <w:style w:type="character" w:customStyle="1" w:styleId="af2">
    <w:name w:val="Основной текст с отступом Знак"/>
    <w:aliases w:val="текст Знак,Основной текст 1 Знак1,Основной текст 1 Знак Знак Знак Знак,Основной текст 1 Знак Знак"/>
    <w:basedOn w:val="a0"/>
    <w:link w:val="af1"/>
    <w:uiPriority w:val="99"/>
    <w:rsid w:val="001B5A4F"/>
    <w:rPr>
      <w:rFonts w:ascii="Times New Roman" w:eastAsia="Times New Roman" w:hAnsi="Times New Roman"/>
      <w:sz w:val="24"/>
      <w:szCs w:val="24"/>
      <w:lang w:eastAsia="ru-RU"/>
    </w:rPr>
  </w:style>
  <w:style w:type="paragraph" w:customStyle="1" w:styleId="western">
    <w:name w:val="western"/>
    <w:basedOn w:val="a"/>
    <w:uiPriority w:val="99"/>
    <w:qFormat/>
    <w:rsid w:val="001B5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3">
    <w:name w:val="Содержимое таблицы"/>
    <w:basedOn w:val="a"/>
    <w:qFormat/>
    <w:rsid w:val="00785596"/>
    <w:pPr>
      <w:suppressLineNumbers/>
      <w:suppressAutoHyphens/>
      <w:spacing w:after="0" w:line="240" w:lineRule="auto"/>
    </w:pPr>
    <w:rPr>
      <w:rFonts w:ascii="Liberation Serif" w:eastAsia="DejaVu Sans Condensed" w:hAnsi="Liberation Serif" w:cs="DejaVu Sans Condensed"/>
      <w:kern w:val="1"/>
      <w:sz w:val="24"/>
      <w:szCs w:val="24"/>
      <w:lang w:eastAsia="hi-IN" w:bidi="hi-IN"/>
    </w:rPr>
  </w:style>
  <w:style w:type="paragraph" w:customStyle="1" w:styleId="BodyText21">
    <w:name w:val="Body Text 21"/>
    <w:basedOn w:val="a"/>
    <w:uiPriority w:val="99"/>
    <w:qFormat/>
    <w:rsid w:val="00785596"/>
    <w:pPr>
      <w:suppressAutoHyphens/>
      <w:spacing w:after="0" w:line="240" w:lineRule="auto"/>
      <w:ind w:firstLine="709"/>
      <w:jc w:val="both"/>
    </w:pPr>
    <w:rPr>
      <w:rFonts w:ascii="Times New Roman" w:eastAsia="Times New Roman" w:hAnsi="Times New Roman" w:cs="Calibri"/>
      <w:sz w:val="24"/>
      <w:szCs w:val="24"/>
      <w:lang w:eastAsia="ar-SA"/>
    </w:rPr>
  </w:style>
  <w:style w:type="character" w:customStyle="1" w:styleId="FontStyle11">
    <w:name w:val="Font Style11"/>
    <w:rsid w:val="003F7D1C"/>
    <w:rPr>
      <w:rFonts w:ascii="Times New Roman" w:hAnsi="Times New Roman" w:cs="Times New Roman" w:hint="default"/>
      <w:b/>
      <w:bCs/>
      <w:sz w:val="22"/>
      <w:szCs w:val="22"/>
    </w:rPr>
  </w:style>
  <w:style w:type="paragraph" w:styleId="af4">
    <w:name w:val="header"/>
    <w:basedOn w:val="a"/>
    <w:link w:val="af5"/>
    <w:uiPriority w:val="99"/>
    <w:unhideWhenUsed/>
    <w:rsid w:val="00C227E4"/>
    <w:pPr>
      <w:tabs>
        <w:tab w:val="center" w:pos="4677"/>
        <w:tab w:val="right" w:pos="9355"/>
      </w:tabs>
    </w:pPr>
  </w:style>
  <w:style w:type="character" w:customStyle="1" w:styleId="af5">
    <w:name w:val="Верхний колонтитул Знак"/>
    <w:basedOn w:val="a0"/>
    <w:link w:val="af4"/>
    <w:uiPriority w:val="99"/>
    <w:rsid w:val="00C227E4"/>
    <w:rPr>
      <w:rFonts w:eastAsia="Calibri"/>
      <w:sz w:val="22"/>
      <w:szCs w:val="22"/>
      <w:lang w:eastAsia="en-US"/>
    </w:rPr>
  </w:style>
  <w:style w:type="paragraph" w:styleId="af6">
    <w:name w:val="footer"/>
    <w:aliases w:val="Нижний колонтитул Знак Знак Знак,Нижний колонтитул1,Нижний колонтитул Знак Знак"/>
    <w:basedOn w:val="a"/>
    <w:link w:val="af7"/>
    <w:uiPriority w:val="99"/>
    <w:unhideWhenUsed/>
    <w:qFormat/>
    <w:rsid w:val="00C227E4"/>
    <w:pPr>
      <w:tabs>
        <w:tab w:val="center" w:pos="4677"/>
        <w:tab w:val="right" w:pos="9355"/>
      </w:tabs>
    </w:pPr>
  </w:style>
  <w:style w:type="character" w:customStyle="1" w:styleId="af7">
    <w:name w:val="Нижний колонтитул Знак"/>
    <w:aliases w:val="Нижний колонтитул Знак Знак Знак Знак,Нижний колонтитул1 Знак,Нижний колонтитул Знак Знак Знак1"/>
    <w:basedOn w:val="a0"/>
    <w:link w:val="af6"/>
    <w:uiPriority w:val="99"/>
    <w:rsid w:val="00C227E4"/>
    <w:rPr>
      <w:rFonts w:eastAsia="Calibri"/>
      <w:sz w:val="22"/>
      <w:szCs w:val="22"/>
      <w:lang w:eastAsia="en-US"/>
    </w:rPr>
  </w:style>
  <w:style w:type="character" w:styleId="af8">
    <w:name w:val="Strong"/>
    <w:uiPriority w:val="22"/>
    <w:qFormat/>
    <w:rsid w:val="001518E3"/>
    <w:rPr>
      <w:b/>
      <w:bCs/>
    </w:rPr>
  </w:style>
  <w:style w:type="paragraph" w:customStyle="1" w:styleId="msonormalcxspmiddle">
    <w:name w:val="msonormalcxspmiddle"/>
    <w:basedOn w:val="a"/>
    <w:uiPriority w:val="99"/>
    <w:qFormat/>
    <w:rsid w:val="004A44A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2">
    <w:name w:val="Основной текст (7)"/>
    <w:basedOn w:val="a0"/>
    <w:uiPriority w:val="99"/>
    <w:rsid w:val="005030BE"/>
    <w:rPr>
      <w:rFonts w:ascii="Century Schoolbook" w:hAnsi="Century Schoolbook" w:cs="Century Schoolbook" w:hint="default"/>
      <w:strike w:val="0"/>
      <w:dstrike w:val="0"/>
      <w:sz w:val="18"/>
      <w:szCs w:val="18"/>
      <w:u w:val="none"/>
      <w:effect w:val="none"/>
    </w:rPr>
  </w:style>
  <w:style w:type="character" w:styleId="af9">
    <w:name w:val="annotation reference"/>
    <w:basedOn w:val="a0"/>
    <w:uiPriority w:val="99"/>
    <w:unhideWhenUsed/>
    <w:rsid w:val="007F3194"/>
    <w:rPr>
      <w:sz w:val="16"/>
      <w:szCs w:val="16"/>
    </w:rPr>
  </w:style>
  <w:style w:type="paragraph" w:styleId="afa">
    <w:name w:val="annotation text"/>
    <w:basedOn w:val="a"/>
    <w:link w:val="afb"/>
    <w:uiPriority w:val="99"/>
    <w:unhideWhenUsed/>
    <w:rsid w:val="007F3194"/>
    <w:rPr>
      <w:sz w:val="20"/>
      <w:szCs w:val="20"/>
    </w:rPr>
  </w:style>
  <w:style w:type="character" w:customStyle="1" w:styleId="afb">
    <w:name w:val="Текст примечания Знак"/>
    <w:basedOn w:val="a0"/>
    <w:link w:val="afa"/>
    <w:uiPriority w:val="99"/>
    <w:rsid w:val="007F3194"/>
    <w:rPr>
      <w:rFonts w:eastAsia="Calibri"/>
      <w:lang w:eastAsia="en-US"/>
    </w:rPr>
  </w:style>
  <w:style w:type="paragraph" w:styleId="afc">
    <w:name w:val="annotation subject"/>
    <w:basedOn w:val="afa"/>
    <w:next w:val="afa"/>
    <w:link w:val="afd"/>
    <w:uiPriority w:val="99"/>
    <w:unhideWhenUsed/>
    <w:rsid w:val="007F3194"/>
    <w:rPr>
      <w:b/>
      <w:bCs/>
    </w:rPr>
  </w:style>
  <w:style w:type="character" w:customStyle="1" w:styleId="afd">
    <w:name w:val="Тема примечания Знак"/>
    <w:basedOn w:val="afb"/>
    <w:link w:val="afc"/>
    <w:uiPriority w:val="99"/>
    <w:rsid w:val="007F3194"/>
    <w:rPr>
      <w:rFonts w:eastAsia="Calibri"/>
      <w:b/>
      <w:bCs/>
      <w:lang w:eastAsia="en-US"/>
    </w:rPr>
  </w:style>
  <w:style w:type="character" w:customStyle="1" w:styleId="12">
    <w:name w:val="Основной текст (12) + Курсив"/>
    <w:basedOn w:val="a0"/>
    <w:uiPriority w:val="99"/>
    <w:rsid w:val="00344835"/>
    <w:rPr>
      <w:rFonts w:ascii="Century Schoolbook" w:hAnsi="Century Schoolbook" w:cs="Century Schoolbook" w:hint="default"/>
      <w:b/>
      <w:bCs/>
      <w:i/>
      <w:iCs/>
      <w:sz w:val="16"/>
      <w:szCs w:val="16"/>
      <w:shd w:val="clear" w:color="auto" w:fill="FFFFFF"/>
    </w:rPr>
  </w:style>
  <w:style w:type="character" w:customStyle="1" w:styleId="120">
    <w:name w:val="Основной текст (12)"/>
    <w:basedOn w:val="a0"/>
    <w:uiPriority w:val="99"/>
    <w:rsid w:val="00344835"/>
    <w:rPr>
      <w:rFonts w:ascii="Century Schoolbook" w:hAnsi="Century Schoolbook" w:cs="Century Schoolbook" w:hint="default"/>
      <w:b/>
      <w:bCs/>
      <w:sz w:val="16"/>
      <w:szCs w:val="16"/>
      <w:shd w:val="clear" w:color="auto" w:fill="FFFFFF"/>
    </w:rPr>
  </w:style>
  <w:style w:type="character" w:customStyle="1" w:styleId="121">
    <w:name w:val="Основной текст (12)_"/>
    <w:basedOn w:val="a0"/>
    <w:link w:val="1210"/>
    <w:uiPriority w:val="99"/>
    <w:locked/>
    <w:rsid w:val="00344835"/>
    <w:rPr>
      <w:rFonts w:ascii="Century Schoolbook" w:hAnsi="Century Schoolbook" w:cs="Century Schoolbook"/>
      <w:b/>
      <w:bCs/>
      <w:sz w:val="16"/>
      <w:szCs w:val="16"/>
      <w:shd w:val="clear" w:color="auto" w:fill="FFFFFF"/>
    </w:rPr>
  </w:style>
  <w:style w:type="paragraph" w:customStyle="1" w:styleId="1210">
    <w:name w:val="Основной текст (12)1"/>
    <w:basedOn w:val="a"/>
    <w:link w:val="121"/>
    <w:uiPriority w:val="99"/>
    <w:qFormat/>
    <w:rsid w:val="00344835"/>
    <w:pPr>
      <w:widowControl w:val="0"/>
      <w:shd w:val="clear" w:color="auto" w:fill="FFFFFF"/>
      <w:spacing w:before="2520" w:after="0" w:line="216" w:lineRule="exact"/>
      <w:jc w:val="center"/>
    </w:pPr>
    <w:rPr>
      <w:rFonts w:ascii="Century Schoolbook" w:eastAsia="MS Mincho" w:hAnsi="Century Schoolbook" w:cs="Century Schoolbook"/>
      <w:b/>
      <w:bCs/>
      <w:sz w:val="16"/>
      <w:szCs w:val="16"/>
      <w:lang w:eastAsia="ja-JP"/>
    </w:rPr>
  </w:style>
  <w:style w:type="character" w:customStyle="1" w:styleId="720">
    <w:name w:val="Основной текст (7)2"/>
    <w:basedOn w:val="a0"/>
    <w:uiPriority w:val="99"/>
    <w:rsid w:val="00344835"/>
    <w:rPr>
      <w:rFonts w:ascii="Century Schoolbook" w:hAnsi="Century Schoolbook" w:cs="Century Schoolbook" w:hint="default"/>
      <w:strike w:val="0"/>
      <w:dstrike w:val="0"/>
      <w:sz w:val="18"/>
      <w:szCs w:val="18"/>
      <w:u w:val="none"/>
      <w:effect w:val="none"/>
    </w:rPr>
  </w:style>
  <w:style w:type="character" w:customStyle="1" w:styleId="Bodytext">
    <w:name w:val="Body text_"/>
    <w:basedOn w:val="a0"/>
    <w:link w:val="Bodytext1"/>
    <w:uiPriority w:val="99"/>
    <w:rsid w:val="001D5992"/>
    <w:rPr>
      <w:sz w:val="23"/>
      <w:szCs w:val="23"/>
      <w:shd w:val="clear" w:color="auto" w:fill="FFFFFF"/>
    </w:rPr>
  </w:style>
  <w:style w:type="paragraph" w:customStyle="1" w:styleId="Bodytext1">
    <w:name w:val="Body text1"/>
    <w:basedOn w:val="a"/>
    <w:link w:val="Bodytext"/>
    <w:uiPriority w:val="99"/>
    <w:qFormat/>
    <w:rsid w:val="001D5992"/>
    <w:pPr>
      <w:shd w:val="clear" w:color="auto" w:fill="FFFFFF"/>
      <w:spacing w:after="0" w:line="274" w:lineRule="exact"/>
      <w:ind w:hanging="420"/>
    </w:pPr>
    <w:rPr>
      <w:rFonts w:eastAsia="MS Mincho"/>
      <w:sz w:val="23"/>
      <w:szCs w:val="23"/>
      <w:lang w:eastAsia="ru-RU"/>
    </w:rPr>
  </w:style>
  <w:style w:type="character" w:customStyle="1" w:styleId="Heading2">
    <w:name w:val="Heading #2_"/>
    <w:basedOn w:val="a0"/>
    <w:link w:val="Heading20"/>
    <w:uiPriority w:val="99"/>
    <w:rsid w:val="00E64665"/>
    <w:rPr>
      <w:b/>
      <w:bCs/>
      <w:sz w:val="27"/>
      <w:szCs w:val="27"/>
      <w:shd w:val="clear" w:color="auto" w:fill="FFFFFF"/>
    </w:rPr>
  </w:style>
  <w:style w:type="paragraph" w:customStyle="1" w:styleId="Heading20">
    <w:name w:val="Heading #2"/>
    <w:basedOn w:val="a"/>
    <w:link w:val="Heading2"/>
    <w:uiPriority w:val="99"/>
    <w:qFormat/>
    <w:rsid w:val="00E64665"/>
    <w:pPr>
      <w:shd w:val="clear" w:color="auto" w:fill="FFFFFF"/>
      <w:spacing w:after="300" w:line="240" w:lineRule="atLeast"/>
      <w:ind w:hanging="560"/>
      <w:outlineLvl w:val="1"/>
    </w:pPr>
    <w:rPr>
      <w:rFonts w:eastAsia="MS Mincho"/>
      <w:b/>
      <w:bCs/>
      <w:sz w:val="27"/>
      <w:szCs w:val="27"/>
      <w:lang w:eastAsia="ru-RU"/>
    </w:rPr>
  </w:style>
  <w:style w:type="character" w:customStyle="1" w:styleId="Bodytext2">
    <w:name w:val="Body text (2)_"/>
    <w:basedOn w:val="a0"/>
    <w:link w:val="Bodytext20"/>
    <w:uiPriority w:val="99"/>
    <w:rsid w:val="00247A87"/>
    <w:rPr>
      <w:b/>
      <w:bCs/>
      <w:sz w:val="23"/>
      <w:szCs w:val="23"/>
      <w:shd w:val="clear" w:color="auto" w:fill="FFFFFF"/>
    </w:rPr>
  </w:style>
  <w:style w:type="character" w:customStyle="1" w:styleId="BodytextBold">
    <w:name w:val="Body text + Bold"/>
    <w:basedOn w:val="Bodytext"/>
    <w:uiPriority w:val="99"/>
    <w:rsid w:val="00247A87"/>
    <w:rPr>
      <w:b/>
      <w:bCs/>
      <w:sz w:val="23"/>
      <w:szCs w:val="23"/>
      <w:shd w:val="clear" w:color="auto" w:fill="FFFFFF"/>
    </w:rPr>
  </w:style>
  <w:style w:type="character" w:customStyle="1" w:styleId="Bodytext2NotBold1">
    <w:name w:val="Body text (2) + Not Bold1"/>
    <w:basedOn w:val="Bodytext2"/>
    <w:uiPriority w:val="99"/>
    <w:rsid w:val="00247A87"/>
    <w:rPr>
      <w:b/>
      <w:bCs/>
      <w:sz w:val="23"/>
      <w:szCs w:val="23"/>
      <w:shd w:val="clear" w:color="auto" w:fill="FFFFFF"/>
    </w:rPr>
  </w:style>
  <w:style w:type="paragraph" w:customStyle="1" w:styleId="Bodytext20">
    <w:name w:val="Body text (2)"/>
    <w:basedOn w:val="a"/>
    <w:link w:val="Bodytext2"/>
    <w:uiPriority w:val="99"/>
    <w:qFormat/>
    <w:rsid w:val="00247A87"/>
    <w:pPr>
      <w:shd w:val="clear" w:color="auto" w:fill="FFFFFF"/>
      <w:spacing w:before="360" w:after="0" w:line="274" w:lineRule="exact"/>
      <w:jc w:val="center"/>
    </w:pPr>
    <w:rPr>
      <w:rFonts w:eastAsia="MS Mincho"/>
      <w:b/>
      <w:bCs/>
      <w:sz w:val="23"/>
      <w:szCs w:val="23"/>
      <w:lang w:eastAsia="ru-RU"/>
    </w:rPr>
  </w:style>
  <w:style w:type="paragraph" w:customStyle="1" w:styleId="ConsPlusNonformat">
    <w:name w:val="ConsPlusNonformat"/>
    <w:qFormat/>
    <w:rsid w:val="00535EC8"/>
    <w:pPr>
      <w:widowControl w:val="0"/>
      <w:autoSpaceDE w:val="0"/>
      <w:autoSpaceDN w:val="0"/>
      <w:adjustRightInd w:val="0"/>
    </w:pPr>
    <w:rPr>
      <w:rFonts w:ascii="Courier New" w:eastAsia="Calibri" w:hAnsi="Courier New" w:cs="Courier New"/>
    </w:rPr>
  </w:style>
  <w:style w:type="paragraph" w:customStyle="1" w:styleId="NoSpacing1">
    <w:name w:val="No Spacing1"/>
    <w:qFormat/>
    <w:rsid w:val="006F55A3"/>
    <w:rPr>
      <w:rFonts w:ascii="Times New Roman" w:eastAsia="Times New Roman" w:hAnsi="Times New Roman"/>
      <w:color w:val="000000"/>
      <w:w w:val="90"/>
      <w:sz w:val="28"/>
      <w:szCs w:val="28"/>
    </w:rPr>
  </w:style>
  <w:style w:type="paragraph" w:styleId="23">
    <w:name w:val="Body Text 2"/>
    <w:basedOn w:val="a"/>
    <w:link w:val="24"/>
    <w:uiPriority w:val="99"/>
    <w:rsid w:val="00CB00CA"/>
    <w:pPr>
      <w:spacing w:after="120" w:line="480" w:lineRule="auto"/>
    </w:pPr>
    <w:rPr>
      <w:rFonts w:ascii="Times New Roman" w:eastAsia="Times New Roman" w:hAnsi="Times New Roman"/>
      <w:sz w:val="24"/>
      <w:szCs w:val="24"/>
      <w:lang w:eastAsia="ru-RU"/>
    </w:rPr>
  </w:style>
  <w:style w:type="character" w:customStyle="1" w:styleId="24">
    <w:name w:val="Основной текст 2 Знак"/>
    <w:basedOn w:val="a0"/>
    <w:link w:val="23"/>
    <w:uiPriority w:val="99"/>
    <w:rsid w:val="00CB00CA"/>
    <w:rPr>
      <w:rFonts w:ascii="Times New Roman" w:eastAsia="Times New Roman" w:hAnsi="Times New Roman"/>
      <w:sz w:val="24"/>
      <w:szCs w:val="24"/>
    </w:rPr>
  </w:style>
  <w:style w:type="paragraph" w:customStyle="1" w:styleId="13">
    <w:name w:val="Абзац списка1"/>
    <w:basedOn w:val="a"/>
    <w:uiPriority w:val="99"/>
    <w:qFormat/>
    <w:rsid w:val="00CB00CA"/>
    <w:pPr>
      <w:ind w:left="720"/>
    </w:pPr>
    <w:rPr>
      <w:rFonts w:eastAsia="Times New Roman"/>
      <w:lang w:eastAsia="ru-RU"/>
    </w:rPr>
  </w:style>
  <w:style w:type="paragraph" w:customStyle="1" w:styleId="14">
    <w:name w:val="Без интервала1"/>
    <w:link w:val="NoSpacingChar"/>
    <w:qFormat/>
    <w:rsid w:val="00CB00CA"/>
    <w:rPr>
      <w:rFonts w:ascii="Times New Roman" w:eastAsia="Times New Roman" w:hAnsi="Times New Roman"/>
      <w:color w:val="000000"/>
      <w:w w:val="90"/>
      <w:sz w:val="28"/>
      <w:szCs w:val="28"/>
    </w:rPr>
  </w:style>
  <w:style w:type="character" w:customStyle="1" w:styleId="afe">
    <w:name w:val="Цветовое выделение"/>
    <w:uiPriority w:val="99"/>
    <w:rsid w:val="00CB00CA"/>
    <w:rPr>
      <w:b/>
      <w:bCs/>
      <w:color w:val="000080"/>
    </w:rPr>
  </w:style>
  <w:style w:type="paragraph" w:styleId="aff">
    <w:name w:val="footnote text"/>
    <w:basedOn w:val="a"/>
    <w:link w:val="aff0"/>
    <w:uiPriority w:val="99"/>
    <w:rsid w:val="00CB00CA"/>
    <w:pPr>
      <w:spacing w:after="0" w:line="240" w:lineRule="auto"/>
    </w:pPr>
    <w:rPr>
      <w:rFonts w:ascii="Times New Roman" w:eastAsia="Times New Roman" w:hAnsi="Times New Roman"/>
      <w:sz w:val="20"/>
      <w:szCs w:val="20"/>
      <w:lang w:eastAsia="ru-RU"/>
    </w:rPr>
  </w:style>
  <w:style w:type="character" w:customStyle="1" w:styleId="aff0">
    <w:name w:val="Текст сноски Знак"/>
    <w:basedOn w:val="a0"/>
    <w:link w:val="aff"/>
    <w:uiPriority w:val="99"/>
    <w:rsid w:val="00CB00CA"/>
    <w:rPr>
      <w:rFonts w:ascii="Times New Roman" w:eastAsia="Times New Roman" w:hAnsi="Times New Roman"/>
    </w:rPr>
  </w:style>
  <w:style w:type="character" w:styleId="aff1">
    <w:name w:val="footnote reference"/>
    <w:basedOn w:val="a0"/>
    <w:uiPriority w:val="99"/>
    <w:rsid w:val="00CB00CA"/>
    <w:rPr>
      <w:vertAlign w:val="superscript"/>
    </w:rPr>
  </w:style>
  <w:style w:type="character" w:customStyle="1" w:styleId="Bodytext3">
    <w:name w:val="Body text (3)_"/>
    <w:basedOn w:val="a0"/>
    <w:link w:val="Bodytext31"/>
    <w:uiPriority w:val="99"/>
    <w:rsid w:val="00CB00CA"/>
    <w:rPr>
      <w:b/>
      <w:bCs/>
      <w:sz w:val="27"/>
      <w:szCs w:val="27"/>
      <w:shd w:val="clear" w:color="auto" w:fill="FFFFFF"/>
    </w:rPr>
  </w:style>
  <w:style w:type="paragraph" w:customStyle="1" w:styleId="Bodytext31">
    <w:name w:val="Body text (3)1"/>
    <w:basedOn w:val="a"/>
    <w:link w:val="Bodytext3"/>
    <w:uiPriority w:val="99"/>
    <w:qFormat/>
    <w:rsid w:val="00CB00CA"/>
    <w:pPr>
      <w:shd w:val="clear" w:color="auto" w:fill="FFFFFF"/>
      <w:spacing w:before="1620" w:after="360" w:line="240" w:lineRule="atLeast"/>
      <w:jc w:val="center"/>
    </w:pPr>
    <w:rPr>
      <w:rFonts w:eastAsia="MS Mincho"/>
      <w:b/>
      <w:bCs/>
      <w:sz w:val="27"/>
      <w:szCs w:val="27"/>
      <w:lang w:eastAsia="ru-RU"/>
    </w:rPr>
  </w:style>
  <w:style w:type="character" w:customStyle="1" w:styleId="Bodytext3NotBold">
    <w:name w:val="Body text (3) + Not Bold"/>
    <w:basedOn w:val="Bodytext3"/>
    <w:uiPriority w:val="99"/>
    <w:rsid w:val="00CB00CA"/>
    <w:rPr>
      <w:b/>
      <w:bCs/>
      <w:sz w:val="27"/>
      <w:szCs w:val="27"/>
      <w:shd w:val="clear" w:color="auto" w:fill="FFFFFF"/>
    </w:rPr>
  </w:style>
  <w:style w:type="character" w:styleId="aff2">
    <w:name w:val="FollowedHyperlink"/>
    <w:basedOn w:val="a0"/>
    <w:uiPriority w:val="99"/>
    <w:unhideWhenUsed/>
    <w:rsid w:val="00CB00CA"/>
    <w:rPr>
      <w:color w:val="800080"/>
      <w:u w:val="single"/>
    </w:rPr>
  </w:style>
  <w:style w:type="paragraph" w:customStyle="1" w:styleId="font5">
    <w:name w:val="font5"/>
    <w:basedOn w:val="a"/>
    <w:qFormat/>
    <w:rsid w:val="00CB00C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6">
    <w:name w:val="font6"/>
    <w:basedOn w:val="a"/>
    <w:qFormat/>
    <w:rsid w:val="00CB00CA"/>
    <w:pP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67">
    <w:name w:val="xl67"/>
    <w:basedOn w:val="a"/>
    <w:qFormat/>
    <w:rsid w:val="00CB00CA"/>
    <w:pPr>
      <w:pBdr>
        <w:right w:val="single" w:sz="8" w:space="0" w:color="000000"/>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8">
    <w:name w:val="xl68"/>
    <w:basedOn w:val="a"/>
    <w:qFormat/>
    <w:rsid w:val="00CB00C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69">
    <w:name w:val="xl69"/>
    <w:basedOn w:val="a"/>
    <w:qFormat/>
    <w:rsid w:val="00CB00CA"/>
    <w:pPr>
      <w:pBdr>
        <w:bottom w:val="single" w:sz="8" w:space="0" w:color="auto"/>
        <w:right w:val="single" w:sz="8" w:space="0" w:color="000000"/>
      </w:pBdr>
      <w:shd w:val="clear" w:color="000000" w:fill="FFFFF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70">
    <w:name w:val="xl70"/>
    <w:basedOn w:val="a"/>
    <w:qFormat/>
    <w:rsid w:val="00CB00CA"/>
    <w:pPr>
      <w:pBdr>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1">
    <w:name w:val="xl71"/>
    <w:basedOn w:val="a"/>
    <w:qFormat/>
    <w:rsid w:val="00CB00C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72">
    <w:name w:val="xl72"/>
    <w:basedOn w:val="a"/>
    <w:qFormat/>
    <w:rsid w:val="00CB00CA"/>
    <w:pPr>
      <w:pBdr>
        <w:bottom w:val="single" w:sz="8" w:space="0" w:color="auto"/>
        <w:right w:val="single" w:sz="8" w:space="0" w:color="000000"/>
      </w:pBd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3">
    <w:name w:val="xl73"/>
    <w:basedOn w:val="a"/>
    <w:qFormat/>
    <w:rsid w:val="00CB00CA"/>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4">
    <w:name w:val="xl74"/>
    <w:basedOn w:val="a"/>
    <w:qFormat/>
    <w:rsid w:val="00CB00CA"/>
    <w:pPr>
      <w:pBdr>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5">
    <w:name w:val="xl75"/>
    <w:basedOn w:val="a"/>
    <w:qFormat/>
    <w:rsid w:val="00CB00C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6">
    <w:name w:val="xl76"/>
    <w:basedOn w:val="a"/>
    <w:qFormat/>
    <w:rsid w:val="00CB00CA"/>
    <w:pPr>
      <w:pBdr>
        <w:bottom w:val="single" w:sz="8" w:space="0" w:color="auto"/>
        <w:right w:val="single" w:sz="8" w:space="0" w:color="000000"/>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7">
    <w:name w:val="xl77"/>
    <w:basedOn w:val="a"/>
    <w:qFormat/>
    <w:rsid w:val="00CB00CA"/>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8">
    <w:name w:val="xl78"/>
    <w:basedOn w:val="a"/>
    <w:qFormat/>
    <w:rsid w:val="00CB00CA"/>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9">
    <w:name w:val="xl79"/>
    <w:basedOn w:val="a"/>
    <w:qFormat/>
    <w:rsid w:val="00CB00CA"/>
    <w:pPr>
      <w:pBdr>
        <w:bottom w:val="single" w:sz="8" w:space="0" w:color="auto"/>
        <w:right w:val="single" w:sz="8"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sz w:val="24"/>
      <w:szCs w:val="24"/>
      <w:lang w:eastAsia="ru-RU"/>
    </w:rPr>
  </w:style>
  <w:style w:type="paragraph" w:customStyle="1" w:styleId="xl80">
    <w:name w:val="xl80"/>
    <w:basedOn w:val="a"/>
    <w:qFormat/>
    <w:rsid w:val="00CB00CA"/>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1">
    <w:name w:val="xl81"/>
    <w:basedOn w:val="a"/>
    <w:qFormat/>
    <w:rsid w:val="00CB00C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b/>
      <w:bCs/>
      <w:i/>
      <w:iCs/>
      <w:sz w:val="24"/>
      <w:szCs w:val="24"/>
      <w:lang w:eastAsia="ru-RU"/>
    </w:rPr>
  </w:style>
  <w:style w:type="paragraph" w:customStyle="1" w:styleId="xl82">
    <w:name w:val="xl82"/>
    <w:basedOn w:val="a"/>
    <w:qFormat/>
    <w:rsid w:val="00CB00CA"/>
    <w:pPr>
      <w:pBdr>
        <w:left w:val="single" w:sz="8" w:space="0" w:color="auto"/>
        <w:bottom w:val="single" w:sz="8" w:space="0" w:color="auto"/>
        <w:right w:val="single" w:sz="8" w:space="0" w:color="000000"/>
      </w:pBd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3">
    <w:name w:val="xl83"/>
    <w:basedOn w:val="a"/>
    <w:qFormat/>
    <w:rsid w:val="00CB00C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b/>
      <w:bCs/>
      <w:i/>
      <w:iCs/>
      <w:sz w:val="24"/>
      <w:szCs w:val="24"/>
      <w:lang w:eastAsia="ru-RU"/>
    </w:rPr>
  </w:style>
  <w:style w:type="paragraph" w:customStyle="1" w:styleId="xl84">
    <w:name w:val="xl84"/>
    <w:basedOn w:val="a"/>
    <w:qFormat/>
    <w:rsid w:val="00CB00CA"/>
    <w:pPr>
      <w:pBdr>
        <w:bottom w:val="single" w:sz="8" w:space="0" w:color="auto"/>
        <w:right w:val="single" w:sz="8" w:space="0" w:color="000000"/>
      </w:pBdr>
      <w:shd w:val="clear" w:color="000000" w:fill="FFFFFF"/>
      <w:spacing w:before="100" w:beforeAutospacing="1" w:after="100" w:afterAutospacing="1" w:line="240" w:lineRule="auto"/>
      <w:jc w:val="center"/>
    </w:pPr>
    <w:rPr>
      <w:rFonts w:ascii="Times New Roman" w:eastAsia="Times New Roman" w:hAnsi="Times New Roman"/>
      <w:b/>
      <w:bCs/>
      <w:i/>
      <w:iCs/>
      <w:sz w:val="24"/>
      <w:szCs w:val="24"/>
      <w:lang w:eastAsia="ru-RU"/>
    </w:rPr>
  </w:style>
  <w:style w:type="paragraph" w:customStyle="1" w:styleId="xl85">
    <w:name w:val="xl85"/>
    <w:basedOn w:val="a"/>
    <w:qFormat/>
    <w:rsid w:val="00CB00CA"/>
    <w:pPr>
      <w:shd w:val="clear" w:color="000000"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6">
    <w:name w:val="xl86"/>
    <w:basedOn w:val="a"/>
    <w:qFormat/>
    <w:rsid w:val="00CB00CA"/>
    <w:pPr>
      <w:pBdr>
        <w:bottom w:val="single" w:sz="8" w:space="0" w:color="auto"/>
        <w:right w:val="single" w:sz="8" w:space="0" w:color="000000"/>
      </w:pBdr>
      <w:shd w:val="clear" w:color="000000" w:fill="C0C0C0"/>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7">
    <w:name w:val="xl87"/>
    <w:basedOn w:val="a"/>
    <w:qFormat/>
    <w:rsid w:val="00CB00CA"/>
    <w:pPr>
      <w:pBdr>
        <w:bottom w:val="single" w:sz="8" w:space="0" w:color="auto"/>
        <w:right w:val="single" w:sz="8" w:space="0" w:color="auto"/>
      </w:pBdr>
      <w:shd w:val="clear" w:color="000000" w:fill="C0C0C0"/>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8">
    <w:name w:val="xl88"/>
    <w:basedOn w:val="a"/>
    <w:qFormat/>
    <w:rsid w:val="00CB00CA"/>
    <w:pPr>
      <w:pBdr>
        <w:left w:val="single" w:sz="8" w:space="0" w:color="auto"/>
        <w:bottom w:val="single" w:sz="8" w:space="0" w:color="auto"/>
        <w:right w:val="single" w:sz="8" w:space="0" w:color="auto"/>
      </w:pBdr>
      <w:shd w:val="clear" w:color="000000" w:fill="C0C0C0"/>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9">
    <w:name w:val="xl89"/>
    <w:basedOn w:val="a"/>
    <w:qFormat/>
    <w:rsid w:val="00CB00CA"/>
    <w:pPr>
      <w:pBdr>
        <w:bottom w:val="single" w:sz="8"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90">
    <w:name w:val="xl90"/>
    <w:basedOn w:val="a"/>
    <w:qFormat/>
    <w:rsid w:val="00CB00CA"/>
    <w:pPr>
      <w:pBdr>
        <w:bottom w:val="single" w:sz="8" w:space="0" w:color="auto"/>
        <w:right w:val="single" w:sz="8" w:space="0" w:color="auto"/>
      </w:pBdr>
      <w:shd w:val="clear" w:color="000000" w:fill="C0C0C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1">
    <w:name w:val="xl91"/>
    <w:basedOn w:val="a"/>
    <w:qFormat/>
    <w:rsid w:val="00CB00CA"/>
    <w:pPr>
      <w:pBdr>
        <w:bottom w:val="single" w:sz="8" w:space="0" w:color="auto"/>
        <w:right w:val="single" w:sz="8" w:space="0" w:color="auto"/>
      </w:pBdr>
      <w:shd w:val="clear" w:color="000000" w:fill="C0C0C0"/>
      <w:spacing w:before="100" w:beforeAutospacing="1" w:after="100" w:afterAutospacing="1" w:line="240" w:lineRule="auto"/>
      <w:jc w:val="center"/>
    </w:pPr>
    <w:rPr>
      <w:rFonts w:ascii="Times New Roman" w:eastAsia="Times New Roman" w:hAnsi="Times New Roman"/>
      <w:b/>
      <w:bCs/>
      <w:i/>
      <w:iCs/>
      <w:sz w:val="24"/>
      <w:szCs w:val="24"/>
      <w:lang w:eastAsia="ru-RU"/>
    </w:rPr>
  </w:style>
  <w:style w:type="paragraph" w:customStyle="1" w:styleId="xl92">
    <w:name w:val="xl92"/>
    <w:basedOn w:val="a"/>
    <w:qFormat/>
    <w:rsid w:val="00CB00CA"/>
    <w:pPr>
      <w:pBdr>
        <w:bottom w:val="single" w:sz="8" w:space="0" w:color="auto"/>
        <w:right w:val="single" w:sz="8" w:space="0" w:color="000000"/>
      </w:pBdr>
      <w:shd w:val="clear" w:color="000000" w:fill="C0C0C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3">
    <w:name w:val="xl93"/>
    <w:basedOn w:val="a"/>
    <w:qFormat/>
    <w:rsid w:val="00CB00CA"/>
    <w:pPr>
      <w:pBdr>
        <w:bottom w:val="single" w:sz="8" w:space="0" w:color="auto"/>
        <w:right w:val="single" w:sz="8" w:space="0" w:color="000000"/>
      </w:pBdr>
      <w:shd w:val="clear" w:color="000000" w:fill="C0C0C0"/>
      <w:spacing w:before="100" w:beforeAutospacing="1" w:after="100" w:afterAutospacing="1" w:line="240" w:lineRule="auto"/>
      <w:jc w:val="center"/>
    </w:pPr>
    <w:rPr>
      <w:rFonts w:ascii="Times New Roman" w:eastAsia="Times New Roman" w:hAnsi="Times New Roman"/>
      <w:b/>
      <w:bCs/>
      <w:i/>
      <w:iCs/>
      <w:sz w:val="24"/>
      <w:szCs w:val="24"/>
      <w:lang w:eastAsia="ru-RU"/>
    </w:rPr>
  </w:style>
  <w:style w:type="paragraph" w:customStyle="1" w:styleId="xl94">
    <w:name w:val="xl94"/>
    <w:basedOn w:val="a"/>
    <w:qFormat/>
    <w:rsid w:val="00CB00CA"/>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5">
    <w:name w:val="xl95"/>
    <w:basedOn w:val="a"/>
    <w:qFormat/>
    <w:rsid w:val="00CB00CA"/>
    <w:pPr>
      <w:pBdr>
        <w:bottom w:val="single" w:sz="8" w:space="0" w:color="auto"/>
        <w:right w:val="single" w:sz="8" w:space="0" w:color="auto"/>
      </w:pBdr>
      <w:shd w:val="clear" w:color="000000" w:fill="FFFF99"/>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6">
    <w:name w:val="xl96"/>
    <w:basedOn w:val="a"/>
    <w:qFormat/>
    <w:rsid w:val="00CB00CA"/>
    <w:pPr>
      <w:pBdr>
        <w:bottom w:val="single" w:sz="8"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7">
    <w:name w:val="xl97"/>
    <w:basedOn w:val="a"/>
    <w:qFormat/>
    <w:rsid w:val="00CB00CA"/>
    <w:pPr>
      <w:pBdr>
        <w:left w:val="single" w:sz="8" w:space="0" w:color="auto"/>
        <w:bottom w:val="single" w:sz="8" w:space="0" w:color="auto"/>
        <w:right w:val="single" w:sz="8" w:space="0" w:color="auto"/>
      </w:pBdr>
      <w:shd w:val="clear" w:color="000000" w:fill="C0C0C0"/>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8">
    <w:name w:val="xl98"/>
    <w:basedOn w:val="a"/>
    <w:qFormat/>
    <w:rsid w:val="00CB00CA"/>
    <w:pPr>
      <w:pBdr>
        <w:bottom w:val="single" w:sz="8" w:space="0" w:color="auto"/>
        <w:right w:val="single" w:sz="8" w:space="0" w:color="auto"/>
      </w:pBdr>
      <w:shd w:val="clear" w:color="000000" w:fill="C0C0C0"/>
      <w:spacing w:before="100" w:beforeAutospacing="1" w:after="100" w:afterAutospacing="1" w:line="240" w:lineRule="auto"/>
      <w:jc w:val="both"/>
      <w:textAlignment w:val="top"/>
    </w:pPr>
    <w:rPr>
      <w:rFonts w:ascii="Times New Roman" w:eastAsia="Times New Roman" w:hAnsi="Times New Roman"/>
      <w:sz w:val="24"/>
      <w:szCs w:val="24"/>
      <w:lang w:eastAsia="ru-RU"/>
    </w:rPr>
  </w:style>
  <w:style w:type="paragraph" w:customStyle="1" w:styleId="xl99">
    <w:name w:val="xl99"/>
    <w:basedOn w:val="a"/>
    <w:qFormat/>
    <w:rsid w:val="00CB00CA"/>
    <w:pPr>
      <w:pBdr>
        <w:bottom w:val="single" w:sz="8" w:space="0" w:color="auto"/>
        <w:right w:val="single" w:sz="8" w:space="0" w:color="auto"/>
      </w:pBdr>
      <w:shd w:val="clear" w:color="000000" w:fill="969696"/>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00">
    <w:name w:val="xl100"/>
    <w:basedOn w:val="a"/>
    <w:qFormat/>
    <w:rsid w:val="00CB00CA"/>
    <w:pPr>
      <w:pBdr>
        <w:left w:val="single" w:sz="8" w:space="0" w:color="auto"/>
        <w:bottom w:val="single" w:sz="8" w:space="0" w:color="auto"/>
        <w:right w:val="single" w:sz="8" w:space="0" w:color="auto"/>
      </w:pBdr>
      <w:shd w:val="clear" w:color="000000" w:fill="969696"/>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01">
    <w:name w:val="xl101"/>
    <w:basedOn w:val="a"/>
    <w:qFormat/>
    <w:rsid w:val="00CB00CA"/>
    <w:pPr>
      <w:pBdr>
        <w:bottom w:val="single" w:sz="8" w:space="0" w:color="auto"/>
        <w:right w:val="single" w:sz="8" w:space="0" w:color="auto"/>
      </w:pBdr>
      <w:shd w:val="clear" w:color="000000" w:fill="969696"/>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02">
    <w:name w:val="xl102"/>
    <w:basedOn w:val="a"/>
    <w:qFormat/>
    <w:rsid w:val="00CB00CA"/>
    <w:pPr>
      <w:pBdr>
        <w:bottom w:val="single" w:sz="8" w:space="0" w:color="auto"/>
        <w:right w:val="single" w:sz="8" w:space="0" w:color="000000"/>
      </w:pBdr>
      <w:shd w:val="clear" w:color="000000" w:fill="969696"/>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03">
    <w:name w:val="xl103"/>
    <w:basedOn w:val="a"/>
    <w:qFormat/>
    <w:rsid w:val="00CB00CA"/>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Times New Roman" w:eastAsia="Times New Roman" w:hAnsi="Times New Roman"/>
      <w:b/>
      <w:bCs/>
      <w:i/>
      <w:iCs/>
      <w:sz w:val="24"/>
      <w:szCs w:val="24"/>
      <w:lang w:eastAsia="ru-RU"/>
    </w:rPr>
  </w:style>
  <w:style w:type="paragraph" w:customStyle="1" w:styleId="xl104">
    <w:name w:val="xl104"/>
    <w:basedOn w:val="a"/>
    <w:qFormat/>
    <w:rsid w:val="00CB00CA"/>
    <w:pPr>
      <w:pBdr>
        <w:left w:val="single" w:sz="8" w:space="0" w:color="auto"/>
        <w:bottom w:val="single" w:sz="8" w:space="0" w:color="auto"/>
        <w:right w:val="single" w:sz="8" w:space="0" w:color="auto"/>
      </w:pBdr>
      <w:shd w:val="clear" w:color="000000" w:fill="C0C0C0"/>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5">
    <w:name w:val="xl105"/>
    <w:basedOn w:val="a"/>
    <w:qFormat/>
    <w:rsid w:val="00CB00CA"/>
    <w:pPr>
      <w:pBdr>
        <w:bottom w:val="single" w:sz="8" w:space="0" w:color="auto"/>
        <w:right w:val="single" w:sz="8" w:space="0" w:color="auto"/>
      </w:pBdr>
      <w:shd w:val="clear" w:color="000000" w:fill="C0C0C0"/>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6">
    <w:name w:val="xl106"/>
    <w:basedOn w:val="a"/>
    <w:qFormat/>
    <w:rsid w:val="00CB00CA"/>
    <w:pPr>
      <w:pBdr>
        <w:bottom w:val="single" w:sz="8" w:space="0" w:color="auto"/>
        <w:right w:val="single" w:sz="8" w:space="0" w:color="auto"/>
      </w:pBdr>
      <w:shd w:val="clear" w:color="000000" w:fill="808080"/>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07">
    <w:name w:val="xl107"/>
    <w:basedOn w:val="a"/>
    <w:qFormat/>
    <w:rsid w:val="00CB00CA"/>
    <w:pPr>
      <w:pBdr>
        <w:bottom w:val="single" w:sz="8" w:space="0" w:color="auto"/>
        <w:right w:val="single" w:sz="8" w:space="0" w:color="auto"/>
      </w:pBdr>
      <w:shd w:val="clear" w:color="000000" w:fill="969696"/>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8">
    <w:name w:val="xl108"/>
    <w:basedOn w:val="a"/>
    <w:qFormat/>
    <w:rsid w:val="00CB00CA"/>
    <w:pPr>
      <w:pBdr>
        <w:bottom w:val="single" w:sz="8" w:space="0" w:color="auto"/>
        <w:right w:val="single" w:sz="8" w:space="0" w:color="auto"/>
      </w:pBdr>
      <w:shd w:val="clear" w:color="000000" w:fill="BFBFB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09">
    <w:name w:val="xl109"/>
    <w:basedOn w:val="a"/>
    <w:qFormat/>
    <w:rsid w:val="00CB00CA"/>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0">
    <w:name w:val="xl110"/>
    <w:basedOn w:val="a"/>
    <w:qFormat/>
    <w:rsid w:val="00CB00CA"/>
    <w:pPr>
      <w:pBdr>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
    <w:qFormat/>
    <w:rsid w:val="00CB00CA"/>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12">
    <w:name w:val="xl112"/>
    <w:basedOn w:val="a"/>
    <w:qFormat/>
    <w:rsid w:val="00CB00CA"/>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3">
    <w:name w:val="xl113"/>
    <w:basedOn w:val="a"/>
    <w:qFormat/>
    <w:rsid w:val="00CB00C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14">
    <w:name w:val="xl114"/>
    <w:basedOn w:val="a"/>
    <w:qFormat/>
    <w:rsid w:val="00CB00CA"/>
    <w:pPr>
      <w:pBdr>
        <w:bottom w:val="single" w:sz="8" w:space="0" w:color="auto"/>
        <w:right w:val="single" w:sz="8" w:space="0" w:color="000000"/>
      </w:pBdr>
      <w:shd w:val="clear" w:color="000000" w:fill="FFFFF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15">
    <w:name w:val="xl115"/>
    <w:basedOn w:val="a"/>
    <w:qFormat/>
    <w:rsid w:val="00CB00C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16">
    <w:name w:val="xl116"/>
    <w:basedOn w:val="a"/>
    <w:qFormat/>
    <w:rsid w:val="00CB00CA"/>
    <w:pPr>
      <w:pBdr>
        <w:bottom w:val="single" w:sz="8" w:space="0" w:color="auto"/>
        <w:right w:val="single" w:sz="8" w:space="0" w:color="000000"/>
      </w:pBdr>
      <w:shd w:val="clear" w:color="000000" w:fill="BFBFB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17">
    <w:name w:val="xl117"/>
    <w:basedOn w:val="a"/>
    <w:qFormat/>
    <w:rsid w:val="00CB00C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18">
    <w:name w:val="xl118"/>
    <w:basedOn w:val="a"/>
    <w:qFormat/>
    <w:rsid w:val="00CB00CA"/>
    <w:pPr>
      <w:pBdr>
        <w:left w:val="single" w:sz="8" w:space="0" w:color="auto"/>
        <w:bottom w:val="single" w:sz="8" w:space="0" w:color="auto"/>
      </w:pBdr>
      <w:shd w:val="clear" w:color="000000" w:fill="FFFFFF"/>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119">
    <w:name w:val="xl119"/>
    <w:basedOn w:val="a"/>
    <w:qFormat/>
    <w:rsid w:val="00CB00CA"/>
    <w:pPr>
      <w:pBdr>
        <w:bottom w:val="single" w:sz="8" w:space="0" w:color="auto"/>
      </w:pBdr>
      <w:shd w:val="clear" w:color="000000" w:fill="FFFFFF"/>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120">
    <w:name w:val="xl120"/>
    <w:basedOn w:val="a"/>
    <w:qFormat/>
    <w:rsid w:val="00CB00C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1">
    <w:name w:val="xl121"/>
    <w:basedOn w:val="a"/>
    <w:qFormat/>
    <w:rsid w:val="00CB00CA"/>
    <w:pPr>
      <w:pBdr>
        <w:left w:val="single" w:sz="8" w:space="0" w:color="auto"/>
        <w:bottom w:val="single" w:sz="8" w:space="0" w:color="auto"/>
        <w:right w:val="single" w:sz="8" w:space="0" w:color="auto"/>
      </w:pBdr>
      <w:shd w:val="clear" w:color="000000" w:fill="C0C0C0"/>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22">
    <w:name w:val="xl122"/>
    <w:basedOn w:val="a"/>
    <w:qFormat/>
    <w:rsid w:val="00CB00CA"/>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3">
    <w:name w:val="xl123"/>
    <w:basedOn w:val="a"/>
    <w:qFormat/>
    <w:rsid w:val="00CB00C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4">
    <w:name w:val="xl124"/>
    <w:basedOn w:val="a"/>
    <w:qFormat/>
    <w:rsid w:val="00CB00CA"/>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5">
    <w:name w:val="xl125"/>
    <w:basedOn w:val="a"/>
    <w:qFormat/>
    <w:rsid w:val="00CB00CA"/>
    <w:pPr>
      <w:pBdr>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6">
    <w:name w:val="xl126"/>
    <w:basedOn w:val="a"/>
    <w:qFormat/>
    <w:rsid w:val="00CB00CA"/>
    <w:pPr>
      <w:pBdr>
        <w:bottom w:val="single" w:sz="8" w:space="0" w:color="auto"/>
        <w:right w:val="single" w:sz="8" w:space="0" w:color="000000"/>
      </w:pBdr>
      <w:shd w:val="clear" w:color="000000" w:fill="C0C0C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7">
    <w:name w:val="xl127"/>
    <w:basedOn w:val="a"/>
    <w:qFormat/>
    <w:rsid w:val="00CB00CA"/>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8">
    <w:name w:val="xl128"/>
    <w:basedOn w:val="a"/>
    <w:qFormat/>
    <w:rsid w:val="00CB00CA"/>
    <w:pPr>
      <w:pBdr>
        <w:bottom w:val="single" w:sz="8" w:space="0" w:color="auto"/>
        <w:righ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9">
    <w:name w:val="xl129"/>
    <w:basedOn w:val="a"/>
    <w:qFormat/>
    <w:rsid w:val="00CB00C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0">
    <w:name w:val="xl130"/>
    <w:basedOn w:val="a"/>
    <w:qFormat/>
    <w:rsid w:val="00CB00CA"/>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1">
    <w:name w:val="xl131"/>
    <w:basedOn w:val="a"/>
    <w:qFormat/>
    <w:rsid w:val="00CB00CA"/>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2">
    <w:name w:val="xl132"/>
    <w:basedOn w:val="a"/>
    <w:qFormat/>
    <w:rsid w:val="00CB00CA"/>
    <w:pPr>
      <w:pBdr>
        <w:bottom w:val="single" w:sz="8" w:space="0" w:color="auto"/>
        <w:right w:val="single" w:sz="8"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33">
    <w:name w:val="xl133"/>
    <w:basedOn w:val="a"/>
    <w:qFormat/>
    <w:rsid w:val="00CB00CA"/>
    <w:pPr>
      <w:pBdr>
        <w:bottom w:val="single" w:sz="8" w:space="0" w:color="auto"/>
        <w:righ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4">
    <w:name w:val="xl134"/>
    <w:basedOn w:val="a"/>
    <w:qFormat/>
    <w:rsid w:val="00CB00CA"/>
    <w:pPr>
      <w:pBdr>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35">
    <w:name w:val="xl135"/>
    <w:basedOn w:val="a"/>
    <w:qFormat/>
    <w:rsid w:val="00CB00CA"/>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6">
    <w:name w:val="xl136"/>
    <w:basedOn w:val="a"/>
    <w:qFormat/>
    <w:rsid w:val="00CB00CA"/>
    <w:pPr>
      <w:pBdr>
        <w:bottom w:val="single" w:sz="8" w:space="0" w:color="auto"/>
        <w:right w:val="single" w:sz="8" w:space="0" w:color="auto"/>
      </w:pBdr>
      <w:shd w:val="clear" w:color="000000" w:fill="C0C0C0"/>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7">
    <w:name w:val="xl137"/>
    <w:basedOn w:val="a"/>
    <w:qFormat/>
    <w:rsid w:val="00CB00C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38">
    <w:name w:val="xl138"/>
    <w:basedOn w:val="a"/>
    <w:qFormat/>
    <w:rsid w:val="00CB00CA"/>
    <w:pPr>
      <w:pBdr>
        <w:bottom w:val="single" w:sz="8" w:space="0" w:color="auto"/>
        <w:right w:val="single" w:sz="8" w:space="0" w:color="auto"/>
      </w:pBdr>
      <w:shd w:val="clear" w:color="000000" w:fill="BFBFB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9">
    <w:name w:val="xl139"/>
    <w:basedOn w:val="a"/>
    <w:qFormat/>
    <w:rsid w:val="00CB00C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0">
    <w:name w:val="xl140"/>
    <w:basedOn w:val="a"/>
    <w:qFormat/>
    <w:rsid w:val="00CB00CA"/>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
    <w:qFormat/>
    <w:rsid w:val="00CB00CA"/>
    <w:pPr>
      <w:pBdr>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
    <w:qFormat/>
    <w:rsid w:val="00CB00CA"/>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3">
    <w:name w:val="xl143"/>
    <w:basedOn w:val="a"/>
    <w:qFormat/>
    <w:rsid w:val="00CB00CA"/>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44">
    <w:name w:val="xl144"/>
    <w:basedOn w:val="a"/>
    <w:qFormat/>
    <w:rsid w:val="00CB00C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45">
    <w:name w:val="xl145"/>
    <w:basedOn w:val="a"/>
    <w:qFormat/>
    <w:rsid w:val="00CB00CA"/>
    <w:pPr>
      <w:pBdr>
        <w:left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46">
    <w:name w:val="xl146"/>
    <w:basedOn w:val="a"/>
    <w:qFormat/>
    <w:rsid w:val="00CB00CA"/>
    <w:pPr>
      <w:pBdr>
        <w:left w:val="single" w:sz="8" w:space="0" w:color="auto"/>
        <w:bottom w:val="single" w:sz="8" w:space="0" w:color="000000"/>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47">
    <w:name w:val="xl147"/>
    <w:basedOn w:val="a"/>
    <w:qFormat/>
    <w:rsid w:val="00CB00C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48">
    <w:name w:val="xl148"/>
    <w:basedOn w:val="a"/>
    <w:qFormat/>
    <w:rsid w:val="00CB00CA"/>
    <w:pPr>
      <w:pBdr>
        <w:left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49">
    <w:name w:val="xl149"/>
    <w:basedOn w:val="a"/>
    <w:qFormat/>
    <w:rsid w:val="00CB00C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50">
    <w:name w:val="xl150"/>
    <w:basedOn w:val="a"/>
    <w:qFormat/>
    <w:rsid w:val="00CB00CA"/>
    <w:pPr>
      <w:pBdr>
        <w:top w:val="single" w:sz="8" w:space="0" w:color="auto"/>
        <w:left w:val="single" w:sz="8"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51">
    <w:name w:val="xl151"/>
    <w:basedOn w:val="a"/>
    <w:qFormat/>
    <w:rsid w:val="00CB00CA"/>
    <w:pPr>
      <w:pBdr>
        <w:top w:val="single" w:sz="8"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52">
    <w:name w:val="xl152"/>
    <w:basedOn w:val="a"/>
    <w:qFormat/>
    <w:rsid w:val="00CB00CA"/>
    <w:pPr>
      <w:pBdr>
        <w:top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53">
    <w:name w:val="xl153"/>
    <w:basedOn w:val="a"/>
    <w:qFormat/>
    <w:rsid w:val="00CB00CA"/>
    <w:pPr>
      <w:pBdr>
        <w:left w:val="single" w:sz="8"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54">
    <w:name w:val="xl154"/>
    <w:basedOn w:val="a"/>
    <w:qFormat/>
    <w:rsid w:val="00CB00CA"/>
    <w:pPr>
      <w:shd w:val="clear" w:color="000000" w:fill="FFFFF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55">
    <w:name w:val="xl155"/>
    <w:basedOn w:val="a"/>
    <w:qFormat/>
    <w:rsid w:val="00CB00CA"/>
    <w:pPr>
      <w:pBdr>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56">
    <w:name w:val="xl156"/>
    <w:basedOn w:val="a"/>
    <w:qFormat/>
    <w:rsid w:val="00CB00CA"/>
    <w:pPr>
      <w:pBdr>
        <w:left w:val="single" w:sz="8" w:space="0" w:color="auto"/>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57">
    <w:name w:val="xl157"/>
    <w:basedOn w:val="a"/>
    <w:qFormat/>
    <w:rsid w:val="00CB00CA"/>
    <w:pPr>
      <w:pBdr>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58">
    <w:name w:val="xl158"/>
    <w:basedOn w:val="a"/>
    <w:qFormat/>
    <w:rsid w:val="00CB00CA"/>
    <w:pPr>
      <w:pBdr>
        <w:top w:val="single" w:sz="8" w:space="0" w:color="auto"/>
        <w:left w:val="single" w:sz="8" w:space="0" w:color="auto"/>
        <w:bottom w:val="single" w:sz="8" w:space="0" w:color="000000"/>
      </w:pBdr>
      <w:shd w:val="clear" w:color="000000" w:fill="FFFFF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59">
    <w:name w:val="xl159"/>
    <w:basedOn w:val="a"/>
    <w:qFormat/>
    <w:rsid w:val="00CB00CA"/>
    <w:pPr>
      <w:pBdr>
        <w:top w:val="single" w:sz="8" w:space="0" w:color="auto"/>
        <w:bottom w:val="single" w:sz="8" w:space="0" w:color="000000"/>
      </w:pBdr>
      <w:shd w:val="clear" w:color="000000" w:fill="FFFFF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0">
    <w:name w:val="xl160"/>
    <w:basedOn w:val="a"/>
    <w:qFormat/>
    <w:rsid w:val="00CB00CA"/>
    <w:pPr>
      <w:pBdr>
        <w:top w:val="single" w:sz="8" w:space="0" w:color="auto"/>
        <w:bottom w:val="single" w:sz="8" w:space="0" w:color="000000"/>
        <w:right w:val="single" w:sz="8" w:space="0" w:color="000000"/>
      </w:pBdr>
      <w:shd w:val="clear" w:color="000000" w:fill="FFFFF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1">
    <w:name w:val="xl161"/>
    <w:basedOn w:val="a"/>
    <w:qFormat/>
    <w:rsid w:val="00CB00CA"/>
    <w:pPr>
      <w:pBdr>
        <w:top w:val="single" w:sz="8" w:space="0" w:color="000000"/>
        <w:left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2">
    <w:name w:val="xl162"/>
    <w:basedOn w:val="a"/>
    <w:qFormat/>
    <w:rsid w:val="00CB00CA"/>
    <w:pPr>
      <w:pBdr>
        <w:left w:val="single" w:sz="8"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3">
    <w:name w:val="xl163"/>
    <w:basedOn w:val="a"/>
    <w:qFormat/>
    <w:rsid w:val="00CB00CA"/>
    <w:pP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4">
    <w:name w:val="xl164"/>
    <w:basedOn w:val="a"/>
    <w:qFormat/>
    <w:rsid w:val="00CB00CA"/>
    <w:pPr>
      <w:pBdr>
        <w:top w:val="single" w:sz="8" w:space="0" w:color="auto"/>
        <w:left w:val="single" w:sz="8" w:space="0" w:color="000000"/>
        <w:bottom w:val="single" w:sz="8" w:space="0" w:color="000000"/>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5">
    <w:name w:val="xl165"/>
    <w:basedOn w:val="a"/>
    <w:qFormat/>
    <w:rsid w:val="00CB00CA"/>
    <w:pPr>
      <w:pBdr>
        <w:top w:val="single" w:sz="8" w:space="0" w:color="auto"/>
        <w:bottom w:val="single" w:sz="8" w:space="0" w:color="000000"/>
        <w:right w:val="single" w:sz="8" w:space="0" w:color="000000"/>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6">
    <w:name w:val="xl166"/>
    <w:basedOn w:val="a"/>
    <w:qFormat/>
    <w:rsid w:val="00CB00CA"/>
    <w:pPr>
      <w:pBdr>
        <w:top w:val="single" w:sz="8" w:space="0" w:color="auto"/>
        <w:right w:val="single" w:sz="8" w:space="0" w:color="000000"/>
      </w:pBdr>
      <w:shd w:val="clear" w:color="000000" w:fill="C0C0C0"/>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7">
    <w:name w:val="xl167"/>
    <w:basedOn w:val="a"/>
    <w:qFormat/>
    <w:rsid w:val="00CB00CA"/>
    <w:pPr>
      <w:pBdr>
        <w:right w:val="single" w:sz="8" w:space="0" w:color="000000"/>
      </w:pBdr>
      <w:shd w:val="clear" w:color="000000" w:fill="C0C0C0"/>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
    <w:qFormat/>
    <w:rsid w:val="00CB00CA"/>
    <w:pPr>
      <w:pBdr>
        <w:bottom w:val="single" w:sz="8" w:space="0" w:color="auto"/>
        <w:right w:val="single" w:sz="8" w:space="0" w:color="000000"/>
      </w:pBdr>
      <w:shd w:val="clear" w:color="000000" w:fill="C0C0C0"/>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9">
    <w:name w:val="xl169"/>
    <w:basedOn w:val="a"/>
    <w:qFormat/>
    <w:rsid w:val="00CB00CA"/>
    <w:pPr>
      <w:pBdr>
        <w:top w:val="single" w:sz="8" w:space="0" w:color="auto"/>
        <w:left w:val="single" w:sz="8"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0">
    <w:name w:val="xl170"/>
    <w:basedOn w:val="a"/>
    <w:qFormat/>
    <w:rsid w:val="00CB00CA"/>
    <w:pPr>
      <w:pBdr>
        <w:top w:val="single" w:sz="8"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1">
    <w:name w:val="xl171"/>
    <w:basedOn w:val="a"/>
    <w:qFormat/>
    <w:rsid w:val="00CB00CA"/>
    <w:pPr>
      <w:pBdr>
        <w:top w:val="single" w:sz="8" w:space="0" w:color="auto"/>
        <w:right w:val="single" w:sz="8" w:space="0" w:color="000000"/>
      </w:pBd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2">
    <w:name w:val="xl172"/>
    <w:basedOn w:val="a"/>
    <w:qFormat/>
    <w:rsid w:val="00CB00CA"/>
    <w:pPr>
      <w:pBdr>
        <w:top w:val="single" w:sz="8" w:space="0" w:color="auto"/>
        <w:left w:val="single" w:sz="8" w:space="0" w:color="000000"/>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73">
    <w:name w:val="xl173"/>
    <w:basedOn w:val="a"/>
    <w:qFormat/>
    <w:rsid w:val="00CB00CA"/>
    <w:pPr>
      <w:pBdr>
        <w:left w:val="single" w:sz="8" w:space="0" w:color="000000"/>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74">
    <w:name w:val="xl174"/>
    <w:basedOn w:val="a"/>
    <w:qFormat/>
    <w:rsid w:val="00CB00CA"/>
    <w:pPr>
      <w:pBdr>
        <w:left w:val="single" w:sz="8" w:space="0" w:color="000000"/>
        <w:bottom w:val="single" w:sz="8" w:space="0" w:color="000000"/>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75">
    <w:name w:val="xl175"/>
    <w:basedOn w:val="a"/>
    <w:qFormat/>
    <w:rsid w:val="00CB00CA"/>
    <w:pPr>
      <w:pBdr>
        <w:left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76">
    <w:name w:val="xl176"/>
    <w:basedOn w:val="a"/>
    <w:qFormat/>
    <w:rsid w:val="00CB00CA"/>
    <w:pPr>
      <w:pBdr>
        <w:bottom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77">
    <w:name w:val="xl177"/>
    <w:basedOn w:val="a"/>
    <w:qFormat/>
    <w:rsid w:val="00CB00CA"/>
    <w:pPr>
      <w:pBdr>
        <w:bottom w:val="single" w:sz="8" w:space="0" w:color="auto"/>
        <w:right w:val="single" w:sz="8"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78">
    <w:name w:val="xl178"/>
    <w:basedOn w:val="a"/>
    <w:qFormat/>
    <w:rsid w:val="00CB00CA"/>
    <w:pPr>
      <w:pBdr>
        <w:left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79">
    <w:name w:val="xl179"/>
    <w:basedOn w:val="a"/>
    <w:qFormat/>
    <w:rsid w:val="00CB00CA"/>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0">
    <w:name w:val="xl180"/>
    <w:basedOn w:val="a"/>
    <w:qFormat/>
    <w:rsid w:val="00CB00CA"/>
    <w:pPr>
      <w:pBdr>
        <w:right w:val="single" w:sz="8"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1">
    <w:name w:val="xl181"/>
    <w:basedOn w:val="a"/>
    <w:qFormat/>
    <w:rsid w:val="00CB00CA"/>
    <w:pPr>
      <w:pBdr>
        <w:top w:val="single" w:sz="8" w:space="0" w:color="auto"/>
        <w:left w:val="single" w:sz="8" w:space="0" w:color="000000"/>
        <w:right w:val="single" w:sz="8" w:space="0" w:color="auto"/>
      </w:pBdr>
      <w:shd w:val="clear" w:color="000000" w:fill="C0C0C0"/>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2">
    <w:name w:val="xl182"/>
    <w:basedOn w:val="a"/>
    <w:qFormat/>
    <w:rsid w:val="00CB00CA"/>
    <w:pPr>
      <w:pBdr>
        <w:left w:val="single" w:sz="8" w:space="0" w:color="000000"/>
        <w:right w:val="single" w:sz="8" w:space="0" w:color="auto"/>
      </w:pBdr>
      <w:shd w:val="clear" w:color="000000" w:fill="C0C0C0"/>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3">
    <w:name w:val="xl183"/>
    <w:basedOn w:val="a"/>
    <w:qFormat/>
    <w:rsid w:val="00CB00CA"/>
    <w:pPr>
      <w:pBdr>
        <w:left w:val="single" w:sz="8" w:space="0" w:color="000000"/>
        <w:bottom w:val="single" w:sz="8" w:space="0" w:color="000000"/>
        <w:right w:val="single" w:sz="8" w:space="0" w:color="auto"/>
      </w:pBdr>
      <w:shd w:val="clear" w:color="000000" w:fill="C0C0C0"/>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4">
    <w:name w:val="xl184"/>
    <w:basedOn w:val="a"/>
    <w:qFormat/>
    <w:rsid w:val="00CB00CA"/>
    <w:pPr>
      <w:pBdr>
        <w:top w:val="single" w:sz="8" w:space="0" w:color="auto"/>
        <w:right w:val="single" w:sz="8" w:space="0" w:color="000000"/>
      </w:pBdr>
      <w:shd w:val="clear" w:color="000000" w:fill="FFFFF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5">
    <w:name w:val="xl185"/>
    <w:basedOn w:val="a"/>
    <w:qFormat/>
    <w:rsid w:val="00CB00CA"/>
    <w:pPr>
      <w:pBdr>
        <w:top w:val="single" w:sz="8" w:space="0" w:color="auto"/>
        <w:left w:val="single" w:sz="8" w:space="0" w:color="auto"/>
        <w:bottom w:val="single" w:sz="8" w:space="0" w:color="000000"/>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86">
    <w:name w:val="xl186"/>
    <w:basedOn w:val="a"/>
    <w:qFormat/>
    <w:rsid w:val="00CB00CA"/>
    <w:pPr>
      <w:pBdr>
        <w:top w:val="single" w:sz="8" w:space="0" w:color="auto"/>
        <w:left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87">
    <w:name w:val="xl187"/>
    <w:basedOn w:val="a"/>
    <w:qFormat/>
    <w:rsid w:val="00CB00CA"/>
    <w:pPr>
      <w:pBdr>
        <w:top w:val="single" w:sz="8" w:space="0" w:color="auto"/>
        <w:bottom w:val="single" w:sz="8" w:space="0" w:color="auto"/>
        <w:right w:val="single" w:sz="8" w:space="0" w:color="000000"/>
      </w:pBdr>
      <w:shd w:val="clear" w:color="000000" w:fill="FFFFFF"/>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88">
    <w:name w:val="xl188"/>
    <w:basedOn w:val="a"/>
    <w:qFormat/>
    <w:rsid w:val="00CB00CA"/>
    <w:pPr>
      <w:pBdr>
        <w:lef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18"/>
      <w:szCs w:val="18"/>
      <w:lang w:eastAsia="ru-RU"/>
    </w:rPr>
  </w:style>
  <w:style w:type="paragraph" w:customStyle="1" w:styleId="xl189">
    <w:name w:val="xl189"/>
    <w:basedOn w:val="a"/>
    <w:qFormat/>
    <w:rsid w:val="00CB00CA"/>
    <w:pPr>
      <w:shd w:val="clear" w:color="000000" w:fill="FFFFFF"/>
      <w:spacing w:before="100" w:beforeAutospacing="1" w:after="100" w:afterAutospacing="1" w:line="240" w:lineRule="auto"/>
      <w:textAlignment w:val="center"/>
    </w:pPr>
    <w:rPr>
      <w:rFonts w:ascii="Times New Roman" w:eastAsia="Times New Roman" w:hAnsi="Times New Roman"/>
      <w:b/>
      <w:bCs/>
      <w:sz w:val="18"/>
      <w:szCs w:val="18"/>
      <w:lang w:eastAsia="ru-RU"/>
    </w:rPr>
  </w:style>
  <w:style w:type="paragraph" w:customStyle="1" w:styleId="xl190">
    <w:name w:val="xl190"/>
    <w:basedOn w:val="a"/>
    <w:qFormat/>
    <w:rsid w:val="00CB00CA"/>
    <w:pPr>
      <w:pBdr>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18"/>
      <w:szCs w:val="18"/>
      <w:lang w:eastAsia="ru-RU"/>
    </w:rPr>
  </w:style>
  <w:style w:type="paragraph" w:customStyle="1" w:styleId="xl191">
    <w:name w:val="xl191"/>
    <w:basedOn w:val="a"/>
    <w:qFormat/>
    <w:rsid w:val="00CB00C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192">
    <w:name w:val="xl192"/>
    <w:basedOn w:val="a"/>
    <w:qFormat/>
    <w:rsid w:val="00CB00CA"/>
    <w:pPr>
      <w:pBdr>
        <w:lef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3">
    <w:name w:val="xl193"/>
    <w:basedOn w:val="a"/>
    <w:qFormat/>
    <w:rsid w:val="00CB00C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4">
    <w:name w:val="xl194"/>
    <w:basedOn w:val="a"/>
    <w:qFormat/>
    <w:rsid w:val="00CB00CA"/>
    <w:pPr>
      <w:pBdr>
        <w:right w:val="single" w:sz="8"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5">
    <w:name w:val="xl195"/>
    <w:basedOn w:val="a"/>
    <w:qFormat/>
    <w:rsid w:val="00CB00CA"/>
    <w:pPr>
      <w:pBdr>
        <w:top w:val="single" w:sz="8" w:space="0" w:color="auto"/>
        <w:left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6">
    <w:name w:val="xl196"/>
    <w:basedOn w:val="a"/>
    <w:qFormat/>
    <w:rsid w:val="00CB00CA"/>
    <w:pPr>
      <w:pBdr>
        <w:top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7">
    <w:name w:val="xl197"/>
    <w:basedOn w:val="a"/>
    <w:qFormat/>
    <w:rsid w:val="00CB00CA"/>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8">
    <w:name w:val="xl198"/>
    <w:basedOn w:val="a"/>
    <w:qFormat/>
    <w:rsid w:val="00CB00C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99">
    <w:name w:val="xl199"/>
    <w:basedOn w:val="a"/>
    <w:qFormat/>
    <w:rsid w:val="00CB00CA"/>
    <w:pPr>
      <w:pBdr>
        <w:left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00">
    <w:name w:val="xl200"/>
    <w:basedOn w:val="a"/>
    <w:qFormat/>
    <w:rsid w:val="00CB00CA"/>
    <w:pPr>
      <w:pBdr>
        <w:left w:val="single" w:sz="8" w:space="0" w:color="auto"/>
        <w:bottom w:val="single" w:sz="8" w:space="0" w:color="000000"/>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01">
    <w:name w:val="xl201"/>
    <w:basedOn w:val="a"/>
    <w:qFormat/>
    <w:rsid w:val="00CB00CA"/>
    <w:pPr>
      <w:pBdr>
        <w:top w:val="single" w:sz="8" w:space="0" w:color="auto"/>
        <w:left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202">
    <w:name w:val="xl202"/>
    <w:basedOn w:val="a"/>
    <w:qFormat/>
    <w:rsid w:val="00CB00CA"/>
    <w:pPr>
      <w:pBdr>
        <w:top w:val="single" w:sz="8" w:space="0" w:color="auto"/>
        <w:bottom w:val="single" w:sz="8" w:space="0" w:color="auto"/>
        <w:right w:val="single" w:sz="8" w:space="0" w:color="000000"/>
      </w:pBdr>
      <w:shd w:val="clear" w:color="000000" w:fill="FFFFFF"/>
      <w:spacing w:before="100" w:beforeAutospacing="1" w:after="100" w:afterAutospacing="1" w:line="240" w:lineRule="auto"/>
    </w:pPr>
    <w:rPr>
      <w:rFonts w:ascii="Times New Roman" w:eastAsia="Times New Roman" w:hAnsi="Times New Roman"/>
      <w:sz w:val="18"/>
      <w:szCs w:val="18"/>
      <w:lang w:eastAsia="ru-RU"/>
    </w:rPr>
  </w:style>
  <w:style w:type="paragraph" w:styleId="aff3">
    <w:name w:val="Revision"/>
    <w:hidden/>
    <w:uiPriority w:val="99"/>
    <w:semiHidden/>
    <w:rsid w:val="00CB00CA"/>
    <w:rPr>
      <w:rFonts w:eastAsia="Calibri"/>
      <w:sz w:val="22"/>
      <w:szCs w:val="22"/>
      <w:lang w:eastAsia="en-US"/>
    </w:rPr>
  </w:style>
  <w:style w:type="character" w:styleId="aff4">
    <w:name w:val="page number"/>
    <w:basedOn w:val="a0"/>
    <w:uiPriority w:val="99"/>
    <w:rsid w:val="00CB00CA"/>
    <w:rPr>
      <w:rFonts w:cs="Times New Roman"/>
    </w:rPr>
  </w:style>
  <w:style w:type="paragraph" w:customStyle="1" w:styleId="Style17">
    <w:name w:val="Style17"/>
    <w:basedOn w:val="a"/>
    <w:uiPriority w:val="99"/>
    <w:qFormat/>
    <w:rsid w:val="00CB00CA"/>
    <w:pPr>
      <w:widowControl w:val="0"/>
      <w:autoSpaceDE w:val="0"/>
      <w:autoSpaceDN w:val="0"/>
      <w:adjustRightInd w:val="0"/>
      <w:spacing w:after="0" w:line="276" w:lineRule="exact"/>
      <w:jc w:val="center"/>
    </w:pPr>
    <w:rPr>
      <w:rFonts w:ascii="Times New Roman" w:eastAsia="Times New Roman" w:hAnsi="Times New Roman"/>
      <w:sz w:val="24"/>
      <w:szCs w:val="24"/>
      <w:lang w:eastAsia="ru-RU"/>
    </w:rPr>
  </w:style>
  <w:style w:type="character" w:customStyle="1" w:styleId="style1">
    <w:name w:val="style1"/>
    <w:basedOn w:val="a0"/>
    <w:uiPriority w:val="99"/>
    <w:rsid w:val="00CB00CA"/>
    <w:rPr>
      <w:rFonts w:cs="Times New Roman"/>
    </w:rPr>
  </w:style>
  <w:style w:type="character" w:customStyle="1" w:styleId="FontStyle360">
    <w:name w:val="Font Style360"/>
    <w:basedOn w:val="a0"/>
    <w:uiPriority w:val="99"/>
    <w:rsid w:val="00CB00CA"/>
    <w:rPr>
      <w:rFonts w:ascii="Times New Roman" w:hAnsi="Times New Roman" w:cs="Times New Roman"/>
      <w:sz w:val="16"/>
      <w:szCs w:val="16"/>
    </w:rPr>
  </w:style>
  <w:style w:type="character" w:styleId="HTML">
    <w:name w:val="HTML Cite"/>
    <w:basedOn w:val="a0"/>
    <w:uiPriority w:val="99"/>
    <w:rsid w:val="00CB00CA"/>
    <w:rPr>
      <w:rFonts w:cs="Times New Roman"/>
      <w:i/>
      <w:iCs/>
    </w:rPr>
  </w:style>
  <w:style w:type="paragraph" w:customStyle="1" w:styleId="25">
    <w:name w:val="Абзац списка2"/>
    <w:basedOn w:val="a"/>
    <w:rsid w:val="00CB00CA"/>
    <w:pPr>
      <w:ind w:left="720"/>
    </w:pPr>
    <w:rPr>
      <w:rFonts w:eastAsia="Times New Roman" w:cs="Calibri"/>
    </w:rPr>
  </w:style>
  <w:style w:type="paragraph" w:customStyle="1" w:styleId="aff5">
    <w:name w:val="Прижатый влево"/>
    <w:basedOn w:val="a"/>
    <w:next w:val="a"/>
    <w:uiPriority w:val="99"/>
    <w:qFormat/>
    <w:rsid w:val="00885507"/>
    <w:pPr>
      <w:widowControl w:val="0"/>
      <w:autoSpaceDE w:val="0"/>
      <w:autoSpaceDN w:val="0"/>
      <w:adjustRightInd w:val="0"/>
      <w:spacing w:after="0" w:line="240" w:lineRule="auto"/>
    </w:pPr>
    <w:rPr>
      <w:rFonts w:ascii="Arial" w:hAnsi="Arial" w:cs="Arial"/>
      <w:sz w:val="24"/>
      <w:szCs w:val="24"/>
      <w:lang w:eastAsia="ru-RU"/>
    </w:rPr>
  </w:style>
  <w:style w:type="paragraph" w:styleId="26">
    <w:name w:val="List 2"/>
    <w:basedOn w:val="a"/>
    <w:uiPriority w:val="99"/>
    <w:rsid w:val="00885507"/>
    <w:pPr>
      <w:spacing w:after="0" w:line="360" w:lineRule="auto"/>
      <w:ind w:left="566" w:hanging="283"/>
      <w:jc w:val="center"/>
    </w:pPr>
    <w:rPr>
      <w:rFonts w:ascii="Times New Roman" w:hAnsi="Times New Roman"/>
      <w:sz w:val="24"/>
      <w:szCs w:val="24"/>
      <w:lang w:eastAsia="ru-RU"/>
    </w:rPr>
  </w:style>
  <w:style w:type="paragraph" w:styleId="27">
    <w:name w:val="Body Text Indent 2"/>
    <w:basedOn w:val="a"/>
    <w:link w:val="28"/>
    <w:uiPriority w:val="99"/>
    <w:rsid w:val="00885507"/>
    <w:pPr>
      <w:spacing w:after="120" w:line="480" w:lineRule="auto"/>
      <w:ind w:left="283"/>
      <w:jc w:val="center"/>
    </w:pPr>
    <w:rPr>
      <w:rFonts w:ascii="Times New Roman" w:hAnsi="Times New Roman"/>
      <w:sz w:val="24"/>
      <w:szCs w:val="24"/>
      <w:lang w:eastAsia="ru-RU"/>
    </w:rPr>
  </w:style>
  <w:style w:type="character" w:customStyle="1" w:styleId="28">
    <w:name w:val="Основной текст с отступом 2 Знак"/>
    <w:basedOn w:val="a0"/>
    <w:link w:val="27"/>
    <w:uiPriority w:val="99"/>
    <w:rsid w:val="00885507"/>
    <w:rPr>
      <w:rFonts w:ascii="Times New Roman" w:eastAsia="Calibri" w:hAnsi="Times New Roman"/>
      <w:sz w:val="24"/>
      <w:szCs w:val="24"/>
    </w:rPr>
  </w:style>
  <w:style w:type="character" w:customStyle="1" w:styleId="FontStyle48">
    <w:name w:val="Font Style48"/>
    <w:basedOn w:val="a0"/>
    <w:uiPriority w:val="99"/>
    <w:qFormat/>
    <w:rsid w:val="00885507"/>
    <w:rPr>
      <w:rFonts w:ascii="Times New Roman" w:hAnsi="Times New Roman" w:cs="Times New Roman"/>
      <w:sz w:val="24"/>
      <w:szCs w:val="24"/>
    </w:rPr>
  </w:style>
  <w:style w:type="character" w:customStyle="1" w:styleId="FontStyle54">
    <w:name w:val="Font Style54"/>
    <w:basedOn w:val="a0"/>
    <w:uiPriority w:val="99"/>
    <w:rsid w:val="00885507"/>
    <w:rPr>
      <w:rFonts w:ascii="Times New Roman" w:hAnsi="Times New Roman" w:cs="Times New Roman"/>
      <w:sz w:val="22"/>
      <w:szCs w:val="22"/>
    </w:rPr>
  </w:style>
  <w:style w:type="paragraph" w:customStyle="1" w:styleId="Style37">
    <w:name w:val="Style37"/>
    <w:basedOn w:val="a"/>
    <w:qFormat/>
    <w:rsid w:val="00885507"/>
    <w:pPr>
      <w:widowControl w:val="0"/>
      <w:autoSpaceDE w:val="0"/>
      <w:autoSpaceDN w:val="0"/>
      <w:adjustRightInd w:val="0"/>
      <w:spacing w:after="0" w:line="276" w:lineRule="exact"/>
      <w:ind w:firstLine="274"/>
      <w:jc w:val="center"/>
    </w:pPr>
    <w:rPr>
      <w:rFonts w:ascii="Times New Roman" w:eastAsia="Times New Roman" w:hAnsi="Times New Roman"/>
      <w:sz w:val="24"/>
      <w:szCs w:val="24"/>
      <w:lang w:eastAsia="ru-RU"/>
    </w:rPr>
  </w:style>
  <w:style w:type="paragraph" w:customStyle="1" w:styleId="aff6">
    <w:name w:val="ПК"/>
    <w:basedOn w:val="2"/>
    <w:qFormat/>
    <w:rsid w:val="00885507"/>
    <w:pPr>
      <w:keepLines w:val="0"/>
      <w:numPr>
        <w:ilvl w:val="0"/>
        <w:numId w:val="0"/>
      </w:numPr>
      <w:spacing w:before="0" w:line="360" w:lineRule="auto"/>
      <w:ind w:left="360"/>
      <w:jc w:val="both"/>
    </w:pPr>
    <w:rPr>
      <w:rFonts w:ascii="Times New Roman" w:eastAsia="Times New Roman" w:hAnsi="Times New Roman"/>
      <w:b w:val="0"/>
      <w:bCs w:val="0"/>
      <w:color w:val="auto"/>
      <w:sz w:val="28"/>
      <w:szCs w:val="28"/>
      <w:lang w:eastAsia="ru-RU"/>
    </w:rPr>
  </w:style>
  <w:style w:type="character" w:customStyle="1" w:styleId="FontStyle57">
    <w:name w:val="Font Style57"/>
    <w:basedOn w:val="a0"/>
    <w:rsid w:val="00885507"/>
    <w:rPr>
      <w:rFonts w:ascii="Times New Roman" w:hAnsi="Times New Roman" w:cs="Times New Roman"/>
      <w:b/>
      <w:bCs/>
      <w:sz w:val="22"/>
      <w:szCs w:val="22"/>
    </w:rPr>
  </w:style>
  <w:style w:type="paragraph" w:customStyle="1" w:styleId="Style10">
    <w:name w:val="Style10"/>
    <w:basedOn w:val="a"/>
    <w:qFormat/>
    <w:rsid w:val="00885507"/>
    <w:pPr>
      <w:widowControl w:val="0"/>
      <w:autoSpaceDE w:val="0"/>
      <w:autoSpaceDN w:val="0"/>
      <w:adjustRightInd w:val="0"/>
      <w:spacing w:after="0" w:line="322" w:lineRule="exact"/>
      <w:ind w:firstLine="730"/>
      <w:jc w:val="both"/>
    </w:pPr>
    <w:rPr>
      <w:rFonts w:ascii="Times New Roman" w:eastAsia="Times New Roman" w:hAnsi="Times New Roman"/>
      <w:sz w:val="24"/>
      <w:szCs w:val="24"/>
      <w:lang w:eastAsia="ru-RU"/>
    </w:rPr>
  </w:style>
  <w:style w:type="paragraph" w:customStyle="1" w:styleId="Style9">
    <w:name w:val="Style9"/>
    <w:basedOn w:val="a"/>
    <w:qFormat/>
    <w:rsid w:val="00885507"/>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16">
    <w:name w:val="Style16"/>
    <w:basedOn w:val="a"/>
    <w:qFormat/>
    <w:rsid w:val="00885507"/>
    <w:pPr>
      <w:widowControl w:val="0"/>
      <w:autoSpaceDE w:val="0"/>
      <w:autoSpaceDN w:val="0"/>
      <w:adjustRightInd w:val="0"/>
      <w:spacing w:after="0" w:line="274" w:lineRule="exact"/>
      <w:jc w:val="center"/>
    </w:pPr>
    <w:rPr>
      <w:rFonts w:ascii="Times New Roman" w:eastAsia="Times New Roman" w:hAnsi="Times New Roman"/>
      <w:sz w:val="24"/>
      <w:szCs w:val="24"/>
      <w:lang w:eastAsia="ru-RU"/>
    </w:rPr>
  </w:style>
  <w:style w:type="paragraph" w:customStyle="1" w:styleId="Style30">
    <w:name w:val="Style30"/>
    <w:basedOn w:val="a"/>
    <w:uiPriority w:val="99"/>
    <w:qFormat/>
    <w:rsid w:val="00885507"/>
    <w:pPr>
      <w:widowControl w:val="0"/>
      <w:autoSpaceDE w:val="0"/>
      <w:autoSpaceDN w:val="0"/>
      <w:adjustRightInd w:val="0"/>
      <w:spacing w:after="0" w:line="278" w:lineRule="exact"/>
      <w:ind w:firstLine="283"/>
      <w:jc w:val="both"/>
    </w:pPr>
    <w:rPr>
      <w:rFonts w:ascii="Times New Roman" w:eastAsia="Times New Roman" w:hAnsi="Times New Roman"/>
      <w:sz w:val="24"/>
      <w:szCs w:val="24"/>
      <w:lang w:eastAsia="ru-RU"/>
    </w:rPr>
  </w:style>
  <w:style w:type="character" w:customStyle="1" w:styleId="FontStyle12">
    <w:name w:val="Font Style12"/>
    <w:basedOn w:val="a0"/>
    <w:uiPriority w:val="99"/>
    <w:rsid w:val="00885507"/>
    <w:rPr>
      <w:rFonts w:ascii="Times New Roman" w:hAnsi="Times New Roman" w:cs="Times New Roman"/>
      <w:spacing w:val="10"/>
      <w:sz w:val="24"/>
      <w:szCs w:val="24"/>
    </w:rPr>
  </w:style>
  <w:style w:type="paragraph" w:customStyle="1" w:styleId="Style43">
    <w:name w:val="Style43"/>
    <w:basedOn w:val="a"/>
    <w:qFormat/>
    <w:rsid w:val="00885507"/>
    <w:pPr>
      <w:widowControl w:val="0"/>
      <w:autoSpaceDE w:val="0"/>
      <w:autoSpaceDN w:val="0"/>
      <w:adjustRightInd w:val="0"/>
      <w:spacing w:after="0" w:line="360" w:lineRule="auto"/>
      <w:jc w:val="center"/>
    </w:pPr>
    <w:rPr>
      <w:rFonts w:ascii="Times New Roman" w:eastAsia="Times New Roman" w:hAnsi="Times New Roman"/>
      <w:sz w:val="24"/>
      <w:szCs w:val="24"/>
      <w:lang w:eastAsia="ru-RU"/>
    </w:rPr>
  </w:style>
  <w:style w:type="paragraph" w:customStyle="1" w:styleId="025">
    <w:name w:val="Стиль Перед:  025 пт Междустр.интервал:  полуторный"/>
    <w:basedOn w:val="a"/>
    <w:next w:val="a"/>
    <w:qFormat/>
    <w:rsid w:val="00885507"/>
    <w:pPr>
      <w:shd w:val="clear" w:color="auto" w:fill="FFFFFF"/>
      <w:spacing w:before="5" w:after="0" w:line="360" w:lineRule="auto"/>
      <w:jc w:val="center"/>
    </w:pPr>
    <w:rPr>
      <w:rFonts w:ascii="Times New Roman" w:eastAsia="Times New Roman" w:hAnsi="Times New Roman"/>
      <w:sz w:val="24"/>
      <w:szCs w:val="24"/>
      <w:lang w:eastAsia="ru-RU"/>
    </w:rPr>
  </w:style>
  <w:style w:type="paragraph" w:styleId="aff7">
    <w:name w:val="List"/>
    <w:basedOn w:val="a"/>
    <w:uiPriority w:val="99"/>
    <w:unhideWhenUsed/>
    <w:rsid w:val="00885507"/>
    <w:pPr>
      <w:spacing w:after="0" w:line="360" w:lineRule="auto"/>
      <w:ind w:left="283" w:hanging="283"/>
      <w:contextualSpacing/>
      <w:jc w:val="center"/>
    </w:pPr>
    <w:rPr>
      <w:rFonts w:ascii="Times New Roman" w:hAnsi="Times New Roman"/>
      <w:sz w:val="24"/>
      <w:szCs w:val="24"/>
      <w:lang w:eastAsia="ru-RU"/>
    </w:rPr>
  </w:style>
  <w:style w:type="character" w:customStyle="1" w:styleId="29">
    <w:name w:val="Знак Знак2"/>
    <w:rsid w:val="00885507"/>
    <w:rPr>
      <w:sz w:val="24"/>
    </w:rPr>
  </w:style>
  <w:style w:type="character" w:customStyle="1" w:styleId="FontStyle50">
    <w:name w:val="Font Style50"/>
    <w:basedOn w:val="a0"/>
    <w:rsid w:val="00885507"/>
    <w:rPr>
      <w:rFonts w:ascii="Times New Roman" w:hAnsi="Times New Roman" w:cs="Times New Roman"/>
      <w:b/>
      <w:bCs/>
      <w:sz w:val="24"/>
      <w:szCs w:val="24"/>
    </w:rPr>
  </w:style>
  <w:style w:type="character" w:customStyle="1" w:styleId="programname">
    <w:name w:val="program_name"/>
    <w:basedOn w:val="a0"/>
    <w:rsid w:val="00885507"/>
    <w:rPr>
      <w:rFonts w:cs="Times New Roman"/>
    </w:rPr>
  </w:style>
  <w:style w:type="character" w:customStyle="1" w:styleId="name">
    <w:name w:val="name"/>
    <w:basedOn w:val="a0"/>
    <w:rsid w:val="00D42E14"/>
  </w:style>
  <w:style w:type="character" w:customStyle="1" w:styleId="51">
    <w:name w:val="Основной текст (5)_"/>
    <w:basedOn w:val="a0"/>
    <w:link w:val="52"/>
    <w:rsid w:val="0050632D"/>
    <w:rPr>
      <w:rFonts w:ascii="Century Schoolbook" w:hAnsi="Century Schoolbook" w:cs="Century Schoolbook"/>
      <w:b/>
      <w:bCs/>
      <w:sz w:val="16"/>
      <w:szCs w:val="16"/>
      <w:shd w:val="clear" w:color="auto" w:fill="FFFFFF"/>
    </w:rPr>
  </w:style>
  <w:style w:type="paragraph" w:customStyle="1" w:styleId="52">
    <w:name w:val="Основной текст (5)"/>
    <w:basedOn w:val="a"/>
    <w:link w:val="51"/>
    <w:qFormat/>
    <w:rsid w:val="0050632D"/>
    <w:pPr>
      <w:shd w:val="clear" w:color="auto" w:fill="FFFFFF"/>
      <w:spacing w:before="3480" w:after="0" w:line="317" w:lineRule="exact"/>
      <w:jc w:val="center"/>
    </w:pPr>
    <w:rPr>
      <w:rFonts w:ascii="Century Schoolbook" w:eastAsia="MS Mincho" w:hAnsi="Century Schoolbook" w:cs="Century Schoolbook"/>
      <w:b/>
      <w:bCs/>
      <w:sz w:val="16"/>
      <w:szCs w:val="16"/>
      <w:lang w:eastAsia="ru-RU"/>
    </w:rPr>
  </w:style>
  <w:style w:type="character" w:customStyle="1" w:styleId="520">
    <w:name w:val="Основной текст (5) + Курсив2"/>
    <w:aliases w:val="Интервал 0 pt3"/>
    <w:basedOn w:val="51"/>
    <w:uiPriority w:val="99"/>
    <w:rsid w:val="0050632D"/>
    <w:rPr>
      <w:rFonts w:ascii="Century Schoolbook" w:hAnsi="Century Schoolbook" w:cs="Century Schoolbook"/>
      <w:b/>
      <w:bCs/>
      <w:i/>
      <w:iCs/>
      <w:spacing w:val="10"/>
      <w:sz w:val="18"/>
      <w:szCs w:val="18"/>
      <w:shd w:val="clear" w:color="auto" w:fill="FFFFFF"/>
    </w:rPr>
  </w:style>
  <w:style w:type="paragraph" w:customStyle="1" w:styleId="xl65">
    <w:name w:val="xl65"/>
    <w:basedOn w:val="a"/>
    <w:rsid w:val="00A651AF"/>
    <w:pPr>
      <w:pBdr>
        <w:right w:val="single" w:sz="8" w:space="0" w:color="000000"/>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6">
    <w:name w:val="xl66"/>
    <w:basedOn w:val="a"/>
    <w:rsid w:val="00A651AF"/>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lang w:eastAsia="ru-RU"/>
    </w:rPr>
  </w:style>
  <w:style w:type="character" w:customStyle="1" w:styleId="15">
    <w:name w:val="Основной текст с отступом Знак1"/>
    <w:aliases w:val="текст Знак1,Основной текст 1 Знак2,Основной текст 1 Знак Знак Знак Знак1,Основной текст 1 Знак Знак1"/>
    <w:basedOn w:val="a0"/>
    <w:uiPriority w:val="99"/>
    <w:semiHidden/>
    <w:rsid w:val="006D3158"/>
    <w:rPr>
      <w:rFonts w:eastAsia="Times New Roman" w:cs="Calibri"/>
      <w:sz w:val="22"/>
      <w:szCs w:val="22"/>
    </w:rPr>
  </w:style>
  <w:style w:type="character" w:customStyle="1" w:styleId="aff8">
    <w:name w:val="Подзаголовок Знак"/>
    <w:basedOn w:val="a0"/>
    <w:link w:val="aff9"/>
    <w:locked/>
    <w:rsid w:val="006D3158"/>
    <w:rPr>
      <w:rFonts w:ascii="Cambria" w:hAnsi="Cambria"/>
      <w:sz w:val="24"/>
      <w:szCs w:val="24"/>
    </w:rPr>
  </w:style>
  <w:style w:type="character" w:customStyle="1" w:styleId="2a">
    <w:name w:val="Обычный (веб) Знак2"/>
    <w:aliases w:val="Обычный (веб) Знак1 Знак1,Обычный (веб) Знак Знак Знак2,Обычный (веб) Знак Знак Знак Знак1,Обычный (веб) Знак Знак Знак Знак Знак Знак1,Обычный (веб) Знак Знак Знак Знак Знак Знак Знак Знак Знак Знак Знак Знак Знак1"/>
    <w:basedOn w:val="a0"/>
    <w:uiPriority w:val="99"/>
    <w:locked/>
    <w:rsid w:val="006D3158"/>
    <w:rPr>
      <w:rFonts w:cs="Calibri"/>
      <w:sz w:val="22"/>
      <w:szCs w:val="22"/>
    </w:rPr>
  </w:style>
  <w:style w:type="paragraph" w:customStyle="1" w:styleId="Style3">
    <w:name w:val="Style3"/>
    <w:basedOn w:val="a"/>
    <w:uiPriority w:val="99"/>
    <w:qFormat/>
    <w:rsid w:val="006D3158"/>
    <w:pPr>
      <w:widowControl w:val="0"/>
      <w:autoSpaceDE w:val="0"/>
      <w:autoSpaceDN w:val="0"/>
      <w:adjustRightInd w:val="0"/>
      <w:spacing w:after="0" w:line="240" w:lineRule="auto"/>
    </w:pPr>
    <w:rPr>
      <w:rFonts w:ascii="Sylfaen" w:eastAsia="Times New Roman" w:hAnsi="Sylfaen"/>
      <w:sz w:val="24"/>
      <w:szCs w:val="24"/>
      <w:lang w:eastAsia="ru-RU"/>
    </w:rPr>
  </w:style>
  <w:style w:type="paragraph" w:customStyle="1" w:styleId="Style4">
    <w:name w:val="Style4"/>
    <w:basedOn w:val="a"/>
    <w:uiPriority w:val="99"/>
    <w:qFormat/>
    <w:rsid w:val="006D3158"/>
    <w:pPr>
      <w:widowControl w:val="0"/>
      <w:autoSpaceDE w:val="0"/>
      <w:autoSpaceDN w:val="0"/>
      <w:adjustRightInd w:val="0"/>
      <w:spacing w:after="0" w:line="240" w:lineRule="auto"/>
    </w:pPr>
    <w:rPr>
      <w:rFonts w:ascii="Sylfaen" w:eastAsia="Times New Roman" w:hAnsi="Sylfaen"/>
      <w:sz w:val="24"/>
      <w:szCs w:val="24"/>
      <w:lang w:eastAsia="ru-RU"/>
    </w:rPr>
  </w:style>
  <w:style w:type="paragraph" w:customStyle="1" w:styleId="Style5">
    <w:name w:val="Style5"/>
    <w:basedOn w:val="a"/>
    <w:uiPriority w:val="99"/>
    <w:qFormat/>
    <w:rsid w:val="006D3158"/>
    <w:pPr>
      <w:widowControl w:val="0"/>
      <w:autoSpaceDE w:val="0"/>
      <w:autoSpaceDN w:val="0"/>
      <w:adjustRightInd w:val="0"/>
      <w:spacing w:after="0" w:line="240" w:lineRule="auto"/>
    </w:pPr>
    <w:rPr>
      <w:rFonts w:ascii="Sylfaen" w:eastAsia="Times New Roman" w:hAnsi="Sylfaen"/>
      <w:sz w:val="24"/>
      <w:szCs w:val="24"/>
      <w:lang w:eastAsia="ru-RU"/>
    </w:rPr>
  </w:style>
  <w:style w:type="paragraph" w:customStyle="1" w:styleId="Style6">
    <w:name w:val="Style6"/>
    <w:basedOn w:val="a"/>
    <w:uiPriority w:val="99"/>
    <w:qFormat/>
    <w:rsid w:val="006D3158"/>
    <w:pPr>
      <w:widowControl w:val="0"/>
      <w:autoSpaceDE w:val="0"/>
      <w:autoSpaceDN w:val="0"/>
      <w:adjustRightInd w:val="0"/>
      <w:spacing w:after="0" w:line="341" w:lineRule="exact"/>
    </w:pPr>
    <w:rPr>
      <w:rFonts w:ascii="Times New Roman" w:eastAsia="Times New Roman" w:hAnsi="Times New Roman"/>
      <w:sz w:val="24"/>
      <w:szCs w:val="24"/>
      <w:lang w:eastAsia="ru-RU"/>
    </w:rPr>
  </w:style>
  <w:style w:type="paragraph" w:customStyle="1" w:styleId="Style18">
    <w:name w:val="Style18"/>
    <w:basedOn w:val="a"/>
    <w:uiPriority w:val="99"/>
    <w:qFormat/>
    <w:rsid w:val="006D3158"/>
    <w:pPr>
      <w:widowControl w:val="0"/>
      <w:autoSpaceDE w:val="0"/>
      <w:autoSpaceDN w:val="0"/>
      <w:adjustRightInd w:val="0"/>
      <w:spacing w:after="0" w:line="236" w:lineRule="exact"/>
      <w:jc w:val="both"/>
    </w:pPr>
    <w:rPr>
      <w:rFonts w:ascii="Times New Roman" w:eastAsia="Times New Roman" w:hAnsi="Times New Roman"/>
      <w:sz w:val="24"/>
      <w:szCs w:val="24"/>
      <w:lang w:eastAsia="ru-RU"/>
    </w:rPr>
  </w:style>
  <w:style w:type="paragraph" w:customStyle="1" w:styleId="Style11">
    <w:name w:val="Style11"/>
    <w:basedOn w:val="a"/>
    <w:uiPriority w:val="99"/>
    <w:qFormat/>
    <w:rsid w:val="006D3158"/>
    <w:pPr>
      <w:widowControl w:val="0"/>
      <w:autoSpaceDE w:val="0"/>
      <w:autoSpaceDN w:val="0"/>
      <w:adjustRightInd w:val="0"/>
      <w:spacing w:after="0" w:line="338" w:lineRule="exact"/>
      <w:ind w:firstLine="526"/>
      <w:jc w:val="both"/>
    </w:pPr>
    <w:rPr>
      <w:rFonts w:ascii="Times New Roman" w:eastAsia="Times New Roman" w:hAnsi="Times New Roman"/>
      <w:sz w:val="24"/>
      <w:szCs w:val="24"/>
      <w:lang w:eastAsia="ru-RU"/>
    </w:rPr>
  </w:style>
  <w:style w:type="paragraph" w:customStyle="1" w:styleId="Style13">
    <w:name w:val="Style13"/>
    <w:basedOn w:val="a"/>
    <w:uiPriority w:val="99"/>
    <w:qFormat/>
    <w:rsid w:val="006D3158"/>
    <w:pPr>
      <w:widowControl w:val="0"/>
      <w:autoSpaceDE w:val="0"/>
      <w:autoSpaceDN w:val="0"/>
      <w:adjustRightInd w:val="0"/>
      <w:spacing w:after="0" w:line="346" w:lineRule="exact"/>
      <w:ind w:firstLine="490"/>
    </w:pPr>
    <w:rPr>
      <w:rFonts w:ascii="Times New Roman" w:eastAsia="Times New Roman" w:hAnsi="Times New Roman"/>
      <w:sz w:val="24"/>
      <w:szCs w:val="24"/>
      <w:lang w:eastAsia="ru-RU"/>
    </w:rPr>
  </w:style>
  <w:style w:type="character" w:customStyle="1" w:styleId="FontStyle13">
    <w:name w:val="Font Style13"/>
    <w:basedOn w:val="a0"/>
    <w:uiPriority w:val="99"/>
    <w:rsid w:val="006D3158"/>
    <w:rPr>
      <w:rFonts w:ascii="Times New Roman" w:hAnsi="Times New Roman" w:cs="Times New Roman" w:hint="default"/>
      <w:b/>
      <w:bCs/>
      <w:sz w:val="26"/>
      <w:szCs w:val="26"/>
    </w:rPr>
  </w:style>
  <w:style w:type="character" w:customStyle="1" w:styleId="FontStyle17">
    <w:name w:val="Font Style17"/>
    <w:basedOn w:val="a0"/>
    <w:uiPriority w:val="99"/>
    <w:rsid w:val="006D3158"/>
    <w:rPr>
      <w:rFonts w:ascii="Times New Roman" w:hAnsi="Times New Roman" w:cs="Times New Roman" w:hint="default"/>
      <w:sz w:val="22"/>
      <w:szCs w:val="22"/>
    </w:rPr>
  </w:style>
  <w:style w:type="character" w:customStyle="1" w:styleId="FontStyle19">
    <w:name w:val="Font Style19"/>
    <w:basedOn w:val="a0"/>
    <w:uiPriority w:val="99"/>
    <w:rsid w:val="006D3158"/>
    <w:rPr>
      <w:rFonts w:ascii="Times New Roman" w:hAnsi="Times New Roman" w:cs="Times New Roman" w:hint="default"/>
      <w:sz w:val="26"/>
      <w:szCs w:val="26"/>
    </w:rPr>
  </w:style>
  <w:style w:type="character" w:customStyle="1" w:styleId="FontStyle20">
    <w:name w:val="Font Style20"/>
    <w:uiPriority w:val="99"/>
    <w:rsid w:val="006D3158"/>
    <w:rPr>
      <w:rFonts w:ascii="Times New Roman" w:hAnsi="Times New Roman" w:cs="Times New Roman" w:hint="default"/>
      <w:sz w:val="18"/>
      <w:szCs w:val="18"/>
    </w:rPr>
  </w:style>
  <w:style w:type="character" w:customStyle="1" w:styleId="FontStyle46">
    <w:name w:val="Font Style46"/>
    <w:uiPriority w:val="99"/>
    <w:rsid w:val="006D3158"/>
    <w:rPr>
      <w:rFonts w:ascii="Times New Roman" w:hAnsi="Times New Roman" w:cs="Times New Roman" w:hint="default"/>
      <w:sz w:val="16"/>
      <w:szCs w:val="16"/>
    </w:rPr>
  </w:style>
  <w:style w:type="character" w:customStyle="1" w:styleId="FontStyle28">
    <w:name w:val="Font Style28"/>
    <w:uiPriority w:val="99"/>
    <w:rsid w:val="006D3158"/>
    <w:rPr>
      <w:rFonts w:ascii="Times New Roman" w:hAnsi="Times New Roman" w:cs="Times New Roman" w:hint="default"/>
      <w:i/>
      <w:iCs/>
      <w:sz w:val="18"/>
      <w:szCs w:val="18"/>
    </w:rPr>
  </w:style>
  <w:style w:type="character" w:customStyle="1" w:styleId="FontStyle35">
    <w:name w:val="Font Style35"/>
    <w:uiPriority w:val="99"/>
    <w:rsid w:val="006D3158"/>
    <w:rPr>
      <w:rFonts w:ascii="Times New Roman" w:hAnsi="Times New Roman" w:cs="Times New Roman" w:hint="default"/>
      <w:sz w:val="18"/>
      <w:szCs w:val="18"/>
    </w:rPr>
  </w:style>
  <w:style w:type="character" w:customStyle="1" w:styleId="210">
    <w:name w:val="Основной текст с отступом 2 Знак1"/>
    <w:basedOn w:val="a0"/>
    <w:uiPriority w:val="99"/>
    <w:semiHidden/>
    <w:rsid w:val="006D3158"/>
    <w:rPr>
      <w:rFonts w:cs="Calibri"/>
      <w:sz w:val="22"/>
      <w:szCs w:val="22"/>
    </w:rPr>
  </w:style>
  <w:style w:type="character" w:customStyle="1" w:styleId="16">
    <w:name w:val="Верхний колонтитул Знак1"/>
    <w:basedOn w:val="a0"/>
    <w:uiPriority w:val="99"/>
    <w:semiHidden/>
    <w:rsid w:val="006D3158"/>
    <w:rPr>
      <w:rFonts w:eastAsia="Times New Roman" w:cs="Calibri"/>
      <w:sz w:val="22"/>
      <w:szCs w:val="22"/>
    </w:rPr>
  </w:style>
  <w:style w:type="character" w:customStyle="1" w:styleId="17">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6D3158"/>
    <w:rPr>
      <w:rFonts w:eastAsia="Times New Roman" w:cs="Calibri"/>
      <w:sz w:val="22"/>
      <w:szCs w:val="22"/>
    </w:rPr>
  </w:style>
  <w:style w:type="paragraph" w:styleId="aff9">
    <w:name w:val="Subtitle"/>
    <w:basedOn w:val="a"/>
    <w:next w:val="a"/>
    <w:link w:val="aff8"/>
    <w:qFormat/>
    <w:rsid w:val="006D3158"/>
    <w:pPr>
      <w:numPr>
        <w:ilvl w:val="1"/>
      </w:numPr>
    </w:pPr>
    <w:rPr>
      <w:rFonts w:ascii="Cambria" w:eastAsia="MS Mincho" w:hAnsi="Cambria"/>
      <w:sz w:val="24"/>
      <w:szCs w:val="24"/>
      <w:lang w:eastAsia="ru-RU"/>
    </w:rPr>
  </w:style>
  <w:style w:type="character" w:customStyle="1" w:styleId="18">
    <w:name w:val="Подзаголовок Знак1"/>
    <w:basedOn w:val="a0"/>
    <w:uiPriority w:val="11"/>
    <w:rsid w:val="006D3158"/>
    <w:rPr>
      <w:rFonts w:ascii="Cambria" w:eastAsia="Times New Roman" w:hAnsi="Cambria" w:cs="Times New Roman"/>
      <w:sz w:val="24"/>
      <w:szCs w:val="24"/>
      <w:lang w:eastAsia="en-US"/>
    </w:rPr>
  </w:style>
  <w:style w:type="paragraph" w:customStyle="1" w:styleId="19">
    <w:name w:val="Обычный1"/>
    <w:qFormat/>
    <w:rsid w:val="006D3158"/>
    <w:pPr>
      <w:widowControl w:val="0"/>
      <w:snapToGrid w:val="0"/>
      <w:spacing w:line="259" w:lineRule="auto"/>
      <w:ind w:left="200" w:firstLine="720"/>
    </w:pPr>
    <w:rPr>
      <w:rFonts w:ascii="Arial" w:eastAsia="Times New Roman" w:hAnsi="Arial"/>
      <w:sz w:val="22"/>
    </w:rPr>
  </w:style>
  <w:style w:type="paragraph" w:customStyle="1" w:styleId="Style12">
    <w:name w:val="Style1"/>
    <w:basedOn w:val="a"/>
    <w:uiPriority w:val="99"/>
    <w:qFormat/>
    <w:rsid w:val="0074145B"/>
    <w:pPr>
      <w:widowControl w:val="0"/>
      <w:autoSpaceDE w:val="0"/>
      <w:autoSpaceDN w:val="0"/>
      <w:adjustRightInd w:val="0"/>
      <w:spacing w:after="0" w:line="278" w:lineRule="exact"/>
      <w:ind w:firstLine="120"/>
    </w:pPr>
    <w:rPr>
      <w:rFonts w:ascii="Times New Roman" w:eastAsia="Times New Roman" w:hAnsi="Times New Roman"/>
      <w:sz w:val="24"/>
      <w:szCs w:val="24"/>
      <w:lang w:eastAsia="ru-RU"/>
    </w:rPr>
  </w:style>
  <w:style w:type="paragraph" w:customStyle="1" w:styleId="Style2">
    <w:name w:val="Style2"/>
    <w:basedOn w:val="a"/>
    <w:uiPriority w:val="99"/>
    <w:qFormat/>
    <w:rsid w:val="0074145B"/>
    <w:pPr>
      <w:widowControl w:val="0"/>
      <w:autoSpaceDE w:val="0"/>
      <w:autoSpaceDN w:val="0"/>
      <w:adjustRightInd w:val="0"/>
      <w:spacing w:after="0" w:line="274" w:lineRule="exact"/>
      <w:ind w:firstLine="571"/>
    </w:pPr>
    <w:rPr>
      <w:rFonts w:ascii="Times New Roman" w:eastAsia="Times New Roman" w:hAnsi="Times New Roman"/>
      <w:sz w:val="24"/>
      <w:szCs w:val="24"/>
      <w:lang w:eastAsia="ru-RU"/>
    </w:rPr>
  </w:style>
  <w:style w:type="paragraph" w:customStyle="1" w:styleId="xl63">
    <w:name w:val="xl63"/>
    <w:basedOn w:val="a"/>
    <w:rsid w:val="003838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
    <w:rsid w:val="003838E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333333"/>
      <w:sz w:val="20"/>
      <w:szCs w:val="20"/>
      <w:lang w:eastAsia="ru-RU"/>
    </w:rPr>
  </w:style>
  <w:style w:type="paragraph" w:customStyle="1" w:styleId="xl203">
    <w:name w:val="xl203"/>
    <w:basedOn w:val="a"/>
    <w:rsid w:val="003838E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204">
    <w:name w:val="xl204"/>
    <w:basedOn w:val="a"/>
    <w:rsid w:val="003838ED"/>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205">
    <w:name w:val="xl205"/>
    <w:basedOn w:val="a"/>
    <w:rsid w:val="003838E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206">
    <w:name w:val="xl206"/>
    <w:basedOn w:val="a"/>
    <w:rsid w:val="003838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07">
    <w:name w:val="xl207"/>
    <w:basedOn w:val="a"/>
    <w:rsid w:val="003838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08">
    <w:name w:val="xl208"/>
    <w:basedOn w:val="a"/>
    <w:rsid w:val="003838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333333"/>
      <w:sz w:val="20"/>
      <w:szCs w:val="20"/>
      <w:lang w:eastAsia="ru-RU"/>
    </w:rPr>
  </w:style>
  <w:style w:type="paragraph" w:customStyle="1" w:styleId="xl209">
    <w:name w:val="xl209"/>
    <w:basedOn w:val="a"/>
    <w:rsid w:val="003838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210">
    <w:name w:val="xl210"/>
    <w:basedOn w:val="a"/>
    <w:rsid w:val="003838ED"/>
    <w:pPr>
      <w:pBdr>
        <w:top w:val="single" w:sz="4" w:space="0" w:color="auto"/>
        <w:left w:val="single" w:sz="4" w:space="0" w:color="auto"/>
        <w:bottom w:val="single" w:sz="4" w:space="0" w:color="auto"/>
        <w:right w:val="single" w:sz="4" w:space="0" w:color="auto"/>
      </w:pBdr>
      <w:shd w:val="clear" w:color="93CDDD" w:fill="8EB4E3"/>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11">
    <w:name w:val="xl211"/>
    <w:basedOn w:val="a"/>
    <w:rsid w:val="003838ED"/>
    <w:pPr>
      <w:pBdr>
        <w:top w:val="single" w:sz="4" w:space="0" w:color="auto"/>
        <w:left w:val="single" w:sz="4" w:space="0" w:color="auto"/>
        <w:bottom w:val="single" w:sz="4" w:space="0" w:color="auto"/>
        <w:right w:val="single" w:sz="4" w:space="0" w:color="auto"/>
      </w:pBdr>
      <w:shd w:val="clear" w:color="B9CDE5" w:fill="C6D9F1"/>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12">
    <w:name w:val="xl212"/>
    <w:basedOn w:val="a"/>
    <w:rsid w:val="003838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3">
    <w:name w:val="xl213"/>
    <w:basedOn w:val="a"/>
    <w:rsid w:val="003838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14">
    <w:name w:val="xl214"/>
    <w:basedOn w:val="a"/>
    <w:rsid w:val="003838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215">
    <w:name w:val="xl215"/>
    <w:basedOn w:val="a"/>
    <w:rsid w:val="003838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216">
    <w:name w:val="xl216"/>
    <w:basedOn w:val="a"/>
    <w:rsid w:val="003838ED"/>
    <w:pPr>
      <w:pBdr>
        <w:top w:val="single" w:sz="4" w:space="0" w:color="auto"/>
        <w:left w:val="single" w:sz="4" w:space="0" w:color="auto"/>
        <w:bottom w:val="single" w:sz="4" w:space="0" w:color="auto"/>
        <w:right w:val="single" w:sz="4" w:space="0" w:color="auto"/>
      </w:pBdr>
      <w:shd w:val="clear" w:color="B9CDE5" w:fill="C5D9F1"/>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17">
    <w:name w:val="xl217"/>
    <w:basedOn w:val="a"/>
    <w:rsid w:val="003838E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8">
    <w:name w:val="xl218"/>
    <w:basedOn w:val="a"/>
    <w:rsid w:val="003838ED"/>
    <w:pPr>
      <w:pBdr>
        <w:top w:val="single" w:sz="4" w:space="0" w:color="auto"/>
        <w:left w:val="single" w:sz="4" w:space="0" w:color="auto"/>
        <w:bottom w:val="single" w:sz="4" w:space="0" w:color="auto"/>
        <w:right w:val="single" w:sz="4" w:space="0" w:color="auto"/>
      </w:pBdr>
      <w:shd w:val="clear" w:color="B9CDE5" w:fill="C5D9F1"/>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219">
    <w:name w:val="xl219"/>
    <w:basedOn w:val="a"/>
    <w:rsid w:val="003838E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0">
    <w:name w:val="xl220"/>
    <w:basedOn w:val="a"/>
    <w:rsid w:val="003838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21">
    <w:name w:val="xl221"/>
    <w:basedOn w:val="a"/>
    <w:rsid w:val="003838ED"/>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222">
    <w:name w:val="xl222"/>
    <w:basedOn w:val="a"/>
    <w:rsid w:val="003838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23">
    <w:name w:val="xl223"/>
    <w:basedOn w:val="a"/>
    <w:rsid w:val="003838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4">
    <w:name w:val="xl224"/>
    <w:basedOn w:val="a"/>
    <w:rsid w:val="003838E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5">
    <w:name w:val="xl225"/>
    <w:basedOn w:val="a"/>
    <w:rsid w:val="003838E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6">
    <w:name w:val="xl226"/>
    <w:basedOn w:val="a"/>
    <w:rsid w:val="003838ED"/>
    <w:pPr>
      <w:pBdr>
        <w:top w:val="single" w:sz="4" w:space="0" w:color="auto"/>
        <w:left w:val="single" w:sz="4" w:space="0" w:color="auto"/>
        <w:right w:val="single" w:sz="4" w:space="0" w:color="auto"/>
      </w:pBdr>
      <w:shd w:val="clear" w:color="000000" w:fill="DBE5F1"/>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227">
    <w:name w:val="xl227"/>
    <w:basedOn w:val="a"/>
    <w:rsid w:val="003838ED"/>
    <w:pPr>
      <w:pBdr>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228">
    <w:name w:val="xl228"/>
    <w:basedOn w:val="a"/>
    <w:rsid w:val="003838ED"/>
    <w:pPr>
      <w:pBdr>
        <w:top w:val="single" w:sz="4" w:space="0" w:color="auto"/>
        <w:left w:val="single" w:sz="4" w:space="0" w:color="auto"/>
        <w:right w:val="single" w:sz="4" w:space="0" w:color="auto"/>
      </w:pBdr>
      <w:shd w:val="clear" w:color="000000" w:fill="DBE5F1"/>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29">
    <w:name w:val="xl229"/>
    <w:basedOn w:val="a"/>
    <w:rsid w:val="003838ED"/>
    <w:pPr>
      <w:pBdr>
        <w:left w:val="single" w:sz="4" w:space="0" w:color="auto"/>
        <w:bottom w:val="single" w:sz="4" w:space="0" w:color="auto"/>
        <w:right w:val="single" w:sz="4" w:space="0" w:color="auto"/>
      </w:pBdr>
      <w:shd w:val="clear" w:color="000000" w:fill="DBE5F1"/>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30">
    <w:name w:val="xl230"/>
    <w:basedOn w:val="a"/>
    <w:rsid w:val="003838E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31">
    <w:name w:val="xl231"/>
    <w:basedOn w:val="a"/>
    <w:rsid w:val="003838E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32">
    <w:name w:val="xl232"/>
    <w:basedOn w:val="a"/>
    <w:rsid w:val="003838E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233">
    <w:name w:val="xl233"/>
    <w:basedOn w:val="a"/>
    <w:rsid w:val="003838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34">
    <w:name w:val="xl234"/>
    <w:basedOn w:val="a"/>
    <w:rsid w:val="003838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5">
    <w:name w:val="xl235"/>
    <w:basedOn w:val="a"/>
    <w:rsid w:val="003838E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236">
    <w:name w:val="xl236"/>
    <w:basedOn w:val="a"/>
    <w:rsid w:val="003838ED"/>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237">
    <w:name w:val="xl237"/>
    <w:basedOn w:val="a"/>
    <w:rsid w:val="003838E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238">
    <w:name w:val="xl238"/>
    <w:basedOn w:val="a"/>
    <w:rsid w:val="003838E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239">
    <w:name w:val="xl239"/>
    <w:basedOn w:val="a"/>
    <w:rsid w:val="003838E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240">
    <w:name w:val="xl240"/>
    <w:basedOn w:val="a"/>
    <w:rsid w:val="003838E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241">
    <w:name w:val="xl241"/>
    <w:basedOn w:val="a"/>
    <w:rsid w:val="003838E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242">
    <w:name w:val="xl242"/>
    <w:basedOn w:val="a"/>
    <w:rsid w:val="003838E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243">
    <w:name w:val="xl243"/>
    <w:basedOn w:val="a"/>
    <w:rsid w:val="003838E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244">
    <w:name w:val="xl244"/>
    <w:basedOn w:val="a"/>
    <w:rsid w:val="003838E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245">
    <w:name w:val="xl245"/>
    <w:basedOn w:val="a"/>
    <w:rsid w:val="003838E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246">
    <w:name w:val="xl246"/>
    <w:basedOn w:val="a"/>
    <w:rsid w:val="003838E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6"/>
      <w:szCs w:val="16"/>
      <w:lang w:eastAsia="ru-RU"/>
    </w:rPr>
  </w:style>
  <w:style w:type="paragraph" w:customStyle="1" w:styleId="xl247">
    <w:name w:val="xl247"/>
    <w:basedOn w:val="a"/>
    <w:rsid w:val="003838E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6"/>
      <w:szCs w:val="16"/>
      <w:lang w:eastAsia="ru-RU"/>
    </w:rPr>
  </w:style>
  <w:style w:type="paragraph" w:customStyle="1" w:styleId="xl248">
    <w:name w:val="xl248"/>
    <w:basedOn w:val="a"/>
    <w:rsid w:val="003838ED"/>
    <w:pPr>
      <w:pBdr>
        <w:top w:val="single" w:sz="4" w:space="0" w:color="auto"/>
        <w:left w:val="single" w:sz="4" w:space="0" w:color="auto"/>
        <w:bottom w:val="single" w:sz="4" w:space="0" w:color="auto"/>
        <w:right w:val="single" w:sz="4" w:space="0" w:color="auto"/>
      </w:pBdr>
      <w:shd w:val="clear" w:color="C6D9F1" w:fill="DCE6F2"/>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49">
    <w:name w:val="xl249"/>
    <w:basedOn w:val="a"/>
    <w:rsid w:val="003838ED"/>
    <w:pPr>
      <w:pBdr>
        <w:top w:val="single" w:sz="4" w:space="0" w:color="auto"/>
        <w:left w:val="single" w:sz="4" w:space="0" w:color="auto"/>
        <w:bottom w:val="single" w:sz="4" w:space="0" w:color="auto"/>
        <w:right w:val="single" w:sz="4" w:space="0" w:color="auto"/>
      </w:pBdr>
      <w:shd w:val="clear" w:color="C6D9F1" w:fill="DCE6F2"/>
      <w:spacing w:before="100" w:beforeAutospacing="1" w:after="100" w:afterAutospacing="1" w:line="240" w:lineRule="auto"/>
      <w:jc w:val="center"/>
      <w:textAlignment w:val="center"/>
    </w:pPr>
    <w:rPr>
      <w:rFonts w:ascii="Times New Roman" w:eastAsia="Times New Roman" w:hAnsi="Times New Roman"/>
      <w:b/>
      <w:bCs/>
      <w:i/>
      <w:iCs/>
      <w:sz w:val="20"/>
      <w:szCs w:val="20"/>
      <w:lang w:eastAsia="ru-RU"/>
    </w:rPr>
  </w:style>
  <w:style w:type="paragraph" w:customStyle="1" w:styleId="xl250">
    <w:name w:val="xl250"/>
    <w:basedOn w:val="a"/>
    <w:rsid w:val="003838E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51">
    <w:name w:val="xl251"/>
    <w:basedOn w:val="a"/>
    <w:rsid w:val="003838ED"/>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52">
    <w:name w:val="xl252"/>
    <w:basedOn w:val="a"/>
    <w:rsid w:val="003838E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53">
    <w:name w:val="xl253"/>
    <w:basedOn w:val="a"/>
    <w:rsid w:val="003838ED"/>
    <w:pPr>
      <w:pBdr>
        <w:left w:val="single" w:sz="4" w:space="0" w:color="auto"/>
        <w:bottom w:val="single" w:sz="4" w:space="0" w:color="auto"/>
        <w:right w:val="single" w:sz="4" w:space="0" w:color="auto"/>
      </w:pBdr>
      <w:shd w:val="clear" w:color="B9CDE5" w:fill="C6D9F1"/>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54">
    <w:name w:val="xl254"/>
    <w:basedOn w:val="a"/>
    <w:rsid w:val="003838ED"/>
    <w:pPr>
      <w:pBdr>
        <w:left w:val="single" w:sz="4" w:space="0" w:color="auto"/>
        <w:bottom w:val="single" w:sz="4" w:space="0" w:color="auto"/>
        <w:right w:val="single" w:sz="4" w:space="0" w:color="auto"/>
      </w:pBdr>
      <w:shd w:val="clear" w:color="B9CDE5" w:fill="C6D9F1"/>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255">
    <w:name w:val="xl255"/>
    <w:basedOn w:val="a"/>
    <w:rsid w:val="003838E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256">
    <w:name w:val="xl256"/>
    <w:basedOn w:val="a"/>
    <w:rsid w:val="003838E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257">
    <w:name w:val="xl257"/>
    <w:basedOn w:val="a"/>
    <w:rsid w:val="003838E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258">
    <w:name w:val="xl258"/>
    <w:basedOn w:val="a"/>
    <w:rsid w:val="003838E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259">
    <w:name w:val="xl259"/>
    <w:basedOn w:val="a"/>
    <w:rsid w:val="003838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60">
    <w:name w:val="xl260"/>
    <w:basedOn w:val="a"/>
    <w:rsid w:val="003838E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2b">
    <w:name w:val="Абзац списка2"/>
    <w:basedOn w:val="a"/>
    <w:qFormat/>
    <w:rsid w:val="003838ED"/>
    <w:pPr>
      <w:ind w:left="720"/>
    </w:pPr>
    <w:rPr>
      <w:rFonts w:eastAsia="Times New Roman" w:cs="Calibri"/>
    </w:rPr>
  </w:style>
  <w:style w:type="table" w:customStyle="1" w:styleId="TableNormal">
    <w:name w:val="Table Normal"/>
    <w:unhideWhenUsed/>
    <w:qFormat/>
    <w:rsid w:val="003838ED"/>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510">
    <w:name w:val="Основной текст (5) + Курсив1"/>
    <w:aliases w:val="Интервал 0 pt2,Интервал 0 pt1"/>
    <w:basedOn w:val="51"/>
    <w:uiPriority w:val="99"/>
    <w:rsid w:val="003838ED"/>
    <w:rPr>
      <w:rFonts w:ascii="Century Schoolbook" w:hAnsi="Century Schoolbook" w:cs="Century Schoolbook"/>
      <w:b/>
      <w:bCs/>
      <w:i/>
      <w:iCs/>
      <w:spacing w:val="10"/>
      <w:sz w:val="18"/>
      <w:szCs w:val="18"/>
      <w:shd w:val="clear" w:color="auto" w:fill="FFFFFF"/>
    </w:rPr>
  </w:style>
  <w:style w:type="character" w:customStyle="1" w:styleId="112">
    <w:name w:val="Основной текст (11) + Не курсив2"/>
    <w:basedOn w:val="a0"/>
    <w:uiPriority w:val="99"/>
    <w:rsid w:val="003838ED"/>
    <w:rPr>
      <w:rFonts w:ascii="Century Schoolbook" w:hAnsi="Century Schoolbook" w:cs="Century Schoolbook"/>
      <w:i/>
      <w:iCs/>
      <w:sz w:val="20"/>
      <w:szCs w:val="20"/>
      <w:shd w:val="clear" w:color="auto" w:fill="FFFFFF"/>
    </w:rPr>
  </w:style>
  <w:style w:type="paragraph" w:customStyle="1" w:styleId="2c">
    <w:name w:val="Без интервала2"/>
    <w:rsid w:val="00A05B3C"/>
    <w:rPr>
      <w:rFonts w:ascii="Times New Roman" w:eastAsia="Times New Roman" w:hAnsi="Times New Roman"/>
      <w:color w:val="000000"/>
      <w:w w:val="90"/>
      <w:sz w:val="28"/>
      <w:szCs w:val="28"/>
    </w:rPr>
  </w:style>
  <w:style w:type="character" w:customStyle="1" w:styleId="FontStyle47">
    <w:name w:val="Font Style47"/>
    <w:uiPriority w:val="99"/>
    <w:qFormat/>
    <w:rsid w:val="00AD55AB"/>
    <w:rPr>
      <w:rFonts w:ascii="Times New Roman" w:hAnsi="Times New Roman" w:cs="Times New Roman"/>
      <w:sz w:val="22"/>
      <w:szCs w:val="22"/>
    </w:rPr>
  </w:style>
  <w:style w:type="paragraph" w:customStyle="1" w:styleId="2d">
    <w:name w:val="Знак2"/>
    <w:basedOn w:val="a"/>
    <w:rsid w:val="0000688C"/>
    <w:pPr>
      <w:tabs>
        <w:tab w:val="left" w:pos="708"/>
      </w:tabs>
      <w:spacing w:after="160" w:line="240" w:lineRule="exact"/>
    </w:pPr>
    <w:rPr>
      <w:rFonts w:ascii="Verdana" w:eastAsia="Times New Roman" w:hAnsi="Verdana" w:cs="Verdana"/>
      <w:sz w:val="20"/>
      <w:szCs w:val="20"/>
      <w:lang w:val="en-US"/>
    </w:rPr>
  </w:style>
  <w:style w:type="table" w:styleId="1a">
    <w:name w:val="Table Grid 1"/>
    <w:basedOn w:val="a1"/>
    <w:uiPriority w:val="99"/>
    <w:rsid w:val="0000688C"/>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fa">
    <w:name w:val="Текст (прав. подпись)"/>
    <w:basedOn w:val="a"/>
    <w:next w:val="a"/>
    <w:uiPriority w:val="99"/>
    <w:qFormat/>
    <w:rsid w:val="0000688C"/>
    <w:pPr>
      <w:widowControl w:val="0"/>
      <w:autoSpaceDE w:val="0"/>
      <w:autoSpaceDN w:val="0"/>
      <w:adjustRightInd w:val="0"/>
      <w:spacing w:after="0" w:line="240" w:lineRule="auto"/>
      <w:jc w:val="right"/>
    </w:pPr>
    <w:rPr>
      <w:rFonts w:ascii="Arial" w:eastAsia="Times New Roman" w:hAnsi="Arial"/>
      <w:sz w:val="24"/>
      <w:szCs w:val="24"/>
      <w:lang w:eastAsia="ru-RU"/>
    </w:rPr>
  </w:style>
  <w:style w:type="paragraph" w:customStyle="1" w:styleId="affb">
    <w:name w:val="Знак"/>
    <w:basedOn w:val="a"/>
    <w:rsid w:val="0000688C"/>
    <w:pPr>
      <w:spacing w:after="160" w:line="240" w:lineRule="exact"/>
    </w:pPr>
    <w:rPr>
      <w:rFonts w:ascii="Verdana" w:eastAsia="Times New Roman" w:hAnsi="Verdana" w:cs="Verdana"/>
      <w:sz w:val="20"/>
      <w:szCs w:val="20"/>
      <w:lang w:val="en-US"/>
    </w:rPr>
  </w:style>
  <w:style w:type="paragraph" w:styleId="HTML0">
    <w:name w:val="HTML Preformatted"/>
    <w:basedOn w:val="a"/>
    <w:link w:val="HTML1"/>
    <w:rsid w:val="00006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rsid w:val="0000688C"/>
    <w:rPr>
      <w:rFonts w:ascii="Courier New" w:eastAsia="Times New Roman" w:hAnsi="Courier New" w:cs="Courier New"/>
    </w:rPr>
  </w:style>
  <w:style w:type="character" w:customStyle="1" w:styleId="NoSpacingChar">
    <w:name w:val="No Spacing Char"/>
    <w:basedOn w:val="a0"/>
    <w:link w:val="14"/>
    <w:locked/>
    <w:rsid w:val="005E0A06"/>
    <w:rPr>
      <w:rFonts w:ascii="Times New Roman" w:eastAsia="Times New Roman" w:hAnsi="Times New Roman"/>
      <w:color w:val="000000"/>
      <w:w w:val="90"/>
      <w:sz w:val="28"/>
      <w:szCs w:val="28"/>
      <w:lang w:val="ru-RU" w:eastAsia="ru-RU" w:bidi="ar-SA"/>
    </w:rPr>
  </w:style>
  <w:style w:type="character" w:customStyle="1" w:styleId="bodytext10">
    <w:name w:val="body text Знак1"/>
    <w:aliases w:val="Основной текст Знак Знак Знак1,Основной текст отчета Знак2,Основной текст отчета Знак Знак1,Основной текст отчета Знак Знак Знак Знак1,DTP Body Text Знак1,Основной текст Знак2,Основной текст Знак1 Знак1"/>
    <w:basedOn w:val="a0"/>
    <w:uiPriority w:val="99"/>
    <w:rsid w:val="00734DC0"/>
    <w:rPr>
      <w:sz w:val="24"/>
      <w:szCs w:val="24"/>
      <w:lang w:val="ru-RU" w:eastAsia="ru-RU" w:bidi="ar-SA"/>
    </w:rPr>
  </w:style>
  <w:style w:type="character" w:customStyle="1" w:styleId="SubtitleChar1">
    <w:name w:val="Subtitle Char1"/>
    <w:basedOn w:val="a0"/>
    <w:uiPriority w:val="11"/>
    <w:rsid w:val="00A03E22"/>
    <w:rPr>
      <w:rFonts w:ascii="Cambria" w:eastAsia="Times New Roman" w:hAnsi="Cambria" w:cs="Times New Roman"/>
      <w:sz w:val="24"/>
      <w:szCs w:val="24"/>
    </w:rPr>
  </w:style>
  <w:style w:type="paragraph" w:customStyle="1" w:styleId="211">
    <w:name w:val="Абзац списка21"/>
    <w:basedOn w:val="a"/>
    <w:uiPriority w:val="99"/>
    <w:qFormat/>
    <w:rsid w:val="00A03E22"/>
    <w:pPr>
      <w:ind w:left="720"/>
    </w:pPr>
    <w:rPr>
      <w:rFonts w:eastAsia="MS Mincho" w:cs="Calibri"/>
      <w:lang w:eastAsia="ru-RU"/>
    </w:rPr>
  </w:style>
  <w:style w:type="table" w:customStyle="1" w:styleId="TableNormal1">
    <w:name w:val="Table Normal1"/>
    <w:qFormat/>
    <w:rsid w:val="00A03E22"/>
    <w:pPr>
      <w:widowControl w:val="0"/>
      <w:autoSpaceDE w:val="0"/>
      <w:autoSpaceDN w:val="0"/>
    </w:pPr>
    <w:rPr>
      <w:rFonts w:cs="Calibri"/>
      <w:sz w:val="22"/>
      <w:szCs w:val="22"/>
      <w:lang w:val="en-US" w:eastAsia="en-US"/>
    </w:rPr>
    <w:tblPr>
      <w:tblCellMar>
        <w:top w:w="0" w:type="dxa"/>
        <w:left w:w="0" w:type="dxa"/>
        <w:bottom w:w="0" w:type="dxa"/>
        <w:right w:w="0" w:type="dxa"/>
      </w:tblCellMar>
    </w:tblPr>
  </w:style>
  <w:style w:type="paragraph" w:customStyle="1" w:styleId="msonormal0">
    <w:name w:val="msonormal"/>
    <w:basedOn w:val="a"/>
    <w:rsid w:val="00A03E22"/>
    <w:pPr>
      <w:spacing w:before="100" w:beforeAutospacing="1" w:after="100" w:afterAutospacing="1" w:line="240" w:lineRule="auto"/>
    </w:pPr>
    <w:rPr>
      <w:rFonts w:ascii="Times New Roman" w:eastAsia="MS Mincho" w:hAnsi="Times New Roman"/>
      <w:sz w:val="24"/>
      <w:szCs w:val="24"/>
      <w:lang w:eastAsia="ru-RU"/>
    </w:rPr>
  </w:style>
  <w:style w:type="character" w:customStyle="1" w:styleId="FontStyle18">
    <w:name w:val="Font Style18"/>
    <w:basedOn w:val="a0"/>
    <w:uiPriority w:val="99"/>
    <w:rsid w:val="00A03E22"/>
    <w:rPr>
      <w:rFonts w:ascii="Times New Roman" w:hAnsi="Times New Roman" w:cs="Times New Roman"/>
      <w:sz w:val="20"/>
      <w:szCs w:val="20"/>
    </w:rPr>
  </w:style>
  <w:style w:type="paragraph" w:customStyle="1" w:styleId="Style7">
    <w:name w:val="Style7"/>
    <w:basedOn w:val="a"/>
    <w:uiPriority w:val="99"/>
    <w:rsid w:val="00A03E22"/>
    <w:pPr>
      <w:widowControl w:val="0"/>
      <w:autoSpaceDE w:val="0"/>
      <w:autoSpaceDN w:val="0"/>
      <w:adjustRightInd w:val="0"/>
      <w:spacing w:after="0" w:line="240" w:lineRule="auto"/>
    </w:pPr>
    <w:rPr>
      <w:rFonts w:ascii="Times New Roman" w:eastAsia="MS Mincho" w:hAnsi="Times New Roman"/>
      <w:sz w:val="24"/>
      <w:szCs w:val="24"/>
      <w:lang w:eastAsia="ru-RU"/>
    </w:rPr>
  </w:style>
  <w:style w:type="character" w:customStyle="1" w:styleId="FontStyle51">
    <w:name w:val="Font Style51"/>
    <w:basedOn w:val="a0"/>
    <w:uiPriority w:val="99"/>
    <w:qFormat/>
    <w:rsid w:val="00A03E22"/>
    <w:rPr>
      <w:rFonts w:ascii="Times New Roman" w:hAnsi="Times New Roman" w:cs="Times New Roman"/>
      <w:sz w:val="26"/>
      <w:szCs w:val="26"/>
    </w:rPr>
  </w:style>
  <w:style w:type="character" w:styleId="affc">
    <w:name w:val="Subtle Reference"/>
    <w:basedOn w:val="a0"/>
    <w:uiPriority w:val="99"/>
    <w:qFormat/>
    <w:rsid w:val="00A03E22"/>
    <w:rPr>
      <w:smallCaps/>
      <w:color w:val="auto"/>
      <w:u w:val="single"/>
    </w:rPr>
  </w:style>
  <w:style w:type="character" w:customStyle="1" w:styleId="affd">
    <w:name w:val="Основной текст_"/>
    <w:basedOn w:val="a0"/>
    <w:link w:val="73"/>
    <w:locked/>
    <w:rsid w:val="00A03E22"/>
    <w:rPr>
      <w:sz w:val="23"/>
      <w:szCs w:val="23"/>
      <w:shd w:val="clear" w:color="auto" w:fill="FFFFFF"/>
    </w:rPr>
  </w:style>
  <w:style w:type="paragraph" w:customStyle="1" w:styleId="73">
    <w:name w:val="Основной текст7"/>
    <w:basedOn w:val="a"/>
    <w:link w:val="affd"/>
    <w:rsid w:val="00A03E22"/>
    <w:pPr>
      <w:shd w:val="clear" w:color="auto" w:fill="FFFFFF"/>
      <w:spacing w:after="0" w:line="274" w:lineRule="exact"/>
      <w:ind w:hanging="380"/>
      <w:jc w:val="both"/>
    </w:pPr>
    <w:rPr>
      <w:rFonts w:eastAsia="MS Mincho"/>
      <w:sz w:val="23"/>
      <w:szCs w:val="23"/>
      <w:lang w:eastAsia="ru-RU"/>
    </w:rPr>
  </w:style>
  <w:style w:type="character" w:customStyle="1" w:styleId="2e">
    <w:name w:val="Основной текст (2)"/>
    <w:basedOn w:val="a0"/>
    <w:rsid w:val="00A03E22"/>
    <w:rPr>
      <w:rFonts w:ascii="Times New Roman" w:hAnsi="Times New Roman" w:cs="Times New Roman"/>
      <w:spacing w:val="0"/>
      <w:sz w:val="27"/>
      <w:szCs w:val="27"/>
    </w:rPr>
  </w:style>
  <w:style w:type="character" w:customStyle="1" w:styleId="Bodytext4">
    <w:name w:val="Body text4"/>
    <w:basedOn w:val="Bodytext"/>
    <w:uiPriority w:val="99"/>
    <w:rsid w:val="00A03E22"/>
    <w:rPr>
      <w:rFonts w:ascii="Times New Roman" w:hAnsi="Times New Roman" w:cs="Times New Roman"/>
      <w:spacing w:val="0"/>
      <w:sz w:val="23"/>
      <w:szCs w:val="23"/>
      <w:shd w:val="clear" w:color="auto" w:fill="FFFFFF"/>
    </w:rPr>
  </w:style>
  <w:style w:type="character" w:customStyle="1" w:styleId="Bodytext54">
    <w:name w:val="Body text54"/>
    <w:basedOn w:val="a0"/>
    <w:uiPriority w:val="99"/>
    <w:rsid w:val="00A03E22"/>
    <w:rPr>
      <w:rFonts w:ascii="Times New Roman" w:hAnsi="Times New Roman" w:cs="Times New Roman"/>
      <w:spacing w:val="0"/>
      <w:sz w:val="26"/>
      <w:szCs w:val="26"/>
      <w:shd w:val="clear" w:color="auto" w:fill="FFFFFF"/>
    </w:rPr>
  </w:style>
  <w:style w:type="character" w:customStyle="1" w:styleId="Bodytext50">
    <w:name w:val="Body text50"/>
    <w:basedOn w:val="a0"/>
    <w:uiPriority w:val="99"/>
    <w:rsid w:val="00A03E22"/>
    <w:rPr>
      <w:rFonts w:ascii="Times New Roman" w:hAnsi="Times New Roman" w:cs="Times New Roman"/>
      <w:spacing w:val="0"/>
      <w:sz w:val="26"/>
      <w:szCs w:val="26"/>
      <w:shd w:val="clear" w:color="auto" w:fill="FFFFFF"/>
    </w:rPr>
  </w:style>
  <w:style w:type="character" w:customStyle="1" w:styleId="Bodytext44">
    <w:name w:val="Body text44"/>
    <w:basedOn w:val="a0"/>
    <w:uiPriority w:val="99"/>
    <w:rsid w:val="00A03E22"/>
    <w:rPr>
      <w:rFonts w:ascii="Times New Roman" w:hAnsi="Times New Roman" w:cs="Times New Roman"/>
      <w:noProof/>
      <w:spacing w:val="0"/>
      <w:sz w:val="26"/>
      <w:szCs w:val="26"/>
      <w:shd w:val="clear" w:color="auto" w:fill="FFFFFF"/>
    </w:rPr>
  </w:style>
  <w:style w:type="character" w:customStyle="1" w:styleId="Bodytext43">
    <w:name w:val="Body text43"/>
    <w:basedOn w:val="a0"/>
    <w:uiPriority w:val="99"/>
    <w:rsid w:val="00A03E22"/>
    <w:rPr>
      <w:rFonts w:ascii="Times New Roman" w:hAnsi="Times New Roman" w:cs="Times New Roman"/>
      <w:noProof/>
      <w:spacing w:val="0"/>
      <w:sz w:val="26"/>
      <w:szCs w:val="26"/>
      <w:shd w:val="clear" w:color="auto" w:fill="FFFFFF"/>
    </w:rPr>
  </w:style>
  <w:style w:type="character" w:customStyle="1" w:styleId="Bodytext51">
    <w:name w:val="Body text51"/>
    <w:basedOn w:val="a0"/>
    <w:uiPriority w:val="99"/>
    <w:rsid w:val="00A03E22"/>
    <w:rPr>
      <w:rFonts w:ascii="Times New Roman" w:hAnsi="Times New Roman" w:cs="Times New Roman"/>
      <w:noProof/>
      <w:spacing w:val="0"/>
      <w:sz w:val="26"/>
      <w:szCs w:val="26"/>
      <w:shd w:val="clear" w:color="auto" w:fill="FFFFFF"/>
    </w:rPr>
  </w:style>
  <w:style w:type="character" w:customStyle="1" w:styleId="Bodytext42">
    <w:name w:val="Body text42"/>
    <w:basedOn w:val="a0"/>
    <w:uiPriority w:val="99"/>
    <w:rsid w:val="00A03E22"/>
    <w:rPr>
      <w:rFonts w:ascii="Times New Roman" w:hAnsi="Times New Roman" w:cs="Times New Roman"/>
      <w:noProof/>
      <w:spacing w:val="0"/>
      <w:sz w:val="26"/>
      <w:szCs w:val="26"/>
      <w:shd w:val="clear" w:color="auto" w:fill="FFFFFF"/>
    </w:rPr>
  </w:style>
  <w:style w:type="character" w:customStyle="1" w:styleId="Bodytext41">
    <w:name w:val="Body text41"/>
    <w:basedOn w:val="a0"/>
    <w:uiPriority w:val="99"/>
    <w:rsid w:val="00A03E22"/>
    <w:rPr>
      <w:rFonts w:ascii="Times New Roman" w:hAnsi="Times New Roman" w:cs="Times New Roman"/>
      <w:noProof/>
      <w:spacing w:val="0"/>
      <w:sz w:val="26"/>
      <w:szCs w:val="26"/>
      <w:shd w:val="clear" w:color="auto" w:fill="FFFFFF"/>
    </w:rPr>
  </w:style>
  <w:style w:type="character" w:customStyle="1" w:styleId="Bodytext40">
    <w:name w:val="Body text40"/>
    <w:basedOn w:val="a0"/>
    <w:uiPriority w:val="99"/>
    <w:rsid w:val="00A03E22"/>
    <w:rPr>
      <w:rFonts w:ascii="Times New Roman" w:hAnsi="Times New Roman" w:cs="Times New Roman"/>
      <w:noProof/>
      <w:spacing w:val="0"/>
      <w:sz w:val="26"/>
      <w:szCs w:val="26"/>
      <w:shd w:val="clear" w:color="auto" w:fill="FFFFFF"/>
    </w:rPr>
  </w:style>
  <w:style w:type="character" w:customStyle="1" w:styleId="Bodytext39">
    <w:name w:val="Body text39"/>
    <w:basedOn w:val="a0"/>
    <w:uiPriority w:val="99"/>
    <w:rsid w:val="00A03E22"/>
    <w:rPr>
      <w:rFonts w:ascii="Times New Roman" w:hAnsi="Times New Roman" w:cs="Times New Roman"/>
      <w:noProof/>
      <w:spacing w:val="0"/>
      <w:sz w:val="26"/>
      <w:szCs w:val="26"/>
      <w:shd w:val="clear" w:color="auto" w:fill="FFFFFF"/>
    </w:rPr>
  </w:style>
  <w:style w:type="paragraph" w:customStyle="1" w:styleId="Heading">
    <w:name w:val="Heading"/>
    <w:rsid w:val="00A03E22"/>
    <w:pPr>
      <w:widowControl w:val="0"/>
      <w:overflowPunct w:val="0"/>
      <w:autoSpaceDE w:val="0"/>
      <w:autoSpaceDN w:val="0"/>
      <w:adjustRightInd w:val="0"/>
      <w:textAlignment w:val="baseline"/>
    </w:pPr>
    <w:rPr>
      <w:rFonts w:ascii="Arial" w:hAnsi="Arial" w:cs="Arial"/>
      <w:b/>
      <w:bCs/>
      <w:sz w:val="22"/>
      <w:szCs w:val="22"/>
    </w:rPr>
  </w:style>
  <w:style w:type="paragraph" w:customStyle="1" w:styleId="ConsPlusTitle">
    <w:name w:val="ConsPlusTitle"/>
    <w:rsid w:val="00A03E22"/>
    <w:pPr>
      <w:widowControl w:val="0"/>
      <w:autoSpaceDE w:val="0"/>
      <w:autoSpaceDN w:val="0"/>
      <w:adjustRightInd w:val="0"/>
    </w:pPr>
    <w:rPr>
      <w:rFonts w:ascii="Arial" w:hAnsi="Arial" w:cs="Arial"/>
      <w:b/>
      <w:bCs/>
      <w:sz w:val="16"/>
      <w:szCs w:val="16"/>
    </w:rPr>
  </w:style>
  <w:style w:type="character" w:customStyle="1" w:styleId="Bodytext25">
    <w:name w:val="Body text (2)5"/>
    <w:basedOn w:val="Bodytext2"/>
    <w:uiPriority w:val="99"/>
    <w:rsid w:val="00A03E22"/>
    <w:rPr>
      <w:rFonts w:ascii="Times New Roman" w:hAnsi="Times New Roman" w:cs="Times New Roman"/>
      <w:b/>
      <w:bCs/>
      <w:sz w:val="23"/>
      <w:szCs w:val="23"/>
      <w:shd w:val="clear" w:color="auto" w:fill="FFFFFF"/>
    </w:rPr>
  </w:style>
  <w:style w:type="paragraph" w:customStyle="1" w:styleId="Bodytext210">
    <w:name w:val="Body text (2)1"/>
    <w:basedOn w:val="a"/>
    <w:uiPriority w:val="99"/>
    <w:rsid w:val="00A03E22"/>
    <w:pPr>
      <w:shd w:val="clear" w:color="auto" w:fill="FFFFFF"/>
      <w:spacing w:after="0" w:line="240" w:lineRule="atLeast"/>
    </w:pPr>
    <w:rPr>
      <w:rFonts w:ascii="Times New Roman" w:eastAsia="MS Mincho" w:hAnsi="Times New Roman"/>
      <w:sz w:val="23"/>
      <w:szCs w:val="23"/>
      <w:lang w:eastAsia="ru-RU"/>
    </w:rPr>
  </w:style>
  <w:style w:type="character" w:customStyle="1" w:styleId="Bodytext315">
    <w:name w:val="Body text (3)15"/>
    <w:basedOn w:val="a0"/>
    <w:uiPriority w:val="99"/>
    <w:rsid w:val="00A03E22"/>
    <w:rPr>
      <w:rFonts w:ascii="Times New Roman" w:hAnsi="Times New Roman" w:cs="Times New Roman"/>
      <w:spacing w:val="0"/>
      <w:sz w:val="26"/>
      <w:szCs w:val="26"/>
    </w:rPr>
  </w:style>
  <w:style w:type="character" w:customStyle="1" w:styleId="Bodytext70">
    <w:name w:val="Body text70"/>
    <w:basedOn w:val="Bodytext"/>
    <w:uiPriority w:val="99"/>
    <w:rsid w:val="00A03E22"/>
    <w:rPr>
      <w:rFonts w:ascii="Times New Roman" w:hAnsi="Times New Roman" w:cs="Times New Roman"/>
      <w:spacing w:val="0"/>
      <w:sz w:val="26"/>
      <w:szCs w:val="26"/>
      <w:shd w:val="clear" w:color="auto" w:fill="FFFFFF"/>
    </w:rPr>
  </w:style>
  <w:style w:type="character" w:customStyle="1" w:styleId="Bodytext69">
    <w:name w:val="Body text69"/>
    <w:basedOn w:val="Bodytext"/>
    <w:uiPriority w:val="99"/>
    <w:rsid w:val="00A03E22"/>
    <w:rPr>
      <w:rFonts w:ascii="Times New Roman" w:hAnsi="Times New Roman" w:cs="Times New Roman"/>
      <w:spacing w:val="0"/>
      <w:sz w:val="26"/>
      <w:szCs w:val="26"/>
      <w:shd w:val="clear" w:color="auto" w:fill="FFFFFF"/>
    </w:rPr>
  </w:style>
  <w:style w:type="character" w:customStyle="1" w:styleId="Bodytext66">
    <w:name w:val="Body text66"/>
    <w:basedOn w:val="Bodytext"/>
    <w:uiPriority w:val="99"/>
    <w:rsid w:val="00A03E22"/>
    <w:rPr>
      <w:rFonts w:ascii="Times New Roman" w:hAnsi="Times New Roman" w:cs="Times New Roman"/>
      <w:spacing w:val="0"/>
      <w:sz w:val="26"/>
      <w:szCs w:val="26"/>
      <w:shd w:val="clear" w:color="auto" w:fill="FFFFFF"/>
    </w:rPr>
  </w:style>
  <w:style w:type="character" w:customStyle="1" w:styleId="Bodytext38">
    <w:name w:val="Body text38"/>
    <w:basedOn w:val="Bodytext"/>
    <w:uiPriority w:val="99"/>
    <w:rsid w:val="00A03E22"/>
    <w:rPr>
      <w:rFonts w:ascii="Times New Roman" w:hAnsi="Times New Roman" w:cs="Times New Roman"/>
      <w:spacing w:val="0"/>
      <w:sz w:val="26"/>
      <w:szCs w:val="26"/>
      <w:shd w:val="clear" w:color="auto" w:fill="FFFFFF"/>
    </w:rPr>
  </w:style>
  <w:style w:type="character" w:customStyle="1" w:styleId="Bodytext37">
    <w:name w:val="Body text37"/>
    <w:basedOn w:val="Bodytext"/>
    <w:uiPriority w:val="99"/>
    <w:rsid w:val="00A03E22"/>
    <w:rPr>
      <w:rFonts w:ascii="Times New Roman" w:hAnsi="Times New Roman" w:cs="Times New Roman"/>
      <w:noProof/>
      <w:spacing w:val="0"/>
      <w:sz w:val="26"/>
      <w:szCs w:val="26"/>
      <w:shd w:val="clear" w:color="auto" w:fill="FFFFFF"/>
    </w:rPr>
  </w:style>
  <w:style w:type="character" w:customStyle="1" w:styleId="Bodytext36">
    <w:name w:val="Body text36"/>
    <w:basedOn w:val="Bodytext"/>
    <w:uiPriority w:val="99"/>
    <w:rsid w:val="00A03E22"/>
    <w:rPr>
      <w:rFonts w:ascii="Times New Roman" w:hAnsi="Times New Roman" w:cs="Times New Roman"/>
      <w:noProof/>
      <w:spacing w:val="0"/>
      <w:sz w:val="26"/>
      <w:szCs w:val="26"/>
      <w:shd w:val="clear" w:color="auto" w:fill="FFFFFF"/>
    </w:rPr>
  </w:style>
  <w:style w:type="character" w:customStyle="1" w:styleId="Bodytext72">
    <w:name w:val="Body text (7)2"/>
    <w:basedOn w:val="a0"/>
    <w:uiPriority w:val="99"/>
    <w:rsid w:val="00A03E22"/>
    <w:rPr>
      <w:rFonts w:ascii="Times New Roman" w:hAnsi="Times New Roman" w:cs="Times New Roman"/>
      <w:b/>
      <w:bCs/>
      <w:spacing w:val="0"/>
      <w:sz w:val="26"/>
      <w:szCs w:val="26"/>
    </w:rPr>
  </w:style>
  <w:style w:type="character" w:customStyle="1" w:styleId="Bodytext7NotBold">
    <w:name w:val="Body text (7) + Not Bold"/>
    <w:basedOn w:val="a0"/>
    <w:uiPriority w:val="99"/>
    <w:rsid w:val="00A03E22"/>
    <w:rPr>
      <w:rFonts w:ascii="Times New Roman" w:hAnsi="Times New Roman" w:cs="Times New Roman"/>
      <w:spacing w:val="0"/>
      <w:sz w:val="26"/>
      <w:szCs w:val="26"/>
    </w:rPr>
  </w:style>
  <w:style w:type="character" w:customStyle="1" w:styleId="Bodytext7">
    <w:name w:val="Body text (7)"/>
    <w:basedOn w:val="a0"/>
    <w:uiPriority w:val="99"/>
    <w:rsid w:val="00A03E22"/>
    <w:rPr>
      <w:rFonts w:ascii="Times New Roman" w:hAnsi="Times New Roman" w:cs="Times New Roman"/>
      <w:b/>
      <w:bCs/>
      <w:spacing w:val="0"/>
      <w:sz w:val="26"/>
      <w:szCs w:val="26"/>
    </w:rPr>
  </w:style>
  <w:style w:type="character" w:customStyle="1" w:styleId="Bodytext35">
    <w:name w:val="Body text35"/>
    <w:basedOn w:val="Bodytext"/>
    <w:uiPriority w:val="99"/>
    <w:rsid w:val="00A03E22"/>
    <w:rPr>
      <w:rFonts w:ascii="Times New Roman" w:hAnsi="Times New Roman" w:cs="Times New Roman"/>
      <w:spacing w:val="0"/>
      <w:sz w:val="26"/>
      <w:szCs w:val="26"/>
      <w:shd w:val="clear" w:color="auto" w:fill="FFFFFF"/>
    </w:rPr>
  </w:style>
  <w:style w:type="character" w:customStyle="1" w:styleId="Bodytext33">
    <w:name w:val="Body text33"/>
    <w:basedOn w:val="Bodytext"/>
    <w:uiPriority w:val="99"/>
    <w:rsid w:val="00A03E22"/>
    <w:rPr>
      <w:rFonts w:ascii="Times New Roman" w:hAnsi="Times New Roman" w:cs="Times New Roman"/>
      <w:noProof/>
      <w:spacing w:val="0"/>
      <w:sz w:val="26"/>
      <w:szCs w:val="26"/>
      <w:shd w:val="clear" w:color="auto" w:fill="FFFFFF"/>
    </w:rPr>
  </w:style>
  <w:style w:type="character" w:customStyle="1" w:styleId="Bodytext30">
    <w:name w:val="Body text30"/>
    <w:basedOn w:val="Bodytext"/>
    <w:uiPriority w:val="99"/>
    <w:rsid w:val="00A03E22"/>
    <w:rPr>
      <w:rFonts w:ascii="Times New Roman" w:hAnsi="Times New Roman" w:cs="Times New Roman"/>
      <w:noProof/>
      <w:spacing w:val="0"/>
      <w:sz w:val="26"/>
      <w:szCs w:val="26"/>
      <w:shd w:val="clear" w:color="auto" w:fill="FFFFFF"/>
    </w:rPr>
  </w:style>
  <w:style w:type="character" w:customStyle="1" w:styleId="Bodytext28">
    <w:name w:val="Body text28"/>
    <w:basedOn w:val="Bodytext"/>
    <w:uiPriority w:val="99"/>
    <w:rsid w:val="00A03E22"/>
    <w:rPr>
      <w:rFonts w:ascii="Times New Roman" w:hAnsi="Times New Roman" w:cs="Times New Roman"/>
      <w:noProof/>
      <w:spacing w:val="0"/>
      <w:sz w:val="26"/>
      <w:szCs w:val="26"/>
      <w:shd w:val="clear" w:color="auto" w:fill="FFFFFF"/>
    </w:rPr>
  </w:style>
  <w:style w:type="character" w:customStyle="1" w:styleId="Bodytext27">
    <w:name w:val="Body text27"/>
    <w:basedOn w:val="Bodytext"/>
    <w:uiPriority w:val="99"/>
    <w:rsid w:val="00A03E22"/>
    <w:rPr>
      <w:rFonts w:ascii="Times New Roman" w:hAnsi="Times New Roman" w:cs="Times New Roman"/>
      <w:noProof/>
      <w:spacing w:val="0"/>
      <w:sz w:val="26"/>
      <w:szCs w:val="26"/>
      <w:shd w:val="clear" w:color="auto" w:fill="FFFFFF"/>
    </w:rPr>
  </w:style>
  <w:style w:type="character" w:customStyle="1" w:styleId="Bodytext390">
    <w:name w:val="Body text (3)9"/>
    <w:basedOn w:val="Bodytext3"/>
    <w:uiPriority w:val="99"/>
    <w:rsid w:val="00A03E22"/>
    <w:rPr>
      <w:rFonts w:ascii="Times New Roman" w:hAnsi="Times New Roman" w:cs="Times New Roman"/>
      <w:b/>
      <w:bCs/>
      <w:spacing w:val="0"/>
      <w:sz w:val="26"/>
      <w:szCs w:val="26"/>
      <w:shd w:val="clear" w:color="auto" w:fill="FFFFFF"/>
    </w:rPr>
  </w:style>
  <w:style w:type="character" w:customStyle="1" w:styleId="Bodytext250">
    <w:name w:val="Body text25"/>
    <w:basedOn w:val="Bodytext"/>
    <w:uiPriority w:val="99"/>
    <w:rsid w:val="00A03E22"/>
    <w:rPr>
      <w:rFonts w:ascii="Times New Roman" w:hAnsi="Times New Roman" w:cs="Times New Roman"/>
      <w:spacing w:val="0"/>
      <w:sz w:val="26"/>
      <w:szCs w:val="26"/>
      <w:shd w:val="clear" w:color="auto" w:fill="FFFFFF"/>
    </w:rPr>
  </w:style>
  <w:style w:type="character" w:customStyle="1" w:styleId="Bodytext370">
    <w:name w:val="Body text (3)7"/>
    <w:basedOn w:val="Bodytext3"/>
    <w:uiPriority w:val="99"/>
    <w:rsid w:val="00A03E22"/>
    <w:rPr>
      <w:rFonts w:ascii="Times New Roman" w:hAnsi="Times New Roman" w:cs="Times New Roman"/>
      <w:b/>
      <w:bCs/>
      <w:noProof/>
      <w:spacing w:val="0"/>
      <w:sz w:val="26"/>
      <w:szCs w:val="26"/>
      <w:shd w:val="clear" w:color="auto" w:fill="FFFFFF"/>
    </w:rPr>
  </w:style>
  <w:style w:type="character" w:customStyle="1" w:styleId="Bodytext34">
    <w:name w:val="Body text (3)4"/>
    <w:basedOn w:val="Bodytext3"/>
    <w:uiPriority w:val="99"/>
    <w:rsid w:val="00A03E22"/>
    <w:rPr>
      <w:rFonts w:ascii="Times New Roman" w:hAnsi="Times New Roman" w:cs="Times New Roman"/>
      <w:b/>
      <w:bCs/>
      <w:spacing w:val="0"/>
      <w:sz w:val="26"/>
      <w:szCs w:val="26"/>
      <w:shd w:val="clear" w:color="auto" w:fill="FFFFFF"/>
    </w:rPr>
  </w:style>
  <w:style w:type="character" w:customStyle="1" w:styleId="Bodytext24">
    <w:name w:val="Body text24"/>
    <w:basedOn w:val="Bodytext"/>
    <w:uiPriority w:val="99"/>
    <w:rsid w:val="00A03E22"/>
    <w:rPr>
      <w:rFonts w:ascii="Times New Roman" w:hAnsi="Times New Roman" w:cs="Times New Roman"/>
      <w:spacing w:val="0"/>
      <w:sz w:val="26"/>
      <w:szCs w:val="26"/>
      <w:shd w:val="clear" w:color="auto" w:fill="FFFFFF"/>
    </w:rPr>
  </w:style>
  <w:style w:type="character" w:customStyle="1" w:styleId="Bodytext22">
    <w:name w:val="Body text22"/>
    <w:basedOn w:val="Bodytext"/>
    <w:uiPriority w:val="99"/>
    <w:rsid w:val="00A03E22"/>
    <w:rPr>
      <w:rFonts w:ascii="Times New Roman" w:hAnsi="Times New Roman" w:cs="Times New Roman"/>
      <w:spacing w:val="0"/>
      <w:sz w:val="26"/>
      <w:szCs w:val="26"/>
      <w:shd w:val="clear" w:color="auto" w:fill="FFFFFF"/>
    </w:rPr>
  </w:style>
  <w:style w:type="character" w:customStyle="1" w:styleId="Bodytext23">
    <w:name w:val="Body text23"/>
    <w:basedOn w:val="Bodytext"/>
    <w:uiPriority w:val="99"/>
    <w:rsid w:val="00A03E22"/>
    <w:rPr>
      <w:rFonts w:ascii="Times New Roman" w:hAnsi="Times New Roman" w:cs="Times New Roman"/>
      <w:spacing w:val="0"/>
      <w:sz w:val="26"/>
      <w:szCs w:val="26"/>
      <w:shd w:val="clear" w:color="auto" w:fill="FFFFFF"/>
    </w:rPr>
  </w:style>
  <w:style w:type="character" w:customStyle="1" w:styleId="Bodytext200">
    <w:name w:val="Body text20"/>
    <w:basedOn w:val="Bodytext"/>
    <w:uiPriority w:val="99"/>
    <w:rsid w:val="00A03E22"/>
    <w:rPr>
      <w:rFonts w:ascii="Times New Roman" w:hAnsi="Times New Roman" w:cs="Times New Roman"/>
      <w:noProof/>
      <w:spacing w:val="0"/>
      <w:sz w:val="26"/>
      <w:szCs w:val="26"/>
      <w:shd w:val="clear" w:color="auto" w:fill="FFFFFF"/>
    </w:rPr>
  </w:style>
  <w:style w:type="character" w:customStyle="1" w:styleId="Bodytext17">
    <w:name w:val="Body text17"/>
    <w:basedOn w:val="Bodytext"/>
    <w:uiPriority w:val="99"/>
    <w:rsid w:val="00A03E22"/>
    <w:rPr>
      <w:rFonts w:ascii="Times New Roman" w:hAnsi="Times New Roman" w:cs="Times New Roman"/>
      <w:noProof/>
      <w:spacing w:val="0"/>
      <w:sz w:val="26"/>
      <w:szCs w:val="26"/>
      <w:shd w:val="clear" w:color="auto" w:fill="FFFFFF"/>
    </w:rPr>
  </w:style>
  <w:style w:type="character" w:customStyle="1" w:styleId="Bodytext9">
    <w:name w:val="Body text9"/>
    <w:basedOn w:val="Bodytext"/>
    <w:uiPriority w:val="99"/>
    <w:rsid w:val="00A03E22"/>
    <w:rPr>
      <w:rFonts w:ascii="Times New Roman" w:hAnsi="Times New Roman" w:cs="Times New Roman"/>
      <w:spacing w:val="0"/>
      <w:sz w:val="26"/>
      <w:szCs w:val="26"/>
      <w:shd w:val="clear" w:color="auto" w:fill="FFFFFF"/>
    </w:rPr>
  </w:style>
  <w:style w:type="character" w:customStyle="1" w:styleId="1b">
    <w:name w:val="Основной текст1"/>
    <w:basedOn w:val="Bodytext"/>
    <w:uiPriority w:val="99"/>
    <w:rsid w:val="00A03E22"/>
    <w:rPr>
      <w:rFonts w:ascii="Times New Roman" w:hAnsi="Times New Roman" w:cs="Times New Roman"/>
      <w:spacing w:val="0"/>
      <w:sz w:val="26"/>
      <w:szCs w:val="26"/>
      <w:shd w:val="clear" w:color="auto" w:fill="FFFFFF"/>
    </w:rPr>
  </w:style>
  <w:style w:type="character" w:customStyle="1" w:styleId="Bodytext8">
    <w:name w:val="Body text8"/>
    <w:basedOn w:val="Bodytext"/>
    <w:uiPriority w:val="99"/>
    <w:rsid w:val="00A03E22"/>
    <w:rPr>
      <w:rFonts w:ascii="Times New Roman" w:hAnsi="Times New Roman" w:cs="Times New Roman"/>
      <w:noProof/>
      <w:spacing w:val="0"/>
      <w:sz w:val="26"/>
      <w:szCs w:val="26"/>
      <w:shd w:val="clear" w:color="auto" w:fill="FFFFFF"/>
    </w:rPr>
  </w:style>
  <w:style w:type="paragraph" w:customStyle="1" w:styleId="41">
    <w:name w:val="Основной текст4"/>
    <w:basedOn w:val="a"/>
    <w:rsid w:val="00A03E22"/>
    <w:pPr>
      <w:widowControl w:val="0"/>
      <w:shd w:val="clear" w:color="auto" w:fill="FFFFFF"/>
      <w:spacing w:after="900" w:line="301" w:lineRule="exact"/>
      <w:ind w:hanging="360"/>
    </w:pPr>
    <w:rPr>
      <w:rFonts w:ascii="Times New Roman" w:eastAsia="MS Mincho" w:hAnsi="Times New Roman"/>
      <w:sz w:val="26"/>
      <w:szCs w:val="26"/>
      <w:lang w:eastAsia="ru-RU"/>
    </w:rPr>
  </w:style>
  <w:style w:type="character" w:customStyle="1" w:styleId="42">
    <w:name w:val="Основной текст (4)_"/>
    <w:basedOn w:val="a0"/>
    <w:link w:val="43"/>
    <w:uiPriority w:val="99"/>
    <w:locked/>
    <w:rsid w:val="00A03E22"/>
    <w:rPr>
      <w:rFonts w:ascii="Century Schoolbook" w:hAnsi="Century Schoolbook" w:cs="Century Schoolbook"/>
      <w:i/>
      <w:iCs/>
      <w:sz w:val="19"/>
      <w:szCs w:val="19"/>
      <w:shd w:val="clear" w:color="auto" w:fill="FFFFFF"/>
    </w:rPr>
  </w:style>
  <w:style w:type="character" w:customStyle="1" w:styleId="44">
    <w:name w:val="Заголовок №4_"/>
    <w:basedOn w:val="a0"/>
    <w:link w:val="45"/>
    <w:uiPriority w:val="99"/>
    <w:locked/>
    <w:rsid w:val="00A03E22"/>
    <w:rPr>
      <w:rFonts w:ascii="Franklin Gothic Book" w:hAnsi="Franklin Gothic Book" w:cs="Franklin Gothic Book"/>
      <w:b/>
      <w:bCs/>
      <w:i/>
      <w:iCs/>
      <w:sz w:val="26"/>
      <w:szCs w:val="26"/>
      <w:shd w:val="clear" w:color="auto" w:fill="FFFFFF"/>
    </w:rPr>
  </w:style>
  <w:style w:type="paragraph" w:customStyle="1" w:styleId="43">
    <w:name w:val="Основной текст (4)"/>
    <w:basedOn w:val="a"/>
    <w:link w:val="42"/>
    <w:uiPriority w:val="99"/>
    <w:rsid w:val="00A03E22"/>
    <w:pPr>
      <w:shd w:val="clear" w:color="auto" w:fill="FFFFFF"/>
      <w:spacing w:before="1140" w:after="240" w:line="259" w:lineRule="exact"/>
      <w:jc w:val="center"/>
    </w:pPr>
    <w:rPr>
      <w:rFonts w:ascii="Century Schoolbook" w:eastAsia="MS Mincho" w:hAnsi="Century Schoolbook" w:cs="Century Schoolbook"/>
      <w:i/>
      <w:iCs/>
      <w:sz w:val="19"/>
      <w:szCs w:val="19"/>
      <w:lang w:eastAsia="ru-RU"/>
    </w:rPr>
  </w:style>
  <w:style w:type="paragraph" w:customStyle="1" w:styleId="45">
    <w:name w:val="Заголовок №4"/>
    <w:basedOn w:val="a"/>
    <w:link w:val="44"/>
    <w:uiPriority w:val="99"/>
    <w:rsid w:val="00A03E22"/>
    <w:pPr>
      <w:shd w:val="clear" w:color="auto" w:fill="FFFFFF"/>
      <w:spacing w:before="360" w:after="180" w:line="240" w:lineRule="atLeast"/>
      <w:outlineLvl w:val="3"/>
    </w:pPr>
    <w:rPr>
      <w:rFonts w:ascii="Franklin Gothic Book" w:eastAsia="MS Mincho" w:hAnsi="Franklin Gothic Book" w:cs="Franklin Gothic Book"/>
      <w:b/>
      <w:bCs/>
      <w:i/>
      <w:iCs/>
      <w:sz w:val="26"/>
      <w:szCs w:val="26"/>
      <w:lang w:eastAsia="ru-RU"/>
    </w:rPr>
  </w:style>
  <w:style w:type="character" w:customStyle="1" w:styleId="FontStyle366">
    <w:name w:val="Font Style366"/>
    <w:basedOn w:val="a0"/>
    <w:uiPriority w:val="99"/>
    <w:rsid w:val="00A03E22"/>
    <w:rPr>
      <w:rFonts w:ascii="Times New Roman" w:hAnsi="Times New Roman" w:cs="Times New Roman"/>
      <w:b/>
      <w:bCs/>
      <w:sz w:val="32"/>
      <w:szCs w:val="32"/>
    </w:rPr>
  </w:style>
  <w:style w:type="character" w:customStyle="1" w:styleId="2f">
    <w:name w:val="Основной текст2"/>
    <w:basedOn w:val="Bodytext"/>
    <w:uiPriority w:val="99"/>
    <w:rsid w:val="00A03E22"/>
    <w:rPr>
      <w:rFonts w:ascii="Times New Roman" w:hAnsi="Times New Roman" w:cs="Times New Roman"/>
      <w:spacing w:val="0"/>
      <w:sz w:val="23"/>
      <w:szCs w:val="23"/>
      <w:shd w:val="clear" w:color="auto" w:fill="FFFFFF"/>
    </w:rPr>
  </w:style>
  <w:style w:type="character" w:customStyle="1" w:styleId="Bodytext32">
    <w:name w:val="Body text (3)"/>
    <w:basedOn w:val="a0"/>
    <w:uiPriority w:val="99"/>
    <w:rsid w:val="00A03E22"/>
    <w:rPr>
      <w:rFonts w:ascii="Times New Roman" w:hAnsi="Times New Roman" w:cs="Times New Roman"/>
      <w:spacing w:val="0"/>
      <w:sz w:val="26"/>
      <w:szCs w:val="26"/>
    </w:rPr>
  </w:style>
  <w:style w:type="character" w:customStyle="1" w:styleId="Bodytext314">
    <w:name w:val="Body text (3)14"/>
    <w:basedOn w:val="a0"/>
    <w:uiPriority w:val="99"/>
    <w:rsid w:val="00A03E22"/>
    <w:rPr>
      <w:rFonts w:ascii="Times New Roman" w:hAnsi="Times New Roman" w:cs="Times New Roman"/>
      <w:noProof/>
      <w:spacing w:val="0"/>
      <w:sz w:val="26"/>
      <w:szCs w:val="26"/>
    </w:rPr>
  </w:style>
  <w:style w:type="character" w:customStyle="1" w:styleId="Bodytext313">
    <w:name w:val="Body text (3)13"/>
    <w:basedOn w:val="a0"/>
    <w:uiPriority w:val="99"/>
    <w:rsid w:val="00A03E22"/>
    <w:rPr>
      <w:rFonts w:ascii="Times New Roman" w:hAnsi="Times New Roman" w:cs="Times New Roman"/>
      <w:noProof/>
      <w:spacing w:val="0"/>
      <w:sz w:val="26"/>
      <w:szCs w:val="26"/>
    </w:rPr>
  </w:style>
  <w:style w:type="character" w:customStyle="1" w:styleId="Bodytext312">
    <w:name w:val="Body text (3)12"/>
    <w:basedOn w:val="a0"/>
    <w:uiPriority w:val="99"/>
    <w:rsid w:val="00A03E22"/>
    <w:rPr>
      <w:rFonts w:ascii="Times New Roman" w:hAnsi="Times New Roman" w:cs="Times New Roman"/>
      <w:noProof/>
      <w:spacing w:val="0"/>
      <w:sz w:val="26"/>
      <w:szCs w:val="26"/>
    </w:rPr>
  </w:style>
  <w:style w:type="character" w:customStyle="1" w:styleId="Heading1">
    <w:name w:val="Heading #1"/>
    <w:basedOn w:val="a0"/>
    <w:uiPriority w:val="99"/>
    <w:rsid w:val="00A03E22"/>
    <w:rPr>
      <w:rFonts w:ascii="Times New Roman" w:hAnsi="Times New Roman" w:cs="Times New Roman"/>
      <w:spacing w:val="0"/>
      <w:sz w:val="26"/>
      <w:szCs w:val="26"/>
    </w:rPr>
  </w:style>
  <w:style w:type="character" w:customStyle="1" w:styleId="Bodytext310">
    <w:name w:val="Body text (3)10"/>
    <w:basedOn w:val="Bodytext3"/>
    <w:uiPriority w:val="99"/>
    <w:rsid w:val="00A03E22"/>
    <w:rPr>
      <w:rFonts w:ascii="Times New Roman" w:hAnsi="Times New Roman" w:cs="Times New Roman"/>
      <w:b/>
      <w:bCs/>
      <w:noProof/>
      <w:spacing w:val="0"/>
      <w:sz w:val="26"/>
      <w:szCs w:val="26"/>
      <w:shd w:val="clear" w:color="auto" w:fill="FFFFFF"/>
    </w:rPr>
  </w:style>
  <w:style w:type="character" w:customStyle="1" w:styleId="Bodytext68">
    <w:name w:val="Body text68"/>
    <w:basedOn w:val="Bodytext"/>
    <w:uiPriority w:val="99"/>
    <w:rsid w:val="00A03E22"/>
    <w:rPr>
      <w:rFonts w:ascii="Times New Roman" w:hAnsi="Times New Roman" w:cs="Times New Roman"/>
      <w:noProof/>
      <w:spacing w:val="0"/>
      <w:sz w:val="26"/>
      <w:szCs w:val="26"/>
      <w:shd w:val="clear" w:color="auto" w:fill="FFFFFF"/>
    </w:rPr>
  </w:style>
  <w:style w:type="character" w:customStyle="1" w:styleId="Bodytext67">
    <w:name w:val="Body text67"/>
    <w:basedOn w:val="Bodytext"/>
    <w:uiPriority w:val="99"/>
    <w:rsid w:val="00A03E22"/>
    <w:rPr>
      <w:rFonts w:ascii="Times New Roman" w:hAnsi="Times New Roman" w:cs="Times New Roman"/>
      <w:noProof/>
      <w:spacing w:val="0"/>
      <w:sz w:val="26"/>
      <w:szCs w:val="26"/>
      <w:shd w:val="clear" w:color="auto" w:fill="FFFFFF"/>
    </w:rPr>
  </w:style>
  <w:style w:type="character" w:customStyle="1" w:styleId="Bodytext65">
    <w:name w:val="Body text65"/>
    <w:basedOn w:val="Bodytext"/>
    <w:uiPriority w:val="99"/>
    <w:rsid w:val="00A03E22"/>
    <w:rPr>
      <w:rFonts w:ascii="Times New Roman" w:hAnsi="Times New Roman" w:cs="Times New Roman"/>
      <w:noProof/>
      <w:spacing w:val="0"/>
      <w:sz w:val="26"/>
      <w:szCs w:val="26"/>
      <w:shd w:val="clear" w:color="auto" w:fill="FFFFFF"/>
    </w:rPr>
  </w:style>
  <w:style w:type="character" w:customStyle="1" w:styleId="Bodytext64">
    <w:name w:val="Body text64"/>
    <w:basedOn w:val="Bodytext"/>
    <w:uiPriority w:val="99"/>
    <w:rsid w:val="00A03E22"/>
    <w:rPr>
      <w:rFonts w:ascii="Times New Roman" w:hAnsi="Times New Roman" w:cs="Times New Roman"/>
      <w:noProof/>
      <w:spacing w:val="0"/>
      <w:sz w:val="26"/>
      <w:szCs w:val="26"/>
      <w:shd w:val="clear" w:color="auto" w:fill="FFFFFF"/>
    </w:rPr>
  </w:style>
  <w:style w:type="character" w:customStyle="1" w:styleId="Bodytext63">
    <w:name w:val="Body text63"/>
    <w:basedOn w:val="Bodytext"/>
    <w:uiPriority w:val="99"/>
    <w:rsid w:val="00A03E22"/>
    <w:rPr>
      <w:rFonts w:ascii="Times New Roman" w:hAnsi="Times New Roman" w:cs="Times New Roman"/>
      <w:noProof/>
      <w:spacing w:val="0"/>
      <w:sz w:val="26"/>
      <w:szCs w:val="26"/>
      <w:shd w:val="clear" w:color="auto" w:fill="FFFFFF"/>
    </w:rPr>
  </w:style>
  <w:style w:type="character" w:customStyle="1" w:styleId="Bodytext62">
    <w:name w:val="Body text62"/>
    <w:basedOn w:val="Bodytext"/>
    <w:uiPriority w:val="99"/>
    <w:rsid w:val="00A03E22"/>
    <w:rPr>
      <w:rFonts w:ascii="Times New Roman" w:hAnsi="Times New Roman" w:cs="Times New Roman"/>
      <w:noProof/>
      <w:spacing w:val="0"/>
      <w:sz w:val="26"/>
      <w:szCs w:val="26"/>
      <w:shd w:val="clear" w:color="auto" w:fill="FFFFFF"/>
    </w:rPr>
  </w:style>
  <w:style w:type="character" w:customStyle="1" w:styleId="Bodytext61">
    <w:name w:val="Body text61"/>
    <w:basedOn w:val="Bodytext"/>
    <w:uiPriority w:val="99"/>
    <w:rsid w:val="00A03E22"/>
    <w:rPr>
      <w:rFonts w:ascii="Times New Roman" w:hAnsi="Times New Roman" w:cs="Times New Roman"/>
      <w:noProof/>
      <w:spacing w:val="0"/>
      <w:sz w:val="26"/>
      <w:szCs w:val="26"/>
      <w:shd w:val="clear" w:color="auto" w:fill="FFFFFF"/>
    </w:rPr>
  </w:style>
  <w:style w:type="character" w:customStyle="1" w:styleId="Bodytext60">
    <w:name w:val="Body text60"/>
    <w:basedOn w:val="Bodytext"/>
    <w:uiPriority w:val="99"/>
    <w:rsid w:val="00A03E22"/>
    <w:rPr>
      <w:rFonts w:ascii="Times New Roman" w:hAnsi="Times New Roman" w:cs="Times New Roman"/>
      <w:noProof/>
      <w:spacing w:val="0"/>
      <w:sz w:val="26"/>
      <w:szCs w:val="26"/>
      <w:shd w:val="clear" w:color="auto" w:fill="FFFFFF"/>
    </w:rPr>
  </w:style>
  <w:style w:type="character" w:customStyle="1" w:styleId="Bodytext59">
    <w:name w:val="Body text59"/>
    <w:basedOn w:val="Bodytext"/>
    <w:uiPriority w:val="99"/>
    <w:rsid w:val="00A03E22"/>
    <w:rPr>
      <w:rFonts w:ascii="Times New Roman" w:hAnsi="Times New Roman" w:cs="Times New Roman"/>
      <w:noProof/>
      <w:spacing w:val="0"/>
      <w:sz w:val="26"/>
      <w:szCs w:val="26"/>
      <w:shd w:val="clear" w:color="auto" w:fill="FFFFFF"/>
    </w:rPr>
  </w:style>
  <w:style w:type="character" w:customStyle="1" w:styleId="Bodytext58">
    <w:name w:val="Body text58"/>
    <w:basedOn w:val="Bodytext"/>
    <w:uiPriority w:val="99"/>
    <w:rsid w:val="00A03E22"/>
    <w:rPr>
      <w:rFonts w:ascii="Times New Roman" w:hAnsi="Times New Roman" w:cs="Times New Roman"/>
      <w:noProof/>
      <w:spacing w:val="0"/>
      <w:sz w:val="26"/>
      <w:szCs w:val="26"/>
      <w:shd w:val="clear" w:color="auto" w:fill="FFFFFF"/>
    </w:rPr>
  </w:style>
  <w:style w:type="character" w:customStyle="1" w:styleId="Bodytext57">
    <w:name w:val="Body text57"/>
    <w:basedOn w:val="Bodytext"/>
    <w:uiPriority w:val="99"/>
    <w:rsid w:val="00A03E22"/>
    <w:rPr>
      <w:rFonts w:ascii="Times New Roman" w:hAnsi="Times New Roman" w:cs="Times New Roman"/>
      <w:noProof/>
      <w:spacing w:val="0"/>
      <w:sz w:val="26"/>
      <w:szCs w:val="26"/>
      <w:shd w:val="clear" w:color="auto" w:fill="FFFFFF"/>
    </w:rPr>
  </w:style>
  <w:style w:type="character" w:customStyle="1" w:styleId="Bodytext56">
    <w:name w:val="Body text56"/>
    <w:basedOn w:val="Bodytext"/>
    <w:uiPriority w:val="99"/>
    <w:rsid w:val="00A03E22"/>
    <w:rPr>
      <w:rFonts w:ascii="Times New Roman" w:hAnsi="Times New Roman" w:cs="Times New Roman"/>
      <w:noProof/>
      <w:spacing w:val="0"/>
      <w:sz w:val="26"/>
      <w:szCs w:val="26"/>
      <w:shd w:val="clear" w:color="auto" w:fill="FFFFFF"/>
    </w:rPr>
  </w:style>
  <w:style w:type="character" w:customStyle="1" w:styleId="Bodytext55">
    <w:name w:val="Body text55"/>
    <w:basedOn w:val="Bodytext"/>
    <w:uiPriority w:val="99"/>
    <w:rsid w:val="00A03E22"/>
    <w:rPr>
      <w:rFonts w:ascii="Times New Roman" w:hAnsi="Times New Roman" w:cs="Times New Roman"/>
      <w:noProof/>
      <w:spacing w:val="0"/>
      <w:sz w:val="26"/>
      <w:szCs w:val="26"/>
      <w:shd w:val="clear" w:color="auto" w:fill="FFFFFF"/>
    </w:rPr>
  </w:style>
  <w:style w:type="character" w:customStyle="1" w:styleId="Bodytext52">
    <w:name w:val="Body text52"/>
    <w:basedOn w:val="Bodytext"/>
    <w:uiPriority w:val="99"/>
    <w:rsid w:val="00A03E22"/>
    <w:rPr>
      <w:rFonts w:ascii="Times New Roman" w:hAnsi="Times New Roman" w:cs="Times New Roman"/>
      <w:noProof/>
      <w:spacing w:val="0"/>
      <w:sz w:val="26"/>
      <w:szCs w:val="26"/>
      <w:shd w:val="clear" w:color="auto" w:fill="FFFFFF"/>
    </w:rPr>
  </w:style>
  <w:style w:type="character" w:customStyle="1" w:styleId="Bodytext47">
    <w:name w:val="Body text47"/>
    <w:basedOn w:val="Bodytext"/>
    <w:uiPriority w:val="99"/>
    <w:rsid w:val="00A03E22"/>
    <w:rPr>
      <w:rFonts w:ascii="Times New Roman" w:hAnsi="Times New Roman" w:cs="Times New Roman"/>
      <w:noProof/>
      <w:spacing w:val="0"/>
      <w:sz w:val="26"/>
      <w:szCs w:val="26"/>
      <w:shd w:val="clear" w:color="auto" w:fill="FFFFFF"/>
    </w:rPr>
  </w:style>
  <w:style w:type="character" w:customStyle="1" w:styleId="Bodytext46">
    <w:name w:val="Body text46"/>
    <w:basedOn w:val="Bodytext"/>
    <w:uiPriority w:val="99"/>
    <w:rsid w:val="00A03E22"/>
    <w:rPr>
      <w:rFonts w:ascii="Times New Roman" w:hAnsi="Times New Roman" w:cs="Times New Roman"/>
      <w:noProof/>
      <w:spacing w:val="0"/>
      <w:sz w:val="26"/>
      <w:szCs w:val="26"/>
      <w:shd w:val="clear" w:color="auto" w:fill="FFFFFF"/>
    </w:rPr>
  </w:style>
  <w:style w:type="character" w:customStyle="1" w:styleId="Bodytext45">
    <w:name w:val="Body text45"/>
    <w:basedOn w:val="Bodytext"/>
    <w:uiPriority w:val="99"/>
    <w:rsid w:val="00A03E22"/>
    <w:rPr>
      <w:rFonts w:ascii="Times New Roman" w:hAnsi="Times New Roman" w:cs="Times New Roman"/>
      <w:noProof/>
      <w:spacing w:val="0"/>
      <w:sz w:val="26"/>
      <w:szCs w:val="26"/>
      <w:shd w:val="clear" w:color="auto" w:fill="FFFFFF"/>
    </w:rPr>
  </w:style>
  <w:style w:type="character" w:customStyle="1" w:styleId="Bodytext340">
    <w:name w:val="Body text34"/>
    <w:basedOn w:val="Bodytext"/>
    <w:uiPriority w:val="99"/>
    <w:rsid w:val="00A03E22"/>
    <w:rPr>
      <w:rFonts w:ascii="Times New Roman" w:hAnsi="Times New Roman" w:cs="Times New Roman"/>
      <w:noProof/>
      <w:spacing w:val="0"/>
      <w:sz w:val="26"/>
      <w:szCs w:val="26"/>
      <w:shd w:val="clear" w:color="auto" w:fill="FFFFFF"/>
    </w:rPr>
  </w:style>
  <w:style w:type="character" w:customStyle="1" w:styleId="Bodytext320">
    <w:name w:val="Body text32"/>
    <w:basedOn w:val="Bodytext"/>
    <w:uiPriority w:val="99"/>
    <w:rsid w:val="00A03E22"/>
    <w:rPr>
      <w:rFonts w:ascii="Times New Roman" w:hAnsi="Times New Roman" w:cs="Times New Roman"/>
      <w:noProof/>
      <w:spacing w:val="0"/>
      <w:sz w:val="26"/>
      <w:szCs w:val="26"/>
      <w:shd w:val="clear" w:color="auto" w:fill="FFFFFF"/>
    </w:rPr>
  </w:style>
  <w:style w:type="character" w:customStyle="1" w:styleId="Bodytext311">
    <w:name w:val="Body text31"/>
    <w:basedOn w:val="Bodytext"/>
    <w:uiPriority w:val="99"/>
    <w:rsid w:val="00A03E22"/>
    <w:rPr>
      <w:rFonts w:ascii="Times New Roman" w:hAnsi="Times New Roman" w:cs="Times New Roman"/>
      <w:noProof/>
      <w:spacing w:val="0"/>
      <w:sz w:val="26"/>
      <w:szCs w:val="26"/>
      <w:shd w:val="clear" w:color="auto" w:fill="FFFFFF"/>
    </w:rPr>
  </w:style>
  <w:style w:type="character" w:customStyle="1" w:styleId="Bodytext29">
    <w:name w:val="Body text29"/>
    <w:basedOn w:val="Bodytext"/>
    <w:uiPriority w:val="99"/>
    <w:rsid w:val="00A03E22"/>
    <w:rPr>
      <w:rFonts w:ascii="Times New Roman" w:hAnsi="Times New Roman" w:cs="Times New Roman"/>
      <w:noProof/>
      <w:spacing w:val="0"/>
      <w:sz w:val="26"/>
      <w:szCs w:val="26"/>
      <w:shd w:val="clear" w:color="auto" w:fill="FFFFFF"/>
    </w:rPr>
  </w:style>
  <w:style w:type="character" w:customStyle="1" w:styleId="Bodytext26">
    <w:name w:val="Body text26"/>
    <w:basedOn w:val="Bodytext"/>
    <w:uiPriority w:val="99"/>
    <w:rsid w:val="00A03E22"/>
    <w:rPr>
      <w:rFonts w:ascii="Times New Roman" w:hAnsi="Times New Roman" w:cs="Times New Roman"/>
      <w:noProof/>
      <w:spacing w:val="0"/>
      <w:sz w:val="26"/>
      <w:szCs w:val="26"/>
      <w:shd w:val="clear" w:color="auto" w:fill="FFFFFF"/>
    </w:rPr>
  </w:style>
  <w:style w:type="character" w:customStyle="1" w:styleId="Bodytext380">
    <w:name w:val="Body text (3)8"/>
    <w:basedOn w:val="Bodytext3"/>
    <w:uiPriority w:val="99"/>
    <w:rsid w:val="00A03E22"/>
    <w:rPr>
      <w:rFonts w:ascii="Times New Roman" w:hAnsi="Times New Roman" w:cs="Times New Roman"/>
      <w:b/>
      <w:bCs/>
      <w:spacing w:val="0"/>
      <w:sz w:val="26"/>
      <w:szCs w:val="26"/>
      <w:shd w:val="clear" w:color="auto" w:fill="FFFFFF"/>
    </w:rPr>
  </w:style>
  <w:style w:type="character" w:customStyle="1" w:styleId="Bodytext360">
    <w:name w:val="Body text (3)6"/>
    <w:basedOn w:val="Bodytext3"/>
    <w:uiPriority w:val="99"/>
    <w:rsid w:val="00A03E22"/>
    <w:rPr>
      <w:rFonts w:ascii="Times New Roman" w:hAnsi="Times New Roman" w:cs="Times New Roman"/>
      <w:b/>
      <w:bCs/>
      <w:noProof/>
      <w:spacing w:val="0"/>
      <w:sz w:val="26"/>
      <w:szCs w:val="26"/>
      <w:shd w:val="clear" w:color="auto" w:fill="FFFFFF"/>
    </w:rPr>
  </w:style>
  <w:style w:type="character" w:customStyle="1" w:styleId="Bodytext211">
    <w:name w:val="Body text21"/>
    <w:basedOn w:val="Bodytext"/>
    <w:uiPriority w:val="99"/>
    <w:rsid w:val="00A03E22"/>
    <w:rPr>
      <w:rFonts w:ascii="Times New Roman" w:hAnsi="Times New Roman" w:cs="Times New Roman"/>
      <w:noProof/>
      <w:spacing w:val="0"/>
      <w:sz w:val="26"/>
      <w:szCs w:val="26"/>
      <w:shd w:val="clear" w:color="auto" w:fill="FFFFFF"/>
    </w:rPr>
  </w:style>
  <w:style w:type="character" w:customStyle="1" w:styleId="Bodytext19">
    <w:name w:val="Body text19"/>
    <w:basedOn w:val="Bodytext"/>
    <w:uiPriority w:val="99"/>
    <w:rsid w:val="00A03E22"/>
    <w:rPr>
      <w:rFonts w:ascii="Times New Roman" w:hAnsi="Times New Roman" w:cs="Times New Roman"/>
      <w:noProof/>
      <w:spacing w:val="0"/>
      <w:sz w:val="26"/>
      <w:szCs w:val="26"/>
      <w:shd w:val="clear" w:color="auto" w:fill="FFFFFF"/>
    </w:rPr>
  </w:style>
  <w:style w:type="character" w:customStyle="1" w:styleId="Bodytext16">
    <w:name w:val="Body text16"/>
    <w:basedOn w:val="Bodytext"/>
    <w:uiPriority w:val="99"/>
    <w:rsid w:val="00A03E22"/>
    <w:rPr>
      <w:rFonts w:ascii="Times New Roman" w:hAnsi="Times New Roman" w:cs="Times New Roman"/>
      <w:noProof/>
      <w:spacing w:val="0"/>
      <w:sz w:val="26"/>
      <w:szCs w:val="26"/>
      <w:shd w:val="clear" w:color="auto" w:fill="FFFFFF"/>
    </w:rPr>
  </w:style>
  <w:style w:type="character" w:customStyle="1" w:styleId="Bodytext15">
    <w:name w:val="Body text15"/>
    <w:basedOn w:val="Bodytext"/>
    <w:uiPriority w:val="99"/>
    <w:rsid w:val="00A03E22"/>
    <w:rPr>
      <w:rFonts w:ascii="Times New Roman" w:hAnsi="Times New Roman" w:cs="Times New Roman"/>
      <w:noProof/>
      <w:spacing w:val="0"/>
      <w:sz w:val="26"/>
      <w:szCs w:val="26"/>
      <w:shd w:val="clear" w:color="auto" w:fill="FFFFFF"/>
    </w:rPr>
  </w:style>
  <w:style w:type="character" w:customStyle="1" w:styleId="Bodytext11">
    <w:name w:val="Body text11"/>
    <w:basedOn w:val="Bodytext"/>
    <w:uiPriority w:val="99"/>
    <w:rsid w:val="00A03E22"/>
    <w:rPr>
      <w:rFonts w:ascii="Times New Roman" w:hAnsi="Times New Roman" w:cs="Times New Roman"/>
      <w:noProof/>
      <w:spacing w:val="0"/>
      <w:sz w:val="26"/>
      <w:szCs w:val="26"/>
      <w:shd w:val="clear" w:color="auto" w:fill="FFFFFF"/>
    </w:rPr>
  </w:style>
  <w:style w:type="character" w:customStyle="1" w:styleId="Bodytext330">
    <w:name w:val="Body text (3)3"/>
    <w:basedOn w:val="Bodytext3"/>
    <w:uiPriority w:val="99"/>
    <w:rsid w:val="00A03E22"/>
    <w:rPr>
      <w:rFonts w:ascii="Times New Roman" w:hAnsi="Times New Roman" w:cs="Times New Roman"/>
      <w:b/>
      <w:bCs/>
      <w:spacing w:val="0"/>
      <w:sz w:val="26"/>
      <w:szCs w:val="26"/>
      <w:shd w:val="clear" w:color="auto" w:fill="FFFFFF"/>
    </w:rPr>
  </w:style>
  <w:style w:type="character" w:customStyle="1" w:styleId="Bodytext100">
    <w:name w:val="Body text10"/>
    <w:basedOn w:val="Bodytext"/>
    <w:uiPriority w:val="99"/>
    <w:rsid w:val="00A03E22"/>
    <w:rPr>
      <w:rFonts w:ascii="Times New Roman" w:hAnsi="Times New Roman" w:cs="Times New Roman"/>
      <w:noProof/>
      <w:spacing w:val="0"/>
      <w:sz w:val="26"/>
      <w:szCs w:val="26"/>
      <w:shd w:val="clear" w:color="auto" w:fill="FFFFFF"/>
    </w:rPr>
  </w:style>
  <w:style w:type="character" w:customStyle="1" w:styleId="Bodytext71">
    <w:name w:val="Body text7"/>
    <w:basedOn w:val="Bodytext"/>
    <w:uiPriority w:val="99"/>
    <w:rsid w:val="00A03E22"/>
    <w:rPr>
      <w:rFonts w:ascii="Times New Roman" w:hAnsi="Times New Roman" w:cs="Times New Roman"/>
      <w:spacing w:val="0"/>
      <w:sz w:val="26"/>
      <w:szCs w:val="26"/>
      <w:shd w:val="clear" w:color="auto" w:fill="FFFFFF"/>
    </w:rPr>
  </w:style>
  <w:style w:type="character" w:customStyle="1" w:styleId="Bodytext6">
    <w:name w:val="Body text6"/>
    <w:basedOn w:val="Bodytext"/>
    <w:uiPriority w:val="99"/>
    <w:rsid w:val="00A03E22"/>
    <w:rPr>
      <w:rFonts w:ascii="Times New Roman" w:hAnsi="Times New Roman" w:cs="Times New Roman"/>
      <w:noProof/>
      <w:spacing w:val="0"/>
      <w:sz w:val="26"/>
      <w:szCs w:val="26"/>
      <w:shd w:val="clear" w:color="auto" w:fill="FFFFFF"/>
    </w:rPr>
  </w:style>
  <w:style w:type="character" w:customStyle="1" w:styleId="Bodytext5">
    <w:name w:val="Body text5"/>
    <w:basedOn w:val="Bodytext"/>
    <w:uiPriority w:val="99"/>
    <w:rsid w:val="00A03E22"/>
    <w:rPr>
      <w:rFonts w:ascii="Times New Roman" w:hAnsi="Times New Roman" w:cs="Times New Roman"/>
      <w:noProof/>
      <w:spacing w:val="0"/>
      <w:sz w:val="26"/>
      <w:szCs w:val="26"/>
      <w:shd w:val="clear" w:color="auto" w:fill="FFFFFF"/>
    </w:rPr>
  </w:style>
  <w:style w:type="character" w:customStyle="1" w:styleId="Bodytext321">
    <w:name w:val="Body text (3)2"/>
    <w:basedOn w:val="Bodytext3"/>
    <w:uiPriority w:val="99"/>
    <w:rsid w:val="00A03E22"/>
    <w:rPr>
      <w:rFonts w:ascii="Times New Roman" w:hAnsi="Times New Roman" w:cs="Times New Roman"/>
      <w:b/>
      <w:bCs/>
      <w:spacing w:val="0"/>
      <w:sz w:val="26"/>
      <w:szCs w:val="26"/>
      <w:shd w:val="clear" w:color="auto" w:fill="FFFFFF"/>
    </w:rPr>
  </w:style>
  <w:style w:type="character" w:customStyle="1" w:styleId="Bodytext3a">
    <w:name w:val="Body text3"/>
    <w:basedOn w:val="Bodytext"/>
    <w:uiPriority w:val="99"/>
    <w:rsid w:val="00A03E22"/>
    <w:rPr>
      <w:rFonts w:ascii="Times New Roman" w:hAnsi="Times New Roman" w:cs="Times New Roman"/>
      <w:noProof/>
      <w:spacing w:val="0"/>
      <w:sz w:val="26"/>
      <w:szCs w:val="26"/>
      <w:shd w:val="clear" w:color="auto" w:fill="FFFFFF"/>
    </w:rPr>
  </w:style>
  <w:style w:type="character" w:customStyle="1" w:styleId="Bodytext2a">
    <w:name w:val="Body text2"/>
    <w:basedOn w:val="Bodytext"/>
    <w:uiPriority w:val="99"/>
    <w:rsid w:val="00A03E22"/>
    <w:rPr>
      <w:rFonts w:ascii="Times New Roman" w:hAnsi="Times New Roman" w:cs="Times New Roman"/>
      <w:noProof/>
      <w:spacing w:val="0"/>
      <w:sz w:val="26"/>
      <w:szCs w:val="26"/>
      <w:shd w:val="clear" w:color="auto" w:fill="FFFFFF"/>
    </w:rPr>
  </w:style>
  <w:style w:type="character" w:customStyle="1" w:styleId="33">
    <w:name w:val="Основной текст (3)_"/>
    <w:link w:val="310"/>
    <w:uiPriority w:val="99"/>
    <w:locked/>
    <w:rsid w:val="00A03E22"/>
    <w:rPr>
      <w:rFonts w:ascii="Times New Roman" w:hAnsi="Times New Roman"/>
      <w:shd w:val="clear" w:color="auto" w:fill="FFFFFF"/>
    </w:rPr>
  </w:style>
  <w:style w:type="paragraph" w:customStyle="1" w:styleId="310">
    <w:name w:val="Основной текст (3)1"/>
    <w:basedOn w:val="a"/>
    <w:link w:val="33"/>
    <w:uiPriority w:val="99"/>
    <w:rsid w:val="00A03E22"/>
    <w:pPr>
      <w:shd w:val="clear" w:color="auto" w:fill="FFFFFF"/>
      <w:spacing w:after="0" w:line="266" w:lineRule="exact"/>
      <w:jc w:val="center"/>
    </w:pPr>
    <w:rPr>
      <w:rFonts w:ascii="Times New Roman" w:eastAsia="MS Mincho" w:hAnsi="Times New Roman"/>
      <w:sz w:val="20"/>
      <w:szCs w:val="20"/>
    </w:rPr>
  </w:style>
  <w:style w:type="character" w:customStyle="1" w:styleId="ArialNarrow65pt">
    <w:name w:val="Основной текст + Arial Narrow;6;5 pt;Полужирный"/>
    <w:basedOn w:val="affd"/>
    <w:rsid w:val="00A03E22"/>
    <w:rPr>
      <w:sz w:val="23"/>
      <w:szCs w:val="23"/>
      <w:shd w:val="clear" w:color="auto" w:fill="FFFFFF"/>
    </w:rPr>
  </w:style>
  <w:style w:type="character" w:styleId="affe">
    <w:name w:val="Subtle Emphasis"/>
    <w:basedOn w:val="a0"/>
    <w:uiPriority w:val="19"/>
    <w:qFormat/>
    <w:rsid w:val="00A03E22"/>
    <w:rPr>
      <w:i/>
      <w:iCs/>
      <w:color w:val="808080"/>
    </w:rPr>
  </w:style>
  <w:style w:type="character" w:customStyle="1" w:styleId="ListParagraphChar">
    <w:name w:val="List Paragraph Char"/>
    <w:link w:val="34"/>
    <w:locked/>
    <w:rsid w:val="00A03E22"/>
    <w:rPr>
      <w:rFonts w:cs="Calibri"/>
      <w:lang w:eastAsia="en-US"/>
    </w:rPr>
  </w:style>
  <w:style w:type="paragraph" w:customStyle="1" w:styleId="34">
    <w:name w:val="Абзац списка3"/>
    <w:basedOn w:val="a"/>
    <w:link w:val="ListParagraphChar"/>
    <w:qFormat/>
    <w:rsid w:val="00A03E22"/>
    <w:pPr>
      <w:ind w:left="720"/>
    </w:pPr>
    <w:rPr>
      <w:rFonts w:eastAsia="MS Mincho"/>
      <w:sz w:val="20"/>
      <w:szCs w:val="20"/>
    </w:rPr>
  </w:style>
  <w:style w:type="paragraph" w:customStyle="1" w:styleId="46">
    <w:name w:val="Абзац списка4"/>
    <w:basedOn w:val="a"/>
    <w:qFormat/>
    <w:rsid w:val="00A03E22"/>
    <w:pPr>
      <w:ind w:left="720"/>
    </w:pPr>
    <w:rPr>
      <w:rFonts w:eastAsia="MS Mincho" w:cs="Calibri"/>
    </w:rPr>
  </w:style>
  <w:style w:type="paragraph" w:customStyle="1" w:styleId="2f0">
    <w:name w:val="Без интервала2"/>
    <w:rsid w:val="00A03E22"/>
    <w:rPr>
      <w:color w:val="000000"/>
      <w:w w:val="90"/>
      <w:sz w:val="28"/>
      <w:szCs w:val="28"/>
    </w:rPr>
  </w:style>
  <w:style w:type="character" w:customStyle="1" w:styleId="1c">
    <w:name w:val="Текст примечания Знак1"/>
    <w:uiPriority w:val="99"/>
    <w:semiHidden/>
    <w:rsid w:val="00A03E22"/>
    <w:rPr>
      <w:rFonts w:eastAsia="Calibri"/>
      <w:lang w:eastAsia="en-US"/>
    </w:rPr>
  </w:style>
  <w:style w:type="character" w:customStyle="1" w:styleId="710">
    <w:name w:val="Заголовок 7 Знак1"/>
    <w:uiPriority w:val="9"/>
    <w:semiHidden/>
    <w:rsid w:val="00A03E22"/>
    <w:rPr>
      <w:rFonts w:ascii="Cambria" w:eastAsia="Times New Roman" w:hAnsi="Cambria" w:cs="Times New Roman"/>
      <w:i/>
      <w:iCs/>
      <w:color w:val="404040"/>
      <w:sz w:val="22"/>
      <w:szCs w:val="22"/>
      <w:lang w:eastAsia="en-US"/>
    </w:rPr>
  </w:style>
  <w:style w:type="character" w:customStyle="1" w:styleId="81">
    <w:name w:val="Заголовок 8 Знак1"/>
    <w:uiPriority w:val="9"/>
    <w:semiHidden/>
    <w:rsid w:val="00A03E22"/>
    <w:rPr>
      <w:rFonts w:ascii="Cambria" w:eastAsia="Times New Roman" w:hAnsi="Cambria" w:cs="Times New Roman"/>
      <w:color w:val="404040"/>
      <w:lang w:eastAsia="en-US"/>
    </w:rPr>
  </w:style>
  <w:style w:type="character" w:customStyle="1" w:styleId="91">
    <w:name w:val="Заголовок 9 Знак1"/>
    <w:uiPriority w:val="9"/>
    <w:semiHidden/>
    <w:rsid w:val="00A03E22"/>
    <w:rPr>
      <w:rFonts w:ascii="Cambria" w:eastAsia="Times New Roman" w:hAnsi="Cambria" w:cs="Times New Roman"/>
      <w:i/>
      <w:iCs/>
      <w:color w:val="404040"/>
      <w:lang w:eastAsia="en-US"/>
    </w:rPr>
  </w:style>
  <w:style w:type="character" w:customStyle="1" w:styleId="1d">
    <w:name w:val="Текст выноски Знак1"/>
    <w:uiPriority w:val="99"/>
    <w:semiHidden/>
    <w:rsid w:val="00A03E22"/>
    <w:rPr>
      <w:rFonts w:ascii="Tahoma" w:eastAsia="Calibri" w:hAnsi="Tahoma" w:cs="Tahoma"/>
      <w:sz w:val="16"/>
      <w:szCs w:val="16"/>
      <w:lang w:eastAsia="en-US"/>
    </w:rPr>
  </w:style>
  <w:style w:type="character" w:customStyle="1" w:styleId="1e">
    <w:name w:val="Тема примечания Знак1"/>
    <w:uiPriority w:val="99"/>
    <w:semiHidden/>
    <w:rsid w:val="00A03E22"/>
    <w:rPr>
      <w:rFonts w:eastAsia="Calibri"/>
      <w:b/>
      <w:bCs/>
      <w:lang w:eastAsia="en-US"/>
    </w:rPr>
  </w:style>
  <w:style w:type="character" w:customStyle="1" w:styleId="212">
    <w:name w:val="Основной текст 2 Знак1"/>
    <w:uiPriority w:val="99"/>
    <w:semiHidden/>
    <w:rsid w:val="00A03E22"/>
    <w:rPr>
      <w:rFonts w:eastAsia="Calibri"/>
      <w:sz w:val="22"/>
      <w:szCs w:val="22"/>
      <w:lang w:eastAsia="en-US"/>
    </w:rPr>
  </w:style>
  <w:style w:type="character" w:customStyle="1" w:styleId="1f">
    <w:name w:val="Текст сноски Знак1"/>
    <w:uiPriority w:val="99"/>
    <w:semiHidden/>
    <w:rsid w:val="00A03E22"/>
    <w:rPr>
      <w:rFonts w:eastAsia="Calibri"/>
      <w:lang w:eastAsia="en-US"/>
    </w:rPr>
  </w:style>
  <w:style w:type="paragraph" w:customStyle="1" w:styleId="1f0">
    <w:name w:val="1"/>
    <w:basedOn w:val="a"/>
    <w:next w:val="afff"/>
    <w:link w:val="afff0"/>
    <w:qFormat/>
    <w:rsid w:val="00A03E22"/>
    <w:pPr>
      <w:spacing w:after="0" w:line="240" w:lineRule="auto"/>
      <w:jc w:val="center"/>
    </w:pPr>
    <w:rPr>
      <w:rFonts w:ascii="Times New Roman" w:eastAsia="Times New Roman" w:hAnsi="Times New Roman"/>
      <w:sz w:val="28"/>
      <w:szCs w:val="20"/>
    </w:rPr>
  </w:style>
  <w:style w:type="character" w:customStyle="1" w:styleId="afff0">
    <w:name w:val="Название Знак"/>
    <w:link w:val="1f0"/>
    <w:uiPriority w:val="10"/>
    <w:rsid w:val="00A03E22"/>
    <w:rPr>
      <w:rFonts w:ascii="Times New Roman" w:eastAsia="Times New Roman" w:hAnsi="Times New Roman"/>
      <w:sz w:val="28"/>
    </w:rPr>
  </w:style>
  <w:style w:type="paragraph" w:customStyle="1" w:styleId="311">
    <w:name w:val="Основной текст с отступом 31"/>
    <w:basedOn w:val="a"/>
    <w:rsid w:val="00A03E22"/>
    <w:pPr>
      <w:spacing w:after="120" w:line="240" w:lineRule="auto"/>
      <w:ind w:left="283"/>
    </w:pPr>
    <w:rPr>
      <w:rFonts w:ascii="Times New Roman" w:eastAsia="Times New Roman" w:hAnsi="Times New Roman"/>
      <w:sz w:val="16"/>
      <w:szCs w:val="16"/>
      <w:lang w:eastAsia="ar-SA"/>
    </w:rPr>
  </w:style>
  <w:style w:type="paragraph" w:customStyle="1" w:styleId="213">
    <w:name w:val="Основной текст 21"/>
    <w:basedOn w:val="a"/>
    <w:rsid w:val="00A03E22"/>
    <w:pPr>
      <w:spacing w:after="120" w:line="480" w:lineRule="auto"/>
    </w:pPr>
    <w:rPr>
      <w:rFonts w:ascii="Times New Roman" w:eastAsia="Times New Roman" w:hAnsi="Times New Roman"/>
      <w:sz w:val="24"/>
      <w:szCs w:val="24"/>
      <w:lang w:eastAsia="ar-SA"/>
    </w:rPr>
  </w:style>
  <w:style w:type="paragraph" w:customStyle="1" w:styleId="214">
    <w:name w:val="Основной текст с отступом 21"/>
    <w:basedOn w:val="a"/>
    <w:uiPriority w:val="99"/>
    <w:rsid w:val="00A03E22"/>
    <w:pPr>
      <w:spacing w:after="120" w:line="480" w:lineRule="auto"/>
      <w:ind w:left="283"/>
    </w:pPr>
    <w:rPr>
      <w:rFonts w:ascii="Times New Roman" w:eastAsia="Times New Roman" w:hAnsi="Times New Roman"/>
      <w:sz w:val="24"/>
      <w:szCs w:val="24"/>
      <w:lang w:eastAsia="ar-SA"/>
    </w:rPr>
  </w:style>
  <w:style w:type="paragraph" w:customStyle="1" w:styleId="FR2">
    <w:name w:val="FR2"/>
    <w:uiPriority w:val="99"/>
    <w:rsid w:val="00A03E22"/>
    <w:pPr>
      <w:widowControl w:val="0"/>
      <w:suppressAutoHyphens/>
      <w:jc w:val="center"/>
    </w:pPr>
    <w:rPr>
      <w:rFonts w:ascii="Times New Roman" w:eastAsia="Times New Roman" w:hAnsi="Times New Roman"/>
      <w:b/>
      <w:sz w:val="32"/>
      <w:lang w:eastAsia="ar-SA"/>
    </w:rPr>
  </w:style>
  <w:style w:type="paragraph" w:customStyle="1" w:styleId="215">
    <w:name w:val="Список 21"/>
    <w:basedOn w:val="a"/>
    <w:uiPriority w:val="99"/>
    <w:rsid w:val="00A03E22"/>
    <w:pPr>
      <w:spacing w:after="0" w:line="240" w:lineRule="auto"/>
      <w:ind w:left="566" w:hanging="283"/>
    </w:pPr>
    <w:rPr>
      <w:rFonts w:ascii="Times New Roman" w:eastAsia="Times New Roman" w:hAnsi="Times New Roman"/>
      <w:sz w:val="20"/>
      <w:szCs w:val="20"/>
      <w:lang w:eastAsia="ar-SA"/>
    </w:rPr>
  </w:style>
  <w:style w:type="paragraph" w:customStyle="1" w:styleId="1f1">
    <w:name w:val="Обычный отступ1"/>
    <w:basedOn w:val="a"/>
    <w:uiPriority w:val="99"/>
    <w:rsid w:val="00A03E22"/>
    <w:pPr>
      <w:spacing w:after="0" w:line="240" w:lineRule="auto"/>
      <w:ind w:left="720"/>
    </w:pPr>
    <w:rPr>
      <w:rFonts w:ascii="Times New Roman" w:eastAsia="Times New Roman" w:hAnsi="Times New Roman"/>
      <w:sz w:val="20"/>
      <w:szCs w:val="20"/>
      <w:lang w:eastAsia="ar-SA"/>
    </w:rPr>
  </w:style>
  <w:style w:type="paragraph" w:customStyle="1" w:styleId="2f1">
    <w:name w:val="Знак2"/>
    <w:basedOn w:val="a"/>
    <w:uiPriority w:val="99"/>
    <w:rsid w:val="00A03E22"/>
    <w:pPr>
      <w:tabs>
        <w:tab w:val="left" w:pos="708"/>
      </w:tabs>
      <w:spacing w:after="160" w:line="240" w:lineRule="exact"/>
    </w:pPr>
    <w:rPr>
      <w:rFonts w:ascii="Verdana" w:eastAsia="Times New Roman" w:hAnsi="Verdana" w:cs="Verdana"/>
      <w:sz w:val="20"/>
      <w:szCs w:val="20"/>
      <w:lang w:val="en-US"/>
    </w:rPr>
  </w:style>
  <w:style w:type="paragraph" w:customStyle="1" w:styleId="FR3">
    <w:name w:val="FR3"/>
    <w:uiPriority w:val="99"/>
    <w:rsid w:val="00A03E22"/>
    <w:pPr>
      <w:suppressAutoHyphens/>
      <w:spacing w:before="200"/>
      <w:jc w:val="center"/>
    </w:pPr>
    <w:rPr>
      <w:rFonts w:ascii="Arial" w:eastAsia="Times New Roman" w:hAnsi="Arial"/>
      <w:b/>
      <w:sz w:val="24"/>
      <w:lang w:eastAsia="en-US"/>
    </w:rPr>
  </w:style>
  <w:style w:type="paragraph" w:customStyle="1" w:styleId="FR1">
    <w:name w:val="FR1"/>
    <w:uiPriority w:val="99"/>
    <w:rsid w:val="00A03E22"/>
    <w:pPr>
      <w:suppressAutoHyphens/>
      <w:ind w:left="360" w:right="400"/>
      <w:jc w:val="center"/>
    </w:pPr>
    <w:rPr>
      <w:rFonts w:ascii="Arial Narrow" w:eastAsia="Times New Roman" w:hAnsi="Arial Narrow"/>
      <w:sz w:val="32"/>
      <w:lang w:eastAsia="en-US"/>
    </w:rPr>
  </w:style>
  <w:style w:type="paragraph" w:customStyle="1" w:styleId="WW-">
    <w:name w:val="WW-Текст"/>
    <w:basedOn w:val="a"/>
    <w:uiPriority w:val="99"/>
    <w:rsid w:val="00A03E22"/>
    <w:pPr>
      <w:suppressAutoHyphens/>
      <w:spacing w:after="0" w:line="240" w:lineRule="auto"/>
    </w:pPr>
    <w:rPr>
      <w:rFonts w:ascii="Tahoma" w:hAnsi="Tahoma" w:cs="Tahoma"/>
      <w:sz w:val="24"/>
      <w:szCs w:val="24"/>
      <w:lang w:eastAsia="ar-SA"/>
    </w:rPr>
  </w:style>
  <w:style w:type="table" w:customStyle="1" w:styleId="TableGrid">
    <w:name w:val="TableGrid"/>
    <w:rsid w:val="00A03E22"/>
    <w:rPr>
      <w:rFonts w:eastAsia="Times New Roman"/>
      <w:sz w:val="22"/>
      <w:szCs w:val="22"/>
    </w:rPr>
    <w:tblPr>
      <w:tblCellMar>
        <w:top w:w="0" w:type="dxa"/>
        <w:left w:w="0" w:type="dxa"/>
        <w:bottom w:w="0" w:type="dxa"/>
        <w:right w:w="0" w:type="dxa"/>
      </w:tblCellMar>
    </w:tblPr>
  </w:style>
  <w:style w:type="character" w:customStyle="1" w:styleId="2f2">
    <w:name w:val="Основной текст (2)_"/>
    <w:link w:val="216"/>
    <w:locked/>
    <w:rsid w:val="00A03E22"/>
    <w:rPr>
      <w:sz w:val="26"/>
      <w:szCs w:val="26"/>
      <w:shd w:val="clear" w:color="auto" w:fill="FFFFFF"/>
    </w:rPr>
  </w:style>
  <w:style w:type="paragraph" w:customStyle="1" w:styleId="216">
    <w:name w:val="Основной текст (2)1"/>
    <w:basedOn w:val="a"/>
    <w:link w:val="2f2"/>
    <w:rsid w:val="00A03E22"/>
    <w:pPr>
      <w:shd w:val="clear" w:color="auto" w:fill="FFFFFF"/>
      <w:spacing w:after="540" w:line="394" w:lineRule="exact"/>
      <w:ind w:hanging="360"/>
      <w:jc w:val="center"/>
    </w:pPr>
    <w:rPr>
      <w:rFonts w:eastAsia="MS Mincho"/>
      <w:sz w:val="26"/>
      <w:szCs w:val="26"/>
    </w:rPr>
  </w:style>
  <w:style w:type="character" w:customStyle="1" w:styleId="250">
    <w:name w:val="Основной текст (2)5"/>
    <w:rsid w:val="00A03E22"/>
    <w:rPr>
      <w:rFonts w:ascii="Times New Roman" w:hAnsi="Times New Roman" w:cs="Times New Roman" w:hint="default"/>
      <w:spacing w:val="0"/>
      <w:sz w:val="26"/>
      <w:szCs w:val="26"/>
      <w:shd w:val="clear" w:color="auto" w:fill="FFFFFF"/>
    </w:rPr>
  </w:style>
  <w:style w:type="character" w:customStyle="1" w:styleId="240">
    <w:name w:val="Основной текст (2)4"/>
    <w:rsid w:val="00A03E22"/>
    <w:rPr>
      <w:rFonts w:ascii="Times New Roman" w:hAnsi="Times New Roman" w:cs="Times New Roman" w:hint="default"/>
      <w:spacing w:val="0"/>
      <w:sz w:val="26"/>
      <w:szCs w:val="26"/>
      <w:shd w:val="clear" w:color="auto" w:fill="FFFFFF"/>
    </w:rPr>
  </w:style>
  <w:style w:type="paragraph" w:customStyle="1" w:styleId="35">
    <w:name w:val="Основной текст3"/>
    <w:basedOn w:val="a"/>
    <w:rsid w:val="00A03E22"/>
    <w:pPr>
      <w:shd w:val="clear" w:color="auto" w:fill="FFFFFF"/>
      <w:spacing w:after="300" w:line="274" w:lineRule="exact"/>
    </w:pPr>
    <w:rPr>
      <w:rFonts w:eastAsia="MS Mincho"/>
      <w:sz w:val="24"/>
      <w:szCs w:val="24"/>
      <w:lang w:eastAsia="ru-RU"/>
    </w:rPr>
  </w:style>
  <w:style w:type="character" w:customStyle="1" w:styleId="221">
    <w:name w:val="Основной текст (2)2"/>
    <w:rsid w:val="00A03E22"/>
    <w:rPr>
      <w:rFonts w:ascii="Times New Roman" w:hAnsi="Times New Roman" w:cs="Times New Roman" w:hint="default"/>
      <w:spacing w:val="0"/>
      <w:sz w:val="26"/>
      <w:szCs w:val="26"/>
      <w:shd w:val="clear" w:color="auto" w:fill="FFFFFF"/>
    </w:rPr>
  </w:style>
  <w:style w:type="character" w:customStyle="1" w:styleId="afff1">
    <w:name w:val="Знак Знак"/>
    <w:rsid w:val="00A03E22"/>
    <w:rPr>
      <w:sz w:val="24"/>
      <w:szCs w:val="24"/>
      <w:lang w:val="ru-RU" w:eastAsia="ru-RU" w:bidi="ar-SA"/>
    </w:rPr>
  </w:style>
  <w:style w:type="paragraph" w:customStyle="1" w:styleId="53">
    <w:name w:val="Основной текст5"/>
    <w:basedOn w:val="a"/>
    <w:rsid w:val="00A03E22"/>
    <w:pPr>
      <w:shd w:val="clear" w:color="auto" w:fill="FFFFFF"/>
      <w:spacing w:before="240" w:after="5760" w:line="312" w:lineRule="exact"/>
      <w:ind w:hanging="400"/>
      <w:jc w:val="center"/>
    </w:pPr>
    <w:rPr>
      <w:rFonts w:ascii="Times New Roman" w:eastAsia="Times New Roman" w:hAnsi="Times New Roman"/>
      <w:sz w:val="27"/>
      <w:szCs w:val="27"/>
      <w:shd w:val="clear" w:color="auto" w:fill="FFFFFF"/>
      <w:lang w:eastAsia="ru-RU"/>
    </w:rPr>
  </w:style>
  <w:style w:type="character" w:customStyle="1" w:styleId="100">
    <w:name w:val="Знак Знак10"/>
    <w:rsid w:val="00A03E22"/>
    <w:rPr>
      <w:b/>
      <w:sz w:val="24"/>
      <w:lang w:val="ru-RU" w:eastAsia="ar-SA" w:bidi="ar-SA"/>
    </w:rPr>
  </w:style>
  <w:style w:type="character" w:customStyle="1" w:styleId="122">
    <w:name w:val="Знак Знак12"/>
    <w:rsid w:val="00A03E22"/>
    <w:rPr>
      <w:sz w:val="24"/>
      <w:szCs w:val="24"/>
      <w:lang w:val="ru-RU" w:eastAsia="ar-SA" w:bidi="ar-SA"/>
    </w:rPr>
  </w:style>
  <w:style w:type="character" w:styleId="afff2">
    <w:name w:val="Emphasis"/>
    <w:uiPriority w:val="20"/>
    <w:qFormat/>
    <w:rsid w:val="00A03E22"/>
    <w:rPr>
      <w:i/>
      <w:iCs/>
    </w:rPr>
  </w:style>
  <w:style w:type="paragraph" w:customStyle="1" w:styleId="afff3">
    <w:name w:val="Знак Знак Знак Знак Знак Знак Знак Знак Знак Знак Знак Знак Знак Знак Знак Знак Знак Знак Знак Знак Знак Знак"/>
    <w:basedOn w:val="a"/>
    <w:rsid w:val="00A03E22"/>
    <w:pPr>
      <w:spacing w:after="160" w:line="240" w:lineRule="exact"/>
    </w:pPr>
    <w:rPr>
      <w:rFonts w:ascii="Verdana" w:eastAsia="Times New Roman" w:hAnsi="Verdana"/>
      <w:sz w:val="20"/>
      <w:szCs w:val="20"/>
      <w:lang w:val="en-US"/>
    </w:rPr>
  </w:style>
  <w:style w:type="paragraph" w:customStyle="1" w:styleId="text-3">
    <w:name w:val="text-3"/>
    <w:basedOn w:val="a"/>
    <w:uiPriority w:val="99"/>
    <w:rsid w:val="00A03E2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6">
    <w:name w:val="c36"/>
    <w:basedOn w:val="a0"/>
    <w:rsid w:val="00A03E22"/>
  </w:style>
  <w:style w:type="paragraph" w:customStyle="1" w:styleId="c11">
    <w:name w:val="c11"/>
    <w:basedOn w:val="a"/>
    <w:rsid w:val="00A03E2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4">
    <w:name w:val="Заголовок Я"/>
    <w:basedOn w:val="afff"/>
    <w:autoRedefine/>
    <w:qFormat/>
    <w:rsid w:val="00A03E22"/>
    <w:pPr>
      <w:tabs>
        <w:tab w:val="left" w:pos="700"/>
      </w:tabs>
      <w:ind w:left="720"/>
      <w:contextualSpacing w:val="0"/>
      <w:jc w:val="center"/>
      <w:outlineLvl w:val="0"/>
    </w:pPr>
    <w:rPr>
      <w:rFonts w:ascii="Times New Roman" w:hAnsi="Times New Roman"/>
      <w:b/>
      <w:caps/>
      <w:spacing w:val="0"/>
      <w:kern w:val="0"/>
      <w:sz w:val="24"/>
      <w:szCs w:val="24"/>
      <w:lang w:eastAsia="ru-RU"/>
    </w:rPr>
  </w:style>
  <w:style w:type="character" w:customStyle="1" w:styleId="FontStyle56">
    <w:name w:val="Font Style56"/>
    <w:uiPriority w:val="99"/>
    <w:qFormat/>
    <w:rsid w:val="00A03E22"/>
    <w:rPr>
      <w:rFonts w:ascii="Times New Roman" w:hAnsi="Times New Roman" w:cs="Times New Roman"/>
      <w:sz w:val="26"/>
      <w:szCs w:val="26"/>
    </w:rPr>
  </w:style>
  <w:style w:type="character" w:customStyle="1" w:styleId="afff5">
    <w:name w:val="Гипертекстовая ссылка"/>
    <w:uiPriority w:val="99"/>
    <w:rsid w:val="00A03E22"/>
    <w:rPr>
      <w:b/>
      <w:bCs/>
      <w:color w:val="008000"/>
    </w:rPr>
  </w:style>
  <w:style w:type="paragraph" w:customStyle="1" w:styleId="afff6">
    <w:name w:val="Стиль"/>
    <w:basedOn w:val="a"/>
    <w:uiPriority w:val="99"/>
    <w:rsid w:val="00A03E22"/>
    <w:pPr>
      <w:tabs>
        <w:tab w:val="left" w:pos="708"/>
      </w:tabs>
      <w:spacing w:after="160" w:line="240" w:lineRule="exact"/>
    </w:pPr>
    <w:rPr>
      <w:rFonts w:ascii="Verdana" w:eastAsia="Times New Roman" w:hAnsi="Verdana" w:cs="Verdana"/>
      <w:sz w:val="20"/>
      <w:szCs w:val="20"/>
      <w:lang w:val="en-US"/>
    </w:rPr>
  </w:style>
  <w:style w:type="character" w:customStyle="1" w:styleId="apple-style-span">
    <w:name w:val="apple-style-span"/>
    <w:basedOn w:val="a0"/>
    <w:rsid w:val="00A03E22"/>
  </w:style>
  <w:style w:type="paragraph" w:customStyle="1" w:styleId="47">
    <w:name w:val="Знак4"/>
    <w:basedOn w:val="a"/>
    <w:rsid w:val="00A03E22"/>
    <w:pPr>
      <w:spacing w:after="160" w:line="240" w:lineRule="exact"/>
    </w:pPr>
    <w:rPr>
      <w:rFonts w:ascii="Verdana" w:eastAsia="Times New Roman" w:hAnsi="Verdana"/>
      <w:sz w:val="20"/>
      <w:szCs w:val="20"/>
      <w:lang w:eastAsia="ru-RU"/>
    </w:rPr>
  </w:style>
  <w:style w:type="paragraph" w:styleId="afff7">
    <w:name w:val="caption"/>
    <w:basedOn w:val="a"/>
    <w:qFormat/>
    <w:rsid w:val="00A03E22"/>
    <w:pPr>
      <w:spacing w:after="0" w:line="240" w:lineRule="auto"/>
      <w:jc w:val="center"/>
    </w:pPr>
    <w:rPr>
      <w:rFonts w:ascii="Times New Roman" w:eastAsia="Times New Roman" w:hAnsi="Times New Roman"/>
      <w:sz w:val="28"/>
      <w:szCs w:val="20"/>
      <w:lang w:eastAsia="ru-RU"/>
    </w:rPr>
  </w:style>
  <w:style w:type="paragraph" w:customStyle="1" w:styleId="afff8">
    <w:name w:val="Знак Знак Знак Знак"/>
    <w:basedOn w:val="a"/>
    <w:rsid w:val="00A03E22"/>
    <w:pPr>
      <w:spacing w:after="160" w:line="240" w:lineRule="exact"/>
    </w:pPr>
    <w:rPr>
      <w:rFonts w:ascii="Verdana" w:eastAsia="Times New Roman" w:hAnsi="Verdana"/>
      <w:sz w:val="20"/>
      <w:szCs w:val="20"/>
      <w:lang w:val="en-US"/>
    </w:rPr>
  </w:style>
  <w:style w:type="character" w:customStyle="1" w:styleId="NormalWebChar">
    <w:name w:val="Normal (Web) Char"/>
    <w:aliases w:val="Обычный (веб) Знак1 Char,Обычный (веб) Знак Знак Char,Обычный (веб) Знак Знак Знак Char,Обычный (веб) Знак Знак Знак Знак Знак Char,Обычный (веб) Знак Знак Знак Знак Знак Знак Знак Знак Знак Знак Знак Знак Char"/>
    <w:locked/>
    <w:rsid w:val="00A03E22"/>
    <w:rPr>
      <w:rFonts w:ascii="Times New Roman" w:hAnsi="Times New Roman"/>
      <w:sz w:val="24"/>
    </w:rPr>
  </w:style>
  <w:style w:type="character" w:customStyle="1" w:styleId="Heading1Char">
    <w:name w:val="Heading 1 Char"/>
    <w:basedOn w:val="a0"/>
    <w:locked/>
    <w:rsid w:val="00A03E22"/>
    <w:rPr>
      <w:rFonts w:ascii="Cambria" w:eastAsia="MS Gothic" w:hAnsi="Cambria" w:cs="Times New Roman"/>
      <w:b/>
      <w:bCs/>
      <w:color w:val="365F91"/>
      <w:sz w:val="28"/>
      <w:szCs w:val="28"/>
      <w:lang w:eastAsia="en-US"/>
    </w:rPr>
  </w:style>
  <w:style w:type="character" w:customStyle="1" w:styleId="Heading2Char">
    <w:name w:val="Heading 2 Char"/>
    <w:basedOn w:val="a0"/>
    <w:locked/>
    <w:rsid w:val="00A03E22"/>
    <w:rPr>
      <w:rFonts w:ascii="Cambria" w:eastAsia="MS Gothic" w:hAnsi="Cambria" w:cs="Times New Roman"/>
      <w:b/>
      <w:bCs/>
      <w:color w:val="4F81BD"/>
      <w:sz w:val="26"/>
      <w:szCs w:val="26"/>
      <w:lang w:eastAsia="en-US"/>
    </w:rPr>
  </w:style>
  <w:style w:type="character" w:customStyle="1" w:styleId="Heading3Char">
    <w:name w:val="Heading 3 Char"/>
    <w:basedOn w:val="a0"/>
    <w:locked/>
    <w:rsid w:val="00A03E22"/>
    <w:rPr>
      <w:rFonts w:ascii="Cambria" w:eastAsia="MS Gothic" w:hAnsi="Cambria" w:cs="Times New Roman"/>
      <w:b/>
      <w:bCs/>
      <w:color w:val="4F81BD"/>
      <w:lang w:eastAsia="en-US"/>
    </w:rPr>
  </w:style>
  <w:style w:type="character" w:customStyle="1" w:styleId="Heading4Char">
    <w:name w:val="Heading 4 Char"/>
    <w:basedOn w:val="a0"/>
    <w:locked/>
    <w:rsid w:val="00A03E22"/>
    <w:rPr>
      <w:rFonts w:ascii="Cambria" w:eastAsia="MS Gothic" w:hAnsi="Cambria" w:cs="Times New Roman"/>
      <w:b/>
      <w:bCs/>
      <w:i/>
      <w:iCs/>
      <w:color w:val="4F81BD"/>
      <w:lang w:eastAsia="en-US"/>
    </w:rPr>
  </w:style>
  <w:style w:type="character" w:customStyle="1" w:styleId="Heading5Char">
    <w:name w:val="Heading 5 Char"/>
    <w:basedOn w:val="a0"/>
    <w:semiHidden/>
    <w:locked/>
    <w:rsid w:val="00A03E22"/>
    <w:rPr>
      <w:rFonts w:ascii="Cambria" w:eastAsia="MS Gothic" w:hAnsi="Cambria" w:cs="Times New Roman"/>
      <w:color w:val="243F60"/>
      <w:lang w:eastAsia="en-US"/>
    </w:rPr>
  </w:style>
  <w:style w:type="character" w:customStyle="1" w:styleId="Heading6Char">
    <w:name w:val="Heading 6 Char"/>
    <w:basedOn w:val="a0"/>
    <w:locked/>
    <w:rsid w:val="00A03E22"/>
    <w:rPr>
      <w:rFonts w:ascii="Cambria" w:eastAsia="MS Gothic" w:hAnsi="Cambria" w:cs="Times New Roman"/>
      <w:i/>
      <w:iCs/>
      <w:color w:val="243F60"/>
      <w:lang w:eastAsia="en-US"/>
    </w:rPr>
  </w:style>
  <w:style w:type="character" w:customStyle="1" w:styleId="Heading7Char">
    <w:name w:val="Heading 7 Char"/>
    <w:basedOn w:val="a0"/>
    <w:semiHidden/>
    <w:locked/>
    <w:rsid w:val="00A03E22"/>
    <w:rPr>
      <w:rFonts w:ascii="Cambria" w:eastAsia="MS Gothic" w:hAnsi="Cambria" w:cs="Times New Roman"/>
      <w:i/>
      <w:iCs/>
      <w:color w:val="404040"/>
      <w:lang w:eastAsia="en-US"/>
    </w:rPr>
  </w:style>
  <w:style w:type="character" w:customStyle="1" w:styleId="Heading8Char">
    <w:name w:val="Heading 8 Char"/>
    <w:basedOn w:val="a0"/>
    <w:semiHidden/>
    <w:locked/>
    <w:rsid w:val="00A03E22"/>
    <w:rPr>
      <w:rFonts w:ascii="Cambria" w:eastAsia="MS Gothic" w:hAnsi="Cambria" w:cs="Times New Roman"/>
      <w:color w:val="404040"/>
      <w:sz w:val="20"/>
      <w:szCs w:val="20"/>
      <w:lang w:eastAsia="en-US"/>
    </w:rPr>
  </w:style>
  <w:style w:type="character" w:customStyle="1" w:styleId="Heading9Char">
    <w:name w:val="Heading 9 Char"/>
    <w:basedOn w:val="a0"/>
    <w:semiHidden/>
    <w:locked/>
    <w:rsid w:val="00A03E22"/>
    <w:rPr>
      <w:rFonts w:ascii="Cambria" w:eastAsia="MS Gothic" w:hAnsi="Cambria" w:cs="Times New Roman"/>
      <w:i/>
      <w:iCs/>
      <w:color w:val="404040"/>
      <w:sz w:val="20"/>
      <w:szCs w:val="20"/>
      <w:lang w:eastAsia="en-US"/>
    </w:rPr>
  </w:style>
  <w:style w:type="paragraph" w:customStyle="1" w:styleId="1f2">
    <w:name w:val="Заголовок оглавления1"/>
    <w:basedOn w:val="1"/>
    <w:next w:val="a"/>
    <w:rsid w:val="00A03E22"/>
    <w:pPr>
      <w:numPr>
        <w:numId w:val="0"/>
      </w:numPr>
      <w:outlineLvl w:val="9"/>
    </w:pPr>
  </w:style>
  <w:style w:type="character" w:customStyle="1" w:styleId="BalloonTextChar">
    <w:name w:val="Balloon Text Char"/>
    <w:basedOn w:val="a0"/>
    <w:semiHidden/>
    <w:locked/>
    <w:rsid w:val="00A03E22"/>
    <w:rPr>
      <w:rFonts w:ascii="Tahoma" w:eastAsia="Times New Roman" w:hAnsi="Tahoma" w:cs="Times New Roman"/>
      <w:sz w:val="16"/>
      <w:szCs w:val="16"/>
      <w:lang w:eastAsia="en-US"/>
    </w:rPr>
  </w:style>
  <w:style w:type="character" w:customStyle="1" w:styleId="BodyTextChar">
    <w:name w:val="Body Text Char"/>
    <w:aliases w:val="body text Char,Основной текст Знак1 Char,Основной текст Знак Знак Char,Основной текст отчета Char,Основной текст отчета Знак Char,Основной текст отчета Знак Знак Знак Char,DTP Body Text Char"/>
    <w:basedOn w:val="a0"/>
    <w:locked/>
    <w:rsid w:val="00A03E22"/>
    <w:rPr>
      <w:rFonts w:ascii="Times New Roman" w:hAnsi="Times New Roman" w:cs="Times New Roman"/>
      <w:sz w:val="24"/>
      <w:szCs w:val="24"/>
    </w:rPr>
  </w:style>
  <w:style w:type="character" w:customStyle="1" w:styleId="BodyTextIndentChar">
    <w:name w:val="Body Text Indent Char"/>
    <w:aliases w:val="текст Char,Основной текст 1 Char,Основной текст 1 Знак Знак Знак Char,Основной текст 1 Знак Char"/>
    <w:basedOn w:val="a0"/>
    <w:locked/>
    <w:rsid w:val="00A03E22"/>
    <w:rPr>
      <w:rFonts w:ascii="Times New Roman" w:hAnsi="Times New Roman" w:cs="Times New Roman"/>
      <w:sz w:val="24"/>
      <w:szCs w:val="24"/>
    </w:rPr>
  </w:style>
  <w:style w:type="character" w:customStyle="1" w:styleId="HeaderChar">
    <w:name w:val="Header Char"/>
    <w:basedOn w:val="a0"/>
    <w:locked/>
    <w:rsid w:val="00A03E22"/>
    <w:rPr>
      <w:rFonts w:ascii="Calibri" w:eastAsia="Times New Roman" w:hAnsi="Calibri" w:cs="Times New Roman"/>
      <w:lang w:eastAsia="en-US"/>
    </w:rPr>
  </w:style>
  <w:style w:type="character" w:customStyle="1" w:styleId="FooterChar">
    <w:name w:val="Footer Char"/>
    <w:basedOn w:val="a0"/>
    <w:locked/>
    <w:rsid w:val="00A03E22"/>
    <w:rPr>
      <w:rFonts w:ascii="Calibri" w:eastAsia="Times New Roman" w:hAnsi="Calibri" w:cs="Times New Roman"/>
      <w:lang w:eastAsia="en-US"/>
    </w:rPr>
  </w:style>
  <w:style w:type="character" w:customStyle="1" w:styleId="CommentTextChar">
    <w:name w:val="Comment Text Char"/>
    <w:basedOn w:val="a0"/>
    <w:semiHidden/>
    <w:locked/>
    <w:rsid w:val="00A03E22"/>
    <w:rPr>
      <w:rFonts w:ascii="Calibri" w:eastAsia="Times New Roman" w:hAnsi="Calibri" w:cs="Times New Roman"/>
      <w:sz w:val="20"/>
      <w:szCs w:val="20"/>
      <w:lang w:eastAsia="en-US"/>
    </w:rPr>
  </w:style>
  <w:style w:type="character" w:customStyle="1" w:styleId="CommentSubjectChar">
    <w:name w:val="Comment Subject Char"/>
    <w:basedOn w:val="CommentTextChar"/>
    <w:semiHidden/>
    <w:locked/>
    <w:rsid w:val="00A03E22"/>
    <w:rPr>
      <w:rFonts w:ascii="Calibri" w:eastAsia="Times New Roman" w:hAnsi="Calibri" w:cs="Times New Roman"/>
      <w:b/>
      <w:bCs/>
      <w:sz w:val="20"/>
      <w:szCs w:val="20"/>
      <w:lang w:eastAsia="en-US"/>
    </w:rPr>
  </w:style>
  <w:style w:type="character" w:customStyle="1" w:styleId="BodyText2Char">
    <w:name w:val="Body Text 2 Char"/>
    <w:basedOn w:val="a0"/>
    <w:locked/>
    <w:rsid w:val="00A03E22"/>
    <w:rPr>
      <w:rFonts w:ascii="Times New Roman" w:hAnsi="Times New Roman" w:cs="Times New Roman"/>
      <w:sz w:val="24"/>
      <w:szCs w:val="24"/>
    </w:rPr>
  </w:style>
  <w:style w:type="character" w:customStyle="1" w:styleId="FootnoteTextChar">
    <w:name w:val="Footnote Text Char"/>
    <w:basedOn w:val="a0"/>
    <w:locked/>
    <w:rsid w:val="00A03E22"/>
    <w:rPr>
      <w:rFonts w:ascii="Times New Roman" w:hAnsi="Times New Roman" w:cs="Times New Roman"/>
      <w:sz w:val="20"/>
      <w:szCs w:val="20"/>
    </w:rPr>
  </w:style>
  <w:style w:type="paragraph" w:customStyle="1" w:styleId="1f3">
    <w:name w:val="Рецензия1"/>
    <w:hidden/>
    <w:semiHidden/>
    <w:rsid w:val="00A03E22"/>
    <w:rPr>
      <w:rFonts w:eastAsia="Times New Roman"/>
      <w:sz w:val="22"/>
      <w:szCs w:val="22"/>
      <w:lang w:eastAsia="en-US"/>
    </w:rPr>
  </w:style>
  <w:style w:type="character" w:customStyle="1" w:styleId="BodyTextIndent2Char">
    <w:name w:val="Body Text Indent 2 Char"/>
    <w:basedOn w:val="a0"/>
    <w:locked/>
    <w:rsid w:val="00A03E22"/>
    <w:rPr>
      <w:rFonts w:ascii="Times New Roman" w:eastAsia="Times New Roman" w:hAnsi="Times New Roman" w:cs="Times New Roman"/>
      <w:sz w:val="24"/>
      <w:szCs w:val="24"/>
    </w:rPr>
  </w:style>
  <w:style w:type="character" w:customStyle="1" w:styleId="SubtitleChar">
    <w:name w:val="Subtitle Char"/>
    <w:basedOn w:val="a0"/>
    <w:locked/>
    <w:rsid w:val="00A03E22"/>
    <w:rPr>
      <w:rFonts w:ascii="Cambria" w:hAnsi="Cambria" w:cs="Times New Roman"/>
      <w:sz w:val="24"/>
      <w:szCs w:val="24"/>
    </w:rPr>
  </w:style>
  <w:style w:type="character" w:customStyle="1" w:styleId="TitleChar">
    <w:name w:val="Title Char"/>
    <w:basedOn w:val="a0"/>
    <w:locked/>
    <w:rsid w:val="00A03E22"/>
    <w:rPr>
      <w:rFonts w:ascii="Times New Roman" w:hAnsi="Times New Roman" w:cs="Times New Roman"/>
      <w:sz w:val="20"/>
      <w:szCs w:val="20"/>
    </w:rPr>
  </w:style>
  <w:style w:type="paragraph" w:customStyle="1" w:styleId="1f4">
    <w:name w:val="Знак1"/>
    <w:basedOn w:val="a"/>
    <w:rsid w:val="00A03E22"/>
    <w:pPr>
      <w:spacing w:after="160" w:line="240" w:lineRule="exact"/>
    </w:pPr>
    <w:rPr>
      <w:rFonts w:ascii="Verdana" w:eastAsia="Times New Roman" w:hAnsi="Verdana"/>
      <w:sz w:val="20"/>
      <w:szCs w:val="20"/>
      <w:lang w:eastAsia="ru-RU"/>
    </w:rPr>
  </w:style>
  <w:style w:type="paragraph" w:styleId="afff">
    <w:name w:val="Title"/>
    <w:basedOn w:val="a"/>
    <w:next w:val="a"/>
    <w:link w:val="afff9"/>
    <w:qFormat/>
    <w:rsid w:val="00A03E22"/>
    <w:pPr>
      <w:spacing w:after="0" w:line="240" w:lineRule="auto"/>
      <w:contextualSpacing/>
    </w:pPr>
    <w:rPr>
      <w:rFonts w:ascii="Cambria" w:eastAsia="Times New Roman" w:hAnsi="Cambria"/>
      <w:spacing w:val="-10"/>
      <w:kern w:val="28"/>
      <w:sz w:val="56"/>
      <w:szCs w:val="56"/>
    </w:rPr>
  </w:style>
  <w:style w:type="character" w:customStyle="1" w:styleId="afff9">
    <w:name w:val="Заголовок Знак"/>
    <w:basedOn w:val="a0"/>
    <w:link w:val="afff"/>
    <w:rsid w:val="00A03E22"/>
    <w:rPr>
      <w:rFonts w:ascii="Cambria" w:eastAsia="Times New Roman" w:hAnsi="Cambria" w:cs="Times New Roman"/>
      <w:spacing w:val="-10"/>
      <w:kern w:val="28"/>
      <w:sz w:val="56"/>
      <w:szCs w:val="56"/>
      <w:lang w:eastAsia="en-US"/>
    </w:rPr>
  </w:style>
  <w:style w:type="character" w:customStyle="1" w:styleId="32">
    <w:name w:val="Оглавление 3 Знак"/>
    <w:basedOn w:val="a0"/>
    <w:link w:val="31"/>
    <w:rsid w:val="00A03E22"/>
    <w:rPr>
      <w:rFonts w:eastAsia="Calibri"/>
      <w:sz w:val="22"/>
      <w:szCs w:val="22"/>
      <w:lang w:eastAsia="en-US"/>
    </w:rPr>
  </w:style>
  <w:style w:type="character" w:customStyle="1" w:styleId="36">
    <w:name w:val="Оглавление (3)_"/>
    <w:basedOn w:val="a0"/>
    <w:link w:val="37"/>
    <w:rsid w:val="00A03E22"/>
    <w:rPr>
      <w:rFonts w:ascii="Bookman Old Style" w:eastAsia="Bookman Old Style" w:hAnsi="Bookman Old Style" w:cs="Bookman Old Style"/>
      <w:b/>
      <w:bCs/>
      <w:sz w:val="18"/>
      <w:szCs w:val="18"/>
      <w:shd w:val="clear" w:color="auto" w:fill="FFFFFF"/>
    </w:rPr>
  </w:style>
  <w:style w:type="paragraph" w:customStyle="1" w:styleId="37">
    <w:name w:val="Оглавление (3)"/>
    <w:basedOn w:val="a"/>
    <w:link w:val="36"/>
    <w:rsid w:val="00A03E22"/>
    <w:pPr>
      <w:widowControl w:val="0"/>
      <w:shd w:val="clear" w:color="auto" w:fill="FFFFFF"/>
      <w:spacing w:before="60" w:after="0" w:line="216" w:lineRule="exact"/>
      <w:jc w:val="both"/>
    </w:pPr>
    <w:rPr>
      <w:rFonts w:ascii="Bookman Old Style" w:eastAsia="Bookman Old Style" w:hAnsi="Bookman Old Style" w:cs="Bookman Old Style"/>
      <w:b/>
      <w:bCs/>
      <w:sz w:val="18"/>
      <w:szCs w:val="18"/>
      <w:lang w:eastAsia="ru-RU"/>
    </w:rPr>
  </w:style>
  <w:style w:type="character" w:customStyle="1" w:styleId="afffa">
    <w:name w:val="Оглавление_"/>
    <w:basedOn w:val="a0"/>
    <w:link w:val="afffb"/>
    <w:rsid w:val="00A03E22"/>
    <w:rPr>
      <w:rFonts w:eastAsia="Times New Roman"/>
      <w:b/>
      <w:bCs/>
      <w:sz w:val="19"/>
      <w:szCs w:val="19"/>
      <w:shd w:val="clear" w:color="auto" w:fill="FFFFFF"/>
    </w:rPr>
  </w:style>
  <w:style w:type="paragraph" w:customStyle="1" w:styleId="afffb">
    <w:name w:val="Оглавление"/>
    <w:basedOn w:val="a"/>
    <w:link w:val="afffa"/>
    <w:uiPriority w:val="99"/>
    <w:qFormat/>
    <w:rsid w:val="00A03E22"/>
    <w:pPr>
      <w:widowControl w:val="0"/>
      <w:shd w:val="clear" w:color="auto" w:fill="FFFFFF"/>
      <w:spacing w:before="120" w:after="60" w:line="216" w:lineRule="exact"/>
      <w:ind w:hanging="880"/>
    </w:pPr>
    <w:rPr>
      <w:rFonts w:eastAsia="Times New Roman"/>
      <w:b/>
      <w:bCs/>
      <w:sz w:val="19"/>
      <w:szCs w:val="19"/>
      <w:lang w:eastAsia="ru-RU"/>
    </w:rPr>
  </w:style>
  <w:style w:type="character" w:customStyle="1" w:styleId="Heading10">
    <w:name w:val="Heading #1_"/>
    <w:basedOn w:val="a0"/>
    <w:link w:val="Heading11"/>
    <w:uiPriority w:val="99"/>
    <w:locked/>
    <w:rsid w:val="00A03E22"/>
    <w:rPr>
      <w:rFonts w:ascii="Times New Roman" w:hAnsi="Times New Roman"/>
      <w:b/>
      <w:bCs/>
      <w:sz w:val="36"/>
      <w:szCs w:val="36"/>
      <w:shd w:val="clear" w:color="auto" w:fill="FFFFFF"/>
    </w:rPr>
  </w:style>
  <w:style w:type="paragraph" w:customStyle="1" w:styleId="Heading11">
    <w:name w:val="Heading #11"/>
    <w:basedOn w:val="a"/>
    <w:link w:val="Heading10"/>
    <w:uiPriority w:val="99"/>
    <w:rsid w:val="00A03E22"/>
    <w:pPr>
      <w:shd w:val="clear" w:color="auto" w:fill="FFFFFF"/>
      <w:spacing w:before="360" w:after="0" w:line="432" w:lineRule="exact"/>
      <w:ind w:firstLine="320"/>
      <w:jc w:val="both"/>
      <w:outlineLvl w:val="0"/>
    </w:pPr>
    <w:rPr>
      <w:rFonts w:ascii="Times New Roman" w:eastAsia="MS Mincho" w:hAnsi="Times New Roman"/>
      <w:b/>
      <w:bCs/>
      <w:sz w:val="36"/>
      <w:szCs w:val="36"/>
      <w:lang w:eastAsia="ru-RU"/>
    </w:rPr>
  </w:style>
  <w:style w:type="character" w:customStyle="1" w:styleId="Bodytext53">
    <w:name w:val="Body text (5)_"/>
    <w:basedOn w:val="a0"/>
    <w:link w:val="Bodytext510"/>
    <w:uiPriority w:val="99"/>
    <w:locked/>
    <w:rsid w:val="00A03E22"/>
    <w:rPr>
      <w:rFonts w:ascii="Times New Roman" w:hAnsi="Times New Roman"/>
      <w:b/>
      <w:bCs/>
      <w:sz w:val="32"/>
      <w:szCs w:val="32"/>
      <w:shd w:val="clear" w:color="auto" w:fill="FFFFFF"/>
    </w:rPr>
  </w:style>
  <w:style w:type="paragraph" w:customStyle="1" w:styleId="Bodytext510">
    <w:name w:val="Body text (5)1"/>
    <w:basedOn w:val="a"/>
    <w:link w:val="Bodytext53"/>
    <w:uiPriority w:val="99"/>
    <w:rsid w:val="00A03E22"/>
    <w:pPr>
      <w:shd w:val="clear" w:color="auto" w:fill="FFFFFF"/>
      <w:spacing w:after="60" w:line="240" w:lineRule="atLeast"/>
    </w:pPr>
    <w:rPr>
      <w:rFonts w:ascii="Times New Roman" w:eastAsia="MS Mincho" w:hAnsi="Times New Roman"/>
      <w:b/>
      <w:bCs/>
      <w:sz w:val="32"/>
      <w:szCs w:val="32"/>
      <w:lang w:eastAsia="ru-RU"/>
    </w:rPr>
  </w:style>
  <w:style w:type="character" w:customStyle="1" w:styleId="Bodytext6a">
    <w:name w:val="Body text (6)_"/>
    <w:basedOn w:val="a0"/>
    <w:link w:val="Bodytext610"/>
    <w:uiPriority w:val="99"/>
    <w:locked/>
    <w:rsid w:val="00A03E22"/>
    <w:rPr>
      <w:rFonts w:ascii="Times New Roman" w:hAnsi="Times New Roman"/>
      <w:sz w:val="30"/>
      <w:szCs w:val="30"/>
      <w:shd w:val="clear" w:color="auto" w:fill="FFFFFF"/>
    </w:rPr>
  </w:style>
  <w:style w:type="paragraph" w:customStyle="1" w:styleId="Bodytext610">
    <w:name w:val="Body text (6)1"/>
    <w:basedOn w:val="a"/>
    <w:link w:val="Bodytext6a"/>
    <w:uiPriority w:val="99"/>
    <w:rsid w:val="00A03E22"/>
    <w:pPr>
      <w:shd w:val="clear" w:color="auto" w:fill="FFFFFF"/>
      <w:spacing w:before="600" w:after="0" w:line="355" w:lineRule="exact"/>
    </w:pPr>
    <w:rPr>
      <w:rFonts w:ascii="Times New Roman" w:eastAsia="MS Mincho" w:hAnsi="Times New Roman"/>
      <w:sz w:val="30"/>
      <w:szCs w:val="30"/>
      <w:lang w:eastAsia="ru-RU"/>
    </w:rPr>
  </w:style>
  <w:style w:type="character" w:customStyle="1" w:styleId="Bodytext5a">
    <w:name w:val="Body text (5)"/>
    <w:basedOn w:val="Bodytext53"/>
    <w:uiPriority w:val="99"/>
    <w:rsid w:val="00A03E22"/>
    <w:rPr>
      <w:rFonts w:ascii="Times New Roman" w:hAnsi="Times New Roman"/>
      <w:b/>
      <w:bCs/>
      <w:sz w:val="32"/>
      <w:szCs w:val="32"/>
      <w:shd w:val="clear" w:color="auto" w:fill="FFFFFF"/>
    </w:rPr>
  </w:style>
  <w:style w:type="character" w:customStyle="1" w:styleId="Bodytext316">
    <w:name w:val="Body text (3)16"/>
    <w:basedOn w:val="Bodytext3"/>
    <w:uiPriority w:val="99"/>
    <w:rsid w:val="00A03E22"/>
    <w:rPr>
      <w:rFonts w:ascii="Arial Unicode MS" w:eastAsia="Arial Unicode MS" w:hAnsi="Arial Unicode MS" w:cs="Arial Unicode MS" w:hint="eastAsia"/>
      <w:b w:val="0"/>
      <w:bCs w:val="0"/>
      <w:noProof/>
      <w:sz w:val="22"/>
      <w:szCs w:val="22"/>
      <w:shd w:val="clear" w:color="auto" w:fill="FFFFFF"/>
    </w:rPr>
  </w:style>
  <w:style w:type="character" w:customStyle="1" w:styleId="Bodytext3110">
    <w:name w:val="Body text (3)11"/>
    <w:basedOn w:val="Bodytext3"/>
    <w:uiPriority w:val="99"/>
    <w:rsid w:val="00A03E22"/>
    <w:rPr>
      <w:rFonts w:ascii="Arial Unicode MS" w:eastAsia="Arial Unicode MS" w:hAnsi="Arial Unicode MS" w:cs="Arial Unicode MS" w:hint="eastAsia"/>
      <w:b w:val="0"/>
      <w:bCs w:val="0"/>
      <w:noProof/>
      <w:sz w:val="22"/>
      <w:szCs w:val="22"/>
      <w:shd w:val="clear" w:color="auto" w:fill="FFFFFF"/>
    </w:rPr>
  </w:style>
  <w:style w:type="character" w:customStyle="1" w:styleId="Bodytext350">
    <w:name w:val="Body text (3)5"/>
    <w:basedOn w:val="Bodytext3"/>
    <w:uiPriority w:val="99"/>
    <w:rsid w:val="00A03E22"/>
    <w:rPr>
      <w:rFonts w:ascii="Arial Unicode MS" w:eastAsia="Arial Unicode MS" w:hAnsi="Arial Unicode MS" w:cs="Arial Unicode MS" w:hint="eastAsia"/>
      <w:b w:val="0"/>
      <w:bCs w:val="0"/>
      <w:noProof/>
      <w:sz w:val="22"/>
      <w:szCs w:val="22"/>
      <w:shd w:val="clear" w:color="auto" w:fill="FFFFFF"/>
    </w:rPr>
  </w:style>
  <w:style w:type="character" w:customStyle="1" w:styleId="Bodytext616pt">
    <w:name w:val="Body text (6) + 16 pt"/>
    <w:aliases w:val="Italic"/>
    <w:basedOn w:val="Bodytext6a"/>
    <w:uiPriority w:val="99"/>
    <w:rsid w:val="00A03E22"/>
    <w:rPr>
      <w:rFonts w:ascii="Times New Roman" w:hAnsi="Times New Roman"/>
      <w:i/>
      <w:iCs/>
      <w:sz w:val="32"/>
      <w:szCs w:val="32"/>
      <w:shd w:val="clear" w:color="auto" w:fill="FFFFFF"/>
    </w:rPr>
  </w:style>
  <w:style w:type="character" w:customStyle="1" w:styleId="Bodytext616pt1">
    <w:name w:val="Body text (6) + 16 pt1"/>
    <w:aliases w:val="Italic1"/>
    <w:basedOn w:val="Bodytext6a"/>
    <w:uiPriority w:val="99"/>
    <w:rsid w:val="00A03E22"/>
    <w:rPr>
      <w:rFonts w:ascii="Times New Roman" w:hAnsi="Times New Roman"/>
      <w:i/>
      <w:iCs/>
      <w:noProof/>
      <w:sz w:val="32"/>
      <w:szCs w:val="32"/>
      <w:shd w:val="clear" w:color="auto" w:fill="FFFFFF"/>
    </w:rPr>
  </w:style>
  <w:style w:type="character" w:customStyle="1" w:styleId="Bodytext6b">
    <w:name w:val="Body text (6)"/>
    <w:basedOn w:val="Bodytext6a"/>
    <w:uiPriority w:val="99"/>
    <w:rsid w:val="00A03E22"/>
    <w:rPr>
      <w:rFonts w:ascii="Times New Roman" w:hAnsi="Times New Roman"/>
      <w:sz w:val="30"/>
      <w:szCs w:val="30"/>
      <w:shd w:val="clear" w:color="auto" w:fill="FFFFFF"/>
    </w:rPr>
  </w:style>
  <w:style w:type="character" w:customStyle="1" w:styleId="Bodytext630">
    <w:name w:val="Body text (6)3"/>
    <w:basedOn w:val="Bodytext6a"/>
    <w:uiPriority w:val="99"/>
    <w:rsid w:val="00A03E22"/>
    <w:rPr>
      <w:rFonts w:ascii="Times New Roman" w:hAnsi="Times New Roman"/>
      <w:sz w:val="30"/>
      <w:szCs w:val="30"/>
      <w:shd w:val="clear" w:color="auto" w:fill="FFFFFF"/>
    </w:rPr>
  </w:style>
  <w:style w:type="character" w:customStyle="1" w:styleId="Bodytext620">
    <w:name w:val="Body text (6)2"/>
    <w:basedOn w:val="Bodytext6a"/>
    <w:uiPriority w:val="99"/>
    <w:rsid w:val="00A03E22"/>
    <w:rPr>
      <w:rFonts w:ascii="Times New Roman" w:hAnsi="Times New Roman"/>
      <w:noProof/>
      <w:sz w:val="30"/>
      <w:szCs w:val="30"/>
      <w:shd w:val="clear" w:color="auto" w:fill="FFFFFF"/>
    </w:rPr>
  </w:style>
  <w:style w:type="paragraph" w:styleId="z-">
    <w:name w:val="HTML Top of Form"/>
    <w:basedOn w:val="a"/>
    <w:next w:val="a"/>
    <w:link w:val="z-0"/>
    <w:hidden/>
    <w:uiPriority w:val="99"/>
    <w:unhideWhenUsed/>
    <w:rsid w:val="00A03E22"/>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rsid w:val="00A03E22"/>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A03E22"/>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A03E22"/>
    <w:rPr>
      <w:rFonts w:ascii="Arial" w:eastAsia="Times New Roman" w:hAnsi="Arial" w:cs="Arial"/>
      <w:vanish/>
      <w:sz w:val="16"/>
      <w:szCs w:val="16"/>
    </w:rPr>
  </w:style>
  <w:style w:type="character" w:customStyle="1" w:styleId="38">
    <w:name w:val="Заголовок №3_"/>
    <w:basedOn w:val="a0"/>
    <w:link w:val="39"/>
    <w:rsid w:val="00A03E22"/>
    <w:rPr>
      <w:rFonts w:ascii="Franklin Gothic Book" w:hAnsi="Franklin Gothic Book" w:cs="Franklin Gothic Book"/>
      <w:b/>
      <w:bCs/>
      <w:sz w:val="28"/>
      <w:szCs w:val="28"/>
      <w:shd w:val="clear" w:color="auto" w:fill="FFFFFF"/>
    </w:rPr>
  </w:style>
  <w:style w:type="paragraph" w:customStyle="1" w:styleId="39">
    <w:name w:val="Заголовок №3"/>
    <w:basedOn w:val="a"/>
    <w:link w:val="38"/>
    <w:uiPriority w:val="99"/>
    <w:rsid w:val="00A03E22"/>
    <w:pPr>
      <w:shd w:val="clear" w:color="auto" w:fill="FFFFFF"/>
      <w:spacing w:after="360" w:line="240" w:lineRule="atLeast"/>
      <w:outlineLvl w:val="2"/>
    </w:pPr>
    <w:rPr>
      <w:rFonts w:ascii="Franklin Gothic Book" w:eastAsia="MS Mincho" w:hAnsi="Franklin Gothic Book" w:cs="Franklin Gothic Book"/>
      <w:b/>
      <w:bCs/>
      <w:sz w:val="28"/>
      <w:szCs w:val="28"/>
      <w:lang w:eastAsia="ru-RU"/>
    </w:rPr>
  </w:style>
  <w:style w:type="character" w:customStyle="1" w:styleId="140">
    <w:name w:val="Основной текст (14)_"/>
    <w:basedOn w:val="a0"/>
    <w:link w:val="141"/>
    <w:uiPriority w:val="99"/>
    <w:rsid w:val="00A03E22"/>
    <w:rPr>
      <w:rFonts w:ascii="Franklin Gothic Book" w:hAnsi="Franklin Gothic Book" w:cs="Franklin Gothic Book"/>
      <w:b/>
      <w:bCs/>
      <w:sz w:val="36"/>
      <w:szCs w:val="36"/>
      <w:shd w:val="clear" w:color="auto" w:fill="FFFFFF"/>
    </w:rPr>
  </w:style>
  <w:style w:type="paragraph" w:customStyle="1" w:styleId="141">
    <w:name w:val="Основной текст (14)1"/>
    <w:basedOn w:val="a"/>
    <w:link w:val="140"/>
    <w:uiPriority w:val="99"/>
    <w:rsid w:val="00A03E22"/>
    <w:pPr>
      <w:shd w:val="clear" w:color="auto" w:fill="FFFFFF"/>
      <w:spacing w:after="1680" w:line="437" w:lineRule="exact"/>
      <w:jc w:val="center"/>
    </w:pPr>
    <w:rPr>
      <w:rFonts w:ascii="Franklin Gothic Book" w:eastAsia="MS Mincho" w:hAnsi="Franklin Gothic Book" w:cs="Franklin Gothic Book"/>
      <w:b/>
      <w:bCs/>
      <w:sz w:val="36"/>
      <w:szCs w:val="36"/>
      <w:lang w:eastAsia="ru-RU"/>
    </w:rPr>
  </w:style>
  <w:style w:type="character" w:customStyle="1" w:styleId="142">
    <w:name w:val="Основной текст (14)"/>
    <w:basedOn w:val="140"/>
    <w:uiPriority w:val="99"/>
    <w:rsid w:val="00A03E22"/>
    <w:rPr>
      <w:rFonts w:ascii="Franklin Gothic Book" w:hAnsi="Franklin Gothic Book" w:cs="Franklin Gothic Book"/>
      <w:b/>
      <w:bCs/>
      <w:sz w:val="36"/>
      <w:szCs w:val="36"/>
      <w:shd w:val="clear" w:color="auto" w:fill="FFFFFF"/>
    </w:rPr>
  </w:style>
  <w:style w:type="character" w:customStyle="1" w:styleId="61">
    <w:name w:val="Основной текст6"/>
    <w:basedOn w:val="Bodytext"/>
    <w:uiPriority w:val="99"/>
    <w:rsid w:val="00A03E22"/>
    <w:rPr>
      <w:rFonts w:ascii="Times New Roman" w:hAnsi="Times New Roman" w:cs="Times New Roman"/>
      <w:spacing w:val="0"/>
      <w:sz w:val="23"/>
      <w:szCs w:val="23"/>
      <w:shd w:val="clear" w:color="auto" w:fill="FFFFFF"/>
    </w:rPr>
  </w:style>
  <w:style w:type="paragraph" w:styleId="48">
    <w:name w:val="toc 4"/>
    <w:basedOn w:val="a"/>
    <w:next w:val="a"/>
    <w:autoRedefine/>
    <w:uiPriority w:val="39"/>
    <w:unhideWhenUsed/>
    <w:rsid w:val="00C46494"/>
    <w:pPr>
      <w:spacing w:after="100"/>
      <w:ind w:left="660"/>
    </w:pPr>
    <w:rPr>
      <w:rFonts w:eastAsia="Times New Roman"/>
      <w:lang w:eastAsia="ru-RU"/>
    </w:rPr>
  </w:style>
  <w:style w:type="paragraph" w:styleId="54">
    <w:name w:val="toc 5"/>
    <w:basedOn w:val="a"/>
    <w:next w:val="a"/>
    <w:autoRedefine/>
    <w:uiPriority w:val="39"/>
    <w:unhideWhenUsed/>
    <w:rsid w:val="00C46494"/>
    <w:pPr>
      <w:spacing w:after="100"/>
      <w:ind w:left="880"/>
    </w:pPr>
    <w:rPr>
      <w:rFonts w:eastAsia="Times New Roman"/>
      <w:lang w:eastAsia="ru-RU"/>
    </w:rPr>
  </w:style>
  <w:style w:type="paragraph" w:styleId="62">
    <w:name w:val="toc 6"/>
    <w:basedOn w:val="a"/>
    <w:next w:val="a"/>
    <w:autoRedefine/>
    <w:uiPriority w:val="39"/>
    <w:unhideWhenUsed/>
    <w:rsid w:val="00C46494"/>
    <w:pPr>
      <w:spacing w:after="100"/>
      <w:ind w:left="1100"/>
    </w:pPr>
    <w:rPr>
      <w:rFonts w:eastAsia="Times New Roman"/>
      <w:lang w:eastAsia="ru-RU"/>
    </w:rPr>
  </w:style>
  <w:style w:type="paragraph" w:styleId="74">
    <w:name w:val="toc 7"/>
    <w:basedOn w:val="a"/>
    <w:next w:val="a"/>
    <w:autoRedefine/>
    <w:uiPriority w:val="39"/>
    <w:unhideWhenUsed/>
    <w:rsid w:val="00C46494"/>
    <w:pPr>
      <w:spacing w:after="100"/>
      <w:ind w:left="1320"/>
    </w:pPr>
    <w:rPr>
      <w:rFonts w:eastAsia="Times New Roman"/>
      <w:lang w:eastAsia="ru-RU"/>
    </w:rPr>
  </w:style>
  <w:style w:type="paragraph" w:styleId="82">
    <w:name w:val="toc 8"/>
    <w:basedOn w:val="a"/>
    <w:next w:val="a"/>
    <w:autoRedefine/>
    <w:uiPriority w:val="39"/>
    <w:unhideWhenUsed/>
    <w:rsid w:val="00C46494"/>
    <w:pPr>
      <w:spacing w:after="100"/>
      <w:ind w:left="1540"/>
    </w:pPr>
    <w:rPr>
      <w:rFonts w:eastAsia="Times New Roman"/>
      <w:lang w:eastAsia="ru-RU"/>
    </w:rPr>
  </w:style>
  <w:style w:type="paragraph" w:styleId="92">
    <w:name w:val="toc 9"/>
    <w:basedOn w:val="a"/>
    <w:next w:val="a"/>
    <w:autoRedefine/>
    <w:uiPriority w:val="39"/>
    <w:unhideWhenUsed/>
    <w:rsid w:val="00C46494"/>
    <w:pPr>
      <w:spacing w:after="100"/>
      <w:ind w:left="1760"/>
    </w:pPr>
    <w:rPr>
      <w:rFonts w:eastAsia="Times New Roman"/>
      <w:lang w:eastAsia="ru-RU"/>
    </w:rPr>
  </w:style>
  <w:style w:type="paragraph" w:customStyle="1" w:styleId="xl261">
    <w:name w:val="xl261"/>
    <w:basedOn w:val="a"/>
    <w:rsid w:val="00D639F2"/>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262">
    <w:name w:val="xl262"/>
    <w:basedOn w:val="a"/>
    <w:rsid w:val="00D639F2"/>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63">
    <w:name w:val="xl263"/>
    <w:basedOn w:val="a"/>
    <w:rsid w:val="00D639F2"/>
    <w:pPr>
      <w:pBdr>
        <w:top w:val="single" w:sz="8" w:space="0" w:color="auto"/>
        <w:bottom w:val="single" w:sz="8" w:space="0" w:color="auto"/>
        <w:right w:val="single" w:sz="8"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64">
    <w:name w:val="xl264"/>
    <w:basedOn w:val="a"/>
    <w:rsid w:val="00D639F2"/>
    <w:pPr>
      <w:pBdr>
        <w:left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65">
    <w:name w:val="xl265"/>
    <w:basedOn w:val="a"/>
    <w:rsid w:val="00D639F2"/>
    <w:pPr>
      <w:pBdr>
        <w:right w:val="single" w:sz="8"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66">
    <w:name w:val="xl266"/>
    <w:basedOn w:val="a"/>
    <w:rsid w:val="00D639F2"/>
    <w:pPr>
      <w:pBdr>
        <w:top w:val="single" w:sz="8" w:space="0" w:color="auto"/>
        <w:left w:val="single" w:sz="8" w:space="0" w:color="auto"/>
        <w:bottom w:val="single" w:sz="8" w:space="0" w:color="auto"/>
      </w:pBdr>
      <w:shd w:val="clear" w:color="000000" w:fill="FAC090"/>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67">
    <w:name w:val="xl267"/>
    <w:basedOn w:val="a"/>
    <w:rsid w:val="00D639F2"/>
    <w:pPr>
      <w:pBdr>
        <w:top w:val="single" w:sz="8" w:space="0" w:color="auto"/>
        <w:bottom w:val="single" w:sz="8" w:space="0" w:color="auto"/>
        <w:right w:val="single" w:sz="8" w:space="0" w:color="000000"/>
      </w:pBdr>
      <w:shd w:val="clear" w:color="000000" w:fill="FAC090"/>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68">
    <w:name w:val="xl268"/>
    <w:basedOn w:val="a"/>
    <w:rsid w:val="00D639F2"/>
    <w:pPr>
      <w:pBdr>
        <w:top w:val="single" w:sz="8" w:space="0" w:color="auto"/>
        <w:left w:val="single" w:sz="8" w:space="0" w:color="auto"/>
        <w:bottom w:val="single" w:sz="8" w:space="0" w:color="auto"/>
      </w:pBdr>
      <w:shd w:val="clear" w:color="000000" w:fill="C2D69A"/>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69">
    <w:name w:val="xl269"/>
    <w:basedOn w:val="a"/>
    <w:rsid w:val="00D639F2"/>
    <w:pPr>
      <w:pBdr>
        <w:top w:val="single" w:sz="8" w:space="0" w:color="auto"/>
        <w:bottom w:val="single" w:sz="8" w:space="0" w:color="auto"/>
        <w:right w:val="single" w:sz="8" w:space="0" w:color="000000"/>
      </w:pBdr>
      <w:shd w:val="clear" w:color="000000" w:fill="C2D69A"/>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70">
    <w:name w:val="xl270"/>
    <w:basedOn w:val="a"/>
    <w:rsid w:val="00D639F2"/>
    <w:pPr>
      <w:pBdr>
        <w:left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71">
    <w:name w:val="xl271"/>
    <w:basedOn w:val="a"/>
    <w:rsid w:val="00D639F2"/>
    <w:pPr>
      <w:pBdr>
        <w:bottom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72">
    <w:name w:val="xl272"/>
    <w:basedOn w:val="a"/>
    <w:rsid w:val="00D639F2"/>
    <w:pPr>
      <w:pBdr>
        <w:bottom w:val="single" w:sz="8" w:space="0" w:color="auto"/>
        <w:right w:val="single" w:sz="8"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73">
    <w:name w:val="xl273"/>
    <w:basedOn w:val="a"/>
    <w:rsid w:val="00D639F2"/>
    <w:pPr>
      <w:pBdr>
        <w:top w:val="single" w:sz="8" w:space="0" w:color="auto"/>
        <w:left w:val="single" w:sz="8" w:space="0" w:color="000000"/>
        <w:bottom w:val="single" w:sz="8" w:space="0" w:color="auto"/>
      </w:pBdr>
      <w:shd w:val="clear" w:color="000000" w:fill="C0C0C0"/>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274">
    <w:name w:val="xl274"/>
    <w:basedOn w:val="a"/>
    <w:rsid w:val="00D639F2"/>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75">
    <w:name w:val="xl275"/>
    <w:basedOn w:val="a"/>
    <w:rsid w:val="00D639F2"/>
    <w:pPr>
      <w:pBdr>
        <w:top w:val="single" w:sz="8" w:space="0" w:color="auto"/>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76">
    <w:name w:val="xl276"/>
    <w:basedOn w:val="a"/>
    <w:rsid w:val="00D639F2"/>
    <w:pPr>
      <w:pBdr>
        <w:top w:val="single" w:sz="8" w:space="0" w:color="auto"/>
        <w:left w:val="single" w:sz="8"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77">
    <w:name w:val="xl277"/>
    <w:basedOn w:val="a"/>
    <w:rsid w:val="00D639F2"/>
    <w:pPr>
      <w:pBdr>
        <w:top w:val="single" w:sz="8" w:space="0" w:color="auto"/>
        <w:right w:val="single" w:sz="8" w:space="0" w:color="000000"/>
      </w:pBd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78">
    <w:name w:val="xl278"/>
    <w:basedOn w:val="a"/>
    <w:rsid w:val="00D639F2"/>
    <w:pPr>
      <w:pBdr>
        <w:top w:val="single" w:sz="8" w:space="0" w:color="auto"/>
        <w:left w:val="single" w:sz="8" w:space="0" w:color="000000"/>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79">
    <w:name w:val="xl279"/>
    <w:basedOn w:val="a"/>
    <w:rsid w:val="00D639F2"/>
    <w:pPr>
      <w:pBdr>
        <w:left w:val="single" w:sz="8" w:space="0" w:color="000000"/>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80">
    <w:name w:val="xl280"/>
    <w:basedOn w:val="a"/>
    <w:rsid w:val="00D639F2"/>
    <w:pPr>
      <w:pBdr>
        <w:left w:val="single" w:sz="8" w:space="0" w:color="000000"/>
        <w:bottom w:val="single" w:sz="8" w:space="0" w:color="000000"/>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81">
    <w:name w:val="xl281"/>
    <w:basedOn w:val="a"/>
    <w:rsid w:val="00D639F2"/>
    <w:pPr>
      <w:pBdr>
        <w:left w:val="single" w:sz="8"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82">
    <w:name w:val="xl282"/>
    <w:basedOn w:val="a"/>
    <w:rsid w:val="00D639F2"/>
    <w:pPr>
      <w:pBdr>
        <w:right w:val="single" w:sz="8" w:space="0" w:color="000000"/>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83">
    <w:name w:val="xl283"/>
    <w:basedOn w:val="a"/>
    <w:rsid w:val="00D639F2"/>
    <w:pPr>
      <w:pBdr>
        <w:left w:val="single" w:sz="8"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84">
    <w:name w:val="xl284"/>
    <w:basedOn w:val="a"/>
    <w:rsid w:val="00D639F2"/>
    <w:pPr>
      <w:pBdr>
        <w:right w:val="single" w:sz="8" w:space="0" w:color="000000"/>
      </w:pBd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85">
    <w:name w:val="xl285"/>
    <w:basedOn w:val="a"/>
    <w:rsid w:val="00D639F2"/>
    <w:pPr>
      <w:pBdr>
        <w:top w:val="single" w:sz="8" w:space="0" w:color="auto"/>
        <w:left w:val="single" w:sz="8" w:space="0" w:color="auto"/>
      </w:pBdr>
      <w:shd w:val="clear" w:color="000000" w:fill="C0C0C0"/>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286">
    <w:name w:val="xl286"/>
    <w:basedOn w:val="a"/>
    <w:rsid w:val="00D639F2"/>
    <w:pPr>
      <w:pBdr>
        <w:top w:val="single" w:sz="8" w:space="0" w:color="auto"/>
        <w:right w:val="single" w:sz="8" w:space="0" w:color="000000"/>
      </w:pBdr>
      <w:shd w:val="clear" w:color="000000" w:fill="C0C0C0"/>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287">
    <w:name w:val="xl287"/>
    <w:basedOn w:val="a"/>
    <w:rsid w:val="00D639F2"/>
    <w:pPr>
      <w:pBdr>
        <w:left w:val="single" w:sz="8" w:space="0" w:color="auto"/>
        <w:bottom w:val="single" w:sz="8" w:space="0" w:color="auto"/>
      </w:pBdr>
      <w:shd w:val="clear" w:color="000000" w:fill="C0C0C0"/>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288">
    <w:name w:val="xl288"/>
    <w:basedOn w:val="a"/>
    <w:rsid w:val="00D639F2"/>
    <w:pPr>
      <w:pBdr>
        <w:bottom w:val="single" w:sz="8" w:space="0" w:color="auto"/>
        <w:right w:val="single" w:sz="8" w:space="0" w:color="000000"/>
      </w:pBdr>
      <w:shd w:val="clear" w:color="000000" w:fill="C0C0C0"/>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289">
    <w:name w:val="xl289"/>
    <w:basedOn w:val="a"/>
    <w:rsid w:val="00D639F2"/>
    <w:pPr>
      <w:pBdr>
        <w:top w:val="single" w:sz="8" w:space="0" w:color="auto"/>
        <w:left w:val="single" w:sz="8" w:space="0" w:color="000000"/>
        <w:right w:val="single" w:sz="8" w:space="0" w:color="auto"/>
      </w:pBdr>
      <w:shd w:val="clear" w:color="000000" w:fill="C0C0C0"/>
      <w:spacing w:before="100" w:beforeAutospacing="1" w:after="100" w:afterAutospacing="1" w:line="240" w:lineRule="auto"/>
      <w:jc w:val="center"/>
      <w:textAlignment w:val="top"/>
    </w:pPr>
    <w:rPr>
      <w:rFonts w:ascii="Times New Roman" w:eastAsia="Times New Roman" w:hAnsi="Times New Roman"/>
      <w:b/>
      <w:bCs/>
      <w:i/>
      <w:iCs/>
      <w:sz w:val="24"/>
      <w:szCs w:val="24"/>
      <w:lang w:eastAsia="ru-RU"/>
    </w:rPr>
  </w:style>
  <w:style w:type="paragraph" w:customStyle="1" w:styleId="xl290">
    <w:name w:val="xl290"/>
    <w:basedOn w:val="a"/>
    <w:rsid w:val="00D639F2"/>
    <w:pPr>
      <w:pBdr>
        <w:left w:val="single" w:sz="8" w:space="0" w:color="000000"/>
        <w:bottom w:val="single" w:sz="8" w:space="0" w:color="auto"/>
        <w:right w:val="single" w:sz="8" w:space="0" w:color="auto"/>
      </w:pBdr>
      <w:shd w:val="clear" w:color="000000" w:fill="C0C0C0"/>
      <w:spacing w:before="100" w:beforeAutospacing="1" w:after="100" w:afterAutospacing="1" w:line="240" w:lineRule="auto"/>
      <w:jc w:val="center"/>
      <w:textAlignment w:val="top"/>
    </w:pPr>
    <w:rPr>
      <w:rFonts w:ascii="Times New Roman" w:eastAsia="Times New Roman" w:hAnsi="Times New Roman"/>
      <w:b/>
      <w:bCs/>
      <w:i/>
      <w:iCs/>
      <w:sz w:val="24"/>
      <w:szCs w:val="24"/>
      <w:lang w:eastAsia="ru-RU"/>
    </w:rPr>
  </w:style>
  <w:style w:type="paragraph" w:customStyle="1" w:styleId="xl291">
    <w:name w:val="xl291"/>
    <w:basedOn w:val="a"/>
    <w:rsid w:val="00D639F2"/>
    <w:pPr>
      <w:pBdr>
        <w:top w:val="single" w:sz="8" w:space="0" w:color="auto"/>
        <w:left w:val="single" w:sz="8" w:space="0" w:color="auto"/>
        <w:right w:val="single" w:sz="8"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b/>
      <w:bCs/>
      <w:i/>
      <w:iCs/>
      <w:sz w:val="24"/>
      <w:szCs w:val="24"/>
      <w:lang w:eastAsia="ru-RU"/>
    </w:rPr>
  </w:style>
  <w:style w:type="paragraph" w:customStyle="1" w:styleId="xl292">
    <w:name w:val="xl292"/>
    <w:basedOn w:val="a"/>
    <w:rsid w:val="00D639F2"/>
    <w:pPr>
      <w:pBdr>
        <w:left w:val="single" w:sz="8" w:space="0" w:color="auto"/>
        <w:bottom w:val="single" w:sz="8" w:space="0" w:color="auto"/>
        <w:right w:val="single" w:sz="8"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b/>
      <w:bCs/>
      <w:i/>
      <w:iCs/>
      <w:sz w:val="24"/>
      <w:szCs w:val="24"/>
      <w:lang w:eastAsia="ru-RU"/>
    </w:rPr>
  </w:style>
  <w:style w:type="paragraph" w:customStyle="1" w:styleId="xl293">
    <w:name w:val="xl293"/>
    <w:basedOn w:val="a"/>
    <w:rsid w:val="00D639F2"/>
    <w:pPr>
      <w:pBdr>
        <w:top w:val="single" w:sz="8" w:space="0" w:color="auto"/>
        <w:left w:val="single" w:sz="8" w:space="0" w:color="auto"/>
        <w:right w:val="single" w:sz="8" w:space="0" w:color="auto"/>
      </w:pBdr>
      <w:shd w:val="clear" w:color="000000" w:fill="C2D69A"/>
      <w:spacing w:before="100" w:beforeAutospacing="1" w:after="100" w:afterAutospacing="1" w:line="240" w:lineRule="auto"/>
      <w:jc w:val="center"/>
      <w:textAlignment w:val="top"/>
    </w:pPr>
    <w:rPr>
      <w:rFonts w:ascii="Times New Roman" w:eastAsia="Times New Roman" w:hAnsi="Times New Roman"/>
      <w:b/>
      <w:bCs/>
      <w:i/>
      <w:iCs/>
      <w:sz w:val="24"/>
      <w:szCs w:val="24"/>
      <w:lang w:eastAsia="ru-RU"/>
    </w:rPr>
  </w:style>
  <w:style w:type="paragraph" w:customStyle="1" w:styleId="xl294">
    <w:name w:val="xl294"/>
    <w:basedOn w:val="a"/>
    <w:rsid w:val="00D639F2"/>
    <w:pPr>
      <w:pBdr>
        <w:left w:val="single" w:sz="8" w:space="0" w:color="auto"/>
        <w:bottom w:val="single" w:sz="8" w:space="0" w:color="auto"/>
        <w:right w:val="single" w:sz="8" w:space="0" w:color="auto"/>
      </w:pBdr>
      <w:shd w:val="clear" w:color="000000" w:fill="C2D69A"/>
      <w:spacing w:before="100" w:beforeAutospacing="1" w:after="100" w:afterAutospacing="1" w:line="240" w:lineRule="auto"/>
      <w:jc w:val="center"/>
      <w:textAlignment w:val="top"/>
    </w:pPr>
    <w:rPr>
      <w:rFonts w:ascii="Times New Roman" w:eastAsia="Times New Roman" w:hAnsi="Times New Roman"/>
      <w:b/>
      <w:bCs/>
      <w:i/>
      <w:iCs/>
      <w:sz w:val="24"/>
      <w:szCs w:val="24"/>
      <w:lang w:eastAsia="ru-RU"/>
    </w:rPr>
  </w:style>
  <w:style w:type="paragraph" w:customStyle="1" w:styleId="xl295">
    <w:name w:val="xl295"/>
    <w:basedOn w:val="a"/>
    <w:rsid w:val="00D639F2"/>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96">
    <w:name w:val="xl296"/>
    <w:basedOn w:val="a"/>
    <w:rsid w:val="00D639F2"/>
    <w:pPr>
      <w:pBdr>
        <w:top w:val="single" w:sz="8" w:space="0" w:color="auto"/>
        <w:left w:val="single" w:sz="8" w:space="0" w:color="auto"/>
        <w:bottom w:val="single" w:sz="4" w:space="0" w:color="auto"/>
        <w:right w:val="single" w:sz="4" w:space="0" w:color="auto"/>
      </w:pBdr>
      <w:shd w:val="clear" w:color="000000" w:fill="C2D69A"/>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97">
    <w:name w:val="xl297"/>
    <w:basedOn w:val="a"/>
    <w:rsid w:val="00D639F2"/>
    <w:pPr>
      <w:pBdr>
        <w:top w:val="single" w:sz="4" w:space="0" w:color="auto"/>
        <w:left w:val="single" w:sz="8" w:space="0" w:color="auto"/>
        <w:bottom w:val="single" w:sz="4" w:space="0" w:color="auto"/>
        <w:right w:val="single" w:sz="4" w:space="0" w:color="auto"/>
      </w:pBdr>
      <w:shd w:val="clear" w:color="000000" w:fill="C2D69A"/>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98">
    <w:name w:val="xl298"/>
    <w:basedOn w:val="a"/>
    <w:rsid w:val="00D639F2"/>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99">
    <w:name w:val="xl299"/>
    <w:basedOn w:val="a"/>
    <w:rsid w:val="00D639F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300">
    <w:name w:val="xl300"/>
    <w:basedOn w:val="a"/>
    <w:rsid w:val="00D639F2"/>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301">
    <w:name w:val="xl301"/>
    <w:basedOn w:val="a"/>
    <w:rsid w:val="00D639F2"/>
    <w:pPr>
      <w:pBdr>
        <w:top w:val="single" w:sz="8" w:space="0" w:color="auto"/>
        <w:left w:val="single" w:sz="4" w:space="0" w:color="auto"/>
        <w:bottom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302">
    <w:name w:val="xl302"/>
    <w:basedOn w:val="a"/>
    <w:rsid w:val="00D639F2"/>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303">
    <w:name w:val="xl303"/>
    <w:basedOn w:val="a"/>
    <w:rsid w:val="00D639F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304">
    <w:name w:val="xl304"/>
    <w:basedOn w:val="a"/>
    <w:rsid w:val="00D639F2"/>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305">
    <w:name w:val="xl305"/>
    <w:basedOn w:val="a"/>
    <w:rsid w:val="00D639F2"/>
    <w:pPr>
      <w:pBdr>
        <w:top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306">
    <w:name w:val="xl306"/>
    <w:basedOn w:val="a"/>
    <w:rsid w:val="00D639F2"/>
    <w:pPr>
      <w:pBdr>
        <w:top w:val="single" w:sz="8" w:space="0" w:color="auto"/>
        <w:left w:val="single" w:sz="4" w:space="0" w:color="auto"/>
        <w:bottom w:val="single" w:sz="8" w:space="0" w:color="auto"/>
      </w:pBdr>
      <w:shd w:val="clear" w:color="000000" w:fill="C0C0C0"/>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307">
    <w:name w:val="xl307"/>
    <w:basedOn w:val="a"/>
    <w:rsid w:val="00D639F2"/>
    <w:pPr>
      <w:pBdr>
        <w:top w:val="single" w:sz="8" w:space="0" w:color="auto"/>
        <w:bottom w:val="single" w:sz="8" w:space="0" w:color="auto"/>
        <w:right w:val="single" w:sz="4" w:space="0" w:color="auto"/>
      </w:pBdr>
      <w:shd w:val="clear" w:color="000000" w:fill="C0C0C0"/>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308">
    <w:name w:val="xl308"/>
    <w:basedOn w:val="a"/>
    <w:rsid w:val="00D639F2"/>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309">
    <w:name w:val="xl309"/>
    <w:basedOn w:val="a"/>
    <w:rsid w:val="00D639F2"/>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310">
    <w:name w:val="xl310"/>
    <w:basedOn w:val="a"/>
    <w:rsid w:val="00D639F2"/>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311">
    <w:name w:val="xl311"/>
    <w:basedOn w:val="a"/>
    <w:rsid w:val="00D639F2"/>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312">
    <w:name w:val="xl312"/>
    <w:basedOn w:val="a"/>
    <w:rsid w:val="00D639F2"/>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313">
    <w:name w:val="xl313"/>
    <w:basedOn w:val="a"/>
    <w:rsid w:val="00D639F2"/>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314">
    <w:name w:val="xl314"/>
    <w:basedOn w:val="a"/>
    <w:rsid w:val="00D639F2"/>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315">
    <w:name w:val="xl315"/>
    <w:basedOn w:val="a"/>
    <w:rsid w:val="00D639F2"/>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316">
    <w:name w:val="xl316"/>
    <w:basedOn w:val="a"/>
    <w:rsid w:val="00D639F2"/>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317">
    <w:name w:val="xl317"/>
    <w:basedOn w:val="a"/>
    <w:rsid w:val="00D639F2"/>
    <w:pPr>
      <w:pBdr>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318">
    <w:name w:val="xl318"/>
    <w:basedOn w:val="a"/>
    <w:rsid w:val="00D639F2"/>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319">
    <w:name w:val="xl319"/>
    <w:basedOn w:val="a"/>
    <w:rsid w:val="00D639F2"/>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320">
    <w:name w:val="xl320"/>
    <w:basedOn w:val="a"/>
    <w:rsid w:val="00D639F2"/>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321">
    <w:name w:val="xl321"/>
    <w:basedOn w:val="a"/>
    <w:rsid w:val="00D639F2"/>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322">
    <w:name w:val="xl322"/>
    <w:basedOn w:val="a"/>
    <w:rsid w:val="00D639F2"/>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323">
    <w:name w:val="xl323"/>
    <w:basedOn w:val="a"/>
    <w:rsid w:val="00D639F2"/>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324">
    <w:name w:val="xl324"/>
    <w:basedOn w:val="a"/>
    <w:rsid w:val="00D639F2"/>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325">
    <w:name w:val="xl325"/>
    <w:basedOn w:val="a"/>
    <w:rsid w:val="00D639F2"/>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326">
    <w:name w:val="xl326"/>
    <w:basedOn w:val="a"/>
    <w:rsid w:val="00D639F2"/>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327">
    <w:name w:val="xl327"/>
    <w:basedOn w:val="a"/>
    <w:rsid w:val="00D639F2"/>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328">
    <w:name w:val="xl328"/>
    <w:basedOn w:val="a"/>
    <w:rsid w:val="00D639F2"/>
    <w:pPr>
      <w:pBdr>
        <w:top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329">
    <w:name w:val="xl329"/>
    <w:basedOn w:val="a"/>
    <w:rsid w:val="00D639F2"/>
    <w:pPr>
      <w:pBdr>
        <w:top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330">
    <w:name w:val="xl330"/>
    <w:basedOn w:val="a"/>
    <w:rsid w:val="00D639F2"/>
    <w:pPr>
      <w:pBdr>
        <w:lef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331">
    <w:name w:val="xl331"/>
    <w:basedOn w:val="a"/>
    <w:rsid w:val="00D639F2"/>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332">
    <w:name w:val="xl332"/>
    <w:basedOn w:val="a"/>
    <w:rsid w:val="00D639F2"/>
    <w:pPr>
      <w:pBdr>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333">
    <w:name w:val="xl333"/>
    <w:basedOn w:val="a"/>
    <w:rsid w:val="00D639F2"/>
    <w:pPr>
      <w:pBdr>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334">
    <w:name w:val="xl334"/>
    <w:basedOn w:val="a"/>
    <w:rsid w:val="00D639F2"/>
    <w:pPr>
      <w:pBdr>
        <w:bottom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335">
    <w:name w:val="xl335"/>
    <w:basedOn w:val="a"/>
    <w:rsid w:val="00D639F2"/>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336">
    <w:name w:val="xl336"/>
    <w:basedOn w:val="a"/>
    <w:rsid w:val="00D639F2"/>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337">
    <w:name w:val="xl337"/>
    <w:basedOn w:val="a"/>
    <w:rsid w:val="00D639F2"/>
    <w:pPr>
      <w:pBdr>
        <w:top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338">
    <w:name w:val="xl338"/>
    <w:basedOn w:val="a"/>
    <w:rsid w:val="00D639F2"/>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339">
    <w:name w:val="xl339"/>
    <w:basedOn w:val="a"/>
    <w:rsid w:val="00D639F2"/>
    <w:pPr>
      <w:pBdr>
        <w:lef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340">
    <w:name w:val="xl340"/>
    <w:basedOn w:val="a"/>
    <w:rsid w:val="00D639F2"/>
    <w:pP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341">
    <w:name w:val="xl341"/>
    <w:basedOn w:val="a"/>
    <w:rsid w:val="00D639F2"/>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342">
    <w:name w:val="xl342"/>
    <w:basedOn w:val="a"/>
    <w:rsid w:val="00D639F2"/>
    <w:pPr>
      <w:pBdr>
        <w:bottom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343">
    <w:name w:val="xl343"/>
    <w:basedOn w:val="a"/>
    <w:rsid w:val="00D639F2"/>
    <w:pPr>
      <w:pBdr>
        <w:top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344">
    <w:name w:val="xl344"/>
    <w:basedOn w:val="a"/>
    <w:rsid w:val="00D639F2"/>
    <w:pPr>
      <w:pBdr>
        <w:left w:val="single" w:sz="8"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345">
    <w:name w:val="xl345"/>
    <w:basedOn w:val="a"/>
    <w:rsid w:val="00D639F2"/>
    <w:pP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346">
    <w:name w:val="xl346"/>
    <w:basedOn w:val="a"/>
    <w:rsid w:val="00D639F2"/>
    <w:pPr>
      <w:pBdr>
        <w:right w:val="single" w:sz="8"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347">
    <w:name w:val="xl347"/>
    <w:basedOn w:val="a"/>
    <w:rsid w:val="00D639F2"/>
    <w:pPr>
      <w:pBdr>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348">
    <w:name w:val="xl348"/>
    <w:basedOn w:val="a"/>
    <w:rsid w:val="00D639F2"/>
    <w:pPr>
      <w:pBdr>
        <w:bottom w:val="single" w:sz="8"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349">
    <w:name w:val="xl349"/>
    <w:basedOn w:val="a"/>
    <w:rsid w:val="00D639F2"/>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350">
    <w:name w:val="xl350"/>
    <w:basedOn w:val="a"/>
    <w:rsid w:val="00D639F2"/>
    <w:pPr>
      <w:pBdr>
        <w:left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351">
    <w:name w:val="xl351"/>
    <w:basedOn w:val="a"/>
    <w:rsid w:val="00D639F2"/>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352">
    <w:name w:val="xl352"/>
    <w:basedOn w:val="a"/>
    <w:rsid w:val="00D639F2"/>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353">
    <w:name w:val="xl353"/>
    <w:basedOn w:val="a"/>
    <w:rsid w:val="00D639F2"/>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354">
    <w:name w:val="xl354"/>
    <w:basedOn w:val="a"/>
    <w:rsid w:val="00D639F2"/>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355">
    <w:name w:val="xl355"/>
    <w:basedOn w:val="a"/>
    <w:rsid w:val="00D639F2"/>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356">
    <w:name w:val="xl356"/>
    <w:basedOn w:val="a"/>
    <w:rsid w:val="00D639F2"/>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357">
    <w:name w:val="xl357"/>
    <w:basedOn w:val="a"/>
    <w:rsid w:val="00D639F2"/>
    <w:pPr>
      <w:pBdr>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358">
    <w:name w:val="xl358"/>
    <w:basedOn w:val="a"/>
    <w:rsid w:val="00D639F2"/>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359">
    <w:name w:val="xl359"/>
    <w:basedOn w:val="a"/>
    <w:rsid w:val="00D639F2"/>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4"/>
      <w:szCs w:val="14"/>
      <w:lang w:eastAsia="ru-RU"/>
    </w:rPr>
  </w:style>
  <w:style w:type="paragraph" w:customStyle="1" w:styleId="xl360">
    <w:name w:val="xl360"/>
    <w:basedOn w:val="a"/>
    <w:rsid w:val="00D639F2"/>
    <w:pPr>
      <w:pBdr>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4"/>
      <w:szCs w:val="14"/>
      <w:lang w:eastAsia="ru-RU"/>
    </w:rPr>
  </w:style>
  <w:style w:type="paragraph" w:customStyle="1" w:styleId="xl361">
    <w:name w:val="xl361"/>
    <w:basedOn w:val="a"/>
    <w:rsid w:val="00D639F2"/>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4"/>
      <w:szCs w:val="14"/>
      <w:lang w:eastAsia="ru-RU"/>
    </w:rPr>
  </w:style>
  <w:style w:type="paragraph" w:customStyle="1" w:styleId="xl362">
    <w:name w:val="xl362"/>
    <w:basedOn w:val="a"/>
    <w:rsid w:val="00D639F2"/>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363">
    <w:name w:val="xl363"/>
    <w:basedOn w:val="a"/>
    <w:rsid w:val="00D639F2"/>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cv">
    <w:name w:val="cv"/>
    <w:basedOn w:val="a"/>
    <w:rsid w:val="00AA011F"/>
    <w:pPr>
      <w:spacing w:before="100" w:beforeAutospacing="1" w:after="100" w:afterAutospacing="1" w:line="240" w:lineRule="auto"/>
    </w:pPr>
    <w:rPr>
      <w:rFonts w:ascii="Times New Roman" w:eastAsia="MS Mincho" w:hAnsi="Times New Roman"/>
      <w:sz w:val="24"/>
      <w:szCs w:val="24"/>
      <w:lang w:eastAsia="ru-RU"/>
    </w:rPr>
  </w:style>
  <w:style w:type="character" w:customStyle="1" w:styleId="75">
    <w:name w:val="Основной текст (7)_"/>
    <w:basedOn w:val="a0"/>
    <w:locked/>
    <w:rsid w:val="00AA011F"/>
    <w:rPr>
      <w:rFonts w:ascii="Century Schoolbook" w:hAnsi="Century Schoolbook" w:cs="Century Schoolbook"/>
      <w:sz w:val="18"/>
      <w:szCs w:val="18"/>
      <w:shd w:val="clear" w:color="auto" w:fill="FFFFFF"/>
    </w:rPr>
  </w:style>
  <w:style w:type="character" w:customStyle="1" w:styleId="FontStyle53">
    <w:name w:val="Font Style53"/>
    <w:basedOn w:val="a0"/>
    <w:uiPriority w:val="99"/>
    <w:qFormat/>
    <w:rsid w:val="00CC0D7A"/>
    <w:rPr>
      <w:rFonts w:ascii="Century Schoolbook" w:hAnsi="Century Schoolbook" w:cs="Century Schoolbook"/>
      <w:sz w:val="18"/>
      <w:szCs w:val="18"/>
    </w:rPr>
  </w:style>
  <w:style w:type="character" w:customStyle="1" w:styleId="FontStyle45">
    <w:name w:val="Font Style45"/>
    <w:basedOn w:val="a0"/>
    <w:uiPriority w:val="99"/>
    <w:qFormat/>
    <w:rsid w:val="00CC0D7A"/>
    <w:rPr>
      <w:rFonts w:ascii="Century Schoolbook" w:hAnsi="Century Schoolbook" w:cs="Century Schoolbook"/>
      <w:b/>
      <w:bCs/>
      <w:i/>
      <w:iCs/>
      <w:sz w:val="18"/>
      <w:szCs w:val="18"/>
    </w:rPr>
  </w:style>
  <w:style w:type="character" w:customStyle="1" w:styleId="-">
    <w:name w:val="Интернет-ссылка"/>
    <w:basedOn w:val="a0"/>
    <w:uiPriority w:val="99"/>
    <w:rsid w:val="00CC0D7A"/>
    <w:rPr>
      <w:color w:val="0066CC"/>
      <w:u w:val="single"/>
    </w:rPr>
  </w:style>
  <w:style w:type="character" w:customStyle="1" w:styleId="FontStyle55">
    <w:name w:val="Font Style55"/>
    <w:basedOn w:val="a0"/>
    <w:uiPriority w:val="99"/>
    <w:qFormat/>
    <w:rsid w:val="00CC0D7A"/>
    <w:rPr>
      <w:rFonts w:ascii="Century Schoolbook" w:hAnsi="Century Schoolbook" w:cs="Century Schoolbook"/>
      <w:b/>
      <w:bCs/>
      <w:sz w:val="16"/>
      <w:szCs w:val="16"/>
    </w:rPr>
  </w:style>
  <w:style w:type="paragraph" w:customStyle="1" w:styleId="Style20">
    <w:name w:val="Style20"/>
    <w:basedOn w:val="a"/>
    <w:uiPriority w:val="99"/>
    <w:qFormat/>
    <w:rsid w:val="00CC0D7A"/>
    <w:pPr>
      <w:widowControl w:val="0"/>
      <w:spacing w:after="0" w:line="232" w:lineRule="exact"/>
      <w:ind w:firstLine="288"/>
      <w:jc w:val="both"/>
    </w:pPr>
    <w:rPr>
      <w:rFonts w:ascii="Franklin Gothic Book" w:eastAsiaTheme="minorEastAsia" w:hAnsi="Franklin Gothic Book" w:cstheme="minorBidi"/>
      <w:color w:val="00000A"/>
      <w:sz w:val="24"/>
      <w:szCs w:val="24"/>
      <w:lang w:eastAsia="ru-RU"/>
    </w:rPr>
  </w:style>
  <w:style w:type="paragraph" w:customStyle="1" w:styleId="Style31">
    <w:name w:val="Style31"/>
    <w:basedOn w:val="a"/>
    <w:uiPriority w:val="99"/>
    <w:qFormat/>
    <w:rsid w:val="00CC0D7A"/>
    <w:pPr>
      <w:widowControl w:val="0"/>
      <w:spacing w:after="0" w:line="230" w:lineRule="exact"/>
      <w:ind w:hanging="288"/>
      <w:jc w:val="both"/>
    </w:pPr>
    <w:rPr>
      <w:rFonts w:ascii="Franklin Gothic Book" w:eastAsiaTheme="minorEastAsia" w:hAnsi="Franklin Gothic Book" w:cstheme="minorBidi"/>
      <w:color w:val="00000A"/>
      <w:sz w:val="24"/>
      <w:szCs w:val="24"/>
      <w:lang w:eastAsia="ru-RU"/>
    </w:rPr>
  </w:style>
  <w:style w:type="paragraph" w:customStyle="1" w:styleId="Style33">
    <w:name w:val="Style33"/>
    <w:basedOn w:val="a"/>
    <w:uiPriority w:val="99"/>
    <w:qFormat/>
    <w:rsid w:val="00CC0D7A"/>
    <w:pPr>
      <w:widowControl w:val="0"/>
      <w:spacing w:after="0" w:line="240" w:lineRule="auto"/>
    </w:pPr>
    <w:rPr>
      <w:rFonts w:ascii="Franklin Gothic Book" w:eastAsiaTheme="minorEastAsia" w:hAnsi="Franklin Gothic Book" w:cstheme="minorBidi"/>
      <w:color w:val="00000A"/>
      <w:sz w:val="24"/>
      <w:szCs w:val="24"/>
      <w:lang w:eastAsia="ru-RU"/>
    </w:rPr>
  </w:style>
  <w:style w:type="paragraph" w:customStyle="1" w:styleId="Style19">
    <w:name w:val="Style19"/>
    <w:basedOn w:val="a"/>
    <w:uiPriority w:val="99"/>
    <w:qFormat/>
    <w:rsid w:val="00CC0D7A"/>
    <w:pPr>
      <w:widowControl w:val="0"/>
      <w:spacing w:after="0" w:line="230" w:lineRule="exact"/>
      <w:ind w:firstLine="298"/>
      <w:jc w:val="both"/>
    </w:pPr>
    <w:rPr>
      <w:rFonts w:ascii="Franklin Gothic Book" w:eastAsiaTheme="minorEastAsia" w:hAnsi="Franklin Gothic Book" w:cstheme="minorBidi"/>
      <w:color w:val="00000A"/>
      <w:sz w:val="24"/>
      <w:szCs w:val="24"/>
      <w:lang w:eastAsia="ru-RU"/>
    </w:rPr>
  </w:style>
  <w:style w:type="paragraph" w:customStyle="1" w:styleId="Style25">
    <w:name w:val="Style25"/>
    <w:basedOn w:val="a"/>
    <w:uiPriority w:val="99"/>
    <w:qFormat/>
    <w:rsid w:val="00CC0D7A"/>
    <w:pPr>
      <w:widowControl w:val="0"/>
      <w:spacing w:after="0" w:line="240" w:lineRule="auto"/>
      <w:jc w:val="center"/>
    </w:pPr>
    <w:rPr>
      <w:rFonts w:ascii="Franklin Gothic Book" w:eastAsiaTheme="minorEastAsia" w:hAnsi="Franklin Gothic Book" w:cstheme="minorBidi"/>
      <w:color w:val="00000A"/>
      <w:sz w:val="24"/>
      <w:szCs w:val="24"/>
      <w:lang w:eastAsia="ru-RU"/>
    </w:rPr>
  </w:style>
  <w:style w:type="paragraph" w:customStyle="1" w:styleId="Style27">
    <w:name w:val="Style27"/>
    <w:basedOn w:val="a"/>
    <w:uiPriority w:val="99"/>
    <w:qFormat/>
    <w:rsid w:val="00CC0D7A"/>
    <w:pPr>
      <w:widowControl w:val="0"/>
      <w:spacing w:after="0" w:line="240" w:lineRule="auto"/>
    </w:pPr>
    <w:rPr>
      <w:rFonts w:ascii="Franklin Gothic Book" w:eastAsiaTheme="minorEastAsia" w:hAnsi="Franklin Gothic Book" w:cstheme="minorBidi"/>
      <w:color w:val="00000A"/>
      <w:sz w:val="24"/>
      <w:szCs w:val="24"/>
      <w:lang w:eastAsia="ru-RU"/>
    </w:rPr>
  </w:style>
  <w:style w:type="paragraph" w:customStyle="1" w:styleId="Style35">
    <w:name w:val="Style35"/>
    <w:basedOn w:val="a"/>
    <w:uiPriority w:val="99"/>
    <w:qFormat/>
    <w:rsid w:val="00CC0D7A"/>
    <w:pPr>
      <w:widowControl w:val="0"/>
      <w:spacing w:after="0" w:line="230" w:lineRule="exact"/>
    </w:pPr>
    <w:rPr>
      <w:rFonts w:ascii="Franklin Gothic Book" w:eastAsiaTheme="minorEastAsia" w:hAnsi="Franklin Gothic Book" w:cstheme="minorBidi"/>
      <w:color w:val="00000A"/>
      <w:sz w:val="24"/>
      <w:szCs w:val="24"/>
      <w:lang w:eastAsia="ru-RU"/>
    </w:rPr>
  </w:style>
  <w:style w:type="paragraph" w:customStyle="1" w:styleId="Style36">
    <w:name w:val="Style36"/>
    <w:basedOn w:val="a"/>
    <w:uiPriority w:val="99"/>
    <w:qFormat/>
    <w:rsid w:val="00CC0D7A"/>
    <w:pPr>
      <w:widowControl w:val="0"/>
      <w:spacing w:after="0" w:line="240" w:lineRule="auto"/>
    </w:pPr>
    <w:rPr>
      <w:rFonts w:ascii="Franklin Gothic Book" w:eastAsiaTheme="minorEastAsia" w:hAnsi="Franklin Gothic Book" w:cstheme="minorBidi"/>
      <w:color w:val="00000A"/>
      <w:sz w:val="24"/>
      <w:szCs w:val="24"/>
      <w:lang w:eastAsia="ru-RU"/>
    </w:rPr>
  </w:style>
  <w:style w:type="paragraph" w:customStyle="1" w:styleId="Style26">
    <w:name w:val="Style26"/>
    <w:basedOn w:val="a"/>
    <w:uiPriority w:val="99"/>
    <w:qFormat/>
    <w:rsid w:val="00CC0D7A"/>
    <w:pPr>
      <w:widowControl w:val="0"/>
      <w:spacing w:after="0" w:line="240" w:lineRule="auto"/>
    </w:pPr>
    <w:rPr>
      <w:rFonts w:ascii="Franklin Gothic Book" w:eastAsiaTheme="minorEastAsia" w:hAnsi="Franklin Gothic Book" w:cstheme="minorBidi"/>
      <w:color w:val="00000A"/>
      <w:sz w:val="24"/>
      <w:szCs w:val="24"/>
      <w:lang w:eastAsia="ru-RU"/>
    </w:rPr>
  </w:style>
  <w:style w:type="paragraph" w:customStyle="1" w:styleId="Style24">
    <w:name w:val="Style24"/>
    <w:basedOn w:val="a"/>
    <w:uiPriority w:val="99"/>
    <w:qFormat/>
    <w:rsid w:val="00CC0D7A"/>
    <w:pPr>
      <w:widowControl w:val="0"/>
      <w:spacing w:after="0" w:line="221" w:lineRule="exact"/>
    </w:pPr>
    <w:rPr>
      <w:rFonts w:ascii="Franklin Gothic Book" w:eastAsiaTheme="minorEastAsia" w:hAnsi="Franklin Gothic Book" w:cstheme="minorBidi"/>
      <w:color w:val="00000A"/>
      <w:sz w:val="24"/>
      <w:szCs w:val="24"/>
      <w:lang w:eastAsia="ru-RU"/>
    </w:rPr>
  </w:style>
  <w:style w:type="paragraph" w:customStyle="1" w:styleId="Style28">
    <w:name w:val="Style28"/>
    <w:basedOn w:val="a"/>
    <w:uiPriority w:val="99"/>
    <w:qFormat/>
    <w:rsid w:val="00CC0D7A"/>
    <w:pPr>
      <w:widowControl w:val="0"/>
      <w:spacing w:after="0" w:line="197" w:lineRule="exact"/>
      <w:jc w:val="center"/>
    </w:pPr>
    <w:rPr>
      <w:rFonts w:ascii="Franklin Gothic Book" w:eastAsiaTheme="minorEastAsia" w:hAnsi="Franklin Gothic Book" w:cstheme="minorBidi"/>
      <w:color w:val="00000A"/>
      <w:sz w:val="24"/>
      <w:szCs w:val="24"/>
      <w:lang w:eastAsia="ru-RU"/>
    </w:rPr>
  </w:style>
  <w:style w:type="character" w:customStyle="1" w:styleId="320">
    <w:name w:val="Заголовок №32"/>
    <w:basedOn w:val="38"/>
    <w:uiPriority w:val="99"/>
    <w:rsid w:val="00CC0D7A"/>
    <w:rPr>
      <w:rFonts w:ascii="Franklin Gothic Book" w:hAnsi="Franklin Gothic Book" w:cs="Franklin Gothic Book"/>
      <w:b/>
      <w:bCs/>
      <w:sz w:val="28"/>
      <w:szCs w:val="28"/>
      <w:shd w:val="clear" w:color="auto" w:fill="FFFFFF"/>
    </w:rPr>
  </w:style>
  <w:style w:type="character" w:customStyle="1" w:styleId="430">
    <w:name w:val="Заголовок №43"/>
    <w:basedOn w:val="a0"/>
    <w:uiPriority w:val="99"/>
    <w:rsid w:val="00CC0D7A"/>
    <w:rPr>
      <w:rFonts w:ascii="Franklin Gothic Book" w:hAnsi="Franklin Gothic Book" w:cs="Franklin Gothic Book"/>
      <w:b/>
      <w:bCs/>
      <w:i/>
      <w:iCs/>
      <w:sz w:val="26"/>
      <w:szCs w:val="26"/>
      <w:shd w:val="clear" w:color="auto" w:fill="FFFFFF"/>
    </w:rPr>
  </w:style>
  <w:style w:type="paragraph" w:customStyle="1" w:styleId="312">
    <w:name w:val="Заголовок №31"/>
    <w:basedOn w:val="a"/>
    <w:qFormat/>
    <w:rsid w:val="00CC0D7A"/>
    <w:pPr>
      <w:shd w:val="clear" w:color="auto" w:fill="FFFFFF"/>
      <w:spacing w:before="480" w:after="300" w:line="240" w:lineRule="atLeast"/>
      <w:jc w:val="center"/>
      <w:outlineLvl w:val="2"/>
    </w:pPr>
    <w:rPr>
      <w:rFonts w:ascii="Franklin Gothic Book" w:eastAsiaTheme="minorHAnsi" w:hAnsi="Franklin Gothic Book" w:cs="Franklin Gothic Book"/>
      <w:b/>
      <w:bCs/>
      <w:sz w:val="28"/>
      <w:szCs w:val="28"/>
    </w:rPr>
  </w:style>
  <w:style w:type="character" w:customStyle="1" w:styleId="101">
    <w:name w:val="Основной текст (10)_"/>
    <w:link w:val="1010"/>
    <w:uiPriority w:val="99"/>
    <w:locked/>
    <w:rsid w:val="00CC0D7A"/>
    <w:rPr>
      <w:rFonts w:ascii="Century Schoolbook" w:hAnsi="Century Schoolbook" w:cs="Century Schoolbook"/>
      <w:b/>
      <w:bCs/>
      <w:i/>
      <w:iCs/>
      <w:sz w:val="19"/>
      <w:szCs w:val="19"/>
      <w:shd w:val="clear" w:color="auto" w:fill="FFFFFF"/>
    </w:rPr>
  </w:style>
  <w:style w:type="character" w:customStyle="1" w:styleId="102">
    <w:name w:val="Основной текст (10)"/>
    <w:basedOn w:val="101"/>
    <w:uiPriority w:val="99"/>
    <w:rsid w:val="00CC0D7A"/>
    <w:rPr>
      <w:rFonts w:ascii="Century Schoolbook" w:hAnsi="Century Schoolbook" w:cs="Century Schoolbook"/>
      <w:b/>
      <w:bCs/>
      <w:i/>
      <w:iCs/>
      <w:sz w:val="19"/>
      <w:szCs w:val="19"/>
      <w:shd w:val="clear" w:color="auto" w:fill="FFFFFF"/>
    </w:rPr>
  </w:style>
  <w:style w:type="character" w:customStyle="1" w:styleId="1013">
    <w:name w:val="Основной текст (10)13"/>
    <w:basedOn w:val="101"/>
    <w:uiPriority w:val="99"/>
    <w:rsid w:val="00CC0D7A"/>
    <w:rPr>
      <w:rFonts w:ascii="Century Schoolbook" w:hAnsi="Century Schoolbook" w:cs="Century Schoolbook"/>
      <w:b/>
      <w:bCs/>
      <w:i/>
      <w:iCs/>
      <w:sz w:val="19"/>
      <w:szCs w:val="19"/>
      <w:shd w:val="clear" w:color="auto" w:fill="FFFFFF"/>
    </w:rPr>
  </w:style>
  <w:style w:type="paragraph" w:customStyle="1" w:styleId="1010">
    <w:name w:val="Основной текст (10)1"/>
    <w:basedOn w:val="a"/>
    <w:link w:val="101"/>
    <w:uiPriority w:val="99"/>
    <w:rsid w:val="00CC0D7A"/>
    <w:pPr>
      <w:shd w:val="clear" w:color="auto" w:fill="FFFFFF"/>
      <w:spacing w:before="60" w:after="0" w:line="230" w:lineRule="exact"/>
      <w:jc w:val="both"/>
    </w:pPr>
    <w:rPr>
      <w:rFonts w:ascii="Century Schoolbook" w:eastAsia="MS Mincho" w:hAnsi="Century Schoolbook" w:cs="Century Schoolbook"/>
      <w:b/>
      <w:bCs/>
      <w:i/>
      <w:iCs/>
      <w:sz w:val="19"/>
      <w:szCs w:val="19"/>
      <w:lang w:eastAsia="ru-RU"/>
    </w:rPr>
  </w:style>
  <w:style w:type="character" w:customStyle="1" w:styleId="58">
    <w:name w:val="Основной текст (5)8"/>
    <w:basedOn w:val="51"/>
    <w:uiPriority w:val="99"/>
    <w:rsid w:val="00CC0D7A"/>
    <w:rPr>
      <w:rFonts w:ascii="Century Schoolbook" w:hAnsi="Century Schoolbook" w:cs="Century Schoolbook"/>
      <w:b/>
      <w:bCs/>
      <w:sz w:val="18"/>
      <w:szCs w:val="18"/>
      <w:shd w:val="clear" w:color="auto" w:fill="FFFFFF"/>
    </w:rPr>
  </w:style>
  <w:style w:type="paragraph" w:customStyle="1" w:styleId="511">
    <w:name w:val="Основной текст (5)1"/>
    <w:basedOn w:val="a"/>
    <w:qFormat/>
    <w:rsid w:val="00CC0D7A"/>
    <w:pPr>
      <w:shd w:val="clear" w:color="auto" w:fill="FFFFFF"/>
      <w:spacing w:before="3540" w:after="0" w:line="317" w:lineRule="exact"/>
      <w:jc w:val="center"/>
    </w:pPr>
    <w:rPr>
      <w:rFonts w:ascii="Century Schoolbook" w:eastAsiaTheme="minorHAnsi" w:hAnsi="Century Schoolbook" w:cs="Century Schoolbook"/>
      <w:sz w:val="18"/>
      <w:szCs w:val="18"/>
    </w:rPr>
  </w:style>
  <w:style w:type="character" w:customStyle="1" w:styleId="57">
    <w:name w:val="Основной текст (5)7"/>
    <w:basedOn w:val="51"/>
    <w:uiPriority w:val="99"/>
    <w:rsid w:val="00CC0D7A"/>
    <w:rPr>
      <w:rFonts w:ascii="Century Schoolbook" w:hAnsi="Century Schoolbook" w:cs="Century Schoolbook"/>
      <w:b/>
      <w:bCs/>
      <w:sz w:val="18"/>
      <w:szCs w:val="18"/>
      <w:shd w:val="clear" w:color="auto" w:fill="FFFFFF"/>
    </w:rPr>
  </w:style>
  <w:style w:type="character" w:customStyle="1" w:styleId="1420">
    <w:name w:val="Основной текст (14)2"/>
    <w:basedOn w:val="a0"/>
    <w:uiPriority w:val="99"/>
    <w:rsid w:val="00CC0D7A"/>
    <w:rPr>
      <w:rFonts w:ascii="Century Schoolbook" w:hAnsi="Century Schoolbook" w:cs="Century Schoolbook"/>
      <w:b/>
      <w:bCs/>
      <w:smallCaps/>
      <w:shd w:val="clear" w:color="auto" w:fill="FFFFFF"/>
    </w:rPr>
  </w:style>
  <w:style w:type="character" w:customStyle="1" w:styleId="113">
    <w:name w:val="Основной текст (11)3"/>
    <w:uiPriority w:val="99"/>
    <w:rsid w:val="00CC0D7A"/>
    <w:rPr>
      <w:rFonts w:ascii="Century Schoolbook" w:hAnsi="Century Schoolbook" w:cs="Century Schoolbook"/>
      <w:b/>
      <w:bCs/>
      <w:spacing w:val="0"/>
      <w:sz w:val="17"/>
      <w:szCs w:val="17"/>
    </w:rPr>
  </w:style>
  <w:style w:type="character" w:customStyle="1" w:styleId="56">
    <w:name w:val="Основной текст (5)6"/>
    <w:basedOn w:val="51"/>
    <w:uiPriority w:val="99"/>
    <w:rsid w:val="00CC0D7A"/>
    <w:rPr>
      <w:rFonts w:ascii="Century Schoolbook" w:hAnsi="Century Schoolbook" w:cs="Century Schoolbook"/>
      <w:b/>
      <w:bCs/>
      <w:sz w:val="18"/>
      <w:szCs w:val="18"/>
      <w:shd w:val="clear" w:color="auto" w:fill="FFFFFF"/>
    </w:rPr>
  </w:style>
  <w:style w:type="paragraph" w:customStyle="1" w:styleId="c7">
    <w:name w:val="c7"/>
    <w:basedOn w:val="a"/>
    <w:rsid w:val="002E6AE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7">
    <w:name w:val="c17"/>
    <w:basedOn w:val="a0"/>
    <w:rsid w:val="002E6AE7"/>
  </w:style>
  <w:style w:type="character" w:customStyle="1" w:styleId="93">
    <w:name w:val="Основной текст (9)_"/>
    <w:basedOn w:val="a0"/>
    <w:link w:val="94"/>
    <w:uiPriority w:val="99"/>
    <w:rsid w:val="002D78C1"/>
    <w:rPr>
      <w:rFonts w:ascii="Century Schoolbook" w:hAnsi="Century Schoolbook" w:cs="Century Schoolbook"/>
      <w:b/>
      <w:bCs/>
      <w:sz w:val="16"/>
      <w:szCs w:val="16"/>
      <w:shd w:val="clear" w:color="auto" w:fill="FFFFFF"/>
    </w:rPr>
  </w:style>
  <w:style w:type="character" w:customStyle="1" w:styleId="48pt2">
    <w:name w:val="Основной текст (4) + 8 pt2"/>
    <w:aliases w:val="Полужирный2"/>
    <w:basedOn w:val="42"/>
    <w:uiPriority w:val="99"/>
    <w:rsid w:val="002D78C1"/>
    <w:rPr>
      <w:rFonts w:ascii="Century Schoolbook" w:hAnsi="Century Schoolbook" w:cs="Century Schoolbook"/>
      <w:b/>
      <w:bCs/>
      <w:i/>
      <w:iCs/>
      <w:sz w:val="16"/>
      <w:szCs w:val="16"/>
      <w:shd w:val="clear" w:color="auto" w:fill="FFFFFF"/>
    </w:rPr>
  </w:style>
  <w:style w:type="character" w:customStyle="1" w:styleId="910pt">
    <w:name w:val="Основной текст (9) + 10 pt"/>
    <w:aliases w:val="Не полужирный"/>
    <w:basedOn w:val="93"/>
    <w:uiPriority w:val="99"/>
    <w:rsid w:val="002D78C1"/>
    <w:rPr>
      <w:rFonts w:ascii="Century Schoolbook" w:hAnsi="Century Schoolbook" w:cs="Century Schoolbook"/>
      <w:b/>
      <w:bCs/>
      <w:sz w:val="20"/>
      <w:szCs w:val="20"/>
      <w:shd w:val="clear" w:color="auto" w:fill="FFFFFF"/>
    </w:rPr>
  </w:style>
  <w:style w:type="paragraph" w:customStyle="1" w:styleId="94">
    <w:name w:val="Основной текст (9)"/>
    <w:basedOn w:val="a"/>
    <w:link w:val="93"/>
    <w:uiPriority w:val="99"/>
    <w:rsid w:val="002D78C1"/>
    <w:pPr>
      <w:shd w:val="clear" w:color="auto" w:fill="FFFFFF"/>
      <w:spacing w:after="0" w:line="240" w:lineRule="atLeast"/>
    </w:pPr>
    <w:rPr>
      <w:rFonts w:ascii="Century Schoolbook" w:eastAsia="MS Mincho" w:hAnsi="Century Schoolbook" w:cs="Century Schoolbook"/>
      <w:b/>
      <w:bCs/>
      <w:sz w:val="16"/>
      <w:szCs w:val="16"/>
      <w:lang w:eastAsia="ru-RU"/>
    </w:rPr>
  </w:style>
  <w:style w:type="paragraph" w:customStyle="1" w:styleId="ParaAttribute30">
    <w:name w:val="ParaAttribute30"/>
    <w:rsid w:val="008644B3"/>
    <w:pPr>
      <w:ind w:left="709" w:right="566"/>
      <w:jc w:val="center"/>
    </w:pPr>
    <w:rPr>
      <w:rFonts w:ascii="Times New Roman" w:eastAsia="№Е" w:hAnsi="Times New Roman"/>
    </w:rPr>
  </w:style>
  <w:style w:type="character" w:customStyle="1" w:styleId="CharAttribute484">
    <w:name w:val="CharAttribute484"/>
    <w:uiPriority w:val="99"/>
    <w:rsid w:val="008644B3"/>
    <w:rPr>
      <w:rFonts w:ascii="Times New Roman" w:eastAsia="Times New Roman"/>
      <w:i/>
      <w:sz w:val="28"/>
    </w:rPr>
  </w:style>
  <w:style w:type="paragraph" w:customStyle="1" w:styleId="ParaAttribute38">
    <w:name w:val="ParaAttribute38"/>
    <w:rsid w:val="008644B3"/>
    <w:pPr>
      <w:ind w:right="-1"/>
      <w:jc w:val="both"/>
    </w:pPr>
    <w:rPr>
      <w:rFonts w:ascii="Times New Roman" w:eastAsia="№Е" w:hAnsi="Times New Roman"/>
    </w:rPr>
  </w:style>
  <w:style w:type="character" w:customStyle="1" w:styleId="CharAttribute501">
    <w:name w:val="CharAttribute501"/>
    <w:uiPriority w:val="99"/>
    <w:rsid w:val="008644B3"/>
    <w:rPr>
      <w:rFonts w:ascii="Times New Roman" w:eastAsia="Times New Roman"/>
      <w:i/>
      <w:sz w:val="28"/>
      <w:u w:val="single"/>
    </w:rPr>
  </w:style>
  <w:style w:type="character" w:customStyle="1" w:styleId="CharAttribute502">
    <w:name w:val="CharAttribute502"/>
    <w:rsid w:val="008644B3"/>
    <w:rPr>
      <w:rFonts w:ascii="Times New Roman" w:eastAsia="Times New Roman"/>
      <w:i/>
      <w:sz w:val="28"/>
    </w:rPr>
  </w:style>
  <w:style w:type="character" w:customStyle="1" w:styleId="CharAttribute511">
    <w:name w:val="CharAttribute511"/>
    <w:uiPriority w:val="99"/>
    <w:rsid w:val="008644B3"/>
    <w:rPr>
      <w:rFonts w:ascii="Times New Roman" w:eastAsia="Times New Roman"/>
      <w:sz w:val="28"/>
    </w:rPr>
  </w:style>
  <w:style w:type="character" w:customStyle="1" w:styleId="CharAttribute512">
    <w:name w:val="CharAttribute512"/>
    <w:rsid w:val="008644B3"/>
    <w:rPr>
      <w:rFonts w:ascii="Times New Roman" w:eastAsia="Times New Roman"/>
      <w:sz w:val="28"/>
    </w:rPr>
  </w:style>
  <w:style w:type="character" w:customStyle="1" w:styleId="CharAttribute3">
    <w:name w:val="CharAttribute3"/>
    <w:rsid w:val="008644B3"/>
    <w:rPr>
      <w:rFonts w:ascii="Times New Roman" w:eastAsia="Batang" w:hAnsi="Batang"/>
      <w:sz w:val="28"/>
    </w:rPr>
  </w:style>
  <w:style w:type="character" w:customStyle="1" w:styleId="CharAttribute1">
    <w:name w:val="CharAttribute1"/>
    <w:rsid w:val="008644B3"/>
    <w:rPr>
      <w:rFonts w:ascii="Times New Roman" w:eastAsia="Gulim" w:hAnsi="Gulim"/>
      <w:sz w:val="28"/>
    </w:rPr>
  </w:style>
  <w:style w:type="character" w:customStyle="1" w:styleId="CharAttribute0">
    <w:name w:val="CharAttribute0"/>
    <w:rsid w:val="008644B3"/>
    <w:rPr>
      <w:rFonts w:ascii="Times New Roman" w:eastAsia="Times New Roman" w:hAnsi="Times New Roman"/>
      <w:sz w:val="28"/>
    </w:rPr>
  </w:style>
  <w:style w:type="character" w:customStyle="1" w:styleId="CharAttribute2">
    <w:name w:val="CharAttribute2"/>
    <w:rsid w:val="008644B3"/>
    <w:rPr>
      <w:rFonts w:ascii="Times New Roman" w:eastAsia="Batang" w:hAnsi="Batang"/>
      <w:color w:val="00000A"/>
      <w:sz w:val="28"/>
    </w:rPr>
  </w:style>
  <w:style w:type="paragraph" w:styleId="3a">
    <w:name w:val="Body Text Indent 3"/>
    <w:basedOn w:val="a"/>
    <w:link w:val="3b"/>
    <w:unhideWhenUsed/>
    <w:rsid w:val="008644B3"/>
    <w:pPr>
      <w:spacing w:before="64" w:after="120" w:line="240" w:lineRule="auto"/>
      <w:ind w:left="283" w:right="816"/>
      <w:jc w:val="both"/>
    </w:pPr>
    <w:rPr>
      <w:sz w:val="16"/>
      <w:szCs w:val="16"/>
    </w:rPr>
  </w:style>
  <w:style w:type="character" w:customStyle="1" w:styleId="3b">
    <w:name w:val="Основной текст с отступом 3 Знак"/>
    <w:basedOn w:val="a0"/>
    <w:link w:val="3a"/>
    <w:rsid w:val="008644B3"/>
    <w:rPr>
      <w:rFonts w:eastAsia="Calibri"/>
      <w:sz w:val="16"/>
      <w:szCs w:val="16"/>
      <w:lang w:eastAsia="en-US"/>
    </w:rPr>
  </w:style>
  <w:style w:type="character" w:customStyle="1" w:styleId="CharAttribute504">
    <w:name w:val="CharAttribute504"/>
    <w:rsid w:val="008644B3"/>
    <w:rPr>
      <w:rFonts w:ascii="Times New Roman" w:eastAsia="Times New Roman"/>
      <w:sz w:val="28"/>
    </w:rPr>
  </w:style>
  <w:style w:type="paragraph" w:styleId="afffc">
    <w:name w:val="Block Text"/>
    <w:basedOn w:val="a"/>
    <w:rsid w:val="008644B3"/>
    <w:pPr>
      <w:shd w:val="clear" w:color="auto" w:fill="FFFFFF"/>
      <w:spacing w:after="0" w:line="360" w:lineRule="auto"/>
      <w:ind w:left="-709" w:right="-9" w:firstLine="709"/>
      <w:jc w:val="both"/>
    </w:pPr>
    <w:rPr>
      <w:rFonts w:ascii="Times New Roman" w:eastAsia="Times New Roman" w:hAnsi="Times New Roman"/>
      <w:spacing w:val="5"/>
      <w:sz w:val="24"/>
      <w:szCs w:val="20"/>
      <w:lang w:eastAsia="ru-RU"/>
    </w:rPr>
  </w:style>
  <w:style w:type="paragraph" w:customStyle="1" w:styleId="ParaAttribute0">
    <w:name w:val="ParaAttribute0"/>
    <w:rsid w:val="008644B3"/>
    <w:rPr>
      <w:rFonts w:ascii="Times New Roman" w:eastAsia="№Е" w:hAnsi="Times New Roman"/>
    </w:rPr>
  </w:style>
  <w:style w:type="paragraph" w:customStyle="1" w:styleId="ParaAttribute8">
    <w:name w:val="ParaAttribute8"/>
    <w:rsid w:val="008644B3"/>
    <w:pPr>
      <w:ind w:firstLine="851"/>
      <w:jc w:val="both"/>
    </w:pPr>
    <w:rPr>
      <w:rFonts w:ascii="Times New Roman" w:eastAsia="№Е" w:hAnsi="Times New Roman"/>
    </w:rPr>
  </w:style>
  <w:style w:type="character" w:customStyle="1" w:styleId="CharAttribute268">
    <w:name w:val="CharAttribute268"/>
    <w:rsid w:val="008644B3"/>
    <w:rPr>
      <w:rFonts w:ascii="Times New Roman" w:eastAsia="Times New Roman"/>
      <w:sz w:val="28"/>
    </w:rPr>
  </w:style>
  <w:style w:type="character" w:customStyle="1" w:styleId="CharAttribute269">
    <w:name w:val="CharAttribute269"/>
    <w:rsid w:val="008644B3"/>
    <w:rPr>
      <w:rFonts w:ascii="Times New Roman" w:eastAsia="Times New Roman"/>
      <w:i/>
      <w:sz w:val="28"/>
    </w:rPr>
  </w:style>
  <w:style w:type="character" w:customStyle="1" w:styleId="CharAttribute271">
    <w:name w:val="CharAttribute271"/>
    <w:rsid w:val="008644B3"/>
    <w:rPr>
      <w:rFonts w:ascii="Times New Roman" w:eastAsia="Times New Roman"/>
      <w:b/>
      <w:sz w:val="28"/>
    </w:rPr>
  </w:style>
  <w:style w:type="character" w:customStyle="1" w:styleId="CharAttribute272">
    <w:name w:val="CharAttribute272"/>
    <w:rsid w:val="008644B3"/>
    <w:rPr>
      <w:rFonts w:ascii="Times New Roman" w:eastAsia="Times New Roman"/>
      <w:sz w:val="28"/>
    </w:rPr>
  </w:style>
  <w:style w:type="character" w:customStyle="1" w:styleId="CharAttribute273">
    <w:name w:val="CharAttribute273"/>
    <w:rsid w:val="008644B3"/>
    <w:rPr>
      <w:rFonts w:ascii="Times New Roman" w:eastAsia="Times New Roman"/>
      <w:sz w:val="28"/>
    </w:rPr>
  </w:style>
  <w:style w:type="character" w:customStyle="1" w:styleId="CharAttribute274">
    <w:name w:val="CharAttribute274"/>
    <w:rsid w:val="008644B3"/>
    <w:rPr>
      <w:rFonts w:ascii="Times New Roman" w:eastAsia="Times New Roman"/>
      <w:sz w:val="28"/>
    </w:rPr>
  </w:style>
  <w:style w:type="character" w:customStyle="1" w:styleId="CharAttribute275">
    <w:name w:val="CharAttribute275"/>
    <w:rsid w:val="008644B3"/>
    <w:rPr>
      <w:rFonts w:ascii="Times New Roman" w:eastAsia="Times New Roman"/>
      <w:b/>
      <w:i/>
      <w:sz w:val="28"/>
    </w:rPr>
  </w:style>
  <w:style w:type="character" w:customStyle="1" w:styleId="CharAttribute276">
    <w:name w:val="CharAttribute276"/>
    <w:rsid w:val="008644B3"/>
    <w:rPr>
      <w:rFonts w:ascii="Times New Roman" w:eastAsia="Times New Roman"/>
      <w:sz w:val="28"/>
    </w:rPr>
  </w:style>
  <w:style w:type="character" w:customStyle="1" w:styleId="CharAttribute277">
    <w:name w:val="CharAttribute277"/>
    <w:rsid w:val="008644B3"/>
    <w:rPr>
      <w:rFonts w:ascii="Times New Roman" w:eastAsia="Times New Roman"/>
      <w:b/>
      <w:i/>
      <w:color w:val="00000A"/>
      <w:sz w:val="28"/>
    </w:rPr>
  </w:style>
  <w:style w:type="character" w:customStyle="1" w:styleId="CharAttribute278">
    <w:name w:val="CharAttribute278"/>
    <w:rsid w:val="008644B3"/>
    <w:rPr>
      <w:rFonts w:ascii="Times New Roman" w:eastAsia="Times New Roman"/>
      <w:color w:val="00000A"/>
      <w:sz w:val="28"/>
    </w:rPr>
  </w:style>
  <w:style w:type="character" w:customStyle="1" w:styleId="CharAttribute279">
    <w:name w:val="CharAttribute279"/>
    <w:rsid w:val="008644B3"/>
    <w:rPr>
      <w:rFonts w:ascii="Times New Roman" w:eastAsia="Times New Roman"/>
      <w:color w:val="00000A"/>
      <w:sz w:val="28"/>
    </w:rPr>
  </w:style>
  <w:style w:type="character" w:customStyle="1" w:styleId="CharAttribute280">
    <w:name w:val="CharAttribute280"/>
    <w:rsid w:val="008644B3"/>
    <w:rPr>
      <w:rFonts w:ascii="Times New Roman" w:eastAsia="Times New Roman"/>
      <w:color w:val="00000A"/>
      <w:sz w:val="28"/>
    </w:rPr>
  </w:style>
  <w:style w:type="character" w:customStyle="1" w:styleId="CharAttribute281">
    <w:name w:val="CharAttribute281"/>
    <w:rsid w:val="008644B3"/>
    <w:rPr>
      <w:rFonts w:ascii="Times New Roman" w:eastAsia="Times New Roman"/>
      <w:color w:val="00000A"/>
      <w:sz w:val="28"/>
    </w:rPr>
  </w:style>
  <w:style w:type="character" w:customStyle="1" w:styleId="CharAttribute282">
    <w:name w:val="CharAttribute282"/>
    <w:rsid w:val="008644B3"/>
    <w:rPr>
      <w:rFonts w:ascii="Times New Roman" w:eastAsia="Times New Roman"/>
      <w:color w:val="00000A"/>
      <w:sz w:val="28"/>
    </w:rPr>
  </w:style>
  <w:style w:type="character" w:customStyle="1" w:styleId="CharAttribute283">
    <w:name w:val="CharAttribute283"/>
    <w:rsid w:val="008644B3"/>
    <w:rPr>
      <w:rFonts w:ascii="Times New Roman" w:eastAsia="Times New Roman"/>
      <w:i/>
      <w:color w:val="00000A"/>
      <w:sz w:val="28"/>
    </w:rPr>
  </w:style>
  <w:style w:type="character" w:customStyle="1" w:styleId="CharAttribute284">
    <w:name w:val="CharAttribute284"/>
    <w:rsid w:val="008644B3"/>
    <w:rPr>
      <w:rFonts w:ascii="Times New Roman" w:eastAsia="Times New Roman"/>
      <w:sz w:val="28"/>
    </w:rPr>
  </w:style>
  <w:style w:type="character" w:customStyle="1" w:styleId="CharAttribute285">
    <w:name w:val="CharAttribute285"/>
    <w:rsid w:val="008644B3"/>
    <w:rPr>
      <w:rFonts w:ascii="Times New Roman" w:eastAsia="Times New Roman"/>
      <w:sz w:val="28"/>
    </w:rPr>
  </w:style>
  <w:style w:type="character" w:customStyle="1" w:styleId="CharAttribute286">
    <w:name w:val="CharAttribute286"/>
    <w:rsid w:val="008644B3"/>
    <w:rPr>
      <w:rFonts w:ascii="Times New Roman" w:eastAsia="Times New Roman"/>
      <w:sz w:val="28"/>
    </w:rPr>
  </w:style>
  <w:style w:type="character" w:customStyle="1" w:styleId="CharAttribute287">
    <w:name w:val="CharAttribute287"/>
    <w:rsid w:val="008644B3"/>
    <w:rPr>
      <w:rFonts w:ascii="Times New Roman" w:eastAsia="Times New Roman"/>
      <w:sz w:val="28"/>
    </w:rPr>
  </w:style>
  <w:style w:type="character" w:customStyle="1" w:styleId="CharAttribute288">
    <w:name w:val="CharAttribute288"/>
    <w:rsid w:val="008644B3"/>
    <w:rPr>
      <w:rFonts w:ascii="Times New Roman" w:eastAsia="Times New Roman"/>
      <w:sz w:val="28"/>
    </w:rPr>
  </w:style>
  <w:style w:type="character" w:customStyle="1" w:styleId="CharAttribute289">
    <w:name w:val="CharAttribute289"/>
    <w:rsid w:val="008644B3"/>
    <w:rPr>
      <w:rFonts w:ascii="Times New Roman" w:eastAsia="Times New Roman"/>
      <w:sz w:val="28"/>
    </w:rPr>
  </w:style>
  <w:style w:type="character" w:customStyle="1" w:styleId="CharAttribute290">
    <w:name w:val="CharAttribute290"/>
    <w:rsid w:val="008644B3"/>
    <w:rPr>
      <w:rFonts w:ascii="Times New Roman" w:eastAsia="Times New Roman"/>
      <w:sz w:val="28"/>
    </w:rPr>
  </w:style>
  <w:style w:type="character" w:customStyle="1" w:styleId="CharAttribute291">
    <w:name w:val="CharAttribute291"/>
    <w:rsid w:val="008644B3"/>
    <w:rPr>
      <w:rFonts w:ascii="Times New Roman" w:eastAsia="Times New Roman"/>
      <w:sz w:val="28"/>
    </w:rPr>
  </w:style>
  <w:style w:type="character" w:customStyle="1" w:styleId="CharAttribute292">
    <w:name w:val="CharAttribute292"/>
    <w:rsid w:val="008644B3"/>
    <w:rPr>
      <w:rFonts w:ascii="Times New Roman" w:eastAsia="Times New Roman"/>
      <w:sz w:val="28"/>
    </w:rPr>
  </w:style>
  <w:style w:type="character" w:customStyle="1" w:styleId="CharAttribute293">
    <w:name w:val="CharAttribute293"/>
    <w:rsid w:val="008644B3"/>
    <w:rPr>
      <w:rFonts w:ascii="Times New Roman" w:eastAsia="Times New Roman"/>
      <w:sz w:val="28"/>
    </w:rPr>
  </w:style>
  <w:style w:type="character" w:customStyle="1" w:styleId="CharAttribute294">
    <w:name w:val="CharAttribute294"/>
    <w:rsid w:val="008644B3"/>
    <w:rPr>
      <w:rFonts w:ascii="Times New Roman" w:eastAsia="Times New Roman"/>
      <w:sz w:val="28"/>
    </w:rPr>
  </w:style>
  <w:style w:type="character" w:customStyle="1" w:styleId="CharAttribute295">
    <w:name w:val="CharAttribute295"/>
    <w:rsid w:val="008644B3"/>
    <w:rPr>
      <w:rFonts w:ascii="Times New Roman" w:eastAsia="Times New Roman"/>
      <w:sz w:val="28"/>
    </w:rPr>
  </w:style>
  <w:style w:type="character" w:customStyle="1" w:styleId="CharAttribute296">
    <w:name w:val="CharAttribute296"/>
    <w:rsid w:val="008644B3"/>
    <w:rPr>
      <w:rFonts w:ascii="Times New Roman" w:eastAsia="Times New Roman"/>
      <w:sz w:val="28"/>
    </w:rPr>
  </w:style>
  <w:style w:type="character" w:customStyle="1" w:styleId="CharAttribute297">
    <w:name w:val="CharAttribute297"/>
    <w:rsid w:val="008644B3"/>
    <w:rPr>
      <w:rFonts w:ascii="Times New Roman" w:eastAsia="Times New Roman"/>
      <w:sz w:val="28"/>
    </w:rPr>
  </w:style>
  <w:style w:type="character" w:customStyle="1" w:styleId="CharAttribute298">
    <w:name w:val="CharAttribute298"/>
    <w:rsid w:val="008644B3"/>
    <w:rPr>
      <w:rFonts w:ascii="Times New Roman" w:eastAsia="Times New Roman"/>
      <w:sz w:val="28"/>
    </w:rPr>
  </w:style>
  <w:style w:type="character" w:customStyle="1" w:styleId="CharAttribute299">
    <w:name w:val="CharAttribute299"/>
    <w:rsid w:val="008644B3"/>
    <w:rPr>
      <w:rFonts w:ascii="Times New Roman" w:eastAsia="Times New Roman"/>
      <w:sz w:val="28"/>
    </w:rPr>
  </w:style>
  <w:style w:type="character" w:customStyle="1" w:styleId="CharAttribute300">
    <w:name w:val="CharAttribute300"/>
    <w:rsid w:val="008644B3"/>
    <w:rPr>
      <w:rFonts w:ascii="Times New Roman" w:eastAsia="Times New Roman"/>
      <w:color w:val="00000A"/>
      <w:sz w:val="28"/>
    </w:rPr>
  </w:style>
  <w:style w:type="character" w:customStyle="1" w:styleId="CharAttribute301">
    <w:name w:val="CharAttribute301"/>
    <w:rsid w:val="008644B3"/>
    <w:rPr>
      <w:rFonts w:ascii="Times New Roman" w:eastAsia="Times New Roman"/>
      <w:color w:val="00000A"/>
      <w:sz w:val="28"/>
    </w:rPr>
  </w:style>
  <w:style w:type="character" w:customStyle="1" w:styleId="CharAttribute303">
    <w:name w:val="CharAttribute303"/>
    <w:rsid w:val="008644B3"/>
    <w:rPr>
      <w:rFonts w:ascii="Times New Roman" w:eastAsia="Times New Roman"/>
      <w:b/>
      <w:sz w:val="28"/>
    </w:rPr>
  </w:style>
  <w:style w:type="character" w:customStyle="1" w:styleId="CharAttribute304">
    <w:name w:val="CharAttribute304"/>
    <w:rsid w:val="008644B3"/>
    <w:rPr>
      <w:rFonts w:ascii="Times New Roman" w:eastAsia="Times New Roman"/>
      <w:sz w:val="28"/>
    </w:rPr>
  </w:style>
  <w:style w:type="character" w:customStyle="1" w:styleId="CharAttribute305">
    <w:name w:val="CharAttribute305"/>
    <w:rsid w:val="008644B3"/>
    <w:rPr>
      <w:rFonts w:ascii="Times New Roman" w:eastAsia="Times New Roman"/>
      <w:sz w:val="28"/>
    </w:rPr>
  </w:style>
  <w:style w:type="character" w:customStyle="1" w:styleId="CharAttribute306">
    <w:name w:val="CharAttribute306"/>
    <w:rsid w:val="008644B3"/>
    <w:rPr>
      <w:rFonts w:ascii="Times New Roman" w:eastAsia="Times New Roman"/>
      <w:sz w:val="28"/>
    </w:rPr>
  </w:style>
  <w:style w:type="character" w:customStyle="1" w:styleId="CharAttribute307">
    <w:name w:val="CharAttribute307"/>
    <w:rsid w:val="008644B3"/>
    <w:rPr>
      <w:rFonts w:ascii="Times New Roman" w:eastAsia="Times New Roman"/>
      <w:sz w:val="28"/>
    </w:rPr>
  </w:style>
  <w:style w:type="character" w:customStyle="1" w:styleId="CharAttribute308">
    <w:name w:val="CharAttribute308"/>
    <w:rsid w:val="008644B3"/>
    <w:rPr>
      <w:rFonts w:ascii="Times New Roman" w:eastAsia="Times New Roman"/>
      <w:sz w:val="28"/>
    </w:rPr>
  </w:style>
  <w:style w:type="character" w:customStyle="1" w:styleId="CharAttribute309">
    <w:name w:val="CharAttribute309"/>
    <w:rsid w:val="008644B3"/>
    <w:rPr>
      <w:rFonts w:ascii="Times New Roman" w:eastAsia="Times New Roman"/>
      <w:sz w:val="28"/>
    </w:rPr>
  </w:style>
  <w:style w:type="character" w:customStyle="1" w:styleId="CharAttribute310">
    <w:name w:val="CharAttribute310"/>
    <w:rsid w:val="008644B3"/>
    <w:rPr>
      <w:rFonts w:ascii="Times New Roman" w:eastAsia="Times New Roman"/>
      <w:sz w:val="28"/>
    </w:rPr>
  </w:style>
  <w:style w:type="character" w:customStyle="1" w:styleId="CharAttribute311">
    <w:name w:val="CharAttribute311"/>
    <w:rsid w:val="008644B3"/>
    <w:rPr>
      <w:rFonts w:ascii="Times New Roman" w:eastAsia="Times New Roman"/>
      <w:sz w:val="28"/>
    </w:rPr>
  </w:style>
  <w:style w:type="character" w:customStyle="1" w:styleId="CharAttribute312">
    <w:name w:val="CharAttribute312"/>
    <w:rsid w:val="008644B3"/>
    <w:rPr>
      <w:rFonts w:ascii="Times New Roman" w:eastAsia="Times New Roman"/>
      <w:sz w:val="28"/>
    </w:rPr>
  </w:style>
  <w:style w:type="character" w:customStyle="1" w:styleId="CharAttribute313">
    <w:name w:val="CharAttribute313"/>
    <w:rsid w:val="008644B3"/>
    <w:rPr>
      <w:rFonts w:ascii="Times New Roman" w:eastAsia="Times New Roman"/>
      <w:sz w:val="28"/>
    </w:rPr>
  </w:style>
  <w:style w:type="character" w:customStyle="1" w:styleId="CharAttribute314">
    <w:name w:val="CharAttribute314"/>
    <w:rsid w:val="008644B3"/>
    <w:rPr>
      <w:rFonts w:ascii="Times New Roman" w:eastAsia="Times New Roman"/>
      <w:sz w:val="28"/>
    </w:rPr>
  </w:style>
  <w:style w:type="character" w:customStyle="1" w:styleId="CharAttribute315">
    <w:name w:val="CharAttribute315"/>
    <w:rsid w:val="008644B3"/>
    <w:rPr>
      <w:rFonts w:ascii="Times New Roman" w:eastAsia="Times New Roman"/>
      <w:sz w:val="28"/>
    </w:rPr>
  </w:style>
  <w:style w:type="character" w:customStyle="1" w:styleId="CharAttribute316">
    <w:name w:val="CharAttribute316"/>
    <w:rsid w:val="008644B3"/>
    <w:rPr>
      <w:rFonts w:ascii="Times New Roman" w:eastAsia="Times New Roman"/>
      <w:sz w:val="28"/>
    </w:rPr>
  </w:style>
  <w:style w:type="character" w:customStyle="1" w:styleId="CharAttribute317">
    <w:name w:val="CharAttribute317"/>
    <w:rsid w:val="008644B3"/>
    <w:rPr>
      <w:rFonts w:ascii="Times New Roman" w:eastAsia="Times New Roman"/>
      <w:sz w:val="28"/>
    </w:rPr>
  </w:style>
  <w:style w:type="character" w:customStyle="1" w:styleId="CharAttribute318">
    <w:name w:val="CharAttribute318"/>
    <w:rsid w:val="008644B3"/>
    <w:rPr>
      <w:rFonts w:ascii="Times New Roman" w:eastAsia="Times New Roman"/>
      <w:sz w:val="28"/>
    </w:rPr>
  </w:style>
  <w:style w:type="character" w:customStyle="1" w:styleId="CharAttribute319">
    <w:name w:val="CharAttribute319"/>
    <w:rsid w:val="008644B3"/>
    <w:rPr>
      <w:rFonts w:ascii="Times New Roman" w:eastAsia="Times New Roman"/>
      <w:sz w:val="28"/>
    </w:rPr>
  </w:style>
  <w:style w:type="character" w:customStyle="1" w:styleId="CharAttribute320">
    <w:name w:val="CharAttribute320"/>
    <w:rsid w:val="008644B3"/>
    <w:rPr>
      <w:rFonts w:ascii="Times New Roman" w:eastAsia="Times New Roman"/>
      <w:sz w:val="28"/>
    </w:rPr>
  </w:style>
  <w:style w:type="character" w:customStyle="1" w:styleId="CharAttribute321">
    <w:name w:val="CharAttribute321"/>
    <w:rsid w:val="008644B3"/>
    <w:rPr>
      <w:rFonts w:ascii="Times New Roman" w:eastAsia="Times New Roman"/>
      <w:sz w:val="28"/>
    </w:rPr>
  </w:style>
  <w:style w:type="character" w:customStyle="1" w:styleId="CharAttribute322">
    <w:name w:val="CharAttribute322"/>
    <w:rsid w:val="008644B3"/>
    <w:rPr>
      <w:rFonts w:ascii="Times New Roman" w:eastAsia="Times New Roman"/>
      <w:sz w:val="28"/>
    </w:rPr>
  </w:style>
  <w:style w:type="character" w:customStyle="1" w:styleId="CharAttribute323">
    <w:name w:val="CharAttribute323"/>
    <w:rsid w:val="008644B3"/>
    <w:rPr>
      <w:rFonts w:ascii="Times New Roman" w:eastAsia="Times New Roman"/>
      <w:sz w:val="28"/>
    </w:rPr>
  </w:style>
  <w:style w:type="character" w:customStyle="1" w:styleId="CharAttribute324">
    <w:name w:val="CharAttribute324"/>
    <w:rsid w:val="008644B3"/>
    <w:rPr>
      <w:rFonts w:ascii="Times New Roman" w:eastAsia="Times New Roman"/>
      <w:sz w:val="28"/>
    </w:rPr>
  </w:style>
  <w:style w:type="character" w:customStyle="1" w:styleId="CharAttribute325">
    <w:name w:val="CharAttribute325"/>
    <w:rsid w:val="008644B3"/>
    <w:rPr>
      <w:rFonts w:ascii="Times New Roman" w:eastAsia="Times New Roman"/>
      <w:sz w:val="28"/>
    </w:rPr>
  </w:style>
  <w:style w:type="character" w:customStyle="1" w:styleId="CharAttribute326">
    <w:name w:val="CharAttribute326"/>
    <w:rsid w:val="008644B3"/>
    <w:rPr>
      <w:rFonts w:ascii="Times New Roman" w:eastAsia="Times New Roman"/>
      <w:sz w:val="28"/>
    </w:rPr>
  </w:style>
  <w:style w:type="character" w:customStyle="1" w:styleId="CharAttribute327">
    <w:name w:val="CharAttribute327"/>
    <w:rsid w:val="008644B3"/>
    <w:rPr>
      <w:rFonts w:ascii="Times New Roman" w:eastAsia="Times New Roman"/>
      <w:sz w:val="28"/>
    </w:rPr>
  </w:style>
  <w:style w:type="character" w:customStyle="1" w:styleId="CharAttribute328">
    <w:name w:val="CharAttribute328"/>
    <w:rsid w:val="008644B3"/>
    <w:rPr>
      <w:rFonts w:ascii="Times New Roman" w:eastAsia="Times New Roman"/>
      <w:sz w:val="28"/>
    </w:rPr>
  </w:style>
  <w:style w:type="character" w:customStyle="1" w:styleId="CharAttribute329">
    <w:name w:val="CharAttribute329"/>
    <w:rsid w:val="008644B3"/>
    <w:rPr>
      <w:rFonts w:ascii="Times New Roman" w:eastAsia="Times New Roman"/>
      <w:sz w:val="28"/>
    </w:rPr>
  </w:style>
  <w:style w:type="character" w:customStyle="1" w:styleId="CharAttribute330">
    <w:name w:val="CharAttribute330"/>
    <w:rsid w:val="008644B3"/>
    <w:rPr>
      <w:rFonts w:ascii="Times New Roman" w:eastAsia="Times New Roman"/>
      <w:sz w:val="28"/>
    </w:rPr>
  </w:style>
  <w:style w:type="character" w:customStyle="1" w:styleId="CharAttribute331">
    <w:name w:val="CharAttribute331"/>
    <w:rsid w:val="008644B3"/>
    <w:rPr>
      <w:rFonts w:ascii="Times New Roman" w:eastAsia="Times New Roman"/>
      <w:sz w:val="28"/>
    </w:rPr>
  </w:style>
  <w:style w:type="character" w:customStyle="1" w:styleId="CharAttribute332">
    <w:name w:val="CharAttribute332"/>
    <w:rsid w:val="008644B3"/>
    <w:rPr>
      <w:rFonts w:ascii="Times New Roman" w:eastAsia="Times New Roman"/>
      <w:sz w:val="28"/>
    </w:rPr>
  </w:style>
  <w:style w:type="character" w:customStyle="1" w:styleId="CharAttribute333">
    <w:name w:val="CharAttribute333"/>
    <w:rsid w:val="008644B3"/>
    <w:rPr>
      <w:rFonts w:ascii="Times New Roman" w:eastAsia="Times New Roman"/>
      <w:sz w:val="28"/>
    </w:rPr>
  </w:style>
  <w:style w:type="character" w:customStyle="1" w:styleId="CharAttribute334">
    <w:name w:val="CharAttribute334"/>
    <w:rsid w:val="008644B3"/>
    <w:rPr>
      <w:rFonts w:ascii="Times New Roman" w:eastAsia="Times New Roman"/>
      <w:sz w:val="28"/>
    </w:rPr>
  </w:style>
  <w:style w:type="character" w:customStyle="1" w:styleId="CharAttribute335">
    <w:name w:val="CharAttribute335"/>
    <w:rsid w:val="008644B3"/>
    <w:rPr>
      <w:rFonts w:ascii="Times New Roman" w:eastAsia="Times New Roman"/>
      <w:sz w:val="28"/>
    </w:rPr>
  </w:style>
  <w:style w:type="character" w:customStyle="1" w:styleId="CharAttribute514">
    <w:name w:val="CharAttribute514"/>
    <w:rsid w:val="008644B3"/>
    <w:rPr>
      <w:rFonts w:ascii="Times New Roman" w:eastAsia="Times New Roman"/>
      <w:sz w:val="28"/>
    </w:rPr>
  </w:style>
  <w:style w:type="character" w:customStyle="1" w:styleId="CharAttribute520">
    <w:name w:val="CharAttribute520"/>
    <w:rsid w:val="008644B3"/>
    <w:rPr>
      <w:rFonts w:ascii="Times New Roman" w:eastAsia="Times New Roman"/>
      <w:sz w:val="28"/>
    </w:rPr>
  </w:style>
  <w:style w:type="character" w:customStyle="1" w:styleId="CharAttribute521">
    <w:name w:val="CharAttribute521"/>
    <w:rsid w:val="008644B3"/>
    <w:rPr>
      <w:rFonts w:ascii="Times New Roman" w:eastAsia="Times New Roman"/>
      <w:i/>
      <w:sz w:val="28"/>
    </w:rPr>
  </w:style>
  <w:style w:type="character" w:customStyle="1" w:styleId="CharAttribute548">
    <w:name w:val="CharAttribute548"/>
    <w:rsid w:val="008644B3"/>
    <w:rPr>
      <w:rFonts w:ascii="Times New Roman" w:eastAsia="Times New Roman"/>
      <w:sz w:val="24"/>
    </w:rPr>
  </w:style>
  <w:style w:type="paragraph" w:customStyle="1" w:styleId="ParaAttribute10">
    <w:name w:val="ParaAttribute10"/>
    <w:uiPriority w:val="99"/>
    <w:rsid w:val="008644B3"/>
    <w:pPr>
      <w:jc w:val="both"/>
    </w:pPr>
    <w:rPr>
      <w:rFonts w:ascii="Times New Roman" w:eastAsia="№Е" w:hAnsi="Times New Roman"/>
    </w:rPr>
  </w:style>
  <w:style w:type="paragraph" w:customStyle="1" w:styleId="ParaAttribute16">
    <w:name w:val="ParaAttribute16"/>
    <w:uiPriority w:val="99"/>
    <w:rsid w:val="008644B3"/>
    <w:pPr>
      <w:ind w:left="1080"/>
      <w:jc w:val="both"/>
    </w:pPr>
    <w:rPr>
      <w:rFonts w:ascii="Times New Roman" w:eastAsia="№Е" w:hAnsi="Times New Roman"/>
    </w:rPr>
  </w:style>
  <w:style w:type="character" w:customStyle="1" w:styleId="CharAttribute485">
    <w:name w:val="CharAttribute485"/>
    <w:uiPriority w:val="99"/>
    <w:rsid w:val="008644B3"/>
    <w:rPr>
      <w:rFonts w:ascii="Times New Roman" w:eastAsia="Times New Roman"/>
      <w:i/>
      <w:sz w:val="22"/>
    </w:rPr>
  </w:style>
  <w:style w:type="character" w:customStyle="1" w:styleId="CharAttribute526">
    <w:name w:val="CharAttribute526"/>
    <w:rsid w:val="008644B3"/>
    <w:rPr>
      <w:rFonts w:ascii="Times New Roman" w:eastAsia="Times New Roman"/>
      <w:sz w:val="28"/>
    </w:rPr>
  </w:style>
  <w:style w:type="character" w:customStyle="1" w:styleId="CharAttribute534">
    <w:name w:val="CharAttribute534"/>
    <w:rsid w:val="008644B3"/>
    <w:rPr>
      <w:rFonts w:ascii="Times New Roman" w:eastAsia="Times New Roman"/>
      <w:sz w:val="24"/>
    </w:rPr>
  </w:style>
  <w:style w:type="character" w:customStyle="1" w:styleId="CharAttribute4">
    <w:name w:val="CharAttribute4"/>
    <w:uiPriority w:val="99"/>
    <w:rsid w:val="008644B3"/>
    <w:rPr>
      <w:rFonts w:ascii="Times New Roman" w:eastAsia="Batang" w:hAnsi="Batang"/>
      <w:i/>
      <w:sz w:val="28"/>
    </w:rPr>
  </w:style>
  <w:style w:type="character" w:customStyle="1" w:styleId="CharAttribute10">
    <w:name w:val="CharAttribute10"/>
    <w:uiPriority w:val="99"/>
    <w:rsid w:val="008644B3"/>
    <w:rPr>
      <w:rFonts w:ascii="Times New Roman" w:eastAsia="Times New Roman" w:hAnsi="Times New Roman"/>
      <w:b/>
      <w:sz w:val="28"/>
    </w:rPr>
  </w:style>
  <w:style w:type="character" w:customStyle="1" w:styleId="CharAttribute11">
    <w:name w:val="CharAttribute11"/>
    <w:rsid w:val="008644B3"/>
    <w:rPr>
      <w:rFonts w:ascii="Times New Roman" w:eastAsia="Batang" w:hAnsi="Batang"/>
      <w:i/>
      <w:color w:val="00000A"/>
      <w:sz w:val="28"/>
    </w:rPr>
  </w:style>
  <w:style w:type="character" w:customStyle="1" w:styleId="CharAttribute498">
    <w:name w:val="CharAttribute498"/>
    <w:rsid w:val="008644B3"/>
    <w:rPr>
      <w:rFonts w:ascii="Times New Roman" w:eastAsia="Times New Roman"/>
      <w:sz w:val="28"/>
    </w:rPr>
  </w:style>
  <w:style w:type="character" w:customStyle="1" w:styleId="CharAttribute499">
    <w:name w:val="CharAttribute499"/>
    <w:rsid w:val="008644B3"/>
    <w:rPr>
      <w:rFonts w:ascii="Times New Roman" w:eastAsia="Times New Roman"/>
      <w:i/>
      <w:sz w:val="28"/>
      <w:u w:val="single"/>
    </w:rPr>
  </w:style>
  <w:style w:type="character" w:customStyle="1" w:styleId="CharAttribute500">
    <w:name w:val="CharAttribute500"/>
    <w:rsid w:val="008644B3"/>
    <w:rPr>
      <w:rFonts w:ascii="Times New Roman" w:eastAsia="Times New Roman"/>
      <w:sz w:val="28"/>
    </w:rPr>
  </w:style>
  <w:style w:type="paragraph" w:customStyle="1" w:styleId="ParaAttribute1">
    <w:name w:val="ParaAttribute1"/>
    <w:rsid w:val="008644B3"/>
    <w:pPr>
      <w:widowControl w:val="0"/>
      <w:wordWrap w:val="0"/>
      <w:jc w:val="center"/>
    </w:pPr>
    <w:rPr>
      <w:rFonts w:ascii="Times New Roman" w:eastAsia="Batang" w:hAnsi="Times New Roman"/>
    </w:rPr>
  </w:style>
  <w:style w:type="character" w:customStyle="1" w:styleId="wmi-callto">
    <w:name w:val="wmi-callto"/>
    <w:basedOn w:val="a0"/>
    <w:rsid w:val="008644B3"/>
  </w:style>
  <w:style w:type="paragraph" w:customStyle="1" w:styleId="55">
    <w:name w:val="Абзац списка5"/>
    <w:basedOn w:val="a"/>
    <w:rsid w:val="0060284F"/>
    <w:pPr>
      <w:ind w:left="720"/>
    </w:pPr>
    <w:rPr>
      <w:rFonts w:eastAsia="Times New Roman"/>
      <w:lang w:eastAsia="ru-RU"/>
    </w:rPr>
  </w:style>
  <w:style w:type="paragraph" w:customStyle="1" w:styleId="3c">
    <w:name w:val="Без интервала3"/>
    <w:rsid w:val="0060284F"/>
    <w:rPr>
      <w:rFonts w:ascii="Times New Roman" w:eastAsia="Times New Roman" w:hAnsi="Times New Roman"/>
      <w:color w:val="000000"/>
      <w:w w:val="90"/>
      <w:sz w:val="28"/>
      <w:szCs w:val="28"/>
    </w:rPr>
  </w:style>
  <w:style w:type="paragraph" w:customStyle="1" w:styleId="headertext">
    <w:name w:val="headertext"/>
    <w:basedOn w:val="a"/>
    <w:rsid w:val="006028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6028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c">
    <w:name w:val="pc"/>
    <w:basedOn w:val="a"/>
    <w:rsid w:val="006028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f3">
    <w:name w:val="Знак2"/>
    <w:basedOn w:val="a"/>
    <w:qFormat/>
    <w:rsid w:val="0060284F"/>
    <w:pPr>
      <w:tabs>
        <w:tab w:val="left" w:pos="708"/>
      </w:tabs>
      <w:spacing w:after="160" w:line="240" w:lineRule="exact"/>
    </w:pPr>
    <w:rPr>
      <w:rFonts w:ascii="Verdana" w:eastAsia="Times New Roman" w:hAnsi="Verdana" w:cs="Verdana"/>
      <w:sz w:val="20"/>
      <w:szCs w:val="20"/>
      <w:lang w:val="en-US"/>
    </w:rPr>
  </w:style>
  <w:style w:type="character" w:customStyle="1" w:styleId="afffd">
    <w:name w:val="Текст концевой сноски Знак"/>
    <w:basedOn w:val="a0"/>
    <w:link w:val="afffe"/>
    <w:uiPriority w:val="99"/>
    <w:semiHidden/>
    <w:locked/>
    <w:rsid w:val="00040BEE"/>
    <w:rPr>
      <w:rFonts w:ascii="Arial" w:hAnsi="Arial" w:cstheme="minorBidi"/>
    </w:rPr>
  </w:style>
  <w:style w:type="paragraph" w:customStyle="1" w:styleId="affff">
    <w:name w:val="Внимание"/>
    <w:basedOn w:val="a"/>
    <w:next w:val="a"/>
    <w:uiPriority w:val="99"/>
    <w:qFormat/>
    <w:rsid w:val="00040BEE"/>
    <w:pPr>
      <w:widowControl w:val="0"/>
      <w:shd w:val="clear" w:color="auto" w:fill="F5F3DA"/>
      <w:autoSpaceDE w:val="0"/>
      <w:autoSpaceDN w:val="0"/>
      <w:adjustRightInd w:val="0"/>
      <w:spacing w:before="240" w:after="240" w:line="360" w:lineRule="auto"/>
      <w:ind w:left="420" w:right="420" w:firstLine="300"/>
      <w:jc w:val="both"/>
    </w:pPr>
    <w:rPr>
      <w:rFonts w:ascii="Times New Roman" w:eastAsiaTheme="minorEastAsia" w:hAnsi="Times New Roman"/>
      <w:sz w:val="24"/>
      <w:szCs w:val="24"/>
      <w:lang w:eastAsia="ru-RU"/>
    </w:rPr>
  </w:style>
  <w:style w:type="paragraph" w:customStyle="1" w:styleId="affff0">
    <w:name w:val="Внимание: криминал!!"/>
    <w:basedOn w:val="affff"/>
    <w:next w:val="a"/>
    <w:uiPriority w:val="99"/>
    <w:qFormat/>
    <w:rsid w:val="00040BEE"/>
  </w:style>
  <w:style w:type="paragraph" w:customStyle="1" w:styleId="affff1">
    <w:name w:val="Внимание: недобросовестность!"/>
    <w:basedOn w:val="affff"/>
    <w:next w:val="a"/>
    <w:uiPriority w:val="99"/>
    <w:qFormat/>
    <w:rsid w:val="00040BEE"/>
  </w:style>
  <w:style w:type="paragraph" w:customStyle="1" w:styleId="affff2">
    <w:name w:val="Дочерний элемент списка"/>
    <w:basedOn w:val="a"/>
    <w:next w:val="a"/>
    <w:uiPriority w:val="99"/>
    <w:qFormat/>
    <w:rsid w:val="00040BEE"/>
    <w:pPr>
      <w:widowControl w:val="0"/>
      <w:autoSpaceDE w:val="0"/>
      <w:autoSpaceDN w:val="0"/>
      <w:adjustRightInd w:val="0"/>
      <w:spacing w:after="0" w:line="360" w:lineRule="auto"/>
      <w:jc w:val="both"/>
    </w:pPr>
    <w:rPr>
      <w:rFonts w:ascii="Times New Roman" w:eastAsiaTheme="minorEastAsia" w:hAnsi="Times New Roman"/>
      <w:color w:val="868381"/>
      <w:sz w:val="20"/>
      <w:szCs w:val="20"/>
      <w:lang w:eastAsia="ru-RU"/>
    </w:rPr>
  </w:style>
  <w:style w:type="paragraph" w:customStyle="1" w:styleId="affff3">
    <w:name w:val="Основное меню (преемственное)"/>
    <w:basedOn w:val="a"/>
    <w:next w:val="a"/>
    <w:uiPriority w:val="99"/>
    <w:qFormat/>
    <w:rsid w:val="00040BEE"/>
    <w:pPr>
      <w:widowControl w:val="0"/>
      <w:autoSpaceDE w:val="0"/>
      <w:autoSpaceDN w:val="0"/>
      <w:adjustRightInd w:val="0"/>
      <w:spacing w:after="0" w:line="360" w:lineRule="auto"/>
      <w:ind w:firstLine="720"/>
      <w:jc w:val="both"/>
    </w:pPr>
    <w:rPr>
      <w:rFonts w:ascii="Verdana" w:eastAsiaTheme="minorEastAsia" w:hAnsi="Verdana" w:cs="Verdana"/>
      <w:lang w:eastAsia="ru-RU"/>
    </w:rPr>
  </w:style>
  <w:style w:type="paragraph" w:customStyle="1" w:styleId="1f5">
    <w:name w:val="Заголовок1"/>
    <w:basedOn w:val="affff3"/>
    <w:next w:val="a"/>
    <w:uiPriority w:val="99"/>
    <w:qFormat/>
    <w:rsid w:val="00040BEE"/>
    <w:pPr>
      <w:shd w:val="clear" w:color="auto" w:fill="ECE9D8"/>
    </w:pPr>
    <w:rPr>
      <w:b/>
      <w:bCs/>
      <w:color w:val="0058A9"/>
    </w:rPr>
  </w:style>
  <w:style w:type="paragraph" w:customStyle="1" w:styleId="affff4">
    <w:name w:val="Заголовок группы контролов"/>
    <w:basedOn w:val="a"/>
    <w:next w:val="a"/>
    <w:uiPriority w:val="99"/>
    <w:qFormat/>
    <w:rsid w:val="00040BEE"/>
    <w:pPr>
      <w:widowControl w:val="0"/>
      <w:autoSpaceDE w:val="0"/>
      <w:autoSpaceDN w:val="0"/>
      <w:adjustRightInd w:val="0"/>
      <w:spacing w:after="0" w:line="360" w:lineRule="auto"/>
      <w:ind w:firstLine="720"/>
      <w:jc w:val="both"/>
    </w:pPr>
    <w:rPr>
      <w:rFonts w:ascii="Times New Roman" w:eastAsiaTheme="minorEastAsia" w:hAnsi="Times New Roman"/>
      <w:b/>
      <w:bCs/>
      <w:color w:val="000000"/>
      <w:sz w:val="24"/>
      <w:szCs w:val="24"/>
      <w:lang w:eastAsia="ru-RU"/>
    </w:rPr>
  </w:style>
  <w:style w:type="paragraph" w:customStyle="1" w:styleId="affff5">
    <w:name w:val="Заголовок для информации об изменениях"/>
    <w:basedOn w:val="1"/>
    <w:next w:val="a"/>
    <w:uiPriority w:val="99"/>
    <w:qFormat/>
    <w:rsid w:val="00040BEE"/>
    <w:pPr>
      <w:numPr>
        <w:numId w:val="0"/>
      </w:numPr>
      <w:shd w:val="clear" w:color="auto" w:fill="FFFFFF"/>
      <w:autoSpaceDE w:val="0"/>
      <w:autoSpaceDN w:val="0"/>
      <w:adjustRightInd w:val="0"/>
      <w:spacing w:before="0" w:after="240" w:line="360" w:lineRule="auto"/>
      <w:jc w:val="center"/>
      <w:outlineLvl w:val="9"/>
    </w:pPr>
    <w:rPr>
      <w:rFonts w:ascii="Times New Roman" w:eastAsiaTheme="minorEastAsia" w:hAnsi="Times New Roman"/>
      <w:b w:val="0"/>
      <w:bCs w:val="0"/>
      <w:color w:val="auto"/>
      <w:sz w:val="18"/>
      <w:szCs w:val="18"/>
      <w:lang w:eastAsia="ru-RU"/>
    </w:rPr>
  </w:style>
  <w:style w:type="paragraph" w:customStyle="1" w:styleId="affff6">
    <w:name w:val="Заголовок распахивающейся части диалога"/>
    <w:basedOn w:val="a"/>
    <w:next w:val="a"/>
    <w:uiPriority w:val="99"/>
    <w:qFormat/>
    <w:rsid w:val="00040BEE"/>
    <w:pPr>
      <w:widowControl w:val="0"/>
      <w:autoSpaceDE w:val="0"/>
      <w:autoSpaceDN w:val="0"/>
      <w:adjustRightInd w:val="0"/>
      <w:spacing w:after="0" w:line="360" w:lineRule="auto"/>
      <w:ind w:firstLine="720"/>
      <w:jc w:val="both"/>
    </w:pPr>
    <w:rPr>
      <w:rFonts w:ascii="Times New Roman" w:eastAsiaTheme="minorEastAsia" w:hAnsi="Times New Roman"/>
      <w:i/>
      <w:iCs/>
      <w:color w:val="000080"/>
      <w:lang w:eastAsia="ru-RU"/>
    </w:rPr>
  </w:style>
  <w:style w:type="paragraph" w:customStyle="1" w:styleId="affff7">
    <w:name w:val="Заголовок статьи"/>
    <w:basedOn w:val="a"/>
    <w:next w:val="a"/>
    <w:uiPriority w:val="99"/>
    <w:qFormat/>
    <w:rsid w:val="00040BEE"/>
    <w:pPr>
      <w:widowControl w:val="0"/>
      <w:autoSpaceDE w:val="0"/>
      <w:autoSpaceDN w:val="0"/>
      <w:adjustRightInd w:val="0"/>
      <w:spacing w:after="0" w:line="360" w:lineRule="auto"/>
      <w:ind w:left="1612" w:hanging="892"/>
      <w:jc w:val="both"/>
    </w:pPr>
    <w:rPr>
      <w:rFonts w:ascii="Times New Roman" w:eastAsiaTheme="minorEastAsia" w:hAnsi="Times New Roman"/>
      <w:sz w:val="24"/>
      <w:szCs w:val="24"/>
      <w:lang w:eastAsia="ru-RU"/>
    </w:rPr>
  </w:style>
  <w:style w:type="paragraph" w:customStyle="1" w:styleId="affff8">
    <w:name w:val="Заголовок ЭР (левое окно)"/>
    <w:basedOn w:val="a"/>
    <w:next w:val="a"/>
    <w:uiPriority w:val="99"/>
    <w:qFormat/>
    <w:rsid w:val="00040BEE"/>
    <w:pPr>
      <w:widowControl w:val="0"/>
      <w:autoSpaceDE w:val="0"/>
      <w:autoSpaceDN w:val="0"/>
      <w:adjustRightInd w:val="0"/>
      <w:spacing w:before="300" w:after="250" w:line="360" w:lineRule="auto"/>
      <w:jc w:val="center"/>
    </w:pPr>
    <w:rPr>
      <w:rFonts w:ascii="Times New Roman" w:eastAsiaTheme="minorEastAsia" w:hAnsi="Times New Roman"/>
      <w:b/>
      <w:bCs/>
      <w:color w:val="26282F"/>
      <w:sz w:val="26"/>
      <w:szCs w:val="26"/>
      <w:lang w:eastAsia="ru-RU"/>
    </w:rPr>
  </w:style>
  <w:style w:type="paragraph" w:customStyle="1" w:styleId="affff9">
    <w:name w:val="Заголовок ЭР (правое окно)"/>
    <w:basedOn w:val="affff8"/>
    <w:next w:val="a"/>
    <w:uiPriority w:val="99"/>
    <w:qFormat/>
    <w:rsid w:val="00040BEE"/>
    <w:pPr>
      <w:spacing w:after="0"/>
      <w:jc w:val="left"/>
    </w:pPr>
  </w:style>
  <w:style w:type="paragraph" w:customStyle="1" w:styleId="affffa">
    <w:name w:val="Интерактивный заголовок"/>
    <w:basedOn w:val="1f5"/>
    <w:next w:val="a"/>
    <w:uiPriority w:val="99"/>
    <w:qFormat/>
    <w:rsid w:val="00040BEE"/>
    <w:rPr>
      <w:u w:val="single"/>
    </w:rPr>
  </w:style>
  <w:style w:type="paragraph" w:customStyle="1" w:styleId="affffb">
    <w:name w:val="Текст информации об изменениях"/>
    <w:basedOn w:val="a"/>
    <w:next w:val="a"/>
    <w:uiPriority w:val="99"/>
    <w:qFormat/>
    <w:rsid w:val="00040BEE"/>
    <w:pPr>
      <w:widowControl w:val="0"/>
      <w:autoSpaceDE w:val="0"/>
      <w:autoSpaceDN w:val="0"/>
      <w:adjustRightInd w:val="0"/>
      <w:spacing w:after="0" w:line="360" w:lineRule="auto"/>
      <w:ind w:firstLine="720"/>
      <w:jc w:val="both"/>
    </w:pPr>
    <w:rPr>
      <w:rFonts w:ascii="Times New Roman" w:eastAsiaTheme="minorEastAsia" w:hAnsi="Times New Roman"/>
      <w:color w:val="353842"/>
      <w:sz w:val="18"/>
      <w:szCs w:val="18"/>
      <w:lang w:eastAsia="ru-RU"/>
    </w:rPr>
  </w:style>
  <w:style w:type="paragraph" w:customStyle="1" w:styleId="affffc">
    <w:name w:val="Информация об изменениях"/>
    <w:basedOn w:val="affffb"/>
    <w:next w:val="a"/>
    <w:uiPriority w:val="99"/>
    <w:qFormat/>
    <w:rsid w:val="00040BEE"/>
    <w:pPr>
      <w:shd w:val="clear" w:color="auto" w:fill="EAEFED"/>
      <w:spacing w:before="180"/>
      <w:ind w:left="360" w:right="360" w:firstLine="0"/>
    </w:pPr>
  </w:style>
  <w:style w:type="paragraph" w:customStyle="1" w:styleId="affffd">
    <w:name w:val="Текст (справка)"/>
    <w:basedOn w:val="a"/>
    <w:next w:val="a"/>
    <w:uiPriority w:val="99"/>
    <w:qFormat/>
    <w:rsid w:val="00040BEE"/>
    <w:pPr>
      <w:widowControl w:val="0"/>
      <w:autoSpaceDE w:val="0"/>
      <w:autoSpaceDN w:val="0"/>
      <w:adjustRightInd w:val="0"/>
      <w:spacing w:after="0" w:line="360" w:lineRule="auto"/>
      <w:ind w:left="170" w:right="170"/>
    </w:pPr>
    <w:rPr>
      <w:rFonts w:ascii="Times New Roman" w:eastAsiaTheme="minorEastAsia" w:hAnsi="Times New Roman"/>
      <w:sz w:val="24"/>
      <w:szCs w:val="24"/>
      <w:lang w:eastAsia="ru-RU"/>
    </w:rPr>
  </w:style>
  <w:style w:type="paragraph" w:customStyle="1" w:styleId="affffe">
    <w:name w:val="Комментарий"/>
    <w:basedOn w:val="affffd"/>
    <w:next w:val="a"/>
    <w:uiPriority w:val="99"/>
    <w:qFormat/>
    <w:rsid w:val="00040BEE"/>
    <w:pPr>
      <w:shd w:val="clear" w:color="auto" w:fill="F0F0F0"/>
      <w:spacing w:before="75"/>
      <w:ind w:right="0"/>
      <w:jc w:val="both"/>
    </w:pPr>
    <w:rPr>
      <w:color w:val="353842"/>
    </w:rPr>
  </w:style>
  <w:style w:type="paragraph" w:customStyle="1" w:styleId="afffff">
    <w:name w:val="Информация об изменениях документа"/>
    <w:basedOn w:val="affffe"/>
    <w:next w:val="a"/>
    <w:uiPriority w:val="99"/>
    <w:qFormat/>
    <w:rsid w:val="00040BEE"/>
    <w:rPr>
      <w:i/>
      <w:iCs/>
    </w:rPr>
  </w:style>
  <w:style w:type="paragraph" w:customStyle="1" w:styleId="afffff0">
    <w:name w:val="Текст (лев. подпись)"/>
    <w:basedOn w:val="a"/>
    <w:next w:val="a"/>
    <w:uiPriority w:val="99"/>
    <w:qFormat/>
    <w:rsid w:val="00040BEE"/>
    <w:pPr>
      <w:widowControl w:val="0"/>
      <w:autoSpaceDE w:val="0"/>
      <w:autoSpaceDN w:val="0"/>
      <w:adjustRightInd w:val="0"/>
      <w:spacing w:after="0" w:line="360" w:lineRule="auto"/>
    </w:pPr>
    <w:rPr>
      <w:rFonts w:ascii="Times New Roman" w:eastAsiaTheme="minorEastAsia" w:hAnsi="Times New Roman"/>
      <w:sz w:val="24"/>
      <w:szCs w:val="24"/>
      <w:lang w:eastAsia="ru-RU"/>
    </w:rPr>
  </w:style>
  <w:style w:type="paragraph" w:customStyle="1" w:styleId="afffff1">
    <w:name w:val="Колонтитул (левый)"/>
    <w:basedOn w:val="afffff0"/>
    <w:next w:val="a"/>
    <w:uiPriority w:val="99"/>
    <w:qFormat/>
    <w:rsid w:val="00040BEE"/>
    <w:rPr>
      <w:sz w:val="14"/>
      <w:szCs w:val="14"/>
    </w:rPr>
  </w:style>
  <w:style w:type="paragraph" w:customStyle="1" w:styleId="afffff2">
    <w:name w:val="Колонтитул (правый)"/>
    <w:basedOn w:val="affa"/>
    <w:next w:val="a"/>
    <w:uiPriority w:val="99"/>
    <w:qFormat/>
    <w:rsid w:val="00040BEE"/>
    <w:pPr>
      <w:spacing w:line="360" w:lineRule="auto"/>
    </w:pPr>
    <w:rPr>
      <w:rFonts w:ascii="Times New Roman" w:eastAsiaTheme="minorEastAsia" w:hAnsi="Times New Roman"/>
      <w:sz w:val="14"/>
      <w:szCs w:val="14"/>
    </w:rPr>
  </w:style>
  <w:style w:type="paragraph" w:customStyle="1" w:styleId="afffff3">
    <w:name w:val="Комментарий пользователя"/>
    <w:basedOn w:val="affffe"/>
    <w:next w:val="a"/>
    <w:uiPriority w:val="99"/>
    <w:qFormat/>
    <w:rsid w:val="00040BEE"/>
    <w:pPr>
      <w:shd w:val="clear" w:color="auto" w:fill="FFDFE0"/>
      <w:jc w:val="left"/>
    </w:pPr>
  </w:style>
  <w:style w:type="paragraph" w:customStyle="1" w:styleId="afffff4">
    <w:name w:val="Куда обратиться?"/>
    <w:basedOn w:val="affff"/>
    <w:next w:val="a"/>
    <w:uiPriority w:val="99"/>
    <w:qFormat/>
    <w:rsid w:val="00040BEE"/>
  </w:style>
  <w:style w:type="paragraph" w:customStyle="1" w:styleId="afffff5">
    <w:name w:val="Моноширинный"/>
    <w:basedOn w:val="a"/>
    <w:next w:val="a"/>
    <w:uiPriority w:val="99"/>
    <w:qFormat/>
    <w:rsid w:val="00040BEE"/>
    <w:pPr>
      <w:widowControl w:val="0"/>
      <w:autoSpaceDE w:val="0"/>
      <w:autoSpaceDN w:val="0"/>
      <w:adjustRightInd w:val="0"/>
      <w:spacing w:after="0" w:line="360" w:lineRule="auto"/>
    </w:pPr>
    <w:rPr>
      <w:rFonts w:ascii="Courier New" w:eastAsiaTheme="minorEastAsia" w:hAnsi="Courier New" w:cs="Courier New"/>
      <w:sz w:val="24"/>
      <w:szCs w:val="24"/>
      <w:lang w:eastAsia="ru-RU"/>
    </w:rPr>
  </w:style>
  <w:style w:type="paragraph" w:customStyle="1" w:styleId="afffff6">
    <w:name w:val="Напишите нам"/>
    <w:basedOn w:val="a"/>
    <w:next w:val="a"/>
    <w:uiPriority w:val="99"/>
    <w:qFormat/>
    <w:rsid w:val="00040BEE"/>
    <w:pPr>
      <w:widowControl w:val="0"/>
      <w:shd w:val="clear" w:color="auto" w:fill="EFFFAD"/>
      <w:autoSpaceDE w:val="0"/>
      <w:autoSpaceDN w:val="0"/>
      <w:adjustRightInd w:val="0"/>
      <w:spacing w:before="90" w:after="90" w:line="360" w:lineRule="auto"/>
      <w:ind w:left="180" w:right="180"/>
      <w:jc w:val="both"/>
    </w:pPr>
    <w:rPr>
      <w:rFonts w:ascii="Times New Roman" w:eastAsiaTheme="minorEastAsia" w:hAnsi="Times New Roman"/>
      <w:sz w:val="20"/>
      <w:szCs w:val="20"/>
      <w:lang w:eastAsia="ru-RU"/>
    </w:rPr>
  </w:style>
  <w:style w:type="paragraph" w:customStyle="1" w:styleId="afffff7">
    <w:name w:val="Необходимые документы"/>
    <w:basedOn w:val="affff"/>
    <w:next w:val="a"/>
    <w:uiPriority w:val="99"/>
    <w:qFormat/>
    <w:rsid w:val="00040BEE"/>
    <w:pPr>
      <w:ind w:firstLine="118"/>
    </w:pPr>
  </w:style>
  <w:style w:type="paragraph" w:customStyle="1" w:styleId="afffff8">
    <w:name w:val="Нормальный (таблица)"/>
    <w:basedOn w:val="a"/>
    <w:next w:val="a"/>
    <w:uiPriority w:val="99"/>
    <w:qFormat/>
    <w:rsid w:val="00040BEE"/>
    <w:pPr>
      <w:widowControl w:val="0"/>
      <w:autoSpaceDE w:val="0"/>
      <w:autoSpaceDN w:val="0"/>
      <w:adjustRightInd w:val="0"/>
      <w:spacing w:after="0" w:line="360" w:lineRule="auto"/>
      <w:jc w:val="both"/>
    </w:pPr>
    <w:rPr>
      <w:rFonts w:ascii="Times New Roman" w:eastAsiaTheme="minorEastAsia" w:hAnsi="Times New Roman"/>
      <w:sz w:val="24"/>
      <w:szCs w:val="24"/>
      <w:lang w:eastAsia="ru-RU"/>
    </w:rPr>
  </w:style>
  <w:style w:type="paragraph" w:customStyle="1" w:styleId="afffff9">
    <w:name w:val="Таблицы (моноширинный)"/>
    <w:basedOn w:val="a"/>
    <w:next w:val="a"/>
    <w:uiPriority w:val="99"/>
    <w:qFormat/>
    <w:rsid w:val="00040BEE"/>
    <w:pPr>
      <w:widowControl w:val="0"/>
      <w:autoSpaceDE w:val="0"/>
      <w:autoSpaceDN w:val="0"/>
      <w:adjustRightInd w:val="0"/>
      <w:spacing w:after="0" w:line="360" w:lineRule="auto"/>
    </w:pPr>
    <w:rPr>
      <w:rFonts w:ascii="Courier New" w:eastAsiaTheme="minorEastAsia" w:hAnsi="Courier New" w:cs="Courier New"/>
      <w:sz w:val="24"/>
      <w:szCs w:val="24"/>
      <w:lang w:eastAsia="ru-RU"/>
    </w:rPr>
  </w:style>
  <w:style w:type="paragraph" w:customStyle="1" w:styleId="afffffa">
    <w:name w:val="Переменная часть"/>
    <w:basedOn w:val="affff3"/>
    <w:next w:val="a"/>
    <w:uiPriority w:val="99"/>
    <w:qFormat/>
    <w:rsid w:val="00040BEE"/>
    <w:rPr>
      <w:sz w:val="18"/>
      <w:szCs w:val="18"/>
    </w:rPr>
  </w:style>
  <w:style w:type="paragraph" w:customStyle="1" w:styleId="afffffb">
    <w:name w:val="Подвал для информации об изменениях"/>
    <w:basedOn w:val="1"/>
    <w:next w:val="a"/>
    <w:uiPriority w:val="99"/>
    <w:qFormat/>
    <w:rsid w:val="00040BEE"/>
    <w:pPr>
      <w:numPr>
        <w:numId w:val="0"/>
      </w:numPr>
      <w:autoSpaceDE w:val="0"/>
      <w:autoSpaceDN w:val="0"/>
      <w:adjustRightInd w:val="0"/>
      <w:spacing w:after="240" w:line="360" w:lineRule="auto"/>
      <w:jc w:val="center"/>
      <w:outlineLvl w:val="9"/>
    </w:pPr>
    <w:rPr>
      <w:rFonts w:ascii="Times New Roman" w:eastAsiaTheme="minorEastAsia" w:hAnsi="Times New Roman"/>
      <w:b w:val="0"/>
      <w:bCs w:val="0"/>
      <w:color w:val="auto"/>
      <w:sz w:val="18"/>
      <w:szCs w:val="18"/>
      <w:lang w:eastAsia="ru-RU"/>
    </w:rPr>
  </w:style>
  <w:style w:type="paragraph" w:customStyle="1" w:styleId="afffffc">
    <w:name w:val="Подзаголовок для информации об изменениях"/>
    <w:basedOn w:val="affffb"/>
    <w:next w:val="a"/>
    <w:uiPriority w:val="99"/>
    <w:qFormat/>
    <w:rsid w:val="00040BEE"/>
    <w:rPr>
      <w:b/>
      <w:bCs/>
    </w:rPr>
  </w:style>
  <w:style w:type="paragraph" w:customStyle="1" w:styleId="afffffd">
    <w:name w:val="Подчёркнуный текст"/>
    <w:basedOn w:val="a"/>
    <w:next w:val="a"/>
    <w:uiPriority w:val="99"/>
    <w:qFormat/>
    <w:rsid w:val="00040BEE"/>
    <w:pPr>
      <w:widowControl w:val="0"/>
      <w:pBdr>
        <w:bottom w:val="single" w:sz="4" w:space="0" w:color="auto"/>
      </w:pBdr>
      <w:autoSpaceDE w:val="0"/>
      <w:autoSpaceDN w:val="0"/>
      <w:adjustRightInd w:val="0"/>
      <w:spacing w:after="0" w:line="360" w:lineRule="auto"/>
      <w:ind w:firstLine="720"/>
      <w:jc w:val="both"/>
    </w:pPr>
    <w:rPr>
      <w:rFonts w:ascii="Times New Roman" w:eastAsiaTheme="minorEastAsia" w:hAnsi="Times New Roman"/>
      <w:sz w:val="24"/>
      <w:szCs w:val="24"/>
      <w:lang w:eastAsia="ru-RU"/>
    </w:rPr>
  </w:style>
  <w:style w:type="paragraph" w:customStyle="1" w:styleId="afffffe">
    <w:name w:val="Постоянная часть"/>
    <w:basedOn w:val="affff3"/>
    <w:next w:val="a"/>
    <w:uiPriority w:val="99"/>
    <w:qFormat/>
    <w:rsid w:val="00040BEE"/>
    <w:rPr>
      <w:sz w:val="20"/>
      <w:szCs w:val="20"/>
    </w:rPr>
  </w:style>
  <w:style w:type="paragraph" w:customStyle="1" w:styleId="affffff">
    <w:name w:val="Пример."/>
    <w:basedOn w:val="affff"/>
    <w:next w:val="a"/>
    <w:uiPriority w:val="99"/>
    <w:qFormat/>
    <w:rsid w:val="00040BEE"/>
  </w:style>
  <w:style w:type="paragraph" w:customStyle="1" w:styleId="affffff0">
    <w:name w:val="Примечание."/>
    <w:basedOn w:val="affff"/>
    <w:next w:val="a"/>
    <w:uiPriority w:val="99"/>
    <w:qFormat/>
    <w:rsid w:val="00040BEE"/>
  </w:style>
  <w:style w:type="paragraph" w:customStyle="1" w:styleId="affffff1">
    <w:name w:val="Словарная статья"/>
    <w:basedOn w:val="a"/>
    <w:next w:val="a"/>
    <w:uiPriority w:val="99"/>
    <w:qFormat/>
    <w:rsid w:val="00040BEE"/>
    <w:pPr>
      <w:widowControl w:val="0"/>
      <w:autoSpaceDE w:val="0"/>
      <w:autoSpaceDN w:val="0"/>
      <w:adjustRightInd w:val="0"/>
      <w:spacing w:after="0" w:line="360" w:lineRule="auto"/>
      <w:ind w:right="118"/>
      <w:jc w:val="both"/>
    </w:pPr>
    <w:rPr>
      <w:rFonts w:ascii="Times New Roman" w:eastAsiaTheme="minorEastAsia" w:hAnsi="Times New Roman"/>
      <w:sz w:val="24"/>
      <w:szCs w:val="24"/>
      <w:lang w:eastAsia="ru-RU"/>
    </w:rPr>
  </w:style>
  <w:style w:type="paragraph" w:customStyle="1" w:styleId="affffff2">
    <w:name w:val="Ссылка на официальную публикацию"/>
    <w:basedOn w:val="a"/>
    <w:next w:val="a"/>
    <w:uiPriority w:val="99"/>
    <w:qFormat/>
    <w:rsid w:val="00040BEE"/>
    <w:pPr>
      <w:widowControl w:val="0"/>
      <w:autoSpaceDE w:val="0"/>
      <w:autoSpaceDN w:val="0"/>
      <w:adjustRightInd w:val="0"/>
      <w:spacing w:after="0" w:line="360" w:lineRule="auto"/>
      <w:ind w:firstLine="720"/>
      <w:jc w:val="both"/>
    </w:pPr>
    <w:rPr>
      <w:rFonts w:ascii="Times New Roman" w:eastAsiaTheme="minorEastAsia" w:hAnsi="Times New Roman"/>
      <w:sz w:val="24"/>
      <w:szCs w:val="24"/>
      <w:lang w:eastAsia="ru-RU"/>
    </w:rPr>
  </w:style>
  <w:style w:type="paragraph" w:customStyle="1" w:styleId="affffff3">
    <w:name w:val="Текст в таблице"/>
    <w:basedOn w:val="afffff8"/>
    <w:next w:val="a"/>
    <w:uiPriority w:val="99"/>
    <w:qFormat/>
    <w:rsid w:val="00040BEE"/>
    <w:pPr>
      <w:ind w:firstLine="500"/>
    </w:pPr>
  </w:style>
  <w:style w:type="paragraph" w:customStyle="1" w:styleId="affffff4">
    <w:name w:val="Текст ЭР (см. также)"/>
    <w:basedOn w:val="a"/>
    <w:next w:val="a"/>
    <w:uiPriority w:val="99"/>
    <w:qFormat/>
    <w:rsid w:val="00040BEE"/>
    <w:pPr>
      <w:widowControl w:val="0"/>
      <w:autoSpaceDE w:val="0"/>
      <w:autoSpaceDN w:val="0"/>
      <w:adjustRightInd w:val="0"/>
      <w:spacing w:before="200" w:after="0" w:line="360" w:lineRule="auto"/>
    </w:pPr>
    <w:rPr>
      <w:rFonts w:ascii="Times New Roman" w:eastAsiaTheme="minorEastAsia" w:hAnsi="Times New Roman"/>
      <w:sz w:val="20"/>
      <w:szCs w:val="20"/>
      <w:lang w:eastAsia="ru-RU"/>
    </w:rPr>
  </w:style>
  <w:style w:type="paragraph" w:customStyle="1" w:styleId="affffff5">
    <w:name w:val="Технический комментарий"/>
    <w:basedOn w:val="a"/>
    <w:next w:val="a"/>
    <w:uiPriority w:val="99"/>
    <w:qFormat/>
    <w:rsid w:val="00040BEE"/>
    <w:pPr>
      <w:widowControl w:val="0"/>
      <w:shd w:val="clear" w:color="auto" w:fill="FFFFA6"/>
      <w:autoSpaceDE w:val="0"/>
      <w:autoSpaceDN w:val="0"/>
      <w:adjustRightInd w:val="0"/>
      <w:spacing w:after="0" w:line="360" w:lineRule="auto"/>
    </w:pPr>
    <w:rPr>
      <w:rFonts w:ascii="Times New Roman" w:eastAsiaTheme="minorEastAsia" w:hAnsi="Times New Roman"/>
      <w:color w:val="463F31"/>
      <w:sz w:val="24"/>
      <w:szCs w:val="24"/>
      <w:lang w:eastAsia="ru-RU"/>
    </w:rPr>
  </w:style>
  <w:style w:type="paragraph" w:customStyle="1" w:styleId="affffff6">
    <w:name w:val="Формула"/>
    <w:basedOn w:val="a"/>
    <w:next w:val="a"/>
    <w:uiPriority w:val="99"/>
    <w:qFormat/>
    <w:rsid w:val="00040BEE"/>
    <w:pPr>
      <w:widowControl w:val="0"/>
      <w:shd w:val="clear" w:color="auto" w:fill="F5F3DA"/>
      <w:autoSpaceDE w:val="0"/>
      <w:autoSpaceDN w:val="0"/>
      <w:adjustRightInd w:val="0"/>
      <w:spacing w:before="240" w:after="240" w:line="360" w:lineRule="auto"/>
      <w:ind w:left="420" w:right="420" w:firstLine="300"/>
      <w:jc w:val="both"/>
    </w:pPr>
    <w:rPr>
      <w:rFonts w:ascii="Times New Roman" w:eastAsiaTheme="minorEastAsia" w:hAnsi="Times New Roman"/>
      <w:sz w:val="24"/>
      <w:szCs w:val="24"/>
      <w:lang w:eastAsia="ru-RU"/>
    </w:rPr>
  </w:style>
  <w:style w:type="paragraph" w:customStyle="1" w:styleId="affffff7">
    <w:name w:val="Центрированный (таблица)"/>
    <w:basedOn w:val="afffff8"/>
    <w:next w:val="a"/>
    <w:uiPriority w:val="99"/>
    <w:qFormat/>
    <w:rsid w:val="00040BEE"/>
    <w:pPr>
      <w:jc w:val="center"/>
    </w:pPr>
  </w:style>
  <w:style w:type="paragraph" w:customStyle="1" w:styleId="-0">
    <w:name w:val="ЭР-содержание (правое окно)"/>
    <w:basedOn w:val="a"/>
    <w:next w:val="a"/>
    <w:uiPriority w:val="99"/>
    <w:qFormat/>
    <w:rsid w:val="00040BEE"/>
    <w:pPr>
      <w:widowControl w:val="0"/>
      <w:autoSpaceDE w:val="0"/>
      <w:autoSpaceDN w:val="0"/>
      <w:adjustRightInd w:val="0"/>
      <w:spacing w:before="300" w:after="0" w:line="360" w:lineRule="auto"/>
    </w:pPr>
    <w:rPr>
      <w:rFonts w:ascii="Times New Roman" w:eastAsiaTheme="minorEastAsia" w:hAnsi="Times New Roman"/>
      <w:sz w:val="24"/>
      <w:szCs w:val="24"/>
      <w:lang w:eastAsia="ru-RU"/>
    </w:rPr>
  </w:style>
  <w:style w:type="paragraph" w:customStyle="1" w:styleId="s1">
    <w:name w:val="s_1"/>
    <w:basedOn w:val="a"/>
    <w:qFormat/>
    <w:rsid w:val="00040BEE"/>
    <w:pPr>
      <w:spacing w:before="100" w:beforeAutospacing="1" w:after="100" w:afterAutospacing="1" w:line="240" w:lineRule="auto"/>
    </w:pPr>
    <w:rPr>
      <w:rFonts w:ascii="Times New Roman" w:eastAsiaTheme="minorEastAsia" w:hAnsi="Times New Roman"/>
      <w:sz w:val="24"/>
      <w:szCs w:val="24"/>
      <w:lang w:eastAsia="ru-RU"/>
    </w:rPr>
  </w:style>
  <w:style w:type="paragraph" w:customStyle="1" w:styleId="book-authors">
    <w:name w:val="book-authors"/>
    <w:basedOn w:val="a"/>
    <w:qFormat/>
    <w:rsid w:val="00040BEE"/>
    <w:pPr>
      <w:spacing w:before="100" w:beforeAutospacing="1" w:after="100" w:afterAutospacing="1" w:line="240" w:lineRule="auto"/>
    </w:pPr>
    <w:rPr>
      <w:rFonts w:ascii="Times New Roman" w:eastAsiaTheme="minorEastAsia" w:hAnsi="Times New Roman"/>
      <w:sz w:val="24"/>
      <w:szCs w:val="24"/>
      <w:lang w:eastAsia="zh-TW"/>
    </w:rPr>
  </w:style>
  <w:style w:type="paragraph" w:customStyle="1" w:styleId="book-summary">
    <w:name w:val="book-summary"/>
    <w:basedOn w:val="a"/>
    <w:qFormat/>
    <w:rsid w:val="00040BEE"/>
    <w:pPr>
      <w:spacing w:before="100" w:beforeAutospacing="1" w:after="100" w:afterAutospacing="1" w:line="240" w:lineRule="auto"/>
    </w:pPr>
    <w:rPr>
      <w:rFonts w:ascii="Times New Roman" w:eastAsiaTheme="minorEastAsia" w:hAnsi="Times New Roman"/>
      <w:sz w:val="24"/>
      <w:szCs w:val="24"/>
      <w:lang w:eastAsia="zh-TW"/>
    </w:rPr>
  </w:style>
  <w:style w:type="paragraph" w:customStyle="1" w:styleId="normal-p">
    <w:name w:val="normal-p"/>
    <w:basedOn w:val="a"/>
    <w:qFormat/>
    <w:rsid w:val="00040BEE"/>
    <w:pPr>
      <w:spacing w:after="150" w:line="240" w:lineRule="auto"/>
    </w:pPr>
    <w:rPr>
      <w:rFonts w:ascii="Times New Roman" w:eastAsiaTheme="minorEastAsia" w:hAnsi="Times New Roman"/>
      <w:sz w:val="24"/>
      <w:szCs w:val="24"/>
      <w:lang w:eastAsia="zh-TW"/>
    </w:rPr>
  </w:style>
  <w:style w:type="character" w:customStyle="1" w:styleId="83">
    <w:name w:val="Основной текст (8)_"/>
    <w:link w:val="84"/>
    <w:locked/>
    <w:rsid w:val="00040BEE"/>
    <w:rPr>
      <w:rFonts w:ascii="Arial Unicode MS" w:eastAsia="Arial Unicode MS" w:hAnsi="Arial Unicode MS" w:cs="Arial Unicode MS"/>
      <w:i/>
      <w:sz w:val="27"/>
      <w:shd w:val="clear" w:color="auto" w:fill="FFFFFF"/>
    </w:rPr>
  </w:style>
  <w:style w:type="paragraph" w:customStyle="1" w:styleId="84">
    <w:name w:val="Основной текст (8)"/>
    <w:basedOn w:val="a"/>
    <w:link w:val="83"/>
    <w:qFormat/>
    <w:rsid w:val="00040BEE"/>
    <w:pPr>
      <w:shd w:val="clear" w:color="auto" w:fill="FFFFFF"/>
      <w:spacing w:after="0" w:line="240" w:lineRule="atLeast"/>
    </w:pPr>
    <w:rPr>
      <w:rFonts w:ascii="Arial Unicode MS" w:eastAsia="Arial Unicode MS" w:hAnsi="Arial Unicode MS" w:cs="Arial Unicode MS"/>
      <w:i/>
      <w:sz w:val="27"/>
      <w:szCs w:val="20"/>
      <w:lang w:eastAsia="ru-RU"/>
    </w:rPr>
  </w:style>
  <w:style w:type="character" w:customStyle="1" w:styleId="2f4">
    <w:name w:val="Заголовок №2_"/>
    <w:link w:val="217"/>
    <w:locked/>
    <w:rsid w:val="00040BEE"/>
    <w:rPr>
      <w:b/>
      <w:sz w:val="27"/>
      <w:shd w:val="clear" w:color="auto" w:fill="FFFFFF"/>
      <w:lang w:val="en-US" w:eastAsia="en-US"/>
    </w:rPr>
  </w:style>
  <w:style w:type="paragraph" w:customStyle="1" w:styleId="217">
    <w:name w:val="Заголовок №21"/>
    <w:basedOn w:val="a"/>
    <w:link w:val="2f4"/>
    <w:qFormat/>
    <w:rsid w:val="00040BEE"/>
    <w:pPr>
      <w:shd w:val="clear" w:color="auto" w:fill="FFFFFF"/>
      <w:spacing w:before="60" w:after="420" w:line="240" w:lineRule="atLeast"/>
      <w:outlineLvl w:val="1"/>
    </w:pPr>
    <w:rPr>
      <w:rFonts w:eastAsia="MS Mincho"/>
      <w:b/>
      <w:sz w:val="27"/>
      <w:szCs w:val="20"/>
      <w:lang w:val="en-US"/>
    </w:rPr>
  </w:style>
  <w:style w:type="character" w:customStyle="1" w:styleId="1f6">
    <w:name w:val="Заголовок №1_"/>
    <w:link w:val="110"/>
    <w:locked/>
    <w:rsid w:val="00040BEE"/>
    <w:rPr>
      <w:b/>
      <w:sz w:val="27"/>
      <w:shd w:val="clear" w:color="auto" w:fill="FFFFFF"/>
    </w:rPr>
  </w:style>
  <w:style w:type="paragraph" w:customStyle="1" w:styleId="110">
    <w:name w:val="Заголовок №11"/>
    <w:basedOn w:val="a"/>
    <w:link w:val="1f6"/>
    <w:qFormat/>
    <w:rsid w:val="00040BEE"/>
    <w:pPr>
      <w:shd w:val="clear" w:color="auto" w:fill="FFFFFF"/>
      <w:spacing w:after="300" w:line="322" w:lineRule="exact"/>
      <w:jc w:val="center"/>
      <w:outlineLvl w:val="0"/>
    </w:pPr>
    <w:rPr>
      <w:rFonts w:eastAsia="MS Mincho"/>
      <w:b/>
      <w:sz w:val="27"/>
      <w:szCs w:val="20"/>
      <w:lang w:eastAsia="ru-RU"/>
    </w:rPr>
  </w:style>
  <w:style w:type="character" w:customStyle="1" w:styleId="150">
    <w:name w:val="Основной текст (15)_"/>
    <w:link w:val="151"/>
    <w:locked/>
    <w:rsid w:val="00040BEE"/>
    <w:rPr>
      <w:rFonts w:ascii="Arial Unicode MS" w:eastAsia="Arial Unicode MS" w:hAnsi="Arial Unicode MS" w:cs="Arial Unicode MS"/>
      <w:sz w:val="19"/>
      <w:shd w:val="clear" w:color="auto" w:fill="FFFFFF"/>
    </w:rPr>
  </w:style>
  <w:style w:type="paragraph" w:customStyle="1" w:styleId="151">
    <w:name w:val="Основной текст (15)"/>
    <w:basedOn w:val="a"/>
    <w:link w:val="150"/>
    <w:qFormat/>
    <w:rsid w:val="00040BEE"/>
    <w:pPr>
      <w:shd w:val="clear" w:color="auto" w:fill="FFFFFF"/>
      <w:spacing w:after="0" w:line="240" w:lineRule="atLeast"/>
    </w:pPr>
    <w:rPr>
      <w:rFonts w:ascii="Arial Unicode MS" w:eastAsia="Arial Unicode MS" w:hAnsi="Arial Unicode MS" w:cs="Arial Unicode MS"/>
      <w:sz w:val="19"/>
      <w:szCs w:val="20"/>
      <w:lang w:eastAsia="ru-RU"/>
    </w:rPr>
  </w:style>
  <w:style w:type="character" w:customStyle="1" w:styleId="170">
    <w:name w:val="Основной текст (17)_"/>
    <w:link w:val="171"/>
    <w:locked/>
    <w:rsid w:val="00040BEE"/>
    <w:rPr>
      <w:rFonts w:ascii="Arial Unicode MS" w:eastAsia="Arial Unicode MS" w:hAnsi="Arial Unicode MS" w:cs="Arial Unicode MS"/>
      <w:i/>
      <w:sz w:val="23"/>
      <w:shd w:val="clear" w:color="auto" w:fill="FFFFFF"/>
    </w:rPr>
  </w:style>
  <w:style w:type="paragraph" w:customStyle="1" w:styleId="171">
    <w:name w:val="Основной текст (17)"/>
    <w:basedOn w:val="a"/>
    <w:link w:val="170"/>
    <w:qFormat/>
    <w:rsid w:val="00040BEE"/>
    <w:pPr>
      <w:shd w:val="clear" w:color="auto" w:fill="FFFFFF"/>
      <w:spacing w:after="0" w:line="240" w:lineRule="atLeast"/>
    </w:pPr>
    <w:rPr>
      <w:rFonts w:ascii="Arial Unicode MS" w:eastAsia="Arial Unicode MS" w:hAnsi="Arial Unicode MS" w:cs="Arial Unicode MS"/>
      <w:i/>
      <w:sz w:val="23"/>
      <w:szCs w:val="20"/>
      <w:lang w:eastAsia="ru-RU"/>
    </w:rPr>
  </w:style>
  <w:style w:type="character" w:customStyle="1" w:styleId="160">
    <w:name w:val="Основной текст (16)_"/>
    <w:link w:val="161"/>
    <w:locked/>
    <w:rsid w:val="00040BEE"/>
    <w:rPr>
      <w:rFonts w:ascii="Arial Unicode MS" w:eastAsia="Arial Unicode MS" w:hAnsi="Arial Unicode MS" w:cs="Arial Unicode MS"/>
      <w:b/>
      <w:i/>
      <w:sz w:val="19"/>
      <w:shd w:val="clear" w:color="auto" w:fill="FFFFFF"/>
    </w:rPr>
  </w:style>
  <w:style w:type="paragraph" w:customStyle="1" w:styleId="161">
    <w:name w:val="Основной текст (16)"/>
    <w:basedOn w:val="a"/>
    <w:link w:val="160"/>
    <w:qFormat/>
    <w:rsid w:val="00040BEE"/>
    <w:pPr>
      <w:shd w:val="clear" w:color="auto" w:fill="FFFFFF"/>
      <w:spacing w:after="0" w:line="240" w:lineRule="atLeast"/>
    </w:pPr>
    <w:rPr>
      <w:rFonts w:ascii="Arial Unicode MS" w:eastAsia="Arial Unicode MS" w:hAnsi="Arial Unicode MS" w:cs="Arial Unicode MS"/>
      <w:b/>
      <w:i/>
      <w:sz w:val="19"/>
      <w:szCs w:val="20"/>
      <w:lang w:eastAsia="ru-RU"/>
    </w:rPr>
  </w:style>
  <w:style w:type="paragraph" w:customStyle="1" w:styleId="1f7">
    <w:name w:val="Тема примечания1"/>
    <w:basedOn w:val="afa"/>
    <w:next w:val="afa"/>
    <w:uiPriority w:val="99"/>
    <w:qFormat/>
    <w:rsid w:val="00040BEE"/>
    <w:pPr>
      <w:spacing w:after="0" w:line="240" w:lineRule="auto"/>
    </w:pPr>
    <w:rPr>
      <w:rFonts w:eastAsia="PMingLiU" w:cs="Arial"/>
      <w:b/>
      <w:bCs/>
      <w:sz w:val="22"/>
      <w:szCs w:val="22"/>
    </w:rPr>
  </w:style>
  <w:style w:type="character" w:styleId="affffff8">
    <w:name w:val="endnote reference"/>
    <w:basedOn w:val="a0"/>
    <w:uiPriority w:val="99"/>
    <w:semiHidden/>
    <w:unhideWhenUsed/>
    <w:rsid w:val="00040BEE"/>
    <w:rPr>
      <w:rFonts w:ascii="Times New Roman" w:hAnsi="Times New Roman" w:cs="Times New Roman" w:hint="default"/>
      <w:vertAlign w:val="superscript"/>
    </w:rPr>
  </w:style>
  <w:style w:type="character" w:customStyle="1" w:styleId="blk">
    <w:name w:val="blk"/>
    <w:rsid w:val="00040BEE"/>
  </w:style>
  <w:style w:type="character" w:customStyle="1" w:styleId="affffff9">
    <w:name w:val="Активная гипертекстовая ссылка"/>
    <w:uiPriority w:val="99"/>
    <w:rsid w:val="00040BEE"/>
    <w:rPr>
      <w:b/>
      <w:bCs w:val="0"/>
      <w:color w:val="106BBE"/>
      <w:u w:val="single"/>
    </w:rPr>
  </w:style>
  <w:style w:type="character" w:customStyle="1" w:styleId="affffffa">
    <w:name w:val="Выделение для Базового Поиска"/>
    <w:uiPriority w:val="99"/>
    <w:rsid w:val="00040BEE"/>
    <w:rPr>
      <w:b/>
      <w:bCs w:val="0"/>
      <w:color w:val="0058A9"/>
    </w:rPr>
  </w:style>
  <w:style w:type="character" w:customStyle="1" w:styleId="affffffb">
    <w:name w:val="Выделение для Базового Поиска (курсив)"/>
    <w:uiPriority w:val="99"/>
    <w:rsid w:val="00040BEE"/>
    <w:rPr>
      <w:b/>
      <w:bCs w:val="0"/>
      <w:i/>
      <w:iCs w:val="0"/>
      <w:color w:val="0058A9"/>
    </w:rPr>
  </w:style>
  <w:style w:type="character" w:customStyle="1" w:styleId="affffffc">
    <w:name w:val="Заголовок своего сообщения"/>
    <w:uiPriority w:val="99"/>
    <w:rsid w:val="00040BEE"/>
    <w:rPr>
      <w:b/>
      <w:bCs w:val="0"/>
      <w:color w:val="26282F"/>
    </w:rPr>
  </w:style>
  <w:style w:type="character" w:customStyle="1" w:styleId="affffffd">
    <w:name w:val="Заголовок чужого сообщения"/>
    <w:uiPriority w:val="99"/>
    <w:rsid w:val="00040BEE"/>
    <w:rPr>
      <w:b/>
      <w:bCs w:val="0"/>
      <w:color w:val="FF0000"/>
    </w:rPr>
  </w:style>
  <w:style w:type="character" w:customStyle="1" w:styleId="affffffe">
    <w:name w:val="Найденные слова"/>
    <w:uiPriority w:val="99"/>
    <w:rsid w:val="00040BEE"/>
    <w:rPr>
      <w:b/>
      <w:bCs w:val="0"/>
      <w:color w:val="26282F"/>
      <w:shd w:val="clear" w:color="auto" w:fill="FFF580"/>
    </w:rPr>
  </w:style>
  <w:style w:type="character" w:customStyle="1" w:styleId="afffffff">
    <w:name w:val="Не вступил в силу"/>
    <w:uiPriority w:val="99"/>
    <w:rsid w:val="00040BEE"/>
    <w:rPr>
      <w:b/>
      <w:bCs w:val="0"/>
      <w:color w:val="000000"/>
      <w:shd w:val="clear" w:color="auto" w:fill="D8EDE8"/>
    </w:rPr>
  </w:style>
  <w:style w:type="character" w:customStyle="1" w:styleId="afffffff0">
    <w:name w:val="Опечатки"/>
    <w:uiPriority w:val="99"/>
    <w:rsid w:val="00040BEE"/>
    <w:rPr>
      <w:color w:val="FF0000"/>
    </w:rPr>
  </w:style>
  <w:style w:type="character" w:customStyle="1" w:styleId="afffffff1">
    <w:name w:val="Продолжение ссылки"/>
    <w:uiPriority w:val="99"/>
    <w:rsid w:val="00040BEE"/>
  </w:style>
  <w:style w:type="character" w:customStyle="1" w:styleId="afffffff2">
    <w:name w:val="Сравнение редакций"/>
    <w:uiPriority w:val="99"/>
    <w:rsid w:val="00040BEE"/>
    <w:rPr>
      <w:b/>
      <w:bCs w:val="0"/>
      <w:color w:val="26282F"/>
    </w:rPr>
  </w:style>
  <w:style w:type="character" w:customStyle="1" w:styleId="afffffff3">
    <w:name w:val="Сравнение редакций. Добавленный фрагмент"/>
    <w:uiPriority w:val="99"/>
    <w:rsid w:val="00040BEE"/>
    <w:rPr>
      <w:color w:val="000000"/>
      <w:shd w:val="clear" w:color="auto" w:fill="C1D7FF"/>
    </w:rPr>
  </w:style>
  <w:style w:type="character" w:customStyle="1" w:styleId="afffffff4">
    <w:name w:val="Сравнение редакций. Удаленный фрагмент"/>
    <w:uiPriority w:val="99"/>
    <w:rsid w:val="00040BEE"/>
    <w:rPr>
      <w:color w:val="000000"/>
      <w:shd w:val="clear" w:color="auto" w:fill="C4C413"/>
    </w:rPr>
  </w:style>
  <w:style w:type="character" w:customStyle="1" w:styleId="afffffff5">
    <w:name w:val="Ссылка на утративший силу документ"/>
    <w:uiPriority w:val="99"/>
    <w:rsid w:val="00040BEE"/>
    <w:rPr>
      <w:b/>
      <w:bCs w:val="0"/>
      <w:color w:val="749232"/>
    </w:rPr>
  </w:style>
  <w:style w:type="character" w:customStyle="1" w:styleId="afffffff6">
    <w:name w:val="Утратил силу"/>
    <w:uiPriority w:val="99"/>
    <w:rsid w:val="00040BEE"/>
    <w:rPr>
      <w:b/>
      <w:bCs w:val="0"/>
      <w:strike/>
      <w:color w:val="666600"/>
    </w:rPr>
  </w:style>
  <w:style w:type="paragraph" w:styleId="afffe">
    <w:name w:val="endnote text"/>
    <w:basedOn w:val="a"/>
    <w:link w:val="afffd"/>
    <w:uiPriority w:val="99"/>
    <w:semiHidden/>
    <w:unhideWhenUsed/>
    <w:rsid w:val="00040BEE"/>
    <w:pPr>
      <w:spacing w:after="0" w:line="240" w:lineRule="auto"/>
    </w:pPr>
    <w:rPr>
      <w:rFonts w:ascii="Arial" w:eastAsia="MS Mincho" w:hAnsi="Arial" w:cstheme="minorBidi"/>
      <w:sz w:val="20"/>
      <w:szCs w:val="20"/>
      <w:lang w:eastAsia="ru-RU"/>
    </w:rPr>
  </w:style>
  <w:style w:type="character" w:customStyle="1" w:styleId="1f8">
    <w:name w:val="Текст концевой сноски Знак1"/>
    <w:basedOn w:val="a0"/>
    <w:uiPriority w:val="99"/>
    <w:semiHidden/>
    <w:rsid w:val="00040BEE"/>
    <w:rPr>
      <w:rFonts w:eastAsia="Calibri"/>
      <w:lang w:eastAsia="en-US"/>
    </w:rPr>
  </w:style>
  <w:style w:type="character" w:customStyle="1" w:styleId="post-b1">
    <w:name w:val="post-b1"/>
    <w:basedOn w:val="a0"/>
    <w:rsid w:val="00040BEE"/>
    <w:rPr>
      <w:rFonts w:ascii="Times New Roman" w:hAnsi="Times New Roman" w:cs="Times New Roman" w:hint="default"/>
      <w:b/>
      <w:bCs/>
    </w:rPr>
  </w:style>
  <w:style w:type="character" w:customStyle="1" w:styleId="normal-h">
    <w:name w:val="normal-h"/>
    <w:basedOn w:val="a0"/>
    <w:rsid w:val="00040BEE"/>
    <w:rPr>
      <w:rFonts w:ascii="Times New Roman" w:hAnsi="Times New Roman" w:cs="Times New Roman" w:hint="default"/>
    </w:rPr>
  </w:style>
  <w:style w:type="character" w:customStyle="1" w:styleId="spelling-content-entity">
    <w:name w:val="spelling-content-entity"/>
    <w:basedOn w:val="a0"/>
    <w:rsid w:val="00040BEE"/>
    <w:rPr>
      <w:rFonts w:ascii="Times New Roman" w:hAnsi="Times New Roman" w:cs="Times New Roman" w:hint="default"/>
    </w:rPr>
  </w:style>
  <w:style w:type="character" w:customStyle="1" w:styleId="FontStyle31">
    <w:name w:val="Font Style31"/>
    <w:rsid w:val="00040BEE"/>
    <w:rPr>
      <w:rFonts w:ascii="Times New Roman" w:hAnsi="Times New Roman" w:cs="Times New Roman" w:hint="default"/>
      <w:sz w:val="16"/>
    </w:rPr>
  </w:style>
  <w:style w:type="character" w:customStyle="1" w:styleId="l6">
    <w:name w:val="l6"/>
    <w:rsid w:val="00040BEE"/>
  </w:style>
  <w:style w:type="character" w:customStyle="1" w:styleId="small">
    <w:name w:val="small"/>
    <w:basedOn w:val="a0"/>
    <w:rsid w:val="00040BEE"/>
    <w:rPr>
      <w:rFonts w:ascii="Times New Roman" w:hAnsi="Times New Roman" w:cs="Times New Roman" w:hint="default"/>
    </w:rPr>
  </w:style>
  <w:style w:type="character" w:customStyle="1" w:styleId="740">
    <w:name w:val="Основной текст (7) + Полужирный4"/>
    <w:rsid w:val="00040BEE"/>
    <w:rPr>
      <w:b/>
      <w:bCs w:val="0"/>
      <w:sz w:val="27"/>
    </w:rPr>
  </w:style>
  <w:style w:type="character" w:customStyle="1" w:styleId="730">
    <w:name w:val="Основной текст (7) + Полужирный3"/>
    <w:rsid w:val="00040BEE"/>
    <w:rPr>
      <w:b/>
      <w:bCs w:val="0"/>
      <w:sz w:val="27"/>
    </w:rPr>
  </w:style>
  <w:style w:type="character" w:customStyle="1" w:styleId="1f9">
    <w:name w:val="Заголовок №1"/>
    <w:basedOn w:val="1f6"/>
    <w:rsid w:val="00040BEE"/>
    <w:rPr>
      <w:rFonts w:ascii="Times New Roman" w:hAnsi="Times New Roman" w:cs="Times New Roman" w:hint="default"/>
      <w:b/>
      <w:bCs/>
      <w:sz w:val="27"/>
      <w:szCs w:val="27"/>
      <w:shd w:val="clear" w:color="auto" w:fill="FFFFFF"/>
    </w:rPr>
  </w:style>
  <w:style w:type="character" w:customStyle="1" w:styleId="711">
    <w:name w:val="Основной текст (7) + Полужирный1"/>
    <w:rsid w:val="00040BEE"/>
    <w:rPr>
      <w:b/>
      <w:bCs w:val="0"/>
      <w:sz w:val="27"/>
    </w:rPr>
  </w:style>
  <w:style w:type="character" w:customStyle="1" w:styleId="130">
    <w:name w:val="Основной текст (13)"/>
    <w:rsid w:val="00040BEE"/>
    <w:rPr>
      <w:rFonts w:ascii="Arial Unicode MS" w:eastAsia="Arial Unicode MS" w:hAnsi="Arial Unicode MS" w:cs="Arial Unicode MS" w:hint="eastAsia"/>
      <w:b/>
      <w:bCs w:val="0"/>
      <w:sz w:val="19"/>
      <w:lang w:val="ru-RU" w:eastAsia="ru-RU"/>
    </w:rPr>
  </w:style>
  <w:style w:type="character" w:customStyle="1" w:styleId="1fa">
    <w:name w:val="Просмотренная гиперссылка1"/>
    <w:basedOn w:val="a0"/>
    <w:uiPriority w:val="99"/>
    <w:semiHidden/>
    <w:rsid w:val="00040BEE"/>
    <w:rPr>
      <w:rFonts w:ascii="Times New Roman" w:hAnsi="Times New Roman" w:cs="Times New Roman" w:hint="default"/>
      <w:color w:val="800080"/>
      <w:u w:val="single"/>
    </w:rPr>
  </w:style>
  <w:style w:type="character" w:customStyle="1" w:styleId="2f5">
    <w:name w:val="Тема примечания Знак2"/>
    <w:uiPriority w:val="99"/>
    <w:semiHidden/>
    <w:rsid w:val="00040BEE"/>
    <w:rPr>
      <w:rFonts w:ascii="Times New Roman" w:hAnsi="Times New Roman" w:cs="Times New Roman" w:hint="default"/>
      <w:b/>
      <w:bCs/>
      <w:sz w:val="20"/>
      <w:szCs w:val="20"/>
    </w:rPr>
  </w:style>
  <w:style w:type="table" w:styleId="-2">
    <w:name w:val="Table Web 2"/>
    <w:basedOn w:val="a1"/>
    <w:uiPriority w:val="99"/>
    <w:unhideWhenUsed/>
    <w:rsid w:val="00040BEE"/>
    <w:rPr>
      <w:rFonts w:ascii="Times New Roman" w:eastAsiaTheme="minorEastAsia"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eGrid1">
    <w:name w:val="TableGrid1"/>
    <w:rsid w:val="00040BEE"/>
    <w:rPr>
      <w:rFonts w:eastAsiaTheme="minorEastAsia"/>
      <w:sz w:val="22"/>
      <w:szCs w:val="22"/>
    </w:rPr>
    <w:tblPr>
      <w:tblCellMar>
        <w:top w:w="0" w:type="dxa"/>
        <w:left w:w="0" w:type="dxa"/>
        <w:bottom w:w="0" w:type="dxa"/>
        <w:right w:w="0" w:type="dxa"/>
      </w:tblCellMar>
    </w:tblPr>
  </w:style>
  <w:style w:type="table" w:customStyle="1" w:styleId="1fb">
    <w:name w:val="Сетка таблицы1"/>
    <w:basedOn w:val="a1"/>
    <w:uiPriority w:val="39"/>
    <w:locked/>
    <w:rsid w:val="00040BE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040BEE"/>
    <w:rPr>
      <w:rFonts w:asciiTheme="minorHAnsi" w:eastAsia="PMingLiU" w:hAnsiTheme="minorHAnsi" w:cstheme="minorBidi"/>
      <w:sz w:val="22"/>
      <w:szCs w:val="22"/>
    </w:rPr>
    <w:tblPr>
      <w:tblCellMar>
        <w:top w:w="0" w:type="dxa"/>
        <w:left w:w="0" w:type="dxa"/>
        <w:bottom w:w="0" w:type="dxa"/>
        <w:right w:w="0" w:type="dxa"/>
      </w:tblCellMar>
    </w:tblPr>
  </w:style>
  <w:style w:type="table" w:customStyle="1" w:styleId="TableGrid11">
    <w:name w:val="TableGrid11"/>
    <w:rsid w:val="00040BEE"/>
    <w:rPr>
      <w:rFonts w:eastAsiaTheme="minorEastAsia"/>
      <w:sz w:val="22"/>
      <w:szCs w:val="22"/>
    </w:rPr>
    <w:tblPr>
      <w:tblCellMar>
        <w:top w:w="0" w:type="dxa"/>
        <w:left w:w="0" w:type="dxa"/>
        <w:bottom w:w="0" w:type="dxa"/>
        <w:right w:w="0" w:type="dxa"/>
      </w:tblCellMar>
    </w:tblPr>
  </w:style>
  <w:style w:type="table" w:customStyle="1" w:styleId="111">
    <w:name w:val="Сетка таблицы 11"/>
    <w:basedOn w:val="a1"/>
    <w:rsid w:val="00040BEE"/>
    <w:rPr>
      <w:rFonts w:ascii="Times New Roman" w:eastAsiaTheme="minorEastAsia"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
    <w:name w:val="Веб-таблица 21"/>
    <w:basedOn w:val="a1"/>
    <w:rsid w:val="00040BEE"/>
    <w:rPr>
      <w:rFonts w:ascii="Times New Roman" w:eastAsiaTheme="minorEastAsia"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f6">
    <w:name w:val="Сетка таблицы2"/>
    <w:basedOn w:val="a1"/>
    <w:uiPriority w:val="39"/>
    <w:rsid w:val="00040BE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d">
    <w:name w:val="Сетка таблицы3"/>
    <w:basedOn w:val="a1"/>
    <w:uiPriority w:val="39"/>
    <w:rsid w:val="00040BE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
    <w:basedOn w:val="a1"/>
    <w:uiPriority w:val="39"/>
    <w:rsid w:val="00040BE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1"/>
    <w:uiPriority w:val="39"/>
    <w:rsid w:val="00040BE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1"/>
    <w:uiPriority w:val="39"/>
    <w:rsid w:val="00040BE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1"/>
    <w:uiPriority w:val="39"/>
    <w:rsid w:val="00040BE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
    <w:basedOn w:val="a1"/>
    <w:uiPriority w:val="39"/>
    <w:rsid w:val="00040BE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
    <w:basedOn w:val="a1"/>
    <w:uiPriority w:val="39"/>
    <w:rsid w:val="00040BE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
    <w:basedOn w:val="a1"/>
    <w:uiPriority w:val="39"/>
    <w:rsid w:val="00040BE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basedOn w:val="a1"/>
    <w:uiPriority w:val="39"/>
    <w:rsid w:val="00040BE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1"/>
    <w:uiPriority w:val="39"/>
    <w:rsid w:val="00040BE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
    <w:basedOn w:val="a1"/>
    <w:uiPriority w:val="39"/>
    <w:rsid w:val="00040BE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1"/>
    <w:uiPriority w:val="39"/>
    <w:rsid w:val="00040BE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uiPriority w:val="39"/>
    <w:rsid w:val="00040BE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uiPriority w:val="39"/>
    <w:locked/>
    <w:rsid w:val="00040BE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040BEE"/>
    <w:rPr>
      <w:rFonts w:ascii="Times New Roman" w:eastAsiaTheme="minorEastAsia" w:hAnsi="Times New Roman"/>
      <w:color w:val="000000"/>
    </w:rPr>
    <w:tblPr>
      <w:tblCellMar>
        <w:top w:w="0" w:type="dxa"/>
        <w:left w:w="0" w:type="dxa"/>
        <w:bottom w:w="0" w:type="dxa"/>
        <w:right w:w="0" w:type="dxa"/>
      </w:tblCellMar>
    </w:tblPr>
  </w:style>
  <w:style w:type="table" w:customStyle="1" w:styleId="TableGrid3">
    <w:name w:val="TableGrid3"/>
    <w:rsid w:val="00040BEE"/>
    <w:rPr>
      <w:rFonts w:asciiTheme="minorHAnsi" w:eastAsia="PMingLiU" w:hAnsiTheme="minorHAnsi" w:cstheme="minorBidi"/>
      <w:sz w:val="22"/>
      <w:szCs w:val="22"/>
    </w:rPr>
    <w:tblPr>
      <w:tblCellMar>
        <w:top w:w="0" w:type="dxa"/>
        <w:left w:w="0" w:type="dxa"/>
        <w:bottom w:w="0" w:type="dxa"/>
        <w:right w:w="0" w:type="dxa"/>
      </w:tblCellMar>
    </w:tblPr>
  </w:style>
  <w:style w:type="table" w:customStyle="1" w:styleId="TableGrid12">
    <w:name w:val="TableGrid12"/>
    <w:rsid w:val="00040BEE"/>
    <w:rPr>
      <w:rFonts w:eastAsiaTheme="minorEastAsia"/>
      <w:sz w:val="22"/>
      <w:szCs w:val="22"/>
    </w:rPr>
    <w:tblPr>
      <w:tblCellMar>
        <w:top w:w="0" w:type="dxa"/>
        <w:left w:w="0" w:type="dxa"/>
        <w:bottom w:w="0" w:type="dxa"/>
        <w:right w:w="0" w:type="dxa"/>
      </w:tblCellMar>
    </w:tblPr>
  </w:style>
  <w:style w:type="table" w:customStyle="1" w:styleId="124">
    <w:name w:val="Сетка таблицы 12"/>
    <w:basedOn w:val="a1"/>
    <w:rsid w:val="00040BEE"/>
    <w:rPr>
      <w:rFonts w:ascii="Times New Roman" w:eastAsiaTheme="minorEastAsia"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
    <w:name w:val="Веб-таблица 22"/>
    <w:basedOn w:val="a1"/>
    <w:rsid w:val="00040BEE"/>
    <w:rPr>
      <w:rFonts w:ascii="Times New Roman" w:eastAsiaTheme="minorEastAsia"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2">
    <w:name w:val="Сетка таблицы22"/>
    <w:basedOn w:val="a1"/>
    <w:uiPriority w:val="39"/>
    <w:rsid w:val="00040BE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1"/>
    <w:uiPriority w:val="39"/>
    <w:rsid w:val="00040BE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uiPriority w:val="39"/>
    <w:rsid w:val="00040BE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
    <w:basedOn w:val="a1"/>
    <w:uiPriority w:val="39"/>
    <w:rsid w:val="00040BE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uiPriority w:val="39"/>
    <w:rsid w:val="00040BE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1"/>
    <w:uiPriority w:val="39"/>
    <w:rsid w:val="00040BE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1"/>
    <w:uiPriority w:val="39"/>
    <w:rsid w:val="00040BE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1"/>
    <w:uiPriority w:val="39"/>
    <w:rsid w:val="00040BE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
    <w:basedOn w:val="a1"/>
    <w:uiPriority w:val="39"/>
    <w:rsid w:val="00040BE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uiPriority w:val="39"/>
    <w:rsid w:val="00040BE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
    <w:basedOn w:val="a1"/>
    <w:uiPriority w:val="39"/>
    <w:rsid w:val="00040BE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1"/>
    <w:uiPriority w:val="39"/>
    <w:locked/>
    <w:rsid w:val="00040BE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rsid w:val="00040BEE"/>
    <w:rPr>
      <w:rFonts w:ascii="Times New Roman" w:eastAsiaTheme="minorEastAsia" w:hAnsi="Times New Roman"/>
      <w:color w:val="000000"/>
    </w:rPr>
    <w:tblPr>
      <w:tblCellMar>
        <w:top w:w="0" w:type="dxa"/>
        <w:left w:w="0" w:type="dxa"/>
        <w:bottom w:w="0" w:type="dxa"/>
        <w:right w:w="0" w:type="dxa"/>
      </w:tblCellMar>
    </w:tblPr>
  </w:style>
  <w:style w:type="table" w:customStyle="1" w:styleId="TableGrid4">
    <w:name w:val="TableGrid4"/>
    <w:rsid w:val="00040BEE"/>
    <w:rPr>
      <w:rFonts w:asciiTheme="minorHAnsi" w:eastAsia="PMingLiU" w:hAnsiTheme="minorHAnsi" w:cstheme="minorBidi"/>
      <w:sz w:val="22"/>
      <w:szCs w:val="22"/>
    </w:rPr>
    <w:tblPr>
      <w:tblCellMar>
        <w:top w:w="0" w:type="dxa"/>
        <w:left w:w="0" w:type="dxa"/>
        <w:bottom w:w="0" w:type="dxa"/>
        <w:right w:w="0" w:type="dxa"/>
      </w:tblCellMar>
    </w:tblPr>
  </w:style>
  <w:style w:type="table" w:customStyle="1" w:styleId="TableGrid13">
    <w:name w:val="TableGrid13"/>
    <w:rsid w:val="00040BEE"/>
    <w:rPr>
      <w:rFonts w:eastAsiaTheme="minorEastAsia"/>
      <w:sz w:val="22"/>
      <w:szCs w:val="22"/>
    </w:rPr>
    <w:tblPr>
      <w:tblCellMar>
        <w:top w:w="0" w:type="dxa"/>
        <w:left w:w="0" w:type="dxa"/>
        <w:bottom w:w="0" w:type="dxa"/>
        <w:right w:w="0" w:type="dxa"/>
      </w:tblCellMar>
    </w:tblPr>
  </w:style>
  <w:style w:type="table" w:customStyle="1" w:styleId="132">
    <w:name w:val="Сетка таблицы 13"/>
    <w:basedOn w:val="a1"/>
    <w:rsid w:val="00040BEE"/>
    <w:rPr>
      <w:rFonts w:ascii="Times New Roman" w:eastAsiaTheme="minorEastAsia"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
    <w:name w:val="Веб-таблица 23"/>
    <w:basedOn w:val="a1"/>
    <w:rsid w:val="00040BEE"/>
    <w:rPr>
      <w:rFonts w:ascii="Times New Roman" w:eastAsiaTheme="minorEastAsia"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30">
    <w:name w:val="Сетка таблицы23"/>
    <w:basedOn w:val="a1"/>
    <w:uiPriority w:val="39"/>
    <w:rsid w:val="00040BE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uiPriority w:val="39"/>
    <w:rsid w:val="00040BE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
    <w:basedOn w:val="a1"/>
    <w:uiPriority w:val="39"/>
    <w:rsid w:val="00040BE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uiPriority w:val="39"/>
    <w:rsid w:val="00040BE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39"/>
    <w:rsid w:val="00040BE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1"/>
    <w:uiPriority w:val="39"/>
    <w:rsid w:val="00040BE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uiPriority w:val="39"/>
    <w:rsid w:val="00040BE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1"/>
    <w:uiPriority w:val="39"/>
    <w:rsid w:val="00040BE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1"/>
    <w:uiPriority w:val="39"/>
    <w:rsid w:val="00040BE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uiPriority w:val="39"/>
    <w:rsid w:val="00040BE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1"/>
    <w:uiPriority w:val="39"/>
    <w:rsid w:val="00040BE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1"/>
    <w:uiPriority w:val="39"/>
    <w:rsid w:val="00040BE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1"/>
    <w:uiPriority w:val="39"/>
    <w:rsid w:val="00040BE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1"/>
    <w:uiPriority w:val="39"/>
    <w:rsid w:val="00040BE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1"/>
    <w:uiPriority w:val="39"/>
    <w:rsid w:val="00040BE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uiPriority w:val="39"/>
    <w:rsid w:val="00040BE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1"/>
    <w:uiPriority w:val="39"/>
    <w:rsid w:val="00040BE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rsid w:val="00040BEE"/>
    <w:rPr>
      <w:rFonts w:ascii="Times New Roman" w:eastAsiaTheme="minorEastAsia" w:hAnsi="Times New Roman"/>
      <w:color w:val="000000"/>
    </w:rPr>
    <w:tblPr>
      <w:tblCellMar>
        <w:top w:w="0" w:type="dxa"/>
        <w:left w:w="0" w:type="dxa"/>
        <w:bottom w:w="0" w:type="dxa"/>
        <w:right w:w="0" w:type="dxa"/>
      </w:tblCellMar>
    </w:tblPr>
  </w:style>
  <w:style w:type="table" w:customStyle="1" w:styleId="TableGrid5">
    <w:name w:val="TableGrid5"/>
    <w:rsid w:val="00040BEE"/>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4">
    <w:name w:val="TableGrid14"/>
    <w:rsid w:val="00040BEE"/>
    <w:rPr>
      <w:rFonts w:eastAsiaTheme="minorEastAsia"/>
      <w:sz w:val="22"/>
      <w:szCs w:val="22"/>
    </w:rPr>
    <w:tblPr>
      <w:tblCellMar>
        <w:top w:w="0" w:type="dxa"/>
        <w:left w:w="0" w:type="dxa"/>
        <w:bottom w:w="0" w:type="dxa"/>
        <w:right w:w="0" w:type="dxa"/>
      </w:tblCellMar>
    </w:tblPr>
  </w:style>
  <w:style w:type="table" w:customStyle="1" w:styleId="144">
    <w:name w:val="Сетка таблицы 14"/>
    <w:basedOn w:val="a1"/>
    <w:rsid w:val="00040BEE"/>
    <w:rPr>
      <w:rFonts w:ascii="Times New Roman" w:eastAsiaTheme="minorEastAsia"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
    <w:name w:val="Веб-таблица 24"/>
    <w:basedOn w:val="a1"/>
    <w:rsid w:val="00040BEE"/>
    <w:rPr>
      <w:rFonts w:ascii="Times New Roman" w:eastAsiaTheme="minorEastAsia"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80">
    <w:name w:val="Сетка таблицы18"/>
    <w:basedOn w:val="a1"/>
    <w:uiPriority w:val="39"/>
    <w:locked/>
    <w:rsid w:val="00040BE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040BEE"/>
    <w:rPr>
      <w:rFonts w:ascii="Times New Roman" w:eastAsiaTheme="minorEastAsia" w:hAnsi="Times New Roman"/>
      <w:color w:val="000000"/>
    </w:rPr>
    <w:tblPr>
      <w:tblCellMar>
        <w:top w:w="0" w:type="dxa"/>
        <w:left w:w="0" w:type="dxa"/>
        <w:bottom w:w="0" w:type="dxa"/>
        <w:right w:w="0" w:type="dxa"/>
      </w:tblCellMar>
    </w:tblPr>
  </w:style>
  <w:style w:type="table" w:customStyle="1" w:styleId="TableGrid21">
    <w:name w:val="TableGrid21"/>
    <w:rsid w:val="00040BEE"/>
    <w:rPr>
      <w:rFonts w:asciiTheme="minorHAnsi" w:eastAsia="PMingLiU" w:hAnsiTheme="minorHAnsi" w:cstheme="minorBidi"/>
      <w:sz w:val="22"/>
      <w:szCs w:val="22"/>
    </w:rPr>
    <w:tblPr>
      <w:tblCellMar>
        <w:top w:w="0" w:type="dxa"/>
        <w:left w:w="0" w:type="dxa"/>
        <w:bottom w:w="0" w:type="dxa"/>
        <w:right w:w="0" w:type="dxa"/>
      </w:tblCellMar>
    </w:tblPr>
  </w:style>
  <w:style w:type="table" w:customStyle="1" w:styleId="TableGrid111">
    <w:name w:val="TableGrid111"/>
    <w:rsid w:val="00040BEE"/>
    <w:rPr>
      <w:rFonts w:eastAsiaTheme="minorEastAsia"/>
      <w:sz w:val="22"/>
      <w:szCs w:val="22"/>
    </w:rPr>
    <w:tblPr>
      <w:tblCellMar>
        <w:top w:w="0" w:type="dxa"/>
        <w:left w:w="0" w:type="dxa"/>
        <w:bottom w:w="0" w:type="dxa"/>
        <w:right w:w="0" w:type="dxa"/>
      </w:tblCellMar>
    </w:tblPr>
  </w:style>
  <w:style w:type="table" w:customStyle="1" w:styleId="1111">
    <w:name w:val="Сетка таблицы 111"/>
    <w:basedOn w:val="a1"/>
    <w:rsid w:val="00040BEE"/>
    <w:rPr>
      <w:rFonts w:ascii="Times New Roman" w:eastAsiaTheme="minorEastAsia"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
    <w:name w:val="Веб-таблица 211"/>
    <w:basedOn w:val="a1"/>
    <w:rsid w:val="00040BEE"/>
    <w:rPr>
      <w:rFonts w:ascii="Times New Roman" w:eastAsiaTheme="minorEastAsia"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41">
    <w:name w:val="Сетка таблицы24"/>
    <w:basedOn w:val="a1"/>
    <w:uiPriority w:val="39"/>
    <w:rsid w:val="00040BE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uiPriority w:val="39"/>
    <w:rsid w:val="00040BE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1"/>
    <w:uiPriority w:val="39"/>
    <w:rsid w:val="00040BE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uiPriority w:val="39"/>
    <w:rsid w:val="00040BE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uiPriority w:val="39"/>
    <w:rsid w:val="00040BE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
    <w:basedOn w:val="a1"/>
    <w:uiPriority w:val="39"/>
    <w:rsid w:val="00040BE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1"/>
    <w:uiPriority w:val="39"/>
    <w:rsid w:val="00040BE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1"/>
    <w:uiPriority w:val="39"/>
    <w:rsid w:val="00040BE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1"/>
    <w:uiPriority w:val="39"/>
    <w:rsid w:val="00040BE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uiPriority w:val="39"/>
    <w:rsid w:val="00040BE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
    <w:basedOn w:val="a1"/>
    <w:uiPriority w:val="39"/>
    <w:rsid w:val="00040BE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uiPriority w:val="39"/>
    <w:rsid w:val="00040BE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uiPriority w:val="39"/>
    <w:rsid w:val="00040BE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uiPriority w:val="39"/>
    <w:rsid w:val="00040BE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1"/>
    <w:uiPriority w:val="39"/>
    <w:locked/>
    <w:rsid w:val="00040BE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040BEE"/>
    <w:rPr>
      <w:rFonts w:ascii="Times New Roman" w:eastAsiaTheme="minorEastAsia" w:hAnsi="Times New Roman"/>
      <w:color w:val="000000"/>
    </w:rPr>
    <w:tblPr>
      <w:tblCellMar>
        <w:top w:w="0" w:type="dxa"/>
        <w:left w:w="0" w:type="dxa"/>
        <w:bottom w:w="0" w:type="dxa"/>
        <w:right w:w="0" w:type="dxa"/>
      </w:tblCellMar>
    </w:tblPr>
  </w:style>
  <w:style w:type="table" w:customStyle="1" w:styleId="TableGrid31">
    <w:name w:val="TableGrid31"/>
    <w:rsid w:val="00040BEE"/>
    <w:rPr>
      <w:rFonts w:asciiTheme="minorHAnsi" w:eastAsia="PMingLiU" w:hAnsiTheme="minorHAnsi" w:cstheme="minorBidi"/>
      <w:sz w:val="22"/>
      <w:szCs w:val="22"/>
    </w:rPr>
    <w:tblPr>
      <w:tblCellMar>
        <w:top w:w="0" w:type="dxa"/>
        <w:left w:w="0" w:type="dxa"/>
        <w:bottom w:w="0" w:type="dxa"/>
        <w:right w:w="0" w:type="dxa"/>
      </w:tblCellMar>
    </w:tblPr>
  </w:style>
  <w:style w:type="table" w:customStyle="1" w:styleId="TableGrid121">
    <w:name w:val="TableGrid121"/>
    <w:rsid w:val="00040BEE"/>
    <w:rPr>
      <w:rFonts w:eastAsiaTheme="minorEastAsia"/>
      <w:sz w:val="22"/>
      <w:szCs w:val="22"/>
    </w:rPr>
    <w:tblPr>
      <w:tblCellMar>
        <w:top w:w="0" w:type="dxa"/>
        <w:left w:w="0" w:type="dxa"/>
        <w:bottom w:w="0" w:type="dxa"/>
        <w:right w:w="0" w:type="dxa"/>
      </w:tblCellMar>
    </w:tblPr>
  </w:style>
  <w:style w:type="table" w:customStyle="1" w:styleId="1212">
    <w:name w:val="Сетка таблицы 121"/>
    <w:basedOn w:val="a1"/>
    <w:rsid w:val="00040BEE"/>
    <w:rPr>
      <w:rFonts w:ascii="Times New Roman" w:eastAsiaTheme="minorEastAsia"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
    <w:name w:val="Веб-таблица 221"/>
    <w:basedOn w:val="a1"/>
    <w:rsid w:val="00040BEE"/>
    <w:rPr>
      <w:rFonts w:ascii="Times New Roman" w:eastAsiaTheme="minorEastAsia"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10">
    <w:name w:val="Сетка таблицы221"/>
    <w:basedOn w:val="a1"/>
    <w:uiPriority w:val="39"/>
    <w:rsid w:val="00040BE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1"/>
    <w:uiPriority w:val="39"/>
    <w:rsid w:val="00040BE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1"/>
    <w:uiPriority w:val="39"/>
    <w:rsid w:val="00040BE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uiPriority w:val="39"/>
    <w:rsid w:val="00040BE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1"/>
    <w:uiPriority w:val="39"/>
    <w:rsid w:val="00040BE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uiPriority w:val="39"/>
    <w:rsid w:val="00040BE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uiPriority w:val="39"/>
    <w:rsid w:val="00040BE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uiPriority w:val="39"/>
    <w:rsid w:val="00040BE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uiPriority w:val="39"/>
    <w:rsid w:val="00040BE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uiPriority w:val="39"/>
    <w:rsid w:val="00040BE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1"/>
    <w:uiPriority w:val="39"/>
    <w:rsid w:val="00040BE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1"/>
    <w:uiPriority w:val="39"/>
    <w:locked/>
    <w:rsid w:val="00040BE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rsid w:val="00040BEE"/>
    <w:rPr>
      <w:rFonts w:ascii="Times New Roman" w:eastAsiaTheme="minorEastAsia" w:hAnsi="Times New Roman"/>
      <w:color w:val="000000"/>
    </w:rPr>
    <w:tblPr>
      <w:tblCellMar>
        <w:top w:w="0" w:type="dxa"/>
        <w:left w:w="0" w:type="dxa"/>
        <w:bottom w:w="0" w:type="dxa"/>
        <w:right w:w="0" w:type="dxa"/>
      </w:tblCellMar>
    </w:tblPr>
  </w:style>
  <w:style w:type="table" w:customStyle="1" w:styleId="TableGrid41">
    <w:name w:val="TableGrid41"/>
    <w:rsid w:val="00040BEE"/>
    <w:rPr>
      <w:rFonts w:asciiTheme="minorHAnsi" w:eastAsia="PMingLiU" w:hAnsiTheme="minorHAnsi" w:cstheme="minorBidi"/>
      <w:sz w:val="22"/>
      <w:szCs w:val="22"/>
    </w:rPr>
    <w:tblPr>
      <w:tblCellMar>
        <w:top w:w="0" w:type="dxa"/>
        <w:left w:w="0" w:type="dxa"/>
        <w:bottom w:w="0" w:type="dxa"/>
        <w:right w:w="0" w:type="dxa"/>
      </w:tblCellMar>
    </w:tblPr>
  </w:style>
  <w:style w:type="table" w:customStyle="1" w:styleId="TableGrid131">
    <w:name w:val="TableGrid131"/>
    <w:rsid w:val="00040BEE"/>
    <w:rPr>
      <w:rFonts w:eastAsiaTheme="minorEastAsia"/>
      <w:sz w:val="22"/>
      <w:szCs w:val="22"/>
    </w:rPr>
    <w:tblPr>
      <w:tblCellMar>
        <w:top w:w="0" w:type="dxa"/>
        <w:left w:w="0" w:type="dxa"/>
        <w:bottom w:w="0" w:type="dxa"/>
        <w:right w:w="0" w:type="dxa"/>
      </w:tblCellMar>
    </w:tblPr>
  </w:style>
  <w:style w:type="table" w:customStyle="1" w:styleId="1311">
    <w:name w:val="Сетка таблицы 131"/>
    <w:basedOn w:val="a1"/>
    <w:rsid w:val="00040BEE"/>
    <w:rPr>
      <w:rFonts w:ascii="Times New Roman" w:eastAsiaTheme="minorEastAsia"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
    <w:name w:val="Веб-таблица 231"/>
    <w:basedOn w:val="a1"/>
    <w:rsid w:val="00040BEE"/>
    <w:rPr>
      <w:rFonts w:ascii="Times New Roman" w:eastAsiaTheme="minorEastAsia"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31">
    <w:name w:val="Сетка таблицы231"/>
    <w:basedOn w:val="a1"/>
    <w:uiPriority w:val="39"/>
    <w:rsid w:val="00040BE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1"/>
    <w:uiPriority w:val="39"/>
    <w:rsid w:val="00040BE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1"/>
    <w:uiPriority w:val="39"/>
    <w:rsid w:val="00040BE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1"/>
    <w:uiPriority w:val="39"/>
    <w:rsid w:val="00040BE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1"/>
    <w:uiPriority w:val="39"/>
    <w:rsid w:val="00040BE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1"/>
    <w:uiPriority w:val="39"/>
    <w:rsid w:val="00040BE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1"/>
    <w:uiPriority w:val="39"/>
    <w:rsid w:val="00040BE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1"/>
    <w:uiPriority w:val="39"/>
    <w:rsid w:val="00040BE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1"/>
    <w:uiPriority w:val="39"/>
    <w:rsid w:val="00040BE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1"/>
    <w:uiPriority w:val="39"/>
    <w:rsid w:val="00040BE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uiPriority w:val="39"/>
    <w:rsid w:val="00040BE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1"/>
    <w:uiPriority w:val="39"/>
    <w:rsid w:val="00040BE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1"/>
    <w:uiPriority w:val="39"/>
    <w:rsid w:val="00040BE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1"/>
    <w:uiPriority w:val="39"/>
    <w:rsid w:val="00040BE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1"/>
    <w:uiPriority w:val="39"/>
    <w:rsid w:val="00040BE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1"/>
    <w:uiPriority w:val="39"/>
    <w:rsid w:val="00040BE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a"/>
    <w:rsid w:val="003857D3"/>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xl364">
    <w:name w:val="xl364"/>
    <w:basedOn w:val="a"/>
    <w:rsid w:val="003857D3"/>
    <w:pPr>
      <w:pBdr>
        <w:bottom w:val="single" w:sz="8" w:space="0" w:color="auto"/>
        <w:right w:val="single" w:sz="8" w:space="0" w:color="auto"/>
      </w:pBdr>
      <w:shd w:val="clear" w:color="auto" w:fill="FFFF99"/>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65">
    <w:name w:val="xl365"/>
    <w:basedOn w:val="a"/>
    <w:rsid w:val="003857D3"/>
    <w:pPr>
      <w:pBdr>
        <w:left w:val="single" w:sz="8" w:space="0" w:color="auto"/>
        <w:bottom w:val="single" w:sz="8" w:space="0" w:color="auto"/>
        <w:right w:val="single" w:sz="4" w:space="0" w:color="auto"/>
      </w:pBdr>
      <w:shd w:val="clear" w:color="auto" w:fill="FFCC99"/>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66">
    <w:name w:val="xl366"/>
    <w:basedOn w:val="a"/>
    <w:rsid w:val="003857D3"/>
    <w:pPr>
      <w:pBdr>
        <w:left w:val="single" w:sz="4" w:space="0" w:color="auto"/>
        <w:bottom w:val="single" w:sz="8" w:space="0" w:color="auto"/>
      </w:pBdr>
      <w:shd w:val="clear" w:color="auto" w:fill="FFCC99"/>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67">
    <w:name w:val="xl367"/>
    <w:basedOn w:val="a"/>
    <w:rsid w:val="003857D3"/>
    <w:pPr>
      <w:pBdr>
        <w:left w:val="single" w:sz="4" w:space="0" w:color="auto"/>
        <w:bottom w:val="single" w:sz="8" w:space="0" w:color="auto"/>
        <w:right w:val="single" w:sz="8" w:space="0" w:color="auto"/>
      </w:pBdr>
      <w:shd w:val="clear" w:color="auto" w:fill="FFCC99"/>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68">
    <w:name w:val="xl368"/>
    <w:basedOn w:val="a"/>
    <w:rsid w:val="003857D3"/>
    <w:pPr>
      <w:pBdr>
        <w:bottom w:val="single" w:sz="8" w:space="0" w:color="auto"/>
        <w:right w:val="single" w:sz="4" w:space="0" w:color="auto"/>
      </w:pBdr>
      <w:shd w:val="clear" w:color="auto" w:fill="FFCC99"/>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69">
    <w:name w:val="xl369"/>
    <w:basedOn w:val="a"/>
    <w:rsid w:val="003857D3"/>
    <w:pPr>
      <w:pBdr>
        <w:bottom w:val="single" w:sz="8" w:space="0" w:color="auto"/>
        <w:right w:val="single" w:sz="8" w:space="0" w:color="auto"/>
      </w:pBdr>
      <w:shd w:val="clear" w:color="auto" w:fill="FFCC99"/>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70">
    <w:name w:val="xl370"/>
    <w:basedOn w:val="a"/>
    <w:rsid w:val="003857D3"/>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371">
    <w:name w:val="xl371"/>
    <w:basedOn w:val="a"/>
    <w:rsid w:val="003857D3"/>
    <w:pPr>
      <w:pBdr>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372">
    <w:name w:val="xl372"/>
    <w:basedOn w:val="a"/>
    <w:rsid w:val="003857D3"/>
    <w:pPr>
      <w:pBdr>
        <w:left w:val="single" w:sz="8" w:space="0" w:color="auto"/>
        <w:bottom w:val="single" w:sz="8" w:space="0" w:color="auto"/>
        <w:right w:val="single" w:sz="8" w:space="0" w:color="auto"/>
      </w:pBdr>
      <w:shd w:val="clear" w:color="auto" w:fill="BFBFB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73">
    <w:name w:val="xl373"/>
    <w:basedOn w:val="a"/>
    <w:rsid w:val="003857D3"/>
    <w:pPr>
      <w:pBdr>
        <w:bottom w:val="single" w:sz="8" w:space="0" w:color="auto"/>
        <w:right w:val="single" w:sz="8" w:space="0" w:color="auto"/>
      </w:pBdr>
      <w:shd w:val="clear" w:color="auto" w:fill="BFBFB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74">
    <w:name w:val="xl374"/>
    <w:basedOn w:val="a"/>
    <w:rsid w:val="003857D3"/>
    <w:pPr>
      <w:pBdr>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75">
    <w:name w:val="xl375"/>
    <w:basedOn w:val="a"/>
    <w:rsid w:val="003857D3"/>
    <w:pPr>
      <w:pBdr>
        <w:left w:val="single" w:sz="8" w:space="0" w:color="auto"/>
        <w:bottom w:val="single" w:sz="8" w:space="0" w:color="auto"/>
      </w:pBdr>
      <w:shd w:val="clear" w:color="auto" w:fill="BFBFB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76">
    <w:name w:val="xl376"/>
    <w:basedOn w:val="a"/>
    <w:rsid w:val="003857D3"/>
    <w:pPr>
      <w:pBdr>
        <w:left w:val="single" w:sz="4" w:space="0" w:color="auto"/>
        <w:bottom w:val="single" w:sz="4"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77">
    <w:name w:val="xl377"/>
    <w:basedOn w:val="a"/>
    <w:rsid w:val="003857D3"/>
    <w:pPr>
      <w:pBdr>
        <w:left w:val="single" w:sz="4" w:space="0" w:color="auto"/>
        <w:bottom w:val="single" w:sz="4" w:space="0" w:color="auto"/>
      </w:pBdr>
      <w:shd w:val="clear" w:color="auto" w:fill="FFCC99"/>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78">
    <w:name w:val="xl378"/>
    <w:basedOn w:val="a"/>
    <w:rsid w:val="003857D3"/>
    <w:pPr>
      <w:pBdr>
        <w:bottom w:val="single" w:sz="4" w:space="0" w:color="auto"/>
        <w:right w:val="single" w:sz="4" w:space="0" w:color="auto"/>
      </w:pBdr>
      <w:shd w:val="clear" w:color="auto" w:fill="FFCC99"/>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79">
    <w:name w:val="xl379"/>
    <w:basedOn w:val="a"/>
    <w:rsid w:val="003857D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380">
    <w:name w:val="xl380"/>
    <w:basedOn w:val="a"/>
    <w:rsid w:val="003857D3"/>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381">
    <w:name w:val="xl381"/>
    <w:basedOn w:val="a"/>
    <w:rsid w:val="003857D3"/>
    <w:pPr>
      <w:pBdr>
        <w:bottom w:val="single" w:sz="4" w:space="0" w:color="auto"/>
        <w:right w:val="single" w:sz="8" w:space="0" w:color="000000"/>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82">
    <w:name w:val="xl382"/>
    <w:basedOn w:val="a"/>
    <w:rsid w:val="003857D3"/>
    <w:pPr>
      <w:pBdr>
        <w:bottom w:val="single" w:sz="4" w:space="0" w:color="auto"/>
        <w:right w:val="single" w:sz="8" w:space="0" w:color="auto"/>
      </w:pBdr>
      <w:shd w:val="clear" w:color="auto" w:fill="BFBFB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83">
    <w:name w:val="xl383"/>
    <w:basedOn w:val="a"/>
    <w:rsid w:val="003857D3"/>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84">
    <w:name w:val="xl384"/>
    <w:basedOn w:val="a"/>
    <w:rsid w:val="003857D3"/>
    <w:pPr>
      <w:pBdr>
        <w:left w:val="single" w:sz="8" w:space="0" w:color="auto"/>
        <w:bottom w:val="single" w:sz="4" w:space="0" w:color="auto"/>
      </w:pBdr>
      <w:shd w:val="clear" w:color="auto" w:fill="BFBFB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85">
    <w:name w:val="xl385"/>
    <w:basedOn w:val="a"/>
    <w:rsid w:val="003857D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386">
    <w:name w:val="xl386"/>
    <w:basedOn w:val="a"/>
    <w:rsid w:val="003857D3"/>
    <w:pPr>
      <w:pBdr>
        <w:top w:val="single" w:sz="4" w:space="0" w:color="auto"/>
        <w:left w:val="single" w:sz="8" w:space="0" w:color="auto"/>
        <w:bottom w:val="single" w:sz="4" w:space="0" w:color="auto"/>
      </w:pBdr>
      <w:shd w:val="clear" w:color="auto" w:fill="BFBFB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87">
    <w:name w:val="xl387"/>
    <w:basedOn w:val="a"/>
    <w:rsid w:val="003857D3"/>
    <w:pPr>
      <w:pBdr>
        <w:top w:val="single" w:sz="8" w:space="0" w:color="auto"/>
        <w:bottom w:val="single" w:sz="8" w:space="0" w:color="auto"/>
        <w:right w:val="single" w:sz="8" w:space="0" w:color="auto"/>
      </w:pBdr>
      <w:shd w:val="clear" w:color="auto" w:fill="C0C0C0"/>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388">
    <w:name w:val="xl388"/>
    <w:basedOn w:val="a"/>
    <w:rsid w:val="003857D3"/>
    <w:pPr>
      <w:pBdr>
        <w:top w:val="single" w:sz="8" w:space="0" w:color="auto"/>
        <w:left w:val="single" w:sz="8" w:space="0" w:color="auto"/>
        <w:right w:val="single" w:sz="8" w:space="0" w:color="auto"/>
      </w:pBdr>
      <w:shd w:val="clear" w:color="auto" w:fill="969696"/>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389">
    <w:name w:val="xl389"/>
    <w:basedOn w:val="a"/>
    <w:rsid w:val="003857D3"/>
    <w:pPr>
      <w:pBdr>
        <w:top w:val="single" w:sz="8" w:space="0" w:color="auto"/>
        <w:left w:val="single" w:sz="4" w:space="0" w:color="auto"/>
        <w:bottom w:val="single" w:sz="8" w:space="0" w:color="auto"/>
        <w:right w:val="single" w:sz="4" w:space="0" w:color="auto"/>
      </w:pBdr>
      <w:shd w:val="clear" w:color="auto" w:fill="BFBFBF"/>
      <w:spacing w:before="100" w:beforeAutospacing="1" w:after="100" w:afterAutospacing="1" w:line="240" w:lineRule="auto"/>
      <w:jc w:val="center"/>
    </w:pPr>
    <w:rPr>
      <w:rFonts w:ascii="Times New Roman" w:eastAsia="Times New Roman" w:hAnsi="Times New Roman"/>
      <w:b/>
      <w:bCs/>
      <w:color w:val="000000"/>
      <w:sz w:val="18"/>
      <w:szCs w:val="18"/>
      <w:lang w:eastAsia="ru-RU"/>
    </w:rPr>
  </w:style>
  <w:style w:type="paragraph" w:customStyle="1" w:styleId="xl390">
    <w:name w:val="xl390"/>
    <w:basedOn w:val="a"/>
    <w:rsid w:val="003857D3"/>
    <w:pPr>
      <w:pBdr>
        <w:top w:val="single" w:sz="8" w:space="0" w:color="auto"/>
        <w:left w:val="single" w:sz="4" w:space="0" w:color="auto"/>
        <w:bottom w:val="single" w:sz="8" w:space="0" w:color="auto"/>
      </w:pBdr>
      <w:shd w:val="clear" w:color="auto" w:fill="BFBFBF"/>
      <w:spacing w:before="100" w:beforeAutospacing="1" w:after="100" w:afterAutospacing="1" w:line="240" w:lineRule="auto"/>
      <w:jc w:val="center"/>
    </w:pPr>
    <w:rPr>
      <w:rFonts w:ascii="Times New Roman" w:eastAsia="Times New Roman" w:hAnsi="Times New Roman"/>
      <w:b/>
      <w:bCs/>
      <w:color w:val="000000"/>
      <w:sz w:val="18"/>
      <w:szCs w:val="18"/>
      <w:lang w:eastAsia="ru-RU"/>
    </w:rPr>
  </w:style>
  <w:style w:type="paragraph" w:customStyle="1" w:styleId="xl391">
    <w:name w:val="xl391"/>
    <w:basedOn w:val="a"/>
    <w:rsid w:val="003857D3"/>
    <w:pPr>
      <w:pBdr>
        <w:top w:val="single" w:sz="8" w:space="0" w:color="auto"/>
        <w:left w:val="single" w:sz="8" w:space="0" w:color="auto"/>
        <w:bottom w:val="single" w:sz="8" w:space="0" w:color="auto"/>
        <w:right w:val="single" w:sz="4" w:space="0" w:color="auto"/>
      </w:pBdr>
      <w:shd w:val="clear" w:color="auto" w:fill="BFBFBF"/>
      <w:spacing w:before="100" w:beforeAutospacing="1" w:after="100" w:afterAutospacing="1" w:line="240" w:lineRule="auto"/>
      <w:jc w:val="center"/>
    </w:pPr>
    <w:rPr>
      <w:rFonts w:ascii="Times New Roman" w:eastAsia="Times New Roman" w:hAnsi="Times New Roman"/>
      <w:b/>
      <w:bCs/>
      <w:color w:val="000000"/>
      <w:sz w:val="18"/>
      <w:szCs w:val="18"/>
      <w:lang w:eastAsia="ru-RU"/>
    </w:rPr>
  </w:style>
  <w:style w:type="paragraph" w:customStyle="1" w:styleId="xl392">
    <w:name w:val="xl392"/>
    <w:basedOn w:val="a"/>
    <w:rsid w:val="003857D3"/>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line="240" w:lineRule="auto"/>
      <w:jc w:val="center"/>
    </w:pPr>
    <w:rPr>
      <w:rFonts w:ascii="Times New Roman" w:eastAsia="Times New Roman" w:hAnsi="Times New Roman"/>
      <w:b/>
      <w:bCs/>
      <w:color w:val="000000"/>
      <w:sz w:val="18"/>
      <w:szCs w:val="18"/>
      <w:lang w:eastAsia="ru-RU"/>
    </w:rPr>
  </w:style>
  <w:style w:type="paragraph" w:customStyle="1" w:styleId="xl393">
    <w:name w:val="xl393"/>
    <w:basedOn w:val="a"/>
    <w:rsid w:val="003857D3"/>
    <w:pPr>
      <w:pBdr>
        <w:top w:val="single" w:sz="8" w:space="0" w:color="auto"/>
        <w:bottom w:val="single" w:sz="8" w:space="0" w:color="auto"/>
        <w:right w:val="single" w:sz="4" w:space="0" w:color="auto"/>
      </w:pBdr>
      <w:shd w:val="clear" w:color="auto" w:fill="BFBFBF"/>
      <w:spacing w:before="100" w:beforeAutospacing="1" w:after="100" w:afterAutospacing="1" w:line="240" w:lineRule="auto"/>
      <w:jc w:val="center"/>
    </w:pPr>
    <w:rPr>
      <w:rFonts w:ascii="Times New Roman" w:eastAsia="Times New Roman" w:hAnsi="Times New Roman"/>
      <w:b/>
      <w:bCs/>
      <w:color w:val="000000"/>
      <w:sz w:val="18"/>
      <w:szCs w:val="18"/>
      <w:lang w:eastAsia="ru-RU"/>
    </w:rPr>
  </w:style>
  <w:style w:type="paragraph" w:customStyle="1" w:styleId="xl394">
    <w:name w:val="xl394"/>
    <w:basedOn w:val="a"/>
    <w:rsid w:val="003857D3"/>
    <w:pPr>
      <w:pBdr>
        <w:top w:val="single" w:sz="8" w:space="0" w:color="auto"/>
        <w:left w:val="single" w:sz="8" w:space="0" w:color="auto"/>
        <w:bottom w:val="single" w:sz="8" w:space="0" w:color="auto"/>
        <w:right w:val="single" w:sz="8" w:space="0" w:color="auto"/>
      </w:pBdr>
      <w:shd w:val="clear" w:color="auto" w:fill="BFBFBF"/>
      <w:spacing w:before="100" w:beforeAutospacing="1" w:after="100" w:afterAutospacing="1" w:line="240" w:lineRule="auto"/>
      <w:jc w:val="center"/>
    </w:pPr>
    <w:rPr>
      <w:rFonts w:ascii="Times New Roman" w:eastAsia="Times New Roman" w:hAnsi="Times New Roman"/>
      <w:b/>
      <w:bCs/>
      <w:color w:val="000000"/>
      <w:sz w:val="18"/>
      <w:szCs w:val="18"/>
      <w:lang w:eastAsia="ru-RU"/>
    </w:rPr>
  </w:style>
  <w:style w:type="paragraph" w:customStyle="1" w:styleId="xl395">
    <w:name w:val="xl395"/>
    <w:basedOn w:val="a"/>
    <w:rsid w:val="003857D3"/>
    <w:pPr>
      <w:pBdr>
        <w:top w:val="single" w:sz="8" w:space="0" w:color="auto"/>
        <w:left w:val="single" w:sz="8" w:space="0" w:color="auto"/>
        <w:bottom w:val="single" w:sz="8" w:space="0" w:color="auto"/>
      </w:pBdr>
      <w:shd w:val="clear" w:color="auto" w:fill="BFBFBF"/>
      <w:spacing w:before="100" w:beforeAutospacing="1" w:after="100" w:afterAutospacing="1" w:line="240" w:lineRule="auto"/>
      <w:jc w:val="center"/>
    </w:pPr>
    <w:rPr>
      <w:rFonts w:ascii="Times New Roman" w:eastAsia="Times New Roman" w:hAnsi="Times New Roman"/>
      <w:b/>
      <w:bCs/>
      <w:color w:val="000000"/>
      <w:sz w:val="18"/>
      <w:szCs w:val="18"/>
      <w:lang w:eastAsia="ru-RU"/>
    </w:rPr>
  </w:style>
  <w:style w:type="paragraph" w:customStyle="1" w:styleId="xl396">
    <w:name w:val="xl396"/>
    <w:basedOn w:val="a"/>
    <w:rsid w:val="003857D3"/>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97">
    <w:name w:val="xl397"/>
    <w:basedOn w:val="a"/>
    <w:rsid w:val="003857D3"/>
    <w:pPr>
      <w:pBdr>
        <w:top w:val="single" w:sz="8" w:space="0" w:color="auto"/>
        <w:left w:val="single" w:sz="8" w:space="0" w:color="auto"/>
        <w:bottom w:val="single" w:sz="4" w:space="0" w:color="auto"/>
        <w:right w:val="single" w:sz="8" w:space="0" w:color="auto"/>
      </w:pBdr>
      <w:shd w:val="clear" w:color="auto" w:fill="BFBFBF"/>
      <w:spacing w:before="100" w:beforeAutospacing="1" w:after="100" w:afterAutospacing="1" w:line="240" w:lineRule="auto"/>
      <w:jc w:val="center"/>
    </w:pPr>
    <w:rPr>
      <w:rFonts w:ascii="Times New Roman" w:eastAsia="Times New Roman" w:hAnsi="Times New Roman"/>
      <w:b/>
      <w:bCs/>
      <w:color w:val="000000"/>
      <w:sz w:val="18"/>
      <w:szCs w:val="18"/>
      <w:lang w:eastAsia="ru-RU"/>
    </w:rPr>
  </w:style>
  <w:style w:type="paragraph" w:customStyle="1" w:styleId="xl398">
    <w:name w:val="xl398"/>
    <w:basedOn w:val="a"/>
    <w:rsid w:val="003857D3"/>
    <w:pPr>
      <w:pBdr>
        <w:top w:val="single" w:sz="8" w:space="0" w:color="auto"/>
        <w:left w:val="single" w:sz="8" w:space="0" w:color="auto"/>
        <w:bottom w:val="single" w:sz="4" w:space="0" w:color="auto"/>
      </w:pBdr>
      <w:shd w:val="clear" w:color="auto" w:fill="BFBFB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99">
    <w:name w:val="xl399"/>
    <w:basedOn w:val="a"/>
    <w:rsid w:val="003857D3"/>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400">
    <w:name w:val="xl400"/>
    <w:basedOn w:val="a"/>
    <w:rsid w:val="003857D3"/>
    <w:pPr>
      <w:pBdr>
        <w:top w:val="single" w:sz="4" w:space="0" w:color="auto"/>
        <w:left w:val="single" w:sz="8" w:space="0" w:color="auto"/>
        <w:bottom w:val="single" w:sz="4" w:space="0" w:color="auto"/>
        <w:right w:val="single" w:sz="8" w:space="0" w:color="auto"/>
      </w:pBdr>
      <w:shd w:val="clear" w:color="auto" w:fill="BFBFBF"/>
      <w:spacing w:before="100" w:beforeAutospacing="1" w:after="100" w:afterAutospacing="1" w:line="240" w:lineRule="auto"/>
      <w:jc w:val="center"/>
    </w:pPr>
    <w:rPr>
      <w:rFonts w:ascii="Times New Roman" w:eastAsia="Times New Roman" w:hAnsi="Times New Roman"/>
      <w:b/>
      <w:bCs/>
      <w:color w:val="000000"/>
      <w:sz w:val="18"/>
      <w:szCs w:val="18"/>
      <w:lang w:eastAsia="ru-RU"/>
    </w:rPr>
  </w:style>
  <w:style w:type="paragraph" w:customStyle="1" w:styleId="xl401">
    <w:name w:val="xl401"/>
    <w:basedOn w:val="a"/>
    <w:rsid w:val="003857D3"/>
    <w:pPr>
      <w:pBdr>
        <w:top w:val="single" w:sz="4" w:space="0" w:color="auto"/>
        <w:left w:val="single" w:sz="4"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402">
    <w:name w:val="xl402"/>
    <w:basedOn w:val="a"/>
    <w:rsid w:val="003857D3"/>
    <w:pPr>
      <w:pBdr>
        <w:top w:val="single" w:sz="4" w:space="0" w:color="auto"/>
        <w:left w:val="single" w:sz="4"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403">
    <w:name w:val="xl403"/>
    <w:basedOn w:val="a"/>
    <w:rsid w:val="003857D3"/>
    <w:pPr>
      <w:pBdr>
        <w:top w:val="single" w:sz="4" w:space="0" w:color="auto"/>
        <w:left w:val="single" w:sz="8" w:space="0" w:color="auto"/>
        <w:right w:val="single" w:sz="8" w:space="0" w:color="auto"/>
      </w:pBdr>
      <w:shd w:val="clear" w:color="auto" w:fill="969696"/>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04">
    <w:name w:val="xl404"/>
    <w:basedOn w:val="a"/>
    <w:rsid w:val="003857D3"/>
    <w:pPr>
      <w:pBdr>
        <w:top w:val="single" w:sz="4" w:space="0" w:color="auto"/>
        <w:left w:val="single" w:sz="8" w:space="0" w:color="auto"/>
        <w:bottom w:val="single" w:sz="8" w:space="0" w:color="auto"/>
        <w:right w:val="single" w:sz="8" w:space="0" w:color="auto"/>
      </w:pBdr>
      <w:shd w:val="clear" w:color="auto" w:fill="BFBFBF"/>
      <w:spacing w:before="100" w:beforeAutospacing="1" w:after="100" w:afterAutospacing="1" w:line="240" w:lineRule="auto"/>
      <w:jc w:val="center"/>
    </w:pPr>
    <w:rPr>
      <w:rFonts w:ascii="Times New Roman" w:eastAsia="Times New Roman" w:hAnsi="Times New Roman"/>
      <w:b/>
      <w:bCs/>
      <w:color w:val="000000"/>
      <w:sz w:val="18"/>
      <w:szCs w:val="18"/>
      <w:lang w:eastAsia="ru-RU"/>
    </w:rPr>
  </w:style>
  <w:style w:type="paragraph" w:customStyle="1" w:styleId="xl405">
    <w:name w:val="xl405"/>
    <w:basedOn w:val="a"/>
    <w:rsid w:val="003857D3"/>
    <w:pPr>
      <w:pBdr>
        <w:top w:val="single" w:sz="4" w:space="0" w:color="auto"/>
        <w:left w:val="single" w:sz="8" w:space="0" w:color="auto"/>
        <w:bottom w:val="single" w:sz="8" w:space="0" w:color="auto"/>
      </w:pBdr>
      <w:shd w:val="clear" w:color="auto" w:fill="BFBFB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06">
    <w:name w:val="xl406"/>
    <w:basedOn w:val="a"/>
    <w:rsid w:val="003857D3"/>
    <w:pPr>
      <w:pBdr>
        <w:bottom w:val="single" w:sz="8" w:space="0" w:color="auto"/>
        <w:right w:val="single" w:sz="4" w:space="0" w:color="auto"/>
      </w:pBdr>
      <w:shd w:val="clear" w:color="auto" w:fill="BFBFBF"/>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407">
    <w:name w:val="xl407"/>
    <w:basedOn w:val="a"/>
    <w:rsid w:val="003857D3"/>
    <w:pPr>
      <w:pBdr>
        <w:left w:val="single" w:sz="8" w:space="0" w:color="auto"/>
        <w:bottom w:val="single" w:sz="8" w:space="0" w:color="auto"/>
        <w:right w:val="single" w:sz="4" w:space="0" w:color="auto"/>
      </w:pBdr>
      <w:shd w:val="clear" w:color="auto" w:fill="BFBFB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408">
    <w:name w:val="xl408"/>
    <w:basedOn w:val="a"/>
    <w:rsid w:val="003857D3"/>
    <w:pPr>
      <w:pBdr>
        <w:left w:val="single" w:sz="4" w:space="0" w:color="auto"/>
        <w:bottom w:val="single" w:sz="8" w:space="0" w:color="auto"/>
      </w:pBdr>
      <w:shd w:val="clear" w:color="auto" w:fill="BFBFB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409">
    <w:name w:val="xl409"/>
    <w:basedOn w:val="a"/>
    <w:rsid w:val="003857D3"/>
    <w:pPr>
      <w:pBdr>
        <w:left w:val="single" w:sz="4" w:space="0" w:color="auto"/>
        <w:bottom w:val="single" w:sz="8" w:space="0" w:color="auto"/>
        <w:right w:val="single" w:sz="8" w:space="0" w:color="auto"/>
      </w:pBdr>
      <w:shd w:val="clear" w:color="auto" w:fill="BFBFB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410">
    <w:name w:val="xl410"/>
    <w:basedOn w:val="a"/>
    <w:rsid w:val="003857D3"/>
    <w:pPr>
      <w:pBdr>
        <w:bottom w:val="single" w:sz="8" w:space="0" w:color="auto"/>
        <w:right w:val="single" w:sz="4" w:space="0" w:color="auto"/>
      </w:pBdr>
      <w:shd w:val="clear" w:color="auto" w:fill="BFBFB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411">
    <w:name w:val="xl411"/>
    <w:basedOn w:val="a"/>
    <w:rsid w:val="003857D3"/>
    <w:pPr>
      <w:pBdr>
        <w:bottom w:val="single" w:sz="8" w:space="0" w:color="auto"/>
      </w:pBdr>
      <w:shd w:val="clear" w:color="auto" w:fill="BFBFB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412">
    <w:name w:val="xl412"/>
    <w:basedOn w:val="a"/>
    <w:rsid w:val="003857D3"/>
    <w:pPr>
      <w:pBdr>
        <w:left w:val="single" w:sz="8" w:space="0" w:color="auto"/>
        <w:bottom w:val="single" w:sz="8" w:space="0" w:color="auto"/>
      </w:pBdr>
      <w:shd w:val="clear" w:color="auto" w:fill="BFBFB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413">
    <w:name w:val="xl413"/>
    <w:basedOn w:val="a"/>
    <w:rsid w:val="003857D3"/>
    <w:pPr>
      <w:pBdr>
        <w:top w:val="single" w:sz="8" w:space="0" w:color="auto"/>
        <w:right w:val="single" w:sz="8" w:space="0" w:color="auto"/>
      </w:pBdr>
      <w:shd w:val="clear" w:color="auto" w:fill="FDE9D9"/>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14">
    <w:name w:val="xl414"/>
    <w:basedOn w:val="a"/>
    <w:rsid w:val="003857D3"/>
    <w:pPr>
      <w:pBdr>
        <w:top w:val="single" w:sz="8" w:space="0" w:color="auto"/>
        <w:left w:val="single" w:sz="8" w:space="0" w:color="auto"/>
        <w:right w:val="single" w:sz="8" w:space="0" w:color="auto"/>
      </w:pBdr>
      <w:shd w:val="clear" w:color="auto" w:fill="BFBFB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415">
    <w:name w:val="xl415"/>
    <w:basedOn w:val="a"/>
    <w:rsid w:val="003857D3"/>
    <w:pPr>
      <w:pBdr>
        <w:top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16">
    <w:name w:val="xl416"/>
    <w:basedOn w:val="a"/>
    <w:rsid w:val="003857D3"/>
    <w:pPr>
      <w:pBdr>
        <w:top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17">
    <w:name w:val="xl417"/>
    <w:basedOn w:val="a"/>
    <w:rsid w:val="003857D3"/>
    <w:pPr>
      <w:pBdr>
        <w:top w:val="single" w:sz="8" w:space="0" w:color="auto"/>
        <w:left w:val="single" w:sz="8" w:space="0" w:color="auto"/>
      </w:pBdr>
      <w:shd w:val="clear" w:color="auto" w:fill="BFBFB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18">
    <w:name w:val="xl418"/>
    <w:basedOn w:val="a"/>
    <w:rsid w:val="003857D3"/>
    <w:pPr>
      <w:pBdr>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419">
    <w:name w:val="xl419"/>
    <w:basedOn w:val="a"/>
    <w:rsid w:val="003857D3"/>
    <w:pPr>
      <w:pBdr>
        <w:left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420">
    <w:name w:val="xl420"/>
    <w:basedOn w:val="a"/>
    <w:rsid w:val="003857D3"/>
    <w:pPr>
      <w:pBdr>
        <w:right w:val="single" w:sz="4" w:space="0" w:color="auto"/>
      </w:pBdr>
      <w:shd w:val="clear" w:color="auto" w:fill="C2D69A"/>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421">
    <w:name w:val="xl421"/>
    <w:basedOn w:val="a"/>
    <w:rsid w:val="003857D3"/>
    <w:pPr>
      <w:pBdr>
        <w:left w:val="single" w:sz="8" w:space="0" w:color="auto"/>
        <w:right w:val="single" w:sz="8" w:space="0" w:color="auto"/>
      </w:pBdr>
      <w:shd w:val="clear" w:color="auto" w:fill="969696"/>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22">
    <w:name w:val="xl422"/>
    <w:basedOn w:val="a"/>
    <w:rsid w:val="003857D3"/>
    <w:pPr>
      <w:pBdr>
        <w:right w:val="single" w:sz="8" w:space="0" w:color="auto"/>
      </w:pBdr>
      <w:shd w:val="clear" w:color="auto" w:fill="D9979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423">
    <w:name w:val="xl423"/>
    <w:basedOn w:val="a"/>
    <w:rsid w:val="003857D3"/>
    <w:pPr>
      <w:pBdr>
        <w:left w:val="single" w:sz="8" w:space="0" w:color="auto"/>
        <w:right w:val="single" w:sz="8" w:space="0" w:color="auto"/>
      </w:pBdr>
      <w:shd w:val="clear" w:color="auto" w:fill="BFBFB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24">
    <w:name w:val="xl424"/>
    <w:basedOn w:val="a"/>
    <w:rsid w:val="003857D3"/>
    <w:pPr>
      <w:pBdr>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25">
    <w:name w:val="xl425"/>
    <w:basedOn w:val="a"/>
    <w:rsid w:val="003857D3"/>
    <w:pPr>
      <w:pBdr>
        <w:left w:val="single" w:sz="8" w:space="0" w:color="auto"/>
        <w:right w:val="single" w:sz="8" w:space="0" w:color="auto"/>
      </w:pBdr>
      <w:shd w:val="clear" w:color="auto" w:fill="BFBFBF"/>
      <w:spacing w:before="100" w:beforeAutospacing="1" w:after="100" w:afterAutospacing="1" w:line="240" w:lineRule="auto"/>
      <w:jc w:val="center"/>
    </w:pPr>
    <w:rPr>
      <w:rFonts w:ascii="Times New Roman" w:eastAsia="Times New Roman" w:hAnsi="Times New Roman"/>
      <w:b/>
      <w:bCs/>
      <w:color w:val="000000"/>
      <w:sz w:val="18"/>
      <w:szCs w:val="18"/>
      <w:lang w:eastAsia="ru-RU"/>
    </w:rPr>
  </w:style>
  <w:style w:type="paragraph" w:customStyle="1" w:styleId="xl426">
    <w:name w:val="xl426"/>
    <w:basedOn w:val="a"/>
    <w:rsid w:val="003857D3"/>
    <w:pPr>
      <w:pBdr>
        <w:top w:val="single" w:sz="4" w:space="0" w:color="auto"/>
        <w:left w:val="single" w:sz="8" w:space="0" w:color="auto"/>
        <w:bottom w:val="single" w:sz="4" w:space="0" w:color="auto"/>
        <w:right w:val="single" w:sz="8" w:space="0" w:color="auto"/>
      </w:pBdr>
      <w:shd w:val="clear" w:color="auto" w:fill="BFBFB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427">
    <w:name w:val="xl427"/>
    <w:basedOn w:val="a"/>
    <w:rsid w:val="003857D3"/>
    <w:pPr>
      <w:pBdr>
        <w:left w:val="single" w:sz="8" w:space="0" w:color="auto"/>
        <w:bottom w:val="single" w:sz="4" w:space="0" w:color="auto"/>
        <w:right w:val="single" w:sz="8" w:space="0" w:color="auto"/>
      </w:pBdr>
      <w:shd w:val="clear" w:color="auto" w:fill="BFBFB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428">
    <w:name w:val="xl428"/>
    <w:basedOn w:val="a"/>
    <w:rsid w:val="003857D3"/>
    <w:pPr>
      <w:pBdr>
        <w:top w:val="single" w:sz="8" w:space="0" w:color="auto"/>
        <w:bottom w:val="single" w:sz="8" w:space="0" w:color="auto"/>
        <w:right w:val="single" w:sz="8" w:space="0" w:color="auto"/>
      </w:pBdr>
      <w:shd w:val="clear" w:color="auto" w:fill="A5A5A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429">
    <w:name w:val="xl429"/>
    <w:basedOn w:val="a"/>
    <w:rsid w:val="003857D3"/>
    <w:pPr>
      <w:pBdr>
        <w:top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430">
    <w:name w:val="xl430"/>
    <w:basedOn w:val="a"/>
    <w:rsid w:val="003857D3"/>
    <w:pPr>
      <w:pBdr>
        <w:top w:val="single" w:sz="8" w:space="0" w:color="auto"/>
        <w:left w:val="single" w:sz="8" w:space="0" w:color="auto"/>
        <w:bottom w:val="single" w:sz="4" w:space="0" w:color="auto"/>
        <w:right w:val="single" w:sz="8" w:space="0" w:color="auto"/>
      </w:pBdr>
      <w:shd w:val="clear" w:color="auto" w:fill="D99795"/>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31">
    <w:name w:val="xl431"/>
    <w:basedOn w:val="a"/>
    <w:rsid w:val="003857D3"/>
    <w:pPr>
      <w:pBdr>
        <w:top w:val="single" w:sz="8" w:space="0" w:color="auto"/>
        <w:left w:val="single" w:sz="8" w:space="0" w:color="auto"/>
        <w:bottom w:val="single" w:sz="4" w:space="0" w:color="auto"/>
        <w:right w:val="single" w:sz="8" w:space="0" w:color="auto"/>
      </w:pBdr>
      <w:shd w:val="clear" w:color="auto" w:fill="C0C0C0"/>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432">
    <w:name w:val="xl432"/>
    <w:basedOn w:val="a"/>
    <w:rsid w:val="003857D3"/>
    <w:pPr>
      <w:pBdr>
        <w:top w:val="single" w:sz="4" w:space="0" w:color="auto"/>
        <w:left w:val="single" w:sz="8" w:space="0" w:color="auto"/>
        <w:bottom w:val="single" w:sz="4" w:space="0" w:color="auto"/>
        <w:right w:val="single" w:sz="8" w:space="0" w:color="auto"/>
      </w:pBdr>
      <w:shd w:val="clear" w:color="auto" w:fill="D99795"/>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33">
    <w:name w:val="xl433"/>
    <w:basedOn w:val="a"/>
    <w:rsid w:val="003857D3"/>
    <w:pPr>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434">
    <w:name w:val="xl434"/>
    <w:basedOn w:val="a"/>
    <w:rsid w:val="003857D3"/>
    <w:pPr>
      <w:pBdr>
        <w:top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435">
    <w:name w:val="xl435"/>
    <w:basedOn w:val="a"/>
    <w:rsid w:val="003857D3"/>
    <w:pPr>
      <w:pBdr>
        <w:top w:val="single" w:sz="4" w:space="0" w:color="auto"/>
        <w:left w:val="single" w:sz="8" w:space="0" w:color="auto"/>
        <w:right w:val="single" w:sz="4" w:space="0" w:color="auto"/>
      </w:pBdr>
      <w:shd w:val="clear" w:color="auto" w:fill="C2D69A"/>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436">
    <w:name w:val="xl436"/>
    <w:basedOn w:val="a"/>
    <w:rsid w:val="003857D3"/>
    <w:pPr>
      <w:pBdr>
        <w:top w:val="single" w:sz="4" w:space="0" w:color="auto"/>
        <w:left w:val="single" w:sz="8" w:space="0" w:color="auto"/>
        <w:bottom w:val="single" w:sz="4" w:space="0" w:color="auto"/>
        <w:right w:val="single" w:sz="8" w:space="0" w:color="auto"/>
      </w:pBdr>
      <w:shd w:val="clear" w:color="auto" w:fill="969696"/>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37">
    <w:name w:val="xl437"/>
    <w:basedOn w:val="a"/>
    <w:rsid w:val="003857D3"/>
    <w:pPr>
      <w:pBdr>
        <w:top w:val="single" w:sz="4" w:space="0" w:color="auto"/>
        <w:left w:val="single" w:sz="8" w:space="0" w:color="auto"/>
        <w:right w:val="single" w:sz="8" w:space="0" w:color="auto"/>
      </w:pBdr>
      <w:shd w:val="clear" w:color="auto" w:fill="D99795"/>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38">
    <w:name w:val="xl438"/>
    <w:basedOn w:val="a"/>
    <w:rsid w:val="003857D3"/>
    <w:pPr>
      <w:pBdr>
        <w:top w:val="single" w:sz="4" w:space="0" w:color="auto"/>
        <w:left w:val="single" w:sz="8" w:space="0" w:color="auto"/>
        <w:right w:val="single" w:sz="4" w:space="0" w:color="auto"/>
      </w:pBdr>
      <w:shd w:val="clear" w:color="auto" w:fill="FFCC99"/>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39">
    <w:name w:val="xl439"/>
    <w:basedOn w:val="a"/>
    <w:rsid w:val="003857D3"/>
    <w:pPr>
      <w:pBdr>
        <w:top w:val="single" w:sz="4" w:space="0" w:color="auto"/>
        <w:left w:val="single" w:sz="4" w:space="0" w:color="auto"/>
      </w:pBdr>
      <w:shd w:val="clear" w:color="auto" w:fill="FFCC99"/>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40">
    <w:name w:val="xl440"/>
    <w:basedOn w:val="a"/>
    <w:rsid w:val="003857D3"/>
    <w:pPr>
      <w:pBdr>
        <w:top w:val="single" w:sz="4" w:space="0" w:color="auto"/>
        <w:left w:val="single" w:sz="4" w:space="0" w:color="auto"/>
        <w:right w:val="single" w:sz="8" w:space="0" w:color="auto"/>
      </w:pBdr>
      <w:shd w:val="clear" w:color="auto" w:fill="FFCC99"/>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41">
    <w:name w:val="xl441"/>
    <w:basedOn w:val="a"/>
    <w:rsid w:val="003857D3"/>
    <w:pPr>
      <w:pBdr>
        <w:top w:val="single" w:sz="4" w:space="0" w:color="auto"/>
        <w:right w:val="single" w:sz="4" w:space="0" w:color="auto"/>
      </w:pBdr>
      <w:shd w:val="clear" w:color="auto" w:fill="FFCC99"/>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42">
    <w:name w:val="xl442"/>
    <w:basedOn w:val="a"/>
    <w:rsid w:val="003857D3"/>
    <w:pPr>
      <w:pBdr>
        <w:top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43">
    <w:name w:val="xl443"/>
    <w:basedOn w:val="a"/>
    <w:rsid w:val="003857D3"/>
    <w:pPr>
      <w:pBdr>
        <w:top w:val="single" w:sz="4" w:space="0" w:color="auto"/>
        <w:left w:val="single" w:sz="8" w:space="0" w:color="auto"/>
        <w:right w:val="single" w:sz="8" w:space="0" w:color="000000"/>
      </w:pBdr>
      <w:shd w:val="clear" w:color="auto" w:fill="C0C0C0"/>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444">
    <w:name w:val="xl444"/>
    <w:basedOn w:val="a"/>
    <w:rsid w:val="003857D3"/>
    <w:pPr>
      <w:pBdr>
        <w:top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45">
    <w:name w:val="xl445"/>
    <w:basedOn w:val="a"/>
    <w:rsid w:val="003857D3"/>
    <w:pPr>
      <w:pBdr>
        <w:top w:val="single" w:sz="4" w:space="0" w:color="auto"/>
        <w:left w:val="single" w:sz="8" w:space="0" w:color="auto"/>
        <w:right w:val="single" w:sz="8" w:space="0" w:color="auto"/>
      </w:pBdr>
      <w:shd w:val="clear" w:color="auto" w:fill="BFBFBF"/>
      <w:spacing w:before="100" w:beforeAutospacing="1" w:after="100" w:afterAutospacing="1" w:line="240" w:lineRule="auto"/>
      <w:jc w:val="center"/>
    </w:pPr>
    <w:rPr>
      <w:rFonts w:ascii="Times New Roman" w:eastAsia="Times New Roman" w:hAnsi="Times New Roman"/>
      <w:b/>
      <w:bCs/>
      <w:color w:val="000000"/>
      <w:sz w:val="18"/>
      <w:szCs w:val="18"/>
      <w:lang w:eastAsia="ru-RU"/>
    </w:rPr>
  </w:style>
  <w:style w:type="paragraph" w:customStyle="1" w:styleId="xl446">
    <w:name w:val="xl446"/>
    <w:basedOn w:val="a"/>
    <w:rsid w:val="003857D3"/>
    <w:pPr>
      <w:pBdr>
        <w:top w:val="single" w:sz="4" w:space="0" w:color="auto"/>
        <w:left w:val="single" w:sz="8" w:space="0" w:color="auto"/>
        <w:right w:val="single" w:sz="8" w:space="0" w:color="auto"/>
      </w:pBdr>
      <w:shd w:val="clear" w:color="auto" w:fill="C0C0C0"/>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447">
    <w:name w:val="xl447"/>
    <w:basedOn w:val="a"/>
    <w:rsid w:val="003857D3"/>
    <w:pPr>
      <w:pBdr>
        <w:top w:val="single" w:sz="4" w:space="0" w:color="auto"/>
        <w:left w:val="single" w:sz="8" w:space="0" w:color="auto"/>
      </w:pBdr>
      <w:shd w:val="clear" w:color="auto" w:fill="C0C0C0"/>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448">
    <w:name w:val="xl448"/>
    <w:basedOn w:val="a"/>
    <w:rsid w:val="003857D3"/>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449">
    <w:name w:val="xl449"/>
    <w:basedOn w:val="a"/>
    <w:rsid w:val="003857D3"/>
    <w:pPr>
      <w:pBdr>
        <w:top w:val="single" w:sz="4" w:space="0" w:color="auto"/>
        <w:left w:val="single" w:sz="8" w:space="0" w:color="auto"/>
        <w:right w:val="single" w:sz="8" w:space="0" w:color="000000"/>
      </w:pBdr>
      <w:shd w:val="clear" w:color="auto" w:fill="C0C0C0"/>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450">
    <w:name w:val="xl450"/>
    <w:basedOn w:val="a"/>
    <w:rsid w:val="003857D3"/>
    <w:pPr>
      <w:pBdr>
        <w:top w:val="single" w:sz="4" w:space="0" w:color="auto"/>
        <w:left w:val="single" w:sz="8" w:space="0" w:color="auto"/>
        <w:right w:val="single" w:sz="8" w:space="0" w:color="auto"/>
      </w:pBdr>
      <w:shd w:val="clear" w:color="auto" w:fill="C0C0C0"/>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451">
    <w:name w:val="xl451"/>
    <w:basedOn w:val="a"/>
    <w:rsid w:val="003857D3"/>
    <w:pPr>
      <w:pBdr>
        <w:top w:val="single" w:sz="4" w:space="0" w:color="auto"/>
        <w:left w:val="single" w:sz="8" w:space="0" w:color="auto"/>
      </w:pBdr>
      <w:shd w:val="clear" w:color="auto" w:fill="C0C0C0"/>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452">
    <w:name w:val="xl452"/>
    <w:basedOn w:val="a"/>
    <w:rsid w:val="003857D3"/>
    <w:pPr>
      <w:pBdr>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453">
    <w:name w:val="xl453"/>
    <w:basedOn w:val="a"/>
    <w:rsid w:val="003857D3"/>
    <w:pPr>
      <w:pBdr>
        <w:top w:val="single" w:sz="4" w:space="0" w:color="auto"/>
        <w:left w:val="single" w:sz="8" w:space="0" w:color="auto"/>
        <w:bottom w:val="single" w:sz="8" w:space="0" w:color="auto"/>
        <w:right w:val="single" w:sz="8" w:space="0" w:color="auto"/>
      </w:pBdr>
      <w:shd w:val="clear" w:color="auto" w:fill="FDE9D9"/>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54">
    <w:name w:val="xl454"/>
    <w:basedOn w:val="a"/>
    <w:rsid w:val="003857D3"/>
    <w:pPr>
      <w:pBdr>
        <w:top w:val="single" w:sz="8" w:space="0" w:color="auto"/>
        <w:bottom w:val="single" w:sz="8" w:space="0" w:color="auto"/>
        <w:right w:val="single" w:sz="8" w:space="0" w:color="auto"/>
      </w:pBdr>
      <w:shd w:val="clear" w:color="auto" w:fill="969696"/>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455">
    <w:name w:val="xl455"/>
    <w:basedOn w:val="a"/>
    <w:rsid w:val="003857D3"/>
    <w:pPr>
      <w:pBdr>
        <w:top w:val="single" w:sz="8" w:space="0" w:color="auto"/>
        <w:left w:val="single" w:sz="8" w:space="0" w:color="auto"/>
        <w:bottom w:val="single" w:sz="8" w:space="0" w:color="auto"/>
        <w:right w:val="single" w:sz="4" w:space="0" w:color="auto"/>
      </w:pBdr>
      <w:shd w:val="clear" w:color="auto" w:fill="969696"/>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456">
    <w:name w:val="xl456"/>
    <w:basedOn w:val="a"/>
    <w:rsid w:val="003857D3"/>
    <w:pPr>
      <w:pBdr>
        <w:top w:val="single" w:sz="8" w:space="0" w:color="auto"/>
        <w:left w:val="single" w:sz="4" w:space="0" w:color="auto"/>
        <w:bottom w:val="single" w:sz="8" w:space="0" w:color="auto"/>
      </w:pBdr>
      <w:shd w:val="clear" w:color="auto" w:fill="969696"/>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457">
    <w:name w:val="xl457"/>
    <w:basedOn w:val="a"/>
    <w:rsid w:val="003857D3"/>
    <w:pPr>
      <w:pBdr>
        <w:top w:val="single" w:sz="8" w:space="0" w:color="auto"/>
        <w:left w:val="single" w:sz="4" w:space="0" w:color="auto"/>
        <w:bottom w:val="single" w:sz="8" w:space="0" w:color="auto"/>
        <w:right w:val="single" w:sz="8" w:space="0" w:color="auto"/>
      </w:pBdr>
      <w:shd w:val="clear" w:color="auto" w:fill="969696"/>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458">
    <w:name w:val="xl458"/>
    <w:basedOn w:val="a"/>
    <w:rsid w:val="003857D3"/>
    <w:pPr>
      <w:pBdr>
        <w:top w:val="single" w:sz="8" w:space="0" w:color="auto"/>
        <w:bottom w:val="single" w:sz="8" w:space="0" w:color="auto"/>
        <w:right w:val="single" w:sz="4" w:space="0" w:color="auto"/>
      </w:pBdr>
      <w:shd w:val="clear" w:color="auto" w:fill="969696"/>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459">
    <w:name w:val="xl459"/>
    <w:basedOn w:val="a"/>
    <w:rsid w:val="003857D3"/>
    <w:pPr>
      <w:pBdr>
        <w:top w:val="single" w:sz="8" w:space="0" w:color="auto"/>
        <w:bottom w:val="single" w:sz="8" w:space="0" w:color="auto"/>
      </w:pBdr>
      <w:shd w:val="clear" w:color="auto" w:fill="969696"/>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460">
    <w:name w:val="xl460"/>
    <w:basedOn w:val="a"/>
    <w:rsid w:val="003857D3"/>
    <w:pPr>
      <w:pBdr>
        <w:top w:val="single" w:sz="8" w:space="0" w:color="auto"/>
        <w:left w:val="single" w:sz="8" w:space="0" w:color="auto"/>
        <w:bottom w:val="single" w:sz="8" w:space="0" w:color="auto"/>
        <w:right w:val="single" w:sz="8" w:space="0" w:color="auto"/>
      </w:pBdr>
      <w:shd w:val="clear" w:color="auto" w:fill="969696"/>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461">
    <w:name w:val="xl461"/>
    <w:basedOn w:val="a"/>
    <w:rsid w:val="003857D3"/>
    <w:pPr>
      <w:pBdr>
        <w:top w:val="single" w:sz="8" w:space="0" w:color="auto"/>
        <w:left w:val="single" w:sz="8" w:space="0" w:color="auto"/>
        <w:bottom w:val="single" w:sz="8" w:space="0" w:color="auto"/>
        <w:right w:val="single" w:sz="8" w:space="0" w:color="auto"/>
      </w:pBdr>
      <w:shd w:val="clear" w:color="auto" w:fill="A5A5A5"/>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462">
    <w:name w:val="xl462"/>
    <w:basedOn w:val="a"/>
    <w:rsid w:val="003857D3"/>
    <w:pPr>
      <w:pBdr>
        <w:top w:val="single" w:sz="8" w:space="0" w:color="auto"/>
        <w:left w:val="single" w:sz="8" w:space="0" w:color="auto"/>
        <w:bottom w:val="single" w:sz="8" w:space="0" w:color="auto"/>
      </w:pBdr>
      <w:shd w:val="clear" w:color="auto" w:fill="969696"/>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463">
    <w:name w:val="xl463"/>
    <w:basedOn w:val="a"/>
    <w:rsid w:val="003857D3"/>
    <w:pPr>
      <w:pBdr>
        <w:bottom w:val="single" w:sz="8" w:space="0" w:color="auto"/>
        <w:right w:val="single" w:sz="8" w:space="0" w:color="auto"/>
      </w:pBdr>
      <w:shd w:val="clear" w:color="auto" w:fill="A5A5A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464">
    <w:name w:val="xl464"/>
    <w:basedOn w:val="a"/>
    <w:rsid w:val="003857D3"/>
    <w:pPr>
      <w:pBdr>
        <w:bottom w:val="single" w:sz="8" w:space="0" w:color="auto"/>
      </w:pBdr>
      <w:shd w:val="clear" w:color="auto" w:fill="A5A5A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465">
    <w:name w:val="xl465"/>
    <w:basedOn w:val="a"/>
    <w:rsid w:val="003857D3"/>
    <w:pPr>
      <w:pBdr>
        <w:left w:val="single" w:sz="8" w:space="0" w:color="auto"/>
        <w:bottom w:val="single" w:sz="8" w:space="0" w:color="auto"/>
        <w:right w:val="single" w:sz="8" w:space="0" w:color="auto"/>
      </w:pBdr>
      <w:shd w:val="clear" w:color="auto" w:fill="A5A5A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466">
    <w:name w:val="xl466"/>
    <w:basedOn w:val="a"/>
    <w:rsid w:val="003857D3"/>
    <w:pPr>
      <w:pBdr>
        <w:left w:val="single" w:sz="8" w:space="0" w:color="auto"/>
        <w:bottom w:val="single" w:sz="8" w:space="0" w:color="auto"/>
      </w:pBdr>
      <w:shd w:val="clear" w:color="auto" w:fill="A5A5A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467">
    <w:name w:val="xl467"/>
    <w:basedOn w:val="a"/>
    <w:rsid w:val="003857D3"/>
    <w:pPr>
      <w:pBdr>
        <w:top w:val="single" w:sz="8" w:space="0" w:color="auto"/>
        <w:left w:val="single" w:sz="8" w:space="0" w:color="auto"/>
        <w:bottom w:val="single" w:sz="8" w:space="0" w:color="auto"/>
        <w:right w:val="single" w:sz="8" w:space="0" w:color="auto"/>
      </w:pBdr>
      <w:shd w:val="clear" w:color="auto" w:fill="969696"/>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68">
    <w:name w:val="xl468"/>
    <w:basedOn w:val="a"/>
    <w:rsid w:val="003857D3"/>
    <w:pPr>
      <w:pBdr>
        <w:bottom w:val="single" w:sz="8" w:space="0" w:color="auto"/>
        <w:right w:val="single" w:sz="8" w:space="0" w:color="auto"/>
      </w:pBdr>
      <w:shd w:val="clear" w:color="auto" w:fill="D99795"/>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69">
    <w:name w:val="xl469"/>
    <w:basedOn w:val="a"/>
    <w:rsid w:val="003857D3"/>
    <w:pPr>
      <w:pBdr>
        <w:bottom w:val="single" w:sz="8" w:space="0" w:color="auto"/>
        <w:right w:val="single" w:sz="8" w:space="0" w:color="auto"/>
      </w:pBdr>
      <w:shd w:val="clear" w:color="auto" w:fill="A5A5A5"/>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70">
    <w:name w:val="xl470"/>
    <w:basedOn w:val="a"/>
    <w:rsid w:val="003857D3"/>
    <w:pPr>
      <w:pBdr>
        <w:bottom w:val="single" w:sz="8" w:space="0" w:color="auto"/>
      </w:pBdr>
      <w:shd w:val="clear" w:color="auto" w:fill="A5A5A5"/>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71">
    <w:name w:val="xl471"/>
    <w:basedOn w:val="a"/>
    <w:rsid w:val="003857D3"/>
    <w:pPr>
      <w:pBdr>
        <w:left w:val="single" w:sz="8" w:space="0" w:color="auto"/>
        <w:bottom w:val="single" w:sz="8" w:space="0" w:color="auto"/>
        <w:right w:val="single" w:sz="8" w:space="0" w:color="auto"/>
      </w:pBdr>
      <w:shd w:val="clear" w:color="auto" w:fill="A5A5A5"/>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72">
    <w:name w:val="xl472"/>
    <w:basedOn w:val="a"/>
    <w:rsid w:val="003857D3"/>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473">
    <w:name w:val="xl473"/>
    <w:basedOn w:val="a"/>
    <w:rsid w:val="003857D3"/>
    <w:pPr>
      <w:pBdr>
        <w:top w:val="single" w:sz="8" w:space="0" w:color="auto"/>
        <w:bottom w:val="single" w:sz="4" w:space="0" w:color="auto"/>
        <w:right w:val="single" w:sz="4" w:space="0" w:color="auto"/>
      </w:pBdr>
      <w:shd w:val="clear" w:color="auto" w:fill="C2D69A"/>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474">
    <w:name w:val="xl474"/>
    <w:basedOn w:val="a"/>
    <w:rsid w:val="003857D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475">
    <w:name w:val="xl475"/>
    <w:basedOn w:val="a"/>
    <w:rsid w:val="003857D3"/>
    <w:pPr>
      <w:pBdr>
        <w:top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476">
    <w:name w:val="xl476"/>
    <w:basedOn w:val="a"/>
    <w:rsid w:val="003857D3"/>
    <w:pPr>
      <w:pBdr>
        <w:top w:val="single" w:sz="8" w:space="0" w:color="auto"/>
        <w:left w:val="single" w:sz="8" w:space="0" w:color="auto"/>
        <w:bottom w:val="single" w:sz="4" w:space="0" w:color="auto"/>
        <w:right w:val="single" w:sz="8" w:space="0" w:color="auto"/>
      </w:pBdr>
      <w:shd w:val="clear" w:color="auto" w:fill="969696"/>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77">
    <w:name w:val="xl477"/>
    <w:basedOn w:val="a"/>
    <w:rsid w:val="003857D3"/>
    <w:pPr>
      <w:pBdr>
        <w:top w:val="single" w:sz="4" w:space="0" w:color="auto"/>
        <w:left w:val="single" w:sz="8" w:space="0" w:color="auto"/>
        <w:right w:val="single" w:sz="8" w:space="0" w:color="auto"/>
      </w:pBdr>
      <w:shd w:val="clear" w:color="auto" w:fill="D99795"/>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78">
    <w:name w:val="xl478"/>
    <w:basedOn w:val="a"/>
    <w:rsid w:val="003857D3"/>
    <w:pPr>
      <w:pBdr>
        <w:top w:val="single" w:sz="8" w:space="0" w:color="auto"/>
        <w:left w:val="single" w:sz="8" w:space="0" w:color="auto"/>
        <w:bottom w:val="single" w:sz="4" w:space="0" w:color="auto"/>
        <w:right w:val="single" w:sz="8" w:space="0" w:color="auto"/>
      </w:pBdr>
      <w:shd w:val="clear" w:color="auto" w:fill="FDE9D9"/>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79">
    <w:name w:val="xl479"/>
    <w:basedOn w:val="a"/>
    <w:rsid w:val="003857D3"/>
    <w:pPr>
      <w:pBdr>
        <w:top w:val="single" w:sz="8" w:space="0" w:color="auto"/>
        <w:left w:val="single" w:sz="8" w:space="0" w:color="auto"/>
        <w:bottom w:val="single" w:sz="4" w:space="0" w:color="auto"/>
        <w:right w:val="single" w:sz="4" w:space="0" w:color="auto"/>
      </w:pBdr>
      <w:shd w:val="clear" w:color="auto" w:fill="FFCC99"/>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80">
    <w:name w:val="xl480"/>
    <w:basedOn w:val="a"/>
    <w:rsid w:val="003857D3"/>
    <w:pPr>
      <w:pBdr>
        <w:top w:val="single" w:sz="8" w:space="0" w:color="auto"/>
        <w:left w:val="single" w:sz="4" w:space="0" w:color="auto"/>
        <w:bottom w:val="single" w:sz="4" w:space="0" w:color="auto"/>
      </w:pBdr>
      <w:shd w:val="clear" w:color="auto" w:fill="FFCC99"/>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81">
    <w:name w:val="xl481"/>
    <w:basedOn w:val="a"/>
    <w:rsid w:val="003857D3"/>
    <w:pPr>
      <w:pBdr>
        <w:top w:val="single" w:sz="8" w:space="0" w:color="auto"/>
        <w:left w:val="single" w:sz="4" w:space="0" w:color="auto"/>
        <w:bottom w:val="single" w:sz="4" w:space="0" w:color="auto"/>
        <w:right w:val="single" w:sz="8" w:space="0" w:color="auto"/>
      </w:pBdr>
      <w:shd w:val="clear" w:color="auto" w:fill="FFCC99"/>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82">
    <w:name w:val="xl482"/>
    <w:basedOn w:val="a"/>
    <w:rsid w:val="003857D3"/>
    <w:pPr>
      <w:pBdr>
        <w:top w:val="single" w:sz="8" w:space="0" w:color="auto"/>
        <w:bottom w:val="single" w:sz="4" w:space="0" w:color="auto"/>
        <w:right w:val="single" w:sz="4" w:space="0" w:color="auto"/>
      </w:pBdr>
      <w:shd w:val="clear" w:color="auto" w:fill="FFCC99"/>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83">
    <w:name w:val="xl483"/>
    <w:basedOn w:val="a"/>
    <w:rsid w:val="003857D3"/>
    <w:pPr>
      <w:pBdr>
        <w:top w:val="single" w:sz="8" w:space="0" w:color="auto"/>
        <w:bottom w:val="single" w:sz="4" w:space="0" w:color="auto"/>
        <w:right w:val="single" w:sz="8" w:space="0" w:color="auto"/>
      </w:pBdr>
      <w:shd w:val="clear" w:color="auto" w:fill="FFCC99"/>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84">
    <w:name w:val="xl484"/>
    <w:basedOn w:val="a"/>
    <w:rsid w:val="003857D3"/>
    <w:pPr>
      <w:pBdr>
        <w:top w:val="single" w:sz="8" w:space="0" w:color="auto"/>
        <w:left w:val="single" w:sz="8" w:space="0" w:color="auto"/>
        <w:bottom w:val="single" w:sz="4" w:space="0" w:color="auto"/>
        <w:right w:val="single" w:sz="8" w:space="0" w:color="auto"/>
      </w:pBdr>
      <w:shd w:val="clear" w:color="auto" w:fill="BFBFB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485">
    <w:name w:val="xl485"/>
    <w:basedOn w:val="a"/>
    <w:rsid w:val="003857D3"/>
    <w:pPr>
      <w:pBdr>
        <w:top w:val="single" w:sz="8" w:space="0" w:color="auto"/>
        <w:left w:val="single" w:sz="8" w:space="0" w:color="auto"/>
        <w:bottom w:val="single" w:sz="4" w:space="0" w:color="auto"/>
        <w:right w:val="single" w:sz="8" w:space="0" w:color="auto"/>
      </w:pBdr>
      <w:shd w:val="clear" w:color="auto" w:fill="A5A5A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486">
    <w:name w:val="xl486"/>
    <w:basedOn w:val="a"/>
    <w:rsid w:val="003857D3"/>
    <w:pPr>
      <w:pBdr>
        <w:top w:val="single" w:sz="8" w:space="0" w:color="auto"/>
        <w:left w:val="single" w:sz="8" w:space="0" w:color="auto"/>
        <w:bottom w:val="single" w:sz="4" w:space="0" w:color="auto"/>
      </w:pBdr>
      <w:shd w:val="clear" w:color="auto" w:fill="A5A5A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487">
    <w:name w:val="xl487"/>
    <w:basedOn w:val="a"/>
    <w:rsid w:val="003857D3"/>
    <w:pPr>
      <w:pBdr>
        <w:top w:val="single" w:sz="4" w:space="0" w:color="auto"/>
        <w:left w:val="single" w:sz="8" w:space="0" w:color="auto"/>
        <w:bottom w:val="single" w:sz="4" w:space="0" w:color="auto"/>
        <w:right w:val="single" w:sz="4" w:space="0" w:color="auto"/>
      </w:pBdr>
      <w:shd w:val="clear" w:color="auto" w:fill="FFCC99"/>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88">
    <w:name w:val="xl488"/>
    <w:basedOn w:val="a"/>
    <w:rsid w:val="003857D3"/>
    <w:pPr>
      <w:pBdr>
        <w:top w:val="single" w:sz="4" w:space="0" w:color="auto"/>
        <w:left w:val="single" w:sz="4" w:space="0" w:color="auto"/>
        <w:bottom w:val="single" w:sz="4" w:space="0" w:color="auto"/>
      </w:pBdr>
      <w:shd w:val="clear" w:color="auto" w:fill="FFCC99"/>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89">
    <w:name w:val="xl489"/>
    <w:basedOn w:val="a"/>
    <w:rsid w:val="003857D3"/>
    <w:pPr>
      <w:pBdr>
        <w:top w:val="single" w:sz="4" w:space="0" w:color="auto"/>
        <w:left w:val="single" w:sz="4" w:space="0" w:color="auto"/>
        <w:bottom w:val="single" w:sz="4" w:space="0" w:color="auto"/>
        <w:right w:val="single" w:sz="8" w:space="0" w:color="auto"/>
      </w:pBdr>
      <w:shd w:val="clear" w:color="auto" w:fill="FFCC99"/>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90">
    <w:name w:val="xl490"/>
    <w:basedOn w:val="a"/>
    <w:rsid w:val="003857D3"/>
    <w:pPr>
      <w:pBdr>
        <w:top w:val="single" w:sz="4" w:space="0" w:color="auto"/>
        <w:bottom w:val="single" w:sz="4" w:space="0" w:color="auto"/>
        <w:right w:val="single" w:sz="4" w:space="0" w:color="auto"/>
      </w:pBdr>
      <w:shd w:val="clear" w:color="auto" w:fill="FFCC99"/>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91">
    <w:name w:val="xl491"/>
    <w:basedOn w:val="a"/>
    <w:rsid w:val="003857D3"/>
    <w:pPr>
      <w:pBdr>
        <w:top w:val="single" w:sz="4" w:space="0" w:color="auto"/>
        <w:bottom w:val="single" w:sz="4" w:space="0" w:color="auto"/>
        <w:right w:val="single" w:sz="8" w:space="0" w:color="auto"/>
      </w:pBdr>
      <w:shd w:val="clear" w:color="auto" w:fill="FFCC99"/>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92">
    <w:name w:val="xl492"/>
    <w:basedOn w:val="a"/>
    <w:rsid w:val="003857D3"/>
    <w:pPr>
      <w:pBdr>
        <w:top w:val="single" w:sz="4" w:space="0" w:color="auto"/>
        <w:left w:val="single" w:sz="8" w:space="0" w:color="auto"/>
        <w:bottom w:val="single" w:sz="4" w:space="0" w:color="auto"/>
        <w:right w:val="single" w:sz="8" w:space="0" w:color="auto"/>
      </w:pBdr>
      <w:shd w:val="clear" w:color="auto" w:fill="BFBFB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493">
    <w:name w:val="xl493"/>
    <w:basedOn w:val="a"/>
    <w:rsid w:val="003857D3"/>
    <w:pPr>
      <w:pBdr>
        <w:top w:val="single" w:sz="4" w:space="0" w:color="auto"/>
        <w:left w:val="single" w:sz="8" w:space="0" w:color="auto"/>
        <w:bottom w:val="single" w:sz="4" w:space="0" w:color="auto"/>
        <w:right w:val="single" w:sz="8" w:space="0" w:color="auto"/>
      </w:pBdr>
      <w:shd w:val="clear" w:color="auto" w:fill="A5A5A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494">
    <w:name w:val="xl494"/>
    <w:basedOn w:val="a"/>
    <w:rsid w:val="003857D3"/>
    <w:pPr>
      <w:pBdr>
        <w:top w:val="single" w:sz="4" w:space="0" w:color="auto"/>
        <w:left w:val="single" w:sz="8" w:space="0" w:color="auto"/>
        <w:bottom w:val="single" w:sz="4" w:space="0" w:color="auto"/>
      </w:pBdr>
      <w:shd w:val="clear" w:color="auto" w:fill="A5A5A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495">
    <w:name w:val="xl495"/>
    <w:basedOn w:val="a"/>
    <w:rsid w:val="003857D3"/>
    <w:pPr>
      <w:pBdr>
        <w:top w:val="single" w:sz="4" w:space="0" w:color="auto"/>
        <w:bottom w:val="single" w:sz="4" w:space="0" w:color="auto"/>
        <w:right w:val="single" w:sz="8" w:space="0" w:color="auto"/>
      </w:pBdr>
      <w:shd w:val="clear" w:color="auto" w:fill="D9979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496">
    <w:name w:val="xl496"/>
    <w:basedOn w:val="a"/>
    <w:rsid w:val="003857D3"/>
    <w:pPr>
      <w:pBdr>
        <w:top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497">
    <w:name w:val="xl497"/>
    <w:basedOn w:val="a"/>
    <w:rsid w:val="003857D3"/>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498">
    <w:name w:val="xl498"/>
    <w:basedOn w:val="a"/>
    <w:rsid w:val="003857D3"/>
    <w:pPr>
      <w:pBdr>
        <w:top w:val="single" w:sz="4" w:space="0" w:color="auto"/>
        <w:left w:val="single" w:sz="8" w:space="0" w:color="auto"/>
        <w:right w:val="single" w:sz="8" w:space="0" w:color="auto"/>
      </w:pBdr>
      <w:shd w:val="clear" w:color="auto" w:fill="969696"/>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99">
    <w:name w:val="xl499"/>
    <w:basedOn w:val="a"/>
    <w:rsid w:val="003857D3"/>
    <w:pPr>
      <w:pBdr>
        <w:top w:val="single" w:sz="4" w:space="0" w:color="auto"/>
        <w:bottom w:val="single" w:sz="8" w:space="0" w:color="auto"/>
        <w:right w:val="single" w:sz="8" w:space="0" w:color="auto"/>
      </w:pBdr>
      <w:shd w:val="clear" w:color="auto" w:fill="D9979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00">
    <w:name w:val="xl500"/>
    <w:basedOn w:val="a"/>
    <w:rsid w:val="003857D3"/>
    <w:pPr>
      <w:pBdr>
        <w:top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501">
    <w:name w:val="xl501"/>
    <w:basedOn w:val="a"/>
    <w:rsid w:val="003857D3"/>
    <w:pPr>
      <w:pBdr>
        <w:top w:val="single" w:sz="4" w:space="0" w:color="auto"/>
        <w:left w:val="single" w:sz="8" w:space="0" w:color="auto"/>
        <w:bottom w:val="single" w:sz="8" w:space="0" w:color="auto"/>
        <w:right w:val="single" w:sz="4" w:space="0" w:color="auto"/>
      </w:pBdr>
      <w:shd w:val="clear" w:color="auto" w:fill="FFCC99"/>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02">
    <w:name w:val="xl502"/>
    <w:basedOn w:val="a"/>
    <w:rsid w:val="003857D3"/>
    <w:pPr>
      <w:pBdr>
        <w:top w:val="single" w:sz="4" w:space="0" w:color="auto"/>
        <w:left w:val="single" w:sz="4" w:space="0" w:color="auto"/>
        <w:bottom w:val="single" w:sz="8" w:space="0" w:color="auto"/>
      </w:pBdr>
      <w:shd w:val="clear" w:color="auto" w:fill="FFCC99"/>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03">
    <w:name w:val="xl503"/>
    <w:basedOn w:val="a"/>
    <w:rsid w:val="003857D3"/>
    <w:pPr>
      <w:pBdr>
        <w:top w:val="single" w:sz="4" w:space="0" w:color="auto"/>
        <w:left w:val="single" w:sz="4" w:space="0" w:color="auto"/>
        <w:bottom w:val="single" w:sz="8" w:space="0" w:color="auto"/>
        <w:right w:val="single" w:sz="8" w:space="0" w:color="auto"/>
      </w:pBdr>
      <w:shd w:val="clear" w:color="auto" w:fill="FFCC99"/>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04">
    <w:name w:val="xl504"/>
    <w:basedOn w:val="a"/>
    <w:rsid w:val="003857D3"/>
    <w:pPr>
      <w:pBdr>
        <w:top w:val="single" w:sz="4" w:space="0" w:color="auto"/>
        <w:bottom w:val="single" w:sz="8" w:space="0" w:color="auto"/>
        <w:right w:val="single" w:sz="4" w:space="0" w:color="auto"/>
      </w:pBdr>
      <w:shd w:val="clear" w:color="auto" w:fill="FFCC99"/>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05">
    <w:name w:val="xl505"/>
    <w:basedOn w:val="a"/>
    <w:rsid w:val="003857D3"/>
    <w:pPr>
      <w:pBdr>
        <w:top w:val="single" w:sz="4" w:space="0" w:color="auto"/>
        <w:bottom w:val="single" w:sz="8" w:space="0" w:color="auto"/>
        <w:right w:val="single" w:sz="8" w:space="0" w:color="auto"/>
      </w:pBdr>
      <w:shd w:val="clear" w:color="auto" w:fill="FFCC99"/>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06">
    <w:name w:val="xl506"/>
    <w:basedOn w:val="a"/>
    <w:rsid w:val="003857D3"/>
    <w:pPr>
      <w:pBdr>
        <w:top w:val="single" w:sz="4" w:space="0" w:color="auto"/>
        <w:left w:val="single" w:sz="8" w:space="0" w:color="auto"/>
        <w:bottom w:val="single" w:sz="8" w:space="0" w:color="auto"/>
        <w:right w:val="single" w:sz="8" w:space="0" w:color="auto"/>
      </w:pBdr>
      <w:shd w:val="clear" w:color="auto" w:fill="BFBFB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507">
    <w:name w:val="xl507"/>
    <w:basedOn w:val="a"/>
    <w:rsid w:val="003857D3"/>
    <w:pPr>
      <w:pBdr>
        <w:bottom w:val="single" w:sz="8"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508">
    <w:name w:val="xl508"/>
    <w:basedOn w:val="a"/>
    <w:rsid w:val="003857D3"/>
    <w:pPr>
      <w:pBdr>
        <w:left w:val="single" w:sz="4" w:space="0" w:color="auto"/>
        <w:bottom w:val="single" w:sz="8" w:space="0" w:color="auto"/>
        <w:right w:val="single" w:sz="8" w:space="0" w:color="auto"/>
      </w:pBdr>
      <w:shd w:val="clear" w:color="auto" w:fill="C0C0C0"/>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509">
    <w:name w:val="xl509"/>
    <w:basedOn w:val="a"/>
    <w:rsid w:val="003857D3"/>
    <w:pPr>
      <w:pBdr>
        <w:bottom w:val="single" w:sz="8" w:space="0" w:color="auto"/>
        <w:right w:val="single" w:sz="8" w:space="0" w:color="auto"/>
      </w:pBdr>
      <w:shd w:val="clear" w:color="auto" w:fill="D9979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10">
    <w:name w:val="xl510"/>
    <w:basedOn w:val="a"/>
    <w:rsid w:val="003857D3"/>
    <w:pPr>
      <w:pBdr>
        <w:left w:val="single" w:sz="8" w:space="0" w:color="auto"/>
        <w:bottom w:val="single" w:sz="8" w:space="0" w:color="auto"/>
        <w:right w:val="single" w:sz="4" w:space="0" w:color="auto"/>
      </w:pBdr>
      <w:shd w:val="clear" w:color="auto" w:fill="969696"/>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11">
    <w:name w:val="xl511"/>
    <w:basedOn w:val="a"/>
    <w:rsid w:val="003857D3"/>
    <w:pPr>
      <w:pBdr>
        <w:left w:val="single" w:sz="4" w:space="0" w:color="auto"/>
        <w:bottom w:val="single" w:sz="8" w:space="0" w:color="auto"/>
      </w:pBdr>
      <w:shd w:val="clear" w:color="auto" w:fill="969696"/>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12">
    <w:name w:val="xl512"/>
    <w:basedOn w:val="a"/>
    <w:rsid w:val="003857D3"/>
    <w:pPr>
      <w:pBdr>
        <w:left w:val="single" w:sz="4" w:space="0" w:color="auto"/>
        <w:bottom w:val="single" w:sz="8" w:space="0" w:color="auto"/>
        <w:right w:val="single" w:sz="8" w:space="0" w:color="auto"/>
      </w:pBdr>
      <w:shd w:val="clear" w:color="auto" w:fill="969696"/>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13">
    <w:name w:val="xl513"/>
    <w:basedOn w:val="a"/>
    <w:rsid w:val="003857D3"/>
    <w:pPr>
      <w:pBdr>
        <w:bottom w:val="single" w:sz="8" w:space="0" w:color="auto"/>
        <w:right w:val="single" w:sz="4" w:space="0" w:color="auto"/>
      </w:pBdr>
      <w:shd w:val="clear" w:color="auto" w:fill="969696"/>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14">
    <w:name w:val="xl514"/>
    <w:basedOn w:val="a"/>
    <w:rsid w:val="003857D3"/>
    <w:pPr>
      <w:pBdr>
        <w:bottom w:val="single" w:sz="8" w:space="0" w:color="auto"/>
      </w:pBdr>
      <w:shd w:val="clear" w:color="auto" w:fill="969696"/>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15">
    <w:name w:val="xl515"/>
    <w:basedOn w:val="a"/>
    <w:rsid w:val="003857D3"/>
    <w:pPr>
      <w:pBdr>
        <w:left w:val="single" w:sz="8" w:space="0" w:color="auto"/>
        <w:bottom w:val="single" w:sz="8" w:space="0" w:color="auto"/>
        <w:right w:val="single" w:sz="8" w:space="0" w:color="auto"/>
      </w:pBdr>
      <w:shd w:val="clear" w:color="auto" w:fill="969696"/>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16">
    <w:name w:val="xl516"/>
    <w:basedOn w:val="a"/>
    <w:rsid w:val="003857D3"/>
    <w:pPr>
      <w:pBdr>
        <w:left w:val="single" w:sz="8" w:space="0" w:color="auto"/>
        <w:bottom w:val="single" w:sz="8" w:space="0" w:color="auto"/>
      </w:pBdr>
      <w:shd w:val="clear" w:color="auto" w:fill="969696"/>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17">
    <w:name w:val="xl517"/>
    <w:basedOn w:val="a"/>
    <w:rsid w:val="003857D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518">
    <w:name w:val="xl518"/>
    <w:basedOn w:val="a"/>
    <w:rsid w:val="003857D3"/>
    <w:pPr>
      <w:pBdr>
        <w:top w:val="single" w:sz="8" w:space="0" w:color="auto"/>
        <w:right w:val="single" w:sz="8" w:space="0" w:color="auto"/>
      </w:pBdr>
      <w:shd w:val="clear" w:color="auto" w:fill="A5A5A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19">
    <w:name w:val="xl519"/>
    <w:basedOn w:val="a"/>
    <w:rsid w:val="003857D3"/>
    <w:pPr>
      <w:pBdr>
        <w:top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20">
    <w:name w:val="xl520"/>
    <w:basedOn w:val="a"/>
    <w:rsid w:val="003857D3"/>
    <w:pPr>
      <w:pBdr>
        <w:top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21">
    <w:name w:val="xl521"/>
    <w:basedOn w:val="a"/>
    <w:rsid w:val="003857D3"/>
    <w:pPr>
      <w:pBdr>
        <w:top w:val="single" w:sz="8" w:space="0" w:color="auto"/>
        <w:left w:val="single" w:sz="8" w:space="0" w:color="auto"/>
      </w:pBdr>
      <w:shd w:val="clear" w:color="auto" w:fill="A5A5A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22">
    <w:name w:val="xl522"/>
    <w:basedOn w:val="a"/>
    <w:rsid w:val="003857D3"/>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523">
    <w:name w:val="xl523"/>
    <w:basedOn w:val="a"/>
    <w:rsid w:val="003857D3"/>
    <w:pPr>
      <w:pBdr>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524">
    <w:name w:val="xl524"/>
    <w:basedOn w:val="a"/>
    <w:rsid w:val="003857D3"/>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525">
    <w:name w:val="xl525"/>
    <w:basedOn w:val="a"/>
    <w:rsid w:val="003857D3"/>
    <w:pPr>
      <w:pBdr>
        <w:left w:val="single" w:sz="8" w:space="0" w:color="auto"/>
        <w:bottom w:val="single" w:sz="4" w:space="0" w:color="auto"/>
        <w:right w:val="single" w:sz="4" w:space="0" w:color="auto"/>
      </w:pBdr>
      <w:shd w:val="clear" w:color="auto" w:fill="FFCC99"/>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26">
    <w:name w:val="xl526"/>
    <w:basedOn w:val="a"/>
    <w:rsid w:val="003857D3"/>
    <w:pPr>
      <w:pBdr>
        <w:left w:val="single" w:sz="4" w:space="0" w:color="auto"/>
        <w:bottom w:val="single" w:sz="4" w:space="0" w:color="auto"/>
      </w:pBdr>
      <w:shd w:val="clear" w:color="auto" w:fill="FFCC99"/>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27">
    <w:name w:val="xl527"/>
    <w:basedOn w:val="a"/>
    <w:rsid w:val="003857D3"/>
    <w:pPr>
      <w:pBdr>
        <w:left w:val="single" w:sz="4" w:space="0" w:color="auto"/>
        <w:bottom w:val="single" w:sz="4" w:space="0" w:color="auto"/>
        <w:right w:val="single" w:sz="8" w:space="0" w:color="auto"/>
      </w:pBdr>
      <w:shd w:val="clear" w:color="auto" w:fill="FFCC99"/>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28">
    <w:name w:val="xl528"/>
    <w:basedOn w:val="a"/>
    <w:rsid w:val="003857D3"/>
    <w:pPr>
      <w:pBdr>
        <w:bottom w:val="single" w:sz="4" w:space="0" w:color="auto"/>
        <w:right w:val="single" w:sz="8" w:space="0" w:color="auto"/>
      </w:pBdr>
      <w:shd w:val="clear" w:color="auto" w:fill="FFCC99"/>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29">
    <w:name w:val="xl529"/>
    <w:basedOn w:val="a"/>
    <w:rsid w:val="003857D3"/>
    <w:pPr>
      <w:pBdr>
        <w:left w:val="single" w:sz="8" w:space="0" w:color="auto"/>
        <w:bottom w:val="single" w:sz="4" w:space="0" w:color="auto"/>
        <w:right w:val="single" w:sz="8" w:space="0" w:color="000000"/>
      </w:pBdr>
      <w:shd w:val="clear" w:color="auto" w:fill="C0C0C0"/>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30">
    <w:name w:val="xl530"/>
    <w:basedOn w:val="a"/>
    <w:rsid w:val="003857D3"/>
    <w:pPr>
      <w:pBdr>
        <w:left w:val="single" w:sz="8" w:space="0" w:color="auto"/>
        <w:bottom w:val="single" w:sz="4" w:space="0" w:color="auto"/>
        <w:right w:val="single" w:sz="8" w:space="0" w:color="auto"/>
      </w:pBdr>
      <w:shd w:val="clear" w:color="auto" w:fill="BFBFB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531">
    <w:name w:val="xl531"/>
    <w:basedOn w:val="a"/>
    <w:rsid w:val="003857D3"/>
    <w:pPr>
      <w:pBdr>
        <w:bottom w:val="single" w:sz="4" w:space="0" w:color="auto"/>
        <w:right w:val="single" w:sz="8" w:space="0" w:color="000000"/>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32">
    <w:name w:val="xl532"/>
    <w:basedOn w:val="a"/>
    <w:rsid w:val="003857D3"/>
    <w:pPr>
      <w:pBdr>
        <w:top w:val="single" w:sz="4" w:space="0" w:color="000000"/>
        <w:left w:val="single" w:sz="8" w:space="0" w:color="000000"/>
        <w:bottom w:val="single" w:sz="4" w:space="0" w:color="000000"/>
        <w:right w:val="single" w:sz="8" w:space="0" w:color="auto"/>
      </w:pBdr>
      <w:shd w:val="clear" w:color="auto" w:fill="A5A5A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33">
    <w:name w:val="xl533"/>
    <w:basedOn w:val="a"/>
    <w:rsid w:val="003857D3"/>
    <w:pPr>
      <w:pBdr>
        <w:top w:val="single" w:sz="4" w:space="0" w:color="000000"/>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34">
    <w:name w:val="xl534"/>
    <w:basedOn w:val="a"/>
    <w:rsid w:val="003857D3"/>
    <w:pPr>
      <w:pBdr>
        <w:top w:val="single" w:sz="4" w:space="0" w:color="000000"/>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35">
    <w:name w:val="xl535"/>
    <w:basedOn w:val="a"/>
    <w:rsid w:val="003857D3"/>
    <w:pPr>
      <w:pBdr>
        <w:top w:val="single" w:sz="4" w:space="0" w:color="000000"/>
        <w:left w:val="single" w:sz="8" w:space="0" w:color="auto"/>
        <w:bottom w:val="single" w:sz="4" w:space="0" w:color="auto"/>
      </w:pBdr>
      <w:shd w:val="clear" w:color="auto" w:fill="A5A5A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36">
    <w:name w:val="xl536"/>
    <w:basedOn w:val="a"/>
    <w:rsid w:val="003857D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37">
    <w:name w:val="xl537"/>
    <w:basedOn w:val="a"/>
    <w:rsid w:val="003857D3"/>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538">
    <w:name w:val="xl538"/>
    <w:basedOn w:val="a"/>
    <w:rsid w:val="003857D3"/>
    <w:pPr>
      <w:pBdr>
        <w:bottom w:val="single" w:sz="4" w:space="0" w:color="auto"/>
        <w:right w:val="single" w:sz="8" w:space="0" w:color="auto"/>
      </w:pBdr>
      <w:shd w:val="clear" w:color="auto" w:fill="A5A5A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39">
    <w:name w:val="xl539"/>
    <w:basedOn w:val="a"/>
    <w:rsid w:val="003857D3"/>
    <w:pPr>
      <w:pBdr>
        <w:top w:val="single" w:sz="4" w:space="0" w:color="auto"/>
        <w:bottom w:val="single" w:sz="4" w:space="0" w:color="auto"/>
        <w:right w:val="single" w:sz="8" w:space="0" w:color="auto"/>
      </w:pBdr>
      <w:shd w:val="clear" w:color="auto" w:fill="A5A5A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40">
    <w:name w:val="xl540"/>
    <w:basedOn w:val="a"/>
    <w:rsid w:val="003857D3"/>
    <w:pPr>
      <w:pBdr>
        <w:top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541">
    <w:name w:val="xl541"/>
    <w:basedOn w:val="a"/>
    <w:rsid w:val="003857D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542">
    <w:name w:val="xl542"/>
    <w:basedOn w:val="a"/>
    <w:rsid w:val="003857D3"/>
    <w:pPr>
      <w:pBdr>
        <w:top w:val="single" w:sz="4" w:space="0" w:color="auto"/>
        <w:bottom w:val="single" w:sz="8" w:space="0" w:color="auto"/>
        <w:right w:val="single" w:sz="8" w:space="0" w:color="auto"/>
      </w:pBdr>
      <w:shd w:val="clear" w:color="auto" w:fill="A5A5A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43">
    <w:name w:val="xl543"/>
    <w:basedOn w:val="a"/>
    <w:rsid w:val="003857D3"/>
    <w:pPr>
      <w:pBdr>
        <w:top w:val="single" w:sz="4" w:space="0" w:color="auto"/>
        <w:left w:val="single" w:sz="8" w:space="0" w:color="auto"/>
        <w:bottom w:val="single" w:sz="8" w:space="0" w:color="auto"/>
      </w:pBdr>
      <w:shd w:val="clear" w:color="auto" w:fill="A5A5A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44">
    <w:name w:val="xl544"/>
    <w:basedOn w:val="a"/>
    <w:rsid w:val="003857D3"/>
    <w:pPr>
      <w:pBdr>
        <w:bottom w:val="single" w:sz="8" w:space="0" w:color="auto"/>
      </w:pBdr>
      <w:shd w:val="clear" w:color="auto" w:fill="A5A5A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45">
    <w:name w:val="xl545"/>
    <w:basedOn w:val="a"/>
    <w:rsid w:val="003857D3"/>
    <w:pPr>
      <w:pBdr>
        <w:left w:val="single" w:sz="8" w:space="0" w:color="auto"/>
        <w:bottom w:val="single" w:sz="8" w:space="0" w:color="auto"/>
      </w:pBdr>
      <w:shd w:val="clear" w:color="auto" w:fill="A5A5A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46">
    <w:name w:val="xl546"/>
    <w:basedOn w:val="a"/>
    <w:rsid w:val="003857D3"/>
    <w:pPr>
      <w:pBdr>
        <w:top w:val="single" w:sz="8" w:space="0" w:color="auto"/>
        <w:bottom w:val="single" w:sz="4" w:space="0" w:color="auto"/>
        <w:right w:val="single" w:sz="8" w:space="0" w:color="auto"/>
      </w:pBdr>
      <w:shd w:val="clear" w:color="auto" w:fill="D9979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47">
    <w:name w:val="xl547"/>
    <w:basedOn w:val="a"/>
    <w:rsid w:val="003857D3"/>
    <w:pPr>
      <w:pBdr>
        <w:top w:val="single" w:sz="8" w:space="0" w:color="auto"/>
        <w:bottom w:val="single" w:sz="4" w:space="0" w:color="auto"/>
        <w:right w:val="single" w:sz="8" w:space="0" w:color="auto"/>
      </w:pBdr>
      <w:shd w:val="clear" w:color="auto" w:fill="A5A5A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48">
    <w:name w:val="xl548"/>
    <w:basedOn w:val="a"/>
    <w:rsid w:val="003857D3"/>
    <w:pPr>
      <w:pBdr>
        <w:top w:val="single" w:sz="4" w:space="0" w:color="auto"/>
        <w:left w:val="single" w:sz="8" w:space="0" w:color="auto"/>
        <w:bottom w:val="single" w:sz="8" w:space="0" w:color="auto"/>
        <w:right w:val="single" w:sz="8" w:space="0" w:color="auto"/>
      </w:pBdr>
      <w:shd w:val="clear" w:color="auto" w:fill="FDE9D9"/>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49">
    <w:name w:val="xl549"/>
    <w:basedOn w:val="a"/>
    <w:rsid w:val="003857D3"/>
    <w:pPr>
      <w:pBdr>
        <w:top w:val="single" w:sz="8" w:space="0" w:color="auto"/>
        <w:left w:val="single" w:sz="4" w:space="0" w:color="auto"/>
        <w:bottom w:val="single" w:sz="8" w:space="0" w:color="auto"/>
        <w:right w:val="single" w:sz="8" w:space="0" w:color="auto"/>
      </w:pBdr>
      <w:shd w:val="clear" w:color="auto" w:fill="969696"/>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550">
    <w:name w:val="xl550"/>
    <w:basedOn w:val="a"/>
    <w:rsid w:val="003857D3"/>
    <w:pPr>
      <w:pBdr>
        <w:top w:val="single" w:sz="8" w:space="0" w:color="auto"/>
        <w:left w:val="single" w:sz="8" w:space="0" w:color="auto"/>
        <w:bottom w:val="single" w:sz="8" w:space="0" w:color="auto"/>
        <w:right w:val="single" w:sz="8" w:space="0" w:color="auto"/>
      </w:pBdr>
      <w:shd w:val="clear" w:color="auto" w:fill="D99795"/>
      <w:spacing w:before="100" w:beforeAutospacing="1" w:after="100" w:afterAutospacing="1" w:line="240" w:lineRule="auto"/>
      <w:jc w:val="center"/>
    </w:pPr>
    <w:rPr>
      <w:rFonts w:ascii="Times New Roman" w:eastAsia="Times New Roman" w:hAnsi="Times New Roman"/>
      <w:b/>
      <w:bCs/>
      <w:i/>
      <w:iCs/>
      <w:sz w:val="24"/>
      <w:szCs w:val="24"/>
      <w:lang w:eastAsia="ru-RU"/>
    </w:rPr>
  </w:style>
  <w:style w:type="paragraph" w:customStyle="1" w:styleId="xl551">
    <w:name w:val="xl551"/>
    <w:basedOn w:val="a"/>
    <w:rsid w:val="003857D3"/>
    <w:pPr>
      <w:pBdr>
        <w:top w:val="single" w:sz="8" w:space="0" w:color="auto"/>
        <w:left w:val="single" w:sz="8" w:space="0" w:color="auto"/>
        <w:bottom w:val="single" w:sz="8" w:space="0" w:color="auto"/>
        <w:right w:val="single" w:sz="8" w:space="0" w:color="auto"/>
      </w:pBdr>
      <w:shd w:val="clear" w:color="auto" w:fill="969696"/>
      <w:spacing w:before="100" w:beforeAutospacing="1" w:after="100" w:afterAutospacing="1" w:line="240" w:lineRule="auto"/>
      <w:jc w:val="center"/>
    </w:pPr>
    <w:rPr>
      <w:rFonts w:ascii="Times New Roman" w:eastAsia="Times New Roman" w:hAnsi="Times New Roman"/>
      <w:b/>
      <w:bCs/>
      <w:i/>
      <w:iCs/>
      <w:sz w:val="24"/>
      <w:szCs w:val="24"/>
      <w:lang w:eastAsia="ru-RU"/>
    </w:rPr>
  </w:style>
  <w:style w:type="paragraph" w:customStyle="1" w:styleId="xl552">
    <w:name w:val="xl552"/>
    <w:basedOn w:val="a"/>
    <w:rsid w:val="003857D3"/>
    <w:pPr>
      <w:pBdr>
        <w:top w:val="single" w:sz="8" w:space="0" w:color="auto"/>
        <w:left w:val="single" w:sz="8" w:space="0" w:color="auto"/>
        <w:bottom w:val="single" w:sz="8" w:space="0" w:color="auto"/>
        <w:right w:val="single" w:sz="4" w:space="0" w:color="auto"/>
      </w:pBdr>
      <w:shd w:val="clear" w:color="auto" w:fill="969696"/>
      <w:spacing w:before="100" w:beforeAutospacing="1" w:after="100" w:afterAutospacing="1" w:line="240" w:lineRule="auto"/>
      <w:jc w:val="center"/>
    </w:pPr>
    <w:rPr>
      <w:rFonts w:ascii="Times New Roman" w:eastAsia="Times New Roman" w:hAnsi="Times New Roman"/>
      <w:b/>
      <w:bCs/>
      <w:i/>
      <w:iCs/>
      <w:sz w:val="24"/>
      <w:szCs w:val="24"/>
      <w:lang w:eastAsia="ru-RU"/>
    </w:rPr>
  </w:style>
  <w:style w:type="paragraph" w:customStyle="1" w:styleId="xl553">
    <w:name w:val="xl553"/>
    <w:basedOn w:val="a"/>
    <w:rsid w:val="003857D3"/>
    <w:pPr>
      <w:pBdr>
        <w:left w:val="single" w:sz="8" w:space="0" w:color="auto"/>
        <w:bottom w:val="single" w:sz="8" w:space="0" w:color="auto"/>
      </w:pBdr>
      <w:shd w:val="clear" w:color="auto" w:fill="FAC090"/>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554">
    <w:name w:val="xl554"/>
    <w:basedOn w:val="a"/>
    <w:rsid w:val="003857D3"/>
    <w:pPr>
      <w:pBdr>
        <w:top w:val="single" w:sz="8" w:space="0" w:color="auto"/>
        <w:left w:val="single" w:sz="8" w:space="0" w:color="auto"/>
        <w:bottom w:val="single" w:sz="8" w:space="0" w:color="auto"/>
        <w:right w:val="single" w:sz="4" w:space="0" w:color="auto"/>
      </w:pBdr>
      <w:shd w:val="clear" w:color="auto" w:fill="FAC090"/>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555">
    <w:name w:val="xl555"/>
    <w:basedOn w:val="a"/>
    <w:rsid w:val="003857D3"/>
    <w:pPr>
      <w:pBdr>
        <w:top w:val="single" w:sz="8" w:space="0" w:color="auto"/>
        <w:left w:val="single" w:sz="4" w:space="0" w:color="auto"/>
        <w:bottom w:val="single" w:sz="8" w:space="0" w:color="auto"/>
      </w:pBdr>
      <w:shd w:val="clear" w:color="auto" w:fill="FAC090"/>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556">
    <w:name w:val="xl556"/>
    <w:basedOn w:val="a"/>
    <w:rsid w:val="003857D3"/>
    <w:pPr>
      <w:pBdr>
        <w:top w:val="single" w:sz="8" w:space="0" w:color="auto"/>
        <w:left w:val="single" w:sz="4" w:space="0" w:color="auto"/>
        <w:bottom w:val="single" w:sz="8" w:space="0" w:color="auto"/>
        <w:right w:val="single" w:sz="8" w:space="0" w:color="auto"/>
      </w:pBdr>
      <w:shd w:val="clear" w:color="auto" w:fill="FAC090"/>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557">
    <w:name w:val="xl557"/>
    <w:basedOn w:val="a"/>
    <w:rsid w:val="003857D3"/>
    <w:pPr>
      <w:pBdr>
        <w:top w:val="single" w:sz="8" w:space="0" w:color="auto"/>
        <w:bottom w:val="single" w:sz="8" w:space="0" w:color="auto"/>
        <w:right w:val="single" w:sz="4" w:space="0" w:color="auto"/>
      </w:pBdr>
      <w:shd w:val="clear" w:color="auto" w:fill="FAC090"/>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558">
    <w:name w:val="xl558"/>
    <w:basedOn w:val="a"/>
    <w:rsid w:val="003857D3"/>
    <w:pPr>
      <w:pBdr>
        <w:right w:val="single" w:sz="4" w:space="0" w:color="auto"/>
      </w:pBdr>
      <w:shd w:val="clear" w:color="auto" w:fill="FAC090"/>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559">
    <w:name w:val="xl559"/>
    <w:basedOn w:val="a"/>
    <w:rsid w:val="003857D3"/>
    <w:pPr>
      <w:pBdr>
        <w:left w:val="single" w:sz="4" w:space="0" w:color="auto"/>
      </w:pBdr>
      <w:shd w:val="clear" w:color="auto" w:fill="FAC090"/>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560">
    <w:name w:val="xl560"/>
    <w:basedOn w:val="a"/>
    <w:rsid w:val="003857D3"/>
    <w:pPr>
      <w:pBdr>
        <w:top w:val="single" w:sz="8" w:space="0" w:color="auto"/>
        <w:left w:val="single" w:sz="4" w:space="0" w:color="auto"/>
        <w:bottom w:val="single" w:sz="8" w:space="0" w:color="auto"/>
      </w:pBdr>
      <w:shd w:val="clear" w:color="auto" w:fill="FAC090"/>
      <w:spacing w:before="100" w:beforeAutospacing="1" w:after="100" w:afterAutospacing="1" w:line="240" w:lineRule="auto"/>
      <w:jc w:val="center"/>
    </w:pPr>
    <w:rPr>
      <w:rFonts w:ascii="Times New Roman" w:eastAsia="Times New Roman" w:hAnsi="Times New Roman"/>
      <w:b/>
      <w:bCs/>
      <w:i/>
      <w:iCs/>
      <w:sz w:val="24"/>
      <w:szCs w:val="24"/>
      <w:lang w:eastAsia="ru-RU"/>
    </w:rPr>
  </w:style>
  <w:style w:type="paragraph" w:customStyle="1" w:styleId="xl561">
    <w:name w:val="xl561"/>
    <w:basedOn w:val="a"/>
    <w:rsid w:val="003857D3"/>
    <w:pPr>
      <w:pBdr>
        <w:top w:val="single" w:sz="8" w:space="0" w:color="auto"/>
        <w:bottom w:val="single" w:sz="8" w:space="0" w:color="auto"/>
        <w:right w:val="single" w:sz="4" w:space="0" w:color="auto"/>
      </w:pBdr>
      <w:shd w:val="clear" w:color="auto" w:fill="FAC090"/>
      <w:spacing w:before="100" w:beforeAutospacing="1" w:after="100" w:afterAutospacing="1" w:line="240" w:lineRule="auto"/>
      <w:jc w:val="center"/>
    </w:pPr>
    <w:rPr>
      <w:rFonts w:ascii="Times New Roman" w:eastAsia="Times New Roman" w:hAnsi="Times New Roman"/>
      <w:b/>
      <w:bCs/>
      <w:i/>
      <w:iCs/>
      <w:sz w:val="24"/>
      <w:szCs w:val="24"/>
      <w:lang w:eastAsia="ru-RU"/>
    </w:rPr>
  </w:style>
  <w:style w:type="paragraph" w:customStyle="1" w:styleId="xl562">
    <w:name w:val="xl562"/>
    <w:basedOn w:val="a"/>
    <w:rsid w:val="003857D3"/>
    <w:pPr>
      <w:pBdr>
        <w:top w:val="single" w:sz="8" w:space="0" w:color="auto"/>
        <w:bottom w:val="single" w:sz="8" w:space="0" w:color="auto"/>
        <w:right w:val="single" w:sz="8" w:space="0" w:color="auto"/>
      </w:pBdr>
      <w:shd w:val="clear" w:color="auto" w:fill="FAC090"/>
      <w:spacing w:before="100" w:beforeAutospacing="1" w:after="100" w:afterAutospacing="1" w:line="240" w:lineRule="auto"/>
      <w:jc w:val="center"/>
    </w:pPr>
    <w:rPr>
      <w:rFonts w:ascii="Times New Roman" w:eastAsia="Times New Roman" w:hAnsi="Times New Roman"/>
      <w:b/>
      <w:bCs/>
      <w:i/>
      <w:iCs/>
      <w:sz w:val="24"/>
      <w:szCs w:val="24"/>
      <w:lang w:eastAsia="ru-RU"/>
    </w:rPr>
  </w:style>
  <w:style w:type="paragraph" w:customStyle="1" w:styleId="xl563">
    <w:name w:val="xl563"/>
    <w:basedOn w:val="a"/>
    <w:rsid w:val="003857D3"/>
    <w:pPr>
      <w:pBdr>
        <w:bottom w:val="single" w:sz="8" w:space="0" w:color="auto"/>
        <w:right w:val="single" w:sz="4" w:space="0" w:color="auto"/>
      </w:pBdr>
      <w:shd w:val="clear" w:color="auto" w:fill="FAC090"/>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564">
    <w:name w:val="xl564"/>
    <w:basedOn w:val="a"/>
    <w:rsid w:val="003857D3"/>
    <w:pPr>
      <w:pBdr>
        <w:left w:val="single" w:sz="4" w:space="0" w:color="auto"/>
        <w:bottom w:val="single" w:sz="8" w:space="0" w:color="auto"/>
      </w:pBdr>
      <w:shd w:val="clear" w:color="auto" w:fill="FAC090"/>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565">
    <w:name w:val="xl565"/>
    <w:basedOn w:val="a"/>
    <w:rsid w:val="003857D3"/>
    <w:pPr>
      <w:pBdr>
        <w:left w:val="single" w:sz="4" w:space="0" w:color="auto"/>
        <w:bottom w:val="single" w:sz="8" w:space="0" w:color="auto"/>
      </w:pBdr>
      <w:shd w:val="clear" w:color="auto" w:fill="FAC090"/>
      <w:spacing w:before="100" w:beforeAutospacing="1" w:after="100" w:afterAutospacing="1" w:line="240" w:lineRule="auto"/>
      <w:jc w:val="center"/>
    </w:pPr>
    <w:rPr>
      <w:rFonts w:ascii="Times New Roman" w:eastAsia="Times New Roman" w:hAnsi="Times New Roman"/>
      <w:b/>
      <w:bCs/>
      <w:i/>
      <w:iCs/>
      <w:sz w:val="24"/>
      <w:szCs w:val="24"/>
      <w:lang w:eastAsia="ru-RU"/>
    </w:rPr>
  </w:style>
  <w:style w:type="paragraph" w:customStyle="1" w:styleId="xl566">
    <w:name w:val="xl566"/>
    <w:basedOn w:val="a"/>
    <w:rsid w:val="003857D3"/>
    <w:pPr>
      <w:pBdr>
        <w:bottom w:val="single" w:sz="8" w:space="0" w:color="auto"/>
        <w:right w:val="single" w:sz="4" w:space="0" w:color="auto"/>
      </w:pBdr>
      <w:shd w:val="clear" w:color="auto" w:fill="FAC090"/>
      <w:spacing w:before="100" w:beforeAutospacing="1" w:after="100" w:afterAutospacing="1" w:line="240" w:lineRule="auto"/>
      <w:jc w:val="center"/>
    </w:pPr>
    <w:rPr>
      <w:rFonts w:ascii="Times New Roman" w:eastAsia="Times New Roman" w:hAnsi="Times New Roman"/>
      <w:b/>
      <w:bCs/>
      <w:i/>
      <w:iCs/>
      <w:sz w:val="24"/>
      <w:szCs w:val="24"/>
      <w:lang w:eastAsia="ru-RU"/>
    </w:rPr>
  </w:style>
  <w:style w:type="paragraph" w:customStyle="1" w:styleId="xl567">
    <w:name w:val="xl567"/>
    <w:basedOn w:val="a"/>
    <w:rsid w:val="003857D3"/>
    <w:pPr>
      <w:pBdr>
        <w:left w:val="single" w:sz="8" w:space="0" w:color="auto"/>
        <w:bottom w:val="single" w:sz="8" w:space="0" w:color="auto"/>
        <w:right w:val="single" w:sz="8" w:space="0" w:color="000000"/>
      </w:pBdr>
      <w:shd w:val="clear" w:color="auto"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568">
    <w:name w:val="xl568"/>
    <w:basedOn w:val="a"/>
    <w:rsid w:val="003857D3"/>
    <w:pPr>
      <w:pBdr>
        <w:top w:val="single" w:sz="8" w:space="0" w:color="000000"/>
        <w:left w:val="single" w:sz="8" w:space="0" w:color="000000"/>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569">
    <w:name w:val="xl569"/>
    <w:basedOn w:val="a"/>
    <w:rsid w:val="003857D3"/>
    <w:pPr>
      <w:pBdr>
        <w:top w:val="single" w:sz="8" w:space="0" w:color="000000"/>
        <w:left w:val="single" w:sz="4" w:space="0" w:color="auto"/>
        <w:bottom w:val="single" w:sz="8" w:space="0" w:color="auto"/>
        <w:right w:val="single" w:sz="8" w:space="0" w:color="000000"/>
      </w:pBdr>
      <w:shd w:val="clear" w:color="auto" w:fill="FFFFFF"/>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570">
    <w:name w:val="xl570"/>
    <w:basedOn w:val="a"/>
    <w:rsid w:val="003857D3"/>
    <w:pPr>
      <w:pBdr>
        <w:top w:val="single" w:sz="8" w:space="0" w:color="000000"/>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571">
    <w:name w:val="xl571"/>
    <w:basedOn w:val="a"/>
    <w:rsid w:val="003857D3"/>
    <w:pPr>
      <w:pBdr>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b/>
      <w:bCs/>
      <w:i/>
      <w:iCs/>
      <w:sz w:val="24"/>
      <w:szCs w:val="24"/>
      <w:lang w:eastAsia="ru-RU"/>
    </w:rPr>
  </w:style>
  <w:style w:type="paragraph" w:customStyle="1" w:styleId="xl572">
    <w:name w:val="xl572"/>
    <w:basedOn w:val="a"/>
    <w:rsid w:val="003857D3"/>
    <w:pPr>
      <w:pBdr>
        <w:left w:val="single" w:sz="8" w:space="0" w:color="auto"/>
        <w:bottom w:val="single" w:sz="8" w:space="0" w:color="auto"/>
        <w:right w:val="single" w:sz="8" w:space="0" w:color="auto"/>
      </w:pBdr>
      <w:shd w:val="clear" w:color="auto" w:fill="C0C0C0"/>
      <w:spacing w:before="100" w:beforeAutospacing="1" w:after="100" w:afterAutospacing="1" w:line="240" w:lineRule="auto"/>
      <w:jc w:val="center"/>
    </w:pPr>
    <w:rPr>
      <w:rFonts w:ascii="Times New Roman" w:eastAsia="Times New Roman" w:hAnsi="Times New Roman"/>
      <w:b/>
      <w:bCs/>
      <w:i/>
      <w:iCs/>
      <w:sz w:val="24"/>
      <w:szCs w:val="24"/>
      <w:lang w:eastAsia="ru-RU"/>
    </w:rPr>
  </w:style>
  <w:style w:type="paragraph" w:customStyle="1" w:styleId="xl573">
    <w:name w:val="xl573"/>
    <w:basedOn w:val="a"/>
    <w:rsid w:val="003857D3"/>
    <w:pPr>
      <w:pBdr>
        <w:left w:val="single" w:sz="8" w:space="0" w:color="auto"/>
      </w:pBdr>
      <w:shd w:val="clear" w:color="auto"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574">
    <w:name w:val="xl574"/>
    <w:basedOn w:val="a"/>
    <w:rsid w:val="003857D3"/>
    <w:pPr>
      <w:shd w:val="clear" w:color="auto" w:fill="FFFFFF"/>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575">
    <w:name w:val="xl575"/>
    <w:basedOn w:val="a"/>
    <w:rsid w:val="003857D3"/>
    <w:pPr>
      <w:shd w:val="clear" w:color="auto" w:fill="FFFFFF"/>
      <w:spacing w:before="100" w:beforeAutospacing="1" w:after="100" w:afterAutospacing="1" w:line="240" w:lineRule="auto"/>
      <w:jc w:val="center"/>
    </w:pPr>
    <w:rPr>
      <w:rFonts w:ascii="Times New Roman" w:eastAsia="Times New Roman" w:hAnsi="Times New Roman"/>
      <w:b/>
      <w:bCs/>
      <w:i/>
      <w:iCs/>
      <w:sz w:val="24"/>
      <w:szCs w:val="24"/>
      <w:lang w:eastAsia="ru-RU"/>
    </w:rPr>
  </w:style>
  <w:style w:type="paragraph" w:customStyle="1" w:styleId="xl576">
    <w:name w:val="xl576"/>
    <w:basedOn w:val="a"/>
    <w:rsid w:val="003857D3"/>
    <w:pPr>
      <w:pBdr>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b/>
      <w:bCs/>
      <w:i/>
      <w:iCs/>
      <w:sz w:val="24"/>
      <w:szCs w:val="24"/>
      <w:lang w:eastAsia="ru-RU"/>
    </w:rPr>
  </w:style>
  <w:style w:type="paragraph" w:customStyle="1" w:styleId="xl577">
    <w:name w:val="xl577"/>
    <w:basedOn w:val="a"/>
    <w:rsid w:val="003857D3"/>
    <w:pPr>
      <w:pBdr>
        <w:top w:val="single" w:sz="8" w:space="0" w:color="auto"/>
        <w:left w:val="single" w:sz="8" w:space="0" w:color="auto"/>
        <w:bottom w:val="single" w:sz="8" w:space="0" w:color="auto"/>
        <w:right w:val="single" w:sz="8" w:space="0" w:color="auto"/>
      </w:pBdr>
      <w:shd w:val="clear" w:color="auto" w:fill="D8D8D8"/>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78">
    <w:name w:val="xl578"/>
    <w:basedOn w:val="a"/>
    <w:rsid w:val="003857D3"/>
    <w:pPr>
      <w:pBdr>
        <w:left w:val="single" w:sz="8" w:space="0" w:color="auto"/>
        <w:bottom w:val="single" w:sz="8" w:space="0" w:color="auto"/>
        <w:right w:val="single" w:sz="8" w:space="0" w:color="auto"/>
      </w:pBdr>
      <w:shd w:val="clear" w:color="auto" w:fill="D8D8D8"/>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79">
    <w:name w:val="xl579"/>
    <w:basedOn w:val="a"/>
    <w:rsid w:val="003857D3"/>
    <w:pPr>
      <w:pBdr>
        <w:bottom w:val="single" w:sz="8" w:space="0" w:color="auto"/>
      </w:pBdr>
      <w:shd w:val="clear" w:color="auto" w:fill="FAC090"/>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80">
    <w:name w:val="xl580"/>
    <w:basedOn w:val="a"/>
    <w:rsid w:val="003857D3"/>
    <w:pPr>
      <w:pBdr>
        <w:bottom w:val="single" w:sz="8" w:space="0" w:color="auto"/>
      </w:pBdr>
      <w:shd w:val="clear" w:color="auto" w:fill="75923C"/>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81">
    <w:name w:val="xl581"/>
    <w:basedOn w:val="a"/>
    <w:rsid w:val="003857D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582">
    <w:name w:val="xl582"/>
    <w:basedOn w:val="a"/>
    <w:rsid w:val="003857D3"/>
    <w:pPr>
      <w:pBdr>
        <w:top w:val="single" w:sz="8" w:space="0" w:color="auto"/>
        <w:left w:val="single" w:sz="8" w:space="0" w:color="auto"/>
        <w:bottom w:val="single" w:sz="8" w:space="0" w:color="auto"/>
      </w:pBdr>
      <w:shd w:val="clear" w:color="auto" w:fill="75923C"/>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583">
    <w:name w:val="xl583"/>
    <w:basedOn w:val="a"/>
    <w:rsid w:val="003857D3"/>
    <w:pPr>
      <w:pBdr>
        <w:top w:val="single" w:sz="8" w:space="0" w:color="auto"/>
        <w:bottom w:val="single" w:sz="8" w:space="0" w:color="auto"/>
      </w:pBdr>
      <w:shd w:val="clear" w:color="auto" w:fill="75923C"/>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584">
    <w:name w:val="xl584"/>
    <w:basedOn w:val="a"/>
    <w:rsid w:val="003857D3"/>
    <w:pPr>
      <w:pBdr>
        <w:top w:val="single" w:sz="8" w:space="0" w:color="auto"/>
        <w:bottom w:val="single" w:sz="8" w:space="0" w:color="auto"/>
        <w:right w:val="single" w:sz="8" w:space="0" w:color="000000"/>
      </w:pBdr>
      <w:shd w:val="clear" w:color="auto" w:fill="75923C"/>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585">
    <w:name w:val="xl585"/>
    <w:basedOn w:val="a"/>
    <w:rsid w:val="003857D3"/>
    <w:pPr>
      <w:pBdr>
        <w:left w:val="single" w:sz="8" w:space="0" w:color="auto"/>
        <w:bottom w:val="single" w:sz="8" w:space="0" w:color="auto"/>
      </w:pBd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586">
    <w:name w:val="xl586"/>
    <w:basedOn w:val="a"/>
    <w:rsid w:val="003857D3"/>
    <w:pPr>
      <w:pBdr>
        <w:bottom w:val="single" w:sz="8" w:space="0" w:color="auto"/>
      </w:pBd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587">
    <w:name w:val="xl587"/>
    <w:basedOn w:val="a"/>
    <w:rsid w:val="003857D3"/>
    <w:pPr>
      <w:pBdr>
        <w:top w:val="single" w:sz="8" w:space="0" w:color="auto"/>
        <w:left w:val="single" w:sz="8" w:space="0" w:color="auto"/>
      </w:pBdr>
      <w:shd w:val="clear" w:color="auto"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588">
    <w:name w:val="xl588"/>
    <w:basedOn w:val="a"/>
    <w:rsid w:val="003857D3"/>
    <w:pPr>
      <w:pBdr>
        <w:top w:val="single" w:sz="8" w:space="0" w:color="auto"/>
      </w:pBdr>
      <w:shd w:val="clear" w:color="auto"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589">
    <w:name w:val="xl589"/>
    <w:basedOn w:val="a"/>
    <w:rsid w:val="003857D3"/>
    <w:pPr>
      <w:pBdr>
        <w:top w:val="single" w:sz="8" w:space="0" w:color="auto"/>
        <w:left w:val="single" w:sz="8" w:space="0" w:color="000000"/>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90">
    <w:name w:val="xl590"/>
    <w:basedOn w:val="a"/>
    <w:rsid w:val="003857D3"/>
    <w:pPr>
      <w:pBdr>
        <w:left w:val="single" w:sz="8" w:space="0" w:color="000000"/>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91">
    <w:name w:val="xl591"/>
    <w:basedOn w:val="a"/>
    <w:rsid w:val="003857D3"/>
    <w:pPr>
      <w:pBdr>
        <w:left w:val="single" w:sz="8" w:space="0" w:color="000000"/>
        <w:bottom w:val="single" w:sz="8" w:space="0" w:color="000000"/>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92">
    <w:name w:val="xl592"/>
    <w:basedOn w:val="a"/>
    <w:rsid w:val="003857D3"/>
    <w:pPr>
      <w:pBdr>
        <w:top w:val="single" w:sz="8" w:space="0" w:color="auto"/>
        <w:left w:val="single" w:sz="8" w:space="0" w:color="auto"/>
        <w:bottom w:val="single" w:sz="8" w:space="0" w:color="auto"/>
      </w:pBdr>
      <w:shd w:val="clear" w:color="auto" w:fill="FFFFFF"/>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593">
    <w:name w:val="xl593"/>
    <w:basedOn w:val="a"/>
    <w:rsid w:val="003857D3"/>
    <w:pPr>
      <w:pBdr>
        <w:top w:val="single" w:sz="8" w:space="0" w:color="auto"/>
        <w:bottom w:val="single" w:sz="8" w:space="0" w:color="auto"/>
      </w:pBdr>
      <w:shd w:val="clear" w:color="auto" w:fill="FFFFFF"/>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594">
    <w:name w:val="xl594"/>
    <w:basedOn w:val="a"/>
    <w:rsid w:val="003857D3"/>
    <w:pPr>
      <w:pBdr>
        <w:top w:val="single" w:sz="8" w:space="0" w:color="auto"/>
        <w:bottom w:val="single" w:sz="8" w:space="0" w:color="auto"/>
        <w:right w:val="single" w:sz="8" w:space="0" w:color="000000"/>
      </w:pBdr>
      <w:shd w:val="clear" w:color="auto" w:fill="FFFFFF"/>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595">
    <w:name w:val="xl595"/>
    <w:basedOn w:val="a"/>
    <w:rsid w:val="003857D3"/>
    <w:pPr>
      <w:pBdr>
        <w:left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96">
    <w:name w:val="xl596"/>
    <w:basedOn w:val="a"/>
    <w:rsid w:val="003857D3"/>
    <w:pPr>
      <w:pBdr>
        <w:left w:val="single" w:sz="8" w:space="0" w:color="auto"/>
      </w:pBdr>
      <w:shd w:val="clear" w:color="auto"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597">
    <w:name w:val="xl597"/>
    <w:basedOn w:val="a"/>
    <w:rsid w:val="003857D3"/>
    <w:pPr>
      <w:pBdr>
        <w:left w:val="single" w:sz="8" w:space="0" w:color="auto"/>
      </w:pBd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598">
    <w:name w:val="xl598"/>
    <w:basedOn w:val="a"/>
    <w:rsid w:val="003857D3"/>
    <w:pP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599">
    <w:name w:val="xl599"/>
    <w:basedOn w:val="a"/>
    <w:rsid w:val="003857D3"/>
    <w:pPr>
      <w:pBdr>
        <w:top w:val="single" w:sz="8" w:space="0" w:color="auto"/>
        <w:left w:val="single" w:sz="8" w:space="0" w:color="auto"/>
        <w:bottom w:val="single" w:sz="8" w:space="0" w:color="auto"/>
      </w:pBdr>
      <w:shd w:val="clear" w:color="auto" w:fill="FAC090"/>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600">
    <w:name w:val="xl600"/>
    <w:basedOn w:val="a"/>
    <w:rsid w:val="003857D3"/>
    <w:pPr>
      <w:pBdr>
        <w:top w:val="single" w:sz="8" w:space="0" w:color="auto"/>
        <w:bottom w:val="single" w:sz="8" w:space="0" w:color="auto"/>
      </w:pBdr>
      <w:shd w:val="clear" w:color="auto" w:fill="FAC090"/>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601">
    <w:name w:val="xl601"/>
    <w:basedOn w:val="a"/>
    <w:rsid w:val="003857D3"/>
    <w:pPr>
      <w:pBdr>
        <w:top w:val="single" w:sz="8" w:space="0" w:color="auto"/>
        <w:bottom w:val="single" w:sz="8" w:space="0" w:color="auto"/>
        <w:right w:val="single" w:sz="8" w:space="0" w:color="000000"/>
      </w:pBdr>
      <w:shd w:val="clear" w:color="auto" w:fill="FAC090"/>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602">
    <w:name w:val="xl602"/>
    <w:basedOn w:val="a"/>
    <w:rsid w:val="003857D3"/>
    <w:pPr>
      <w:pBdr>
        <w:top w:val="single" w:sz="8" w:space="0" w:color="auto"/>
        <w:left w:val="single" w:sz="8" w:space="0" w:color="000000"/>
        <w:right w:val="single" w:sz="8" w:space="0" w:color="auto"/>
      </w:pBdr>
      <w:shd w:val="clear" w:color="auto" w:fill="C0C0C0"/>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603">
    <w:name w:val="xl603"/>
    <w:basedOn w:val="a"/>
    <w:rsid w:val="003857D3"/>
    <w:pPr>
      <w:pBdr>
        <w:left w:val="single" w:sz="8" w:space="0" w:color="000000"/>
        <w:right w:val="single" w:sz="8" w:space="0" w:color="auto"/>
      </w:pBdr>
      <w:shd w:val="clear" w:color="auto" w:fill="C0C0C0"/>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604">
    <w:name w:val="xl604"/>
    <w:basedOn w:val="a"/>
    <w:rsid w:val="003857D3"/>
    <w:pPr>
      <w:pBdr>
        <w:left w:val="single" w:sz="8" w:space="0" w:color="000000"/>
        <w:bottom w:val="single" w:sz="8" w:space="0" w:color="000000"/>
        <w:right w:val="single" w:sz="8" w:space="0" w:color="auto"/>
      </w:pBdr>
      <w:shd w:val="clear" w:color="auto" w:fill="C0C0C0"/>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605">
    <w:name w:val="xl605"/>
    <w:basedOn w:val="a"/>
    <w:rsid w:val="003857D3"/>
    <w:pPr>
      <w:pBdr>
        <w:top w:val="single" w:sz="8" w:space="0" w:color="auto"/>
        <w:left w:val="single" w:sz="8" w:space="0" w:color="auto"/>
        <w:bottom w:val="single" w:sz="8" w:space="0" w:color="auto"/>
      </w:pBdr>
      <w:shd w:val="clear" w:color="auto" w:fill="969696"/>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606">
    <w:name w:val="xl606"/>
    <w:basedOn w:val="a"/>
    <w:rsid w:val="003857D3"/>
    <w:pPr>
      <w:pBdr>
        <w:top w:val="single" w:sz="8" w:space="0" w:color="auto"/>
        <w:bottom w:val="single" w:sz="8" w:space="0" w:color="auto"/>
        <w:right w:val="single" w:sz="8" w:space="0" w:color="auto"/>
      </w:pBdr>
      <w:shd w:val="clear" w:color="auto" w:fill="969696"/>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607">
    <w:name w:val="xl607"/>
    <w:basedOn w:val="a"/>
    <w:rsid w:val="003857D3"/>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08">
    <w:name w:val="xl608"/>
    <w:basedOn w:val="a"/>
    <w:rsid w:val="003857D3"/>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09">
    <w:name w:val="xl609"/>
    <w:basedOn w:val="a"/>
    <w:rsid w:val="003857D3"/>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10">
    <w:name w:val="xl610"/>
    <w:basedOn w:val="a"/>
    <w:rsid w:val="003857D3"/>
    <w:pPr>
      <w:pBdr>
        <w:top w:val="single" w:sz="8" w:space="0" w:color="auto"/>
        <w:left w:val="single" w:sz="8" w:space="0" w:color="auto"/>
        <w:bottom w:val="single" w:sz="8" w:space="0" w:color="auto"/>
      </w:pBdr>
      <w:shd w:val="clear" w:color="auto" w:fill="C0C0C0"/>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611">
    <w:name w:val="xl611"/>
    <w:basedOn w:val="a"/>
    <w:rsid w:val="003857D3"/>
    <w:pPr>
      <w:pBdr>
        <w:top w:val="single" w:sz="8" w:space="0" w:color="auto"/>
        <w:bottom w:val="single" w:sz="8" w:space="0" w:color="auto"/>
        <w:right w:val="single" w:sz="8" w:space="0" w:color="auto"/>
      </w:pBdr>
      <w:shd w:val="clear" w:color="auto" w:fill="C0C0C0"/>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612">
    <w:name w:val="xl612"/>
    <w:basedOn w:val="a"/>
    <w:rsid w:val="003857D3"/>
    <w:pPr>
      <w:pBdr>
        <w:top w:val="single" w:sz="8" w:space="0" w:color="auto"/>
        <w:left w:val="single" w:sz="4" w:space="0" w:color="auto"/>
        <w:right w:val="single" w:sz="8" w:space="0" w:color="auto"/>
      </w:pBdr>
      <w:shd w:val="clear" w:color="auto" w:fill="FCD5B4"/>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613">
    <w:name w:val="xl613"/>
    <w:basedOn w:val="a"/>
    <w:rsid w:val="003857D3"/>
    <w:pPr>
      <w:pBdr>
        <w:left w:val="single" w:sz="4" w:space="0" w:color="auto"/>
        <w:right w:val="single" w:sz="8" w:space="0" w:color="auto"/>
      </w:pBdr>
      <w:shd w:val="clear" w:color="auto" w:fill="FCD5B4"/>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14">
    <w:name w:val="xl614"/>
    <w:basedOn w:val="a"/>
    <w:rsid w:val="003857D3"/>
    <w:pPr>
      <w:pBdr>
        <w:left w:val="single" w:sz="4" w:space="0" w:color="auto"/>
        <w:bottom w:val="single" w:sz="4" w:space="0" w:color="auto"/>
        <w:right w:val="single" w:sz="8" w:space="0" w:color="auto"/>
      </w:pBdr>
      <w:shd w:val="clear" w:color="auto" w:fill="FCD5B4"/>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15">
    <w:name w:val="xl615"/>
    <w:basedOn w:val="a"/>
    <w:rsid w:val="003857D3"/>
    <w:pPr>
      <w:pBdr>
        <w:top w:val="single" w:sz="8" w:space="0" w:color="auto"/>
        <w:left w:val="single" w:sz="8"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616">
    <w:name w:val="xl616"/>
    <w:basedOn w:val="a"/>
    <w:rsid w:val="003857D3"/>
    <w:pPr>
      <w:pBdr>
        <w:top w:val="single" w:sz="8"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617">
    <w:name w:val="xl617"/>
    <w:basedOn w:val="a"/>
    <w:rsid w:val="003857D3"/>
    <w:pPr>
      <w:pBdr>
        <w:top w:val="single" w:sz="8" w:space="0" w:color="auto"/>
        <w:bottom w:val="single" w:sz="8" w:space="0" w:color="000000"/>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18">
    <w:name w:val="xl618"/>
    <w:basedOn w:val="a"/>
    <w:rsid w:val="003857D3"/>
    <w:pPr>
      <w:pBdr>
        <w:top w:val="single" w:sz="8" w:space="0" w:color="auto"/>
        <w:bottom w:val="single" w:sz="8" w:space="0" w:color="000000"/>
        <w:right w:val="single" w:sz="8" w:space="0" w:color="000000"/>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19">
    <w:name w:val="xl619"/>
    <w:basedOn w:val="a"/>
    <w:rsid w:val="003857D3"/>
    <w:pPr>
      <w:pBdr>
        <w:top w:val="single" w:sz="8" w:space="0" w:color="auto"/>
        <w:right w:val="single" w:sz="8" w:space="0" w:color="000000"/>
      </w:pBdr>
      <w:shd w:val="clear" w:color="auto" w:fill="C0C0C0"/>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620">
    <w:name w:val="xl620"/>
    <w:basedOn w:val="a"/>
    <w:rsid w:val="003857D3"/>
    <w:pPr>
      <w:pBdr>
        <w:right w:val="single" w:sz="8" w:space="0" w:color="000000"/>
      </w:pBdr>
      <w:shd w:val="clear" w:color="auto" w:fill="C0C0C0"/>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621">
    <w:name w:val="xl621"/>
    <w:basedOn w:val="a"/>
    <w:rsid w:val="003857D3"/>
    <w:pPr>
      <w:pBdr>
        <w:bottom w:val="single" w:sz="8" w:space="0" w:color="auto"/>
        <w:right w:val="single" w:sz="8" w:space="0" w:color="000000"/>
      </w:pBdr>
      <w:shd w:val="clear" w:color="auto" w:fill="C0C0C0"/>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622">
    <w:name w:val="xl622"/>
    <w:basedOn w:val="a"/>
    <w:rsid w:val="003857D3"/>
    <w:pPr>
      <w:pBdr>
        <w:top w:val="single" w:sz="8" w:space="0" w:color="auto"/>
        <w:left w:val="single" w:sz="8" w:space="0" w:color="000000"/>
        <w:bottom w:val="single" w:sz="8" w:space="0" w:color="000000"/>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23">
    <w:name w:val="xl623"/>
    <w:basedOn w:val="a"/>
    <w:rsid w:val="003857D3"/>
    <w:pPr>
      <w:pBdr>
        <w:top w:val="single" w:sz="8" w:space="0" w:color="auto"/>
        <w:left w:val="single" w:sz="8" w:space="0" w:color="auto"/>
        <w:bottom w:val="single" w:sz="8" w:space="0" w:color="000000"/>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24">
    <w:name w:val="xl624"/>
    <w:basedOn w:val="a"/>
    <w:rsid w:val="003857D3"/>
    <w:pPr>
      <w:pBdr>
        <w:top w:val="single" w:sz="8" w:space="0" w:color="auto"/>
        <w:left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625">
    <w:name w:val="xl625"/>
    <w:basedOn w:val="a"/>
    <w:rsid w:val="003857D3"/>
    <w:pPr>
      <w:pBdr>
        <w:left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626">
    <w:name w:val="xl626"/>
    <w:basedOn w:val="a"/>
    <w:rsid w:val="003857D3"/>
    <w:pPr>
      <w:pBdr>
        <w:left w:val="single" w:sz="8" w:space="0" w:color="auto"/>
        <w:bottom w:val="single" w:sz="8" w:space="0" w:color="000000"/>
        <w:right w:val="single" w:sz="8" w:space="0" w:color="auto"/>
      </w:pBdr>
      <w:shd w:val="clear" w:color="auto"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627">
    <w:name w:val="xl627"/>
    <w:basedOn w:val="a"/>
    <w:rsid w:val="003857D3"/>
    <w:pPr>
      <w:pBdr>
        <w:top w:val="single" w:sz="8" w:space="0" w:color="auto"/>
        <w:left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628">
    <w:name w:val="xl628"/>
    <w:basedOn w:val="a"/>
    <w:rsid w:val="003857D3"/>
    <w:pPr>
      <w:pBdr>
        <w:left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629">
    <w:name w:val="xl629"/>
    <w:basedOn w:val="a"/>
    <w:rsid w:val="003857D3"/>
    <w:pPr>
      <w:pBdr>
        <w:top w:val="single" w:sz="8" w:space="0" w:color="auto"/>
        <w:left w:val="single" w:sz="8" w:space="0" w:color="auto"/>
      </w:pBdr>
      <w:shd w:val="clear" w:color="auto" w:fill="FFFFF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630">
    <w:name w:val="xl630"/>
    <w:basedOn w:val="a"/>
    <w:rsid w:val="003857D3"/>
    <w:pPr>
      <w:pBdr>
        <w:top w:val="single" w:sz="8"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631">
    <w:name w:val="xl631"/>
    <w:basedOn w:val="a"/>
    <w:rsid w:val="003857D3"/>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632">
    <w:name w:val="xl632"/>
    <w:basedOn w:val="a"/>
    <w:rsid w:val="003857D3"/>
    <w:pPr>
      <w:pBdr>
        <w:left w:val="single" w:sz="8"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633">
    <w:name w:val="xl633"/>
    <w:basedOn w:val="a"/>
    <w:rsid w:val="003857D3"/>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634">
    <w:name w:val="xl634"/>
    <w:basedOn w:val="a"/>
    <w:rsid w:val="003857D3"/>
    <w:pPr>
      <w:pBdr>
        <w:right w:val="single" w:sz="8"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635">
    <w:name w:val="xl635"/>
    <w:basedOn w:val="a"/>
    <w:rsid w:val="003857D3"/>
    <w:pPr>
      <w:pBdr>
        <w:left w:val="single" w:sz="8" w:space="0" w:color="auto"/>
        <w:bottom w:val="single" w:sz="8"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636">
    <w:name w:val="xl636"/>
    <w:basedOn w:val="a"/>
    <w:rsid w:val="003857D3"/>
    <w:pPr>
      <w:pBdr>
        <w:bottom w:val="single" w:sz="8"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637">
    <w:name w:val="xl637"/>
    <w:basedOn w:val="a"/>
    <w:rsid w:val="003857D3"/>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638">
    <w:name w:val="xl638"/>
    <w:basedOn w:val="a"/>
    <w:rsid w:val="003857D3"/>
    <w:pPr>
      <w:pBdr>
        <w:top w:val="single" w:sz="8" w:space="0" w:color="auto"/>
      </w:pBdr>
      <w:shd w:val="clear" w:color="auto" w:fill="FFFFF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639">
    <w:name w:val="xl639"/>
    <w:basedOn w:val="a"/>
    <w:rsid w:val="003857D3"/>
    <w:pPr>
      <w:pBdr>
        <w:top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40">
    <w:name w:val="xl640"/>
    <w:basedOn w:val="a"/>
    <w:rsid w:val="003857D3"/>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41">
    <w:name w:val="xl641"/>
    <w:basedOn w:val="a"/>
    <w:rsid w:val="003857D3"/>
    <w:pPr>
      <w:pBdr>
        <w:left w:val="single" w:sz="8" w:space="0" w:color="auto"/>
      </w:pBdr>
      <w:shd w:val="clear" w:color="auto" w:fill="FFFFF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642">
    <w:name w:val="xl642"/>
    <w:basedOn w:val="a"/>
    <w:rsid w:val="003857D3"/>
    <w:pPr>
      <w:shd w:val="clear" w:color="auto" w:fill="FFFFF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643">
    <w:name w:val="xl643"/>
    <w:basedOn w:val="a"/>
    <w:rsid w:val="003857D3"/>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44">
    <w:name w:val="xl644"/>
    <w:basedOn w:val="a"/>
    <w:rsid w:val="003857D3"/>
    <w:pPr>
      <w:pBdr>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45">
    <w:name w:val="xl645"/>
    <w:basedOn w:val="a"/>
    <w:rsid w:val="003857D3"/>
    <w:pPr>
      <w:pBdr>
        <w:left w:val="single" w:sz="8"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646">
    <w:name w:val="xl646"/>
    <w:basedOn w:val="a"/>
    <w:rsid w:val="003857D3"/>
    <w:pPr>
      <w:pBdr>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47">
    <w:name w:val="xl647"/>
    <w:basedOn w:val="a"/>
    <w:rsid w:val="003857D3"/>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48">
    <w:name w:val="xl648"/>
    <w:basedOn w:val="a"/>
    <w:rsid w:val="003857D3"/>
    <w:pPr>
      <w:pBdr>
        <w:top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49">
    <w:name w:val="xl649"/>
    <w:basedOn w:val="a"/>
    <w:rsid w:val="003857D3"/>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50">
    <w:name w:val="xl650"/>
    <w:basedOn w:val="a"/>
    <w:rsid w:val="003857D3"/>
    <w:pPr>
      <w:pBdr>
        <w:lef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51">
    <w:name w:val="xl651"/>
    <w:basedOn w:val="a"/>
    <w:rsid w:val="003857D3"/>
    <w:pPr>
      <w:pBdr>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52">
    <w:name w:val="xl652"/>
    <w:basedOn w:val="a"/>
    <w:rsid w:val="003857D3"/>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53">
    <w:name w:val="xl653"/>
    <w:basedOn w:val="a"/>
    <w:rsid w:val="003857D3"/>
    <w:pPr>
      <w:pBdr>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54">
    <w:name w:val="xl654"/>
    <w:basedOn w:val="a"/>
    <w:rsid w:val="003857D3"/>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55">
    <w:name w:val="xl655"/>
    <w:basedOn w:val="a"/>
    <w:rsid w:val="003857D3"/>
    <w:pPr>
      <w:pBdr>
        <w:top w:val="single" w:sz="8" w:space="0" w:color="auto"/>
        <w:left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656">
    <w:name w:val="xl656"/>
    <w:basedOn w:val="a"/>
    <w:rsid w:val="003857D3"/>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57">
    <w:name w:val="xl657"/>
    <w:basedOn w:val="a"/>
    <w:rsid w:val="003857D3"/>
    <w:pPr>
      <w:pBdr>
        <w:left w:val="single" w:sz="8" w:space="0" w:color="auto"/>
        <w:bottom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58">
    <w:name w:val="xl658"/>
    <w:basedOn w:val="a"/>
    <w:rsid w:val="003857D3"/>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659">
    <w:name w:val="xl659"/>
    <w:basedOn w:val="a"/>
    <w:rsid w:val="003857D3"/>
    <w:pPr>
      <w:pBdr>
        <w:top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660">
    <w:name w:val="xl660"/>
    <w:basedOn w:val="a"/>
    <w:rsid w:val="003857D3"/>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61">
    <w:name w:val="xl661"/>
    <w:basedOn w:val="a"/>
    <w:rsid w:val="003857D3"/>
    <w:pPr>
      <w:pBdr>
        <w:top w:val="single" w:sz="8" w:space="0" w:color="auto"/>
        <w:left w:val="single" w:sz="8" w:space="0" w:color="auto"/>
        <w:bottom w:val="single" w:sz="8" w:space="0" w:color="000000"/>
      </w:pBdr>
      <w:shd w:val="clear" w:color="auto" w:fill="FFFFF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662">
    <w:name w:val="xl662"/>
    <w:basedOn w:val="a"/>
    <w:rsid w:val="003857D3"/>
    <w:pPr>
      <w:pBdr>
        <w:top w:val="single" w:sz="8" w:space="0" w:color="auto"/>
        <w:bottom w:val="single" w:sz="8"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63">
    <w:name w:val="xl663"/>
    <w:basedOn w:val="a"/>
    <w:rsid w:val="003857D3"/>
    <w:pPr>
      <w:pBdr>
        <w:top w:val="single" w:sz="8" w:space="0" w:color="auto"/>
        <w:bottom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64">
    <w:name w:val="xl664"/>
    <w:basedOn w:val="a"/>
    <w:rsid w:val="003857D3"/>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665">
    <w:name w:val="xl665"/>
    <w:basedOn w:val="a"/>
    <w:rsid w:val="003857D3"/>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666">
    <w:name w:val="xl666"/>
    <w:basedOn w:val="a"/>
    <w:rsid w:val="003857D3"/>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667">
    <w:name w:val="xl667"/>
    <w:basedOn w:val="a"/>
    <w:rsid w:val="003857D3"/>
    <w:pPr>
      <w:pBdr>
        <w:top w:val="single" w:sz="8" w:space="0" w:color="auto"/>
        <w:left w:val="single" w:sz="8" w:space="0" w:color="auto"/>
        <w:right w:val="single" w:sz="8" w:space="0" w:color="auto"/>
      </w:pBdr>
      <w:shd w:val="clear" w:color="auto" w:fill="C0C0C0"/>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668">
    <w:name w:val="xl668"/>
    <w:basedOn w:val="a"/>
    <w:rsid w:val="003857D3"/>
    <w:pPr>
      <w:pBdr>
        <w:left w:val="single" w:sz="8" w:space="0" w:color="auto"/>
        <w:right w:val="single" w:sz="8" w:space="0" w:color="auto"/>
      </w:pBdr>
      <w:shd w:val="clear" w:color="auto" w:fill="C0C0C0"/>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669">
    <w:name w:val="xl669"/>
    <w:basedOn w:val="a"/>
    <w:rsid w:val="003857D3"/>
    <w:pPr>
      <w:pBdr>
        <w:left w:val="single" w:sz="8" w:space="0" w:color="auto"/>
        <w:bottom w:val="single" w:sz="8" w:space="0" w:color="000000"/>
        <w:right w:val="single" w:sz="8" w:space="0" w:color="auto"/>
      </w:pBdr>
      <w:shd w:val="clear" w:color="auto" w:fill="C0C0C0"/>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670">
    <w:name w:val="xl670"/>
    <w:basedOn w:val="a"/>
    <w:rsid w:val="003857D3"/>
    <w:pPr>
      <w:pBdr>
        <w:top w:val="single" w:sz="8" w:space="0" w:color="000000"/>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671">
    <w:name w:val="xl671"/>
    <w:basedOn w:val="a"/>
    <w:rsid w:val="003857D3"/>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672">
    <w:name w:val="xl672"/>
    <w:basedOn w:val="a"/>
    <w:rsid w:val="003857D3"/>
    <w:pPr>
      <w:pBdr>
        <w:left w:val="single" w:sz="8" w:space="0" w:color="auto"/>
        <w:bottom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Heading21">
    <w:name w:val="Heading 21"/>
    <w:basedOn w:val="a"/>
    <w:uiPriority w:val="1"/>
    <w:qFormat/>
    <w:rsid w:val="00356514"/>
    <w:pPr>
      <w:widowControl w:val="0"/>
      <w:spacing w:after="0" w:line="240" w:lineRule="auto"/>
      <w:ind w:left="252"/>
      <w:outlineLvl w:val="2"/>
    </w:pPr>
    <w:rPr>
      <w:rFonts w:ascii="Century Gothic" w:eastAsia="Century Gothic" w:hAnsi="Century Gothic" w:cstheme="minorBidi"/>
      <w:sz w:val="28"/>
      <w:szCs w:val="28"/>
      <w:lang w:val="en-US"/>
    </w:rPr>
  </w:style>
  <w:style w:type="paragraph" w:customStyle="1" w:styleId="TOC11">
    <w:name w:val="TOC 11"/>
    <w:basedOn w:val="a"/>
    <w:uiPriority w:val="1"/>
    <w:qFormat/>
    <w:rsid w:val="00356514"/>
    <w:pPr>
      <w:widowControl w:val="0"/>
      <w:spacing w:before="42" w:after="0" w:line="240" w:lineRule="auto"/>
      <w:ind w:left="100"/>
    </w:pPr>
    <w:rPr>
      <w:rFonts w:ascii="Bookman Old Style" w:eastAsia="Bookman Old Style" w:hAnsi="Bookman Old Style" w:cstheme="minorBidi"/>
      <w:sz w:val="21"/>
      <w:szCs w:val="21"/>
      <w:lang w:val="en-US"/>
    </w:rPr>
  </w:style>
  <w:style w:type="paragraph" w:customStyle="1" w:styleId="TOC21">
    <w:name w:val="TOC 21"/>
    <w:basedOn w:val="a"/>
    <w:uiPriority w:val="1"/>
    <w:qFormat/>
    <w:rsid w:val="00356514"/>
    <w:pPr>
      <w:widowControl w:val="0"/>
      <w:spacing w:before="42" w:after="0" w:line="240" w:lineRule="auto"/>
      <w:ind w:left="384"/>
    </w:pPr>
    <w:rPr>
      <w:rFonts w:ascii="Bookman Old Style" w:eastAsia="Bookman Old Style" w:hAnsi="Bookman Old Style" w:cstheme="minorBidi"/>
      <w:sz w:val="21"/>
      <w:szCs w:val="21"/>
      <w:lang w:val="en-US"/>
    </w:rPr>
  </w:style>
  <w:style w:type="paragraph" w:customStyle="1" w:styleId="Heading110">
    <w:name w:val="Heading 11"/>
    <w:basedOn w:val="a"/>
    <w:uiPriority w:val="1"/>
    <w:qFormat/>
    <w:rsid w:val="00356514"/>
    <w:pPr>
      <w:widowControl w:val="0"/>
      <w:spacing w:before="8" w:after="0" w:line="240" w:lineRule="auto"/>
      <w:ind w:left="602"/>
      <w:outlineLvl w:val="1"/>
    </w:pPr>
    <w:rPr>
      <w:rFonts w:ascii="Century Gothic" w:eastAsia="Century Gothic" w:hAnsi="Century Gothic" w:cstheme="minorBidi"/>
      <w:sz w:val="36"/>
      <w:szCs w:val="36"/>
      <w:lang w:val="en-US"/>
    </w:rPr>
  </w:style>
  <w:style w:type="paragraph" w:customStyle="1" w:styleId="Heading31">
    <w:name w:val="Heading 31"/>
    <w:basedOn w:val="a"/>
    <w:uiPriority w:val="1"/>
    <w:qFormat/>
    <w:rsid w:val="00356514"/>
    <w:pPr>
      <w:widowControl w:val="0"/>
      <w:spacing w:after="0" w:line="240" w:lineRule="auto"/>
      <w:ind w:left="384"/>
      <w:outlineLvl w:val="3"/>
    </w:pPr>
    <w:rPr>
      <w:rFonts w:ascii="Georgia" w:eastAsia="Georgia" w:hAnsi="Georgia" w:cstheme="minorBidi"/>
      <w:b/>
      <w:bCs/>
      <w:i/>
      <w:sz w:val="21"/>
      <w:szCs w:val="21"/>
      <w:lang w:val="en-US"/>
    </w:rPr>
  </w:style>
  <w:style w:type="character" w:customStyle="1" w:styleId="FontStyle41">
    <w:name w:val="Font Style41"/>
    <w:basedOn w:val="a0"/>
    <w:uiPriority w:val="99"/>
    <w:qFormat/>
    <w:rsid w:val="003C5323"/>
    <w:rPr>
      <w:rFonts w:ascii="Century Schoolbook" w:hAnsi="Century Schoolbook" w:cs="Century Schoolbook" w:hint="default"/>
      <w:i/>
      <w:iCs/>
      <w:sz w:val="18"/>
      <w:szCs w:val="18"/>
    </w:rPr>
  </w:style>
  <w:style w:type="paragraph" w:styleId="afffffff7">
    <w:name w:val="Plain Text"/>
    <w:basedOn w:val="a"/>
    <w:link w:val="afffffff8"/>
    <w:uiPriority w:val="99"/>
    <w:semiHidden/>
    <w:unhideWhenUsed/>
    <w:rsid w:val="00353EE3"/>
    <w:pPr>
      <w:spacing w:after="0" w:line="240" w:lineRule="auto"/>
    </w:pPr>
    <w:rPr>
      <w:rFonts w:ascii="Courier New" w:eastAsia="Times New Roman" w:hAnsi="Courier New" w:cs="Courier New"/>
      <w:sz w:val="20"/>
      <w:szCs w:val="20"/>
      <w:lang w:eastAsia="ru-RU"/>
    </w:rPr>
  </w:style>
  <w:style w:type="character" w:customStyle="1" w:styleId="afffffff8">
    <w:name w:val="Текст Знак"/>
    <w:basedOn w:val="a0"/>
    <w:link w:val="afffffff7"/>
    <w:uiPriority w:val="99"/>
    <w:semiHidden/>
    <w:rsid w:val="00353EE3"/>
    <w:rPr>
      <w:rFonts w:ascii="Courier New" w:eastAsia="Times New Roman" w:hAnsi="Courier New" w:cs="Courier New"/>
    </w:rPr>
  </w:style>
  <w:style w:type="character" w:customStyle="1" w:styleId="Headerorfooter">
    <w:name w:val="Header or footer_"/>
    <w:basedOn w:val="a0"/>
    <w:link w:val="Headerorfooter0"/>
    <w:uiPriority w:val="99"/>
    <w:locked/>
    <w:rsid w:val="00AF1D45"/>
    <w:rPr>
      <w:rFonts w:ascii="Times New Roman" w:hAnsi="Times New Roman"/>
      <w:noProof/>
      <w:shd w:val="clear" w:color="auto" w:fill="FFFFFF"/>
    </w:rPr>
  </w:style>
  <w:style w:type="character" w:customStyle="1" w:styleId="Headerorfooter11pt">
    <w:name w:val="Header or footer + 11 pt"/>
    <w:basedOn w:val="Headerorfooter"/>
    <w:uiPriority w:val="99"/>
    <w:rsid w:val="00AF1D45"/>
    <w:rPr>
      <w:rFonts w:ascii="Times New Roman" w:hAnsi="Times New Roman"/>
      <w:noProof/>
      <w:spacing w:val="0"/>
      <w:sz w:val="22"/>
      <w:szCs w:val="22"/>
      <w:shd w:val="clear" w:color="auto" w:fill="FFFFFF"/>
    </w:rPr>
  </w:style>
  <w:style w:type="character" w:customStyle="1" w:styleId="Bodytext3Bold1">
    <w:name w:val="Body text (3) + Bold1"/>
    <w:basedOn w:val="Bodytext3"/>
    <w:uiPriority w:val="99"/>
    <w:rsid w:val="00AF1D45"/>
    <w:rPr>
      <w:rFonts w:ascii="Times New Roman" w:hAnsi="Times New Roman" w:cs="Times New Roman"/>
      <w:b/>
      <w:bCs/>
      <w:spacing w:val="0"/>
      <w:sz w:val="23"/>
      <w:szCs w:val="23"/>
      <w:shd w:val="clear" w:color="auto" w:fill="FFFFFF"/>
    </w:rPr>
  </w:style>
  <w:style w:type="character" w:customStyle="1" w:styleId="Bodytext3Italic">
    <w:name w:val="Body text (3) + Italic"/>
    <w:basedOn w:val="Bodytext3"/>
    <w:uiPriority w:val="99"/>
    <w:rsid w:val="00AF1D45"/>
    <w:rPr>
      <w:rFonts w:ascii="Times New Roman" w:hAnsi="Times New Roman" w:cs="Times New Roman"/>
      <w:b/>
      <w:bCs/>
      <w:i/>
      <w:iCs/>
      <w:spacing w:val="0"/>
      <w:sz w:val="23"/>
      <w:szCs w:val="23"/>
      <w:shd w:val="clear" w:color="auto" w:fill="FFFFFF"/>
    </w:rPr>
  </w:style>
  <w:style w:type="character" w:customStyle="1" w:styleId="Bodytext90">
    <w:name w:val="Body text (9)_"/>
    <w:basedOn w:val="a0"/>
    <w:link w:val="Bodytext91"/>
    <w:uiPriority w:val="99"/>
    <w:locked/>
    <w:rsid w:val="00AF1D45"/>
    <w:rPr>
      <w:rFonts w:ascii="Times New Roman" w:hAnsi="Times New Roman"/>
      <w:noProof/>
      <w:sz w:val="12"/>
      <w:szCs w:val="12"/>
      <w:shd w:val="clear" w:color="auto" w:fill="FFFFFF"/>
    </w:rPr>
  </w:style>
  <w:style w:type="character" w:customStyle="1" w:styleId="Bodytext80">
    <w:name w:val="Body text (8)_"/>
    <w:basedOn w:val="a0"/>
    <w:link w:val="Bodytext81"/>
    <w:uiPriority w:val="99"/>
    <w:locked/>
    <w:rsid w:val="00AF1D45"/>
    <w:rPr>
      <w:rFonts w:ascii="Times New Roman" w:hAnsi="Times New Roman"/>
      <w:noProof/>
      <w:sz w:val="12"/>
      <w:szCs w:val="12"/>
      <w:shd w:val="clear" w:color="auto" w:fill="FFFFFF"/>
    </w:rPr>
  </w:style>
  <w:style w:type="character" w:customStyle="1" w:styleId="Bodytext101">
    <w:name w:val="Body text (10)_"/>
    <w:basedOn w:val="a0"/>
    <w:link w:val="Bodytext102"/>
    <w:uiPriority w:val="99"/>
    <w:locked/>
    <w:rsid w:val="00AF1D45"/>
    <w:rPr>
      <w:rFonts w:ascii="Times New Roman" w:hAnsi="Times New Roman"/>
      <w:i/>
      <w:iCs/>
      <w:noProof/>
      <w:sz w:val="19"/>
      <w:szCs w:val="19"/>
      <w:shd w:val="clear" w:color="auto" w:fill="FFFFFF"/>
    </w:rPr>
  </w:style>
  <w:style w:type="character" w:customStyle="1" w:styleId="Bodytext110">
    <w:name w:val="Body text (11)_"/>
    <w:basedOn w:val="a0"/>
    <w:link w:val="Bodytext111"/>
    <w:uiPriority w:val="99"/>
    <w:locked/>
    <w:rsid w:val="00AF1D45"/>
    <w:rPr>
      <w:rFonts w:ascii="Gungsuh" w:eastAsia="Gungsuh" w:cs="Gungsuh"/>
      <w:noProof/>
      <w:sz w:val="15"/>
      <w:szCs w:val="15"/>
      <w:shd w:val="clear" w:color="auto" w:fill="FFFFFF"/>
    </w:rPr>
  </w:style>
  <w:style w:type="character" w:customStyle="1" w:styleId="Bodytext12">
    <w:name w:val="Body text (12)_"/>
    <w:basedOn w:val="a0"/>
    <w:link w:val="Bodytext120"/>
    <w:uiPriority w:val="99"/>
    <w:locked/>
    <w:rsid w:val="00AF1D45"/>
    <w:rPr>
      <w:rFonts w:ascii="Arial Unicode MS" w:eastAsia="Arial Unicode MS" w:cs="Arial Unicode MS"/>
      <w:noProof/>
      <w:sz w:val="18"/>
      <w:szCs w:val="18"/>
      <w:shd w:val="clear" w:color="auto" w:fill="FFFFFF"/>
    </w:rPr>
  </w:style>
  <w:style w:type="character" w:customStyle="1" w:styleId="Bodytext13">
    <w:name w:val="Body text (13)_"/>
    <w:basedOn w:val="a0"/>
    <w:link w:val="Bodytext130"/>
    <w:uiPriority w:val="99"/>
    <w:locked/>
    <w:rsid w:val="00AF1D45"/>
    <w:rPr>
      <w:rFonts w:ascii="Times New Roman" w:hAnsi="Times New Roman"/>
      <w:b/>
      <w:bCs/>
      <w:i/>
      <w:iCs/>
      <w:noProof/>
      <w:sz w:val="23"/>
      <w:szCs w:val="23"/>
      <w:shd w:val="clear" w:color="auto" w:fill="FFFFFF"/>
    </w:rPr>
  </w:style>
  <w:style w:type="paragraph" w:customStyle="1" w:styleId="Headerorfooter0">
    <w:name w:val="Header or footer"/>
    <w:basedOn w:val="a"/>
    <w:link w:val="Headerorfooter"/>
    <w:uiPriority w:val="99"/>
    <w:rsid w:val="00AF1D45"/>
    <w:pPr>
      <w:shd w:val="clear" w:color="auto" w:fill="FFFFFF"/>
      <w:spacing w:after="0" w:line="240" w:lineRule="auto"/>
    </w:pPr>
    <w:rPr>
      <w:rFonts w:ascii="Times New Roman" w:eastAsia="MS Mincho" w:hAnsi="Times New Roman"/>
      <w:noProof/>
      <w:sz w:val="20"/>
      <w:szCs w:val="20"/>
      <w:lang w:eastAsia="ru-RU"/>
    </w:rPr>
  </w:style>
  <w:style w:type="paragraph" w:customStyle="1" w:styleId="Bodytext91">
    <w:name w:val="Body text (9)"/>
    <w:basedOn w:val="a"/>
    <w:link w:val="Bodytext90"/>
    <w:uiPriority w:val="99"/>
    <w:rsid w:val="00AF1D45"/>
    <w:pPr>
      <w:shd w:val="clear" w:color="auto" w:fill="FFFFFF"/>
      <w:spacing w:after="0" w:line="240" w:lineRule="atLeast"/>
    </w:pPr>
    <w:rPr>
      <w:rFonts w:ascii="Times New Roman" w:eastAsia="MS Mincho" w:hAnsi="Times New Roman"/>
      <w:noProof/>
      <w:sz w:val="12"/>
      <w:szCs w:val="12"/>
      <w:lang w:eastAsia="ru-RU"/>
    </w:rPr>
  </w:style>
  <w:style w:type="paragraph" w:customStyle="1" w:styleId="86">
    <w:name w:val="Основной текст8"/>
    <w:basedOn w:val="a"/>
    <w:uiPriority w:val="99"/>
    <w:rsid w:val="00AF1D45"/>
    <w:pPr>
      <w:shd w:val="clear" w:color="auto" w:fill="FFFFFF"/>
      <w:spacing w:after="0" w:line="235" w:lineRule="exact"/>
      <w:ind w:hanging="340"/>
      <w:jc w:val="both"/>
    </w:pPr>
    <w:rPr>
      <w:rFonts w:ascii="Times New Roman" w:eastAsia="Arial Unicode MS" w:hAnsi="Times New Roman"/>
      <w:sz w:val="19"/>
      <w:szCs w:val="19"/>
      <w:lang w:eastAsia="ru-RU"/>
    </w:rPr>
  </w:style>
  <w:style w:type="paragraph" w:customStyle="1" w:styleId="Bodytext81">
    <w:name w:val="Body text (8)"/>
    <w:basedOn w:val="a"/>
    <w:link w:val="Bodytext80"/>
    <w:uiPriority w:val="99"/>
    <w:rsid w:val="00AF1D45"/>
    <w:pPr>
      <w:shd w:val="clear" w:color="auto" w:fill="FFFFFF"/>
      <w:spacing w:after="0" w:line="240" w:lineRule="atLeast"/>
    </w:pPr>
    <w:rPr>
      <w:rFonts w:ascii="Times New Roman" w:eastAsia="MS Mincho" w:hAnsi="Times New Roman"/>
      <w:noProof/>
      <w:sz w:val="12"/>
      <w:szCs w:val="12"/>
      <w:lang w:eastAsia="ru-RU"/>
    </w:rPr>
  </w:style>
  <w:style w:type="paragraph" w:customStyle="1" w:styleId="Bodytext102">
    <w:name w:val="Body text (10)"/>
    <w:basedOn w:val="a"/>
    <w:link w:val="Bodytext101"/>
    <w:uiPriority w:val="99"/>
    <w:rsid w:val="00AF1D45"/>
    <w:pPr>
      <w:shd w:val="clear" w:color="auto" w:fill="FFFFFF"/>
      <w:spacing w:after="0" w:line="240" w:lineRule="atLeast"/>
    </w:pPr>
    <w:rPr>
      <w:rFonts w:ascii="Times New Roman" w:eastAsia="MS Mincho" w:hAnsi="Times New Roman"/>
      <w:i/>
      <w:iCs/>
      <w:noProof/>
      <w:sz w:val="19"/>
      <w:szCs w:val="19"/>
      <w:lang w:eastAsia="ru-RU"/>
    </w:rPr>
  </w:style>
  <w:style w:type="paragraph" w:customStyle="1" w:styleId="Bodytext111">
    <w:name w:val="Body text (11)"/>
    <w:basedOn w:val="a"/>
    <w:link w:val="Bodytext110"/>
    <w:uiPriority w:val="99"/>
    <w:rsid w:val="00AF1D45"/>
    <w:pPr>
      <w:shd w:val="clear" w:color="auto" w:fill="FFFFFF"/>
      <w:spacing w:after="0" w:line="240" w:lineRule="atLeast"/>
    </w:pPr>
    <w:rPr>
      <w:rFonts w:ascii="Gungsuh" w:eastAsia="Gungsuh" w:cs="Gungsuh"/>
      <w:noProof/>
      <w:sz w:val="15"/>
      <w:szCs w:val="15"/>
      <w:lang w:eastAsia="ru-RU"/>
    </w:rPr>
  </w:style>
  <w:style w:type="paragraph" w:customStyle="1" w:styleId="Bodytext120">
    <w:name w:val="Body text (12)"/>
    <w:basedOn w:val="a"/>
    <w:link w:val="Bodytext12"/>
    <w:uiPriority w:val="99"/>
    <w:rsid w:val="00AF1D45"/>
    <w:pPr>
      <w:shd w:val="clear" w:color="auto" w:fill="FFFFFF"/>
      <w:spacing w:after="0" w:line="240" w:lineRule="atLeast"/>
    </w:pPr>
    <w:rPr>
      <w:rFonts w:ascii="Arial Unicode MS" w:eastAsia="Arial Unicode MS" w:cs="Arial Unicode MS"/>
      <w:noProof/>
      <w:sz w:val="18"/>
      <w:szCs w:val="18"/>
      <w:lang w:eastAsia="ru-RU"/>
    </w:rPr>
  </w:style>
  <w:style w:type="paragraph" w:customStyle="1" w:styleId="Bodytext130">
    <w:name w:val="Body text (13)"/>
    <w:basedOn w:val="a"/>
    <w:link w:val="Bodytext13"/>
    <w:uiPriority w:val="99"/>
    <w:rsid w:val="00AF1D45"/>
    <w:pPr>
      <w:shd w:val="clear" w:color="auto" w:fill="FFFFFF"/>
      <w:spacing w:after="0" w:line="240" w:lineRule="atLeast"/>
    </w:pPr>
    <w:rPr>
      <w:rFonts w:ascii="Times New Roman" w:eastAsia="MS Mincho" w:hAnsi="Times New Roman"/>
      <w:b/>
      <w:bCs/>
      <w:i/>
      <w:iCs/>
      <w:noProof/>
      <w:sz w:val="23"/>
      <w:szCs w:val="2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7180">
      <w:bodyDiv w:val="1"/>
      <w:marLeft w:val="0"/>
      <w:marRight w:val="0"/>
      <w:marTop w:val="0"/>
      <w:marBottom w:val="0"/>
      <w:divBdr>
        <w:top w:val="none" w:sz="0" w:space="0" w:color="auto"/>
        <w:left w:val="none" w:sz="0" w:space="0" w:color="auto"/>
        <w:bottom w:val="none" w:sz="0" w:space="0" w:color="auto"/>
        <w:right w:val="none" w:sz="0" w:space="0" w:color="auto"/>
      </w:divBdr>
    </w:div>
    <w:div w:id="17199791">
      <w:bodyDiv w:val="1"/>
      <w:marLeft w:val="0"/>
      <w:marRight w:val="0"/>
      <w:marTop w:val="0"/>
      <w:marBottom w:val="0"/>
      <w:divBdr>
        <w:top w:val="none" w:sz="0" w:space="0" w:color="auto"/>
        <w:left w:val="none" w:sz="0" w:space="0" w:color="auto"/>
        <w:bottom w:val="none" w:sz="0" w:space="0" w:color="auto"/>
        <w:right w:val="none" w:sz="0" w:space="0" w:color="auto"/>
      </w:divBdr>
    </w:div>
    <w:div w:id="90048863">
      <w:bodyDiv w:val="1"/>
      <w:marLeft w:val="0"/>
      <w:marRight w:val="0"/>
      <w:marTop w:val="0"/>
      <w:marBottom w:val="0"/>
      <w:divBdr>
        <w:top w:val="none" w:sz="0" w:space="0" w:color="auto"/>
        <w:left w:val="none" w:sz="0" w:space="0" w:color="auto"/>
        <w:bottom w:val="none" w:sz="0" w:space="0" w:color="auto"/>
        <w:right w:val="none" w:sz="0" w:space="0" w:color="auto"/>
      </w:divBdr>
    </w:div>
    <w:div w:id="90977671">
      <w:bodyDiv w:val="1"/>
      <w:marLeft w:val="0"/>
      <w:marRight w:val="0"/>
      <w:marTop w:val="0"/>
      <w:marBottom w:val="0"/>
      <w:divBdr>
        <w:top w:val="none" w:sz="0" w:space="0" w:color="auto"/>
        <w:left w:val="none" w:sz="0" w:space="0" w:color="auto"/>
        <w:bottom w:val="none" w:sz="0" w:space="0" w:color="auto"/>
        <w:right w:val="none" w:sz="0" w:space="0" w:color="auto"/>
      </w:divBdr>
    </w:div>
    <w:div w:id="93481292">
      <w:bodyDiv w:val="1"/>
      <w:marLeft w:val="0"/>
      <w:marRight w:val="0"/>
      <w:marTop w:val="0"/>
      <w:marBottom w:val="0"/>
      <w:divBdr>
        <w:top w:val="none" w:sz="0" w:space="0" w:color="auto"/>
        <w:left w:val="none" w:sz="0" w:space="0" w:color="auto"/>
        <w:bottom w:val="none" w:sz="0" w:space="0" w:color="auto"/>
        <w:right w:val="none" w:sz="0" w:space="0" w:color="auto"/>
      </w:divBdr>
    </w:div>
    <w:div w:id="112527143">
      <w:bodyDiv w:val="1"/>
      <w:marLeft w:val="0"/>
      <w:marRight w:val="0"/>
      <w:marTop w:val="0"/>
      <w:marBottom w:val="0"/>
      <w:divBdr>
        <w:top w:val="none" w:sz="0" w:space="0" w:color="auto"/>
        <w:left w:val="none" w:sz="0" w:space="0" w:color="auto"/>
        <w:bottom w:val="none" w:sz="0" w:space="0" w:color="auto"/>
        <w:right w:val="none" w:sz="0" w:space="0" w:color="auto"/>
      </w:divBdr>
    </w:div>
    <w:div w:id="117844571">
      <w:bodyDiv w:val="1"/>
      <w:marLeft w:val="0"/>
      <w:marRight w:val="0"/>
      <w:marTop w:val="0"/>
      <w:marBottom w:val="0"/>
      <w:divBdr>
        <w:top w:val="none" w:sz="0" w:space="0" w:color="auto"/>
        <w:left w:val="none" w:sz="0" w:space="0" w:color="auto"/>
        <w:bottom w:val="none" w:sz="0" w:space="0" w:color="auto"/>
        <w:right w:val="none" w:sz="0" w:space="0" w:color="auto"/>
      </w:divBdr>
    </w:div>
    <w:div w:id="188183193">
      <w:bodyDiv w:val="1"/>
      <w:marLeft w:val="0"/>
      <w:marRight w:val="0"/>
      <w:marTop w:val="0"/>
      <w:marBottom w:val="0"/>
      <w:divBdr>
        <w:top w:val="none" w:sz="0" w:space="0" w:color="auto"/>
        <w:left w:val="none" w:sz="0" w:space="0" w:color="auto"/>
        <w:bottom w:val="none" w:sz="0" w:space="0" w:color="auto"/>
        <w:right w:val="none" w:sz="0" w:space="0" w:color="auto"/>
      </w:divBdr>
    </w:div>
    <w:div w:id="203643257">
      <w:bodyDiv w:val="1"/>
      <w:marLeft w:val="0"/>
      <w:marRight w:val="0"/>
      <w:marTop w:val="0"/>
      <w:marBottom w:val="0"/>
      <w:divBdr>
        <w:top w:val="none" w:sz="0" w:space="0" w:color="auto"/>
        <w:left w:val="none" w:sz="0" w:space="0" w:color="auto"/>
        <w:bottom w:val="none" w:sz="0" w:space="0" w:color="auto"/>
        <w:right w:val="none" w:sz="0" w:space="0" w:color="auto"/>
      </w:divBdr>
    </w:div>
    <w:div w:id="228393830">
      <w:bodyDiv w:val="1"/>
      <w:marLeft w:val="0"/>
      <w:marRight w:val="0"/>
      <w:marTop w:val="0"/>
      <w:marBottom w:val="0"/>
      <w:divBdr>
        <w:top w:val="none" w:sz="0" w:space="0" w:color="auto"/>
        <w:left w:val="none" w:sz="0" w:space="0" w:color="auto"/>
        <w:bottom w:val="none" w:sz="0" w:space="0" w:color="auto"/>
        <w:right w:val="none" w:sz="0" w:space="0" w:color="auto"/>
      </w:divBdr>
    </w:div>
    <w:div w:id="237132475">
      <w:bodyDiv w:val="1"/>
      <w:marLeft w:val="0"/>
      <w:marRight w:val="0"/>
      <w:marTop w:val="0"/>
      <w:marBottom w:val="0"/>
      <w:divBdr>
        <w:top w:val="none" w:sz="0" w:space="0" w:color="auto"/>
        <w:left w:val="none" w:sz="0" w:space="0" w:color="auto"/>
        <w:bottom w:val="none" w:sz="0" w:space="0" w:color="auto"/>
        <w:right w:val="none" w:sz="0" w:space="0" w:color="auto"/>
      </w:divBdr>
    </w:div>
    <w:div w:id="269048416">
      <w:bodyDiv w:val="1"/>
      <w:marLeft w:val="0"/>
      <w:marRight w:val="0"/>
      <w:marTop w:val="0"/>
      <w:marBottom w:val="0"/>
      <w:divBdr>
        <w:top w:val="none" w:sz="0" w:space="0" w:color="auto"/>
        <w:left w:val="none" w:sz="0" w:space="0" w:color="auto"/>
        <w:bottom w:val="none" w:sz="0" w:space="0" w:color="auto"/>
        <w:right w:val="none" w:sz="0" w:space="0" w:color="auto"/>
      </w:divBdr>
    </w:div>
    <w:div w:id="281421528">
      <w:bodyDiv w:val="1"/>
      <w:marLeft w:val="0"/>
      <w:marRight w:val="0"/>
      <w:marTop w:val="0"/>
      <w:marBottom w:val="0"/>
      <w:divBdr>
        <w:top w:val="none" w:sz="0" w:space="0" w:color="auto"/>
        <w:left w:val="none" w:sz="0" w:space="0" w:color="auto"/>
        <w:bottom w:val="none" w:sz="0" w:space="0" w:color="auto"/>
        <w:right w:val="none" w:sz="0" w:space="0" w:color="auto"/>
      </w:divBdr>
    </w:div>
    <w:div w:id="286208422">
      <w:bodyDiv w:val="1"/>
      <w:marLeft w:val="0"/>
      <w:marRight w:val="0"/>
      <w:marTop w:val="0"/>
      <w:marBottom w:val="0"/>
      <w:divBdr>
        <w:top w:val="none" w:sz="0" w:space="0" w:color="auto"/>
        <w:left w:val="none" w:sz="0" w:space="0" w:color="auto"/>
        <w:bottom w:val="none" w:sz="0" w:space="0" w:color="auto"/>
        <w:right w:val="none" w:sz="0" w:space="0" w:color="auto"/>
      </w:divBdr>
    </w:div>
    <w:div w:id="309671474">
      <w:bodyDiv w:val="1"/>
      <w:marLeft w:val="0"/>
      <w:marRight w:val="0"/>
      <w:marTop w:val="0"/>
      <w:marBottom w:val="0"/>
      <w:divBdr>
        <w:top w:val="none" w:sz="0" w:space="0" w:color="auto"/>
        <w:left w:val="none" w:sz="0" w:space="0" w:color="auto"/>
        <w:bottom w:val="none" w:sz="0" w:space="0" w:color="auto"/>
        <w:right w:val="none" w:sz="0" w:space="0" w:color="auto"/>
      </w:divBdr>
    </w:div>
    <w:div w:id="313603174">
      <w:bodyDiv w:val="1"/>
      <w:marLeft w:val="0"/>
      <w:marRight w:val="0"/>
      <w:marTop w:val="0"/>
      <w:marBottom w:val="0"/>
      <w:divBdr>
        <w:top w:val="none" w:sz="0" w:space="0" w:color="auto"/>
        <w:left w:val="none" w:sz="0" w:space="0" w:color="auto"/>
        <w:bottom w:val="none" w:sz="0" w:space="0" w:color="auto"/>
        <w:right w:val="none" w:sz="0" w:space="0" w:color="auto"/>
      </w:divBdr>
    </w:div>
    <w:div w:id="347221459">
      <w:bodyDiv w:val="1"/>
      <w:marLeft w:val="0"/>
      <w:marRight w:val="0"/>
      <w:marTop w:val="0"/>
      <w:marBottom w:val="0"/>
      <w:divBdr>
        <w:top w:val="none" w:sz="0" w:space="0" w:color="auto"/>
        <w:left w:val="none" w:sz="0" w:space="0" w:color="auto"/>
        <w:bottom w:val="none" w:sz="0" w:space="0" w:color="auto"/>
        <w:right w:val="none" w:sz="0" w:space="0" w:color="auto"/>
      </w:divBdr>
    </w:div>
    <w:div w:id="443156674">
      <w:bodyDiv w:val="1"/>
      <w:marLeft w:val="0"/>
      <w:marRight w:val="0"/>
      <w:marTop w:val="0"/>
      <w:marBottom w:val="0"/>
      <w:divBdr>
        <w:top w:val="none" w:sz="0" w:space="0" w:color="auto"/>
        <w:left w:val="none" w:sz="0" w:space="0" w:color="auto"/>
        <w:bottom w:val="none" w:sz="0" w:space="0" w:color="auto"/>
        <w:right w:val="none" w:sz="0" w:space="0" w:color="auto"/>
      </w:divBdr>
    </w:div>
    <w:div w:id="484400682">
      <w:bodyDiv w:val="1"/>
      <w:marLeft w:val="0"/>
      <w:marRight w:val="0"/>
      <w:marTop w:val="0"/>
      <w:marBottom w:val="0"/>
      <w:divBdr>
        <w:top w:val="none" w:sz="0" w:space="0" w:color="auto"/>
        <w:left w:val="none" w:sz="0" w:space="0" w:color="auto"/>
        <w:bottom w:val="none" w:sz="0" w:space="0" w:color="auto"/>
        <w:right w:val="none" w:sz="0" w:space="0" w:color="auto"/>
      </w:divBdr>
    </w:div>
    <w:div w:id="486213345">
      <w:bodyDiv w:val="1"/>
      <w:marLeft w:val="0"/>
      <w:marRight w:val="0"/>
      <w:marTop w:val="0"/>
      <w:marBottom w:val="0"/>
      <w:divBdr>
        <w:top w:val="none" w:sz="0" w:space="0" w:color="auto"/>
        <w:left w:val="none" w:sz="0" w:space="0" w:color="auto"/>
        <w:bottom w:val="none" w:sz="0" w:space="0" w:color="auto"/>
        <w:right w:val="none" w:sz="0" w:space="0" w:color="auto"/>
      </w:divBdr>
    </w:div>
    <w:div w:id="528690374">
      <w:bodyDiv w:val="1"/>
      <w:marLeft w:val="0"/>
      <w:marRight w:val="0"/>
      <w:marTop w:val="0"/>
      <w:marBottom w:val="0"/>
      <w:divBdr>
        <w:top w:val="none" w:sz="0" w:space="0" w:color="auto"/>
        <w:left w:val="none" w:sz="0" w:space="0" w:color="auto"/>
        <w:bottom w:val="none" w:sz="0" w:space="0" w:color="auto"/>
        <w:right w:val="none" w:sz="0" w:space="0" w:color="auto"/>
      </w:divBdr>
    </w:div>
    <w:div w:id="615063127">
      <w:bodyDiv w:val="1"/>
      <w:marLeft w:val="0"/>
      <w:marRight w:val="0"/>
      <w:marTop w:val="0"/>
      <w:marBottom w:val="0"/>
      <w:divBdr>
        <w:top w:val="none" w:sz="0" w:space="0" w:color="auto"/>
        <w:left w:val="none" w:sz="0" w:space="0" w:color="auto"/>
        <w:bottom w:val="none" w:sz="0" w:space="0" w:color="auto"/>
        <w:right w:val="none" w:sz="0" w:space="0" w:color="auto"/>
      </w:divBdr>
    </w:div>
    <w:div w:id="640576276">
      <w:bodyDiv w:val="1"/>
      <w:marLeft w:val="0"/>
      <w:marRight w:val="0"/>
      <w:marTop w:val="0"/>
      <w:marBottom w:val="0"/>
      <w:divBdr>
        <w:top w:val="none" w:sz="0" w:space="0" w:color="auto"/>
        <w:left w:val="none" w:sz="0" w:space="0" w:color="auto"/>
        <w:bottom w:val="none" w:sz="0" w:space="0" w:color="auto"/>
        <w:right w:val="none" w:sz="0" w:space="0" w:color="auto"/>
      </w:divBdr>
    </w:div>
    <w:div w:id="655761035">
      <w:bodyDiv w:val="1"/>
      <w:marLeft w:val="0"/>
      <w:marRight w:val="0"/>
      <w:marTop w:val="0"/>
      <w:marBottom w:val="0"/>
      <w:divBdr>
        <w:top w:val="none" w:sz="0" w:space="0" w:color="auto"/>
        <w:left w:val="none" w:sz="0" w:space="0" w:color="auto"/>
        <w:bottom w:val="none" w:sz="0" w:space="0" w:color="auto"/>
        <w:right w:val="none" w:sz="0" w:space="0" w:color="auto"/>
      </w:divBdr>
    </w:div>
    <w:div w:id="660620788">
      <w:bodyDiv w:val="1"/>
      <w:marLeft w:val="0"/>
      <w:marRight w:val="0"/>
      <w:marTop w:val="0"/>
      <w:marBottom w:val="0"/>
      <w:divBdr>
        <w:top w:val="none" w:sz="0" w:space="0" w:color="auto"/>
        <w:left w:val="none" w:sz="0" w:space="0" w:color="auto"/>
        <w:bottom w:val="none" w:sz="0" w:space="0" w:color="auto"/>
        <w:right w:val="none" w:sz="0" w:space="0" w:color="auto"/>
      </w:divBdr>
    </w:div>
    <w:div w:id="676688715">
      <w:bodyDiv w:val="1"/>
      <w:marLeft w:val="0"/>
      <w:marRight w:val="0"/>
      <w:marTop w:val="0"/>
      <w:marBottom w:val="0"/>
      <w:divBdr>
        <w:top w:val="none" w:sz="0" w:space="0" w:color="auto"/>
        <w:left w:val="none" w:sz="0" w:space="0" w:color="auto"/>
        <w:bottom w:val="none" w:sz="0" w:space="0" w:color="auto"/>
        <w:right w:val="none" w:sz="0" w:space="0" w:color="auto"/>
      </w:divBdr>
    </w:div>
    <w:div w:id="678778664">
      <w:bodyDiv w:val="1"/>
      <w:marLeft w:val="0"/>
      <w:marRight w:val="0"/>
      <w:marTop w:val="0"/>
      <w:marBottom w:val="0"/>
      <w:divBdr>
        <w:top w:val="none" w:sz="0" w:space="0" w:color="auto"/>
        <w:left w:val="none" w:sz="0" w:space="0" w:color="auto"/>
        <w:bottom w:val="none" w:sz="0" w:space="0" w:color="auto"/>
        <w:right w:val="none" w:sz="0" w:space="0" w:color="auto"/>
      </w:divBdr>
    </w:div>
    <w:div w:id="682437167">
      <w:bodyDiv w:val="1"/>
      <w:marLeft w:val="0"/>
      <w:marRight w:val="0"/>
      <w:marTop w:val="0"/>
      <w:marBottom w:val="0"/>
      <w:divBdr>
        <w:top w:val="none" w:sz="0" w:space="0" w:color="auto"/>
        <w:left w:val="none" w:sz="0" w:space="0" w:color="auto"/>
        <w:bottom w:val="none" w:sz="0" w:space="0" w:color="auto"/>
        <w:right w:val="none" w:sz="0" w:space="0" w:color="auto"/>
      </w:divBdr>
    </w:div>
    <w:div w:id="697392210">
      <w:bodyDiv w:val="1"/>
      <w:marLeft w:val="0"/>
      <w:marRight w:val="0"/>
      <w:marTop w:val="0"/>
      <w:marBottom w:val="0"/>
      <w:divBdr>
        <w:top w:val="none" w:sz="0" w:space="0" w:color="auto"/>
        <w:left w:val="none" w:sz="0" w:space="0" w:color="auto"/>
        <w:bottom w:val="none" w:sz="0" w:space="0" w:color="auto"/>
        <w:right w:val="none" w:sz="0" w:space="0" w:color="auto"/>
      </w:divBdr>
    </w:div>
    <w:div w:id="729114511">
      <w:bodyDiv w:val="1"/>
      <w:marLeft w:val="0"/>
      <w:marRight w:val="0"/>
      <w:marTop w:val="0"/>
      <w:marBottom w:val="0"/>
      <w:divBdr>
        <w:top w:val="none" w:sz="0" w:space="0" w:color="auto"/>
        <w:left w:val="none" w:sz="0" w:space="0" w:color="auto"/>
        <w:bottom w:val="none" w:sz="0" w:space="0" w:color="auto"/>
        <w:right w:val="none" w:sz="0" w:space="0" w:color="auto"/>
      </w:divBdr>
    </w:div>
    <w:div w:id="805469098">
      <w:bodyDiv w:val="1"/>
      <w:marLeft w:val="0"/>
      <w:marRight w:val="0"/>
      <w:marTop w:val="0"/>
      <w:marBottom w:val="0"/>
      <w:divBdr>
        <w:top w:val="none" w:sz="0" w:space="0" w:color="auto"/>
        <w:left w:val="none" w:sz="0" w:space="0" w:color="auto"/>
        <w:bottom w:val="none" w:sz="0" w:space="0" w:color="auto"/>
        <w:right w:val="none" w:sz="0" w:space="0" w:color="auto"/>
      </w:divBdr>
    </w:div>
    <w:div w:id="850535360">
      <w:bodyDiv w:val="1"/>
      <w:marLeft w:val="0"/>
      <w:marRight w:val="0"/>
      <w:marTop w:val="0"/>
      <w:marBottom w:val="0"/>
      <w:divBdr>
        <w:top w:val="none" w:sz="0" w:space="0" w:color="auto"/>
        <w:left w:val="none" w:sz="0" w:space="0" w:color="auto"/>
        <w:bottom w:val="none" w:sz="0" w:space="0" w:color="auto"/>
        <w:right w:val="none" w:sz="0" w:space="0" w:color="auto"/>
      </w:divBdr>
    </w:div>
    <w:div w:id="871305339">
      <w:bodyDiv w:val="1"/>
      <w:marLeft w:val="0"/>
      <w:marRight w:val="0"/>
      <w:marTop w:val="0"/>
      <w:marBottom w:val="0"/>
      <w:divBdr>
        <w:top w:val="none" w:sz="0" w:space="0" w:color="auto"/>
        <w:left w:val="none" w:sz="0" w:space="0" w:color="auto"/>
        <w:bottom w:val="none" w:sz="0" w:space="0" w:color="auto"/>
        <w:right w:val="none" w:sz="0" w:space="0" w:color="auto"/>
      </w:divBdr>
    </w:div>
    <w:div w:id="874775275">
      <w:bodyDiv w:val="1"/>
      <w:marLeft w:val="0"/>
      <w:marRight w:val="0"/>
      <w:marTop w:val="0"/>
      <w:marBottom w:val="0"/>
      <w:divBdr>
        <w:top w:val="none" w:sz="0" w:space="0" w:color="auto"/>
        <w:left w:val="none" w:sz="0" w:space="0" w:color="auto"/>
        <w:bottom w:val="none" w:sz="0" w:space="0" w:color="auto"/>
        <w:right w:val="none" w:sz="0" w:space="0" w:color="auto"/>
      </w:divBdr>
    </w:div>
    <w:div w:id="894122960">
      <w:bodyDiv w:val="1"/>
      <w:marLeft w:val="0"/>
      <w:marRight w:val="0"/>
      <w:marTop w:val="0"/>
      <w:marBottom w:val="0"/>
      <w:divBdr>
        <w:top w:val="none" w:sz="0" w:space="0" w:color="auto"/>
        <w:left w:val="none" w:sz="0" w:space="0" w:color="auto"/>
        <w:bottom w:val="none" w:sz="0" w:space="0" w:color="auto"/>
        <w:right w:val="none" w:sz="0" w:space="0" w:color="auto"/>
      </w:divBdr>
    </w:div>
    <w:div w:id="910891459">
      <w:bodyDiv w:val="1"/>
      <w:marLeft w:val="0"/>
      <w:marRight w:val="0"/>
      <w:marTop w:val="0"/>
      <w:marBottom w:val="0"/>
      <w:divBdr>
        <w:top w:val="none" w:sz="0" w:space="0" w:color="auto"/>
        <w:left w:val="none" w:sz="0" w:space="0" w:color="auto"/>
        <w:bottom w:val="none" w:sz="0" w:space="0" w:color="auto"/>
        <w:right w:val="none" w:sz="0" w:space="0" w:color="auto"/>
      </w:divBdr>
    </w:div>
    <w:div w:id="910967156">
      <w:bodyDiv w:val="1"/>
      <w:marLeft w:val="0"/>
      <w:marRight w:val="0"/>
      <w:marTop w:val="0"/>
      <w:marBottom w:val="0"/>
      <w:divBdr>
        <w:top w:val="none" w:sz="0" w:space="0" w:color="auto"/>
        <w:left w:val="none" w:sz="0" w:space="0" w:color="auto"/>
        <w:bottom w:val="none" w:sz="0" w:space="0" w:color="auto"/>
        <w:right w:val="none" w:sz="0" w:space="0" w:color="auto"/>
      </w:divBdr>
    </w:div>
    <w:div w:id="926891433">
      <w:bodyDiv w:val="1"/>
      <w:marLeft w:val="0"/>
      <w:marRight w:val="0"/>
      <w:marTop w:val="0"/>
      <w:marBottom w:val="0"/>
      <w:divBdr>
        <w:top w:val="none" w:sz="0" w:space="0" w:color="auto"/>
        <w:left w:val="none" w:sz="0" w:space="0" w:color="auto"/>
        <w:bottom w:val="none" w:sz="0" w:space="0" w:color="auto"/>
        <w:right w:val="none" w:sz="0" w:space="0" w:color="auto"/>
      </w:divBdr>
    </w:div>
    <w:div w:id="948706217">
      <w:bodyDiv w:val="1"/>
      <w:marLeft w:val="0"/>
      <w:marRight w:val="0"/>
      <w:marTop w:val="0"/>
      <w:marBottom w:val="0"/>
      <w:divBdr>
        <w:top w:val="none" w:sz="0" w:space="0" w:color="auto"/>
        <w:left w:val="none" w:sz="0" w:space="0" w:color="auto"/>
        <w:bottom w:val="none" w:sz="0" w:space="0" w:color="auto"/>
        <w:right w:val="none" w:sz="0" w:space="0" w:color="auto"/>
      </w:divBdr>
    </w:div>
    <w:div w:id="964701547">
      <w:bodyDiv w:val="1"/>
      <w:marLeft w:val="0"/>
      <w:marRight w:val="0"/>
      <w:marTop w:val="0"/>
      <w:marBottom w:val="0"/>
      <w:divBdr>
        <w:top w:val="none" w:sz="0" w:space="0" w:color="auto"/>
        <w:left w:val="none" w:sz="0" w:space="0" w:color="auto"/>
        <w:bottom w:val="none" w:sz="0" w:space="0" w:color="auto"/>
        <w:right w:val="none" w:sz="0" w:space="0" w:color="auto"/>
      </w:divBdr>
    </w:div>
    <w:div w:id="1001544022">
      <w:bodyDiv w:val="1"/>
      <w:marLeft w:val="0"/>
      <w:marRight w:val="0"/>
      <w:marTop w:val="0"/>
      <w:marBottom w:val="0"/>
      <w:divBdr>
        <w:top w:val="none" w:sz="0" w:space="0" w:color="auto"/>
        <w:left w:val="none" w:sz="0" w:space="0" w:color="auto"/>
        <w:bottom w:val="none" w:sz="0" w:space="0" w:color="auto"/>
        <w:right w:val="none" w:sz="0" w:space="0" w:color="auto"/>
      </w:divBdr>
    </w:div>
    <w:div w:id="1006446617">
      <w:bodyDiv w:val="1"/>
      <w:marLeft w:val="0"/>
      <w:marRight w:val="0"/>
      <w:marTop w:val="0"/>
      <w:marBottom w:val="0"/>
      <w:divBdr>
        <w:top w:val="none" w:sz="0" w:space="0" w:color="auto"/>
        <w:left w:val="none" w:sz="0" w:space="0" w:color="auto"/>
        <w:bottom w:val="none" w:sz="0" w:space="0" w:color="auto"/>
        <w:right w:val="none" w:sz="0" w:space="0" w:color="auto"/>
      </w:divBdr>
    </w:div>
    <w:div w:id="1037386489">
      <w:bodyDiv w:val="1"/>
      <w:marLeft w:val="0"/>
      <w:marRight w:val="0"/>
      <w:marTop w:val="0"/>
      <w:marBottom w:val="0"/>
      <w:divBdr>
        <w:top w:val="none" w:sz="0" w:space="0" w:color="auto"/>
        <w:left w:val="none" w:sz="0" w:space="0" w:color="auto"/>
        <w:bottom w:val="none" w:sz="0" w:space="0" w:color="auto"/>
        <w:right w:val="none" w:sz="0" w:space="0" w:color="auto"/>
      </w:divBdr>
    </w:div>
    <w:div w:id="1060907846">
      <w:bodyDiv w:val="1"/>
      <w:marLeft w:val="0"/>
      <w:marRight w:val="0"/>
      <w:marTop w:val="0"/>
      <w:marBottom w:val="0"/>
      <w:divBdr>
        <w:top w:val="none" w:sz="0" w:space="0" w:color="auto"/>
        <w:left w:val="none" w:sz="0" w:space="0" w:color="auto"/>
        <w:bottom w:val="none" w:sz="0" w:space="0" w:color="auto"/>
        <w:right w:val="none" w:sz="0" w:space="0" w:color="auto"/>
      </w:divBdr>
    </w:div>
    <w:div w:id="1073434682">
      <w:bodyDiv w:val="1"/>
      <w:marLeft w:val="0"/>
      <w:marRight w:val="0"/>
      <w:marTop w:val="0"/>
      <w:marBottom w:val="0"/>
      <w:divBdr>
        <w:top w:val="none" w:sz="0" w:space="0" w:color="auto"/>
        <w:left w:val="none" w:sz="0" w:space="0" w:color="auto"/>
        <w:bottom w:val="none" w:sz="0" w:space="0" w:color="auto"/>
        <w:right w:val="none" w:sz="0" w:space="0" w:color="auto"/>
      </w:divBdr>
    </w:div>
    <w:div w:id="1120566706">
      <w:bodyDiv w:val="1"/>
      <w:marLeft w:val="0"/>
      <w:marRight w:val="0"/>
      <w:marTop w:val="0"/>
      <w:marBottom w:val="0"/>
      <w:divBdr>
        <w:top w:val="none" w:sz="0" w:space="0" w:color="auto"/>
        <w:left w:val="none" w:sz="0" w:space="0" w:color="auto"/>
        <w:bottom w:val="none" w:sz="0" w:space="0" w:color="auto"/>
        <w:right w:val="none" w:sz="0" w:space="0" w:color="auto"/>
      </w:divBdr>
    </w:div>
    <w:div w:id="1187018534">
      <w:bodyDiv w:val="1"/>
      <w:marLeft w:val="0"/>
      <w:marRight w:val="0"/>
      <w:marTop w:val="0"/>
      <w:marBottom w:val="0"/>
      <w:divBdr>
        <w:top w:val="none" w:sz="0" w:space="0" w:color="auto"/>
        <w:left w:val="none" w:sz="0" w:space="0" w:color="auto"/>
        <w:bottom w:val="none" w:sz="0" w:space="0" w:color="auto"/>
        <w:right w:val="none" w:sz="0" w:space="0" w:color="auto"/>
      </w:divBdr>
    </w:div>
    <w:div w:id="1210386473">
      <w:bodyDiv w:val="1"/>
      <w:marLeft w:val="0"/>
      <w:marRight w:val="0"/>
      <w:marTop w:val="0"/>
      <w:marBottom w:val="0"/>
      <w:divBdr>
        <w:top w:val="none" w:sz="0" w:space="0" w:color="auto"/>
        <w:left w:val="none" w:sz="0" w:space="0" w:color="auto"/>
        <w:bottom w:val="none" w:sz="0" w:space="0" w:color="auto"/>
        <w:right w:val="none" w:sz="0" w:space="0" w:color="auto"/>
      </w:divBdr>
    </w:div>
    <w:div w:id="1211920359">
      <w:bodyDiv w:val="1"/>
      <w:marLeft w:val="0"/>
      <w:marRight w:val="0"/>
      <w:marTop w:val="0"/>
      <w:marBottom w:val="0"/>
      <w:divBdr>
        <w:top w:val="none" w:sz="0" w:space="0" w:color="auto"/>
        <w:left w:val="none" w:sz="0" w:space="0" w:color="auto"/>
        <w:bottom w:val="none" w:sz="0" w:space="0" w:color="auto"/>
        <w:right w:val="none" w:sz="0" w:space="0" w:color="auto"/>
      </w:divBdr>
    </w:div>
    <w:div w:id="1347055892">
      <w:bodyDiv w:val="1"/>
      <w:marLeft w:val="0"/>
      <w:marRight w:val="0"/>
      <w:marTop w:val="0"/>
      <w:marBottom w:val="0"/>
      <w:divBdr>
        <w:top w:val="none" w:sz="0" w:space="0" w:color="auto"/>
        <w:left w:val="none" w:sz="0" w:space="0" w:color="auto"/>
        <w:bottom w:val="none" w:sz="0" w:space="0" w:color="auto"/>
        <w:right w:val="none" w:sz="0" w:space="0" w:color="auto"/>
      </w:divBdr>
    </w:div>
    <w:div w:id="1358311444">
      <w:bodyDiv w:val="1"/>
      <w:marLeft w:val="0"/>
      <w:marRight w:val="0"/>
      <w:marTop w:val="0"/>
      <w:marBottom w:val="0"/>
      <w:divBdr>
        <w:top w:val="none" w:sz="0" w:space="0" w:color="auto"/>
        <w:left w:val="none" w:sz="0" w:space="0" w:color="auto"/>
        <w:bottom w:val="none" w:sz="0" w:space="0" w:color="auto"/>
        <w:right w:val="none" w:sz="0" w:space="0" w:color="auto"/>
      </w:divBdr>
    </w:div>
    <w:div w:id="1409964634">
      <w:bodyDiv w:val="1"/>
      <w:marLeft w:val="0"/>
      <w:marRight w:val="0"/>
      <w:marTop w:val="0"/>
      <w:marBottom w:val="0"/>
      <w:divBdr>
        <w:top w:val="none" w:sz="0" w:space="0" w:color="auto"/>
        <w:left w:val="none" w:sz="0" w:space="0" w:color="auto"/>
        <w:bottom w:val="none" w:sz="0" w:space="0" w:color="auto"/>
        <w:right w:val="none" w:sz="0" w:space="0" w:color="auto"/>
      </w:divBdr>
    </w:div>
    <w:div w:id="1411149835">
      <w:bodyDiv w:val="1"/>
      <w:marLeft w:val="0"/>
      <w:marRight w:val="0"/>
      <w:marTop w:val="0"/>
      <w:marBottom w:val="0"/>
      <w:divBdr>
        <w:top w:val="none" w:sz="0" w:space="0" w:color="auto"/>
        <w:left w:val="none" w:sz="0" w:space="0" w:color="auto"/>
        <w:bottom w:val="none" w:sz="0" w:space="0" w:color="auto"/>
        <w:right w:val="none" w:sz="0" w:space="0" w:color="auto"/>
      </w:divBdr>
    </w:div>
    <w:div w:id="1431245339">
      <w:bodyDiv w:val="1"/>
      <w:marLeft w:val="0"/>
      <w:marRight w:val="0"/>
      <w:marTop w:val="0"/>
      <w:marBottom w:val="0"/>
      <w:divBdr>
        <w:top w:val="none" w:sz="0" w:space="0" w:color="auto"/>
        <w:left w:val="none" w:sz="0" w:space="0" w:color="auto"/>
        <w:bottom w:val="none" w:sz="0" w:space="0" w:color="auto"/>
        <w:right w:val="none" w:sz="0" w:space="0" w:color="auto"/>
      </w:divBdr>
    </w:div>
    <w:div w:id="1431966562">
      <w:bodyDiv w:val="1"/>
      <w:marLeft w:val="0"/>
      <w:marRight w:val="0"/>
      <w:marTop w:val="0"/>
      <w:marBottom w:val="0"/>
      <w:divBdr>
        <w:top w:val="none" w:sz="0" w:space="0" w:color="auto"/>
        <w:left w:val="none" w:sz="0" w:space="0" w:color="auto"/>
        <w:bottom w:val="none" w:sz="0" w:space="0" w:color="auto"/>
        <w:right w:val="none" w:sz="0" w:space="0" w:color="auto"/>
      </w:divBdr>
    </w:div>
    <w:div w:id="1471052685">
      <w:bodyDiv w:val="1"/>
      <w:marLeft w:val="0"/>
      <w:marRight w:val="0"/>
      <w:marTop w:val="0"/>
      <w:marBottom w:val="0"/>
      <w:divBdr>
        <w:top w:val="none" w:sz="0" w:space="0" w:color="auto"/>
        <w:left w:val="none" w:sz="0" w:space="0" w:color="auto"/>
        <w:bottom w:val="none" w:sz="0" w:space="0" w:color="auto"/>
        <w:right w:val="none" w:sz="0" w:space="0" w:color="auto"/>
      </w:divBdr>
    </w:div>
    <w:div w:id="1484472383">
      <w:bodyDiv w:val="1"/>
      <w:marLeft w:val="0"/>
      <w:marRight w:val="0"/>
      <w:marTop w:val="0"/>
      <w:marBottom w:val="0"/>
      <w:divBdr>
        <w:top w:val="none" w:sz="0" w:space="0" w:color="auto"/>
        <w:left w:val="none" w:sz="0" w:space="0" w:color="auto"/>
        <w:bottom w:val="none" w:sz="0" w:space="0" w:color="auto"/>
        <w:right w:val="none" w:sz="0" w:space="0" w:color="auto"/>
      </w:divBdr>
    </w:div>
    <w:div w:id="1524435351">
      <w:bodyDiv w:val="1"/>
      <w:marLeft w:val="0"/>
      <w:marRight w:val="0"/>
      <w:marTop w:val="0"/>
      <w:marBottom w:val="0"/>
      <w:divBdr>
        <w:top w:val="none" w:sz="0" w:space="0" w:color="auto"/>
        <w:left w:val="none" w:sz="0" w:space="0" w:color="auto"/>
        <w:bottom w:val="none" w:sz="0" w:space="0" w:color="auto"/>
        <w:right w:val="none" w:sz="0" w:space="0" w:color="auto"/>
      </w:divBdr>
    </w:div>
    <w:div w:id="1594120253">
      <w:bodyDiv w:val="1"/>
      <w:marLeft w:val="0"/>
      <w:marRight w:val="0"/>
      <w:marTop w:val="0"/>
      <w:marBottom w:val="0"/>
      <w:divBdr>
        <w:top w:val="none" w:sz="0" w:space="0" w:color="auto"/>
        <w:left w:val="none" w:sz="0" w:space="0" w:color="auto"/>
        <w:bottom w:val="none" w:sz="0" w:space="0" w:color="auto"/>
        <w:right w:val="none" w:sz="0" w:space="0" w:color="auto"/>
      </w:divBdr>
    </w:div>
    <w:div w:id="1613515775">
      <w:bodyDiv w:val="1"/>
      <w:marLeft w:val="0"/>
      <w:marRight w:val="0"/>
      <w:marTop w:val="0"/>
      <w:marBottom w:val="0"/>
      <w:divBdr>
        <w:top w:val="none" w:sz="0" w:space="0" w:color="auto"/>
        <w:left w:val="none" w:sz="0" w:space="0" w:color="auto"/>
        <w:bottom w:val="none" w:sz="0" w:space="0" w:color="auto"/>
        <w:right w:val="none" w:sz="0" w:space="0" w:color="auto"/>
      </w:divBdr>
    </w:div>
    <w:div w:id="1624725035">
      <w:bodyDiv w:val="1"/>
      <w:marLeft w:val="0"/>
      <w:marRight w:val="0"/>
      <w:marTop w:val="0"/>
      <w:marBottom w:val="0"/>
      <w:divBdr>
        <w:top w:val="none" w:sz="0" w:space="0" w:color="auto"/>
        <w:left w:val="none" w:sz="0" w:space="0" w:color="auto"/>
        <w:bottom w:val="none" w:sz="0" w:space="0" w:color="auto"/>
        <w:right w:val="none" w:sz="0" w:space="0" w:color="auto"/>
      </w:divBdr>
    </w:div>
    <w:div w:id="1642419423">
      <w:bodyDiv w:val="1"/>
      <w:marLeft w:val="0"/>
      <w:marRight w:val="0"/>
      <w:marTop w:val="0"/>
      <w:marBottom w:val="0"/>
      <w:divBdr>
        <w:top w:val="none" w:sz="0" w:space="0" w:color="auto"/>
        <w:left w:val="none" w:sz="0" w:space="0" w:color="auto"/>
        <w:bottom w:val="none" w:sz="0" w:space="0" w:color="auto"/>
        <w:right w:val="none" w:sz="0" w:space="0" w:color="auto"/>
      </w:divBdr>
    </w:div>
    <w:div w:id="1676765140">
      <w:bodyDiv w:val="1"/>
      <w:marLeft w:val="0"/>
      <w:marRight w:val="0"/>
      <w:marTop w:val="0"/>
      <w:marBottom w:val="0"/>
      <w:divBdr>
        <w:top w:val="none" w:sz="0" w:space="0" w:color="auto"/>
        <w:left w:val="none" w:sz="0" w:space="0" w:color="auto"/>
        <w:bottom w:val="none" w:sz="0" w:space="0" w:color="auto"/>
        <w:right w:val="none" w:sz="0" w:space="0" w:color="auto"/>
      </w:divBdr>
    </w:div>
    <w:div w:id="1689797025">
      <w:bodyDiv w:val="1"/>
      <w:marLeft w:val="0"/>
      <w:marRight w:val="0"/>
      <w:marTop w:val="0"/>
      <w:marBottom w:val="0"/>
      <w:divBdr>
        <w:top w:val="none" w:sz="0" w:space="0" w:color="auto"/>
        <w:left w:val="none" w:sz="0" w:space="0" w:color="auto"/>
        <w:bottom w:val="none" w:sz="0" w:space="0" w:color="auto"/>
        <w:right w:val="none" w:sz="0" w:space="0" w:color="auto"/>
      </w:divBdr>
    </w:div>
    <w:div w:id="1783108153">
      <w:bodyDiv w:val="1"/>
      <w:marLeft w:val="0"/>
      <w:marRight w:val="0"/>
      <w:marTop w:val="0"/>
      <w:marBottom w:val="0"/>
      <w:divBdr>
        <w:top w:val="none" w:sz="0" w:space="0" w:color="auto"/>
        <w:left w:val="none" w:sz="0" w:space="0" w:color="auto"/>
        <w:bottom w:val="none" w:sz="0" w:space="0" w:color="auto"/>
        <w:right w:val="none" w:sz="0" w:space="0" w:color="auto"/>
      </w:divBdr>
    </w:div>
    <w:div w:id="1857883437">
      <w:bodyDiv w:val="1"/>
      <w:marLeft w:val="0"/>
      <w:marRight w:val="0"/>
      <w:marTop w:val="0"/>
      <w:marBottom w:val="0"/>
      <w:divBdr>
        <w:top w:val="none" w:sz="0" w:space="0" w:color="auto"/>
        <w:left w:val="none" w:sz="0" w:space="0" w:color="auto"/>
        <w:bottom w:val="none" w:sz="0" w:space="0" w:color="auto"/>
        <w:right w:val="none" w:sz="0" w:space="0" w:color="auto"/>
      </w:divBdr>
    </w:div>
    <w:div w:id="1926458472">
      <w:bodyDiv w:val="1"/>
      <w:marLeft w:val="0"/>
      <w:marRight w:val="0"/>
      <w:marTop w:val="0"/>
      <w:marBottom w:val="0"/>
      <w:divBdr>
        <w:top w:val="none" w:sz="0" w:space="0" w:color="auto"/>
        <w:left w:val="none" w:sz="0" w:space="0" w:color="auto"/>
        <w:bottom w:val="none" w:sz="0" w:space="0" w:color="auto"/>
        <w:right w:val="none" w:sz="0" w:space="0" w:color="auto"/>
      </w:divBdr>
    </w:div>
    <w:div w:id="1943300464">
      <w:bodyDiv w:val="1"/>
      <w:marLeft w:val="0"/>
      <w:marRight w:val="0"/>
      <w:marTop w:val="0"/>
      <w:marBottom w:val="0"/>
      <w:divBdr>
        <w:top w:val="none" w:sz="0" w:space="0" w:color="auto"/>
        <w:left w:val="none" w:sz="0" w:space="0" w:color="auto"/>
        <w:bottom w:val="none" w:sz="0" w:space="0" w:color="auto"/>
        <w:right w:val="none" w:sz="0" w:space="0" w:color="auto"/>
      </w:divBdr>
    </w:div>
    <w:div w:id="1953055209">
      <w:bodyDiv w:val="1"/>
      <w:marLeft w:val="0"/>
      <w:marRight w:val="0"/>
      <w:marTop w:val="0"/>
      <w:marBottom w:val="0"/>
      <w:divBdr>
        <w:top w:val="none" w:sz="0" w:space="0" w:color="auto"/>
        <w:left w:val="none" w:sz="0" w:space="0" w:color="auto"/>
        <w:bottom w:val="none" w:sz="0" w:space="0" w:color="auto"/>
        <w:right w:val="none" w:sz="0" w:space="0" w:color="auto"/>
      </w:divBdr>
    </w:div>
    <w:div w:id="1961296756">
      <w:bodyDiv w:val="1"/>
      <w:marLeft w:val="0"/>
      <w:marRight w:val="0"/>
      <w:marTop w:val="0"/>
      <w:marBottom w:val="0"/>
      <w:divBdr>
        <w:top w:val="none" w:sz="0" w:space="0" w:color="auto"/>
        <w:left w:val="none" w:sz="0" w:space="0" w:color="auto"/>
        <w:bottom w:val="none" w:sz="0" w:space="0" w:color="auto"/>
        <w:right w:val="none" w:sz="0" w:space="0" w:color="auto"/>
      </w:divBdr>
    </w:div>
    <w:div w:id="2051610542">
      <w:bodyDiv w:val="1"/>
      <w:marLeft w:val="0"/>
      <w:marRight w:val="0"/>
      <w:marTop w:val="0"/>
      <w:marBottom w:val="0"/>
      <w:divBdr>
        <w:top w:val="none" w:sz="0" w:space="0" w:color="auto"/>
        <w:left w:val="none" w:sz="0" w:space="0" w:color="auto"/>
        <w:bottom w:val="none" w:sz="0" w:space="0" w:color="auto"/>
        <w:right w:val="none" w:sz="0" w:space="0" w:color="auto"/>
      </w:divBdr>
    </w:div>
    <w:div w:id="211632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bibliotekar.ru" TargetMode="External"/><Relationship Id="rId117" Type="http://schemas.openxmlformats.org/officeDocument/2006/relationships/hyperlink" Target="http://www.intuit.ru" TargetMode="External"/><Relationship Id="rId21" Type="http://schemas.openxmlformats.org/officeDocument/2006/relationships/hyperlink" Target="http://www.uztest.ru/" TargetMode="External"/><Relationship Id="rId42" Type="http://schemas.openxmlformats.org/officeDocument/2006/relationships/hyperlink" Target="http://www.old-maps.narod.ru" TargetMode="External"/><Relationship Id="rId47" Type="http://schemas.openxmlformats.org/officeDocument/2006/relationships/hyperlink" Target="http://www.9may.ru" TargetMode="External"/><Relationship Id="rId63" Type="http://schemas.openxmlformats.org/officeDocument/2006/relationships/hyperlink" Target="http://www.minstm.gov.ru/" TargetMode="External"/><Relationship Id="rId68" Type="http://schemas.openxmlformats.org/officeDocument/2006/relationships/hyperlink" Target="https://www.youtube.com/watch?v=gV8eT2DtP1I" TargetMode="External"/><Relationship Id="rId84" Type="http://schemas.openxmlformats.org/officeDocument/2006/relationships/hyperlink" Target="http://www/" TargetMode="External"/><Relationship Id="rId89" Type="http://schemas.openxmlformats.org/officeDocument/2006/relationships/hyperlink" Target="http://catalog.prosv.ru/item/28633" TargetMode="External"/><Relationship Id="rId112" Type="http://schemas.openxmlformats.org/officeDocument/2006/relationships/hyperlink" Target="http://www.intuit.ru/studies/courses/107/107/info" TargetMode="External"/><Relationship Id="rId16" Type="http://schemas.openxmlformats.org/officeDocument/2006/relationships/hyperlink" Target="http://allrefs.net/c23/3urr2/" TargetMode="External"/><Relationship Id="rId107" Type="http://schemas.openxmlformats.org/officeDocument/2006/relationships/hyperlink" Target="http://www.fipi.ru" TargetMode="External"/><Relationship Id="rId11" Type="http://schemas.openxmlformats.org/officeDocument/2006/relationships/hyperlink" Target="http://www.spravka.gramota.ru" TargetMode="External"/><Relationship Id="rId32" Type="http://schemas.openxmlformats.org/officeDocument/2006/relationships/hyperlink" Target="http://www.kulichki.com/~gumilev/HE1" TargetMode="External"/><Relationship Id="rId37" Type="http://schemas.openxmlformats.org/officeDocument/2006/relationships/hyperlink" Target="http://www.historicus.ru" TargetMode="External"/><Relationship Id="rId53" Type="http://schemas.openxmlformats.org/officeDocument/2006/relationships/hyperlink" Target="http://www.all-photo.ru/empire/index.ru.html" TargetMode="External"/><Relationship Id="rId58" Type="http://schemas.openxmlformats.org/officeDocument/2006/relationships/hyperlink" Target="http://www.sovmusic.ru" TargetMode="External"/><Relationship Id="rId74" Type="http://schemas.openxmlformats.org/officeDocument/2006/relationships/hyperlink" Target="http://menobr/" TargetMode="External"/><Relationship Id="rId79" Type="http://schemas.openxmlformats.org/officeDocument/2006/relationships/hyperlink" Target="http://www.izmiran.ru/" TargetMode="External"/><Relationship Id="rId102" Type="http://schemas.openxmlformats.org/officeDocument/2006/relationships/hyperlink" Target="http://old.exponenta.ru/" TargetMode="External"/><Relationship Id="rId123" Type="http://schemas.openxmlformats.org/officeDocument/2006/relationships/glossaryDocument" Target="glossary/document.xml"/><Relationship Id="rId5" Type="http://schemas.openxmlformats.org/officeDocument/2006/relationships/webSettings" Target="webSettings.xml"/><Relationship Id="rId61" Type="http://schemas.openxmlformats.org/officeDocument/2006/relationships/hyperlink" Target="http://www.library.spbu.ru" TargetMode="External"/><Relationship Id="rId82" Type="http://schemas.openxmlformats.org/officeDocument/2006/relationships/hyperlink" Target="https://www.youtube/" TargetMode="External"/><Relationship Id="rId90" Type="http://schemas.openxmlformats.org/officeDocument/2006/relationships/hyperlink" Target="http://www.planetarium-moscow.ru/" TargetMode="External"/><Relationship Id="rId95" Type="http://schemas.openxmlformats.org/officeDocument/2006/relationships/hyperlink" Target="http://www.krugosvet.ru" TargetMode="External"/><Relationship Id="rId19" Type="http://schemas.openxmlformats.org/officeDocument/2006/relationships/hyperlink" Target="http://www.yaklass.ru/" TargetMode="External"/><Relationship Id="rId14" Type="http://schemas.openxmlformats.org/officeDocument/2006/relationships/hyperlink" Target="http://www.school-collection.edu.ru" TargetMode="External"/><Relationship Id="rId22" Type="http://schemas.openxmlformats.org/officeDocument/2006/relationships/hyperlink" Target="http://function-x.ru/probabilities1.html" TargetMode="External"/><Relationship Id="rId27" Type="http://schemas.openxmlformats.org/officeDocument/2006/relationships/hyperlink" Target="https://ru.wikipedia.org" TargetMode="External"/><Relationship Id="rId30" Type="http://schemas.openxmlformats.org/officeDocument/2006/relationships/hyperlink" Target="http://www.militera.lib.ru" TargetMode="External"/><Relationship Id="rId35" Type="http://schemas.openxmlformats.org/officeDocument/2006/relationships/hyperlink" Target="http://www.magister.msk.ru/library/library.htm" TargetMode="External"/><Relationship Id="rId43" Type="http://schemas.openxmlformats.org/officeDocument/2006/relationships/hyperlink" Target="http://www.mifologia.chat.ru" TargetMode="External"/><Relationship Id="rId48" Type="http://schemas.openxmlformats.org/officeDocument/2006/relationships/hyperlink" Target="http://www.temples.ru" TargetMode="External"/><Relationship Id="rId56" Type="http://schemas.openxmlformats.org/officeDocument/2006/relationships/hyperlink" Target="http://www.memoirs.ru" TargetMode="External"/><Relationship Id="rId64" Type="http://schemas.openxmlformats.org/officeDocument/2006/relationships/hyperlink" Target="http://www.edu.ru/" TargetMode="External"/><Relationship Id="rId69" Type="http://schemas.openxmlformats.org/officeDocument/2006/relationships/hyperlink" Target="https://hi-news/" TargetMode="External"/><Relationship Id="rId77" Type="http://schemas.openxmlformats.org/officeDocument/2006/relationships/hyperlink" Target="http://www.college.ru/astronomy/course/content/index.htm" TargetMode="External"/><Relationship Id="rId100" Type="http://schemas.openxmlformats.org/officeDocument/2006/relationships/hyperlink" Target="http://yandex.ru/clck/jsredir?from=yandex.ru%3Byandsearch%3Bweb%3B%3B&amp;text=&amp;etext=423.SImGwqQg3M5sXPFAKeKFGy187bslsJh_RblGh1BjWvm_Td87id77XBiX74hisWSQENIm40QzO3naNVoI1T-LdMS9seEpI_oYFaOlZn1ItgXNgAYgRvvel5B0ZJz7T0exZnOSPza8cUhqTfcJad-T5uc9NqaXPlua7OEa5uALvjxLPoyNNwgFtxUF7mq7e7HRkiJaX9ntW_gO_NeLxp3mCDNN7fQ7qJt4c_ilcOFntXTyDSxNyP8KTd4vO5NaUq-oDcbtW9hbYByeYLBcHL576My46guT2CQLFNE3T0O9UdlBAY1WjTCMSL0Vw--r2T2rugcBSNFOzGd7hQ0sB0JE1z3eFuUtFk7DqaiyR2sOGnHbbsEnXvVWqIdImYmFMVY8vuXeCKyx4TL-dOKInYlVGN5lnAM3niBHKkLEHB0Cx0I.5ef0aff89951d3a3c566c10bc718b40fdf2be286&amp;uuid=&amp;state=AiuY0DBWFJ4ePaEse6rgeKdnI0e4oXuRYo0IEhrXr7w0L24O5Xv8RnUVwmxyeTliJkwoPhPenm6hQ90VFxKpqDl7jUPuOrAJqRzrbhJRUZzj0Te9kieMCKqnrXjx8EGxiUtt-GGvsF_wl30xxX1mfN1XCUHHNC43C1v8UBy5AGzfqovEECJj_B3RI7zRW_XB6GDo0xPwRn1IBSGU4eZa8xPKBorgmLIMdOHuGl64ssud1qWNm9hrQA&amp;data=UlNrNmk5WktYejR0eWJFYk1Ldmtxc3Q2MzdXOFJ0SHVmRGQ5a19hZElRS0xxZGdaY2RuSThfc2tQXzNLeHdmYy1JSUpxdktiNzVNU3ZxSS1kOW0yc2dWYWQ1ZlVKdHpP&amp;b64e=2&amp;sign=1e73ef3989239601ef3e0a4e77549c4a&amp;keyno=0&amp;l10n=ru&amp;cts=1408620521898&amp;mc=5.811230541399858" TargetMode="External"/><Relationship Id="rId105" Type="http://schemas.openxmlformats.org/officeDocument/2006/relationships/hyperlink" Target="http://www.school-collection.edu.ru/" TargetMode="External"/><Relationship Id="rId113" Type="http://schemas.openxmlformats.org/officeDocument/2006/relationships/hyperlink" Target="http://www.intuit.ru/studies/courses/107/107/lecture/3121" TargetMode="External"/><Relationship Id="rId118" Type="http://schemas.openxmlformats.org/officeDocument/2006/relationships/hyperlink" Target="http://www.ozon.ru/brand/2299827/" TargetMode="External"/><Relationship Id="rId8" Type="http://schemas.openxmlformats.org/officeDocument/2006/relationships/hyperlink" Target="http://www.gramma.ru" TargetMode="External"/><Relationship Id="rId51" Type="http://schemas.openxmlformats.org/officeDocument/2006/relationships/hyperlink" Target="http://www.rusrevolution.info" TargetMode="External"/><Relationship Id="rId72" Type="http://schemas.openxmlformats.org/officeDocument/2006/relationships/hyperlink" Target="http://www/" TargetMode="External"/><Relationship Id="rId80" Type="http://schemas.openxmlformats.org/officeDocument/2006/relationships/hyperlink" Target="https://www.youtube.com/watch?v=TKNGOhR3" TargetMode="External"/><Relationship Id="rId85" Type="http://schemas.openxmlformats.org/officeDocument/2006/relationships/hyperlink" Target="http://xn--80aqldeblhj0l.xn--p1ai/" TargetMode="External"/><Relationship Id="rId93" Type="http://schemas.openxmlformats.org/officeDocument/2006/relationships/hyperlink" Target="http://www.myastronomy.ru/" TargetMode="External"/><Relationship Id="rId98" Type="http://schemas.openxmlformats.org/officeDocument/2006/relationships/hyperlink" Target="http://school-collection.edu.ru/" TargetMode="External"/><Relationship Id="rId121" Type="http://schemas.openxmlformats.org/officeDocument/2006/relationships/hyperlink" Target="http://programm.ws/index.php" TargetMode="External"/><Relationship Id="rId3" Type="http://schemas.openxmlformats.org/officeDocument/2006/relationships/styles" Target="styles.xml"/><Relationship Id="rId12" Type="http://schemas.openxmlformats.org/officeDocument/2006/relationships/hyperlink" Target="http://www.gramma.ru" TargetMode="External"/><Relationship Id="rId17" Type="http://schemas.openxmlformats.org/officeDocument/2006/relationships/hyperlink" Target="http://testedu.ru/test/matematika/7-klass/formulyi-sokrashhennogo-umnozheniya-2.html" TargetMode="External"/><Relationship Id="rId25" Type="http://schemas.openxmlformats.org/officeDocument/2006/relationships/hyperlink" Target="http://www.plekhanovfound.ru/library" TargetMode="External"/><Relationship Id="rId33" Type="http://schemas.openxmlformats.org/officeDocument/2006/relationships/hyperlink" Target="http://www.old-rus-maps.ru" TargetMode="External"/><Relationship Id="rId38" Type="http://schemas.openxmlformats.org/officeDocument/2006/relationships/hyperlink" Target="http://www.history.tom.ru" TargetMode="External"/><Relationship Id="rId46" Type="http://schemas.openxmlformats.org/officeDocument/2006/relationships/hyperlink" Target="http://www.august-1914.ru" TargetMode="External"/><Relationship Id="rId59" Type="http://schemas.openxmlformats.org/officeDocument/2006/relationships/hyperlink" Target="http://www.infoliolib.info" TargetMode="External"/><Relationship Id="rId67" Type="http://schemas.openxmlformats.org/officeDocument/2006/relationships/hyperlink" Target="http://www.goup32441.narod.ru/" TargetMode="External"/><Relationship Id="rId103" Type="http://schemas.openxmlformats.org/officeDocument/2006/relationships/hyperlink" Target="http://www.math.ru/" TargetMode="External"/><Relationship Id="rId108" Type="http://schemas.openxmlformats.org/officeDocument/2006/relationships/hyperlink" Target="http://function-x.ru/probabilities1.html" TargetMode="External"/><Relationship Id="rId116" Type="http://schemas.openxmlformats.org/officeDocument/2006/relationships/hyperlink" Target="http://www.mathprofi.ru/teorija_verojatnostei.html" TargetMode="External"/><Relationship Id="rId124" Type="http://schemas.openxmlformats.org/officeDocument/2006/relationships/theme" Target="theme/theme1.xml"/><Relationship Id="rId20" Type="http://schemas.openxmlformats.org/officeDocument/2006/relationships/hyperlink" Target="http://www.fipi.ru" TargetMode="External"/><Relationship Id="rId41" Type="http://schemas.openxmlformats.org/officeDocument/2006/relationships/hyperlink" Target="http://www.raremaps.ru" TargetMode="External"/><Relationship Id="rId54" Type="http://schemas.openxmlformats.org/officeDocument/2006/relationships/hyperlink" Target="http://www.fershal.narod.ru" TargetMode="External"/><Relationship Id="rId62" Type="http://schemas.openxmlformats.org/officeDocument/2006/relationships/hyperlink" Target="http://www.ec-dejavu.ru" TargetMode="External"/><Relationship Id="rId70" Type="http://schemas.openxmlformats.org/officeDocument/2006/relationships/hyperlink" Target="https://hi-news/" TargetMode="External"/><Relationship Id="rId75" Type="http://schemas.openxmlformats.org/officeDocument/2006/relationships/hyperlink" Target="http://menobr.ru/files/astronom1.pptx" TargetMode="External"/><Relationship Id="rId83" Type="http://schemas.openxmlformats.org/officeDocument/2006/relationships/hyperlink" Target="https://www.youtube.com/watch?v=Eaw979Ow_c0" TargetMode="External"/><Relationship Id="rId88" Type="http://schemas.openxmlformats.org/officeDocument/2006/relationships/hyperlink" Target="http://earth-and-universe.narod.ru/index.html" TargetMode="External"/><Relationship Id="rId91" Type="http://schemas.openxmlformats.org/officeDocument/2006/relationships/hyperlink" Target="https://sites.google.com/site/auastro2/levitan" TargetMode="External"/><Relationship Id="rId96" Type="http://schemas.openxmlformats.org/officeDocument/2006/relationships/hyperlink" Target="http://www.school-collection.edu.ru" TargetMode="External"/><Relationship Id="rId111" Type="http://schemas.openxmlformats.org/officeDocument/2006/relationships/hyperlink" Target="http://free.megacampus.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pravka.gramota.ru" TargetMode="External"/><Relationship Id="rId23" Type="http://schemas.openxmlformats.org/officeDocument/2006/relationships/hyperlink" Target="http://www.gumer.info" TargetMode="External"/><Relationship Id="rId28" Type="http://schemas.openxmlformats.org/officeDocument/2006/relationships/hyperlink" Target="https://ru.wikisource.org" TargetMode="External"/><Relationship Id="rId36" Type="http://schemas.openxmlformats.org/officeDocument/2006/relationships/hyperlink" Target="http://www.intellect-video.com/russian-history" TargetMode="External"/><Relationship Id="rId49" Type="http://schemas.openxmlformats.org/officeDocument/2006/relationships/hyperlink" Target="http://www.radzivil.chat.ru" TargetMode="External"/><Relationship Id="rId57" Type="http://schemas.openxmlformats.org/officeDocument/2006/relationships/hyperlink" Target="http://www.scepsis.ru/library/history/page1" TargetMode="External"/><Relationship Id="rId106" Type="http://schemas.openxmlformats.org/officeDocument/2006/relationships/hyperlink" Target="http://allrefs.net/c23/3urr2/" TargetMode="External"/><Relationship Id="rId114" Type="http://schemas.openxmlformats.org/officeDocument/2006/relationships/hyperlink" Target="http://www.informatika-1332.ru/" TargetMode="External"/><Relationship Id="rId119" Type="http://schemas.openxmlformats.org/officeDocument/2006/relationships/footer" Target="footer1.xml"/><Relationship Id="rId10" Type="http://schemas.openxmlformats.org/officeDocument/2006/relationships/hyperlink" Target="http://www.school-collection.edu.ru" TargetMode="External"/><Relationship Id="rId31" Type="http://schemas.openxmlformats.org/officeDocument/2006/relationships/hyperlink" Target="http://www.world-war2.chat.ru" TargetMode="External"/><Relationship Id="rId44" Type="http://schemas.openxmlformats.org/officeDocument/2006/relationships/hyperlink" Target="http://www.krugosvet.ru" TargetMode="External"/><Relationship Id="rId52" Type="http://schemas.openxmlformats.org/officeDocument/2006/relationships/hyperlink" Target="http://www.rodina.rg.ru" TargetMode="External"/><Relationship Id="rId60" Type="http://schemas.openxmlformats.org/officeDocument/2006/relationships/hyperlink" Target="http://www.hist.msu.ru/ER/Etext/index.html" TargetMode="External"/><Relationship Id="rId65" Type="http://schemas.openxmlformats.org/officeDocument/2006/relationships/hyperlink" Target="https://studme.org/17190803/bzhd/osnovy_meditsinskih_znaniy" TargetMode="External"/><Relationship Id="rId73" Type="http://schemas.openxmlformats.org/officeDocument/2006/relationships/hyperlink" Target="http://menobr.ru/files/astronom2.pptx" TargetMode="External"/><Relationship Id="rId78" Type="http://schemas.openxmlformats.org/officeDocument/2006/relationships/hyperlink" Target="http://www/" TargetMode="External"/><Relationship Id="rId81" Type="http://schemas.openxmlformats.org/officeDocument/2006/relationships/hyperlink" Target="https://www.youtube.com/watch?v=YmE4YLArZb0" TargetMode="External"/><Relationship Id="rId86" Type="http://schemas.openxmlformats.org/officeDocument/2006/relationships/hyperlink" Target="http://www.krugosvet.ru/" TargetMode="External"/><Relationship Id="rId94" Type="http://schemas.openxmlformats.org/officeDocument/2006/relationships/hyperlink" Target="http://www.gramma.ru" TargetMode="External"/><Relationship Id="rId99" Type="http://schemas.openxmlformats.org/officeDocument/2006/relationships/hyperlink" Target="http://www.it-n.ru/" TargetMode="External"/><Relationship Id="rId101" Type="http://schemas.openxmlformats.org/officeDocument/2006/relationships/hyperlink" Target="https://book.ru/book/931506" TargetMode="External"/><Relationship Id="rId12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rugosvet.ru" TargetMode="External"/><Relationship Id="rId13" Type="http://schemas.openxmlformats.org/officeDocument/2006/relationships/hyperlink" Target="http://www.krugosvet.ru" TargetMode="External"/><Relationship Id="rId18" Type="http://schemas.openxmlformats.org/officeDocument/2006/relationships/hyperlink" Target="http://testedu.ru/test/matematika/6-klass/proporczii-i-proczentyi.html" TargetMode="External"/><Relationship Id="rId39" Type="http://schemas.openxmlformats.org/officeDocument/2006/relationships/hyperlink" Target="http://www.statehistory.ru" TargetMode="External"/><Relationship Id="rId109" Type="http://schemas.openxmlformats.org/officeDocument/2006/relationships/hyperlink" Target="http://mathem.h1.ru/" TargetMode="External"/><Relationship Id="rId34" Type="http://schemas.openxmlformats.org/officeDocument/2006/relationships/hyperlink" Target="http://www.biograf-book.narod.ru" TargetMode="External"/><Relationship Id="rId50" Type="http://schemas.openxmlformats.org/officeDocument/2006/relationships/hyperlink" Target="http://www.borodulincollection.com/index.html" TargetMode="External"/><Relationship Id="rId55" Type="http://schemas.openxmlformats.org/officeDocument/2006/relationships/hyperlink" Target="http://www.avorhist.ru" TargetMode="External"/><Relationship Id="rId76" Type="http://schemas.openxmlformats.org/officeDocument/2006/relationships/hyperlink" Target="http://www/" TargetMode="External"/><Relationship Id="rId97" Type="http://schemas.openxmlformats.org/officeDocument/2006/relationships/hyperlink" Target="http://fcior.edu.ru/" TargetMode="External"/><Relationship Id="rId104" Type="http://schemas.openxmlformats.org/officeDocument/2006/relationships/hyperlink" Target="http://www.fcior.edu.ru/" TargetMode="External"/><Relationship Id="rId120" Type="http://schemas.openxmlformats.org/officeDocument/2006/relationships/hyperlink" Target="http://www.ozon.ru/brand/2299827/" TargetMode="External"/><Relationship Id="rId7" Type="http://schemas.openxmlformats.org/officeDocument/2006/relationships/endnotes" Target="endnotes.xml"/><Relationship Id="rId71" Type="http://schemas.openxmlformats.org/officeDocument/2006/relationships/hyperlink" Target="http://www/" TargetMode="External"/><Relationship Id="rId92" Type="http://schemas.openxmlformats.org/officeDocument/2006/relationships/hyperlink" Target="http://www.gomulina.orc.ru/" TargetMode="External"/><Relationship Id="rId2" Type="http://schemas.openxmlformats.org/officeDocument/2006/relationships/numbering" Target="numbering.xml"/><Relationship Id="rId29" Type="http://schemas.openxmlformats.org/officeDocument/2006/relationships/hyperlink" Target="http://www.wco.ru/icons" TargetMode="External"/><Relationship Id="rId24" Type="http://schemas.openxmlformats.org/officeDocument/2006/relationships/hyperlink" Target="http://www.hist.msu.ru/ER/Etext/PICT/feudal.htm" TargetMode="External"/><Relationship Id="rId40" Type="http://schemas.openxmlformats.org/officeDocument/2006/relationships/hyperlink" Target="http://www.kulichki.com/grandwar" TargetMode="External"/><Relationship Id="rId45" Type="http://schemas.openxmlformats.org/officeDocument/2006/relationships/hyperlink" Target="http://www.liber.rsuh.ru" TargetMode="External"/><Relationship Id="rId66" Type="http://schemas.openxmlformats.org/officeDocument/2006/relationships/hyperlink" Target="http://www.olympic.ru/" TargetMode="External"/><Relationship Id="rId87" Type="http://schemas.openxmlformats.org/officeDocument/2006/relationships/hyperlink" Target="https://sites.google.com/site/astronomlevitan/plakaty" TargetMode="External"/><Relationship Id="rId110" Type="http://schemas.openxmlformats.org/officeDocument/2006/relationships/hyperlink" Target="http://mirsmpc.ru/matematics/12.html" TargetMode="External"/><Relationship Id="rId115" Type="http://schemas.openxmlformats.org/officeDocument/2006/relationships/hyperlink" Target="http://www.webmath.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Franklin Gothic">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Liberation Serif">
    <w:altName w:val="MS Mincho"/>
    <w:panose1 w:val="00000000000000000000"/>
    <w:charset w:val="80"/>
    <w:family w:val="roman"/>
    <w:notTrueType/>
    <w:pitch w:val="variable"/>
    <w:sig w:usb0="00000001" w:usb1="08070000" w:usb2="00000010" w:usb3="00000000" w:csb0="00020000" w:csb1="00000000"/>
  </w:font>
  <w:font w:name="DejaVu Sans Condensed">
    <w:altName w:val="Arial"/>
    <w:panose1 w:val="00000000000000000000"/>
    <w:charset w:val="CC"/>
    <w:family w:val="swiss"/>
    <w:notTrueType/>
    <w:pitch w:val="variable"/>
    <w:sig w:usb0="00000203"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Franklin Gothic Book">
    <w:panose1 w:val="020B05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Е">
    <w:altName w:val="Calibri"/>
    <w:charset w:val="00"/>
    <w:family w:val="roman"/>
    <w:pitch w:val="variable"/>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entury Gothic">
    <w:panose1 w:val="020B0502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SchoolBookCSanPin-Regular">
    <w:altName w:val="MS Mincho"/>
    <w:panose1 w:val="00000000000000000000"/>
    <w:charset w:val="80"/>
    <w:family w:val="auto"/>
    <w:notTrueType/>
    <w:pitch w:val="default"/>
    <w:sig w:usb0="00000201" w:usb1="08070000" w:usb2="00000010" w:usb3="00000000" w:csb0="00020004" w:csb1="00000000"/>
  </w:font>
  <w:font w:name="SymbolMT">
    <w:altName w:val="MS Mincho"/>
    <w:panose1 w:val="00000000000000000000"/>
    <w:charset w:val="80"/>
    <w:family w:val="auto"/>
    <w:notTrueType/>
    <w:pitch w:val="default"/>
    <w:sig w:usb0="00000201" w:usb1="08070000" w:usb2="00000010" w:usb3="00000000" w:csb0="00020004"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PT Sans">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79B"/>
    <w:rsid w:val="003A679B"/>
    <w:rsid w:val="00ED36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F33AF39A7F44424B0A5C5C66D581848">
    <w:name w:val="8F33AF39A7F44424B0A5C5C66D581848"/>
    <w:rsid w:val="003A67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49A560-AA74-40FE-97C0-8522409D4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Pages>
  <Words>143422</Words>
  <Characters>817512</Characters>
  <Application>Microsoft Office Word</Application>
  <DocSecurity>0</DocSecurity>
  <Lines>6812</Lines>
  <Paragraphs>1918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959016</CharactersWithSpaces>
  <SharedDoc>false</SharedDoc>
  <HLinks>
    <vt:vector size="1674" baseType="variant">
      <vt:variant>
        <vt:i4>4456460</vt:i4>
      </vt:variant>
      <vt:variant>
        <vt:i4>1524</vt:i4>
      </vt:variant>
      <vt:variant>
        <vt:i4>0</vt:i4>
      </vt:variant>
      <vt:variant>
        <vt:i4>5</vt:i4>
      </vt:variant>
      <vt:variant>
        <vt:lpwstr>https://www.book.ru/cat/449/3</vt:lpwstr>
      </vt:variant>
      <vt:variant>
        <vt:lpwstr/>
      </vt:variant>
      <vt:variant>
        <vt:i4>6094938</vt:i4>
      </vt:variant>
      <vt:variant>
        <vt:i4>1521</vt:i4>
      </vt:variant>
      <vt:variant>
        <vt:i4>0</vt:i4>
      </vt:variant>
      <vt:variant>
        <vt:i4>5</vt:i4>
      </vt:variant>
      <vt:variant>
        <vt:lpwstr>http://csu-konda-mp4.ru/</vt:lpwstr>
      </vt:variant>
      <vt:variant>
        <vt:lpwstr/>
      </vt:variant>
      <vt:variant>
        <vt:i4>7929917</vt:i4>
      </vt:variant>
      <vt:variant>
        <vt:i4>1518</vt:i4>
      </vt:variant>
      <vt:variant>
        <vt:i4>0</vt:i4>
      </vt:variant>
      <vt:variant>
        <vt:i4>5</vt:i4>
      </vt:variant>
      <vt:variant>
        <vt:lpwstr>http://electromonter.info/</vt:lpwstr>
      </vt:variant>
      <vt:variant>
        <vt:lpwstr/>
      </vt:variant>
      <vt:variant>
        <vt:i4>6094938</vt:i4>
      </vt:variant>
      <vt:variant>
        <vt:i4>1515</vt:i4>
      </vt:variant>
      <vt:variant>
        <vt:i4>0</vt:i4>
      </vt:variant>
      <vt:variant>
        <vt:i4>5</vt:i4>
      </vt:variant>
      <vt:variant>
        <vt:lpwstr>http://csu-konda-mp4.ru/</vt:lpwstr>
      </vt:variant>
      <vt:variant>
        <vt:lpwstr/>
      </vt:variant>
      <vt:variant>
        <vt:i4>7929917</vt:i4>
      </vt:variant>
      <vt:variant>
        <vt:i4>1512</vt:i4>
      </vt:variant>
      <vt:variant>
        <vt:i4>0</vt:i4>
      </vt:variant>
      <vt:variant>
        <vt:i4>5</vt:i4>
      </vt:variant>
      <vt:variant>
        <vt:lpwstr>http://electromonter.info/</vt:lpwstr>
      </vt:variant>
      <vt:variant>
        <vt:lpwstr/>
      </vt:variant>
      <vt:variant>
        <vt:i4>6094938</vt:i4>
      </vt:variant>
      <vt:variant>
        <vt:i4>1509</vt:i4>
      </vt:variant>
      <vt:variant>
        <vt:i4>0</vt:i4>
      </vt:variant>
      <vt:variant>
        <vt:i4>5</vt:i4>
      </vt:variant>
      <vt:variant>
        <vt:lpwstr>http://csu-konda-mp4.ru/</vt:lpwstr>
      </vt:variant>
      <vt:variant>
        <vt:lpwstr/>
      </vt:variant>
      <vt:variant>
        <vt:i4>7929917</vt:i4>
      </vt:variant>
      <vt:variant>
        <vt:i4>1506</vt:i4>
      </vt:variant>
      <vt:variant>
        <vt:i4>0</vt:i4>
      </vt:variant>
      <vt:variant>
        <vt:i4>5</vt:i4>
      </vt:variant>
      <vt:variant>
        <vt:lpwstr>http://electromonter.info/</vt:lpwstr>
      </vt:variant>
      <vt:variant>
        <vt:lpwstr/>
      </vt:variant>
      <vt:variant>
        <vt:i4>6094938</vt:i4>
      </vt:variant>
      <vt:variant>
        <vt:i4>1503</vt:i4>
      </vt:variant>
      <vt:variant>
        <vt:i4>0</vt:i4>
      </vt:variant>
      <vt:variant>
        <vt:i4>5</vt:i4>
      </vt:variant>
      <vt:variant>
        <vt:lpwstr>http://csu-konda-mp4.ru/</vt:lpwstr>
      </vt:variant>
      <vt:variant>
        <vt:lpwstr/>
      </vt:variant>
      <vt:variant>
        <vt:i4>7929917</vt:i4>
      </vt:variant>
      <vt:variant>
        <vt:i4>1500</vt:i4>
      </vt:variant>
      <vt:variant>
        <vt:i4>0</vt:i4>
      </vt:variant>
      <vt:variant>
        <vt:i4>5</vt:i4>
      </vt:variant>
      <vt:variant>
        <vt:lpwstr>http://electromonter.info/</vt:lpwstr>
      </vt:variant>
      <vt:variant>
        <vt:lpwstr/>
      </vt:variant>
      <vt:variant>
        <vt:i4>524376</vt:i4>
      </vt:variant>
      <vt:variant>
        <vt:i4>1497</vt:i4>
      </vt:variant>
      <vt:variant>
        <vt:i4>0</vt:i4>
      </vt:variant>
      <vt:variant>
        <vt:i4>5</vt:i4>
      </vt:variant>
      <vt:variant>
        <vt:lpwstr>http://tesla.sibetl.ru/perechen-uslug/electroteschnicheskaia-laboratoria/</vt:lpwstr>
      </vt:variant>
      <vt:variant>
        <vt:lpwstr/>
      </vt:variant>
      <vt:variant>
        <vt:i4>6094938</vt:i4>
      </vt:variant>
      <vt:variant>
        <vt:i4>1494</vt:i4>
      </vt:variant>
      <vt:variant>
        <vt:i4>0</vt:i4>
      </vt:variant>
      <vt:variant>
        <vt:i4>5</vt:i4>
      </vt:variant>
      <vt:variant>
        <vt:lpwstr>http://csu-konda-mp4.ru/</vt:lpwstr>
      </vt:variant>
      <vt:variant>
        <vt:lpwstr/>
      </vt:variant>
      <vt:variant>
        <vt:i4>7929917</vt:i4>
      </vt:variant>
      <vt:variant>
        <vt:i4>1491</vt:i4>
      </vt:variant>
      <vt:variant>
        <vt:i4>0</vt:i4>
      </vt:variant>
      <vt:variant>
        <vt:i4>5</vt:i4>
      </vt:variant>
      <vt:variant>
        <vt:lpwstr>http://electromonter.info/</vt:lpwstr>
      </vt:variant>
      <vt:variant>
        <vt:lpwstr/>
      </vt:variant>
      <vt:variant>
        <vt:i4>6094938</vt:i4>
      </vt:variant>
      <vt:variant>
        <vt:i4>1488</vt:i4>
      </vt:variant>
      <vt:variant>
        <vt:i4>0</vt:i4>
      </vt:variant>
      <vt:variant>
        <vt:i4>5</vt:i4>
      </vt:variant>
      <vt:variant>
        <vt:lpwstr>http://csu-konda-mp4.ru/</vt:lpwstr>
      </vt:variant>
      <vt:variant>
        <vt:lpwstr/>
      </vt:variant>
      <vt:variant>
        <vt:i4>7929917</vt:i4>
      </vt:variant>
      <vt:variant>
        <vt:i4>1485</vt:i4>
      </vt:variant>
      <vt:variant>
        <vt:i4>0</vt:i4>
      </vt:variant>
      <vt:variant>
        <vt:i4>5</vt:i4>
      </vt:variant>
      <vt:variant>
        <vt:lpwstr>http://electromonter.info/</vt:lpwstr>
      </vt:variant>
      <vt:variant>
        <vt:lpwstr/>
      </vt:variant>
      <vt:variant>
        <vt:i4>6488184</vt:i4>
      </vt:variant>
      <vt:variant>
        <vt:i4>1482</vt:i4>
      </vt:variant>
      <vt:variant>
        <vt:i4>0</vt:i4>
      </vt:variant>
      <vt:variant>
        <vt:i4>5</vt:i4>
      </vt:variant>
      <vt:variant>
        <vt:lpwstr>http://jelektromaterialovedenie.ru/</vt:lpwstr>
      </vt:variant>
      <vt:variant>
        <vt:lpwstr/>
      </vt:variant>
      <vt:variant>
        <vt:i4>4063267</vt:i4>
      </vt:variant>
      <vt:variant>
        <vt:i4>1479</vt:i4>
      </vt:variant>
      <vt:variant>
        <vt:i4>0</vt:i4>
      </vt:variant>
      <vt:variant>
        <vt:i4>5</vt:i4>
      </vt:variant>
      <vt:variant>
        <vt:lpwstr/>
      </vt:variant>
      <vt:variant>
        <vt:lpwstr>bookmark105</vt:lpwstr>
      </vt:variant>
      <vt:variant>
        <vt:i4>3801125</vt:i4>
      </vt:variant>
      <vt:variant>
        <vt:i4>1476</vt:i4>
      </vt:variant>
      <vt:variant>
        <vt:i4>0</vt:i4>
      </vt:variant>
      <vt:variant>
        <vt:i4>5</vt:i4>
      </vt:variant>
      <vt:variant>
        <vt:lpwstr/>
      </vt:variant>
      <vt:variant>
        <vt:lpwstr>bookmark74</vt:lpwstr>
      </vt:variant>
      <vt:variant>
        <vt:i4>3997729</vt:i4>
      </vt:variant>
      <vt:variant>
        <vt:i4>1473</vt:i4>
      </vt:variant>
      <vt:variant>
        <vt:i4>0</vt:i4>
      </vt:variant>
      <vt:variant>
        <vt:i4>5</vt:i4>
      </vt:variant>
      <vt:variant>
        <vt:lpwstr/>
      </vt:variant>
      <vt:variant>
        <vt:lpwstr>bookmark33</vt:lpwstr>
      </vt:variant>
      <vt:variant>
        <vt:i4>5505024</vt:i4>
      </vt:variant>
      <vt:variant>
        <vt:i4>1470</vt:i4>
      </vt:variant>
      <vt:variant>
        <vt:i4>0</vt:i4>
      </vt:variant>
      <vt:variant>
        <vt:i4>5</vt:i4>
      </vt:variant>
      <vt:variant>
        <vt:lpwstr>http://isopromat.ru/teormeh/primery-reshenia-zadach-dinamika</vt:lpwstr>
      </vt:variant>
      <vt:variant>
        <vt:lpwstr/>
      </vt:variant>
      <vt:variant>
        <vt:i4>2031698</vt:i4>
      </vt:variant>
      <vt:variant>
        <vt:i4>1467</vt:i4>
      </vt:variant>
      <vt:variant>
        <vt:i4>0</vt:i4>
      </vt:variant>
      <vt:variant>
        <vt:i4>5</vt:i4>
      </vt:variant>
      <vt:variant>
        <vt:lpwstr>http://isopromat.ru/sopromat</vt:lpwstr>
      </vt:variant>
      <vt:variant>
        <vt:lpwstr/>
      </vt:variant>
      <vt:variant>
        <vt:i4>6881321</vt:i4>
      </vt:variant>
      <vt:variant>
        <vt:i4>1464</vt:i4>
      </vt:variant>
      <vt:variant>
        <vt:i4>0</vt:i4>
      </vt:variant>
      <vt:variant>
        <vt:i4>5</vt:i4>
      </vt:variant>
      <vt:variant>
        <vt:lpwstr>http://isopromat.ru/teormeh</vt:lpwstr>
      </vt:variant>
      <vt:variant>
        <vt:lpwstr/>
      </vt:variant>
      <vt:variant>
        <vt:i4>6160471</vt:i4>
      </vt:variant>
      <vt:variant>
        <vt:i4>1461</vt:i4>
      </vt:variant>
      <vt:variant>
        <vt:i4>0</vt:i4>
      </vt:variant>
      <vt:variant>
        <vt:i4>5</vt:i4>
      </vt:variant>
      <vt:variant>
        <vt:lpwstr>http://www.experiment.edu.ru/</vt:lpwstr>
      </vt:variant>
      <vt:variant>
        <vt:lpwstr/>
      </vt:variant>
      <vt:variant>
        <vt:i4>6684783</vt:i4>
      </vt:variant>
      <vt:variant>
        <vt:i4>1458</vt:i4>
      </vt:variant>
      <vt:variant>
        <vt:i4>0</vt:i4>
      </vt:variant>
      <vt:variant>
        <vt:i4>5</vt:i4>
      </vt:variant>
      <vt:variant>
        <vt:lpwstr>http://www.edu.ru/</vt:lpwstr>
      </vt:variant>
      <vt:variant>
        <vt:lpwstr/>
      </vt:variant>
      <vt:variant>
        <vt:i4>3473465</vt:i4>
      </vt:variant>
      <vt:variant>
        <vt:i4>1455</vt:i4>
      </vt:variant>
      <vt:variant>
        <vt:i4>0</vt:i4>
      </vt:variant>
      <vt:variant>
        <vt:i4>5</vt:i4>
      </vt:variant>
      <vt:variant>
        <vt:lpwstr>http://www.eltray.com/</vt:lpwstr>
      </vt:variant>
      <vt:variant>
        <vt:lpwstr/>
      </vt:variant>
      <vt:variant>
        <vt:i4>5570591</vt:i4>
      </vt:variant>
      <vt:variant>
        <vt:i4>1452</vt:i4>
      </vt:variant>
      <vt:variant>
        <vt:i4>0</vt:i4>
      </vt:variant>
      <vt:variant>
        <vt:i4>5</vt:i4>
      </vt:variant>
      <vt:variant>
        <vt:lpwstr>http://www.toe.stf.mrsu.ru/demoversia/book/index.htm</vt:lpwstr>
      </vt:variant>
      <vt:variant>
        <vt:lpwstr/>
      </vt:variant>
      <vt:variant>
        <vt:i4>6946919</vt:i4>
      </vt:variant>
      <vt:variant>
        <vt:i4>1449</vt:i4>
      </vt:variant>
      <vt:variant>
        <vt:i4>0</vt:i4>
      </vt:variant>
      <vt:variant>
        <vt:i4>5</vt:i4>
      </vt:variant>
      <vt:variant>
        <vt:lpwstr>http://ftemk.mpei.ac.ru/elpro/</vt:lpwstr>
      </vt:variant>
      <vt:variant>
        <vt:lpwstr/>
      </vt:variant>
      <vt:variant>
        <vt:i4>2621494</vt:i4>
      </vt:variant>
      <vt:variant>
        <vt:i4>1446</vt:i4>
      </vt:variant>
      <vt:variant>
        <vt:i4>0</vt:i4>
      </vt:variant>
      <vt:variant>
        <vt:i4>5</vt:i4>
      </vt:variant>
      <vt:variant>
        <vt:lpwstr>http://elib.ispu.ru/library/electro1/index.htm</vt:lpwstr>
      </vt:variant>
      <vt:variant>
        <vt:lpwstr/>
      </vt:variant>
      <vt:variant>
        <vt:i4>6553649</vt:i4>
      </vt:variant>
      <vt:variant>
        <vt:i4>1443</vt:i4>
      </vt:variant>
      <vt:variant>
        <vt:i4>0</vt:i4>
      </vt:variant>
      <vt:variant>
        <vt:i4>5</vt:i4>
      </vt:variant>
      <vt:variant>
        <vt:lpwstr>http://www.labstend.ru/</vt:lpwstr>
      </vt:variant>
      <vt:variant>
        <vt:lpwstr/>
      </vt:variant>
      <vt:variant>
        <vt:i4>1703942</vt:i4>
      </vt:variant>
      <vt:variant>
        <vt:i4>1440</vt:i4>
      </vt:variant>
      <vt:variant>
        <vt:i4>0</vt:i4>
      </vt:variant>
      <vt:variant>
        <vt:i4>5</vt:i4>
      </vt:variant>
      <vt:variant>
        <vt:lpwstr>http://www.gramma.ru/RUS/</vt:lpwstr>
      </vt:variant>
      <vt:variant>
        <vt:lpwstr/>
      </vt:variant>
      <vt:variant>
        <vt:i4>7798836</vt:i4>
      </vt:variant>
      <vt:variant>
        <vt:i4>1437</vt:i4>
      </vt:variant>
      <vt:variant>
        <vt:i4>0</vt:i4>
      </vt:variant>
      <vt:variant>
        <vt:i4>5</vt:i4>
      </vt:variant>
      <vt:variant>
        <vt:lpwstr>http://abc.vvsu.ru/</vt:lpwstr>
      </vt:variant>
      <vt:variant>
        <vt:lpwstr/>
      </vt:variant>
      <vt:variant>
        <vt:i4>6750335</vt:i4>
      </vt:variant>
      <vt:variant>
        <vt:i4>1434</vt:i4>
      </vt:variant>
      <vt:variant>
        <vt:i4>0</vt:i4>
      </vt:variant>
      <vt:variant>
        <vt:i4>5</vt:i4>
      </vt:variant>
      <vt:variant>
        <vt:lpwstr>http://www.fiesta.city/.../7-teatralnykh-studii-peterburga-gde-mozhno-besplatno-obuchitsia</vt:lpwstr>
      </vt:variant>
      <vt:variant>
        <vt:lpwstr/>
      </vt:variant>
      <vt:variant>
        <vt:i4>4522007</vt:i4>
      </vt:variant>
      <vt:variant>
        <vt:i4>1431</vt:i4>
      </vt:variant>
      <vt:variant>
        <vt:i4>0</vt:i4>
      </vt:variant>
      <vt:variant>
        <vt:i4>5</vt:i4>
      </vt:variant>
      <vt:variant>
        <vt:lpwstr>https://rg.ru/2017/12/07/reg-urfo/potop-i-zemletriasenie.html</vt:lpwstr>
      </vt:variant>
      <vt:variant>
        <vt:lpwstr/>
      </vt:variant>
      <vt:variant>
        <vt:i4>1114114</vt:i4>
      </vt:variant>
      <vt:variant>
        <vt:i4>1428</vt:i4>
      </vt:variant>
      <vt:variant>
        <vt:i4>0</vt:i4>
      </vt:variant>
      <vt:variant>
        <vt:i4>5</vt:i4>
      </vt:variant>
      <vt:variant>
        <vt:lpwstr>https://www.kinopoisk.ru/article/2192333/</vt:lpwstr>
      </vt:variant>
      <vt:variant>
        <vt:lpwstr/>
      </vt:variant>
      <vt:variant>
        <vt:i4>1114114</vt:i4>
      </vt:variant>
      <vt:variant>
        <vt:i4>1425</vt:i4>
      </vt:variant>
      <vt:variant>
        <vt:i4>0</vt:i4>
      </vt:variant>
      <vt:variant>
        <vt:i4>5</vt:i4>
      </vt:variant>
      <vt:variant>
        <vt:lpwstr>https://www.kinopoisk.ru/article/2192333</vt:lpwstr>
      </vt:variant>
      <vt:variant>
        <vt:lpwstr/>
      </vt:variant>
      <vt:variant>
        <vt:i4>6160402</vt:i4>
      </vt:variant>
      <vt:variant>
        <vt:i4>1422</vt:i4>
      </vt:variant>
      <vt:variant>
        <vt:i4>0</vt:i4>
      </vt:variant>
      <vt:variant>
        <vt:i4>5</vt:i4>
      </vt:variant>
      <vt:variant>
        <vt:lpwstr>http://www.memorysecrets.ru/teksty-na.../molodezhnye-problemy-die-jugendproblemen.ht</vt:lpwstr>
      </vt:variant>
      <vt:variant>
        <vt:lpwstr/>
      </vt:variant>
      <vt:variant>
        <vt:i4>3342399</vt:i4>
      </vt:variant>
      <vt:variant>
        <vt:i4>1419</vt:i4>
      </vt:variant>
      <vt:variant>
        <vt:i4>0</vt:i4>
      </vt:variant>
      <vt:variant>
        <vt:i4>5</vt:i4>
      </vt:variant>
      <vt:variant>
        <vt:lpwstr>http://www.microarticles.ru/article/storija-myziki-germanii-i-avstrii.html</vt:lpwstr>
      </vt:variant>
      <vt:variant>
        <vt:lpwstr/>
      </vt:variant>
      <vt:variant>
        <vt:i4>5898326</vt:i4>
      </vt:variant>
      <vt:variant>
        <vt:i4>1416</vt:i4>
      </vt:variant>
      <vt:variant>
        <vt:i4>0</vt:i4>
      </vt:variant>
      <vt:variant>
        <vt:i4>5</vt:i4>
      </vt:variant>
      <vt:variant>
        <vt:lpwstr>https://sputnik-georgia.ru/.../Den-Svjatogo-Valentina-14-fevralja-sut-istorija-i-obychai</vt:lpwstr>
      </vt:variant>
      <vt:variant>
        <vt:lpwstr/>
      </vt:variant>
      <vt:variant>
        <vt:i4>786457</vt:i4>
      </vt:variant>
      <vt:variant>
        <vt:i4>1413</vt:i4>
      </vt:variant>
      <vt:variant>
        <vt:i4>0</vt:i4>
      </vt:variant>
      <vt:variant>
        <vt:i4>5</vt:i4>
      </vt:variant>
      <vt:variant>
        <vt:lpwstr>https://deutschland1.ru/interesting-articles/369-zhizn-molodezhi-v-germanii.html</vt:lpwstr>
      </vt:variant>
      <vt:variant>
        <vt:lpwstr/>
      </vt:variant>
      <vt:variant>
        <vt:i4>5373978</vt:i4>
      </vt:variant>
      <vt:variant>
        <vt:i4>1410</vt:i4>
      </vt:variant>
      <vt:variant>
        <vt:i4>0</vt:i4>
      </vt:variant>
      <vt:variant>
        <vt:i4>5</vt:i4>
      </vt:variant>
      <vt:variant>
        <vt:lpwstr>https://tonkosti.ru/</vt:lpwstr>
      </vt:variant>
      <vt:variant>
        <vt:lpwstr/>
      </vt:variant>
      <vt:variant>
        <vt:i4>2883618</vt:i4>
      </vt:variant>
      <vt:variant>
        <vt:i4>1407</vt:i4>
      </vt:variant>
      <vt:variant>
        <vt:i4>0</vt:i4>
      </vt:variant>
      <vt:variant>
        <vt:i4>5</vt:i4>
      </vt:variant>
      <vt:variant>
        <vt:lpwstr>http://www.macmillandictionary.com/dictionary/british/enjoy</vt:lpwstr>
      </vt:variant>
      <vt:variant>
        <vt:lpwstr/>
      </vt:variant>
      <vt:variant>
        <vt:i4>5046279</vt:i4>
      </vt:variant>
      <vt:variant>
        <vt:i4>1404</vt:i4>
      </vt:variant>
      <vt:variant>
        <vt:i4>0</vt:i4>
      </vt:variant>
      <vt:variant>
        <vt:i4>5</vt:i4>
      </vt:variant>
      <vt:variant>
        <vt:lpwstr>http://www.lingvo-online.ru/</vt:lpwstr>
      </vt:variant>
      <vt:variant>
        <vt:lpwstr/>
      </vt:variant>
      <vt:variant>
        <vt:i4>6815796</vt:i4>
      </vt:variant>
      <vt:variant>
        <vt:i4>1401</vt:i4>
      </vt:variant>
      <vt:variant>
        <vt:i4>0</vt:i4>
      </vt:variant>
      <vt:variant>
        <vt:i4>5</vt:i4>
      </vt:variant>
      <vt:variant>
        <vt:lpwstr>http://www.spravka.gramota.ru/</vt:lpwstr>
      </vt:variant>
      <vt:variant>
        <vt:lpwstr/>
      </vt:variant>
      <vt:variant>
        <vt:i4>5767248</vt:i4>
      </vt:variant>
      <vt:variant>
        <vt:i4>1398</vt:i4>
      </vt:variant>
      <vt:variant>
        <vt:i4>0</vt:i4>
      </vt:variant>
      <vt:variant>
        <vt:i4>5</vt:i4>
      </vt:variant>
      <vt:variant>
        <vt:lpwstr>http://www.school-collection.edu.ru/</vt:lpwstr>
      </vt:variant>
      <vt:variant>
        <vt:lpwstr/>
      </vt:variant>
      <vt:variant>
        <vt:i4>327688</vt:i4>
      </vt:variant>
      <vt:variant>
        <vt:i4>1395</vt:i4>
      </vt:variant>
      <vt:variant>
        <vt:i4>0</vt:i4>
      </vt:variant>
      <vt:variant>
        <vt:i4>5</vt:i4>
      </vt:variant>
      <vt:variant>
        <vt:lpwstr>http://www.krugosvet.ru/</vt:lpwstr>
      </vt:variant>
      <vt:variant>
        <vt:lpwstr/>
      </vt:variant>
      <vt:variant>
        <vt:i4>1769564</vt:i4>
      </vt:variant>
      <vt:variant>
        <vt:i4>1392</vt:i4>
      </vt:variant>
      <vt:variant>
        <vt:i4>0</vt:i4>
      </vt:variant>
      <vt:variant>
        <vt:i4>5</vt:i4>
      </vt:variant>
      <vt:variant>
        <vt:lpwstr>http://www.gramma.ru/</vt:lpwstr>
      </vt:variant>
      <vt:variant>
        <vt:lpwstr/>
      </vt:variant>
      <vt:variant>
        <vt:i4>6815796</vt:i4>
      </vt:variant>
      <vt:variant>
        <vt:i4>1389</vt:i4>
      </vt:variant>
      <vt:variant>
        <vt:i4>0</vt:i4>
      </vt:variant>
      <vt:variant>
        <vt:i4>5</vt:i4>
      </vt:variant>
      <vt:variant>
        <vt:lpwstr>http://www.spravka.gramota.ru/</vt:lpwstr>
      </vt:variant>
      <vt:variant>
        <vt:lpwstr/>
      </vt:variant>
      <vt:variant>
        <vt:i4>5767248</vt:i4>
      </vt:variant>
      <vt:variant>
        <vt:i4>1386</vt:i4>
      </vt:variant>
      <vt:variant>
        <vt:i4>0</vt:i4>
      </vt:variant>
      <vt:variant>
        <vt:i4>5</vt:i4>
      </vt:variant>
      <vt:variant>
        <vt:lpwstr>http://www.school-collection.edu.ru/</vt:lpwstr>
      </vt:variant>
      <vt:variant>
        <vt:lpwstr/>
      </vt:variant>
      <vt:variant>
        <vt:i4>327688</vt:i4>
      </vt:variant>
      <vt:variant>
        <vt:i4>1383</vt:i4>
      </vt:variant>
      <vt:variant>
        <vt:i4>0</vt:i4>
      </vt:variant>
      <vt:variant>
        <vt:i4>5</vt:i4>
      </vt:variant>
      <vt:variant>
        <vt:lpwstr>http://www.krugosvet.ru/</vt:lpwstr>
      </vt:variant>
      <vt:variant>
        <vt:lpwstr/>
      </vt:variant>
      <vt:variant>
        <vt:i4>1769564</vt:i4>
      </vt:variant>
      <vt:variant>
        <vt:i4>1380</vt:i4>
      </vt:variant>
      <vt:variant>
        <vt:i4>0</vt:i4>
      </vt:variant>
      <vt:variant>
        <vt:i4>5</vt:i4>
      </vt:variant>
      <vt:variant>
        <vt:lpwstr>http://www.gramma.ru/</vt:lpwstr>
      </vt:variant>
      <vt:variant>
        <vt:lpwstr/>
      </vt:variant>
      <vt:variant>
        <vt:i4>1507391</vt:i4>
      </vt:variant>
      <vt:variant>
        <vt:i4>1373</vt:i4>
      </vt:variant>
      <vt:variant>
        <vt:i4>0</vt:i4>
      </vt:variant>
      <vt:variant>
        <vt:i4>5</vt:i4>
      </vt:variant>
      <vt:variant>
        <vt:lpwstr/>
      </vt:variant>
      <vt:variant>
        <vt:lpwstr>_Toc64907276</vt:lpwstr>
      </vt:variant>
      <vt:variant>
        <vt:i4>1310783</vt:i4>
      </vt:variant>
      <vt:variant>
        <vt:i4>1367</vt:i4>
      </vt:variant>
      <vt:variant>
        <vt:i4>0</vt:i4>
      </vt:variant>
      <vt:variant>
        <vt:i4>5</vt:i4>
      </vt:variant>
      <vt:variant>
        <vt:lpwstr/>
      </vt:variant>
      <vt:variant>
        <vt:lpwstr>_Toc64907275</vt:lpwstr>
      </vt:variant>
      <vt:variant>
        <vt:i4>1376319</vt:i4>
      </vt:variant>
      <vt:variant>
        <vt:i4>1361</vt:i4>
      </vt:variant>
      <vt:variant>
        <vt:i4>0</vt:i4>
      </vt:variant>
      <vt:variant>
        <vt:i4>5</vt:i4>
      </vt:variant>
      <vt:variant>
        <vt:lpwstr/>
      </vt:variant>
      <vt:variant>
        <vt:lpwstr>_Toc64907274</vt:lpwstr>
      </vt:variant>
      <vt:variant>
        <vt:i4>1179711</vt:i4>
      </vt:variant>
      <vt:variant>
        <vt:i4>1355</vt:i4>
      </vt:variant>
      <vt:variant>
        <vt:i4>0</vt:i4>
      </vt:variant>
      <vt:variant>
        <vt:i4>5</vt:i4>
      </vt:variant>
      <vt:variant>
        <vt:lpwstr/>
      </vt:variant>
      <vt:variant>
        <vt:lpwstr>_Toc64907273</vt:lpwstr>
      </vt:variant>
      <vt:variant>
        <vt:i4>1245247</vt:i4>
      </vt:variant>
      <vt:variant>
        <vt:i4>1349</vt:i4>
      </vt:variant>
      <vt:variant>
        <vt:i4>0</vt:i4>
      </vt:variant>
      <vt:variant>
        <vt:i4>5</vt:i4>
      </vt:variant>
      <vt:variant>
        <vt:lpwstr/>
      </vt:variant>
      <vt:variant>
        <vt:lpwstr>_Toc64907272</vt:lpwstr>
      </vt:variant>
      <vt:variant>
        <vt:i4>1048639</vt:i4>
      </vt:variant>
      <vt:variant>
        <vt:i4>1343</vt:i4>
      </vt:variant>
      <vt:variant>
        <vt:i4>0</vt:i4>
      </vt:variant>
      <vt:variant>
        <vt:i4>5</vt:i4>
      </vt:variant>
      <vt:variant>
        <vt:lpwstr/>
      </vt:variant>
      <vt:variant>
        <vt:lpwstr>_Toc64907271</vt:lpwstr>
      </vt:variant>
      <vt:variant>
        <vt:i4>1114175</vt:i4>
      </vt:variant>
      <vt:variant>
        <vt:i4>1337</vt:i4>
      </vt:variant>
      <vt:variant>
        <vt:i4>0</vt:i4>
      </vt:variant>
      <vt:variant>
        <vt:i4>5</vt:i4>
      </vt:variant>
      <vt:variant>
        <vt:lpwstr/>
      </vt:variant>
      <vt:variant>
        <vt:lpwstr>_Toc64907270</vt:lpwstr>
      </vt:variant>
      <vt:variant>
        <vt:i4>1572926</vt:i4>
      </vt:variant>
      <vt:variant>
        <vt:i4>1331</vt:i4>
      </vt:variant>
      <vt:variant>
        <vt:i4>0</vt:i4>
      </vt:variant>
      <vt:variant>
        <vt:i4>5</vt:i4>
      </vt:variant>
      <vt:variant>
        <vt:lpwstr/>
      </vt:variant>
      <vt:variant>
        <vt:lpwstr>_Toc64907269</vt:lpwstr>
      </vt:variant>
      <vt:variant>
        <vt:i4>1638462</vt:i4>
      </vt:variant>
      <vt:variant>
        <vt:i4>1325</vt:i4>
      </vt:variant>
      <vt:variant>
        <vt:i4>0</vt:i4>
      </vt:variant>
      <vt:variant>
        <vt:i4>5</vt:i4>
      </vt:variant>
      <vt:variant>
        <vt:lpwstr/>
      </vt:variant>
      <vt:variant>
        <vt:lpwstr>_Toc64907268</vt:lpwstr>
      </vt:variant>
      <vt:variant>
        <vt:i4>1441854</vt:i4>
      </vt:variant>
      <vt:variant>
        <vt:i4>1319</vt:i4>
      </vt:variant>
      <vt:variant>
        <vt:i4>0</vt:i4>
      </vt:variant>
      <vt:variant>
        <vt:i4>5</vt:i4>
      </vt:variant>
      <vt:variant>
        <vt:lpwstr/>
      </vt:variant>
      <vt:variant>
        <vt:lpwstr>_Toc64907267</vt:lpwstr>
      </vt:variant>
      <vt:variant>
        <vt:i4>1507390</vt:i4>
      </vt:variant>
      <vt:variant>
        <vt:i4>1313</vt:i4>
      </vt:variant>
      <vt:variant>
        <vt:i4>0</vt:i4>
      </vt:variant>
      <vt:variant>
        <vt:i4>5</vt:i4>
      </vt:variant>
      <vt:variant>
        <vt:lpwstr/>
      </vt:variant>
      <vt:variant>
        <vt:lpwstr>_Toc64907266</vt:lpwstr>
      </vt:variant>
      <vt:variant>
        <vt:i4>1310782</vt:i4>
      </vt:variant>
      <vt:variant>
        <vt:i4>1307</vt:i4>
      </vt:variant>
      <vt:variant>
        <vt:i4>0</vt:i4>
      </vt:variant>
      <vt:variant>
        <vt:i4>5</vt:i4>
      </vt:variant>
      <vt:variant>
        <vt:lpwstr/>
      </vt:variant>
      <vt:variant>
        <vt:lpwstr>_Toc64907265</vt:lpwstr>
      </vt:variant>
      <vt:variant>
        <vt:i4>1376318</vt:i4>
      </vt:variant>
      <vt:variant>
        <vt:i4>1301</vt:i4>
      </vt:variant>
      <vt:variant>
        <vt:i4>0</vt:i4>
      </vt:variant>
      <vt:variant>
        <vt:i4>5</vt:i4>
      </vt:variant>
      <vt:variant>
        <vt:lpwstr/>
      </vt:variant>
      <vt:variant>
        <vt:lpwstr>_Toc64907264</vt:lpwstr>
      </vt:variant>
      <vt:variant>
        <vt:i4>1179710</vt:i4>
      </vt:variant>
      <vt:variant>
        <vt:i4>1295</vt:i4>
      </vt:variant>
      <vt:variant>
        <vt:i4>0</vt:i4>
      </vt:variant>
      <vt:variant>
        <vt:i4>5</vt:i4>
      </vt:variant>
      <vt:variant>
        <vt:lpwstr/>
      </vt:variant>
      <vt:variant>
        <vt:lpwstr>_Toc64907263</vt:lpwstr>
      </vt:variant>
      <vt:variant>
        <vt:i4>1245246</vt:i4>
      </vt:variant>
      <vt:variant>
        <vt:i4>1289</vt:i4>
      </vt:variant>
      <vt:variant>
        <vt:i4>0</vt:i4>
      </vt:variant>
      <vt:variant>
        <vt:i4>5</vt:i4>
      </vt:variant>
      <vt:variant>
        <vt:lpwstr/>
      </vt:variant>
      <vt:variant>
        <vt:lpwstr>_Toc64907262</vt:lpwstr>
      </vt:variant>
      <vt:variant>
        <vt:i4>1048638</vt:i4>
      </vt:variant>
      <vt:variant>
        <vt:i4>1283</vt:i4>
      </vt:variant>
      <vt:variant>
        <vt:i4>0</vt:i4>
      </vt:variant>
      <vt:variant>
        <vt:i4>5</vt:i4>
      </vt:variant>
      <vt:variant>
        <vt:lpwstr/>
      </vt:variant>
      <vt:variant>
        <vt:lpwstr>_Toc64907261</vt:lpwstr>
      </vt:variant>
      <vt:variant>
        <vt:i4>1114174</vt:i4>
      </vt:variant>
      <vt:variant>
        <vt:i4>1277</vt:i4>
      </vt:variant>
      <vt:variant>
        <vt:i4>0</vt:i4>
      </vt:variant>
      <vt:variant>
        <vt:i4>5</vt:i4>
      </vt:variant>
      <vt:variant>
        <vt:lpwstr/>
      </vt:variant>
      <vt:variant>
        <vt:lpwstr>_Toc64907260</vt:lpwstr>
      </vt:variant>
      <vt:variant>
        <vt:i4>1572925</vt:i4>
      </vt:variant>
      <vt:variant>
        <vt:i4>1271</vt:i4>
      </vt:variant>
      <vt:variant>
        <vt:i4>0</vt:i4>
      </vt:variant>
      <vt:variant>
        <vt:i4>5</vt:i4>
      </vt:variant>
      <vt:variant>
        <vt:lpwstr/>
      </vt:variant>
      <vt:variant>
        <vt:lpwstr>_Toc64907259</vt:lpwstr>
      </vt:variant>
      <vt:variant>
        <vt:i4>1638461</vt:i4>
      </vt:variant>
      <vt:variant>
        <vt:i4>1265</vt:i4>
      </vt:variant>
      <vt:variant>
        <vt:i4>0</vt:i4>
      </vt:variant>
      <vt:variant>
        <vt:i4>5</vt:i4>
      </vt:variant>
      <vt:variant>
        <vt:lpwstr/>
      </vt:variant>
      <vt:variant>
        <vt:lpwstr>_Toc64907258</vt:lpwstr>
      </vt:variant>
      <vt:variant>
        <vt:i4>1441853</vt:i4>
      </vt:variant>
      <vt:variant>
        <vt:i4>1259</vt:i4>
      </vt:variant>
      <vt:variant>
        <vt:i4>0</vt:i4>
      </vt:variant>
      <vt:variant>
        <vt:i4>5</vt:i4>
      </vt:variant>
      <vt:variant>
        <vt:lpwstr/>
      </vt:variant>
      <vt:variant>
        <vt:lpwstr>_Toc64907257</vt:lpwstr>
      </vt:variant>
      <vt:variant>
        <vt:i4>1507389</vt:i4>
      </vt:variant>
      <vt:variant>
        <vt:i4>1253</vt:i4>
      </vt:variant>
      <vt:variant>
        <vt:i4>0</vt:i4>
      </vt:variant>
      <vt:variant>
        <vt:i4>5</vt:i4>
      </vt:variant>
      <vt:variant>
        <vt:lpwstr/>
      </vt:variant>
      <vt:variant>
        <vt:lpwstr>_Toc64907256</vt:lpwstr>
      </vt:variant>
      <vt:variant>
        <vt:i4>1310781</vt:i4>
      </vt:variant>
      <vt:variant>
        <vt:i4>1247</vt:i4>
      </vt:variant>
      <vt:variant>
        <vt:i4>0</vt:i4>
      </vt:variant>
      <vt:variant>
        <vt:i4>5</vt:i4>
      </vt:variant>
      <vt:variant>
        <vt:lpwstr/>
      </vt:variant>
      <vt:variant>
        <vt:lpwstr>_Toc64907255</vt:lpwstr>
      </vt:variant>
      <vt:variant>
        <vt:i4>1376317</vt:i4>
      </vt:variant>
      <vt:variant>
        <vt:i4>1241</vt:i4>
      </vt:variant>
      <vt:variant>
        <vt:i4>0</vt:i4>
      </vt:variant>
      <vt:variant>
        <vt:i4>5</vt:i4>
      </vt:variant>
      <vt:variant>
        <vt:lpwstr/>
      </vt:variant>
      <vt:variant>
        <vt:lpwstr>_Toc64907254</vt:lpwstr>
      </vt:variant>
      <vt:variant>
        <vt:i4>1179709</vt:i4>
      </vt:variant>
      <vt:variant>
        <vt:i4>1235</vt:i4>
      </vt:variant>
      <vt:variant>
        <vt:i4>0</vt:i4>
      </vt:variant>
      <vt:variant>
        <vt:i4>5</vt:i4>
      </vt:variant>
      <vt:variant>
        <vt:lpwstr/>
      </vt:variant>
      <vt:variant>
        <vt:lpwstr>_Toc64907253</vt:lpwstr>
      </vt:variant>
      <vt:variant>
        <vt:i4>1245245</vt:i4>
      </vt:variant>
      <vt:variant>
        <vt:i4>1229</vt:i4>
      </vt:variant>
      <vt:variant>
        <vt:i4>0</vt:i4>
      </vt:variant>
      <vt:variant>
        <vt:i4>5</vt:i4>
      </vt:variant>
      <vt:variant>
        <vt:lpwstr/>
      </vt:variant>
      <vt:variant>
        <vt:lpwstr>_Toc64907252</vt:lpwstr>
      </vt:variant>
      <vt:variant>
        <vt:i4>1048637</vt:i4>
      </vt:variant>
      <vt:variant>
        <vt:i4>1223</vt:i4>
      </vt:variant>
      <vt:variant>
        <vt:i4>0</vt:i4>
      </vt:variant>
      <vt:variant>
        <vt:i4>5</vt:i4>
      </vt:variant>
      <vt:variant>
        <vt:lpwstr/>
      </vt:variant>
      <vt:variant>
        <vt:lpwstr>_Toc64907251</vt:lpwstr>
      </vt:variant>
      <vt:variant>
        <vt:i4>1114173</vt:i4>
      </vt:variant>
      <vt:variant>
        <vt:i4>1217</vt:i4>
      </vt:variant>
      <vt:variant>
        <vt:i4>0</vt:i4>
      </vt:variant>
      <vt:variant>
        <vt:i4>5</vt:i4>
      </vt:variant>
      <vt:variant>
        <vt:lpwstr/>
      </vt:variant>
      <vt:variant>
        <vt:lpwstr>_Toc64907250</vt:lpwstr>
      </vt:variant>
      <vt:variant>
        <vt:i4>1572924</vt:i4>
      </vt:variant>
      <vt:variant>
        <vt:i4>1211</vt:i4>
      </vt:variant>
      <vt:variant>
        <vt:i4>0</vt:i4>
      </vt:variant>
      <vt:variant>
        <vt:i4>5</vt:i4>
      </vt:variant>
      <vt:variant>
        <vt:lpwstr/>
      </vt:variant>
      <vt:variant>
        <vt:lpwstr>_Toc64907249</vt:lpwstr>
      </vt:variant>
      <vt:variant>
        <vt:i4>1638460</vt:i4>
      </vt:variant>
      <vt:variant>
        <vt:i4>1205</vt:i4>
      </vt:variant>
      <vt:variant>
        <vt:i4>0</vt:i4>
      </vt:variant>
      <vt:variant>
        <vt:i4>5</vt:i4>
      </vt:variant>
      <vt:variant>
        <vt:lpwstr/>
      </vt:variant>
      <vt:variant>
        <vt:lpwstr>_Toc64907248</vt:lpwstr>
      </vt:variant>
      <vt:variant>
        <vt:i4>1441852</vt:i4>
      </vt:variant>
      <vt:variant>
        <vt:i4>1199</vt:i4>
      </vt:variant>
      <vt:variant>
        <vt:i4>0</vt:i4>
      </vt:variant>
      <vt:variant>
        <vt:i4>5</vt:i4>
      </vt:variant>
      <vt:variant>
        <vt:lpwstr/>
      </vt:variant>
      <vt:variant>
        <vt:lpwstr>_Toc64907247</vt:lpwstr>
      </vt:variant>
      <vt:variant>
        <vt:i4>1507388</vt:i4>
      </vt:variant>
      <vt:variant>
        <vt:i4>1193</vt:i4>
      </vt:variant>
      <vt:variant>
        <vt:i4>0</vt:i4>
      </vt:variant>
      <vt:variant>
        <vt:i4>5</vt:i4>
      </vt:variant>
      <vt:variant>
        <vt:lpwstr/>
      </vt:variant>
      <vt:variant>
        <vt:lpwstr>_Toc64907246</vt:lpwstr>
      </vt:variant>
      <vt:variant>
        <vt:i4>1310780</vt:i4>
      </vt:variant>
      <vt:variant>
        <vt:i4>1187</vt:i4>
      </vt:variant>
      <vt:variant>
        <vt:i4>0</vt:i4>
      </vt:variant>
      <vt:variant>
        <vt:i4>5</vt:i4>
      </vt:variant>
      <vt:variant>
        <vt:lpwstr/>
      </vt:variant>
      <vt:variant>
        <vt:lpwstr>_Toc64907245</vt:lpwstr>
      </vt:variant>
      <vt:variant>
        <vt:i4>1376316</vt:i4>
      </vt:variant>
      <vt:variant>
        <vt:i4>1181</vt:i4>
      </vt:variant>
      <vt:variant>
        <vt:i4>0</vt:i4>
      </vt:variant>
      <vt:variant>
        <vt:i4>5</vt:i4>
      </vt:variant>
      <vt:variant>
        <vt:lpwstr/>
      </vt:variant>
      <vt:variant>
        <vt:lpwstr>_Toc64907244</vt:lpwstr>
      </vt:variant>
      <vt:variant>
        <vt:i4>1179708</vt:i4>
      </vt:variant>
      <vt:variant>
        <vt:i4>1175</vt:i4>
      </vt:variant>
      <vt:variant>
        <vt:i4>0</vt:i4>
      </vt:variant>
      <vt:variant>
        <vt:i4>5</vt:i4>
      </vt:variant>
      <vt:variant>
        <vt:lpwstr/>
      </vt:variant>
      <vt:variant>
        <vt:lpwstr>_Toc64907243</vt:lpwstr>
      </vt:variant>
      <vt:variant>
        <vt:i4>1245244</vt:i4>
      </vt:variant>
      <vt:variant>
        <vt:i4>1169</vt:i4>
      </vt:variant>
      <vt:variant>
        <vt:i4>0</vt:i4>
      </vt:variant>
      <vt:variant>
        <vt:i4>5</vt:i4>
      </vt:variant>
      <vt:variant>
        <vt:lpwstr/>
      </vt:variant>
      <vt:variant>
        <vt:lpwstr>_Toc64907242</vt:lpwstr>
      </vt:variant>
      <vt:variant>
        <vt:i4>1048636</vt:i4>
      </vt:variant>
      <vt:variant>
        <vt:i4>1163</vt:i4>
      </vt:variant>
      <vt:variant>
        <vt:i4>0</vt:i4>
      </vt:variant>
      <vt:variant>
        <vt:i4>5</vt:i4>
      </vt:variant>
      <vt:variant>
        <vt:lpwstr/>
      </vt:variant>
      <vt:variant>
        <vt:lpwstr>_Toc64907241</vt:lpwstr>
      </vt:variant>
      <vt:variant>
        <vt:i4>1114172</vt:i4>
      </vt:variant>
      <vt:variant>
        <vt:i4>1157</vt:i4>
      </vt:variant>
      <vt:variant>
        <vt:i4>0</vt:i4>
      </vt:variant>
      <vt:variant>
        <vt:i4>5</vt:i4>
      </vt:variant>
      <vt:variant>
        <vt:lpwstr/>
      </vt:variant>
      <vt:variant>
        <vt:lpwstr>_Toc64907240</vt:lpwstr>
      </vt:variant>
      <vt:variant>
        <vt:i4>1572923</vt:i4>
      </vt:variant>
      <vt:variant>
        <vt:i4>1151</vt:i4>
      </vt:variant>
      <vt:variant>
        <vt:i4>0</vt:i4>
      </vt:variant>
      <vt:variant>
        <vt:i4>5</vt:i4>
      </vt:variant>
      <vt:variant>
        <vt:lpwstr/>
      </vt:variant>
      <vt:variant>
        <vt:lpwstr>_Toc64907239</vt:lpwstr>
      </vt:variant>
      <vt:variant>
        <vt:i4>1638459</vt:i4>
      </vt:variant>
      <vt:variant>
        <vt:i4>1145</vt:i4>
      </vt:variant>
      <vt:variant>
        <vt:i4>0</vt:i4>
      </vt:variant>
      <vt:variant>
        <vt:i4>5</vt:i4>
      </vt:variant>
      <vt:variant>
        <vt:lpwstr/>
      </vt:variant>
      <vt:variant>
        <vt:lpwstr>_Toc64907238</vt:lpwstr>
      </vt:variant>
      <vt:variant>
        <vt:i4>1441851</vt:i4>
      </vt:variant>
      <vt:variant>
        <vt:i4>1139</vt:i4>
      </vt:variant>
      <vt:variant>
        <vt:i4>0</vt:i4>
      </vt:variant>
      <vt:variant>
        <vt:i4>5</vt:i4>
      </vt:variant>
      <vt:variant>
        <vt:lpwstr/>
      </vt:variant>
      <vt:variant>
        <vt:lpwstr>_Toc64907237</vt:lpwstr>
      </vt:variant>
      <vt:variant>
        <vt:i4>1507387</vt:i4>
      </vt:variant>
      <vt:variant>
        <vt:i4>1133</vt:i4>
      </vt:variant>
      <vt:variant>
        <vt:i4>0</vt:i4>
      </vt:variant>
      <vt:variant>
        <vt:i4>5</vt:i4>
      </vt:variant>
      <vt:variant>
        <vt:lpwstr/>
      </vt:variant>
      <vt:variant>
        <vt:lpwstr>_Toc64907236</vt:lpwstr>
      </vt:variant>
      <vt:variant>
        <vt:i4>1310779</vt:i4>
      </vt:variant>
      <vt:variant>
        <vt:i4>1127</vt:i4>
      </vt:variant>
      <vt:variant>
        <vt:i4>0</vt:i4>
      </vt:variant>
      <vt:variant>
        <vt:i4>5</vt:i4>
      </vt:variant>
      <vt:variant>
        <vt:lpwstr/>
      </vt:variant>
      <vt:variant>
        <vt:lpwstr>_Toc64907235</vt:lpwstr>
      </vt:variant>
      <vt:variant>
        <vt:i4>1376315</vt:i4>
      </vt:variant>
      <vt:variant>
        <vt:i4>1121</vt:i4>
      </vt:variant>
      <vt:variant>
        <vt:i4>0</vt:i4>
      </vt:variant>
      <vt:variant>
        <vt:i4>5</vt:i4>
      </vt:variant>
      <vt:variant>
        <vt:lpwstr/>
      </vt:variant>
      <vt:variant>
        <vt:lpwstr>_Toc64907234</vt:lpwstr>
      </vt:variant>
      <vt:variant>
        <vt:i4>1179707</vt:i4>
      </vt:variant>
      <vt:variant>
        <vt:i4>1115</vt:i4>
      </vt:variant>
      <vt:variant>
        <vt:i4>0</vt:i4>
      </vt:variant>
      <vt:variant>
        <vt:i4>5</vt:i4>
      </vt:variant>
      <vt:variant>
        <vt:lpwstr/>
      </vt:variant>
      <vt:variant>
        <vt:lpwstr>_Toc64907233</vt:lpwstr>
      </vt:variant>
      <vt:variant>
        <vt:i4>1245243</vt:i4>
      </vt:variant>
      <vt:variant>
        <vt:i4>1109</vt:i4>
      </vt:variant>
      <vt:variant>
        <vt:i4>0</vt:i4>
      </vt:variant>
      <vt:variant>
        <vt:i4>5</vt:i4>
      </vt:variant>
      <vt:variant>
        <vt:lpwstr/>
      </vt:variant>
      <vt:variant>
        <vt:lpwstr>_Toc64907232</vt:lpwstr>
      </vt:variant>
      <vt:variant>
        <vt:i4>1048635</vt:i4>
      </vt:variant>
      <vt:variant>
        <vt:i4>1103</vt:i4>
      </vt:variant>
      <vt:variant>
        <vt:i4>0</vt:i4>
      </vt:variant>
      <vt:variant>
        <vt:i4>5</vt:i4>
      </vt:variant>
      <vt:variant>
        <vt:lpwstr/>
      </vt:variant>
      <vt:variant>
        <vt:lpwstr>_Toc64907231</vt:lpwstr>
      </vt:variant>
      <vt:variant>
        <vt:i4>1114171</vt:i4>
      </vt:variant>
      <vt:variant>
        <vt:i4>1097</vt:i4>
      </vt:variant>
      <vt:variant>
        <vt:i4>0</vt:i4>
      </vt:variant>
      <vt:variant>
        <vt:i4>5</vt:i4>
      </vt:variant>
      <vt:variant>
        <vt:lpwstr/>
      </vt:variant>
      <vt:variant>
        <vt:lpwstr>_Toc64907230</vt:lpwstr>
      </vt:variant>
      <vt:variant>
        <vt:i4>1572922</vt:i4>
      </vt:variant>
      <vt:variant>
        <vt:i4>1091</vt:i4>
      </vt:variant>
      <vt:variant>
        <vt:i4>0</vt:i4>
      </vt:variant>
      <vt:variant>
        <vt:i4>5</vt:i4>
      </vt:variant>
      <vt:variant>
        <vt:lpwstr/>
      </vt:variant>
      <vt:variant>
        <vt:lpwstr>_Toc64907229</vt:lpwstr>
      </vt:variant>
      <vt:variant>
        <vt:i4>1638458</vt:i4>
      </vt:variant>
      <vt:variant>
        <vt:i4>1085</vt:i4>
      </vt:variant>
      <vt:variant>
        <vt:i4>0</vt:i4>
      </vt:variant>
      <vt:variant>
        <vt:i4>5</vt:i4>
      </vt:variant>
      <vt:variant>
        <vt:lpwstr/>
      </vt:variant>
      <vt:variant>
        <vt:lpwstr>_Toc64907228</vt:lpwstr>
      </vt:variant>
      <vt:variant>
        <vt:i4>1441850</vt:i4>
      </vt:variant>
      <vt:variant>
        <vt:i4>1079</vt:i4>
      </vt:variant>
      <vt:variant>
        <vt:i4>0</vt:i4>
      </vt:variant>
      <vt:variant>
        <vt:i4>5</vt:i4>
      </vt:variant>
      <vt:variant>
        <vt:lpwstr/>
      </vt:variant>
      <vt:variant>
        <vt:lpwstr>_Toc64907227</vt:lpwstr>
      </vt:variant>
      <vt:variant>
        <vt:i4>1507386</vt:i4>
      </vt:variant>
      <vt:variant>
        <vt:i4>1073</vt:i4>
      </vt:variant>
      <vt:variant>
        <vt:i4>0</vt:i4>
      </vt:variant>
      <vt:variant>
        <vt:i4>5</vt:i4>
      </vt:variant>
      <vt:variant>
        <vt:lpwstr/>
      </vt:variant>
      <vt:variant>
        <vt:lpwstr>_Toc64907226</vt:lpwstr>
      </vt:variant>
      <vt:variant>
        <vt:i4>1310778</vt:i4>
      </vt:variant>
      <vt:variant>
        <vt:i4>1067</vt:i4>
      </vt:variant>
      <vt:variant>
        <vt:i4>0</vt:i4>
      </vt:variant>
      <vt:variant>
        <vt:i4>5</vt:i4>
      </vt:variant>
      <vt:variant>
        <vt:lpwstr/>
      </vt:variant>
      <vt:variant>
        <vt:lpwstr>_Toc64907225</vt:lpwstr>
      </vt:variant>
      <vt:variant>
        <vt:i4>1376314</vt:i4>
      </vt:variant>
      <vt:variant>
        <vt:i4>1061</vt:i4>
      </vt:variant>
      <vt:variant>
        <vt:i4>0</vt:i4>
      </vt:variant>
      <vt:variant>
        <vt:i4>5</vt:i4>
      </vt:variant>
      <vt:variant>
        <vt:lpwstr/>
      </vt:variant>
      <vt:variant>
        <vt:lpwstr>_Toc64907224</vt:lpwstr>
      </vt:variant>
      <vt:variant>
        <vt:i4>1179706</vt:i4>
      </vt:variant>
      <vt:variant>
        <vt:i4>1055</vt:i4>
      </vt:variant>
      <vt:variant>
        <vt:i4>0</vt:i4>
      </vt:variant>
      <vt:variant>
        <vt:i4>5</vt:i4>
      </vt:variant>
      <vt:variant>
        <vt:lpwstr/>
      </vt:variant>
      <vt:variant>
        <vt:lpwstr>_Toc64907223</vt:lpwstr>
      </vt:variant>
      <vt:variant>
        <vt:i4>1245242</vt:i4>
      </vt:variant>
      <vt:variant>
        <vt:i4>1049</vt:i4>
      </vt:variant>
      <vt:variant>
        <vt:i4>0</vt:i4>
      </vt:variant>
      <vt:variant>
        <vt:i4>5</vt:i4>
      </vt:variant>
      <vt:variant>
        <vt:lpwstr/>
      </vt:variant>
      <vt:variant>
        <vt:lpwstr>_Toc64907222</vt:lpwstr>
      </vt:variant>
      <vt:variant>
        <vt:i4>1048634</vt:i4>
      </vt:variant>
      <vt:variant>
        <vt:i4>1043</vt:i4>
      </vt:variant>
      <vt:variant>
        <vt:i4>0</vt:i4>
      </vt:variant>
      <vt:variant>
        <vt:i4>5</vt:i4>
      </vt:variant>
      <vt:variant>
        <vt:lpwstr/>
      </vt:variant>
      <vt:variant>
        <vt:lpwstr>_Toc64907221</vt:lpwstr>
      </vt:variant>
      <vt:variant>
        <vt:i4>1114170</vt:i4>
      </vt:variant>
      <vt:variant>
        <vt:i4>1037</vt:i4>
      </vt:variant>
      <vt:variant>
        <vt:i4>0</vt:i4>
      </vt:variant>
      <vt:variant>
        <vt:i4>5</vt:i4>
      </vt:variant>
      <vt:variant>
        <vt:lpwstr/>
      </vt:variant>
      <vt:variant>
        <vt:lpwstr>_Toc64907220</vt:lpwstr>
      </vt:variant>
      <vt:variant>
        <vt:i4>1572921</vt:i4>
      </vt:variant>
      <vt:variant>
        <vt:i4>1031</vt:i4>
      </vt:variant>
      <vt:variant>
        <vt:i4>0</vt:i4>
      </vt:variant>
      <vt:variant>
        <vt:i4>5</vt:i4>
      </vt:variant>
      <vt:variant>
        <vt:lpwstr/>
      </vt:variant>
      <vt:variant>
        <vt:lpwstr>_Toc64907219</vt:lpwstr>
      </vt:variant>
      <vt:variant>
        <vt:i4>1638457</vt:i4>
      </vt:variant>
      <vt:variant>
        <vt:i4>1025</vt:i4>
      </vt:variant>
      <vt:variant>
        <vt:i4>0</vt:i4>
      </vt:variant>
      <vt:variant>
        <vt:i4>5</vt:i4>
      </vt:variant>
      <vt:variant>
        <vt:lpwstr/>
      </vt:variant>
      <vt:variant>
        <vt:lpwstr>_Toc64907218</vt:lpwstr>
      </vt:variant>
      <vt:variant>
        <vt:i4>1441849</vt:i4>
      </vt:variant>
      <vt:variant>
        <vt:i4>1019</vt:i4>
      </vt:variant>
      <vt:variant>
        <vt:i4>0</vt:i4>
      </vt:variant>
      <vt:variant>
        <vt:i4>5</vt:i4>
      </vt:variant>
      <vt:variant>
        <vt:lpwstr/>
      </vt:variant>
      <vt:variant>
        <vt:lpwstr>_Toc64907217</vt:lpwstr>
      </vt:variant>
      <vt:variant>
        <vt:i4>1507385</vt:i4>
      </vt:variant>
      <vt:variant>
        <vt:i4>1013</vt:i4>
      </vt:variant>
      <vt:variant>
        <vt:i4>0</vt:i4>
      </vt:variant>
      <vt:variant>
        <vt:i4>5</vt:i4>
      </vt:variant>
      <vt:variant>
        <vt:lpwstr/>
      </vt:variant>
      <vt:variant>
        <vt:lpwstr>_Toc64907216</vt:lpwstr>
      </vt:variant>
      <vt:variant>
        <vt:i4>1310777</vt:i4>
      </vt:variant>
      <vt:variant>
        <vt:i4>1007</vt:i4>
      </vt:variant>
      <vt:variant>
        <vt:i4>0</vt:i4>
      </vt:variant>
      <vt:variant>
        <vt:i4>5</vt:i4>
      </vt:variant>
      <vt:variant>
        <vt:lpwstr/>
      </vt:variant>
      <vt:variant>
        <vt:lpwstr>_Toc64907215</vt:lpwstr>
      </vt:variant>
      <vt:variant>
        <vt:i4>1376313</vt:i4>
      </vt:variant>
      <vt:variant>
        <vt:i4>1001</vt:i4>
      </vt:variant>
      <vt:variant>
        <vt:i4>0</vt:i4>
      </vt:variant>
      <vt:variant>
        <vt:i4>5</vt:i4>
      </vt:variant>
      <vt:variant>
        <vt:lpwstr/>
      </vt:variant>
      <vt:variant>
        <vt:lpwstr>_Toc64907214</vt:lpwstr>
      </vt:variant>
      <vt:variant>
        <vt:i4>1179705</vt:i4>
      </vt:variant>
      <vt:variant>
        <vt:i4>995</vt:i4>
      </vt:variant>
      <vt:variant>
        <vt:i4>0</vt:i4>
      </vt:variant>
      <vt:variant>
        <vt:i4>5</vt:i4>
      </vt:variant>
      <vt:variant>
        <vt:lpwstr/>
      </vt:variant>
      <vt:variant>
        <vt:lpwstr>_Toc64907213</vt:lpwstr>
      </vt:variant>
      <vt:variant>
        <vt:i4>1245241</vt:i4>
      </vt:variant>
      <vt:variant>
        <vt:i4>989</vt:i4>
      </vt:variant>
      <vt:variant>
        <vt:i4>0</vt:i4>
      </vt:variant>
      <vt:variant>
        <vt:i4>5</vt:i4>
      </vt:variant>
      <vt:variant>
        <vt:lpwstr/>
      </vt:variant>
      <vt:variant>
        <vt:lpwstr>_Toc64907212</vt:lpwstr>
      </vt:variant>
      <vt:variant>
        <vt:i4>1048633</vt:i4>
      </vt:variant>
      <vt:variant>
        <vt:i4>983</vt:i4>
      </vt:variant>
      <vt:variant>
        <vt:i4>0</vt:i4>
      </vt:variant>
      <vt:variant>
        <vt:i4>5</vt:i4>
      </vt:variant>
      <vt:variant>
        <vt:lpwstr/>
      </vt:variant>
      <vt:variant>
        <vt:lpwstr>_Toc64907211</vt:lpwstr>
      </vt:variant>
      <vt:variant>
        <vt:i4>1114169</vt:i4>
      </vt:variant>
      <vt:variant>
        <vt:i4>977</vt:i4>
      </vt:variant>
      <vt:variant>
        <vt:i4>0</vt:i4>
      </vt:variant>
      <vt:variant>
        <vt:i4>5</vt:i4>
      </vt:variant>
      <vt:variant>
        <vt:lpwstr/>
      </vt:variant>
      <vt:variant>
        <vt:lpwstr>_Toc64907210</vt:lpwstr>
      </vt:variant>
      <vt:variant>
        <vt:i4>1572920</vt:i4>
      </vt:variant>
      <vt:variant>
        <vt:i4>971</vt:i4>
      </vt:variant>
      <vt:variant>
        <vt:i4>0</vt:i4>
      </vt:variant>
      <vt:variant>
        <vt:i4>5</vt:i4>
      </vt:variant>
      <vt:variant>
        <vt:lpwstr/>
      </vt:variant>
      <vt:variant>
        <vt:lpwstr>_Toc64907209</vt:lpwstr>
      </vt:variant>
      <vt:variant>
        <vt:i4>1638456</vt:i4>
      </vt:variant>
      <vt:variant>
        <vt:i4>965</vt:i4>
      </vt:variant>
      <vt:variant>
        <vt:i4>0</vt:i4>
      </vt:variant>
      <vt:variant>
        <vt:i4>5</vt:i4>
      </vt:variant>
      <vt:variant>
        <vt:lpwstr/>
      </vt:variant>
      <vt:variant>
        <vt:lpwstr>_Toc64907208</vt:lpwstr>
      </vt:variant>
      <vt:variant>
        <vt:i4>1441848</vt:i4>
      </vt:variant>
      <vt:variant>
        <vt:i4>959</vt:i4>
      </vt:variant>
      <vt:variant>
        <vt:i4>0</vt:i4>
      </vt:variant>
      <vt:variant>
        <vt:i4>5</vt:i4>
      </vt:variant>
      <vt:variant>
        <vt:lpwstr/>
      </vt:variant>
      <vt:variant>
        <vt:lpwstr>_Toc64907207</vt:lpwstr>
      </vt:variant>
      <vt:variant>
        <vt:i4>1507384</vt:i4>
      </vt:variant>
      <vt:variant>
        <vt:i4>953</vt:i4>
      </vt:variant>
      <vt:variant>
        <vt:i4>0</vt:i4>
      </vt:variant>
      <vt:variant>
        <vt:i4>5</vt:i4>
      </vt:variant>
      <vt:variant>
        <vt:lpwstr/>
      </vt:variant>
      <vt:variant>
        <vt:lpwstr>_Toc64907206</vt:lpwstr>
      </vt:variant>
      <vt:variant>
        <vt:i4>1310776</vt:i4>
      </vt:variant>
      <vt:variant>
        <vt:i4>947</vt:i4>
      </vt:variant>
      <vt:variant>
        <vt:i4>0</vt:i4>
      </vt:variant>
      <vt:variant>
        <vt:i4>5</vt:i4>
      </vt:variant>
      <vt:variant>
        <vt:lpwstr/>
      </vt:variant>
      <vt:variant>
        <vt:lpwstr>_Toc64907205</vt:lpwstr>
      </vt:variant>
      <vt:variant>
        <vt:i4>1376312</vt:i4>
      </vt:variant>
      <vt:variant>
        <vt:i4>941</vt:i4>
      </vt:variant>
      <vt:variant>
        <vt:i4>0</vt:i4>
      </vt:variant>
      <vt:variant>
        <vt:i4>5</vt:i4>
      </vt:variant>
      <vt:variant>
        <vt:lpwstr/>
      </vt:variant>
      <vt:variant>
        <vt:lpwstr>_Toc64907204</vt:lpwstr>
      </vt:variant>
      <vt:variant>
        <vt:i4>1179704</vt:i4>
      </vt:variant>
      <vt:variant>
        <vt:i4>935</vt:i4>
      </vt:variant>
      <vt:variant>
        <vt:i4>0</vt:i4>
      </vt:variant>
      <vt:variant>
        <vt:i4>5</vt:i4>
      </vt:variant>
      <vt:variant>
        <vt:lpwstr/>
      </vt:variant>
      <vt:variant>
        <vt:lpwstr>_Toc64907203</vt:lpwstr>
      </vt:variant>
      <vt:variant>
        <vt:i4>1245240</vt:i4>
      </vt:variant>
      <vt:variant>
        <vt:i4>929</vt:i4>
      </vt:variant>
      <vt:variant>
        <vt:i4>0</vt:i4>
      </vt:variant>
      <vt:variant>
        <vt:i4>5</vt:i4>
      </vt:variant>
      <vt:variant>
        <vt:lpwstr/>
      </vt:variant>
      <vt:variant>
        <vt:lpwstr>_Toc64907202</vt:lpwstr>
      </vt:variant>
      <vt:variant>
        <vt:i4>1048632</vt:i4>
      </vt:variant>
      <vt:variant>
        <vt:i4>923</vt:i4>
      </vt:variant>
      <vt:variant>
        <vt:i4>0</vt:i4>
      </vt:variant>
      <vt:variant>
        <vt:i4>5</vt:i4>
      </vt:variant>
      <vt:variant>
        <vt:lpwstr/>
      </vt:variant>
      <vt:variant>
        <vt:lpwstr>_Toc64907201</vt:lpwstr>
      </vt:variant>
      <vt:variant>
        <vt:i4>1114168</vt:i4>
      </vt:variant>
      <vt:variant>
        <vt:i4>917</vt:i4>
      </vt:variant>
      <vt:variant>
        <vt:i4>0</vt:i4>
      </vt:variant>
      <vt:variant>
        <vt:i4>5</vt:i4>
      </vt:variant>
      <vt:variant>
        <vt:lpwstr/>
      </vt:variant>
      <vt:variant>
        <vt:lpwstr>_Toc64907200</vt:lpwstr>
      </vt:variant>
      <vt:variant>
        <vt:i4>1769521</vt:i4>
      </vt:variant>
      <vt:variant>
        <vt:i4>911</vt:i4>
      </vt:variant>
      <vt:variant>
        <vt:i4>0</vt:i4>
      </vt:variant>
      <vt:variant>
        <vt:i4>5</vt:i4>
      </vt:variant>
      <vt:variant>
        <vt:lpwstr/>
      </vt:variant>
      <vt:variant>
        <vt:lpwstr>_Toc64907199</vt:lpwstr>
      </vt:variant>
      <vt:variant>
        <vt:i4>1703985</vt:i4>
      </vt:variant>
      <vt:variant>
        <vt:i4>905</vt:i4>
      </vt:variant>
      <vt:variant>
        <vt:i4>0</vt:i4>
      </vt:variant>
      <vt:variant>
        <vt:i4>5</vt:i4>
      </vt:variant>
      <vt:variant>
        <vt:lpwstr/>
      </vt:variant>
      <vt:variant>
        <vt:lpwstr>_Toc64907198</vt:lpwstr>
      </vt:variant>
      <vt:variant>
        <vt:i4>1376305</vt:i4>
      </vt:variant>
      <vt:variant>
        <vt:i4>899</vt:i4>
      </vt:variant>
      <vt:variant>
        <vt:i4>0</vt:i4>
      </vt:variant>
      <vt:variant>
        <vt:i4>5</vt:i4>
      </vt:variant>
      <vt:variant>
        <vt:lpwstr/>
      </vt:variant>
      <vt:variant>
        <vt:lpwstr>_Toc64907197</vt:lpwstr>
      </vt:variant>
      <vt:variant>
        <vt:i4>1310769</vt:i4>
      </vt:variant>
      <vt:variant>
        <vt:i4>893</vt:i4>
      </vt:variant>
      <vt:variant>
        <vt:i4>0</vt:i4>
      </vt:variant>
      <vt:variant>
        <vt:i4>5</vt:i4>
      </vt:variant>
      <vt:variant>
        <vt:lpwstr/>
      </vt:variant>
      <vt:variant>
        <vt:lpwstr>_Toc64907196</vt:lpwstr>
      </vt:variant>
      <vt:variant>
        <vt:i4>1507377</vt:i4>
      </vt:variant>
      <vt:variant>
        <vt:i4>887</vt:i4>
      </vt:variant>
      <vt:variant>
        <vt:i4>0</vt:i4>
      </vt:variant>
      <vt:variant>
        <vt:i4>5</vt:i4>
      </vt:variant>
      <vt:variant>
        <vt:lpwstr/>
      </vt:variant>
      <vt:variant>
        <vt:lpwstr>_Toc64907195</vt:lpwstr>
      </vt:variant>
      <vt:variant>
        <vt:i4>1441841</vt:i4>
      </vt:variant>
      <vt:variant>
        <vt:i4>881</vt:i4>
      </vt:variant>
      <vt:variant>
        <vt:i4>0</vt:i4>
      </vt:variant>
      <vt:variant>
        <vt:i4>5</vt:i4>
      </vt:variant>
      <vt:variant>
        <vt:lpwstr/>
      </vt:variant>
      <vt:variant>
        <vt:lpwstr>_Toc64907194</vt:lpwstr>
      </vt:variant>
      <vt:variant>
        <vt:i4>1114161</vt:i4>
      </vt:variant>
      <vt:variant>
        <vt:i4>875</vt:i4>
      </vt:variant>
      <vt:variant>
        <vt:i4>0</vt:i4>
      </vt:variant>
      <vt:variant>
        <vt:i4>5</vt:i4>
      </vt:variant>
      <vt:variant>
        <vt:lpwstr/>
      </vt:variant>
      <vt:variant>
        <vt:lpwstr>_Toc64907193</vt:lpwstr>
      </vt:variant>
      <vt:variant>
        <vt:i4>1048625</vt:i4>
      </vt:variant>
      <vt:variant>
        <vt:i4>869</vt:i4>
      </vt:variant>
      <vt:variant>
        <vt:i4>0</vt:i4>
      </vt:variant>
      <vt:variant>
        <vt:i4>5</vt:i4>
      </vt:variant>
      <vt:variant>
        <vt:lpwstr/>
      </vt:variant>
      <vt:variant>
        <vt:lpwstr>_Toc64907192</vt:lpwstr>
      </vt:variant>
      <vt:variant>
        <vt:i4>1245233</vt:i4>
      </vt:variant>
      <vt:variant>
        <vt:i4>863</vt:i4>
      </vt:variant>
      <vt:variant>
        <vt:i4>0</vt:i4>
      </vt:variant>
      <vt:variant>
        <vt:i4>5</vt:i4>
      </vt:variant>
      <vt:variant>
        <vt:lpwstr/>
      </vt:variant>
      <vt:variant>
        <vt:lpwstr>_Toc64907191</vt:lpwstr>
      </vt:variant>
      <vt:variant>
        <vt:i4>1179697</vt:i4>
      </vt:variant>
      <vt:variant>
        <vt:i4>857</vt:i4>
      </vt:variant>
      <vt:variant>
        <vt:i4>0</vt:i4>
      </vt:variant>
      <vt:variant>
        <vt:i4>5</vt:i4>
      </vt:variant>
      <vt:variant>
        <vt:lpwstr/>
      </vt:variant>
      <vt:variant>
        <vt:lpwstr>_Toc64907190</vt:lpwstr>
      </vt:variant>
      <vt:variant>
        <vt:i4>1769520</vt:i4>
      </vt:variant>
      <vt:variant>
        <vt:i4>851</vt:i4>
      </vt:variant>
      <vt:variant>
        <vt:i4>0</vt:i4>
      </vt:variant>
      <vt:variant>
        <vt:i4>5</vt:i4>
      </vt:variant>
      <vt:variant>
        <vt:lpwstr/>
      </vt:variant>
      <vt:variant>
        <vt:lpwstr>_Toc64907189</vt:lpwstr>
      </vt:variant>
      <vt:variant>
        <vt:i4>1703984</vt:i4>
      </vt:variant>
      <vt:variant>
        <vt:i4>845</vt:i4>
      </vt:variant>
      <vt:variant>
        <vt:i4>0</vt:i4>
      </vt:variant>
      <vt:variant>
        <vt:i4>5</vt:i4>
      </vt:variant>
      <vt:variant>
        <vt:lpwstr/>
      </vt:variant>
      <vt:variant>
        <vt:lpwstr>_Toc64907188</vt:lpwstr>
      </vt:variant>
      <vt:variant>
        <vt:i4>1376304</vt:i4>
      </vt:variant>
      <vt:variant>
        <vt:i4>839</vt:i4>
      </vt:variant>
      <vt:variant>
        <vt:i4>0</vt:i4>
      </vt:variant>
      <vt:variant>
        <vt:i4>5</vt:i4>
      </vt:variant>
      <vt:variant>
        <vt:lpwstr/>
      </vt:variant>
      <vt:variant>
        <vt:lpwstr>_Toc64907187</vt:lpwstr>
      </vt:variant>
      <vt:variant>
        <vt:i4>1310768</vt:i4>
      </vt:variant>
      <vt:variant>
        <vt:i4>833</vt:i4>
      </vt:variant>
      <vt:variant>
        <vt:i4>0</vt:i4>
      </vt:variant>
      <vt:variant>
        <vt:i4>5</vt:i4>
      </vt:variant>
      <vt:variant>
        <vt:lpwstr/>
      </vt:variant>
      <vt:variant>
        <vt:lpwstr>_Toc64907186</vt:lpwstr>
      </vt:variant>
      <vt:variant>
        <vt:i4>1507376</vt:i4>
      </vt:variant>
      <vt:variant>
        <vt:i4>827</vt:i4>
      </vt:variant>
      <vt:variant>
        <vt:i4>0</vt:i4>
      </vt:variant>
      <vt:variant>
        <vt:i4>5</vt:i4>
      </vt:variant>
      <vt:variant>
        <vt:lpwstr/>
      </vt:variant>
      <vt:variant>
        <vt:lpwstr>_Toc64907185</vt:lpwstr>
      </vt:variant>
      <vt:variant>
        <vt:i4>1441840</vt:i4>
      </vt:variant>
      <vt:variant>
        <vt:i4>821</vt:i4>
      </vt:variant>
      <vt:variant>
        <vt:i4>0</vt:i4>
      </vt:variant>
      <vt:variant>
        <vt:i4>5</vt:i4>
      </vt:variant>
      <vt:variant>
        <vt:lpwstr/>
      </vt:variant>
      <vt:variant>
        <vt:lpwstr>_Toc64907184</vt:lpwstr>
      </vt:variant>
      <vt:variant>
        <vt:i4>1114160</vt:i4>
      </vt:variant>
      <vt:variant>
        <vt:i4>815</vt:i4>
      </vt:variant>
      <vt:variant>
        <vt:i4>0</vt:i4>
      </vt:variant>
      <vt:variant>
        <vt:i4>5</vt:i4>
      </vt:variant>
      <vt:variant>
        <vt:lpwstr/>
      </vt:variant>
      <vt:variant>
        <vt:lpwstr>_Toc64907183</vt:lpwstr>
      </vt:variant>
      <vt:variant>
        <vt:i4>1048624</vt:i4>
      </vt:variant>
      <vt:variant>
        <vt:i4>809</vt:i4>
      </vt:variant>
      <vt:variant>
        <vt:i4>0</vt:i4>
      </vt:variant>
      <vt:variant>
        <vt:i4>5</vt:i4>
      </vt:variant>
      <vt:variant>
        <vt:lpwstr/>
      </vt:variant>
      <vt:variant>
        <vt:lpwstr>_Toc64907182</vt:lpwstr>
      </vt:variant>
      <vt:variant>
        <vt:i4>1245232</vt:i4>
      </vt:variant>
      <vt:variant>
        <vt:i4>803</vt:i4>
      </vt:variant>
      <vt:variant>
        <vt:i4>0</vt:i4>
      </vt:variant>
      <vt:variant>
        <vt:i4>5</vt:i4>
      </vt:variant>
      <vt:variant>
        <vt:lpwstr/>
      </vt:variant>
      <vt:variant>
        <vt:lpwstr>_Toc64907181</vt:lpwstr>
      </vt:variant>
      <vt:variant>
        <vt:i4>1179696</vt:i4>
      </vt:variant>
      <vt:variant>
        <vt:i4>797</vt:i4>
      </vt:variant>
      <vt:variant>
        <vt:i4>0</vt:i4>
      </vt:variant>
      <vt:variant>
        <vt:i4>5</vt:i4>
      </vt:variant>
      <vt:variant>
        <vt:lpwstr/>
      </vt:variant>
      <vt:variant>
        <vt:lpwstr>_Toc64907180</vt:lpwstr>
      </vt:variant>
      <vt:variant>
        <vt:i4>1769535</vt:i4>
      </vt:variant>
      <vt:variant>
        <vt:i4>791</vt:i4>
      </vt:variant>
      <vt:variant>
        <vt:i4>0</vt:i4>
      </vt:variant>
      <vt:variant>
        <vt:i4>5</vt:i4>
      </vt:variant>
      <vt:variant>
        <vt:lpwstr/>
      </vt:variant>
      <vt:variant>
        <vt:lpwstr>_Toc64907179</vt:lpwstr>
      </vt:variant>
      <vt:variant>
        <vt:i4>1703999</vt:i4>
      </vt:variant>
      <vt:variant>
        <vt:i4>785</vt:i4>
      </vt:variant>
      <vt:variant>
        <vt:i4>0</vt:i4>
      </vt:variant>
      <vt:variant>
        <vt:i4>5</vt:i4>
      </vt:variant>
      <vt:variant>
        <vt:lpwstr/>
      </vt:variant>
      <vt:variant>
        <vt:lpwstr>_Toc64907178</vt:lpwstr>
      </vt:variant>
      <vt:variant>
        <vt:i4>1376319</vt:i4>
      </vt:variant>
      <vt:variant>
        <vt:i4>779</vt:i4>
      </vt:variant>
      <vt:variant>
        <vt:i4>0</vt:i4>
      </vt:variant>
      <vt:variant>
        <vt:i4>5</vt:i4>
      </vt:variant>
      <vt:variant>
        <vt:lpwstr/>
      </vt:variant>
      <vt:variant>
        <vt:lpwstr>_Toc64907177</vt:lpwstr>
      </vt:variant>
      <vt:variant>
        <vt:i4>1310783</vt:i4>
      </vt:variant>
      <vt:variant>
        <vt:i4>773</vt:i4>
      </vt:variant>
      <vt:variant>
        <vt:i4>0</vt:i4>
      </vt:variant>
      <vt:variant>
        <vt:i4>5</vt:i4>
      </vt:variant>
      <vt:variant>
        <vt:lpwstr/>
      </vt:variant>
      <vt:variant>
        <vt:lpwstr>_Toc64907176</vt:lpwstr>
      </vt:variant>
      <vt:variant>
        <vt:i4>1507391</vt:i4>
      </vt:variant>
      <vt:variant>
        <vt:i4>767</vt:i4>
      </vt:variant>
      <vt:variant>
        <vt:i4>0</vt:i4>
      </vt:variant>
      <vt:variant>
        <vt:i4>5</vt:i4>
      </vt:variant>
      <vt:variant>
        <vt:lpwstr/>
      </vt:variant>
      <vt:variant>
        <vt:lpwstr>_Toc64907175</vt:lpwstr>
      </vt:variant>
      <vt:variant>
        <vt:i4>1441855</vt:i4>
      </vt:variant>
      <vt:variant>
        <vt:i4>761</vt:i4>
      </vt:variant>
      <vt:variant>
        <vt:i4>0</vt:i4>
      </vt:variant>
      <vt:variant>
        <vt:i4>5</vt:i4>
      </vt:variant>
      <vt:variant>
        <vt:lpwstr/>
      </vt:variant>
      <vt:variant>
        <vt:lpwstr>_Toc64907174</vt:lpwstr>
      </vt:variant>
      <vt:variant>
        <vt:i4>1114175</vt:i4>
      </vt:variant>
      <vt:variant>
        <vt:i4>755</vt:i4>
      </vt:variant>
      <vt:variant>
        <vt:i4>0</vt:i4>
      </vt:variant>
      <vt:variant>
        <vt:i4>5</vt:i4>
      </vt:variant>
      <vt:variant>
        <vt:lpwstr/>
      </vt:variant>
      <vt:variant>
        <vt:lpwstr>_Toc64907173</vt:lpwstr>
      </vt:variant>
      <vt:variant>
        <vt:i4>1048639</vt:i4>
      </vt:variant>
      <vt:variant>
        <vt:i4>749</vt:i4>
      </vt:variant>
      <vt:variant>
        <vt:i4>0</vt:i4>
      </vt:variant>
      <vt:variant>
        <vt:i4>5</vt:i4>
      </vt:variant>
      <vt:variant>
        <vt:lpwstr/>
      </vt:variant>
      <vt:variant>
        <vt:lpwstr>_Toc64907172</vt:lpwstr>
      </vt:variant>
      <vt:variant>
        <vt:i4>1245247</vt:i4>
      </vt:variant>
      <vt:variant>
        <vt:i4>743</vt:i4>
      </vt:variant>
      <vt:variant>
        <vt:i4>0</vt:i4>
      </vt:variant>
      <vt:variant>
        <vt:i4>5</vt:i4>
      </vt:variant>
      <vt:variant>
        <vt:lpwstr/>
      </vt:variant>
      <vt:variant>
        <vt:lpwstr>_Toc64907171</vt:lpwstr>
      </vt:variant>
      <vt:variant>
        <vt:i4>1179711</vt:i4>
      </vt:variant>
      <vt:variant>
        <vt:i4>737</vt:i4>
      </vt:variant>
      <vt:variant>
        <vt:i4>0</vt:i4>
      </vt:variant>
      <vt:variant>
        <vt:i4>5</vt:i4>
      </vt:variant>
      <vt:variant>
        <vt:lpwstr/>
      </vt:variant>
      <vt:variant>
        <vt:lpwstr>_Toc64907170</vt:lpwstr>
      </vt:variant>
      <vt:variant>
        <vt:i4>1769534</vt:i4>
      </vt:variant>
      <vt:variant>
        <vt:i4>731</vt:i4>
      </vt:variant>
      <vt:variant>
        <vt:i4>0</vt:i4>
      </vt:variant>
      <vt:variant>
        <vt:i4>5</vt:i4>
      </vt:variant>
      <vt:variant>
        <vt:lpwstr/>
      </vt:variant>
      <vt:variant>
        <vt:lpwstr>_Toc64907169</vt:lpwstr>
      </vt:variant>
      <vt:variant>
        <vt:i4>1703998</vt:i4>
      </vt:variant>
      <vt:variant>
        <vt:i4>725</vt:i4>
      </vt:variant>
      <vt:variant>
        <vt:i4>0</vt:i4>
      </vt:variant>
      <vt:variant>
        <vt:i4>5</vt:i4>
      </vt:variant>
      <vt:variant>
        <vt:lpwstr/>
      </vt:variant>
      <vt:variant>
        <vt:lpwstr>_Toc64907168</vt:lpwstr>
      </vt:variant>
      <vt:variant>
        <vt:i4>1376318</vt:i4>
      </vt:variant>
      <vt:variant>
        <vt:i4>719</vt:i4>
      </vt:variant>
      <vt:variant>
        <vt:i4>0</vt:i4>
      </vt:variant>
      <vt:variant>
        <vt:i4>5</vt:i4>
      </vt:variant>
      <vt:variant>
        <vt:lpwstr/>
      </vt:variant>
      <vt:variant>
        <vt:lpwstr>_Toc64907167</vt:lpwstr>
      </vt:variant>
      <vt:variant>
        <vt:i4>1310782</vt:i4>
      </vt:variant>
      <vt:variant>
        <vt:i4>713</vt:i4>
      </vt:variant>
      <vt:variant>
        <vt:i4>0</vt:i4>
      </vt:variant>
      <vt:variant>
        <vt:i4>5</vt:i4>
      </vt:variant>
      <vt:variant>
        <vt:lpwstr/>
      </vt:variant>
      <vt:variant>
        <vt:lpwstr>_Toc64907166</vt:lpwstr>
      </vt:variant>
      <vt:variant>
        <vt:i4>1507390</vt:i4>
      </vt:variant>
      <vt:variant>
        <vt:i4>707</vt:i4>
      </vt:variant>
      <vt:variant>
        <vt:i4>0</vt:i4>
      </vt:variant>
      <vt:variant>
        <vt:i4>5</vt:i4>
      </vt:variant>
      <vt:variant>
        <vt:lpwstr/>
      </vt:variant>
      <vt:variant>
        <vt:lpwstr>_Toc64907165</vt:lpwstr>
      </vt:variant>
      <vt:variant>
        <vt:i4>1441854</vt:i4>
      </vt:variant>
      <vt:variant>
        <vt:i4>701</vt:i4>
      </vt:variant>
      <vt:variant>
        <vt:i4>0</vt:i4>
      </vt:variant>
      <vt:variant>
        <vt:i4>5</vt:i4>
      </vt:variant>
      <vt:variant>
        <vt:lpwstr/>
      </vt:variant>
      <vt:variant>
        <vt:lpwstr>_Toc64907164</vt:lpwstr>
      </vt:variant>
      <vt:variant>
        <vt:i4>1114174</vt:i4>
      </vt:variant>
      <vt:variant>
        <vt:i4>695</vt:i4>
      </vt:variant>
      <vt:variant>
        <vt:i4>0</vt:i4>
      </vt:variant>
      <vt:variant>
        <vt:i4>5</vt:i4>
      </vt:variant>
      <vt:variant>
        <vt:lpwstr/>
      </vt:variant>
      <vt:variant>
        <vt:lpwstr>_Toc64907163</vt:lpwstr>
      </vt:variant>
      <vt:variant>
        <vt:i4>1048638</vt:i4>
      </vt:variant>
      <vt:variant>
        <vt:i4>689</vt:i4>
      </vt:variant>
      <vt:variant>
        <vt:i4>0</vt:i4>
      </vt:variant>
      <vt:variant>
        <vt:i4>5</vt:i4>
      </vt:variant>
      <vt:variant>
        <vt:lpwstr/>
      </vt:variant>
      <vt:variant>
        <vt:lpwstr>_Toc64907162</vt:lpwstr>
      </vt:variant>
      <vt:variant>
        <vt:i4>1245246</vt:i4>
      </vt:variant>
      <vt:variant>
        <vt:i4>683</vt:i4>
      </vt:variant>
      <vt:variant>
        <vt:i4>0</vt:i4>
      </vt:variant>
      <vt:variant>
        <vt:i4>5</vt:i4>
      </vt:variant>
      <vt:variant>
        <vt:lpwstr/>
      </vt:variant>
      <vt:variant>
        <vt:lpwstr>_Toc64907161</vt:lpwstr>
      </vt:variant>
      <vt:variant>
        <vt:i4>1179710</vt:i4>
      </vt:variant>
      <vt:variant>
        <vt:i4>677</vt:i4>
      </vt:variant>
      <vt:variant>
        <vt:i4>0</vt:i4>
      </vt:variant>
      <vt:variant>
        <vt:i4>5</vt:i4>
      </vt:variant>
      <vt:variant>
        <vt:lpwstr/>
      </vt:variant>
      <vt:variant>
        <vt:lpwstr>_Toc64907160</vt:lpwstr>
      </vt:variant>
      <vt:variant>
        <vt:i4>1769533</vt:i4>
      </vt:variant>
      <vt:variant>
        <vt:i4>671</vt:i4>
      </vt:variant>
      <vt:variant>
        <vt:i4>0</vt:i4>
      </vt:variant>
      <vt:variant>
        <vt:i4>5</vt:i4>
      </vt:variant>
      <vt:variant>
        <vt:lpwstr/>
      </vt:variant>
      <vt:variant>
        <vt:lpwstr>_Toc64907159</vt:lpwstr>
      </vt:variant>
      <vt:variant>
        <vt:i4>1703997</vt:i4>
      </vt:variant>
      <vt:variant>
        <vt:i4>665</vt:i4>
      </vt:variant>
      <vt:variant>
        <vt:i4>0</vt:i4>
      </vt:variant>
      <vt:variant>
        <vt:i4>5</vt:i4>
      </vt:variant>
      <vt:variant>
        <vt:lpwstr/>
      </vt:variant>
      <vt:variant>
        <vt:lpwstr>_Toc64907158</vt:lpwstr>
      </vt:variant>
      <vt:variant>
        <vt:i4>1376317</vt:i4>
      </vt:variant>
      <vt:variant>
        <vt:i4>659</vt:i4>
      </vt:variant>
      <vt:variant>
        <vt:i4>0</vt:i4>
      </vt:variant>
      <vt:variant>
        <vt:i4>5</vt:i4>
      </vt:variant>
      <vt:variant>
        <vt:lpwstr/>
      </vt:variant>
      <vt:variant>
        <vt:lpwstr>_Toc64907157</vt:lpwstr>
      </vt:variant>
      <vt:variant>
        <vt:i4>1310781</vt:i4>
      </vt:variant>
      <vt:variant>
        <vt:i4>653</vt:i4>
      </vt:variant>
      <vt:variant>
        <vt:i4>0</vt:i4>
      </vt:variant>
      <vt:variant>
        <vt:i4>5</vt:i4>
      </vt:variant>
      <vt:variant>
        <vt:lpwstr/>
      </vt:variant>
      <vt:variant>
        <vt:lpwstr>_Toc64907156</vt:lpwstr>
      </vt:variant>
      <vt:variant>
        <vt:i4>1507389</vt:i4>
      </vt:variant>
      <vt:variant>
        <vt:i4>647</vt:i4>
      </vt:variant>
      <vt:variant>
        <vt:i4>0</vt:i4>
      </vt:variant>
      <vt:variant>
        <vt:i4>5</vt:i4>
      </vt:variant>
      <vt:variant>
        <vt:lpwstr/>
      </vt:variant>
      <vt:variant>
        <vt:lpwstr>_Toc64907155</vt:lpwstr>
      </vt:variant>
      <vt:variant>
        <vt:i4>1441853</vt:i4>
      </vt:variant>
      <vt:variant>
        <vt:i4>641</vt:i4>
      </vt:variant>
      <vt:variant>
        <vt:i4>0</vt:i4>
      </vt:variant>
      <vt:variant>
        <vt:i4>5</vt:i4>
      </vt:variant>
      <vt:variant>
        <vt:lpwstr/>
      </vt:variant>
      <vt:variant>
        <vt:lpwstr>_Toc64907154</vt:lpwstr>
      </vt:variant>
      <vt:variant>
        <vt:i4>1114173</vt:i4>
      </vt:variant>
      <vt:variant>
        <vt:i4>635</vt:i4>
      </vt:variant>
      <vt:variant>
        <vt:i4>0</vt:i4>
      </vt:variant>
      <vt:variant>
        <vt:i4>5</vt:i4>
      </vt:variant>
      <vt:variant>
        <vt:lpwstr/>
      </vt:variant>
      <vt:variant>
        <vt:lpwstr>_Toc64907153</vt:lpwstr>
      </vt:variant>
      <vt:variant>
        <vt:i4>1048637</vt:i4>
      </vt:variant>
      <vt:variant>
        <vt:i4>629</vt:i4>
      </vt:variant>
      <vt:variant>
        <vt:i4>0</vt:i4>
      </vt:variant>
      <vt:variant>
        <vt:i4>5</vt:i4>
      </vt:variant>
      <vt:variant>
        <vt:lpwstr/>
      </vt:variant>
      <vt:variant>
        <vt:lpwstr>_Toc64907152</vt:lpwstr>
      </vt:variant>
      <vt:variant>
        <vt:i4>1245245</vt:i4>
      </vt:variant>
      <vt:variant>
        <vt:i4>623</vt:i4>
      </vt:variant>
      <vt:variant>
        <vt:i4>0</vt:i4>
      </vt:variant>
      <vt:variant>
        <vt:i4>5</vt:i4>
      </vt:variant>
      <vt:variant>
        <vt:lpwstr/>
      </vt:variant>
      <vt:variant>
        <vt:lpwstr>_Toc64907151</vt:lpwstr>
      </vt:variant>
      <vt:variant>
        <vt:i4>1179709</vt:i4>
      </vt:variant>
      <vt:variant>
        <vt:i4>617</vt:i4>
      </vt:variant>
      <vt:variant>
        <vt:i4>0</vt:i4>
      </vt:variant>
      <vt:variant>
        <vt:i4>5</vt:i4>
      </vt:variant>
      <vt:variant>
        <vt:lpwstr/>
      </vt:variant>
      <vt:variant>
        <vt:lpwstr>_Toc64907150</vt:lpwstr>
      </vt:variant>
      <vt:variant>
        <vt:i4>1769532</vt:i4>
      </vt:variant>
      <vt:variant>
        <vt:i4>611</vt:i4>
      </vt:variant>
      <vt:variant>
        <vt:i4>0</vt:i4>
      </vt:variant>
      <vt:variant>
        <vt:i4>5</vt:i4>
      </vt:variant>
      <vt:variant>
        <vt:lpwstr/>
      </vt:variant>
      <vt:variant>
        <vt:lpwstr>_Toc64907149</vt:lpwstr>
      </vt:variant>
      <vt:variant>
        <vt:i4>1703996</vt:i4>
      </vt:variant>
      <vt:variant>
        <vt:i4>605</vt:i4>
      </vt:variant>
      <vt:variant>
        <vt:i4>0</vt:i4>
      </vt:variant>
      <vt:variant>
        <vt:i4>5</vt:i4>
      </vt:variant>
      <vt:variant>
        <vt:lpwstr/>
      </vt:variant>
      <vt:variant>
        <vt:lpwstr>_Toc64907148</vt:lpwstr>
      </vt:variant>
      <vt:variant>
        <vt:i4>1376316</vt:i4>
      </vt:variant>
      <vt:variant>
        <vt:i4>599</vt:i4>
      </vt:variant>
      <vt:variant>
        <vt:i4>0</vt:i4>
      </vt:variant>
      <vt:variant>
        <vt:i4>5</vt:i4>
      </vt:variant>
      <vt:variant>
        <vt:lpwstr/>
      </vt:variant>
      <vt:variant>
        <vt:lpwstr>_Toc64907147</vt:lpwstr>
      </vt:variant>
      <vt:variant>
        <vt:i4>1310780</vt:i4>
      </vt:variant>
      <vt:variant>
        <vt:i4>593</vt:i4>
      </vt:variant>
      <vt:variant>
        <vt:i4>0</vt:i4>
      </vt:variant>
      <vt:variant>
        <vt:i4>5</vt:i4>
      </vt:variant>
      <vt:variant>
        <vt:lpwstr/>
      </vt:variant>
      <vt:variant>
        <vt:lpwstr>_Toc64907146</vt:lpwstr>
      </vt:variant>
      <vt:variant>
        <vt:i4>1507388</vt:i4>
      </vt:variant>
      <vt:variant>
        <vt:i4>587</vt:i4>
      </vt:variant>
      <vt:variant>
        <vt:i4>0</vt:i4>
      </vt:variant>
      <vt:variant>
        <vt:i4>5</vt:i4>
      </vt:variant>
      <vt:variant>
        <vt:lpwstr/>
      </vt:variant>
      <vt:variant>
        <vt:lpwstr>_Toc64907145</vt:lpwstr>
      </vt:variant>
      <vt:variant>
        <vt:i4>1441852</vt:i4>
      </vt:variant>
      <vt:variant>
        <vt:i4>581</vt:i4>
      </vt:variant>
      <vt:variant>
        <vt:i4>0</vt:i4>
      </vt:variant>
      <vt:variant>
        <vt:i4>5</vt:i4>
      </vt:variant>
      <vt:variant>
        <vt:lpwstr/>
      </vt:variant>
      <vt:variant>
        <vt:lpwstr>_Toc64907144</vt:lpwstr>
      </vt:variant>
      <vt:variant>
        <vt:i4>1114172</vt:i4>
      </vt:variant>
      <vt:variant>
        <vt:i4>575</vt:i4>
      </vt:variant>
      <vt:variant>
        <vt:i4>0</vt:i4>
      </vt:variant>
      <vt:variant>
        <vt:i4>5</vt:i4>
      </vt:variant>
      <vt:variant>
        <vt:lpwstr/>
      </vt:variant>
      <vt:variant>
        <vt:lpwstr>_Toc64907143</vt:lpwstr>
      </vt:variant>
      <vt:variant>
        <vt:i4>1048636</vt:i4>
      </vt:variant>
      <vt:variant>
        <vt:i4>569</vt:i4>
      </vt:variant>
      <vt:variant>
        <vt:i4>0</vt:i4>
      </vt:variant>
      <vt:variant>
        <vt:i4>5</vt:i4>
      </vt:variant>
      <vt:variant>
        <vt:lpwstr/>
      </vt:variant>
      <vt:variant>
        <vt:lpwstr>_Toc64907142</vt:lpwstr>
      </vt:variant>
      <vt:variant>
        <vt:i4>1245244</vt:i4>
      </vt:variant>
      <vt:variant>
        <vt:i4>563</vt:i4>
      </vt:variant>
      <vt:variant>
        <vt:i4>0</vt:i4>
      </vt:variant>
      <vt:variant>
        <vt:i4>5</vt:i4>
      </vt:variant>
      <vt:variant>
        <vt:lpwstr/>
      </vt:variant>
      <vt:variant>
        <vt:lpwstr>_Toc64907141</vt:lpwstr>
      </vt:variant>
      <vt:variant>
        <vt:i4>1179708</vt:i4>
      </vt:variant>
      <vt:variant>
        <vt:i4>557</vt:i4>
      </vt:variant>
      <vt:variant>
        <vt:i4>0</vt:i4>
      </vt:variant>
      <vt:variant>
        <vt:i4>5</vt:i4>
      </vt:variant>
      <vt:variant>
        <vt:lpwstr/>
      </vt:variant>
      <vt:variant>
        <vt:lpwstr>_Toc64907140</vt:lpwstr>
      </vt:variant>
      <vt:variant>
        <vt:i4>1769531</vt:i4>
      </vt:variant>
      <vt:variant>
        <vt:i4>551</vt:i4>
      </vt:variant>
      <vt:variant>
        <vt:i4>0</vt:i4>
      </vt:variant>
      <vt:variant>
        <vt:i4>5</vt:i4>
      </vt:variant>
      <vt:variant>
        <vt:lpwstr/>
      </vt:variant>
      <vt:variant>
        <vt:lpwstr>_Toc64907139</vt:lpwstr>
      </vt:variant>
      <vt:variant>
        <vt:i4>1703995</vt:i4>
      </vt:variant>
      <vt:variant>
        <vt:i4>545</vt:i4>
      </vt:variant>
      <vt:variant>
        <vt:i4>0</vt:i4>
      </vt:variant>
      <vt:variant>
        <vt:i4>5</vt:i4>
      </vt:variant>
      <vt:variant>
        <vt:lpwstr/>
      </vt:variant>
      <vt:variant>
        <vt:lpwstr>_Toc64907138</vt:lpwstr>
      </vt:variant>
      <vt:variant>
        <vt:i4>1376315</vt:i4>
      </vt:variant>
      <vt:variant>
        <vt:i4>539</vt:i4>
      </vt:variant>
      <vt:variant>
        <vt:i4>0</vt:i4>
      </vt:variant>
      <vt:variant>
        <vt:i4>5</vt:i4>
      </vt:variant>
      <vt:variant>
        <vt:lpwstr/>
      </vt:variant>
      <vt:variant>
        <vt:lpwstr>_Toc64907137</vt:lpwstr>
      </vt:variant>
      <vt:variant>
        <vt:i4>1310779</vt:i4>
      </vt:variant>
      <vt:variant>
        <vt:i4>533</vt:i4>
      </vt:variant>
      <vt:variant>
        <vt:i4>0</vt:i4>
      </vt:variant>
      <vt:variant>
        <vt:i4>5</vt:i4>
      </vt:variant>
      <vt:variant>
        <vt:lpwstr/>
      </vt:variant>
      <vt:variant>
        <vt:lpwstr>_Toc64907136</vt:lpwstr>
      </vt:variant>
      <vt:variant>
        <vt:i4>1507387</vt:i4>
      </vt:variant>
      <vt:variant>
        <vt:i4>527</vt:i4>
      </vt:variant>
      <vt:variant>
        <vt:i4>0</vt:i4>
      </vt:variant>
      <vt:variant>
        <vt:i4>5</vt:i4>
      </vt:variant>
      <vt:variant>
        <vt:lpwstr/>
      </vt:variant>
      <vt:variant>
        <vt:lpwstr>_Toc64907135</vt:lpwstr>
      </vt:variant>
      <vt:variant>
        <vt:i4>1441851</vt:i4>
      </vt:variant>
      <vt:variant>
        <vt:i4>521</vt:i4>
      </vt:variant>
      <vt:variant>
        <vt:i4>0</vt:i4>
      </vt:variant>
      <vt:variant>
        <vt:i4>5</vt:i4>
      </vt:variant>
      <vt:variant>
        <vt:lpwstr/>
      </vt:variant>
      <vt:variant>
        <vt:lpwstr>_Toc64907134</vt:lpwstr>
      </vt:variant>
      <vt:variant>
        <vt:i4>1114171</vt:i4>
      </vt:variant>
      <vt:variant>
        <vt:i4>515</vt:i4>
      </vt:variant>
      <vt:variant>
        <vt:i4>0</vt:i4>
      </vt:variant>
      <vt:variant>
        <vt:i4>5</vt:i4>
      </vt:variant>
      <vt:variant>
        <vt:lpwstr/>
      </vt:variant>
      <vt:variant>
        <vt:lpwstr>_Toc64907133</vt:lpwstr>
      </vt:variant>
      <vt:variant>
        <vt:i4>1048635</vt:i4>
      </vt:variant>
      <vt:variant>
        <vt:i4>509</vt:i4>
      </vt:variant>
      <vt:variant>
        <vt:i4>0</vt:i4>
      </vt:variant>
      <vt:variant>
        <vt:i4>5</vt:i4>
      </vt:variant>
      <vt:variant>
        <vt:lpwstr/>
      </vt:variant>
      <vt:variant>
        <vt:lpwstr>_Toc64907132</vt:lpwstr>
      </vt:variant>
      <vt:variant>
        <vt:i4>1245243</vt:i4>
      </vt:variant>
      <vt:variant>
        <vt:i4>503</vt:i4>
      </vt:variant>
      <vt:variant>
        <vt:i4>0</vt:i4>
      </vt:variant>
      <vt:variant>
        <vt:i4>5</vt:i4>
      </vt:variant>
      <vt:variant>
        <vt:lpwstr/>
      </vt:variant>
      <vt:variant>
        <vt:lpwstr>_Toc64907131</vt:lpwstr>
      </vt:variant>
      <vt:variant>
        <vt:i4>1179707</vt:i4>
      </vt:variant>
      <vt:variant>
        <vt:i4>497</vt:i4>
      </vt:variant>
      <vt:variant>
        <vt:i4>0</vt:i4>
      </vt:variant>
      <vt:variant>
        <vt:i4>5</vt:i4>
      </vt:variant>
      <vt:variant>
        <vt:lpwstr/>
      </vt:variant>
      <vt:variant>
        <vt:lpwstr>_Toc64907130</vt:lpwstr>
      </vt:variant>
      <vt:variant>
        <vt:i4>1769530</vt:i4>
      </vt:variant>
      <vt:variant>
        <vt:i4>491</vt:i4>
      </vt:variant>
      <vt:variant>
        <vt:i4>0</vt:i4>
      </vt:variant>
      <vt:variant>
        <vt:i4>5</vt:i4>
      </vt:variant>
      <vt:variant>
        <vt:lpwstr/>
      </vt:variant>
      <vt:variant>
        <vt:lpwstr>_Toc64907129</vt:lpwstr>
      </vt:variant>
      <vt:variant>
        <vt:i4>1703994</vt:i4>
      </vt:variant>
      <vt:variant>
        <vt:i4>485</vt:i4>
      </vt:variant>
      <vt:variant>
        <vt:i4>0</vt:i4>
      </vt:variant>
      <vt:variant>
        <vt:i4>5</vt:i4>
      </vt:variant>
      <vt:variant>
        <vt:lpwstr/>
      </vt:variant>
      <vt:variant>
        <vt:lpwstr>_Toc64907128</vt:lpwstr>
      </vt:variant>
      <vt:variant>
        <vt:i4>1376314</vt:i4>
      </vt:variant>
      <vt:variant>
        <vt:i4>479</vt:i4>
      </vt:variant>
      <vt:variant>
        <vt:i4>0</vt:i4>
      </vt:variant>
      <vt:variant>
        <vt:i4>5</vt:i4>
      </vt:variant>
      <vt:variant>
        <vt:lpwstr/>
      </vt:variant>
      <vt:variant>
        <vt:lpwstr>_Toc64907127</vt:lpwstr>
      </vt:variant>
      <vt:variant>
        <vt:i4>1310778</vt:i4>
      </vt:variant>
      <vt:variant>
        <vt:i4>473</vt:i4>
      </vt:variant>
      <vt:variant>
        <vt:i4>0</vt:i4>
      </vt:variant>
      <vt:variant>
        <vt:i4>5</vt:i4>
      </vt:variant>
      <vt:variant>
        <vt:lpwstr/>
      </vt:variant>
      <vt:variant>
        <vt:lpwstr>_Toc64907126</vt:lpwstr>
      </vt:variant>
      <vt:variant>
        <vt:i4>1507386</vt:i4>
      </vt:variant>
      <vt:variant>
        <vt:i4>467</vt:i4>
      </vt:variant>
      <vt:variant>
        <vt:i4>0</vt:i4>
      </vt:variant>
      <vt:variant>
        <vt:i4>5</vt:i4>
      </vt:variant>
      <vt:variant>
        <vt:lpwstr/>
      </vt:variant>
      <vt:variant>
        <vt:lpwstr>_Toc64907125</vt:lpwstr>
      </vt:variant>
      <vt:variant>
        <vt:i4>1441850</vt:i4>
      </vt:variant>
      <vt:variant>
        <vt:i4>461</vt:i4>
      </vt:variant>
      <vt:variant>
        <vt:i4>0</vt:i4>
      </vt:variant>
      <vt:variant>
        <vt:i4>5</vt:i4>
      </vt:variant>
      <vt:variant>
        <vt:lpwstr/>
      </vt:variant>
      <vt:variant>
        <vt:lpwstr>_Toc64907124</vt:lpwstr>
      </vt:variant>
      <vt:variant>
        <vt:i4>1114170</vt:i4>
      </vt:variant>
      <vt:variant>
        <vt:i4>455</vt:i4>
      </vt:variant>
      <vt:variant>
        <vt:i4>0</vt:i4>
      </vt:variant>
      <vt:variant>
        <vt:i4>5</vt:i4>
      </vt:variant>
      <vt:variant>
        <vt:lpwstr/>
      </vt:variant>
      <vt:variant>
        <vt:lpwstr>_Toc64907123</vt:lpwstr>
      </vt:variant>
      <vt:variant>
        <vt:i4>1048634</vt:i4>
      </vt:variant>
      <vt:variant>
        <vt:i4>449</vt:i4>
      </vt:variant>
      <vt:variant>
        <vt:i4>0</vt:i4>
      </vt:variant>
      <vt:variant>
        <vt:i4>5</vt:i4>
      </vt:variant>
      <vt:variant>
        <vt:lpwstr/>
      </vt:variant>
      <vt:variant>
        <vt:lpwstr>_Toc64907122</vt:lpwstr>
      </vt:variant>
      <vt:variant>
        <vt:i4>1245242</vt:i4>
      </vt:variant>
      <vt:variant>
        <vt:i4>443</vt:i4>
      </vt:variant>
      <vt:variant>
        <vt:i4>0</vt:i4>
      </vt:variant>
      <vt:variant>
        <vt:i4>5</vt:i4>
      </vt:variant>
      <vt:variant>
        <vt:lpwstr/>
      </vt:variant>
      <vt:variant>
        <vt:lpwstr>_Toc64907121</vt:lpwstr>
      </vt:variant>
      <vt:variant>
        <vt:i4>1179706</vt:i4>
      </vt:variant>
      <vt:variant>
        <vt:i4>437</vt:i4>
      </vt:variant>
      <vt:variant>
        <vt:i4>0</vt:i4>
      </vt:variant>
      <vt:variant>
        <vt:i4>5</vt:i4>
      </vt:variant>
      <vt:variant>
        <vt:lpwstr/>
      </vt:variant>
      <vt:variant>
        <vt:lpwstr>_Toc64907120</vt:lpwstr>
      </vt:variant>
      <vt:variant>
        <vt:i4>1769529</vt:i4>
      </vt:variant>
      <vt:variant>
        <vt:i4>431</vt:i4>
      </vt:variant>
      <vt:variant>
        <vt:i4>0</vt:i4>
      </vt:variant>
      <vt:variant>
        <vt:i4>5</vt:i4>
      </vt:variant>
      <vt:variant>
        <vt:lpwstr/>
      </vt:variant>
      <vt:variant>
        <vt:lpwstr>_Toc64907119</vt:lpwstr>
      </vt:variant>
      <vt:variant>
        <vt:i4>1703993</vt:i4>
      </vt:variant>
      <vt:variant>
        <vt:i4>425</vt:i4>
      </vt:variant>
      <vt:variant>
        <vt:i4>0</vt:i4>
      </vt:variant>
      <vt:variant>
        <vt:i4>5</vt:i4>
      </vt:variant>
      <vt:variant>
        <vt:lpwstr/>
      </vt:variant>
      <vt:variant>
        <vt:lpwstr>_Toc64907118</vt:lpwstr>
      </vt:variant>
      <vt:variant>
        <vt:i4>1376313</vt:i4>
      </vt:variant>
      <vt:variant>
        <vt:i4>419</vt:i4>
      </vt:variant>
      <vt:variant>
        <vt:i4>0</vt:i4>
      </vt:variant>
      <vt:variant>
        <vt:i4>5</vt:i4>
      </vt:variant>
      <vt:variant>
        <vt:lpwstr/>
      </vt:variant>
      <vt:variant>
        <vt:lpwstr>_Toc64907117</vt:lpwstr>
      </vt:variant>
      <vt:variant>
        <vt:i4>1310777</vt:i4>
      </vt:variant>
      <vt:variant>
        <vt:i4>413</vt:i4>
      </vt:variant>
      <vt:variant>
        <vt:i4>0</vt:i4>
      </vt:variant>
      <vt:variant>
        <vt:i4>5</vt:i4>
      </vt:variant>
      <vt:variant>
        <vt:lpwstr/>
      </vt:variant>
      <vt:variant>
        <vt:lpwstr>_Toc64907116</vt:lpwstr>
      </vt:variant>
      <vt:variant>
        <vt:i4>1507385</vt:i4>
      </vt:variant>
      <vt:variant>
        <vt:i4>407</vt:i4>
      </vt:variant>
      <vt:variant>
        <vt:i4>0</vt:i4>
      </vt:variant>
      <vt:variant>
        <vt:i4>5</vt:i4>
      </vt:variant>
      <vt:variant>
        <vt:lpwstr/>
      </vt:variant>
      <vt:variant>
        <vt:lpwstr>_Toc64907115</vt:lpwstr>
      </vt:variant>
      <vt:variant>
        <vt:i4>1441849</vt:i4>
      </vt:variant>
      <vt:variant>
        <vt:i4>401</vt:i4>
      </vt:variant>
      <vt:variant>
        <vt:i4>0</vt:i4>
      </vt:variant>
      <vt:variant>
        <vt:i4>5</vt:i4>
      </vt:variant>
      <vt:variant>
        <vt:lpwstr/>
      </vt:variant>
      <vt:variant>
        <vt:lpwstr>_Toc64907114</vt:lpwstr>
      </vt:variant>
      <vt:variant>
        <vt:i4>1114169</vt:i4>
      </vt:variant>
      <vt:variant>
        <vt:i4>395</vt:i4>
      </vt:variant>
      <vt:variant>
        <vt:i4>0</vt:i4>
      </vt:variant>
      <vt:variant>
        <vt:i4>5</vt:i4>
      </vt:variant>
      <vt:variant>
        <vt:lpwstr/>
      </vt:variant>
      <vt:variant>
        <vt:lpwstr>_Toc64907113</vt:lpwstr>
      </vt:variant>
      <vt:variant>
        <vt:i4>1048633</vt:i4>
      </vt:variant>
      <vt:variant>
        <vt:i4>389</vt:i4>
      </vt:variant>
      <vt:variant>
        <vt:i4>0</vt:i4>
      </vt:variant>
      <vt:variant>
        <vt:i4>5</vt:i4>
      </vt:variant>
      <vt:variant>
        <vt:lpwstr/>
      </vt:variant>
      <vt:variant>
        <vt:lpwstr>_Toc64907112</vt:lpwstr>
      </vt:variant>
      <vt:variant>
        <vt:i4>1245241</vt:i4>
      </vt:variant>
      <vt:variant>
        <vt:i4>383</vt:i4>
      </vt:variant>
      <vt:variant>
        <vt:i4>0</vt:i4>
      </vt:variant>
      <vt:variant>
        <vt:i4>5</vt:i4>
      </vt:variant>
      <vt:variant>
        <vt:lpwstr/>
      </vt:variant>
      <vt:variant>
        <vt:lpwstr>_Toc64907111</vt:lpwstr>
      </vt:variant>
      <vt:variant>
        <vt:i4>1179705</vt:i4>
      </vt:variant>
      <vt:variant>
        <vt:i4>377</vt:i4>
      </vt:variant>
      <vt:variant>
        <vt:i4>0</vt:i4>
      </vt:variant>
      <vt:variant>
        <vt:i4>5</vt:i4>
      </vt:variant>
      <vt:variant>
        <vt:lpwstr/>
      </vt:variant>
      <vt:variant>
        <vt:lpwstr>_Toc64907110</vt:lpwstr>
      </vt:variant>
      <vt:variant>
        <vt:i4>1769528</vt:i4>
      </vt:variant>
      <vt:variant>
        <vt:i4>371</vt:i4>
      </vt:variant>
      <vt:variant>
        <vt:i4>0</vt:i4>
      </vt:variant>
      <vt:variant>
        <vt:i4>5</vt:i4>
      </vt:variant>
      <vt:variant>
        <vt:lpwstr/>
      </vt:variant>
      <vt:variant>
        <vt:lpwstr>_Toc64907109</vt:lpwstr>
      </vt:variant>
      <vt:variant>
        <vt:i4>1703992</vt:i4>
      </vt:variant>
      <vt:variant>
        <vt:i4>365</vt:i4>
      </vt:variant>
      <vt:variant>
        <vt:i4>0</vt:i4>
      </vt:variant>
      <vt:variant>
        <vt:i4>5</vt:i4>
      </vt:variant>
      <vt:variant>
        <vt:lpwstr/>
      </vt:variant>
      <vt:variant>
        <vt:lpwstr>_Toc64907108</vt:lpwstr>
      </vt:variant>
      <vt:variant>
        <vt:i4>1376312</vt:i4>
      </vt:variant>
      <vt:variant>
        <vt:i4>359</vt:i4>
      </vt:variant>
      <vt:variant>
        <vt:i4>0</vt:i4>
      </vt:variant>
      <vt:variant>
        <vt:i4>5</vt:i4>
      </vt:variant>
      <vt:variant>
        <vt:lpwstr/>
      </vt:variant>
      <vt:variant>
        <vt:lpwstr>_Toc64907107</vt:lpwstr>
      </vt:variant>
      <vt:variant>
        <vt:i4>1310776</vt:i4>
      </vt:variant>
      <vt:variant>
        <vt:i4>353</vt:i4>
      </vt:variant>
      <vt:variant>
        <vt:i4>0</vt:i4>
      </vt:variant>
      <vt:variant>
        <vt:i4>5</vt:i4>
      </vt:variant>
      <vt:variant>
        <vt:lpwstr/>
      </vt:variant>
      <vt:variant>
        <vt:lpwstr>_Toc64907106</vt:lpwstr>
      </vt:variant>
      <vt:variant>
        <vt:i4>1507384</vt:i4>
      </vt:variant>
      <vt:variant>
        <vt:i4>347</vt:i4>
      </vt:variant>
      <vt:variant>
        <vt:i4>0</vt:i4>
      </vt:variant>
      <vt:variant>
        <vt:i4>5</vt:i4>
      </vt:variant>
      <vt:variant>
        <vt:lpwstr/>
      </vt:variant>
      <vt:variant>
        <vt:lpwstr>_Toc64907105</vt:lpwstr>
      </vt:variant>
      <vt:variant>
        <vt:i4>1441848</vt:i4>
      </vt:variant>
      <vt:variant>
        <vt:i4>341</vt:i4>
      </vt:variant>
      <vt:variant>
        <vt:i4>0</vt:i4>
      </vt:variant>
      <vt:variant>
        <vt:i4>5</vt:i4>
      </vt:variant>
      <vt:variant>
        <vt:lpwstr/>
      </vt:variant>
      <vt:variant>
        <vt:lpwstr>_Toc64907104</vt:lpwstr>
      </vt:variant>
      <vt:variant>
        <vt:i4>1114168</vt:i4>
      </vt:variant>
      <vt:variant>
        <vt:i4>335</vt:i4>
      </vt:variant>
      <vt:variant>
        <vt:i4>0</vt:i4>
      </vt:variant>
      <vt:variant>
        <vt:i4>5</vt:i4>
      </vt:variant>
      <vt:variant>
        <vt:lpwstr/>
      </vt:variant>
      <vt:variant>
        <vt:lpwstr>_Toc64907103</vt:lpwstr>
      </vt:variant>
      <vt:variant>
        <vt:i4>1048632</vt:i4>
      </vt:variant>
      <vt:variant>
        <vt:i4>329</vt:i4>
      </vt:variant>
      <vt:variant>
        <vt:i4>0</vt:i4>
      </vt:variant>
      <vt:variant>
        <vt:i4>5</vt:i4>
      </vt:variant>
      <vt:variant>
        <vt:lpwstr/>
      </vt:variant>
      <vt:variant>
        <vt:lpwstr>_Toc64907102</vt:lpwstr>
      </vt:variant>
      <vt:variant>
        <vt:i4>1245240</vt:i4>
      </vt:variant>
      <vt:variant>
        <vt:i4>323</vt:i4>
      </vt:variant>
      <vt:variant>
        <vt:i4>0</vt:i4>
      </vt:variant>
      <vt:variant>
        <vt:i4>5</vt:i4>
      </vt:variant>
      <vt:variant>
        <vt:lpwstr/>
      </vt:variant>
      <vt:variant>
        <vt:lpwstr>_Toc64907101</vt:lpwstr>
      </vt:variant>
      <vt:variant>
        <vt:i4>1179704</vt:i4>
      </vt:variant>
      <vt:variant>
        <vt:i4>317</vt:i4>
      </vt:variant>
      <vt:variant>
        <vt:i4>0</vt:i4>
      </vt:variant>
      <vt:variant>
        <vt:i4>5</vt:i4>
      </vt:variant>
      <vt:variant>
        <vt:lpwstr/>
      </vt:variant>
      <vt:variant>
        <vt:lpwstr>_Toc64907100</vt:lpwstr>
      </vt:variant>
      <vt:variant>
        <vt:i4>1703985</vt:i4>
      </vt:variant>
      <vt:variant>
        <vt:i4>311</vt:i4>
      </vt:variant>
      <vt:variant>
        <vt:i4>0</vt:i4>
      </vt:variant>
      <vt:variant>
        <vt:i4>5</vt:i4>
      </vt:variant>
      <vt:variant>
        <vt:lpwstr/>
      </vt:variant>
      <vt:variant>
        <vt:lpwstr>_Toc64907099</vt:lpwstr>
      </vt:variant>
      <vt:variant>
        <vt:i4>1769521</vt:i4>
      </vt:variant>
      <vt:variant>
        <vt:i4>305</vt:i4>
      </vt:variant>
      <vt:variant>
        <vt:i4>0</vt:i4>
      </vt:variant>
      <vt:variant>
        <vt:i4>5</vt:i4>
      </vt:variant>
      <vt:variant>
        <vt:lpwstr/>
      </vt:variant>
      <vt:variant>
        <vt:lpwstr>_Toc64907098</vt:lpwstr>
      </vt:variant>
      <vt:variant>
        <vt:i4>1310769</vt:i4>
      </vt:variant>
      <vt:variant>
        <vt:i4>299</vt:i4>
      </vt:variant>
      <vt:variant>
        <vt:i4>0</vt:i4>
      </vt:variant>
      <vt:variant>
        <vt:i4>5</vt:i4>
      </vt:variant>
      <vt:variant>
        <vt:lpwstr/>
      </vt:variant>
      <vt:variant>
        <vt:lpwstr>_Toc64907097</vt:lpwstr>
      </vt:variant>
      <vt:variant>
        <vt:i4>1376305</vt:i4>
      </vt:variant>
      <vt:variant>
        <vt:i4>293</vt:i4>
      </vt:variant>
      <vt:variant>
        <vt:i4>0</vt:i4>
      </vt:variant>
      <vt:variant>
        <vt:i4>5</vt:i4>
      </vt:variant>
      <vt:variant>
        <vt:lpwstr/>
      </vt:variant>
      <vt:variant>
        <vt:lpwstr>_Toc64907096</vt:lpwstr>
      </vt:variant>
      <vt:variant>
        <vt:i4>1441841</vt:i4>
      </vt:variant>
      <vt:variant>
        <vt:i4>287</vt:i4>
      </vt:variant>
      <vt:variant>
        <vt:i4>0</vt:i4>
      </vt:variant>
      <vt:variant>
        <vt:i4>5</vt:i4>
      </vt:variant>
      <vt:variant>
        <vt:lpwstr/>
      </vt:variant>
      <vt:variant>
        <vt:lpwstr>_Toc64907095</vt:lpwstr>
      </vt:variant>
      <vt:variant>
        <vt:i4>1507377</vt:i4>
      </vt:variant>
      <vt:variant>
        <vt:i4>281</vt:i4>
      </vt:variant>
      <vt:variant>
        <vt:i4>0</vt:i4>
      </vt:variant>
      <vt:variant>
        <vt:i4>5</vt:i4>
      </vt:variant>
      <vt:variant>
        <vt:lpwstr/>
      </vt:variant>
      <vt:variant>
        <vt:lpwstr>_Toc64907094</vt:lpwstr>
      </vt:variant>
      <vt:variant>
        <vt:i4>1048625</vt:i4>
      </vt:variant>
      <vt:variant>
        <vt:i4>275</vt:i4>
      </vt:variant>
      <vt:variant>
        <vt:i4>0</vt:i4>
      </vt:variant>
      <vt:variant>
        <vt:i4>5</vt:i4>
      </vt:variant>
      <vt:variant>
        <vt:lpwstr/>
      </vt:variant>
      <vt:variant>
        <vt:lpwstr>_Toc64907093</vt:lpwstr>
      </vt:variant>
      <vt:variant>
        <vt:i4>1114161</vt:i4>
      </vt:variant>
      <vt:variant>
        <vt:i4>269</vt:i4>
      </vt:variant>
      <vt:variant>
        <vt:i4>0</vt:i4>
      </vt:variant>
      <vt:variant>
        <vt:i4>5</vt:i4>
      </vt:variant>
      <vt:variant>
        <vt:lpwstr/>
      </vt:variant>
      <vt:variant>
        <vt:lpwstr>_Toc64907092</vt:lpwstr>
      </vt:variant>
      <vt:variant>
        <vt:i4>1179697</vt:i4>
      </vt:variant>
      <vt:variant>
        <vt:i4>263</vt:i4>
      </vt:variant>
      <vt:variant>
        <vt:i4>0</vt:i4>
      </vt:variant>
      <vt:variant>
        <vt:i4>5</vt:i4>
      </vt:variant>
      <vt:variant>
        <vt:lpwstr/>
      </vt:variant>
      <vt:variant>
        <vt:lpwstr>_Toc64907091</vt:lpwstr>
      </vt:variant>
      <vt:variant>
        <vt:i4>1245233</vt:i4>
      </vt:variant>
      <vt:variant>
        <vt:i4>257</vt:i4>
      </vt:variant>
      <vt:variant>
        <vt:i4>0</vt:i4>
      </vt:variant>
      <vt:variant>
        <vt:i4>5</vt:i4>
      </vt:variant>
      <vt:variant>
        <vt:lpwstr/>
      </vt:variant>
      <vt:variant>
        <vt:lpwstr>_Toc64907090</vt:lpwstr>
      </vt:variant>
      <vt:variant>
        <vt:i4>1703984</vt:i4>
      </vt:variant>
      <vt:variant>
        <vt:i4>251</vt:i4>
      </vt:variant>
      <vt:variant>
        <vt:i4>0</vt:i4>
      </vt:variant>
      <vt:variant>
        <vt:i4>5</vt:i4>
      </vt:variant>
      <vt:variant>
        <vt:lpwstr/>
      </vt:variant>
      <vt:variant>
        <vt:lpwstr>_Toc64907089</vt:lpwstr>
      </vt:variant>
      <vt:variant>
        <vt:i4>1769520</vt:i4>
      </vt:variant>
      <vt:variant>
        <vt:i4>245</vt:i4>
      </vt:variant>
      <vt:variant>
        <vt:i4>0</vt:i4>
      </vt:variant>
      <vt:variant>
        <vt:i4>5</vt:i4>
      </vt:variant>
      <vt:variant>
        <vt:lpwstr/>
      </vt:variant>
      <vt:variant>
        <vt:lpwstr>_Toc64907088</vt:lpwstr>
      </vt:variant>
      <vt:variant>
        <vt:i4>1310768</vt:i4>
      </vt:variant>
      <vt:variant>
        <vt:i4>239</vt:i4>
      </vt:variant>
      <vt:variant>
        <vt:i4>0</vt:i4>
      </vt:variant>
      <vt:variant>
        <vt:i4>5</vt:i4>
      </vt:variant>
      <vt:variant>
        <vt:lpwstr/>
      </vt:variant>
      <vt:variant>
        <vt:lpwstr>_Toc64907087</vt:lpwstr>
      </vt:variant>
      <vt:variant>
        <vt:i4>1376304</vt:i4>
      </vt:variant>
      <vt:variant>
        <vt:i4>233</vt:i4>
      </vt:variant>
      <vt:variant>
        <vt:i4>0</vt:i4>
      </vt:variant>
      <vt:variant>
        <vt:i4>5</vt:i4>
      </vt:variant>
      <vt:variant>
        <vt:lpwstr/>
      </vt:variant>
      <vt:variant>
        <vt:lpwstr>_Toc64907086</vt:lpwstr>
      </vt:variant>
      <vt:variant>
        <vt:i4>1441840</vt:i4>
      </vt:variant>
      <vt:variant>
        <vt:i4>227</vt:i4>
      </vt:variant>
      <vt:variant>
        <vt:i4>0</vt:i4>
      </vt:variant>
      <vt:variant>
        <vt:i4>5</vt:i4>
      </vt:variant>
      <vt:variant>
        <vt:lpwstr/>
      </vt:variant>
      <vt:variant>
        <vt:lpwstr>_Toc64907085</vt:lpwstr>
      </vt:variant>
      <vt:variant>
        <vt:i4>1507376</vt:i4>
      </vt:variant>
      <vt:variant>
        <vt:i4>221</vt:i4>
      </vt:variant>
      <vt:variant>
        <vt:i4>0</vt:i4>
      </vt:variant>
      <vt:variant>
        <vt:i4>5</vt:i4>
      </vt:variant>
      <vt:variant>
        <vt:lpwstr/>
      </vt:variant>
      <vt:variant>
        <vt:lpwstr>_Toc64907084</vt:lpwstr>
      </vt:variant>
      <vt:variant>
        <vt:i4>1048624</vt:i4>
      </vt:variant>
      <vt:variant>
        <vt:i4>215</vt:i4>
      </vt:variant>
      <vt:variant>
        <vt:i4>0</vt:i4>
      </vt:variant>
      <vt:variant>
        <vt:i4>5</vt:i4>
      </vt:variant>
      <vt:variant>
        <vt:lpwstr/>
      </vt:variant>
      <vt:variant>
        <vt:lpwstr>_Toc64907083</vt:lpwstr>
      </vt:variant>
      <vt:variant>
        <vt:i4>1114160</vt:i4>
      </vt:variant>
      <vt:variant>
        <vt:i4>209</vt:i4>
      </vt:variant>
      <vt:variant>
        <vt:i4>0</vt:i4>
      </vt:variant>
      <vt:variant>
        <vt:i4>5</vt:i4>
      </vt:variant>
      <vt:variant>
        <vt:lpwstr/>
      </vt:variant>
      <vt:variant>
        <vt:lpwstr>_Toc64907082</vt:lpwstr>
      </vt:variant>
      <vt:variant>
        <vt:i4>1179696</vt:i4>
      </vt:variant>
      <vt:variant>
        <vt:i4>203</vt:i4>
      </vt:variant>
      <vt:variant>
        <vt:i4>0</vt:i4>
      </vt:variant>
      <vt:variant>
        <vt:i4>5</vt:i4>
      </vt:variant>
      <vt:variant>
        <vt:lpwstr/>
      </vt:variant>
      <vt:variant>
        <vt:lpwstr>_Toc64907081</vt:lpwstr>
      </vt:variant>
      <vt:variant>
        <vt:i4>1245232</vt:i4>
      </vt:variant>
      <vt:variant>
        <vt:i4>197</vt:i4>
      </vt:variant>
      <vt:variant>
        <vt:i4>0</vt:i4>
      </vt:variant>
      <vt:variant>
        <vt:i4>5</vt:i4>
      </vt:variant>
      <vt:variant>
        <vt:lpwstr/>
      </vt:variant>
      <vt:variant>
        <vt:lpwstr>_Toc64907080</vt:lpwstr>
      </vt:variant>
      <vt:variant>
        <vt:i4>1703999</vt:i4>
      </vt:variant>
      <vt:variant>
        <vt:i4>191</vt:i4>
      </vt:variant>
      <vt:variant>
        <vt:i4>0</vt:i4>
      </vt:variant>
      <vt:variant>
        <vt:i4>5</vt:i4>
      </vt:variant>
      <vt:variant>
        <vt:lpwstr/>
      </vt:variant>
      <vt:variant>
        <vt:lpwstr>_Toc64907079</vt:lpwstr>
      </vt:variant>
      <vt:variant>
        <vt:i4>1769535</vt:i4>
      </vt:variant>
      <vt:variant>
        <vt:i4>185</vt:i4>
      </vt:variant>
      <vt:variant>
        <vt:i4>0</vt:i4>
      </vt:variant>
      <vt:variant>
        <vt:i4>5</vt:i4>
      </vt:variant>
      <vt:variant>
        <vt:lpwstr/>
      </vt:variant>
      <vt:variant>
        <vt:lpwstr>_Toc64907078</vt:lpwstr>
      </vt:variant>
      <vt:variant>
        <vt:i4>1310783</vt:i4>
      </vt:variant>
      <vt:variant>
        <vt:i4>179</vt:i4>
      </vt:variant>
      <vt:variant>
        <vt:i4>0</vt:i4>
      </vt:variant>
      <vt:variant>
        <vt:i4>5</vt:i4>
      </vt:variant>
      <vt:variant>
        <vt:lpwstr/>
      </vt:variant>
      <vt:variant>
        <vt:lpwstr>_Toc64907077</vt:lpwstr>
      </vt:variant>
      <vt:variant>
        <vt:i4>1376319</vt:i4>
      </vt:variant>
      <vt:variant>
        <vt:i4>173</vt:i4>
      </vt:variant>
      <vt:variant>
        <vt:i4>0</vt:i4>
      </vt:variant>
      <vt:variant>
        <vt:i4>5</vt:i4>
      </vt:variant>
      <vt:variant>
        <vt:lpwstr/>
      </vt:variant>
      <vt:variant>
        <vt:lpwstr>_Toc64907076</vt:lpwstr>
      </vt:variant>
      <vt:variant>
        <vt:i4>1441855</vt:i4>
      </vt:variant>
      <vt:variant>
        <vt:i4>167</vt:i4>
      </vt:variant>
      <vt:variant>
        <vt:i4>0</vt:i4>
      </vt:variant>
      <vt:variant>
        <vt:i4>5</vt:i4>
      </vt:variant>
      <vt:variant>
        <vt:lpwstr/>
      </vt:variant>
      <vt:variant>
        <vt:lpwstr>_Toc64907075</vt:lpwstr>
      </vt:variant>
      <vt:variant>
        <vt:i4>1507391</vt:i4>
      </vt:variant>
      <vt:variant>
        <vt:i4>161</vt:i4>
      </vt:variant>
      <vt:variant>
        <vt:i4>0</vt:i4>
      </vt:variant>
      <vt:variant>
        <vt:i4>5</vt:i4>
      </vt:variant>
      <vt:variant>
        <vt:lpwstr/>
      </vt:variant>
      <vt:variant>
        <vt:lpwstr>_Toc64907074</vt:lpwstr>
      </vt:variant>
      <vt:variant>
        <vt:i4>1048639</vt:i4>
      </vt:variant>
      <vt:variant>
        <vt:i4>155</vt:i4>
      </vt:variant>
      <vt:variant>
        <vt:i4>0</vt:i4>
      </vt:variant>
      <vt:variant>
        <vt:i4>5</vt:i4>
      </vt:variant>
      <vt:variant>
        <vt:lpwstr/>
      </vt:variant>
      <vt:variant>
        <vt:lpwstr>_Toc64907073</vt:lpwstr>
      </vt:variant>
      <vt:variant>
        <vt:i4>1114175</vt:i4>
      </vt:variant>
      <vt:variant>
        <vt:i4>149</vt:i4>
      </vt:variant>
      <vt:variant>
        <vt:i4>0</vt:i4>
      </vt:variant>
      <vt:variant>
        <vt:i4>5</vt:i4>
      </vt:variant>
      <vt:variant>
        <vt:lpwstr/>
      </vt:variant>
      <vt:variant>
        <vt:lpwstr>_Toc64907072</vt:lpwstr>
      </vt:variant>
      <vt:variant>
        <vt:i4>1179711</vt:i4>
      </vt:variant>
      <vt:variant>
        <vt:i4>143</vt:i4>
      </vt:variant>
      <vt:variant>
        <vt:i4>0</vt:i4>
      </vt:variant>
      <vt:variant>
        <vt:i4>5</vt:i4>
      </vt:variant>
      <vt:variant>
        <vt:lpwstr/>
      </vt:variant>
      <vt:variant>
        <vt:lpwstr>_Toc64907071</vt:lpwstr>
      </vt:variant>
      <vt:variant>
        <vt:i4>1245247</vt:i4>
      </vt:variant>
      <vt:variant>
        <vt:i4>137</vt:i4>
      </vt:variant>
      <vt:variant>
        <vt:i4>0</vt:i4>
      </vt:variant>
      <vt:variant>
        <vt:i4>5</vt:i4>
      </vt:variant>
      <vt:variant>
        <vt:lpwstr/>
      </vt:variant>
      <vt:variant>
        <vt:lpwstr>_Toc64907070</vt:lpwstr>
      </vt:variant>
      <vt:variant>
        <vt:i4>1703998</vt:i4>
      </vt:variant>
      <vt:variant>
        <vt:i4>131</vt:i4>
      </vt:variant>
      <vt:variant>
        <vt:i4>0</vt:i4>
      </vt:variant>
      <vt:variant>
        <vt:i4>5</vt:i4>
      </vt:variant>
      <vt:variant>
        <vt:lpwstr/>
      </vt:variant>
      <vt:variant>
        <vt:lpwstr>_Toc64907069</vt:lpwstr>
      </vt:variant>
      <vt:variant>
        <vt:i4>1769534</vt:i4>
      </vt:variant>
      <vt:variant>
        <vt:i4>125</vt:i4>
      </vt:variant>
      <vt:variant>
        <vt:i4>0</vt:i4>
      </vt:variant>
      <vt:variant>
        <vt:i4>5</vt:i4>
      </vt:variant>
      <vt:variant>
        <vt:lpwstr/>
      </vt:variant>
      <vt:variant>
        <vt:lpwstr>_Toc64907068</vt:lpwstr>
      </vt:variant>
      <vt:variant>
        <vt:i4>1310782</vt:i4>
      </vt:variant>
      <vt:variant>
        <vt:i4>119</vt:i4>
      </vt:variant>
      <vt:variant>
        <vt:i4>0</vt:i4>
      </vt:variant>
      <vt:variant>
        <vt:i4>5</vt:i4>
      </vt:variant>
      <vt:variant>
        <vt:lpwstr/>
      </vt:variant>
      <vt:variant>
        <vt:lpwstr>_Toc64907067</vt:lpwstr>
      </vt:variant>
      <vt:variant>
        <vt:i4>1376318</vt:i4>
      </vt:variant>
      <vt:variant>
        <vt:i4>113</vt:i4>
      </vt:variant>
      <vt:variant>
        <vt:i4>0</vt:i4>
      </vt:variant>
      <vt:variant>
        <vt:i4>5</vt:i4>
      </vt:variant>
      <vt:variant>
        <vt:lpwstr/>
      </vt:variant>
      <vt:variant>
        <vt:lpwstr>_Toc64907066</vt:lpwstr>
      </vt:variant>
      <vt:variant>
        <vt:i4>1441854</vt:i4>
      </vt:variant>
      <vt:variant>
        <vt:i4>107</vt:i4>
      </vt:variant>
      <vt:variant>
        <vt:i4>0</vt:i4>
      </vt:variant>
      <vt:variant>
        <vt:i4>5</vt:i4>
      </vt:variant>
      <vt:variant>
        <vt:lpwstr/>
      </vt:variant>
      <vt:variant>
        <vt:lpwstr>_Toc64907065</vt:lpwstr>
      </vt:variant>
      <vt:variant>
        <vt:i4>1507390</vt:i4>
      </vt:variant>
      <vt:variant>
        <vt:i4>101</vt:i4>
      </vt:variant>
      <vt:variant>
        <vt:i4>0</vt:i4>
      </vt:variant>
      <vt:variant>
        <vt:i4>5</vt:i4>
      </vt:variant>
      <vt:variant>
        <vt:lpwstr/>
      </vt:variant>
      <vt:variant>
        <vt:lpwstr>_Toc64907064</vt:lpwstr>
      </vt:variant>
      <vt:variant>
        <vt:i4>1048638</vt:i4>
      </vt:variant>
      <vt:variant>
        <vt:i4>95</vt:i4>
      </vt:variant>
      <vt:variant>
        <vt:i4>0</vt:i4>
      </vt:variant>
      <vt:variant>
        <vt:i4>5</vt:i4>
      </vt:variant>
      <vt:variant>
        <vt:lpwstr/>
      </vt:variant>
      <vt:variant>
        <vt:lpwstr>_Toc64907063</vt:lpwstr>
      </vt:variant>
      <vt:variant>
        <vt:i4>1114174</vt:i4>
      </vt:variant>
      <vt:variant>
        <vt:i4>89</vt:i4>
      </vt:variant>
      <vt:variant>
        <vt:i4>0</vt:i4>
      </vt:variant>
      <vt:variant>
        <vt:i4>5</vt:i4>
      </vt:variant>
      <vt:variant>
        <vt:lpwstr/>
      </vt:variant>
      <vt:variant>
        <vt:lpwstr>_Toc64907062</vt:lpwstr>
      </vt:variant>
      <vt:variant>
        <vt:i4>1179710</vt:i4>
      </vt:variant>
      <vt:variant>
        <vt:i4>83</vt:i4>
      </vt:variant>
      <vt:variant>
        <vt:i4>0</vt:i4>
      </vt:variant>
      <vt:variant>
        <vt:i4>5</vt:i4>
      </vt:variant>
      <vt:variant>
        <vt:lpwstr/>
      </vt:variant>
      <vt:variant>
        <vt:lpwstr>_Toc64907061</vt:lpwstr>
      </vt:variant>
      <vt:variant>
        <vt:i4>1245246</vt:i4>
      </vt:variant>
      <vt:variant>
        <vt:i4>77</vt:i4>
      </vt:variant>
      <vt:variant>
        <vt:i4>0</vt:i4>
      </vt:variant>
      <vt:variant>
        <vt:i4>5</vt:i4>
      </vt:variant>
      <vt:variant>
        <vt:lpwstr/>
      </vt:variant>
      <vt:variant>
        <vt:lpwstr>_Toc64907060</vt:lpwstr>
      </vt:variant>
      <vt:variant>
        <vt:i4>1703997</vt:i4>
      </vt:variant>
      <vt:variant>
        <vt:i4>71</vt:i4>
      </vt:variant>
      <vt:variant>
        <vt:i4>0</vt:i4>
      </vt:variant>
      <vt:variant>
        <vt:i4>5</vt:i4>
      </vt:variant>
      <vt:variant>
        <vt:lpwstr/>
      </vt:variant>
      <vt:variant>
        <vt:lpwstr>_Toc64907059</vt:lpwstr>
      </vt:variant>
      <vt:variant>
        <vt:i4>1769533</vt:i4>
      </vt:variant>
      <vt:variant>
        <vt:i4>65</vt:i4>
      </vt:variant>
      <vt:variant>
        <vt:i4>0</vt:i4>
      </vt:variant>
      <vt:variant>
        <vt:i4>5</vt:i4>
      </vt:variant>
      <vt:variant>
        <vt:lpwstr/>
      </vt:variant>
      <vt:variant>
        <vt:lpwstr>_Toc64907058</vt:lpwstr>
      </vt:variant>
      <vt:variant>
        <vt:i4>1310781</vt:i4>
      </vt:variant>
      <vt:variant>
        <vt:i4>59</vt:i4>
      </vt:variant>
      <vt:variant>
        <vt:i4>0</vt:i4>
      </vt:variant>
      <vt:variant>
        <vt:i4>5</vt:i4>
      </vt:variant>
      <vt:variant>
        <vt:lpwstr/>
      </vt:variant>
      <vt:variant>
        <vt:lpwstr>_Toc64907057</vt:lpwstr>
      </vt:variant>
      <vt:variant>
        <vt:i4>1376317</vt:i4>
      </vt:variant>
      <vt:variant>
        <vt:i4>53</vt:i4>
      </vt:variant>
      <vt:variant>
        <vt:i4>0</vt:i4>
      </vt:variant>
      <vt:variant>
        <vt:i4>5</vt:i4>
      </vt:variant>
      <vt:variant>
        <vt:lpwstr/>
      </vt:variant>
      <vt:variant>
        <vt:lpwstr>_Toc64907056</vt:lpwstr>
      </vt:variant>
      <vt:variant>
        <vt:i4>1441853</vt:i4>
      </vt:variant>
      <vt:variant>
        <vt:i4>47</vt:i4>
      </vt:variant>
      <vt:variant>
        <vt:i4>0</vt:i4>
      </vt:variant>
      <vt:variant>
        <vt:i4>5</vt:i4>
      </vt:variant>
      <vt:variant>
        <vt:lpwstr/>
      </vt:variant>
      <vt:variant>
        <vt:lpwstr>_Toc64907055</vt:lpwstr>
      </vt:variant>
      <vt:variant>
        <vt:i4>1507389</vt:i4>
      </vt:variant>
      <vt:variant>
        <vt:i4>41</vt:i4>
      </vt:variant>
      <vt:variant>
        <vt:i4>0</vt:i4>
      </vt:variant>
      <vt:variant>
        <vt:i4>5</vt:i4>
      </vt:variant>
      <vt:variant>
        <vt:lpwstr/>
      </vt:variant>
      <vt:variant>
        <vt:lpwstr>_Toc64907054</vt:lpwstr>
      </vt:variant>
      <vt:variant>
        <vt:i4>1048637</vt:i4>
      </vt:variant>
      <vt:variant>
        <vt:i4>35</vt:i4>
      </vt:variant>
      <vt:variant>
        <vt:i4>0</vt:i4>
      </vt:variant>
      <vt:variant>
        <vt:i4>5</vt:i4>
      </vt:variant>
      <vt:variant>
        <vt:lpwstr/>
      </vt:variant>
      <vt:variant>
        <vt:lpwstr>_Toc64907053</vt:lpwstr>
      </vt:variant>
      <vt:variant>
        <vt:i4>1114173</vt:i4>
      </vt:variant>
      <vt:variant>
        <vt:i4>29</vt:i4>
      </vt:variant>
      <vt:variant>
        <vt:i4>0</vt:i4>
      </vt:variant>
      <vt:variant>
        <vt:i4>5</vt:i4>
      </vt:variant>
      <vt:variant>
        <vt:lpwstr/>
      </vt:variant>
      <vt:variant>
        <vt:lpwstr>_Toc64907052</vt:lpwstr>
      </vt:variant>
      <vt:variant>
        <vt:i4>1179709</vt:i4>
      </vt:variant>
      <vt:variant>
        <vt:i4>23</vt:i4>
      </vt:variant>
      <vt:variant>
        <vt:i4>0</vt:i4>
      </vt:variant>
      <vt:variant>
        <vt:i4>5</vt:i4>
      </vt:variant>
      <vt:variant>
        <vt:lpwstr/>
      </vt:variant>
      <vt:variant>
        <vt:lpwstr>_Toc64907051</vt:lpwstr>
      </vt:variant>
      <vt:variant>
        <vt:i4>1245245</vt:i4>
      </vt:variant>
      <vt:variant>
        <vt:i4>17</vt:i4>
      </vt:variant>
      <vt:variant>
        <vt:i4>0</vt:i4>
      </vt:variant>
      <vt:variant>
        <vt:i4>5</vt:i4>
      </vt:variant>
      <vt:variant>
        <vt:lpwstr/>
      </vt:variant>
      <vt:variant>
        <vt:lpwstr>_Toc64907050</vt:lpwstr>
      </vt:variant>
      <vt:variant>
        <vt:i4>1703996</vt:i4>
      </vt:variant>
      <vt:variant>
        <vt:i4>11</vt:i4>
      </vt:variant>
      <vt:variant>
        <vt:i4>0</vt:i4>
      </vt:variant>
      <vt:variant>
        <vt:i4>5</vt:i4>
      </vt:variant>
      <vt:variant>
        <vt:lpwstr/>
      </vt:variant>
      <vt:variant>
        <vt:lpwstr>_Toc64907049</vt:lpwstr>
      </vt:variant>
      <vt:variant>
        <vt:i4>1769532</vt:i4>
      </vt:variant>
      <vt:variant>
        <vt:i4>5</vt:i4>
      </vt:variant>
      <vt:variant>
        <vt:i4>0</vt:i4>
      </vt:variant>
      <vt:variant>
        <vt:i4>5</vt:i4>
      </vt:variant>
      <vt:variant>
        <vt:lpwstr/>
      </vt:variant>
      <vt:variant>
        <vt:lpwstr>_Toc64907048</vt:lpwstr>
      </vt:variant>
      <vt:variant>
        <vt:i4>2555950</vt:i4>
      </vt:variant>
      <vt:variant>
        <vt:i4>0</vt:i4>
      </vt:variant>
      <vt:variant>
        <vt:i4>0</vt:i4>
      </vt:variant>
      <vt:variant>
        <vt:i4>5</vt:i4>
      </vt:variant>
      <vt:variant>
        <vt:lpwstr>http://zpt.edu22.info/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Buhgalter</cp:lastModifiedBy>
  <cp:revision>13</cp:revision>
  <cp:lastPrinted>2021-09-22T10:04:00Z</cp:lastPrinted>
  <dcterms:created xsi:type="dcterms:W3CDTF">2021-11-06T14:44:00Z</dcterms:created>
  <dcterms:modified xsi:type="dcterms:W3CDTF">2021-12-04T12:59:00Z</dcterms:modified>
</cp:coreProperties>
</file>